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585E7" w14:textId="3F71D7A3" w:rsidR="00F51905" w:rsidRDefault="00067E21" w:rsidP="007E418F">
      <w:pPr>
        <w:pStyle w:val="Heading1"/>
        <w:bidi/>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F51905">
        <w:rPr>
          <w:rFonts w:asciiTheme="minorBidi" w:hAnsiTheme="minorBidi" w:cstheme="minorBidi"/>
          <w:color w:val="CCCC00"/>
          <w14:textFill>
            <w14:solidFill>
              <w14:srgbClr w14:val="CCCC00">
                <w14:shade w14:val="30000"/>
                <w14:satMod w14:val="115000"/>
              </w14:srgbClr>
            </w14:solidFill>
          </w14:textFill>
        </w:rPr>
        <w:t>Messengers of Allah to His Human Caliphs</w:t>
      </w:r>
      <w:r w:rsidR="00386364">
        <w:rPr>
          <w:rFonts w:asciiTheme="minorBidi" w:hAnsiTheme="minorBidi" w:cstheme="minorBidi"/>
          <w:color w:val="CCCC00"/>
          <w14:textFill>
            <w14:solidFill>
              <w14:srgbClr w14:val="CCCC00">
                <w14:shade w14:val="30000"/>
                <w14:satMod w14:val="115000"/>
              </w14:srgbClr>
            </w14:solidFill>
          </w14:textFill>
        </w:rPr>
        <w:t>,</w:t>
      </w:r>
      <w:r w:rsidRPr="00F51905">
        <w:rPr>
          <w:rFonts w:asciiTheme="minorBidi" w:hAnsiTheme="minorBidi" w:cstheme="minorBidi"/>
          <w:color w:val="CCCC00"/>
          <w14:textFill>
            <w14:solidFill>
              <w14:srgbClr w14:val="CCCC00">
                <w14:shade w14:val="30000"/>
                <w14:satMod w14:val="115000"/>
              </w14:srgbClr>
            </w14:solidFill>
          </w14:textFill>
        </w:rPr>
        <w:t xml:space="preserve"> </w:t>
      </w:r>
    </w:p>
    <w:p w14:paraId="1AA7D5D3" w14:textId="7AA3EBDB" w:rsidR="00067E21" w:rsidRDefault="00067E21" w:rsidP="00F51905">
      <w:pPr>
        <w:pStyle w:val="Heading1"/>
        <w:bidi/>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F51905">
        <w:rPr>
          <w:rFonts w:asciiTheme="minorBidi" w:hAnsiTheme="minorBidi" w:cstheme="minorBidi"/>
          <w:color w:val="CCCC00"/>
          <w14:textFill>
            <w14:solidFill>
              <w14:srgbClr w14:val="CCCC00">
                <w14:shade w14:val="30000"/>
                <w14:satMod w14:val="115000"/>
              </w14:srgbClr>
            </w14:solidFill>
          </w14:textFill>
        </w:rPr>
        <w:t>on the Earth</w:t>
      </w:r>
      <w:r w:rsidR="00B053D6">
        <w:rPr>
          <w:rFonts w:asciiTheme="minorBidi" w:hAnsiTheme="minorBidi" w:cstheme="minorBidi"/>
          <w:color w:val="CCCC00"/>
          <w14:textFill>
            <w14:solidFill>
              <w14:srgbClr w14:val="CCCC00">
                <w14:shade w14:val="30000"/>
                <w14:satMod w14:val="115000"/>
              </w14:srgbClr>
            </w14:solidFill>
          </w14:textFill>
        </w:rPr>
        <w:t xml:space="preserve"> </w:t>
      </w:r>
    </w:p>
    <w:p w14:paraId="5BAAA254" w14:textId="77777777" w:rsidR="00A82530" w:rsidRDefault="00A82530" w:rsidP="00B053D6">
      <w:pPr>
        <w:spacing w:before="100" w:beforeAutospacing="1" w:after="100" w:afterAutospacing="1"/>
        <w:jc w:val="center"/>
        <w:rPr>
          <w:sz w:val="28"/>
          <w:szCs w:val="28"/>
        </w:rPr>
      </w:pPr>
      <w:r>
        <w:rPr>
          <w:sz w:val="28"/>
          <w:szCs w:val="28"/>
        </w:rPr>
        <w:t xml:space="preserve">*** </w:t>
      </w:r>
    </w:p>
    <w:p w14:paraId="4811975D" w14:textId="1AE6522A" w:rsidR="00B053D6" w:rsidRPr="009E1EBC" w:rsidRDefault="00B053D6" w:rsidP="00B053D6">
      <w:pPr>
        <w:spacing w:before="100" w:beforeAutospacing="1" w:after="100" w:afterAutospacing="1"/>
        <w:jc w:val="center"/>
        <w:rPr>
          <w:sz w:val="28"/>
          <w:szCs w:val="28"/>
        </w:rPr>
      </w:pPr>
      <w:r w:rsidRPr="009E1EBC">
        <w:rPr>
          <w:sz w:val="28"/>
          <w:szCs w:val="28"/>
        </w:rPr>
        <w:t>By Has</w:t>
      </w:r>
      <w:r w:rsidR="001C614B">
        <w:rPr>
          <w:sz w:val="28"/>
          <w:szCs w:val="28"/>
        </w:rPr>
        <w:t>s</w:t>
      </w:r>
      <w:r w:rsidRPr="009E1EBC">
        <w:rPr>
          <w:sz w:val="28"/>
          <w:szCs w:val="28"/>
        </w:rPr>
        <w:t>an Ali El-Najjar</w:t>
      </w:r>
    </w:p>
    <w:p w14:paraId="65E8A7EB" w14:textId="678BDD61" w:rsidR="00B053D6" w:rsidRPr="009E1EBC" w:rsidRDefault="00B053D6" w:rsidP="00B053D6">
      <w:pPr>
        <w:spacing w:before="100" w:beforeAutospacing="1" w:after="100" w:afterAutospacing="1"/>
        <w:jc w:val="center"/>
        <w:rPr>
          <w:sz w:val="28"/>
          <w:szCs w:val="28"/>
        </w:rPr>
      </w:pPr>
      <w:r w:rsidRPr="009E1EBC">
        <w:rPr>
          <w:sz w:val="28"/>
          <w:szCs w:val="28"/>
        </w:rPr>
        <w:t>144</w:t>
      </w:r>
      <w:r w:rsidR="007C10C0">
        <w:rPr>
          <w:sz w:val="28"/>
          <w:szCs w:val="28"/>
        </w:rPr>
        <w:t>8</w:t>
      </w:r>
      <w:r w:rsidRPr="009E1EBC">
        <w:rPr>
          <w:sz w:val="28"/>
          <w:szCs w:val="28"/>
        </w:rPr>
        <w:t xml:space="preserve"> / 202</w:t>
      </w:r>
      <w:r w:rsidR="00F34E60">
        <w:rPr>
          <w:sz w:val="28"/>
          <w:szCs w:val="28"/>
        </w:rPr>
        <w:t>6</w:t>
      </w:r>
      <w:r w:rsidRPr="009E1EBC">
        <w:rPr>
          <w:sz w:val="28"/>
          <w:szCs w:val="28"/>
        </w:rPr>
        <w:t xml:space="preserve"> </w:t>
      </w:r>
    </w:p>
    <w:p w14:paraId="297EDA1C" w14:textId="77777777" w:rsidR="00B053D6" w:rsidRPr="009E1EBC" w:rsidRDefault="00B053D6" w:rsidP="00B053D6">
      <w:pPr>
        <w:spacing w:before="100" w:beforeAutospacing="1" w:after="100" w:afterAutospacing="1"/>
        <w:jc w:val="center"/>
        <w:rPr>
          <w:sz w:val="28"/>
          <w:szCs w:val="28"/>
        </w:rPr>
      </w:pPr>
      <w:r w:rsidRPr="009E1EBC">
        <w:rPr>
          <w:sz w:val="28"/>
          <w:szCs w:val="28"/>
        </w:rPr>
        <w:t xml:space="preserve">*** </w:t>
      </w:r>
    </w:p>
    <w:p w14:paraId="69355003" w14:textId="77777777" w:rsidR="007E418F" w:rsidRDefault="007E418F" w:rsidP="00B053D6">
      <w:pPr>
        <w:spacing w:before="100" w:beforeAutospacing="1" w:after="100" w:afterAutospacing="1"/>
        <w:jc w:val="center"/>
        <w:rPr>
          <w:rFonts w:cstheme="minorBidi"/>
          <w:sz w:val="36"/>
          <w:szCs w:val="36"/>
        </w:rPr>
      </w:pPr>
    </w:p>
    <w:p w14:paraId="6FA92C33" w14:textId="77777777" w:rsidR="00B053D6" w:rsidRDefault="00B053D6" w:rsidP="007E418F">
      <w:pPr>
        <w:spacing w:before="100" w:beforeAutospacing="1" w:after="100" w:afterAutospacing="1"/>
        <w:rPr>
          <w:rFonts w:cstheme="minorBidi"/>
        </w:rPr>
      </w:pPr>
    </w:p>
    <w:p w14:paraId="5ED70A65" w14:textId="77777777" w:rsidR="00A94DE9" w:rsidRDefault="00A94DE9" w:rsidP="007E418F">
      <w:pPr>
        <w:spacing w:before="100" w:beforeAutospacing="1" w:after="100" w:afterAutospacing="1"/>
        <w:rPr>
          <w:rFonts w:cstheme="minorBidi"/>
        </w:rPr>
      </w:pPr>
    </w:p>
    <w:p w14:paraId="4C87A696" w14:textId="77777777" w:rsidR="00A94DE9" w:rsidRDefault="00A94DE9" w:rsidP="007E418F">
      <w:pPr>
        <w:spacing w:before="100" w:beforeAutospacing="1" w:after="100" w:afterAutospacing="1"/>
        <w:rPr>
          <w:rFonts w:cstheme="minorBidi"/>
        </w:rPr>
      </w:pPr>
    </w:p>
    <w:p w14:paraId="4954411F" w14:textId="77777777" w:rsidR="00A94DE9" w:rsidRDefault="00A94DE9" w:rsidP="007E418F">
      <w:pPr>
        <w:spacing w:before="100" w:beforeAutospacing="1" w:after="100" w:afterAutospacing="1"/>
        <w:rPr>
          <w:rFonts w:cstheme="minorBidi"/>
        </w:rPr>
      </w:pPr>
    </w:p>
    <w:p w14:paraId="51B448BC" w14:textId="77777777" w:rsidR="00A94DE9" w:rsidRDefault="00A94DE9" w:rsidP="007E418F">
      <w:pPr>
        <w:spacing w:before="100" w:beforeAutospacing="1" w:after="100" w:afterAutospacing="1"/>
        <w:rPr>
          <w:rFonts w:cstheme="minorBidi"/>
        </w:rPr>
      </w:pPr>
    </w:p>
    <w:p w14:paraId="07FF017A" w14:textId="77777777" w:rsidR="00A94DE9" w:rsidRDefault="00A94DE9" w:rsidP="007E418F">
      <w:pPr>
        <w:spacing w:before="100" w:beforeAutospacing="1" w:after="100" w:afterAutospacing="1"/>
        <w:rPr>
          <w:rFonts w:cstheme="minorBidi"/>
        </w:rPr>
      </w:pPr>
    </w:p>
    <w:p w14:paraId="581961FD" w14:textId="77777777" w:rsidR="00A94DE9" w:rsidRDefault="00A94DE9" w:rsidP="007E418F">
      <w:pPr>
        <w:spacing w:before="100" w:beforeAutospacing="1" w:after="100" w:afterAutospacing="1"/>
        <w:rPr>
          <w:rFonts w:cstheme="minorBidi"/>
        </w:rPr>
      </w:pPr>
    </w:p>
    <w:p w14:paraId="4DEB4DDA" w14:textId="77777777" w:rsidR="00A94DE9" w:rsidRDefault="00A94DE9" w:rsidP="007E418F">
      <w:pPr>
        <w:spacing w:before="100" w:beforeAutospacing="1" w:after="100" w:afterAutospacing="1"/>
        <w:rPr>
          <w:rFonts w:cstheme="minorBidi"/>
          <w:rtl/>
        </w:rPr>
      </w:pPr>
    </w:p>
    <w:p w14:paraId="69AE3589" w14:textId="77777777" w:rsidR="00C52D69" w:rsidRDefault="00C52D69" w:rsidP="007E418F">
      <w:pPr>
        <w:spacing w:before="100" w:beforeAutospacing="1" w:after="100" w:afterAutospacing="1"/>
        <w:rPr>
          <w:rFonts w:cstheme="minorBidi"/>
          <w:rtl/>
        </w:rPr>
      </w:pPr>
    </w:p>
    <w:p w14:paraId="106A201E" w14:textId="77777777" w:rsidR="00C52D69" w:rsidRDefault="00C52D69" w:rsidP="007E418F">
      <w:pPr>
        <w:spacing w:before="100" w:beforeAutospacing="1" w:after="100" w:afterAutospacing="1"/>
        <w:rPr>
          <w:rFonts w:cstheme="minorBidi"/>
          <w:rtl/>
        </w:rPr>
      </w:pPr>
    </w:p>
    <w:p w14:paraId="11AA716F" w14:textId="77777777" w:rsidR="00C52D69" w:rsidRDefault="00C52D69" w:rsidP="007E418F">
      <w:pPr>
        <w:spacing w:before="100" w:beforeAutospacing="1" w:after="100" w:afterAutospacing="1"/>
        <w:rPr>
          <w:rFonts w:cstheme="minorBidi"/>
        </w:rPr>
      </w:pPr>
    </w:p>
    <w:p w14:paraId="32A90D51" w14:textId="77777777" w:rsidR="00A97C34" w:rsidRDefault="0052772D" w:rsidP="00A97C34">
      <w:pPr>
        <w:spacing w:before="100" w:beforeAutospacing="1" w:after="100" w:afterAutospacing="1"/>
        <w:jc w:val="center"/>
        <w:rPr>
          <w:rFonts w:cstheme="minorBidi"/>
          <w:sz w:val="24"/>
          <w:szCs w:val="24"/>
        </w:rPr>
      </w:pPr>
      <w:r w:rsidRPr="0052772D">
        <w:rPr>
          <w:rFonts w:cstheme="minorBidi"/>
          <w:sz w:val="24"/>
          <w:szCs w:val="24"/>
        </w:rPr>
        <w:t xml:space="preserve">Book 4 </w:t>
      </w:r>
    </w:p>
    <w:p w14:paraId="42DA7BCD" w14:textId="7F2467A4" w:rsidR="00A94DE9" w:rsidRDefault="00A82530" w:rsidP="00A97C34">
      <w:pPr>
        <w:spacing w:before="100" w:beforeAutospacing="1" w:after="100" w:afterAutospacing="1"/>
        <w:jc w:val="center"/>
        <w:rPr>
          <w:color w:val="000000" w:themeColor="text1"/>
          <w:sz w:val="24"/>
          <w:szCs w:val="24"/>
        </w:rPr>
      </w:pPr>
      <w:r>
        <w:rPr>
          <w:color w:val="000000" w:themeColor="text1"/>
          <w:sz w:val="24"/>
          <w:szCs w:val="24"/>
        </w:rPr>
        <w:t>I</w:t>
      </w:r>
      <w:r w:rsidR="00A94DE9" w:rsidRPr="009E1EBC">
        <w:rPr>
          <w:color w:val="000000" w:themeColor="text1"/>
          <w:sz w:val="24"/>
          <w:szCs w:val="24"/>
        </w:rPr>
        <w:t>n English with Arabic Texts of Verses and ‘Hadeeths</w:t>
      </w:r>
    </w:p>
    <w:p w14:paraId="559E0978" w14:textId="2ADE28F8" w:rsidR="00A82530" w:rsidRDefault="00A82530">
      <w:pPr>
        <w:spacing w:after="160" w:line="278" w:lineRule="auto"/>
        <w:rPr>
          <w:color w:val="000000" w:themeColor="text1"/>
          <w:sz w:val="24"/>
          <w:szCs w:val="24"/>
        </w:rPr>
      </w:pPr>
      <w:r>
        <w:rPr>
          <w:color w:val="000000" w:themeColor="text1"/>
          <w:sz w:val="24"/>
          <w:szCs w:val="24"/>
        </w:rPr>
        <w:br w:type="page"/>
      </w:r>
    </w:p>
    <w:p w14:paraId="4C58D80F" w14:textId="77777777" w:rsidR="00064C0A" w:rsidRPr="0048770A" w:rsidRDefault="00064C0A" w:rsidP="00064C0A">
      <w:pPr>
        <w:spacing w:before="100" w:beforeAutospacing="1" w:after="100" w:afterAutospacing="1"/>
        <w:jc w:val="both"/>
        <w:rPr>
          <w:rFonts w:ascii="Arial" w:hAnsi="Arial" w:cs="Arial"/>
          <w:color w:val="FF0000"/>
          <w:sz w:val="27"/>
          <w:szCs w:val="27"/>
        </w:rPr>
      </w:pPr>
      <w:r w:rsidRPr="0048770A">
        <w:rPr>
          <w:rFonts w:ascii="Arial" w:hAnsi="Arial" w:cs="Arial"/>
          <w:color w:val="FF0000"/>
          <w:sz w:val="27"/>
          <w:szCs w:val="27"/>
        </w:rPr>
        <w:lastRenderedPageBreak/>
        <w:t>Copyright Information</w:t>
      </w:r>
    </w:p>
    <w:p w14:paraId="0765835B" w14:textId="45C634D6" w:rsidR="00064C0A" w:rsidRPr="00AB185B" w:rsidRDefault="00064C0A" w:rsidP="00064C0A">
      <w:pPr>
        <w:spacing w:before="100" w:beforeAutospacing="1" w:after="100" w:afterAutospacing="1"/>
        <w:jc w:val="both"/>
        <w:rPr>
          <w:rFonts w:ascii="Arial" w:hAnsi="Arial" w:cs="Arial"/>
          <w:color w:val="000000" w:themeColor="text1"/>
          <w:sz w:val="20"/>
        </w:rPr>
      </w:pPr>
      <w:r>
        <w:rPr>
          <w:rFonts w:cstheme="minorBidi"/>
          <w:color w:val="000000" w:themeColor="text1"/>
          <w:sz w:val="20"/>
        </w:rPr>
        <w:t>Messengers of Allah to His Human Caliphs on the Earth</w:t>
      </w:r>
      <w:r>
        <w:rPr>
          <w:rFonts w:ascii="Arial" w:hAnsi="Arial" w:cs="Arial"/>
          <w:color w:val="000000" w:themeColor="text1"/>
          <w:sz w:val="20"/>
        </w:rPr>
        <w:t>, in English with Arabic Texts</w:t>
      </w:r>
    </w:p>
    <w:p w14:paraId="5C6CED9C" w14:textId="7AB91E60" w:rsidR="00064C0A" w:rsidRPr="00AB185B" w:rsidRDefault="00064C0A" w:rsidP="00064C0A">
      <w:pPr>
        <w:spacing w:before="100" w:beforeAutospacing="1" w:after="100" w:afterAutospacing="1"/>
        <w:jc w:val="both"/>
        <w:rPr>
          <w:rFonts w:ascii="Arial" w:hAnsi="Arial" w:cs="Arial"/>
          <w:color w:val="000000" w:themeColor="text1"/>
          <w:sz w:val="20"/>
        </w:rPr>
      </w:pPr>
      <w:r w:rsidRPr="00AB185B">
        <w:rPr>
          <w:rFonts w:ascii="Arial" w:hAnsi="Arial" w:cs="Arial"/>
          <w:color w:val="000000" w:themeColor="text1"/>
          <w:sz w:val="20"/>
        </w:rPr>
        <w:t>Copyright © 20</w:t>
      </w:r>
      <w:r>
        <w:rPr>
          <w:rFonts w:ascii="Arial" w:hAnsi="Arial" w:cs="Arial"/>
          <w:color w:val="000000" w:themeColor="text1"/>
          <w:sz w:val="20"/>
        </w:rPr>
        <w:t>2</w:t>
      </w:r>
      <w:r w:rsidR="00F34E60">
        <w:rPr>
          <w:rFonts w:ascii="Arial" w:hAnsi="Arial" w:cs="Arial"/>
          <w:color w:val="000000" w:themeColor="text1"/>
          <w:sz w:val="20"/>
        </w:rPr>
        <w:t>6</w:t>
      </w:r>
      <w:r>
        <w:rPr>
          <w:rFonts w:ascii="Arial" w:hAnsi="Arial" w:cs="Arial"/>
          <w:color w:val="000000" w:themeColor="text1"/>
          <w:sz w:val="20"/>
        </w:rPr>
        <w:t>/144</w:t>
      </w:r>
      <w:r w:rsidR="007C10C0">
        <w:rPr>
          <w:rFonts w:ascii="Arial" w:hAnsi="Arial" w:cs="Arial"/>
          <w:color w:val="000000" w:themeColor="text1"/>
          <w:sz w:val="20"/>
        </w:rPr>
        <w:t>8</w:t>
      </w:r>
      <w:r w:rsidRPr="00AB185B">
        <w:rPr>
          <w:rFonts w:ascii="Arial" w:hAnsi="Arial" w:cs="Arial"/>
          <w:color w:val="000000" w:themeColor="text1"/>
          <w:sz w:val="20"/>
        </w:rPr>
        <w:t xml:space="preserve"> by Has</w:t>
      </w:r>
      <w:r w:rsidR="001C614B">
        <w:rPr>
          <w:rFonts w:ascii="Arial" w:hAnsi="Arial" w:cs="Arial"/>
          <w:color w:val="000000" w:themeColor="text1"/>
          <w:sz w:val="20"/>
        </w:rPr>
        <w:t>s</w:t>
      </w:r>
      <w:r w:rsidRPr="00AB185B">
        <w:rPr>
          <w:rFonts w:ascii="Arial" w:hAnsi="Arial" w:cs="Arial"/>
          <w:color w:val="000000" w:themeColor="text1"/>
          <w:sz w:val="20"/>
        </w:rPr>
        <w:t xml:space="preserve">an Ali El-Najjar. All rights reserved. </w:t>
      </w:r>
    </w:p>
    <w:p w14:paraId="59E45250" w14:textId="77777777" w:rsidR="00064C0A" w:rsidRDefault="00064C0A" w:rsidP="00064C0A">
      <w:pPr>
        <w:spacing w:before="100" w:beforeAutospacing="1" w:after="100" w:afterAutospacing="1"/>
        <w:jc w:val="both"/>
        <w:rPr>
          <w:rFonts w:ascii="Arial" w:hAnsi="Arial" w:cs="Arial"/>
          <w:color w:val="000000" w:themeColor="text1"/>
          <w:sz w:val="20"/>
        </w:rPr>
      </w:pPr>
      <w:r w:rsidRPr="00AB185B">
        <w:rPr>
          <w:rFonts w:ascii="Arial" w:hAnsi="Arial" w:cs="Arial"/>
          <w:color w:val="000000" w:themeColor="text1"/>
          <w:sz w:val="20"/>
        </w:rPr>
        <w:t xml:space="preserve">Published in the United States of America by the author. </w:t>
      </w:r>
    </w:p>
    <w:p w14:paraId="27369C55" w14:textId="77777777" w:rsidR="00064C0A" w:rsidRDefault="00064C0A" w:rsidP="00064C0A">
      <w:pPr>
        <w:spacing w:before="100" w:beforeAutospacing="1" w:after="100" w:afterAutospacing="1"/>
        <w:jc w:val="both"/>
        <w:rPr>
          <w:rFonts w:ascii="Arial" w:hAnsi="Arial" w:cs="Arial"/>
          <w:color w:val="000000" w:themeColor="text1"/>
          <w:sz w:val="20"/>
        </w:rPr>
      </w:pPr>
      <w:r>
        <w:rPr>
          <w:rFonts w:ascii="Arial" w:hAnsi="Arial" w:cs="Arial"/>
          <w:color w:val="000000" w:themeColor="text1"/>
          <w:sz w:val="20"/>
        </w:rPr>
        <w:t>In addition to this English version of the book, which includes the Arabic texts of verses and ‘Hadiths, there’s another English-only version. A third version of the book is in Arabic, which is titled as:</w:t>
      </w:r>
    </w:p>
    <w:p w14:paraId="5971C405" w14:textId="77777777" w:rsidR="00064C0A" w:rsidRPr="00617CCD" w:rsidRDefault="00064C0A" w:rsidP="00064C0A">
      <w:pPr>
        <w:bidi/>
        <w:spacing w:before="100" w:beforeAutospacing="1" w:after="100" w:afterAutospacing="1"/>
        <w:jc w:val="both"/>
        <w:rPr>
          <w:rFonts w:cstheme="minorBidi"/>
          <w:color w:val="000000" w:themeColor="text1"/>
          <w:sz w:val="28"/>
          <w:szCs w:val="28"/>
        </w:rPr>
      </w:pPr>
      <w:r w:rsidRPr="00617CCD">
        <w:rPr>
          <w:rFonts w:cs="Arial"/>
          <w:color w:val="000000" w:themeColor="text1"/>
          <w:sz w:val="28"/>
          <w:szCs w:val="28"/>
          <w:rtl/>
        </w:rPr>
        <w:t>رُسُلُ اللهِ</w:t>
      </w:r>
      <w:r>
        <w:rPr>
          <w:rFonts w:cs="Arial" w:hint="cs"/>
          <w:color w:val="000000" w:themeColor="text1"/>
          <w:sz w:val="28"/>
          <w:szCs w:val="28"/>
          <w:rtl/>
        </w:rPr>
        <w:t xml:space="preserve"> إلَى </w:t>
      </w:r>
      <w:r w:rsidRPr="00617CCD">
        <w:rPr>
          <w:rFonts w:cs="Arial"/>
          <w:color w:val="000000" w:themeColor="text1"/>
          <w:sz w:val="28"/>
          <w:szCs w:val="28"/>
          <w:rtl/>
        </w:rPr>
        <w:t>خُلَ</w:t>
      </w:r>
      <w:r>
        <w:rPr>
          <w:rFonts w:cs="Arial" w:hint="cs"/>
          <w:color w:val="000000" w:themeColor="text1"/>
          <w:sz w:val="28"/>
          <w:szCs w:val="28"/>
          <w:rtl/>
        </w:rPr>
        <w:t>ي</w:t>
      </w:r>
      <w:r w:rsidRPr="00617CCD">
        <w:rPr>
          <w:rFonts w:cs="Arial"/>
          <w:color w:val="000000" w:themeColor="text1"/>
          <w:sz w:val="28"/>
          <w:szCs w:val="28"/>
          <w:rtl/>
        </w:rPr>
        <w:t>فَ</w:t>
      </w:r>
      <w:r>
        <w:rPr>
          <w:rFonts w:cs="Arial" w:hint="cs"/>
          <w:color w:val="000000" w:themeColor="text1"/>
          <w:sz w:val="28"/>
          <w:szCs w:val="28"/>
          <w:rtl/>
        </w:rPr>
        <w:t>تِ</w:t>
      </w:r>
      <w:r w:rsidRPr="00617CCD">
        <w:rPr>
          <w:rFonts w:cs="Arial"/>
          <w:color w:val="000000" w:themeColor="text1"/>
          <w:sz w:val="28"/>
          <w:szCs w:val="28"/>
          <w:rtl/>
        </w:rPr>
        <w:t>هِ عَلَى الأرْضِ</w:t>
      </w:r>
    </w:p>
    <w:p w14:paraId="3D1531EA" w14:textId="77777777" w:rsidR="00064C0A" w:rsidRDefault="00064C0A" w:rsidP="00064C0A">
      <w:pPr>
        <w:spacing w:before="100" w:beforeAutospacing="1" w:after="100" w:afterAutospacing="1"/>
        <w:jc w:val="both"/>
        <w:rPr>
          <w:rFonts w:ascii="Arial" w:hAnsi="Arial" w:cs="Arial"/>
          <w:color w:val="000000" w:themeColor="text1"/>
          <w:sz w:val="20"/>
        </w:rPr>
      </w:pPr>
      <w:r>
        <w:rPr>
          <w:rFonts w:ascii="Arial" w:hAnsi="Arial" w:cs="Arial"/>
          <w:color w:val="000000" w:themeColor="text1"/>
          <w:sz w:val="20"/>
        </w:rPr>
        <w:t xml:space="preserve">The book can be ordered by email at: </w:t>
      </w:r>
      <w:hyperlink r:id="rId8" w:history="1">
        <w:r w:rsidRPr="00141B63">
          <w:rPr>
            <w:rStyle w:val="Hyperlink"/>
            <w:rFonts w:ascii="Arial" w:hAnsi="Arial" w:cs="Arial"/>
            <w:sz w:val="20"/>
          </w:rPr>
          <w:t>sales@ccun.org</w:t>
        </w:r>
      </w:hyperlink>
      <w:r>
        <w:rPr>
          <w:rFonts w:ascii="Arial" w:hAnsi="Arial" w:cs="Arial"/>
          <w:color w:val="000000" w:themeColor="text1"/>
          <w:sz w:val="20"/>
        </w:rPr>
        <w:t xml:space="preserve"> </w:t>
      </w:r>
    </w:p>
    <w:p w14:paraId="7128BBBE" w14:textId="77777777" w:rsidR="00064C0A" w:rsidRPr="00AB185B" w:rsidRDefault="00064C0A" w:rsidP="00064C0A">
      <w:pPr>
        <w:spacing w:before="100" w:beforeAutospacing="1" w:after="100" w:afterAutospacing="1"/>
        <w:jc w:val="both"/>
        <w:rPr>
          <w:rFonts w:ascii="Arial" w:hAnsi="Arial" w:cs="Arial"/>
          <w:color w:val="000000" w:themeColor="text1"/>
          <w:sz w:val="20"/>
        </w:rPr>
      </w:pPr>
      <w:r>
        <w:rPr>
          <w:rFonts w:ascii="Arial" w:hAnsi="Arial" w:cs="Arial"/>
          <w:color w:val="000000" w:themeColor="text1"/>
          <w:sz w:val="20"/>
        </w:rPr>
        <w:t>Or by mail at:</w:t>
      </w:r>
    </w:p>
    <w:p w14:paraId="42B74AC7" w14:textId="77777777" w:rsidR="00064C0A" w:rsidRDefault="00064C0A" w:rsidP="00064C0A">
      <w:pPr>
        <w:spacing w:before="100" w:beforeAutospacing="1" w:after="100" w:afterAutospacing="1"/>
        <w:jc w:val="both"/>
        <w:rPr>
          <w:rFonts w:ascii="Arial" w:hAnsi="Arial" w:cs="Arial"/>
          <w:color w:val="000000" w:themeColor="text1"/>
          <w:sz w:val="20"/>
        </w:rPr>
      </w:pPr>
      <w:r w:rsidRPr="00AB185B">
        <w:rPr>
          <w:rFonts w:ascii="Arial" w:hAnsi="Arial" w:cs="Arial"/>
          <w:color w:val="000000" w:themeColor="text1"/>
          <w:sz w:val="20"/>
        </w:rPr>
        <w:t>P.O. Box 24</w:t>
      </w:r>
      <w:r>
        <w:rPr>
          <w:rFonts w:ascii="Arial" w:hAnsi="Arial" w:cs="Arial"/>
          <w:color w:val="000000" w:themeColor="text1"/>
          <w:sz w:val="20"/>
        </w:rPr>
        <w:t>01</w:t>
      </w:r>
      <w:r w:rsidRPr="00AB185B">
        <w:rPr>
          <w:rFonts w:ascii="Arial" w:hAnsi="Arial" w:cs="Arial"/>
          <w:color w:val="000000" w:themeColor="text1"/>
          <w:sz w:val="20"/>
        </w:rPr>
        <w:t xml:space="preserve">, </w:t>
      </w:r>
      <w:r>
        <w:rPr>
          <w:rFonts w:ascii="Arial" w:hAnsi="Arial" w:cs="Arial"/>
          <w:color w:val="000000" w:themeColor="text1"/>
          <w:sz w:val="20"/>
        </w:rPr>
        <w:t>Alpharetta</w:t>
      </w:r>
      <w:r w:rsidRPr="00AB185B">
        <w:rPr>
          <w:rFonts w:ascii="Arial" w:hAnsi="Arial" w:cs="Arial"/>
          <w:color w:val="000000" w:themeColor="text1"/>
          <w:sz w:val="20"/>
        </w:rPr>
        <w:t>, GA</w:t>
      </w:r>
      <w:r>
        <w:rPr>
          <w:rFonts w:ascii="Arial" w:hAnsi="Arial" w:cs="Arial"/>
          <w:color w:val="000000" w:themeColor="text1"/>
          <w:sz w:val="20"/>
        </w:rPr>
        <w:t>, USA</w:t>
      </w:r>
      <w:r w:rsidRPr="00AB185B">
        <w:rPr>
          <w:rFonts w:ascii="Arial" w:hAnsi="Arial" w:cs="Arial"/>
          <w:color w:val="000000" w:themeColor="text1"/>
          <w:sz w:val="20"/>
        </w:rPr>
        <w:t xml:space="preserve"> </w:t>
      </w:r>
      <w:r>
        <w:rPr>
          <w:rFonts w:ascii="Arial" w:hAnsi="Arial" w:cs="Arial"/>
          <w:color w:val="000000" w:themeColor="text1"/>
          <w:sz w:val="20"/>
        </w:rPr>
        <w:t>30022</w:t>
      </w:r>
      <w:r w:rsidRPr="00AB185B">
        <w:rPr>
          <w:rFonts w:ascii="Arial" w:hAnsi="Arial" w:cs="Arial"/>
          <w:color w:val="000000" w:themeColor="text1"/>
          <w:sz w:val="20"/>
        </w:rPr>
        <w:t xml:space="preserve"> </w:t>
      </w:r>
    </w:p>
    <w:p w14:paraId="0CBC9DB8" w14:textId="34F6AEC5" w:rsidR="00064C0A" w:rsidRDefault="00064C0A" w:rsidP="00064C0A">
      <w:pPr>
        <w:spacing w:before="100" w:beforeAutospacing="1" w:after="100" w:afterAutospacing="1"/>
        <w:jc w:val="both"/>
        <w:rPr>
          <w:rFonts w:ascii="Arial" w:hAnsi="Arial" w:cs="Arial"/>
          <w:color w:val="000000" w:themeColor="text1"/>
          <w:sz w:val="20"/>
        </w:rPr>
      </w:pPr>
      <w:r>
        <w:rPr>
          <w:rFonts w:ascii="Arial" w:hAnsi="Arial" w:cs="Arial"/>
          <w:color w:val="000000" w:themeColor="text1"/>
          <w:sz w:val="20"/>
        </w:rPr>
        <w:t xml:space="preserve">Amazon-Assigned ISBN: </w:t>
      </w:r>
    </w:p>
    <w:p w14:paraId="596348D3" w14:textId="49C8139A" w:rsidR="00064C0A" w:rsidRPr="004E75C6" w:rsidRDefault="00064C0A" w:rsidP="00064C0A">
      <w:pPr>
        <w:spacing w:before="100" w:beforeAutospacing="1" w:after="100" w:afterAutospacing="1"/>
        <w:rPr>
          <w:rFonts w:ascii="Arial" w:hAnsi="Arial" w:cs="Arial"/>
          <w:color w:val="000000" w:themeColor="text1"/>
          <w:sz w:val="20"/>
        </w:rPr>
      </w:pPr>
      <w:r w:rsidRPr="004E75C6">
        <w:rPr>
          <w:rFonts w:ascii="Arial" w:hAnsi="Arial" w:cs="Arial"/>
          <w:color w:val="000000" w:themeColor="text1"/>
          <w:sz w:val="20"/>
        </w:rPr>
        <w:t xml:space="preserve">Library of Congress Control Number (LCCN): </w:t>
      </w:r>
    </w:p>
    <w:p w14:paraId="0551A280" w14:textId="728E7519" w:rsidR="00A94DE9" w:rsidRDefault="00064C0A" w:rsidP="00064C0A">
      <w:pPr>
        <w:spacing w:before="100" w:beforeAutospacing="1" w:after="100" w:afterAutospacing="1"/>
        <w:rPr>
          <w:rFonts w:cstheme="minorBidi"/>
        </w:rPr>
      </w:pPr>
      <w:r w:rsidRPr="004E75C6">
        <w:rPr>
          <w:rFonts w:ascii="Arial" w:hAnsi="Arial" w:cs="Arial"/>
          <w:color w:val="000000" w:themeColor="text1"/>
          <w:sz w:val="20"/>
        </w:rPr>
        <w:t>Cataloging-in-Publication Data</w:t>
      </w:r>
      <w:r>
        <w:rPr>
          <w:rFonts w:ascii="Arial" w:hAnsi="Arial" w:cs="Arial"/>
          <w:color w:val="000000" w:themeColor="text1"/>
          <w:sz w:val="20"/>
        </w:rPr>
        <w:t xml:space="preserve"> (</w:t>
      </w:r>
      <w:r w:rsidRPr="00AB185B">
        <w:rPr>
          <w:rFonts w:ascii="Arial" w:hAnsi="Arial" w:cs="Arial"/>
          <w:color w:val="000000" w:themeColor="text1"/>
          <w:sz w:val="20"/>
        </w:rPr>
        <w:t>Keywords</w:t>
      </w:r>
      <w:r>
        <w:rPr>
          <w:rFonts w:ascii="Arial" w:hAnsi="Arial" w:cs="Arial"/>
          <w:color w:val="000000" w:themeColor="text1"/>
          <w:sz w:val="20"/>
        </w:rPr>
        <w:t>)</w:t>
      </w:r>
      <w:r w:rsidRPr="00AB185B">
        <w:rPr>
          <w:rFonts w:ascii="Arial" w:hAnsi="Arial" w:cs="Arial"/>
          <w:color w:val="000000" w:themeColor="text1"/>
          <w:sz w:val="20"/>
        </w:rPr>
        <w:t xml:space="preserve">: </w:t>
      </w:r>
    </w:p>
    <w:p w14:paraId="59F25D62" w14:textId="6139AECC" w:rsidR="007E418F" w:rsidRPr="001069F3" w:rsidRDefault="007E418F" w:rsidP="007E418F">
      <w:pPr>
        <w:spacing w:before="100" w:beforeAutospacing="1" w:after="100" w:afterAutospacing="1"/>
        <w:jc w:val="both"/>
        <w:rPr>
          <w:rFonts w:cstheme="minorBidi"/>
          <w:color w:val="000000" w:themeColor="text1"/>
          <w:sz w:val="20"/>
        </w:rPr>
      </w:pPr>
      <w:r w:rsidRPr="001069F3">
        <w:rPr>
          <w:rFonts w:cstheme="minorBidi"/>
          <w:color w:val="000000" w:themeColor="text1"/>
          <w:sz w:val="20"/>
        </w:rPr>
        <w:t xml:space="preserve">Keywords in </w:t>
      </w:r>
      <w:r w:rsidR="0028051A">
        <w:rPr>
          <w:rFonts w:cstheme="minorBidi"/>
          <w:color w:val="000000" w:themeColor="text1"/>
          <w:sz w:val="20"/>
        </w:rPr>
        <w:t>this fourth</w:t>
      </w:r>
      <w:r w:rsidRPr="001069F3">
        <w:rPr>
          <w:rFonts w:cstheme="minorBidi"/>
          <w:color w:val="000000" w:themeColor="text1"/>
          <w:sz w:val="20"/>
        </w:rPr>
        <w:t xml:space="preserve"> book</w:t>
      </w:r>
      <w:r w:rsidR="0028051A">
        <w:rPr>
          <w:rFonts w:cstheme="minorBidi"/>
          <w:color w:val="000000" w:themeColor="text1"/>
          <w:sz w:val="20"/>
        </w:rPr>
        <w:t xml:space="preserve"> about Islam, by this author</w:t>
      </w:r>
      <w:r w:rsidRPr="001069F3">
        <w:rPr>
          <w:rFonts w:cstheme="minorBidi"/>
          <w:color w:val="000000" w:themeColor="text1"/>
          <w:sz w:val="20"/>
        </w:rPr>
        <w:t xml:space="preserve">: </w:t>
      </w:r>
    </w:p>
    <w:p w14:paraId="5F98EC1F" w14:textId="0447B2B8" w:rsidR="007E418F" w:rsidRDefault="0028051A" w:rsidP="007E418F">
      <w:pPr>
        <w:spacing w:before="100" w:beforeAutospacing="1" w:after="100" w:afterAutospacing="1"/>
        <w:jc w:val="both"/>
        <w:rPr>
          <w:rFonts w:cstheme="minorBidi"/>
          <w:color w:val="000000" w:themeColor="text1"/>
          <w:sz w:val="20"/>
        </w:rPr>
      </w:pPr>
      <w:r>
        <w:rPr>
          <w:rFonts w:cstheme="minorBidi"/>
          <w:color w:val="000000" w:themeColor="text1"/>
          <w:sz w:val="20"/>
        </w:rPr>
        <w:t xml:space="preserve">Messengers of Allah to His </w:t>
      </w:r>
      <w:r w:rsidR="007D4608">
        <w:rPr>
          <w:rFonts w:cstheme="minorBidi"/>
          <w:color w:val="000000" w:themeColor="text1"/>
          <w:sz w:val="20"/>
        </w:rPr>
        <w:t>Human Caliphs on the Earth,</w:t>
      </w:r>
      <w:r>
        <w:rPr>
          <w:rFonts w:cstheme="minorBidi"/>
          <w:color w:val="000000" w:themeColor="text1"/>
          <w:sz w:val="20"/>
        </w:rPr>
        <w:t xml:space="preserve"> as mentioned in the Holy Quran, angels, jinn, humans, messengers, prophets, Noo’h, Ibraheem, Moosa, ‘Eisa, Mu’hammed (Noah, Abraham, Moses, Jesus, Mu’hammed), the Prophet’s Night Journey to </w:t>
      </w:r>
      <w:r w:rsidR="005E2E22">
        <w:rPr>
          <w:rFonts w:cstheme="minorBidi"/>
          <w:color w:val="000000" w:themeColor="text1"/>
          <w:sz w:val="20"/>
        </w:rPr>
        <w:t>Baytul Maqdis</w:t>
      </w:r>
      <w:r>
        <w:rPr>
          <w:rFonts w:cstheme="minorBidi"/>
          <w:color w:val="000000" w:themeColor="text1"/>
          <w:sz w:val="20"/>
        </w:rPr>
        <w:t xml:space="preserve"> and</w:t>
      </w:r>
      <w:r w:rsidR="005E2E22">
        <w:rPr>
          <w:rFonts w:cstheme="minorBidi"/>
          <w:color w:val="000000" w:themeColor="text1"/>
          <w:sz w:val="20"/>
        </w:rPr>
        <w:t xml:space="preserve"> his</w:t>
      </w:r>
      <w:r>
        <w:rPr>
          <w:rFonts w:cstheme="minorBidi"/>
          <w:color w:val="000000" w:themeColor="text1"/>
          <w:sz w:val="20"/>
        </w:rPr>
        <w:t xml:space="preserve"> Ascent to Heavens.</w:t>
      </w:r>
    </w:p>
    <w:p w14:paraId="144DD234" w14:textId="77777777" w:rsidR="007E418F" w:rsidRPr="001069F3" w:rsidRDefault="007E418F" w:rsidP="007E418F">
      <w:pPr>
        <w:spacing w:before="100" w:beforeAutospacing="1" w:after="100" w:afterAutospacing="1"/>
        <w:rPr>
          <w:rFonts w:cstheme="minorBidi"/>
        </w:rPr>
      </w:pPr>
      <w:r w:rsidRPr="001069F3">
        <w:rPr>
          <w:rFonts w:cstheme="minorBidi"/>
        </w:rPr>
        <w:br w:type="page"/>
      </w:r>
    </w:p>
    <w:p w14:paraId="5153611A" w14:textId="77777777" w:rsidR="00AC69C8" w:rsidRPr="0003070A" w:rsidRDefault="00AC69C8" w:rsidP="00AC69C8">
      <w:pPr>
        <w:spacing w:before="100" w:beforeAutospacing="1" w:after="100" w:afterAutospacing="1"/>
        <w:rPr>
          <w:color w:val="FF0000"/>
          <w:szCs w:val="32"/>
        </w:rPr>
      </w:pPr>
      <w:r w:rsidRPr="0003070A">
        <w:rPr>
          <w:rFonts w:ascii="Arial" w:hAnsi="Arial" w:cs="Arial"/>
          <w:color w:val="FF0000"/>
          <w:szCs w:val="32"/>
        </w:rPr>
        <w:lastRenderedPageBreak/>
        <w:t>About the</w:t>
      </w:r>
      <w:r w:rsidRPr="0003070A">
        <w:rPr>
          <w:color w:val="FF0000"/>
          <w:szCs w:val="32"/>
        </w:rPr>
        <w:t xml:space="preserve"> author:</w:t>
      </w:r>
    </w:p>
    <w:p w14:paraId="06C112C4" w14:textId="77777777" w:rsidR="00AC69C8" w:rsidRDefault="00AC69C8" w:rsidP="00AC69C8">
      <w:pPr>
        <w:spacing w:before="100" w:beforeAutospacing="1" w:after="100" w:afterAutospacing="1"/>
        <w:jc w:val="both"/>
        <w:rPr>
          <w:color w:val="000000" w:themeColor="text1"/>
          <w:sz w:val="20"/>
        </w:rPr>
      </w:pPr>
      <w:r w:rsidRPr="00CD34BD">
        <w:rPr>
          <w:color w:val="000000" w:themeColor="text1"/>
          <w:sz w:val="20"/>
        </w:rPr>
        <w:t>The author of th</w:t>
      </w:r>
      <w:r>
        <w:rPr>
          <w:color w:val="000000" w:themeColor="text1"/>
          <w:sz w:val="20"/>
        </w:rPr>
        <w:t xml:space="preserve">is book </w:t>
      </w:r>
      <w:r w:rsidRPr="00CD34BD">
        <w:rPr>
          <w:color w:val="000000" w:themeColor="text1"/>
          <w:sz w:val="20"/>
        </w:rPr>
        <w:t xml:space="preserve">was born in </w:t>
      </w:r>
      <w:r w:rsidRPr="00CD34BD">
        <w:rPr>
          <w:color w:val="000000" w:themeColor="text1"/>
          <w:sz w:val="20"/>
          <w:u w:val="single"/>
        </w:rPr>
        <w:t>Gh</w:t>
      </w:r>
      <w:r w:rsidRPr="00CD34BD">
        <w:rPr>
          <w:color w:val="000000" w:themeColor="text1"/>
          <w:sz w:val="20"/>
        </w:rPr>
        <w:t>azza (Gaza), Palestine, in in 1369 Hijriya (1950 AD). He received the first eleven years of education in Gaza Strip and his high school diploma from Ra</w:t>
      </w:r>
      <w:r w:rsidRPr="00CD34BD">
        <w:rPr>
          <w:color w:val="000000" w:themeColor="text1"/>
          <w:sz w:val="20"/>
          <w:u w:val="single"/>
        </w:rPr>
        <w:t>gh</w:t>
      </w:r>
      <w:r w:rsidRPr="00CD34BD">
        <w:rPr>
          <w:color w:val="000000" w:themeColor="text1"/>
          <w:sz w:val="20"/>
        </w:rPr>
        <w:t xml:space="preserve">adan School, in Amman, Jordan, in 1968. He had his Bachelor’s degree in English Education from Ain Shams University, Cairo, Egypt, in 1972. He worked as a teacher in Libya and the United Arab Emirates before immigrating with his family to the United States, in 1986. He had his Master’s degree in Cultural Anthropology, from the University of Georgia, in 1988, and his Ph.D. in Sociology also from the University of Georgia, in 1993. </w:t>
      </w:r>
      <w:bookmarkStart w:id="0" w:name="_Hlk60306536"/>
      <w:r>
        <w:rPr>
          <w:color w:val="000000" w:themeColor="text1"/>
          <w:sz w:val="20"/>
        </w:rPr>
        <w:t xml:space="preserve">From 1991 until the publication of this book, in 2020, he was a teacher at </w:t>
      </w:r>
      <w:r w:rsidRPr="00CD34BD">
        <w:rPr>
          <w:color w:val="000000" w:themeColor="text1"/>
          <w:sz w:val="20"/>
        </w:rPr>
        <w:t>Dalton State College</w:t>
      </w:r>
      <w:r>
        <w:rPr>
          <w:color w:val="000000" w:themeColor="text1"/>
          <w:sz w:val="20"/>
        </w:rPr>
        <w:t>.</w:t>
      </w:r>
    </w:p>
    <w:bookmarkEnd w:id="0"/>
    <w:p w14:paraId="37F9A765" w14:textId="46680007" w:rsidR="00AC69C8" w:rsidRDefault="00AC69C8" w:rsidP="00AC69C8">
      <w:pPr>
        <w:spacing w:before="100" w:beforeAutospacing="1" w:after="100" w:afterAutospacing="1"/>
        <w:jc w:val="both"/>
        <w:rPr>
          <w:color w:val="000000" w:themeColor="text1"/>
          <w:sz w:val="20"/>
        </w:rPr>
      </w:pPr>
      <w:r>
        <w:rPr>
          <w:color w:val="000000" w:themeColor="text1"/>
          <w:sz w:val="20"/>
        </w:rPr>
        <w:t xml:space="preserve">The author’s full name </w:t>
      </w:r>
      <w:r w:rsidRPr="00CD34BD">
        <w:rPr>
          <w:color w:val="000000" w:themeColor="text1"/>
          <w:sz w:val="20"/>
        </w:rPr>
        <w:t xml:space="preserve">is </w:t>
      </w:r>
      <w:r>
        <w:rPr>
          <w:color w:val="000000" w:themeColor="text1"/>
          <w:sz w:val="20"/>
        </w:rPr>
        <w:t>‘</w:t>
      </w:r>
      <w:r w:rsidRPr="00CD34BD">
        <w:rPr>
          <w:color w:val="000000" w:themeColor="text1"/>
          <w:sz w:val="20"/>
        </w:rPr>
        <w:t>Has</w:t>
      </w:r>
      <w:r w:rsidR="001C614B">
        <w:rPr>
          <w:color w:val="000000" w:themeColor="text1"/>
          <w:sz w:val="20"/>
        </w:rPr>
        <w:t>s</w:t>
      </w:r>
      <w:r w:rsidRPr="00CD34BD">
        <w:rPr>
          <w:color w:val="000000" w:themeColor="text1"/>
          <w:sz w:val="20"/>
        </w:rPr>
        <w:t xml:space="preserve">an </w:t>
      </w:r>
      <w:r>
        <w:rPr>
          <w:color w:val="000000" w:themeColor="text1"/>
          <w:sz w:val="20"/>
        </w:rPr>
        <w:t>‘</w:t>
      </w:r>
      <w:r w:rsidRPr="00CD34BD">
        <w:rPr>
          <w:color w:val="000000" w:themeColor="text1"/>
          <w:sz w:val="20"/>
        </w:rPr>
        <w:t xml:space="preserve">Ali </w:t>
      </w:r>
      <w:r>
        <w:rPr>
          <w:color w:val="000000" w:themeColor="text1"/>
          <w:sz w:val="20"/>
        </w:rPr>
        <w:t>‘</w:t>
      </w:r>
      <w:r w:rsidRPr="00CD34BD">
        <w:rPr>
          <w:color w:val="000000" w:themeColor="text1"/>
          <w:sz w:val="20"/>
        </w:rPr>
        <w:t>Has</w:t>
      </w:r>
      <w:r w:rsidR="001C614B">
        <w:rPr>
          <w:color w:val="000000" w:themeColor="text1"/>
          <w:sz w:val="20"/>
        </w:rPr>
        <w:t>s</w:t>
      </w:r>
      <w:r w:rsidRPr="00CD34BD">
        <w:rPr>
          <w:color w:val="000000" w:themeColor="text1"/>
          <w:sz w:val="20"/>
        </w:rPr>
        <w:t>an A</w:t>
      </w:r>
      <w:r>
        <w:rPr>
          <w:color w:val="000000" w:themeColor="text1"/>
          <w:sz w:val="20"/>
        </w:rPr>
        <w:t>’</w:t>
      </w:r>
      <w:r w:rsidRPr="00CD34BD">
        <w:rPr>
          <w:color w:val="000000" w:themeColor="text1"/>
          <w:sz w:val="20"/>
        </w:rPr>
        <w:t>hmed Mu</w:t>
      </w:r>
      <w:r>
        <w:rPr>
          <w:color w:val="000000" w:themeColor="text1"/>
          <w:sz w:val="20"/>
        </w:rPr>
        <w:t>’</w:t>
      </w:r>
      <w:r w:rsidRPr="00CD34BD">
        <w:rPr>
          <w:color w:val="000000" w:themeColor="text1"/>
          <w:sz w:val="20"/>
        </w:rPr>
        <w:t xml:space="preserve">hammed </w:t>
      </w:r>
      <w:r>
        <w:rPr>
          <w:color w:val="000000" w:themeColor="text1"/>
          <w:sz w:val="20"/>
        </w:rPr>
        <w:t>‘</w:t>
      </w:r>
      <w:r w:rsidRPr="00CD34BD">
        <w:rPr>
          <w:color w:val="000000" w:themeColor="text1"/>
          <w:sz w:val="20"/>
        </w:rPr>
        <w:t>Abdul Hadi (El-Najjar) Mu</w:t>
      </w:r>
      <w:r>
        <w:rPr>
          <w:color w:val="000000" w:themeColor="text1"/>
          <w:sz w:val="20"/>
        </w:rPr>
        <w:t>’</w:t>
      </w:r>
      <w:r w:rsidRPr="00CD34BD">
        <w:rPr>
          <w:color w:val="000000" w:themeColor="text1"/>
          <w:sz w:val="20"/>
        </w:rPr>
        <w:t>hammed Joudah Al-Harooni. His greatest grandfather</w:t>
      </w:r>
      <w:r>
        <w:rPr>
          <w:color w:val="000000" w:themeColor="text1"/>
          <w:sz w:val="20"/>
        </w:rPr>
        <w:t>,</w:t>
      </w:r>
      <w:r w:rsidRPr="00CD34BD">
        <w:rPr>
          <w:color w:val="000000" w:themeColor="text1"/>
          <w:sz w:val="20"/>
        </w:rPr>
        <w:t xml:space="preserve"> Joudah</w:t>
      </w:r>
      <w:r>
        <w:rPr>
          <w:color w:val="000000" w:themeColor="text1"/>
          <w:sz w:val="20"/>
        </w:rPr>
        <w:t>,</w:t>
      </w:r>
      <w:r w:rsidRPr="00CD34BD">
        <w:rPr>
          <w:color w:val="000000" w:themeColor="text1"/>
          <w:sz w:val="20"/>
        </w:rPr>
        <w:t xml:space="preserve"> emigrated from</w:t>
      </w:r>
      <w:r>
        <w:rPr>
          <w:color w:val="000000" w:themeColor="text1"/>
          <w:sz w:val="20"/>
        </w:rPr>
        <w:t xml:space="preserve"> the area of</w:t>
      </w:r>
      <w:r w:rsidRPr="00CD34BD">
        <w:rPr>
          <w:color w:val="000000" w:themeColor="text1"/>
          <w:sz w:val="20"/>
        </w:rPr>
        <w:t xml:space="preserve"> </w:t>
      </w:r>
      <w:r>
        <w:rPr>
          <w:color w:val="000000" w:themeColor="text1"/>
          <w:sz w:val="20"/>
        </w:rPr>
        <w:t>‘</w:t>
      </w:r>
      <w:r w:rsidRPr="00CD34BD">
        <w:rPr>
          <w:color w:val="000000" w:themeColor="text1"/>
          <w:sz w:val="20"/>
        </w:rPr>
        <w:t>Arab Wadi Fatima, near Makkah (now in Saudi Arabia)</w:t>
      </w:r>
      <w:r>
        <w:rPr>
          <w:color w:val="000000" w:themeColor="text1"/>
          <w:sz w:val="20"/>
        </w:rPr>
        <w:t>,</w:t>
      </w:r>
      <w:r w:rsidRPr="00CD34BD">
        <w:rPr>
          <w:color w:val="000000" w:themeColor="text1"/>
          <w:sz w:val="20"/>
        </w:rPr>
        <w:t xml:space="preserve"> in the seventeenth century</w:t>
      </w:r>
      <w:r>
        <w:rPr>
          <w:color w:val="000000" w:themeColor="text1"/>
          <w:sz w:val="20"/>
        </w:rPr>
        <w:t xml:space="preserve"> AD,</w:t>
      </w:r>
      <w:r w:rsidRPr="00CD34BD">
        <w:rPr>
          <w:color w:val="000000" w:themeColor="text1"/>
          <w:sz w:val="20"/>
        </w:rPr>
        <w:t xml:space="preserve"> and settled in Isdood (Ashdod), Palestine. The author’s fourth grandfather (</w:t>
      </w:r>
      <w:r>
        <w:rPr>
          <w:color w:val="000000" w:themeColor="text1"/>
          <w:sz w:val="20"/>
        </w:rPr>
        <w:t>‘</w:t>
      </w:r>
      <w:r w:rsidRPr="00CD34BD">
        <w:rPr>
          <w:color w:val="000000" w:themeColor="text1"/>
          <w:sz w:val="20"/>
        </w:rPr>
        <w:t xml:space="preserve">Abdul Hadi) was also known as El-Najjar (The Carpenter), which became his descendants’ last name. </w:t>
      </w:r>
    </w:p>
    <w:p w14:paraId="7F979E63" w14:textId="77777777" w:rsidR="00AC69C8" w:rsidRDefault="00AC69C8" w:rsidP="00AC69C8">
      <w:pPr>
        <w:spacing w:before="100" w:beforeAutospacing="1" w:after="100" w:afterAutospacing="1"/>
        <w:jc w:val="both"/>
        <w:rPr>
          <w:color w:val="000000" w:themeColor="text1"/>
          <w:sz w:val="20"/>
        </w:rPr>
      </w:pPr>
      <w:r>
        <w:rPr>
          <w:color w:val="000000" w:themeColor="text1"/>
          <w:sz w:val="20"/>
        </w:rPr>
        <w:t>The author’s</w:t>
      </w:r>
      <w:r>
        <w:rPr>
          <w:rFonts w:hint="cs"/>
          <w:color w:val="000000" w:themeColor="text1"/>
          <w:sz w:val="20"/>
          <w:rtl/>
        </w:rPr>
        <w:t xml:space="preserve"> </w:t>
      </w:r>
      <w:r>
        <w:rPr>
          <w:color w:val="000000" w:themeColor="text1"/>
          <w:sz w:val="20"/>
        </w:rPr>
        <w:t>grandfather on his mother’s side is Al-Shai</w:t>
      </w:r>
      <w:r w:rsidRPr="001815A2">
        <w:rPr>
          <w:color w:val="000000" w:themeColor="text1"/>
          <w:sz w:val="20"/>
          <w:u w:val="single"/>
        </w:rPr>
        <w:t>kh</w:t>
      </w:r>
      <w:r>
        <w:rPr>
          <w:color w:val="000000" w:themeColor="text1"/>
          <w:sz w:val="20"/>
        </w:rPr>
        <w:t xml:space="preserve"> ‘Abdul ‘Haleem Ibraheem Al-‘Hamami Al-‘Arqoobi, who came to Isdood from the neighboring village of ‘Hamama and settled therein. He traveled to Egypt, where he studied at Al-Azhar Islamic University. When he came back, he was one of the imams at the Isdood Grand Mosque.</w:t>
      </w:r>
    </w:p>
    <w:p w14:paraId="76A42DDA" w14:textId="63FE38FD" w:rsidR="00AC69C8" w:rsidRDefault="00AC69C8" w:rsidP="00AC69C8">
      <w:pPr>
        <w:spacing w:before="100" w:beforeAutospacing="1" w:after="100" w:afterAutospacing="1"/>
        <w:jc w:val="both"/>
        <w:rPr>
          <w:color w:val="000000" w:themeColor="text1"/>
          <w:sz w:val="20"/>
        </w:rPr>
      </w:pPr>
      <w:r>
        <w:rPr>
          <w:color w:val="000000" w:themeColor="text1"/>
          <w:sz w:val="20"/>
        </w:rPr>
        <w:t>‘Ha</w:t>
      </w:r>
      <w:r w:rsidR="00E91ED1">
        <w:rPr>
          <w:color w:val="000000" w:themeColor="text1"/>
          <w:sz w:val="20"/>
        </w:rPr>
        <w:t>s</w:t>
      </w:r>
      <w:r>
        <w:rPr>
          <w:color w:val="000000" w:themeColor="text1"/>
          <w:sz w:val="20"/>
        </w:rPr>
        <w:t>san ‘Ali El-Najjar</w:t>
      </w:r>
    </w:p>
    <w:p w14:paraId="138007FF" w14:textId="7946FB9C" w:rsidR="00AC69C8" w:rsidRDefault="00AC69C8" w:rsidP="00AC69C8">
      <w:pPr>
        <w:spacing w:before="100" w:beforeAutospacing="1" w:after="100" w:afterAutospacing="1"/>
        <w:jc w:val="both"/>
        <w:rPr>
          <w:color w:val="000000" w:themeColor="text1"/>
          <w:sz w:val="20"/>
        </w:rPr>
      </w:pPr>
      <w:r>
        <w:rPr>
          <w:color w:val="000000" w:themeColor="text1"/>
          <w:sz w:val="20"/>
        </w:rPr>
        <w:t xml:space="preserve">Atalanta, Georgia, USA, </w:t>
      </w:r>
      <w:r w:rsidR="007C10C0">
        <w:rPr>
          <w:color w:val="000000" w:themeColor="text1"/>
          <w:sz w:val="20"/>
        </w:rPr>
        <w:t>25</w:t>
      </w:r>
      <w:r w:rsidR="007C10C0" w:rsidRPr="007C10C0">
        <w:rPr>
          <w:color w:val="000000" w:themeColor="text1"/>
          <w:sz w:val="20"/>
          <w:vertAlign w:val="superscript"/>
        </w:rPr>
        <w:t>th</w:t>
      </w:r>
      <w:r w:rsidR="007C10C0">
        <w:rPr>
          <w:color w:val="000000" w:themeColor="text1"/>
          <w:sz w:val="20"/>
        </w:rPr>
        <w:t xml:space="preserve"> </w:t>
      </w:r>
      <w:r>
        <w:rPr>
          <w:color w:val="000000" w:themeColor="text1"/>
          <w:sz w:val="20"/>
        </w:rPr>
        <w:t xml:space="preserve">Day of </w:t>
      </w:r>
      <w:r w:rsidR="007C10C0">
        <w:rPr>
          <w:color w:val="000000" w:themeColor="text1"/>
          <w:sz w:val="20"/>
        </w:rPr>
        <w:t>Rabee’ Al-Awwal</w:t>
      </w:r>
      <w:r>
        <w:rPr>
          <w:color w:val="000000" w:themeColor="text1"/>
          <w:sz w:val="20"/>
        </w:rPr>
        <w:t>, 144</w:t>
      </w:r>
      <w:r w:rsidR="007C10C0">
        <w:rPr>
          <w:color w:val="000000" w:themeColor="text1"/>
          <w:sz w:val="20"/>
        </w:rPr>
        <w:t>8</w:t>
      </w:r>
      <w:r>
        <w:rPr>
          <w:color w:val="000000" w:themeColor="text1"/>
          <w:sz w:val="20"/>
        </w:rPr>
        <w:t xml:space="preserve">, </w:t>
      </w:r>
      <w:r w:rsidR="007C10C0">
        <w:rPr>
          <w:color w:val="000000" w:themeColor="text1"/>
          <w:sz w:val="20"/>
        </w:rPr>
        <w:t>October</w:t>
      </w:r>
      <w:r w:rsidR="00F34E60">
        <w:rPr>
          <w:color w:val="000000" w:themeColor="text1"/>
          <w:sz w:val="20"/>
        </w:rPr>
        <w:t xml:space="preserve"> </w:t>
      </w:r>
      <w:r w:rsidR="007C10C0">
        <w:rPr>
          <w:color w:val="000000" w:themeColor="text1"/>
          <w:sz w:val="20"/>
        </w:rPr>
        <w:t>6</w:t>
      </w:r>
      <w:r w:rsidR="00F34E60" w:rsidRPr="00F34E60">
        <w:rPr>
          <w:color w:val="000000" w:themeColor="text1"/>
          <w:sz w:val="20"/>
          <w:vertAlign w:val="superscript"/>
        </w:rPr>
        <w:t>th</w:t>
      </w:r>
      <w:r>
        <w:rPr>
          <w:color w:val="000000" w:themeColor="text1"/>
          <w:sz w:val="20"/>
        </w:rPr>
        <w:t>, 202</w:t>
      </w:r>
      <w:r w:rsidR="00F34E60">
        <w:rPr>
          <w:color w:val="000000" w:themeColor="text1"/>
          <w:sz w:val="20"/>
        </w:rPr>
        <w:t>6</w:t>
      </w:r>
      <w:r>
        <w:rPr>
          <w:color w:val="000000" w:themeColor="text1"/>
          <w:sz w:val="20"/>
        </w:rPr>
        <w:t xml:space="preserve">. </w:t>
      </w:r>
    </w:p>
    <w:p w14:paraId="2E53B413" w14:textId="77777777" w:rsidR="00F34E60" w:rsidRDefault="00F34E60" w:rsidP="00AC69C8">
      <w:pPr>
        <w:spacing w:before="100" w:beforeAutospacing="1" w:after="100" w:afterAutospacing="1"/>
        <w:jc w:val="both"/>
        <w:rPr>
          <w:color w:val="000000" w:themeColor="text1"/>
          <w:sz w:val="20"/>
        </w:rPr>
      </w:pPr>
    </w:p>
    <w:p w14:paraId="2718BDE2" w14:textId="77777777" w:rsidR="007E418F" w:rsidRDefault="007E418F" w:rsidP="007E418F">
      <w:pPr>
        <w:spacing w:before="100" w:beforeAutospacing="1" w:after="100" w:afterAutospacing="1"/>
        <w:rPr>
          <w:rFonts w:cstheme="minorBidi"/>
        </w:rPr>
      </w:pPr>
      <w:r w:rsidRPr="001069F3">
        <w:rPr>
          <w:rFonts w:cstheme="minorBidi"/>
        </w:rPr>
        <w:br w:type="page"/>
      </w:r>
    </w:p>
    <w:p w14:paraId="1AB955B9" w14:textId="77777777" w:rsidR="000876E8" w:rsidRPr="002F2E37" w:rsidRDefault="000876E8" w:rsidP="000876E8">
      <w:pPr>
        <w:jc w:val="center"/>
        <w:rPr>
          <w:color w:val="FF0000"/>
          <w:szCs w:val="32"/>
        </w:rPr>
      </w:pPr>
      <w:r w:rsidRPr="002F2E37">
        <w:rPr>
          <w:color w:val="FF0000"/>
          <w:szCs w:val="32"/>
        </w:rPr>
        <w:lastRenderedPageBreak/>
        <w:t xml:space="preserve">The Author’s Related Books </w:t>
      </w:r>
    </w:p>
    <w:p w14:paraId="531A6A01" w14:textId="77777777" w:rsidR="000876E8" w:rsidRDefault="000876E8" w:rsidP="000876E8">
      <w:pPr>
        <w:jc w:val="center"/>
        <w:rPr>
          <w:color w:val="FF0000"/>
          <w:sz w:val="20"/>
        </w:rPr>
      </w:pPr>
      <w:r w:rsidRPr="002F2E37">
        <w:rPr>
          <w:color w:val="FF0000"/>
          <w:szCs w:val="32"/>
        </w:rPr>
        <w:t>About Islam</w:t>
      </w:r>
    </w:p>
    <w:p w14:paraId="3761935D" w14:textId="77777777" w:rsidR="000876E8" w:rsidRDefault="000876E8" w:rsidP="000876E8">
      <w:pPr>
        <w:jc w:val="center"/>
        <w:rPr>
          <w:color w:val="FF0000"/>
          <w:szCs w:val="32"/>
        </w:rPr>
      </w:pPr>
      <w:r>
        <w:rPr>
          <w:color w:val="FF0000"/>
          <w:szCs w:val="32"/>
        </w:rPr>
        <w:t xml:space="preserve">  </w:t>
      </w:r>
    </w:p>
    <w:p w14:paraId="355F18F3" w14:textId="77777777" w:rsidR="000876E8" w:rsidRPr="00C01997" w:rsidRDefault="000876E8" w:rsidP="000876E8">
      <w:pPr>
        <w:bidi/>
        <w:jc w:val="center"/>
        <w:rPr>
          <w:sz w:val="28"/>
          <w:szCs w:val="28"/>
        </w:rPr>
      </w:pPr>
      <w:r w:rsidRPr="00C01997">
        <w:rPr>
          <w:sz w:val="28"/>
          <w:szCs w:val="28"/>
        </w:rPr>
        <w:t>***</w:t>
      </w:r>
    </w:p>
    <w:p w14:paraId="1C4CE4AB" w14:textId="77777777" w:rsidR="000876E8" w:rsidRPr="001069F3" w:rsidRDefault="000876E8" w:rsidP="000876E8">
      <w:pPr>
        <w:bidi/>
        <w:spacing w:after="120"/>
        <w:jc w:val="center"/>
        <w:rPr>
          <w:color w:val="008000"/>
          <w:sz w:val="28"/>
          <w:szCs w:val="28"/>
        </w:rPr>
      </w:pPr>
      <w:r w:rsidRPr="001069F3">
        <w:rPr>
          <w:color w:val="008000"/>
          <w:sz w:val="28"/>
          <w:szCs w:val="28"/>
          <w:rtl/>
        </w:rPr>
        <w:t>أَعُوذُ بِاللهِ مِنَ الشَّيْطَانِ الرَّجِيمِ</w:t>
      </w:r>
    </w:p>
    <w:p w14:paraId="4CED250C" w14:textId="77777777" w:rsidR="000876E8" w:rsidRDefault="000876E8" w:rsidP="000876E8">
      <w:pPr>
        <w:bidi/>
        <w:spacing w:after="120"/>
        <w:jc w:val="center"/>
        <w:rPr>
          <w:color w:val="008000"/>
          <w:sz w:val="28"/>
          <w:szCs w:val="28"/>
          <w:rtl/>
        </w:rPr>
      </w:pPr>
      <w:r w:rsidRPr="001069F3">
        <w:rPr>
          <w:color w:val="008000"/>
          <w:sz w:val="28"/>
          <w:szCs w:val="28"/>
          <w:rtl/>
        </w:rPr>
        <w:t>بِسْمِ اللهِ الرَّحْمَـٰنِ الرَّحِيمِ</w:t>
      </w:r>
    </w:p>
    <w:p w14:paraId="40B32EA7" w14:textId="77777777" w:rsidR="000876E8" w:rsidRDefault="000876E8" w:rsidP="000876E8">
      <w:pPr>
        <w:bidi/>
        <w:spacing w:after="120"/>
        <w:jc w:val="center"/>
        <w:rPr>
          <w:color w:val="008000"/>
          <w:sz w:val="28"/>
          <w:szCs w:val="28"/>
          <w:rtl/>
        </w:rPr>
      </w:pPr>
      <w:r>
        <w:rPr>
          <w:rFonts w:hint="cs"/>
          <w:color w:val="008000"/>
          <w:sz w:val="28"/>
          <w:szCs w:val="28"/>
          <w:rtl/>
        </w:rPr>
        <w:t xml:space="preserve">والصَّلَاةُ وَالسَّلَامُ عَلَى سَيِّدِنَا مُحَمَّدٍ ، </w:t>
      </w:r>
    </w:p>
    <w:p w14:paraId="351188B9" w14:textId="77777777" w:rsidR="000876E8" w:rsidRDefault="000876E8" w:rsidP="000876E8">
      <w:pPr>
        <w:bidi/>
        <w:spacing w:after="120"/>
        <w:jc w:val="center"/>
        <w:rPr>
          <w:color w:val="008000"/>
          <w:sz w:val="28"/>
          <w:szCs w:val="28"/>
          <w:rtl/>
        </w:rPr>
      </w:pPr>
      <w:r>
        <w:rPr>
          <w:rFonts w:hint="cs"/>
          <w:color w:val="008000"/>
          <w:sz w:val="28"/>
          <w:szCs w:val="28"/>
          <w:rtl/>
        </w:rPr>
        <w:t>خَاتَمِ الأنْبِيَاءِ وَإمَامِ الْمُرْسَلِينَ</w:t>
      </w:r>
    </w:p>
    <w:p w14:paraId="7CB6E2B1" w14:textId="77777777" w:rsidR="000876E8" w:rsidRPr="00D41973" w:rsidRDefault="000876E8" w:rsidP="000876E8">
      <w:pPr>
        <w:bidi/>
        <w:jc w:val="center"/>
        <w:rPr>
          <w:color w:val="000000" w:themeColor="text1"/>
          <w:sz w:val="28"/>
          <w:szCs w:val="28"/>
        </w:rPr>
      </w:pPr>
      <w:r w:rsidRPr="00D41973">
        <w:rPr>
          <w:rFonts w:hint="cs"/>
          <w:color w:val="000000" w:themeColor="text1"/>
          <w:sz w:val="28"/>
          <w:szCs w:val="28"/>
          <w:rtl/>
        </w:rPr>
        <w:t>***</w:t>
      </w:r>
    </w:p>
    <w:p w14:paraId="0F239711" w14:textId="77777777" w:rsidR="000876E8" w:rsidRPr="001069F3" w:rsidRDefault="000876E8" w:rsidP="000876E8">
      <w:pPr>
        <w:bidi/>
        <w:rPr>
          <w:color w:val="008000"/>
          <w:sz w:val="28"/>
          <w:szCs w:val="28"/>
          <w:rtl/>
        </w:rPr>
      </w:pPr>
    </w:p>
    <w:p w14:paraId="636716E7" w14:textId="77777777" w:rsidR="000876E8" w:rsidRPr="0067088F" w:rsidRDefault="000876E8" w:rsidP="000876E8">
      <w:pPr>
        <w:bidi/>
        <w:rPr>
          <w:color w:val="000000" w:themeColor="text1"/>
          <w:sz w:val="24"/>
          <w:szCs w:val="24"/>
        </w:rPr>
      </w:pPr>
      <w:r w:rsidRPr="0067088F">
        <w:rPr>
          <w:b/>
          <w:bCs/>
          <w:color w:val="FF0000"/>
          <w:sz w:val="28"/>
          <w:szCs w:val="28"/>
          <w:rtl/>
        </w:rPr>
        <w:t>ادْعُ إِلَىٰ سَبِيلِ رَبِّكَ</w:t>
      </w:r>
      <w:r w:rsidRPr="0067088F">
        <w:rPr>
          <w:color w:val="FF0000"/>
          <w:sz w:val="28"/>
          <w:szCs w:val="28"/>
          <w:rtl/>
        </w:rPr>
        <w:t xml:space="preserve"> </w:t>
      </w:r>
      <w:r w:rsidRPr="0067088F">
        <w:rPr>
          <w:color w:val="000000" w:themeColor="text1"/>
          <w:sz w:val="28"/>
          <w:szCs w:val="28"/>
          <w:rtl/>
        </w:rPr>
        <w:t>بِالْحِكْمَةِ وَالْمَوْعِظَةِ الْحَسَنَةِ ۖ</w:t>
      </w:r>
      <w:r w:rsidRPr="0067088F">
        <w:rPr>
          <w:color w:val="000000" w:themeColor="text1"/>
          <w:sz w:val="28"/>
          <w:szCs w:val="28"/>
        </w:rPr>
        <w:t xml:space="preserve"> </w:t>
      </w:r>
      <w:r w:rsidRPr="0067088F">
        <w:rPr>
          <w:color w:val="000000" w:themeColor="text1"/>
          <w:sz w:val="28"/>
          <w:szCs w:val="28"/>
          <w:rtl/>
        </w:rPr>
        <w:t xml:space="preserve">وَجَادِلْهُم بِالَّتِي هِيَ أَحْسَنُ ۚ إِنَّ رَبَّكَ هُوَ أَعْلَمُ بِمَن ضَلَّ عَن سَبِيلِهِ ۖ وَهُوَ أَعْلَمُ بِالْمُهْتَدِينَ </w:t>
      </w:r>
      <w:r w:rsidRPr="0067088F">
        <w:rPr>
          <w:color w:val="000000" w:themeColor="text1"/>
          <w:sz w:val="24"/>
          <w:szCs w:val="24"/>
          <w:rtl/>
        </w:rPr>
        <w:t>(النَّحْلُ ، 26: 125).</w:t>
      </w:r>
    </w:p>
    <w:p w14:paraId="04E690CF" w14:textId="77777777" w:rsidR="000876E8" w:rsidRPr="0067088F" w:rsidRDefault="000876E8" w:rsidP="000876E8">
      <w:pPr>
        <w:bidi/>
        <w:rPr>
          <w:color w:val="000000" w:themeColor="text1"/>
          <w:sz w:val="24"/>
          <w:szCs w:val="24"/>
          <w:rtl/>
        </w:rPr>
      </w:pPr>
    </w:p>
    <w:p w14:paraId="1C4E1677" w14:textId="77777777" w:rsidR="000876E8" w:rsidRPr="0067088F" w:rsidRDefault="000876E8" w:rsidP="000876E8">
      <w:pPr>
        <w:bidi/>
        <w:rPr>
          <w:color w:val="000000" w:themeColor="text1"/>
          <w:sz w:val="24"/>
          <w:szCs w:val="24"/>
        </w:rPr>
      </w:pPr>
      <w:r w:rsidRPr="0067088F">
        <w:rPr>
          <w:color w:val="000000" w:themeColor="text1"/>
          <w:sz w:val="28"/>
          <w:szCs w:val="28"/>
          <w:rtl/>
        </w:rPr>
        <w:t xml:space="preserve">وَمَنْ أَحْسَنُ قَوْلًا مِّمَّن </w:t>
      </w:r>
      <w:r w:rsidRPr="0067088F">
        <w:rPr>
          <w:b/>
          <w:bCs/>
          <w:color w:val="FF0000"/>
          <w:sz w:val="28"/>
          <w:szCs w:val="28"/>
          <w:rtl/>
        </w:rPr>
        <w:t>دَعَا إِلَى اللَّهِ</w:t>
      </w:r>
      <w:r w:rsidRPr="0067088F">
        <w:rPr>
          <w:color w:val="FF0000"/>
          <w:sz w:val="28"/>
          <w:szCs w:val="28"/>
          <w:rtl/>
        </w:rPr>
        <w:t xml:space="preserve"> </w:t>
      </w:r>
      <w:r w:rsidRPr="0067088F">
        <w:rPr>
          <w:color w:val="000000" w:themeColor="text1"/>
          <w:sz w:val="28"/>
          <w:szCs w:val="28"/>
          <w:rtl/>
        </w:rPr>
        <w:t>وَعَمِلَ صَالِحًا وَقَالَ إِنَّنِي مِنَ الْمُسْلِمِينَ</w:t>
      </w:r>
      <w:r w:rsidRPr="0067088F">
        <w:rPr>
          <w:color w:val="000000" w:themeColor="text1"/>
          <w:sz w:val="24"/>
          <w:szCs w:val="24"/>
          <w:rtl/>
        </w:rPr>
        <w:t xml:space="preserve"> (فُصِّلَتْ ، 41: 33).</w:t>
      </w:r>
    </w:p>
    <w:p w14:paraId="7AC08EB8" w14:textId="77777777" w:rsidR="000876E8" w:rsidRPr="0067088F" w:rsidRDefault="000876E8" w:rsidP="000876E8">
      <w:pPr>
        <w:bidi/>
        <w:rPr>
          <w:color w:val="000000" w:themeColor="text1"/>
          <w:sz w:val="24"/>
          <w:szCs w:val="24"/>
          <w:rtl/>
        </w:rPr>
      </w:pPr>
    </w:p>
    <w:p w14:paraId="48303196" w14:textId="77777777" w:rsidR="000876E8" w:rsidRDefault="000876E8" w:rsidP="000876E8">
      <w:pPr>
        <w:bidi/>
        <w:rPr>
          <w:color w:val="000000" w:themeColor="text1"/>
          <w:sz w:val="28"/>
          <w:szCs w:val="28"/>
        </w:rPr>
      </w:pPr>
      <w:r w:rsidRPr="0067088F">
        <w:rPr>
          <w:color w:val="000000" w:themeColor="text1"/>
          <w:sz w:val="28"/>
          <w:szCs w:val="28"/>
          <w:rtl/>
        </w:rPr>
        <w:t>وقالَ رسولُ اللهِ ، صَلَّى اللهُ عليهِ وسَلَّمَ : "</w:t>
      </w:r>
      <w:r w:rsidRPr="0067088F">
        <w:rPr>
          <w:b/>
          <w:bCs/>
          <w:color w:val="FF0000"/>
          <w:sz w:val="28"/>
          <w:szCs w:val="28"/>
          <w:rtl/>
        </w:rPr>
        <w:t>بَلِّغُوا عَنِّي ولو آيَةً</w:t>
      </w:r>
      <w:r w:rsidRPr="0067088F">
        <w:rPr>
          <w:color w:val="000000" w:themeColor="text1"/>
          <w:sz w:val="28"/>
          <w:szCs w:val="28"/>
          <w:rtl/>
        </w:rPr>
        <w:t>"</w:t>
      </w:r>
      <w:r w:rsidRPr="0067088F">
        <w:rPr>
          <w:color w:val="000000" w:themeColor="text1"/>
          <w:sz w:val="24"/>
          <w:szCs w:val="24"/>
          <w:rtl/>
        </w:rPr>
        <w:t xml:space="preserve"> </w:t>
      </w:r>
      <w:r w:rsidRPr="0067088F">
        <w:rPr>
          <w:color w:val="000000" w:themeColor="text1"/>
          <w:sz w:val="28"/>
          <w:szCs w:val="28"/>
          <w:rtl/>
        </w:rPr>
        <w:t xml:space="preserve">(التِّرْمِذِيُّ: </w:t>
      </w:r>
      <w:r w:rsidRPr="0067088F">
        <w:rPr>
          <w:color w:val="000000" w:themeColor="text1"/>
          <w:sz w:val="24"/>
          <w:szCs w:val="24"/>
          <w:rtl/>
        </w:rPr>
        <w:t>2669</w:t>
      </w:r>
      <w:r w:rsidRPr="0067088F">
        <w:rPr>
          <w:color w:val="000000" w:themeColor="text1"/>
          <w:sz w:val="28"/>
          <w:szCs w:val="28"/>
          <w:rtl/>
        </w:rPr>
        <w:t xml:space="preserve"> ، الْبُخَاَرِيُّ:</w:t>
      </w:r>
      <w:r w:rsidRPr="0067088F">
        <w:rPr>
          <w:color w:val="000000" w:themeColor="text1"/>
          <w:sz w:val="24"/>
          <w:szCs w:val="24"/>
          <w:rtl/>
        </w:rPr>
        <w:t xml:space="preserve"> 3461</w:t>
      </w:r>
      <w:r w:rsidRPr="0067088F">
        <w:rPr>
          <w:color w:val="000000" w:themeColor="text1"/>
          <w:sz w:val="28"/>
          <w:szCs w:val="28"/>
          <w:rtl/>
        </w:rPr>
        <w:t>).</w:t>
      </w:r>
    </w:p>
    <w:p w14:paraId="7C44DA27" w14:textId="77777777" w:rsidR="002F447B" w:rsidRPr="0067088F" w:rsidRDefault="002F447B" w:rsidP="002F447B">
      <w:pPr>
        <w:bidi/>
        <w:rPr>
          <w:color w:val="000000" w:themeColor="text1"/>
          <w:sz w:val="24"/>
          <w:szCs w:val="24"/>
          <w:rtl/>
        </w:rPr>
      </w:pPr>
    </w:p>
    <w:p w14:paraId="7BEB345C" w14:textId="77777777" w:rsidR="000876E8" w:rsidRDefault="000876E8" w:rsidP="000876E8">
      <w:pPr>
        <w:bidi/>
        <w:jc w:val="center"/>
        <w:rPr>
          <w:sz w:val="20"/>
          <w:rtl/>
        </w:rPr>
      </w:pPr>
      <w:r w:rsidRPr="00D80353">
        <w:rPr>
          <w:sz w:val="28"/>
          <w:szCs w:val="28"/>
        </w:rPr>
        <w:t xml:space="preserve">*** </w:t>
      </w:r>
    </w:p>
    <w:p w14:paraId="0944AAB5" w14:textId="77777777" w:rsidR="000876E8" w:rsidRPr="00C01997" w:rsidRDefault="000876E8" w:rsidP="000876E8">
      <w:pPr>
        <w:bidi/>
        <w:jc w:val="center"/>
        <w:rPr>
          <w:sz w:val="20"/>
        </w:rPr>
      </w:pPr>
    </w:p>
    <w:p w14:paraId="2A5589D8" w14:textId="108F2F81" w:rsidR="000876E8" w:rsidRPr="001806A3" w:rsidRDefault="000876E8" w:rsidP="000876E8">
      <w:pPr>
        <w:rPr>
          <w:color w:val="00B050"/>
          <w:sz w:val="20"/>
        </w:rPr>
      </w:pPr>
      <w:r w:rsidRPr="001806A3">
        <w:rPr>
          <w:color w:val="00B050"/>
          <w:sz w:val="20"/>
        </w:rPr>
        <w:t xml:space="preserve">I seek refuge with </w:t>
      </w:r>
      <w:r w:rsidR="00E06699">
        <w:rPr>
          <w:color w:val="00B050"/>
          <w:sz w:val="20"/>
        </w:rPr>
        <w:t>Allah</w:t>
      </w:r>
      <w:r w:rsidRPr="001806A3">
        <w:rPr>
          <w:color w:val="00B050"/>
          <w:sz w:val="20"/>
        </w:rPr>
        <w:t xml:space="preserve"> from the Stoned</w:t>
      </w:r>
      <w:r w:rsidR="00E06699">
        <w:rPr>
          <w:color w:val="00B050"/>
          <w:sz w:val="20"/>
        </w:rPr>
        <w:t xml:space="preserve"> (Cursed)</w:t>
      </w:r>
      <w:r w:rsidRPr="001806A3">
        <w:rPr>
          <w:color w:val="00B050"/>
          <w:sz w:val="20"/>
        </w:rPr>
        <w:t xml:space="preserve"> Shaytan (Satan)</w:t>
      </w:r>
    </w:p>
    <w:p w14:paraId="5A17902F" w14:textId="77777777" w:rsidR="00AF62A0" w:rsidRPr="00AF62A0" w:rsidRDefault="00AF62A0" w:rsidP="00AF62A0">
      <w:pPr>
        <w:rPr>
          <w:color w:val="00B050"/>
          <w:sz w:val="20"/>
        </w:rPr>
      </w:pPr>
      <w:r w:rsidRPr="00AF62A0">
        <w:rPr>
          <w:color w:val="00B050"/>
          <w:sz w:val="20"/>
        </w:rPr>
        <w:t>In the Name of Allah, the Merciful, the Beneficent</w:t>
      </w:r>
    </w:p>
    <w:p w14:paraId="466967D1" w14:textId="77777777" w:rsidR="000876E8" w:rsidRDefault="000876E8" w:rsidP="000876E8">
      <w:pPr>
        <w:rPr>
          <w:color w:val="00B050"/>
          <w:sz w:val="20"/>
        </w:rPr>
      </w:pPr>
      <w:r>
        <w:rPr>
          <w:color w:val="00B050"/>
          <w:sz w:val="20"/>
        </w:rPr>
        <w:t>Peace and blessings be upon our Master, Mu’hammed,</w:t>
      </w:r>
    </w:p>
    <w:p w14:paraId="54C09EEE" w14:textId="77777777" w:rsidR="000876E8" w:rsidRDefault="000876E8" w:rsidP="000876E8">
      <w:pPr>
        <w:rPr>
          <w:color w:val="00B050"/>
          <w:sz w:val="20"/>
        </w:rPr>
      </w:pPr>
      <w:r>
        <w:rPr>
          <w:color w:val="00B050"/>
          <w:sz w:val="20"/>
        </w:rPr>
        <w:t>the Seal of Prophets and Imam of the Messengers</w:t>
      </w:r>
    </w:p>
    <w:p w14:paraId="7C9E00C6" w14:textId="0603384D" w:rsidR="000876E8" w:rsidRDefault="000876E8" w:rsidP="000876E8">
      <w:pPr>
        <w:spacing w:before="100" w:beforeAutospacing="1" w:after="100" w:afterAutospacing="1"/>
        <w:jc w:val="both"/>
        <w:rPr>
          <w:sz w:val="20"/>
          <w:rtl/>
        </w:rPr>
      </w:pPr>
      <w:r w:rsidRPr="00E63C7E">
        <w:rPr>
          <w:sz w:val="20"/>
        </w:rPr>
        <w:t xml:space="preserve">Invite to the way of your Lord with wisdom and good instruction and argue with them in a way that is best. Indeed, your Lord is most knowing of who has strayed from His way, and He is </w:t>
      </w:r>
      <w:r w:rsidR="00627279">
        <w:rPr>
          <w:sz w:val="20"/>
        </w:rPr>
        <w:t>the M</w:t>
      </w:r>
      <w:r w:rsidRPr="00E63C7E">
        <w:rPr>
          <w:sz w:val="20"/>
        </w:rPr>
        <w:t xml:space="preserve">ost </w:t>
      </w:r>
      <w:r w:rsidR="00627279">
        <w:rPr>
          <w:sz w:val="20"/>
        </w:rPr>
        <w:t>K</w:t>
      </w:r>
      <w:r w:rsidRPr="00E63C7E">
        <w:rPr>
          <w:sz w:val="20"/>
        </w:rPr>
        <w:t xml:space="preserve">nowing of who is </w:t>
      </w:r>
      <w:r>
        <w:rPr>
          <w:sz w:val="20"/>
        </w:rPr>
        <w:t>(</w:t>
      </w:r>
      <w:r w:rsidRPr="00E63C7E">
        <w:rPr>
          <w:sz w:val="20"/>
        </w:rPr>
        <w:t>rightly</w:t>
      </w:r>
      <w:r>
        <w:rPr>
          <w:sz w:val="20"/>
        </w:rPr>
        <w:t>)</w:t>
      </w:r>
      <w:r w:rsidRPr="00E63C7E">
        <w:rPr>
          <w:sz w:val="20"/>
        </w:rPr>
        <w:t xml:space="preserve"> guided</w:t>
      </w:r>
      <w:r>
        <w:rPr>
          <w:sz w:val="20"/>
        </w:rPr>
        <w:t xml:space="preserve"> (Al-Na’hl, 16: 125).</w:t>
      </w:r>
    </w:p>
    <w:p w14:paraId="5490B6D9" w14:textId="77777777" w:rsidR="000876E8" w:rsidRDefault="000876E8" w:rsidP="000876E8">
      <w:pPr>
        <w:spacing w:before="100" w:beforeAutospacing="1" w:after="100" w:afterAutospacing="1"/>
        <w:jc w:val="both"/>
        <w:rPr>
          <w:sz w:val="20"/>
          <w:rtl/>
        </w:rPr>
      </w:pPr>
      <w:r w:rsidRPr="007C725E">
        <w:rPr>
          <w:sz w:val="20"/>
        </w:rPr>
        <w:t>And who is better in speech than one who invites to Allah</w:t>
      </w:r>
      <w:r>
        <w:rPr>
          <w:sz w:val="20"/>
        </w:rPr>
        <w:t>,</w:t>
      </w:r>
      <w:r w:rsidRPr="007C725E">
        <w:rPr>
          <w:sz w:val="20"/>
        </w:rPr>
        <w:t xml:space="preserve"> and does righteousness</w:t>
      </w:r>
      <w:r>
        <w:rPr>
          <w:sz w:val="20"/>
        </w:rPr>
        <w:t>,</w:t>
      </w:r>
      <w:r w:rsidRPr="007C725E">
        <w:rPr>
          <w:sz w:val="20"/>
        </w:rPr>
        <w:t xml:space="preserve"> and says, "Indeed, I am of the Muslims"</w:t>
      </w:r>
      <w:r>
        <w:rPr>
          <w:sz w:val="20"/>
        </w:rPr>
        <w:t xml:space="preserve"> (Fu</w:t>
      </w:r>
      <w:r w:rsidRPr="007C725E">
        <w:rPr>
          <w:sz w:val="20"/>
          <w:u w:val="single"/>
        </w:rPr>
        <w:t>ss</w:t>
      </w:r>
      <w:r>
        <w:rPr>
          <w:sz w:val="20"/>
        </w:rPr>
        <w:t>ilat, 41: 33).</w:t>
      </w:r>
    </w:p>
    <w:p w14:paraId="4EC373AE" w14:textId="77777777" w:rsidR="000876E8" w:rsidRDefault="000876E8" w:rsidP="000876E8">
      <w:pPr>
        <w:spacing w:before="100" w:beforeAutospacing="1" w:after="100" w:afterAutospacing="1"/>
        <w:jc w:val="both"/>
        <w:rPr>
          <w:sz w:val="20"/>
        </w:rPr>
      </w:pPr>
      <w:r>
        <w:rPr>
          <w:sz w:val="20"/>
        </w:rPr>
        <w:t>The Messenger of Allah, pbbuh, said: “Teach on my behalf, even one verse (of the Holy Quran) (Al-Tirmi</w:t>
      </w:r>
      <w:r w:rsidRPr="00C01997">
        <w:rPr>
          <w:sz w:val="20"/>
          <w:u w:val="single"/>
        </w:rPr>
        <w:t>dth</w:t>
      </w:r>
      <w:r>
        <w:rPr>
          <w:sz w:val="20"/>
        </w:rPr>
        <w:t>i: 2669, Al-Bu</w:t>
      </w:r>
      <w:r w:rsidRPr="00C01997">
        <w:rPr>
          <w:sz w:val="20"/>
          <w:u w:val="single"/>
        </w:rPr>
        <w:t>kh</w:t>
      </w:r>
      <w:r>
        <w:rPr>
          <w:sz w:val="20"/>
        </w:rPr>
        <w:t xml:space="preserve">ari: 3461). </w:t>
      </w:r>
    </w:p>
    <w:p w14:paraId="3B39B3AD" w14:textId="77777777" w:rsidR="000876E8" w:rsidRPr="00AE3BC9" w:rsidRDefault="000876E8" w:rsidP="000876E8">
      <w:pPr>
        <w:spacing w:before="100" w:beforeAutospacing="1" w:after="100" w:afterAutospacing="1"/>
        <w:jc w:val="both"/>
        <w:rPr>
          <w:color w:val="002060"/>
          <w:sz w:val="20"/>
          <w:rtl/>
        </w:rPr>
      </w:pPr>
      <w:r w:rsidRPr="00AE3BC9">
        <w:rPr>
          <w:color w:val="FF0000"/>
          <w:sz w:val="40"/>
          <w:szCs w:val="40"/>
        </w:rPr>
        <w:t>*</w:t>
      </w:r>
      <w:r>
        <w:rPr>
          <w:color w:val="FF0000"/>
          <w:sz w:val="40"/>
          <w:szCs w:val="40"/>
        </w:rPr>
        <w:t xml:space="preserve"> </w:t>
      </w:r>
      <w:r w:rsidRPr="00AE3BC9">
        <w:rPr>
          <w:color w:val="002060"/>
          <w:sz w:val="20"/>
        </w:rPr>
        <w:t>See the Note about the translation of meanings and the transliteration of Arabic sounds above the first Endnote.</w:t>
      </w:r>
    </w:p>
    <w:p w14:paraId="2FAEC90B" w14:textId="77777777" w:rsidR="000876E8" w:rsidRPr="00431B2A" w:rsidRDefault="000876E8" w:rsidP="000876E8">
      <w:pPr>
        <w:spacing w:before="100" w:beforeAutospacing="1" w:after="100" w:afterAutospacing="1"/>
        <w:jc w:val="both"/>
        <w:rPr>
          <w:rFonts w:cstheme="minorBidi"/>
          <w:sz w:val="28"/>
          <w:szCs w:val="28"/>
          <w:rtl/>
        </w:rPr>
      </w:pPr>
      <w:r w:rsidRPr="00431B2A">
        <w:rPr>
          <w:rFonts w:cstheme="minorBidi"/>
          <w:sz w:val="28"/>
          <w:szCs w:val="28"/>
          <w:rtl/>
        </w:rPr>
        <w:t>***</w:t>
      </w:r>
    </w:p>
    <w:p w14:paraId="5F6372A0" w14:textId="4C3003A2" w:rsidR="000876E8" w:rsidRPr="00734B93" w:rsidRDefault="000876E8" w:rsidP="000876E8">
      <w:pPr>
        <w:spacing w:before="100" w:beforeAutospacing="1" w:after="100" w:afterAutospacing="1"/>
        <w:jc w:val="both"/>
        <w:rPr>
          <w:sz w:val="20"/>
        </w:rPr>
      </w:pPr>
      <w:r w:rsidRPr="00734B93">
        <w:rPr>
          <w:sz w:val="20"/>
        </w:rPr>
        <w:t xml:space="preserve">This book is </w:t>
      </w:r>
      <w:r w:rsidR="00431B2A">
        <w:rPr>
          <w:sz w:val="20"/>
        </w:rPr>
        <w:t>the fourth of the author’s related books about</w:t>
      </w:r>
      <w:r w:rsidRPr="00734B93">
        <w:rPr>
          <w:sz w:val="20"/>
        </w:rPr>
        <w:t xml:space="preserve"> Islam, introducing it to average readers, researchers, and policy makers. In addition to providing basic information about this religion, it attempts to answer some of the fundamental questions about the human existence and its purpose. Moreover, it is intended to be a main source of knowledge about this great religion, which is followed by about 1.7 billion people worldwide. </w:t>
      </w:r>
    </w:p>
    <w:p w14:paraId="053156D8" w14:textId="77777777" w:rsidR="000876E8" w:rsidRPr="00780AA3" w:rsidRDefault="000876E8" w:rsidP="000876E8">
      <w:pPr>
        <w:spacing w:before="100" w:beforeAutospacing="1" w:after="100" w:afterAutospacing="1"/>
        <w:jc w:val="both"/>
        <w:rPr>
          <w:sz w:val="20"/>
        </w:rPr>
      </w:pPr>
      <w:r w:rsidRPr="00734B93">
        <w:rPr>
          <w:sz w:val="20"/>
        </w:rPr>
        <w:lastRenderedPageBreak/>
        <w:t xml:space="preserve">Verses from the Holy Quran are the main source of information for the topics discussed in this book, </w:t>
      </w:r>
      <w:r>
        <w:rPr>
          <w:sz w:val="20"/>
        </w:rPr>
        <w:t xml:space="preserve">and other books written by this author about Islam, </w:t>
      </w:r>
      <w:r w:rsidRPr="00734B93">
        <w:rPr>
          <w:sz w:val="20"/>
        </w:rPr>
        <w:t>followed by ‘Had</w:t>
      </w:r>
      <w:r>
        <w:rPr>
          <w:sz w:val="20"/>
        </w:rPr>
        <w:t>ee</w:t>
      </w:r>
      <w:r w:rsidRPr="00734B93">
        <w:rPr>
          <w:sz w:val="20"/>
        </w:rPr>
        <w:t>th</w:t>
      </w:r>
      <w:r>
        <w:rPr>
          <w:sz w:val="20"/>
        </w:rPr>
        <w:t>s</w:t>
      </w:r>
      <w:r w:rsidRPr="00734B93">
        <w:rPr>
          <w:sz w:val="20"/>
        </w:rPr>
        <w:t xml:space="preserve"> (</w:t>
      </w:r>
      <w:r>
        <w:rPr>
          <w:sz w:val="20"/>
        </w:rPr>
        <w:t xml:space="preserve">sayings) of </w:t>
      </w:r>
      <w:r w:rsidRPr="00734B93">
        <w:rPr>
          <w:sz w:val="20"/>
        </w:rPr>
        <w:t>the Prophet</w:t>
      </w:r>
      <w:r>
        <w:rPr>
          <w:sz w:val="20"/>
        </w:rPr>
        <w:t>, peace and blessings of Allah be upon him (pbbuh). Then</w:t>
      </w:r>
      <w:r w:rsidRPr="00734B93">
        <w:rPr>
          <w:sz w:val="20"/>
        </w:rPr>
        <w:t>, interpretations</w:t>
      </w:r>
      <w:r>
        <w:rPr>
          <w:sz w:val="20"/>
        </w:rPr>
        <w:t xml:space="preserve"> of the Quran verses</w:t>
      </w:r>
      <w:r w:rsidRPr="00734B93">
        <w:rPr>
          <w:sz w:val="20"/>
        </w:rPr>
        <w:t xml:space="preserve"> </w:t>
      </w:r>
      <w:r>
        <w:rPr>
          <w:sz w:val="20"/>
        </w:rPr>
        <w:t>by</w:t>
      </w:r>
      <w:r w:rsidRPr="00734B93">
        <w:rPr>
          <w:sz w:val="20"/>
        </w:rPr>
        <w:t xml:space="preserve"> the most renowned Muslim scholars</w:t>
      </w:r>
      <w:r>
        <w:rPr>
          <w:sz w:val="20"/>
        </w:rPr>
        <w:t>, , particularly Al-</w:t>
      </w:r>
      <w:r w:rsidRPr="00077029">
        <w:rPr>
          <w:sz w:val="20"/>
          <w:u w:val="single"/>
        </w:rPr>
        <w:t>T</w:t>
      </w:r>
      <w:r>
        <w:rPr>
          <w:sz w:val="20"/>
        </w:rPr>
        <w:t>abari, Al-Qur</w:t>
      </w:r>
      <w:r w:rsidRPr="00077029">
        <w:rPr>
          <w:sz w:val="20"/>
          <w:u w:val="single"/>
        </w:rPr>
        <w:t>t</w:t>
      </w:r>
      <w:r>
        <w:rPr>
          <w:sz w:val="20"/>
        </w:rPr>
        <w:t xml:space="preserve">ubi, and Ibn Katheer, are used as a background for understanding the meanings of verses.. Their interpretations are valued for including ‘Hadeeths of the Prophet, pbbuh, as well as opinions and applications of his Companions, may Allah be pleased with them (mAbpwt). </w:t>
      </w:r>
      <w:r w:rsidRPr="00734B93">
        <w:rPr>
          <w:sz w:val="20"/>
        </w:rPr>
        <w:t xml:space="preserve"> </w:t>
      </w:r>
      <w:r>
        <w:rPr>
          <w:sz w:val="20"/>
        </w:rPr>
        <w:t xml:space="preserve">Finally, verses of the Holy Quran, mentioned in the discussed topics, </w:t>
      </w:r>
      <w:r w:rsidRPr="00734B93">
        <w:rPr>
          <w:sz w:val="20"/>
        </w:rPr>
        <w:t xml:space="preserve">are explained in relation to our contemporary knowledge </w:t>
      </w:r>
      <w:r>
        <w:rPr>
          <w:sz w:val="20"/>
        </w:rPr>
        <w:t>from the</w:t>
      </w:r>
      <w:r w:rsidRPr="00734B93">
        <w:rPr>
          <w:sz w:val="20"/>
        </w:rPr>
        <w:t xml:space="preserve"> </w:t>
      </w:r>
      <w:r>
        <w:rPr>
          <w:sz w:val="20"/>
        </w:rPr>
        <w:t xml:space="preserve">social and natural </w:t>
      </w:r>
      <w:r w:rsidRPr="00734B93">
        <w:rPr>
          <w:sz w:val="20"/>
        </w:rPr>
        <w:t>science</w:t>
      </w:r>
      <w:r>
        <w:rPr>
          <w:sz w:val="20"/>
        </w:rPr>
        <w:t xml:space="preserve">s, particularly anthropology, sociology, biology, and cosmology. The objective is to show that the Holy Quran is the Word of Allah (the God), praise to Him, as it contains so many scientific facts,  which have been  discovered only in the past few centuries. Consequently, it is an assurance to believers and an invitation to others, to believe in the Lord of the Worlds, and His Message to humanity. </w:t>
      </w:r>
    </w:p>
    <w:p w14:paraId="50DD5377" w14:textId="77777777" w:rsidR="000876E8" w:rsidRPr="00734B93" w:rsidRDefault="000876E8" w:rsidP="000876E8">
      <w:pPr>
        <w:spacing w:before="100" w:beforeAutospacing="1" w:after="100" w:afterAutospacing="1"/>
        <w:jc w:val="both"/>
        <w:rPr>
          <w:sz w:val="20"/>
        </w:rPr>
      </w:pPr>
      <w:r w:rsidRPr="00734B93">
        <w:rPr>
          <w:sz w:val="20"/>
        </w:rPr>
        <w:t>Th</w:t>
      </w:r>
      <w:r>
        <w:rPr>
          <w:sz w:val="20"/>
        </w:rPr>
        <w:t xml:space="preserve">is author has divided his work about Islam into </w:t>
      </w:r>
      <w:r w:rsidRPr="00766146">
        <w:rPr>
          <w:b/>
          <w:bCs/>
          <w:color w:val="FF0000"/>
          <w:sz w:val="20"/>
        </w:rPr>
        <w:t>seven related books</w:t>
      </w:r>
      <w:r w:rsidRPr="00766146">
        <w:rPr>
          <w:color w:val="FF0000"/>
          <w:sz w:val="20"/>
        </w:rPr>
        <w:t xml:space="preserve"> </w:t>
      </w:r>
      <w:r>
        <w:rPr>
          <w:sz w:val="20"/>
        </w:rPr>
        <w:t>(parts).</w:t>
      </w:r>
      <w:r w:rsidRPr="00734B93">
        <w:rPr>
          <w:sz w:val="20"/>
        </w:rPr>
        <w:t xml:space="preserve"> The </w:t>
      </w:r>
      <w:r w:rsidRPr="00766146">
        <w:rPr>
          <w:b/>
          <w:bCs/>
          <w:color w:val="FF0000"/>
          <w:sz w:val="20"/>
        </w:rPr>
        <w:t>first book</w:t>
      </w:r>
      <w:r w:rsidRPr="00766146">
        <w:rPr>
          <w:color w:val="FF0000"/>
          <w:sz w:val="20"/>
        </w:rPr>
        <w:t xml:space="preserve"> </w:t>
      </w:r>
      <w:r>
        <w:rPr>
          <w:sz w:val="20"/>
        </w:rPr>
        <w:t xml:space="preserve">(Islam: A Scientific View of God’s Message to Humanity) </w:t>
      </w:r>
      <w:r w:rsidRPr="00734B93">
        <w:rPr>
          <w:sz w:val="20"/>
        </w:rPr>
        <w:t>includes ten chapters</w:t>
      </w:r>
      <w:r w:rsidRPr="0057013A">
        <w:rPr>
          <w:color w:val="FF0000"/>
          <w:sz w:val="20"/>
        </w:rPr>
        <w:t xml:space="preserve">. </w:t>
      </w:r>
      <w:r w:rsidRPr="008D4276">
        <w:rPr>
          <w:color w:val="000000" w:themeColor="text1"/>
          <w:sz w:val="20"/>
        </w:rPr>
        <w:t>It starts with a brief introduction about the Holy Quran, the Sunna, and Islamic research, as the main sources of knowledge about Islam. Then, there is an introduction to the three levels of faith: Islam (performing the five duties), I</w:t>
      </w:r>
      <w:r>
        <w:rPr>
          <w:color w:val="000000" w:themeColor="text1"/>
          <w:sz w:val="20"/>
        </w:rPr>
        <w:t>e</w:t>
      </w:r>
      <w:r w:rsidRPr="008D4276">
        <w:rPr>
          <w:color w:val="000000" w:themeColor="text1"/>
          <w:sz w:val="20"/>
        </w:rPr>
        <w:t xml:space="preserve">man (faith), and I’hsan (righteousness). This is followed by a discussion about of the scientific evidence for God’s existence and for the Holy Quran as His message to humanity. An exploration is conducted, after that, about the issue of creation and evolution, from an Islamic perspective, including how life started on Earth, how it evolved, and the divine intervention. God’s decision to honor humans as worthy of ruling over Earth is also addressed, </w:t>
      </w:r>
      <w:r w:rsidRPr="00734B93">
        <w:rPr>
          <w:sz w:val="20"/>
        </w:rPr>
        <w:t>with particular attention to Adam’s winning of the contest with the angels and getting out of Paradise. Then, there is an investigation of the issue of whether humans are free in their choice to believe in God or not. This is followed by an examination of some relationships of special importance in explaining the tenets of Islam. The first is the relationship between the spiritual and physical aspects of Islamic teachings. The second is the relationship between the concepts of the mind, self, soul, spirit, and happiness. The third is the relationship between the heart and the mind</w:t>
      </w:r>
      <w:r>
        <w:rPr>
          <w:sz w:val="20"/>
        </w:rPr>
        <w:t xml:space="preserve">. With God’s will, this book has been completed and published on </w:t>
      </w:r>
      <w:hyperlink r:id="rId9" w:history="1">
        <w:r w:rsidRPr="00D221F1">
          <w:rPr>
            <w:rStyle w:val="Hyperlink"/>
            <w:rFonts w:eastAsiaTheme="majorEastAsia"/>
            <w:sz w:val="20"/>
          </w:rPr>
          <w:t>amazon.com</w:t>
        </w:r>
      </w:hyperlink>
      <w:r>
        <w:rPr>
          <w:sz w:val="20"/>
        </w:rPr>
        <w:t xml:space="preserve">, to enable readers to get it as a paper copy. In addition, it is available to readers for free reading and downloading on the author’s two websites: </w:t>
      </w:r>
      <w:hyperlink r:id="rId10" w:history="1">
        <w:r w:rsidRPr="00D221F1">
          <w:rPr>
            <w:rStyle w:val="Hyperlink"/>
            <w:rFonts w:eastAsiaTheme="majorEastAsia"/>
            <w:sz w:val="20"/>
          </w:rPr>
          <w:t>ccun.org</w:t>
        </w:r>
      </w:hyperlink>
      <w:r>
        <w:rPr>
          <w:sz w:val="20"/>
        </w:rPr>
        <w:t xml:space="preserve"> and </w:t>
      </w:r>
      <w:hyperlink r:id="rId11" w:history="1">
        <w:r w:rsidRPr="00D221F1">
          <w:rPr>
            <w:rStyle w:val="Hyperlink"/>
            <w:rFonts w:eastAsiaTheme="majorEastAsia"/>
            <w:sz w:val="20"/>
          </w:rPr>
          <w:t>aljazeerah.info</w:t>
        </w:r>
      </w:hyperlink>
      <w:r>
        <w:rPr>
          <w:sz w:val="20"/>
        </w:rPr>
        <w:t xml:space="preserve">. </w:t>
      </w:r>
    </w:p>
    <w:p w14:paraId="55D7E282" w14:textId="77777777" w:rsidR="000876E8" w:rsidRPr="00734B93" w:rsidRDefault="000876E8" w:rsidP="000876E8">
      <w:pPr>
        <w:spacing w:before="100" w:beforeAutospacing="1" w:after="100" w:afterAutospacing="1"/>
        <w:jc w:val="both"/>
        <w:rPr>
          <w:sz w:val="20"/>
        </w:rPr>
      </w:pPr>
      <w:r w:rsidRPr="00734B93">
        <w:rPr>
          <w:sz w:val="20"/>
        </w:rPr>
        <w:t xml:space="preserve">The </w:t>
      </w:r>
      <w:r w:rsidRPr="00D221F1">
        <w:rPr>
          <w:b/>
          <w:bCs/>
          <w:color w:val="FF0000"/>
          <w:sz w:val="20"/>
        </w:rPr>
        <w:t>second book</w:t>
      </w:r>
      <w:r w:rsidRPr="00D221F1">
        <w:rPr>
          <w:color w:val="FF0000"/>
          <w:sz w:val="20"/>
        </w:rPr>
        <w:t xml:space="preserve"> </w:t>
      </w:r>
      <w:r>
        <w:rPr>
          <w:sz w:val="20"/>
        </w:rPr>
        <w:t>(</w:t>
      </w:r>
      <w:r w:rsidRPr="004B0DB1">
        <w:rPr>
          <w:color w:val="000000" w:themeColor="text1"/>
          <w:sz w:val="20"/>
        </w:rPr>
        <w:t>The Five Pillars of Islam: A Scientific View of the Two Proclamations of Faith, Prayer, Charity, Fasting, and Pilgrimage</w:t>
      </w:r>
      <w:r>
        <w:rPr>
          <w:sz w:val="20"/>
        </w:rPr>
        <w:t>) includes</w:t>
      </w:r>
      <w:r w:rsidRPr="00734B93">
        <w:rPr>
          <w:sz w:val="20"/>
        </w:rPr>
        <w:t xml:space="preserve"> five chapters, providing basic information about the first level of faith</w:t>
      </w:r>
      <w:r>
        <w:rPr>
          <w:sz w:val="20"/>
        </w:rPr>
        <w:t xml:space="preserve"> (</w:t>
      </w:r>
      <w:r w:rsidRPr="00734B93">
        <w:rPr>
          <w:sz w:val="20"/>
        </w:rPr>
        <w:t>Islam</w:t>
      </w:r>
      <w:r>
        <w:rPr>
          <w:sz w:val="20"/>
        </w:rPr>
        <w:t>)</w:t>
      </w:r>
      <w:r w:rsidRPr="00734B93">
        <w:rPr>
          <w:sz w:val="20"/>
        </w:rPr>
        <w:t xml:space="preserve">, as manifested in the five pillars of the faith structure. These are the Islamic proclamation of faith, performing prayers, giving Zakat (charity), fasting the month of Ramadhan, and making the Haj (pilgrimage) to the House of Allah in Makkah, once in a person’s lifetime, if possible. Each one of these </w:t>
      </w:r>
      <w:r>
        <w:rPr>
          <w:sz w:val="20"/>
        </w:rPr>
        <w:t>mandated ways of worship</w:t>
      </w:r>
      <w:r w:rsidRPr="00734B93">
        <w:rPr>
          <w:sz w:val="20"/>
        </w:rPr>
        <w:t xml:space="preserve"> is explained in terms of rationale, rules, and practices, directly from the verses of the Holy Quran, ‘Had</w:t>
      </w:r>
      <w:r>
        <w:rPr>
          <w:sz w:val="20"/>
        </w:rPr>
        <w:t>ee</w:t>
      </w:r>
      <w:r w:rsidRPr="00734B93">
        <w:rPr>
          <w:sz w:val="20"/>
        </w:rPr>
        <w:t>th</w:t>
      </w:r>
      <w:r>
        <w:rPr>
          <w:sz w:val="20"/>
        </w:rPr>
        <w:t>s</w:t>
      </w:r>
      <w:r w:rsidRPr="00734B93">
        <w:rPr>
          <w:sz w:val="20"/>
        </w:rPr>
        <w:t xml:space="preserve"> explaining them, and interpretations of Islamic scholars. In addition, contemporary scientific research is used to show the benefits of performing them, to the individual and to society. </w:t>
      </w:r>
      <w:r>
        <w:rPr>
          <w:sz w:val="20"/>
        </w:rPr>
        <w:t xml:space="preserve">This book has also been completed and published, together with the first book, in one volume, on </w:t>
      </w:r>
      <w:hyperlink r:id="rId12" w:history="1">
        <w:r w:rsidRPr="00D221F1">
          <w:rPr>
            <w:rStyle w:val="Hyperlink"/>
            <w:rFonts w:eastAsiaTheme="majorEastAsia"/>
            <w:sz w:val="20"/>
          </w:rPr>
          <w:t>amazon.com</w:t>
        </w:r>
      </w:hyperlink>
      <w:r>
        <w:rPr>
          <w:sz w:val="20"/>
        </w:rPr>
        <w:t xml:space="preserve">, to enable readers to get it as a paper copy. In addition, it is available to readers for free reading and downloading on the author’s two websites, mentioned above. </w:t>
      </w:r>
    </w:p>
    <w:p w14:paraId="56196CBE" w14:textId="77777777" w:rsidR="000876E8" w:rsidRDefault="000876E8" w:rsidP="000876E8">
      <w:pPr>
        <w:spacing w:before="100" w:beforeAutospacing="1" w:after="100" w:afterAutospacing="1"/>
        <w:jc w:val="both"/>
        <w:rPr>
          <w:sz w:val="20"/>
        </w:rPr>
      </w:pPr>
      <w:r w:rsidRPr="00734B93">
        <w:rPr>
          <w:sz w:val="20"/>
        </w:rPr>
        <w:t>The</w:t>
      </w:r>
      <w:r>
        <w:rPr>
          <w:sz w:val="20"/>
        </w:rPr>
        <w:t xml:space="preserve"> following</w:t>
      </w:r>
      <w:r w:rsidRPr="00734B93">
        <w:rPr>
          <w:sz w:val="20"/>
        </w:rPr>
        <w:t xml:space="preserve"> </w:t>
      </w:r>
      <w:r>
        <w:rPr>
          <w:sz w:val="20"/>
        </w:rPr>
        <w:t>three remaining books address the second level of faith (Ieman), namely, th</w:t>
      </w:r>
      <w:r w:rsidRPr="00734B93">
        <w:rPr>
          <w:sz w:val="20"/>
        </w:rPr>
        <w:t>e belief in Allah (</w:t>
      </w:r>
      <w:r>
        <w:rPr>
          <w:sz w:val="20"/>
        </w:rPr>
        <w:t xml:space="preserve">the </w:t>
      </w:r>
      <w:r w:rsidRPr="00734B93">
        <w:rPr>
          <w:sz w:val="20"/>
        </w:rPr>
        <w:t>God) and in His angels, messengers, messages, the Last Day, as well as in His precise measurement and His just decrees.</w:t>
      </w:r>
      <w:r>
        <w:rPr>
          <w:sz w:val="20"/>
        </w:rPr>
        <w:t xml:space="preserve"> Thus, the </w:t>
      </w:r>
      <w:r w:rsidRPr="00D221F1">
        <w:rPr>
          <w:b/>
          <w:bCs/>
          <w:color w:val="FF0000"/>
          <w:sz w:val="20"/>
        </w:rPr>
        <w:t>third book</w:t>
      </w:r>
      <w:r w:rsidRPr="00D221F1">
        <w:rPr>
          <w:color w:val="FF0000"/>
          <w:sz w:val="20"/>
        </w:rPr>
        <w:t xml:space="preserve"> </w:t>
      </w:r>
      <w:r>
        <w:rPr>
          <w:sz w:val="20"/>
        </w:rPr>
        <w:t xml:space="preserve">(Allah, His Good Names: Who Is He? What Does He Want for Humans?) aims at knowing about Allah, praise to Him, through His names and His adjectives, which He mentioned in the Holy Quran. It also contains His rationale for the creation of humans on the Earth. This book has also been completed and published on </w:t>
      </w:r>
      <w:hyperlink r:id="rId13" w:history="1">
        <w:r w:rsidRPr="00D221F1">
          <w:rPr>
            <w:rStyle w:val="Hyperlink"/>
            <w:rFonts w:eastAsiaTheme="majorEastAsia"/>
            <w:sz w:val="20"/>
          </w:rPr>
          <w:t>amazon.com</w:t>
        </w:r>
      </w:hyperlink>
      <w:r>
        <w:rPr>
          <w:sz w:val="20"/>
        </w:rPr>
        <w:t>, to enable readers to get it as a paper copy. In addition, it is available to readers for free reading and downloading on the author’s two websites, mentioned above.</w:t>
      </w:r>
    </w:p>
    <w:p w14:paraId="286D94DC" w14:textId="3483F13F" w:rsidR="000876E8" w:rsidRDefault="000876E8" w:rsidP="00A97C34">
      <w:pPr>
        <w:spacing w:before="100" w:beforeAutospacing="1" w:after="100" w:afterAutospacing="1"/>
        <w:jc w:val="both"/>
        <w:rPr>
          <w:sz w:val="20"/>
        </w:rPr>
      </w:pPr>
      <w:r>
        <w:rPr>
          <w:sz w:val="20"/>
        </w:rPr>
        <w:t xml:space="preserve">The </w:t>
      </w:r>
      <w:r w:rsidRPr="00D221F1">
        <w:rPr>
          <w:b/>
          <w:bCs/>
          <w:color w:val="FF0000"/>
          <w:sz w:val="20"/>
        </w:rPr>
        <w:t>fourth book</w:t>
      </w:r>
      <w:r w:rsidRPr="00D221F1">
        <w:rPr>
          <w:color w:val="FF0000"/>
          <w:sz w:val="20"/>
        </w:rPr>
        <w:t xml:space="preserve"> </w:t>
      </w:r>
      <w:r>
        <w:rPr>
          <w:sz w:val="20"/>
        </w:rPr>
        <w:t xml:space="preserve">(Messengers of Allah to His </w:t>
      </w:r>
      <w:r w:rsidR="007D4608">
        <w:rPr>
          <w:sz w:val="20"/>
        </w:rPr>
        <w:t xml:space="preserve">Human </w:t>
      </w:r>
      <w:r>
        <w:rPr>
          <w:sz w:val="20"/>
        </w:rPr>
        <w:t>Caliphs</w:t>
      </w:r>
      <w:r w:rsidR="00D84877">
        <w:rPr>
          <w:sz w:val="20"/>
        </w:rPr>
        <w:t>,</w:t>
      </w:r>
      <w:r>
        <w:rPr>
          <w:sz w:val="20"/>
        </w:rPr>
        <w:t xml:space="preserve"> on the Earth) contains</w:t>
      </w:r>
      <w:r w:rsidR="00AC44C3">
        <w:rPr>
          <w:sz w:val="20"/>
        </w:rPr>
        <w:t xml:space="preserve"> </w:t>
      </w:r>
      <w:r w:rsidR="00DE5B28">
        <w:rPr>
          <w:sz w:val="20"/>
        </w:rPr>
        <w:t>nine</w:t>
      </w:r>
      <w:r>
        <w:rPr>
          <w:sz w:val="20"/>
        </w:rPr>
        <w:t xml:space="preserve"> chapters</w:t>
      </w:r>
      <w:r w:rsidR="003553CA">
        <w:rPr>
          <w:sz w:val="20"/>
        </w:rPr>
        <w:t>.</w:t>
      </w:r>
      <w:r>
        <w:rPr>
          <w:sz w:val="20"/>
        </w:rPr>
        <w:t xml:space="preserve"> It starts with</w:t>
      </w:r>
      <w:r w:rsidR="007D4608">
        <w:rPr>
          <w:sz w:val="20"/>
        </w:rPr>
        <w:t xml:space="preserve"> </w:t>
      </w:r>
      <w:r w:rsidR="00AB62B2">
        <w:rPr>
          <w:sz w:val="20"/>
        </w:rPr>
        <w:t>a chapter</w:t>
      </w:r>
      <w:r w:rsidR="00D84877">
        <w:rPr>
          <w:sz w:val="20"/>
        </w:rPr>
        <w:t xml:space="preserve"> about</w:t>
      </w:r>
      <w:r w:rsidR="003553CA">
        <w:rPr>
          <w:sz w:val="20"/>
        </w:rPr>
        <w:t xml:space="preserve"> the difference between Messengers of Allah and His Prophets, as well as the miracles and prophecies given to the Final Prophet,</w:t>
      </w:r>
      <w:r w:rsidR="00D84877">
        <w:rPr>
          <w:sz w:val="20"/>
        </w:rPr>
        <w:t xml:space="preserve"> Mu’hammed,</w:t>
      </w:r>
      <w:r w:rsidR="003553CA">
        <w:rPr>
          <w:sz w:val="20"/>
        </w:rPr>
        <w:t xml:space="preserve"> pbbuh. This is followed by a chapter</w:t>
      </w:r>
      <w:r w:rsidR="007D4608">
        <w:rPr>
          <w:sz w:val="20"/>
        </w:rPr>
        <w:t xml:space="preserve"> about the Messengers of Allah and His Prophets, who were mentioned in the Holy Quran. </w:t>
      </w:r>
      <w:r w:rsidR="00DE5B28">
        <w:rPr>
          <w:sz w:val="20"/>
        </w:rPr>
        <w:t>The third</w:t>
      </w:r>
      <w:r>
        <w:rPr>
          <w:sz w:val="20"/>
        </w:rPr>
        <w:t xml:space="preserve"> chapter</w:t>
      </w:r>
      <w:r w:rsidR="00DE5B28">
        <w:rPr>
          <w:sz w:val="20"/>
        </w:rPr>
        <w:t xml:space="preserve"> is</w:t>
      </w:r>
      <w:r>
        <w:rPr>
          <w:sz w:val="20"/>
        </w:rPr>
        <w:t xml:space="preserve"> about </w:t>
      </w:r>
      <w:r>
        <w:rPr>
          <w:sz w:val="20"/>
        </w:rPr>
        <w:lastRenderedPageBreak/>
        <w:t xml:space="preserve">angels, who are the honored worshippers and messengers of Allah to His creations. Then, there are five chapters about the five human messengers, known for their determination and for the miracles they were provided with. These are Noo’h, Ibraheem, Moosa, ‘Eisa, and Mu’hammed (Noah, Abraham, Moses, Jesus, and Mu’hammed), peace and blessings of Allah be upon them. The </w:t>
      </w:r>
      <w:r w:rsidR="00DE5B28">
        <w:rPr>
          <w:sz w:val="20"/>
        </w:rPr>
        <w:t>nin</w:t>
      </w:r>
      <w:r w:rsidR="00AB62B2">
        <w:rPr>
          <w:sz w:val="20"/>
        </w:rPr>
        <w:t>t</w:t>
      </w:r>
      <w:r>
        <w:rPr>
          <w:sz w:val="20"/>
        </w:rPr>
        <w:t xml:space="preserve">h chapter is about the Night Journey and Ascent to heavens (Al-Isra Wal Mi’raj), which was a miracle, honoring the final Prophet of Allah. It was also a glad tiding to humans, that they can fly over the regions of the Earth, and through space to heavens, with permission of Allah. </w:t>
      </w:r>
    </w:p>
    <w:p w14:paraId="0EF47B9D" w14:textId="77777777" w:rsidR="000876E8" w:rsidRDefault="000876E8" w:rsidP="000876E8">
      <w:pPr>
        <w:spacing w:before="100" w:beforeAutospacing="1" w:after="100" w:afterAutospacing="1"/>
        <w:jc w:val="both"/>
        <w:rPr>
          <w:sz w:val="20"/>
        </w:rPr>
      </w:pPr>
      <w:r>
        <w:rPr>
          <w:sz w:val="20"/>
        </w:rPr>
        <w:t xml:space="preserve">The </w:t>
      </w:r>
      <w:r w:rsidRPr="00D221F1">
        <w:rPr>
          <w:b/>
          <w:bCs/>
          <w:color w:val="FF0000"/>
          <w:sz w:val="20"/>
        </w:rPr>
        <w:t>fifth book</w:t>
      </w:r>
      <w:r>
        <w:rPr>
          <w:sz w:val="20"/>
        </w:rPr>
        <w:t xml:space="preserve"> (God’s</w:t>
      </w:r>
      <w:r w:rsidRPr="00734B93">
        <w:rPr>
          <w:sz w:val="20"/>
        </w:rPr>
        <w:t xml:space="preserve"> </w:t>
      </w:r>
      <w:r>
        <w:rPr>
          <w:sz w:val="20"/>
        </w:rPr>
        <w:t>P</w:t>
      </w:r>
      <w:r w:rsidRPr="00734B93">
        <w:rPr>
          <w:sz w:val="20"/>
        </w:rPr>
        <w:t xml:space="preserve">recise </w:t>
      </w:r>
      <w:r>
        <w:rPr>
          <w:sz w:val="20"/>
        </w:rPr>
        <w:t>M</w:t>
      </w:r>
      <w:r w:rsidRPr="00734B93">
        <w:rPr>
          <w:sz w:val="20"/>
        </w:rPr>
        <w:t>easurement</w:t>
      </w:r>
      <w:r>
        <w:rPr>
          <w:sz w:val="20"/>
        </w:rPr>
        <w:t>,</w:t>
      </w:r>
      <w:r w:rsidRPr="00734B93">
        <w:rPr>
          <w:sz w:val="20"/>
        </w:rPr>
        <w:t xml:space="preserve"> His </w:t>
      </w:r>
      <w:r>
        <w:rPr>
          <w:sz w:val="20"/>
        </w:rPr>
        <w:t>J</w:t>
      </w:r>
      <w:r w:rsidRPr="00734B93">
        <w:rPr>
          <w:sz w:val="20"/>
        </w:rPr>
        <w:t xml:space="preserve">ust </w:t>
      </w:r>
      <w:r>
        <w:rPr>
          <w:sz w:val="20"/>
        </w:rPr>
        <w:t>D</w:t>
      </w:r>
      <w:r w:rsidRPr="00734B93">
        <w:rPr>
          <w:sz w:val="20"/>
        </w:rPr>
        <w:t>ecrees</w:t>
      </w:r>
      <w:r>
        <w:rPr>
          <w:sz w:val="20"/>
        </w:rPr>
        <w:t>, and the Last Day) addresses the remaining articles of the second level of faith (Iman). It contains three chapters, about signs of the Hour, the Last Day, as well as God’s</w:t>
      </w:r>
      <w:r w:rsidRPr="00734B93">
        <w:rPr>
          <w:sz w:val="20"/>
        </w:rPr>
        <w:t xml:space="preserve"> </w:t>
      </w:r>
      <w:r>
        <w:rPr>
          <w:sz w:val="20"/>
        </w:rPr>
        <w:t>P</w:t>
      </w:r>
      <w:r w:rsidRPr="00734B93">
        <w:rPr>
          <w:sz w:val="20"/>
        </w:rPr>
        <w:t xml:space="preserve">recise </w:t>
      </w:r>
      <w:r>
        <w:rPr>
          <w:sz w:val="20"/>
        </w:rPr>
        <w:t>M</w:t>
      </w:r>
      <w:r w:rsidRPr="00734B93">
        <w:rPr>
          <w:sz w:val="20"/>
        </w:rPr>
        <w:t>easurement</w:t>
      </w:r>
      <w:r>
        <w:rPr>
          <w:sz w:val="20"/>
        </w:rPr>
        <w:t xml:space="preserve"> and</w:t>
      </w:r>
      <w:r w:rsidRPr="00734B93">
        <w:rPr>
          <w:sz w:val="20"/>
        </w:rPr>
        <w:t xml:space="preserve"> His </w:t>
      </w:r>
      <w:r>
        <w:rPr>
          <w:sz w:val="20"/>
        </w:rPr>
        <w:t>J</w:t>
      </w:r>
      <w:r w:rsidRPr="00734B93">
        <w:rPr>
          <w:sz w:val="20"/>
        </w:rPr>
        <w:t xml:space="preserve">ust </w:t>
      </w:r>
      <w:r>
        <w:rPr>
          <w:sz w:val="20"/>
        </w:rPr>
        <w:t>D</w:t>
      </w:r>
      <w:r w:rsidRPr="00734B93">
        <w:rPr>
          <w:sz w:val="20"/>
        </w:rPr>
        <w:t>ecrees</w:t>
      </w:r>
      <w:r>
        <w:rPr>
          <w:sz w:val="20"/>
        </w:rPr>
        <w:t xml:space="preserve"> (Al-Qadar wal Qa</w:t>
      </w:r>
      <w:r w:rsidRPr="00E45379">
        <w:rPr>
          <w:sz w:val="20"/>
          <w:u w:val="single"/>
        </w:rPr>
        <w:t>dh</w:t>
      </w:r>
      <w:r>
        <w:rPr>
          <w:sz w:val="20"/>
        </w:rPr>
        <w:t>a). This book has not been published as a paper copy yet. However, the English versions of its second and third chapters are available to readers for free reading and downloading on the author’s two websites, mentioned above.</w:t>
      </w:r>
    </w:p>
    <w:p w14:paraId="5436F8A5" w14:textId="77777777" w:rsidR="000876E8" w:rsidRDefault="000876E8" w:rsidP="000876E8">
      <w:pPr>
        <w:spacing w:before="100" w:beforeAutospacing="1" w:after="100" w:afterAutospacing="1"/>
        <w:jc w:val="both"/>
        <w:rPr>
          <w:sz w:val="20"/>
        </w:rPr>
      </w:pPr>
      <w:r>
        <w:rPr>
          <w:sz w:val="20"/>
        </w:rPr>
        <w:t xml:space="preserve">Concerning the third level of faith (I’hsan), it will be addressed, God willing, in two books. The </w:t>
      </w:r>
      <w:r w:rsidRPr="00AE3BC9">
        <w:rPr>
          <w:b/>
          <w:bCs/>
          <w:color w:val="FF0000"/>
          <w:sz w:val="20"/>
        </w:rPr>
        <w:t>sixth book</w:t>
      </w:r>
      <w:r w:rsidRPr="00AE3BC9">
        <w:rPr>
          <w:color w:val="FF0000"/>
          <w:sz w:val="20"/>
        </w:rPr>
        <w:t xml:space="preserve"> </w:t>
      </w:r>
      <w:r>
        <w:rPr>
          <w:sz w:val="20"/>
        </w:rPr>
        <w:t xml:space="preserve">(An Introduction to Islamic Shari’a: Commands of Prohibition and Admonition in the Holy Quran) is available, as an initial draft version, to readers for free reading and downloading on the author’s two websites, mentioned above. The </w:t>
      </w:r>
      <w:r w:rsidRPr="00D221F1">
        <w:rPr>
          <w:b/>
          <w:bCs/>
          <w:color w:val="FF0000"/>
          <w:sz w:val="20"/>
        </w:rPr>
        <w:t>seventh book</w:t>
      </w:r>
      <w:r w:rsidRPr="00D221F1">
        <w:rPr>
          <w:color w:val="FF0000"/>
          <w:sz w:val="20"/>
        </w:rPr>
        <w:t xml:space="preserve"> </w:t>
      </w:r>
      <w:r>
        <w:rPr>
          <w:sz w:val="20"/>
        </w:rPr>
        <w:t>is a continuation of the “Introduction to Islamic Shari’a,” but it contains “God’s Commands of Justice and Righteousness.” It has not been completed yet.</w:t>
      </w:r>
    </w:p>
    <w:p w14:paraId="1A947CDA" w14:textId="77777777" w:rsidR="007E418F" w:rsidRPr="001069F3" w:rsidRDefault="007E418F" w:rsidP="007E418F">
      <w:pPr>
        <w:bidi/>
        <w:spacing w:before="100" w:beforeAutospacing="1" w:after="100" w:afterAutospacing="1"/>
        <w:jc w:val="center"/>
        <w:rPr>
          <w:rFonts w:cstheme="minorBidi"/>
        </w:rPr>
      </w:pPr>
      <w:r w:rsidRPr="001069F3">
        <w:rPr>
          <w:rFonts w:cstheme="minorBidi"/>
        </w:rPr>
        <w:br w:type="page"/>
      </w:r>
    </w:p>
    <w:p w14:paraId="071E850F" w14:textId="3B2C5FE1" w:rsidR="00CA553A" w:rsidRDefault="00CA553A" w:rsidP="00CA553A">
      <w:pPr>
        <w:tabs>
          <w:tab w:val="center" w:pos="4680"/>
          <w:tab w:val="left" w:pos="5910"/>
        </w:tabs>
        <w:spacing w:before="100" w:beforeAutospacing="1" w:after="100" w:afterAutospacing="1"/>
        <w:jc w:val="both"/>
        <w:rPr>
          <w:rFonts w:cs="Arial"/>
          <w:color w:val="FF0000"/>
          <w:sz w:val="28"/>
          <w:szCs w:val="28"/>
        </w:rPr>
      </w:pPr>
      <w:r w:rsidRPr="0022272B">
        <w:rPr>
          <w:rFonts w:cs="Arial"/>
          <w:color w:val="FF0000"/>
          <w:sz w:val="28"/>
          <w:szCs w:val="28"/>
        </w:rPr>
        <w:lastRenderedPageBreak/>
        <w:t>Table of Contents</w:t>
      </w:r>
      <w:r w:rsidR="00760C13">
        <w:rPr>
          <w:rFonts w:cs="Arial"/>
          <w:color w:val="FF0000"/>
          <w:sz w:val="28"/>
          <w:szCs w:val="28"/>
        </w:rPr>
        <w:t xml:space="preserve"> </w:t>
      </w:r>
    </w:p>
    <w:p w14:paraId="0C7A90E9" w14:textId="5DDEACBB" w:rsidR="00CA553A" w:rsidRPr="00B0452D" w:rsidRDefault="002D7328" w:rsidP="00B0452D">
      <w:pPr>
        <w:tabs>
          <w:tab w:val="center" w:pos="4680"/>
          <w:tab w:val="left" w:pos="5910"/>
        </w:tabs>
        <w:spacing w:before="100" w:beforeAutospacing="1" w:after="100" w:afterAutospacing="1"/>
        <w:jc w:val="both"/>
        <w:rPr>
          <w:color w:val="002060"/>
          <w:sz w:val="20"/>
        </w:rPr>
      </w:pPr>
      <w:r w:rsidRPr="00926335">
        <w:rPr>
          <w:rFonts w:cs="Arial"/>
          <w:color w:val="002060"/>
          <w:sz w:val="20"/>
        </w:rPr>
        <w:t>Chapter 1</w:t>
      </w:r>
      <w:r w:rsidR="008E41DF">
        <w:rPr>
          <w:rFonts w:cs="Arial"/>
          <w:color w:val="002060"/>
          <w:sz w:val="20"/>
        </w:rPr>
        <w:t xml:space="preserve">: </w:t>
      </w:r>
      <w:r w:rsidR="00760C13" w:rsidRPr="00760C13">
        <w:rPr>
          <w:color w:val="002060"/>
          <w:sz w:val="20"/>
        </w:rPr>
        <w:t>Messengers</w:t>
      </w:r>
      <w:r w:rsidR="00B0452D">
        <w:rPr>
          <w:color w:val="002060"/>
          <w:sz w:val="20"/>
        </w:rPr>
        <w:t>,</w:t>
      </w:r>
      <w:r w:rsidR="00760C13" w:rsidRPr="00760C13">
        <w:rPr>
          <w:color w:val="002060"/>
          <w:sz w:val="20"/>
        </w:rPr>
        <w:t xml:space="preserve"> Prophets, </w:t>
      </w:r>
      <w:r w:rsidR="00760C13">
        <w:rPr>
          <w:color w:val="002060"/>
          <w:sz w:val="20"/>
        </w:rPr>
        <w:t>M</w:t>
      </w:r>
      <w:r w:rsidR="00760C13" w:rsidRPr="00760C13">
        <w:rPr>
          <w:color w:val="002060"/>
          <w:sz w:val="20"/>
        </w:rPr>
        <w:t>iracles</w:t>
      </w:r>
      <w:r w:rsidR="00B0452D">
        <w:rPr>
          <w:color w:val="002060"/>
          <w:sz w:val="20"/>
        </w:rPr>
        <w:t>,</w:t>
      </w:r>
      <w:r w:rsidR="00760C13" w:rsidRPr="00760C13">
        <w:rPr>
          <w:color w:val="002060"/>
          <w:sz w:val="20"/>
        </w:rPr>
        <w:t xml:space="preserve"> and </w:t>
      </w:r>
      <w:r w:rsidR="00327DA7">
        <w:rPr>
          <w:color w:val="002060"/>
          <w:sz w:val="20"/>
        </w:rPr>
        <w:t>P</w:t>
      </w:r>
      <w:r w:rsidR="00760C13" w:rsidRPr="00760C13">
        <w:rPr>
          <w:color w:val="002060"/>
          <w:sz w:val="20"/>
        </w:rPr>
        <w:t xml:space="preserve">rophecies </w:t>
      </w:r>
      <w:r w:rsidR="00B0452D">
        <w:rPr>
          <w:color w:val="002060"/>
          <w:sz w:val="20"/>
        </w:rPr>
        <w:t xml:space="preserve">                                                         </w:t>
      </w:r>
      <w:r w:rsidR="00FB2E6E" w:rsidRPr="00926335">
        <w:rPr>
          <w:rFonts w:cs="Arial"/>
          <w:color w:val="002060"/>
          <w:sz w:val="20"/>
        </w:rPr>
        <w:t>008</w:t>
      </w:r>
      <w:r w:rsidR="00760C13">
        <w:rPr>
          <w:rFonts w:cs="Arial"/>
          <w:color w:val="002060"/>
          <w:sz w:val="20"/>
        </w:rPr>
        <w:t>-02</w:t>
      </w:r>
      <w:r w:rsidR="00C36DEE">
        <w:rPr>
          <w:rFonts w:cs="Arial" w:hint="cs"/>
          <w:color w:val="002060"/>
          <w:sz w:val="20"/>
          <w:rtl/>
        </w:rPr>
        <w:t>5</w:t>
      </w:r>
    </w:p>
    <w:p w14:paraId="1A038589" w14:textId="2E56C8EE" w:rsidR="002D7328" w:rsidRDefault="002D7328" w:rsidP="002D7328">
      <w:pPr>
        <w:tabs>
          <w:tab w:val="center" w:pos="4680"/>
          <w:tab w:val="left" w:pos="5910"/>
        </w:tabs>
        <w:spacing w:before="100" w:beforeAutospacing="1" w:after="100" w:afterAutospacing="1"/>
        <w:jc w:val="both"/>
        <w:rPr>
          <w:rFonts w:cs="Arial"/>
          <w:color w:val="002060"/>
          <w:sz w:val="20"/>
        </w:rPr>
      </w:pPr>
      <w:r w:rsidRPr="00926335">
        <w:rPr>
          <w:rFonts w:cs="Arial"/>
          <w:color w:val="002060"/>
          <w:sz w:val="20"/>
        </w:rPr>
        <w:t xml:space="preserve">Chapter </w:t>
      </w:r>
      <w:r>
        <w:rPr>
          <w:rFonts w:cs="Arial"/>
          <w:color w:val="002060"/>
          <w:sz w:val="20"/>
        </w:rPr>
        <w:t>2: Messengers</w:t>
      </w:r>
      <w:r w:rsidR="00C543A3">
        <w:rPr>
          <w:rFonts w:cs="Arial"/>
          <w:color w:val="002060"/>
          <w:sz w:val="20"/>
        </w:rPr>
        <w:t>,</w:t>
      </w:r>
      <w:r>
        <w:rPr>
          <w:rFonts w:cs="Arial"/>
          <w:color w:val="002060"/>
          <w:sz w:val="20"/>
        </w:rPr>
        <w:t xml:space="preserve"> Prophets, </w:t>
      </w:r>
      <w:r w:rsidR="00C543A3">
        <w:rPr>
          <w:rFonts w:cs="Arial"/>
          <w:color w:val="002060"/>
          <w:sz w:val="20"/>
        </w:rPr>
        <w:t xml:space="preserve">and their Stories in the Holy </w:t>
      </w:r>
      <w:r>
        <w:rPr>
          <w:rFonts w:cs="Arial"/>
          <w:color w:val="002060"/>
          <w:sz w:val="20"/>
        </w:rPr>
        <w:t>Quran</w:t>
      </w:r>
      <w:r w:rsidRPr="00926335">
        <w:rPr>
          <w:rFonts w:cs="Arial"/>
          <w:color w:val="002060"/>
          <w:sz w:val="20"/>
        </w:rPr>
        <w:t xml:space="preserve">     </w:t>
      </w:r>
      <w:r>
        <w:rPr>
          <w:rFonts w:cs="Arial"/>
          <w:color w:val="002060"/>
          <w:sz w:val="20"/>
        </w:rPr>
        <w:t xml:space="preserve">   </w:t>
      </w:r>
      <w:r w:rsidR="00C543A3">
        <w:rPr>
          <w:rFonts w:cs="Arial"/>
          <w:color w:val="002060"/>
          <w:sz w:val="20"/>
        </w:rPr>
        <w:t xml:space="preserve">               </w:t>
      </w:r>
      <w:r>
        <w:rPr>
          <w:rFonts w:cs="Arial"/>
          <w:color w:val="002060"/>
          <w:sz w:val="20"/>
        </w:rPr>
        <w:t xml:space="preserve">                </w:t>
      </w:r>
      <w:r w:rsidRPr="00926335">
        <w:rPr>
          <w:rFonts w:cs="Arial"/>
          <w:color w:val="002060"/>
          <w:sz w:val="20"/>
        </w:rPr>
        <w:t xml:space="preserve">    </w:t>
      </w:r>
      <w:r w:rsidR="004E5929">
        <w:rPr>
          <w:rFonts w:cs="Arial"/>
          <w:color w:val="002060"/>
          <w:sz w:val="20"/>
        </w:rPr>
        <w:t>02</w:t>
      </w:r>
      <w:r w:rsidR="00C36DEE">
        <w:rPr>
          <w:rFonts w:cs="Arial" w:hint="cs"/>
          <w:color w:val="002060"/>
          <w:sz w:val="20"/>
          <w:rtl/>
        </w:rPr>
        <w:t>6</w:t>
      </w:r>
      <w:r w:rsidR="004E5929">
        <w:rPr>
          <w:rFonts w:cs="Arial"/>
          <w:color w:val="002060"/>
          <w:sz w:val="20"/>
        </w:rPr>
        <w:t>-</w:t>
      </w:r>
      <w:r w:rsidRPr="00926335">
        <w:rPr>
          <w:rFonts w:cs="Arial"/>
          <w:color w:val="002060"/>
          <w:sz w:val="20"/>
        </w:rPr>
        <w:t>0</w:t>
      </w:r>
      <w:r w:rsidR="00C36DEE">
        <w:rPr>
          <w:rFonts w:cs="Arial" w:hint="cs"/>
          <w:color w:val="002060"/>
          <w:sz w:val="20"/>
          <w:rtl/>
        </w:rPr>
        <w:t>63</w:t>
      </w:r>
    </w:p>
    <w:p w14:paraId="719602E5" w14:textId="7249FF09" w:rsidR="00CA553A" w:rsidRPr="00926335" w:rsidRDefault="00FB2E6E" w:rsidP="00CA553A">
      <w:pPr>
        <w:tabs>
          <w:tab w:val="center" w:pos="4680"/>
          <w:tab w:val="left" w:pos="5910"/>
        </w:tabs>
        <w:spacing w:before="100" w:beforeAutospacing="1" w:after="100" w:afterAutospacing="1"/>
        <w:jc w:val="both"/>
        <w:rPr>
          <w:rFonts w:cs="Arial"/>
          <w:color w:val="002060"/>
          <w:sz w:val="20"/>
          <w:rtl/>
        </w:rPr>
      </w:pPr>
      <w:r w:rsidRPr="00926335">
        <w:rPr>
          <w:rFonts w:cs="Arial"/>
          <w:color w:val="002060"/>
          <w:sz w:val="20"/>
        </w:rPr>
        <w:t xml:space="preserve">Chapter </w:t>
      </w:r>
      <w:r w:rsidR="002D7328">
        <w:rPr>
          <w:rFonts w:cs="Arial"/>
          <w:color w:val="002060"/>
          <w:sz w:val="20"/>
        </w:rPr>
        <w:t>3</w:t>
      </w:r>
      <w:r w:rsidRPr="00926335">
        <w:rPr>
          <w:rFonts w:cs="Arial"/>
          <w:color w:val="002060"/>
          <w:sz w:val="20"/>
        </w:rPr>
        <w:t xml:space="preserve">: </w:t>
      </w:r>
      <w:r w:rsidR="00CA553A" w:rsidRPr="00926335">
        <w:rPr>
          <w:rFonts w:cs="Arial"/>
          <w:color w:val="002060"/>
          <w:sz w:val="20"/>
        </w:rPr>
        <w:t>Angels: The Honorable Worshippers of Allah</w:t>
      </w:r>
      <w:r w:rsidRPr="00926335">
        <w:rPr>
          <w:rFonts w:cs="Arial"/>
          <w:color w:val="002060"/>
          <w:sz w:val="20"/>
        </w:rPr>
        <w:t xml:space="preserve">                              </w:t>
      </w:r>
      <w:r w:rsidR="001E7E85" w:rsidRPr="00926335">
        <w:rPr>
          <w:rFonts w:cs="Arial"/>
          <w:color w:val="002060"/>
          <w:sz w:val="20"/>
        </w:rPr>
        <w:t xml:space="preserve">       </w:t>
      </w:r>
      <w:r w:rsidRPr="00926335">
        <w:rPr>
          <w:rFonts w:cs="Arial"/>
          <w:color w:val="002060"/>
          <w:sz w:val="20"/>
        </w:rPr>
        <w:t xml:space="preserve">             </w:t>
      </w:r>
      <w:r w:rsidR="00C36DEE">
        <w:rPr>
          <w:rFonts w:cs="Arial" w:hint="cs"/>
          <w:color w:val="002060"/>
          <w:sz w:val="20"/>
          <w:rtl/>
        </w:rPr>
        <w:t xml:space="preserve"> </w:t>
      </w:r>
      <w:r w:rsidRPr="00926335">
        <w:rPr>
          <w:rFonts w:cs="Arial"/>
          <w:color w:val="002060"/>
          <w:sz w:val="20"/>
        </w:rPr>
        <w:t xml:space="preserve">        </w:t>
      </w:r>
      <w:r w:rsidR="001E7E85" w:rsidRPr="00926335">
        <w:rPr>
          <w:rFonts w:cs="Arial"/>
          <w:color w:val="002060"/>
          <w:sz w:val="20"/>
        </w:rPr>
        <w:t xml:space="preserve"> </w:t>
      </w:r>
      <w:r w:rsidRPr="00926335">
        <w:rPr>
          <w:rFonts w:cs="Arial"/>
          <w:color w:val="002060"/>
          <w:sz w:val="20"/>
        </w:rPr>
        <w:t xml:space="preserve">      </w:t>
      </w:r>
      <w:r w:rsidR="00C543A3">
        <w:rPr>
          <w:rFonts w:cs="Arial"/>
          <w:color w:val="002060"/>
          <w:sz w:val="20"/>
        </w:rPr>
        <w:t>0</w:t>
      </w:r>
      <w:r w:rsidR="00C36DEE">
        <w:rPr>
          <w:rFonts w:cs="Arial" w:hint="cs"/>
          <w:color w:val="002060"/>
          <w:sz w:val="20"/>
          <w:rtl/>
        </w:rPr>
        <w:t>64</w:t>
      </w:r>
      <w:r w:rsidR="00C543A3">
        <w:rPr>
          <w:rFonts w:cs="Arial"/>
          <w:color w:val="002060"/>
          <w:sz w:val="20"/>
        </w:rPr>
        <w:t>-</w:t>
      </w:r>
      <w:r w:rsidRPr="00926335">
        <w:rPr>
          <w:rFonts w:cs="Arial"/>
          <w:color w:val="002060"/>
          <w:sz w:val="20"/>
        </w:rPr>
        <w:t>0</w:t>
      </w:r>
      <w:r w:rsidR="00C36DEE">
        <w:rPr>
          <w:rFonts w:cs="Arial" w:hint="cs"/>
          <w:color w:val="002060"/>
          <w:sz w:val="20"/>
          <w:rtl/>
        </w:rPr>
        <w:t>84</w:t>
      </w:r>
      <w:r w:rsidRPr="00926335">
        <w:rPr>
          <w:rFonts w:cs="Arial"/>
          <w:color w:val="002060"/>
          <w:sz w:val="20"/>
        </w:rPr>
        <w:t xml:space="preserve"> </w:t>
      </w:r>
    </w:p>
    <w:p w14:paraId="010D37A5" w14:textId="5BC39D5D" w:rsidR="00C36DEE" w:rsidRDefault="00FB2E6E" w:rsidP="00C36DEE">
      <w:pPr>
        <w:tabs>
          <w:tab w:val="center" w:pos="4680"/>
          <w:tab w:val="left" w:pos="5910"/>
        </w:tabs>
        <w:bidi/>
        <w:spacing w:before="100" w:beforeAutospacing="1" w:after="100" w:afterAutospacing="1"/>
        <w:jc w:val="right"/>
        <w:rPr>
          <w:rFonts w:cs="Arial"/>
          <w:color w:val="002060"/>
          <w:sz w:val="20"/>
        </w:rPr>
      </w:pPr>
      <w:r w:rsidRPr="00926335">
        <w:rPr>
          <w:rFonts w:cs="Arial"/>
          <w:color w:val="002060"/>
          <w:sz w:val="20"/>
        </w:rPr>
        <w:t xml:space="preserve">Chapter </w:t>
      </w:r>
      <w:r w:rsidR="002D7328">
        <w:rPr>
          <w:rFonts w:cs="Arial"/>
          <w:color w:val="002060"/>
          <w:sz w:val="20"/>
        </w:rPr>
        <w:t>4</w:t>
      </w:r>
      <w:r w:rsidRPr="00926335">
        <w:rPr>
          <w:rFonts w:cs="Arial"/>
          <w:color w:val="002060"/>
          <w:sz w:val="20"/>
        </w:rPr>
        <w:t>: Noo'h (Noah)</w:t>
      </w:r>
      <w:r w:rsidR="00AB62EC">
        <w:rPr>
          <w:rFonts w:cs="Arial"/>
          <w:color w:val="002060"/>
          <w:sz w:val="20"/>
        </w:rPr>
        <w:t>:</w:t>
      </w:r>
      <w:r w:rsidRPr="00926335">
        <w:rPr>
          <w:rFonts w:cs="Arial"/>
          <w:color w:val="002060"/>
          <w:sz w:val="20"/>
        </w:rPr>
        <w:t xml:space="preserve"> </w:t>
      </w:r>
      <w:r w:rsidR="00012778">
        <w:rPr>
          <w:rFonts w:cs="Arial"/>
          <w:color w:val="002060"/>
          <w:sz w:val="20"/>
        </w:rPr>
        <w:t>T</w:t>
      </w:r>
      <w:r w:rsidRPr="00926335">
        <w:rPr>
          <w:rFonts w:cs="Arial"/>
          <w:color w:val="002060"/>
          <w:sz w:val="20"/>
        </w:rPr>
        <w:t>he Ark</w:t>
      </w:r>
      <w:r w:rsidR="00C36DEE">
        <w:rPr>
          <w:rFonts w:cs="Arial"/>
          <w:color w:val="002060"/>
          <w:sz w:val="20"/>
        </w:rPr>
        <w:t xml:space="preserve"> Builder                                                                                         085-103</w:t>
      </w:r>
    </w:p>
    <w:p w14:paraId="4FC9928B" w14:textId="25C0DBB9" w:rsidR="00E10B5C" w:rsidRDefault="00E10B5C" w:rsidP="00C36DEE">
      <w:pPr>
        <w:tabs>
          <w:tab w:val="center" w:pos="4680"/>
          <w:tab w:val="left" w:pos="5910"/>
        </w:tabs>
        <w:bidi/>
        <w:spacing w:before="100" w:beforeAutospacing="1" w:after="100" w:afterAutospacing="1"/>
        <w:jc w:val="right"/>
        <w:rPr>
          <w:rFonts w:cs="Arial"/>
          <w:color w:val="002060"/>
          <w:sz w:val="20"/>
        </w:rPr>
      </w:pPr>
      <w:r>
        <w:rPr>
          <w:rFonts w:cs="Arial"/>
          <w:color w:val="002060"/>
          <w:sz w:val="20"/>
        </w:rPr>
        <w:t xml:space="preserve">Chapter </w:t>
      </w:r>
      <w:r w:rsidR="002D7328">
        <w:rPr>
          <w:rFonts w:cs="Arial"/>
          <w:color w:val="002060"/>
          <w:sz w:val="20"/>
        </w:rPr>
        <w:t>5</w:t>
      </w:r>
      <w:r>
        <w:rPr>
          <w:rFonts w:cs="Arial"/>
          <w:color w:val="002060"/>
          <w:sz w:val="20"/>
        </w:rPr>
        <w:t xml:space="preserve">: </w:t>
      </w:r>
      <w:r w:rsidRPr="00E10B5C">
        <w:rPr>
          <w:rFonts w:cs="Arial"/>
          <w:color w:val="002060"/>
          <w:sz w:val="20"/>
        </w:rPr>
        <w:t>Ibrahim (Abraham): The Good Friend of Allah</w:t>
      </w:r>
      <w:r>
        <w:rPr>
          <w:rFonts w:cs="Arial"/>
          <w:color w:val="002060"/>
          <w:sz w:val="20"/>
        </w:rPr>
        <w:t xml:space="preserve">                                                        </w:t>
      </w:r>
      <w:r w:rsidR="00C36DEE">
        <w:rPr>
          <w:rFonts w:cs="Arial"/>
          <w:color w:val="002060"/>
          <w:sz w:val="20"/>
        </w:rPr>
        <w:t xml:space="preserve"> </w:t>
      </w:r>
      <w:r>
        <w:rPr>
          <w:rFonts w:cs="Arial"/>
          <w:color w:val="002060"/>
          <w:sz w:val="20"/>
        </w:rPr>
        <w:t xml:space="preserve">        </w:t>
      </w:r>
      <w:r w:rsidR="00C36DEE">
        <w:rPr>
          <w:rFonts w:cs="Arial"/>
          <w:color w:val="002060"/>
          <w:sz w:val="20"/>
        </w:rPr>
        <w:t>104-12</w:t>
      </w:r>
      <w:r w:rsidR="00E10646">
        <w:rPr>
          <w:rFonts w:cs="Arial"/>
          <w:color w:val="002060"/>
          <w:sz w:val="20"/>
        </w:rPr>
        <w:t>1</w:t>
      </w:r>
    </w:p>
    <w:p w14:paraId="47ABAF68" w14:textId="668B7CA1" w:rsidR="00A35A6F" w:rsidRDefault="00326A14" w:rsidP="00A35A6F">
      <w:pPr>
        <w:tabs>
          <w:tab w:val="center" w:pos="4680"/>
          <w:tab w:val="left" w:pos="5910"/>
        </w:tabs>
        <w:spacing w:before="100" w:beforeAutospacing="1" w:after="100" w:afterAutospacing="1"/>
        <w:jc w:val="both"/>
        <w:rPr>
          <w:rFonts w:cs="Arial"/>
          <w:color w:val="002060"/>
          <w:sz w:val="20"/>
        </w:rPr>
      </w:pPr>
      <w:r>
        <w:rPr>
          <w:rFonts w:cs="Arial"/>
          <w:color w:val="002060"/>
          <w:sz w:val="20"/>
        </w:rPr>
        <w:t xml:space="preserve">Chapter </w:t>
      </w:r>
      <w:r w:rsidR="002D7328">
        <w:rPr>
          <w:rFonts w:cs="Arial"/>
          <w:color w:val="002060"/>
          <w:sz w:val="20"/>
        </w:rPr>
        <w:t>6</w:t>
      </w:r>
      <w:r>
        <w:rPr>
          <w:rFonts w:cs="Arial"/>
          <w:color w:val="002060"/>
          <w:sz w:val="20"/>
        </w:rPr>
        <w:t xml:space="preserve">: </w:t>
      </w:r>
      <w:r w:rsidR="00A35A6F" w:rsidRPr="00A35A6F">
        <w:rPr>
          <w:rFonts w:cs="Arial"/>
          <w:color w:val="002060"/>
          <w:sz w:val="20"/>
        </w:rPr>
        <w:t>Moosa, Moses:</w:t>
      </w:r>
      <w:r w:rsidR="00A35A6F">
        <w:rPr>
          <w:rFonts w:cs="Arial"/>
          <w:color w:val="002060"/>
          <w:sz w:val="20"/>
        </w:rPr>
        <w:t xml:space="preserve"> </w:t>
      </w:r>
      <w:r w:rsidR="00A35A6F" w:rsidRPr="00A35A6F">
        <w:rPr>
          <w:rFonts w:cs="Arial"/>
          <w:color w:val="002060"/>
          <w:sz w:val="20"/>
        </w:rPr>
        <w:t>The Messenger Supported with Nine Miracles</w:t>
      </w:r>
      <w:r w:rsidR="00A35A6F">
        <w:rPr>
          <w:rFonts w:cs="Arial"/>
          <w:color w:val="002060"/>
          <w:sz w:val="20"/>
        </w:rPr>
        <w:t xml:space="preserve">                            </w:t>
      </w:r>
      <w:r w:rsidR="00C36DEE">
        <w:rPr>
          <w:rFonts w:cs="Arial"/>
          <w:color w:val="002060"/>
          <w:sz w:val="20"/>
        </w:rPr>
        <w:t xml:space="preserve"> </w:t>
      </w:r>
      <w:r w:rsidR="00A35A6F">
        <w:rPr>
          <w:rFonts w:cs="Arial"/>
          <w:color w:val="002060"/>
          <w:sz w:val="20"/>
        </w:rPr>
        <w:t xml:space="preserve">           </w:t>
      </w:r>
      <w:r w:rsidR="00C36DEE">
        <w:rPr>
          <w:rFonts w:cs="Arial"/>
          <w:color w:val="002060"/>
          <w:sz w:val="20"/>
        </w:rPr>
        <w:t>12</w:t>
      </w:r>
      <w:r w:rsidR="00E10646">
        <w:rPr>
          <w:rFonts w:cs="Arial"/>
          <w:color w:val="002060"/>
          <w:sz w:val="20"/>
        </w:rPr>
        <w:t>2</w:t>
      </w:r>
      <w:r w:rsidR="00C36DEE">
        <w:rPr>
          <w:rFonts w:cs="Arial"/>
          <w:color w:val="002060"/>
          <w:sz w:val="20"/>
        </w:rPr>
        <w:t>-</w:t>
      </w:r>
      <w:r w:rsidR="00856395">
        <w:rPr>
          <w:rFonts w:cs="Arial" w:hint="cs"/>
          <w:color w:val="002060"/>
          <w:sz w:val="20"/>
          <w:rtl/>
        </w:rPr>
        <w:t>14</w:t>
      </w:r>
      <w:r w:rsidR="00B33531">
        <w:rPr>
          <w:rFonts w:cs="Arial"/>
          <w:color w:val="002060"/>
          <w:sz w:val="20"/>
        </w:rPr>
        <w:t>5</w:t>
      </w:r>
    </w:p>
    <w:p w14:paraId="22A66ADE" w14:textId="78F37C52" w:rsidR="00F80549" w:rsidRDefault="00AB60E5" w:rsidP="00AB60E5">
      <w:pPr>
        <w:tabs>
          <w:tab w:val="center" w:pos="4680"/>
          <w:tab w:val="left" w:pos="5910"/>
        </w:tabs>
        <w:spacing w:before="100" w:beforeAutospacing="1" w:after="100" w:afterAutospacing="1"/>
        <w:jc w:val="both"/>
        <w:rPr>
          <w:rFonts w:cs="Arial"/>
          <w:color w:val="002060"/>
          <w:sz w:val="20"/>
        </w:rPr>
      </w:pPr>
      <w:r>
        <w:rPr>
          <w:rFonts w:cs="Arial"/>
          <w:color w:val="002060"/>
          <w:sz w:val="20"/>
        </w:rPr>
        <w:t xml:space="preserve">Chapter </w:t>
      </w:r>
      <w:r w:rsidR="002D7328">
        <w:rPr>
          <w:rFonts w:cs="Arial"/>
          <w:color w:val="002060"/>
          <w:sz w:val="20"/>
        </w:rPr>
        <w:t>7</w:t>
      </w:r>
      <w:r>
        <w:rPr>
          <w:rFonts w:cs="Arial"/>
          <w:color w:val="002060"/>
          <w:sz w:val="20"/>
        </w:rPr>
        <w:t xml:space="preserve">: </w:t>
      </w:r>
      <w:r w:rsidR="00F80549" w:rsidRPr="00F80549">
        <w:rPr>
          <w:rFonts w:cs="Arial"/>
          <w:color w:val="002060"/>
          <w:sz w:val="20"/>
        </w:rPr>
        <w:t>'Eisa, Jesus, the Son of Mary:</w:t>
      </w:r>
      <w:r>
        <w:rPr>
          <w:rFonts w:cs="Arial"/>
          <w:color w:val="002060"/>
          <w:sz w:val="20"/>
        </w:rPr>
        <w:t xml:space="preserve"> </w:t>
      </w:r>
      <w:r w:rsidR="00F80549" w:rsidRPr="00F80549">
        <w:rPr>
          <w:rFonts w:cs="Arial"/>
          <w:color w:val="002060"/>
          <w:sz w:val="20"/>
        </w:rPr>
        <w:t xml:space="preserve">God’s Creation Miracle </w:t>
      </w:r>
      <w:r w:rsidR="008D60B3">
        <w:rPr>
          <w:rFonts w:cs="Arial"/>
          <w:color w:val="002060"/>
          <w:sz w:val="20"/>
        </w:rPr>
        <w:t xml:space="preserve">                                                     </w:t>
      </w:r>
      <w:r w:rsidR="009818F5">
        <w:rPr>
          <w:rFonts w:cs="Arial"/>
          <w:color w:val="002060"/>
          <w:sz w:val="20"/>
        </w:rPr>
        <w:t>14</w:t>
      </w:r>
      <w:r w:rsidR="00B33531">
        <w:rPr>
          <w:rFonts w:cs="Arial"/>
          <w:color w:val="002060"/>
          <w:sz w:val="20"/>
        </w:rPr>
        <w:t>6</w:t>
      </w:r>
      <w:r w:rsidR="00C36DEE">
        <w:rPr>
          <w:rFonts w:cs="Arial"/>
          <w:color w:val="002060"/>
          <w:sz w:val="20"/>
        </w:rPr>
        <w:t>-</w:t>
      </w:r>
      <w:r w:rsidR="00ED5B7A">
        <w:rPr>
          <w:rFonts w:cs="Arial" w:hint="cs"/>
          <w:color w:val="002060"/>
          <w:sz w:val="20"/>
          <w:rtl/>
        </w:rPr>
        <w:t>16</w:t>
      </w:r>
      <w:r w:rsidR="00E10646">
        <w:rPr>
          <w:rFonts w:cs="Arial"/>
          <w:color w:val="002060"/>
          <w:sz w:val="20"/>
        </w:rPr>
        <w:t>2</w:t>
      </w:r>
    </w:p>
    <w:p w14:paraId="58D580B9" w14:textId="10718E4A" w:rsidR="00880601" w:rsidRDefault="008D60B3" w:rsidP="00880601">
      <w:pPr>
        <w:tabs>
          <w:tab w:val="center" w:pos="4680"/>
          <w:tab w:val="left" w:pos="5910"/>
        </w:tabs>
        <w:spacing w:before="100" w:beforeAutospacing="1" w:after="100" w:afterAutospacing="1"/>
        <w:jc w:val="both"/>
        <w:rPr>
          <w:rFonts w:cs="Arial"/>
          <w:color w:val="002060"/>
          <w:sz w:val="20"/>
        </w:rPr>
      </w:pPr>
      <w:r>
        <w:rPr>
          <w:rFonts w:cs="Arial"/>
          <w:color w:val="002060"/>
          <w:sz w:val="20"/>
        </w:rPr>
        <w:t xml:space="preserve">Chapter </w:t>
      </w:r>
      <w:r w:rsidR="002D7328">
        <w:rPr>
          <w:rFonts w:cs="Arial"/>
          <w:color w:val="002060"/>
          <w:sz w:val="20"/>
        </w:rPr>
        <w:t>8</w:t>
      </w:r>
      <w:r>
        <w:rPr>
          <w:rFonts w:cs="Arial"/>
          <w:color w:val="002060"/>
          <w:sz w:val="20"/>
        </w:rPr>
        <w:t xml:space="preserve">: </w:t>
      </w:r>
      <w:r w:rsidR="00880601" w:rsidRPr="00880601">
        <w:rPr>
          <w:rFonts w:cs="Arial"/>
          <w:color w:val="002060"/>
          <w:sz w:val="20"/>
        </w:rPr>
        <w:t>Mu’hammed</w:t>
      </w:r>
      <w:r w:rsidR="00537920">
        <w:rPr>
          <w:rFonts w:cs="Arial"/>
          <w:color w:val="002060"/>
          <w:sz w:val="20"/>
        </w:rPr>
        <w:t>:</w:t>
      </w:r>
      <w:r w:rsidR="00880601">
        <w:rPr>
          <w:rFonts w:cs="Arial"/>
          <w:color w:val="002060"/>
          <w:sz w:val="20"/>
        </w:rPr>
        <w:t xml:space="preserve"> </w:t>
      </w:r>
      <w:r w:rsidR="00DD1225">
        <w:rPr>
          <w:rFonts w:cs="Arial"/>
          <w:color w:val="002060"/>
          <w:sz w:val="20"/>
        </w:rPr>
        <w:t>God’s Mercy to the Worlds</w:t>
      </w:r>
      <w:r w:rsidR="00880601">
        <w:rPr>
          <w:rFonts w:cs="Arial"/>
          <w:color w:val="002060"/>
          <w:sz w:val="20"/>
        </w:rPr>
        <w:t xml:space="preserve">                                                 </w:t>
      </w:r>
      <w:r w:rsidR="00C36DEE">
        <w:rPr>
          <w:rFonts w:cs="Arial"/>
          <w:color w:val="002060"/>
          <w:sz w:val="20"/>
        </w:rPr>
        <w:t xml:space="preserve">            </w:t>
      </w:r>
      <w:r w:rsidR="00880601">
        <w:rPr>
          <w:rFonts w:cs="Arial"/>
          <w:color w:val="002060"/>
          <w:sz w:val="20"/>
        </w:rPr>
        <w:t xml:space="preserve">            </w:t>
      </w:r>
      <w:r w:rsidR="00ED5B7A">
        <w:rPr>
          <w:rFonts w:cs="Arial" w:hint="cs"/>
          <w:color w:val="002060"/>
          <w:sz w:val="20"/>
          <w:rtl/>
        </w:rPr>
        <w:t>16</w:t>
      </w:r>
      <w:r w:rsidR="00E10646">
        <w:rPr>
          <w:rFonts w:cs="Arial"/>
          <w:color w:val="002060"/>
          <w:sz w:val="20"/>
        </w:rPr>
        <w:t>3</w:t>
      </w:r>
      <w:r w:rsidR="00C36DEE">
        <w:rPr>
          <w:rFonts w:cs="Arial"/>
          <w:color w:val="002060"/>
          <w:sz w:val="20"/>
        </w:rPr>
        <w:t>-</w:t>
      </w:r>
      <w:r w:rsidR="00E10646">
        <w:rPr>
          <w:rFonts w:cs="Arial"/>
          <w:color w:val="002060"/>
          <w:sz w:val="20"/>
        </w:rPr>
        <w:t>185</w:t>
      </w:r>
    </w:p>
    <w:p w14:paraId="5F993F84" w14:textId="7E919C65" w:rsidR="00880601" w:rsidRDefault="00880601" w:rsidP="00E10646">
      <w:pPr>
        <w:tabs>
          <w:tab w:val="center" w:pos="4680"/>
          <w:tab w:val="left" w:pos="5910"/>
        </w:tabs>
        <w:jc w:val="both"/>
        <w:rPr>
          <w:rFonts w:cs="Arial"/>
          <w:color w:val="002060"/>
          <w:sz w:val="20"/>
        </w:rPr>
      </w:pPr>
      <w:r>
        <w:rPr>
          <w:rFonts w:cs="Arial"/>
          <w:color w:val="002060"/>
          <w:sz w:val="20"/>
        </w:rPr>
        <w:t xml:space="preserve">Chapter </w:t>
      </w:r>
      <w:r w:rsidR="002D7328">
        <w:rPr>
          <w:rFonts w:cs="Arial"/>
          <w:color w:val="002060"/>
          <w:sz w:val="20"/>
        </w:rPr>
        <w:t>9</w:t>
      </w:r>
      <w:r>
        <w:rPr>
          <w:rFonts w:cs="Arial"/>
          <w:color w:val="002060"/>
          <w:sz w:val="20"/>
        </w:rPr>
        <w:t xml:space="preserve">:  </w:t>
      </w:r>
      <w:r w:rsidRPr="00880601">
        <w:rPr>
          <w:rFonts w:cs="Arial"/>
          <w:color w:val="002060"/>
          <w:sz w:val="20"/>
        </w:rPr>
        <w:t>Al-Isra Wal Mi'raj</w:t>
      </w:r>
      <w:r w:rsidR="00537920">
        <w:rPr>
          <w:rFonts w:cs="Arial"/>
          <w:color w:val="002060"/>
          <w:sz w:val="20"/>
        </w:rPr>
        <w:t>:</w:t>
      </w:r>
      <w:r>
        <w:rPr>
          <w:rFonts w:cs="Arial"/>
          <w:color w:val="002060"/>
          <w:sz w:val="20"/>
        </w:rPr>
        <w:t xml:space="preserve"> </w:t>
      </w:r>
      <w:r w:rsidRPr="00880601">
        <w:rPr>
          <w:rFonts w:cs="Arial"/>
          <w:color w:val="002060"/>
          <w:sz w:val="20"/>
        </w:rPr>
        <w:t>Prophet Mu’hammed's Night Journey to Baytul Maqdis</w:t>
      </w:r>
      <w:r w:rsidR="003B3C6A">
        <w:rPr>
          <w:rFonts w:cs="Arial"/>
          <w:color w:val="002060"/>
          <w:sz w:val="20"/>
        </w:rPr>
        <w:t xml:space="preserve"> (Jerusalem)</w:t>
      </w:r>
    </w:p>
    <w:p w14:paraId="152695BB" w14:textId="4B479543" w:rsidR="00880601" w:rsidRDefault="00880601" w:rsidP="00E10646">
      <w:pPr>
        <w:tabs>
          <w:tab w:val="center" w:pos="4680"/>
          <w:tab w:val="left" w:pos="5910"/>
        </w:tabs>
        <w:jc w:val="both"/>
        <w:rPr>
          <w:rFonts w:cs="Arial"/>
          <w:color w:val="002060"/>
          <w:sz w:val="20"/>
        </w:rPr>
      </w:pPr>
      <w:r>
        <w:rPr>
          <w:rFonts w:cs="Arial"/>
          <w:color w:val="002060"/>
          <w:sz w:val="20"/>
        </w:rPr>
        <w:t xml:space="preserve">                </w:t>
      </w:r>
      <w:r w:rsidRPr="00880601">
        <w:rPr>
          <w:rFonts w:cs="Arial"/>
          <w:color w:val="002060"/>
          <w:sz w:val="20"/>
        </w:rPr>
        <w:t xml:space="preserve"> and his Ascent to Heavens</w:t>
      </w:r>
      <w:r>
        <w:rPr>
          <w:rFonts w:cs="Arial"/>
          <w:color w:val="002060"/>
          <w:sz w:val="20"/>
        </w:rPr>
        <w:t xml:space="preserve">                                                                                                </w:t>
      </w:r>
      <w:r w:rsidR="00E10646">
        <w:rPr>
          <w:rFonts w:cs="Arial"/>
          <w:color w:val="002060"/>
          <w:sz w:val="20"/>
        </w:rPr>
        <w:t>186</w:t>
      </w:r>
      <w:r w:rsidR="00C36DEE">
        <w:rPr>
          <w:rFonts w:cs="Arial"/>
          <w:color w:val="002060"/>
          <w:sz w:val="20"/>
        </w:rPr>
        <w:t>-</w:t>
      </w:r>
      <w:r w:rsidR="00E10646">
        <w:rPr>
          <w:rFonts w:cs="Arial"/>
          <w:color w:val="002060"/>
          <w:sz w:val="20"/>
        </w:rPr>
        <w:t>215</w:t>
      </w:r>
    </w:p>
    <w:p w14:paraId="7A62A57F" w14:textId="4290AE07" w:rsidR="00E10646" w:rsidRDefault="00E10646" w:rsidP="00E10646">
      <w:pPr>
        <w:tabs>
          <w:tab w:val="center" w:pos="4680"/>
          <w:tab w:val="left" w:pos="5910"/>
        </w:tabs>
        <w:spacing w:before="100" w:beforeAutospacing="1" w:after="100" w:afterAutospacing="1"/>
        <w:jc w:val="both"/>
        <w:rPr>
          <w:rFonts w:cs="Arial"/>
          <w:color w:val="002060"/>
          <w:sz w:val="20"/>
        </w:rPr>
      </w:pPr>
      <w:r>
        <w:rPr>
          <w:rFonts w:cs="Arial"/>
          <w:color w:val="002060"/>
          <w:sz w:val="20"/>
        </w:rPr>
        <w:t>Notes of Elaboration and Documentation                                                                                           216-304</w:t>
      </w:r>
    </w:p>
    <w:p w14:paraId="66B39DC1" w14:textId="77777777" w:rsidR="00E10646" w:rsidRDefault="00E10646" w:rsidP="00E10646">
      <w:pPr>
        <w:tabs>
          <w:tab w:val="center" w:pos="4680"/>
          <w:tab w:val="left" w:pos="5910"/>
        </w:tabs>
        <w:spacing w:before="100" w:beforeAutospacing="1" w:after="100" w:afterAutospacing="1"/>
        <w:jc w:val="both"/>
        <w:rPr>
          <w:rFonts w:cs="Arial"/>
          <w:color w:val="002060"/>
          <w:sz w:val="20"/>
        </w:rPr>
      </w:pPr>
    </w:p>
    <w:p w14:paraId="01512749" w14:textId="77777777" w:rsidR="00C36DEE" w:rsidRDefault="00C36DEE" w:rsidP="00E10646">
      <w:pPr>
        <w:tabs>
          <w:tab w:val="center" w:pos="4680"/>
          <w:tab w:val="left" w:pos="5910"/>
        </w:tabs>
        <w:spacing w:before="100" w:beforeAutospacing="1" w:after="100" w:afterAutospacing="1"/>
        <w:jc w:val="both"/>
        <w:rPr>
          <w:rFonts w:cs="Arial"/>
          <w:color w:val="002060"/>
          <w:sz w:val="20"/>
        </w:rPr>
      </w:pPr>
    </w:p>
    <w:p w14:paraId="1F597BBF" w14:textId="77777777" w:rsidR="00C3486F" w:rsidRDefault="00C3486F">
      <w:pPr>
        <w:spacing w:after="160" w:line="278" w:lineRule="auto"/>
        <w:rPr>
          <w:rFonts w:cs="Arial"/>
          <w:color w:val="002060"/>
          <w:sz w:val="20"/>
        </w:rPr>
      </w:pPr>
    </w:p>
    <w:p w14:paraId="6D3ABAAD" w14:textId="27205B40" w:rsidR="00C3486F" w:rsidRDefault="00C3486F">
      <w:pPr>
        <w:spacing w:after="160" w:line="278" w:lineRule="auto"/>
        <w:rPr>
          <w:rFonts w:cs="Arial"/>
          <w:color w:val="002060"/>
          <w:sz w:val="20"/>
        </w:rPr>
      </w:pPr>
      <w:r>
        <w:rPr>
          <w:rFonts w:cs="Arial"/>
          <w:color w:val="002060"/>
          <w:sz w:val="20"/>
        </w:rPr>
        <w:br w:type="page"/>
      </w:r>
    </w:p>
    <w:p w14:paraId="7F45C106" w14:textId="5193F0DF" w:rsidR="005B736D" w:rsidRPr="005B736D" w:rsidRDefault="005B736D" w:rsidP="00C3486F">
      <w:pPr>
        <w:pStyle w:val="Heading1"/>
        <w:bidi/>
        <w:spacing w:before="100" w:beforeAutospacing="1" w:after="100" w:afterAutospacing="1"/>
        <w:jc w:val="center"/>
        <w:rPr>
          <w:rFonts w:asciiTheme="minorBidi" w:hAnsiTheme="minorBidi" w:cstheme="minorBidi"/>
          <w:color w:val="auto"/>
        </w:rPr>
      </w:pPr>
      <w:r w:rsidRPr="005B736D">
        <w:rPr>
          <w:rFonts w:asciiTheme="minorBidi" w:hAnsiTheme="minorBidi" w:cstheme="minorBidi"/>
          <w:color w:val="auto"/>
        </w:rPr>
        <w:lastRenderedPageBreak/>
        <w:t>Book 4</w:t>
      </w:r>
    </w:p>
    <w:p w14:paraId="6C7EBEBF" w14:textId="6882DC2E" w:rsidR="0047394B" w:rsidRDefault="0047394B" w:rsidP="005B736D">
      <w:pPr>
        <w:pStyle w:val="Heading1"/>
        <w:bidi/>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F51905">
        <w:rPr>
          <w:rFonts w:asciiTheme="minorBidi" w:hAnsiTheme="minorBidi" w:cstheme="minorBidi"/>
          <w:color w:val="CCCC00"/>
          <w14:textFill>
            <w14:solidFill>
              <w14:srgbClr w14:val="CCCC00">
                <w14:shade w14:val="30000"/>
                <w14:satMod w14:val="115000"/>
              </w14:srgbClr>
            </w14:solidFill>
          </w14:textFill>
        </w:rPr>
        <w:t>Messengers of Allah to His Human Caliphs</w:t>
      </w:r>
      <w:r w:rsidR="00534247">
        <w:rPr>
          <w:rFonts w:asciiTheme="minorBidi" w:hAnsiTheme="minorBidi" w:cstheme="minorBidi"/>
          <w:color w:val="CCCC00"/>
          <w14:textFill>
            <w14:solidFill>
              <w14:srgbClr w14:val="CCCC00">
                <w14:shade w14:val="30000"/>
                <w14:satMod w14:val="115000"/>
              </w14:srgbClr>
            </w14:solidFill>
          </w14:textFill>
        </w:rPr>
        <w:t>,</w:t>
      </w:r>
      <w:r w:rsidRPr="00F51905">
        <w:rPr>
          <w:rFonts w:asciiTheme="minorBidi" w:hAnsiTheme="minorBidi" w:cstheme="minorBidi"/>
          <w:color w:val="CCCC00"/>
          <w14:textFill>
            <w14:solidFill>
              <w14:srgbClr w14:val="CCCC00">
                <w14:shade w14:val="30000"/>
                <w14:satMod w14:val="115000"/>
              </w14:srgbClr>
            </w14:solidFill>
          </w14:textFill>
        </w:rPr>
        <w:t xml:space="preserve"> </w:t>
      </w:r>
    </w:p>
    <w:p w14:paraId="5568A0DE" w14:textId="77777777" w:rsidR="0047394B" w:rsidRDefault="0047394B" w:rsidP="0047394B">
      <w:pPr>
        <w:pStyle w:val="Heading1"/>
        <w:bidi/>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F51905">
        <w:rPr>
          <w:rFonts w:asciiTheme="minorBidi" w:hAnsiTheme="minorBidi" w:cstheme="minorBidi"/>
          <w:color w:val="CCCC00"/>
          <w14:textFill>
            <w14:solidFill>
              <w14:srgbClr w14:val="CCCC00">
                <w14:shade w14:val="30000"/>
                <w14:satMod w14:val="115000"/>
              </w14:srgbClr>
            </w14:solidFill>
          </w14:textFill>
        </w:rPr>
        <w:t>on the Earth</w:t>
      </w:r>
      <w:r>
        <w:rPr>
          <w:rFonts w:asciiTheme="minorBidi" w:hAnsiTheme="minorBidi" w:cstheme="minorBidi"/>
          <w:color w:val="CCCC00"/>
          <w14:textFill>
            <w14:solidFill>
              <w14:srgbClr w14:val="CCCC00">
                <w14:shade w14:val="30000"/>
                <w14:satMod w14:val="115000"/>
              </w14:srgbClr>
            </w14:solidFill>
          </w14:textFill>
        </w:rPr>
        <w:t xml:space="preserve"> </w:t>
      </w:r>
    </w:p>
    <w:p w14:paraId="794CE56B" w14:textId="682DD9AC" w:rsidR="0047394B" w:rsidRDefault="00632FA0" w:rsidP="00632FA0">
      <w:pPr>
        <w:spacing w:before="100" w:beforeAutospacing="1" w:after="100" w:afterAutospacing="1"/>
        <w:jc w:val="center"/>
        <w:rPr>
          <w:sz w:val="28"/>
          <w:szCs w:val="28"/>
        </w:rPr>
      </w:pPr>
      <w:r w:rsidRPr="0009228B">
        <w:rPr>
          <w:color w:val="000000" w:themeColor="text1"/>
          <w:sz w:val="28"/>
          <w:szCs w:val="28"/>
        </w:rPr>
        <w:t xml:space="preserve">*** </w:t>
      </w:r>
      <w:r w:rsidR="00A82530">
        <w:rPr>
          <w:sz w:val="28"/>
          <w:szCs w:val="28"/>
        </w:rPr>
        <w:t xml:space="preserve"> </w:t>
      </w:r>
    </w:p>
    <w:p w14:paraId="3F434702" w14:textId="3854B247" w:rsidR="00972FA6" w:rsidRPr="00972FA6" w:rsidRDefault="00236404" w:rsidP="00C33BA3">
      <w:pPr>
        <w:bidi/>
        <w:spacing w:before="100" w:beforeAutospacing="1" w:after="100" w:afterAutospacing="1"/>
        <w:jc w:val="center"/>
        <w:rPr>
          <w:rFonts w:cs="Arial"/>
          <w:color w:val="CCCC00"/>
          <w:sz w:val="40"/>
          <w:szCs w:val="40"/>
          <w14:textFill>
            <w14:solidFill>
              <w14:srgbClr w14:val="CCCC00">
                <w14:shade w14:val="30000"/>
                <w14:satMod w14:val="115000"/>
              </w14:srgbClr>
            </w14:solidFill>
          </w14:textFill>
        </w:rPr>
      </w:pPr>
      <w:r>
        <w:rPr>
          <w:rFonts w:cs="Arial"/>
          <w:color w:val="002060"/>
          <w:sz w:val="40"/>
          <w:szCs w:val="40"/>
        </w:rPr>
        <w:t>Chapter 1</w:t>
      </w:r>
      <w:r w:rsidR="00972FA6" w:rsidRPr="00972FA6">
        <w:rPr>
          <w:rFonts w:cs="Arial"/>
          <w:color w:val="002060"/>
          <w:sz w:val="40"/>
          <w:szCs w:val="40"/>
        </w:rPr>
        <w:t>:</w:t>
      </w:r>
      <w:r w:rsidR="00972FA6" w:rsidRPr="00972FA6">
        <w:rPr>
          <w:rFonts w:cs="Arial"/>
          <w:color w:val="CCCC00"/>
          <w:sz w:val="40"/>
          <w:szCs w:val="40"/>
          <w14:textFill>
            <w14:solidFill>
              <w14:srgbClr w14:val="CCCC00">
                <w14:shade w14:val="30000"/>
                <w14:satMod w14:val="115000"/>
              </w14:srgbClr>
            </w14:solidFill>
          </w14:textFill>
        </w:rPr>
        <w:t xml:space="preserve"> </w:t>
      </w:r>
    </w:p>
    <w:p w14:paraId="667A03BC" w14:textId="5ECCF437" w:rsidR="00C33BA3" w:rsidRPr="001A0934" w:rsidRDefault="001A0934" w:rsidP="001A0934">
      <w:pPr>
        <w:tabs>
          <w:tab w:val="center" w:pos="4680"/>
          <w:tab w:val="left" w:pos="5910"/>
        </w:tabs>
        <w:jc w:val="center"/>
        <w:rPr>
          <w:rFonts w:cs="Arial"/>
          <w:color w:val="EE0000"/>
          <w:sz w:val="40"/>
          <w:szCs w:val="40"/>
        </w:rPr>
      </w:pPr>
      <w:r w:rsidRPr="001A0934">
        <w:rPr>
          <w:color w:val="EE0000"/>
          <w:sz w:val="40"/>
          <w:szCs w:val="40"/>
        </w:rPr>
        <w:t>Messengers</w:t>
      </w:r>
      <w:r>
        <w:rPr>
          <w:color w:val="EE0000"/>
          <w:sz w:val="40"/>
          <w:szCs w:val="40"/>
        </w:rPr>
        <w:t>,</w:t>
      </w:r>
      <w:r w:rsidRPr="001A0934">
        <w:rPr>
          <w:color w:val="EE0000"/>
          <w:sz w:val="40"/>
          <w:szCs w:val="40"/>
        </w:rPr>
        <w:t xml:space="preserve"> Prophets, Miracles</w:t>
      </w:r>
      <w:r>
        <w:rPr>
          <w:color w:val="EE0000"/>
          <w:sz w:val="40"/>
          <w:szCs w:val="40"/>
        </w:rPr>
        <w:t>,</w:t>
      </w:r>
      <w:r w:rsidRPr="001A0934">
        <w:rPr>
          <w:color w:val="EE0000"/>
          <w:sz w:val="40"/>
          <w:szCs w:val="40"/>
        </w:rPr>
        <w:t xml:space="preserve"> and Prophecies </w:t>
      </w:r>
    </w:p>
    <w:p w14:paraId="1C457782" w14:textId="6EA59203" w:rsidR="0009228B" w:rsidRPr="0009228B" w:rsidRDefault="0009228B" w:rsidP="00632FA0">
      <w:pPr>
        <w:spacing w:before="100" w:beforeAutospacing="1" w:after="100" w:afterAutospacing="1"/>
        <w:jc w:val="center"/>
        <w:rPr>
          <w:color w:val="000000" w:themeColor="text1"/>
          <w:sz w:val="28"/>
          <w:szCs w:val="28"/>
        </w:rPr>
      </w:pPr>
      <w:r w:rsidRPr="0009228B">
        <w:rPr>
          <w:color w:val="000000" w:themeColor="text1"/>
          <w:sz w:val="28"/>
          <w:szCs w:val="28"/>
        </w:rPr>
        <w:t>1447 / 2026</w:t>
      </w:r>
    </w:p>
    <w:p w14:paraId="4545C713" w14:textId="600AE023" w:rsidR="00A82530" w:rsidRPr="0009228B" w:rsidRDefault="00A82530" w:rsidP="00632FA0">
      <w:pPr>
        <w:spacing w:before="100" w:beforeAutospacing="1" w:after="100" w:afterAutospacing="1"/>
        <w:jc w:val="center"/>
        <w:rPr>
          <w:color w:val="000000" w:themeColor="text1"/>
          <w:sz w:val="28"/>
          <w:szCs w:val="28"/>
          <w:rtl/>
        </w:rPr>
      </w:pPr>
      <w:r w:rsidRPr="0009228B">
        <w:rPr>
          <w:color w:val="000000" w:themeColor="text1"/>
          <w:sz w:val="28"/>
          <w:szCs w:val="28"/>
        </w:rPr>
        <w:t>***</w:t>
      </w:r>
      <w:r w:rsidR="00DF3CBA" w:rsidRPr="0009228B">
        <w:rPr>
          <w:rFonts w:hint="cs"/>
          <w:color w:val="000000" w:themeColor="text1"/>
          <w:sz w:val="28"/>
          <w:szCs w:val="28"/>
          <w:rtl/>
        </w:rPr>
        <w:t xml:space="preserve"> </w:t>
      </w:r>
    </w:p>
    <w:p w14:paraId="483ADC4E" w14:textId="77777777" w:rsidR="00DF3CBA" w:rsidRPr="00390AD0" w:rsidRDefault="00DF3CBA" w:rsidP="00DF3CBA">
      <w:pPr>
        <w:pStyle w:val="Heading1"/>
        <w:bidi/>
        <w:spacing w:before="100" w:beforeAutospacing="1" w:after="100" w:afterAutospacing="1"/>
        <w:jc w:val="center"/>
        <w:rPr>
          <w:rFonts w:cstheme="minorBidi"/>
          <w:b/>
          <w:bCs/>
          <w:color w:val="9B9E34"/>
          <w:sz w:val="56"/>
          <w:szCs w:val="56"/>
        </w:rPr>
      </w:pPr>
      <w:r w:rsidRPr="00390AD0">
        <w:rPr>
          <w:rFonts w:cstheme="minorBidi"/>
          <w:b/>
          <w:bCs/>
          <w:color w:val="9B9E34"/>
          <w:sz w:val="56"/>
          <w:szCs w:val="56"/>
          <w:rtl/>
        </w:rPr>
        <w:t xml:space="preserve">رُسُلُ اللهِ </w:t>
      </w:r>
    </w:p>
    <w:p w14:paraId="15226791" w14:textId="77777777" w:rsidR="00DF3CBA" w:rsidRPr="00AF4839" w:rsidRDefault="00DF3CBA" w:rsidP="00DF3CBA">
      <w:pPr>
        <w:pStyle w:val="Heading1"/>
        <w:bidi/>
        <w:spacing w:before="100" w:beforeAutospacing="1" w:after="100" w:afterAutospacing="1"/>
        <w:jc w:val="center"/>
        <w:rPr>
          <w:rFonts w:asciiTheme="minorBidi" w:hAnsiTheme="minorBidi" w:cstheme="minorBidi"/>
          <w:b/>
          <w:bCs/>
          <w:color w:val="9B9E34"/>
          <w:sz w:val="72"/>
          <w:szCs w:val="72"/>
          <w:rtl/>
        </w:rPr>
      </w:pPr>
      <w:r>
        <w:rPr>
          <w:rFonts w:cstheme="minorBidi" w:hint="cs"/>
          <w:b/>
          <w:bCs/>
          <w:color w:val="9B9E34"/>
          <w:sz w:val="56"/>
          <w:szCs w:val="56"/>
          <w:rtl/>
        </w:rPr>
        <w:t xml:space="preserve">إلَى </w:t>
      </w:r>
      <w:r w:rsidRPr="00390AD0">
        <w:rPr>
          <w:rFonts w:cstheme="minorBidi" w:hint="cs"/>
          <w:b/>
          <w:bCs/>
          <w:color w:val="9B9E34"/>
          <w:sz w:val="56"/>
          <w:szCs w:val="56"/>
          <w:rtl/>
        </w:rPr>
        <w:t>خَلِيفَتِهِ عَلَى الأرْضِ</w:t>
      </w:r>
    </w:p>
    <w:p w14:paraId="63EBE73C" w14:textId="77777777" w:rsidR="00DF3CBA" w:rsidRPr="00147E68" w:rsidRDefault="00DF3CBA" w:rsidP="00DF3CBA">
      <w:pPr>
        <w:spacing w:before="100" w:beforeAutospacing="1" w:after="100" w:afterAutospacing="1"/>
        <w:jc w:val="center"/>
        <w:rPr>
          <w:rFonts w:ascii="Arial" w:hAnsi="Arial" w:cs="Arial"/>
          <w:color w:val="838D49"/>
          <w:sz w:val="28"/>
          <w:szCs w:val="28"/>
          <w:rtl/>
        </w:rPr>
      </w:pPr>
      <w:r w:rsidRPr="0009228B">
        <w:rPr>
          <w:rFonts w:ascii="Arial" w:hAnsi="Arial" w:cs="Arial" w:hint="cs"/>
          <w:color w:val="000000" w:themeColor="text1"/>
          <w:sz w:val="28"/>
          <w:szCs w:val="28"/>
          <w:rtl/>
        </w:rPr>
        <w:t>***</w:t>
      </w:r>
      <w:r w:rsidRPr="00147E68">
        <w:rPr>
          <w:rFonts w:ascii="Arial" w:hAnsi="Arial" w:cs="Arial" w:hint="cs"/>
          <w:color w:val="838D49"/>
          <w:sz w:val="28"/>
          <w:szCs w:val="28"/>
          <w:rtl/>
        </w:rPr>
        <w:t xml:space="preserve"> </w:t>
      </w:r>
    </w:p>
    <w:p w14:paraId="6C12E686" w14:textId="069B45A9" w:rsidR="00DF3CBA" w:rsidRPr="00574510" w:rsidRDefault="00DF3CBA" w:rsidP="00DF3CBA">
      <w:pPr>
        <w:spacing w:before="100" w:beforeAutospacing="1" w:after="100" w:afterAutospacing="1"/>
        <w:jc w:val="center"/>
        <w:rPr>
          <w:rFonts w:ascii="Arial" w:hAnsi="Arial" w:cs="Arial"/>
          <w:color w:val="002060"/>
          <w:sz w:val="56"/>
          <w:szCs w:val="56"/>
          <w:rtl/>
        </w:rPr>
      </w:pPr>
      <w:r w:rsidRPr="00574510">
        <w:rPr>
          <w:rFonts w:ascii="Arial" w:hAnsi="Arial" w:cs="Arial" w:hint="cs"/>
          <w:color w:val="002060"/>
          <w:sz w:val="56"/>
          <w:szCs w:val="56"/>
          <w:rtl/>
        </w:rPr>
        <w:t xml:space="preserve">الْفَصْلُ </w:t>
      </w:r>
      <w:r>
        <w:rPr>
          <w:rFonts w:ascii="Arial" w:hAnsi="Arial" w:cs="Arial" w:hint="cs"/>
          <w:color w:val="002060"/>
          <w:sz w:val="56"/>
          <w:szCs w:val="56"/>
          <w:rtl/>
        </w:rPr>
        <w:t>الأَوَّلُ</w:t>
      </w:r>
    </w:p>
    <w:p w14:paraId="626E2D90" w14:textId="77777777" w:rsidR="002326FF" w:rsidRDefault="002326FF" w:rsidP="002326FF">
      <w:pPr>
        <w:bidi/>
        <w:jc w:val="center"/>
        <w:rPr>
          <w:rFonts w:cs="Arial"/>
          <w:color w:val="EE0000"/>
          <w:sz w:val="56"/>
          <w:szCs w:val="56"/>
          <w:rtl/>
        </w:rPr>
      </w:pPr>
      <w:r w:rsidRPr="00220D29">
        <w:rPr>
          <w:rFonts w:cs="Arial"/>
          <w:color w:val="EE0000"/>
          <w:sz w:val="56"/>
          <w:szCs w:val="56"/>
          <w:rtl/>
        </w:rPr>
        <w:t>الْفَرْقُ بَينَ الأنْبِيَاءِ وَالرَّسُلِ</w:t>
      </w:r>
      <w:r w:rsidRPr="00220D29">
        <w:rPr>
          <w:rFonts w:cs="Arial" w:hint="cs"/>
          <w:color w:val="EE0000"/>
          <w:sz w:val="56"/>
          <w:szCs w:val="56"/>
          <w:rtl/>
        </w:rPr>
        <w:t xml:space="preserve"> ، </w:t>
      </w:r>
    </w:p>
    <w:p w14:paraId="37D6E2BA" w14:textId="77777777" w:rsidR="002326FF" w:rsidRDefault="002326FF" w:rsidP="002326FF">
      <w:pPr>
        <w:bidi/>
        <w:jc w:val="center"/>
        <w:rPr>
          <w:rFonts w:cs="Arial"/>
          <w:color w:val="EE0000"/>
          <w:sz w:val="36"/>
          <w:szCs w:val="36"/>
          <w:rtl/>
        </w:rPr>
      </w:pPr>
      <w:r w:rsidRPr="00220D29">
        <w:rPr>
          <w:rFonts w:cs="Arial" w:hint="cs"/>
          <w:color w:val="EE0000"/>
          <w:sz w:val="56"/>
          <w:szCs w:val="56"/>
          <w:rtl/>
        </w:rPr>
        <w:t>و</w:t>
      </w:r>
      <w:r w:rsidRPr="00220D29">
        <w:rPr>
          <w:rFonts w:cs="Arial"/>
          <w:color w:val="EE0000"/>
          <w:sz w:val="56"/>
          <w:szCs w:val="56"/>
          <w:rtl/>
        </w:rPr>
        <w:t>مُعْجِزَاتُ النَّبِيِ وَنَبُوءَاتُهُ</w:t>
      </w:r>
    </w:p>
    <w:p w14:paraId="0CABBDA8" w14:textId="14432F81" w:rsidR="00DF3CBA" w:rsidRPr="00DF3CBA" w:rsidRDefault="00DF3CBA" w:rsidP="002326FF">
      <w:pPr>
        <w:bidi/>
        <w:spacing w:before="100" w:beforeAutospacing="1" w:after="100" w:afterAutospacing="1"/>
        <w:jc w:val="center"/>
        <w:rPr>
          <w:rFonts w:cstheme="minorBidi"/>
          <w:color w:val="000000" w:themeColor="text1"/>
          <w:sz w:val="36"/>
          <w:szCs w:val="36"/>
        </w:rPr>
      </w:pPr>
      <w:r w:rsidRPr="00DF3CBA">
        <w:rPr>
          <w:rFonts w:cstheme="minorBidi"/>
          <w:color w:val="000000" w:themeColor="text1"/>
          <w:sz w:val="36"/>
          <w:szCs w:val="36"/>
          <w:rtl/>
        </w:rPr>
        <w:t>تأليف</w:t>
      </w:r>
    </w:p>
    <w:p w14:paraId="78822769" w14:textId="27E55E92" w:rsidR="00DF3CBA" w:rsidRPr="00DF3CBA" w:rsidRDefault="00DF3CBA" w:rsidP="00DF3CBA">
      <w:pPr>
        <w:bidi/>
        <w:spacing w:before="100" w:beforeAutospacing="1" w:after="100" w:afterAutospacing="1"/>
        <w:jc w:val="center"/>
        <w:rPr>
          <w:rFonts w:cstheme="minorBidi"/>
          <w:color w:val="000000" w:themeColor="text1"/>
          <w:sz w:val="36"/>
          <w:szCs w:val="36"/>
          <w:rtl/>
        </w:rPr>
      </w:pPr>
      <w:r w:rsidRPr="00DF3CBA">
        <w:rPr>
          <w:rFonts w:cstheme="minorBidi"/>
          <w:color w:val="000000" w:themeColor="text1"/>
          <w:sz w:val="36"/>
          <w:szCs w:val="36"/>
          <w:rtl/>
        </w:rPr>
        <w:t>حسن علي النجار</w:t>
      </w:r>
    </w:p>
    <w:p w14:paraId="3BB1B36C" w14:textId="77777777" w:rsidR="0009228B" w:rsidRPr="0009228B" w:rsidRDefault="0009228B" w:rsidP="0009228B">
      <w:pPr>
        <w:bidi/>
        <w:jc w:val="center"/>
        <w:rPr>
          <w:rFonts w:cstheme="minorBidi"/>
          <w:color w:val="000000" w:themeColor="text1"/>
          <w:sz w:val="28"/>
          <w:szCs w:val="28"/>
        </w:rPr>
      </w:pPr>
      <w:bookmarkStart w:id="1" w:name="_Hlk533931671"/>
      <w:r w:rsidRPr="0009228B">
        <w:rPr>
          <w:rFonts w:cstheme="minorBidi"/>
          <w:color w:val="000000" w:themeColor="text1"/>
          <w:sz w:val="28"/>
          <w:szCs w:val="28"/>
          <w:rtl/>
        </w:rPr>
        <w:t>1447 ه \ 2026 م</w:t>
      </w:r>
    </w:p>
    <w:p w14:paraId="62EAE536" w14:textId="77777777" w:rsidR="0009228B" w:rsidRDefault="0009228B" w:rsidP="006677D8">
      <w:pPr>
        <w:bidi/>
        <w:jc w:val="center"/>
        <w:rPr>
          <w:rFonts w:cstheme="minorBidi"/>
          <w:color w:val="008000"/>
          <w:sz w:val="28"/>
          <w:szCs w:val="28"/>
        </w:rPr>
      </w:pPr>
    </w:p>
    <w:p w14:paraId="0FDD3A5E" w14:textId="182DC1E0" w:rsidR="00E97BAD" w:rsidRPr="001069F3" w:rsidRDefault="00E97BAD" w:rsidP="0009228B">
      <w:pPr>
        <w:bidi/>
        <w:jc w:val="center"/>
        <w:rPr>
          <w:rFonts w:cstheme="minorBidi"/>
          <w:color w:val="000000"/>
          <w:sz w:val="28"/>
          <w:szCs w:val="28"/>
        </w:rPr>
      </w:pPr>
      <w:r w:rsidRPr="001069F3">
        <w:rPr>
          <w:rFonts w:cstheme="minorBidi"/>
          <w:color w:val="008000"/>
          <w:sz w:val="28"/>
          <w:szCs w:val="28"/>
          <w:rtl/>
        </w:rPr>
        <w:lastRenderedPageBreak/>
        <w:t>أعوذُ باللهِ منَ الشيطانِ الرجيم</w:t>
      </w:r>
    </w:p>
    <w:p w14:paraId="3514ED75" w14:textId="77777777" w:rsidR="00E97BAD" w:rsidRDefault="00E97BAD" w:rsidP="006677D8">
      <w:pPr>
        <w:bidi/>
        <w:jc w:val="center"/>
        <w:rPr>
          <w:rFonts w:cstheme="minorBidi"/>
          <w:color w:val="008000"/>
          <w:sz w:val="28"/>
          <w:szCs w:val="28"/>
          <w:rtl/>
        </w:rPr>
      </w:pPr>
      <w:r w:rsidRPr="001069F3">
        <w:rPr>
          <w:rFonts w:cstheme="minorBidi"/>
          <w:color w:val="008000"/>
          <w:sz w:val="28"/>
          <w:szCs w:val="28"/>
          <w:rtl/>
        </w:rPr>
        <w:t>بِسْمِ اللَّـهِ الرَّحْمَـٰنِ الرَّحِيمِ</w:t>
      </w:r>
    </w:p>
    <w:p w14:paraId="4F8D32F4" w14:textId="77777777" w:rsidR="00E36AEA" w:rsidRDefault="00E36AEA" w:rsidP="00E36AEA">
      <w:pPr>
        <w:bidi/>
        <w:jc w:val="center"/>
        <w:rPr>
          <w:rFonts w:cstheme="minorBidi"/>
          <w:color w:val="008000"/>
          <w:sz w:val="28"/>
          <w:szCs w:val="28"/>
          <w:rtl/>
        </w:rPr>
      </w:pPr>
      <w:r>
        <w:rPr>
          <w:rFonts w:cstheme="minorBidi" w:hint="cs"/>
          <w:color w:val="008000"/>
          <w:sz w:val="28"/>
          <w:szCs w:val="28"/>
          <w:rtl/>
        </w:rPr>
        <w:t xml:space="preserve">والصَّلَاةُ وَالسَّلَامُ عَلَى سَيِّدِنَا مُحَمَّدٍ ، </w:t>
      </w:r>
    </w:p>
    <w:p w14:paraId="76E899B9" w14:textId="77777777" w:rsidR="00E36AEA" w:rsidRDefault="00E36AEA" w:rsidP="00E36AEA">
      <w:pPr>
        <w:bidi/>
        <w:jc w:val="center"/>
        <w:rPr>
          <w:rFonts w:cstheme="minorBidi"/>
          <w:color w:val="008000"/>
          <w:sz w:val="28"/>
          <w:szCs w:val="28"/>
          <w:rtl/>
        </w:rPr>
      </w:pPr>
      <w:r>
        <w:rPr>
          <w:rFonts w:cstheme="minorBidi" w:hint="cs"/>
          <w:color w:val="008000"/>
          <w:sz w:val="28"/>
          <w:szCs w:val="28"/>
          <w:rtl/>
        </w:rPr>
        <w:t>خَاتَمِ الأنْبِيَاءِ وَإمَامِ الْمُرْسَلِينَ</w:t>
      </w:r>
    </w:p>
    <w:p w14:paraId="5B93C8DA" w14:textId="77777777" w:rsidR="00E36AEA" w:rsidRPr="00866449" w:rsidRDefault="00E36AEA" w:rsidP="00E36AEA">
      <w:pPr>
        <w:bidi/>
        <w:jc w:val="center"/>
        <w:rPr>
          <w:rFonts w:cstheme="minorBidi"/>
          <w:color w:val="000000" w:themeColor="text1"/>
          <w:sz w:val="28"/>
          <w:szCs w:val="28"/>
          <w:rtl/>
        </w:rPr>
      </w:pPr>
    </w:p>
    <w:p w14:paraId="78E0544A" w14:textId="324CAB93" w:rsidR="00BF3DCE" w:rsidRDefault="00BF3DCE" w:rsidP="006677D8">
      <w:pPr>
        <w:bidi/>
        <w:jc w:val="center"/>
        <w:rPr>
          <w:rFonts w:cs="Arial"/>
          <w:color w:val="000000" w:themeColor="text1"/>
          <w:sz w:val="28"/>
          <w:szCs w:val="28"/>
          <w:rtl/>
        </w:rPr>
      </w:pPr>
      <w:r w:rsidRPr="00BF3DCE">
        <w:rPr>
          <w:rFonts w:cs="Arial"/>
          <w:color w:val="000000" w:themeColor="text1"/>
          <w:sz w:val="28"/>
          <w:szCs w:val="28"/>
          <w:rtl/>
        </w:rPr>
        <w:t xml:space="preserve">اللَّهُ يَصْطَفِي </w:t>
      </w:r>
      <w:r w:rsidRPr="00BF3DCE">
        <w:rPr>
          <w:rFonts w:cs="Arial"/>
          <w:b/>
          <w:bCs/>
          <w:color w:val="FF0000"/>
          <w:sz w:val="28"/>
          <w:szCs w:val="28"/>
          <w:rtl/>
        </w:rPr>
        <w:t>مِنَ الْمَلَائِكَةِ رُسُلًا وَمِنَ النَّاسِ</w:t>
      </w:r>
      <w:r w:rsidRPr="00BF3DCE">
        <w:rPr>
          <w:rFonts w:cs="Arial"/>
          <w:color w:val="000000" w:themeColor="text1"/>
          <w:sz w:val="28"/>
          <w:szCs w:val="28"/>
          <w:rtl/>
        </w:rPr>
        <w:t xml:space="preserve"> ۚ إِنَّ اللَّهَ سَمِيعٌ بَصِيرٌ</w:t>
      </w:r>
      <w:r w:rsidR="004A6E03">
        <w:rPr>
          <w:rFonts w:cs="Arial" w:hint="cs"/>
          <w:color w:val="000000" w:themeColor="text1"/>
          <w:sz w:val="28"/>
          <w:szCs w:val="28"/>
          <w:rtl/>
        </w:rPr>
        <w:t xml:space="preserve"> (الْحَجُّ ، </w:t>
      </w:r>
      <w:r w:rsidR="004A6E03">
        <w:rPr>
          <w:rFonts w:cs="Arial" w:hint="cs"/>
          <w:color w:val="000000" w:themeColor="text1"/>
          <w:sz w:val="24"/>
          <w:szCs w:val="24"/>
          <w:rtl/>
        </w:rPr>
        <w:t>22: 75</w:t>
      </w:r>
      <w:r w:rsidR="004A6E03">
        <w:rPr>
          <w:rFonts w:cs="Arial" w:hint="cs"/>
          <w:color w:val="000000" w:themeColor="text1"/>
          <w:sz w:val="28"/>
          <w:szCs w:val="28"/>
          <w:rtl/>
        </w:rPr>
        <w:t>).</w:t>
      </w:r>
    </w:p>
    <w:p w14:paraId="6D489E39" w14:textId="77777777" w:rsidR="006677D8" w:rsidRDefault="006677D8" w:rsidP="006677D8">
      <w:pPr>
        <w:bidi/>
        <w:jc w:val="center"/>
        <w:rPr>
          <w:rFonts w:cs="Arial"/>
          <w:color w:val="000000" w:themeColor="text1"/>
          <w:sz w:val="28"/>
          <w:szCs w:val="28"/>
          <w:rtl/>
        </w:rPr>
      </w:pPr>
    </w:p>
    <w:p w14:paraId="6E1DF77F" w14:textId="105591D5" w:rsidR="006677D8" w:rsidRPr="00BF3DCE" w:rsidRDefault="006677D8" w:rsidP="006677D8">
      <w:pPr>
        <w:bidi/>
        <w:jc w:val="center"/>
        <w:rPr>
          <w:rFonts w:cstheme="minorBidi"/>
          <w:color w:val="000000" w:themeColor="text1"/>
          <w:sz w:val="28"/>
          <w:szCs w:val="28"/>
          <w:rtl/>
        </w:rPr>
      </w:pPr>
      <w:r w:rsidRPr="006677D8">
        <w:rPr>
          <w:rFonts w:cs="Arial"/>
          <w:color w:val="000000" w:themeColor="text1"/>
          <w:sz w:val="28"/>
          <w:szCs w:val="28"/>
          <w:rtl/>
        </w:rPr>
        <w:t xml:space="preserve">يَا مَعْشَرَ </w:t>
      </w:r>
      <w:r w:rsidRPr="00C76CAE">
        <w:rPr>
          <w:rFonts w:cs="Arial"/>
          <w:b/>
          <w:bCs/>
          <w:color w:val="FF0000"/>
          <w:sz w:val="28"/>
          <w:szCs w:val="28"/>
          <w:rtl/>
        </w:rPr>
        <w:t>الْجِنِّ وَالْإِنسِ</w:t>
      </w:r>
      <w:r w:rsidRPr="00C76CAE">
        <w:rPr>
          <w:rFonts w:cs="Arial"/>
          <w:color w:val="FF0000"/>
          <w:sz w:val="28"/>
          <w:szCs w:val="28"/>
          <w:rtl/>
        </w:rPr>
        <w:t xml:space="preserve"> </w:t>
      </w:r>
      <w:r w:rsidRPr="006677D8">
        <w:rPr>
          <w:rFonts w:cs="Arial"/>
          <w:color w:val="000000" w:themeColor="text1"/>
          <w:sz w:val="28"/>
          <w:szCs w:val="28"/>
          <w:rtl/>
        </w:rPr>
        <w:t xml:space="preserve">أَلَمْ يَأْتِكُمْ </w:t>
      </w:r>
      <w:r w:rsidRPr="00C76CAE">
        <w:rPr>
          <w:rFonts w:cs="Arial"/>
          <w:b/>
          <w:bCs/>
          <w:color w:val="FF0000"/>
          <w:sz w:val="28"/>
          <w:szCs w:val="28"/>
          <w:rtl/>
        </w:rPr>
        <w:t>رُسُلٌ</w:t>
      </w:r>
      <w:r w:rsidRPr="006677D8">
        <w:rPr>
          <w:rFonts w:cs="Arial"/>
          <w:color w:val="000000" w:themeColor="text1"/>
          <w:sz w:val="28"/>
          <w:szCs w:val="28"/>
          <w:rtl/>
        </w:rPr>
        <w:t xml:space="preserve"> مِّنكُمْ يَقُصُّونَ عَلَيْكُمْ آيَاتِي وَيُنذِرُونَكُمْ </w:t>
      </w:r>
      <w:r w:rsidR="00632FA0">
        <w:rPr>
          <w:rFonts w:cs="Arial" w:hint="cs"/>
          <w:color w:val="000000" w:themeColor="text1"/>
          <w:sz w:val="28"/>
          <w:szCs w:val="28"/>
          <w:rtl/>
        </w:rPr>
        <w:t xml:space="preserve">... </w:t>
      </w:r>
      <w:r>
        <w:rPr>
          <w:rFonts w:cs="Arial" w:hint="cs"/>
          <w:color w:val="000000" w:themeColor="text1"/>
          <w:sz w:val="28"/>
          <w:szCs w:val="28"/>
          <w:rtl/>
        </w:rPr>
        <w:t xml:space="preserve">(الأْنْعَامُ ، </w:t>
      </w:r>
      <w:r>
        <w:rPr>
          <w:rFonts w:cs="Arial" w:hint="cs"/>
          <w:color w:val="000000" w:themeColor="text1"/>
          <w:sz w:val="24"/>
          <w:szCs w:val="24"/>
          <w:rtl/>
        </w:rPr>
        <w:t>6: 130</w:t>
      </w:r>
      <w:r>
        <w:rPr>
          <w:rFonts w:cs="Arial" w:hint="cs"/>
          <w:color w:val="000000" w:themeColor="text1"/>
          <w:sz w:val="28"/>
          <w:szCs w:val="28"/>
          <w:rtl/>
        </w:rPr>
        <w:t>).</w:t>
      </w:r>
    </w:p>
    <w:bookmarkEnd w:id="1"/>
    <w:p w14:paraId="6019AF3A" w14:textId="041FF4AD" w:rsidR="00E97BAD" w:rsidRDefault="00E97BAD" w:rsidP="006677D8">
      <w:pPr>
        <w:bidi/>
        <w:spacing w:before="100" w:beforeAutospacing="1" w:after="100" w:afterAutospacing="1"/>
        <w:jc w:val="center"/>
        <w:rPr>
          <w:rFonts w:cstheme="minorBidi"/>
          <w:sz w:val="28"/>
          <w:szCs w:val="28"/>
          <w:rtl/>
        </w:rPr>
      </w:pPr>
      <w:r w:rsidRPr="00CF4B30">
        <w:rPr>
          <w:rFonts w:cstheme="minorBidi"/>
          <w:color w:val="000000" w:themeColor="text1"/>
          <w:sz w:val="28"/>
          <w:szCs w:val="28"/>
          <w:rtl/>
        </w:rPr>
        <w:t xml:space="preserve">وَمَا </w:t>
      </w:r>
      <w:r w:rsidRPr="00BF3DCE">
        <w:rPr>
          <w:rFonts w:cstheme="minorBidi"/>
          <w:b/>
          <w:bCs/>
          <w:color w:val="FF0000"/>
          <w:sz w:val="28"/>
          <w:szCs w:val="28"/>
          <w:rtl/>
        </w:rPr>
        <w:t>مُحَمَّدٌ</w:t>
      </w:r>
      <w:r w:rsidRPr="00CF4B30">
        <w:rPr>
          <w:rFonts w:cstheme="minorBidi"/>
          <w:color w:val="000000" w:themeColor="text1"/>
          <w:sz w:val="28"/>
          <w:szCs w:val="28"/>
          <w:rtl/>
        </w:rPr>
        <w:t xml:space="preserve"> إِلَّا </w:t>
      </w:r>
      <w:r w:rsidRPr="00BF3DCE">
        <w:rPr>
          <w:rFonts w:cstheme="minorBidi"/>
          <w:b/>
          <w:bCs/>
          <w:color w:val="FF0000"/>
          <w:sz w:val="28"/>
          <w:szCs w:val="28"/>
          <w:rtl/>
        </w:rPr>
        <w:t>رَسُولٌ</w:t>
      </w:r>
      <w:r w:rsidRPr="00CF4B30">
        <w:rPr>
          <w:rFonts w:cstheme="minorBidi"/>
          <w:color w:val="000000" w:themeColor="text1"/>
          <w:sz w:val="28"/>
          <w:szCs w:val="28"/>
          <w:rtl/>
        </w:rPr>
        <w:t xml:space="preserve"> </w:t>
      </w:r>
      <w:r w:rsidRPr="001069F3">
        <w:rPr>
          <w:rFonts w:cstheme="minorBidi"/>
          <w:sz w:val="28"/>
          <w:szCs w:val="28"/>
          <w:rtl/>
        </w:rPr>
        <w:t>قَدْ خَلَتْ مِن قَبْلِهِ الرُّسُلُ ۚ (آل</w:t>
      </w:r>
      <w:r>
        <w:rPr>
          <w:rFonts w:cstheme="minorBidi" w:hint="cs"/>
          <w:sz w:val="28"/>
          <w:szCs w:val="28"/>
          <w:rtl/>
        </w:rPr>
        <w:t>ُ</w:t>
      </w:r>
      <w:r w:rsidRPr="001069F3">
        <w:rPr>
          <w:rFonts w:cstheme="minorBidi"/>
          <w:sz w:val="28"/>
          <w:szCs w:val="28"/>
          <w:rtl/>
        </w:rPr>
        <w:t xml:space="preserve"> عِمْرَانَ ، 3</w:t>
      </w:r>
      <w:r w:rsidRPr="001069F3">
        <w:rPr>
          <w:rFonts w:cstheme="minorBidi"/>
          <w:sz w:val="24"/>
          <w:szCs w:val="24"/>
          <w:rtl/>
        </w:rPr>
        <w:t>: 144</w:t>
      </w:r>
      <w:r w:rsidRPr="001069F3">
        <w:rPr>
          <w:rFonts w:cstheme="minorBidi"/>
          <w:sz w:val="28"/>
          <w:szCs w:val="28"/>
          <w:rtl/>
        </w:rPr>
        <w:t>).</w:t>
      </w:r>
    </w:p>
    <w:p w14:paraId="34BF4E18" w14:textId="7F77C176" w:rsidR="00972FA6" w:rsidRDefault="002F447B" w:rsidP="00817ADC">
      <w:pPr>
        <w:rPr>
          <w:color w:val="00B050"/>
          <w:sz w:val="20"/>
          <w:rtl/>
          <w14:textFill>
            <w14:solidFill>
              <w14:srgbClr w14:val="00B050">
                <w14:shade w14:val="30000"/>
                <w14:satMod w14:val="115000"/>
              </w14:srgbClr>
            </w14:solidFill>
          </w14:textFill>
        </w:rPr>
      </w:pPr>
      <w:r w:rsidRPr="00A47ACB">
        <w:rPr>
          <w:color w:val="00B050"/>
          <w:sz w:val="20"/>
          <w14:textFill>
            <w14:solidFill>
              <w14:srgbClr w14:val="00B050">
                <w14:shade w14:val="30000"/>
                <w14:satMod w14:val="115000"/>
              </w14:srgbClr>
            </w14:solidFill>
          </w14:textFill>
        </w:rPr>
        <w:t xml:space="preserve">I seek refuge with God from the </w:t>
      </w:r>
      <w:r w:rsidR="007641D0">
        <w:rPr>
          <w:color w:val="00B050"/>
          <w:sz w:val="20"/>
          <w14:textFill>
            <w14:solidFill>
              <w14:srgbClr w14:val="00B050">
                <w14:shade w14:val="30000"/>
                <w14:satMod w14:val="115000"/>
              </w14:srgbClr>
            </w14:solidFill>
          </w14:textFill>
        </w:rPr>
        <w:t>s</w:t>
      </w:r>
      <w:r w:rsidRPr="00A47ACB">
        <w:rPr>
          <w:color w:val="00B050"/>
          <w:sz w:val="20"/>
          <w14:textFill>
            <w14:solidFill>
              <w14:srgbClr w14:val="00B050">
                <w14:shade w14:val="30000"/>
                <w14:satMod w14:val="115000"/>
              </w14:srgbClr>
            </w14:solidFill>
          </w14:textFill>
        </w:rPr>
        <w:t>toned</w:t>
      </w:r>
      <w:r w:rsidR="007641D0">
        <w:rPr>
          <w:color w:val="00B050"/>
          <w:sz w:val="20"/>
          <w14:textFill>
            <w14:solidFill>
              <w14:srgbClr w14:val="00B050">
                <w14:shade w14:val="30000"/>
                <w14:satMod w14:val="115000"/>
              </w14:srgbClr>
            </w14:solidFill>
          </w14:textFill>
        </w:rPr>
        <w:t xml:space="preserve"> (cursed)</w:t>
      </w:r>
      <w:r w:rsidRPr="00A47ACB">
        <w:rPr>
          <w:color w:val="00B050"/>
          <w:sz w:val="20"/>
          <w14:textFill>
            <w14:solidFill>
              <w14:srgbClr w14:val="00B050">
                <w14:shade w14:val="30000"/>
                <w14:satMod w14:val="115000"/>
              </w14:srgbClr>
            </w14:solidFill>
          </w14:textFill>
        </w:rPr>
        <w:t xml:space="preserve"> Shaytan (Satan)</w:t>
      </w:r>
    </w:p>
    <w:p w14:paraId="3AE5DB35" w14:textId="13B1A1BD" w:rsidR="00972FA6" w:rsidRPr="00A47ACB" w:rsidRDefault="002F447B" w:rsidP="00817ADC">
      <w:pPr>
        <w:rPr>
          <w:color w:val="00B050"/>
          <w:sz w:val="20"/>
          <w14:textFill>
            <w14:solidFill>
              <w14:srgbClr w14:val="00B050">
                <w14:shade w14:val="30000"/>
                <w14:satMod w14:val="115000"/>
              </w14:srgbClr>
            </w14:solidFill>
          </w14:textFill>
        </w:rPr>
      </w:pPr>
      <w:r w:rsidRPr="00A47ACB">
        <w:rPr>
          <w:color w:val="00B050"/>
          <w:sz w:val="20"/>
          <w14:textFill>
            <w14:solidFill>
              <w14:srgbClr w14:val="00B050">
                <w14:shade w14:val="30000"/>
                <w14:satMod w14:val="115000"/>
              </w14:srgbClr>
            </w14:solidFill>
          </w14:textFill>
        </w:rPr>
        <w:t>In the Name of Allah, the Beneficent, the Merciful</w:t>
      </w:r>
    </w:p>
    <w:p w14:paraId="65BB4B20" w14:textId="768652C9" w:rsidR="002F447B" w:rsidRPr="00A47ACB" w:rsidRDefault="002F447B" w:rsidP="00307B7C">
      <w:pPr>
        <w:rPr>
          <w:color w:val="00B050"/>
          <w:sz w:val="20"/>
          <w:rtl/>
          <w14:textFill>
            <w14:solidFill>
              <w14:srgbClr w14:val="00B050">
                <w14:shade w14:val="30000"/>
                <w14:satMod w14:val="115000"/>
              </w14:srgbClr>
            </w14:solidFill>
          </w14:textFill>
        </w:rPr>
      </w:pPr>
      <w:r w:rsidRPr="00A47ACB">
        <w:rPr>
          <w:color w:val="00B050"/>
          <w:sz w:val="20"/>
          <w14:textFill>
            <w14:solidFill>
              <w14:srgbClr w14:val="00B050">
                <w14:shade w14:val="30000"/>
                <w14:satMod w14:val="115000"/>
              </w14:srgbClr>
            </w14:solidFill>
          </w14:textFill>
        </w:rPr>
        <w:t>Peace and blessings be upon our Master, Mu’hammed,</w:t>
      </w:r>
      <w:r w:rsidR="00E01475" w:rsidRPr="00A47ACB">
        <w:rPr>
          <w:color w:val="00B050"/>
          <w:sz w:val="20"/>
          <w14:textFill>
            <w14:solidFill>
              <w14:srgbClr w14:val="00B050">
                <w14:shade w14:val="30000"/>
                <w14:satMod w14:val="115000"/>
              </w14:srgbClr>
            </w14:solidFill>
          </w14:textFill>
        </w:rPr>
        <w:t xml:space="preserve"> </w:t>
      </w:r>
      <w:r w:rsidRPr="00A47ACB">
        <w:rPr>
          <w:color w:val="00B050"/>
          <w:sz w:val="20"/>
          <w14:textFill>
            <w14:solidFill>
              <w14:srgbClr w14:val="00B050">
                <w14:shade w14:val="30000"/>
                <w14:satMod w14:val="115000"/>
              </w14:srgbClr>
            </w14:solidFill>
          </w14:textFill>
        </w:rPr>
        <w:t>the Seal of Prophets and Imam of the Messengers</w:t>
      </w:r>
      <w:r w:rsidRPr="00A47ACB">
        <w:rPr>
          <w:rFonts w:hint="cs"/>
          <w:color w:val="00B050"/>
          <w:sz w:val="20"/>
          <w:rtl/>
          <w14:textFill>
            <w14:solidFill>
              <w14:srgbClr w14:val="00B050">
                <w14:shade w14:val="30000"/>
                <w14:satMod w14:val="115000"/>
              </w14:srgbClr>
            </w14:solidFill>
          </w14:textFill>
        </w:rPr>
        <w:t xml:space="preserve"> </w:t>
      </w:r>
    </w:p>
    <w:p w14:paraId="2E4C6E8C" w14:textId="2747E0B0" w:rsidR="002F447B" w:rsidRDefault="00E01475" w:rsidP="00E01475">
      <w:pPr>
        <w:spacing w:before="100" w:beforeAutospacing="1" w:after="100" w:afterAutospacing="1"/>
        <w:rPr>
          <w:color w:val="000000" w:themeColor="text1"/>
          <w:sz w:val="20"/>
        </w:rPr>
      </w:pPr>
      <w:r w:rsidRPr="00E01475">
        <w:rPr>
          <w:color w:val="000000" w:themeColor="text1"/>
          <w:sz w:val="20"/>
        </w:rPr>
        <w:t xml:space="preserve">Allah chooses from the </w:t>
      </w:r>
      <w:r w:rsidRPr="005401C9">
        <w:rPr>
          <w:b/>
          <w:bCs/>
          <w:color w:val="FF0000"/>
          <w:sz w:val="20"/>
        </w:rPr>
        <w:t>angels messengers</w:t>
      </w:r>
      <w:r w:rsidRPr="005401C9">
        <w:rPr>
          <w:color w:val="FF0000"/>
          <w:sz w:val="20"/>
        </w:rPr>
        <w:t xml:space="preserve"> </w:t>
      </w:r>
      <w:r w:rsidRPr="00E01475">
        <w:rPr>
          <w:color w:val="000000" w:themeColor="text1"/>
          <w:sz w:val="20"/>
        </w:rPr>
        <w:t xml:space="preserve">and from the </w:t>
      </w:r>
      <w:r w:rsidRPr="005401C9">
        <w:rPr>
          <w:b/>
          <w:bCs/>
          <w:color w:val="FF0000"/>
          <w:sz w:val="20"/>
        </w:rPr>
        <w:t>people</w:t>
      </w:r>
      <w:r w:rsidRPr="00E01475">
        <w:rPr>
          <w:color w:val="000000" w:themeColor="text1"/>
          <w:sz w:val="20"/>
        </w:rPr>
        <w:t>. Indeed, Allah is Hearing and Seeing</w:t>
      </w:r>
      <w:r>
        <w:rPr>
          <w:color w:val="000000" w:themeColor="text1"/>
          <w:sz w:val="20"/>
        </w:rPr>
        <w:t xml:space="preserve"> (Al-‘Hajj, 22: 75).</w:t>
      </w:r>
    </w:p>
    <w:p w14:paraId="0F377008" w14:textId="60C927C6" w:rsidR="005401C9" w:rsidRDefault="00EF1732" w:rsidP="00E01475">
      <w:pPr>
        <w:spacing w:before="100" w:beforeAutospacing="1" w:after="100" w:afterAutospacing="1"/>
        <w:rPr>
          <w:color w:val="000000" w:themeColor="text1"/>
          <w:sz w:val="20"/>
          <w:rtl/>
        </w:rPr>
      </w:pPr>
      <w:r w:rsidRPr="00EF1732">
        <w:rPr>
          <w:color w:val="000000" w:themeColor="text1"/>
          <w:sz w:val="20"/>
        </w:rPr>
        <w:t xml:space="preserve">"O company of </w:t>
      </w:r>
      <w:r w:rsidRPr="00EF1732">
        <w:rPr>
          <w:b/>
          <w:bCs/>
          <w:color w:val="FF0000"/>
          <w:sz w:val="20"/>
        </w:rPr>
        <w:t>jinn and humans</w:t>
      </w:r>
      <w:r w:rsidRPr="00EF1732">
        <w:rPr>
          <w:color w:val="000000" w:themeColor="text1"/>
          <w:sz w:val="20"/>
        </w:rPr>
        <w:t xml:space="preserve">, did there not come to you </w:t>
      </w:r>
      <w:r w:rsidRPr="00EF1732">
        <w:rPr>
          <w:b/>
          <w:bCs/>
          <w:color w:val="FF0000"/>
          <w:sz w:val="20"/>
        </w:rPr>
        <w:t>messengers</w:t>
      </w:r>
      <w:r w:rsidRPr="00EF1732">
        <w:rPr>
          <w:color w:val="000000" w:themeColor="text1"/>
          <w:sz w:val="20"/>
        </w:rPr>
        <w:t xml:space="preserve"> from among you, relating to you My verses and warning you </w:t>
      </w:r>
      <w:r w:rsidR="00632FA0">
        <w:rPr>
          <w:color w:val="000000" w:themeColor="text1"/>
          <w:sz w:val="20"/>
        </w:rPr>
        <w:t>…</w:t>
      </w:r>
      <w:r w:rsidRPr="00EF1732">
        <w:rPr>
          <w:color w:val="000000" w:themeColor="text1"/>
          <w:sz w:val="20"/>
        </w:rPr>
        <w:t>?"</w:t>
      </w:r>
      <w:r>
        <w:rPr>
          <w:color w:val="000000" w:themeColor="text1"/>
          <w:sz w:val="20"/>
        </w:rPr>
        <w:t xml:space="preserve"> (Al-An’am, 6: 130).</w:t>
      </w:r>
    </w:p>
    <w:p w14:paraId="7AB0A24B" w14:textId="77777777" w:rsidR="002326FF" w:rsidRDefault="0059102F" w:rsidP="00057761">
      <w:pPr>
        <w:spacing w:before="100" w:beforeAutospacing="1" w:after="100" w:afterAutospacing="1"/>
        <w:rPr>
          <w:color w:val="000000" w:themeColor="text1"/>
          <w:sz w:val="20"/>
        </w:rPr>
      </w:pPr>
      <w:r w:rsidRPr="00633D55">
        <w:rPr>
          <w:b/>
          <w:bCs/>
          <w:color w:val="FF0000"/>
          <w:sz w:val="20"/>
        </w:rPr>
        <w:t>Mu</w:t>
      </w:r>
      <w:r w:rsidR="00633D55" w:rsidRPr="00633D55">
        <w:rPr>
          <w:b/>
          <w:bCs/>
          <w:color w:val="FF0000"/>
          <w:sz w:val="20"/>
        </w:rPr>
        <w:t>’</w:t>
      </w:r>
      <w:r w:rsidRPr="00633D55">
        <w:rPr>
          <w:b/>
          <w:bCs/>
          <w:color w:val="FF0000"/>
          <w:sz w:val="20"/>
        </w:rPr>
        <w:t>hamm</w:t>
      </w:r>
      <w:r w:rsidR="00633D55" w:rsidRPr="00633D55">
        <w:rPr>
          <w:b/>
          <w:bCs/>
          <w:color w:val="FF0000"/>
          <w:sz w:val="20"/>
        </w:rPr>
        <w:t>e</w:t>
      </w:r>
      <w:r w:rsidRPr="00633D55">
        <w:rPr>
          <w:b/>
          <w:bCs/>
          <w:color w:val="FF0000"/>
          <w:sz w:val="20"/>
        </w:rPr>
        <w:t>d</w:t>
      </w:r>
      <w:r w:rsidRPr="0059102F">
        <w:rPr>
          <w:color w:val="000000" w:themeColor="text1"/>
          <w:sz w:val="20"/>
        </w:rPr>
        <w:t xml:space="preserve"> is not but </w:t>
      </w:r>
      <w:r w:rsidRPr="00633D55">
        <w:rPr>
          <w:b/>
          <w:bCs/>
          <w:color w:val="FF0000"/>
          <w:sz w:val="20"/>
        </w:rPr>
        <w:t>a messenger</w:t>
      </w:r>
      <w:r w:rsidRPr="0059102F">
        <w:rPr>
          <w:color w:val="000000" w:themeColor="text1"/>
          <w:sz w:val="20"/>
        </w:rPr>
        <w:t xml:space="preserve">. </w:t>
      </w:r>
      <w:r w:rsidR="00633D55">
        <w:rPr>
          <w:color w:val="000000" w:themeColor="text1"/>
          <w:sz w:val="20"/>
        </w:rPr>
        <w:t>(</w:t>
      </w:r>
      <w:r w:rsidRPr="0059102F">
        <w:rPr>
          <w:color w:val="000000" w:themeColor="text1"/>
          <w:sz w:val="20"/>
        </w:rPr>
        <w:t>Other</w:t>
      </w:r>
      <w:r w:rsidR="00633D55">
        <w:rPr>
          <w:color w:val="000000" w:themeColor="text1"/>
          <w:sz w:val="20"/>
        </w:rPr>
        <w:t>)</w:t>
      </w:r>
      <w:r w:rsidRPr="0059102F">
        <w:rPr>
          <w:color w:val="000000" w:themeColor="text1"/>
          <w:sz w:val="20"/>
        </w:rPr>
        <w:t xml:space="preserve"> messengers have passed on before him</w:t>
      </w:r>
      <w:r>
        <w:rPr>
          <w:rFonts w:hint="cs"/>
          <w:color w:val="000000" w:themeColor="text1"/>
          <w:sz w:val="20"/>
          <w:rtl/>
        </w:rPr>
        <w:t xml:space="preserve"> </w:t>
      </w:r>
      <w:r>
        <w:rPr>
          <w:color w:val="000000" w:themeColor="text1"/>
          <w:sz w:val="20"/>
        </w:rPr>
        <w:t>(Al-i-‘Imran, 3: 144).</w:t>
      </w:r>
    </w:p>
    <w:p w14:paraId="44346205" w14:textId="58E69953" w:rsidR="005079D3" w:rsidRDefault="005079D3" w:rsidP="00057761">
      <w:pPr>
        <w:spacing w:before="100" w:beforeAutospacing="1" w:after="100" w:afterAutospacing="1"/>
        <w:rPr>
          <w:color w:val="000000" w:themeColor="text1"/>
          <w:sz w:val="20"/>
          <w:rtl/>
        </w:rPr>
      </w:pPr>
      <w:r>
        <w:rPr>
          <w:color w:val="000000" w:themeColor="text1"/>
          <w:sz w:val="20"/>
        </w:rPr>
        <w:t>***</w:t>
      </w:r>
    </w:p>
    <w:p w14:paraId="76F65DB7" w14:textId="7AD36F45" w:rsidR="002F447B" w:rsidRPr="005079D3" w:rsidRDefault="005079D3" w:rsidP="00057761">
      <w:pPr>
        <w:spacing w:before="100" w:beforeAutospacing="1" w:after="100" w:afterAutospacing="1"/>
        <w:rPr>
          <w:b/>
          <w:bCs/>
          <w:color w:val="EE0000"/>
          <w:sz w:val="20"/>
        </w:rPr>
      </w:pPr>
      <w:r w:rsidRPr="005079D3">
        <w:rPr>
          <w:b/>
          <w:bCs/>
          <w:color w:val="EE0000"/>
          <w:sz w:val="20"/>
        </w:rPr>
        <w:t>Introduction</w:t>
      </w:r>
    </w:p>
    <w:p w14:paraId="1182E092" w14:textId="1D5DB6E8" w:rsidR="00366D77" w:rsidRPr="0056749A" w:rsidRDefault="00765F81" w:rsidP="00765F81">
      <w:pPr>
        <w:spacing w:before="100" w:beforeAutospacing="1" w:after="100" w:afterAutospacing="1"/>
        <w:jc w:val="both"/>
        <w:rPr>
          <w:color w:val="0070C0"/>
          <w:szCs w:val="32"/>
        </w:rPr>
      </w:pPr>
      <w:r w:rsidRPr="00765F81">
        <w:rPr>
          <w:sz w:val="20"/>
        </w:rPr>
        <w:t xml:space="preserve">This </w:t>
      </w:r>
      <w:r w:rsidRPr="00765F81">
        <w:rPr>
          <w:b/>
          <w:bCs/>
          <w:color w:val="EE0000"/>
          <w:sz w:val="20"/>
        </w:rPr>
        <w:t>fourth book</w:t>
      </w:r>
      <w:r w:rsidRPr="00765F81">
        <w:rPr>
          <w:sz w:val="20"/>
        </w:rPr>
        <w:t xml:space="preserve"> </w:t>
      </w:r>
      <w:r w:rsidRPr="00366D77">
        <w:rPr>
          <w:color w:val="000000" w:themeColor="text1"/>
          <w:sz w:val="20"/>
        </w:rPr>
        <w:t>by the author about Islam</w:t>
      </w:r>
      <w:r>
        <w:rPr>
          <w:color w:val="FF0000"/>
          <w:sz w:val="20"/>
        </w:rPr>
        <w:t xml:space="preserve"> </w:t>
      </w:r>
      <w:r w:rsidRPr="00765F81">
        <w:rPr>
          <w:sz w:val="20"/>
        </w:rPr>
        <w:t xml:space="preserve">(Messengers of Allah to His Human Caliphs on the Earth) contains </w:t>
      </w:r>
      <w:r w:rsidRPr="00765F81">
        <w:rPr>
          <w:b/>
          <w:bCs/>
          <w:color w:val="EE0000"/>
          <w:sz w:val="20"/>
        </w:rPr>
        <w:t>nine chapters</w:t>
      </w:r>
      <w:r w:rsidRPr="00765F81">
        <w:rPr>
          <w:sz w:val="20"/>
        </w:rPr>
        <w:t>. It starts with this Chapter</w:t>
      </w:r>
      <w:r w:rsidRPr="00765F81">
        <w:rPr>
          <w:b/>
          <w:bCs/>
          <w:sz w:val="20"/>
        </w:rPr>
        <w:t xml:space="preserve"> </w:t>
      </w:r>
      <w:r w:rsidRPr="00765F81">
        <w:rPr>
          <w:sz w:val="20"/>
        </w:rPr>
        <w:t>about the difference between Messengers of Allah and His Prophets, as well as the miracles and prophecies given to the Final Prophet, pbbuh. This is followed by a chapter about the Messengers of Allah and His Prophets, who were mentioned in the Holy Quran. The third chapter is about angels, who are the honored worshippers and messengers of Allah to His creations. Then, there are five chapters about the five human messengers, known for their determination and for the miracles they were provided with. These are Noo’h, Ibraheem, Moosa, ‘Eisa, and Mu’hammed (Noah, Abraham, Moses, Jesus, and Mu’hammed), peace and blessings of Allah be upon them. The ninth chapter is about the Night Journey and Ascent to heavens (Al-Isra Wal Mi’raj), which was a miracle, honoring the final Prophet of Allah. It was also a glad tiding to humans, that they can fly over the regions of the Earth, and through space to heavens, with permission of Allah.</w:t>
      </w:r>
      <w:r>
        <w:rPr>
          <w:sz w:val="20"/>
        </w:rPr>
        <w:t xml:space="preserve"> </w:t>
      </w:r>
      <w:r w:rsidR="0056749A" w:rsidRPr="0056749A">
        <w:rPr>
          <w:rStyle w:val="EndnoteReference"/>
          <w:color w:val="0070C0"/>
          <w:szCs w:val="32"/>
        </w:rPr>
        <w:endnoteReference w:id="1"/>
      </w:r>
    </w:p>
    <w:p w14:paraId="4BE1E71E" w14:textId="2B87C34C" w:rsidR="0052728D" w:rsidRDefault="0052728D" w:rsidP="0052728D">
      <w:pPr>
        <w:spacing w:before="100" w:beforeAutospacing="1" w:after="100" w:afterAutospacing="1"/>
        <w:jc w:val="both"/>
        <w:rPr>
          <w:rFonts w:cstheme="minorBidi"/>
          <w:sz w:val="20"/>
        </w:rPr>
      </w:pPr>
      <w:r w:rsidRPr="0052728D">
        <w:rPr>
          <w:rFonts w:cstheme="minorBidi"/>
          <w:sz w:val="20"/>
        </w:rPr>
        <w:t xml:space="preserve">This </w:t>
      </w:r>
      <w:r w:rsidRPr="0052728D">
        <w:rPr>
          <w:rFonts w:cstheme="minorBidi"/>
          <w:b/>
          <w:bCs/>
          <w:color w:val="EE0000"/>
          <w:sz w:val="20"/>
        </w:rPr>
        <w:t>first Chapter</w:t>
      </w:r>
      <w:r w:rsidRPr="0052728D">
        <w:rPr>
          <w:rFonts w:cstheme="minorBidi"/>
          <w:color w:val="EE0000"/>
          <w:sz w:val="20"/>
        </w:rPr>
        <w:t xml:space="preserve"> </w:t>
      </w:r>
      <w:r w:rsidRPr="0052728D">
        <w:rPr>
          <w:rFonts w:cstheme="minorBidi"/>
          <w:sz w:val="20"/>
        </w:rPr>
        <w:t xml:space="preserve">is divided into </w:t>
      </w:r>
      <w:r w:rsidRPr="0052728D">
        <w:rPr>
          <w:rFonts w:cstheme="minorBidi"/>
          <w:b/>
          <w:bCs/>
          <w:color w:val="EE0000"/>
          <w:sz w:val="20"/>
        </w:rPr>
        <w:t>five sections</w:t>
      </w:r>
      <w:r w:rsidRPr="0052728D">
        <w:rPr>
          <w:rFonts w:cstheme="minorBidi"/>
          <w:sz w:val="20"/>
        </w:rPr>
        <w:t>. These are Continuity of God’s Messages of Guidance to Humanity, the Messengers of Allah, Prophets, and their followers are all Muslims, the Difference between Prophets and Messengers of Allah, Miracles and Prophecies Given to Prophet Mu’hammed in the Holy Quran, and Prophecies of Prophet Mu’hammed, pbbuh, in the ‘Hadeeth</w:t>
      </w:r>
    </w:p>
    <w:p w14:paraId="684ACD42" w14:textId="1BEC1B59" w:rsidR="003D395E" w:rsidRDefault="0002603F" w:rsidP="0002603F">
      <w:pPr>
        <w:spacing w:before="100" w:beforeAutospacing="1" w:after="100" w:afterAutospacing="1"/>
        <w:jc w:val="both"/>
        <w:rPr>
          <w:rFonts w:cstheme="minorBidi"/>
          <w:sz w:val="20"/>
        </w:rPr>
      </w:pPr>
      <w:r>
        <w:rPr>
          <w:rFonts w:cstheme="minorBidi"/>
          <w:sz w:val="20"/>
        </w:rPr>
        <w:t xml:space="preserve">*** </w:t>
      </w:r>
    </w:p>
    <w:p w14:paraId="47DA565A" w14:textId="53FFF0CE" w:rsidR="004503A2" w:rsidRDefault="004503A2" w:rsidP="0002603F">
      <w:pPr>
        <w:spacing w:before="100" w:beforeAutospacing="1" w:after="100" w:afterAutospacing="1"/>
        <w:jc w:val="both"/>
        <w:rPr>
          <w:b/>
          <w:bCs/>
          <w:color w:val="FF0000"/>
          <w:sz w:val="20"/>
        </w:rPr>
      </w:pPr>
      <w:r>
        <w:rPr>
          <w:rFonts w:cstheme="minorBidi"/>
          <w:sz w:val="20"/>
        </w:rPr>
        <w:t>***</w:t>
      </w:r>
    </w:p>
    <w:p w14:paraId="5F9D1959" w14:textId="62E71683" w:rsidR="00871B34" w:rsidRPr="00871B34" w:rsidRDefault="0091255D" w:rsidP="00871B34">
      <w:pPr>
        <w:spacing w:before="100" w:beforeAutospacing="1" w:after="100" w:afterAutospacing="1"/>
        <w:jc w:val="both"/>
        <w:rPr>
          <w:color w:val="FF0000"/>
          <w:sz w:val="20"/>
        </w:rPr>
      </w:pPr>
      <w:r>
        <w:rPr>
          <w:b/>
          <w:bCs/>
          <w:color w:val="FF0000"/>
          <w:sz w:val="20"/>
        </w:rPr>
        <w:lastRenderedPageBreak/>
        <w:t xml:space="preserve">First, </w:t>
      </w:r>
      <w:r w:rsidR="00871B34" w:rsidRPr="006622DB">
        <w:rPr>
          <w:b/>
          <w:bCs/>
          <w:color w:val="FF0000"/>
          <w:sz w:val="20"/>
        </w:rPr>
        <w:t>Continuity of God’s Messages of Guidance to Humanity</w:t>
      </w:r>
    </w:p>
    <w:p w14:paraId="0B50BCFD" w14:textId="50404CE7" w:rsidR="00871B34" w:rsidRPr="00070E84" w:rsidRDefault="00871B34" w:rsidP="00871B34">
      <w:pPr>
        <w:spacing w:before="100" w:beforeAutospacing="1" w:after="100" w:afterAutospacing="1"/>
        <w:jc w:val="both"/>
        <w:rPr>
          <w:color w:val="0070C0"/>
          <w:szCs w:val="32"/>
          <w:rtl/>
        </w:rPr>
      </w:pPr>
      <w:r>
        <w:rPr>
          <w:sz w:val="20"/>
        </w:rPr>
        <w:t xml:space="preserve">After the creation of humans on the Earth, Allah, </w:t>
      </w:r>
      <w:r w:rsidR="00912F2E">
        <w:rPr>
          <w:color w:val="000000" w:themeColor="text1"/>
          <w:sz w:val="20"/>
        </w:rPr>
        <w:t>praise to Him in His Highness (</w:t>
      </w:r>
      <w:r w:rsidR="00912F2E" w:rsidRPr="00912F2E">
        <w:rPr>
          <w:rFonts w:cstheme="minorBidi"/>
          <w:color w:val="000000" w:themeColor="text1"/>
          <w:sz w:val="24"/>
          <w:szCs w:val="24"/>
          <w:rtl/>
        </w:rPr>
        <w:t>سُبْحَانَهُ وَتَعَالَى</w:t>
      </w:r>
      <w:r w:rsidR="00912F2E">
        <w:rPr>
          <w:color w:val="000000" w:themeColor="text1"/>
          <w:sz w:val="20"/>
        </w:rPr>
        <w:t>)</w:t>
      </w:r>
      <w:r>
        <w:rPr>
          <w:sz w:val="20"/>
        </w:rPr>
        <w:t>, has willed not to leave them lonely on it</w:t>
      </w:r>
      <w:r w:rsidR="006D290C">
        <w:rPr>
          <w:sz w:val="20"/>
        </w:rPr>
        <w:t>, without guidance to believe in Him</w:t>
      </w:r>
      <w:r>
        <w:rPr>
          <w:sz w:val="20"/>
        </w:rPr>
        <w:t xml:space="preserve">. Therefore, He sent them His messages of guidance, through His messengers, peace and blessings of Allah be upon them all. </w:t>
      </w:r>
      <w:r w:rsidRPr="006622DB">
        <w:rPr>
          <w:color w:val="000000" w:themeColor="text1"/>
          <w:sz w:val="20"/>
        </w:rPr>
        <w:t>As such,</w:t>
      </w:r>
      <w:r w:rsidR="006E5D87">
        <w:rPr>
          <w:color w:val="000000" w:themeColor="text1"/>
          <w:sz w:val="20"/>
        </w:rPr>
        <w:t xml:space="preserve"> the belief in Allan, praise to Him</w:t>
      </w:r>
      <w:r w:rsidR="008E648B">
        <w:rPr>
          <w:color w:val="000000" w:themeColor="text1"/>
          <w:sz w:val="20"/>
        </w:rPr>
        <w:t>,</w:t>
      </w:r>
      <w:r w:rsidR="006E5D87">
        <w:rPr>
          <w:color w:val="000000" w:themeColor="text1"/>
          <w:sz w:val="20"/>
        </w:rPr>
        <w:t xml:space="preserve"> </w:t>
      </w:r>
      <w:r w:rsidRPr="006622DB">
        <w:rPr>
          <w:color w:val="000000" w:themeColor="text1"/>
          <w:sz w:val="20"/>
        </w:rPr>
        <w:t>gives peace of mind to the believers</w:t>
      </w:r>
      <w:r w:rsidR="008E648B">
        <w:rPr>
          <w:color w:val="000000" w:themeColor="text1"/>
          <w:sz w:val="20"/>
        </w:rPr>
        <w:t>, as they realize</w:t>
      </w:r>
      <w:r w:rsidRPr="006622DB">
        <w:rPr>
          <w:color w:val="000000" w:themeColor="text1"/>
          <w:sz w:val="20"/>
        </w:rPr>
        <w:t xml:space="preserve"> that they are not here by accident</w:t>
      </w:r>
      <w:r>
        <w:rPr>
          <w:color w:val="000000" w:themeColor="text1"/>
          <w:sz w:val="20"/>
        </w:rPr>
        <w:t xml:space="preserve"> (Al-Muminoon, 23: 115),</w:t>
      </w:r>
      <w:r w:rsidRPr="006622DB">
        <w:rPr>
          <w:color w:val="000000" w:themeColor="text1"/>
          <w:sz w:val="20"/>
        </w:rPr>
        <w:t xml:space="preserve"> and they are not left lonely on this small planet, in God’s vast</w:t>
      </w:r>
      <w:r w:rsidR="002A200F">
        <w:rPr>
          <w:color w:val="000000" w:themeColor="text1"/>
          <w:sz w:val="20"/>
        </w:rPr>
        <w:t xml:space="preserve"> Dominion</w:t>
      </w:r>
      <w:r w:rsidRPr="006622DB">
        <w:rPr>
          <w:color w:val="000000" w:themeColor="text1"/>
          <w:sz w:val="20"/>
        </w:rPr>
        <w:t xml:space="preserve">. </w:t>
      </w:r>
      <w:r w:rsidR="00070E84" w:rsidRPr="00070E84">
        <w:rPr>
          <w:rStyle w:val="EndnoteReference"/>
          <w:color w:val="0070C0"/>
          <w:szCs w:val="32"/>
        </w:rPr>
        <w:endnoteReference w:id="2"/>
      </w:r>
    </w:p>
    <w:p w14:paraId="342A2D7B" w14:textId="77777777" w:rsidR="000855F3" w:rsidRPr="00E15DF5" w:rsidRDefault="000855F3" w:rsidP="000855F3">
      <w:pPr>
        <w:bidi/>
        <w:spacing w:before="100" w:beforeAutospacing="1" w:after="100" w:afterAutospacing="1"/>
        <w:jc w:val="both"/>
        <w:rPr>
          <w:rFonts w:ascii="Arial" w:hAnsi="Arial" w:cs="Arial"/>
          <w:color w:val="000000" w:themeColor="text1"/>
          <w:sz w:val="28"/>
          <w:szCs w:val="28"/>
          <w:rtl/>
        </w:rPr>
      </w:pPr>
      <w:r w:rsidRPr="00E15DF5">
        <w:rPr>
          <w:rFonts w:ascii="Arial" w:hAnsi="Arial" w:cs="Arial"/>
          <w:color w:val="000000" w:themeColor="text1"/>
          <w:sz w:val="28"/>
          <w:szCs w:val="28"/>
          <w:rtl/>
        </w:rPr>
        <w:t xml:space="preserve">أَفَحَسِبْتُمْ أَنَّمَا خَلَقْنَاكُمْ </w:t>
      </w:r>
      <w:r w:rsidRPr="00E15DF5">
        <w:rPr>
          <w:rFonts w:ascii="Arial" w:hAnsi="Arial" w:cs="Arial"/>
          <w:b/>
          <w:bCs/>
          <w:color w:val="EE0000"/>
          <w:sz w:val="28"/>
          <w:szCs w:val="28"/>
          <w:rtl/>
        </w:rPr>
        <w:t>عَبَثًا</w:t>
      </w:r>
      <w:r w:rsidRPr="00E15DF5">
        <w:rPr>
          <w:rFonts w:ascii="Arial" w:hAnsi="Arial" w:cs="Arial"/>
          <w:color w:val="000000" w:themeColor="text1"/>
          <w:sz w:val="28"/>
          <w:szCs w:val="28"/>
          <w:rtl/>
        </w:rPr>
        <w:t xml:space="preserve"> وَأَنَّكُمْ إِلَيْنَا لَا تُرْجَعُونَ (الْمُؤْمِنُونَ ، </w:t>
      </w:r>
      <w:r w:rsidRPr="00E15DF5">
        <w:rPr>
          <w:rFonts w:ascii="Arial" w:hAnsi="Arial" w:cs="Arial"/>
          <w:sz w:val="24"/>
          <w:szCs w:val="24"/>
          <w:rtl/>
        </w:rPr>
        <w:t>23: 115</w:t>
      </w:r>
      <w:r w:rsidRPr="00E15DF5">
        <w:rPr>
          <w:rFonts w:ascii="Arial" w:hAnsi="Arial" w:cs="Arial"/>
          <w:color w:val="000000" w:themeColor="text1"/>
          <w:sz w:val="28"/>
          <w:szCs w:val="28"/>
          <w:rtl/>
        </w:rPr>
        <w:t xml:space="preserve">). </w:t>
      </w:r>
    </w:p>
    <w:p w14:paraId="50EF9F4A" w14:textId="7406CF75" w:rsidR="006D290C" w:rsidRPr="00E15DF5" w:rsidRDefault="00E15DF5" w:rsidP="007E05FB">
      <w:pPr>
        <w:spacing w:before="100" w:beforeAutospacing="1" w:after="100" w:afterAutospacing="1"/>
        <w:jc w:val="both"/>
        <w:rPr>
          <w:rFonts w:ascii="Arial" w:hAnsi="Arial" w:cs="Arial"/>
          <w:color w:val="000000" w:themeColor="text1"/>
          <w:sz w:val="20"/>
        </w:rPr>
      </w:pPr>
      <w:r>
        <w:rPr>
          <w:rFonts w:ascii="Arial" w:hAnsi="Arial" w:cs="Arial"/>
          <w:color w:val="000000" w:themeColor="text1"/>
          <w:sz w:val="20"/>
        </w:rPr>
        <w:t>D</w:t>
      </w:r>
      <w:r w:rsidRPr="00E15DF5">
        <w:rPr>
          <w:rFonts w:ascii="Arial" w:hAnsi="Arial" w:cs="Arial"/>
          <w:color w:val="000000" w:themeColor="text1"/>
          <w:sz w:val="20"/>
        </w:rPr>
        <w:t xml:space="preserve">id you think that We created you </w:t>
      </w:r>
      <w:r w:rsidRPr="00E15DF5">
        <w:rPr>
          <w:rFonts w:ascii="Arial" w:hAnsi="Arial" w:cs="Arial"/>
          <w:b/>
          <w:bCs/>
          <w:color w:val="EE0000"/>
          <w:sz w:val="20"/>
        </w:rPr>
        <w:t>uselessly</w:t>
      </w:r>
      <w:r>
        <w:rPr>
          <w:rFonts w:ascii="Arial" w:hAnsi="Arial" w:cs="Arial"/>
          <w:color w:val="000000" w:themeColor="text1"/>
          <w:sz w:val="20"/>
        </w:rPr>
        <w:t xml:space="preserve"> (without a purpose),</w:t>
      </w:r>
      <w:r w:rsidRPr="00E15DF5">
        <w:rPr>
          <w:rFonts w:ascii="Arial" w:hAnsi="Arial" w:cs="Arial"/>
          <w:color w:val="000000" w:themeColor="text1"/>
          <w:sz w:val="20"/>
        </w:rPr>
        <w:t xml:space="preserve"> and that to Us you would not be returned?</w:t>
      </w:r>
      <w:r>
        <w:rPr>
          <w:rFonts w:ascii="Arial" w:hAnsi="Arial" w:cs="Arial"/>
          <w:color w:val="000000" w:themeColor="text1"/>
          <w:sz w:val="20"/>
        </w:rPr>
        <w:t xml:space="preserve"> </w:t>
      </w:r>
      <w:r>
        <w:rPr>
          <w:color w:val="000000" w:themeColor="text1"/>
          <w:sz w:val="20"/>
        </w:rPr>
        <w:t>(Al-Muminoon, 23: 115).</w:t>
      </w:r>
    </w:p>
    <w:p w14:paraId="336EE664" w14:textId="3498711B" w:rsidR="00871B34" w:rsidRPr="002F447B" w:rsidRDefault="00871B34" w:rsidP="00871B34">
      <w:pPr>
        <w:spacing w:before="100" w:beforeAutospacing="1" w:after="100" w:afterAutospacing="1"/>
        <w:jc w:val="both"/>
        <w:rPr>
          <w:rFonts w:cstheme="minorBidi"/>
          <w:color w:val="FF0000"/>
          <w:sz w:val="20"/>
        </w:rPr>
      </w:pPr>
      <w:r w:rsidRPr="006622DB">
        <w:rPr>
          <w:color w:val="000000" w:themeColor="text1"/>
          <w:sz w:val="20"/>
        </w:rPr>
        <w:t xml:space="preserve">Out of His love and care, Allah, the Merciful and the </w:t>
      </w:r>
      <w:r w:rsidR="007E05FB">
        <w:rPr>
          <w:color w:val="000000" w:themeColor="text1"/>
          <w:sz w:val="20"/>
        </w:rPr>
        <w:t>Kind</w:t>
      </w:r>
      <w:r w:rsidRPr="006622DB">
        <w:rPr>
          <w:color w:val="000000" w:themeColor="text1"/>
          <w:sz w:val="20"/>
        </w:rPr>
        <w:t xml:space="preserve"> Creator, has completed His </w:t>
      </w:r>
      <w:r w:rsidR="00C211C2">
        <w:rPr>
          <w:color w:val="000000" w:themeColor="text1"/>
          <w:sz w:val="20"/>
        </w:rPr>
        <w:t>M</w:t>
      </w:r>
      <w:r w:rsidRPr="006622DB">
        <w:rPr>
          <w:color w:val="000000" w:themeColor="text1"/>
          <w:sz w:val="20"/>
        </w:rPr>
        <w:t>essages of guidance to humanity by sending His final Message, through His final Messenger, Mu</w:t>
      </w:r>
      <w:r w:rsidR="00252013">
        <w:rPr>
          <w:color w:val="000000" w:themeColor="text1"/>
          <w:sz w:val="20"/>
        </w:rPr>
        <w:t>’</w:t>
      </w:r>
      <w:r w:rsidRPr="006622DB">
        <w:rPr>
          <w:color w:val="000000" w:themeColor="text1"/>
          <w:sz w:val="20"/>
        </w:rPr>
        <w:t>hammed,</w:t>
      </w:r>
      <w:r w:rsidR="007E05FB">
        <w:rPr>
          <w:color w:val="000000" w:themeColor="text1"/>
          <w:sz w:val="20"/>
        </w:rPr>
        <w:t xml:space="preserve"> peace and blessings of Allah be upon him</w:t>
      </w:r>
      <w:r w:rsidRPr="006622DB">
        <w:rPr>
          <w:color w:val="000000" w:themeColor="text1"/>
          <w:sz w:val="20"/>
        </w:rPr>
        <w:t xml:space="preserve"> </w:t>
      </w:r>
      <w:r w:rsidR="007E05FB">
        <w:rPr>
          <w:color w:val="000000" w:themeColor="text1"/>
          <w:sz w:val="20"/>
        </w:rPr>
        <w:t>(</w:t>
      </w:r>
      <w:r w:rsidRPr="006622DB">
        <w:rPr>
          <w:color w:val="000000" w:themeColor="text1"/>
          <w:sz w:val="20"/>
        </w:rPr>
        <w:t>pbbuh</w:t>
      </w:r>
      <w:r w:rsidR="007E05FB">
        <w:rPr>
          <w:color w:val="000000" w:themeColor="text1"/>
          <w:sz w:val="20"/>
        </w:rPr>
        <w:t>)</w:t>
      </w:r>
      <w:r w:rsidRPr="006622DB">
        <w:rPr>
          <w:color w:val="000000" w:themeColor="text1"/>
          <w:sz w:val="20"/>
        </w:rPr>
        <w:t>. We do not know the</w:t>
      </w:r>
      <w:r w:rsidR="007E05FB">
        <w:rPr>
          <w:color w:val="000000" w:themeColor="text1"/>
          <w:sz w:val="20"/>
        </w:rPr>
        <w:t xml:space="preserve"> total</w:t>
      </w:r>
      <w:r w:rsidRPr="006622DB">
        <w:rPr>
          <w:color w:val="000000" w:themeColor="text1"/>
          <w:sz w:val="20"/>
        </w:rPr>
        <w:t xml:space="preserve"> number of God’s Messengers and </w:t>
      </w:r>
      <w:r w:rsidRPr="006622DB">
        <w:rPr>
          <w:sz w:val="20"/>
        </w:rPr>
        <w:t>Prophets, or their names, except for the twenty-five, who are mentioned</w:t>
      </w:r>
      <w:r w:rsidR="00324002">
        <w:rPr>
          <w:sz w:val="20"/>
        </w:rPr>
        <w:t xml:space="preserve"> directly</w:t>
      </w:r>
      <w:r w:rsidRPr="006622DB">
        <w:rPr>
          <w:sz w:val="20"/>
        </w:rPr>
        <w:t xml:space="preserve"> in the Holy Quran. However, there are some ‘Had</w:t>
      </w:r>
      <w:r w:rsidR="00252013">
        <w:rPr>
          <w:sz w:val="20"/>
        </w:rPr>
        <w:t>ee</w:t>
      </w:r>
      <w:r w:rsidRPr="006622DB">
        <w:rPr>
          <w:sz w:val="20"/>
        </w:rPr>
        <w:t xml:space="preserve">ths </w:t>
      </w:r>
      <w:r w:rsidR="007E05FB">
        <w:rPr>
          <w:sz w:val="20"/>
        </w:rPr>
        <w:t>mentioning that there were hundreds of Messengers and thousands of Prophets,</w:t>
      </w:r>
      <w:r w:rsidRPr="006622DB">
        <w:rPr>
          <w:sz w:val="20"/>
        </w:rPr>
        <w:t xml:space="preserve"> but the ‘Had</w:t>
      </w:r>
      <w:r w:rsidR="00252013">
        <w:rPr>
          <w:sz w:val="20"/>
        </w:rPr>
        <w:t>ee</w:t>
      </w:r>
      <w:r w:rsidRPr="006622DB">
        <w:rPr>
          <w:sz w:val="20"/>
        </w:rPr>
        <w:t xml:space="preserve">th scholars </w:t>
      </w:r>
      <w:r w:rsidR="007E05FB">
        <w:rPr>
          <w:sz w:val="20"/>
        </w:rPr>
        <w:t xml:space="preserve">have </w:t>
      </w:r>
      <w:r w:rsidRPr="006622DB">
        <w:rPr>
          <w:sz w:val="20"/>
        </w:rPr>
        <w:t>concluded that these are weak or even fabricated</w:t>
      </w:r>
      <w:r w:rsidR="00324002">
        <w:rPr>
          <w:sz w:val="20"/>
        </w:rPr>
        <w:t xml:space="preserve"> ‘Hadeeths</w:t>
      </w:r>
      <w:r w:rsidRPr="006622DB">
        <w:rPr>
          <w:sz w:val="20"/>
        </w:rPr>
        <w:t>.</w:t>
      </w:r>
      <w:r w:rsidR="008330A8" w:rsidRPr="006622DB">
        <w:rPr>
          <w:sz w:val="20"/>
        </w:rPr>
        <w:t xml:space="preserve"> </w:t>
      </w:r>
      <w:r w:rsidR="008330A8" w:rsidRPr="006622DB">
        <w:rPr>
          <w:color w:val="0000FF"/>
          <w:szCs w:val="32"/>
          <w:vertAlign w:val="superscript"/>
        </w:rPr>
        <w:endnoteReference w:id="3"/>
      </w:r>
    </w:p>
    <w:p w14:paraId="585FA2C8" w14:textId="5355B8AE" w:rsidR="00FA0975" w:rsidRPr="00A5412C" w:rsidRDefault="00FA0975" w:rsidP="00FA0975">
      <w:pPr>
        <w:spacing w:before="100" w:beforeAutospacing="1" w:after="100" w:afterAutospacing="1"/>
        <w:jc w:val="both"/>
        <w:rPr>
          <w:color w:val="000000" w:themeColor="text1"/>
          <w:sz w:val="20"/>
          <w:rtl/>
        </w:rPr>
      </w:pPr>
      <w:r w:rsidRPr="00E66983">
        <w:rPr>
          <w:sz w:val="20"/>
        </w:rPr>
        <w:t xml:space="preserve">The </w:t>
      </w:r>
      <w:r>
        <w:rPr>
          <w:sz w:val="20"/>
        </w:rPr>
        <w:t>Holy Quran</w:t>
      </w:r>
      <w:r w:rsidRPr="00E66983">
        <w:rPr>
          <w:sz w:val="20"/>
        </w:rPr>
        <w:t xml:space="preserve"> mention</w:t>
      </w:r>
      <w:r>
        <w:rPr>
          <w:sz w:val="20"/>
        </w:rPr>
        <w:t>s</w:t>
      </w:r>
      <w:r w:rsidRPr="00E66983">
        <w:rPr>
          <w:sz w:val="20"/>
        </w:rPr>
        <w:t xml:space="preserve"> the names of </w:t>
      </w:r>
      <w:r w:rsidRPr="009E620C">
        <w:rPr>
          <w:b/>
          <w:bCs/>
          <w:color w:val="EE0000"/>
          <w:sz w:val="20"/>
        </w:rPr>
        <w:t>twenty-five</w:t>
      </w:r>
      <w:r w:rsidRPr="00E66983">
        <w:rPr>
          <w:sz w:val="20"/>
        </w:rPr>
        <w:t xml:space="preserve"> </w:t>
      </w:r>
      <w:r>
        <w:rPr>
          <w:sz w:val="20"/>
        </w:rPr>
        <w:t>M</w:t>
      </w:r>
      <w:r w:rsidRPr="00E66983">
        <w:rPr>
          <w:sz w:val="20"/>
        </w:rPr>
        <w:t xml:space="preserve">essengers and </w:t>
      </w:r>
      <w:r>
        <w:rPr>
          <w:sz w:val="20"/>
        </w:rPr>
        <w:t>P</w:t>
      </w:r>
      <w:r w:rsidRPr="00E66983">
        <w:rPr>
          <w:sz w:val="20"/>
        </w:rPr>
        <w:t>rophet</w:t>
      </w:r>
      <w:r>
        <w:rPr>
          <w:sz w:val="20"/>
        </w:rPr>
        <w:t>s</w:t>
      </w:r>
      <w:r w:rsidRPr="00E66983">
        <w:rPr>
          <w:sz w:val="20"/>
        </w:rPr>
        <w:t xml:space="preserve">, including the five major </w:t>
      </w:r>
      <w:r>
        <w:rPr>
          <w:sz w:val="20"/>
        </w:rPr>
        <w:t>M</w:t>
      </w:r>
      <w:r w:rsidRPr="00E66983">
        <w:rPr>
          <w:sz w:val="20"/>
        </w:rPr>
        <w:t xml:space="preserve">essengers, known as “the Ones with </w:t>
      </w:r>
      <w:r>
        <w:rPr>
          <w:sz w:val="20"/>
        </w:rPr>
        <w:t>Determination</w:t>
      </w:r>
      <w:r w:rsidRPr="00E66983">
        <w:rPr>
          <w:sz w:val="20"/>
        </w:rPr>
        <w:t>” (Ulul 'Azm): Noo</w:t>
      </w:r>
      <w:r>
        <w:rPr>
          <w:sz w:val="20"/>
        </w:rPr>
        <w:t>’</w:t>
      </w:r>
      <w:r w:rsidRPr="00E66983">
        <w:rPr>
          <w:sz w:val="20"/>
        </w:rPr>
        <w:t>h, Ibrah</w:t>
      </w:r>
      <w:r>
        <w:rPr>
          <w:sz w:val="20"/>
        </w:rPr>
        <w:t>ee</w:t>
      </w:r>
      <w:r w:rsidRPr="00E66983">
        <w:rPr>
          <w:sz w:val="20"/>
        </w:rPr>
        <w:t>m, Mo</w:t>
      </w:r>
      <w:r>
        <w:rPr>
          <w:sz w:val="20"/>
        </w:rPr>
        <w:t>o</w:t>
      </w:r>
      <w:r w:rsidRPr="00E66983">
        <w:rPr>
          <w:sz w:val="20"/>
        </w:rPr>
        <w:t xml:space="preserve">sa, </w:t>
      </w:r>
      <w:r>
        <w:rPr>
          <w:sz w:val="20"/>
        </w:rPr>
        <w:t>‘</w:t>
      </w:r>
      <w:r w:rsidRPr="00E66983">
        <w:rPr>
          <w:sz w:val="20"/>
        </w:rPr>
        <w:t>Eisa, and Mu</w:t>
      </w:r>
      <w:r>
        <w:rPr>
          <w:sz w:val="20"/>
        </w:rPr>
        <w:t>’</w:t>
      </w:r>
      <w:r w:rsidRPr="00E66983">
        <w:rPr>
          <w:sz w:val="20"/>
        </w:rPr>
        <w:t>hammed</w:t>
      </w:r>
      <w:r>
        <w:rPr>
          <w:sz w:val="20"/>
        </w:rPr>
        <w:t xml:space="preserve"> (Noah, Abraham, Moses, Jesus, and Mu’hammed)</w:t>
      </w:r>
      <w:r w:rsidRPr="00A5412C">
        <w:rPr>
          <w:color w:val="000000" w:themeColor="text1"/>
          <w:sz w:val="20"/>
        </w:rPr>
        <w:t>, peace and blessings of Allah be upon all of them</w:t>
      </w:r>
      <w:r>
        <w:rPr>
          <w:color w:val="000000" w:themeColor="text1"/>
          <w:sz w:val="20"/>
        </w:rPr>
        <w:t>, as follows:</w:t>
      </w:r>
      <w:r w:rsidRPr="00A5412C">
        <w:rPr>
          <w:color w:val="000000" w:themeColor="text1"/>
          <w:sz w:val="20"/>
        </w:rPr>
        <w:t>  </w:t>
      </w:r>
    </w:p>
    <w:p w14:paraId="7D7929F2" w14:textId="77777777" w:rsidR="009E620C" w:rsidRDefault="009E620C" w:rsidP="009E620C">
      <w:pPr>
        <w:bidi/>
        <w:spacing w:before="100" w:beforeAutospacing="1" w:after="100" w:afterAutospacing="1"/>
        <w:jc w:val="both"/>
        <w:rPr>
          <w:rFonts w:cstheme="minorBidi"/>
          <w:sz w:val="28"/>
          <w:szCs w:val="28"/>
          <w:rtl/>
        </w:rPr>
      </w:pPr>
      <w:r w:rsidRPr="00215FEE">
        <w:rPr>
          <w:rFonts w:cs="Arial"/>
          <w:sz w:val="28"/>
          <w:szCs w:val="28"/>
          <w:rtl/>
        </w:rPr>
        <w:t xml:space="preserve">آدمُ ، وإدريسُ ، ونوحُ ، وهود ُ، وصالحُ ، وإبراهيمُ ، ولوطُ ، وإسماعيلُ ، وإسحاقُ ، ويعقوبُ ، ويوسفُ ، وشعيبُ ، </w:t>
      </w:r>
      <w:r w:rsidRPr="007C2D1A">
        <w:rPr>
          <w:rFonts w:cs="Arial"/>
          <w:color w:val="000000" w:themeColor="text1"/>
          <w:sz w:val="28"/>
          <w:szCs w:val="28"/>
          <w:rtl/>
        </w:rPr>
        <w:t>وأيوبُ</w:t>
      </w:r>
      <w:r w:rsidRPr="009E620C">
        <w:rPr>
          <w:rFonts w:cs="Arial"/>
          <w:color w:val="EE0000"/>
          <w:sz w:val="28"/>
          <w:szCs w:val="28"/>
          <w:rtl/>
        </w:rPr>
        <w:t xml:space="preserve"> </w:t>
      </w:r>
      <w:r w:rsidRPr="00215FEE">
        <w:rPr>
          <w:rFonts w:cs="Arial"/>
          <w:sz w:val="28"/>
          <w:szCs w:val="28"/>
          <w:rtl/>
        </w:rPr>
        <w:t>، وموسى ، وهارونُ ، وداودُ ، وسليمانُ ،</w:t>
      </w:r>
      <w:r>
        <w:rPr>
          <w:rFonts w:cs="Arial" w:hint="cs"/>
          <w:sz w:val="28"/>
          <w:szCs w:val="28"/>
          <w:rtl/>
        </w:rPr>
        <w:t xml:space="preserve"> </w:t>
      </w:r>
      <w:r w:rsidRPr="007C2D1A">
        <w:rPr>
          <w:rFonts w:cs="Arial"/>
          <w:color w:val="000000" w:themeColor="text1"/>
          <w:sz w:val="28"/>
          <w:szCs w:val="28"/>
          <w:rtl/>
        </w:rPr>
        <w:t xml:space="preserve">ويونسُ </w:t>
      </w:r>
      <w:r w:rsidRPr="00215FEE">
        <w:rPr>
          <w:rFonts w:cs="Arial"/>
          <w:sz w:val="28"/>
          <w:szCs w:val="28"/>
          <w:rtl/>
        </w:rPr>
        <w:t>،</w:t>
      </w:r>
      <w:r>
        <w:rPr>
          <w:rFonts w:cs="Arial" w:hint="cs"/>
          <w:sz w:val="28"/>
          <w:szCs w:val="28"/>
          <w:rtl/>
        </w:rPr>
        <w:t xml:space="preserve"> </w:t>
      </w:r>
      <w:r w:rsidRPr="00215FEE">
        <w:rPr>
          <w:rFonts w:cs="Arial"/>
          <w:sz w:val="28"/>
          <w:szCs w:val="28"/>
          <w:rtl/>
        </w:rPr>
        <w:t>وإلياسُ ، والْيَسَعُ ،</w:t>
      </w:r>
      <w:r>
        <w:rPr>
          <w:rFonts w:cs="Arial" w:hint="cs"/>
          <w:sz w:val="28"/>
          <w:szCs w:val="28"/>
          <w:rtl/>
        </w:rPr>
        <w:t xml:space="preserve"> </w:t>
      </w:r>
      <w:r w:rsidRPr="00215FEE">
        <w:rPr>
          <w:rFonts w:cs="Arial"/>
          <w:sz w:val="28"/>
          <w:szCs w:val="28"/>
          <w:rtl/>
        </w:rPr>
        <w:t>وذو الكفلِ ، وزكريا ، ويحيى ، وعيسى ، ومحمدُ ، عليهمُ الصلاةُ والسلامُ أجمعينَ.</w:t>
      </w:r>
    </w:p>
    <w:p w14:paraId="3358F57A" w14:textId="12913664" w:rsidR="00FA0975" w:rsidRDefault="00FA0975" w:rsidP="00FA0975">
      <w:pPr>
        <w:spacing w:before="100" w:beforeAutospacing="1" w:after="100" w:afterAutospacing="1"/>
        <w:jc w:val="both"/>
        <w:rPr>
          <w:sz w:val="20"/>
          <w:rtl/>
        </w:rPr>
      </w:pPr>
      <w:r>
        <w:rPr>
          <w:sz w:val="20"/>
        </w:rPr>
        <w:t xml:space="preserve">Adam, Idrees, Noo’h (Noah), Hood, </w:t>
      </w:r>
      <w:r w:rsidRPr="004600FC">
        <w:rPr>
          <w:sz w:val="20"/>
          <w:u w:val="single"/>
        </w:rPr>
        <w:t>S</w:t>
      </w:r>
      <w:r>
        <w:rPr>
          <w:sz w:val="20"/>
        </w:rPr>
        <w:t>ali’h, Ibraheem (Abraham), Loo</w:t>
      </w:r>
      <w:r w:rsidRPr="0075717C">
        <w:rPr>
          <w:sz w:val="20"/>
          <w:u w:val="single"/>
        </w:rPr>
        <w:t>t</w:t>
      </w:r>
      <w:r>
        <w:rPr>
          <w:sz w:val="20"/>
        </w:rPr>
        <w:t xml:space="preserve"> (Lot), Isma’eel (Ishmael), Is’haq (Isaac), Ya’qoob (Jacob), Yousuf (Joseph),</w:t>
      </w:r>
      <w:r w:rsidR="009E620C">
        <w:rPr>
          <w:sz w:val="20"/>
        </w:rPr>
        <w:t xml:space="preserve"> Shu’ayb, </w:t>
      </w:r>
      <w:r>
        <w:rPr>
          <w:sz w:val="20"/>
        </w:rPr>
        <w:t>Ayoob (Job), Moosa (Moses), Haroon (Aaron), Dawood (David), Sulayman (Solomon),</w:t>
      </w:r>
      <w:r w:rsidR="009E620C">
        <w:rPr>
          <w:sz w:val="20"/>
        </w:rPr>
        <w:t xml:space="preserve"> Younus (Jonah), </w:t>
      </w:r>
      <w:r>
        <w:rPr>
          <w:sz w:val="20"/>
        </w:rPr>
        <w:t xml:space="preserve">Elyas (Elias, Elijah), Elyasa’ (Elisha), </w:t>
      </w:r>
      <w:r w:rsidRPr="0099009F">
        <w:rPr>
          <w:sz w:val="20"/>
          <w:u w:val="single"/>
        </w:rPr>
        <w:t>D</w:t>
      </w:r>
      <w:r>
        <w:rPr>
          <w:sz w:val="20"/>
          <w:u w:val="single"/>
        </w:rPr>
        <w:t>t</w:t>
      </w:r>
      <w:r w:rsidRPr="0099009F">
        <w:rPr>
          <w:sz w:val="20"/>
          <w:u w:val="single"/>
        </w:rPr>
        <w:t>h</w:t>
      </w:r>
      <w:r>
        <w:rPr>
          <w:sz w:val="20"/>
        </w:rPr>
        <w:t>ul Kifl</w:t>
      </w:r>
      <w:r w:rsidR="009E620C">
        <w:rPr>
          <w:sz w:val="20"/>
        </w:rPr>
        <w:t xml:space="preserve"> (Ezekiel)</w:t>
      </w:r>
      <w:r>
        <w:rPr>
          <w:sz w:val="20"/>
        </w:rPr>
        <w:t>, Zakariya (Zacharia), Ya’hya (John), ‘Eisa (Jesus), and Mu’hammed, peace and blessings of Allah be upon them all.</w:t>
      </w:r>
    </w:p>
    <w:p w14:paraId="76CE2840" w14:textId="4BB3C992" w:rsidR="00FA0975" w:rsidRDefault="00FA0975" w:rsidP="00D505C9">
      <w:pPr>
        <w:spacing w:before="100" w:beforeAutospacing="1" w:after="100" w:afterAutospacing="1"/>
        <w:jc w:val="both"/>
        <w:rPr>
          <w:sz w:val="20"/>
        </w:rPr>
      </w:pPr>
      <w:r w:rsidRPr="00D505C9">
        <w:rPr>
          <w:b/>
          <w:bCs/>
          <w:color w:val="FF0000"/>
          <w:sz w:val="20"/>
        </w:rPr>
        <w:t>Note</w:t>
      </w:r>
      <w:r>
        <w:rPr>
          <w:sz w:val="20"/>
        </w:rPr>
        <w:t xml:space="preserve"> </w:t>
      </w:r>
      <w:r w:rsidR="00D505C9">
        <w:rPr>
          <w:sz w:val="20"/>
        </w:rPr>
        <w:t>that t</w:t>
      </w:r>
      <w:r>
        <w:rPr>
          <w:sz w:val="20"/>
        </w:rPr>
        <w:t xml:space="preserve">he above list of God’s Messengers and Prophets is based on the Arabic text of the Holy Quran, with the biblical names in parentheses. However, five of them are without biblical names because there is no agreement on them being mentioned in the Bible. These are Idrees, Hood, </w:t>
      </w:r>
      <w:r w:rsidRPr="00EB7C2C">
        <w:rPr>
          <w:sz w:val="20"/>
          <w:u w:val="single"/>
        </w:rPr>
        <w:t>S</w:t>
      </w:r>
      <w:r>
        <w:rPr>
          <w:sz w:val="20"/>
        </w:rPr>
        <w:t xml:space="preserve">ali’h, Shu’ayb, and </w:t>
      </w:r>
      <w:r w:rsidRPr="0099009F">
        <w:rPr>
          <w:sz w:val="20"/>
          <w:u w:val="single"/>
        </w:rPr>
        <w:t>D</w:t>
      </w:r>
      <w:r>
        <w:rPr>
          <w:sz w:val="20"/>
          <w:u w:val="single"/>
        </w:rPr>
        <w:t>t</w:t>
      </w:r>
      <w:r w:rsidRPr="0099009F">
        <w:rPr>
          <w:sz w:val="20"/>
          <w:u w:val="single"/>
        </w:rPr>
        <w:t>h</w:t>
      </w:r>
      <w:r>
        <w:rPr>
          <w:sz w:val="20"/>
        </w:rPr>
        <w:t>ul Kifl. However, some authors identified them as Enoch (Eno</w:t>
      </w:r>
      <w:r w:rsidRPr="003770B8">
        <w:rPr>
          <w:sz w:val="20"/>
          <w:u w:val="single"/>
        </w:rPr>
        <w:t>kh</w:t>
      </w:r>
      <w:r>
        <w:rPr>
          <w:sz w:val="20"/>
        </w:rPr>
        <w:t xml:space="preserve">), Eber, Salah (Shelah), Jethro, and Ezekeil, respectively, but without evidence.   </w:t>
      </w:r>
    </w:p>
    <w:p w14:paraId="3876D83C" w14:textId="77777777" w:rsidR="0044058A" w:rsidRDefault="009263F0" w:rsidP="0044058A">
      <w:pPr>
        <w:spacing w:before="100" w:beforeAutospacing="1" w:after="100" w:afterAutospacing="1"/>
        <w:jc w:val="both"/>
        <w:rPr>
          <w:rFonts w:cs="Arial"/>
          <w:sz w:val="28"/>
          <w:szCs w:val="28"/>
        </w:rPr>
      </w:pPr>
      <w:r>
        <w:rPr>
          <w:rFonts w:cs="Arial" w:hint="cs"/>
          <w:sz w:val="28"/>
          <w:szCs w:val="28"/>
          <w:rtl/>
        </w:rPr>
        <w:t>***</w:t>
      </w:r>
    </w:p>
    <w:p w14:paraId="5DEB24C5" w14:textId="6E6D0F73" w:rsidR="00FA0975" w:rsidRPr="00D7724B" w:rsidRDefault="0044058A" w:rsidP="0044058A">
      <w:pPr>
        <w:spacing w:before="100" w:beforeAutospacing="1" w:after="100" w:afterAutospacing="1"/>
        <w:jc w:val="both"/>
        <w:rPr>
          <w:b/>
          <w:bCs/>
          <w:sz w:val="20"/>
          <w:rtl/>
        </w:rPr>
      </w:pPr>
      <w:r w:rsidRPr="0044058A">
        <w:rPr>
          <w:rFonts w:cs="Arial"/>
          <w:b/>
          <w:bCs/>
          <w:color w:val="EE0000"/>
          <w:sz w:val="20"/>
        </w:rPr>
        <w:t>Eighteen</w:t>
      </w:r>
      <w:r w:rsidR="00FA0975" w:rsidRPr="0044058A">
        <w:rPr>
          <w:b/>
          <w:bCs/>
          <w:color w:val="EE0000"/>
          <w:sz w:val="20"/>
        </w:rPr>
        <w:t xml:space="preserve"> </w:t>
      </w:r>
      <w:r w:rsidR="00FA0975" w:rsidRPr="000920CE">
        <w:rPr>
          <w:b/>
          <w:bCs/>
          <w:color w:val="FF0000"/>
          <w:sz w:val="20"/>
        </w:rPr>
        <w:t>Prophets and Messengers</w:t>
      </w:r>
      <w:r w:rsidR="00FA0975" w:rsidRPr="00E66983">
        <w:rPr>
          <w:sz w:val="20"/>
        </w:rPr>
        <w:t xml:space="preserve"> </w:t>
      </w:r>
      <w:r w:rsidR="00FA0975" w:rsidRPr="00D7724B">
        <w:rPr>
          <w:b/>
          <w:bCs/>
          <w:sz w:val="20"/>
        </w:rPr>
        <w:t>were mentioned by name</w:t>
      </w:r>
      <w:r w:rsidR="00FA0975" w:rsidRPr="00E66983">
        <w:rPr>
          <w:sz w:val="20"/>
        </w:rPr>
        <w:t xml:space="preserve"> </w:t>
      </w:r>
      <w:r w:rsidR="00FA0975" w:rsidRPr="00CB753A">
        <w:rPr>
          <w:b/>
          <w:bCs/>
          <w:color w:val="FF0000"/>
          <w:sz w:val="20"/>
        </w:rPr>
        <w:t>in Verses 6: 83-86</w:t>
      </w:r>
      <w:r w:rsidR="00FA0975" w:rsidRPr="00CB753A">
        <w:rPr>
          <w:color w:val="FF0000"/>
          <w:sz w:val="20"/>
        </w:rPr>
        <w:t xml:space="preserve"> </w:t>
      </w:r>
      <w:r w:rsidR="00FA0975" w:rsidRPr="00D7724B">
        <w:rPr>
          <w:b/>
          <w:bCs/>
          <w:sz w:val="20"/>
        </w:rPr>
        <w:t>of the Holy Quran, as follows: </w:t>
      </w:r>
      <w:r w:rsidR="00FA0975" w:rsidRPr="00D7724B">
        <w:rPr>
          <w:b/>
          <w:bCs/>
          <w:sz w:val="20"/>
          <w:rtl/>
        </w:rPr>
        <w:t> </w:t>
      </w:r>
    </w:p>
    <w:p w14:paraId="20EE8DC8" w14:textId="77777777" w:rsidR="00FA0975" w:rsidRPr="005E1137" w:rsidRDefault="00FA0975" w:rsidP="00FA0975">
      <w:pPr>
        <w:bidi/>
        <w:spacing w:before="100" w:beforeAutospacing="1" w:after="100" w:afterAutospacing="1"/>
        <w:jc w:val="both"/>
        <w:rPr>
          <w:color w:val="000000" w:themeColor="text1"/>
          <w:sz w:val="28"/>
          <w:szCs w:val="28"/>
          <w:rtl/>
        </w:rPr>
      </w:pPr>
      <w:r w:rsidRPr="008C5DB6">
        <w:rPr>
          <w:sz w:val="28"/>
          <w:szCs w:val="28"/>
          <w:rtl/>
        </w:rPr>
        <w:t>تِلْكَ حُجَّتُنَا آتَيْنَاهَا إِبْرَ</w:t>
      </w:r>
      <w:r w:rsidRPr="008C5DB6">
        <w:rPr>
          <w:sz w:val="28"/>
          <w:szCs w:val="28"/>
        </w:rPr>
        <w:t>‌</w:t>
      </w:r>
      <w:r w:rsidRPr="008C5DB6">
        <w:rPr>
          <w:sz w:val="28"/>
          <w:szCs w:val="28"/>
          <w:rtl/>
        </w:rPr>
        <w:t>اهِيمَ عَلَىٰ قَوْمِهِ نَرْ</w:t>
      </w:r>
      <w:r w:rsidRPr="008C5DB6">
        <w:rPr>
          <w:sz w:val="28"/>
          <w:szCs w:val="28"/>
        </w:rPr>
        <w:t>‌</w:t>
      </w:r>
      <w:r w:rsidRPr="008C5DB6">
        <w:rPr>
          <w:sz w:val="28"/>
          <w:szCs w:val="28"/>
          <w:rtl/>
        </w:rPr>
        <w:t>فَعُ دَرَ</w:t>
      </w:r>
      <w:r w:rsidRPr="008C5DB6">
        <w:rPr>
          <w:sz w:val="28"/>
          <w:szCs w:val="28"/>
        </w:rPr>
        <w:t>‌</w:t>
      </w:r>
      <w:r w:rsidRPr="008C5DB6">
        <w:rPr>
          <w:sz w:val="28"/>
          <w:szCs w:val="28"/>
          <w:rtl/>
        </w:rPr>
        <w:t>جَاتٍ مَّن نَّشَاءُ إِنَّ رَ</w:t>
      </w:r>
      <w:r w:rsidRPr="008C5DB6">
        <w:rPr>
          <w:sz w:val="28"/>
          <w:szCs w:val="28"/>
        </w:rPr>
        <w:t>‌</w:t>
      </w:r>
      <w:r w:rsidRPr="008C5DB6">
        <w:rPr>
          <w:sz w:val="28"/>
          <w:szCs w:val="28"/>
          <w:rtl/>
        </w:rPr>
        <w:t xml:space="preserve">بَّكَ حَكِيمٌ </w:t>
      </w:r>
      <w:r w:rsidRPr="005E1137">
        <w:rPr>
          <w:color w:val="000000" w:themeColor="text1"/>
          <w:sz w:val="28"/>
          <w:szCs w:val="28"/>
          <w:rtl/>
        </w:rPr>
        <w:t xml:space="preserve">عَلِيمٌ </w:t>
      </w:r>
      <w:r w:rsidRPr="005E1137">
        <w:rPr>
          <w:color w:val="000000" w:themeColor="text1"/>
          <w:sz w:val="24"/>
          <w:szCs w:val="24"/>
          <w:rtl/>
        </w:rPr>
        <w:t>﴿</w:t>
      </w:r>
      <w:hyperlink r:id="rId14" w:anchor="6:83" w:history="1">
        <w:r w:rsidRPr="005E1137">
          <w:rPr>
            <w:color w:val="000000" w:themeColor="text1"/>
            <w:sz w:val="24"/>
            <w:szCs w:val="24"/>
            <w:rtl/>
          </w:rPr>
          <w:t>٨٣</w:t>
        </w:r>
      </w:hyperlink>
      <w:r w:rsidRPr="005E1137">
        <w:rPr>
          <w:color w:val="000000" w:themeColor="text1"/>
          <w:sz w:val="24"/>
          <w:szCs w:val="24"/>
          <w:rtl/>
        </w:rPr>
        <w:t xml:space="preserve">﴾ </w:t>
      </w:r>
      <w:r w:rsidRPr="005E1137">
        <w:rPr>
          <w:color w:val="000000" w:themeColor="text1"/>
          <w:sz w:val="28"/>
          <w:szCs w:val="28"/>
          <w:rtl/>
        </w:rPr>
        <w:t>وَوَهَبْنَا لَهُ إِسْحَاقَ وَيَعْقُوبَ كُلًّا هَدَيْنَا وَنُوحًا هَدَيْنَا مِن قَبْلُ وَمِن ذُرِّ</w:t>
      </w:r>
      <w:r w:rsidRPr="005E1137">
        <w:rPr>
          <w:color w:val="000000" w:themeColor="text1"/>
          <w:sz w:val="28"/>
          <w:szCs w:val="28"/>
        </w:rPr>
        <w:t>‌</w:t>
      </w:r>
      <w:r w:rsidRPr="005E1137">
        <w:rPr>
          <w:color w:val="000000" w:themeColor="text1"/>
          <w:sz w:val="28"/>
          <w:szCs w:val="28"/>
          <w:rtl/>
        </w:rPr>
        <w:t>يَّتِهِ دَاوُودَ وَسُلَيْمَانَ وَأَيُّوبَ وَيُوسُفَ وَمُوسَىٰ وَهَارُ</w:t>
      </w:r>
      <w:r w:rsidRPr="005E1137">
        <w:rPr>
          <w:color w:val="000000" w:themeColor="text1"/>
          <w:sz w:val="28"/>
          <w:szCs w:val="28"/>
        </w:rPr>
        <w:t>‌</w:t>
      </w:r>
      <w:proofErr w:type="spellStart"/>
      <w:r w:rsidRPr="005E1137">
        <w:rPr>
          <w:color w:val="000000" w:themeColor="text1"/>
          <w:sz w:val="28"/>
          <w:szCs w:val="28"/>
          <w:rtl/>
        </w:rPr>
        <w:t>ونَ</w:t>
      </w:r>
      <w:proofErr w:type="spellEnd"/>
      <w:r w:rsidRPr="005E1137">
        <w:rPr>
          <w:color w:val="000000" w:themeColor="text1"/>
          <w:sz w:val="28"/>
          <w:szCs w:val="28"/>
          <w:rtl/>
        </w:rPr>
        <w:t xml:space="preserve"> وَكَذَٰلِكَ </w:t>
      </w:r>
      <w:r w:rsidRPr="005E1137">
        <w:rPr>
          <w:color w:val="000000" w:themeColor="text1"/>
          <w:sz w:val="28"/>
          <w:szCs w:val="28"/>
          <w:rtl/>
        </w:rPr>
        <w:lastRenderedPageBreak/>
        <w:t xml:space="preserve">نَجْزِي الْمُحْسِنِينَ </w:t>
      </w:r>
      <w:r w:rsidRPr="005E1137">
        <w:rPr>
          <w:color w:val="000000" w:themeColor="text1"/>
          <w:sz w:val="24"/>
          <w:szCs w:val="24"/>
          <w:u w:val="single"/>
          <w:rtl/>
        </w:rPr>
        <w:t>﴿</w:t>
      </w:r>
      <w:hyperlink r:id="rId15" w:anchor="6:84" w:history="1">
        <w:r w:rsidRPr="005E1137">
          <w:rPr>
            <w:color w:val="000000" w:themeColor="text1"/>
            <w:sz w:val="24"/>
            <w:szCs w:val="24"/>
            <w:rtl/>
          </w:rPr>
          <w:t>٨٤</w:t>
        </w:r>
      </w:hyperlink>
      <w:r w:rsidRPr="005E1137">
        <w:rPr>
          <w:color w:val="000000" w:themeColor="text1"/>
          <w:sz w:val="24"/>
          <w:szCs w:val="24"/>
          <w:u w:val="single"/>
          <w:rtl/>
        </w:rPr>
        <w:t>﴾</w:t>
      </w:r>
      <w:r w:rsidRPr="005E1137">
        <w:rPr>
          <w:color w:val="000000" w:themeColor="text1"/>
          <w:sz w:val="28"/>
          <w:szCs w:val="28"/>
          <w:rtl/>
        </w:rPr>
        <w:t xml:space="preserve"> وَزَكَرِ</w:t>
      </w:r>
      <w:r w:rsidRPr="005E1137">
        <w:rPr>
          <w:color w:val="000000" w:themeColor="text1"/>
          <w:sz w:val="28"/>
          <w:szCs w:val="28"/>
        </w:rPr>
        <w:t>‌</w:t>
      </w:r>
      <w:r w:rsidRPr="005E1137">
        <w:rPr>
          <w:color w:val="000000" w:themeColor="text1"/>
          <w:sz w:val="28"/>
          <w:szCs w:val="28"/>
          <w:rtl/>
        </w:rPr>
        <w:t xml:space="preserve">يَّا وَيَحْيَىٰ وَعِيسَىٰ وَإِلْيَاسَ كُلٌّ مِّنَ الصَّالِحِينَ </w:t>
      </w:r>
      <w:r w:rsidRPr="005E1137">
        <w:rPr>
          <w:color w:val="000000" w:themeColor="text1"/>
          <w:sz w:val="24"/>
          <w:szCs w:val="24"/>
          <w:rtl/>
        </w:rPr>
        <w:t>﴿</w:t>
      </w:r>
      <w:hyperlink r:id="rId16" w:anchor="6:85" w:history="1">
        <w:r w:rsidRPr="005E1137">
          <w:rPr>
            <w:color w:val="000000" w:themeColor="text1"/>
            <w:sz w:val="24"/>
            <w:szCs w:val="24"/>
            <w:rtl/>
          </w:rPr>
          <w:t>٨٥</w:t>
        </w:r>
      </w:hyperlink>
      <w:r w:rsidRPr="005E1137">
        <w:rPr>
          <w:color w:val="000000" w:themeColor="text1"/>
          <w:sz w:val="24"/>
          <w:szCs w:val="24"/>
          <w:rtl/>
        </w:rPr>
        <w:t>﴾</w:t>
      </w:r>
      <w:r w:rsidRPr="005E1137">
        <w:rPr>
          <w:color w:val="000000" w:themeColor="text1"/>
          <w:sz w:val="28"/>
          <w:szCs w:val="28"/>
          <w:rtl/>
        </w:rPr>
        <w:t xml:space="preserve"> وَإِسْمَاعِيلَ وَالْيَسَعَ وَيُونُسَ وَلُوطًا وَكُلًّا فَضَّلْنَا عَلَى الْعَالَمِينَ </w:t>
      </w:r>
      <w:r w:rsidRPr="005E1137">
        <w:rPr>
          <w:color w:val="000000" w:themeColor="text1"/>
          <w:sz w:val="24"/>
          <w:szCs w:val="24"/>
          <w:rtl/>
        </w:rPr>
        <w:t>﴿</w:t>
      </w:r>
      <w:hyperlink r:id="rId17" w:anchor="6:85" w:history="1">
        <w:r w:rsidRPr="005E1137">
          <w:rPr>
            <w:color w:val="000000" w:themeColor="text1"/>
            <w:sz w:val="24"/>
            <w:szCs w:val="24"/>
            <w:rtl/>
          </w:rPr>
          <w:t>٨٦</w:t>
        </w:r>
      </w:hyperlink>
      <w:r w:rsidRPr="005E1137">
        <w:rPr>
          <w:color w:val="000000" w:themeColor="text1"/>
          <w:sz w:val="24"/>
          <w:szCs w:val="24"/>
          <w:rtl/>
        </w:rPr>
        <w:t>﴾</w:t>
      </w:r>
      <w:r w:rsidRPr="005E1137">
        <w:rPr>
          <w:color w:val="000000" w:themeColor="text1"/>
          <w:sz w:val="28"/>
          <w:szCs w:val="28"/>
        </w:rPr>
        <w:t> </w:t>
      </w:r>
      <w:r w:rsidRPr="005E1137">
        <w:rPr>
          <w:color w:val="000000" w:themeColor="text1"/>
          <w:sz w:val="28"/>
          <w:szCs w:val="28"/>
          <w:rtl/>
        </w:rPr>
        <w:t>(الأنْعَامُ ،</w:t>
      </w:r>
      <w:r w:rsidRPr="005E1137">
        <w:rPr>
          <w:color w:val="000000" w:themeColor="text1"/>
          <w:sz w:val="24"/>
          <w:szCs w:val="24"/>
          <w:rtl/>
        </w:rPr>
        <w:t xml:space="preserve"> 6: 83-86</w:t>
      </w:r>
      <w:r w:rsidRPr="005E1137">
        <w:rPr>
          <w:color w:val="000000" w:themeColor="text1"/>
          <w:sz w:val="28"/>
          <w:szCs w:val="28"/>
          <w:rtl/>
        </w:rPr>
        <w:t>).</w:t>
      </w:r>
    </w:p>
    <w:p w14:paraId="7AC200ED" w14:textId="77777777" w:rsidR="00FA0975" w:rsidRPr="005E1137" w:rsidRDefault="00FA0975" w:rsidP="00FA0975">
      <w:pPr>
        <w:spacing w:before="100" w:beforeAutospacing="1" w:after="100" w:afterAutospacing="1"/>
        <w:jc w:val="both"/>
        <w:rPr>
          <w:color w:val="000000" w:themeColor="text1"/>
          <w:sz w:val="20"/>
        </w:rPr>
      </w:pPr>
      <w:r w:rsidRPr="005E1137">
        <w:rPr>
          <w:color w:val="000000" w:themeColor="text1"/>
          <w:sz w:val="20"/>
        </w:rPr>
        <w:t xml:space="preserve">And that was Our (conclusive) argument which We gave </w:t>
      </w:r>
      <w:r w:rsidRPr="0040023B">
        <w:rPr>
          <w:b/>
          <w:bCs/>
          <w:color w:val="FF0000"/>
          <w:sz w:val="20"/>
        </w:rPr>
        <w:t>Ibraheem</w:t>
      </w:r>
      <w:r w:rsidRPr="005E1137">
        <w:rPr>
          <w:color w:val="000000" w:themeColor="text1"/>
          <w:sz w:val="20"/>
        </w:rPr>
        <w:t xml:space="preserve"> (Abraham) against his people. We raise by degrees whom We will. Indeed, your Lord is Wise and Knowing. (</w:t>
      </w:r>
      <w:hyperlink r:id="rId18" w:anchor="trans/en.sahih/6:83" w:history="1">
        <w:r w:rsidRPr="005E1137">
          <w:rPr>
            <w:color w:val="000000" w:themeColor="text1"/>
            <w:sz w:val="20"/>
          </w:rPr>
          <w:t>83</w:t>
        </w:r>
      </w:hyperlink>
      <w:r w:rsidRPr="005E1137">
        <w:rPr>
          <w:color w:val="000000" w:themeColor="text1"/>
          <w:sz w:val="20"/>
        </w:rPr>
        <w:t>)   </w:t>
      </w:r>
    </w:p>
    <w:p w14:paraId="7FAA8B0A" w14:textId="7F702CEB" w:rsidR="00FA0975" w:rsidRPr="005E1137" w:rsidRDefault="00FA0975" w:rsidP="00FA0975">
      <w:pPr>
        <w:spacing w:before="100" w:beforeAutospacing="1" w:after="100" w:afterAutospacing="1"/>
        <w:jc w:val="both"/>
        <w:rPr>
          <w:color w:val="000000" w:themeColor="text1"/>
          <w:sz w:val="20"/>
        </w:rPr>
      </w:pPr>
      <w:r w:rsidRPr="005E1137">
        <w:rPr>
          <w:color w:val="000000" w:themeColor="text1"/>
          <w:sz w:val="20"/>
        </w:rPr>
        <w:t xml:space="preserve">And We gave (to Ibrahim), </w:t>
      </w:r>
      <w:r w:rsidRPr="0040023B">
        <w:rPr>
          <w:b/>
          <w:bCs/>
          <w:color w:val="FF0000"/>
          <w:sz w:val="20"/>
        </w:rPr>
        <w:t>Is’haq</w:t>
      </w:r>
      <w:r w:rsidRPr="005E1137">
        <w:rPr>
          <w:color w:val="000000" w:themeColor="text1"/>
          <w:sz w:val="20"/>
        </w:rPr>
        <w:t xml:space="preserve"> (Isaac) and </w:t>
      </w:r>
      <w:r w:rsidRPr="0040023B">
        <w:rPr>
          <w:b/>
          <w:bCs/>
          <w:color w:val="FF0000"/>
          <w:sz w:val="20"/>
        </w:rPr>
        <w:t>Ya’qoob</w:t>
      </w:r>
      <w:r w:rsidRPr="005E1137">
        <w:rPr>
          <w:color w:val="000000" w:themeColor="text1"/>
          <w:sz w:val="20"/>
        </w:rPr>
        <w:t xml:space="preserve"> (Jacob) - both We guided. And </w:t>
      </w:r>
      <w:r w:rsidRPr="0040023B">
        <w:rPr>
          <w:b/>
          <w:bCs/>
          <w:color w:val="FF0000"/>
          <w:sz w:val="20"/>
        </w:rPr>
        <w:t>Noo’h</w:t>
      </w:r>
      <w:r w:rsidRPr="005E1137">
        <w:rPr>
          <w:color w:val="000000" w:themeColor="text1"/>
          <w:sz w:val="20"/>
        </w:rPr>
        <w:t xml:space="preserve"> (Noah), We guided before; and among his descendants</w:t>
      </w:r>
      <w:r w:rsidR="004600FC">
        <w:rPr>
          <w:color w:val="000000" w:themeColor="text1"/>
          <w:sz w:val="20"/>
        </w:rPr>
        <w:t>:</w:t>
      </w:r>
      <w:r w:rsidRPr="005E1137">
        <w:rPr>
          <w:color w:val="000000" w:themeColor="text1"/>
          <w:sz w:val="20"/>
        </w:rPr>
        <w:t xml:space="preserve"> </w:t>
      </w:r>
      <w:r w:rsidRPr="0040023B">
        <w:rPr>
          <w:b/>
          <w:bCs/>
          <w:color w:val="FF0000"/>
          <w:sz w:val="20"/>
        </w:rPr>
        <w:t>Dawood</w:t>
      </w:r>
      <w:r w:rsidRPr="005E1137">
        <w:rPr>
          <w:color w:val="000000" w:themeColor="text1"/>
          <w:sz w:val="20"/>
        </w:rPr>
        <w:t xml:space="preserve"> (David), </w:t>
      </w:r>
      <w:r w:rsidRPr="0040023B">
        <w:rPr>
          <w:b/>
          <w:bCs/>
          <w:color w:val="FF0000"/>
          <w:sz w:val="20"/>
        </w:rPr>
        <w:t>Sulayman</w:t>
      </w:r>
      <w:r w:rsidRPr="005E1137">
        <w:rPr>
          <w:color w:val="000000" w:themeColor="text1"/>
          <w:sz w:val="20"/>
        </w:rPr>
        <w:t xml:space="preserve"> (Solomon), </w:t>
      </w:r>
      <w:r w:rsidRPr="0040023B">
        <w:rPr>
          <w:b/>
          <w:bCs/>
          <w:color w:val="FF0000"/>
          <w:sz w:val="20"/>
        </w:rPr>
        <w:t>Ayoob</w:t>
      </w:r>
      <w:r w:rsidRPr="005E1137">
        <w:rPr>
          <w:color w:val="000000" w:themeColor="text1"/>
          <w:sz w:val="20"/>
        </w:rPr>
        <w:t xml:space="preserve"> (Job), </w:t>
      </w:r>
      <w:r w:rsidRPr="0040023B">
        <w:rPr>
          <w:b/>
          <w:bCs/>
          <w:color w:val="FF0000"/>
          <w:sz w:val="20"/>
        </w:rPr>
        <w:t>Yousuf</w:t>
      </w:r>
      <w:r w:rsidRPr="005E1137">
        <w:rPr>
          <w:color w:val="000000" w:themeColor="text1"/>
          <w:sz w:val="20"/>
        </w:rPr>
        <w:t xml:space="preserve"> (Joseph), </w:t>
      </w:r>
      <w:r w:rsidRPr="0040023B">
        <w:rPr>
          <w:b/>
          <w:bCs/>
          <w:color w:val="FF0000"/>
          <w:sz w:val="20"/>
        </w:rPr>
        <w:t>Moosa</w:t>
      </w:r>
      <w:r w:rsidRPr="005E1137">
        <w:rPr>
          <w:color w:val="000000" w:themeColor="text1"/>
          <w:sz w:val="20"/>
        </w:rPr>
        <w:t xml:space="preserve"> (Moses), and </w:t>
      </w:r>
      <w:r w:rsidRPr="0040023B">
        <w:rPr>
          <w:b/>
          <w:bCs/>
          <w:color w:val="FF0000"/>
          <w:sz w:val="20"/>
        </w:rPr>
        <w:t>Haroon</w:t>
      </w:r>
      <w:r w:rsidRPr="005E1137">
        <w:rPr>
          <w:color w:val="000000" w:themeColor="text1"/>
          <w:sz w:val="20"/>
        </w:rPr>
        <w:t xml:space="preserve"> (Aaron). Thus, We do reward the doers of good. (</w:t>
      </w:r>
      <w:hyperlink r:id="rId19" w:anchor="trans/en.sahih/6:84" w:history="1">
        <w:r w:rsidRPr="005E1137">
          <w:rPr>
            <w:color w:val="000000" w:themeColor="text1"/>
            <w:sz w:val="20"/>
          </w:rPr>
          <w:t>84</w:t>
        </w:r>
      </w:hyperlink>
      <w:r w:rsidRPr="005E1137">
        <w:rPr>
          <w:color w:val="000000" w:themeColor="text1"/>
          <w:sz w:val="20"/>
        </w:rPr>
        <w:t>)   </w:t>
      </w:r>
    </w:p>
    <w:p w14:paraId="4CA50414" w14:textId="77777777" w:rsidR="00FA0975" w:rsidRPr="005E1137" w:rsidRDefault="00FA0975" w:rsidP="00FA0975">
      <w:pPr>
        <w:spacing w:before="100" w:beforeAutospacing="1" w:after="100" w:afterAutospacing="1"/>
        <w:jc w:val="both"/>
        <w:rPr>
          <w:color w:val="000000" w:themeColor="text1"/>
          <w:sz w:val="20"/>
        </w:rPr>
      </w:pPr>
      <w:r w:rsidRPr="005E1137">
        <w:rPr>
          <w:color w:val="000000" w:themeColor="text1"/>
          <w:sz w:val="20"/>
        </w:rPr>
        <w:t>And</w:t>
      </w:r>
      <w:r w:rsidRPr="005E1137">
        <w:rPr>
          <w:color w:val="000000" w:themeColor="text1"/>
          <w:sz w:val="20"/>
          <w:rtl/>
        </w:rPr>
        <w:t xml:space="preserve"> </w:t>
      </w:r>
      <w:r w:rsidRPr="0040023B">
        <w:rPr>
          <w:b/>
          <w:bCs/>
          <w:color w:val="FF0000"/>
          <w:sz w:val="20"/>
        </w:rPr>
        <w:t>Zakariya</w:t>
      </w:r>
      <w:r w:rsidRPr="005E1137">
        <w:rPr>
          <w:color w:val="000000" w:themeColor="text1"/>
          <w:sz w:val="20"/>
        </w:rPr>
        <w:t xml:space="preserve"> (Zachariah), </w:t>
      </w:r>
      <w:r w:rsidRPr="0040023B">
        <w:rPr>
          <w:b/>
          <w:bCs/>
          <w:color w:val="FF0000"/>
          <w:sz w:val="20"/>
        </w:rPr>
        <w:t>Ya’hya</w:t>
      </w:r>
      <w:r w:rsidRPr="005E1137">
        <w:rPr>
          <w:color w:val="000000" w:themeColor="text1"/>
          <w:sz w:val="20"/>
        </w:rPr>
        <w:t xml:space="preserve"> (John), </w:t>
      </w:r>
      <w:r w:rsidRPr="0040023B">
        <w:rPr>
          <w:b/>
          <w:bCs/>
          <w:color w:val="FF0000"/>
          <w:sz w:val="20"/>
        </w:rPr>
        <w:t>‘Eisa</w:t>
      </w:r>
      <w:r w:rsidRPr="0040023B">
        <w:rPr>
          <w:color w:val="FF0000"/>
          <w:sz w:val="20"/>
        </w:rPr>
        <w:t xml:space="preserve"> </w:t>
      </w:r>
      <w:r w:rsidRPr="005E1137">
        <w:rPr>
          <w:color w:val="000000" w:themeColor="text1"/>
          <w:sz w:val="20"/>
        </w:rPr>
        <w:t xml:space="preserve">(Jesus) and </w:t>
      </w:r>
      <w:r w:rsidRPr="0040023B">
        <w:rPr>
          <w:b/>
          <w:bCs/>
          <w:color w:val="FF0000"/>
          <w:sz w:val="20"/>
        </w:rPr>
        <w:t>Elyas</w:t>
      </w:r>
      <w:r w:rsidRPr="005E1137">
        <w:rPr>
          <w:color w:val="000000" w:themeColor="text1"/>
          <w:sz w:val="20"/>
        </w:rPr>
        <w:t xml:space="preserve"> (Elias, Elijah) - all were of the righteous. (</w:t>
      </w:r>
      <w:hyperlink r:id="rId20" w:anchor="trans/en.sahih/6:85" w:history="1">
        <w:r w:rsidRPr="005E1137">
          <w:rPr>
            <w:color w:val="000000" w:themeColor="text1"/>
            <w:sz w:val="20"/>
          </w:rPr>
          <w:t>85</w:t>
        </w:r>
      </w:hyperlink>
      <w:r w:rsidRPr="005E1137">
        <w:rPr>
          <w:color w:val="000000" w:themeColor="text1"/>
          <w:sz w:val="20"/>
        </w:rPr>
        <w:t>)   </w:t>
      </w:r>
    </w:p>
    <w:p w14:paraId="26A3B89C" w14:textId="69F0F472" w:rsidR="0044058A" w:rsidRPr="009263F0" w:rsidRDefault="00FA0975" w:rsidP="00AF4972">
      <w:pPr>
        <w:spacing w:before="100" w:beforeAutospacing="1" w:after="100" w:afterAutospacing="1"/>
        <w:jc w:val="both"/>
        <w:rPr>
          <w:sz w:val="28"/>
          <w:szCs w:val="28"/>
        </w:rPr>
      </w:pPr>
      <w:r w:rsidRPr="005E1137">
        <w:rPr>
          <w:color w:val="000000" w:themeColor="text1"/>
          <w:sz w:val="20"/>
        </w:rPr>
        <w:t xml:space="preserve">And </w:t>
      </w:r>
      <w:r w:rsidRPr="0040023B">
        <w:rPr>
          <w:b/>
          <w:bCs/>
          <w:color w:val="FF0000"/>
          <w:sz w:val="20"/>
        </w:rPr>
        <w:t>Isma’eel</w:t>
      </w:r>
      <w:r w:rsidRPr="005E1137">
        <w:rPr>
          <w:color w:val="000000" w:themeColor="text1"/>
          <w:sz w:val="20"/>
        </w:rPr>
        <w:t xml:space="preserve"> (Ishmael), </w:t>
      </w:r>
      <w:r w:rsidRPr="0040023B">
        <w:rPr>
          <w:b/>
          <w:bCs/>
          <w:color w:val="FF0000"/>
          <w:sz w:val="20"/>
        </w:rPr>
        <w:t>Elyasa’</w:t>
      </w:r>
      <w:r w:rsidRPr="005E1137">
        <w:rPr>
          <w:color w:val="000000" w:themeColor="text1"/>
          <w:sz w:val="20"/>
        </w:rPr>
        <w:t xml:space="preserve"> (Elisha), </w:t>
      </w:r>
      <w:r w:rsidRPr="0040023B">
        <w:rPr>
          <w:b/>
          <w:bCs/>
          <w:color w:val="FF0000"/>
          <w:sz w:val="20"/>
        </w:rPr>
        <w:t>Younus</w:t>
      </w:r>
      <w:r w:rsidRPr="005E1137">
        <w:rPr>
          <w:color w:val="000000" w:themeColor="text1"/>
          <w:sz w:val="20"/>
        </w:rPr>
        <w:t xml:space="preserve"> (Jonah), and </w:t>
      </w:r>
      <w:r w:rsidRPr="0040023B">
        <w:rPr>
          <w:b/>
          <w:bCs/>
          <w:color w:val="FF0000"/>
          <w:sz w:val="20"/>
        </w:rPr>
        <w:t>Loo</w:t>
      </w:r>
      <w:r w:rsidRPr="0040023B">
        <w:rPr>
          <w:b/>
          <w:bCs/>
          <w:color w:val="FF0000"/>
          <w:sz w:val="20"/>
          <w:u w:val="single"/>
        </w:rPr>
        <w:t>t</w:t>
      </w:r>
      <w:r w:rsidRPr="005E1137">
        <w:rPr>
          <w:color w:val="000000" w:themeColor="text1"/>
          <w:sz w:val="20"/>
        </w:rPr>
        <w:t xml:space="preserve"> (Lot) - and all (of them) We preferred over the worlds. (</w:t>
      </w:r>
      <w:hyperlink r:id="rId21" w:anchor="trans/en.sahih/6:86" w:history="1">
        <w:r w:rsidRPr="005E1137">
          <w:rPr>
            <w:color w:val="000000" w:themeColor="text1"/>
            <w:sz w:val="20"/>
          </w:rPr>
          <w:t>86</w:t>
        </w:r>
      </w:hyperlink>
      <w:r w:rsidRPr="005E1137">
        <w:rPr>
          <w:color w:val="000000" w:themeColor="text1"/>
          <w:sz w:val="20"/>
        </w:rPr>
        <w:t>) (Al-An'am, 6: 8</w:t>
      </w:r>
      <w:r w:rsidR="004600FC">
        <w:rPr>
          <w:color w:val="000000" w:themeColor="text1"/>
          <w:sz w:val="20"/>
        </w:rPr>
        <w:t>3</w:t>
      </w:r>
      <w:r w:rsidRPr="005E1137">
        <w:rPr>
          <w:color w:val="000000" w:themeColor="text1"/>
          <w:sz w:val="20"/>
        </w:rPr>
        <w:t>-86). </w:t>
      </w:r>
    </w:p>
    <w:p w14:paraId="4A72751D" w14:textId="565343A0" w:rsidR="00FA0975" w:rsidRPr="00AF4972" w:rsidRDefault="00FA0975" w:rsidP="00FA0975">
      <w:pPr>
        <w:spacing w:before="100" w:beforeAutospacing="1" w:after="100" w:afterAutospacing="1"/>
        <w:jc w:val="both"/>
        <w:rPr>
          <w:rFonts w:cstheme="minorBidi"/>
          <w:sz w:val="20"/>
        </w:rPr>
      </w:pPr>
      <w:r w:rsidRPr="00AF4972">
        <w:rPr>
          <w:rFonts w:cstheme="minorBidi"/>
          <w:sz w:val="20"/>
        </w:rPr>
        <w:t xml:space="preserve">The </w:t>
      </w:r>
      <w:r w:rsidRPr="0040268C">
        <w:rPr>
          <w:rFonts w:cstheme="minorBidi"/>
          <w:b/>
          <w:bCs/>
          <w:color w:val="0070C0"/>
          <w:sz w:val="20"/>
        </w:rPr>
        <w:t>remaining seven</w:t>
      </w:r>
      <w:r w:rsidRPr="0040268C">
        <w:rPr>
          <w:rFonts w:cstheme="minorBidi"/>
          <w:color w:val="0070C0"/>
          <w:sz w:val="20"/>
        </w:rPr>
        <w:t xml:space="preserve"> </w:t>
      </w:r>
      <w:r w:rsidRPr="0040268C">
        <w:rPr>
          <w:rFonts w:cstheme="minorBidi"/>
          <w:b/>
          <w:bCs/>
          <w:color w:val="0070C0"/>
          <w:sz w:val="20"/>
        </w:rPr>
        <w:t>Messengers and Prophets</w:t>
      </w:r>
      <w:r w:rsidRPr="0040268C">
        <w:rPr>
          <w:rFonts w:cstheme="minorBidi"/>
          <w:color w:val="0070C0"/>
          <w:sz w:val="20"/>
        </w:rPr>
        <w:t xml:space="preserve"> </w:t>
      </w:r>
      <w:r w:rsidRPr="00AF4972">
        <w:rPr>
          <w:rFonts w:cstheme="minorBidi"/>
          <w:sz w:val="20"/>
        </w:rPr>
        <w:t>were</w:t>
      </w:r>
      <w:r w:rsidR="00AF4972" w:rsidRPr="00AF4972">
        <w:rPr>
          <w:rFonts w:cstheme="minorBidi"/>
          <w:sz w:val="20"/>
        </w:rPr>
        <w:t xml:space="preserve"> </w:t>
      </w:r>
      <w:r w:rsidR="00AF4972" w:rsidRPr="0040268C">
        <w:rPr>
          <w:rFonts w:cstheme="minorBidi"/>
          <w:b/>
          <w:bCs/>
          <w:color w:val="EE0000"/>
          <w:sz w:val="20"/>
        </w:rPr>
        <w:t xml:space="preserve">Adam, Idrees, </w:t>
      </w:r>
      <w:r w:rsidRPr="0040268C">
        <w:rPr>
          <w:rFonts w:cstheme="minorBidi"/>
          <w:b/>
          <w:bCs/>
          <w:color w:val="EE0000"/>
          <w:sz w:val="20"/>
        </w:rPr>
        <w:t xml:space="preserve">Hood, </w:t>
      </w:r>
      <w:r w:rsidRPr="0040268C">
        <w:rPr>
          <w:rFonts w:cstheme="minorBidi"/>
          <w:b/>
          <w:bCs/>
          <w:color w:val="EE0000"/>
          <w:sz w:val="20"/>
          <w:u w:val="single"/>
        </w:rPr>
        <w:t>S</w:t>
      </w:r>
      <w:r w:rsidRPr="0040268C">
        <w:rPr>
          <w:rFonts w:cstheme="minorBidi"/>
          <w:b/>
          <w:bCs/>
          <w:color w:val="EE0000"/>
          <w:sz w:val="20"/>
        </w:rPr>
        <w:t>ali’h, Shu'ayb,</w:t>
      </w:r>
      <w:r w:rsidR="00AF4972" w:rsidRPr="0040268C">
        <w:rPr>
          <w:rFonts w:cstheme="minorBidi"/>
          <w:b/>
          <w:bCs/>
          <w:color w:val="EE0000"/>
          <w:sz w:val="20"/>
        </w:rPr>
        <w:t xml:space="preserve"> </w:t>
      </w:r>
      <w:r w:rsidR="00AF4972" w:rsidRPr="0040268C">
        <w:rPr>
          <w:rFonts w:cstheme="minorBidi"/>
          <w:b/>
          <w:bCs/>
          <w:color w:val="EE0000"/>
          <w:sz w:val="20"/>
          <w:u w:val="single"/>
        </w:rPr>
        <w:t>Dth</w:t>
      </w:r>
      <w:r w:rsidR="00AF4972" w:rsidRPr="0040268C">
        <w:rPr>
          <w:rFonts w:cstheme="minorBidi"/>
          <w:b/>
          <w:bCs/>
          <w:color w:val="EE0000"/>
          <w:sz w:val="20"/>
        </w:rPr>
        <w:t xml:space="preserve">ul Kifl, </w:t>
      </w:r>
      <w:r w:rsidRPr="0040268C">
        <w:rPr>
          <w:rFonts w:cstheme="minorBidi"/>
          <w:b/>
          <w:bCs/>
          <w:color w:val="EE0000"/>
          <w:sz w:val="20"/>
        </w:rPr>
        <w:t>and Mu’hammed</w:t>
      </w:r>
      <w:r w:rsidRPr="00AF4972">
        <w:rPr>
          <w:rFonts w:cstheme="minorBidi"/>
          <w:sz w:val="20"/>
        </w:rPr>
        <w:t xml:space="preserve">, </w:t>
      </w:r>
      <w:r w:rsidRPr="00AF4972">
        <w:rPr>
          <w:rFonts w:cstheme="minorBidi"/>
          <w:color w:val="000000" w:themeColor="text1"/>
          <w:sz w:val="20"/>
        </w:rPr>
        <w:t>peace and blessings of Allah be upon them</w:t>
      </w:r>
      <w:r w:rsidR="00C211C2" w:rsidRPr="00AF4972">
        <w:rPr>
          <w:rFonts w:cstheme="minorBidi"/>
          <w:color w:val="000000" w:themeColor="text1"/>
          <w:sz w:val="20"/>
        </w:rPr>
        <w:t xml:space="preserve"> all</w:t>
      </w:r>
      <w:r w:rsidRPr="00AF4972">
        <w:rPr>
          <w:rFonts w:cstheme="minorBidi"/>
          <w:color w:val="000000" w:themeColor="text1"/>
          <w:sz w:val="20"/>
        </w:rPr>
        <w:t>. The</w:t>
      </w:r>
      <w:r w:rsidRPr="00AF4972">
        <w:rPr>
          <w:rFonts w:cstheme="minorBidi"/>
          <w:sz w:val="20"/>
        </w:rPr>
        <w:t>y were mentioned in the following</w:t>
      </w:r>
      <w:r w:rsidR="00A458F2" w:rsidRPr="00AF4972">
        <w:rPr>
          <w:rFonts w:cstheme="minorBidi"/>
          <w:sz w:val="20"/>
        </w:rPr>
        <w:t xml:space="preserve"> five</w:t>
      </w:r>
      <w:r w:rsidRPr="00AF4972">
        <w:rPr>
          <w:rFonts w:cstheme="minorBidi"/>
          <w:sz w:val="20"/>
        </w:rPr>
        <w:t xml:space="preserve"> verses: </w:t>
      </w:r>
      <w:r w:rsidR="00AF4972" w:rsidRPr="00AF4972">
        <w:rPr>
          <w:rFonts w:cstheme="minorBidi"/>
          <w:sz w:val="20"/>
        </w:rPr>
        <w:t>3: 33,</w:t>
      </w:r>
      <w:r w:rsidR="00AF4972">
        <w:rPr>
          <w:rFonts w:cstheme="minorBidi"/>
          <w:sz w:val="20"/>
        </w:rPr>
        <w:t>21: 85, 11: 89, 7: 85, and 3:144.</w:t>
      </w:r>
      <w:r w:rsidRPr="00AF4972">
        <w:rPr>
          <w:rFonts w:cstheme="minorBidi"/>
          <w:sz w:val="20"/>
          <w:rtl/>
        </w:rPr>
        <w:t> </w:t>
      </w:r>
    </w:p>
    <w:p w14:paraId="2403BDDE" w14:textId="77777777" w:rsidR="00FA0975" w:rsidRPr="00EC0150" w:rsidRDefault="00FA0975" w:rsidP="00FA0975">
      <w:pPr>
        <w:bidi/>
        <w:spacing w:before="100" w:beforeAutospacing="1" w:after="100" w:afterAutospacing="1"/>
        <w:jc w:val="both"/>
        <w:rPr>
          <w:sz w:val="28"/>
          <w:szCs w:val="28"/>
          <w:rtl/>
        </w:rPr>
      </w:pPr>
      <w:r w:rsidRPr="00EC0150">
        <w:rPr>
          <w:sz w:val="28"/>
          <w:szCs w:val="28"/>
          <w:rtl/>
        </w:rPr>
        <w:t xml:space="preserve">إِنَّ اللَّـهَ اصْطَفَىٰ </w:t>
      </w:r>
      <w:r w:rsidRPr="00EC0150">
        <w:rPr>
          <w:sz w:val="28"/>
          <w:szCs w:val="28"/>
          <w:u w:val="single"/>
          <w:rtl/>
        </w:rPr>
        <w:t xml:space="preserve">آدَمَ </w:t>
      </w:r>
      <w:r w:rsidRPr="00EC0150">
        <w:rPr>
          <w:sz w:val="28"/>
          <w:szCs w:val="28"/>
          <w:rtl/>
        </w:rPr>
        <w:t>وَنُوحًا وَآلَ إِبْرَ</w:t>
      </w:r>
      <w:r w:rsidRPr="00EC0150">
        <w:rPr>
          <w:sz w:val="28"/>
          <w:szCs w:val="28"/>
        </w:rPr>
        <w:t>‌</w:t>
      </w:r>
      <w:r w:rsidRPr="00EC0150">
        <w:rPr>
          <w:sz w:val="28"/>
          <w:szCs w:val="28"/>
          <w:rtl/>
        </w:rPr>
        <w:t>اهِيمَ وَآلَ عِمْرَ</w:t>
      </w:r>
      <w:r w:rsidRPr="00EC0150">
        <w:rPr>
          <w:sz w:val="28"/>
          <w:szCs w:val="28"/>
        </w:rPr>
        <w:t>‌</w:t>
      </w:r>
      <w:proofErr w:type="spellStart"/>
      <w:r w:rsidRPr="00EC0150">
        <w:rPr>
          <w:sz w:val="28"/>
          <w:szCs w:val="28"/>
          <w:rtl/>
        </w:rPr>
        <w:t>انَ</w:t>
      </w:r>
      <w:proofErr w:type="spellEnd"/>
      <w:r w:rsidRPr="00EC0150">
        <w:rPr>
          <w:sz w:val="28"/>
          <w:szCs w:val="28"/>
          <w:rtl/>
        </w:rPr>
        <w:t xml:space="preserve"> عَلَى الْعَالَمِينَ (آلُ عِمْرَانَ ، </w:t>
      </w:r>
      <w:r w:rsidRPr="00EC0150">
        <w:rPr>
          <w:sz w:val="24"/>
          <w:szCs w:val="24"/>
          <w:rtl/>
        </w:rPr>
        <w:t>3: 33</w:t>
      </w:r>
      <w:r w:rsidRPr="00EC0150">
        <w:rPr>
          <w:sz w:val="28"/>
          <w:szCs w:val="28"/>
          <w:rtl/>
        </w:rPr>
        <w:t>).  </w:t>
      </w:r>
      <w:r w:rsidRPr="00EC0150">
        <w:rPr>
          <w:sz w:val="28"/>
          <w:szCs w:val="28"/>
        </w:rPr>
        <w:t> </w:t>
      </w:r>
    </w:p>
    <w:p w14:paraId="796CF936" w14:textId="77777777" w:rsidR="004F1E22" w:rsidRDefault="004F1E22" w:rsidP="004F1E22">
      <w:pPr>
        <w:bidi/>
        <w:spacing w:before="100" w:beforeAutospacing="1" w:after="100" w:afterAutospacing="1"/>
        <w:jc w:val="both"/>
        <w:rPr>
          <w:sz w:val="28"/>
          <w:szCs w:val="28"/>
        </w:rPr>
      </w:pPr>
      <w:r w:rsidRPr="00EC0150">
        <w:rPr>
          <w:sz w:val="28"/>
          <w:szCs w:val="28"/>
          <w:rtl/>
        </w:rPr>
        <w:t xml:space="preserve">وَإِسْمَاعِيلَ </w:t>
      </w:r>
      <w:proofErr w:type="spellStart"/>
      <w:r w:rsidRPr="00EC0150">
        <w:rPr>
          <w:sz w:val="28"/>
          <w:szCs w:val="28"/>
          <w:rtl/>
        </w:rPr>
        <w:t>وَ</w:t>
      </w:r>
      <w:r w:rsidRPr="00EC0150">
        <w:rPr>
          <w:sz w:val="28"/>
          <w:szCs w:val="28"/>
          <w:u w:val="single"/>
          <w:rtl/>
        </w:rPr>
        <w:t>إِدْرِ</w:t>
      </w:r>
      <w:proofErr w:type="spellEnd"/>
      <w:r w:rsidRPr="00EC0150">
        <w:rPr>
          <w:sz w:val="28"/>
          <w:szCs w:val="28"/>
          <w:u w:val="single"/>
        </w:rPr>
        <w:t>‌</w:t>
      </w:r>
      <w:r w:rsidRPr="00EC0150">
        <w:rPr>
          <w:sz w:val="28"/>
          <w:szCs w:val="28"/>
          <w:u w:val="single"/>
          <w:rtl/>
        </w:rPr>
        <w:t>يسَ</w:t>
      </w:r>
      <w:r w:rsidRPr="00EC0150">
        <w:rPr>
          <w:sz w:val="28"/>
          <w:szCs w:val="28"/>
          <w:rtl/>
        </w:rPr>
        <w:t xml:space="preserve"> وَ</w:t>
      </w:r>
      <w:r w:rsidRPr="00EC0150">
        <w:rPr>
          <w:sz w:val="28"/>
          <w:szCs w:val="28"/>
          <w:u w:val="single"/>
          <w:rtl/>
        </w:rPr>
        <w:t>ذَا الْكِفْلِ </w:t>
      </w:r>
      <w:r w:rsidRPr="00EC0150">
        <w:rPr>
          <w:sz w:val="28"/>
          <w:szCs w:val="28"/>
          <w:rtl/>
        </w:rPr>
        <w:t>كُلٌّ مِّنَ الصَّابِرِ</w:t>
      </w:r>
      <w:r w:rsidRPr="00EC0150">
        <w:rPr>
          <w:sz w:val="28"/>
          <w:szCs w:val="28"/>
        </w:rPr>
        <w:t>‌</w:t>
      </w:r>
      <w:r w:rsidRPr="00EC0150">
        <w:rPr>
          <w:sz w:val="28"/>
          <w:szCs w:val="28"/>
          <w:rtl/>
        </w:rPr>
        <w:t>ينَ (الأنْبِيَاءُ ،</w:t>
      </w:r>
      <w:r w:rsidRPr="00EC0150">
        <w:rPr>
          <w:sz w:val="24"/>
          <w:szCs w:val="24"/>
          <w:rtl/>
        </w:rPr>
        <w:t xml:space="preserve"> 21: 85</w:t>
      </w:r>
      <w:r w:rsidRPr="00EC0150">
        <w:rPr>
          <w:sz w:val="28"/>
          <w:szCs w:val="28"/>
          <w:rtl/>
        </w:rPr>
        <w:t>).</w:t>
      </w:r>
    </w:p>
    <w:p w14:paraId="6DCA5525" w14:textId="77777777" w:rsidR="004F1E22" w:rsidRDefault="00FA0975" w:rsidP="00FA0975">
      <w:pPr>
        <w:bidi/>
        <w:spacing w:before="100" w:beforeAutospacing="1" w:after="100" w:afterAutospacing="1"/>
        <w:jc w:val="both"/>
        <w:rPr>
          <w:sz w:val="28"/>
          <w:szCs w:val="28"/>
          <w:rtl/>
        </w:rPr>
      </w:pPr>
      <w:r w:rsidRPr="00EC0150">
        <w:rPr>
          <w:sz w:val="28"/>
          <w:szCs w:val="28"/>
          <w:rtl/>
        </w:rPr>
        <w:t>وَيَا قَوْمِ لَا يَجْرِ</w:t>
      </w:r>
      <w:r w:rsidRPr="00EC0150">
        <w:rPr>
          <w:sz w:val="28"/>
          <w:szCs w:val="28"/>
        </w:rPr>
        <w:t>‌</w:t>
      </w:r>
      <w:r w:rsidRPr="00EC0150">
        <w:rPr>
          <w:sz w:val="28"/>
          <w:szCs w:val="28"/>
          <w:rtl/>
        </w:rPr>
        <w:t xml:space="preserve">مَنَّكُمْ شِقَاقِي أَن يُصِيبَكُم مِّثْلُ مَا أَصَابَ قَوْمَ نُوحٍ أَوْ قَوْمَ </w:t>
      </w:r>
      <w:r w:rsidRPr="00EC0150">
        <w:rPr>
          <w:sz w:val="28"/>
          <w:szCs w:val="28"/>
          <w:u w:val="single"/>
          <w:rtl/>
        </w:rPr>
        <w:t>هُودٍ</w:t>
      </w:r>
      <w:r w:rsidRPr="00EC0150">
        <w:rPr>
          <w:sz w:val="28"/>
          <w:szCs w:val="28"/>
          <w:rtl/>
        </w:rPr>
        <w:t xml:space="preserve"> أَوْ قَوْمَ </w:t>
      </w:r>
      <w:r w:rsidRPr="00EC0150">
        <w:rPr>
          <w:sz w:val="28"/>
          <w:szCs w:val="28"/>
          <w:u w:val="single"/>
          <w:rtl/>
        </w:rPr>
        <w:t>صَالِحٍ </w:t>
      </w:r>
      <w:r w:rsidRPr="00EC0150">
        <w:rPr>
          <w:sz w:val="28"/>
          <w:szCs w:val="28"/>
          <w:rtl/>
        </w:rPr>
        <w:t>وَمَا قَوْمُ لُوطٍ مِّنكُم بِبَعِيدٍ (هُودُ ،</w:t>
      </w:r>
      <w:r w:rsidRPr="00EC0150">
        <w:rPr>
          <w:sz w:val="24"/>
          <w:szCs w:val="24"/>
          <w:rtl/>
        </w:rPr>
        <w:t> 11: 89</w:t>
      </w:r>
      <w:r w:rsidRPr="00EC0150">
        <w:rPr>
          <w:sz w:val="28"/>
          <w:szCs w:val="28"/>
          <w:rtl/>
        </w:rPr>
        <w:t xml:space="preserve">). </w:t>
      </w:r>
    </w:p>
    <w:p w14:paraId="143E98DE" w14:textId="2DA6AFC8" w:rsidR="00FA0975" w:rsidRPr="00EC0150" w:rsidRDefault="004F1E22" w:rsidP="004F1E22">
      <w:pPr>
        <w:bidi/>
        <w:spacing w:before="100" w:beforeAutospacing="1" w:after="100" w:afterAutospacing="1"/>
        <w:jc w:val="both"/>
        <w:rPr>
          <w:sz w:val="28"/>
          <w:szCs w:val="28"/>
          <w:rtl/>
        </w:rPr>
      </w:pPr>
      <w:r w:rsidRPr="00EC0150">
        <w:rPr>
          <w:sz w:val="28"/>
          <w:szCs w:val="28"/>
          <w:rtl/>
        </w:rPr>
        <w:t xml:space="preserve">وَإِلَىٰ مَدْيَنَ أَخَاهُمْ </w:t>
      </w:r>
      <w:r w:rsidRPr="00EC0150">
        <w:rPr>
          <w:sz w:val="28"/>
          <w:szCs w:val="28"/>
          <w:u w:val="single"/>
          <w:rtl/>
        </w:rPr>
        <w:t>شُعَيْبًا</w:t>
      </w:r>
      <w:r w:rsidRPr="00EC0150">
        <w:rPr>
          <w:sz w:val="28"/>
          <w:szCs w:val="28"/>
          <w:rtl/>
        </w:rPr>
        <w:t> (الأعْرَافُ ،</w:t>
      </w:r>
      <w:r w:rsidRPr="00EC0150">
        <w:rPr>
          <w:sz w:val="24"/>
          <w:szCs w:val="24"/>
          <w:rtl/>
        </w:rPr>
        <w:t xml:space="preserve"> 7: 85</w:t>
      </w:r>
      <w:r w:rsidRPr="00EC0150">
        <w:rPr>
          <w:sz w:val="28"/>
          <w:szCs w:val="28"/>
          <w:rtl/>
        </w:rPr>
        <w:t>).</w:t>
      </w:r>
      <w:r w:rsidRPr="00EC0150">
        <w:rPr>
          <w:sz w:val="28"/>
          <w:szCs w:val="28"/>
        </w:rPr>
        <w:t>  </w:t>
      </w:r>
      <w:r w:rsidR="00FA0975" w:rsidRPr="00EC0150">
        <w:rPr>
          <w:sz w:val="28"/>
          <w:szCs w:val="28"/>
        </w:rPr>
        <w:t>  </w:t>
      </w:r>
    </w:p>
    <w:p w14:paraId="32078787" w14:textId="77777777" w:rsidR="004F1E22" w:rsidRPr="00EC0150" w:rsidRDefault="004F1E22" w:rsidP="004F1E22">
      <w:pPr>
        <w:bidi/>
        <w:spacing w:before="100" w:beforeAutospacing="1" w:after="100" w:afterAutospacing="1"/>
        <w:jc w:val="both"/>
        <w:rPr>
          <w:sz w:val="28"/>
          <w:szCs w:val="28"/>
          <w:rtl/>
        </w:rPr>
      </w:pPr>
      <w:r w:rsidRPr="00EC0150">
        <w:rPr>
          <w:sz w:val="28"/>
          <w:szCs w:val="28"/>
          <w:rtl/>
        </w:rPr>
        <w:t xml:space="preserve">وَمَا </w:t>
      </w:r>
      <w:r w:rsidRPr="00EC0150">
        <w:rPr>
          <w:sz w:val="28"/>
          <w:szCs w:val="28"/>
          <w:u w:val="single"/>
          <w:rtl/>
        </w:rPr>
        <w:t>مُحَمَّدٌ</w:t>
      </w:r>
      <w:r w:rsidRPr="00EC0150">
        <w:rPr>
          <w:sz w:val="28"/>
          <w:szCs w:val="28"/>
          <w:rtl/>
        </w:rPr>
        <w:t xml:space="preserve"> إِلَّا رَ</w:t>
      </w:r>
      <w:r w:rsidRPr="00EC0150">
        <w:rPr>
          <w:sz w:val="28"/>
          <w:szCs w:val="28"/>
        </w:rPr>
        <w:t>‌</w:t>
      </w:r>
      <w:r w:rsidRPr="00EC0150">
        <w:rPr>
          <w:sz w:val="28"/>
          <w:szCs w:val="28"/>
          <w:rtl/>
        </w:rPr>
        <w:t>سُولٌ قَدْ خَلَتْ مِن قَبْلِهِ الرُّ</w:t>
      </w:r>
      <w:r w:rsidRPr="00EC0150">
        <w:rPr>
          <w:sz w:val="28"/>
          <w:szCs w:val="28"/>
        </w:rPr>
        <w:t>‌</w:t>
      </w:r>
      <w:r w:rsidRPr="00EC0150">
        <w:rPr>
          <w:sz w:val="28"/>
          <w:szCs w:val="28"/>
          <w:rtl/>
        </w:rPr>
        <w:t xml:space="preserve">سُلُ (آلُ عِمْرَانَ ، </w:t>
      </w:r>
      <w:r w:rsidRPr="00EC0150">
        <w:rPr>
          <w:sz w:val="24"/>
          <w:szCs w:val="24"/>
          <w:rtl/>
        </w:rPr>
        <w:t>3: 144</w:t>
      </w:r>
      <w:r w:rsidRPr="00EC0150">
        <w:rPr>
          <w:sz w:val="28"/>
          <w:szCs w:val="28"/>
          <w:rtl/>
        </w:rPr>
        <w:t>).</w:t>
      </w:r>
      <w:r w:rsidRPr="00EC0150">
        <w:rPr>
          <w:sz w:val="28"/>
          <w:szCs w:val="28"/>
        </w:rPr>
        <w:t> </w:t>
      </w:r>
    </w:p>
    <w:p w14:paraId="4FB01BC8" w14:textId="77777777" w:rsidR="00FA0975" w:rsidRPr="00E66983" w:rsidRDefault="00FA0975" w:rsidP="00FA0975">
      <w:pPr>
        <w:spacing w:before="100" w:beforeAutospacing="1" w:after="100" w:afterAutospacing="1"/>
        <w:jc w:val="both"/>
        <w:rPr>
          <w:sz w:val="20"/>
        </w:rPr>
      </w:pPr>
      <w:r w:rsidRPr="00E66983">
        <w:rPr>
          <w:sz w:val="20"/>
        </w:rPr>
        <w:t xml:space="preserve">Allah chose </w:t>
      </w:r>
      <w:r w:rsidRPr="00713C7F">
        <w:rPr>
          <w:b/>
          <w:bCs/>
          <w:color w:val="FF0000"/>
          <w:sz w:val="20"/>
          <w:u w:val="single"/>
        </w:rPr>
        <w:t>Adam</w:t>
      </w:r>
      <w:r w:rsidRPr="00E66983">
        <w:rPr>
          <w:sz w:val="20"/>
          <w:u w:val="single"/>
        </w:rPr>
        <w:t>,</w:t>
      </w:r>
      <w:r w:rsidRPr="00E66983">
        <w:rPr>
          <w:sz w:val="20"/>
        </w:rPr>
        <w:t xml:space="preserve"> Noo’h, the family of Ibrahim, and the family of 'Imran</w:t>
      </w:r>
      <w:r>
        <w:rPr>
          <w:sz w:val="20"/>
        </w:rPr>
        <w:t>,</w:t>
      </w:r>
      <w:r w:rsidRPr="00E66983">
        <w:rPr>
          <w:sz w:val="20"/>
        </w:rPr>
        <w:t xml:space="preserve"> over the worlds (A</w:t>
      </w:r>
      <w:r>
        <w:rPr>
          <w:sz w:val="20"/>
        </w:rPr>
        <w:t>a</w:t>
      </w:r>
      <w:r w:rsidRPr="00E66983">
        <w:rPr>
          <w:sz w:val="20"/>
        </w:rPr>
        <w:t>l-'Imran, 3: 33).</w:t>
      </w:r>
      <w:r w:rsidRPr="00E66983">
        <w:rPr>
          <w:sz w:val="20"/>
          <w:rtl/>
        </w:rPr>
        <w:t> </w:t>
      </w:r>
    </w:p>
    <w:p w14:paraId="3226A23F" w14:textId="635CE973" w:rsidR="00FA0975" w:rsidRDefault="00FA0975" w:rsidP="00FA0975">
      <w:pPr>
        <w:spacing w:before="100" w:beforeAutospacing="1" w:after="100" w:afterAutospacing="1"/>
        <w:jc w:val="both"/>
        <w:rPr>
          <w:sz w:val="20"/>
        </w:rPr>
      </w:pPr>
      <w:r w:rsidRPr="00713C7F">
        <w:rPr>
          <w:b/>
          <w:bCs/>
          <w:color w:val="FF0000"/>
          <w:sz w:val="20"/>
          <w:u w:val="single"/>
        </w:rPr>
        <w:t>Mu’hamme</w:t>
      </w:r>
      <w:r w:rsidRPr="009F78CB">
        <w:rPr>
          <w:b/>
          <w:bCs/>
          <w:color w:val="EE0000"/>
          <w:sz w:val="20"/>
          <w:u w:val="single"/>
        </w:rPr>
        <w:t>d</w:t>
      </w:r>
      <w:r w:rsidRPr="00E66983">
        <w:rPr>
          <w:sz w:val="20"/>
        </w:rPr>
        <w:t xml:space="preserve"> is not but a messenger, (other) messengers have passed on before him (A</w:t>
      </w:r>
      <w:r w:rsidR="00826694">
        <w:rPr>
          <w:sz w:val="20"/>
        </w:rPr>
        <w:t>a</w:t>
      </w:r>
      <w:r w:rsidRPr="00E66983">
        <w:rPr>
          <w:sz w:val="20"/>
        </w:rPr>
        <w:t>l-'Imran, 3: 144).</w:t>
      </w:r>
      <w:r w:rsidRPr="00E66983">
        <w:rPr>
          <w:b/>
          <w:bCs/>
          <w:sz w:val="20"/>
          <w:rtl/>
        </w:rPr>
        <w:t> </w:t>
      </w:r>
    </w:p>
    <w:p w14:paraId="0F2B1585" w14:textId="2F289CB8" w:rsidR="00FA0975" w:rsidRPr="00FA2DC2" w:rsidRDefault="00FA0975" w:rsidP="00FA0975">
      <w:pPr>
        <w:spacing w:before="100" w:beforeAutospacing="1" w:after="100" w:afterAutospacing="1"/>
        <w:jc w:val="both"/>
        <w:rPr>
          <w:sz w:val="20"/>
          <w:rtl/>
        </w:rPr>
      </w:pPr>
      <w:r w:rsidRPr="00E66983">
        <w:rPr>
          <w:sz w:val="20"/>
        </w:rPr>
        <w:t>And</w:t>
      </w:r>
      <w:r w:rsidR="00D505C9">
        <w:rPr>
          <w:sz w:val="20"/>
        </w:rPr>
        <w:t xml:space="preserve"> to</w:t>
      </w:r>
      <w:r w:rsidRPr="00E66983">
        <w:rPr>
          <w:sz w:val="20"/>
        </w:rPr>
        <w:t xml:space="preserve"> (the people of) Madyan (We sent) their brother </w:t>
      </w:r>
      <w:r w:rsidRPr="00713C7F">
        <w:rPr>
          <w:b/>
          <w:bCs/>
          <w:color w:val="FF0000"/>
          <w:sz w:val="20"/>
          <w:u w:val="single"/>
        </w:rPr>
        <w:t>Shu'ayb</w:t>
      </w:r>
      <w:r w:rsidRPr="00E66983">
        <w:rPr>
          <w:sz w:val="20"/>
        </w:rPr>
        <w:t xml:space="preserve"> (Al-A'araf, 7: 85). </w:t>
      </w:r>
      <w:r w:rsidRPr="00E66983">
        <w:rPr>
          <w:sz w:val="20"/>
          <w:rtl/>
        </w:rPr>
        <w:t> </w:t>
      </w:r>
    </w:p>
    <w:p w14:paraId="02E53F80" w14:textId="77777777" w:rsidR="00FA0975" w:rsidRDefault="00FA0975" w:rsidP="00FA0975">
      <w:pPr>
        <w:spacing w:before="100" w:beforeAutospacing="1" w:after="100" w:afterAutospacing="1"/>
        <w:jc w:val="both"/>
        <w:rPr>
          <w:sz w:val="20"/>
          <w:rtl/>
        </w:rPr>
      </w:pPr>
      <w:r w:rsidRPr="00E66983">
        <w:rPr>
          <w:sz w:val="20"/>
        </w:rPr>
        <w:t>And O my people</w:t>
      </w:r>
      <w:r>
        <w:rPr>
          <w:sz w:val="20"/>
        </w:rPr>
        <w:t>!</w:t>
      </w:r>
      <w:r w:rsidRPr="00E66983">
        <w:rPr>
          <w:sz w:val="20"/>
        </w:rPr>
        <w:t xml:space="preserve"> let not (your) dissension from me cause you to be struck by that similar to what struck the people of Noo’h or the people of </w:t>
      </w:r>
      <w:r w:rsidRPr="00713C7F">
        <w:rPr>
          <w:b/>
          <w:bCs/>
          <w:color w:val="FF0000"/>
          <w:sz w:val="20"/>
          <w:u w:val="single"/>
        </w:rPr>
        <w:t>Hood</w:t>
      </w:r>
      <w:r w:rsidRPr="00E66983">
        <w:rPr>
          <w:sz w:val="20"/>
        </w:rPr>
        <w:t xml:space="preserve"> or the people of </w:t>
      </w:r>
      <w:r w:rsidRPr="00713C7F">
        <w:rPr>
          <w:b/>
          <w:bCs/>
          <w:color w:val="FF0000"/>
          <w:sz w:val="20"/>
          <w:u w:val="single"/>
        </w:rPr>
        <w:t>Sali’h</w:t>
      </w:r>
      <w:r w:rsidRPr="00E66983">
        <w:rPr>
          <w:sz w:val="20"/>
        </w:rPr>
        <w:t>. And the people of Loo</w:t>
      </w:r>
      <w:r w:rsidRPr="00E66983">
        <w:rPr>
          <w:sz w:val="20"/>
          <w:u w:val="single"/>
        </w:rPr>
        <w:t>t</w:t>
      </w:r>
      <w:r w:rsidRPr="00E66983">
        <w:rPr>
          <w:sz w:val="20"/>
        </w:rPr>
        <w:t xml:space="preserve"> are not from you far away (Hood, 11: 89).</w:t>
      </w:r>
      <w:r w:rsidRPr="00E66983">
        <w:rPr>
          <w:sz w:val="20"/>
          <w:rtl/>
        </w:rPr>
        <w:t>  </w:t>
      </w:r>
    </w:p>
    <w:p w14:paraId="32A523BE" w14:textId="12CDC7C0" w:rsidR="0024467F" w:rsidRDefault="00FA0975" w:rsidP="003A11C5">
      <w:pPr>
        <w:spacing w:before="100" w:beforeAutospacing="1" w:after="100" w:afterAutospacing="1"/>
        <w:jc w:val="both"/>
        <w:rPr>
          <w:sz w:val="20"/>
        </w:rPr>
      </w:pPr>
      <w:r w:rsidRPr="00E66983">
        <w:rPr>
          <w:sz w:val="20"/>
        </w:rPr>
        <w:t>And (mention) Isma’</w:t>
      </w:r>
      <w:r>
        <w:rPr>
          <w:sz w:val="20"/>
        </w:rPr>
        <w:t>ee</w:t>
      </w:r>
      <w:r w:rsidRPr="00E66983">
        <w:rPr>
          <w:sz w:val="20"/>
        </w:rPr>
        <w:t xml:space="preserve">l, </w:t>
      </w:r>
      <w:r w:rsidRPr="00713C7F">
        <w:rPr>
          <w:b/>
          <w:bCs/>
          <w:color w:val="FF0000"/>
          <w:sz w:val="20"/>
          <w:u w:val="single"/>
        </w:rPr>
        <w:t>Idrees</w:t>
      </w:r>
      <w:r w:rsidRPr="00E66983">
        <w:rPr>
          <w:sz w:val="20"/>
        </w:rPr>
        <w:t xml:space="preserve">, and </w:t>
      </w:r>
      <w:r w:rsidRPr="00713C7F">
        <w:rPr>
          <w:b/>
          <w:bCs/>
          <w:color w:val="FF0000"/>
          <w:sz w:val="20"/>
          <w:u w:val="single"/>
        </w:rPr>
        <w:t>Dthul-Kifl</w:t>
      </w:r>
      <w:r w:rsidRPr="00E66983">
        <w:rPr>
          <w:sz w:val="20"/>
        </w:rPr>
        <w:t>; all were of the patient (Al-Anbiya, 21: 85).</w:t>
      </w:r>
    </w:p>
    <w:p w14:paraId="660A5E65" w14:textId="487A1FED" w:rsidR="0024467F" w:rsidRDefault="00AF4972" w:rsidP="00D505C9">
      <w:pPr>
        <w:spacing w:before="100" w:beforeAutospacing="1" w:after="100" w:afterAutospacing="1"/>
        <w:jc w:val="both"/>
        <w:rPr>
          <w:sz w:val="20"/>
        </w:rPr>
      </w:pPr>
      <w:r>
        <w:rPr>
          <w:sz w:val="20"/>
        </w:rPr>
        <w:t>***</w:t>
      </w:r>
    </w:p>
    <w:p w14:paraId="702CDEAC" w14:textId="3EE69CEC" w:rsidR="00D32448" w:rsidRPr="006622DB" w:rsidRDefault="00D505C9" w:rsidP="00D32448">
      <w:pPr>
        <w:spacing w:before="100" w:beforeAutospacing="1" w:after="100" w:afterAutospacing="1"/>
        <w:jc w:val="both"/>
        <w:rPr>
          <w:sz w:val="20"/>
          <w:rtl/>
        </w:rPr>
      </w:pPr>
      <w:r w:rsidRPr="006622DB">
        <w:rPr>
          <w:sz w:val="20"/>
        </w:rPr>
        <w:t xml:space="preserve">Verses 4: 164-165 tell us that there are others who were not mentioned in God’s Book. Like the ones who were mentioned, they were sent with God’s messages to guide people, give them glad tidings, and warn </w:t>
      </w:r>
      <w:r w:rsidRPr="006622DB">
        <w:rPr>
          <w:sz w:val="20"/>
        </w:rPr>
        <w:lastRenderedPageBreak/>
        <w:t>them against wrongdoing. So, people don’t have an excuse when they meet their Creator, for accountability, in the Hereafter.</w:t>
      </w:r>
    </w:p>
    <w:p w14:paraId="20C6C028" w14:textId="77777777" w:rsidR="00D505C9" w:rsidRPr="00AD51A7" w:rsidRDefault="00D505C9" w:rsidP="00D505C9">
      <w:pPr>
        <w:bidi/>
        <w:spacing w:before="100" w:beforeAutospacing="1" w:after="100" w:afterAutospacing="1"/>
        <w:jc w:val="both"/>
        <w:rPr>
          <w:sz w:val="24"/>
          <w:szCs w:val="24"/>
        </w:rPr>
      </w:pPr>
      <w:r w:rsidRPr="00AD51A7">
        <w:rPr>
          <w:b/>
          <w:bCs/>
          <w:color w:val="FF0000"/>
          <w:sz w:val="28"/>
          <w:szCs w:val="28"/>
          <w:rtl/>
        </w:rPr>
        <w:t>وَرُ</w:t>
      </w:r>
      <w:r w:rsidRPr="00AD51A7">
        <w:rPr>
          <w:b/>
          <w:bCs/>
          <w:color w:val="FF0000"/>
          <w:sz w:val="28"/>
          <w:szCs w:val="28"/>
        </w:rPr>
        <w:t>‌</w:t>
      </w:r>
      <w:r w:rsidRPr="00AD51A7">
        <w:rPr>
          <w:b/>
          <w:bCs/>
          <w:color w:val="FF0000"/>
          <w:sz w:val="28"/>
          <w:szCs w:val="28"/>
          <w:rtl/>
        </w:rPr>
        <w:t>سُلًا قَدْ قَصَصْنَاهُمْ</w:t>
      </w:r>
      <w:r w:rsidRPr="00AD51A7">
        <w:rPr>
          <w:sz w:val="28"/>
          <w:szCs w:val="28"/>
          <w:rtl/>
        </w:rPr>
        <w:t xml:space="preserve"> عَلَيْكَ مِن قَبْلُ </w:t>
      </w:r>
      <w:r w:rsidRPr="005A2C87">
        <w:rPr>
          <w:b/>
          <w:bCs/>
          <w:color w:val="FF0000"/>
          <w:sz w:val="28"/>
          <w:szCs w:val="28"/>
          <w:rtl/>
        </w:rPr>
        <w:t>وَرُ</w:t>
      </w:r>
      <w:r w:rsidRPr="005A2C87">
        <w:rPr>
          <w:b/>
          <w:bCs/>
          <w:color w:val="FF0000"/>
          <w:sz w:val="28"/>
          <w:szCs w:val="28"/>
        </w:rPr>
        <w:t>‌</w:t>
      </w:r>
      <w:r w:rsidRPr="005A2C87">
        <w:rPr>
          <w:b/>
          <w:bCs/>
          <w:color w:val="FF0000"/>
          <w:sz w:val="28"/>
          <w:szCs w:val="28"/>
          <w:rtl/>
        </w:rPr>
        <w:t>سُلًا</w:t>
      </w:r>
      <w:r w:rsidRPr="00AD51A7">
        <w:rPr>
          <w:sz w:val="28"/>
          <w:szCs w:val="28"/>
          <w:rtl/>
        </w:rPr>
        <w:t xml:space="preserve"> لَّمْ نَقْصُصْهُمْ عَلَيْكَ وَكَلَّمَ اللَّـهُ مُوسَىٰ تَكْلِيمًا (النِّسَاءُ ،</w:t>
      </w:r>
      <w:r w:rsidRPr="00AD51A7">
        <w:rPr>
          <w:sz w:val="24"/>
          <w:szCs w:val="24"/>
          <w:rtl/>
        </w:rPr>
        <w:t xml:space="preserve"> 4: 164</w:t>
      </w:r>
      <w:r w:rsidRPr="00AD51A7">
        <w:rPr>
          <w:sz w:val="28"/>
          <w:szCs w:val="28"/>
          <w:rtl/>
        </w:rPr>
        <w:t>).</w:t>
      </w:r>
      <w:r w:rsidRPr="00AD51A7">
        <w:rPr>
          <w:sz w:val="24"/>
          <w:szCs w:val="24"/>
          <w:rtl/>
        </w:rPr>
        <w:t> </w:t>
      </w:r>
      <w:r w:rsidRPr="00AD51A7">
        <w:rPr>
          <w:sz w:val="24"/>
          <w:szCs w:val="24"/>
        </w:rPr>
        <w:t> </w:t>
      </w:r>
    </w:p>
    <w:p w14:paraId="03C68C16" w14:textId="77777777" w:rsidR="00D505C9" w:rsidRPr="00AD51A7" w:rsidRDefault="00D505C9" w:rsidP="00D505C9">
      <w:pPr>
        <w:bidi/>
        <w:spacing w:before="100" w:beforeAutospacing="1" w:after="100" w:afterAutospacing="1"/>
        <w:jc w:val="both"/>
        <w:rPr>
          <w:sz w:val="24"/>
          <w:szCs w:val="24"/>
        </w:rPr>
      </w:pPr>
      <w:r w:rsidRPr="00AD51A7">
        <w:rPr>
          <w:b/>
          <w:bCs/>
          <w:color w:val="FF0000"/>
          <w:sz w:val="28"/>
          <w:szCs w:val="28"/>
          <w:rtl/>
        </w:rPr>
        <w:t>رُّ</w:t>
      </w:r>
      <w:r w:rsidRPr="00AD51A7">
        <w:rPr>
          <w:b/>
          <w:bCs/>
          <w:color w:val="FF0000"/>
          <w:sz w:val="28"/>
          <w:szCs w:val="28"/>
        </w:rPr>
        <w:t>‌</w:t>
      </w:r>
      <w:r w:rsidRPr="00AD51A7">
        <w:rPr>
          <w:b/>
          <w:bCs/>
          <w:color w:val="FF0000"/>
          <w:sz w:val="28"/>
          <w:szCs w:val="28"/>
          <w:rtl/>
        </w:rPr>
        <w:t>سُلًا مُّبَشِّرِ</w:t>
      </w:r>
      <w:r w:rsidRPr="00AD51A7">
        <w:rPr>
          <w:b/>
          <w:bCs/>
          <w:color w:val="FF0000"/>
          <w:sz w:val="28"/>
          <w:szCs w:val="28"/>
        </w:rPr>
        <w:t>‌</w:t>
      </w:r>
      <w:r w:rsidRPr="00AD51A7">
        <w:rPr>
          <w:b/>
          <w:bCs/>
          <w:color w:val="FF0000"/>
          <w:sz w:val="28"/>
          <w:szCs w:val="28"/>
          <w:rtl/>
        </w:rPr>
        <w:t>ينَ وَمُنذِرِ</w:t>
      </w:r>
      <w:r w:rsidRPr="00AD51A7">
        <w:rPr>
          <w:b/>
          <w:bCs/>
          <w:color w:val="FF0000"/>
          <w:sz w:val="28"/>
          <w:szCs w:val="28"/>
        </w:rPr>
        <w:t>‌</w:t>
      </w:r>
      <w:r w:rsidRPr="00AD51A7">
        <w:rPr>
          <w:b/>
          <w:bCs/>
          <w:color w:val="FF0000"/>
          <w:sz w:val="28"/>
          <w:szCs w:val="28"/>
          <w:rtl/>
        </w:rPr>
        <w:t>ينَ</w:t>
      </w:r>
      <w:r w:rsidRPr="00AD51A7">
        <w:rPr>
          <w:color w:val="FF0000"/>
          <w:sz w:val="28"/>
          <w:szCs w:val="28"/>
          <w:rtl/>
        </w:rPr>
        <w:t xml:space="preserve"> </w:t>
      </w:r>
      <w:r w:rsidRPr="00AD51A7">
        <w:rPr>
          <w:sz w:val="28"/>
          <w:szCs w:val="28"/>
          <w:rtl/>
        </w:rPr>
        <w:t>لِئَلَّا يَكُونَ لِلنَّاسِ عَلَى اللَّـهِ حُجَّةٌ بَعْدَ الرُّ</w:t>
      </w:r>
      <w:r w:rsidRPr="00AD51A7">
        <w:rPr>
          <w:sz w:val="28"/>
          <w:szCs w:val="28"/>
        </w:rPr>
        <w:t>‌</w:t>
      </w:r>
      <w:r w:rsidRPr="00AD51A7">
        <w:rPr>
          <w:sz w:val="28"/>
          <w:szCs w:val="28"/>
          <w:rtl/>
        </w:rPr>
        <w:t>سُلِ وَكَانَ اللَّـهُ عَزِيزًا حَكِيمًا (النِّسَاءُ ،</w:t>
      </w:r>
      <w:r w:rsidRPr="00AD51A7">
        <w:rPr>
          <w:sz w:val="24"/>
          <w:szCs w:val="24"/>
          <w:rtl/>
        </w:rPr>
        <w:t xml:space="preserve"> 4: 165</w:t>
      </w:r>
      <w:r w:rsidRPr="00AD51A7">
        <w:rPr>
          <w:sz w:val="28"/>
          <w:szCs w:val="28"/>
          <w:rtl/>
        </w:rPr>
        <w:t>).</w:t>
      </w:r>
      <w:r w:rsidRPr="00AD51A7">
        <w:rPr>
          <w:sz w:val="24"/>
          <w:szCs w:val="24"/>
          <w:rtl/>
        </w:rPr>
        <w:t> </w:t>
      </w:r>
    </w:p>
    <w:p w14:paraId="72F8DB64" w14:textId="77777777" w:rsidR="00D505C9" w:rsidRPr="006622DB" w:rsidRDefault="00D505C9" w:rsidP="00D505C9">
      <w:pPr>
        <w:spacing w:before="100" w:beforeAutospacing="1" w:after="100" w:afterAutospacing="1"/>
        <w:jc w:val="both"/>
        <w:rPr>
          <w:sz w:val="20"/>
        </w:rPr>
      </w:pPr>
      <w:r w:rsidRPr="006622DB">
        <w:rPr>
          <w:sz w:val="20"/>
        </w:rPr>
        <w:t xml:space="preserve">And (We sent) </w:t>
      </w:r>
      <w:r w:rsidRPr="005A2C87">
        <w:rPr>
          <w:b/>
          <w:bCs/>
          <w:color w:val="FF0000"/>
          <w:sz w:val="20"/>
        </w:rPr>
        <w:t>messengers</w:t>
      </w:r>
      <w:r w:rsidRPr="006622DB">
        <w:rPr>
          <w:sz w:val="20"/>
        </w:rPr>
        <w:t xml:space="preserve"> about whom </w:t>
      </w:r>
      <w:r w:rsidRPr="005A2C87">
        <w:rPr>
          <w:b/>
          <w:bCs/>
          <w:color w:val="FF0000"/>
          <w:sz w:val="20"/>
        </w:rPr>
        <w:t>We had related</w:t>
      </w:r>
      <w:r w:rsidRPr="005A2C87">
        <w:rPr>
          <w:color w:val="FF0000"/>
          <w:sz w:val="20"/>
        </w:rPr>
        <w:t xml:space="preserve"> </w:t>
      </w:r>
      <w:r w:rsidRPr="006622DB">
        <w:rPr>
          <w:sz w:val="20"/>
        </w:rPr>
        <w:t xml:space="preserve">(their stories) to you before, and </w:t>
      </w:r>
      <w:r w:rsidRPr="005A2C87">
        <w:rPr>
          <w:b/>
          <w:bCs/>
          <w:color w:val="FF0000"/>
          <w:sz w:val="20"/>
        </w:rPr>
        <w:t>messengers</w:t>
      </w:r>
      <w:r w:rsidRPr="006622DB">
        <w:rPr>
          <w:sz w:val="20"/>
        </w:rPr>
        <w:t xml:space="preserve"> about whom We ha</w:t>
      </w:r>
      <w:r>
        <w:rPr>
          <w:sz w:val="20"/>
        </w:rPr>
        <w:t>d</w:t>
      </w:r>
      <w:r w:rsidRPr="006622DB">
        <w:rPr>
          <w:sz w:val="20"/>
        </w:rPr>
        <w:t xml:space="preserve"> not related to you. And Allah spoke to Mo</w:t>
      </w:r>
      <w:r>
        <w:rPr>
          <w:sz w:val="20"/>
        </w:rPr>
        <w:t>o</w:t>
      </w:r>
      <w:r w:rsidRPr="006622DB">
        <w:rPr>
          <w:sz w:val="20"/>
        </w:rPr>
        <w:t>sa (Moses) with (direct) speech (Al-Nisa, 4: 164).   </w:t>
      </w:r>
    </w:p>
    <w:p w14:paraId="50057C65" w14:textId="77777777" w:rsidR="00D505C9" w:rsidRPr="006622DB" w:rsidRDefault="00D505C9" w:rsidP="00D505C9">
      <w:pPr>
        <w:spacing w:before="100" w:beforeAutospacing="1" w:after="100" w:afterAutospacing="1"/>
        <w:jc w:val="both"/>
        <w:rPr>
          <w:sz w:val="20"/>
        </w:rPr>
      </w:pPr>
      <w:r w:rsidRPr="006622DB">
        <w:rPr>
          <w:sz w:val="20"/>
        </w:rPr>
        <w:t xml:space="preserve">(We sent) </w:t>
      </w:r>
      <w:r w:rsidRPr="005A2C87">
        <w:rPr>
          <w:b/>
          <w:bCs/>
          <w:color w:val="FF0000"/>
          <w:sz w:val="20"/>
        </w:rPr>
        <w:t>messengers as bringers of good tidings and warners</w:t>
      </w:r>
      <w:r w:rsidRPr="006622DB">
        <w:rPr>
          <w:sz w:val="20"/>
        </w:rPr>
        <w:t xml:space="preserve">, so that people will have no argument against Allah after the messengers. And ever is Allah Exalted in Might and Wise </w:t>
      </w:r>
      <w:bookmarkStart w:id="2" w:name="_Hlk533671935"/>
      <w:r w:rsidRPr="006622DB">
        <w:rPr>
          <w:sz w:val="20"/>
        </w:rPr>
        <w:t>(Al-Nisa, 4: 165).  </w:t>
      </w:r>
      <w:bookmarkEnd w:id="2"/>
    </w:p>
    <w:p w14:paraId="7D820C46" w14:textId="77777777" w:rsidR="00D505C9" w:rsidRPr="006622DB" w:rsidRDefault="00D505C9" w:rsidP="00D505C9">
      <w:pPr>
        <w:spacing w:before="100" w:beforeAutospacing="1" w:after="100" w:afterAutospacing="1"/>
        <w:jc w:val="both"/>
        <w:rPr>
          <w:sz w:val="20"/>
        </w:rPr>
      </w:pPr>
      <w:r w:rsidRPr="006622DB">
        <w:rPr>
          <w:sz w:val="20"/>
        </w:rPr>
        <w:t>***</w:t>
      </w:r>
    </w:p>
    <w:p w14:paraId="011DD49E" w14:textId="27376AE8" w:rsidR="00D505C9" w:rsidRPr="006622DB" w:rsidRDefault="00D505C9" w:rsidP="00D505C9">
      <w:pPr>
        <w:spacing w:before="100" w:beforeAutospacing="1" w:after="100" w:afterAutospacing="1"/>
        <w:jc w:val="both"/>
        <w:rPr>
          <w:sz w:val="20"/>
        </w:rPr>
      </w:pPr>
      <w:r w:rsidRPr="006622DB">
        <w:rPr>
          <w:sz w:val="20"/>
        </w:rPr>
        <w:t>Further, the Holy Quran tells us that Allah, praise to Him, sent Messengers and Prophets to guide people wherever they lived on</w:t>
      </w:r>
      <w:r w:rsidR="00826694">
        <w:rPr>
          <w:sz w:val="20"/>
        </w:rPr>
        <w:t xml:space="preserve"> the</w:t>
      </w:r>
      <w:r w:rsidRPr="006622DB">
        <w:rPr>
          <w:sz w:val="20"/>
        </w:rPr>
        <w:t xml:space="preserve"> Earth</w:t>
      </w:r>
      <w:r w:rsidR="00826694">
        <w:rPr>
          <w:sz w:val="20"/>
        </w:rPr>
        <w:t>. He further</w:t>
      </w:r>
      <w:r w:rsidRPr="006622DB">
        <w:rPr>
          <w:sz w:val="20"/>
        </w:rPr>
        <w:t xml:space="preserve"> confirmed that He won’t punish a community without sending them His guidance and His warning first, as mentioned in verses 35: 24, 16: 36, and 17: 15.</w:t>
      </w:r>
    </w:p>
    <w:p w14:paraId="70725630" w14:textId="77777777" w:rsidR="00D505C9" w:rsidRPr="0091075C" w:rsidRDefault="00D505C9" w:rsidP="00D505C9">
      <w:pPr>
        <w:bidi/>
        <w:spacing w:before="100" w:beforeAutospacing="1" w:after="100" w:afterAutospacing="1"/>
        <w:jc w:val="both"/>
        <w:rPr>
          <w:sz w:val="24"/>
          <w:szCs w:val="24"/>
          <w:rtl/>
        </w:rPr>
      </w:pPr>
      <w:r w:rsidRPr="0091075C">
        <w:rPr>
          <w:sz w:val="28"/>
          <w:szCs w:val="28"/>
          <w:rtl/>
        </w:rPr>
        <w:t xml:space="preserve">وَإِن مِّنْ </w:t>
      </w:r>
      <w:r w:rsidRPr="0091075C">
        <w:rPr>
          <w:b/>
          <w:bCs/>
          <w:color w:val="FF0000"/>
          <w:sz w:val="28"/>
          <w:szCs w:val="28"/>
          <w:rtl/>
        </w:rPr>
        <w:t>أُمَّةٍ</w:t>
      </w:r>
      <w:r w:rsidRPr="0091075C">
        <w:rPr>
          <w:sz w:val="28"/>
          <w:szCs w:val="28"/>
          <w:rtl/>
        </w:rPr>
        <w:t xml:space="preserve"> إِلَّا خَلَا فِيهَا </w:t>
      </w:r>
      <w:r w:rsidRPr="0091075C">
        <w:rPr>
          <w:b/>
          <w:bCs/>
          <w:color w:val="FF0000"/>
          <w:sz w:val="28"/>
          <w:szCs w:val="28"/>
          <w:rtl/>
        </w:rPr>
        <w:t>نَذِيرٌ</w:t>
      </w:r>
      <w:r w:rsidRPr="0091075C">
        <w:rPr>
          <w:rtl/>
        </w:rPr>
        <w:t xml:space="preserve"> </w:t>
      </w:r>
      <w:r w:rsidRPr="0091075C">
        <w:rPr>
          <w:sz w:val="28"/>
          <w:szCs w:val="28"/>
          <w:rtl/>
        </w:rPr>
        <w:t>(فَاطِرُ ،</w:t>
      </w:r>
      <w:r w:rsidRPr="0091075C">
        <w:rPr>
          <w:sz w:val="24"/>
          <w:szCs w:val="24"/>
          <w:rtl/>
        </w:rPr>
        <w:t xml:space="preserve"> 35:24</w:t>
      </w:r>
      <w:r w:rsidRPr="0091075C">
        <w:rPr>
          <w:sz w:val="28"/>
          <w:szCs w:val="28"/>
          <w:rtl/>
        </w:rPr>
        <w:t>).</w:t>
      </w:r>
    </w:p>
    <w:p w14:paraId="6D615065" w14:textId="77777777" w:rsidR="00D505C9" w:rsidRPr="0091075C" w:rsidRDefault="00D505C9" w:rsidP="00D505C9">
      <w:pPr>
        <w:bidi/>
        <w:spacing w:before="100" w:beforeAutospacing="1" w:after="100" w:afterAutospacing="1"/>
        <w:jc w:val="both"/>
        <w:rPr>
          <w:sz w:val="24"/>
          <w:szCs w:val="24"/>
          <w:rtl/>
        </w:rPr>
      </w:pPr>
      <w:r w:rsidRPr="0091075C">
        <w:rPr>
          <w:sz w:val="28"/>
          <w:szCs w:val="28"/>
          <w:rtl/>
        </w:rPr>
        <w:t xml:space="preserve">وَلَقَدْ بَعَثْنَا فِي كُلِّ </w:t>
      </w:r>
      <w:r w:rsidRPr="0091075C">
        <w:rPr>
          <w:b/>
          <w:bCs/>
          <w:color w:val="FF0000"/>
          <w:sz w:val="28"/>
          <w:szCs w:val="28"/>
          <w:rtl/>
        </w:rPr>
        <w:t>أُمَّةٍ رَّسُولًا</w:t>
      </w:r>
      <w:r w:rsidRPr="0091075C">
        <w:rPr>
          <w:sz w:val="28"/>
          <w:szCs w:val="28"/>
          <w:rtl/>
        </w:rPr>
        <w:t xml:space="preserve"> أَنِ اعْبُدُوا اللَّـهَ وَاجْتَنِبُوا الطَّاغُوتَ ۖ</w:t>
      </w:r>
      <w:r w:rsidRPr="0091075C">
        <w:rPr>
          <w:sz w:val="24"/>
          <w:szCs w:val="24"/>
          <w:rtl/>
        </w:rPr>
        <w:t xml:space="preserve"> </w:t>
      </w:r>
      <w:r w:rsidRPr="0091075C">
        <w:rPr>
          <w:sz w:val="28"/>
          <w:szCs w:val="28"/>
          <w:rtl/>
        </w:rPr>
        <w:t>(النَّحْلُ ،</w:t>
      </w:r>
      <w:r w:rsidRPr="0091075C">
        <w:rPr>
          <w:sz w:val="24"/>
          <w:szCs w:val="24"/>
          <w:rtl/>
        </w:rPr>
        <w:t xml:space="preserve"> 16: 36</w:t>
      </w:r>
      <w:r w:rsidRPr="0091075C">
        <w:rPr>
          <w:sz w:val="28"/>
          <w:szCs w:val="28"/>
          <w:rtl/>
        </w:rPr>
        <w:t>).</w:t>
      </w:r>
    </w:p>
    <w:p w14:paraId="495619B8" w14:textId="77777777" w:rsidR="00D505C9" w:rsidRPr="0091075C" w:rsidRDefault="00D505C9" w:rsidP="00D505C9">
      <w:pPr>
        <w:bidi/>
        <w:spacing w:before="100" w:beforeAutospacing="1" w:after="100" w:afterAutospacing="1"/>
        <w:jc w:val="both"/>
        <w:rPr>
          <w:sz w:val="28"/>
          <w:szCs w:val="28"/>
          <w:rtl/>
        </w:rPr>
      </w:pPr>
      <w:r w:rsidRPr="0091075C">
        <w:rPr>
          <w:sz w:val="28"/>
          <w:szCs w:val="28"/>
          <w:rtl/>
        </w:rPr>
        <w:t xml:space="preserve">وَمَا كُنَّا مُعَذِّبِينَ حَتَّىٰ </w:t>
      </w:r>
      <w:r w:rsidRPr="0091075C">
        <w:rPr>
          <w:b/>
          <w:bCs/>
          <w:color w:val="FF0000"/>
          <w:sz w:val="28"/>
          <w:szCs w:val="28"/>
          <w:rtl/>
        </w:rPr>
        <w:t>نَبْعَثَ</w:t>
      </w:r>
      <w:r w:rsidRPr="0091075C">
        <w:rPr>
          <w:sz w:val="28"/>
          <w:szCs w:val="28"/>
          <w:rtl/>
        </w:rPr>
        <w:t xml:space="preserve"> </w:t>
      </w:r>
      <w:r w:rsidRPr="0091075C">
        <w:rPr>
          <w:b/>
          <w:bCs/>
          <w:color w:val="FF0000"/>
          <w:sz w:val="28"/>
          <w:szCs w:val="28"/>
          <w:rtl/>
        </w:rPr>
        <w:t>رَسُولًا</w:t>
      </w:r>
      <w:r w:rsidRPr="0091075C">
        <w:rPr>
          <w:sz w:val="28"/>
          <w:szCs w:val="28"/>
          <w:rtl/>
        </w:rPr>
        <w:t xml:space="preserve"> (الإسْرَاءُ ،</w:t>
      </w:r>
      <w:r w:rsidRPr="0091075C">
        <w:rPr>
          <w:sz w:val="24"/>
          <w:szCs w:val="24"/>
          <w:rtl/>
        </w:rPr>
        <w:t xml:space="preserve"> 17: 15</w:t>
      </w:r>
      <w:r w:rsidRPr="0091075C">
        <w:rPr>
          <w:sz w:val="28"/>
          <w:szCs w:val="28"/>
          <w:rtl/>
        </w:rPr>
        <w:t>).</w:t>
      </w:r>
      <w:r w:rsidRPr="0091075C">
        <w:rPr>
          <w:sz w:val="28"/>
          <w:szCs w:val="28"/>
        </w:rPr>
        <w:t xml:space="preserve"> </w:t>
      </w:r>
    </w:p>
    <w:p w14:paraId="07257865" w14:textId="77777777" w:rsidR="00D505C9" w:rsidRPr="006622DB" w:rsidRDefault="00D505C9" w:rsidP="00D505C9">
      <w:pPr>
        <w:spacing w:before="100" w:beforeAutospacing="1" w:after="100" w:afterAutospacing="1"/>
        <w:jc w:val="both"/>
        <w:rPr>
          <w:sz w:val="20"/>
          <w:rtl/>
        </w:rPr>
      </w:pPr>
      <w:r w:rsidRPr="006622DB">
        <w:rPr>
          <w:sz w:val="20"/>
        </w:rPr>
        <w:t xml:space="preserve">And there was no </w:t>
      </w:r>
      <w:r w:rsidRPr="0091075C">
        <w:rPr>
          <w:b/>
          <w:bCs/>
          <w:color w:val="FF0000"/>
          <w:sz w:val="20"/>
        </w:rPr>
        <w:t>community</w:t>
      </w:r>
      <w:r w:rsidRPr="006622DB">
        <w:rPr>
          <w:sz w:val="20"/>
        </w:rPr>
        <w:t xml:space="preserve"> but that there had passed within it </w:t>
      </w:r>
      <w:r w:rsidRPr="0091075C">
        <w:rPr>
          <w:b/>
          <w:bCs/>
          <w:color w:val="FF0000"/>
          <w:sz w:val="20"/>
        </w:rPr>
        <w:t>a warner</w:t>
      </w:r>
      <w:r w:rsidRPr="0091075C">
        <w:rPr>
          <w:rFonts w:hint="cs"/>
          <w:color w:val="FF0000"/>
          <w:sz w:val="20"/>
          <w:rtl/>
        </w:rPr>
        <w:t xml:space="preserve"> </w:t>
      </w:r>
      <w:r w:rsidRPr="006622DB">
        <w:rPr>
          <w:sz w:val="20"/>
        </w:rPr>
        <w:t>(Fa</w:t>
      </w:r>
      <w:r w:rsidRPr="006622DB">
        <w:rPr>
          <w:sz w:val="20"/>
          <w:u w:val="single"/>
        </w:rPr>
        <w:t>t</w:t>
      </w:r>
      <w:r w:rsidRPr="006622DB">
        <w:rPr>
          <w:sz w:val="20"/>
        </w:rPr>
        <w:t>ir, 35: 24).</w:t>
      </w:r>
    </w:p>
    <w:p w14:paraId="43887848" w14:textId="77777777" w:rsidR="00D505C9" w:rsidRPr="006622DB" w:rsidRDefault="00D505C9" w:rsidP="00D505C9">
      <w:pPr>
        <w:spacing w:before="100" w:beforeAutospacing="1" w:after="100" w:afterAutospacing="1"/>
        <w:jc w:val="both"/>
        <w:rPr>
          <w:sz w:val="20"/>
        </w:rPr>
      </w:pPr>
      <w:r w:rsidRPr="006622DB">
        <w:rPr>
          <w:sz w:val="20"/>
        </w:rPr>
        <w:t xml:space="preserve">And We certainly </w:t>
      </w:r>
      <w:r w:rsidRPr="0091075C">
        <w:rPr>
          <w:b/>
          <w:bCs/>
          <w:color w:val="FF0000"/>
          <w:sz w:val="20"/>
        </w:rPr>
        <w:t>sent</w:t>
      </w:r>
      <w:r w:rsidRPr="006622DB">
        <w:rPr>
          <w:sz w:val="20"/>
        </w:rPr>
        <w:t xml:space="preserve"> into every </w:t>
      </w:r>
      <w:r w:rsidRPr="0091075C">
        <w:rPr>
          <w:b/>
          <w:bCs/>
          <w:color w:val="FF0000"/>
          <w:sz w:val="20"/>
        </w:rPr>
        <w:t>community</w:t>
      </w:r>
      <w:r w:rsidRPr="006622DB">
        <w:rPr>
          <w:sz w:val="20"/>
        </w:rPr>
        <w:t xml:space="preserve"> </w:t>
      </w:r>
      <w:r w:rsidRPr="0091075C">
        <w:rPr>
          <w:b/>
          <w:bCs/>
          <w:color w:val="FF0000"/>
          <w:sz w:val="20"/>
        </w:rPr>
        <w:t>a messenger</w:t>
      </w:r>
      <w:r w:rsidRPr="0091075C">
        <w:rPr>
          <w:color w:val="FF0000"/>
          <w:sz w:val="20"/>
        </w:rPr>
        <w:t xml:space="preserve"> </w:t>
      </w:r>
      <w:r w:rsidRPr="006622DB">
        <w:rPr>
          <w:sz w:val="20"/>
        </w:rPr>
        <w:t>(saying)</w:t>
      </w:r>
      <w:r>
        <w:rPr>
          <w:sz w:val="20"/>
        </w:rPr>
        <w:t>:</w:t>
      </w:r>
      <w:r w:rsidRPr="006622DB">
        <w:rPr>
          <w:sz w:val="20"/>
        </w:rPr>
        <w:t xml:space="preserve"> "Worship Allah and avoid idol worship" (Al-Na’hl, 16: 36).</w:t>
      </w:r>
    </w:p>
    <w:p w14:paraId="657B47D5" w14:textId="77777777" w:rsidR="00D505C9" w:rsidRDefault="00D505C9" w:rsidP="00D505C9">
      <w:pPr>
        <w:spacing w:before="100" w:beforeAutospacing="1" w:after="100" w:afterAutospacing="1"/>
        <w:jc w:val="both"/>
        <w:rPr>
          <w:sz w:val="20"/>
        </w:rPr>
      </w:pPr>
      <w:r w:rsidRPr="006622DB">
        <w:rPr>
          <w:sz w:val="20"/>
        </w:rPr>
        <w:t xml:space="preserve">And We would never </w:t>
      </w:r>
      <w:r>
        <w:rPr>
          <w:sz w:val="20"/>
        </w:rPr>
        <w:t>torment</w:t>
      </w:r>
      <w:r w:rsidRPr="006622DB">
        <w:rPr>
          <w:sz w:val="20"/>
        </w:rPr>
        <w:t xml:space="preserve"> until </w:t>
      </w:r>
      <w:r w:rsidRPr="0091075C">
        <w:rPr>
          <w:b/>
          <w:bCs/>
          <w:color w:val="FF0000"/>
          <w:sz w:val="20"/>
        </w:rPr>
        <w:t>We sent a messenger</w:t>
      </w:r>
      <w:r w:rsidRPr="0091075C">
        <w:rPr>
          <w:color w:val="FF0000"/>
          <w:sz w:val="20"/>
        </w:rPr>
        <w:t xml:space="preserve"> </w:t>
      </w:r>
      <w:r w:rsidRPr="006622DB">
        <w:rPr>
          <w:sz w:val="20"/>
        </w:rPr>
        <w:t>(Al-Isra, 17: 15).</w:t>
      </w:r>
    </w:p>
    <w:p w14:paraId="14E1F365" w14:textId="5C66C9DC" w:rsidR="00530B68" w:rsidRPr="00530B68" w:rsidRDefault="00530B68" w:rsidP="00B46BBA">
      <w:pPr>
        <w:spacing w:before="100" w:beforeAutospacing="1" w:after="100" w:afterAutospacing="1"/>
        <w:jc w:val="both"/>
        <w:rPr>
          <w:rFonts w:cstheme="minorBidi"/>
          <w:color w:val="000000" w:themeColor="text1"/>
          <w:sz w:val="20"/>
        </w:rPr>
      </w:pPr>
      <w:r w:rsidRPr="00530B68">
        <w:rPr>
          <w:rFonts w:cstheme="minorBidi"/>
          <w:color w:val="000000" w:themeColor="text1"/>
          <w:sz w:val="20"/>
        </w:rPr>
        <w:t>***</w:t>
      </w:r>
    </w:p>
    <w:p w14:paraId="49D38EE7" w14:textId="6BCB4D39" w:rsidR="00B46BBA" w:rsidRPr="006622DB" w:rsidRDefault="0091255D" w:rsidP="00B46BBA">
      <w:pPr>
        <w:spacing w:before="100" w:beforeAutospacing="1" w:after="100" w:afterAutospacing="1"/>
        <w:jc w:val="both"/>
        <w:rPr>
          <w:sz w:val="20"/>
        </w:rPr>
      </w:pPr>
      <w:r>
        <w:rPr>
          <w:b/>
          <w:bCs/>
          <w:color w:val="FF0000"/>
          <w:sz w:val="20"/>
        </w:rPr>
        <w:t xml:space="preserve">Second, </w:t>
      </w:r>
      <w:r w:rsidR="00B46BBA" w:rsidRPr="006622DB">
        <w:rPr>
          <w:b/>
          <w:bCs/>
          <w:color w:val="FF0000"/>
          <w:sz w:val="20"/>
        </w:rPr>
        <w:t xml:space="preserve">Messengers of Allah, </w:t>
      </w:r>
      <w:r w:rsidR="006D3D05">
        <w:rPr>
          <w:b/>
          <w:bCs/>
          <w:color w:val="FF0000"/>
          <w:sz w:val="20"/>
        </w:rPr>
        <w:t xml:space="preserve">His </w:t>
      </w:r>
      <w:r w:rsidR="00B46BBA" w:rsidRPr="006622DB">
        <w:rPr>
          <w:b/>
          <w:bCs/>
          <w:color w:val="FF0000"/>
          <w:sz w:val="20"/>
        </w:rPr>
        <w:t>Prophets, and their followers are all Muslims </w:t>
      </w:r>
      <w:r w:rsidR="00B46BBA" w:rsidRPr="006622DB">
        <w:rPr>
          <w:sz w:val="20"/>
        </w:rPr>
        <w:t> </w:t>
      </w:r>
    </w:p>
    <w:p w14:paraId="388F1248" w14:textId="1722D321" w:rsidR="00AF4972" w:rsidRDefault="00B46BBA" w:rsidP="009C4946">
      <w:pPr>
        <w:spacing w:before="100" w:beforeAutospacing="1" w:after="100" w:afterAutospacing="1"/>
        <w:jc w:val="both"/>
        <w:rPr>
          <w:sz w:val="28"/>
          <w:szCs w:val="28"/>
        </w:rPr>
      </w:pPr>
      <w:bookmarkStart w:id="3" w:name="_Hlk533695792"/>
      <w:r w:rsidRPr="006622DB">
        <w:rPr>
          <w:sz w:val="20"/>
        </w:rPr>
        <w:t xml:space="preserve">There are many verses in the Holy Quran, which refer to previous Messengers of Allah, </w:t>
      </w:r>
      <w:r w:rsidR="006D3D05">
        <w:rPr>
          <w:sz w:val="20"/>
        </w:rPr>
        <w:t xml:space="preserve">His </w:t>
      </w:r>
      <w:r w:rsidRPr="006622DB">
        <w:rPr>
          <w:sz w:val="20"/>
        </w:rPr>
        <w:t xml:space="preserve">Prophets, and their followers as Muslims (those who submit their will to </w:t>
      </w:r>
      <w:r w:rsidR="009C4946">
        <w:rPr>
          <w:sz w:val="20"/>
        </w:rPr>
        <w:t>Allah</w:t>
      </w:r>
      <w:r w:rsidRPr="006622DB">
        <w:rPr>
          <w:sz w:val="20"/>
        </w:rPr>
        <w:t xml:space="preserve">). </w:t>
      </w:r>
      <w:bookmarkEnd w:id="3"/>
      <w:r w:rsidRPr="006622DB">
        <w:rPr>
          <w:sz w:val="20"/>
        </w:rPr>
        <w:t xml:space="preserve">The objective is to confirm that Islam is God’s message of guidance to humanity, which was revealed in different times, through different </w:t>
      </w:r>
      <w:r w:rsidR="009C4946">
        <w:rPr>
          <w:sz w:val="20"/>
        </w:rPr>
        <w:t>M</w:t>
      </w:r>
      <w:r w:rsidRPr="006622DB">
        <w:rPr>
          <w:sz w:val="20"/>
        </w:rPr>
        <w:t>essengers, as we learn from the verses 3: 19 (</w:t>
      </w:r>
      <w:r>
        <w:rPr>
          <w:sz w:val="20"/>
        </w:rPr>
        <w:t xml:space="preserve">about </w:t>
      </w:r>
      <w:r w:rsidRPr="006622DB">
        <w:rPr>
          <w:sz w:val="20"/>
        </w:rPr>
        <w:t>Islam), 10: 72 (</w:t>
      </w:r>
      <w:r>
        <w:rPr>
          <w:sz w:val="20"/>
        </w:rPr>
        <w:t xml:space="preserve">about </w:t>
      </w:r>
      <w:r w:rsidRPr="006622DB">
        <w:rPr>
          <w:sz w:val="20"/>
        </w:rPr>
        <w:t xml:space="preserve">Noo’h, Noah), 2: </w:t>
      </w:r>
      <w:r w:rsidRPr="006622DB">
        <w:rPr>
          <w:rFonts w:ascii="Arial" w:hAnsi="Arial" w:cs="Arial"/>
          <w:color w:val="000000"/>
          <w:sz w:val="20"/>
        </w:rPr>
        <w:t>131-133 (Ibrahim, Abraham, his children, and grandchildren)</w:t>
      </w:r>
      <w:r w:rsidRPr="006622DB">
        <w:rPr>
          <w:sz w:val="20"/>
        </w:rPr>
        <w:t xml:space="preserve">, 12: 101 (Yousuf, Joseph), 5: 44 (the Prophets), 3: 52 (Disciples of ‘Eisa, Jesus), and </w:t>
      </w:r>
      <w:r w:rsidRPr="006622DB">
        <w:rPr>
          <w:rFonts w:hint="cs"/>
          <w:sz w:val="20"/>
          <w:rtl/>
        </w:rPr>
        <w:t>3</w:t>
      </w:r>
      <w:r w:rsidRPr="006622DB">
        <w:rPr>
          <w:sz w:val="20"/>
        </w:rPr>
        <w:t xml:space="preserve">: </w:t>
      </w:r>
      <w:r w:rsidRPr="006622DB">
        <w:rPr>
          <w:rFonts w:hint="cs"/>
          <w:sz w:val="20"/>
          <w:rtl/>
        </w:rPr>
        <w:t>20</w:t>
      </w:r>
      <w:r w:rsidRPr="006622DB">
        <w:rPr>
          <w:sz w:val="20"/>
        </w:rPr>
        <w:t xml:space="preserve"> (Mu</w:t>
      </w:r>
      <w:r>
        <w:rPr>
          <w:sz w:val="20"/>
        </w:rPr>
        <w:t>’</w:t>
      </w:r>
      <w:r w:rsidRPr="006622DB">
        <w:rPr>
          <w:sz w:val="20"/>
        </w:rPr>
        <w:t>hammed)</w:t>
      </w:r>
      <w:r>
        <w:rPr>
          <w:sz w:val="20"/>
        </w:rPr>
        <w:t xml:space="preserve">, peace and blessings of Allah be upon them all, </w:t>
      </w:r>
      <w:r w:rsidR="009C4946">
        <w:rPr>
          <w:sz w:val="20"/>
        </w:rPr>
        <w:t xml:space="preserve">as </w:t>
      </w:r>
      <w:r>
        <w:rPr>
          <w:sz w:val="20"/>
        </w:rPr>
        <w:t>follows</w:t>
      </w:r>
      <w:r w:rsidRPr="006622DB">
        <w:rPr>
          <w:sz w:val="20"/>
        </w:rPr>
        <w:t xml:space="preserve">. </w:t>
      </w:r>
      <w:r w:rsidRPr="006622DB">
        <w:rPr>
          <w:color w:val="0000FF"/>
          <w:szCs w:val="32"/>
          <w:vertAlign w:val="superscript"/>
        </w:rPr>
        <w:endnoteReference w:id="4"/>
      </w:r>
      <w:r w:rsidRPr="006622DB">
        <w:rPr>
          <w:color w:val="FF0000"/>
          <w:sz w:val="20"/>
        </w:rPr>
        <w:t> </w:t>
      </w:r>
    </w:p>
    <w:p w14:paraId="2765790D" w14:textId="0B46DCBE" w:rsidR="00F900A9" w:rsidRPr="00D525AA" w:rsidRDefault="00F900A9" w:rsidP="00AF4972">
      <w:pPr>
        <w:bidi/>
        <w:spacing w:before="100" w:beforeAutospacing="1" w:after="100" w:afterAutospacing="1"/>
        <w:jc w:val="both"/>
        <w:rPr>
          <w:sz w:val="24"/>
          <w:szCs w:val="24"/>
          <w:rtl/>
        </w:rPr>
      </w:pPr>
      <w:r w:rsidRPr="00D525AA">
        <w:rPr>
          <w:sz w:val="28"/>
          <w:szCs w:val="28"/>
          <w:rtl/>
        </w:rPr>
        <w:t xml:space="preserve">إِنَّ الدِّينَ عِندَ اللَّـهِ </w:t>
      </w:r>
      <w:r w:rsidRPr="00D525AA">
        <w:rPr>
          <w:b/>
          <w:bCs/>
          <w:color w:val="FF0000"/>
          <w:sz w:val="28"/>
          <w:szCs w:val="28"/>
          <w:rtl/>
        </w:rPr>
        <w:t>الْإِسْلَامُ</w:t>
      </w:r>
      <w:r w:rsidRPr="00D525AA">
        <w:rPr>
          <w:sz w:val="28"/>
          <w:szCs w:val="28"/>
          <w:rtl/>
        </w:rPr>
        <w:t> (آلُ عِمْرَانَ ،</w:t>
      </w:r>
      <w:r w:rsidRPr="00D525AA">
        <w:rPr>
          <w:sz w:val="24"/>
          <w:szCs w:val="24"/>
          <w:rtl/>
        </w:rPr>
        <w:t xml:space="preserve"> 3: 19</w:t>
      </w:r>
      <w:r w:rsidRPr="00D525AA">
        <w:rPr>
          <w:sz w:val="28"/>
          <w:szCs w:val="28"/>
          <w:rtl/>
        </w:rPr>
        <w:t>).</w:t>
      </w:r>
    </w:p>
    <w:p w14:paraId="7AE1AE3A" w14:textId="77777777" w:rsidR="00F900A9" w:rsidRDefault="00F900A9" w:rsidP="00F900A9">
      <w:pPr>
        <w:bidi/>
        <w:spacing w:before="100" w:beforeAutospacing="1" w:after="100" w:afterAutospacing="1"/>
        <w:jc w:val="both"/>
        <w:rPr>
          <w:sz w:val="24"/>
          <w:szCs w:val="24"/>
        </w:rPr>
      </w:pPr>
      <w:r w:rsidRPr="00D525AA">
        <w:rPr>
          <w:sz w:val="28"/>
          <w:szCs w:val="28"/>
          <w:rtl/>
        </w:rPr>
        <w:lastRenderedPageBreak/>
        <w:t xml:space="preserve">فَإِن تَوَلَّيْتُمْ فَمَا سَأَلْتُكُم مِّنْ أَجْرٍ ۖ إِنْ أَجْرِيَ إِلَّا عَلَى اللَّـهِ ۖ وَأُمِرْتُ أَنْ أَكُونَ مِنَ </w:t>
      </w:r>
      <w:r w:rsidRPr="00D525AA">
        <w:rPr>
          <w:b/>
          <w:bCs/>
          <w:color w:val="FF0000"/>
          <w:sz w:val="28"/>
          <w:szCs w:val="28"/>
          <w:rtl/>
        </w:rPr>
        <w:t>الْمُسْلِمِينَ</w:t>
      </w:r>
      <w:r w:rsidRPr="00D525AA">
        <w:rPr>
          <w:sz w:val="28"/>
          <w:szCs w:val="28"/>
        </w:rPr>
        <w:t xml:space="preserve"> </w:t>
      </w:r>
      <w:r w:rsidRPr="00D525AA">
        <w:rPr>
          <w:sz w:val="28"/>
          <w:szCs w:val="28"/>
          <w:rtl/>
        </w:rPr>
        <w:t>(يُونُسُ ،</w:t>
      </w:r>
      <w:r w:rsidRPr="00D525AA">
        <w:rPr>
          <w:sz w:val="24"/>
          <w:szCs w:val="24"/>
          <w:rtl/>
        </w:rPr>
        <w:t xml:space="preserve"> 10: 72</w:t>
      </w:r>
      <w:r w:rsidRPr="00D525AA">
        <w:rPr>
          <w:sz w:val="28"/>
          <w:szCs w:val="28"/>
          <w:rtl/>
        </w:rPr>
        <w:t>).</w:t>
      </w:r>
      <w:r w:rsidRPr="00D525AA">
        <w:rPr>
          <w:sz w:val="24"/>
          <w:szCs w:val="24"/>
          <w:rtl/>
        </w:rPr>
        <w:t xml:space="preserve"> </w:t>
      </w:r>
    </w:p>
    <w:p w14:paraId="3EE5E45A" w14:textId="77777777" w:rsidR="00F900A9" w:rsidRPr="00D525AA" w:rsidRDefault="00F900A9" w:rsidP="00F900A9">
      <w:pPr>
        <w:bidi/>
        <w:spacing w:before="100" w:beforeAutospacing="1" w:after="100" w:afterAutospacing="1"/>
        <w:jc w:val="both"/>
        <w:rPr>
          <w:sz w:val="28"/>
          <w:szCs w:val="28"/>
          <w:rtl/>
        </w:rPr>
      </w:pPr>
      <w:r w:rsidRPr="00D525AA">
        <w:rPr>
          <w:sz w:val="28"/>
          <w:szCs w:val="28"/>
          <w:rtl/>
        </w:rPr>
        <w:t xml:space="preserve">إِذْ قَالَ لَهُ رَبُّهُ </w:t>
      </w:r>
      <w:r w:rsidRPr="00D525AA">
        <w:rPr>
          <w:b/>
          <w:bCs/>
          <w:color w:val="FF0000"/>
          <w:sz w:val="28"/>
          <w:szCs w:val="28"/>
          <w:rtl/>
        </w:rPr>
        <w:t xml:space="preserve">أَسْلِمْ </w:t>
      </w:r>
      <w:r w:rsidRPr="00D525AA">
        <w:rPr>
          <w:b/>
          <w:bCs/>
          <w:sz w:val="28"/>
          <w:szCs w:val="28"/>
          <w:rtl/>
        </w:rPr>
        <w:t>ۖ</w:t>
      </w:r>
      <w:r w:rsidRPr="00D525AA">
        <w:rPr>
          <w:sz w:val="28"/>
          <w:szCs w:val="28"/>
          <w:rtl/>
        </w:rPr>
        <w:t xml:space="preserve"> قَالَ </w:t>
      </w:r>
      <w:r w:rsidRPr="00D525AA">
        <w:rPr>
          <w:b/>
          <w:bCs/>
          <w:color w:val="FF0000"/>
          <w:sz w:val="28"/>
          <w:szCs w:val="28"/>
          <w:rtl/>
        </w:rPr>
        <w:t>أَسْلَمْتُ</w:t>
      </w:r>
      <w:r w:rsidRPr="00D525AA">
        <w:rPr>
          <w:sz w:val="28"/>
          <w:szCs w:val="28"/>
          <w:rtl/>
        </w:rPr>
        <w:t xml:space="preserve"> لِرَبِّ الْعَالَمِينَ </w:t>
      </w:r>
      <w:r w:rsidRPr="00D525AA">
        <w:rPr>
          <w:sz w:val="24"/>
          <w:szCs w:val="24"/>
          <w:rtl/>
        </w:rPr>
        <w:t>﴿١٣١﴾</w:t>
      </w:r>
      <w:r w:rsidRPr="00D525AA">
        <w:rPr>
          <w:sz w:val="28"/>
          <w:szCs w:val="28"/>
          <w:rtl/>
        </w:rPr>
        <w:t xml:space="preserve"> وَوَصَّىٰ بِهَا إِبْرَاهِيمُ بَنِيهِ وَيَعْقُوبُ يَا بَنِيَّ إِنَّ اللَّـهَ اصْطَفَىٰ لَكُمُ الدِّينَ فَلَا تَمُوتُنَّ إِلَّا وَأَنتُم </w:t>
      </w:r>
      <w:r w:rsidRPr="00D525AA">
        <w:rPr>
          <w:b/>
          <w:bCs/>
          <w:color w:val="FF0000"/>
          <w:sz w:val="28"/>
          <w:szCs w:val="28"/>
          <w:rtl/>
        </w:rPr>
        <w:t>مُّسْلِمُونَ</w:t>
      </w:r>
      <w:r w:rsidRPr="00D525AA">
        <w:rPr>
          <w:sz w:val="28"/>
          <w:szCs w:val="28"/>
          <w:rtl/>
        </w:rPr>
        <w:t xml:space="preserve"> </w:t>
      </w:r>
      <w:r w:rsidRPr="00D525AA">
        <w:rPr>
          <w:sz w:val="24"/>
          <w:szCs w:val="24"/>
          <w:rtl/>
        </w:rPr>
        <w:t xml:space="preserve">﴿١٣٢﴾ </w:t>
      </w:r>
      <w:r w:rsidRPr="00D525AA">
        <w:rPr>
          <w:sz w:val="28"/>
          <w:szCs w:val="28"/>
          <w:rtl/>
        </w:rPr>
        <w:t xml:space="preserve">أَمْ كُنتُمْ شُهَدَاءَ إِذْ حَضَرَ يَعْقُوبَ الْمَوْتُ إِذْ قَالَ لِبَنِيهِ مَا تَعْبُدُونَ مِن بَعْدِي قَالُوا نَعْبُدُ إِلَـٰهَكَ وَإِلَـٰهَ آبَائِكَ إِبْرَاهِيمَ وَإِسْمَاعِيلَ وَإِسْحَاقَ إِلَـٰهًا وَاحِدًا وَنَحْنُ لَهُ </w:t>
      </w:r>
      <w:r w:rsidRPr="00D525AA">
        <w:rPr>
          <w:b/>
          <w:bCs/>
          <w:color w:val="FF0000"/>
          <w:sz w:val="28"/>
          <w:szCs w:val="28"/>
          <w:rtl/>
        </w:rPr>
        <w:t>مُسْلِمُونَ</w:t>
      </w:r>
      <w:r w:rsidRPr="00D525AA">
        <w:rPr>
          <w:sz w:val="28"/>
          <w:szCs w:val="28"/>
          <w:rtl/>
        </w:rPr>
        <w:t> </w:t>
      </w:r>
      <w:r w:rsidRPr="00D525AA">
        <w:rPr>
          <w:sz w:val="24"/>
          <w:szCs w:val="24"/>
          <w:rtl/>
        </w:rPr>
        <w:t xml:space="preserve">﴿١٣٣﴾ </w:t>
      </w:r>
      <w:r w:rsidRPr="00D525AA">
        <w:rPr>
          <w:sz w:val="28"/>
          <w:szCs w:val="28"/>
          <w:rtl/>
        </w:rPr>
        <w:t>(الْبَقَرَةُ</w:t>
      </w:r>
      <w:r w:rsidRPr="00D525AA">
        <w:rPr>
          <w:sz w:val="24"/>
          <w:szCs w:val="24"/>
          <w:rtl/>
        </w:rPr>
        <w:t xml:space="preserve"> </w:t>
      </w:r>
      <w:r w:rsidRPr="00D525AA">
        <w:rPr>
          <w:sz w:val="28"/>
          <w:szCs w:val="28"/>
          <w:rtl/>
        </w:rPr>
        <w:t>،</w:t>
      </w:r>
      <w:r w:rsidRPr="00D525AA">
        <w:rPr>
          <w:sz w:val="24"/>
          <w:szCs w:val="24"/>
          <w:rtl/>
        </w:rPr>
        <w:t xml:space="preserve"> 2: 131- 133</w:t>
      </w:r>
      <w:r w:rsidRPr="00D525AA">
        <w:rPr>
          <w:sz w:val="28"/>
          <w:szCs w:val="28"/>
          <w:rtl/>
        </w:rPr>
        <w:t>).</w:t>
      </w:r>
      <w:r w:rsidRPr="00D525AA">
        <w:rPr>
          <w:sz w:val="28"/>
          <w:szCs w:val="28"/>
        </w:rPr>
        <w:t> </w:t>
      </w:r>
    </w:p>
    <w:p w14:paraId="14761F26" w14:textId="77777777" w:rsidR="00F900A9" w:rsidRPr="00D525AA" w:rsidRDefault="00F900A9" w:rsidP="00F900A9">
      <w:pPr>
        <w:bidi/>
        <w:spacing w:before="100" w:beforeAutospacing="1" w:after="100" w:afterAutospacing="1"/>
        <w:jc w:val="both"/>
        <w:rPr>
          <w:sz w:val="28"/>
          <w:szCs w:val="28"/>
        </w:rPr>
      </w:pPr>
      <w:r w:rsidRPr="00D525AA">
        <w:rPr>
          <w:sz w:val="28"/>
          <w:szCs w:val="28"/>
          <w:rtl/>
        </w:rPr>
        <w:t xml:space="preserve">رَبِّ قَدْ آتَيْتَنِي مِنَ الْمُلْكِ وَعَلَّمْتَنِي مِن تَأْوِيلِ الْأَحَادِيثِ ۚ فَاطِرَ السَّمَاوَاتِ وَالْأَرْضِ أَنتَ وَلِيِّي فِي الدُّنْيَا وَالْآخِرَةِ ۖ تَوَفَّنِي </w:t>
      </w:r>
      <w:r w:rsidRPr="00D525AA">
        <w:rPr>
          <w:b/>
          <w:bCs/>
          <w:color w:val="FF0000"/>
          <w:sz w:val="28"/>
          <w:szCs w:val="28"/>
          <w:rtl/>
        </w:rPr>
        <w:t>مُسْلِمًا</w:t>
      </w:r>
      <w:r w:rsidRPr="00D525AA">
        <w:rPr>
          <w:sz w:val="28"/>
          <w:szCs w:val="28"/>
          <w:rtl/>
        </w:rPr>
        <w:t xml:space="preserve"> وَأَلْحِقْنِي بِالصَّالِحِينَ (يُوسُفُ ،</w:t>
      </w:r>
      <w:r w:rsidRPr="00D525AA">
        <w:rPr>
          <w:sz w:val="24"/>
          <w:szCs w:val="24"/>
          <w:rtl/>
        </w:rPr>
        <w:t xml:space="preserve"> 12: 101</w:t>
      </w:r>
      <w:r w:rsidRPr="00D525AA">
        <w:rPr>
          <w:sz w:val="28"/>
          <w:szCs w:val="28"/>
          <w:rtl/>
        </w:rPr>
        <w:t>).</w:t>
      </w:r>
    </w:p>
    <w:p w14:paraId="1295AF1A" w14:textId="77777777" w:rsidR="00F900A9" w:rsidRPr="00D525AA" w:rsidRDefault="00F900A9" w:rsidP="00F900A9">
      <w:pPr>
        <w:bidi/>
        <w:spacing w:before="100" w:beforeAutospacing="1" w:after="100" w:afterAutospacing="1"/>
        <w:jc w:val="both"/>
        <w:rPr>
          <w:sz w:val="28"/>
          <w:szCs w:val="28"/>
          <w:rtl/>
        </w:rPr>
      </w:pPr>
      <w:r w:rsidRPr="00D525AA">
        <w:rPr>
          <w:sz w:val="28"/>
          <w:szCs w:val="28"/>
          <w:rtl/>
        </w:rPr>
        <w:t xml:space="preserve">إِنَّا أَنزَلْنَا التَّوْرَاةَ فِيهَا هُدًى وَنُورٌ ۚ يَحْكُمُ بِهَا النَّبِيُّونَ الَّذِينَ </w:t>
      </w:r>
      <w:r w:rsidRPr="00D525AA">
        <w:rPr>
          <w:b/>
          <w:bCs/>
          <w:color w:val="FF0000"/>
          <w:sz w:val="28"/>
          <w:szCs w:val="28"/>
          <w:rtl/>
        </w:rPr>
        <w:t>أَسْلَمُوا</w:t>
      </w:r>
      <w:r w:rsidRPr="00D525AA">
        <w:rPr>
          <w:sz w:val="24"/>
          <w:szCs w:val="24"/>
        </w:rPr>
        <w:t xml:space="preserve"> </w:t>
      </w:r>
      <w:r w:rsidRPr="00D525AA">
        <w:rPr>
          <w:sz w:val="28"/>
          <w:szCs w:val="28"/>
          <w:rtl/>
        </w:rPr>
        <w:t>(الْمَائِدَةُ ،</w:t>
      </w:r>
      <w:r w:rsidRPr="00D525AA">
        <w:rPr>
          <w:sz w:val="24"/>
          <w:szCs w:val="24"/>
          <w:rtl/>
        </w:rPr>
        <w:t xml:space="preserve"> 5: 44</w:t>
      </w:r>
      <w:r w:rsidRPr="00D525AA">
        <w:rPr>
          <w:sz w:val="28"/>
          <w:szCs w:val="28"/>
          <w:rtl/>
        </w:rPr>
        <w:t>).</w:t>
      </w:r>
    </w:p>
    <w:p w14:paraId="136B3810" w14:textId="77777777" w:rsidR="00F900A9" w:rsidRPr="00D525AA" w:rsidRDefault="00F900A9" w:rsidP="00F900A9">
      <w:pPr>
        <w:bidi/>
        <w:spacing w:before="100" w:beforeAutospacing="1" w:after="100" w:afterAutospacing="1"/>
        <w:jc w:val="both"/>
        <w:rPr>
          <w:sz w:val="28"/>
          <w:szCs w:val="28"/>
        </w:rPr>
      </w:pPr>
      <w:r w:rsidRPr="00D525AA">
        <w:rPr>
          <w:sz w:val="28"/>
          <w:szCs w:val="28"/>
          <w:rtl/>
        </w:rPr>
        <w:t xml:space="preserve">فَلَمَّا أَحَسَّ عِيسَىٰ مِنْهُمُ الْكُفْرَ قَالَ مَنْ أَنصَارِي إِلَى اللَّـهِ ۖ قَالَ الْحَوَارِيُّونَ نَحْنُ أَنصَارُ اللَّـهِ آمَنَّا بِاللَّـهِ وَاشْهَدْ بِأَنَّا </w:t>
      </w:r>
      <w:r w:rsidRPr="00D525AA">
        <w:rPr>
          <w:b/>
          <w:bCs/>
          <w:color w:val="FF0000"/>
          <w:sz w:val="28"/>
          <w:szCs w:val="28"/>
          <w:rtl/>
        </w:rPr>
        <w:t>مُسْلِمُونَ</w:t>
      </w:r>
      <w:r w:rsidRPr="00D525AA">
        <w:rPr>
          <w:sz w:val="28"/>
          <w:szCs w:val="28"/>
          <w:rtl/>
        </w:rPr>
        <w:t> (آلُ عِمْرَانَ ،</w:t>
      </w:r>
      <w:r w:rsidRPr="00D525AA">
        <w:rPr>
          <w:sz w:val="24"/>
          <w:szCs w:val="24"/>
        </w:rPr>
        <w:t xml:space="preserve"> </w:t>
      </w:r>
      <w:r w:rsidRPr="00D525AA">
        <w:rPr>
          <w:sz w:val="24"/>
          <w:szCs w:val="24"/>
          <w:rtl/>
        </w:rPr>
        <w:t>3: 52</w:t>
      </w:r>
      <w:r w:rsidRPr="00D525AA">
        <w:rPr>
          <w:sz w:val="28"/>
          <w:szCs w:val="28"/>
          <w:rtl/>
        </w:rPr>
        <w:t>).</w:t>
      </w:r>
      <w:r w:rsidRPr="00D525AA">
        <w:rPr>
          <w:sz w:val="28"/>
          <w:szCs w:val="28"/>
        </w:rPr>
        <w:t> </w:t>
      </w:r>
    </w:p>
    <w:p w14:paraId="13527975" w14:textId="77777777" w:rsidR="00F900A9" w:rsidRPr="00D525AA" w:rsidRDefault="00F900A9" w:rsidP="00F900A9">
      <w:pPr>
        <w:bidi/>
        <w:spacing w:before="100" w:beforeAutospacing="1" w:after="100" w:afterAutospacing="1"/>
        <w:jc w:val="both"/>
        <w:rPr>
          <w:sz w:val="28"/>
          <w:szCs w:val="28"/>
        </w:rPr>
      </w:pPr>
      <w:r w:rsidRPr="00D525AA">
        <w:rPr>
          <w:sz w:val="28"/>
          <w:szCs w:val="28"/>
          <w:rtl/>
        </w:rPr>
        <w:t xml:space="preserve">فَإِنْ حَاجُّوكَ فَقُلْ </w:t>
      </w:r>
      <w:r w:rsidRPr="00D525AA">
        <w:rPr>
          <w:b/>
          <w:bCs/>
          <w:color w:val="FF0000"/>
          <w:sz w:val="28"/>
          <w:szCs w:val="28"/>
          <w:rtl/>
        </w:rPr>
        <w:t>أَسْلَمْتُ</w:t>
      </w:r>
      <w:r w:rsidRPr="00D525AA">
        <w:rPr>
          <w:sz w:val="28"/>
          <w:szCs w:val="28"/>
          <w:rtl/>
        </w:rPr>
        <w:t xml:space="preserve"> وَجْهِيَ لِلَّـهِ وَمَنِ اتَّبَعَنِ ۗ (آلُ عِمْرَانَ ، </w:t>
      </w:r>
      <w:r w:rsidRPr="00D525AA">
        <w:rPr>
          <w:sz w:val="24"/>
          <w:szCs w:val="24"/>
          <w:rtl/>
        </w:rPr>
        <w:t>3: 20</w:t>
      </w:r>
      <w:r w:rsidRPr="00D525AA">
        <w:rPr>
          <w:sz w:val="28"/>
          <w:szCs w:val="28"/>
          <w:rtl/>
        </w:rPr>
        <w:t>).</w:t>
      </w:r>
    </w:p>
    <w:p w14:paraId="5E0A4775" w14:textId="77777777" w:rsidR="00F900A9" w:rsidRPr="006622DB" w:rsidRDefault="00F900A9" w:rsidP="00F900A9">
      <w:pPr>
        <w:spacing w:before="100" w:beforeAutospacing="1" w:after="100" w:afterAutospacing="1"/>
        <w:jc w:val="both"/>
        <w:rPr>
          <w:sz w:val="20"/>
        </w:rPr>
      </w:pPr>
      <w:r w:rsidRPr="006622DB">
        <w:rPr>
          <w:sz w:val="20"/>
        </w:rPr>
        <w:t xml:space="preserve">Indeed, the religion in the sight of Allah is </w:t>
      </w:r>
      <w:r w:rsidRPr="006622DB">
        <w:rPr>
          <w:b/>
          <w:bCs/>
          <w:color w:val="FF0000"/>
          <w:sz w:val="20"/>
        </w:rPr>
        <w:t>Islam</w:t>
      </w:r>
      <w:r w:rsidRPr="006622DB">
        <w:rPr>
          <w:sz w:val="20"/>
        </w:rPr>
        <w:t xml:space="preserve"> (submission to God) (A</w:t>
      </w:r>
      <w:r>
        <w:rPr>
          <w:sz w:val="20"/>
        </w:rPr>
        <w:t>a</w:t>
      </w:r>
      <w:r w:rsidRPr="006622DB">
        <w:rPr>
          <w:sz w:val="20"/>
        </w:rPr>
        <w:t>l-‘Imran, 3: 19). </w:t>
      </w:r>
    </w:p>
    <w:p w14:paraId="4B64380F" w14:textId="77777777" w:rsidR="00F900A9" w:rsidRPr="006622DB" w:rsidRDefault="00F900A9" w:rsidP="00F900A9">
      <w:pPr>
        <w:spacing w:before="100" w:beforeAutospacing="1" w:after="100" w:afterAutospacing="1"/>
        <w:jc w:val="both"/>
        <w:rPr>
          <w:sz w:val="28"/>
          <w:szCs w:val="28"/>
        </w:rPr>
      </w:pPr>
      <w:r w:rsidRPr="006622DB">
        <w:rPr>
          <w:sz w:val="20"/>
        </w:rPr>
        <w:t xml:space="preserve">(Noo’h, Noah, said to his people): And if you turn away (from my advice), then no payment have I asked of you. My payment (reward); is only from Allah, and I have been commanded to be of the </w:t>
      </w:r>
      <w:r w:rsidRPr="006622DB">
        <w:rPr>
          <w:b/>
          <w:bCs/>
          <w:color w:val="FF0000"/>
          <w:sz w:val="20"/>
        </w:rPr>
        <w:t>Muslims</w:t>
      </w:r>
      <w:r w:rsidRPr="006622DB">
        <w:rPr>
          <w:sz w:val="20"/>
        </w:rPr>
        <w:t>" (Younus, 10: 72).</w:t>
      </w:r>
    </w:p>
    <w:p w14:paraId="5EC76825" w14:textId="77777777" w:rsidR="00F900A9" w:rsidRPr="006622DB" w:rsidRDefault="00F900A9" w:rsidP="00F900A9">
      <w:pPr>
        <w:spacing w:before="100" w:beforeAutospacing="1" w:after="100" w:afterAutospacing="1"/>
        <w:jc w:val="both"/>
        <w:rPr>
          <w:sz w:val="20"/>
        </w:rPr>
      </w:pPr>
      <w:r w:rsidRPr="006622DB">
        <w:rPr>
          <w:sz w:val="20"/>
        </w:rPr>
        <w:t xml:space="preserve">When his Lord said to him, "Submit" (be a </w:t>
      </w:r>
      <w:r w:rsidRPr="006622DB">
        <w:rPr>
          <w:b/>
          <w:bCs/>
          <w:color w:val="FF0000"/>
          <w:sz w:val="20"/>
        </w:rPr>
        <w:t>Muslim</w:t>
      </w:r>
      <w:r w:rsidRPr="006622DB">
        <w:rPr>
          <w:sz w:val="20"/>
        </w:rPr>
        <w:t xml:space="preserve">), he </w:t>
      </w:r>
      <w:proofErr w:type="gramStart"/>
      <w:r w:rsidRPr="006622DB">
        <w:rPr>
          <w:sz w:val="20"/>
        </w:rPr>
        <w:t>said</w:t>
      </w:r>
      <w:proofErr w:type="gramEnd"/>
      <w:r w:rsidRPr="006622DB">
        <w:rPr>
          <w:sz w:val="20"/>
        </w:rPr>
        <w:t xml:space="preserve"> "I have submitted (become a </w:t>
      </w:r>
      <w:r w:rsidRPr="006622DB">
        <w:rPr>
          <w:b/>
          <w:bCs/>
          <w:color w:val="FF0000"/>
          <w:sz w:val="20"/>
        </w:rPr>
        <w:t>Muslim</w:t>
      </w:r>
      <w:r w:rsidRPr="006622DB">
        <w:rPr>
          <w:sz w:val="20"/>
        </w:rPr>
        <w:t>) to the Lord of the worlds." (131)</w:t>
      </w:r>
      <w:r>
        <w:rPr>
          <w:sz w:val="20"/>
        </w:rPr>
        <w:t xml:space="preserve"> </w:t>
      </w:r>
      <w:r w:rsidRPr="006622DB">
        <w:rPr>
          <w:sz w:val="20"/>
        </w:rPr>
        <w:t xml:space="preserve">And Abraham instructed his sons (to be Muslims) and (so did) Ya’qoob, Jacob, (who said): "O my sons, indeed, Allah has chosen for you this religion, so do not die except while you are </w:t>
      </w:r>
      <w:r w:rsidRPr="006622DB">
        <w:rPr>
          <w:b/>
          <w:bCs/>
          <w:color w:val="FF0000"/>
          <w:sz w:val="20"/>
        </w:rPr>
        <w:t>Muslims</w:t>
      </w:r>
      <w:r w:rsidRPr="006622DB">
        <w:rPr>
          <w:sz w:val="20"/>
        </w:rPr>
        <w:t>." (132)</w:t>
      </w:r>
      <w:r>
        <w:rPr>
          <w:sz w:val="20"/>
        </w:rPr>
        <w:t xml:space="preserve"> </w:t>
      </w:r>
      <w:r w:rsidRPr="006622DB">
        <w:rPr>
          <w:sz w:val="20"/>
        </w:rPr>
        <w:t>Or were you witnesses when death approached Ya’qoob (Jacob), when he said to his sons: "What will you worship after me?" They said, "We will worship your God and the God of your fathers, Ibrah</w:t>
      </w:r>
      <w:r>
        <w:rPr>
          <w:sz w:val="20"/>
        </w:rPr>
        <w:t>ee</w:t>
      </w:r>
      <w:r w:rsidRPr="006622DB">
        <w:rPr>
          <w:sz w:val="20"/>
        </w:rPr>
        <w:t>m, Isma’</w:t>
      </w:r>
      <w:r>
        <w:rPr>
          <w:sz w:val="20"/>
        </w:rPr>
        <w:t>ee</w:t>
      </w:r>
      <w:r w:rsidRPr="006622DB">
        <w:rPr>
          <w:sz w:val="20"/>
        </w:rPr>
        <w:t xml:space="preserve">l, and Is’haq - One God. And we are </w:t>
      </w:r>
      <w:r w:rsidRPr="006622DB">
        <w:rPr>
          <w:b/>
          <w:bCs/>
          <w:color w:val="FF0000"/>
          <w:sz w:val="20"/>
        </w:rPr>
        <w:t>Muslims</w:t>
      </w:r>
      <w:r w:rsidRPr="006622DB">
        <w:rPr>
          <w:sz w:val="20"/>
        </w:rPr>
        <w:t xml:space="preserve"> (in submission) to Him" (132) (Al-Baqara, 2: 131-133). </w:t>
      </w:r>
    </w:p>
    <w:p w14:paraId="22F34556" w14:textId="77777777" w:rsidR="00F900A9" w:rsidRPr="006622DB" w:rsidRDefault="00F900A9" w:rsidP="00F900A9">
      <w:pPr>
        <w:spacing w:before="100" w:beforeAutospacing="1" w:after="100" w:afterAutospacing="1"/>
        <w:jc w:val="both"/>
        <w:rPr>
          <w:rFonts w:cs="Arial"/>
          <w:sz w:val="20"/>
        </w:rPr>
      </w:pPr>
      <w:r w:rsidRPr="006622DB">
        <w:rPr>
          <w:rFonts w:cs="Arial"/>
          <w:sz w:val="20"/>
        </w:rPr>
        <w:t xml:space="preserve">(Yousuf, Joseph, said): My Lord, You have given me some sovereignty (power) and taught me of the interpretation of dreams. (O, You) Creator of the heavens and the Earth, You are my protector in this life (world) and in the Hereafter. Cause me to die a </w:t>
      </w:r>
      <w:r w:rsidRPr="006622DB">
        <w:rPr>
          <w:rFonts w:cs="Arial"/>
          <w:b/>
          <w:bCs/>
          <w:color w:val="FF0000"/>
          <w:sz w:val="20"/>
        </w:rPr>
        <w:t>Muslim</w:t>
      </w:r>
      <w:r w:rsidRPr="006622DB">
        <w:rPr>
          <w:rFonts w:cs="Arial"/>
          <w:sz w:val="20"/>
        </w:rPr>
        <w:t xml:space="preserve"> and join me with the righteous"</w:t>
      </w:r>
      <w:r w:rsidRPr="006622DB">
        <w:rPr>
          <w:rFonts w:cs="Arial" w:hint="cs"/>
          <w:sz w:val="20"/>
          <w:rtl/>
        </w:rPr>
        <w:t xml:space="preserve"> </w:t>
      </w:r>
      <w:r w:rsidRPr="006622DB">
        <w:rPr>
          <w:rFonts w:cs="Arial"/>
          <w:sz w:val="20"/>
        </w:rPr>
        <w:t>(Yousuf, 12: 101).</w:t>
      </w:r>
    </w:p>
    <w:p w14:paraId="69B7AB50" w14:textId="77777777" w:rsidR="00F900A9" w:rsidRPr="006622DB" w:rsidRDefault="00F900A9" w:rsidP="00F900A9">
      <w:pPr>
        <w:spacing w:before="100" w:beforeAutospacing="1" w:after="100" w:afterAutospacing="1"/>
        <w:jc w:val="both"/>
        <w:rPr>
          <w:sz w:val="20"/>
        </w:rPr>
      </w:pPr>
      <w:r w:rsidRPr="006622DB">
        <w:rPr>
          <w:sz w:val="20"/>
        </w:rPr>
        <w:t xml:space="preserve">Indeed, We sent down the Torah, in which was guidance and light, for the Prophets who submitted (to Allah, </w:t>
      </w:r>
      <w:r w:rsidRPr="006622DB">
        <w:rPr>
          <w:b/>
          <w:bCs/>
          <w:color w:val="FF0000"/>
          <w:sz w:val="20"/>
        </w:rPr>
        <w:t>were Muslims</w:t>
      </w:r>
      <w:r w:rsidRPr="006622DB">
        <w:rPr>
          <w:sz w:val="20"/>
        </w:rPr>
        <w:t>) to judge with … (Al-Ma-ida, 5: 44).</w:t>
      </w:r>
    </w:p>
    <w:p w14:paraId="4634094F" w14:textId="77777777" w:rsidR="00F900A9" w:rsidRPr="006622DB" w:rsidRDefault="00F900A9" w:rsidP="00F900A9">
      <w:pPr>
        <w:spacing w:before="100" w:beforeAutospacing="1" w:after="100" w:afterAutospacing="1"/>
        <w:jc w:val="both"/>
        <w:rPr>
          <w:sz w:val="20"/>
        </w:rPr>
      </w:pPr>
      <w:r w:rsidRPr="006622DB">
        <w:rPr>
          <w:sz w:val="20"/>
        </w:rPr>
        <w:t xml:space="preserve">But when ‘Eisa (Jesus) felt (persistence in) disbelief from them, he said, "Who are my supporters for (the cause of) Allah?" The disciples said, "We are supporters for Allah. We have believed in Allah, and (you Jesus) bear witness that we are </w:t>
      </w:r>
      <w:r w:rsidRPr="006622DB">
        <w:rPr>
          <w:b/>
          <w:bCs/>
          <w:color w:val="FF0000"/>
          <w:sz w:val="20"/>
        </w:rPr>
        <w:t>Muslims</w:t>
      </w:r>
      <w:r w:rsidRPr="006622DB">
        <w:rPr>
          <w:sz w:val="20"/>
        </w:rPr>
        <w:t xml:space="preserve"> (submitting to Him) (A</w:t>
      </w:r>
      <w:r>
        <w:rPr>
          <w:sz w:val="20"/>
        </w:rPr>
        <w:t>a</w:t>
      </w:r>
      <w:r w:rsidRPr="006622DB">
        <w:rPr>
          <w:sz w:val="20"/>
        </w:rPr>
        <w:t>l-‘Imran, 3: 52).</w:t>
      </w:r>
    </w:p>
    <w:p w14:paraId="5555EF18" w14:textId="77777777" w:rsidR="00F900A9" w:rsidRDefault="00F900A9" w:rsidP="00F900A9">
      <w:pPr>
        <w:spacing w:before="100" w:beforeAutospacing="1" w:after="100" w:afterAutospacing="1"/>
        <w:jc w:val="both"/>
        <w:rPr>
          <w:sz w:val="20"/>
          <w:rtl/>
        </w:rPr>
      </w:pPr>
      <w:r w:rsidRPr="006622DB">
        <w:rPr>
          <w:sz w:val="20"/>
        </w:rPr>
        <w:t>So</w:t>
      </w:r>
      <w:r>
        <w:rPr>
          <w:sz w:val="20"/>
        </w:rPr>
        <w:t>,</w:t>
      </w:r>
      <w:r w:rsidRPr="006622DB">
        <w:rPr>
          <w:sz w:val="20"/>
        </w:rPr>
        <w:t xml:space="preserve"> if they argue with you, say, "I have </w:t>
      </w:r>
      <w:r w:rsidRPr="006622DB">
        <w:rPr>
          <w:b/>
          <w:bCs/>
          <w:color w:val="FF0000"/>
          <w:sz w:val="20"/>
        </w:rPr>
        <w:t>submitted</w:t>
      </w:r>
      <w:r w:rsidRPr="006622DB">
        <w:rPr>
          <w:sz w:val="20"/>
        </w:rPr>
        <w:t xml:space="preserve"> myself to Allah (</w:t>
      </w:r>
      <w:r w:rsidRPr="006622DB">
        <w:rPr>
          <w:b/>
          <w:bCs/>
          <w:color w:val="FF0000"/>
          <w:sz w:val="20"/>
        </w:rPr>
        <w:t>in Islam</w:t>
      </w:r>
      <w:r w:rsidRPr="006622DB">
        <w:rPr>
          <w:sz w:val="20"/>
        </w:rPr>
        <w:t>), and (so have) those who follow me" (A</w:t>
      </w:r>
      <w:r>
        <w:rPr>
          <w:sz w:val="20"/>
        </w:rPr>
        <w:t>a</w:t>
      </w:r>
      <w:r w:rsidRPr="006622DB">
        <w:rPr>
          <w:sz w:val="20"/>
        </w:rPr>
        <w:t>l-‘Imran, 3: 20).</w:t>
      </w:r>
    </w:p>
    <w:p w14:paraId="1450DD8E" w14:textId="1CEF3A02" w:rsidR="005F154E" w:rsidRPr="006622DB" w:rsidRDefault="005F154E" w:rsidP="00F900A9">
      <w:pPr>
        <w:spacing w:before="100" w:beforeAutospacing="1" w:after="100" w:afterAutospacing="1"/>
        <w:jc w:val="both"/>
        <w:rPr>
          <w:sz w:val="20"/>
        </w:rPr>
      </w:pPr>
      <w:r>
        <w:rPr>
          <w:sz w:val="20"/>
        </w:rPr>
        <w:t>***</w:t>
      </w:r>
    </w:p>
    <w:p w14:paraId="33EE0916" w14:textId="11BE997F" w:rsidR="00F41D3E" w:rsidRPr="006622DB" w:rsidRDefault="00F41D3E" w:rsidP="00F41D3E">
      <w:pPr>
        <w:spacing w:before="100" w:beforeAutospacing="1" w:after="100" w:afterAutospacing="1"/>
        <w:jc w:val="both"/>
        <w:rPr>
          <w:color w:val="FF0000"/>
          <w:sz w:val="20"/>
        </w:rPr>
      </w:pPr>
      <w:r w:rsidRPr="006622DB">
        <w:rPr>
          <w:b/>
          <w:bCs/>
          <w:color w:val="FF0000"/>
          <w:sz w:val="20"/>
        </w:rPr>
        <w:t>Th</w:t>
      </w:r>
      <w:r w:rsidR="0091255D">
        <w:rPr>
          <w:b/>
          <w:bCs/>
          <w:color w:val="FF0000"/>
          <w:sz w:val="20"/>
        </w:rPr>
        <w:t>ird, th</w:t>
      </w:r>
      <w:r w:rsidRPr="006622DB">
        <w:rPr>
          <w:b/>
          <w:bCs/>
          <w:color w:val="FF0000"/>
          <w:sz w:val="20"/>
        </w:rPr>
        <w:t>e Difference between Prophets and Messengers of Allah</w:t>
      </w:r>
      <w:r w:rsidRPr="006622DB">
        <w:rPr>
          <w:color w:val="FF0000"/>
          <w:sz w:val="20"/>
        </w:rPr>
        <w:t> </w:t>
      </w:r>
    </w:p>
    <w:p w14:paraId="4DDF545A" w14:textId="0D69BA39" w:rsidR="00F41D3E" w:rsidRPr="006622DB" w:rsidRDefault="00F41D3E" w:rsidP="00F41D3E">
      <w:pPr>
        <w:spacing w:before="100" w:beforeAutospacing="1" w:after="100" w:afterAutospacing="1"/>
        <w:jc w:val="both"/>
        <w:rPr>
          <w:color w:val="000000" w:themeColor="text1"/>
          <w:sz w:val="20"/>
        </w:rPr>
      </w:pPr>
      <w:r w:rsidRPr="006622DB">
        <w:rPr>
          <w:color w:val="000000" w:themeColor="text1"/>
          <w:sz w:val="20"/>
        </w:rPr>
        <w:lastRenderedPageBreak/>
        <w:t>The Holy Quran verses mentioned two categories of people who received communication from Allah,</w:t>
      </w:r>
      <w:r w:rsidR="001C05FE">
        <w:rPr>
          <w:color w:val="000000" w:themeColor="text1"/>
          <w:sz w:val="20"/>
        </w:rPr>
        <w:t xml:space="preserve"> praise to Him,</w:t>
      </w:r>
      <w:r w:rsidRPr="006622DB">
        <w:rPr>
          <w:color w:val="000000" w:themeColor="text1"/>
          <w:sz w:val="20"/>
        </w:rPr>
        <w:t xml:space="preserve"> by inspiration, to tell it to people. Twenty-five of them were mentioned directly by name, including </w:t>
      </w:r>
      <w:r w:rsidR="00887CE1">
        <w:rPr>
          <w:b/>
          <w:bCs/>
          <w:color w:val="FF0000"/>
          <w:sz w:val="20"/>
        </w:rPr>
        <w:t>thirteen</w:t>
      </w:r>
      <w:r w:rsidRPr="006622DB">
        <w:rPr>
          <w:color w:val="000000" w:themeColor="text1"/>
          <w:sz w:val="20"/>
        </w:rPr>
        <w:t xml:space="preserve"> </w:t>
      </w:r>
      <w:r w:rsidRPr="008B5DAC">
        <w:rPr>
          <w:b/>
          <w:bCs/>
          <w:color w:val="0070C0"/>
          <w:sz w:val="20"/>
        </w:rPr>
        <w:t>Messengers</w:t>
      </w:r>
      <w:r w:rsidRPr="006622DB">
        <w:rPr>
          <w:color w:val="000000" w:themeColor="text1"/>
          <w:sz w:val="20"/>
        </w:rPr>
        <w:t xml:space="preserve"> and </w:t>
      </w:r>
      <w:r w:rsidR="00887CE1">
        <w:rPr>
          <w:b/>
          <w:bCs/>
          <w:color w:val="FF0000"/>
          <w:sz w:val="20"/>
        </w:rPr>
        <w:t>twelve</w:t>
      </w:r>
      <w:r w:rsidRPr="00A34E0D">
        <w:rPr>
          <w:b/>
          <w:bCs/>
          <w:color w:val="FF0000"/>
          <w:sz w:val="20"/>
        </w:rPr>
        <w:t xml:space="preserve"> </w:t>
      </w:r>
      <w:r w:rsidRPr="008B5DAC">
        <w:rPr>
          <w:b/>
          <w:bCs/>
          <w:color w:val="0070C0"/>
          <w:sz w:val="20"/>
        </w:rPr>
        <w:t>Prophets</w:t>
      </w:r>
      <w:r w:rsidRPr="006622DB">
        <w:rPr>
          <w:color w:val="000000" w:themeColor="text1"/>
          <w:sz w:val="20"/>
        </w:rPr>
        <w:t xml:space="preserve">, who are </w:t>
      </w:r>
      <w:r w:rsidRPr="000B5515">
        <w:rPr>
          <w:b/>
          <w:bCs/>
          <w:color w:val="FF0000"/>
          <w:sz w:val="20"/>
        </w:rPr>
        <w:t>different</w:t>
      </w:r>
      <w:r w:rsidRPr="006622DB">
        <w:rPr>
          <w:color w:val="000000" w:themeColor="text1"/>
          <w:sz w:val="20"/>
        </w:rPr>
        <w:t xml:space="preserve"> from each other in two major ways.</w:t>
      </w:r>
      <w:r>
        <w:rPr>
          <w:color w:val="000000" w:themeColor="text1"/>
          <w:sz w:val="20"/>
        </w:rPr>
        <w:t xml:space="preserve"> </w:t>
      </w:r>
      <w:r w:rsidRPr="00852AEE">
        <w:rPr>
          <w:b/>
          <w:bCs/>
          <w:color w:val="FF0000"/>
          <w:sz w:val="20"/>
        </w:rPr>
        <w:t>First</w:t>
      </w:r>
      <w:r w:rsidRPr="006622DB">
        <w:rPr>
          <w:sz w:val="20"/>
        </w:rPr>
        <w:t xml:space="preserve">, a Messenger was a man who received inspiration and a new message from Allah, </w:t>
      </w:r>
      <w:r w:rsidRPr="006622DB">
        <w:rPr>
          <w:color w:val="000000" w:themeColor="text1"/>
          <w:sz w:val="20"/>
        </w:rPr>
        <w:t xml:space="preserve">praise to Him, to tell it to people. However, a Prophet was a man who received inspiration from Allah to preach, educate, and remind people of a message sent </w:t>
      </w:r>
      <w:r w:rsidR="00A34E0D">
        <w:rPr>
          <w:color w:val="000000" w:themeColor="text1"/>
          <w:sz w:val="20"/>
        </w:rPr>
        <w:t xml:space="preserve">through </w:t>
      </w:r>
      <w:r w:rsidRPr="006622DB">
        <w:rPr>
          <w:color w:val="000000" w:themeColor="text1"/>
          <w:sz w:val="20"/>
        </w:rPr>
        <w:t xml:space="preserve">a previous Messenger. </w:t>
      </w:r>
      <w:r w:rsidRPr="006622DB">
        <w:rPr>
          <w:color w:val="0000FF"/>
          <w:szCs w:val="32"/>
          <w:vertAlign w:val="superscript"/>
        </w:rPr>
        <w:endnoteReference w:id="5"/>
      </w:r>
      <w:r w:rsidRPr="006622DB">
        <w:rPr>
          <w:color w:val="FF0000"/>
          <w:sz w:val="20"/>
        </w:rPr>
        <w:t> </w:t>
      </w:r>
    </w:p>
    <w:p w14:paraId="0BB3E5DA" w14:textId="3048B62D" w:rsidR="00F41D3E" w:rsidRPr="006622DB" w:rsidRDefault="00F41D3E" w:rsidP="00F41D3E">
      <w:pPr>
        <w:spacing w:before="100" w:beforeAutospacing="1" w:after="100" w:afterAutospacing="1"/>
        <w:jc w:val="both"/>
        <w:rPr>
          <w:sz w:val="20"/>
        </w:rPr>
      </w:pPr>
      <w:r w:rsidRPr="006622DB">
        <w:rPr>
          <w:color w:val="000000" w:themeColor="text1"/>
          <w:sz w:val="20"/>
        </w:rPr>
        <w:t>In verse 3:19 (</w:t>
      </w:r>
      <w:r>
        <w:rPr>
          <w:color w:val="000000" w:themeColor="text1"/>
          <w:sz w:val="20"/>
        </w:rPr>
        <w:t xml:space="preserve">mentioned </w:t>
      </w:r>
      <w:r w:rsidRPr="006622DB">
        <w:rPr>
          <w:color w:val="000000" w:themeColor="text1"/>
          <w:sz w:val="20"/>
        </w:rPr>
        <w:t xml:space="preserve">above), Allah, praise to Him, has stated that all His </w:t>
      </w:r>
      <w:r w:rsidR="001C05FE">
        <w:rPr>
          <w:color w:val="000000" w:themeColor="text1"/>
          <w:sz w:val="20"/>
        </w:rPr>
        <w:t>M</w:t>
      </w:r>
      <w:r w:rsidRPr="006622DB">
        <w:rPr>
          <w:color w:val="000000" w:themeColor="text1"/>
          <w:sz w:val="20"/>
        </w:rPr>
        <w:t>essages to humanity constitute one religion, Islam. In verse 5: 3, He</w:t>
      </w:r>
      <w:r w:rsidR="00B234DF">
        <w:rPr>
          <w:color w:val="000000" w:themeColor="text1"/>
          <w:sz w:val="20"/>
        </w:rPr>
        <w:t xml:space="preserve"> has</w:t>
      </w:r>
      <w:r w:rsidRPr="006622DB">
        <w:rPr>
          <w:color w:val="000000" w:themeColor="text1"/>
          <w:sz w:val="20"/>
        </w:rPr>
        <w:t xml:space="preserve"> further stated that He </w:t>
      </w:r>
      <w:r>
        <w:rPr>
          <w:color w:val="000000" w:themeColor="text1"/>
          <w:sz w:val="20"/>
        </w:rPr>
        <w:t>perfec</w:t>
      </w:r>
      <w:r w:rsidRPr="006622DB">
        <w:rPr>
          <w:color w:val="000000" w:themeColor="text1"/>
          <w:sz w:val="20"/>
        </w:rPr>
        <w:t>ted the religion of Islam</w:t>
      </w:r>
      <w:r>
        <w:rPr>
          <w:color w:val="000000" w:themeColor="text1"/>
          <w:sz w:val="20"/>
        </w:rPr>
        <w:t xml:space="preserve"> and completed it</w:t>
      </w:r>
      <w:r w:rsidRPr="006622DB">
        <w:rPr>
          <w:sz w:val="20"/>
        </w:rPr>
        <w:t xml:space="preserve"> to humanity, with the revelation of the Holy Quran. Thus, there is no need for any more messengers,</w:t>
      </w:r>
      <w:r>
        <w:rPr>
          <w:sz w:val="20"/>
        </w:rPr>
        <w:t xml:space="preserve"> after Mu’hammed, pbbuh,</w:t>
      </w:r>
      <w:r w:rsidRPr="006622DB">
        <w:rPr>
          <w:sz w:val="20"/>
        </w:rPr>
        <w:t xml:space="preserve"> as He promised, in verse 15: 9, that He would preserve His final </w:t>
      </w:r>
      <w:r w:rsidR="00BE4CE7">
        <w:rPr>
          <w:sz w:val="20"/>
        </w:rPr>
        <w:t>M</w:t>
      </w:r>
      <w:r w:rsidRPr="006622DB">
        <w:rPr>
          <w:sz w:val="20"/>
        </w:rPr>
        <w:t>essage intact.  </w:t>
      </w:r>
    </w:p>
    <w:p w14:paraId="0F8597EB" w14:textId="77777777" w:rsidR="00F41D3E" w:rsidRPr="00EF4953" w:rsidRDefault="00F41D3E" w:rsidP="00F41D3E">
      <w:pPr>
        <w:bidi/>
        <w:spacing w:before="100" w:beforeAutospacing="1" w:after="100" w:afterAutospacing="1"/>
        <w:jc w:val="both"/>
        <w:rPr>
          <w:sz w:val="24"/>
          <w:szCs w:val="24"/>
          <w:rtl/>
        </w:rPr>
      </w:pPr>
      <w:r w:rsidRPr="00EF4953">
        <w:rPr>
          <w:sz w:val="28"/>
          <w:szCs w:val="28"/>
          <w:rtl/>
        </w:rPr>
        <w:t xml:space="preserve">الْيَوْمَ </w:t>
      </w:r>
      <w:r w:rsidRPr="00EF4953">
        <w:rPr>
          <w:b/>
          <w:bCs/>
          <w:color w:val="FF0000"/>
          <w:sz w:val="28"/>
          <w:szCs w:val="28"/>
          <w:rtl/>
        </w:rPr>
        <w:t>أَكْمَلْتُ لَكُمْ دِينَكُمْ</w:t>
      </w:r>
      <w:r w:rsidRPr="00EF4953">
        <w:rPr>
          <w:color w:val="FF0000"/>
          <w:sz w:val="28"/>
          <w:szCs w:val="28"/>
          <w:rtl/>
        </w:rPr>
        <w:t xml:space="preserve"> </w:t>
      </w:r>
      <w:r w:rsidRPr="00EF4953">
        <w:rPr>
          <w:b/>
          <w:bCs/>
          <w:color w:val="FF0000"/>
          <w:sz w:val="28"/>
          <w:szCs w:val="28"/>
          <w:rtl/>
        </w:rPr>
        <w:t>وَأَتْمَمْتُ</w:t>
      </w:r>
      <w:r w:rsidRPr="00EF4953">
        <w:rPr>
          <w:sz w:val="28"/>
          <w:szCs w:val="28"/>
          <w:rtl/>
        </w:rPr>
        <w:t xml:space="preserve"> عَلَيْكُمْ نِعْمَتِي وَرَضِيتُ لَكُمُ الْإِسْلَامَ دِينًا ۚ (الْمَائِدَةُ ،</w:t>
      </w:r>
      <w:r w:rsidRPr="00EF4953">
        <w:rPr>
          <w:sz w:val="24"/>
          <w:szCs w:val="24"/>
          <w:rtl/>
        </w:rPr>
        <w:t xml:space="preserve"> 5: 3</w:t>
      </w:r>
      <w:r w:rsidRPr="00EF4953">
        <w:rPr>
          <w:sz w:val="28"/>
          <w:szCs w:val="28"/>
          <w:rtl/>
        </w:rPr>
        <w:t>).</w:t>
      </w:r>
    </w:p>
    <w:p w14:paraId="1321BCEF" w14:textId="77777777" w:rsidR="00F41D3E" w:rsidRPr="00EF4953" w:rsidRDefault="00F41D3E" w:rsidP="00F41D3E">
      <w:pPr>
        <w:bidi/>
        <w:spacing w:before="100" w:beforeAutospacing="1" w:after="100" w:afterAutospacing="1"/>
        <w:jc w:val="both"/>
        <w:rPr>
          <w:sz w:val="28"/>
          <w:szCs w:val="28"/>
        </w:rPr>
      </w:pPr>
      <w:r w:rsidRPr="00EF4953">
        <w:rPr>
          <w:sz w:val="28"/>
          <w:szCs w:val="28"/>
          <w:rtl/>
        </w:rPr>
        <w:t xml:space="preserve">إِنَّا نَحْنُ نَزَّلْنَا الذِّكْرَ وَإِنَّا لَهُ </w:t>
      </w:r>
      <w:r w:rsidRPr="00EF4953">
        <w:rPr>
          <w:b/>
          <w:bCs/>
          <w:color w:val="FF0000"/>
          <w:sz w:val="28"/>
          <w:szCs w:val="28"/>
          <w:rtl/>
        </w:rPr>
        <w:t>لَحَافِظُونَ</w:t>
      </w:r>
      <w:r w:rsidRPr="00EF4953">
        <w:rPr>
          <w:sz w:val="24"/>
          <w:szCs w:val="24"/>
          <w:rtl/>
        </w:rPr>
        <w:t xml:space="preserve"> </w:t>
      </w:r>
      <w:r w:rsidRPr="00EF4953">
        <w:rPr>
          <w:sz w:val="28"/>
          <w:szCs w:val="28"/>
          <w:rtl/>
        </w:rPr>
        <w:t>(الْحِجْرُ ،</w:t>
      </w:r>
      <w:r w:rsidRPr="00EF4953">
        <w:rPr>
          <w:sz w:val="24"/>
          <w:szCs w:val="24"/>
          <w:rtl/>
        </w:rPr>
        <w:t xml:space="preserve"> 15: 9)</w:t>
      </w:r>
      <w:r w:rsidRPr="00EF4953">
        <w:rPr>
          <w:sz w:val="28"/>
          <w:szCs w:val="28"/>
          <w:rtl/>
        </w:rPr>
        <w:t>.</w:t>
      </w:r>
    </w:p>
    <w:p w14:paraId="1059D6E6" w14:textId="77777777" w:rsidR="00F41D3E" w:rsidRPr="006622DB" w:rsidRDefault="00F41D3E" w:rsidP="00F41D3E">
      <w:pPr>
        <w:spacing w:before="100" w:beforeAutospacing="1" w:after="100" w:afterAutospacing="1"/>
        <w:jc w:val="both"/>
        <w:rPr>
          <w:rFonts w:cs="Arial"/>
          <w:sz w:val="20"/>
          <w:rtl/>
        </w:rPr>
      </w:pPr>
      <w:r w:rsidRPr="006622DB">
        <w:rPr>
          <w:rFonts w:cs="Arial"/>
          <w:sz w:val="20"/>
        </w:rPr>
        <w:t xml:space="preserve">This day I have </w:t>
      </w:r>
      <w:r w:rsidRPr="00EF4953">
        <w:rPr>
          <w:rFonts w:cs="Arial"/>
          <w:b/>
          <w:bCs/>
          <w:color w:val="FF0000"/>
          <w:sz w:val="20"/>
        </w:rPr>
        <w:t>perfected</w:t>
      </w:r>
      <w:r w:rsidRPr="006622DB">
        <w:rPr>
          <w:rFonts w:cs="Arial"/>
          <w:sz w:val="20"/>
        </w:rPr>
        <w:t xml:space="preserve"> for you </w:t>
      </w:r>
      <w:r w:rsidRPr="00EF4953">
        <w:rPr>
          <w:rFonts w:cs="Arial"/>
          <w:b/>
          <w:bCs/>
          <w:color w:val="FF0000"/>
          <w:sz w:val="20"/>
        </w:rPr>
        <w:t>your religion and completed</w:t>
      </w:r>
      <w:r w:rsidRPr="00EF4953">
        <w:rPr>
          <w:rFonts w:cs="Arial"/>
          <w:color w:val="FF0000"/>
          <w:sz w:val="20"/>
        </w:rPr>
        <w:t xml:space="preserve"> </w:t>
      </w:r>
      <w:r w:rsidRPr="006622DB">
        <w:rPr>
          <w:rFonts w:cs="Arial"/>
          <w:sz w:val="20"/>
        </w:rPr>
        <w:t>My favor upon you and have approved for you Islam as religion</w:t>
      </w:r>
      <w:r w:rsidRPr="006622DB">
        <w:rPr>
          <w:rFonts w:cs="Arial" w:hint="cs"/>
          <w:sz w:val="20"/>
          <w:rtl/>
        </w:rPr>
        <w:t xml:space="preserve"> </w:t>
      </w:r>
      <w:r w:rsidRPr="006622DB">
        <w:rPr>
          <w:rFonts w:cs="Arial"/>
          <w:sz w:val="20"/>
        </w:rPr>
        <w:t>(Al-Ma-ida, 5: 3).</w:t>
      </w:r>
    </w:p>
    <w:p w14:paraId="6195E043" w14:textId="77777777" w:rsidR="00F41D3E" w:rsidRPr="006622DB" w:rsidRDefault="00F41D3E" w:rsidP="00F41D3E">
      <w:pPr>
        <w:spacing w:before="100" w:beforeAutospacing="1" w:after="100" w:afterAutospacing="1"/>
        <w:jc w:val="both"/>
        <w:rPr>
          <w:rFonts w:cs="Arial"/>
          <w:sz w:val="20"/>
        </w:rPr>
      </w:pPr>
      <w:r w:rsidRPr="006622DB">
        <w:rPr>
          <w:rFonts w:cs="Arial"/>
          <w:sz w:val="20"/>
        </w:rPr>
        <w:t>Indeed, it is We, who sent down the</w:t>
      </w:r>
      <w:r>
        <w:rPr>
          <w:rFonts w:cs="Arial"/>
          <w:sz w:val="20"/>
        </w:rPr>
        <w:t xml:space="preserve"> Remembrance</w:t>
      </w:r>
      <w:r w:rsidRPr="006622DB">
        <w:rPr>
          <w:rFonts w:cs="Arial"/>
          <w:sz w:val="20"/>
        </w:rPr>
        <w:t xml:space="preserve"> </w:t>
      </w:r>
      <w:r>
        <w:rPr>
          <w:rFonts w:cs="Arial"/>
          <w:sz w:val="20"/>
        </w:rPr>
        <w:t xml:space="preserve">(the Holy </w:t>
      </w:r>
      <w:r w:rsidRPr="006622DB">
        <w:rPr>
          <w:rFonts w:cs="Arial"/>
          <w:sz w:val="20"/>
        </w:rPr>
        <w:t>Quran</w:t>
      </w:r>
      <w:r>
        <w:rPr>
          <w:rFonts w:cs="Arial"/>
          <w:sz w:val="20"/>
        </w:rPr>
        <w:t>)</w:t>
      </w:r>
      <w:r w:rsidRPr="006622DB">
        <w:rPr>
          <w:rFonts w:cs="Arial"/>
          <w:sz w:val="20"/>
        </w:rPr>
        <w:t xml:space="preserve">, and indeed, </w:t>
      </w:r>
      <w:r w:rsidRPr="00EF4953">
        <w:rPr>
          <w:rFonts w:cs="Arial"/>
          <w:b/>
          <w:bCs/>
          <w:color w:val="FF0000"/>
          <w:sz w:val="20"/>
        </w:rPr>
        <w:t>We will be preserving it</w:t>
      </w:r>
      <w:r w:rsidRPr="006622DB">
        <w:rPr>
          <w:rFonts w:cs="Arial"/>
          <w:sz w:val="20"/>
        </w:rPr>
        <w:t xml:space="preserve"> (Al-‘Hijr, 15: 9).</w:t>
      </w:r>
    </w:p>
    <w:p w14:paraId="4DC958B5" w14:textId="23D54194" w:rsidR="00F41D3E" w:rsidRPr="006622DB" w:rsidRDefault="00F41D3E" w:rsidP="00F41D3E">
      <w:pPr>
        <w:spacing w:before="100" w:beforeAutospacing="1" w:after="100" w:afterAutospacing="1"/>
        <w:jc w:val="both"/>
        <w:rPr>
          <w:sz w:val="20"/>
        </w:rPr>
      </w:pPr>
      <w:r w:rsidRPr="006622DB">
        <w:rPr>
          <w:sz w:val="20"/>
        </w:rPr>
        <w:t>Thus, Mu</w:t>
      </w:r>
      <w:r>
        <w:rPr>
          <w:sz w:val="20"/>
        </w:rPr>
        <w:t>’</w:t>
      </w:r>
      <w:r w:rsidRPr="006622DB">
        <w:rPr>
          <w:sz w:val="20"/>
        </w:rPr>
        <w:t xml:space="preserve">hammed, </w:t>
      </w:r>
      <w:r w:rsidRPr="006622DB">
        <w:rPr>
          <w:color w:val="000000" w:themeColor="text1"/>
          <w:sz w:val="20"/>
        </w:rPr>
        <w:t xml:space="preserve">pbbuh, was the last of God’s Messengers. He was also described as the last of the Prophets, in </w:t>
      </w:r>
      <w:bookmarkStart w:id="4" w:name="_Hlk533850197"/>
      <w:r w:rsidRPr="006622DB">
        <w:rPr>
          <w:color w:val="000000" w:themeColor="text1"/>
          <w:sz w:val="20"/>
        </w:rPr>
        <w:t>verse 33: 40</w:t>
      </w:r>
      <w:bookmarkEnd w:id="4"/>
      <w:r w:rsidRPr="006622DB">
        <w:rPr>
          <w:color w:val="000000" w:themeColor="text1"/>
          <w:sz w:val="20"/>
        </w:rPr>
        <w:t>. So, there will be no need for prophets to preach, educate, and teach people about God’s Book, like what Prophets did after Mo</w:t>
      </w:r>
      <w:r>
        <w:rPr>
          <w:color w:val="000000" w:themeColor="text1"/>
          <w:sz w:val="20"/>
        </w:rPr>
        <w:t>o</w:t>
      </w:r>
      <w:r w:rsidRPr="006622DB">
        <w:rPr>
          <w:color w:val="000000" w:themeColor="text1"/>
          <w:sz w:val="20"/>
        </w:rPr>
        <w:t xml:space="preserve">sa (Moses), peace be upon him, as </w:t>
      </w:r>
      <w:r w:rsidRPr="006622DB">
        <w:rPr>
          <w:sz w:val="20"/>
        </w:rPr>
        <w:t>we are told by Verse 5: 44.</w:t>
      </w:r>
      <w:r w:rsidRPr="006622DB">
        <w:rPr>
          <w:sz w:val="20"/>
          <w:rtl/>
        </w:rPr>
        <w:t> </w:t>
      </w:r>
      <w:r w:rsidRPr="006622DB">
        <w:rPr>
          <w:sz w:val="20"/>
        </w:rPr>
        <w:t>This job will be maintained by the scholars, who are mentioned in verse 3: 18 with high regards, directly after mentioning Allah and the angels</w:t>
      </w:r>
      <w:r>
        <w:rPr>
          <w:sz w:val="20"/>
        </w:rPr>
        <w:t>, as</w:t>
      </w:r>
      <w:r w:rsidR="00881EA0">
        <w:rPr>
          <w:sz w:val="20"/>
        </w:rPr>
        <w:t xml:space="preserve"> follows:</w:t>
      </w:r>
    </w:p>
    <w:p w14:paraId="405D06F3" w14:textId="77777777" w:rsidR="00F41D3E" w:rsidRPr="005C1E31" w:rsidRDefault="00F41D3E" w:rsidP="00F41D3E">
      <w:pPr>
        <w:bidi/>
        <w:spacing w:before="100" w:beforeAutospacing="1" w:after="100" w:afterAutospacing="1"/>
        <w:jc w:val="both"/>
        <w:rPr>
          <w:sz w:val="24"/>
          <w:szCs w:val="24"/>
          <w:rtl/>
        </w:rPr>
      </w:pPr>
      <w:r w:rsidRPr="005C1E31">
        <w:rPr>
          <w:sz w:val="28"/>
          <w:szCs w:val="28"/>
          <w:rtl/>
        </w:rPr>
        <w:t xml:space="preserve">مَّا كَانَ </w:t>
      </w:r>
      <w:r w:rsidRPr="005C1E31">
        <w:rPr>
          <w:b/>
          <w:bCs/>
          <w:color w:val="FF0000"/>
          <w:sz w:val="28"/>
          <w:szCs w:val="28"/>
          <w:rtl/>
        </w:rPr>
        <w:t xml:space="preserve">مُحَمَّدٌ </w:t>
      </w:r>
      <w:r w:rsidRPr="005C1E31">
        <w:rPr>
          <w:sz w:val="28"/>
          <w:szCs w:val="28"/>
          <w:rtl/>
        </w:rPr>
        <w:t xml:space="preserve">أَبَا أَحَدٍ مِّن رِّجَالِكُمْ وَلَـٰكِن </w:t>
      </w:r>
      <w:r w:rsidRPr="005C1E31">
        <w:rPr>
          <w:b/>
          <w:bCs/>
          <w:color w:val="FF0000"/>
          <w:sz w:val="28"/>
          <w:szCs w:val="28"/>
          <w:rtl/>
        </w:rPr>
        <w:t>رَّسُولَ اللَّـهِ وَخَاتَمَ النَّبِيِّينَ</w:t>
      </w:r>
      <w:r w:rsidRPr="005C1E31">
        <w:rPr>
          <w:color w:val="FF0000"/>
          <w:sz w:val="28"/>
          <w:szCs w:val="28"/>
          <w:rtl/>
        </w:rPr>
        <w:t xml:space="preserve"> </w:t>
      </w:r>
      <w:r w:rsidRPr="005C1E31">
        <w:rPr>
          <w:sz w:val="28"/>
          <w:szCs w:val="28"/>
          <w:rtl/>
        </w:rPr>
        <w:t>ۗ (الأحِزَابُ ،</w:t>
      </w:r>
      <w:r w:rsidRPr="005C1E31">
        <w:rPr>
          <w:sz w:val="24"/>
          <w:szCs w:val="24"/>
          <w:rtl/>
        </w:rPr>
        <w:t xml:space="preserve"> 33: 40</w:t>
      </w:r>
      <w:r w:rsidRPr="005C1E31">
        <w:rPr>
          <w:sz w:val="28"/>
          <w:szCs w:val="28"/>
          <w:rtl/>
        </w:rPr>
        <w:t>).</w:t>
      </w:r>
      <w:r w:rsidRPr="005C1E31">
        <w:rPr>
          <w:sz w:val="24"/>
          <w:szCs w:val="24"/>
          <w:rtl/>
        </w:rPr>
        <w:t> </w:t>
      </w:r>
      <w:r w:rsidRPr="005C1E31">
        <w:rPr>
          <w:sz w:val="24"/>
          <w:szCs w:val="24"/>
        </w:rPr>
        <w:t> </w:t>
      </w:r>
    </w:p>
    <w:p w14:paraId="4BE06108" w14:textId="77777777" w:rsidR="00F41D3E" w:rsidRPr="005C1E31" w:rsidRDefault="00F41D3E" w:rsidP="00F41D3E">
      <w:pPr>
        <w:bidi/>
        <w:spacing w:before="100" w:beforeAutospacing="1" w:after="100" w:afterAutospacing="1"/>
        <w:jc w:val="both"/>
        <w:rPr>
          <w:sz w:val="28"/>
          <w:szCs w:val="28"/>
        </w:rPr>
      </w:pPr>
      <w:r w:rsidRPr="005C1E31">
        <w:rPr>
          <w:sz w:val="28"/>
          <w:szCs w:val="28"/>
          <w:rtl/>
        </w:rPr>
        <w:t xml:space="preserve">إِنَّا أَنزَلْنَا </w:t>
      </w:r>
      <w:r w:rsidRPr="005C1E31">
        <w:rPr>
          <w:b/>
          <w:bCs/>
          <w:color w:val="FF0000"/>
          <w:sz w:val="28"/>
          <w:szCs w:val="28"/>
          <w:rtl/>
        </w:rPr>
        <w:t>التَّوْرَ</w:t>
      </w:r>
      <w:r w:rsidRPr="005C1E31">
        <w:rPr>
          <w:b/>
          <w:bCs/>
          <w:color w:val="FF0000"/>
          <w:sz w:val="28"/>
          <w:szCs w:val="28"/>
        </w:rPr>
        <w:t>‌</w:t>
      </w:r>
      <w:proofErr w:type="spellStart"/>
      <w:r w:rsidRPr="005C1E31">
        <w:rPr>
          <w:b/>
          <w:bCs/>
          <w:color w:val="FF0000"/>
          <w:sz w:val="28"/>
          <w:szCs w:val="28"/>
          <w:rtl/>
        </w:rPr>
        <w:t>اةَ</w:t>
      </w:r>
      <w:proofErr w:type="spellEnd"/>
      <w:r w:rsidRPr="005C1E31">
        <w:rPr>
          <w:sz w:val="28"/>
          <w:szCs w:val="28"/>
          <w:rtl/>
        </w:rPr>
        <w:t xml:space="preserve"> فِيهَا هُدًى وَنُورٌ</w:t>
      </w:r>
      <w:r w:rsidRPr="005C1E31">
        <w:rPr>
          <w:sz w:val="28"/>
          <w:szCs w:val="28"/>
        </w:rPr>
        <w:t>‌</w:t>
      </w:r>
      <w:r w:rsidRPr="005C1E31">
        <w:rPr>
          <w:sz w:val="28"/>
          <w:szCs w:val="28"/>
          <w:rtl/>
        </w:rPr>
        <w:t> </w:t>
      </w:r>
      <w:r w:rsidRPr="005C1E31">
        <w:rPr>
          <w:b/>
          <w:bCs/>
          <w:color w:val="FF0000"/>
          <w:sz w:val="28"/>
          <w:szCs w:val="28"/>
          <w:rtl/>
        </w:rPr>
        <w:t>يَحْكُمُ بِهَا النَّبِيُّونَ</w:t>
      </w:r>
      <w:r w:rsidRPr="005C1E31">
        <w:rPr>
          <w:color w:val="FF0000"/>
          <w:sz w:val="28"/>
          <w:szCs w:val="28"/>
          <w:rtl/>
        </w:rPr>
        <w:t xml:space="preserve"> </w:t>
      </w:r>
      <w:r w:rsidRPr="005C1E31">
        <w:rPr>
          <w:sz w:val="28"/>
          <w:szCs w:val="28"/>
          <w:rtl/>
        </w:rPr>
        <w:t>الَّذِينَ أَسْلَمُوا (الْمَائِدَةُ ،</w:t>
      </w:r>
      <w:r w:rsidRPr="005C1E31">
        <w:rPr>
          <w:sz w:val="24"/>
          <w:szCs w:val="24"/>
          <w:rtl/>
        </w:rPr>
        <w:t xml:space="preserve"> 5: 44</w:t>
      </w:r>
      <w:r w:rsidRPr="005C1E31">
        <w:rPr>
          <w:sz w:val="28"/>
          <w:szCs w:val="28"/>
          <w:rtl/>
        </w:rPr>
        <w:t>).</w:t>
      </w:r>
    </w:p>
    <w:p w14:paraId="79F7580E" w14:textId="77777777" w:rsidR="00F41D3E" w:rsidRPr="005C1E31" w:rsidRDefault="00F41D3E" w:rsidP="00F41D3E">
      <w:pPr>
        <w:bidi/>
        <w:spacing w:before="100" w:beforeAutospacing="1" w:after="100" w:afterAutospacing="1"/>
        <w:jc w:val="both"/>
        <w:rPr>
          <w:sz w:val="24"/>
          <w:szCs w:val="24"/>
          <w:rtl/>
        </w:rPr>
      </w:pPr>
      <w:r w:rsidRPr="005C1E31">
        <w:rPr>
          <w:sz w:val="28"/>
          <w:szCs w:val="28"/>
        </w:rPr>
        <w:t> </w:t>
      </w:r>
      <w:r w:rsidRPr="005C1E31">
        <w:rPr>
          <w:sz w:val="28"/>
          <w:szCs w:val="28"/>
          <w:rtl/>
        </w:rPr>
        <w:t xml:space="preserve">شَهِدَ اللَّـهُ أَنَّهُ لَا إِلَـٰهَ إِلَّا هُوَ وَالْمَلَائِكَةُ </w:t>
      </w:r>
      <w:r w:rsidRPr="005C1E31">
        <w:rPr>
          <w:b/>
          <w:bCs/>
          <w:color w:val="FF0000"/>
          <w:sz w:val="28"/>
          <w:szCs w:val="28"/>
          <w:rtl/>
        </w:rPr>
        <w:t>وَأُولُو الْعِلْمِ</w:t>
      </w:r>
      <w:r w:rsidRPr="005C1E31">
        <w:rPr>
          <w:color w:val="FF0000"/>
          <w:sz w:val="28"/>
          <w:szCs w:val="28"/>
          <w:rtl/>
        </w:rPr>
        <w:t xml:space="preserve"> </w:t>
      </w:r>
      <w:r w:rsidRPr="005C1E31">
        <w:rPr>
          <w:sz w:val="28"/>
          <w:szCs w:val="28"/>
          <w:rtl/>
        </w:rPr>
        <w:t xml:space="preserve">قَائِمًا بِالْقِسْطِ ۚ لَا إِلَـٰهَ إِلَّا هُوَ الْعَزِيزُ الْحَكِيمُ (آلُ عِمْرَانَ ، </w:t>
      </w:r>
      <w:r w:rsidRPr="005C1E31">
        <w:rPr>
          <w:sz w:val="24"/>
          <w:szCs w:val="24"/>
          <w:rtl/>
        </w:rPr>
        <w:t>3: 18</w:t>
      </w:r>
      <w:r w:rsidRPr="005C1E31">
        <w:rPr>
          <w:sz w:val="28"/>
          <w:szCs w:val="28"/>
          <w:rtl/>
        </w:rPr>
        <w:t>).</w:t>
      </w:r>
    </w:p>
    <w:p w14:paraId="20F9FD5C" w14:textId="756AC07C" w:rsidR="00F41D3E" w:rsidRPr="006622DB" w:rsidRDefault="00F41D3E" w:rsidP="00F41D3E">
      <w:pPr>
        <w:spacing w:before="100" w:beforeAutospacing="1" w:after="100" w:afterAutospacing="1"/>
        <w:jc w:val="both"/>
        <w:rPr>
          <w:sz w:val="20"/>
          <w:rtl/>
        </w:rPr>
      </w:pPr>
      <w:r w:rsidRPr="00B71428">
        <w:rPr>
          <w:b/>
          <w:bCs/>
          <w:color w:val="FF0000"/>
          <w:sz w:val="20"/>
        </w:rPr>
        <w:t>Mu’hamm</w:t>
      </w:r>
      <w:r>
        <w:rPr>
          <w:b/>
          <w:bCs/>
          <w:color w:val="FF0000"/>
          <w:sz w:val="20"/>
        </w:rPr>
        <w:t>e</w:t>
      </w:r>
      <w:r w:rsidRPr="00B71428">
        <w:rPr>
          <w:b/>
          <w:bCs/>
          <w:color w:val="FF0000"/>
          <w:sz w:val="20"/>
        </w:rPr>
        <w:t>d</w:t>
      </w:r>
      <w:r w:rsidRPr="006622DB">
        <w:rPr>
          <w:sz w:val="20"/>
        </w:rPr>
        <w:t xml:space="preserve"> was not the father of (any) one of your men, but (he was) </w:t>
      </w:r>
      <w:r w:rsidRPr="00B71428">
        <w:rPr>
          <w:b/>
          <w:bCs/>
          <w:color w:val="FF0000"/>
          <w:sz w:val="20"/>
        </w:rPr>
        <w:t>the Messenger of Allah and</w:t>
      </w:r>
      <w:r w:rsidR="00B234DF">
        <w:rPr>
          <w:b/>
          <w:bCs/>
          <w:color w:val="FF0000"/>
          <w:sz w:val="20"/>
        </w:rPr>
        <w:t xml:space="preserve"> the</w:t>
      </w:r>
      <w:r w:rsidRPr="00B71428">
        <w:rPr>
          <w:b/>
          <w:bCs/>
          <w:color w:val="FF0000"/>
          <w:sz w:val="20"/>
        </w:rPr>
        <w:t xml:space="preserve"> last of the prophets</w:t>
      </w:r>
      <w:r w:rsidRPr="006622DB">
        <w:rPr>
          <w:sz w:val="20"/>
        </w:rPr>
        <w:t xml:space="preserve"> (Al-A'hzab, 33: 40).   </w:t>
      </w:r>
    </w:p>
    <w:p w14:paraId="31797808" w14:textId="3A163551" w:rsidR="00F41D3E" w:rsidRDefault="00F41D3E" w:rsidP="00F41D3E">
      <w:pPr>
        <w:spacing w:before="100" w:beforeAutospacing="1" w:after="100" w:afterAutospacing="1"/>
        <w:jc w:val="both"/>
        <w:rPr>
          <w:sz w:val="20"/>
        </w:rPr>
      </w:pPr>
      <w:r w:rsidRPr="006622DB">
        <w:rPr>
          <w:sz w:val="20"/>
        </w:rPr>
        <w:t>We sent down the To</w:t>
      </w:r>
      <w:r>
        <w:rPr>
          <w:sz w:val="20"/>
        </w:rPr>
        <w:t>w</w:t>
      </w:r>
      <w:r w:rsidRPr="006622DB">
        <w:rPr>
          <w:sz w:val="20"/>
        </w:rPr>
        <w:t>ra</w:t>
      </w:r>
      <w:r>
        <w:rPr>
          <w:sz w:val="20"/>
        </w:rPr>
        <w:t>a</w:t>
      </w:r>
      <w:r w:rsidRPr="006622DB">
        <w:rPr>
          <w:sz w:val="20"/>
        </w:rPr>
        <w:t>h</w:t>
      </w:r>
      <w:r>
        <w:rPr>
          <w:sz w:val="20"/>
        </w:rPr>
        <w:t xml:space="preserve"> (Torah)</w:t>
      </w:r>
      <w:r w:rsidRPr="006622DB">
        <w:rPr>
          <w:sz w:val="20"/>
        </w:rPr>
        <w:t xml:space="preserve">, in which (there) was guidance and light. </w:t>
      </w:r>
      <w:r w:rsidRPr="00103C82">
        <w:rPr>
          <w:b/>
          <w:bCs/>
          <w:color w:val="FF0000"/>
          <w:sz w:val="20"/>
        </w:rPr>
        <w:t>The Prophets</w:t>
      </w:r>
      <w:r w:rsidRPr="00103C82">
        <w:rPr>
          <w:color w:val="FF0000"/>
          <w:sz w:val="20"/>
        </w:rPr>
        <w:t xml:space="preserve"> </w:t>
      </w:r>
      <w:r w:rsidRPr="006622DB">
        <w:rPr>
          <w:sz w:val="20"/>
        </w:rPr>
        <w:t>who submitted (themselves to Allah</w:t>
      </w:r>
      <w:r>
        <w:rPr>
          <w:sz w:val="20"/>
        </w:rPr>
        <w:t xml:space="preserve"> as</w:t>
      </w:r>
      <w:r w:rsidRPr="006622DB">
        <w:rPr>
          <w:sz w:val="20"/>
        </w:rPr>
        <w:t xml:space="preserve"> Muslims</w:t>
      </w:r>
      <w:r w:rsidRPr="00B234DF">
        <w:rPr>
          <w:color w:val="000000" w:themeColor="text1"/>
          <w:sz w:val="20"/>
        </w:rPr>
        <w:t>)</w:t>
      </w:r>
      <w:r w:rsidR="00B234DF">
        <w:rPr>
          <w:b/>
          <w:bCs/>
          <w:color w:val="FF0000"/>
          <w:sz w:val="20"/>
        </w:rPr>
        <w:t xml:space="preserve"> </w:t>
      </w:r>
      <w:r w:rsidR="00B234DF" w:rsidRPr="00B234DF">
        <w:rPr>
          <w:color w:val="000000" w:themeColor="text1"/>
          <w:sz w:val="20"/>
        </w:rPr>
        <w:t>used to</w:t>
      </w:r>
      <w:r w:rsidRPr="00103C82">
        <w:rPr>
          <w:b/>
          <w:bCs/>
          <w:color w:val="FF0000"/>
          <w:sz w:val="20"/>
        </w:rPr>
        <w:t xml:space="preserve"> judge by it</w:t>
      </w:r>
      <w:r w:rsidRPr="00103C82">
        <w:rPr>
          <w:color w:val="FF0000"/>
          <w:sz w:val="20"/>
        </w:rPr>
        <w:t xml:space="preserve"> </w:t>
      </w:r>
      <w:r w:rsidRPr="006622DB">
        <w:rPr>
          <w:sz w:val="20"/>
        </w:rPr>
        <w:t>(Al-Ma-ida, 5: 44).   </w:t>
      </w:r>
    </w:p>
    <w:p w14:paraId="1BFE9AEF" w14:textId="4E43C584" w:rsidR="00F41D3E" w:rsidRPr="006622DB" w:rsidRDefault="00F41D3E" w:rsidP="00F41D3E">
      <w:pPr>
        <w:spacing w:before="100" w:beforeAutospacing="1" w:after="100" w:afterAutospacing="1"/>
        <w:jc w:val="both"/>
        <w:rPr>
          <w:sz w:val="20"/>
        </w:rPr>
      </w:pPr>
      <w:r w:rsidRPr="00B93691">
        <w:rPr>
          <w:b/>
          <w:bCs/>
          <w:color w:val="FF0000"/>
          <w:sz w:val="20"/>
        </w:rPr>
        <w:t>Allah has witnessed</w:t>
      </w:r>
      <w:r w:rsidRPr="006622DB">
        <w:rPr>
          <w:sz w:val="20"/>
        </w:rPr>
        <w:t xml:space="preserve">, so have the angels and those of knowledge, </w:t>
      </w:r>
      <w:r w:rsidRPr="00B93691">
        <w:rPr>
          <w:b/>
          <w:bCs/>
          <w:color w:val="FF0000"/>
          <w:sz w:val="20"/>
        </w:rPr>
        <w:t>that there is no other god except Him</w:t>
      </w:r>
      <w:r w:rsidRPr="006622DB">
        <w:rPr>
          <w:sz w:val="20"/>
        </w:rPr>
        <w:t xml:space="preserve">, and that He is maintaining (His </w:t>
      </w:r>
      <w:r w:rsidR="00197A0E">
        <w:rPr>
          <w:sz w:val="20"/>
        </w:rPr>
        <w:t>Dominion</w:t>
      </w:r>
      <w:r w:rsidRPr="006622DB">
        <w:rPr>
          <w:sz w:val="20"/>
        </w:rPr>
        <w:t>) with justice. There is no other god except Him, the Exalted in Might, the Wise (A</w:t>
      </w:r>
      <w:r>
        <w:rPr>
          <w:sz w:val="20"/>
        </w:rPr>
        <w:t>a</w:t>
      </w:r>
      <w:r w:rsidRPr="006622DB">
        <w:rPr>
          <w:sz w:val="20"/>
        </w:rPr>
        <w:t>l-'Imran, 3: 18).  </w:t>
      </w:r>
    </w:p>
    <w:p w14:paraId="118A7601" w14:textId="40253E54" w:rsidR="00F41D3E" w:rsidRPr="006622DB" w:rsidRDefault="00F41D3E" w:rsidP="00F41D3E">
      <w:pPr>
        <w:spacing w:before="100" w:beforeAutospacing="1" w:after="100" w:afterAutospacing="1"/>
        <w:jc w:val="both"/>
        <w:rPr>
          <w:sz w:val="20"/>
        </w:rPr>
      </w:pPr>
      <w:r w:rsidRPr="006622DB">
        <w:rPr>
          <w:color w:val="000000" w:themeColor="text1"/>
          <w:sz w:val="20"/>
        </w:rPr>
        <w:t xml:space="preserve">The </w:t>
      </w:r>
      <w:r w:rsidRPr="002D0017">
        <w:rPr>
          <w:b/>
          <w:bCs/>
          <w:color w:val="FF0000"/>
          <w:sz w:val="20"/>
        </w:rPr>
        <w:t>second</w:t>
      </w:r>
      <w:r w:rsidRPr="006622DB">
        <w:rPr>
          <w:color w:val="000000" w:themeColor="text1"/>
          <w:sz w:val="20"/>
        </w:rPr>
        <w:t xml:space="preserve"> major </w:t>
      </w:r>
      <w:r w:rsidRPr="002D0017">
        <w:rPr>
          <w:b/>
          <w:bCs/>
          <w:color w:val="FF0000"/>
          <w:sz w:val="20"/>
        </w:rPr>
        <w:t>difference</w:t>
      </w:r>
      <w:r w:rsidRPr="006622DB">
        <w:rPr>
          <w:color w:val="000000" w:themeColor="text1"/>
          <w:sz w:val="20"/>
        </w:rPr>
        <w:t xml:space="preserve"> between Prophets and Messengers of God is that </w:t>
      </w:r>
      <w:r>
        <w:rPr>
          <w:sz w:val="20"/>
        </w:rPr>
        <w:t xml:space="preserve">the </w:t>
      </w:r>
      <w:r w:rsidRPr="00023C24">
        <w:rPr>
          <w:b/>
          <w:bCs/>
          <w:color w:val="FF0000"/>
          <w:sz w:val="20"/>
        </w:rPr>
        <w:t>Messengers were supported with</w:t>
      </w:r>
      <w:r w:rsidRPr="00023C24">
        <w:rPr>
          <w:color w:val="FF0000"/>
          <w:sz w:val="20"/>
        </w:rPr>
        <w:t xml:space="preserve"> </w:t>
      </w:r>
      <w:r w:rsidRPr="006622DB">
        <w:rPr>
          <w:sz w:val="20"/>
        </w:rPr>
        <w:t xml:space="preserve">clear and strong </w:t>
      </w:r>
      <w:r w:rsidRPr="00023C24">
        <w:rPr>
          <w:b/>
          <w:bCs/>
          <w:color w:val="FF0000"/>
          <w:sz w:val="20"/>
        </w:rPr>
        <w:t>physical miracles</w:t>
      </w:r>
      <w:r w:rsidRPr="006622DB">
        <w:rPr>
          <w:sz w:val="20"/>
        </w:rPr>
        <w:t xml:space="preserve">, to help them convince people that they were Messengers of Allah. Examples of these miracles were Noo’h's Arch, </w:t>
      </w:r>
      <w:r w:rsidRPr="00023C24">
        <w:rPr>
          <w:sz w:val="20"/>
          <w:u w:val="single"/>
        </w:rPr>
        <w:t>S</w:t>
      </w:r>
      <w:r w:rsidRPr="006622DB">
        <w:rPr>
          <w:sz w:val="20"/>
        </w:rPr>
        <w:t>alih's she-camel, rescuing Ibrah</w:t>
      </w:r>
      <w:r>
        <w:rPr>
          <w:sz w:val="20"/>
        </w:rPr>
        <w:t>ee</w:t>
      </w:r>
      <w:r w:rsidRPr="006622DB">
        <w:rPr>
          <w:sz w:val="20"/>
        </w:rPr>
        <w:t>m from the fire, Mo</w:t>
      </w:r>
      <w:r>
        <w:rPr>
          <w:sz w:val="20"/>
        </w:rPr>
        <w:t>o</w:t>
      </w:r>
      <w:r w:rsidRPr="006622DB">
        <w:rPr>
          <w:sz w:val="20"/>
        </w:rPr>
        <w:t>sa's stick (staff), 'Eisa's healing</w:t>
      </w:r>
      <w:r>
        <w:rPr>
          <w:sz w:val="20"/>
        </w:rPr>
        <w:t xml:space="preserve"> capability</w:t>
      </w:r>
      <w:r w:rsidRPr="006622DB">
        <w:rPr>
          <w:sz w:val="20"/>
        </w:rPr>
        <w:t>, and revealing the Holy Quran to Mu</w:t>
      </w:r>
      <w:r>
        <w:rPr>
          <w:sz w:val="20"/>
        </w:rPr>
        <w:t>’</w:t>
      </w:r>
      <w:r w:rsidRPr="006622DB">
        <w:rPr>
          <w:sz w:val="20"/>
        </w:rPr>
        <w:t>hammed</w:t>
      </w:r>
      <w:r>
        <w:rPr>
          <w:sz w:val="20"/>
        </w:rPr>
        <w:t xml:space="preserve">, </w:t>
      </w:r>
      <w:r>
        <w:rPr>
          <w:sz w:val="20"/>
        </w:rPr>
        <w:lastRenderedPageBreak/>
        <w:t xml:space="preserve">peace and blessings of  Allah </w:t>
      </w:r>
      <w:r w:rsidR="00641A41">
        <w:rPr>
          <w:sz w:val="20"/>
        </w:rPr>
        <w:t xml:space="preserve">be </w:t>
      </w:r>
      <w:r>
        <w:rPr>
          <w:sz w:val="20"/>
        </w:rPr>
        <w:t>upon them all</w:t>
      </w:r>
      <w:r w:rsidRPr="006622DB">
        <w:rPr>
          <w:sz w:val="20"/>
        </w:rPr>
        <w:t xml:space="preserve">. Moreover, the messages they told people included prophecies about future events, which would reinforce people’s faith when they happen. </w:t>
      </w:r>
    </w:p>
    <w:p w14:paraId="07DDBA2A" w14:textId="77777777" w:rsidR="00F41D3E" w:rsidRPr="006622DB" w:rsidRDefault="00F41D3E" w:rsidP="00F41D3E">
      <w:pPr>
        <w:spacing w:before="100" w:beforeAutospacing="1" w:after="100" w:afterAutospacing="1"/>
        <w:jc w:val="both"/>
        <w:rPr>
          <w:sz w:val="20"/>
        </w:rPr>
      </w:pPr>
      <w:r w:rsidRPr="00F52C12">
        <w:rPr>
          <w:b/>
          <w:bCs/>
          <w:color w:val="FF0000"/>
          <w:sz w:val="20"/>
        </w:rPr>
        <w:t>Prophets</w:t>
      </w:r>
      <w:r w:rsidRPr="006622DB">
        <w:rPr>
          <w:sz w:val="20"/>
        </w:rPr>
        <w:t xml:space="preserve"> were supported by their ability to </w:t>
      </w:r>
      <w:r w:rsidRPr="005D4212">
        <w:rPr>
          <w:b/>
          <w:bCs/>
          <w:color w:val="FF0000"/>
          <w:sz w:val="20"/>
        </w:rPr>
        <w:t>prophesize</w:t>
      </w:r>
      <w:r w:rsidRPr="006622DB">
        <w:rPr>
          <w:sz w:val="20"/>
        </w:rPr>
        <w:t xml:space="preserve"> </w:t>
      </w:r>
      <w:r>
        <w:rPr>
          <w:sz w:val="20"/>
        </w:rPr>
        <w:t>(foretell</w:t>
      </w:r>
      <w:r w:rsidRPr="006622DB">
        <w:rPr>
          <w:sz w:val="20"/>
        </w:rPr>
        <w:t xml:space="preserve"> about future events</w:t>
      </w:r>
      <w:r>
        <w:rPr>
          <w:sz w:val="20"/>
        </w:rPr>
        <w:t>)</w:t>
      </w:r>
      <w:r w:rsidRPr="006622DB">
        <w:rPr>
          <w:sz w:val="20"/>
        </w:rPr>
        <w:t xml:space="preserve">. As people saw these prophecies come true, they listened more attentively to the teachings of the </w:t>
      </w:r>
      <w:r>
        <w:rPr>
          <w:sz w:val="20"/>
        </w:rPr>
        <w:t>P</w:t>
      </w:r>
      <w:r w:rsidRPr="006622DB">
        <w:rPr>
          <w:sz w:val="20"/>
        </w:rPr>
        <w:t>rophets about God’s previous messages.</w:t>
      </w:r>
    </w:p>
    <w:p w14:paraId="603BA0C4" w14:textId="77777777" w:rsidR="00F41D3E" w:rsidRDefault="00F41D3E" w:rsidP="00F41D3E">
      <w:pPr>
        <w:spacing w:before="100" w:beforeAutospacing="1" w:after="100" w:afterAutospacing="1"/>
        <w:jc w:val="both"/>
        <w:rPr>
          <w:sz w:val="20"/>
        </w:rPr>
      </w:pPr>
      <w:r w:rsidRPr="006622DB">
        <w:rPr>
          <w:sz w:val="20"/>
        </w:rPr>
        <w:t xml:space="preserve">Because </w:t>
      </w:r>
      <w:r w:rsidRPr="00A01897">
        <w:rPr>
          <w:b/>
          <w:bCs/>
          <w:color w:val="FF0000"/>
          <w:sz w:val="20"/>
        </w:rPr>
        <w:t>Messengers</w:t>
      </w:r>
      <w:r w:rsidRPr="006622DB">
        <w:rPr>
          <w:sz w:val="20"/>
        </w:rPr>
        <w:t xml:space="preserve"> of God also </w:t>
      </w:r>
      <w:r w:rsidRPr="00A01897">
        <w:rPr>
          <w:b/>
          <w:bCs/>
          <w:color w:val="FF0000"/>
          <w:sz w:val="20"/>
        </w:rPr>
        <w:t>brought prophecies</w:t>
      </w:r>
      <w:r w:rsidRPr="006622DB">
        <w:rPr>
          <w:sz w:val="20"/>
        </w:rPr>
        <w:t>, part of the new messages revealed to them, they were both messengers and prophets. However, prophets were not messengers in the sense that they were not given new messages to tell people about. Thus, a messenger was also a prophet, but a prophet was not a messenger.</w:t>
      </w:r>
    </w:p>
    <w:p w14:paraId="4B5900E1" w14:textId="5052E642" w:rsidR="0015622D" w:rsidRDefault="0015622D" w:rsidP="00F41D3E">
      <w:pPr>
        <w:spacing w:before="100" w:beforeAutospacing="1" w:after="100" w:afterAutospacing="1"/>
        <w:jc w:val="both"/>
        <w:rPr>
          <w:sz w:val="20"/>
        </w:rPr>
      </w:pPr>
      <w:r>
        <w:rPr>
          <w:sz w:val="20"/>
        </w:rPr>
        <w:t>***</w:t>
      </w:r>
    </w:p>
    <w:p w14:paraId="6AFEE194" w14:textId="7037562C" w:rsidR="001F7AAE" w:rsidRPr="001F7AAE" w:rsidRDefault="001F7AAE" w:rsidP="001F7AAE">
      <w:pPr>
        <w:spacing w:before="100" w:beforeAutospacing="1" w:after="100" w:afterAutospacing="1"/>
        <w:jc w:val="both"/>
        <w:rPr>
          <w:rFonts w:cstheme="minorBidi"/>
          <w:sz w:val="20"/>
        </w:rPr>
      </w:pPr>
      <w:r>
        <w:rPr>
          <w:rFonts w:cstheme="minorBidi"/>
          <w:sz w:val="20"/>
        </w:rPr>
        <w:t xml:space="preserve">The </w:t>
      </w:r>
      <w:r w:rsidRPr="0005337E">
        <w:rPr>
          <w:rFonts w:cstheme="minorBidi"/>
          <w:b/>
          <w:bCs/>
          <w:color w:val="EE0000"/>
          <w:sz w:val="20"/>
        </w:rPr>
        <w:t>second major difference</w:t>
      </w:r>
      <w:r w:rsidRPr="0005337E">
        <w:rPr>
          <w:rFonts w:cstheme="minorBidi"/>
          <w:color w:val="EE0000"/>
          <w:sz w:val="20"/>
        </w:rPr>
        <w:t xml:space="preserve"> </w:t>
      </w:r>
      <w:r>
        <w:rPr>
          <w:rFonts w:cstheme="minorBidi"/>
          <w:sz w:val="20"/>
        </w:rPr>
        <w:t xml:space="preserve">between Messengers and Prophets is represented by the </w:t>
      </w:r>
      <w:r w:rsidRPr="0005337E">
        <w:rPr>
          <w:rFonts w:cstheme="minorBidi"/>
          <w:b/>
          <w:bCs/>
          <w:color w:val="EE0000"/>
          <w:sz w:val="20"/>
        </w:rPr>
        <w:t>great physical miracles</w:t>
      </w:r>
      <w:r>
        <w:rPr>
          <w:rFonts w:cstheme="minorBidi"/>
          <w:sz w:val="20"/>
        </w:rPr>
        <w:t xml:space="preserve">, which Allah, praise to Him, </w:t>
      </w:r>
      <w:r w:rsidRPr="0005337E">
        <w:rPr>
          <w:rFonts w:cstheme="minorBidi"/>
          <w:b/>
          <w:bCs/>
          <w:color w:val="EE0000"/>
          <w:sz w:val="20"/>
        </w:rPr>
        <w:t>provided His Messengers</w:t>
      </w:r>
      <w:r w:rsidRPr="0005337E">
        <w:rPr>
          <w:rFonts w:cstheme="minorBidi"/>
          <w:color w:val="EE0000"/>
          <w:sz w:val="20"/>
        </w:rPr>
        <w:t xml:space="preserve"> </w:t>
      </w:r>
      <w:r>
        <w:rPr>
          <w:rFonts w:cstheme="minorBidi"/>
          <w:sz w:val="20"/>
        </w:rPr>
        <w:t xml:space="preserve">with, in support for the believers, and to help them persuade people that they were truly His Messengers. </w:t>
      </w:r>
      <w:r w:rsidR="00B62B85">
        <w:rPr>
          <w:rFonts w:cstheme="minorBidi"/>
          <w:sz w:val="20"/>
        </w:rPr>
        <w:t>Examples of such</w:t>
      </w:r>
      <w:r w:rsidR="0005337E">
        <w:rPr>
          <w:rFonts w:cstheme="minorBidi"/>
          <w:sz w:val="20"/>
        </w:rPr>
        <w:t xml:space="preserve"> great</w:t>
      </w:r>
      <w:r w:rsidR="00B62B85">
        <w:rPr>
          <w:rFonts w:cstheme="minorBidi"/>
          <w:sz w:val="20"/>
        </w:rPr>
        <w:t xml:space="preserve"> physical miracles were Noo’h’s (Noah’s) Arch, </w:t>
      </w:r>
      <w:r w:rsidR="00B62B85" w:rsidRPr="00B62B85">
        <w:rPr>
          <w:rFonts w:cstheme="minorBidi"/>
          <w:sz w:val="20"/>
          <w:u w:val="single"/>
        </w:rPr>
        <w:t>S</w:t>
      </w:r>
      <w:r w:rsidR="00B62B85">
        <w:rPr>
          <w:rFonts w:cstheme="minorBidi"/>
          <w:sz w:val="20"/>
        </w:rPr>
        <w:t>ali’h’s Camel, Saving Ibraheem (Abraham) from the fire, Moosa’s (Moses’) Staff, the medical miracles performed by ‘Eisa (Jesus), and the Holy Quran</w:t>
      </w:r>
      <w:r w:rsidR="008E2121">
        <w:rPr>
          <w:rFonts w:cstheme="minorBidi"/>
          <w:sz w:val="20"/>
        </w:rPr>
        <w:t xml:space="preserve"> revealed to Mu’hammed, peace and blessings of Allah be upon them all. In addition, the Messages which they conveyed to people contained prophecies about future events, aim</w:t>
      </w:r>
      <w:r w:rsidR="0005337E">
        <w:rPr>
          <w:rFonts w:cstheme="minorBidi"/>
          <w:sz w:val="20"/>
        </w:rPr>
        <w:t>ing</w:t>
      </w:r>
      <w:r w:rsidR="008E2121">
        <w:rPr>
          <w:rFonts w:cstheme="minorBidi"/>
          <w:sz w:val="20"/>
        </w:rPr>
        <w:t xml:space="preserve"> at reinforcing the faith of believers when they occur. </w:t>
      </w:r>
    </w:p>
    <w:p w14:paraId="21A1DDE6" w14:textId="0E59B9F7" w:rsidR="00EE6C58" w:rsidRPr="00EE6C58" w:rsidRDefault="00EE6C58" w:rsidP="00EE6C58">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Concerning </w:t>
      </w:r>
      <w:r w:rsidR="00456144">
        <w:rPr>
          <w:rFonts w:cstheme="minorBidi"/>
          <w:color w:val="000000" w:themeColor="text1"/>
          <w:sz w:val="20"/>
        </w:rPr>
        <w:t xml:space="preserve">the </w:t>
      </w:r>
      <w:r>
        <w:rPr>
          <w:rFonts w:cstheme="minorBidi"/>
          <w:color w:val="000000" w:themeColor="text1"/>
          <w:sz w:val="20"/>
        </w:rPr>
        <w:t>Prophets, Allah, praise to Him, also supported them with prophecies about future events, to persuade people to believe in them and follow their teachings, when they see</w:t>
      </w:r>
      <w:r w:rsidR="00CD6A05">
        <w:rPr>
          <w:rFonts w:cstheme="minorBidi"/>
          <w:color w:val="000000" w:themeColor="text1"/>
          <w:sz w:val="20"/>
        </w:rPr>
        <w:t xml:space="preserve"> that such prophecies came to pass before </w:t>
      </w:r>
      <w:r w:rsidR="006B4E4D">
        <w:rPr>
          <w:rFonts w:cstheme="minorBidi"/>
          <w:color w:val="000000" w:themeColor="text1"/>
          <w:sz w:val="20"/>
        </w:rPr>
        <w:t>their</w:t>
      </w:r>
      <w:r w:rsidR="00CD6A05">
        <w:rPr>
          <w:rFonts w:cstheme="minorBidi"/>
          <w:color w:val="000000" w:themeColor="text1"/>
          <w:sz w:val="20"/>
        </w:rPr>
        <w:t xml:space="preserve"> eyes.</w:t>
      </w:r>
      <w:r w:rsidR="007F3F3B">
        <w:rPr>
          <w:rFonts w:cstheme="minorBidi"/>
          <w:color w:val="000000" w:themeColor="text1"/>
          <w:sz w:val="20"/>
        </w:rPr>
        <w:t xml:space="preserve"> However, the Messengers were also able to provide their followers with prophecies contained in the Messages of Allah revealed to them. </w:t>
      </w:r>
      <w:r w:rsidR="009772BB">
        <w:rPr>
          <w:rFonts w:cstheme="minorBidi"/>
          <w:color w:val="000000" w:themeColor="text1"/>
          <w:sz w:val="20"/>
        </w:rPr>
        <w:t xml:space="preserve">Thus, they were Messengers and Prophets at the same time, while Prophets were not Messengers, in the sense that they did not receive new Messages to </w:t>
      </w:r>
      <w:r w:rsidR="00456144">
        <w:rPr>
          <w:rFonts w:cstheme="minorBidi"/>
          <w:color w:val="000000" w:themeColor="text1"/>
          <w:sz w:val="20"/>
        </w:rPr>
        <w:t xml:space="preserve">guide </w:t>
      </w:r>
      <w:r w:rsidR="009772BB">
        <w:rPr>
          <w:rFonts w:cstheme="minorBidi"/>
          <w:color w:val="000000" w:themeColor="text1"/>
          <w:sz w:val="20"/>
        </w:rPr>
        <w:t xml:space="preserve">people </w:t>
      </w:r>
      <w:r w:rsidR="00456144">
        <w:rPr>
          <w:rFonts w:cstheme="minorBidi"/>
          <w:color w:val="000000" w:themeColor="text1"/>
          <w:sz w:val="20"/>
        </w:rPr>
        <w:t>with</w:t>
      </w:r>
      <w:r w:rsidR="009772BB">
        <w:rPr>
          <w:rFonts w:cstheme="minorBidi"/>
          <w:color w:val="000000" w:themeColor="text1"/>
          <w:sz w:val="20"/>
        </w:rPr>
        <w:t>.</w:t>
      </w:r>
    </w:p>
    <w:p w14:paraId="58A144A7" w14:textId="77777777" w:rsidR="00250627" w:rsidRPr="00AA78E9" w:rsidRDefault="00250627" w:rsidP="00250627">
      <w:pPr>
        <w:spacing w:before="100" w:beforeAutospacing="1" w:after="100" w:afterAutospacing="1"/>
        <w:jc w:val="both"/>
        <w:rPr>
          <w:rFonts w:cstheme="minorBidi"/>
          <w:color w:val="000000" w:themeColor="text1"/>
          <w:sz w:val="20"/>
        </w:rPr>
      </w:pPr>
      <w:r>
        <w:rPr>
          <w:rFonts w:cstheme="minorBidi"/>
          <w:color w:val="000000" w:themeColor="text1"/>
          <w:sz w:val="20"/>
        </w:rPr>
        <w:t>With regard to Prophet Sulayman (Solomon), pbuh, he asked Allah, praise to Him, to grant him powers which nobody would be given after him (</w:t>
      </w:r>
      <w:r w:rsidRPr="00074EF4">
        <w:rPr>
          <w:rFonts w:cstheme="minorBidi"/>
          <w:color w:val="000000" w:themeColor="text1"/>
          <w:sz w:val="20"/>
          <w:u w:val="single"/>
        </w:rPr>
        <w:t>S</w:t>
      </w:r>
      <w:r>
        <w:rPr>
          <w:rFonts w:cstheme="minorBidi"/>
          <w:color w:val="000000" w:themeColor="text1"/>
          <w:sz w:val="20"/>
        </w:rPr>
        <w:t xml:space="preserve">ad, 38: 35). So, he was enabled to understand ways of communication used by birds and insects (Al-Naml, 16: 17-18), as well as control the wind and the Jinn (Saba, 34: 12-14). These gifts were given to him in response to his request, not to persuade people to follow a new Message, as he was ruling over the Israelites with the rules of the Torah, revealed before to the Messenger of Allah, Moosa (Moses), pbuh. </w:t>
      </w:r>
    </w:p>
    <w:p w14:paraId="3DD3A298" w14:textId="77777777" w:rsidR="00250627" w:rsidRDefault="00250627" w:rsidP="00250627">
      <w:pPr>
        <w:bidi/>
        <w:spacing w:before="100" w:beforeAutospacing="1" w:after="100" w:afterAutospacing="1"/>
        <w:jc w:val="both"/>
        <w:rPr>
          <w:rFonts w:cstheme="minorBidi"/>
          <w:color w:val="000000" w:themeColor="text1"/>
          <w:sz w:val="28"/>
          <w:szCs w:val="28"/>
        </w:rPr>
      </w:pPr>
      <w:r w:rsidRPr="00BB73C2">
        <w:rPr>
          <w:rFonts w:cs="Arial"/>
          <w:color w:val="000000" w:themeColor="text1"/>
          <w:sz w:val="28"/>
          <w:szCs w:val="28"/>
          <w:rtl/>
        </w:rPr>
        <w:t>قَالَ رَبِّ اغْفِرْ لِي وَهَبْ لِي مُلْكًا لَّا يَنبَغِي لِأَحَدٍ مِّن بَعْدِي ۖ إِنَّكَ أَنتَ الْوَهَّابُ</w:t>
      </w:r>
      <w:r>
        <w:rPr>
          <w:rFonts w:cs="Arial" w:hint="cs"/>
          <w:color w:val="000000" w:themeColor="text1"/>
          <w:sz w:val="28"/>
          <w:szCs w:val="28"/>
          <w:rtl/>
        </w:rPr>
        <w:t xml:space="preserve"> (صَ ، </w:t>
      </w:r>
      <w:r>
        <w:rPr>
          <w:rFonts w:cs="Arial" w:hint="cs"/>
          <w:color w:val="000000" w:themeColor="text1"/>
          <w:sz w:val="24"/>
          <w:szCs w:val="24"/>
          <w:rtl/>
        </w:rPr>
        <w:t>38: 35</w:t>
      </w:r>
      <w:r>
        <w:rPr>
          <w:rFonts w:cs="Arial" w:hint="cs"/>
          <w:color w:val="000000" w:themeColor="text1"/>
          <w:sz w:val="28"/>
          <w:szCs w:val="28"/>
          <w:rtl/>
        </w:rPr>
        <w:t>).</w:t>
      </w:r>
      <w:r>
        <w:rPr>
          <w:rFonts w:cstheme="minorBidi" w:hint="cs"/>
          <w:color w:val="000000" w:themeColor="text1"/>
          <w:sz w:val="28"/>
          <w:szCs w:val="28"/>
          <w:rtl/>
        </w:rPr>
        <w:t xml:space="preserve"> </w:t>
      </w:r>
    </w:p>
    <w:p w14:paraId="7B117895" w14:textId="77777777" w:rsidR="00250627" w:rsidRPr="00074EF4" w:rsidRDefault="00250627" w:rsidP="00250627">
      <w:pPr>
        <w:spacing w:before="100" w:beforeAutospacing="1" w:after="100" w:afterAutospacing="1"/>
        <w:jc w:val="both"/>
        <w:rPr>
          <w:rFonts w:cstheme="minorBidi"/>
          <w:color w:val="000000" w:themeColor="text1"/>
          <w:sz w:val="20"/>
          <w:rtl/>
        </w:rPr>
      </w:pPr>
      <w:r>
        <w:rPr>
          <w:rFonts w:cstheme="minorBidi"/>
          <w:color w:val="000000" w:themeColor="text1"/>
          <w:sz w:val="20"/>
        </w:rPr>
        <w:t>(Sulayman, Solomon)</w:t>
      </w:r>
      <w:r w:rsidRPr="000B6997">
        <w:rPr>
          <w:rFonts w:cstheme="minorBidi"/>
          <w:color w:val="000000" w:themeColor="text1"/>
          <w:sz w:val="20"/>
        </w:rPr>
        <w:t xml:space="preserve"> said</w:t>
      </w:r>
      <w:r>
        <w:rPr>
          <w:rFonts w:cstheme="minorBidi"/>
          <w:color w:val="000000" w:themeColor="text1"/>
          <w:sz w:val="20"/>
        </w:rPr>
        <w:t>:</w:t>
      </w:r>
      <w:r w:rsidRPr="000B6997">
        <w:rPr>
          <w:rFonts w:cstheme="minorBidi"/>
          <w:color w:val="000000" w:themeColor="text1"/>
          <w:sz w:val="20"/>
        </w:rPr>
        <w:t xml:space="preserve"> "My Lord, forgive me and grant me a kingdom such as will not belong to anyone after me. Indeed, You are the Bestower</w:t>
      </w:r>
      <w:r>
        <w:rPr>
          <w:rFonts w:cstheme="minorBidi"/>
          <w:color w:val="000000" w:themeColor="text1"/>
          <w:sz w:val="20"/>
        </w:rPr>
        <w:t>” (</w:t>
      </w:r>
      <w:r w:rsidRPr="000B6997">
        <w:rPr>
          <w:rFonts w:cstheme="minorBidi"/>
          <w:color w:val="000000" w:themeColor="text1"/>
          <w:sz w:val="20"/>
          <w:u w:val="single"/>
        </w:rPr>
        <w:t>S</w:t>
      </w:r>
      <w:r>
        <w:rPr>
          <w:rFonts w:cstheme="minorBidi"/>
          <w:color w:val="000000" w:themeColor="text1"/>
          <w:sz w:val="20"/>
        </w:rPr>
        <w:t>ad, 38: 35).</w:t>
      </w:r>
    </w:p>
    <w:p w14:paraId="55D4EF0A" w14:textId="185A4398" w:rsidR="006D368C" w:rsidRDefault="006D368C" w:rsidP="00F41D3E">
      <w:pPr>
        <w:spacing w:before="100" w:beforeAutospacing="1" w:after="100" w:afterAutospacing="1"/>
        <w:jc w:val="both"/>
        <w:rPr>
          <w:sz w:val="20"/>
        </w:rPr>
      </w:pPr>
      <w:r>
        <w:rPr>
          <w:sz w:val="20"/>
        </w:rPr>
        <w:t>***</w:t>
      </w:r>
    </w:p>
    <w:p w14:paraId="4B30B200" w14:textId="0E6F3DAC" w:rsidR="00D27E61" w:rsidRDefault="0015622D" w:rsidP="00D27E61">
      <w:pPr>
        <w:spacing w:before="100" w:beforeAutospacing="1" w:after="100" w:afterAutospacing="1"/>
        <w:jc w:val="both"/>
        <w:rPr>
          <w:b/>
          <w:bCs/>
          <w:color w:val="FF0000"/>
          <w:sz w:val="20"/>
        </w:rPr>
      </w:pPr>
      <w:r>
        <w:rPr>
          <w:b/>
          <w:bCs/>
          <w:color w:val="FF0000"/>
          <w:sz w:val="20"/>
        </w:rPr>
        <w:t>Fourth</w:t>
      </w:r>
      <w:r w:rsidR="005C687B">
        <w:rPr>
          <w:b/>
          <w:bCs/>
          <w:color w:val="FF0000"/>
          <w:sz w:val="20"/>
        </w:rPr>
        <w:t xml:space="preserve">, </w:t>
      </w:r>
      <w:r w:rsidR="00D27E61" w:rsidRPr="006622DB">
        <w:rPr>
          <w:b/>
          <w:bCs/>
          <w:color w:val="FF0000"/>
          <w:sz w:val="20"/>
        </w:rPr>
        <w:t>Miracles and Prophecies Given to Prophet Mu</w:t>
      </w:r>
      <w:r w:rsidR="0032332E">
        <w:rPr>
          <w:b/>
          <w:bCs/>
          <w:color w:val="FF0000"/>
          <w:sz w:val="20"/>
        </w:rPr>
        <w:t>’</w:t>
      </w:r>
      <w:r w:rsidR="00D27E61" w:rsidRPr="006622DB">
        <w:rPr>
          <w:b/>
          <w:bCs/>
          <w:color w:val="FF0000"/>
          <w:sz w:val="20"/>
        </w:rPr>
        <w:t>hammed</w:t>
      </w:r>
      <w:r w:rsidR="006D3D05">
        <w:rPr>
          <w:b/>
          <w:bCs/>
          <w:color w:val="FF0000"/>
          <w:sz w:val="20"/>
        </w:rPr>
        <w:t>, pbbuh</w:t>
      </w:r>
      <w:r w:rsidR="00F25484">
        <w:rPr>
          <w:b/>
          <w:bCs/>
          <w:color w:val="FF0000"/>
          <w:sz w:val="20"/>
        </w:rPr>
        <w:t>, in the Holy Quran</w:t>
      </w:r>
    </w:p>
    <w:p w14:paraId="5F7D9571" w14:textId="3DA3C105" w:rsidR="00596D58" w:rsidRDefault="006D3D05" w:rsidP="00D27E61">
      <w:pPr>
        <w:spacing w:before="100" w:beforeAutospacing="1" w:after="100" w:afterAutospacing="1"/>
        <w:jc w:val="both"/>
        <w:rPr>
          <w:color w:val="000000" w:themeColor="text1"/>
          <w:sz w:val="20"/>
        </w:rPr>
      </w:pPr>
      <w:r w:rsidRPr="006D3D05">
        <w:rPr>
          <w:b/>
          <w:bCs/>
          <w:color w:val="EE0000"/>
          <w:sz w:val="20"/>
        </w:rPr>
        <w:t>1.</w:t>
      </w:r>
      <w:r>
        <w:rPr>
          <w:color w:val="000000" w:themeColor="text1"/>
          <w:sz w:val="20"/>
        </w:rPr>
        <w:t xml:space="preserve"> </w:t>
      </w:r>
      <w:r w:rsidR="00596D58" w:rsidRPr="00596D58">
        <w:rPr>
          <w:b/>
          <w:bCs/>
          <w:color w:val="EE0000"/>
          <w:sz w:val="20"/>
        </w:rPr>
        <w:t>The Holy Quran</w:t>
      </w:r>
    </w:p>
    <w:p w14:paraId="262997B2" w14:textId="1954A654" w:rsidR="00D27E61" w:rsidRPr="006622DB" w:rsidRDefault="00D27E61" w:rsidP="00D27E61">
      <w:pPr>
        <w:spacing w:before="100" w:beforeAutospacing="1" w:after="100" w:afterAutospacing="1"/>
        <w:jc w:val="both"/>
        <w:rPr>
          <w:b/>
          <w:bCs/>
          <w:color w:val="000000" w:themeColor="text1"/>
          <w:sz w:val="20"/>
        </w:rPr>
      </w:pPr>
      <w:r w:rsidRPr="006622DB">
        <w:rPr>
          <w:color w:val="000000" w:themeColor="text1"/>
          <w:sz w:val="20"/>
        </w:rPr>
        <w:t>Allah, praise to Him, supported His Messenger, Mu</w:t>
      </w:r>
      <w:r w:rsidR="001D0E35">
        <w:rPr>
          <w:color w:val="000000" w:themeColor="text1"/>
          <w:sz w:val="20"/>
        </w:rPr>
        <w:t>’</w:t>
      </w:r>
      <w:r w:rsidRPr="006622DB">
        <w:rPr>
          <w:color w:val="000000" w:themeColor="text1"/>
          <w:sz w:val="20"/>
        </w:rPr>
        <w:t xml:space="preserve">hammed, pbbuh, with the greatest miracle, </w:t>
      </w:r>
      <w:r w:rsidRPr="00A67AF9">
        <w:rPr>
          <w:b/>
          <w:bCs/>
          <w:color w:val="FF0000"/>
          <w:sz w:val="20"/>
        </w:rPr>
        <w:t xml:space="preserve">the Holy Quran, </w:t>
      </w:r>
      <w:r w:rsidRPr="001D0E35">
        <w:rPr>
          <w:color w:val="000000" w:themeColor="text1"/>
          <w:sz w:val="20"/>
        </w:rPr>
        <w:t>the</w:t>
      </w:r>
      <w:r w:rsidRPr="00A67AF9">
        <w:rPr>
          <w:color w:val="FF0000"/>
          <w:sz w:val="20"/>
        </w:rPr>
        <w:t xml:space="preserve"> </w:t>
      </w:r>
      <w:r w:rsidRPr="006622DB">
        <w:rPr>
          <w:color w:val="000000" w:themeColor="text1"/>
          <w:sz w:val="20"/>
        </w:rPr>
        <w:t xml:space="preserve">verses of which represent clear scientific facts people discover century after century. These are pieces of evidence that this Book is the Word of God, which does not contain any falsehood (41: 42), as demonstrated in </w:t>
      </w:r>
      <w:r w:rsidR="001D0E35">
        <w:rPr>
          <w:color w:val="000000" w:themeColor="text1"/>
          <w:sz w:val="20"/>
        </w:rPr>
        <w:t>the first book about Islam by this author</w:t>
      </w:r>
      <w:r w:rsidRPr="006622DB">
        <w:rPr>
          <w:color w:val="000000" w:themeColor="text1"/>
          <w:sz w:val="20"/>
        </w:rPr>
        <w:t>, particularly in the third and fourth chapters. The Holy Quran is the greatest miracle because it is continuous in its existence intact, without any changes</w:t>
      </w:r>
      <w:r w:rsidR="001D0E35">
        <w:rPr>
          <w:color w:val="000000" w:themeColor="text1"/>
          <w:sz w:val="20"/>
        </w:rPr>
        <w:t>. I</w:t>
      </w:r>
      <w:r w:rsidRPr="006622DB">
        <w:rPr>
          <w:color w:val="000000" w:themeColor="text1"/>
          <w:sz w:val="20"/>
        </w:rPr>
        <w:t xml:space="preserve">t is God’s Message to the whole of humanity, across time. Other miracles, with which </w:t>
      </w:r>
      <w:r w:rsidR="001D0E35">
        <w:rPr>
          <w:color w:val="000000" w:themeColor="text1"/>
          <w:sz w:val="20"/>
        </w:rPr>
        <w:t>Allah</w:t>
      </w:r>
      <w:r w:rsidRPr="006622DB">
        <w:rPr>
          <w:color w:val="000000" w:themeColor="text1"/>
          <w:sz w:val="20"/>
        </w:rPr>
        <w:t xml:space="preserve"> supported His </w:t>
      </w:r>
      <w:r w:rsidRPr="006622DB">
        <w:rPr>
          <w:color w:val="000000" w:themeColor="text1"/>
          <w:sz w:val="20"/>
        </w:rPr>
        <w:lastRenderedPageBreak/>
        <w:t xml:space="preserve">Messengers, aimed at influencing a particular group of people, who were alive at the time of the miracle incidence. Thus, such miracles did not target the whole of humanity and across time, as the Holy Quran does. </w:t>
      </w:r>
    </w:p>
    <w:p w14:paraId="3E26D957" w14:textId="24ECE59A" w:rsidR="00596D58" w:rsidRDefault="006D3D05" w:rsidP="00D27E61">
      <w:pPr>
        <w:spacing w:before="100" w:beforeAutospacing="1" w:after="100" w:afterAutospacing="1"/>
        <w:jc w:val="both"/>
        <w:rPr>
          <w:b/>
          <w:bCs/>
          <w:color w:val="FF0000"/>
          <w:sz w:val="20"/>
        </w:rPr>
      </w:pPr>
      <w:r>
        <w:rPr>
          <w:b/>
          <w:bCs/>
          <w:color w:val="FF0000"/>
          <w:sz w:val="20"/>
        </w:rPr>
        <w:t xml:space="preserve">2. </w:t>
      </w:r>
      <w:r w:rsidR="00596D58" w:rsidRPr="00A67AF9">
        <w:rPr>
          <w:b/>
          <w:bCs/>
          <w:color w:val="FF0000"/>
          <w:sz w:val="20"/>
        </w:rPr>
        <w:t>the Night Journey and Ascent to Heavens</w:t>
      </w:r>
    </w:p>
    <w:p w14:paraId="24AD5E82" w14:textId="4E30B89A" w:rsidR="00D27E61" w:rsidRPr="006622DB" w:rsidRDefault="00D27E61" w:rsidP="00D27E61">
      <w:pPr>
        <w:spacing w:before="100" w:beforeAutospacing="1" w:after="100" w:afterAutospacing="1"/>
        <w:jc w:val="both"/>
        <w:rPr>
          <w:b/>
          <w:bCs/>
          <w:color w:val="FF0000"/>
          <w:sz w:val="20"/>
        </w:rPr>
      </w:pPr>
      <w:r w:rsidRPr="00A67AF9">
        <w:rPr>
          <w:b/>
          <w:bCs/>
          <w:color w:val="FF0000"/>
          <w:sz w:val="20"/>
        </w:rPr>
        <w:t>Another miracle</w:t>
      </w:r>
      <w:r w:rsidRPr="006622DB">
        <w:rPr>
          <w:color w:val="000000" w:themeColor="text1"/>
          <w:sz w:val="20"/>
        </w:rPr>
        <w:t xml:space="preserve">, Allah supported His Messenger with, was </w:t>
      </w:r>
      <w:r w:rsidRPr="00A67AF9">
        <w:rPr>
          <w:b/>
          <w:bCs/>
          <w:color w:val="FF0000"/>
          <w:sz w:val="20"/>
        </w:rPr>
        <w:t>the Night Journey and Ascent to Heavens</w:t>
      </w:r>
      <w:r w:rsidRPr="00A67AF9">
        <w:rPr>
          <w:color w:val="FF0000"/>
          <w:sz w:val="20"/>
        </w:rPr>
        <w:t xml:space="preserve"> </w:t>
      </w:r>
      <w:r w:rsidRPr="006622DB">
        <w:rPr>
          <w:color w:val="000000" w:themeColor="text1"/>
          <w:sz w:val="20"/>
        </w:rPr>
        <w:t xml:space="preserve">(Al-Isra Wal Mi’raj), which is the topic of Chapter </w:t>
      </w:r>
      <w:r w:rsidR="00392E46">
        <w:rPr>
          <w:color w:val="000000" w:themeColor="text1"/>
          <w:sz w:val="20"/>
        </w:rPr>
        <w:t>7</w:t>
      </w:r>
      <w:r w:rsidRPr="006622DB">
        <w:rPr>
          <w:color w:val="000000" w:themeColor="text1"/>
          <w:sz w:val="20"/>
        </w:rPr>
        <w:t xml:space="preserve"> of this book. Allah, praise to Him, wanted to show His Messenger some signs of His capabilities. So, He had him flown from Makkah to Al-Quds (Jerusalem) and from there to the seven heavens, accompanied by the angel Jibril, peace be to him, and even beyond heavens. Then, He had him returned to his bed in Makkah, all that in a short time, during the last part of the night. People at that time, and for centuries, could not understand the feasibility of such</w:t>
      </w:r>
      <w:r w:rsidR="00F77709">
        <w:rPr>
          <w:color w:val="000000" w:themeColor="text1"/>
          <w:sz w:val="20"/>
        </w:rPr>
        <w:t xml:space="preserve"> a </w:t>
      </w:r>
      <w:r w:rsidRPr="006622DB">
        <w:rPr>
          <w:color w:val="000000" w:themeColor="text1"/>
          <w:sz w:val="20"/>
        </w:rPr>
        <w:t xml:space="preserve">journey and such </w:t>
      </w:r>
      <w:r w:rsidR="00F77709">
        <w:rPr>
          <w:color w:val="000000" w:themeColor="text1"/>
          <w:sz w:val="20"/>
        </w:rPr>
        <w:t xml:space="preserve">an </w:t>
      </w:r>
      <w:r w:rsidRPr="006622DB">
        <w:rPr>
          <w:color w:val="000000" w:themeColor="text1"/>
          <w:sz w:val="20"/>
        </w:rPr>
        <w:t>ascent. However, both issues are perfectly understood, at our present time. It’s now a known fact that the distance between Makkah and Al-Quds (Jerusalem) can be flown in few minutes, using fast aircrafts, particularly the military planes which fly several times the sound speed. We have also been able to send spaceships and devices to explore other planets in our solar system, and even beyond it. Thus, the Prophet’s Journey and Ascent was a prophecy about human aviation on</w:t>
      </w:r>
      <w:r w:rsidR="00F77709">
        <w:rPr>
          <w:color w:val="000000" w:themeColor="text1"/>
          <w:sz w:val="20"/>
        </w:rPr>
        <w:t xml:space="preserve"> the</w:t>
      </w:r>
      <w:r w:rsidRPr="006622DB">
        <w:rPr>
          <w:color w:val="000000" w:themeColor="text1"/>
          <w:sz w:val="20"/>
        </w:rPr>
        <w:t xml:space="preserve"> Earth and in outer space, which is another piece of scientific evidence that the Holy Quran is God’s Message to humanity.</w:t>
      </w:r>
      <w:r w:rsidRPr="006622DB">
        <w:rPr>
          <w:b/>
          <w:bCs/>
          <w:color w:val="FF0000"/>
          <w:sz w:val="20"/>
        </w:rPr>
        <w:t xml:space="preserve"> </w:t>
      </w:r>
      <w:bookmarkStart w:id="5" w:name="_Hlk533681769"/>
      <w:r w:rsidRPr="006622DB">
        <w:rPr>
          <w:color w:val="0000FF"/>
          <w:szCs w:val="32"/>
          <w:vertAlign w:val="superscript"/>
        </w:rPr>
        <w:endnoteReference w:id="6"/>
      </w:r>
      <w:r w:rsidRPr="006622DB">
        <w:rPr>
          <w:color w:val="0000FF"/>
          <w:sz w:val="20"/>
        </w:rPr>
        <w:t xml:space="preserve"> </w:t>
      </w:r>
      <w:bookmarkEnd w:id="5"/>
    </w:p>
    <w:p w14:paraId="13E46991" w14:textId="69C7B7CD" w:rsidR="00596D58" w:rsidRDefault="001C5CFD" w:rsidP="00125750">
      <w:pPr>
        <w:spacing w:before="100" w:beforeAutospacing="1" w:after="100" w:afterAutospacing="1"/>
        <w:jc w:val="both"/>
        <w:rPr>
          <w:color w:val="000000" w:themeColor="text1"/>
          <w:sz w:val="20"/>
        </w:rPr>
      </w:pPr>
      <w:r w:rsidRPr="001C5CFD">
        <w:rPr>
          <w:b/>
          <w:bCs/>
          <w:color w:val="EE0000"/>
          <w:sz w:val="20"/>
        </w:rPr>
        <w:t>3.</w:t>
      </w:r>
      <w:r>
        <w:rPr>
          <w:color w:val="000000" w:themeColor="text1"/>
          <w:sz w:val="20"/>
        </w:rPr>
        <w:t xml:space="preserve"> </w:t>
      </w:r>
      <w:r w:rsidR="00596D58" w:rsidRPr="00596D58">
        <w:rPr>
          <w:b/>
          <w:bCs/>
          <w:color w:val="EE0000"/>
          <w:sz w:val="20"/>
        </w:rPr>
        <w:t xml:space="preserve">The </w:t>
      </w:r>
      <w:r w:rsidR="00596D58" w:rsidRPr="001C5CFD">
        <w:rPr>
          <w:b/>
          <w:bCs/>
          <w:color w:val="EE0000"/>
          <w:sz w:val="20"/>
        </w:rPr>
        <w:t>Roman victory over Persians</w:t>
      </w:r>
      <w:r w:rsidR="00596D58" w:rsidRPr="001C5CFD">
        <w:rPr>
          <w:color w:val="EE0000"/>
          <w:sz w:val="20"/>
        </w:rPr>
        <w:t xml:space="preserve"> </w:t>
      </w:r>
    </w:p>
    <w:p w14:paraId="01B25F05" w14:textId="2E7D3198" w:rsidR="00125750" w:rsidRPr="006622DB" w:rsidRDefault="00125750" w:rsidP="00125750">
      <w:pPr>
        <w:spacing w:before="100" w:beforeAutospacing="1" w:after="100" w:afterAutospacing="1"/>
        <w:jc w:val="both"/>
        <w:rPr>
          <w:color w:val="FF0000"/>
          <w:sz w:val="20"/>
        </w:rPr>
      </w:pPr>
      <w:r w:rsidRPr="006622DB">
        <w:rPr>
          <w:color w:val="000000" w:themeColor="text1"/>
          <w:sz w:val="20"/>
        </w:rPr>
        <w:t>In addition, Allah, praise to Him, supported His Messenger</w:t>
      </w:r>
      <w:r w:rsidR="001028BF">
        <w:rPr>
          <w:color w:val="000000" w:themeColor="text1"/>
          <w:sz w:val="20"/>
        </w:rPr>
        <w:t>, Mu’hammed</w:t>
      </w:r>
      <w:r w:rsidRPr="006622DB">
        <w:rPr>
          <w:color w:val="000000" w:themeColor="text1"/>
          <w:sz w:val="20"/>
        </w:rPr>
        <w:t xml:space="preserve">, pbbuh, with </w:t>
      </w:r>
      <w:r w:rsidRPr="000D3C0B">
        <w:rPr>
          <w:b/>
          <w:bCs/>
          <w:color w:val="FF0000"/>
          <w:sz w:val="20"/>
        </w:rPr>
        <w:t>many prophecies about future events</w:t>
      </w:r>
      <w:r w:rsidRPr="006622DB">
        <w:rPr>
          <w:color w:val="000000" w:themeColor="text1"/>
          <w:sz w:val="20"/>
        </w:rPr>
        <w:t>, some of which were mentioned in the Holy Quran, and came true in few years, as reinforcement to the believers’ faith, and glad tidings for them</w:t>
      </w:r>
      <w:r w:rsidR="001028BF">
        <w:rPr>
          <w:color w:val="000000" w:themeColor="text1"/>
          <w:sz w:val="20"/>
        </w:rPr>
        <w:t>, at that time</w:t>
      </w:r>
      <w:r w:rsidRPr="006622DB">
        <w:rPr>
          <w:color w:val="000000" w:themeColor="text1"/>
          <w:sz w:val="20"/>
        </w:rPr>
        <w:t xml:space="preserve">. An example of such prophecies was of the </w:t>
      </w:r>
      <w:r w:rsidRPr="001C5CFD">
        <w:rPr>
          <w:b/>
          <w:bCs/>
          <w:color w:val="EE0000"/>
          <w:sz w:val="20"/>
        </w:rPr>
        <w:t>Roman victory over Persians</w:t>
      </w:r>
      <w:r w:rsidRPr="001C5CFD">
        <w:rPr>
          <w:color w:val="EE0000"/>
          <w:sz w:val="20"/>
        </w:rPr>
        <w:t xml:space="preserve"> </w:t>
      </w:r>
      <w:r w:rsidRPr="006622DB">
        <w:rPr>
          <w:color w:val="000000" w:themeColor="text1"/>
          <w:sz w:val="20"/>
        </w:rPr>
        <w:t>after few years from the Roman defeat, which was revealed in verse 30: 2-4.</w:t>
      </w:r>
      <w:r w:rsidRPr="006622DB">
        <w:rPr>
          <w:color w:val="FF0000"/>
          <w:sz w:val="20"/>
        </w:rPr>
        <w:t xml:space="preserve">  </w:t>
      </w:r>
    </w:p>
    <w:p w14:paraId="110881CC" w14:textId="5EE20E9C" w:rsidR="00353171" w:rsidRPr="003673BF" w:rsidRDefault="004826A8" w:rsidP="00353171">
      <w:pPr>
        <w:spacing w:before="100" w:beforeAutospacing="1" w:after="100" w:afterAutospacing="1"/>
        <w:jc w:val="both"/>
        <w:rPr>
          <w:rFonts w:cs="Arial"/>
          <w:sz w:val="28"/>
          <w:szCs w:val="28"/>
          <w:rtl/>
        </w:rPr>
      </w:pPr>
      <w:r>
        <w:rPr>
          <w:sz w:val="20"/>
        </w:rPr>
        <w:t>When the Persians defeated the Romans in 614-615</w:t>
      </w:r>
      <w:r>
        <w:rPr>
          <w:rFonts w:hint="cs"/>
          <w:sz w:val="20"/>
          <w:rtl/>
        </w:rPr>
        <w:t xml:space="preserve"> </w:t>
      </w:r>
      <w:r>
        <w:rPr>
          <w:sz w:val="20"/>
        </w:rPr>
        <w:t>AD, Muslims were sad, because Romans were closer to them in faith, as they were considered among</w:t>
      </w:r>
      <w:r w:rsidR="001028BF">
        <w:rPr>
          <w:sz w:val="20"/>
        </w:rPr>
        <w:t xml:space="preserve"> the</w:t>
      </w:r>
      <w:r>
        <w:rPr>
          <w:sz w:val="20"/>
        </w:rPr>
        <w:t xml:space="preserve"> People of the Book (Christians). Verses 30: 2-5 were revealed, giving glad tidings to the believers that the Romans would defeat the Persians in few (3-9) years. This Quran prophecy came true in about eight years, in 622-624 AD. </w:t>
      </w:r>
    </w:p>
    <w:p w14:paraId="53241C1F" w14:textId="77777777" w:rsidR="004826A8" w:rsidRPr="003673BF" w:rsidRDefault="004826A8" w:rsidP="00353171">
      <w:pPr>
        <w:bidi/>
        <w:rPr>
          <w:sz w:val="28"/>
          <w:szCs w:val="28"/>
        </w:rPr>
      </w:pPr>
      <w:r w:rsidRPr="003673BF">
        <w:rPr>
          <w:rFonts w:cs="Arial"/>
          <w:sz w:val="28"/>
          <w:szCs w:val="28"/>
          <w:rtl/>
        </w:rPr>
        <w:t>بِسْمِ اللَّـهِ الرَّحْمَـٰنِ الرَّحِيمِ</w:t>
      </w:r>
      <w:r w:rsidRPr="003673BF">
        <w:rPr>
          <w:sz w:val="28"/>
          <w:szCs w:val="28"/>
        </w:rPr>
        <w:t xml:space="preserve"> </w:t>
      </w:r>
    </w:p>
    <w:p w14:paraId="2B57B2BF" w14:textId="77777777" w:rsidR="004826A8" w:rsidRPr="003673BF" w:rsidRDefault="004826A8" w:rsidP="00353171">
      <w:pPr>
        <w:bidi/>
        <w:jc w:val="both"/>
        <w:rPr>
          <w:rFonts w:cs="Arial"/>
          <w:sz w:val="24"/>
          <w:szCs w:val="24"/>
          <w:rtl/>
        </w:rPr>
      </w:pPr>
      <w:r w:rsidRPr="003673BF">
        <w:rPr>
          <w:rFonts w:cs="Arial"/>
          <w:sz w:val="28"/>
          <w:szCs w:val="28"/>
          <w:rtl/>
        </w:rPr>
        <w:t>الم ﴿١﴾ غُلِبَتِ الرُّومُ ﴿٢﴾ فِي أَدْنَى الْأَرْضِ وَهُم مِّن بَعْدِ غَلَبِهِمْ سَيَغْلِبُونَ ﴿٣﴾ فِي بِضْعِ سِنِينَ ۗ لِلَّـهِ الْأَمْرُ مِن قَبْلُ وَمِن بَعْدُ ۚ وَيَوْمَئِذٍ يَفْرَحُ الْمُؤْمِنُونَ ﴿٤﴾ بِنَصْرِ اللَّـهِ ۚ يَنصُرُ مَن يَشَاءُ ۖ وَهُوَ الْعَزِيزُ الرَّحِيمُ ﴿٥﴾</w:t>
      </w:r>
      <w:r w:rsidRPr="003673BF">
        <w:rPr>
          <w:rFonts w:cs="Arial" w:hint="cs"/>
          <w:sz w:val="28"/>
          <w:szCs w:val="28"/>
          <w:rtl/>
        </w:rPr>
        <w:t xml:space="preserve"> </w:t>
      </w:r>
      <w:r w:rsidRPr="003673BF">
        <w:rPr>
          <w:rFonts w:cs="Arial" w:hint="cs"/>
          <w:sz w:val="24"/>
          <w:szCs w:val="24"/>
          <w:rtl/>
        </w:rPr>
        <w:t>(الروم ، 30: 1-5).</w:t>
      </w:r>
    </w:p>
    <w:p w14:paraId="5E7108ED" w14:textId="02114498" w:rsidR="004826A8" w:rsidRPr="003673BF" w:rsidRDefault="004826A8" w:rsidP="004826A8">
      <w:pPr>
        <w:spacing w:before="100" w:beforeAutospacing="1" w:after="100" w:afterAutospacing="1"/>
        <w:jc w:val="both"/>
        <w:rPr>
          <w:sz w:val="20"/>
        </w:rPr>
      </w:pPr>
      <w:r w:rsidRPr="003673BF">
        <w:rPr>
          <w:sz w:val="20"/>
        </w:rPr>
        <w:t xml:space="preserve">In the </w:t>
      </w:r>
      <w:r w:rsidR="001028BF">
        <w:rPr>
          <w:sz w:val="20"/>
        </w:rPr>
        <w:t>N</w:t>
      </w:r>
      <w:r w:rsidRPr="003673BF">
        <w:rPr>
          <w:sz w:val="20"/>
        </w:rPr>
        <w:t>ame of Allah, the Beneficent, the Merciful</w:t>
      </w:r>
    </w:p>
    <w:p w14:paraId="31704723" w14:textId="77777777" w:rsidR="004826A8" w:rsidRDefault="004826A8" w:rsidP="004826A8">
      <w:pPr>
        <w:spacing w:before="100" w:beforeAutospacing="1" w:after="100" w:afterAutospacing="1"/>
        <w:jc w:val="both"/>
        <w:rPr>
          <w:sz w:val="20"/>
          <w:rtl/>
        </w:rPr>
      </w:pPr>
      <w:r w:rsidRPr="003673BF">
        <w:rPr>
          <w:sz w:val="20"/>
        </w:rPr>
        <w:t xml:space="preserve">Alif, Lam, Meem (A, L, M, Arabic letters). (1) The Romans (Byzantines) have been defeated (2) In the lowest land. But they, after their defeat, will overcome. (3) Within some (three to nine) years. To Allah belongs the command, before and after. And on that day, the believers will rejoice, (4) for the </w:t>
      </w:r>
      <w:r>
        <w:rPr>
          <w:sz w:val="20"/>
        </w:rPr>
        <w:t>support</w:t>
      </w:r>
      <w:r w:rsidRPr="003673BF">
        <w:rPr>
          <w:sz w:val="20"/>
        </w:rPr>
        <w:t xml:space="preserve"> of Allah. He gives </w:t>
      </w:r>
      <w:r>
        <w:rPr>
          <w:sz w:val="20"/>
        </w:rPr>
        <w:t>support</w:t>
      </w:r>
      <w:r w:rsidRPr="003673BF">
        <w:rPr>
          <w:sz w:val="20"/>
        </w:rPr>
        <w:t xml:space="preserve"> to whom He wills, and He is the Exalted in Might, the Merciful. (5) (Al-Room, 30: 1-5).</w:t>
      </w:r>
    </w:p>
    <w:p w14:paraId="0B33C61A" w14:textId="4143EA46" w:rsidR="00D27E61" w:rsidRDefault="004826A8" w:rsidP="004B0B8A">
      <w:pPr>
        <w:spacing w:before="100" w:beforeAutospacing="1" w:after="100" w:afterAutospacing="1"/>
        <w:jc w:val="both"/>
        <w:rPr>
          <w:sz w:val="20"/>
        </w:rPr>
      </w:pPr>
      <w:r>
        <w:rPr>
          <w:sz w:val="20"/>
        </w:rPr>
        <w:t>Moreover, verse 30: 2 described the location of the battles, in which</w:t>
      </w:r>
      <w:r>
        <w:rPr>
          <w:rFonts w:hint="cs"/>
          <w:sz w:val="20"/>
          <w:rtl/>
        </w:rPr>
        <w:t xml:space="preserve"> </w:t>
      </w:r>
      <w:r>
        <w:rPr>
          <w:sz w:val="20"/>
        </w:rPr>
        <w:t>the Romans were defeated, as the “lowest land” (lowest part of</w:t>
      </w:r>
      <w:r w:rsidR="001028BF">
        <w:rPr>
          <w:sz w:val="20"/>
        </w:rPr>
        <w:t xml:space="preserve"> the</w:t>
      </w:r>
      <w:r>
        <w:rPr>
          <w:sz w:val="20"/>
        </w:rPr>
        <w:t xml:space="preserve"> Earth), a term which was not correctly understood by Muslim scholars before the last few decades of the 19</w:t>
      </w:r>
      <w:r w:rsidRPr="006048CD">
        <w:rPr>
          <w:sz w:val="20"/>
          <w:vertAlign w:val="superscript"/>
        </w:rPr>
        <w:t>th</w:t>
      </w:r>
      <w:r>
        <w:rPr>
          <w:sz w:val="20"/>
        </w:rPr>
        <w:t xml:space="preserve"> Century. The battles took place on Al-</w:t>
      </w:r>
      <w:r w:rsidRPr="0052019F">
        <w:rPr>
          <w:sz w:val="20"/>
          <w:u w:val="single"/>
        </w:rPr>
        <w:t>Gh</w:t>
      </w:r>
      <w:r>
        <w:rPr>
          <w:sz w:val="20"/>
        </w:rPr>
        <w:t>oar (low land) of Bilad Al-Sham (currently known as Syria, Jordan, and Palestine), where the Jordan River and the Dead Sea are located. It’s a well-known fact now that this is the lowest area on</w:t>
      </w:r>
      <w:r w:rsidR="001028BF">
        <w:rPr>
          <w:sz w:val="20"/>
        </w:rPr>
        <w:t xml:space="preserve"> the</w:t>
      </w:r>
      <w:r>
        <w:rPr>
          <w:sz w:val="20"/>
        </w:rPr>
        <w:t xml:space="preserve"> Earth, as it is more than 400 meters below the sea level. Thus, this verse turned to be one among the scientific miracles of the Holy Quran, mentioned in the context of this prophecy. </w:t>
      </w:r>
      <w:r w:rsidR="00613910" w:rsidRPr="006622DB">
        <w:rPr>
          <w:color w:val="0000FF"/>
          <w:szCs w:val="32"/>
          <w:vertAlign w:val="superscript"/>
        </w:rPr>
        <w:endnoteReference w:id="7"/>
      </w:r>
    </w:p>
    <w:p w14:paraId="5D6A19EA" w14:textId="0C609318" w:rsidR="001C5CFD" w:rsidRPr="00596D58" w:rsidRDefault="001C5CFD" w:rsidP="00613910">
      <w:pPr>
        <w:spacing w:before="100" w:beforeAutospacing="1" w:after="100" w:afterAutospacing="1"/>
        <w:jc w:val="both"/>
        <w:rPr>
          <w:b/>
          <w:bCs/>
          <w:color w:val="EE0000"/>
          <w:sz w:val="20"/>
        </w:rPr>
      </w:pPr>
      <w:r w:rsidRPr="00596D58">
        <w:rPr>
          <w:b/>
          <w:bCs/>
          <w:color w:val="EE0000"/>
          <w:sz w:val="20"/>
        </w:rPr>
        <w:lastRenderedPageBreak/>
        <w:t xml:space="preserve">4. </w:t>
      </w:r>
      <w:r w:rsidR="00E348F3" w:rsidRPr="00596D58">
        <w:rPr>
          <w:b/>
          <w:bCs/>
          <w:color w:val="EE0000"/>
          <w:sz w:val="20"/>
        </w:rPr>
        <w:t>The</w:t>
      </w:r>
      <w:r w:rsidR="005269B5">
        <w:rPr>
          <w:b/>
          <w:bCs/>
          <w:color w:val="EE0000"/>
          <w:sz w:val="20"/>
        </w:rPr>
        <w:t xml:space="preserve"> </w:t>
      </w:r>
      <w:r w:rsidR="00AF66FA">
        <w:rPr>
          <w:b/>
          <w:bCs/>
          <w:color w:val="EE0000"/>
          <w:sz w:val="20"/>
        </w:rPr>
        <w:t>c</w:t>
      </w:r>
      <w:r w:rsidR="00E348F3" w:rsidRPr="00596D58">
        <w:rPr>
          <w:b/>
          <w:bCs/>
          <w:color w:val="EE0000"/>
          <w:sz w:val="20"/>
        </w:rPr>
        <w:t>orruption of the Earth</w:t>
      </w:r>
      <w:r w:rsidR="00CE0D83">
        <w:rPr>
          <w:b/>
          <w:bCs/>
          <w:color w:val="EE0000"/>
          <w:sz w:val="20"/>
        </w:rPr>
        <w:t xml:space="preserve"> twice</w:t>
      </w:r>
      <w:r w:rsidR="00CE0D83">
        <w:rPr>
          <w:rFonts w:hint="cs"/>
          <w:b/>
          <w:bCs/>
          <w:color w:val="EE0000"/>
          <w:sz w:val="20"/>
          <w:rtl/>
        </w:rPr>
        <w:t xml:space="preserve"> </w:t>
      </w:r>
      <w:r w:rsidR="00CE0D83">
        <w:rPr>
          <w:b/>
          <w:bCs/>
          <w:color w:val="EE0000"/>
          <w:sz w:val="20"/>
        </w:rPr>
        <w:t>by the Israelites</w:t>
      </w:r>
      <w:r w:rsidR="00E348F3" w:rsidRPr="00596D58">
        <w:rPr>
          <w:b/>
          <w:bCs/>
          <w:color w:val="EE0000"/>
          <w:sz w:val="20"/>
        </w:rPr>
        <w:t xml:space="preserve">, their </w:t>
      </w:r>
      <w:r w:rsidR="00AF66FA">
        <w:rPr>
          <w:b/>
          <w:bCs/>
          <w:color w:val="EE0000"/>
          <w:sz w:val="20"/>
        </w:rPr>
        <w:t>d</w:t>
      </w:r>
      <w:r w:rsidR="00E348F3" w:rsidRPr="00596D58">
        <w:rPr>
          <w:b/>
          <w:bCs/>
          <w:color w:val="EE0000"/>
          <w:sz w:val="20"/>
        </w:rPr>
        <w:t xml:space="preserve">omination on it, and their </w:t>
      </w:r>
      <w:r w:rsidR="00AF66FA">
        <w:rPr>
          <w:b/>
          <w:bCs/>
          <w:color w:val="EE0000"/>
          <w:sz w:val="20"/>
        </w:rPr>
        <w:t>u</w:t>
      </w:r>
      <w:r w:rsidR="00E348F3" w:rsidRPr="00596D58">
        <w:rPr>
          <w:b/>
          <w:bCs/>
          <w:color w:val="EE0000"/>
          <w:sz w:val="20"/>
        </w:rPr>
        <w:t xml:space="preserve">ltimate </w:t>
      </w:r>
      <w:r w:rsidR="00AF66FA">
        <w:rPr>
          <w:b/>
          <w:bCs/>
          <w:color w:val="EE0000"/>
          <w:sz w:val="20"/>
        </w:rPr>
        <w:t>p</w:t>
      </w:r>
      <w:r w:rsidR="00E348F3" w:rsidRPr="00596D58">
        <w:rPr>
          <w:b/>
          <w:bCs/>
          <w:color w:val="EE0000"/>
          <w:sz w:val="20"/>
        </w:rPr>
        <w:t>unishment</w:t>
      </w:r>
    </w:p>
    <w:p w14:paraId="23314AC5" w14:textId="72DA2977" w:rsidR="00E348F3" w:rsidRPr="00C35026" w:rsidRDefault="00E348F3" w:rsidP="00AF5529">
      <w:pPr>
        <w:pStyle w:val="EndnoteText"/>
        <w:spacing w:before="100" w:beforeAutospacing="1" w:after="100" w:afterAutospacing="1"/>
        <w:ind w:firstLine="0"/>
        <w:jc w:val="both"/>
        <w:rPr>
          <w:rFonts w:asciiTheme="minorBidi" w:hAnsiTheme="minorBidi" w:cstheme="minorBidi"/>
        </w:rPr>
      </w:pPr>
      <w:r w:rsidRPr="00C35026">
        <w:rPr>
          <w:rFonts w:asciiTheme="minorBidi" w:hAnsiTheme="minorBidi" w:cstheme="minorBidi"/>
        </w:rPr>
        <w:t xml:space="preserve">The Holy Quran told us that the Children of Israel would corrupt the Earth twice, dominate it, and would be punished for their corruption, as stated in verses </w:t>
      </w:r>
      <w:r w:rsidR="00C043E7" w:rsidRPr="00C35026">
        <w:rPr>
          <w:rFonts w:asciiTheme="minorBidi" w:hAnsiTheme="minorBidi" w:cstheme="minorBidi"/>
        </w:rPr>
        <w:t>1</w:t>
      </w:r>
      <w:r w:rsidRPr="00C35026">
        <w:rPr>
          <w:rFonts w:asciiTheme="minorBidi" w:hAnsiTheme="minorBidi" w:cstheme="minorBidi"/>
        </w:rPr>
        <w:t>-</w:t>
      </w:r>
      <w:r w:rsidR="00C043E7" w:rsidRPr="00C35026">
        <w:rPr>
          <w:rFonts w:asciiTheme="minorBidi" w:hAnsiTheme="minorBidi" w:cstheme="minorBidi"/>
        </w:rPr>
        <w:t>8</w:t>
      </w:r>
      <w:r w:rsidRPr="00C35026">
        <w:rPr>
          <w:rFonts w:asciiTheme="minorBidi" w:hAnsiTheme="minorBidi" w:cstheme="minorBidi"/>
        </w:rPr>
        <w:t xml:space="preserve"> of Soorat Al-Isra (Chapter 17</w:t>
      </w:r>
      <w:r w:rsidR="00AD0F57" w:rsidRPr="00C35026">
        <w:rPr>
          <w:rFonts w:asciiTheme="minorBidi" w:hAnsiTheme="minorBidi" w:cstheme="minorBidi"/>
        </w:rPr>
        <w:t>)</w:t>
      </w:r>
      <w:r w:rsidRPr="00C35026">
        <w:rPr>
          <w:rFonts w:asciiTheme="minorBidi" w:hAnsiTheme="minorBidi" w:cstheme="minorBidi"/>
        </w:rPr>
        <w:t xml:space="preserve"> of the Holy Quran.</w:t>
      </w:r>
      <w:r w:rsidR="00B14AE5" w:rsidRPr="00C35026">
        <w:rPr>
          <w:rFonts w:asciiTheme="minorBidi" w:hAnsiTheme="minorBidi" w:cstheme="minorBidi"/>
          <w:rtl/>
        </w:rPr>
        <w:t xml:space="preserve"> </w:t>
      </w:r>
      <w:r w:rsidR="00C35026" w:rsidRPr="00C35026">
        <w:rPr>
          <w:rFonts w:asciiTheme="minorBidi" w:hAnsiTheme="minorBidi" w:cstheme="minorBidi"/>
        </w:rPr>
        <w:t xml:space="preserve">Likewise, </w:t>
      </w:r>
      <w:r w:rsidR="00C35026">
        <w:rPr>
          <w:rFonts w:asciiTheme="minorBidi" w:hAnsiTheme="minorBidi" w:cstheme="minorBidi"/>
          <w:color w:val="000000" w:themeColor="text1"/>
        </w:rPr>
        <w:t>a</w:t>
      </w:r>
      <w:r w:rsidR="00B14AE5" w:rsidRPr="00C35026">
        <w:rPr>
          <w:rFonts w:asciiTheme="minorBidi" w:hAnsiTheme="minorBidi" w:cstheme="minorBidi"/>
          <w:color w:val="000000" w:themeColor="text1"/>
        </w:rPr>
        <w:t>ccording to what the</w:t>
      </w:r>
      <w:r w:rsidR="00C35026">
        <w:rPr>
          <w:rFonts w:asciiTheme="minorBidi" w:hAnsiTheme="minorBidi" w:cstheme="minorBidi"/>
          <w:color w:val="000000" w:themeColor="text1"/>
        </w:rPr>
        <w:t xml:space="preserve"> People of the Book</w:t>
      </w:r>
      <w:r w:rsidR="00B14AE5" w:rsidRPr="00C35026">
        <w:rPr>
          <w:rFonts w:asciiTheme="minorBidi" w:hAnsiTheme="minorBidi" w:cstheme="minorBidi"/>
          <w:color w:val="000000" w:themeColor="text1"/>
        </w:rPr>
        <w:t xml:space="preserve"> wrote in their Scriptures,</w:t>
      </w:r>
      <w:r w:rsidR="00C35026">
        <w:rPr>
          <w:rFonts w:asciiTheme="minorBidi" w:hAnsiTheme="minorBidi" w:cstheme="minorBidi"/>
          <w:color w:val="000000" w:themeColor="text1"/>
        </w:rPr>
        <w:t xml:space="preserve"> the Israelites were punished because</w:t>
      </w:r>
      <w:r w:rsidR="00B14AE5" w:rsidRPr="00C35026">
        <w:rPr>
          <w:rFonts w:asciiTheme="minorBidi" w:hAnsiTheme="minorBidi" w:cstheme="minorBidi"/>
          <w:color w:val="000000" w:themeColor="text1"/>
        </w:rPr>
        <w:t xml:space="preserve"> their kings showed their tyranny and transgression by killing many innocent people. They also worshipped other deities than Allah, disobeyed Him, and did not observe the </w:t>
      </w:r>
      <w:r w:rsidR="00C35026">
        <w:rPr>
          <w:rFonts w:asciiTheme="minorBidi" w:hAnsiTheme="minorBidi" w:cstheme="minorBidi"/>
          <w:color w:val="000000" w:themeColor="text1"/>
        </w:rPr>
        <w:t>statutes</w:t>
      </w:r>
      <w:r w:rsidR="00B14AE5" w:rsidRPr="00C35026">
        <w:rPr>
          <w:rFonts w:asciiTheme="minorBidi" w:hAnsiTheme="minorBidi" w:cstheme="minorBidi"/>
          <w:color w:val="000000" w:themeColor="text1"/>
        </w:rPr>
        <w:t xml:space="preserve"> of His Covenant with their ancestors</w:t>
      </w:r>
      <w:r w:rsidR="00B14AE5" w:rsidRPr="00C35026">
        <w:rPr>
          <w:rFonts w:asciiTheme="minorBidi" w:hAnsiTheme="minorBidi" w:cstheme="minorBidi"/>
          <w:color w:val="000000" w:themeColor="text1"/>
          <w:rtl/>
        </w:rPr>
        <w:t xml:space="preserve"> </w:t>
      </w:r>
      <w:r w:rsidR="00B14AE5" w:rsidRPr="00C35026">
        <w:rPr>
          <w:rFonts w:asciiTheme="minorBidi" w:hAnsiTheme="minorBidi" w:cstheme="minorBidi"/>
          <w:color w:val="000000" w:themeColor="text1"/>
        </w:rPr>
        <w:t>(as detailed in the three Appendixes of this “Introduction”).</w:t>
      </w:r>
    </w:p>
    <w:p w14:paraId="47E7813B" w14:textId="77777777" w:rsidR="00061356" w:rsidRPr="003D6F4D" w:rsidRDefault="00061356" w:rsidP="00061356">
      <w:pPr>
        <w:bidi/>
        <w:rPr>
          <w:rFonts w:cstheme="minorBidi"/>
          <w:color w:val="006C31"/>
          <w:sz w:val="28"/>
          <w:szCs w:val="28"/>
        </w:rPr>
      </w:pPr>
      <w:r w:rsidRPr="003D6F4D">
        <w:rPr>
          <w:rFonts w:cstheme="minorBidi"/>
          <w:color w:val="006C31"/>
          <w:sz w:val="28"/>
          <w:szCs w:val="28"/>
          <w:rtl/>
        </w:rPr>
        <w:t>أَعُوذُ بِاللهِ مِنَ الشَّيْطَانِ الرَّجِيمِ</w:t>
      </w:r>
    </w:p>
    <w:p w14:paraId="17559E63" w14:textId="77777777" w:rsidR="00061356" w:rsidRDefault="00061356" w:rsidP="00061356">
      <w:pPr>
        <w:bidi/>
        <w:rPr>
          <w:rFonts w:cstheme="minorBidi"/>
          <w:color w:val="006C31"/>
          <w:sz w:val="28"/>
          <w:szCs w:val="28"/>
        </w:rPr>
      </w:pPr>
      <w:r w:rsidRPr="003D6F4D">
        <w:rPr>
          <w:rFonts w:cstheme="minorBidi"/>
          <w:color w:val="006C31"/>
          <w:sz w:val="28"/>
          <w:szCs w:val="28"/>
          <w:rtl/>
        </w:rPr>
        <w:t xml:space="preserve">بِسْمِ اللهِ </w:t>
      </w:r>
      <w:r w:rsidRPr="003D6F4D">
        <w:rPr>
          <w:rFonts w:cstheme="minorBidi"/>
          <w:color w:val="008000"/>
          <w:sz w:val="28"/>
          <w:szCs w:val="28"/>
          <w:rtl/>
        </w:rPr>
        <w:t>الرَّحْمَـٰنِ</w:t>
      </w:r>
      <w:r w:rsidRPr="003D6F4D">
        <w:rPr>
          <w:rFonts w:cstheme="minorBidi"/>
          <w:color w:val="006C31"/>
          <w:sz w:val="28"/>
          <w:szCs w:val="28"/>
          <w:rtl/>
        </w:rPr>
        <w:t xml:space="preserve"> الرَّحِيمِ</w:t>
      </w:r>
    </w:p>
    <w:p w14:paraId="056381D2" w14:textId="2CD155BD" w:rsidR="00C043E7" w:rsidRDefault="00C043E7" w:rsidP="00C043E7">
      <w:pPr>
        <w:bidi/>
        <w:spacing w:before="100" w:beforeAutospacing="1" w:after="100" w:afterAutospacing="1"/>
        <w:jc w:val="both"/>
        <w:rPr>
          <w:rFonts w:cstheme="minorBidi"/>
          <w:color w:val="000000" w:themeColor="text1"/>
          <w:sz w:val="28"/>
          <w:szCs w:val="28"/>
        </w:rPr>
      </w:pPr>
      <w:r w:rsidRPr="003D6F4D">
        <w:rPr>
          <w:rFonts w:cstheme="minorBidi"/>
          <w:color w:val="000000" w:themeColor="text1"/>
          <w:sz w:val="28"/>
          <w:szCs w:val="28"/>
          <w:rtl/>
        </w:rPr>
        <w:t xml:space="preserve">سُبْحَانَ الَّذِي أَسْرَىٰ </w:t>
      </w:r>
      <w:r w:rsidRPr="003D6F4D">
        <w:rPr>
          <w:rFonts w:cstheme="minorBidi"/>
          <w:b/>
          <w:bCs/>
          <w:color w:val="FF0000"/>
          <w:sz w:val="28"/>
          <w:szCs w:val="28"/>
          <w:rtl/>
        </w:rPr>
        <w:t>بِعَبْدِهِ</w:t>
      </w:r>
      <w:r w:rsidRPr="003D6F4D">
        <w:rPr>
          <w:rFonts w:cstheme="minorBidi"/>
          <w:color w:val="000000" w:themeColor="text1"/>
          <w:sz w:val="28"/>
          <w:szCs w:val="28"/>
          <w:rtl/>
        </w:rPr>
        <w:t xml:space="preserve"> لَيْلًا مِّنَ الْمَسْجِدِ الْحَرَامِ إِلَى الْمَسْجِدِ الْأَقْصَى الَّذِي بَارَكْنَا حَوْلَهُ لِنُرِيَهُ مِنْ آيَاتِنَا ۚ إِنَّهُ هُوَ السَّمِيعُ الْبَصِيرُ </w:t>
      </w:r>
      <w:r w:rsidRPr="003D6F4D">
        <w:rPr>
          <w:rFonts w:cstheme="minorBidi"/>
          <w:color w:val="000000" w:themeColor="text1"/>
          <w:sz w:val="28"/>
          <w:szCs w:val="28"/>
          <w:cs/>
        </w:rPr>
        <w:t>‎</w:t>
      </w:r>
      <w:r w:rsidRPr="003D6F4D">
        <w:rPr>
          <w:rFonts w:cstheme="minorBidi"/>
          <w:color w:val="000000" w:themeColor="text1"/>
          <w:sz w:val="24"/>
          <w:szCs w:val="24"/>
          <w:rtl/>
        </w:rPr>
        <w:t>﴿١﴾‏</w:t>
      </w:r>
      <w:r w:rsidRPr="003D6F4D">
        <w:rPr>
          <w:rFonts w:cstheme="minorBidi"/>
          <w:color w:val="000000" w:themeColor="text1"/>
          <w:sz w:val="28"/>
          <w:szCs w:val="28"/>
          <w:rtl/>
        </w:rPr>
        <w:t xml:space="preserve"> وَآتَيْنَا مُوسَى </w:t>
      </w:r>
      <w:r w:rsidRPr="003D6F4D">
        <w:rPr>
          <w:rFonts w:cstheme="minorBidi"/>
          <w:b/>
          <w:bCs/>
          <w:color w:val="FF0000"/>
          <w:sz w:val="28"/>
          <w:szCs w:val="28"/>
          <w:rtl/>
        </w:rPr>
        <w:t>الْكِتَابَ</w:t>
      </w:r>
      <w:r w:rsidRPr="003D6F4D">
        <w:rPr>
          <w:rFonts w:cstheme="minorBidi"/>
          <w:color w:val="000000" w:themeColor="text1"/>
          <w:sz w:val="28"/>
          <w:szCs w:val="28"/>
          <w:rtl/>
        </w:rPr>
        <w:t xml:space="preserve"> وَجَعَلْنَاهُ هُدًى لِّبَنِي إِسْرَائِيلَ أَلَّا تَتَّخِذُوا مِن دُونِي وَكِيلًا </w:t>
      </w:r>
      <w:r w:rsidRPr="003D6F4D">
        <w:rPr>
          <w:rFonts w:cstheme="minorBidi"/>
          <w:color w:val="000000" w:themeColor="text1"/>
          <w:sz w:val="28"/>
          <w:szCs w:val="28"/>
          <w:cs/>
        </w:rPr>
        <w:t>‎</w:t>
      </w:r>
      <w:r w:rsidRPr="003D6F4D">
        <w:rPr>
          <w:rFonts w:cstheme="minorBidi"/>
          <w:color w:val="000000" w:themeColor="text1"/>
          <w:sz w:val="24"/>
          <w:szCs w:val="24"/>
          <w:rtl/>
        </w:rPr>
        <w:t xml:space="preserve">﴿٢﴾‏ </w:t>
      </w:r>
      <w:r w:rsidRPr="003D6F4D">
        <w:rPr>
          <w:rFonts w:cstheme="minorBidi"/>
          <w:color w:val="000000" w:themeColor="text1"/>
          <w:sz w:val="28"/>
          <w:szCs w:val="28"/>
          <w:rtl/>
        </w:rPr>
        <w:t xml:space="preserve">ذُرِّيَّةَ مَنْ حَمَلْنَا </w:t>
      </w:r>
      <w:r w:rsidRPr="003D6F4D">
        <w:rPr>
          <w:rFonts w:cstheme="minorBidi"/>
          <w:b/>
          <w:bCs/>
          <w:color w:val="FF0000"/>
          <w:sz w:val="28"/>
          <w:szCs w:val="28"/>
          <w:rtl/>
        </w:rPr>
        <w:t>مَعَ نُوحٍ</w:t>
      </w:r>
      <w:r w:rsidRPr="003D6F4D">
        <w:rPr>
          <w:rFonts w:cstheme="minorBidi"/>
          <w:color w:val="FF0000"/>
          <w:sz w:val="28"/>
          <w:szCs w:val="28"/>
          <w:rtl/>
        </w:rPr>
        <w:t xml:space="preserve"> </w:t>
      </w:r>
      <w:r w:rsidRPr="003D6F4D">
        <w:rPr>
          <w:rFonts w:cstheme="minorBidi"/>
          <w:color w:val="000000" w:themeColor="text1"/>
          <w:sz w:val="28"/>
          <w:szCs w:val="28"/>
          <w:rtl/>
        </w:rPr>
        <w:t xml:space="preserve">ۚ إِنَّهُ كَانَ </w:t>
      </w:r>
      <w:r w:rsidRPr="003D6F4D">
        <w:rPr>
          <w:rFonts w:cstheme="minorBidi"/>
          <w:b/>
          <w:bCs/>
          <w:color w:val="FF0000"/>
          <w:sz w:val="28"/>
          <w:szCs w:val="28"/>
          <w:rtl/>
        </w:rPr>
        <w:t>عَبْدًا</w:t>
      </w:r>
      <w:r w:rsidRPr="003D6F4D">
        <w:rPr>
          <w:rFonts w:cstheme="minorBidi"/>
          <w:color w:val="000000" w:themeColor="text1"/>
          <w:sz w:val="28"/>
          <w:szCs w:val="28"/>
          <w:rtl/>
        </w:rPr>
        <w:t xml:space="preserve"> شَكُورًا </w:t>
      </w:r>
      <w:r w:rsidRPr="003D6F4D">
        <w:rPr>
          <w:rFonts w:cstheme="minorBidi"/>
          <w:color w:val="000000" w:themeColor="text1"/>
          <w:sz w:val="24"/>
          <w:szCs w:val="24"/>
          <w:cs/>
        </w:rPr>
        <w:t>‎</w:t>
      </w:r>
      <w:r w:rsidRPr="003D6F4D">
        <w:rPr>
          <w:rFonts w:cstheme="minorBidi"/>
          <w:color w:val="000000" w:themeColor="text1"/>
          <w:sz w:val="24"/>
          <w:szCs w:val="24"/>
          <w:rtl/>
        </w:rPr>
        <w:t>﴿٣﴾</w:t>
      </w:r>
      <w:r w:rsidRPr="003D6F4D">
        <w:rPr>
          <w:rFonts w:cstheme="minorBidi"/>
          <w:color w:val="000000" w:themeColor="text1"/>
          <w:sz w:val="28"/>
          <w:szCs w:val="28"/>
          <w:rtl/>
        </w:rPr>
        <w:t xml:space="preserve"> وَقَضَيْنَا إِلَىٰ بَنِي إِسْرَائِيلَ </w:t>
      </w:r>
      <w:r w:rsidRPr="003D6F4D">
        <w:rPr>
          <w:rFonts w:cstheme="minorBidi"/>
          <w:b/>
          <w:bCs/>
          <w:color w:val="0070C0"/>
          <w:sz w:val="28"/>
          <w:szCs w:val="28"/>
          <w:rtl/>
        </w:rPr>
        <w:t>فِي الْكِتَابِ</w:t>
      </w:r>
      <w:r w:rsidRPr="003D6F4D">
        <w:rPr>
          <w:rFonts w:cstheme="minorBidi"/>
          <w:color w:val="0070C0"/>
          <w:sz w:val="28"/>
          <w:szCs w:val="28"/>
          <w:rtl/>
        </w:rPr>
        <w:t xml:space="preserve"> </w:t>
      </w:r>
      <w:r w:rsidRPr="003D6F4D">
        <w:rPr>
          <w:rFonts w:cstheme="minorBidi"/>
          <w:b/>
          <w:bCs/>
          <w:color w:val="FF0000"/>
          <w:sz w:val="28"/>
          <w:szCs w:val="28"/>
          <w:rtl/>
        </w:rPr>
        <w:t xml:space="preserve">لَتُفْسِدُنَّ </w:t>
      </w:r>
      <w:r w:rsidRPr="003D6F4D">
        <w:rPr>
          <w:rFonts w:cstheme="minorBidi"/>
          <w:color w:val="000000" w:themeColor="text1"/>
          <w:sz w:val="28"/>
          <w:szCs w:val="28"/>
          <w:rtl/>
        </w:rPr>
        <w:t>فِي الْأَرْضِ</w:t>
      </w:r>
      <w:r w:rsidRPr="003D6F4D">
        <w:rPr>
          <w:rFonts w:cstheme="minorBidi"/>
          <w:b/>
          <w:bCs/>
          <w:color w:val="000000" w:themeColor="text1"/>
          <w:sz w:val="28"/>
          <w:szCs w:val="28"/>
          <w:rtl/>
        </w:rPr>
        <w:t xml:space="preserve"> </w:t>
      </w:r>
      <w:r w:rsidRPr="003D6F4D">
        <w:rPr>
          <w:rFonts w:cstheme="minorBidi"/>
          <w:b/>
          <w:bCs/>
          <w:color w:val="FF0000"/>
          <w:sz w:val="28"/>
          <w:szCs w:val="28"/>
          <w:rtl/>
        </w:rPr>
        <w:t xml:space="preserve">مَرَّتَيْنِ وَلَتَعْلُنَّ </w:t>
      </w:r>
      <w:r w:rsidRPr="003D6F4D">
        <w:rPr>
          <w:rFonts w:cstheme="minorBidi"/>
          <w:color w:val="000000" w:themeColor="text1"/>
          <w:sz w:val="28"/>
          <w:szCs w:val="28"/>
          <w:rtl/>
        </w:rPr>
        <w:t xml:space="preserve">عُلُوًّا كَبِيرًا </w:t>
      </w:r>
      <w:r w:rsidRPr="003D6F4D">
        <w:rPr>
          <w:rFonts w:cstheme="minorBidi"/>
          <w:color w:val="000000" w:themeColor="text1"/>
          <w:sz w:val="28"/>
          <w:szCs w:val="28"/>
          <w:cs/>
        </w:rPr>
        <w:t>‎</w:t>
      </w:r>
      <w:r w:rsidRPr="003D6F4D">
        <w:rPr>
          <w:rFonts w:cstheme="minorBidi"/>
          <w:color w:val="000000" w:themeColor="text1"/>
          <w:sz w:val="28"/>
          <w:szCs w:val="28"/>
          <w:rtl/>
        </w:rPr>
        <w:t xml:space="preserve">﴿٤﴾‏ </w:t>
      </w:r>
      <w:r w:rsidRPr="003D6F4D">
        <w:rPr>
          <w:rFonts w:cstheme="minorBidi"/>
          <w:b/>
          <w:bCs/>
          <w:color w:val="FF0000"/>
          <w:sz w:val="28"/>
          <w:szCs w:val="28"/>
          <w:rtl/>
        </w:rPr>
        <w:t>فَإِذَا جَاءَ وَعْدُ أُولَاهُمَا</w:t>
      </w:r>
      <w:r w:rsidRPr="003D6F4D">
        <w:rPr>
          <w:rFonts w:cstheme="minorBidi"/>
          <w:color w:val="FF0000"/>
          <w:sz w:val="28"/>
          <w:szCs w:val="28"/>
          <w:rtl/>
        </w:rPr>
        <w:t xml:space="preserve"> </w:t>
      </w:r>
      <w:r w:rsidRPr="003D6F4D">
        <w:rPr>
          <w:rFonts w:cstheme="minorBidi"/>
          <w:color w:val="000000" w:themeColor="text1"/>
          <w:sz w:val="28"/>
          <w:szCs w:val="28"/>
          <w:rtl/>
        </w:rPr>
        <w:t xml:space="preserve">بَعَثْنَا عَلَيْكُمْ </w:t>
      </w:r>
      <w:r w:rsidRPr="005410E5">
        <w:rPr>
          <w:rFonts w:cstheme="minorBidi"/>
          <w:b/>
          <w:bCs/>
          <w:color w:val="FF0000"/>
          <w:sz w:val="28"/>
          <w:szCs w:val="28"/>
          <w:rtl/>
        </w:rPr>
        <w:t>عِبَادًا لَّنَا</w:t>
      </w:r>
      <w:r w:rsidRPr="003D6F4D">
        <w:rPr>
          <w:rFonts w:cstheme="minorBidi"/>
          <w:color w:val="FF0000"/>
          <w:sz w:val="28"/>
          <w:szCs w:val="28"/>
          <w:rtl/>
        </w:rPr>
        <w:t xml:space="preserve"> </w:t>
      </w:r>
      <w:r w:rsidRPr="003D6F4D">
        <w:rPr>
          <w:rFonts w:cstheme="minorBidi"/>
          <w:color w:val="000000" w:themeColor="text1"/>
          <w:sz w:val="28"/>
          <w:szCs w:val="28"/>
          <w:rtl/>
        </w:rPr>
        <w:t xml:space="preserve">أُولِي </w:t>
      </w:r>
      <w:r w:rsidRPr="005410E5">
        <w:rPr>
          <w:rFonts w:cstheme="minorBidi"/>
          <w:color w:val="000000" w:themeColor="text1"/>
          <w:sz w:val="28"/>
          <w:szCs w:val="28"/>
          <w:rtl/>
        </w:rPr>
        <w:t>بَأْسٍ شَدِيدٍ</w:t>
      </w:r>
      <w:r w:rsidRPr="003D6F4D">
        <w:rPr>
          <w:rFonts w:cstheme="minorBidi"/>
          <w:color w:val="000000" w:themeColor="text1"/>
          <w:sz w:val="28"/>
          <w:szCs w:val="28"/>
          <w:rtl/>
        </w:rPr>
        <w:t xml:space="preserve"> </w:t>
      </w:r>
      <w:r w:rsidRPr="005410E5">
        <w:rPr>
          <w:rFonts w:cstheme="minorBidi"/>
          <w:b/>
          <w:bCs/>
          <w:color w:val="FF0000"/>
          <w:sz w:val="28"/>
          <w:szCs w:val="28"/>
          <w:rtl/>
        </w:rPr>
        <w:t>فَجَاسُوا</w:t>
      </w:r>
      <w:r w:rsidRPr="003D6F4D">
        <w:rPr>
          <w:rFonts w:cstheme="minorBidi"/>
          <w:color w:val="000000" w:themeColor="text1"/>
          <w:sz w:val="28"/>
          <w:szCs w:val="28"/>
          <w:rtl/>
        </w:rPr>
        <w:t xml:space="preserve"> خِلَالَ الدِّيَارِ ۚ وَكَانَ وَعْدًا مَّفْعُولًا </w:t>
      </w:r>
      <w:r w:rsidRPr="003D6F4D">
        <w:rPr>
          <w:rFonts w:cstheme="minorBidi"/>
          <w:color w:val="000000" w:themeColor="text1"/>
          <w:sz w:val="28"/>
          <w:szCs w:val="28"/>
          <w:cs/>
        </w:rPr>
        <w:t>‎</w:t>
      </w:r>
      <w:r w:rsidRPr="003D6F4D">
        <w:rPr>
          <w:rFonts w:cstheme="minorBidi"/>
          <w:color w:val="000000" w:themeColor="text1"/>
          <w:sz w:val="28"/>
          <w:szCs w:val="28"/>
          <w:rtl/>
        </w:rPr>
        <w:t xml:space="preserve">﴿٥﴾ ثُمَّ رَدَدْنَا لَكُمُ الْكَرَّةَ عَلَيْهِمْ وَأَمْدَدْنَاكُم </w:t>
      </w:r>
      <w:r w:rsidRPr="003D6F4D">
        <w:rPr>
          <w:rFonts w:cstheme="minorBidi"/>
          <w:b/>
          <w:bCs/>
          <w:color w:val="FF0000"/>
          <w:sz w:val="28"/>
          <w:szCs w:val="28"/>
          <w:rtl/>
        </w:rPr>
        <w:t>بِأَمْوَالٍ وَبَنِينَ</w:t>
      </w:r>
      <w:r w:rsidRPr="003D6F4D">
        <w:rPr>
          <w:rFonts w:cstheme="minorBidi"/>
          <w:color w:val="FF0000"/>
          <w:sz w:val="28"/>
          <w:szCs w:val="28"/>
          <w:rtl/>
        </w:rPr>
        <w:t xml:space="preserve"> </w:t>
      </w:r>
      <w:r w:rsidRPr="003D6F4D">
        <w:rPr>
          <w:rFonts w:cstheme="minorBidi"/>
          <w:color w:val="000000" w:themeColor="text1"/>
          <w:sz w:val="28"/>
          <w:szCs w:val="28"/>
          <w:rtl/>
        </w:rPr>
        <w:t xml:space="preserve">وَجَعَلْنَاكُمْ أَكْثَرَ </w:t>
      </w:r>
      <w:r w:rsidRPr="003D6F4D">
        <w:rPr>
          <w:rFonts w:cstheme="minorBidi"/>
          <w:b/>
          <w:bCs/>
          <w:color w:val="FF0000"/>
          <w:sz w:val="28"/>
          <w:szCs w:val="28"/>
          <w:rtl/>
        </w:rPr>
        <w:t>نَفِيرًا</w:t>
      </w:r>
      <w:r w:rsidRPr="003D6F4D">
        <w:rPr>
          <w:rFonts w:cstheme="minorBidi"/>
          <w:color w:val="000000" w:themeColor="text1"/>
          <w:sz w:val="28"/>
          <w:szCs w:val="28"/>
          <w:rtl/>
        </w:rPr>
        <w:t xml:space="preserve"> </w:t>
      </w:r>
      <w:r w:rsidRPr="003D6F4D">
        <w:rPr>
          <w:rFonts w:cstheme="minorBidi"/>
          <w:color w:val="000000" w:themeColor="text1"/>
          <w:sz w:val="28"/>
          <w:szCs w:val="28"/>
          <w:cs/>
        </w:rPr>
        <w:t>‎</w:t>
      </w:r>
      <w:r w:rsidRPr="003D6F4D">
        <w:rPr>
          <w:rFonts w:cstheme="minorBidi"/>
          <w:color w:val="000000" w:themeColor="text1"/>
          <w:sz w:val="28"/>
          <w:szCs w:val="28"/>
          <w:rtl/>
        </w:rPr>
        <w:t xml:space="preserve">﴿٦﴾‏ إِنْ </w:t>
      </w:r>
      <w:r w:rsidRPr="003D6F4D">
        <w:rPr>
          <w:rFonts w:cstheme="minorBidi"/>
          <w:b/>
          <w:bCs/>
          <w:color w:val="FF0000"/>
          <w:sz w:val="28"/>
          <w:szCs w:val="28"/>
          <w:rtl/>
        </w:rPr>
        <w:t>أَحْسَنتُمْ</w:t>
      </w:r>
      <w:r w:rsidRPr="003D6F4D">
        <w:rPr>
          <w:rFonts w:cstheme="minorBidi"/>
          <w:color w:val="000000" w:themeColor="text1"/>
          <w:sz w:val="28"/>
          <w:szCs w:val="28"/>
          <w:rtl/>
        </w:rPr>
        <w:t xml:space="preserve"> </w:t>
      </w:r>
      <w:proofErr w:type="spellStart"/>
      <w:r w:rsidRPr="003D6F4D">
        <w:rPr>
          <w:rFonts w:cstheme="minorBidi"/>
          <w:color w:val="000000" w:themeColor="text1"/>
          <w:sz w:val="28"/>
          <w:szCs w:val="28"/>
          <w:rtl/>
        </w:rPr>
        <w:t>أَحْسَنتُمْ</w:t>
      </w:r>
      <w:proofErr w:type="spellEnd"/>
      <w:r w:rsidRPr="003D6F4D">
        <w:rPr>
          <w:rFonts w:cstheme="minorBidi"/>
          <w:color w:val="000000" w:themeColor="text1"/>
          <w:sz w:val="28"/>
          <w:szCs w:val="28"/>
          <w:rtl/>
        </w:rPr>
        <w:t xml:space="preserve"> لِأَنفُسِكُمْ ۖ وَإِنْ </w:t>
      </w:r>
      <w:r w:rsidRPr="005410E5">
        <w:rPr>
          <w:rFonts w:cstheme="minorBidi"/>
          <w:b/>
          <w:bCs/>
          <w:color w:val="FF0000"/>
          <w:sz w:val="28"/>
          <w:szCs w:val="28"/>
          <w:rtl/>
        </w:rPr>
        <w:t>أَسَأْتُمْ</w:t>
      </w:r>
      <w:r w:rsidRPr="003D6F4D">
        <w:rPr>
          <w:rFonts w:cstheme="minorBidi"/>
          <w:b/>
          <w:bCs/>
          <w:color w:val="FF0000"/>
          <w:sz w:val="28"/>
          <w:szCs w:val="28"/>
          <w:rtl/>
        </w:rPr>
        <w:t xml:space="preserve"> </w:t>
      </w:r>
      <w:r w:rsidRPr="003D6F4D">
        <w:rPr>
          <w:rFonts w:cstheme="minorBidi"/>
          <w:color w:val="000000" w:themeColor="text1"/>
          <w:sz w:val="28"/>
          <w:szCs w:val="28"/>
          <w:rtl/>
        </w:rPr>
        <w:t xml:space="preserve">فَلَهَا ۚ </w:t>
      </w:r>
      <w:r w:rsidRPr="003D6F4D">
        <w:rPr>
          <w:rFonts w:cstheme="minorBidi"/>
          <w:color w:val="000000" w:themeColor="text1"/>
          <w:sz w:val="28"/>
          <w:szCs w:val="28"/>
        </w:rPr>
        <w:t xml:space="preserve"> </w:t>
      </w:r>
      <w:r w:rsidRPr="003D6F4D">
        <w:rPr>
          <w:rFonts w:cstheme="minorBidi"/>
          <w:b/>
          <w:bCs/>
          <w:color w:val="FF0000"/>
          <w:sz w:val="28"/>
          <w:szCs w:val="28"/>
          <w:rtl/>
        </w:rPr>
        <w:t>فَإِذَا جَاءَ وَعْدُ الْآخِرَةِ</w:t>
      </w:r>
      <w:r w:rsidRPr="003D6F4D">
        <w:rPr>
          <w:rFonts w:cstheme="minorBidi"/>
          <w:color w:val="FF0000"/>
          <w:sz w:val="28"/>
          <w:szCs w:val="28"/>
          <w:rtl/>
        </w:rPr>
        <w:t xml:space="preserve"> </w:t>
      </w:r>
      <w:r w:rsidRPr="00097127">
        <w:rPr>
          <w:rFonts w:cstheme="minorBidi"/>
          <w:b/>
          <w:bCs/>
          <w:color w:val="0070C0"/>
          <w:sz w:val="28"/>
          <w:szCs w:val="28"/>
          <w:rtl/>
        </w:rPr>
        <w:t>لِيَسُوءُوا وُجُوهَكُمْ وَلِيَدْخُلُوا الْمَسْجِدَ كَمَا دَخَلُوهُ أَوَّلَ مَرَّةٍ وَلِيُتَبِّرُوا</w:t>
      </w:r>
      <w:r w:rsidRPr="00097127">
        <w:rPr>
          <w:rFonts w:cstheme="minorBidi"/>
          <w:b/>
          <w:bCs/>
          <w:color w:val="0070C0"/>
          <w:sz w:val="28"/>
          <w:szCs w:val="28"/>
        </w:rPr>
        <w:t xml:space="preserve"> </w:t>
      </w:r>
      <w:r w:rsidRPr="00097127">
        <w:rPr>
          <w:rFonts w:cstheme="minorBidi"/>
          <w:b/>
          <w:bCs/>
          <w:color w:val="0070C0"/>
          <w:sz w:val="28"/>
          <w:szCs w:val="28"/>
          <w:rtl/>
        </w:rPr>
        <w:t>مَا عَلَوْا تَتْبِيرًا</w:t>
      </w:r>
      <w:r w:rsidRPr="003D6F4D">
        <w:rPr>
          <w:rFonts w:cstheme="minorBidi"/>
          <w:color w:val="000000" w:themeColor="text1"/>
          <w:sz w:val="28"/>
          <w:szCs w:val="28"/>
          <w:rtl/>
        </w:rPr>
        <w:t xml:space="preserve"> </w:t>
      </w:r>
      <w:r w:rsidRPr="003D6F4D">
        <w:rPr>
          <w:rFonts w:cstheme="minorBidi"/>
          <w:color w:val="000000" w:themeColor="text1"/>
          <w:sz w:val="28"/>
          <w:szCs w:val="28"/>
          <w:cs/>
        </w:rPr>
        <w:t>‎</w:t>
      </w:r>
      <w:r w:rsidRPr="003D6F4D">
        <w:rPr>
          <w:rFonts w:cstheme="minorBidi"/>
          <w:color w:val="000000" w:themeColor="text1"/>
          <w:sz w:val="28"/>
          <w:szCs w:val="28"/>
          <w:rtl/>
        </w:rPr>
        <w:t xml:space="preserve">﴿٧﴾‏ عَسَىٰ رَبُّكُمْ أَن يَرْحَمَكُمْ ۚ </w:t>
      </w:r>
      <w:r w:rsidRPr="003D6F4D">
        <w:rPr>
          <w:rFonts w:cstheme="minorBidi"/>
          <w:b/>
          <w:bCs/>
          <w:color w:val="FF0000"/>
          <w:sz w:val="28"/>
          <w:szCs w:val="28"/>
          <w:rtl/>
        </w:rPr>
        <w:t>وَإِنْ عُدتُّمْ عُدْنَا</w:t>
      </w:r>
      <w:r w:rsidRPr="003D6F4D">
        <w:rPr>
          <w:rFonts w:cstheme="minorBidi"/>
          <w:color w:val="FF0000"/>
          <w:sz w:val="28"/>
          <w:szCs w:val="28"/>
          <w:rtl/>
        </w:rPr>
        <w:t xml:space="preserve"> </w:t>
      </w:r>
      <w:r w:rsidRPr="003D6F4D">
        <w:rPr>
          <w:rFonts w:cstheme="minorBidi"/>
          <w:color w:val="000000" w:themeColor="text1"/>
          <w:sz w:val="28"/>
          <w:szCs w:val="28"/>
          <w:rtl/>
        </w:rPr>
        <w:t xml:space="preserve">ۘ وَجَعَلْنَا جَهَنَّمَ لِلْكَافِرِينَ حَصِيرًا </w:t>
      </w:r>
      <w:r w:rsidRPr="003D6F4D">
        <w:rPr>
          <w:rFonts w:cstheme="minorBidi"/>
          <w:color w:val="000000" w:themeColor="text1"/>
          <w:sz w:val="28"/>
          <w:szCs w:val="28"/>
          <w:cs/>
        </w:rPr>
        <w:t>‎</w:t>
      </w:r>
      <w:r w:rsidRPr="003D6F4D">
        <w:rPr>
          <w:rFonts w:cstheme="minorBidi"/>
          <w:color w:val="000000" w:themeColor="text1"/>
          <w:sz w:val="28"/>
          <w:szCs w:val="28"/>
          <w:rtl/>
        </w:rPr>
        <w:t>﴿٨﴾</w:t>
      </w:r>
      <w:r w:rsidRPr="003D6F4D">
        <w:rPr>
          <w:rFonts w:cstheme="minorBidi"/>
          <w:color w:val="000000" w:themeColor="text1"/>
          <w:sz w:val="28"/>
          <w:szCs w:val="28"/>
        </w:rPr>
        <w:t xml:space="preserve"> </w:t>
      </w:r>
      <w:r w:rsidRPr="003D6F4D">
        <w:rPr>
          <w:rFonts w:cstheme="minorBidi"/>
          <w:color w:val="000000" w:themeColor="text1"/>
          <w:sz w:val="28"/>
          <w:szCs w:val="28"/>
          <w:rtl/>
        </w:rPr>
        <w:t xml:space="preserve">(الإسْرَاءُ ، </w:t>
      </w:r>
      <w:r w:rsidRPr="003D6F4D">
        <w:rPr>
          <w:rFonts w:cstheme="minorBidi"/>
          <w:color w:val="000000" w:themeColor="text1"/>
          <w:sz w:val="24"/>
          <w:szCs w:val="24"/>
          <w:rtl/>
        </w:rPr>
        <w:t xml:space="preserve">17: </w:t>
      </w:r>
      <w:r w:rsidRPr="003D6F4D">
        <w:rPr>
          <w:rFonts w:cstheme="minorBidi"/>
          <w:color w:val="000000" w:themeColor="text1"/>
          <w:sz w:val="24"/>
          <w:szCs w:val="24"/>
        </w:rPr>
        <w:t>1</w:t>
      </w:r>
      <w:r w:rsidRPr="003D6F4D">
        <w:rPr>
          <w:rFonts w:cstheme="minorBidi"/>
          <w:color w:val="000000" w:themeColor="text1"/>
          <w:sz w:val="24"/>
          <w:szCs w:val="24"/>
          <w:rtl/>
        </w:rPr>
        <w:t>-</w:t>
      </w:r>
      <w:r w:rsidRPr="003D6F4D">
        <w:rPr>
          <w:rFonts w:cstheme="minorBidi"/>
          <w:color w:val="000000" w:themeColor="text1"/>
          <w:sz w:val="24"/>
          <w:szCs w:val="24"/>
        </w:rPr>
        <w:t>8</w:t>
      </w:r>
      <w:r w:rsidRPr="003D6F4D">
        <w:rPr>
          <w:rFonts w:cstheme="minorBidi"/>
          <w:color w:val="000000" w:themeColor="text1"/>
          <w:sz w:val="28"/>
          <w:szCs w:val="28"/>
          <w:rtl/>
        </w:rPr>
        <w:t>).</w:t>
      </w:r>
    </w:p>
    <w:p w14:paraId="109B0DD3" w14:textId="1BD17313" w:rsidR="00AD0F57" w:rsidRDefault="00AD0F57" w:rsidP="00AD0F57">
      <w:pPr>
        <w:rPr>
          <w:rFonts w:cstheme="minorBidi"/>
          <w:color w:val="000000" w:themeColor="text1"/>
          <w:sz w:val="20"/>
        </w:rPr>
      </w:pPr>
      <w:r>
        <w:rPr>
          <w:rFonts w:cstheme="minorBidi"/>
          <w:color w:val="000000" w:themeColor="text1"/>
          <w:sz w:val="20"/>
        </w:rPr>
        <w:t>I seek refuge with Allah, from the</w:t>
      </w:r>
      <w:r w:rsidR="00E06699">
        <w:rPr>
          <w:rFonts w:cstheme="minorBidi"/>
          <w:color w:val="000000" w:themeColor="text1"/>
          <w:sz w:val="20"/>
        </w:rPr>
        <w:t xml:space="preserve"> stoned</w:t>
      </w:r>
      <w:r>
        <w:rPr>
          <w:rFonts w:cstheme="minorBidi"/>
          <w:color w:val="000000" w:themeColor="text1"/>
          <w:sz w:val="20"/>
        </w:rPr>
        <w:t xml:space="preserve"> </w:t>
      </w:r>
      <w:r w:rsidR="00E06699">
        <w:rPr>
          <w:rFonts w:cstheme="minorBidi"/>
          <w:color w:val="000000" w:themeColor="text1"/>
          <w:sz w:val="20"/>
        </w:rPr>
        <w:t>(</w:t>
      </w:r>
      <w:r>
        <w:rPr>
          <w:rFonts w:cstheme="minorBidi"/>
          <w:color w:val="000000" w:themeColor="text1"/>
          <w:sz w:val="20"/>
        </w:rPr>
        <w:t>cursed</w:t>
      </w:r>
      <w:r w:rsidR="00E06699">
        <w:rPr>
          <w:rFonts w:cstheme="minorBidi"/>
          <w:color w:val="000000" w:themeColor="text1"/>
          <w:sz w:val="20"/>
        </w:rPr>
        <w:t>)</w:t>
      </w:r>
      <w:r>
        <w:rPr>
          <w:rFonts w:cstheme="minorBidi"/>
          <w:color w:val="000000" w:themeColor="text1"/>
          <w:sz w:val="20"/>
        </w:rPr>
        <w:t xml:space="preserve"> Sha</w:t>
      </w:r>
      <w:r w:rsidR="00E06699">
        <w:rPr>
          <w:rFonts w:cstheme="minorBidi"/>
          <w:color w:val="000000" w:themeColor="text1"/>
          <w:sz w:val="20"/>
        </w:rPr>
        <w:t>y</w:t>
      </w:r>
      <w:r>
        <w:rPr>
          <w:rFonts w:cstheme="minorBidi"/>
          <w:color w:val="000000" w:themeColor="text1"/>
          <w:sz w:val="20"/>
        </w:rPr>
        <w:t>tan (Satan)</w:t>
      </w:r>
    </w:p>
    <w:p w14:paraId="229C25C6" w14:textId="2023986B" w:rsidR="00826095" w:rsidRDefault="00826095" w:rsidP="00AD0F57">
      <w:pPr>
        <w:rPr>
          <w:rFonts w:cstheme="minorBidi"/>
          <w:color w:val="000000" w:themeColor="text1"/>
          <w:sz w:val="20"/>
        </w:rPr>
      </w:pPr>
      <w:r>
        <w:rPr>
          <w:rFonts w:cstheme="minorBidi"/>
          <w:color w:val="000000" w:themeColor="text1"/>
          <w:sz w:val="20"/>
        </w:rPr>
        <w:t>In the Name of Allah, the Merciful, the Beneficent</w:t>
      </w:r>
    </w:p>
    <w:p w14:paraId="5B14E554" w14:textId="77777777" w:rsidR="00AD0F57" w:rsidRDefault="00AD0F57" w:rsidP="00AD0F57">
      <w:pPr>
        <w:rPr>
          <w:rFonts w:cstheme="minorBidi"/>
          <w:color w:val="000000" w:themeColor="text1"/>
          <w:sz w:val="20"/>
        </w:rPr>
      </w:pPr>
    </w:p>
    <w:p w14:paraId="72C90E8F" w14:textId="43A1EF0C" w:rsidR="00061356" w:rsidRPr="003D6F4D" w:rsidRDefault="00826095" w:rsidP="00274439">
      <w:pPr>
        <w:jc w:val="both"/>
        <w:rPr>
          <w:rFonts w:cstheme="minorBidi"/>
          <w:color w:val="000000" w:themeColor="text1"/>
          <w:sz w:val="28"/>
          <w:szCs w:val="28"/>
        </w:rPr>
      </w:pPr>
      <w:r w:rsidRPr="004F2A4D">
        <w:rPr>
          <w:rFonts w:cstheme="minorBidi"/>
          <w:color w:val="000000" w:themeColor="text1"/>
          <w:sz w:val="20"/>
        </w:rPr>
        <w:t xml:space="preserve">Exalted is He who took </w:t>
      </w:r>
      <w:r w:rsidRPr="00826095">
        <w:rPr>
          <w:rFonts w:cstheme="minorBidi"/>
          <w:b/>
          <w:bCs/>
          <w:color w:val="EE0000"/>
          <w:sz w:val="20"/>
        </w:rPr>
        <w:t>His Worshipper</w:t>
      </w:r>
      <w:r w:rsidRPr="00826095">
        <w:rPr>
          <w:rFonts w:cstheme="minorBidi"/>
          <w:color w:val="000000" w:themeColor="text1"/>
          <w:sz w:val="20"/>
        </w:rPr>
        <w:t xml:space="preserve"> </w:t>
      </w:r>
      <w:r>
        <w:rPr>
          <w:rFonts w:cstheme="minorBidi"/>
          <w:color w:val="000000" w:themeColor="text1"/>
          <w:sz w:val="20"/>
        </w:rPr>
        <w:t>(Mu’hammed)</w:t>
      </w:r>
      <w:r w:rsidRPr="004F2A4D">
        <w:rPr>
          <w:rFonts w:cstheme="minorBidi"/>
          <w:color w:val="000000" w:themeColor="text1"/>
          <w:sz w:val="20"/>
        </w:rPr>
        <w:t xml:space="preserve"> by night from </w:t>
      </w:r>
      <w:r>
        <w:rPr>
          <w:rFonts w:cstheme="minorBidi"/>
          <w:color w:val="000000" w:themeColor="text1"/>
          <w:sz w:val="20"/>
        </w:rPr>
        <w:t>A</w:t>
      </w:r>
      <w:r w:rsidRPr="004F2A4D">
        <w:rPr>
          <w:rFonts w:cstheme="minorBidi"/>
          <w:color w:val="000000" w:themeColor="text1"/>
          <w:sz w:val="20"/>
        </w:rPr>
        <w:t xml:space="preserve">l-Masjid </w:t>
      </w:r>
      <w:r>
        <w:rPr>
          <w:rFonts w:cstheme="minorBidi"/>
          <w:color w:val="000000" w:themeColor="text1"/>
          <w:sz w:val="20"/>
        </w:rPr>
        <w:t>E</w:t>
      </w:r>
      <w:r w:rsidRPr="004F2A4D">
        <w:rPr>
          <w:rFonts w:cstheme="minorBidi"/>
          <w:color w:val="000000" w:themeColor="text1"/>
          <w:sz w:val="20"/>
        </w:rPr>
        <w:t>l-</w:t>
      </w:r>
      <w:r>
        <w:rPr>
          <w:rFonts w:cstheme="minorBidi"/>
          <w:color w:val="000000" w:themeColor="text1"/>
          <w:sz w:val="20"/>
        </w:rPr>
        <w:t>‘</w:t>
      </w:r>
      <w:r w:rsidRPr="004F2A4D">
        <w:rPr>
          <w:rFonts w:cstheme="minorBidi"/>
          <w:color w:val="000000" w:themeColor="text1"/>
          <w:sz w:val="20"/>
        </w:rPr>
        <w:t>Haram</w:t>
      </w:r>
      <w:r>
        <w:rPr>
          <w:rFonts w:cstheme="minorBidi"/>
          <w:color w:val="000000" w:themeColor="text1"/>
          <w:sz w:val="20"/>
        </w:rPr>
        <w:t xml:space="preserve"> (in Makkah)</w:t>
      </w:r>
      <w:r w:rsidRPr="004F2A4D">
        <w:rPr>
          <w:rFonts w:cstheme="minorBidi"/>
          <w:color w:val="000000" w:themeColor="text1"/>
          <w:sz w:val="20"/>
        </w:rPr>
        <w:t xml:space="preserve"> to </w:t>
      </w:r>
      <w:r>
        <w:rPr>
          <w:rFonts w:cstheme="minorBidi"/>
          <w:color w:val="000000" w:themeColor="text1"/>
          <w:sz w:val="20"/>
        </w:rPr>
        <w:t>A</w:t>
      </w:r>
      <w:r w:rsidRPr="004F2A4D">
        <w:rPr>
          <w:rFonts w:cstheme="minorBidi"/>
          <w:color w:val="000000" w:themeColor="text1"/>
          <w:sz w:val="20"/>
        </w:rPr>
        <w:t xml:space="preserve">l-Masjid </w:t>
      </w:r>
      <w:r>
        <w:rPr>
          <w:rFonts w:cstheme="minorBidi"/>
          <w:color w:val="000000" w:themeColor="text1"/>
          <w:sz w:val="20"/>
        </w:rPr>
        <w:t>E</w:t>
      </w:r>
      <w:r w:rsidRPr="004F2A4D">
        <w:rPr>
          <w:rFonts w:cstheme="minorBidi"/>
          <w:color w:val="000000" w:themeColor="text1"/>
          <w:sz w:val="20"/>
        </w:rPr>
        <w:t>l-Aq</w:t>
      </w:r>
      <w:r w:rsidRPr="00C61C6F">
        <w:rPr>
          <w:rFonts w:cstheme="minorBidi"/>
          <w:color w:val="000000" w:themeColor="text1"/>
          <w:sz w:val="20"/>
          <w:u w:val="single"/>
        </w:rPr>
        <w:t>s</w:t>
      </w:r>
      <w:r w:rsidRPr="004F2A4D">
        <w:rPr>
          <w:rFonts w:cstheme="minorBidi"/>
          <w:color w:val="000000" w:themeColor="text1"/>
          <w:sz w:val="20"/>
        </w:rPr>
        <w:t>a</w:t>
      </w:r>
      <w:r>
        <w:rPr>
          <w:rFonts w:cstheme="minorBidi"/>
          <w:color w:val="000000" w:themeColor="text1"/>
          <w:sz w:val="20"/>
        </w:rPr>
        <w:t xml:space="preserve"> (in Jerusalem)</w:t>
      </w:r>
      <w:r w:rsidRPr="004F2A4D">
        <w:rPr>
          <w:rFonts w:cstheme="minorBidi"/>
          <w:color w:val="000000" w:themeColor="text1"/>
          <w:sz w:val="20"/>
        </w:rPr>
        <w:t>, whose surroundings We have blessed, to show him of Our signs. Indeed, He is the Hearing</w:t>
      </w:r>
      <w:r w:rsidR="00685BE1">
        <w:rPr>
          <w:rFonts w:cstheme="minorBidi"/>
          <w:color w:val="000000" w:themeColor="text1"/>
          <w:sz w:val="20"/>
        </w:rPr>
        <w:t xml:space="preserve"> (and)</w:t>
      </w:r>
      <w:r w:rsidRPr="004F2A4D">
        <w:rPr>
          <w:rFonts w:cstheme="minorBidi"/>
          <w:color w:val="000000" w:themeColor="text1"/>
          <w:sz w:val="20"/>
        </w:rPr>
        <w:t xml:space="preserve"> the Seeing. (1) And We gave</w:t>
      </w:r>
      <w:r w:rsidR="00296D98">
        <w:rPr>
          <w:rFonts w:cstheme="minorBidi"/>
          <w:color w:val="000000" w:themeColor="text1"/>
          <w:sz w:val="20"/>
        </w:rPr>
        <w:t xml:space="preserve"> Moosa</w:t>
      </w:r>
      <w:r w:rsidRPr="004F2A4D">
        <w:rPr>
          <w:rFonts w:cstheme="minorBidi"/>
          <w:color w:val="000000" w:themeColor="text1"/>
          <w:sz w:val="20"/>
        </w:rPr>
        <w:t xml:space="preserve"> </w:t>
      </w:r>
      <w:r w:rsidR="00296D98">
        <w:rPr>
          <w:rFonts w:cstheme="minorBidi"/>
          <w:color w:val="000000" w:themeColor="text1"/>
          <w:sz w:val="20"/>
        </w:rPr>
        <w:t>(</w:t>
      </w:r>
      <w:r w:rsidRPr="004F2A4D">
        <w:rPr>
          <w:rFonts w:cstheme="minorBidi"/>
          <w:color w:val="000000" w:themeColor="text1"/>
          <w:sz w:val="20"/>
        </w:rPr>
        <w:t>Moses</w:t>
      </w:r>
      <w:r w:rsidR="00296D98">
        <w:rPr>
          <w:rFonts w:cstheme="minorBidi"/>
          <w:color w:val="000000" w:themeColor="text1"/>
          <w:sz w:val="20"/>
        </w:rPr>
        <w:t>)</w:t>
      </w:r>
      <w:r w:rsidRPr="004F2A4D">
        <w:rPr>
          <w:rFonts w:cstheme="minorBidi"/>
          <w:color w:val="000000" w:themeColor="text1"/>
          <w:sz w:val="20"/>
        </w:rPr>
        <w:t xml:space="preserve"> </w:t>
      </w:r>
      <w:r w:rsidRPr="005410E5">
        <w:rPr>
          <w:rFonts w:cstheme="minorBidi"/>
          <w:b/>
          <w:bCs/>
          <w:color w:val="EE0000"/>
          <w:sz w:val="20"/>
        </w:rPr>
        <w:t>the Scripture</w:t>
      </w:r>
      <w:r w:rsidRPr="005410E5">
        <w:rPr>
          <w:rFonts w:cstheme="minorBidi"/>
          <w:color w:val="EE0000"/>
          <w:sz w:val="20"/>
        </w:rPr>
        <w:t xml:space="preserve"> </w:t>
      </w:r>
      <w:r w:rsidRPr="004F2A4D">
        <w:rPr>
          <w:rFonts w:cstheme="minorBidi"/>
          <w:color w:val="000000" w:themeColor="text1"/>
          <w:sz w:val="20"/>
        </w:rPr>
        <w:t>and made it a guidance for the Children of Israel</w:t>
      </w:r>
      <w:r w:rsidR="00296D98">
        <w:rPr>
          <w:rFonts w:cstheme="minorBidi"/>
          <w:color w:val="000000" w:themeColor="text1"/>
          <w:sz w:val="20"/>
        </w:rPr>
        <w:t>,</w:t>
      </w:r>
      <w:r w:rsidRPr="004F2A4D">
        <w:rPr>
          <w:rFonts w:cstheme="minorBidi"/>
          <w:color w:val="000000" w:themeColor="text1"/>
          <w:sz w:val="20"/>
        </w:rPr>
        <w:t xml:space="preserve"> that you</w:t>
      </w:r>
      <w:r>
        <w:rPr>
          <w:rFonts w:cstheme="minorBidi"/>
          <w:color w:val="000000" w:themeColor="text1"/>
          <w:sz w:val="20"/>
        </w:rPr>
        <w:t xml:space="preserve"> do</w:t>
      </w:r>
      <w:r w:rsidRPr="004F2A4D">
        <w:rPr>
          <w:rFonts w:cstheme="minorBidi"/>
          <w:color w:val="000000" w:themeColor="text1"/>
          <w:sz w:val="20"/>
        </w:rPr>
        <w:t xml:space="preserve"> not take other than Me as Disposer of affairs, (2) O descendants of those We carried </w:t>
      </w:r>
      <w:r w:rsidR="00296D98">
        <w:rPr>
          <w:rFonts w:cstheme="minorBidi"/>
          <w:color w:val="000000" w:themeColor="text1"/>
          <w:sz w:val="20"/>
        </w:rPr>
        <w:t>(</w:t>
      </w:r>
      <w:r w:rsidRPr="004F2A4D">
        <w:rPr>
          <w:rFonts w:cstheme="minorBidi"/>
          <w:color w:val="000000" w:themeColor="text1"/>
          <w:sz w:val="20"/>
        </w:rPr>
        <w:t>in the ship</w:t>
      </w:r>
      <w:r w:rsidR="00296D98">
        <w:rPr>
          <w:rFonts w:cstheme="minorBidi"/>
          <w:color w:val="000000" w:themeColor="text1"/>
          <w:sz w:val="20"/>
        </w:rPr>
        <w:t>)</w:t>
      </w:r>
      <w:r w:rsidRPr="004F2A4D">
        <w:rPr>
          <w:rFonts w:cstheme="minorBidi"/>
          <w:color w:val="000000" w:themeColor="text1"/>
          <w:sz w:val="20"/>
        </w:rPr>
        <w:t xml:space="preserve"> </w:t>
      </w:r>
      <w:r w:rsidRPr="005410E5">
        <w:rPr>
          <w:rFonts w:cstheme="minorBidi"/>
          <w:b/>
          <w:bCs/>
          <w:color w:val="EE0000"/>
          <w:sz w:val="20"/>
        </w:rPr>
        <w:t>with</w:t>
      </w:r>
      <w:r w:rsidR="00296D98" w:rsidRPr="005410E5">
        <w:rPr>
          <w:rFonts w:cstheme="minorBidi"/>
          <w:b/>
          <w:bCs/>
          <w:color w:val="EE0000"/>
          <w:sz w:val="20"/>
        </w:rPr>
        <w:t xml:space="preserve"> Noo’h</w:t>
      </w:r>
      <w:r w:rsidRPr="005410E5">
        <w:rPr>
          <w:rFonts w:cstheme="minorBidi"/>
          <w:color w:val="EE0000"/>
          <w:sz w:val="20"/>
        </w:rPr>
        <w:t xml:space="preserve"> </w:t>
      </w:r>
      <w:r w:rsidR="00296D98">
        <w:rPr>
          <w:rFonts w:cstheme="minorBidi"/>
          <w:color w:val="000000" w:themeColor="text1"/>
          <w:sz w:val="20"/>
        </w:rPr>
        <w:t>(</w:t>
      </w:r>
      <w:r w:rsidRPr="004F2A4D">
        <w:rPr>
          <w:rFonts w:cstheme="minorBidi"/>
          <w:color w:val="000000" w:themeColor="text1"/>
          <w:sz w:val="20"/>
        </w:rPr>
        <w:t>Noah</w:t>
      </w:r>
      <w:r w:rsidR="00296D98">
        <w:rPr>
          <w:rFonts w:cstheme="minorBidi"/>
          <w:color w:val="000000" w:themeColor="text1"/>
          <w:sz w:val="20"/>
        </w:rPr>
        <w:t>)</w:t>
      </w:r>
      <w:r w:rsidRPr="004F2A4D">
        <w:rPr>
          <w:rFonts w:cstheme="minorBidi"/>
          <w:color w:val="000000" w:themeColor="text1"/>
          <w:sz w:val="20"/>
        </w:rPr>
        <w:t xml:space="preserve">. Indeed, he was a grateful </w:t>
      </w:r>
      <w:r w:rsidR="00296D98" w:rsidRPr="005410E5">
        <w:rPr>
          <w:rFonts w:cstheme="minorBidi"/>
          <w:b/>
          <w:bCs/>
          <w:color w:val="EE0000"/>
          <w:sz w:val="20"/>
        </w:rPr>
        <w:t>worshipper</w:t>
      </w:r>
      <w:r w:rsidRPr="004F2A4D">
        <w:rPr>
          <w:rFonts w:cstheme="minorBidi"/>
          <w:color w:val="000000" w:themeColor="text1"/>
          <w:sz w:val="20"/>
        </w:rPr>
        <w:t>. (3)</w:t>
      </w:r>
      <w:r w:rsidR="00274439">
        <w:rPr>
          <w:rFonts w:cstheme="minorBidi"/>
          <w:color w:val="000000" w:themeColor="text1"/>
          <w:sz w:val="20"/>
        </w:rPr>
        <w:t xml:space="preserve"> </w:t>
      </w:r>
      <w:r w:rsidR="00061356" w:rsidRPr="003D6F4D">
        <w:rPr>
          <w:rStyle w:val="EndnoteReference"/>
          <w:rFonts w:eastAsiaTheme="majorEastAsia" w:cstheme="minorBidi"/>
          <w:color w:val="0070C0"/>
          <w:szCs w:val="32"/>
          <w:rtl/>
        </w:rPr>
        <w:endnoteReference w:id="8"/>
      </w:r>
    </w:p>
    <w:p w14:paraId="138524A5" w14:textId="275360B6" w:rsidR="00061356" w:rsidRPr="003D6F4D" w:rsidRDefault="00D91597" w:rsidP="00412FD4">
      <w:pPr>
        <w:spacing w:before="100" w:beforeAutospacing="1" w:after="100" w:afterAutospacing="1"/>
        <w:jc w:val="both"/>
        <w:rPr>
          <w:rFonts w:cstheme="minorBidi"/>
          <w:color w:val="000000" w:themeColor="text1"/>
          <w:sz w:val="40"/>
          <w:szCs w:val="40"/>
        </w:rPr>
      </w:pPr>
      <w:r w:rsidRPr="004F2A4D">
        <w:rPr>
          <w:rFonts w:cstheme="minorBidi"/>
          <w:color w:val="000000" w:themeColor="text1"/>
          <w:sz w:val="20"/>
        </w:rPr>
        <w:t>And We</w:t>
      </w:r>
      <w:r w:rsidR="00D959D9">
        <w:rPr>
          <w:rFonts w:cstheme="minorBidi"/>
          <w:color w:val="000000" w:themeColor="text1"/>
          <w:sz w:val="20"/>
        </w:rPr>
        <w:t xml:space="preserve"> </w:t>
      </w:r>
      <w:r w:rsidR="00D959D9" w:rsidRPr="00F64AB1">
        <w:rPr>
          <w:rFonts w:cstheme="minorBidi"/>
          <w:b/>
          <w:bCs/>
          <w:color w:val="0070C0"/>
          <w:sz w:val="20"/>
        </w:rPr>
        <w:t>determined</w:t>
      </w:r>
      <w:r w:rsidR="00D959D9">
        <w:rPr>
          <w:rFonts w:cstheme="minorBidi"/>
          <w:color w:val="000000" w:themeColor="text1"/>
          <w:sz w:val="20"/>
        </w:rPr>
        <w:t xml:space="preserve"> (and</w:t>
      </w:r>
      <w:r w:rsidRPr="004F2A4D">
        <w:rPr>
          <w:rFonts w:cstheme="minorBidi"/>
          <w:color w:val="000000" w:themeColor="text1"/>
          <w:sz w:val="20"/>
        </w:rPr>
        <w:t xml:space="preserve"> conveyed</w:t>
      </w:r>
      <w:r w:rsidR="00D959D9">
        <w:rPr>
          <w:rFonts w:cstheme="minorBidi"/>
          <w:color w:val="000000" w:themeColor="text1"/>
          <w:sz w:val="20"/>
        </w:rPr>
        <w:t>)</w:t>
      </w:r>
      <w:r w:rsidRPr="004F2A4D">
        <w:rPr>
          <w:rFonts w:cstheme="minorBidi"/>
          <w:color w:val="000000" w:themeColor="text1"/>
          <w:sz w:val="20"/>
        </w:rPr>
        <w:t xml:space="preserve"> to the Children of Israel </w:t>
      </w:r>
      <w:r w:rsidRPr="00DD670E">
        <w:rPr>
          <w:rFonts w:cstheme="minorBidi"/>
          <w:b/>
          <w:bCs/>
          <w:color w:val="0070C0"/>
          <w:sz w:val="20"/>
        </w:rPr>
        <w:t>in the Scripture</w:t>
      </w:r>
      <w:r w:rsidRPr="00DD670E">
        <w:rPr>
          <w:rFonts w:cstheme="minorBidi"/>
          <w:color w:val="0070C0"/>
          <w:sz w:val="20"/>
        </w:rPr>
        <w:t xml:space="preserve"> </w:t>
      </w:r>
      <w:r w:rsidRPr="004F2A4D">
        <w:rPr>
          <w:rFonts w:cstheme="minorBidi"/>
          <w:color w:val="000000" w:themeColor="text1"/>
          <w:sz w:val="20"/>
        </w:rPr>
        <w:t>that</w:t>
      </w:r>
      <w:r w:rsidR="00D959D9">
        <w:rPr>
          <w:rFonts w:cstheme="minorBidi"/>
          <w:color w:val="000000" w:themeColor="text1"/>
          <w:sz w:val="20"/>
        </w:rPr>
        <w:t>:</w:t>
      </w:r>
      <w:r w:rsidRPr="004F2A4D">
        <w:rPr>
          <w:rFonts w:cstheme="minorBidi"/>
          <w:color w:val="000000" w:themeColor="text1"/>
          <w:sz w:val="20"/>
        </w:rPr>
        <w:t xml:space="preserve"> "You will surely </w:t>
      </w:r>
      <w:r w:rsidRPr="00DD670E">
        <w:rPr>
          <w:rFonts w:cstheme="minorBidi"/>
          <w:b/>
          <w:bCs/>
          <w:color w:val="EE0000"/>
          <w:sz w:val="20"/>
        </w:rPr>
        <w:t>cause corruption</w:t>
      </w:r>
      <w:r w:rsidRPr="00DD670E">
        <w:rPr>
          <w:rFonts w:cstheme="minorBidi"/>
          <w:color w:val="EE0000"/>
          <w:sz w:val="20"/>
        </w:rPr>
        <w:t xml:space="preserve"> </w:t>
      </w:r>
      <w:r w:rsidR="00326FF0" w:rsidRPr="00231561">
        <w:rPr>
          <w:rStyle w:val="EndnoteReference"/>
          <w:color w:val="0070C0"/>
          <w:szCs w:val="32"/>
        </w:rPr>
        <w:endnoteReference w:id="9"/>
      </w:r>
      <w:r w:rsidR="00326FF0">
        <w:rPr>
          <w:rFonts w:cstheme="minorBidi"/>
          <w:color w:val="EE0000"/>
          <w:sz w:val="20"/>
        </w:rPr>
        <w:t xml:space="preserve"> </w:t>
      </w:r>
      <w:r w:rsidRPr="004F2A4D">
        <w:rPr>
          <w:rFonts w:cstheme="minorBidi"/>
          <w:color w:val="000000" w:themeColor="text1"/>
          <w:sz w:val="20"/>
        </w:rPr>
        <w:t xml:space="preserve">on the </w:t>
      </w:r>
      <w:r w:rsidR="002E5B00">
        <w:rPr>
          <w:rFonts w:cstheme="minorBidi"/>
          <w:color w:val="000000" w:themeColor="text1"/>
          <w:sz w:val="20"/>
        </w:rPr>
        <w:t>E</w:t>
      </w:r>
      <w:r w:rsidRPr="004F2A4D">
        <w:rPr>
          <w:rFonts w:cstheme="minorBidi"/>
          <w:color w:val="000000" w:themeColor="text1"/>
          <w:sz w:val="20"/>
        </w:rPr>
        <w:t xml:space="preserve">arth </w:t>
      </w:r>
      <w:r w:rsidRPr="00DD670E">
        <w:rPr>
          <w:rFonts w:cstheme="minorBidi"/>
          <w:b/>
          <w:bCs/>
          <w:color w:val="EE0000"/>
          <w:sz w:val="20"/>
        </w:rPr>
        <w:t>twice</w:t>
      </w:r>
      <w:r w:rsidRPr="004F2A4D">
        <w:rPr>
          <w:rFonts w:cstheme="minorBidi"/>
          <w:color w:val="000000" w:themeColor="text1"/>
          <w:sz w:val="20"/>
        </w:rPr>
        <w:t xml:space="preserve">, and you will </w:t>
      </w:r>
      <w:r w:rsidR="002E5B00">
        <w:rPr>
          <w:rFonts w:cstheme="minorBidi"/>
          <w:color w:val="000000" w:themeColor="text1"/>
          <w:sz w:val="20"/>
        </w:rPr>
        <w:t xml:space="preserve">(achieve) a great degree of </w:t>
      </w:r>
      <w:r w:rsidR="002E5B00" w:rsidRPr="00DD670E">
        <w:rPr>
          <w:rFonts w:cstheme="minorBidi"/>
          <w:b/>
          <w:bCs/>
          <w:color w:val="EE0000"/>
          <w:sz w:val="20"/>
        </w:rPr>
        <w:t>domination</w:t>
      </w:r>
      <w:r w:rsidR="002E5B00">
        <w:rPr>
          <w:rFonts w:cstheme="minorBidi"/>
          <w:color w:val="000000" w:themeColor="text1"/>
          <w:sz w:val="20"/>
        </w:rPr>
        <w:t xml:space="preserve"> </w:t>
      </w:r>
      <w:r w:rsidR="00DD670E">
        <w:rPr>
          <w:rFonts w:cstheme="minorBidi"/>
          <w:color w:val="000000" w:themeColor="text1"/>
          <w:sz w:val="20"/>
        </w:rPr>
        <w:t>(</w:t>
      </w:r>
      <w:r w:rsidR="002E5B00">
        <w:rPr>
          <w:rFonts w:cstheme="minorBidi"/>
          <w:color w:val="000000" w:themeColor="text1"/>
          <w:sz w:val="20"/>
        </w:rPr>
        <w:t>on it</w:t>
      </w:r>
      <w:r w:rsidR="00DD670E">
        <w:rPr>
          <w:rFonts w:cstheme="minorBidi"/>
          <w:color w:val="000000" w:themeColor="text1"/>
          <w:sz w:val="20"/>
        </w:rPr>
        <w:t>)</w:t>
      </w:r>
      <w:r w:rsidRPr="004F2A4D">
        <w:rPr>
          <w:rFonts w:cstheme="minorBidi"/>
          <w:color w:val="000000" w:themeColor="text1"/>
          <w:sz w:val="20"/>
        </w:rPr>
        <w:t>. (4)</w:t>
      </w:r>
      <w:r>
        <w:rPr>
          <w:rFonts w:cstheme="minorBidi"/>
          <w:color w:val="000000" w:themeColor="text1"/>
          <w:sz w:val="20"/>
        </w:rPr>
        <w:t xml:space="preserve"> </w:t>
      </w:r>
      <w:r w:rsidR="00061356" w:rsidRPr="003D6F4D">
        <w:rPr>
          <w:rStyle w:val="EndnoteReference"/>
          <w:rFonts w:eastAsiaTheme="majorEastAsia" w:cstheme="minorBidi"/>
          <w:color w:val="0070C0"/>
          <w:szCs w:val="32"/>
          <w:rtl/>
        </w:rPr>
        <w:endnoteReference w:id="10"/>
      </w:r>
    </w:p>
    <w:p w14:paraId="48042D93" w14:textId="25C29D2A" w:rsidR="0016405D" w:rsidRPr="005E1A4F" w:rsidRDefault="001138EB" w:rsidP="005E1A4F">
      <w:pPr>
        <w:spacing w:before="100" w:beforeAutospacing="1" w:after="100" w:afterAutospacing="1"/>
        <w:jc w:val="both"/>
        <w:rPr>
          <w:rFonts w:cstheme="minorBidi"/>
          <w:b/>
          <w:bCs/>
          <w:color w:val="FF0000"/>
          <w:sz w:val="20"/>
          <w:u w:val="single"/>
        </w:rPr>
      </w:pPr>
      <w:r w:rsidRPr="004F2A4D">
        <w:rPr>
          <w:rFonts w:cstheme="minorBidi"/>
          <w:color w:val="000000" w:themeColor="text1"/>
          <w:sz w:val="20"/>
        </w:rPr>
        <w:t>So</w:t>
      </w:r>
      <w:r>
        <w:rPr>
          <w:rFonts w:cstheme="minorBidi"/>
          <w:color w:val="000000" w:themeColor="text1"/>
          <w:sz w:val="20"/>
        </w:rPr>
        <w:t>,</w:t>
      </w:r>
      <w:r w:rsidRPr="004F2A4D">
        <w:rPr>
          <w:rFonts w:cstheme="minorBidi"/>
          <w:color w:val="000000" w:themeColor="text1"/>
          <w:sz w:val="20"/>
        </w:rPr>
        <w:t xml:space="preserve"> when the promise</w:t>
      </w:r>
      <w:r>
        <w:rPr>
          <w:rFonts w:cstheme="minorBidi"/>
          <w:color w:val="000000" w:themeColor="text1"/>
          <w:sz w:val="20"/>
        </w:rPr>
        <w:t xml:space="preserve">d (time) </w:t>
      </w:r>
      <w:r w:rsidRPr="004F2A4D">
        <w:rPr>
          <w:rFonts w:cstheme="minorBidi"/>
          <w:color w:val="000000" w:themeColor="text1"/>
          <w:sz w:val="20"/>
        </w:rPr>
        <w:t xml:space="preserve">for </w:t>
      </w:r>
      <w:r w:rsidRPr="00D87DB3">
        <w:rPr>
          <w:rFonts w:cstheme="minorBidi"/>
          <w:b/>
          <w:bCs/>
          <w:color w:val="EE0000"/>
          <w:sz w:val="20"/>
        </w:rPr>
        <w:t>the first</w:t>
      </w:r>
      <w:r w:rsidRPr="00D87DB3">
        <w:rPr>
          <w:rFonts w:cstheme="minorBidi"/>
          <w:color w:val="EE0000"/>
          <w:sz w:val="20"/>
        </w:rPr>
        <w:t xml:space="preserve"> </w:t>
      </w:r>
      <w:r w:rsidRPr="004F2A4D">
        <w:rPr>
          <w:rFonts w:cstheme="minorBidi"/>
          <w:color w:val="000000" w:themeColor="text1"/>
          <w:sz w:val="20"/>
        </w:rPr>
        <w:t>of them</w:t>
      </w:r>
      <w:r>
        <w:rPr>
          <w:rFonts w:cstheme="minorBidi"/>
          <w:color w:val="000000" w:themeColor="text1"/>
          <w:sz w:val="20"/>
        </w:rPr>
        <w:t xml:space="preserve"> came</w:t>
      </w:r>
      <w:r w:rsidRPr="004F2A4D">
        <w:rPr>
          <w:rFonts w:cstheme="minorBidi"/>
          <w:color w:val="000000" w:themeColor="text1"/>
          <w:sz w:val="20"/>
        </w:rPr>
        <w:t xml:space="preserve">, We sent against you </w:t>
      </w:r>
      <w:r w:rsidR="00D87DB3" w:rsidRPr="00D87DB3">
        <w:rPr>
          <w:rFonts w:cstheme="minorBidi"/>
          <w:b/>
          <w:bCs/>
          <w:color w:val="EE0000"/>
          <w:sz w:val="20"/>
        </w:rPr>
        <w:t>worshippers</w:t>
      </w:r>
      <w:r w:rsidRPr="004F2A4D">
        <w:rPr>
          <w:rFonts w:cstheme="minorBidi"/>
          <w:color w:val="000000" w:themeColor="text1"/>
          <w:sz w:val="20"/>
        </w:rPr>
        <w:t xml:space="preserve"> of Ours</w:t>
      </w:r>
      <w:r w:rsidR="00D87DB3">
        <w:rPr>
          <w:rFonts w:cstheme="minorBidi"/>
          <w:color w:val="000000" w:themeColor="text1"/>
          <w:sz w:val="20"/>
        </w:rPr>
        <w:t xml:space="preserve">, (who </w:t>
      </w:r>
      <w:r w:rsidR="00926EF7">
        <w:rPr>
          <w:rFonts w:cstheme="minorBidi"/>
          <w:color w:val="000000" w:themeColor="text1"/>
          <w:sz w:val="20"/>
        </w:rPr>
        <w:t>we</w:t>
      </w:r>
      <w:r w:rsidR="00D87DB3">
        <w:rPr>
          <w:rFonts w:cstheme="minorBidi"/>
          <w:color w:val="000000" w:themeColor="text1"/>
          <w:sz w:val="20"/>
        </w:rPr>
        <w:t xml:space="preserve">re) with </w:t>
      </w:r>
      <w:r w:rsidRPr="004F2A4D">
        <w:rPr>
          <w:rFonts w:cstheme="minorBidi"/>
          <w:color w:val="000000" w:themeColor="text1"/>
          <w:sz w:val="20"/>
        </w:rPr>
        <w:t>great military</w:t>
      </w:r>
      <w:r w:rsidR="00997430">
        <w:rPr>
          <w:rFonts w:cstheme="minorBidi"/>
          <w:color w:val="000000" w:themeColor="text1"/>
          <w:sz w:val="20"/>
        </w:rPr>
        <w:t xml:space="preserve"> might, </w:t>
      </w:r>
      <w:r w:rsidR="00997430" w:rsidRPr="00997430">
        <w:rPr>
          <w:rFonts w:cstheme="minorBidi"/>
          <w:color w:val="000000" w:themeColor="text1"/>
          <w:sz w:val="20"/>
        </w:rPr>
        <w:t xml:space="preserve">and they </w:t>
      </w:r>
      <w:r w:rsidR="00997430" w:rsidRPr="002E3889">
        <w:rPr>
          <w:rFonts w:cstheme="minorBidi"/>
          <w:b/>
          <w:bCs/>
          <w:color w:val="EE0000"/>
          <w:sz w:val="20"/>
        </w:rPr>
        <w:t>ransacked</w:t>
      </w:r>
      <w:r w:rsidR="00997430" w:rsidRPr="00997430">
        <w:rPr>
          <w:rFonts w:cstheme="minorBidi"/>
          <w:color w:val="000000" w:themeColor="text1"/>
          <w:sz w:val="20"/>
        </w:rPr>
        <w:t xml:space="preserve"> (your) territor</w:t>
      </w:r>
      <w:r w:rsidR="00D959D9">
        <w:rPr>
          <w:rFonts w:cstheme="minorBidi"/>
          <w:color w:val="000000" w:themeColor="text1"/>
          <w:sz w:val="20"/>
        </w:rPr>
        <w:t>ies</w:t>
      </w:r>
      <w:r w:rsidR="00997430" w:rsidRPr="00997430">
        <w:rPr>
          <w:rFonts w:cstheme="minorBidi"/>
          <w:color w:val="000000" w:themeColor="text1"/>
          <w:sz w:val="20"/>
        </w:rPr>
        <w:t xml:space="preserve">, and it was </w:t>
      </w:r>
      <w:r w:rsidR="00997430" w:rsidRPr="00B8626F">
        <w:rPr>
          <w:rFonts w:cstheme="minorBidi"/>
          <w:b/>
          <w:bCs/>
          <w:color w:val="EE0000"/>
          <w:sz w:val="20"/>
        </w:rPr>
        <w:t>a promise fulfilled</w:t>
      </w:r>
      <w:r w:rsidR="00997430">
        <w:rPr>
          <w:rFonts w:cstheme="minorBidi"/>
          <w:color w:val="000000" w:themeColor="text1"/>
          <w:sz w:val="20"/>
        </w:rPr>
        <w:t xml:space="preserve">. (5) </w:t>
      </w:r>
      <w:r w:rsidR="00061356" w:rsidRPr="003D6F4D">
        <w:rPr>
          <w:rStyle w:val="EndnoteReference"/>
          <w:rFonts w:eastAsiaTheme="majorEastAsia" w:cstheme="minorBidi"/>
          <w:color w:val="0070C0"/>
          <w:szCs w:val="32"/>
          <w:rtl/>
        </w:rPr>
        <w:endnoteReference w:id="11"/>
      </w:r>
      <w:r w:rsidR="00997430" w:rsidRPr="00997430">
        <w:rPr>
          <w:rFonts w:cstheme="minorBidi"/>
          <w:color w:val="000000" w:themeColor="text1"/>
          <w:sz w:val="20"/>
        </w:rPr>
        <w:t xml:space="preserve"> </w:t>
      </w:r>
    </w:p>
    <w:p w14:paraId="5F9C4412" w14:textId="691881B4" w:rsidR="001F57A0" w:rsidRDefault="004F2A4D" w:rsidP="004F2A4D">
      <w:pPr>
        <w:spacing w:before="100" w:beforeAutospacing="1" w:after="100" w:afterAutospacing="1"/>
        <w:jc w:val="both"/>
        <w:rPr>
          <w:rFonts w:cstheme="minorBidi"/>
          <w:color w:val="000000" w:themeColor="text1"/>
          <w:sz w:val="20"/>
        </w:rPr>
      </w:pPr>
      <w:r w:rsidRPr="004F2A4D">
        <w:rPr>
          <w:rFonts w:cstheme="minorBidi"/>
          <w:color w:val="000000" w:themeColor="text1"/>
          <w:sz w:val="20"/>
        </w:rPr>
        <w:t>Then</w:t>
      </w:r>
      <w:r w:rsidR="00B8626F">
        <w:rPr>
          <w:rFonts w:cstheme="minorBidi"/>
          <w:color w:val="000000" w:themeColor="text1"/>
          <w:sz w:val="20"/>
        </w:rPr>
        <w:t>,</w:t>
      </w:r>
      <w:r w:rsidRPr="004F2A4D">
        <w:rPr>
          <w:rFonts w:cstheme="minorBidi"/>
          <w:color w:val="000000" w:themeColor="text1"/>
          <w:sz w:val="20"/>
        </w:rPr>
        <w:t xml:space="preserve"> We gave back to you </w:t>
      </w:r>
      <w:r w:rsidRPr="00B8626F">
        <w:rPr>
          <w:rFonts w:cstheme="minorBidi"/>
          <w:b/>
          <w:bCs/>
          <w:color w:val="EE0000"/>
          <w:sz w:val="20"/>
        </w:rPr>
        <w:t>a return victory</w:t>
      </w:r>
      <w:r w:rsidRPr="00B8626F">
        <w:rPr>
          <w:rFonts w:cstheme="minorBidi"/>
          <w:color w:val="EE0000"/>
          <w:sz w:val="20"/>
        </w:rPr>
        <w:t xml:space="preserve"> </w:t>
      </w:r>
      <w:r w:rsidRPr="004F2A4D">
        <w:rPr>
          <w:rFonts w:cstheme="minorBidi"/>
          <w:color w:val="000000" w:themeColor="text1"/>
          <w:sz w:val="20"/>
        </w:rPr>
        <w:t xml:space="preserve">over them. And We reinforced you with </w:t>
      </w:r>
      <w:r w:rsidRPr="00B8626F">
        <w:rPr>
          <w:rFonts w:cstheme="minorBidi"/>
          <w:b/>
          <w:bCs/>
          <w:color w:val="EE0000"/>
          <w:sz w:val="20"/>
        </w:rPr>
        <w:t>wealth</w:t>
      </w:r>
      <w:r w:rsidR="00B8626F">
        <w:rPr>
          <w:rFonts w:cstheme="minorBidi"/>
          <w:color w:val="000000" w:themeColor="text1"/>
          <w:sz w:val="20"/>
        </w:rPr>
        <w:t>,</w:t>
      </w:r>
      <w:r w:rsidRPr="004F2A4D">
        <w:rPr>
          <w:rFonts w:cstheme="minorBidi"/>
          <w:color w:val="000000" w:themeColor="text1"/>
          <w:sz w:val="20"/>
        </w:rPr>
        <w:t xml:space="preserve"> and </w:t>
      </w:r>
      <w:r w:rsidRPr="00B8626F">
        <w:rPr>
          <w:rFonts w:cstheme="minorBidi"/>
          <w:b/>
          <w:bCs/>
          <w:color w:val="EE0000"/>
          <w:sz w:val="20"/>
        </w:rPr>
        <w:t>sons</w:t>
      </w:r>
      <w:r w:rsidR="00B8626F">
        <w:rPr>
          <w:rFonts w:cstheme="minorBidi"/>
          <w:color w:val="000000" w:themeColor="text1"/>
          <w:sz w:val="20"/>
        </w:rPr>
        <w:t>,</w:t>
      </w:r>
      <w:r w:rsidRPr="004F2A4D">
        <w:rPr>
          <w:rFonts w:cstheme="minorBidi"/>
          <w:color w:val="000000" w:themeColor="text1"/>
          <w:sz w:val="20"/>
        </w:rPr>
        <w:t xml:space="preserve"> and made you </w:t>
      </w:r>
      <w:r w:rsidRPr="001F57A0">
        <w:rPr>
          <w:rFonts w:cstheme="minorBidi"/>
          <w:b/>
          <w:bCs/>
          <w:color w:val="000000" w:themeColor="text1"/>
          <w:sz w:val="20"/>
        </w:rPr>
        <w:t xml:space="preserve">more </w:t>
      </w:r>
      <w:r w:rsidRPr="00B8626F">
        <w:rPr>
          <w:rFonts w:cstheme="minorBidi"/>
          <w:b/>
          <w:bCs/>
          <w:color w:val="000000" w:themeColor="text1"/>
          <w:sz w:val="20"/>
        </w:rPr>
        <w:t xml:space="preserve">numerous in </w:t>
      </w:r>
      <w:r w:rsidR="001F57A0" w:rsidRPr="001F57A0">
        <w:rPr>
          <w:rFonts w:cstheme="minorBidi"/>
          <w:b/>
          <w:bCs/>
          <w:color w:val="EE0000"/>
          <w:sz w:val="20"/>
        </w:rPr>
        <w:t>military readiness</w:t>
      </w:r>
      <w:r w:rsidR="0006183C">
        <w:rPr>
          <w:rFonts w:cstheme="minorBidi"/>
          <w:b/>
          <w:bCs/>
          <w:color w:val="EE0000"/>
          <w:sz w:val="20"/>
        </w:rPr>
        <w:t>.</w:t>
      </w:r>
      <w:r w:rsidRPr="001F57A0">
        <w:rPr>
          <w:rFonts w:cstheme="minorBidi"/>
          <w:color w:val="EE0000"/>
          <w:sz w:val="20"/>
        </w:rPr>
        <w:t xml:space="preserve"> </w:t>
      </w:r>
      <w:r w:rsidRPr="004F2A4D">
        <w:rPr>
          <w:rFonts w:cstheme="minorBidi"/>
          <w:color w:val="000000" w:themeColor="text1"/>
          <w:sz w:val="20"/>
        </w:rPr>
        <w:t xml:space="preserve">(6) </w:t>
      </w:r>
      <w:r w:rsidR="0006183C" w:rsidRPr="007D0AA1">
        <w:rPr>
          <w:rStyle w:val="EndnoteReference"/>
          <w:color w:val="0070C0"/>
          <w:szCs w:val="32"/>
        </w:rPr>
        <w:endnoteReference w:id="12"/>
      </w:r>
    </w:p>
    <w:p w14:paraId="6354547C" w14:textId="505A56A8" w:rsidR="008F03ED" w:rsidRDefault="004F2A4D" w:rsidP="004F2A4D">
      <w:pPr>
        <w:spacing w:before="100" w:beforeAutospacing="1" w:after="100" w:afterAutospacing="1"/>
        <w:jc w:val="both"/>
        <w:rPr>
          <w:rFonts w:cstheme="minorBidi"/>
          <w:color w:val="000000" w:themeColor="text1"/>
          <w:sz w:val="20"/>
        </w:rPr>
      </w:pPr>
      <w:r w:rsidRPr="004F2A4D">
        <w:rPr>
          <w:rFonts w:cstheme="minorBidi"/>
          <w:color w:val="000000" w:themeColor="text1"/>
          <w:sz w:val="20"/>
        </w:rPr>
        <w:t xml:space="preserve">If you </w:t>
      </w:r>
      <w:r w:rsidRPr="008F03ED">
        <w:rPr>
          <w:rFonts w:cstheme="minorBidi"/>
          <w:b/>
          <w:bCs/>
          <w:color w:val="EE0000"/>
          <w:sz w:val="20"/>
        </w:rPr>
        <w:t>do good</w:t>
      </w:r>
      <w:r w:rsidRPr="004F2A4D">
        <w:rPr>
          <w:rFonts w:cstheme="minorBidi"/>
          <w:color w:val="000000" w:themeColor="text1"/>
          <w:sz w:val="20"/>
        </w:rPr>
        <w:t xml:space="preserve">, you do good for yourselves; and if you </w:t>
      </w:r>
      <w:r w:rsidRPr="008F03ED">
        <w:rPr>
          <w:rFonts w:cstheme="minorBidi"/>
          <w:b/>
          <w:bCs/>
          <w:color w:val="EE0000"/>
          <w:sz w:val="20"/>
        </w:rPr>
        <w:t>do evil</w:t>
      </w:r>
      <w:r w:rsidRPr="004F2A4D">
        <w:rPr>
          <w:rFonts w:cstheme="minorBidi"/>
          <w:color w:val="000000" w:themeColor="text1"/>
          <w:sz w:val="20"/>
        </w:rPr>
        <w:t xml:space="preserve">, </w:t>
      </w:r>
      <w:r w:rsidR="008F03ED">
        <w:rPr>
          <w:rFonts w:cstheme="minorBidi"/>
          <w:color w:val="000000" w:themeColor="text1"/>
          <w:sz w:val="20"/>
        </w:rPr>
        <w:t>(</w:t>
      </w:r>
      <w:r w:rsidRPr="004F2A4D">
        <w:rPr>
          <w:rFonts w:cstheme="minorBidi"/>
          <w:color w:val="000000" w:themeColor="text1"/>
          <w:sz w:val="20"/>
        </w:rPr>
        <w:t>you do it</w:t>
      </w:r>
      <w:r w:rsidR="008F03ED">
        <w:rPr>
          <w:rFonts w:cstheme="minorBidi"/>
          <w:color w:val="000000" w:themeColor="text1"/>
          <w:sz w:val="20"/>
        </w:rPr>
        <w:t>)</w:t>
      </w:r>
      <w:r w:rsidRPr="004F2A4D">
        <w:rPr>
          <w:rFonts w:cstheme="minorBidi"/>
          <w:color w:val="000000" w:themeColor="text1"/>
          <w:sz w:val="20"/>
        </w:rPr>
        <w:t xml:space="preserve"> to yourselves. Then</w:t>
      </w:r>
      <w:r w:rsidR="008F03ED">
        <w:rPr>
          <w:rFonts w:cstheme="minorBidi"/>
          <w:color w:val="000000" w:themeColor="text1"/>
          <w:sz w:val="20"/>
        </w:rPr>
        <w:t>,</w:t>
      </w:r>
      <w:r w:rsidRPr="004F2A4D">
        <w:rPr>
          <w:rFonts w:cstheme="minorBidi"/>
          <w:color w:val="000000" w:themeColor="text1"/>
          <w:sz w:val="20"/>
        </w:rPr>
        <w:t xml:space="preserve"> when the</w:t>
      </w:r>
      <w:r w:rsidR="008F03ED">
        <w:rPr>
          <w:rFonts w:cstheme="minorBidi"/>
          <w:color w:val="000000" w:themeColor="text1"/>
          <w:sz w:val="20"/>
        </w:rPr>
        <w:t xml:space="preserve"> </w:t>
      </w:r>
      <w:r w:rsidR="008F03ED" w:rsidRPr="008F03ED">
        <w:rPr>
          <w:rFonts w:cstheme="minorBidi"/>
          <w:b/>
          <w:bCs/>
          <w:color w:val="EE0000"/>
          <w:sz w:val="20"/>
        </w:rPr>
        <w:t>latter</w:t>
      </w:r>
      <w:r w:rsidRPr="008F03ED">
        <w:rPr>
          <w:rFonts w:cstheme="minorBidi"/>
          <w:b/>
          <w:bCs/>
          <w:color w:val="EE0000"/>
          <w:sz w:val="20"/>
        </w:rPr>
        <w:t xml:space="preserve"> promise c</w:t>
      </w:r>
      <w:r w:rsidR="008F03ED" w:rsidRPr="008F03ED">
        <w:rPr>
          <w:rFonts w:cstheme="minorBidi"/>
          <w:b/>
          <w:bCs/>
          <w:color w:val="EE0000"/>
          <w:sz w:val="20"/>
        </w:rPr>
        <w:t>o</w:t>
      </w:r>
      <w:r w:rsidRPr="008F03ED">
        <w:rPr>
          <w:rFonts w:cstheme="minorBidi"/>
          <w:b/>
          <w:bCs/>
          <w:color w:val="EE0000"/>
          <w:sz w:val="20"/>
        </w:rPr>
        <w:t>me</w:t>
      </w:r>
      <w:r w:rsidR="00D959D9">
        <w:rPr>
          <w:rFonts w:cstheme="minorBidi"/>
          <w:b/>
          <w:bCs/>
          <w:color w:val="EE0000"/>
          <w:sz w:val="20"/>
        </w:rPr>
        <w:t>s</w:t>
      </w:r>
      <w:r w:rsidRPr="004F2A4D">
        <w:rPr>
          <w:rFonts w:cstheme="minorBidi"/>
          <w:color w:val="000000" w:themeColor="text1"/>
          <w:sz w:val="20"/>
        </w:rPr>
        <w:t xml:space="preserve">, </w:t>
      </w:r>
      <w:r w:rsidR="008F03ED">
        <w:rPr>
          <w:rFonts w:cstheme="minorBidi"/>
          <w:color w:val="000000" w:themeColor="text1"/>
          <w:sz w:val="20"/>
        </w:rPr>
        <w:t>(</w:t>
      </w:r>
      <w:r w:rsidRPr="004F2A4D">
        <w:rPr>
          <w:rFonts w:cstheme="minorBidi"/>
          <w:color w:val="000000" w:themeColor="text1"/>
          <w:sz w:val="20"/>
        </w:rPr>
        <w:t>your enemies</w:t>
      </w:r>
      <w:r w:rsidR="008F03ED">
        <w:rPr>
          <w:rFonts w:cstheme="minorBidi"/>
          <w:color w:val="000000" w:themeColor="text1"/>
          <w:sz w:val="20"/>
        </w:rPr>
        <w:t xml:space="preserve"> will)</w:t>
      </w:r>
      <w:r w:rsidRPr="004F2A4D">
        <w:rPr>
          <w:rFonts w:cstheme="minorBidi"/>
          <w:color w:val="000000" w:themeColor="text1"/>
          <w:sz w:val="20"/>
        </w:rPr>
        <w:t xml:space="preserve"> </w:t>
      </w:r>
      <w:r w:rsidRPr="00097127">
        <w:rPr>
          <w:rFonts w:cstheme="minorBidi"/>
          <w:b/>
          <w:bCs/>
          <w:color w:val="0070C0"/>
          <w:sz w:val="20"/>
        </w:rPr>
        <w:t>sadden your faces</w:t>
      </w:r>
      <w:r w:rsidR="00D959D9">
        <w:rPr>
          <w:rFonts w:cstheme="minorBidi"/>
          <w:b/>
          <w:bCs/>
          <w:color w:val="0070C0"/>
          <w:sz w:val="20"/>
        </w:rPr>
        <w:t>,</w:t>
      </w:r>
      <w:r w:rsidRPr="00097127">
        <w:rPr>
          <w:rFonts w:cstheme="minorBidi"/>
          <w:color w:val="0070C0"/>
          <w:sz w:val="20"/>
        </w:rPr>
        <w:t xml:space="preserve"> </w:t>
      </w:r>
      <w:r w:rsidRPr="004F2A4D">
        <w:rPr>
          <w:rFonts w:cstheme="minorBidi"/>
          <w:color w:val="000000" w:themeColor="text1"/>
          <w:sz w:val="20"/>
        </w:rPr>
        <w:t xml:space="preserve">and </w:t>
      </w:r>
      <w:r w:rsidRPr="00097127">
        <w:rPr>
          <w:rFonts w:cstheme="minorBidi"/>
          <w:b/>
          <w:bCs/>
          <w:color w:val="0070C0"/>
          <w:sz w:val="20"/>
        </w:rPr>
        <w:t>enter the</w:t>
      </w:r>
      <w:r w:rsidR="008F03ED" w:rsidRPr="00097127">
        <w:rPr>
          <w:rFonts w:cstheme="minorBidi"/>
          <w:b/>
          <w:bCs/>
          <w:color w:val="0070C0"/>
          <w:sz w:val="20"/>
        </w:rPr>
        <w:t xml:space="preserve"> Masjid</w:t>
      </w:r>
      <w:r w:rsidRPr="004F2A4D">
        <w:rPr>
          <w:rFonts w:cstheme="minorBidi"/>
          <w:color w:val="000000" w:themeColor="text1"/>
          <w:sz w:val="20"/>
        </w:rPr>
        <w:t xml:space="preserve"> </w:t>
      </w:r>
      <w:r w:rsidR="008F03ED">
        <w:rPr>
          <w:rFonts w:cstheme="minorBidi"/>
          <w:color w:val="000000" w:themeColor="text1"/>
          <w:sz w:val="20"/>
        </w:rPr>
        <w:t>(</w:t>
      </w:r>
      <w:r w:rsidRPr="004F2A4D">
        <w:rPr>
          <w:rFonts w:cstheme="minorBidi"/>
          <w:color w:val="000000" w:themeColor="text1"/>
          <w:sz w:val="20"/>
        </w:rPr>
        <w:t>temple</w:t>
      </w:r>
      <w:r w:rsidR="008F03ED">
        <w:rPr>
          <w:rFonts w:cstheme="minorBidi"/>
          <w:color w:val="000000" w:themeColor="text1"/>
          <w:sz w:val="20"/>
        </w:rPr>
        <w:t>)</w:t>
      </w:r>
      <w:r w:rsidRPr="004F2A4D">
        <w:rPr>
          <w:rFonts w:cstheme="minorBidi"/>
          <w:color w:val="000000" w:themeColor="text1"/>
          <w:sz w:val="20"/>
        </w:rPr>
        <w:t xml:space="preserve">, as they entered it the first time, and </w:t>
      </w:r>
      <w:r w:rsidRPr="00097127">
        <w:rPr>
          <w:rFonts w:cstheme="minorBidi"/>
          <w:b/>
          <w:bCs/>
          <w:color w:val="0070C0"/>
          <w:sz w:val="20"/>
        </w:rPr>
        <w:t>destroy</w:t>
      </w:r>
      <w:r w:rsidRPr="004F2A4D">
        <w:rPr>
          <w:rFonts w:cstheme="minorBidi"/>
          <w:color w:val="000000" w:themeColor="text1"/>
          <w:sz w:val="20"/>
        </w:rPr>
        <w:t xml:space="preserve"> what they had taken over</w:t>
      </w:r>
      <w:r w:rsidR="00D959D9">
        <w:rPr>
          <w:rFonts w:cstheme="minorBidi"/>
          <w:color w:val="000000" w:themeColor="text1"/>
          <w:sz w:val="20"/>
        </w:rPr>
        <w:t>,</w:t>
      </w:r>
      <w:r w:rsidRPr="004F2A4D">
        <w:rPr>
          <w:rFonts w:cstheme="minorBidi"/>
          <w:color w:val="000000" w:themeColor="text1"/>
          <w:sz w:val="20"/>
        </w:rPr>
        <w:t xml:space="preserve"> with </w:t>
      </w:r>
      <w:r w:rsidR="008F03ED">
        <w:rPr>
          <w:rFonts w:cstheme="minorBidi"/>
          <w:color w:val="000000" w:themeColor="text1"/>
          <w:sz w:val="20"/>
        </w:rPr>
        <w:t>(</w:t>
      </w:r>
      <w:r w:rsidRPr="004F2A4D">
        <w:rPr>
          <w:rFonts w:cstheme="minorBidi"/>
          <w:color w:val="000000" w:themeColor="text1"/>
          <w:sz w:val="20"/>
        </w:rPr>
        <w:t>total</w:t>
      </w:r>
      <w:r w:rsidR="008F03ED">
        <w:rPr>
          <w:rFonts w:cstheme="minorBidi"/>
          <w:color w:val="000000" w:themeColor="text1"/>
          <w:sz w:val="20"/>
        </w:rPr>
        <w:t>)</w:t>
      </w:r>
      <w:r w:rsidRPr="004F2A4D">
        <w:rPr>
          <w:rFonts w:cstheme="minorBidi"/>
          <w:color w:val="000000" w:themeColor="text1"/>
          <w:sz w:val="20"/>
        </w:rPr>
        <w:t xml:space="preserve"> destruction</w:t>
      </w:r>
      <w:r w:rsidR="008F03ED">
        <w:rPr>
          <w:rFonts w:cstheme="minorBidi"/>
          <w:color w:val="000000" w:themeColor="text1"/>
          <w:sz w:val="20"/>
        </w:rPr>
        <w:t xml:space="preserve"> (7)</w:t>
      </w:r>
      <w:r w:rsidRPr="004F2A4D">
        <w:rPr>
          <w:rFonts w:cstheme="minorBidi"/>
          <w:color w:val="000000" w:themeColor="text1"/>
          <w:sz w:val="20"/>
        </w:rPr>
        <w:t>.</w:t>
      </w:r>
      <w:r w:rsidR="005B3503">
        <w:rPr>
          <w:rFonts w:cstheme="minorBidi"/>
          <w:color w:val="000000" w:themeColor="text1"/>
          <w:sz w:val="20"/>
        </w:rPr>
        <w:t xml:space="preserve"> </w:t>
      </w:r>
      <w:r w:rsidR="005B3503" w:rsidRPr="005B3503">
        <w:rPr>
          <w:rStyle w:val="EndnoteReference"/>
          <w:color w:val="0070C0"/>
          <w:szCs w:val="32"/>
        </w:rPr>
        <w:endnoteReference w:id="13"/>
      </w:r>
      <w:r>
        <w:rPr>
          <w:rFonts w:cstheme="minorBidi"/>
          <w:color w:val="000000" w:themeColor="text1"/>
          <w:sz w:val="20"/>
        </w:rPr>
        <w:t xml:space="preserve"> </w:t>
      </w:r>
    </w:p>
    <w:p w14:paraId="139B3F21" w14:textId="71DAE3FE" w:rsidR="00061356" w:rsidRPr="00600B7C" w:rsidRDefault="00164738" w:rsidP="000611FC">
      <w:pPr>
        <w:spacing w:before="100" w:beforeAutospacing="1" w:after="100" w:afterAutospacing="1"/>
        <w:jc w:val="both"/>
        <w:rPr>
          <w:rFonts w:cstheme="minorBidi"/>
          <w:color w:val="0070C0"/>
          <w:szCs w:val="32"/>
        </w:rPr>
      </w:pPr>
      <w:r>
        <w:rPr>
          <w:rFonts w:cstheme="minorBidi"/>
          <w:color w:val="000000" w:themeColor="text1"/>
          <w:sz w:val="20"/>
        </w:rPr>
        <w:lastRenderedPageBreak/>
        <w:t>(I</w:t>
      </w:r>
      <w:r w:rsidR="004F2A4D" w:rsidRPr="004F2A4D">
        <w:rPr>
          <w:rFonts w:cstheme="minorBidi"/>
          <w:color w:val="000000" w:themeColor="text1"/>
          <w:sz w:val="20"/>
        </w:rPr>
        <w:t>f you repent</w:t>
      </w:r>
      <w:r>
        <w:rPr>
          <w:rFonts w:cstheme="minorBidi"/>
          <w:color w:val="000000" w:themeColor="text1"/>
          <w:sz w:val="20"/>
        </w:rPr>
        <w:t xml:space="preserve"> and stop evil doing)</w:t>
      </w:r>
      <w:r w:rsidR="004F2A4D" w:rsidRPr="004F2A4D">
        <w:rPr>
          <w:rFonts w:cstheme="minorBidi"/>
          <w:color w:val="000000" w:themeColor="text1"/>
          <w:sz w:val="20"/>
        </w:rPr>
        <w:t xml:space="preserve"> your Lord </w:t>
      </w:r>
      <w:r>
        <w:rPr>
          <w:rFonts w:cstheme="minorBidi"/>
          <w:color w:val="000000" w:themeColor="text1"/>
          <w:sz w:val="20"/>
        </w:rPr>
        <w:t>may</w:t>
      </w:r>
      <w:r w:rsidR="004F2A4D" w:rsidRPr="004F2A4D">
        <w:rPr>
          <w:rFonts w:cstheme="minorBidi"/>
          <w:color w:val="000000" w:themeColor="text1"/>
          <w:sz w:val="20"/>
        </w:rPr>
        <w:t xml:space="preserve"> have mercy upon you. But </w:t>
      </w:r>
      <w:r w:rsidR="004F2A4D" w:rsidRPr="000611FC">
        <w:rPr>
          <w:rFonts w:cstheme="minorBidi"/>
          <w:b/>
          <w:bCs/>
          <w:color w:val="EE0000"/>
          <w:sz w:val="20"/>
        </w:rPr>
        <w:t>if you return</w:t>
      </w:r>
      <w:r w:rsidR="004F2A4D" w:rsidRPr="000611FC">
        <w:rPr>
          <w:rFonts w:cstheme="minorBidi"/>
          <w:color w:val="EE0000"/>
          <w:sz w:val="20"/>
        </w:rPr>
        <w:t xml:space="preserve"> </w:t>
      </w:r>
      <w:r>
        <w:rPr>
          <w:rFonts w:cstheme="minorBidi"/>
          <w:color w:val="000000" w:themeColor="text1"/>
          <w:sz w:val="20"/>
        </w:rPr>
        <w:t>(</w:t>
      </w:r>
      <w:r w:rsidRPr="00600B7C">
        <w:rPr>
          <w:rFonts w:cstheme="minorBidi"/>
          <w:b/>
          <w:bCs/>
          <w:color w:val="0E2841" w:themeColor="text2"/>
          <w:sz w:val="20"/>
        </w:rPr>
        <w:t>to</w:t>
      </w:r>
      <w:r w:rsidR="000611FC" w:rsidRPr="00600B7C">
        <w:rPr>
          <w:rFonts w:cstheme="minorBidi"/>
          <w:b/>
          <w:bCs/>
          <w:color w:val="0E2841" w:themeColor="text2"/>
          <w:sz w:val="20"/>
        </w:rPr>
        <w:t xml:space="preserve"> evil</w:t>
      </w:r>
      <w:r w:rsidRPr="00600B7C">
        <w:rPr>
          <w:rFonts w:cstheme="minorBidi"/>
          <w:b/>
          <w:bCs/>
          <w:color w:val="0E2841" w:themeColor="text2"/>
          <w:sz w:val="20"/>
        </w:rPr>
        <w:t xml:space="preserve"> doing</w:t>
      </w:r>
      <w:r>
        <w:rPr>
          <w:rFonts w:cstheme="minorBidi"/>
          <w:color w:val="000000" w:themeColor="text1"/>
          <w:sz w:val="20"/>
        </w:rPr>
        <w:t>)</w:t>
      </w:r>
      <w:r w:rsidR="004F2A4D" w:rsidRPr="004F2A4D">
        <w:rPr>
          <w:rFonts w:cstheme="minorBidi"/>
          <w:color w:val="000000" w:themeColor="text1"/>
          <w:sz w:val="20"/>
        </w:rPr>
        <w:t xml:space="preserve">, </w:t>
      </w:r>
      <w:r w:rsidR="004F2A4D" w:rsidRPr="000611FC">
        <w:rPr>
          <w:rFonts w:cstheme="minorBidi"/>
          <w:b/>
          <w:bCs/>
          <w:color w:val="EE0000"/>
          <w:sz w:val="20"/>
        </w:rPr>
        <w:t>We will return</w:t>
      </w:r>
      <w:r w:rsidR="004F2A4D" w:rsidRPr="000611FC">
        <w:rPr>
          <w:rFonts w:cstheme="minorBidi"/>
          <w:color w:val="EE0000"/>
          <w:sz w:val="20"/>
        </w:rPr>
        <w:t xml:space="preserve"> </w:t>
      </w:r>
      <w:r>
        <w:rPr>
          <w:rFonts w:cstheme="minorBidi"/>
          <w:color w:val="000000" w:themeColor="text1"/>
          <w:sz w:val="20"/>
        </w:rPr>
        <w:t>(</w:t>
      </w:r>
      <w:r w:rsidR="004F2A4D" w:rsidRPr="00600B7C">
        <w:rPr>
          <w:rFonts w:cstheme="minorBidi"/>
          <w:b/>
          <w:bCs/>
          <w:color w:val="0E2841" w:themeColor="text2"/>
          <w:sz w:val="20"/>
        </w:rPr>
        <w:t>to</w:t>
      </w:r>
      <w:r w:rsidRPr="00600B7C">
        <w:rPr>
          <w:rFonts w:cstheme="minorBidi"/>
          <w:b/>
          <w:bCs/>
          <w:color w:val="0E2841" w:themeColor="text2"/>
          <w:sz w:val="20"/>
        </w:rPr>
        <w:t xml:space="preserve"> your</w:t>
      </w:r>
      <w:r w:rsidR="004F2A4D" w:rsidRPr="00600B7C">
        <w:rPr>
          <w:rFonts w:cstheme="minorBidi"/>
          <w:b/>
          <w:bCs/>
          <w:color w:val="0E2841" w:themeColor="text2"/>
          <w:sz w:val="20"/>
        </w:rPr>
        <w:t xml:space="preserve"> punishment</w:t>
      </w:r>
      <w:r>
        <w:rPr>
          <w:rFonts w:cstheme="minorBidi"/>
          <w:color w:val="000000" w:themeColor="text1"/>
          <w:sz w:val="20"/>
        </w:rPr>
        <w:t>)</w:t>
      </w:r>
      <w:r w:rsidR="004F2A4D" w:rsidRPr="004F2A4D">
        <w:rPr>
          <w:rFonts w:cstheme="minorBidi"/>
          <w:color w:val="000000" w:themeColor="text1"/>
          <w:sz w:val="20"/>
        </w:rPr>
        <w:t>. And We have made Hell</w:t>
      </w:r>
      <w:r w:rsidR="00F94CE4">
        <w:rPr>
          <w:rFonts w:cstheme="minorBidi"/>
          <w:color w:val="000000" w:themeColor="text1"/>
          <w:sz w:val="20"/>
        </w:rPr>
        <w:t xml:space="preserve"> </w:t>
      </w:r>
      <w:r w:rsidR="00F94CE4" w:rsidRPr="004F2A4D">
        <w:rPr>
          <w:rFonts w:cstheme="minorBidi"/>
          <w:color w:val="000000" w:themeColor="text1"/>
          <w:sz w:val="20"/>
        </w:rPr>
        <w:t xml:space="preserve">a </w:t>
      </w:r>
      <w:r w:rsidR="00F94CE4">
        <w:rPr>
          <w:rFonts w:cstheme="minorBidi"/>
          <w:color w:val="000000" w:themeColor="text1"/>
          <w:sz w:val="20"/>
        </w:rPr>
        <w:t>containment</w:t>
      </w:r>
      <w:r w:rsidR="004F2A4D" w:rsidRPr="004F2A4D">
        <w:rPr>
          <w:rFonts w:cstheme="minorBidi"/>
          <w:color w:val="000000" w:themeColor="text1"/>
          <w:sz w:val="20"/>
        </w:rPr>
        <w:t xml:space="preserve"> for the disbelievers (8) </w:t>
      </w:r>
      <w:r w:rsidR="00A5268C">
        <w:rPr>
          <w:rFonts w:cstheme="minorBidi"/>
          <w:color w:val="000000" w:themeColor="text1"/>
          <w:sz w:val="20"/>
        </w:rPr>
        <w:t>(</w:t>
      </w:r>
      <w:r w:rsidR="004F2A4D">
        <w:rPr>
          <w:rFonts w:cstheme="minorBidi"/>
          <w:color w:val="000000" w:themeColor="text1"/>
          <w:sz w:val="20"/>
        </w:rPr>
        <w:t>Al-Isra, 17: 1-8).</w:t>
      </w:r>
      <w:r w:rsidR="00A5268C">
        <w:rPr>
          <w:rFonts w:cstheme="minorBidi"/>
          <w:color w:val="000000" w:themeColor="text1"/>
          <w:sz w:val="20"/>
        </w:rPr>
        <w:t xml:space="preserve"> </w:t>
      </w:r>
      <w:r w:rsidR="00691A7B" w:rsidRPr="00600B7C">
        <w:rPr>
          <w:rStyle w:val="EndnoteReference"/>
          <w:color w:val="0070C0"/>
          <w:szCs w:val="32"/>
        </w:rPr>
        <w:endnoteReference w:id="14"/>
      </w:r>
    </w:p>
    <w:p w14:paraId="6D16ADDD" w14:textId="6F29EFE4" w:rsidR="001C5CFD" w:rsidRPr="003D6F4D" w:rsidRDefault="00061356" w:rsidP="00061356">
      <w:pPr>
        <w:spacing w:before="100" w:beforeAutospacing="1" w:after="100" w:afterAutospacing="1"/>
        <w:rPr>
          <w:rFonts w:cstheme="minorBidi"/>
          <w:color w:val="000000" w:themeColor="text1"/>
          <w:sz w:val="28"/>
          <w:szCs w:val="28"/>
        </w:rPr>
      </w:pPr>
      <w:r w:rsidRPr="003D6F4D">
        <w:rPr>
          <w:rFonts w:cstheme="minorBidi"/>
          <w:color w:val="000000" w:themeColor="text1"/>
          <w:sz w:val="28"/>
          <w:szCs w:val="28"/>
        </w:rPr>
        <w:t>***</w:t>
      </w:r>
      <w:r w:rsidRPr="003D6F4D">
        <w:rPr>
          <w:rFonts w:cstheme="minorBidi"/>
          <w:color w:val="000000" w:themeColor="text1"/>
          <w:sz w:val="28"/>
          <w:szCs w:val="28"/>
          <w:rtl/>
        </w:rPr>
        <w:t xml:space="preserve"> </w:t>
      </w:r>
    </w:p>
    <w:p w14:paraId="31164E45" w14:textId="3083F1D4" w:rsidR="00B9556E" w:rsidRPr="003D6F4D" w:rsidRDefault="00B9556E" w:rsidP="00613910">
      <w:pPr>
        <w:spacing w:before="100" w:beforeAutospacing="1" w:after="100" w:afterAutospacing="1"/>
        <w:jc w:val="both"/>
        <w:rPr>
          <w:rFonts w:cstheme="minorBidi"/>
          <w:color w:val="000000" w:themeColor="text1"/>
          <w:sz w:val="20"/>
        </w:rPr>
      </w:pPr>
      <w:r w:rsidRPr="003D6F4D">
        <w:rPr>
          <w:rFonts w:cstheme="minorBidi"/>
          <w:b/>
          <w:bCs/>
          <w:color w:val="EE0000"/>
          <w:sz w:val="20"/>
        </w:rPr>
        <w:t>5.</w:t>
      </w:r>
      <w:r w:rsidRPr="003D6F4D">
        <w:rPr>
          <w:rFonts w:cstheme="minorBidi"/>
          <w:color w:val="EE0000"/>
          <w:sz w:val="20"/>
        </w:rPr>
        <w:t xml:space="preserve"> </w:t>
      </w:r>
      <w:r w:rsidRPr="003D6F4D">
        <w:rPr>
          <w:rFonts w:cstheme="minorBidi"/>
          <w:b/>
          <w:bCs/>
          <w:color w:val="EE0000"/>
          <w:sz w:val="20"/>
        </w:rPr>
        <w:t xml:space="preserve">The </w:t>
      </w:r>
      <w:r w:rsidRPr="003D6F4D">
        <w:rPr>
          <w:rFonts w:cstheme="minorBidi"/>
          <w:b/>
          <w:bCs/>
          <w:color w:val="FF0000"/>
          <w:sz w:val="20"/>
        </w:rPr>
        <w:t>return of ‘Eisa</w:t>
      </w:r>
      <w:r w:rsidRPr="003D6F4D">
        <w:rPr>
          <w:rFonts w:cstheme="minorBidi"/>
          <w:color w:val="FF0000"/>
          <w:sz w:val="20"/>
        </w:rPr>
        <w:t xml:space="preserve"> </w:t>
      </w:r>
      <w:r w:rsidRPr="003D6F4D">
        <w:rPr>
          <w:rFonts w:cstheme="minorBidi"/>
          <w:color w:val="000000" w:themeColor="text1"/>
          <w:sz w:val="20"/>
        </w:rPr>
        <w:t>(</w:t>
      </w:r>
      <w:r w:rsidRPr="003D6F4D">
        <w:rPr>
          <w:rFonts w:cstheme="minorBidi"/>
          <w:b/>
          <w:bCs/>
          <w:color w:val="FF0000"/>
          <w:sz w:val="20"/>
        </w:rPr>
        <w:t>Jesus</w:t>
      </w:r>
      <w:r w:rsidRPr="003D6F4D">
        <w:rPr>
          <w:rFonts w:cstheme="minorBidi"/>
          <w:color w:val="000000" w:themeColor="text1"/>
          <w:sz w:val="20"/>
        </w:rPr>
        <w:t xml:space="preserve">), </w:t>
      </w:r>
      <w:r w:rsidRPr="003D6F4D">
        <w:rPr>
          <w:rFonts w:cstheme="minorBidi"/>
          <w:b/>
          <w:bCs/>
          <w:color w:val="EE0000"/>
          <w:sz w:val="20"/>
        </w:rPr>
        <w:t>the Son of Mary, pbuh, to the Earth</w:t>
      </w:r>
    </w:p>
    <w:p w14:paraId="7ED41936" w14:textId="706A178C" w:rsidR="00613910" w:rsidRPr="003D6F4D" w:rsidRDefault="00613910" w:rsidP="00613910">
      <w:pPr>
        <w:spacing w:before="100" w:beforeAutospacing="1" w:after="100" w:afterAutospacing="1"/>
        <w:jc w:val="both"/>
        <w:rPr>
          <w:rFonts w:cstheme="minorBidi"/>
          <w:color w:val="000000" w:themeColor="text1"/>
          <w:sz w:val="20"/>
        </w:rPr>
      </w:pPr>
      <w:r w:rsidRPr="003D6F4D">
        <w:rPr>
          <w:rFonts w:cstheme="minorBidi"/>
          <w:color w:val="000000" w:themeColor="text1"/>
          <w:sz w:val="20"/>
        </w:rPr>
        <w:t xml:space="preserve">Among the Quran prophecies, which has not been achieved yet, is the </w:t>
      </w:r>
      <w:r w:rsidRPr="003D6F4D">
        <w:rPr>
          <w:rFonts w:cstheme="minorBidi"/>
          <w:b/>
          <w:bCs/>
          <w:color w:val="FF0000"/>
          <w:sz w:val="20"/>
        </w:rPr>
        <w:t>return of ‘Eisa</w:t>
      </w:r>
      <w:r w:rsidRPr="003D6F4D">
        <w:rPr>
          <w:rFonts w:cstheme="minorBidi"/>
          <w:color w:val="FF0000"/>
          <w:sz w:val="20"/>
        </w:rPr>
        <w:t xml:space="preserve"> </w:t>
      </w:r>
      <w:r w:rsidRPr="003D6F4D">
        <w:rPr>
          <w:rFonts w:cstheme="minorBidi"/>
          <w:color w:val="000000" w:themeColor="text1"/>
          <w:sz w:val="20"/>
        </w:rPr>
        <w:t>(</w:t>
      </w:r>
      <w:r w:rsidRPr="003D6F4D">
        <w:rPr>
          <w:rFonts w:cstheme="minorBidi"/>
          <w:b/>
          <w:bCs/>
          <w:color w:val="FF0000"/>
          <w:sz w:val="20"/>
        </w:rPr>
        <w:t>Jesus</w:t>
      </w:r>
      <w:r w:rsidRPr="003D6F4D">
        <w:rPr>
          <w:rFonts w:cstheme="minorBidi"/>
          <w:color w:val="000000" w:themeColor="text1"/>
          <w:sz w:val="20"/>
        </w:rPr>
        <w:t xml:space="preserve">), the Son of Mary, peace be </w:t>
      </w:r>
      <w:r w:rsidR="001028BF" w:rsidRPr="003D6F4D">
        <w:rPr>
          <w:rFonts w:cstheme="minorBidi"/>
          <w:color w:val="000000" w:themeColor="text1"/>
          <w:sz w:val="20"/>
        </w:rPr>
        <w:t>upon</w:t>
      </w:r>
      <w:r w:rsidRPr="003D6F4D">
        <w:rPr>
          <w:rFonts w:cstheme="minorBidi"/>
          <w:color w:val="000000" w:themeColor="text1"/>
          <w:sz w:val="20"/>
        </w:rPr>
        <w:t xml:space="preserve"> him. This prophecy was revealed in verse 4: 159, which mentions that when he returns to</w:t>
      </w:r>
      <w:r w:rsidR="001028BF" w:rsidRPr="003D6F4D">
        <w:rPr>
          <w:rFonts w:cstheme="minorBidi"/>
          <w:color w:val="000000" w:themeColor="text1"/>
          <w:sz w:val="20"/>
        </w:rPr>
        <w:t xml:space="preserve"> the</w:t>
      </w:r>
      <w:r w:rsidRPr="003D6F4D">
        <w:rPr>
          <w:rFonts w:cstheme="minorBidi"/>
          <w:color w:val="000000" w:themeColor="text1"/>
          <w:sz w:val="20"/>
        </w:rPr>
        <w:t xml:space="preserve"> Earth, </w:t>
      </w:r>
      <w:r w:rsidRPr="003D6F4D">
        <w:rPr>
          <w:rFonts w:cstheme="minorBidi"/>
          <w:b/>
          <w:bCs/>
          <w:color w:val="FF0000"/>
          <w:sz w:val="20"/>
        </w:rPr>
        <w:t>all people of the Book</w:t>
      </w:r>
      <w:r w:rsidRPr="003D6F4D">
        <w:rPr>
          <w:rFonts w:cstheme="minorBidi"/>
          <w:color w:val="000000" w:themeColor="text1"/>
          <w:sz w:val="20"/>
        </w:rPr>
        <w:t xml:space="preserve">, including Jews and Christians (together with Muslims), </w:t>
      </w:r>
      <w:r w:rsidRPr="003D6F4D">
        <w:rPr>
          <w:rFonts w:cstheme="minorBidi"/>
          <w:b/>
          <w:bCs/>
          <w:color w:val="FF0000"/>
          <w:sz w:val="20"/>
        </w:rPr>
        <w:t>will believe in him</w:t>
      </w:r>
      <w:r w:rsidRPr="003D6F4D">
        <w:rPr>
          <w:rFonts w:cstheme="minorBidi"/>
          <w:color w:val="000000" w:themeColor="text1"/>
          <w:sz w:val="20"/>
        </w:rPr>
        <w:t xml:space="preserve">, as the Messiah. Then, he dies. </w:t>
      </w:r>
    </w:p>
    <w:p w14:paraId="0E68D01C" w14:textId="77777777" w:rsidR="00613910" w:rsidRPr="003D6F4D" w:rsidRDefault="00613910" w:rsidP="00613910">
      <w:pPr>
        <w:bidi/>
        <w:spacing w:before="100" w:beforeAutospacing="1" w:after="100" w:afterAutospacing="1"/>
        <w:jc w:val="both"/>
        <w:rPr>
          <w:rFonts w:cstheme="minorBidi"/>
          <w:color w:val="000000" w:themeColor="text1"/>
          <w:sz w:val="28"/>
          <w:szCs w:val="28"/>
        </w:rPr>
      </w:pPr>
      <w:r w:rsidRPr="003D6F4D">
        <w:rPr>
          <w:rFonts w:cstheme="minorBidi"/>
          <w:color w:val="000000" w:themeColor="text1"/>
          <w:sz w:val="28"/>
          <w:szCs w:val="28"/>
          <w:rtl/>
        </w:rPr>
        <w:t xml:space="preserve">"وَإِن مِّنْ أَهْلِ الْكِتَابِ إِلَّا </w:t>
      </w:r>
      <w:r w:rsidRPr="003D6F4D">
        <w:rPr>
          <w:rFonts w:cstheme="minorBidi"/>
          <w:b/>
          <w:bCs/>
          <w:color w:val="FF0000"/>
          <w:sz w:val="28"/>
          <w:szCs w:val="28"/>
          <w:rtl/>
        </w:rPr>
        <w:t>لَيُؤْمِنَنَّ بِهِ قَبْلَ مَوْتِهِ</w:t>
      </w:r>
      <w:r w:rsidRPr="003D6F4D">
        <w:rPr>
          <w:rFonts w:cstheme="minorBidi"/>
          <w:color w:val="FF0000"/>
          <w:sz w:val="28"/>
          <w:szCs w:val="28"/>
          <w:rtl/>
        </w:rPr>
        <w:t xml:space="preserve"> </w:t>
      </w:r>
      <w:r w:rsidRPr="003D6F4D">
        <w:rPr>
          <w:rFonts w:cstheme="minorBidi"/>
          <w:color w:val="000000" w:themeColor="text1"/>
          <w:sz w:val="28"/>
          <w:szCs w:val="28"/>
          <w:rtl/>
        </w:rPr>
        <w:t xml:space="preserve">ۖ وَيَوْمَ الْقِيَامَةِ يَكُونُ عَلَيْهِمْ شَهِيدًا" (النساء ، </w:t>
      </w:r>
      <w:r w:rsidRPr="003D6F4D">
        <w:rPr>
          <w:rFonts w:cstheme="minorBidi"/>
          <w:color w:val="000000" w:themeColor="text1"/>
          <w:sz w:val="24"/>
          <w:szCs w:val="24"/>
          <w:rtl/>
        </w:rPr>
        <w:t>4: 159</w:t>
      </w:r>
      <w:r w:rsidRPr="003D6F4D">
        <w:rPr>
          <w:rFonts w:cstheme="minorBidi"/>
          <w:color w:val="000000" w:themeColor="text1"/>
          <w:sz w:val="28"/>
          <w:szCs w:val="28"/>
          <w:rtl/>
        </w:rPr>
        <w:t>).</w:t>
      </w:r>
    </w:p>
    <w:p w14:paraId="660483CF" w14:textId="77777777" w:rsidR="00613910" w:rsidRPr="003D6F4D" w:rsidRDefault="00613910" w:rsidP="00613910">
      <w:pPr>
        <w:spacing w:before="100" w:beforeAutospacing="1" w:after="100" w:afterAutospacing="1"/>
        <w:jc w:val="both"/>
        <w:rPr>
          <w:rFonts w:cstheme="minorBidi"/>
          <w:color w:val="000000" w:themeColor="text1"/>
          <w:sz w:val="20"/>
        </w:rPr>
      </w:pPr>
      <w:r w:rsidRPr="003D6F4D">
        <w:rPr>
          <w:rFonts w:cstheme="minorBidi"/>
          <w:color w:val="000000" w:themeColor="text1"/>
          <w:sz w:val="20"/>
        </w:rPr>
        <w:t xml:space="preserve">And all the People of the Scripture will surely </w:t>
      </w:r>
      <w:r w:rsidRPr="003D6F4D">
        <w:rPr>
          <w:rFonts w:cstheme="minorBidi"/>
          <w:b/>
          <w:bCs/>
          <w:color w:val="FF0000"/>
          <w:sz w:val="20"/>
        </w:rPr>
        <w:t>believe in him</w:t>
      </w:r>
      <w:r w:rsidRPr="003D6F4D">
        <w:rPr>
          <w:rFonts w:cstheme="minorBidi"/>
          <w:color w:val="FF0000"/>
          <w:sz w:val="20"/>
        </w:rPr>
        <w:t xml:space="preserve"> </w:t>
      </w:r>
      <w:r w:rsidRPr="003D6F4D">
        <w:rPr>
          <w:rFonts w:cstheme="minorBidi"/>
          <w:color w:val="000000" w:themeColor="text1"/>
          <w:sz w:val="20"/>
        </w:rPr>
        <w:t xml:space="preserve">(Jesus) </w:t>
      </w:r>
      <w:r w:rsidRPr="003D6F4D">
        <w:rPr>
          <w:rFonts w:cstheme="minorBidi"/>
          <w:b/>
          <w:bCs/>
          <w:color w:val="FF0000"/>
          <w:sz w:val="20"/>
        </w:rPr>
        <w:t>before his death</w:t>
      </w:r>
      <w:r w:rsidRPr="003D6F4D">
        <w:rPr>
          <w:rFonts w:cstheme="minorBidi"/>
          <w:color w:val="000000" w:themeColor="text1"/>
          <w:sz w:val="20"/>
        </w:rPr>
        <w:t>. And on the Day of Resurrection, he will be a witness against them (Al-Nisa, 4: 159).</w:t>
      </w:r>
    </w:p>
    <w:p w14:paraId="56417A88" w14:textId="77777777" w:rsidR="00613910" w:rsidRPr="003D6F4D" w:rsidRDefault="00613910" w:rsidP="00613910">
      <w:pPr>
        <w:spacing w:before="100" w:beforeAutospacing="1" w:after="100" w:afterAutospacing="1"/>
        <w:jc w:val="both"/>
        <w:rPr>
          <w:rFonts w:cstheme="minorBidi"/>
          <w:color w:val="000000" w:themeColor="text1"/>
          <w:sz w:val="20"/>
        </w:rPr>
      </w:pPr>
      <w:r w:rsidRPr="003D6F4D">
        <w:rPr>
          <w:rFonts w:cstheme="minorBidi"/>
          <w:b/>
          <w:bCs/>
          <w:color w:val="000000" w:themeColor="text1"/>
          <w:sz w:val="20"/>
        </w:rPr>
        <w:t>Word by word translation</w:t>
      </w:r>
      <w:r w:rsidRPr="003D6F4D">
        <w:rPr>
          <w:rFonts w:cstheme="minorBidi"/>
          <w:color w:val="000000" w:themeColor="text1"/>
          <w:sz w:val="20"/>
        </w:rPr>
        <w:t>:</w:t>
      </w:r>
    </w:p>
    <w:p w14:paraId="2906A78C" w14:textId="77777777" w:rsidR="00613910" w:rsidRPr="003D6F4D" w:rsidRDefault="00613910" w:rsidP="00613910">
      <w:pPr>
        <w:spacing w:before="100" w:beforeAutospacing="1" w:after="100" w:afterAutospacing="1"/>
        <w:jc w:val="both"/>
        <w:rPr>
          <w:rFonts w:cstheme="minorBidi"/>
          <w:color w:val="000000" w:themeColor="text1"/>
          <w:sz w:val="20"/>
        </w:rPr>
      </w:pPr>
      <w:r w:rsidRPr="003D6F4D">
        <w:rPr>
          <w:rFonts w:cstheme="minorBidi"/>
          <w:color w:val="000000" w:themeColor="text1"/>
          <w:sz w:val="20"/>
        </w:rPr>
        <w:t>And there is none from the People of the Scripture but that he will surely believe in (Jesus) before his death. And on the Day of Resurrection, he will be a witness on them (Al-Nisa, 4: 159).</w:t>
      </w:r>
    </w:p>
    <w:p w14:paraId="7F566E29" w14:textId="1D72985B" w:rsidR="00613910" w:rsidRPr="003D6F4D" w:rsidRDefault="00613910" w:rsidP="00613910">
      <w:pPr>
        <w:spacing w:before="100" w:beforeAutospacing="1" w:after="100" w:afterAutospacing="1"/>
        <w:jc w:val="both"/>
        <w:rPr>
          <w:rFonts w:cstheme="minorBidi"/>
          <w:color w:val="000000" w:themeColor="text1"/>
          <w:sz w:val="20"/>
        </w:rPr>
      </w:pPr>
      <w:r w:rsidRPr="003D6F4D">
        <w:rPr>
          <w:rFonts w:cstheme="minorBidi"/>
          <w:color w:val="000000" w:themeColor="text1"/>
          <w:sz w:val="20"/>
        </w:rPr>
        <w:t xml:space="preserve">The Holy Quran tells us, in verse 4: 157, that Jesus, peace be </w:t>
      </w:r>
      <w:r w:rsidR="001028BF" w:rsidRPr="003D6F4D">
        <w:rPr>
          <w:rFonts w:cstheme="minorBidi"/>
          <w:color w:val="000000" w:themeColor="text1"/>
          <w:sz w:val="20"/>
        </w:rPr>
        <w:t>upon</w:t>
      </w:r>
      <w:r w:rsidRPr="003D6F4D">
        <w:rPr>
          <w:rFonts w:cstheme="minorBidi"/>
          <w:color w:val="000000" w:themeColor="text1"/>
          <w:sz w:val="20"/>
        </w:rPr>
        <w:t xml:space="preserve"> him, did not die, in his first mission on </w:t>
      </w:r>
      <w:r w:rsidR="001028BF" w:rsidRPr="003D6F4D">
        <w:rPr>
          <w:rFonts w:cstheme="minorBidi"/>
          <w:color w:val="000000" w:themeColor="text1"/>
          <w:sz w:val="20"/>
        </w:rPr>
        <w:t xml:space="preserve">the </w:t>
      </w:r>
      <w:r w:rsidRPr="003D6F4D">
        <w:rPr>
          <w:rFonts w:cstheme="minorBidi"/>
          <w:color w:val="000000" w:themeColor="text1"/>
          <w:sz w:val="20"/>
        </w:rPr>
        <w:t>Earth, as Allah lifted him to heavens. He</w:t>
      </w:r>
      <w:r w:rsidR="001028BF" w:rsidRPr="003D6F4D">
        <w:rPr>
          <w:rFonts w:cstheme="minorBidi"/>
          <w:color w:val="000000" w:themeColor="text1"/>
          <w:sz w:val="20"/>
        </w:rPr>
        <w:t xml:space="preserve"> wi</w:t>
      </w:r>
      <w:r w:rsidRPr="003D6F4D">
        <w:rPr>
          <w:rFonts w:cstheme="minorBidi"/>
          <w:color w:val="000000" w:themeColor="text1"/>
          <w:sz w:val="20"/>
        </w:rPr>
        <w:t>ll be there until he is commanded to descend to</w:t>
      </w:r>
      <w:r w:rsidR="001028BF" w:rsidRPr="003D6F4D">
        <w:rPr>
          <w:rFonts w:cstheme="minorBidi"/>
          <w:color w:val="000000" w:themeColor="text1"/>
          <w:sz w:val="20"/>
        </w:rPr>
        <w:t xml:space="preserve"> the</w:t>
      </w:r>
      <w:r w:rsidRPr="003D6F4D">
        <w:rPr>
          <w:rFonts w:cstheme="minorBidi"/>
          <w:color w:val="000000" w:themeColor="text1"/>
          <w:sz w:val="20"/>
        </w:rPr>
        <w:t xml:space="preserve"> Earth for his second mission, during which all People of the Book (including Jews) will believe in him. Then, he will die upon completing that second mission</w:t>
      </w:r>
      <w:r w:rsidRPr="003D6F4D">
        <w:rPr>
          <w:rFonts w:cstheme="minorBidi"/>
          <w:color w:val="000000" w:themeColor="text1"/>
          <w:sz w:val="20"/>
          <w:rtl/>
        </w:rPr>
        <w:t xml:space="preserve"> </w:t>
      </w:r>
      <w:r w:rsidRPr="003D6F4D">
        <w:rPr>
          <w:rFonts w:cstheme="minorBidi"/>
          <w:color w:val="000000" w:themeColor="text1"/>
          <w:sz w:val="20"/>
        </w:rPr>
        <w:t>(This also was the interpretation of Al-‘Hasan, Al-</w:t>
      </w:r>
      <w:r w:rsidRPr="003D6F4D">
        <w:rPr>
          <w:rFonts w:cstheme="minorBidi"/>
          <w:color w:val="000000" w:themeColor="text1"/>
          <w:sz w:val="20"/>
          <w:u w:val="single"/>
        </w:rPr>
        <w:t>Dh</w:t>
      </w:r>
      <w:r w:rsidRPr="003D6F4D">
        <w:rPr>
          <w:rFonts w:cstheme="minorBidi"/>
          <w:color w:val="000000" w:themeColor="text1"/>
          <w:sz w:val="20"/>
        </w:rPr>
        <w:t>a’hak, and Sa’eed Bin Jubair, as narrated by Al-</w:t>
      </w:r>
      <w:r w:rsidRPr="003D6F4D">
        <w:rPr>
          <w:rFonts w:cstheme="minorBidi"/>
          <w:color w:val="000000" w:themeColor="text1"/>
          <w:sz w:val="20"/>
          <w:u w:val="single"/>
        </w:rPr>
        <w:t>T</w:t>
      </w:r>
      <w:r w:rsidRPr="003D6F4D">
        <w:rPr>
          <w:rFonts w:cstheme="minorBidi"/>
          <w:color w:val="000000" w:themeColor="text1"/>
          <w:sz w:val="20"/>
        </w:rPr>
        <w:t>abari).</w:t>
      </w:r>
    </w:p>
    <w:p w14:paraId="31CD25F6" w14:textId="77777777" w:rsidR="00613910" w:rsidRPr="003D6F4D" w:rsidRDefault="00613910" w:rsidP="00613910">
      <w:pPr>
        <w:bidi/>
        <w:spacing w:before="100" w:beforeAutospacing="1" w:after="100" w:afterAutospacing="1"/>
        <w:jc w:val="both"/>
        <w:rPr>
          <w:rFonts w:cstheme="minorBidi"/>
          <w:color w:val="000000" w:themeColor="text1"/>
          <w:sz w:val="24"/>
          <w:szCs w:val="24"/>
          <w:rtl/>
        </w:rPr>
      </w:pPr>
      <w:r w:rsidRPr="003D6F4D">
        <w:rPr>
          <w:rFonts w:cstheme="minorBidi"/>
          <w:color w:val="000000" w:themeColor="text1"/>
          <w:sz w:val="28"/>
          <w:szCs w:val="28"/>
          <w:rtl/>
        </w:rPr>
        <w:t xml:space="preserve">وَقَوْلِهِمْ إِنَّا قَتَلْنَا الْمَسِيحَ عِيسَى ابْنَ مَرْيَمَ رَسُولَ اللَّـهِ </w:t>
      </w:r>
      <w:r w:rsidRPr="003D6F4D">
        <w:rPr>
          <w:rFonts w:cstheme="minorBidi"/>
          <w:b/>
          <w:bCs/>
          <w:color w:val="FF0000"/>
          <w:sz w:val="28"/>
          <w:szCs w:val="28"/>
          <w:rtl/>
        </w:rPr>
        <w:t>وَمَا قَتَلُوهُ وَمَا صَلَبُوهُ وَلَـٰكِن شُبِّهَ لَهُمْ</w:t>
      </w:r>
      <w:r w:rsidRPr="003D6F4D">
        <w:rPr>
          <w:rFonts w:cstheme="minorBidi"/>
          <w:color w:val="FF0000"/>
          <w:sz w:val="28"/>
          <w:szCs w:val="28"/>
          <w:rtl/>
        </w:rPr>
        <w:t xml:space="preserve"> </w:t>
      </w:r>
      <w:r w:rsidRPr="003D6F4D">
        <w:rPr>
          <w:rFonts w:cstheme="minorBidi"/>
          <w:color w:val="000000" w:themeColor="text1"/>
          <w:sz w:val="28"/>
          <w:szCs w:val="28"/>
          <w:rtl/>
        </w:rPr>
        <w:t>ۚ وَإِنَّ الَّذِينَ اخْتَلَفُوا فِيهِ لَفِي شَكٍّ مِّنْهُ ۚ مَا لَهُم بِهِ مِنْ عِلْمٍ إِلَّا اتِّبَاعَ الظَّنِّ ۚ وَمَا قَتَلُوهُ يَقِينًا</w:t>
      </w:r>
      <w:r w:rsidRPr="003D6F4D">
        <w:rPr>
          <w:rFonts w:cstheme="minorBidi"/>
          <w:color w:val="000000" w:themeColor="text1"/>
          <w:sz w:val="24"/>
          <w:szCs w:val="24"/>
        </w:rPr>
        <w:t xml:space="preserve"> </w:t>
      </w:r>
      <w:r w:rsidRPr="003D6F4D">
        <w:rPr>
          <w:rFonts w:cstheme="minorBidi"/>
          <w:color w:val="000000" w:themeColor="text1"/>
          <w:sz w:val="24"/>
          <w:szCs w:val="24"/>
          <w:rtl/>
        </w:rPr>
        <w:t>(النساء ، 4: 157).</w:t>
      </w:r>
    </w:p>
    <w:p w14:paraId="62D241C4" w14:textId="36D6E023" w:rsidR="00613910" w:rsidRPr="003D6F4D" w:rsidRDefault="00613910" w:rsidP="00613910">
      <w:pPr>
        <w:spacing w:before="100" w:beforeAutospacing="1" w:after="100" w:afterAutospacing="1"/>
        <w:jc w:val="both"/>
        <w:rPr>
          <w:rFonts w:cstheme="minorBidi"/>
          <w:color w:val="000000" w:themeColor="text1"/>
          <w:sz w:val="20"/>
        </w:rPr>
      </w:pPr>
      <w:r w:rsidRPr="003D6F4D">
        <w:rPr>
          <w:rFonts w:cstheme="minorBidi"/>
          <w:color w:val="000000" w:themeColor="text1"/>
          <w:sz w:val="20"/>
        </w:rPr>
        <w:t xml:space="preserve">And their saying, "Indeed, we have killed the Messiah, ‘Eisa (Jesus), the </w:t>
      </w:r>
      <w:r w:rsidR="003D4E88" w:rsidRPr="003D6F4D">
        <w:rPr>
          <w:rFonts w:cstheme="minorBidi"/>
          <w:color w:val="000000" w:themeColor="text1"/>
          <w:sz w:val="20"/>
        </w:rPr>
        <w:t>S</w:t>
      </w:r>
      <w:r w:rsidRPr="003D6F4D">
        <w:rPr>
          <w:rFonts w:cstheme="minorBidi"/>
          <w:color w:val="000000" w:themeColor="text1"/>
          <w:sz w:val="20"/>
        </w:rPr>
        <w:t xml:space="preserve">on of Mary, the </w:t>
      </w:r>
      <w:r w:rsidR="003D4E88" w:rsidRPr="003D6F4D">
        <w:rPr>
          <w:rFonts w:cstheme="minorBidi"/>
          <w:color w:val="000000" w:themeColor="text1"/>
          <w:sz w:val="20"/>
        </w:rPr>
        <w:t>M</w:t>
      </w:r>
      <w:r w:rsidRPr="003D6F4D">
        <w:rPr>
          <w:rFonts w:cstheme="minorBidi"/>
          <w:color w:val="000000" w:themeColor="text1"/>
          <w:sz w:val="20"/>
        </w:rPr>
        <w:t xml:space="preserve">essenger of Allah." And </w:t>
      </w:r>
      <w:r w:rsidRPr="003D6F4D">
        <w:rPr>
          <w:rFonts w:cstheme="minorBidi"/>
          <w:b/>
          <w:bCs/>
          <w:color w:val="FF0000"/>
          <w:sz w:val="20"/>
        </w:rPr>
        <w:t>they did not kill him, nor did they crucify him; but (</w:t>
      </w:r>
      <w:r w:rsidRPr="003D6F4D">
        <w:rPr>
          <w:rFonts w:cstheme="minorBidi"/>
          <w:b/>
          <w:bCs/>
          <w:color w:val="000000" w:themeColor="text1"/>
          <w:sz w:val="20"/>
        </w:rPr>
        <w:t>another man</w:t>
      </w:r>
      <w:r w:rsidRPr="003D6F4D">
        <w:rPr>
          <w:rFonts w:cstheme="minorBidi"/>
          <w:b/>
          <w:bCs/>
          <w:color w:val="FF0000"/>
          <w:sz w:val="20"/>
        </w:rPr>
        <w:t>) was made to resemble him to them.</w:t>
      </w:r>
      <w:r w:rsidRPr="003D6F4D">
        <w:rPr>
          <w:rFonts w:cstheme="minorBidi"/>
          <w:color w:val="000000" w:themeColor="text1"/>
          <w:sz w:val="20"/>
        </w:rPr>
        <w:t xml:space="preserve"> And indeed, those who differ over it are in doubt about it. They have no knowledge of it, except the following of assumption. And they did not kill him, for certain (Al-Nisa, 4: 157).</w:t>
      </w:r>
    </w:p>
    <w:p w14:paraId="35AF59A5" w14:textId="095A37A5" w:rsidR="00D545CE" w:rsidRDefault="00F25484" w:rsidP="00613910">
      <w:pPr>
        <w:spacing w:before="100" w:beforeAutospacing="1" w:after="100" w:afterAutospacing="1"/>
        <w:jc w:val="both"/>
        <w:rPr>
          <w:color w:val="000000" w:themeColor="text1"/>
          <w:sz w:val="20"/>
        </w:rPr>
      </w:pPr>
      <w:r>
        <w:rPr>
          <w:color w:val="000000" w:themeColor="text1"/>
          <w:sz w:val="20"/>
        </w:rPr>
        <w:t xml:space="preserve">*** </w:t>
      </w:r>
    </w:p>
    <w:p w14:paraId="2FE880EB" w14:textId="6B5574B7" w:rsidR="00F25484" w:rsidRDefault="00F25484" w:rsidP="00F25484">
      <w:pPr>
        <w:spacing w:before="100" w:beforeAutospacing="1" w:after="100" w:afterAutospacing="1"/>
        <w:jc w:val="both"/>
        <w:rPr>
          <w:b/>
          <w:bCs/>
          <w:color w:val="FF0000"/>
          <w:sz w:val="20"/>
        </w:rPr>
      </w:pPr>
      <w:r>
        <w:rPr>
          <w:b/>
          <w:bCs/>
          <w:color w:val="FF0000"/>
          <w:sz w:val="20"/>
        </w:rPr>
        <w:t xml:space="preserve">Fifth, </w:t>
      </w:r>
      <w:r w:rsidRPr="006622DB">
        <w:rPr>
          <w:b/>
          <w:bCs/>
          <w:color w:val="FF0000"/>
          <w:sz w:val="20"/>
        </w:rPr>
        <w:t xml:space="preserve">Prophecies </w:t>
      </w:r>
      <w:r>
        <w:rPr>
          <w:b/>
          <w:bCs/>
          <w:color w:val="FF0000"/>
          <w:sz w:val="20"/>
        </w:rPr>
        <w:t>of</w:t>
      </w:r>
      <w:r w:rsidRPr="006622DB">
        <w:rPr>
          <w:b/>
          <w:bCs/>
          <w:color w:val="FF0000"/>
          <w:sz w:val="20"/>
        </w:rPr>
        <w:t xml:space="preserve"> Prophet Mu</w:t>
      </w:r>
      <w:r>
        <w:rPr>
          <w:b/>
          <w:bCs/>
          <w:color w:val="FF0000"/>
          <w:sz w:val="20"/>
        </w:rPr>
        <w:t>’</w:t>
      </w:r>
      <w:r w:rsidRPr="006622DB">
        <w:rPr>
          <w:b/>
          <w:bCs/>
          <w:color w:val="FF0000"/>
          <w:sz w:val="20"/>
        </w:rPr>
        <w:t>hammed</w:t>
      </w:r>
      <w:r>
        <w:rPr>
          <w:b/>
          <w:bCs/>
          <w:color w:val="FF0000"/>
          <w:sz w:val="20"/>
        </w:rPr>
        <w:t>, pbbuh, in the ‘Hadeeth</w:t>
      </w:r>
    </w:p>
    <w:p w14:paraId="06C583E1" w14:textId="611BE31A" w:rsidR="0042727B" w:rsidRPr="006622DB" w:rsidRDefault="0042727B" w:rsidP="0042727B">
      <w:pPr>
        <w:spacing w:before="100" w:beforeAutospacing="1" w:after="100" w:afterAutospacing="1"/>
        <w:jc w:val="both"/>
        <w:rPr>
          <w:color w:val="000000" w:themeColor="text1"/>
          <w:sz w:val="20"/>
        </w:rPr>
      </w:pPr>
      <w:r w:rsidRPr="006622DB">
        <w:rPr>
          <w:color w:val="000000" w:themeColor="text1"/>
          <w:sz w:val="20"/>
        </w:rPr>
        <w:t xml:space="preserve">Moreover, in his </w:t>
      </w:r>
      <w:r w:rsidRPr="00BA4AC6">
        <w:rPr>
          <w:color w:val="000000" w:themeColor="text1"/>
          <w:sz w:val="20"/>
        </w:rPr>
        <w:t>‘Had</w:t>
      </w:r>
      <w:r w:rsidR="003D4E88" w:rsidRPr="00BA4AC6">
        <w:rPr>
          <w:color w:val="000000" w:themeColor="text1"/>
          <w:sz w:val="20"/>
        </w:rPr>
        <w:t>ee</w:t>
      </w:r>
      <w:r w:rsidRPr="00BA4AC6">
        <w:rPr>
          <w:color w:val="000000" w:themeColor="text1"/>
          <w:sz w:val="20"/>
        </w:rPr>
        <w:t xml:space="preserve">ths </w:t>
      </w:r>
      <w:r w:rsidRPr="006622DB">
        <w:rPr>
          <w:color w:val="000000" w:themeColor="text1"/>
          <w:sz w:val="20"/>
        </w:rPr>
        <w:t xml:space="preserve">(sayings), the Prophet, pbbuh, told his Companions </w:t>
      </w:r>
      <w:r w:rsidRPr="00BA4AC6">
        <w:rPr>
          <w:color w:val="000000" w:themeColor="text1"/>
          <w:sz w:val="20"/>
        </w:rPr>
        <w:t>many prophecies</w:t>
      </w:r>
      <w:r w:rsidRPr="006622DB">
        <w:rPr>
          <w:color w:val="000000" w:themeColor="text1"/>
          <w:sz w:val="20"/>
        </w:rPr>
        <w:t xml:space="preserve">, about future events. Some of these prophecies have already come true and others are still to be seen in the future. Here are </w:t>
      </w:r>
      <w:r w:rsidRPr="00BA4AC6">
        <w:rPr>
          <w:color w:val="000000" w:themeColor="text1"/>
          <w:sz w:val="20"/>
        </w:rPr>
        <w:t xml:space="preserve">some examples </w:t>
      </w:r>
      <w:r w:rsidRPr="006622DB">
        <w:rPr>
          <w:color w:val="000000" w:themeColor="text1"/>
          <w:sz w:val="20"/>
        </w:rPr>
        <w:t>of such ‘Had</w:t>
      </w:r>
      <w:r w:rsidR="003D4E88">
        <w:rPr>
          <w:color w:val="000000" w:themeColor="text1"/>
          <w:sz w:val="20"/>
        </w:rPr>
        <w:t>ee</w:t>
      </w:r>
      <w:r w:rsidRPr="006622DB">
        <w:rPr>
          <w:color w:val="000000" w:themeColor="text1"/>
          <w:sz w:val="20"/>
        </w:rPr>
        <w:t xml:space="preserve">th prophecies. </w:t>
      </w:r>
    </w:p>
    <w:p w14:paraId="412F888C" w14:textId="3A8C4639" w:rsidR="00F25484" w:rsidRDefault="0015622D" w:rsidP="0042727B">
      <w:pPr>
        <w:spacing w:before="100" w:beforeAutospacing="1" w:after="100" w:afterAutospacing="1"/>
        <w:jc w:val="both"/>
        <w:rPr>
          <w:color w:val="000000" w:themeColor="text1"/>
          <w:sz w:val="20"/>
        </w:rPr>
      </w:pPr>
      <w:r>
        <w:rPr>
          <w:b/>
          <w:bCs/>
          <w:color w:val="FF0000"/>
          <w:sz w:val="20"/>
        </w:rPr>
        <w:t>1.</w:t>
      </w:r>
      <w:r w:rsidR="0042727B" w:rsidRPr="006622DB">
        <w:rPr>
          <w:color w:val="000000" w:themeColor="text1"/>
          <w:sz w:val="20"/>
        </w:rPr>
        <w:t xml:space="preserve"> </w:t>
      </w:r>
      <w:r w:rsidR="00F25484" w:rsidRPr="00F25484">
        <w:rPr>
          <w:b/>
          <w:bCs/>
          <w:color w:val="EE0000"/>
          <w:sz w:val="20"/>
        </w:rPr>
        <w:t>Muslims would defeat the</w:t>
      </w:r>
      <w:r w:rsidR="00F25484" w:rsidRPr="00F25484">
        <w:rPr>
          <w:color w:val="EE0000"/>
          <w:sz w:val="20"/>
        </w:rPr>
        <w:t xml:space="preserve"> </w:t>
      </w:r>
      <w:r w:rsidR="00F25484" w:rsidRPr="00A62620">
        <w:rPr>
          <w:b/>
          <w:bCs/>
          <w:color w:val="FF0000"/>
          <w:sz w:val="20"/>
        </w:rPr>
        <w:t>Roman Byzantine and Persian empires</w:t>
      </w:r>
    </w:p>
    <w:p w14:paraId="6260FFBD" w14:textId="45394597" w:rsidR="0042727B" w:rsidRPr="006622DB" w:rsidRDefault="0015622D" w:rsidP="0042727B">
      <w:pPr>
        <w:spacing w:before="100" w:beforeAutospacing="1" w:after="100" w:afterAutospacing="1"/>
        <w:jc w:val="both"/>
        <w:rPr>
          <w:color w:val="000000" w:themeColor="text1"/>
          <w:sz w:val="20"/>
          <w:rtl/>
        </w:rPr>
      </w:pPr>
      <w:r>
        <w:rPr>
          <w:color w:val="000000" w:themeColor="text1"/>
          <w:sz w:val="20"/>
        </w:rPr>
        <w:t>I</w:t>
      </w:r>
      <w:r w:rsidR="0042727B" w:rsidRPr="006622DB">
        <w:rPr>
          <w:color w:val="000000" w:themeColor="text1"/>
          <w:sz w:val="20"/>
        </w:rPr>
        <w:t xml:space="preserve">n one prophecy, the Prophet, pbbuh, told his Companions that Muslims would defeat the two dominant powers at that time, the </w:t>
      </w:r>
      <w:r w:rsidR="0042727B" w:rsidRPr="00BA4AC6">
        <w:rPr>
          <w:color w:val="000000" w:themeColor="text1"/>
          <w:sz w:val="20"/>
        </w:rPr>
        <w:t>Roman Byzantine and Persian empires</w:t>
      </w:r>
      <w:r w:rsidR="0042727B" w:rsidRPr="006622DB">
        <w:rPr>
          <w:color w:val="000000" w:themeColor="text1"/>
          <w:sz w:val="20"/>
        </w:rPr>
        <w:t xml:space="preserve">. This in fact came true just few years after the Prophet’s death, when Muslims defeated the Romans in Al-Yarmouk battle, in 15 Hijriya (636 AD). </w:t>
      </w:r>
      <w:r w:rsidR="0042727B" w:rsidRPr="006622DB">
        <w:rPr>
          <w:color w:val="000000" w:themeColor="text1"/>
          <w:sz w:val="20"/>
        </w:rPr>
        <w:lastRenderedPageBreak/>
        <w:t>Then, they defeated the Persians, in the battle of Al-Qadisiya, in the same year. These two victories resulted in that most people, who were ruled by the two empires in the Middle East, became Muslims. Here is the text of the ‘Hadith:</w:t>
      </w:r>
    </w:p>
    <w:p w14:paraId="3E3FEDEC" w14:textId="3FFD2A2C" w:rsidR="0042727B" w:rsidRDefault="0042727B" w:rsidP="0042727B">
      <w:pPr>
        <w:spacing w:before="100" w:beforeAutospacing="1" w:after="100" w:afterAutospacing="1"/>
        <w:jc w:val="both"/>
        <w:rPr>
          <w:color w:val="0000FF"/>
          <w:sz w:val="20"/>
        </w:rPr>
      </w:pPr>
      <w:r w:rsidRPr="006622DB">
        <w:rPr>
          <w:color w:val="000000" w:themeColor="text1"/>
          <w:sz w:val="20"/>
        </w:rPr>
        <w:t xml:space="preserve">Companion Abu Hurayrah, may Allah be pleased with him (mAbpwh), said that the Messenger of Allah, pbbuh, said: “When Kisra (the Persian Emperor) is dead, there will be no other </w:t>
      </w:r>
      <w:bookmarkStart w:id="7" w:name="_Hlk174966200"/>
      <w:r w:rsidRPr="006622DB">
        <w:rPr>
          <w:color w:val="000000" w:themeColor="text1"/>
          <w:sz w:val="20"/>
        </w:rPr>
        <w:t xml:space="preserve">Kisra after him, and when Kaisar (the Roman Emperor) </w:t>
      </w:r>
      <w:bookmarkEnd w:id="7"/>
      <w:r w:rsidRPr="006622DB">
        <w:rPr>
          <w:color w:val="000000" w:themeColor="text1"/>
          <w:sz w:val="20"/>
        </w:rPr>
        <w:t xml:space="preserve">is dead, there will be no other Kaisar after him. By </w:t>
      </w:r>
      <w:r w:rsidR="00C72310">
        <w:rPr>
          <w:color w:val="000000" w:themeColor="text1"/>
          <w:sz w:val="20"/>
        </w:rPr>
        <w:t>Allah</w:t>
      </w:r>
      <w:r w:rsidRPr="006622DB">
        <w:rPr>
          <w:color w:val="000000" w:themeColor="text1"/>
          <w:sz w:val="20"/>
        </w:rPr>
        <w:t xml:space="preserve">, you are going to spend their treasures in the way that pleases God.” </w:t>
      </w:r>
      <w:bookmarkStart w:id="8" w:name="_Hlk534562045"/>
      <w:r w:rsidRPr="006622DB">
        <w:rPr>
          <w:color w:val="0000FF"/>
          <w:szCs w:val="32"/>
          <w:vertAlign w:val="superscript"/>
        </w:rPr>
        <w:endnoteReference w:id="15"/>
      </w:r>
      <w:r w:rsidRPr="006622DB">
        <w:rPr>
          <w:color w:val="0000FF"/>
          <w:sz w:val="20"/>
        </w:rPr>
        <w:t xml:space="preserve"> </w:t>
      </w:r>
      <w:bookmarkEnd w:id="8"/>
    </w:p>
    <w:p w14:paraId="1400C636" w14:textId="5DFD4D12" w:rsidR="00BA4AC6" w:rsidRDefault="0015622D" w:rsidP="0081347F">
      <w:pPr>
        <w:spacing w:before="100" w:beforeAutospacing="1" w:after="100" w:afterAutospacing="1"/>
        <w:jc w:val="both"/>
        <w:rPr>
          <w:sz w:val="20"/>
        </w:rPr>
      </w:pPr>
      <w:r>
        <w:rPr>
          <w:b/>
          <w:bCs/>
          <w:color w:val="FF0000"/>
          <w:sz w:val="20"/>
        </w:rPr>
        <w:t>2.</w:t>
      </w:r>
      <w:r w:rsidR="0081347F" w:rsidRPr="006622DB">
        <w:rPr>
          <w:sz w:val="20"/>
        </w:rPr>
        <w:t xml:space="preserve"> </w:t>
      </w:r>
      <w:r w:rsidR="00BA4AC6" w:rsidRPr="00BA4AC6">
        <w:rPr>
          <w:b/>
          <w:bCs/>
          <w:color w:val="EE0000"/>
          <w:sz w:val="20"/>
        </w:rPr>
        <w:t>Bedouin Arabs would construct the highest of buildings</w:t>
      </w:r>
    </w:p>
    <w:p w14:paraId="29E10926" w14:textId="4995D45D" w:rsidR="0081347F" w:rsidRPr="006622DB" w:rsidRDefault="0015622D" w:rsidP="0081347F">
      <w:pPr>
        <w:spacing w:before="100" w:beforeAutospacing="1" w:after="100" w:afterAutospacing="1"/>
        <w:jc w:val="both"/>
        <w:rPr>
          <w:sz w:val="20"/>
        </w:rPr>
      </w:pPr>
      <w:r>
        <w:rPr>
          <w:sz w:val="20"/>
        </w:rPr>
        <w:t>H</w:t>
      </w:r>
      <w:r w:rsidR="0081347F" w:rsidRPr="006622DB">
        <w:rPr>
          <w:sz w:val="20"/>
        </w:rPr>
        <w:t xml:space="preserve">e prophesized that a day will come, on which the </w:t>
      </w:r>
      <w:r w:rsidR="0081347F" w:rsidRPr="00BA4AC6">
        <w:rPr>
          <w:color w:val="000000" w:themeColor="text1"/>
          <w:sz w:val="20"/>
        </w:rPr>
        <w:t xml:space="preserve">poor barefooted sheep herders are going to compete in constructing the highest buildings. </w:t>
      </w:r>
      <w:r w:rsidR="0081347F" w:rsidRPr="006622DB">
        <w:rPr>
          <w:sz w:val="20"/>
        </w:rPr>
        <w:t xml:space="preserve">This prophecy has come to pass in our time, by the construction of the </w:t>
      </w:r>
      <w:r w:rsidR="0081347F" w:rsidRPr="006622DB">
        <w:rPr>
          <w:sz w:val="20"/>
          <w:u w:val="single"/>
        </w:rPr>
        <w:t>Kh</w:t>
      </w:r>
      <w:r w:rsidR="0081347F" w:rsidRPr="006622DB">
        <w:rPr>
          <w:sz w:val="20"/>
        </w:rPr>
        <w:t>alifa Tower, in Dubai, UAE, as the highest building in the World. This prophecy was included in the ‘Had</w:t>
      </w:r>
      <w:r w:rsidR="0081347F">
        <w:rPr>
          <w:sz w:val="20"/>
        </w:rPr>
        <w:t>ee</w:t>
      </w:r>
      <w:r w:rsidR="0081347F" w:rsidRPr="006622DB">
        <w:rPr>
          <w:sz w:val="20"/>
        </w:rPr>
        <w:t>th, which was mentioned in Chapter 2, “Three Levels of Faith.” In that ‘Hadith, Jibril, peace be to him, asked the Prophet, pbbuh, about the events which should precede the “Hour.” He said: “You’ll see the barefooted, the poor, barefooted, naked, destitute (poor) sheep herders constructing the highest of buildings.</w:t>
      </w:r>
      <w:r w:rsidR="0081347F">
        <w:rPr>
          <w:sz w:val="20"/>
        </w:rPr>
        <w:t>”</w:t>
      </w:r>
    </w:p>
    <w:p w14:paraId="3928BA64" w14:textId="77777777" w:rsidR="0081347F" w:rsidRPr="006622DB" w:rsidRDefault="0081347F" w:rsidP="0081347F">
      <w:pPr>
        <w:spacing w:before="100" w:beforeAutospacing="1" w:after="100" w:afterAutospacing="1"/>
        <w:jc w:val="both"/>
        <w:rPr>
          <w:color w:val="000000" w:themeColor="text1"/>
          <w:sz w:val="20"/>
        </w:rPr>
      </w:pPr>
      <w:r w:rsidRPr="006622DB">
        <w:rPr>
          <w:sz w:val="20"/>
        </w:rPr>
        <w:t>Before the oil wealth, many people in the Arabian Gulf area were barefooted, poor, and sheep herders, which were three adjectives used in the ‘H</w:t>
      </w:r>
      <w:r>
        <w:rPr>
          <w:sz w:val="20"/>
        </w:rPr>
        <w:t>adee</w:t>
      </w:r>
      <w:r w:rsidRPr="006622DB">
        <w:rPr>
          <w:sz w:val="20"/>
        </w:rPr>
        <w:t xml:space="preserve">th. While the fourth adjective, naked, does not apply to the Gulf Arabs, it applies to the naked population groups, such as the Yanomamo, who lived in the Amazon rain forest. After the discovery of oil and other raw materials there, many cities with high-rise buildings started to emerge, such as Manaus, Santarem, and Belem, in Brazil. </w:t>
      </w:r>
      <w:r w:rsidRPr="006622DB">
        <w:rPr>
          <w:color w:val="0000FF"/>
          <w:szCs w:val="32"/>
          <w:vertAlign w:val="superscript"/>
        </w:rPr>
        <w:endnoteReference w:id="16"/>
      </w:r>
      <w:r w:rsidRPr="006622DB">
        <w:rPr>
          <w:szCs w:val="32"/>
        </w:rPr>
        <w:t> </w:t>
      </w:r>
    </w:p>
    <w:p w14:paraId="3B0AD8B9" w14:textId="3C5E241E" w:rsidR="00BA4AC6" w:rsidRDefault="0015622D" w:rsidP="00E01957">
      <w:pPr>
        <w:spacing w:before="100" w:beforeAutospacing="1" w:after="100" w:afterAutospacing="1"/>
        <w:jc w:val="both"/>
        <w:rPr>
          <w:color w:val="000000" w:themeColor="text1"/>
          <w:sz w:val="20"/>
        </w:rPr>
      </w:pPr>
      <w:r>
        <w:rPr>
          <w:b/>
          <w:bCs/>
          <w:color w:val="FF0000"/>
          <w:sz w:val="20"/>
        </w:rPr>
        <w:t>3.</w:t>
      </w:r>
      <w:r w:rsidR="00E01957" w:rsidRPr="006622DB">
        <w:rPr>
          <w:color w:val="000000" w:themeColor="text1"/>
          <w:sz w:val="20"/>
        </w:rPr>
        <w:t xml:space="preserve"> </w:t>
      </w:r>
      <w:r w:rsidR="00BA4AC6" w:rsidRPr="00767209">
        <w:rPr>
          <w:b/>
          <w:bCs/>
          <w:color w:val="EE0000"/>
          <w:sz w:val="20"/>
        </w:rPr>
        <w:t>Six prophecies, five of which have come to pass</w:t>
      </w:r>
    </w:p>
    <w:p w14:paraId="5142B0AD" w14:textId="53883524" w:rsidR="00E01957" w:rsidRPr="006622DB" w:rsidRDefault="0015622D" w:rsidP="00E01957">
      <w:pPr>
        <w:spacing w:before="100" w:beforeAutospacing="1" w:after="100" w:afterAutospacing="1"/>
        <w:jc w:val="both"/>
        <w:rPr>
          <w:color w:val="000000" w:themeColor="text1"/>
          <w:sz w:val="20"/>
        </w:rPr>
      </w:pPr>
      <w:r>
        <w:rPr>
          <w:color w:val="000000" w:themeColor="text1"/>
          <w:sz w:val="20"/>
        </w:rPr>
        <w:t>I</w:t>
      </w:r>
      <w:r w:rsidR="00E01957" w:rsidRPr="006622DB">
        <w:rPr>
          <w:color w:val="000000" w:themeColor="text1"/>
          <w:sz w:val="20"/>
        </w:rPr>
        <w:t>n a ‘Had</w:t>
      </w:r>
      <w:r w:rsidR="00767209">
        <w:rPr>
          <w:color w:val="000000" w:themeColor="text1"/>
          <w:sz w:val="20"/>
        </w:rPr>
        <w:t>ee</w:t>
      </w:r>
      <w:r w:rsidR="00E01957" w:rsidRPr="006622DB">
        <w:rPr>
          <w:color w:val="000000" w:themeColor="text1"/>
          <w:sz w:val="20"/>
        </w:rPr>
        <w:t xml:space="preserve">th narrated by Companion Abu Hurayrah, mAbpwh, the Prophet, pbbuh, mentioned </w:t>
      </w:r>
      <w:r w:rsidR="00E01957" w:rsidRPr="00384174">
        <w:rPr>
          <w:b/>
          <w:bCs/>
          <w:color w:val="000000" w:themeColor="text1"/>
          <w:sz w:val="20"/>
        </w:rPr>
        <w:t>six prophecies</w:t>
      </w:r>
      <w:r w:rsidR="00E01957" w:rsidRPr="006622DB">
        <w:rPr>
          <w:color w:val="000000" w:themeColor="text1"/>
          <w:sz w:val="20"/>
        </w:rPr>
        <w:t xml:space="preserve">. He said: </w:t>
      </w:r>
    </w:p>
    <w:p w14:paraId="0680B814" w14:textId="77777777" w:rsidR="00E01957" w:rsidRPr="006622DB" w:rsidRDefault="00E01957" w:rsidP="00E01957">
      <w:pPr>
        <w:spacing w:before="100" w:beforeAutospacing="1" w:after="100" w:afterAutospacing="1"/>
        <w:jc w:val="both"/>
        <w:rPr>
          <w:sz w:val="20"/>
        </w:rPr>
      </w:pPr>
      <w:bookmarkStart w:id="10" w:name="_Hlk535148415"/>
      <w:r w:rsidRPr="006622DB">
        <w:rPr>
          <w:color w:val="000000" w:themeColor="text1"/>
          <w:sz w:val="20"/>
        </w:rPr>
        <w:t xml:space="preserve">“The Hour </w:t>
      </w:r>
      <w:r w:rsidRPr="006622DB">
        <w:rPr>
          <w:rFonts w:cs="Arial"/>
          <w:sz w:val="20"/>
        </w:rPr>
        <w:t xml:space="preserve">(the start of the Last Day) </w:t>
      </w:r>
      <w:r w:rsidRPr="006622DB">
        <w:rPr>
          <w:color w:val="000000" w:themeColor="text1"/>
          <w:sz w:val="20"/>
        </w:rPr>
        <w:t>will not come until</w:t>
      </w:r>
      <w:bookmarkEnd w:id="10"/>
      <w:r w:rsidRPr="006622DB">
        <w:rPr>
          <w:color w:val="000000" w:themeColor="text1"/>
          <w:sz w:val="20"/>
        </w:rPr>
        <w:t xml:space="preserve"> </w:t>
      </w:r>
      <w:r w:rsidRPr="00767209">
        <w:rPr>
          <w:b/>
          <w:bCs/>
          <w:color w:val="EE0000"/>
          <w:sz w:val="20"/>
        </w:rPr>
        <w:t>the (religious) scholarship disappears</w:t>
      </w:r>
      <w:r w:rsidRPr="006622DB">
        <w:rPr>
          <w:color w:val="000000" w:themeColor="text1"/>
          <w:sz w:val="20"/>
        </w:rPr>
        <w:t xml:space="preserve">, earthquakes increase, time is shortened, upheavals emerge, killing increases, and wealth increases among you until it exceeds the need.” </w:t>
      </w:r>
      <w:r w:rsidRPr="006622DB">
        <w:rPr>
          <w:color w:val="0000FF"/>
          <w:szCs w:val="32"/>
          <w:vertAlign w:val="superscript"/>
        </w:rPr>
        <w:endnoteReference w:id="17"/>
      </w:r>
      <w:r w:rsidRPr="006622DB">
        <w:rPr>
          <w:color w:val="0000FF"/>
          <w:sz w:val="20"/>
        </w:rPr>
        <w:t xml:space="preserve"> </w:t>
      </w:r>
    </w:p>
    <w:p w14:paraId="34D90CF0" w14:textId="05D21727" w:rsidR="006B2D6A" w:rsidRDefault="00E01957" w:rsidP="006B2D6A">
      <w:pPr>
        <w:spacing w:before="100" w:beforeAutospacing="1" w:after="100" w:afterAutospacing="1"/>
        <w:jc w:val="both"/>
        <w:rPr>
          <w:sz w:val="20"/>
        </w:rPr>
      </w:pPr>
      <w:r w:rsidRPr="00384174">
        <w:rPr>
          <w:b/>
          <w:bCs/>
          <w:color w:val="FF0000"/>
          <w:sz w:val="20"/>
        </w:rPr>
        <w:t>Five of these prophecies have come true</w:t>
      </w:r>
      <w:r w:rsidRPr="00384174">
        <w:rPr>
          <w:color w:val="FF0000"/>
          <w:sz w:val="20"/>
        </w:rPr>
        <w:t xml:space="preserve"> </w:t>
      </w:r>
      <w:r w:rsidRPr="006622DB">
        <w:rPr>
          <w:sz w:val="20"/>
        </w:rPr>
        <w:t>but the first one (disappearance of Islamic scholars and scholarship) has not happened yet. Actually, we are blessed with abundance of scholars, their writings, and their audio-visual contributions, as well as</w:t>
      </w:r>
      <w:r w:rsidRPr="006622DB">
        <w:rPr>
          <w:rFonts w:hint="cs"/>
          <w:sz w:val="20"/>
          <w:rtl/>
        </w:rPr>
        <w:t xml:space="preserve"> </w:t>
      </w:r>
      <w:r w:rsidRPr="006622DB">
        <w:rPr>
          <w:sz w:val="20"/>
        </w:rPr>
        <w:t>works of scholars from previous centuries. This has been made possible by the availability of the world-wide internet. The other five prophecies have been achieved at our time. There have been a lot of earthquakes; travel time has been shortened, as a result of our fast mediums of transportation and communication; there have been many upheavals, particularly in the Muslim countries; there has been a lot of killing, as a result of many wars; and wealth of nations has increased tremendously, reaching trillions of dollars, which is unprecedented in human history. This was made possible in some Muslim countries as a result of the oil wealth, and in the world as a whole, as a result of issuing currencies without the gold back up, selling and buying money as a commodity, and the ability of banks to increase their capital by a variety of ways, such as making profits on selling loan contracts, before even receiving interest on such loans.</w:t>
      </w:r>
      <w:r w:rsidRPr="006622DB">
        <w:rPr>
          <w:sz w:val="20"/>
          <w:rtl/>
        </w:rPr>
        <w:t> </w:t>
      </w:r>
      <w:bookmarkStart w:id="11" w:name="_Hlk535017710"/>
    </w:p>
    <w:p w14:paraId="3AD2E8A5" w14:textId="4833C6CD" w:rsidR="006A0A65" w:rsidRDefault="0015622D" w:rsidP="009374B8">
      <w:pPr>
        <w:spacing w:before="100" w:beforeAutospacing="1" w:after="100" w:afterAutospacing="1"/>
        <w:jc w:val="both"/>
        <w:rPr>
          <w:color w:val="000000" w:themeColor="text1"/>
          <w:sz w:val="20"/>
        </w:rPr>
      </w:pPr>
      <w:r>
        <w:rPr>
          <w:b/>
          <w:bCs/>
          <w:color w:val="FF0000"/>
          <w:sz w:val="20"/>
        </w:rPr>
        <w:t>4.</w:t>
      </w:r>
      <w:r w:rsidR="009374B8" w:rsidRPr="006622DB">
        <w:rPr>
          <w:color w:val="000000" w:themeColor="text1"/>
          <w:sz w:val="20"/>
        </w:rPr>
        <w:t xml:space="preserve"> </w:t>
      </w:r>
      <w:r w:rsidR="006A0A65" w:rsidRPr="00A15DC3">
        <w:rPr>
          <w:b/>
          <w:bCs/>
          <w:color w:val="FF0000"/>
          <w:sz w:val="20"/>
        </w:rPr>
        <w:t xml:space="preserve">Arabia will </w:t>
      </w:r>
      <w:r w:rsidR="006A0A65">
        <w:rPr>
          <w:b/>
          <w:bCs/>
          <w:color w:val="FF0000"/>
          <w:sz w:val="20"/>
        </w:rPr>
        <w:t>return to be</w:t>
      </w:r>
      <w:r w:rsidR="006A0A65" w:rsidRPr="00A15DC3">
        <w:rPr>
          <w:b/>
          <w:bCs/>
          <w:color w:val="FF0000"/>
          <w:sz w:val="20"/>
        </w:rPr>
        <w:t xml:space="preserve"> grasslands</w:t>
      </w:r>
      <w:r w:rsidR="006A0A65">
        <w:rPr>
          <w:b/>
          <w:bCs/>
          <w:color w:val="FF0000"/>
          <w:sz w:val="20"/>
        </w:rPr>
        <w:t xml:space="preserve"> and rivers</w:t>
      </w:r>
    </w:p>
    <w:p w14:paraId="5219FDC0" w14:textId="335E1185" w:rsidR="009374B8" w:rsidRDefault="0015622D" w:rsidP="009374B8">
      <w:pPr>
        <w:spacing w:before="100" w:beforeAutospacing="1" w:after="100" w:afterAutospacing="1"/>
        <w:jc w:val="both"/>
        <w:rPr>
          <w:color w:val="0000FF"/>
          <w:sz w:val="20"/>
        </w:rPr>
      </w:pPr>
      <w:r>
        <w:rPr>
          <w:color w:val="000000" w:themeColor="text1"/>
          <w:sz w:val="20"/>
        </w:rPr>
        <w:lastRenderedPageBreak/>
        <w:t>I</w:t>
      </w:r>
      <w:r w:rsidR="009374B8" w:rsidRPr="006622DB">
        <w:rPr>
          <w:color w:val="000000" w:themeColor="text1"/>
          <w:sz w:val="20"/>
        </w:rPr>
        <w:t>n a ‘Had</w:t>
      </w:r>
      <w:r w:rsidR="009374B8">
        <w:rPr>
          <w:color w:val="000000" w:themeColor="text1"/>
          <w:sz w:val="20"/>
        </w:rPr>
        <w:t>ee</w:t>
      </w:r>
      <w:r w:rsidR="009374B8" w:rsidRPr="006622DB">
        <w:rPr>
          <w:color w:val="000000" w:themeColor="text1"/>
          <w:sz w:val="20"/>
        </w:rPr>
        <w:t xml:space="preserve">th </w:t>
      </w:r>
      <w:r w:rsidR="009374B8" w:rsidRPr="006622DB">
        <w:rPr>
          <w:sz w:val="20"/>
        </w:rPr>
        <w:t xml:space="preserve">narrated by </w:t>
      </w:r>
      <w:r w:rsidR="009374B8" w:rsidRPr="006622DB">
        <w:rPr>
          <w:color w:val="000000" w:themeColor="text1"/>
          <w:sz w:val="20"/>
        </w:rPr>
        <w:t xml:space="preserve">Companion Abu Hurayrah, mAbpwh, the Prophet, pbbuh, mentioned a prophecy about Arabia. He said: “The Hour </w:t>
      </w:r>
      <w:r w:rsidR="009374B8" w:rsidRPr="006622DB">
        <w:rPr>
          <w:rFonts w:cs="Arial"/>
          <w:sz w:val="20"/>
        </w:rPr>
        <w:t xml:space="preserve">(the start of the Last Day) </w:t>
      </w:r>
      <w:r w:rsidR="009374B8" w:rsidRPr="006622DB">
        <w:rPr>
          <w:color w:val="000000" w:themeColor="text1"/>
          <w:sz w:val="20"/>
        </w:rPr>
        <w:t xml:space="preserve">will not come … until </w:t>
      </w:r>
      <w:r w:rsidR="009374B8" w:rsidRPr="006A0A65">
        <w:rPr>
          <w:color w:val="000000" w:themeColor="text1"/>
          <w:sz w:val="20"/>
        </w:rPr>
        <w:t>Arabia will return to be grasslands and rivers</w:t>
      </w:r>
      <w:r w:rsidR="009374B8" w:rsidRPr="006622DB">
        <w:rPr>
          <w:color w:val="000000" w:themeColor="text1"/>
          <w:sz w:val="20"/>
        </w:rPr>
        <w:t>.”</w:t>
      </w:r>
      <w:r w:rsidR="009374B8">
        <w:rPr>
          <w:color w:val="000000" w:themeColor="text1"/>
          <w:sz w:val="20"/>
        </w:rPr>
        <w:t xml:space="preserve"> </w:t>
      </w:r>
      <w:r w:rsidR="009374B8" w:rsidRPr="006622DB">
        <w:rPr>
          <w:color w:val="0000FF"/>
          <w:szCs w:val="32"/>
          <w:vertAlign w:val="superscript"/>
        </w:rPr>
        <w:endnoteReference w:id="18"/>
      </w:r>
      <w:r w:rsidR="009374B8" w:rsidRPr="006622DB">
        <w:rPr>
          <w:color w:val="0000FF"/>
          <w:sz w:val="20"/>
        </w:rPr>
        <w:t xml:space="preserve"> </w:t>
      </w:r>
    </w:p>
    <w:p w14:paraId="4A2880B9" w14:textId="77777777" w:rsidR="009374B8" w:rsidRDefault="009374B8" w:rsidP="009374B8">
      <w:pPr>
        <w:tabs>
          <w:tab w:val="left" w:pos="5610"/>
        </w:tabs>
        <w:spacing w:before="100" w:beforeAutospacing="1" w:after="100" w:afterAutospacing="1"/>
        <w:jc w:val="both"/>
        <w:rPr>
          <w:color w:val="000000" w:themeColor="text1"/>
          <w:sz w:val="20"/>
        </w:rPr>
      </w:pPr>
      <w:r w:rsidRPr="006622DB">
        <w:rPr>
          <w:color w:val="000000" w:themeColor="text1"/>
          <w:sz w:val="20"/>
        </w:rPr>
        <w:t xml:space="preserve">Actually, this ‘Hadith includes a newly discovered fact that current </w:t>
      </w:r>
      <w:r w:rsidRPr="006622DB">
        <w:rPr>
          <w:rFonts w:cs="Arial"/>
          <w:sz w:val="20"/>
        </w:rPr>
        <w:t>Arabian desert was once a lush paradise of rivers, grass, and woodlands, watered by torrential monsoon rains,</w:t>
      </w:r>
      <w:r w:rsidRPr="006622DB">
        <w:rPr>
          <w:color w:val="000000" w:themeColor="text1"/>
          <w:sz w:val="20"/>
        </w:rPr>
        <w:t xml:space="preserve"> about 23,000 years ago. NASA photos taken from space have shown the valleys of these dried rivers and the geological investigations have shown evidence of such vegetation. The prophecy will be achieved when the climate cycle of </w:t>
      </w:r>
      <w:r w:rsidRPr="006622DB">
        <w:rPr>
          <w:rFonts w:cs="Arial"/>
          <w:sz w:val="20"/>
        </w:rPr>
        <w:t>torrential</w:t>
      </w:r>
      <w:r w:rsidRPr="006622DB">
        <w:rPr>
          <w:color w:val="000000" w:themeColor="text1"/>
          <w:sz w:val="20"/>
        </w:rPr>
        <w:t xml:space="preserve"> monsoon rains comes back, as argued by geologists, or even before that by human intervention. We are now capable of pumping up the abundant underground water to turn the desert into gardens. We are also capable of desalinating the sea water and pumping it into huge pipelines, like rivers, which may turn the Arabian desert into green and grassland again.  </w:t>
      </w:r>
    </w:p>
    <w:p w14:paraId="39DFBE70" w14:textId="1C380951" w:rsidR="00E17CBE" w:rsidRDefault="0015622D" w:rsidP="00E17CBE">
      <w:pPr>
        <w:spacing w:before="100" w:beforeAutospacing="1" w:after="100" w:afterAutospacing="1"/>
        <w:jc w:val="both"/>
        <w:rPr>
          <w:rFonts w:cs="Arial"/>
          <w:sz w:val="20"/>
        </w:rPr>
      </w:pPr>
      <w:r>
        <w:rPr>
          <w:rFonts w:cs="Arial"/>
          <w:b/>
          <w:bCs/>
          <w:color w:val="FF0000"/>
          <w:sz w:val="20"/>
        </w:rPr>
        <w:t>5.</w:t>
      </w:r>
      <w:r w:rsidR="00F14266" w:rsidRPr="006622DB">
        <w:rPr>
          <w:rFonts w:cs="Arial"/>
          <w:sz w:val="20"/>
        </w:rPr>
        <w:t xml:space="preserve"> </w:t>
      </w:r>
      <w:r w:rsidR="00E17CBE" w:rsidRPr="00674FC1">
        <w:rPr>
          <w:rFonts w:cs="Arial"/>
          <w:b/>
          <w:bCs/>
          <w:color w:val="EE0000"/>
          <w:sz w:val="20"/>
        </w:rPr>
        <w:t>The big</w:t>
      </w:r>
      <w:r w:rsidR="00674FC1">
        <w:rPr>
          <w:rFonts w:cs="Arial"/>
          <w:b/>
          <w:bCs/>
          <w:color w:val="EE0000"/>
          <w:sz w:val="20"/>
        </w:rPr>
        <w:t xml:space="preserve"> ten</w:t>
      </w:r>
      <w:r w:rsidR="00E17CBE" w:rsidRPr="00674FC1">
        <w:rPr>
          <w:rFonts w:cs="Arial"/>
          <w:b/>
          <w:bCs/>
          <w:color w:val="EE0000"/>
          <w:sz w:val="20"/>
        </w:rPr>
        <w:t xml:space="preserve"> signs</w:t>
      </w:r>
      <w:r w:rsidR="0052455E" w:rsidRPr="00674FC1">
        <w:rPr>
          <w:rFonts w:cs="Arial"/>
          <w:b/>
          <w:bCs/>
          <w:color w:val="EE0000"/>
          <w:sz w:val="20"/>
        </w:rPr>
        <w:t>,</w:t>
      </w:r>
      <w:r w:rsidR="00E17CBE" w:rsidRPr="00674FC1">
        <w:rPr>
          <w:rFonts w:cs="Arial"/>
          <w:b/>
          <w:bCs/>
          <w:color w:val="EE0000"/>
          <w:sz w:val="20"/>
        </w:rPr>
        <w:t xml:space="preserve"> before the Hour</w:t>
      </w:r>
      <w:r w:rsidR="0052455E" w:rsidRPr="00674FC1">
        <w:rPr>
          <w:rFonts w:cs="Arial"/>
          <w:b/>
          <w:bCs/>
          <w:color w:val="EE0000"/>
          <w:sz w:val="20"/>
        </w:rPr>
        <w:t>, start with the emergence of Al-Mahdi</w:t>
      </w:r>
    </w:p>
    <w:p w14:paraId="4284176C" w14:textId="7020EAE1" w:rsidR="00F14266" w:rsidRPr="006622DB" w:rsidRDefault="0015622D" w:rsidP="00E17CBE">
      <w:pPr>
        <w:spacing w:before="100" w:beforeAutospacing="1" w:after="100" w:afterAutospacing="1"/>
        <w:jc w:val="both"/>
        <w:rPr>
          <w:sz w:val="20"/>
        </w:rPr>
      </w:pPr>
      <w:r>
        <w:rPr>
          <w:rFonts w:cs="Arial"/>
          <w:sz w:val="20"/>
        </w:rPr>
        <w:t>A</w:t>
      </w:r>
      <w:r w:rsidR="00F14266" w:rsidRPr="006622DB">
        <w:rPr>
          <w:rFonts w:cs="Arial"/>
          <w:sz w:val="20"/>
        </w:rPr>
        <w:t xml:space="preserve">mong the most important prophecies, which have not happened yet, are </w:t>
      </w:r>
      <w:r w:rsidR="00F14266" w:rsidRPr="0052455E">
        <w:rPr>
          <w:rFonts w:cs="Arial"/>
          <w:color w:val="000000" w:themeColor="text1"/>
          <w:sz w:val="20"/>
        </w:rPr>
        <w:t>the big signs</w:t>
      </w:r>
      <w:r w:rsidR="00F14266" w:rsidRPr="006622DB">
        <w:rPr>
          <w:rFonts w:cs="Arial"/>
          <w:sz w:val="20"/>
        </w:rPr>
        <w:t xml:space="preserve">, which should take place </w:t>
      </w:r>
      <w:r w:rsidR="00F14266" w:rsidRPr="0052455E">
        <w:rPr>
          <w:rFonts w:cs="Arial"/>
          <w:color w:val="000000" w:themeColor="text1"/>
          <w:sz w:val="20"/>
        </w:rPr>
        <w:t xml:space="preserve">before the coming of the Hour </w:t>
      </w:r>
      <w:bookmarkStart w:id="14" w:name="_Hlk9073922"/>
      <w:r w:rsidR="00F14266" w:rsidRPr="006622DB">
        <w:rPr>
          <w:rFonts w:cs="Arial"/>
          <w:sz w:val="20"/>
        </w:rPr>
        <w:t>(before the start of the Last Day)</w:t>
      </w:r>
      <w:bookmarkEnd w:id="14"/>
      <w:r w:rsidR="00F14266">
        <w:rPr>
          <w:rFonts w:cs="Arial"/>
          <w:sz w:val="20"/>
        </w:rPr>
        <w:t xml:space="preserve">, such as the emergence of the Mahdi (the Guided One), descent of ‘Eisa (Jesus), pbuh, his fight with the Dajjal (the anti-Christ) and killing him. </w:t>
      </w:r>
      <w:r w:rsidR="00F14266" w:rsidRPr="006622DB">
        <w:rPr>
          <w:rFonts w:cs="Arial"/>
          <w:sz w:val="20"/>
        </w:rPr>
        <w:t>These are included in the following three ‘Had</w:t>
      </w:r>
      <w:r w:rsidR="00F14266">
        <w:rPr>
          <w:rFonts w:cs="Arial"/>
          <w:sz w:val="20"/>
        </w:rPr>
        <w:t>ee</w:t>
      </w:r>
      <w:r w:rsidR="00F14266" w:rsidRPr="006622DB">
        <w:rPr>
          <w:rFonts w:cs="Arial"/>
          <w:sz w:val="20"/>
        </w:rPr>
        <w:t xml:space="preserve">ths. </w:t>
      </w:r>
    </w:p>
    <w:p w14:paraId="60835396" w14:textId="77777777" w:rsidR="00F14266" w:rsidRPr="006622DB" w:rsidRDefault="00F14266" w:rsidP="00F14266">
      <w:pPr>
        <w:spacing w:before="100" w:beforeAutospacing="1" w:after="100" w:afterAutospacing="1"/>
        <w:jc w:val="both"/>
        <w:rPr>
          <w:color w:val="000000" w:themeColor="text1"/>
          <w:sz w:val="20"/>
        </w:rPr>
      </w:pPr>
      <w:r w:rsidRPr="006622DB">
        <w:rPr>
          <w:sz w:val="20"/>
        </w:rPr>
        <w:t>Companion Abu Sa’id Al-Khudri</w:t>
      </w:r>
      <w:r w:rsidRPr="006622DB">
        <w:rPr>
          <w:color w:val="000000" w:themeColor="text1"/>
          <w:sz w:val="20"/>
        </w:rPr>
        <w:t xml:space="preserve">, </w:t>
      </w:r>
      <w:bookmarkStart w:id="15" w:name="_Hlk535063248"/>
      <w:r w:rsidRPr="006622DB">
        <w:rPr>
          <w:color w:val="000000" w:themeColor="text1"/>
          <w:sz w:val="20"/>
        </w:rPr>
        <w:t>mAbpwh, said the Messenger of</w:t>
      </w:r>
      <w:r>
        <w:rPr>
          <w:color w:val="000000" w:themeColor="text1"/>
          <w:sz w:val="20"/>
        </w:rPr>
        <w:t xml:space="preserve"> </w:t>
      </w:r>
      <w:r w:rsidRPr="006622DB">
        <w:rPr>
          <w:color w:val="000000" w:themeColor="text1"/>
          <w:sz w:val="20"/>
        </w:rPr>
        <w:t>Allah, pbbuh, said:</w:t>
      </w:r>
      <w:bookmarkEnd w:id="15"/>
    </w:p>
    <w:p w14:paraId="11F718EC" w14:textId="16DEC15E" w:rsidR="00E01957" w:rsidRDefault="00F14266" w:rsidP="00F14266">
      <w:pPr>
        <w:spacing w:before="100" w:beforeAutospacing="1" w:after="100" w:afterAutospacing="1"/>
        <w:jc w:val="both"/>
        <w:rPr>
          <w:color w:val="0000FF"/>
          <w:sz w:val="20"/>
        </w:rPr>
      </w:pPr>
      <w:r w:rsidRPr="006622DB">
        <w:rPr>
          <w:color w:val="000000" w:themeColor="text1"/>
          <w:sz w:val="20"/>
        </w:rPr>
        <w:t xml:space="preserve">“The Guided (Al-Mahdi) is one of my descendants. He will have a broad forehead and a hump nose (a little high in the middle). He will fill the Earth with justice, after a period of injustice and oppression. And he will rule for seven years.” </w:t>
      </w:r>
      <w:r w:rsidRPr="006622DB">
        <w:rPr>
          <w:color w:val="0000FF"/>
          <w:szCs w:val="32"/>
          <w:vertAlign w:val="superscript"/>
        </w:rPr>
        <w:endnoteReference w:id="19"/>
      </w:r>
      <w:r w:rsidRPr="006622DB">
        <w:rPr>
          <w:color w:val="0000FF"/>
          <w:sz w:val="20"/>
        </w:rPr>
        <w:t xml:space="preserve"> </w:t>
      </w:r>
      <w:r w:rsidR="00E01957" w:rsidRPr="006622DB">
        <w:rPr>
          <w:color w:val="0000FF"/>
          <w:sz w:val="20"/>
        </w:rPr>
        <w:t xml:space="preserve"> </w:t>
      </w:r>
      <w:bookmarkEnd w:id="11"/>
    </w:p>
    <w:p w14:paraId="7734F0B9" w14:textId="77777777" w:rsidR="00845667" w:rsidRPr="006622DB" w:rsidRDefault="00845667" w:rsidP="00845667">
      <w:pPr>
        <w:spacing w:before="100" w:beforeAutospacing="1" w:after="100" w:afterAutospacing="1"/>
        <w:rPr>
          <w:rFonts w:cs="Arial"/>
          <w:color w:val="000000" w:themeColor="text1"/>
          <w:sz w:val="20"/>
        </w:rPr>
      </w:pPr>
      <w:r w:rsidRPr="006622DB">
        <w:rPr>
          <w:rFonts w:cs="Arial"/>
          <w:color w:val="000000" w:themeColor="text1"/>
          <w:sz w:val="20"/>
        </w:rPr>
        <w:t>The importance of Al-Mahdi’s appearance is that it is an immediate precursor to the appearance of the fake messiah (the Anti-Christ), which will prompt the descent of the true Messiah (‘Eisa, Jesus, the Son of Mary) from Heavens. Then, Jesus will fight the fake messiah and kill him. The following ‘Had</w:t>
      </w:r>
      <w:r>
        <w:rPr>
          <w:rFonts w:cs="Arial"/>
          <w:color w:val="000000" w:themeColor="text1"/>
          <w:sz w:val="20"/>
        </w:rPr>
        <w:t>ee</w:t>
      </w:r>
      <w:r w:rsidRPr="006622DB">
        <w:rPr>
          <w:rFonts w:cs="Arial"/>
          <w:color w:val="000000" w:themeColor="text1"/>
          <w:sz w:val="20"/>
        </w:rPr>
        <w:t>th lists the ten big signs (prophecies):</w:t>
      </w:r>
    </w:p>
    <w:p w14:paraId="4503DC12" w14:textId="77777777" w:rsidR="00845667" w:rsidRPr="006622DB" w:rsidRDefault="00845667" w:rsidP="00845667">
      <w:pPr>
        <w:spacing w:before="100" w:beforeAutospacing="1" w:after="100" w:afterAutospacing="1"/>
        <w:rPr>
          <w:color w:val="000000" w:themeColor="text1"/>
          <w:sz w:val="20"/>
        </w:rPr>
      </w:pPr>
      <w:r w:rsidRPr="006622DB">
        <w:rPr>
          <w:rFonts w:cs="Arial"/>
          <w:color w:val="000000" w:themeColor="text1"/>
          <w:sz w:val="20"/>
        </w:rPr>
        <w:t>Companion Hu</w:t>
      </w:r>
      <w:r w:rsidRPr="006622DB">
        <w:rPr>
          <w:rFonts w:cs="Arial"/>
          <w:color w:val="000000" w:themeColor="text1"/>
          <w:sz w:val="20"/>
          <w:u w:val="single"/>
        </w:rPr>
        <w:t>dh</w:t>
      </w:r>
      <w:r w:rsidRPr="006622DB">
        <w:rPr>
          <w:rFonts w:cs="Arial"/>
          <w:color w:val="000000" w:themeColor="text1"/>
          <w:sz w:val="20"/>
        </w:rPr>
        <w:t>ayfa Bin Aseed Al-</w:t>
      </w:r>
      <w:r w:rsidRPr="006622DB">
        <w:rPr>
          <w:rFonts w:cs="Arial"/>
          <w:color w:val="000000" w:themeColor="text1"/>
          <w:sz w:val="20"/>
          <w:u w:val="single"/>
        </w:rPr>
        <w:t>Gh</w:t>
      </w:r>
      <w:r w:rsidRPr="006622DB">
        <w:rPr>
          <w:rFonts w:cs="Arial"/>
          <w:color w:val="000000" w:themeColor="text1"/>
          <w:sz w:val="20"/>
        </w:rPr>
        <w:t xml:space="preserve">afari, </w:t>
      </w:r>
      <w:bookmarkStart w:id="17" w:name="_Hlk535063991"/>
      <w:r w:rsidRPr="006622DB">
        <w:rPr>
          <w:color w:val="000000" w:themeColor="text1"/>
          <w:sz w:val="20"/>
        </w:rPr>
        <w:t xml:space="preserve">mAbpwh, </w:t>
      </w:r>
      <w:bookmarkEnd w:id="17"/>
      <w:r w:rsidRPr="006622DB">
        <w:rPr>
          <w:color w:val="000000" w:themeColor="text1"/>
          <w:sz w:val="20"/>
        </w:rPr>
        <w:t>said that the Prophet, pbbuh, asked a group of his companions about the topic of their discussion. They said they were talking about the Hour. He said:</w:t>
      </w:r>
    </w:p>
    <w:p w14:paraId="401E89E9" w14:textId="77777777" w:rsidR="00845667" w:rsidRDefault="00845667" w:rsidP="00845667">
      <w:pPr>
        <w:spacing w:before="100" w:beforeAutospacing="1" w:after="100" w:afterAutospacing="1"/>
        <w:rPr>
          <w:color w:val="0000FF"/>
          <w:szCs w:val="32"/>
        </w:rPr>
      </w:pPr>
      <w:r w:rsidRPr="006622DB">
        <w:rPr>
          <w:rFonts w:cs="Arial"/>
          <w:color w:val="000000" w:themeColor="text1"/>
          <w:sz w:val="20"/>
        </w:rPr>
        <w:t xml:space="preserve">“It will not happen until you see </w:t>
      </w:r>
      <w:r w:rsidRPr="000267D8">
        <w:rPr>
          <w:rFonts w:cs="Arial"/>
          <w:b/>
          <w:bCs/>
          <w:color w:val="FF0000"/>
          <w:sz w:val="20"/>
        </w:rPr>
        <w:t>ten signs</w:t>
      </w:r>
      <w:r w:rsidRPr="006622DB">
        <w:rPr>
          <w:rFonts w:cs="Arial"/>
          <w:color w:val="000000" w:themeColor="text1"/>
          <w:sz w:val="20"/>
        </w:rPr>
        <w:t xml:space="preserve"> happening before it. Then, he mentioned the smoke, the fake messiah, the beast, the sun rising from the west, descent of ‘Eisa (Jesus) peace be to him, Yajooj and Majooj (Gog and Magog), three eclipses in the east, west, and Arabia. Finally, a fire will be coming out from Yemen, which drives people (north) to their gathering place.” </w:t>
      </w:r>
      <w:r w:rsidRPr="006622DB">
        <w:rPr>
          <w:color w:val="0000FF"/>
          <w:szCs w:val="32"/>
          <w:vertAlign w:val="superscript"/>
        </w:rPr>
        <w:endnoteReference w:id="20"/>
      </w:r>
      <w:r w:rsidRPr="006622DB">
        <w:rPr>
          <w:color w:val="0000FF"/>
          <w:szCs w:val="32"/>
        </w:rPr>
        <w:t xml:space="preserve"> </w:t>
      </w:r>
    </w:p>
    <w:p w14:paraId="31AC11D5" w14:textId="2DDCA560" w:rsidR="00B81E4B" w:rsidRPr="006622DB" w:rsidRDefault="00B81E4B" w:rsidP="00B81E4B">
      <w:pPr>
        <w:spacing w:before="100" w:beforeAutospacing="1" w:after="100" w:afterAutospacing="1"/>
        <w:rPr>
          <w:rFonts w:cs="Arial"/>
          <w:sz w:val="28"/>
          <w:szCs w:val="28"/>
        </w:rPr>
      </w:pPr>
      <w:r w:rsidRPr="006622DB">
        <w:rPr>
          <w:rFonts w:cs="Arial"/>
          <w:color w:val="000000" w:themeColor="text1"/>
          <w:sz w:val="20"/>
        </w:rPr>
        <w:t>Finally, Companion</w:t>
      </w:r>
      <w:r w:rsidR="00264672">
        <w:rPr>
          <w:rFonts w:cs="Arial"/>
          <w:color w:val="000000" w:themeColor="text1"/>
          <w:sz w:val="20"/>
        </w:rPr>
        <w:t>s</w:t>
      </w:r>
      <w:r w:rsidRPr="006622DB">
        <w:rPr>
          <w:rFonts w:cs="Arial"/>
          <w:color w:val="000000" w:themeColor="text1"/>
          <w:sz w:val="20"/>
        </w:rPr>
        <w:t xml:space="preserve"> Al-Nawwas Bin Sam’an</w:t>
      </w:r>
      <w:r w:rsidR="00264672">
        <w:rPr>
          <w:rFonts w:cs="Arial"/>
          <w:color w:val="000000" w:themeColor="text1"/>
          <w:sz w:val="20"/>
        </w:rPr>
        <w:t xml:space="preserve"> and Abu Umama Al-Bahil</w:t>
      </w:r>
      <w:r w:rsidR="001C7EBF">
        <w:rPr>
          <w:rFonts w:cs="Arial"/>
          <w:color w:val="000000" w:themeColor="text1"/>
          <w:sz w:val="20"/>
        </w:rPr>
        <w:t>i</w:t>
      </w:r>
      <w:r w:rsidRPr="006622DB">
        <w:rPr>
          <w:rFonts w:cs="Arial"/>
          <w:color w:val="000000" w:themeColor="text1"/>
          <w:sz w:val="20"/>
        </w:rPr>
        <w:t xml:space="preserve">, </w:t>
      </w:r>
      <w:r w:rsidRPr="006622DB">
        <w:rPr>
          <w:color w:val="000000" w:themeColor="text1"/>
          <w:sz w:val="20"/>
        </w:rPr>
        <w:t>mAbpw</w:t>
      </w:r>
      <w:r w:rsidR="00264672">
        <w:rPr>
          <w:color w:val="000000" w:themeColor="text1"/>
          <w:sz w:val="20"/>
        </w:rPr>
        <w:t>t both</w:t>
      </w:r>
      <w:r w:rsidRPr="006622DB">
        <w:rPr>
          <w:color w:val="000000" w:themeColor="text1"/>
          <w:sz w:val="20"/>
        </w:rPr>
        <w:t xml:space="preserve">, narrated a long ‘Hadith about the descent of ‘Esa (Jesus, the Messiah), peace be to him, from Heavens. The </w:t>
      </w:r>
      <w:r w:rsidRPr="006622DB">
        <w:rPr>
          <w:sz w:val="20"/>
        </w:rPr>
        <w:t xml:space="preserve">‘Hadith mentions the place he descends to (Syria) and the time of his descent (during Al-Mahdi’s rule). He will pray with Muslims in Baytul Maqdis (House of Holy in Jerusalem). He will fight the fake messiah (the anti-Christ) and kill him. Then, he will rule by the Islamic law before his death. </w:t>
      </w:r>
      <w:r w:rsidRPr="006622DB">
        <w:rPr>
          <w:color w:val="0000FF"/>
          <w:szCs w:val="32"/>
          <w:vertAlign w:val="superscript"/>
        </w:rPr>
        <w:endnoteReference w:id="21"/>
      </w:r>
      <w:r w:rsidRPr="006622DB">
        <w:rPr>
          <w:color w:val="0000FF"/>
          <w:szCs w:val="32"/>
        </w:rPr>
        <w:t xml:space="preserve"> </w:t>
      </w:r>
    </w:p>
    <w:p w14:paraId="635B48B5" w14:textId="065E3B58" w:rsidR="0002603F" w:rsidRPr="0002603F" w:rsidRDefault="0002603F" w:rsidP="00B81E4B">
      <w:pPr>
        <w:spacing w:before="100" w:beforeAutospacing="1" w:after="100" w:afterAutospacing="1"/>
        <w:jc w:val="both"/>
        <w:rPr>
          <w:color w:val="000000" w:themeColor="text1"/>
          <w:sz w:val="20"/>
        </w:rPr>
      </w:pPr>
      <w:r w:rsidRPr="0002603F">
        <w:rPr>
          <w:color w:val="000000" w:themeColor="text1"/>
          <w:sz w:val="20"/>
        </w:rPr>
        <w:t>***</w:t>
      </w:r>
    </w:p>
    <w:p w14:paraId="2C88C343" w14:textId="7173FD16" w:rsidR="00044D54" w:rsidRDefault="00044D54" w:rsidP="00044D54">
      <w:pPr>
        <w:spacing w:before="100" w:beforeAutospacing="1" w:after="100" w:afterAutospacing="1"/>
        <w:jc w:val="both"/>
        <w:rPr>
          <w:b/>
          <w:bCs/>
          <w:color w:val="FF0000"/>
          <w:sz w:val="20"/>
        </w:rPr>
      </w:pPr>
      <w:r w:rsidRPr="006622DB">
        <w:rPr>
          <w:b/>
          <w:bCs/>
          <w:color w:val="FF0000"/>
          <w:sz w:val="20"/>
        </w:rPr>
        <w:t>Conclusion</w:t>
      </w:r>
      <w:r>
        <w:rPr>
          <w:b/>
          <w:bCs/>
          <w:color w:val="FF0000"/>
          <w:sz w:val="20"/>
        </w:rPr>
        <w:t xml:space="preserve"> </w:t>
      </w:r>
    </w:p>
    <w:p w14:paraId="15B7B2B7" w14:textId="01A383B8" w:rsidR="00044D54" w:rsidRDefault="00044D54" w:rsidP="00044D54">
      <w:pPr>
        <w:spacing w:before="100" w:beforeAutospacing="1" w:after="100" w:afterAutospacing="1"/>
        <w:jc w:val="both"/>
        <w:rPr>
          <w:color w:val="000000" w:themeColor="text1"/>
          <w:sz w:val="20"/>
        </w:rPr>
      </w:pPr>
      <w:r>
        <w:rPr>
          <w:sz w:val="20"/>
        </w:rPr>
        <w:t xml:space="preserve">After the creation of humans on the Earth, Allah, praise to him, has willed not to leave them lonely on it. Therefore, He sent them His messages of guidance, through His messengers, peace and blessings of Allah </w:t>
      </w:r>
      <w:r>
        <w:rPr>
          <w:sz w:val="20"/>
        </w:rPr>
        <w:lastRenderedPageBreak/>
        <w:t xml:space="preserve">be upon them all. He also tasked His Prophets to teach them about His commands and His Prohibitions, which He revealed to His Messengers, and rule by them. Thus, believers would gain the contentment of Allah and their faith would deepen, which would give peace to their minds, as they realize that </w:t>
      </w:r>
      <w:r>
        <w:rPr>
          <w:color w:val="000000" w:themeColor="text1"/>
          <w:sz w:val="20"/>
        </w:rPr>
        <w:t>their existence is</w:t>
      </w:r>
      <w:r w:rsidRPr="006622DB">
        <w:rPr>
          <w:color w:val="000000" w:themeColor="text1"/>
          <w:sz w:val="20"/>
        </w:rPr>
        <w:t xml:space="preserve"> not by accident</w:t>
      </w:r>
      <w:r w:rsidR="00D13B23">
        <w:rPr>
          <w:color w:val="000000" w:themeColor="text1"/>
          <w:sz w:val="20"/>
        </w:rPr>
        <w:t>, or in vain,</w:t>
      </w:r>
      <w:r>
        <w:rPr>
          <w:color w:val="000000" w:themeColor="text1"/>
          <w:sz w:val="20"/>
        </w:rPr>
        <w:t xml:space="preserve"> </w:t>
      </w:r>
      <w:r w:rsidRPr="006622DB">
        <w:rPr>
          <w:color w:val="000000" w:themeColor="text1"/>
          <w:sz w:val="20"/>
        </w:rPr>
        <w:t>on this small planet, in God’s vast Universe</w:t>
      </w:r>
      <w:r>
        <w:rPr>
          <w:color w:val="000000" w:themeColor="text1"/>
          <w:sz w:val="20"/>
        </w:rPr>
        <w:t xml:space="preserve"> (23: 115).</w:t>
      </w:r>
      <w:r w:rsidRPr="006622DB">
        <w:rPr>
          <w:color w:val="000000" w:themeColor="text1"/>
          <w:sz w:val="20"/>
        </w:rPr>
        <w:t xml:space="preserve"> </w:t>
      </w:r>
    </w:p>
    <w:p w14:paraId="7AA8E944" w14:textId="36B0EF27" w:rsidR="00591F15" w:rsidRDefault="00591F15" w:rsidP="00591F15">
      <w:pPr>
        <w:bidi/>
        <w:spacing w:before="100" w:beforeAutospacing="1" w:after="100" w:afterAutospacing="1"/>
        <w:jc w:val="both"/>
        <w:rPr>
          <w:rFonts w:cs="Arial"/>
          <w:color w:val="000000" w:themeColor="text1"/>
          <w:sz w:val="28"/>
          <w:szCs w:val="28"/>
          <w:rtl/>
        </w:rPr>
      </w:pPr>
      <w:r w:rsidRPr="00591F15">
        <w:rPr>
          <w:rFonts w:cs="Arial"/>
          <w:color w:val="000000" w:themeColor="text1"/>
          <w:sz w:val="28"/>
          <w:szCs w:val="28"/>
          <w:rtl/>
        </w:rPr>
        <w:t>أَفَحَسِبْتُمْ أَنَّمَا خَلَقْنَاكُمْ عَبَثًا وَأَنَّكُمْ إِلَيْنَا لَا تُرْجَعُونَ</w:t>
      </w:r>
      <w:r>
        <w:rPr>
          <w:rFonts w:cs="Arial" w:hint="cs"/>
          <w:color w:val="000000" w:themeColor="text1"/>
          <w:sz w:val="28"/>
          <w:szCs w:val="28"/>
          <w:rtl/>
        </w:rPr>
        <w:t xml:space="preserve"> (الْمُؤمِنُونَ ، </w:t>
      </w:r>
      <w:r>
        <w:rPr>
          <w:rFonts w:cs="Arial" w:hint="cs"/>
          <w:color w:val="000000" w:themeColor="text1"/>
          <w:sz w:val="24"/>
          <w:szCs w:val="24"/>
          <w:rtl/>
        </w:rPr>
        <w:t>23: 115</w:t>
      </w:r>
      <w:r>
        <w:rPr>
          <w:rFonts w:cs="Arial" w:hint="cs"/>
          <w:color w:val="000000" w:themeColor="text1"/>
          <w:sz w:val="28"/>
          <w:szCs w:val="28"/>
          <w:rtl/>
        </w:rPr>
        <w:t>).</w:t>
      </w:r>
    </w:p>
    <w:p w14:paraId="74ADF92C" w14:textId="33E0E565" w:rsidR="00591F15" w:rsidRPr="00591F15" w:rsidRDefault="00591F15" w:rsidP="00591F15">
      <w:pPr>
        <w:spacing w:before="100" w:beforeAutospacing="1" w:after="100" w:afterAutospacing="1"/>
        <w:jc w:val="both"/>
        <w:rPr>
          <w:rFonts w:cstheme="minorBidi"/>
          <w:color w:val="000000" w:themeColor="text1"/>
          <w:sz w:val="20"/>
          <w:rtl/>
        </w:rPr>
      </w:pPr>
      <w:r w:rsidRPr="00591F15">
        <w:rPr>
          <w:rFonts w:cstheme="minorBidi"/>
          <w:color w:val="000000" w:themeColor="text1"/>
          <w:sz w:val="20"/>
        </w:rPr>
        <w:t>Then</w:t>
      </w:r>
      <w:r>
        <w:rPr>
          <w:rFonts w:cstheme="minorBidi"/>
          <w:color w:val="000000" w:themeColor="text1"/>
          <w:sz w:val="20"/>
        </w:rPr>
        <w:t>,</w:t>
      </w:r>
      <w:r w:rsidRPr="00591F15">
        <w:rPr>
          <w:rFonts w:cstheme="minorBidi"/>
          <w:color w:val="000000" w:themeColor="text1"/>
          <w:sz w:val="20"/>
        </w:rPr>
        <w:t xml:space="preserve"> did you think that We created you uselessly</w:t>
      </w:r>
      <w:r w:rsidR="002331F7">
        <w:rPr>
          <w:rFonts w:cstheme="minorBidi"/>
          <w:color w:val="000000" w:themeColor="text1"/>
          <w:sz w:val="20"/>
        </w:rPr>
        <w:t xml:space="preserve"> (in vain),</w:t>
      </w:r>
      <w:r w:rsidRPr="00591F15">
        <w:rPr>
          <w:rFonts w:cstheme="minorBidi"/>
          <w:color w:val="000000" w:themeColor="text1"/>
          <w:sz w:val="20"/>
        </w:rPr>
        <w:t xml:space="preserve"> and that to Us you would not be returned?</w:t>
      </w:r>
      <w:r>
        <w:rPr>
          <w:rFonts w:cstheme="minorBidi"/>
          <w:color w:val="000000" w:themeColor="text1"/>
          <w:sz w:val="20"/>
        </w:rPr>
        <w:t xml:space="preserve"> </w:t>
      </w:r>
      <w:r>
        <w:rPr>
          <w:color w:val="000000" w:themeColor="text1"/>
          <w:sz w:val="20"/>
        </w:rPr>
        <w:t>(Al-Muminoon, 23: 115).</w:t>
      </w:r>
    </w:p>
    <w:p w14:paraId="434FD3FF" w14:textId="77777777" w:rsidR="00044D54" w:rsidRDefault="00044D54" w:rsidP="00044D54">
      <w:pPr>
        <w:spacing w:before="100" w:beforeAutospacing="1" w:after="100" w:afterAutospacing="1"/>
        <w:jc w:val="both"/>
        <w:rPr>
          <w:color w:val="000000" w:themeColor="text1"/>
          <w:sz w:val="20"/>
        </w:rPr>
      </w:pPr>
      <w:r w:rsidRPr="006622DB">
        <w:rPr>
          <w:color w:val="000000" w:themeColor="text1"/>
          <w:sz w:val="20"/>
        </w:rPr>
        <w:t>Out of His love and care</w:t>
      </w:r>
      <w:r>
        <w:rPr>
          <w:color w:val="000000" w:themeColor="text1"/>
          <w:sz w:val="20"/>
        </w:rPr>
        <w:t xml:space="preserve"> for His human creations</w:t>
      </w:r>
      <w:r w:rsidRPr="006622DB">
        <w:rPr>
          <w:color w:val="000000" w:themeColor="text1"/>
          <w:sz w:val="20"/>
        </w:rPr>
        <w:t xml:space="preserve">, Allah, the Merciful and the Compassionate Creator, has completed His messages of guidance to </w:t>
      </w:r>
      <w:r>
        <w:rPr>
          <w:color w:val="000000" w:themeColor="text1"/>
          <w:sz w:val="20"/>
        </w:rPr>
        <w:t>them,</w:t>
      </w:r>
      <w:r w:rsidRPr="006622DB">
        <w:rPr>
          <w:color w:val="000000" w:themeColor="text1"/>
          <w:sz w:val="20"/>
        </w:rPr>
        <w:t xml:space="preserve"> by sending His </w:t>
      </w:r>
      <w:r>
        <w:rPr>
          <w:color w:val="000000" w:themeColor="text1"/>
          <w:sz w:val="20"/>
        </w:rPr>
        <w:t>F</w:t>
      </w:r>
      <w:r w:rsidRPr="006622DB">
        <w:rPr>
          <w:color w:val="000000" w:themeColor="text1"/>
          <w:sz w:val="20"/>
        </w:rPr>
        <w:t>inal Message,</w:t>
      </w:r>
      <w:r>
        <w:rPr>
          <w:color w:val="000000" w:themeColor="text1"/>
          <w:sz w:val="20"/>
        </w:rPr>
        <w:t xml:space="preserve"> the Holy Quran,</w:t>
      </w:r>
      <w:r w:rsidRPr="006622DB">
        <w:rPr>
          <w:color w:val="000000" w:themeColor="text1"/>
          <w:sz w:val="20"/>
        </w:rPr>
        <w:t xml:space="preserve"> through His </w:t>
      </w:r>
      <w:r>
        <w:rPr>
          <w:color w:val="000000" w:themeColor="text1"/>
          <w:sz w:val="20"/>
        </w:rPr>
        <w:t>F</w:t>
      </w:r>
      <w:r w:rsidRPr="006622DB">
        <w:rPr>
          <w:color w:val="000000" w:themeColor="text1"/>
          <w:sz w:val="20"/>
        </w:rPr>
        <w:t>inal Messenger, Mu</w:t>
      </w:r>
      <w:r>
        <w:rPr>
          <w:color w:val="000000" w:themeColor="text1"/>
          <w:sz w:val="20"/>
        </w:rPr>
        <w:t>’</w:t>
      </w:r>
      <w:r w:rsidRPr="006622DB">
        <w:rPr>
          <w:color w:val="000000" w:themeColor="text1"/>
          <w:sz w:val="20"/>
        </w:rPr>
        <w:t>hammed, pbbuh.</w:t>
      </w:r>
      <w:r>
        <w:rPr>
          <w:color w:val="000000" w:themeColor="text1"/>
          <w:sz w:val="20"/>
        </w:rPr>
        <w:t xml:space="preserve"> He has willed to protect it, away from any attempted changes, to be the true guidance to people, and to assure them that it is His Book, through the prophecies and miraculous verses contained in it. Thus, contemplation about the prophecies of the Seal (Final) of the Prophets, pbbuh, which have come true, strengthens their faith and assures them that the rest of his prophecies will also come true.</w:t>
      </w:r>
    </w:p>
    <w:p w14:paraId="6B05728E" w14:textId="77777777" w:rsidR="00DA7757" w:rsidRDefault="00AE7841" w:rsidP="00DA7757">
      <w:pPr>
        <w:spacing w:after="160" w:line="278" w:lineRule="auto"/>
        <w:rPr>
          <w:rFonts w:ascii="Arial" w:hAnsi="Arial" w:cs="Arial"/>
          <w:color w:val="002060"/>
          <w:sz w:val="40"/>
          <w:szCs w:val="40"/>
        </w:rPr>
      </w:pPr>
      <w:r>
        <w:rPr>
          <w:rFonts w:ascii="Arial" w:hAnsi="Arial" w:cs="Arial"/>
          <w:color w:val="002060"/>
          <w:sz w:val="40"/>
          <w:szCs w:val="40"/>
        </w:rPr>
        <w:br w:type="page"/>
      </w:r>
    </w:p>
    <w:p w14:paraId="2BDD4CEF" w14:textId="77777777" w:rsidR="00DA7757" w:rsidRPr="0003243C" w:rsidRDefault="00DA7757" w:rsidP="00DA7757">
      <w:pPr>
        <w:pStyle w:val="EndnoteText"/>
        <w:spacing w:before="100" w:beforeAutospacing="1" w:after="100" w:afterAutospacing="1"/>
        <w:ind w:firstLine="0"/>
        <w:jc w:val="center"/>
        <w:rPr>
          <w:rFonts w:asciiTheme="minorBidi" w:hAnsiTheme="minorBidi" w:cstheme="minorBidi"/>
          <w:b/>
          <w:bCs/>
        </w:rPr>
      </w:pPr>
      <w:r w:rsidRPr="0003243C">
        <w:rPr>
          <w:rFonts w:asciiTheme="minorBidi" w:hAnsiTheme="minorBidi" w:cstheme="minorBidi"/>
          <w:b/>
          <w:bCs/>
        </w:rPr>
        <w:lastRenderedPageBreak/>
        <w:t>Appendix</w:t>
      </w:r>
      <w:r>
        <w:rPr>
          <w:rFonts w:asciiTheme="minorBidi" w:hAnsiTheme="minorBidi" w:cstheme="minorBidi" w:hint="cs"/>
          <w:b/>
          <w:bCs/>
          <w:rtl/>
        </w:rPr>
        <w:t xml:space="preserve"> </w:t>
      </w:r>
      <w:r>
        <w:rPr>
          <w:rFonts w:asciiTheme="minorBidi" w:hAnsiTheme="minorBidi" w:cstheme="minorBidi"/>
          <w:b/>
          <w:bCs/>
        </w:rPr>
        <w:t>I</w:t>
      </w:r>
    </w:p>
    <w:p w14:paraId="63DD3F2B" w14:textId="77777777" w:rsidR="00DA7757" w:rsidRDefault="00DA7757" w:rsidP="00DA7757">
      <w:pPr>
        <w:pStyle w:val="EndnoteText"/>
        <w:spacing w:before="100" w:beforeAutospacing="1" w:after="100" w:afterAutospacing="1"/>
        <w:ind w:firstLine="0"/>
        <w:jc w:val="center"/>
        <w:rPr>
          <w:rFonts w:asciiTheme="minorBidi" w:hAnsiTheme="minorBidi" w:cstheme="minorBidi"/>
          <w:b/>
          <w:bCs/>
          <w:color w:val="FF0000"/>
        </w:rPr>
      </w:pPr>
      <w:r>
        <w:rPr>
          <w:rFonts w:asciiTheme="minorBidi" w:hAnsiTheme="minorBidi" w:cstheme="minorBidi"/>
          <w:b/>
          <w:bCs/>
          <w:color w:val="FF0000"/>
        </w:rPr>
        <w:t>The Israelites Punished by Assyrians, for their Corruption</w:t>
      </w:r>
    </w:p>
    <w:p w14:paraId="39CD465D" w14:textId="77777777" w:rsidR="00DA7757" w:rsidRDefault="00DA7757" w:rsidP="00DA7757">
      <w:pPr>
        <w:pStyle w:val="EndnoteText"/>
        <w:spacing w:before="100" w:beforeAutospacing="1" w:after="100" w:afterAutospacing="1"/>
        <w:ind w:firstLine="0"/>
        <w:jc w:val="center"/>
        <w:rPr>
          <w:rFonts w:asciiTheme="minorBidi" w:hAnsiTheme="minorBidi" w:cstheme="minorBidi"/>
          <w:b/>
          <w:bCs/>
          <w:color w:val="000000" w:themeColor="text1"/>
        </w:rPr>
      </w:pPr>
      <w:r w:rsidRPr="0003243C">
        <w:rPr>
          <w:rFonts w:asciiTheme="minorBidi" w:hAnsiTheme="minorBidi" w:cstheme="minorBidi"/>
          <w:b/>
          <w:bCs/>
          <w:color w:val="000000" w:themeColor="text1"/>
        </w:rPr>
        <w:t>(2 Kings 17:</w:t>
      </w:r>
      <w:r>
        <w:rPr>
          <w:rFonts w:asciiTheme="minorBidi" w:hAnsiTheme="minorBidi" w:cstheme="minorBidi"/>
          <w:b/>
          <w:bCs/>
          <w:color w:val="000000" w:themeColor="text1"/>
        </w:rPr>
        <w:t>1</w:t>
      </w:r>
      <w:r w:rsidRPr="0003243C">
        <w:rPr>
          <w:rFonts w:asciiTheme="minorBidi" w:hAnsiTheme="minorBidi" w:cstheme="minorBidi"/>
          <w:b/>
          <w:bCs/>
          <w:color w:val="000000" w:themeColor="text1"/>
        </w:rPr>
        <w:t>-23)</w:t>
      </w:r>
    </w:p>
    <w:p w14:paraId="13112D4A" w14:textId="77777777" w:rsidR="00DA7757" w:rsidRPr="008D163C" w:rsidRDefault="00DA7757" w:rsidP="00DA7757">
      <w:pPr>
        <w:pStyle w:val="EndnoteText"/>
        <w:spacing w:before="100" w:beforeAutospacing="1" w:after="100" w:afterAutospacing="1"/>
        <w:ind w:firstLine="0"/>
        <w:jc w:val="center"/>
        <w:rPr>
          <w:rFonts w:asciiTheme="minorBidi" w:hAnsiTheme="minorBidi" w:cstheme="minorBidi"/>
          <w:b/>
          <w:bCs/>
          <w:color w:val="000000" w:themeColor="text1"/>
        </w:rPr>
      </w:pPr>
      <w:r w:rsidRPr="008D163C">
        <w:rPr>
          <w:rFonts w:asciiTheme="minorBidi" w:hAnsiTheme="minorBidi" w:cstheme="minorBidi"/>
          <w:b/>
          <w:bCs/>
          <w:color w:val="000000" w:themeColor="text1"/>
        </w:rPr>
        <w:t>***</w:t>
      </w:r>
    </w:p>
    <w:p w14:paraId="150318A6"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In the twelfth year of the reign of Ahaz over Judah, Hoshea son of Elah became king of Israel, and he reigned in Samaria nine years. </w:t>
      </w:r>
    </w:p>
    <w:p w14:paraId="32D54497"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2</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And he did evil in the sight of the LORD, but not like the kings of Israel who preceded him.</w:t>
      </w:r>
    </w:p>
    <w:p w14:paraId="3AB515BE"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3</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Shalmaneser king of Assyria attacked him, and Hoshea became his vassal and paid him tribute. </w:t>
      </w:r>
    </w:p>
    <w:p w14:paraId="500FFF67"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4</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But the king of Assyria discovered that Hoshea had conspired to send envoys to King So of Egypt, and that he had not paid tribute to the king of Assyria as in previous years. Therefore</w:t>
      </w:r>
      <w:r>
        <w:rPr>
          <w:rFonts w:asciiTheme="minorBidi" w:hAnsiTheme="minorBidi" w:cstheme="minorBidi"/>
          <w:color w:val="000000" w:themeColor="text1"/>
        </w:rPr>
        <w:t>,</w:t>
      </w:r>
      <w:r w:rsidRPr="0084768D">
        <w:rPr>
          <w:rFonts w:asciiTheme="minorBidi" w:hAnsiTheme="minorBidi" w:cstheme="minorBidi"/>
          <w:color w:val="000000" w:themeColor="text1"/>
        </w:rPr>
        <w:t xml:space="preserve"> the king of Assyria arrested Hoshea and put him in prison.</w:t>
      </w:r>
    </w:p>
    <w:p w14:paraId="10C5E30B"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5</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Then</w:t>
      </w:r>
      <w:r>
        <w:rPr>
          <w:rFonts w:asciiTheme="minorBidi" w:hAnsiTheme="minorBidi" w:cstheme="minorBidi"/>
          <w:color w:val="000000" w:themeColor="text1"/>
        </w:rPr>
        <w:t>,</w:t>
      </w:r>
      <w:r w:rsidRPr="0084768D">
        <w:rPr>
          <w:rFonts w:asciiTheme="minorBidi" w:hAnsiTheme="minorBidi" w:cstheme="minorBidi"/>
          <w:color w:val="000000" w:themeColor="text1"/>
        </w:rPr>
        <w:t xml:space="preserve"> the king of Assyria invaded the whole land, marched up to Samaria, and besieged it for three years.</w:t>
      </w:r>
    </w:p>
    <w:p w14:paraId="12A3E18F"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6</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In the ninth year of Hoshea, the </w:t>
      </w:r>
      <w:r>
        <w:rPr>
          <w:rFonts w:asciiTheme="minorBidi" w:hAnsiTheme="minorBidi" w:cstheme="minorBidi"/>
          <w:color w:val="000000" w:themeColor="text1"/>
        </w:rPr>
        <w:t>K</w:t>
      </w:r>
      <w:r w:rsidRPr="0084768D">
        <w:rPr>
          <w:rFonts w:asciiTheme="minorBidi" w:hAnsiTheme="minorBidi" w:cstheme="minorBidi"/>
          <w:color w:val="000000" w:themeColor="text1"/>
        </w:rPr>
        <w:t>ing of Assyria captured Samaria and carried away the Israelites to Assyria, where he settled them in Halah, in Gozan by the Habor River, and in the cities of the Medes.</w:t>
      </w:r>
    </w:p>
    <w:p w14:paraId="3410E625" w14:textId="77777777" w:rsidR="00DA7757" w:rsidRPr="00BA320A" w:rsidRDefault="00DA7757" w:rsidP="00DA7757">
      <w:pPr>
        <w:pStyle w:val="EndnoteText"/>
        <w:spacing w:before="100" w:beforeAutospacing="1" w:after="100" w:afterAutospacing="1"/>
        <w:ind w:firstLine="0"/>
        <w:jc w:val="both"/>
        <w:rPr>
          <w:rFonts w:asciiTheme="minorBidi" w:hAnsiTheme="minorBidi" w:cstheme="minorBidi"/>
          <w:b/>
          <w:bCs/>
          <w:color w:val="EE0000"/>
        </w:rPr>
      </w:pPr>
      <w:r w:rsidRPr="0084768D">
        <w:rPr>
          <w:rFonts w:asciiTheme="minorBidi" w:hAnsiTheme="minorBidi" w:cstheme="minorBidi"/>
          <w:color w:val="000000" w:themeColor="text1"/>
        </w:rPr>
        <w:t>7</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All this happened because </w:t>
      </w:r>
      <w:r w:rsidRPr="00BA320A">
        <w:rPr>
          <w:rFonts w:asciiTheme="minorBidi" w:hAnsiTheme="minorBidi" w:cstheme="minorBidi"/>
          <w:b/>
          <w:bCs/>
          <w:color w:val="EE0000"/>
        </w:rPr>
        <w:t>the people of Israel had sinned</w:t>
      </w:r>
      <w:r w:rsidRPr="00BA320A">
        <w:rPr>
          <w:rFonts w:asciiTheme="minorBidi" w:hAnsiTheme="minorBidi" w:cstheme="minorBidi"/>
          <w:color w:val="EE0000"/>
        </w:rPr>
        <w:t xml:space="preserve"> </w:t>
      </w:r>
      <w:r w:rsidRPr="0084768D">
        <w:rPr>
          <w:rFonts w:asciiTheme="minorBidi" w:hAnsiTheme="minorBidi" w:cstheme="minorBidi"/>
          <w:color w:val="000000" w:themeColor="text1"/>
        </w:rPr>
        <w:t xml:space="preserve">against the LORD their God, who had brought them out of the land of Egypt from under the hand of Pharaoh king of Egypt. </w:t>
      </w:r>
      <w:r w:rsidRPr="00BA320A">
        <w:rPr>
          <w:rFonts w:asciiTheme="minorBidi" w:hAnsiTheme="minorBidi" w:cstheme="minorBidi"/>
          <w:b/>
          <w:bCs/>
          <w:color w:val="EE0000"/>
        </w:rPr>
        <w:t xml:space="preserve">They had worshiped other gods, </w:t>
      </w:r>
    </w:p>
    <w:p w14:paraId="0759DFF4"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8</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and walked in the customs of the nations that the LORD had driven out before the Israelites, as well as in the practices introduced by the kings of Israel.</w:t>
      </w:r>
    </w:p>
    <w:p w14:paraId="1DF14432"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9</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The Israelites secretly did things against the LORD their God that were not right. From watchtower to fortified city, they built high places in all their cities. </w:t>
      </w:r>
    </w:p>
    <w:p w14:paraId="4BD2009D"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10</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They set up for themselves </w:t>
      </w:r>
      <w:r w:rsidRPr="00BA320A">
        <w:rPr>
          <w:rFonts w:asciiTheme="minorBidi" w:hAnsiTheme="minorBidi" w:cstheme="minorBidi"/>
          <w:b/>
          <w:bCs/>
          <w:color w:val="EE0000"/>
        </w:rPr>
        <w:t>sacred pillars and Asherah poles</w:t>
      </w:r>
      <w:r w:rsidRPr="00BA320A">
        <w:rPr>
          <w:rFonts w:asciiTheme="minorBidi" w:hAnsiTheme="minorBidi" w:cstheme="minorBidi"/>
          <w:color w:val="EE0000"/>
        </w:rPr>
        <w:t xml:space="preserve"> </w:t>
      </w:r>
      <w:r w:rsidRPr="0084768D">
        <w:rPr>
          <w:rFonts w:asciiTheme="minorBidi" w:hAnsiTheme="minorBidi" w:cstheme="minorBidi"/>
          <w:color w:val="000000" w:themeColor="text1"/>
        </w:rPr>
        <w:t xml:space="preserve">on every high hill and under every green tree. </w:t>
      </w:r>
    </w:p>
    <w:p w14:paraId="526E67B1"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11</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They </w:t>
      </w:r>
      <w:r w:rsidRPr="00BA320A">
        <w:rPr>
          <w:rFonts w:asciiTheme="minorBidi" w:hAnsiTheme="minorBidi" w:cstheme="minorBidi"/>
          <w:b/>
          <w:bCs/>
          <w:color w:val="EE0000"/>
        </w:rPr>
        <w:t>burned incense</w:t>
      </w:r>
      <w:r w:rsidRPr="0084768D">
        <w:rPr>
          <w:rFonts w:asciiTheme="minorBidi" w:hAnsiTheme="minorBidi" w:cstheme="minorBidi"/>
          <w:color w:val="000000" w:themeColor="text1"/>
        </w:rPr>
        <w:t xml:space="preserve"> on all the high places like the nations that the LORD had driven out before them. </w:t>
      </w:r>
      <w:r w:rsidRPr="00BA320A">
        <w:rPr>
          <w:rFonts w:asciiTheme="minorBidi" w:hAnsiTheme="minorBidi" w:cstheme="minorBidi"/>
          <w:b/>
          <w:bCs/>
          <w:color w:val="EE0000"/>
        </w:rPr>
        <w:t>They did wicked things</w:t>
      </w:r>
      <w:r w:rsidRPr="0084768D">
        <w:rPr>
          <w:rFonts w:asciiTheme="minorBidi" w:hAnsiTheme="minorBidi" w:cstheme="minorBidi"/>
          <w:color w:val="000000" w:themeColor="text1"/>
        </w:rPr>
        <w:t xml:space="preserve">, provoking the LORD to anger. </w:t>
      </w:r>
    </w:p>
    <w:p w14:paraId="708CD747"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12</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They </w:t>
      </w:r>
      <w:r w:rsidRPr="00BA320A">
        <w:rPr>
          <w:rFonts w:asciiTheme="minorBidi" w:hAnsiTheme="minorBidi" w:cstheme="minorBidi"/>
          <w:b/>
          <w:bCs/>
          <w:color w:val="EE0000"/>
        </w:rPr>
        <w:t>served idols</w:t>
      </w:r>
      <w:r w:rsidRPr="0084768D">
        <w:rPr>
          <w:rFonts w:asciiTheme="minorBidi" w:hAnsiTheme="minorBidi" w:cstheme="minorBidi"/>
          <w:color w:val="000000" w:themeColor="text1"/>
        </w:rPr>
        <w:t>, although the LORD had told them, “You shall not do this thing.”</w:t>
      </w:r>
    </w:p>
    <w:p w14:paraId="662BA0CC"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13</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Yet through all His prophets and seers, the LORD warned Israel and Judah, saying, “Turn from your wicked ways and keep My commandments and statutes, according to the entire Law that I commanded your fathers and delivered to you through My servants the prophets.”</w:t>
      </w:r>
    </w:p>
    <w:p w14:paraId="32C4A26E"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14</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But they would not listen, and they stiffened their necks like their fathers, who did not believe the LORD their God. </w:t>
      </w:r>
    </w:p>
    <w:p w14:paraId="3C981427"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lastRenderedPageBreak/>
        <w:t>15</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They </w:t>
      </w:r>
      <w:r w:rsidRPr="00BA320A">
        <w:rPr>
          <w:rFonts w:asciiTheme="minorBidi" w:hAnsiTheme="minorBidi" w:cstheme="minorBidi"/>
          <w:b/>
          <w:bCs/>
          <w:color w:val="EE0000"/>
        </w:rPr>
        <w:t>rejected His statutes and the covenant</w:t>
      </w:r>
      <w:r w:rsidRPr="00BA320A">
        <w:rPr>
          <w:rFonts w:asciiTheme="minorBidi" w:hAnsiTheme="minorBidi" w:cstheme="minorBidi"/>
          <w:color w:val="EE0000"/>
        </w:rPr>
        <w:t xml:space="preserve"> </w:t>
      </w:r>
      <w:r w:rsidRPr="0084768D">
        <w:rPr>
          <w:rFonts w:asciiTheme="minorBidi" w:hAnsiTheme="minorBidi" w:cstheme="minorBidi"/>
          <w:color w:val="000000" w:themeColor="text1"/>
        </w:rPr>
        <w:t>He had made with their fathers, as well as the decrees He had given them. They pursued worthless idols and became worthless themselves, going after the surrounding nations that the LORD had commanded them not to imitate.</w:t>
      </w:r>
    </w:p>
    <w:p w14:paraId="3149ECDE"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16</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They </w:t>
      </w:r>
      <w:r w:rsidRPr="00BA320A">
        <w:rPr>
          <w:rFonts w:asciiTheme="minorBidi" w:hAnsiTheme="minorBidi" w:cstheme="minorBidi"/>
          <w:b/>
          <w:bCs/>
          <w:color w:val="EE0000"/>
        </w:rPr>
        <w:t>abandoned all the commandments</w:t>
      </w:r>
      <w:r w:rsidRPr="0084768D">
        <w:rPr>
          <w:rFonts w:asciiTheme="minorBidi" w:hAnsiTheme="minorBidi" w:cstheme="minorBidi"/>
          <w:color w:val="000000" w:themeColor="text1"/>
        </w:rPr>
        <w:t xml:space="preserve"> of the LORD their God and made for </w:t>
      </w:r>
      <w:r w:rsidRPr="00BA320A">
        <w:rPr>
          <w:rFonts w:asciiTheme="minorBidi" w:hAnsiTheme="minorBidi" w:cstheme="minorBidi"/>
          <w:color w:val="000000" w:themeColor="text1"/>
        </w:rPr>
        <w:t>themselves two cast idols of calves and an Asherah pole</w:t>
      </w:r>
      <w:r w:rsidRPr="0084768D">
        <w:rPr>
          <w:rFonts w:asciiTheme="minorBidi" w:hAnsiTheme="minorBidi" w:cstheme="minorBidi"/>
          <w:color w:val="000000" w:themeColor="text1"/>
        </w:rPr>
        <w:t xml:space="preserve">. They bowed down to all the host of heaven and served Baal. </w:t>
      </w:r>
    </w:p>
    <w:p w14:paraId="7C10CC2C"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17</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They </w:t>
      </w:r>
      <w:r w:rsidRPr="001C6470">
        <w:rPr>
          <w:rFonts w:asciiTheme="minorBidi" w:hAnsiTheme="minorBidi" w:cstheme="minorBidi"/>
          <w:b/>
          <w:bCs/>
          <w:color w:val="EE0000"/>
        </w:rPr>
        <w:t>sacrificed their sons and daughters in the fire</w:t>
      </w:r>
      <w:r w:rsidRPr="001C6470">
        <w:rPr>
          <w:rFonts w:asciiTheme="minorBidi" w:hAnsiTheme="minorBidi" w:cstheme="minorBidi"/>
          <w:color w:val="EE0000"/>
        </w:rPr>
        <w:t xml:space="preserve"> </w:t>
      </w:r>
      <w:r w:rsidRPr="0084768D">
        <w:rPr>
          <w:rFonts w:asciiTheme="minorBidi" w:hAnsiTheme="minorBidi" w:cstheme="minorBidi"/>
          <w:color w:val="000000" w:themeColor="text1"/>
        </w:rPr>
        <w:t>and practiced divination and soothsaying. They devoted themselves to doing evil in the sight of the LORD, provoking Him to anger.</w:t>
      </w:r>
    </w:p>
    <w:p w14:paraId="2B75B7C9"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18</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So</w:t>
      </w:r>
      <w:r>
        <w:rPr>
          <w:rFonts w:asciiTheme="minorBidi" w:hAnsiTheme="minorBidi" w:cstheme="minorBidi"/>
          <w:color w:val="000000" w:themeColor="text1"/>
        </w:rPr>
        <w:t>,</w:t>
      </w:r>
      <w:r w:rsidRPr="0084768D">
        <w:rPr>
          <w:rFonts w:asciiTheme="minorBidi" w:hAnsiTheme="minorBidi" w:cstheme="minorBidi"/>
          <w:color w:val="000000" w:themeColor="text1"/>
        </w:rPr>
        <w:t xml:space="preserve"> the LORD was very angry with Israel, and He removed them from His presence. Only the tribe of Judah remained, </w:t>
      </w:r>
    </w:p>
    <w:p w14:paraId="5E1860FA"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19</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and even Judah did not keep the commandments of the LORD their God but lived according to the customs Israel had introduced. </w:t>
      </w:r>
    </w:p>
    <w:p w14:paraId="684D312F" w14:textId="77777777" w:rsidR="00DA7757" w:rsidRPr="0084768D"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20</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So</w:t>
      </w:r>
      <w:r>
        <w:rPr>
          <w:rFonts w:asciiTheme="minorBidi" w:hAnsiTheme="minorBidi" w:cstheme="minorBidi"/>
          <w:color w:val="000000" w:themeColor="text1"/>
        </w:rPr>
        <w:t>,</w:t>
      </w:r>
      <w:r w:rsidRPr="0084768D">
        <w:rPr>
          <w:rFonts w:asciiTheme="minorBidi" w:hAnsiTheme="minorBidi" w:cstheme="minorBidi"/>
          <w:color w:val="000000" w:themeColor="text1"/>
        </w:rPr>
        <w:t xml:space="preserve"> </w:t>
      </w:r>
      <w:r w:rsidRPr="009376E5">
        <w:rPr>
          <w:rFonts w:asciiTheme="minorBidi" w:hAnsiTheme="minorBidi" w:cstheme="minorBidi"/>
          <w:b/>
          <w:bCs/>
          <w:color w:val="EE0000"/>
        </w:rPr>
        <w:t>the LORD rejected all the descendants of Israel</w:t>
      </w:r>
      <w:r w:rsidRPr="0084768D">
        <w:rPr>
          <w:rFonts w:asciiTheme="minorBidi" w:hAnsiTheme="minorBidi" w:cstheme="minorBidi"/>
          <w:color w:val="000000" w:themeColor="text1"/>
        </w:rPr>
        <w:t>. He afflicted them and delivered them into the hands of plunderers, until He had banished them from His presence.</w:t>
      </w:r>
    </w:p>
    <w:p w14:paraId="7464B429"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21</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When the LORD had torn Israel away from the house of David, they made Jeroboam son of Nebat king, and Jeroboam led Israel away from following the LORD and caused them to commit a great sin. </w:t>
      </w:r>
    </w:p>
    <w:p w14:paraId="56606BCD"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22</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The </w:t>
      </w:r>
      <w:r w:rsidRPr="009376E5">
        <w:rPr>
          <w:rFonts w:asciiTheme="minorBidi" w:hAnsiTheme="minorBidi" w:cstheme="minorBidi"/>
          <w:b/>
          <w:bCs/>
          <w:color w:val="EE0000"/>
        </w:rPr>
        <w:t>Israelites persisted in all the sins that Jeroboam had committed</w:t>
      </w:r>
      <w:r w:rsidRPr="009376E5">
        <w:rPr>
          <w:rFonts w:asciiTheme="minorBidi" w:hAnsiTheme="minorBidi" w:cstheme="minorBidi"/>
          <w:color w:val="EE0000"/>
        </w:rPr>
        <w:t xml:space="preserve"> </w:t>
      </w:r>
      <w:r w:rsidRPr="0084768D">
        <w:rPr>
          <w:rFonts w:asciiTheme="minorBidi" w:hAnsiTheme="minorBidi" w:cstheme="minorBidi"/>
          <w:color w:val="000000" w:themeColor="text1"/>
        </w:rPr>
        <w:t>and did not turn away from them.</w:t>
      </w:r>
    </w:p>
    <w:p w14:paraId="4C146852"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84768D">
        <w:rPr>
          <w:rFonts w:asciiTheme="minorBidi" w:hAnsiTheme="minorBidi" w:cstheme="minorBidi"/>
          <w:color w:val="000000" w:themeColor="text1"/>
        </w:rPr>
        <w:t>23</w:t>
      </w:r>
      <w:r>
        <w:rPr>
          <w:rFonts w:asciiTheme="minorBidi" w:hAnsiTheme="minorBidi" w:cstheme="minorBidi"/>
          <w:color w:val="000000" w:themeColor="text1"/>
        </w:rPr>
        <w:t xml:space="preserve">. </w:t>
      </w:r>
      <w:r w:rsidRPr="0084768D">
        <w:rPr>
          <w:rFonts w:asciiTheme="minorBidi" w:hAnsiTheme="minorBidi" w:cstheme="minorBidi"/>
          <w:color w:val="000000" w:themeColor="text1"/>
        </w:rPr>
        <w:t xml:space="preserve">Finally, the LORD removed Israel from His presence, as He had declared through all His servants the prophets. </w:t>
      </w:r>
      <w:r w:rsidRPr="009376E5">
        <w:rPr>
          <w:rFonts w:asciiTheme="minorBidi" w:hAnsiTheme="minorBidi" w:cstheme="minorBidi"/>
          <w:b/>
          <w:bCs/>
          <w:color w:val="EE0000"/>
        </w:rPr>
        <w:t>So,</w:t>
      </w:r>
      <w:r w:rsidRPr="0084768D">
        <w:rPr>
          <w:rFonts w:asciiTheme="minorBidi" w:hAnsiTheme="minorBidi" w:cstheme="minorBidi"/>
          <w:color w:val="000000" w:themeColor="text1"/>
        </w:rPr>
        <w:t xml:space="preserve"> </w:t>
      </w:r>
      <w:r w:rsidRPr="009376E5">
        <w:rPr>
          <w:rFonts w:asciiTheme="minorBidi" w:hAnsiTheme="minorBidi" w:cstheme="minorBidi"/>
          <w:b/>
          <w:bCs/>
          <w:color w:val="EE0000"/>
        </w:rPr>
        <w:t>Israel was exiled from their homeland into Assyria</w:t>
      </w:r>
      <w:r w:rsidRPr="0084768D">
        <w:rPr>
          <w:rFonts w:asciiTheme="minorBidi" w:hAnsiTheme="minorBidi" w:cstheme="minorBidi"/>
          <w:color w:val="000000" w:themeColor="text1"/>
        </w:rPr>
        <w:t>, where they are to this day.</w:t>
      </w:r>
    </w:p>
    <w:p w14:paraId="1337F1CF" w14:textId="3651DE69" w:rsidR="00DA7757" w:rsidRPr="00493F6E" w:rsidRDefault="00DA7757" w:rsidP="00F416F4">
      <w:pPr>
        <w:pStyle w:val="EndnoteText"/>
        <w:spacing w:before="100" w:beforeAutospacing="1" w:after="100" w:afterAutospacing="1"/>
        <w:ind w:firstLine="0"/>
      </w:pPr>
      <w:r>
        <w:rPr>
          <w:rFonts w:asciiTheme="minorBidi" w:hAnsiTheme="minorBidi" w:cstheme="minorBidi"/>
          <w:color w:val="000000" w:themeColor="text1"/>
        </w:rPr>
        <w:t xml:space="preserve">Source: </w:t>
      </w:r>
      <w:hyperlink r:id="rId22" w:history="1">
        <w:r w:rsidRPr="00493F6E">
          <w:rPr>
            <w:rStyle w:val="Hyperlink"/>
            <w:rFonts w:asciiTheme="minorBidi" w:hAnsiTheme="minorBidi" w:cstheme="minorBidi"/>
            <w:u w:val="none"/>
          </w:rPr>
          <w:t>2 Kings 17: 1-23, Hoshea the Last King of Israel (biblehub.com)</w:t>
        </w:r>
      </w:hyperlink>
    </w:p>
    <w:p w14:paraId="685C63B3" w14:textId="3B69B241" w:rsidR="00F416F4" w:rsidRDefault="00F416F4">
      <w:pPr>
        <w:spacing w:after="160" w:line="278" w:lineRule="auto"/>
        <w:rPr>
          <w:rFonts w:ascii="Times New Roman" w:hAnsi="Times New Roman"/>
          <w:sz w:val="20"/>
        </w:rPr>
      </w:pPr>
      <w:r>
        <w:br w:type="page"/>
      </w:r>
    </w:p>
    <w:p w14:paraId="644459D4" w14:textId="5BDE86C7" w:rsidR="00DA7757" w:rsidRPr="00E72E5C" w:rsidRDefault="00DA7757" w:rsidP="00DA7757">
      <w:pPr>
        <w:pStyle w:val="EndnoteText"/>
        <w:spacing w:before="100" w:beforeAutospacing="1" w:after="100" w:afterAutospacing="1"/>
        <w:ind w:firstLine="0"/>
        <w:jc w:val="center"/>
        <w:rPr>
          <w:rFonts w:asciiTheme="minorBidi" w:hAnsiTheme="minorBidi" w:cstheme="minorBidi"/>
          <w:b/>
          <w:bCs/>
          <w:rtl/>
        </w:rPr>
      </w:pPr>
      <w:r w:rsidRPr="0003243C">
        <w:rPr>
          <w:rFonts w:asciiTheme="minorBidi" w:hAnsiTheme="minorBidi" w:cstheme="minorBidi"/>
          <w:b/>
          <w:bCs/>
        </w:rPr>
        <w:lastRenderedPageBreak/>
        <w:t>Appendix</w:t>
      </w:r>
      <w:r>
        <w:rPr>
          <w:rFonts w:asciiTheme="minorBidi" w:hAnsiTheme="minorBidi" w:cstheme="minorBidi" w:hint="cs"/>
          <w:b/>
          <w:bCs/>
          <w:rtl/>
        </w:rPr>
        <w:t xml:space="preserve"> </w:t>
      </w:r>
      <w:r>
        <w:rPr>
          <w:rFonts w:asciiTheme="minorBidi" w:hAnsiTheme="minorBidi" w:cstheme="minorBidi"/>
          <w:b/>
          <w:bCs/>
        </w:rPr>
        <w:t>II</w:t>
      </w:r>
    </w:p>
    <w:p w14:paraId="2D370CBB" w14:textId="77777777" w:rsidR="00DA7757" w:rsidRDefault="00DA7757" w:rsidP="00DA7757">
      <w:pPr>
        <w:pStyle w:val="EndnoteText"/>
        <w:spacing w:before="100" w:beforeAutospacing="1" w:after="100" w:afterAutospacing="1"/>
        <w:ind w:firstLine="0"/>
        <w:jc w:val="center"/>
        <w:rPr>
          <w:rFonts w:asciiTheme="minorBidi" w:hAnsiTheme="minorBidi" w:cstheme="minorBidi"/>
          <w:b/>
          <w:bCs/>
          <w:color w:val="EE0000"/>
        </w:rPr>
      </w:pPr>
      <w:r>
        <w:rPr>
          <w:rFonts w:asciiTheme="minorBidi" w:hAnsiTheme="minorBidi" w:cstheme="minorBidi"/>
          <w:b/>
          <w:bCs/>
          <w:color w:val="EE0000"/>
        </w:rPr>
        <w:t>Punishment of the Israelites on the Hands of the Babylonians</w:t>
      </w:r>
    </w:p>
    <w:p w14:paraId="33F03F4C" w14:textId="77777777" w:rsidR="00DA7757" w:rsidRDefault="00DA7757" w:rsidP="00DA7757">
      <w:pPr>
        <w:pStyle w:val="EndnoteText"/>
        <w:spacing w:before="100" w:beforeAutospacing="1" w:after="100" w:afterAutospacing="1"/>
        <w:ind w:firstLine="0"/>
        <w:jc w:val="center"/>
        <w:rPr>
          <w:rFonts w:asciiTheme="minorBidi" w:hAnsiTheme="minorBidi" w:cstheme="minorBidi"/>
          <w:b/>
          <w:bCs/>
          <w:color w:val="000000" w:themeColor="text1"/>
        </w:rPr>
      </w:pPr>
      <w:r w:rsidRPr="0003243C">
        <w:rPr>
          <w:rFonts w:asciiTheme="minorBidi" w:hAnsiTheme="minorBidi" w:cstheme="minorBidi"/>
          <w:b/>
          <w:bCs/>
          <w:color w:val="000000" w:themeColor="text1"/>
        </w:rPr>
        <w:t xml:space="preserve">(2 Kings </w:t>
      </w:r>
      <w:r>
        <w:rPr>
          <w:rFonts w:asciiTheme="minorBidi" w:hAnsiTheme="minorBidi" w:cstheme="minorBidi"/>
          <w:b/>
          <w:bCs/>
          <w:color w:val="000000" w:themeColor="text1"/>
        </w:rPr>
        <w:t>24</w:t>
      </w:r>
      <w:r w:rsidRPr="0003243C">
        <w:rPr>
          <w:rFonts w:asciiTheme="minorBidi" w:hAnsiTheme="minorBidi" w:cstheme="minorBidi"/>
          <w:b/>
          <w:bCs/>
          <w:color w:val="000000" w:themeColor="text1"/>
        </w:rPr>
        <w:t>:</w:t>
      </w:r>
      <w:r>
        <w:rPr>
          <w:rFonts w:asciiTheme="minorBidi" w:hAnsiTheme="minorBidi" w:cstheme="minorBidi"/>
          <w:b/>
          <w:bCs/>
          <w:color w:val="000000" w:themeColor="text1"/>
        </w:rPr>
        <w:t>1</w:t>
      </w:r>
      <w:r w:rsidRPr="0003243C">
        <w:rPr>
          <w:rFonts w:asciiTheme="minorBidi" w:hAnsiTheme="minorBidi" w:cstheme="minorBidi"/>
          <w:b/>
          <w:bCs/>
          <w:color w:val="000000" w:themeColor="text1"/>
        </w:rPr>
        <w:t>-2</w:t>
      </w:r>
      <w:r>
        <w:rPr>
          <w:rFonts w:asciiTheme="minorBidi" w:hAnsiTheme="minorBidi" w:cstheme="minorBidi"/>
          <w:b/>
          <w:bCs/>
          <w:color w:val="000000" w:themeColor="text1"/>
        </w:rPr>
        <w:t>0</w:t>
      </w:r>
      <w:r w:rsidRPr="0003243C">
        <w:rPr>
          <w:rFonts w:asciiTheme="minorBidi" w:hAnsiTheme="minorBidi" w:cstheme="minorBidi"/>
          <w:b/>
          <w:bCs/>
          <w:color w:val="000000" w:themeColor="text1"/>
        </w:rPr>
        <w:t>)</w:t>
      </w:r>
    </w:p>
    <w:p w14:paraId="22B90686" w14:textId="77777777" w:rsidR="00DA7757" w:rsidRPr="00AB2784" w:rsidRDefault="00DA7757" w:rsidP="00DA7757">
      <w:pPr>
        <w:pStyle w:val="EndnoteText"/>
        <w:spacing w:before="100" w:beforeAutospacing="1" w:after="100" w:afterAutospacing="1"/>
        <w:ind w:firstLine="0"/>
        <w:jc w:val="center"/>
        <w:rPr>
          <w:rFonts w:asciiTheme="minorBidi" w:hAnsiTheme="minorBidi" w:cstheme="minorBidi"/>
          <w:color w:val="000000" w:themeColor="text1"/>
        </w:rPr>
      </w:pPr>
      <w:r w:rsidRPr="008D163C">
        <w:rPr>
          <w:rFonts w:asciiTheme="minorBidi" w:hAnsiTheme="minorBidi" w:cstheme="minorBidi"/>
          <w:b/>
          <w:bCs/>
          <w:color w:val="000000" w:themeColor="text1"/>
        </w:rPr>
        <w:t>***</w:t>
      </w:r>
    </w:p>
    <w:p w14:paraId="2F3C1A33" w14:textId="77777777" w:rsidR="00DA7757" w:rsidRPr="00AB2784"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1</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During Jehoiakim’s reign, Nebuchadnezzar </w:t>
      </w:r>
      <w:r>
        <w:rPr>
          <w:rFonts w:asciiTheme="minorBidi" w:hAnsiTheme="minorBidi" w:cstheme="minorBidi"/>
          <w:color w:val="000000" w:themeColor="text1"/>
        </w:rPr>
        <w:t>K</w:t>
      </w:r>
      <w:r w:rsidRPr="00AB2784">
        <w:rPr>
          <w:rFonts w:asciiTheme="minorBidi" w:hAnsiTheme="minorBidi" w:cstheme="minorBidi"/>
          <w:color w:val="000000" w:themeColor="text1"/>
        </w:rPr>
        <w:t>ing of Babylon invaded. So</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Jehoiakim became his vassal for three years, until he turned and rebelled against Nebuchadnezzar.</w:t>
      </w:r>
    </w:p>
    <w:p w14:paraId="2FC5D000"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2</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And the LORD sent Chaldean, Aramean, Moabite, and Ammonite raiders against Jehoiakim in order to destroy Judah, according to the word that the LORD had spoken through His servants the prophets. </w:t>
      </w:r>
    </w:p>
    <w:p w14:paraId="52C94FB0"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3</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Surely</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this happened to Judah at the LORD’s command, to remove them from His presence </w:t>
      </w:r>
      <w:r w:rsidRPr="005A4B04">
        <w:rPr>
          <w:rFonts w:asciiTheme="minorBidi" w:hAnsiTheme="minorBidi" w:cstheme="minorBidi"/>
          <w:b/>
          <w:bCs/>
          <w:color w:val="EE0000"/>
        </w:rPr>
        <w:t>because of the sins of Manasseh</w:t>
      </w:r>
      <w:r w:rsidRPr="005A4B04">
        <w:rPr>
          <w:rFonts w:asciiTheme="minorBidi" w:hAnsiTheme="minorBidi" w:cstheme="minorBidi"/>
          <w:color w:val="EE0000"/>
        </w:rPr>
        <w:t xml:space="preserve"> </w:t>
      </w:r>
      <w:r w:rsidRPr="00AB2784">
        <w:rPr>
          <w:rFonts w:asciiTheme="minorBidi" w:hAnsiTheme="minorBidi" w:cstheme="minorBidi"/>
          <w:color w:val="000000" w:themeColor="text1"/>
        </w:rPr>
        <w:t xml:space="preserve">and all that he had done, </w:t>
      </w:r>
    </w:p>
    <w:p w14:paraId="1002FBEA" w14:textId="77777777" w:rsidR="00DA7757" w:rsidRPr="00AB2784"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4</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and also for </w:t>
      </w:r>
      <w:r w:rsidRPr="005A4B04">
        <w:rPr>
          <w:rFonts w:asciiTheme="minorBidi" w:hAnsiTheme="minorBidi" w:cstheme="minorBidi"/>
          <w:b/>
          <w:bCs/>
          <w:color w:val="EE0000"/>
        </w:rPr>
        <w:t>the innocent blood he had shed</w:t>
      </w:r>
      <w:r w:rsidRPr="00AB2784">
        <w:rPr>
          <w:rFonts w:asciiTheme="minorBidi" w:hAnsiTheme="minorBidi" w:cstheme="minorBidi"/>
          <w:color w:val="000000" w:themeColor="text1"/>
        </w:rPr>
        <w:t>. For he had filled Jerusalem with innocent blood, and the LORD was unwilling to forgive.</w:t>
      </w:r>
    </w:p>
    <w:p w14:paraId="5D8705D7" w14:textId="77777777" w:rsidR="00DA7757" w:rsidRPr="00AB2784"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5</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As for the rest of the acts of Jehoiakim, along with all his accomplishments, are they not written in the Book of the Chronicles of the Kings of Judah?</w:t>
      </w:r>
    </w:p>
    <w:p w14:paraId="1FF7EE09" w14:textId="77777777" w:rsidR="00DA7757" w:rsidRPr="00AB2784"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6</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And Jehoiakim rested with his fathers, and his son Jehoiachin reigned in his place.</w:t>
      </w:r>
    </w:p>
    <w:p w14:paraId="05739C73" w14:textId="77777777" w:rsidR="00DA7757" w:rsidRPr="00AB2784"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7</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Now the king of Egypt did not march out of his land again, because the king of Babylon had taken all his territory, from the Brook of Egypt to the Euphrates River.</w:t>
      </w:r>
    </w:p>
    <w:p w14:paraId="3F459EB3"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8</w:t>
      </w:r>
      <w:r>
        <w:rPr>
          <w:rFonts w:asciiTheme="minorBidi" w:hAnsiTheme="minorBidi" w:cstheme="minorBidi"/>
          <w:color w:val="000000" w:themeColor="text1"/>
        </w:rPr>
        <w:t xml:space="preserve">. </w:t>
      </w:r>
      <w:r w:rsidRPr="005A4B04">
        <w:rPr>
          <w:rFonts w:asciiTheme="minorBidi" w:hAnsiTheme="minorBidi" w:cstheme="minorBidi"/>
          <w:b/>
          <w:bCs/>
          <w:color w:val="EE0000"/>
        </w:rPr>
        <w:t>Jehoiachin</w:t>
      </w:r>
      <w:r w:rsidRPr="00AB2784">
        <w:rPr>
          <w:rFonts w:asciiTheme="minorBidi" w:hAnsiTheme="minorBidi" w:cstheme="minorBidi"/>
          <w:color w:val="000000" w:themeColor="text1"/>
        </w:rPr>
        <w:t xml:space="preserve"> was eighteen years old when he became king, and he reigned in Jerusalem three months. His mother’s name was Nehushta daughter of Elnathan; she was from Jerusalem. </w:t>
      </w:r>
    </w:p>
    <w:p w14:paraId="6CE61855" w14:textId="77777777" w:rsidR="00DA7757" w:rsidRPr="00AB2784"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9</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And </w:t>
      </w:r>
      <w:r w:rsidRPr="005A4B04">
        <w:rPr>
          <w:rFonts w:asciiTheme="minorBidi" w:hAnsiTheme="minorBidi" w:cstheme="minorBidi"/>
          <w:b/>
          <w:bCs/>
          <w:color w:val="EE0000"/>
        </w:rPr>
        <w:t>he did evil in the sight of the LORD, just as his father had done</w:t>
      </w:r>
      <w:r w:rsidRPr="00AB2784">
        <w:rPr>
          <w:rFonts w:asciiTheme="minorBidi" w:hAnsiTheme="minorBidi" w:cstheme="minorBidi"/>
          <w:color w:val="000000" w:themeColor="text1"/>
        </w:rPr>
        <w:t>.</w:t>
      </w:r>
    </w:p>
    <w:p w14:paraId="524076E1"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10</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At that time the servants of Nebuchadnezzar</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w:t>
      </w:r>
      <w:r>
        <w:rPr>
          <w:rFonts w:asciiTheme="minorBidi" w:hAnsiTheme="minorBidi" w:cstheme="minorBidi"/>
          <w:color w:val="000000" w:themeColor="text1"/>
        </w:rPr>
        <w:t>K</w:t>
      </w:r>
      <w:r w:rsidRPr="00AB2784">
        <w:rPr>
          <w:rFonts w:asciiTheme="minorBidi" w:hAnsiTheme="minorBidi" w:cstheme="minorBidi"/>
          <w:color w:val="000000" w:themeColor="text1"/>
        </w:rPr>
        <w:t>ing of Babylon</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marched up to Jerusalem, and the city came under siege. </w:t>
      </w:r>
    </w:p>
    <w:p w14:paraId="0E1D7546"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11</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And Nebuchadnezzar</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w:t>
      </w:r>
      <w:r>
        <w:rPr>
          <w:rFonts w:asciiTheme="minorBidi" w:hAnsiTheme="minorBidi" w:cstheme="minorBidi"/>
          <w:color w:val="000000" w:themeColor="text1"/>
        </w:rPr>
        <w:t>K</w:t>
      </w:r>
      <w:r w:rsidRPr="00AB2784">
        <w:rPr>
          <w:rFonts w:asciiTheme="minorBidi" w:hAnsiTheme="minorBidi" w:cstheme="minorBidi"/>
          <w:color w:val="000000" w:themeColor="text1"/>
        </w:rPr>
        <w:t>ing of Babylon</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came to the city while his servants were besieging it. </w:t>
      </w:r>
    </w:p>
    <w:p w14:paraId="1B28C89C"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12</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Jehoiachin</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w:t>
      </w:r>
      <w:r>
        <w:rPr>
          <w:rFonts w:asciiTheme="minorBidi" w:hAnsiTheme="minorBidi" w:cstheme="minorBidi"/>
          <w:color w:val="000000" w:themeColor="text1"/>
        </w:rPr>
        <w:t>K</w:t>
      </w:r>
      <w:r w:rsidRPr="00AB2784">
        <w:rPr>
          <w:rFonts w:asciiTheme="minorBidi" w:hAnsiTheme="minorBidi" w:cstheme="minorBidi"/>
          <w:color w:val="000000" w:themeColor="text1"/>
        </w:rPr>
        <w:t xml:space="preserve">ing of Judah, his mother, his servants, his commanders, and his officials all surrendered to the </w:t>
      </w:r>
      <w:r>
        <w:rPr>
          <w:rFonts w:asciiTheme="minorBidi" w:hAnsiTheme="minorBidi" w:cstheme="minorBidi"/>
          <w:color w:val="000000" w:themeColor="text1"/>
        </w:rPr>
        <w:t>K</w:t>
      </w:r>
      <w:r w:rsidRPr="00AB2784">
        <w:rPr>
          <w:rFonts w:asciiTheme="minorBidi" w:hAnsiTheme="minorBidi" w:cstheme="minorBidi"/>
          <w:color w:val="000000" w:themeColor="text1"/>
        </w:rPr>
        <w:t>ing of Babylon.</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So</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in the eighth year of his reign, the </w:t>
      </w:r>
      <w:r>
        <w:rPr>
          <w:rFonts w:asciiTheme="minorBidi" w:hAnsiTheme="minorBidi" w:cstheme="minorBidi"/>
          <w:color w:val="000000" w:themeColor="text1"/>
        </w:rPr>
        <w:t>K</w:t>
      </w:r>
      <w:r w:rsidRPr="00AB2784">
        <w:rPr>
          <w:rFonts w:asciiTheme="minorBidi" w:hAnsiTheme="minorBidi" w:cstheme="minorBidi"/>
          <w:color w:val="000000" w:themeColor="text1"/>
        </w:rPr>
        <w:t xml:space="preserve">ing of Babylon took him captive. </w:t>
      </w:r>
    </w:p>
    <w:p w14:paraId="06A4DBC5"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13</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As the LORD had declared, </w:t>
      </w:r>
      <w:r w:rsidRPr="004B6342">
        <w:rPr>
          <w:rFonts w:asciiTheme="minorBidi" w:hAnsiTheme="minorBidi" w:cstheme="minorBidi"/>
          <w:b/>
          <w:bCs/>
          <w:color w:val="EE0000"/>
        </w:rPr>
        <w:t>Nebuchadnezzar also carried off all the treasures</w:t>
      </w:r>
      <w:r w:rsidRPr="004B6342">
        <w:rPr>
          <w:rFonts w:asciiTheme="minorBidi" w:hAnsiTheme="minorBidi" w:cstheme="minorBidi"/>
          <w:color w:val="EE0000"/>
        </w:rPr>
        <w:t xml:space="preserve"> </w:t>
      </w:r>
      <w:r w:rsidRPr="00AB2784">
        <w:rPr>
          <w:rFonts w:asciiTheme="minorBidi" w:hAnsiTheme="minorBidi" w:cstheme="minorBidi"/>
          <w:color w:val="000000" w:themeColor="text1"/>
        </w:rPr>
        <w:t>from the house of the LORD and the royal palace, and he cut into pieces all the gold articles that Solomon</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w:t>
      </w:r>
      <w:r>
        <w:rPr>
          <w:rFonts w:asciiTheme="minorBidi" w:hAnsiTheme="minorBidi" w:cstheme="minorBidi"/>
          <w:color w:val="000000" w:themeColor="text1"/>
        </w:rPr>
        <w:t>K</w:t>
      </w:r>
      <w:r w:rsidRPr="00AB2784">
        <w:rPr>
          <w:rFonts w:asciiTheme="minorBidi" w:hAnsiTheme="minorBidi" w:cstheme="minorBidi"/>
          <w:color w:val="000000" w:themeColor="text1"/>
        </w:rPr>
        <w:t xml:space="preserve">ing of Israel had made in the temple of the LORD. </w:t>
      </w:r>
    </w:p>
    <w:p w14:paraId="7D8FD8E6" w14:textId="77777777" w:rsidR="00DA7757" w:rsidRPr="00AB2784"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14</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He </w:t>
      </w:r>
      <w:r w:rsidRPr="005A4B04">
        <w:rPr>
          <w:rFonts w:asciiTheme="minorBidi" w:hAnsiTheme="minorBidi" w:cstheme="minorBidi"/>
          <w:b/>
          <w:bCs/>
          <w:color w:val="EE0000"/>
        </w:rPr>
        <w:t>carried into exile all Jerusalem</w:t>
      </w:r>
      <w:r w:rsidRPr="00AB2784">
        <w:rPr>
          <w:rFonts w:asciiTheme="minorBidi" w:hAnsiTheme="minorBidi" w:cstheme="minorBidi"/>
          <w:color w:val="000000" w:themeColor="text1"/>
        </w:rPr>
        <w:t>—all the commanders and mighty men of valor, all the craftsmen and metalsmiths—</w:t>
      </w:r>
      <w:r w:rsidRPr="004B6342">
        <w:rPr>
          <w:rFonts w:asciiTheme="minorBidi" w:hAnsiTheme="minorBidi" w:cstheme="minorBidi"/>
          <w:color w:val="000000" w:themeColor="text1"/>
        </w:rPr>
        <w:t xml:space="preserve">ten thousand captives </w:t>
      </w:r>
      <w:r w:rsidRPr="00AB2784">
        <w:rPr>
          <w:rFonts w:asciiTheme="minorBidi" w:hAnsiTheme="minorBidi" w:cstheme="minorBidi"/>
          <w:color w:val="000000" w:themeColor="text1"/>
        </w:rPr>
        <w:t>in all. Only the poorest people of the land remained.</w:t>
      </w:r>
    </w:p>
    <w:p w14:paraId="1280E293"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15</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Nebuchadnezzar </w:t>
      </w:r>
      <w:r w:rsidRPr="005A4B04">
        <w:rPr>
          <w:rFonts w:asciiTheme="minorBidi" w:hAnsiTheme="minorBidi" w:cstheme="minorBidi"/>
          <w:b/>
          <w:bCs/>
          <w:color w:val="EE0000"/>
        </w:rPr>
        <w:t>carried away Jehoiachin to Babylon</w:t>
      </w:r>
      <w:r w:rsidRPr="00AB2784">
        <w:rPr>
          <w:rFonts w:asciiTheme="minorBidi" w:hAnsiTheme="minorBidi" w:cstheme="minorBidi"/>
          <w:color w:val="000000" w:themeColor="text1"/>
        </w:rPr>
        <w:t xml:space="preserve">, as well as the king’s mother, his wives, his officials, and the leading men of the land. He took them into exile from Jerusalem to Babylon. </w:t>
      </w:r>
    </w:p>
    <w:p w14:paraId="7580CDFB" w14:textId="77777777" w:rsidR="00DA7757" w:rsidRPr="00AB2784"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lastRenderedPageBreak/>
        <w:t>16</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The </w:t>
      </w:r>
      <w:r>
        <w:rPr>
          <w:rFonts w:asciiTheme="minorBidi" w:hAnsiTheme="minorBidi" w:cstheme="minorBidi"/>
          <w:color w:val="000000" w:themeColor="text1"/>
        </w:rPr>
        <w:t>K</w:t>
      </w:r>
      <w:r w:rsidRPr="00AB2784">
        <w:rPr>
          <w:rFonts w:asciiTheme="minorBidi" w:hAnsiTheme="minorBidi" w:cstheme="minorBidi"/>
          <w:color w:val="000000" w:themeColor="text1"/>
        </w:rPr>
        <w:t>ing of Babylon also brought into exile to Babylon all seven thousand men of valor and a thousand craftsmen and metalsmiths—all strong and fit for battle.</w:t>
      </w:r>
    </w:p>
    <w:p w14:paraId="696B194E" w14:textId="77777777" w:rsidR="00DA7757" w:rsidRPr="004B6342" w:rsidRDefault="00DA7757" w:rsidP="00DA7757">
      <w:pPr>
        <w:pStyle w:val="EndnoteText"/>
        <w:spacing w:before="100" w:beforeAutospacing="1" w:after="100" w:afterAutospacing="1"/>
        <w:ind w:firstLine="0"/>
        <w:jc w:val="both"/>
        <w:rPr>
          <w:rFonts w:asciiTheme="minorBidi" w:hAnsiTheme="minorBidi" w:cstheme="minorBidi"/>
          <w:b/>
          <w:bCs/>
          <w:color w:val="EE0000"/>
        </w:rPr>
      </w:pPr>
      <w:r w:rsidRPr="00AB2784">
        <w:rPr>
          <w:rFonts w:asciiTheme="minorBidi" w:hAnsiTheme="minorBidi" w:cstheme="minorBidi"/>
          <w:color w:val="000000" w:themeColor="text1"/>
        </w:rPr>
        <w:t>17</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Then</w:t>
      </w:r>
      <w:r>
        <w:rPr>
          <w:rFonts w:asciiTheme="minorBidi" w:hAnsiTheme="minorBidi" w:cstheme="minorBidi"/>
          <w:color w:val="000000" w:themeColor="text1"/>
        </w:rPr>
        <w:t>,</w:t>
      </w:r>
      <w:r w:rsidRPr="00AB2784">
        <w:rPr>
          <w:rFonts w:asciiTheme="minorBidi" w:hAnsiTheme="minorBidi" w:cstheme="minorBidi"/>
          <w:color w:val="000000" w:themeColor="text1"/>
        </w:rPr>
        <w:t xml:space="preserve"> the </w:t>
      </w:r>
      <w:r>
        <w:rPr>
          <w:rFonts w:asciiTheme="minorBidi" w:hAnsiTheme="minorBidi" w:cstheme="minorBidi"/>
          <w:color w:val="000000" w:themeColor="text1"/>
        </w:rPr>
        <w:t>K</w:t>
      </w:r>
      <w:r w:rsidRPr="00AB2784">
        <w:rPr>
          <w:rFonts w:asciiTheme="minorBidi" w:hAnsiTheme="minorBidi" w:cstheme="minorBidi"/>
          <w:color w:val="000000" w:themeColor="text1"/>
        </w:rPr>
        <w:t xml:space="preserve">ing of Babylon made </w:t>
      </w:r>
      <w:r w:rsidRPr="004B6342">
        <w:rPr>
          <w:rFonts w:asciiTheme="minorBidi" w:hAnsiTheme="minorBidi" w:cstheme="minorBidi"/>
          <w:b/>
          <w:bCs/>
          <w:color w:val="EE0000"/>
        </w:rPr>
        <w:t>Mattaniah, Jehoiachin’s uncle, king</w:t>
      </w:r>
      <w:r w:rsidRPr="004B6342">
        <w:rPr>
          <w:rFonts w:asciiTheme="minorBidi" w:hAnsiTheme="minorBidi" w:cstheme="minorBidi"/>
          <w:color w:val="EE0000"/>
        </w:rPr>
        <w:t xml:space="preserve"> </w:t>
      </w:r>
      <w:r w:rsidRPr="00AB2784">
        <w:rPr>
          <w:rFonts w:asciiTheme="minorBidi" w:hAnsiTheme="minorBidi" w:cstheme="minorBidi"/>
          <w:color w:val="000000" w:themeColor="text1"/>
        </w:rPr>
        <w:t xml:space="preserve">in his place and </w:t>
      </w:r>
      <w:r w:rsidRPr="004B6342">
        <w:rPr>
          <w:rFonts w:asciiTheme="minorBidi" w:hAnsiTheme="minorBidi" w:cstheme="minorBidi"/>
          <w:b/>
          <w:bCs/>
          <w:color w:val="EE0000"/>
        </w:rPr>
        <w:t>changed his name to Zedekiah.</w:t>
      </w:r>
    </w:p>
    <w:p w14:paraId="4CB6C0BE" w14:textId="77777777" w:rsidR="00DA7757" w:rsidRPr="00AB2784"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18</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Zedekiah was twenty-one years old when he became king, and he reigned in Jerusalem eleven years. His mother’s name was Hamutal daughter of Jeremiah; she was from Libnah.</w:t>
      </w:r>
    </w:p>
    <w:p w14:paraId="1A0D1916"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sidRPr="00AB2784">
        <w:rPr>
          <w:rFonts w:asciiTheme="minorBidi" w:hAnsiTheme="minorBidi" w:cstheme="minorBidi"/>
          <w:color w:val="000000" w:themeColor="text1"/>
        </w:rPr>
        <w:t>19</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And </w:t>
      </w:r>
      <w:r w:rsidRPr="004B6342">
        <w:rPr>
          <w:rFonts w:asciiTheme="minorBidi" w:hAnsiTheme="minorBidi" w:cstheme="minorBidi"/>
          <w:b/>
          <w:bCs/>
          <w:color w:val="EE0000"/>
        </w:rPr>
        <w:t>Zedekiah did evil in the sight of the LORD</w:t>
      </w:r>
      <w:r w:rsidRPr="00AB2784">
        <w:rPr>
          <w:rFonts w:asciiTheme="minorBidi" w:hAnsiTheme="minorBidi" w:cstheme="minorBidi"/>
          <w:color w:val="000000" w:themeColor="text1"/>
        </w:rPr>
        <w:t xml:space="preserve">, just as Jehoiakim had done. </w:t>
      </w:r>
    </w:p>
    <w:p w14:paraId="03880F3A"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tl/>
        </w:rPr>
      </w:pPr>
      <w:r w:rsidRPr="00AB2784">
        <w:rPr>
          <w:rFonts w:asciiTheme="minorBidi" w:hAnsiTheme="minorBidi" w:cstheme="minorBidi"/>
          <w:color w:val="000000" w:themeColor="text1"/>
        </w:rPr>
        <w:t>20</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 xml:space="preserve">For </w:t>
      </w:r>
      <w:r w:rsidRPr="004B6342">
        <w:rPr>
          <w:rFonts w:asciiTheme="minorBidi" w:hAnsiTheme="minorBidi" w:cstheme="minorBidi"/>
          <w:b/>
          <w:bCs/>
          <w:color w:val="EE0000"/>
        </w:rPr>
        <w:t>because of the anger of the LORD, all this happened in Jerusalem and Judah, until He finally banished them from His presence</w:t>
      </w:r>
      <w:r w:rsidRPr="00AB2784">
        <w:rPr>
          <w:rFonts w:asciiTheme="minorBidi" w:hAnsiTheme="minorBidi" w:cstheme="minorBidi"/>
          <w:color w:val="000000" w:themeColor="text1"/>
        </w:rPr>
        <w:t>.</w:t>
      </w:r>
      <w:r>
        <w:rPr>
          <w:rFonts w:asciiTheme="minorBidi" w:hAnsiTheme="minorBidi" w:cstheme="minorBidi"/>
          <w:color w:val="000000" w:themeColor="text1"/>
        </w:rPr>
        <w:t xml:space="preserve"> </w:t>
      </w:r>
      <w:r w:rsidRPr="00AB2784">
        <w:rPr>
          <w:rFonts w:asciiTheme="minorBidi" w:hAnsiTheme="minorBidi" w:cstheme="minorBidi"/>
          <w:color w:val="000000" w:themeColor="text1"/>
        </w:rPr>
        <w:t>And Zedekiah also rebelled against the king of Babylon.</w:t>
      </w:r>
    </w:p>
    <w:p w14:paraId="15BCDA52" w14:textId="77777777" w:rsidR="00DA7757" w:rsidRDefault="00DA7757" w:rsidP="00DA7757">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 xml:space="preserve">Source: </w:t>
      </w:r>
      <w:hyperlink r:id="rId23" w:history="1">
        <w:r w:rsidRPr="00AB2784">
          <w:rPr>
            <w:rStyle w:val="Hyperlink"/>
            <w:rFonts w:asciiTheme="minorBidi" w:hAnsiTheme="minorBidi" w:cstheme="minorBidi"/>
          </w:rPr>
          <w:t>2 Kings 24:</w:t>
        </w:r>
        <w:r>
          <w:rPr>
            <w:rStyle w:val="Hyperlink"/>
            <w:rFonts w:asciiTheme="minorBidi" w:hAnsiTheme="minorBidi" w:cstheme="minorBidi"/>
          </w:rPr>
          <w:t xml:space="preserve"> 1-20,</w:t>
        </w:r>
        <w:r w:rsidRPr="00AB2784">
          <w:rPr>
            <w:rStyle w:val="Hyperlink"/>
            <w:rFonts w:asciiTheme="minorBidi" w:hAnsiTheme="minorBidi" w:cstheme="minorBidi"/>
          </w:rPr>
          <w:t xml:space="preserve"> The Captivity of Jerusale</w:t>
        </w:r>
        <w:r>
          <w:rPr>
            <w:rStyle w:val="Hyperlink"/>
            <w:rFonts w:asciiTheme="minorBidi" w:hAnsiTheme="minorBidi" w:cstheme="minorBidi"/>
          </w:rPr>
          <w:t>m (biblehub.com)</w:t>
        </w:r>
      </w:hyperlink>
    </w:p>
    <w:p w14:paraId="091042C0" w14:textId="5B3F0D8A" w:rsidR="00DA7757" w:rsidRPr="00984C6C" w:rsidRDefault="00DA7757" w:rsidP="00984C6C">
      <w:pPr>
        <w:pStyle w:val="EndnoteText"/>
        <w:spacing w:before="100" w:beforeAutospacing="1" w:after="100" w:afterAutospacing="1"/>
        <w:ind w:firstLine="0"/>
        <w:jc w:val="center"/>
        <w:rPr>
          <w:rStyle w:val="Hyperlink"/>
          <w:rFonts w:asciiTheme="minorBidi" w:hAnsiTheme="minorBidi" w:cstheme="minorBidi"/>
          <w:color w:val="000000" w:themeColor="text1"/>
          <w:sz w:val="24"/>
          <w:szCs w:val="24"/>
          <w:u w:val="none"/>
        </w:rPr>
      </w:pPr>
      <w:r w:rsidRPr="00984C6C">
        <w:rPr>
          <w:rStyle w:val="Hyperlink"/>
          <w:rFonts w:asciiTheme="minorBidi" w:hAnsiTheme="minorBidi" w:cstheme="minorBidi"/>
          <w:color w:val="000000" w:themeColor="text1"/>
          <w:sz w:val="24"/>
          <w:szCs w:val="24"/>
          <w:u w:val="none"/>
        </w:rPr>
        <w:t>===========================================================</w:t>
      </w:r>
    </w:p>
    <w:p w14:paraId="4FDD73C0" w14:textId="77777777" w:rsidR="00DA7757" w:rsidRPr="0026400F" w:rsidRDefault="00DA7757" w:rsidP="00DA7757">
      <w:pPr>
        <w:pStyle w:val="EndnoteText"/>
        <w:spacing w:before="100" w:beforeAutospacing="1" w:after="100" w:afterAutospacing="1"/>
        <w:ind w:firstLine="0"/>
        <w:jc w:val="center"/>
        <w:rPr>
          <w:rStyle w:val="Hyperlink"/>
          <w:rFonts w:asciiTheme="minorBidi" w:hAnsiTheme="minorBidi" w:cstheme="minorBidi"/>
          <w:b/>
          <w:bCs/>
          <w:color w:val="000000" w:themeColor="text1"/>
          <w:u w:val="none"/>
        </w:rPr>
      </w:pPr>
      <w:r w:rsidRPr="0026400F">
        <w:rPr>
          <w:rStyle w:val="Hyperlink"/>
          <w:rFonts w:asciiTheme="minorBidi" w:hAnsiTheme="minorBidi" w:cstheme="minorBidi"/>
          <w:b/>
          <w:bCs/>
          <w:color w:val="000000" w:themeColor="text1"/>
          <w:u w:val="none"/>
        </w:rPr>
        <w:t>Appendix III</w:t>
      </w:r>
    </w:p>
    <w:p w14:paraId="7DAE68D5" w14:textId="77777777" w:rsidR="00DA7757" w:rsidRPr="00127E22" w:rsidRDefault="00DA7757" w:rsidP="00DA7757">
      <w:pPr>
        <w:pStyle w:val="EndnoteText"/>
        <w:spacing w:before="100" w:beforeAutospacing="1" w:after="100" w:afterAutospacing="1"/>
        <w:ind w:firstLine="0"/>
        <w:jc w:val="center"/>
        <w:rPr>
          <w:rFonts w:asciiTheme="minorBidi" w:hAnsiTheme="minorBidi" w:cstheme="minorBidi"/>
          <w:b/>
          <w:bCs/>
          <w:color w:val="EE0000"/>
        </w:rPr>
      </w:pPr>
      <w:r w:rsidRPr="00127E22">
        <w:rPr>
          <w:rFonts w:asciiTheme="minorBidi" w:hAnsiTheme="minorBidi" w:cstheme="minorBidi"/>
          <w:b/>
          <w:bCs/>
          <w:color w:val="EE0000"/>
        </w:rPr>
        <w:t>Nebuchadnezzar’s Good Treatment of Prophet Jeremiah and Poor Israelites</w:t>
      </w:r>
    </w:p>
    <w:p w14:paraId="26F8BCA6" w14:textId="77777777" w:rsidR="00DA7757" w:rsidRPr="0026400F" w:rsidRDefault="00DA7757" w:rsidP="00DA7757">
      <w:pPr>
        <w:pStyle w:val="EndnoteText"/>
        <w:spacing w:before="100" w:beforeAutospacing="1" w:after="100" w:afterAutospacing="1"/>
        <w:ind w:firstLine="0"/>
        <w:jc w:val="center"/>
        <w:rPr>
          <w:rFonts w:asciiTheme="minorBidi" w:hAnsiTheme="minorBidi" w:cstheme="minorBidi"/>
          <w:b/>
          <w:bCs/>
          <w:color w:val="000000" w:themeColor="text1"/>
        </w:rPr>
      </w:pPr>
      <w:r w:rsidRPr="0026400F">
        <w:rPr>
          <w:rFonts w:asciiTheme="minorBidi" w:hAnsiTheme="minorBidi" w:cstheme="minorBidi"/>
          <w:b/>
          <w:bCs/>
          <w:color w:val="000000" w:themeColor="text1"/>
        </w:rPr>
        <w:t>(Book of Jeremiah 39: 10-18)</w:t>
      </w:r>
    </w:p>
    <w:p w14:paraId="10219AA3" w14:textId="77777777" w:rsidR="00DA7757" w:rsidRPr="00AA4DC8" w:rsidRDefault="00DA7757" w:rsidP="00DA7757">
      <w:pPr>
        <w:pStyle w:val="EndnoteText"/>
        <w:spacing w:before="100" w:beforeAutospacing="1" w:after="100" w:afterAutospacing="1"/>
        <w:ind w:firstLine="0"/>
        <w:jc w:val="both"/>
        <w:rPr>
          <w:rStyle w:val="Hyperlink"/>
          <w:rFonts w:asciiTheme="minorBidi" w:hAnsiTheme="minorBidi" w:cstheme="minorBidi"/>
          <w:color w:val="000000" w:themeColor="text1"/>
          <w:u w:val="none"/>
        </w:rPr>
      </w:pPr>
      <w:r w:rsidRPr="00AA4DC8">
        <w:rPr>
          <w:rStyle w:val="Hyperlink"/>
          <w:rFonts w:asciiTheme="minorBidi" w:hAnsiTheme="minorBidi" w:cstheme="minorBidi"/>
          <w:color w:val="000000" w:themeColor="text1"/>
          <w:u w:val="none"/>
        </w:rPr>
        <w:t>10</w:t>
      </w:r>
      <w:r>
        <w:rPr>
          <w:rStyle w:val="Hyperlink"/>
          <w:rFonts w:asciiTheme="minorBidi" w:hAnsiTheme="minorBidi" w:cstheme="minorBidi"/>
          <w:color w:val="000000" w:themeColor="text1"/>
          <w:u w:val="none"/>
        </w:rPr>
        <w:t xml:space="preserve">. </w:t>
      </w:r>
      <w:r w:rsidRPr="00AA4DC8">
        <w:rPr>
          <w:rStyle w:val="Hyperlink"/>
          <w:rFonts w:asciiTheme="minorBidi" w:hAnsiTheme="minorBidi" w:cstheme="minorBidi"/>
          <w:color w:val="000000" w:themeColor="text1"/>
          <w:u w:val="none"/>
        </w:rPr>
        <w:t xml:space="preserve">But </w:t>
      </w:r>
      <w:r w:rsidRPr="0001798F">
        <w:rPr>
          <w:rStyle w:val="Hyperlink"/>
          <w:rFonts w:asciiTheme="minorBidi" w:hAnsiTheme="minorBidi" w:cstheme="minorBidi"/>
          <w:b/>
          <w:bCs/>
          <w:color w:val="EE0000"/>
          <w:u w:val="none"/>
        </w:rPr>
        <w:t>Nebuzaradan left behind</w:t>
      </w:r>
      <w:r w:rsidRPr="00AA4DC8">
        <w:rPr>
          <w:rStyle w:val="Hyperlink"/>
          <w:rFonts w:asciiTheme="minorBidi" w:hAnsiTheme="minorBidi" w:cstheme="minorBidi"/>
          <w:color w:val="000000" w:themeColor="text1"/>
          <w:u w:val="none"/>
        </w:rPr>
        <w:t xml:space="preserve"> in the land of Judah </w:t>
      </w:r>
      <w:r w:rsidRPr="0001798F">
        <w:rPr>
          <w:rStyle w:val="Hyperlink"/>
          <w:rFonts w:asciiTheme="minorBidi" w:hAnsiTheme="minorBidi" w:cstheme="minorBidi"/>
          <w:b/>
          <w:bCs/>
          <w:color w:val="EE0000"/>
          <w:u w:val="none"/>
        </w:rPr>
        <w:t>some of the poor people</w:t>
      </w:r>
      <w:r w:rsidRPr="0001798F">
        <w:rPr>
          <w:rStyle w:val="Hyperlink"/>
          <w:rFonts w:asciiTheme="minorBidi" w:hAnsiTheme="minorBidi" w:cstheme="minorBidi"/>
          <w:color w:val="EE0000"/>
          <w:u w:val="none"/>
        </w:rPr>
        <w:t xml:space="preserve"> </w:t>
      </w:r>
      <w:r w:rsidRPr="00AA4DC8">
        <w:rPr>
          <w:rStyle w:val="Hyperlink"/>
          <w:rFonts w:asciiTheme="minorBidi" w:hAnsiTheme="minorBidi" w:cstheme="minorBidi"/>
          <w:color w:val="000000" w:themeColor="text1"/>
          <w:u w:val="none"/>
        </w:rPr>
        <w:t xml:space="preserve">who had no property, and at that time he </w:t>
      </w:r>
      <w:r w:rsidRPr="0001798F">
        <w:rPr>
          <w:rStyle w:val="Hyperlink"/>
          <w:rFonts w:asciiTheme="minorBidi" w:hAnsiTheme="minorBidi" w:cstheme="minorBidi"/>
          <w:b/>
          <w:bCs/>
          <w:color w:val="EE0000"/>
          <w:u w:val="none"/>
        </w:rPr>
        <w:t>gave them vineyards and fields</w:t>
      </w:r>
      <w:r w:rsidRPr="00AA4DC8">
        <w:rPr>
          <w:rStyle w:val="Hyperlink"/>
          <w:rFonts w:asciiTheme="minorBidi" w:hAnsiTheme="minorBidi" w:cstheme="minorBidi"/>
          <w:color w:val="000000" w:themeColor="text1"/>
          <w:u w:val="none"/>
        </w:rPr>
        <w:t>.</w:t>
      </w:r>
    </w:p>
    <w:p w14:paraId="74360E0B" w14:textId="77777777" w:rsidR="00DA7757" w:rsidRDefault="00DA7757" w:rsidP="00DA7757">
      <w:pPr>
        <w:pStyle w:val="EndnoteText"/>
        <w:spacing w:before="100" w:beforeAutospacing="1" w:after="100" w:afterAutospacing="1"/>
        <w:ind w:firstLine="0"/>
        <w:jc w:val="both"/>
        <w:rPr>
          <w:rStyle w:val="Hyperlink"/>
          <w:rFonts w:asciiTheme="minorBidi" w:hAnsiTheme="minorBidi" w:cstheme="minorBidi"/>
          <w:color w:val="000000" w:themeColor="text1"/>
          <w:u w:val="none"/>
        </w:rPr>
      </w:pPr>
      <w:r w:rsidRPr="00AA4DC8">
        <w:rPr>
          <w:rStyle w:val="Hyperlink"/>
          <w:rFonts w:asciiTheme="minorBidi" w:hAnsiTheme="minorBidi" w:cstheme="minorBidi"/>
          <w:color w:val="000000" w:themeColor="text1"/>
          <w:u w:val="none"/>
        </w:rPr>
        <w:t>11</w:t>
      </w:r>
      <w:r>
        <w:rPr>
          <w:rStyle w:val="Hyperlink"/>
          <w:rFonts w:asciiTheme="minorBidi" w:hAnsiTheme="minorBidi" w:cstheme="minorBidi"/>
          <w:color w:val="000000" w:themeColor="text1"/>
          <w:u w:val="none"/>
        </w:rPr>
        <w:t xml:space="preserve">. </w:t>
      </w:r>
      <w:r w:rsidRPr="00AA4DC8">
        <w:rPr>
          <w:rStyle w:val="Hyperlink"/>
          <w:rFonts w:asciiTheme="minorBidi" w:hAnsiTheme="minorBidi" w:cstheme="minorBidi"/>
          <w:color w:val="000000" w:themeColor="text1"/>
          <w:u w:val="none"/>
        </w:rPr>
        <w:t>Now Nebuchadnezzar</w:t>
      </w:r>
      <w:r>
        <w:rPr>
          <w:rStyle w:val="Hyperlink"/>
          <w:rFonts w:asciiTheme="minorBidi" w:hAnsiTheme="minorBidi" w:cstheme="minorBidi"/>
          <w:color w:val="000000" w:themeColor="text1"/>
          <w:u w:val="none"/>
        </w:rPr>
        <w:t>,</w:t>
      </w:r>
      <w:r w:rsidRPr="00AA4DC8">
        <w:rPr>
          <w:rStyle w:val="Hyperlink"/>
          <w:rFonts w:asciiTheme="minorBidi" w:hAnsiTheme="minorBidi" w:cstheme="minorBidi"/>
          <w:color w:val="000000" w:themeColor="text1"/>
          <w:u w:val="none"/>
        </w:rPr>
        <w:t xml:space="preserve"> </w:t>
      </w:r>
      <w:r>
        <w:rPr>
          <w:rStyle w:val="Hyperlink"/>
          <w:rFonts w:asciiTheme="minorBidi" w:hAnsiTheme="minorBidi" w:cstheme="minorBidi"/>
          <w:color w:val="000000" w:themeColor="text1"/>
          <w:u w:val="none"/>
        </w:rPr>
        <w:t>K</w:t>
      </w:r>
      <w:r w:rsidRPr="00AA4DC8">
        <w:rPr>
          <w:rStyle w:val="Hyperlink"/>
          <w:rFonts w:asciiTheme="minorBidi" w:hAnsiTheme="minorBidi" w:cstheme="minorBidi"/>
          <w:color w:val="000000" w:themeColor="text1"/>
          <w:u w:val="none"/>
        </w:rPr>
        <w:t xml:space="preserve">ing of Babylon had given </w:t>
      </w:r>
      <w:r w:rsidRPr="0001798F">
        <w:rPr>
          <w:rStyle w:val="Hyperlink"/>
          <w:rFonts w:asciiTheme="minorBidi" w:hAnsiTheme="minorBidi" w:cstheme="minorBidi"/>
          <w:b/>
          <w:bCs/>
          <w:color w:val="EE0000"/>
          <w:u w:val="none"/>
        </w:rPr>
        <w:t>orders about Jeremiah</w:t>
      </w:r>
      <w:r w:rsidRPr="0001798F">
        <w:rPr>
          <w:rStyle w:val="Hyperlink"/>
          <w:rFonts w:asciiTheme="minorBidi" w:hAnsiTheme="minorBidi" w:cstheme="minorBidi"/>
          <w:color w:val="EE0000"/>
          <w:u w:val="none"/>
        </w:rPr>
        <w:t xml:space="preserve"> </w:t>
      </w:r>
      <w:r w:rsidRPr="00AA4DC8">
        <w:rPr>
          <w:rStyle w:val="Hyperlink"/>
          <w:rFonts w:asciiTheme="minorBidi" w:hAnsiTheme="minorBidi" w:cstheme="minorBidi"/>
          <w:color w:val="000000" w:themeColor="text1"/>
          <w:u w:val="none"/>
        </w:rPr>
        <w:t xml:space="preserve">through Nebuzaradan captain of the guard, saying, </w:t>
      </w:r>
    </w:p>
    <w:p w14:paraId="58C5A9FD" w14:textId="77777777" w:rsidR="00DA7757" w:rsidRPr="00AA4DC8" w:rsidRDefault="00DA7757" w:rsidP="00DA7757">
      <w:pPr>
        <w:pStyle w:val="EndnoteText"/>
        <w:spacing w:before="100" w:beforeAutospacing="1" w:after="100" w:afterAutospacing="1"/>
        <w:ind w:firstLine="0"/>
        <w:jc w:val="both"/>
        <w:rPr>
          <w:rStyle w:val="Hyperlink"/>
          <w:rFonts w:asciiTheme="minorBidi" w:hAnsiTheme="minorBidi" w:cstheme="minorBidi"/>
          <w:color w:val="000000" w:themeColor="text1"/>
          <w:u w:val="none"/>
        </w:rPr>
      </w:pPr>
      <w:r w:rsidRPr="00AA4DC8">
        <w:rPr>
          <w:rStyle w:val="Hyperlink"/>
          <w:rFonts w:asciiTheme="minorBidi" w:hAnsiTheme="minorBidi" w:cstheme="minorBidi"/>
          <w:color w:val="000000" w:themeColor="text1"/>
          <w:u w:val="none"/>
        </w:rPr>
        <w:t>12</w:t>
      </w:r>
      <w:r>
        <w:rPr>
          <w:rStyle w:val="Hyperlink"/>
          <w:rFonts w:asciiTheme="minorBidi" w:hAnsiTheme="minorBidi" w:cstheme="minorBidi"/>
          <w:color w:val="000000" w:themeColor="text1"/>
          <w:u w:val="none"/>
        </w:rPr>
        <w:t xml:space="preserve">. </w:t>
      </w:r>
      <w:r w:rsidRPr="00AA4DC8">
        <w:rPr>
          <w:rStyle w:val="Hyperlink"/>
          <w:rFonts w:asciiTheme="minorBidi" w:hAnsiTheme="minorBidi" w:cstheme="minorBidi"/>
          <w:color w:val="000000" w:themeColor="text1"/>
          <w:u w:val="none"/>
        </w:rPr>
        <w:t>“</w:t>
      </w:r>
      <w:r w:rsidRPr="0001798F">
        <w:rPr>
          <w:rStyle w:val="Hyperlink"/>
          <w:rFonts w:asciiTheme="minorBidi" w:hAnsiTheme="minorBidi" w:cstheme="minorBidi"/>
          <w:b/>
          <w:bCs/>
          <w:color w:val="EE0000"/>
          <w:u w:val="none"/>
        </w:rPr>
        <w:t>Take him, look after him, and do not let any harm come to him; do for him whatever he says</w:t>
      </w:r>
      <w:r w:rsidRPr="00AA4DC8">
        <w:rPr>
          <w:rStyle w:val="Hyperlink"/>
          <w:rFonts w:asciiTheme="minorBidi" w:hAnsiTheme="minorBidi" w:cstheme="minorBidi"/>
          <w:color w:val="000000" w:themeColor="text1"/>
          <w:u w:val="none"/>
        </w:rPr>
        <w:t>.”</w:t>
      </w:r>
    </w:p>
    <w:p w14:paraId="321741A0" w14:textId="77777777" w:rsidR="00DA7757" w:rsidRDefault="00DA7757" w:rsidP="00DA7757">
      <w:pPr>
        <w:pStyle w:val="EndnoteText"/>
        <w:spacing w:before="100" w:beforeAutospacing="1" w:after="100" w:afterAutospacing="1"/>
        <w:ind w:firstLine="0"/>
        <w:jc w:val="both"/>
        <w:rPr>
          <w:rStyle w:val="Hyperlink"/>
          <w:rFonts w:asciiTheme="minorBidi" w:hAnsiTheme="minorBidi" w:cstheme="minorBidi"/>
          <w:color w:val="000000" w:themeColor="text1"/>
          <w:u w:val="none"/>
        </w:rPr>
      </w:pPr>
      <w:r w:rsidRPr="00AA4DC8">
        <w:rPr>
          <w:rStyle w:val="Hyperlink"/>
          <w:rFonts w:asciiTheme="minorBidi" w:hAnsiTheme="minorBidi" w:cstheme="minorBidi"/>
          <w:color w:val="000000" w:themeColor="text1"/>
          <w:u w:val="none"/>
        </w:rPr>
        <w:t>13</w:t>
      </w:r>
      <w:r>
        <w:rPr>
          <w:rStyle w:val="Hyperlink"/>
          <w:rFonts w:asciiTheme="minorBidi" w:hAnsiTheme="minorBidi" w:cstheme="minorBidi"/>
          <w:color w:val="000000" w:themeColor="text1"/>
          <w:u w:val="none"/>
        </w:rPr>
        <w:t xml:space="preserve">. </w:t>
      </w:r>
      <w:r w:rsidRPr="00AA4DC8">
        <w:rPr>
          <w:rStyle w:val="Hyperlink"/>
          <w:rFonts w:asciiTheme="minorBidi" w:hAnsiTheme="minorBidi" w:cstheme="minorBidi"/>
          <w:color w:val="000000" w:themeColor="text1"/>
          <w:u w:val="none"/>
        </w:rPr>
        <w:t>So</w:t>
      </w:r>
      <w:r>
        <w:rPr>
          <w:rStyle w:val="Hyperlink"/>
          <w:rFonts w:asciiTheme="minorBidi" w:hAnsiTheme="minorBidi" w:cstheme="minorBidi"/>
          <w:color w:val="000000" w:themeColor="text1"/>
          <w:u w:val="none"/>
        </w:rPr>
        <w:t>,</w:t>
      </w:r>
      <w:r w:rsidRPr="00AA4DC8">
        <w:rPr>
          <w:rStyle w:val="Hyperlink"/>
          <w:rFonts w:asciiTheme="minorBidi" w:hAnsiTheme="minorBidi" w:cstheme="minorBidi"/>
          <w:color w:val="000000" w:themeColor="text1"/>
          <w:u w:val="none"/>
        </w:rPr>
        <w:t xml:space="preserve"> Nebuzaradan captain of the guard, Nebushazbanf the Rabsaris, Nergal-sharezer the Rabmag, and all the captains of the king of Babylon</w:t>
      </w:r>
      <w:r>
        <w:rPr>
          <w:rStyle w:val="Hyperlink"/>
          <w:rFonts w:asciiTheme="minorBidi" w:hAnsiTheme="minorBidi" w:cstheme="minorBidi"/>
          <w:color w:val="000000" w:themeColor="text1"/>
          <w:u w:val="none"/>
        </w:rPr>
        <w:t>.</w:t>
      </w:r>
      <w:r w:rsidRPr="00AA4DC8">
        <w:rPr>
          <w:rStyle w:val="Hyperlink"/>
          <w:rFonts w:asciiTheme="minorBidi" w:hAnsiTheme="minorBidi" w:cstheme="minorBidi"/>
          <w:color w:val="000000" w:themeColor="text1"/>
          <w:u w:val="none"/>
        </w:rPr>
        <w:t xml:space="preserve"> </w:t>
      </w:r>
    </w:p>
    <w:p w14:paraId="413D747C" w14:textId="77777777" w:rsidR="00DA7757" w:rsidRPr="00AA4DC8" w:rsidRDefault="00DA7757" w:rsidP="00DA7757">
      <w:pPr>
        <w:pStyle w:val="EndnoteText"/>
        <w:spacing w:before="100" w:beforeAutospacing="1" w:after="100" w:afterAutospacing="1"/>
        <w:ind w:firstLine="0"/>
        <w:jc w:val="both"/>
        <w:rPr>
          <w:rStyle w:val="Hyperlink"/>
          <w:rFonts w:asciiTheme="minorBidi" w:hAnsiTheme="minorBidi" w:cstheme="minorBidi"/>
          <w:color w:val="000000" w:themeColor="text1"/>
          <w:u w:val="none"/>
        </w:rPr>
      </w:pPr>
      <w:r w:rsidRPr="00AA4DC8">
        <w:rPr>
          <w:rStyle w:val="Hyperlink"/>
          <w:rFonts w:asciiTheme="minorBidi" w:hAnsiTheme="minorBidi" w:cstheme="minorBidi"/>
          <w:color w:val="000000" w:themeColor="text1"/>
          <w:u w:val="none"/>
        </w:rPr>
        <w:t>14</w:t>
      </w:r>
      <w:r>
        <w:rPr>
          <w:rStyle w:val="Hyperlink"/>
          <w:rFonts w:asciiTheme="minorBidi" w:hAnsiTheme="minorBidi" w:cstheme="minorBidi"/>
          <w:color w:val="000000" w:themeColor="text1"/>
          <w:u w:val="none"/>
        </w:rPr>
        <w:t xml:space="preserve">. </w:t>
      </w:r>
      <w:r w:rsidRPr="00AA4DC8">
        <w:rPr>
          <w:rStyle w:val="Hyperlink"/>
          <w:rFonts w:asciiTheme="minorBidi" w:hAnsiTheme="minorBidi" w:cstheme="minorBidi"/>
          <w:color w:val="000000" w:themeColor="text1"/>
          <w:u w:val="none"/>
        </w:rPr>
        <w:t xml:space="preserve">had Jeremiah brought from the courtyard of the guard, and they turned him over to Gedaliah son of Ahikam, the son of Shaphan, to take him home. </w:t>
      </w:r>
      <w:r w:rsidRPr="004F3544">
        <w:rPr>
          <w:rStyle w:val="Hyperlink"/>
          <w:rFonts w:asciiTheme="minorBidi" w:hAnsiTheme="minorBidi" w:cstheme="minorBidi"/>
          <w:b/>
          <w:bCs/>
          <w:color w:val="EE0000"/>
          <w:u w:val="none"/>
        </w:rPr>
        <w:t>So, Jeremiah remained among his own people</w:t>
      </w:r>
      <w:r w:rsidRPr="00AA4DC8">
        <w:rPr>
          <w:rStyle w:val="Hyperlink"/>
          <w:rFonts w:asciiTheme="minorBidi" w:hAnsiTheme="minorBidi" w:cstheme="minorBidi"/>
          <w:color w:val="000000" w:themeColor="text1"/>
          <w:u w:val="none"/>
        </w:rPr>
        <w:t>.</w:t>
      </w:r>
    </w:p>
    <w:p w14:paraId="6DAA9F52" w14:textId="77777777" w:rsidR="00DA7757" w:rsidRDefault="00DA7757" w:rsidP="00DA7757">
      <w:pPr>
        <w:pStyle w:val="EndnoteText"/>
        <w:spacing w:before="100" w:beforeAutospacing="1" w:after="100" w:afterAutospacing="1"/>
        <w:ind w:firstLine="0"/>
        <w:jc w:val="both"/>
        <w:rPr>
          <w:rStyle w:val="Hyperlink"/>
          <w:rFonts w:asciiTheme="minorBidi" w:hAnsiTheme="minorBidi" w:cstheme="minorBidi"/>
          <w:color w:val="000000" w:themeColor="text1"/>
          <w:u w:val="none"/>
        </w:rPr>
      </w:pPr>
      <w:r w:rsidRPr="00AA4DC8">
        <w:rPr>
          <w:rStyle w:val="Hyperlink"/>
          <w:rFonts w:asciiTheme="minorBidi" w:hAnsiTheme="minorBidi" w:cstheme="minorBidi"/>
          <w:color w:val="000000" w:themeColor="text1"/>
          <w:u w:val="none"/>
        </w:rPr>
        <w:t>15</w:t>
      </w:r>
      <w:r>
        <w:rPr>
          <w:rStyle w:val="Hyperlink"/>
          <w:rFonts w:asciiTheme="minorBidi" w:hAnsiTheme="minorBidi" w:cstheme="minorBidi"/>
          <w:color w:val="000000" w:themeColor="text1"/>
          <w:u w:val="none"/>
        </w:rPr>
        <w:t xml:space="preserve">. </w:t>
      </w:r>
      <w:r w:rsidRPr="00AA4DC8">
        <w:rPr>
          <w:rStyle w:val="Hyperlink"/>
          <w:rFonts w:asciiTheme="minorBidi" w:hAnsiTheme="minorBidi" w:cstheme="minorBidi"/>
          <w:color w:val="000000" w:themeColor="text1"/>
          <w:u w:val="none"/>
        </w:rPr>
        <w:t xml:space="preserve">And while Jeremiah had been confined in the courtyard of the guard, the word of the LORD had come to him: </w:t>
      </w:r>
    </w:p>
    <w:p w14:paraId="45AF0AAB" w14:textId="77777777" w:rsidR="00DA7757" w:rsidRDefault="00DA7757" w:rsidP="00DA7757">
      <w:pPr>
        <w:pStyle w:val="EndnoteText"/>
        <w:spacing w:before="100" w:beforeAutospacing="1" w:after="100" w:afterAutospacing="1"/>
        <w:ind w:firstLine="0"/>
        <w:jc w:val="both"/>
        <w:rPr>
          <w:rStyle w:val="Hyperlink"/>
          <w:rFonts w:asciiTheme="minorBidi" w:hAnsiTheme="minorBidi" w:cstheme="minorBidi"/>
          <w:color w:val="000000" w:themeColor="text1"/>
          <w:u w:val="none"/>
        </w:rPr>
      </w:pPr>
      <w:r w:rsidRPr="00AA4DC8">
        <w:rPr>
          <w:rStyle w:val="Hyperlink"/>
          <w:rFonts w:asciiTheme="minorBidi" w:hAnsiTheme="minorBidi" w:cstheme="minorBidi"/>
          <w:color w:val="000000" w:themeColor="text1"/>
          <w:u w:val="none"/>
        </w:rPr>
        <w:t>16</w:t>
      </w:r>
      <w:r>
        <w:rPr>
          <w:rStyle w:val="Hyperlink"/>
          <w:rFonts w:asciiTheme="minorBidi" w:hAnsiTheme="minorBidi" w:cstheme="minorBidi"/>
          <w:color w:val="000000" w:themeColor="text1"/>
          <w:u w:val="none"/>
        </w:rPr>
        <w:t xml:space="preserve">. </w:t>
      </w:r>
      <w:r w:rsidRPr="00AA4DC8">
        <w:rPr>
          <w:rStyle w:val="Hyperlink"/>
          <w:rFonts w:asciiTheme="minorBidi" w:hAnsiTheme="minorBidi" w:cstheme="minorBidi"/>
          <w:color w:val="000000" w:themeColor="text1"/>
          <w:u w:val="none"/>
        </w:rPr>
        <w:t xml:space="preserve">“Go and tell Ebed-melech the Cushite that this is what the LORD of Hosts, the God of Israel, says: ‘I am about to fulfill My words against this city for harm and not for good, and on that day they will be fulfilled before your eyes. </w:t>
      </w:r>
    </w:p>
    <w:p w14:paraId="673921F4" w14:textId="77777777" w:rsidR="00DA7757" w:rsidRDefault="00DA7757" w:rsidP="00DA7757">
      <w:pPr>
        <w:pStyle w:val="EndnoteText"/>
        <w:spacing w:before="100" w:beforeAutospacing="1" w:after="100" w:afterAutospacing="1"/>
        <w:ind w:firstLine="0"/>
        <w:jc w:val="both"/>
        <w:rPr>
          <w:rStyle w:val="Hyperlink"/>
          <w:rFonts w:asciiTheme="minorBidi" w:hAnsiTheme="minorBidi" w:cstheme="minorBidi"/>
          <w:color w:val="000000" w:themeColor="text1"/>
          <w:u w:val="none"/>
        </w:rPr>
      </w:pPr>
      <w:r w:rsidRPr="00AA4DC8">
        <w:rPr>
          <w:rStyle w:val="Hyperlink"/>
          <w:rFonts w:asciiTheme="minorBidi" w:hAnsiTheme="minorBidi" w:cstheme="minorBidi"/>
          <w:color w:val="000000" w:themeColor="text1"/>
          <w:u w:val="none"/>
        </w:rPr>
        <w:t>17</w:t>
      </w:r>
      <w:r>
        <w:rPr>
          <w:rStyle w:val="Hyperlink"/>
          <w:rFonts w:asciiTheme="minorBidi" w:hAnsiTheme="minorBidi" w:cstheme="minorBidi"/>
          <w:color w:val="000000" w:themeColor="text1"/>
          <w:u w:val="none"/>
        </w:rPr>
        <w:t xml:space="preserve">. </w:t>
      </w:r>
      <w:r w:rsidRPr="00AA4DC8">
        <w:rPr>
          <w:rStyle w:val="Hyperlink"/>
          <w:rFonts w:asciiTheme="minorBidi" w:hAnsiTheme="minorBidi" w:cstheme="minorBidi"/>
          <w:color w:val="000000" w:themeColor="text1"/>
          <w:u w:val="none"/>
        </w:rPr>
        <w:t xml:space="preserve">But I will deliver you on that day, declares the LORD, and you will not be delivered into the hands of the men whom you fear. </w:t>
      </w:r>
    </w:p>
    <w:p w14:paraId="7D6DD8C4" w14:textId="77777777" w:rsidR="00C3486F" w:rsidRDefault="00DA7757" w:rsidP="00C3486F">
      <w:pPr>
        <w:pStyle w:val="EndnoteText"/>
        <w:spacing w:before="100" w:beforeAutospacing="1" w:after="100" w:afterAutospacing="1"/>
        <w:ind w:firstLine="0"/>
        <w:jc w:val="both"/>
        <w:rPr>
          <w:rStyle w:val="Hyperlink"/>
          <w:rFonts w:asciiTheme="minorBidi" w:hAnsiTheme="minorBidi" w:cstheme="minorBidi"/>
          <w:color w:val="000000" w:themeColor="text1"/>
          <w:u w:val="none"/>
        </w:rPr>
      </w:pPr>
      <w:r w:rsidRPr="00AA4DC8">
        <w:rPr>
          <w:rStyle w:val="Hyperlink"/>
          <w:rFonts w:asciiTheme="minorBidi" w:hAnsiTheme="minorBidi" w:cstheme="minorBidi"/>
          <w:color w:val="000000" w:themeColor="text1"/>
          <w:u w:val="none"/>
        </w:rPr>
        <w:t>18</w:t>
      </w:r>
      <w:r>
        <w:rPr>
          <w:rStyle w:val="Hyperlink"/>
          <w:rFonts w:asciiTheme="minorBidi" w:hAnsiTheme="minorBidi" w:cstheme="minorBidi"/>
          <w:color w:val="000000" w:themeColor="text1"/>
          <w:u w:val="none"/>
        </w:rPr>
        <w:t xml:space="preserve">. </w:t>
      </w:r>
      <w:r w:rsidRPr="00AA4DC8">
        <w:rPr>
          <w:rStyle w:val="Hyperlink"/>
          <w:rFonts w:asciiTheme="minorBidi" w:hAnsiTheme="minorBidi" w:cstheme="minorBidi"/>
          <w:color w:val="000000" w:themeColor="text1"/>
          <w:u w:val="none"/>
        </w:rPr>
        <w:t xml:space="preserve">For I will surely rescue you so that you do not fall by the sword. Because you have trusted in Me, you will escape with your life like a spoil of war, declares the LORD.’” </w:t>
      </w:r>
    </w:p>
    <w:p w14:paraId="7CDE2CE2" w14:textId="53B24315" w:rsidR="001E50C8" w:rsidRDefault="00DA7757" w:rsidP="001E50C8">
      <w:pPr>
        <w:pStyle w:val="EndnoteText"/>
        <w:spacing w:before="100" w:beforeAutospacing="1" w:after="100" w:afterAutospacing="1"/>
        <w:ind w:firstLine="0"/>
        <w:jc w:val="both"/>
        <w:rPr>
          <w:rFonts w:cstheme="minorBidi"/>
        </w:rPr>
      </w:pPr>
      <w:r w:rsidRPr="001E50C8">
        <w:rPr>
          <w:rStyle w:val="Hyperlink"/>
          <w:rFonts w:asciiTheme="minorBidi" w:hAnsiTheme="minorBidi" w:cstheme="minorBidi"/>
          <w:color w:val="000000" w:themeColor="text1"/>
          <w:u w:val="none"/>
        </w:rPr>
        <w:t xml:space="preserve">Source: </w:t>
      </w:r>
      <w:hyperlink r:id="rId24" w:history="1">
        <w:r w:rsidRPr="001E50C8">
          <w:rPr>
            <w:rStyle w:val="Hyperlink"/>
            <w:rFonts w:asciiTheme="minorBidi" w:hAnsiTheme="minorBidi" w:cstheme="minorBidi"/>
            <w:u w:val="none"/>
          </w:rPr>
          <w:t>Jeremiah 39: The Fall of Jerusalem (biblehub.com)</w:t>
        </w:r>
      </w:hyperlink>
      <w:r w:rsidR="001E50C8">
        <w:rPr>
          <w:rFonts w:asciiTheme="minorBidi" w:hAnsiTheme="minorBidi" w:cstheme="minorBidi"/>
        </w:rPr>
        <w:br w:type="page"/>
      </w:r>
    </w:p>
    <w:p w14:paraId="35F738FE" w14:textId="6A6CAD5D" w:rsidR="0047643D" w:rsidRPr="0047643D" w:rsidRDefault="0047643D" w:rsidP="00C3486F">
      <w:pPr>
        <w:pStyle w:val="EndnoteText"/>
        <w:spacing w:before="100" w:beforeAutospacing="1" w:after="100" w:afterAutospacing="1"/>
        <w:ind w:firstLine="0"/>
        <w:jc w:val="center"/>
        <w:rPr>
          <w:rFonts w:asciiTheme="minorBidi" w:hAnsiTheme="minorBidi" w:cstheme="minorBidi"/>
          <w:sz w:val="40"/>
          <w:szCs w:val="40"/>
        </w:rPr>
      </w:pPr>
      <w:r w:rsidRPr="0047643D">
        <w:rPr>
          <w:rFonts w:asciiTheme="minorBidi" w:hAnsiTheme="minorBidi" w:cstheme="minorBidi"/>
          <w:sz w:val="40"/>
          <w:szCs w:val="40"/>
        </w:rPr>
        <w:lastRenderedPageBreak/>
        <w:t>Book 4</w:t>
      </w:r>
    </w:p>
    <w:p w14:paraId="39334776" w14:textId="55ABAC20" w:rsidR="00614FF0" w:rsidRDefault="00614FF0" w:rsidP="00C3486F">
      <w:pPr>
        <w:pStyle w:val="EndnoteText"/>
        <w:spacing w:before="100" w:beforeAutospacing="1" w:after="100" w:afterAutospacing="1"/>
        <w:ind w:firstLine="0"/>
        <w:jc w:val="center"/>
        <w:rPr>
          <w:rFonts w:cstheme="minorBidi"/>
          <w:color w:val="CCCC00"/>
          <w14:textFill>
            <w14:solidFill>
              <w14:srgbClr w14:val="CCCC00">
                <w14:shade w14:val="30000"/>
                <w14:satMod w14:val="115000"/>
              </w14:srgbClr>
            </w14:solidFill>
          </w14:textFill>
        </w:rPr>
      </w:pPr>
      <w:r w:rsidRPr="00C3486F">
        <w:rPr>
          <w:rFonts w:asciiTheme="minorBidi" w:hAnsiTheme="minorBidi" w:cstheme="minorBidi"/>
          <w:color w:val="CCCC00"/>
          <w:sz w:val="40"/>
          <w:szCs w:val="40"/>
          <w14:textFill>
            <w14:solidFill>
              <w14:srgbClr w14:val="CCCC00">
                <w14:shade w14:val="30000"/>
                <w14:satMod w14:val="115000"/>
              </w14:srgbClr>
            </w14:solidFill>
          </w14:textFill>
        </w:rPr>
        <w:t>Messengers of Allah to His Human Caliphs</w:t>
      </w:r>
      <w:r>
        <w:rPr>
          <w:rFonts w:cstheme="minorBidi"/>
          <w:color w:val="CCCC00"/>
          <w14:textFill>
            <w14:solidFill>
              <w14:srgbClr w14:val="CCCC00">
                <w14:shade w14:val="30000"/>
                <w14:satMod w14:val="115000"/>
              </w14:srgbClr>
            </w14:solidFill>
          </w14:textFill>
        </w:rPr>
        <w:t>,</w:t>
      </w:r>
    </w:p>
    <w:p w14:paraId="7F49464A" w14:textId="77777777" w:rsidR="00614FF0" w:rsidRDefault="00614FF0" w:rsidP="008D636E">
      <w:pPr>
        <w:pStyle w:val="Heading1"/>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F51905">
        <w:rPr>
          <w:rFonts w:asciiTheme="minorBidi" w:hAnsiTheme="minorBidi" w:cstheme="minorBidi"/>
          <w:color w:val="CCCC00"/>
          <w14:textFill>
            <w14:solidFill>
              <w14:srgbClr w14:val="CCCC00">
                <w14:shade w14:val="30000"/>
                <w14:satMod w14:val="115000"/>
              </w14:srgbClr>
            </w14:solidFill>
          </w14:textFill>
        </w:rPr>
        <w:t>on the Earth</w:t>
      </w:r>
      <w:r>
        <w:rPr>
          <w:rFonts w:asciiTheme="minorBidi" w:hAnsiTheme="minorBidi" w:cstheme="minorBidi"/>
          <w:color w:val="CCCC00"/>
          <w14:textFill>
            <w14:solidFill>
              <w14:srgbClr w14:val="CCCC00">
                <w14:shade w14:val="30000"/>
                <w14:satMod w14:val="115000"/>
              </w14:srgbClr>
            </w14:solidFill>
          </w14:textFill>
        </w:rPr>
        <w:t xml:space="preserve"> </w:t>
      </w:r>
    </w:p>
    <w:p w14:paraId="47D711B6" w14:textId="77777777" w:rsidR="00614FF0" w:rsidRDefault="00614FF0" w:rsidP="008D636E">
      <w:pPr>
        <w:spacing w:before="100" w:beforeAutospacing="1" w:after="100" w:afterAutospacing="1"/>
        <w:jc w:val="center"/>
        <w:rPr>
          <w:sz w:val="28"/>
          <w:szCs w:val="28"/>
        </w:rPr>
      </w:pPr>
      <w:r w:rsidRPr="00972FA6">
        <w:rPr>
          <w:color w:val="00B050"/>
          <w:sz w:val="28"/>
          <w:szCs w:val="28"/>
        </w:rPr>
        <w:t>***</w:t>
      </w:r>
      <w:r>
        <w:rPr>
          <w:sz w:val="28"/>
          <w:szCs w:val="28"/>
        </w:rPr>
        <w:t xml:space="preserve">  </w:t>
      </w:r>
    </w:p>
    <w:p w14:paraId="20CF4B4F" w14:textId="1FCAF7CF" w:rsidR="00614FF0" w:rsidRPr="00972FA6" w:rsidRDefault="00614FF0" w:rsidP="008D636E">
      <w:pPr>
        <w:spacing w:before="100" w:beforeAutospacing="1" w:after="100" w:afterAutospacing="1"/>
        <w:jc w:val="center"/>
        <w:rPr>
          <w:rFonts w:cs="Arial"/>
          <w:color w:val="CCCC00"/>
          <w:sz w:val="40"/>
          <w:szCs w:val="40"/>
          <w14:textFill>
            <w14:solidFill>
              <w14:srgbClr w14:val="CCCC00">
                <w14:shade w14:val="30000"/>
                <w14:satMod w14:val="115000"/>
              </w14:srgbClr>
            </w14:solidFill>
          </w14:textFill>
        </w:rPr>
      </w:pPr>
      <w:r>
        <w:rPr>
          <w:rFonts w:cs="Arial"/>
          <w:color w:val="002060"/>
          <w:sz w:val="40"/>
          <w:szCs w:val="40"/>
        </w:rPr>
        <w:t xml:space="preserve">Chapter </w:t>
      </w:r>
      <w:r w:rsidR="003D191A">
        <w:rPr>
          <w:rFonts w:cs="Arial"/>
          <w:color w:val="002060"/>
          <w:sz w:val="40"/>
          <w:szCs w:val="40"/>
        </w:rPr>
        <w:t>2</w:t>
      </w:r>
      <w:r w:rsidRPr="00972FA6">
        <w:rPr>
          <w:rFonts w:cs="Arial"/>
          <w:color w:val="002060"/>
          <w:sz w:val="40"/>
          <w:szCs w:val="40"/>
        </w:rPr>
        <w:t>:</w:t>
      </w:r>
      <w:r w:rsidRPr="00972FA6">
        <w:rPr>
          <w:rFonts w:cs="Arial"/>
          <w:color w:val="CCCC00"/>
          <w:sz w:val="40"/>
          <w:szCs w:val="40"/>
          <w14:textFill>
            <w14:solidFill>
              <w14:srgbClr w14:val="CCCC00">
                <w14:shade w14:val="30000"/>
                <w14:satMod w14:val="115000"/>
              </w14:srgbClr>
            </w14:solidFill>
          </w14:textFill>
        </w:rPr>
        <w:t xml:space="preserve"> </w:t>
      </w:r>
    </w:p>
    <w:p w14:paraId="13E5CC59" w14:textId="4B596983" w:rsidR="003D191A" w:rsidRDefault="00614FF0" w:rsidP="008D636E">
      <w:pPr>
        <w:spacing w:before="100" w:beforeAutospacing="1" w:after="100" w:afterAutospacing="1"/>
        <w:jc w:val="center"/>
        <w:rPr>
          <w:rFonts w:cs="Arial"/>
          <w:color w:val="EE0000"/>
          <w:sz w:val="40"/>
          <w:szCs w:val="40"/>
        </w:rPr>
      </w:pPr>
      <w:r w:rsidRPr="00972FA6">
        <w:rPr>
          <w:rFonts w:cs="Arial"/>
          <w:color w:val="EE0000"/>
          <w:sz w:val="40"/>
          <w:szCs w:val="40"/>
        </w:rPr>
        <w:t>Messengers</w:t>
      </w:r>
      <w:r w:rsidR="008D636E">
        <w:rPr>
          <w:rFonts w:cs="Arial"/>
          <w:color w:val="EE0000"/>
          <w:sz w:val="40"/>
          <w:szCs w:val="40"/>
        </w:rPr>
        <w:t>,</w:t>
      </w:r>
      <w:r w:rsidRPr="00972FA6">
        <w:rPr>
          <w:rFonts w:cs="Arial"/>
          <w:color w:val="EE0000"/>
          <w:sz w:val="40"/>
          <w:szCs w:val="40"/>
        </w:rPr>
        <w:t xml:space="preserve"> Prophets</w:t>
      </w:r>
      <w:r>
        <w:rPr>
          <w:rFonts w:cs="Arial"/>
          <w:color w:val="EE0000"/>
          <w:sz w:val="40"/>
          <w:szCs w:val="40"/>
        </w:rPr>
        <w:t>,</w:t>
      </w:r>
      <w:r w:rsidR="008D636E">
        <w:rPr>
          <w:rFonts w:cs="Arial"/>
          <w:color w:val="EE0000"/>
          <w:sz w:val="40"/>
          <w:szCs w:val="40"/>
        </w:rPr>
        <w:t xml:space="preserve"> and their Stories</w:t>
      </w:r>
      <w:r w:rsidRPr="00972FA6">
        <w:rPr>
          <w:rFonts w:cs="Arial"/>
          <w:color w:val="EE0000"/>
          <w:sz w:val="40"/>
          <w:szCs w:val="40"/>
        </w:rPr>
        <w:t xml:space="preserve"> </w:t>
      </w:r>
    </w:p>
    <w:p w14:paraId="4B88E785" w14:textId="4031B1D0" w:rsidR="00614FF0" w:rsidRDefault="00614FF0" w:rsidP="008D636E">
      <w:pPr>
        <w:spacing w:before="100" w:beforeAutospacing="1" w:after="100" w:afterAutospacing="1"/>
        <w:jc w:val="center"/>
        <w:rPr>
          <w:rFonts w:cs="Arial"/>
          <w:color w:val="EE0000"/>
          <w:sz w:val="40"/>
          <w:szCs w:val="40"/>
        </w:rPr>
      </w:pPr>
      <w:r w:rsidRPr="00972FA6">
        <w:rPr>
          <w:rFonts w:cs="Arial"/>
          <w:color w:val="EE0000"/>
          <w:sz w:val="40"/>
          <w:szCs w:val="40"/>
        </w:rPr>
        <w:t>in the Holy Quran</w:t>
      </w:r>
    </w:p>
    <w:p w14:paraId="3F3F4A19" w14:textId="74056D6A" w:rsidR="002B1D70" w:rsidRPr="002B1D70" w:rsidRDefault="002B1D70" w:rsidP="00614FF0">
      <w:pPr>
        <w:spacing w:before="100" w:beforeAutospacing="1" w:after="100" w:afterAutospacing="1"/>
        <w:jc w:val="center"/>
        <w:rPr>
          <w:rFonts w:cstheme="minorBidi"/>
          <w:color w:val="00B050"/>
          <w:sz w:val="24"/>
          <w:szCs w:val="24"/>
        </w:rPr>
      </w:pPr>
      <w:r w:rsidRPr="002B1D70">
        <w:rPr>
          <w:rFonts w:cstheme="minorBidi"/>
          <w:color w:val="000000" w:themeColor="text1"/>
          <w:sz w:val="24"/>
          <w:szCs w:val="24"/>
          <w:rtl/>
        </w:rPr>
        <w:t>1447</w:t>
      </w:r>
      <w:r>
        <w:rPr>
          <w:rFonts w:cstheme="minorBidi"/>
          <w:color w:val="000000" w:themeColor="text1"/>
          <w:sz w:val="24"/>
          <w:szCs w:val="24"/>
        </w:rPr>
        <w:t xml:space="preserve"> / 2026</w:t>
      </w:r>
    </w:p>
    <w:p w14:paraId="5E26C0A4" w14:textId="34125B24" w:rsidR="00614FF0" w:rsidRDefault="00614FF0" w:rsidP="00614FF0">
      <w:pPr>
        <w:spacing w:before="100" w:beforeAutospacing="1" w:after="100" w:afterAutospacing="1"/>
        <w:jc w:val="center"/>
        <w:rPr>
          <w:color w:val="00B050"/>
          <w:sz w:val="28"/>
          <w:szCs w:val="28"/>
        </w:rPr>
      </w:pPr>
      <w:r w:rsidRPr="00972FA6">
        <w:rPr>
          <w:color w:val="00B050"/>
          <w:sz w:val="28"/>
          <w:szCs w:val="28"/>
        </w:rPr>
        <w:t>***</w:t>
      </w:r>
    </w:p>
    <w:p w14:paraId="3D67DBA1" w14:textId="77777777" w:rsidR="002B1D70" w:rsidRPr="00AF4839" w:rsidRDefault="002B1D70" w:rsidP="002B1D70">
      <w:pPr>
        <w:pStyle w:val="Heading1"/>
        <w:bidi/>
        <w:spacing w:before="100" w:beforeAutospacing="1" w:after="100" w:afterAutospacing="1"/>
        <w:jc w:val="center"/>
        <w:rPr>
          <w:rFonts w:asciiTheme="minorBidi" w:hAnsiTheme="minorBidi" w:cstheme="minorBidi"/>
          <w:b/>
          <w:bCs/>
          <w:color w:val="9B9E34"/>
          <w:sz w:val="72"/>
          <w:szCs w:val="72"/>
          <w:rtl/>
        </w:rPr>
      </w:pPr>
      <w:r w:rsidRPr="00390AD0">
        <w:rPr>
          <w:rFonts w:cstheme="minorBidi"/>
          <w:b/>
          <w:bCs/>
          <w:color w:val="9B9E34"/>
          <w:sz w:val="56"/>
          <w:szCs w:val="56"/>
          <w:rtl/>
        </w:rPr>
        <w:t xml:space="preserve">رُسُلُ اللهِ </w:t>
      </w:r>
      <w:r>
        <w:rPr>
          <w:rFonts w:cstheme="minorBidi" w:hint="cs"/>
          <w:b/>
          <w:bCs/>
          <w:color w:val="9B9E34"/>
          <w:sz w:val="56"/>
          <w:szCs w:val="56"/>
          <w:rtl/>
        </w:rPr>
        <w:t xml:space="preserve">إلَى </w:t>
      </w:r>
      <w:r w:rsidRPr="00390AD0">
        <w:rPr>
          <w:rFonts w:cstheme="minorBidi" w:hint="cs"/>
          <w:b/>
          <w:bCs/>
          <w:color w:val="9B9E34"/>
          <w:sz w:val="56"/>
          <w:szCs w:val="56"/>
          <w:rtl/>
        </w:rPr>
        <w:t>خَلِيفَتِهِ عَلَى الأرْضِ</w:t>
      </w:r>
    </w:p>
    <w:p w14:paraId="54618E92" w14:textId="77777777" w:rsidR="002B1D70" w:rsidRPr="00147E68" w:rsidRDefault="002B1D70" w:rsidP="002B1D70">
      <w:pPr>
        <w:spacing w:before="100" w:beforeAutospacing="1" w:after="100" w:afterAutospacing="1"/>
        <w:jc w:val="center"/>
        <w:rPr>
          <w:rFonts w:ascii="Arial" w:hAnsi="Arial" w:cs="Arial"/>
          <w:color w:val="838D49"/>
          <w:sz w:val="28"/>
          <w:szCs w:val="28"/>
          <w:rtl/>
        </w:rPr>
      </w:pPr>
      <w:r w:rsidRPr="00147E68">
        <w:rPr>
          <w:rFonts w:ascii="Arial" w:hAnsi="Arial" w:cs="Arial" w:hint="cs"/>
          <w:color w:val="008A3E"/>
          <w:sz w:val="28"/>
          <w:szCs w:val="28"/>
          <w:rtl/>
        </w:rPr>
        <w:t>***</w:t>
      </w:r>
      <w:r w:rsidRPr="00147E68">
        <w:rPr>
          <w:rFonts w:ascii="Arial" w:hAnsi="Arial" w:cs="Arial" w:hint="cs"/>
          <w:color w:val="838D49"/>
          <w:sz w:val="28"/>
          <w:szCs w:val="28"/>
          <w:rtl/>
        </w:rPr>
        <w:t xml:space="preserve"> </w:t>
      </w:r>
    </w:p>
    <w:p w14:paraId="3DA76423" w14:textId="06DEC795" w:rsidR="002B1D70" w:rsidRPr="00574510" w:rsidRDefault="002B1D70" w:rsidP="00171CD2">
      <w:pPr>
        <w:bidi/>
        <w:spacing w:before="100" w:beforeAutospacing="1" w:after="100" w:afterAutospacing="1"/>
        <w:jc w:val="center"/>
        <w:rPr>
          <w:rFonts w:ascii="Arial" w:hAnsi="Arial" w:cs="Arial"/>
          <w:color w:val="002060"/>
          <w:sz w:val="56"/>
          <w:szCs w:val="56"/>
          <w:rtl/>
        </w:rPr>
      </w:pPr>
      <w:r w:rsidRPr="00574510">
        <w:rPr>
          <w:rFonts w:ascii="Arial" w:hAnsi="Arial" w:cs="Arial" w:hint="cs"/>
          <w:color w:val="002060"/>
          <w:sz w:val="56"/>
          <w:szCs w:val="56"/>
          <w:rtl/>
        </w:rPr>
        <w:t xml:space="preserve">الْفَصْلُ </w:t>
      </w:r>
      <w:r>
        <w:rPr>
          <w:rFonts w:ascii="Arial" w:hAnsi="Arial" w:cs="Arial" w:hint="cs"/>
          <w:color w:val="002060"/>
          <w:sz w:val="56"/>
          <w:szCs w:val="56"/>
          <w:rtl/>
        </w:rPr>
        <w:t>الثَّانِي</w:t>
      </w:r>
    </w:p>
    <w:p w14:paraId="404E3F52" w14:textId="77777777" w:rsidR="002B1D70" w:rsidRDefault="002B1D70" w:rsidP="00171CD2">
      <w:pPr>
        <w:bidi/>
        <w:spacing w:before="100" w:beforeAutospacing="1" w:after="100" w:afterAutospacing="1"/>
        <w:jc w:val="center"/>
        <w:rPr>
          <w:rFonts w:cs="Arial"/>
          <w:color w:val="EE0000"/>
          <w:sz w:val="56"/>
          <w:szCs w:val="56"/>
          <w:rtl/>
        </w:rPr>
      </w:pPr>
      <w:r w:rsidRPr="00002559">
        <w:rPr>
          <w:rFonts w:ascii="Arial" w:hAnsi="Arial" w:cs="Arial"/>
          <w:color w:val="FF0000"/>
          <w:sz w:val="36"/>
          <w:szCs w:val="36"/>
        </w:rPr>
        <w:t> </w:t>
      </w:r>
      <w:r w:rsidRPr="00E066F8">
        <w:rPr>
          <w:rFonts w:cs="Arial" w:hint="cs"/>
          <w:color w:val="EE0000"/>
          <w:sz w:val="56"/>
          <w:szCs w:val="56"/>
          <w:rtl/>
        </w:rPr>
        <w:t>قَصَص</w:t>
      </w:r>
      <w:r>
        <w:rPr>
          <w:rFonts w:cs="Arial" w:hint="cs"/>
          <w:color w:val="EE0000"/>
          <w:sz w:val="56"/>
          <w:szCs w:val="56"/>
          <w:rtl/>
        </w:rPr>
        <w:t>ُ</w:t>
      </w:r>
      <w:r w:rsidRPr="00E066F8">
        <w:rPr>
          <w:rFonts w:cs="Arial" w:hint="cs"/>
          <w:color w:val="EE0000"/>
          <w:sz w:val="56"/>
          <w:szCs w:val="56"/>
          <w:rtl/>
        </w:rPr>
        <w:t xml:space="preserve"> </w:t>
      </w:r>
      <w:r w:rsidRPr="00E066F8">
        <w:rPr>
          <w:rFonts w:cs="Arial"/>
          <w:color w:val="EE0000"/>
          <w:sz w:val="56"/>
          <w:szCs w:val="56"/>
          <w:rtl/>
        </w:rPr>
        <w:t>الأنْبِيَاءِ وَالرَّسُلِ</w:t>
      </w:r>
      <w:r w:rsidRPr="00E066F8">
        <w:rPr>
          <w:rFonts w:cs="Arial" w:hint="cs"/>
          <w:color w:val="EE0000"/>
          <w:sz w:val="56"/>
          <w:szCs w:val="56"/>
          <w:rtl/>
        </w:rPr>
        <w:t xml:space="preserve"> ، </w:t>
      </w:r>
    </w:p>
    <w:p w14:paraId="14E01504" w14:textId="77777777" w:rsidR="002B1D70" w:rsidRPr="00E066F8" w:rsidRDefault="002B1D70" w:rsidP="00171CD2">
      <w:pPr>
        <w:bidi/>
        <w:spacing w:before="100" w:beforeAutospacing="1" w:after="100" w:afterAutospacing="1"/>
        <w:jc w:val="center"/>
        <w:rPr>
          <w:rFonts w:cstheme="minorBidi"/>
          <w:color w:val="EE0000"/>
          <w:sz w:val="56"/>
          <w:szCs w:val="56"/>
          <w:rtl/>
        </w:rPr>
      </w:pPr>
      <w:r w:rsidRPr="00E066F8">
        <w:rPr>
          <w:rFonts w:cs="Arial" w:hint="cs"/>
          <w:color w:val="EE0000"/>
          <w:sz w:val="56"/>
          <w:szCs w:val="56"/>
          <w:rtl/>
        </w:rPr>
        <w:t>وَالْعِبْرَةُ مِنْ ذِكْرِها ، في الْقُرْآنِ الْكَرِيمِ</w:t>
      </w:r>
    </w:p>
    <w:p w14:paraId="3678786F" w14:textId="77777777" w:rsidR="002B1D70" w:rsidRPr="00844732" w:rsidRDefault="002B1D70" w:rsidP="00171CD2">
      <w:pPr>
        <w:bidi/>
        <w:spacing w:before="100" w:beforeAutospacing="1" w:after="100" w:afterAutospacing="1"/>
        <w:jc w:val="center"/>
        <w:rPr>
          <w:rFonts w:ascii="Arial" w:hAnsi="Arial" w:cs="Arial"/>
          <w:color w:val="000000" w:themeColor="text1"/>
          <w:sz w:val="36"/>
          <w:szCs w:val="36"/>
        </w:rPr>
      </w:pPr>
      <w:r w:rsidRPr="00844732">
        <w:rPr>
          <w:rFonts w:ascii="Arial" w:hAnsi="Arial" w:cs="Arial"/>
          <w:color w:val="000000" w:themeColor="text1"/>
          <w:sz w:val="36"/>
          <w:szCs w:val="36"/>
          <w:rtl/>
        </w:rPr>
        <w:t>تأليف</w:t>
      </w:r>
    </w:p>
    <w:p w14:paraId="46B11C1B" w14:textId="77777777" w:rsidR="002B1D70" w:rsidRPr="00844732" w:rsidRDefault="002B1D70" w:rsidP="00171CD2">
      <w:pPr>
        <w:bidi/>
        <w:spacing w:before="100" w:beforeAutospacing="1" w:after="100" w:afterAutospacing="1"/>
        <w:jc w:val="center"/>
        <w:rPr>
          <w:rFonts w:ascii="Arial" w:hAnsi="Arial" w:cs="Arial"/>
          <w:color w:val="000000" w:themeColor="text1"/>
          <w:sz w:val="36"/>
          <w:szCs w:val="36"/>
          <w:rtl/>
        </w:rPr>
      </w:pPr>
      <w:r w:rsidRPr="00844732">
        <w:rPr>
          <w:rFonts w:ascii="Arial" w:hAnsi="Arial" w:cs="Arial"/>
          <w:color w:val="000000" w:themeColor="text1"/>
          <w:sz w:val="36"/>
          <w:szCs w:val="36"/>
          <w:rtl/>
        </w:rPr>
        <w:t>حسن علي النجار</w:t>
      </w:r>
      <w:r w:rsidRPr="00844732">
        <w:rPr>
          <w:rFonts w:ascii="Arial" w:hAnsi="Arial" w:cs="Arial"/>
          <w:color w:val="000000" w:themeColor="text1"/>
          <w:sz w:val="27"/>
          <w:szCs w:val="27"/>
          <w:rtl/>
        </w:rPr>
        <w:t> </w:t>
      </w:r>
    </w:p>
    <w:p w14:paraId="7AF7E3FC" w14:textId="77777777" w:rsidR="002B1D70" w:rsidRPr="001069F3" w:rsidRDefault="002B1D70" w:rsidP="00171CD2">
      <w:pPr>
        <w:tabs>
          <w:tab w:val="center" w:pos="4680"/>
          <w:tab w:val="left" w:pos="5910"/>
        </w:tabs>
        <w:bidi/>
        <w:spacing w:before="100" w:beforeAutospacing="1" w:after="100" w:afterAutospacing="1"/>
        <w:jc w:val="center"/>
        <w:rPr>
          <w:rFonts w:cstheme="minorBidi"/>
          <w:sz w:val="24"/>
          <w:szCs w:val="24"/>
          <w:rtl/>
        </w:rPr>
      </w:pPr>
      <w:r w:rsidRPr="001069F3">
        <w:rPr>
          <w:rFonts w:cstheme="minorBidi"/>
          <w:sz w:val="24"/>
          <w:szCs w:val="24"/>
          <w:rtl/>
        </w:rPr>
        <w:t>144</w:t>
      </w:r>
      <w:r>
        <w:rPr>
          <w:rFonts w:cstheme="minorBidi" w:hint="cs"/>
          <w:sz w:val="24"/>
          <w:szCs w:val="24"/>
          <w:rtl/>
        </w:rPr>
        <w:t>7</w:t>
      </w:r>
      <w:r w:rsidRPr="001069F3">
        <w:rPr>
          <w:rFonts w:cstheme="minorBidi"/>
          <w:sz w:val="24"/>
          <w:szCs w:val="24"/>
          <w:rtl/>
        </w:rPr>
        <w:t xml:space="preserve"> ه \ 202</w:t>
      </w:r>
      <w:r>
        <w:rPr>
          <w:rFonts w:cstheme="minorBidi" w:hint="cs"/>
          <w:sz w:val="24"/>
          <w:szCs w:val="24"/>
          <w:rtl/>
        </w:rPr>
        <w:t>6</w:t>
      </w:r>
      <w:r w:rsidRPr="001069F3">
        <w:rPr>
          <w:rFonts w:cstheme="minorBidi"/>
          <w:sz w:val="24"/>
          <w:szCs w:val="24"/>
          <w:rtl/>
        </w:rPr>
        <w:t xml:space="preserve"> م</w:t>
      </w:r>
    </w:p>
    <w:p w14:paraId="5FE1422E" w14:textId="527EF789" w:rsidR="00171CD2" w:rsidRPr="00171CD2" w:rsidRDefault="00171CD2" w:rsidP="00614FF0">
      <w:pPr>
        <w:bidi/>
        <w:jc w:val="center"/>
        <w:rPr>
          <w:rFonts w:cstheme="minorBidi"/>
          <w:color w:val="000000" w:themeColor="text1"/>
          <w:sz w:val="28"/>
          <w:szCs w:val="28"/>
        </w:rPr>
      </w:pPr>
      <w:r w:rsidRPr="00171CD2">
        <w:rPr>
          <w:rFonts w:cstheme="minorBidi"/>
          <w:color w:val="000000" w:themeColor="text1"/>
          <w:sz w:val="28"/>
          <w:szCs w:val="28"/>
        </w:rPr>
        <w:t>***</w:t>
      </w:r>
    </w:p>
    <w:p w14:paraId="0FB93FED" w14:textId="70D96AC0" w:rsidR="00614FF0" w:rsidRPr="001069F3" w:rsidRDefault="00614FF0" w:rsidP="00171CD2">
      <w:pPr>
        <w:bidi/>
        <w:jc w:val="center"/>
        <w:rPr>
          <w:rFonts w:cstheme="minorBidi"/>
          <w:color w:val="000000"/>
          <w:sz w:val="28"/>
          <w:szCs w:val="28"/>
        </w:rPr>
      </w:pPr>
      <w:r w:rsidRPr="001069F3">
        <w:rPr>
          <w:rFonts w:cstheme="minorBidi"/>
          <w:color w:val="008000"/>
          <w:sz w:val="28"/>
          <w:szCs w:val="28"/>
          <w:rtl/>
        </w:rPr>
        <w:lastRenderedPageBreak/>
        <w:t>أعوذُ باللهِ منَ الشيطانِ الرجيم</w:t>
      </w:r>
    </w:p>
    <w:p w14:paraId="50D63399" w14:textId="77777777" w:rsidR="00614FF0" w:rsidRDefault="00614FF0" w:rsidP="00614FF0">
      <w:pPr>
        <w:bidi/>
        <w:jc w:val="center"/>
        <w:rPr>
          <w:rFonts w:cstheme="minorBidi"/>
          <w:color w:val="008000"/>
          <w:sz w:val="28"/>
          <w:szCs w:val="28"/>
          <w:rtl/>
        </w:rPr>
      </w:pPr>
      <w:r w:rsidRPr="001069F3">
        <w:rPr>
          <w:rFonts w:cstheme="minorBidi"/>
          <w:color w:val="008000"/>
          <w:sz w:val="28"/>
          <w:szCs w:val="28"/>
          <w:rtl/>
        </w:rPr>
        <w:t>بِسْمِ اللَّـهِ الرَّحْمَـٰنِ الرَّحِيمِ</w:t>
      </w:r>
    </w:p>
    <w:p w14:paraId="44865FE1" w14:textId="77777777" w:rsidR="00614FF0" w:rsidRDefault="00614FF0" w:rsidP="00614FF0">
      <w:pPr>
        <w:bidi/>
        <w:jc w:val="center"/>
        <w:rPr>
          <w:rFonts w:cstheme="minorBidi"/>
          <w:color w:val="008000"/>
          <w:sz w:val="28"/>
          <w:szCs w:val="28"/>
          <w:rtl/>
        </w:rPr>
      </w:pPr>
      <w:r>
        <w:rPr>
          <w:rFonts w:cstheme="minorBidi" w:hint="cs"/>
          <w:color w:val="008000"/>
          <w:sz w:val="28"/>
          <w:szCs w:val="28"/>
          <w:rtl/>
        </w:rPr>
        <w:t xml:space="preserve">والصَّلَاةُ وَالسَّلَامُ عَلَى سَيِّدِنَا مُحَمَّدٍ ، </w:t>
      </w:r>
    </w:p>
    <w:p w14:paraId="721918C5" w14:textId="77777777" w:rsidR="00614FF0" w:rsidRDefault="00614FF0" w:rsidP="00614FF0">
      <w:pPr>
        <w:bidi/>
        <w:jc w:val="center"/>
        <w:rPr>
          <w:rFonts w:cstheme="minorBidi"/>
          <w:color w:val="008000"/>
          <w:sz w:val="28"/>
          <w:szCs w:val="28"/>
          <w:rtl/>
        </w:rPr>
      </w:pPr>
      <w:r>
        <w:rPr>
          <w:rFonts w:cstheme="minorBidi" w:hint="cs"/>
          <w:color w:val="008000"/>
          <w:sz w:val="28"/>
          <w:szCs w:val="28"/>
          <w:rtl/>
        </w:rPr>
        <w:t>خَاتَمِ الأنْبِيَاءِ وَإمَامِ الْمُرْسَلِينَ</w:t>
      </w:r>
    </w:p>
    <w:p w14:paraId="47D83C32" w14:textId="77777777" w:rsidR="00614FF0" w:rsidRPr="00866449" w:rsidRDefault="00614FF0" w:rsidP="00614FF0">
      <w:pPr>
        <w:bidi/>
        <w:jc w:val="center"/>
        <w:rPr>
          <w:rFonts w:cstheme="minorBidi"/>
          <w:color w:val="000000" w:themeColor="text1"/>
          <w:sz w:val="28"/>
          <w:szCs w:val="28"/>
          <w:rtl/>
        </w:rPr>
      </w:pPr>
    </w:p>
    <w:p w14:paraId="4D8A231A" w14:textId="77777777" w:rsidR="00614FF0" w:rsidRDefault="00614FF0" w:rsidP="00614FF0">
      <w:pPr>
        <w:bidi/>
        <w:jc w:val="center"/>
        <w:rPr>
          <w:rFonts w:cs="Arial"/>
          <w:color w:val="000000" w:themeColor="text1"/>
          <w:sz w:val="28"/>
          <w:szCs w:val="28"/>
          <w:rtl/>
        </w:rPr>
      </w:pPr>
      <w:r w:rsidRPr="00BF3DCE">
        <w:rPr>
          <w:rFonts w:cs="Arial"/>
          <w:color w:val="000000" w:themeColor="text1"/>
          <w:sz w:val="28"/>
          <w:szCs w:val="28"/>
          <w:rtl/>
        </w:rPr>
        <w:t xml:space="preserve">اللَّهُ يَصْطَفِي </w:t>
      </w:r>
      <w:r w:rsidRPr="00BF3DCE">
        <w:rPr>
          <w:rFonts w:cs="Arial"/>
          <w:b/>
          <w:bCs/>
          <w:color w:val="FF0000"/>
          <w:sz w:val="28"/>
          <w:szCs w:val="28"/>
          <w:rtl/>
        </w:rPr>
        <w:t>مِنَ الْمَلَائِكَةِ رُسُلًا وَمِنَ النَّاسِ</w:t>
      </w:r>
      <w:r w:rsidRPr="00BF3DCE">
        <w:rPr>
          <w:rFonts w:cs="Arial"/>
          <w:color w:val="000000" w:themeColor="text1"/>
          <w:sz w:val="28"/>
          <w:szCs w:val="28"/>
          <w:rtl/>
        </w:rPr>
        <w:t xml:space="preserve"> ۚ إِنَّ اللَّهَ سَمِيعٌ بَصِيرٌ</w:t>
      </w:r>
      <w:r>
        <w:rPr>
          <w:rFonts w:cs="Arial" w:hint="cs"/>
          <w:color w:val="000000" w:themeColor="text1"/>
          <w:sz w:val="28"/>
          <w:szCs w:val="28"/>
          <w:rtl/>
        </w:rPr>
        <w:t xml:space="preserve"> (الْحَجُّ ، </w:t>
      </w:r>
      <w:r>
        <w:rPr>
          <w:rFonts w:cs="Arial" w:hint="cs"/>
          <w:color w:val="000000" w:themeColor="text1"/>
          <w:sz w:val="24"/>
          <w:szCs w:val="24"/>
          <w:rtl/>
        </w:rPr>
        <w:t>22: 75</w:t>
      </w:r>
      <w:r>
        <w:rPr>
          <w:rFonts w:cs="Arial" w:hint="cs"/>
          <w:color w:val="000000" w:themeColor="text1"/>
          <w:sz w:val="28"/>
          <w:szCs w:val="28"/>
          <w:rtl/>
        </w:rPr>
        <w:t>).</w:t>
      </w:r>
    </w:p>
    <w:p w14:paraId="47718D96" w14:textId="77777777" w:rsidR="00614FF0" w:rsidRDefault="00614FF0" w:rsidP="00614FF0">
      <w:pPr>
        <w:bidi/>
        <w:jc w:val="center"/>
        <w:rPr>
          <w:rFonts w:cs="Arial"/>
          <w:color w:val="000000" w:themeColor="text1"/>
          <w:sz w:val="28"/>
          <w:szCs w:val="28"/>
          <w:rtl/>
        </w:rPr>
      </w:pPr>
    </w:p>
    <w:p w14:paraId="6A5197F8" w14:textId="77777777" w:rsidR="00614FF0" w:rsidRPr="00BF3DCE" w:rsidRDefault="00614FF0" w:rsidP="00614FF0">
      <w:pPr>
        <w:bidi/>
        <w:jc w:val="center"/>
        <w:rPr>
          <w:rFonts w:cstheme="minorBidi"/>
          <w:color w:val="000000" w:themeColor="text1"/>
          <w:sz w:val="28"/>
          <w:szCs w:val="28"/>
          <w:rtl/>
        </w:rPr>
      </w:pPr>
      <w:r w:rsidRPr="006677D8">
        <w:rPr>
          <w:rFonts w:cs="Arial"/>
          <w:color w:val="000000" w:themeColor="text1"/>
          <w:sz w:val="28"/>
          <w:szCs w:val="28"/>
          <w:rtl/>
        </w:rPr>
        <w:t xml:space="preserve">يَا مَعْشَرَ </w:t>
      </w:r>
      <w:r w:rsidRPr="00C76CAE">
        <w:rPr>
          <w:rFonts w:cs="Arial"/>
          <w:b/>
          <w:bCs/>
          <w:color w:val="FF0000"/>
          <w:sz w:val="28"/>
          <w:szCs w:val="28"/>
          <w:rtl/>
        </w:rPr>
        <w:t>الْجِنِّ وَالْإِنسِ</w:t>
      </w:r>
      <w:r w:rsidRPr="00C76CAE">
        <w:rPr>
          <w:rFonts w:cs="Arial"/>
          <w:color w:val="FF0000"/>
          <w:sz w:val="28"/>
          <w:szCs w:val="28"/>
          <w:rtl/>
        </w:rPr>
        <w:t xml:space="preserve"> </w:t>
      </w:r>
      <w:r w:rsidRPr="006677D8">
        <w:rPr>
          <w:rFonts w:cs="Arial"/>
          <w:color w:val="000000" w:themeColor="text1"/>
          <w:sz w:val="28"/>
          <w:szCs w:val="28"/>
          <w:rtl/>
        </w:rPr>
        <w:t xml:space="preserve">أَلَمْ يَأْتِكُمْ </w:t>
      </w:r>
      <w:r w:rsidRPr="00C76CAE">
        <w:rPr>
          <w:rFonts w:cs="Arial"/>
          <w:b/>
          <w:bCs/>
          <w:color w:val="FF0000"/>
          <w:sz w:val="28"/>
          <w:szCs w:val="28"/>
          <w:rtl/>
        </w:rPr>
        <w:t>رُسُلٌ</w:t>
      </w:r>
      <w:r w:rsidRPr="006677D8">
        <w:rPr>
          <w:rFonts w:cs="Arial"/>
          <w:color w:val="000000" w:themeColor="text1"/>
          <w:sz w:val="28"/>
          <w:szCs w:val="28"/>
          <w:rtl/>
        </w:rPr>
        <w:t xml:space="preserve"> مِّنكُمْ يَقُصُّونَ عَلَيْكُمْ آيَاتِي وَيُنذِرُونَكُمْ </w:t>
      </w:r>
      <w:r>
        <w:rPr>
          <w:rFonts w:cs="Arial" w:hint="cs"/>
          <w:color w:val="000000" w:themeColor="text1"/>
          <w:sz w:val="28"/>
          <w:szCs w:val="28"/>
          <w:rtl/>
        </w:rPr>
        <w:t xml:space="preserve">... (الأْنْعَامُ ، </w:t>
      </w:r>
      <w:r>
        <w:rPr>
          <w:rFonts w:cs="Arial" w:hint="cs"/>
          <w:color w:val="000000" w:themeColor="text1"/>
          <w:sz w:val="24"/>
          <w:szCs w:val="24"/>
          <w:rtl/>
        </w:rPr>
        <w:t>6: 130</w:t>
      </w:r>
      <w:r>
        <w:rPr>
          <w:rFonts w:cs="Arial" w:hint="cs"/>
          <w:color w:val="000000" w:themeColor="text1"/>
          <w:sz w:val="28"/>
          <w:szCs w:val="28"/>
          <w:rtl/>
        </w:rPr>
        <w:t>).</w:t>
      </w:r>
    </w:p>
    <w:p w14:paraId="573FF52F" w14:textId="77777777" w:rsidR="00614FF0" w:rsidRDefault="00614FF0" w:rsidP="00614FF0">
      <w:pPr>
        <w:bidi/>
        <w:spacing w:before="100" w:beforeAutospacing="1" w:after="100" w:afterAutospacing="1"/>
        <w:jc w:val="center"/>
        <w:rPr>
          <w:rFonts w:cstheme="minorBidi"/>
          <w:sz w:val="28"/>
          <w:szCs w:val="28"/>
          <w:rtl/>
        </w:rPr>
      </w:pPr>
      <w:r w:rsidRPr="00CF4B30">
        <w:rPr>
          <w:rFonts w:cstheme="minorBidi"/>
          <w:color w:val="000000" w:themeColor="text1"/>
          <w:sz w:val="28"/>
          <w:szCs w:val="28"/>
          <w:rtl/>
        </w:rPr>
        <w:t xml:space="preserve">وَمَا </w:t>
      </w:r>
      <w:r w:rsidRPr="00BF3DCE">
        <w:rPr>
          <w:rFonts w:cstheme="minorBidi"/>
          <w:b/>
          <w:bCs/>
          <w:color w:val="FF0000"/>
          <w:sz w:val="28"/>
          <w:szCs w:val="28"/>
          <w:rtl/>
        </w:rPr>
        <w:t>مُحَمَّدٌ</w:t>
      </w:r>
      <w:r w:rsidRPr="00CF4B30">
        <w:rPr>
          <w:rFonts w:cstheme="minorBidi"/>
          <w:color w:val="000000" w:themeColor="text1"/>
          <w:sz w:val="28"/>
          <w:szCs w:val="28"/>
          <w:rtl/>
        </w:rPr>
        <w:t xml:space="preserve"> إِلَّا </w:t>
      </w:r>
      <w:r w:rsidRPr="00BF3DCE">
        <w:rPr>
          <w:rFonts w:cstheme="minorBidi"/>
          <w:b/>
          <w:bCs/>
          <w:color w:val="FF0000"/>
          <w:sz w:val="28"/>
          <w:szCs w:val="28"/>
          <w:rtl/>
        </w:rPr>
        <w:t>رَسُولٌ</w:t>
      </w:r>
      <w:r w:rsidRPr="00CF4B30">
        <w:rPr>
          <w:rFonts w:cstheme="minorBidi"/>
          <w:color w:val="000000" w:themeColor="text1"/>
          <w:sz w:val="28"/>
          <w:szCs w:val="28"/>
          <w:rtl/>
        </w:rPr>
        <w:t xml:space="preserve"> </w:t>
      </w:r>
      <w:r w:rsidRPr="001069F3">
        <w:rPr>
          <w:rFonts w:cstheme="minorBidi"/>
          <w:sz w:val="28"/>
          <w:szCs w:val="28"/>
          <w:rtl/>
        </w:rPr>
        <w:t>قَدْ خَلَتْ مِن قَبْلِهِ الرُّسُلُ ۚ (آل</w:t>
      </w:r>
      <w:r>
        <w:rPr>
          <w:rFonts w:cstheme="minorBidi" w:hint="cs"/>
          <w:sz w:val="28"/>
          <w:szCs w:val="28"/>
          <w:rtl/>
        </w:rPr>
        <w:t>ُ</w:t>
      </w:r>
      <w:r w:rsidRPr="001069F3">
        <w:rPr>
          <w:rFonts w:cstheme="minorBidi"/>
          <w:sz w:val="28"/>
          <w:szCs w:val="28"/>
          <w:rtl/>
        </w:rPr>
        <w:t xml:space="preserve"> عِمْرَانَ ، 3</w:t>
      </w:r>
      <w:r w:rsidRPr="001069F3">
        <w:rPr>
          <w:rFonts w:cstheme="minorBidi"/>
          <w:sz w:val="24"/>
          <w:szCs w:val="24"/>
          <w:rtl/>
        </w:rPr>
        <w:t>: 144</w:t>
      </w:r>
      <w:r w:rsidRPr="001069F3">
        <w:rPr>
          <w:rFonts w:cstheme="minorBidi"/>
          <w:sz w:val="28"/>
          <w:szCs w:val="28"/>
          <w:rtl/>
        </w:rPr>
        <w:t>).</w:t>
      </w:r>
    </w:p>
    <w:p w14:paraId="4BAE0216" w14:textId="77777777" w:rsidR="00614FF0" w:rsidRDefault="00614FF0" w:rsidP="00614FF0">
      <w:pPr>
        <w:rPr>
          <w:color w:val="00B050"/>
          <w:sz w:val="20"/>
          <w:rtl/>
          <w14:textFill>
            <w14:solidFill>
              <w14:srgbClr w14:val="00B050">
                <w14:shade w14:val="30000"/>
                <w14:satMod w14:val="115000"/>
              </w14:srgbClr>
            </w14:solidFill>
          </w14:textFill>
        </w:rPr>
      </w:pPr>
      <w:r w:rsidRPr="00A47ACB">
        <w:rPr>
          <w:color w:val="00B050"/>
          <w:sz w:val="20"/>
          <w14:textFill>
            <w14:solidFill>
              <w14:srgbClr w14:val="00B050">
                <w14:shade w14:val="30000"/>
                <w14:satMod w14:val="115000"/>
              </w14:srgbClr>
            </w14:solidFill>
          </w14:textFill>
        </w:rPr>
        <w:t xml:space="preserve">I seek refuge with God from the </w:t>
      </w:r>
      <w:r>
        <w:rPr>
          <w:color w:val="00B050"/>
          <w:sz w:val="20"/>
          <w14:textFill>
            <w14:solidFill>
              <w14:srgbClr w14:val="00B050">
                <w14:shade w14:val="30000"/>
                <w14:satMod w14:val="115000"/>
              </w14:srgbClr>
            </w14:solidFill>
          </w14:textFill>
        </w:rPr>
        <w:t>s</w:t>
      </w:r>
      <w:r w:rsidRPr="00A47ACB">
        <w:rPr>
          <w:color w:val="00B050"/>
          <w:sz w:val="20"/>
          <w14:textFill>
            <w14:solidFill>
              <w14:srgbClr w14:val="00B050">
                <w14:shade w14:val="30000"/>
                <w14:satMod w14:val="115000"/>
              </w14:srgbClr>
            </w14:solidFill>
          </w14:textFill>
        </w:rPr>
        <w:t>toned</w:t>
      </w:r>
      <w:r>
        <w:rPr>
          <w:color w:val="00B050"/>
          <w:sz w:val="20"/>
          <w14:textFill>
            <w14:solidFill>
              <w14:srgbClr w14:val="00B050">
                <w14:shade w14:val="30000"/>
                <w14:satMod w14:val="115000"/>
              </w14:srgbClr>
            </w14:solidFill>
          </w14:textFill>
        </w:rPr>
        <w:t xml:space="preserve"> (cursed)</w:t>
      </w:r>
      <w:r w:rsidRPr="00A47ACB">
        <w:rPr>
          <w:color w:val="00B050"/>
          <w:sz w:val="20"/>
          <w14:textFill>
            <w14:solidFill>
              <w14:srgbClr w14:val="00B050">
                <w14:shade w14:val="30000"/>
                <w14:satMod w14:val="115000"/>
              </w14:srgbClr>
            </w14:solidFill>
          </w14:textFill>
        </w:rPr>
        <w:t xml:space="preserve"> Shaytan (Satan)</w:t>
      </w:r>
    </w:p>
    <w:p w14:paraId="6D92E30D" w14:textId="048449B0" w:rsidR="00614FF0" w:rsidRPr="00A47ACB" w:rsidRDefault="00614FF0" w:rsidP="000D6D73">
      <w:pPr>
        <w:rPr>
          <w:color w:val="00B050"/>
          <w:sz w:val="20"/>
          <w14:textFill>
            <w14:solidFill>
              <w14:srgbClr w14:val="00B050">
                <w14:shade w14:val="30000"/>
                <w14:satMod w14:val="115000"/>
              </w14:srgbClr>
            </w14:solidFill>
          </w14:textFill>
        </w:rPr>
      </w:pPr>
      <w:r w:rsidRPr="00A47ACB">
        <w:rPr>
          <w:color w:val="00B050"/>
          <w:sz w:val="20"/>
          <w14:textFill>
            <w14:solidFill>
              <w14:srgbClr w14:val="00B050">
                <w14:shade w14:val="30000"/>
                <w14:satMod w14:val="115000"/>
              </w14:srgbClr>
            </w14:solidFill>
          </w14:textFill>
        </w:rPr>
        <w:t>In the Name of Allah,</w:t>
      </w:r>
      <w:r w:rsidR="008E02E8">
        <w:rPr>
          <w:rFonts w:hint="cs"/>
          <w:color w:val="00B050"/>
          <w:sz w:val="20"/>
          <w:rtl/>
          <w14:textFill>
            <w14:solidFill>
              <w14:srgbClr w14:val="00B050">
                <w14:shade w14:val="30000"/>
                <w14:satMod w14:val="115000"/>
              </w14:srgbClr>
            </w14:solidFill>
          </w14:textFill>
        </w:rPr>
        <w:t xml:space="preserve"> </w:t>
      </w:r>
      <w:r w:rsidR="008E02E8">
        <w:rPr>
          <w:color w:val="00B050"/>
          <w:sz w:val="20"/>
          <w14:textFill>
            <w14:solidFill>
              <w14:srgbClr w14:val="00B050">
                <w14:shade w14:val="30000"/>
                <w14:satMod w14:val="115000"/>
              </w14:srgbClr>
            </w14:solidFill>
          </w14:textFill>
        </w:rPr>
        <w:t>the</w:t>
      </w:r>
      <w:r w:rsidR="008E02E8" w:rsidRPr="00A47ACB">
        <w:rPr>
          <w:color w:val="00B050"/>
          <w:sz w:val="20"/>
          <w14:textFill>
            <w14:solidFill>
              <w14:srgbClr w14:val="00B050">
                <w14:shade w14:val="30000"/>
                <w14:satMod w14:val="115000"/>
              </w14:srgbClr>
            </w14:solidFill>
          </w14:textFill>
        </w:rPr>
        <w:t xml:space="preserve"> Beneficent</w:t>
      </w:r>
      <w:r w:rsidR="008E02E8">
        <w:rPr>
          <w:color w:val="00B050"/>
          <w:sz w:val="20"/>
          <w14:textFill>
            <w14:solidFill>
              <w14:srgbClr w14:val="00B050">
                <w14:shade w14:val="30000"/>
                <w14:satMod w14:val="115000"/>
              </w14:srgbClr>
            </w14:solidFill>
          </w14:textFill>
        </w:rPr>
        <w:t>,</w:t>
      </w:r>
      <w:r w:rsidRPr="00A47ACB">
        <w:rPr>
          <w:color w:val="00B050"/>
          <w:sz w:val="20"/>
          <w14:textFill>
            <w14:solidFill>
              <w14:srgbClr w14:val="00B050">
                <w14:shade w14:val="30000"/>
                <w14:satMod w14:val="115000"/>
              </w14:srgbClr>
            </w14:solidFill>
          </w14:textFill>
        </w:rPr>
        <w:t xml:space="preserve"> the</w:t>
      </w:r>
      <w:r w:rsidR="000D6D73">
        <w:rPr>
          <w:color w:val="00B050"/>
          <w:sz w:val="20"/>
          <w14:textFill>
            <w14:solidFill>
              <w14:srgbClr w14:val="00B050">
                <w14:shade w14:val="30000"/>
                <w14:satMod w14:val="115000"/>
              </w14:srgbClr>
            </w14:solidFill>
          </w14:textFill>
        </w:rPr>
        <w:t xml:space="preserve"> Merciful</w:t>
      </w:r>
    </w:p>
    <w:p w14:paraId="371D5A7E" w14:textId="77777777" w:rsidR="00614FF0" w:rsidRPr="00A47ACB" w:rsidRDefault="00614FF0" w:rsidP="00614FF0">
      <w:pPr>
        <w:rPr>
          <w:color w:val="00B050"/>
          <w:sz w:val="20"/>
          <w:rtl/>
          <w14:textFill>
            <w14:solidFill>
              <w14:srgbClr w14:val="00B050">
                <w14:shade w14:val="30000"/>
                <w14:satMod w14:val="115000"/>
              </w14:srgbClr>
            </w14:solidFill>
          </w14:textFill>
        </w:rPr>
      </w:pPr>
      <w:r w:rsidRPr="00A47ACB">
        <w:rPr>
          <w:color w:val="00B050"/>
          <w:sz w:val="20"/>
          <w14:textFill>
            <w14:solidFill>
              <w14:srgbClr w14:val="00B050">
                <w14:shade w14:val="30000"/>
                <w14:satMod w14:val="115000"/>
              </w14:srgbClr>
            </w14:solidFill>
          </w14:textFill>
        </w:rPr>
        <w:t>Peace and blessings be upon our Master, Mu’hammed, the Seal of Prophets and Imam of the Messengers</w:t>
      </w:r>
      <w:r w:rsidRPr="00A47ACB">
        <w:rPr>
          <w:rFonts w:hint="cs"/>
          <w:color w:val="00B050"/>
          <w:sz w:val="20"/>
          <w:rtl/>
          <w14:textFill>
            <w14:solidFill>
              <w14:srgbClr w14:val="00B050">
                <w14:shade w14:val="30000"/>
                <w14:satMod w14:val="115000"/>
              </w14:srgbClr>
            </w14:solidFill>
          </w14:textFill>
        </w:rPr>
        <w:t xml:space="preserve"> </w:t>
      </w:r>
    </w:p>
    <w:p w14:paraId="7C25557B" w14:textId="77777777" w:rsidR="00614FF0" w:rsidRDefault="00614FF0" w:rsidP="00614FF0">
      <w:pPr>
        <w:spacing w:before="100" w:beforeAutospacing="1" w:after="100" w:afterAutospacing="1"/>
        <w:rPr>
          <w:color w:val="000000" w:themeColor="text1"/>
          <w:sz w:val="20"/>
        </w:rPr>
      </w:pPr>
      <w:r w:rsidRPr="00E01475">
        <w:rPr>
          <w:color w:val="000000" w:themeColor="text1"/>
          <w:sz w:val="20"/>
        </w:rPr>
        <w:t xml:space="preserve">Allah chooses from the </w:t>
      </w:r>
      <w:r w:rsidRPr="005401C9">
        <w:rPr>
          <w:b/>
          <w:bCs/>
          <w:color w:val="FF0000"/>
          <w:sz w:val="20"/>
        </w:rPr>
        <w:t>angels messengers</w:t>
      </w:r>
      <w:r w:rsidRPr="005401C9">
        <w:rPr>
          <w:color w:val="FF0000"/>
          <w:sz w:val="20"/>
        </w:rPr>
        <w:t xml:space="preserve"> </w:t>
      </w:r>
      <w:r w:rsidRPr="00E01475">
        <w:rPr>
          <w:color w:val="000000" w:themeColor="text1"/>
          <w:sz w:val="20"/>
        </w:rPr>
        <w:t xml:space="preserve">and from the </w:t>
      </w:r>
      <w:r w:rsidRPr="005401C9">
        <w:rPr>
          <w:b/>
          <w:bCs/>
          <w:color w:val="FF0000"/>
          <w:sz w:val="20"/>
        </w:rPr>
        <w:t>people</w:t>
      </w:r>
      <w:r w:rsidRPr="00E01475">
        <w:rPr>
          <w:color w:val="000000" w:themeColor="text1"/>
          <w:sz w:val="20"/>
        </w:rPr>
        <w:t>. Indeed, Allah is Hearing and Seeing</w:t>
      </w:r>
      <w:r>
        <w:rPr>
          <w:color w:val="000000" w:themeColor="text1"/>
          <w:sz w:val="20"/>
        </w:rPr>
        <w:t xml:space="preserve"> (Al-‘Hajj, 22: 75).</w:t>
      </w:r>
    </w:p>
    <w:p w14:paraId="3F4D5B5A" w14:textId="77777777" w:rsidR="00614FF0" w:rsidRDefault="00614FF0" w:rsidP="00614FF0">
      <w:pPr>
        <w:spacing w:before="100" w:beforeAutospacing="1" w:after="100" w:afterAutospacing="1"/>
        <w:rPr>
          <w:color w:val="000000" w:themeColor="text1"/>
          <w:sz w:val="20"/>
          <w:rtl/>
        </w:rPr>
      </w:pPr>
      <w:r w:rsidRPr="00EF1732">
        <w:rPr>
          <w:color w:val="000000" w:themeColor="text1"/>
          <w:sz w:val="20"/>
        </w:rPr>
        <w:t xml:space="preserve">"O company of </w:t>
      </w:r>
      <w:r w:rsidRPr="00EF1732">
        <w:rPr>
          <w:b/>
          <w:bCs/>
          <w:color w:val="FF0000"/>
          <w:sz w:val="20"/>
        </w:rPr>
        <w:t>jinn and humans</w:t>
      </w:r>
      <w:r w:rsidRPr="00EF1732">
        <w:rPr>
          <w:color w:val="000000" w:themeColor="text1"/>
          <w:sz w:val="20"/>
        </w:rPr>
        <w:t xml:space="preserve">, did there not come to you </w:t>
      </w:r>
      <w:r w:rsidRPr="00EF1732">
        <w:rPr>
          <w:b/>
          <w:bCs/>
          <w:color w:val="FF0000"/>
          <w:sz w:val="20"/>
        </w:rPr>
        <w:t>messengers</w:t>
      </w:r>
      <w:r w:rsidRPr="00EF1732">
        <w:rPr>
          <w:color w:val="000000" w:themeColor="text1"/>
          <w:sz w:val="20"/>
        </w:rPr>
        <w:t xml:space="preserve"> from among you, relating to you My verses and warning you </w:t>
      </w:r>
      <w:r>
        <w:rPr>
          <w:color w:val="000000" w:themeColor="text1"/>
          <w:sz w:val="20"/>
        </w:rPr>
        <w:t>…</w:t>
      </w:r>
      <w:r w:rsidRPr="00EF1732">
        <w:rPr>
          <w:color w:val="000000" w:themeColor="text1"/>
          <w:sz w:val="20"/>
        </w:rPr>
        <w:t>?"</w:t>
      </w:r>
      <w:r>
        <w:rPr>
          <w:color w:val="000000" w:themeColor="text1"/>
          <w:sz w:val="20"/>
        </w:rPr>
        <w:t xml:space="preserve"> (Al-An’am, 6: 130).</w:t>
      </w:r>
    </w:p>
    <w:p w14:paraId="6938AE5D" w14:textId="206B7ED0" w:rsidR="00984C6C" w:rsidRDefault="00614FF0" w:rsidP="00614FF0">
      <w:pPr>
        <w:spacing w:before="100" w:beforeAutospacing="1" w:after="100" w:afterAutospacing="1"/>
        <w:rPr>
          <w:color w:val="000000" w:themeColor="text1"/>
          <w:sz w:val="20"/>
        </w:rPr>
      </w:pPr>
      <w:r w:rsidRPr="00633D55">
        <w:rPr>
          <w:b/>
          <w:bCs/>
          <w:color w:val="FF0000"/>
          <w:sz w:val="20"/>
        </w:rPr>
        <w:t>Mu’hammed</w:t>
      </w:r>
      <w:r w:rsidRPr="0059102F">
        <w:rPr>
          <w:color w:val="000000" w:themeColor="text1"/>
          <w:sz w:val="20"/>
        </w:rPr>
        <w:t xml:space="preserve"> is not but </w:t>
      </w:r>
      <w:r w:rsidRPr="00633D55">
        <w:rPr>
          <w:b/>
          <w:bCs/>
          <w:color w:val="FF0000"/>
          <w:sz w:val="20"/>
        </w:rPr>
        <w:t xml:space="preserve">a </w:t>
      </w:r>
      <w:r w:rsidR="006453F9">
        <w:rPr>
          <w:b/>
          <w:bCs/>
          <w:color w:val="FF0000"/>
          <w:sz w:val="20"/>
        </w:rPr>
        <w:t>M</w:t>
      </w:r>
      <w:r w:rsidRPr="00633D55">
        <w:rPr>
          <w:b/>
          <w:bCs/>
          <w:color w:val="FF0000"/>
          <w:sz w:val="20"/>
        </w:rPr>
        <w:t>essenger</w:t>
      </w:r>
      <w:r w:rsidRPr="0059102F">
        <w:rPr>
          <w:color w:val="000000" w:themeColor="text1"/>
          <w:sz w:val="20"/>
        </w:rPr>
        <w:t xml:space="preserve">. </w:t>
      </w:r>
      <w:r>
        <w:rPr>
          <w:color w:val="000000" w:themeColor="text1"/>
          <w:sz w:val="20"/>
        </w:rPr>
        <w:t>(</w:t>
      </w:r>
      <w:r w:rsidRPr="0059102F">
        <w:rPr>
          <w:color w:val="000000" w:themeColor="text1"/>
          <w:sz w:val="20"/>
        </w:rPr>
        <w:t>Other</w:t>
      </w:r>
      <w:r>
        <w:rPr>
          <w:color w:val="000000" w:themeColor="text1"/>
          <w:sz w:val="20"/>
        </w:rPr>
        <w:t>)</w:t>
      </w:r>
      <w:r w:rsidRPr="0059102F">
        <w:rPr>
          <w:color w:val="000000" w:themeColor="text1"/>
          <w:sz w:val="20"/>
        </w:rPr>
        <w:t xml:space="preserve"> messengers have passed on before him</w:t>
      </w:r>
      <w:r>
        <w:rPr>
          <w:rFonts w:hint="cs"/>
          <w:color w:val="000000" w:themeColor="text1"/>
          <w:sz w:val="20"/>
          <w:rtl/>
        </w:rPr>
        <w:t xml:space="preserve"> </w:t>
      </w:r>
      <w:r>
        <w:rPr>
          <w:color w:val="000000" w:themeColor="text1"/>
          <w:sz w:val="20"/>
        </w:rPr>
        <w:t>(Al-i-‘Imran, 3: 144).</w:t>
      </w:r>
    </w:p>
    <w:p w14:paraId="13F4EEDB" w14:textId="34754ECF" w:rsidR="002B1D70" w:rsidRDefault="008D02DE" w:rsidP="00EF03C3">
      <w:pPr>
        <w:spacing w:before="100" w:beforeAutospacing="1" w:after="100" w:afterAutospacing="1"/>
        <w:jc w:val="both"/>
        <w:rPr>
          <w:rFonts w:cstheme="minorBidi"/>
          <w:color w:val="000000" w:themeColor="text1"/>
          <w:sz w:val="20"/>
          <w:rtl/>
        </w:rPr>
      </w:pPr>
      <w:r>
        <w:rPr>
          <w:rFonts w:cstheme="minorBidi"/>
          <w:color w:val="000000" w:themeColor="text1"/>
          <w:sz w:val="20"/>
        </w:rPr>
        <w:t>***</w:t>
      </w:r>
    </w:p>
    <w:p w14:paraId="4EB62A4B" w14:textId="2054F7AF" w:rsidR="002B1D70" w:rsidRPr="002B1D70" w:rsidRDefault="002B1D70" w:rsidP="00EF03C3">
      <w:pPr>
        <w:spacing w:before="100" w:beforeAutospacing="1" w:after="100" w:afterAutospacing="1"/>
        <w:jc w:val="both"/>
        <w:rPr>
          <w:rFonts w:cstheme="minorBidi"/>
          <w:b/>
          <w:bCs/>
          <w:color w:val="EE0000"/>
          <w:sz w:val="20"/>
        </w:rPr>
      </w:pPr>
      <w:r w:rsidRPr="002B1D70">
        <w:rPr>
          <w:rFonts w:cstheme="minorBidi"/>
          <w:b/>
          <w:bCs/>
          <w:color w:val="EE0000"/>
          <w:sz w:val="20"/>
        </w:rPr>
        <w:t>Introduction</w:t>
      </w:r>
    </w:p>
    <w:p w14:paraId="47A51C51" w14:textId="367C041A" w:rsidR="00EF03C3" w:rsidRPr="00EF03C3" w:rsidRDefault="00EF03C3" w:rsidP="00EF03C3">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Allah, praise to Him, told us </w:t>
      </w:r>
      <w:r w:rsidR="004934B6">
        <w:rPr>
          <w:rFonts w:cstheme="minorBidi"/>
          <w:color w:val="000000" w:themeColor="text1"/>
          <w:sz w:val="20"/>
        </w:rPr>
        <w:t>about</w:t>
      </w:r>
      <w:r>
        <w:rPr>
          <w:rFonts w:cstheme="minorBidi"/>
          <w:color w:val="000000" w:themeColor="text1"/>
          <w:sz w:val="20"/>
        </w:rPr>
        <w:t xml:space="preserve"> the stories of His Messengers and Prophets in the Holy Quran, to be educational for the human beings, who contemplate about them</w:t>
      </w:r>
      <w:r w:rsidR="001F3850">
        <w:rPr>
          <w:rFonts w:cstheme="minorBidi"/>
          <w:color w:val="000000" w:themeColor="text1"/>
          <w:sz w:val="20"/>
        </w:rPr>
        <w:t xml:space="preserve">. These stories also confirm previous revelations and provide more details. </w:t>
      </w:r>
      <w:r w:rsidR="004934B6">
        <w:rPr>
          <w:rFonts w:cstheme="minorBidi"/>
          <w:color w:val="000000" w:themeColor="text1"/>
          <w:sz w:val="20"/>
        </w:rPr>
        <w:t>In addition</w:t>
      </w:r>
      <w:r w:rsidR="001F3850">
        <w:rPr>
          <w:rFonts w:cstheme="minorBidi"/>
          <w:color w:val="000000" w:themeColor="text1"/>
          <w:sz w:val="20"/>
        </w:rPr>
        <w:t xml:space="preserve">, these stories are guidance and mercy to the believers, </w:t>
      </w:r>
      <w:r>
        <w:rPr>
          <w:rFonts w:cstheme="minorBidi"/>
          <w:color w:val="000000" w:themeColor="text1"/>
          <w:sz w:val="20"/>
        </w:rPr>
        <w:t xml:space="preserve">as we read in verses </w:t>
      </w:r>
      <w:r w:rsidR="001F3850">
        <w:rPr>
          <w:rFonts w:cstheme="minorBidi"/>
          <w:color w:val="000000" w:themeColor="text1"/>
          <w:sz w:val="20"/>
        </w:rPr>
        <w:t>12: 109-111.</w:t>
      </w:r>
    </w:p>
    <w:p w14:paraId="30BE48A8" w14:textId="1431E10B" w:rsidR="000D6D73" w:rsidRPr="000D6D73" w:rsidRDefault="000D6D73" w:rsidP="000D6D73">
      <w:pPr>
        <w:bidi/>
        <w:rPr>
          <w:rFonts w:cstheme="minorBidi"/>
          <w:color w:val="000000" w:themeColor="text1"/>
          <w:sz w:val="28"/>
          <w:szCs w:val="28"/>
        </w:rPr>
      </w:pPr>
      <w:r w:rsidRPr="000D6D73">
        <w:rPr>
          <w:rFonts w:cstheme="minorBidi"/>
          <w:color w:val="000000" w:themeColor="text1"/>
          <w:sz w:val="28"/>
          <w:szCs w:val="28"/>
          <w:rtl/>
        </w:rPr>
        <w:t>بِسْمِ اللَّـهِ الرَّحْمَـٰنِ الرَّحِيمِ</w:t>
      </w:r>
    </w:p>
    <w:p w14:paraId="6FA89AA6" w14:textId="51D69927" w:rsidR="004323CE" w:rsidRDefault="001541E2" w:rsidP="000D6D73">
      <w:pPr>
        <w:bidi/>
        <w:spacing w:before="100" w:beforeAutospacing="1" w:after="100" w:afterAutospacing="1"/>
        <w:jc w:val="both"/>
        <w:rPr>
          <w:rFonts w:cs="Arial"/>
          <w:color w:val="000000" w:themeColor="text1"/>
          <w:sz w:val="28"/>
          <w:szCs w:val="28"/>
        </w:rPr>
      </w:pPr>
      <w:r w:rsidRPr="00563954">
        <w:rPr>
          <w:rFonts w:cs="Arial"/>
          <w:color w:val="000000" w:themeColor="text1"/>
          <w:sz w:val="28"/>
          <w:szCs w:val="28"/>
          <w:rtl/>
        </w:rPr>
        <w:t xml:space="preserve">وَمَا أَرْسَلْنَا مِن قَبْلِكَ إِلَّا رِجَالًا نُّوحِي إِلَيْهِم مِّنْ أَهْلِ الْقُرَىٰ ۗ أَفَلَمْ يَسِيرُوا فِي الْأَرْضِ </w:t>
      </w:r>
      <w:r w:rsidRPr="00860077">
        <w:rPr>
          <w:rFonts w:cs="Arial"/>
          <w:b/>
          <w:bCs/>
          <w:color w:val="EE0000"/>
          <w:sz w:val="28"/>
          <w:szCs w:val="28"/>
          <w:rtl/>
        </w:rPr>
        <w:t>فَيَنظُرُوا كَيْفَ كَانَ عَاقِبَةُ الَّذِينَ مِن قَبْلِهِمْ ۗ</w:t>
      </w:r>
      <w:r w:rsidRPr="00860077">
        <w:rPr>
          <w:rFonts w:cs="Arial"/>
          <w:color w:val="EE0000"/>
          <w:sz w:val="28"/>
          <w:szCs w:val="28"/>
          <w:rtl/>
        </w:rPr>
        <w:t xml:space="preserve"> </w:t>
      </w:r>
      <w:r w:rsidRPr="00563954">
        <w:rPr>
          <w:rFonts w:cs="Arial"/>
          <w:color w:val="000000" w:themeColor="text1"/>
          <w:sz w:val="28"/>
          <w:szCs w:val="28"/>
          <w:rtl/>
        </w:rPr>
        <w:t xml:space="preserve">وَلَدَارُ الْآخِرَةِ خَيْرٌ لِّلَّذِينَ اتَّقَوْا ۗ أَفَلَا تَعْقِلُونَ </w:t>
      </w:r>
      <w:r w:rsidRPr="00563954">
        <w:rPr>
          <w:rFonts w:cstheme="minorBidi"/>
          <w:color w:val="000000" w:themeColor="text1"/>
          <w:sz w:val="28"/>
          <w:szCs w:val="28"/>
          <w:cs/>
        </w:rPr>
        <w:t>‎</w:t>
      </w:r>
      <w:r w:rsidRPr="00563954">
        <w:rPr>
          <w:rFonts w:cs="Arial"/>
          <w:color w:val="000000" w:themeColor="text1"/>
          <w:sz w:val="24"/>
          <w:szCs w:val="24"/>
          <w:rtl/>
        </w:rPr>
        <w:t>﴿١٠٩﴾</w:t>
      </w:r>
      <w:r w:rsidRPr="00563954">
        <w:rPr>
          <w:rFonts w:cs="Arial"/>
          <w:color w:val="000000" w:themeColor="text1"/>
          <w:sz w:val="28"/>
          <w:szCs w:val="28"/>
          <w:rtl/>
        </w:rPr>
        <w:t xml:space="preserve">‏ </w:t>
      </w:r>
    </w:p>
    <w:p w14:paraId="1F64175D" w14:textId="77777777" w:rsidR="004323CE" w:rsidRDefault="001541E2" w:rsidP="004323CE">
      <w:pPr>
        <w:bidi/>
        <w:spacing w:before="100" w:beforeAutospacing="1" w:after="100" w:afterAutospacing="1"/>
        <w:jc w:val="both"/>
        <w:rPr>
          <w:rFonts w:cs="Arial"/>
          <w:color w:val="000000" w:themeColor="text1"/>
          <w:sz w:val="28"/>
          <w:szCs w:val="28"/>
        </w:rPr>
      </w:pPr>
      <w:r w:rsidRPr="00563954">
        <w:rPr>
          <w:rFonts w:cs="Arial"/>
          <w:color w:val="000000" w:themeColor="text1"/>
          <w:sz w:val="28"/>
          <w:szCs w:val="28"/>
          <w:rtl/>
        </w:rPr>
        <w:t xml:space="preserve">حَتَّىٰ إِذَا اسْتَيْأَسَ الرُّسُلُ وَظَنُّوا أَنَّهُمْ قَدْ كُذِبُوا جَاءَهُمْ نَصْرُنَا فَنُجِّيَ مَن نَّشَاءُ ۖ وَلَا يُرَدُّ بَأْسُنَا عَنِ الْقَوْمِ الْمُجْرِمِينَ </w:t>
      </w:r>
      <w:r w:rsidRPr="00563954">
        <w:rPr>
          <w:rFonts w:cstheme="minorBidi"/>
          <w:color w:val="000000" w:themeColor="text1"/>
          <w:sz w:val="24"/>
          <w:szCs w:val="24"/>
          <w:cs/>
        </w:rPr>
        <w:t>‎</w:t>
      </w:r>
      <w:r w:rsidRPr="00563954">
        <w:rPr>
          <w:rFonts w:cs="Arial"/>
          <w:color w:val="000000" w:themeColor="text1"/>
          <w:sz w:val="24"/>
          <w:szCs w:val="24"/>
          <w:rtl/>
        </w:rPr>
        <w:t>﴿١١٠﴾‏</w:t>
      </w:r>
      <w:r w:rsidRPr="00563954">
        <w:rPr>
          <w:rFonts w:cs="Arial"/>
          <w:color w:val="000000" w:themeColor="text1"/>
          <w:sz w:val="28"/>
          <w:szCs w:val="28"/>
          <w:rtl/>
        </w:rPr>
        <w:t xml:space="preserve"> </w:t>
      </w:r>
    </w:p>
    <w:p w14:paraId="32A90A1C" w14:textId="3241BFB3" w:rsidR="001541E2" w:rsidRDefault="001541E2" w:rsidP="004323CE">
      <w:pPr>
        <w:bidi/>
        <w:spacing w:before="100" w:beforeAutospacing="1" w:after="100" w:afterAutospacing="1"/>
        <w:jc w:val="both"/>
        <w:rPr>
          <w:rFonts w:cs="Arial"/>
          <w:color w:val="000000" w:themeColor="text1"/>
          <w:sz w:val="28"/>
          <w:szCs w:val="28"/>
        </w:rPr>
      </w:pPr>
      <w:r w:rsidRPr="00563954">
        <w:rPr>
          <w:rFonts w:cs="Arial"/>
          <w:color w:val="000000" w:themeColor="text1"/>
          <w:sz w:val="28"/>
          <w:szCs w:val="28"/>
          <w:rtl/>
        </w:rPr>
        <w:t xml:space="preserve">لَقَدْ </w:t>
      </w:r>
      <w:r w:rsidRPr="00860077">
        <w:rPr>
          <w:rFonts w:cs="Arial"/>
          <w:b/>
          <w:bCs/>
          <w:color w:val="EE0000"/>
          <w:sz w:val="28"/>
          <w:szCs w:val="28"/>
          <w:rtl/>
        </w:rPr>
        <w:t>كَانَ فِي قَصَصِهِمْ عِبْرَةٌ لِّأُولِي الْأَلْبَابِ ۗ</w:t>
      </w:r>
      <w:r w:rsidRPr="00860077">
        <w:rPr>
          <w:rFonts w:cs="Arial"/>
          <w:color w:val="EE0000"/>
          <w:sz w:val="28"/>
          <w:szCs w:val="28"/>
          <w:rtl/>
        </w:rPr>
        <w:t xml:space="preserve"> </w:t>
      </w:r>
      <w:r w:rsidRPr="00563954">
        <w:rPr>
          <w:rFonts w:cs="Arial"/>
          <w:color w:val="000000" w:themeColor="text1"/>
          <w:sz w:val="28"/>
          <w:szCs w:val="28"/>
          <w:rtl/>
        </w:rPr>
        <w:t xml:space="preserve">مَا كَانَ حَدِيثًا يُفْتَرَىٰ وَلَٰكِن </w:t>
      </w:r>
      <w:r w:rsidRPr="00860077">
        <w:rPr>
          <w:rFonts w:cs="Arial"/>
          <w:b/>
          <w:bCs/>
          <w:color w:val="EE0000"/>
          <w:sz w:val="28"/>
          <w:szCs w:val="28"/>
          <w:rtl/>
        </w:rPr>
        <w:t>تَصْدِيقَ الَّذِي بَيْنَ يَدَيْهِ وَتَفْصِيلَ كُلِّ شَيْءٍ وَهُدًى وَرَحْمَةً</w:t>
      </w:r>
      <w:r w:rsidRPr="00860077">
        <w:rPr>
          <w:rFonts w:cs="Arial"/>
          <w:color w:val="EE0000"/>
          <w:sz w:val="28"/>
          <w:szCs w:val="28"/>
          <w:rtl/>
        </w:rPr>
        <w:t xml:space="preserve"> </w:t>
      </w:r>
      <w:r w:rsidRPr="00563954">
        <w:rPr>
          <w:rFonts w:cs="Arial"/>
          <w:color w:val="000000" w:themeColor="text1"/>
          <w:sz w:val="28"/>
          <w:szCs w:val="28"/>
          <w:rtl/>
        </w:rPr>
        <w:t xml:space="preserve">لِّقَوْمٍ يُؤْمِنُونَ </w:t>
      </w:r>
      <w:r w:rsidRPr="00563954">
        <w:rPr>
          <w:rFonts w:cstheme="minorBidi"/>
          <w:color w:val="000000" w:themeColor="text1"/>
          <w:sz w:val="28"/>
          <w:szCs w:val="28"/>
          <w:cs/>
        </w:rPr>
        <w:t>‎</w:t>
      </w:r>
      <w:r w:rsidRPr="00563954">
        <w:rPr>
          <w:rFonts w:cs="Arial"/>
          <w:color w:val="000000" w:themeColor="text1"/>
          <w:sz w:val="24"/>
          <w:szCs w:val="24"/>
          <w:rtl/>
        </w:rPr>
        <w:t>﴿١١١﴾‏</w:t>
      </w:r>
      <w:r>
        <w:rPr>
          <w:rFonts w:cs="Arial" w:hint="cs"/>
          <w:color w:val="000000" w:themeColor="text1"/>
          <w:sz w:val="28"/>
          <w:szCs w:val="28"/>
          <w:rtl/>
        </w:rPr>
        <w:t xml:space="preserve"> (يُوسُفُ ، </w:t>
      </w:r>
      <w:r>
        <w:rPr>
          <w:rFonts w:cs="Arial" w:hint="cs"/>
          <w:color w:val="000000" w:themeColor="text1"/>
          <w:sz w:val="24"/>
          <w:szCs w:val="24"/>
          <w:rtl/>
        </w:rPr>
        <w:t>12: 109-111</w:t>
      </w:r>
      <w:r>
        <w:rPr>
          <w:rFonts w:cs="Arial" w:hint="cs"/>
          <w:color w:val="000000" w:themeColor="text1"/>
          <w:sz w:val="28"/>
          <w:szCs w:val="28"/>
          <w:rtl/>
        </w:rPr>
        <w:t>).</w:t>
      </w:r>
    </w:p>
    <w:p w14:paraId="485AF71F" w14:textId="762AFE8F" w:rsidR="00E97227" w:rsidRDefault="00E97227" w:rsidP="004934B6">
      <w:pPr>
        <w:spacing w:before="100" w:beforeAutospacing="1" w:after="100" w:afterAutospacing="1"/>
        <w:jc w:val="both"/>
        <w:rPr>
          <w:rFonts w:cs="Arial"/>
          <w:color w:val="000000" w:themeColor="text1"/>
          <w:sz w:val="20"/>
        </w:rPr>
      </w:pPr>
      <w:r w:rsidRPr="00E97227">
        <w:rPr>
          <w:rFonts w:cs="Arial"/>
          <w:color w:val="000000" w:themeColor="text1"/>
          <w:sz w:val="20"/>
        </w:rPr>
        <w:t>In the Name of Allah,</w:t>
      </w:r>
      <w:r w:rsidR="008E02E8">
        <w:rPr>
          <w:rFonts w:cs="Arial"/>
          <w:color w:val="000000" w:themeColor="text1"/>
          <w:sz w:val="20"/>
        </w:rPr>
        <w:t xml:space="preserve"> </w:t>
      </w:r>
      <w:r w:rsidR="008E02E8" w:rsidRPr="00E97227">
        <w:rPr>
          <w:rFonts w:cs="Arial"/>
          <w:color w:val="000000" w:themeColor="text1"/>
          <w:sz w:val="20"/>
        </w:rPr>
        <w:t>the Beneficent</w:t>
      </w:r>
      <w:r w:rsidR="008E02E8">
        <w:rPr>
          <w:rFonts w:cs="Arial"/>
          <w:color w:val="000000" w:themeColor="text1"/>
          <w:sz w:val="20"/>
        </w:rPr>
        <w:t>,</w:t>
      </w:r>
      <w:r w:rsidRPr="00E97227">
        <w:rPr>
          <w:rFonts w:cs="Arial"/>
          <w:color w:val="000000" w:themeColor="text1"/>
          <w:sz w:val="20"/>
        </w:rPr>
        <w:t xml:space="preserve"> the Merciful</w:t>
      </w:r>
    </w:p>
    <w:p w14:paraId="647CA77D" w14:textId="74324A58" w:rsidR="00915E86" w:rsidRDefault="004934B6" w:rsidP="004934B6">
      <w:pPr>
        <w:spacing w:before="100" w:beforeAutospacing="1" w:after="100" w:afterAutospacing="1"/>
        <w:jc w:val="both"/>
        <w:rPr>
          <w:rFonts w:cs="Arial"/>
          <w:color w:val="000000" w:themeColor="text1"/>
          <w:sz w:val="20"/>
        </w:rPr>
      </w:pPr>
      <w:r w:rsidRPr="004934B6">
        <w:rPr>
          <w:rFonts w:cs="Arial"/>
          <w:color w:val="000000" w:themeColor="text1"/>
          <w:sz w:val="20"/>
        </w:rPr>
        <w:lastRenderedPageBreak/>
        <w:t xml:space="preserve">And We </w:t>
      </w:r>
      <w:r w:rsidR="00F93B33">
        <w:rPr>
          <w:rFonts w:cs="Arial"/>
          <w:color w:val="000000" w:themeColor="text1"/>
          <w:sz w:val="20"/>
        </w:rPr>
        <w:t>did</w:t>
      </w:r>
      <w:r w:rsidRPr="004934B6">
        <w:rPr>
          <w:rFonts w:cs="Arial"/>
          <w:color w:val="000000" w:themeColor="text1"/>
          <w:sz w:val="20"/>
        </w:rPr>
        <w:t xml:space="preserve"> not</w:t>
      </w:r>
      <w:r w:rsidR="00F93B33">
        <w:rPr>
          <w:rFonts w:cs="Arial"/>
          <w:color w:val="000000" w:themeColor="text1"/>
          <w:sz w:val="20"/>
        </w:rPr>
        <w:t xml:space="preserve"> send</w:t>
      </w:r>
      <w:r w:rsidRPr="004934B6">
        <w:rPr>
          <w:rFonts w:cs="Arial"/>
          <w:color w:val="000000" w:themeColor="text1"/>
          <w:sz w:val="20"/>
        </w:rPr>
        <w:t xml:space="preserve"> before you </w:t>
      </w:r>
      <w:r>
        <w:rPr>
          <w:rFonts w:cs="Arial"/>
          <w:color w:val="000000" w:themeColor="text1"/>
          <w:sz w:val="20"/>
        </w:rPr>
        <w:t>(</w:t>
      </w:r>
      <w:r w:rsidRPr="004934B6">
        <w:rPr>
          <w:rFonts w:cs="Arial"/>
          <w:color w:val="000000" w:themeColor="text1"/>
          <w:sz w:val="20"/>
        </w:rPr>
        <w:t>as messengers</w:t>
      </w:r>
      <w:r>
        <w:rPr>
          <w:rFonts w:cs="Arial"/>
          <w:color w:val="000000" w:themeColor="text1"/>
          <w:sz w:val="20"/>
        </w:rPr>
        <w:t>)</w:t>
      </w:r>
      <w:r w:rsidRPr="004934B6">
        <w:rPr>
          <w:rFonts w:cs="Arial"/>
          <w:color w:val="000000" w:themeColor="text1"/>
          <w:sz w:val="20"/>
        </w:rPr>
        <w:t xml:space="preserve"> except men to whom We revealed from among the people of cities. </w:t>
      </w:r>
      <w:r w:rsidRPr="009378E6">
        <w:rPr>
          <w:rFonts w:cs="Arial"/>
          <w:color w:val="000000" w:themeColor="text1"/>
          <w:sz w:val="20"/>
        </w:rPr>
        <w:t>So, have they not</w:t>
      </w:r>
      <w:r w:rsidRPr="009378E6">
        <w:rPr>
          <w:rFonts w:cs="Arial"/>
          <w:b/>
          <w:bCs/>
          <w:color w:val="000000" w:themeColor="text1"/>
          <w:sz w:val="20"/>
        </w:rPr>
        <w:t xml:space="preserve"> </w:t>
      </w:r>
      <w:r w:rsidRPr="00C476B8">
        <w:rPr>
          <w:rFonts w:cs="Arial"/>
          <w:b/>
          <w:bCs/>
          <w:color w:val="EE0000"/>
          <w:sz w:val="20"/>
        </w:rPr>
        <w:t xml:space="preserve">traveled </w:t>
      </w:r>
      <w:r w:rsidRPr="009378E6">
        <w:rPr>
          <w:rFonts w:cs="Arial"/>
          <w:color w:val="000000" w:themeColor="text1"/>
          <w:sz w:val="20"/>
        </w:rPr>
        <w:t>through the Earth</w:t>
      </w:r>
      <w:r w:rsidR="00F93B33" w:rsidRPr="009378E6">
        <w:rPr>
          <w:rFonts w:cs="Arial"/>
          <w:color w:val="000000" w:themeColor="text1"/>
          <w:sz w:val="20"/>
        </w:rPr>
        <w:t>,</w:t>
      </w:r>
      <w:r w:rsidRPr="009378E6">
        <w:rPr>
          <w:rFonts w:cs="Arial"/>
          <w:b/>
          <w:bCs/>
          <w:color w:val="000000" w:themeColor="text1"/>
          <w:sz w:val="20"/>
        </w:rPr>
        <w:t xml:space="preserve"> </w:t>
      </w:r>
      <w:r w:rsidR="00F93B33" w:rsidRPr="00C476B8">
        <w:rPr>
          <w:rFonts w:cs="Arial"/>
          <w:b/>
          <w:bCs/>
          <w:color w:val="EE0000"/>
          <w:sz w:val="20"/>
        </w:rPr>
        <w:t>to see</w:t>
      </w:r>
      <w:r w:rsidRPr="00C476B8">
        <w:rPr>
          <w:rFonts w:cs="Arial"/>
          <w:b/>
          <w:bCs/>
          <w:color w:val="EE0000"/>
          <w:sz w:val="20"/>
        </w:rPr>
        <w:t xml:space="preserve"> how the end </w:t>
      </w:r>
      <w:r w:rsidR="00670051" w:rsidRPr="00C476B8">
        <w:rPr>
          <w:rFonts w:cs="Arial"/>
          <w:b/>
          <w:bCs/>
          <w:color w:val="EE0000"/>
          <w:sz w:val="20"/>
        </w:rPr>
        <w:t>was for</w:t>
      </w:r>
      <w:r w:rsidRPr="00C476B8">
        <w:rPr>
          <w:rFonts w:cs="Arial"/>
          <w:b/>
          <w:bCs/>
          <w:color w:val="EE0000"/>
          <w:sz w:val="20"/>
        </w:rPr>
        <w:t xml:space="preserve"> those before them?</w:t>
      </w:r>
      <w:r w:rsidRPr="004934B6">
        <w:rPr>
          <w:rFonts w:cs="Arial"/>
          <w:color w:val="000000" w:themeColor="text1"/>
          <w:sz w:val="20"/>
        </w:rPr>
        <w:t xml:space="preserve"> And the home of the Hereafter is best for those who</w:t>
      </w:r>
      <w:r w:rsidR="00915E86">
        <w:rPr>
          <w:rFonts w:cs="Arial"/>
          <w:color w:val="000000" w:themeColor="text1"/>
          <w:sz w:val="20"/>
        </w:rPr>
        <w:t xml:space="preserve"> are righteous. T</w:t>
      </w:r>
      <w:r w:rsidRPr="004934B6">
        <w:rPr>
          <w:rFonts w:cs="Arial"/>
          <w:color w:val="000000" w:themeColor="text1"/>
          <w:sz w:val="20"/>
        </w:rPr>
        <w:t>hen</w:t>
      </w:r>
      <w:r w:rsidR="00915E86">
        <w:rPr>
          <w:rFonts w:cs="Arial"/>
          <w:color w:val="000000" w:themeColor="text1"/>
          <w:sz w:val="20"/>
        </w:rPr>
        <w:t>,</w:t>
      </w:r>
      <w:r w:rsidRPr="004934B6">
        <w:rPr>
          <w:rFonts w:cs="Arial"/>
          <w:color w:val="000000" w:themeColor="text1"/>
          <w:sz w:val="20"/>
        </w:rPr>
        <w:t xml:space="preserve"> will you not reason? (109)</w:t>
      </w:r>
    </w:p>
    <w:p w14:paraId="4A57A536" w14:textId="2B27F38F" w:rsidR="00AC1CF5" w:rsidRDefault="004934B6" w:rsidP="004934B6">
      <w:pPr>
        <w:spacing w:before="100" w:beforeAutospacing="1" w:after="100" w:afterAutospacing="1"/>
        <w:jc w:val="both"/>
        <w:rPr>
          <w:rFonts w:cs="Arial"/>
          <w:color w:val="000000" w:themeColor="text1"/>
          <w:sz w:val="20"/>
        </w:rPr>
      </w:pPr>
      <w:r w:rsidRPr="004934B6">
        <w:rPr>
          <w:rFonts w:cs="Arial"/>
          <w:color w:val="000000" w:themeColor="text1"/>
          <w:sz w:val="20"/>
        </w:rPr>
        <w:t>The</w:t>
      </w:r>
      <w:r w:rsidR="00915E86">
        <w:rPr>
          <w:rFonts w:cs="Arial"/>
          <w:color w:val="000000" w:themeColor="text1"/>
          <w:sz w:val="20"/>
        </w:rPr>
        <w:t xml:space="preserve"> Messengers </w:t>
      </w:r>
      <w:r w:rsidR="004323CE">
        <w:rPr>
          <w:rFonts w:cs="Arial"/>
          <w:color w:val="000000" w:themeColor="text1"/>
          <w:sz w:val="20"/>
        </w:rPr>
        <w:t>(</w:t>
      </w:r>
      <w:r w:rsidR="00915E86">
        <w:rPr>
          <w:rFonts w:cs="Arial"/>
          <w:color w:val="000000" w:themeColor="text1"/>
          <w:sz w:val="20"/>
        </w:rPr>
        <w:t xml:space="preserve">would </w:t>
      </w:r>
      <w:r w:rsidRPr="004934B6">
        <w:rPr>
          <w:rFonts w:cs="Arial"/>
          <w:color w:val="000000" w:themeColor="text1"/>
          <w:sz w:val="20"/>
        </w:rPr>
        <w:t>continue</w:t>
      </w:r>
      <w:r w:rsidR="00915E86">
        <w:rPr>
          <w:rFonts w:cs="Arial"/>
          <w:color w:val="000000" w:themeColor="text1"/>
          <w:sz w:val="20"/>
        </w:rPr>
        <w:t xml:space="preserve"> their work)</w:t>
      </w:r>
      <w:r w:rsidRPr="004934B6">
        <w:rPr>
          <w:rFonts w:cs="Arial"/>
          <w:color w:val="000000" w:themeColor="text1"/>
          <w:sz w:val="20"/>
        </w:rPr>
        <w:t xml:space="preserve"> until </w:t>
      </w:r>
      <w:r w:rsidR="00915E86">
        <w:rPr>
          <w:rFonts w:cs="Arial"/>
          <w:color w:val="000000" w:themeColor="text1"/>
          <w:sz w:val="20"/>
        </w:rPr>
        <w:t xml:space="preserve">they </w:t>
      </w:r>
      <w:r w:rsidRPr="004934B6">
        <w:rPr>
          <w:rFonts w:cs="Arial"/>
          <w:color w:val="000000" w:themeColor="text1"/>
          <w:sz w:val="20"/>
        </w:rPr>
        <w:t>despair</w:t>
      </w:r>
      <w:r w:rsidR="00915E86">
        <w:rPr>
          <w:rFonts w:cs="Arial"/>
          <w:color w:val="000000" w:themeColor="text1"/>
          <w:sz w:val="20"/>
        </w:rPr>
        <w:t>ed</w:t>
      </w:r>
      <w:r w:rsidRPr="004934B6">
        <w:rPr>
          <w:rFonts w:cs="Arial"/>
          <w:color w:val="000000" w:themeColor="text1"/>
          <w:sz w:val="20"/>
        </w:rPr>
        <w:t xml:space="preserve"> and </w:t>
      </w:r>
      <w:r w:rsidR="00915E86">
        <w:rPr>
          <w:rFonts w:cs="Arial"/>
          <w:color w:val="000000" w:themeColor="text1"/>
          <w:sz w:val="20"/>
        </w:rPr>
        <w:t>thought</w:t>
      </w:r>
      <w:r w:rsidRPr="004934B6">
        <w:rPr>
          <w:rFonts w:cs="Arial"/>
          <w:color w:val="000000" w:themeColor="text1"/>
          <w:sz w:val="20"/>
        </w:rPr>
        <w:t xml:space="preserve"> that they had been </w:t>
      </w:r>
      <w:r w:rsidR="00915E86">
        <w:rPr>
          <w:rFonts w:cs="Arial"/>
          <w:color w:val="000000" w:themeColor="text1"/>
          <w:sz w:val="20"/>
        </w:rPr>
        <w:t xml:space="preserve">disbelieved. </w:t>
      </w:r>
      <w:r w:rsidR="004323CE">
        <w:rPr>
          <w:rFonts w:cs="Arial"/>
          <w:color w:val="000000" w:themeColor="text1"/>
          <w:sz w:val="20"/>
        </w:rPr>
        <w:t>Then,</w:t>
      </w:r>
      <w:r w:rsidR="00915E86">
        <w:rPr>
          <w:rFonts w:cs="Arial"/>
          <w:color w:val="000000" w:themeColor="text1"/>
          <w:sz w:val="20"/>
        </w:rPr>
        <w:t xml:space="preserve"> our victory</w:t>
      </w:r>
      <w:r w:rsidRPr="004934B6">
        <w:rPr>
          <w:rFonts w:cs="Arial"/>
          <w:color w:val="000000" w:themeColor="text1"/>
          <w:sz w:val="20"/>
        </w:rPr>
        <w:t xml:space="preserve"> came to them</w:t>
      </w:r>
      <w:r w:rsidR="004323CE">
        <w:rPr>
          <w:rFonts w:cs="Arial"/>
          <w:color w:val="000000" w:themeColor="text1"/>
          <w:sz w:val="20"/>
        </w:rPr>
        <w:t>,</w:t>
      </w:r>
      <w:r w:rsidRPr="004934B6">
        <w:rPr>
          <w:rFonts w:cs="Arial"/>
          <w:color w:val="000000" w:themeColor="text1"/>
          <w:sz w:val="20"/>
        </w:rPr>
        <w:t xml:space="preserve"> </w:t>
      </w:r>
      <w:r w:rsidR="00AC1CF5">
        <w:rPr>
          <w:rFonts w:cs="Arial"/>
          <w:color w:val="000000" w:themeColor="text1"/>
          <w:sz w:val="20"/>
        </w:rPr>
        <w:t>as</w:t>
      </w:r>
      <w:r w:rsidRPr="004934B6">
        <w:rPr>
          <w:rFonts w:cs="Arial"/>
          <w:color w:val="000000" w:themeColor="text1"/>
          <w:sz w:val="20"/>
        </w:rPr>
        <w:t xml:space="preserve"> We</w:t>
      </w:r>
      <w:r w:rsidR="004323CE">
        <w:rPr>
          <w:rFonts w:cs="Arial"/>
          <w:color w:val="000000" w:themeColor="text1"/>
          <w:sz w:val="20"/>
        </w:rPr>
        <w:t xml:space="preserve"> save whomever We</w:t>
      </w:r>
      <w:r w:rsidRPr="004934B6">
        <w:rPr>
          <w:rFonts w:cs="Arial"/>
          <w:color w:val="000000" w:themeColor="text1"/>
          <w:sz w:val="20"/>
        </w:rPr>
        <w:t xml:space="preserve"> will. And Our punishment cannot be repelled from the people who are criminals. (110) </w:t>
      </w:r>
    </w:p>
    <w:p w14:paraId="3E42CDA0" w14:textId="56ECA962" w:rsidR="004934B6" w:rsidRDefault="004934B6" w:rsidP="004934B6">
      <w:pPr>
        <w:spacing w:before="100" w:beforeAutospacing="1" w:after="100" w:afterAutospacing="1"/>
        <w:jc w:val="both"/>
        <w:rPr>
          <w:rFonts w:cs="Arial"/>
          <w:color w:val="000000" w:themeColor="text1"/>
          <w:sz w:val="20"/>
        </w:rPr>
      </w:pPr>
      <w:r w:rsidRPr="004934B6">
        <w:rPr>
          <w:rFonts w:cs="Arial"/>
          <w:color w:val="000000" w:themeColor="text1"/>
          <w:sz w:val="20"/>
        </w:rPr>
        <w:t>There was certainly</w:t>
      </w:r>
      <w:r w:rsidR="009E6DB5">
        <w:rPr>
          <w:rFonts w:cs="Arial"/>
          <w:color w:val="000000" w:themeColor="text1"/>
          <w:sz w:val="20"/>
        </w:rPr>
        <w:t>,</w:t>
      </w:r>
      <w:r w:rsidRPr="004934B6">
        <w:rPr>
          <w:rFonts w:cs="Arial"/>
          <w:color w:val="000000" w:themeColor="text1"/>
          <w:sz w:val="20"/>
        </w:rPr>
        <w:t xml:space="preserve"> </w:t>
      </w:r>
      <w:r w:rsidRPr="00925A2B">
        <w:rPr>
          <w:rFonts w:cs="Arial"/>
          <w:b/>
          <w:bCs/>
          <w:color w:val="EE0000"/>
          <w:sz w:val="20"/>
        </w:rPr>
        <w:t>in their stories</w:t>
      </w:r>
      <w:r w:rsidR="009E6DB5" w:rsidRPr="00925A2B">
        <w:rPr>
          <w:rFonts w:cs="Arial"/>
          <w:b/>
          <w:bCs/>
          <w:color w:val="EE0000"/>
          <w:sz w:val="20"/>
        </w:rPr>
        <w:t>,</w:t>
      </w:r>
      <w:r w:rsidRPr="00925A2B">
        <w:rPr>
          <w:rFonts w:cs="Arial"/>
          <w:b/>
          <w:bCs/>
          <w:color w:val="EE0000"/>
          <w:sz w:val="20"/>
        </w:rPr>
        <w:t xml:space="preserve"> a lesson</w:t>
      </w:r>
      <w:r w:rsidRPr="00925A2B">
        <w:rPr>
          <w:rFonts w:cs="Arial"/>
          <w:color w:val="EE0000"/>
          <w:sz w:val="20"/>
        </w:rPr>
        <w:t xml:space="preserve"> </w:t>
      </w:r>
      <w:r w:rsidRPr="004934B6">
        <w:rPr>
          <w:rFonts w:cs="Arial"/>
          <w:color w:val="000000" w:themeColor="text1"/>
          <w:sz w:val="20"/>
        </w:rPr>
        <w:t>for those of</w:t>
      </w:r>
      <w:r w:rsidR="00524A9F">
        <w:rPr>
          <w:rFonts w:cs="Arial"/>
          <w:color w:val="000000" w:themeColor="text1"/>
          <w:sz w:val="20"/>
        </w:rPr>
        <w:t xml:space="preserve"> (reasoning) minds</w:t>
      </w:r>
      <w:r w:rsidRPr="004934B6">
        <w:rPr>
          <w:rFonts w:cs="Arial"/>
          <w:color w:val="000000" w:themeColor="text1"/>
          <w:sz w:val="20"/>
        </w:rPr>
        <w:t xml:space="preserve">. </w:t>
      </w:r>
      <w:r w:rsidR="00B033FA">
        <w:rPr>
          <w:rFonts w:cs="Arial"/>
          <w:color w:val="000000" w:themeColor="text1"/>
          <w:sz w:val="20"/>
        </w:rPr>
        <w:t>(This Quran) was n</w:t>
      </w:r>
      <w:r w:rsidRPr="004934B6">
        <w:rPr>
          <w:rFonts w:cs="Arial"/>
          <w:color w:val="000000" w:themeColor="text1"/>
          <w:sz w:val="20"/>
        </w:rPr>
        <w:t xml:space="preserve">ever </w:t>
      </w:r>
      <w:r w:rsidR="00B033FA">
        <w:rPr>
          <w:rFonts w:cs="Arial"/>
          <w:color w:val="000000" w:themeColor="text1"/>
          <w:sz w:val="20"/>
        </w:rPr>
        <w:t xml:space="preserve">an invented </w:t>
      </w:r>
      <w:r w:rsidRPr="004934B6">
        <w:rPr>
          <w:rFonts w:cs="Arial"/>
          <w:color w:val="000000" w:themeColor="text1"/>
          <w:sz w:val="20"/>
        </w:rPr>
        <w:t>narration</w:t>
      </w:r>
      <w:r w:rsidR="00B033FA">
        <w:rPr>
          <w:rFonts w:cs="Arial"/>
          <w:color w:val="000000" w:themeColor="text1"/>
          <w:sz w:val="20"/>
        </w:rPr>
        <w:t xml:space="preserve"> (by the Messenger)</w:t>
      </w:r>
      <w:r w:rsidRPr="004934B6">
        <w:rPr>
          <w:rFonts w:cs="Arial"/>
          <w:color w:val="000000" w:themeColor="text1"/>
          <w:sz w:val="20"/>
        </w:rPr>
        <w:t xml:space="preserve">, but </w:t>
      </w:r>
      <w:r w:rsidRPr="00925A2B">
        <w:rPr>
          <w:rFonts w:cs="Arial"/>
          <w:b/>
          <w:bCs/>
          <w:color w:val="EE0000"/>
          <w:sz w:val="20"/>
        </w:rPr>
        <w:t xml:space="preserve">a confirmation </w:t>
      </w:r>
      <w:r w:rsidRPr="009378E6">
        <w:rPr>
          <w:rFonts w:cs="Arial"/>
          <w:color w:val="000000" w:themeColor="text1"/>
          <w:sz w:val="20"/>
        </w:rPr>
        <w:t>of what was before it</w:t>
      </w:r>
      <w:r w:rsidR="00B033FA" w:rsidRPr="009378E6">
        <w:rPr>
          <w:rFonts w:cs="Arial"/>
          <w:color w:val="000000" w:themeColor="text1"/>
          <w:sz w:val="20"/>
        </w:rPr>
        <w:t>,</w:t>
      </w:r>
      <w:r w:rsidRPr="009378E6">
        <w:rPr>
          <w:rFonts w:cs="Arial"/>
          <w:color w:val="000000" w:themeColor="text1"/>
          <w:sz w:val="20"/>
        </w:rPr>
        <w:t xml:space="preserve"> and a detailed</w:t>
      </w:r>
      <w:r w:rsidRPr="009378E6">
        <w:rPr>
          <w:rFonts w:cs="Arial"/>
          <w:b/>
          <w:bCs/>
          <w:color w:val="000000" w:themeColor="text1"/>
          <w:sz w:val="20"/>
        </w:rPr>
        <w:t xml:space="preserve"> </w:t>
      </w:r>
      <w:r w:rsidRPr="00925A2B">
        <w:rPr>
          <w:rFonts w:cs="Arial"/>
          <w:b/>
          <w:bCs/>
          <w:color w:val="EE0000"/>
          <w:sz w:val="20"/>
        </w:rPr>
        <w:t xml:space="preserve">explanation of </w:t>
      </w:r>
      <w:r w:rsidR="00B033FA" w:rsidRPr="00925A2B">
        <w:rPr>
          <w:rFonts w:cs="Arial"/>
          <w:b/>
          <w:bCs/>
          <w:color w:val="EE0000"/>
          <w:sz w:val="20"/>
        </w:rPr>
        <w:t>everything,</w:t>
      </w:r>
      <w:r w:rsidRPr="00925A2B">
        <w:rPr>
          <w:rFonts w:cs="Arial"/>
          <w:b/>
          <w:bCs/>
          <w:color w:val="EE0000"/>
          <w:sz w:val="20"/>
        </w:rPr>
        <w:t xml:space="preserve"> </w:t>
      </w:r>
      <w:r w:rsidRPr="009378E6">
        <w:rPr>
          <w:rFonts w:cs="Arial"/>
          <w:color w:val="000000" w:themeColor="text1"/>
          <w:sz w:val="20"/>
        </w:rPr>
        <w:t>and</w:t>
      </w:r>
      <w:r w:rsidRPr="00925A2B">
        <w:rPr>
          <w:rFonts w:cs="Arial"/>
          <w:b/>
          <w:bCs/>
          <w:color w:val="EE0000"/>
          <w:sz w:val="20"/>
        </w:rPr>
        <w:t xml:space="preserve"> guidance </w:t>
      </w:r>
      <w:r w:rsidRPr="009378E6">
        <w:rPr>
          <w:rFonts w:cs="Arial"/>
          <w:color w:val="000000" w:themeColor="text1"/>
          <w:sz w:val="20"/>
        </w:rPr>
        <w:t>and</w:t>
      </w:r>
      <w:r w:rsidRPr="00925A2B">
        <w:rPr>
          <w:rFonts w:cs="Arial"/>
          <w:b/>
          <w:bCs/>
          <w:color w:val="EE0000"/>
          <w:sz w:val="20"/>
        </w:rPr>
        <w:t xml:space="preserve"> mercy</w:t>
      </w:r>
      <w:r w:rsidRPr="00925A2B">
        <w:rPr>
          <w:rFonts w:cs="Arial"/>
          <w:color w:val="EE0000"/>
          <w:sz w:val="20"/>
        </w:rPr>
        <w:t xml:space="preserve"> </w:t>
      </w:r>
      <w:r w:rsidRPr="004934B6">
        <w:rPr>
          <w:rFonts w:cs="Arial"/>
          <w:color w:val="000000" w:themeColor="text1"/>
          <w:sz w:val="20"/>
        </w:rPr>
        <w:t>for a people who believe. (111)</w:t>
      </w:r>
      <w:r>
        <w:rPr>
          <w:rFonts w:cs="Arial"/>
          <w:color w:val="000000" w:themeColor="text1"/>
          <w:sz w:val="20"/>
        </w:rPr>
        <w:t xml:space="preserve"> (Yousuf, 12: 109-111).</w:t>
      </w:r>
    </w:p>
    <w:p w14:paraId="63084521" w14:textId="77777777" w:rsidR="00E60E2D" w:rsidRDefault="00BF2DD6" w:rsidP="00143176">
      <w:pPr>
        <w:spacing w:before="100" w:beforeAutospacing="1" w:after="100" w:afterAutospacing="1"/>
        <w:jc w:val="both"/>
        <w:rPr>
          <w:rFonts w:cs="Arial"/>
          <w:color w:val="000000" w:themeColor="text1"/>
          <w:sz w:val="20"/>
        </w:rPr>
      </w:pPr>
      <w:r>
        <w:rPr>
          <w:rFonts w:cs="Arial"/>
          <w:color w:val="000000" w:themeColor="text1"/>
          <w:sz w:val="20"/>
        </w:rPr>
        <w:t>T</w:t>
      </w:r>
      <w:r w:rsidR="004D7FE2">
        <w:rPr>
          <w:rFonts w:cs="Arial"/>
          <w:color w:val="000000" w:themeColor="text1"/>
          <w:sz w:val="20"/>
        </w:rPr>
        <w:t>he Holy Quarn is a Book of guidance and lessons</w:t>
      </w:r>
      <w:r>
        <w:rPr>
          <w:rFonts w:cs="Arial"/>
          <w:color w:val="000000" w:themeColor="text1"/>
          <w:sz w:val="20"/>
        </w:rPr>
        <w:t xml:space="preserve"> to be learned</w:t>
      </w:r>
      <w:r w:rsidR="004D7FE2">
        <w:rPr>
          <w:rFonts w:cs="Arial"/>
          <w:color w:val="000000" w:themeColor="text1"/>
          <w:sz w:val="20"/>
        </w:rPr>
        <w:t xml:space="preserve">, revealed by Allah, praise to Him, </w:t>
      </w:r>
      <w:r>
        <w:rPr>
          <w:rFonts w:cs="Arial"/>
          <w:color w:val="000000" w:themeColor="text1"/>
          <w:sz w:val="20"/>
        </w:rPr>
        <w:t xml:space="preserve">to </w:t>
      </w:r>
      <w:r w:rsidR="004D7FE2">
        <w:rPr>
          <w:rFonts w:cs="Arial"/>
          <w:color w:val="000000" w:themeColor="text1"/>
          <w:sz w:val="20"/>
        </w:rPr>
        <w:t>guide His human creations</w:t>
      </w:r>
      <w:r>
        <w:rPr>
          <w:rFonts w:cs="Arial"/>
          <w:color w:val="000000" w:themeColor="text1"/>
          <w:sz w:val="20"/>
        </w:rPr>
        <w:t>.</w:t>
      </w:r>
      <w:r w:rsidR="009F1621">
        <w:rPr>
          <w:rFonts w:cs="Arial"/>
          <w:color w:val="000000" w:themeColor="text1"/>
          <w:sz w:val="20"/>
        </w:rPr>
        <w:t xml:space="preserve"> As such, i</w:t>
      </w:r>
      <w:r w:rsidR="004D7FE2">
        <w:rPr>
          <w:rFonts w:cs="Arial"/>
          <w:color w:val="000000" w:themeColor="text1"/>
          <w:sz w:val="20"/>
        </w:rPr>
        <w:t>t is not a history book,</w:t>
      </w:r>
      <w:r>
        <w:rPr>
          <w:rFonts w:cs="Arial"/>
          <w:color w:val="000000" w:themeColor="text1"/>
          <w:sz w:val="20"/>
        </w:rPr>
        <w:t xml:space="preserve"> and</w:t>
      </w:r>
      <w:r w:rsidR="004D7FE2">
        <w:rPr>
          <w:rFonts w:cs="Arial"/>
          <w:color w:val="000000" w:themeColor="text1"/>
          <w:sz w:val="20"/>
        </w:rPr>
        <w:t xml:space="preserve"> there is no clear statement in it</w:t>
      </w:r>
      <w:r w:rsidR="00F9160F">
        <w:rPr>
          <w:rFonts w:cs="Arial"/>
          <w:color w:val="000000" w:themeColor="text1"/>
          <w:sz w:val="20"/>
        </w:rPr>
        <w:t xml:space="preserve">, which says that </w:t>
      </w:r>
      <w:r w:rsidR="009F1621">
        <w:rPr>
          <w:rFonts w:cs="Arial"/>
          <w:color w:val="000000" w:themeColor="text1"/>
          <w:sz w:val="20"/>
        </w:rPr>
        <w:t>its</w:t>
      </w:r>
      <w:r w:rsidR="00F9160F">
        <w:rPr>
          <w:rFonts w:cs="Arial"/>
          <w:color w:val="000000" w:themeColor="text1"/>
          <w:sz w:val="20"/>
        </w:rPr>
        <w:t xml:space="preserve"> stories of the Messengers and Prophets came </w:t>
      </w:r>
      <w:r w:rsidR="00004522">
        <w:rPr>
          <w:rFonts w:cs="Arial"/>
          <w:color w:val="000000" w:themeColor="text1"/>
          <w:sz w:val="20"/>
        </w:rPr>
        <w:t xml:space="preserve">to </w:t>
      </w:r>
      <w:r w:rsidR="00143176">
        <w:rPr>
          <w:rFonts w:cs="Arial"/>
          <w:color w:val="000000" w:themeColor="text1"/>
          <w:sz w:val="20"/>
        </w:rPr>
        <w:t>show</w:t>
      </w:r>
      <w:r w:rsidR="00F9160F">
        <w:rPr>
          <w:rFonts w:cs="Arial"/>
          <w:color w:val="000000" w:themeColor="text1"/>
          <w:sz w:val="20"/>
        </w:rPr>
        <w:t xml:space="preserve"> a chronological sequence.</w:t>
      </w:r>
      <w:r w:rsidR="00143176">
        <w:rPr>
          <w:rFonts w:cs="Arial"/>
          <w:color w:val="000000" w:themeColor="text1"/>
          <w:sz w:val="20"/>
        </w:rPr>
        <w:t xml:space="preserve"> However, we can see such sequence from mentioning the stories of five Messengers. We can also make conclusions about other cases from the Holy Quran, the Prophet’s ‘Hadeeths, and the interpretations of Muslim scholars. </w:t>
      </w:r>
    </w:p>
    <w:p w14:paraId="739E8F24" w14:textId="57D35F9F" w:rsidR="00143176" w:rsidRDefault="00143176" w:rsidP="00143176">
      <w:pPr>
        <w:spacing w:before="100" w:beforeAutospacing="1" w:after="100" w:afterAutospacing="1"/>
        <w:jc w:val="both"/>
        <w:rPr>
          <w:rFonts w:cs="Arial"/>
          <w:color w:val="000000" w:themeColor="text1"/>
          <w:sz w:val="20"/>
        </w:rPr>
      </w:pPr>
      <w:r>
        <w:rPr>
          <w:rFonts w:cs="Arial"/>
          <w:color w:val="000000" w:themeColor="text1"/>
          <w:sz w:val="20"/>
        </w:rPr>
        <w:t xml:space="preserve">Accordingly, </w:t>
      </w:r>
      <w:r w:rsidR="00BB6BF2">
        <w:rPr>
          <w:rFonts w:cs="Arial"/>
          <w:color w:val="000000" w:themeColor="text1"/>
          <w:sz w:val="20"/>
        </w:rPr>
        <w:t>the following presentation of</w:t>
      </w:r>
      <w:r>
        <w:rPr>
          <w:rFonts w:cs="Arial"/>
          <w:color w:val="000000" w:themeColor="text1"/>
          <w:sz w:val="20"/>
        </w:rPr>
        <w:t xml:space="preserve"> their stories, in a chronological sequence in this Chapter, is an attempt by this author, on the basis of his best knowledge, without any claim of certainty</w:t>
      </w:r>
      <w:r w:rsidR="00C223A0">
        <w:rPr>
          <w:rFonts w:cs="Arial"/>
          <w:color w:val="000000" w:themeColor="text1"/>
          <w:sz w:val="20"/>
        </w:rPr>
        <w:t xml:space="preserve"> about it.</w:t>
      </w:r>
    </w:p>
    <w:p w14:paraId="0171F725" w14:textId="083D979A" w:rsidR="001541E2" w:rsidRPr="00F22188" w:rsidRDefault="00004522" w:rsidP="00FF6D70">
      <w:pPr>
        <w:spacing w:before="100" w:beforeAutospacing="1" w:after="100" w:afterAutospacing="1"/>
        <w:jc w:val="both"/>
        <w:rPr>
          <w:rFonts w:cstheme="minorBidi"/>
          <w:color w:val="000000" w:themeColor="text1"/>
          <w:sz w:val="28"/>
          <w:szCs w:val="28"/>
          <w:rtl/>
        </w:rPr>
      </w:pPr>
      <w:r>
        <w:rPr>
          <w:rFonts w:cs="Arial"/>
          <w:color w:val="000000" w:themeColor="text1"/>
          <w:sz w:val="20"/>
        </w:rPr>
        <w:t>The five Messengers, who were mentioned</w:t>
      </w:r>
      <w:r w:rsidR="00FA247C">
        <w:rPr>
          <w:rFonts w:cs="Arial"/>
          <w:color w:val="000000" w:themeColor="text1"/>
          <w:sz w:val="20"/>
        </w:rPr>
        <w:t xml:space="preserve"> in a sequence,</w:t>
      </w:r>
      <w:r>
        <w:rPr>
          <w:rFonts w:cs="Arial"/>
          <w:color w:val="000000" w:themeColor="text1"/>
          <w:sz w:val="20"/>
        </w:rPr>
        <w:t xml:space="preserve"> in the Holy Quran</w:t>
      </w:r>
      <w:r w:rsidR="00FD286F">
        <w:rPr>
          <w:rFonts w:cs="Arial"/>
          <w:color w:val="000000" w:themeColor="text1"/>
          <w:sz w:val="20"/>
        </w:rPr>
        <w:t>,</w:t>
      </w:r>
      <w:r>
        <w:rPr>
          <w:rFonts w:cs="Arial"/>
          <w:color w:val="000000" w:themeColor="text1"/>
          <w:sz w:val="20"/>
        </w:rPr>
        <w:t xml:space="preserve"> were Noo’h</w:t>
      </w:r>
      <w:r w:rsidR="00FD286F">
        <w:rPr>
          <w:rFonts w:cs="Arial"/>
          <w:color w:val="000000" w:themeColor="text1"/>
          <w:sz w:val="20"/>
        </w:rPr>
        <w:t xml:space="preserve"> (Noah)</w:t>
      </w:r>
      <w:r>
        <w:rPr>
          <w:rFonts w:cs="Arial"/>
          <w:color w:val="000000" w:themeColor="text1"/>
          <w:sz w:val="20"/>
        </w:rPr>
        <w:t xml:space="preserve">, Hood, </w:t>
      </w:r>
      <w:r w:rsidRPr="00FD286F">
        <w:rPr>
          <w:rFonts w:cs="Arial"/>
          <w:color w:val="000000" w:themeColor="text1"/>
          <w:sz w:val="20"/>
          <w:u w:val="single"/>
        </w:rPr>
        <w:t>S</w:t>
      </w:r>
      <w:r>
        <w:rPr>
          <w:rFonts w:cs="Arial"/>
          <w:color w:val="000000" w:themeColor="text1"/>
          <w:sz w:val="20"/>
        </w:rPr>
        <w:t>ali’h, Loo</w:t>
      </w:r>
      <w:r w:rsidRPr="00FD286F">
        <w:rPr>
          <w:rFonts w:cs="Arial"/>
          <w:color w:val="000000" w:themeColor="text1"/>
          <w:sz w:val="20"/>
          <w:u w:val="single"/>
        </w:rPr>
        <w:t>t</w:t>
      </w:r>
      <w:r w:rsidR="00FD286F">
        <w:rPr>
          <w:rFonts w:cs="Arial"/>
          <w:color w:val="000000" w:themeColor="text1"/>
          <w:sz w:val="20"/>
        </w:rPr>
        <w:t xml:space="preserve"> (Lot)</w:t>
      </w:r>
      <w:r>
        <w:rPr>
          <w:rFonts w:cs="Arial"/>
          <w:color w:val="000000" w:themeColor="text1"/>
          <w:sz w:val="20"/>
        </w:rPr>
        <w:t>, and Shu’ayb, peace be upon them (pbut)</w:t>
      </w:r>
      <w:r w:rsidR="008F5AD4">
        <w:rPr>
          <w:rFonts w:cs="Arial"/>
          <w:color w:val="000000" w:themeColor="text1"/>
          <w:sz w:val="20"/>
        </w:rPr>
        <w:t xml:space="preserve">, as revealed in verse 11:89, in which Shu’ayb, pbuh, warned his people to avoid the punishment which </w:t>
      </w:r>
      <w:r w:rsidR="00E60E2D">
        <w:rPr>
          <w:rFonts w:cs="Arial"/>
          <w:color w:val="000000" w:themeColor="text1"/>
          <w:sz w:val="20"/>
        </w:rPr>
        <w:t>was inflicted on</w:t>
      </w:r>
      <w:r w:rsidR="008F5AD4">
        <w:rPr>
          <w:rFonts w:cs="Arial"/>
          <w:color w:val="000000" w:themeColor="text1"/>
          <w:sz w:val="20"/>
        </w:rPr>
        <w:t xml:space="preserve"> those who disbelieved the Messengers</w:t>
      </w:r>
      <w:r w:rsidR="00FA247C">
        <w:rPr>
          <w:rFonts w:cs="Arial"/>
          <w:color w:val="000000" w:themeColor="text1"/>
          <w:sz w:val="20"/>
        </w:rPr>
        <w:t xml:space="preserve"> of Allah</w:t>
      </w:r>
      <w:r w:rsidR="008F5AD4">
        <w:rPr>
          <w:rFonts w:cs="Arial"/>
          <w:color w:val="000000" w:themeColor="text1"/>
          <w:sz w:val="20"/>
        </w:rPr>
        <w:t xml:space="preserve"> before them. </w:t>
      </w:r>
      <w:r w:rsidR="002763AE">
        <w:rPr>
          <w:rFonts w:cs="Arial"/>
          <w:color w:val="000000" w:themeColor="text1"/>
          <w:sz w:val="20"/>
        </w:rPr>
        <w:t xml:space="preserve">This sequence was confirmed through relating the stories of these Messengers and their peoples, in four Sooras (Chapters) of the Holy Quran: Al-A’araf, Hood, Al-Shu’ara, and Al-‘Ankaboot (Chapters </w:t>
      </w:r>
      <w:r w:rsidR="00FF6D70">
        <w:rPr>
          <w:rFonts w:cs="Arial"/>
          <w:color w:val="000000" w:themeColor="text1"/>
          <w:sz w:val="20"/>
        </w:rPr>
        <w:t>7, 11, 26, and 29, respectively</w:t>
      </w:r>
      <w:r w:rsidR="002763AE">
        <w:rPr>
          <w:rFonts w:cs="Arial"/>
          <w:color w:val="000000" w:themeColor="text1"/>
          <w:sz w:val="20"/>
        </w:rPr>
        <w:t>)</w:t>
      </w:r>
      <w:r w:rsidR="00FF6D70">
        <w:rPr>
          <w:rFonts w:cs="Arial"/>
          <w:color w:val="000000" w:themeColor="text1"/>
          <w:sz w:val="20"/>
        </w:rPr>
        <w:t xml:space="preserve">. </w:t>
      </w:r>
      <w:r w:rsidR="001541E2" w:rsidRPr="00D6440F">
        <w:rPr>
          <w:rStyle w:val="EndnoteReference"/>
          <w:rFonts w:cstheme="minorBidi"/>
          <w:color w:val="0070C0"/>
          <w:szCs w:val="32"/>
          <w:rtl/>
        </w:rPr>
        <w:endnoteReference w:id="22"/>
      </w:r>
    </w:p>
    <w:p w14:paraId="0C22F92C" w14:textId="77777777" w:rsidR="001541E2" w:rsidRDefault="001541E2" w:rsidP="001541E2">
      <w:pPr>
        <w:bidi/>
        <w:spacing w:before="100" w:beforeAutospacing="1" w:after="100" w:afterAutospacing="1"/>
        <w:jc w:val="both"/>
        <w:rPr>
          <w:rFonts w:cs="Arial"/>
          <w:sz w:val="28"/>
          <w:szCs w:val="28"/>
        </w:rPr>
      </w:pPr>
      <w:r w:rsidRPr="00D4250E">
        <w:rPr>
          <w:rFonts w:cs="Arial"/>
          <w:b/>
          <w:bCs/>
          <w:color w:val="EE0000"/>
          <w:sz w:val="28"/>
          <w:szCs w:val="28"/>
          <w:rtl/>
        </w:rPr>
        <w:t>وَيَا قَوْمِ</w:t>
      </w:r>
      <w:r w:rsidRPr="00D4250E">
        <w:rPr>
          <w:rFonts w:cs="Arial"/>
          <w:color w:val="EE0000"/>
          <w:sz w:val="28"/>
          <w:szCs w:val="28"/>
          <w:rtl/>
        </w:rPr>
        <w:t xml:space="preserve"> </w:t>
      </w:r>
      <w:r w:rsidRPr="00F22188">
        <w:rPr>
          <w:rFonts w:cs="Arial"/>
          <w:color w:val="000000" w:themeColor="text1"/>
          <w:sz w:val="28"/>
          <w:szCs w:val="28"/>
          <w:rtl/>
        </w:rPr>
        <w:t>لَا يَجْرِمَنَّكُمْ شِقَاقِي أَن يُصِيبَكُم مِّثْل</w:t>
      </w:r>
      <w:r>
        <w:rPr>
          <w:rFonts w:cs="Arial" w:hint="cs"/>
          <w:color w:val="000000" w:themeColor="text1"/>
          <w:sz w:val="28"/>
          <w:szCs w:val="28"/>
          <w:rtl/>
        </w:rPr>
        <w:t>َ</w:t>
      </w:r>
      <w:r w:rsidRPr="00F22188">
        <w:rPr>
          <w:rFonts w:cs="Arial"/>
          <w:color w:val="000000" w:themeColor="text1"/>
          <w:sz w:val="28"/>
          <w:szCs w:val="28"/>
          <w:rtl/>
        </w:rPr>
        <w:t xml:space="preserve"> مَا أَصَابَ قَوْمَ </w:t>
      </w:r>
      <w:r w:rsidRPr="00D4250E">
        <w:rPr>
          <w:rFonts w:cs="Arial"/>
          <w:b/>
          <w:bCs/>
          <w:color w:val="EE0000"/>
          <w:sz w:val="28"/>
          <w:szCs w:val="28"/>
          <w:rtl/>
        </w:rPr>
        <w:t>نُوحٍ</w:t>
      </w:r>
      <w:r w:rsidRPr="00F22188">
        <w:rPr>
          <w:rFonts w:cs="Arial"/>
          <w:color w:val="000000" w:themeColor="text1"/>
          <w:sz w:val="28"/>
          <w:szCs w:val="28"/>
          <w:rtl/>
        </w:rPr>
        <w:t xml:space="preserve"> أَوْ قَوْمَ </w:t>
      </w:r>
      <w:r w:rsidRPr="00C31265">
        <w:rPr>
          <w:rFonts w:cs="Arial"/>
          <w:b/>
          <w:bCs/>
          <w:color w:val="EE0000"/>
          <w:sz w:val="28"/>
          <w:szCs w:val="28"/>
          <w:rtl/>
        </w:rPr>
        <w:t>هُودٍ</w:t>
      </w:r>
      <w:r w:rsidRPr="00F22188">
        <w:rPr>
          <w:rFonts w:cs="Arial"/>
          <w:color w:val="000000" w:themeColor="text1"/>
          <w:sz w:val="28"/>
          <w:szCs w:val="28"/>
          <w:rtl/>
        </w:rPr>
        <w:t xml:space="preserve"> أَوْ قَوْمَ </w:t>
      </w:r>
      <w:r w:rsidRPr="00D4250E">
        <w:rPr>
          <w:rFonts w:cs="Arial"/>
          <w:b/>
          <w:bCs/>
          <w:color w:val="EE0000"/>
          <w:sz w:val="28"/>
          <w:szCs w:val="28"/>
          <w:rtl/>
        </w:rPr>
        <w:t>صَالِحٍ ۚ</w:t>
      </w:r>
      <w:r w:rsidRPr="00D4250E">
        <w:rPr>
          <w:rFonts w:cs="Arial"/>
          <w:color w:val="EE0000"/>
          <w:sz w:val="28"/>
          <w:szCs w:val="28"/>
          <w:rtl/>
        </w:rPr>
        <w:t xml:space="preserve"> </w:t>
      </w:r>
      <w:r w:rsidRPr="00F22188">
        <w:rPr>
          <w:rFonts w:cs="Arial"/>
          <w:color w:val="000000" w:themeColor="text1"/>
          <w:sz w:val="28"/>
          <w:szCs w:val="28"/>
          <w:rtl/>
        </w:rPr>
        <w:t xml:space="preserve">وَمَا قَوْمُ </w:t>
      </w:r>
      <w:r w:rsidRPr="00D4250E">
        <w:rPr>
          <w:rFonts w:cs="Arial"/>
          <w:b/>
          <w:bCs/>
          <w:color w:val="EE0000"/>
          <w:sz w:val="28"/>
          <w:szCs w:val="28"/>
          <w:rtl/>
        </w:rPr>
        <w:t>لُوطٍ</w:t>
      </w:r>
      <w:r w:rsidRPr="00F22188">
        <w:rPr>
          <w:rFonts w:cs="Arial"/>
          <w:color w:val="000000" w:themeColor="text1"/>
          <w:sz w:val="28"/>
          <w:szCs w:val="28"/>
          <w:rtl/>
        </w:rPr>
        <w:t xml:space="preserve"> مِّنكُم بِبَعِيدٍ </w:t>
      </w:r>
      <w:r>
        <w:rPr>
          <w:rFonts w:cs="Arial" w:hint="cs"/>
          <w:sz w:val="28"/>
          <w:szCs w:val="28"/>
          <w:rtl/>
        </w:rPr>
        <w:t>(</w:t>
      </w:r>
      <w:r w:rsidRPr="00A662B5">
        <w:rPr>
          <w:rFonts w:cs="Arial" w:hint="cs"/>
          <w:sz w:val="28"/>
          <w:szCs w:val="28"/>
          <w:rtl/>
        </w:rPr>
        <w:t>هُودُ</w:t>
      </w:r>
      <w:r w:rsidRPr="00A662B5">
        <w:rPr>
          <w:rFonts w:cs="Arial"/>
          <w:sz w:val="28"/>
          <w:szCs w:val="28"/>
          <w:rtl/>
        </w:rPr>
        <w:t xml:space="preserve"> </w:t>
      </w:r>
      <w:r>
        <w:rPr>
          <w:rFonts w:cs="Arial" w:hint="cs"/>
          <w:sz w:val="28"/>
          <w:szCs w:val="28"/>
          <w:rtl/>
        </w:rPr>
        <w:t xml:space="preserve">، </w:t>
      </w:r>
      <w:r w:rsidRPr="006A3B74">
        <w:rPr>
          <w:rFonts w:cs="Arial"/>
          <w:sz w:val="24"/>
          <w:szCs w:val="24"/>
          <w:rtl/>
        </w:rPr>
        <w:t>11: 89</w:t>
      </w:r>
      <w:r w:rsidRPr="00A662B5">
        <w:rPr>
          <w:rFonts w:cs="Arial"/>
          <w:sz w:val="28"/>
          <w:szCs w:val="28"/>
          <w:rtl/>
        </w:rPr>
        <w:t>)</w:t>
      </w:r>
      <w:r>
        <w:rPr>
          <w:rFonts w:cs="Arial" w:hint="cs"/>
          <w:sz w:val="28"/>
          <w:szCs w:val="28"/>
          <w:rtl/>
        </w:rPr>
        <w:t>.</w:t>
      </w:r>
    </w:p>
    <w:p w14:paraId="1B6EEF45" w14:textId="0E8E7372" w:rsidR="00FF6D70" w:rsidRDefault="007B632B" w:rsidP="00FF6D70">
      <w:pPr>
        <w:spacing w:before="100" w:beforeAutospacing="1" w:after="100" w:afterAutospacing="1"/>
        <w:jc w:val="both"/>
        <w:rPr>
          <w:rFonts w:cs="Arial"/>
          <w:sz w:val="20"/>
        </w:rPr>
      </w:pPr>
      <w:r w:rsidRPr="007B632B">
        <w:rPr>
          <w:rFonts w:cs="Arial"/>
          <w:sz w:val="20"/>
        </w:rPr>
        <w:t xml:space="preserve">And </w:t>
      </w:r>
      <w:r w:rsidRPr="00FE3420">
        <w:rPr>
          <w:rFonts w:cs="Arial"/>
          <w:b/>
          <w:bCs/>
          <w:color w:val="EE0000"/>
          <w:sz w:val="20"/>
        </w:rPr>
        <w:t>O my people</w:t>
      </w:r>
      <w:r w:rsidRPr="007B632B">
        <w:rPr>
          <w:rFonts w:cs="Arial"/>
          <w:sz w:val="20"/>
        </w:rPr>
        <w:t xml:space="preserve">, let not </w:t>
      </w:r>
      <w:r w:rsidR="007108CB">
        <w:rPr>
          <w:rFonts w:cs="Arial"/>
          <w:sz w:val="20"/>
        </w:rPr>
        <w:t>(</w:t>
      </w:r>
      <w:r w:rsidRPr="007B632B">
        <w:rPr>
          <w:rFonts w:cs="Arial"/>
          <w:sz w:val="20"/>
        </w:rPr>
        <w:t>your</w:t>
      </w:r>
      <w:r w:rsidR="007108CB">
        <w:rPr>
          <w:rFonts w:cs="Arial"/>
          <w:sz w:val="20"/>
        </w:rPr>
        <w:t>)</w:t>
      </w:r>
      <w:r w:rsidRPr="007B632B">
        <w:rPr>
          <w:rFonts w:cs="Arial"/>
          <w:sz w:val="20"/>
        </w:rPr>
        <w:t xml:space="preserve"> dissension from me cause you to be struck by that similar to what struck the people of</w:t>
      </w:r>
      <w:r w:rsidR="00FE3420">
        <w:rPr>
          <w:rFonts w:cs="Arial"/>
          <w:sz w:val="20"/>
        </w:rPr>
        <w:t xml:space="preserve"> </w:t>
      </w:r>
      <w:r w:rsidR="00FE3420" w:rsidRPr="007108CB">
        <w:rPr>
          <w:rFonts w:cs="Arial"/>
          <w:b/>
          <w:bCs/>
          <w:color w:val="EE0000"/>
          <w:sz w:val="20"/>
        </w:rPr>
        <w:t>Noo’h</w:t>
      </w:r>
      <w:r w:rsidRPr="007B632B">
        <w:rPr>
          <w:rFonts w:cs="Arial"/>
          <w:sz w:val="20"/>
        </w:rPr>
        <w:t xml:space="preserve"> </w:t>
      </w:r>
      <w:r w:rsidR="00FE3420">
        <w:rPr>
          <w:rFonts w:cs="Arial"/>
          <w:sz w:val="20"/>
        </w:rPr>
        <w:t>(</w:t>
      </w:r>
      <w:r w:rsidRPr="00C31265">
        <w:rPr>
          <w:rFonts w:cs="Arial"/>
          <w:b/>
          <w:bCs/>
          <w:color w:val="EE0000"/>
          <w:sz w:val="20"/>
        </w:rPr>
        <w:t>Noah</w:t>
      </w:r>
      <w:r w:rsidR="00FE3420">
        <w:rPr>
          <w:rFonts w:cs="Arial"/>
          <w:sz w:val="20"/>
        </w:rPr>
        <w:t>),</w:t>
      </w:r>
      <w:r w:rsidRPr="007B632B">
        <w:rPr>
          <w:rFonts w:cs="Arial"/>
          <w:sz w:val="20"/>
        </w:rPr>
        <w:t xml:space="preserve"> or the people of </w:t>
      </w:r>
      <w:r w:rsidRPr="007108CB">
        <w:rPr>
          <w:rFonts w:cs="Arial"/>
          <w:b/>
          <w:bCs/>
          <w:color w:val="EE0000"/>
          <w:sz w:val="20"/>
        </w:rPr>
        <w:t>H</w:t>
      </w:r>
      <w:r w:rsidR="00FE3420" w:rsidRPr="007108CB">
        <w:rPr>
          <w:rFonts w:cs="Arial"/>
          <w:b/>
          <w:bCs/>
          <w:color w:val="EE0000"/>
          <w:sz w:val="20"/>
        </w:rPr>
        <w:t>oo</w:t>
      </w:r>
      <w:r w:rsidRPr="007108CB">
        <w:rPr>
          <w:rFonts w:cs="Arial"/>
          <w:b/>
          <w:bCs/>
          <w:color w:val="EE0000"/>
          <w:sz w:val="20"/>
        </w:rPr>
        <w:t>d</w:t>
      </w:r>
      <w:r w:rsidR="00FE3420">
        <w:rPr>
          <w:rFonts w:cs="Arial"/>
          <w:sz w:val="20"/>
        </w:rPr>
        <w:t xml:space="preserve">, </w:t>
      </w:r>
      <w:r w:rsidRPr="007B632B">
        <w:rPr>
          <w:rFonts w:cs="Arial"/>
          <w:sz w:val="20"/>
        </w:rPr>
        <w:t xml:space="preserve">or the people of </w:t>
      </w:r>
      <w:r w:rsidRPr="007108CB">
        <w:rPr>
          <w:rFonts w:cs="Arial"/>
          <w:b/>
          <w:bCs/>
          <w:color w:val="EE0000"/>
          <w:sz w:val="20"/>
          <w:u w:val="single"/>
        </w:rPr>
        <w:t>S</w:t>
      </w:r>
      <w:r w:rsidRPr="007108CB">
        <w:rPr>
          <w:rFonts w:cs="Arial"/>
          <w:b/>
          <w:bCs/>
          <w:color w:val="EE0000"/>
          <w:sz w:val="20"/>
        </w:rPr>
        <w:t>ali</w:t>
      </w:r>
      <w:r w:rsidR="00FE3420" w:rsidRPr="007108CB">
        <w:rPr>
          <w:rFonts w:cs="Arial"/>
          <w:b/>
          <w:bCs/>
          <w:color w:val="EE0000"/>
          <w:sz w:val="20"/>
        </w:rPr>
        <w:t>’</w:t>
      </w:r>
      <w:r w:rsidRPr="007108CB">
        <w:rPr>
          <w:rFonts w:cs="Arial"/>
          <w:b/>
          <w:bCs/>
          <w:color w:val="EE0000"/>
          <w:sz w:val="20"/>
        </w:rPr>
        <w:t>h</w:t>
      </w:r>
      <w:r w:rsidRPr="007B632B">
        <w:rPr>
          <w:rFonts w:cs="Arial"/>
          <w:sz w:val="20"/>
        </w:rPr>
        <w:t>. And the people of</w:t>
      </w:r>
      <w:r w:rsidR="00FE3420">
        <w:rPr>
          <w:rFonts w:cs="Arial"/>
          <w:sz w:val="20"/>
        </w:rPr>
        <w:t xml:space="preserve"> </w:t>
      </w:r>
      <w:r w:rsidR="00FE3420" w:rsidRPr="007108CB">
        <w:rPr>
          <w:rFonts w:cs="Arial"/>
          <w:b/>
          <w:bCs/>
          <w:color w:val="EE0000"/>
          <w:sz w:val="20"/>
        </w:rPr>
        <w:t>Loo</w:t>
      </w:r>
      <w:r w:rsidR="00FE3420" w:rsidRPr="007108CB">
        <w:rPr>
          <w:rFonts w:cs="Arial"/>
          <w:b/>
          <w:bCs/>
          <w:color w:val="EE0000"/>
          <w:sz w:val="20"/>
          <w:u w:val="single"/>
        </w:rPr>
        <w:t>t</w:t>
      </w:r>
      <w:r w:rsidRPr="007B632B">
        <w:rPr>
          <w:rFonts w:cs="Arial"/>
          <w:sz w:val="20"/>
        </w:rPr>
        <w:t xml:space="preserve"> </w:t>
      </w:r>
      <w:r w:rsidR="00FE3420">
        <w:rPr>
          <w:rFonts w:cs="Arial"/>
          <w:sz w:val="20"/>
        </w:rPr>
        <w:t>(</w:t>
      </w:r>
      <w:r w:rsidRPr="00C31265">
        <w:rPr>
          <w:rFonts w:cs="Arial"/>
          <w:b/>
          <w:bCs/>
          <w:color w:val="EE0000"/>
          <w:sz w:val="20"/>
        </w:rPr>
        <w:t>Lot</w:t>
      </w:r>
      <w:r w:rsidR="00FE3420">
        <w:rPr>
          <w:rFonts w:cs="Arial"/>
          <w:sz w:val="20"/>
        </w:rPr>
        <w:t>)</w:t>
      </w:r>
      <w:r w:rsidRPr="007B632B">
        <w:rPr>
          <w:rFonts w:cs="Arial"/>
          <w:sz w:val="20"/>
        </w:rPr>
        <w:t xml:space="preserve"> are not from you far away</w:t>
      </w:r>
      <w:r>
        <w:rPr>
          <w:rFonts w:cs="Arial"/>
          <w:sz w:val="20"/>
        </w:rPr>
        <w:t xml:space="preserve"> (Hood, 11: 89).</w:t>
      </w:r>
    </w:p>
    <w:p w14:paraId="6689C230" w14:textId="7C19B423" w:rsidR="00DC4305" w:rsidRPr="007B632B" w:rsidRDefault="00DC4305" w:rsidP="00FF6D70">
      <w:pPr>
        <w:spacing w:before="100" w:beforeAutospacing="1" w:after="100" w:afterAutospacing="1"/>
        <w:jc w:val="both"/>
        <w:rPr>
          <w:rFonts w:cs="Arial"/>
          <w:sz w:val="20"/>
        </w:rPr>
      </w:pPr>
      <w:r>
        <w:rPr>
          <w:rFonts w:cs="Arial"/>
          <w:sz w:val="20"/>
        </w:rPr>
        <w:t>Thus, mentioning Loo</w:t>
      </w:r>
      <w:r w:rsidRPr="00DC4305">
        <w:rPr>
          <w:rFonts w:cs="Arial"/>
          <w:sz w:val="20"/>
          <w:u w:val="single"/>
        </w:rPr>
        <w:t>t</w:t>
      </w:r>
      <w:r>
        <w:rPr>
          <w:rFonts w:cs="Arial"/>
          <w:sz w:val="20"/>
        </w:rPr>
        <w:t xml:space="preserve"> (Lot) means that </w:t>
      </w:r>
      <w:r w:rsidR="006344C7">
        <w:rPr>
          <w:rFonts w:cs="Arial"/>
          <w:sz w:val="20"/>
        </w:rPr>
        <w:t xml:space="preserve">Ibraheem (Abraham) was sent before him, and that Isma’eel (Ishmael), Is’haq (Isaac), Ya’coob (Jacob), Yousuf (Joseph), Moosa (Moses), and Haroon (Aaron) came after him. Likewise, Dawood (David) was before Sulayman (Solomon), </w:t>
      </w:r>
      <w:r w:rsidR="005A7019">
        <w:rPr>
          <w:rFonts w:cs="Arial"/>
          <w:sz w:val="20"/>
        </w:rPr>
        <w:t>as well as</w:t>
      </w:r>
      <w:r w:rsidR="006344C7">
        <w:rPr>
          <w:rFonts w:cs="Arial"/>
          <w:sz w:val="20"/>
        </w:rPr>
        <w:t xml:space="preserve"> Zakariya (Zachariah) and Ya’hya (John, the Baptist) were before the mission of ‘Eisa (Jesus), peace be upon them all. In addition, Adam, pbuh, was the </w:t>
      </w:r>
      <w:r w:rsidR="005A7019">
        <w:rPr>
          <w:rFonts w:cs="Arial"/>
          <w:sz w:val="20"/>
        </w:rPr>
        <w:t>F</w:t>
      </w:r>
      <w:r w:rsidR="006344C7">
        <w:rPr>
          <w:rFonts w:cs="Arial"/>
          <w:sz w:val="20"/>
        </w:rPr>
        <w:t>irst Prophet, and Mu’hammed, pbbuh, was the Final Prophet and</w:t>
      </w:r>
      <w:r w:rsidR="005A7019">
        <w:rPr>
          <w:rFonts w:cs="Arial"/>
          <w:sz w:val="20"/>
        </w:rPr>
        <w:t xml:space="preserve"> the</w:t>
      </w:r>
      <w:r w:rsidR="006344C7">
        <w:rPr>
          <w:rFonts w:cs="Arial"/>
          <w:sz w:val="20"/>
        </w:rPr>
        <w:t xml:space="preserve"> Last Messenger.</w:t>
      </w:r>
    </w:p>
    <w:p w14:paraId="6E622DFA" w14:textId="77777777" w:rsidR="001541E2" w:rsidRDefault="001541E2" w:rsidP="001541E2">
      <w:pPr>
        <w:bidi/>
        <w:spacing w:before="100" w:beforeAutospacing="1" w:after="100" w:afterAutospacing="1"/>
        <w:jc w:val="both"/>
        <w:rPr>
          <w:rFonts w:cs="Arial"/>
          <w:sz w:val="28"/>
          <w:szCs w:val="28"/>
        </w:rPr>
      </w:pPr>
      <w:r w:rsidRPr="008E0A96">
        <w:rPr>
          <w:rFonts w:cs="Arial"/>
          <w:sz w:val="28"/>
          <w:szCs w:val="28"/>
          <w:rtl/>
        </w:rPr>
        <w:t xml:space="preserve">مَّا كَانَ </w:t>
      </w:r>
      <w:r w:rsidRPr="006E56E8">
        <w:rPr>
          <w:rFonts w:cs="Arial"/>
          <w:b/>
          <w:bCs/>
          <w:color w:val="EE0000"/>
          <w:sz w:val="28"/>
          <w:szCs w:val="28"/>
          <w:rtl/>
        </w:rPr>
        <w:t>مُحَمَّدٌ</w:t>
      </w:r>
      <w:r w:rsidRPr="008E0A96">
        <w:rPr>
          <w:rFonts w:cs="Arial"/>
          <w:sz w:val="28"/>
          <w:szCs w:val="28"/>
          <w:rtl/>
        </w:rPr>
        <w:t xml:space="preserve"> أَبَا أَحَدٍ مِّن رِّجَالِكُمْ وَلَٰكِن </w:t>
      </w:r>
      <w:r w:rsidRPr="006E56E8">
        <w:rPr>
          <w:rFonts w:cs="Arial"/>
          <w:b/>
          <w:bCs/>
          <w:color w:val="EE0000"/>
          <w:sz w:val="28"/>
          <w:szCs w:val="28"/>
          <w:rtl/>
        </w:rPr>
        <w:t>رَّسُولَ اللَّهِ وَخَاتَمَ النَّبِيِّينَ ۗ</w:t>
      </w:r>
      <w:r w:rsidRPr="006E56E8">
        <w:rPr>
          <w:rFonts w:cs="Arial"/>
          <w:color w:val="EE0000"/>
          <w:sz w:val="28"/>
          <w:szCs w:val="28"/>
          <w:rtl/>
        </w:rPr>
        <w:t xml:space="preserve"> </w:t>
      </w:r>
      <w:r w:rsidRPr="008E0A96">
        <w:rPr>
          <w:rFonts w:cs="Arial"/>
          <w:sz w:val="28"/>
          <w:szCs w:val="28"/>
          <w:rtl/>
        </w:rPr>
        <w:t xml:space="preserve">وَكَانَ اللَّهُ بِكُلِّ شَيْءٍ عَلِيمًا </w:t>
      </w:r>
      <w:r w:rsidRPr="008E0A96">
        <w:rPr>
          <w:rFonts w:cs="Arial"/>
          <w:sz w:val="28"/>
          <w:szCs w:val="28"/>
          <w:cs/>
        </w:rPr>
        <w:t>‎</w:t>
      </w:r>
      <w:r>
        <w:rPr>
          <w:rFonts w:cs="Arial" w:hint="cs"/>
          <w:sz w:val="28"/>
          <w:szCs w:val="28"/>
          <w:rtl/>
          <w:cs/>
        </w:rPr>
        <w:t xml:space="preserve">(الأحْزَابُ ، </w:t>
      </w:r>
      <w:r>
        <w:rPr>
          <w:rFonts w:cs="Arial" w:hint="cs"/>
          <w:sz w:val="24"/>
          <w:szCs w:val="24"/>
          <w:rtl/>
          <w:cs/>
        </w:rPr>
        <w:t>33: 40</w:t>
      </w:r>
      <w:r>
        <w:rPr>
          <w:rFonts w:cs="Arial" w:hint="cs"/>
          <w:sz w:val="28"/>
          <w:szCs w:val="28"/>
          <w:rtl/>
          <w:cs/>
        </w:rPr>
        <w:t>).</w:t>
      </w:r>
    </w:p>
    <w:p w14:paraId="478ACF50" w14:textId="728E8018" w:rsidR="001541E2" w:rsidRDefault="00976890" w:rsidP="00010FF4">
      <w:pPr>
        <w:spacing w:before="100" w:beforeAutospacing="1" w:after="100" w:afterAutospacing="1"/>
        <w:jc w:val="both"/>
        <w:rPr>
          <w:rFonts w:cs="Arial"/>
          <w:sz w:val="20"/>
        </w:rPr>
      </w:pPr>
      <w:r w:rsidRPr="00B413F4">
        <w:rPr>
          <w:rFonts w:cs="Arial"/>
          <w:b/>
          <w:bCs/>
          <w:color w:val="EE0000"/>
          <w:sz w:val="20"/>
        </w:rPr>
        <w:t>Mu</w:t>
      </w:r>
      <w:r w:rsidR="00C6498D" w:rsidRPr="00B413F4">
        <w:rPr>
          <w:rFonts w:cs="Arial"/>
          <w:b/>
          <w:bCs/>
          <w:color w:val="EE0000"/>
          <w:sz w:val="20"/>
        </w:rPr>
        <w:t>’</w:t>
      </w:r>
      <w:r w:rsidRPr="00B413F4">
        <w:rPr>
          <w:rFonts w:cs="Arial"/>
          <w:b/>
          <w:bCs/>
          <w:color w:val="EE0000"/>
          <w:sz w:val="20"/>
        </w:rPr>
        <w:t>hamm</w:t>
      </w:r>
      <w:r w:rsidR="00C6498D" w:rsidRPr="00B413F4">
        <w:rPr>
          <w:rFonts w:cs="Arial"/>
          <w:b/>
          <w:bCs/>
          <w:color w:val="EE0000"/>
          <w:sz w:val="20"/>
        </w:rPr>
        <w:t>e</w:t>
      </w:r>
      <w:r w:rsidRPr="00B413F4">
        <w:rPr>
          <w:rFonts w:cs="Arial"/>
          <w:b/>
          <w:bCs/>
          <w:color w:val="EE0000"/>
          <w:sz w:val="20"/>
        </w:rPr>
        <w:t xml:space="preserve">d </w:t>
      </w:r>
      <w:r w:rsidR="00C6498D">
        <w:rPr>
          <w:rFonts w:cs="Arial"/>
          <w:sz w:val="20"/>
        </w:rPr>
        <w:t>wa</w:t>
      </w:r>
      <w:r w:rsidRPr="00976890">
        <w:rPr>
          <w:rFonts w:cs="Arial"/>
          <w:sz w:val="20"/>
        </w:rPr>
        <w:t xml:space="preserve">s not the father of one of your men, but </w:t>
      </w:r>
      <w:r w:rsidRPr="00B413F4">
        <w:rPr>
          <w:rFonts w:cs="Arial"/>
          <w:b/>
          <w:bCs/>
          <w:color w:val="EE0000"/>
          <w:sz w:val="20"/>
        </w:rPr>
        <w:t>the Messenger of Allah</w:t>
      </w:r>
      <w:r w:rsidR="00C6498D" w:rsidRPr="00B413F4">
        <w:rPr>
          <w:rFonts w:cs="Arial"/>
          <w:b/>
          <w:bCs/>
          <w:color w:val="EE0000"/>
          <w:sz w:val="20"/>
        </w:rPr>
        <w:t>,</w:t>
      </w:r>
      <w:r w:rsidRPr="00B413F4">
        <w:rPr>
          <w:rFonts w:cs="Arial"/>
          <w:b/>
          <w:bCs/>
          <w:color w:val="EE0000"/>
          <w:sz w:val="20"/>
        </w:rPr>
        <w:t xml:space="preserve"> and </w:t>
      </w:r>
      <w:r w:rsidR="00C6498D" w:rsidRPr="00B413F4">
        <w:rPr>
          <w:rFonts w:cs="Arial"/>
          <w:b/>
          <w:bCs/>
          <w:color w:val="EE0000"/>
          <w:sz w:val="20"/>
        </w:rPr>
        <w:t>Final</w:t>
      </w:r>
      <w:r w:rsidRPr="00B413F4">
        <w:rPr>
          <w:rFonts w:cs="Arial"/>
          <w:b/>
          <w:bCs/>
          <w:color w:val="EE0000"/>
          <w:sz w:val="20"/>
        </w:rPr>
        <w:t xml:space="preserve"> of the </w:t>
      </w:r>
      <w:r w:rsidR="00C6498D" w:rsidRPr="00B413F4">
        <w:rPr>
          <w:rFonts w:cs="Arial"/>
          <w:b/>
          <w:bCs/>
          <w:color w:val="EE0000"/>
          <w:sz w:val="20"/>
        </w:rPr>
        <w:t>P</w:t>
      </w:r>
      <w:r w:rsidRPr="00B413F4">
        <w:rPr>
          <w:rFonts w:cs="Arial"/>
          <w:b/>
          <w:bCs/>
          <w:color w:val="EE0000"/>
          <w:sz w:val="20"/>
        </w:rPr>
        <w:t>rophets</w:t>
      </w:r>
      <w:r w:rsidRPr="00976890">
        <w:rPr>
          <w:rFonts w:cs="Arial"/>
          <w:sz w:val="20"/>
        </w:rPr>
        <w:t>. And ever is Allah, of all things, Knowing</w:t>
      </w:r>
      <w:r>
        <w:rPr>
          <w:rFonts w:cs="Arial"/>
          <w:sz w:val="20"/>
        </w:rPr>
        <w:t xml:space="preserve"> (Al-A’hzab, 33: 40).</w:t>
      </w:r>
    </w:p>
    <w:p w14:paraId="178C1ADA" w14:textId="0BB848D2" w:rsidR="00010FF4" w:rsidRDefault="00010FF4" w:rsidP="00010FF4">
      <w:pPr>
        <w:spacing w:before="100" w:beforeAutospacing="1" w:after="100" w:afterAutospacing="1"/>
        <w:jc w:val="both"/>
        <w:rPr>
          <w:rFonts w:cs="Arial"/>
          <w:sz w:val="20"/>
          <w:rtl/>
        </w:rPr>
      </w:pPr>
      <w:r>
        <w:rPr>
          <w:rFonts w:cs="Arial"/>
          <w:sz w:val="20"/>
        </w:rPr>
        <w:t>***</w:t>
      </w:r>
    </w:p>
    <w:p w14:paraId="0C77AF81" w14:textId="7A1DCEB6" w:rsidR="00010FF4" w:rsidRPr="00E60E2D" w:rsidRDefault="00010FF4" w:rsidP="00010FF4">
      <w:pPr>
        <w:spacing w:before="100" w:beforeAutospacing="1" w:after="100" w:afterAutospacing="1"/>
        <w:jc w:val="both"/>
        <w:rPr>
          <w:rFonts w:cs="Arial"/>
          <w:color w:val="000000" w:themeColor="text1"/>
          <w:sz w:val="24"/>
          <w:szCs w:val="24"/>
        </w:rPr>
      </w:pPr>
      <w:r w:rsidRPr="00E60E2D">
        <w:rPr>
          <w:rFonts w:cs="Arial"/>
          <w:b/>
          <w:bCs/>
          <w:color w:val="EE0000"/>
          <w:sz w:val="24"/>
          <w:szCs w:val="24"/>
        </w:rPr>
        <w:lastRenderedPageBreak/>
        <w:t>Messengers of Allah and His Prophets, Who Are Mentioned in the Holy Quran</w:t>
      </w:r>
      <w:r w:rsidR="00367623" w:rsidRPr="00E60E2D">
        <w:rPr>
          <w:rFonts w:cs="Arial"/>
          <w:b/>
          <w:bCs/>
          <w:color w:val="EE0000"/>
          <w:sz w:val="24"/>
          <w:szCs w:val="24"/>
        </w:rPr>
        <w:t xml:space="preserve"> </w:t>
      </w:r>
    </w:p>
    <w:p w14:paraId="4B8EED03" w14:textId="3FC9830E" w:rsidR="000A4C71" w:rsidRDefault="00367623" w:rsidP="000A4C71">
      <w:pPr>
        <w:spacing w:before="100" w:beforeAutospacing="1" w:after="100" w:afterAutospacing="1"/>
        <w:jc w:val="both"/>
        <w:rPr>
          <w:rFonts w:cs="Arial"/>
          <w:color w:val="000000" w:themeColor="text1"/>
          <w:sz w:val="20"/>
        </w:rPr>
      </w:pPr>
      <w:r w:rsidRPr="00CB52E6">
        <w:rPr>
          <w:rFonts w:cs="Arial"/>
          <w:b/>
          <w:bCs/>
          <w:color w:val="EE0000"/>
          <w:sz w:val="20"/>
        </w:rPr>
        <w:t>1.</w:t>
      </w:r>
      <w:r>
        <w:rPr>
          <w:rFonts w:cs="Arial"/>
          <w:color w:val="000000" w:themeColor="text1"/>
          <w:sz w:val="20"/>
        </w:rPr>
        <w:t xml:space="preserve"> </w:t>
      </w:r>
      <w:r w:rsidRPr="00367623">
        <w:rPr>
          <w:rFonts w:cs="Arial"/>
          <w:b/>
          <w:bCs/>
          <w:color w:val="EE0000"/>
          <w:sz w:val="20"/>
        </w:rPr>
        <w:t>Adam</w:t>
      </w:r>
      <w:r>
        <w:rPr>
          <w:rFonts w:cs="Arial"/>
          <w:color w:val="000000" w:themeColor="text1"/>
          <w:sz w:val="20"/>
        </w:rPr>
        <w:t xml:space="preserve">, pbuh, was the </w:t>
      </w:r>
      <w:r w:rsidRPr="00367623">
        <w:rPr>
          <w:rFonts w:cs="Arial"/>
          <w:b/>
          <w:bCs/>
          <w:color w:val="0070C0"/>
          <w:sz w:val="20"/>
        </w:rPr>
        <w:t>First Prophet</w:t>
      </w:r>
      <w:r>
        <w:rPr>
          <w:rFonts w:cs="Arial"/>
          <w:color w:val="000000" w:themeColor="text1"/>
          <w:sz w:val="20"/>
        </w:rPr>
        <w:t>. The main lesson we learn from his story is that obedience to Allah, praise to Him, is better for us, and disobedience to Him is bad for us, in this life and in the hereafter.</w:t>
      </w:r>
      <w:r w:rsidR="008E02E8">
        <w:rPr>
          <w:rFonts w:cs="Arial"/>
          <w:color w:val="000000" w:themeColor="text1"/>
          <w:sz w:val="20"/>
        </w:rPr>
        <w:t xml:space="preserve"> His Lord, Allah, praise to Him, admonished him not to listen to the words of </w:t>
      </w:r>
      <w:r w:rsidR="004D28D5">
        <w:rPr>
          <w:rFonts w:cs="Arial"/>
          <w:color w:val="000000" w:themeColor="text1"/>
          <w:sz w:val="20"/>
        </w:rPr>
        <w:t xml:space="preserve">the </w:t>
      </w:r>
      <w:r w:rsidR="008E02E8">
        <w:rPr>
          <w:rFonts w:cs="Arial"/>
          <w:color w:val="000000" w:themeColor="text1"/>
          <w:sz w:val="20"/>
        </w:rPr>
        <w:t>Shaytan (Satan), as he is his arch enemy. However, he disobeyed Him, which led to banish</w:t>
      </w:r>
      <w:r w:rsidR="004D28D5">
        <w:rPr>
          <w:rFonts w:cs="Arial"/>
          <w:color w:val="000000" w:themeColor="text1"/>
          <w:sz w:val="20"/>
        </w:rPr>
        <w:t>ing</w:t>
      </w:r>
      <w:r w:rsidR="008E02E8">
        <w:rPr>
          <w:rFonts w:cs="Arial"/>
          <w:color w:val="000000" w:themeColor="text1"/>
          <w:sz w:val="20"/>
        </w:rPr>
        <w:t xml:space="preserve"> him out of Paradise, as a punishment for him in this lower life. Then, Adam asked for forgiveness. So, Allah, the Merciful, forgave him, and told us about his story, so we do not fall to</w:t>
      </w:r>
      <w:r w:rsidR="004D28D5">
        <w:rPr>
          <w:rFonts w:cs="Arial"/>
          <w:color w:val="000000" w:themeColor="text1"/>
          <w:sz w:val="20"/>
        </w:rPr>
        <w:t xml:space="preserve"> the</w:t>
      </w:r>
      <w:r w:rsidR="008E02E8">
        <w:rPr>
          <w:rFonts w:cs="Arial"/>
          <w:color w:val="000000" w:themeColor="text1"/>
          <w:sz w:val="20"/>
        </w:rPr>
        <w:t xml:space="preserve"> plots of the cursed Shaytan</w:t>
      </w:r>
      <w:r w:rsidR="004D28D5">
        <w:rPr>
          <w:rFonts w:cs="Arial"/>
          <w:color w:val="000000" w:themeColor="text1"/>
          <w:sz w:val="20"/>
        </w:rPr>
        <w:t>, like he did</w:t>
      </w:r>
      <w:r w:rsidR="008E02E8">
        <w:rPr>
          <w:rFonts w:cs="Arial"/>
          <w:color w:val="000000" w:themeColor="text1"/>
          <w:sz w:val="20"/>
        </w:rPr>
        <w:t>.</w:t>
      </w:r>
    </w:p>
    <w:p w14:paraId="3844D18F" w14:textId="3294E698" w:rsidR="001541E2" w:rsidRDefault="00875E40" w:rsidP="009D024A">
      <w:pPr>
        <w:spacing w:before="100" w:beforeAutospacing="1" w:after="100" w:afterAutospacing="1"/>
        <w:jc w:val="both"/>
        <w:rPr>
          <w:rFonts w:cs="Arial"/>
          <w:color w:val="000000" w:themeColor="text1"/>
          <w:sz w:val="20"/>
        </w:rPr>
      </w:pPr>
      <w:r>
        <w:rPr>
          <w:rFonts w:cs="Arial"/>
          <w:color w:val="000000" w:themeColor="text1"/>
          <w:sz w:val="20"/>
        </w:rPr>
        <w:t>There is no clear statement in the Holy Quran mentioning that Adam, pbuh, was a Messenger or a Prophet. However, in a ‘Hadeeth narrated by Companion Abu Umama Al-Bahily, may Allah be pleased with him (mAbpwh), the Messenger of Allah, pbbuh, said that: “</w:t>
      </w:r>
      <w:r w:rsidRPr="009D024A">
        <w:rPr>
          <w:rFonts w:cs="Arial"/>
          <w:b/>
          <w:bCs/>
          <w:color w:val="0070C0"/>
          <w:sz w:val="20"/>
        </w:rPr>
        <w:t>Adam was a Prophet</w:t>
      </w:r>
      <w:r>
        <w:rPr>
          <w:rFonts w:cs="Arial"/>
          <w:color w:val="000000" w:themeColor="text1"/>
          <w:sz w:val="20"/>
        </w:rPr>
        <w:t>, whom (Allah) talked to. There were ten generations between him and Noo’h (Noah), and there were 315 Messengers</w:t>
      </w:r>
      <w:r w:rsidR="009D024A">
        <w:rPr>
          <w:rFonts w:cs="Arial"/>
          <w:color w:val="000000" w:themeColor="text1"/>
          <w:sz w:val="20"/>
        </w:rPr>
        <w:t xml:space="preserve">.” </w:t>
      </w:r>
      <w:r w:rsidR="001541E2" w:rsidRPr="0029793E">
        <w:rPr>
          <w:rStyle w:val="EndnoteReference"/>
          <w:rFonts w:cstheme="minorBidi"/>
          <w:color w:val="0070C0"/>
          <w:szCs w:val="32"/>
          <w:rtl/>
        </w:rPr>
        <w:endnoteReference w:id="23"/>
      </w:r>
      <w:r w:rsidR="00617F97">
        <w:rPr>
          <w:rFonts w:cs="Arial"/>
          <w:color w:val="000000" w:themeColor="text1"/>
          <w:sz w:val="20"/>
        </w:rPr>
        <w:t xml:space="preserve">  </w:t>
      </w:r>
    </w:p>
    <w:p w14:paraId="432836BD" w14:textId="4F0E0384" w:rsidR="001541E2" w:rsidRDefault="00617F97" w:rsidP="00AD2388">
      <w:pPr>
        <w:spacing w:before="100" w:beforeAutospacing="1" w:after="100" w:afterAutospacing="1"/>
        <w:jc w:val="both"/>
        <w:rPr>
          <w:rFonts w:cs="Arial"/>
          <w:color w:val="000000" w:themeColor="text1"/>
          <w:sz w:val="24"/>
          <w:szCs w:val="24"/>
          <w:rtl/>
        </w:rPr>
      </w:pPr>
      <w:r>
        <w:rPr>
          <w:rFonts w:cs="Arial"/>
          <w:color w:val="000000" w:themeColor="text1"/>
          <w:sz w:val="20"/>
        </w:rPr>
        <w:t xml:space="preserve">The </w:t>
      </w:r>
      <w:r w:rsidRPr="00617F97">
        <w:rPr>
          <w:rFonts w:cs="Arial"/>
          <w:b/>
          <w:bCs/>
          <w:color w:val="0070C0"/>
          <w:sz w:val="20"/>
        </w:rPr>
        <w:t>Prophet</w:t>
      </w:r>
      <w:r w:rsidRPr="00617F97">
        <w:rPr>
          <w:rFonts w:cs="Arial"/>
          <w:b/>
          <w:bCs/>
          <w:color w:val="000000" w:themeColor="text1"/>
          <w:sz w:val="20"/>
        </w:rPr>
        <w:t xml:space="preserve"> of Allah, </w:t>
      </w:r>
      <w:r w:rsidRPr="00617F97">
        <w:rPr>
          <w:rFonts w:cs="Arial"/>
          <w:b/>
          <w:bCs/>
          <w:color w:val="EE0000"/>
          <w:sz w:val="20"/>
        </w:rPr>
        <w:t>Adam</w:t>
      </w:r>
      <w:r>
        <w:rPr>
          <w:rFonts w:cs="Arial"/>
          <w:color w:val="000000" w:themeColor="text1"/>
          <w:sz w:val="20"/>
        </w:rPr>
        <w:t xml:space="preserve">, was mentioned </w:t>
      </w:r>
      <w:r w:rsidRPr="00F4194D">
        <w:rPr>
          <w:rFonts w:cs="Arial"/>
          <w:b/>
          <w:bCs/>
          <w:color w:val="000000" w:themeColor="text1"/>
          <w:sz w:val="20"/>
        </w:rPr>
        <w:t>25 times</w:t>
      </w:r>
      <w:r>
        <w:rPr>
          <w:rFonts w:cs="Arial"/>
          <w:color w:val="000000" w:themeColor="text1"/>
          <w:sz w:val="20"/>
        </w:rPr>
        <w:t xml:space="preserve"> in the Holy Quran. </w:t>
      </w:r>
      <w:r w:rsidR="00075C50">
        <w:rPr>
          <w:rFonts w:cs="Arial"/>
          <w:color w:val="000000" w:themeColor="text1"/>
          <w:sz w:val="20"/>
        </w:rPr>
        <w:t xml:space="preserve">This is the same number of times, in which the </w:t>
      </w:r>
      <w:r w:rsidR="00075C50" w:rsidRPr="00AD2388">
        <w:rPr>
          <w:rFonts w:cs="Arial"/>
          <w:b/>
          <w:bCs/>
          <w:color w:val="0070C0"/>
          <w:sz w:val="20"/>
        </w:rPr>
        <w:t xml:space="preserve">Messenger </w:t>
      </w:r>
      <w:r w:rsidR="00075C50" w:rsidRPr="00AD2388">
        <w:rPr>
          <w:rFonts w:cs="Arial"/>
          <w:b/>
          <w:bCs/>
          <w:color w:val="000000" w:themeColor="text1"/>
          <w:sz w:val="20"/>
        </w:rPr>
        <w:t xml:space="preserve">of Allah </w:t>
      </w:r>
      <w:r w:rsidR="00075C50" w:rsidRPr="00AD2388">
        <w:rPr>
          <w:rFonts w:cs="Arial"/>
          <w:b/>
          <w:bCs/>
          <w:color w:val="EE0000"/>
          <w:sz w:val="20"/>
        </w:rPr>
        <w:t>‘Eisa</w:t>
      </w:r>
      <w:r w:rsidR="00075C50" w:rsidRPr="00AD2388">
        <w:rPr>
          <w:rFonts w:cs="Arial"/>
          <w:b/>
          <w:bCs/>
          <w:color w:val="000000" w:themeColor="text1"/>
          <w:sz w:val="20"/>
        </w:rPr>
        <w:t xml:space="preserve"> (Jesus)</w:t>
      </w:r>
      <w:r w:rsidR="00075C50">
        <w:rPr>
          <w:rFonts w:cs="Arial"/>
          <w:color w:val="000000" w:themeColor="text1"/>
          <w:sz w:val="20"/>
        </w:rPr>
        <w:t xml:space="preserve"> was also mentioned in the Holy Quran</w:t>
      </w:r>
      <w:r w:rsidR="00AD2388">
        <w:rPr>
          <w:rFonts w:cs="Arial"/>
          <w:color w:val="000000" w:themeColor="text1"/>
          <w:sz w:val="20"/>
        </w:rPr>
        <w:t xml:space="preserve">. It </w:t>
      </w:r>
      <w:r w:rsidR="00075C50">
        <w:rPr>
          <w:rFonts w:cs="Arial"/>
          <w:color w:val="000000" w:themeColor="text1"/>
          <w:sz w:val="20"/>
        </w:rPr>
        <w:t xml:space="preserve">is one of the manifestations of the numerical miracles in the Book of Allah. It is also a reference to the similarity in the creation of them both. </w:t>
      </w:r>
      <w:r w:rsidR="001541E2" w:rsidRPr="00043957">
        <w:rPr>
          <w:rStyle w:val="EndnoteReference"/>
          <w:rFonts w:cstheme="minorBidi"/>
          <w:color w:val="0070C0"/>
          <w:szCs w:val="32"/>
          <w:rtl/>
        </w:rPr>
        <w:endnoteReference w:id="24"/>
      </w:r>
      <w:r w:rsidR="001541E2">
        <w:rPr>
          <w:rFonts w:cs="Arial" w:hint="cs"/>
          <w:color w:val="000000" w:themeColor="text1"/>
          <w:sz w:val="24"/>
          <w:szCs w:val="24"/>
          <w:rtl/>
        </w:rPr>
        <w:t xml:space="preserve"> </w:t>
      </w:r>
    </w:p>
    <w:p w14:paraId="78C8B7B0" w14:textId="77777777" w:rsidR="001541E2" w:rsidRDefault="001541E2" w:rsidP="001541E2">
      <w:pPr>
        <w:bidi/>
        <w:spacing w:before="100" w:beforeAutospacing="1" w:after="100" w:afterAutospacing="1"/>
        <w:jc w:val="both"/>
        <w:rPr>
          <w:rFonts w:cs="Arial"/>
          <w:color w:val="000000" w:themeColor="text1"/>
          <w:sz w:val="28"/>
          <w:szCs w:val="28"/>
        </w:rPr>
      </w:pPr>
      <w:r w:rsidRPr="0019172C">
        <w:rPr>
          <w:rFonts w:ascii="Arial" w:hAnsi="Arial" w:cs="Arial"/>
          <w:color w:val="000000" w:themeColor="text1"/>
          <w:sz w:val="28"/>
          <w:szCs w:val="28"/>
          <w:rtl/>
        </w:rPr>
        <w:t xml:space="preserve">إِنَّ مَثَلَ </w:t>
      </w:r>
      <w:r w:rsidRPr="00856C62">
        <w:rPr>
          <w:rFonts w:ascii="Arial" w:hAnsi="Arial" w:cs="Arial"/>
          <w:b/>
          <w:bCs/>
          <w:color w:val="EE0000"/>
          <w:sz w:val="28"/>
          <w:szCs w:val="28"/>
          <w:rtl/>
        </w:rPr>
        <w:t>عِيسَىٰ</w:t>
      </w:r>
      <w:r w:rsidRPr="0019172C">
        <w:rPr>
          <w:rFonts w:ascii="Arial" w:hAnsi="Arial" w:cs="Arial"/>
          <w:color w:val="000000" w:themeColor="text1"/>
          <w:sz w:val="28"/>
          <w:szCs w:val="28"/>
          <w:rtl/>
        </w:rPr>
        <w:t xml:space="preserve"> عِندَ اللَّهِ كَمَثَلِ </w:t>
      </w:r>
      <w:r w:rsidRPr="00856C62">
        <w:rPr>
          <w:rFonts w:ascii="Arial" w:hAnsi="Arial" w:cs="Arial"/>
          <w:b/>
          <w:bCs/>
          <w:color w:val="EE0000"/>
          <w:sz w:val="28"/>
          <w:szCs w:val="28"/>
          <w:rtl/>
        </w:rPr>
        <w:t>آدَمَ</w:t>
      </w:r>
      <w:r w:rsidRPr="0019172C">
        <w:rPr>
          <w:rFonts w:ascii="Arial" w:hAnsi="Arial" w:cs="Arial"/>
          <w:color w:val="000000" w:themeColor="text1"/>
          <w:sz w:val="28"/>
          <w:szCs w:val="28"/>
          <w:rtl/>
        </w:rPr>
        <w:t xml:space="preserve"> ۖ خَلَقَهُ مِن تُرَابٍ ثُمَّ قَالَ لَهُ كُن فَيَكُونُ</w:t>
      </w:r>
      <w:r>
        <w:rPr>
          <w:rFonts w:cs="Arial" w:hint="cs"/>
          <w:color w:val="000000" w:themeColor="text1"/>
          <w:sz w:val="24"/>
          <w:szCs w:val="24"/>
          <w:rtl/>
        </w:rPr>
        <w:t xml:space="preserve"> </w:t>
      </w:r>
      <w:r w:rsidRPr="0019172C">
        <w:rPr>
          <w:rFonts w:cs="Arial" w:hint="cs"/>
          <w:color w:val="000000" w:themeColor="text1"/>
          <w:sz w:val="28"/>
          <w:szCs w:val="28"/>
          <w:rtl/>
        </w:rPr>
        <w:t>(ألُ عِمْرَانَ ،</w:t>
      </w:r>
      <w:r>
        <w:rPr>
          <w:rFonts w:cs="Arial" w:hint="cs"/>
          <w:color w:val="000000" w:themeColor="text1"/>
          <w:sz w:val="24"/>
          <w:szCs w:val="24"/>
          <w:rtl/>
        </w:rPr>
        <w:t xml:space="preserve"> 3: 59</w:t>
      </w:r>
      <w:r w:rsidRPr="00BE4082">
        <w:rPr>
          <w:rFonts w:cs="Arial" w:hint="cs"/>
          <w:color w:val="000000" w:themeColor="text1"/>
          <w:sz w:val="28"/>
          <w:szCs w:val="28"/>
          <w:rtl/>
        </w:rPr>
        <w:t>).</w:t>
      </w:r>
    </w:p>
    <w:p w14:paraId="37CCCEB6" w14:textId="12FBD002" w:rsidR="00912E0B" w:rsidRDefault="00912E0B" w:rsidP="00912E0B">
      <w:pPr>
        <w:spacing w:before="100" w:beforeAutospacing="1" w:after="100" w:afterAutospacing="1"/>
        <w:jc w:val="both"/>
        <w:rPr>
          <w:rFonts w:cs="Arial"/>
          <w:color w:val="000000" w:themeColor="text1"/>
          <w:sz w:val="20"/>
        </w:rPr>
      </w:pPr>
      <w:r w:rsidRPr="00912E0B">
        <w:rPr>
          <w:rFonts w:cs="Arial"/>
          <w:color w:val="000000" w:themeColor="text1"/>
          <w:sz w:val="20"/>
        </w:rPr>
        <w:t>Indeed, the example of</w:t>
      </w:r>
      <w:r w:rsidR="00EB6C02">
        <w:rPr>
          <w:rFonts w:cs="Arial"/>
          <w:color w:val="000000" w:themeColor="text1"/>
          <w:sz w:val="20"/>
        </w:rPr>
        <w:t xml:space="preserve"> </w:t>
      </w:r>
      <w:r w:rsidR="00EB6C02" w:rsidRPr="009B22A6">
        <w:rPr>
          <w:rFonts w:cs="Arial"/>
          <w:b/>
          <w:bCs/>
          <w:color w:val="EE0000"/>
          <w:sz w:val="20"/>
        </w:rPr>
        <w:t>‘Eisa</w:t>
      </w:r>
      <w:r w:rsidRPr="009B22A6">
        <w:rPr>
          <w:rFonts w:cs="Arial"/>
          <w:color w:val="EE0000"/>
          <w:sz w:val="20"/>
        </w:rPr>
        <w:t xml:space="preserve"> </w:t>
      </w:r>
      <w:r w:rsidR="00EB6C02">
        <w:rPr>
          <w:rFonts w:cs="Arial"/>
          <w:color w:val="000000" w:themeColor="text1"/>
          <w:sz w:val="20"/>
        </w:rPr>
        <w:t>(</w:t>
      </w:r>
      <w:r w:rsidRPr="009B22A6">
        <w:rPr>
          <w:rFonts w:cs="Arial"/>
          <w:b/>
          <w:bCs/>
          <w:color w:val="EE0000"/>
          <w:sz w:val="20"/>
        </w:rPr>
        <w:t>Jesus</w:t>
      </w:r>
      <w:r w:rsidR="00EB6C02">
        <w:rPr>
          <w:rFonts w:cs="Arial"/>
          <w:color w:val="000000" w:themeColor="text1"/>
          <w:sz w:val="20"/>
        </w:rPr>
        <w:t>)</w:t>
      </w:r>
      <w:r w:rsidRPr="00912E0B">
        <w:rPr>
          <w:rFonts w:cs="Arial"/>
          <w:color w:val="000000" w:themeColor="text1"/>
          <w:sz w:val="20"/>
        </w:rPr>
        <w:t xml:space="preserve"> to Allah is like that of </w:t>
      </w:r>
      <w:r w:rsidRPr="009B22A6">
        <w:rPr>
          <w:rFonts w:cs="Arial"/>
          <w:b/>
          <w:bCs/>
          <w:color w:val="EE0000"/>
          <w:sz w:val="20"/>
        </w:rPr>
        <w:t>Adam</w:t>
      </w:r>
      <w:r w:rsidRPr="00912E0B">
        <w:rPr>
          <w:rFonts w:cs="Arial"/>
          <w:color w:val="000000" w:themeColor="text1"/>
          <w:sz w:val="20"/>
        </w:rPr>
        <w:t>. He created Him from dust; then He said to him, "Be," and he was</w:t>
      </w:r>
      <w:r>
        <w:rPr>
          <w:rFonts w:cs="Arial"/>
          <w:color w:val="000000" w:themeColor="text1"/>
          <w:sz w:val="20"/>
        </w:rPr>
        <w:t xml:space="preserve"> (Aal-‘Imran, 3: 59).</w:t>
      </w:r>
    </w:p>
    <w:p w14:paraId="473BE2A2" w14:textId="7F0710A2" w:rsidR="001541E2" w:rsidRDefault="00BE3BCD" w:rsidP="00B30586">
      <w:pPr>
        <w:spacing w:before="100" w:beforeAutospacing="1" w:after="100" w:afterAutospacing="1"/>
        <w:jc w:val="both"/>
        <w:rPr>
          <w:rFonts w:cs="Arial"/>
          <w:color w:val="000000" w:themeColor="text1"/>
          <w:sz w:val="20"/>
        </w:rPr>
      </w:pPr>
      <w:r>
        <w:rPr>
          <w:rFonts w:cs="Arial"/>
          <w:color w:val="000000" w:themeColor="text1"/>
          <w:sz w:val="20"/>
        </w:rPr>
        <w:t>While Allah, praise to Him, created human</w:t>
      </w:r>
      <w:r w:rsidR="00227EDF">
        <w:rPr>
          <w:rFonts w:cs="Arial"/>
          <w:color w:val="000000" w:themeColor="text1"/>
          <w:sz w:val="20"/>
        </w:rPr>
        <w:t>s</w:t>
      </w:r>
      <w:r>
        <w:rPr>
          <w:rFonts w:cs="Arial"/>
          <w:color w:val="000000" w:themeColor="text1"/>
          <w:sz w:val="20"/>
        </w:rPr>
        <w:t xml:space="preserve"> generally in sequential stages (Noo’h, 71: 14), from male</w:t>
      </w:r>
      <w:r w:rsidR="00227EDF">
        <w:rPr>
          <w:rFonts w:cs="Arial"/>
          <w:color w:val="000000" w:themeColor="text1"/>
          <w:sz w:val="20"/>
        </w:rPr>
        <w:t>s</w:t>
      </w:r>
      <w:r>
        <w:rPr>
          <w:rFonts w:cs="Arial"/>
          <w:color w:val="000000" w:themeColor="text1"/>
          <w:sz w:val="20"/>
        </w:rPr>
        <w:t xml:space="preserve"> and  female</w:t>
      </w:r>
      <w:r w:rsidR="00227EDF">
        <w:rPr>
          <w:rFonts w:cs="Arial"/>
          <w:color w:val="000000" w:themeColor="text1"/>
          <w:sz w:val="20"/>
        </w:rPr>
        <w:t>s</w:t>
      </w:r>
      <w:r>
        <w:rPr>
          <w:rFonts w:cs="Arial"/>
          <w:color w:val="000000" w:themeColor="text1"/>
          <w:sz w:val="20"/>
        </w:rPr>
        <w:t xml:space="preserve"> (Al-‘Hujurat, 49: 13), He created Adam with His own hands (Sad, 38: 75), just like He created ‘Eisa (Jesus) without a father</w:t>
      </w:r>
      <w:r w:rsidR="00293B69">
        <w:rPr>
          <w:rFonts w:cs="Arial"/>
          <w:color w:val="000000" w:themeColor="text1"/>
          <w:sz w:val="20"/>
        </w:rPr>
        <w:t xml:space="preserve"> (Aal-‘Imran, 3: 47)</w:t>
      </w:r>
      <w:r w:rsidR="00227EDF">
        <w:rPr>
          <w:rFonts w:cs="Arial"/>
          <w:color w:val="000000" w:themeColor="text1"/>
          <w:sz w:val="20"/>
        </w:rPr>
        <w:t xml:space="preserve">. These are </w:t>
      </w:r>
      <w:r w:rsidR="00293B69">
        <w:rPr>
          <w:rFonts w:cs="Arial"/>
          <w:color w:val="000000" w:themeColor="text1"/>
          <w:sz w:val="20"/>
        </w:rPr>
        <w:t>two great signs</w:t>
      </w:r>
      <w:r w:rsidR="00227EDF">
        <w:rPr>
          <w:rFonts w:cs="Arial"/>
          <w:color w:val="000000" w:themeColor="text1"/>
          <w:sz w:val="20"/>
        </w:rPr>
        <w:t xml:space="preserve"> of</w:t>
      </w:r>
      <w:r w:rsidR="00293B69">
        <w:rPr>
          <w:rFonts w:cs="Arial"/>
          <w:color w:val="000000" w:themeColor="text1"/>
          <w:sz w:val="20"/>
        </w:rPr>
        <w:t xml:space="preserve"> His ability, </w:t>
      </w:r>
      <w:r w:rsidR="00227EDF">
        <w:rPr>
          <w:rFonts w:cs="Arial"/>
          <w:color w:val="000000" w:themeColor="text1"/>
          <w:sz w:val="20"/>
        </w:rPr>
        <w:t xml:space="preserve">told to </w:t>
      </w:r>
      <w:r w:rsidR="00293B69">
        <w:rPr>
          <w:rFonts w:cs="Arial"/>
          <w:color w:val="000000" w:themeColor="text1"/>
          <w:sz w:val="20"/>
        </w:rPr>
        <w:t>His creations, so that they believe in Him, thus gaining His mercy and contentment, in this lower life and in the hereafter.</w:t>
      </w:r>
      <w:r w:rsidR="00B30586">
        <w:rPr>
          <w:rFonts w:cs="Arial"/>
          <w:color w:val="000000" w:themeColor="text1"/>
          <w:sz w:val="20"/>
        </w:rPr>
        <w:t xml:space="preserve"> </w:t>
      </w:r>
      <w:r w:rsidR="001541E2" w:rsidRPr="00491A4D">
        <w:rPr>
          <w:rStyle w:val="EndnoteReference"/>
          <w:rFonts w:cstheme="minorBidi"/>
          <w:color w:val="0070C0"/>
          <w:szCs w:val="32"/>
          <w:rtl/>
        </w:rPr>
        <w:endnoteReference w:id="25"/>
      </w:r>
      <w:r w:rsidR="00227EDF">
        <w:rPr>
          <w:rFonts w:cs="Arial"/>
          <w:color w:val="000000" w:themeColor="text1"/>
          <w:sz w:val="20"/>
        </w:rPr>
        <w:t xml:space="preserve">  </w:t>
      </w:r>
    </w:p>
    <w:p w14:paraId="6487B9EF" w14:textId="13C3EE4C" w:rsidR="00227EDF" w:rsidRDefault="00495401" w:rsidP="00B30586">
      <w:pPr>
        <w:spacing w:before="100" w:beforeAutospacing="1" w:after="100" w:afterAutospacing="1"/>
        <w:jc w:val="both"/>
        <w:rPr>
          <w:rFonts w:cs="Arial"/>
          <w:color w:val="000000" w:themeColor="text1"/>
          <w:sz w:val="28"/>
          <w:szCs w:val="28"/>
          <w:rtl/>
        </w:rPr>
      </w:pPr>
      <w:r>
        <w:rPr>
          <w:rFonts w:cs="Arial"/>
          <w:color w:val="000000" w:themeColor="text1"/>
          <w:sz w:val="20"/>
        </w:rPr>
        <w:t>D</w:t>
      </w:r>
      <w:r w:rsidR="00227EDF">
        <w:rPr>
          <w:rFonts w:cs="Arial"/>
          <w:color w:val="000000" w:themeColor="text1"/>
          <w:sz w:val="20"/>
        </w:rPr>
        <w:t>etails of the Adam story have been presented in the sixth chapter of the first book about Islam, by this author</w:t>
      </w:r>
      <w:r>
        <w:rPr>
          <w:rFonts w:cs="Arial"/>
          <w:color w:val="000000" w:themeColor="text1"/>
          <w:sz w:val="20"/>
        </w:rPr>
        <w:t xml:space="preserve"> (Islam: A Scientific View of God’s Message to Humanity), titled, “Adam’s Contest with the Angels and Getting Out of Paradise.”</w:t>
      </w:r>
    </w:p>
    <w:p w14:paraId="3BFD6D14" w14:textId="1BAB89D1" w:rsidR="001541E2" w:rsidRDefault="001541E2" w:rsidP="00297FDD">
      <w:pPr>
        <w:spacing w:before="100" w:beforeAutospacing="1" w:after="100" w:afterAutospacing="1"/>
        <w:jc w:val="both"/>
        <w:rPr>
          <w:rFonts w:cs="Arial"/>
          <w:color w:val="000000" w:themeColor="text1"/>
          <w:sz w:val="28"/>
          <w:szCs w:val="28"/>
        </w:rPr>
      </w:pPr>
      <w:r>
        <w:rPr>
          <w:rFonts w:cs="Arial" w:hint="cs"/>
          <w:color w:val="000000" w:themeColor="text1"/>
          <w:sz w:val="28"/>
          <w:szCs w:val="28"/>
          <w:rtl/>
        </w:rPr>
        <w:t>***</w:t>
      </w:r>
      <w:r w:rsidR="00297FDD">
        <w:rPr>
          <w:rFonts w:cs="Arial"/>
          <w:color w:val="000000" w:themeColor="text1"/>
          <w:sz w:val="28"/>
          <w:szCs w:val="28"/>
        </w:rPr>
        <w:t xml:space="preserve"> </w:t>
      </w:r>
    </w:p>
    <w:p w14:paraId="044E6179" w14:textId="46241B60" w:rsidR="001541E2" w:rsidRPr="00F13FC3" w:rsidRDefault="00297FDD" w:rsidP="00F13FC3">
      <w:pPr>
        <w:spacing w:before="100" w:beforeAutospacing="1" w:after="100" w:afterAutospacing="1"/>
        <w:jc w:val="both"/>
        <w:rPr>
          <w:rFonts w:cstheme="minorBidi"/>
          <w:color w:val="000000" w:themeColor="text1"/>
          <w:sz w:val="20"/>
          <w:rtl/>
        </w:rPr>
      </w:pPr>
      <w:r w:rsidRPr="002A0239">
        <w:rPr>
          <w:rFonts w:cstheme="minorBidi"/>
          <w:b/>
          <w:bCs/>
          <w:color w:val="EE0000"/>
          <w:sz w:val="20"/>
        </w:rPr>
        <w:t>2.</w:t>
      </w:r>
      <w:r w:rsidRPr="00297FDD">
        <w:rPr>
          <w:rFonts w:cstheme="minorBidi"/>
          <w:b/>
          <w:bCs/>
          <w:color w:val="000000" w:themeColor="text1"/>
          <w:sz w:val="20"/>
        </w:rPr>
        <w:t xml:space="preserve"> </w:t>
      </w:r>
      <w:r>
        <w:rPr>
          <w:rFonts w:cstheme="minorBidi"/>
          <w:color w:val="000000" w:themeColor="text1"/>
          <w:sz w:val="20"/>
        </w:rPr>
        <w:t xml:space="preserve">The Holy Quran mentions the </w:t>
      </w:r>
      <w:r w:rsidRPr="004F5F95">
        <w:rPr>
          <w:rFonts w:cstheme="minorBidi"/>
          <w:b/>
          <w:bCs/>
          <w:color w:val="0070C0"/>
          <w:sz w:val="20"/>
        </w:rPr>
        <w:t>Prophet</w:t>
      </w:r>
      <w:r w:rsidRPr="004F5F95">
        <w:rPr>
          <w:rFonts w:cstheme="minorBidi"/>
          <w:b/>
          <w:bCs/>
          <w:color w:val="000000" w:themeColor="text1"/>
          <w:sz w:val="20"/>
        </w:rPr>
        <w:t xml:space="preserve"> of Allah, </w:t>
      </w:r>
      <w:r w:rsidRPr="004F5F95">
        <w:rPr>
          <w:rFonts w:cstheme="minorBidi"/>
          <w:b/>
          <w:bCs/>
          <w:color w:val="EE0000"/>
          <w:sz w:val="20"/>
        </w:rPr>
        <w:t>Idrees</w:t>
      </w:r>
      <w:r w:rsidRPr="004F5F95">
        <w:rPr>
          <w:rFonts w:cstheme="minorBidi"/>
          <w:b/>
          <w:bCs/>
          <w:color w:val="000000" w:themeColor="text1"/>
          <w:sz w:val="20"/>
        </w:rPr>
        <w:t>,</w:t>
      </w:r>
      <w:r>
        <w:rPr>
          <w:rFonts w:cstheme="minorBidi"/>
          <w:color w:val="000000" w:themeColor="text1"/>
          <w:sz w:val="20"/>
        </w:rPr>
        <w:t xml:space="preserve"> pbuh, whom Allah, praise to Him, lifted to heavens, just like He did to ‘Eisa (Jesus)</w:t>
      </w:r>
      <w:r w:rsidR="0095005D">
        <w:rPr>
          <w:rFonts w:cstheme="minorBidi"/>
          <w:color w:val="000000" w:themeColor="text1"/>
          <w:sz w:val="20"/>
        </w:rPr>
        <w:t>, pbuh,</w:t>
      </w:r>
      <w:r>
        <w:rPr>
          <w:rFonts w:cstheme="minorBidi"/>
          <w:color w:val="000000" w:themeColor="text1"/>
          <w:sz w:val="20"/>
        </w:rPr>
        <w:t xml:space="preserve"> later. He was known for telling the truth and he was patient</w:t>
      </w:r>
      <w:r w:rsidR="00DB40B4">
        <w:rPr>
          <w:rFonts w:cstheme="minorBidi"/>
          <w:color w:val="000000" w:themeColor="text1"/>
          <w:sz w:val="20"/>
        </w:rPr>
        <w:t>,</w:t>
      </w:r>
      <w:r>
        <w:rPr>
          <w:rFonts w:cstheme="minorBidi"/>
          <w:color w:val="000000" w:themeColor="text1"/>
          <w:sz w:val="20"/>
        </w:rPr>
        <w:t xml:space="preserve"> in conducting his mission, as we learn from verses 19: 56</w:t>
      </w:r>
      <w:r w:rsidR="0095005D">
        <w:rPr>
          <w:rFonts w:cstheme="minorBidi"/>
          <w:color w:val="000000" w:themeColor="text1"/>
          <w:sz w:val="20"/>
        </w:rPr>
        <w:t>-57</w:t>
      </w:r>
      <w:r>
        <w:rPr>
          <w:rFonts w:cstheme="minorBidi"/>
          <w:color w:val="000000" w:themeColor="text1"/>
          <w:sz w:val="20"/>
        </w:rPr>
        <w:t xml:space="preserve"> and 21: 85. The Holy Quran does not tell us anything more about him or</w:t>
      </w:r>
      <w:r w:rsidR="00976C15">
        <w:rPr>
          <w:rFonts w:cstheme="minorBidi"/>
          <w:color w:val="000000" w:themeColor="text1"/>
          <w:sz w:val="20"/>
        </w:rPr>
        <w:t xml:space="preserve"> about</w:t>
      </w:r>
      <w:r>
        <w:rPr>
          <w:rFonts w:cstheme="minorBidi"/>
          <w:color w:val="000000" w:themeColor="text1"/>
          <w:sz w:val="20"/>
        </w:rPr>
        <w:t xml:space="preserve"> his people. However, we learn more about him</w:t>
      </w:r>
      <w:r w:rsidR="00F13FC3">
        <w:rPr>
          <w:rFonts w:cstheme="minorBidi"/>
          <w:color w:val="000000" w:themeColor="text1"/>
          <w:sz w:val="20"/>
        </w:rPr>
        <w:t xml:space="preserve"> </w:t>
      </w:r>
      <w:r w:rsidR="00976C15">
        <w:rPr>
          <w:rFonts w:cstheme="minorBidi"/>
          <w:color w:val="000000" w:themeColor="text1"/>
          <w:sz w:val="20"/>
        </w:rPr>
        <w:t>from</w:t>
      </w:r>
      <w:r>
        <w:rPr>
          <w:rFonts w:cstheme="minorBidi"/>
          <w:color w:val="000000" w:themeColor="text1"/>
          <w:sz w:val="20"/>
        </w:rPr>
        <w:t xml:space="preserve"> the ‘Hadeeths of the Prophet, pbbuh. </w:t>
      </w:r>
      <w:r w:rsidR="001541E2">
        <w:rPr>
          <w:rFonts w:cs="Arial" w:hint="cs"/>
          <w:color w:val="000000" w:themeColor="text1"/>
          <w:sz w:val="28"/>
          <w:szCs w:val="28"/>
          <w:rtl/>
        </w:rPr>
        <w:t xml:space="preserve"> </w:t>
      </w:r>
    </w:p>
    <w:p w14:paraId="5C7CA190" w14:textId="77777777" w:rsidR="00B70E0C" w:rsidRDefault="00B70E0C" w:rsidP="00B70E0C">
      <w:pPr>
        <w:bidi/>
        <w:spacing w:before="100" w:beforeAutospacing="1" w:after="100" w:afterAutospacing="1"/>
        <w:jc w:val="both"/>
        <w:rPr>
          <w:rFonts w:cs="Arial"/>
          <w:color w:val="000000" w:themeColor="text1"/>
          <w:sz w:val="28"/>
          <w:szCs w:val="28"/>
        </w:rPr>
      </w:pPr>
      <w:r w:rsidRPr="004F5F95">
        <w:rPr>
          <w:rFonts w:cs="Arial"/>
          <w:color w:val="000000" w:themeColor="text1"/>
          <w:sz w:val="28"/>
          <w:szCs w:val="28"/>
          <w:rtl/>
        </w:rPr>
        <w:t xml:space="preserve">وَاذْكُرْ فِي الْكِتَابِ </w:t>
      </w:r>
      <w:r w:rsidRPr="00E67325">
        <w:rPr>
          <w:rFonts w:cs="Arial"/>
          <w:b/>
          <w:bCs/>
          <w:color w:val="EE0000"/>
          <w:sz w:val="28"/>
          <w:szCs w:val="28"/>
          <w:rtl/>
        </w:rPr>
        <w:t>إِدْرِيسَ ۚ</w:t>
      </w:r>
      <w:r w:rsidRPr="004F5F95">
        <w:rPr>
          <w:rFonts w:cs="Arial"/>
          <w:color w:val="000000" w:themeColor="text1"/>
          <w:sz w:val="28"/>
          <w:szCs w:val="28"/>
          <w:rtl/>
        </w:rPr>
        <w:t xml:space="preserve"> إِنَّهُ كَانَ </w:t>
      </w:r>
      <w:r w:rsidRPr="00E67325">
        <w:rPr>
          <w:rFonts w:cs="Arial"/>
          <w:b/>
          <w:bCs/>
          <w:color w:val="00B050"/>
          <w:sz w:val="28"/>
          <w:szCs w:val="28"/>
          <w:rtl/>
        </w:rPr>
        <w:t>صِدِّيقًا</w:t>
      </w:r>
      <w:r w:rsidRPr="001B17DE">
        <w:rPr>
          <w:rFonts w:cs="Arial"/>
          <w:b/>
          <w:bCs/>
          <w:color w:val="EE0000"/>
          <w:sz w:val="28"/>
          <w:szCs w:val="28"/>
          <w:rtl/>
        </w:rPr>
        <w:t xml:space="preserve"> </w:t>
      </w:r>
      <w:r w:rsidRPr="00E67325">
        <w:rPr>
          <w:rFonts w:cs="Arial"/>
          <w:b/>
          <w:bCs/>
          <w:color w:val="0070C0"/>
          <w:sz w:val="28"/>
          <w:szCs w:val="28"/>
          <w:rtl/>
        </w:rPr>
        <w:t>نَّبِيًّا</w:t>
      </w:r>
      <w:r w:rsidRPr="001B17DE">
        <w:rPr>
          <w:rFonts w:cs="Arial"/>
          <w:color w:val="EE0000"/>
          <w:sz w:val="28"/>
          <w:szCs w:val="28"/>
          <w:rtl/>
        </w:rPr>
        <w:t xml:space="preserve"> </w:t>
      </w:r>
      <w:r w:rsidRPr="004F5F95">
        <w:rPr>
          <w:rFonts w:cs="Arial"/>
          <w:color w:val="000000" w:themeColor="text1"/>
          <w:sz w:val="28"/>
          <w:szCs w:val="28"/>
          <w:cs/>
        </w:rPr>
        <w:t>‎</w:t>
      </w:r>
      <w:r w:rsidRPr="004F5F95">
        <w:rPr>
          <w:rFonts w:cs="Arial"/>
          <w:color w:val="000000" w:themeColor="text1"/>
          <w:sz w:val="28"/>
          <w:szCs w:val="28"/>
          <w:rtl/>
        </w:rPr>
        <w:t xml:space="preserve">﴿٥٦﴾‏ </w:t>
      </w:r>
      <w:r w:rsidRPr="00E67325">
        <w:rPr>
          <w:rFonts w:cs="Arial"/>
          <w:b/>
          <w:bCs/>
          <w:color w:val="00B050"/>
          <w:sz w:val="28"/>
          <w:szCs w:val="28"/>
          <w:rtl/>
        </w:rPr>
        <w:t>وَرَفَعْنَاهُ مَكَانًا عَلِيًّا</w:t>
      </w:r>
      <w:r w:rsidRPr="00E67325">
        <w:rPr>
          <w:rFonts w:cs="Arial"/>
          <w:color w:val="00B050"/>
          <w:sz w:val="28"/>
          <w:szCs w:val="28"/>
          <w:rtl/>
        </w:rPr>
        <w:t xml:space="preserve"> </w:t>
      </w:r>
      <w:r w:rsidRPr="004F5F95">
        <w:rPr>
          <w:rFonts w:cs="Arial"/>
          <w:color w:val="000000" w:themeColor="text1"/>
          <w:sz w:val="28"/>
          <w:szCs w:val="28"/>
          <w:cs/>
        </w:rPr>
        <w:t>‎</w:t>
      </w:r>
      <w:r w:rsidRPr="004F5F95">
        <w:rPr>
          <w:rFonts w:cs="Arial"/>
          <w:color w:val="000000" w:themeColor="text1"/>
          <w:sz w:val="28"/>
          <w:szCs w:val="28"/>
          <w:rtl/>
        </w:rPr>
        <w:t>﴿٥٧﴾‏</w:t>
      </w:r>
      <w:r>
        <w:rPr>
          <w:rFonts w:cs="Arial" w:hint="cs"/>
          <w:color w:val="000000" w:themeColor="text1"/>
          <w:sz w:val="28"/>
          <w:szCs w:val="28"/>
          <w:rtl/>
        </w:rPr>
        <w:t xml:space="preserve"> (مَرْيَمُ ، </w:t>
      </w:r>
      <w:r>
        <w:rPr>
          <w:rFonts w:cs="Arial" w:hint="cs"/>
          <w:color w:val="000000" w:themeColor="text1"/>
          <w:sz w:val="24"/>
          <w:szCs w:val="24"/>
          <w:rtl/>
        </w:rPr>
        <w:t>19: 56-57</w:t>
      </w:r>
      <w:r>
        <w:rPr>
          <w:rFonts w:cs="Arial" w:hint="cs"/>
          <w:color w:val="000000" w:themeColor="text1"/>
          <w:sz w:val="28"/>
          <w:szCs w:val="28"/>
          <w:rtl/>
        </w:rPr>
        <w:t>).</w:t>
      </w:r>
    </w:p>
    <w:p w14:paraId="344EE8C1" w14:textId="77777777" w:rsidR="00B70E0C" w:rsidRDefault="00B70E0C" w:rsidP="00B70E0C">
      <w:pPr>
        <w:bidi/>
        <w:spacing w:before="100" w:beforeAutospacing="1" w:after="100" w:afterAutospacing="1"/>
        <w:jc w:val="both"/>
        <w:rPr>
          <w:rFonts w:cs="Arial"/>
          <w:color w:val="000000" w:themeColor="text1"/>
          <w:sz w:val="28"/>
          <w:szCs w:val="28"/>
          <w:rtl/>
        </w:rPr>
      </w:pPr>
      <w:r w:rsidRPr="00826D7B">
        <w:rPr>
          <w:rFonts w:cs="Arial"/>
          <w:color w:val="000000" w:themeColor="text1"/>
          <w:sz w:val="28"/>
          <w:szCs w:val="28"/>
          <w:rtl/>
        </w:rPr>
        <w:t>وَإِسْمَاعِيلَ وَ</w:t>
      </w:r>
      <w:r w:rsidRPr="00451A84">
        <w:rPr>
          <w:rFonts w:cs="Arial"/>
          <w:b/>
          <w:bCs/>
          <w:color w:val="EE0000"/>
          <w:sz w:val="28"/>
          <w:szCs w:val="28"/>
          <w:rtl/>
        </w:rPr>
        <w:t>إِدْرِيسَ</w:t>
      </w:r>
      <w:r w:rsidRPr="00826D7B">
        <w:rPr>
          <w:rFonts w:cs="Arial"/>
          <w:color w:val="000000" w:themeColor="text1"/>
          <w:sz w:val="28"/>
          <w:szCs w:val="28"/>
          <w:rtl/>
        </w:rPr>
        <w:t xml:space="preserve"> وَذَا الْكِفْلِ ۖ كُلٌّ </w:t>
      </w:r>
      <w:r w:rsidRPr="00E67325">
        <w:rPr>
          <w:rFonts w:cs="Arial"/>
          <w:b/>
          <w:bCs/>
          <w:color w:val="00B050"/>
          <w:sz w:val="28"/>
          <w:szCs w:val="28"/>
          <w:rtl/>
        </w:rPr>
        <w:t>مِّنَ الصَّابِرِينَ</w:t>
      </w:r>
      <w:r w:rsidRPr="00E67325">
        <w:rPr>
          <w:rFonts w:cs="Arial" w:hint="cs"/>
          <w:color w:val="00B050"/>
          <w:sz w:val="28"/>
          <w:szCs w:val="28"/>
          <w:rtl/>
        </w:rPr>
        <w:t xml:space="preserve"> </w:t>
      </w:r>
      <w:r>
        <w:rPr>
          <w:rFonts w:cs="Arial" w:hint="cs"/>
          <w:color w:val="000000" w:themeColor="text1"/>
          <w:sz w:val="28"/>
          <w:szCs w:val="28"/>
          <w:rtl/>
        </w:rPr>
        <w:t xml:space="preserve">(الأنْبِيَاءُ ، </w:t>
      </w:r>
      <w:r>
        <w:rPr>
          <w:rFonts w:cs="Arial" w:hint="cs"/>
          <w:color w:val="000000" w:themeColor="text1"/>
          <w:sz w:val="24"/>
          <w:szCs w:val="24"/>
          <w:rtl/>
        </w:rPr>
        <w:t>21: 85</w:t>
      </w:r>
      <w:r>
        <w:rPr>
          <w:rFonts w:cs="Arial" w:hint="cs"/>
          <w:color w:val="000000" w:themeColor="text1"/>
          <w:sz w:val="28"/>
          <w:szCs w:val="28"/>
          <w:rtl/>
        </w:rPr>
        <w:t xml:space="preserve">). </w:t>
      </w:r>
    </w:p>
    <w:p w14:paraId="52440CFA" w14:textId="77777777" w:rsidR="00B70E0C" w:rsidRDefault="00B70E0C" w:rsidP="00B70E0C">
      <w:pPr>
        <w:spacing w:before="100" w:beforeAutospacing="1" w:after="100" w:afterAutospacing="1"/>
        <w:jc w:val="both"/>
        <w:rPr>
          <w:rFonts w:cs="Arial"/>
          <w:color w:val="000000" w:themeColor="text1"/>
          <w:sz w:val="20"/>
        </w:rPr>
      </w:pPr>
      <w:r w:rsidRPr="00CF4987">
        <w:rPr>
          <w:rFonts w:cs="Arial"/>
          <w:color w:val="000000" w:themeColor="text1"/>
          <w:sz w:val="20"/>
        </w:rPr>
        <w:t xml:space="preserve">And mention in the Book, </w:t>
      </w:r>
      <w:r w:rsidRPr="00156706">
        <w:rPr>
          <w:rFonts w:cs="Arial"/>
          <w:b/>
          <w:bCs/>
          <w:color w:val="EE0000"/>
          <w:sz w:val="20"/>
        </w:rPr>
        <w:t>Idrees</w:t>
      </w:r>
      <w:r w:rsidRPr="00CF4987">
        <w:rPr>
          <w:rFonts w:cs="Arial"/>
          <w:color w:val="000000" w:themeColor="text1"/>
          <w:sz w:val="20"/>
        </w:rPr>
        <w:t xml:space="preserve">. Indeed, he was </w:t>
      </w:r>
      <w:r w:rsidRPr="00156706">
        <w:rPr>
          <w:rFonts w:cs="Arial"/>
          <w:b/>
          <w:bCs/>
          <w:color w:val="00B050"/>
          <w:sz w:val="20"/>
        </w:rPr>
        <w:t xml:space="preserve">a man of truth </w:t>
      </w:r>
      <w:r w:rsidRPr="00CF4987">
        <w:rPr>
          <w:rFonts w:cs="Arial"/>
          <w:b/>
          <w:bCs/>
          <w:color w:val="000000" w:themeColor="text1"/>
          <w:sz w:val="20"/>
        </w:rPr>
        <w:t xml:space="preserve">and a </w:t>
      </w:r>
      <w:r w:rsidRPr="00156706">
        <w:rPr>
          <w:rFonts w:cs="Arial"/>
          <w:b/>
          <w:bCs/>
          <w:color w:val="0070C0"/>
          <w:sz w:val="20"/>
        </w:rPr>
        <w:t>Prophet</w:t>
      </w:r>
      <w:r w:rsidRPr="00CF4987">
        <w:rPr>
          <w:rFonts w:cs="Arial"/>
          <w:color w:val="000000" w:themeColor="text1"/>
          <w:sz w:val="20"/>
        </w:rPr>
        <w:t xml:space="preserve">. (56) And </w:t>
      </w:r>
      <w:r w:rsidRPr="00156706">
        <w:rPr>
          <w:rFonts w:cs="Arial"/>
          <w:b/>
          <w:bCs/>
          <w:color w:val="00B050"/>
          <w:sz w:val="20"/>
        </w:rPr>
        <w:t>We lifted him up to a high station</w:t>
      </w:r>
      <w:r w:rsidRPr="00CF4987">
        <w:rPr>
          <w:rFonts w:cs="Arial"/>
          <w:color w:val="000000" w:themeColor="text1"/>
          <w:sz w:val="20"/>
        </w:rPr>
        <w:t>. (57)</w:t>
      </w:r>
      <w:r>
        <w:rPr>
          <w:rFonts w:cs="Arial"/>
          <w:color w:val="000000" w:themeColor="text1"/>
          <w:sz w:val="20"/>
        </w:rPr>
        <w:t xml:space="preserve"> (Maryam, 19: 56-57).</w:t>
      </w:r>
    </w:p>
    <w:p w14:paraId="71476F10" w14:textId="17B2BCFF" w:rsidR="00B70E0C" w:rsidRDefault="00B70E0C" w:rsidP="00B70E0C">
      <w:pPr>
        <w:spacing w:before="100" w:beforeAutospacing="1" w:after="100" w:afterAutospacing="1"/>
        <w:jc w:val="both"/>
        <w:rPr>
          <w:rFonts w:cs="Arial"/>
          <w:color w:val="000000" w:themeColor="text1"/>
          <w:sz w:val="28"/>
          <w:szCs w:val="28"/>
        </w:rPr>
      </w:pPr>
      <w:r w:rsidRPr="00DB40B4">
        <w:rPr>
          <w:rFonts w:cs="Arial"/>
          <w:color w:val="000000" w:themeColor="text1"/>
          <w:sz w:val="20"/>
        </w:rPr>
        <w:lastRenderedPageBreak/>
        <w:t xml:space="preserve">And </w:t>
      </w:r>
      <w:r>
        <w:rPr>
          <w:rFonts w:cs="Arial"/>
          <w:color w:val="000000" w:themeColor="text1"/>
          <w:sz w:val="20"/>
        </w:rPr>
        <w:t>(</w:t>
      </w:r>
      <w:r w:rsidRPr="00DB40B4">
        <w:rPr>
          <w:rFonts w:cs="Arial"/>
          <w:color w:val="000000" w:themeColor="text1"/>
          <w:sz w:val="20"/>
        </w:rPr>
        <w:t>mention</w:t>
      </w:r>
      <w:r>
        <w:rPr>
          <w:rFonts w:cs="Arial"/>
          <w:color w:val="000000" w:themeColor="text1"/>
          <w:sz w:val="20"/>
        </w:rPr>
        <w:t>) Isma’eel</w:t>
      </w:r>
      <w:r w:rsidRPr="00DB40B4">
        <w:rPr>
          <w:rFonts w:cs="Arial"/>
          <w:color w:val="000000" w:themeColor="text1"/>
          <w:sz w:val="20"/>
        </w:rPr>
        <w:t xml:space="preserve"> </w:t>
      </w:r>
      <w:r>
        <w:rPr>
          <w:rFonts w:cs="Arial"/>
          <w:color w:val="000000" w:themeColor="text1"/>
          <w:sz w:val="20"/>
        </w:rPr>
        <w:t>(</w:t>
      </w:r>
      <w:r w:rsidRPr="00DB40B4">
        <w:rPr>
          <w:rFonts w:cs="Arial"/>
          <w:color w:val="000000" w:themeColor="text1"/>
          <w:sz w:val="20"/>
        </w:rPr>
        <w:t>Ishmael</w:t>
      </w:r>
      <w:r>
        <w:rPr>
          <w:rFonts w:cs="Arial"/>
          <w:color w:val="000000" w:themeColor="text1"/>
          <w:sz w:val="20"/>
        </w:rPr>
        <w:t>)</w:t>
      </w:r>
      <w:r w:rsidRPr="00DB40B4">
        <w:rPr>
          <w:rFonts w:cs="Arial"/>
          <w:color w:val="000000" w:themeColor="text1"/>
          <w:sz w:val="20"/>
        </w:rPr>
        <w:t xml:space="preserve"> and </w:t>
      </w:r>
      <w:r w:rsidRPr="00DB40B4">
        <w:rPr>
          <w:rFonts w:cs="Arial"/>
          <w:b/>
          <w:bCs/>
          <w:color w:val="EE0000"/>
          <w:sz w:val="20"/>
        </w:rPr>
        <w:t>Idrees</w:t>
      </w:r>
      <w:r w:rsidRPr="00DB40B4">
        <w:rPr>
          <w:rFonts w:cs="Arial"/>
          <w:color w:val="000000" w:themeColor="text1"/>
          <w:sz w:val="20"/>
        </w:rPr>
        <w:t xml:space="preserve"> and </w:t>
      </w:r>
      <w:r w:rsidRPr="00DB40B4">
        <w:rPr>
          <w:rFonts w:cs="Arial"/>
          <w:color w:val="000000" w:themeColor="text1"/>
          <w:sz w:val="20"/>
          <w:u w:val="single"/>
        </w:rPr>
        <w:t>Dth</w:t>
      </w:r>
      <w:r w:rsidRPr="00DB40B4">
        <w:rPr>
          <w:rFonts w:cs="Arial"/>
          <w:color w:val="000000" w:themeColor="text1"/>
          <w:sz w:val="20"/>
        </w:rPr>
        <w:t xml:space="preserve">ul-Kifl; all were </w:t>
      </w:r>
      <w:r w:rsidRPr="00C052C2">
        <w:rPr>
          <w:rFonts w:cs="Arial"/>
          <w:b/>
          <w:bCs/>
          <w:color w:val="00B050"/>
          <w:sz w:val="20"/>
        </w:rPr>
        <w:t>of the patient</w:t>
      </w:r>
      <w:r w:rsidRPr="00C052C2">
        <w:rPr>
          <w:rFonts w:cs="Arial"/>
          <w:color w:val="00B050"/>
          <w:sz w:val="20"/>
        </w:rPr>
        <w:t xml:space="preserve"> </w:t>
      </w:r>
      <w:r>
        <w:rPr>
          <w:rFonts w:cs="Arial"/>
          <w:color w:val="000000" w:themeColor="text1"/>
          <w:sz w:val="20"/>
        </w:rPr>
        <w:t>(Al-Anbiya, 21: 85).</w:t>
      </w:r>
    </w:p>
    <w:p w14:paraId="28EE011D" w14:textId="0971E413" w:rsidR="001541E2" w:rsidRDefault="00FB17A0" w:rsidP="00FB17A0">
      <w:pPr>
        <w:spacing w:before="100" w:beforeAutospacing="1" w:after="100" w:afterAutospacing="1"/>
        <w:jc w:val="both"/>
        <w:rPr>
          <w:rFonts w:cs="Arial"/>
          <w:color w:val="000000" w:themeColor="text1"/>
          <w:sz w:val="28"/>
          <w:szCs w:val="28"/>
          <w:rtl/>
        </w:rPr>
      </w:pPr>
      <w:r>
        <w:rPr>
          <w:rFonts w:cs="Arial"/>
          <w:color w:val="000000" w:themeColor="text1"/>
          <w:sz w:val="20"/>
        </w:rPr>
        <w:t xml:space="preserve">Companion Anas Bin Malik, mAbpwh and his father, said that the Messenger of Allah, pbbuh, said: “When I was ascended (on the Night Journey), I saw </w:t>
      </w:r>
      <w:r w:rsidRPr="00FB17A0">
        <w:rPr>
          <w:rFonts w:cs="Arial"/>
          <w:b/>
          <w:bCs/>
          <w:color w:val="EE0000"/>
          <w:sz w:val="20"/>
        </w:rPr>
        <w:t>Idrees in the Fourth Heaven</w:t>
      </w:r>
      <w:r>
        <w:rPr>
          <w:rFonts w:cs="Arial"/>
          <w:color w:val="000000" w:themeColor="text1"/>
          <w:sz w:val="20"/>
        </w:rPr>
        <w:t xml:space="preserve">.” </w:t>
      </w:r>
      <w:r w:rsidR="001541E2">
        <w:rPr>
          <w:rFonts w:cs="Arial" w:hint="cs"/>
          <w:color w:val="000000" w:themeColor="text1"/>
          <w:sz w:val="28"/>
          <w:szCs w:val="28"/>
          <w:rtl/>
        </w:rPr>
        <w:t xml:space="preserve"> </w:t>
      </w:r>
      <w:r w:rsidR="001541E2" w:rsidRPr="00A524DE">
        <w:rPr>
          <w:rStyle w:val="EndnoteReference"/>
          <w:rFonts w:cstheme="minorBidi"/>
          <w:color w:val="0070C0"/>
          <w:szCs w:val="32"/>
          <w:rtl/>
        </w:rPr>
        <w:endnoteReference w:id="26"/>
      </w:r>
    </w:p>
    <w:p w14:paraId="4DAD8FD3" w14:textId="7EB77E1D" w:rsidR="001541E2" w:rsidRDefault="00FB17A0" w:rsidP="001E3DFA">
      <w:pPr>
        <w:spacing w:before="100" w:beforeAutospacing="1" w:after="100" w:afterAutospacing="1"/>
        <w:jc w:val="both"/>
        <w:rPr>
          <w:rFonts w:cs="Arial"/>
          <w:color w:val="000000" w:themeColor="text1"/>
          <w:sz w:val="28"/>
          <w:szCs w:val="28"/>
        </w:rPr>
      </w:pPr>
      <w:r>
        <w:rPr>
          <w:rFonts w:cs="Arial"/>
          <w:color w:val="000000" w:themeColor="text1"/>
          <w:sz w:val="20"/>
        </w:rPr>
        <w:t>In another</w:t>
      </w:r>
      <w:r w:rsidR="002C0942">
        <w:rPr>
          <w:rFonts w:cs="Arial"/>
          <w:color w:val="000000" w:themeColor="text1"/>
          <w:sz w:val="20"/>
        </w:rPr>
        <w:t xml:space="preserve"> long</w:t>
      </w:r>
      <w:r>
        <w:rPr>
          <w:rFonts w:cs="Arial"/>
          <w:color w:val="000000" w:themeColor="text1"/>
          <w:sz w:val="20"/>
        </w:rPr>
        <w:t xml:space="preserve"> ‘Hadeeth, we learn that Idrees, pbuh, is </w:t>
      </w:r>
      <w:r w:rsidRPr="00A633A7">
        <w:rPr>
          <w:rFonts w:cs="Arial"/>
          <w:color w:val="000000" w:themeColor="text1"/>
          <w:sz w:val="20"/>
        </w:rPr>
        <w:t>A</w:t>
      </w:r>
      <w:r w:rsidRPr="00A633A7">
        <w:rPr>
          <w:rFonts w:cs="Arial"/>
          <w:color w:val="000000" w:themeColor="text1"/>
          <w:sz w:val="20"/>
          <w:u w:val="single"/>
        </w:rPr>
        <w:t>kh</w:t>
      </w:r>
      <w:r>
        <w:rPr>
          <w:rFonts w:cs="Arial"/>
          <w:color w:val="000000" w:themeColor="text1"/>
          <w:sz w:val="20"/>
        </w:rPr>
        <w:t>noo</w:t>
      </w:r>
      <w:r w:rsidRPr="00FB17A0">
        <w:rPr>
          <w:rFonts w:cs="Arial"/>
          <w:color w:val="000000" w:themeColor="text1"/>
          <w:sz w:val="20"/>
          <w:u w:val="single"/>
        </w:rPr>
        <w:t>kh</w:t>
      </w:r>
      <w:r>
        <w:rPr>
          <w:rFonts w:cs="Arial"/>
          <w:color w:val="000000" w:themeColor="text1"/>
          <w:sz w:val="20"/>
        </w:rPr>
        <w:t xml:space="preserve"> (Enoch), who was separated from Adam by five forefathers. </w:t>
      </w:r>
      <w:r w:rsidR="002C0942">
        <w:rPr>
          <w:rFonts w:cs="Arial"/>
          <w:color w:val="000000" w:themeColor="text1"/>
          <w:sz w:val="20"/>
        </w:rPr>
        <w:t>The ‘Hadeeth was narrated by</w:t>
      </w:r>
      <w:r w:rsidR="004E1D80">
        <w:rPr>
          <w:rFonts w:cs="Arial" w:hint="cs"/>
          <w:color w:val="000000" w:themeColor="text1"/>
          <w:sz w:val="20"/>
          <w:rtl/>
        </w:rPr>
        <w:t xml:space="preserve"> </w:t>
      </w:r>
      <w:r w:rsidR="004E1D80">
        <w:rPr>
          <w:rFonts w:cs="Arial"/>
          <w:color w:val="000000" w:themeColor="text1"/>
          <w:sz w:val="20"/>
        </w:rPr>
        <w:t>Companion</w:t>
      </w:r>
      <w:r w:rsidR="002C0942">
        <w:rPr>
          <w:rFonts w:cs="Arial"/>
          <w:color w:val="000000" w:themeColor="text1"/>
          <w:sz w:val="20"/>
        </w:rPr>
        <w:t xml:space="preserve"> Abu </w:t>
      </w:r>
      <w:r w:rsidR="002C0942" w:rsidRPr="002C0942">
        <w:rPr>
          <w:rFonts w:cs="Arial"/>
          <w:color w:val="000000" w:themeColor="text1"/>
          <w:sz w:val="20"/>
          <w:u w:val="single"/>
        </w:rPr>
        <w:t>Dth</w:t>
      </w:r>
      <w:r w:rsidR="002C0942">
        <w:rPr>
          <w:rFonts w:cs="Arial"/>
          <w:color w:val="000000" w:themeColor="text1"/>
          <w:sz w:val="20"/>
        </w:rPr>
        <w:t>er El-</w:t>
      </w:r>
      <w:r w:rsidR="002C0942" w:rsidRPr="002C0942">
        <w:rPr>
          <w:rFonts w:cs="Arial"/>
          <w:color w:val="000000" w:themeColor="text1"/>
          <w:sz w:val="20"/>
          <w:u w:val="single"/>
        </w:rPr>
        <w:t>Gh</w:t>
      </w:r>
      <w:r w:rsidR="002C0942">
        <w:rPr>
          <w:rFonts w:cs="Arial"/>
          <w:color w:val="000000" w:themeColor="text1"/>
          <w:sz w:val="20"/>
        </w:rPr>
        <w:t xml:space="preserve">ifari, mAbpwh, </w:t>
      </w:r>
      <w:r w:rsidR="004E1D80">
        <w:rPr>
          <w:rFonts w:cs="Arial"/>
          <w:color w:val="000000" w:themeColor="text1"/>
          <w:sz w:val="20"/>
        </w:rPr>
        <w:t>who said that the messenger of Allah, pbbuh, told him</w:t>
      </w:r>
      <w:r w:rsidR="00BF4B4D">
        <w:rPr>
          <w:rFonts w:cs="Arial"/>
          <w:color w:val="000000" w:themeColor="text1"/>
          <w:sz w:val="20"/>
        </w:rPr>
        <w:t>:</w:t>
      </w:r>
      <w:r w:rsidR="004E1D80">
        <w:rPr>
          <w:rFonts w:cs="Arial"/>
          <w:color w:val="000000" w:themeColor="text1"/>
          <w:sz w:val="20"/>
        </w:rPr>
        <w:t xml:space="preserve"> </w:t>
      </w:r>
      <w:r w:rsidR="001E3DFA">
        <w:rPr>
          <w:rFonts w:cs="Arial"/>
          <w:color w:val="000000" w:themeColor="text1"/>
          <w:sz w:val="20"/>
        </w:rPr>
        <w:t>“Four of the Prophets were Suryan</w:t>
      </w:r>
      <w:r w:rsidR="00AC5B6C">
        <w:rPr>
          <w:rFonts w:cs="Arial"/>
          <w:color w:val="000000" w:themeColor="text1"/>
          <w:sz w:val="20"/>
        </w:rPr>
        <w:t>i</w:t>
      </w:r>
      <w:r w:rsidR="001E3DFA">
        <w:rPr>
          <w:rFonts w:cs="Arial"/>
          <w:color w:val="000000" w:themeColor="text1"/>
          <w:sz w:val="20"/>
        </w:rPr>
        <w:t>: Adam, Sheath</w:t>
      </w:r>
      <w:r w:rsidR="00BF4B4D">
        <w:rPr>
          <w:rFonts w:cs="Arial"/>
          <w:color w:val="000000" w:themeColor="text1"/>
          <w:sz w:val="20"/>
        </w:rPr>
        <w:t xml:space="preserve"> (Seth)</w:t>
      </w:r>
      <w:r w:rsidR="001E3DFA">
        <w:rPr>
          <w:rFonts w:cs="Arial"/>
          <w:color w:val="000000" w:themeColor="text1"/>
          <w:sz w:val="20"/>
        </w:rPr>
        <w:t xml:space="preserve">, </w:t>
      </w:r>
      <w:r w:rsidR="001E3DFA" w:rsidRPr="00A633A7">
        <w:rPr>
          <w:rFonts w:cs="Arial"/>
          <w:color w:val="000000" w:themeColor="text1"/>
          <w:sz w:val="20"/>
        </w:rPr>
        <w:t>A</w:t>
      </w:r>
      <w:r w:rsidR="001E3DFA" w:rsidRPr="00A633A7">
        <w:rPr>
          <w:rFonts w:cs="Arial"/>
          <w:color w:val="000000" w:themeColor="text1"/>
          <w:sz w:val="20"/>
          <w:u w:val="single"/>
        </w:rPr>
        <w:t>kh</w:t>
      </w:r>
      <w:r w:rsidR="001E3DFA">
        <w:rPr>
          <w:rFonts w:cs="Arial"/>
          <w:color w:val="000000" w:themeColor="text1"/>
          <w:sz w:val="20"/>
        </w:rPr>
        <w:t>noo</w:t>
      </w:r>
      <w:r w:rsidR="001E3DFA" w:rsidRPr="00FB17A0">
        <w:rPr>
          <w:rFonts w:cs="Arial"/>
          <w:color w:val="000000" w:themeColor="text1"/>
          <w:sz w:val="20"/>
          <w:u w:val="single"/>
        </w:rPr>
        <w:t>kh</w:t>
      </w:r>
      <w:r w:rsidR="001E3DFA">
        <w:rPr>
          <w:rFonts w:cs="Arial"/>
          <w:color w:val="000000" w:themeColor="text1"/>
          <w:sz w:val="20"/>
        </w:rPr>
        <w:t xml:space="preserve"> (Enoch), the first to write with a pen, and Noo’h (Noah).” </w:t>
      </w:r>
      <w:r w:rsidR="001541E2">
        <w:rPr>
          <w:rFonts w:cs="Arial" w:hint="cs"/>
          <w:color w:val="000000" w:themeColor="text1"/>
          <w:sz w:val="28"/>
          <w:szCs w:val="28"/>
          <w:rtl/>
        </w:rPr>
        <w:t xml:space="preserve"> </w:t>
      </w:r>
      <w:r w:rsidR="001541E2" w:rsidRPr="00442F25">
        <w:rPr>
          <w:rStyle w:val="EndnoteReference"/>
          <w:rFonts w:cstheme="minorBidi"/>
          <w:color w:val="0070C0"/>
          <w:szCs w:val="32"/>
          <w:rtl/>
        </w:rPr>
        <w:endnoteReference w:id="27"/>
      </w:r>
    </w:p>
    <w:p w14:paraId="167366C6" w14:textId="7362E570" w:rsidR="001541E2" w:rsidRDefault="003308D1" w:rsidP="003308D1">
      <w:pPr>
        <w:spacing w:before="100" w:beforeAutospacing="1" w:after="100" w:afterAutospacing="1"/>
        <w:jc w:val="both"/>
        <w:rPr>
          <w:rFonts w:cs="Arial"/>
          <w:color w:val="000000" w:themeColor="text1"/>
          <w:sz w:val="20"/>
        </w:rPr>
      </w:pPr>
      <w:r>
        <w:rPr>
          <w:rFonts w:cs="Arial"/>
          <w:color w:val="000000" w:themeColor="text1"/>
          <w:sz w:val="20"/>
        </w:rPr>
        <w:t xml:space="preserve">In his biography of the Messenger of Allah, pbbuh, Ibn Is’haq mentioned that </w:t>
      </w:r>
      <w:r w:rsidRPr="00A633A7">
        <w:rPr>
          <w:rFonts w:cs="Arial"/>
          <w:color w:val="000000" w:themeColor="text1"/>
          <w:sz w:val="20"/>
        </w:rPr>
        <w:t>A</w:t>
      </w:r>
      <w:r w:rsidRPr="00A633A7">
        <w:rPr>
          <w:rFonts w:cs="Arial"/>
          <w:color w:val="000000" w:themeColor="text1"/>
          <w:sz w:val="20"/>
          <w:u w:val="single"/>
        </w:rPr>
        <w:t>kh</w:t>
      </w:r>
      <w:r>
        <w:rPr>
          <w:rFonts w:cs="Arial"/>
          <w:color w:val="000000" w:themeColor="text1"/>
          <w:sz w:val="20"/>
        </w:rPr>
        <w:t>noo</w:t>
      </w:r>
      <w:r w:rsidRPr="00FB17A0">
        <w:rPr>
          <w:rFonts w:cs="Arial"/>
          <w:color w:val="000000" w:themeColor="text1"/>
          <w:sz w:val="20"/>
          <w:u w:val="single"/>
        </w:rPr>
        <w:t>kh</w:t>
      </w:r>
      <w:r>
        <w:rPr>
          <w:rFonts w:cs="Arial"/>
          <w:color w:val="000000" w:themeColor="text1"/>
          <w:sz w:val="20"/>
        </w:rPr>
        <w:t xml:space="preserve"> (Enoch) was</w:t>
      </w:r>
      <w:r w:rsidR="00DA6FD5">
        <w:rPr>
          <w:rFonts w:cs="Arial"/>
          <w:color w:val="000000" w:themeColor="text1"/>
          <w:sz w:val="20"/>
        </w:rPr>
        <w:t xml:space="preserve"> separated from Adam by five forefathers. These were</w:t>
      </w:r>
      <w:r>
        <w:rPr>
          <w:rFonts w:cs="Arial"/>
          <w:color w:val="000000" w:themeColor="text1"/>
          <w:sz w:val="20"/>
        </w:rPr>
        <w:t xml:space="preserve"> Y</w:t>
      </w:r>
      <w:r w:rsidR="00DA6FD5">
        <w:rPr>
          <w:rFonts w:cs="Arial"/>
          <w:color w:val="000000" w:themeColor="text1"/>
          <w:sz w:val="20"/>
        </w:rPr>
        <w:t>a</w:t>
      </w:r>
      <w:r>
        <w:rPr>
          <w:rFonts w:cs="Arial"/>
          <w:color w:val="000000" w:themeColor="text1"/>
          <w:sz w:val="20"/>
        </w:rPr>
        <w:t>rd, Mah</w:t>
      </w:r>
      <w:r w:rsidR="00403A18">
        <w:rPr>
          <w:rFonts w:cs="Arial"/>
          <w:color w:val="000000" w:themeColor="text1"/>
          <w:sz w:val="20"/>
        </w:rPr>
        <w:t>a</w:t>
      </w:r>
      <w:r>
        <w:rPr>
          <w:rFonts w:cs="Arial"/>
          <w:color w:val="000000" w:themeColor="text1"/>
          <w:sz w:val="20"/>
        </w:rPr>
        <w:t>layeel</w:t>
      </w:r>
      <w:r w:rsidR="00DA6FD5">
        <w:rPr>
          <w:rFonts w:cs="Arial"/>
          <w:color w:val="000000" w:themeColor="text1"/>
          <w:sz w:val="20"/>
        </w:rPr>
        <w:t xml:space="preserve"> (</w:t>
      </w:r>
      <w:r w:rsidR="00403A18" w:rsidRPr="00403A18">
        <w:rPr>
          <w:rFonts w:cs="Arial"/>
          <w:color w:val="000000" w:themeColor="text1"/>
          <w:sz w:val="20"/>
        </w:rPr>
        <w:t>Mahalaleel</w:t>
      </w:r>
      <w:r w:rsidR="00DA6FD5">
        <w:rPr>
          <w:rFonts w:cs="Arial"/>
          <w:color w:val="000000" w:themeColor="text1"/>
          <w:sz w:val="20"/>
        </w:rPr>
        <w:t>)</w:t>
      </w:r>
      <w:r>
        <w:rPr>
          <w:rFonts w:cs="Arial"/>
          <w:color w:val="000000" w:themeColor="text1"/>
          <w:sz w:val="20"/>
        </w:rPr>
        <w:t>, Qeenan</w:t>
      </w:r>
      <w:r w:rsidR="00DA6FD5">
        <w:rPr>
          <w:rFonts w:cs="Arial"/>
          <w:color w:val="000000" w:themeColor="text1"/>
          <w:sz w:val="20"/>
        </w:rPr>
        <w:t xml:space="preserve"> (Keenan)</w:t>
      </w:r>
      <w:r>
        <w:rPr>
          <w:rFonts w:cs="Arial"/>
          <w:color w:val="000000" w:themeColor="text1"/>
          <w:sz w:val="20"/>
        </w:rPr>
        <w:t xml:space="preserve">, Anoosh, </w:t>
      </w:r>
      <w:r w:rsidR="00DA6FD5">
        <w:rPr>
          <w:rFonts w:cs="Arial"/>
          <w:color w:val="000000" w:themeColor="text1"/>
          <w:sz w:val="20"/>
        </w:rPr>
        <w:t xml:space="preserve">and </w:t>
      </w:r>
      <w:r>
        <w:rPr>
          <w:rFonts w:cs="Arial"/>
          <w:color w:val="000000" w:themeColor="text1"/>
          <w:sz w:val="20"/>
        </w:rPr>
        <w:t xml:space="preserve">Sheath, </w:t>
      </w:r>
      <w:r w:rsidR="00DA6FD5">
        <w:rPr>
          <w:rFonts w:cs="Arial"/>
          <w:color w:val="000000" w:themeColor="text1"/>
          <w:sz w:val="20"/>
        </w:rPr>
        <w:t xml:space="preserve">the </w:t>
      </w:r>
      <w:r>
        <w:rPr>
          <w:rFonts w:cs="Arial"/>
          <w:color w:val="000000" w:themeColor="text1"/>
          <w:sz w:val="20"/>
        </w:rPr>
        <w:t xml:space="preserve">son of Adam, the father of humans, peace and blessings of Allah be upon them, who were good and good doers.” </w:t>
      </w:r>
      <w:r w:rsidR="001541E2" w:rsidRPr="00DE1750">
        <w:rPr>
          <w:rStyle w:val="EndnoteReference"/>
          <w:rFonts w:cstheme="minorBidi"/>
          <w:color w:val="0070C0"/>
          <w:szCs w:val="32"/>
          <w:rtl/>
        </w:rPr>
        <w:endnoteReference w:id="28"/>
      </w:r>
      <w:r w:rsidR="00507FC2">
        <w:rPr>
          <w:rFonts w:cs="Arial"/>
          <w:color w:val="000000" w:themeColor="text1"/>
          <w:sz w:val="20"/>
        </w:rPr>
        <w:t xml:space="preserve">  </w:t>
      </w:r>
    </w:p>
    <w:p w14:paraId="54485587" w14:textId="3F1F6F69" w:rsidR="00507FC2" w:rsidRDefault="00507FC2" w:rsidP="003308D1">
      <w:pPr>
        <w:spacing w:before="100" w:beforeAutospacing="1" w:after="100" w:afterAutospacing="1"/>
        <w:jc w:val="both"/>
        <w:rPr>
          <w:rFonts w:cs="Arial"/>
          <w:color w:val="000000" w:themeColor="text1"/>
          <w:sz w:val="20"/>
        </w:rPr>
      </w:pPr>
      <w:r>
        <w:rPr>
          <w:rFonts w:cs="Arial"/>
          <w:color w:val="000000" w:themeColor="text1"/>
          <w:sz w:val="20"/>
        </w:rPr>
        <w:t>Likewise, Books of the Old Testament mention that Enoch (</w:t>
      </w:r>
      <w:r w:rsidRPr="00A633A7">
        <w:rPr>
          <w:rFonts w:cs="Arial"/>
          <w:color w:val="000000" w:themeColor="text1"/>
          <w:sz w:val="20"/>
        </w:rPr>
        <w:t>A</w:t>
      </w:r>
      <w:r w:rsidRPr="00A633A7">
        <w:rPr>
          <w:rFonts w:cs="Arial"/>
          <w:color w:val="000000" w:themeColor="text1"/>
          <w:sz w:val="20"/>
          <w:u w:val="single"/>
        </w:rPr>
        <w:t>kh</w:t>
      </w:r>
      <w:r>
        <w:rPr>
          <w:rFonts w:cs="Arial"/>
          <w:color w:val="000000" w:themeColor="text1"/>
          <w:sz w:val="20"/>
        </w:rPr>
        <w:t>noo</w:t>
      </w:r>
      <w:r w:rsidRPr="00FB17A0">
        <w:rPr>
          <w:rFonts w:cs="Arial"/>
          <w:color w:val="000000" w:themeColor="text1"/>
          <w:sz w:val="20"/>
          <w:u w:val="single"/>
        </w:rPr>
        <w:t>kh</w:t>
      </w:r>
      <w:r w:rsidRPr="00507FC2">
        <w:rPr>
          <w:rFonts w:cs="Arial"/>
          <w:color w:val="000000" w:themeColor="text1"/>
          <w:sz w:val="20"/>
        </w:rPr>
        <w:t>) is</w:t>
      </w:r>
      <w:r>
        <w:rPr>
          <w:rFonts w:cs="Arial"/>
          <w:color w:val="000000" w:themeColor="text1"/>
          <w:sz w:val="20"/>
        </w:rPr>
        <w:t xml:space="preserve"> separated from Adam by five forefathers, peace be upon them</w:t>
      </w:r>
      <w:r w:rsidR="00BA0D51">
        <w:rPr>
          <w:rFonts w:cs="Arial"/>
          <w:color w:val="000000" w:themeColor="text1"/>
          <w:sz w:val="20"/>
        </w:rPr>
        <w:t>, and that he lived on the Earth for 365 years. This life span may sound long to us today, but it was</w:t>
      </w:r>
      <w:r w:rsidR="002B095C">
        <w:rPr>
          <w:rFonts w:cs="Arial"/>
          <w:color w:val="000000" w:themeColor="text1"/>
          <w:sz w:val="20"/>
        </w:rPr>
        <w:t xml:space="preserve"> much</w:t>
      </w:r>
      <w:r w:rsidR="00BA0D51">
        <w:rPr>
          <w:rFonts w:cs="Arial"/>
          <w:color w:val="000000" w:themeColor="text1"/>
          <w:sz w:val="20"/>
        </w:rPr>
        <w:t xml:space="preserve"> shorter than that of Lamech, who lived 977 years, and Noo’h (Noah), who lived 950 years.</w:t>
      </w:r>
    </w:p>
    <w:p w14:paraId="28CEAFA5" w14:textId="46E19F84" w:rsidR="002B095C" w:rsidRDefault="009B0622" w:rsidP="009B0622">
      <w:pPr>
        <w:spacing w:before="100" w:beforeAutospacing="1" w:after="100" w:afterAutospacing="1"/>
        <w:jc w:val="both"/>
        <w:rPr>
          <w:rFonts w:cs="Arial"/>
          <w:color w:val="000000" w:themeColor="text1"/>
          <w:sz w:val="20"/>
        </w:rPr>
      </w:pPr>
      <w:r>
        <w:rPr>
          <w:rFonts w:cstheme="minorBidi"/>
          <w:sz w:val="20"/>
        </w:rPr>
        <w:t xml:space="preserve">While Lamech and Noo’h (Noah) died on the Earth, </w:t>
      </w:r>
      <w:r>
        <w:rPr>
          <w:rFonts w:cs="Arial"/>
          <w:color w:val="000000" w:themeColor="text1"/>
          <w:sz w:val="20"/>
        </w:rPr>
        <w:t>Enoch (</w:t>
      </w:r>
      <w:r w:rsidRPr="00A633A7">
        <w:rPr>
          <w:rFonts w:cs="Arial"/>
          <w:color w:val="000000" w:themeColor="text1"/>
          <w:sz w:val="20"/>
        </w:rPr>
        <w:t>A</w:t>
      </w:r>
      <w:r w:rsidRPr="00A633A7">
        <w:rPr>
          <w:rFonts w:cs="Arial"/>
          <w:color w:val="000000" w:themeColor="text1"/>
          <w:sz w:val="20"/>
          <w:u w:val="single"/>
        </w:rPr>
        <w:t>kh</w:t>
      </w:r>
      <w:r>
        <w:rPr>
          <w:rFonts w:cs="Arial"/>
          <w:color w:val="000000" w:themeColor="text1"/>
          <w:sz w:val="20"/>
        </w:rPr>
        <w:t>noo</w:t>
      </w:r>
      <w:r w:rsidRPr="00FB17A0">
        <w:rPr>
          <w:rFonts w:cs="Arial"/>
          <w:color w:val="000000" w:themeColor="text1"/>
          <w:sz w:val="20"/>
          <w:u w:val="single"/>
        </w:rPr>
        <w:t>kh</w:t>
      </w:r>
      <w:r w:rsidRPr="00507FC2">
        <w:rPr>
          <w:rFonts w:cs="Arial"/>
          <w:color w:val="000000" w:themeColor="text1"/>
          <w:sz w:val="20"/>
        </w:rPr>
        <w:t>)</w:t>
      </w:r>
      <w:r>
        <w:rPr>
          <w:rFonts w:cs="Arial"/>
          <w:color w:val="000000" w:themeColor="text1"/>
          <w:sz w:val="20"/>
        </w:rPr>
        <w:t xml:space="preserve"> did not die on it</w:t>
      </w:r>
      <w:r w:rsidR="002D0DD5">
        <w:rPr>
          <w:rFonts w:cs="Arial"/>
          <w:color w:val="000000" w:themeColor="text1"/>
          <w:sz w:val="20"/>
        </w:rPr>
        <w:t>. Al</w:t>
      </w:r>
      <w:r>
        <w:rPr>
          <w:rFonts w:cs="Arial"/>
          <w:color w:val="000000" w:themeColor="text1"/>
          <w:sz w:val="20"/>
        </w:rPr>
        <w:t>lah, praise to Him, lifted him up to heavens, so he would not taste death there</w:t>
      </w:r>
      <w:r w:rsidR="002D0DD5">
        <w:rPr>
          <w:rFonts w:cs="Arial"/>
          <w:color w:val="000000" w:themeColor="text1"/>
          <w:sz w:val="20"/>
        </w:rPr>
        <w:t>in</w:t>
      </w:r>
      <w:r>
        <w:rPr>
          <w:rFonts w:cs="Arial"/>
          <w:color w:val="000000" w:themeColor="text1"/>
          <w:sz w:val="20"/>
        </w:rPr>
        <w:t xml:space="preserve">, as a reward for his righteousness, and for his good deeds towards people. </w:t>
      </w:r>
    </w:p>
    <w:p w14:paraId="643A7A97" w14:textId="014AAA68" w:rsidR="001541E2" w:rsidRDefault="00352480" w:rsidP="00352480">
      <w:pPr>
        <w:spacing w:before="100" w:beforeAutospacing="1" w:after="100" w:afterAutospacing="1"/>
        <w:jc w:val="both"/>
        <w:rPr>
          <w:rFonts w:cs="Arial"/>
          <w:color w:val="000000" w:themeColor="text1"/>
          <w:sz w:val="20"/>
        </w:rPr>
      </w:pPr>
      <w:r>
        <w:rPr>
          <w:rFonts w:cs="Arial"/>
          <w:color w:val="000000" w:themeColor="text1"/>
          <w:sz w:val="20"/>
        </w:rPr>
        <w:t xml:space="preserve">Another explanation for lifting him up to heaven, provided by biblical scholars, is that Allah, praise to Him, wanted to keep him alive until the End of Days, when he and Elyas, will return to the Earth, to be witnesses on the ability of Allah, praise to Him, to fulfill His promises, which he made through His Messengers. </w:t>
      </w:r>
      <w:r w:rsidR="0075485D">
        <w:rPr>
          <w:rFonts w:cs="Arial"/>
          <w:color w:val="000000" w:themeColor="text1"/>
          <w:sz w:val="20"/>
        </w:rPr>
        <w:t xml:space="preserve">  </w:t>
      </w:r>
      <w:r w:rsidR="001541E2" w:rsidRPr="00EF6F36">
        <w:rPr>
          <w:rStyle w:val="EndnoteReference"/>
          <w:rFonts w:cstheme="minorBidi"/>
          <w:color w:val="0070C0"/>
          <w:szCs w:val="32"/>
          <w:rtl/>
        </w:rPr>
        <w:endnoteReference w:id="29"/>
      </w:r>
    </w:p>
    <w:p w14:paraId="327DE9B1" w14:textId="2C8C8C92" w:rsidR="001541E2" w:rsidRDefault="00175AA6" w:rsidP="00AE7B50">
      <w:pPr>
        <w:spacing w:before="100" w:beforeAutospacing="1" w:after="100" w:afterAutospacing="1"/>
        <w:jc w:val="both"/>
        <w:rPr>
          <w:rFonts w:cstheme="minorBidi"/>
          <w:sz w:val="28"/>
          <w:szCs w:val="28"/>
          <w:rtl/>
        </w:rPr>
      </w:pPr>
      <w:r>
        <w:rPr>
          <w:rFonts w:cs="Arial"/>
          <w:color w:val="000000" w:themeColor="text1"/>
          <w:sz w:val="20"/>
        </w:rPr>
        <w:t xml:space="preserve">In general, we neither believe nor disbelieve all of what the People of the Book said or wrote in the Scriptures. There should be no discomfort in narrating their stories, as the Prophet, pbbuh, said. However, we reject their narrative if it contradicts with the Holy Quran, which warns us that much of it was a distortion of the words from their proper meanings, or lacking, as a result of their forgetfulness (Al-Ma-ida, 5: 13). Some of it was not even from the Scripture, nor from Allah, or outright lies (Aal-‘Imran, 3: 78). Others were merely the wishful thinking and guessing of the illiterate among them (Al-Baqara, 2: 2: 78). </w:t>
      </w:r>
      <w:r w:rsidR="001541E2" w:rsidRPr="00BB1A06">
        <w:rPr>
          <w:rStyle w:val="EndnoteReference"/>
          <w:rFonts w:cstheme="minorBidi"/>
          <w:color w:val="0070C0"/>
          <w:szCs w:val="32"/>
          <w:rtl/>
        </w:rPr>
        <w:endnoteReference w:id="30"/>
      </w:r>
    </w:p>
    <w:p w14:paraId="237B084A" w14:textId="1C9DB5FE" w:rsidR="001541E2" w:rsidRDefault="001541E2" w:rsidP="0082793A">
      <w:pPr>
        <w:spacing w:before="100" w:beforeAutospacing="1" w:after="100" w:afterAutospacing="1"/>
        <w:jc w:val="both"/>
        <w:rPr>
          <w:rFonts w:cstheme="minorBidi"/>
          <w:sz w:val="20"/>
        </w:rPr>
      </w:pPr>
      <w:r w:rsidRPr="0082793A">
        <w:rPr>
          <w:rFonts w:cstheme="minorBidi" w:hint="cs"/>
          <w:sz w:val="20"/>
          <w:rtl/>
        </w:rPr>
        <w:t>***</w:t>
      </w:r>
      <w:r w:rsidR="0082793A">
        <w:rPr>
          <w:rFonts w:cstheme="minorBidi"/>
          <w:sz w:val="20"/>
        </w:rPr>
        <w:t xml:space="preserve"> </w:t>
      </w:r>
    </w:p>
    <w:p w14:paraId="41F9C252" w14:textId="138A3B14" w:rsidR="001541E2" w:rsidRDefault="0082793A" w:rsidP="00612DBF">
      <w:pPr>
        <w:spacing w:before="100" w:beforeAutospacing="1" w:after="100" w:afterAutospacing="1"/>
        <w:jc w:val="both"/>
        <w:rPr>
          <w:rFonts w:cs="Arial"/>
          <w:color w:val="000000" w:themeColor="text1"/>
          <w:sz w:val="28"/>
          <w:szCs w:val="28"/>
          <w:rtl/>
        </w:rPr>
      </w:pPr>
      <w:r w:rsidRPr="00612DBF">
        <w:rPr>
          <w:rFonts w:cstheme="minorBidi"/>
          <w:b/>
          <w:bCs/>
          <w:color w:val="EE0000"/>
          <w:sz w:val="20"/>
        </w:rPr>
        <w:t>3.</w:t>
      </w:r>
      <w:r>
        <w:rPr>
          <w:rFonts w:cstheme="minorBidi"/>
          <w:sz w:val="20"/>
        </w:rPr>
        <w:t xml:space="preserve"> Our Lord, Allah, praise to Him, told us about the story of </w:t>
      </w:r>
      <w:r w:rsidRPr="00612DBF">
        <w:rPr>
          <w:rFonts w:cstheme="minorBidi"/>
          <w:b/>
          <w:bCs/>
          <w:sz w:val="20"/>
        </w:rPr>
        <w:t xml:space="preserve">His </w:t>
      </w:r>
      <w:r w:rsidRPr="00612DBF">
        <w:rPr>
          <w:rFonts w:cstheme="minorBidi"/>
          <w:b/>
          <w:bCs/>
          <w:color w:val="0070C0"/>
          <w:sz w:val="20"/>
        </w:rPr>
        <w:t>Messenger</w:t>
      </w:r>
      <w:r w:rsidRPr="00612DBF">
        <w:rPr>
          <w:rFonts w:cstheme="minorBidi"/>
          <w:b/>
          <w:bCs/>
          <w:sz w:val="20"/>
        </w:rPr>
        <w:t xml:space="preserve">, </w:t>
      </w:r>
      <w:r w:rsidRPr="00612DBF">
        <w:rPr>
          <w:rFonts w:cstheme="minorBidi"/>
          <w:b/>
          <w:bCs/>
          <w:color w:val="EE0000"/>
          <w:sz w:val="20"/>
        </w:rPr>
        <w:t>Noo’h</w:t>
      </w:r>
      <w:r w:rsidRPr="00612DBF">
        <w:rPr>
          <w:rFonts w:cstheme="minorBidi"/>
          <w:b/>
          <w:bCs/>
          <w:sz w:val="20"/>
        </w:rPr>
        <w:t xml:space="preserve"> (</w:t>
      </w:r>
      <w:r w:rsidRPr="004A754F">
        <w:rPr>
          <w:rFonts w:cstheme="minorBidi"/>
          <w:b/>
          <w:bCs/>
          <w:color w:val="EE0000"/>
          <w:sz w:val="20"/>
        </w:rPr>
        <w:t>Noah</w:t>
      </w:r>
      <w:r w:rsidRPr="00612DBF">
        <w:rPr>
          <w:rFonts w:cstheme="minorBidi"/>
          <w:b/>
          <w:bCs/>
          <w:sz w:val="20"/>
        </w:rPr>
        <w:t>),</w:t>
      </w:r>
      <w:r>
        <w:rPr>
          <w:rFonts w:cstheme="minorBidi"/>
          <w:sz w:val="20"/>
        </w:rPr>
        <w:t xml:space="preserve"> pbuh, which informs us that he was one of the Messengers of Allah (Al-A’araf, 7: 59), whom He sent with new laws (Al-Shoora, 42: 13), and He took from them</w:t>
      </w:r>
      <w:r w:rsidR="00064B86">
        <w:rPr>
          <w:rFonts w:cstheme="minorBidi"/>
          <w:sz w:val="20"/>
        </w:rPr>
        <w:t xml:space="preserve"> a</w:t>
      </w:r>
      <w:r>
        <w:rPr>
          <w:rFonts w:cstheme="minorBidi"/>
          <w:sz w:val="20"/>
        </w:rPr>
        <w:t xml:space="preserve"> strong covenant</w:t>
      </w:r>
      <w:r w:rsidR="00F1382D">
        <w:rPr>
          <w:rFonts w:cstheme="minorBidi"/>
          <w:sz w:val="20"/>
        </w:rPr>
        <w:t xml:space="preserve">, to tell His Messages to people (Al-A’hzab, 33: 7). Among them were the </w:t>
      </w:r>
      <w:r w:rsidR="00064B86">
        <w:rPr>
          <w:rFonts w:cstheme="minorBidi"/>
          <w:sz w:val="20"/>
        </w:rPr>
        <w:t>“</w:t>
      </w:r>
      <w:r w:rsidR="00F1382D">
        <w:rPr>
          <w:rFonts w:cstheme="minorBidi"/>
          <w:sz w:val="20"/>
        </w:rPr>
        <w:t>Messengers with Determination</w:t>
      </w:r>
      <w:r w:rsidR="00064B86">
        <w:rPr>
          <w:rFonts w:cstheme="minorBidi"/>
          <w:sz w:val="20"/>
        </w:rPr>
        <w:t>”</w:t>
      </w:r>
      <w:r w:rsidR="00F1382D">
        <w:rPr>
          <w:rFonts w:cstheme="minorBidi"/>
          <w:sz w:val="20"/>
        </w:rPr>
        <w:t xml:space="preserve"> (Ulul ‘Azm: </w:t>
      </w:r>
      <w:r w:rsidR="00F1382D" w:rsidRPr="00F1382D">
        <w:rPr>
          <w:rFonts w:cs="Arial"/>
          <w:b/>
          <w:bCs/>
          <w:color w:val="000000" w:themeColor="text1"/>
          <w:sz w:val="20"/>
          <w:rtl/>
        </w:rPr>
        <w:t>أُولُو الْعَزْمِ</w:t>
      </w:r>
      <w:r w:rsidR="00F1382D">
        <w:rPr>
          <w:rFonts w:cstheme="minorBidi"/>
          <w:sz w:val="20"/>
        </w:rPr>
        <w:t xml:space="preserve">), </w:t>
      </w:r>
      <w:r w:rsidR="00612DBF">
        <w:rPr>
          <w:rFonts w:cstheme="minorBidi"/>
          <w:sz w:val="20"/>
        </w:rPr>
        <w:t xml:space="preserve">whom He described as patient, (Al-A’hqaf, 46: 35), in conducting their missions. </w:t>
      </w:r>
      <w:r w:rsidR="001541E2" w:rsidRPr="005737F9">
        <w:rPr>
          <w:rStyle w:val="EndnoteReference"/>
          <w:rFonts w:cstheme="minorBidi"/>
          <w:color w:val="0070C0"/>
          <w:szCs w:val="32"/>
          <w:rtl/>
        </w:rPr>
        <w:endnoteReference w:id="31"/>
      </w:r>
      <w:r w:rsidR="001541E2" w:rsidRPr="005737F9">
        <w:rPr>
          <w:rFonts w:cstheme="minorBidi"/>
          <w:color w:val="0070C0"/>
          <w:szCs w:val="32"/>
          <w:rtl/>
        </w:rPr>
        <w:t xml:space="preserve"> </w:t>
      </w:r>
    </w:p>
    <w:p w14:paraId="25A0898D" w14:textId="77777777" w:rsidR="001541E2" w:rsidRDefault="001541E2" w:rsidP="001541E2">
      <w:pPr>
        <w:bidi/>
        <w:spacing w:before="100" w:beforeAutospacing="1" w:after="100" w:afterAutospacing="1"/>
        <w:jc w:val="both"/>
        <w:rPr>
          <w:rFonts w:cstheme="minorBidi"/>
          <w:sz w:val="28"/>
          <w:szCs w:val="28"/>
        </w:rPr>
      </w:pPr>
      <w:r w:rsidRPr="00A220DF">
        <w:rPr>
          <w:rFonts w:cs="Arial"/>
          <w:color w:val="000000" w:themeColor="text1"/>
          <w:sz w:val="28"/>
          <w:szCs w:val="28"/>
          <w:rtl/>
        </w:rPr>
        <w:t xml:space="preserve">لَقَدْ </w:t>
      </w:r>
      <w:r w:rsidRPr="00A220DF">
        <w:rPr>
          <w:rFonts w:cs="Arial"/>
          <w:b/>
          <w:bCs/>
          <w:color w:val="0070C0"/>
          <w:sz w:val="28"/>
          <w:szCs w:val="28"/>
          <w:rtl/>
        </w:rPr>
        <w:t xml:space="preserve">أَرْسَلْنَا </w:t>
      </w:r>
      <w:r w:rsidRPr="00A220DF">
        <w:rPr>
          <w:rFonts w:cs="Arial"/>
          <w:b/>
          <w:bCs/>
          <w:color w:val="EE0000"/>
          <w:sz w:val="28"/>
          <w:szCs w:val="28"/>
          <w:rtl/>
        </w:rPr>
        <w:t>نُوحًا</w:t>
      </w:r>
      <w:r w:rsidRPr="00A220DF">
        <w:rPr>
          <w:rFonts w:cs="Arial"/>
          <w:color w:val="0070C0"/>
          <w:sz w:val="28"/>
          <w:szCs w:val="28"/>
          <w:rtl/>
        </w:rPr>
        <w:t xml:space="preserve"> </w:t>
      </w:r>
      <w:r w:rsidRPr="00A220DF">
        <w:rPr>
          <w:rFonts w:cs="Arial"/>
          <w:color w:val="000000" w:themeColor="text1"/>
          <w:sz w:val="28"/>
          <w:szCs w:val="28"/>
          <w:rtl/>
        </w:rPr>
        <w:t xml:space="preserve">إِلَىٰ قَوْمِهِ فَقَالَ </w:t>
      </w:r>
      <w:r w:rsidRPr="00DC6D72">
        <w:rPr>
          <w:rFonts w:cs="Arial"/>
          <w:b/>
          <w:bCs/>
          <w:color w:val="00B050"/>
          <w:sz w:val="28"/>
          <w:szCs w:val="28"/>
          <w:rtl/>
        </w:rPr>
        <w:t>يَا قَوْمِ اعْبُدُوا اللَّهَ مَا لَكُم مِّنْ إِلَٰهٍ غَيْرُهُ</w:t>
      </w:r>
      <w:r w:rsidRPr="00DC6D72">
        <w:rPr>
          <w:rFonts w:cs="Arial"/>
          <w:color w:val="00B050"/>
          <w:sz w:val="28"/>
          <w:szCs w:val="28"/>
          <w:rtl/>
        </w:rPr>
        <w:t xml:space="preserve"> </w:t>
      </w:r>
      <w:r w:rsidRPr="00A220DF">
        <w:rPr>
          <w:rFonts w:cs="Arial"/>
          <w:color w:val="000000" w:themeColor="text1"/>
          <w:sz w:val="28"/>
          <w:szCs w:val="28"/>
          <w:rtl/>
        </w:rPr>
        <w:t>إِنِّي أَخَافُ عَلَيْكُمْ عَذَابَ يَوْمٍ عَظِيمٍ</w:t>
      </w:r>
      <w:r>
        <w:rPr>
          <w:rFonts w:cs="Arial"/>
          <w:color w:val="000000" w:themeColor="text1"/>
          <w:sz w:val="28"/>
          <w:szCs w:val="28"/>
        </w:rPr>
        <w:t xml:space="preserve"> </w:t>
      </w:r>
      <w:r w:rsidRPr="00DE3FFC">
        <w:rPr>
          <w:rFonts w:cstheme="minorBidi"/>
          <w:sz w:val="28"/>
          <w:szCs w:val="28"/>
          <w:rtl/>
        </w:rPr>
        <w:t xml:space="preserve">(الأعْرَافُ ، </w:t>
      </w:r>
      <w:r w:rsidRPr="00DE3FFC">
        <w:rPr>
          <w:rFonts w:cstheme="minorBidi"/>
          <w:sz w:val="24"/>
          <w:szCs w:val="24"/>
          <w:rtl/>
        </w:rPr>
        <w:t>7: 59</w:t>
      </w:r>
      <w:r w:rsidRPr="00DE3FFC">
        <w:rPr>
          <w:rFonts w:cstheme="minorBidi"/>
          <w:sz w:val="28"/>
          <w:szCs w:val="28"/>
          <w:rtl/>
        </w:rPr>
        <w:t>).</w:t>
      </w:r>
    </w:p>
    <w:p w14:paraId="10A2907B" w14:textId="7B6460B9" w:rsidR="00963470" w:rsidRDefault="00963470" w:rsidP="00963470">
      <w:pPr>
        <w:spacing w:before="100" w:beforeAutospacing="1" w:after="100" w:afterAutospacing="1"/>
        <w:jc w:val="both"/>
        <w:rPr>
          <w:rFonts w:cstheme="minorBidi"/>
          <w:sz w:val="20"/>
        </w:rPr>
      </w:pPr>
      <w:r w:rsidRPr="00A41868">
        <w:rPr>
          <w:rFonts w:cstheme="minorBidi"/>
          <w:b/>
          <w:bCs/>
          <w:sz w:val="20"/>
        </w:rPr>
        <w:t xml:space="preserve">We had certainly </w:t>
      </w:r>
      <w:r w:rsidRPr="00A41868">
        <w:rPr>
          <w:rFonts w:cstheme="minorBidi"/>
          <w:b/>
          <w:bCs/>
          <w:color w:val="0070C0"/>
          <w:sz w:val="20"/>
        </w:rPr>
        <w:t>sent</w:t>
      </w:r>
      <w:r w:rsidR="00A41868" w:rsidRPr="00A41868">
        <w:rPr>
          <w:rFonts w:cstheme="minorBidi"/>
          <w:b/>
          <w:bCs/>
          <w:color w:val="0070C0"/>
          <w:sz w:val="20"/>
        </w:rPr>
        <w:t xml:space="preserve"> </w:t>
      </w:r>
      <w:r w:rsidR="00A41868">
        <w:rPr>
          <w:rFonts w:cstheme="minorBidi"/>
          <w:b/>
          <w:bCs/>
          <w:sz w:val="20"/>
        </w:rPr>
        <w:t xml:space="preserve">(as a </w:t>
      </w:r>
      <w:r w:rsidR="00A41868" w:rsidRPr="00A41868">
        <w:rPr>
          <w:rFonts w:cstheme="minorBidi"/>
          <w:b/>
          <w:bCs/>
          <w:color w:val="0070C0"/>
          <w:sz w:val="20"/>
        </w:rPr>
        <w:t>Messenger</w:t>
      </w:r>
      <w:r w:rsidR="00A41868">
        <w:rPr>
          <w:rFonts w:cstheme="minorBidi"/>
          <w:b/>
          <w:bCs/>
          <w:sz w:val="20"/>
        </w:rPr>
        <w:t>)</w:t>
      </w:r>
      <w:r w:rsidRPr="00A41868">
        <w:rPr>
          <w:rFonts w:cstheme="minorBidi"/>
          <w:b/>
          <w:bCs/>
          <w:sz w:val="20"/>
        </w:rPr>
        <w:t xml:space="preserve"> </w:t>
      </w:r>
      <w:r w:rsidRPr="00A41868">
        <w:rPr>
          <w:rFonts w:cstheme="minorBidi"/>
          <w:b/>
          <w:bCs/>
          <w:color w:val="EE0000"/>
          <w:sz w:val="20"/>
        </w:rPr>
        <w:t>Noah</w:t>
      </w:r>
      <w:r w:rsidRPr="00963470">
        <w:rPr>
          <w:rFonts w:cstheme="minorBidi"/>
          <w:sz w:val="20"/>
        </w:rPr>
        <w:t xml:space="preserve"> to his people, and he said</w:t>
      </w:r>
      <w:r w:rsidR="00C01BD0">
        <w:rPr>
          <w:rFonts w:cstheme="minorBidi"/>
          <w:sz w:val="20"/>
        </w:rPr>
        <w:t>:</w:t>
      </w:r>
      <w:r w:rsidRPr="00963470">
        <w:rPr>
          <w:rFonts w:cstheme="minorBidi"/>
          <w:sz w:val="20"/>
        </w:rPr>
        <w:t xml:space="preserve"> "</w:t>
      </w:r>
      <w:r w:rsidRPr="00DC6D72">
        <w:rPr>
          <w:rFonts w:cstheme="minorBidi"/>
          <w:b/>
          <w:bCs/>
          <w:color w:val="00B050"/>
          <w:sz w:val="20"/>
        </w:rPr>
        <w:t>O my people, worship Allah; you have no</w:t>
      </w:r>
      <w:r w:rsidR="00C01BD0" w:rsidRPr="00DC6D72">
        <w:rPr>
          <w:rFonts w:cstheme="minorBidi"/>
          <w:b/>
          <w:bCs/>
          <w:color w:val="00B050"/>
          <w:sz w:val="20"/>
        </w:rPr>
        <w:t xml:space="preserve"> other</w:t>
      </w:r>
      <w:r w:rsidRPr="00DC6D72">
        <w:rPr>
          <w:rFonts w:cstheme="minorBidi"/>
          <w:b/>
          <w:bCs/>
          <w:color w:val="00B050"/>
          <w:sz w:val="20"/>
        </w:rPr>
        <w:t xml:space="preserve"> deity than Him</w:t>
      </w:r>
      <w:r w:rsidRPr="00963470">
        <w:rPr>
          <w:rFonts w:cstheme="minorBidi"/>
          <w:sz w:val="20"/>
        </w:rPr>
        <w:t xml:space="preserve">. Indeed, I fear for you the </w:t>
      </w:r>
      <w:r w:rsidR="00C01BD0">
        <w:rPr>
          <w:rFonts w:cstheme="minorBidi"/>
          <w:sz w:val="20"/>
        </w:rPr>
        <w:t>tor</w:t>
      </w:r>
      <w:r w:rsidRPr="00963470">
        <w:rPr>
          <w:rFonts w:cstheme="minorBidi"/>
          <w:sz w:val="20"/>
        </w:rPr>
        <w:t>ment of a tremendous Day</w:t>
      </w:r>
      <w:r>
        <w:rPr>
          <w:rFonts w:cstheme="minorBidi"/>
          <w:sz w:val="20"/>
        </w:rPr>
        <w:t xml:space="preserve"> (Al-A’araf, 7: 59).</w:t>
      </w:r>
    </w:p>
    <w:p w14:paraId="7096FD58" w14:textId="4F61EE05" w:rsidR="00997D28" w:rsidRDefault="008B7043" w:rsidP="00997D28">
      <w:pPr>
        <w:spacing w:before="100" w:beforeAutospacing="1" w:after="100" w:afterAutospacing="1"/>
        <w:jc w:val="both"/>
        <w:rPr>
          <w:rFonts w:cstheme="minorBidi"/>
          <w:sz w:val="20"/>
        </w:rPr>
      </w:pPr>
      <w:r>
        <w:rPr>
          <w:rFonts w:cstheme="minorBidi"/>
          <w:sz w:val="20"/>
        </w:rPr>
        <w:lastRenderedPageBreak/>
        <w:t xml:space="preserve">Noo’h (Noah) lived among his people </w:t>
      </w:r>
      <w:r w:rsidR="00F73B01">
        <w:rPr>
          <w:rFonts w:cstheme="minorBidi"/>
          <w:sz w:val="20"/>
        </w:rPr>
        <w:t>one thousand</w:t>
      </w:r>
      <w:r>
        <w:rPr>
          <w:rFonts w:cstheme="minorBidi"/>
          <w:sz w:val="20"/>
        </w:rPr>
        <w:t xml:space="preserve"> </w:t>
      </w:r>
      <w:r w:rsidR="00F73B01">
        <w:rPr>
          <w:rFonts w:cstheme="minorBidi"/>
          <w:sz w:val="20"/>
        </w:rPr>
        <w:t xml:space="preserve">(solar) </w:t>
      </w:r>
      <w:r>
        <w:rPr>
          <w:rFonts w:cstheme="minorBidi"/>
          <w:sz w:val="20"/>
        </w:rPr>
        <w:t>years</w:t>
      </w:r>
      <w:r w:rsidR="00F73B01">
        <w:rPr>
          <w:rFonts w:cstheme="minorBidi"/>
          <w:sz w:val="20"/>
        </w:rPr>
        <w:t xml:space="preserve"> minus fifty (lunar years)</w:t>
      </w:r>
      <w:r>
        <w:rPr>
          <w:rFonts w:cstheme="minorBidi"/>
          <w:sz w:val="20"/>
        </w:rPr>
        <w:t xml:space="preserve">, inviting them </w:t>
      </w:r>
      <w:r w:rsidR="00DB7001">
        <w:rPr>
          <w:rFonts w:cstheme="minorBidi"/>
          <w:sz w:val="20"/>
        </w:rPr>
        <w:t>to</w:t>
      </w:r>
      <w:r>
        <w:rPr>
          <w:rFonts w:cstheme="minorBidi"/>
          <w:sz w:val="20"/>
        </w:rPr>
        <w:t xml:space="preserve"> the worship of Allah (Al-‘Ankaboot, 29: 14). </w:t>
      </w:r>
      <w:r w:rsidR="00DB7001">
        <w:rPr>
          <w:rFonts w:cstheme="minorBidi"/>
          <w:sz w:val="20"/>
        </w:rPr>
        <w:t xml:space="preserve">However, most of his people did not believe in him, and the </w:t>
      </w:r>
      <w:r w:rsidR="00F03D5F" w:rsidRPr="00F03D5F">
        <w:rPr>
          <w:rFonts w:cstheme="minorBidi"/>
          <w:sz w:val="20"/>
        </w:rPr>
        <w:t>eminent</w:t>
      </w:r>
      <w:r w:rsidR="00F03D5F">
        <w:rPr>
          <w:rFonts w:cstheme="minorBidi"/>
          <w:sz w:val="20"/>
        </w:rPr>
        <w:t xml:space="preserve"> among them</w:t>
      </w:r>
      <w:r w:rsidR="00DB7001">
        <w:rPr>
          <w:rFonts w:cstheme="minorBidi"/>
          <w:sz w:val="20"/>
        </w:rPr>
        <w:t xml:space="preserve"> said to him: “We see you in a clear misguidance”</w:t>
      </w:r>
      <w:r w:rsidR="00F5774C">
        <w:rPr>
          <w:rFonts w:cstheme="minorBidi"/>
          <w:sz w:val="20"/>
        </w:rPr>
        <w:t xml:space="preserve"> (Al-A’araf, 7: 60), </w:t>
      </w:r>
      <w:r w:rsidR="00F03D5F">
        <w:rPr>
          <w:rFonts w:cstheme="minorBidi"/>
          <w:sz w:val="20"/>
        </w:rPr>
        <w:t xml:space="preserve">and </w:t>
      </w:r>
      <w:r w:rsidR="00F03D5F" w:rsidRPr="00F03D5F">
        <w:rPr>
          <w:rFonts w:cstheme="minorBidi"/>
          <w:sz w:val="20"/>
        </w:rPr>
        <w:t>"</w:t>
      </w:r>
      <w:r w:rsidR="00F03D5F">
        <w:rPr>
          <w:rFonts w:cstheme="minorBidi"/>
          <w:sz w:val="20"/>
        </w:rPr>
        <w:t>w</w:t>
      </w:r>
      <w:r w:rsidR="00F03D5F" w:rsidRPr="00F03D5F">
        <w:rPr>
          <w:rFonts w:cstheme="minorBidi"/>
          <w:sz w:val="20"/>
        </w:rPr>
        <w:t>e do not see you followed</w:t>
      </w:r>
      <w:r w:rsidR="00F03D5F">
        <w:rPr>
          <w:rFonts w:cstheme="minorBidi"/>
          <w:sz w:val="20"/>
        </w:rPr>
        <w:t>,</w:t>
      </w:r>
      <w:r w:rsidR="00F03D5F" w:rsidRPr="00F03D5F">
        <w:rPr>
          <w:rFonts w:cstheme="minorBidi"/>
          <w:sz w:val="20"/>
        </w:rPr>
        <w:t xml:space="preserve"> except by those who are the lowest of us</w:t>
      </w:r>
      <w:r w:rsidR="00F03D5F">
        <w:rPr>
          <w:rFonts w:cstheme="minorBidi"/>
          <w:sz w:val="20"/>
        </w:rPr>
        <w:t xml:space="preserve">” (Hood, 11: 27). They even threatened him with stoning him, if he would not stop inviting them to worship Allah. They said: </w:t>
      </w:r>
      <w:r w:rsidR="006F5FD1" w:rsidRPr="006F5FD1">
        <w:rPr>
          <w:rFonts w:cstheme="minorBidi"/>
          <w:sz w:val="20"/>
        </w:rPr>
        <w:t>"If you do not desist, O</w:t>
      </w:r>
      <w:r w:rsidR="006F5FD1">
        <w:rPr>
          <w:rFonts w:cstheme="minorBidi"/>
          <w:sz w:val="20"/>
        </w:rPr>
        <w:t xml:space="preserve"> Noo’h</w:t>
      </w:r>
      <w:r w:rsidR="006F5FD1" w:rsidRPr="006F5FD1">
        <w:rPr>
          <w:rFonts w:cstheme="minorBidi"/>
          <w:sz w:val="20"/>
        </w:rPr>
        <w:t xml:space="preserve"> </w:t>
      </w:r>
      <w:r w:rsidR="006F5FD1">
        <w:rPr>
          <w:rFonts w:cstheme="minorBidi"/>
          <w:sz w:val="20"/>
        </w:rPr>
        <w:t>(</w:t>
      </w:r>
      <w:r w:rsidR="006F5FD1" w:rsidRPr="006F5FD1">
        <w:rPr>
          <w:rFonts w:cstheme="minorBidi"/>
          <w:sz w:val="20"/>
        </w:rPr>
        <w:t>Noah</w:t>
      </w:r>
      <w:r w:rsidR="006F5FD1">
        <w:rPr>
          <w:rFonts w:cstheme="minorBidi"/>
          <w:sz w:val="20"/>
        </w:rPr>
        <w:t>)</w:t>
      </w:r>
      <w:r w:rsidR="006F5FD1" w:rsidRPr="006F5FD1">
        <w:rPr>
          <w:rFonts w:cstheme="minorBidi"/>
          <w:sz w:val="20"/>
        </w:rPr>
        <w:t>, you will surely be of those who are stoned"</w:t>
      </w:r>
      <w:r w:rsidR="007C423C">
        <w:rPr>
          <w:rFonts w:cstheme="minorBidi"/>
          <w:sz w:val="20"/>
        </w:rPr>
        <w:t xml:space="preserve"> (Al-Shu’ara, 26: 116).</w:t>
      </w:r>
      <w:r w:rsidR="009F1E28">
        <w:rPr>
          <w:rFonts w:cstheme="minorBidi"/>
          <w:sz w:val="20"/>
        </w:rPr>
        <w:t xml:space="preserve"> </w:t>
      </w:r>
    </w:p>
    <w:p w14:paraId="49BC58A2" w14:textId="2D74A968" w:rsidR="00F03D5F" w:rsidRDefault="009F1E28" w:rsidP="00997D28">
      <w:pPr>
        <w:spacing w:before="100" w:beforeAutospacing="1" w:after="100" w:afterAutospacing="1"/>
        <w:jc w:val="both"/>
        <w:rPr>
          <w:rFonts w:cstheme="minorBidi"/>
          <w:sz w:val="20"/>
        </w:rPr>
      </w:pPr>
      <w:r>
        <w:rPr>
          <w:rFonts w:cstheme="minorBidi"/>
          <w:sz w:val="20"/>
        </w:rPr>
        <w:t>Then, Noo’h</w:t>
      </w:r>
      <w:r w:rsidRPr="006F5FD1">
        <w:rPr>
          <w:rFonts w:cstheme="minorBidi"/>
          <w:sz w:val="20"/>
        </w:rPr>
        <w:t xml:space="preserve"> </w:t>
      </w:r>
      <w:r>
        <w:rPr>
          <w:rFonts w:cstheme="minorBidi"/>
          <w:sz w:val="20"/>
        </w:rPr>
        <w:t>(</w:t>
      </w:r>
      <w:r w:rsidRPr="006F5FD1">
        <w:rPr>
          <w:rFonts w:cstheme="minorBidi"/>
          <w:sz w:val="20"/>
        </w:rPr>
        <w:t>Noah</w:t>
      </w:r>
      <w:r>
        <w:rPr>
          <w:rFonts w:cstheme="minorBidi"/>
          <w:sz w:val="20"/>
        </w:rPr>
        <w:t xml:space="preserve">) supplicated against them, saying: “My Lord, indeed, my people have disbelieved (denied) me (117), </w:t>
      </w:r>
      <w:r w:rsidRPr="009F1E28">
        <w:rPr>
          <w:rFonts w:cstheme="minorBidi"/>
          <w:sz w:val="20"/>
        </w:rPr>
        <w:t>judge between me and them</w:t>
      </w:r>
      <w:r>
        <w:rPr>
          <w:rFonts w:cstheme="minorBidi"/>
          <w:sz w:val="20"/>
        </w:rPr>
        <w:t>,</w:t>
      </w:r>
      <w:r w:rsidRPr="009F1E28">
        <w:rPr>
          <w:rFonts w:cstheme="minorBidi"/>
          <w:sz w:val="20"/>
        </w:rPr>
        <w:t xml:space="preserve"> with decisive judgment</w:t>
      </w:r>
      <w:r>
        <w:rPr>
          <w:rFonts w:cstheme="minorBidi"/>
          <w:sz w:val="20"/>
        </w:rPr>
        <w:t>,</w:t>
      </w:r>
      <w:r w:rsidRPr="009F1E28">
        <w:rPr>
          <w:rFonts w:cstheme="minorBidi"/>
          <w:sz w:val="20"/>
        </w:rPr>
        <w:t xml:space="preserve"> and save me and those with me of the believers" (118)</w:t>
      </w:r>
      <w:r>
        <w:rPr>
          <w:rFonts w:cstheme="minorBidi"/>
          <w:sz w:val="20"/>
        </w:rPr>
        <w:t xml:space="preserve"> (Al-Shu’ara, 26: 117-118), and he said: :My Lord, </w:t>
      </w:r>
      <w:r w:rsidR="005322F3" w:rsidRPr="005322F3">
        <w:rPr>
          <w:rFonts w:cstheme="minorBidi"/>
          <w:sz w:val="20"/>
        </w:rPr>
        <w:t>do</w:t>
      </w:r>
      <w:r w:rsidR="00EF4D7B">
        <w:rPr>
          <w:rFonts w:cstheme="minorBidi"/>
          <w:sz w:val="20"/>
        </w:rPr>
        <w:t xml:space="preserve"> </w:t>
      </w:r>
      <w:r w:rsidR="005322F3" w:rsidRPr="005322F3">
        <w:rPr>
          <w:rFonts w:cstheme="minorBidi"/>
          <w:sz w:val="20"/>
        </w:rPr>
        <w:t xml:space="preserve">not leave upon the </w:t>
      </w:r>
      <w:r w:rsidR="00997D28">
        <w:rPr>
          <w:rFonts w:cstheme="minorBidi"/>
          <w:sz w:val="20"/>
        </w:rPr>
        <w:t>land</w:t>
      </w:r>
      <w:r w:rsidR="005322F3" w:rsidRPr="005322F3">
        <w:rPr>
          <w:rFonts w:cstheme="minorBidi"/>
          <w:sz w:val="20"/>
        </w:rPr>
        <w:t xml:space="preserve"> from among the disbelievers an inhabitant</w:t>
      </w:r>
      <w:r w:rsidR="005322F3">
        <w:rPr>
          <w:rFonts w:cstheme="minorBidi"/>
          <w:sz w:val="20"/>
        </w:rPr>
        <w:t xml:space="preserve"> (Noo’h, 71: 26).</w:t>
      </w:r>
    </w:p>
    <w:p w14:paraId="1B0851BB" w14:textId="2916A8F3" w:rsidR="005322F3" w:rsidRDefault="00BE3BB7" w:rsidP="005322F3">
      <w:pPr>
        <w:spacing w:before="100" w:beforeAutospacing="1" w:after="100" w:afterAutospacing="1"/>
        <w:jc w:val="both"/>
        <w:rPr>
          <w:rFonts w:cs="Arial"/>
          <w:color w:val="000000" w:themeColor="text1"/>
          <w:sz w:val="20"/>
        </w:rPr>
      </w:pPr>
      <w:r>
        <w:rPr>
          <w:rFonts w:cs="Arial"/>
          <w:color w:val="000000" w:themeColor="text1"/>
          <w:sz w:val="20"/>
        </w:rPr>
        <w:t xml:space="preserve">His Lord answered his supplication, commanding him to make the arch (ship), to save him and the believers with him in it. Then, He drowned the disbelievers, who wronged themselves by insisting on their disbelief, including Noo’h’s (Noah’s) wife and his son (Hood, 11: 37-48; Noo’h, 71: 1-28). </w:t>
      </w:r>
    </w:p>
    <w:p w14:paraId="11F39963" w14:textId="4BCF57AA" w:rsidR="00BE3BB7" w:rsidRPr="005322F3" w:rsidRDefault="00BE3BB7" w:rsidP="005322F3">
      <w:pPr>
        <w:spacing w:before="100" w:beforeAutospacing="1" w:after="100" w:afterAutospacing="1"/>
        <w:jc w:val="both"/>
        <w:rPr>
          <w:rFonts w:cs="Arial"/>
          <w:color w:val="000000" w:themeColor="text1"/>
          <w:sz w:val="20"/>
        </w:rPr>
      </w:pPr>
      <w:r>
        <w:rPr>
          <w:rFonts w:cs="Arial"/>
          <w:color w:val="000000" w:themeColor="text1"/>
          <w:sz w:val="20"/>
        </w:rPr>
        <w:t xml:space="preserve">The Noo’h (Noah) story </w:t>
      </w:r>
      <w:r w:rsidR="0035175E">
        <w:rPr>
          <w:rFonts w:cs="Arial"/>
          <w:color w:val="000000" w:themeColor="text1"/>
          <w:sz w:val="20"/>
        </w:rPr>
        <w:t>is</w:t>
      </w:r>
      <w:r>
        <w:rPr>
          <w:rFonts w:cs="Arial"/>
          <w:color w:val="000000" w:themeColor="text1"/>
          <w:sz w:val="20"/>
        </w:rPr>
        <w:t xml:space="preserve"> </w:t>
      </w:r>
      <w:r w:rsidR="00D153C8">
        <w:rPr>
          <w:rFonts w:cs="Arial"/>
          <w:color w:val="000000" w:themeColor="text1"/>
          <w:sz w:val="20"/>
        </w:rPr>
        <w:t xml:space="preserve">the subject of the </w:t>
      </w:r>
      <w:r w:rsidR="0035175E">
        <w:rPr>
          <w:rFonts w:cs="Arial"/>
          <w:color w:val="000000" w:themeColor="text1"/>
          <w:sz w:val="20"/>
        </w:rPr>
        <w:t>F</w:t>
      </w:r>
      <w:r w:rsidR="00D153C8">
        <w:rPr>
          <w:rFonts w:cs="Arial"/>
          <w:color w:val="000000" w:themeColor="text1"/>
          <w:sz w:val="20"/>
        </w:rPr>
        <w:t xml:space="preserve">ourth </w:t>
      </w:r>
      <w:r w:rsidR="0035175E">
        <w:rPr>
          <w:rFonts w:cs="Arial"/>
          <w:color w:val="000000" w:themeColor="text1"/>
          <w:sz w:val="20"/>
        </w:rPr>
        <w:t>C</w:t>
      </w:r>
      <w:r w:rsidR="00D153C8">
        <w:rPr>
          <w:rFonts w:cs="Arial"/>
          <w:color w:val="000000" w:themeColor="text1"/>
          <w:sz w:val="20"/>
        </w:rPr>
        <w:t>hapter of this book, titled, “Noo’h: The Ar</w:t>
      </w:r>
      <w:r w:rsidR="0035175E">
        <w:rPr>
          <w:rFonts w:cs="Arial"/>
          <w:color w:val="000000" w:themeColor="text1"/>
          <w:sz w:val="20"/>
        </w:rPr>
        <w:t>k</w:t>
      </w:r>
      <w:r w:rsidR="00D153C8">
        <w:rPr>
          <w:rFonts w:cs="Arial"/>
          <w:color w:val="000000" w:themeColor="text1"/>
          <w:sz w:val="20"/>
        </w:rPr>
        <w:t xml:space="preserve"> Builder.” </w:t>
      </w:r>
    </w:p>
    <w:p w14:paraId="03B8D5B1" w14:textId="124AA23A" w:rsidR="00736CED" w:rsidRPr="00736CED" w:rsidRDefault="00736CED" w:rsidP="007055F1">
      <w:pPr>
        <w:spacing w:before="100" w:beforeAutospacing="1" w:after="100" w:afterAutospacing="1"/>
        <w:jc w:val="both"/>
        <w:rPr>
          <w:rFonts w:cs="Arial"/>
          <w:b/>
          <w:bCs/>
          <w:sz w:val="20"/>
        </w:rPr>
      </w:pPr>
      <w:r w:rsidRPr="00736CED">
        <w:rPr>
          <w:rFonts w:cs="Arial"/>
          <w:b/>
          <w:bCs/>
          <w:sz w:val="20"/>
        </w:rPr>
        <w:t>***</w:t>
      </w:r>
    </w:p>
    <w:p w14:paraId="60301421" w14:textId="00D3BFB3" w:rsidR="001541E2" w:rsidRDefault="0074158C" w:rsidP="00220437">
      <w:pPr>
        <w:spacing w:before="100" w:beforeAutospacing="1" w:after="100" w:afterAutospacing="1"/>
        <w:jc w:val="both"/>
        <w:rPr>
          <w:rFonts w:cstheme="minorBidi"/>
          <w:sz w:val="28"/>
          <w:szCs w:val="28"/>
          <w:rtl/>
        </w:rPr>
      </w:pPr>
      <w:r w:rsidRPr="0074158C">
        <w:rPr>
          <w:rFonts w:cs="Arial"/>
          <w:b/>
          <w:bCs/>
          <w:color w:val="EE0000"/>
          <w:sz w:val="20"/>
        </w:rPr>
        <w:t>4.</w:t>
      </w:r>
      <w:r w:rsidRPr="0074158C">
        <w:rPr>
          <w:rFonts w:cs="Arial"/>
          <w:color w:val="EE0000"/>
          <w:sz w:val="20"/>
        </w:rPr>
        <w:t xml:space="preserve"> </w:t>
      </w:r>
      <w:r>
        <w:rPr>
          <w:rFonts w:cs="Arial"/>
          <w:color w:val="000000" w:themeColor="text1"/>
          <w:sz w:val="20"/>
        </w:rPr>
        <w:t xml:space="preserve">Allah, praise to Him, sent His </w:t>
      </w:r>
      <w:r w:rsidRPr="0074158C">
        <w:rPr>
          <w:rFonts w:cs="Arial"/>
          <w:b/>
          <w:bCs/>
          <w:color w:val="0070C0"/>
          <w:sz w:val="20"/>
        </w:rPr>
        <w:t>Messenger</w:t>
      </w:r>
      <w:r>
        <w:rPr>
          <w:rFonts w:cs="Arial"/>
          <w:color w:val="000000" w:themeColor="text1"/>
          <w:sz w:val="20"/>
        </w:rPr>
        <w:t xml:space="preserve">, </w:t>
      </w:r>
      <w:r w:rsidRPr="0074158C">
        <w:rPr>
          <w:rFonts w:cs="Arial"/>
          <w:b/>
          <w:bCs/>
          <w:color w:val="EE0000"/>
          <w:sz w:val="20"/>
        </w:rPr>
        <w:t>Hood</w:t>
      </w:r>
      <w:r>
        <w:rPr>
          <w:rFonts w:cs="Arial"/>
          <w:color w:val="000000" w:themeColor="text1"/>
          <w:sz w:val="20"/>
        </w:rPr>
        <w:t>, pbuh, to his people, ‘Aad,</w:t>
      </w:r>
      <w:r w:rsidR="00654AA0">
        <w:rPr>
          <w:rFonts w:cs="Arial"/>
          <w:color w:val="000000" w:themeColor="text1"/>
          <w:sz w:val="20"/>
        </w:rPr>
        <w:t xml:space="preserve"> when they disbelieved in their Creator. They</w:t>
      </w:r>
      <w:r>
        <w:rPr>
          <w:rFonts w:cs="Arial"/>
          <w:color w:val="000000" w:themeColor="text1"/>
          <w:sz w:val="20"/>
        </w:rPr>
        <w:t xml:space="preserve"> used to live in Al-A’hqaf (Al-A’hqaf, 46: 21), which is located in the area where</w:t>
      </w:r>
      <w:r w:rsidR="00654AA0">
        <w:rPr>
          <w:rFonts w:cs="Arial"/>
          <w:color w:val="000000" w:themeColor="text1"/>
          <w:sz w:val="20"/>
        </w:rPr>
        <w:t xml:space="preserve"> today’s borders of</w:t>
      </w:r>
      <w:r>
        <w:rPr>
          <w:rFonts w:cs="Arial"/>
          <w:color w:val="000000" w:themeColor="text1"/>
          <w:sz w:val="20"/>
        </w:rPr>
        <w:t xml:space="preserve"> Saudi Arabia, ‘Oman, and Yemen meet.</w:t>
      </w:r>
      <w:r w:rsidR="00220437">
        <w:rPr>
          <w:rFonts w:cs="Arial"/>
          <w:color w:val="000000" w:themeColor="text1"/>
          <w:sz w:val="20"/>
        </w:rPr>
        <w:t xml:space="preserve"> </w:t>
      </w:r>
      <w:r w:rsidR="001541E2" w:rsidRPr="002C142A">
        <w:rPr>
          <w:rStyle w:val="EndnoteReference"/>
          <w:rFonts w:cstheme="minorBidi"/>
          <w:color w:val="0070C0"/>
          <w:szCs w:val="32"/>
          <w:rtl/>
        </w:rPr>
        <w:endnoteReference w:id="32"/>
      </w:r>
      <w:r w:rsidR="001541E2">
        <w:rPr>
          <w:rFonts w:cstheme="minorBidi" w:hint="cs"/>
          <w:sz w:val="28"/>
          <w:szCs w:val="28"/>
          <w:rtl/>
        </w:rPr>
        <w:t xml:space="preserve">  </w:t>
      </w:r>
    </w:p>
    <w:p w14:paraId="470C6532" w14:textId="419313F1" w:rsidR="00220437" w:rsidRDefault="00220437" w:rsidP="00220437">
      <w:pPr>
        <w:bidi/>
        <w:spacing w:before="100" w:beforeAutospacing="1" w:after="100" w:afterAutospacing="1"/>
        <w:jc w:val="both"/>
        <w:rPr>
          <w:rFonts w:cs="Arial"/>
          <w:color w:val="000000" w:themeColor="text1"/>
          <w:sz w:val="20"/>
        </w:rPr>
      </w:pPr>
      <w:r w:rsidRPr="00DE3FFC">
        <w:rPr>
          <w:rFonts w:cstheme="minorBidi"/>
          <w:sz w:val="28"/>
          <w:szCs w:val="28"/>
          <w:rtl/>
        </w:rPr>
        <w:t xml:space="preserve">إِذْ قَالَ لَهُمْ أَخُوهُمْ </w:t>
      </w:r>
      <w:r w:rsidRPr="003266B9">
        <w:rPr>
          <w:rFonts w:cstheme="minorBidi"/>
          <w:b/>
          <w:bCs/>
          <w:color w:val="EE0000"/>
          <w:sz w:val="28"/>
          <w:szCs w:val="28"/>
          <w:rtl/>
        </w:rPr>
        <w:t xml:space="preserve">هُودٌ </w:t>
      </w:r>
      <w:r w:rsidRPr="00DE3FFC">
        <w:rPr>
          <w:rFonts w:cstheme="minorBidi"/>
          <w:sz w:val="28"/>
          <w:szCs w:val="28"/>
          <w:rtl/>
        </w:rPr>
        <w:t xml:space="preserve">أَلَا تَتَّقُونَ </w:t>
      </w:r>
      <w:r w:rsidRPr="00DE3FFC">
        <w:rPr>
          <w:rFonts w:cstheme="minorBidi"/>
          <w:sz w:val="24"/>
          <w:szCs w:val="24"/>
          <w:rtl/>
        </w:rPr>
        <w:t xml:space="preserve">﴿١٢٤﴾ </w:t>
      </w:r>
      <w:r w:rsidRPr="00DE3FFC">
        <w:rPr>
          <w:rFonts w:cstheme="minorBidi"/>
          <w:sz w:val="28"/>
          <w:szCs w:val="28"/>
          <w:rtl/>
        </w:rPr>
        <w:t xml:space="preserve">إِنِّي لَكُمْ </w:t>
      </w:r>
      <w:r w:rsidRPr="003266B9">
        <w:rPr>
          <w:rFonts w:cstheme="minorBidi"/>
          <w:b/>
          <w:bCs/>
          <w:color w:val="0070C0"/>
          <w:sz w:val="28"/>
          <w:szCs w:val="28"/>
          <w:rtl/>
        </w:rPr>
        <w:t>رَسُولٌ</w:t>
      </w:r>
      <w:r w:rsidRPr="00DE3FFC">
        <w:rPr>
          <w:rFonts w:cstheme="minorBidi"/>
          <w:sz w:val="28"/>
          <w:szCs w:val="28"/>
          <w:rtl/>
        </w:rPr>
        <w:t xml:space="preserve"> أَمِينٌ </w:t>
      </w:r>
      <w:r w:rsidRPr="00DE3FFC">
        <w:rPr>
          <w:rFonts w:cstheme="minorBidi"/>
          <w:sz w:val="24"/>
          <w:szCs w:val="24"/>
          <w:rtl/>
        </w:rPr>
        <w:t>﴿١٢٥﴾</w:t>
      </w:r>
      <w:r w:rsidRPr="00DE3FFC">
        <w:rPr>
          <w:rFonts w:cstheme="minorBidi"/>
          <w:sz w:val="28"/>
          <w:szCs w:val="28"/>
          <w:rtl/>
        </w:rPr>
        <w:t xml:space="preserve"> (الشُّعَرَاءُ ،</w:t>
      </w:r>
      <w:r w:rsidRPr="00DE3FFC">
        <w:rPr>
          <w:rFonts w:cstheme="minorBidi"/>
          <w:sz w:val="24"/>
          <w:szCs w:val="24"/>
          <w:rtl/>
        </w:rPr>
        <w:t xml:space="preserve"> 26: 124-125</w:t>
      </w:r>
      <w:r w:rsidRPr="00DE3FFC">
        <w:rPr>
          <w:rFonts w:cstheme="minorBidi"/>
          <w:sz w:val="28"/>
          <w:szCs w:val="28"/>
          <w:rtl/>
        </w:rPr>
        <w:t>).</w:t>
      </w:r>
    </w:p>
    <w:p w14:paraId="06185817" w14:textId="4A816587" w:rsidR="00654AA0" w:rsidRDefault="008470F0" w:rsidP="0084733E">
      <w:pPr>
        <w:spacing w:before="100" w:beforeAutospacing="1" w:after="100" w:afterAutospacing="1"/>
        <w:jc w:val="both"/>
        <w:rPr>
          <w:rFonts w:cs="Arial"/>
          <w:color w:val="000000" w:themeColor="text1"/>
          <w:sz w:val="20"/>
        </w:rPr>
      </w:pPr>
      <w:r w:rsidRPr="008470F0">
        <w:rPr>
          <w:rFonts w:cs="Arial"/>
          <w:color w:val="000000" w:themeColor="text1"/>
          <w:sz w:val="20"/>
        </w:rPr>
        <w:t xml:space="preserve">When their brother </w:t>
      </w:r>
      <w:r w:rsidRPr="00215BD3">
        <w:rPr>
          <w:rFonts w:cs="Arial"/>
          <w:b/>
          <w:bCs/>
          <w:color w:val="EE0000"/>
          <w:sz w:val="20"/>
        </w:rPr>
        <w:t>H</w:t>
      </w:r>
      <w:r w:rsidR="007601A1" w:rsidRPr="00215BD3">
        <w:rPr>
          <w:rFonts w:cs="Arial"/>
          <w:b/>
          <w:bCs/>
          <w:color w:val="EE0000"/>
          <w:sz w:val="20"/>
        </w:rPr>
        <w:t>oo</w:t>
      </w:r>
      <w:r w:rsidRPr="00215BD3">
        <w:rPr>
          <w:rFonts w:cs="Arial"/>
          <w:b/>
          <w:bCs/>
          <w:color w:val="EE0000"/>
          <w:sz w:val="20"/>
        </w:rPr>
        <w:t>d</w:t>
      </w:r>
      <w:r w:rsidRPr="008470F0">
        <w:rPr>
          <w:rFonts w:cs="Arial"/>
          <w:color w:val="000000" w:themeColor="text1"/>
          <w:sz w:val="20"/>
        </w:rPr>
        <w:t xml:space="preserve"> said to them</w:t>
      </w:r>
      <w:r w:rsidR="007601A1">
        <w:rPr>
          <w:rFonts w:cs="Arial"/>
          <w:color w:val="000000" w:themeColor="text1"/>
          <w:sz w:val="20"/>
        </w:rPr>
        <w:t xml:space="preserve">: </w:t>
      </w:r>
      <w:r w:rsidRPr="008470F0">
        <w:rPr>
          <w:rFonts w:cs="Arial"/>
          <w:color w:val="000000" w:themeColor="text1"/>
          <w:sz w:val="20"/>
        </w:rPr>
        <w:t>"Will you not fear</w:t>
      </w:r>
      <w:r w:rsidR="007601A1">
        <w:rPr>
          <w:rFonts w:cs="Arial"/>
          <w:color w:val="000000" w:themeColor="text1"/>
          <w:sz w:val="20"/>
        </w:rPr>
        <w:t xml:space="preserve"> punishment of</w:t>
      </w:r>
      <w:r w:rsidRPr="008470F0">
        <w:rPr>
          <w:rFonts w:cs="Arial"/>
          <w:color w:val="000000" w:themeColor="text1"/>
          <w:sz w:val="20"/>
        </w:rPr>
        <w:t xml:space="preserve"> Allah? (124) Indeed, I am to you a trustworthy </w:t>
      </w:r>
      <w:r w:rsidR="00215BD3" w:rsidRPr="00215BD3">
        <w:rPr>
          <w:rFonts w:cs="Arial"/>
          <w:b/>
          <w:bCs/>
          <w:color w:val="0070C0"/>
          <w:sz w:val="20"/>
        </w:rPr>
        <w:t>M</w:t>
      </w:r>
      <w:r w:rsidRPr="00215BD3">
        <w:rPr>
          <w:rFonts w:cs="Arial"/>
          <w:b/>
          <w:bCs/>
          <w:color w:val="0070C0"/>
          <w:sz w:val="20"/>
        </w:rPr>
        <w:t>essenger</w:t>
      </w:r>
      <w:r w:rsidRPr="008470F0">
        <w:rPr>
          <w:rFonts w:cs="Arial"/>
          <w:color w:val="000000" w:themeColor="text1"/>
          <w:sz w:val="20"/>
        </w:rPr>
        <w:t>. (125)</w:t>
      </w:r>
      <w:r>
        <w:rPr>
          <w:rFonts w:cs="Arial"/>
          <w:color w:val="000000" w:themeColor="text1"/>
          <w:sz w:val="20"/>
        </w:rPr>
        <w:t xml:space="preserve"> (Al-Shu’ara, 26: 124-125).</w:t>
      </w:r>
    </w:p>
    <w:p w14:paraId="27EF8FE8" w14:textId="4D03E3AF" w:rsidR="00F332DC" w:rsidRDefault="007601A1" w:rsidP="0084733E">
      <w:pPr>
        <w:spacing w:before="100" w:beforeAutospacing="1" w:after="100" w:afterAutospacing="1"/>
        <w:jc w:val="both"/>
        <w:rPr>
          <w:rFonts w:cs="Arial"/>
          <w:color w:val="000000" w:themeColor="text1"/>
          <w:sz w:val="20"/>
        </w:rPr>
      </w:pPr>
      <w:r>
        <w:rPr>
          <w:rFonts w:cs="Arial"/>
          <w:color w:val="000000" w:themeColor="text1"/>
          <w:sz w:val="20"/>
        </w:rPr>
        <w:t>H</w:t>
      </w:r>
      <w:r w:rsidR="0088097F">
        <w:rPr>
          <w:rFonts w:cs="Arial"/>
          <w:color w:val="000000" w:themeColor="text1"/>
          <w:sz w:val="20"/>
        </w:rPr>
        <w:t>ood, pbuh,</w:t>
      </w:r>
      <w:r>
        <w:rPr>
          <w:rFonts w:cs="Arial"/>
          <w:color w:val="000000" w:themeColor="text1"/>
          <w:sz w:val="20"/>
        </w:rPr>
        <w:t xml:space="preserve"> further said to them: “</w:t>
      </w:r>
      <w:r w:rsidRPr="007601A1">
        <w:rPr>
          <w:rFonts w:cs="Arial"/>
          <w:color w:val="000000" w:themeColor="text1"/>
          <w:sz w:val="20"/>
        </w:rPr>
        <w:t>O my people, worship Allah; you have no</w:t>
      </w:r>
      <w:r>
        <w:rPr>
          <w:rFonts w:cs="Arial"/>
          <w:color w:val="000000" w:themeColor="text1"/>
          <w:sz w:val="20"/>
        </w:rPr>
        <w:t xml:space="preserve"> other</w:t>
      </w:r>
      <w:r w:rsidRPr="007601A1">
        <w:rPr>
          <w:rFonts w:cs="Arial"/>
          <w:color w:val="000000" w:themeColor="text1"/>
          <w:sz w:val="20"/>
        </w:rPr>
        <w:t xml:space="preserve"> deity than Him. You are not but</w:t>
      </w:r>
      <w:r w:rsidR="00EA01F3">
        <w:rPr>
          <w:rFonts w:cs="Arial" w:hint="cs"/>
          <w:color w:val="000000" w:themeColor="text1"/>
          <w:sz w:val="20"/>
          <w:rtl/>
        </w:rPr>
        <w:t xml:space="preserve"> </w:t>
      </w:r>
      <w:r w:rsidR="00EA01F3">
        <w:rPr>
          <w:rFonts w:cs="Arial"/>
          <w:color w:val="000000" w:themeColor="text1"/>
          <w:sz w:val="20"/>
        </w:rPr>
        <w:t>proponents of</w:t>
      </w:r>
      <w:r w:rsidRPr="007601A1">
        <w:rPr>
          <w:rFonts w:cs="Arial"/>
          <w:color w:val="000000" w:themeColor="text1"/>
          <w:sz w:val="20"/>
        </w:rPr>
        <w:t xml:space="preserve"> falsehood</w:t>
      </w:r>
      <w:r w:rsidR="00EA01F3">
        <w:rPr>
          <w:rFonts w:cs="Arial"/>
          <w:color w:val="000000" w:themeColor="text1"/>
          <w:sz w:val="20"/>
        </w:rPr>
        <w:t>” (Hood, 11: 50).</w:t>
      </w:r>
      <w:r w:rsidR="002366D0">
        <w:rPr>
          <w:rFonts w:cs="Arial"/>
          <w:color w:val="000000" w:themeColor="text1"/>
          <w:sz w:val="20"/>
        </w:rPr>
        <w:t xml:space="preserve"> </w:t>
      </w:r>
      <w:r w:rsidR="002366D0" w:rsidRPr="00FC340F">
        <w:rPr>
          <w:rFonts w:cs="Arial"/>
          <w:color w:val="000000" w:themeColor="text1"/>
          <w:sz w:val="20"/>
        </w:rPr>
        <w:t>He</w:t>
      </w:r>
      <w:r w:rsidR="00C40CD7">
        <w:rPr>
          <w:rFonts w:cs="Arial"/>
          <w:color w:val="000000" w:themeColor="text1"/>
          <w:sz w:val="20"/>
        </w:rPr>
        <w:t xml:space="preserve"> further</w:t>
      </w:r>
      <w:r w:rsidR="002366D0" w:rsidRPr="00FC340F">
        <w:rPr>
          <w:rFonts w:cs="Arial"/>
          <w:color w:val="000000" w:themeColor="text1"/>
          <w:sz w:val="20"/>
        </w:rPr>
        <w:t xml:space="preserve"> reminded them of</w:t>
      </w:r>
      <w:r w:rsidR="00C7778F" w:rsidRPr="00FC340F">
        <w:rPr>
          <w:rFonts w:cs="Arial"/>
          <w:color w:val="000000" w:themeColor="text1"/>
          <w:sz w:val="20"/>
        </w:rPr>
        <w:t xml:space="preserve"> God’s favors bestowed on them, saying: </w:t>
      </w:r>
      <w:r w:rsidR="00FC340F" w:rsidRPr="00FC340F">
        <w:rPr>
          <w:rFonts w:cs="Arial"/>
          <w:color w:val="000000" w:themeColor="text1"/>
          <w:sz w:val="20"/>
        </w:rPr>
        <w:t>“R</w:t>
      </w:r>
      <w:r w:rsidR="00C7778F" w:rsidRPr="00FC340F">
        <w:rPr>
          <w:rFonts w:cs="Arial"/>
          <w:color w:val="000000" w:themeColor="text1"/>
          <w:sz w:val="20"/>
        </w:rPr>
        <w:t>emember when He made you successors</w:t>
      </w:r>
      <w:r w:rsidR="00FC340F" w:rsidRPr="00FC340F">
        <w:rPr>
          <w:rFonts w:cs="Arial"/>
          <w:color w:val="000000" w:themeColor="text1"/>
          <w:sz w:val="20"/>
        </w:rPr>
        <w:t>,</w:t>
      </w:r>
      <w:r w:rsidR="00C7778F" w:rsidRPr="00FC340F">
        <w:rPr>
          <w:rFonts w:cs="Arial"/>
          <w:color w:val="000000" w:themeColor="text1"/>
          <w:sz w:val="20"/>
        </w:rPr>
        <w:t xml:space="preserve"> after the people of</w:t>
      </w:r>
      <w:r w:rsidR="00FC340F" w:rsidRPr="00FC340F">
        <w:rPr>
          <w:rFonts w:cs="Arial"/>
          <w:color w:val="000000" w:themeColor="text1"/>
          <w:sz w:val="20"/>
        </w:rPr>
        <w:t xml:space="preserve"> Noo’h</w:t>
      </w:r>
      <w:r w:rsidR="0088097F">
        <w:rPr>
          <w:rFonts w:cs="Arial"/>
          <w:color w:val="000000" w:themeColor="text1"/>
          <w:sz w:val="20"/>
        </w:rPr>
        <w:t>”</w:t>
      </w:r>
      <w:r w:rsidR="00C7778F" w:rsidRPr="00FC340F">
        <w:rPr>
          <w:rFonts w:cs="Arial"/>
          <w:color w:val="000000" w:themeColor="text1"/>
          <w:sz w:val="20"/>
        </w:rPr>
        <w:t xml:space="preserve"> </w:t>
      </w:r>
      <w:r w:rsidR="00FC340F" w:rsidRPr="00FC340F">
        <w:rPr>
          <w:rFonts w:cs="Arial"/>
          <w:color w:val="000000" w:themeColor="text1"/>
          <w:sz w:val="20"/>
        </w:rPr>
        <w:t>(</w:t>
      </w:r>
      <w:r w:rsidR="00C7778F" w:rsidRPr="00FC340F">
        <w:rPr>
          <w:rFonts w:cs="Arial"/>
          <w:color w:val="000000" w:themeColor="text1"/>
          <w:sz w:val="20"/>
        </w:rPr>
        <w:t>Noah</w:t>
      </w:r>
      <w:r w:rsidR="00FC340F" w:rsidRPr="00FC340F">
        <w:rPr>
          <w:rFonts w:cs="Arial"/>
          <w:color w:val="000000" w:themeColor="text1"/>
          <w:sz w:val="20"/>
        </w:rPr>
        <w:t>),</w:t>
      </w:r>
      <w:r w:rsidR="00C7778F" w:rsidRPr="00FC340F">
        <w:rPr>
          <w:rFonts w:cs="Arial"/>
          <w:color w:val="000000" w:themeColor="text1"/>
          <w:sz w:val="20"/>
        </w:rPr>
        <w:t xml:space="preserve"> </w:t>
      </w:r>
      <w:r w:rsidR="0088097F">
        <w:rPr>
          <w:rFonts w:cs="Arial"/>
          <w:color w:val="000000" w:themeColor="text1"/>
          <w:sz w:val="20"/>
        </w:rPr>
        <w:t>“</w:t>
      </w:r>
      <w:r w:rsidR="00C7778F" w:rsidRPr="00FC340F">
        <w:rPr>
          <w:rFonts w:cs="Arial"/>
          <w:color w:val="000000" w:themeColor="text1"/>
          <w:sz w:val="20"/>
        </w:rPr>
        <w:t>increased you in stature extensively” (Al-A’araf, 7: 69)</w:t>
      </w:r>
      <w:r w:rsidR="0088097F">
        <w:rPr>
          <w:rFonts w:cs="Arial"/>
          <w:color w:val="000000" w:themeColor="text1"/>
          <w:sz w:val="20"/>
        </w:rPr>
        <w:t xml:space="preserve">, </w:t>
      </w:r>
      <w:r w:rsidR="009D4841">
        <w:rPr>
          <w:rFonts w:cs="Arial"/>
          <w:color w:val="000000" w:themeColor="text1"/>
          <w:sz w:val="20"/>
        </w:rPr>
        <w:t xml:space="preserve">which </w:t>
      </w:r>
      <w:r w:rsidR="00F332DC">
        <w:rPr>
          <w:rFonts w:cs="Arial"/>
          <w:color w:val="000000" w:themeColor="text1"/>
          <w:sz w:val="20"/>
        </w:rPr>
        <w:t>enabl</w:t>
      </w:r>
      <w:r w:rsidR="009D4841">
        <w:rPr>
          <w:rFonts w:cs="Arial"/>
          <w:color w:val="000000" w:themeColor="text1"/>
          <w:sz w:val="20"/>
        </w:rPr>
        <w:t>ed you to construct in every elevation</w:t>
      </w:r>
      <w:r w:rsidR="00F332DC">
        <w:rPr>
          <w:rFonts w:cs="Arial"/>
          <w:color w:val="000000" w:themeColor="text1"/>
          <w:sz w:val="20"/>
        </w:rPr>
        <w:t>,</w:t>
      </w:r>
      <w:r w:rsidR="009D4841">
        <w:rPr>
          <w:rFonts w:cs="Arial"/>
          <w:color w:val="000000" w:themeColor="text1"/>
          <w:sz w:val="20"/>
        </w:rPr>
        <w:t xml:space="preserve"> build palaces and fortresses</w:t>
      </w:r>
      <w:r w:rsidR="0088097F">
        <w:rPr>
          <w:rFonts w:cs="Arial"/>
          <w:color w:val="000000" w:themeColor="text1"/>
          <w:sz w:val="20"/>
        </w:rPr>
        <w:t xml:space="preserve"> (Al-Shu’ara, 26: 128-129), and </w:t>
      </w:r>
      <w:r w:rsidR="009D4841">
        <w:rPr>
          <w:rFonts w:cs="Arial"/>
          <w:color w:val="000000" w:themeColor="text1"/>
          <w:sz w:val="20"/>
        </w:rPr>
        <w:t>He provided</w:t>
      </w:r>
      <w:r w:rsidR="0088097F">
        <w:rPr>
          <w:rFonts w:cs="Arial"/>
          <w:color w:val="000000" w:themeColor="text1"/>
          <w:sz w:val="20"/>
        </w:rPr>
        <w:t xml:space="preserve"> you with </w:t>
      </w:r>
      <w:r w:rsidR="009D4841">
        <w:rPr>
          <w:rFonts w:cs="Arial"/>
          <w:color w:val="000000" w:themeColor="text1"/>
          <w:sz w:val="20"/>
        </w:rPr>
        <w:t>grazing livestock</w:t>
      </w:r>
      <w:r w:rsidR="0088097F">
        <w:rPr>
          <w:rFonts w:cs="Arial"/>
          <w:color w:val="000000" w:themeColor="text1"/>
          <w:sz w:val="20"/>
        </w:rPr>
        <w:t>, children, gardens, and water springs (Al-Shu’ara, 26: 133-134).</w:t>
      </w:r>
    </w:p>
    <w:p w14:paraId="17560398" w14:textId="6DDF76A9" w:rsidR="007601A1" w:rsidRDefault="00F332DC" w:rsidP="0084733E">
      <w:pPr>
        <w:spacing w:before="100" w:beforeAutospacing="1" w:after="100" w:afterAutospacing="1"/>
        <w:jc w:val="both"/>
        <w:rPr>
          <w:rFonts w:cs="Arial"/>
          <w:color w:val="000000" w:themeColor="text1"/>
          <w:sz w:val="20"/>
        </w:rPr>
      </w:pPr>
      <w:r>
        <w:rPr>
          <w:rFonts w:cs="Arial"/>
          <w:color w:val="000000" w:themeColor="text1"/>
          <w:sz w:val="20"/>
        </w:rPr>
        <w:t>However, instead of thanking Allah, praise to Him, for His favors, they became more arrogant, and said: “Who is more powerful than us?” (Fu</w:t>
      </w:r>
      <w:r w:rsidRPr="00F332DC">
        <w:rPr>
          <w:rFonts w:cs="Arial"/>
          <w:color w:val="000000" w:themeColor="text1"/>
          <w:sz w:val="20"/>
          <w:u w:val="single"/>
        </w:rPr>
        <w:t>ss</w:t>
      </w:r>
      <w:r>
        <w:rPr>
          <w:rFonts w:cs="Arial"/>
          <w:color w:val="000000" w:themeColor="text1"/>
          <w:sz w:val="20"/>
        </w:rPr>
        <w:t>ilat, 41: 15).</w:t>
      </w:r>
      <w:r w:rsidR="00F44014">
        <w:rPr>
          <w:rFonts w:cs="Arial"/>
          <w:color w:val="000000" w:themeColor="text1"/>
          <w:sz w:val="20"/>
        </w:rPr>
        <w:t xml:space="preserve"> Their arrogance was reflected in their actions. So, w</w:t>
      </w:r>
      <w:r w:rsidR="00ED7E6B">
        <w:rPr>
          <w:rFonts w:cs="Arial"/>
          <w:color w:val="000000" w:themeColor="text1"/>
          <w:sz w:val="20"/>
        </w:rPr>
        <w:t xml:space="preserve">henever they </w:t>
      </w:r>
      <w:r w:rsidR="00ED7E6B" w:rsidRPr="00ED7E6B">
        <w:rPr>
          <w:rFonts w:cs="Arial"/>
          <w:color w:val="000000" w:themeColor="text1"/>
          <w:sz w:val="20"/>
        </w:rPr>
        <w:t>str</w:t>
      </w:r>
      <w:r w:rsidR="00ED7E6B">
        <w:rPr>
          <w:rFonts w:cs="Arial"/>
          <w:color w:val="000000" w:themeColor="text1"/>
          <w:sz w:val="20"/>
        </w:rPr>
        <w:t>uck</w:t>
      </w:r>
      <w:r w:rsidR="00ED7E6B" w:rsidRPr="00ED7E6B">
        <w:rPr>
          <w:rFonts w:cs="Arial"/>
          <w:color w:val="000000" w:themeColor="text1"/>
          <w:sz w:val="20"/>
        </w:rPr>
        <w:t xml:space="preserve">, </w:t>
      </w:r>
      <w:r w:rsidR="00ED7E6B">
        <w:rPr>
          <w:rFonts w:cs="Arial"/>
          <w:color w:val="000000" w:themeColor="text1"/>
          <w:sz w:val="20"/>
        </w:rPr>
        <w:t>they struck (mercilessly)</w:t>
      </w:r>
      <w:r w:rsidR="00ED7E6B" w:rsidRPr="00ED7E6B">
        <w:rPr>
          <w:rFonts w:cs="Arial"/>
          <w:color w:val="000000" w:themeColor="text1"/>
          <w:sz w:val="20"/>
        </w:rPr>
        <w:t xml:space="preserve"> as tyrants</w:t>
      </w:r>
      <w:r w:rsidR="00ED7E6B">
        <w:rPr>
          <w:rFonts w:cs="Arial"/>
          <w:color w:val="000000" w:themeColor="text1"/>
          <w:sz w:val="20"/>
        </w:rPr>
        <w:t xml:space="preserve"> </w:t>
      </w:r>
      <w:r w:rsidR="00CB275D">
        <w:rPr>
          <w:rFonts w:cs="Arial"/>
          <w:color w:val="000000" w:themeColor="text1"/>
          <w:sz w:val="20"/>
        </w:rPr>
        <w:t>(Al-Shu’ara, 26: 130)</w:t>
      </w:r>
      <w:r w:rsidR="00993FF0">
        <w:rPr>
          <w:rFonts w:cs="Arial"/>
          <w:color w:val="000000" w:themeColor="text1"/>
          <w:sz w:val="20"/>
        </w:rPr>
        <w:t xml:space="preserve">. </w:t>
      </w:r>
      <w:r w:rsidR="00F44014">
        <w:rPr>
          <w:rFonts w:cs="Arial"/>
          <w:color w:val="000000" w:themeColor="text1"/>
          <w:sz w:val="20"/>
        </w:rPr>
        <w:t>Thus,</w:t>
      </w:r>
      <w:r w:rsidR="00993FF0">
        <w:rPr>
          <w:rFonts w:cs="Arial"/>
          <w:color w:val="000000" w:themeColor="text1"/>
          <w:sz w:val="20"/>
        </w:rPr>
        <w:t xml:space="preserve"> </w:t>
      </w:r>
      <w:r w:rsidR="00E06600">
        <w:rPr>
          <w:rFonts w:cs="Arial"/>
          <w:color w:val="000000" w:themeColor="text1"/>
          <w:sz w:val="20"/>
        </w:rPr>
        <w:t>they did</w:t>
      </w:r>
      <w:r w:rsidR="00993FF0">
        <w:rPr>
          <w:rFonts w:cs="Arial"/>
          <w:color w:val="000000" w:themeColor="text1"/>
          <w:sz w:val="20"/>
        </w:rPr>
        <w:t xml:space="preserve"> not listen to the Messenger of Allah </w:t>
      </w:r>
      <w:r w:rsidR="00F44014">
        <w:rPr>
          <w:rFonts w:cs="Arial"/>
          <w:color w:val="000000" w:themeColor="text1"/>
          <w:sz w:val="20"/>
        </w:rPr>
        <w:t>and</w:t>
      </w:r>
      <w:r w:rsidR="00C976EF">
        <w:rPr>
          <w:rFonts w:cs="Arial"/>
          <w:color w:val="000000" w:themeColor="text1"/>
          <w:sz w:val="20"/>
        </w:rPr>
        <w:t xml:space="preserve"> they even</w:t>
      </w:r>
      <w:r w:rsidR="00993FF0">
        <w:rPr>
          <w:rFonts w:cs="Arial"/>
          <w:color w:val="000000" w:themeColor="text1"/>
          <w:sz w:val="20"/>
        </w:rPr>
        <w:t xml:space="preserve"> accused him of </w:t>
      </w:r>
      <w:r w:rsidR="00E06600">
        <w:rPr>
          <w:rFonts w:cs="Arial"/>
          <w:color w:val="000000" w:themeColor="text1"/>
          <w:sz w:val="20"/>
        </w:rPr>
        <w:t>foolishness and of being a liar</w:t>
      </w:r>
      <w:r w:rsidR="00993FF0">
        <w:rPr>
          <w:rFonts w:cs="Arial"/>
          <w:color w:val="000000" w:themeColor="text1"/>
          <w:sz w:val="20"/>
        </w:rPr>
        <w:t xml:space="preserve"> (Al-A’araf, 7: 66). </w:t>
      </w:r>
      <w:r w:rsidR="00C976EF">
        <w:rPr>
          <w:rFonts w:cs="Arial"/>
          <w:color w:val="000000" w:themeColor="text1"/>
          <w:sz w:val="20"/>
        </w:rPr>
        <w:t>They ignored him and</w:t>
      </w:r>
      <w:r w:rsidR="00D57D74">
        <w:rPr>
          <w:rFonts w:cs="Arial"/>
          <w:color w:val="000000" w:themeColor="text1"/>
          <w:sz w:val="20"/>
        </w:rPr>
        <w:t xml:space="preserve"> continued to worship the idols, which do not cause them benefit or harm, just because their forefathers worshipped them. In their final statement, they said to him: </w:t>
      </w:r>
      <w:r w:rsidR="0025549E">
        <w:rPr>
          <w:rFonts w:cs="Arial"/>
          <w:color w:val="000000" w:themeColor="text1"/>
          <w:sz w:val="20"/>
        </w:rPr>
        <w:t>W</w:t>
      </w:r>
      <w:r w:rsidR="0025549E" w:rsidRPr="0025549E">
        <w:rPr>
          <w:rFonts w:cs="Arial"/>
          <w:color w:val="000000" w:themeColor="text1"/>
          <w:sz w:val="20"/>
        </w:rPr>
        <w:t xml:space="preserve">e are </w:t>
      </w:r>
      <w:r w:rsidR="0025549E">
        <w:rPr>
          <w:rFonts w:cs="Arial"/>
          <w:color w:val="000000" w:themeColor="text1"/>
          <w:sz w:val="20"/>
        </w:rPr>
        <w:t>not</w:t>
      </w:r>
      <w:r w:rsidR="0025549E" w:rsidRPr="0025549E">
        <w:rPr>
          <w:rFonts w:cs="Arial"/>
          <w:color w:val="000000" w:themeColor="text1"/>
          <w:sz w:val="20"/>
        </w:rPr>
        <w:t xml:space="preserve"> leav</w:t>
      </w:r>
      <w:r w:rsidR="0025549E">
        <w:rPr>
          <w:rFonts w:cs="Arial"/>
          <w:color w:val="000000" w:themeColor="text1"/>
          <w:sz w:val="20"/>
        </w:rPr>
        <w:t>ing</w:t>
      </w:r>
      <w:r w:rsidR="0025549E" w:rsidRPr="0025549E">
        <w:rPr>
          <w:rFonts w:cs="Arial"/>
          <w:color w:val="000000" w:themeColor="text1"/>
          <w:sz w:val="20"/>
        </w:rPr>
        <w:t xml:space="preserve"> our gods</w:t>
      </w:r>
      <w:r w:rsidR="00C976EF">
        <w:rPr>
          <w:rFonts w:cs="Arial"/>
          <w:color w:val="000000" w:themeColor="text1"/>
          <w:sz w:val="20"/>
        </w:rPr>
        <w:t>,</w:t>
      </w:r>
      <w:r w:rsidR="0025549E" w:rsidRPr="0025549E">
        <w:rPr>
          <w:rFonts w:cs="Arial"/>
          <w:color w:val="000000" w:themeColor="text1"/>
          <w:sz w:val="20"/>
        </w:rPr>
        <w:t xml:space="preserve"> on your say</w:t>
      </w:r>
      <w:r w:rsidR="0025549E">
        <w:rPr>
          <w:rFonts w:cs="Arial"/>
          <w:color w:val="000000" w:themeColor="text1"/>
          <w:sz w:val="20"/>
        </w:rPr>
        <w:t xml:space="preserve">, and we </w:t>
      </w:r>
      <w:r w:rsidR="0025549E" w:rsidRPr="0025549E">
        <w:rPr>
          <w:rFonts w:cs="Arial"/>
          <w:color w:val="000000" w:themeColor="text1"/>
          <w:sz w:val="20"/>
        </w:rPr>
        <w:t>are</w:t>
      </w:r>
      <w:r w:rsidR="0025549E">
        <w:rPr>
          <w:rFonts w:cs="Arial"/>
          <w:color w:val="000000" w:themeColor="text1"/>
          <w:sz w:val="20"/>
        </w:rPr>
        <w:t xml:space="preserve"> not</w:t>
      </w:r>
      <w:r w:rsidR="0025549E" w:rsidRPr="0025549E">
        <w:rPr>
          <w:rFonts w:cs="Arial"/>
          <w:color w:val="000000" w:themeColor="text1"/>
          <w:sz w:val="20"/>
        </w:rPr>
        <w:t xml:space="preserve"> believers in you</w:t>
      </w:r>
      <w:r w:rsidR="0025549E">
        <w:rPr>
          <w:rFonts w:cs="Arial"/>
          <w:color w:val="000000" w:themeColor="text1"/>
          <w:sz w:val="20"/>
        </w:rPr>
        <w:t xml:space="preserve"> (Hood, 11: 53).</w:t>
      </w:r>
    </w:p>
    <w:p w14:paraId="66027476" w14:textId="1CB545D7" w:rsidR="00641FF9" w:rsidRDefault="00641FF9" w:rsidP="0084733E">
      <w:pPr>
        <w:spacing w:before="100" w:beforeAutospacing="1" w:after="100" w:afterAutospacing="1"/>
        <w:jc w:val="both"/>
        <w:rPr>
          <w:rFonts w:cs="Arial"/>
          <w:color w:val="000000" w:themeColor="text1"/>
          <w:sz w:val="20"/>
          <w:rtl/>
        </w:rPr>
      </w:pPr>
      <w:r>
        <w:rPr>
          <w:rFonts w:cs="Arial"/>
          <w:color w:val="000000" w:themeColor="text1"/>
          <w:sz w:val="20"/>
        </w:rPr>
        <w:t xml:space="preserve">At that point, Allah, praise to Him, </w:t>
      </w:r>
      <w:r w:rsidR="00600EEE">
        <w:rPr>
          <w:rFonts w:cs="Arial"/>
          <w:color w:val="000000" w:themeColor="text1"/>
          <w:sz w:val="20"/>
        </w:rPr>
        <w:t xml:space="preserve">eliminated the disbelievers, who denied His signs, </w:t>
      </w:r>
      <w:r>
        <w:rPr>
          <w:rFonts w:cs="Arial"/>
          <w:color w:val="000000" w:themeColor="text1"/>
          <w:sz w:val="20"/>
        </w:rPr>
        <w:t>and saved His Messenger and the believers with him,</w:t>
      </w:r>
      <w:r w:rsidR="00600EEE">
        <w:rPr>
          <w:rFonts w:cs="Arial"/>
          <w:color w:val="000000" w:themeColor="text1"/>
          <w:sz w:val="20"/>
        </w:rPr>
        <w:t xml:space="preserve"> with </w:t>
      </w:r>
      <w:r w:rsidR="000B0E1D">
        <w:rPr>
          <w:rFonts w:cs="Arial"/>
          <w:color w:val="000000" w:themeColor="text1"/>
          <w:sz w:val="20"/>
        </w:rPr>
        <w:t xml:space="preserve">His </w:t>
      </w:r>
      <w:r w:rsidR="00600EEE">
        <w:rPr>
          <w:rFonts w:cs="Arial"/>
          <w:color w:val="000000" w:themeColor="text1"/>
          <w:sz w:val="20"/>
        </w:rPr>
        <w:t>mercy (Al-A’araf, 7: 72).</w:t>
      </w:r>
    </w:p>
    <w:p w14:paraId="37321A95" w14:textId="2BC998FD" w:rsidR="00600EEE" w:rsidRDefault="00334F13" w:rsidP="0084733E">
      <w:pPr>
        <w:spacing w:before="100" w:beforeAutospacing="1" w:after="100" w:afterAutospacing="1"/>
        <w:jc w:val="both"/>
        <w:rPr>
          <w:rFonts w:cs="Arial"/>
          <w:color w:val="000000" w:themeColor="text1"/>
          <w:sz w:val="20"/>
          <w:rtl/>
        </w:rPr>
      </w:pPr>
      <w:r>
        <w:rPr>
          <w:rFonts w:cs="Arial"/>
          <w:color w:val="000000" w:themeColor="text1"/>
          <w:sz w:val="20"/>
        </w:rPr>
        <w:t>T</w:t>
      </w:r>
      <w:r w:rsidR="00600EEE" w:rsidRPr="00600EEE">
        <w:rPr>
          <w:rFonts w:cs="Arial"/>
          <w:color w:val="000000" w:themeColor="text1"/>
          <w:sz w:val="20"/>
        </w:rPr>
        <w:t xml:space="preserve">hey </w:t>
      </w:r>
      <w:r w:rsidR="003D6D60">
        <w:rPr>
          <w:rFonts w:cs="Arial"/>
          <w:color w:val="000000" w:themeColor="text1"/>
          <w:sz w:val="20"/>
        </w:rPr>
        <w:t>“</w:t>
      </w:r>
      <w:r w:rsidR="00600EEE" w:rsidRPr="00600EEE">
        <w:rPr>
          <w:rFonts w:cs="Arial"/>
          <w:color w:val="000000" w:themeColor="text1"/>
          <w:sz w:val="20"/>
        </w:rPr>
        <w:t>were destroyed by a screaming, violent wind (6)</w:t>
      </w:r>
      <w:r w:rsidR="003D6D60">
        <w:rPr>
          <w:rFonts w:cs="Arial"/>
          <w:color w:val="000000" w:themeColor="text1"/>
          <w:sz w:val="20"/>
        </w:rPr>
        <w:t>,</w:t>
      </w:r>
      <w:r w:rsidR="00600EEE" w:rsidRPr="00600EEE">
        <w:rPr>
          <w:rFonts w:cs="Arial"/>
          <w:color w:val="000000" w:themeColor="text1"/>
          <w:sz w:val="20"/>
        </w:rPr>
        <w:t xml:space="preserve"> Which Allah imposed upon them for seven nights and eight days in succession</w:t>
      </w:r>
      <w:r>
        <w:rPr>
          <w:rFonts w:cs="Arial"/>
          <w:color w:val="000000" w:themeColor="text1"/>
          <w:sz w:val="20"/>
        </w:rPr>
        <w:t>. S</w:t>
      </w:r>
      <w:r w:rsidR="00600EEE" w:rsidRPr="00600EEE">
        <w:rPr>
          <w:rFonts w:cs="Arial"/>
          <w:color w:val="000000" w:themeColor="text1"/>
          <w:sz w:val="20"/>
        </w:rPr>
        <w:t>o</w:t>
      </w:r>
      <w:r>
        <w:rPr>
          <w:rFonts w:cs="Arial"/>
          <w:color w:val="000000" w:themeColor="text1"/>
          <w:sz w:val="20"/>
        </w:rPr>
        <w:t>,</w:t>
      </w:r>
      <w:r w:rsidR="00600EEE" w:rsidRPr="00600EEE">
        <w:rPr>
          <w:rFonts w:cs="Arial"/>
          <w:color w:val="000000" w:themeColor="text1"/>
          <w:sz w:val="20"/>
        </w:rPr>
        <w:t xml:space="preserve"> you would see the people therein fallen</w:t>
      </w:r>
      <w:r>
        <w:rPr>
          <w:rFonts w:cs="Arial"/>
          <w:color w:val="000000" w:themeColor="text1"/>
          <w:sz w:val="20"/>
        </w:rPr>
        <w:t>,</w:t>
      </w:r>
      <w:r w:rsidR="00600EEE" w:rsidRPr="00600EEE">
        <w:rPr>
          <w:rFonts w:cs="Arial"/>
          <w:color w:val="000000" w:themeColor="text1"/>
          <w:sz w:val="20"/>
        </w:rPr>
        <w:t xml:space="preserve"> as if they were hollow trunks of palm trees (7)</w:t>
      </w:r>
      <w:r>
        <w:rPr>
          <w:rFonts w:cs="Arial"/>
          <w:color w:val="000000" w:themeColor="text1"/>
          <w:sz w:val="20"/>
        </w:rPr>
        <w:t xml:space="preserve"> (Al-‘Haaqqa, 69: 6-7).</w:t>
      </w:r>
    </w:p>
    <w:p w14:paraId="6D108EAE" w14:textId="5775159A" w:rsidR="00237DF2" w:rsidRDefault="00655FAC" w:rsidP="0084733E">
      <w:pPr>
        <w:spacing w:before="100" w:beforeAutospacing="1" w:after="100" w:afterAutospacing="1"/>
        <w:jc w:val="both"/>
        <w:rPr>
          <w:rFonts w:cs="Arial"/>
          <w:color w:val="000000" w:themeColor="text1"/>
          <w:sz w:val="20"/>
        </w:rPr>
      </w:pPr>
      <w:r>
        <w:rPr>
          <w:rFonts w:cs="Arial"/>
          <w:color w:val="000000" w:themeColor="text1"/>
          <w:sz w:val="20"/>
        </w:rPr>
        <w:lastRenderedPageBreak/>
        <w:t>W</w:t>
      </w:r>
      <w:r w:rsidR="00237DF2" w:rsidRPr="00237DF2">
        <w:rPr>
          <w:rFonts w:cs="Arial"/>
          <w:color w:val="000000" w:themeColor="text1"/>
          <w:sz w:val="20"/>
        </w:rPr>
        <w:t>hen they saw it as a cloud approaching their valleys, they said</w:t>
      </w:r>
      <w:r>
        <w:rPr>
          <w:rFonts w:cs="Arial"/>
          <w:color w:val="000000" w:themeColor="text1"/>
          <w:sz w:val="20"/>
        </w:rPr>
        <w:t>:</w:t>
      </w:r>
      <w:r w:rsidR="00237DF2" w:rsidRPr="00237DF2">
        <w:rPr>
          <w:rFonts w:cs="Arial"/>
          <w:color w:val="000000" w:themeColor="text1"/>
          <w:sz w:val="20"/>
        </w:rPr>
        <w:t xml:space="preserve"> "This is a cloud bringing us rain</w:t>
      </w:r>
      <w:r w:rsidR="00F50E5C">
        <w:rPr>
          <w:rFonts w:cs="Arial"/>
          <w:color w:val="000000" w:themeColor="text1"/>
          <w:sz w:val="20"/>
        </w:rPr>
        <w:t>!</w:t>
      </w:r>
      <w:r w:rsidR="00492ED5">
        <w:rPr>
          <w:rFonts w:cs="Arial"/>
          <w:color w:val="000000" w:themeColor="text1"/>
          <w:sz w:val="20"/>
        </w:rPr>
        <w:t>”</w:t>
      </w:r>
      <w:r w:rsidR="00237DF2" w:rsidRPr="00237DF2">
        <w:rPr>
          <w:rFonts w:cs="Arial"/>
          <w:color w:val="000000" w:themeColor="text1"/>
          <w:sz w:val="20"/>
        </w:rPr>
        <w:t xml:space="preserve"> Rather, it is that for which you were impatient</w:t>
      </w:r>
      <w:r>
        <w:rPr>
          <w:rFonts w:cs="Arial"/>
          <w:color w:val="000000" w:themeColor="text1"/>
          <w:sz w:val="20"/>
        </w:rPr>
        <w:t>,</w:t>
      </w:r>
      <w:r w:rsidR="00237DF2" w:rsidRPr="00237DF2">
        <w:rPr>
          <w:rFonts w:cs="Arial"/>
          <w:color w:val="000000" w:themeColor="text1"/>
          <w:sz w:val="20"/>
        </w:rPr>
        <w:t xml:space="preserve"> a wind, within it a painful punishmen</w:t>
      </w:r>
      <w:r>
        <w:rPr>
          <w:rFonts w:cs="Arial"/>
          <w:color w:val="000000" w:themeColor="text1"/>
          <w:sz w:val="20"/>
        </w:rPr>
        <w:t>t, (</w:t>
      </w:r>
      <w:r w:rsidR="00AE4954" w:rsidRPr="00AE4954">
        <w:rPr>
          <w:rFonts w:cs="Arial"/>
          <w:color w:val="000000" w:themeColor="text1"/>
          <w:sz w:val="20"/>
          <w:rtl/>
        </w:rPr>
        <w:t>24</w:t>
      </w:r>
      <w:r w:rsidR="00AE4954" w:rsidRPr="00AE4954">
        <w:rPr>
          <w:rFonts w:cs="Arial"/>
          <w:color w:val="000000" w:themeColor="text1"/>
          <w:sz w:val="20"/>
        </w:rPr>
        <w:t xml:space="preserve">) </w:t>
      </w:r>
      <w:r w:rsidR="00492ED5">
        <w:rPr>
          <w:rFonts w:cs="Arial"/>
          <w:color w:val="000000" w:themeColor="text1"/>
          <w:sz w:val="20"/>
        </w:rPr>
        <w:t>d</w:t>
      </w:r>
      <w:r w:rsidR="00AE4954" w:rsidRPr="00AE4954">
        <w:rPr>
          <w:rFonts w:cs="Arial"/>
          <w:color w:val="000000" w:themeColor="text1"/>
          <w:sz w:val="20"/>
        </w:rPr>
        <w:t xml:space="preserve">estroying everything by command of its Lord. And they became so that nothing was seen </w:t>
      </w:r>
      <w:r w:rsidR="00492ED5">
        <w:rPr>
          <w:rFonts w:cs="Arial"/>
          <w:color w:val="000000" w:themeColor="text1"/>
          <w:sz w:val="20"/>
        </w:rPr>
        <w:t>(</w:t>
      </w:r>
      <w:r w:rsidR="00AE4954" w:rsidRPr="00AE4954">
        <w:rPr>
          <w:rFonts w:cs="Arial"/>
          <w:color w:val="000000" w:themeColor="text1"/>
          <w:sz w:val="20"/>
        </w:rPr>
        <w:t>of them</w:t>
      </w:r>
      <w:r w:rsidR="00492ED5">
        <w:rPr>
          <w:rFonts w:cs="Arial"/>
          <w:color w:val="000000" w:themeColor="text1"/>
          <w:sz w:val="20"/>
        </w:rPr>
        <w:t>)</w:t>
      </w:r>
      <w:r w:rsidR="00AE4954" w:rsidRPr="00AE4954">
        <w:rPr>
          <w:rFonts w:cs="Arial"/>
          <w:color w:val="000000" w:themeColor="text1"/>
          <w:sz w:val="20"/>
        </w:rPr>
        <w:t xml:space="preserve"> except their dwellings. Thus</w:t>
      </w:r>
      <w:r>
        <w:rPr>
          <w:rFonts w:cs="Arial"/>
          <w:color w:val="000000" w:themeColor="text1"/>
          <w:sz w:val="20"/>
        </w:rPr>
        <w:t>,</w:t>
      </w:r>
      <w:r w:rsidR="00AE4954" w:rsidRPr="00AE4954">
        <w:rPr>
          <w:rFonts w:cs="Arial"/>
          <w:color w:val="000000" w:themeColor="text1"/>
          <w:sz w:val="20"/>
        </w:rPr>
        <w:t xml:space="preserve"> We recompense the criminal people (25) </w:t>
      </w:r>
      <w:r w:rsidR="00237DF2">
        <w:rPr>
          <w:rFonts w:cs="Arial"/>
          <w:color w:val="000000" w:themeColor="text1"/>
          <w:sz w:val="20"/>
        </w:rPr>
        <w:t>(Al-A’hqaf, 46: 24-25).</w:t>
      </w:r>
    </w:p>
    <w:p w14:paraId="67C62CDC" w14:textId="5BB536EC" w:rsidR="001541E2" w:rsidRDefault="003D6D60" w:rsidP="003D6D60">
      <w:pPr>
        <w:bidi/>
        <w:spacing w:before="100" w:beforeAutospacing="1" w:after="100" w:afterAutospacing="1"/>
        <w:jc w:val="both"/>
        <w:rPr>
          <w:rFonts w:cs="Arial"/>
          <w:color w:val="000000" w:themeColor="text1"/>
          <w:sz w:val="28"/>
          <w:szCs w:val="28"/>
          <w:rtl/>
        </w:rPr>
      </w:pPr>
      <w:r w:rsidRPr="003D6D60">
        <w:rPr>
          <w:rFonts w:cs="Arial"/>
          <w:color w:val="000000" w:themeColor="text1"/>
          <w:sz w:val="28"/>
          <w:szCs w:val="28"/>
          <w:rtl/>
        </w:rPr>
        <w:t xml:space="preserve">وَأَمَّا عَادٌ فَأُهْلِكُوا بِرِيحٍ صَرْصَرٍ عَاتِيَةٍ </w:t>
      </w:r>
      <w:r w:rsidRPr="003D6D60">
        <w:rPr>
          <w:rFonts w:cs="Arial"/>
          <w:color w:val="000000" w:themeColor="text1"/>
          <w:sz w:val="28"/>
          <w:szCs w:val="28"/>
          <w:cs/>
        </w:rPr>
        <w:t>‎</w:t>
      </w:r>
      <w:r w:rsidRPr="003D6D60">
        <w:rPr>
          <w:rFonts w:cs="Arial"/>
          <w:color w:val="000000" w:themeColor="text1"/>
          <w:sz w:val="24"/>
          <w:szCs w:val="24"/>
          <w:rtl/>
        </w:rPr>
        <w:t>﴿٦﴾</w:t>
      </w:r>
      <w:r w:rsidRPr="003D6D60">
        <w:rPr>
          <w:rFonts w:cs="Arial"/>
          <w:color w:val="000000" w:themeColor="text1"/>
          <w:sz w:val="28"/>
          <w:szCs w:val="28"/>
          <w:rtl/>
        </w:rPr>
        <w:t xml:space="preserve">‏ سَخَّرَهَا عَلَيْهِمْ سَبْعَ لَيَالٍ وَثَمَانِيَةَ أَيَّامٍ حُسُومًا فَتَرَى الْقَوْمَ فِيهَا صَرْعَىٰ كَأَنَّهُمْ أَعْجَازُ نَخْلٍ خَاوِيَةٍ </w:t>
      </w:r>
      <w:r w:rsidRPr="003D6D60">
        <w:rPr>
          <w:rFonts w:cs="Arial"/>
          <w:color w:val="000000" w:themeColor="text1"/>
          <w:sz w:val="28"/>
          <w:szCs w:val="28"/>
          <w:cs/>
        </w:rPr>
        <w:t>‎</w:t>
      </w:r>
      <w:r w:rsidRPr="003D6D60">
        <w:rPr>
          <w:rFonts w:cs="Arial"/>
          <w:color w:val="000000" w:themeColor="text1"/>
          <w:sz w:val="24"/>
          <w:szCs w:val="24"/>
          <w:rtl/>
        </w:rPr>
        <w:t>﴿٧﴾</w:t>
      </w:r>
      <w:r>
        <w:rPr>
          <w:rFonts w:cs="Arial"/>
          <w:color w:val="000000" w:themeColor="text1"/>
          <w:sz w:val="28"/>
          <w:szCs w:val="28"/>
        </w:rPr>
        <w:t xml:space="preserve"> </w:t>
      </w:r>
      <w:r w:rsidR="001541E2" w:rsidRPr="00D74BF6">
        <w:rPr>
          <w:rFonts w:cs="Arial"/>
          <w:color w:val="000000" w:themeColor="text1"/>
          <w:sz w:val="28"/>
          <w:szCs w:val="28"/>
          <w:rtl/>
        </w:rPr>
        <w:t>(ال</w:t>
      </w:r>
      <w:r>
        <w:rPr>
          <w:rFonts w:cs="Arial" w:hint="cs"/>
          <w:color w:val="000000" w:themeColor="text1"/>
          <w:sz w:val="28"/>
          <w:szCs w:val="28"/>
          <w:rtl/>
        </w:rPr>
        <w:t>ْ</w:t>
      </w:r>
      <w:r w:rsidR="001541E2" w:rsidRPr="00D74BF6">
        <w:rPr>
          <w:rFonts w:cs="Arial"/>
          <w:color w:val="000000" w:themeColor="text1"/>
          <w:sz w:val="28"/>
          <w:szCs w:val="28"/>
          <w:rtl/>
        </w:rPr>
        <w:t>ح</w:t>
      </w:r>
      <w:r>
        <w:rPr>
          <w:rFonts w:cs="Arial" w:hint="cs"/>
          <w:color w:val="000000" w:themeColor="text1"/>
          <w:sz w:val="28"/>
          <w:szCs w:val="28"/>
          <w:rtl/>
        </w:rPr>
        <w:t>َ</w:t>
      </w:r>
      <w:r w:rsidR="001541E2" w:rsidRPr="00D74BF6">
        <w:rPr>
          <w:rFonts w:cs="Arial"/>
          <w:color w:val="000000" w:themeColor="text1"/>
          <w:sz w:val="28"/>
          <w:szCs w:val="28"/>
          <w:rtl/>
        </w:rPr>
        <w:t>اق</w:t>
      </w:r>
      <w:r>
        <w:rPr>
          <w:rFonts w:cs="Arial" w:hint="cs"/>
          <w:color w:val="000000" w:themeColor="text1"/>
          <w:sz w:val="28"/>
          <w:szCs w:val="28"/>
          <w:rtl/>
        </w:rPr>
        <w:t>َّ</w:t>
      </w:r>
      <w:r w:rsidR="001541E2" w:rsidRPr="00D74BF6">
        <w:rPr>
          <w:rFonts w:cs="Arial"/>
          <w:color w:val="000000" w:themeColor="text1"/>
          <w:sz w:val="28"/>
          <w:szCs w:val="28"/>
          <w:rtl/>
        </w:rPr>
        <w:t>ة</w:t>
      </w:r>
      <w:r>
        <w:rPr>
          <w:rFonts w:cs="Arial" w:hint="cs"/>
          <w:color w:val="000000" w:themeColor="text1"/>
          <w:sz w:val="28"/>
          <w:szCs w:val="28"/>
          <w:rtl/>
        </w:rPr>
        <w:t>ُ</w:t>
      </w:r>
      <w:r w:rsidR="001541E2" w:rsidRPr="00D74BF6">
        <w:rPr>
          <w:rFonts w:cs="Arial"/>
          <w:color w:val="000000" w:themeColor="text1"/>
          <w:sz w:val="28"/>
          <w:szCs w:val="28"/>
          <w:rtl/>
        </w:rPr>
        <w:t xml:space="preserve"> ، </w:t>
      </w:r>
      <w:r w:rsidR="001541E2" w:rsidRPr="003D6D60">
        <w:rPr>
          <w:rFonts w:cs="Arial"/>
          <w:color w:val="000000" w:themeColor="text1"/>
          <w:sz w:val="24"/>
          <w:szCs w:val="24"/>
          <w:rtl/>
        </w:rPr>
        <w:t xml:space="preserve">69: </w:t>
      </w:r>
      <w:r w:rsidR="00060461">
        <w:rPr>
          <w:rFonts w:cs="Arial" w:hint="cs"/>
          <w:color w:val="000000" w:themeColor="text1"/>
          <w:sz w:val="24"/>
          <w:szCs w:val="24"/>
          <w:rtl/>
        </w:rPr>
        <w:t>6-7</w:t>
      </w:r>
      <w:r w:rsidR="001541E2" w:rsidRPr="00D74BF6">
        <w:rPr>
          <w:rFonts w:cs="Arial"/>
          <w:color w:val="000000" w:themeColor="text1"/>
          <w:sz w:val="28"/>
          <w:szCs w:val="28"/>
          <w:rtl/>
        </w:rPr>
        <w:t>)</w:t>
      </w:r>
      <w:r w:rsidR="001541E2" w:rsidRPr="00D74BF6">
        <w:rPr>
          <w:rFonts w:cs="Arial"/>
          <w:color w:val="000000" w:themeColor="text1"/>
          <w:sz w:val="28"/>
          <w:szCs w:val="28"/>
        </w:rPr>
        <w:t>.</w:t>
      </w:r>
    </w:p>
    <w:p w14:paraId="38B3D4E1" w14:textId="2A2EABFE" w:rsidR="001541E2" w:rsidRDefault="001541E2" w:rsidP="001541E2">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r w:rsidRPr="00F72A5E">
        <w:rPr>
          <w:rFonts w:cs="Arial"/>
          <w:color w:val="000000" w:themeColor="text1"/>
          <w:sz w:val="28"/>
          <w:szCs w:val="28"/>
          <w:rtl/>
        </w:rPr>
        <w:t>فَلَمَّا رَأَوْهُ عَارِضًا مُّسْتَقْبِلَ أَوْدِيَتِهِمْ قَالُوا هَـٰذَا عَارِضٌ مُّمْطِرُنَا ۚ بَلْ هُوَ مَا اسْتَعْجَلْتُم بِهِ ۖ رِيحٌ فِيهَا عَذَابٌ أَلِيمٌ  ﴿</w:t>
      </w:r>
      <w:r w:rsidRPr="00CE1FF2">
        <w:rPr>
          <w:rFonts w:cs="Arial"/>
          <w:color w:val="000000" w:themeColor="text1"/>
          <w:sz w:val="24"/>
          <w:szCs w:val="24"/>
          <w:rtl/>
        </w:rPr>
        <w:t>٢٤﴾</w:t>
      </w:r>
      <w:r w:rsidRPr="00F72A5E">
        <w:rPr>
          <w:rFonts w:cs="Arial"/>
          <w:color w:val="000000" w:themeColor="text1"/>
          <w:sz w:val="28"/>
          <w:szCs w:val="28"/>
          <w:rtl/>
        </w:rPr>
        <w:t xml:space="preserve"> تُدَمِّرُ كُلَّ شَيْءٍ بِأَمْرِ رَبِّهَا فَأَصْبَحُوا لَا يُرَىٰ إِلَّا مَسَاكِنُهُمْ ۚ كَذَٰلِكَ نَجْزِي الْقَوْمَ الْمُجْرِمِينَ</w:t>
      </w:r>
      <w:r>
        <w:rPr>
          <w:rFonts w:cs="Arial" w:hint="cs"/>
          <w:color w:val="000000" w:themeColor="text1"/>
          <w:sz w:val="28"/>
          <w:szCs w:val="28"/>
          <w:rtl/>
        </w:rPr>
        <w:t>"</w:t>
      </w:r>
      <w:r w:rsidRPr="00F72A5E">
        <w:rPr>
          <w:rFonts w:cs="Arial"/>
          <w:color w:val="000000" w:themeColor="text1"/>
          <w:sz w:val="28"/>
          <w:szCs w:val="28"/>
          <w:rtl/>
        </w:rPr>
        <w:t xml:space="preserve"> ﴿</w:t>
      </w:r>
      <w:r w:rsidRPr="00CE1FF2">
        <w:rPr>
          <w:rFonts w:cs="Arial"/>
          <w:color w:val="000000" w:themeColor="text1"/>
          <w:sz w:val="24"/>
          <w:szCs w:val="24"/>
          <w:rtl/>
        </w:rPr>
        <w:t>٢٥﴾</w:t>
      </w:r>
      <w:r w:rsidRPr="00F72A5E">
        <w:rPr>
          <w:rFonts w:cs="Arial"/>
          <w:color w:val="000000" w:themeColor="text1"/>
          <w:sz w:val="28"/>
          <w:szCs w:val="28"/>
          <w:rtl/>
        </w:rPr>
        <w:t xml:space="preserve"> (الأح</w:t>
      </w:r>
      <w:r w:rsidR="003D6D60">
        <w:rPr>
          <w:rFonts w:cs="Arial" w:hint="cs"/>
          <w:color w:val="000000" w:themeColor="text1"/>
          <w:sz w:val="28"/>
          <w:szCs w:val="28"/>
          <w:rtl/>
        </w:rPr>
        <w:t>ْ</w:t>
      </w:r>
      <w:r w:rsidRPr="00F72A5E">
        <w:rPr>
          <w:rFonts w:cs="Arial"/>
          <w:color w:val="000000" w:themeColor="text1"/>
          <w:sz w:val="28"/>
          <w:szCs w:val="28"/>
          <w:rtl/>
        </w:rPr>
        <w:t>ق</w:t>
      </w:r>
      <w:r w:rsidR="003D6D60">
        <w:rPr>
          <w:rFonts w:cs="Arial" w:hint="cs"/>
          <w:color w:val="000000" w:themeColor="text1"/>
          <w:sz w:val="28"/>
          <w:szCs w:val="28"/>
          <w:rtl/>
        </w:rPr>
        <w:t>َ</w:t>
      </w:r>
      <w:r w:rsidRPr="00F72A5E">
        <w:rPr>
          <w:rFonts w:cs="Arial"/>
          <w:color w:val="000000" w:themeColor="text1"/>
          <w:sz w:val="28"/>
          <w:szCs w:val="28"/>
          <w:rtl/>
        </w:rPr>
        <w:t xml:space="preserve">اف ، </w:t>
      </w:r>
      <w:r w:rsidRPr="00F72A5E">
        <w:rPr>
          <w:rFonts w:cs="Arial"/>
          <w:color w:val="000000" w:themeColor="text1"/>
          <w:sz w:val="24"/>
          <w:szCs w:val="24"/>
          <w:rtl/>
        </w:rPr>
        <w:t>46: 2</w:t>
      </w:r>
      <w:r w:rsidRPr="00F72A5E">
        <w:rPr>
          <w:rFonts w:cs="Arial" w:hint="cs"/>
          <w:color w:val="000000" w:themeColor="text1"/>
          <w:sz w:val="24"/>
          <w:szCs w:val="24"/>
          <w:rtl/>
        </w:rPr>
        <w:t>4</w:t>
      </w:r>
      <w:r w:rsidRPr="00F72A5E">
        <w:rPr>
          <w:rFonts w:cs="Arial"/>
          <w:color w:val="000000" w:themeColor="text1"/>
          <w:sz w:val="24"/>
          <w:szCs w:val="24"/>
          <w:rtl/>
        </w:rPr>
        <w:t>-2</w:t>
      </w:r>
      <w:r>
        <w:rPr>
          <w:rFonts w:cs="Arial" w:hint="cs"/>
          <w:color w:val="000000" w:themeColor="text1"/>
          <w:sz w:val="24"/>
          <w:szCs w:val="24"/>
          <w:rtl/>
        </w:rPr>
        <w:t>5</w:t>
      </w:r>
      <w:r w:rsidRPr="00F72A5E">
        <w:rPr>
          <w:rFonts w:cs="Arial"/>
          <w:color w:val="000000" w:themeColor="text1"/>
          <w:sz w:val="28"/>
          <w:szCs w:val="28"/>
          <w:rtl/>
        </w:rPr>
        <w:t>).</w:t>
      </w:r>
      <w:r>
        <w:rPr>
          <w:rFonts w:cs="Arial" w:hint="cs"/>
          <w:color w:val="000000" w:themeColor="text1"/>
          <w:sz w:val="28"/>
          <w:szCs w:val="28"/>
          <w:rtl/>
        </w:rPr>
        <w:t xml:space="preserve"> </w:t>
      </w:r>
    </w:p>
    <w:p w14:paraId="65FA9739" w14:textId="77777777" w:rsidR="001541E2" w:rsidRDefault="001541E2" w:rsidP="00FA7CF7">
      <w:pPr>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1C4E81CA" w14:textId="30DE963E" w:rsidR="007748C0" w:rsidRPr="007748C0" w:rsidRDefault="007748C0" w:rsidP="007748C0">
      <w:pPr>
        <w:spacing w:before="100" w:beforeAutospacing="1" w:after="100" w:afterAutospacing="1"/>
        <w:jc w:val="both"/>
        <w:rPr>
          <w:rFonts w:cs="Arial"/>
          <w:color w:val="000000" w:themeColor="text1"/>
          <w:sz w:val="20"/>
        </w:rPr>
      </w:pPr>
      <w:r w:rsidRPr="00D55C85">
        <w:rPr>
          <w:rFonts w:cs="Arial"/>
          <w:b/>
          <w:bCs/>
          <w:color w:val="EE0000"/>
          <w:sz w:val="20"/>
        </w:rPr>
        <w:t>5.</w:t>
      </w:r>
      <w:r>
        <w:rPr>
          <w:rFonts w:cs="Arial"/>
          <w:color w:val="000000" w:themeColor="text1"/>
          <w:sz w:val="20"/>
        </w:rPr>
        <w:t xml:space="preserve"> After the destruction of ‘Aad, </w:t>
      </w:r>
      <w:r w:rsidRPr="00451EC3">
        <w:rPr>
          <w:rFonts w:cs="Arial"/>
          <w:b/>
          <w:bCs/>
          <w:color w:val="00B050"/>
          <w:sz w:val="20"/>
        </w:rPr>
        <w:t>Allah</w:t>
      </w:r>
      <w:r>
        <w:rPr>
          <w:rFonts w:cs="Arial"/>
          <w:color w:val="000000" w:themeColor="text1"/>
          <w:sz w:val="20"/>
        </w:rPr>
        <w:t xml:space="preserve">, praise to Him, </w:t>
      </w:r>
      <w:r w:rsidRPr="00451EC3">
        <w:rPr>
          <w:rFonts w:cs="Arial"/>
          <w:b/>
          <w:bCs/>
          <w:color w:val="00B050"/>
          <w:sz w:val="20"/>
        </w:rPr>
        <w:t xml:space="preserve">sent His </w:t>
      </w:r>
      <w:r w:rsidRPr="00F467F8">
        <w:rPr>
          <w:rFonts w:cs="Arial"/>
          <w:b/>
          <w:bCs/>
          <w:color w:val="0070C0"/>
          <w:sz w:val="20"/>
        </w:rPr>
        <w:t>Messenger</w:t>
      </w:r>
      <w:r w:rsidRPr="00F467F8">
        <w:rPr>
          <w:rFonts w:cs="Arial"/>
          <w:b/>
          <w:bCs/>
          <w:color w:val="000000" w:themeColor="text1"/>
          <w:sz w:val="20"/>
        </w:rPr>
        <w:t xml:space="preserve">, </w:t>
      </w:r>
      <w:r w:rsidRPr="00F467F8">
        <w:rPr>
          <w:rFonts w:cs="Arial"/>
          <w:b/>
          <w:bCs/>
          <w:color w:val="EE0000"/>
          <w:sz w:val="20"/>
          <w:u w:val="single"/>
        </w:rPr>
        <w:t>S</w:t>
      </w:r>
      <w:r w:rsidRPr="00F467F8">
        <w:rPr>
          <w:rFonts w:cs="Arial"/>
          <w:b/>
          <w:bCs/>
          <w:color w:val="EE0000"/>
          <w:sz w:val="20"/>
        </w:rPr>
        <w:t>ali’h</w:t>
      </w:r>
      <w:r>
        <w:rPr>
          <w:rFonts w:cs="Arial"/>
          <w:color w:val="000000" w:themeColor="text1"/>
          <w:sz w:val="20"/>
        </w:rPr>
        <w:t xml:space="preserve">, to his people, Thamood </w:t>
      </w:r>
      <w:r w:rsidRPr="00332917">
        <w:rPr>
          <w:rFonts w:cstheme="minorBidi"/>
          <w:color w:val="000000" w:themeColor="text1"/>
          <w:sz w:val="20"/>
        </w:rPr>
        <w:t>(26; 142-143),</w:t>
      </w:r>
      <w:r>
        <w:rPr>
          <w:rFonts w:cs="Arial"/>
          <w:color w:val="000000" w:themeColor="text1"/>
          <w:sz w:val="20"/>
        </w:rPr>
        <w:t xml:space="preserve"> who lived in Al-‘Hijr area, known as Mada-in </w:t>
      </w:r>
      <w:r w:rsidRPr="003A4C0F">
        <w:rPr>
          <w:rFonts w:cs="Arial"/>
          <w:color w:val="000000" w:themeColor="text1"/>
          <w:sz w:val="20"/>
          <w:u w:val="single"/>
        </w:rPr>
        <w:t>S</w:t>
      </w:r>
      <w:r>
        <w:rPr>
          <w:rFonts w:cs="Arial"/>
          <w:color w:val="000000" w:themeColor="text1"/>
          <w:sz w:val="20"/>
        </w:rPr>
        <w:t xml:space="preserve">ali’h, which is located in northwestern Saudi Arabia today, between Al-Madeena (Al-Madina) and Tabook. </w:t>
      </w:r>
      <w:r w:rsidR="00FA7CF7" w:rsidRPr="00B665FE">
        <w:rPr>
          <w:rStyle w:val="EndnoteReference"/>
          <w:color w:val="0070C0"/>
          <w:szCs w:val="32"/>
        </w:rPr>
        <w:endnoteReference w:id="33"/>
      </w:r>
    </w:p>
    <w:p w14:paraId="5F7B5BAC" w14:textId="01C1AB6B" w:rsidR="001541E2" w:rsidRDefault="001541E2" w:rsidP="001541E2">
      <w:pPr>
        <w:bidi/>
        <w:spacing w:before="100" w:beforeAutospacing="1" w:after="100" w:afterAutospacing="1"/>
        <w:jc w:val="both"/>
        <w:rPr>
          <w:rFonts w:cstheme="minorBidi"/>
          <w:sz w:val="28"/>
          <w:szCs w:val="28"/>
          <w:rtl/>
        </w:rPr>
      </w:pPr>
      <w:r w:rsidRPr="00DE3FFC">
        <w:rPr>
          <w:rFonts w:cstheme="minorBidi"/>
          <w:sz w:val="28"/>
          <w:szCs w:val="28"/>
          <w:rtl/>
        </w:rPr>
        <w:t xml:space="preserve">إِذْ قَالَ لَهُمْ أَخُوهُمْ </w:t>
      </w:r>
      <w:r w:rsidRPr="00315DE5">
        <w:rPr>
          <w:rFonts w:cstheme="minorBidi"/>
          <w:b/>
          <w:bCs/>
          <w:color w:val="EE0000"/>
          <w:sz w:val="28"/>
          <w:szCs w:val="28"/>
          <w:rtl/>
        </w:rPr>
        <w:t>صَالِحٌ</w:t>
      </w:r>
      <w:r w:rsidRPr="00DE3FFC">
        <w:rPr>
          <w:rFonts w:cstheme="minorBidi"/>
          <w:sz w:val="28"/>
          <w:szCs w:val="28"/>
          <w:rtl/>
        </w:rPr>
        <w:t xml:space="preserve"> أَلَا تَتَّقُونَ </w:t>
      </w:r>
      <w:r w:rsidRPr="00DE3FFC">
        <w:rPr>
          <w:rFonts w:cstheme="minorBidi"/>
          <w:sz w:val="24"/>
          <w:szCs w:val="24"/>
          <w:rtl/>
        </w:rPr>
        <w:t>﴿١٤٢﴾</w:t>
      </w:r>
      <w:r w:rsidRPr="00DE3FFC">
        <w:rPr>
          <w:rFonts w:cstheme="minorBidi"/>
          <w:sz w:val="28"/>
          <w:szCs w:val="28"/>
          <w:rtl/>
        </w:rPr>
        <w:t xml:space="preserve"> إِنِّي لَكُمْ </w:t>
      </w:r>
      <w:r w:rsidRPr="00315DE5">
        <w:rPr>
          <w:rFonts w:cstheme="minorBidi"/>
          <w:b/>
          <w:bCs/>
          <w:color w:val="0070C0"/>
          <w:sz w:val="28"/>
          <w:szCs w:val="28"/>
          <w:rtl/>
        </w:rPr>
        <w:t>رَسُولٌ</w:t>
      </w:r>
      <w:r w:rsidRPr="00DE3FFC">
        <w:rPr>
          <w:rFonts w:cstheme="minorBidi"/>
          <w:sz w:val="28"/>
          <w:szCs w:val="28"/>
          <w:rtl/>
        </w:rPr>
        <w:t xml:space="preserve"> أَمِينٌ </w:t>
      </w:r>
      <w:r w:rsidRPr="00DE3FFC">
        <w:rPr>
          <w:rFonts w:cstheme="minorBidi"/>
          <w:sz w:val="24"/>
          <w:szCs w:val="24"/>
          <w:rtl/>
        </w:rPr>
        <w:t xml:space="preserve">﴿١٤٣﴾ </w:t>
      </w:r>
      <w:r w:rsidRPr="00DE3FFC">
        <w:rPr>
          <w:rFonts w:cstheme="minorBidi"/>
          <w:sz w:val="28"/>
          <w:szCs w:val="28"/>
          <w:rtl/>
        </w:rPr>
        <w:t>(الشُّعَرَاءُ ،</w:t>
      </w:r>
      <w:r w:rsidRPr="00DE3FFC">
        <w:rPr>
          <w:rFonts w:cstheme="minorBidi"/>
          <w:sz w:val="24"/>
          <w:szCs w:val="24"/>
          <w:rtl/>
        </w:rPr>
        <w:t xml:space="preserve"> 26: 142</w:t>
      </w:r>
      <w:r w:rsidR="007748C0">
        <w:rPr>
          <w:rFonts w:cstheme="minorBidi" w:hint="cs"/>
          <w:sz w:val="24"/>
          <w:szCs w:val="24"/>
          <w:rtl/>
        </w:rPr>
        <w:t>-143</w:t>
      </w:r>
      <w:r w:rsidRPr="00DE3FFC">
        <w:rPr>
          <w:rFonts w:cstheme="minorBidi"/>
          <w:sz w:val="28"/>
          <w:szCs w:val="28"/>
          <w:rtl/>
        </w:rPr>
        <w:t>).</w:t>
      </w:r>
    </w:p>
    <w:p w14:paraId="2867C687" w14:textId="6A95443A" w:rsidR="007748C0" w:rsidRDefault="003A4C0F" w:rsidP="007748C0">
      <w:pPr>
        <w:spacing w:before="100" w:beforeAutospacing="1" w:after="100" w:afterAutospacing="1"/>
        <w:jc w:val="both"/>
        <w:rPr>
          <w:rFonts w:cs="Arial"/>
          <w:sz w:val="20"/>
        </w:rPr>
      </w:pPr>
      <w:r w:rsidRPr="003A4C0F">
        <w:rPr>
          <w:rFonts w:cs="Arial"/>
          <w:sz w:val="20"/>
        </w:rPr>
        <w:t>When their brother</w:t>
      </w:r>
      <w:r>
        <w:rPr>
          <w:rFonts w:cs="Arial"/>
          <w:sz w:val="20"/>
        </w:rPr>
        <w:t>,</w:t>
      </w:r>
      <w:r w:rsidRPr="003A4C0F">
        <w:rPr>
          <w:rFonts w:cs="Arial"/>
          <w:sz w:val="20"/>
        </w:rPr>
        <w:t xml:space="preserve"> </w:t>
      </w:r>
      <w:r w:rsidRPr="003A4C0F">
        <w:rPr>
          <w:rFonts w:cs="Arial"/>
          <w:sz w:val="20"/>
          <w:u w:val="single"/>
        </w:rPr>
        <w:t>S</w:t>
      </w:r>
      <w:r w:rsidRPr="003A4C0F">
        <w:rPr>
          <w:rFonts w:cs="Arial"/>
          <w:sz w:val="20"/>
        </w:rPr>
        <w:t>ali</w:t>
      </w:r>
      <w:r w:rsidR="00C36151">
        <w:rPr>
          <w:rFonts w:cs="Arial"/>
          <w:sz w:val="20"/>
        </w:rPr>
        <w:t>’</w:t>
      </w:r>
      <w:r w:rsidRPr="003A4C0F">
        <w:rPr>
          <w:rFonts w:cs="Arial"/>
          <w:sz w:val="20"/>
        </w:rPr>
        <w:t>h</w:t>
      </w:r>
      <w:r>
        <w:rPr>
          <w:rFonts w:cs="Arial"/>
          <w:sz w:val="20"/>
        </w:rPr>
        <w:t>,</w:t>
      </w:r>
      <w:r w:rsidRPr="003A4C0F">
        <w:rPr>
          <w:rFonts w:cs="Arial"/>
          <w:sz w:val="20"/>
        </w:rPr>
        <w:t xml:space="preserve"> said to them</w:t>
      </w:r>
      <w:r>
        <w:rPr>
          <w:rFonts w:cs="Arial"/>
          <w:sz w:val="20"/>
        </w:rPr>
        <w:t>:</w:t>
      </w:r>
      <w:r w:rsidRPr="003A4C0F">
        <w:rPr>
          <w:rFonts w:cs="Arial"/>
          <w:sz w:val="20"/>
        </w:rPr>
        <w:t xml:space="preserve"> "Will you not fear</w:t>
      </w:r>
      <w:r w:rsidR="00164431">
        <w:rPr>
          <w:rFonts w:cs="Arial"/>
          <w:sz w:val="20"/>
        </w:rPr>
        <w:t xml:space="preserve"> (punishment of)</w:t>
      </w:r>
      <w:r w:rsidRPr="003A4C0F">
        <w:rPr>
          <w:rFonts w:cs="Arial"/>
          <w:sz w:val="20"/>
        </w:rPr>
        <w:t xml:space="preserve"> Allah? (142) Indeed, I am to you a trustworthy </w:t>
      </w:r>
      <w:r w:rsidR="00164431">
        <w:rPr>
          <w:rFonts w:cs="Arial"/>
          <w:sz w:val="20"/>
        </w:rPr>
        <w:t>M</w:t>
      </w:r>
      <w:r w:rsidRPr="003A4C0F">
        <w:rPr>
          <w:rFonts w:cs="Arial"/>
          <w:sz w:val="20"/>
        </w:rPr>
        <w:t>essenger. (143)</w:t>
      </w:r>
      <w:r>
        <w:rPr>
          <w:rFonts w:cs="Arial"/>
          <w:sz w:val="20"/>
        </w:rPr>
        <w:t xml:space="preserve"> (Al-Shu’ara, 26: 142-143).</w:t>
      </w:r>
    </w:p>
    <w:p w14:paraId="7D2CA7F7" w14:textId="712B4F53" w:rsidR="00164431" w:rsidRPr="003A4C0F" w:rsidRDefault="00164431" w:rsidP="00164431">
      <w:pPr>
        <w:spacing w:before="100" w:beforeAutospacing="1" w:after="100" w:afterAutospacing="1"/>
        <w:jc w:val="both"/>
        <w:rPr>
          <w:rFonts w:cs="Arial"/>
          <w:sz w:val="20"/>
          <w:rtl/>
        </w:rPr>
      </w:pPr>
      <w:r>
        <w:rPr>
          <w:rFonts w:cs="Arial"/>
          <w:sz w:val="20"/>
        </w:rPr>
        <w:t>He invited them to the worship of Allah, the Only God, reminding them of the numerous favors He bestowed to them (7: 74, 26: 146-151), as follows:</w:t>
      </w:r>
    </w:p>
    <w:p w14:paraId="1710562F" w14:textId="779E177A" w:rsidR="00164431" w:rsidRDefault="001541E2" w:rsidP="001541E2">
      <w:pPr>
        <w:bidi/>
        <w:spacing w:before="100" w:beforeAutospacing="1" w:after="100" w:afterAutospacing="1"/>
        <w:jc w:val="both"/>
        <w:rPr>
          <w:rFonts w:cs="Arial"/>
          <w:color w:val="000000" w:themeColor="text1"/>
          <w:sz w:val="28"/>
          <w:szCs w:val="28"/>
        </w:rPr>
      </w:pPr>
      <w:r w:rsidRPr="00327976">
        <w:rPr>
          <w:rFonts w:cs="Arial" w:hint="cs"/>
          <w:sz w:val="28"/>
          <w:szCs w:val="28"/>
          <w:rtl/>
        </w:rPr>
        <w:t>وَاذْكُرُوا</w:t>
      </w:r>
      <w:r w:rsidRPr="00327976">
        <w:rPr>
          <w:rFonts w:cs="Arial"/>
          <w:sz w:val="28"/>
          <w:szCs w:val="28"/>
          <w:rtl/>
        </w:rPr>
        <w:t xml:space="preserve"> </w:t>
      </w:r>
      <w:r w:rsidRPr="00327976">
        <w:rPr>
          <w:rFonts w:cs="Arial" w:hint="cs"/>
          <w:sz w:val="28"/>
          <w:szCs w:val="28"/>
          <w:rtl/>
        </w:rPr>
        <w:t>إِذْ</w:t>
      </w:r>
      <w:r w:rsidRPr="00327976">
        <w:rPr>
          <w:rFonts w:cs="Arial"/>
          <w:sz w:val="28"/>
          <w:szCs w:val="28"/>
          <w:rtl/>
        </w:rPr>
        <w:t xml:space="preserve"> </w:t>
      </w:r>
      <w:r w:rsidRPr="00327976">
        <w:rPr>
          <w:rFonts w:cs="Arial" w:hint="cs"/>
          <w:sz w:val="28"/>
          <w:szCs w:val="28"/>
          <w:rtl/>
        </w:rPr>
        <w:t>جَعَلَكُمْ</w:t>
      </w:r>
      <w:r w:rsidRPr="00327976">
        <w:rPr>
          <w:rFonts w:cs="Arial"/>
          <w:sz w:val="28"/>
          <w:szCs w:val="28"/>
          <w:rtl/>
        </w:rPr>
        <w:t xml:space="preserve"> </w:t>
      </w:r>
      <w:r w:rsidRPr="00327976">
        <w:rPr>
          <w:rFonts w:cs="Arial" w:hint="cs"/>
          <w:sz w:val="28"/>
          <w:szCs w:val="28"/>
          <w:rtl/>
        </w:rPr>
        <w:t>خُلَفَاءَ</w:t>
      </w:r>
      <w:r w:rsidRPr="00327976">
        <w:rPr>
          <w:rFonts w:cs="Arial"/>
          <w:sz w:val="28"/>
          <w:szCs w:val="28"/>
          <w:rtl/>
        </w:rPr>
        <w:t xml:space="preserve"> </w:t>
      </w:r>
      <w:r w:rsidRPr="00327976">
        <w:rPr>
          <w:rFonts w:cs="Arial" w:hint="cs"/>
          <w:sz w:val="28"/>
          <w:szCs w:val="28"/>
          <w:rtl/>
        </w:rPr>
        <w:t>مِن</w:t>
      </w:r>
      <w:r w:rsidRPr="00327976">
        <w:rPr>
          <w:rFonts w:cs="Arial"/>
          <w:sz w:val="28"/>
          <w:szCs w:val="28"/>
          <w:rtl/>
        </w:rPr>
        <w:t xml:space="preserve"> </w:t>
      </w:r>
      <w:r w:rsidRPr="00327976">
        <w:rPr>
          <w:rFonts w:cs="Arial" w:hint="cs"/>
          <w:sz w:val="28"/>
          <w:szCs w:val="28"/>
          <w:rtl/>
        </w:rPr>
        <w:t>بَعْدِ</w:t>
      </w:r>
      <w:r w:rsidRPr="00327976">
        <w:rPr>
          <w:rFonts w:cs="Arial"/>
          <w:sz w:val="28"/>
          <w:szCs w:val="28"/>
          <w:rtl/>
        </w:rPr>
        <w:t xml:space="preserve"> </w:t>
      </w:r>
      <w:r w:rsidRPr="00327976">
        <w:rPr>
          <w:rFonts w:cs="Arial" w:hint="cs"/>
          <w:sz w:val="28"/>
          <w:szCs w:val="28"/>
          <w:rtl/>
        </w:rPr>
        <w:t>عَادٍ</w:t>
      </w:r>
      <w:r w:rsidRPr="00327976">
        <w:rPr>
          <w:rFonts w:cs="Arial"/>
          <w:sz w:val="28"/>
          <w:szCs w:val="28"/>
          <w:rtl/>
        </w:rPr>
        <w:t xml:space="preserve"> </w:t>
      </w:r>
      <w:r w:rsidRPr="00327976">
        <w:rPr>
          <w:rFonts w:cs="Arial" w:hint="cs"/>
          <w:sz w:val="28"/>
          <w:szCs w:val="28"/>
          <w:rtl/>
        </w:rPr>
        <w:t>وَبَوَّأَكُمْ</w:t>
      </w:r>
      <w:r w:rsidRPr="00327976">
        <w:rPr>
          <w:rFonts w:cs="Arial"/>
          <w:sz w:val="28"/>
          <w:szCs w:val="28"/>
          <w:rtl/>
        </w:rPr>
        <w:t xml:space="preserve"> </w:t>
      </w:r>
      <w:r w:rsidRPr="00327976">
        <w:rPr>
          <w:rFonts w:cs="Arial" w:hint="cs"/>
          <w:sz w:val="28"/>
          <w:szCs w:val="28"/>
          <w:rtl/>
        </w:rPr>
        <w:t>فِي</w:t>
      </w:r>
      <w:r w:rsidRPr="00327976">
        <w:rPr>
          <w:rFonts w:cs="Arial"/>
          <w:sz w:val="28"/>
          <w:szCs w:val="28"/>
          <w:rtl/>
        </w:rPr>
        <w:t xml:space="preserve"> </w:t>
      </w:r>
      <w:r w:rsidRPr="00327976">
        <w:rPr>
          <w:rFonts w:cs="Arial" w:hint="cs"/>
          <w:sz w:val="28"/>
          <w:szCs w:val="28"/>
          <w:rtl/>
        </w:rPr>
        <w:t>الْأَرْضِ</w:t>
      </w:r>
      <w:r w:rsidRPr="00327976">
        <w:rPr>
          <w:rFonts w:cs="Arial"/>
          <w:sz w:val="28"/>
          <w:szCs w:val="28"/>
          <w:rtl/>
        </w:rPr>
        <w:t xml:space="preserve"> </w:t>
      </w:r>
      <w:r w:rsidRPr="00361FED">
        <w:rPr>
          <w:rFonts w:cs="Arial" w:hint="cs"/>
          <w:sz w:val="28"/>
          <w:szCs w:val="28"/>
          <w:rtl/>
        </w:rPr>
        <w:t>تَتَّخِذُونَ</w:t>
      </w:r>
      <w:r w:rsidRPr="00361FED">
        <w:rPr>
          <w:rFonts w:cs="Arial"/>
          <w:sz w:val="28"/>
          <w:szCs w:val="28"/>
          <w:rtl/>
        </w:rPr>
        <w:t xml:space="preserve"> </w:t>
      </w:r>
      <w:r w:rsidRPr="00361FED">
        <w:rPr>
          <w:rFonts w:cs="Arial" w:hint="cs"/>
          <w:sz w:val="28"/>
          <w:szCs w:val="28"/>
          <w:rtl/>
        </w:rPr>
        <w:t>مِن</w:t>
      </w:r>
      <w:r w:rsidRPr="00361FED">
        <w:rPr>
          <w:rFonts w:cs="Arial"/>
          <w:sz w:val="28"/>
          <w:szCs w:val="28"/>
          <w:rtl/>
        </w:rPr>
        <w:t xml:space="preserve"> </w:t>
      </w:r>
      <w:r w:rsidRPr="00361FED">
        <w:rPr>
          <w:rFonts w:cs="Arial" w:hint="cs"/>
          <w:sz w:val="28"/>
          <w:szCs w:val="28"/>
          <w:rtl/>
        </w:rPr>
        <w:t>سُهُولِهَا</w:t>
      </w:r>
      <w:r w:rsidRPr="00361FED">
        <w:rPr>
          <w:rFonts w:cs="Arial"/>
          <w:sz w:val="28"/>
          <w:szCs w:val="28"/>
          <w:rtl/>
        </w:rPr>
        <w:t xml:space="preserve"> </w:t>
      </w:r>
      <w:r w:rsidRPr="00361FED">
        <w:rPr>
          <w:rFonts w:cs="Arial" w:hint="cs"/>
          <w:sz w:val="28"/>
          <w:szCs w:val="28"/>
          <w:rtl/>
        </w:rPr>
        <w:t>قُصُورًا</w:t>
      </w:r>
      <w:r w:rsidRPr="00361FED">
        <w:rPr>
          <w:rFonts w:cs="Arial"/>
          <w:sz w:val="28"/>
          <w:szCs w:val="28"/>
          <w:rtl/>
        </w:rPr>
        <w:t xml:space="preserve"> </w:t>
      </w:r>
      <w:r w:rsidRPr="00361FED">
        <w:rPr>
          <w:rFonts w:cs="Arial" w:hint="cs"/>
          <w:sz w:val="28"/>
          <w:szCs w:val="28"/>
          <w:rtl/>
        </w:rPr>
        <w:t>وَتَنْحِتُونَ</w:t>
      </w:r>
      <w:r w:rsidRPr="00361FED">
        <w:rPr>
          <w:rFonts w:cs="Arial"/>
          <w:sz w:val="28"/>
          <w:szCs w:val="28"/>
          <w:rtl/>
        </w:rPr>
        <w:t xml:space="preserve"> </w:t>
      </w:r>
      <w:r w:rsidRPr="00361FED">
        <w:rPr>
          <w:rFonts w:cs="Arial" w:hint="cs"/>
          <w:sz w:val="28"/>
          <w:szCs w:val="28"/>
          <w:rtl/>
        </w:rPr>
        <w:t>الْجِبَالَ</w:t>
      </w:r>
      <w:r w:rsidRPr="00361FED">
        <w:rPr>
          <w:rFonts w:cs="Arial"/>
          <w:sz w:val="28"/>
          <w:szCs w:val="28"/>
          <w:rtl/>
        </w:rPr>
        <w:t xml:space="preserve"> </w:t>
      </w:r>
      <w:r w:rsidRPr="00361FED">
        <w:rPr>
          <w:rFonts w:cs="Arial" w:hint="cs"/>
          <w:sz w:val="28"/>
          <w:szCs w:val="28"/>
          <w:rtl/>
        </w:rPr>
        <w:t>بُيُوتًا</w:t>
      </w:r>
      <w:r w:rsidRPr="00361FED">
        <w:rPr>
          <w:rFonts w:cs="Arial"/>
          <w:sz w:val="28"/>
          <w:szCs w:val="28"/>
          <w:rtl/>
        </w:rPr>
        <w:t xml:space="preserve"> ۖ </w:t>
      </w:r>
      <w:r w:rsidRPr="00361FED">
        <w:rPr>
          <w:rFonts w:cs="Arial" w:hint="cs"/>
          <w:sz w:val="28"/>
          <w:szCs w:val="28"/>
          <w:rtl/>
        </w:rPr>
        <w:t>فَاذْكُرُوا</w:t>
      </w:r>
      <w:r w:rsidRPr="00361FED">
        <w:rPr>
          <w:rFonts w:cs="Arial"/>
          <w:sz w:val="28"/>
          <w:szCs w:val="28"/>
          <w:rtl/>
        </w:rPr>
        <w:t xml:space="preserve"> </w:t>
      </w:r>
      <w:r w:rsidRPr="00361FED">
        <w:rPr>
          <w:rFonts w:cs="Arial" w:hint="cs"/>
          <w:sz w:val="28"/>
          <w:szCs w:val="28"/>
          <w:rtl/>
        </w:rPr>
        <w:t>آلَاءَ</w:t>
      </w:r>
      <w:r w:rsidRPr="00361FED">
        <w:rPr>
          <w:rFonts w:cs="Arial"/>
          <w:sz w:val="28"/>
          <w:szCs w:val="28"/>
          <w:rtl/>
        </w:rPr>
        <w:t xml:space="preserve"> </w:t>
      </w:r>
      <w:r w:rsidRPr="00361FED">
        <w:rPr>
          <w:rFonts w:cs="Arial" w:hint="cs"/>
          <w:sz w:val="28"/>
          <w:szCs w:val="28"/>
          <w:rtl/>
        </w:rPr>
        <w:t>اللَّـهِ</w:t>
      </w:r>
      <w:r w:rsidRPr="00361FED">
        <w:rPr>
          <w:rFonts w:cs="Arial"/>
          <w:sz w:val="28"/>
          <w:szCs w:val="28"/>
          <w:rtl/>
        </w:rPr>
        <w:t xml:space="preserve"> </w:t>
      </w:r>
      <w:r w:rsidRPr="00361FED">
        <w:rPr>
          <w:rFonts w:cs="Arial" w:hint="cs"/>
          <w:sz w:val="28"/>
          <w:szCs w:val="28"/>
          <w:rtl/>
        </w:rPr>
        <w:t>وَلَا</w:t>
      </w:r>
      <w:r w:rsidRPr="00361FED">
        <w:rPr>
          <w:rFonts w:cs="Arial"/>
          <w:sz w:val="28"/>
          <w:szCs w:val="28"/>
          <w:rtl/>
        </w:rPr>
        <w:t xml:space="preserve"> </w:t>
      </w:r>
      <w:r w:rsidRPr="00361FED">
        <w:rPr>
          <w:rFonts w:cs="Arial" w:hint="cs"/>
          <w:sz w:val="28"/>
          <w:szCs w:val="28"/>
          <w:rtl/>
        </w:rPr>
        <w:t>تَعْثَوْا</w:t>
      </w:r>
      <w:r w:rsidRPr="00361FED">
        <w:rPr>
          <w:rFonts w:cs="Arial"/>
          <w:sz w:val="28"/>
          <w:szCs w:val="28"/>
          <w:rtl/>
        </w:rPr>
        <w:t xml:space="preserve"> </w:t>
      </w:r>
      <w:r w:rsidRPr="00361FED">
        <w:rPr>
          <w:rFonts w:cs="Arial" w:hint="cs"/>
          <w:sz w:val="28"/>
          <w:szCs w:val="28"/>
          <w:rtl/>
        </w:rPr>
        <w:t>فِي</w:t>
      </w:r>
      <w:r w:rsidRPr="00361FED">
        <w:rPr>
          <w:rFonts w:cs="Arial"/>
          <w:sz w:val="28"/>
          <w:szCs w:val="28"/>
          <w:rtl/>
        </w:rPr>
        <w:t xml:space="preserve"> </w:t>
      </w:r>
      <w:r w:rsidRPr="00361FED">
        <w:rPr>
          <w:rFonts w:cs="Arial" w:hint="cs"/>
          <w:sz w:val="28"/>
          <w:szCs w:val="28"/>
          <w:rtl/>
        </w:rPr>
        <w:t>الْأَرْضِ</w:t>
      </w:r>
      <w:r w:rsidRPr="00361FED">
        <w:rPr>
          <w:rFonts w:cs="Arial"/>
          <w:sz w:val="28"/>
          <w:szCs w:val="28"/>
          <w:rtl/>
        </w:rPr>
        <w:t xml:space="preserve"> </w:t>
      </w:r>
      <w:r w:rsidRPr="00361FED">
        <w:rPr>
          <w:rFonts w:cs="Arial" w:hint="cs"/>
          <w:sz w:val="28"/>
          <w:szCs w:val="28"/>
          <w:rtl/>
        </w:rPr>
        <w:t>مُفْسِدِينَ</w:t>
      </w:r>
      <w:r w:rsidRPr="00327976">
        <w:rPr>
          <w:rFonts w:cs="Arial"/>
          <w:sz w:val="28"/>
          <w:szCs w:val="28"/>
          <w:rtl/>
        </w:rPr>
        <w:t xml:space="preserve"> </w:t>
      </w:r>
      <w:r w:rsidRPr="00327976">
        <w:rPr>
          <w:rFonts w:cs="Arial" w:hint="cs"/>
          <w:sz w:val="28"/>
          <w:szCs w:val="28"/>
          <w:rtl/>
        </w:rPr>
        <w:t>(الأع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اف</w:t>
      </w:r>
      <w:r>
        <w:rPr>
          <w:rFonts w:cs="Arial" w:hint="cs"/>
          <w:sz w:val="28"/>
          <w:szCs w:val="28"/>
          <w:rtl/>
        </w:rPr>
        <w:t>ُ</w:t>
      </w:r>
      <w:r w:rsidRPr="00327976">
        <w:rPr>
          <w:rFonts w:cs="Arial" w:hint="cs"/>
          <w:sz w:val="28"/>
          <w:szCs w:val="28"/>
          <w:rtl/>
        </w:rPr>
        <w:t xml:space="preserve"> ،</w:t>
      </w:r>
      <w:r w:rsidRPr="00361FED">
        <w:rPr>
          <w:rFonts w:cs="Arial" w:hint="cs"/>
          <w:sz w:val="24"/>
          <w:szCs w:val="24"/>
          <w:rtl/>
        </w:rPr>
        <w:t xml:space="preserve"> </w:t>
      </w:r>
      <w:r w:rsidRPr="0034210D">
        <w:rPr>
          <w:rFonts w:cs="Arial" w:hint="cs"/>
          <w:sz w:val="24"/>
          <w:szCs w:val="24"/>
          <w:rtl/>
        </w:rPr>
        <w:t>7: 74</w:t>
      </w:r>
      <w:r w:rsidRPr="00361FED">
        <w:rPr>
          <w:rFonts w:cs="Arial" w:hint="cs"/>
          <w:sz w:val="28"/>
          <w:szCs w:val="28"/>
          <w:rtl/>
        </w:rPr>
        <w:t>)</w:t>
      </w:r>
      <w:r w:rsidRPr="00327976">
        <w:rPr>
          <w:rFonts w:cs="Arial" w:hint="cs"/>
          <w:sz w:val="28"/>
          <w:szCs w:val="28"/>
          <w:rtl/>
        </w:rPr>
        <w:t>.</w:t>
      </w:r>
      <w:r>
        <w:rPr>
          <w:rFonts w:cs="Arial" w:hint="cs"/>
          <w:color w:val="000000" w:themeColor="text1"/>
          <w:sz w:val="28"/>
          <w:szCs w:val="28"/>
          <w:rtl/>
        </w:rPr>
        <w:t xml:space="preserve"> </w:t>
      </w:r>
    </w:p>
    <w:p w14:paraId="1A78ABF4" w14:textId="2F50750B" w:rsidR="001541E2" w:rsidRDefault="0034210D" w:rsidP="0034210D">
      <w:pPr>
        <w:bidi/>
        <w:spacing w:before="100" w:beforeAutospacing="1" w:after="100" w:afterAutospacing="1"/>
        <w:jc w:val="both"/>
        <w:rPr>
          <w:rFonts w:cs="Arial"/>
          <w:sz w:val="28"/>
          <w:szCs w:val="28"/>
        </w:rPr>
      </w:pPr>
      <w:r w:rsidRPr="0034210D">
        <w:rPr>
          <w:rFonts w:cs="Arial"/>
          <w:color w:val="000000" w:themeColor="text1"/>
          <w:sz w:val="28"/>
          <w:szCs w:val="28"/>
          <w:rtl/>
        </w:rPr>
        <w:t xml:space="preserve">أَتُتْرَكُونَ فِي مَا هَاهُنَا آمِنِينَ </w:t>
      </w:r>
      <w:r w:rsidRPr="0034210D">
        <w:rPr>
          <w:rFonts w:cs="Arial"/>
          <w:color w:val="000000" w:themeColor="text1"/>
          <w:sz w:val="28"/>
          <w:szCs w:val="28"/>
          <w:cs/>
        </w:rPr>
        <w:t>‎</w:t>
      </w:r>
      <w:r w:rsidRPr="0034210D">
        <w:rPr>
          <w:rFonts w:cs="Arial"/>
          <w:color w:val="000000" w:themeColor="text1"/>
          <w:sz w:val="24"/>
          <w:szCs w:val="24"/>
          <w:rtl/>
        </w:rPr>
        <w:t>﴿١٤٦﴾‏</w:t>
      </w:r>
      <w:r w:rsidRPr="0034210D">
        <w:rPr>
          <w:rFonts w:cs="Arial"/>
          <w:color w:val="000000" w:themeColor="text1"/>
          <w:sz w:val="28"/>
          <w:szCs w:val="28"/>
          <w:rtl/>
        </w:rPr>
        <w:t xml:space="preserve"> فِي جَنَّاتٍ وَعُيُونٍ </w:t>
      </w:r>
      <w:r w:rsidRPr="0034210D">
        <w:rPr>
          <w:rFonts w:cs="Arial"/>
          <w:color w:val="000000" w:themeColor="text1"/>
          <w:sz w:val="28"/>
          <w:szCs w:val="28"/>
          <w:cs/>
        </w:rPr>
        <w:t>‎</w:t>
      </w:r>
      <w:r w:rsidRPr="0034210D">
        <w:rPr>
          <w:rFonts w:cs="Arial"/>
          <w:color w:val="000000" w:themeColor="text1"/>
          <w:sz w:val="24"/>
          <w:szCs w:val="24"/>
          <w:rtl/>
        </w:rPr>
        <w:t>﴿١٤٧﴾</w:t>
      </w:r>
      <w:r w:rsidRPr="0034210D">
        <w:rPr>
          <w:rFonts w:cs="Arial"/>
          <w:color w:val="000000" w:themeColor="text1"/>
          <w:sz w:val="28"/>
          <w:szCs w:val="28"/>
          <w:rtl/>
        </w:rPr>
        <w:t xml:space="preserve">‏ وَزُرُوعٍ وَنَخْلٍ طَلْعُهَا هَضِيمٌ </w:t>
      </w:r>
      <w:r w:rsidRPr="0034210D">
        <w:rPr>
          <w:rFonts w:cs="Arial"/>
          <w:color w:val="000000" w:themeColor="text1"/>
          <w:sz w:val="28"/>
          <w:szCs w:val="28"/>
          <w:cs/>
        </w:rPr>
        <w:t>‎</w:t>
      </w:r>
      <w:r w:rsidRPr="0034210D">
        <w:rPr>
          <w:rFonts w:cs="Arial"/>
          <w:color w:val="000000" w:themeColor="text1"/>
          <w:sz w:val="24"/>
          <w:szCs w:val="24"/>
          <w:rtl/>
        </w:rPr>
        <w:t>﴿١٤٨﴾‏</w:t>
      </w:r>
      <w:r w:rsidRPr="0034210D">
        <w:rPr>
          <w:rFonts w:cs="Arial"/>
          <w:color w:val="000000" w:themeColor="text1"/>
          <w:sz w:val="28"/>
          <w:szCs w:val="28"/>
          <w:rtl/>
        </w:rPr>
        <w:t xml:space="preserve"> وَتَنْحِتُونَ مِنَ الْجِبَالِ بُيُوتًا فَارِهِينَ </w:t>
      </w:r>
      <w:r w:rsidRPr="0034210D">
        <w:rPr>
          <w:rFonts w:cs="Arial"/>
          <w:color w:val="000000" w:themeColor="text1"/>
          <w:sz w:val="24"/>
          <w:szCs w:val="24"/>
          <w:cs/>
        </w:rPr>
        <w:t>‎</w:t>
      </w:r>
      <w:r w:rsidRPr="0034210D">
        <w:rPr>
          <w:rFonts w:cs="Arial"/>
          <w:color w:val="000000" w:themeColor="text1"/>
          <w:sz w:val="24"/>
          <w:szCs w:val="24"/>
          <w:rtl/>
        </w:rPr>
        <w:t>﴿١٤٩﴾‏</w:t>
      </w:r>
      <w:r w:rsidRPr="0034210D">
        <w:rPr>
          <w:rFonts w:cs="Arial"/>
          <w:color w:val="000000" w:themeColor="text1"/>
          <w:sz w:val="28"/>
          <w:szCs w:val="28"/>
          <w:rtl/>
        </w:rPr>
        <w:t xml:space="preserve"> فَاتَّقُوا اللَّهَ وَأَطِيعُونِ </w:t>
      </w:r>
      <w:r w:rsidRPr="0034210D">
        <w:rPr>
          <w:rFonts w:cs="Arial"/>
          <w:color w:val="000000" w:themeColor="text1"/>
          <w:sz w:val="28"/>
          <w:szCs w:val="28"/>
          <w:cs/>
        </w:rPr>
        <w:t>‎</w:t>
      </w:r>
      <w:r w:rsidRPr="0034210D">
        <w:rPr>
          <w:rFonts w:cs="Arial"/>
          <w:color w:val="000000" w:themeColor="text1"/>
          <w:sz w:val="24"/>
          <w:szCs w:val="24"/>
          <w:rtl/>
        </w:rPr>
        <w:t>﴿١٥٠﴾‏</w:t>
      </w:r>
      <w:r w:rsidRPr="0034210D">
        <w:rPr>
          <w:rFonts w:cs="Arial"/>
          <w:color w:val="000000" w:themeColor="text1"/>
          <w:sz w:val="28"/>
          <w:szCs w:val="28"/>
          <w:rtl/>
        </w:rPr>
        <w:t xml:space="preserve"> وَلَا تُطِيعُوا أَمْرَ الْمُسْرِفِينَ </w:t>
      </w:r>
      <w:r w:rsidRPr="0034210D">
        <w:rPr>
          <w:rFonts w:cs="Arial"/>
          <w:color w:val="000000" w:themeColor="text1"/>
          <w:sz w:val="28"/>
          <w:szCs w:val="28"/>
          <w:cs/>
        </w:rPr>
        <w:t>‎</w:t>
      </w:r>
      <w:r w:rsidRPr="0034210D">
        <w:rPr>
          <w:rFonts w:cs="Arial"/>
          <w:color w:val="000000" w:themeColor="text1"/>
          <w:sz w:val="24"/>
          <w:szCs w:val="24"/>
          <w:rtl/>
        </w:rPr>
        <w:t>﴿١٥١﴾</w:t>
      </w:r>
      <w:r>
        <w:rPr>
          <w:rFonts w:cs="Arial" w:hint="cs"/>
          <w:color w:val="000000" w:themeColor="text1"/>
          <w:sz w:val="28"/>
          <w:szCs w:val="28"/>
          <w:rtl/>
        </w:rPr>
        <w:t xml:space="preserve"> </w:t>
      </w:r>
      <w:r w:rsidR="001541E2" w:rsidRPr="00327976">
        <w:rPr>
          <w:rFonts w:cs="Arial" w:hint="cs"/>
          <w:sz w:val="28"/>
          <w:szCs w:val="28"/>
          <w:rtl/>
        </w:rPr>
        <w:t>(الش</w:t>
      </w:r>
      <w:r w:rsidR="001541E2">
        <w:rPr>
          <w:rFonts w:cs="Arial" w:hint="cs"/>
          <w:sz w:val="28"/>
          <w:szCs w:val="28"/>
          <w:rtl/>
        </w:rPr>
        <w:t>ُّ</w:t>
      </w:r>
      <w:r w:rsidR="001541E2" w:rsidRPr="00327976">
        <w:rPr>
          <w:rFonts w:cs="Arial" w:hint="cs"/>
          <w:sz w:val="28"/>
          <w:szCs w:val="28"/>
          <w:rtl/>
        </w:rPr>
        <w:t>ع</w:t>
      </w:r>
      <w:r w:rsidR="001541E2">
        <w:rPr>
          <w:rFonts w:cs="Arial" w:hint="cs"/>
          <w:sz w:val="28"/>
          <w:szCs w:val="28"/>
          <w:rtl/>
        </w:rPr>
        <w:t>َ</w:t>
      </w:r>
      <w:r w:rsidR="001541E2" w:rsidRPr="00327976">
        <w:rPr>
          <w:rFonts w:cs="Arial" w:hint="cs"/>
          <w:sz w:val="28"/>
          <w:szCs w:val="28"/>
          <w:rtl/>
        </w:rPr>
        <w:t>ر</w:t>
      </w:r>
      <w:r w:rsidR="001541E2">
        <w:rPr>
          <w:rFonts w:cs="Arial" w:hint="cs"/>
          <w:sz w:val="28"/>
          <w:szCs w:val="28"/>
          <w:rtl/>
        </w:rPr>
        <w:t>َ</w:t>
      </w:r>
      <w:r w:rsidR="001541E2" w:rsidRPr="00327976">
        <w:rPr>
          <w:rFonts w:cs="Arial" w:hint="cs"/>
          <w:sz w:val="28"/>
          <w:szCs w:val="28"/>
          <w:rtl/>
        </w:rPr>
        <w:t>اء</w:t>
      </w:r>
      <w:r w:rsidR="001541E2">
        <w:rPr>
          <w:rFonts w:cs="Arial" w:hint="cs"/>
          <w:sz w:val="28"/>
          <w:szCs w:val="28"/>
          <w:rtl/>
        </w:rPr>
        <w:t>ُ</w:t>
      </w:r>
      <w:r w:rsidR="001541E2" w:rsidRPr="00327976">
        <w:rPr>
          <w:rFonts w:cs="Arial" w:hint="cs"/>
          <w:sz w:val="28"/>
          <w:szCs w:val="28"/>
          <w:rtl/>
        </w:rPr>
        <w:t xml:space="preserve"> ، </w:t>
      </w:r>
      <w:r w:rsidR="001541E2" w:rsidRPr="00FA7744">
        <w:rPr>
          <w:rFonts w:cs="Arial" w:hint="cs"/>
          <w:sz w:val="24"/>
          <w:szCs w:val="24"/>
          <w:rtl/>
        </w:rPr>
        <w:t>26: 146-151</w:t>
      </w:r>
      <w:r w:rsidR="001541E2" w:rsidRPr="00327976">
        <w:rPr>
          <w:rFonts w:cs="Arial" w:hint="cs"/>
          <w:sz w:val="28"/>
          <w:szCs w:val="28"/>
          <w:rtl/>
        </w:rPr>
        <w:t>).</w:t>
      </w:r>
    </w:p>
    <w:p w14:paraId="13926EE5" w14:textId="1F731932" w:rsidR="00164431" w:rsidRDefault="00164431" w:rsidP="00164431">
      <w:pPr>
        <w:spacing w:before="100" w:beforeAutospacing="1" w:after="100" w:afterAutospacing="1"/>
        <w:jc w:val="both"/>
        <w:rPr>
          <w:rFonts w:cs="Arial"/>
          <w:sz w:val="20"/>
        </w:rPr>
      </w:pPr>
      <w:r>
        <w:rPr>
          <w:rFonts w:cs="Arial"/>
          <w:sz w:val="20"/>
        </w:rPr>
        <w:t>“</w:t>
      </w:r>
      <w:r w:rsidRPr="00164431">
        <w:rPr>
          <w:rFonts w:cs="Arial"/>
          <w:sz w:val="20"/>
        </w:rPr>
        <w:t>And remember when He made you successors after 'Aad</w:t>
      </w:r>
      <w:r w:rsidR="009C1984">
        <w:rPr>
          <w:rFonts w:cs="Arial"/>
          <w:sz w:val="20"/>
        </w:rPr>
        <w:t>,</w:t>
      </w:r>
      <w:r w:rsidRPr="00164431">
        <w:rPr>
          <w:rFonts w:cs="Arial"/>
          <w:sz w:val="20"/>
        </w:rPr>
        <w:t xml:space="preserve"> and settled you in the land, tak</w:t>
      </w:r>
      <w:r w:rsidR="009C1984">
        <w:rPr>
          <w:rFonts w:cs="Arial"/>
          <w:sz w:val="20"/>
        </w:rPr>
        <w:t>ing</w:t>
      </w:r>
      <w:r w:rsidRPr="00164431">
        <w:rPr>
          <w:rFonts w:cs="Arial"/>
          <w:sz w:val="20"/>
        </w:rPr>
        <w:t xml:space="preserve"> for yourselves palaces from its plains</w:t>
      </w:r>
      <w:r w:rsidR="009C1984">
        <w:rPr>
          <w:rFonts w:cs="Arial"/>
          <w:sz w:val="20"/>
        </w:rPr>
        <w:t>,</w:t>
      </w:r>
      <w:r w:rsidRPr="00164431">
        <w:rPr>
          <w:rFonts w:cs="Arial"/>
          <w:sz w:val="20"/>
        </w:rPr>
        <w:t xml:space="preserve"> and carv</w:t>
      </w:r>
      <w:r w:rsidR="009C1984">
        <w:rPr>
          <w:rFonts w:cs="Arial"/>
          <w:sz w:val="20"/>
        </w:rPr>
        <w:t>ing</w:t>
      </w:r>
      <w:r w:rsidRPr="00164431">
        <w:rPr>
          <w:rFonts w:cs="Arial"/>
          <w:sz w:val="20"/>
        </w:rPr>
        <w:t xml:space="preserve"> from the mountains, homes. </w:t>
      </w:r>
      <w:r w:rsidR="009C1984">
        <w:rPr>
          <w:rFonts w:cs="Arial"/>
          <w:sz w:val="20"/>
        </w:rPr>
        <w:t>So,</w:t>
      </w:r>
      <w:r w:rsidRPr="00164431">
        <w:rPr>
          <w:rFonts w:cs="Arial"/>
          <w:sz w:val="20"/>
        </w:rPr>
        <w:t xml:space="preserve"> remember the favors of Allah</w:t>
      </w:r>
      <w:r w:rsidR="009C1984">
        <w:rPr>
          <w:rFonts w:cs="Arial"/>
          <w:sz w:val="20"/>
        </w:rPr>
        <w:t>,</w:t>
      </w:r>
      <w:r w:rsidRPr="00164431">
        <w:rPr>
          <w:rFonts w:cs="Arial"/>
          <w:sz w:val="20"/>
        </w:rPr>
        <w:t xml:space="preserve"> and do not commit abuse on the </w:t>
      </w:r>
      <w:r w:rsidR="009C1984">
        <w:rPr>
          <w:rFonts w:cs="Arial"/>
          <w:sz w:val="20"/>
        </w:rPr>
        <w:t>land</w:t>
      </w:r>
      <w:r w:rsidRPr="00164431">
        <w:rPr>
          <w:rFonts w:cs="Arial"/>
          <w:sz w:val="20"/>
        </w:rPr>
        <w:t>, spreading corruption"</w:t>
      </w:r>
      <w:r>
        <w:rPr>
          <w:rFonts w:cs="Arial"/>
          <w:sz w:val="20"/>
        </w:rPr>
        <w:t xml:space="preserve"> (Al-A’araf, 7: 74).</w:t>
      </w:r>
    </w:p>
    <w:p w14:paraId="0525BFDB" w14:textId="04127505" w:rsidR="00EE5141" w:rsidRPr="003A4C0F" w:rsidRDefault="00EE5141" w:rsidP="00164431">
      <w:pPr>
        <w:spacing w:before="100" w:beforeAutospacing="1" w:after="100" w:afterAutospacing="1"/>
        <w:jc w:val="both"/>
        <w:rPr>
          <w:rFonts w:cs="Arial"/>
          <w:sz w:val="20"/>
          <w:rtl/>
        </w:rPr>
      </w:pPr>
      <w:r w:rsidRPr="00EE5141">
        <w:rPr>
          <w:rFonts w:cs="Arial"/>
          <w:sz w:val="20"/>
        </w:rPr>
        <w:t>Will you be left in what is here, secure (146)</w:t>
      </w:r>
      <w:r w:rsidR="001E7C67">
        <w:rPr>
          <w:rFonts w:cs="Arial"/>
          <w:sz w:val="20"/>
        </w:rPr>
        <w:t>, w</w:t>
      </w:r>
      <w:r w:rsidRPr="00EE5141">
        <w:rPr>
          <w:rFonts w:cs="Arial"/>
          <w:sz w:val="20"/>
        </w:rPr>
        <w:t>ithin gardens and springs (147)</w:t>
      </w:r>
      <w:r w:rsidR="001E7C67">
        <w:rPr>
          <w:rFonts w:cs="Arial"/>
          <w:sz w:val="20"/>
        </w:rPr>
        <w:t>, a</w:t>
      </w:r>
      <w:r w:rsidRPr="00EE5141">
        <w:rPr>
          <w:rFonts w:cs="Arial"/>
          <w:sz w:val="20"/>
        </w:rPr>
        <w:t>nd fields of crops</w:t>
      </w:r>
      <w:r w:rsidR="001E7C67">
        <w:rPr>
          <w:rFonts w:cs="Arial"/>
          <w:sz w:val="20"/>
        </w:rPr>
        <w:t>,</w:t>
      </w:r>
      <w:r w:rsidRPr="00EE5141">
        <w:rPr>
          <w:rFonts w:cs="Arial"/>
          <w:sz w:val="20"/>
        </w:rPr>
        <w:t xml:space="preserve"> and palm trees with softened fruit? (148) And you </w:t>
      </w:r>
      <w:r w:rsidR="00C6344C">
        <w:rPr>
          <w:rFonts w:cs="Arial"/>
          <w:sz w:val="20"/>
        </w:rPr>
        <w:t xml:space="preserve">skillfully </w:t>
      </w:r>
      <w:r w:rsidRPr="00EE5141">
        <w:rPr>
          <w:rFonts w:cs="Arial"/>
          <w:sz w:val="20"/>
        </w:rPr>
        <w:t xml:space="preserve">carve out of the mountains, </w:t>
      </w:r>
      <w:r w:rsidR="001E7C67">
        <w:rPr>
          <w:rFonts w:cs="Arial"/>
          <w:sz w:val="20"/>
        </w:rPr>
        <w:t xml:space="preserve">spacious </w:t>
      </w:r>
      <w:r w:rsidRPr="00EE5141">
        <w:rPr>
          <w:rFonts w:cs="Arial"/>
          <w:sz w:val="20"/>
        </w:rPr>
        <w:t>homes. (149) So</w:t>
      </w:r>
      <w:r>
        <w:rPr>
          <w:rFonts w:cs="Arial"/>
          <w:sz w:val="20"/>
        </w:rPr>
        <w:t>,</w:t>
      </w:r>
      <w:r w:rsidRPr="00EE5141">
        <w:rPr>
          <w:rFonts w:cs="Arial"/>
          <w:sz w:val="20"/>
        </w:rPr>
        <w:t xml:space="preserve"> fear</w:t>
      </w:r>
      <w:r w:rsidR="001E7C67">
        <w:rPr>
          <w:rFonts w:cs="Arial"/>
          <w:sz w:val="20"/>
        </w:rPr>
        <w:t xml:space="preserve"> (the punishment of)</w:t>
      </w:r>
      <w:r w:rsidRPr="00EE5141">
        <w:rPr>
          <w:rFonts w:cs="Arial"/>
          <w:sz w:val="20"/>
        </w:rPr>
        <w:t xml:space="preserve"> Allah</w:t>
      </w:r>
      <w:r w:rsidR="001E7C67">
        <w:rPr>
          <w:rFonts w:cs="Arial"/>
          <w:sz w:val="20"/>
        </w:rPr>
        <w:t>,</w:t>
      </w:r>
      <w:r w:rsidRPr="00EE5141">
        <w:rPr>
          <w:rFonts w:cs="Arial"/>
          <w:sz w:val="20"/>
        </w:rPr>
        <w:t xml:space="preserve"> and obey me. (150) And do not obey the order of the transgressors, (151)</w:t>
      </w:r>
      <w:r>
        <w:rPr>
          <w:rFonts w:cs="Arial"/>
          <w:sz w:val="20"/>
        </w:rPr>
        <w:t xml:space="preserve"> (Al-Shu’ara, 26: 146-151).</w:t>
      </w:r>
    </w:p>
    <w:p w14:paraId="3AF9933D" w14:textId="4C8F0A2A" w:rsidR="00164431" w:rsidRDefault="00564644" w:rsidP="00564644">
      <w:pPr>
        <w:spacing w:before="100" w:beforeAutospacing="1" w:after="100" w:afterAutospacing="1"/>
        <w:jc w:val="both"/>
        <w:rPr>
          <w:rFonts w:cs="Arial"/>
          <w:sz w:val="20"/>
        </w:rPr>
      </w:pPr>
      <w:r>
        <w:rPr>
          <w:rFonts w:cs="Arial"/>
          <w:sz w:val="20"/>
        </w:rPr>
        <w:t xml:space="preserve">However, </w:t>
      </w:r>
      <w:r w:rsidRPr="001D763A">
        <w:rPr>
          <w:rFonts w:cs="Arial"/>
          <w:sz w:val="20"/>
          <w:u w:val="single"/>
        </w:rPr>
        <w:t>S</w:t>
      </w:r>
      <w:r>
        <w:rPr>
          <w:rFonts w:cs="Arial"/>
          <w:sz w:val="20"/>
        </w:rPr>
        <w:t xml:space="preserve">ali’h’s people, Thamood, refused his invitation and insisted on their disbelief in Allah and His Messenger. Moreover, they continued their oppression of the weakened people, who believed in him (Al-A’araf, 7: 75-76). They even challenged him to </w:t>
      </w:r>
      <w:r w:rsidR="002414E1">
        <w:rPr>
          <w:rFonts w:cs="Arial"/>
          <w:sz w:val="20"/>
        </w:rPr>
        <w:t>bring</w:t>
      </w:r>
      <w:r>
        <w:rPr>
          <w:rFonts w:cs="Arial"/>
          <w:sz w:val="20"/>
        </w:rPr>
        <w:t xml:space="preserve"> a sign from Allah, in support of his mission (Al-Shu’ara, 26; 154).</w:t>
      </w:r>
      <w:r w:rsidR="008A13F1">
        <w:rPr>
          <w:rFonts w:cs="Arial"/>
          <w:sz w:val="20"/>
        </w:rPr>
        <w:t xml:space="preserve"> Allah, praise to Him, accepted their challenge, and sent them a she-camel, as a sign. He told them, through His Messenger, that she should be allowed to eat and drink on His land</w:t>
      </w:r>
      <w:r w:rsidR="002414E1">
        <w:rPr>
          <w:rFonts w:cs="Arial"/>
          <w:sz w:val="20"/>
        </w:rPr>
        <w:t>,</w:t>
      </w:r>
      <w:r w:rsidR="008A13F1">
        <w:rPr>
          <w:rFonts w:cs="Arial"/>
          <w:sz w:val="20"/>
        </w:rPr>
        <w:t xml:space="preserve"> on one day, while they do that on another day, without touching her with any harm. He </w:t>
      </w:r>
      <w:r w:rsidR="002414E1">
        <w:rPr>
          <w:rFonts w:cs="Arial"/>
          <w:sz w:val="20"/>
        </w:rPr>
        <w:t>warned</w:t>
      </w:r>
      <w:r w:rsidR="008A13F1">
        <w:rPr>
          <w:rFonts w:cs="Arial"/>
          <w:sz w:val="20"/>
        </w:rPr>
        <w:t xml:space="preserve"> them that if they caused her </w:t>
      </w:r>
      <w:r w:rsidR="008A13F1">
        <w:rPr>
          <w:rFonts w:cs="Arial"/>
          <w:sz w:val="20"/>
        </w:rPr>
        <w:lastRenderedPageBreak/>
        <w:t xml:space="preserve">any harm, they will be </w:t>
      </w:r>
      <w:r w:rsidR="0020125D">
        <w:rPr>
          <w:rFonts w:cs="Arial"/>
          <w:sz w:val="20"/>
        </w:rPr>
        <w:t>struck</w:t>
      </w:r>
      <w:r w:rsidR="008A13F1">
        <w:rPr>
          <w:rFonts w:cs="Arial"/>
          <w:sz w:val="20"/>
        </w:rPr>
        <w:t xml:space="preserve"> with a </w:t>
      </w:r>
      <w:r w:rsidR="0020125D">
        <w:rPr>
          <w:rFonts w:cs="Arial"/>
          <w:sz w:val="20"/>
        </w:rPr>
        <w:t>painful</w:t>
      </w:r>
      <w:r w:rsidR="008A13F1">
        <w:rPr>
          <w:rFonts w:cs="Arial"/>
          <w:sz w:val="20"/>
        </w:rPr>
        <w:t xml:space="preserve"> punishment (Al-A’araf, 7: 37; Hood, 11: 64; Al-Shu’ara, 26: 155-156; and Al-Qamar, 54: 23-31). </w:t>
      </w:r>
      <w:r w:rsidR="00AA06AF" w:rsidRPr="00821553">
        <w:rPr>
          <w:rStyle w:val="EndnoteReference"/>
          <w:color w:val="0070C0"/>
          <w:szCs w:val="32"/>
        </w:rPr>
        <w:endnoteReference w:id="34"/>
      </w:r>
      <w:r w:rsidR="00975B4C">
        <w:rPr>
          <w:rFonts w:cs="Arial"/>
          <w:sz w:val="20"/>
        </w:rPr>
        <w:t xml:space="preserve"> </w:t>
      </w:r>
    </w:p>
    <w:p w14:paraId="7492E2FE" w14:textId="50675DD3" w:rsidR="00975B4C" w:rsidRDefault="00975B4C" w:rsidP="00564644">
      <w:pPr>
        <w:spacing w:before="100" w:beforeAutospacing="1" w:after="100" w:afterAutospacing="1"/>
        <w:jc w:val="both"/>
        <w:rPr>
          <w:rFonts w:cs="Arial"/>
          <w:sz w:val="20"/>
        </w:rPr>
      </w:pPr>
      <w:r>
        <w:rPr>
          <w:rFonts w:cs="Arial"/>
          <w:sz w:val="20"/>
        </w:rPr>
        <w:t>In defiance to Allah and His Messenger, nine of the</w:t>
      </w:r>
      <w:r w:rsidR="0080077E">
        <w:rPr>
          <w:rFonts w:cs="Arial"/>
          <w:sz w:val="20"/>
        </w:rPr>
        <w:t>ir eminent</w:t>
      </w:r>
      <w:r>
        <w:rPr>
          <w:rFonts w:cs="Arial"/>
          <w:sz w:val="20"/>
        </w:rPr>
        <w:t xml:space="preserve"> </w:t>
      </w:r>
      <w:r w:rsidR="0080077E">
        <w:rPr>
          <w:rFonts w:cs="Arial"/>
          <w:sz w:val="20"/>
        </w:rPr>
        <w:t xml:space="preserve">ones </w:t>
      </w:r>
      <w:r w:rsidR="007E0E39">
        <w:rPr>
          <w:rFonts w:cs="Arial"/>
          <w:sz w:val="20"/>
        </w:rPr>
        <w:t>hamstrung (killed)</w:t>
      </w:r>
      <w:r>
        <w:rPr>
          <w:rFonts w:cs="Arial"/>
          <w:sz w:val="20"/>
        </w:rPr>
        <w:t xml:space="preserve"> the she-camel. They also plotted to kill </w:t>
      </w:r>
      <w:r w:rsidRPr="00975B4C">
        <w:rPr>
          <w:rFonts w:cs="Arial"/>
          <w:sz w:val="20"/>
          <w:u w:val="single"/>
        </w:rPr>
        <w:t>S</w:t>
      </w:r>
      <w:r>
        <w:rPr>
          <w:rFonts w:cs="Arial"/>
          <w:sz w:val="20"/>
        </w:rPr>
        <w:t xml:space="preserve">ali’h, pbuh, but Allah, praise to Him, saved him, together with those who believed with him, </w:t>
      </w:r>
      <w:r w:rsidR="00D472B9">
        <w:rPr>
          <w:rFonts w:cs="Arial"/>
          <w:sz w:val="20"/>
        </w:rPr>
        <w:t>from their plot and from the punishment which struck them, because of their disbelief, tyranny, and arrogance (</w:t>
      </w:r>
      <w:r w:rsidR="000922AB">
        <w:rPr>
          <w:rFonts w:cs="Arial"/>
          <w:sz w:val="20"/>
        </w:rPr>
        <w:t xml:space="preserve">Al-A’araf, 7: </w:t>
      </w:r>
      <w:r w:rsidR="00241461">
        <w:rPr>
          <w:rFonts w:cs="Arial"/>
          <w:sz w:val="20"/>
        </w:rPr>
        <w:t>77</w:t>
      </w:r>
      <w:r w:rsidR="000922AB">
        <w:rPr>
          <w:rFonts w:cs="Arial"/>
          <w:sz w:val="20"/>
        </w:rPr>
        <w:t>; Al-Naml, 27: 48-</w:t>
      </w:r>
      <w:r w:rsidR="00FA4B59">
        <w:rPr>
          <w:rFonts w:cs="Arial"/>
          <w:sz w:val="20"/>
        </w:rPr>
        <w:t>49</w:t>
      </w:r>
      <w:r w:rsidR="000922AB">
        <w:rPr>
          <w:rFonts w:cs="Arial"/>
          <w:sz w:val="20"/>
        </w:rPr>
        <w:t>; Hood, 11: 66; Al-Shu’ara, 26: 157-158; Al-Shams, 91: 14)</w:t>
      </w:r>
      <w:r w:rsidR="005C1341">
        <w:rPr>
          <w:rFonts w:cs="Arial"/>
          <w:sz w:val="20"/>
        </w:rPr>
        <w:t xml:space="preserve">. </w:t>
      </w:r>
      <w:r w:rsidR="005C1341">
        <w:rPr>
          <w:rFonts w:cs="Arial" w:hint="cs"/>
          <w:sz w:val="20"/>
          <w:rtl/>
        </w:rPr>
        <w:t xml:space="preserve">  </w:t>
      </w:r>
      <w:r w:rsidR="005C1341" w:rsidRPr="005C1341">
        <w:rPr>
          <w:rFonts w:cstheme="minorBidi"/>
          <w:color w:val="0070C0"/>
          <w:szCs w:val="32"/>
          <w:rtl/>
        </w:rPr>
        <w:t xml:space="preserve"> </w:t>
      </w:r>
      <w:r w:rsidR="00773912" w:rsidRPr="005C1341">
        <w:rPr>
          <w:rFonts w:cstheme="minorBidi"/>
          <w:color w:val="0070C0"/>
          <w:szCs w:val="32"/>
          <w:rtl/>
        </w:rPr>
        <w:t xml:space="preserve"> </w:t>
      </w:r>
      <w:r w:rsidR="00773912" w:rsidRPr="005C1341">
        <w:rPr>
          <w:rStyle w:val="EndnoteReference"/>
          <w:rFonts w:cstheme="minorBidi"/>
          <w:color w:val="0070C0"/>
          <w:szCs w:val="32"/>
          <w:rtl/>
        </w:rPr>
        <w:endnoteReference w:id="35"/>
      </w:r>
    </w:p>
    <w:p w14:paraId="4392DEF6" w14:textId="5CDEDC76" w:rsidR="001541E2" w:rsidRPr="00004530" w:rsidRDefault="00275441" w:rsidP="00275441">
      <w:pPr>
        <w:pStyle w:val="EndnoteText"/>
        <w:spacing w:before="100" w:beforeAutospacing="1" w:after="100" w:afterAutospacing="1"/>
        <w:ind w:firstLine="0"/>
        <w:rPr>
          <w:rFonts w:cs="Arial"/>
          <w:rtl/>
        </w:rPr>
      </w:pPr>
      <w:r w:rsidRPr="006D1F4A">
        <w:rPr>
          <w:rFonts w:asciiTheme="minorBidi" w:hAnsiTheme="minorBidi" w:cstheme="minorBidi"/>
        </w:rPr>
        <w:t xml:space="preserve">So, when they </w:t>
      </w:r>
      <w:r>
        <w:rPr>
          <w:rFonts w:asciiTheme="minorBidi" w:hAnsiTheme="minorBidi" w:cstheme="minorBidi"/>
        </w:rPr>
        <w:t>hamstrung (killed)</w:t>
      </w:r>
      <w:r w:rsidRPr="006D1F4A">
        <w:rPr>
          <w:rFonts w:asciiTheme="minorBidi" w:hAnsiTheme="minorBidi" w:cstheme="minorBidi"/>
        </w:rPr>
        <w:t xml:space="preserve"> the she-camel, </w:t>
      </w:r>
      <w:r w:rsidRPr="006D1F4A">
        <w:rPr>
          <w:rFonts w:asciiTheme="minorBidi" w:hAnsiTheme="minorBidi" w:cstheme="minorBidi"/>
          <w:u w:val="single"/>
        </w:rPr>
        <w:t>S</w:t>
      </w:r>
      <w:r w:rsidRPr="006D1F4A">
        <w:rPr>
          <w:rFonts w:asciiTheme="minorBidi" w:hAnsiTheme="minorBidi" w:cstheme="minorBidi"/>
        </w:rPr>
        <w:t>ali’h, pbuh, told them that the punishment of Allah is going to seize them, after three days (Hood, 11: 65)</w:t>
      </w:r>
      <w:r>
        <w:rPr>
          <w:rFonts w:asciiTheme="minorBidi" w:hAnsiTheme="minorBidi" w:cstheme="minorBidi"/>
        </w:rPr>
        <w:t>. It came upon them</w:t>
      </w:r>
      <w:r w:rsidRPr="006D1F4A">
        <w:rPr>
          <w:rFonts w:asciiTheme="minorBidi" w:hAnsiTheme="minorBidi" w:cstheme="minorBidi"/>
        </w:rPr>
        <w:t xml:space="preserve">, in the form of a </w:t>
      </w:r>
      <w:r>
        <w:rPr>
          <w:rFonts w:asciiTheme="minorBidi" w:hAnsiTheme="minorBidi" w:cstheme="minorBidi"/>
        </w:rPr>
        <w:t>shriek</w:t>
      </w:r>
      <w:r w:rsidRPr="006D1F4A">
        <w:rPr>
          <w:rFonts w:asciiTheme="minorBidi" w:hAnsiTheme="minorBidi" w:cstheme="minorBidi"/>
        </w:rPr>
        <w:t xml:space="preserve"> and </w:t>
      </w:r>
      <w:r>
        <w:rPr>
          <w:rFonts w:asciiTheme="minorBidi" w:hAnsiTheme="minorBidi" w:cstheme="minorBidi"/>
        </w:rPr>
        <w:t>an earthquake</w:t>
      </w:r>
      <w:r w:rsidRPr="006D1F4A">
        <w:rPr>
          <w:rFonts w:asciiTheme="minorBidi" w:hAnsiTheme="minorBidi" w:cstheme="minorBidi"/>
        </w:rPr>
        <w:t xml:space="preserve"> trembling</w:t>
      </w:r>
      <w:r>
        <w:rPr>
          <w:rFonts w:asciiTheme="minorBidi" w:hAnsiTheme="minorBidi" w:cstheme="minorBidi"/>
        </w:rPr>
        <w:t>,</w:t>
      </w:r>
      <w:r w:rsidRPr="006D1F4A">
        <w:rPr>
          <w:rFonts w:asciiTheme="minorBidi" w:hAnsiTheme="minorBidi" w:cstheme="minorBidi"/>
        </w:rPr>
        <w:t xml:space="preserve"> which followed it. Thus, they became </w:t>
      </w:r>
      <w:r>
        <w:rPr>
          <w:rFonts w:asciiTheme="minorBidi" w:hAnsiTheme="minorBidi" w:cstheme="minorBidi"/>
        </w:rPr>
        <w:t>lying</w:t>
      </w:r>
      <w:r w:rsidRPr="006D1F4A">
        <w:rPr>
          <w:rFonts w:asciiTheme="minorBidi" w:hAnsiTheme="minorBidi" w:cstheme="minorBidi"/>
        </w:rPr>
        <w:t xml:space="preserve"> corpses, in their homes (Hood, 11: 67; Al-‘Hijr,</w:t>
      </w:r>
      <w:r>
        <w:rPr>
          <w:rFonts w:asciiTheme="minorBidi" w:hAnsiTheme="minorBidi" w:cstheme="minorBidi" w:hint="cs"/>
          <w:rtl/>
        </w:rPr>
        <w:t xml:space="preserve"> </w:t>
      </w:r>
      <w:r w:rsidRPr="006D1F4A">
        <w:rPr>
          <w:rFonts w:asciiTheme="minorBidi" w:hAnsiTheme="minorBidi" w:cstheme="minorBidi"/>
        </w:rPr>
        <w:t>Al-A’araf, 7: 78; 15: 83; and Al-Qamar, 54: 31).</w:t>
      </w:r>
      <w:r>
        <w:rPr>
          <w:rFonts w:asciiTheme="minorBidi" w:hAnsiTheme="minorBidi" w:cstheme="minorBidi" w:hint="cs"/>
          <w:rtl/>
        </w:rPr>
        <w:t xml:space="preserve"> </w:t>
      </w:r>
      <w:r w:rsidR="006D1F4A" w:rsidRPr="001E0B9C">
        <w:rPr>
          <w:rStyle w:val="EndnoteReference"/>
          <w:color w:val="0070C0"/>
          <w:sz w:val="32"/>
          <w:szCs w:val="32"/>
        </w:rPr>
        <w:endnoteReference w:id="36"/>
      </w:r>
    </w:p>
    <w:p w14:paraId="74806718" w14:textId="77777777" w:rsidR="001541E2" w:rsidRDefault="001541E2" w:rsidP="001541E2">
      <w:pPr>
        <w:bidi/>
        <w:spacing w:before="100" w:beforeAutospacing="1" w:after="100" w:afterAutospacing="1"/>
        <w:jc w:val="both"/>
        <w:rPr>
          <w:rFonts w:cstheme="minorBidi"/>
          <w:sz w:val="28"/>
          <w:szCs w:val="28"/>
          <w:rtl/>
        </w:rPr>
      </w:pPr>
      <w:r w:rsidRPr="000C749B">
        <w:rPr>
          <w:rFonts w:cstheme="minorBidi"/>
          <w:sz w:val="28"/>
          <w:szCs w:val="28"/>
          <w:rtl/>
        </w:rPr>
        <w:t xml:space="preserve">فَانظُرْ كَيْفَ كَانَ عَاقِبَةُ مَكْرِهِمْ أَنَّا دَمَّرْنَاهُمْ وَقَوْمَهُمْ أَجْمَعِينَ </w:t>
      </w:r>
      <w:r w:rsidRPr="002B7098">
        <w:rPr>
          <w:rFonts w:cstheme="minorBidi"/>
          <w:sz w:val="24"/>
          <w:szCs w:val="24"/>
          <w:rtl/>
        </w:rPr>
        <w:t>﴿٥١﴾</w:t>
      </w:r>
      <w:r w:rsidRPr="000C749B">
        <w:rPr>
          <w:rFonts w:cstheme="minorBidi"/>
          <w:sz w:val="28"/>
          <w:szCs w:val="28"/>
          <w:rtl/>
        </w:rPr>
        <w:t xml:space="preserve"> فَتِلْكَ بُيُوتُهُمْ خَاوِيَةً بِمَا ظَلَمُوا ۗ إِنَّ فِي ذَٰلِكَ لَآيَةً لِّقَوْمٍ يَعْلَمُونَ </w:t>
      </w:r>
      <w:r w:rsidRPr="002B7098">
        <w:rPr>
          <w:rFonts w:cstheme="minorBidi"/>
          <w:sz w:val="24"/>
          <w:szCs w:val="24"/>
          <w:rtl/>
        </w:rPr>
        <w:t>﴿٥٢﴾</w:t>
      </w:r>
      <w:r w:rsidRPr="000C749B">
        <w:rPr>
          <w:rFonts w:cstheme="minorBidi"/>
          <w:sz w:val="28"/>
          <w:szCs w:val="28"/>
          <w:rtl/>
        </w:rPr>
        <w:t xml:space="preserve"> (ال</w:t>
      </w:r>
      <w:r>
        <w:rPr>
          <w:rFonts w:cstheme="minorBidi" w:hint="cs"/>
          <w:sz w:val="28"/>
          <w:szCs w:val="28"/>
          <w:rtl/>
        </w:rPr>
        <w:t>نَّمْلُ</w:t>
      </w:r>
      <w:r w:rsidRPr="000C749B">
        <w:rPr>
          <w:rFonts w:cstheme="minorBidi"/>
          <w:sz w:val="28"/>
          <w:szCs w:val="28"/>
          <w:rtl/>
        </w:rPr>
        <w:t xml:space="preserve"> ، </w:t>
      </w:r>
      <w:r w:rsidRPr="002B7098">
        <w:rPr>
          <w:rFonts w:cstheme="minorBidi"/>
          <w:sz w:val="24"/>
          <w:szCs w:val="24"/>
          <w:rtl/>
        </w:rPr>
        <w:t xml:space="preserve">27: </w:t>
      </w:r>
      <w:r w:rsidRPr="002B7098">
        <w:rPr>
          <w:rFonts w:hint="cs"/>
          <w:sz w:val="24"/>
          <w:szCs w:val="24"/>
          <w:rtl/>
        </w:rPr>
        <w:t>51</w:t>
      </w:r>
      <w:r w:rsidRPr="002B7098">
        <w:rPr>
          <w:rFonts w:cstheme="minorBidi"/>
          <w:sz w:val="24"/>
          <w:szCs w:val="24"/>
          <w:rtl/>
        </w:rPr>
        <w:t>-52</w:t>
      </w:r>
      <w:r w:rsidRPr="000C749B">
        <w:rPr>
          <w:rFonts w:cstheme="minorBidi"/>
          <w:sz w:val="28"/>
          <w:szCs w:val="28"/>
          <w:rtl/>
        </w:rPr>
        <w:t>).</w:t>
      </w:r>
    </w:p>
    <w:p w14:paraId="4E4E61FC" w14:textId="26B31D41" w:rsidR="00004530" w:rsidRDefault="00004530" w:rsidP="00004530">
      <w:pPr>
        <w:spacing w:before="100" w:beforeAutospacing="1" w:after="100" w:afterAutospacing="1"/>
        <w:jc w:val="both"/>
        <w:rPr>
          <w:rFonts w:cstheme="minorBidi"/>
          <w:sz w:val="20"/>
        </w:rPr>
      </w:pPr>
      <w:r w:rsidRPr="00004530">
        <w:rPr>
          <w:rFonts w:cstheme="minorBidi"/>
          <w:sz w:val="20"/>
        </w:rPr>
        <w:t>Then</w:t>
      </w:r>
      <w:r w:rsidR="0079503E">
        <w:rPr>
          <w:rFonts w:cstheme="minorBidi"/>
          <w:sz w:val="20"/>
        </w:rPr>
        <w:t>,</w:t>
      </w:r>
      <w:r w:rsidRPr="00004530">
        <w:rPr>
          <w:rFonts w:cstheme="minorBidi"/>
          <w:sz w:val="20"/>
        </w:rPr>
        <w:t xml:space="preserve"> look how was the outcome of their </w:t>
      </w:r>
      <w:r w:rsidR="0079503E">
        <w:rPr>
          <w:rFonts w:cstheme="minorBidi"/>
          <w:sz w:val="20"/>
        </w:rPr>
        <w:t>plot,</w:t>
      </w:r>
      <w:r w:rsidRPr="00004530">
        <w:rPr>
          <w:rFonts w:cstheme="minorBidi"/>
          <w:sz w:val="20"/>
        </w:rPr>
        <w:t xml:space="preserve"> that We destroyed </w:t>
      </w:r>
      <w:r w:rsidR="0079503E">
        <w:rPr>
          <w:rFonts w:cstheme="minorBidi"/>
          <w:sz w:val="20"/>
        </w:rPr>
        <w:t>(</w:t>
      </w:r>
      <w:r w:rsidRPr="00004530">
        <w:rPr>
          <w:rFonts w:cstheme="minorBidi"/>
          <w:sz w:val="20"/>
        </w:rPr>
        <w:t>the</w:t>
      </w:r>
      <w:r w:rsidR="0079503E">
        <w:rPr>
          <w:rFonts w:cstheme="minorBidi"/>
          <w:sz w:val="20"/>
        </w:rPr>
        <w:t xml:space="preserve"> eminent ones)</w:t>
      </w:r>
      <w:r w:rsidRPr="00004530">
        <w:rPr>
          <w:rFonts w:cstheme="minorBidi"/>
          <w:sz w:val="20"/>
        </w:rPr>
        <w:t xml:space="preserve"> and their people, all. (51) So</w:t>
      </w:r>
      <w:r w:rsidR="003D7FE1">
        <w:rPr>
          <w:rFonts w:cstheme="minorBidi"/>
          <w:sz w:val="20"/>
        </w:rPr>
        <w:t>,</w:t>
      </w:r>
      <w:r w:rsidRPr="00004530">
        <w:rPr>
          <w:rFonts w:cstheme="minorBidi"/>
          <w:sz w:val="20"/>
        </w:rPr>
        <w:t xml:space="preserve"> those are their houses, desolate</w:t>
      </w:r>
      <w:r w:rsidR="003D7FE1">
        <w:rPr>
          <w:rFonts w:cstheme="minorBidi"/>
          <w:sz w:val="20"/>
        </w:rPr>
        <w:t>,</w:t>
      </w:r>
      <w:r w:rsidRPr="00004530">
        <w:rPr>
          <w:rFonts w:cstheme="minorBidi"/>
          <w:sz w:val="20"/>
        </w:rPr>
        <w:t xml:space="preserve"> because of the wrong they had done. Indeed</w:t>
      </w:r>
      <w:r>
        <w:rPr>
          <w:rFonts w:cstheme="minorBidi"/>
          <w:sz w:val="20"/>
        </w:rPr>
        <w:t>,</w:t>
      </w:r>
      <w:r w:rsidRPr="00004530">
        <w:rPr>
          <w:rFonts w:cstheme="minorBidi"/>
          <w:sz w:val="20"/>
        </w:rPr>
        <w:t xml:space="preserve"> in that is a sign</w:t>
      </w:r>
      <w:r w:rsidR="003D7FE1">
        <w:rPr>
          <w:rFonts w:cstheme="minorBidi"/>
          <w:sz w:val="20"/>
        </w:rPr>
        <w:t xml:space="preserve"> (learning lesson),</w:t>
      </w:r>
      <w:r w:rsidRPr="00004530">
        <w:rPr>
          <w:rFonts w:cstheme="minorBidi"/>
          <w:sz w:val="20"/>
        </w:rPr>
        <w:t xml:space="preserve"> for people who know. (52)</w:t>
      </w:r>
      <w:r>
        <w:rPr>
          <w:rFonts w:cstheme="minorBidi" w:hint="cs"/>
          <w:sz w:val="20"/>
          <w:rtl/>
        </w:rPr>
        <w:t xml:space="preserve"> </w:t>
      </w:r>
      <w:r>
        <w:rPr>
          <w:rFonts w:cstheme="minorBidi"/>
          <w:sz w:val="20"/>
        </w:rPr>
        <w:t>(Al-Naml, 27: 51-52).</w:t>
      </w:r>
    </w:p>
    <w:p w14:paraId="1B3DA56B" w14:textId="29FB70A7" w:rsidR="00E5477B" w:rsidRDefault="00E5477B" w:rsidP="00004530">
      <w:pPr>
        <w:spacing w:before="100" w:beforeAutospacing="1" w:after="100" w:afterAutospacing="1"/>
        <w:jc w:val="both"/>
        <w:rPr>
          <w:rFonts w:cstheme="minorBidi"/>
          <w:sz w:val="20"/>
        </w:rPr>
      </w:pPr>
      <w:r>
        <w:rPr>
          <w:rFonts w:cstheme="minorBidi"/>
          <w:sz w:val="28"/>
          <w:szCs w:val="28"/>
        </w:rPr>
        <w:t xml:space="preserve">*** </w:t>
      </w:r>
    </w:p>
    <w:p w14:paraId="33DE82C1" w14:textId="0D8A7DB8" w:rsidR="005B7018" w:rsidRDefault="00E5477B" w:rsidP="00E6728C">
      <w:pPr>
        <w:spacing w:before="100" w:beforeAutospacing="1" w:after="100" w:afterAutospacing="1"/>
        <w:jc w:val="both"/>
        <w:rPr>
          <w:rFonts w:cstheme="minorBidi"/>
          <w:color w:val="0070C0"/>
          <w:szCs w:val="32"/>
        </w:rPr>
      </w:pPr>
      <w:r w:rsidRPr="00E5477B">
        <w:rPr>
          <w:rFonts w:cstheme="minorBidi"/>
          <w:b/>
          <w:bCs/>
          <w:color w:val="EE0000"/>
          <w:sz w:val="20"/>
        </w:rPr>
        <w:t>6.</w:t>
      </w:r>
      <w:r>
        <w:rPr>
          <w:rFonts w:cstheme="minorBidi"/>
          <w:sz w:val="20"/>
        </w:rPr>
        <w:t xml:space="preserve"> </w:t>
      </w:r>
      <w:r w:rsidR="005B7018">
        <w:rPr>
          <w:rFonts w:cstheme="minorBidi"/>
          <w:sz w:val="20"/>
        </w:rPr>
        <w:t xml:space="preserve">Our Lord, Allah, praise to Him, told us about the story of </w:t>
      </w:r>
      <w:r w:rsidR="005B7018" w:rsidRPr="008C0E7A">
        <w:rPr>
          <w:rFonts w:cstheme="minorBidi"/>
          <w:sz w:val="20"/>
        </w:rPr>
        <w:t>His</w:t>
      </w:r>
      <w:r w:rsidR="005B7018" w:rsidRPr="00612DBF">
        <w:rPr>
          <w:rFonts w:cstheme="minorBidi"/>
          <w:b/>
          <w:bCs/>
          <w:sz w:val="20"/>
        </w:rPr>
        <w:t xml:space="preserve"> </w:t>
      </w:r>
      <w:r w:rsidR="005B7018" w:rsidRPr="00612DBF">
        <w:rPr>
          <w:rFonts w:cstheme="minorBidi"/>
          <w:b/>
          <w:bCs/>
          <w:color w:val="0070C0"/>
          <w:sz w:val="20"/>
        </w:rPr>
        <w:t>Messenger</w:t>
      </w:r>
      <w:r w:rsidR="005B7018" w:rsidRPr="00612DBF">
        <w:rPr>
          <w:rFonts w:cstheme="minorBidi"/>
          <w:b/>
          <w:bCs/>
          <w:sz w:val="20"/>
        </w:rPr>
        <w:t xml:space="preserve">, </w:t>
      </w:r>
      <w:r w:rsidR="005B7018">
        <w:rPr>
          <w:rFonts w:cstheme="minorBidi"/>
          <w:b/>
          <w:bCs/>
          <w:color w:val="EE0000"/>
          <w:sz w:val="20"/>
        </w:rPr>
        <w:t>Ibraheem</w:t>
      </w:r>
      <w:r w:rsidR="005B7018" w:rsidRPr="00612DBF">
        <w:rPr>
          <w:rFonts w:cstheme="minorBidi"/>
          <w:b/>
          <w:bCs/>
          <w:sz w:val="20"/>
        </w:rPr>
        <w:t xml:space="preserve"> (</w:t>
      </w:r>
      <w:r w:rsidR="005B7018" w:rsidRPr="005B7018">
        <w:rPr>
          <w:rFonts w:cstheme="minorBidi"/>
          <w:b/>
          <w:bCs/>
          <w:color w:val="EE0000"/>
          <w:sz w:val="20"/>
        </w:rPr>
        <w:t>Abraham</w:t>
      </w:r>
      <w:r w:rsidR="005B7018" w:rsidRPr="00612DBF">
        <w:rPr>
          <w:rFonts w:cstheme="minorBidi"/>
          <w:b/>
          <w:bCs/>
          <w:sz w:val="20"/>
        </w:rPr>
        <w:t>),</w:t>
      </w:r>
      <w:r w:rsidR="005B7018">
        <w:rPr>
          <w:rFonts w:cstheme="minorBidi"/>
          <w:sz w:val="20"/>
        </w:rPr>
        <w:t xml:space="preserve"> pbuh, which informs us that he was one of the “Determined (Ulul ‘Azm) Messengers” of Allah (Al-A’araf, 7: 59), whom He sent with new laws (Al-Shoora, 42: 13)</w:t>
      </w:r>
      <w:r w:rsidR="008C0E7A">
        <w:rPr>
          <w:rFonts w:cstheme="minorBidi"/>
          <w:sz w:val="20"/>
        </w:rPr>
        <w:t>.</w:t>
      </w:r>
      <w:r w:rsidR="005B7018">
        <w:rPr>
          <w:rFonts w:cstheme="minorBidi"/>
          <w:sz w:val="20"/>
        </w:rPr>
        <w:t xml:space="preserve"> He took from them a strong covenant, to tell His Messages to people (Al-A’hzab, 33: 7)</w:t>
      </w:r>
      <w:r w:rsidR="008C0E7A">
        <w:rPr>
          <w:rFonts w:cstheme="minorBidi"/>
          <w:sz w:val="20"/>
        </w:rPr>
        <w:t>, and</w:t>
      </w:r>
      <w:r w:rsidR="005B7018">
        <w:rPr>
          <w:rFonts w:cstheme="minorBidi"/>
          <w:sz w:val="20"/>
        </w:rPr>
        <w:t xml:space="preserve"> </w:t>
      </w:r>
      <w:r w:rsidR="008C0E7A">
        <w:rPr>
          <w:rFonts w:cstheme="minorBidi"/>
          <w:sz w:val="20"/>
        </w:rPr>
        <w:t xml:space="preserve">He </w:t>
      </w:r>
      <w:r w:rsidR="005B7018">
        <w:rPr>
          <w:rFonts w:cstheme="minorBidi"/>
          <w:sz w:val="20"/>
        </w:rPr>
        <w:t>described</w:t>
      </w:r>
      <w:r w:rsidR="008C0E7A">
        <w:rPr>
          <w:rFonts w:cstheme="minorBidi"/>
          <w:sz w:val="20"/>
        </w:rPr>
        <w:t xml:space="preserve"> them </w:t>
      </w:r>
      <w:r w:rsidR="005B7018">
        <w:rPr>
          <w:rFonts w:cstheme="minorBidi"/>
          <w:sz w:val="20"/>
        </w:rPr>
        <w:t xml:space="preserve">as patient, (Al-A’hqaf, 46: 35), in conducting their missions. </w:t>
      </w:r>
      <w:r w:rsidR="005B7018" w:rsidRPr="005737F9">
        <w:rPr>
          <w:rStyle w:val="EndnoteReference"/>
          <w:rFonts w:cstheme="minorBidi"/>
          <w:color w:val="0070C0"/>
          <w:szCs w:val="32"/>
          <w:rtl/>
        </w:rPr>
        <w:endnoteReference w:id="37"/>
      </w:r>
      <w:r w:rsidR="005B7018" w:rsidRPr="005737F9">
        <w:rPr>
          <w:rFonts w:cstheme="minorBidi"/>
          <w:color w:val="0070C0"/>
          <w:szCs w:val="32"/>
          <w:rtl/>
        </w:rPr>
        <w:t xml:space="preserve"> </w:t>
      </w:r>
    </w:p>
    <w:p w14:paraId="4C382A3A" w14:textId="77777777" w:rsidR="00E6728C" w:rsidRDefault="00E6728C" w:rsidP="00E6728C">
      <w:pPr>
        <w:bidi/>
        <w:spacing w:before="100" w:beforeAutospacing="1" w:after="100" w:afterAutospacing="1"/>
        <w:jc w:val="both"/>
        <w:rPr>
          <w:rFonts w:cstheme="minorBidi"/>
          <w:sz w:val="28"/>
          <w:szCs w:val="28"/>
          <w:rtl/>
        </w:rPr>
      </w:pPr>
      <w:r w:rsidRPr="00DE3FFC">
        <w:rPr>
          <w:rFonts w:cstheme="minorBidi"/>
          <w:sz w:val="28"/>
          <w:szCs w:val="28"/>
          <w:rtl/>
        </w:rPr>
        <w:t xml:space="preserve">وَلَقَدْ </w:t>
      </w:r>
      <w:r w:rsidRPr="00D34BD4">
        <w:rPr>
          <w:rFonts w:cstheme="minorBidi"/>
          <w:b/>
          <w:bCs/>
          <w:color w:val="0070C0"/>
          <w:sz w:val="28"/>
          <w:szCs w:val="28"/>
          <w:rtl/>
        </w:rPr>
        <w:t>أَرْسَلْنَا</w:t>
      </w:r>
      <w:r w:rsidRPr="00DE3FFC">
        <w:rPr>
          <w:rFonts w:cstheme="minorBidi"/>
          <w:sz w:val="28"/>
          <w:szCs w:val="28"/>
          <w:rtl/>
        </w:rPr>
        <w:t xml:space="preserve"> نُوحًا وَ</w:t>
      </w:r>
      <w:r w:rsidRPr="00D34BD4">
        <w:rPr>
          <w:rFonts w:cstheme="minorBidi"/>
          <w:b/>
          <w:bCs/>
          <w:color w:val="EE0000"/>
          <w:sz w:val="28"/>
          <w:szCs w:val="28"/>
          <w:rtl/>
        </w:rPr>
        <w:t xml:space="preserve">إِبْرَاهِيمَ </w:t>
      </w:r>
      <w:r w:rsidRPr="00DE3FFC">
        <w:rPr>
          <w:rFonts w:cstheme="minorBidi"/>
          <w:sz w:val="28"/>
          <w:szCs w:val="28"/>
          <w:rtl/>
        </w:rPr>
        <w:t xml:space="preserve">وَجَعَلْنَا فِي ذُرِّيَّتِهِمَا النُّبُوَّةَ وَالْكِتَابَ ۖ فَمِنْهُم مُّهْتَدٍ ۖ وَكَثِيرٌ مِّنْهُمْ فَاسِقُونَ (الْحَدِيدُ ، </w:t>
      </w:r>
      <w:r w:rsidRPr="00DE3FFC">
        <w:rPr>
          <w:rFonts w:cstheme="minorBidi"/>
          <w:sz w:val="24"/>
          <w:szCs w:val="24"/>
          <w:rtl/>
        </w:rPr>
        <w:t>57: 26</w:t>
      </w:r>
      <w:r w:rsidRPr="00DE3FFC">
        <w:rPr>
          <w:rFonts w:cstheme="minorBidi"/>
          <w:sz w:val="28"/>
          <w:szCs w:val="28"/>
          <w:rtl/>
        </w:rPr>
        <w:t>).</w:t>
      </w:r>
    </w:p>
    <w:p w14:paraId="787822DD" w14:textId="77B30E26" w:rsidR="005B7018" w:rsidRDefault="003F1812" w:rsidP="003F1812">
      <w:pPr>
        <w:spacing w:before="100" w:beforeAutospacing="1" w:after="100" w:afterAutospacing="1"/>
        <w:jc w:val="both"/>
        <w:rPr>
          <w:rFonts w:cstheme="minorBidi"/>
          <w:sz w:val="20"/>
        </w:rPr>
      </w:pPr>
      <w:r w:rsidRPr="003F1812">
        <w:rPr>
          <w:rFonts w:cstheme="minorBidi"/>
          <w:color w:val="000000" w:themeColor="text1"/>
          <w:sz w:val="20"/>
        </w:rPr>
        <w:t xml:space="preserve">And We have already </w:t>
      </w:r>
      <w:r w:rsidRPr="00DA1225">
        <w:rPr>
          <w:rFonts w:cstheme="minorBidi"/>
          <w:b/>
          <w:bCs/>
          <w:color w:val="0070C0"/>
          <w:sz w:val="20"/>
        </w:rPr>
        <w:t>sent</w:t>
      </w:r>
      <w:r>
        <w:rPr>
          <w:rFonts w:cstheme="minorBidi"/>
          <w:color w:val="000000" w:themeColor="text1"/>
          <w:sz w:val="20"/>
        </w:rPr>
        <w:t xml:space="preserve"> (</w:t>
      </w:r>
      <w:r w:rsidRPr="00DA1225">
        <w:rPr>
          <w:rFonts w:cstheme="minorBidi"/>
          <w:b/>
          <w:bCs/>
          <w:color w:val="0070C0"/>
          <w:sz w:val="20"/>
        </w:rPr>
        <w:t>as Messengers</w:t>
      </w:r>
      <w:r>
        <w:rPr>
          <w:rFonts w:cstheme="minorBidi"/>
          <w:color w:val="000000" w:themeColor="text1"/>
          <w:sz w:val="20"/>
        </w:rPr>
        <w:t>)</w:t>
      </w:r>
      <w:r w:rsidRPr="003F1812">
        <w:rPr>
          <w:rFonts w:cstheme="minorBidi"/>
          <w:color w:val="000000" w:themeColor="text1"/>
          <w:sz w:val="20"/>
        </w:rPr>
        <w:t xml:space="preserve"> </w:t>
      </w:r>
      <w:r w:rsidRPr="00F0778A">
        <w:rPr>
          <w:rFonts w:cstheme="minorBidi"/>
          <w:b/>
          <w:bCs/>
          <w:color w:val="000000" w:themeColor="text1"/>
          <w:sz w:val="20"/>
        </w:rPr>
        <w:t>Noo’h (Noah)</w:t>
      </w:r>
      <w:r w:rsidRPr="003F1812">
        <w:rPr>
          <w:rFonts w:cstheme="minorBidi"/>
          <w:color w:val="000000" w:themeColor="text1"/>
          <w:sz w:val="20"/>
        </w:rPr>
        <w:t xml:space="preserve"> and </w:t>
      </w:r>
      <w:r w:rsidRPr="00DA1225">
        <w:rPr>
          <w:rFonts w:cstheme="minorBidi"/>
          <w:b/>
          <w:bCs/>
          <w:color w:val="EE0000"/>
          <w:sz w:val="20"/>
        </w:rPr>
        <w:t>Ibraheem</w:t>
      </w:r>
      <w:r>
        <w:rPr>
          <w:rFonts w:cstheme="minorBidi"/>
          <w:color w:val="000000" w:themeColor="text1"/>
          <w:sz w:val="20"/>
        </w:rPr>
        <w:t xml:space="preserve"> </w:t>
      </w:r>
      <w:r w:rsidR="00DA1225">
        <w:rPr>
          <w:rFonts w:cstheme="minorBidi"/>
          <w:color w:val="000000" w:themeColor="text1"/>
          <w:sz w:val="20"/>
        </w:rPr>
        <w:t>(</w:t>
      </w:r>
      <w:r w:rsidRPr="00DA1225">
        <w:rPr>
          <w:rFonts w:cstheme="minorBidi"/>
          <w:b/>
          <w:bCs/>
          <w:color w:val="EE0000"/>
          <w:sz w:val="20"/>
        </w:rPr>
        <w:t>Abraham</w:t>
      </w:r>
      <w:r w:rsidR="00DA1225">
        <w:rPr>
          <w:rFonts w:cstheme="minorBidi"/>
          <w:color w:val="000000" w:themeColor="text1"/>
          <w:sz w:val="20"/>
        </w:rPr>
        <w:t>). And We</w:t>
      </w:r>
      <w:r w:rsidRPr="003F1812">
        <w:rPr>
          <w:rFonts w:cstheme="minorBidi"/>
          <w:color w:val="000000" w:themeColor="text1"/>
          <w:sz w:val="20"/>
        </w:rPr>
        <w:t xml:space="preserve"> placed in their descendants prophethood and scripture</w:t>
      </w:r>
      <w:r>
        <w:rPr>
          <w:rFonts w:cstheme="minorBidi"/>
          <w:color w:val="000000" w:themeColor="text1"/>
          <w:sz w:val="20"/>
        </w:rPr>
        <w:t>. A</w:t>
      </w:r>
      <w:r w:rsidRPr="003F1812">
        <w:rPr>
          <w:rFonts w:cstheme="minorBidi"/>
          <w:color w:val="000000" w:themeColor="text1"/>
          <w:sz w:val="20"/>
        </w:rPr>
        <w:t xml:space="preserve">mong them is </w:t>
      </w:r>
      <w:r w:rsidR="00DA1225">
        <w:rPr>
          <w:rFonts w:cstheme="minorBidi"/>
          <w:color w:val="000000" w:themeColor="text1"/>
          <w:sz w:val="20"/>
        </w:rPr>
        <w:t>a</w:t>
      </w:r>
      <w:r w:rsidRPr="003F1812">
        <w:rPr>
          <w:rFonts w:cstheme="minorBidi"/>
          <w:color w:val="000000" w:themeColor="text1"/>
          <w:sz w:val="20"/>
        </w:rPr>
        <w:t xml:space="preserve"> guided</w:t>
      </w:r>
      <w:r w:rsidR="00DA1225">
        <w:rPr>
          <w:rFonts w:cstheme="minorBidi"/>
          <w:color w:val="000000" w:themeColor="text1"/>
          <w:sz w:val="20"/>
        </w:rPr>
        <w:t xml:space="preserve"> (one)</w:t>
      </w:r>
      <w:r w:rsidRPr="003F1812">
        <w:rPr>
          <w:rFonts w:cstheme="minorBidi"/>
          <w:color w:val="000000" w:themeColor="text1"/>
          <w:sz w:val="20"/>
        </w:rPr>
        <w:t xml:space="preserve">, but many of them are </w:t>
      </w:r>
      <w:r w:rsidR="00DA1225">
        <w:rPr>
          <w:rFonts w:cstheme="minorBidi"/>
          <w:color w:val="000000" w:themeColor="text1"/>
          <w:sz w:val="20"/>
        </w:rPr>
        <w:t>(</w:t>
      </w:r>
      <w:r w:rsidRPr="003F1812">
        <w:rPr>
          <w:rFonts w:cstheme="minorBidi"/>
          <w:color w:val="000000" w:themeColor="text1"/>
          <w:sz w:val="20"/>
        </w:rPr>
        <w:t>defiantly</w:t>
      </w:r>
      <w:r w:rsidR="00DA1225">
        <w:rPr>
          <w:rFonts w:cstheme="minorBidi"/>
          <w:color w:val="000000" w:themeColor="text1"/>
          <w:sz w:val="20"/>
        </w:rPr>
        <w:t>)</w:t>
      </w:r>
      <w:r w:rsidRPr="003F1812">
        <w:rPr>
          <w:rFonts w:cstheme="minorBidi"/>
          <w:color w:val="000000" w:themeColor="text1"/>
          <w:sz w:val="20"/>
        </w:rPr>
        <w:t xml:space="preserve"> disobedient</w:t>
      </w:r>
      <w:r>
        <w:rPr>
          <w:rFonts w:cstheme="minorBidi"/>
          <w:color w:val="000000" w:themeColor="text1"/>
          <w:sz w:val="20"/>
        </w:rPr>
        <w:t xml:space="preserve"> (Al-‘Hadeed, 57: 26).</w:t>
      </w:r>
    </w:p>
    <w:p w14:paraId="50950D79" w14:textId="49C2BC6A" w:rsidR="00FF6C90" w:rsidRDefault="00FF6C90" w:rsidP="00E6728C">
      <w:pPr>
        <w:spacing w:before="100" w:beforeAutospacing="1" w:after="100" w:afterAutospacing="1"/>
        <w:jc w:val="both"/>
        <w:rPr>
          <w:rFonts w:cstheme="minorBidi"/>
          <w:sz w:val="20"/>
        </w:rPr>
      </w:pPr>
      <w:r>
        <w:rPr>
          <w:rFonts w:cstheme="minorBidi"/>
          <w:sz w:val="20"/>
        </w:rPr>
        <w:t xml:space="preserve">When </w:t>
      </w:r>
      <w:r w:rsidR="008C0E7A">
        <w:rPr>
          <w:rFonts w:cstheme="minorBidi"/>
          <w:sz w:val="20"/>
        </w:rPr>
        <w:t>his people</w:t>
      </w:r>
      <w:r>
        <w:rPr>
          <w:rFonts w:cstheme="minorBidi"/>
          <w:sz w:val="20"/>
        </w:rPr>
        <w:t xml:space="preserve"> rejected his invitation, he destroyed their idols, which led them to punish him by throwing him into</w:t>
      </w:r>
      <w:r w:rsidR="00425BE3">
        <w:rPr>
          <w:rFonts w:cstheme="minorBidi"/>
          <w:sz w:val="20"/>
        </w:rPr>
        <w:t xml:space="preserve"> </w:t>
      </w:r>
      <w:r w:rsidR="008C0E7A">
        <w:rPr>
          <w:rFonts w:cstheme="minorBidi"/>
          <w:sz w:val="20"/>
        </w:rPr>
        <w:t>a big</w:t>
      </w:r>
      <w:r>
        <w:rPr>
          <w:rFonts w:cstheme="minorBidi"/>
          <w:sz w:val="20"/>
        </w:rPr>
        <w:t xml:space="preserve"> fire</w:t>
      </w:r>
      <w:r w:rsidR="008C0E7A">
        <w:rPr>
          <w:rFonts w:cstheme="minorBidi"/>
          <w:sz w:val="20"/>
        </w:rPr>
        <w:t xml:space="preserve"> they made for him</w:t>
      </w:r>
      <w:r>
        <w:rPr>
          <w:rFonts w:cstheme="minorBidi"/>
          <w:sz w:val="20"/>
        </w:rPr>
        <w:t>.</w:t>
      </w:r>
      <w:r w:rsidR="00425BE3">
        <w:rPr>
          <w:rFonts w:cstheme="minorBidi"/>
          <w:sz w:val="20"/>
        </w:rPr>
        <w:t xml:space="preserve"> However, Allah, praise to Him, willed to save him, by commanding the fire to be </w:t>
      </w:r>
      <w:r w:rsidR="00A7281E">
        <w:rPr>
          <w:rFonts w:cstheme="minorBidi"/>
          <w:sz w:val="20"/>
        </w:rPr>
        <w:t>“</w:t>
      </w:r>
      <w:r w:rsidR="00425BE3">
        <w:rPr>
          <w:rFonts w:cstheme="minorBidi"/>
          <w:sz w:val="20"/>
        </w:rPr>
        <w:t>cool and peace</w:t>
      </w:r>
      <w:r w:rsidR="00A7281E">
        <w:rPr>
          <w:rFonts w:cstheme="minorBidi"/>
          <w:sz w:val="20"/>
        </w:rPr>
        <w:t>”</w:t>
      </w:r>
      <w:r w:rsidR="00425BE3">
        <w:rPr>
          <w:rFonts w:cstheme="minorBidi"/>
          <w:sz w:val="20"/>
        </w:rPr>
        <w:t xml:space="preserve"> on him, to be a sign for his people to believe. As they still insisted on their rejection of his invitation, Allah, praise to Him, </w:t>
      </w:r>
      <w:r w:rsidR="00A7281E">
        <w:rPr>
          <w:rFonts w:cstheme="minorBidi"/>
          <w:sz w:val="20"/>
        </w:rPr>
        <w:t>commanded</w:t>
      </w:r>
      <w:r w:rsidR="00425BE3">
        <w:rPr>
          <w:rFonts w:cstheme="minorBidi"/>
          <w:sz w:val="20"/>
        </w:rPr>
        <w:t xml:space="preserve"> him to leave them to the Holy Land, to resume his mission there</w:t>
      </w:r>
      <w:r w:rsidR="008C0E7A">
        <w:rPr>
          <w:rFonts w:cstheme="minorBidi"/>
          <w:sz w:val="20"/>
        </w:rPr>
        <w:t>in</w:t>
      </w:r>
      <w:r w:rsidR="00425BE3">
        <w:rPr>
          <w:rFonts w:cstheme="minorBidi"/>
          <w:sz w:val="20"/>
        </w:rPr>
        <w:t>.</w:t>
      </w:r>
    </w:p>
    <w:p w14:paraId="34744127" w14:textId="03B436A8" w:rsidR="00E6728C" w:rsidRDefault="00E6728C" w:rsidP="00E6728C">
      <w:pPr>
        <w:spacing w:before="100" w:beforeAutospacing="1" w:after="100" w:afterAutospacing="1"/>
        <w:jc w:val="both"/>
        <w:rPr>
          <w:rFonts w:cstheme="minorBidi"/>
          <w:sz w:val="20"/>
        </w:rPr>
      </w:pPr>
      <w:r>
        <w:rPr>
          <w:rFonts w:cstheme="minorBidi"/>
          <w:sz w:val="20"/>
        </w:rPr>
        <w:t xml:space="preserve">The story of Ibraheem (Abraham), pbuh, </w:t>
      </w:r>
      <w:r w:rsidR="009B4218">
        <w:rPr>
          <w:rFonts w:cstheme="minorBidi"/>
          <w:sz w:val="20"/>
        </w:rPr>
        <w:t>i</w:t>
      </w:r>
      <w:r>
        <w:rPr>
          <w:rFonts w:cstheme="minorBidi"/>
          <w:sz w:val="20"/>
        </w:rPr>
        <w:t>s the topic of Chapter 5 (Ibraheem: The Good Friend of Allah), of th</w:t>
      </w:r>
      <w:r w:rsidR="009B4218">
        <w:rPr>
          <w:rFonts w:cstheme="minorBidi"/>
          <w:sz w:val="20"/>
        </w:rPr>
        <w:t>is</w:t>
      </w:r>
      <w:r>
        <w:rPr>
          <w:rFonts w:cstheme="minorBidi"/>
          <w:sz w:val="20"/>
        </w:rPr>
        <w:t xml:space="preserve"> fourth book about Islam by this author (Messengers of Allah to His Human Caliphs on the Earth).</w:t>
      </w:r>
    </w:p>
    <w:p w14:paraId="0B53BE0D" w14:textId="77777777" w:rsidR="001541E2" w:rsidRDefault="001541E2" w:rsidP="00E6728C">
      <w:pPr>
        <w:spacing w:before="100" w:beforeAutospacing="1" w:after="100" w:afterAutospacing="1"/>
        <w:jc w:val="both"/>
        <w:rPr>
          <w:rFonts w:cs="Arial"/>
          <w:color w:val="000000" w:themeColor="text1"/>
          <w:sz w:val="28"/>
          <w:szCs w:val="28"/>
        </w:rPr>
      </w:pPr>
      <w:r>
        <w:rPr>
          <w:rFonts w:cs="Arial" w:hint="cs"/>
          <w:color w:val="000000" w:themeColor="text1"/>
          <w:sz w:val="28"/>
          <w:szCs w:val="28"/>
          <w:rtl/>
        </w:rPr>
        <w:t>***</w:t>
      </w:r>
    </w:p>
    <w:p w14:paraId="26AEB138" w14:textId="37206B19" w:rsidR="001541E2" w:rsidRDefault="00E6728C" w:rsidP="00231F58">
      <w:pPr>
        <w:spacing w:before="100" w:beforeAutospacing="1" w:after="100" w:afterAutospacing="1"/>
        <w:jc w:val="both"/>
        <w:rPr>
          <w:rFonts w:cs="Arial"/>
          <w:color w:val="000000" w:themeColor="text1"/>
          <w:sz w:val="28"/>
          <w:szCs w:val="28"/>
          <w:rtl/>
        </w:rPr>
      </w:pPr>
      <w:r w:rsidRPr="00231F58">
        <w:rPr>
          <w:rFonts w:cs="Arial"/>
          <w:b/>
          <w:bCs/>
          <w:color w:val="EE0000"/>
          <w:sz w:val="20"/>
        </w:rPr>
        <w:lastRenderedPageBreak/>
        <w:t>7.</w:t>
      </w:r>
      <w:r w:rsidRPr="00231F58">
        <w:rPr>
          <w:rFonts w:cs="Arial"/>
          <w:color w:val="EE0000"/>
          <w:sz w:val="20"/>
        </w:rPr>
        <w:t xml:space="preserve"> </w:t>
      </w:r>
      <w:r w:rsidR="00231F58">
        <w:rPr>
          <w:rFonts w:cs="Arial"/>
          <w:color w:val="000000" w:themeColor="text1"/>
          <w:sz w:val="20"/>
        </w:rPr>
        <w:t>The Holy Quran presented</w:t>
      </w:r>
      <w:r w:rsidR="003E75B4">
        <w:rPr>
          <w:rFonts w:cs="Arial"/>
          <w:color w:val="000000" w:themeColor="text1"/>
          <w:sz w:val="20"/>
        </w:rPr>
        <w:t xml:space="preserve"> us with</w:t>
      </w:r>
      <w:r w:rsidR="00231F58">
        <w:rPr>
          <w:rFonts w:cs="Arial"/>
          <w:color w:val="000000" w:themeColor="text1"/>
          <w:sz w:val="20"/>
        </w:rPr>
        <w:t xml:space="preserve"> the story of the </w:t>
      </w:r>
      <w:r w:rsidR="00231F58" w:rsidRPr="00231F58">
        <w:rPr>
          <w:rFonts w:cs="Arial"/>
          <w:b/>
          <w:bCs/>
          <w:color w:val="EE0000"/>
          <w:sz w:val="20"/>
        </w:rPr>
        <w:t>Messenger</w:t>
      </w:r>
      <w:r w:rsidR="00231F58">
        <w:rPr>
          <w:rFonts w:cs="Arial"/>
          <w:color w:val="000000" w:themeColor="text1"/>
          <w:sz w:val="20"/>
        </w:rPr>
        <w:t xml:space="preserve"> </w:t>
      </w:r>
      <w:r w:rsidR="00231F58" w:rsidRPr="00231F58">
        <w:rPr>
          <w:rFonts w:cs="Arial"/>
          <w:b/>
          <w:bCs/>
          <w:color w:val="000000" w:themeColor="text1"/>
          <w:sz w:val="20"/>
        </w:rPr>
        <w:t>of Allah</w:t>
      </w:r>
      <w:r w:rsidR="00231F58">
        <w:rPr>
          <w:rFonts w:cs="Arial"/>
          <w:color w:val="000000" w:themeColor="text1"/>
          <w:sz w:val="20"/>
        </w:rPr>
        <w:t xml:space="preserve">, </w:t>
      </w:r>
      <w:r w:rsidR="00231F58" w:rsidRPr="00231F58">
        <w:rPr>
          <w:rFonts w:cs="Arial"/>
          <w:b/>
          <w:bCs/>
          <w:color w:val="EE0000"/>
          <w:sz w:val="20"/>
        </w:rPr>
        <w:t>Loo</w:t>
      </w:r>
      <w:r w:rsidR="00231F58" w:rsidRPr="00231F58">
        <w:rPr>
          <w:rFonts w:cs="Arial"/>
          <w:b/>
          <w:bCs/>
          <w:color w:val="EE0000"/>
          <w:sz w:val="20"/>
          <w:u w:val="single"/>
        </w:rPr>
        <w:t>t</w:t>
      </w:r>
      <w:r w:rsidR="00231F58" w:rsidRPr="00231F58">
        <w:rPr>
          <w:rFonts w:cs="Arial"/>
          <w:b/>
          <w:bCs/>
          <w:color w:val="000000" w:themeColor="text1"/>
          <w:sz w:val="20"/>
        </w:rPr>
        <w:t xml:space="preserve"> (</w:t>
      </w:r>
      <w:r w:rsidR="00231F58" w:rsidRPr="00231F58">
        <w:rPr>
          <w:rFonts w:cs="Arial"/>
          <w:b/>
          <w:bCs/>
          <w:color w:val="EE0000"/>
          <w:sz w:val="20"/>
        </w:rPr>
        <w:t>Lot</w:t>
      </w:r>
      <w:r w:rsidR="00231F58" w:rsidRPr="00231F58">
        <w:rPr>
          <w:rFonts w:cs="Arial"/>
          <w:b/>
          <w:bCs/>
          <w:color w:val="000000" w:themeColor="text1"/>
          <w:sz w:val="20"/>
        </w:rPr>
        <w:t>),</w:t>
      </w:r>
      <w:r w:rsidR="00231F58">
        <w:rPr>
          <w:rFonts w:cs="Arial"/>
          <w:color w:val="000000" w:themeColor="text1"/>
          <w:sz w:val="20"/>
        </w:rPr>
        <w:t xml:space="preserve"> </w:t>
      </w:r>
      <w:r w:rsidR="00963538">
        <w:rPr>
          <w:rFonts w:cs="Arial"/>
          <w:color w:val="000000" w:themeColor="text1"/>
          <w:sz w:val="20"/>
        </w:rPr>
        <w:t xml:space="preserve">pbuh, </w:t>
      </w:r>
      <w:r w:rsidR="00231F58">
        <w:rPr>
          <w:rFonts w:cs="Arial"/>
          <w:color w:val="000000" w:themeColor="text1"/>
          <w:sz w:val="20"/>
        </w:rPr>
        <w:t xml:space="preserve">who was sent to his people, to warn them of the grave consequences </w:t>
      </w:r>
      <w:r w:rsidR="003E75B4">
        <w:rPr>
          <w:rFonts w:cs="Arial"/>
          <w:color w:val="000000" w:themeColor="text1"/>
          <w:sz w:val="20"/>
        </w:rPr>
        <w:t>of</w:t>
      </w:r>
      <w:r w:rsidR="00231F58">
        <w:rPr>
          <w:rFonts w:cs="Arial"/>
          <w:color w:val="000000" w:themeColor="text1"/>
          <w:sz w:val="20"/>
        </w:rPr>
        <w:t xml:space="preserve"> their </w:t>
      </w:r>
      <w:r w:rsidR="003E75B4">
        <w:rPr>
          <w:rFonts w:cs="Arial"/>
          <w:color w:val="000000" w:themeColor="text1"/>
          <w:sz w:val="20"/>
        </w:rPr>
        <w:t>behaviors</w:t>
      </w:r>
      <w:r w:rsidR="00231F58">
        <w:rPr>
          <w:rFonts w:cs="Arial"/>
          <w:color w:val="000000" w:themeColor="text1"/>
          <w:sz w:val="20"/>
        </w:rPr>
        <w:t>, which were contrary to the human nature. They were the first to practice the most heinous and obscene sin in the worlds. The</w:t>
      </w:r>
      <w:r w:rsidR="003E75B4">
        <w:rPr>
          <w:rFonts w:cs="Arial"/>
          <w:color w:val="000000" w:themeColor="text1"/>
          <w:sz w:val="20"/>
        </w:rPr>
        <w:t>y</w:t>
      </w:r>
      <w:r w:rsidR="00231F58">
        <w:rPr>
          <w:rFonts w:cs="Arial"/>
          <w:color w:val="000000" w:themeColor="text1"/>
          <w:sz w:val="20"/>
        </w:rPr>
        <w:t xml:space="preserve"> lusted for men, away from women, as an expression of their transgression, corruption, and rejection to the commands of Allah, praise to Him.  </w:t>
      </w:r>
      <w:r w:rsidR="001541E2" w:rsidRPr="00142C61">
        <w:rPr>
          <w:rStyle w:val="EndnoteReference"/>
          <w:rFonts w:cstheme="minorBidi"/>
          <w:color w:val="0070C0"/>
          <w:szCs w:val="32"/>
          <w:rtl/>
        </w:rPr>
        <w:endnoteReference w:id="38"/>
      </w:r>
      <w:r w:rsidR="001541E2">
        <w:rPr>
          <w:rFonts w:cs="Arial" w:hint="cs"/>
          <w:color w:val="000000" w:themeColor="text1"/>
          <w:sz w:val="28"/>
          <w:szCs w:val="28"/>
          <w:rtl/>
        </w:rPr>
        <w:t xml:space="preserve">  </w:t>
      </w:r>
    </w:p>
    <w:p w14:paraId="16D1898A" w14:textId="77777777" w:rsidR="001541E2" w:rsidRDefault="001541E2" w:rsidP="001541E2">
      <w:pPr>
        <w:bidi/>
        <w:spacing w:before="100" w:beforeAutospacing="1" w:after="100" w:afterAutospacing="1"/>
        <w:jc w:val="both"/>
        <w:rPr>
          <w:rFonts w:cstheme="minorBidi"/>
          <w:sz w:val="28"/>
          <w:szCs w:val="28"/>
        </w:rPr>
      </w:pPr>
      <w:r w:rsidRPr="00DE3FFC">
        <w:rPr>
          <w:rFonts w:cstheme="minorBidi"/>
          <w:sz w:val="28"/>
          <w:szCs w:val="28"/>
          <w:rtl/>
        </w:rPr>
        <w:t xml:space="preserve">وَإِنَّ </w:t>
      </w:r>
      <w:r w:rsidRPr="00C0784A">
        <w:rPr>
          <w:rFonts w:cstheme="minorBidi"/>
          <w:b/>
          <w:bCs/>
          <w:color w:val="EE0000"/>
          <w:sz w:val="28"/>
          <w:szCs w:val="28"/>
          <w:rtl/>
        </w:rPr>
        <w:t>لُوطًا</w:t>
      </w:r>
      <w:r w:rsidRPr="00DE3FFC">
        <w:rPr>
          <w:rFonts w:cstheme="minorBidi"/>
          <w:sz w:val="28"/>
          <w:szCs w:val="28"/>
          <w:rtl/>
        </w:rPr>
        <w:t xml:space="preserve"> </w:t>
      </w:r>
      <w:r w:rsidRPr="00C0784A">
        <w:rPr>
          <w:rFonts w:cstheme="minorBidi"/>
          <w:b/>
          <w:bCs/>
          <w:color w:val="0070C0"/>
          <w:sz w:val="28"/>
          <w:szCs w:val="28"/>
          <w:rtl/>
        </w:rPr>
        <w:t>لَّمِنَ الْمُرْسَلِينَ</w:t>
      </w:r>
      <w:r w:rsidRPr="00C0784A">
        <w:rPr>
          <w:rFonts w:cstheme="minorBidi"/>
          <w:color w:val="0070C0"/>
          <w:sz w:val="28"/>
          <w:szCs w:val="28"/>
          <w:rtl/>
        </w:rPr>
        <w:t xml:space="preserve"> </w:t>
      </w:r>
      <w:r w:rsidRPr="00DE3FFC">
        <w:rPr>
          <w:rFonts w:cstheme="minorBidi"/>
          <w:sz w:val="28"/>
          <w:szCs w:val="28"/>
          <w:rtl/>
        </w:rPr>
        <w:t xml:space="preserve">(الصَّافَّاتُ ، </w:t>
      </w:r>
      <w:r w:rsidRPr="00DE3FFC">
        <w:rPr>
          <w:rFonts w:cstheme="minorBidi"/>
          <w:sz w:val="24"/>
          <w:szCs w:val="24"/>
          <w:rtl/>
        </w:rPr>
        <w:t>37: 133</w:t>
      </w:r>
      <w:r w:rsidRPr="00DE3FFC">
        <w:rPr>
          <w:rFonts w:cstheme="minorBidi"/>
          <w:sz w:val="28"/>
          <w:szCs w:val="28"/>
          <w:rtl/>
        </w:rPr>
        <w:t>).</w:t>
      </w:r>
    </w:p>
    <w:p w14:paraId="48C7CF72" w14:textId="0CF97A5A" w:rsidR="004A754F" w:rsidRDefault="004A754F" w:rsidP="004A754F">
      <w:pPr>
        <w:spacing w:before="100" w:beforeAutospacing="1" w:after="100" w:afterAutospacing="1"/>
        <w:jc w:val="both"/>
        <w:rPr>
          <w:rFonts w:cs="Arial"/>
          <w:color w:val="000000" w:themeColor="text1"/>
          <w:sz w:val="20"/>
        </w:rPr>
      </w:pPr>
      <w:r w:rsidRPr="004A754F">
        <w:rPr>
          <w:rFonts w:cs="Arial"/>
          <w:color w:val="000000" w:themeColor="text1"/>
          <w:sz w:val="20"/>
        </w:rPr>
        <w:t>And indeed,</w:t>
      </w:r>
      <w:r>
        <w:rPr>
          <w:rFonts w:cs="Arial"/>
          <w:color w:val="000000" w:themeColor="text1"/>
          <w:sz w:val="20"/>
        </w:rPr>
        <w:t xml:space="preserve"> </w:t>
      </w:r>
      <w:r w:rsidRPr="004A754F">
        <w:rPr>
          <w:rFonts w:cs="Arial"/>
          <w:b/>
          <w:bCs/>
          <w:color w:val="EE0000"/>
          <w:sz w:val="20"/>
        </w:rPr>
        <w:t>Loo</w:t>
      </w:r>
      <w:r w:rsidRPr="00705822">
        <w:rPr>
          <w:rFonts w:cs="Arial"/>
          <w:b/>
          <w:bCs/>
          <w:color w:val="EE0000"/>
          <w:sz w:val="20"/>
          <w:u w:val="single"/>
        </w:rPr>
        <w:t>t</w:t>
      </w:r>
      <w:r w:rsidRPr="004A754F">
        <w:rPr>
          <w:rFonts w:cs="Arial"/>
          <w:color w:val="000000" w:themeColor="text1"/>
          <w:sz w:val="20"/>
        </w:rPr>
        <w:t xml:space="preserve"> </w:t>
      </w:r>
      <w:r w:rsidRPr="004A754F">
        <w:rPr>
          <w:rFonts w:cs="Arial"/>
          <w:b/>
          <w:bCs/>
          <w:color w:val="000000" w:themeColor="text1"/>
          <w:sz w:val="20"/>
        </w:rPr>
        <w:t>(</w:t>
      </w:r>
      <w:r w:rsidRPr="004A754F">
        <w:rPr>
          <w:rFonts w:cs="Arial"/>
          <w:b/>
          <w:bCs/>
          <w:color w:val="EE0000"/>
          <w:sz w:val="20"/>
        </w:rPr>
        <w:t>Lot</w:t>
      </w:r>
      <w:r w:rsidRPr="004A754F">
        <w:rPr>
          <w:rFonts w:cs="Arial"/>
          <w:b/>
          <w:bCs/>
          <w:color w:val="000000" w:themeColor="text1"/>
          <w:sz w:val="20"/>
        </w:rPr>
        <w:t>)</w:t>
      </w:r>
      <w:r w:rsidRPr="004A754F">
        <w:rPr>
          <w:rFonts w:cs="Arial"/>
          <w:color w:val="000000" w:themeColor="text1"/>
          <w:sz w:val="20"/>
        </w:rPr>
        <w:t xml:space="preserve"> was </w:t>
      </w:r>
      <w:r w:rsidRPr="004A754F">
        <w:rPr>
          <w:rFonts w:cs="Arial"/>
          <w:b/>
          <w:bCs/>
          <w:color w:val="0070C0"/>
          <w:sz w:val="20"/>
        </w:rPr>
        <w:t>among the Messengers</w:t>
      </w:r>
      <w:r w:rsidRPr="004A754F">
        <w:rPr>
          <w:rFonts w:cs="Arial"/>
          <w:color w:val="0070C0"/>
          <w:sz w:val="20"/>
        </w:rPr>
        <w:t xml:space="preserve"> </w:t>
      </w:r>
      <w:r>
        <w:rPr>
          <w:rFonts w:cs="Arial"/>
          <w:color w:val="000000" w:themeColor="text1"/>
          <w:sz w:val="20"/>
        </w:rPr>
        <w:t>(Al-</w:t>
      </w:r>
      <w:r w:rsidRPr="00AF0A02">
        <w:rPr>
          <w:rFonts w:cs="Arial"/>
          <w:color w:val="000000" w:themeColor="text1"/>
          <w:sz w:val="20"/>
          <w:u w:val="single"/>
        </w:rPr>
        <w:t>S</w:t>
      </w:r>
      <w:r>
        <w:rPr>
          <w:rFonts w:cs="Arial"/>
          <w:color w:val="000000" w:themeColor="text1"/>
          <w:sz w:val="20"/>
        </w:rPr>
        <w:t>aaffat, 37: 133).</w:t>
      </w:r>
    </w:p>
    <w:p w14:paraId="7E14629A" w14:textId="2F86DA3D" w:rsidR="00F73E98" w:rsidRDefault="007747E9" w:rsidP="004A754F">
      <w:pPr>
        <w:spacing w:before="100" w:beforeAutospacing="1" w:after="100" w:afterAutospacing="1"/>
        <w:jc w:val="both"/>
        <w:rPr>
          <w:rFonts w:cs="Arial"/>
          <w:color w:val="000000" w:themeColor="text1"/>
          <w:sz w:val="20"/>
        </w:rPr>
      </w:pPr>
      <w:r>
        <w:rPr>
          <w:rFonts w:cs="Arial"/>
          <w:color w:val="000000" w:themeColor="text1"/>
          <w:sz w:val="20"/>
        </w:rPr>
        <w:t xml:space="preserve">In spite of their rejection, </w:t>
      </w:r>
      <w:r w:rsidR="00963538" w:rsidRPr="00963538">
        <w:rPr>
          <w:rFonts w:cs="Arial"/>
          <w:color w:val="000000" w:themeColor="text1"/>
          <w:sz w:val="20"/>
        </w:rPr>
        <w:t>Loo</w:t>
      </w:r>
      <w:r w:rsidR="00963538" w:rsidRPr="00963538">
        <w:rPr>
          <w:rFonts w:cs="Arial"/>
          <w:color w:val="000000" w:themeColor="text1"/>
          <w:sz w:val="20"/>
          <w:u w:val="single"/>
        </w:rPr>
        <w:t>t</w:t>
      </w:r>
      <w:r w:rsidR="00963538" w:rsidRPr="00963538">
        <w:rPr>
          <w:rFonts w:cs="Arial"/>
          <w:color w:val="000000" w:themeColor="text1"/>
          <w:sz w:val="20"/>
        </w:rPr>
        <w:t xml:space="preserve"> (Lot), pbuh,</w:t>
      </w:r>
      <w:r w:rsidR="00963538">
        <w:rPr>
          <w:rFonts w:cs="Arial"/>
          <w:color w:val="000000" w:themeColor="text1"/>
          <w:sz w:val="20"/>
        </w:rPr>
        <w:t xml:space="preserve"> </w:t>
      </w:r>
      <w:r>
        <w:rPr>
          <w:rFonts w:cs="Arial"/>
          <w:color w:val="000000" w:themeColor="text1"/>
          <w:sz w:val="20"/>
        </w:rPr>
        <w:t xml:space="preserve">kept </w:t>
      </w:r>
      <w:r w:rsidR="00963538">
        <w:rPr>
          <w:rFonts w:cs="Arial"/>
          <w:color w:val="000000" w:themeColor="text1"/>
          <w:sz w:val="20"/>
        </w:rPr>
        <w:t>admonish</w:t>
      </w:r>
      <w:r>
        <w:rPr>
          <w:rFonts w:cs="Arial"/>
          <w:color w:val="000000" w:themeColor="text1"/>
          <w:sz w:val="20"/>
        </w:rPr>
        <w:t>ing</w:t>
      </w:r>
      <w:r w:rsidR="00963538">
        <w:rPr>
          <w:rFonts w:cs="Arial"/>
          <w:color w:val="000000" w:themeColor="text1"/>
          <w:sz w:val="20"/>
        </w:rPr>
        <w:t xml:space="preserve"> them to stop committing that sin, </w:t>
      </w:r>
      <w:r>
        <w:rPr>
          <w:rFonts w:cs="Arial"/>
          <w:color w:val="000000" w:themeColor="text1"/>
          <w:sz w:val="20"/>
        </w:rPr>
        <w:t xml:space="preserve">in order to avoid </w:t>
      </w:r>
      <w:r w:rsidR="00963538">
        <w:rPr>
          <w:rFonts w:cs="Arial"/>
          <w:color w:val="000000" w:themeColor="text1"/>
          <w:sz w:val="20"/>
        </w:rPr>
        <w:t>God’s punishmen</w:t>
      </w:r>
      <w:r>
        <w:rPr>
          <w:rFonts w:cs="Arial"/>
          <w:color w:val="000000" w:themeColor="text1"/>
          <w:sz w:val="20"/>
        </w:rPr>
        <w:t>t</w:t>
      </w:r>
      <w:r w:rsidR="00963538">
        <w:rPr>
          <w:rFonts w:cs="Arial"/>
          <w:color w:val="000000" w:themeColor="text1"/>
          <w:sz w:val="20"/>
        </w:rPr>
        <w:t>,</w:t>
      </w:r>
      <w:r>
        <w:rPr>
          <w:rFonts w:cs="Arial"/>
          <w:color w:val="000000" w:themeColor="text1"/>
          <w:sz w:val="20"/>
        </w:rPr>
        <w:t xml:space="preserve"> but</w:t>
      </w:r>
      <w:r w:rsidR="00963538">
        <w:rPr>
          <w:rFonts w:cs="Arial"/>
          <w:color w:val="000000" w:themeColor="text1"/>
          <w:sz w:val="20"/>
        </w:rPr>
        <w:t xml:space="preserve"> they did not listen to him. </w:t>
      </w:r>
      <w:r>
        <w:rPr>
          <w:rFonts w:cs="Arial"/>
          <w:color w:val="000000" w:themeColor="text1"/>
          <w:sz w:val="20"/>
        </w:rPr>
        <w:t>T</w:t>
      </w:r>
      <w:r w:rsidR="00963538">
        <w:rPr>
          <w:rFonts w:cs="Arial"/>
          <w:color w:val="000000" w:themeColor="text1"/>
          <w:sz w:val="20"/>
        </w:rPr>
        <w:t>hey</w:t>
      </w:r>
      <w:r>
        <w:rPr>
          <w:rFonts w:cs="Arial"/>
          <w:color w:val="000000" w:themeColor="text1"/>
          <w:sz w:val="20"/>
        </w:rPr>
        <w:t xml:space="preserve"> even</w:t>
      </w:r>
      <w:r w:rsidR="00963538">
        <w:rPr>
          <w:rFonts w:cs="Arial"/>
          <w:color w:val="000000" w:themeColor="text1"/>
          <w:sz w:val="20"/>
        </w:rPr>
        <w:t xml:space="preserve"> threatened to expel him and his family from their city, </w:t>
      </w:r>
      <w:r>
        <w:rPr>
          <w:rFonts w:cs="Arial"/>
          <w:color w:val="000000" w:themeColor="text1"/>
          <w:sz w:val="20"/>
        </w:rPr>
        <w:t>as</w:t>
      </w:r>
      <w:r w:rsidR="00963538">
        <w:rPr>
          <w:rFonts w:cs="Arial"/>
          <w:color w:val="000000" w:themeColor="text1"/>
          <w:sz w:val="20"/>
        </w:rPr>
        <w:t xml:space="preserve"> they </w:t>
      </w:r>
      <w:r w:rsidR="008B1FA9">
        <w:rPr>
          <w:rFonts w:cs="Arial"/>
          <w:color w:val="000000" w:themeColor="text1"/>
          <w:sz w:val="20"/>
        </w:rPr>
        <w:t>kep</w:t>
      </w:r>
      <w:r>
        <w:rPr>
          <w:rFonts w:cs="Arial"/>
          <w:color w:val="000000" w:themeColor="text1"/>
          <w:sz w:val="20"/>
        </w:rPr>
        <w:t>t</w:t>
      </w:r>
      <w:r w:rsidR="008B1FA9">
        <w:rPr>
          <w:rFonts w:cs="Arial"/>
          <w:color w:val="000000" w:themeColor="text1"/>
          <w:sz w:val="20"/>
        </w:rPr>
        <w:t xml:space="preserve"> themselves</w:t>
      </w:r>
      <w:r w:rsidR="00963538">
        <w:rPr>
          <w:rFonts w:cs="Arial"/>
          <w:color w:val="000000" w:themeColor="text1"/>
          <w:sz w:val="20"/>
        </w:rPr>
        <w:t xml:space="preserve"> pure (Al-A’araf, 7: 80-82). </w:t>
      </w:r>
    </w:p>
    <w:p w14:paraId="7C834279" w14:textId="449E5912" w:rsidR="00F73E98" w:rsidRPr="00FA5122" w:rsidRDefault="00F73E98" w:rsidP="00F73E98">
      <w:pPr>
        <w:bidi/>
        <w:spacing w:before="100" w:beforeAutospacing="1" w:after="100" w:afterAutospacing="1"/>
        <w:jc w:val="both"/>
        <w:rPr>
          <w:rFonts w:cstheme="minorBidi"/>
          <w:color w:val="000000" w:themeColor="text1"/>
          <w:sz w:val="28"/>
          <w:szCs w:val="28"/>
          <w:rtl/>
        </w:rPr>
      </w:pPr>
      <w:r w:rsidRPr="00FA5122">
        <w:rPr>
          <w:rFonts w:cstheme="minorBidi"/>
          <w:color w:val="000000" w:themeColor="text1"/>
          <w:sz w:val="28"/>
          <w:szCs w:val="28"/>
          <w:rtl/>
        </w:rPr>
        <w:t xml:space="preserve">وَلُوطًا إِذْ قَالَ لِقَوْمِهِ أَتَأْتُونَ الْفَاحِشَةَ مَا سَبَقَكُم بِهَا مِنْ أَحَدٍ مِّنَ الْعَالَمِينَ </w:t>
      </w:r>
      <w:r w:rsidRPr="00FA5122">
        <w:rPr>
          <w:rFonts w:cstheme="minorBidi"/>
          <w:color w:val="000000" w:themeColor="text1"/>
          <w:sz w:val="28"/>
          <w:szCs w:val="28"/>
          <w:cs/>
        </w:rPr>
        <w:t>‎</w:t>
      </w:r>
      <w:r w:rsidRPr="00FA5122">
        <w:rPr>
          <w:rFonts w:cstheme="minorBidi"/>
          <w:color w:val="000000" w:themeColor="text1"/>
          <w:sz w:val="28"/>
          <w:szCs w:val="28"/>
          <w:rtl/>
        </w:rPr>
        <w:t xml:space="preserve">﴿٨٠﴾‏ إِنَّكُمْ لَتَأْتُونَ الرِّجَالَ شَهْوَةً مِّن دُونِ النِّسَاءِ ۚ بَلْ أَنتُمْ قَوْمٌ مُّسْرِفُونَ </w:t>
      </w:r>
      <w:r w:rsidRPr="00FA5122">
        <w:rPr>
          <w:rFonts w:cstheme="minorBidi"/>
          <w:color w:val="000000" w:themeColor="text1"/>
          <w:sz w:val="28"/>
          <w:szCs w:val="28"/>
          <w:cs/>
        </w:rPr>
        <w:t>‎</w:t>
      </w:r>
      <w:r w:rsidRPr="00FA5122">
        <w:rPr>
          <w:rFonts w:cstheme="minorBidi"/>
          <w:color w:val="000000" w:themeColor="text1"/>
          <w:sz w:val="28"/>
          <w:szCs w:val="28"/>
          <w:rtl/>
        </w:rPr>
        <w:t>﴿٨١﴾‏</w:t>
      </w:r>
      <w:r w:rsidRPr="00FA5122">
        <w:rPr>
          <w:rFonts w:cstheme="minorBidi"/>
          <w:color w:val="000000" w:themeColor="text1"/>
          <w:sz w:val="28"/>
          <w:szCs w:val="28"/>
        </w:rPr>
        <w:t xml:space="preserve"> </w:t>
      </w:r>
      <w:r w:rsidRPr="00FA5122">
        <w:rPr>
          <w:rFonts w:cstheme="minorBidi"/>
          <w:color w:val="000000" w:themeColor="text1"/>
          <w:sz w:val="28"/>
          <w:szCs w:val="28"/>
          <w:rtl/>
        </w:rPr>
        <w:t xml:space="preserve">وَمَا كَانَ جَوَابَ قَوْمِهِ إِلَّا أَن قَالُوا أَخْرِجُوهُم مِّن قَرْيَتِكُمْ ۖ إِنَّهُمْ أُنَاسٌ يَتَطَهَّرُونَ </w:t>
      </w:r>
      <w:r w:rsidRPr="00FA5122">
        <w:rPr>
          <w:rFonts w:cstheme="minorBidi"/>
          <w:color w:val="000000" w:themeColor="text1"/>
          <w:sz w:val="28"/>
          <w:szCs w:val="28"/>
          <w:cs/>
        </w:rPr>
        <w:t>‎</w:t>
      </w:r>
      <w:r w:rsidRPr="00FA5122">
        <w:rPr>
          <w:rFonts w:cstheme="minorBidi"/>
          <w:color w:val="000000" w:themeColor="text1"/>
          <w:sz w:val="28"/>
          <w:szCs w:val="28"/>
          <w:rtl/>
        </w:rPr>
        <w:t xml:space="preserve">﴿٨٢﴾‏ (الأعْرَافُ ، </w:t>
      </w:r>
      <w:r w:rsidRPr="00FA5122">
        <w:rPr>
          <w:rFonts w:cstheme="minorBidi"/>
          <w:color w:val="000000" w:themeColor="text1"/>
          <w:sz w:val="24"/>
          <w:szCs w:val="24"/>
          <w:rtl/>
        </w:rPr>
        <w:t>7: 80-82</w:t>
      </w:r>
      <w:r w:rsidRPr="00FA5122">
        <w:rPr>
          <w:rFonts w:cstheme="minorBidi"/>
          <w:color w:val="000000" w:themeColor="text1"/>
          <w:sz w:val="28"/>
          <w:szCs w:val="28"/>
          <w:rtl/>
        </w:rPr>
        <w:t>).</w:t>
      </w:r>
    </w:p>
    <w:p w14:paraId="3DF3E7EE" w14:textId="08BF508C" w:rsidR="006F75BF" w:rsidRDefault="006F75BF" w:rsidP="003A602F">
      <w:pPr>
        <w:spacing w:before="100" w:beforeAutospacing="1" w:after="100" w:afterAutospacing="1"/>
        <w:jc w:val="both"/>
        <w:rPr>
          <w:rFonts w:cs="Arial"/>
          <w:color w:val="000000" w:themeColor="text1"/>
          <w:sz w:val="20"/>
          <w:rtl/>
        </w:rPr>
      </w:pPr>
      <w:r w:rsidRPr="006F75BF">
        <w:rPr>
          <w:rFonts w:cs="Arial"/>
          <w:color w:val="000000" w:themeColor="text1"/>
          <w:sz w:val="20"/>
        </w:rPr>
        <w:t xml:space="preserve">And </w:t>
      </w:r>
      <w:r w:rsidR="00AF0A02">
        <w:rPr>
          <w:rFonts w:cs="Arial"/>
          <w:color w:val="000000" w:themeColor="text1"/>
          <w:sz w:val="20"/>
        </w:rPr>
        <w:t>(</w:t>
      </w:r>
      <w:r w:rsidR="008B1FA9">
        <w:rPr>
          <w:rFonts w:cs="Arial"/>
          <w:color w:val="000000" w:themeColor="text1"/>
          <w:sz w:val="20"/>
        </w:rPr>
        <w:t>mention</w:t>
      </w:r>
      <w:r w:rsidR="00AF0A02">
        <w:rPr>
          <w:rFonts w:cs="Arial"/>
          <w:color w:val="000000" w:themeColor="text1"/>
          <w:sz w:val="20"/>
        </w:rPr>
        <w:t>) Loo</w:t>
      </w:r>
      <w:r w:rsidR="00AF0A02" w:rsidRPr="00AF0A02">
        <w:rPr>
          <w:rFonts w:cs="Arial"/>
          <w:color w:val="000000" w:themeColor="text1"/>
          <w:sz w:val="20"/>
          <w:u w:val="single"/>
        </w:rPr>
        <w:t>t</w:t>
      </w:r>
      <w:r w:rsidRPr="006F75BF">
        <w:rPr>
          <w:rFonts w:cs="Arial"/>
          <w:color w:val="000000" w:themeColor="text1"/>
          <w:sz w:val="20"/>
        </w:rPr>
        <w:t xml:space="preserve"> </w:t>
      </w:r>
      <w:r w:rsidR="00AF0A02">
        <w:rPr>
          <w:rFonts w:cs="Arial"/>
          <w:color w:val="000000" w:themeColor="text1"/>
          <w:sz w:val="20"/>
        </w:rPr>
        <w:t>(</w:t>
      </w:r>
      <w:r w:rsidRPr="006F75BF">
        <w:rPr>
          <w:rFonts w:cs="Arial"/>
          <w:color w:val="000000" w:themeColor="text1"/>
          <w:sz w:val="20"/>
        </w:rPr>
        <w:t>Lot</w:t>
      </w:r>
      <w:r w:rsidR="00AF0A02">
        <w:rPr>
          <w:rFonts w:cs="Arial"/>
          <w:color w:val="000000" w:themeColor="text1"/>
          <w:sz w:val="20"/>
        </w:rPr>
        <w:t>)</w:t>
      </w:r>
      <w:r w:rsidR="008B1FA9">
        <w:rPr>
          <w:rFonts w:cs="Arial"/>
          <w:color w:val="000000" w:themeColor="text1"/>
          <w:sz w:val="20"/>
        </w:rPr>
        <w:t>,</w:t>
      </w:r>
      <w:r w:rsidRPr="006F75BF">
        <w:rPr>
          <w:rFonts w:cs="Arial"/>
          <w:color w:val="000000" w:themeColor="text1"/>
          <w:sz w:val="20"/>
        </w:rPr>
        <w:t xml:space="preserve"> when he said to his people</w:t>
      </w:r>
      <w:r w:rsidR="008B1FA9">
        <w:rPr>
          <w:rFonts w:cs="Arial"/>
          <w:color w:val="000000" w:themeColor="text1"/>
          <w:sz w:val="20"/>
        </w:rPr>
        <w:t>:</w:t>
      </w:r>
      <w:r w:rsidRPr="006F75BF">
        <w:rPr>
          <w:rFonts w:cs="Arial"/>
          <w:color w:val="000000" w:themeColor="text1"/>
          <w:sz w:val="20"/>
        </w:rPr>
        <w:t xml:space="preserve"> "Do you commit such immorality as no one has preceded you with from among the worlds? (80) Indeed, you approach men with desire, instead of women. Rather, you are a transgressing people." (81)</w:t>
      </w:r>
      <w:r>
        <w:rPr>
          <w:rFonts w:cs="Arial" w:hint="cs"/>
          <w:color w:val="000000" w:themeColor="text1"/>
          <w:sz w:val="20"/>
          <w:rtl/>
        </w:rPr>
        <w:t xml:space="preserve"> </w:t>
      </w:r>
      <w:r w:rsidR="003A602F" w:rsidRPr="003A602F">
        <w:rPr>
          <w:rFonts w:cs="Arial"/>
          <w:color w:val="000000" w:themeColor="text1"/>
          <w:sz w:val="20"/>
        </w:rPr>
        <w:t>But the answer of his people was only that they said</w:t>
      </w:r>
      <w:r w:rsidR="008B1FA9">
        <w:rPr>
          <w:rFonts w:cs="Arial"/>
          <w:color w:val="000000" w:themeColor="text1"/>
          <w:sz w:val="20"/>
        </w:rPr>
        <w:t>:</w:t>
      </w:r>
      <w:r w:rsidR="003A602F" w:rsidRPr="003A602F">
        <w:rPr>
          <w:rFonts w:cs="Arial"/>
          <w:color w:val="000000" w:themeColor="text1"/>
          <w:sz w:val="20"/>
        </w:rPr>
        <w:t xml:space="preserve"> "E</w:t>
      </w:r>
      <w:r w:rsidR="0070170A">
        <w:rPr>
          <w:rFonts w:cs="Arial"/>
          <w:color w:val="000000" w:themeColor="text1"/>
          <w:sz w:val="20"/>
        </w:rPr>
        <w:t>xpel</w:t>
      </w:r>
      <w:r w:rsidR="003A602F" w:rsidRPr="003A602F">
        <w:rPr>
          <w:rFonts w:cs="Arial"/>
          <w:color w:val="000000" w:themeColor="text1"/>
          <w:sz w:val="20"/>
        </w:rPr>
        <w:t xml:space="preserve"> them from your city! </w:t>
      </w:r>
      <w:r w:rsidR="002A7D1B">
        <w:rPr>
          <w:rFonts w:cs="Arial"/>
          <w:color w:val="000000" w:themeColor="text1"/>
          <w:sz w:val="20"/>
        </w:rPr>
        <w:t>(Because)</w:t>
      </w:r>
      <w:r w:rsidR="003A602F" w:rsidRPr="003A602F">
        <w:rPr>
          <w:rFonts w:cs="Arial"/>
          <w:color w:val="000000" w:themeColor="text1"/>
          <w:sz w:val="20"/>
        </w:rPr>
        <w:t xml:space="preserve"> they are </w:t>
      </w:r>
      <w:r w:rsidR="008B1FA9">
        <w:rPr>
          <w:rFonts w:cs="Arial"/>
          <w:color w:val="000000" w:themeColor="text1"/>
          <w:sz w:val="20"/>
        </w:rPr>
        <w:t>people</w:t>
      </w:r>
      <w:r w:rsidR="003A602F" w:rsidRPr="003A602F">
        <w:rPr>
          <w:rFonts w:cs="Arial"/>
          <w:color w:val="000000" w:themeColor="text1"/>
          <w:sz w:val="20"/>
        </w:rPr>
        <w:t xml:space="preserve"> who keep themselves pure." (82)</w:t>
      </w:r>
      <w:r w:rsidR="003A602F">
        <w:rPr>
          <w:rFonts w:cs="Arial"/>
          <w:color w:val="000000" w:themeColor="text1"/>
          <w:sz w:val="20"/>
        </w:rPr>
        <w:t xml:space="preserve"> (Al-A’araf, 7: 80-82).</w:t>
      </w:r>
    </w:p>
    <w:p w14:paraId="34EA1BD0" w14:textId="3CEC1167" w:rsidR="00963538" w:rsidRDefault="003C71E0" w:rsidP="006F75BF">
      <w:pPr>
        <w:spacing w:before="100" w:beforeAutospacing="1" w:after="100" w:afterAutospacing="1"/>
        <w:jc w:val="both"/>
        <w:rPr>
          <w:rFonts w:cs="Arial"/>
          <w:color w:val="000000" w:themeColor="text1"/>
          <w:sz w:val="20"/>
        </w:rPr>
      </w:pPr>
      <w:r>
        <w:rPr>
          <w:rFonts w:cs="Arial"/>
          <w:color w:val="000000" w:themeColor="text1"/>
          <w:sz w:val="20"/>
        </w:rPr>
        <w:t>Then, Allah, praise to Him, sent His angels to exact His punishment on them, which was striking them with a streak, in the following morning (Al-’Hijr, 15: 73)</w:t>
      </w:r>
      <w:r w:rsidR="006F75BF">
        <w:rPr>
          <w:rFonts w:cs="Arial"/>
          <w:color w:val="000000" w:themeColor="text1"/>
          <w:sz w:val="20"/>
        </w:rPr>
        <w:t xml:space="preserve">, </w:t>
      </w:r>
      <w:r>
        <w:rPr>
          <w:rFonts w:cs="Arial"/>
          <w:color w:val="000000" w:themeColor="text1"/>
          <w:sz w:val="20"/>
        </w:rPr>
        <w:t>as detailed in verses</w:t>
      </w:r>
      <w:r w:rsidR="0061405A">
        <w:rPr>
          <w:rFonts w:cs="Arial"/>
          <w:color w:val="000000" w:themeColor="text1"/>
          <w:sz w:val="20"/>
        </w:rPr>
        <w:t xml:space="preserve"> 11: 77-83).</w:t>
      </w:r>
    </w:p>
    <w:p w14:paraId="346CDDF6" w14:textId="77777777" w:rsidR="00C23A33" w:rsidRPr="00FA5122" w:rsidRDefault="001541E2" w:rsidP="00F73E98">
      <w:pPr>
        <w:bidi/>
        <w:spacing w:before="100" w:beforeAutospacing="1" w:after="100" w:afterAutospacing="1"/>
        <w:jc w:val="both"/>
        <w:rPr>
          <w:rFonts w:cstheme="minorBidi"/>
          <w:color w:val="000000" w:themeColor="text1"/>
          <w:sz w:val="28"/>
          <w:szCs w:val="28"/>
        </w:rPr>
      </w:pPr>
      <w:r w:rsidRPr="00FA5122">
        <w:rPr>
          <w:rFonts w:cstheme="minorBidi"/>
          <w:color w:val="000000" w:themeColor="text1"/>
          <w:sz w:val="28"/>
          <w:szCs w:val="28"/>
          <w:rtl/>
        </w:rPr>
        <w:t xml:space="preserve">"وَلَمَّا جَاءَتْ رُسُلُنَا لُوطًا سِيءَ بِهِمْ وَضَاقَ بِهِمْ ذَرْعًا وَقَالَ هَٰذَا يَوْمٌ عَصِيبٌ </w:t>
      </w:r>
      <w:r w:rsidRPr="00FA5122">
        <w:rPr>
          <w:rFonts w:cstheme="minorBidi"/>
          <w:color w:val="000000" w:themeColor="text1"/>
          <w:sz w:val="28"/>
          <w:szCs w:val="28"/>
          <w:cs/>
        </w:rPr>
        <w:t>‎</w:t>
      </w:r>
      <w:r w:rsidRPr="00FA5122">
        <w:rPr>
          <w:rFonts w:cstheme="minorBidi"/>
          <w:color w:val="000000" w:themeColor="text1"/>
          <w:sz w:val="24"/>
          <w:szCs w:val="24"/>
          <w:rtl/>
        </w:rPr>
        <w:t>﴿٧٧﴾</w:t>
      </w:r>
      <w:r w:rsidRPr="00FA5122">
        <w:rPr>
          <w:rFonts w:cstheme="minorBidi"/>
          <w:color w:val="000000" w:themeColor="text1"/>
          <w:sz w:val="28"/>
          <w:szCs w:val="28"/>
          <w:rtl/>
        </w:rPr>
        <w:t xml:space="preserve">‏ وَجَاءَهُ قَوْمُهُ يُهْرَعُونَ إِلَيْهِ وَمِن قَبْلُ كَانُوا يَعْمَلُونَ السَّيِّئَاتِ ۚ قَالَ يَا قَوْمِ هَٰؤُلَاءِ بَنَاتِي هُنَّ أَطْهَرُ لَكُمْ ۖ فَاتَّقُوا اللَّهَ وَلَا تُخْزُونِ فِي ضَيْفِي ۖ أَلَيْسَ مِنكُمْ رَجُلٌ رَّشِيدٌ </w:t>
      </w:r>
      <w:r w:rsidRPr="00FA5122">
        <w:rPr>
          <w:rFonts w:cstheme="minorBidi"/>
          <w:color w:val="000000" w:themeColor="text1"/>
          <w:sz w:val="28"/>
          <w:szCs w:val="28"/>
          <w:cs/>
        </w:rPr>
        <w:t>‎</w:t>
      </w:r>
      <w:r w:rsidRPr="00FA5122">
        <w:rPr>
          <w:rFonts w:cstheme="minorBidi"/>
          <w:color w:val="000000" w:themeColor="text1"/>
          <w:sz w:val="24"/>
          <w:szCs w:val="24"/>
          <w:rtl/>
        </w:rPr>
        <w:t>﴿٧٨﴾</w:t>
      </w:r>
      <w:r w:rsidRPr="00FA5122">
        <w:rPr>
          <w:rFonts w:cstheme="minorBidi"/>
          <w:color w:val="000000" w:themeColor="text1"/>
          <w:sz w:val="28"/>
          <w:szCs w:val="28"/>
          <w:rtl/>
        </w:rPr>
        <w:t xml:space="preserve">‏ قَالُوا لَقَدْ عَلِمْتَ مَا لَنَا فِي بَنَاتِكَ مِنْ حَقٍّ وَإِنَّكَ لَتَعْلَمُ مَا نُرِيدُ </w:t>
      </w:r>
      <w:r w:rsidRPr="00FA5122">
        <w:rPr>
          <w:rFonts w:cstheme="minorBidi"/>
          <w:color w:val="000000" w:themeColor="text1"/>
          <w:sz w:val="28"/>
          <w:szCs w:val="28"/>
          <w:cs/>
        </w:rPr>
        <w:t>‎</w:t>
      </w:r>
      <w:r w:rsidRPr="00FA5122">
        <w:rPr>
          <w:rFonts w:cstheme="minorBidi"/>
          <w:color w:val="000000" w:themeColor="text1"/>
          <w:sz w:val="24"/>
          <w:szCs w:val="24"/>
          <w:rtl/>
        </w:rPr>
        <w:t>﴿٧٩﴾</w:t>
      </w:r>
      <w:r w:rsidRPr="00FA5122">
        <w:rPr>
          <w:rFonts w:cstheme="minorBidi"/>
          <w:color w:val="000000" w:themeColor="text1"/>
          <w:sz w:val="28"/>
          <w:szCs w:val="28"/>
          <w:rtl/>
        </w:rPr>
        <w:t xml:space="preserve">‏ قَالَ لَوْ أَنَّ لِي بِكُمْ قُوَّةً أَوْ آوِي إِلَىٰ رُكْنٍ شَدِيدٍ </w:t>
      </w:r>
      <w:r w:rsidRPr="00FA5122">
        <w:rPr>
          <w:rFonts w:cstheme="minorBidi"/>
          <w:color w:val="000000" w:themeColor="text1"/>
          <w:sz w:val="24"/>
          <w:szCs w:val="24"/>
          <w:cs/>
        </w:rPr>
        <w:t>‎</w:t>
      </w:r>
      <w:r w:rsidRPr="00FA5122">
        <w:rPr>
          <w:rFonts w:cstheme="minorBidi"/>
          <w:color w:val="000000" w:themeColor="text1"/>
          <w:sz w:val="24"/>
          <w:szCs w:val="24"/>
          <w:rtl/>
        </w:rPr>
        <w:t>﴿٨٠﴾‏</w:t>
      </w:r>
      <w:r w:rsidRPr="00FA5122">
        <w:rPr>
          <w:rFonts w:cstheme="minorBidi"/>
          <w:color w:val="000000" w:themeColor="text1"/>
          <w:sz w:val="28"/>
          <w:szCs w:val="28"/>
          <w:rtl/>
        </w:rPr>
        <w:t xml:space="preserve"> قَالُوا يَا لُوطُ إِنَّا رُسُلُ رَبِّكَ لَن يَصِلُوا إِلَيْكَ ۖ فَأَسْرِ بِأَهْلِكَ بِقِطْعٍ مِّنَ اللَّيْلِ وَلَا يَلْتَفِتْ مِنكُمْ أَحَدٌ إِلَّا امْرَأَتَكَ ۖ إِنَّهُ مُصِيبُهَا مَا أَصَابَهُمْ ۚ إِنَّ مَوْعِدَهُمُ الصُّبْحُ ۚ أَلَيْسَ الصُّبْحُ بِقَرِيبٍ </w:t>
      </w:r>
      <w:r w:rsidRPr="00FA5122">
        <w:rPr>
          <w:rFonts w:cstheme="minorBidi"/>
          <w:color w:val="000000" w:themeColor="text1"/>
          <w:sz w:val="28"/>
          <w:szCs w:val="28"/>
          <w:cs/>
        </w:rPr>
        <w:t>‎</w:t>
      </w:r>
      <w:r w:rsidRPr="00FA5122">
        <w:rPr>
          <w:rFonts w:cstheme="minorBidi"/>
          <w:color w:val="000000" w:themeColor="text1"/>
          <w:sz w:val="24"/>
          <w:szCs w:val="24"/>
          <w:rtl/>
        </w:rPr>
        <w:t>﴿٨١﴾</w:t>
      </w:r>
      <w:r w:rsidRPr="00FA5122">
        <w:rPr>
          <w:rFonts w:cstheme="minorBidi"/>
          <w:color w:val="000000" w:themeColor="text1"/>
          <w:sz w:val="28"/>
          <w:szCs w:val="28"/>
          <w:rtl/>
        </w:rPr>
        <w:t xml:space="preserve">‏ فَلَمَّا جَاءَ أَمْرُنَا جَعَلْنَا عَالِيَهَا سَافِلَهَا وَأَمْطَرْنَا عَلَيْهَا حِجَارَةً مِّن سِجِّيلٍ مَّنضُودٍ </w:t>
      </w:r>
      <w:r w:rsidRPr="00FA5122">
        <w:rPr>
          <w:rFonts w:cstheme="minorBidi"/>
          <w:color w:val="000000" w:themeColor="text1"/>
          <w:sz w:val="28"/>
          <w:szCs w:val="28"/>
          <w:cs/>
        </w:rPr>
        <w:t>‎</w:t>
      </w:r>
      <w:r w:rsidRPr="00FA5122">
        <w:rPr>
          <w:rFonts w:cstheme="minorBidi"/>
          <w:color w:val="000000" w:themeColor="text1"/>
          <w:sz w:val="24"/>
          <w:szCs w:val="24"/>
          <w:rtl/>
        </w:rPr>
        <w:t>﴿٨٢﴾</w:t>
      </w:r>
      <w:r w:rsidRPr="00FA5122">
        <w:rPr>
          <w:rFonts w:cstheme="minorBidi"/>
          <w:color w:val="000000" w:themeColor="text1"/>
          <w:sz w:val="28"/>
          <w:szCs w:val="28"/>
          <w:rtl/>
        </w:rPr>
        <w:t xml:space="preserve">‏ مُّسَوَّمَةً عِندَ رَبِّكَ ۖ وَمَا هِيَ مِنَ الظَّالِمِينَ بِبَعِيدٍ </w:t>
      </w:r>
      <w:r w:rsidRPr="00FA5122">
        <w:rPr>
          <w:rFonts w:cstheme="minorBidi"/>
          <w:color w:val="000000" w:themeColor="text1"/>
          <w:sz w:val="28"/>
          <w:szCs w:val="28"/>
          <w:cs/>
        </w:rPr>
        <w:t>‎</w:t>
      </w:r>
      <w:r w:rsidRPr="00FA5122">
        <w:rPr>
          <w:rFonts w:cstheme="minorBidi"/>
          <w:color w:val="000000" w:themeColor="text1"/>
          <w:sz w:val="24"/>
          <w:szCs w:val="24"/>
          <w:rtl/>
        </w:rPr>
        <w:t>﴿٨٣﴾</w:t>
      </w:r>
      <w:r w:rsidRPr="00FA5122">
        <w:rPr>
          <w:rFonts w:cstheme="minorBidi"/>
          <w:color w:val="000000" w:themeColor="text1"/>
          <w:sz w:val="28"/>
          <w:szCs w:val="28"/>
          <w:rtl/>
        </w:rPr>
        <w:t xml:space="preserve">‏ (هُودُ ، </w:t>
      </w:r>
      <w:r w:rsidRPr="00FA5122">
        <w:rPr>
          <w:rFonts w:cstheme="minorBidi"/>
          <w:color w:val="000000" w:themeColor="text1"/>
          <w:sz w:val="24"/>
          <w:szCs w:val="24"/>
          <w:rtl/>
        </w:rPr>
        <w:t>11: 77-83</w:t>
      </w:r>
      <w:r w:rsidRPr="00FA5122">
        <w:rPr>
          <w:rFonts w:cstheme="minorBidi"/>
          <w:color w:val="000000" w:themeColor="text1"/>
          <w:sz w:val="28"/>
          <w:szCs w:val="28"/>
          <w:rtl/>
        </w:rPr>
        <w:t>).</w:t>
      </w:r>
    </w:p>
    <w:p w14:paraId="3D206E2F" w14:textId="55D6A1B9" w:rsidR="001541E2" w:rsidRDefault="00124E12" w:rsidP="00C23A33">
      <w:pPr>
        <w:spacing w:before="100" w:beforeAutospacing="1" w:after="100" w:afterAutospacing="1"/>
        <w:jc w:val="both"/>
        <w:rPr>
          <w:rFonts w:cs="Arial"/>
          <w:color w:val="000000" w:themeColor="text1"/>
          <w:sz w:val="20"/>
        </w:rPr>
      </w:pPr>
      <w:r w:rsidRPr="00124E12">
        <w:rPr>
          <w:rFonts w:cs="Arial"/>
          <w:color w:val="000000" w:themeColor="text1"/>
          <w:sz w:val="20"/>
        </w:rPr>
        <w:t xml:space="preserve">And when Our messengers, </w:t>
      </w:r>
      <w:r w:rsidR="009E04DD">
        <w:rPr>
          <w:rFonts w:cs="Arial"/>
          <w:color w:val="000000" w:themeColor="text1"/>
          <w:sz w:val="20"/>
        </w:rPr>
        <w:t>(</w:t>
      </w:r>
      <w:r w:rsidRPr="00124E12">
        <w:rPr>
          <w:rFonts w:cs="Arial"/>
          <w:color w:val="000000" w:themeColor="text1"/>
          <w:sz w:val="20"/>
        </w:rPr>
        <w:t>the angels</w:t>
      </w:r>
      <w:r w:rsidR="009E04DD">
        <w:rPr>
          <w:rFonts w:cs="Arial"/>
          <w:color w:val="000000" w:themeColor="text1"/>
          <w:sz w:val="20"/>
        </w:rPr>
        <w:t>)</w:t>
      </w:r>
      <w:r w:rsidRPr="00124E12">
        <w:rPr>
          <w:rFonts w:cs="Arial"/>
          <w:color w:val="000000" w:themeColor="text1"/>
          <w:sz w:val="20"/>
        </w:rPr>
        <w:t>, came to</w:t>
      </w:r>
      <w:r w:rsidR="009E04DD">
        <w:rPr>
          <w:rFonts w:cs="Arial"/>
          <w:color w:val="000000" w:themeColor="text1"/>
          <w:sz w:val="20"/>
        </w:rPr>
        <w:t xml:space="preserve"> Loo</w:t>
      </w:r>
      <w:r w:rsidR="009E04DD" w:rsidRPr="009E04DD">
        <w:rPr>
          <w:rFonts w:cs="Arial"/>
          <w:color w:val="000000" w:themeColor="text1"/>
          <w:sz w:val="20"/>
          <w:u w:val="single"/>
        </w:rPr>
        <w:t>t</w:t>
      </w:r>
      <w:r w:rsidRPr="00124E12">
        <w:rPr>
          <w:rFonts w:cs="Arial"/>
          <w:color w:val="000000" w:themeColor="text1"/>
          <w:sz w:val="20"/>
        </w:rPr>
        <w:t xml:space="preserve"> </w:t>
      </w:r>
      <w:r w:rsidR="009E04DD">
        <w:rPr>
          <w:rFonts w:cs="Arial"/>
          <w:color w:val="000000" w:themeColor="text1"/>
          <w:sz w:val="20"/>
        </w:rPr>
        <w:t>(</w:t>
      </w:r>
      <w:r w:rsidRPr="00124E12">
        <w:rPr>
          <w:rFonts w:cs="Arial"/>
          <w:color w:val="000000" w:themeColor="text1"/>
          <w:sz w:val="20"/>
        </w:rPr>
        <w:t>Lot</w:t>
      </w:r>
      <w:r w:rsidR="009E04DD">
        <w:rPr>
          <w:rFonts w:cs="Arial"/>
          <w:color w:val="000000" w:themeColor="text1"/>
          <w:sz w:val="20"/>
        </w:rPr>
        <w:t>)</w:t>
      </w:r>
      <w:r w:rsidRPr="00124E12">
        <w:rPr>
          <w:rFonts w:cs="Arial"/>
          <w:color w:val="000000" w:themeColor="text1"/>
          <w:sz w:val="20"/>
        </w:rPr>
        <w:t>, he was anguished for them and felt for them great discomfort and said</w:t>
      </w:r>
      <w:r w:rsidR="009E04DD">
        <w:rPr>
          <w:rFonts w:cs="Arial"/>
          <w:color w:val="000000" w:themeColor="text1"/>
          <w:sz w:val="20"/>
        </w:rPr>
        <w:t>:</w:t>
      </w:r>
      <w:r w:rsidRPr="00124E12">
        <w:rPr>
          <w:rFonts w:cs="Arial"/>
          <w:color w:val="000000" w:themeColor="text1"/>
          <w:sz w:val="20"/>
        </w:rPr>
        <w:t xml:space="preserve"> "This is a trying day." (77) And his people came hastening to him, and before </w:t>
      </w:r>
      <w:r w:rsidR="009E04DD">
        <w:rPr>
          <w:rFonts w:cs="Arial"/>
          <w:color w:val="000000" w:themeColor="text1"/>
          <w:sz w:val="20"/>
        </w:rPr>
        <w:t>(</w:t>
      </w:r>
      <w:r w:rsidRPr="00124E12">
        <w:rPr>
          <w:rFonts w:cs="Arial"/>
          <w:color w:val="000000" w:themeColor="text1"/>
          <w:sz w:val="20"/>
        </w:rPr>
        <w:t>this</w:t>
      </w:r>
      <w:r w:rsidR="009E04DD">
        <w:rPr>
          <w:rFonts w:cs="Arial"/>
          <w:color w:val="000000" w:themeColor="text1"/>
          <w:sz w:val="20"/>
        </w:rPr>
        <w:t>)</w:t>
      </w:r>
      <w:r w:rsidRPr="00124E12">
        <w:rPr>
          <w:rFonts w:cs="Arial"/>
          <w:color w:val="000000" w:themeColor="text1"/>
          <w:sz w:val="20"/>
        </w:rPr>
        <w:t xml:space="preserve"> they had been doing evil deeds. He said</w:t>
      </w:r>
      <w:r w:rsidR="009E04DD">
        <w:rPr>
          <w:rFonts w:cs="Arial"/>
          <w:color w:val="000000" w:themeColor="text1"/>
          <w:sz w:val="20"/>
        </w:rPr>
        <w:t>:</w:t>
      </w:r>
      <w:r w:rsidRPr="00124E12">
        <w:rPr>
          <w:rFonts w:cs="Arial"/>
          <w:color w:val="000000" w:themeColor="text1"/>
          <w:sz w:val="20"/>
        </w:rPr>
        <w:t xml:space="preserve"> "O my people, these are my daughters; they are purer for you. So</w:t>
      </w:r>
      <w:r>
        <w:rPr>
          <w:rFonts w:cs="Arial"/>
          <w:color w:val="000000" w:themeColor="text1"/>
          <w:sz w:val="20"/>
        </w:rPr>
        <w:t>,</w:t>
      </w:r>
      <w:r w:rsidRPr="00124E12">
        <w:rPr>
          <w:rFonts w:cs="Arial"/>
          <w:color w:val="000000" w:themeColor="text1"/>
          <w:sz w:val="20"/>
        </w:rPr>
        <w:t xml:space="preserve"> fear Allah and do not disgrace me concerning my guests. Is there not among you a man of reason?" (78) They said</w:t>
      </w:r>
      <w:r w:rsidR="009E04DD">
        <w:rPr>
          <w:rFonts w:cs="Arial"/>
          <w:color w:val="000000" w:themeColor="text1"/>
          <w:sz w:val="20"/>
        </w:rPr>
        <w:t>:</w:t>
      </w:r>
      <w:r w:rsidRPr="00124E12">
        <w:rPr>
          <w:rFonts w:cs="Arial"/>
          <w:color w:val="000000" w:themeColor="text1"/>
          <w:sz w:val="20"/>
        </w:rPr>
        <w:t xml:space="preserve"> "You have already known that we</w:t>
      </w:r>
      <w:r w:rsidR="009E04DD">
        <w:rPr>
          <w:rFonts w:cs="Arial"/>
          <w:color w:val="000000" w:themeColor="text1"/>
          <w:sz w:val="20"/>
        </w:rPr>
        <w:t xml:space="preserve"> do not</w:t>
      </w:r>
      <w:r w:rsidRPr="00124E12">
        <w:rPr>
          <w:rFonts w:cs="Arial"/>
          <w:color w:val="000000" w:themeColor="text1"/>
          <w:sz w:val="20"/>
        </w:rPr>
        <w:t xml:space="preserve"> have </w:t>
      </w:r>
      <w:r w:rsidR="009E04DD">
        <w:rPr>
          <w:rFonts w:cs="Arial"/>
          <w:color w:val="000000" w:themeColor="text1"/>
          <w:sz w:val="20"/>
        </w:rPr>
        <w:t xml:space="preserve">any claim, </w:t>
      </w:r>
      <w:r w:rsidRPr="00124E12">
        <w:rPr>
          <w:rFonts w:cs="Arial"/>
          <w:color w:val="000000" w:themeColor="text1"/>
          <w:sz w:val="20"/>
        </w:rPr>
        <w:t>concerning your daughters</w:t>
      </w:r>
      <w:r w:rsidR="009E04DD">
        <w:rPr>
          <w:rFonts w:cs="Arial"/>
          <w:color w:val="000000" w:themeColor="text1"/>
          <w:sz w:val="20"/>
        </w:rPr>
        <w:t>;</w:t>
      </w:r>
      <w:r w:rsidRPr="00124E12">
        <w:rPr>
          <w:rFonts w:cs="Arial"/>
          <w:color w:val="000000" w:themeColor="text1"/>
          <w:sz w:val="20"/>
        </w:rPr>
        <w:t xml:space="preserve"> and indeed, you know what we want." (79) He said</w:t>
      </w:r>
      <w:r w:rsidR="001013D3">
        <w:rPr>
          <w:rFonts w:cs="Arial"/>
          <w:color w:val="000000" w:themeColor="text1"/>
          <w:sz w:val="20"/>
        </w:rPr>
        <w:t>:</w:t>
      </w:r>
      <w:r w:rsidRPr="00124E12">
        <w:rPr>
          <w:rFonts w:cs="Arial"/>
          <w:color w:val="000000" w:themeColor="text1"/>
          <w:sz w:val="20"/>
        </w:rPr>
        <w:t xml:space="preserve"> "If only I had against you some power</w:t>
      </w:r>
      <w:r w:rsidR="00AE632F">
        <w:rPr>
          <w:rFonts w:cs="Arial"/>
          <w:color w:val="000000" w:themeColor="text1"/>
          <w:sz w:val="20"/>
        </w:rPr>
        <w:t>,</w:t>
      </w:r>
      <w:r w:rsidRPr="00124E12">
        <w:rPr>
          <w:rFonts w:cs="Arial"/>
          <w:color w:val="000000" w:themeColor="text1"/>
          <w:sz w:val="20"/>
        </w:rPr>
        <w:t xml:space="preserve"> or </w:t>
      </w:r>
      <w:r w:rsidR="00AE632F">
        <w:rPr>
          <w:rFonts w:cs="Arial"/>
          <w:color w:val="000000" w:themeColor="text1"/>
          <w:sz w:val="20"/>
        </w:rPr>
        <w:t xml:space="preserve">(if I) </w:t>
      </w:r>
      <w:r w:rsidRPr="00124E12">
        <w:rPr>
          <w:rFonts w:cs="Arial"/>
          <w:color w:val="000000" w:themeColor="text1"/>
          <w:sz w:val="20"/>
        </w:rPr>
        <w:t xml:space="preserve">could take refuge in a strong support." (80) </w:t>
      </w:r>
      <w:r w:rsidR="001013D3">
        <w:rPr>
          <w:rFonts w:cs="Arial"/>
          <w:color w:val="000000" w:themeColor="text1"/>
          <w:sz w:val="20"/>
        </w:rPr>
        <w:t>(</w:t>
      </w:r>
      <w:r w:rsidRPr="00124E12">
        <w:rPr>
          <w:rFonts w:cs="Arial"/>
          <w:color w:val="000000" w:themeColor="text1"/>
          <w:sz w:val="20"/>
        </w:rPr>
        <w:t>The angels</w:t>
      </w:r>
      <w:r w:rsidR="001013D3">
        <w:rPr>
          <w:rFonts w:cs="Arial"/>
          <w:color w:val="000000" w:themeColor="text1"/>
          <w:sz w:val="20"/>
        </w:rPr>
        <w:t>)</w:t>
      </w:r>
      <w:r w:rsidRPr="00124E12">
        <w:rPr>
          <w:rFonts w:cs="Arial"/>
          <w:color w:val="000000" w:themeColor="text1"/>
          <w:sz w:val="20"/>
        </w:rPr>
        <w:t xml:space="preserve"> said</w:t>
      </w:r>
      <w:r w:rsidR="001013D3">
        <w:rPr>
          <w:rFonts w:cs="Arial"/>
          <w:color w:val="000000" w:themeColor="text1"/>
          <w:sz w:val="20"/>
        </w:rPr>
        <w:t>:</w:t>
      </w:r>
      <w:r w:rsidRPr="00124E12">
        <w:rPr>
          <w:rFonts w:cs="Arial"/>
          <w:color w:val="000000" w:themeColor="text1"/>
          <w:sz w:val="20"/>
        </w:rPr>
        <w:t xml:space="preserve"> "O</w:t>
      </w:r>
      <w:r w:rsidR="001013D3">
        <w:rPr>
          <w:rFonts w:cs="Arial"/>
          <w:color w:val="000000" w:themeColor="text1"/>
          <w:sz w:val="20"/>
        </w:rPr>
        <w:t xml:space="preserve"> Loo</w:t>
      </w:r>
      <w:r w:rsidR="001013D3" w:rsidRPr="001013D3">
        <w:rPr>
          <w:rFonts w:cs="Arial"/>
          <w:color w:val="000000" w:themeColor="text1"/>
          <w:sz w:val="20"/>
          <w:u w:val="single"/>
        </w:rPr>
        <w:t>t</w:t>
      </w:r>
      <w:r w:rsidRPr="00124E12">
        <w:rPr>
          <w:rFonts w:cs="Arial"/>
          <w:color w:val="000000" w:themeColor="text1"/>
          <w:sz w:val="20"/>
        </w:rPr>
        <w:t xml:space="preserve"> </w:t>
      </w:r>
      <w:r w:rsidR="001013D3">
        <w:rPr>
          <w:rFonts w:cs="Arial"/>
          <w:color w:val="000000" w:themeColor="text1"/>
          <w:sz w:val="20"/>
        </w:rPr>
        <w:t>(</w:t>
      </w:r>
      <w:r w:rsidRPr="00124E12">
        <w:rPr>
          <w:rFonts w:cs="Arial"/>
          <w:color w:val="000000" w:themeColor="text1"/>
          <w:sz w:val="20"/>
        </w:rPr>
        <w:t>Lot</w:t>
      </w:r>
      <w:r w:rsidR="001013D3">
        <w:rPr>
          <w:rFonts w:cs="Arial"/>
          <w:color w:val="000000" w:themeColor="text1"/>
          <w:sz w:val="20"/>
        </w:rPr>
        <w:t>)</w:t>
      </w:r>
      <w:r w:rsidRPr="00124E12">
        <w:rPr>
          <w:rFonts w:cs="Arial"/>
          <w:color w:val="000000" w:themeColor="text1"/>
          <w:sz w:val="20"/>
        </w:rPr>
        <w:t>, indeed</w:t>
      </w:r>
      <w:r w:rsidR="00AE632F">
        <w:rPr>
          <w:rFonts w:cs="Arial"/>
          <w:color w:val="000000" w:themeColor="text1"/>
          <w:sz w:val="20"/>
        </w:rPr>
        <w:t>,</w:t>
      </w:r>
      <w:r w:rsidRPr="00124E12">
        <w:rPr>
          <w:rFonts w:cs="Arial"/>
          <w:color w:val="000000" w:themeColor="text1"/>
          <w:sz w:val="20"/>
        </w:rPr>
        <w:t xml:space="preserve"> we are messengers of your Lord</w:t>
      </w:r>
      <w:r w:rsidR="00AE632F">
        <w:rPr>
          <w:rFonts w:cs="Arial"/>
          <w:color w:val="000000" w:themeColor="text1"/>
          <w:sz w:val="20"/>
        </w:rPr>
        <w:t>.</w:t>
      </w:r>
      <w:r w:rsidRPr="00124E12">
        <w:rPr>
          <w:rFonts w:cs="Arial"/>
          <w:color w:val="000000" w:themeColor="text1"/>
          <w:sz w:val="20"/>
        </w:rPr>
        <w:t xml:space="preserve"> </w:t>
      </w:r>
      <w:r w:rsidR="00AE632F">
        <w:rPr>
          <w:rFonts w:cs="Arial"/>
          <w:color w:val="000000" w:themeColor="text1"/>
          <w:sz w:val="20"/>
        </w:rPr>
        <w:t>(T</w:t>
      </w:r>
      <w:r w:rsidRPr="00124E12">
        <w:rPr>
          <w:rFonts w:cs="Arial"/>
          <w:color w:val="000000" w:themeColor="text1"/>
          <w:sz w:val="20"/>
        </w:rPr>
        <w:t>herefore</w:t>
      </w:r>
      <w:r w:rsidR="00AE632F">
        <w:rPr>
          <w:rFonts w:cs="Arial"/>
          <w:color w:val="000000" w:themeColor="text1"/>
          <w:sz w:val="20"/>
        </w:rPr>
        <w:t>)</w:t>
      </w:r>
      <w:r w:rsidRPr="00124E12">
        <w:rPr>
          <w:rFonts w:cs="Arial"/>
          <w:color w:val="000000" w:themeColor="text1"/>
          <w:sz w:val="20"/>
        </w:rPr>
        <w:t>, they will never reach you. So</w:t>
      </w:r>
      <w:r w:rsidR="001013D3">
        <w:rPr>
          <w:rFonts w:cs="Arial"/>
          <w:color w:val="000000" w:themeColor="text1"/>
          <w:sz w:val="20"/>
        </w:rPr>
        <w:t>,</w:t>
      </w:r>
      <w:r w:rsidRPr="00124E12">
        <w:rPr>
          <w:rFonts w:cs="Arial"/>
          <w:color w:val="000000" w:themeColor="text1"/>
          <w:sz w:val="20"/>
        </w:rPr>
        <w:t xml:space="preserve"> set out with your family during a portion of the night and let not any among you look back</w:t>
      </w:r>
      <w:r w:rsidR="00AE632F">
        <w:rPr>
          <w:rFonts w:cs="Arial"/>
          <w:color w:val="000000" w:themeColor="text1"/>
          <w:sz w:val="20"/>
        </w:rPr>
        <w:t>,</w:t>
      </w:r>
      <w:r w:rsidRPr="00124E12">
        <w:rPr>
          <w:rFonts w:cs="Arial"/>
          <w:color w:val="000000" w:themeColor="text1"/>
          <w:sz w:val="20"/>
        </w:rPr>
        <w:t xml:space="preserve"> except your wife</w:t>
      </w:r>
      <w:r w:rsidR="004F1E3A">
        <w:rPr>
          <w:rFonts w:cs="Arial"/>
          <w:color w:val="000000" w:themeColor="text1"/>
          <w:sz w:val="20"/>
        </w:rPr>
        <w:t>.</w:t>
      </w:r>
      <w:r w:rsidRPr="00124E12">
        <w:rPr>
          <w:rFonts w:cs="Arial"/>
          <w:color w:val="000000" w:themeColor="text1"/>
          <w:sz w:val="20"/>
        </w:rPr>
        <w:t xml:space="preserve"> </w:t>
      </w:r>
      <w:r w:rsidR="004F1E3A">
        <w:rPr>
          <w:rFonts w:cs="Arial"/>
          <w:color w:val="000000" w:themeColor="text1"/>
          <w:sz w:val="20"/>
        </w:rPr>
        <w:t>I</w:t>
      </w:r>
      <w:r w:rsidRPr="00124E12">
        <w:rPr>
          <w:rFonts w:cs="Arial"/>
          <w:color w:val="000000" w:themeColor="text1"/>
          <w:sz w:val="20"/>
        </w:rPr>
        <w:t xml:space="preserve">ndeed, she will be struck by that which strikes them. Indeed, their appointment is </w:t>
      </w:r>
      <w:r w:rsidR="004F1E3A">
        <w:rPr>
          <w:rFonts w:cs="Arial"/>
          <w:color w:val="000000" w:themeColor="text1"/>
          <w:sz w:val="20"/>
        </w:rPr>
        <w:t>(in)</w:t>
      </w:r>
      <w:r w:rsidRPr="00124E12">
        <w:rPr>
          <w:rFonts w:cs="Arial"/>
          <w:color w:val="000000" w:themeColor="text1"/>
          <w:sz w:val="20"/>
        </w:rPr>
        <w:t xml:space="preserve"> the morning. Is not the morning near?" (81)</w:t>
      </w:r>
      <w:r w:rsidR="001541E2" w:rsidRPr="00124E12">
        <w:rPr>
          <w:rFonts w:cs="Arial"/>
          <w:color w:val="000000" w:themeColor="text1"/>
          <w:sz w:val="20"/>
          <w:rtl/>
        </w:rPr>
        <w:t xml:space="preserve"> </w:t>
      </w:r>
      <w:r w:rsidR="00E308B2">
        <w:rPr>
          <w:rFonts w:cs="Arial"/>
          <w:color w:val="000000" w:themeColor="text1"/>
          <w:sz w:val="20"/>
        </w:rPr>
        <w:t>Thus</w:t>
      </w:r>
      <w:r w:rsidR="009E04DD">
        <w:rPr>
          <w:rFonts w:cs="Arial"/>
          <w:color w:val="000000" w:themeColor="text1"/>
          <w:sz w:val="20"/>
        </w:rPr>
        <w:t>,</w:t>
      </w:r>
      <w:r w:rsidR="00A66B91" w:rsidRPr="00A66B91">
        <w:rPr>
          <w:rFonts w:cs="Arial"/>
          <w:color w:val="000000" w:themeColor="text1"/>
          <w:sz w:val="20"/>
        </w:rPr>
        <w:t xml:space="preserve"> when Our command came, We made the highest part </w:t>
      </w:r>
      <w:r w:rsidR="00E308B2">
        <w:rPr>
          <w:rFonts w:cs="Arial"/>
          <w:color w:val="000000" w:themeColor="text1"/>
          <w:sz w:val="20"/>
        </w:rPr>
        <w:t>(</w:t>
      </w:r>
      <w:r w:rsidR="00A66B91" w:rsidRPr="00A66B91">
        <w:rPr>
          <w:rFonts w:cs="Arial"/>
          <w:color w:val="000000" w:themeColor="text1"/>
          <w:sz w:val="20"/>
        </w:rPr>
        <w:t>of the city</w:t>
      </w:r>
      <w:r w:rsidR="00E308B2">
        <w:rPr>
          <w:rFonts w:cs="Arial"/>
          <w:color w:val="000000" w:themeColor="text1"/>
          <w:sz w:val="20"/>
        </w:rPr>
        <w:t>)</w:t>
      </w:r>
      <w:r w:rsidR="00A66B91" w:rsidRPr="00A66B91">
        <w:rPr>
          <w:rFonts w:cs="Arial"/>
          <w:color w:val="000000" w:themeColor="text1"/>
          <w:sz w:val="20"/>
        </w:rPr>
        <w:t xml:space="preserve"> its lowest</w:t>
      </w:r>
      <w:r w:rsidR="00E308B2">
        <w:rPr>
          <w:rFonts w:cs="Arial"/>
          <w:color w:val="000000" w:themeColor="text1"/>
          <w:sz w:val="20"/>
        </w:rPr>
        <w:t>,</w:t>
      </w:r>
      <w:r w:rsidR="00A66B91" w:rsidRPr="00A66B91">
        <w:rPr>
          <w:rFonts w:cs="Arial"/>
          <w:color w:val="000000" w:themeColor="text1"/>
          <w:sz w:val="20"/>
        </w:rPr>
        <w:t xml:space="preserve"> and rained upon</w:t>
      </w:r>
      <w:r w:rsidR="00E308B2">
        <w:rPr>
          <w:rFonts w:cs="Arial"/>
          <w:color w:val="000000" w:themeColor="text1"/>
          <w:sz w:val="20"/>
        </w:rPr>
        <w:t xml:space="preserve"> it</w:t>
      </w:r>
      <w:r w:rsidR="00A66B91" w:rsidRPr="00A66B91">
        <w:rPr>
          <w:rFonts w:cs="Arial"/>
          <w:color w:val="000000" w:themeColor="text1"/>
          <w:sz w:val="20"/>
        </w:rPr>
        <w:t xml:space="preserve"> stones of layered hard clay, (82) </w:t>
      </w:r>
      <w:r w:rsidR="00E308B2">
        <w:rPr>
          <w:rFonts w:cs="Arial"/>
          <w:color w:val="000000" w:themeColor="text1"/>
          <w:sz w:val="20"/>
        </w:rPr>
        <w:t>(</w:t>
      </w:r>
      <w:r w:rsidR="00E308B2" w:rsidRPr="00A66B91">
        <w:rPr>
          <w:rFonts w:cs="Arial"/>
          <w:color w:val="000000" w:themeColor="text1"/>
          <w:sz w:val="20"/>
        </w:rPr>
        <w:t>which were</w:t>
      </w:r>
      <w:r w:rsidR="00E308B2">
        <w:rPr>
          <w:rFonts w:cs="Arial"/>
          <w:color w:val="000000" w:themeColor="text1"/>
          <w:sz w:val="20"/>
        </w:rPr>
        <w:t>)</w:t>
      </w:r>
      <w:r w:rsidR="00E308B2" w:rsidRPr="00A66B91">
        <w:rPr>
          <w:rFonts w:cs="Arial"/>
          <w:color w:val="000000" w:themeColor="text1"/>
          <w:sz w:val="20"/>
        </w:rPr>
        <w:t xml:space="preserve"> </w:t>
      </w:r>
      <w:r w:rsidR="00E308B2">
        <w:rPr>
          <w:rFonts w:cs="Arial"/>
          <w:color w:val="000000" w:themeColor="text1"/>
          <w:sz w:val="20"/>
        </w:rPr>
        <w:t>m</w:t>
      </w:r>
      <w:r w:rsidR="00A66B91" w:rsidRPr="00A66B91">
        <w:rPr>
          <w:rFonts w:cs="Arial"/>
          <w:color w:val="000000" w:themeColor="text1"/>
          <w:sz w:val="20"/>
        </w:rPr>
        <w:t xml:space="preserve">arked from your Lord. And </w:t>
      </w:r>
      <w:r w:rsidR="00E308B2">
        <w:rPr>
          <w:rFonts w:cs="Arial"/>
          <w:color w:val="000000" w:themeColor="text1"/>
          <w:sz w:val="20"/>
        </w:rPr>
        <w:t>(your Lord</w:t>
      </w:r>
      <w:r w:rsidR="00A66B91" w:rsidRPr="00A66B91">
        <w:rPr>
          <w:rFonts w:cs="Arial"/>
          <w:color w:val="000000" w:themeColor="text1"/>
          <w:sz w:val="20"/>
        </w:rPr>
        <w:t>'s punishment</w:t>
      </w:r>
      <w:r w:rsidR="00E308B2">
        <w:rPr>
          <w:rFonts w:cs="Arial"/>
          <w:color w:val="000000" w:themeColor="text1"/>
          <w:sz w:val="20"/>
        </w:rPr>
        <w:t>)</w:t>
      </w:r>
      <w:r w:rsidR="00A66B91" w:rsidRPr="00A66B91">
        <w:rPr>
          <w:rFonts w:cs="Arial"/>
          <w:color w:val="000000" w:themeColor="text1"/>
          <w:sz w:val="20"/>
        </w:rPr>
        <w:t xml:space="preserve"> is not</w:t>
      </w:r>
      <w:r w:rsidR="00E308B2">
        <w:rPr>
          <w:rFonts w:cs="Arial"/>
          <w:color w:val="000000" w:themeColor="text1"/>
          <w:sz w:val="20"/>
        </w:rPr>
        <w:t xml:space="preserve"> far</w:t>
      </w:r>
      <w:r w:rsidR="00A66B91" w:rsidRPr="00A66B91">
        <w:rPr>
          <w:rFonts w:cs="Arial"/>
          <w:color w:val="000000" w:themeColor="text1"/>
          <w:sz w:val="20"/>
        </w:rPr>
        <w:t xml:space="preserve"> from the wrongdoers (83)</w:t>
      </w:r>
      <w:r w:rsidR="00A66B91">
        <w:rPr>
          <w:rFonts w:cs="Arial"/>
          <w:color w:val="000000" w:themeColor="text1"/>
          <w:sz w:val="20"/>
        </w:rPr>
        <w:t xml:space="preserve"> (Hood, 11: 77-83).</w:t>
      </w:r>
    </w:p>
    <w:p w14:paraId="63F736D2" w14:textId="631B88D2" w:rsidR="001541E2" w:rsidRDefault="00DE21EF" w:rsidP="006533AE">
      <w:pPr>
        <w:spacing w:before="100" w:beforeAutospacing="1" w:after="100" w:afterAutospacing="1"/>
        <w:jc w:val="both"/>
        <w:rPr>
          <w:rFonts w:cs="Arial"/>
          <w:color w:val="000000" w:themeColor="text1"/>
          <w:sz w:val="28"/>
          <w:szCs w:val="28"/>
          <w:rtl/>
        </w:rPr>
      </w:pPr>
      <w:r w:rsidRPr="008167A5">
        <w:rPr>
          <w:rFonts w:cs="Arial"/>
          <w:b/>
          <w:bCs/>
          <w:color w:val="EE0000"/>
          <w:sz w:val="20"/>
        </w:rPr>
        <w:lastRenderedPageBreak/>
        <w:t>8.</w:t>
      </w:r>
      <w:r>
        <w:rPr>
          <w:rFonts w:cs="Arial"/>
          <w:color w:val="000000" w:themeColor="text1"/>
          <w:sz w:val="20"/>
        </w:rPr>
        <w:t xml:space="preserve"> Mentioning the name of the </w:t>
      </w:r>
      <w:r w:rsidRPr="008167A5">
        <w:rPr>
          <w:rFonts w:cs="Arial"/>
          <w:b/>
          <w:bCs/>
          <w:color w:val="0070C0"/>
          <w:sz w:val="20"/>
        </w:rPr>
        <w:t>Messenger</w:t>
      </w:r>
      <w:r w:rsidRPr="008167A5">
        <w:rPr>
          <w:rFonts w:cs="Arial"/>
          <w:b/>
          <w:bCs/>
          <w:color w:val="EE0000"/>
          <w:sz w:val="20"/>
        </w:rPr>
        <w:t xml:space="preserve"> </w:t>
      </w:r>
      <w:r>
        <w:rPr>
          <w:rFonts w:cs="Arial"/>
          <w:color w:val="000000" w:themeColor="text1"/>
          <w:sz w:val="20"/>
        </w:rPr>
        <w:t xml:space="preserve">of Allah, </w:t>
      </w:r>
      <w:r w:rsidRPr="008167A5">
        <w:rPr>
          <w:rFonts w:cs="Arial"/>
          <w:b/>
          <w:bCs/>
          <w:color w:val="EE0000"/>
          <w:sz w:val="20"/>
        </w:rPr>
        <w:t>Isma’eel</w:t>
      </w:r>
      <w:r>
        <w:rPr>
          <w:rFonts w:cs="Arial"/>
          <w:color w:val="000000" w:themeColor="text1"/>
          <w:sz w:val="20"/>
        </w:rPr>
        <w:t xml:space="preserve"> (</w:t>
      </w:r>
      <w:r w:rsidRPr="008167A5">
        <w:rPr>
          <w:rFonts w:cs="Arial"/>
          <w:b/>
          <w:bCs/>
          <w:color w:val="EE0000"/>
          <w:sz w:val="20"/>
        </w:rPr>
        <w:t>Ishmael</w:t>
      </w:r>
      <w:r>
        <w:rPr>
          <w:rFonts w:cs="Arial"/>
          <w:color w:val="000000" w:themeColor="text1"/>
          <w:sz w:val="20"/>
        </w:rPr>
        <w:t>) came 12 times in the Holy Quran. This was with mentioning a number of the Prophets and Messengers of Allah, peace be upon them. Allah, praise to Him, sent him with His</w:t>
      </w:r>
      <w:r w:rsidR="006533AE">
        <w:rPr>
          <w:rFonts w:cs="Arial"/>
          <w:color w:val="000000" w:themeColor="text1"/>
          <w:sz w:val="20"/>
        </w:rPr>
        <w:t xml:space="preserve"> message</w:t>
      </w:r>
      <w:r>
        <w:rPr>
          <w:rFonts w:cs="Arial"/>
          <w:color w:val="000000" w:themeColor="text1"/>
          <w:sz w:val="20"/>
        </w:rPr>
        <w:t xml:space="preserve"> of guidance to the Arabs of Makkah and its surroundings, in the Arabian Peninsula, who believed in him and in </w:t>
      </w:r>
      <w:r w:rsidR="008167A5">
        <w:rPr>
          <w:rFonts w:cs="Arial"/>
          <w:color w:val="000000" w:themeColor="text1"/>
          <w:sz w:val="20"/>
        </w:rPr>
        <w:t>the message of Allah sent with</w:t>
      </w:r>
      <w:r w:rsidR="006533AE">
        <w:rPr>
          <w:rFonts w:cs="Arial"/>
          <w:color w:val="000000" w:themeColor="text1"/>
          <w:sz w:val="20"/>
        </w:rPr>
        <w:t xml:space="preserve"> him</w:t>
      </w:r>
      <w:r w:rsidR="008167A5">
        <w:rPr>
          <w:rFonts w:cs="Arial"/>
          <w:color w:val="000000" w:themeColor="text1"/>
          <w:sz w:val="20"/>
        </w:rPr>
        <w:t>.</w:t>
      </w:r>
      <w:r w:rsidR="005B6E72">
        <w:rPr>
          <w:rFonts w:cs="Arial"/>
          <w:color w:val="000000" w:themeColor="text1"/>
          <w:sz w:val="20"/>
        </w:rPr>
        <w:t xml:space="preserve"> </w:t>
      </w:r>
      <w:r w:rsidR="005B6E72" w:rsidRPr="005B6E72">
        <w:rPr>
          <w:rStyle w:val="EndnoteReference"/>
          <w:color w:val="0070C0"/>
          <w:szCs w:val="32"/>
        </w:rPr>
        <w:endnoteReference w:id="39"/>
      </w:r>
    </w:p>
    <w:p w14:paraId="1DFEFD78" w14:textId="77777777" w:rsidR="001541E2" w:rsidRDefault="001541E2" w:rsidP="001541E2">
      <w:pPr>
        <w:bidi/>
        <w:spacing w:before="100" w:beforeAutospacing="1" w:after="100" w:afterAutospacing="1"/>
        <w:jc w:val="both"/>
        <w:rPr>
          <w:rFonts w:cstheme="minorBidi"/>
          <w:sz w:val="28"/>
          <w:szCs w:val="28"/>
        </w:rPr>
      </w:pPr>
      <w:r w:rsidRPr="00DE3FFC">
        <w:rPr>
          <w:rFonts w:cstheme="minorBidi"/>
          <w:sz w:val="28"/>
          <w:szCs w:val="28"/>
          <w:rtl/>
        </w:rPr>
        <w:t xml:space="preserve">وَاذْكُرْ فِي الْكِتَابِ </w:t>
      </w:r>
      <w:r w:rsidRPr="00D91A0A">
        <w:rPr>
          <w:rFonts w:cstheme="minorBidi"/>
          <w:b/>
          <w:bCs/>
          <w:color w:val="EE0000"/>
          <w:sz w:val="28"/>
          <w:szCs w:val="28"/>
          <w:rtl/>
        </w:rPr>
        <w:t>إِسْمَاعِيلَ ۚ</w:t>
      </w:r>
      <w:r w:rsidRPr="00DE3FFC">
        <w:rPr>
          <w:rFonts w:cstheme="minorBidi"/>
          <w:sz w:val="28"/>
          <w:szCs w:val="28"/>
          <w:rtl/>
        </w:rPr>
        <w:t xml:space="preserve"> إِنَّهُ كَانَ صَادِقَ الْوَعْدِ وَكَانَ </w:t>
      </w:r>
      <w:r w:rsidRPr="00D91A0A">
        <w:rPr>
          <w:rFonts w:cstheme="minorBidi"/>
          <w:b/>
          <w:bCs/>
          <w:color w:val="0070C0"/>
          <w:sz w:val="28"/>
          <w:szCs w:val="28"/>
          <w:rtl/>
        </w:rPr>
        <w:t>رَسُولًا نَّبِيًّا</w:t>
      </w:r>
      <w:r w:rsidRPr="00D91A0A">
        <w:rPr>
          <w:rFonts w:cstheme="minorBidi"/>
          <w:color w:val="0070C0"/>
          <w:sz w:val="28"/>
          <w:szCs w:val="28"/>
          <w:rtl/>
        </w:rPr>
        <w:t xml:space="preserve"> </w:t>
      </w:r>
      <w:r w:rsidRPr="00DE3FFC">
        <w:rPr>
          <w:rFonts w:cstheme="minorBidi"/>
          <w:sz w:val="28"/>
          <w:szCs w:val="28"/>
          <w:rtl/>
        </w:rPr>
        <w:t xml:space="preserve">(مَرْيَمُ ، </w:t>
      </w:r>
      <w:r w:rsidRPr="00DE3FFC">
        <w:rPr>
          <w:rFonts w:cstheme="minorBidi"/>
          <w:sz w:val="24"/>
          <w:szCs w:val="24"/>
          <w:rtl/>
        </w:rPr>
        <w:t>19: 54</w:t>
      </w:r>
      <w:r w:rsidRPr="00DE3FFC">
        <w:rPr>
          <w:rFonts w:cstheme="minorBidi"/>
          <w:sz w:val="28"/>
          <w:szCs w:val="28"/>
          <w:rtl/>
        </w:rPr>
        <w:t>).</w:t>
      </w:r>
    </w:p>
    <w:p w14:paraId="6DED0817" w14:textId="3A447980" w:rsidR="006533AE" w:rsidRDefault="003515A9" w:rsidP="006533AE">
      <w:pPr>
        <w:spacing w:before="100" w:beforeAutospacing="1" w:after="100" w:afterAutospacing="1"/>
        <w:jc w:val="both"/>
        <w:rPr>
          <w:rFonts w:cs="Arial"/>
          <w:color w:val="000000" w:themeColor="text1"/>
          <w:sz w:val="20"/>
          <w:rtl/>
        </w:rPr>
      </w:pPr>
      <w:r w:rsidRPr="003515A9">
        <w:rPr>
          <w:rFonts w:cs="Arial"/>
          <w:color w:val="000000" w:themeColor="text1"/>
          <w:sz w:val="20"/>
        </w:rPr>
        <w:t>And mention in the Book,</w:t>
      </w:r>
      <w:r w:rsidR="004608C7">
        <w:rPr>
          <w:rFonts w:cs="Arial"/>
          <w:color w:val="000000" w:themeColor="text1"/>
          <w:sz w:val="20"/>
        </w:rPr>
        <w:t xml:space="preserve"> </w:t>
      </w:r>
      <w:r w:rsidR="004608C7" w:rsidRPr="004608C7">
        <w:rPr>
          <w:rFonts w:cs="Arial"/>
          <w:b/>
          <w:bCs/>
          <w:color w:val="EE0000"/>
          <w:sz w:val="20"/>
        </w:rPr>
        <w:t>Isma’eel</w:t>
      </w:r>
      <w:r w:rsidRPr="003515A9">
        <w:rPr>
          <w:rFonts w:cs="Arial"/>
          <w:color w:val="000000" w:themeColor="text1"/>
          <w:sz w:val="20"/>
        </w:rPr>
        <w:t xml:space="preserve"> </w:t>
      </w:r>
      <w:r w:rsidR="004608C7">
        <w:rPr>
          <w:rFonts w:cs="Arial"/>
          <w:color w:val="000000" w:themeColor="text1"/>
          <w:sz w:val="20"/>
        </w:rPr>
        <w:t>(</w:t>
      </w:r>
      <w:r w:rsidRPr="004608C7">
        <w:rPr>
          <w:rFonts w:cs="Arial"/>
          <w:b/>
          <w:bCs/>
          <w:color w:val="EE0000"/>
          <w:sz w:val="20"/>
        </w:rPr>
        <w:t>Ishmael</w:t>
      </w:r>
      <w:r w:rsidR="004608C7">
        <w:rPr>
          <w:rFonts w:cs="Arial"/>
          <w:color w:val="000000" w:themeColor="text1"/>
          <w:sz w:val="20"/>
        </w:rPr>
        <w:t>)</w:t>
      </w:r>
      <w:r w:rsidRPr="003515A9">
        <w:rPr>
          <w:rFonts w:cs="Arial"/>
          <w:color w:val="000000" w:themeColor="text1"/>
          <w:sz w:val="20"/>
        </w:rPr>
        <w:t xml:space="preserve">. Indeed, he was true to his promise, and he was a </w:t>
      </w:r>
      <w:r w:rsidR="004608C7" w:rsidRPr="004608C7">
        <w:rPr>
          <w:rFonts w:cs="Arial"/>
          <w:b/>
          <w:bCs/>
          <w:color w:val="0070C0"/>
          <w:sz w:val="20"/>
        </w:rPr>
        <w:t>M</w:t>
      </w:r>
      <w:r w:rsidRPr="004608C7">
        <w:rPr>
          <w:rFonts w:cs="Arial"/>
          <w:b/>
          <w:bCs/>
          <w:color w:val="0070C0"/>
          <w:sz w:val="20"/>
        </w:rPr>
        <w:t>essenger</w:t>
      </w:r>
      <w:r w:rsidRPr="003515A9">
        <w:rPr>
          <w:rFonts w:cs="Arial"/>
          <w:color w:val="000000" w:themeColor="text1"/>
          <w:sz w:val="20"/>
        </w:rPr>
        <w:t xml:space="preserve"> </w:t>
      </w:r>
      <w:r w:rsidR="004608C7">
        <w:rPr>
          <w:rFonts w:cs="Arial"/>
          <w:color w:val="000000" w:themeColor="text1"/>
          <w:sz w:val="20"/>
        </w:rPr>
        <w:t>(</w:t>
      </w:r>
      <w:r w:rsidRPr="003515A9">
        <w:rPr>
          <w:rFonts w:cs="Arial"/>
          <w:color w:val="000000" w:themeColor="text1"/>
          <w:sz w:val="20"/>
        </w:rPr>
        <w:t>and</w:t>
      </w:r>
      <w:r w:rsidR="004608C7">
        <w:rPr>
          <w:rFonts w:cs="Arial"/>
          <w:color w:val="000000" w:themeColor="text1"/>
          <w:sz w:val="20"/>
        </w:rPr>
        <w:t>)</w:t>
      </w:r>
      <w:r w:rsidRPr="003515A9">
        <w:rPr>
          <w:rFonts w:cs="Arial"/>
          <w:color w:val="000000" w:themeColor="text1"/>
          <w:sz w:val="20"/>
        </w:rPr>
        <w:t xml:space="preserve"> a </w:t>
      </w:r>
      <w:r w:rsidR="004608C7" w:rsidRPr="004608C7">
        <w:rPr>
          <w:rFonts w:cs="Arial"/>
          <w:b/>
          <w:bCs/>
          <w:color w:val="0070C0"/>
          <w:sz w:val="20"/>
        </w:rPr>
        <w:t>P</w:t>
      </w:r>
      <w:r w:rsidRPr="004608C7">
        <w:rPr>
          <w:rFonts w:cs="Arial"/>
          <w:b/>
          <w:bCs/>
          <w:color w:val="0070C0"/>
          <w:sz w:val="20"/>
        </w:rPr>
        <w:t>rophet</w:t>
      </w:r>
      <w:r>
        <w:rPr>
          <w:rFonts w:cs="Arial"/>
          <w:color w:val="000000" w:themeColor="text1"/>
          <w:sz w:val="20"/>
        </w:rPr>
        <w:t xml:space="preserve"> (Maryam, 19: 54).</w:t>
      </w:r>
    </w:p>
    <w:p w14:paraId="5A4E9CA4" w14:textId="3B84D70B" w:rsidR="001541E2" w:rsidRDefault="00065268" w:rsidP="00150E7C">
      <w:pPr>
        <w:spacing w:before="100" w:beforeAutospacing="1" w:after="100" w:afterAutospacing="1"/>
        <w:jc w:val="both"/>
        <w:rPr>
          <w:rFonts w:cs="Arial"/>
          <w:color w:val="000000" w:themeColor="text1"/>
          <w:sz w:val="28"/>
          <w:szCs w:val="28"/>
          <w:rtl/>
        </w:rPr>
      </w:pPr>
      <w:r>
        <w:rPr>
          <w:rFonts w:cs="Arial"/>
          <w:color w:val="000000" w:themeColor="text1"/>
          <w:sz w:val="20"/>
        </w:rPr>
        <w:t>His story came with the story of his father, Ibraheem (Abraham), peace be upon them both, in three Sooras (Chapters) of the Holy Quran. These are Ibraheem (14: 37-39), Al-</w:t>
      </w:r>
      <w:r w:rsidRPr="00065268">
        <w:rPr>
          <w:rFonts w:cs="Arial"/>
          <w:color w:val="000000" w:themeColor="text1"/>
          <w:sz w:val="20"/>
          <w:u w:val="single"/>
        </w:rPr>
        <w:t>S</w:t>
      </w:r>
      <w:r>
        <w:rPr>
          <w:rFonts w:cs="Arial"/>
          <w:color w:val="000000" w:themeColor="text1"/>
          <w:sz w:val="20"/>
        </w:rPr>
        <w:t>affat (37: 99-112),</w:t>
      </w:r>
      <w:r w:rsidR="00150E7C">
        <w:rPr>
          <w:rFonts w:cs="Arial"/>
          <w:color w:val="000000" w:themeColor="text1"/>
          <w:sz w:val="20"/>
        </w:rPr>
        <w:t xml:space="preserve"> and Al-Baqara (2: 125-127).</w:t>
      </w:r>
      <w:r w:rsidR="001541E2" w:rsidRPr="0012203C">
        <w:rPr>
          <w:rStyle w:val="EndnoteReference"/>
          <w:rFonts w:cstheme="minorBidi"/>
          <w:color w:val="0070C0"/>
          <w:szCs w:val="32"/>
          <w:rtl/>
        </w:rPr>
        <w:endnoteReference w:id="40"/>
      </w:r>
      <w:r w:rsidR="001541E2" w:rsidRPr="0012203C">
        <w:rPr>
          <w:rFonts w:cstheme="minorBidi"/>
          <w:color w:val="0070C0"/>
          <w:szCs w:val="32"/>
          <w:rtl/>
        </w:rPr>
        <w:t xml:space="preserve"> </w:t>
      </w:r>
    </w:p>
    <w:p w14:paraId="426EC625" w14:textId="67C4767A" w:rsidR="003E2CF3" w:rsidRDefault="00C01FAC" w:rsidP="00C95DF6">
      <w:pPr>
        <w:spacing w:before="100" w:beforeAutospacing="1" w:after="100" w:afterAutospacing="1"/>
        <w:jc w:val="both"/>
        <w:rPr>
          <w:rFonts w:cs="Arial"/>
          <w:color w:val="000000" w:themeColor="text1"/>
          <w:sz w:val="28"/>
          <w:szCs w:val="28"/>
          <w:rtl/>
        </w:rPr>
      </w:pPr>
      <w:r>
        <w:rPr>
          <w:rFonts w:cs="Arial"/>
          <w:color w:val="000000" w:themeColor="text1"/>
          <w:sz w:val="20"/>
        </w:rPr>
        <w:t>When Ibraheem became too old, without having a son, he supplicated to his Lord, Allah, Who answered his call by granting him Isma’eel (Ishmael) first, then Is’haq (Isaac) afterwards, peace be upon them all (Ibraheem, 14: 39). Then, when Isma’eel was still an infant, Allah, praise to Hi, commanded Ibraheem to take him and his mother to His Sacred House in Makkah, and to leave them therein, as we learn from his supplication: “</w:t>
      </w:r>
      <w:r w:rsidR="00263961" w:rsidRPr="008C2839">
        <w:rPr>
          <w:rFonts w:cstheme="minorBidi"/>
          <w:color w:val="000000" w:themeColor="text1"/>
          <w:sz w:val="20"/>
        </w:rPr>
        <w:t xml:space="preserve">Our Lord, I have settled some of my </w:t>
      </w:r>
      <w:r w:rsidR="00263961">
        <w:rPr>
          <w:rFonts w:cstheme="minorBidi"/>
          <w:color w:val="000000" w:themeColor="text1"/>
          <w:sz w:val="20"/>
        </w:rPr>
        <w:t>offspring</w:t>
      </w:r>
      <w:r w:rsidR="00263961" w:rsidRPr="008C2839">
        <w:rPr>
          <w:rFonts w:cstheme="minorBidi"/>
          <w:color w:val="000000" w:themeColor="text1"/>
          <w:sz w:val="20"/>
        </w:rPr>
        <w:t xml:space="preserve"> in an uncultivated valley near Your sacred House</w:t>
      </w:r>
      <w:r w:rsidR="00263961">
        <w:rPr>
          <w:rFonts w:cstheme="minorBidi"/>
          <w:color w:val="000000" w:themeColor="text1"/>
          <w:sz w:val="20"/>
        </w:rPr>
        <w:t>, o</w:t>
      </w:r>
      <w:r w:rsidR="00263961" w:rsidRPr="008C2839">
        <w:rPr>
          <w:rFonts w:cstheme="minorBidi"/>
          <w:color w:val="000000" w:themeColor="text1"/>
          <w:sz w:val="20"/>
        </w:rPr>
        <w:t>ur Lord, that they may establish prayer. So</w:t>
      </w:r>
      <w:r w:rsidR="00263961">
        <w:rPr>
          <w:rFonts w:cstheme="minorBidi"/>
          <w:color w:val="000000" w:themeColor="text1"/>
          <w:sz w:val="20"/>
        </w:rPr>
        <w:t>,</w:t>
      </w:r>
      <w:r w:rsidR="00263961" w:rsidRPr="008C2839">
        <w:rPr>
          <w:rFonts w:cstheme="minorBidi"/>
          <w:color w:val="000000" w:themeColor="text1"/>
          <w:sz w:val="20"/>
        </w:rPr>
        <w:t xml:space="preserve"> make hearts </w:t>
      </w:r>
      <w:r w:rsidR="00263961">
        <w:rPr>
          <w:rFonts w:cstheme="minorBidi"/>
          <w:color w:val="000000" w:themeColor="text1"/>
          <w:sz w:val="20"/>
        </w:rPr>
        <w:t>of some of</w:t>
      </w:r>
      <w:r w:rsidR="00263961" w:rsidRPr="008C2839">
        <w:rPr>
          <w:rFonts w:cstheme="minorBidi"/>
          <w:color w:val="000000" w:themeColor="text1"/>
          <w:sz w:val="20"/>
        </w:rPr>
        <w:t xml:space="preserve"> the people incline toward them</w:t>
      </w:r>
      <w:r w:rsidR="00263961">
        <w:rPr>
          <w:rFonts w:cstheme="minorBidi"/>
          <w:color w:val="000000" w:themeColor="text1"/>
          <w:sz w:val="20"/>
        </w:rPr>
        <w:t>,</w:t>
      </w:r>
      <w:r w:rsidR="00263961" w:rsidRPr="008C2839">
        <w:rPr>
          <w:rFonts w:cstheme="minorBidi"/>
          <w:color w:val="000000" w:themeColor="text1"/>
          <w:sz w:val="20"/>
        </w:rPr>
        <w:t xml:space="preserve"> and provide for them from the fruits</w:t>
      </w:r>
      <w:r w:rsidR="00263961">
        <w:rPr>
          <w:rFonts w:cstheme="minorBidi"/>
          <w:color w:val="000000" w:themeColor="text1"/>
          <w:sz w:val="20"/>
        </w:rPr>
        <w:t>,</w:t>
      </w:r>
      <w:r w:rsidR="00263961" w:rsidRPr="008C2839">
        <w:rPr>
          <w:rFonts w:cstheme="minorBidi"/>
          <w:color w:val="000000" w:themeColor="text1"/>
          <w:sz w:val="20"/>
        </w:rPr>
        <w:t xml:space="preserve"> that they might be grateful</w:t>
      </w:r>
      <w:r w:rsidR="00263961">
        <w:rPr>
          <w:rFonts w:cstheme="minorBidi"/>
          <w:color w:val="000000" w:themeColor="text1"/>
          <w:sz w:val="20"/>
        </w:rPr>
        <w:t>”</w:t>
      </w:r>
      <w:r w:rsidR="00263961" w:rsidRPr="008C2839">
        <w:rPr>
          <w:rFonts w:cstheme="minorBidi"/>
          <w:color w:val="000000" w:themeColor="text1"/>
          <w:sz w:val="20"/>
        </w:rPr>
        <w:t xml:space="preserve"> </w:t>
      </w:r>
      <w:r w:rsidR="00263961">
        <w:rPr>
          <w:rFonts w:cstheme="minorBidi"/>
          <w:color w:val="000000" w:themeColor="text1"/>
          <w:sz w:val="20"/>
        </w:rPr>
        <w:t>(Ibraheem, 14: 37).</w:t>
      </w:r>
    </w:p>
    <w:p w14:paraId="37F23EF4" w14:textId="1C75EC8B" w:rsidR="000F6747" w:rsidRPr="00226C35" w:rsidRDefault="003E2CF3" w:rsidP="00F2703D">
      <w:pPr>
        <w:spacing w:before="100" w:beforeAutospacing="1" w:after="100" w:afterAutospacing="1"/>
        <w:jc w:val="both"/>
        <w:rPr>
          <w:rFonts w:cs="Arial"/>
          <w:color w:val="000000" w:themeColor="text1"/>
          <w:sz w:val="20"/>
          <w:rtl/>
        </w:rPr>
      </w:pPr>
      <w:r>
        <w:rPr>
          <w:rFonts w:cs="Arial"/>
          <w:color w:val="000000" w:themeColor="text1"/>
          <w:sz w:val="20"/>
        </w:rPr>
        <w:t>When the Mother of Isma’eel (Haajar), peace be upon her, became without water, she ran between the mountains of</w:t>
      </w:r>
      <w:r w:rsidR="005C0F59">
        <w:rPr>
          <w:rFonts w:cs="Arial"/>
          <w:color w:val="000000" w:themeColor="text1"/>
          <w:sz w:val="20"/>
        </w:rPr>
        <w:t xml:space="preserve"> the</w:t>
      </w:r>
      <w:r>
        <w:rPr>
          <w:rFonts w:cs="Arial"/>
          <w:color w:val="000000" w:themeColor="text1"/>
          <w:sz w:val="20"/>
        </w:rPr>
        <w:t xml:space="preserve"> </w:t>
      </w:r>
      <w:r w:rsidRPr="003E2CF3">
        <w:rPr>
          <w:rFonts w:cs="Arial"/>
          <w:color w:val="000000" w:themeColor="text1"/>
          <w:sz w:val="20"/>
          <w:u w:val="single"/>
        </w:rPr>
        <w:t>S</w:t>
      </w:r>
      <w:r>
        <w:rPr>
          <w:rFonts w:cs="Arial"/>
          <w:color w:val="000000" w:themeColor="text1"/>
          <w:sz w:val="20"/>
        </w:rPr>
        <w:t xml:space="preserve">afa and Marwa, seven times, looking for water. Then, the </w:t>
      </w:r>
      <w:r w:rsidR="005C0F59">
        <w:rPr>
          <w:rFonts w:cs="Arial"/>
          <w:color w:val="000000" w:themeColor="text1"/>
          <w:sz w:val="20"/>
        </w:rPr>
        <w:t>Arch</w:t>
      </w:r>
      <w:r w:rsidR="000B31FD">
        <w:rPr>
          <w:rFonts w:cs="Arial"/>
          <w:color w:val="000000" w:themeColor="text1"/>
          <w:sz w:val="20"/>
        </w:rPr>
        <w:t>a</w:t>
      </w:r>
      <w:r>
        <w:rPr>
          <w:rFonts w:cs="Arial"/>
          <w:color w:val="000000" w:themeColor="text1"/>
          <w:sz w:val="20"/>
        </w:rPr>
        <w:t>ngel, Jibreel (Gabriel)</w:t>
      </w:r>
      <w:r w:rsidR="004537FB">
        <w:rPr>
          <w:rFonts w:cs="Arial"/>
          <w:color w:val="000000" w:themeColor="text1"/>
          <w:sz w:val="20"/>
        </w:rPr>
        <w:t>, peace be upon him,</w:t>
      </w:r>
      <w:r>
        <w:rPr>
          <w:rFonts w:cs="Arial"/>
          <w:color w:val="000000" w:themeColor="text1"/>
          <w:sz w:val="20"/>
        </w:rPr>
        <w:t xml:space="preserve"> appeared and kicked the land with his foot, causing water to come out, from what is known as the Zamzam </w:t>
      </w:r>
      <w:r w:rsidR="004537FB">
        <w:rPr>
          <w:rFonts w:cs="Arial"/>
          <w:color w:val="000000" w:themeColor="text1"/>
          <w:sz w:val="20"/>
        </w:rPr>
        <w:t>W</w:t>
      </w:r>
      <w:r>
        <w:rPr>
          <w:rFonts w:cs="Arial"/>
          <w:color w:val="000000" w:themeColor="text1"/>
          <w:sz w:val="20"/>
        </w:rPr>
        <w:t xml:space="preserve">ell. Birds noticed the water and came to drink from it. </w:t>
      </w:r>
      <w:r w:rsidR="005C0F59">
        <w:rPr>
          <w:rFonts w:cs="Arial"/>
          <w:color w:val="000000" w:themeColor="text1"/>
          <w:sz w:val="20"/>
        </w:rPr>
        <w:t>When p</w:t>
      </w:r>
      <w:r>
        <w:rPr>
          <w:rFonts w:cs="Arial"/>
          <w:color w:val="000000" w:themeColor="text1"/>
          <w:sz w:val="20"/>
        </w:rPr>
        <w:t>eople of the Jurhum tribe noticed the birds hovering above the place</w:t>
      </w:r>
      <w:r w:rsidR="005C0F59">
        <w:rPr>
          <w:rFonts w:cs="Arial"/>
          <w:color w:val="000000" w:themeColor="text1"/>
          <w:sz w:val="20"/>
        </w:rPr>
        <w:t xml:space="preserve">, they came and asked Haajar to allow them to live with her, close to the water well. </w:t>
      </w:r>
      <w:r w:rsidR="005458EA">
        <w:rPr>
          <w:rFonts w:cs="Arial"/>
          <w:color w:val="000000" w:themeColor="text1"/>
          <w:sz w:val="20"/>
        </w:rPr>
        <w:t>M</w:t>
      </w:r>
      <w:r w:rsidR="005C0F59">
        <w:rPr>
          <w:rFonts w:cs="Arial"/>
          <w:color w:val="000000" w:themeColor="text1"/>
          <w:sz w:val="20"/>
        </w:rPr>
        <w:t xml:space="preserve">ore details of the story </w:t>
      </w:r>
      <w:r w:rsidR="005458EA">
        <w:rPr>
          <w:rFonts w:cs="Arial"/>
          <w:color w:val="000000" w:themeColor="text1"/>
          <w:sz w:val="20"/>
        </w:rPr>
        <w:t>are provided in</w:t>
      </w:r>
      <w:r w:rsidR="00226C35">
        <w:rPr>
          <w:rFonts w:cs="Arial"/>
          <w:color w:val="000000" w:themeColor="text1"/>
          <w:sz w:val="20"/>
        </w:rPr>
        <w:t xml:space="preserve"> the ‘Hadeeth narrated by ‘Abdullah Bin ‘Abbas, mAbpwt both, which was also presented by Al-Bu</w:t>
      </w:r>
      <w:r w:rsidR="00226C35" w:rsidRPr="00150E7C">
        <w:rPr>
          <w:rFonts w:cs="Arial"/>
          <w:color w:val="000000" w:themeColor="text1"/>
          <w:sz w:val="20"/>
          <w:u w:val="single"/>
        </w:rPr>
        <w:t>kh</w:t>
      </w:r>
      <w:r w:rsidR="00226C35">
        <w:rPr>
          <w:rFonts w:cs="Arial"/>
          <w:color w:val="000000" w:themeColor="text1"/>
          <w:sz w:val="20"/>
        </w:rPr>
        <w:t xml:space="preserve">ari, in his </w:t>
      </w:r>
      <w:r w:rsidR="00226C35" w:rsidRPr="00150E7C">
        <w:rPr>
          <w:rFonts w:cs="Arial"/>
          <w:color w:val="000000" w:themeColor="text1"/>
          <w:sz w:val="20"/>
          <w:u w:val="single"/>
        </w:rPr>
        <w:t>S</w:t>
      </w:r>
      <w:r w:rsidR="00226C35">
        <w:rPr>
          <w:rFonts w:cs="Arial"/>
          <w:color w:val="000000" w:themeColor="text1"/>
          <w:sz w:val="20"/>
        </w:rPr>
        <w:t>a’hee’h.</w:t>
      </w:r>
      <w:r w:rsidR="000F6747">
        <w:rPr>
          <w:rFonts w:cs="Arial"/>
          <w:color w:val="000000" w:themeColor="text1"/>
          <w:sz w:val="20"/>
        </w:rPr>
        <w:t xml:space="preserve"> </w:t>
      </w:r>
      <w:r w:rsidR="000F6747" w:rsidRPr="00A7081C">
        <w:rPr>
          <w:rStyle w:val="EndnoteReference"/>
          <w:rFonts w:ascii="Arial" w:hAnsi="Arial" w:cs="Arial"/>
          <w:color w:val="0070C0"/>
          <w:szCs w:val="32"/>
          <w:rtl/>
        </w:rPr>
        <w:endnoteReference w:id="41"/>
      </w:r>
    </w:p>
    <w:p w14:paraId="60A8744A" w14:textId="0CE86205" w:rsidR="00C202D7" w:rsidRPr="006003A3" w:rsidRDefault="006003A3" w:rsidP="00B15B4A">
      <w:pPr>
        <w:spacing w:before="100" w:beforeAutospacing="1" w:after="100" w:afterAutospacing="1"/>
        <w:jc w:val="both"/>
        <w:rPr>
          <w:rFonts w:cstheme="minorBidi"/>
          <w:color w:val="000000" w:themeColor="text1"/>
          <w:sz w:val="20"/>
          <w:rtl/>
        </w:rPr>
      </w:pPr>
      <w:r>
        <w:rPr>
          <w:rFonts w:cstheme="minorBidi"/>
          <w:color w:val="000000" w:themeColor="text1"/>
          <w:sz w:val="20"/>
        </w:rPr>
        <w:t>When Isma’eel grew up enough to be able to work, his father Ibraheem came in a visit, and told him that he received a revelation, while sleeping (in a dream), that he was slaughtering him. Isma’eel responded to him saying: “</w:t>
      </w:r>
      <w:r w:rsidR="00F22E80" w:rsidRPr="002B0C6A">
        <w:rPr>
          <w:rFonts w:cstheme="minorBidi"/>
          <w:color w:val="000000" w:themeColor="text1"/>
          <w:sz w:val="20"/>
        </w:rPr>
        <w:t xml:space="preserve">O my father, do as you are commanded. You will find me, if Allah wills, of the </w:t>
      </w:r>
      <w:r w:rsidR="00F22E80">
        <w:rPr>
          <w:rFonts w:cstheme="minorBidi"/>
          <w:color w:val="000000" w:themeColor="text1"/>
          <w:sz w:val="20"/>
        </w:rPr>
        <w:t>patient</w:t>
      </w:r>
      <w:r w:rsidR="00F22E80" w:rsidRPr="002B0C6A">
        <w:rPr>
          <w:rFonts w:cstheme="minorBidi"/>
          <w:color w:val="000000" w:themeColor="text1"/>
          <w:sz w:val="20"/>
        </w:rPr>
        <w:t>"</w:t>
      </w:r>
      <w:r w:rsidR="00F22E80">
        <w:rPr>
          <w:rFonts w:cstheme="minorBidi"/>
          <w:color w:val="000000" w:themeColor="text1"/>
          <w:sz w:val="20"/>
        </w:rPr>
        <w:t xml:space="preserve"> (Al-</w:t>
      </w:r>
      <w:r w:rsidR="00F22E80" w:rsidRPr="002B0C6A">
        <w:rPr>
          <w:rFonts w:cstheme="minorBidi"/>
          <w:color w:val="000000" w:themeColor="text1"/>
          <w:sz w:val="20"/>
          <w:u w:val="single"/>
        </w:rPr>
        <w:t>S</w:t>
      </w:r>
      <w:r w:rsidR="00F22E80">
        <w:rPr>
          <w:rFonts w:cstheme="minorBidi"/>
          <w:color w:val="000000" w:themeColor="text1"/>
          <w:sz w:val="20"/>
        </w:rPr>
        <w:t>affat, 37: 102).</w:t>
      </w:r>
      <w:r w:rsidR="00500DB6">
        <w:rPr>
          <w:rFonts w:cstheme="minorBidi"/>
          <w:color w:val="000000" w:themeColor="text1"/>
          <w:sz w:val="20"/>
        </w:rPr>
        <w:t xml:space="preserve"> W</w:t>
      </w:r>
      <w:r w:rsidR="00500DB6" w:rsidRPr="002B0C6A">
        <w:rPr>
          <w:rFonts w:cstheme="minorBidi"/>
          <w:color w:val="000000" w:themeColor="text1"/>
          <w:sz w:val="20"/>
        </w:rPr>
        <w:t>hen they had both submitted</w:t>
      </w:r>
      <w:r w:rsidR="00500DB6">
        <w:rPr>
          <w:rFonts w:cstheme="minorBidi"/>
          <w:color w:val="000000" w:themeColor="text1"/>
          <w:sz w:val="20"/>
        </w:rPr>
        <w:t xml:space="preserve"> to the command of their Lord, </w:t>
      </w:r>
      <w:r w:rsidR="00500DB6" w:rsidRPr="002B0C6A">
        <w:rPr>
          <w:rFonts w:cstheme="minorBidi"/>
          <w:color w:val="000000" w:themeColor="text1"/>
          <w:sz w:val="20"/>
        </w:rPr>
        <w:t xml:space="preserve">and </w:t>
      </w:r>
      <w:r w:rsidR="00500DB6">
        <w:rPr>
          <w:rFonts w:cstheme="minorBidi"/>
          <w:color w:val="000000" w:themeColor="text1"/>
          <w:sz w:val="20"/>
        </w:rPr>
        <w:t xml:space="preserve">just before starting the slaughter, </w:t>
      </w:r>
      <w:r w:rsidR="00FB2EBE">
        <w:rPr>
          <w:rFonts w:cstheme="minorBidi"/>
          <w:color w:val="000000" w:themeColor="text1"/>
          <w:sz w:val="20"/>
        </w:rPr>
        <w:t>Allah, praise to Him,</w:t>
      </w:r>
      <w:r w:rsidR="00500DB6">
        <w:rPr>
          <w:rFonts w:cstheme="minorBidi"/>
          <w:color w:val="000000" w:themeColor="text1"/>
          <w:sz w:val="20"/>
        </w:rPr>
        <w:t xml:space="preserve"> called to </w:t>
      </w:r>
      <w:r w:rsidR="00FB2EBE">
        <w:rPr>
          <w:rFonts w:cstheme="minorBidi"/>
          <w:color w:val="000000" w:themeColor="text1"/>
          <w:sz w:val="20"/>
        </w:rPr>
        <w:t>Ibraheem</w:t>
      </w:r>
      <w:r w:rsidR="00500DB6">
        <w:rPr>
          <w:rFonts w:cstheme="minorBidi"/>
          <w:color w:val="000000" w:themeColor="text1"/>
          <w:sz w:val="20"/>
        </w:rPr>
        <w:t xml:space="preserve">, saying: </w:t>
      </w:r>
      <w:r w:rsidR="00C202D7" w:rsidRPr="002B0C6A">
        <w:rPr>
          <w:rFonts w:cstheme="minorBidi"/>
          <w:color w:val="000000" w:themeColor="text1"/>
          <w:sz w:val="20"/>
        </w:rPr>
        <w:t xml:space="preserve">"O </w:t>
      </w:r>
      <w:r w:rsidR="00C202D7">
        <w:rPr>
          <w:rFonts w:cstheme="minorBidi"/>
          <w:color w:val="000000" w:themeColor="text1"/>
          <w:sz w:val="20"/>
        </w:rPr>
        <w:t>Ibraheem (</w:t>
      </w:r>
      <w:r w:rsidR="00C202D7" w:rsidRPr="002B0C6A">
        <w:rPr>
          <w:rFonts w:cstheme="minorBidi"/>
          <w:color w:val="000000" w:themeColor="text1"/>
          <w:sz w:val="20"/>
        </w:rPr>
        <w:t>Abraham</w:t>
      </w:r>
      <w:r w:rsidR="00C202D7">
        <w:rPr>
          <w:rFonts w:cstheme="minorBidi"/>
          <w:color w:val="000000" w:themeColor="text1"/>
          <w:sz w:val="20"/>
        </w:rPr>
        <w:t>)</w:t>
      </w:r>
      <w:r w:rsidR="00C202D7" w:rsidRPr="002B0C6A">
        <w:rPr>
          <w:rFonts w:cstheme="minorBidi"/>
          <w:color w:val="000000" w:themeColor="text1"/>
          <w:sz w:val="20"/>
        </w:rPr>
        <w:t xml:space="preserve">, (104) You have fulfilled the vision." Indeed, We thus reward the doers of good. (105) Indeed, this was the clear trial. (106) And We ransomed him with a great </w:t>
      </w:r>
      <w:r w:rsidR="00ED398E">
        <w:rPr>
          <w:rFonts w:cstheme="minorBidi"/>
          <w:color w:val="000000" w:themeColor="text1"/>
          <w:sz w:val="20"/>
        </w:rPr>
        <w:t>sacrifice (</w:t>
      </w:r>
      <w:r w:rsidR="00C202D7">
        <w:rPr>
          <w:rFonts w:cstheme="minorBidi"/>
          <w:color w:val="000000" w:themeColor="text1"/>
          <w:sz w:val="20"/>
        </w:rPr>
        <w:t>sheep)</w:t>
      </w:r>
      <w:r w:rsidR="00C202D7" w:rsidRPr="002B0C6A">
        <w:rPr>
          <w:rFonts w:cstheme="minorBidi"/>
          <w:color w:val="000000" w:themeColor="text1"/>
          <w:sz w:val="20"/>
        </w:rPr>
        <w:t xml:space="preserve"> (107)</w:t>
      </w:r>
      <w:r w:rsidR="00C202D7">
        <w:rPr>
          <w:rFonts w:cstheme="minorBidi"/>
          <w:color w:val="000000" w:themeColor="text1"/>
          <w:sz w:val="20"/>
        </w:rPr>
        <w:t xml:space="preserve"> (Al-</w:t>
      </w:r>
      <w:r w:rsidR="00C202D7" w:rsidRPr="002B0C6A">
        <w:rPr>
          <w:rFonts w:cstheme="minorBidi"/>
          <w:color w:val="000000" w:themeColor="text1"/>
          <w:sz w:val="20"/>
          <w:u w:val="single"/>
        </w:rPr>
        <w:t>S</w:t>
      </w:r>
      <w:r w:rsidR="00C202D7">
        <w:rPr>
          <w:rFonts w:cstheme="minorBidi"/>
          <w:color w:val="000000" w:themeColor="text1"/>
          <w:sz w:val="20"/>
        </w:rPr>
        <w:t xml:space="preserve">affat, 37: </w:t>
      </w:r>
      <w:r w:rsidR="008B6724">
        <w:rPr>
          <w:rFonts w:cstheme="minorBidi"/>
          <w:color w:val="000000" w:themeColor="text1"/>
          <w:sz w:val="20"/>
        </w:rPr>
        <w:t>104</w:t>
      </w:r>
      <w:r w:rsidR="00C202D7">
        <w:rPr>
          <w:rFonts w:cstheme="minorBidi"/>
          <w:color w:val="000000" w:themeColor="text1"/>
          <w:sz w:val="20"/>
        </w:rPr>
        <w:t>-1</w:t>
      </w:r>
      <w:r w:rsidR="008B6724">
        <w:rPr>
          <w:rFonts w:cstheme="minorBidi"/>
          <w:color w:val="000000" w:themeColor="text1"/>
          <w:sz w:val="20"/>
        </w:rPr>
        <w:t>07</w:t>
      </w:r>
      <w:r w:rsidR="00C202D7">
        <w:rPr>
          <w:rFonts w:cstheme="minorBidi"/>
          <w:color w:val="000000" w:themeColor="text1"/>
          <w:sz w:val="20"/>
        </w:rPr>
        <w:t>).</w:t>
      </w:r>
    </w:p>
    <w:p w14:paraId="205D4C08" w14:textId="08A58FC5" w:rsidR="00B15B4A" w:rsidRPr="007E43A7" w:rsidRDefault="00B15B4A" w:rsidP="00B15B4A">
      <w:pPr>
        <w:spacing w:before="100" w:beforeAutospacing="1" w:after="100" w:afterAutospacing="1"/>
        <w:jc w:val="both"/>
        <w:rPr>
          <w:rFonts w:cstheme="minorBidi"/>
          <w:color w:val="000000" w:themeColor="text1"/>
          <w:sz w:val="20"/>
          <w:rtl/>
        </w:rPr>
      </w:pPr>
      <w:r>
        <w:rPr>
          <w:rFonts w:cstheme="minorBidi"/>
          <w:color w:val="000000" w:themeColor="text1"/>
          <w:sz w:val="20"/>
        </w:rPr>
        <w:t>Thus, Ibraheem and Isma’eel passed the test of Allah, by their obedience to His command, and by submission to His will. As a result, they gained His contentment and His praise, as He said: “</w:t>
      </w:r>
      <w:r w:rsidRPr="002B0C6A">
        <w:rPr>
          <w:rFonts w:cstheme="minorBidi"/>
          <w:color w:val="000000" w:themeColor="text1"/>
          <w:sz w:val="20"/>
        </w:rPr>
        <w:t xml:space="preserve">Peace upon </w:t>
      </w:r>
      <w:r>
        <w:rPr>
          <w:rFonts w:cstheme="minorBidi"/>
          <w:color w:val="000000" w:themeColor="text1"/>
          <w:sz w:val="20"/>
        </w:rPr>
        <w:t>Ibraheem</w:t>
      </w:r>
      <w:r w:rsidRPr="002B0C6A">
        <w:rPr>
          <w:rFonts w:cstheme="minorBidi"/>
          <w:color w:val="000000" w:themeColor="text1"/>
          <w:sz w:val="20"/>
        </w:rPr>
        <w:t xml:space="preserve">." (109) Indeed, We thus reward the doers of good. (110) Indeed, he was of Our believing </w:t>
      </w:r>
      <w:r>
        <w:rPr>
          <w:rFonts w:cstheme="minorBidi"/>
          <w:color w:val="000000" w:themeColor="text1"/>
          <w:sz w:val="20"/>
        </w:rPr>
        <w:t>worshippers</w:t>
      </w:r>
      <w:r w:rsidRPr="002B0C6A">
        <w:rPr>
          <w:rFonts w:cstheme="minorBidi"/>
          <w:color w:val="000000" w:themeColor="text1"/>
          <w:sz w:val="20"/>
        </w:rPr>
        <w:t>. (111) And We gave him good tidings of</w:t>
      </w:r>
      <w:r>
        <w:rPr>
          <w:rFonts w:cstheme="minorBidi"/>
          <w:color w:val="000000" w:themeColor="text1"/>
          <w:sz w:val="20"/>
        </w:rPr>
        <w:t xml:space="preserve"> Is’haq</w:t>
      </w:r>
      <w:r w:rsidRPr="002B0C6A">
        <w:rPr>
          <w:rFonts w:cstheme="minorBidi"/>
          <w:color w:val="000000" w:themeColor="text1"/>
          <w:sz w:val="20"/>
        </w:rPr>
        <w:t xml:space="preserve"> </w:t>
      </w:r>
      <w:r>
        <w:rPr>
          <w:rFonts w:cstheme="minorBidi"/>
          <w:color w:val="000000" w:themeColor="text1"/>
          <w:sz w:val="20"/>
        </w:rPr>
        <w:t>(</w:t>
      </w:r>
      <w:r w:rsidRPr="002B0C6A">
        <w:rPr>
          <w:rFonts w:cstheme="minorBidi"/>
          <w:color w:val="000000" w:themeColor="text1"/>
          <w:sz w:val="20"/>
        </w:rPr>
        <w:t>Isaac</w:t>
      </w:r>
      <w:r>
        <w:rPr>
          <w:rFonts w:cstheme="minorBidi"/>
          <w:color w:val="000000" w:themeColor="text1"/>
          <w:sz w:val="20"/>
        </w:rPr>
        <w:t>)</w:t>
      </w:r>
      <w:r w:rsidRPr="002B0C6A">
        <w:rPr>
          <w:rFonts w:cstheme="minorBidi"/>
          <w:color w:val="000000" w:themeColor="text1"/>
          <w:sz w:val="20"/>
        </w:rPr>
        <w:t xml:space="preserve">, a </w:t>
      </w:r>
      <w:r>
        <w:rPr>
          <w:rFonts w:cstheme="minorBidi"/>
          <w:color w:val="000000" w:themeColor="text1"/>
          <w:sz w:val="20"/>
        </w:rPr>
        <w:t>P</w:t>
      </w:r>
      <w:r w:rsidRPr="002B0C6A">
        <w:rPr>
          <w:rFonts w:cstheme="minorBidi"/>
          <w:color w:val="000000" w:themeColor="text1"/>
          <w:sz w:val="20"/>
        </w:rPr>
        <w:t>rophet</w:t>
      </w:r>
      <w:r>
        <w:rPr>
          <w:rFonts w:cstheme="minorBidi"/>
          <w:color w:val="000000" w:themeColor="text1"/>
          <w:sz w:val="20"/>
        </w:rPr>
        <w:t>,</w:t>
      </w:r>
      <w:r w:rsidRPr="002B0C6A">
        <w:rPr>
          <w:rFonts w:cstheme="minorBidi"/>
          <w:color w:val="000000" w:themeColor="text1"/>
          <w:sz w:val="20"/>
        </w:rPr>
        <w:t xml:space="preserve"> from among the righteous (112)</w:t>
      </w:r>
      <w:r>
        <w:rPr>
          <w:rFonts w:cstheme="minorBidi"/>
          <w:color w:val="000000" w:themeColor="text1"/>
          <w:sz w:val="20"/>
        </w:rPr>
        <w:t xml:space="preserve"> (Al-</w:t>
      </w:r>
      <w:r w:rsidRPr="002B0C6A">
        <w:rPr>
          <w:rFonts w:cstheme="minorBidi"/>
          <w:color w:val="000000" w:themeColor="text1"/>
          <w:sz w:val="20"/>
          <w:u w:val="single"/>
        </w:rPr>
        <w:t>S</w:t>
      </w:r>
      <w:r>
        <w:rPr>
          <w:rFonts w:cstheme="minorBidi"/>
          <w:color w:val="000000" w:themeColor="text1"/>
          <w:sz w:val="20"/>
        </w:rPr>
        <w:t>affat, 37: 99-112).</w:t>
      </w:r>
    </w:p>
    <w:p w14:paraId="19AB10E6" w14:textId="0B5EE158" w:rsidR="006A2099" w:rsidRPr="006A2099" w:rsidRDefault="006A2099" w:rsidP="006A2099">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It is noteworthy that the </w:t>
      </w:r>
      <w:r w:rsidRPr="002B0C6A">
        <w:rPr>
          <w:rFonts w:cstheme="minorBidi"/>
          <w:color w:val="000000" w:themeColor="text1"/>
          <w:sz w:val="20"/>
        </w:rPr>
        <w:t>good tidings of</w:t>
      </w:r>
      <w:r>
        <w:rPr>
          <w:rFonts w:cstheme="minorBidi"/>
          <w:color w:val="000000" w:themeColor="text1"/>
          <w:sz w:val="20"/>
        </w:rPr>
        <w:t xml:space="preserve"> Is’haq is a piece of evidence, from the Holy Quran, that the would-be sacrificed was Isma’eel, because it came as a reward for Ibraheem, for passing the divine test of his submission to His Lord. The Messenger of Allah, Mu’hammed, pbbuh, also mentioned in his ‘Hadeeth that the would-be sacrificed was Isma’eel.</w:t>
      </w:r>
    </w:p>
    <w:p w14:paraId="446EF3AE" w14:textId="6BEB8534" w:rsidR="006C0673" w:rsidRPr="006C0673" w:rsidRDefault="00FA5122" w:rsidP="0055194B">
      <w:pPr>
        <w:spacing w:before="100" w:beforeAutospacing="1" w:after="100" w:afterAutospacing="1"/>
        <w:jc w:val="both"/>
        <w:rPr>
          <w:rFonts w:cs="Arial"/>
          <w:color w:val="000000" w:themeColor="text1"/>
          <w:sz w:val="20"/>
          <w:rtl/>
        </w:rPr>
      </w:pPr>
      <w:r>
        <w:rPr>
          <w:rFonts w:cs="Arial"/>
          <w:color w:val="000000" w:themeColor="text1"/>
          <w:sz w:val="20"/>
        </w:rPr>
        <w:t>Ibraheem, pbuh, came back to visit his family in Makkah,</w:t>
      </w:r>
      <w:r w:rsidR="006F156C">
        <w:rPr>
          <w:rFonts w:cs="Arial"/>
          <w:color w:val="000000" w:themeColor="text1"/>
          <w:sz w:val="20"/>
        </w:rPr>
        <w:t xml:space="preserve"> and</w:t>
      </w:r>
      <w:r>
        <w:rPr>
          <w:rFonts w:cs="Arial"/>
          <w:color w:val="000000" w:themeColor="text1"/>
          <w:sz w:val="20"/>
        </w:rPr>
        <w:t xml:space="preserve"> this time for</w:t>
      </w:r>
      <w:r w:rsidR="00757136">
        <w:rPr>
          <w:rFonts w:cs="Arial"/>
          <w:color w:val="000000" w:themeColor="text1"/>
          <w:sz w:val="20"/>
        </w:rPr>
        <w:t xml:space="preserve"> observing a command from his Lord</w:t>
      </w:r>
      <w:r w:rsidR="003F64D3">
        <w:rPr>
          <w:rFonts w:cs="Arial"/>
          <w:color w:val="000000" w:themeColor="text1"/>
          <w:sz w:val="20"/>
        </w:rPr>
        <w:t xml:space="preserve">, </w:t>
      </w:r>
      <w:r w:rsidR="00757136">
        <w:rPr>
          <w:rFonts w:cs="Arial"/>
          <w:color w:val="000000" w:themeColor="text1"/>
          <w:sz w:val="20"/>
        </w:rPr>
        <w:t>to</w:t>
      </w:r>
      <w:r>
        <w:rPr>
          <w:rFonts w:cs="Arial"/>
          <w:color w:val="000000" w:themeColor="text1"/>
          <w:sz w:val="20"/>
        </w:rPr>
        <w:t xml:space="preserve"> build </w:t>
      </w:r>
      <w:r w:rsidR="00757136">
        <w:rPr>
          <w:rFonts w:cs="Arial"/>
          <w:color w:val="000000" w:themeColor="text1"/>
          <w:sz w:val="20"/>
        </w:rPr>
        <w:t xml:space="preserve">His </w:t>
      </w:r>
      <w:r>
        <w:rPr>
          <w:rFonts w:cs="Arial"/>
          <w:color w:val="000000" w:themeColor="text1"/>
          <w:sz w:val="20"/>
        </w:rPr>
        <w:t xml:space="preserve">Sacred House therein, and to purify it for </w:t>
      </w:r>
      <w:r w:rsidR="000E7CC7" w:rsidRPr="000E7CC7">
        <w:rPr>
          <w:rFonts w:cs="Arial"/>
          <w:color w:val="000000" w:themeColor="text1"/>
          <w:sz w:val="20"/>
        </w:rPr>
        <w:t xml:space="preserve">"those who perform Tawaf </w:t>
      </w:r>
      <w:r w:rsidR="00EE0652">
        <w:rPr>
          <w:rFonts w:cs="Arial"/>
          <w:color w:val="000000" w:themeColor="text1"/>
          <w:sz w:val="20"/>
        </w:rPr>
        <w:t>(circumambulation)</w:t>
      </w:r>
      <w:r w:rsidR="003F64D3">
        <w:rPr>
          <w:rFonts w:cs="Arial"/>
          <w:color w:val="000000" w:themeColor="text1"/>
          <w:sz w:val="20"/>
        </w:rPr>
        <w:t>,</w:t>
      </w:r>
      <w:r w:rsidR="00EE0652">
        <w:rPr>
          <w:rFonts w:cs="Arial"/>
          <w:color w:val="000000" w:themeColor="text1"/>
          <w:sz w:val="20"/>
        </w:rPr>
        <w:t xml:space="preserve"> </w:t>
      </w:r>
      <w:r w:rsidR="000E7CC7" w:rsidRPr="000E7CC7">
        <w:rPr>
          <w:rFonts w:cs="Arial"/>
          <w:color w:val="000000" w:themeColor="text1"/>
          <w:sz w:val="20"/>
        </w:rPr>
        <w:t xml:space="preserve">and those who are staying </w:t>
      </w:r>
      <w:r w:rsidR="000E7CC7">
        <w:rPr>
          <w:rFonts w:cs="Arial"/>
          <w:color w:val="000000" w:themeColor="text1"/>
          <w:sz w:val="20"/>
        </w:rPr>
        <w:t>(</w:t>
      </w:r>
      <w:r w:rsidR="000E7CC7" w:rsidRPr="000E7CC7">
        <w:rPr>
          <w:rFonts w:cs="Arial"/>
          <w:color w:val="000000" w:themeColor="text1"/>
          <w:sz w:val="20"/>
        </w:rPr>
        <w:t>there</w:t>
      </w:r>
      <w:r w:rsidR="000E7CC7">
        <w:rPr>
          <w:rFonts w:cs="Arial"/>
          <w:color w:val="000000" w:themeColor="text1"/>
          <w:sz w:val="20"/>
        </w:rPr>
        <w:t>)</w:t>
      </w:r>
      <w:r w:rsidR="000E7CC7" w:rsidRPr="000E7CC7">
        <w:rPr>
          <w:rFonts w:cs="Arial"/>
          <w:color w:val="000000" w:themeColor="text1"/>
          <w:sz w:val="20"/>
        </w:rPr>
        <w:t xml:space="preserve"> for worship</w:t>
      </w:r>
      <w:r w:rsidR="000E7CC7">
        <w:rPr>
          <w:rFonts w:cs="Arial"/>
          <w:color w:val="000000" w:themeColor="text1"/>
          <w:sz w:val="20"/>
        </w:rPr>
        <w:t>,</w:t>
      </w:r>
      <w:r w:rsidR="000E7CC7" w:rsidRPr="000E7CC7">
        <w:rPr>
          <w:rFonts w:cs="Arial"/>
          <w:color w:val="000000" w:themeColor="text1"/>
          <w:sz w:val="20"/>
        </w:rPr>
        <w:t xml:space="preserve"> and those who bow and prostrate </w:t>
      </w:r>
      <w:r w:rsidR="000E7CC7">
        <w:rPr>
          <w:rFonts w:cs="Arial"/>
          <w:color w:val="000000" w:themeColor="text1"/>
          <w:sz w:val="20"/>
        </w:rPr>
        <w:t>(</w:t>
      </w:r>
      <w:r w:rsidR="000E7CC7" w:rsidRPr="000E7CC7">
        <w:rPr>
          <w:rFonts w:cs="Arial"/>
          <w:color w:val="000000" w:themeColor="text1"/>
          <w:sz w:val="20"/>
        </w:rPr>
        <w:t>in prayer</w:t>
      </w:r>
      <w:r w:rsidR="000E7CC7">
        <w:rPr>
          <w:rFonts w:cs="Arial"/>
          <w:color w:val="000000" w:themeColor="text1"/>
          <w:sz w:val="20"/>
        </w:rPr>
        <w:t>)</w:t>
      </w:r>
      <w:r w:rsidR="000E7CC7" w:rsidRPr="000E7CC7">
        <w:rPr>
          <w:rFonts w:cs="Arial"/>
          <w:color w:val="000000" w:themeColor="text1"/>
          <w:sz w:val="20"/>
        </w:rPr>
        <w:t>"</w:t>
      </w:r>
      <w:r w:rsidR="000E7CC7">
        <w:rPr>
          <w:rFonts w:cs="Arial"/>
          <w:color w:val="000000" w:themeColor="text1"/>
          <w:sz w:val="20"/>
        </w:rPr>
        <w:t xml:space="preserve"> (Al-Baqara, 2: </w:t>
      </w:r>
      <w:r w:rsidR="000E7CC7">
        <w:rPr>
          <w:rFonts w:cs="Arial"/>
          <w:color w:val="000000" w:themeColor="text1"/>
          <w:sz w:val="20"/>
        </w:rPr>
        <w:lastRenderedPageBreak/>
        <w:t>125).</w:t>
      </w:r>
      <w:r w:rsidR="00CB4515">
        <w:rPr>
          <w:rFonts w:cs="Arial"/>
          <w:color w:val="000000" w:themeColor="text1"/>
          <w:sz w:val="20"/>
        </w:rPr>
        <w:t xml:space="preserve"> After the completion of his mission, Ibraheem supplicated to his Lord,</w:t>
      </w:r>
      <w:r w:rsidR="00E24036">
        <w:rPr>
          <w:rFonts w:cs="Arial"/>
          <w:color w:val="000000" w:themeColor="text1"/>
          <w:sz w:val="20"/>
        </w:rPr>
        <w:t xml:space="preserve"> Allah, praise to Him, </w:t>
      </w:r>
      <w:r w:rsidR="00CB4515">
        <w:rPr>
          <w:rFonts w:cs="Arial"/>
          <w:color w:val="000000" w:themeColor="text1"/>
          <w:sz w:val="20"/>
        </w:rPr>
        <w:t>saying</w:t>
      </w:r>
      <w:r w:rsidR="003C4D08">
        <w:rPr>
          <w:rFonts w:cs="Arial"/>
          <w:color w:val="000000" w:themeColor="text1"/>
          <w:sz w:val="20"/>
        </w:rPr>
        <w:t>: “</w:t>
      </w:r>
      <w:r w:rsidR="003C4D08" w:rsidRPr="003C4D08">
        <w:rPr>
          <w:rFonts w:cs="Arial"/>
          <w:color w:val="000000" w:themeColor="text1"/>
          <w:sz w:val="20"/>
        </w:rPr>
        <w:t xml:space="preserve">My Lord, make this a secure city and provide its people with fruits - whoever of them believes in Allah and the Last Day" </w:t>
      </w:r>
      <w:r w:rsidR="003C4D08">
        <w:rPr>
          <w:rFonts w:cs="Arial"/>
          <w:color w:val="000000" w:themeColor="text1"/>
          <w:sz w:val="20"/>
        </w:rPr>
        <w:t>(Al-Baqara, 2: 126).</w:t>
      </w:r>
      <w:r w:rsidR="0055194B">
        <w:rPr>
          <w:rFonts w:cs="Arial"/>
          <w:color w:val="000000" w:themeColor="text1"/>
          <w:sz w:val="20"/>
        </w:rPr>
        <w:t xml:space="preserve"> Allah, praise to Him, answered his call, as Makkah </w:t>
      </w:r>
      <w:r w:rsidR="00E24036">
        <w:rPr>
          <w:rFonts w:cs="Arial"/>
          <w:color w:val="000000" w:themeColor="text1"/>
          <w:sz w:val="20"/>
        </w:rPr>
        <w:t xml:space="preserve">has </w:t>
      </w:r>
      <w:r w:rsidR="0055194B">
        <w:rPr>
          <w:rFonts w:cs="Arial"/>
          <w:color w:val="000000" w:themeColor="text1"/>
          <w:sz w:val="20"/>
        </w:rPr>
        <w:t>bec</w:t>
      </w:r>
      <w:r w:rsidR="00E24036">
        <w:rPr>
          <w:rFonts w:cs="Arial"/>
          <w:color w:val="000000" w:themeColor="text1"/>
          <w:sz w:val="20"/>
        </w:rPr>
        <w:t>o</w:t>
      </w:r>
      <w:r w:rsidR="0055194B">
        <w:rPr>
          <w:rFonts w:cs="Arial"/>
          <w:color w:val="000000" w:themeColor="text1"/>
          <w:sz w:val="20"/>
        </w:rPr>
        <w:t xml:space="preserve">me populous of believers, who </w:t>
      </w:r>
      <w:r w:rsidR="00E24036">
        <w:rPr>
          <w:rFonts w:cs="Arial"/>
          <w:color w:val="000000" w:themeColor="text1"/>
          <w:sz w:val="20"/>
        </w:rPr>
        <w:t xml:space="preserve">have been </w:t>
      </w:r>
      <w:r w:rsidR="0055194B">
        <w:rPr>
          <w:rFonts w:cs="Arial"/>
          <w:color w:val="000000" w:themeColor="text1"/>
          <w:sz w:val="20"/>
        </w:rPr>
        <w:t>liv</w:t>
      </w:r>
      <w:r w:rsidR="00E24036">
        <w:rPr>
          <w:rFonts w:cs="Arial"/>
          <w:color w:val="000000" w:themeColor="text1"/>
          <w:sz w:val="20"/>
        </w:rPr>
        <w:t>ing</w:t>
      </w:r>
      <w:r w:rsidR="0055194B">
        <w:rPr>
          <w:rFonts w:cs="Arial"/>
          <w:color w:val="000000" w:themeColor="text1"/>
          <w:sz w:val="20"/>
        </w:rPr>
        <w:t xml:space="preserve"> there</w:t>
      </w:r>
      <w:r w:rsidR="00E24036">
        <w:rPr>
          <w:rFonts w:cs="Arial"/>
          <w:color w:val="000000" w:themeColor="text1"/>
          <w:sz w:val="20"/>
        </w:rPr>
        <w:t>,</w:t>
      </w:r>
      <w:r w:rsidR="0055194B">
        <w:rPr>
          <w:rFonts w:cs="Arial"/>
          <w:color w:val="000000" w:themeColor="text1"/>
          <w:sz w:val="20"/>
        </w:rPr>
        <w:t xml:space="preserve"> and</w:t>
      </w:r>
      <w:r w:rsidR="00E24036">
        <w:rPr>
          <w:rFonts w:cs="Arial"/>
          <w:color w:val="000000" w:themeColor="text1"/>
          <w:sz w:val="20"/>
        </w:rPr>
        <w:t xml:space="preserve"> of those</w:t>
      </w:r>
      <w:r w:rsidR="0055194B">
        <w:rPr>
          <w:rFonts w:cs="Arial"/>
          <w:color w:val="000000" w:themeColor="text1"/>
          <w:sz w:val="20"/>
        </w:rPr>
        <w:t xml:space="preserve"> who come for the pilgrimage to the Sacred House of Allah, ever since. The story of Ibraheem, Isma’eel, and Haajar became an important component of the ‘Haj (pilgrimage) rituals and meanings.</w:t>
      </w:r>
    </w:p>
    <w:p w14:paraId="510C6931" w14:textId="024857CC" w:rsidR="001541E2" w:rsidRDefault="001541E2" w:rsidP="0053443B">
      <w:pPr>
        <w:spacing w:before="100" w:beforeAutospacing="1" w:after="100" w:afterAutospacing="1"/>
        <w:jc w:val="both"/>
        <w:rPr>
          <w:rFonts w:cs="Arial"/>
          <w:color w:val="000000" w:themeColor="text1"/>
          <w:sz w:val="20"/>
        </w:rPr>
      </w:pPr>
      <w:r>
        <w:rPr>
          <w:rFonts w:cs="Arial" w:hint="cs"/>
          <w:color w:val="000000" w:themeColor="text1"/>
          <w:sz w:val="28"/>
          <w:szCs w:val="28"/>
          <w:rtl/>
        </w:rPr>
        <w:t>***</w:t>
      </w:r>
      <w:r w:rsidR="0053443B">
        <w:rPr>
          <w:rFonts w:cs="Arial"/>
          <w:color w:val="000000" w:themeColor="text1"/>
          <w:sz w:val="28"/>
          <w:szCs w:val="28"/>
        </w:rPr>
        <w:t xml:space="preserve"> </w:t>
      </w:r>
    </w:p>
    <w:p w14:paraId="642C5969" w14:textId="35F324C0" w:rsidR="001541E2" w:rsidRDefault="0053443B" w:rsidP="00EA4DE3">
      <w:pPr>
        <w:spacing w:before="100" w:beforeAutospacing="1" w:after="100" w:afterAutospacing="1"/>
        <w:jc w:val="both"/>
        <w:rPr>
          <w:rFonts w:cs="Arial"/>
          <w:color w:val="000000" w:themeColor="text1"/>
          <w:sz w:val="28"/>
          <w:szCs w:val="28"/>
          <w:rtl/>
          <w:cs/>
        </w:rPr>
      </w:pPr>
      <w:r w:rsidRPr="0053443B">
        <w:rPr>
          <w:rFonts w:cs="Arial"/>
          <w:b/>
          <w:bCs/>
          <w:color w:val="EE0000"/>
          <w:sz w:val="20"/>
        </w:rPr>
        <w:t>9.</w:t>
      </w:r>
      <w:r w:rsidRPr="0053443B">
        <w:rPr>
          <w:rFonts w:cs="Arial"/>
          <w:color w:val="EE0000"/>
          <w:sz w:val="20"/>
        </w:rPr>
        <w:t xml:space="preserve"> </w:t>
      </w:r>
      <w:r>
        <w:rPr>
          <w:rFonts w:cs="Arial"/>
          <w:color w:val="000000" w:themeColor="text1"/>
          <w:sz w:val="20"/>
        </w:rPr>
        <w:t xml:space="preserve">The name of the </w:t>
      </w:r>
      <w:r w:rsidRPr="00CF6763">
        <w:rPr>
          <w:rFonts w:cs="Arial"/>
          <w:b/>
          <w:bCs/>
          <w:color w:val="0070C0"/>
          <w:sz w:val="20"/>
        </w:rPr>
        <w:t>Prophet</w:t>
      </w:r>
      <w:r w:rsidRPr="00CF6763">
        <w:rPr>
          <w:rFonts w:cs="Arial"/>
          <w:b/>
          <w:bCs/>
          <w:color w:val="000000" w:themeColor="text1"/>
          <w:sz w:val="20"/>
        </w:rPr>
        <w:t xml:space="preserve"> of Allah, </w:t>
      </w:r>
      <w:r w:rsidRPr="00CF6763">
        <w:rPr>
          <w:rFonts w:cs="Arial"/>
          <w:b/>
          <w:bCs/>
          <w:color w:val="EE0000"/>
          <w:sz w:val="20"/>
        </w:rPr>
        <w:t>Is’haq</w:t>
      </w:r>
      <w:r>
        <w:rPr>
          <w:rFonts w:cs="Arial"/>
          <w:color w:val="000000" w:themeColor="text1"/>
          <w:sz w:val="20"/>
        </w:rPr>
        <w:t xml:space="preserve"> (</w:t>
      </w:r>
      <w:r w:rsidRPr="00CF6763">
        <w:rPr>
          <w:rFonts w:cs="Arial"/>
          <w:b/>
          <w:bCs/>
          <w:color w:val="EE0000"/>
          <w:sz w:val="20"/>
        </w:rPr>
        <w:t>Isaac</w:t>
      </w:r>
      <w:r>
        <w:rPr>
          <w:rFonts w:cs="Arial"/>
          <w:color w:val="000000" w:themeColor="text1"/>
          <w:sz w:val="20"/>
        </w:rPr>
        <w:t>), pbuh, was mentioned  seventeen times in the Holy Quran, with mentioning other Prophets and Messengers, particularly with mentioning his father, Ibraheem (Abraham), his brother Isma’eel (Ishmael), and his son, Ya’coob (Jacob), peace and blessings of Allah be upon them all. In one verse</w:t>
      </w:r>
      <w:r w:rsidR="00EA4DE3">
        <w:rPr>
          <w:rFonts w:cs="Arial"/>
          <w:color w:val="000000" w:themeColor="text1"/>
          <w:sz w:val="20"/>
        </w:rPr>
        <w:t xml:space="preserve"> (37: 112)</w:t>
      </w:r>
      <w:r>
        <w:rPr>
          <w:rFonts w:cs="Arial"/>
          <w:color w:val="000000" w:themeColor="text1"/>
          <w:sz w:val="20"/>
        </w:rPr>
        <w:t>, he was mentioned together with his father, and Allah, praise to Him, described him as a Prophet from among the righteous.</w:t>
      </w:r>
      <w:r w:rsidR="00EA4DE3">
        <w:rPr>
          <w:rFonts w:cs="Arial"/>
          <w:color w:val="000000" w:themeColor="text1"/>
          <w:sz w:val="20"/>
        </w:rPr>
        <w:t xml:space="preserve"> </w:t>
      </w:r>
      <w:r w:rsidR="001541E2" w:rsidRPr="000156A0">
        <w:rPr>
          <w:rStyle w:val="EndnoteReference"/>
          <w:rFonts w:cstheme="minorBidi"/>
          <w:color w:val="0070C0"/>
          <w:szCs w:val="32"/>
          <w:rtl/>
          <w:cs/>
        </w:rPr>
        <w:endnoteReference w:id="42"/>
      </w:r>
    </w:p>
    <w:p w14:paraId="146EFE78" w14:textId="77777777" w:rsidR="001541E2" w:rsidRDefault="001541E2" w:rsidP="001541E2">
      <w:pPr>
        <w:bidi/>
        <w:spacing w:before="100" w:beforeAutospacing="1" w:after="100" w:afterAutospacing="1"/>
        <w:jc w:val="both"/>
        <w:rPr>
          <w:rFonts w:cs="Arial"/>
          <w:color w:val="000000" w:themeColor="text1"/>
          <w:sz w:val="28"/>
          <w:szCs w:val="28"/>
        </w:rPr>
      </w:pPr>
      <w:r w:rsidRPr="008F691A">
        <w:rPr>
          <w:rFonts w:cs="Arial"/>
          <w:color w:val="000000" w:themeColor="text1"/>
          <w:sz w:val="28"/>
          <w:szCs w:val="28"/>
          <w:rtl/>
        </w:rPr>
        <w:t xml:space="preserve">وَبَشَّرْنَاهُ </w:t>
      </w:r>
      <w:r w:rsidRPr="005F3DEE">
        <w:rPr>
          <w:rFonts w:cs="Arial"/>
          <w:b/>
          <w:bCs/>
          <w:color w:val="EE0000"/>
          <w:sz w:val="28"/>
          <w:szCs w:val="28"/>
          <w:rtl/>
        </w:rPr>
        <w:t>بِإِسْحَاقَ</w:t>
      </w:r>
      <w:r w:rsidRPr="005F3DEE">
        <w:rPr>
          <w:rFonts w:cs="Arial"/>
          <w:b/>
          <w:bCs/>
          <w:color w:val="000000" w:themeColor="text1"/>
          <w:sz w:val="28"/>
          <w:szCs w:val="28"/>
          <w:rtl/>
        </w:rPr>
        <w:t xml:space="preserve"> </w:t>
      </w:r>
      <w:r w:rsidRPr="005F3DEE">
        <w:rPr>
          <w:rFonts w:cs="Arial"/>
          <w:b/>
          <w:bCs/>
          <w:color w:val="0070C0"/>
          <w:sz w:val="28"/>
          <w:szCs w:val="28"/>
          <w:rtl/>
        </w:rPr>
        <w:t>نَبِيًّا</w:t>
      </w:r>
      <w:r w:rsidRPr="005F3DEE">
        <w:rPr>
          <w:rFonts w:cs="Arial"/>
          <w:color w:val="0070C0"/>
          <w:sz w:val="28"/>
          <w:szCs w:val="28"/>
          <w:rtl/>
        </w:rPr>
        <w:t xml:space="preserve"> </w:t>
      </w:r>
      <w:r w:rsidRPr="008F691A">
        <w:rPr>
          <w:rFonts w:cs="Arial"/>
          <w:color w:val="000000" w:themeColor="text1"/>
          <w:sz w:val="28"/>
          <w:szCs w:val="28"/>
          <w:rtl/>
        </w:rPr>
        <w:t xml:space="preserve">مِّنَ الصَّالِحِينَ </w:t>
      </w:r>
      <w:r w:rsidRPr="008F691A">
        <w:rPr>
          <w:rFonts w:cs="Arial"/>
          <w:color w:val="000000" w:themeColor="text1"/>
          <w:sz w:val="28"/>
          <w:szCs w:val="28"/>
          <w:cs/>
        </w:rPr>
        <w:t>‎</w:t>
      </w:r>
      <w:r>
        <w:rPr>
          <w:rFonts w:cs="Arial" w:hint="cs"/>
          <w:color w:val="000000" w:themeColor="text1"/>
          <w:sz w:val="28"/>
          <w:szCs w:val="28"/>
          <w:rtl/>
          <w:cs/>
        </w:rPr>
        <w:t>(الصَّافَّاتُ ،</w:t>
      </w:r>
      <w:r w:rsidRPr="005A585E">
        <w:rPr>
          <w:rFonts w:cs="Arial" w:hint="cs"/>
          <w:color w:val="000000" w:themeColor="text1"/>
          <w:sz w:val="24"/>
          <w:szCs w:val="24"/>
          <w:rtl/>
          <w:cs/>
        </w:rPr>
        <w:t xml:space="preserve"> 37: 112</w:t>
      </w:r>
      <w:r>
        <w:rPr>
          <w:rFonts w:cs="Arial" w:hint="cs"/>
          <w:color w:val="000000" w:themeColor="text1"/>
          <w:sz w:val="28"/>
          <w:szCs w:val="28"/>
          <w:rtl/>
          <w:cs/>
        </w:rPr>
        <w:t>).</w:t>
      </w:r>
    </w:p>
    <w:p w14:paraId="0F19C9E4" w14:textId="62B61539" w:rsidR="00EA4DE3" w:rsidRPr="00EA4DE3" w:rsidRDefault="007629A3" w:rsidP="00EA4DE3">
      <w:pPr>
        <w:spacing w:before="100" w:beforeAutospacing="1" w:after="100" w:afterAutospacing="1"/>
        <w:jc w:val="both"/>
        <w:rPr>
          <w:rFonts w:cstheme="minorBidi"/>
          <w:color w:val="000000" w:themeColor="text1"/>
          <w:sz w:val="20"/>
          <w:rtl/>
        </w:rPr>
      </w:pPr>
      <w:r w:rsidRPr="007629A3">
        <w:rPr>
          <w:rFonts w:cstheme="minorBidi"/>
          <w:color w:val="000000" w:themeColor="text1"/>
          <w:sz w:val="20"/>
        </w:rPr>
        <w:t>And We gave him good tidings of</w:t>
      </w:r>
      <w:r w:rsidR="007F333B">
        <w:rPr>
          <w:rFonts w:cstheme="minorBidi"/>
          <w:color w:val="000000" w:themeColor="text1"/>
          <w:sz w:val="20"/>
        </w:rPr>
        <w:t xml:space="preserve"> </w:t>
      </w:r>
      <w:r w:rsidR="007F333B" w:rsidRPr="007F333B">
        <w:rPr>
          <w:rFonts w:cstheme="minorBidi"/>
          <w:b/>
          <w:bCs/>
          <w:color w:val="EE0000"/>
          <w:sz w:val="20"/>
        </w:rPr>
        <w:t>Is’haq</w:t>
      </w:r>
      <w:r w:rsidRPr="007629A3">
        <w:rPr>
          <w:rFonts w:cstheme="minorBidi"/>
          <w:color w:val="000000" w:themeColor="text1"/>
          <w:sz w:val="20"/>
        </w:rPr>
        <w:t xml:space="preserve"> </w:t>
      </w:r>
      <w:r w:rsidR="007F333B">
        <w:rPr>
          <w:rFonts w:cstheme="minorBidi"/>
          <w:color w:val="000000" w:themeColor="text1"/>
          <w:sz w:val="20"/>
        </w:rPr>
        <w:t>(</w:t>
      </w:r>
      <w:r w:rsidRPr="007F333B">
        <w:rPr>
          <w:rFonts w:cstheme="minorBidi"/>
          <w:b/>
          <w:bCs/>
          <w:color w:val="EE0000"/>
          <w:sz w:val="20"/>
        </w:rPr>
        <w:t>Isaac</w:t>
      </w:r>
      <w:r w:rsidR="007F333B">
        <w:rPr>
          <w:rFonts w:cstheme="minorBidi"/>
          <w:color w:val="000000" w:themeColor="text1"/>
          <w:sz w:val="20"/>
        </w:rPr>
        <w:t>)</w:t>
      </w:r>
      <w:r w:rsidRPr="007629A3">
        <w:rPr>
          <w:rFonts w:cstheme="minorBidi"/>
          <w:color w:val="000000" w:themeColor="text1"/>
          <w:sz w:val="20"/>
        </w:rPr>
        <w:t xml:space="preserve">, </w:t>
      </w:r>
      <w:r w:rsidRPr="007F333B">
        <w:rPr>
          <w:rFonts w:cstheme="minorBidi"/>
          <w:b/>
          <w:bCs/>
          <w:color w:val="0070C0"/>
          <w:sz w:val="20"/>
        </w:rPr>
        <w:t xml:space="preserve">a </w:t>
      </w:r>
      <w:r w:rsidR="007F333B" w:rsidRPr="007F333B">
        <w:rPr>
          <w:rFonts w:cstheme="minorBidi"/>
          <w:b/>
          <w:bCs/>
          <w:color w:val="0070C0"/>
          <w:sz w:val="20"/>
        </w:rPr>
        <w:t>P</w:t>
      </w:r>
      <w:r w:rsidRPr="007F333B">
        <w:rPr>
          <w:rFonts w:cstheme="minorBidi"/>
          <w:b/>
          <w:bCs/>
          <w:color w:val="0070C0"/>
          <w:sz w:val="20"/>
        </w:rPr>
        <w:t>rophet</w:t>
      </w:r>
      <w:r w:rsidRPr="007F333B">
        <w:rPr>
          <w:rFonts w:cstheme="minorBidi"/>
          <w:color w:val="0070C0"/>
          <w:sz w:val="20"/>
        </w:rPr>
        <w:t xml:space="preserve"> </w:t>
      </w:r>
      <w:r w:rsidRPr="007629A3">
        <w:rPr>
          <w:rFonts w:cstheme="minorBidi"/>
          <w:color w:val="000000" w:themeColor="text1"/>
          <w:sz w:val="20"/>
        </w:rPr>
        <w:t>from among the righteous</w:t>
      </w:r>
      <w:r>
        <w:rPr>
          <w:rFonts w:cstheme="minorBidi"/>
          <w:color w:val="000000" w:themeColor="text1"/>
          <w:sz w:val="20"/>
        </w:rPr>
        <w:t xml:space="preserve"> (Al-</w:t>
      </w:r>
      <w:r w:rsidRPr="007629A3">
        <w:rPr>
          <w:rFonts w:cstheme="minorBidi"/>
          <w:color w:val="000000" w:themeColor="text1"/>
          <w:sz w:val="20"/>
          <w:u w:val="single"/>
        </w:rPr>
        <w:t>S</w:t>
      </w:r>
      <w:r>
        <w:rPr>
          <w:rFonts w:cstheme="minorBidi"/>
          <w:color w:val="000000" w:themeColor="text1"/>
          <w:sz w:val="20"/>
        </w:rPr>
        <w:t>affat, 37: 112).</w:t>
      </w:r>
    </w:p>
    <w:p w14:paraId="39C8E710" w14:textId="4258BFF3" w:rsidR="00C43EC9" w:rsidRPr="00DB2472" w:rsidRDefault="00DB2472" w:rsidP="00C43EC9">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After the death of his father, Is’haq continued to teach </w:t>
      </w:r>
      <w:r w:rsidR="00022C0E">
        <w:rPr>
          <w:rFonts w:cstheme="minorBidi"/>
          <w:color w:val="000000" w:themeColor="text1"/>
          <w:sz w:val="20"/>
        </w:rPr>
        <w:t>the</w:t>
      </w:r>
      <w:r>
        <w:rPr>
          <w:rFonts w:cstheme="minorBidi"/>
          <w:color w:val="000000" w:themeColor="text1"/>
          <w:sz w:val="20"/>
        </w:rPr>
        <w:t xml:space="preserve"> Message</w:t>
      </w:r>
      <w:r w:rsidR="00022C0E">
        <w:rPr>
          <w:rFonts w:cstheme="minorBidi"/>
          <w:color w:val="000000" w:themeColor="text1"/>
          <w:sz w:val="20"/>
        </w:rPr>
        <w:t xml:space="preserve"> he was sent with,</w:t>
      </w:r>
      <w:r>
        <w:rPr>
          <w:rFonts w:cstheme="minorBidi"/>
          <w:color w:val="000000" w:themeColor="text1"/>
          <w:sz w:val="20"/>
        </w:rPr>
        <w:t xml:space="preserve"> and to rule by it among the people of the Holy Land (the Can’anites and the Philistines), as Prophets used to do after the Messengers. It was the Message of Islam, which invites people to believe in Allah, the One and Only One God, the Creator of Everything, and to worship Him alone, without taking any partners with Him. </w:t>
      </w:r>
    </w:p>
    <w:p w14:paraId="01EEA44F" w14:textId="51EE6246" w:rsidR="001541E2" w:rsidRDefault="001541E2" w:rsidP="00022C0E">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cs/>
        </w:rPr>
        <w:t xml:space="preserve">*** </w:t>
      </w:r>
      <w:r w:rsidR="00CA5CC7">
        <w:rPr>
          <w:rFonts w:cstheme="minorBidi"/>
          <w:color w:val="000000" w:themeColor="text1"/>
          <w:sz w:val="28"/>
          <w:szCs w:val="28"/>
        </w:rPr>
        <w:t xml:space="preserve"> </w:t>
      </w:r>
    </w:p>
    <w:p w14:paraId="159BE4E9" w14:textId="469C47AF" w:rsidR="00CA5CC7" w:rsidRDefault="00CA5CC7" w:rsidP="004D1031">
      <w:pPr>
        <w:spacing w:before="100" w:beforeAutospacing="1" w:after="100" w:afterAutospacing="1"/>
        <w:jc w:val="both"/>
        <w:rPr>
          <w:rFonts w:cstheme="minorBidi"/>
          <w:sz w:val="20"/>
        </w:rPr>
      </w:pPr>
      <w:r w:rsidRPr="0088691A">
        <w:rPr>
          <w:rFonts w:cstheme="minorBidi"/>
          <w:b/>
          <w:bCs/>
          <w:color w:val="EE0000"/>
          <w:sz w:val="20"/>
        </w:rPr>
        <w:t>10.</w:t>
      </w:r>
      <w:r>
        <w:rPr>
          <w:rFonts w:cstheme="minorBidi"/>
          <w:sz w:val="20"/>
        </w:rPr>
        <w:t xml:space="preserve"> When Is’haq (Isaac), pbuh, died, the </w:t>
      </w:r>
      <w:r w:rsidRPr="0088691A">
        <w:rPr>
          <w:rFonts w:cstheme="minorBidi"/>
          <w:b/>
          <w:bCs/>
          <w:color w:val="0070C0"/>
          <w:sz w:val="20"/>
        </w:rPr>
        <w:t>prophethood</w:t>
      </w:r>
      <w:r>
        <w:rPr>
          <w:rFonts w:cstheme="minorBidi"/>
          <w:sz w:val="20"/>
        </w:rPr>
        <w:t xml:space="preserve"> moved to his son, </w:t>
      </w:r>
      <w:r w:rsidRPr="0088691A">
        <w:rPr>
          <w:rFonts w:cstheme="minorBidi"/>
          <w:b/>
          <w:bCs/>
          <w:color w:val="EE0000"/>
          <w:sz w:val="20"/>
        </w:rPr>
        <w:t>Ya’coob</w:t>
      </w:r>
      <w:r>
        <w:rPr>
          <w:rFonts w:cstheme="minorBidi"/>
          <w:sz w:val="20"/>
        </w:rPr>
        <w:t xml:space="preserve"> (</w:t>
      </w:r>
      <w:r w:rsidRPr="0088691A">
        <w:rPr>
          <w:rFonts w:cstheme="minorBidi"/>
          <w:b/>
          <w:bCs/>
          <w:color w:val="EE0000"/>
          <w:sz w:val="20"/>
        </w:rPr>
        <w:t>Jacob</w:t>
      </w:r>
      <w:r>
        <w:rPr>
          <w:rFonts w:cstheme="minorBidi"/>
          <w:sz w:val="20"/>
        </w:rPr>
        <w:t>), pbuh, whose name was mentioned sixteen times in the Holy Quran. In thirteen times, he was mentioned together with other Prophets and Messengers of Allah, particularly with his father</w:t>
      </w:r>
      <w:r w:rsidR="004D1031">
        <w:rPr>
          <w:rFonts w:cstheme="minorBidi"/>
          <w:sz w:val="20"/>
        </w:rPr>
        <w:t>,</w:t>
      </w:r>
      <w:r>
        <w:rPr>
          <w:rFonts w:cstheme="minorBidi"/>
          <w:sz w:val="20"/>
        </w:rPr>
        <w:t xml:space="preserve"> Is’haq</w:t>
      </w:r>
      <w:r w:rsidR="004D1031">
        <w:rPr>
          <w:rFonts w:cstheme="minorBidi"/>
          <w:sz w:val="20"/>
        </w:rPr>
        <w:t>,</w:t>
      </w:r>
      <w:r>
        <w:rPr>
          <w:rFonts w:cstheme="minorBidi"/>
          <w:sz w:val="20"/>
        </w:rPr>
        <w:t xml:space="preserve"> and his grandfather, Ibraheem, peace and blessings of Allah be upon them all. </w:t>
      </w:r>
    </w:p>
    <w:p w14:paraId="3B22273E" w14:textId="1AD62CDC" w:rsidR="001541E2" w:rsidRPr="00C43EC9" w:rsidRDefault="00CA5CC7" w:rsidP="000C383E">
      <w:pPr>
        <w:spacing w:before="100" w:beforeAutospacing="1" w:after="100" w:afterAutospacing="1"/>
        <w:jc w:val="both"/>
        <w:rPr>
          <w:rFonts w:cstheme="minorBidi"/>
          <w:color w:val="000000" w:themeColor="text1"/>
          <w:sz w:val="28"/>
          <w:szCs w:val="28"/>
          <w:rtl/>
          <w:cs/>
        </w:rPr>
      </w:pPr>
      <w:r>
        <w:rPr>
          <w:rFonts w:cstheme="minorBidi"/>
          <w:sz w:val="20"/>
        </w:rPr>
        <w:t xml:space="preserve">In the other three times, his name was mentioned in Soorat Yousuf (Chapter 12) of the Holy Quran, in the context of the story of Yousuf (Joseph) and his brothers, peace be upon them all (12: 5, 12: 38, and 12: 68). </w:t>
      </w:r>
      <w:r w:rsidR="001541E2" w:rsidRPr="00C43EC9">
        <w:rPr>
          <w:rStyle w:val="EndnoteReference"/>
          <w:rFonts w:cstheme="minorBidi"/>
          <w:color w:val="0070C0"/>
          <w:szCs w:val="32"/>
          <w:rtl/>
          <w:cs/>
        </w:rPr>
        <w:endnoteReference w:id="43"/>
      </w:r>
      <w:r w:rsidR="001541E2" w:rsidRPr="00C43EC9">
        <w:rPr>
          <w:rFonts w:cstheme="minorBidi"/>
          <w:color w:val="0070C0"/>
          <w:szCs w:val="32"/>
          <w:rtl/>
          <w:cs/>
        </w:rPr>
        <w:t xml:space="preserve"> </w:t>
      </w:r>
    </w:p>
    <w:p w14:paraId="284851DF" w14:textId="61C8A8D7" w:rsidR="001541E2" w:rsidRDefault="001541E2" w:rsidP="00022C0E">
      <w:pPr>
        <w:bidi/>
        <w:spacing w:before="100" w:beforeAutospacing="1" w:after="100" w:afterAutospacing="1"/>
        <w:rPr>
          <w:rFonts w:cstheme="minorBidi"/>
          <w:sz w:val="28"/>
          <w:szCs w:val="28"/>
        </w:rPr>
      </w:pPr>
      <w:r w:rsidRPr="00C43EC9">
        <w:rPr>
          <w:rFonts w:cstheme="minorBidi"/>
          <w:sz w:val="28"/>
          <w:szCs w:val="28"/>
          <w:rtl/>
        </w:rPr>
        <w:t xml:space="preserve">فَلَمَّا اعْتَزَلَهُمْ وَمَا يَعْبُدُونَ مِن دُونِ اللَّهِ وَهَبْنَا لَهُ إِسْحَاقَ </w:t>
      </w:r>
      <w:r w:rsidRPr="00C43EC9">
        <w:rPr>
          <w:rFonts w:cstheme="minorBidi"/>
          <w:b/>
          <w:bCs/>
          <w:color w:val="EE0000"/>
          <w:sz w:val="28"/>
          <w:szCs w:val="28"/>
          <w:rtl/>
        </w:rPr>
        <w:t>وَيَعْقُوبَ ۖ</w:t>
      </w:r>
      <w:r w:rsidRPr="00C43EC9">
        <w:rPr>
          <w:rFonts w:cstheme="minorBidi"/>
          <w:color w:val="EE0000"/>
          <w:sz w:val="28"/>
          <w:szCs w:val="28"/>
          <w:rtl/>
        </w:rPr>
        <w:t xml:space="preserve"> </w:t>
      </w:r>
      <w:r w:rsidRPr="00C43EC9">
        <w:rPr>
          <w:rFonts w:cstheme="minorBidi"/>
          <w:sz w:val="28"/>
          <w:szCs w:val="28"/>
          <w:rtl/>
        </w:rPr>
        <w:t xml:space="preserve">وَكُلًّا جَعَلْنَا </w:t>
      </w:r>
      <w:r w:rsidRPr="00C43EC9">
        <w:rPr>
          <w:rFonts w:cstheme="minorBidi"/>
          <w:b/>
          <w:bCs/>
          <w:color w:val="0070C0"/>
          <w:sz w:val="28"/>
          <w:szCs w:val="28"/>
          <w:rtl/>
        </w:rPr>
        <w:t>نَبِيًّا</w:t>
      </w:r>
      <w:r w:rsidRPr="00C43EC9">
        <w:rPr>
          <w:rFonts w:cstheme="minorBidi"/>
          <w:sz w:val="28"/>
          <w:szCs w:val="28"/>
          <w:rtl/>
        </w:rPr>
        <w:t xml:space="preserve"> (مَرْيَمُ ، </w:t>
      </w:r>
      <w:r w:rsidRPr="00C43EC9">
        <w:rPr>
          <w:rFonts w:cstheme="minorBidi"/>
          <w:sz w:val="24"/>
          <w:szCs w:val="24"/>
          <w:rtl/>
        </w:rPr>
        <w:t>19: 49</w:t>
      </w:r>
      <w:r w:rsidRPr="00C43EC9">
        <w:rPr>
          <w:rFonts w:cstheme="minorBidi"/>
          <w:sz w:val="28"/>
          <w:szCs w:val="28"/>
          <w:rtl/>
        </w:rPr>
        <w:t>).</w:t>
      </w:r>
    </w:p>
    <w:p w14:paraId="50CA39DE" w14:textId="159566F1" w:rsidR="00FE48C7" w:rsidRDefault="0034387E" w:rsidP="00FE48C7">
      <w:pPr>
        <w:spacing w:before="100" w:beforeAutospacing="1" w:after="100" w:afterAutospacing="1"/>
        <w:rPr>
          <w:rFonts w:cstheme="minorBidi"/>
          <w:sz w:val="20"/>
        </w:rPr>
      </w:pPr>
      <w:r w:rsidRPr="0034387E">
        <w:rPr>
          <w:rFonts w:cstheme="minorBidi"/>
          <w:sz w:val="20"/>
        </w:rPr>
        <w:t>So</w:t>
      </w:r>
      <w:r>
        <w:rPr>
          <w:rFonts w:cstheme="minorBidi"/>
          <w:sz w:val="20"/>
        </w:rPr>
        <w:t>,</w:t>
      </w:r>
      <w:r w:rsidRPr="0034387E">
        <w:rPr>
          <w:rFonts w:cstheme="minorBidi"/>
          <w:sz w:val="20"/>
        </w:rPr>
        <w:t xml:space="preserve"> when he</w:t>
      </w:r>
      <w:r>
        <w:rPr>
          <w:rFonts w:cstheme="minorBidi"/>
          <w:sz w:val="20"/>
        </w:rPr>
        <w:t xml:space="preserve"> (Ibraheem)</w:t>
      </w:r>
      <w:r w:rsidRPr="0034387E">
        <w:rPr>
          <w:rFonts w:cstheme="minorBidi"/>
          <w:sz w:val="20"/>
        </w:rPr>
        <w:t xml:space="preserve"> had left them and those they worshipped other than Allah, We gave him</w:t>
      </w:r>
      <w:r>
        <w:rPr>
          <w:rFonts w:cstheme="minorBidi"/>
          <w:sz w:val="20"/>
        </w:rPr>
        <w:t xml:space="preserve"> Is’haq</w:t>
      </w:r>
      <w:r w:rsidRPr="0034387E">
        <w:rPr>
          <w:rFonts w:cstheme="minorBidi"/>
          <w:sz w:val="20"/>
        </w:rPr>
        <w:t xml:space="preserve"> </w:t>
      </w:r>
      <w:r>
        <w:rPr>
          <w:rFonts w:cstheme="minorBidi"/>
          <w:sz w:val="20"/>
        </w:rPr>
        <w:t>(</w:t>
      </w:r>
      <w:r w:rsidRPr="0034387E">
        <w:rPr>
          <w:rFonts w:cstheme="minorBidi"/>
          <w:sz w:val="20"/>
        </w:rPr>
        <w:t>Isaac</w:t>
      </w:r>
      <w:r>
        <w:rPr>
          <w:rFonts w:cstheme="minorBidi"/>
          <w:sz w:val="20"/>
        </w:rPr>
        <w:t>)</w:t>
      </w:r>
      <w:r w:rsidRPr="0034387E">
        <w:rPr>
          <w:rFonts w:cstheme="minorBidi"/>
          <w:sz w:val="20"/>
        </w:rPr>
        <w:t xml:space="preserve"> and</w:t>
      </w:r>
      <w:r>
        <w:rPr>
          <w:rFonts w:cstheme="minorBidi"/>
          <w:sz w:val="20"/>
        </w:rPr>
        <w:t xml:space="preserve"> Ya’coob</w:t>
      </w:r>
      <w:r w:rsidRPr="0034387E">
        <w:rPr>
          <w:rFonts w:cstheme="minorBidi"/>
          <w:sz w:val="20"/>
        </w:rPr>
        <w:t xml:space="preserve"> </w:t>
      </w:r>
      <w:r>
        <w:rPr>
          <w:rFonts w:cstheme="minorBidi"/>
          <w:sz w:val="20"/>
        </w:rPr>
        <w:t>(</w:t>
      </w:r>
      <w:r w:rsidRPr="0034387E">
        <w:rPr>
          <w:rFonts w:cstheme="minorBidi"/>
          <w:sz w:val="20"/>
        </w:rPr>
        <w:t>Jacob</w:t>
      </w:r>
      <w:r>
        <w:rPr>
          <w:rFonts w:cstheme="minorBidi"/>
          <w:sz w:val="20"/>
        </w:rPr>
        <w:t>)</w:t>
      </w:r>
      <w:r w:rsidRPr="0034387E">
        <w:rPr>
          <w:rFonts w:cstheme="minorBidi"/>
          <w:sz w:val="20"/>
        </w:rPr>
        <w:t xml:space="preserve">, and each </w:t>
      </w:r>
      <w:r>
        <w:rPr>
          <w:rFonts w:cstheme="minorBidi"/>
          <w:sz w:val="20"/>
        </w:rPr>
        <w:t>(</w:t>
      </w:r>
      <w:r w:rsidRPr="0034387E">
        <w:rPr>
          <w:rFonts w:cstheme="minorBidi"/>
          <w:sz w:val="20"/>
        </w:rPr>
        <w:t>of them</w:t>
      </w:r>
      <w:r>
        <w:rPr>
          <w:rFonts w:cstheme="minorBidi"/>
          <w:sz w:val="20"/>
        </w:rPr>
        <w:t>)</w:t>
      </w:r>
      <w:r w:rsidRPr="0034387E">
        <w:rPr>
          <w:rFonts w:cstheme="minorBidi"/>
          <w:sz w:val="20"/>
        </w:rPr>
        <w:t xml:space="preserve"> We made a </w:t>
      </w:r>
      <w:r>
        <w:rPr>
          <w:rFonts w:cstheme="minorBidi"/>
          <w:sz w:val="20"/>
        </w:rPr>
        <w:t>P</w:t>
      </w:r>
      <w:r w:rsidRPr="0034387E">
        <w:rPr>
          <w:rFonts w:cstheme="minorBidi"/>
          <w:sz w:val="20"/>
        </w:rPr>
        <w:t>rophet</w:t>
      </w:r>
      <w:r>
        <w:rPr>
          <w:rFonts w:cstheme="minorBidi"/>
          <w:sz w:val="20"/>
        </w:rPr>
        <w:t xml:space="preserve"> (Maryam, 19: 49). </w:t>
      </w:r>
    </w:p>
    <w:p w14:paraId="384F6018" w14:textId="1AFB45ED" w:rsidR="00CC4D9F" w:rsidRDefault="00CC4D9F" w:rsidP="00EE642F">
      <w:pPr>
        <w:spacing w:before="100" w:beforeAutospacing="1" w:after="100" w:afterAutospacing="1"/>
        <w:rPr>
          <w:rFonts w:cstheme="minorBidi"/>
          <w:sz w:val="20"/>
        </w:rPr>
      </w:pPr>
      <w:r>
        <w:rPr>
          <w:rFonts w:cstheme="minorBidi"/>
          <w:sz w:val="20"/>
        </w:rPr>
        <w:t>The story begins with Yousuf telling his father, Ya’coob</w:t>
      </w:r>
      <w:r w:rsidR="00FC1B27">
        <w:rPr>
          <w:rFonts w:cstheme="minorBidi"/>
          <w:sz w:val="20"/>
        </w:rPr>
        <w:t>,</w:t>
      </w:r>
      <w:r>
        <w:rPr>
          <w:rFonts w:cstheme="minorBidi"/>
          <w:sz w:val="20"/>
        </w:rPr>
        <w:t xml:space="preserve"> that he saw (in a dream)</w:t>
      </w:r>
      <w:r w:rsidR="00FC1B27">
        <w:rPr>
          <w:rFonts w:cstheme="minorBidi"/>
          <w:sz w:val="20"/>
        </w:rPr>
        <w:t xml:space="preserve"> </w:t>
      </w:r>
      <w:r>
        <w:rPr>
          <w:rFonts w:cstheme="minorBidi"/>
          <w:sz w:val="20"/>
        </w:rPr>
        <w:t>eleven planets, the Sun, and the Moon</w:t>
      </w:r>
      <w:r w:rsidR="00FC1B27">
        <w:rPr>
          <w:rFonts w:cstheme="minorBidi"/>
          <w:sz w:val="20"/>
        </w:rPr>
        <w:t>,</w:t>
      </w:r>
      <w:r>
        <w:rPr>
          <w:rFonts w:cstheme="minorBidi"/>
          <w:sz w:val="20"/>
        </w:rPr>
        <w:t xml:space="preserve"> </w:t>
      </w:r>
      <w:r w:rsidR="00FC1B27">
        <w:rPr>
          <w:rFonts w:cstheme="minorBidi"/>
          <w:sz w:val="20"/>
        </w:rPr>
        <w:t xml:space="preserve">all </w:t>
      </w:r>
      <w:r w:rsidR="00FC1B27" w:rsidRPr="00FC1B27">
        <w:rPr>
          <w:rFonts w:cstheme="minorBidi"/>
          <w:sz w:val="20"/>
        </w:rPr>
        <w:t xml:space="preserve">prostrating to </w:t>
      </w:r>
      <w:r w:rsidR="00FC1B27">
        <w:rPr>
          <w:rFonts w:cstheme="minorBidi"/>
          <w:sz w:val="20"/>
        </w:rPr>
        <w:t>him</w:t>
      </w:r>
      <w:r w:rsidR="00FC1B27" w:rsidRPr="00FC1B27">
        <w:rPr>
          <w:rFonts w:cstheme="minorBidi"/>
          <w:sz w:val="20"/>
        </w:rPr>
        <w:t xml:space="preserve"> </w:t>
      </w:r>
      <w:r w:rsidR="005C463A">
        <w:rPr>
          <w:rFonts w:cstheme="minorBidi"/>
          <w:sz w:val="20"/>
        </w:rPr>
        <w:t>(Yousuf, 12: 4).</w:t>
      </w:r>
      <w:r w:rsidR="00FC1B27">
        <w:rPr>
          <w:rFonts w:cstheme="minorBidi"/>
          <w:sz w:val="20"/>
        </w:rPr>
        <w:t xml:space="preserve"> His father told him not to tell his brothers</w:t>
      </w:r>
      <w:r w:rsidR="00EE642F">
        <w:rPr>
          <w:rFonts w:cstheme="minorBidi"/>
          <w:sz w:val="20"/>
        </w:rPr>
        <w:t xml:space="preserve"> about this vision. Otherwise, they would plot against him (out of jealousy). He further told him that he would be an important person, which would lead his brothers to prostrate to him. </w:t>
      </w:r>
      <w:r w:rsidR="00645F9D">
        <w:rPr>
          <w:rFonts w:cstheme="minorBidi"/>
          <w:sz w:val="20"/>
        </w:rPr>
        <w:t>Moreover, he told him that Allah, praise to Him, would teach him how to explain dreams, choose him for the prophethood, as he chose his father and his forefathers, Is’haq and Ibraheem, before (Yousuf, 12: 5-6).</w:t>
      </w:r>
    </w:p>
    <w:p w14:paraId="7979A928" w14:textId="096974DB" w:rsidR="001541E2" w:rsidRPr="00240388" w:rsidRDefault="00240388" w:rsidP="00240388">
      <w:pPr>
        <w:spacing w:before="100" w:beforeAutospacing="1" w:after="100" w:afterAutospacing="1"/>
        <w:jc w:val="both"/>
        <w:rPr>
          <w:rFonts w:cstheme="minorBidi"/>
          <w:color w:val="000000" w:themeColor="text1"/>
          <w:sz w:val="20"/>
        </w:rPr>
      </w:pPr>
      <w:r>
        <w:rPr>
          <w:rFonts w:cstheme="minorBidi"/>
          <w:color w:val="000000" w:themeColor="text1"/>
          <w:sz w:val="20"/>
        </w:rPr>
        <w:t xml:space="preserve">When Yousuf’s brothers plotted to get rid of him, they asked their father to allow him to go with them to the wilderness, where they used to take their animals for grazing. </w:t>
      </w:r>
      <w:r w:rsidR="00E22998">
        <w:rPr>
          <w:rFonts w:cstheme="minorBidi"/>
          <w:color w:val="000000" w:themeColor="text1"/>
          <w:sz w:val="20"/>
        </w:rPr>
        <w:t>At first, Ya’coob refused</w:t>
      </w:r>
      <w:r w:rsidR="003558F1">
        <w:rPr>
          <w:rFonts w:cstheme="minorBidi"/>
          <w:color w:val="000000" w:themeColor="text1"/>
          <w:sz w:val="20"/>
        </w:rPr>
        <w:t xml:space="preserve"> to let him go with them,</w:t>
      </w:r>
      <w:r w:rsidR="00E22998">
        <w:rPr>
          <w:rFonts w:cstheme="minorBidi"/>
          <w:color w:val="000000" w:themeColor="text1"/>
          <w:sz w:val="20"/>
        </w:rPr>
        <w:t xml:space="preserve"> but he agreed later, due to their </w:t>
      </w:r>
      <w:r w:rsidR="003558F1">
        <w:rPr>
          <w:rFonts w:cstheme="minorBidi"/>
          <w:color w:val="000000" w:themeColor="text1"/>
          <w:sz w:val="20"/>
        </w:rPr>
        <w:t>persistent</w:t>
      </w:r>
      <w:r w:rsidR="00E22998">
        <w:rPr>
          <w:rFonts w:cstheme="minorBidi"/>
          <w:color w:val="000000" w:themeColor="text1"/>
          <w:sz w:val="20"/>
        </w:rPr>
        <w:t xml:space="preserve"> requests. </w:t>
      </w:r>
      <w:r w:rsidR="00FC6E20">
        <w:rPr>
          <w:rFonts w:cstheme="minorBidi"/>
          <w:color w:val="000000" w:themeColor="text1"/>
          <w:sz w:val="20"/>
        </w:rPr>
        <w:t xml:space="preserve">Thus, they dropped Yousuf in the deserted water </w:t>
      </w:r>
      <w:r w:rsidR="00FC6E20">
        <w:rPr>
          <w:rFonts w:cstheme="minorBidi"/>
          <w:color w:val="000000" w:themeColor="text1"/>
          <w:sz w:val="20"/>
        </w:rPr>
        <w:lastRenderedPageBreak/>
        <w:t>well, and came back to their father, pretending to weep for losing him. However, Ya’coob did not believe them, and said to them: “</w:t>
      </w:r>
      <w:r w:rsidR="0027208D" w:rsidRPr="0027208D">
        <w:rPr>
          <w:rFonts w:cstheme="minorBidi"/>
          <w:color w:val="000000" w:themeColor="text1"/>
          <w:sz w:val="20"/>
        </w:rPr>
        <w:t>Rather, your souls have enticed you to something</w:t>
      </w:r>
      <w:r w:rsidR="0027208D">
        <w:rPr>
          <w:rFonts w:cstheme="minorBidi"/>
          <w:color w:val="000000" w:themeColor="text1"/>
          <w:sz w:val="20"/>
        </w:rPr>
        <w:t>. S</w:t>
      </w:r>
      <w:r w:rsidR="0027208D" w:rsidRPr="0027208D">
        <w:rPr>
          <w:rFonts w:cstheme="minorBidi"/>
          <w:color w:val="000000" w:themeColor="text1"/>
          <w:sz w:val="20"/>
        </w:rPr>
        <w:t>o</w:t>
      </w:r>
      <w:r w:rsidR="0027208D">
        <w:rPr>
          <w:rFonts w:cstheme="minorBidi"/>
          <w:color w:val="000000" w:themeColor="text1"/>
          <w:sz w:val="20"/>
        </w:rPr>
        <w:t>,</w:t>
      </w:r>
      <w:r w:rsidR="0027208D" w:rsidRPr="0027208D">
        <w:rPr>
          <w:rFonts w:cstheme="minorBidi"/>
          <w:color w:val="000000" w:themeColor="text1"/>
          <w:sz w:val="20"/>
        </w:rPr>
        <w:t xml:space="preserve"> patience is most fitting</w:t>
      </w:r>
      <w:r w:rsidR="0027208D">
        <w:rPr>
          <w:rFonts w:cstheme="minorBidi"/>
          <w:color w:val="000000" w:themeColor="text1"/>
          <w:sz w:val="20"/>
        </w:rPr>
        <w:t>,</w:t>
      </w:r>
      <w:r w:rsidR="0027208D" w:rsidRPr="0027208D">
        <w:rPr>
          <w:rFonts w:cstheme="minorBidi"/>
          <w:color w:val="000000" w:themeColor="text1"/>
          <w:sz w:val="20"/>
        </w:rPr>
        <w:t xml:space="preserve"> </w:t>
      </w:r>
      <w:r w:rsidR="0027208D">
        <w:rPr>
          <w:rFonts w:cstheme="minorBidi"/>
          <w:color w:val="000000" w:themeColor="text1"/>
          <w:sz w:val="20"/>
        </w:rPr>
        <w:t>a</w:t>
      </w:r>
      <w:r w:rsidR="0027208D" w:rsidRPr="0027208D">
        <w:rPr>
          <w:rFonts w:cstheme="minorBidi"/>
          <w:color w:val="000000" w:themeColor="text1"/>
          <w:sz w:val="20"/>
        </w:rPr>
        <w:t xml:space="preserve">nd Allah is the </w:t>
      </w:r>
      <w:r w:rsidR="0027208D">
        <w:rPr>
          <w:rFonts w:cstheme="minorBidi"/>
          <w:color w:val="000000" w:themeColor="text1"/>
          <w:sz w:val="20"/>
        </w:rPr>
        <w:t>O</w:t>
      </w:r>
      <w:r w:rsidR="0027208D" w:rsidRPr="0027208D">
        <w:rPr>
          <w:rFonts w:cstheme="minorBidi"/>
          <w:color w:val="000000" w:themeColor="text1"/>
          <w:sz w:val="20"/>
        </w:rPr>
        <w:t>ne sought for help</w:t>
      </w:r>
      <w:r w:rsidR="0027208D">
        <w:rPr>
          <w:rFonts w:cstheme="minorBidi"/>
          <w:color w:val="000000" w:themeColor="text1"/>
          <w:sz w:val="20"/>
        </w:rPr>
        <w:t>,</w:t>
      </w:r>
      <w:r w:rsidR="0027208D" w:rsidRPr="0027208D">
        <w:rPr>
          <w:rFonts w:cstheme="minorBidi"/>
          <w:color w:val="000000" w:themeColor="text1"/>
          <w:sz w:val="20"/>
        </w:rPr>
        <w:t xml:space="preserve"> against that which you describe"</w:t>
      </w:r>
      <w:r w:rsidR="0027208D">
        <w:rPr>
          <w:rFonts w:cstheme="minorBidi"/>
          <w:color w:val="000000" w:themeColor="text1"/>
          <w:sz w:val="20"/>
        </w:rPr>
        <w:t xml:space="preserve"> (18) (Yousuf, 12: 14-18).</w:t>
      </w:r>
    </w:p>
    <w:p w14:paraId="12796CB4" w14:textId="77777777" w:rsidR="00F3293E" w:rsidRDefault="003A06D8" w:rsidP="003A06D8">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After Yousuf had become the prime minister (‘Azeez) of Egypt, he also became in charge of the food distribution during the famine years, which Egypt and Bilad El-Sham (the Levant) experienced. </w:t>
      </w:r>
      <w:r w:rsidR="008F73B5">
        <w:rPr>
          <w:rFonts w:cstheme="minorBidi"/>
          <w:color w:val="000000" w:themeColor="text1"/>
          <w:sz w:val="20"/>
        </w:rPr>
        <w:t>So, his brothers came to Egypt, to buy what they needed of grains. While he knew them, they did not know him. He told them to bring their youngest brother first, then he revealed himself to them, and told them to bring his parents and their families, to live with him in Egypt. He</w:t>
      </w:r>
      <w:r w:rsidR="001942D5">
        <w:rPr>
          <w:rFonts w:cstheme="minorBidi"/>
          <w:color w:val="000000" w:themeColor="text1"/>
          <w:sz w:val="20"/>
        </w:rPr>
        <w:t xml:space="preserve"> also</w:t>
      </w:r>
      <w:r w:rsidR="008F73B5">
        <w:rPr>
          <w:rFonts w:cstheme="minorBidi"/>
          <w:color w:val="000000" w:themeColor="text1"/>
          <w:sz w:val="20"/>
        </w:rPr>
        <w:t xml:space="preserve"> sent his shirt with them, to throw it on their father’s face, which would give him his sight back, after losing it while weeping for losing him.</w:t>
      </w:r>
    </w:p>
    <w:p w14:paraId="71C174A6" w14:textId="77777777" w:rsidR="002A76F2" w:rsidRDefault="00F3293E" w:rsidP="003A06D8">
      <w:pPr>
        <w:spacing w:before="100" w:beforeAutospacing="1" w:after="100" w:afterAutospacing="1"/>
        <w:jc w:val="both"/>
        <w:rPr>
          <w:rFonts w:cstheme="minorBidi"/>
          <w:color w:val="000000" w:themeColor="text1"/>
          <w:sz w:val="20"/>
        </w:rPr>
      </w:pPr>
      <w:r>
        <w:rPr>
          <w:rFonts w:cstheme="minorBidi"/>
          <w:color w:val="000000" w:themeColor="text1"/>
          <w:sz w:val="20"/>
        </w:rPr>
        <w:t>The Holy Quran conclude</w:t>
      </w:r>
      <w:r w:rsidR="002A76F2">
        <w:rPr>
          <w:rFonts w:cstheme="minorBidi"/>
          <w:color w:val="000000" w:themeColor="text1"/>
          <w:sz w:val="20"/>
        </w:rPr>
        <w:t>d</w:t>
      </w:r>
      <w:r>
        <w:rPr>
          <w:rFonts w:cstheme="minorBidi"/>
          <w:color w:val="000000" w:themeColor="text1"/>
          <w:sz w:val="20"/>
        </w:rPr>
        <w:t xml:space="preserve"> the story by mentioning that when they arrived</w:t>
      </w:r>
      <w:r w:rsidR="00400425">
        <w:rPr>
          <w:rFonts w:cstheme="minorBidi"/>
          <w:color w:val="000000" w:themeColor="text1"/>
          <w:sz w:val="20"/>
        </w:rPr>
        <w:t xml:space="preserve"> back to their father</w:t>
      </w:r>
      <w:r>
        <w:rPr>
          <w:rFonts w:cstheme="minorBidi"/>
          <w:color w:val="000000" w:themeColor="text1"/>
          <w:sz w:val="20"/>
        </w:rPr>
        <w:t>, Ya’coob said:</w:t>
      </w:r>
      <w:r w:rsidR="008F73B5">
        <w:rPr>
          <w:rFonts w:cstheme="minorBidi"/>
          <w:color w:val="000000" w:themeColor="text1"/>
          <w:sz w:val="20"/>
        </w:rPr>
        <w:t xml:space="preserve"> </w:t>
      </w:r>
    </w:p>
    <w:p w14:paraId="172DA1CA" w14:textId="5D24C0C3" w:rsidR="00E334BF" w:rsidRPr="00E334BF" w:rsidRDefault="00E334BF" w:rsidP="00E334BF">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cs/>
        </w:rPr>
        <w:t>"</w:t>
      </w:r>
      <w:r w:rsidRPr="00C43EC9">
        <w:rPr>
          <w:rFonts w:cstheme="minorBidi"/>
          <w:color w:val="000000" w:themeColor="text1"/>
          <w:sz w:val="28"/>
          <w:szCs w:val="28"/>
          <w:rtl/>
        </w:rPr>
        <w:t xml:space="preserve">إِنِّي لَأَجِدُ رِيحَ يُوسُفَ ۖ لَوْلَا أَن تُفَنِّدُونِ </w:t>
      </w:r>
      <w:r w:rsidRPr="00C43EC9">
        <w:rPr>
          <w:rFonts w:cstheme="minorBidi"/>
          <w:color w:val="000000" w:themeColor="text1"/>
          <w:sz w:val="28"/>
          <w:szCs w:val="28"/>
          <w:cs/>
        </w:rPr>
        <w:t>‎</w:t>
      </w:r>
      <w:r w:rsidRPr="00C43EC9">
        <w:rPr>
          <w:rFonts w:cstheme="minorBidi"/>
          <w:color w:val="000000" w:themeColor="text1"/>
          <w:sz w:val="28"/>
          <w:szCs w:val="28"/>
          <w:rtl/>
        </w:rPr>
        <w:t xml:space="preserve">﴿٩٤﴾‏ قَالُوا تَاللَّهِ إِنَّكَ لَفِي ضَلَالِكَ الْقَدِيمِ </w:t>
      </w:r>
      <w:r w:rsidRPr="00C43EC9">
        <w:rPr>
          <w:rFonts w:cstheme="minorBidi"/>
          <w:color w:val="000000" w:themeColor="text1"/>
          <w:sz w:val="28"/>
          <w:szCs w:val="28"/>
          <w:cs/>
        </w:rPr>
        <w:t>‎</w:t>
      </w:r>
      <w:r w:rsidRPr="00C43EC9">
        <w:rPr>
          <w:rFonts w:cstheme="minorBidi"/>
          <w:color w:val="000000" w:themeColor="text1"/>
          <w:sz w:val="28"/>
          <w:szCs w:val="28"/>
          <w:rtl/>
        </w:rPr>
        <w:t xml:space="preserve">﴿٩٥﴾‏ فَلَمَّا أَن جَاءَ الْبَشِيرُ أَلْقَاهُ عَلَىٰ وَجْهِهِ فَارْتَدَّ بَصِيرًا ۖ قَالَ أَلَمْ أَقُل لَّكُمْ إِنِّي أَعْلَمُ مِنَ اللَّهِ مَا لَا تَعْلَمُونَ" </w:t>
      </w:r>
      <w:r w:rsidRPr="00C43EC9">
        <w:rPr>
          <w:rFonts w:cstheme="minorBidi"/>
          <w:color w:val="000000" w:themeColor="text1"/>
          <w:sz w:val="28"/>
          <w:szCs w:val="28"/>
          <w:cs/>
        </w:rPr>
        <w:t>‎</w:t>
      </w:r>
      <w:r w:rsidRPr="00C43EC9">
        <w:rPr>
          <w:rFonts w:cstheme="minorBidi"/>
          <w:color w:val="000000" w:themeColor="text1"/>
          <w:sz w:val="24"/>
          <w:szCs w:val="24"/>
          <w:rtl/>
        </w:rPr>
        <w:t>﴿٩٦﴾</w:t>
      </w:r>
      <w:r w:rsidRPr="00C43EC9">
        <w:rPr>
          <w:rFonts w:cstheme="minorBidi"/>
          <w:color w:val="000000" w:themeColor="text1"/>
          <w:sz w:val="28"/>
          <w:szCs w:val="28"/>
          <w:rtl/>
        </w:rPr>
        <w:t>‏ (</w:t>
      </w:r>
      <w:r w:rsidRPr="00C43EC9">
        <w:rPr>
          <w:rFonts w:cstheme="minorBidi"/>
          <w:color w:val="000000" w:themeColor="text1"/>
          <w:sz w:val="28"/>
          <w:szCs w:val="28"/>
          <w:rtl/>
          <w:cs/>
        </w:rPr>
        <w:t xml:space="preserve">يُوسُفُ ، </w:t>
      </w:r>
      <w:r w:rsidRPr="00C43EC9">
        <w:rPr>
          <w:rFonts w:cstheme="minorBidi"/>
          <w:color w:val="000000" w:themeColor="text1"/>
          <w:sz w:val="24"/>
          <w:szCs w:val="24"/>
          <w:rtl/>
          <w:cs/>
        </w:rPr>
        <w:t>12: 94-96</w:t>
      </w:r>
      <w:r w:rsidRPr="00C43EC9">
        <w:rPr>
          <w:rFonts w:cstheme="minorBidi"/>
          <w:color w:val="000000" w:themeColor="text1"/>
          <w:sz w:val="28"/>
          <w:szCs w:val="28"/>
          <w:rtl/>
          <w:cs/>
        </w:rPr>
        <w:t>).</w:t>
      </w:r>
    </w:p>
    <w:p w14:paraId="09FBAAF5" w14:textId="6603F24C" w:rsidR="0027208D" w:rsidRPr="003A06D8" w:rsidRDefault="002A76F2" w:rsidP="003A06D8">
      <w:pPr>
        <w:spacing w:before="100" w:beforeAutospacing="1" w:after="100" w:afterAutospacing="1"/>
        <w:jc w:val="both"/>
        <w:rPr>
          <w:rFonts w:cstheme="minorBidi"/>
          <w:color w:val="000000" w:themeColor="text1"/>
          <w:sz w:val="20"/>
        </w:rPr>
      </w:pPr>
      <w:r>
        <w:rPr>
          <w:rFonts w:cstheme="minorBidi"/>
          <w:color w:val="000000" w:themeColor="text1"/>
          <w:sz w:val="20"/>
        </w:rPr>
        <w:t xml:space="preserve">“… </w:t>
      </w:r>
      <w:r w:rsidR="00D37FC9" w:rsidRPr="00D37FC9">
        <w:rPr>
          <w:rFonts w:cstheme="minorBidi"/>
          <w:color w:val="000000" w:themeColor="text1"/>
          <w:sz w:val="20"/>
        </w:rPr>
        <w:t xml:space="preserve">Indeed, I find the smell of </w:t>
      </w:r>
      <w:r>
        <w:rPr>
          <w:rFonts w:cstheme="minorBidi"/>
          <w:color w:val="000000" w:themeColor="text1"/>
          <w:sz w:val="20"/>
        </w:rPr>
        <w:t>Yousuf (</w:t>
      </w:r>
      <w:r w:rsidR="00D37FC9" w:rsidRPr="00D37FC9">
        <w:rPr>
          <w:rFonts w:cstheme="minorBidi"/>
          <w:color w:val="000000" w:themeColor="text1"/>
          <w:sz w:val="20"/>
        </w:rPr>
        <w:t>Joseph</w:t>
      </w:r>
      <w:r>
        <w:rPr>
          <w:rFonts w:cstheme="minorBidi"/>
          <w:color w:val="000000" w:themeColor="text1"/>
          <w:sz w:val="20"/>
        </w:rPr>
        <w:t>),</w:t>
      </w:r>
      <w:r w:rsidR="00D37FC9" w:rsidRPr="00D37FC9">
        <w:rPr>
          <w:rFonts w:cstheme="minorBidi"/>
          <w:color w:val="000000" w:themeColor="text1"/>
          <w:sz w:val="20"/>
        </w:rPr>
        <w:t xml:space="preserve"> </w:t>
      </w:r>
      <w:r>
        <w:rPr>
          <w:rFonts w:cstheme="minorBidi"/>
          <w:color w:val="000000" w:themeColor="text1"/>
          <w:sz w:val="20"/>
        </w:rPr>
        <w:t>unless you refute it</w:t>
      </w:r>
      <w:r w:rsidR="00D37FC9" w:rsidRPr="00D37FC9">
        <w:rPr>
          <w:rFonts w:cstheme="minorBidi"/>
          <w:color w:val="000000" w:themeColor="text1"/>
          <w:sz w:val="20"/>
        </w:rPr>
        <w:t>." (94) They said</w:t>
      </w:r>
      <w:r>
        <w:rPr>
          <w:rFonts w:cstheme="minorBidi"/>
          <w:color w:val="000000" w:themeColor="text1"/>
          <w:sz w:val="20"/>
        </w:rPr>
        <w:t>:</w:t>
      </w:r>
      <w:r w:rsidR="00D37FC9" w:rsidRPr="00D37FC9">
        <w:rPr>
          <w:rFonts w:cstheme="minorBidi"/>
          <w:color w:val="000000" w:themeColor="text1"/>
          <w:sz w:val="20"/>
        </w:rPr>
        <w:t xml:space="preserve"> "By Allah, indeed you are in your </w:t>
      </w:r>
      <w:r>
        <w:rPr>
          <w:rFonts w:cstheme="minorBidi"/>
          <w:color w:val="000000" w:themeColor="text1"/>
          <w:sz w:val="20"/>
        </w:rPr>
        <w:t>(</w:t>
      </w:r>
      <w:r w:rsidR="00D37FC9" w:rsidRPr="00D37FC9">
        <w:rPr>
          <w:rFonts w:cstheme="minorBidi"/>
          <w:color w:val="000000" w:themeColor="text1"/>
          <w:sz w:val="20"/>
        </w:rPr>
        <w:t>same</w:t>
      </w:r>
      <w:r>
        <w:rPr>
          <w:rFonts w:cstheme="minorBidi"/>
          <w:color w:val="000000" w:themeColor="text1"/>
          <w:sz w:val="20"/>
        </w:rPr>
        <w:t>)</w:t>
      </w:r>
      <w:r w:rsidR="00D37FC9" w:rsidRPr="00D37FC9">
        <w:rPr>
          <w:rFonts w:cstheme="minorBidi"/>
          <w:color w:val="000000" w:themeColor="text1"/>
          <w:sz w:val="20"/>
        </w:rPr>
        <w:t xml:space="preserve"> old error" (95)</w:t>
      </w:r>
      <w:r>
        <w:rPr>
          <w:rFonts w:cstheme="minorBidi"/>
          <w:color w:val="000000" w:themeColor="text1"/>
          <w:sz w:val="20"/>
        </w:rPr>
        <w:t>, but</w:t>
      </w:r>
      <w:r w:rsidR="00D37FC9">
        <w:rPr>
          <w:rFonts w:cstheme="minorBidi"/>
          <w:color w:val="000000" w:themeColor="text1"/>
          <w:sz w:val="20"/>
        </w:rPr>
        <w:t xml:space="preserve"> </w:t>
      </w:r>
      <w:r w:rsidR="004D4547" w:rsidRPr="004D4547">
        <w:rPr>
          <w:rFonts w:cstheme="minorBidi"/>
          <w:color w:val="000000" w:themeColor="text1"/>
          <w:sz w:val="20"/>
        </w:rPr>
        <w:t xml:space="preserve">when the bearer of good tidings arrived, he cast </w:t>
      </w:r>
      <w:r w:rsidR="00751216">
        <w:rPr>
          <w:rFonts w:cstheme="minorBidi"/>
          <w:color w:val="000000" w:themeColor="text1"/>
          <w:sz w:val="20"/>
        </w:rPr>
        <w:t>(the shirt)</w:t>
      </w:r>
      <w:r w:rsidR="004D4547" w:rsidRPr="004D4547">
        <w:rPr>
          <w:rFonts w:cstheme="minorBidi"/>
          <w:color w:val="000000" w:themeColor="text1"/>
          <w:sz w:val="20"/>
        </w:rPr>
        <w:t xml:space="preserve"> over his face, and he returned </w:t>
      </w:r>
      <w:r w:rsidR="00751216">
        <w:rPr>
          <w:rFonts w:cstheme="minorBidi"/>
          <w:color w:val="000000" w:themeColor="text1"/>
          <w:sz w:val="20"/>
        </w:rPr>
        <w:t>(</w:t>
      </w:r>
      <w:r w:rsidR="004D4547" w:rsidRPr="004D4547">
        <w:rPr>
          <w:rFonts w:cstheme="minorBidi"/>
          <w:color w:val="000000" w:themeColor="text1"/>
          <w:sz w:val="20"/>
        </w:rPr>
        <w:t>once again</w:t>
      </w:r>
      <w:r w:rsidR="00751216">
        <w:rPr>
          <w:rFonts w:cstheme="minorBidi"/>
          <w:color w:val="000000" w:themeColor="text1"/>
          <w:sz w:val="20"/>
        </w:rPr>
        <w:t>)</w:t>
      </w:r>
      <w:r w:rsidR="004D4547" w:rsidRPr="004D4547">
        <w:rPr>
          <w:rFonts w:cstheme="minorBidi"/>
          <w:color w:val="000000" w:themeColor="text1"/>
          <w:sz w:val="20"/>
        </w:rPr>
        <w:t xml:space="preserve"> seeing. </w:t>
      </w:r>
      <w:r w:rsidR="00751216">
        <w:rPr>
          <w:rFonts w:cstheme="minorBidi"/>
          <w:color w:val="000000" w:themeColor="text1"/>
          <w:sz w:val="20"/>
        </w:rPr>
        <w:t>Then, he</w:t>
      </w:r>
      <w:r w:rsidR="004D4547" w:rsidRPr="004D4547">
        <w:rPr>
          <w:rFonts w:cstheme="minorBidi"/>
          <w:color w:val="000000" w:themeColor="text1"/>
          <w:sz w:val="20"/>
        </w:rPr>
        <w:t xml:space="preserve"> said</w:t>
      </w:r>
      <w:r w:rsidR="00751216">
        <w:rPr>
          <w:rFonts w:cstheme="minorBidi"/>
          <w:color w:val="000000" w:themeColor="text1"/>
          <w:sz w:val="20"/>
        </w:rPr>
        <w:t>:</w:t>
      </w:r>
      <w:r w:rsidR="004D4547" w:rsidRPr="004D4547">
        <w:rPr>
          <w:rFonts w:cstheme="minorBidi"/>
          <w:color w:val="000000" w:themeColor="text1"/>
          <w:sz w:val="20"/>
        </w:rPr>
        <w:t xml:space="preserve"> "Did I not tell you that I know from Allah</w:t>
      </w:r>
      <w:r w:rsidR="00E334BF">
        <w:rPr>
          <w:rFonts w:cstheme="minorBidi"/>
          <w:color w:val="000000" w:themeColor="text1"/>
          <w:sz w:val="20"/>
        </w:rPr>
        <w:t>,</w:t>
      </w:r>
      <w:r w:rsidR="004D4547" w:rsidRPr="004D4547">
        <w:rPr>
          <w:rFonts w:cstheme="minorBidi"/>
          <w:color w:val="000000" w:themeColor="text1"/>
          <w:sz w:val="20"/>
        </w:rPr>
        <w:t xml:space="preserve"> that which you do not know?" (96)</w:t>
      </w:r>
      <w:r w:rsidR="00D37FC9">
        <w:rPr>
          <w:rFonts w:cstheme="minorBidi"/>
          <w:color w:val="000000" w:themeColor="text1"/>
          <w:sz w:val="20"/>
        </w:rPr>
        <w:t xml:space="preserve"> (Yousuf, 12: 94-96).</w:t>
      </w:r>
      <w:r w:rsidR="003A06D8">
        <w:rPr>
          <w:rFonts w:cstheme="minorBidi"/>
          <w:color w:val="000000" w:themeColor="text1"/>
          <w:sz w:val="20"/>
        </w:rPr>
        <w:t xml:space="preserve"> </w:t>
      </w:r>
    </w:p>
    <w:p w14:paraId="372874A7" w14:textId="767428BA"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"فَلَمَّا دَخَلُوا عَلَىٰ يُوسُفَ آوَىٰ إِلَيْهِ أَبَوَيْهِ وَقَالَ ادْخُلُوا مِصْرَ إِن شَاءَ اللَّهُ آمِنِينَ </w:t>
      </w:r>
      <w:r w:rsidRPr="00C43EC9">
        <w:rPr>
          <w:rFonts w:cstheme="minorBidi"/>
          <w:color w:val="000000" w:themeColor="text1"/>
          <w:sz w:val="24"/>
          <w:szCs w:val="24"/>
          <w:cs/>
        </w:rPr>
        <w:t>‎</w:t>
      </w:r>
      <w:r w:rsidRPr="00C43EC9">
        <w:rPr>
          <w:rFonts w:cstheme="minorBidi"/>
          <w:color w:val="000000" w:themeColor="text1"/>
          <w:sz w:val="24"/>
          <w:szCs w:val="24"/>
          <w:rtl/>
        </w:rPr>
        <w:t>﴿٩٩﴾</w:t>
      </w:r>
      <w:r w:rsidRPr="00C43EC9">
        <w:rPr>
          <w:rFonts w:cstheme="minorBidi"/>
          <w:color w:val="000000" w:themeColor="text1"/>
          <w:sz w:val="28"/>
          <w:szCs w:val="28"/>
          <w:rtl/>
        </w:rPr>
        <w:t xml:space="preserve">‏ وَرَفَعَ أَبَوَيْهِ عَلَى الْعَرْشِ وَخَرُّوا لَهُ سُجَّدًا ۖ وَقَالَ يَا أَبَتِ هَٰذَا تَأْوِيلُ رُؤْيَايَ مِن قَبْلُ قَدْ جَعَلَهَا رَبِّي حَقًّا ۖ وَقَدْ أَحْسَنَ بِي إِذْ أَخْرَجَنِي مِنَ السِّجْنِ وَجَاءَ بِكُم مِّنَ الْبَدْوِ مِن بَعْدِ أَن نَّزَغَ الشَّيْطَانُ بَيْنِي وَبَيْنَ إِخْوَتِي ۚ إِنَّ رَبِّي لَطِيفٌ لِّمَا يَشَاءُ ۚ إِنَّهُ هُوَ الْعَلِيمُ الْحَكِيمُ" </w:t>
      </w:r>
      <w:r w:rsidRPr="00C43EC9">
        <w:rPr>
          <w:rFonts w:cstheme="minorBidi"/>
          <w:color w:val="000000" w:themeColor="text1"/>
          <w:sz w:val="24"/>
          <w:szCs w:val="24"/>
          <w:cs/>
        </w:rPr>
        <w:t>‎</w:t>
      </w:r>
      <w:r w:rsidRPr="00C43EC9">
        <w:rPr>
          <w:rFonts w:cstheme="minorBidi"/>
          <w:color w:val="000000" w:themeColor="text1"/>
          <w:sz w:val="24"/>
          <w:szCs w:val="24"/>
          <w:rtl/>
        </w:rPr>
        <w:t>﴿١٠٠﴾‏</w:t>
      </w:r>
      <w:r w:rsidRPr="00C43EC9">
        <w:rPr>
          <w:rFonts w:cstheme="minorBidi"/>
          <w:color w:val="000000" w:themeColor="text1"/>
          <w:sz w:val="28"/>
          <w:szCs w:val="28"/>
          <w:rtl/>
        </w:rPr>
        <w:t xml:space="preserve"> (</w:t>
      </w:r>
      <w:r w:rsidRPr="00C43EC9">
        <w:rPr>
          <w:rFonts w:cstheme="minorBidi"/>
          <w:color w:val="000000" w:themeColor="text1"/>
          <w:sz w:val="28"/>
          <w:szCs w:val="28"/>
          <w:rtl/>
          <w:cs/>
        </w:rPr>
        <w:t xml:space="preserve">يُوسُفُ ، </w:t>
      </w:r>
      <w:r w:rsidRPr="00C43EC9">
        <w:rPr>
          <w:rFonts w:cstheme="minorBidi"/>
          <w:color w:val="000000" w:themeColor="text1"/>
          <w:sz w:val="24"/>
          <w:szCs w:val="24"/>
          <w:rtl/>
          <w:cs/>
        </w:rPr>
        <w:t>12: 99-10</w:t>
      </w:r>
      <w:r w:rsidR="00F268DA">
        <w:rPr>
          <w:rFonts w:cstheme="minorBidi" w:hint="cs"/>
          <w:color w:val="000000" w:themeColor="text1"/>
          <w:sz w:val="24"/>
          <w:szCs w:val="24"/>
          <w:rtl/>
          <w:cs/>
        </w:rPr>
        <w:t>0</w:t>
      </w:r>
      <w:r w:rsidRPr="00C43EC9">
        <w:rPr>
          <w:rFonts w:cstheme="minorBidi"/>
          <w:color w:val="000000" w:themeColor="text1"/>
          <w:sz w:val="28"/>
          <w:szCs w:val="28"/>
          <w:rtl/>
          <w:cs/>
        </w:rPr>
        <w:t>).</w:t>
      </w:r>
    </w:p>
    <w:p w14:paraId="1F43FB5A" w14:textId="291577F7" w:rsidR="00E334BF" w:rsidRPr="00E334BF" w:rsidRDefault="0083469B" w:rsidP="00E334BF">
      <w:pPr>
        <w:spacing w:before="100" w:beforeAutospacing="1" w:after="100" w:afterAutospacing="1"/>
        <w:jc w:val="both"/>
        <w:rPr>
          <w:rFonts w:cstheme="minorBidi"/>
          <w:color w:val="000000" w:themeColor="text1"/>
          <w:sz w:val="20"/>
          <w:rtl/>
        </w:rPr>
      </w:pPr>
      <w:r w:rsidRPr="0083469B">
        <w:rPr>
          <w:rFonts w:cstheme="minorBidi"/>
          <w:color w:val="000000" w:themeColor="text1"/>
          <w:sz w:val="20"/>
        </w:rPr>
        <w:t>And when they entered upon Joseph, he took his parents to himself and said</w:t>
      </w:r>
      <w:r w:rsidR="00CF00BD">
        <w:rPr>
          <w:rFonts w:cstheme="minorBidi"/>
          <w:color w:val="000000" w:themeColor="text1"/>
          <w:sz w:val="20"/>
        </w:rPr>
        <w:t>:</w:t>
      </w:r>
      <w:r w:rsidRPr="0083469B">
        <w:rPr>
          <w:rFonts w:cstheme="minorBidi"/>
          <w:color w:val="000000" w:themeColor="text1"/>
          <w:sz w:val="20"/>
        </w:rPr>
        <w:t xml:space="preserve"> "Enter Egypt, Allah willing, safe</w:t>
      </w:r>
      <w:r w:rsidR="00CF00BD">
        <w:rPr>
          <w:rFonts w:cstheme="minorBidi"/>
          <w:color w:val="000000" w:themeColor="text1"/>
          <w:sz w:val="20"/>
        </w:rPr>
        <w:t>ly</w:t>
      </w:r>
      <w:r w:rsidRPr="0083469B">
        <w:rPr>
          <w:rFonts w:cstheme="minorBidi"/>
          <w:color w:val="000000" w:themeColor="text1"/>
          <w:sz w:val="20"/>
        </w:rPr>
        <w:t xml:space="preserve"> </w:t>
      </w:r>
      <w:r w:rsidR="00CF00BD">
        <w:rPr>
          <w:rFonts w:cstheme="minorBidi"/>
          <w:color w:val="000000" w:themeColor="text1"/>
          <w:sz w:val="20"/>
        </w:rPr>
        <w:t>(</w:t>
      </w:r>
      <w:r w:rsidRPr="0083469B">
        <w:rPr>
          <w:rFonts w:cstheme="minorBidi"/>
          <w:color w:val="000000" w:themeColor="text1"/>
          <w:sz w:val="20"/>
        </w:rPr>
        <w:t>and secure</w:t>
      </w:r>
      <w:r w:rsidR="00CF00BD">
        <w:rPr>
          <w:rFonts w:cstheme="minorBidi"/>
          <w:color w:val="000000" w:themeColor="text1"/>
          <w:sz w:val="20"/>
        </w:rPr>
        <w:t>ly)</w:t>
      </w:r>
      <w:r w:rsidRPr="0083469B">
        <w:rPr>
          <w:rFonts w:cstheme="minorBidi"/>
          <w:color w:val="000000" w:themeColor="text1"/>
          <w:sz w:val="20"/>
        </w:rPr>
        <w:t>." (99) And he raised his parents upon the throne, and they bowed to him in prostration. And he said</w:t>
      </w:r>
      <w:r w:rsidR="00CF00BD">
        <w:rPr>
          <w:rFonts w:cstheme="minorBidi"/>
          <w:color w:val="000000" w:themeColor="text1"/>
          <w:sz w:val="20"/>
        </w:rPr>
        <w:t>:</w:t>
      </w:r>
      <w:r w:rsidRPr="0083469B">
        <w:rPr>
          <w:rFonts w:cstheme="minorBidi"/>
          <w:color w:val="000000" w:themeColor="text1"/>
          <w:sz w:val="20"/>
        </w:rPr>
        <w:t xml:space="preserve"> "O my father, this is the explanation of my vision of before. My Lord has made it reality. And He was certainly good to me when He </w:t>
      </w:r>
      <w:r w:rsidR="00CF00BD">
        <w:rPr>
          <w:rFonts w:cstheme="minorBidi"/>
          <w:color w:val="000000" w:themeColor="text1"/>
          <w:sz w:val="20"/>
        </w:rPr>
        <w:t>got</w:t>
      </w:r>
      <w:r w:rsidRPr="0083469B">
        <w:rPr>
          <w:rFonts w:cstheme="minorBidi"/>
          <w:color w:val="000000" w:themeColor="text1"/>
          <w:sz w:val="20"/>
        </w:rPr>
        <w:t xml:space="preserve"> me out of </w:t>
      </w:r>
      <w:r w:rsidR="00CF00BD">
        <w:rPr>
          <w:rFonts w:cstheme="minorBidi"/>
          <w:color w:val="000000" w:themeColor="text1"/>
          <w:sz w:val="20"/>
        </w:rPr>
        <w:t xml:space="preserve">the </w:t>
      </w:r>
      <w:r w:rsidRPr="0083469B">
        <w:rPr>
          <w:rFonts w:cstheme="minorBidi"/>
          <w:color w:val="000000" w:themeColor="text1"/>
          <w:sz w:val="20"/>
        </w:rPr>
        <w:t xml:space="preserve">prison and brought you </w:t>
      </w:r>
      <w:r w:rsidR="00CF00BD">
        <w:rPr>
          <w:rFonts w:cstheme="minorBidi"/>
          <w:color w:val="000000" w:themeColor="text1"/>
          <w:sz w:val="20"/>
        </w:rPr>
        <w:t>(</w:t>
      </w:r>
      <w:r w:rsidRPr="0083469B">
        <w:rPr>
          <w:rFonts w:cstheme="minorBidi"/>
          <w:color w:val="000000" w:themeColor="text1"/>
          <w:sz w:val="20"/>
        </w:rPr>
        <w:t>here</w:t>
      </w:r>
      <w:r w:rsidR="00CF00BD">
        <w:rPr>
          <w:rFonts w:cstheme="minorBidi"/>
          <w:color w:val="000000" w:themeColor="text1"/>
          <w:sz w:val="20"/>
        </w:rPr>
        <w:t>)</w:t>
      </w:r>
      <w:r w:rsidRPr="0083469B">
        <w:rPr>
          <w:rFonts w:cstheme="minorBidi"/>
          <w:color w:val="000000" w:themeColor="text1"/>
          <w:sz w:val="20"/>
        </w:rPr>
        <w:t xml:space="preserve"> from </w:t>
      </w:r>
      <w:r>
        <w:rPr>
          <w:rFonts w:cstheme="minorBidi"/>
          <w:color w:val="000000" w:themeColor="text1"/>
          <w:sz w:val="20"/>
        </w:rPr>
        <w:t>B</w:t>
      </w:r>
      <w:r w:rsidRPr="0083469B">
        <w:rPr>
          <w:rFonts w:cstheme="minorBidi"/>
          <w:color w:val="000000" w:themeColor="text1"/>
          <w:sz w:val="20"/>
        </w:rPr>
        <w:t>edouin life</w:t>
      </w:r>
      <w:r w:rsidR="00CF00BD">
        <w:rPr>
          <w:rFonts w:cstheme="minorBidi"/>
          <w:color w:val="000000" w:themeColor="text1"/>
          <w:sz w:val="20"/>
        </w:rPr>
        <w:t>,</w:t>
      </w:r>
      <w:r w:rsidRPr="0083469B">
        <w:rPr>
          <w:rFonts w:cstheme="minorBidi"/>
          <w:color w:val="000000" w:themeColor="text1"/>
          <w:sz w:val="20"/>
        </w:rPr>
        <w:t xml:space="preserve"> after</w:t>
      </w:r>
      <w:r w:rsidR="00CF00BD">
        <w:rPr>
          <w:rFonts w:cstheme="minorBidi"/>
          <w:color w:val="000000" w:themeColor="text1"/>
          <w:sz w:val="20"/>
        </w:rPr>
        <w:t xml:space="preserve"> the Shay</w:t>
      </w:r>
      <w:r w:rsidR="00CF00BD" w:rsidRPr="00CF00BD">
        <w:rPr>
          <w:rFonts w:cstheme="minorBidi"/>
          <w:color w:val="000000" w:themeColor="text1"/>
          <w:sz w:val="20"/>
          <w:u w:val="single"/>
        </w:rPr>
        <w:t>t</w:t>
      </w:r>
      <w:r w:rsidR="00CF00BD">
        <w:rPr>
          <w:rFonts w:cstheme="minorBidi"/>
          <w:color w:val="000000" w:themeColor="text1"/>
          <w:sz w:val="20"/>
        </w:rPr>
        <w:t>an</w:t>
      </w:r>
      <w:r w:rsidRPr="0083469B">
        <w:rPr>
          <w:rFonts w:cstheme="minorBidi"/>
          <w:color w:val="000000" w:themeColor="text1"/>
          <w:sz w:val="20"/>
        </w:rPr>
        <w:t xml:space="preserve"> </w:t>
      </w:r>
      <w:r w:rsidR="00CF00BD">
        <w:rPr>
          <w:rFonts w:cstheme="minorBidi"/>
          <w:color w:val="000000" w:themeColor="text1"/>
          <w:sz w:val="20"/>
        </w:rPr>
        <w:t>(</w:t>
      </w:r>
      <w:r w:rsidRPr="0083469B">
        <w:rPr>
          <w:rFonts w:cstheme="minorBidi"/>
          <w:color w:val="000000" w:themeColor="text1"/>
          <w:sz w:val="20"/>
        </w:rPr>
        <w:t>Satan</w:t>
      </w:r>
      <w:r w:rsidR="00CF00BD">
        <w:rPr>
          <w:rFonts w:cstheme="minorBidi"/>
          <w:color w:val="000000" w:themeColor="text1"/>
          <w:sz w:val="20"/>
        </w:rPr>
        <w:t>)</w:t>
      </w:r>
      <w:r w:rsidRPr="0083469B">
        <w:rPr>
          <w:rFonts w:cstheme="minorBidi"/>
          <w:color w:val="000000" w:themeColor="text1"/>
          <w:sz w:val="20"/>
        </w:rPr>
        <w:t xml:space="preserve"> had induced </w:t>
      </w:r>
      <w:r w:rsidR="00CF00BD">
        <w:rPr>
          <w:rFonts w:cstheme="minorBidi"/>
          <w:color w:val="000000" w:themeColor="text1"/>
          <w:sz w:val="20"/>
        </w:rPr>
        <w:t>(</w:t>
      </w:r>
      <w:r w:rsidRPr="0083469B">
        <w:rPr>
          <w:rFonts w:cstheme="minorBidi"/>
          <w:color w:val="000000" w:themeColor="text1"/>
          <w:sz w:val="20"/>
        </w:rPr>
        <w:t>estrangement</w:t>
      </w:r>
      <w:r w:rsidR="00CF00BD">
        <w:rPr>
          <w:rFonts w:cstheme="minorBidi"/>
          <w:color w:val="000000" w:themeColor="text1"/>
          <w:sz w:val="20"/>
        </w:rPr>
        <w:t>)</w:t>
      </w:r>
      <w:r w:rsidRPr="0083469B">
        <w:rPr>
          <w:rFonts w:cstheme="minorBidi"/>
          <w:color w:val="000000" w:themeColor="text1"/>
          <w:sz w:val="20"/>
        </w:rPr>
        <w:t xml:space="preserve"> between me and my brothers. Indeed, my Lord is Subtle in what He wills. Indeed, it is He who is the Knowing, the Wise. (100)</w:t>
      </w:r>
      <w:r>
        <w:rPr>
          <w:rFonts w:cstheme="minorBidi"/>
          <w:color w:val="000000" w:themeColor="text1"/>
          <w:sz w:val="20"/>
        </w:rPr>
        <w:t xml:space="preserve"> (Yousuf, 12: 99-100).</w:t>
      </w:r>
    </w:p>
    <w:p w14:paraId="26100316" w14:textId="476C435E" w:rsidR="001541E2" w:rsidRDefault="001541E2" w:rsidP="003136A0">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cs/>
        </w:rPr>
        <w:t>***</w:t>
      </w:r>
      <w:r w:rsidR="003136A0">
        <w:rPr>
          <w:rFonts w:cstheme="minorBidi"/>
          <w:color w:val="000000" w:themeColor="text1"/>
          <w:sz w:val="28"/>
          <w:szCs w:val="28"/>
        </w:rPr>
        <w:t xml:space="preserve"> </w:t>
      </w:r>
    </w:p>
    <w:p w14:paraId="40F2C0A2" w14:textId="775CF33B" w:rsidR="0028038C" w:rsidRDefault="003136A0" w:rsidP="003136A0">
      <w:pPr>
        <w:spacing w:before="100" w:beforeAutospacing="1" w:after="100" w:afterAutospacing="1"/>
        <w:jc w:val="both"/>
        <w:rPr>
          <w:rFonts w:cstheme="minorBidi"/>
          <w:color w:val="000000" w:themeColor="text1"/>
          <w:sz w:val="20"/>
        </w:rPr>
      </w:pPr>
      <w:r w:rsidRPr="00D17BD0">
        <w:rPr>
          <w:rFonts w:cstheme="minorBidi"/>
          <w:b/>
          <w:bCs/>
          <w:color w:val="EE0000"/>
          <w:sz w:val="20"/>
        </w:rPr>
        <w:t>11.</w:t>
      </w:r>
      <w:r>
        <w:rPr>
          <w:rFonts w:cstheme="minorBidi"/>
          <w:color w:val="000000" w:themeColor="text1"/>
          <w:sz w:val="20"/>
        </w:rPr>
        <w:t xml:space="preserve"> Allah, praise to Him, honored </w:t>
      </w:r>
      <w:r w:rsidRPr="009F101B">
        <w:rPr>
          <w:rFonts w:cstheme="minorBidi"/>
          <w:b/>
          <w:bCs/>
          <w:color w:val="EE0000"/>
          <w:sz w:val="20"/>
        </w:rPr>
        <w:t>Yo</w:t>
      </w:r>
      <w:r w:rsidR="00EE7790">
        <w:rPr>
          <w:rFonts w:cstheme="minorBidi"/>
          <w:b/>
          <w:bCs/>
          <w:color w:val="EE0000"/>
          <w:sz w:val="20"/>
        </w:rPr>
        <w:t>u</w:t>
      </w:r>
      <w:r w:rsidRPr="009F101B">
        <w:rPr>
          <w:rFonts w:cstheme="minorBidi"/>
          <w:b/>
          <w:bCs/>
          <w:color w:val="EE0000"/>
          <w:sz w:val="20"/>
        </w:rPr>
        <w:t>suf</w:t>
      </w:r>
      <w:r>
        <w:rPr>
          <w:rFonts w:cstheme="minorBidi"/>
          <w:color w:val="000000" w:themeColor="text1"/>
          <w:sz w:val="20"/>
        </w:rPr>
        <w:t xml:space="preserve"> (</w:t>
      </w:r>
      <w:r w:rsidRPr="009F101B">
        <w:rPr>
          <w:rFonts w:cstheme="minorBidi"/>
          <w:b/>
          <w:bCs/>
          <w:color w:val="EE0000"/>
          <w:sz w:val="20"/>
        </w:rPr>
        <w:t>Joseph</w:t>
      </w:r>
      <w:r>
        <w:rPr>
          <w:rFonts w:cstheme="minorBidi"/>
          <w:color w:val="000000" w:themeColor="text1"/>
          <w:sz w:val="20"/>
        </w:rPr>
        <w:t xml:space="preserve">), pbuh, with the </w:t>
      </w:r>
      <w:r w:rsidRPr="009F101B">
        <w:rPr>
          <w:rFonts w:cstheme="minorBidi"/>
          <w:b/>
          <w:bCs/>
          <w:color w:val="0070C0"/>
          <w:sz w:val="20"/>
        </w:rPr>
        <w:t>Prophethood</w:t>
      </w:r>
      <w:r>
        <w:rPr>
          <w:rFonts w:cstheme="minorBidi"/>
          <w:color w:val="000000" w:themeColor="text1"/>
          <w:sz w:val="20"/>
        </w:rPr>
        <w:t>, taught him about how to explain dreams, and showered him with His favors</w:t>
      </w:r>
      <w:r w:rsidR="00E37828">
        <w:rPr>
          <w:rFonts w:cstheme="minorBidi"/>
          <w:color w:val="000000" w:themeColor="text1"/>
          <w:sz w:val="20"/>
        </w:rPr>
        <w:t xml:space="preserve">. In </w:t>
      </w:r>
      <w:r>
        <w:rPr>
          <w:rFonts w:cstheme="minorBidi"/>
          <w:color w:val="000000" w:themeColor="text1"/>
          <w:sz w:val="20"/>
        </w:rPr>
        <w:t>particular</w:t>
      </w:r>
      <w:r w:rsidR="00E37828">
        <w:rPr>
          <w:rFonts w:cstheme="minorBidi"/>
          <w:color w:val="000000" w:themeColor="text1"/>
          <w:sz w:val="20"/>
        </w:rPr>
        <w:t>, He</w:t>
      </w:r>
      <w:r>
        <w:rPr>
          <w:rFonts w:cstheme="minorBidi"/>
          <w:color w:val="000000" w:themeColor="text1"/>
          <w:sz w:val="20"/>
        </w:rPr>
        <w:t xml:space="preserve"> enabl</w:t>
      </w:r>
      <w:r w:rsidR="00E37828">
        <w:rPr>
          <w:rFonts w:cstheme="minorBidi"/>
          <w:color w:val="000000" w:themeColor="text1"/>
          <w:sz w:val="20"/>
        </w:rPr>
        <w:t>ed</w:t>
      </w:r>
      <w:r>
        <w:rPr>
          <w:rFonts w:cstheme="minorBidi"/>
          <w:color w:val="000000" w:themeColor="text1"/>
          <w:sz w:val="20"/>
        </w:rPr>
        <w:t xml:space="preserve"> him to become the prime minister (“Azeez) of Egypt, after what his brothers did to him, and the humiliation of the slavery he experienced </w:t>
      </w:r>
      <w:r w:rsidR="00E37828">
        <w:rPr>
          <w:rFonts w:cstheme="minorBidi"/>
          <w:color w:val="000000" w:themeColor="text1"/>
          <w:sz w:val="20"/>
        </w:rPr>
        <w:t xml:space="preserve">as a result. Then, Allah, praise to Him, furthered His favors to him by reuniting him with his parents, brothers, and their families in Egypt. </w:t>
      </w:r>
    </w:p>
    <w:p w14:paraId="59B18043" w14:textId="77777777" w:rsidR="001E30F0" w:rsidRDefault="00E37828" w:rsidP="001E30F0">
      <w:pPr>
        <w:spacing w:before="100" w:beforeAutospacing="1" w:after="100" w:afterAutospacing="1"/>
        <w:jc w:val="both"/>
        <w:rPr>
          <w:rFonts w:cstheme="minorBidi"/>
          <w:color w:val="000000" w:themeColor="text1"/>
          <w:sz w:val="20"/>
          <w:rtl/>
        </w:rPr>
      </w:pPr>
      <w:r>
        <w:rPr>
          <w:rFonts w:cstheme="minorBidi"/>
          <w:color w:val="000000" w:themeColor="text1"/>
          <w:sz w:val="20"/>
        </w:rPr>
        <w:t>We know all of that from the details of his fascinating</w:t>
      </w:r>
      <w:r w:rsidR="0028038C">
        <w:rPr>
          <w:rFonts w:cstheme="minorBidi"/>
          <w:color w:val="000000" w:themeColor="text1"/>
          <w:sz w:val="20"/>
        </w:rPr>
        <w:t xml:space="preserve"> and abundant of meanings</w:t>
      </w:r>
      <w:r>
        <w:rPr>
          <w:rFonts w:cstheme="minorBidi"/>
          <w:color w:val="000000" w:themeColor="text1"/>
          <w:sz w:val="20"/>
        </w:rPr>
        <w:t xml:space="preserve"> story,</w:t>
      </w:r>
      <w:r w:rsidR="0028038C">
        <w:rPr>
          <w:rFonts w:cstheme="minorBidi"/>
          <w:color w:val="000000" w:themeColor="text1"/>
          <w:sz w:val="20"/>
        </w:rPr>
        <w:t xml:space="preserve"> which is narrated in the Holy Quran, in the Soora (Chapter), titled </w:t>
      </w:r>
      <w:r w:rsidR="001E30F0">
        <w:rPr>
          <w:rFonts w:cstheme="minorBidi"/>
          <w:color w:val="000000" w:themeColor="text1"/>
          <w:sz w:val="20"/>
        </w:rPr>
        <w:t>with</w:t>
      </w:r>
      <w:r w:rsidR="0028038C">
        <w:rPr>
          <w:rFonts w:cstheme="minorBidi"/>
          <w:color w:val="000000" w:themeColor="text1"/>
          <w:sz w:val="20"/>
        </w:rPr>
        <w:t xml:space="preserve"> his name.</w:t>
      </w:r>
      <w:r>
        <w:rPr>
          <w:rFonts w:cstheme="minorBidi"/>
          <w:color w:val="000000" w:themeColor="text1"/>
          <w:sz w:val="20"/>
        </w:rPr>
        <w:t xml:space="preserve"> </w:t>
      </w:r>
    </w:p>
    <w:p w14:paraId="43803506" w14:textId="175EC59F" w:rsidR="001541E2" w:rsidRPr="00C43EC9" w:rsidRDefault="00517F1E" w:rsidP="009B24CA">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There is not an explicit text in the Holy Quran which refers to Yousuf (Joseph), pbuh, as a Prophet or </w:t>
      </w:r>
      <w:r w:rsidR="006968D3">
        <w:rPr>
          <w:rFonts w:cstheme="minorBidi"/>
          <w:color w:val="000000" w:themeColor="text1"/>
          <w:sz w:val="20"/>
        </w:rPr>
        <w:t xml:space="preserve">as </w:t>
      </w:r>
      <w:r>
        <w:rPr>
          <w:rFonts w:cstheme="minorBidi"/>
          <w:color w:val="000000" w:themeColor="text1"/>
          <w:sz w:val="20"/>
        </w:rPr>
        <w:t xml:space="preserve">a Messenger. However, verse 12: 38 referred to </w:t>
      </w:r>
      <w:r w:rsidRPr="006968D3">
        <w:rPr>
          <w:rFonts w:cstheme="minorBidi"/>
          <w:b/>
          <w:bCs/>
          <w:color w:val="0070C0"/>
          <w:sz w:val="20"/>
        </w:rPr>
        <w:t>his prophethood</w:t>
      </w:r>
      <w:r>
        <w:rPr>
          <w:rFonts w:cstheme="minorBidi"/>
          <w:color w:val="000000" w:themeColor="text1"/>
          <w:sz w:val="20"/>
        </w:rPr>
        <w:t xml:space="preserve">, by </w:t>
      </w:r>
      <w:r w:rsidR="006968D3">
        <w:rPr>
          <w:rFonts w:cstheme="minorBidi"/>
          <w:color w:val="000000" w:themeColor="text1"/>
          <w:sz w:val="20"/>
        </w:rPr>
        <w:t>mentioning</w:t>
      </w:r>
      <w:r>
        <w:rPr>
          <w:rFonts w:cstheme="minorBidi"/>
          <w:color w:val="000000" w:themeColor="text1"/>
          <w:sz w:val="20"/>
        </w:rPr>
        <w:t xml:space="preserve"> that </w:t>
      </w:r>
      <w:r w:rsidRPr="006968D3">
        <w:rPr>
          <w:rFonts w:cstheme="minorBidi"/>
          <w:b/>
          <w:bCs/>
          <w:color w:val="EE0000"/>
          <w:sz w:val="20"/>
        </w:rPr>
        <w:t>he was following the religious tradition</w:t>
      </w:r>
      <w:r w:rsidRPr="006968D3">
        <w:rPr>
          <w:rFonts w:cstheme="minorBidi"/>
          <w:color w:val="EE0000"/>
          <w:sz w:val="20"/>
        </w:rPr>
        <w:t xml:space="preserve"> </w:t>
      </w:r>
      <w:r w:rsidRPr="00315458">
        <w:rPr>
          <w:rFonts w:cstheme="minorBidi"/>
          <w:b/>
          <w:bCs/>
          <w:color w:val="EE0000"/>
          <w:sz w:val="20"/>
        </w:rPr>
        <w:t>of his forefathers</w:t>
      </w:r>
      <w:r>
        <w:rPr>
          <w:rFonts w:cstheme="minorBidi"/>
          <w:color w:val="000000" w:themeColor="text1"/>
          <w:sz w:val="20"/>
        </w:rPr>
        <w:t xml:space="preserve">, pbut all. Had he been a Messenger, he would have been given a new Message. Concerning </w:t>
      </w:r>
      <w:r w:rsidRPr="006968D3">
        <w:rPr>
          <w:rFonts w:cstheme="minorBidi"/>
          <w:b/>
          <w:bCs/>
          <w:color w:val="0070C0"/>
          <w:sz w:val="20"/>
        </w:rPr>
        <w:t>‘Hadeeth</w:t>
      </w:r>
      <w:r>
        <w:rPr>
          <w:rFonts w:cstheme="minorBidi"/>
          <w:color w:val="000000" w:themeColor="text1"/>
          <w:sz w:val="20"/>
        </w:rPr>
        <w:t xml:space="preserve">, the Messenger of Allah, Mu’hammed, pbbuh, said clearly that he was an honorable </w:t>
      </w:r>
      <w:r w:rsidRPr="006968D3">
        <w:rPr>
          <w:rFonts w:cstheme="minorBidi"/>
          <w:b/>
          <w:bCs/>
          <w:color w:val="0070C0"/>
          <w:sz w:val="20"/>
        </w:rPr>
        <w:t>Prophet</w:t>
      </w:r>
      <w:r>
        <w:rPr>
          <w:rFonts w:cstheme="minorBidi"/>
          <w:color w:val="000000" w:themeColor="text1"/>
          <w:sz w:val="20"/>
        </w:rPr>
        <w:t>, as follows</w:t>
      </w:r>
      <w:r w:rsidR="009B24CA">
        <w:rPr>
          <w:rFonts w:cstheme="minorBidi"/>
          <w:color w:val="000000" w:themeColor="text1"/>
          <w:sz w:val="20"/>
        </w:rPr>
        <w:t xml:space="preserve">: </w:t>
      </w:r>
      <w:r w:rsidR="001541E2" w:rsidRPr="00C43EC9">
        <w:rPr>
          <w:rFonts w:cstheme="minorBidi"/>
          <w:sz w:val="28"/>
          <w:szCs w:val="28"/>
          <w:rtl/>
        </w:rPr>
        <w:t xml:space="preserve"> </w:t>
      </w:r>
      <w:r w:rsidR="001541E2" w:rsidRPr="00C43EC9">
        <w:rPr>
          <w:rStyle w:val="EndnoteReference"/>
          <w:rFonts w:cstheme="minorBidi"/>
          <w:color w:val="0070C0"/>
          <w:szCs w:val="32"/>
          <w:rtl/>
          <w:cs/>
        </w:rPr>
        <w:endnoteReference w:id="44"/>
      </w:r>
    </w:p>
    <w:p w14:paraId="287EEE4A" w14:textId="77777777" w:rsidR="001541E2" w:rsidRDefault="001541E2" w:rsidP="001541E2">
      <w:pPr>
        <w:bidi/>
        <w:spacing w:before="100" w:beforeAutospacing="1" w:after="100" w:afterAutospacing="1"/>
        <w:jc w:val="both"/>
        <w:rPr>
          <w:rFonts w:cstheme="minorBidi"/>
          <w:sz w:val="28"/>
          <w:szCs w:val="28"/>
        </w:rPr>
      </w:pPr>
      <w:r w:rsidRPr="00C43EC9">
        <w:rPr>
          <w:rFonts w:cstheme="minorBidi"/>
          <w:b/>
          <w:bCs/>
          <w:color w:val="EE0000"/>
          <w:sz w:val="28"/>
          <w:szCs w:val="28"/>
          <w:rtl/>
        </w:rPr>
        <w:lastRenderedPageBreak/>
        <w:t xml:space="preserve">وَاتَّبَعْتُ مِلَّةَ آبَائِي </w:t>
      </w:r>
      <w:r w:rsidRPr="00667386">
        <w:rPr>
          <w:rFonts w:cstheme="minorBidi"/>
          <w:color w:val="000000" w:themeColor="text1"/>
          <w:sz w:val="28"/>
          <w:szCs w:val="28"/>
          <w:rtl/>
        </w:rPr>
        <w:t xml:space="preserve">إِبْرَاهِيمَ وَإِسْحَاقَ وَيَعْقُوبَ ۚ </w:t>
      </w:r>
      <w:r w:rsidRPr="00C43EC9">
        <w:rPr>
          <w:rFonts w:cstheme="minorBidi"/>
          <w:sz w:val="28"/>
          <w:szCs w:val="28"/>
          <w:rtl/>
        </w:rPr>
        <w:t xml:space="preserve">مَا كَانَ لَنَا أَن نُّشْرِكَ بِاللَّهِ مِن شَيْءٍ ۚ ذَٰلِكَ مِن فَضْلِ اللَّهِ عَلَيْنَا وَعَلَى النَّاسِ وَلَٰكِنَّ أَكْثَرَ النَّاسِ لَا يَشْكُرُونَ </w:t>
      </w:r>
      <w:r w:rsidRPr="00C43EC9">
        <w:rPr>
          <w:rFonts w:cstheme="minorBidi"/>
          <w:sz w:val="24"/>
          <w:szCs w:val="24"/>
          <w:cs/>
        </w:rPr>
        <w:t>‎</w:t>
      </w:r>
      <w:r w:rsidRPr="00C43EC9">
        <w:rPr>
          <w:rFonts w:cstheme="minorBidi"/>
          <w:sz w:val="24"/>
          <w:szCs w:val="24"/>
          <w:rtl/>
        </w:rPr>
        <w:t>﴿٣٨﴾</w:t>
      </w:r>
      <w:r w:rsidRPr="00C43EC9">
        <w:rPr>
          <w:rFonts w:cstheme="minorBidi"/>
          <w:sz w:val="28"/>
          <w:szCs w:val="28"/>
          <w:rtl/>
        </w:rPr>
        <w:t xml:space="preserve"> (يُوسُفُ ، </w:t>
      </w:r>
      <w:r w:rsidRPr="00C43EC9">
        <w:rPr>
          <w:rFonts w:cstheme="minorBidi"/>
          <w:sz w:val="24"/>
          <w:szCs w:val="24"/>
          <w:rtl/>
        </w:rPr>
        <w:t>12: 38</w:t>
      </w:r>
      <w:r w:rsidRPr="00C43EC9">
        <w:rPr>
          <w:rFonts w:cstheme="minorBidi"/>
          <w:sz w:val="28"/>
          <w:szCs w:val="28"/>
          <w:rtl/>
        </w:rPr>
        <w:t>).</w:t>
      </w:r>
    </w:p>
    <w:p w14:paraId="08680E56" w14:textId="4B9A383A" w:rsidR="00B014FF" w:rsidRPr="00B014FF" w:rsidRDefault="00FA3C4C" w:rsidP="00B014FF">
      <w:pPr>
        <w:spacing w:before="100" w:beforeAutospacing="1" w:after="100" w:afterAutospacing="1"/>
        <w:jc w:val="both"/>
        <w:rPr>
          <w:rFonts w:cstheme="minorBidi"/>
          <w:sz w:val="20"/>
          <w:rtl/>
        </w:rPr>
      </w:pPr>
      <w:r w:rsidRPr="00FA3C4C">
        <w:rPr>
          <w:rFonts w:cstheme="minorBidi"/>
          <w:sz w:val="20"/>
        </w:rPr>
        <w:t xml:space="preserve">And I have </w:t>
      </w:r>
      <w:r w:rsidRPr="00667386">
        <w:rPr>
          <w:rFonts w:cstheme="minorBidi"/>
          <w:b/>
          <w:bCs/>
          <w:color w:val="EE0000"/>
          <w:sz w:val="20"/>
        </w:rPr>
        <w:t>followed the religio</w:t>
      </w:r>
      <w:r w:rsidR="00667386" w:rsidRPr="00667386">
        <w:rPr>
          <w:rFonts w:cstheme="minorBidi"/>
          <w:b/>
          <w:bCs/>
          <w:color w:val="EE0000"/>
          <w:sz w:val="20"/>
        </w:rPr>
        <w:t>us tradition</w:t>
      </w:r>
      <w:r w:rsidRPr="00667386">
        <w:rPr>
          <w:rFonts w:cstheme="minorBidi"/>
          <w:b/>
          <w:bCs/>
          <w:color w:val="EE0000"/>
          <w:sz w:val="20"/>
        </w:rPr>
        <w:t xml:space="preserve"> of my </w:t>
      </w:r>
      <w:r w:rsidR="00667386" w:rsidRPr="00667386">
        <w:rPr>
          <w:rFonts w:cstheme="minorBidi"/>
          <w:b/>
          <w:bCs/>
          <w:color w:val="EE0000"/>
          <w:sz w:val="20"/>
        </w:rPr>
        <w:t>fore</w:t>
      </w:r>
      <w:r w:rsidRPr="00667386">
        <w:rPr>
          <w:rFonts w:cstheme="minorBidi"/>
          <w:b/>
          <w:bCs/>
          <w:color w:val="EE0000"/>
          <w:sz w:val="20"/>
        </w:rPr>
        <w:t>fathers</w:t>
      </w:r>
      <w:r w:rsidRPr="00FA3C4C">
        <w:rPr>
          <w:rFonts w:cstheme="minorBidi"/>
          <w:sz w:val="20"/>
        </w:rPr>
        <w:t>,</w:t>
      </w:r>
      <w:r w:rsidR="00667386">
        <w:rPr>
          <w:rFonts w:cstheme="minorBidi"/>
          <w:sz w:val="20"/>
        </w:rPr>
        <w:t xml:space="preserve"> Ibraheem, Is’haq, and Ya’coob</w:t>
      </w:r>
      <w:r w:rsidRPr="00FA3C4C">
        <w:rPr>
          <w:rFonts w:cstheme="minorBidi"/>
          <w:sz w:val="20"/>
        </w:rPr>
        <w:t xml:space="preserve"> </w:t>
      </w:r>
      <w:r w:rsidR="00667386">
        <w:rPr>
          <w:rFonts w:cstheme="minorBidi"/>
          <w:sz w:val="20"/>
        </w:rPr>
        <w:t>(</w:t>
      </w:r>
      <w:r w:rsidRPr="00FA3C4C">
        <w:rPr>
          <w:rFonts w:cstheme="minorBidi"/>
          <w:sz w:val="20"/>
        </w:rPr>
        <w:t>Abraham, Isaac and Jacob</w:t>
      </w:r>
      <w:r w:rsidR="00667386">
        <w:rPr>
          <w:rFonts w:cstheme="minorBidi"/>
          <w:sz w:val="20"/>
        </w:rPr>
        <w:t>)</w:t>
      </w:r>
      <w:r w:rsidRPr="00FA3C4C">
        <w:rPr>
          <w:rFonts w:cstheme="minorBidi"/>
          <w:sz w:val="20"/>
        </w:rPr>
        <w:t>. And it was not for us to associate anything with Allah. That is from the favor of Allah upon us and upon the people, but most of the people are not grateful</w:t>
      </w:r>
      <w:r>
        <w:rPr>
          <w:rFonts w:cstheme="minorBidi"/>
          <w:sz w:val="20"/>
        </w:rPr>
        <w:t xml:space="preserve"> (Yousuf, 12: 38).</w:t>
      </w:r>
    </w:p>
    <w:p w14:paraId="67C6DF4A" w14:textId="212B57A8" w:rsidR="0083456F" w:rsidRPr="0083456F" w:rsidRDefault="001541E2" w:rsidP="0083456F">
      <w:pPr>
        <w:bidi/>
        <w:spacing w:before="100" w:beforeAutospacing="1" w:after="100" w:afterAutospacing="1"/>
        <w:jc w:val="both"/>
        <w:rPr>
          <w:rFonts w:cstheme="minorBidi"/>
          <w:sz w:val="28"/>
          <w:szCs w:val="28"/>
        </w:rPr>
      </w:pPr>
      <w:r w:rsidRPr="00C43EC9">
        <w:rPr>
          <w:rFonts w:cstheme="minorBidi"/>
          <w:sz w:val="28"/>
          <w:szCs w:val="28"/>
          <w:rtl/>
        </w:rPr>
        <w:t xml:space="preserve">عَنْ أبي هُرَيْرَةَ ، رَضيَ اللهُ عنهُ ، أنَّهُ قد قِيلَ للنبيِّ ، صَلَّى اللهُ عليه وسلَّمَ: مَن أَكْرَمُ النَّاسِ؟ قالَ: "أَكْرَمُهُمْ أَتْقَاهُمْ." قالوا: يا نَبِيَّ اللَّهِ ، ليسَ عن هذا نَسْأَلُكَ. قالَ: "فأكْرَمُ النَّاسِ </w:t>
      </w:r>
      <w:r w:rsidRPr="00C43EC9">
        <w:rPr>
          <w:rFonts w:cstheme="minorBidi"/>
          <w:b/>
          <w:bCs/>
          <w:color w:val="EE0000"/>
          <w:sz w:val="28"/>
          <w:szCs w:val="28"/>
          <w:rtl/>
        </w:rPr>
        <w:t>يُوسُفُ</w:t>
      </w:r>
      <w:r w:rsidRPr="00C43EC9">
        <w:rPr>
          <w:rFonts w:cstheme="minorBidi"/>
          <w:b/>
          <w:bCs/>
          <w:sz w:val="28"/>
          <w:szCs w:val="28"/>
          <w:rtl/>
        </w:rPr>
        <w:t xml:space="preserve"> ، </w:t>
      </w:r>
      <w:r w:rsidRPr="00C43EC9">
        <w:rPr>
          <w:rFonts w:cstheme="minorBidi"/>
          <w:b/>
          <w:bCs/>
          <w:color w:val="0070C0"/>
          <w:sz w:val="28"/>
          <w:szCs w:val="28"/>
          <w:rtl/>
        </w:rPr>
        <w:t>نَبِيُّ</w:t>
      </w:r>
      <w:r w:rsidRPr="00C43EC9">
        <w:rPr>
          <w:rFonts w:cstheme="minorBidi"/>
          <w:b/>
          <w:bCs/>
          <w:sz w:val="28"/>
          <w:szCs w:val="28"/>
          <w:rtl/>
        </w:rPr>
        <w:t xml:space="preserve"> اللَّهِ</w:t>
      </w:r>
      <w:r w:rsidRPr="00C43EC9">
        <w:rPr>
          <w:rFonts w:cstheme="minorBidi"/>
          <w:sz w:val="28"/>
          <w:szCs w:val="28"/>
          <w:rtl/>
        </w:rPr>
        <w:t xml:space="preserve"> ، ابنُ نَبِيِّ اللَّهِ ، ابْنُ نَبِيِّ اللَّهِ ، ابْنُ خَلِيلِ اللَّهِ ..." (أخرجَهُ البُخارِيُّ في صحيحِه: </w:t>
      </w:r>
      <w:r w:rsidRPr="00C43EC9">
        <w:rPr>
          <w:rFonts w:cstheme="minorBidi"/>
          <w:sz w:val="24"/>
          <w:szCs w:val="24"/>
          <w:rtl/>
        </w:rPr>
        <w:t>3374</w:t>
      </w:r>
      <w:r w:rsidRPr="00C43EC9">
        <w:rPr>
          <w:rFonts w:cstheme="minorBidi"/>
          <w:sz w:val="28"/>
          <w:szCs w:val="28"/>
          <w:rtl/>
        </w:rPr>
        <w:t xml:space="preserve">). </w:t>
      </w:r>
    </w:p>
    <w:p w14:paraId="13228122" w14:textId="0DD49454" w:rsidR="00F05B55" w:rsidRDefault="00F05B55" w:rsidP="0083456F">
      <w:pPr>
        <w:spacing w:before="100" w:beforeAutospacing="1" w:after="100" w:afterAutospacing="1"/>
        <w:jc w:val="both"/>
        <w:rPr>
          <w:rFonts w:cstheme="minorBidi"/>
          <w:color w:val="0070C0"/>
          <w:szCs w:val="32"/>
        </w:rPr>
      </w:pPr>
      <w:r>
        <w:rPr>
          <w:rFonts w:cstheme="minorBidi"/>
          <w:sz w:val="20"/>
        </w:rPr>
        <w:t xml:space="preserve">Companion Abu Hurayra, mAbpwh, said that the Prophet, pbbuh, was asked about who is the most honorable among people. He said: “The most honorable among them is the most righteous.” The companions who asked him said: O Prophet of Allah, we are not asking about that </w:t>
      </w:r>
      <w:r w:rsidR="002603DE">
        <w:rPr>
          <w:rFonts w:cstheme="minorBidi"/>
          <w:sz w:val="20"/>
        </w:rPr>
        <w:t>(</w:t>
      </w:r>
      <w:r>
        <w:rPr>
          <w:rFonts w:cstheme="minorBidi"/>
          <w:sz w:val="20"/>
        </w:rPr>
        <w:t>in general</w:t>
      </w:r>
      <w:r w:rsidR="002603DE">
        <w:rPr>
          <w:rFonts w:cstheme="minorBidi"/>
          <w:sz w:val="20"/>
        </w:rPr>
        <w:t>)</w:t>
      </w:r>
      <w:r>
        <w:rPr>
          <w:rFonts w:cstheme="minorBidi"/>
          <w:sz w:val="20"/>
        </w:rPr>
        <w:t xml:space="preserve">. He said: “The most honorable among people was </w:t>
      </w:r>
      <w:r w:rsidRPr="00911593">
        <w:rPr>
          <w:rFonts w:cstheme="minorBidi"/>
          <w:b/>
          <w:bCs/>
          <w:color w:val="EE0000"/>
          <w:sz w:val="20"/>
        </w:rPr>
        <w:t>Yousuf</w:t>
      </w:r>
      <w:r>
        <w:rPr>
          <w:rFonts w:cstheme="minorBidi"/>
          <w:sz w:val="20"/>
        </w:rPr>
        <w:t xml:space="preserve">. He was </w:t>
      </w:r>
      <w:r w:rsidRPr="00911593">
        <w:rPr>
          <w:rFonts w:cstheme="minorBidi"/>
          <w:b/>
          <w:bCs/>
          <w:sz w:val="20"/>
        </w:rPr>
        <w:t xml:space="preserve">the </w:t>
      </w:r>
      <w:r w:rsidRPr="00911593">
        <w:rPr>
          <w:rFonts w:cstheme="minorBidi"/>
          <w:b/>
          <w:bCs/>
          <w:color w:val="0070C0"/>
          <w:sz w:val="20"/>
        </w:rPr>
        <w:t>Prophet</w:t>
      </w:r>
      <w:r w:rsidRPr="00911593">
        <w:rPr>
          <w:rFonts w:cstheme="minorBidi"/>
          <w:b/>
          <w:bCs/>
          <w:sz w:val="20"/>
        </w:rPr>
        <w:t xml:space="preserve"> of Allah</w:t>
      </w:r>
      <w:r>
        <w:rPr>
          <w:rFonts w:cstheme="minorBidi"/>
          <w:sz w:val="20"/>
        </w:rPr>
        <w:t>, son of the Prophet of Allah,</w:t>
      </w:r>
      <w:r w:rsidR="002603DE">
        <w:rPr>
          <w:rFonts w:cstheme="minorBidi"/>
          <w:sz w:val="20"/>
        </w:rPr>
        <w:t xml:space="preserve"> and</w:t>
      </w:r>
      <w:r>
        <w:rPr>
          <w:rFonts w:cstheme="minorBidi"/>
          <w:sz w:val="20"/>
        </w:rPr>
        <w:t xml:space="preserve"> </w:t>
      </w:r>
      <w:r w:rsidR="00071E3E">
        <w:rPr>
          <w:rFonts w:cstheme="minorBidi"/>
          <w:sz w:val="20"/>
        </w:rPr>
        <w:t>(grand) son of the Good Friend of Allah …”</w:t>
      </w:r>
      <w:r w:rsidR="0083456F">
        <w:rPr>
          <w:rFonts w:cstheme="minorBidi"/>
          <w:sz w:val="20"/>
        </w:rPr>
        <w:t xml:space="preserve"> </w:t>
      </w:r>
      <w:r w:rsidR="0083456F" w:rsidRPr="0083456F">
        <w:rPr>
          <w:rStyle w:val="EndnoteReference"/>
          <w:color w:val="0070C0"/>
          <w:szCs w:val="32"/>
        </w:rPr>
        <w:endnoteReference w:id="45"/>
      </w:r>
      <w:r w:rsidR="00071E3E" w:rsidRPr="0083456F">
        <w:rPr>
          <w:rFonts w:cstheme="minorBidi"/>
          <w:color w:val="0070C0"/>
          <w:szCs w:val="32"/>
        </w:rPr>
        <w:t xml:space="preserve"> </w:t>
      </w:r>
    </w:p>
    <w:p w14:paraId="340CD602" w14:textId="21CE3C16" w:rsidR="001541E2" w:rsidRDefault="00911593" w:rsidP="00D17BD0">
      <w:pPr>
        <w:spacing w:before="100" w:beforeAutospacing="1" w:after="100" w:afterAutospacing="1"/>
        <w:jc w:val="both"/>
        <w:rPr>
          <w:rFonts w:cstheme="minorBidi"/>
          <w:color w:val="000000" w:themeColor="text1"/>
          <w:sz w:val="28"/>
          <w:szCs w:val="28"/>
        </w:rPr>
      </w:pPr>
      <w:r>
        <w:rPr>
          <w:rFonts w:cstheme="minorBidi"/>
          <w:color w:val="000000" w:themeColor="text1"/>
          <w:sz w:val="20"/>
        </w:rPr>
        <w:t>Our Lord, Allah, praise to Him, told us the story of Yousuf</w:t>
      </w:r>
      <w:r w:rsidR="00D317E5">
        <w:rPr>
          <w:rFonts w:cstheme="minorBidi"/>
          <w:color w:val="000000" w:themeColor="text1"/>
          <w:sz w:val="20"/>
        </w:rPr>
        <w:t xml:space="preserve"> (</w:t>
      </w:r>
      <w:r w:rsidR="00D317E5" w:rsidRPr="00D317E5">
        <w:rPr>
          <w:rFonts w:cstheme="minorBidi"/>
          <w:color w:val="000000" w:themeColor="text1"/>
          <w:sz w:val="20"/>
        </w:rPr>
        <w:t>Joseph</w:t>
      </w:r>
      <w:r w:rsidR="00D317E5">
        <w:rPr>
          <w:rFonts w:cstheme="minorBidi"/>
          <w:color w:val="000000" w:themeColor="text1"/>
          <w:sz w:val="20"/>
        </w:rPr>
        <w:t>),</w:t>
      </w:r>
      <w:r>
        <w:rPr>
          <w:rFonts w:cstheme="minorBidi"/>
          <w:color w:val="000000" w:themeColor="text1"/>
          <w:sz w:val="20"/>
        </w:rPr>
        <w:t xml:space="preserve"> pbuh</w:t>
      </w:r>
      <w:r w:rsidR="00D317E5">
        <w:rPr>
          <w:rFonts w:cstheme="minorBidi"/>
          <w:color w:val="000000" w:themeColor="text1"/>
          <w:sz w:val="20"/>
        </w:rPr>
        <w:t xml:space="preserve">, in one hundred verses of the </w:t>
      </w:r>
      <w:r w:rsidR="008B1B41">
        <w:rPr>
          <w:rFonts w:cstheme="minorBidi"/>
          <w:color w:val="000000" w:themeColor="text1"/>
          <w:sz w:val="20"/>
        </w:rPr>
        <w:t xml:space="preserve">clear </w:t>
      </w:r>
      <w:r w:rsidR="00D317E5">
        <w:rPr>
          <w:rFonts w:cstheme="minorBidi"/>
          <w:color w:val="000000" w:themeColor="text1"/>
          <w:sz w:val="20"/>
        </w:rPr>
        <w:t xml:space="preserve">Arabic text of the Holy Quran (Yousuf, 12: 3-103), in a brief but complete </w:t>
      </w:r>
      <w:r w:rsidR="008B1B41">
        <w:rPr>
          <w:rFonts w:cstheme="minorBidi"/>
          <w:color w:val="000000" w:themeColor="text1"/>
          <w:sz w:val="20"/>
        </w:rPr>
        <w:t>account</w:t>
      </w:r>
      <w:r w:rsidR="00064203">
        <w:rPr>
          <w:rFonts w:cstheme="minorBidi"/>
          <w:color w:val="000000" w:themeColor="text1"/>
          <w:sz w:val="20"/>
        </w:rPr>
        <w:t>,</w:t>
      </w:r>
      <w:r w:rsidR="00D317E5">
        <w:rPr>
          <w:rFonts w:cstheme="minorBidi"/>
          <w:color w:val="000000" w:themeColor="text1"/>
          <w:sz w:val="20"/>
        </w:rPr>
        <w:t xml:space="preserve"> which characterizes the</w:t>
      </w:r>
      <w:r w:rsidR="00064203">
        <w:rPr>
          <w:rFonts w:cstheme="minorBidi"/>
          <w:color w:val="000000" w:themeColor="text1"/>
          <w:sz w:val="20"/>
        </w:rPr>
        <w:t xml:space="preserve"> style of the</w:t>
      </w:r>
      <w:r w:rsidR="00D317E5">
        <w:rPr>
          <w:rFonts w:cstheme="minorBidi"/>
          <w:color w:val="000000" w:themeColor="text1"/>
          <w:sz w:val="20"/>
        </w:rPr>
        <w:t xml:space="preserve"> Book of Allah. </w:t>
      </w:r>
      <w:r w:rsidR="008B1B41">
        <w:rPr>
          <w:rFonts w:cstheme="minorBidi"/>
          <w:color w:val="000000" w:themeColor="text1"/>
          <w:sz w:val="20"/>
        </w:rPr>
        <w:t xml:space="preserve">Therefore, the best presentation for this story is what has been revealed in these verses. Accordingly, what follows is just mentioning some of the events which were related in the story, and by no means </w:t>
      </w:r>
      <w:r w:rsidR="00903B3A">
        <w:rPr>
          <w:rFonts w:cstheme="minorBidi"/>
          <w:color w:val="000000" w:themeColor="text1"/>
          <w:sz w:val="20"/>
        </w:rPr>
        <w:t>should be considered</w:t>
      </w:r>
      <w:r w:rsidR="008B1B41">
        <w:rPr>
          <w:rFonts w:cstheme="minorBidi"/>
          <w:color w:val="000000" w:themeColor="text1"/>
          <w:sz w:val="20"/>
        </w:rPr>
        <w:t xml:space="preserve"> in lieu of reading it in the Holy Quran.</w:t>
      </w:r>
    </w:p>
    <w:p w14:paraId="1C808E2C" w14:textId="6E0F8E7A" w:rsidR="00D17BD0" w:rsidRDefault="00D17BD0" w:rsidP="00B71EF4">
      <w:pPr>
        <w:spacing w:before="100" w:beforeAutospacing="1" w:after="100" w:afterAutospacing="1"/>
        <w:jc w:val="both"/>
        <w:rPr>
          <w:rFonts w:cstheme="minorBidi"/>
          <w:sz w:val="20"/>
        </w:rPr>
      </w:pPr>
      <w:r>
        <w:rPr>
          <w:rFonts w:cstheme="minorBidi"/>
          <w:sz w:val="20"/>
        </w:rPr>
        <w:t xml:space="preserve">The story of Yousuf, pbuh, begins when he tells his father, Ya’coob, that he saw (in a dream) eleven planets, the Sun, and the Moon, all </w:t>
      </w:r>
      <w:r w:rsidRPr="00FC1B27">
        <w:rPr>
          <w:rFonts w:cstheme="minorBidi"/>
          <w:sz w:val="20"/>
        </w:rPr>
        <w:t xml:space="preserve">prostrating to </w:t>
      </w:r>
      <w:r>
        <w:rPr>
          <w:rFonts w:cstheme="minorBidi"/>
          <w:sz w:val="20"/>
        </w:rPr>
        <w:t>him. His father knew what the dream meant. Therefore, he told him not to tell his brothers about it. Otherwise, they would plot against him (out of jealousy). He further told him that Allah, praise to Him, would teach him how to explain dreams</w:t>
      </w:r>
      <w:r w:rsidR="00D66E5A">
        <w:rPr>
          <w:rFonts w:cstheme="minorBidi"/>
          <w:sz w:val="20"/>
        </w:rPr>
        <w:t xml:space="preserve"> and would</w:t>
      </w:r>
      <w:r>
        <w:rPr>
          <w:rFonts w:cstheme="minorBidi"/>
          <w:sz w:val="20"/>
        </w:rPr>
        <w:t xml:space="preserve"> choose him for the prophethood, in the future (Yousuf, 12: 5-6).</w:t>
      </w:r>
    </w:p>
    <w:p w14:paraId="329FCDC6" w14:textId="6F403714" w:rsidR="00D17BD0" w:rsidRDefault="00B71EF4" w:rsidP="00B71EF4">
      <w:pPr>
        <w:spacing w:before="100" w:beforeAutospacing="1" w:after="100" w:afterAutospacing="1"/>
        <w:jc w:val="both"/>
        <w:rPr>
          <w:rFonts w:cstheme="minorBidi"/>
          <w:color w:val="000000" w:themeColor="text1"/>
          <w:sz w:val="20"/>
        </w:rPr>
      </w:pPr>
      <w:r>
        <w:rPr>
          <w:rFonts w:cstheme="minorBidi"/>
          <w:color w:val="000000" w:themeColor="text1"/>
          <w:sz w:val="20"/>
        </w:rPr>
        <w:t>Even without knowing about the dream, his brothers plotted against him, out of jealousy, as he was the closest to his father.</w:t>
      </w:r>
      <w:r w:rsidR="008E7EBF">
        <w:rPr>
          <w:rFonts w:cstheme="minorBidi"/>
          <w:color w:val="000000" w:themeColor="text1"/>
          <w:sz w:val="20"/>
        </w:rPr>
        <w:t xml:space="preserve"> So, they did cast him in a water well, where he was discovered by some travelers, who sold him as a slave to the prime minister (‘Azeez) of Egypt. Thus, he grew up in the palace until he reached manhood, when the wife of </w:t>
      </w:r>
      <w:r w:rsidR="00AB0FBC">
        <w:rPr>
          <w:rFonts w:cstheme="minorBidi"/>
          <w:color w:val="000000" w:themeColor="text1"/>
          <w:sz w:val="20"/>
        </w:rPr>
        <w:t>E</w:t>
      </w:r>
      <w:r w:rsidR="008E7EBF">
        <w:rPr>
          <w:rFonts w:cstheme="minorBidi"/>
          <w:color w:val="000000" w:themeColor="text1"/>
          <w:sz w:val="20"/>
        </w:rPr>
        <w:t>l-‘Azeez tried to seduce him. Because he did not do what she wanted, he was thrown into the prison for several years (Yousuf, 12: 19-35).</w:t>
      </w:r>
    </w:p>
    <w:p w14:paraId="071ABA89" w14:textId="2350BE55" w:rsidR="008E7EBF" w:rsidRDefault="00AB0FBC" w:rsidP="00AB0FBC">
      <w:pPr>
        <w:spacing w:before="100" w:beforeAutospacing="1" w:after="100" w:afterAutospacing="1"/>
        <w:jc w:val="both"/>
        <w:rPr>
          <w:rFonts w:cstheme="minorBidi"/>
          <w:color w:val="000000" w:themeColor="text1"/>
          <w:sz w:val="20"/>
        </w:rPr>
      </w:pPr>
      <w:r>
        <w:rPr>
          <w:rFonts w:cstheme="minorBidi"/>
          <w:color w:val="000000" w:themeColor="text1"/>
          <w:sz w:val="20"/>
        </w:rPr>
        <w:t xml:space="preserve">In the prison, he started to invite other prisoners to worship the One God, Allah. Two of the prisoners </w:t>
      </w:r>
      <w:r w:rsidR="00B36182">
        <w:rPr>
          <w:rFonts w:cstheme="minorBidi"/>
          <w:color w:val="000000" w:themeColor="text1"/>
          <w:sz w:val="20"/>
        </w:rPr>
        <w:t>asked him to explain</w:t>
      </w:r>
      <w:r>
        <w:rPr>
          <w:rFonts w:cstheme="minorBidi"/>
          <w:color w:val="000000" w:themeColor="text1"/>
          <w:sz w:val="20"/>
        </w:rPr>
        <w:t xml:space="preserve"> </w:t>
      </w:r>
      <w:r w:rsidR="00B36182">
        <w:rPr>
          <w:rFonts w:cstheme="minorBidi"/>
          <w:color w:val="000000" w:themeColor="text1"/>
          <w:sz w:val="20"/>
        </w:rPr>
        <w:t xml:space="preserve">their </w:t>
      </w:r>
      <w:r>
        <w:rPr>
          <w:rFonts w:cstheme="minorBidi"/>
          <w:color w:val="000000" w:themeColor="text1"/>
          <w:sz w:val="20"/>
        </w:rPr>
        <w:t xml:space="preserve">dreams. He gave glad tidings to one of them, that he would get out of the prison and return to his previous work, in the service of the King. He told the </w:t>
      </w:r>
      <w:r w:rsidR="00093BFF">
        <w:rPr>
          <w:rFonts w:cstheme="minorBidi"/>
          <w:color w:val="000000" w:themeColor="text1"/>
          <w:sz w:val="20"/>
        </w:rPr>
        <w:t>other</w:t>
      </w:r>
      <w:r>
        <w:rPr>
          <w:rFonts w:cstheme="minorBidi"/>
          <w:color w:val="000000" w:themeColor="text1"/>
          <w:sz w:val="20"/>
        </w:rPr>
        <w:t xml:space="preserve"> prisoner that he would be sentenced to death by crucifixion</w:t>
      </w:r>
      <w:r w:rsidR="00982FB0">
        <w:rPr>
          <w:rFonts w:cstheme="minorBidi"/>
          <w:color w:val="000000" w:themeColor="text1"/>
          <w:sz w:val="20"/>
        </w:rPr>
        <w:t xml:space="preserve"> and birds would be eating from his head</w:t>
      </w:r>
      <w:r>
        <w:rPr>
          <w:rFonts w:cstheme="minorBidi"/>
          <w:color w:val="000000" w:themeColor="text1"/>
          <w:sz w:val="20"/>
        </w:rPr>
        <w:t xml:space="preserve">, </w:t>
      </w:r>
      <w:r w:rsidR="00982FB0">
        <w:rPr>
          <w:rFonts w:cstheme="minorBidi"/>
          <w:color w:val="000000" w:themeColor="text1"/>
          <w:sz w:val="20"/>
        </w:rPr>
        <w:t>which did</w:t>
      </w:r>
      <w:r>
        <w:rPr>
          <w:rFonts w:cstheme="minorBidi"/>
          <w:color w:val="000000" w:themeColor="text1"/>
          <w:sz w:val="20"/>
        </w:rPr>
        <w:t xml:space="preserve"> happen exactly</w:t>
      </w:r>
      <w:r w:rsidR="00093BFF">
        <w:rPr>
          <w:rFonts w:cstheme="minorBidi"/>
          <w:color w:val="000000" w:themeColor="text1"/>
          <w:sz w:val="20"/>
        </w:rPr>
        <w:t xml:space="preserve"> for both of them</w:t>
      </w:r>
      <w:r w:rsidR="00982FB0">
        <w:rPr>
          <w:rFonts w:cstheme="minorBidi"/>
          <w:color w:val="000000" w:themeColor="text1"/>
          <w:sz w:val="20"/>
        </w:rPr>
        <w:t xml:space="preserve"> </w:t>
      </w:r>
      <w:r>
        <w:rPr>
          <w:rFonts w:cstheme="minorBidi"/>
          <w:color w:val="000000" w:themeColor="text1"/>
          <w:sz w:val="20"/>
        </w:rPr>
        <w:t>(Yousuf, 12: 36-42).</w:t>
      </w:r>
    </w:p>
    <w:p w14:paraId="64B1EE4F" w14:textId="5EBBA20A" w:rsidR="0052284B" w:rsidRDefault="0052284B" w:rsidP="00AB0FBC">
      <w:pPr>
        <w:spacing w:before="100" w:beforeAutospacing="1" w:after="100" w:afterAutospacing="1"/>
        <w:jc w:val="both"/>
        <w:rPr>
          <w:rFonts w:cstheme="minorBidi"/>
          <w:color w:val="000000" w:themeColor="text1"/>
          <w:sz w:val="20"/>
        </w:rPr>
      </w:pPr>
      <w:r>
        <w:rPr>
          <w:rFonts w:cstheme="minorBidi"/>
          <w:color w:val="000000" w:themeColor="text1"/>
          <w:sz w:val="20"/>
        </w:rPr>
        <w:t>The King saw in his sleep “</w:t>
      </w:r>
      <w:r w:rsidR="00FD2B17" w:rsidRPr="00FD2B17">
        <w:rPr>
          <w:rFonts w:cstheme="minorBidi"/>
          <w:color w:val="000000" w:themeColor="text1"/>
          <w:sz w:val="20"/>
        </w:rPr>
        <w:t xml:space="preserve">seven fat cows being eaten by seven </w:t>
      </w:r>
      <w:r w:rsidR="00FD2B17">
        <w:rPr>
          <w:rFonts w:cstheme="minorBidi"/>
          <w:color w:val="000000" w:themeColor="text1"/>
          <w:sz w:val="20"/>
        </w:rPr>
        <w:t>(</w:t>
      </w:r>
      <w:r w:rsidR="00FD2B17" w:rsidRPr="00FD2B17">
        <w:rPr>
          <w:rFonts w:cstheme="minorBidi"/>
          <w:color w:val="000000" w:themeColor="text1"/>
          <w:sz w:val="20"/>
        </w:rPr>
        <w:t>that were</w:t>
      </w:r>
      <w:r w:rsidR="00FD2B17">
        <w:rPr>
          <w:rFonts w:cstheme="minorBidi"/>
          <w:color w:val="000000" w:themeColor="text1"/>
          <w:sz w:val="20"/>
        </w:rPr>
        <w:t>) skinny</w:t>
      </w:r>
      <w:r w:rsidR="00FD2B17" w:rsidRPr="00FD2B17">
        <w:rPr>
          <w:rFonts w:cstheme="minorBidi"/>
          <w:color w:val="000000" w:themeColor="text1"/>
          <w:sz w:val="20"/>
        </w:rPr>
        <w:t xml:space="preserve">, and seven green spikes </w:t>
      </w:r>
      <w:r w:rsidR="00FD2B17">
        <w:rPr>
          <w:rFonts w:cstheme="minorBidi"/>
          <w:color w:val="000000" w:themeColor="text1"/>
          <w:sz w:val="20"/>
        </w:rPr>
        <w:t>(</w:t>
      </w:r>
      <w:r w:rsidR="00FD2B17" w:rsidRPr="00FD2B17">
        <w:rPr>
          <w:rFonts w:cstheme="minorBidi"/>
          <w:color w:val="000000" w:themeColor="text1"/>
          <w:sz w:val="20"/>
        </w:rPr>
        <w:t>of grain</w:t>
      </w:r>
      <w:r w:rsidR="00FD2B17">
        <w:rPr>
          <w:rFonts w:cstheme="minorBidi"/>
          <w:color w:val="000000" w:themeColor="text1"/>
          <w:sz w:val="20"/>
        </w:rPr>
        <w:t>)</w:t>
      </w:r>
      <w:r w:rsidR="00FD2B17" w:rsidRPr="00FD2B17">
        <w:rPr>
          <w:rFonts w:cstheme="minorBidi"/>
          <w:color w:val="000000" w:themeColor="text1"/>
          <w:sz w:val="20"/>
        </w:rPr>
        <w:t xml:space="preserve"> and others </w:t>
      </w:r>
      <w:r w:rsidR="00FD2B17">
        <w:rPr>
          <w:rFonts w:cstheme="minorBidi"/>
          <w:color w:val="000000" w:themeColor="text1"/>
          <w:sz w:val="20"/>
        </w:rPr>
        <w:t>(</w:t>
      </w:r>
      <w:r w:rsidR="00FD2B17" w:rsidRPr="00FD2B17">
        <w:rPr>
          <w:rFonts w:cstheme="minorBidi"/>
          <w:color w:val="000000" w:themeColor="text1"/>
          <w:sz w:val="20"/>
        </w:rPr>
        <w:t>that were</w:t>
      </w:r>
      <w:r w:rsidR="00FD2B17">
        <w:rPr>
          <w:rFonts w:cstheme="minorBidi"/>
          <w:color w:val="000000" w:themeColor="text1"/>
          <w:sz w:val="20"/>
        </w:rPr>
        <w:t>)</w:t>
      </w:r>
      <w:r w:rsidR="00FD2B17" w:rsidRPr="00FD2B17">
        <w:rPr>
          <w:rFonts w:cstheme="minorBidi"/>
          <w:color w:val="000000" w:themeColor="text1"/>
          <w:sz w:val="20"/>
        </w:rPr>
        <w:t xml:space="preserve"> dry</w:t>
      </w:r>
      <w:r>
        <w:rPr>
          <w:rFonts w:cstheme="minorBidi"/>
          <w:color w:val="000000" w:themeColor="text1"/>
          <w:sz w:val="20"/>
        </w:rPr>
        <w:t>“ (Yousuf12: 43), but nobody around him could explain that dream. The ex-prisoner told the King about Yousuf’s ability to interpret dreams and offered to ask him for an interpretation.</w:t>
      </w:r>
    </w:p>
    <w:p w14:paraId="36982709" w14:textId="3C934802" w:rsidR="008D7BA6" w:rsidRPr="00AB0FBC" w:rsidRDefault="00A37B00" w:rsidP="00A37B00">
      <w:pPr>
        <w:spacing w:before="100" w:beforeAutospacing="1" w:after="100" w:afterAutospacing="1"/>
        <w:jc w:val="both"/>
        <w:rPr>
          <w:rFonts w:cstheme="minorBidi"/>
          <w:color w:val="000000" w:themeColor="text1"/>
          <w:sz w:val="20"/>
        </w:rPr>
      </w:pPr>
      <w:r>
        <w:rPr>
          <w:rFonts w:cstheme="minorBidi"/>
          <w:color w:val="000000" w:themeColor="text1"/>
          <w:sz w:val="20"/>
        </w:rPr>
        <w:t>Yousuf, pbuh, explained the King’s dream succinctly, saying: “</w:t>
      </w:r>
      <w:r w:rsidRPr="00A37B00">
        <w:rPr>
          <w:rFonts w:cstheme="minorBidi"/>
          <w:color w:val="000000" w:themeColor="text1"/>
          <w:sz w:val="20"/>
        </w:rPr>
        <w:t>You will plant for seven years consecutively</w:t>
      </w:r>
      <w:r>
        <w:rPr>
          <w:rFonts w:cstheme="minorBidi"/>
          <w:color w:val="000000" w:themeColor="text1"/>
          <w:sz w:val="20"/>
        </w:rPr>
        <w:t>,</w:t>
      </w:r>
      <w:r w:rsidRPr="00A37B00">
        <w:rPr>
          <w:rFonts w:cstheme="minorBidi"/>
          <w:color w:val="000000" w:themeColor="text1"/>
          <w:sz w:val="20"/>
        </w:rPr>
        <w:t xml:space="preserve"> and what you harvest leave</w:t>
      </w:r>
      <w:r w:rsidR="009B2512">
        <w:rPr>
          <w:rFonts w:cstheme="minorBidi"/>
          <w:color w:val="000000" w:themeColor="text1"/>
          <w:sz w:val="20"/>
        </w:rPr>
        <w:t xml:space="preserve"> it</w:t>
      </w:r>
      <w:r w:rsidRPr="00A37B00">
        <w:rPr>
          <w:rFonts w:cstheme="minorBidi"/>
          <w:color w:val="000000" w:themeColor="text1"/>
          <w:sz w:val="20"/>
        </w:rPr>
        <w:t xml:space="preserve"> in its spikes, except a little from which you will eat (47)</w:t>
      </w:r>
      <w:r w:rsidR="009B2512">
        <w:rPr>
          <w:rFonts w:cstheme="minorBidi"/>
          <w:color w:val="000000" w:themeColor="text1"/>
          <w:sz w:val="20"/>
        </w:rPr>
        <w:t>.</w:t>
      </w:r>
      <w:r w:rsidRPr="00A37B00">
        <w:rPr>
          <w:rFonts w:cstheme="minorBidi"/>
          <w:color w:val="000000" w:themeColor="text1"/>
          <w:sz w:val="20"/>
        </w:rPr>
        <w:t xml:space="preserve"> Then</w:t>
      </w:r>
      <w:r>
        <w:rPr>
          <w:rFonts w:cstheme="minorBidi"/>
          <w:color w:val="000000" w:themeColor="text1"/>
          <w:sz w:val="20"/>
        </w:rPr>
        <w:t>,</w:t>
      </w:r>
      <w:r w:rsidRPr="00A37B00">
        <w:rPr>
          <w:rFonts w:cstheme="minorBidi"/>
          <w:color w:val="000000" w:themeColor="text1"/>
          <w:sz w:val="20"/>
        </w:rPr>
        <w:t xml:space="preserve"> seven difficult </w:t>
      </w:r>
      <w:r>
        <w:rPr>
          <w:rFonts w:cstheme="minorBidi"/>
          <w:color w:val="000000" w:themeColor="text1"/>
          <w:sz w:val="20"/>
        </w:rPr>
        <w:t>(</w:t>
      </w:r>
      <w:r w:rsidRPr="00A37B00">
        <w:rPr>
          <w:rFonts w:cstheme="minorBidi"/>
          <w:color w:val="000000" w:themeColor="text1"/>
          <w:sz w:val="20"/>
        </w:rPr>
        <w:t>years</w:t>
      </w:r>
      <w:r>
        <w:rPr>
          <w:rFonts w:cstheme="minorBidi"/>
          <w:color w:val="000000" w:themeColor="text1"/>
          <w:sz w:val="20"/>
        </w:rPr>
        <w:t>)</w:t>
      </w:r>
      <w:r w:rsidR="009B2512">
        <w:rPr>
          <w:rFonts w:cstheme="minorBidi"/>
          <w:color w:val="000000" w:themeColor="text1"/>
          <w:sz w:val="20"/>
        </w:rPr>
        <w:t xml:space="preserve"> </w:t>
      </w:r>
      <w:r w:rsidR="009B2512" w:rsidRPr="00A37B00">
        <w:rPr>
          <w:rFonts w:cstheme="minorBidi"/>
          <w:color w:val="000000" w:themeColor="text1"/>
          <w:sz w:val="20"/>
        </w:rPr>
        <w:t>will come after that</w:t>
      </w:r>
      <w:r>
        <w:rPr>
          <w:rFonts w:cstheme="minorBidi"/>
          <w:color w:val="000000" w:themeColor="text1"/>
          <w:sz w:val="20"/>
        </w:rPr>
        <w:t>,</w:t>
      </w:r>
      <w:r w:rsidRPr="00A37B00">
        <w:rPr>
          <w:rFonts w:cstheme="minorBidi"/>
          <w:color w:val="000000" w:themeColor="text1"/>
          <w:sz w:val="20"/>
        </w:rPr>
        <w:t xml:space="preserve"> which will consume what you saved for them, except a little from which you will store (48)</w:t>
      </w:r>
      <w:r w:rsidR="009B2512">
        <w:rPr>
          <w:rFonts w:cstheme="minorBidi"/>
          <w:color w:val="000000" w:themeColor="text1"/>
          <w:sz w:val="20"/>
        </w:rPr>
        <w:t>.</w:t>
      </w:r>
      <w:r w:rsidRPr="00A37B00">
        <w:rPr>
          <w:rFonts w:cstheme="minorBidi"/>
          <w:color w:val="000000" w:themeColor="text1"/>
          <w:sz w:val="20"/>
        </w:rPr>
        <w:t xml:space="preserve"> Then</w:t>
      </w:r>
      <w:r w:rsidR="009B2512">
        <w:rPr>
          <w:rFonts w:cstheme="minorBidi"/>
          <w:color w:val="000000" w:themeColor="text1"/>
          <w:sz w:val="20"/>
        </w:rPr>
        <w:t xml:space="preserve">, </w:t>
      </w:r>
      <w:r w:rsidRPr="00A37B00">
        <w:rPr>
          <w:rFonts w:cstheme="minorBidi"/>
          <w:color w:val="000000" w:themeColor="text1"/>
          <w:sz w:val="20"/>
        </w:rPr>
        <w:t>a year</w:t>
      </w:r>
      <w:r w:rsidR="009B2512">
        <w:rPr>
          <w:rFonts w:cstheme="minorBidi"/>
          <w:color w:val="000000" w:themeColor="text1"/>
          <w:sz w:val="20"/>
        </w:rPr>
        <w:t xml:space="preserve"> </w:t>
      </w:r>
      <w:r w:rsidR="009B2512" w:rsidRPr="00A37B00">
        <w:rPr>
          <w:rFonts w:cstheme="minorBidi"/>
          <w:color w:val="000000" w:themeColor="text1"/>
          <w:sz w:val="20"/>
        </w:rPr>
        <w:t>will come after that</w:t>
      </w:r>
      <w:r w:rsidR="009B2512">
        <w:rPr>
          <w:rFonts w:cstheme="minorBidi"/>
          <w:color w:val="000000" w:themeColor="text1"/>
          <w:sz w:val="20"/>
        </w:rPr>
        <w:t>,</w:t>
      </w:r>
      <w:r w:rsidRPr="00A37B00">
        <w:rPr>
          <w:rFonts w:cstheme="minorBidi"/>
          <w:color w:val="000000" w:themeColor="text1"/>
          <w:sz w:val="20"/>
        </w:rPr>
        <w:t xml:space="preserve"> in which the people will be given rain</w:t>
      </w:r>
      <w:r w:rsidR="009B2512">
        <w:rPr>
          <w:rFonts w:cstheme="minorBidi"/>
          <w:color w:val="000000" w:themeColor="text1"/>
          <w:sz w:val="20"/>
        </w:rPr>
        <w:t>,</w:t>
      </w:r>
      <w:r w:rsidRPr="00A37B00">
        <w:rPr>
          <w:rFonts w:cstheme="minorBidi"/>
          <w:color w:val="000000" w:themeColor="text1"/>
          <w:sz w:val="20"/>
        </w:rPr>
        <w:t xml:space="preserve"> and in which they will press </w:t>
      </w:r>
      <w:r>
        <w:rPr>
          <w:rFonts w:cstheme="minorBidi"/>
          <w:color w:val="000000" w:themeColor="text1"/>
          <w:sz w:val="20"/>
        </w:rPr>
        <w:t>(</w:t>
      </w:r>
      <w:r w:rsidRPr="00A37B00">
        <w:rPr>
          <w:rFonts w:cstheme="minorBidi"/>
          <w:color w:val="000000" w:themeColor="text1"/>
          <w:sz w:val="20"/>
        </w:rPr>
        <w:t>olives and grapes</w:t>
      </w:r>
      <w:r>
        <w:rPr>
          <w:rFonts w:cstheme="minorBidi"/>
          <w:color w:val="000000" w:themeColor="text1"/>
          <w:sz w:val="20"/>
        </w:rPr>
        <w:t>)</w:t>
      </w:r>
      <w:r w:rsidRPr="00A37B00">
        <w:rPr>
          <w:rFonts w:cstheme="minorBidi"/>
          <w:color w:val="000000" w:themeColor="text1"/>
          <w:sz w:val="20"/>
        </w:rPr>
        <w:t>" (49)</w:t>
      </w:r>
      <w:r>
        <w:rPr>
          <w:rFonts w:cstheme="minorBidi"/>
          <w:color w:val="000000" w:themeColor="text1"/>
          <w:sz w:val="20"/>
        </w:rPr>
        <w:t xml:space="preserve"> (Yousuf</w:t>
      </w:r>
      <w:r w:rsidR="005D08A1">
        <w:rPr>
          <w:rFonts w:cstheme="minorBidi"/>
          <w:color w:val="000000" w:themeColor="text1"/>
          <w:sz w:val="20"/>
        </w:rPr>
        <w:t xml:space="preserve">, </w:t>
      </w:r>
      <w:r>
        <w:rPr>
          <w:rFonts w:cstheme="minorBidi"/>
          <w:color w:val="000000" w:themeColor="text1"/>
          <w:sz w:val="20"/>
        </w:rPr>
        <w:t>12: 47-49).</w:t>
      </w:r>
      <w:r w:rsidR="0052284B">
        <w:rPr>
          <w:rFonts w:cstheme="minorBidi"/>
          <w:color w:val="000000" w:themeColor="text1"/>
          <w:sz w:val="20"/>
        </w:rPr>
        <w:t xml:space="preserve"> </w:t>
      </w:r>
    </w:p>
    <w:p w14:paraId="55D4DC58" w14:textId="1149B254" w:rsidR="003D7CF1" w:rsidRPr="003D7CF1" w:rsidRDefault="003D7CF1" w:rsidP="003D7CF1">
      <w:pPr>
        <w:bidi/>
        <w:spacing w:before="100" w:beforeAutospacing="1" w:after="100" w:afterAutospacing="1"/>
        <w:jc w:val="both"/>
        <w:rPr>
          <w:rFonts w:cstheme="minorBidi"/>
          <w:sz w:val="28"/>
          <w:szCs w:val="28"/>
        </w:rPr>
      </w:pPr>
      <w:r w:rsidRPr="00C43EC9">
        <w:rPr>
          <w:rFonts w:cstheme="minorBidi"/>
          <w:color w:val="000000" w:themeColor="text1"/>
          <w:sz w:val="28"/>
          <w:szCs w:val="28"/>
          <w:rtl/>
        </w:rPr>
        <w:lastRenderedPageBreak/>
        <w:t xml:space="preserve">قَالَ تَزْرَعُونَ سَبْعَ سِنِينَ دَأَبًا فَمَا حَصَدتُّمْ فَذَرُوهُ فِي سُنبُلِهِ إِلَّا قَلِيلًا مِّمَّا تَأْكُلُونَ </w:t>
      </w:r>
      <w:r w:rsidRPr="00C43EC9">
        <w:rPr>
          <w:rFonts w:cstheme="minorBidi"/>
          <w:color w:val="000000" w:themeColor="text1"/>
          <w:sz w:val="24"/>
          <w:szCs w:val="24"/>
          <w:cs/>
        </w:rPr>
        <w:t>‎</w:t>
      </w:r>
      <w:r w:rsidRPr="00C43EC9">
        <w:rPr>
          <w:rFonts w:cstheme="minorBidi"/>
          <w:color w:val="000000" w:themeColor="text1"/>
          <w:sz w:val="24"/>
          <w:szCs w:val="24"/>
          <w:rtl/>
        </w:rPr>
        <w:t>﴿٤٧﴾‏</w:t>
      </w:r>
      <w:r w:rsidRPr="00C43EC9">
        <w:rPr>
          <w:rFonts w:cstheme="minorBidi"/>
          <w:color w:val="000000" w:themeColor="text1"/>
          <w:sz w:val="28"/>
          <w:szCs w:val="28"/>
          <w:rtl/>
        </w:rPr>
        <w:t xml:space="preserve"> ثُمَّ يَأْتِي مِن بَعْدِ ذَٰلِكَ سَبْعٌ شِدَادٌ يَأْكُلْنَ مَا قَدَّمْتُمْ لَهُنَّ إِلَّا قَلِيلًا مِّمَّا تُحْصِنُونَ </w:t>
      </w:r>
      <w:r w:rsidRPr="00C43EC9">
        <w:rPr>
          <w:rFonts w:cstheme="minorBidi"/>
          <w:color w:val="000000" w:themeColor="text1"/>
          <w:sz w:val="24"/>
          <w:szCs w:val="24"/>
          <w:cs/>
        </w:rPr>
        <w:t>‎</w:t>
      </w:r>
      <w:r w:rsidRPr="00C43EC9">
        <w:rPr>
          <w:rFonts w:cstheme="minorBidi"/>
          <w:color w:val="000000" w:themeColor="text1"/>
          <w:sz w:val="24"/>
          <w:szCs w:val="24"/>
          <w:rtl/>
        </w:rPr>
        <w:t>﴿٤٨﴾</w:t>
      </w:r>
      <w:r w:rsidRPr="00C43EC9">
        <w:rPr>
          <w:rFonts w:cstheme="minorBidi"/>
          <w:color w:val="000000" w:themeColor="text1"/>
          <w:sz w:val="28"/>
          <w:szCs w:val="28"/>
          <w:rtl/>
        </w:rPr>
        <w:t xml:space="preserve">‏ ثُمَّ يَأْتِي مِن بَعْدِ ذَٰلِكَ عَامٌ فِيهِ يُغَاثُ النَّاسُ وَفِيهِ يَعْصِرُونَ </w:t>
      </w:r>
      <w:r w:rsidRPr="00C43EC9">
        <w:rPr>
          <w:rFonts w:cstheme="minorBidi"/>
          <w:color w:val="000000" w:themeColor="text1"/>
          <w:sz w:val="28"/>
          <w:szCs w:val="28"/>
          <w:cs/>
        </w:rPr>
        <w:t>‎</w:t>
      </w:r>
      <w:r w:rsidRPr="00C43EC9">
        <w:rPr>
          <w:rFonts w:cstheme="minorBidi"/>
          <w:color w:val="000000" w:themeColor="text1"/>
          <w:sz w:val="28"/>
          <w:szCs w:val="28"/>
          <w:rtl/>
        </w:rPr>
        <w:t xml:space="preserve">﴿٤٩﴾‏ (يُوسُفُ ، </w:t>
      </w:r>
      <w:r w:rsidRPr="00C43EC9">
        <w:rPr>
          <w:rFonts w:cstheme="minorBidi"/>
          <w:color w:val="000000" w:themeColor="text1"/>
          <w:sz w:val="24"/>
          <w:szCs w:val="24"/>
          <w:rtl/>
        </w:rPr>
        <w:t>12: 47-49</w:t>
      </w:r>
      <w:r w:rsidRPr="00C43EC9">
        <w:rPr>
          <w:rFonts w:cstheme="minorBidi"/>
          <w:color w:val="000000" w:themeColor="text1"/>
          <w:sz w:val="28"/>
          <w:szCs w:val="28"/>
          <w:rtl/>
        </w:rPr>
        <w:t>).</w:t>
      </w:r>
    </w:p>
    <w:p w14:paraId="5A9D2A32" w14:textId="7A16C01C" w:rsidR="00616D2C" w:rsidRPr="00616D2C" w:rsidRDefault="00616D2C" w:rsidP="00616D2C">
      <w:pPr>
        <w:spacing w:before="100" w:beforeAutospacing="1" w:after="100" w:afterAutospacing="1"/>
        <w:jc w:val="both"/>
        <w:rPr>
          <w:rFonts w:cstheme="minorBidi"/>
          <w:sz w:val="20"/>
        </w:rPr>
      </w:pPr>
      <w:r>
        <w:rPr>
          <w:rFonts w:cstheme="minorBidi"/>
          <w:sz w:val="20"/>
        </w:rPr>
        <w:t>The King was happy with Yousuf’s interpretation of his dream. So, he ordered him out of prison and appointed him as the prime minister (‘Azeez) of Egypt</w:t>
      </w:r>
      <w:r w:rsidR="008B3952">
        <w:rPr>
          <w:rFonts w:cstheme="minorBidi"/>
          <w:sz w:val="20"/>
        </w:rPr>
        <w:t>. In particular, he wanted him</w:t>
      </w:r>
      <w:r>
        <w:rPr>
          <w:rFonts w:cstheme="minorBidi"/>
          <w:sz w:val="20"/>
        </w:rPr>
        <w:t xml:space="preserve"> to be directly responsible for the implementation of his interpretation, </w:t>
      </w:r>
      <w:r w:rsidR="008B3952">
        <w:rPr>
          <w:rFonts w:cstheme="minorBidi"/>
          <w:sz w:val="20"/>
        </w:rPr>
        <w:t>including</w:t>
      </w:r>
      <w:r>
        <w:rPr>
          <w:rFonts w:cstheme="minorBidi"/>
          <w:sz w:val="20"/>
        </w:rPr>
        <w:t xml:space="preserve"> the storage of the harvest during the good years, so people can survive on it in the difficult years</w:t>
      </w:r>
      <w:r w:rsidR="008B3952">
        <w:rPr>
          <w:rFonts w:cstheme="minorBidi"/>
          <w:sz w:val="20"/>
        </w:rPr>
        <w:t>, as stated in verses 12: 54-56</w:t>
      </w:r>
      <w:r>
        <w:rPr>
          <w:rFonts w:cstheme="minorBidi"/>
          <w:sz w:val="20"/>
        </w:rPr>
        <w:t>.</w:t>
      </w:r>
    </w:p>
    <w:p w14:paraId="440E1D44"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sz w:val="28"/>
          <w:szCs w:val="28"/>
          <w:rtl/>
        </w:rPr>
        <w:t xml:space="preserve">وَقَالَ الْمَلِكُ ائْتُونِي بِهِ أَسْتَخْلِصْهُ لِنَفْسِي ۖ فَلَمَّا كَلَّمَهُ قَالَ إِنَّكَ الْيَوْمَ لَدَيْنَا مَكِينٌ أَمِينٌ </w:t>
      </w:r>
      <w:r w:rsidRPr="00C43EC9">
        <w:rPr>
          <w:rFonts w:cstheme="minorBidi"/>
          <w:sz w:val="24"/>
          <w:szCs w:val="24"/>
          <w:cs/>
        </w:rPr>
        <w:t>‎</w:t>
      </w:r>
      <w:r w:rsidRPr="00C43EC9">
        <w:rPr>
          <w:rFonts w:cstheme="minorBidi"/>
          <w:sz w:val="24"/>
          <w:szCs w:val="24"/>
          <w:rtl/>
        </w:rPr>
        <w:t>﴿٥٤﴾</w:t>
      </w:r>
      <w:r w:rsidRPr="00C43EC9">
        <w:rPr>
          <w:rFonts w:cstheme="minorBidi"/>
          <w:sz w:val="28"/>
          <w:szCs w:val="28"/>
          <w:rtl/>
        </w:rPr>
        <w:t xml:space="preserve">‏ قَالَ اجْعَلْنِي عَلَىٰ خَزَائِنِ الْأَرْضِ ۖ إِنِّي حَفِيظٌ عَلِيمٌ </w:t>
      </w:r>
      <w:r w:rsidRPr="00C43EC9">
        <w:rPr>
          <w:rFonts w:cstheme="minorBidi"/>
          <w:sz w:val="28"/>
          <w:szCs w:val="28"/>
          <w:cs/>
        </w:rPr>
        <w:t>‎</w:t>
      </w:r>
      <w:r w:rsidRPr="00C43EC9">
        <w:rPr>
          <w:rFonts w:cstheme="minorBidi"/>
          <w:sz w:val="24"/>
          <w:szCs w:val="24"/>
          <w:rtl/>
        </w:rPr>
        <w:t>﴿٥٥﴾‏</w:t>
      </w:r>
      <w:r w:rsidRPr="00C43EC9">
        <w:rPr>
          <w:rFonts w:cstheme="minorBidi"/>
          <w:sz w:val="28"/>
          <w:szCs w:val="28"/>
          <w:rtl/>
        </w:rPr>
        <w:t xml:space="preserve"> وَكَذَٰلِكَ مَكَّنَّا لِيُوسُفَ فِي الْأَرْضِ يَتَبَوَّأُ مِنْهَا حَيْثُ يَشَاءُ ۚ نُصِيبُ بِرَحْمَتِنَا مَن نَّشَاءُ ۖ وَلَا نُضِيعُ أَجْرَ الْمُحْسِنِينَ </w:t>
      </w:r>
      <w:r w:rsidRPr="00C43EC9">
        <w:rPr>
          <w:rFonts w:cstheme="minorBidi"/>
          <w:sz w:val="24"/>
          <w:szCs w:val="24"/>
          <w:cs/>
        </w:rPr>
        <w:t>‎</w:t>
      </w:r>
      <w:r w:rsidRPr="00C43EC9">
        <w:rPr>
          <w:rFonts w:cstheme="minorBidi"/>
          <w:sz w:val="24"/>
          <w:szCs w:val="24"/>
          <w:rtl/>
        </w:rPr>
        <w:t>﴿٥٦﴾</w:t>
      </w:r>
      <w:r w:rsidRPr="00C43EC9">
        <w:rPr>
          <w:rFonts w:cstheme="minorBidi"/>
          <w:sz w:val="28"/>
          <w:szCs w:val="28"/>
          <w:rtl/>
        </w:rPr>
        <w:t xml:space="preserve"> </w:t>
      </w:r>
      <w:r w:rsidRPr="00C43EC9">
        <w:rPr>
          <w:rFonts w:cstheme="minorBidi"/>
          <w:color w:val="000000" w:themeColor="text1"/>
          <w:sz w:val="28"/>
          <w:szCs w:val="28"/>
          <w:rtl/>
        </w:rPr>
        <w:t xml:space="preserve">(يُوسُفُ ، </w:t>
      </w:r>
      <w:r w:rsidRPr="00C43EC9">
        <w:rPr>
          <w:rFonts w:cstheme="minorBidi"/>
          <w:color w:val="000000" w:themeColor="text1"/>
          <w:sz w:val="24"/>
          <w:szCs w:val="24"/>
          <w:rtl/>
        </w:rPr>
        <w:t>12: 54-56</w:t>
      </w:r>
      <w:r w:rsidRPr="00C43EC9">
        <w:rPr>
          <w:rFonts w:cstheme="minorBidi"/>
          <w:color w:val="000000" w:themeColor="text1"/>
          <w:sz w:val="28"/>
          <w:szCs w:val="28"/>
          <w:rtl/>
        </w:rPr>
        <w:t>).</w:t>
      </w:r>
    </w:p>
    <w:p w14:paraId="7430918E" w14:textId="0763F67C" w:rsidR="008B3952" w:rsidRDefault="008B3952" w:rsidP="008B3952">
      <w:pPr>
        <w:spacing w:before="100" w:beforeAutospacing="1" w:after="100" w:afterAutospacing="1"/>
        <w:jc w:val="both"/>
        <w:rPr>
          <w:rFonts w:cstheme="minorBidi"/>
          <w:color w:val="000000" w:themeColor="text1"/>
          <w:sz w:val="20"/>
        </w:rPr>
      </w:pPr>
      <w:r w:rsidRPr="008B3952">
        <w:rPr>
          <w:rFonts w:cstheme="minorBidi"/>
          <w:sz w:val="20"/>
        </w:rPr>
        <w:t xml:space="preserve">And the </w:t>
      </w:r>
      <w:r w:rsidR="00D75344">
        <w:rPr>
          <w:rFonts w:cstheme="minorBidi"/>
          <w:sz w:val="20"/>
        </w:rPr>
        <w:t>K</w:t>
      </w:r>
      <w:r w:rsidRPr="008B3952">
        <w:rPr>
          <w:rFonts w:cstheme="minorBidi"/>
          <w:sz w:val="20"/>
        </w:rPr>
        <w:t>ing said</w:t>
      </w:r>
      <w:r w:rsidR="00D75344">
        <w:rPr>
          <w:rFonts w:cstheme="minorBidi"/>
          <w:sz w:val="20"/>
        </w:rPr>
        <w:t>:</w:t>
      </w:r>
      <w:r w:rsidRPr="008B3952">
        <w:rPr>
          <w:rFonts w:cstheme="minorBidi"/>
          <w:sz w:val="20"/>
        </w:rPr>
        <w:t xml:space="preserve"> "Bring him to me; I will appoint him exclusively for myself." And when he spoke to him, he said</w:t>
      </w:r>
      <w:r w:rsidR="00D75344">
        <w:rPr>
          <w:rFonts w:cstheme="minorBidi"/>
          <w:sz w:val="20"/>
        </w:rPr>
        <w:t>:</w:t>
      </w:r>
      <w:r w:rsidRPr="008B3952">
        <w:rPr>
          <w:rFonts w:cstheme="minorBidi"/>
          <w:sz w:val="20"/>
        </w:rPr>
        <w:t xml:space="preserve"> "Indeed, you are today</w:t>
      </w:r>
      <w:r w:rsidR="00D75344">
        <w:rPr>
          <w:rFonts w:cstheme="minorBidi"/>
          <w:sz w:val="20"/>
        </w:rPr>
        <w:t xml:space="preserve"> for Us</w:t>
      </w:r>
      <w:r w:rsidRPr="008B3952">
        <w:rPr>
          <w:rFonts w:cstheme="minorBidi"/>
          <w:sz w:val="20"/>
        </w:rPr>
        <w:t xml:space="preserve"> established </w:t>
      </w:r>
      <w:r w:rsidR="00D75344">
        <w:rPr>
          <w:rFonts w:cstheme="minorBidi"/>
          <w:sz w:val="20"/>
        </w:rPr>
        <w:t>(</w:t>
      </w:r>
      <w:r w:rsidRPr="008B3952">
        <w:rPr>
          <w:rFonts w:cstheme="minorBidi"/>
          <w:sz w:val="20"/>
        </w:rPr>
        <w:t>in position</w:t>
      </w:r>
      <w:r w:rsidR="00D75344">
        <w:rPr>
          <w:rFonts w:cstheme="minorBidi"/>
          <w:sz w:val="20"/>
        </w:rPr>
        <w:t>)</w:t>
      </w:r>
      <w:r w:rsidRPr="008B3952">
        <w:rPr>
          <w:rFonts w:cstheme="minorBidi"/>
          <w:sz w:val="20"/>
        </w:rPr>
        <w:t xml:space="preserve"> and trusted." (54) </w:t>
      </w:r>
      <w:r w:rsidR="00D75344">
        <w:rPr>
          <w:rFonts w:cstheme="minorBidi"/>
          <w:sz w:val="20"/>
        </w:rPr>
        <w:t>(Yousuf)</w:t>
      </w:r>
      <w:r w:rsidRPr="008B3952">
        <w:rPr>
          <w:rFonts w:cstheme="minorBidi"/>
          <w:sz w:val="20"/>
        </w:rPr>
        <w:t xml:space="preserve"> said</w:t>
      </w:r>
      <w:r w:rsidR="00D75344">
        <w:rPr>
          <w:rFonts w:cstheme="minorBidi"/>
          <w:sz w:val="20"/>
        </w:rPr>
        <w:t>:</w:t>
      </w:r>
      <w:r w:rsidRPr="008B3952">
        <w:rPr>
          <w:rFonts w:cstheme="minorBidi"/>
          <w:sz w:val="20"/>
        </w:rPr>
        <w:t xml:space="preserve"> "Appoint me over the storehouses of the land. Indeed, I will be a knowing guardian." (55) And thus</w:t>
      </w:r>
      <w:r w:rsidR="00D75344">
        <w:rPr>
          <w:rFonts w:cstheme="minorBidi"/>
          <w:sz w:val="20"/>
        </w:rPr>
        <w:t>,</w:t>
      </w:r>
      <w:r w:rsidRPr="008B3952">
        <w:rPr>
          <w:rFonts w:cstheme="minorBidi"/>
          <w:sz w:val="20"/>
        </w:rPr>
        <w:t xml:space="preserve"> We established </w:t>
      </w:r>
      <w:r w:rsidR="00D75344">
        <w:rPr>
          <w:rFonts w:cstheme="minorBidi"/>
          <w:sz w:val="20"/>
        </w:rPr>
        <w:t>Yousuf</w:t>
      </w:r>
      <w:r w:rsidRPr="008B3952">
        <w:rPr>
          <w:rFonts w:cstheme="minorBidi"/>
          <w:sz w:val="20"/>
        </w:rPr>
        <w:t xml:space="preserve"> in the land</w:t>
      </w:r>
      <w:r w:rsidR="00D75344">
        <w:rPr>
          <w:rFonts w:cstheme="minorBidi"/>
          <w:sz w:val="20"/>
        </w:rPr>
        <w:t>,</w:t>
      </w:r>
      <w:r w:rsidRPr="008B3952">
        <w:rPr>
          <w:rFonts w:cstheme="minorBidi"/>
          <w:sz w:val="20"/>
        </w:rPr>
        <w:t xml:space="preserve"> to settle therein wherever he willed. We touch with Our mercy whom We will, and We do not allow the reward</w:t>
      </w:r>
      <w:r w:rsidR="00D75344">
        <w:rPr>
          <w:rFonts w:cstheme="minorBidi"/>
          <w:sz w:val="20"/>
        </w:rPr>
        <w:t>,</w:t>
      </w:r>
      <w:r w:rsidRPr="008B3952">
        <w:rPr>
          <w:rFonts w:cstheme="minorBidi"/>
          <w:sz w:val="20"/>
        </w:rPr>
        <w:t xml:space="preserve"> of those who do good</w:t>
      </w:r>
      <w:r w:rsidR="00D75344">
        <w:rPr>
          <w:rFonts w:cstheme="minorBidi"/>
          <w:sz w:val="20"/>
        </w:rPr>
        <w:t xml:space="preserve">, </w:t>
      </w:r>
      <w:r w:rsidR="00D75344" w:rsidRPr="008B3952">
        <w:rPr>
          <w:rFonts w:cstheme="minorBidi"/>
          <w:sz w:val="20"/>
        </w:rPr>
        <w:t>to be lost</w:t>
      </w:r>
      <w:r w:rsidRPr="008B3952">
        <w:rPr>
          <w:rFonts w:cstheme="minorBidi"/>
          <w:sz w:val="20"/>
        </w:rPr>
        <w:t>. (56)</w:t>
      </w:r>
      <w:r>
        <w:rPr>
          <w:rFonts w:cstheme="minorBidi"/>
          <w:sz w:val="20"/>
        </w:rPr>
        <w:t xml:space="preserve"> </w:t>
      </w:r>
      <w:r>
        <w:rPr>
          <w:rFonts w:cstheme="minorBidi"/>
          <w:color w:val="000000" w:themeColor="text1"/>
          <w:sz w:val="20"/>
        </w:rPr>
        <w:t>(Yousuf</w:t>
      </w:r>
      <w:r w:rsidR="005D08A1">
        <w:rPr>
          <w:rFonts w:cstheme="minorBidi"/>
          <w:color w:val="000000" w:themeColor="text1"/>
          <w:sz w:val="20"/>
        </w:rPr>
        <w:t xml:space="preserve">, </w:t>
      </w:r>
      <w:r>
        <w:rPr>
          <w:rFonts w:cstheme="minorBidi"/>
          <w:color w:val="000000" w:themeColor="text1"/>
          <w:sz w:val="20"/>
        </w:rPr>
        <w:t>12: 54-56).</w:t>
      </w:r>
    </w:p>
    <w:p w14:paraId="2BEA4154" w14:textId="77777777" w:rsidR="00F0068E" w:rsidRDefault="00972A20" w:rsidP="008B3952">
      <w:pPr>
        <w:spacing w:before="100" w:beforeAutospacing="1" w:after="100" w:afterAutospacing="1"/>
        <w:jc w:val="both"/>
        <w:rPr>
          <w:rFonts w:cstheme="minorBidi"/>
          <w:color w:val="000000" w:themeColor="text1"/>
          <w:sz w:val="20"/>
        </w:rPr>
      </w:pPr>
      <w:r>
        <w:rPr>
          <w:rFonts w:cstheme="minorBidi"/>
          <w:color w:val="000000" w:themeColor="text1"/>
          <w:sz w:val="20"/>
        </w:rPr>
        <w:t>During the difficult years, Yousuf’s brothers came from</w:t>
      </w:r>
      <w:r w:rsidR="0053228B">
        <w:rPr>
          <w:rFonts w:cstheme="minorBidi"/>
          <w:color w:val="000000" w:themeColor="text1"/>
          <w:sz w:val="20"/>
        </w:rPr>
        <w:t xml:space="preserve"> the land of</w:t>
      </w:r>
      <w:r>
        <w:rPr>
          <w:rFonts w:cstheme="minorBidi"/>
          <w:color w:val="000000" w:themeColor="text1"/>
          <w:sz w:val="20"/>
        </w:rPr>
        <w:t xml:space="preserve"> Can’an </w:t>
      </w:r>
      <w:r w:rsidR="00F0068E">
        <w:rPr>
          <w:rFonts w:cstheme="minorBidi"/>
          <w:color w:val="000000" w:themeColor="text1"/>
          <w:sz w:val="20"/>
        </w:rPr>
        <w:t xml:space="preserve">(Palestine) </w:t>
      </w:r>
      <w:r>
        <w:rPr>
          <w:rFonts w:cstheme="minorBidi"/>
          <w:color w:val="000000" w:themeColor="text1"/>
          <w:sz w:val="20"/>
        </w:rPr>
        <w:t>to Egypt</w:t>
      </w:r>
      <w:r w:rsidR="00F0068E">
        <w:rPr>
          <w:rFonts w:cstheme="minorBidi"/>
          <w:color w:val="000000" w:themeColor="text1"/>
          <w:sz w:val="20"/>
        </w:rPr>
        <w:t>,</w:t>
      </w:r>
      <w:r>
        <w:rPr>
          <w:rFonts w:cstheme="minorBidi"/>
          <w:color w:val="000000" w:themeColor="text1"/>
          <w:sz w:val="20"/>
        </w:rPr>
        <w:t xml:space="preserve"> to buy grains. He knew them while they did not know him. Then, he </w:t>
      </w:r>
      <w:r w:rsidR="00F0068E">
        <w:rPr>
          <w:rFonts w:cstheme="minorBidi"/>
          <w:color w:val="000000" w:themeColor="text1"/>
          <w:sz w:val="20"/>
        </w:rPr>
        <w:t>revealed</w:t>
      </w:r>
      <w:r>
        <w:rPr>
          <w:rFonts w:cstheme="minorBidi"/>
          <w:color w:val="000000" w:themeColor="text1"/>
          <w:sz w:val="20"/>
        </w:rPr>
        <w:t xml:space="preserve"> himself to them, forgave them, and told them to bring his parents and their families with them, to settle in Egypt with him.</w:t>
      </w:r>
      <w:r w:rsidR="00F0068E">
        <w:rPr>
          <w:rFonts w:cstheme="minorBidi"/>
          <w:color w:val="000000" w:themeColor="text1"/>
          <w:sz w:val="20"/>
        </w:rPr>
        <w:t xml:space="preserve"> </w:t>
      </w:r>
    </w:p>
    <w:p w14:paraId="6C858959" w14:textId="0721538B" w:rsidR="001541E2" w:rsidRPr="00C43EC9" w:rsidRDefault="00F0068E" w:rsidP="00F0068E">
      <w:pPr>
        <w:spacing w:before="100" w:beforeAutospacing="1" w:after="100" w:afterAutospacing="1"/>
        <w:jc w:val="both"/>
        <w:rPr>
          <w:rFonts w:cstheme="minorBidi"/>
          <w:sz w:val="28"/>
          <w:szCs w:val="28"/>
          <w:rtl/>
        </w:rPr>
      </w:pPr>
      <w:r>
        <w:rPr>
          <w:rFonts w:cstheme="minorBidi"/>
          <w:color w:val="000000" w:themeColor="text1"/>
          <w:sz w:val="20"/>
        </w:rPr>
        <w:t>The story is concluded with</w:t>
      </w:r>
      <w:r w:rsidR="006F3859">
        <w:rPr>
          <w:rFonts w:cstheme="minorBidi"/>
          <w:color w:val="000000" w:themeColor="text1"/>
          <w:sz w:val="20"/>
        </w:rPr>
        <w:t xml:space="preserve"> the</w:t>
      </w:r>
      <w:r>
        <w:rPr>
          <w:rFonts w:cstheme="minorBidi"/>
          <w:color w:val="000000" w:themeColor="text1"/>
          <w:sz w:val="20"/>
        </w:rPr>
        <w:t xml:space="preserve"> implementation of what Yousuf saw in his dream, which he</w:t>
      </w:r>
      <w:r w:rsidR="000F3D9E">
        <w:rPr>
          <w:rFonts w:cstheme="minorBidi"/>
          <w:color w:val="000000" w:themeColor="text1"/>
          <w:sz w:val="20"/>
        </w:rPr>
        <w:t xml:space="preserve"> had</w:t>
      </w:r>
      <w:r>
        <w:rPr>
          <w:rFonts w:cstheme="minorBidi"/>
          <w:color w:val="000000" w:themeColor="text1"/>
          <w:sz w:val="20"/>
        </w:rPr>
        <w:t xml:space="preserve"> told to his father</w:t>
      </w:r>
      <w:r w:rsidR="006F3859">
        <w:rPr>
          <w:rFonts w:cstheme="minorBidi"/>
          <w:color w:val="000000" w:themeColor="text1"/>
          <w:sz w:val="20"/>
        </w:rPr>
        <w:t xml:space="preserve"> before his disappearance</w:t>
      </w:r>
      <w:r>
        <w:rPr>
          <w:rFonts w:cstheme="minorBidi"/>
          <w:color w:val="000000" w:themeColor="text1"/>
          <w:sz w:val="20"/>
        </w:rPr>
        <w:t>, as we read in verses 12: 99-10</w:t>
      </w:r>
      <w:r w:rsidR="000F3D9E">
        <w:rPr>
          <w:rFonts w:cstheme="minorBidi"/>
          <w:color w:val="000000" w:themeColor="text1"/>
          <w:sz w:val="20"/>
        </w:rPr>
        <w:t>1</w:t>
      </w:r>
      <w:r>
        <w:rPr>
          <w:rFonts w:cstheme="minorBidi"/>
          <w:color w:val="000000" w:themeColor="text1"/>
          <w:sz w:val="20"/>
        </w:rPr>
        <w:t>. Then, we learn about the goal of telling the stories of the Prophets and the Messengers of Allah, in the Holy Quran, as stated in verse 12: 11</w:t>
      </w:r>
      <w:r w:rsidR="000F3D9E">
        <w:rPr>
          <w:rFonts w:cstheme="minorBidi"/>
          <w:color w:val="000000" w:themeColor="text1"/>
          <w:sz w:val="20"/>
        </w:rPr>
        <w:t>1</w:t>
      </w:r>
      <w:r>
        <w:rPr>
          <w:rFonts w:cstheme="minorBidi"/>
          <w:color w:val="000000" w:themeColor="text1"/>
          <w:sz w:val="20"/>
        </w:rPr>
        <w:t>.</w:t>
      </w:r>
    </w:p>
    <w:p w14:paraId="59F31EC1"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فَلَمَّا دَخَلُوا عَلَىٰ يُوسُفَ آوَىٰ إِلَيْهِ أَبَوَيْهِ وَقَالَ ادْخُلُوا مِصْرَ إِن شَاءَ اللَّهُ آمِنِينَ </w:t>
      </w:r>
      <w:r w:rsidRPr="00C43EC9">
        <w:rPr>
          <w:rFonts w:cstheme="minorBidi"/>
          <w:color w:val="000000" w:themeColor="text1"/>
          <w:sz w:val="28"/>
          <w:szCs w:val="28"/>
          <w:cs/>
        </w:rPr>
        <w:t>‎</w:t>
      </w:r>
      <w:r w:rsidRPr="00C43EC9">
        <w:rPr>
          <w:rFonts w:cstheme="minorBidi"/>
          <w:color w:val="000000" w:themeColor="text1"/>
          <w:sz w:val="24"/>
          <w:szCs w:val="24"/>
          <w:rtl/>
        </w:rPr>
        <w:t>﴿٩٩﴾‏</w:t>
      </w:r>
      <w:r w:rsidRPr="00C43EC9">
        <w:rPr>
          <w:rFonts w:cstheme="minorBidi"/>
          <w:color w:val="000000" w:themeColor="text1"/>
          <w:sz w:val="28"/>
          <w:szCs w:val="28"/>
          <w:rtl/>
        </w:rPr>
        <w:t xml:space="preserve"> وَرَفَعَ أَبَوَيْهِ عَلَى الْعَرْشِ وَخَرُّوا لَهُ سُجَّدًا ۖ وَقَالَ يَا أَبَتِ هَٰذَا تَأْوِيلُ رُؤْيَايَ مِن قَبْلُ قَدْ جَعَلَهَا رَبِّي حَقًّا ۖ وَقَدْ أَحْسَنَ بِي إِذْ أَخْرَجَنِي مِنَ السِّجْنِ وَجَاءَ بِكُم مِّنَ الْبَدْوِ مِن بَعْدِ أَن نَّزَغَ الشَّيْطَانُ بَيْنِي وَبَيْنَ إِخْوَتِي ۚ إِنَّ رَبِّي لَطِيفٌ لِّمَا يَشَاءُ ۚ إِنَّهُ هُوَ الْعَلِيمُ الْحَكِيمُ </w:t>
      </w:r>
      <w:r w:rsidRPr="00C43EC9">
        <w:rPr>
          <w:rFonts w:cstheme="minorBidi"/>
          <w:color w:val="000000" w:themeColor="text1"/>
          <w:sz w:val="24"/>
          <w:szCs w:val="24"/>
          <w:cs/>
        </w:rPr>
        <w:t>‎</w:t>
      </w:r>
      <w:r w:rsidRPr="00C43EC9">
        <w:rPr>
          <w:rFonts w:cstheme="minorBidi"/>
          <w:color w:val="000000" w:themeColor="text1"/>
          <w:sz w:val="24"/>
          <w:szCs w:val="24"/>
          <w:rtl/>
        </w:rPr>
        <w:t>﴿١٠٠﴾‏</w:t>
      </w:r>
      <w:r w:rsidRPr="00C43EC9">
        <w:rPr>
          <w:rFonts w:cstheme="minorBidi"/>
          <w:color w:val="000000" w:themeColor="text1"/>
          <w:sz w:val="28"/>
          <w:szCs w:val="28"/>
          <w:rtl/>
        </w:rPr>
        <w:t xml:space="preserve"> ۞ رَبِّ قَدْ آتَيْتَنِي مِنَ الْمُلْكِ وَعَلَّمْتَنِي مِن تَأْوِيلِ الْأَحَادِيثِ ۚ فَاطِرَ السَّمَاوَاتِ وَالْأَرْضِ أَنتَ وَلِيِّي فِي الدُّنْيَا وَالْآخِرَةِ ۖ تَوَفَّنِي مُسْلِمًا وَأَلْحِقْنِي بِالصَّالِحِينَ </w:t>
      </w:r>
      <w:r w:rsidRPr="00C43EC9">
        <w:rPr>
          <w:rFonts w:cstheme="minorBidi"/>
          <w:color w:val="000000" w:themeColor="text1"/>
          <w:sz w:val="28"/>
          <w:szCs w:val="28"/>
          <w:cs/>
        </w:rPr>
        <w:t>‎</w:t>
      </w:r>
      <w:r w:rsidRPr="00C43EC9">
        <w:rPr>
          <w:rFonts w:cstheme="minorBidi"/>
          <w:color w:val="000000" w:themeColor="text1"/>
          <w:sz w:val="24"/>
          <w:szCs w:val="24"/>
          <w:rtl/>
        </w:rPr>
        <w:t>﴿١٠١﴾</w:t>
      </w:r>
      <w:r w:rsidRPr="00C43EC9">
        <w:rPr>
          <w:rFonts w:cstheme="minorBidi"/>
          <w:color w:val="000000" w:themeColor="text1"/>
          <w:sz w:val="24"/>
          <w:szCs w:val="24"/>
          <w:rtl/>
          <w:cs/>
        </w:rPr>
        <w:t xml:space="preserve"> </w:t>
      </w:r>
      <w:r w:rsidRPr="00C43EC9">
        <w:rPr>
          <w:rFonts w:cstheme="minorBidi"/>
          <w:color w:val="000000" w:themeColor="text1"/>
          <w:sz w:val="28"/>
          <w:szCs w:val="28"/>
          <w:rtl/>
        </w:rPr>
        <w:t xml:space="preserve">(يُوسُفُ ، </w:t>
      </w:r>
      <w:r w:rsidRPr="00C43EC9">
        <w:rPr>
          <w:rFonts w:cstheme="minorBidi"/>
          <w:color w:val="000000" w:themeColor="text1"/>
          <w:sz w:val="24"/>
          <w:szCs w:val="24"/>
          <w:rtl/>
        </w:rPr>
        <w:t>12: 99-101</w:t>
      </w:r>
      <w:r w:rsidRPr="00C43EC9">
        <w:rPr>
          <w:rFonts w:cstheme="minorBidi"/>
          <w:color w:val="000000" w:themeColor="text1"/>
          <w:sz w:val="28"/>
          <w:szCs w:val="28"/>
          <w:rtl/>
        </w:rPr>
        <w:t>).</w:t>
      </w:r>
    </w:p>
    <w:p w14:paraId="10BD3ED9" w14:textId="220C76A6" w:rsidR="00335901" w:rsidRPr="00335901" w:rsidRDefault="00335901" w:rsidP="00335901">
      <w:pPr>
        <w:spacing w:before="100" w:beforeAutospacing="1" w:after="100" w:afterAutospacing="1"/>
        <w:jc w:val="both"/>
        <w:rPr>
          <w:rFonts w:cstheme="minorBidi"/>
          <w:color w:val="000000" w:themeColor="text1"/>
          <w:sz w:val="20"/>
          <w:rtl/>
        </w:rPr>
      </w:pPr>
      <w:r w:rsidRPr="00335901">
        <w:rPr>
          <w:rFonts w:cstheme="minorBidi"/>
          <w:sz w:val="20"/>
        </w:rPr>
        <w:t xml:space="preserve">And when they entered upon </w:t>
      </w:r>
      <w:r>
        <w:rPr>
          <w:rFonts w:cstheme="minorBidi"/>
          <w:sz w:val="20"/>
        </w:rPr>
        <w:t>Yousuf (</w:t>
      </w:r>
      <w:r w:rsidRPr="00335901">
        <w:rPr>
          <w:rFonts w:cstheme="minorBidi"/>
          <w:sz w:val="20"/>
        </w:rPr>
        <w:t>Joseph</w:t>
      </w:r>
      <w:r>
        <w:rPr>
          <w:rFonts w:cstheme="minorBidi"/>
          <w:sz w:val="20"/>
        </w:rPr>
        <w:t>)</w:t>
      </w:r>
      <w:r w:rsidRPr="00335901">
        <w:rPr>
          <w:rFonts w:cstheme="minorBidi"/>
          <w:sz w:val="20"/>
        </w:rPr>
        <w:t>, he took his parents to himself and said</w:t>
      </w:r>
      <w:r>
        <w:rPr>
          <w:rFonts w:cstheme="minorBidi"/>
          <w:sz w:val="20"/>
        </w:rPr>
        <w:t>:</w:t>
      </w:r>
      <w:r w:rsidRPr="00335901">
        <w:rPr>
          <w:rFonts w:cstheme="minorBidi"/>
          <w:sz w:val="20"/>
        </w:rPr>
        <w:t xml:space="preserve"> "Enter Egypt, Allah willing, safe </w:t>
      </w:r>
      <w:r>
        <w:rPr>
          <w:rFonts w:cstheme="minorBidi"/>
          <w:sz w:val="20"/>
        </w:rPr>
        <w:t>(</w:t>
      </w:r>
      <w:r w:rsidRPr="00335901">
        <w:rPr>
          <w:rFonts w:cstheme="minorBidi"/>
          <w:sz w:val="20"/>
        </w:rPr>
        <w:t>and secure</w:t>
      </w:r>
      <w:r>
        <w:rPr>
          <w:rFonts w:cstheme="minorBidi"/>
          <w:sz w:val="20"/>
        </w:rPr>
        <w:t>)</w:t>
      </w:r>
      <w:r w:rsidRPr="00335901">
        <w:rPr>
          <w:rFonts w:cstheme="minorBidi"/>
          <w:sz w:val="20"/>
        </w:rPr>
        <w:t>." (99) And he raised his parents upon the throne, and they bowed to him in prostration. And he said</w:t>
      </w:r>
      <w:r w:rsidR="0095667C">
        <w:rPr>
          <w:rFonts w:cstheme="minorBidi"/>
          <w:sz w:val="20"/>
        </w:rPr>
        <w:t>:</w:t>
      </w:r>
      <w:r w:rsidRPr="00335901">
        <w:rPr>
          <w:rFonts w:cstheme="minorBidi"/>
          <w:sz w:val="20"/>
        </w:rPr>
        <w:t xml:space="preserve"> "O my father, this is the explanation of my vision of before. My Lord has made it reality. And He was certainly good to me when He </w:t>
      </w:r>
      <w:r w:rsidR="0095667C">
        <w:rPr>
          <w:rFonts w:cstheme="minorBidi"/>
          <w:sz w:val="20"/>
        </w:rPr>
        <w:t>got</w:t>
      </w:r>
      <w:r w:rsidRPr="00335901">
        <w:rPr>
          <w:rFonts w:cstheme="minorBidi"/>
          <w:sz w:val="20"/>
        </w:rPr>
        <w:t xml:space="preserve"> me out of prison and brought you </w:t>
      </w:r>
      <w:r w:rsidR="0095667C">
        <w:rPr>
          <w:rFonts w:cstheme="minorBidi"/>
          <w:sz w:val="20"/>
        </w:rPr>
        <w:t>(</w:t>
      </w:r>
      <w:r w:rsidRPr="00335901">
        <w:rPr>
          <w:rFonts w:cstheme="minorBidi"/>
          <w:sz w:val="20"/>
        </w:rPr>
        <w:t>here</w:t>
      </w:r>
      <w:r w:rsidR="0095667C">
        <w:rPr>
          <w:rFonts w:cstheme="minorBidi"/>
          <w:sz w:val="20"/>
        </w:rPr>
        <w:t>)</w:t>
      </w:r>
      <w:r w:rsidRPr="00335901">
        <w:rPr>
          <w:rFonts w:cstheme="minorBidi"/>
          <w:sz w:val="20"/>
        </w:rPr>
        <w:t xml:space="preserve"> from</w:t>
      </w:r>
      <w:r w:rsidR="0095667C">
        <w:rPr>
          <w:rFonts w:cstheme="minorBidi"/>
          <w:sz w:val="20"/>
        </w:rPr>
        <w:t xml:space="preserve"> the B</w:t>
      </w:r>
      <w:r w:rsidRPr="00335901">
        <w:rPr>
          <w:rFonts w:cstheme="minorBidi"/>
          <w:sz w:val="20"/>
        </w:rPr>
        <w:t>edouin life</w:t>
      </w:r>
      <w:r w:rsidR="0095667C">
        <w:rPr>
          <w:rFonts w:cstheme="minorBidi"/>
          <w:sz w:val="20"/>
        </w:rPr>
        <w:t xml:space="preserve"> (in Can’an),</w:t>
      </w:r>
      <w:r w:rsidRPr="00335901">
        <w:rPr>
          <w:rFonts w:cstheme="minorBidi"/>
          <w:sz w:val="20"/>
        </w:rPr>
        <w:t xml:space="preserve"> after</w:t>
      </w:r>
      <w:r w:rsidR="0095667C">
        <w:rPr>
          <w:rFonts w:cstheme="minorBidi"/>
          <w:sz w:val="20"/>
        </w:rPr>
        <w:t xml:space="preserve"> the Shay</w:t>
      </w:r>
      <w:r w:rsidR="0095667C" w:rsidRPr="0095667C">
        <w:rPr>
          <w:rFonts w:cstheme="minorBidi"/>
          <w:sz w:val="20"/>
          <w:u w:val="single"/>
        </w:rPr>
        <w:t>t</w:t>
      </w:r>
      <w:r w:rsidR="0095667C">
        <w:rPr>
          <w:rFonts w:cstheme="minorBidi"/>
          <w:sz w:val="20"/>
        </w:rPr>
        <w:t>an</w:t>
      </w:r>
      <w:r w:rsidRPr="00335901">
        <w:rPr>
          <w:rFonts w:cstheme="minorBidi"/>
          <w:sz w:val="20"/>
        </w:rPr>
        <w:t xml:space="preserve"> </w:t>
      </w:r>
      <w:r w:rsidR="0095667C">
        <w:rPr>
          <w:rFonts w:cstheme="minorBidi"/>
          <w:sz w:val="20"/>
        </w:rPr>
        <w:t>(</w:t>
      </w:r>
      <w:r w:rsidRPr="00335901">
        <w:rPr>
          <w:rFonts w:cstheme="minorBidi"/>
          <w:sz w:val="20"/>
        </w:rPr>
        <w:t>Satan</w:t>
      </w:r>
      <w:r w:rsidR="0095667C">
        <w:rPr>
          <w:rFonts w:cstheme="minorBidi"/>
          <w:sz w:val="20"/>
        </w:rPr>
        <w:t>)</w:t>
      </w:r>
      <w:r w:rsidRPr="00335901">
        <w:rPr>
          <w:rFonts w:cstheme="minorBidi"/>
          <w:sz w:val="20"/>
        </w:rPr>
        <w:t xml:space="preserve"> had induced </w:t>
      </w:r>
      <w:r w:rsidR="009F4DBA">
        <w:rPr>
          <w:rFonts w:cstheme="minorBidi"/>
          <w:sz w:val="20"/>
        </w:rPr>
        <w:t>(</w:t>
      </w:r>
      <w:r w:rsidRPr="00335901">
        <w:rPr>
          <w:rFonts w:cstheme="minorBidi"/>
          <w:sz w:val="20"/>
        </w:rPr>
        <w:t>estrangement</w:t>
      </w:r>
      <w:r w:rsidR="009F4DBA">
        <w:rPr>
          <w:rFonts w:cstheme="minorBidi"/>
          <w:sz w:val="20"/>
        </w:rPr>
        <w:t>)</w:t>
      </w:r>
      <w:r w:rsidRPr="00335901">
        <w:rPr>
          <w:rFonts w:cstheme="minorBidi"/>
          <w:sz w:val="20"/>
        </w:rPr>
        <w:t xml:space="preserve">] between me and my brothers. Indeed, my Lord is Subtle in what He wills. Indeed, it is He who is the Knowing, the Wise. (100) My Lord, You have given me </w:t>
      </w:r>
      <w:r w:rsidR="009F4DBA">
        <w:rPr>
          <w:rFonts w:cstheme="minorBidi"/>
          <w:sz w:val="20"/>
        </w:rPr>
        <w:t>(</w:t>
      </w:r>
      <w:r w:rsidRPr="00335901">
        <w:rPr>
          <w:rFonts w:cstheme="minorBidi"/>
          <w:sz w:val="20"/>
        </w:rPr>
        <w:t>something</w:t>
      </w:r>
      <w:r w:rsidR="009F4DBA">
        <w:rPr>
          <w:rFonts w:cstheme="minorBidi"/>
          <w:sz w:val="20"/>
        </w:rPr>
        <w:t>)</w:t>
      </w:r>
      <w:r w:rsidRPr="00335901">
        <w:rPr>
          <w:rFonts w:cstheme="minorBidi"/>
          <w:sz w:val="20"/>
        </w:rPr>
        <w:t xml:space="preserve"> of sovereignty and taught me of the interpretation of dreams. </w:t>
      </w:r>
      <w:r w:rsidR="009F4DBA">
        <w:rPr>
          <w:rFonts w:cstheme="minorBidi"/>
          <w:sz w:val="20"/>
        </w:rPr>
        <w:t>Originator</w:t>
      </w:r>
      <w:r w:rsidRPr="00335901">
        <w:rPr>
          <w:rFonts w:cstheme="minorBidi"/>
          <w:sz w:val="20"/>
        </w:rPr>
        <w:t xml:space="preserve"> of the heavens and </w:t>
      </w:r>
      <w:r w:rsidR="009F4DBA">
        <w:rPr>
          <w:rFonts w:cstheme="minorBidi"/>
          <w:sz w:val="20"/>
        </w:rPr>
        <w:t>the E</w:t>
      </w:r>
      <w:r w:rsidRPr="00335901">
        <w:rPr>
          <w:rFonts w:cstheme="minorBidi"/>
          <w:sz w:val="20"/>
        </w:rPr>
        <w:t xml:space="preserve">arth, You are my </w:t>
      </w:r>
      <w:r w:rsidR="009F4DBA">
        <w:rPr>
          <w:rFonts w:cstheme="minorBidi"/>
          <w:sz w:val="20"/>
        </w:rPr>
        <w:t>P</w:t>
      </w:r>
      <w:r w:rsidRPr="00335901">
        <w:rPr>
          <w:rFonts w:cstheme="minorBidi"/>
          <w:sz w:val="20"/>
        </w:rPr>
        <w:t xml:space="preserve">rotector in this </w:t>
      </w:r>
      <w:r w:rsidR="009F4DBA">
        <w:rPr>
          <w:rFonts w:cstheme="minorBidi"/>
          <w:sz w:val="20"/>
        </w:rPr>
        <w:t>lower life</w:t>
      </w:r>
      <w:r w:rsidRPr="00335901">
        <w:rPr>
          <w:rFonts w:cstheme="minorBidi"/>
          <w:sz w:val="20"/>
        </w:rPr>
        <w:t xml:space="preserve"> and in the Hereafter. </w:t>
      </w:r>
      <w:r w:rsidR="009F4DBA">
        <w:rPr>
          <w:rFonts w:cstheme="minorBidi"/>
          <w:sz w:val="20"/>
        </w:rPr>
        <w:t>Enable</w:t>
      </w:r>
      <w:r w:rsidRPr="00335901">
        <w:rPr>
          <w:rFonts w:cstheme="minorBidi"/>
          <w:sz w:val="20"/>
        </w:rPr>
        <w:t xml:space="preserve"> me to</w:t>
      </w:r>
      <w:r w:rsidR="009F4DBA">
        <w:rPr>
          <w:rFonts w:cstheme="minorBidi"/>
          <w:sz w:val="20"/>
        </w:rPr>
        <w:t xml:space="preserve"> have my record completed</w:t>
      </w:r>
      <w:r w:rsidRPr="00335901">
        <w:rPr>
          <w:rFonts w:cstheme="minorBidi"/>
          <w:sz w:val="20"/>
        </w:rPr>
        <w:t xml:space="preserve"> </w:t>
      </w:r>
      <w:r w:rsidR="009F4DBA">
        <w:rPr>
          <w:rFonts w:cstheme="minorBidi"/>
          <w:sz w:val="20"/>
        </w:rPr>
        <w:t>(</w:t>
      </w:r>
      <w:r w:rsidRPr="00335901">
        <w:rPr>
          <w:rFonts w:cstheme="minorBidi"/>
          <w:sz w:val="20"/>
        </w:rPr>
        <w:t>die</w:t>
      </w:r>
      <w:r w:rsidR="009F4DBA">
        <w:rPr>
          <w:rFonts w:cstheme="minorBidi"/>
          <w:sz w:val="20"/>
        </w:rPr>
        <w:t>)</w:t>
      </w:r>
      <w:r w:rsidRPr="00335901">
        <w:rPr>
          <w:rFonts w:cstheme="minorBidi"/>
          <w:sz w:val="20"/>
        </w:rPr>
        <w:t xml:space="preserve"> a Muslim and join me with the righteous." (101)</w:t>
      </w:r>
      <w:r>
        <w:rPr>
          <w:rFonts w:cstheme="minorBidi"/>
          <w:sz w:val="20"/>
        </w:rPr>
        <w:t xml:space="preserve"> </w:t>
      </w:r>
      <w:r>
        <w:rPr>
          <w:rFonts w:cstheme="minorBidi"/>
          <w:color w:val="000000" w:themeColor="text1"/>
          <w:sz w:val="20"/>
        </w:rPr>
        <w:t>(Yousuf</w:t>
      </w:r>
      <w:r w:rsidR="005D08A1">
        <w:rPr>
          <w:rFonts w:cstheme="minorBidi"/>
          <w:color w:val="000000" w:themeColor="text1"/>
          <w:sz w:val="20"/>
        </w:rPr>
        <w:t xml:space="preserve">, </w:t>
      </w:r>
      <w:r>
        <w:rPr>
          <w:rFonts w:cstheme="minorBidi"/>
          <w:color w:val="000000" w:themeColor="text1"/>
          <w:sz w:val="20"/>
        </w:rPr>
        <w:t>12: 54-56).</w:t>
      </w:r>
    </w:p>
    <w:p w14:paraId="5EEFC307"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sz w:val="28"/>
          <w:szCs w:val="28"/>
          <w:rtl/>
        </w:rPr>
        <w:t xml:space="preserve">لَقَدْ كَانَ فِي قَصَصِهِمْ عِبْرَةٌ لِّأُولِي الْأَلْبَابِ ۗ مَا كَانَ حَدِيثًا يُفْتَرَىٰ وَلَٰكِن تَصْدِيقَ الَّذِي بَيْنَ يَدَيْهِ وَتَفْصِيلَ كُلِّ شَيْءٍ وَهُدًى وَرَحْمَةً لِّقَوْمٍ يُؤْمِنُونَ </w:t>
      </w:r>
      <w:r w:rsidRPr="00C43EC9">
        <w:rPr>
          <w:rFonts w:cstheme="minorBidi"/>
          <w:color w:val="000000" w:themeColor="text1"/>
          <w:sz w:val="28"/>
          <w:szCs w:val="28"/>
          <w:rtl/>
        </w:rPr>
        <w:t xml:space="preserve">(يُوسُفُ ، </w:t>
      </w:r>
      <w:r w:rsidRPr="00C43EC9">
        <w:rPr>
          <w:rFonts w:cstheme="minorBidi"/>
          <w:color w:val="000000" w:themeColor="text1"/>
          <w:sz w:val="24"/>
          <w:szCs w:val="24"/>
          <w:rtl/>
        </w:rPr>
        <w:t>12: 111</w:t>
      </w:r>
      <w:r w:rsidRPr="00C43EC9">
        <w:rPr>
          <w:rFonts w:cstheme="minorBidi"/>
          <w:color w:val="000000" w:themeColor="text1"/>
          <w:sz w:val="28"/>
          <w:szCs w:val="28"/>
          <w:rtl/>
        </w:rPr>
        <w:t>).</w:t>
      </w:r>
      <w:r w:rsidRPr="00C43EC9">
        <w:rPr>
          <w:rFonts w:cstheme="minorBidi"/>
          <w:color w:val="000000" w:themeColor="text1"/>
          <w:sz w:val="28"/>
          <w:szCs w:val="28"/>
          <w:rtl/>
          <w:cs/>
        </w:rPr>
        <w:t xml:space="preserve"> </w:t>
      </w:r>
    </w:p>
    <w:p w14:paraId="081B95EE" w14:textId="126DE7A6" w:rsidR="0039550C" w:rsidRPr="0039550C" w:rsidRDefault="00256504" w:rsidP="0039550C">
      <w:pPr>
        <w:spacing w:before="100" w:beforeAutospacing="1" w:after="100" w:afterAutospacing="1"/>
        <w:jc w:val="both"/>
        <w:rPr>
          <w:rFonts w:cstheme="minorBidi"/>
          <w:color w:val="000000" w:themeColor="text1"/>
          <w:sz w:val="20"/>
          <w:rtl/>
        </w:rPr>
      </w:pPr>
      <w:r w:rsidRPr="00256504">
        <w:rPr>
          <w:rFonts w:cstheme="minorBidi"/>
          <w:color w:val="000000" w:themeColor="text1"/>
          <w:sz w:val="20"/>
        </w:rPr>
        <w:t>There was certainly</w:t>
      </w:r>
      <w:r w:rsidR="00ED207E">
        <w:rPr>
          <w:rFonts w:cstheme="minorBidi"/>
          <w:color w:val="000000" w:themeColor="text1"/>
          <w:sz w:val="20"/>
        </w:rPr>
        <w:t>,</w:t>
      </w:r>
      <w:r w:rsidRPr="00256504">
        <w:rPr>
          <w:rFonts w:cstheme="minorBidi"/>
          <w:color w:val="000000" w:themeColor="text1"/>
          <w:sz w:val="20"/>
        </w:rPr>
        <w:t xml:space="preserve"> in their stories</w:t>
      </w:r>
      <w:r w:rsidR="00ED207E">
        <w:rPr>
          <w:rFonts w:cstheme="minorBidi"/>
          <w:color w:val="000000" w:themeColor="text1"/>
          <w:sz w:val="20"/>
        </w:rPr>
        <w:t>,</w:t>
      </w:r>
      <w:r w:rsidRPr="00256504">
        <w:rPr>
          <w:rFonts w:cstheme="minorBidi"/>
          <w:color w:val="000000" w:themeColor="text1"/>
          <w:sz w:val="20"/>
        </w:rPr>
        <w:t xml:space="preserve"> a lesson for those of </w:t>
      </w:r>
      <w:r w:rsidR="00ED207E">
        <w:rPr>
          <w:rFonts w:cstheme="minorBidi"/>
          <w:color w:val="000000" w:themeColor="text1"/>
          <w:sz w:val="20"/>
        </w:rPr>
        <w:t xml:space="preserve">reasoning minds (who </w:t>
      </w:r>
      <w:r w:rsidRPr="00256504">
        <w:rPr>
          <w:rFonts w:cstheme="minorBidi"/>
          <w:color w:val="000000" w:themeColor="text1"/>
          <w:sz w:val="20"/>
        </w:rPr>
        <w:t>understan</w:t>
      </w:r>
      <w:r w:rsidR="00ED207E">
        <w:rPr>
          <w:rFonts w:cstheme="minorBidi"/>
          <w:color w:val="000000" w:themeColor="text1"/>
          <w:sz w:val="20"/>
        </w:rPr>
        <w:t>d)</w:t>
      </w:r>
      <w:r w:rsidRPr="00256504">
        <w:rPr>
          <w:rFonts w:cstheme="minorBidi"/>
          <w:color w:val="000000" w:themeColor="text1"/>
          <w:sz w:val="20"/>
        </w:rPr>
        <w:t>.</w:t>
      </w:r>
      <w:r w:rsidR="005D08A1">
        <w:rPr>
          <w:rFonts w:cstheme="minorBidi"/>
          <w:color w:val="000000" w:themeColor="text1"/>
          <w:sz w:val="20"/>
        </w:rPr>
        <w:t xml:space="preserve"> (The Holy Quran) was never an invented (made up) narration. Rather, it is </w:t>
      </w:r>
      <w:r w:rsidRPr="00256504">
        <w:rPr>
          <w:rFonts w:cstheme="minorBidi"/>
          <w:color w:val="000000" w:themeColor="text1"/>
          <w:sz w:val="20"/>
        </w:rPr>
        <w:t>a confirmation of what was before it</w:t>
      </w:r>
      <w:r w:rsidR="005D08A1">
        <w:rPr>
          <w:rFonts w:cstheme="minorBidi"/>
          <w:color w:val="000000" w:themeColor="text1"/>
          <w:sz w:val="20"/>
        </w:rPr>
        <w:t>,</w:t>
      </w:r>
      <w:r w:rsidRPr="00256504">
        <w:rPr>
          <w:rFonts w:cstheme="minorBidi"/>
          <w:color w:val="000000" w:themeColor="text1"/>
          <w:sz w:val="20"/>
        </w:rPr>
        <w:t xml:space="preserve"> a detailed explanation of </w:t>
      </w:r>
      <w:r w:rsidR="005D08A1">
        <w:rPr>
          <w:rFonts w:cstheme="minorBidi"/>
          <w:color w:val="000000" w:themeColor="text1"/>
          <w:sz w:val="20"/>
        </w:rPr>
        <w:t>everything,</w:t>
      </w:r>
      <w:r w:rsidRPr="00256504">
        <w:rPr>
          <w:rFonts w:cstheme="minorBidi"/>
          <w:color w:val="000000" w:themeColor="text1"/>
          <w:sz w:val="20"/>
        </w:rPr>
        <w:t xml:space="preserve"> </w:t>
      </w:r>
      <w:r w:rsidR="00B43A59">
        <w:rPr>
          <w:rFonts w:cstheme="minorBidi"/>
          <w:color w:val="000000" w:themeColor="text1"/>
          <w:sz w:val="20"/>
        </w:rPr>
        <w:t>as well as</w:t>
      </w:r>
      <w:r w:rsidRPr="00256504">
        <w:rPr>
          <w:rFonts w:cstheme="minorBidi"/>
          <w:color w:val="000000" w:themeColor="text1"/>
          <w:sz w:val="20"/>
        </w:rPr>
        <w:t xml:space="preserve"> guidance and mercy for a people who believe</w:t>
      </w:r>
    </w:p>
    <w:p w14:paraId="2F19D97B" w14:textId="77777777" w:rsidR="001541E2" w:rsidRDefault="001541E2" w:rsidP="0039550C">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cs/>
        </w:rPr>
        <w:lastRenderedPageBreak/>
        <w:t>***</w:t>
      </w:r>
    </w:p>
    <w:p w14:paraId="726E2E9A" w14:textId="199F380E" w:rsidR="0039550C" w:rsidRDefault="0039550C" w:rsidP="0039550C">
      <w:pPr>
        <w:spacing w:before="100" w:beforeAutospacing="1" w:after="100" w:afterAutospacing="1"/>
        <w:jc w:val="both"/>
        <w:rPr>
          <w:rFonts w:cstheme="minorBidi"/>
          <w:color w:val="000000" w:themeColor="text1"/>
          <w:sz w:val="20"/>
        </w:rPr>
      </w:pPr>
      <w:r w:rsidRPr="0039550C">
        <w:rPr>
          <w:rFonts w:cstheme="minorBidi"/>
          <w:b/>
          <w:bCs/>
          <w:color w:val="EE0000"/>
          <w:sz w:val="20"/>
        </w:rPr>
        <w:t>12.</w:t>
      </w:r>
      <w:r w:rsidRPr="0039550C">
        <w:rPr>
          <w:rFonts w:cstheme="minorBidi"/>
          <w:color w:val="EE0000"/>
          <w:sz w:val="20"/>
        </w:rPr>
        <w:t xml:space="preserve"> </w:t>
      </w:r>
      <w:r w:rsidRPr="0039550C">
        <w:rPr>
          <w:rFonts w:cstheme="minorBidi"/>
          <w:color w:val="000000" w:themeColor="text1"/>
          <w:sz w:val="20"/>
        </w:rPr>
        <w:t>Allah, praise to Hi</w:t>
      </w:r>
      <w:r>
        <w:rPr>
          <w:rFonts w:cstheme="minorBidi"/>
          <w:color w:val="000000" w:themeColor="text1"/>
          <w:sz w:val="20"/>
        </w:rPr>
        <w:t>m</w:t>
      </w:r>
      <w:r w:rsidRPr="0039550C">
        <w:rPr>
          <w:rFonts w:cstheme="minorBidi"/>
          <w:color w:val="000000" w:themeColor="text1"/>
          <w:sz w:val="20"/>
        </w:rPr>
        <w:t>,</w:t>
      </w:r>
      <w:r>
        <w:rPr>
          <w:rFonts w:cstheme="minorBidi"/>
          <w:color w:val="000000" w:themeColor="text1"/>
          <w:sz w:val="20"/>
        </w:rPr>
        <w:t xml:space="preserve"> told us the story of His </w:t>
      </w:r>
      <w:r w:rsidRPr="0039550C">
        <w:rPr>
          <w:rFonts w:cstheme="minorBidi"/>
          <w:b/>
          <w:bCs/>
          <w:color w:val="0070C0"/>
          <w:sz w:val="20"/>
        </w:rPr>
        <w:t>Prophet</w:t>
      </w:r>
      <w:r w:rsidRPr="0039550C">
        <w:rPr>
          <w:rFonts w:cstheme="minorBidi"/>
          <w:b/>
          <w:bCs/>
          <w:color w:val="000000" w:themeColor="text1"/>
          <w:sz w:val="20"/>
        </w:rPr>
        <w:t xml:space="preserve"> </w:t>
      </w:r>
      <w:r w:rsidRPr="0039550C">
        <w:rPr>
          <w:rFonts w:cstheme="minorBidi"/>
          <w:b/>
          <w:bCs/>
          <w:color w:val="EE0000"/>
          <w:sz w:val="20"/>
        </w:rPr>
        <w:t>Ayoob</w:t>
      </w:r>
      <w:r>
        <w:rPr>
          <w:rFonts w:cstheme="minorBidi"/>
          <w:color w:val="000000" w:themeColor="text1"/>
          <w:sz w:val="20"/>
        </w:rPr>
        <w:t xml:space="preserve"> (</w:t>
      </w:r>
      <w:r w:rsidRPr="0039550C">
        <w:rPr>
          <w:rFonts w:cstheme="minorBidi"/>
          <w:b/>
          <w:bCs/>
          <w:color w:val="EE0000"/>
          <w:sz w:val="20"/>
        </w:rPr>
        <w:t>Job</w:t>
      </w:r>
      <w:r>
        <w:rPr>
          <w:rFonts w:cstheme="minorBidi"/>
          <w:color w:val="000000" w:themeColor="text1"/>
          <w:sz w:val="20"/>
        </w:rPr>
        <w:t xml:space="preserve">), pbuh, in the Holy Quran, to be a lesson for us in patience </w:t>
      </w:r>
      <w:r w:rsidR="00F01631">
        <w:rPr>
          <w:rFonts w:cstheme="minorBidi"/>
          <w:color w:val="000000" w:themeColor="text1"/>
          <w:sz w:val="20"/>
        </w:rPr>
        <w:t>at the time of</w:t>
      </w:r>
      <w:r>
        <w:rPr>
          <w:rFonts w:cstheme="minorBidi"/>
          <w:color w:val="000000" w:themeColor="text1"/>
          <w:sz w:val="20"/>
        </w:rPr>
        <w:t xml:space="preserve"> hardship, in being hopeful for His mercy, in </w:t>
      </w:r>
      <w:r w:rsidR="00F01631">
        <w:rPr>
          <w:rFonts w:cstheme="minorBidi"/>
          <w:color w:val="000000" w:themeColor="text1"/>
          <w:sz w:val="20"/>
        </w:rPr>
        <w:t>keeping our</w:t>
      </w:r>
      <w:r>
        <w:rPr>
          <w:rFonts w:cstheme="minorBidi"/>
          <w:color w:val="000000" w:themeColor="text1"/>
          <w:sz w:val="20"/>
        </w:rPr>
        <w:t xml:space="preserve"> absolute faith in Him</w:t>
      </w:r>
      <w:r w:rsidR="00C979CB">
        <w:rPr>
          <w:rFonts w:cstheme="minorBidi"/>
          <w:color w:val="000000" w:themeColor="text1"/>
          <w:sz w:val="20"/>
        </w:rPr>
        <w:t xml:space="preserve"> and</w:t>
      </w:r>
      <w:r>
        <w:rPr>
          <w:rFonts w:cstheme="minorBidi"/>
          <w:color w:val="000000" w:themeColor="text1"/>
          <w:sz w:val="20"/>
        </w:rPr>
        <w:t xml:space="preserve"> </w:t>
      </w:r>
      <w:r w:rsidR="00F01631">
        <w:rPr>
          <w:rFonts w:cstheme="minorBidi"/>
          <w:color w:val="000000" w:themeColor="text1"/>
          <w:sz w:val="20"/>
        </w:rPr>
        <w:t xml:space="preserve">in </w:t>
      </w:r>
      <w:r>
        <w:rPr>
          <w:rFonts w:cstheme="minorBidi"/>
          <w:color w:val="000000" w:themeColor="text1"/>
          <w:sz w:val="20"/>
        </w:rPr>
        <w:t xml:space="preserve">His support, </w:t>
      </w:r>
      <w:r w:rsidR="00F01631">
        <w:rPr>
          <w:rFonts w:cstheme="minorBidi"/>
          <w:color w:val="000000" w:themeColor="text1"/>
          <w:sz w:val="20"/>
        </w:rPr>
        <w:t xml:space="preserve">and in </w:t>
      </w:r>
      <w:r>
        <w:rPr>
          <w:rFonts w:cstheme="minorBidi"/>
          <w:color w:val="000000" w:themeColor="text1"/>
          <w:sz w:val="20"/>
        </w:rPr>
        <w:t>His answer to the calls of His righteous worshippers</w:t>
      </w:r>
      <w:r w:rsidR="00B43A59">
        <w:rPr>
          <w:rFonts w:cstheme="minorBidi"/>
          <w:color w:val="000000" w:themeColor="text1"/>
          <w:sz w:val="20"/>
        </w:rPr>
        <w:t xml:space="preserve"> (Yousuf, 12: 111).</w:t>
      </w:r>
    </w:p>
    <w:p w14:paraId="111EB5D2" w14:textId="4DE6D764" w:rsidR="001541E2" w:rsidRPr="00C43EC9" w:rsidRDefault="00C979CB" w:rsidP="00A63CC7">
      <w:pPr>
        <w:spacing w:before="100" w:beforeAutospacing="1" w:after="100" w:afterAutospacing="1"/>
        <w:jc w:val="both"/>
        <w:rPr>
          <w:rFonts w:cstheme="minorBidi"/>
          <w:color w:val="0070C0"/>
          <w:szCs w:val="32"/>
        </w:rPr>
      </w:pPr>
      <w:r w:rsidRPr="00C979CB">
        <w:rPr>
          <w:rFonts w:cstheme="minorBidi"/>
          <w:color w:val="000000" w:themeColor="text1"/>
          <w:sz w:val="20"/>
        </w:rPr>
        <w:t>Ayoob (Job), pbuh,</w:t>
      </w:r>
      <w:r>
        <w:rPr>
          <w:rFonts w:cstheme="minorBidi"/>
          <w:color w:val="000000" w:themeColor="text1"/>
          <w:sz w:val="20"/>
        </w:rPr>
        <w:t xml:space="preserve"> was mentioned</w:t>
      </w:r>
      <w:r w:rsidR="007F0EF8">
        <w:rPr>
          <w:rFonts w:cstheme="minorBidi"/>
          <w:color w:val="000000" w:themeColor="text1"/>
          <w:sz w:val="20"/>
        </w:rPr>
        <w:t>,</w:t>
      </w:r>
      <w:r>
        <w:rPr>
          <w:rFonts w:cstheme="minorBidi"/>
          <w:color w:val="000000" w:themeColor="text1"/>
          <w:sz w:val="20"/>
        </w:rPr>
        <w:t xml:space="preserve"> by name</w:t>
      </w:r>
      <w:r w:rsidR="007F0EF8">
        <w:rPr>
          <w:rFonts w:cstheme="minorBidi"/>
          <w:color w:val="000000" w:themeColor="text1"/>
          <w:sz w:val="20"/>
        </w:rPr>
        <w:t>,</w:t>
      </w:r>
      <w:r>
        <w:rPr>
          <w:rFonts w:cstheme="minorBidi"/>
          <w:color w:val="000000" w:themeColor="text1"/>
          <w:sz w:val="20"/>
        </w:rPr>
        <w:t xml:space="preserve"> four times in the Holy Quran. In two of them, he was mentioned together with other Prophets and Messengers of Allah (Al-Nisa, 4: 163 and Al-An’am (6: 84). The other two times came in the context of his story. </w:t>
      </w:r>
      <w:r w:rsidR="005C562A">
        <w:rPr>
          <w:rFonts w:cstheme="minorBidi"/>
          <w:color w:val="000000" w:themeColor="text1"/>
          <w:sz w:val="20"/>
        </w:rPr>
        <w:t>Though</w:t>
      </w:r>
      <w:r>
        <w:rPr>
          <w:rFonts w:cstheme="minorBidi"/>
          <w:color w:val="000000" w:themeColor="text1"/>
          <w:sz w:val="20"/>
        </w:rPr>
        <w:t xml:space="preserve"> there </w:t>
      </w:r>
      <w:r w:rsidR="005C562A">
        <w:rPr>
          <w:rFonts w:cstheme="minorBidi"/>
          <w:color w:val="000000" w:themeColor="text1"/>
          <w:sz w:val="20"/>
        </w:rPr>
        <w:t>wa</w:t>
      </w:r>
      <w:r>
        <w:rPr>
          <w:rFonts w:cstheme="minorBidi"/>
          <w:color w:val="000000" w:themeColor="text1"/>
          <w:sz w:val="20"/>
        </w:rPr>
        <w:t>s no clear reference to him</w:t>
      </w:r>
      <w:r w:rsidR="005C562A">
        <w:rPr>
          <w:rFonts w:cstheme="minorBidi"/>
          <w:color w:val="000000" w:themeColor="text1"/>
          <w:sz w:val="20"/>
        </w:rPr>
        <w:t>, in the Holy Quran,</w:t>
      </w:r>
      <w:r>
        <w:rPr>
          <w:rFonts w:cstheme="minorBidi"/>
          <w:color w:val="000000" w:themeColor="text1"/>
          <w:sz w:val="20"/>
        </w:rPr>
        <w:t xml:space="preserve"> as whether he was a Prophet or a Messenger</w:t>
      </w:r>
      <w:r w:rsidR="005C562A">
        <w:rPr>
          <w:rFonts w:cstheme="minorBidi"/>
          <w:color w:val="000000" w:themeColor="text1"/>
          <w:sz w:val="20"/>
        </w:rPr>
        <w:t>, he was mentioned as a Prophet</w:t>
      </w:r>
      <w:r w:rsidR="007F0EF8">
        <w:rPr>
          <w:rFonts w:cstheme="minorBidi"/>
          <w:color w:val="000000" w:themeColor="text1"/>
          <w:sz w:val="20"/>
        </w:rPr>
        <w:t xml:space="preserve"> in the ‘Hadeeth, narrated by Companion Anas Bin Malik, mAbpwt both</w:t>
      </w:r>
      <w:r w:rsidR="005C562A">
        <w:rPr>
          <w:rFonts w:cstheme="minorBidi"/>
          <w:color w:val="000000" w:themeColor="text1"/>
          <w:sz w:val="20"/>
        </w:rPr>
        <w:t xml:space="preserve">. </w:t>
      </w:r>
      <w:r w:rsidR="001541E2" w:rsidRPr="00C43EC9">
        <w:rPr>
          <w:rStyle w:val="EndnoteReference"/>
          <w:rFonts w:cstheme="minorBidi"/>
          <w:color w:val="0070C0"/>
          <w:szCs w:val="32"/>
          <w:rtl/>
        </w:rPr>
        <w:endnoteReference w:id="46"/>
      </w:r>
      <w:r w:rsidR="001541E2" w:rsidRPr="00C43EC9">
        <w:rPr>
          <w:rFonts w:cstheme="minorBidi"/>
          <w:color w:val="0070C0"/>
          <w:szCs w:val="32"/>
          <w:rtl/>
        </w:rPr>
        <w:t xml:space="preserve"> </w:t>
      </w:r>
    </w:p>
    <w:p w14:paraId="5DD5B660" w14:textId="1AE86062" w:rsidR="00A63CC7" w:rsidRPr="00A63CC7" w:rsidRDefault="00A63CC7" w:rsidP="00A63CC7">
      <w:pPr>
        <w:spacing w:before="100" w:beforeAutospacing="1" w:after="100" w:afterAutospacing="1"/>
        <w:jc w:val="both"/>
        <w:rPr>
          <w:rFonts w:cstheme="minorBidi"/>
          <w:color w:val="EE0000"/>
          <w:sz w:val="20"/>
        </w:rPr>
      </w:pPr>
      <w:r>
        <w:rPr>
          <w:rFonts w:cstheme="minorBidi"/>
          <w:color w:val="000000" w:themeColor="text1"/>
          <w:sz w:val="20"/>
        </w:rPr>
        <w:t>His story is basically focused on his skin disease, which led almost all of his relatives to leave him, except for his wife and two of his brothers. He forbore that trial with patience, for eighteen years. Then, he called on Allah, praise to Him, to heal him. His call was answered and he restored his health, wealth, family, and relatives, as it is detailed in the ‘Hadeeth and in verses 21: 83-84 and 38: 41-44, as follows:</w:t>
      </w:r>
    </w:p>
    <w:p w14:paraId="3265D515" w14:textId="1DABAB42" w:rsidR="001541E2" w:rsidRPr="00C43EC9" w:rsidRDefault="001541E2" w:rsidP="00A63CC7">
      <w:pPr>
        <w:bidi/>
        <w:spacing w:before="100" w:beforeAutospacing="1" w:after="100" w:afterAutospacing="1"/>
        <w:jc w:val="both"/>
        <w:rPr>
          <w:rFonts w:cstheme="minorBidi"/>
          <w:color w:val="000000" w:themeColor="text1"/>
          <w:sz w:val="28"/>
          <w:szCs w:val="28"/>
          <w:rtl/>
        </w:rPr>
      </w:pPr>
      <w:r w:rsidRPr="00C43EC9">
        <w:rPr>
          <w:rFonts w:cstheme="minorBidi"/>
          <w:b/>
          <w:bCs/>
          <w:color w:val="EE0000"/>
          <w:sz w:val="28"/>
          <w:szCs w:val="28"/>
          <w:rtl/>
        </w:rPr>
        <w:t>وَأَيُّوبَ</w:t>
      </w:r>
      <w:r w:rsidRPr="00C43EC9">
        <w:rPr>
          <w:rFonts w:cstheme="minorBidi"/>
          <w:color w:val="000000" w:themeColor="text1"/>
          <w:sz w:val="28"/>
          <w:szCs w:val="28"/>
          <w:rtl/>
        </w:rPr>
        <w:t xml:space="preserve"> إِذْ نَادَىٰ رَبَّهُ أَنِّي مَسَّنِيَ الضُّرُّ وَأَنتَ أَرْحَمُ الرَّاحِمِينَ </w:t>
      </w:r>
      <w:r w:rsidRPr="00C43EC9">
        <w:rPr>
          <w:rFonts w:cstheme="minorBidi"/>
          <w:color w:val="000000" w:themeColor="text1"/>
          <w:sz w:val="28"/>
          <w:szCs w:val="28"/>
          <w:cs/>
        </w:rPr>
        <w:t>‎</w:t>
      </w:r>
      <w:r w:rsidRPr="00C43EC9">
        <w:rPr>
          <w:rFonts w:cstheme="minorBidi"/>
          <w:color w:val="000000" w:themeColor="text1"/>
          <w:sz w:val="24"/>
          <w:szCs w:val="24"/>
          <w:rtl/>
        </w:rPr>
        <w:t>﴿٨٣﴾</w:t>
      </w:r>
      <w:r w:rsidRPr="00C43EC9">
        <w:rPr>
          <w:rFonts w:cstheme="minorBidi"/>
          <w:color w:val="000000" w:themeColor="text1"/>
          <w:sz w:val="28"/>
          <w:szCs w:val="28"/>
          <w:rtl/>
        </w:rPr>
        <w:t xml:space="preserve">‏ فَاسْتَجَبْنَا لَهُ فَكَشَفْنَا مَا بِهِ مِن ضُرٍّ ۖ وَآتَيْنَاهُ أَهْلَهُ وَمِثْلَهُم مَّعَهُمْ رَحْمَةً مِّنْ عِندِنَا وَذِكْرَىٰ لِلْعَابِدِينَ </w:t>
      </w:r>
      <w:r w:rsidRPr="00C43EC9">
        <w:rPr>
          <w:rFonts w:cstheme="minorBidi"/>
          <w:color w:val="000000" w:themeColor="text1"/>
          <w:sz w:val="28"/>
          <w:szCs w:val="28"/>
          <w:cs/>
        </w:rPr>
        <w:t>‎</w:t>
      </w:r>
      <w:r w:rsidRPr="00C43EC9">
        <w:rPr>
          <w:rFonts w:cstheme="minorBidi"/>
          <w:color w:val="000000" w:themeColor="text1"/>
          <w:sz w:val="24"/>
          <w:szCs w:val="24"/>
          <w:rtl/>
        </w:rPr>
        <w:t>﴿٨٤﴾</w:t>
      </w:r>
      <w:r w:rsidRPr="00C43EC9">
        <w:rPr>
          <w:rFonts w:cstheme="minorBidi"/>
          <w:color w:val="000000" w:themeColor="text1"/>
          <w:sz w:val="28"/>
          <w:szCs w:val="28"/>
          <w:rtl/>
        </w:rPr>
        <w:t xml:space="preserve">‏ (الأنْبِيَاءُ ، </w:t>
      </w:r>
      <w:r w:rsidRPr="00C43EC9">
        <w:rPr>
          <w:rFonts w:cstheme="minorBidi"/>
          <w:color w:val="000000" w:themeColor="text1"/>
          <w:sz w:val="24"/>
          <w:szCs w:val="24"/>
          <w:rtl/>
        </w:rPr>
        <w:t>21: 83-84</w:t>
      </w:r>
      <w:r w:rsidRPr="00C43EC9">
        <w:rPr>
          <w:rFonts w:cstheme="minorBidi"/>
          <w:color w:val="000000" w:themeColor="text1"/>
          <w:sz w:val="28"/>
          <w:szCs w:val="28"/>
          <w:rtl/>
        </w:rPr>
        <w:t>).</w:t>
      </w:r>
    </w:p>
    <w:p w14:paraId="07AC42A6" w14:textId="0B9893D9"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وَاذْكُرْ عَبْدَنَا </w:t>
      </w:r>
      <w:r w:rsidRPr="00C43EC9">
        <w:rPr>
          <w:rFonts w:cstheme="minorBidi"/>
          <w:b/>
          <w:bCs/>
          <w:color w:val="EE0000"/>
          <w:sz w:val="28"/>
          <w:szCs w:val="28"/>
          <w:rtl/>
        </w:rPr>
        <w:t xml:space="preserve">أَيُّوبَ </w:t>
      </w:r>
      <w:r w:rsidRPr="00C43EC9">
        <w:rPr>
          <w:rFonts w:cstheme="minorBidi"/>
          <w:color w:val="000000" w:themeColor="text1"/>
          <w:sz w:val="28"/>
          <w:szCs w:val="28"/>
          <w:rtl/>
        </w:rPr>
        <w:t xml:space="preserve">إِذْ نَادَىٰ رَبَّهُ أَنِّي مَسَّنِيَ الشَّيْطَانُ بِنُصْبٍ وَعَذَابٍ </w:t>
      </w:r>
      <w:r w:rsidRPr="00C43EC9">
        <w:rPr>
          <w:rFonts w:cstheme="minorBidi"/>
          <w:color w:val="000000" w:themeColor="text1"/>
          <w:sz w:val="28"/>
          <w:szCs w:val="28"/>
          <w:cs/>
        </w:rPr>
        <w:t>‎</w:t>
      </w:r>
      <w:r w:rsidRPr="00C43EC9">
        <w:rPr>
          <w:rFonts w:cstheme="minorBidi"/>
          <w:color w:val="000000" w:themeColor="text1"/>
          <w:sz w:val="24"/>
          <w:szCs w:val="24"/>
          <w:rtl/>
        </w:rPr>
        <w:t>﴿٤١﴾‏</w:t>
      </w:r>
      <w:r w:rsidRPr="00C43EC9">
        <w:rPr>
          <w:rFonts w:cstheme="minorBidi"/>
          <w:color w:val="000000" w:themeColor="text1"/>
          <w:sz w:val="28"/>
          <w:szCs w:val="28"/>
          <w:rtl/>
        </w:rPr>
        <w:t xml:space="preserve"> ارْكُضْ بِرِجْلِكَ ۖ هَٰذَا مُغْتَسَلٌ بَارِدٌ وَشَرَابٌ </w:t>
      </w:r>
      <w:r w:rsidRPr="00C43EC9">
        <w:rPr>
          <w:rFonts w:cstheme="minorBidi"/>
          <w:color w:val="000000" w:themeColor="text1"/>
          <w:sz w:val="24"/>
          <w:szCs w:val="24"/>
          <w:cs/>
        </w:rPr>
        <w:t>‎</w:t>
      </w:r>
      <w:r w:rsidRPr="00C43EC9">
        <w:rPr>
          <w:rFonts w:cstheme="minorBidi"/>
          <w:color w:val="000000" w:themeColor="text1"/>
          <w:sz w:val="24"/>
          <w:szCs w:val="24"/>
          <w:rtl/>
        </w:rPr>
        <w:t>﴿٤٢﴾</w:t>
      </w:r>
      <w:r w:rsidRPr="00C43EC9">
        <w:rPr>
          <w:rFonts w:cstheme="minorBidi"/>
          <w:color w:val="000000" w:themeColor="text1"/>
          <w:sz w:val="28"/>
          <w:szCs w:val="28"/>
          <w:rtl/>
        </w:rPr>
        <w:t xml:space="preserve">‏ وَوَهَبْنَا لَهُ أَهْلَهُ وَمِثْلَهُم مَّعَهُمْ رَحْمَةً مِّنَّا وَذِكْرَىٰ لِأُولِي الْأَلْبَابِ </w:t>
      </w:r>
      <w:r w:rsidRPr="00C43EC9">
        <w:rPr>
          <w:rFonts w:cstheme="minorBidi"/>
          <w:color w:val="000000" w:themeColor="text1"/>
          <w:sz w:val="24"/>
          <w:szCs w:val="24"/>
          <w:cs/>
        </w:rPr>
        <w:t>‎</w:t>
      </w:r>
      <w:r w:rsidRPr="00C43EC9">
        <w:rPr>
          <w:rFonts w:cstheme="minorBidi"/>
          <w:color w:val="000000" w:themeColor="text1"/>
          <w:sz w:val="24"/>
          <w:szCs w:val="24"/>
          <w:rtl/>
        </w:rPr>
        <w:t>﴿٤٣﴾‏</w:t>
      </w:r>
      <w:r w:rsidRPr="00C43EC9">
        <w:rPr>
          <w:rFonts w:cstheme="minorBidi"/>
          <w:color w:val="000000" w:themeColor="text1"/>
          <w:sz w:val="28"/>
          <w:szCs w:val="28"/>
          <w:rtl/>
        </w:rPr>
        <w:t xml:space="preserve"> وَخُذْ بِيَدِكَ ضِغْثًا فَاضْرِب بِّهِ وَلَا تَحْنَثْ ۗ إِنَّا وَجَدْنَاهُ صَابِرًا ۚ نِّعْمَ الْعَبْدُ ۖ إِنَّهُ أَوَّابٌ </w:t>
      </w:r>
      <w:r w:rsidRPr="00C43EC9">
        <w:rPr>
          <w:rFonts w:cstheme="minorBidi"/>
          <w:color w:val="000000" w:themeColor="text1"/>
          <w:sz w:val="24"/>
          <w:szCs w:val="24"/>
          <w:cs/>
        </w:rPr>
        <w:t>‎</w:t>
      </w:r>
      <w:r w:rsidRPr="00C43EC9">
        <w:rPr>
          <w:rFonts w:cstheme="minorBidi"/>
          <w:color w:val="000000" w:themeColor="text1"/>
          <w:sz w:val="24"/>
          <w:szCs w:val="24"/>
          <w:rtl/>
        </w:rPr>
        <w:t>﴿٤٤﴾</w:t>
      </w:r>
      <w:r w:rsidRPr="00C43EC9">
        <w:rPr>
          <w:rFonts w:cstheme="minorBidi"/>
          <w:color w:val="000000" w:themeColor="text1"/>
          <w:sz w:val="28"/>
          <w:szCs w:val="28"/>
          <w:rtl/>
        </w:rPr>
        <w:t>‏ (ص</w:t>
      </w:r>
      <w:r w:rsidR="00D03511">
        <w:rPr>
          <w:rFonts w:cstheme="minorBidi" w:hint="cs"/>
          <w:color w:val="000000" w:themeColor="text1"/>
          <w:sz w:val="28"/>
          <w:szCs w:val="28"/>
          <w:rtl/>
        </w:rPr>
        <w:t>َ</w:t>
      </w:r>
      <w:r w:rsidRPr="00C43EC9">
        <w:rPr>
          <w:rFonts w:cstheme="minorBidi"/>
          <w:color w:val="000000" w:themeColor="text1"/>
          <w:sz w:val="28"/>
          <w:szCs w:val="28"/>
          <w:rtl/>
        </w:rPr>
        <w:t xml:space="preserve"> ، </w:t>
      </w:r>
      <w:r w:rsidRPr="00C43EC9">
        <w:rPr>
          <w:rFonts w:cstheme="minorBidi"/>
          <w:color w:val="000000" w:themeColor="text1"/>
          <w:sz w:val="24"/>
          <w:szCs w:val="24"/>
          <w:rtl/>
        </w:rPr>
        <w:t>38: 41-44</w:t>
      </w:r>
      <w:r w:rsidRPr="00C43EC9">
        <w:rPr>
          <w:rFonts w:cstheme="minorBidi"/>
          <w:color w:val="000000" w:themeColor="text1"/>
          <w:sz w:val="28"/>
          <w:szCs w:val="28"/>
          <w:rtl/>
        </w:rPr>
        <w:t>).</w:t>
      </w:r>
    </w:p>
    <w:p w14:paraId="50143C8F" w14:textId="024DF7C7" w:rsidR="00CF5B70" w:rsidRDefault="00CF5B70" w:rsidP="00CF5B70">
      <w:pPr>
        <w:spacing w:before="100" w:beforeAutospacing="1" w:after="100" w:afterAutospacing="1"/>
        <w:jc w:val="both"/>
        <w:rPr>
          <w:rFonts w:cstheme="minorBidi"/>
          <w:color w:val="000000" w:themeColor="text1"/>
          <w:sz w:val="20"/>
        </w:rPr>
      </w:pPr>
      <w:r w:rsidRPr="00CF5B70">
        <w:rPr>
          <w:rFonts w:cstheme="minorBidi"/>
          <w:color w:val="000000" w:themeColor="text1"/>
          <w:sz w:val="20"/>
        </w:rPr>
        <w:t xml:space="preserve">And </w:t>
      </w:r>
      <w:r w:rsidR="00BF2759">
        <w:rPr>
          <w:rFonts w:cstheme="minorBidi"/>
          <w:color w:val="000000" w:themeColor="text1"/>
          <w:sz w:val="20"/>
        </w:rPr>
        <w:t>(</w:t>
      </w:r>
      <w:r w:rsidRPr="00CF5B70">
        <w:rPr>
          <w:rFonts w:cstheme="minorBidi"/>
          <w:color w:val="000000" w:themeColor="text1"/>
          <w:sz w:val="20"/>
        </w:rPr>
        <w:t>mention</w:t>
      </w:r>
      <w:r w:rsidR="00BF2759">
        <w:rPr>
          <w:rFonts w:cstheme="minorBidi"/>
          <w:color w:val="000000" w:themeColor="text1"/>
          <w:sz w:val="20"/>
        </w:rPr>
        <w:t xml:space="preserve">) </w:t>
      </w:r>
      <w:r w:rsidR="00D03511" w:rsidRPr="0039550C">
        <w:rPr>
          <w:rFonts w:cstheme="minorBidi"/>
          <w:b/>
          <w:bCs/>
          <w:color w:val="EE0000"/>
          <w:sz w:val="20"/>
        </w:rPr>
        <w:t>Ayoob</w:t>
      </w:r>
      <w:r w:rsidR="00D03511">
        <w:rPr>
          <w:rFonts w:cstheme="minorBidi"/>
          <w:color w:val="000000" w:themeColor="text1"/>
          <w:sz w:val="20"/>
        </w:rPr>
        <w:t xml:space="preserve"> (</w:t>
      </w:r>
      <w:r w:rsidR="00D03511" w:rsidRPr="0039550C">
        <w:rPr>
          <w:rFonts w:cstheme="minorBidi"/>
          <w:b/>
          <w:bCs/>
          <w:color w:val="EE0000"/>
          <w:sz w:val="20"/>
        </w:rPr>
        <w:t>Job</w:t>
      </w:r>
      <w:r w:rsidR="00D03511">
        <w:rPr>
          <w:rFonts w:cstheme="minorBidi"/>
          <w:color w:val="000000" w:themeColor="text1"/>
          <w:sz w:val="20"/>
        </w:rPr>
        <w:t xml:space="preserve">), </w:t>
      </w:r>
      <w:r w:rsidRPr="00CF5B70">
        <w:rPr>
          <w:rFonts w:cstheme="minorBidi"/>
          <w:color w:val="000000" w:themeColor="text1"/>
          <w:sz w:val="20"/>
        </w:rPr>
        <w:t>when he called to his Lord</w:t>
      </w:r>
      <w:r w:rsidR="00BF2759">
        <w:rPr>
          <w:rFonts w:cstheme="minorBidi"/>
          <w:color w:val="000000" w:themeColor="text1"/>
          <w:sz w:val="20"/>
        </w:rPr>
        <w:t>:</w:t>
      </w:r>
      <w:r w:rsidRPr="00CF5B70">
        <w:rPr>
          <w:rFonts w:cstheme="minorBidi"/>
          <w:color w:val="000000" w:themeColor="text1"/>
          <w:sz w:val="20"/>
        </w:rPr>
        <w:t xml:space="preserve"> "Indeed, adversity has touched me, and you are the Most Merciful of the merciful." (83) So</w:t>
      </w:r>
      <w:r>
        <w:rPr>
          <w:rFonts w:cstheme="minorBidi"/>
          <w:color w:val="000000" w:themeColor="text1"/>
          <w:sz w:val="20"/>
        </w:rPr>
        <w:t>,</w:t>
      </w:r>
      <w:r w:rsidRPr="00CF5B70">
        <w:rPr>
          <w:rFonts w:cstheme="minorBidi"/>
          <w:color w:val="000000" w:themeColor="text1"/>
          <w:sz w:val="20"/>
        </w:rPr>
        <w:t xml:space="preserve"> We responded to him and removed what afflicted him of adversity. And We gave him </w:t>
      </w:r>
      <w:r w:rsidR="00BF2759">
        <w:rPr>
          <w:rFonts w:cstheme="minorBidi"/>
          <w:color w:val="000000" w:themeColor="text1"/>
          <w:sz w:val="20"/>
        </w:rPr>
        <w:t>(</w:t>
      </w:r>
      <w:r w:rsidRPr="00CF5B70">
        <w:rPr>
          <w:rFonts w:cstheme="minorBidi"/>
          <w:color w:val="000000" w:themeColor="text1"/>
          <w:sz w:val="20"/>
        </w:rPr>
        <w:t>back</w:t>
      </w:r>
      <w:r w:rsidR="00BF2759">
        <w:rPr>
          <w:rFonts w:cstheme="minorBidi"/>
          <w:color w:val="000000" w:themeColor="text1"/>
          <w:sz w:val="20"/>
        </w:rPr>
        <w:t>)</w:t>
      </w:r>
      <w:r w:rsidRPr="00CF5B70">
        <w:rPr>
          <w:rFonts w:cstheme="minorBidi"/>
          <w:color w:val="000000" w:themeColor="text1"/>
          <w:sz w:val="20"/>
        </w:rPr>
        <w:t xml:space="preserve"> his family and the like thereof with them</w:t>
      </w:r>
      <w:r w:rsidR="00BF2759">
        <w:rPr>
          <w:rFonts w:cstheme="minorBidi"/>
          <w:color w:val="000000" w:themeColor="text1"/>
          <w:sz w:val="20"/>
        </w:rPr>
        <w:t>,</w:t>
      </w:r>
      <w:r w:rsidRPr="00CF5B70">
        <w:rPr>
          <w:rFonts w:cstheme="minorBidi"/>
          <w:color w:val="000000" w:themeColor="text1"/>
          <w:sz w:val="20"/>
        </w:rPr>
        <w:t xml:space="preserve"> as mercy from Us and a reminder for the worshippers (84)</w:t>
      </w:r>
      <w:r>
        <w:rPr>
          <w:rFonts w:cstheme="minorBidi"/>
          <w:color w:val="000000" w:themeColor="text1"/>
          <w:sz w:val="20"/>
        </w:rPr>
        <w:t xml:space="preserve"> (Al-Anbiya, 21: 83-84).</w:t>
      </w:r>
    </w:p>
    <w:p w14:paraId="1ECB831F" w14:textId="6F5189BB" w:rsidR="003F4411" w:rsidRPr="003F4411" w:rsidRDefault="009F5682" w:rsidP="00D03511">
      <w:pPr>
        <w:spacing w:before="100" w:beforeAutospacing="1" w:after="100" w:afterAutospacing="1"/>
        <w:jc w:val="both"/>
        <w:rPr>
          <w:rFonts w:cstheme="minorBidi"/>
          <w:color w:val="000000" w:themeColor="text1"/>
          <w:sz w:val="20"/>
          <w:rtl/>
        </w:rPr>
      </w:pPr>
      <w:r w:rsidRPr="009F5682">
        <w:rPr>
          <w:rFonts w:cstheme="minorBidi"/>
          <w:color w:val="000000" w:themeColor="text1"/>
          <w:sz w:val="20"/>
        </w:rPr>
        <w:t xml:space="preserve">And </w:t>
      </w:r>
      <w:r w:rsidR="006D453D">
        <w:rPr>
          <w:rFonts w:cstheme="minorBidi"/>
          <w:color w:val="000000" w:themeColor="text1"/>
          <w:sz w:val="20"/>
        </w:rPr>
        <w:t>mention</w:t>
      </w:r>
      <w:r w:rsidRPr="009F5682">
        <w:rPr>
          <w:rFonts w:cstheme="minorBidi"/>
          <w:color w:val="000000" w:themeColor="text1"/>
          <w:sz w:val="20"/>
        </w:rPr>
        <w:t xml:space="preserve"> Our </w:t>
      </w:r>
      <w:r w:rsidR="006D453D">
        <w:rPr>
          <w:rFonts w:cstheme="minorBidi"/>
          <w:color w:val="000000" w:themeColor="text1"/>
          <w:sz w:val="20"/>
        </w:rPr>
        <w:t xml:space="preserve">worshipper </w:t>
      </w:r>
      <w:r w:rsidR="00D03511" w:rsidRPr="0039550C">
        <w:rPr>
          <w:rFonts w:cstheme="minorBidi"/>
          <w:b/>
          <w:bCs/>
          <w:color w:val="EE0000"/>
          <w:sz w:val="20"/>
        </w:rPr>
        <w:t>Ayoob</w:t>
      </w:r>
      <w:r w:rsidR="00D03511">
        <w:rPr>
          <w:rFonts w:cstheme="minorBidi"/>
          <w:color w:val="000000" w:themeColor="text1"/>
          <w:sz w:val="20"/>
        </w:rPr>
        <w:t xml:space="preserve"> (</w:t>
      </w:r>
      <w:r w:rsidR="00D03511" w:rsidRPr="0039550C">
        <w:rPr>
          <w:rFonts w:cstheme="minorBidi"/>
          <w:b/>
          <w:bCs/>
          <w:color w:val="EE0000"/>
          <w:sz w:val="20"/>
        </w:rPr>
        <w:t>Job</w:t>
      </w:r>
      <w:r w:rsidR="00D03511">
        <w:rPr>
          <w:rFonts w:cstheme="minorBidi"/>
          <w:color w:val="000000" w:themeColor="text1"/>
          <w:sz w:val="20"/>
        </w:rPr>
        <w:t xml:space="preserve">), </w:t>
      </w:r>
      <w:r w:rsidRPr="009F5682">
        <w:rPr>
          <w:rFonts w:cstheme="minorBidi"/>
          <w:color w:val="000000" w:themeColor="text1"/>
          <w:sz w:val="20"/>
        </w:rPr>
        <w:t>when he called to his Lord</w:t>
      </w:r>
      <w:r w:rsidR="006D453D">
        <w:rPr>
          <w:rFonts w:cstheme="minorBidi"/>
          <w:color w:val="000000" w:themeColor="text1"/>
          <w:sz w:val="20"/>
        </w:rPr>
        <w:t>:</w:t>
      </w:r>
      <w:r w:rsidRPr="009F5682">
        <w:rPr>
          <w:rFonts w:cstheme="minorBidi"/>
          <w:color w:val="000000" w:themeColor="text1"/>
          <w:sz w:val="20"/>
        </w:rPr>
        <w:t xml:space="preserve"> "Indeed, </w:t>
      </w:r>
      <w:r w:rsidR="006D453D">
        <w:rPr>
          <w:rFonts w:cstheme="minorBidi"/>
          <w:color w:val="000000" w:themeColor="text1"/>
          <w:sz w:val="20"/>
        </w:rPr>
        <w:t>the Shay</w:t>
      </w:r>
      <w:r w:rsidR="006D453D" w:rsidRPr="006D453D">
        <w:rPr>
          <w:rFonts w:cstheme="minorBidi"/>
          <w:color w:val="000000" w:themeColor="text1"/>
          <w:sz w:val="20"/>
          <w:u w:val="single"/>
        </w:rPr>
        <w:t>t</w:t>
      </w:r>
      <w:r w:rsidR="006D453D">
        <w:rPr>
          <w:rFonts w:cstheme="minorBidi"/>
          <w:color w:val="000000" w:themeColor="text1"/>
          <w:sz w:val="20"/>
        </w:rPr>
        <w:t>an (</w:t>
      </w:r>
      <w:r w:rsidRPr="009F5682">
        <w:rPr>
          <w:rFonts w:cstheme="minorBidi"/>
          <w:color w:val="000000" w:themeColor="text1"/>
          <w:sz w:val="20"/>
        </w:rPr>
        <w:t>Satan</w:t>
      </w:r>
      <w:r w:rsidR="006D453D">
        <w:rPr>
          <w:rFonts w:cstheme="minorBidi"/>
          <w:color w:val="000000" w:themeColor="text1"/>
          <w:sz w:val="20"/>
        </w:rPr>
        <w:t>)</w:t>
      </w:r>
      <w:r w:rsidRPr="009F5682">
        <w:rPr>
          <w:rFonts w:cstheme="minorBidi"/>
          <w:color w:val="000000" w:themeColor="text1"/>
          <w:sz w:val="20"/>
        </w:rPr>
        <w:t xml:space="preserve"> has touched me with hardship and torment." (41) </w:t>
      </w:r>
      <w:r w:rsidR="006D453D">
        <w:rPr>
          <w:rFonts w:cstheme="minorBidi"/>
          <w:color w:val="000000" w:themeColor="text1"/>
          <w:sz w:val="20"/>
        </w:rPr>
        <w:t>(</w:t>
      </w:r>
      <w:r w:rsidRPr="009F5682">
        <w:rPr>
          <w:rFonts w:cstheme="minorBidi"/>
          <w:color w:val="000000" w:themeColor="text1"/>
          <w:sz w:val="20"/>
        </w:rPr>
        <w:t>So</w:t>
      </w:r>
      <w:r>
        <w:rPr>
          <w:rFonts w:cstheme="minorBidi"/>
          <w:color w:val="000000" w:themeColor="text1"/>
          <w:sz w:val="20"/>
        </w:rPr>
        <w:t>,</w:t>
      </w:r>
      <w:r w:rsidRPr="009F5682">
        <w:rPr>
          <w:rFonts w:cstheme="minorBidi"/>
          <w:color w:val="000000" w:themeColor="text1"/>
          <w:sz w:val="20"/>
        </w:rPr>
        <w:t xml:space="preserve"> he was told</w:t>
      </w:r>
      <w:r w:rsidR="006D453D">
        <w:rPr>
          <w:rFonts w:cstheme="minorBidi"/>
          <w:color w:val="000000" w:themeColor="text1"/>
          <w:sz w:val="20"/>
        </w:rPr>
        <w:t>):</w:t>
      </w:r>
      <w:r w:rsidRPr="009F5682">
        <w:rPr>
          <w:rFonts w:cstheme="minorBidi"/>
          <w:color w:val="000000" w:themeColor="text1"/>
          <w:sz w:val="20"/>
        </w:rPr>
        <w:t xml:space="preserve"> "Strike </w:t>
      </w:r>
      <w:r w:rsidR="006D453D">
        <w:rPr>
          <w:rFonts w:cstheme="minorBidi"/>
          <w:color w:val="000000" w:themeColor="text1"/>
          <w:sz w:val="20"/>
        </w:rPr>
        <w:t>(</w:t>
      </w:r>
      <w:r w:rsidRPr="009F5682">
        <w:rPr>
          <w:rFonts w:cstheme="minorBidi"/>
          <w:color w:val="000000" w:themeColor="text1"/>
          <w:sz w:val="20"/>
        </w:rPr>
        <w:t>the ground</w:t>
      </w:r>
      <w:r w:rsidR="006D453D">
        <w:rPr>
          <w:rFonts w:cstheme="minorBidi"/>
          <w:color w:val="000000" w:themeColor="text1"/>
          <w:sz w:val="20"/>
        </w:rPr>
        <w:t>)</w:t>
      </w:r>
      <w:r w:rsidRPr="009F5682">
        <w:rPr>
          <w:rFonts w:cstheme="minorBidi"/>
          <w:color w:val="000000" w:themeColor="text1"/>
          <w:sz w:val="20"/>
        </w:rPr>
        <w:t xml:space="preserve"> with your foot</w:t>
      </w:r>
      <w:r w:rsidR="006D453D">
        <w:rPr>
          <w:rFonts w:cstheme="minorBidi"/>
          <w:color w:val="000000" w:themeColor="text1"/>
          <w:sz w:val="20"/>
        </w:rPr>
        <w:t>. T</w:t>
      </w:r>
      <w:r w:rsidRPr="009F5682">
        <w:rPr>
          <w:rFonts w:cstheme="minorBidi"/>
          <w:color w:val="000000" w:themeColor="text1"/>
          <w:sz w:val="20"/>
        </w:rPr>
        <w:t xml:space="preserve">his is a </w:t>
      </w:r>
      <w:r w:rsidR="006D453D">
        <w:rPr>
          <w:rFonts w:cstheme="minorBidi"/>
          <w:color w:val="000000" w:themeColor="text1"/>
          <w:sz w:val="20"/>
        </w:rPr>
        <w:t>(</w:t>
      </w:r>
      <w:r w:rsidRPr="009F5682">
        <w:rPr>
          <w:rFonts w:cstheme="minorBidi"/>
          <w:color w:val="000000" w:themeColor="text1"/>
          <w:sz w:val="20"/>
        </w:rPr>
        <w:t>spring for</w:t>
      </w:r>
      <w:r w:rsidR="006D453D">
        <w:rPr>
          <w:rFonts w:cstheme="minorBidi"/>
          <w:color w:val="000000" w:themeColor="text1"/>
          <w:sz w:val="20"/>
        </w:rPr>
        <w:t>)</w:t>
      </w:r>
      <w:r w:rsidRPr="009F5682">
        <w:rPr>
          <w:rFonts w:cstheme="minorBidi"/>
          <w:color w:val="000000" w:themeColor="text1"/>
          <w:sz w:val="20"/>
        </w:rPr>
        <w:t xml:space="preserve"> a cool bath and drink." (42)</w:t>
      </w:r>
      <w:r>
        <w:rPr>
          <w:rFonts w:cstheme="minorBidi"/>
          <w:color w:val="000000" w:themeColor="text1"/>
          <w:sz w:val="20"/>
        </w:rPr>
        <w:t xml:space="preserve"> </w:t>
      </w:r>
      <w:r w:rsidRPr="009F5682">
        <w:rPr>
          <w:rFonts w:cstheme="minorBidi"/>
          <w:color w:val="000000" w:themeColor="text1"/>
          <w:sz w:val="20"/>
        </w:rPr>
        <w:t xml:space="preserve">And We granted him his family and a like </w:t>
      </w:r>
      <w:r w:rsidR="006D453D">
        <w:rPr>
          <w:rFonts w:cstheme="minorBidi"/>
          <w:color w:val="000000" w:themeColor="text1"/>
          <w:sz w:val="20"/>
        </w:rPr>
        <w:t>(</w:t>
      </w:r>
      <w:r w:rsidRPr="009F5682">
        <w:rPr>
          <w:rFonts w:cstheme="minorBidi"/>
          <w:color w:val="000000" w:themeColor="text1"/>
          <w:sz w:val="20"/>
        </w:rPr>
        <w:t>number</w:t>
      </w:r>
      <w:r w:rsidR="006D453D">
        <w:rPr>
          <w:rFonts w:cstheme="minorBidi"/>
          <w:color w:val="000000" w:themeColor="text1"/>
          <w:sz w:val="20"/>
        </w:rPr>
        <w:t>)</w:t>
      </w:r>
      <w:r w:rsidRPr="009F5682">
        <w:rPr>
          <w:rFonts w:cstheme="minorBidi"/>
          <w:color w:val="000000" w:themeColor="text1"/>
          <w:sz w:val="20"/>
        </w:rPr>
        <w:t xml:space="preserve"> with them</w:t>
      </w:r>
      <w:r w:rsidR="006D453D">
        <w:rPr>
          <w:rFonts w:cstheme="minorBidi"/>
          <w:color w:val="000000" w:themeColor="text1"/>
          <w:sz w:val="20"/>
        </w:rPr>
        <w:t>,</w:t>
      </w:r>
      <w:r w:rsidRPr="009F5682">
        <w:rPr>
          <w:rFonts w:cstheme="minorBidi"/>
          <w:color w:val="000000" w:themeColor="text1"/>
          <w:sz w:val="20"/>
        </w:rPr>
        <w:t xml:space="preserve"> as mercy from Us and a reminder for those of</w:t>
      </w:r>
      <w:r w:rsidR="006D453D">
        <w:rPr>
          <w:rFonts w:cstheme="minorBidi"/>
          <w:color w:val="000000" w:themeColor="text1"/>
          <w:sz w:val="20"/>
        </w:rPr>
        <w:t xml:space="preserve"> reasoning minds (who</w:t>
      </w:r>
      <w:r w:rsidRPr="009F5682">
        <w:rPr>
          <w:rFonts w:cstheme="minorBidi"/>
          <w:color w:val="000000" w:themeColor="text1"/>
          <w:sz w:val="20"/>
        </w:rPr>
        <w:t xml:space="preserve"> understand</w:t>
      </w:r>
      <w:r w:rsidR="006D453D">
        <w:rPr>
          <w:rFonts w:cstheme="minorBidi"/>
          <w:color w:val="000000" w:themeColor="text1"/>
          <w:sz w:val="20"/>
        </w:rPr>
        <w:t>)</w:t>
      </w:r>
      <w:r w:rsidRPr="009F5682">
        <w:rPr>
          <w:rFonts w:cstheme="minorBidi"/>
          <w:color w:val="000000" w:themeColor="text1"/>
          <w:sz w:val="20"/>
        </w:rPr>
        <w:t xml:space="preserve">. (43) </w:t>
      </w:r>
      <w:r w:rsidR="006D453D">
        <w:rPr>
          <w:rFonts w:cstheme="minorBidi"/>
          <w:color w:val="000000" w:themeColor="text1"/>
          <w:sz w:val="20"/>
        </w:rPr>
        <w:t>(</w:t>
      </w:r>
      <w:r w:rsidRPr="009F5682">
        <w:rPr>
          <w:rFonts w:cstheme="minorBidi"/>
          <w:color w:val="000000" w:themeColor="text1"/>
          <w:sz w:val="20"/>
        </w:rPr>
        <w:t>We said</w:t>
      </w:r>
      <w:r w:rsidR="006D453D">
        <w:rPr>
          <w:rFonts w:cstheme="minorBidi"/>
          <w:color w:val="000000" w:themeColor="text1"/>
          <w:sz w:val="20"/>
        </w:rPr>
        <w:t xml:space="preserve"> to him):</w:t>
      </w:r>
      <w:r w:rsidRPr="009F5682">
        <w:rPr>
          <w:rFonts w:cstheme="minorBidi"/>
          <w:color w:val="000000" w:themeColor="text1"/>
          <w:sz w:val="20"/>
        </w:rPr>
        <w:t xml:space="preserve"> "And take in your hand a bunch</w:t>
      </w:r>
      <w:r w:rsidR="006D453D">
        <w:rPr>
          <w:rFonts w:cstheme="minorBidi"/>
          <w:color w:val="000000" w:themeColor="text1"/>
          <w:sz w:val="20"/>
        </w:rPr>
        <w:t xml:space="preserve"> (</w:t>
      </w:r>
      <w:r w:rsidRPr="009F5682">
        <w:rPr>
          <w:rFonts w:cstheme="minorBidi"/>
          <w:color w:val="000000" w:themeColor="text1"/>
          <w:sz w:val="20"/>
        </w:rPr>
        <w:t>of grass</w:t>
      </w:r>
      <w:r w:rsidR="006D453D">
        <w:rPr>
          <w:rFonts w:cstheme="minorBidi"/>
          <w:color w:val="000000" w:themeColor="text1"/>
          <w:sz w:val="20"/>
        </w:rPr>
        <w:t>)</w:t>
      </w:r>
      <w:r w:rsidRPr="009F5682">
        <w:rPr>
          <w:rFonts w:cstheme="minorBidi"/>
          <w:color w:val="000000" w:themeColor="text1"/>
          <w:sz w:val="20"/>
        </w:rPr>
        <w:t xml:space="preserve"> and strike with it and do not break your oath." Indeed, We found him patient, an excellent </w:t>
      </w:r>
      <w:r w:rsidR="006D453D">
        <w:rPr>
          <w:rFonts w:cstheme="minorBidi"/>
          <w:color w:val="000000" w:themeColor="text1"/>
          <w:sz w:val="20"/>
        </w:rPr>
        <w:t>worshipper</w:t>
      </w:r>
      <w:r w:rsidRPr="009F5682">
        <w:rPr>
          <w:rFonts w:cstheme="minorBidi"/>
          <w:color w:val="000000" w:themeColor="text1"/>
          <w:sz w:val="20"/>
        </w:rPr>
        <w:t xml:space="preserve">. Indeed, he was one repeatedly </w:t>
      </w:r>
      <w:r w:rsidR="006D453D">
        <w:rPr>
          <w:rFonts w:cstheme="minorBidi"/>
          <w:color w:val="000000" w:themeColor="text1"/>
          <w:sz w:val="20"/>
        </w:rPr>
        <w:t>re</w:t>
      </w:r>
      <w:r w:rsidRPr="009F5682">
        <w:rPr>
          <w:rFonts w:cstheme="minorBidi"/>
          <w:color w:val="000000" w:themeColor="text1"/>
          <w:sz w:val="20"/>
        </w:rPr>
        <w:t xml:space="preserve">turning back </w:t>
      </w:r>
      <w:r w:rsidR="006D453D">
        <w:rPr>
          <w:rFonts w:cstheme="minorBidi"/>
          <w:color w:val="000000" w:themeColor="text1"/>
          <w:sz w:val="20"/>
        </w:rPr>
        <w:t>(</w:t>
      </w:r>
      <w:r w:rsidRPr="009F5682">
        <w:rPr>
          <w:rFonts w:cstheme="minorBidi"/>
          <w:color w:val="000000" w:themeColor="text1"/>
          <w:sz w:val="20"/>
        </w:rPr>
        <w:t>to Allah</w:t>
      </w:r>
      <w:r w:rsidR="006D453D">
        <w:rPr>
          <w:rFonts w:cstheme="minorBidi"/>
          <w:color w:val="000000" w:themeColor="text1"/>
          <w:sz w:val="20"/>
        </w:rPr>
        <w:t>)</w:t>
      </w:r>
      <w:r w:rsidRPr="009F5682">
        <w:rPr>
          <w:rFonts w:cstheme="minorBidi"/>
          <w:color w:val="000000" w:themeColor="text1"/>
          <w:sz w:val="20"/>
        </w:rPr>
        <w:t xml:space="preserve"> (44)</w:t>
      </w:r>
      <w:r>
        <w:rPr>
          <w:rFonts w:cstheme="minorBidi"/>
          <w:color w:val="000000" w:themeColor="text1"/>
          <w:sz w:val="20"/>
        </w:rPr>
        <w:t xml:space="preserve"> (</w:t>
      </w:r>
      <w:r w:rsidRPr="006D453D">
        <w:rPr>
          <w:rFonts w:cstheme="minorBidi"/>
          <w:color w:val="000000" w:themeColor="text1"/>
          <w:sz w:val="20"/>
          <w:u w:val="single"/>
        </w:rPr>
        <w:t>S</w:t>
      </w:r>
      <w:r>
        <w:rPr>
          <w:rFonts w:cstheme="minorBidi"/>
          <w:color w:val="000000" w:themeColor="text1"/>
          <w:sz w:val="20"/>
        </w:rPr>
        <w:t>ad, 38: 41-44).</w:t>
      </w:r>
    </w:p>
    <w:p w14:paraId="7685A0BC" w14:textId="77777777" w:rsidR="001541E2" w:rsidRPr="00C43EC9" w:rsidRDefault="001541E2" w:rsidP="00A40522">
      <w:pPr>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w:t>
      </w:r>
    </w:p>
    <w:p w14:paraId="5642EB09" w14:textId="5D192E03" w:rsidR="00886821" w:rsidRPr="00456B76" w:rsidRDefault="00886821" w:rsidP="00886821">
      <w:pPr>
        <w:spacing w:before="100" w:beforeAutospacing="1" w:after="100" w:afterAutospacing="1"/>
        <w:jc w:val="both"/>
        <w:rPr>
          <w:rFonts w:cstheme="minorBidi"/>
          <w:color w:val="0070C0"/>
          <w:szCs w:val="32"/>
        </w:rPr>
      </w:pPr>
      <w:r>
        <w:rPr>
          <w:rFonts w:cstheme="minorBidi"/>
          <w:b/>
          <w:bCs/>
          <w:color w:val="EE0000"/>
          <w:sz w:val="20"/>
        </w:rPr>
        <w:t>13.</w:t>
      </w:r>
      <w:r>
        <w:rPr>
          <w:rFonts w:cstheme="minorBidi"/>
          <w:sz w:val="20"/>
        </w:rPr>
        <w:t xml:space="preserve"> Allah, praise to Him, sent His </w:t>
      </w:r>
      <w:r w:rsidRPr="00CB3FD0">
        <w:rPr>
          <w:rFonts w:cstheme="minorBidi"/>
          <w:b/>
          <w:bCs/>
          <w:color w:val="0070C0"/>
          <w:sz w:val="20"/>
        </w:rPr>
        <w:t>Messenger</w:t>
      </w:r>
      <w:r w:rsidRPr="00CB3FD0">
        <w:rPr>
          <w:rFonts w:cstheme="minorBidi"/>
          <w:b/>
          <w:bCs/>
          <w:color w:val="EE0000"/>
          <w:sz w:val="20"/>
        </w:rPr>
        <w:t>, Shu’ayb</w:t>
      </w:r>
      <w:r>
        <w:rPr>
          <w:rFonts w:cstheme="minorBidi"/>
          <w:sz w:val="20"/>
        </w:rPr>
        <w:t>,</w:t>
      </w:r>
      <w:r w:rsidR="00A837BD">
        <w:rPr>
          <w:rFonts w:cstheme="minorBidi"/>
          <w:sz w:val="20"/>
        </w:rPr>
        <w:t xml:space="preserve"> pbuh,</w:t>
      </w:r>
      <w:r>
        <w:rPr>
          <w:rFonts w:cstheme="minorBidi"/>
          <w:sz w:val="20"/>
        </w:rPr>
        <w:t xml:space="preserve"> to the people of Madyan, </w:t>
      </w:r>
      <w:r w:rsidR="006C44B6">
        <w:rPr>
          <w:rFonts w:cstheme="minorBidi"/>
          <w:sz w:val="20"/>
        </w:rPr>
        <w:t>where he</w:t>
      </w:r>
      <w:r>
        <w:rPr>
          <w:rFonts w:cstheme="minorBidi"/>
          <w:sz w:val="20"/>
        </w:rPr>
        <w:t xml:space="preserve"> invite</w:t>
      </w:r>
      <w:r w:rsidR="006C44B6">
        <w:rPr>
          <w:rFonts w:cstheme="minorBidi"/>
          <w:sz w:val="20"/>
        </w:rPr>
        <w:t>d</w:t>
      </w:r>
      <w:r>
        <w:rPr>
          <w:rFonts w:cstheme="minorBidi"/>
          <w:sz w:val="20"/>
        </w:rPr>
        <w:t xml:space="preserve"> them to worship Allah and obey Hi</w:t>
      </w:r>
      <w:r w:rsidR="006C44B6">
        <w:rPr>
          <w:rFonts w:cstheme="minorBidi"/>
          <w:sz w:val="20"/>
        </w:rPr>
        <w:t>s commands</w:t>
      </w:r>
      <w:r>
        <w:rPr>
          <w:rFonts w:cstheme="minorBidi"/>
          <w:sz w:val="20"/>
        </w:rPr>
        <w:t>. In particular, he admonished them to stop cheating in their transactions, as they used to decrease the right amounts and weights when they would sell their commodities. They also used to put down the value</w:t>
      </w:r>
      <w:r w:rsidR="006429D2">
        <w:rPr>
          <w:rFonts w:cstheme="minorBidi"/>
          <w:sz w:val="20"/>
        </w:rPr>
        <w:t xml:space="preserve">s of commodities if they were the buyers. </w:t>
      </w:r>
      <w:r w:rsidR="00C518FD">
        <w:rPr>
          <w:rFonts w:cstheme="minorBidi"/>
          <w:sz w:val="20"/>
        </w:rPr>
        <w:t>Moreover</w:t>
      </w:r>
      <w:r w:rsidR="006429D2">
        <w:rPr>
          <w:rFonts w:cstheme="minorBidi"/>
          <w:sz w:val="20"/>
        </w:rPr>
        <w:t xml:space="preserve">, they used to corrupt the Earth after it had been </w:t>
      </w:r>
      <w:r w:rsidR="006C44B6">
        <w:rPr>
          <w:rFonts w:cstheme="minorBidi"/>
          <w:sz w:val="20"/>
        </w:rPr>
        <w:t>reformed</w:t>
      </w:r>
      <w:r w:rsidR="006429D2">
        <w:rPr>
          <w:rFonts w:cstheme="minorBidi"/>
          <w:sz w:val="20"/>
        </w:rPr>
        <w:t>, as they were described in verse 7: 85 of the Holy Quran</w:t>
      </w:r>
      <w:r w:rsidR="00456B76" w:rsidRPr="00456B76">
        <w:rPr>
          <w:rFonts w:cstheme="minorBidi"/>
          <w:sz w:val="20"/>
        </w:rPr>
        <w:t>.</w:t>
      </w:r>
      <w:r w:rsidR="00456B76" w:rsidRPr="00456B76">
        <w:rPr>
          <w:rFonts w:cstheme="minorBidi"/>
          <w:color w:val="0070C0"/>
          <w:szCs w:val="32"/>
        </w:rPr>
        <w:t xml:space="preserve"> </w:t>
      </w:r>
      <w:r w:rsidR="00450BCF" w:rsidRPr="00456B76">
        <w:rPr>
          <w:rFonts w:cstheme="minorBidi"/>
          <w:color w:val="0070C0"/>
          <w:szCs w:val="32"/>
          <w:rtl/>
        </w:rPr>
        <w:t xml:space="preserve"> </w:t>
      </w:r>
      <w:r w:rsidR="00450BCF" w:rsidRPr="00456B76">
        <w:rPr>
          <w:rStyle w:val="EndnoteReference"/>
          <w:rFonts w:cstheme="minorBidi"/>
          <w:color w:val="0070C0"/>
          <w:szCs w:val="32"/>
          <w:rtl/>
        </w:rPr>
        <w:endnoteReference w:id="47"/>
      </w:r>
    </w:p>
    <w:p w14:paraId="2A2C2D52" w14:textId="77777777" w:rsidR="001541E2" w:rsidRDefault="001541E2" w:rsidP="001541E2">
      <w:pPr>
        <w:bidi/>
        <w:spacing w:before="100" w:beforeAutospacing="1" w:after="100" w:afterAutospacing="1"/>
        <w:jc w:val="both"/>
        <w:rPr>
          <w:rFonts w:cstheme="minorBidi"/>
          <w:sz w:val="28"/>
          <w:szCs w:val="28"/>
        </w:rPr>
      </w:pPr>
      <w:r w:rsidRPr="00C43EC9">
        <w:rPr>
          <w:rFonts w:cstheme="minorBidi"/>
          <w:sz w:val="28"/>
          <w:szCs w:val="28"/>
          <w:rtl/>
        </w:rPr>
        <w:lastRenderedPageBreak/>
        <w:t xml:space="preserve">وَإِلَىٰ </w:t>
      </w:r>
      <w:r w:rsidRPr="00E21B07">
        <w:rPr>
          <w:rFonts w:cstheme="minorBidi"/>
          <w:b/>
          <w:bCs/>
          <w:color w:val="00B050"/>
          <w:sz w:val="28"/>
          <w:szCs w:val="28"/>
          <w:rtl/>
        </w:rPr>
        <w:t>مَدْيَنَ</w:t>
      </w:r>
      <w:r w:rsidRPr="00C43EC9">
        <w:rPr>
          <w:rFonts w:cstheme="minorBidi"/>
          <w:sz w:val="28"/>
          <w:szCs w:val="28"/>
          <w:rtl/>
        </w:rPr>
        <w:t xml:space="preserve"> أَخَاهُمْ </w:t>
      </w:r>
      <w:r w:rsidRPr="00C43EC9">
        <w:rPr>
          <w:rFonts w:cstheme="minorBidi"/>
          <w:b/>
          <w:bCs/>
          <w:color w:val="EE0000"/>
          <w:sz w:val="28"/>
          <w:szCs w:val="28"/>
          <w:rtl/>
        </w:rPr>
        <w:t>شُعَيْبًا ۗ</w:t>
      </w:r>
      <w:r w:rsidRPr="00C43EC9">
        <w:rPr>
          <w:rFonts w:cstheme="minorBidi"/>
          <w:color w:val="EE0000"/>
          <w:sz w:val="28"/>
          <w:szCs w:val="28"/>
          <w:rtl/>
        </w:rPr>
        <w:t xml:space="preserve"> </w:t>
      </w:r>
      <w:r w:rsidRPr="00C43EC9">
        <w:rPr>
          <w:rFonts w:cstheme="minorBidi"/>
          <w:sz w:val="28"/>
          <w:szCs w:val="28"/>
          <w:rtl/>
        </w:rPr>
        <w:t xml:space="preserve">قَالَ يَا قَوْمِ اعْبُدُوا اللَّهَ مَا لَكُم مِّنْ إِلَٰهٍ غَيْرُهُ ۖ قَدْ جَاءَتْكُم بَيِّنَةٌ مِّن رَّبِّكُمْ ۖ فَأَوْفُوا الْكَيْلَ وَالْمِيزَانَ وَلَا تَبْخَسُوا النَّاسَ أَشْيَاءَهُمْ وَلَا تُفْسِدُوا فِي الْأَرْضِ بَعْدَ إِصْلَاحِهَا ۚ ذَٰلِكُمْ خَيْرٌ لَّكُمْ إِن كُنتُم مُّؤْمِنِينَ (الأعْرَافُ ، </w:t>
      </w:r>
      <w:r w:rsidRPr="00C43EC9">
        <w:rPr>
          <w:rFonts w:cstheme="minorBidi"/>
          <w:sz w:val="24"/>
          <w:szCs w:val="24"/>
          <w:rtl/>
        </w:rPr>
        <w:t>7: 85</w:t>
      </w:r>
      <w:r w:rsidRPr="00C43EC9">
        <w:rPr>
          <w:rFonts w:cstheme="minorBidi"/>
          <w:sz w:val="28"/>
          <w:szCs w:val="28"/>
          <w:rtl/>
        </w:rPr>
        <w:t>).</w:t>
      </w:r>
    </w:p>
    <w:p w14:paraId="30C0B597" w14:textId="77777777" w:rsidR="00A837BD" w:rsidRDefault="00300843" w:rsidP="006429D2">
      <w:pPr>
        <w:spacing w:before="100" w:beforeAutospacing="1" w:after="100" w:afterAutospacing="1"/>
        <w:jc w:val="both"/>
        <w:rPr>
          <w:rFonts w:cstheme="minorBidi"/>
          <w:sz w:val="20"/>
        </w:rPr>
      </w:pPr>
      <w:r w:rsidRPr="00300843">
        <w:rPr>
          <w:rFonts w:cstheme="minorBidi"/>
          <w:sz w:val="20"/>
        </w:rPr>
        <w:t xml:space="preserve">And </w:t>
      </w:r>
      <w:r w:rsidR="00D478D2">
        <w:rPr>
          <w:rFonts w:cstheme="minorBidi"/>
          <w:sz w:val="20"/>
        </w:rPr>
        <w:t>(</w:t>
      </w:r>
      <w:r w:rsidRPr="00300843">
        <w:rPr>
          <w:rFonts w:cstheme="minorBidi"/>
          <w:sz w:val="20"/>
        </w:rPr>
        <w:t>to the people of</w:t>
      </w:r>
      <w:r w:rsidR="00C518FD">
        <w:rPr>
          <w:rFonts w:cstheme="minorBidi"/>
          <w:sz w:val="20"/>
        </w:rPr>
        <w:t>)</w:t>
      </w:r>
      <w:r w:rsidRPr="00300843">
        <w:rPr>
          <w:rFonts w:cstheme="minorBidi"/>
          <w:sz w:val="20"/>
        </w:rPr>
        <w:t xml:space="preserve"> </w:t>
      </w:r>
      <w:r w:rsidRPr="009C7434">
        <w:rPr>
          <w:rFonts w:cstheme="minorBidi"/>
          <w:b/>
          <w:bCs/>
          <w:color w:val="00B050"/>
          <w:sz w:val="20"/>
        </w:rPr>
        <w:t>Madyan</w:t>
      </w:r>
      <w:r w:rsidR="00D478D2">
        <w:rPr>
          <w:rFonts w:cstheme="minorBidi"/>
          <w:sz w:val="20"/>
        </w:rPr>
        <w:t>,</w:t>
      </w:r>
      <w:r w:rsidRPr="00300843">
        <w:rPr>
          <w:rFonts w:cstheme="minorBidi"/>
          <w:sz w:val="20"/>
        </w:rPr>
        <w:t xml:space="preserve"> </w:t>
      </w:r>
      <w:r w:rsidR="00C518FD">
        <w:rPr>
          <w:rFonts w:cstheme="minorBidi"/>
          <w:sz w:val="20"/>
        </w:rPr>
        <w:t>(</w:t>
      </w:r>
      <w:r w:rsidRPr="00300843">
        <w:rPr>
          <w:rFonts w:cstheme="minorBidi"/>
          <w:sz w:val="20"/>
        </w:rPr>
        <w:t>We sent</w:t>
      </w:r>
      <w:r w:rsidR="00C518FD">
        <w:rPr>
          <w:rFonts w:cstheme="minorBidi"/>
          <w:sz w:val="20"/>
        </w:rPr>
        <w:t>)</w:t>
      </w:r>
      <w:r w:rsidRPr="00300843">
        <w:rPr>
          <w:rFonts w:cstheme="minorBidi"/>
          <w:sz w:val="20"/>
        </w:rPr>
        <w:t xml:space="preserve"> their brother</w:t>
      </w:r>
      <w:r w:rsidR="00D478D2">
        <w:rPr>
          <w:rFonts w:cstheme="minorBidi"/>
          <w:sz w:val="20"/>
        </w:rPr>
        <w:t>,</w:t>
      </w:r>
      <w:r w:rsidRPr="00300843">
        <w:rPr>
          <w:rFonts w:cstheme="minorBidi"/>
          <w:sz w:val="20"/>
        </w:rPr>
        <w:t xml:space="preserve"> </w:t>
      </w:r>
      <w:r w:rsidRPr="009C7434">
        <w:rPr>
          <w:rFonts w:cstheme="minorBidi"/>
          <w:b/>
          <w:bCs/>
          <w:color w:val="EE0000"/>
          <w:sz w:val="20"/>
        </w:rPr>
        <w:t>Shu'ayb</w:t>
      </w:r>
      <w:r w:rsidRPr="00300843">
        <w:rPr>
          <w:rFonts w:cstheme="minorBidi"/>
          <w:sz w:val="20"/>
        </w:rPr>
        <w:t>. He said</w:t>
      </w:r>
      <w:r w:rsidR="00D478D2">
        <w:rPr>
          <w:rFonts w:cstheme="minorBidi"/>
          <w:sz w:val="20"/>
        </w:rPr>
        <w:t>:</w:t>
      </w:r>
      <w:r w:rsidRPr="00300843">
        <w:rPr>
          <w:rFonts w:cstheme="minorBidi"/>
          <w:sz w:val="20"/>
        </w:rPr>
        <w:t xml:space="preserve"> "O my people, worship Allah; you have no </w:t>
      </w:r>
      <w:r w:rsidR="00D478D2">
        <w:rPr>
          <w:rFonts w:cstheme="minorBidi"/>
          <w:sz w:val="20"/>
        </w:rPr>
        <w:t xml:space="preserve">other </w:t>
      </w:r>
      <w:r w:rsidRPr="00300843">
        <w:rPr>
          <w:rFonts w:cstheme="minorBidi"/>
          <w:sz w:val="20"/>
        </w:rPr>
        <w:t xml:space="preserve">deity than Him. </w:t>
      </w:r>
      <w:r w:rsidR="006C44B6">
        <w:rPr>
          <w:rFonts w:cstheme="minorBidi"/>
          <w:sz w:val="20"/>
        </w:rPr>
        <w:t xml:space="preserve">A </w:t>
      </w:r>
      <w:r w:rsidR="006C44B6" w:rsidRPr="00300843">
        <w:rPr>
          <w:rFonts w:cstheme="minorBidi"/>
          <w:sz w:val="20"/>
        </w:rPr>
        <w:t>clear evidence</w:t>
      </w:r>
      <w:r w:rsidRPr="00300843">
        <w:rPr>
          <w:rFonts w:cstheme="minorBidi"/>
          <w:sz w:val="20"/>
        </w:rPr>
        <w:t xml:space="preserve"> has come to you from your Lord. So</w:t>
      </w:r>
      <w:r w:rsidR="006C44B6">
        <w:rPr>
          <w:rFonts w:cstheme="minorBidi"/>
          <w:sz w:val="20"/>
        </w:rPr>
        <w:t>,</w:t>
      </w:r>
      <w:r w:rsidRPr="00300843">
        <w:rPr>
          <w:rFonts w:cstheme="minorBidi"/>
          <w:sz w:val="20"/>
        </w:rPr>
        <w:t xml:space="preserve"> fulfill the measure and weight and do not deprive people of their due and</w:t>
      </w:r>
      <w:r w:rsidR="006C44B6">
        <w:rPr>
          <w:rFonts w:cstheme="minorBidi"/>
          <w:sz w:val="20"/>
        </w:rPr>
        <w:t xml:space="preserve"> do not</w:t>
      </w:r>
      <w:r w:rsidRPr="00300843">
        <w:rPr>
          <w:rFonts w:cstheme="minorBidi"/>
          <w:sz w:val="20"/>
        </w:rPr>
        <w:t xml:space="preserve"> cause corruption upon the </w:t>
      </w:r>
      <w:r w:rsidR="006C44B6">
        <w:rPr>
          <w:rFonts w:cstheme="minorBidi"/>
          <w:sz w:val="20"/>
        </w:rPr>
        <w:t>E</w:t>
      </w:r>
      <w:r w:rsidRPr="00300843">
        <w:rPr>
          <w:rFonts w:cstheme="minorBidi"/>
          <w:sz w:val="20"/>
        </w:rPr>
        <w:t>arth</w:t>
      </w:r>
      <w:r w:rsidR="006C44B6">
        <w:rPr>
          <w:rFonts w:cstheme="minorBidi"/>
          <w:sz w:val="20"/>
        </w:rPr>
        <w:t>,</w:t>
      </w:r>
      <w:r w:rsidRPr="00300843">
        <w:rPr>
          <w:rFonts w:cstheme="minorBidi"/>
          <w:sz w:val="20"/>
        </w:rPr>
        <w:t xml:space="preserve"> after its reformation. That is better for you, if you should be believers</w:t>
      </w:r>
      <w:r>
        <w:rPr>
          <w:rFonts w:cstheme="minorBidi"/>
          <w:sz w:val="20"/>
        </w:rPr>
        <w:t xml:space="preserve"> (Al-A’araf, 7: 85).</w:t>
      </w:r>
    </w:p>
    <w:p w14:paraId="0C3E881D" w14:textId="22D771C5" w:rsidR="006429D2" w:rsidRPr="006429D2" w:rsidRDefault="00A837BD" w:rsidP="006429D2">
      <w:pPr>
        <w:spacing w:before="100" w:beforeAutospacing="1" w:after="100" w:afterAutospacing="1"/>
        <w:jc w:val="both"/>
        <w:rPr>
          <w:rFonts w:cstheme="minorBidi"/>
          <w:sz w:val="20"/>
          <w:rtl/>
        </w:rPr>
      </w:pPr>
      <w:r>
        <w:rPr>
          <w:rFonts w:cstheme="minorBidi"/>
          <w:sz w:val="20"/>
        </w:rPr>
        <w:t>Shu’a</w:t>
      </w:r>
      <w:r w:rsidR="000A0DDE">
        <w:rPr>
          <w:rFonts w:cstheme="minorBidi"/>
          <w:sz w:val="20"/>
        </w:rPr>
        <w:t>y</w:t>
      </w:r>
      <w:r>
        <w:rPr>
          <w:rFonts w:cstheme="minorBidi"/>
          <w:sz w:val="20"/>
        </w:rPr>
        <w:t xml:space="preserve">b, pbuh, was not </w:t>
      </w:r>
      <w:r w:rsidR="00E21B07">
        <w:rPr>
          <w:rFonts w:cstheme="minorBidi"/>
          <w:sz w:val="20"/>
        </w:rPr>
        <w:t>the only</w:t>
      </w:r>
      <w:r>
        <w:rPr>
          <w:rFonts w:cstheme="minorBidi"/>
          <w:sz w:val="20"/>
        </w:rPr>
        <w:t xml:space="preserve"> Messenger Allah</w:t>
      </w:r>
      <w:r w:rsidR="00E21B07">
        <w:rPr>
          <w:rFonts w:cstheme="minorBidi"/>
          <w:sz w:val="20"/>
        </w:rPr>
        <w:t>,</w:t>
      </w:r>
      <w:r w:rsidR="00BE4C6D">
        <w:rPr>
          <w:rFonts w:cstheme="minorBidi"/>
          <w:sz w:val="20"/>
        </w:rPr>
        <w:t xml:space="preserve"> praise to Him,</w:t>
      </w:r>
      <w:r w:rsidR="00E21B07">
        <w:rPr>
          <w:rFonts w:cstheme="minorBidi"/>
          <w:sz w:val="20"/>
        </w:rPr>
        <w:t xml:space="preserve"> </w:t>
      </w:r>
      <w:r w:rsidR="006E3091">
        <w:rPr>
          <w:rFonts w:cstheme="minorBidi"/>
          <w:sz w:val="20"/>
        </w:rPr>
        <w:t xml:space="preserve">sent to the </w:t>
      </w:r>
      <w:r w:rsidR="000A0DDE">
        <w:rPr>
          <w:rFonts w:cstheme="minorBidi"/>
          <w:sz w:val="20"/>
        </w:rPr>
        <w:t>P</w:t>
      </w:r>
      <w:r w:rsidR="006E3091">
        <w:rPr>
          <w:rFonts w:cstheme="minorBidi"/>
          <w:sz w:val="20"/>
        </w:rPr>
        <w:t>eople of</w:t>
      </w:r>
      <w:r w:rsidR="00E21B07">
        <w:rPr>
          <w:rFonts w:cstheme="minorBidi"/>
          <w:sz w:val="20"/>
        </w:rPr>
        <w:t xml:space="preserve"> Madyan, who </w:t>
      </w:r>
      <w:r w:rsidR="00BE4C6D">
        <w:rPr>
          <w:rFonts w:cstheme="minorBidi"/>
          <w:sz w:val="20"/>
        </w:rPr>
        <w:t>we</w:t>
      </w:r>
      <w:r w:rsidR="00E21B07">
        <w:rPr>
          <w:rFonts w:cstheme="minorBidi"/>
          <w:sz w:val="20"/>
        </w:rPr>
        <w:t xml:space="preserve">re also referred to as the People of </w:t>
      </w:r>
      <w:r w:rsidR="006E3091">
        <w:rPr>
          <w:rFonts w:cstheme="minorBidi"/>
          <w:sz w:val="20"/>
        </w:rPr>
        <w:t xml:space="preserve">the </w:t>
      </w:r>
      <w:r w:rsidR="00E21B07">
        <w:rPr>
          <w:rFonts w:cstheme="minorBidi"/>
          <w:sz w:val="20"/>
        </w:rPr>
        <w:t>Thicket</w:t>
      </w:r>
      <w:r w:rsidR="00BE4C6D">
        <w:rPr>
          <w:rFonts w:cstheme="minorBidi"/>
          <w:sz w:val="20"/>
        </w:rPr>
        <w:t xml:space="preserve"> (Al-Ayka). They still disbelieved the Messengers, as we learn from </w:t>
      </w:r>
      <w:r w:rsidR="000A0DDE">
        <w:rPr>
          <w:rFonts w:cstheme="minorBidi"/>
          <w:sz w:val="20"/>
        </w:rPr>
        <w:t>verse</w:t>
      </w:r>
      <w:r w:rsidR="00BE4C6D">
        <w:rPr>
          <w:rFonts w:cstheme="minorBidi"/>
          <w:sz w:val="20"/>
        </w:rPr>
        <w:t>s</w:t>
      </w:r>
      <w:r w:rsidR="000A0DDE">
        <w:rPr>
          <w:rFonts w:cstheme="minorBidi"/>
          <w:sz w:val="20"/>
        </w:rPr>
        <w:t xml:space="preserve"> 26: 176</w:t>
      </w:r>
      <w:r w:rsidR="00BE4C6D">
        <w:rPr>
          <w:rFonts w:cstheme="minorBidi"/>
          <w:sz w:val="20"/>
        </w:rPr>
        <w:t>-179),</w:t>
      </w:r>
    </w:p>
    <w:p w14:paraId="411AC480" w14:textId="3374EE3E" w:rsidR="003046C2" w:rsidRDefault="003046C2" w:rsidP="00583698">
      <w:pPr>
        <w:bidi/>
        <w:spacing w:before="100" w:beforeAutospacing="1" w:after="100" w:afterAutospacing="1"/>
        <w:jc w:val="both"/>
        <w:rPr>
          <w:rFonts w:cstheme="minorBidi"/>
          <w:sz w:val="28"/>
          <w:szCs w:val="28"/>
          <w:rtl/>
        </w:rPr>
      </w:pPr>
      <w:r w:rsidRPr="003046C2">
        <w:rPr>
          <w:rFonts w:cs="Arial"/>
          <w:sz w:val="28"/>
          <w:szCs w:val="28"/>
          <w:rtl/>
        </w:rPr>
        <w:t xml:space="preserve">كَذَّبَ </w:t>
      </w:r>
      <w:r w:rsidRPr="00E21B07">
        <w:rPr>
          <w:rFonts w:cs="Arial"/>
          <w:b/>
          <w:bCs/>
          <w:color w:val="00B050"/>
          <w:sz w:val="28"/>
          <w:szCs w:val="28"/>
          <w:rtl/>
        </w:rPr>
        <w:t>أَصْحَابُ الْأَيْكَةِ</w:t>
      </w:r>
      <w:r w:rsidRPr="00E21B07">
        <w:rPr>
          <w:rFonts w:cs="Arial"/>
          <w:color w:val="00B050"/>
          <w:sz w:val="28"/>
          <w:szCs w:val="28"/>
          <w:rtl/>
        </w:rPr>
        <w:t xml:space="preserve"> </w:t>
      </w:r>
      <w:r w:rsidRPr="003046C2">
        <w:rPr>
          <w:rFonts w:cs="Arial"/>
          <w:sz w:val="28"/>
          <w:szCs w:val="28"/>
          <w:rtl/>
        </w:rPr>
        <w:t xml:space="preserve">الْمُرْسَلِينَ </w:t>
      </w:r>
      <w:r w:rsidRPr="003046C2">
        <w:rPr>
          <w:rFonts w:cstheme="minorBidi"/>
          <w:sz w:val="28"/>
          <w:szCs w:val="28"/>
          <w:cs/>
        </w:rPr>
        <w:t>‎</w:t>
      </w:r>
      <w:r w:rsidRPr="0050513F">
        <w:rPr>
          <w:rFonts w:cs="Arial"/>
          <w:sz w:val="24"/>
          <w:szCs w:val="24"/>
          <w:rtl/>
        </w:rPr>
        <w:t>﴿١٧٦﴾‏</w:t>
      </w:r>
      <w:r w:rsidRPr="003046C2">
        <w:rPr>
          <w:rFonts w:cs="Arial"/>
          <w:sz w:val="28"/>
          <w:szCs w:val="28"/>
          <w:rtl/>
        </w:rPr>
        <w:t xml:space="preserve"> إِذْ قَالَ لَهُمْ </w:t>
      </w:r>
      <w:r w:rsidRPr="003046C2">
        <w:rPr>
          <w:rFonts w:cs="Arial"/>
          <w:b/>
          <w:bCs/>
          <w:color w:val="EE0000"/>
          <w:sz w:val="28"/>
          <w:szCs w:val="28"/>
          <w:rtl/>
        </w:rPr>
        <w:t>شُعَيْبٌ</w:t>
      </w:r>
      <w:r w:rsidRPr="003046C2">
        <w:rPr>
          <w:rFonts w:cs="Arial"/>
          <w:sz w:val="28"/>
          <w:szCs w:val="28"/>
          <w:rtl/>
        </w:rPr>
        <w:t xml:space="preserve"> أَلَا تَتَّقُونَ </w:t>
      </w:r>
      <w:r w:rsidRPr="003046C2">
        <w:rPr>
          <w:rFonts w:cstheme="minorBidi"/>
          <w:sz w:val="28"/>
          <w:szCs w:val="28"/>
          <w:cs/>
        </w:rPr>
        <w:t>‎</w:t>
      </w:r>
      <w:r w:rsidRPr="0050513F">
        <w:rPr>
          <w:rFonts w:cs="Arial"/>
          <w:sz w:val="24"/>
          <w:szCs w:val="24"/>
          <w:rtl/>
        </w:rPr>
        <w:t>﴿١٧٧﴾</w:t>
      </w:r>
      <w:r w:rsidRPr="003046C2">
        <w:rPr>
          <w:rFonts w:cs="Arial"/>
          <w:sz w:val="28"/>
          <w:szCs w:val="28"/>
          <w:rtl/>
        </w:rPr>
        <w:t xml:space="preserve">‏ </w:t>
      </w:r>
      <w:r w:rsidRPr="003046C2">
        <w:rPr>
          <w:rFonts w:cs="Arial"/>
          <w:b/>
          <w:bCs/>
          <w:color w:val="0070C0"/>
          <w:sz w:val="28"/>
          <w:szCs w:val="28"/>
          <w:rtl/>
        </w:rPr>
        <w:t>إِنِّي</w:t>
      </w:r>
      <w:r w:rsidRPr="003046C2">
        <w:rPr>
          <w:rFonts w:cs="Arial"/>
          <w:sz w:val="28"/>
          <w:szCs w:val="28"/>
          <w:rtl/>
        </w:rPr>
        <w:t xml:space="preserve"> </w:t>
      </w:r>
      <w:r w:rsidRPr="003046C2">
        <w:rPr>
          <w:rFonts w:cs="Arial"/>
          <w:b/>
          <w:bCs/>
          <w:sz w:val="28"/>
          <w:szCs w:val="28"/>
          <w:rtl/>
        </w:rPr>
        <w:t>لَكُمْ</w:t>
      </w:r>
      <w:r w:rsidRPr="003046C2">
        <w:rPr>
          <w:rFonts w:cs="Arial"/>
          <w:sz w:val="28"/>
          <w:szCs w:val="28"/>
          <w:rtl/>
        </w:rPr>
        <w:t xml:space="preserve"> </w:t>
      </w:r>
      <w:r w:rsidRPr="003046C2">
        <w:rPr>
          <w:rFonts w:cs="Arial"/>
          <w:b/>
          <w:bCs/>
          <w:color w:val="0070C0"/>
          <w:sz w:val="28"/>
          <w:szCs w:val="28"/>
          <w:rtl/>
        </w:rPr>
        <w:t>رَسُولٌ</w:t>
      </w:r>
      <w:r w:rsidRPr="003046C2">
        <w:rPr>
          <w:rFonts w:cs="Arial"/>
          <w:b/>
          <w:bCs/>
          <w:color w:val="EE0000"/>
          <w:sz w:val="28"/>
          <w:szCs w:val="28"/>
          <w:rtl/>
        </w:rPr>
        <w:t xml:space="preserve"> </w:t>
      </w:r>
      <w:r w:rsidRPr="003046C2">
        <w:rPr>
          <w:rFonts w:cs="Arial"/>
          <w:sz w:val="28"/>
          <w:szCs w:val="28"/>
          <w:rtl/>
        </w:rPr>
        <w:t xml:space="preserve">أَمِينٌ </w:t>
      </w:r>
      <w:r w:rsidRPr="003046C2">
        <w:rPr>
          <w:rFonts w:cstheme="minorBidi"/>
          <w:sz w:val="28"/>
          <w:szCs w:val="28"/>
          <w:cs/>
        </w:rPr>
        <w:t>‎</w:t>
      </w:r>
      <w:r w:rsidRPr="0050513F">
        <w:rPr>
          <w:rFonts w:cs="Arial"/>
          <w:sz w:val="24"/>
          <w:szCs w:val="24"/>
          <w:rtl/>
        </w:rPr>
        <w:t>﴿١٧٨﴾‏</w:t>
      </w:r>
      <w:r w:rsidRPr="003046C2">
        <w:rPr>
          <w:rFonts w:cs="Arial"/>
          <w:sz w:val="28"/>
          <w:szCs w:val="28"/>
          <w:rtl/>
        </w:rPr>
        <w:t xml:space="preserve"> فَاتَّقُوا اللَّهَ وَأَطِيعُونِ </w:t>
      </w:r>
      <w:r w:rsidRPr="0050513F">
        <w:rPr>
          <w:rFonts w:cstheme="minorBidi"/>
          <w:sz w:val="24"/>
          <w:szCs w:val="24"/>
          <w:cs/>
        </w:rPr>
        <w:t>‎</w:t>
      </w:r>
      <w:r w:rsidRPr="0050513F">
        <w:rPr>
          <w:rFonts w:cs="Arial"/>
          <w:sz w:val="24"/>
          <w:szCs w:val="24"/>
          <w:rtl/>
        </w:rPr>
        <w:t>﴿١٧٩﴾</w:t>
      </w:r>
      <w:r>
        <w:rPr>
          <w:rFonts w:cs="Arial"/>
          <w:sz w:val="28"/>
          <w:szCs w:val="28"/>
        </w:rPr>
        <w:t xml:space="preserve"> </w:t>
      </w:r>
      <w:r w:rsidRPr="00C43EC9">
        <w:rPr>
          <w:rFonts w:cstheme="minorBidi"/>
          <w:sz w:val="28"/>
          <w:szCs w:val="28"/>
          <w:cs/>
        </w:rPr>
        <w:t>‎</w:t>
      </w:r>
      <w:r w:rsidRPr="00C43EC9">
        <w:rPr>
          <w:rFonts w:cstheme="minorBidi"/>
          <w:sz w:val="28"/>
          <w:szCs w:val="28"/>
          <w:rtl/>
          <w:cs/>
        </w:rPr>
        <w:t xml:space="preserve">(الشُّعَرَاءُ ، </w:t>
      </w:r>
      <w:r w:rsidRPr="00C43EC9">
        <w:rPr>
          <w:rFonts w:cstheme="minorBidi"/>
          <w:sz w:val="24"/>
          <w:szCs w:val="24"/>
          <w:rtl/>
          <w:cs/>
        </w:rPr>
        <w:t>26: 176</w:t>
      </w:r>
      <w:r>
        <w:rPr>
          <w:rFonts w:cstheme="minorBidi" w:hint="cs"/>
          <w:sz w:val="24"/>
          <w:szCs w:val="24"/>
          <w:rtl/>
          <w:cs/>
        </w:rPr>
        <w:t>-179</w:t>
      </w:r>
      <w:r w:rsidRPr="00C43EC9">
        <w:rPr>
          <w:rFonts w:cstheme="minorBidi"/>
          <w:sz w:val="28"/>
          <w:szCs w:val="28"/>
          <w:rtl/>
          <w:cs/>
        </w:rPr>
        <w:t>).</w:t>
      </w:r>
    </w:p>
    <w:p w14:paraId="4A39A239" w14:textId="45289F47" w:rsidR="000A0DDE" w:rsidRDefault="0050513F" w:rsidP="00315C97">
      <w:pPr>
        <w:spacing w:before="100" w:beforeAutospacing="1" w:after="100" w:afterAutospacing="1"/>
        <w:jc w:val="both"/>
        <w:rPr>
          <w:rFonts w:cstheme="minorBidi"/>
          <w:sz w:val="20"/>
        </w:rPr>
      </w:pPr>
      <w:r w:rsidRPr="005353EB">
        <w:rPr>
          <w:rFonts w:cstheme="minorBidi"/>
          <w:sz w:val="20"/>
        </w:rPr>
        <w:t xml:space="preserve">The </w:t>
      </w:r>
      <w:r w:rsidR="00BC20BE" w:rsidRPr="00BC20BE">
        <w:rPr>
          <w:rFonts w:cstheme="minorBidi"/>
          <w:b/>
          <w:bCs/>
          <w:color w:val="00B050"/>
          <w:sz w:val="20"/>
        </w:rPr>
        <w:t>O</w:t>
      </w:r>
      <w:r w:rsidRPr="00BC20BE">
        <w:rPr>
          <w:rFonts w:cstheme="minorBidi"/>
          <w:b/>
          <w:bCs/>
          <w:color w:val="00B050"/>
          <w:sz w:val="20"/>
        </w:rPr>
        <w:t>wners of the Thicket</w:t>
      </w:r>
      <w:r w:rsidRPr="005353EB">
        <w:rPr>
          <w:rFonts w:cstheme="minorBidi"/>
          <w:sz w:val="20"/>
        </w:rPr>
        <w:t xml:space="preserve"> denied</w:t>
      </w:r>
      <w:r>
        <w:rPr>
          <w:rFonts w:cstheme="minorBidi"/>
          <w:sz w:val="20"/>
        </w:rPr>
        <w:t xml:space="preserve"> (disbelieved in)</w:t>
      </w:r>
      <w:r w:rsidRPr="005353EB">
        <w:rPr>
          <w:rFonts w:cstheme="minorBidi"/>
          <w:sz w:val="20"/>
        </w:rPr>
        <w:t xml:space="preserve"> the </w:t>
      </w:r>
      <w:r w:rsidRPr="00461394">
        <w:rPr>
          <w:rFonts w:cstheme="minorBidi"/>
          <w:b/>
          <w:bCs/>
          <w:color w:val="0070C0"/>
          <w:sz w:val="20"/>
        </w:rPr>
        <w:t>Messengers</w:t>
      </w:r>
      <w:r>
        <w:rPr>
          <w:rFonts w:cstheme="minorBidi"/>
          <w:sz w:val="20"/>
        </w:rPr>
        <w:t xml:space="preserve"> </w:t>
      </w:r>
      <w:r w:rsidRPr="0050513F">
        <w:rPr>
          <w:rFonts w:cstheme="minorBidi"/>
          <w:sz w:val="20"/>
        </w:rPr>
        <w:t xml:space="preserve">(176) When </w:t>
      </w:r>
      <w:r w:rsidRPr="00461394">
        <w:rPr>
          <w:rFonts w:cstheme="minorBidi"/>
          <w:b/>
          <w:bCs/>
          <w:color w:val="EE0000"/>
          <w:sz w:val="20"/>
        </w:rPr>
        <w:t>Shu'ayb</w:t>
      </w:r>
      <w:r w:rsidRPr="0050513F">
        <w:rPr>
          <w:rFonts w:cstheme="minorBidi"/>
          <w:sz w:val="20"/>
        </w:rPr>
        <w:t xml:space="preserve"> said to them</w:t>
      </w:r>
      <w:r w:rsidR="00BC20BE">
        <w:rPr>
          <w:rFonts w:cstheme="minorBidi"/>
          <w:sz w:val="20"/>
        </w:rPr>
        <w:t>:</w:t>
      </w:r>
      <w:r w:rsidRPr="0050513F">
        <w:rPr>
          <w:rFonts w:cstheme="minorBidi"/>
          <w:sz w:val="20"/>
        </w:rPr>
        <w:t xml:space="preserve"> "Will you not fear</w:t>
      </w:r>
      <w:r w:rsidR="00315C97">
        <w:rPr>
          <w:rFonts w:cstheme="minorBidi"/>
          <w:sz w:val="20"/>
        </w:rPr>
        <w:t xml:space="preserve"> (the punishment of)</w:t>
      </w:r>
      <w:r w:rsidRPr="0050513F">
        <w:rPr>
          <w:rFonts w:cstheme="minorBidi"/>
          <w:sz w:val="20"/>
        </w:rPr>
        <w:t xml:space="preserve"> Allah? (177) Indeed, I am to you a trustworthy </w:t>
      </w:r>
      <w:r w:rsidR="00315C97" w:rsidRPr="00461394">
        <w:rPr>
          <w:rFonts w:cstheme="minorBidi"/>
          <w:b/>
          <w:bCs/>
          <w:color w:val="0070C0"/>
          <w:sz w:val="20"/>
        </w:rPr>
        <w:t>M</w:t>
      </w:r>
      <w:r w:rsidRPr="00461394">
        <w:rPr>
          <w:rFonts w:cstheme="minorBidi"/>
          <w:b/>
          <w:bCs/>
          <w:color w:val="0070C0"/>
          <w:sz w:val="20"/>
        </w:rPr>
        <w:t>essenger</w:t>
      </w:r>
      <w:r w:rsidRPr="0050513F">
        <w:rPr>
          <w:rFonts w:cstheme="minorBidi"/>
          <w:sz w:val="20"/>
        </w:rPr>
        <w:t>. (178) So</w:t>
      </w:r>
      <w:r w:rsidR="00315C97">
        <w:rPr>
          <w:rFonts w:cstheme="minorBidi"/>
          <w:sz w:val="20"/>
        </w:rPr>
        <w:t>,</w:t>
      </w:r>
      <w:r w:rsidRPr="0050513F">
        <w:rPr>
          <w:rFonts w:cstheme="minorBidi"/>
          <w:sz w:val="20"/>
        </w:rPr>
        <w:t xml:space="preserve"> fear</w:t>
      </w:r>
      <w:r w:rsidR="00315C97">
        <w:rPr>
          <w:rFonts w:cstheme="minorBidi"/>
          <w:sz w:val="20"/>
        </w:rPr>
        <w:t xml:space="preserve"> (the punishment of)</w:t>
      </w:r>
      <w:r w:rsidR="00315C97" w:rsidRPr="0050513F">
        <w:rPr>
          <w:rFonts w:cstheme="minorBidi"/>
          <w:sz w:val="20"/>
        </w:rPr>
        <w:t xml:space="preserve"> </w:t>
      </w:r>
      <w:r w:rsidRPr="0050513F">
        <w:rPr>
          <w:rFonts w:cstheme="minorBidi"/>
          <w:sz w:val="20"/>
        </w:rPr>
        <w:t>Allah and obey me. (179)</w:t>
      </w:r>
      <w:r w:rsidR="00315C97" w:rsidRPr="00315C97">
        <w:t xml:space="preserve"> </w:t>
      </w:r>
      <w:r w:rsidR="00315C97" w:rsidRPr="00315C97">
        <w:rPr>
          <w:rFonts w:cstheme="minorBidi"/>
          <w:sz w:val="20"/>
        </w:rPr>
        <w:t>(Al-Shu’ara, 26: 176</w:t>
      </w:r>
      <w:r w:rsidR="00315C97">
        <w:rPr>
          <w:rFonts w:cstheme="minorBidi"/>
          <w:sz w:val="20"/>
        </w:rPr>
        <w:t>-179</w:t>
      </w:r>
      <w:r w:rsidR="00315C97" w:rsidRPr="00315C97">
        <w:rPr>
          <w:rFonts w:cstheme="minorBidi"/>
          <w:sz w:val="20"/>
        </w:rPr>
        <w:t>).</w:t>
      </w:r>
      <w:r w:rsidR="00E21B07">
        <w:rPr>
          <w:rFonts w:cstheme="minorBidi" w:hint="cs"/>
          <w:sz w:val="20"/>
          <w:rtl/>
        </w:rPr>
        <w:t xml:space="preserve"> </w:t>
      </w:r>
    </w:p>
    <w:p w14:paraId="71D15164" w14:textId="7A264723" w:rsidR="00A40522" w:rsidRPr="005353EB" w:rsidRDefault="00A40522" w:rsidP="00315C97">
      <w:pPr>
        <w:spacing w:before="100" w:beforeAutospacing="1" w:after="100" w:afterAutospacing="1"/>
        <w:jc w:val="both"/>
        <w:rPr>
          <w:rFonts w:cstheme="minorBidi"/>
          <w:sz w:val="20"/>
        </w:rPr>
      </w:pPr>
      <w:r>
        <w:rPr>
          <w:rFonts w:cstheme="minorBidi"/>
          <w:sz w:val="20"/>
        </w:rPr>
        <w:t xml:space="preserve">The story of Shu’ayb, pbuh, came in the context of relating stories of four other Messengers before him: Noo’h (Noah), Hood, </w:t>
      </w:r>
      <w:r w:rsidRPr="00A40522">
        <w:rPr>
          <w:rFonts w:cstheme="minorBidi"/>
          <w:sz w:val="20"/>
          <w:u w:val="single"/>
        </w:rPr>
        <w:t>S</w:t>
      </w:r>
      <w:r>
        <w:rPr>
          <w:rFonts w:cstheme="minorBidi"/>
          <w:sz w:val="20"/>
        </w:rPr>
        <w:t>ali’h, and Loot (Lot), peace be upon them all, as we read in Sooras (Chapters) of Al-A’araf, Hood, Al-Shu’ara, and Al-‘Ankaboot. All of them were disbelieved by their people, who were punished as a result, for their disbelief and disobedience of the commands of Allah, as revealed in verse 39: 26.</w:t>
      </w:r>
    </w:p>
    <w:p w14:paraId="615C9F01" w14:textId="77777777" w:rsidR="00AB04B8" w:rsidRDefault="001541E2" w:rsidP="000A0DDE">
      <w:pPr>
        <w:bidi/>
        <w:spacing w:before="100" w:beforeAutospacing="1" w:after="100" w:afterAutospacing="1"/>
        <w:jc w:val="both"/>
        <w:rPr>
          <w:rFonts w:cstheme="minorBidi"/>
          <w:sz w:val="28"/>
          <w:szCs w:val="28"/>
        </w:rPr>
      </w:pPr>
      <w:r w:rsidRPr="00C43EC9">
        <w:rPr>
          <w:rFonts w:cstheme="minorBidi"/>
          <w:sz w:val="28"/>
          <w:szCs w:val="28"/>
          <w:rtl/>
        </w:rPr>
        <w:t xml:space="preserve">فَأَذَاقَهُمُ اللَّهُ الْخِزْيَ فِي الْحَيَاةِ الدُّنْيَا ۖ وَلَعَذَابُ الْآخِرَةِ أَكْبَرُ ۚ لَوْ كَانُوا يَعْلَمُونَ (الزُّمَرُ ، </w:t>
      </w:r>
      <w:r w:rsidRPr="00C43EC9">
        <w:rPr>
          <w:rFonts w:cstheme="minorBidi"/>
          <w:sz w:val="24"/>
          <w:szCs w:val="24"/>
          <w:rtl/>
        </w:rPr>
        <w:t>39: 26</w:t>
      </w:r>
      <w:r w:rsidRPr="00C43EC9">
        <w:rPr>
          <w:rFonts w:cstheme="minorBidi"/>
          <w:sz w:val="28"/>
          <w:szCs w:val="28"/>
          <w:rtl/>
        </w:rPr>
        <w:t>).</w:t>
      </w:r>
    </w:p>
    <w:p w14:paraId="7E483610" w14:textId="77777777" w:rsidR="00712A5F" w:rsidRPr="00712A5F" w:rsidRDefault="00712A5F" w:rsidP="00712A5F">
      <w:pPr>
        <w:spacing w:before="100" w:beforeAutospacing="1" w:after="100" w:afterAutospacing="1"/>
        <w:rPr>
          <w:rFonts w:cstheme="minorBidi"/>
          <w:color w:val="000000" w:themeColor="text1"/>
          <w:sz w:val="20"/>
        </w:rPr>
      </w:pPr>
      <w:r w:rsidRPr="00712A5F">
        <w:rPr>
          <w:rFonts w:cstheme="minorBidi"/>
          <w:color w:val="000000" w:themeColor="text1"/>
          <w:sz w:val="20"/>
        </w:rPr>
        <w:t>So, Allah made them taste disgrace in (this) lower life. But the torment of the Hereafter is greater, if they only knew (Al-Zumar, 39: 26).</w:t>
      </w:r>
    </w:p>
    <w:p w14:paraId="77A6A918" w14:textId="63E1CDDE" w:rsidR="001541E2" w:rsidRPr="00C43EC9" w:rsidRDefault="00712A5F" w:rsidP="00E45FA0">
      <w:pPr>
        <w:spacing w:before="100" w:beforeAutospacing="1" w:after="100" w:afterAutospacing="1"/>
        <w:jc w:val="both"/>
        <w:rPr>
          <w:rFonts w:cstheme="minorBidi"/>
          <w:sz w:val="28"/>
          <w:szCs w:val="28"/>
          <w:rtl/>
        </w:rPr>
      </w:pPr>
      <w:r w:rsidRPr="00712A5F">
        <w:rPr>
          <w:rFonts w:cstheme="minorBidi"/>
          <w:color w:val="000000" w:themeColor="text1"/>
          <w:sz w:val="20"/>
        </w:rPr>
        <w:t>Some</w:t>
      </w:r>
      <w:r>
        <w:rPr>
          <w:rFonts w:cstheme="minorBidi"/>
          <w:color w:val="000000" w:themeColor="text1"/>
          <w:sz w:val="20"/>
        </w:rPr>
        <w:t xml:space="preserve"> of his people believed in him, but the arrogant among them insisted on their disbelief. They even threatened to expel him and the believers with him from their village if they would not return to the disbelief (Al-A’araf, 7; 88).</w:t>
      </w:r>
      <w:r w:rsidR="00E249C6">
        <w:rPr>
          <w:rFonts w:cstheme="minorBidi"/>
          <w:color w:val="000000" w:themeColor="text1"/>
          <w:sz w:val="20"/>
        </w:rPr>
        <w:t xml:space="preserve"> However, Shu’ayb kept advising them to repent, to avoid the punishment of Allah, which befell the people who insisted on their tyranny and disbelief, before them (Hood, 11: 39-90).</w:t>
      </w:r>
      <w:r>
        <w:rPr>
          <w:rFonts w:cstheme="minorBidi"/>
          <w:color w:val="000000" w:themeColor="text1"/>
          <w:sz w:val="20"/>
        </w:rPr>
        <w:t xml:space="preserve"> </w:t>
      </w:r>
      <w:r w:rsidR="001450A4">
        <w:rPr>
          <w:rFonts w:cstheme="minorBidi"/>
          <w:color w:val="000000" w:themeColor="text1"/>
          <w:sz w:val="20"/>
        </w:rPr>
        <w:t>In response, they accused him of lying and of being affected by magic (Al-Shu’ara, 26; 185-186). Then, he told them of the disgraceful torment, which would befall them (Hood, 11: 93). That</w:t>
      </w:r>
      <w:r w:rsidR="00ED70E4">
        <w:rPr>
          <w:rFonts w:cstheme="minorBidi"/>
          <w:color w:val="000000" w:themeColor="text1"/>
          <w:sz w:val="20"/>
        </w:rPr>
        <w:t xml:space="preserve"> happened to them on the </w:t>
      </w:r>
      <w:r w:rsidR="00ED70E4" w:rsidRPr="0078265A">
        <w:rPr>
          <w:rFonts w:cstheme="minorBidi"/>
          <w:sz w:val="20"/>
        </w:rPr>
        <w:t xml:space="preserve">Day of the </w:t>
      </w:r>
      <w:r w:rsidR="00694F88" w:rsidRPr="0078265A">
        <w:rPr>
          <w:rFonts w:cstheme="minorBidi"/>
          <w:sz w:val="20"/>
        </w:rPr>
        <w:t xml:space="preserve">Cloud </w:t>
      </w:r>
      <w:r w:rsidR="00ED70E4" w:rsidRPr="0078265A">
        <w:rPr>
          <w:rFonts w:cstheme="minorBidi"/>
          <w:sz w:val="20"/>
        </w:rPr>
        <w:t xml:space="preserve">Shade, when they died of the </w:t>
      </w:r>
      <w:r w:rsidR="00694F88" w:rsidRPr="0078265A">
        <w:rPr>
          <w:rFonts w:cstheme="minorBidi"/>
          <w:sz w:val="20"/>
        </w:rPr>
        <w:t>shriek</w:t>
      </w:r>
      <w:r w:rsidR="00ED70E4" w:rsidRPr="0078265A">
        <w:rPr>
          <w:rFonts w:cstheme="minorBidi"/>
          <w:sz w:val="20"/>
        </w:rPr>
        <w:t xml:space="preserve"> and the </w:t>
      </w:r>
      <w:r w:rsidR="00694F88" w:rsidRPr="0078265A">
        <w:rPr>
          <w:rFonts w:cstheme="minorBidi"/>
          <w:sz w:val="20"/>
        </w:rPr>
        <w:t>earthquake</w:t>
      </w:r>
      <w:r w:rsidR="00ED70E4" w:rsidRPr="0078265A">
        <w:rPr>
          <w:rFonts w:cstheme="minorBidi"/>
          <w:sz w:val="20"/>
        </w:rPr>
        <w:t xml:space="preserve">, which made them fallen corpses, as punishment for their arrogance and disbelief (Al-Shu’ara, 26: 189; Hood, 11: 94; and Al-A’araf, 7: 91). </w:t>
      </w:r>
      <w:r w:rsidR="001541E2" w:rsidRPr="00C43EC9">
        <w:rPr>
          <w:rStyle w:val="EndnoteReference"/>
          <w:rFonts w:cstheme="minorBidi"/>
          <w:color w:val="0070C0"/>
          <w:szCs w:val="32"/>
          <w:rtl/>
        </w:rPr>
        <w:endnoteReference w:id="48"/>
      </w:r>
      <w:r w:rsidR="001541E2" w:rsidRPr="00C43EC9">
        <w:rPr>
          <w:rFonts w:cstheme="minorBidi"/>
          <w:sz w:val="28"/>
          <w:szCs w:val="28"/>
          <w:rtl/>
        </w:rPr>
        <w:t xml:space="preserve">  </w:t>
      </w:r>
    </w:p>
    <w:p w14:paraId="23B18B7A" w14:textId="24E5AE44" w:rsidR="00E45FA0" w:rsidRPr="0078265A" w:rsidRDefault="00E45FA0" w:rsidP="00E45FA0">
      <w:pPr>
        <w:spacing w:before="100" w:beforeAutospacing="1" w:after="100" w:afterAutospacing="1"/>
        <w:jc w:val="both"/>
        <w:rPr>
          <w:rFonts w:cstheme="minorBidi"/>
          <w:sz w:val="20"/>
        </w:rPr>
      </w:pPr>
      <w:r>
        <w:rPr>
          <w:rFonts w:cstheme="minorBidi"/>
          <w:color w:val="000000" w:themeColor="text1"/>
          <w:sz w:val="20"/>
        </w:rPr>
        <w:t xml:space="preserve">Ibn Katheer interpreted the </w:t>
      </w:r>
      <w:r w:rsidRPr="0078265A">
        <w:rPr>
          <w:rFonts w:cstheme="minorBidi"/>
          <w:sz w:val="20"/>
        </w:rPr>
        <w:t>Day of the</w:t>
      </w:r>
      <w:r w:rsidR="00694F88" w:rsidRPr="0078265A">
        <w:rPr>
          <w:rFonts w:cstheme="minorBidi"/>
          <w:sz w:val="20"/>
        </w:rPr>
        <w:t xml:space="preserve"> Cloud</w:t>
      </w:r>
      <w:r w:rsidRPr="0078265A">
        <w:rPr>
          <w:rFonts w:cstheme="minorBidi"/>
          <w:sz w:val="20"/>
        </w:rPr>
        <w:t xml:space="preserve"> Shade, mentioned in verse 26: 189, by saying that the punishment they received “was similar to what they challengingly asked for. So, Allah, praise to Him, made their punishment begin with severe heat, for seven days, without relief. Then, they saw a cloud, which prompted them to run towards it, to benefit from its shade, against the heat. When they all gathered under it, Allah, praise to Him, sent from it sparks of fire, flames, and great heat. The Earth also trembled</w:t>
      </w:r>
      <w:r w:rsidR="00694F88" w:rsidRPr="0078265A">
        <w:rPr>
          <w:rFonts w:cstheme="minorBidi"/>
          <w:sz w:val="20"/>
        </w:rPr>
        <w:t xml:space="preserve"> (by an earthquake)</w:t>
      </w:r>
      <w:r w:rsidRPr="0078265A">
        <w:rPr>
          <w:rFonts w:cstheme="minorBidi"/>
          <w:sz w:val="20"/>
        </w:rPr>
        <w:t xml:space="preserve"> under them</w:t>
      </w:r>
      <w:r w:rsidR="005B6C56" w:rsidRPr="0078265A">
        <w:rPr>
          <w:rFonts w:cstheme="minorBidi"/>
          <w:sz w:val="20"/>
        </w:rPr>
        <w:t xml:space="preserve"> and they heard a great </w:t>
      </w:r>
      <w:r w:rsidR="00694F88" w:rsidRPr="0078265A">
        <w:rPr>
          <w:rFonts w:cstheme="minorBidi"/>
          <w:sz w:val="20"/>
        </w:rPr>
        <w:t>shriek</w:t>
      </w:r>
      <w:r w:rsidR="005B6C56" w:rsidRPr="0078265A">
        <w:rPr>
          <w:rFonts w:cstheme="minorBidi"/>
          <w:sz w:val="20"/>
        </w:rPr>
        <w:t>, which killed them.”</w:t>
      </w:r>
    </w:p>
    <w:p w14:paraId="786D2F3D" w14:textId="77777777" w:rsidR="001541E2" w:rsidRPr="00C43EC9" w:rsidRDefault="001541E2" w:rsidP="005B6C56">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w:t>
      </w:r>
      <w:r w:rsidRPr="00C43EC9">
        <w:rPr>
          <w:rFonts w:cstheme="minorBidi"/>
          <w:color w:val="000000" w:themeColor="text1"/>
          <w:sz w:val="28"/>
          <w:szCs w:val="28"/>
          <w:rtl/>
          <w:cs/>
        </w:rPr>
        <w:t xml:space="preserve"> </w:t>
      </w:r>
    </w:p>
    <w:p w14:paraId="0FBA3A4A" w14:textId="181334E0" w:rsidR="001541E2" w:rsidRPr="00C43EC9" w:rsidRDefault="00BC10A0" w:rsidP="007273B4">
      <w:pPr>
        <w:spacing w:before="100" w:beforeAutospacing="1" w:after="100" w:afterAutospacing="1"/>
        <w:jc w:val="both"/>
        <w:rPr>
          <w:rFonts w:cstheme="minorBidi"/>
          <w:color w:val="000000" w:themeColor="text1"/>
          <w:sz w:val="28"/>
          <w:szCs w:val="28"/>
          <w:rtl/>
        </w:rPr>
      </w:pPr>
      <w:r w:rsidRPr="007273B4">
        <w:rPr>
          <w:rFonts w:cstheme="minorBidi"/>
          <w:b/>
          <w:bCs/>
          <w:color w:val="EE0000"/>
          <w:sz w:val="20"/>
        </w:rPr>
        <w:lastRenderedPageBreak/>
        <w:t>14-15.</w:t>
      </w:r>
      <w:r w:rsidRPr="007273B4">
        <w:rPr>
          <w:rFonts w:cstheme="minorBidi"/>
          <w:color w:val="EE0000"/>
          <w:sz w:val="20"/>
        </w:rPr>
        <w:t xml:space="preserve"> </w:t>
      </w:r>
      <w:r>
        <w:rPr>
          <w:rFonts w:cstheme="minorBidi"/>
          <w:color w:val="000000" w:themeColor="text1"/>
          <w:sz w:val="20"/>
        </w:rPr>
        <w:t xml:space="preserve">The </w:t>
      </w:r>
      <w:r w:rsidRPr="007273B4">
        <w:rPr>
          <w:rFonts w:cstheme="minorBidi"/>
          <w:b/>
          <w:bCs/>
          <w:color w:val="0070C0"/>
          <w:sz w:val="20"/>
        </w:rPr>
        <w:t>Messenger</w:t>
      </w:r>
      <w:r>
        <w:rPr>
          <w:rFonts w:cstheme="minorBidi"/>
          <w:color w:val="000000" w:themeColor="text1"/>
          <w:sz w:val="20"/>
        </w:rPr>
        <w:t xml:space="preserve"> of Allah, </w:t>
      </w:r>
      <w:r w:rsidRPr="007273B4">
        <w:rPr>
          <w:rFonts w:cstheme="minorBidi"/>
          <w:b/>
          <w:bCs/>
          <w:color w:val="EE0000"/>
          <w:sz w:val="20"/>
        </w:rPr>
        <w:t>Moosa</w:t>
      </w:r>
      <w:r>
        <w:rPr>
          <w:rFonts w:cstheme="minorBidi"/>
          <w:color w:val="000000" w:themeColor="text1"/>
          <w:sz w:val="20"/>
        </w:rPr>
        <w:t xml:space="preserve"> (</w:t>
      </w:r>
      <w:r w:rsidRPr="007273B4">
        <w:rPr>
          <w:rFonts w:cstheme="minorBidi"/>
          <w:b/>
          <w:bCs/>
          <w:color w:val="EE0000"/>
          <w:sz w:val="20"/>
        </w:rPr>
        <w:t>Moses</w:t>
      </w:r>
      <w:r>
        <w:rPr>
          <w:rFonts w:cstheme="minorBidi"/>
          <w:color w:val="000000" w:themeColor="text1"/>
          <w:sz w:val="20"/>
        </w:rPr>
        <w:t>)</w:t>
      </w:r>
      <w:r w:rsidR="00802E1E">
        <w:rPr>
          <w:rFonts w:cstheme="minorBidi"/>
          <w:color w:val="000000" w:themeColor="text1"/>
          <w:sz w:val="20"/>
        </w:rPr>
        <w:t xml:space="preserve"> </w:t>
      </w:r>
      <w:r>
        <w:rPr>
          <w:rFonts w:cstheme="minorBidi"/>
          <w:color w:val="000000" w:themeColor="text1"/>
          <w:sz w:val="20"/>
        </w:rPr>
        <w:t xml:space="preserve">was the third of the Messengers with Determination (Ulul ‘Azm), after Noo’h </w:t>
      </w:r>
      <w:r w:rsidR="00BB6F52">
        <w:rPr>
          <w:rFonts w:cstheme="minorBidi"/>
          <w:color w:val="000000" w:themeColor="text1"/>
          <w:sz w:val="20"/>
        </w:rPr>
        <w:t xml:space="preserve">(Noah) </w:t>
      </w:r>
      <w:r>
        <w:rPr>
          <w:rFonts w:cstheme="minorBidi"/>
          <w:color w:val="000000" w:themeColor="text1"/>
          <w:sz w:val="20"/>
        </w:rPr>
        <w:t xml:space="preserve">and Ibraheem (Abraham), peace be upon them </w:t>
      </w:r>
      <w:r w:rsidR="00802E1E">
        <w:rPr>
          <w:rFonts w:cstheme="minorBidi"/>
          <w:color w:val="000000" w:themeColor="text1"/>
          <w:sz w:val="20"/>
        </w:rPr>
        <w:t>all</w:t>
      </w:r>
      <w:r w:rsidR="007273B4">
        <w:rPr>
          <w:rFonts w:cstheme="minorBidi"/>
          <w:color w:val="000000" w:themeColor="text1"/>
          <w:sz w:val="20"/>
        </w:rPr>
        <w:t>. His story was the longest among the stories of the Prophets and</w:t>
      </w:r>
      <w:r w:rsidR="00EF4BE0">
        <w:rPr>
          <w:rFonts w:cstheme="minorBidi"/>
          <w:color w:val="000000" w:themeColor="text1"/>
          <w:sz w:val="20"/>
        </w:rPr>
        <w:t xml:space="preserve"> the</w:t>
      </w:r>
      <w:r w:rsidR="007273B4">
        <w:rPr>
          <w:rFonts w:cstheme="minorBidi"/>
          <w:color w:val="000000" w:themeColor="text1"/>
          <w:sz w:val="20"/>
        </w:rPr>
        <w:t xml:space="preserve"> Messengers of Allah, related in the Holy Quran. </w:t>
      </w:r>
      <w:r w:rsidR="001541E2" w:rsidRPr="00C43EC9">
        <w:rPr>
          <w:rStyle w:val="EndnoteReference"/>
          <w:rFonts w:cstheme="minorBidi"/>
          <w:color w:val="0070C0"/>
          <w:szCs w:val="32"/>
          <w:rtl/>
        </w:rPr>
        <w:endnoteReference w:id="49"/>
      </w:r>
    </w:p>
    <w:p w14:paraId="7392C41C" w14:textId="179690DA" w:rsidR="00512706" w:rsidRDefault="00EF4BE0" w:rsidP="00512706">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Allah, praise to Him, </w:t>
      </w:r>
      <w:r w:rsidRPr="00B72EE8">
        <w:rPr>
          <w:rFonts w:cstheme="minorBidi"/>
          <w:b/>
          <w:bCs/>
          <w:color w:val="0070C0"/>
          <w:sz w:val="20"/>
        </w:rPr>
        <w:t>sent</w:t>
      </w:r>
      <w:r w:rsidRPr="00EF4BE0">
        <w:rPr>
          <w:rFonts w:cstheme="minorBidi"/>
          <w:b/>
          <w:bCs/>
          <w:color w:val="EE0000"/>
          <w:sz w:val="20"/>
        </w:rPr>
        <w:t xml:space="preserve"> Moosa</w:t>
      </w:r>
      <w:r w:rsidRPr="00EF4BE0">
        <w:rPr>
          <w:rFonts w:cstheme="minorBidi"/>
          <w:color w:val="EE0000"/>
          <w:sz w:val="20"/>
        </w:rPr>
        <w:t xml:space="preserve"> </w:t>
      </w:r>
      <w:r>
        <w:rPr>
          <w:rFonts w:cstheme="minorBidi"/>
          <w:color w:val="000000" w:themeColor="text1"/>
          <w:sz w:val="20"/>
        </w:rPr>
        <w:t>(</w:t>
      </w:r>
      <w:r w:rsidRPr="00EF4BE0">
        <w:rPr>
          <w:rFonts w:cstheme="minorBidi"/>
          <w:b/>
          <w:bCs/>
          <w:color w:val="EE0000"/>
          <w:sz w:val="20"/>
        </w:rPr>
        <w:t>Moses</w:t>
      </w:r>
      <w:r>
        <w:rPr>
          <w:rFonts w:cstheme="minorBidi"/>
          <w:color w:val="000000" w:themeColor="text1"/>
          <w:sz w:val="20"/>
        </w:rPr>
        <w:t xml:space="preserve">) to save the Children of Israel, who were mistreated and enslaved by the Egyptian Pharaoh. </w:t>
      </w:r>
      <w:r w:rsidRPr="00B72EE8">
        <w:rPr>
          <w:rFonts w:cstheme="minorBidi"/>
          <w:color w:val="000000" w:themeColor="text1"/>
          <w:sz w:val="20"/>
        </w:rPr>
        <w:t>His brother,</w:t>
      </w:r>
      <w:r w:rsidRPr="00B72EE8">
        <w:rPr>
          <w:rFonts w:cstheme="minorBidi"/>
          <w:b/>
          <w:bCs/>
          <w:color w:val="000000" w:themeColor="text1"/>
          <w:sz w:val="20"/>
        </w:rPr>
        <w:t xml:space="preserve"> </w:t>
      </w:r>
      <w:r w:rsidRPr="00EF4BE0">
        <w:rPr>
          <w:rFonts w:cstheme="minorBidi"/>
          <w:b/>
          <w:bCs/>
          <w:color w:val="EE0000"/>
          <w:sz w:val="20"/>
        </w:rPr>
        <w:t>Haroon</w:t>
      </w:r>
      <w:r w:rsidRPr="00EF4BE0">
        <w:rPr>
          <w:rFonts w:cstheme="minorBidi"/>
          <w:color w:val="EE0000"/>
          <w:sz w:val="20"/>
        </w:rPr>
        <w:t xml:space="preserve"> </w:t>
      </w:r>
      <w:r>
        <w:rPr>
          <w:rFonts w:cstheme="minorBidi"/>
          <w:color w:val="000000" w:themeColor="text1"/>
          <w:sz w:val="20"/>
        </w:rPr>
        <w:t>(</w:t>
      </w:r>
      <w:r w:rsidRPr="00EF4BE0">
        <w:rPr>
          <w:rFonts w:cstheme="minorBidi"/>
          <w:b/>
          <w:bCs/>
          <w:color w:val="EE0000"/>
          <w:sz w:val="20"/>
        </w:rPr>
        <w:t>Aaron</w:t>
      </w:r>
      <w:r>
        <w:rPr>
          <w:rFonts w:cstheme="minorBidi"/>
          <w:color w:val="000000" w:themeColor="text1"/>
          <w:sz w:val="20"/>
        </w:rPr>
        <w:t xml:space="preserve">) was also sent with him, to help him in clarifying his interactions with the Pharaoh, as he was more </w:t>
      </w:r>
      <w:r w:rsidR="0020452D">
        <w:rPr>
          <w:rFonts w:cstheme="minorBidi"/>
          <w:color w:val="000000" w:themeColor="text1"/>
          <w:sz w:val="20"/>
        </w:rPr>
        <w:t>fluent</w:t>
      </w:r>
      <w:r>
        <w:rPr>
          <w:rFonts w:cstheme="minorBidi"/>
          <w:color w:val="000000" w:themeColor="text1"/>
          <w:sz w:val="20"/>
        </w:rPr>
        <w:t xml:space="preserve">. </w:t>
      </w:r>
    </w:p>
    <w:p w14:paraId="3B50FE64" w14:textId="4F606DB9" w:rsidR="00EF4BE0" w:rsidRDefault="00EF4BE0" w:rsidP="00512706">
      <w:pPr>
        <w:spacing w:before="100" w:beforeAutospacing="1" w:after="100" w:afterAutospacing="1"/>
        <w:jc w:val="both"/>
        <w:rPr>
          <w:rFonts w:cstheme="minorBidi"/>
          <w:color w:val="000000" w:themeColor="text1"/>
          <w:sz w:val="20"/>
        </w:rPr>
      </w:pPr>
      <w:r>
        <w:rPr>
          <w:rFonts w:cstheme="minorBidi"/>
          <w:color w:val="000000" w:themeColor="text1"/>
          <w:sz w:val="20"/>
        </w:rPr>
        <w:t>When the Pharaoh did not believe that he was a true Messenger, Allah, praise to Him, supported him with nine miracles. However, the Pharaoh continued in disbelieving him and refused to let the Israelites leave Egypt. So, Allah commanded his Messenger to lead the Israelites out</w:t>
      </w:r>
      <w:r w:rsidR="00B72EE8">
        <w:rPr>
          <w:rFonts w:cstheme="minorBidi"/>
          <w:color w:val="000000" w:themeColor="text1"/>
          <w:sz w:val="20"/>
        </w:rPr>
        <w:t xml:space="preserve"> of Egypt</w:t>
      </w:r>
      <w:r>
        <w:rPr>
          <w:rFonts w:cstheme="minorBidi"/>
          <w:color w:val="000000" w:themeColor="text1"/>
          <w:sz w:val="20"/>
        </w:rPr>
        <w:t xml:space="preserve">, at one night. </w:t>
      </w:r>
      <w:r w:rsidR="00B72EE8">
        <w:rPr>
          <w:rFonts w:cstheme="minorBidi"/>
          <w:color w:val="000000" w:themeColor="text1"/>
          <w:sz w:val="20"/>
        </w:rPr>
        <w:t xml:space="preserve">They headed east in the Sinai Peninsula, until they reached the Gulf of Suez. </w:t>
      </w:r>
    </w:p>
    <w:p w14:paraId="7FD46780" w14:textId="315B63AB" w:rsidR="00EF4BE0" w:rsidRDefault="00B72EE8" w:rsidP="00512706">
      <w:pPr>
        <w:spacing w:before="100" w:beforeAutospacing="1" w:after="100" w:afterAutospacing="1"/>
        <w:jc w:val="both"/>
        <w:rPr>
          <w:rFonts w:cstheme="minorBidi"/>
          <w:color w:val="000000" w:themeColor="text1"/>
          <w:sz w:val="20"/>
        </w:rPr>
      </w:pPr>
      <w:r>
        <w:rPr>
          <w:rFonts w:cstheme="minorBidi"/>
          <w:color w:val="000000" w:themeColor="text1"/>
          <w:sz w:val="20"/>
        </w:rPr>
        <w:t>As t</w:t>
      </w:r>
      <w:r w:rsidR="00EF4BE0">
        <w:rPr>
          <w:rFonts w:cstheme="minorBidi"/>
          <w:color w:val="000000" w:themeColor="text1"/>
          <w:sz w:val="20"/>
        </w:rPr>
        <w:t>he Pharaoh and his soldiers followed them</w:t>
      </w:r>
      <w:r>
        <w:rPr>
          <w:rFonts w:cstheme="minorBidi"/>
          <w:color w:val="000000" w:themeColor="text1"/>
          <w:sz w:val="20"/>
        </w:rPr>
        <w:t xml:space="preserve">, Moosa (Moses), pbuh, struck the sea with his staff (stick), and it split, like </w:t>
      </w:r>
      <w:r w:rsidR="002340EC">
        <w:rPr>
          <w:rFonts w:cstheme="minorBidi"/>
          <w:color w:val="000000" w:themeColor="text1"/>
          <w:sz w:val="20"/>
        </w:rPr>
        <w:t>a great mountain</w:t>
      </w:r>
      <w:r>
        <w:rPr>
          <w:rFonts w:cstheme="minorBidi"/>
          <w:color w:val="000000" w:themeColor="text1"/>
          <w:sz w:val="20"/>
        </w:rPr>
        <w:t>. While the Israelites passed safely, the Pharaoh and his soldiers drowned.</w:t>
      </w:r>
    </w:p>
    <w:p w14:paraId="62FF8B2A" w14:textId="5FE27824" w:rsidR="00B72EE8" w:rsidRDefault="00B72EE8" w:rsidP="00512706">
      <w:pPr>
        <w:spacing w:before="100" w:beforeAutospacing="1" w:after="100" w:afterAutospacing="1"/>
        <w:jc w:val="both"/>
        <w:rPr>
          <w:rFonts w:cstheme="minorBidi"/>
          <w:color w:val="000000" w:themeColor="text1"/>
          <w:sz w:val="20"/>
        </w:rPr>
      </w:pPr>
      <w:r>
        <w:rPr>
          <w:rFonts w:cstheme="minorBidi"/>
          <w:color w:val="000000" w:themeColor="text1"/>
          <w:sz w:val="20"/>
        </w:rPr>
        <w:t xml:space="preserve">Despite the fact that the Israelites saw that miracle by their eyes, they still gave Moosa (Moses) </w:t>
      </w:r>
      <w:r w:rsidR="00766EA0">
        <w:rPr>
          <w:rFonts w:cstheme="minorBidi"/>
          <w:color w:val="000000" w:themeColor="text1"/>
          <w:sz w:val="20"/>
        </w:rPr>
        <w:t>a tough time</w:t>
      </w:r>
      <w:r>
        <w:rPr>
          <w:rFonts w:cstheme="minorBidi"/>
          <w:color w:val="000000" w:themeColor="text1"/>
          <w:sz w:val="20"/>
        </w:rPr>
        <w:t xml:space="preserve">, including worshipping the golden calf during his absence, and </w:t>
      </w:r>
      <w:r w:rsidR="00CC69D6">
        <w:rPr>
          <w:rFonts w:cstheme="minorBidi"/>
          <w:color w:val="000000" w:themeColor="text1"/>
          <w:sz w:val="20"/>
        </w:rPr>
        <w:t>threatening to</w:t>
      </w:r>
      <w:r w:rsidR="00766EA0">
        <w:rPr>
          <w:rFonts w:cstheme="minorBidi"/>
          <w:color w:val="000000" w:themeColor="text1"/>
          <w:sz w:val="20"/>
        </w:rPr>
        <w:t xml:space="preserve"> kill his brother Haroon (Aaron), pbuh.</w:t>
      </w:r>
    </w:p>
    <w:p w14:paraId="1240EC19" w14:textId="5A617EDA" w:rsidR="00CE0D13" w:rsidRPr="00512706" w:rsidRDefault="00CE0D13" w:rsidP="00512706">
      <w:pPr>
        <w:spacing w:before="100" w:beforeAutospacing="1" w:after="100" w:afterAutospacing="1"/>
        <w:jc w:val="both"/>
        <w:rPr>
          <w:rFonts w:cstheme="minorBidi"/>
          <w:color w:val="000000" w:themeColor="text1"/>
          <w:sz w:val="20"/>
        </w:rPr>
      </w:pPr>
      <w:r>
        <w:rPr>
          <w:rFonts w:cstheme="minorBidi"/>
          <w:color w:val="000000" w:themeColor="text1"/>
          <w:sz w:val="20"/>
        </w:rPr>
        <w:t xml:space="preserve">What is unique about the story of Moosa (Moses), in comparison </w:t>
      </w:r>
      <w:r w:rsidR="00A37EA2">
        <w:rPr>
          <w:rFonts w:cstheme="minorBidi"/>
          <w:color w:val="000000" w:themeColor="text1"/>
          <w:sz w:val="20"/>
        </w:rPr>
        <w:t>with</w:t>
      </w:r>
      <w:r>
        <w:rPr>
          <w:rFonts w:cstheme="minorBidi"/>
          <w:color w:val="000000" w:themeColor="text1"/>
          <w:sz w:val="20"/>
        </w:rPr>
        <w:t xml:space="preserve"> the stories of other Messengers and Prophets, was that Allah, praise to Him, chose him alone to deliver His Message to the Pharaoh (Al-A’araf, 7: 104). However, He agreed to his request to send his brother, Haroon (Aaron), with him, because he was more </w:t>
      </w:r>
      <w:r w:rsidR="00D16E0A">
        <w:rPr>
          <w:rFonts w:cstheme="minorBidi"/>
          <w:color w:val="000000" w:themeColor="text1"/>
          <w:sz w:val="20"/>
        </w:rPr>
        <w:t>fluent</w:t>
      </w:r>
      <w:r w:rsidR="00312A57">
        <w:rPr>
          <w:rFonts w:cstheme="minorBidi"/>
          <w:color w:val="000000" w:themeColor="text1"/>
          <w:sz w:val="20"/>
        </w:rPr>
        <w:t xml:space="preserve"> (Al-Qa</w:t>
      </w:r>
      <w:r w:rsidR="00312A57" w:rsidRPr="00312A57">
        <w:rPr>
          <w:rFonts w:cstheme="minorBidi"/>
          <w:color w:val="000000" w:themeColor="text1"/>
          <w:sz w:val="20"/>
          <w:u w:val="single"/>
        </w:rPr>
        <w:t>s</w:t>
      </w:r>
      <w:r w:rsidR="00312A57">
        <w:rPr>
          <w:rFonts w:cstheme="minorBidi"/>
          <w:color w:val="000000" w:themeColor="text1"/>
          <w:sz w:val="20"/>
        </w:rPr>
        <w:t>a</w:t>
      </w:r>
      <w:r w:rsidR="00312A57" w:rsidRPr="00312A57">
        <w:rPr>
          <w:rFonts w:cstheme="minorBidi"/>
          <w:color w:val="000000" w:themeColor="text1"/>
          <w:sz w:val="20"/>
          <w:u w:val="single"/>
        </w:rPr>
        <w:t>s</w:t>
      </w:r>
      <w:r w:rsidR="00312A57">
        <w:rPr>
          <w:rFonts w:cstheme="minorBidi"/>
          <w:color w:val="000000" w:themeColor="text1"/>
          <w:sz w:val="20"/>
        </w:rPr>
        <w:t>, 28: 34)</w:t>
      </w:r>
      <w:r w:rsidR="00CE2808">
        <w:rPr>
          <w:rFonts w:cstheme="minorBidi"/>
          <w:color w:val="000000" w:themeColor="text1"/>
          <w:sz w:val="20"/>
        </w:rPr>
        <w:t xml:space="preserve">. </w:t>
      </w:r>
      <w:r w:rsidR="00A37EA2">
        <w:rPr>
          <w:rFonts w:cstheme="minorBidi"/>
          <w:color w:val="000000" w:themeColor="text1"/>
          <w:sz w:val="20"/>
        </w:rPr>
        <w:t>So</w:t>
      </w:r>
      <w:r w:rsidR="00B504D8">
        <w:rPr>
          <w:rFonts w:cstheme="minorBidi"/>
          <w:color w:val="000000" w:themeColor="text1"/>
          <w:sz w:val="20"/>
        </w:rPr>
        <w:t>, they both were once referred to as one Messenger (26: 16) and in another time as two Messengers</w:t>
      </w:r>
      <w:r w:rsidR="006461E4">
        <w:rPr>
          <w:rFonts w:cstheme="minorBidi"/>
          <w:color w:val="000000" w:themeColor="text1"/>
          <w:sz w:val="20"/>
        </w:rPr>
        <w:t xml:space="preserve">, delivering God’s </w:t>
      </w:r>
      <w:r w:rsidR="00D16E0A">
        <w:rPr>
          <w:rFonts w:cstheme="minorBidi"/>
          <w:color w:val="000000" w:themeColor="text1"/>
          <w:sz w:val="20"/>
        </w:rPr>
        <w:t xml:space="preserve">one </w:t>
      </w:r>
      <w:r w:rsidR="006461E4">
        <w:rPr>
          <w:rFonts w:cstheme="minorBidi"/>
          <w:color w:val="000000" w:themeColor="text1"/>
          <w:sz w:val="20"/>
        </w:rPr>
        <w:t xml:space="preserve">Message to the Pharaoh, to stop his </w:t>
      </w:r>
      <w:r w:rsidR="00274ABD">
        <w:rPr>
          <w:rFonts w:cstheme="minorBidi"/>
          <w:color w:val="000000" w:themeColor="text1"/>
          <w:sz w:val="20"/>
        </w:rPr>
        <w:t>mis</w:t>
      </w:r>
      <w:r w:rsidR="006461E4">
        <w:rPr>
          <w:rFonts w:cstheme="minorBidi"/>
          <w:color w:val="000000" w:themeColor="text1"/>
          <w:sz w:val="20"/>
        </w:rPr>
        <w:t xml:space="preserve">treatment </w:t>
      </w:r>
      <w:r w:rsidR="00274ABD">
        <w:rPr>
          <w:rFonts w:cstheme="minorBidi"/>
          <w:color w:val="000000" w:themeColor="text1"/>
          <w:sz w:val="20"/>
        </w:rPr>
        <w:t>of</w:t>
      </w:r>
      <w:r w:rsidR="006461E4">
        <w:rPr>
          <w:rFonts w:cstheme="minorBidi"/>
          <w:color w:val="000000" w:themeColor="text1"/>
          <w:sz w:val="20"/>
        </w:rPr>
        <w:t xml:space="preserve"> the Israelites and to let them go out of E</w:t>
      </w:r>
      <w:r w:rsidR="00A37EA2">
        <w:rPr>
          <w:rFonts w:cstheme="minorBidi"/>
          <w:color w:val="000000" w:themeColor="text1"/>
          <w:sz w:val="20"/>
        </w:rPr>
        <w:t>g</w:t>
      </w:r>
      <w:r w:rsidR="006461E4">
        <w:rPr>
          <w:rFonts w:cstheme="minorBidi"/>
          <w:color w:val="000000" w:themeColor="text1"/>
          <w:sz w:val="20"/>
        </w:rPr>
        <w:t>ypt</w:t>
      </w:r>
      <w:r w:rsidR="00B504D8">
        <w:rPr>
          <w:rFonts w:cstheme="minorBidi"/>
          <w:color w:val="000000" w:themeColor="text1"/>
          <w:sz w:val="20"/>
        </w:rPr>
        <w:t xml:space="preserve"> (</w:t>
      </w:r>
      <w:r w:rsidR="00B504D8" w:rsidRPr="00506D5B">
        <w:rPr>
          <w:rFonts w:cstheme="minorBidi"/>
          <w:color w:val="000000" w:themeColor="text1"/>
          <w:sz w:val="20"/>
          <w:u w:val="single"/>
        </w:rPr>
        <w:t>T</w:t>
      </w:r>
      <w:r w:rsidR="00B504D8">
        <w:rPr>
          <w:rFonts w:cstheme="minorBidi"/>
          <w:color w:val="000000" w:themeColor="text1"/>
          <w:sz w:val="20"/>
        </w:rPr>
        <w:t>a-Ha, 20: 47)</w:t>
      </w:r>
      <w:r w:rsidR="006461E4">
        <w:rPr>
          <w:rFonts w:cstheme="minorBidi"/>
          <w:color w:val="000000" w:themeColor="text1"/>
          <w:sz w:val="20"/>
        </w:rPr>
        <w:t>.</w:t>
      </w:r>
    </w:p>
    <w:p w14:paraId="7AE50441" w14:textId="77777777" w:rsidR="001541E2" w:rsidRDefault="001541E2" w:rsidP="001541E2">
      <w:pPr>
        <w:bidi/>
        <w:spacing w:before="100" w:beforeAutospacing="1" w:after="100" w:afterAutospacing="1"/>
        <w:jc w:val="both"/>
        <w:rPr>
          <w:rFonts w:cstheme="minorBidi"/>
          <w:sz w:val="28"/>
          <w:szCs w:val="28"/>
          <w:rtl/>
        </w:rPr>
      </w:pPr>
      <w:r w:rsidRPr="00C43EC9">
        <w:rPr>
          <w:rFonts w:cstheme="minorBidi"/>
          <w:sz w:val="28"/>
          <w:szCs w:val="28"/>
          <w:rtl/>
        </w:rPr>
        <w:t xml:space="preserve">وَقَالَ </w:t>
      </w:r>
      <w:r w:rsidRPr="00C43EC9">
        <w:rPr>
          <w:rFonts w:cstheme="minorBidi"/>
          <w:b/>
          <w:bCs/>
          <w:color w:val="EE0000"/>
          <w:sz w:val="28"/>
          <w:szCs w:val="28"/>
          <w:rtl/>
        </w:rPr>
        <w:t>مُوسَىٰ</w:t>
      </w:r>
      <w:r w:rsidRPr="00C43EC9">
        <w:rPr>
          <w:rFonts w:cstheme="minorBidi"/>
          <w:sz w:val="28"/>
          <w:szCs w:val="28"/>
          <w:rtl/>
        </w:rPr>
        <w:t xml:space="preserve"> يَا فِرْعَوْنُ </w:t>
      </w:r>
      <w:r w:rsidRPr="00C43EC9">
        <w:rPr>
          <w:rFonts w:cstheme="minorBidi"/>
          <w:b/>
          <w:bCs/>
          <w:color w:val="0070C0"/>
          <w:sz w:val="28"/>
          <w:szCs w:val="28"/>
          <w:rtl/>
        </w:rPr>
        <w:t>إِنِّي</w:t>
      </w:r>
      <w:r w:rsidRPr="00C43EC9">
        <w:rPr>
          <w:rFonts w:cstheme="minorBidi"/>
          <w:sz w:val="28"/>
          <w:szCs w:val="28"/>
          <w:rtl/>
        </w:rPr>
        <w:t xml:space="preserve"> </w:t>
      </w:r>
      <w:r w:rsidRPr="00C43EC9">
        <w:rPr>
          <w:rFonts w:cstheme="minorBidi"/>
          <w:b/>
          <w:bCs/>
          <w:color w:val="0070C0"/>
          <w:sz w:val="28"/>
          <w:szCs w:val="28"/>
          <w:rtl/>
        </w:rPr>
        <w:t>رَسُولٌ</w:t>
      </w:r>
      <w:r w:rsidRPr="00C43EC9">
        <w:rPr>
          <w:rFonts w:cstheme="minorBidi"/>
          <w:sz w:val="28"/>
          <w:szCs w:val="28"/>
          <w:rtl/>
        </w:rPr>
        <w:t xml:space="preserve"> مِّن رَّبِّ الْعَالَمِينَ (الأعْرَافُ ، </w:t>
      </w:r>
      <w:r w:rsidRPr="00C43EC9">
        <w:rPr>
          <w:rFonts w:cstheme="minorBidi"/>
          <w:sz w:val="24"/>
          <w:szCs w:val="24"/>
          <w:rtl/>
        </w:rPr>
        <w:t>7: 104</w:t>
      </w:r>
      <w:r w:rsidRPr="00C43EC9">
        <w:rPr>
          <w:rFonts w:cstheme="minorBidi"/>
          <w:sz w:val="28"/>
          <w:szCs w:val="28"/>
          <w:rtl/>
        </w:rPr>
        <w:t>).</w:t>
      </w:r>
    </w:p>
    <w:p w14:paraId="43015D50" w14:textId="206331B7" w:rsidR="00CE2808" w:rsidRPr="00C43EC9" w:rsidRDefault="00CE2808" w:rsidP="00CE2808">
      <w:pPr>
        <w:bidi/>
        <w:spacing w:before="100" w:beforeAutospacing="1" w:after="100" w:afterAutospacing="1"/>
        <w:jc w:val="both"/>
        <w:rPr>
          <w:rFonts w:cstheme="minorBidi"/>
          <w:sz w:val="28"/>
          <w:szCs w:val="28"/>
          <w:rtl/>
        </w:rPr>
      </w:pPr>
      <w:r w:rsidRPr="00CE2808">
        <w:rPr>
          <w:rFonts w:cs="Arial"/>
          <w:sz w:val="28"/>
          <w:szCs w:val="28"/>
          <w:rtl/>
        </w:rPr>
        <w:t xml:space="preserve">وَأَخِي </w:t>
      </w:r>
      <w:r w:rsidRPr="00CE2808">
        <w:rPr>
          <w:rFonts w:cs="Arial"/>
          <w:b/>
          <w:bCs/>
          <w:color w:val="EE0000"/>
          <w:sz w:val="28"/>
          <w:szCs w:val="28"/>
          <w:rtl/>
        </w:rPr>
        <w:t xml:space="preserve">هَارُونُ </w:t>
      </w:r>
      <w:r w:rsidRPr="00FC4ABE">
        <w:rPr>
          <w:rFonts w:cs="Arial"/>
          <w:b/>
          <w:bCs/>
          <w:color w:val="00B050"/>
          <w:sz w:val="28"/>
          <w:szCs w:val="28"/>
          <w:rtl/>
        </w:rPr>
        <w:t>هُوَ أَفْصَحُ مِنِّي لِسَانًا</w:t>
      </w:r>
      <w:r w:rsidRPr="00FC4ABE">
        <w:rPr>
          <w:rFonts w:cs="Arial"/>
          <w:color w:val="00B050"/>
          <w:sz w:val="28"/>
          <w:szCs w:val="28"/>
          <w:rtl/>
        </w:rPr>
        <w:t xml:space="preserve"> </w:t>
      </w:r>
      <w:r w:rsidRPr="00CE2808">
        <w:rPr>
          <w:rFonts w:cs="Arial"/>
          <w:sz w:val="28"/>
          <w:szCs w:val="28"/>
          <w:rtl/>
        </w:rPr>
        <w:t>فَأَرْسِلْهُ مَعِيَ رِدْءًا يُصَدِّقُنِي ۖ إِنِّي أَخَافُ أَن يُكَذِّبُونِ</w:t>
      </w:r>
      <w:r>
        <w:rPr>
          <w:rFonts w:cs="Arial" w:hint="cs"/>
          <w:sz w:val="28"/>
          <w:szCs w:val="28"/>
          <w:rtl/>
        </w:rPr>
        <w:t xml:space="preserve"> (الْقَصَصُ ، </w:t>
      </w:r>
      <w:r>
        <w:rPr>
          <w:rFonts w:cs="Arial" w:hint="cs"/>
          <w:sz w:val="24"/>
          <w:szCs w:val="24"/>
          <w:rtl/>
        </w:rPr>
        <w:t>28: 34</w:t>
      </w:r>
      <w:r>
        <w:rPr>
          <w:rFonts w:cs="Arial" w:hint="cs"/>
          <w:sz w:val="28"/>
          <w:szCs w:val="28"/>
          <w:rtl/>
        </w:rPr>
        <w:t>).</w:t>
      </w:r>
    </w:p>
    <w:p w14:paraId="3EE11C29" w14:textId="77777777" w:rsidR="001541E2" w:rsidRPr="00C43EC9" w:rsidRDefault="001541E2" w:rsidP="001541E2">
      <w:pPr>
        <w:bidi/>
        <w:spacing w:before="100" w:beforeAutospacing="1" w:after="100" w:afterAutospacing="1"/>
        <w:jc w:val="both"/>
        <w:rPr>
          <w:rFonts w:cstheme="minorBidi"/>
          <w:sz w:val="28"/>
          <w:szCs w:val="28"/>
          <w:rtl/>
        </w:rPr>
      </w:pPr>
      <w:r w:rsidRPr="00C43EC9">
        <w:rPr>
          <w:rFonts w:cstheme="minorBidi"/>
          <w:sz w:val="28"/>
          <w:szCs w:val="28"/>
          <w:rtl/>
        </w:rPr>
        <w:t xml:space="preserve">فَأْتِيَا فِرْعَوْنَ </w:t>
      </w:r>
      <w:r w:rsidRPr="00153640">
        <w:rPr>
          <w:rFonts w:cstheme="minorBidi"/>
          <w:b/>
          <w:bCs/>
          <w:color w:val="EE0000"/>
          <w:sz w:val="28"/>
          <w:szCs w:val="28"/>
          <w:rtl/>
        </w:rPr>
        <w:t>فَقُولَا</w:t>
      </w:r>
      <w:r w:rsidRPr="00C43EC9">
        <w:rPr>
          <w:rFonts w:cstheme="minorBidi"/>
          <w:b/>
          <w:bCs/>
          <w:color w:val="0070C0"/>
          <w:sz w:val="28"/>
          <w:szCs w:val="28"/>
          <w:rtl/>
        </w:rPr>
        <w:t xml:space="preserve"> إِنَّا رَسُولُ</w:t>
      </w:r>
      <w:r w:rsidRPr="00C43EC9">
        <w:rPr>
          <w:rFonts w:cstheme="minorBidi"/>
          <w:color w:val="0070C0"/>
          <w:sz w:val="28"/>
          <w:szCs w:val="28"/>
          <w:rtl/>
        </w:rPr>
        <w:t xml:space="preserve"> </w:t>
      </w:r>
      <w:r w:rsidRPr="00C43EC9">
        <w:rPr>
          <w:rFonts w:cstheme="minorBidi"/>
          <w:sz w:val="28"/>
          <w:szCs w:val="28"/>
          <w:rtl/>
        </w:rPr>
        <w:t>رَبِّ الْعَالَمِينَ (الشُّعَرَاءُ ،</w:t>
      </w:r>
      <w:r w:rsidRPr="00C43EC9">
        <w:rPr>
          <w:rFonts w:cstheme="minorBidi"/>
          <w:sz w:val="24"/>
          <w:szCs w:val="24"/>
          <w:rtl/>
        </w:rPr>
        <w:t xml:space="preserve"> 26: 16</w:t>
      </w:r>
      <w:r w:rsidRPr="00C43EC9">
        <w:rPr>
          <w:rFonts w:cstheme="minorBidi"/>
          <w:sz w:val="28"/>
          <w:szCs w:val="28"/>
          <w:rtl/>
        </w:rPr>
        <w:t>).</w:t>
      </w:r>
    </w:p>
    <w:p w14:paraId="5D02361F" w14:textId="77777777" w:rsidR="001541E2" w:rsidRDefault="001541E2" w:rsidP="001541E2">
      <w:pPr>
        <w:bidi/>
        <w:spacing w:before="100" w:beforeAutospacing="1" w:after="100" w:afterAutospacing="1"/>
        <w:jc w:val="both"/>
        <w:rPr>
          <w:rFonts w:cstheme="minorBidi"/>
          <w:sz w:val="28"/>
          <w:szCs w:val="28"/>
        </w:rPr>
      </w:pPr>
      <w:r w:rsidRPr="00C43EC9">
        <w:rPr>
          <w:rFonts w:cstheme="minorBidi"/>
          <w:sz w:val="28"/>
          <w:szCs w:val="28"/>
          <w:rtl/>
        </w:rPr>
        <w:t xml:space="preserve">فَأْتِيَاهُ </w:t>
      </w:r>
      <w:r w:rsidRPr="00C43EC9">
        <w:rPr>
          <w:rFonts w:cstheme="minorBidi"/>
          <w:b/>
          <w:bCs/>
          <w:color w:val="EE0000"/>
          <w:sz w:val="28"/>
          <w:szCs w:val="28"/>
          <w:rtl/>
        </w:rPr>
        <w:t>فَقُولَا</w:t>
      </w:r>
      <w:r w:rsidRPr="00C43EC9">
        <w:rPr>
          <w:rFonts w:cstheme="minorBidi"/>
          <w:sz w:val="28"/>
          <w:szCs w:val="28"/>
          <w:rtl/>
        </w:rPr>
        <w:t xml:space="preserve"> </w:t>
      </w:r>
      <w:r w:rsidRPr="00C43EC9">
        <w:rPr>
          <w:rFonts w:cstheme="minorBidi"/>
          <w:b/>
          <w:bCs/>
          <w:color w:val="0070C0"/>
          <w:sz w:val="28"/>
          <w:szCs w:val="28"/>
          <w:rtl/>
        </w:rPr>
        <w:t>إِنَّا رَسُولَا</w:t>
      </w:r>
      <w:r w:rsidRPr="00C43EC9">
        <w:rPr>
          <w:rFonts w:cstheme="minorBidi"/>
          <w:color w:val="0070C0"/>
          <w:sz w:val="28"/>
          <w:szCs w:val="28"/>
          <w:rtl/>
        </w:rPr>
        <w:t xml:space="preserve"> </w:t>
      </w:r>
      <w:r w:rsidRPr="00C43EC9">
        <w:rPr>
          <w:rFonts w:cstheme="minorBidi"/>
          <w:sz w:val="28"/>
          <w:szCs w:val="28"/>
          <w:rtl/>
        </w:rPr>
        <w:t xml:space="preserve">رَبِّكَ فَأَرْسِلْ مَعَنَا بَنِي إِسْرَائِيلَ وَلَا تُعَذِّبْهُمْ ۖ (طَهَ ، </w:t>
      </w:r>
      <w:r w:rsidRPr="00C43EC9">
        <w:rPr>
          <w:rFonts w:cstheme="minorBidi"/>
          <w:sz w:val="24"/>
          <w:szCs w:val="24"/>
          <w:rtl/>
        </w:rPr>
        <w:t>20:</w:t>
      </w:r>
      <w:r w:rsidRPr="00C43EC9">
        <w:rPr>
          <w:rFonts w:cstheme="minorBidi"/>
          <w:sz w:val="28"/>
          <w:szCs w:val="28"/>
          <w:rtl/>
        </w:rPr>
        <w:t xml:space="preserve"> </w:t>
      </w:r>
      <w:r w:rsidRPr="00C43EC9">
        <w:rPr>
          <w:rFonts w:cstheme="minorBidi"/>
          <w:sz w:val="24"/>
          <w:szCs w:val="24"/>
          <w:rtl/>
        </w:rPr>
        <w:t>47</w:t>
      </w:r>
      <w:r w:rsidRPr="00C43EC9">
        <w:rPr>
          <w:rFonts w:cstheme="minorBidi"/>
          <w:sz w:val="28"/>
          <w:szCs w:val="28"/>
          <w:rtl/>
        </w:rPr>
        <w:t>).</w:t>
      </w:r>
    </w:p>
    <w:p w14:paraId="07CEFF95" w14:textId="1A1A9874" w:rsidR="00302758" w:rsidRDefault="00553E2E" w:rsidP="00302758">
      <w:pPr>
        <w:spacing w:before="100" w:beforeAutospacing="1" w:after="100" w:afterAutospacing="1"/>
        <w:jc w:val="both"/>
        <w:rPr>
          <w:rFonts w:cstheme="minorBidi"/>
          <w:sz w:val="20"/>
        </w:rPr>
      </w:pPr>
      <w:r w:rsidRPr="00553E2E">
        <w:rPr>
          <w:rFonts w:cstheme="minorBidi"/>
          <w:sz w:val="20"/>
        </w:rPr>
        <w:t xml:space="preserve">And </w:t>
      </w:r>
      <w:r w:rsidR="00C371C9" w:rsidRPr="00EC34BA">
        <w:rPr>
          <w:rFonts w:cstheme="minorBidi"/>
          <w:b/>
          <w:bCs/>
          <w:color w:val="EE0000"/>
          <w:sz w:val="20"/>
        </w:rPr>
        <w:t>Moosa</w:t>
      </w:r>
      <w:r w:rsidR="00C371C9" w:rsidRPr="00EC34BA">
        <w:rPr>
          <w:rFonts w:cstheme="minorBidi"/>
          <w:b/>
          <w:bCs/>
          <w:sz w:val="20"/>
        </w:rPr>
        <w:t xml:space="preserve"> (</w:t>
      </w:r>
      <w:r w:rsidRPr="00EC34BA">
        <w:rPr>
          <w:rFonts w:cstheme="minorBidi"/>
          <w:b/>
          <w:bCs/>
          <w:color w:val="EE0000"/>
          <w:sz w:val="20"/>
        </w:rPr>
        <w:t>Moses</w:t>
      </w:r>
      <w:r w:rsidR="00C371C9" w:rsidRPr="00EC34BA">
        <w:rPr>
          <w:rFonts w:cstheme="minorBidi"/>
          <w:b/>
          <w:bCs/>
          <w:sz w:val="20"/>
        </w:rPr>
        <w:t>)</w:t>
      </w:r>
      <w:r w:rsidRPr="00553E2E">
        <w:rPr>
          <w:rFonts w:cstheme="minorBidi"/>
          <w:sz w:val="20"/>
        </w:rPr>
        <w:t xml:space="preserve"> said</w:t>
      </w:r>
      <w:r w:rsidR="00C371C9">
        <w:rPr>
          <w:rFonts w:cstheme="minorBidi"/>
          <w:sz w:val="20"/>
        </w:rPr>
        <w:t>:</w:t>
      </w:r>
      <w:r w:rsidRPr="00553E2E">
        <w:rPr>
          <w:rFonts w:cstheme="minorBidi"/>
          <w:sz w:val="20"/>
        </w:rPr>
        <w:t xml:space="preserve"> </w:t>
      </w:r>
      <w:r w:rsidR="00985055">
        <w:rPr>
          <w:rFonts w:cstheme="minorBidi"/>
          <w:sz w:val="20"/>
        </w:rPr>
        <w:t>“</w:t>
      </w:r>
      <w:r w:rsidRPr="00553E2E">
        <w:rPr>
          <w:rFonts w:cstheme="minorBidi"/>
          <w:sz w:val="20"/>
        </w:rPr>
        <w:t xml:space="preserve">O Pharaoh, </w:t>
      </w:r>
      <w:r w:rsidRPr="00777039">
        <w:rPr>
          <w:rFonts w:cstheme="minorBidi"/>
          <w:b/>
          <w:bCs/>
          <w:color w:val="EE0000"/>
          <w:sz w:val="20"/>
        </w:rPr>
        <w:t xml:space="preserve">I am </w:t>
      </w:r>
      <w:r w:rsidRPr="00777039">
        <w:rPr>
          <w:rFonts w:cstheme="minorBidi"/>
          <w:b/>
          <w:bCs/>
          <w:color w:val="0070C0"/>
          <w:sz w:val="20"/>
        </w:rPr>
        <w:t xml:space="preserve">a </w:t>
      </w:r>
      <w:r w:rsidR="00C371C9" w:rsidRPr="00777039">
        <w:rPr>
          <w:rFonts w:cstheme="minorBidi"/>
          <w:b/>
          <w:bCs/>
          <w:color w:val="0070C0"/>
          <w:sz w:val="20"/>
        </w:rPr>
        <w:t>M</w:t>
      </w:r>
      <w:r w:rsidRPr="00777039">
        <w:rPr>
          <w:rFonts w:cstheme="minorBidi"/>
          <w:b/>
          <w:bCs/>
          <w:color w:val="0070C0"/>
          <w:sz w:val="20"/>
        </w:rPr>
        <w:t>essenger</w:t>
      </w:r>
      <w:r w:rsidRPr="00777039">
        <w:rPr>
          <w:rFonts w:cstheme="minorBidi"/>
          <w:color w:val="0070C0"/>
          <w:sz w:val="20"/>
        </w:rPr>
        <w:t xml:space="preserve"> </w:t>
      </w:r>
      <w:r w:rsidRPr="00553E2E">
        <w:rPr>
          <w:rFonts w:cstheme="minorBidi"/>
          <w:sz w:val="20"/>
        </w:rPr>
        <w:t xml:space="preserve">from the Lord of the </w:t>
      </w:r>
      <w:r w:rsidR="00C371C9">
        <w:rPr>
          <w:rFonts w:cstheme="minorBidi"/>
          <w:sz w:val="20"/>
        </w:rPr>
        <w:t>W</w:t>
      </w:r>
      <w:r w:rsidRPr="00553E2E">
        <w:rPr>
          <w:rFonts w:cstheme="minorBidi"/>
          <w:sz w:val="20"/>
        </w:rPr>
        <w:t>orlds</w:t>
      </w:r>
      <w:r w:rsidR="00C371C9">
        <w:rPr>
          <w:rFonts w:cstheme="minorBidi"/>
          <w:sz w:val="20"/>
        </w:rPr>
        <w:t>”</w:t>
      </w:r>
      <w:r>
        <w:rPr>
          <w:rFonts w:cstheme="minorBidi"/>
          <w:sz w:val="20"/>
        </w:rPr>
        <w:t xml:space="preserve"> (Al-A’araf, 7: 104).</w:t>
      </w:r>
    </w:p>
    <w:p w14:paraId="4781B437" w14:textId="769CA8CF" w:rsidR="00553E2E" w:rsidRDefault="00553E2E" w:rsidP="00302758">
      <w:pPr>
        <w:spacing w:before="100" w:beforeAutospacing="1" w:after="100" w:afterAutospacing="1"/>
        <w:jc w:val="both"/>
        <w:rPr>
          <w:rFonts w:cstheme="minorBidi"/>
          <w:sz w:val="20"/>
        </w:rPr>
      </w:pPr>
      <w:r w:rsidRPr="00553E2E">
        <w:rPr>
          <w:rFonts w:cstheme="minorBidi"/>
          <w:sz w:val="20"/>
        </w:rPr>
        <w:t xml:space="preserve">And my brother </w:t>
      </w:r>
      <w:r w:rsidR="00856BFF" w:rsidRPr="00EC34BA">
        <w:rPr>
          <w:rFonts w:cstheme="minorBidi"/>
          <w:b/>
          <w:bCs/>
          <w:color w:val="EE0000"/>
          <w:sz w:val="20"/>
        </w:rPr>
        <w:t>Haroon</w:t>
      </w:r>
      <w:r w:rsidR="00856BFF" w:rsidRPr="00EC34BA">
        <w:rPr>
          <w:rFonts w:cstheme="minorBidi"/>
          <w:b/>
          <w:bCs/>
          <w:sz w:val="20"/>
        </w:rPr>
        <w:t xml:space="preserve"> (</w:t>
      </w:r>
      <w:r w:rsidRPr="00EC34BA">
        <w:rPr>
          <w:rFonts w:cstheme="minorBidi"/>
          <w:b/>
          <w:bCs/>
          <w:color w:val="EE0000"/>
          <w:sz w:val="20"/>
        </w:rPr>
        <w:t>Aaron</w:t>
      </w:r>
      <w:r w:rsidR="00856BFF" w:rsidRPr="00EC34BA">
        <w:rPr>
          <w:rFonts w:cstheme="minorBidi"/>
          <w:b/>
          <w:bCs/>
          <w:sz w:val="20"/>
        </w:rPr>
        <w:t>)</w:t>
      </w:r>
      <w:r w:rsidRPr="00EC34BA">
        <w:rPr>
          <w:rFonts w:cstheme="minorBidi"/>
          <w:b/>
          <w:bCs/>
          <w:sz w:val="20"/>
        </w:rPr>
        <w:t xml:space="preserve"> </w:t>
      </w:r>
      <w:r w:rsidRPr="00EC34BA">
        <w:rPr>
          <w:rFonts w:cstheme="minorBidi"/>
          <w:b/>
          <w:bCs/>
          <w:color w:val="00B050"/>
          <w:sz w:val="20"/>
        </w:rPr>
        <w:t>is more</w:t>
      </w:r>
      <w:r w:rsidR="00856BFF" w:rsidRPr="00EC34BA">
        <w:rPr>
          <w:rFonts w:cstheme="minorBidi"/>
          <w:b/>
          <w:bCs/>
          <w:color w:val="00B050"/>
          <w:sz w:val="20"/>
        </w:rPr>
        <w:t xml:space="preserve"> </w:t>
      </w:r>
      <w:r w:rsidRPr="00EC34BA">
        <w:rPr>
          <w:rFonts w:cstheme="minorBidi"/>
          <w:b/>
          <w:bCs/>
          <w:color w:val="00B050"/>
          <w:sz w:val="20"/>
        </w:rPr>
        <w:t>fluent than me in tongue</w:t>
      </w:r>
      <w:r w:rsidR="00805290">
        <w:rPr>
          <w:rFonts w:cstheme="minorBidi"/>
          <w:sz w:val="20"/>
        </w:rPr>
        <w:t>. S</w:t>
      </w:r>
      <w:r w:rsidRPr="00553E2E">
        <w:rPr>
          <w:rFonts w:cstheme="minorBidi"/>
          <w:sz w:val="20"/>
        </w:rPr>
        <w:t>o</w:t>
      </w:r>
      <w:r w:rsidR="00805290">
        <w:rPr>
          <w:rFonts w:cstheme="minorBidi"/>
          <w:sz w:val="20"/>
        </w:rPr>
        <w:t>,</w:t>
      </w:r>
      <w:r w:rsidRPr="00553E2E">
        <w:rPr>
          <w:rFonts w:cstheme="minorBidi"/>
          <w:sz w:val="20"/>
        </w:rPr>
        <w:t xml:space="preserve"> send him with me as</w:t>
      </w:r>
      <w:r w:rsidR="00897E1D">
        <w:rPr>
          <w:rFonts w:cstheme="minorBidi" w:hint="cs"/>
          <w:sz w:val="20"/>
          <w:rtl/>
        </w:rPr>
        <w:t xml:space="preserve"> </w:t>
      </w:r>
      <w:r w:rsidR="00897E1D">
        <w:rPr>
          <w:rFonts w:cstheme="minorBidi"/>
          <w:sz w:val="20"/>
        </w:rPr>
        <w:t xml:space="preserve">a </w:t>
      </w:r>
      <w:r w:rsidRPr="00897E1D">
        <w:rPr>
          <w:rFonts w:cstheme="minorBidi"/>
          <w:color w:val="000000" w:themeColor="text1"/>
          <w:sz w:val="20"/>
        </w:rPr>
        <w:t>support</w:t>
      </w:r>
      <w:r w:rsidR="00897E1D" w:rsidRPr="00897E1D">
        <w:rPr>
          <w:rFonts w:cstheme="minorBidi"/>
          <w:color w:val="000000" w:themeColor="text1"/>
          <w:sz w:val="20"/>
        </w:rPr>
        <w:t>er</w:t>
      </w:r>
      <w:r w:rsidRPr="00553E2E">
        <w:rPr>
          <w:rFonts w:cstheme="minorBidi"/>
          <w:sz w:val="20"/>
        </w:rPr>
        <w:t xml:space="preserve">, </w:t>
      </w:r>
      <w:r w:rsidRPr="008E6807">
        <w:rPr>
          <w:rFonts w:cstheme="minorBidi"/>
          <w:color w:val="000000" w:themeColor="text1"/>
          <w:sz w:val="20"/>
        </w:rPr>
        <w:t>verifying</w:t>
      </w:r>
      <w:r w:rsidRPr="00553E2E">
        <w:rPr>
          <w:rFonts w:cstheme="minorBidi"/>
          <w:sz w:val="20"/>
        </w:rPr>
        <w:t xml:space="preserve"> me. Indeed, I fear that they will </w:t>
      </w:r>
      <w:r w:rsidRPr="006B51D7">
        <w:rPr>
          <w:rFonts w:cstheme="minorBidi"/>
          <w:color w:val="000000" w:themeColor="text1"/>
          <w:sz w:val="20"/>
        </w:rPr>
        <w:t>deny</w:t>
      </w:r>
      <w:r w:rsidRPr="00553E2E">
        <w:rPr>
          <w:rFonts w:cstheme="minorBidi"/>
          <w:sz w:val="20"/>
        </w:rPr>
        <w:t xml:space="preserve"> me</w:t>
      </w:r>
      <w:r w:rsidR="00985055">
        <w:rPr>
          <w:rFonts w:cstheme="minorBidi"/>
          <w:sz w:val="20"/>
        </w:rPr>
        <w:t>”</w:t>
      </w:r>
      <w:r>
        <w:rPr>
          <w:rFonts w:cstheme="minorBidi"/>
          <w:sz w:val="20"/>
        </w:rPr>
        <w:t xml:space="preserve"> (Al-Qa</w:t>
      </w:r>
      <w:r w:rsidRPr="00DF7012">
        <w:rPr>
          <w:rFonts w:cstheme="minorBidi"/>
          <w:sz w:val="20"/>
          <w:u w:val="single"/>
        </w:rPr>
        <w:t>s</w:t>
      </w:r>
      <w:r>
        <w:rPr>
          <w:rFonts w:cstheme="minorBidi"/>
          <w:sz w:val="20"/>
        </w:rPr>
        <w:t>a</w:t>
      </w:r>
      <w:r w:rsidRPr="00DF7012">
        <w:rPr>
          <w:rFonts w:cstheme="minorBidi"/>
          <w:sz w:val="20"/>
          <w:u w:val="single"/>
        </w:rPr>
        <w:t>s</w:t>
      </w:r>
      <w:r>
        <w:rPr>
          <w:rFonts w:cstheme="minorBidi"/>
          <w:sz w:val="20"/>
        </w:rPr>
        <w:t>, 28: 34).</w:t>
      </w:r>
    </w:p>
    <w:p w14:paraId="221DB189" w14:textId="1FEC27B1" w:rsidR="00553E2E" w:rsidRDefault="00553E2E" w:rsidP="00302758">
      <w:pPr>
        <w:spacing w:before="100" w:beforeAutospacing="1" w:after="100" w:afterAutospacing="1"/>
        <w:jc w:val="both"/>
        <w:rPr>
          <w:rFonts w:cstheme="minorBidi"/>
          <w:sz w:val="20"/>
        </w:rPr>
      </w:pPr>
      <w:r w:rsidRPr="00553E2E">
        <w:rPr>
          <w:rFonts w:cstheme="minorBidi"/>
          <w:sz w:val="20"/>
        </w:rPr>
        <w:t xml:space="preserve">Go to Pharaoh and </w:t>
      </w:r>
      <w:r w:rsidR="00153640">
        <w:rPr>
          <w:rFonts w:cstheme="minorBidi"/>
          <w:sz w:val="20"/>
        </w:rPr>
        <w:t>(</w:t>
      </w:r>
      <w:r w:rsidR="00153640" w:rsidRPr="00153640">
        <w:rPr>
          <w:rFonts w:cstheme="minorBidi"/>
          <w:b/>
          <w:bCs/>
          <w:color w:val="EE0000"/>
          <w:sz w:val="20"/>
        </w:rPr>
        <w:t>you both</w:t>
      </w:r>
      <w:r w:rsidR="00153640">
        <w:rPr>
          <w:rFonts w:cstheme="minorBidi"/>
          <w:sz w:val="20"/>
        </w:rPr>
        <w:t xml:space="preserve">) </w:t>
      </w:r>
      <w:r w:rsidRPr="00153640">
        <w:rPr>
          <w:rFonts w:cstheme="minorBidi"/>
          <w:b/>
          <w:bCs/>
          <w:color w:val="EE0000"/>
          <w:sz w:val="20"/>
        </w:rPr>
        <w:t>say</w:t>
      </w:r>
      <w:r w:rsidR="00F77D51">
        <w:rPr>
          <w:rFonts w:cstheme="minorBidi"/>
          <w:sz w:val="20"/>
        </w:rPr>
        <w:t>:</w:t>
      </w:r>
      <w:r w:rsidRPr="00553E2E">
        <w:rPr>
          <w:rFonts w:cstheme="minorBidi"/>
          <w:sz w:val="20"/>
        </w:rPr>
        <w:t xml:space="preserve"> </w:t>
      </w:r>
      <w:r w:rsidR="00985055">
        <w:rPr>
          <w:rFonts w:cstheme="minorBidi"/>
          <w:sz w:val="20"/>
        </w:rPr>
        <w:t>‘</w:t>
      </w:r>
      <w:r w:rsidRPr="00553E2E">
        <w:rPr>
          <w:rFonts w:cstheme="minorBidi"/>
          <w:sz w:val="20"/>
        </w:rPr>
        <w:t xml:space="preserve">We are the </w:t>
      </w:r>
      <w:r w:rsidR="00F77D51" w:rsidRPr="00153640">
        <w:rPr>
          <w:rFonts w:cstheme="minorBidi"/>
          <w:b/>
          <w:bCs/>
          <w:color w:val="0070C0"/>
          <w:sz w:val="20"/>
        </w:rPr>
        <w:t>M</w:t>
      </w:r>
      <w:r w:rsidRPr="00153640">
        <w:rPr>
          <w:rFonts w:cstheme="minorBidi"/>
          <w:b/>
          <w:bCs/>
          <w:color w:val="0070C0"/>
          <w:sz w:val="20"/>
        </w:rPr>
        <w:t>essenger</w:t>
      </w:r>
      <w:r w:rsidRPr="00553E2E">
        <w:rPr>
          <w:rFonts w:cstheme="minorBidi"/>
          <w:sz w:val="20"/>
        </w:rPr>
        <w:t xml:space="preserve"> of the Lord of the </w:t>
      </w:r>
      <w:r w:rsidR="00F77D51">
        <w:rPr>
          <w:rFonts w:cstheme="minorBidi"/>
          <w:sz w:val="20"/>
        </w:rPr>
        <w:t>W</w:t>
      </w:r>
      <w:r w:rsidRPr="00553E2E">
        <w:rPr>
          <w:rFonts w:cstheme="minorBidi"/>
          <w:sz w:val="20"/>
        </w:rPr>
        <w:t>orlds</w:t>
      </w:r>
      <w:r>
        <w:rPr>
          <w:rFonts w:cstheme="minorBidi"/>
          <w:sz w:val="20"/>
        </w:rPr>
        <w:t xml:space="preserve"> </w:t>
      </w:r>
      <w:r w:rsidR="00C63262">
        <w:rPr>
          <w:rFonts w:cstheme="minorBidi"/>
          <w:sz w:val="20"/>
        </w:rPr>
        <w:t>(Al-Shu’ara, 26: 16).</w:t>
      </w:r>
    </w:p>
    <w:p w14:paraId="6FCDC036" w14:textId="7253E5CC" w:rsidR="00C63262" w:rsidRDefault="00DF7012" w:rsidP="00302758">
      <w:pPr>
        <w:spacing w:before="100" w:beforeAutospacing="1" w:after="100" w:afterAutospacing="1"/>
        <w:jc w:val="both"/>
        <w:rPr>
          <w:rFonts w:cstheme="minorBidi"/>
          <w:sz w:val="20"/>
          <w:rtl/>
        </w:rPr>
      </w:pPr>
      <w:r w:rsidRPr="00DF7012">
        <w:rPr>
          <w:rFonts w:cstheme="minorBidi"/>
          <w:sz w:val="20"/>
        </w:rPr>
        <w:t>So</w:t>
      </w:r>
      <w:r w:rsidR="00153640">
        <w:rPr>
          <w:rFonts w:cstheme="minorBidi"/>
          <w:sz w:val="20"/>
        </w:rPr>
        <w:t>,</w:t>
      </w:r>
      <w:r w:rsidRPr="00DF7012">
        <w:rPr>
          <w:rFonts w:cstheme="minorBidi"/>
          <w:sz w:val="20"/>
        </w:rPr>
        <w:t xml:space="preserve"> go to him and </w:t>
      </w:r>
      <w:r w:rsidR="00153640">
        <w:rPr>
          <w:rFonts w:cstheme="minorBidi"/>
          <w:sz w:val="20"/>
        </w:rPr>
        <w:t>(</w:t>
      </w:r>
      <w:r w:rsidR="00153640" w:rsidRPr="00153640">
        <w:rPr>
          <w:rFonts w:cstheme="minorBidi"/>
          <w:b/>
          <w:bCs/>
          <w:color w:val="EE0000"/>
          <w:sz w:val="20"/>
        </w:rPr>
        <w:t>you both</w:t>
      </w:r>
      <w:r w:rsidR="00153640">
        <w:rPr>
          <w:rFonts w:cstheme="minorBidi"/>
          <w:sz w:val="20"/>
        </w:rPr>
        <w:t xml:space="preserve">) </w:t>
      </w:r>
      <w:r w:rsidRPr="00153640">
        <w:rPr>
          <w:rFonts w:cstheme="minorBidi"/>
          <w:b/>
          <w:bCs/>
          <w:color w:val="EE0000"/>
          <w:sz w:val="20"/>
        </w:rPr>
        <w:t>say</w:t>
      </w:r>
      <w:r w:rsidR="00153640">
        <w:rPr>
          <w:rFonts w:cstheme="minorBidi"/>
          <w:sz w:val="20"/>
        </w:rPr>
        <w:t>:</w:t>
      </w:r>
      <w:r w:rsidRPr="00DF7012">
        <w:rPr>
          <w:rFonts w:cstheme="minorBidi"/>
          <w:sz w:val="20"/>
        </w:rPr>
        <w:t xml:space="preserve"> </w:t>
      </w:r>
      <w:r w:rsidR="00153640">
        <w:rPr>
          <w:rFonts w:cstheme="minorBidi"/>
          <w:sz w:val="20"/>
        </w:rPr>
        <w:t>“</w:t>
      </w:r>
      <w:r w:rsidRPr="00DF7012">
        <w:rPr>
          <w:rFonts w:cstheme="minorBidi"/>
          <w:sz w:val="20"/>
        </w:rPr>
        <w:t>Indeed, we are</w:t>
      </w:r>
      <w:r w:rsidR="00153640">
        <w:rPr>
          <w:rFonts w:cstheme="minorBidi"/>
          <w:sz w:val="20"/>
        </w:rPr>
        <w:t xml:space="preserve"> </w:t>
      </w:r>
      <w:r w:rsidR="00153640" w:rsidRPr="00153640">
        <w:rPr>
          <w:rFonts w:cstheme="minorBidi"/>
          <w:b/>
          <w:bCs/>
          <w:color w:val="0070C0"/>
          <w:sz w:val="20"/>
        </w:rPr>
        <w:t>Two</w:t>
      </w:r>
      <w:r w:rsidRPr="00153640">
        <w:rPr>
          <w:rFonts w:cstheme="minorBidi"/>
          <w:b/>
          <w:bCs/>
          <w:color w:val="0070C0"/>
          <w:sz w:val="20"/>
        </w:rPr>
        <w:t xml:space="preserve"> </w:t>
      </w:r>
      <w:r w:rsidR="00153640" w:rsidRPr="00153640">
        <w:rPr>
          <w:rFonts w:cstheme="minorBidi"/>
          <w:b/>
          <w:bCs/>
          <w:color w:val="0070C0"/>
          <w:sz w:val="20"/>
        </w:rPr>
        <w:t>M</w:t>
      </w:r>
      <w:r w:rsidRPr="00153640">
        <w:rPr>
          <w:rFonts w:cstheme="minorBidi"/>
          <w:b/>
          <w:bCs/>
          <w:color w:val="0070C0"/>
          <w:sz w:val="20"/>
        </w:rPr>
        <w:t>essengers</w:t>
      </w:r>
      <w:r w:rsidRPr="00153640">
        <w:rPr>
          <w:rFonts w:cstheme="minorBidi"/>
          <w:color w:val="0070C0"/>
          <w:sz w:val="20"/>
        </w:rPr>
        <w:t xml:space="preserve"> </w:t>
      </w:r>
      <w:r w:rsidRPr="00DF7012">
        <w:rPr>
          <w:rFonts w:cstheme="minorBidi"/>
          <w:sz w:val="20"/>
        </w:rPr>
        <w:t>of your Lord</w:t>
      </w:r>
      <w:r w:rsidR="00153640">
        <w:rPr>
          <w:rFonts w:cstheme="minorBidi"/>
          <w:sz w:val="20"/>
        </w:rPr>
        <w:t>. S</w:t>
      </w:r>
      <w:r w:rsidRPr="00DF7012">
        <w:rPr>
          <w:rFonts w:cstheme="minorBidi"/>
          <w:sz w:val="20"/>
        </w:rPr>
        <w:t>o</w:t>
      </w:r>
      <w:r w:rsidR="00153640">
        <w:rPr>
          <w:rFonts w:cstheme="minorBidi"/>
          <w:sz w:val="20"/>
        </w:rPr>
        <w:t>,</w:t>
      </w:r>
      <w:r w:rsidRPr="00DF7012">
        <w:rPr>
          <w:rFonts w:cstheme="minorBidi"/>
          <w:sz w:val="20"/>
        </w:rPr>
        <w:t xml:space="preserve"> send with us the Children of Israel and do not torment them</w:t>
      </w:r>
      <w:r w:rsidR="00153640">
        <w:rPr>
          <w:rFonts w:cstheme="minorBidi"/>
          <w:sz w:val="20"/>
        </w:rPr>
        <w:t xml:space="preserve"> …</w:t>
      </w:r>
      <w:r w:rsidRPr="00DF7012">
        <w:rPr>
          <w:rFonts w:cstheme="minorBidi"/>
          <w:sz w:val="20"/>
        </w:rPr>
        <w:t xml:space="preserve"> </w:t>
      </w:r>
      <w:r>
        <w:rPr>
          <w:rFonts w:cstheme="minorBidi"/>
          <w:sz w:val="20"/>
        </w:rPr>
        <w:t>(Ta-Ha, 20: 47).</w:t>
      </w:r>
    </w:p>
    <w:p w14:paraId="641D3770" w14:textId="77777777" w:rsidR="008936EB" w:rsidRDefault="008936EB" w:rsidP="008936EB">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Some biblical scholars support the opinion that the Israelite Exodus from Egypt took place in 1202 BC, after which the Israelites got lost in the Sinai Peninsula for forty years, as we learn from verse 5: 26. They did not enter the Holy Land until after the death of Moosa (Moses), pbuh. </w:t>
      </w:r>
    </w:p>
    <w:p w14:paraId="4FE4A1B9" w14:textId="77777777" w:rsidR="008936EB" w:rsidRPr="00081C00" w:rsidRDefault="008936EB" w:rsidP="008936EB">
      <w:pPr>
        <w:spacing w:before="100" w:beforeAutospacing="1" w:after="100" w:afterAutospacing="1"/>
        <w:jc w:val="right"/>
        <w:rPr>
          <w:rFonts w:cstheme="minorBidi"/>
          <w:color w:val="000000" w:themeColor="text1"/>
          <w:sz w:val="28"/>
          <w:szCs w:val="28"/>
        </w:rPr>
      </w:pPr>
      <w:r w:rsidRPr="00081C00">
        <w:rPr>
          <w:rFonts w:cstheme="minorBidi"/>
          <w:color w:val="000000" w:themeColor="text1"/>
          <w:sz w:val="28"/>
          <w:szCs w:val="28"/>
          <w:rtl/>
        </w:rPr>
        <w:t xml:space="preserve">قَالَ فَإِنَّهَا مُحَرَّمَةٌ عَلَيْهِمْ ۛ </w:t>
      </w:r>
      <w:r w:rsidRPr="00081C00">
        <w:rPr>
          <w:rFonts w:cstheme="minorBidi"/>
          <w:b/>
          <w:bCs/>
          <w:color w:val="EE0000"/>
          <w:sz w:val="28"/>
          <w:szCs w:val="28"/>
          <w:rtl/>
        </w:rPr>
        <w:t>أَرْبَعِينَ سَنَةً ۛ</w:t>
      </w:r>
      <w:r w:rsidRPr="00081C00">
        <w:rPr>
          <w:rFonts w:cstheme="minorBidi"/>
          <w:color w:val="000000" w:themeColor="text1"/>
          <w:sz w:val="28"/>
          <w:szCs w:val="28"/>
          <w:rtl/>
        </w:rPr>
        <w:t xml:space="preserve"> يَتِيهُونَ فِي الْأَرْضِ ۚ فَلَا تَأْسَ عَلَى الْقَوْمِ الْفَاسِقِينَ</w:t>
      </w:r>
      <w:r>
        <w:rPr>
          <w:rFonts w:cstheme="minorBidi" w:hint="cs"/>
          <w:color w:val="000000" w:themeColor="text1"/>
          <w:sz w:val="28"/>
          <w:szCs w:val="28"/>
          <w:rtl/>
        </w:rPr>
        <w:t xml:space="preserve"> (الْمَائِدَةُ ، </w:t>
      </w:r>
      <w:r>
        <w:rPr>
          <w:rFonts w:cstheme="minorBidi" w:hint="cs"/>
          <w:color w:val="000000" w:themeColor="text1"/>
          <w:sz w:val="24"/>
          <w:szCs w:val="24"/>
          <w:rtl/>
        </w:rPr>
        <w:t>5: 26</w:t>
      </w:r>
      <w:r>
        <w:rPr>
          <w:rFonts w:cstheme="minorBidi" w:hint="cs"/>
          <w:color w:val="000000" w:themeColor="text1"/>
          <w:sz w:val="28"/>
          <w:szCs w:val="28"/>
          <w:rtl/>
        </w:rPr>
        <w:t>).</w:t>
      </w:r>
    </w:p>
    <w:p w14:paraId="111D0E7A" w14:textId="77777777" w:rsidR="008936EB" w:rsidRDefault="008936EB" w:rsidP="008936EB">
      <w:pPr>
        <w:spacing w:before="100" w:beforeAutospacing="1" w:after="100" w:afterAutospacing="1"/>
        <w:jc w:val="both"/>
        <w:rPr>
          <w:rFonts w:cstheme="minorBidi"/>
          <w:color w:val="000000" w:themeColor="text1"/>
          <w:sz w:val="20"/>
        </w:rPr>
      </w:pPr>
      <w:r>
        <w:rPr>
          <w:rFonts w:cstheme="minorBidi"/>
          <w:color w:val="000000" w:themeColor="text1"/>
          <w:sz w:val="20"/>
        </w:rPr>
        <w:lastRenderedPageBreak/>
        <w:t>(</w:t>
      </w:r>
      <w:r w:rsidRPr="00081C00">
        <w:rPr>
          <w:rFonts w:cstheme="minorBidi"/>
          <w:color w:val="000000" w:themeColor="text1"/>
          <w:sz w:val="20"/>
        </w:rPr>
        <w:t>Allah</w:t>
      </w:r>
      <w:r>
        <w:rPr>
          <w:rFonts w:cstheme="minorBidi"/>
          <w:color w:val="000000" w:themeColor="text1"/>
          <w:sz w:val="20"/>
        </w:rPr>
        <w:t>)</w:t>
      </w:r>
      <w:r w:rsidRPr="00081C00">
        <w:rPr>
          <w:rFonts w:cstheme="minorBidi"/>
          <w:color w:val="000000" w:themeColor="text1"/>
          <w:sz w:val="20"/>
        </w:rPr>
        <w:t xml:space="preserve"> said</w:t>
      </w:r>
      <w:r>
        <w:rPr>
          <w:rFonts w:cstheme="minorBidi"/>
          <w:color w:val="000000" w:themeColor="text1"/>
          <w:sz w:val="20"/>
        </w:rPr>
        <w:t>:</w:t>
      </w:r>
      <w:r w:rsidRPr="00081C00">
        <w:rPr>
          <w:rFonts w:cstheme="minorBidi"/>
          <w:color w:val="000000" w:themeColor="text1"/>
          <w:sz w:val="20"/>
        </w:rPr>
        <w:t xml:space="preserve"> "Then</w:t>
      </w:r>
      <w:r>
        <w:rPr>
          <w:rFonts w:cstheme="minorBidi"/>
          <w:color w:val="000000" w:themeColor="text1"/>
          <w:sz w:val="20"/>
        </w:rPr>
        <w:t>,</w:t>
      </w:r>
      <w:r w:rsidRPr="00081C00">
        <w:rPr>
          <w:rFonts w:cstheme="minorBidi"/>
          <w:color w:val="000000" w:themeColor="text1"/>
          <w:sz w:val="20"/>
        </w:rPr>
        <w:t xml:space="preserve"> indeed, it is forbidden to them for </w:t>
      </w:r>
      <w:r w:rsidRPr="00081C00">
        <w:rPr>
          <w:rFonts w:cstheme="minorBidi"/>
          <w:b/>
          <w:bCs/>
          <w:color w:val="EE0000"/>
          <w:sz w:val="20"/>
        </w:rPr>
        <w:t>forty years</w:t>
      </w:r>
      <w:r>
        <w:rPr>
          <w:rFonts w:cstheme="minorBidi"/>
          <w:color w:val="000000" w:themeColor="text1"/>
          <w:sz w:val="20"/>
        </w:rPr>
        <w:t xml:space="preserve">, (during </w:t>
      </w:r>
      <w:r w:rsidRPr="00081C00">
        <w:rPr>
          <w:rFonts w:cstheme="minorBidi"/>
          <w:color w:val="000000" w:themeColor="text1"/>
          <w:sz w:val="20"/>
        </w:rPr>
        <w:t>which</w:t>
      </w:r>
      <w:r>
        <w:rPr>
          <w:rFonts w:cstheme="minorBidi"/>
          <w:color w:val="000000" w:themeColor="text1"/>
          <w:sz w:val="20"/>
        </w:rPr>
        <w:t>)</w:t>
      </w:r>
      <w:r w:rsidRPr="00081C00">
        <w:rPr>
          <w:rFonts w:cstheme="minorBidi"/>
          <w:color w:val="000000" w:themeColor="text1"/>
          <w:sz w:val="20"/>
        </w:rPr>
        <w:t xml:space="preserve"> they will</w:t>
      </w:r>
      <w:r>
        <w:rPr>
          <w:rFonts w:cstheme="minorBidi"/>
          <w:color w:val="000000" w:themeColor="text1"/>
          <w:sz w:val="20"/>
        </w:rPr>
        <w:t xml:space="preserve"> be lost</w:t>
      </w:r>
      <w:r w:rsidRPr="00081C00">
        <w:rPr>
          <w:rFonts w:cstheme="minorBidi"/>
          <w:color w:val="000000" w:themeColor="text1"/>
          <w:sz w:val="20"/>
        </w:rPr>
        <w:t xml:space="preserve"> </w:t>
      </w:r>
      <w:r>
        <w:rPr>
          <w:rFonts w:cstheme="minorBidi"/>
          <w:color w:val="000000" w:themeColor="text1"/>
          <w:sz w:val="20"/>
        </w:rPr>
        <w:t>(</w:t>
      </w:r>
      <w:r w:rsidRPr="00081C00">
        <w:rPr>
          <w:rFonts w:cstheme="minorBidi"/>
          <w:color w:val="000000" w:themeColor="text1"/>
          <w:sz w:val="20"/>
        </w:rPr>
        <w:t>wander</w:t>
      </w:r>
      <w:r>
        <w:rPr>
          <w:rFonts w:cstheme="minorBidi"/>
          <w:color w:val="000000" w:themeColor="text1"/>
          <w:sz w:val="20"/>
        </w:rPr>
        <w:t>)</w:t>
      </w:r>
      <w:r w:rsidRPr="00081C00">
        <w:rPr>
          <w:rFonts w:cstheme="minorBidi"/>
          <w:color w:val="000000" w:themeColor="text1"/>
          <w:sz w:val="20"/>
        </w:rPr>
        <w:t xml:space="preserve"> throughout the land. So</w:t>
      </w:r>
      <w:r>
        <w:rPr>
          <w:rFonts w:cstheme="minorBidi"/>
          <w:color w:val="000000" w:themeColor="text1"/>
          <w:sz w:val="20"/>
        </w:rPr>
        <w:t>,</w:t>
      </w:r>
      <w:r w:rsidRPr="00081C00">
        <w:rPr>
          <w:rFonts w:cstheme="minorBidi"/>
          <w:color w:val="000000" w:themeColor="text1"/>
          <w:sz w:val="20"/>
        </w:rPr>
        <w:t xml:space="preserve"> do not grieve over the defiantly disobedient people"</w:t>
      </w:r>
      <w:r>
        <w:rPr>
          <w:rFonts w:cstheme="minorBidi" w:hint="cs"/>
          <w:color w:val="000000" w:themeColor="text1"/>
          <w:sz w:val="20"/>
          <w:rtl/>
        </w:rPr>
        <w:t xml:space="preserve"> </w:t>
      </w:r>
      <w:r>
        <w:rPr>
          <w:rFonts w:cstheme="minorBidi"/>
          <w:color w:val="000000" w:themeColor="text1"/>
          <w:sz w:val="20"/>
        </w:rPr>
        <w:t>(Al-Ma-ida, 5: 26).</w:t>
      </w:r>
    </w:p>
    <w:p w14:paraId="38E32C50" w14:textId="5B1ABA1E" w:rsidR="001541E2" w:rsidRDefault="008936EB" w:rsidP="008936EB">
      <w:pPr>
        <w:spacing w:before="100" w:beforeAutospacing="1" w:after="100" w:afterAutospacing="1"/>
        <w:jc w:val="both"/>
        <w:rPr>
          <w:rFonts w:cstheme="minorBidi"/>
          <w:color w:val="000000" w:themeColor="text1"/>
          <w:sz w:val="28"/>
          <w:szCs w:val="28"/>
        </w:rPr>
      </w:pPr>
      <w:r>
        <w:rPr>
          <w:rFonts w:cstheme="minorBidi"/>
          <w:color w:val="000000" w:themeColor="text1"/>
          <w:sz w:val="20"/>
        </w:rPr>
        <w:t xml:space="preserve">For more details about the story of Moosa, pbuh, see the sixth chapter of this book, titled: “Moosa (Moses): The Messenger Supported by Nine Miracles. See also the Appended Table, at the end of this chapter, which shows the tentative times of the life of the Messengers and Prophets, mentioned in the Holy Quran, starting from the Exodus. </w:t>
      </w:r>
      <w:r w:rsidR="001541E2" w:rsidRPr="00C43EC9">
        <w:rPr>
          <w:rStyle w:val="EndnoteReference"/>
          <w:rFonts w:cstheme="minorBidi"/>
          <w:color w:val="0070C0"/>
          <w:szCs w:val="32"/>
          <w:rtl/>
        </w:rPr>
        <w:endnoteReference w:id="50"/>
      </w:r>
      <w:r w:rsidR="00985055">
        <w:rPr>
          <w:rFonts w:cstheme="minorBidi"/>
          <w:color w:val="000000" w:themeColor="text1"/>
          <w:sz w:val="28"/>
          <w:szCs w:val="28"/>
        </w:rPr>
        <w:t xml:space="preserve"> </w:t>
      </w:r>
    </w:p>
    <w:p w14:paraId="47AF6F43" w14:textId="6F049FD3" w:rsidR="00985055" w:rsidRDefault="001541E2" w:rsidP="00985055">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w:t>
      </w:r>
      <w:r w:rsidR="008936EB">
        <w:rPr>
          <w:rFonts w:cstheme="minorBidi"/>
          <w:color w:val="000000" w:themeColor="text1"/>
          <w:sz w:val="28"/>
          <w:szCs w:val="28"/>
        </w:rPr>
        <w:t xml:space="preserve">  </w:t>
      </w:r>
    </w:p>
    <w:p w14:paraId="56DE9017" w14:textId="3A27EDD5" w:rsidR="001541E2" w:rsidRPr="00C43EC9" w:rsidRDefault="008936EB" w:rsidP="003666D7">
      <w:pPr>
        <w:spacing w:before="100" w:beforeAutospacing="1" w:after="100" w:afterAutospacing="1"/>
        <w:jc w:val="both"/>
        <w:rPr>
          <w:rFonts w:cstheme="minorBidi"/>
          <w:color w:val="000000" w:themeColor="text1"/>
          <w:sz w:val="28"/>
          <w:szCs w:val="28"/>
          <w:rtl/>
        </w:rPr>
      </w:pPr>
      <w:r w:rsidRPr="002C757B">
        <w:rPr>
          <w:rFonts w:cstheme="minorBidi"/>
          <w:b/>
          <w:bCs/>
          <w:color w:val="EE0000"/>
          <w:sz w:val="20"/>
        </w:rPr>
        <w:t>16.</w:t>
      </w:r>
      <w:r>
        <w:rPr>
          <w:rFonts w:cstheme="minorBidi"/>
          <w:color w:val="000000" w:themeColor="text1"/>
          <w:sz w:val="20"/>
        </w:rPr>
        <w:t xml:space="preserve"> After the Israelite Exodus from Egypt by about 198 years, approximately about the year 1010 BC, the </w:t>
      </w:r>
      <w:r w:rsidRPr="003666D7">
        <w:rPr>
          <w:rFonts w:cstheme="minorBidi"/>
          <w:b/>
          <w:bCs/>
          <w:color w:val="0070C0"/>
          <w:sz w:val="20"/>
        </w:rPr>
        <w:t>Prophet</w:t>
      </w:r>
      <w:r w:rsidRPr="003666D7">
        <w:rPr>
          <w:rFonts w:cstheme="minorBidi"/>
          <w:b/>
          <w:bCs/>
          <w:color w:val="000000" w:themeColor="text1"/>
          <w:sz w:val="20"/>
        </w:rPr>
        <w:t xml:space="preserve"> of Allah, </w:t>
      </w:r>
      <w:r w:rsidRPr="003666D7">
        <w:rPr>
          <w:rFonts w:cstheme="minorBidi"/>
          <w:b/>
          <w:bCs/>
          <w:color w:val="EE0000"/>
          <w:sz w:val="20"/>
        </w:rPr>
        <w:t>Dawood</w:t>
      </w:r>
      <w:r>
        <w:rPr>
          <w:rFonts w:cstheme="minorBidi"/>
          <w:color w:val="000000" w:themeColor="text1"/>
          <w:sz w:val="20"/>
        </w:rPr>
        <w:t xml:space="preserve"> (</w:t>
      </w:r>
      <w:r w:rsidRPr="003666D7">
        <w:rPr>
          <w:rFonts w:cstheme="minorBidi"/>
          <w:b/>
          <w:bCs/>
          <w:color w:val="EE0000"/>
          <w:sz w:val="20"/>
        </w:rPr>
        <w:t>David</w:t>
      </w:r>
      <w:r>
        <w:rPr>
          <w:rFonts w:cstheme="minorBidi"/>
          <w:color w:val="000000" w:themeColor="text1"/>
          <w:sz w:val="20"/>
        </w:rPr>
        <w:t>)</w:t>
      </w:r>
      <w:r w:rsidR="00B13134">
        <w:rPr>
          <w:rFonts w:cstheme="minorBidi"/>
          <w:color w:val="000000" w:themeColor="text1"/>
          <w:sz w:val="20"/>
        </w:rPr>
        <w:t>, pbuh,</w:t>
      </w:r>
      <w:r>
        <w:rPr>
          <w:rFonts w:cstheme="minorBidi"/>
          <w:color w:val="000000" w:themeColor="text1"/>
          <w:sz w:val="20"/>
        </w:rPr>
        <w:t xml:space="preserve"> became a King, ruling over the Children of Israel. </w:t>
      </w:r>
      <w:r w:rsidR="002C757B">
        <w:rPr>
          <w:rFonts w:cstheme="minorBidi"/>
          <w:color w:val="000000" w:themeColor="text1"/>
          <w:sz w:val="20"/>
        </w:rPr>
        <w:t>He was mentioned sixteen times, in ten Sooras (Chapters) of the Holy Quran.</w:t>
      </w:r>
      <w:r w:rsidR="003666D7">
        <w:rPr>
          <w:rFonts w:cstheme="minorBidi"/>
          <w:color w:val="000000" w:themeColor="text1"/>
          <w:sz w:val="20"/>
        </w:rPr>
        <w:t xml:space="preserve"> </w:t>
      </w:r>
      <w:r w:rsidR="001541E2" w:rsidRPr="00C43EC9">
        <w:rPr>
          <w:rStyle w:val="EndnoteReference"/>
          <w:rFonts w:cstheme="minorBidi"/>
          <w:color w:val="0070C0"/>
          <w:szCs w:val="32"/>
          <w:rtl/>
        </w:rPr>
        <w:endnoteReference w:id="51"/>
      </w:r>
    </w:p>
    <w:p w14:paraId="334AB645" w14:textId="105F6E8E" w:rsidR="001541E2" w:rsidRPr="00C43EC9" w:rsidRDefault="00D72FA7" w:rsidP="004B058E">
      <w:pPr>
        <w:jc w:val="both"/>
        <w:rPr>
          <w:rFonts w:cstheme="minorBidi"/>
          <w:sz w:val="28"/>
          <w:szCs w:val="28"/>
          <w:rtl/>
        </w:rPr>
      </w:pPr>
      <w:r>
        <w:rPr>
          <w:rFonts w:cstheme="minorBidi"/>
          <w:color w:val="000000" w:themeColor="text1"/>
          <w:sz w:val="20"/>
        </w:rPr>
        <w:t>The Dawood</w:t>
      </w:r>
      <w:r w:rsidR="00423CAB">
        <w:rPr>
          <w:rFonts w:cstheme="minorBidi"/>
          <w:color w:val="000000" w:themeColor="text1"/>
          <w:sz w:val="20"/>
        </w:rPr>
        <w:t xml:space="preserve"> </w:t>
      </w:r>
      <w:r w:rsidR="00423CAB">
        <w:rPr>
          <w:sz w:val="20"/>
        </w:rPr>
        <w:t>(David)</w:t>
      </w:r>
      <w:r w:rsidR="003666D7">
        <w:rPr>
          <w:rFonts w:cstheme="minorBidi"/>
          <w:color w:val="000000" w:themeColor="text1"/>
          <w:sz w:val="20"/>
        </w:rPr>
        <w:t xml:space="preserve"> story begins with the role he played during the battle</w:t>
      </w:r>
      <w:r w:rsidR="00423CAB">
        <w:rPr>
          <w:rFonts w:cstheme="minorBidi"/>
          <w:color w:val="000000" w:themeColor="text1"/>
          <w:sz w:val="20"/>
        </w:rPr>
        <w:t>, which took place</w:t>
      </w:r>
      <w:r w:rsidR="003666D7">
        <w:rPr>
          <w:rFonts w:cstheme="minorBidi"/>
          <w:color w:val="000000" w:themeColor="text1"/>
          <w:sz w:val="20"/>
        </w:rPr>
        <w:t xml:space="preserve"> between the two armies of </w:t>
      </w:r>
      <w:r w:rsidR="003666D7" w:rsidRPr="004B058E">
        <w:rPr>
          <w:rFonts w:cstheme="minorBidi"/>
          <w:color w:val="000000" w:themeColor="text1"/>
          <w:sz w:val="20"/>
          <w:u w:val="single"/>
        </w:rPr>
        <w:t>T</w:t>
      </w:r>
      <w:r w:rsidR="003666D7">
        <w:rPr>
          <w:rFonts w:cstheme="minorBidi"/>
          <w:color w:val="000000" w:themeColor="text1"/>
          <w:sz w:val="20"/>
        </w:rPr>
        <w:t xml:space="preserve">aloot (Saul) and Jaloot (Goliath), during which Dawood managed to kill Jaloot. So, he became the King of the Israelites after </w:t>
      </w:r>
      <w:r w:rsidR="003666D7" w:rsidRPr="004B058E">
        <w:rPr>
          <w:rFonts w:cstheme="minorBidi"/>
          <w:color w:val="000000" w:themeColor="text1"/>
          <w:sz w:val="20"/>
          <w:u w:val="single"/>
        </w:rPr>
        <w:t>T</w:t>
      </w:r>
      <w:r w:rsidR="003666D7">
        <w:rPr>
          <w:rFonts w:cstheme="minorBidi"/>
          <w:color w:val="000000" w:themeColor="text1"/>
          <w:sz w:val="20"/>
        </w:rPr>
        <w:t xml:space="preserve">aloot (Al-Baqara, 2: 246-251). </w:t>
      </w:r>
      <w:r w:rsidR="005D1E71">
        <w:rPr>
          <w:rFonts w:cstheme="minorBidi"/>
          <w:color w:val="000000" w:themeColor="text1"/>
          <w:sz w:val="20"/>
        </w:rPr>
        <w:t>In addition, Allah, praise to Him, chose him for the</w:t>
      </w:r>
      <w:r w:rsidR="003666D7">
        <w:rPr>
          <w:rFonts w:cstheme="minorBidi"/>
          <w:color w:val="000000" w:themeColor="text1"/>
          <w:sz w:val="20"/>
        </w:rPr>
        <w:t xml:space="preserve"> Prophethood </w:t>
      </w:r>
      <w:r w:rsidR="005D1E71">
        <w:rPr>
          <w:rFonts w:cstheme="minorBidi"/>
          <w:color w:val="000000" w:themeColor="text1"/>
          <w:sz w:val="20"/>
        </w:rPr>
        <w:t>(</w:t>
      </w:r>
      <w:r w:rsidR="003666D7">
        <w:rPr>
          <w:rFonts w:cstheme="minorBidi"/>
          <w:color w:val="000000" w:themeColor="text1"/>
          <w:sz w:val="20"/>
        </w:rPr>
        <w:t>after</w:t>
      </w:r>
      <w:r w:rsidR="005D1E71">
        <w:rPr>
          <w:rFonts w:cstheme="minorBidi"/>
          <w:color w:val="000000" w:themeColor="text1"/>
          <w:sz w:val="20"/>
        </w:rPr>
        <w:t xml:space="preserve"> </w:t>
      </w:r>
      <w:r w:rsidR="005D1E71">
        <w:rPr>
          <w:sz w:val="20"/>
        </w:rPr>
        <w:t xml:space="preserve">Samuel). </w:t>
      </w:r>
      <w:r>
        <w:rPr>
          <w:sz w:val="20"/>
        </w:rPr>
        <w:t>So, he ruled by the</w:t>
      </w:r>
      <w:r w:rsidR="00B13134">
        <w:rPr>
          <w:sz w:val="20"/>
        </w:rPr>
        <w:t xml:space="preserve"> Tawrah</w:t>
      </w:r>
      <w:r>
        <w:rPr>
          <w:sz w:val="20"/>
        </w:rPr>
        <w:t xml:space="preserve"> </w:t>
      </w:r>
      <w:r w:rsidR="00B13134">
        <w:rPr>
          <w:sz w:val="20"/>
        </w:rPr>
        <w:t>(</w:t>
      </w:r>
      <w:r>
        <w:rPr>
          <w:sz w:val="20"/>
        </w:rPr>
        <w:t>Torah</w:t>
      </w:r>
      <w:r w:rsidR="00B13134">
        <w:rPr>
          <w:sz w:val="20"/>
        </w:rPr>
        <w:t>)</w:t>
      </w:r>
      <w:r>
        <w:rPr>
          <w:sz w:val="20"/>
        </w:rPr>
        <w:t xml:space="preserve">, which was revealed to Moosa (Moses), pbuh, just like other Prophets after him did, until the advent of the Messenger of Allah ‘Eisa (Jesus), pbuh (Al-Ma-ida, 5: 44). Moreover, Dawood, pbuh, was among the Prophets whom Allah, praise to Him, </w:t>
      </w:r>
      <w:r w:rsidR="004232B5">
        <w:rPr>
          <w:sz w:val="20"/>
        </w:rPr>
        <w:t>favored</w:t>
      </w:r>
      <w:r>
        <w:rPr>
          <w:sz w:val="20"/>
        </w:rPr>
        <w:t>, and gave him the Zaboor (Book of Psalm</w:t>
      </w:r>
      <w:r w:rsidR="00C25457">
        <w:rPr>
          <w:sz w:val="20"/>
        </w:rPr>
        <w:t>s</w:t>
      </w:r>
      <w:r>
        <w:rPr>
          <w:sz w:val="20"/>
        </w:rPr>
        <w:t>), to use it in praising</w:t>
      </w:r>
      <w:r w:rsidR="004232B5">
        <w:rPr>
          <w:sz w:val="20"/>
        </w:rPr>
        <w:t xml:space="preserve"> and exalting</w:t>
      </w:r>
      <w:r>
        <w:rPr>
          <w:sz w:val="20"/>
        </w:rPr>
        <w:t xml:space="preserve"> his Lord (Al-Isra, 17: 55; Al-Naml, 27: 15). </w:t>
      </w:r>
      <w:r w:rsidR="001541E2" w:rsidRPr="00C43EC9">
        <w:rPr>
          <w:rStyle w:val="EndnoteReference"/>
          <w:rFonts w:cstheme="minorBidi"/>
          <w:color w:val="0070C0"/>
          <w:szCs w:val="32"/>
          <w:rtl/>
        </w:rPr>
        <w:endnoteReference w:id="52"/>
      </w:r>
    </w:p>
    <w:p w14:paraId="479D6182" w14:textId="77777777" w:rsidR="00B13134" w:rsidRPr="00515606" w:rsidRDefault="00B13134" w:rsidP="00B13134">
      <w:pPr>
        <w:bidi/>
        <w:spacing w:before="100" w:beforeAutospacing="1" w:after="100" w:afterAutospacing="1"/>
        <w:jc w:val="both"/>
        <w:rPr>
          <w:rFonts w:cs="Arial"/>
          <w:sz w:val="28"/>
          <w:szCs w:val="28"/>
          <w:rtl/>
        </w:rPr>
      </w:pPr>
      <w:r w:rsidRPr="00FC0E48">
        <w:rPr>
          <w:rFonts w:cs="Arial"/>
          <w:sz w:val="28"/>
          <w:szCs w:val="28"/>
          <w:rtl/>
        </w:rPr>
        <w:t xml:space="preserve">فَهَزَمُوهُم بِإِذْنِ اللَّهِ </w:t>
      </w:r>
      <w:r w:rsidRPr="00ED5C86">
        <w:rPr>
          <w:rFonts w:cs="Arial"/>
          <w:b/>
          <w:bCs/>
          <w:color w:val="EE0000"/>
          <w:sz w:val="28"/>
          <w:szCs w:val="28"/>
          <w:rtl/>
        </w:rPr>
        <w:t>وَقَتَلَ دَاوُودُ جَالُوتَ</w:t>
      </w:r>
      <w:r w:rsidRPr="00ED5C86">
        <w:rPr>
          <w:rFonts w:cs="Arial"/>
          <w:color w:val="EE0000"/>
          <w:sz w:val="28"/>
          <w:szCs w:val="28"/>
          <w:rtl/>
        </w:rPr>
        <w:t xml:space="preserve"> </w:t>
      </w:r>
      <w:r w:rsidRPr="00FC0E48">
        <w:rPr>
          <w:rFonts w:cs="Arial"/>
          <w:sz w:val="28"/>
          <w:szCs w:val="28"/>
          <w:rtl/>
        </w:rPr>
        <w:t>وَآتَاهُ اللَّهُ الْمُلْكَ وَالْحِكْمَةَ وَعَلَّمَهُ مِمَّا يَشَاءُ ۗ</w:t>
      </w:r>
      <w:r>
        <w:rPr>
          <w:rFonts w:cs="Arial" w:hint="cs"/>
          <w:sz w:val="28"/>
          <w:szCs w:val="28"/>
          <w:rtl/>
        </w:rPr>
        <w:t xml:space="preserve"> ... (</w:t>
      </w:r>
      <w:r>
        <w:rPr>
          <w:rFonts w:cs="Arial" w:hint="cs"/>
          <w:color w:val="000000" w:themeColor="text1"/>
          <w:sz w:val="28"/>
          <w:szCs w:val="28"/>
          <w:rtl/>
        </w:rPr>
        <w:t xml:space="preserve">الْبَقَرَةُ ، </w:t>
      </w:r>
      <w:r>
        <w:rPr>
          <w:rFonts w:cs="Arial" w:hint="cs"/>
          <w:color w:val="000000" w:themeColor="text1"/>
          <w:sz w:val="24"/>
          <w:szCs w:val="24"/>
          <w:rtl/>
        </w:rPr>
        <w:t>2: 251</w:t>
      </w:r>
      <w:r>
        <w:rPr>
          <w:rFonts w:cs="Arial" w:hint="cs"/>
          <w:color w:val="000000" w:themeColor="text1"/>
          <w:sz w:val="28"/>
          <w:szCs w:val="28"/>
          <w:rtl/>
        </w:rPr>
        <w:t>).</w:t>
      </w:r>
    </w:p>
    <w:p w14:paraId="7BB2A625" w14:textId="77777777" w:rsidR="00B13134" w:rsidRDefault="00B13134" w:rsidP="00B13134">
      <w:pPr>
        <w:bidi/>
        <w:spacing w:before="100" w:beforeAutospacing="1" w:after="100" w:afterAutospacing="1"/>
        <w:jc w:val="both"/>
        <w:rPr>
          <w:rFonts w:cs="Arial"/>
          <w:sz w:val="28"/>
          <w:szCs w:val="28"/>
          <w:rtl/>
        </w:rPr>
      </w:pPr>
      <w:r w:rsidRPr="00422825">
        <w:rPr>
          <w:rFonts w:cs="Arial"/>
          <w:sz w:val="28"/>
          <w:szCs w:val="28"/>
          <w:rtl/>
        </w:rPr>
        <w:t xml:space="preserve">إِنَّا أَنزَلْنَا </w:t>
      </w:r>
      <w:r w:rsidRPr="00ED5C86">
        <w:rPr>
          <w:rFonts w:cs="Arial"/>
          <w:b/>
          <w:bCs/>
          <w:color w:val="EE0000"/>
          <w:sz w:val="28"/>
          <w:szCs w:val="28"/>
          <w:rtl/>
        </w:rPr>
        <w:t>التَّوْرَاةَ</w:t>
      </w:r>
      <w:r w:rsidRPr="00422825">
        <w:rPr>
          <w:rFonts w:cs="Arial"/>
          <w:sz w:val="28"/>
          <w:szCs w:val="28"/>
          <w:rtl/>
        </w:rPr>
        <w:t xml:space="preserve"> فِيهَا هُدًى وَنُورٌ ۚ </w:t>
      </w:r>
      <w:r w:rsidRPr="00C5763B">
        <w:rPr>
          <w:rFonts w:cs="Arial"/>
          <w:b/>
          <w:bCs/>
          <w:color w:val="EE0000"/>
          <w:sz w:val="28"/>
          <w:szCs w:val="28"/>
          <w:rtl/>
        </w:rPr>
        <w:t>يَحْكُمُ بِهَا النَّبِيُّونَ</w:t>
      </w:r>
      <w:r w:rsidRPr="00C5763B">
        <w:rPr>
          <w:rFonts w:cs="Arial"/>
          <w:color w:val="EE0000"/>
          <w:sz w:val="28"/>
          <w:szCs w:val="28"/>
          <w:rtl/>
        </w:rPr>
        <w:t xml:space="preserve"> </w:t>
      </w:r>
      <w:r w:rsidRPr="00422825">
        <w:rPr>
          <w:rFonts w:cs="Arial"/>
          <w:sz w:val="28"/>
          <w:szCs w:val="28"/>
          <w:rtl/>
        </w:rPr>
        <w:t xml:space="preserve">الَّذِينَ أَسْلَمُوا لِلَّذِينَ هَادُوا وَالرَّبَّانِيُّونَ وَالْأَحْبَارُ بِمَا اسْتُحْفِظُوا مِن كِتَابِ اللَّهِ وَكَانُوا عَلَيْهِ شُهَدَاءَ </w:t>
      </w:r>
      <w:r>
        <w:rPr>
          <w:rFonts w:cs="Arial" w:hint="cs"/>
          <w:sz w:val="28"/>
          <w:szCs w:val="28"/>
          <w:rtl/>
        </w:rPr>
        <w:t xml:space="preserve">... (الْمائدةُ ، </w:t>
      </w:r>
      <w:r>
        <w:rPr>
          <w:rFonts w:cs="Arial" w:hint="cs"/>
          <w:sz w:val="24"/>
          <w:szCs w:val="24"/>
          <w:rtl/>
        </w:rPr>
        <w:t>5: 44</w:t>
      </w:r>
      <w:r>
        <w:rPr>
          <w:rFonts w:cs="Arial" w:hint="cs"/>
          <w:sz w:val="28"/>
          <w:szCs w:val="28"/>
          <w:rtl/>
        </w:rPr>
        <w:t>).</w:t>
      </w:r>
    </w:p>
    <w:p w14:paraId="0F9CC531" w14:textId="77777777" w:rsidR="00B13134" w:rsidRDefault="00B13134" w:rsidP="00FC2D74">
      <w:pPr>
        <w:bidi/>
        <w:spacing w:before="100" w:beforeAutospacing="1" w:after="100" w:afterAutospacing="1"/>
        <w:jc w:val="both"/>
        <w:rPr>
          <w:rFonts w:cs="Arial"/>
          <w:sz w:val="28"/>
          <w:szCs w:val="28"/>
          <w:rtl/>
        </w:rPr>
      </w:pPr>
      <w:r w:rsidRPr="00FB6A4F">
        <w:rPr>
          <w:rFonts w:cs="Arial"/>
          <w:sz w:val="28"/>
          <w:szCs w:val="28"/>
          <w:rtl/>
        </w:rPr>
        <w:t xml:space="preserve">وَرَبُّكَ أَعْلَمُ بِمَن فِي السَّمَاوَاتِ وَالْأَرْضِ ۗ وَلَقَدْ </w:t>
      </w:r>
      <w:r w:rsidRPr="00ED5C86">
        <w:rPr>
          <w:rFonts w:cs="Arial"/>
          <w:b/>
          <w:bCs/>
          <w:color w:val="EE0000"/>
          <w:sz w:val="28"/>
          <w:szCs w:val="28"/>
          <w:rtl/>
        </w:rPr>
        <w:t>فَضَّلْنَا بَعْضَ النَّبِيِّينَ</w:t>
      </w:r>
      <w:r w:rsidRPr="00ED5C86">
        <w:rPr>
          <w:rFonts w:cs="Arial"/>
          <w:color w:val="EE0000"/>
          <w:sz w:val="28"/>
          <w:szCs w:val="28"/>
          <w:rtl/>
        </w:rPr>
        <w:t xml:space="preserve"> </w:t>
      </w:r>
      <w:r w:rsidRPr="00FB6A4F">
        <w:rPr>
          <w:rFonts w:cs="Arial"/>
          <w:sz w:val="28"/>
          <w:szCs w:val="28"/>
          <w:rtl/>
        </w:rPr>
        <w:t xml:space="preserve">عَلَىٰ بَعْضٍ ۖ </w:t>
      </w:r>
      <w:r w:rsidRPr="00FC2D74">
        <w:rPr>
          <w:rFonts w:cs="Arial"/>
          <w:b/>
          <w:bCs/>
          <w:color w:val="EE0000"/>
          <w:sz w:val="28"/>
          <w:szCs w:val="28"/>
          <w:rtl/>
        </w:rPr>
        <w:t xml:space="preserve">وَآتَيْنَا </w:t>
      </w:r>
      <w:r w:rsidRPr="00303305">
        <w:rPr>
          <w:rFonts w:cs="Arial"/>
          <w:b/>
          <w:bCs/>
          <w:color w:val="EE0000"/>
          <w:sz w:val="28"/>
          <w:szCs w:val="28"/>
          <w:rtl/>
        </w:rPr>
        <w:t xml:space="preserve">دَاوُودَ </w:t>
      </w:r>
      <w:r w:rsidRPr="00C16D6D">
        <w:rPr>
          <w:rFonts w:cs="Arial"/>
          <w:b/>
          <w:bCs/>
          <w:color w:val="EE0000"/>
          <w:sz w:val="28"/>
          <w:szCs w:val="28"/>
          <w:rtl/>
        </w:rPr>
        <w:t>زَبُورًا</w:t>
      </w:r>
      <w:r>
        <w:rPr>
          <w:rFonts w:cs="Arial" w:hint="cs"/>
          <w:sz w:val="28"/>
          <w:szCs w:val="28"/>
          <w:rtl/>
        </w:rPr>
        <w:t xml:space="preserve"> (الإسْرَاءُ ، </w:t>
      </w:r>
      <w:r>
        <w:rPr>
          <w:rFonts w:cs="Arial" w:hint="cs"/>
          <w:sz w:val="24"/>
          <w:szCs w:val="24"/>
          <w:rtl/>
        </w:rPr>
        <w:t>17: 55</w:t>
      </w:r>
      <w:r>
        <w:rPr>
          <w:rFonts w:cs="Arial" w:hint="cs"/>
          <w:sz w:val="28"/>
          <w:szCs w:val="28"/>
          <w:rtl/>
        </w:rPr>
        <w:t xml:space="preserve">). </w:t>
      </w:r>
    </w:p>
    <w:p w14:paraId="0C45A413" w14:textId="77777777" w:rsidR="00B13134" w:rsidRDefault="00B13134" w:rsidP="00B13134">
      <w:pPr>
        <w:bidi/>
        <w:spacing w:before="100" w:beforeAutospacing="1" w:after="100" w:afterAutospacing="1"/>
        <w:jc w:val="both"/>
        <w:rPr>
          <w:rFonts w:cs="Arial"/>
          <w:sz w:val="28"/>
          <w:szCs w:val="28"/>
        </w:rPr>
      </w:pPr>
      <w:r w:rsidRPr="00C5763B">
        <w:rPr>
          <w:rFonts w:cs="Arial"/>
          <w:sz w:val="28"/>
          <w:szCs w:val="28"/>
          <w:rtl/>
        </w:rPr>
        <w:t xml:space="preserve">وَلَقَدْ </w:t>
      </w:r>
      <w:r w:rsidRPr="00EE5357">
        <w:rPr>
          <w:rFonts w:cs="Arial"/>
          <w:b/>
          <w:bCs/>
          <w:color w:val="EE0000"/>
          <w:sz w:val="28"/>
          <w:szCs w:val="28"/>
          <w:rtl/>
        </w:rPr>
        <w:t xml:space="preserve">آتَيْنَا </w:t>
      </w:r>
      <w:r w:rsidRPr="00ED5C86">
        <w:rPr>
          <w:rFonts w:cs="Arial"/>
          <w:b/>
          <w:bCs/>
          <w:color w:val="EE0000"/>
          <w:sz w:val="28"/>
          <w:szCs w:val="28"/>
          <w:rtl/>
        </w:rPr>
        <w:t>دَاوُودَ وَسُلَيْمَانَ</w:t>
      </w:r>
      <w:r w:rsidRPr="00ED5C86">
        <w:rPr>
          <w:rFonts w:cs="Arial"/>
          <w:color w:val="EE0000"/>
          <w:sz w:val="28"/>
          <w:szCs w:val="28"/>
          <w:rtl/>
        </w:rPr>
        <w:t xml:space="preserve"> </w:t>
      </w:r>
      <w:r w:rsidRPr="00C16D6D">
        <w:rPr>
          <w:rFonts w:cs="Arial"/>
          <w:b/>
          <w:bCs/>
          <w:color w:val="EE0000"/>
          <w:sz w:val="28"/>
          <w:szCs w:val="28"/>
          <w:rtl/>
        </w:rPr>
        <w:t>عِلْمًا ۖ</w:t>
      </w:r>
      <w:r w:rsidRPr="00C5763B">
        <w:rPr>
          <w:rFonts w:cs="Arial"/>
          <w:sz w:val="28"/>
          <w:szCs w:val="28"/>
          <w:rtl/>
        </w:rPr>
        <w:t xml:space="preserve"> وَقَالَا </w:t>
      </w:r>
      <w:r w:rsidRPr="00ED5C86">
        <w:rPr>
          <w:rFonts w:cs="Arial"/>
          <w:b/>
          <w:bCs/>
          <w:color w:val="EE0000"/>
          <w:sz w:val="28"/>
          <w:szCs w:val="28"/>
          <w:rtl/>
        </w:rPr>
        <w:t>الْحَمْدُ لِلَّهِ الَّذِي فَضَّلَنَا</w:t>
      </w:r>
      <w:r w:rsidRPr="00ED5C86">
        <w:rPr>
          <w:rFonts w:cs="Arial"/>
          <w:color w:val="EE0000"/>
          <w:sz w:val="28"/>
          <w:szCs w:val="28"/>
          <w:rtl/>
        </w:rPr>
        <w:t xml:space="preserve"> </w:t>
      </w:r>
      <w:r w:rsidRPr="00C5763B">
        <w:rPr>
          <w:rFonts w:cs="Arial"/>
          <w:sz w:val="28"/>
          <w:szCs w:val="28"/>
          <w:rtl/>
        </w:rPr>
        <w:t>عَلَىٰ كَثِيرٍ مِّنْ عِبَادِهِ الْمُؤْمِنِينَ</w:t>
      </w:r>
      <w:r>
        <w:rPr>
          <w:rFonts w:cs="Arial" w:hint="cs"/>
          <w:sz w:val="28"/>
          <w:szCs w:val="28"/>
          <w:rtl/>
        </w:rPr>
        <w:t xml:space="preserve"> (النَّمْلُ ، </w:t>
      </w:r>
      <w:r>
        <w:rPr>
          <w:rFonts w:cs="Arial" w:hint="cs"/>
          <w:sz w:val="24"/>
          <w:szCs w:val="24"/>
          <w:rtl/>
        </w:rPr>
        <w:t>27: 15</w:t>
      </w:r>
      <w:r>
        <w:rPr>
          <w:rFonts w:cs="Arial" w:hint="cs"/>
          <w:sz w:val="28"/>
          <w:szCs w:val="28"/>
          <w:rtl/>
        </w:rPr>
        <w:t>).</w:t>
      </w:r>
    </w:p>
    <w:p w14:paraId="66B41403" w14:textId="77777777" w:rsidR="00B13134" w:rsidRDefault="00B13134" w:rsidP="00B13134">
      <w:pPr>
        <w:spacing w:before="100" w:beforeAutospacing="1" w:after="100" w:afterAutospacing="1"/>
        <w:jc w:val="both"/>
        <w:rPr>
          <w:rFonts w:cs="Arial"/>
          <w:color w:val="000000" w:themeColor="text1"/>
          <w:sz w:val="20"/>
        </w:rPr>
      </w:pPr>
      <w:r w:rsidRPr="00374D6C">
        <w:rPr>
          <w:rFonts w:cs="Arial"/>
          <w:color w:val="000000" w:themeColor="text1"/>
          <w:sz w:val="20"/>
        </w:rPr>
        <w:t>So</w:t>
      </w:r>
      <w:r>
        <w:rPr>
          <w:rFonts w:cs="Arial"/>
          <w:color w:val="000000" w:themeColor="text1"/>
          <w:sz w:val="20"/>
        </w:rPr>
        <w:t>,</w:t>
      </w:r>
      <w:r w:rsidRPr="00374D6C">
        <w:rPr>
          <w:rFonts w:cs="Arial"/>
          <w:color w:val="000000" w:themeColor="text1"/>
          <w:sz w:val="20"/>
        </w:rPr>
        <w:t xml:space="preserve"> they defeated them</w:t>
      </w:r>
      <w:r>
        <w:rPr>
          <w:rFonts w:cs="Arial"/>
          <w:color w:val="000000" w:themeColor="text1"/>
          <w:sz w:val="20"/>
        </w:rPr>
        <w:t>,</w:t>
      </w:r>
      <w:r w:rsidRPr="00374D6C">
        <w:rPr>
          <w:rFonts w:cs="Arial"/>
          <w:color w:val="000000" w:themeColor="text1"/>
          <w:sz w:val="20"/>
        </w:rPr>
        <w:t xml:space="preserve"> by permission of Allah, and</w:t>
      </w:r>
      <w:r>
        <w:rPr>
          <w:rFonts w:cs="Arial"/>
          <w:color w:val="000000" w:themeColor="text1"/>
          <w:sz w:val="20"/>
        </w:rPr>
        <w:t xml:space="preserve"> </w:t>
      </w:r>
      <w:r w:rsidRPr="00374D6C">
        <w:rPr>
          <w:rFonts w:cs="Arial"/>
          <w:b/>
          <w:bCs/>
          <w:color w:val="EE0000"/>
          <w:sz w:val="20"/>
        </w:rPr>
        <w:t>Dawood</w:t>
      </w:r>
      <w:r w:rsidRPr="00374D6C">
        <w:rPr>
          <w:rFonts w:cs="Arial"/>
          <w:color w:val="000000" w:themeColor="text1"/>
          <w:sz w:val="20"/>
        </w:rPr>
        <w:t xml:space="preserve"> </w:t>
      </w:r>
      <w:r>
        <w:rPr>
          <w:rFonts w:cs="Arial"/>
          <w:color w:val="000000" w:themeColor="text1"/>
          <w:sz w:val="20"/>
        </w:rPr>
        <w:t>(</w:t>
      </w:r>
      <w:r w:rsidRPr="00374D6C">
        <w:rPr>
          <w:rFonts w:cs="Arial"/>
          <w:b/>
          <w:bCs/>
          <w:color w:val="000000" w:themeColor="text1"/>
          <w:sz w:val="20"/>
        </w:rPr>
        <w:t>David</w:t>
      </w:r>
      <w:r>
        <w:rPr>
          <w:rFonts w:cs="Arial"/>
          <w:color w:val="000000" w:themeColor="text1"/>
          <w:sz w:val="20"/>
        </w:rPr>
        <w:t>)</w:t>
      </w:r>
      <w:r w:rsidRPr="00374D6C">
        <w:rPr>
          <w:rFonts w:cs="Arial"/>
          <w:color w:val="000000" w:themeColor="text1"/>
          <w:sz w:val="20"/>
        </w:rPr>
        <w:t xml:space="preserve"> </w:t>
      </w:r>
      <w:r w:rsidRPr="00374D6C">
        <w:rPr>
          <w:rFonts w:cs="Arial"/>
          <w:b/>
          <w:bCs/>
          <w:color w:val="EE0000"/>
          <w:sz w:val="20"/>
        </w:rPr>
        <w:t>killed Jaloot</w:t>
      </w:r>
      <w:r w:rsidRPr="00374D6C">
        <w:rPr>
          <w:rFonts w:cs="Arial"/>
          <w:color w:val="EE0000"/>
          <w:sz w:val="20"/>
        </w:rPr>
        <w:t xml:space="preserve"> </w:t>
      </w:r>
      <w:r>
        <w:rPr>
          <w:rFonts w:cs="Arial"/>
          <w:color w:val="000000" w:themeColor="text1"/>
          <w:sz w:val="20"/>
        </w:rPr>
        <w:t>(</w:t>
      </w:r>
      <w:r w:rsidRPr="00374D6C">
        <w:rPr>
          <w:rFonts w:cs="Arial"/>
          <w:b/>
          <w:bCs/>
          <w:color w:val="000000" w:themeColor="text1"/>
          <w:sz w:val="20"/>
        </w:rPr>
        <w:t>Goliath</w:t>
      </w:r>
      <w:r>
        <w:rPr>
          <w:rFonts w:cs="Arial"/>
          <w:color w:val="000000" w:themeColor="text1"/>
          <w:sz w:val="20"/>
        </w:rPr>
        <w:t>)</w:t>
      </w:r>
      <w:r w:rsidRPr="00374D6C">
        <w:rPr>
          <w:rFonts w:cs="Arial"/>
          <w:color w:val="000000" w:themeColor="text1"/>
          <w:sz w:val="20"/>
        </w:rPr>
        <w:t>, and Allah gave him the kingship and</w:t>
      </w:r>
      <w:r>
        <w:rPr>
          <w:rFonts w:cs="Arial"/>
          <w:color w:val="000000" w:themeColor="text1"/>
          <w:sz w:val="20"/>
        </w:rPr>
        <w:t xml:space="preserve"> wisdom</w:t>
      </w:r>
      <w:r w:rsidRPr="00374D6C">
        <w:rPr>
          <w:rFonts w:cs="Arial"/>
          <w:color w:val="000000" w:themeColor="text1"/>
          <w:sz w:val="20"/>
        </w:rPr>
        <w:t xml:space="preserve"> </w:t>
      </w:r>
      <w:r>
        <w:rPr>
          <w:rFonts w:cs="Arial"/>
          <w:color w:val="000000" w:themeColor="text1"/>
          <w:sz w:val="20"/>
        </w:rPr>
        <w:t>(</w:t>
      </w:r>
      <w:r w:rsidRPr="00374D6C">
        <w:rPr>
          <w:rFonts w:cs="Arial"/>
          <w:color w:val="000000" w:themeColor="text1"/>
          <w:sz w:val="20"/>
        </w:rPr>
        <w:t>prophethood</w:t>
      </w:r>
      <w:r>
        <w:rPr>
          <w:rFonts w:cs="Arial"/>
          <w:color w:val="000000" w:themeColor="text1"/>
          <w:sz w:val="20"/>
        </w:rPr>
        <w:t>),</w:t>
      </w:r>
      <w:r w:rsidRPr="00374D6C">
        <w:rPr>
          <w:rFonts w:cs="Arial"/>
          <w:color w:val="000000" w:themeColor="text1"/>
          <w:sz w:val="20"/>
        </w:rPr>
        <w:t xml:space="preserve"> and taught him from that which He willed</w:t>
      </w:r>
      <w:r>
        <w:rPr>
          <w:rFonts w:cs="Arial"/>
          <w:color w:val="000000" w:themeColor="text1"/>
          <w:sz w:val="20"/>
        </w:rPr>
        <w:t xml:space="preserve"> …</w:t>
      </w:r>
      <w:r w:rsidRPr="00374D6C">
        <w:rPr>
          <w:rFonts w:cs="Arial"/>
          <w:color w:val="000000" w:themeColor="text1"/>
          <w:sz w:val="20"/>
        </w:rPr>
        <w:t xml:space="preserve"> </w:t>
      </w:r>
      <w:r>
        <w:rPr>
          <w:rFonts w:cs="Arial"/>
          <w:color w:val="000000" w:themeColor="text1"/>
          <w:sz w:val="20"/>
        </w:rPr>
        <w:t>(Al-Baqara, 2: 251).</w:t>
      </w:r>
    </w:p>
    <w:p w14:paraId="2570B040" w14:textId="77777777" w:rsidR="00B13134" w:rsidRDefault="00B13134" w:rsidP="00B13134">
      <w:pPr>
        <w:spacing w:before="100" w:beforeAutospacing="1" w:after="100" w:afterAutospacing="1"/>
        <w:jc w:val="both"/>
        <w:rPr>
          <w:rFonts w:cs="Arial"/>
          <w:color w:val="000000" w:themeColor="text1"/>
          <w:sz w:val="20"/>
        </w:rPr>
      </w:pPr>
      <w:r w:rsidRPr="00C67683">
        <w:rPr>
          <w:rFonts w:cs="Arial"/>
          <w:color w:val="000000" w:themeColor="text1"/>
          <w:sz w:val="20"/>
        </w:rPr>
        <w:t>Indeed, We sent down the</w:t>
      </w:r>
      <w:r>
        <w:rPr>
          <w:rFonts w:cs="Arial"/>
          <w:color w:val="000000" w:themeColor="text1"/>
          <w:sz w:val="20"/>
        </w:rPr>
        <w:t xml:space="preserve"> </w:t>
      </w:r>
      <w:r w:rsidRPr="00C67683">
        <w:rPr>
          <w:rFonts w:cs="Arial"/>
          <w:b/>
          <w:bCs/>
          <w:color w:val="EE0000"/>
          <w:sz w:val="20"/>
        </w:rPr>
        <w:t>Tawrah</w:t>
      </w:r>
      <w:r w:rsidRPr="00C67683">
        <w:rPr>
          <w:rFonts w:cs="Arial"/>
          <w:color w:val="000000" w:themeColor="text1"/>
          <w:sz w:val="20"/>
        </w:rPr>
        <w:t xml:space="preserve"> </w:t>
      </w:r>
      <w:r>
        <w:rPr>
          <w:rFonts w:cs="Arial"/>
          <w:color w:val="000000" w:themeColor="text1"/>
          <w:sz w:val="20"/>
        </w:rPr>
        <w:t>(</w:t>
      </w:r>
      <w:r w:rsidRPr="00C67683">
        <w:rPr>
          <w:rFonts w:cs="Arial"/>
          <w:b/>
          <w:bCs/>
          <w:color w:val="000000" w:themeColor="text1"/>
          <w:sz w:val="20"/>
        </w:rPr>
        <w:t>Torah</w:t>
      </w:r>
      <w:r>
        <w:rPr>
          <w:rFonts w:cs="Arial"/>
          <w:color w:val="000000" w:themeColor="text1"/>
          <w:sz w:val="20"/>
        </w:rPr>
        <w:t>)</w:t>
      </w:r>
      <w:r w:rsidRPr="00C67683">
        <w:rPr>
          <w:rFonts w:cs="Arial"/>
          <w:color w:val="000000" w:themeColor="text1"/>
          <w:sz w:val="20"/>
        </w:rPr>
        <w:t xml:space="preserve">, in which was guidance and light. The </w:t>
      </w:r>
      <w:r w:rsidRPr="00C67683">
        <w:rPr>
          <w:rFonts w:cs="Arial"/>
          <w:b/>
          <w:bCs/>
          <w:color w:val="EE0000"/>
          <w:sz w:val="20"/>
        </w:rPr>
        <w:t>Prophets</w:t>
      </w:r>
      <w:r w:rsidRPr="00C67683">
        <w:rPr>
          <w:rFonts w:cs="Arial"/>
          <w:color w:val="000000" w:themeColor="text1"/>
          <w:sz w:val="20"/>
        </w:rPr>
        <w:t xml:space="preserve"> who submitted </w:t>
      </w:r>
      <w:r>
        <w:rPr>
          <w:rFonts w:cs="Arial"/>
          <w:color w:val="000000" w:themeColor="text1"/>
          <w:sz w:val="20"/>
        </w:rPr>
        <w:t>(</w:t>
      </w:r>
      <w:r w:rsidRPr="00C67683">
        <w:rPr>
          <w:rFonts w:cs="Arial"/>
          <w:color w:val="000000" w:themeColor="text1"/>
          <w:sz w:val="20"/>
        </w:rPr>
        <w:t>to Allah</w:t>
      </w:r>
      <w:r>
        <w:rPr>
          <w:rFonts w:cs="Arial"/>
          <w:color w:val="000000" w:themeColor="text1"/>
          <w:sz w:val="20"/>
        </w:rPr>
        <w:t xml:space="preserve">) </w:t>
      </w:r>
      <w:r w:rsidRPr="00C67683">
        <w:rPr>
          <w:rFonts w:cs="Arial"/>
          <w:b/>
          <w:bCs/>
          <w:color w:val="EE0000"/>
          <w:sz w:val="20"/>
        </w:rPr>
        <w:t xml:space="preserve">ruled </w:t>
      </w:r>
      <w:r>
        <w:rPr>
          <w:rFonts w:cs="Arial"/>
          <w:color w:val="000000" w:themeColor="text1"/>
          <w:sz w:val="20"/>
        </w:rPr>
        <w:t>(</w:t>
      </w:r>
      <w:r w:rsidRPr="00C67683">
        <w:rPr>
          <w:rFonts w:cs="Arial"/>
          <w:color w:val="000000" w:themeColor="text1"/>
          <w:sz w:val="20"/>
        </w:rPr>
        <w:t>judged</w:t>
      </w:r>
      <w:r>
        <w:rPr>
          <w:rFonts w:cs="Arial"/>
          <w:color w:val="000000" w:themeColor="text1"/>
          <w:sz w:val="20"/>
        </w:rPr>
        <w:t>)</w:t>
      </w:r>
      <w:r w:rsidRPr="00C67683">
        <w:rPr>
          <w:rFonts w:cs="Arial"/>
          <w:color w:val="000000" w:themeColor="text1"/>
          <w:sz w:val="20"/>
        </w:rPr>
        <w:t xml:space="preserve"> </w:t>
      </w:r>
      <w:r w:rsidRPr="00C67683">
        <w:rPr>
          <w:rFonts w:cs="Arial"/>
          <w:b/>
          <w:bCs/>
          <w:color w:val="EE0000"/>
          <w:sz w:val="20"/>
        </w:rPr>
        <w:t>by it</w:t>
      </w:r>
      <w:r w:rsidRPr="00C67683">
        <w:rPr>
          <w:rFonts w:cs="Arial"/>
          <w:color w:val="EE0000"/>
          <w:sz w:val="20"/>
        </w:rPr>
        <w:t xml:space="preserve"> </w:t>
      </w:r>
      <w:r w:rsidRPr="00C67683">
        <w:rPr>
          <w:rFonts w:cs="Arial"/>
          <w:color w:val="000000" w:themeColor="text1"/>
          <w:sz w:val="20"/>
        </w:rPr>
        <w:t>for the Jews, as did the rabbis and scholars</w:t>
      </w:r>
      <w:r>
        <w:rPr>
          <w:rFonts w:cs="Arial"/>
          <w:color w:val="000000" w:themeColor="text1"/>
          <w:sz w:val="20"/>
        </w:rPr>
        <w:t>,</w:t>
      </w:r>
      <w:r w:rsidRPr="00C67683">
        <w:rPr>
          <w:rFonts w:cs="Arial"/>
          <w:color w:val="000000" w:themeColor="text1"/>
          <w:sz w:val="20"/>
        </w:rPr>
        <w:t xml:space="preserve"> by that with which they were entrusted of the Scripture of Allah, and they were witnesses thereto</w:t>
      </w:r>
      <w:r>
        <w:rPr>
          <w:rFonts w:cs="Arial"/>
          <w:color w:val="000000" w:themeColor="text1"/>
          <w:sz w:val="20"/>
        </w:rPr>
        <w:t xml:space="preserve"> … (Al-Ma-ida, 5: 44).</w:t>
      </w:r>
    </w:p>
    <w:p w14:paraId="6F265612" w14:textId="77777777" w:rsidR="00B13134" w:rsidRDefault="00B13134" w:rsidP="00B13134">
      <w:pPr>
        <w:spacing w:before="100" w:beforeAutospacing="1" w:after="100" w:afterAutospacing="1"/>
        <w:jc w:val="both"/>
        <w:rPr>
          <w:rFonts w:cs="Arial"/>
          <w:color w:val="000000" w:themeColor="text1"/>
          <w:sz w:val="20"/>
        </w:rPr>
      </w:pPr>
      <w:r w:rsidRPr="00F0479F">
        <w:rPr>
          <w:rFonts w:cs="Arial"/>
          <w:color w:val="000000" w:themeColor="text1"/>
          <w:sz w:val="20"/>
        </w:rPr>
        <w:t xml:space="preserve">And your Lord is most knowing of whoever is in the heavens and the </w:t>
      </w:r>
      <w:r>
        <w:rPr>
          <w:rFonts w:cs="Arial"/>
          <w:color w:val="000000" w:themeColor="text1"/>
          <w:sz w:val="20"/>
        </w:rPr>
        <w:t>E</w:t>
      </w:r>
      <w:r w:rsidRPr="00F0479F">
        <w:rPr>
          <w:rFonts w:cs="Arial"/>
          <w:color w:val="000000" w:themeColor="text1"/>
          <w:sz w:val="20"/>
        </w:rPr>
        <w:t xml:space="preserve">arth. And </w:t>
      </w:r>
      <w:r w:rsidRPr="006640E7">
        <w:rPr>
          <w:rFonts w:cs="Arial"/>
          <w:b/>
          <w:bCs/>
          <w:color w:val="EE0000"/>
          <w:sz w:val="20"/>
        </w:rPr>
        <w:t>We have favored some of the Prophets</w:t>
      </w:r>
      <w:r w:rsidRPr="00F0479F">
        <w:rPr>
          <w:rFonts w:cs="Arial"/>
          <w:color w:val="000000" w:themeColor="text1"/>
          <w:sz w:val="20"/>
        </w:rPr>
        <w:t xml:space="preserve"> </w:t>
      </w:r>
      <w:r>
        <w:rPr>
          <w:rFonts w:cs="Arial"/>
          <w:color w:val="000000" w:themeColor="text1"/>
          <w:sz w:val="20"/>
        </w:rPr>
        <w:t>over</w:t>
      </w:r>
      <w:r w:rsidRPr="00F0479F">
        <w:rPr>
          <w:rFonts w:cs="Arial"/>
          <w:color w:val="000000" w:themeColor="text1"/>
          <w:sz w:val="20"/>
        </w:rPr>
        <w:t xml:space="preserve"> others</w:t>
      </w:r>
      <w:r>
        <w:rPr>
          <w:rFonts w:cs="Arial"/>
          <w:color w:val="000000" w:themeColor="text1"/>
          <w:sz w:val="20"/>
        </w:rPr>
        <w:t>,</w:t>
      </w:r>
      <w:r w:rsidRPr="00F0479F">
        <w:rPr>
          <w:rFonts w:cs="Arial"/>
          <w:color w:val="000000" w:themeColor="text1"/>
          <w:sz w:val="20"/>
        </w:rPr>
        <w:t xml:space="preserve"> and We </w:t>
      </w:r>
      <w:r w:rsidRPr="006640E7">
        <w:rPr>
          <w:rFonts w:cs="Arial"/>
          <w:b/>
          <w:bCs/>
          <w:color w:val="EE0000"/>
          <w:sz w:val="20"/>
        </w:rPr>
        <w:t>gave Dawood</w:t>
      </w:r>
      <w:r w:rsidRPr="006640E7">
        <w:rPr>
          <w:rFonts w:cs="Arial"/>
          <w:color w:val="EE0000"/>
          <w:sz w:val="20"/>
        </w:rPr>
        <w:t xml:space="preserve"> </w:t>
      </w:r>
      <w:r>
        <w:rPr>
          <w:rFonts w:cs="Arial"/>
          <w:color w:val="000000" w:themeColor="text1"/>
          <w:sz w:val="20"/>
        </w:rPr>
        <w:t>(</w:t>
      </w:r>
      <w:r w:rsidRPr="006640E7">
        <w:rPr>
          <w:rFonts w:cs="Arial"/>
          <w:b/>
          <w:bCs/>
          <w:color w:val="000000" w:themeColor="text1"/>
          <w:sz w:val="20"/>
        </w:rPr>
        <w:t>David</w:t>
      </w:r>
      <w:r>
        <w:rPr>
          <w:rFonts w:cs="Arial"/>
          <w:color w:val="000000" w:themeColor="text1"/>
          <w:sz w:val="20"/>
        </w:rPr>
        <w:t xml:space="preserve">) a </w:t>
      </w:r>
      <w:r w:rsidRPr="006640E7">
        <w:rPr>
          <w:rFonts w:cs="Arial"/>
          <w:b/>
          <w:bCs/>
          <w:color w:val="EE0000"/>
          <w:sz w:val="20"/>
        </w:rPr>
        <w:t>Zaboor</w:t>
      </w:r>
      <w:r>
        <w:rPr>
          <w:rFonts w:cs="Arial"/>
          <w:color w:val="000000" w:themeColor="text1"/>
          <w:sz w:val="20"/>
        </w:rPr>
        <w:t xml:space="preserve"> (</w:t>
      </w:r>
      <w:r w:rsidRPr="006640E7">
        <w:rPr>
          <w:rFonts w:cs="Arial"/>
          <w:b/>
          <w:bCs/>
          <w:color w:val="000000" w:themeColor="text1"/>
          <w:sz w:val="20"/>
        </w:rPr>
        <w:t>the Book of Psalms</w:t>
      </w:r>
      <w:r>
        <w:rPr>
          <w:rFonts w:cs="Arial"/>
          <w:color w:val="000000" w:themeColor="text1"/>
          <w:sz w:val="20"/>
        </w:rPr>
        <w:t>) (Al-Isra, 17: 55).</w:t>
      </w:r>
    </w:p>
    <w:p w14:paraId="2CC0F40A" w14:textId="77777777" w:rsidR="00B13134" w:rsidRPr="00DE0A42" w:rsidRDefault="00B13134" w:rsidP="00B13134">
      <w:pPr>
        <w:spacing w:before="100" w:beforeAutospacing="1" w:after="100" w:afterAutospacing="1"/>
        <w:jc w:val="both"/>
        <w:rPr>
          <w:rFonts w:cs="Arial"/>
          <w:color w:val="000000" w:themeColor="text1"/>
          <w:sz w:val="20"/>
          <w:rtl/>
        </w:rPr>
      </w:pPr>
      <w:r w:rsidRPr="00D5219D">
        <w:rPr>
          <w:rFonts w:cs="Arial"/>
          <w:color w:val="000000" w:themeColor="text1"/>
          <w:sz w:val="20"/>
        </w:rPr>
        <w:t xml:space="preserve">And </w:t>
      </w:r>
      <w:r w:rsidRPr="00EE5357">
        <w:rPr>
          <w:rFonts w:cs="Arial"/>
          <w:color w:val="000000" w:themeColor="text1"/>
          <w:sz w:val="20"/>
        </w:rPr>
        <w:t xml:space="preserve">We had certainly given to Dawood </w:t>
      </w:r>
      <w:r>
        <w:rPr>
          <w:rFonts w:cs="Arial"/>
          <w:color w:val="000000" w:themeColor="text1"/>
          <w:sz w:val="20"/>
        </w:rPr>
        <w:t>(</w:t>
      </w:r>
      <w:r w:rsidRPr="00D5219D">
        <w:rPr>
          <w:rFonts w:cs="Arial"/>
          <w:color w:val="000000" w:themeColor="text1"/>
          <w:sz w:val="20"/>
        </w:rPr>
        <w:t>David</w:t>
      </w:r>
      <w:r>
        <w:rPr>
          <w:rFonts w:cs="Arial"/>
          <w:color w:val="000000" w:themeColor="text1"/>
          <w:sz w:val="20"/>
        </w:rPr>
        <w:t>)</w:t>
      </w:r>
      <w:r w:rsidRPr="00D5219D">
        <w:rPr>
          <w:rFonts w:cs="Arial"/>
          <w:color w:val="000000" w:themeColor="text1"/>
          <w:sz w:val="20"/>
        </w:rPr>
        <w:t xml:space="preserve"> </w:t>
      </w:r>
      <w:r w:rsidRPr="00EE5357">
        <w:rPr>
          <w:rFonts w:cs="Arial"/>
          <w:b/>
          <w:bCs/>
          <w:color w:val="EE0000"/>
          <w:sz w:val="20"/>
        </w:rPr>
        <w:t>and Sulayman</w:t>
      </w:r>
      <w:r w:rsidRPr="00EE5357">
        <w:rPr>
          <w:rFonts w:cs="Arial"/>
          <w:color w:val="EE0000"/>
          <w:sz w:val="20"/>
        </w:rPr>
        <w:t xml:space="preserve"> </w:t>
      </w:r>
      <w:r>
        <w:rPr>
          <w:rFonts w:cs="Arial"/>
          <w:color w:val="000000" w:themeColor="text1"/>
          <w:sz w:val="20"/>
        </w:rPr>
        <w:t>(</w:t>
      </w:r>
      <w:r w:rsidRPr="00D5219D">
        <w:rPr>
          <w:rFonts w:cs="Arial"/>
          <w:color w:val="000000" w:themeColor="text1"/>
          <w:sz w:val="20"/>
        </w:rPr>
        <w:t>Solomon</w:t>
      </w:r>
      <w:r>
        <w:rPr>
          <w:rFonts w:cs="Arial"/>
          <w:color w:val="000000" w:themeColor="text1"/>
          <w:sz w:val="20"/>
        </w:rPr>
        <w:t>)</w:t>
      </w:r>
      <w:r w:rsidRPr="00D5219D">
        <w:rPr>
          <w:rFonts w:cs="Arial"/>
          <w:color w:val="000000" w:themeColor="text1"/>
          <w:sz w:val="20"/>
        </w:rPr>
        <w:t xml:space="preserve"> </w:t>
      </w:r>
      <w:r w:rsidRPr="00EE5357">
        <w:rPr>
          <w:rFonts w:cs="Arial"/>
          <w:b/>
          <w:bCs/>
          <w:color w:val="EE0000"/>
          <w:sz w:val="20"/>
        </w:rPr>
        <w:t>knowledge</w:t>
      </w:r>
      <w:r w:rsidRPr="00D5219D">
        <w:rPr>
          <w:rFonts w:cs="Arial"/>
          <w:color w:val="000000" w:themeColor="text1"/>
          <w:sz w:val="20"/>
        </w:rPr>
        <w:t>, and they said</w:t>
      </w:r>
      <w:r>
        <w:rPr>
          <w:rFonts w:cs="Arial"/>
          <w:color w:val="000000" w:themeColor="text1"/>
          <w:sz w:val="20"/>
        </w:rPr>
        <w:t>:</w:t>
      </w:r>
      <w:r w:rsidRPr="00D5219D">
        <w:rPr>
          <w:rFonts w:cs="Arial"/>
          <w:color w:val="000000" w:themeColor="text1"/>
          <w:sz w:val="20"/>
        </w:rPr>
        <w:t xml:space="preserve"> "Praise </w:t>
      </w:r>
      <w:r>
        <w:rPr>
          <w:rFonts w:cs="Arial"/>
          <w:color w:val="000000" w:themeColor="text1"/>
          <w:sz w:val="20"/>
        </w:rPr>
        <w:t>(</w:t>
      </w:r>
      <w:r w:rsidRPr="00D5219D">
        <w:rPr>
          <w:rFonts w:cs="Arial"/>
          <w:color w:val="000000" w:themeColor="text1"/>
          <w:sz w:val="20"/>
        </w:rPr>
        <w:t>is due</w:t>
      </w:r>
      <w:r>
        <w:rPr>
          <w:rFonts w:cs="Arial"/>
          <w:color w:val="000000" w:themeColor="text1"/>
          <w:sz w:val="20"/>
        </w:rPr>
        <w:t>)</w:t>
      </w:r>
      <w:r w:rsidRPr="00D5219D">
        <w:rPr>
          <w:rFonts w:cs="Arial"/>
          <w:color w:val="000000" w:themeColor="text1"/>
          <w:sz w:val="20"/>
        </w:rPr>
        <w:t xml:space="preserve"> to </w:t>
      </w:r>
      <w:r w:rsidRPr="00EE5357">
        <w:rPr>
          <w:rFonts w:cs="Arial"/>
          <w:b/>
          <w:bCs/>
          <w:color w:val="EE0000"/>
          <w:sz w:val="20"/>
        </w:rPr>
        <w:t>Allah, Who has favored us</w:t>
      </w:r>
      <w:r w:rsidRPr="00EE5357">
        <w:rPr>
          <w:rFonts w:cs="Arial"/>
          <w:color w:val="EE0000"/>
          <w:sz w:val="20"/>
        </w:rPr>
        <w:t xml:space="preserve"> </w:t>
      </w:r>
      <w:r w:rsidRPr="00D5219D">
        <w:rPr>
          <w:rFonts w:cs="Arial"/>
          <w:color w:val="000000" w:themeColor="text1"/>
          <w:sz w:val="20"/>
        </w:rPr>
        <w:t xml:space="preserve">over many of His believing </w:t>
      </w:r>
      <w:r>
        <w:rPr>
          <w:rFonts w:cs="Arial"/>
          <w:color w:val="000000" w:themeColor="text1"/>
          <w:sz w:val="20"/>
        </w:rPr>
        <w:t>worshippers (Al-Naml, 27: 15).</w:t>
      </w:r>
    </w:p>
    <w:p w14:paraId="399ED9F5" w14:textId="3EE496F0" w:rsidR="00475DF7" w:rsidRDefault="009F69C9" w:rsidP="00475DF7">
      <w:pPr>
        <w:spacing w:before="100" w:beforeAutospacing="1" w:after="100" w:afterAutospacing="1"/>
        <w:jc w:val="both"/>
        <w:rPr>
          <w:rFonts w:cstheme="minorBidi"/>
          <w:sz w:val="20"/>
        </w:rPr>
      </w:pPr>
      <w:r>
        <w:rPr>
          <w:rFonts w:cstheme="minorBidi"/>
          <w:sz w:val="20"/>
        </w:rPr>
        <w:lastRenderedPageBreak/>
        <w:t xml:space="preserve">Among the favors which Allah, praise to Him, bestowed </w:t>
      </w:r>
      <w:r w:rsidR="004232B5">
        <w:rPr>
          <w:rFonts w:cstheme="minorBidi"/>
          <w:sz w:val="20"/>
        </w:rPr>
        <w:t>up</w:t>
      </w:r>
      <w:r>
        <w:rPr>
          <w:rFonts w:cstheme="minorBidi"/>
          <w:sz w:val="20"/>
        </w:rPr>
        <w:t>on Dawood (David)</w:t>
      </w:r>
      <w:r w:rsidR="002B21D0">
        <w:rPr>
          <w:rFonts w:cstheme="minorBidi"/>
          <w:sz w:val="20"/>
        </w:rPr>
        <w:t>, pbuh,</w:t>
      </w:r>
      <w:r>
        <w:rPr>
          <w:rFonts w:cstheme="minorBidi"/>
          <w:sz w:val="20"/>
        </w:rPr>
        <w:t xml:space="preserve"> was subjecting mountains and birds to him. So, when he used to sing his praise</w:t>
      </w:r>
      <w:r w:rsidR="009A7F2A">
        <w:rPr>
          <w:rFonts w:cstheme="minorBidi" w:hint="cs"/>
          <w:sz w:val="20"/>
          <w:rtl/>
        </w:rPr>
        <w:t xml:space="preserve"> </w:t>
      </w:r>
      <w:r w:rsidR="009A7F2A">
        <w:rPr>
          <w:rFonts w:cstheme="minorBidi"/>
          <w:sz w:val="20"/>
        </w:rPr>
        <w:t>and exaltation</w:t>
      </w:r>
      <w:r>
        <w:rPr>
          <w:rFonts w:cstheme="minorBidi"/>
          <w:sz w:val="20"/>
        </w:rPr>
        <w:t xml:space="preserve"> to Allah, while reciting </w:t>
      </w:r>
      <w:r w:rsidR="004232B5">
        <w:rPr>
          <w:rFonts w:cstheme="minorBidi"/>
          <w:sz w:val="20"/>
        </w:rPr>
        <w:t>verses of</w:t>
      </w:r>
      <w:r>
        <w:rPr>
          <w:rFonts w:cstheme="minorBidi"/>
          <w:sz w:val="20"/>
        </w:rPr>
        <w:t xml:space="preserve"> Al-Zaboor (Psalms), mountains would echo his voice, and birds </w:t>
      </w:r>
      <w:r w:rsidR="009A7F2A">
        <w:rPr>
          <w:rFonts w:cstheme="minorBidi"/>
          <w:sz w:val="20"/>
        </w:rPr>
        <w:t xml:space="preserve">would </w:t>
      </w:r>
      <w:r>
        <w:rPr>
          <w:rFonts w:cstheme="minorBidi"/>
          <w:sz w:val="20"/>
        </w:rPr>
        <w:t>repeat his recitation after him.</w:t>
      </w:r>
      <w:r w:rsidR="00A33431">
        <w:rPr>
          <w:rFonts w:cstheme="minorBidi"/>
          <w:sz w:val="20"/>
        </w:rPr>
        <w:t xml:space="preserve"> Another favor was teaching him how to make</w:t>
      </w:r>
      <w:r w:rsidR="00A33431">
        <w:rPr>
          <w:rFonts w:cstheme="minorBidi" w:hint="cs"/>
          <w:sz w:val="20"/>
          <w:rtl/>
        </w:rPr>
        <w:t xml:space="preserve"> </w:t>
      </w:r>
      <w:r w:rsidR="00A33431">
        <w:rPr>
          <w:rFonts w:cstheme="minorBidi"/>
          <w:sz w:val="20"/>
        </w:rPr>
        <w:t>iron pliable by fire, to make efficient shields out of it</w:t>
      </w:r>
      <w:r w:rsidR="00475DF7">
        <w:rPr>
          <w:rFonts w:cstheme="minorBidi"/>
          <w:sz w:val="20"/>
        </w:rPr>
        <w:t xml:space="preserve"> (Saba, 34: 10-11)</w:t>
      </w:r>
      <w:r w:rsidR="00A33431">
        <w:rPr>
          <w:rFonts w:cstheme="minorBidi"/>
          <w:sz w:val="20"/>
        </w:rPr>
        <w:t xml:space="preserve">. </w:t>
      </w:r>
    </w:p>
    <w:p w14:paraId="62D0B488" w14:textId="77777777" w:rsidR="004C61DA" w:rsidRPr="00133DFA" w:rsidRDefault="004C61DA" w:rsidP="004C61DA">
      <w:pPr>
        <w:bidi/>
        <w:spacing w:before="100" w:beforeAutospacing="1" w:after="100" w:afterAutospacing="1"/>
        <w:jc w:val="both"/>
        <w:rPr>
          <w:rFonts w:cs="Arial"/>
          <w:sz w:val="28"/>
          <w:szCs w:val="28"/>
        </w:rPr>
      </w:pPr>
      <w:r w:rsidRPr="00F92EFD">
        <w:rPr>
          <w:rFonts w:cs="Arial"/>
          <w:sz w:val="28"/>
          <w:szCs w:val="28"/>
          <w:rtl/>
        </w:rPr>
        <w:t xml:space="preserve">وَلَقَدْ آتَيْنَا دَاوُودَ مِنَّا فَضْلًا ۖ </w:t>
      </w:r>
      <w:r w:rsidRPr="00D95C3A">
        <w:rPr>
          <w:rFonts w:cs="Arial"/>
          <w:b/>
          <w:bCs/>
          <w:color w:val="EE0000"/>
          <w:sz w:val="28"/>
          <w:szCs w:val="28"/>
          <w:rtl/>
        </w:rPr>
        <w:t>يَا جِبَالُ أَوِّبِي مَعَهُ وَالطَّيْرَ ۖ وَأَلَنَّا لَهُ الْحَدِيدَ</w:t>
      </w:r>
      <w:r w:rsidRPr="00D95C3A">
        <w:rPr>
          <w:rFonts w:cs="Arial"/>
          <w:color w:val="EE0000"/>
          <w:sz w:val="28"/>
          <w:szCs w:val="28"/>
          <w:rtl/>
        </w:rPr>
        <w:t xml:space="preserve"> </w:t>
      </w:r>
      <w:r w:rsidRPr="00F92EFD">
        <w:rPr>
          <w:rFonts w:cs="Arial"/>
          <w:sz w:val="28"/>
          <w:szCs w:val="28"/>
          <w:cs/>
        </w:rPr>
        <w:t>‎</w:t>
      </w:r>
      <w:r w:rsidRPr="00F92EFD">
        <w:rPr>
          <w:rFonts w:cs="Arial"/>
          <w:sz w:val="24"/>
          <w:szCs w:val="24"/>
          <w:rtl/>
        </w:rPr>
        <w:t>﴿١٠﴾</w:t>
      </w:r>
      <w:r w:rsidRPr="00F92EFD">
        <w:rPr>
          <w:rFonts w:cs="Arial"/>
          <w:sz w:val="28"/>
          <w:szCs w:val="28"/>
          <w:rtl/>
        </w:rPr>
        <w:t xml:space="preserve">‏ أَنِ </w:t>
      </w:r>
      <w:r w:rsidRPr="00D95C3A">
        <w:rPr>
          <w:rFonts w:cs="Arial"/>
          <w:color w:val="000000" w:themeColor="text1"/>
          <w:sz w:val="28"/>
          <w:szCs w:val="28"/>
          <w:rtl/>
        </w:rPr>
        <w:t xml:space="preserve">اعْمَلْ سَابِغَاتٍ وَقَدِّرْ فِي السَّرْدِ ۖ </w:t>
      </w:r>
      <w:r w:rsidRPr="00F92EFD">
        <w:rPr>
          <w:rFonts w:cs="Arial"/>
          <w:sz w:val="28"/>
          <w:szCs w:val="28"/>
          <w:rtl/>
        </w:rPr>
        <w:t xml:space="preserve">وَاعْمَلُوا صَالِحًا ۖ إِنِّي بِمَا تَعْمَلُونَ بَصِيرٌ </w:t>
      </w:r>
      <w:r w:rsidRPr="00F92EFD">
        <w:rPr>
          <w:rFonts w:cs="Arial"/>
          <w:sz w:val="28"/>
          <w:szCs w:val="28"/>
          <w:cs/>
        </w:rPr>
        <w:t>‎</w:t>
      </w:r>
      <w:r w:rsidRPr="00F92EFD">
        <w:rPr>
          <w:rFonts w:cs="Arial"/>
          <w:sz w:val="24"/>
          <w:szCs w:val="24"/>
          <w:rtl/>
        </w:rPr>
        <w:t>﴿١١﴾</w:t>
      </w:r>
      <w:r>
        <w:rPr>
          <w:rFonts w:cs="Arial" w:hint="cs"/>
          <w:sz w:val="28"/>
          <w:szCs w:val="28"/>
          <w:rtl/>
        </w:rPr>
        <w:t xml:space="preserve"> (سَبَاُ ، </w:t>
      </w:r>
      <w:r>
        <w:rPr>
          <w:rFonts w:cs="Arial" w:hint="cs"/>
          <w:sz w:val="24"/>
          <w:szCs w:val="24"/>
          <w:rtl/>
        </w:rPr>
        <w:t>34: 10-11</w:t>
      </w:r>
      <w:r>
        <w:rPr>
          <w:rFonts w:cs="Arial" w:hint="cs"/>
          <w:sz w:val="28"/>
          <w:szCs w:val="28"/>
          <w:rtl/>
        </w:rPr>
        <w:t>).</w:t>
      </w:r>
    </w:p>
    <w:p w14:paraId="7BAAA0BE" w14:textId="77777777" w:rsidR="004C61DA" w:rsidRDefault="004C61DA" w:rsidP="004C61DA">
      <w:pPr>
        <w:bidi/>
        <w:spacing w:before="100" w:beforeAutospacing="1" w:after="100" w:afterAutospacing="1"/>
        <w:jc w:val="both"/>
        <w:rPr>
          <w:rFonts w:cs="Arial"/>
          <w:sz w:val="28"/>
          <w:szCs w:val="28"/>
        </w:rPr>
      </w:pPr>
      <w:r w:rsidRPr="00D95C3A">
        <w:rPr>
          <w:rFonts w:cs="Arial"/>
          <w:color w:val="000000" w:themeColor="text1"/>
          <w:sz w:val="28"/>
          <w:szCs w:val="28"/>
          <w:rtl/>
        </w:rPr>
        <w:t>وَدَاوُودَ</w:t>
      </w:r>
      <w:r w:rsidRPr="008A2F22">
        <w:rPr>
          <w:rFonts w:cs="Arial"/>
          <w:sz w:val="28"/>
          <w:szCs w:val="28"/>
          <w:rtl/>
        </w:rPr>
        <w:t xml:space="preserve"> وَسُلَيْمَانَ إِذْ يَحْكُمَانِ فِي الْحَرْثِ إِذْ نَفَشَتْ فِيهِ غَنَمُ الْقَوْمِ وَكُنَّا لِحُكْمِهِمْ شَاهِدِينَ </w:t>
      </w:r>
      <w:r w:rsidRPr="008A2F22">
        <w:rPr>
          <w:rFonts w:cstheme="minorBidi"/>
          <w:sz w:val="28"/>
          <w:szCs w:val="28"/>
          <w:cs/>
        </w:rPr>
        <w:t>‎</w:t>
      </w:r>
      <w:r w:rsidRPr="008A2F22">
        <w:rPr>
          <w:rFonts w:cs="Arial"/>
          <w:sz w:val="24"/>
          <w:szCs w:val="24"/>
          <w:rtl/>
        </w:rPr>
        <w:t>﴿٧٨﴾‏</w:t>
      </w:r>
      <w:r w:rsidRPr="008A2F22">
        <w:rPr>
          <w:rFonts w:cs="Arial"/>
          <w:sz w:val="28"/>
          <w:szCs w:val="28"/>
          <w:rtl/>
        </w:rPr>
        <w:t xml:space="preserve"> فَفَهَّمْنَاهَا سُلَيْمَانَ ۚ وَكُلًّا آتَيْنَا حُكْمًا وَعِلْمًا ۚ </w:t>
      </w:r>
      <w:r w:rsidRPr="00295169">
        <w:rPr>
          <w:rFonts w:cs="Arial"/>
          <w:b/>
          <w:bCs/>
          <w:color w:val="EE0000"/>
          <w:sz w:val="28"/>
          <w:szCs w:val="28"/>
          <w:rtl/>
        </w:rPr>
        <w:t>وَسَخَّرْنَا</w:t>
      </w:r>
      <w:r w:rsidRPr="008A2F22">
        <w:rPr>
          <w:rFonts w:cs="Arial"/>
          <w:sz w:val="28"/>
          <w:szCs w:val="28"/>
          <w:rtl/>
        </w:rPr>
        <w:t xml:space="preserve"> </w:t>
      </w:r>
      <w:r w:rsidRPr="00D95C3A">
        <w:rPr>
          <w:rFonts w:cs="Arial"/>
          <w:b/>
          <w:bCs/>
          <w:color w:val="EE0000"/>
          <w:sz w:val="28"/>
          <w:szCs w:val="28"/>
          <w:rtl/>
        </w:rPr>
        <w:t>مَعَ دَاوُودَ الْجِبَالَ يُسَبِّحْنَ وَالطَّيْرَ ۚ</w:t>
      </w:r>
      <w:r w:rsidRPr="00D95C3A">
        <w:rPr>
          <w:rFonts w:cs="Arial"/>
          <w:color w:val="EE0000"/>
          <w:sz w:val="28"/>
          <w:szCs w:val="28"/>
          <w:rtl/>
        </w:rPr>
        <w:t xml:space="preserve"> </w:t>
      </w:r>
      <w:r w:rsidRPr="008A2F22">
        <w:rPr>
          <w:rFonts w:cs="Arial"/>
          <w:sz w:val="28"/>
          <w:szCs w:val="28"/>
          <w:rtl/>
        </w:rPr>
        <w:t xml:space="preserve">وَكُنَّا فَاعِلِينَ </w:t>
      </w:r>
      <w:r w:rsidRPr="008A2F22">
        <w:rPr>
          <w:rFonts w:cstheme="minorBidi"/>
          <w:sz w:val="24"/>
          <w:szCs w:val="24"/>
          <w:cs/>
        </w:rPr>
        <w:t>‎</w:t>
      </w:r>
      <w:r w:rsidRPr="008A2F22">
        <w:rPr>
          <w:rFonts w:cs="Arial"/>
          <w:sz w:val="24"/>
          <w:szCs w:val="24"/>
          <w:rtl/>
        </w:rPr>
        <w:t>﴿٧٩﴾‏</w:t>
      </w:r>
      <w:r w:rsidRPr="008A2F22">
        <w:rPr>
          <w:rFonts w:cs="Arial"/>
          <w:sz w:val="28"/>
          <w:szCs w:val="28"/>
          <w:rtl/>
        </w:rPr>
        <w:t xml:space="preserve"> </w:t>
      </w:r>
      <w:r w:rsidRPr="00D95C3A">
        <w:rPr>
          <w:rFonts w:cs="Arial"/>
          <w:b/>
          <w:bCs/>
          <w:color w:val="EE0000"/>
          <w:sz w:val="28"/>
          <w:szCs w:val="28"/>
          <w:rtl/>
        </w:rPr>
        <w:t>وَعَلَّمْنَاهُ صَنْعَةَ لَبُوسٍ</w:t>
      </w:r>
      <w:r w:rsidRPr="00D95C3A">
        <w:rPr>
          <w:rFonts w:cs="Arial"/>
          <w:color w:val="EE0000"/>
          <w:sz w:val="28"/>
          <w:szCs w:val="28"/>
          <w:rtl/>
        </w:rPr>
        <w:t xml:space="preserve"> </w:t>
      </w:r>
      <w:r w:rsidRPr="008A2F22">
        <w:rPr>
          <w:rFonts w:cs="Arial"/>
          <w:sz w:val="28"/>
          <w:szCs w:val="28"/>
          <w:rtl/>
        </w:rPr>
        <w:t xml:space="preserve">لَّكُمْ لِتُحْصِنَكُم مِّن بَأْسِكُمْ ۖ فَهَلْ أَنتُمْ شَاكِرُونَ </w:t>
      </w:r>
      <w:r w:rsidRPr="008A2F22">
        <w:rPr>
          <w:rFonts w:cstheme="minorBidi"/>
          <w:sz w:val="28"/>
          <w:szCs w:val="28"/>
          <w:cs/>
        </w:rPr>
        <w:t>‎</w:t>
      </w:r>
      <w:r w:rsidRPr="008A2F22">
        <w:rPr>
          <w:rFonts w:cs="Arial"/>
          <w:sz w:val="24"/>
          <w:szCs w:val="24"/>
          <w:rtl/>
        </w:rPr>
        <w:t>﴿٨٠﴾</w:t>
      </w:r>
      <w:r>
        <w:rPr>
          <w:rFonts w:cs="Arial" w:hint="cs"/>
          <w:sz w:val="28"/>
          <w:szCs w:val="28"/>
          <w:rtl/>
        </w:rPr>
        <w:t xml:space="preserve"> (الأنْبِيَاءُ ، </w:t>
      </w:r>
      <w:r>
        <w:rPr>
          <w:rFonts w:cs="Arial" w:hint="cs"/>
          <w:sz w:val="24"/>
          <w:szCs w:val="24"/>
          <w:rtl/>
        </w:rPr>
        <w:t>21: 78-80</w:t>
      </w:r>
      <w:r>
        <w:rPr>
          <w:rFonts w:cs="Arial" w:hint="cs"/>
          <w:sz w:val="28"/>
          <w:szCs w:val="28"/>
          <w:rtl/>
        </w:rPr>
        <w:t>).</w:t>
      </w:r>
    </w:p>
    <w:p w14:paraId="5BE582F8" w14:textId="77777777" w:rsidR="004C61DA" w:rsidRDefault="004C61DA" w:rsidP="004C61DA">
      <w:pPr>
        <w:spacing w:before="100" w:beforeAutospacing="1" w:after="100" w:afterAutospacing="1"/>
        <w:jc w:val="both"/>
        <w:rPr>
          <w:rFonts w:cstheme="minorBidi"/>
          <w:sz w:val="20"/>
        </w:rPr>
      </w:pPr>
      <w:r w:rsidRPr="0068165A">
        <w:rPr>
          <w:rFonts w:cstheme="minorBidi"/>
          <w:sz w:val="20"/>
        </w:rPr>
        <w:t xml:space="preserve">And We certainly gave </w:t>
      </w:r>
      <w:r>
        <w:rPr>
          <w:rFonts w:cstheme="minorBidi"/>
          <w:sz w:val="20"/>
        </w:rPr>
        <w:t>Dawood (</w:t>
      </w:r>
      <w:r w:rsidRPr="0068165A">
        <w:rPr>
          <w:rFonts w:cstheme="minorBidi"/>
          <w:sz w:val="20"/>
        </w:rPr>
        <w:t>David</w:t>
      </w:r>
      <w:r>
        <w:rPr>
          <w:rFonts w:cstheme="minorBidi"/>
          <w:sz w:val="20"/>
        </w:rPr>
        <w:t>)</w:t>
      </w:r>
      <w:r w:rsidRPr="0068165A">
        <w:rPr>
          <w:rFonts w:cstheme="minorBidi"/>
          <w:sz w:val="20"/>
        </w:rPr>
        <w:t xml:space="preserve"> from Us bounty. </w:t>
      </w:r>
      <w:r>
        <w:rPr>
          <w:rFonts w:cstheme="minorBidi"/>
          <w:sz w:val="20"/>
        </w:rPr>
        <w:t>(</w:t>
      </w:r>
      <w:r w:rsidRPr="0068165A">
        <w:rPr>
          <w:rFonts w:cstheme="minorBidi"/>
          <w:sz w:val="20"/>
        </w:rPr>
        <w:t>We said</w:t>
      </w:r>
      <w:r>
        <w:rPr>
          <w:rFonts w:cstheme="minorBidi"/>
          <w:sz w:val="20"/>
        </w:rPr>
        <w:t>):</w:t>
      </w:r>
      <w:r w:rsidRPr="0068165A">
        <w:rPr>
          <w:rFonts w:cstheme="minorBidi"/>
          <w:sz w:val="20"/>
        </w:rPr>
        <w:t xml:space="preserve"> "</w:t>
      </w:r>
      <w:r w:rsidRPr="006A4A96">
        <w:rPr>
          <w:rFonts w:cstheme="minorBidi"/>
          <w:b/>
          <w:bCs/>
          <w:color w:val="EE0000"/>
          <w:sz w:val="20"/>
        </w:rPr>
        <w:t>O mountains, repeat</w:t>
      </w:r>
      <w:r w:rsidRPr="006A4A96">
        <w:rPr>
          <w:rFonts w:cstheme="minorBidi"/>
          <w:color w:val="EE0000"/>
          <w:sz w:val="20"/>
        </w:rPr>
        <w:t xml:space="preserve"> </w:t>
      </w:r>
      <w:r>
        <w:rPr>
          <w:rFonts w:cstheme="minorBidi"/>
          <w:sz w:val="20"/>
        </w:rPr>
        <w:t>(</w:t>
      </w:r>
      <w:r w:rsidRPr="0068165A">
        <w:rPr>
          <w:rFonts w:cstheme="minorBidi"/>
          <w:sz w:val="20"/>
        </w:rPr>
        <w:t>Our</w:t>
      </w:r>
      <w:r>
        <w:rPr>
          <w:rFonts w:cstheme="minorBidi"/>
          <w:sz w:val="20"/>
        </w:rPr>
        <w:t>)</w:t>
      </w:r>
      <w:r w:rsidRPr="0068165A">
        <w:rPr>
          <w:rFonts w:cstheme="minorBidi"/>
          <w:sz w:val="20"/>
        </w:rPr>
        <w:t xml:space="preserve"> praises with him, and the </w:t>
      </w:r>
      <w:r w:rsidRPr="006A4A96">
        <w:rPr>
          <w:rFonts w:cstheme="minorBidi"/>
          <w:b/>
          <w:bCs/>
          <w:color w:val="EE0000"/>
          <w:sz w:val="20"/>
        </w:rPr>
        <w:t>birds</w:t>
      </w:r>
      <w:r w:rsidRPr="0068165A">
        <w:rPr>
          <w:rFonts w:cstheme="minorBidi"/>
          <w:sz w:val="20"/>
        </w:rPr>
        <w:t xml:space="preserve"> </w:t>
      </w:r>
      <w:r>
        <w:rPr>
          <w:rFonts w:cstheme="minorBidi"/>
          <w:sz w:val="20"/>
        </w:rPr>
        <w:t>(</w:t>
      </w:r>
      <w:r w:rsidRPr="0068165A">
        <w:rPr>
          <w:rFonts w:cstheme="minorBidi"/>
          <w:sz w:val="20"/>
        </w:rPr>
        <w:t>as well</w:t>
      </w:r>
      <w:r>
        <w:rPr>
          <w:rFonts w:cstheme="minorBidi"/>
          <w:sz w:val="20"/>
        </w:rPr>
        <w:t>)</w:t>
      </w:r>
      <w:r w:rsidRPr="0068165A">
        <w:rPr>
          <w:rFonts w:cstheme="minorBidi"/>
          <w:sz w:val="20"/>
        </w:rPr>
        <w:t>." And We made</w:t>
      </w:r>
      <w:r>
        <w:rPr>
          <w:rFonts w:cstheme="minorBidi"/>
          <w:sz w:val="20"/>
        </w:rPr>
        <w:t xml:space="preserve"> </w:t>
      </w:r>
      <w:r w:rsidRPr="006A4A96">
        <w:rPr>
          <w:rFonts w:cstheme="minorBidi"/>
          <w:b/>
          <w:bCs/>
          <w:color w:val="EE0000"/>
          <w:sz w:val="20"/>
        </w:rPr>
        <w:t>iron pliable</w:t>
      </w:r>
      <w:r w:rsidRPr="006A4A96">
        <w:rPr>
          <w:rFonts w:cstheme="minorBidi"/>
          <w:color w:val="EE0000"/>
          <w:sz w:val="20"/>
        </w:rPr>
        <w:t xml:space="preserve"> </w:t>
      </w:r>
      <w:r w:rsidRPr="0068165A">
        <w:rPr>
          <w:rFonts w:cstheme="minorBidi"/>
          <w:sz w:val="20"/>
        </w:rPr>
        <w:t xml:space="preserve">for him, (10) </w:t>
      </w:r>
      <w:r>
        <w:rPr>
          <w:rFonts w:cstheme="minorBidi"/>
          <w:sz w:val="20"/>
        </w:rPr>
        <w:t>(c</w:t>
      </w:r>
      <w:r w:rsidRPr="0068165A">
        <w:rPr>
          <w:rFonts w:cstheme="minorBidi"/>
          <w:sz w:val="20"/>
        </w:rPr>
        <w:t>ommanding him</w:t>
      </w:r>
      <w:r>
        <w:rPr>
          <w:rFonts w:cstheme="minorBidi"/>
          <w:sz w:val="20"/>
        </w:rPr>
        <w:t>):</w:t>
      </w:r>
      <w:r w:rsidRPr="0068165A">
        <w:rPr>
          <w:rFonts w:cstheme="minorBidi"/>
          <w:sz w:val="20"/>
        </w:rPr>
        <w:t xml:space="preserve"> "</w:t>
      </w:r>
      <w:r>
        <w:rPr>
          <w:rFonts w:cs="Arial"/>
          <w:sz w:val="20"/>
        </w:rPr>
        <w:t xml:space="preserve">Make complete and vast shields, perfect them by precise size of their chains </w:t>
      </w:r>
      <w:r w:rsidRPr="0068165A">
        <w:rPr>
          <w:rFonts w:cstheme="minorBidi"/>
          <w:sz w:val="20"/>
        </w:rPr>
        <w:t xml:space="preserve">and </w:t>
      </w:r>
      <w:r>
        <w:rPr>
          <w:rFonts w:cstheme="minorBidi"/>
          <w:sz w:val="20"/>
        </w:rPr>
        <w:t>do</w:t>
      </w:r>
      <w:r w:rsidRPr="0068165A">
        <w:rPr>
          <w:rFonts w:cstheme="minorBidi"/>
          <w:sz w:val="20"/>
        </w:rPr>
        <w:t xml:space="preserve"> </w:t>
      </w:r>
      <w:r>
        <w:rPr>
          <w:rFonts w:cstheme="minorBidi"/>
          <w:sz w:val="20"/>
        </w:rPr>
        <w:t>(</w:t>
      </w:r>
      <w:r w:rsidRPr="0068165A">
        <w:rPr>
          <w:rFonts w:cstheme="minorBidi"/>
          <w:sz w:val="20"/>
        </w:rPr>
        <w:t>all of you</w:t>
      </w:r>
      <w:r>
        <w:rPr>
          <w:rFonts w:cstheme="minorBidi"/>
          <w:sz w:val="20"/>
        </w:rPr>
        <w:t>)</w:t>
      </w:r>
      <w:r w:rsidRPr="0068165A">
        <w:rPr>
          <w:rFonts w:cstheme="minorBidi"/>
          <w:sz w:val="20"/>
        </w:rPr>
        <w:t xml:space="preserve"> righteous</w:t>
      </w:r>
      <w:r>
        <w:rPr>
          <w:rFonts w:cstheme="minorBidi"/>
          <w:sz w:val="20"/>
        </w:rPr>
        <w:t xml:space="preserve"> (deeds)</w:t>
      </w:r>
      <w:r w:rsidRPr="0068165A">
        <w:rPr>
          <w:rFonts w:cstheme="minorBidi"/>
          <w:sz w:val="20"/>
        </w:rPr>
        <w:t>. Indeed I, of what you do, am Seeing." (11)</w:t>
      </w:r>
      <w:r>
        <w:rPr>
          <w:rFonts w:cstheme="minorBidi"/>
          <w:sz w:val="20"/>
        </w:rPr>
        <w:t xml:space="preserve"> (Saba, 34: 10-11).</w:t>
      </w:r>
    </w:p>
    <w:p w14:paraId="0EDE5E4E" w14:textId="5C711CB5" w:rsidR="004C61DA" w:rsidRPr="00E65643" w:rsidRDefault="004C61DA" w:rsidP="004C61DA">
      <w:pPr>
        <w:spacing w:before="100" w:beforeAutospacing="1" w:after="100" w:afterAutospacing="1"/>
        <w:jc w:val="both"/>
        <w:rPr>
          <w:rFonts w:cstheme="minorBidi"/>
          <w:sz w:val="20"/>
        </w:rPr>
      </w:pPr>
      <w:r>
        <w:rPr>
          <w:rFonts w:cstheme="minorBidi"/>
          <w:sz w:val="20"/>
        </w:rPr>
        <w:t>A</w:t>
      </w:r>
      <w:r w:rsidRPr="00F74126">
        <w:rPr>
          <w:rFonts w:cstheme="minorBidi"/>
          <w:sz w:val="20"/>
        </w:rPr>
        <w:t xml:space="preserve">nd </w:t>
      </w:r>
      <w:r>
        <w:rPr>
          <w:rFonts w:cstheme="minorBidi"/>
          <w:sz w:val="20"/>
        </w:rPr>
        <w:t>(</w:t>
      </w:r>
      <w:r w:rsidRPr="00F74126">
        <w:rPr>
          <w:rFonts w:cstheme="minorBidi"/>
          <w:sz w:val="20"/>
        </w:rPr>
        <w:t>mention</w:t>
      </w:r>
      <w:r>
        <w:rPr>
          <w:rFonts w:cstheme="minorBidi"/>
          <w:sz w:val="20"/>
        </w:rPr>
        <w:t>) Dawood</w:t>
      </w:r>
      <w:r w:rsidRPr="00F74126">
        <w:rPr>
          <w:rFonts w:cstheme="minorBidi"/>
          <w:sz w:val="20"/>
        </w:rPr>
        <w:t xml:space="preserve"> </w:t>
      </w:r>
      <w:r>
        <w:rPr>
          <w:rFonts w:cstheme="minorBidi"/>
          <w:sz w:val="20"/>
        </w:rPr>
        <w:t>(</w:t>
      </w:r>
      <w:r w:rsidRPr="00F74126">
        <w:rPr>
          <w:rFonts w:cstheme="minorBidi"/>
          <w:sz w:val="20"/>
        </w:rPr>
        <w:t>David</w:t>
      </w:r>
      <w:r>
        <w:rPr>
          <w:rFonts w:cstheme="minorBidi"/>
          <w:sz w:val="20"/>
        </w:rPr>
        <w:t>)</w:t>
      </w:r>
      <w:r w:rsidRPr="00F74126">
        <w:rPr>
          <w:rFonts w:cstheme="minorBidi"/>
          <w:sz w:val="20"/>
        </w:rPr>
        <w:t xml:space="preserve"> and</w:t>
      </w:r>
      <w:r>
        <w:rPr>
          <w:rFonts w:cstheme="minorBidi"/>
          <w:sz w:val="20"/>
        </w:rPr>
        <w:t xml:space="preserve"> Sulayman</w:t>
      </w:r>
      <w:r w:rsidRPr="00F74126">
        <w:rPr>
          <w:rFonts w:cstheme="minorBidi"/>
          <w:sz w:val="20"/>
        </w:rPr>
        <w:t xml:space="preserve"> </w:t>
      </w:r>
      <w:r>
        <w:rPr>
          <w:rFonts w:cstheme="minorBidi"/>
          <w:sz w:val="20"/>
        </w:rPr>
        <w:t>(</w:t>
      </w:r>
      <w:r w:rsidRPr="00F74126">
        <w:rPr>
          <w:rFonts w:cstheme="minorBidi"/>
          <w:sz w:val="20"/>
        </w:rPr>
        <w:t>Solomon</w:t>
      </w:r>
      <w:r>
        <w:rPr>
          <w:rFonts w:cstheme="minorBidi"/>
          <w:sz w:val="20"/>
        </w:rPr>
        <w:t>)</w:t>
      </w:r>
      <w:r w:rsidRPr="00F74126">
        <w:rPr>
          <w:rFonts w:cstheme="minorBidi"/>
          <w:sz w:val="20"/>
        </w:rPr>
        <w:t>, when they</w:t>
      </w:r>
      <w:r>
        <w:rPr>
          <w:rFonts w:cstheme="minorBidi"/>
          <w:sz w:val="20"/>
        </w:rPr>
        <w:t xml:space="preserve"> ruled on</w:t>
      </w:r>
      <w:r w:rsidRPr="00F74126">
        <w:rPr>
          <w:rFonts w:cstheme="minorBidi"/>
          <w:sz w:val="20"/>
        </w:rPr>
        <w:t xml:space="preserve"> </w:t>
      </w:r>
      <w:r>
        <w:rPr>
          <w:rFonts w:cstheme="minorBidi"/>
          <w:sz w:val="20"/>
        </w:rPr>
        <w:t>(</w:t>
      </w:r>
      <w:r w:rsidRPr="00F74126">
        <w:rPr>
          <w:rFonts w:cstheme="minorBidi"/>
          <w:sz w:val="20"/>
        </w:rPr>
        <w:t>judged</w:t>
      </w:r>
      <w:r>
        <w:rPr>
          <w:rFonts w:cstheme="minorBidi"/>
          <w:sz w:val="20"/>
        </w:rPr>
        <w:t>)</w:t>
      </w:r>
      <w:r w:rsidRPr="00F74126">
        <w:rPr>
          <w:rFonts w:cstheme="minorBidi"/>
          <w:sz w:val="20"/>
        </w:rPr>
        <w:t xml:space="preserve"> the</w:t>
      </w:r>
      <w:r>
        <w:rPr>
          <w:rFonts w:cstheme="minorBidi"/>
          <w:sz w:val="20"/>
        </w:rPr>
        <w:t xml:space="preserve"> (agricultural)</w:t>
      </w:r>
      <w:r w:rsidRPr="00F74126">
        <w:rPr>
          <w:rFonts w:cstheme="minorBidi"/>
          <w:sz w:val="20"/>
        </w:rPr>
        <w:t xml:space="preserve"> field</w:t>
      </w:r>
      <w:r>
        <w:rPr>
          <w:rFonts w:cstheme="minorBidi"/>
          <w:sz w:val="20"/>
        </w:rPr>
        <w:t xml:space="preserve"> (case),</w:t>
      </w:r>
      <w:r w:rsidRPr="00F74126">
        <w:rPr>
          <w:rFonts w:cstheme="minorBidi"/>
          <w:sz w:val="20"/>
        </w:rPr>
        <w:t xml:space="preserve"> when the sheep of a people overran it, and We were witness to their</w:t>
      </w:r>
      <w:r>
        <w:rPr>
          <w:rFonts w:cstheme="minorBidi"/>
          <w:sz w:val="20"/>
        </w:rPr>
        <w:t xml:space="preserve"> ruling</w:t>
      </w:r>
      <w:r w:rsidRPr="00F74126">
        <w:rPr>
          <w:rFonts w:cstheme="minorBidi"/>
          <w:sz w:val="20"/>
        </w:rPr>
        <w:t xml:space="preserve"> </w:t>
      </w:r>
      <w:r>
        <w:rPr>
          <w:rFonts w:cstheme="minorBidi"/>
          <w:sz w:val="20"/>
        </w:rPr>
        <w:t>(</w:t>
      </w:r>
      <w:r w:rsidRPr="00F74126">
        <w:rPr>
          <w:rFonts w:cstheme="minorBidi"/>
          <w:sz w:val="20"/>
        </w:rPr>
        <w:t>judgment</w:t>
      </w:r>
      <w:r>
        <w:rPr>
          <w:rFonts w:cstheme="minorBidi"/>
          <w:sz w:val="20"/>
        </w:rPr>
        <w:t>)</w:t>
      </w:r>
      <w:r w:rsidRPr="00F74126">
        <w:rPr>
          <w:rFonts w:cstheme="minorBidi"/>
          <w:sz w:val="20"/>
        </w:rPr>
        <w:t xml:space="preserve">. (78) And We gave understanding of the case to </w:t>
      </w:r>
      <w:r>
        <w:rPr>
          <w:rFonts w:cstheme="minorBidi"/>
          <w:sz w:val="20"/>
        </w:rPr>
        <w:t>Sulayman (</w:t>
      </w:r>
      <w:r w:rsidRPr="00F74126">
        <w:rPr>
          <w:rFonts w:cstheme="minorBidi"/>
          <w:sz w:val="20"/>
        </w:rPr>
        <w:t>Solomon</w:t>
      </w:r>
      <w:r>
        <w:rPr>
          <w:rFonts w:cstheme="minorBidi"/>
          <w:sz w:val="20"/>
        </w:rPr>
        <w:t>)</w:t>
      </w:r>
      <w:r w:rsidRPr="00F74126">
        <w:rPr>
          <w:rFonts w:cstheme="minorBidi"/>
          <w:sz w:val="20"/>
        </w:rPr>
        <w:t xml:space="preserve">, and to each </w:t>
      </w:r>
      <w:r>
        <w:rPr>
          <w:rFonts w:cstheme="minorBidi"/>
          <w:sz w:val="20"/>
        </w:rPr>
        <w:t>(</w:t>
      </w:r>
      <w:r w:rsidRPr="00F74126">
        <w:rPr>
          <w:rFonts w:cstheme="minorBidi"/>
          <w:sz w:val="20"/>
        </w:rPr>
        <w:t>of them</w:t>
      </w:r>
      <w:r>
        <w:rPr>
          <w:rFonts w:cstheme="minorBidi"/>
          <w:sz w:val="20"/>
        </w:rPr>
        <w:t>)</w:t>
      </w:r>
      <w:r w:rsidRPr="00F74126">
        <w:rPr>
          <w:rFonts w:cstheme="minorBidi"/>
          <w:sz w:val="20"/>
        </w:rPr>
        <w:t xml:space="preserve"> We gave </w:t>
      </w:r>
      <w:r>
        <w:rPr>
          <w:rFonts w:cstheme="minorBidi"/>
          <w:sz w:val="20"/>
        </w:rPr>
        <w:t>Understanding</w:t>
      </w:r>
      <w:r w:rsidRPr="00F74126">
        <w:rPr>
          <w:rFonts w:cstheme="minorBidi"/>
          <w:sz w:val="20"/>
        </w:rPr>
        <w:t xml:space="preserve"> and knowledge. And </w:t>
      </w:r>
      <w:r w:rsidRPr="00561FC8">
        <w:rPr>
          <w:rFonts w:cstheme="minorBidi"/>
          <w:b/>
          <w:bCs/>
          <w:color w:val="EE0000"/>
          <w:sz w:val="20"/>
        </w:rPr>
        <w:t xml:space="preserve">We subjected the mountains and the birds to exalt (Us), along with Dawood (David), </w:t>
      </w:r>
      <w:r>
        <w:rPr>
          <w:rFonts w:cstheme="minorBidi"/>
          <w:sz w:val="20"/>
        </w:rPr>
        <w:t>a</w:t>
      </w:r>
      <w:r w:rsidRPr="00F74126">
        <w:rPr>
          <w:rFonts w:cstheme="minorBidi"/>
          <w:sz w:val="20"/>
        </w:rPr>
        <w:t xml:space="preserve">nd We were doing </w:t>
      </w:r>
      <w:r>
        <w:rPr>
          <w:rFonts w:cstheme="minorBidi"/>
          <w:sz w:val="20"/>
        </w:rPr>
        <w:t>(</w:t>
      </w:r>
      <w:r w:rsidRPr="00F74126">
        <w:rPr>
          <w:rFonts w:cstheme="minorBidi"/>
          <w:sz w:val="20"/>
        </w:rPr>
        <w:t>that</w:t>
      </w:r>
      <w:r>
        <w:rPr>
          <w:rFonts w:cstheme="minorBidi"/>
          <w:sz w:val="20"/>
        </w:rPr>
        <w:t>)</w:t>
      </w:r>
      <w:r w:rsidRPr="00F74126">
        <w:rPr>
          <w:rFonts w:cstheme="minorBidi"/>
          <w:sz w:val="20"/>
        </w:rPr>
        <w:t xml:space="preserve">. (79) And </w:t>
      </w:r>
      <w:r w:rsidRPr="00DD1121">
        <w:rPr>
          <w:rFonts w:cstheme="minorBidi"/>
          <w:b/>
          <w:bCs/>
          <w:color w:val="EE0000"/>
          <w:sz w:val="20"/>
        </w:rPr>
        <w:t>We taught him the fashioning of coats of armor (shields)</w:t>
      </w:r>
      <w:r>
        <w:rPr>
          <w:rFonts w:cstheme="minorBidi"/>
          <w:sz w:val="20"/>
        </w:rPr>
        <w:t>,</w:t>
      </w:r>
      <w:r w:rsidRPr="00F74126">
        <w:rPr>
          <w:rFonts w:cstheme="minorBidi"/>
          <w:sz w:val="20"/>
        </w:rPr>
        <w:t xml:space="preserve"> to protect you from your </w:t>
      </w:r>
      <w:r>
        <w:rPr>
          <w:rFonts w:cstheme="minorBidi"/>
          <w:sz w:val="20"/>
        </w:rPr>
        <w:t>(</w:t>
      </w:r>
      <w:r w:rsidRPr="00F74126">
        <w:rPr>
          <w:rFonts w:cstheme="minorBidi"/>
          <w:sz w:val="20"/>
        </w:rPr>
        <w:t>enemy in battle</w:t>
      </w:r>
      <w:r>
        <w:rPr>
          <w:rFonts w:cstheme="minorBidi"/>
          <w:sz w:val="20"/>
        </w:rPr>
        <w:t>)</w:t>
      </w:r>
      <w:r w:rsidRPr="00F74126">
        <w:rPr>
          <w:rFonts w:cstheme="minorBidi"/>
          <w:sz w:val="20"/>
        </w:rPr>
        <w:t>. So</w:t>
      </w:r>
      <w:r>
        <w:rPr>
          <w:rFonts w:cstheme="minorBidi"/>
          <w:sz w:val="20"/>
        </w:rPr>
        <w:t>,</w:t>
      </w:r>
      <w:r w:rsidRPr="00F74126">
        <w:rPr>
          <w:rFonts w:cstheme="minorBidi"/>
          <w:sz w:val="20"/>
        </w:rPr>
        <w:t xml:space="preserve"> will you then be grateful? (80)</w:t>
      </w:r>
      <w:r>
        <w:rPr>
          <w:rFonts w:cstheme="minorBidi"/>
          <w:sz w:val="20"/>
        </w:rPr>
        <w:t xml:space="preserve"> (Al-Anbiya, 21: 78-80).</w:t>
      </w:r>
    </w:p>
    <w:p w14:paraId="54C7E021" w14:textId="11AB80DE" w:rsidR="004C61DA" w:rsidRDefault="004C61DA" w:rsidP="00475DF7">
      <w:pPr>
        <w:spacing w:before="100" w:beforeAutospacing="1" w:after="100" w:afterAutospacing="1"/>
        <w:jc w:val="both"/>
        <w:rPr>
          <w:rFonts w:cstheme="minorBidi"/>
          <w:sz w:val="20"/>
        </w:rPr>
      </w:pPr>
      <w:r>
        <w:rPr>
          <w:rFonts w:cstheme="minorBidi"/>
          <w:sz w:val="20"/>
        </w:rPr>
        <w:t>***</w:t>
      </w:r>
    </w:p>
    <w:p w14:paraId="543F4ED4" w14:textId="0F1F0C20" w:rsidR="001541E2" w:rsidRPr="00C43EC9" w:rsidRDefault="00A33431" w:rsidP="00ED2F50">
      <w:pPr>
        <w:spacing w:before="100" w:beforeAutospacing="1" w:after="100" w:afterAutospacing="1"/>
        <w:jc w:val="both"/>
        <w:rPr>
          <w:rFonts w:cstheme="minorBidi"/>
          <w:sz w:val="28"/>
          <w:szCs w:val="28"/>
          <w:rtl/>
        </w:rPr>
      </w:pPr>
      <w:r>
        <w:rPr>
          <w:rFonts w:cstheme="minorBidi"/>
          <w:sz w:val="20"/>
        </w:rPr>
        <w:t>More important was</w:t>
      </w:r>
      <w:r w:rsidR="002B21D0">
        <w:rPr>
          <w:rFonts w:cstheme="minorBidi"/>
          <w:sz w:val="20"/>
        </w:rPr>
        <w:t xml:space="preserve"> that</w:t>
      </w:r>
      <w:r>
        <w:rPr>
          <w:rFonts w:cstheme="minorBidi"/>
          <w:sz w:val="20"/>
        </w:rPr>
        <w:t xml:space="preserve"> Allah gave </w:t>
      </w:r>
      <w:r w:rsidR="004C61DA">
        <w:rPr>
          <w:rFonts w:cstheme="minorBidi"/>
          <w:sz w:val="20"/>
        </w:rPr>
        <w:t>Dawood</w:t>
      </w:r>
      <w:r w:rsidR="004C61DA" w:rsidRPr="00F74126">
        <w:rPr>
          <w:rFonts w:cstheme="minorBidi"/>
          <w:sz w:val="20"/>
        </w:rPr>
        <w:t xml:space="preserve"> </w:t>
      </w:r>
      <w:r w:rsidR="004C61DA">
        <w:rPr>
          <w:rFonts w:cstheme="minorBidi"/>
          <w:sz w:val="20"/>
        </w:rPr>
        <w:t>(</w:t>
      </w:r>
      <w:r w:rsidR="004C61DA" w:rsidRPr="00F74126">
        <w:rPr>
          <w:rFonts w:cstheme="minorBidi"/>
          <w:sz w:val="20"/>
        </w:rPr>
        <w:t>David</w:t>
      </w:r>
      <w:r w:rsidR="004C61DA">
        <w:rPr>
          <w:rFonts w:cstheme="minorBidi"/>
          <w:sz w:val="20"/>
        </w:rPr>
        <w:t>), pbuh,</w:t>
      </w:r>
      <w:r>
        <w:rPr>
          <w:rFonts w:cstheme="minorBidi"/>
          <w:sz w:val="20"/>
        </w:rPr>
        <w:t xml:space="preserve"> wisdom, to enable him to rule among people with justice</w:t>
      </w:r>
      <w:r w:rsidR="002B21D0">
        <w:rPr>
          <w:rFonts w:cstheme="minorBidi"/>
          <w:sz w:val="20"/>
        </w:rPr>
        <w:t xml:space="preserve">, as he gave it to his son, Sulayman (Solomon), pbuh. They both ruled with wisdom, though their rulings differed sometimes, such as in the case of the dispute between the owner of the agricultural field and the owner of the sheep, which grazed on it </w:t>
      </w:r>
      <w:r w:rsidR="006C6732">
        <w:rPr>
          <w:rFonts w:cs="Arial"/>
          <w:color w:val="000000" w:themeColor="text1"/>
          <w:sz w:val="20"/>
        </w:rPr>
        <w:t>(</w:t>
      </w:r>
      <w:r w:rsidR="006C6732" w:rsidRPr="0010290C">
        <w:rPr>
          <w:rFonts w:cs="Arial"/>
          <w:color w:val="000000" w:themeColor="text1"/>
          <w:sz w:val="20"/>
          <w:u w:val="single"/>
        </w:rPr>
        <w:t>S</w:t>
      </w:r>
      <w:r w:rsidR="006C6732">
        <w:rPr>
          <w:rFonts w:cs="Arial"/>
          <w:color w:val="000000" w:themeColor="text1"/>
          <w:sz w:val="20"/>
        </w:rPr>
        <w:t>ad, 38: 17-26).</w:t>
      </w:r>
      <w:r>
        <w:rPr>
          <w:rFonts w:cstheme="minorBidi"/>
          <w:sz w:val="20"/>
        </w:rPr>
        <w:t xml:space="preserve"> </w:t>
      </w:r>
    </w:p>
    <w:p w14:paraId="11DABEC7" w14:textId="4E2EE638" w:rsidR="00884BC9" w:rsidRPr="00884BC9" w:rsidRDefault="00884BC9" w:rsidP="00884BC9">
      <w:pPr>
        <w:spacing w:before="100" w:beforeAutospacing="1" w:after="100" w:afterAutospacing="1"/>
        <w:jc w:val="both"/>
        <w:rPr>
          <w:rFonts w:cstheme="minorBidi"/>
          <w:color w:val="000000" w:themeColor="text1"/>
          <w:sz w:val="20"/>
        </w:rPr>
      </w:pPr>
      <w:r>
        <w:rPr>
          <w:rFonts w:cstheme="minorBidi"/>
          <w:color w:val="000000" w:themeColor="text1"/>
          <w:sz w:val="20"/>
        </w:rPr>
        <w:t xml:space="preserve">Interpreters of the Holy Quran, including Ibn Katheer, mentioned the Ibn ‘Abbas explanation that such different rulings happened when two men came for a ruling on their dispute. </w:t>
      </w:r>
      <w:r w:rsidR="00272D9F">
        <w:rPr>
          <w:rFonts w:cstheme="minorBidi"/>
          <w:color w:val="000000" w:themeColor="text1"/>
          <w:sz w:val="20"/>
        </w:rPr>
        <w:t>“</w:t>
      </w:r>
      <w:r>
        <w:rPr>
          <w:rFonts w:cstheme="minorBidi"/>
          <w:color w:val="000000" w:themeColor="text1"/>
          <w:sz w:val="20"/>
        </w:rPr>
        <w:t>One of them was the owner of an agricultural field</w:t>
      </w:r>
      <w:r w:rsidR="004C2436">
        <w:rPr>
          <w:rFonts w:cstheme="minorBidi"/>
          <w:color w:val="000000" w:themeColor="text1"/>
          <w:sz w:val="20"/>
        </w:rPr>
        <w:t>, with grown plants</w:t>
      </w:r>
      <w:r w:rsidR="0066269B">
        <w:rPr>
          <w:rFonts w:cstheme="minorBidi"/>
          <w:color w:val="000000" w:themeColor="text1"/>
          <w:sz w:val="20"/>
        </w:rPr>
        <w:t>. The other was the owner of</w:t>
      </w:r>
      <w:r w:rsidR="004C2436">
        <w:rPr>
          <w:rFonts w:cstheme="minorBidi"/>
          <w:color w:val="000000" w:themeColor="text1"/>
          <w:sz w:val="20"/>
        </w:rPr>
        <w:t xml:space="preserve"> a herd of</w:t>
      </w:r>
      <w:r w:rsidR="0066269B">
        <w:rPr>
          <w:rFonts w:cstheme="minorBidi"/>
          <w:color w:val="000000" w:themeColor="text1"/>
          <w:sz w:val="20"/>
        </w:rPr>
        <w:t xml:space="preserve"> sheep, which grazed on (ate) the plants of the first man, at night. Dawood (David), pbuh, ruled in favor of the owner of the plants, who should take the sheep, as he was the victim in th</w:t>
      </w:r>
      <w:r w:rsidR="004C2436">
        <w:rPr>
          <w:rFonts w:cstheme="minorBidi"/>
          <w:color w:val="000000" w:themeColor="text1"/>
          <w:sz w:val="20"/>
        </w:rPr>
        <w:t>at</w:t>
      </w:r>
      <w:r w:rsidR="0066269B">
        <w:rPr>
          <w:rFonts w:cstheme="minorBidi"/>
          <w:color w:val="000000" w:themeColor="text1"/>
          <w:sz w:val="20"/>
        </w:rPr>
        <w:t xml:space="preserve"> case. However, Sulayman (Solomon), pbuh, gave a different ruling, which is in favor of them both. </w:t>
      </w:r>
      <w:r w:rsidR="00E53E4F">
        <w:rPr>
          <w:rFonts w:cstheme="minorBidi"/>
          <w:color w:val="000000" w:themeColor="text1"/>
          <w:sz w:val="20"/>
        </w:rPr>
        <w:t>He ruled that the owner of the plants should take the sheep to benefit from their offspring, dairy products, and wool. At the same time, the owner of the sheep should seed the land with the same crop, until the plants reach the same level of growth</w:t>
      </w:r>
      <w:r w:rsidR="00272D9F">
        <w:rPr>
          <w:rFonts w:cstheme="minorBidi"/>
          <w:color w:val="000000" w:themeColor="text1"/>
          <w:sz w:val="20"/>
        </w:rPr>
        <w:t xml:space="preserve"> that was before the incident. Then, they return the sheep to their owner and keep their plants.”</w:t>
      </w:r>
      <w:r w:rsidR="00E53E4F">
        <w:rPr>
          <w:rFonts w:cstheme="minorBidi"/>
          <w:color w:val="000000" w:themeColor="text1"/>
          <w:sz w:val="20"/>
        </w:rPr>
        <w:t xml:space="preserve"> </w:t>
      </w:r>
    </w:p>
    <w:p w14:paraId="319C5F24" w14:textId="00ADCC7E" w:rsidR="001541E2" w:rsidRPr="00C43EC9" w:rsidRDefault="00630911" w:rsidP="00F50BDB">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The Holy Quran told us about another ruling by Dawood (David), pbuh, which was a lesson to him and to judges after him. One day, while he was worshipping Allah, praise to Him, in his </w:t>
      </w:r>
      <w:r w:rsidR="00F50BDB">
        <w:rPr>
          <w:rFonts w:cstheme="minorBidi"/>
          <w:color w:val="000000" w:themeColor="text1"/>
          <w:sz w:val="20"/>
        </w:rPr>
        <w:t>prayer chamber</w:t>
      </w:r>
      <w:r>
        <w:rPr>
          <w:rFonts w:cstheme="minorBidi"/>
          <w:color w:val="000000" w:themeColor="text1"/>
          <w:sz w:val="20"/>
        </w:rPr>
        <w:t xml:space="preserve">, two </w:t>
      </w:r>
      <w:r w:rsidR="00F50BDB">
        <w:rPr>
          <w:rFonts w:cstheme="minorBidi"/>
          <w:color w:val="000000" w:themeColor="text1"/>
          <w:sz w:val="20"/>
        </w:rPr>
        <w:t xml:space="preserve">men </w:t>
      </w:r>
      <w:r>
        <w:rPr>
          <w:rFonts w:cstheme="minorBidi"/>
          <w:color w:val="000000" w:themeColor="text1"/>
          <w:sz w:val="20"/>
        </w:rPr>
        <w:t xml:space="preserve">appeared suddenly before him, asking </w:t>
      </w:r>
      <w:r w:rsidR="00F50BDB">
        <w:rPr>
          <w:rFonts w:cstheme="minorBidi"/>
          <w:color w:val="000000" w:themeColor="text1"/>
          <w:sz w:val="20"/>
        </w:rPr>
        <w:t>for his</w:t>
      </w:r>
      <w:r>
        <w:rPr>
          <w:rFonts w:cstheme="minorBidi"/>
          <w:color w:val="000000" w:themeColor="text1"/>
          <w:sz w:val="20"/>
        </w:rPr>
        <w:t xml:space="preserve"> rul</w:t>
      </w:r>
      <w:r w:rsidR="00F50BDB">
        <w:rPr>
          <w:rFonts w:cstheme="minorBidi"/>
          <w:color w:val="000000" w:themeColor="text1"/>
          <w:sz w:val="20"/>
        </w:rPr>
        <w:t>ing</w:t>
      </w:r>
      <w:r>
        <w:rPr>
          <w:rFonts w:cstheme="minorBidi"/>
          <w:color w:val="000000" w:themeColor="text1"/>
          <w:sz w:val="20"/>
        </w:rPr>
        <w:t xml:space="preserve"> between them, over a dispute they had. The first man said that while his </w:t>
      </w:r>
      <w:r w:rsidR="00F50BDB">
        <w:rPr>
          <w:rFonts w:cstheme="minorBidi"/>
          <w:color w:val="000000" w:themeColor="text1"/>
          <w:sz w:val="20"/>
        </w:rPr>
        <w:t>brother</w:t>
      </w:r>
      <w:r>
        <w:rPr>
          <w:rFonts w:cstheme="minorBidi"/>
          <w:color w:val="000000" w:themeColor="text1"/>
          <w:sz w:val="20"/>
        </w:rPr>
        <w:t xml:space="preserve"> had ninety-nine </w:t>
      </w:r>
      <w:r w:rsidR="00F50BDB">
        <w:rPr>
          <w:rFonts w:cstheme="minorBidi"/>
          <w:color w:val="000000" w:themeColor="text1"/>
          <w:sz w:val="20"/>
        </w:rPr>
        <w:t xml:space="preserve">ewes (female </w:t>
      </w:r>
      <w:r>
        <w:rPr>
          <w:rFonts w:cstheme="minorBidi"/>
          <w:color w:val="000000" w:themeColor="text1"/>
          <w:sz w:val="20"/>
        </w:rPr>
        <w:t>sheep</w:t>
      </w:r>
      <w:r w:rsidR="00F50BDB">
        <w:rPr>
          <w:rFonts w:cstheme="minorBidi"/>
          <w:color w:val="000000" w:themeColor="text1"/>
          <w:sz w:val="20"/>
        </w:rPr>
        <w:t>)</w:t>
      </w:r>
      <w:r>
        <w:rPr>
          <w:rFonts w:cstheme="minorBidi"/>
          <w:color w:val="000000" w:themeColor="text1"/>
          <w:sz w:val="20"/>
        </w:rPr>
        <w:t xml:space="preserve">, he had only one </w:t>
      </w:r>
      <w:r w:rsidR="00F50BDB">
        <w:rPr>
          <w:rFonts w:cstheme="minorBidi"/>
          <w:color w:val="000000" w:themeColor="text1"/>
          <w:sz w:val="20"/>
        </w:rPr>
        <w:t>ewe</w:t>
      </w:r>
      <w:r>
        <w:rPr>
          <w:rFonts w:cstheme="minorBidi"/>
          <w:color w:val="000000" w:themeColor="text1"/>
          <w:sz w:val="20"/>
        </w:rPr>
        <w:t xml:space="preserve">. However, he </w:t>
      </w:r>
      <w:r w:rsidR="00F50BDB">
        <w:rPr>
          <w:rFonts w:cstheme="minorBidi"/>
          <w:color w:val="000000" w:themeColor="text1"/>
          <w:sz w:val="20"/>
        </w:rPr>
        <w:t>overpowered him in speech,</w:t>
      </w:r>
      <w:r>
        <w:rPr>
          <w:rFonts w:cstheme="minorBidi"/>
          <w:color w:val="000000" w:themeColor="text1"/>
          <w:sz w:val="20"/>
        </w:rPr>
        <w:t xml:space="preserve"> to let his only </w:t>
      </w:r>
      <w:r w:rsidR="00F50BDB">
        <w:rPr>
          <w:rFonts w:cstheme="minorBidi"/>
          <w:color w:val="000000" w:themeColor="text1"/>
          <w:sz w:val="20"/>
        </w:rPr>
        <w:t>ewe</w:t>
      </w:r>
      <w:r>
        <w:rPr>
          <w:rFonts w:cstheme="minorBidi"/>
          <w:color w:val="000000" w:themeColor="text1"/>
          <w:sz w:val="20"/>
        </w:rPr>
        <w:t xml:space="preserve"> join his ninety-nine </w:t>
      </w:r>
      <w:r w:rsidR="00F50BDB">
        <w:rPr>
          <w:rFonts w:cstheme="minorBidi"/>
          <w:color w:val="000000" w:themeColor="text1"/>
          <w:sz w:val="20"/>
        </w:rPr>
        <w:t>ewes</w:t>
      </w:r>
      <w:r>
        <w:rPr>
          <w:rFonts w:cstheme="minorBidi"/>
          <w:color w:val="000000" w:themeColor="text1"/>
          <w:sz w:val="20"/>
        </w:rPr>
        <w:t>. Dawood, pbuh,</w:t>
      </w:r>
      <w:r w:rsidR="005A59EF">
        <w:rPr>
          <w:rFonts w:cstheme="minorBidi"/>
          <w:color w:val="000000" w:themeColor="text1"/>
          <w:sz w:val="20"/>
        </w:rPr>
        <w:t xml:space="preserve"> without listening to the adversary,</w:t>
      </w:r>
      <w:r>
        <w:rPr>
          <w:rFonts w:cstheme="minorBidi"/>
          <w:color w:val="000000" w:themeColor="text1"/>
          <w:sz w:val="20"/>
        </w:rPr>
        <w:t xml:space="preserve"> </w:t>
      </w:r>
      <w:r w:rsidR="005A59EF">
        <w:rPr>
          <w:rFonts w:cstheme="minorBidi"/>
          <w:color w:val="000000" w:themeColor="text1"/>
          <w:sz w:val="20"/>
        </w:rPr>
        <w:t xml:space="preserve">he </w:t>
      </w:r>
      <w:r>
        <w:rPr>
          <w:rFonts w:cstheme="minorBidi"/>
          <w:color w:val="000000" w:themeColor="text1"/>
          <w:sz w:val="20"/>
        </w:rPr>
        <w:t xml:space="preserve">ruled that </w:t>
      </w:r>
      <w:r w:rsidR="005A59EF">
        <w:rPr>
          <w:rFonts w:cstheme="minorBidi"/>
          <w:color w:val="000000" w:themeColor="text1"/>
          <w:sz w:val="20"/>
        </w:rPr>
        <w:t>he</w:t>
      </w:r>
      <w:r>
        <w:rPr>
          <w:rFonts w:cstheme="minorBidi"/>
          <w:color w:val="000000" w:themeColor="text1"/>
          <w:sz w:val="20"/>
        </w:rPr>
        <w:t xml:space="preserve"> wronged him</w:t>
      </w:r>
      <w:r w:rsidR="005A59EF">
        <w:rPr>
          <w:rFonts w:cstheme="minorBidi"/>
          <w:color w:val="000000" w:themeColor="text1"/>
          <w:sz w:val="20"/>
        </w:rPr>
        <w:t>.</w:t>
      </w:r>
      <w:r>
        <w:rPr>
          <w:rFonts w:cstheme="minorBidi"/>
          <w:color w:val="000000" w:themeColor="text1"/>
          <w:sz w:val="20"/>
        </w:rPr>
        <w:t xml:space="preserve"> </w:t>
      </w:r>
      <w:r w:rsidR="005A59EF">
        <w:rPr>
          <w:rFonts w:cstheme="minorBidi"/>
          <w:color w:val="000000" w:themeColor="text1"/>
          <w:sz w:val="20"/>
        </w:rPr>
        <w:t>Then, after thinking about his ruling, he realized that</w:t>
      </w:r>
      <w:r w:rsidR="00F50BDB">
        <w:rPr>
          <w:rFonts w:cstheme="minorBidi"/>
          <w:color w:val="000000" w:themeColor="text1"/>
          <w:sz w:val="20"/>
        </w:rPr>
        <w:t xml:space="preserve"> </w:t>
      </w:r>
      <w:r w:rsidR="005A59EF">
        <w:rPr>
          <w:rFonts w:cstheme="minorBidi"/>
          <w:color w:val="000000" w:themeColor="text1"/>
          <w:sz w:val="20"/>
        </w:rPr>
        <w:t>his ruling was incorrect</w:t>
      </w:r>
      <w:r w:rsidR="00F50BDB">
        <w:rPr>
          <w:rFonts w:cstheme="minorBidi"/>
          <w:color w:val="000000" w:themeColor="text1"/>
          <w:sz w:val="20"/>
        </w:rPr>
        <w:t>, and that it was a test from Allah, praise to Him</w:t>
      </w:r>
      <w:r w:rsidR="005A59EF">
        <w:rPr>
          <w:rFonts w:cstheme="minorBidi"/>
          <w:color w:val="000000" w:themeColor="text1"/>
          <w:sz w:val="20"/>
        </w:rPr>
        <w:t xml:space="preserve">. </w:t>
      </w:r>
      <w:r w:rsidR="00F50BDB">
        <w:rPr>
          <w:rFonts w:cstheme="minorBidi"/>
          <w:color w:val="000000" w:themeColor="text1"/>
          <w:sz w:val="20"/>
        </w:rPr>
        <w:t>So</w:t>
      </w:r>
      <w:r w:rsidR="005A59EF">
        <w:rPr>
          <w:rFonts w:cstheme="minorBidi"/>
          <w:color w:val="000000" w:themeColor="text1"/>
          <w:sz w:val="20"/>
        </w:rPr>
        <w:t>, “</w:t>
      </w:r>
      <w:r w:rsidR="005A59EF" w:rsidRPr="005A59EF">
        <w:rPr>
          <w:rFonts w:cstheme="minorBidi"/>
          <w:color w:val="000000" w:themeColor="text1"/>
          <w:sz w:val="20"/>
        </w:rPr>
        <w:t xml:space="preserve">he asked </w:t>
      </w:r>
      <w:r w:rsidR="005A59EF">
        <w:rPr>
          <w:rFonts w:cstheme="minorBidi"/>
          <w:color w:val="000000" w:themeColor="text1"/>
          <w:sz w:val="20"/>
        </w:rPr>
        <w:t xml:space="preserve">for </w:t>
      </w:r>
      <w:r w:rsidR="005A59EF" w:rsidRPr="005A59EF">
        <w:rPr>
          <w:rFonts w:cstheme="minorBidi"/>
          <w:color w:val="000000" w:themeColor="text1"/>
          <w:sz w:val="20"/>
        </w:rPr>
        <w:t>forgiveness of his Lord</w:t>
      </w:r>
      <w:r w:rsidR="00855BC2">
        <w:rPr>
          <w:rFonts w:cstheme="minorBidi"/>
          <w:color w:val="000000" w:themeColor="text1"/>
          <w:sz w:val="20"/>
        </w:rPr>
        <w:t>,</w:t>
      </w:r>
      <w:r w:rsidR="005A59EF" w:rsidRPr="005A59EF">
        <w:rPr>
          <w:rFonts w:cstheme="minorBidi"/>
          <w:color w:val="000000" w:themeColor="text1"/>
          <w:sz w:val="20"/>
        </w:rPr>
        <w:t xml:space="preserve"> and fell down bowing </w:t>
      </w:r>
      <w:r w:rsidR="00855BC2">
        <w:rPr>
          <w:rFonts w:cstheme="minorBidi"/>
          <w:color w:val="000000" w:themeColor="text1"/>
          <w:sz w:val="20"/>
        </w:rPr>
        <w:t>(</w:t>
      </w:r>
      <w:r w:rsidR="005A59EF" w:rsidRPr="005A59EF">
        <w:rPr>
          <w:rFonts w:cstheme="minorBidi"/>
          <w:color w:val="000000" w:themeColor="text1"/>
          <w:sz w:val="20"/>
        </w:rPr>
        <w:t>in prostration</w:t>
      </w:r>
      <w:r w:rsidR="00855BC2">
        <w:rPr>
          <w:rFonts w:cstheme="minorBidi"/>
          <w:color w:val="000000" w:themeColor="text1"/>
          <w:sz w:val="20"/>
        </w:rPr>
        <w:t>),</w:t>
      </w:r>
      <w:r w:rsidR="005A59EF" w:rsidRPr="005A59EF">
        <w:rPr>
          <w:rFonts w:cstheme="minorBidi"/>
          <w:color w:val="000000" w:themeColor="text1"/>
          <w:sz w:val="20"/>
        </w:rPr>
        <w:t xml:space="preserve"> and turned</w:t>
      </w:r>
      <w:r w:rsidR="00855BC2">
        <w:rPr>
          <w:rFonts w:cstheme="minorBidi"/>
          <w:color w:val="000000" w:themeColor="text1"/>
          <w:sz w:val="20"/>
        </w:rPr>
        <w:t xml:space="preserve"> (to Him)</w:t>
      </w:r>
      <w:r w:rsidR="005A59EF" w:rsidRPr="005A59EF">
        <w:rPr>
          <w:rFonts w:cstheme="minorBidi"/>
          <w:color w:val="000000" w:themeColor="text1"/>
          <w:sz w:val="20"/>
        </w:rPr>
        <w:t xml:space="preserve"> in repentance</w:t>
      </w:r>
      <w:r w:rsidR="00855BC2">
        <w:rPr>
          <w:rFonts w:cstheme="minorBidi"/>
          <w:color w:val="000000" w:themeColor="text1"/>
          <w:sz w:val="20"/>
        </w:rPr>
        <w:t xml:space="preserve">” </w:t>
      </w:r>
      <w:r w:rsidR="005A59EF">
        <w:rPr>
          <w:rFonts w:cstheme="minorBidi"/>
          <w:color w:val="000000" w:themeColor="text1"/>
          <w:sz w:val="20"/>
        </w:rPr>
        <w:t>(Sad, 38: 17-26).</w:t>
      </w:r>
      <w:r>
        <w:rPr>
          <w:rFonts w:cstheme="minorBidi"/>
          <w:color w:val="000000" w:themeColor="text1"/>
          <w:sz w:val="20"/>
        </w:rPr>
        <w:t xml:space="preserve"> </w:t>
      </w:r>
      <w:r w:rsidR="001541E2" w:rsidRPr="00C43EC9">
        <w:rPr>
          <w:rStyle w:val="EndnoteReference"/>
          <w:rFonts w:cstheme="minorBidi"/>
          <w:color w:val="0070C0"/>
          <w:szCs w:val="32"/>
          <w:rtl/>
        </w:rPr>
        <w:endnoteReference w:id="53"/>
      </w:r>
    </w:p>
    <w:p w14:paraId="30601133" w14:textId="1574D111" w:rsidR="00F50BDB" w:rsidRDefault="008B5881" w:rsidP="00907E14">
      <w:pPr>
        <w:spacing w:before="100" w:beforeAutospacing="1" w:after="100" w:afterAutospacing="1"/>
        <w:jc w:val="both"/>
        <w:rPr>
          <w:rFonts w:cstheme="minorBidi"/>
          <w:color w:val="000000" w:themeColor="text1"/>
          <w:sz w:val="20"/>
        </w:rPr>
      </w:pPr>
      <w:r>
        <w:rPr>
          <w:rFonts w:cstheme="minorBidi"/>
          <w:color w:val="000000" w:themeColor="text1"/>
          <w:sz w:val="20"/>
        </w:rPr>
        <w:lastRenderedPageBreak/>
        <w:t>Some interpreters quoted the Israelite (biblical) narration, which</w:t>
      </w:r>
      <w:r w:rsidR="003A5D47">
        <w:rPr>
          <w:rFonts w:cstheme="minorBidi"/>
          <w:color w:val="000000" w:themeColor="text1"/>
          <w:sz w:val="20"/>
        </w:rPr>
        <w:t xml:space="preserve"> implicates Prophet Dawood (David), pbuh, thus indicating that the reference to the ewes was that </w:t>
      </w:r>
      <w:r>
        <w:rPr>
          <w:rFonts w:cstheme="minorBidi"/>
          <w:color w:val="000000" w:themeColor="text1"/>
          <w:sz w:val="20"/>
        </w:rPr>
        <w:t>to wome</w:t>
      </w:r>
      <w:r w:rsidR="003A5D47">
        <w:rPr>
          <w:rFonts w:cstheme="minorBidi"/>
          <w:color w:val="000000" w:themeColor="text1"/>
          <w:sz w:val="20"/>
        </w:rPr>
        <w:t>n. That claim against the Prophet of Allah cannot stand</w:t>
      </w:r>
      <w:r w:rsidR="008475B5">
        <w:rPr>
          <w:rFonts w:cstheme="minorBidi"/>
          <w:color w:val="000000" w:themeColor="text1"/>
          <w:sz w:val="20"/>
        </w:rPr>
        <w:t xml:space="preserve"> and should be rejected as untrue.</w:t>
      </w:r>
    </w:p>
    <w:p w14:paraId="56FAB5ED" w14:textId="438C4994" w:rsidR="001541E2" w:rsidRPr="00C43EC9" w:rsidRDefault="00844BDF" w:rsidP="00A96C48">
      <w:pPr>
        <w:spacing w:before="100" w:beforeAutospacing="1" w:after="100" w:afterAutospacing="1"/>
        <w:jc w:val="both"/>
        <w:rPr>
          <w:rFonts w:cstheme="minorBidi"/>
          <w:color w:val="000000" w:themeColor="text1"/>
          <w:sz w:val="28"/>
          <w:szCs w:val="28"/>
          <w:rtl/>
        </w:rPr>
      </w:pPr>
      <w:r>
        <w:rPr>
          <w:rFonts w:cs="Arial"/>
          <w:color w:val="000000" w:themeColor="text1"/>
          <w:sz w:val="20"/>
        </w:rPr>
        <w:t>In general, not all of what the People of the Book said or wrote in the Scriptures should be believed as true</w:t>
      </w:r>
      <w:r w:rsidR="00021B47">
        <w:rPr>
          <w:rFonts w:cs="Arial"/>
          <w:color w:val="000000" w:themeColor="text1"/>
          <w:sz w:val="20"/>
        </w:rPr>
        <w:t>,</w:t>
      </w:r>
      <w:r>
        <w:rPr>
          <w:rFonts w:cs="Arial"/>
          <w:color w:val="000000" w:themeColor="text1"/>
          <w:sz w:val="20"/>
        </w:rPr>
        <w:t xml:space="preserve"> as we </w:t>
      </w:r>
      <w:r w:rsidR="00853DC4">
        <w:rPr>
          <w:rFonts w:cs="Arial"/>
          <w:color w:val="000000" w:themeColor="text1"/>
          <w:sz w:val="20"/>
        </w:rPr>
        <w:t>are alerted by the Messenger of Allah, pbbuh, in</w:t>
      </w:r>
      <w:r>
        <w:rPr>
          <w:rFonts w:cs="Arial"/>
          <w:color w:val="000000" w:themeColor="text1"/>
          <w:sz w:val="20"/>
        </w:rPr>
        <w:t xml:space="preserve"> the ‘Hadeeth</w:t>
      </w:r>
      <w:r w:rsidR="00021B47">
        <w:rPr>
          <w:rFonts w:cs="Arial"/>
          <w:color w:val="000000" w:themeColor="text1"/>
          <w:sz w:val="20"/>
        </w:rPr>
        <w:t xml:space="preserve"> (See Endnote 3</w:t>
      </w:r>
      <w:r w:rsidR="006B1B84">
        <w:rPr>
          <w:rFonts w:cs="Arial"/>
          <w:color w:val="000000" w:themeColor="text1"/>
          <w:sz w:val="20"/>
        </w:rPr>
        <w:t>0</w:t>
      </w:r>
      <w:r w:rsidR="00853DC4">
        <w:rPr>
          <w:rFonts w:cs="Arial"/>
          <w:color w:val="000000" w:themeColor="text1"/>
          <w:sz w:val="20"/>
        </w:rPr>
        <w:t>, in the story of Idrees, pbuh</w:t>
      </w:r>
      <w:r>
        <w:rPr>
          <w:rFonts w:cs="Arial"/>
          <w:color w:val="000000" w:themeColor="text1"/>
          <w:sz w:val="20"/>
        </w:rPr>
        <w:t>). Much of it was a distortion of the words from their proper meanings, or lacking, as a result of their forgetfulness (Al-Ma-ida, 5: 13). Some of it was not even from the Scripture, nor from Allah, or outright lies (Aal-‘Imran, 3: 78). Others were merely the wishful thinking and guessing of the illiterate among them (Al-Baqara, 2: 78).</w:t>
      </w:r>
      <w:r w:rsidR="00A96C48">
        <w:rPr>
          <w:rFonts w:cs="Arial"/>
          <w:color w:val="000000" w:themeColor="text1"/>
          <w:sz w:val="20"/>
        </w:rPr>
        <w:t xml:space="preserve"> </w:t>
      </w:r>
      <w:r w:rsidR="001541E2" w:rsidRPr="00C43EC9">
        <w:rPr>
          <w:rStyle w:val="EndnoteReference"/>
          <w:rFonts w:cstheme="minorBidi"/>
          <w:color w:val="0070C0"/>
          <w:szCs w:val="32"/>
          <w:rtl/>
        </w:rPr>
        <w:endnoteReference w:id="54"/>
      </w:r>
    </w:p>
    <w:p w14:paraId="6B223ABC" w14:textId="4CB2E6EA" w:rsidR="001541E2" w:rsidRDefault="001541E2" w:rsidP="001C4EC4">
      <w:pPr>
        <w:spacing w:before="100" w:beforeAutospacing="1" w:after="100" w:afterAutospacing="1"/>
        <w:jc w:val="both"/>
        <w:rPr>
          <w:rFonts w:cstheme="minorBidi"/>
          <w:color w:val="000000" w:themeColor="text1"/>
          <w:sz w:val="20"/>
        </w:rPr>
      </w:pPr>
      <w:r w:rsidRPr="00C43EC9">
        <w:rPr>
          <w:rFonts w:cstheme="minorBidi"/>
          <w:color w:val="000000" w:themeColor="text1"/>
          <w:sz w:val="28"/>
          <w:szCs w:val="28"/>
          <w:rtl/>
        </w:rPr>
        <w:t>***</w:t>
      </w:r>
      <w:r w:rsidR="001C4EC4">
        <w:rPr>
          <w:rFonts w:cstheme="minorBidi"/>
          <w:color w:val="000000" w:themeColor="text1"/>
          <w:sz w:val="28"/>
          <w:szCs w:val="28"/>
        </w:rPr>
        <w:t xml:space="preserve"> </w:t>
      </w:r>
    </w:p>
    <w:p w14:paraId="7135C9C1" w14:textId="6A511473" w:rsidR="001C4EC4" w:rsidRDefault="001C4EC4" w:rsidP="001C4EC4">
      <w:pPr>
        <w:spacing w:before="100" w:beforeAutospacing="1" w:after="100" w:afterAutospacing="1"/>
        <w:jc w:val="both"/>
        <w:rPr>
          <w:rFonts w:cstheme="minorBidi"/>
          <w:color w:val="000000" w:themeColor="text1"/>
          <w:sz w:val="20"/>
        </w:rPr>
      </w:pPr>
      <w:r w:rsidRPr="0029264C">
        <w:rPr>
          <w:rFonts w:cstheme="minorBidi"/>
          <w:b/>
          <w:bCs/>
          <w:color w:val="EE0000"/>
          <w:sz w:val="20"/>
        </w:rPr>
        <w:t>17.</w:t>
      </w:r>
      <w:r>
        <w:rPr>
          <w:rFonts w:cstheme="minorBidi"/>
          <w:color w:val="000000" w:themeColor="text1"/>
          <w:sz w:val="20"/>
        </w:rPr>
        <w:t xml:space="preserve"> After the death of Dawood (David), pbuh, about the year 970 BC, the kingship moved to his son, the </w:t>
      </w:r>
      <w:r w:rsidRPr="001C4EC4">
        <w:rPr>
          <w:rFonts w:cstheme="minorBidi"/>
          <w:b/>
          <w:bCs/>
          <w:color w:val="0070C0"/>
          <w:sz w:val="20"/>
        </w:rPr>
        <w:t>Prophet of</w:t>
      </w:r>
      <w:r w:rsidRPr="001C4EC4">
        <w:rPr>
          <w:rFonts w:cstheme="minorBidi"/>
          <w:color w:val="0070C0"/>
          <w:sz w:val="20"/>
        </w:rPr>
        <w:t xml:space="preserve"> </w:t>
      </w:r>
      <w:r>
        <w:rPr>
          <w:rFonts w:cstheme="minorBidi"/>
          <w:color w:val="000000" w:themeColor="text1"/>
          <w:sz w:val="20"/>
        </w:rPr>
        <w:t xml:space="preserve">Allah, </w:t>
      </w:r>
      <w:r w:rsidRPr="001C4EC4">
        <w:rPr>
          <w:rFonts w:cstheme="minorBidi"/>
          <w:b/>
          <w:bCs/>
          <w:color w:val="EE0000"/>
          <w:sz w:val="20"/>
        </w:rPr>
        <w:t>Sulayman</w:t>
      </w:r>
      <w:r>
        <w:rPr>
          <w:rFonts w:cstheme="minorBidi"/>
          <w:color w:val="000000" w:themeColor="text1"/>
          <w:sz w:val="20"/>
        </w:rPr>
        <w:t xml:space="preserve"> (</w:t>
      </w:r>
      <w:r w:rsidRPr="001C4EC4">
        <w:rPr>
          <w:rFonts w:cstheme="minorBidi"/>
          <w:b/>
          <w:bCs/>
          <w:color w:val="EE0000"/>
          <w:sz w:val="20"/>
        </w:rPr>
        <w:t>Solomon</w:t>
      </w:r>
      <w:r>
        <w:rPr>
          <w:rFonts w:cstheme="minorBidi"/>
          <w:color w:val="000000" w:themeColor="text1"/>
          <w:sz w:val="20"/>
        </w:rPr>
        <w:t xml:space="preserve">), pbuh. He ruled over the Israelites for forty years, just like his father, and died about the year 930 BC. He was mentioned seventeen times, in sixteen verses of the Holy Quran.  </w:t>
      </w:r>
    </w:p>
    <w:p w14:paraId="309C76F0" w14:textId="5CD3BFF0" w:rsidR="00582ED5" w:rsidRPr="00582ED5" w:rsidRDefault="002A5959" w:rsidP="001C4EC4">
      <w:pPr>
        <w:spacing w:before="100" w:beforeAutospacing="1" w:after="100" w:afterAutospacing="1"/>
        <w:jc w:val="both"/>
        <w:rPr>
          <w:rFonts w:cstheme="minorBidi"/>
          <w:b/>
          <w:bCs/>
          <w:color w:val="EE0000"/>
          <w:sz w:val="20"/>
        </w:rPr>
      </w:pPr>
      <w:r>
        <w:rPr>
          <w:rFonts w:cstheme="minorBidi"/>
          <w:b/>
          <w:bCs/>
          <w:color w:val="EE0000"/>
          <w:sz w:val="20"/>
        </w:rPr>
        <w:t>Trial</w:t>
      </w:r>
      <w:r w:rsidR="00582ED5" w:rsidRPr="00582ED5">
        <w:rPr>
          <w:rFonts w:cstheme="minorBidi"/>
          <w:b/>
          <w:bCs/>
          <w:color w:val="EE0000"/>
          <w:sz w:val="20"/>
        </w:rPr>
        <w:t>, Forgiveness, and Supplication</w:t>
      </w:r>
    </w:p>
    <w:p w14:paraId="16889345" w14:textId="681527CB" w:rsidR="00EF3C3A" w:rsidRDefault="00582ED5" w:rsidP="001C4EC4">
      <w:pPr>
        <w:spacing w:before="100" w:beforeAutospacing="1" w:after="100" w:afterAutospacing="1"/>
        <w:jc w:val="both"/>
        <w:rPr>
          <w:rFonts w:cstheme="minorBidi"/>
          <w:color w:val="000000" w:themeColor="text1"/>
          <w:sz w:val="20"/>
        </w:rPr>
      </w:pPr>
      <w:r>
        <w:rPr>
          <w:rFonts w:cstheme="minorBidi"/>
          <w:color w:val="000000" w:themeColor="text1"/>
          <w:sz w:val="20"/>
        </w:rPr>
        <w:t xml:space="preserve">One </w:t>
      </w:r>
      <w:r w:rsidR="00E37AF9">
        <w:rPr>
          <w:rFonts w:cstheme="minorBidi"/>
          <w:color w:val="000000" w:themeColor="text1"/>
          <w:sz w:val="20"/>
        </w:rPr>
        <w:t>afternoon</w:t>
      </w:r>
      <w:r>
        <w:rPr>
          <w:rFonts w:cstheme="minorBidi"/>
          <w:color w:val="000000" w:themeColor="text1"/>
          <w:sz w:val="20"/>
        </w:rPr>
        <w:t>, Sulayman (Solomon)</w:t>
      </w:r>
      <w:r w:rsidR="00EF3C3A">
        <w:rPr>
          <w:rFonts w:cstheme="minorBidi"/>
          <w:color w:val="000000" w:themeColor="text1"/>
          <w:sz w:val="20"/>
        </w:rPr>
        <w:t>, pbuh,</w:t>
      </w:r>
      <w:r>
        <w:rPr>
          <w:rFonts w:cstheme="minorBidi"/>
          <w:color w:val="000000" w:themeColor="text1"/>
          <w:sz w:val="20"/>
        </w:rPr>
        <w:t xml:space="preserve"> was fascinated with the horses he owned.</w:t>
      </w:r>
      <w:r w:rsidR="00E37AF9">
        <w:rPr>
          <w:rFonts w:cstheme="minorBidi"/>
          <w:color w:val="000000" w:themeColor="text1"/>
          <w:sz w:val="20"/>
        </w:rPr>
        <w:t xml:space="preserve"> So, he ordered them to be paraded </w:t>
      </w:r>
      <w:r w:rsidR="00B427CD">
        <w:rPr>
          <w:rFonts w:cstheme="minorBidi"/>
          <w:color w:val="000000" w:themeColor="text1"/>
          <w:sz w:val="20"/>
        </w:rPr>
        <w:t>before</w:t>
      </w:r>
      <w:r w:rsidR="00E37AF9">
        <w:rPr>
          <w:rFonts w:cstheme="minorBidi"/>
          <w:color w:val="000000" w:themeColor="text1"/>
          <w:sz w:val="20"/>
        </w:rPr>
        <w:t xml:space="preserve"> him, to and fro. When they were returned to him, he started </w:t>
      </w:r>
      <w:r w:rsidR="006163C9">
        <w:rPr>
          <w:rFonts w:cstheme="minorBidi"/>
          <w:color w:val="000000" w:themeColor="text1"/>
          <w:sz w:val="20"/>
        </w:rPr>
        <w:t>rubbing</w:t>
      </w:r>
      <w:r w:rsidR="00E37AF9">
        <w:rPr>
          <w:rFonts w:cstheme="minorBidi"/>
          <w:color w:val="000000" w:themeColor="text1"/>
          <w:sz w:val="20"/>
        </w:rPr>
        <w:t xml:space="preserve"> their legs and necks, as an expression of love and fascination, until he forget his prayers. Once he realized what had happened, he returned to his Lord, asking for forgiveness. </w:t>
      </w:r>
    </w:p>
    <w:p w14:paraId="554E5B15" w14:textId="13069316" w:rsidR="00582ED5" w:rsidRDefault="00E37AF9" w:rsidP="001C4EC4">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Then, </w:t>
      </w:r>
      <w:r w:rsidR="00EF3C3A">
        <w:rPr>
          <w:rFonts w:cstheme="minorBidi"/>
          <w:color w:val="000000" w:themeColor="text1"/>
          <w:sz w:val="20"/>
        </w:rPr>
        <w:t xml:space="preserve">Sulayman (Solomon), pbuh, </w:t>
      </w:r>
      <w:r>
        <w:rPr>
          <w:rFonts w:cstheme="minorBidi"/>
          <w:color w:val="000000" w:themeColor="text1"/>
          <w:sz w:val="20"/>
        </w:rPr>
        <w:t>supplicated, asking his Lord to give him powers which nobody gets after him.</w:t>
      </w:r>
      <w:r w:rsidR="00EF3C3A">
        <w:rPr>
          <w:rFonts w:cstheme="minorBidi"/>
          <w:color w:val="000000" w:themeColor="text1"/>
          <w:sz w:val="20"/>
        </w:rPr>
        <w:t xml:space="preserve"> His Lord answered by subjecting the wind to him, provided him with</w:t>
      </w:r>
      <w:r w:rsidR="00C91CEB">
        <w:rPr>
          <w:rFonts w:cstheme="minorBidi"/>
          <w:color w:val="000000" w:themeColor="text1"/>
          <w:sz w:val="20"/>
        </w:rPr>
        <w:t xml:space="preserve"> jinn</w:t>
      </w:r>
      <w:r w:rsidR="004450B5">
        <w:rPr>
          <w:rFonts w:cstheme="minorBidi"/>
          <w:color w:val="000000" w:themeColor="text1"/>
          <w:sz w:val="20"/>
        </w:rPr>
        <w:t xml:space="preserve"> devil</w:t>
      </w:r>
      <w:r w:rsidR="00C91CEB">
        <w:rPr>
          <w:rFonts w:cstheme="minorBidi"/>
          <w:color w:val="000000" w:themeColor="text1"/>
          <w:sz w:val="20"/>
        </w:rPr>
        <w:t>s</w:t>
      </w:r>
      <w:r w:rsidR="00EF3C3A">
        <w:rPr>
          <w:rFonts w:cstheme="minorBidi"/>
          <w:color w:val="000000" w:themeColor="text1"/>
          <w:sz w:val="20"/>
        </w:rPr>
        <w:t>, to build and dive for him, and some of them were chained, to be under his control (Sad, 38: 3038). They kept doing whatever he commanded them to do, until his death (Saba, 34: 12-14).</w:t>
      </w:r>
    </w:p>
    <w:p w14:paraId="0B9970A0" w14:textId="4ABDD737" w:rsidR="00EF3C3A" w:rsidRDefault="00EF3C3A" w:rsidP="001C4EC4">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After his death, </w:t>
      </w:r>
      <w:r w:rsidR="005009D2">
        <w:rPr>
          <w:rFonts w:cstheme="minorBidi"/>
          <w:color w:val="000000" w:themeColor="text1"/>
          <w:sz w:val="20"/>
        </w:rPr>
        <w:t>t</w:t>
      </w:r>
      <w:r>
        <w:rPr>
          <w:rFonts w:cstheme="minorBidi"/>
          <w:color w:val="000000" w:themeColor="text1"/>
          <w:sz w:val="20"/>
        </w:rPr>
        <w:t>he Israelites</w:t>
      </w:r>
      <w:r w:rsidR="005009D2">
        <w:rPr>
          <w:rFonts w:cstheme="minorBidi"/>
          <w:color w:val="000000" w:themeColor="text1"/>
          <w:sz w:val="20"/>
        </w:rPr>
        <w:t xml:space="preserve"> followed what the Jin </w:t>
      </w:r>
      <w:r w:rsidR="00C91CEB">
        <w:rPr>
          <w:rFonts w:cstheme="minorBidi"/>
          <w:color w:val="000000" w:themeColor="text1"/>
          <w:sz w:val="20"/>
        </w:rPr>
        <w:t>devils</w:t>
      </w:r>
      <w:r w:rsidR="005009D2">
        <w:rPr>
          <w:rFonts w:cstheme="minorBidi"/>
          <w:color w:val="000000" w:themeColor="text1"/>
          <w:sz w:val="20"/>
        </w:rPr>
        <w:t xml:space="preserve"> used to tell Sulayman (Solomon), pbuh, who did not disbelieve in Allah, praise to Him. However, the Jin</w:t>
      </w:r>
      <w:r w:rsidR="004450B5">
        <w:rPr>
          <w:rFonts w:cstheme="minorBidi"/>
          <w:color w:val="000000" w:themeColor="text1"/>
          <w:sz w:val="20"/>
        </w:rPr>
        <w:t>n dev</w:t>
      </w:r>
      <w:r w:rsidR="005F1942">
        <w:rPr>
          <w:rFonts w:cstheme="minorBidi"/>
          <w:color w:val="000000" w:themeColor="text1"/>
          <w:sz w:val="20"/>
        </w:rPr>
        <w:t>i</w:t>
      </w:r>
      <w:r w:rsidR="004450B5">
        <w:rPr>
          <w:rFonts w:cstheme="minorBidi"/>
          <w:color w:val="000000" w:themeColor="text1"/>
          <w:sz w:val="20"/>
        </w:rPr>
        <w:t>ls</w:t>
      </w:r>
      <w:r w:rsidR="005009D2">
        <w:rPr>
          <w:rFonts w:cstheme="minorBidi"/>
          <w:color w:val="000000" w:themeColor="text1"/>
          <w:sz w:val="20"/>
        </w:rPr>
        <w:t xml:space="preserve"> disbelieved in Him, as they taught humans magic</w:t>
      </w:r>
      <w:r w:rsidR="00C91CEB">
        <w:rPr>
          <w:rFonts w:cstheme="minorBidi"/>
          <w:color w:val="000000" w:themeColor="text1"/>
          <w:sz w:val="20"/>
        </w:rPr>
        <w:t>,</w:t>
      </w:r>
      <w:r w:rsidR="005009D2">
        <w:rPr>
          <w:rFonts w:cstheme="minorBidi"/>
          <w:color w:val="000000" w:themeColor="text1"/>
          <w:sz w:val="20"/>
        </w:rPr>
        <w:t xml:space="preserve"> and how to separate married couples from each other, though that happens only by permission from Allah (Al-Baqara, 2: 102).</w:t>
      </w:r>
    </w:p>
    <w:p w14:paraId="54BA9C92" w14:textId="37CA04A2" w:rsidR="005009D2" w:rsidRDefault="00F9540D" w:rsidP="001C4EC4">
      <w:pPr>
        <w:spacing w:before="100" w:beforeAutospacing="1" w:after="100" w:afterAutospacing="1"/>
        <w:jc w:val="both"/>
        <w:rPr>
          <w:rFonts w:cstheme="minorBidi"/>
          <w:color w:val="000000" w:themeColor="text1"/>
          <w:sz w:val="20"/>
        </w:rPr>
      </w:pPr>
      <w:r>
        <w:rPr>
          <w:rFonts w:cstheme="minorBidi"/>
          <w:color w:val="000000" w:themeColor="text1"/>
          <w:sz w:val="20"/>
        </w:rPr>
        <w:t>These details of his story were related in the Holy Quran, as follows:</w:t>
      </w:r>
    </w:p>
    <w:p w14:paraId="3100A86D"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وَوَهَبْنَا لِدَاوُودَ سُلَيْمَانَ ۚ نِعْمَ الْعَبْدُ ۖ إِنَّهُ أَوَّابٌ </w:t>
      </w:r>
      <w:r w:rsidRPr="00C43EC9">
        <w:rPr>
          <w:rFonts w:cstheme="minorBidi"/>
          <w:color w:val="000000" w:themeColor="text1"/>
          <w:sz w:val="28"/>
          <w:szCs w:val="28"/>
          <w:cs/>
        </w:rPr>
        <w:t>‎</w:t>
      </w:r>
      <w:r w:rsidRPr="00C43EC9">
        <w:rPr>
          <w:rFonts w:cstheme="minorBidi"/>
          <w:color w:val="000000" w:themeColor="text1"/>
          <w:sz w:val="24"/>
          <w:szCs w:val="24"/>
          <w:rtl/>
        </w:rPr>
        <w:t>﴿٣٠﴾</w:t>
      </w:r>
      <w:r w:rsidRPr="00C43EC9">
        <w:rPr>
          <w:rFonts w:cstheme="minorBidi"/>
          <w:color w:val="000000" w:themeColor="text1"/>
          <w:sz w:val="28"/>
          <w:szCs w:val="28"/>
          <w:rtl/>
        </w:rPr>
        <w:t xml:space="preserve">‏ إِذْ عُرِضَ عَلَيْهِ بِالْعَشِيِّ الصَّافِنَاتُ الْجِيَادُ </w:t>
      </w:r>
      <w:r w:rsidRPr="00C43EC9">
        <w:rPr>
          <w:rFonts w:cstheme="minorBidi"/>
          <w:color w:val="000000" w:themeColor="text1"/>
          <w:sz w:val="28"/>
          <w:szCs w:val="28"/>
          <w:cs/>
        </w:rPr>
        <w:t>‎</w:t>
      </w:r>
      <w:r w:rsidRPr="00C43EC9">
        <w:rPr>
          <w:rFonts w:cstheme="minorBidi"/>
          <w:color w:val="000000" w:themeColor="text1"/>
          <w:sz w:val="24"/>
          <w:szCs w:val="24"/>
          <w:rtl/>
        </w:rPr>
        <w:t>﴿٣١﴾</w:t>
      </w:r>
      <w:r w:rsidRPr="00C43EC9">
        <w:rPr>
          <w:rFonts w:cstheme="minorBidi"/>
          <w:color w:val="000000" w:themeColor="text1"/>
          <w:sz w:val="28"/>
          <w:szCs w:val="28"/>
          <w:rtl/>
        </w:rPr>
        <w:t xml:space="preserve">‏ فَقَالَ إِنِّي أَحْبَبْتُ حُبَّ الْخَيْرِ عَن ذِكْرِ رَبِّي حَتَّىٰ تَوَارَتْ بِالْحِجَابِ </w:t>
      </w:r>
      <w:r w:rsidRPr="00C43EC9">
        <w:rPr>
          <w:rFonts w:cstheme="minorBidi"/>
          <w:color w:val="000000" w:themeColor="text1"/>
          <w:sz w:val="24"/>
          <w:szCs w:val="24"/>
          <w:cs/>
        </w:rPr>
        <w:t>‎</w:t>
      </w:r>
      <w:r w:rsidRPr="00C43EC9">
        <w:rPr>
          <w:rFonts w:cstheme="minorBidi"/>
          <w:color w:val="000000" w:themeColor="text1"/>
          <w:sz w:val="24"/>
          <w:szCs w:val="24"/>
          <w:rtl/>
        </w:rPr>
        <w:t>﴿٣٢﴾‏</w:t>
      </w:r>
      <w:r w:rsidRPr="00C43EC9">
        <w:rPr>
          <w:rFonts w:cstheme="minorBidi"/>
          <w:color w:val="000000" w:themeColor="text1"/>
          <w:sz w:val="28"/>
          <w:szCs w:val="28"/>
          <w:rtl/>
        </w:rPr>
        <w:t xml:space="preserve"> رُدُّوهَا عَلَيَّ ۖ فَطَفِقَ مَسْحًا بِالسُّوقِ وَالْأَعْنَاقِ </w:t>
      </w:r>
      <w:r w:rsidRPr="00C43EC9">
        <w:rPr>
          <w:rFonts w:cstheme="minorBidi"/>
          <w:color w:val="000000" w:themeColor="text1"/>
          <w:sz w:val="28"/>
          <w:szCs w:val="28"/>
          <w:cs/>
        </w:rPr>
        <w:t>‎</w:t>
      </w:r>
      <w:r w:rsidRPr="00C43EC9">
        <w:rPr>
          <w:rFonts w:cstheme="minorBidi"/>
          <w:color w:val="000000" w:themeColor="text1"/>
          <w:sz w:val="24"/>
          <w:szCs w:val="24"/>
          <w:rtl/>
        </w:rPr>
        <w:t>﴿٣٣﴾</w:t>
      </w:r>
      <w:r w:rsidRPr="00C43EC9">
        <w:rPr>
          <w:rFonts w:cstheme="minorBidi"/>
          <w:color w:val="000000" w:themeColor="text1"/>
          <w:sz w:val="28"/>
          <w:szCs w:val="28"/>
          <w:rtl/>
        </w:rPr>
        <w:t xml:space="preserve">‏ وَلَقَدْ فَتَنَّا سُلَيْمَانَ وَأَلْقَيْنَا عَلَىٰ كُرْسِيِّهِ جَسَدًا ثُمَّ أَنَابَ </w:t>
      </w:r>
      <w:r w:rsidRPr="00C43EC9">
        <w:rPr>
          <w:rFonts w:cstheme="minorBidi"/>
          <w:color w:val="000000" w:themeColor="text1"/>
          <w:sz w:val="24"/>
          <w:szCs w:val="24"/>
          <w:cs/>
        </w:rPr>
        <w:t>‎</w:t>
      </w:r>
      <w:r w:rsidRPr="00C43EC9">
        <w:rPr>
          <w:rFonts w:cstheme="minorBidi"/>
          <w:color w:val="000000" w:themeColor="text1"/>
          <w:sz w:val="24"/>
          <w:szCs w:val="24"/>
          <w:rtl/>
        </w:rPr>
        <w:t>﴿٣٤﴾</w:t>
      </w:r>
      <w:r w:rsidRPr="00C43EC9">
        <w:rPr>
          <w:rFonts w:cstheme="minorBidi"/>
          <w:color w:val="000000" w:themeColor="text1"/>
          <w:sz w:val="28"/>
          <w:szCs w:val="28"/>
          <w:rtl/>
        </w:rPr>
        <w:t xml:space="preserve">‏ قَالَ رَبِّ اغْفِرْ لِي وَهَبْ لِي مُلْكًا لَّا يَنبَغِي لِأَحَدٍ مِّن بَعْدِي ۖ إِنَّكَ أَنتَ الْوَهَّابُ </w:t>
      </w:r>
      <w:r w:rsidRPr="00C43EC9">
        <w:rPr>
          <w:rFonts w:cstheme="minorBidi"/>
          <w:color w:val="000000" w:themeColor="text1"/>
          <w:sz w:val="28"/>
          <w:szCs w:val="28"/>
          <w:cs/>
        </w:rPr>
        <w:t>‎</w:t>
      </w:r>
      <w:r w:rsidRPr="00C43EC9">
        <w:rPr>
          <w:rFonts w:cstheme="minorBidi"/>
          <w:color w:val="000000" w:themeColor="text1"/>
          <w:sz w:val="28"/>
          <w:szCs w:val="28"/>
          <w:rtl/>
        </w:rPr>
        <w:t>﴿</w:t>
      </w:r>
      <w:r w:rsidRPr="00C43EC9">
        <w:rPr>
          <w:rFonts w:cstheme="minorBidi"/>
          <w:color w:val="000000" w:themeColor="text1"/>
          <w:sz w:val="24"/>
          <w:szCs w:val="24"/>
          <w:rtl/>
        </w:rPr>
        <w:t>٣٥﴾</w:t>
      </w:r>
      <w:r w:rsidRPr="00C43EC9">
        <w:rPr>
          <w:rFonts w:cstheme="minorBidi"/>
          <w:color w:val="000000" w:themeColor="text1"/>
          <w:sz w:val="28"/>
          <w:szCs w:val="28"/>
          <w:rtl/>
        </w:rPr>
        <w:t xml:space="preserve">‏ فَسَخَّرْنَا لَهُ الرِّيحَ تَجْرِي بِأَمْرِهِ رُخَاءً حَيْثُ أَصَابَ </w:t>
      </w:r>
      <w:r w:rsidRPr="00C43EC9">
        <w:rPr>
          <w:rFonts w:cstheme="minorBidi"/>
          <w:color w:val="000000" w:themeColor="text1"/>
          <w:sz w:val="24"/>
          <w:szCs w:val="24"/>
          <w:cs/>
        </w:rPr>
        <w:t>‎</w:t>
      </w:r>
      <w:r w:rsidRPr="00C43EC9">
        <w:rPr>
          <w:rFonts w:cstheme="minorBidi"/>
          <w:color w:val="000000" w:themeColor="text1"/>
          <w:sz w:val="24"/>
          <w:szCs w:val="24"/>
          <w:rtl/>
        </w:rPr>
        <w:t>﴿٣٦﴾‏</w:t>
      </w:r>
      <w:r w:rsidRPr="00C43EC9">
        <w:rPr>
          <w:rFonts w:cstheme="minorBidi"/>
          <w:color w:val="000000" w:themeColor="text1"/>
          <w:sz w:val="28"/>
          <w:szCs w:val="28"/>
          <w:rtl/>
        </w:rPr>
        <w:t xml:space="preserve"> وَالشَّيَاطِينَ كُلَّ بَنَّاءٍ وَغَوَّاصٍ </w:t>
      </w:r>
      <w:r w:rsidRPr="00C43EC9">
        <w:rPr>
          <w:rFonts w:cstheme="minorBidi"/>
          <w:color w:val="000000" w:themeColor="text1"/>
          <w:sz w:val="24"/>
          <w:szCs w:val="24"/>
          <w:cs/>
        </w:rPr>
        <w:t>‎</w:t>
      </w:r>
      <w:r w:rsidRPr="00C43EC9">
        <w:rPr>
          <w:rFonts w:cstheme="minorBidi"/>
          <w:color w:val="000000" w:themeColor="text1"/>
          <w:sz w:val="24"/>
          <w:szCs w:val="24"/>
          <w:rtl/>
        </w:rPr>
        <w:t>﴿٣٧﴾‏</w:t>
      </w:r>
      <w:r w:rsidRPr="00C43EC9">
        <w:rPr>
          <w:rFonts w:cstheme="minorBidi"/>
          <w:color w:val="000000" w:themeColor="text1"/>
          <w:sz w:val="28"/>
          <w:szCs w:val="28"/>
          <w:rtl/>
        </w:rPr>
        <w:t xml:space="preserve"> وَآخَرِينَ مُقَرَّنِينَ فِي الْأَصْفَادِ </w:t>
      </w:r>
      <w:r w:rsidRPr="00C43EC9">
        <w:rPr>
          <w:rFonts w:cstheme="minorBidi"/>
          <w:color w:val="000000" w:themeColor="text1"/>
          <w:sz w:val="28"/>
          <w:szCs w:val="28"/>
          <w:cs/>
        </w:rPr>
        <w:t>‎</w:t>
      </w:r>
      <w:r w:rsidRPr="00C43EC9">
        <w:rPr>
          <w:rFonts w:cstheme="minorBidi"/>
          <w:color w:val="000000" w:themeColor="text1"/>
          <w:sz w:val="24"/>
          <w:szCs w:val="24"/>
          <w:rtl/>
        </w:rPr>
        <w:t>﴿٣٨﴾‏</w:t>
      </w:r>
      <w:r w:rsidRPr="00C43EC9">
        <w:rPr>
          <w:rFonts w:cstheme="minorBidi"/>
          <w:color w:val="000000" w:themeColor="text1"/>
          <w:sz w:val="28"/>
          <w:szCs w:val="28"/>
          <w:rtl/>
        </w:rPr>
        <w:t xml:space="preserve"> (صَ ، </w:t>
      </w:r>
      <w:r w:rsidRPr="00C43EC9">
        <w:rPr>
          <w:rFonts w:cstheme="minorBidi"/>
          <w:color w:val="000000" w:themeColor="text1"/>
          <w:sz w:val="24"/>
          <w:szCs w:val="24"/>
          <w:rtl/>
        </w:rPr>
        <w:t>38: 30-38</w:t>
      </w:r>
      <w:r w:rsidRPr="00C43EC9">
        <w:rPr>
          <w:rFonts w:cstheme="minorBidi"/>
          <w:color w:val="000000" w:themeColor="text1"/>
          <w:sz w:val="28"/>
          <w:szCs w:val="28"/>
          <w:rtl/>
        </w:rPr>
        <w:t>).</w:t>
      </w:r>
    </w:p>
    <w:p w14:paraId="65FE3E1D" w14:textId="095DE2B5" w:rsidR="00F9540D" w:rsidRPr="00F9540D" w:rsidRDefault="00CF28AF" w:rsidP="00F9540D">
      <w:pPr>
        <w:spacing w:before="100" w:beforeAutospacing="1" w:after="100" w:afterAutospacing="1"/>
        <w:jc w:val="both"/>
        <w:rPr>
          <w:rFonts w:cstheme="minorBidi"/>
          <w:color w:val="000000" w:themeColor="text1"/>
          <w:sz w:val="20"/>
          <w:rtl/>
        </w:rPr>
      </w:pPr>
      <w:r w:rsidRPr="00CF28AF">
        <w:rPr>
          <w:rFonts w:cstheme="minorBidi"/>
          <w:color w:val="000000" w:themeColor="text1"/>
          <w:sz w:val="20"/>
        </w:rPr>
        <w:t xml:space="preserve">And to </w:t>
      </w:r>
      <w:r w:rsidR="00D12BF4">
        <w:rPr>
          <w:rFonts w:cstheme="minorBidi"/>
          <w:color w:val="000000" w:themeColor="text1"/>
          <w:sz w:val="20"/>
        </w:rPr>
        <w:t>Dawood (</w:t>
      </w:r>
      <w:r w:rsidRPr="00CF28AF">
        <w:rPr>
          <w:rFonts w:cstheme="minorBidi"/>
          <w:color w:val="000000" w:themeColor="text1"/>
          <w:sz w:val="20"/>
        </w:rPr>
        <w:t>David</w:t>
      </w:r>
      <w:r w:rsidR="00D12BF4">
        <w:rPr>
          <w:rFonts w:cstheme="minorBidi"/>
          <w:color w:val="000000" w:themeColor="text1"/>
          <w:sz w:val="20"/>
        </w:rPr>
        <w:t>),</w:t>
      </w:r>
      <w:r w:rsidRPr="00CF28AF">
        <w:rPr>
          <w:rFonts w:cstheme="minorBidi"/>
          <w:color w:val="000000" w:themeColor="text1"/>
          <w:sz w:val="20"/>
        </w:rPr>
        <w:t xml:space="preserve"> We gave Solomon</w:t>
      </w:r>
      <w:r w:rsidR="00D12BF4">
        <w:rPr>
          <w:rFonts w:cstheme="minorBidi"/>
          <w:color w:val="000000" w:themeColor="text1"/>
          <w:sz w:val="20"/>
        </w:rPr>
        <w:t>, a</w:t>
      </w:r>
      <w:r w:rsidRPr="00CF28AF">
        <w:rPr>
          <w:rFonts w:cstheme="minorBidi"/>
          <w:color w:val="000000" w:themeColor="text1"/>
          <w:sz w:val="20"/>
        </w:rPr>
        <w:t xml:space="preserve">n excellent </w:t>
      </w:r>
      <w:r w:rsidR="00D12BF4">
        <w:rPr>
          <w:rFonts w:cstheme="minorBidi"/>
          <w:color w:val="000000" w:themeColor="text1"/>
          <w:sz w:val="20"/>
        </w:rPr>
        <w:t>worshipper.</w:t>
      </w:r>
      <w:r w:rsidRPr="00CF28AF">
        <w:rPr>
          <w:rFonts w:cstheme="minorBidi"/>
          <w:color w:val="000000" w:themeColor="text1"/>
          <w:sz w:val="20"/>
        </w:rPr>
        <w:t xml:space="preserve"> </w:t>
      </w:r>
      <w:r w:rsidR="00D12BF4">
        <w:rPr>
          <w:rFonts w:cstheme="minorBidi"/>
          <w:color w:val="000000" w:themeColor="text1"/>
          <w:sz w:val="20"/>
        </w:rPr>
        <w:t>I</w:t>
      </w:r>
      <w:r w:rsidRPr="00CF28AF">
        <w:rPr>
          <w:rFonts w:cstheme="minorBidi"/>
          <w:color w:val="000000" w:themeColor="text1"/>
          <w:sz w:val="20"/>
        </w:rPr>
        <w:t>ndeed</w:t>
      </w:r>
      <w:r w:rsidR="00D12BF4">
        <w:rPr>
          <w:rFonts w:cstheme="minorBidi"/>
          <w:color w:val="000000" w:themeColor="text1"/>
          <w:sz w:val="20"/>
        </w:rPr>
        <w:t>,</w:t>
      </w:r>
      <w:r w:rsidRPr="00CF28AF">
        <w:rPr>
          <w:rFonts w:cstheme="minorBidi"/>
          <w:color w:val="000000" w:themeColor="text1"/>
          <w:sz w:val="20"/>
        </w:rPr>
        <w:t xml:space="preserve"> he was one repeatedly turning back </w:t>
      </w:r>
      <w:r w:rsidR="00D12BF4">
        <w:rPr>
          <w:rFonts w:cstheme="minorBidi"/>
          <w:color w:val="000000" w:themeColor="text1"/>
          <w:sz w:val="20"/>
        </w:rPr>
        <w:t>(</w:t>
      </w:r>
      <w:r w:rsidRPr="00CF28AF">
        <w:rPr>
          <w:rFonts w:cstheme="minorBidi"/>
          <w:color w:val="000000" w:themeColor="text1"/>
          <w:sz w:val="20"/>
        </w:rPr>
        <w:t>to Allah</w:t>
      </w:r>
      <w:r w:rsidR="00D12BF4">
        <w:rPr>
          <w:rFonts w:cstheme="minorBidi"/>
          <w:color w:val="000000" w:themeColor="text1"/>
          <w:sz w:val="20"/>
        </w:rPr>
        <w:t>)</w:t>
      </w:r>
      <w:r w:rsidRPr="00CF28AF">
        <w:rPr>
          <w:rFonts w:cstheme="minorBidi"/>
          <w:color w:val="000000" w:themeColor="text1"/>
          <w:sz w:val="20"/>
        </w:rPr>
        <w:t xml:space="preserve"> (30)</w:t>
      </w:r>
      <w:r w:rsidR="00E54D75">
        <w:rPr>
          <w:rFonts w:cstheme="minorBidi"/>
          <w:color w:val="000000" w:themeColor="text1"/>
          <w:sz w:val="20"/>
        </w:rPr>
        <w:t>.</w:t>
      </w:r>
      <w:r w:rsidRPr="00CF28AF">
        <w:rPr>
          <w:rFonts w:cstheme="minorBidi"/>
          <w:color w:val="000000" w:themeColor="text1"/>
          <w:sz w:val="20"/>
        </w:rPr>
        <w:t xml:space="preserve"> </w:t>
      </w:r>
      <w:r w:rsidR="00D12BF4">
        <w:rPr>
          <w:rFonts w:cstheme="minorBidi"/>
          <w:color w:val="000000" w:themeColor="text1"/>
          <w:sz w:val="20"/>
        </w:rPr>
        <w:t>One afternoon,</w:t>
      </w:r>
      <w:r w:rsidR="00E54D75">
        <w:rPr>
          <w:rFonts w:cstheme="minorBidi"/>
          <w:color w:val="000000" w:themeColor="text1"/>
          <w:sz w:val="20"/>
        </w:rPr>
        <w:t xml:space="preserve"> his (beautiful) poised horses</w:t>
      </w:r>
      <w:r w:rsidRPr="00CF28AF">
        <w:rPr>
          <w:rFonts w:cstheme="minorBidi"/>
          <w:color w:val="000000" w:themeColor="text1"/>
          <w:sz w:val="20"/>
        </w:rPr>
        <w:t xml:space="preserve"> were </w:t>
      </w:r>
      <w:r w:rsidR="00B427CD">
        <w:rPr>
          <w:rFonts w:cstheme="minorBidi"/>
          <w:color w:val="000000" w:themeColor="text1"/>
          <w:sz w:val="20"/>
        </w:rPr>
        <w:t>paraded</w:t>
      </w:r>
      <w:r w:rsidRPr="00CF28AF">
        <w:rPr>
          <w:rFonts w:cstheme="minorBidi"/>
          <w:color w:val="000000" w:themeColor="text1"/>
          <w:sz w:val="20"/>
        </w:rPr>
        <w:t xml:space="preserve"> before him. (31) And he said, "Indeed, I gave preference to the love of good </w:t>
      </w:r>
      <w:r w:rsidR="00E54D75">
        <w:rPr>
          <w:rFonts w:cstheme="minorBidi"/>
          <w:color w:val="000000" w:themeColor="text1"/>
          <w:sz w:val="20"/>
        </w:rPr>
        <w:t>(</w:t>
      </w:r>
      <w:r w:rsidRPr="00CF28AF">
        <w:rPr>
          <w:rFonts w:cstheme="minorBidi"/>
          <w:color w:val="000000" w:themeColor="text1"/>
          <w:sz w:val="20"/>
        </w:rPr>
        <w:t>things</w:t>
      </w:r>
      <w:r w:rsidR="00E54D75">
        <w:rPr>
          <w:rFonts w:cstheme="minorBidi"/>
          <w:color w:val="000000" w:themeColor="text1"/>
          <w:sz w:val="20"/>
        </w:rPr>
        <w:t>)</w:t>
      </w:r>
      <w:r w:rsidRPr="00CF28AF">
        <w:rPr>
          <w:rFonts w:cstheme="minorBidi"/>
          <w:color w:val="000000" w:themeColor="text1"/>
          <w:sz w:val="20"/>
        </w:rPr>
        <w:t xml:space="preserve"> over the remembrance of my Lord</w:t>
      </w:r>
      <w:r w:rsidR="00E54D75">
        <w:rPr>
          <w:rFonts w:cstheme="minorBidi"/>
          <w:color w:val="000000" w:themeColor="text1"/>
          <w:sz w:val="20"/>
        </w:rPr>
        <w:t>,</w:t>
      </w:r>
      <w:r w:rsidRPr="00CF28AF">
        <w:rPr>
          <w:rFonts w:cstheme="minorBidi"/>
          <w:color w:val="000000" w:themeColor="text1"/>
          <w:sz w:val="20"/>
        </w:rPr>
        <w:t xml:space="preserve"> until </w:t>
      </w:r>
      <w:r w:rsidR="00E54D75">
        <w:rPr>
          <w:rFonts w:cstheme="minorBidi"/>
          <w:color w:val="000000" w:themeColor="text1"/>
          <w:sz w:val="20"/>
        </w:rPr>
        <w:t>(</w:t>
      </w:r>
      <w:r w:rsidRPr="00CF28AF">
        <w:rPr>
          <w:rFonts w:cstheme="minorBidi"/>
          <w:color w:val="000000" w:themeColor="text1"/>
          <w:sz w:val="20"/>
        </w:rPr>
        <w:t>the sun</w:t>
      </w:r>
      <w:r w:rsidR="00E54D75">
        <w:rPr>
          <w:rFonts w:cstheme="minorBidi"/>
          <w:color w:val="000000" w:themeColor="text1"/>
          <w:sz w:val="20"/>
        </w:rPr>
        <w:t>)</w:t>
      </w:r>
      <w:r w:rsidRPr="00CF28AF">
        <w:rPr>
          <w:rFonts w:cstheme="minorBidi"/>
          <w:color w:val="000000" w:themeColor="text1"/>
          <w:sz w:val="20"/>
        </w:rPr>
        <w:t xml:space="preserve"> disappeared into the curtain</w:t>
      </w:r>
      <w:r w:rsidR="00E54D75">
        <w:rPr>
          <w:rFonts w:cstheme="minorBidi"/>
          <w:color w:val="000000" w:themeColor="text1"/>
          <w:sz w:val="20"/>
        </w:rPr>
        <w:t xml:space="preserve"> (the horizon)</w:t>
      </w:r>
      <w:r w:rsidRPr="00CF28AF">
        <w:rPr>
          <w:rFonts w:cstheme="minorBidi"/>
          <w:color w:val="000000" w:themeColor="text1"/>
          <w:sz w:val="20"/>
        </w:rPr>
        <w:t xml:space="preserve">." (32) </w:t>
      </w:r>
      <w:r w:rsidR="00E54D75">
        <w:rPr>
          <w:rFonts w:cstheme="minorBidi"/>
          <w:color w:val="000000" w:themeColor="text1"/>
          <w:sz w:val="20"/>
        </w:rPr>
        <w:t>(</w:t>
      </w:r>
      <w:r w:rsidRPr="00CF28AF">
        <w:rPr>
          <w:rFonts w:cstheme="minorBidi"/>
          <w:color w:val="000000" w:themeColor="text1"/>
          <w:sz w:val="20"/>
        </w:rPr>
        <w:t>He said</w:t>
      </w:r>
      <w:r w:rsidR="00E54D75">
        <w:rPr>
          <w:rFonts w:cstheme="minorBidi"/>
          <w:color w:val="000000" w:themeColor="text1"/>
          <w:sz w:val="20"/>
        </w:rPr>
        <w:t>):</w:t>
      </w:r>
      <w:r w:rsidRPr="00CF28AF">
        <w:rPr>
          <w:rFonts w:cstheme="minorBidi"/>
          <w:color w:val="000000" w:themeColor="text1"/>
          <w:sz w:val="20"/>
        </w:rPr>
        <w:t xml:space="preserve"> "Return them to me," and </w:t>
      </w:r>
      <w:r w:rsidR="00E54D75">
        <w:rPr>
          <w:rFonts w:cstheme="minorBidi"/>
          <w:color w:val="000000" w:themeColor="text1"/>
          <w:sz w:val="20"/>
        </w:rPr>
        <w:t xml:space="preserve">he </w:t>
      </w:r>
      <w:r w:rsidR="00BE4513" w:rsidRPr="00BE4513">
        <w:rPr>
          <w:rFonts w:cstheme="minorBidi"/>
          <w:color w:val="000000" w:themeColor="text1"/>
          <w:sz w:val="20"/>
        </w:rPr>
        <w:t>began rub</w:t>
      </w:r>
      <w:r w:rsidR="00BE4513">
        <w:rPr>
          <w:rFonts w:cstheme="minorBidi"/>
          <w:color w:val="000000" w:themeColor="text1"/>
          <w:sz w:val="20"/>
        </w:rPr>
        <w:t>bing</w:t>
      </w:r>
      <w:r w:rsidR="00BE4513" w:rsidRPr="00BE4513">
        <w:rPr>
          <w:rFonts w:cstheme="minorBidi"/>
          <w:color w:val="000000" w:themeColor="text1"/>
          <w:sz w:val="20"/>
        </w:rPr>
        <w:t xml:space="preserve"> </w:t>
      </w:r>
      <w:r w:rsidR="00BE4513">
        <w:rPr>
          <w:rFonts w:cstheme="minorBidi"/>
          <w:color w:val="000000" w:themeColor="text1"/>
          <w:sz w:val="20"/>
        </w:rPr>
        <w:t>(</w:t>
      </w:r>
      <w:r w:rsidR="00BE4513" w:rsidRPr="00BE4513">
        <w:rPr>
          <w:rFonts w:cstheme="minorBidi"/>
          <w:color w:val="000000" w:themeColor="text1"/>
          <w:sz w:val="20"/>
        </w:rPr>
        <w:t>strok</w:t>
      </w:r>
      <w:r w:rsidR="00BE4513">
        <w:rPr>
          <w:rFonts w:cstheme="minorBidi"/>
          <w:color w:val="000000" w:themeColor="text1"/>
          <w:sz w:val="20"/>
        </w:rPr>
        <w:t>ing)</w:t>
      </w:r>
      <w:r w:rsidR="00BE4513" w:rsidRPr="00BE4513">
        <w:rPr>
          <w:rFonts w:cstheme="minorBidi"/>
          <w:color w:val="000000" w:themeColor="text1"/>
          <w:sz w:val="20"/>
        </w:rPr>
        <w:t xml:space="preserve"> their </w:t>
      </w:r>
      <w:r w:rsidR="00BE4513">
        <w:rPr>
          <w:rFonts w:cstheme="minorBidi"/>
          <w:color w:val="000000" w:themeColor="text1"/>
          <w:sz w:val="20"/>
        </w:rPr>
        <w:t>legs</w:t>
      </w:r>
      <w:r w:rsidR="00BE4513" w:rsidRPr="00BE4513">
        <w:rPr>
          <w:rFonts w:cstheme="minorBidi"/>
          <w:color w:val="000000" w:themeColor="text1"/>
          <w:sz w:val="20"/>
        </w:rPr>
        <w:t xml:space="preserve"> and necks</w:t>
      </w:r>
      <w:r w:rsidRPr="00CF28AF">
        <w:rPr>
          <w:rFonts w:cstheme="minorBidi"/>
          <w:color w:val="000000" w:themeColor="text1"/>
          <w:sz w:val="20"/>
        </w:rPr>
        <w:t>. (33) And We certainly tried</w:t>
      </w:r>
      <w:r w:rsidR="002A5959">
        <w:rPr>
          <w:rFonts w:cstheme="minorBidi"/>
          <w:color w:val="000000" w:themeColor="text1"/>
          <w:sz w:val="20"/>
        </w:rPr>
        <w:t xml:space="preserve"> Sulayman</w:t>
      </w:r>
      <w:r w:rsidRPr="00CF28AF">
        <w:rPr>
          <w:rFonts w:cstheme="minorBidi"/>
          <w:color w:val="000000" w:themeColor="text1"/>
          <w:sz w:val="20"/>
        </w:rPr>
        <w:t xml:space="preserve"> </w:t>
      </w:r>
      <w:r w:rsidR="002A5959">
        <w:rPr>
          <w:rFonts w:cstheme="minorBidi"/>
          <w:color w:val="000000" w:themeColor="text1"/>
          <w:sz w:val="20"/>
        </w:rPr>
        <w:t>(</w:t>
      </w:r>
      <w:r w:rsidRPr="00CF28AF">
        <w:rPr>
          <w:rFonts w:cstheme="minorBidi"/>
          <w:color w:val="000000" w:themeColor="text1"/>
          <w:sz w:val="20"/>
        </w:rPr>
        <w:t>Solomon</w:t>
      </w:r>
      <w:r w:rsidR="002A5959">
        <w:rPr>
          <w:rFonts w:cstheme="minorBidi"/>
          <w:color w:val="000000" w:themeColor="text1"/>
          <w:sz w:val="20"/>
        </w:rPr>
        <w:t>)</w:t>
      </w:r>
      <w:r w:rsidRPr="00CF28AF">
        <w:rPr>
          <w:rFonts w:cstheme="minorBidi"/>
          <w:color w:val="000000" w:themeColor="text1"/>
          <w:sz w:val="20"/>
        </w:rPr>
        <w:t xml:space="preserve"> and placed on his throne a body; then he returned</w:t>
      </w:r>
      <w:r w:rsidR="002A5959">
        <w:rPr>
          <w:rFonts w:cstheme="minorBidi"/>
          <w:color w:val="000000" w:themeColor="text1"/>
          <w:sz w:val="20"/>
        </w:rPr>
        <w:t xml:space="preserve"> (to his Lord)</w:t>
      </w:r>
      <w:r w:rsidRPr="00CF28AF">
        <w:rPr>
          <w:rFonts w:cstheme="minorBidi"/>
          <w:color w:val="000000" w:themeColor="text1"/>
          <w:sz w:val="20"/>
        </w:rPr>
        <w:t>. (34) He said</w:t>
      </w:r>
      <w:r w:rsidR="002A5959">
        <w:rPr>
          <w:rFonts w:cstheme="minorBidi"/>
          <w:color w:val="000000" w:themeColor="text1"/>
          <w:sz w:val="20"/>
        </w:rPr>
        <w:t>:</w:t>
      </w:r>
      <w:r w:rsidRPr="00CF28AF">
        <w:rPr>
          <w:rFonts w:cstheme="minorBidi"/>
          <w:color w:val="000000" w:themeColor="text1"/>
          <w:sz w:val="20"/>
        </w:rPr>
        <w:t xml:space="preserve"> "My Lord, forgive me and </w:t>
      </w:r>
      <w:r w:rsidR="00B8006B">
        <w:rPr>
          <w:rFonts w:cstheme="minorBidi"/>
          <w:color w:val="000000" w:themeColor="text1"/>
          <w:sz w:val="20"/>
        </w:rPr>
        <w:t>bestow on</w:t>
      </w:r>
      <w:r w:rsidRPr="00CF28AF">
        <w:rPr>
          <w:rFonts w:cstheme="minorBidi"/>
          <w:color w:val="000000" w:themeColor="text1"/>
          <w:sz w:val="20"/>
        </w:rPr>
        <w:t xml:space="preserve"> me a king</w:t>
      </w:r>
      <w:r w:rsidR="00B8006B">
        <w:rPr>
          <w:rFonts w:cstheme="minorBidi"/>
          <w:color w:val="000000" w:themeColor="text1"/>
          <w:sz w:val="20"/>
        </w:rPr>
        <w:t>ship</w:t>
      </w:r>
      <w:r w:rsidR="002A5959">
        <w:rPr>
          <w:rFonts w:cstheme="minorBidi"/>
          <w:color w:val="000000" w:themeColor="text1"/>
          <w:sz w:val="20"/>
        </w:rPr>
        <w:t xml:space="preserve"> (powers)</w:t>
      </w:r>
      <w:r w:rsidRPr="00CF28AF">
        <w:rPr>
          <w:rFonts w:cstheme="minorBidi"/>
          <w:color w:val="000000" w:themeColor="text1"/>
          <w:sz w:val="20"/>
        </w:rPr>
        <w:t xml:space="preserve"> such as will not belong to anyone after me. Indeed, You are the Bestower." (35) So</w:t>
      </w:r>
      <w:r>
        <w:rPr>
          <w:rFonts w:cstheme="minorBidi"/>
          <w:color w:val="000000" w:themeColor="text1"/>
          <w:sz w:val="20"/>
        </w:rPr>
        <w:t>,</w:t>
      </w:r>
      <w:r w:rsidRPr="00CF28AF">
        <w:rPr>
          <w:rFonts w:cstheme="minorBidi"/>
          <w:color w:val="000000" w:themeColor="text1"/>
          <w:sz w:val="20"/>
        </w:rPr>
        <w:t xml:space="preserve"> We subjected to him the wind blowing by his command, gently, wherever he directed, (36) </w:t>
      </w:r>
      <w:r w:rsidR="00B8006B">
        <w:rPr>
          <w:rFonts w:cstheme="minorBidi"/>
          <w:color w:val="000000" w:themeColor="text1"/>
          <w:sz w:val="20"/>
        </w:rPr>
        <w:t>(We also subjected)</w:t>
      </w:r>
      <w:r w:rsidRPr="00CF28AF">
        <w:rPr>
          <w:rFonts w:cstheme="minorBidi"/>
          <w:color w:val="000000" w:themeColor="text1"/>
          <w:sz w:val="20"/>
        </w:rPr>
        <w:t xml:space="preserve"> the devils </w:t>
      </w:r>
      <w:r w:rsidR="00B8006B">
        <w:rPr>
          <w:rFonts w:cstheme="minorBidi"/>
          <w:color w:val="000000" w:themeColor="text1"/>
          <w:sz w:val="20"/>
        </w:rPr>
        <w:lastRenderedPageBreak/>
        <w:t>(</w:t>
      </w:r>
      <w:r w:rsidRPr="00CF28AF">
        <w:rPr>
          <w:rFonts w:cstheme="minorBidi"/>
          <w:color w:val="000000" w:themeColor="text1"/>
          <w:sz w:val="20"/>
        </w:rPr>
        <w:t>of</w:t>
      </w:r>
      <w:r w:rsidR="00A06AF1">
        <w:rPr>
          <w:rFonts w:cstheme="minorBidi"/>
          <w:color w:val="000000" w:themeColor="text1"/>
          <w:sz w:val="20"/>
        </w:rPr>
        <w:t xml:space="preserve"> the</w:t>
      </w:r>
      <w:r w:rsidRPr="00CF28AF">
        <w:rPr>
          <w:rFonts w:cstheme="minorBidi"/>
          <w:color w:val="000000" w:themeColor="text1"/>
          <w:sz w:val="20"/>
        </w:rPr>
        <w:t xml:space="preserve"> jinn</w:t>
      </w:r>
      <w:r w:rsidR="00A06AF1">
        <w:rPr>
          <w:rFonts w:cstheme="minorBidi"/>
          <w:color w:val="000000" w:themeColor="text1"/>
          <w:sz w:val="20"/>
        </w:rPr>
        <w:t xml:space="preserve"> disbelievers</w:t>
      </w:r>
      <w:r w:rsidR="00B8006B">
        <w:rPr>
          <w:rFonts w:cstheme="minorBidi"/>
          <w:color w:val="000000" w:themeColor="text1"/>
          <w:sz w:val="20"/>
        </w:rPr>
        <w:t xml:space="preserve">), </w:t>
      </w:r>
      <w:r w:rsidRPr="00CF28AF">
        <w:rPr>
          <w:rFonts w:cstheme="minorBidi"/>
          <w:color w:val="000000" w:themeColor="text1"/>
          <w:sz w:val="20"/>
        </w:rPr>
        <w:t>every builder and diver (37) And others bound together in shackles. (38)</w:t>
      </w:r>
      <w:r>
        <w:rPr>
          <w:rFonts w:cstheme="minorBidi"/>
          <w:color w:val="000000" w:themeColor="text1"/>
          <w:sz w:val="20"/>
        </w:rPr>
        <w:t xml:space="preserve"> (</w:t>
      </w:r>
      <w:r w:rsidRPr="008C7F33">
        <w:rPr>
          <w:rFonts w:cstheme="minorBidi"/>
          <w:color w:val="000000" w:themeColor="text1"/>
          <w:sz w:val="20"/>
          <w:u w:val="single"/>
        </w:rPr>
        <w:t>S</w:t>
      </w:r>
      <w:r>
        <w:rPr>
          <w:rFonts w:cstheme="minorBidi"/>
          <w:color w:val="000000" w:themeColor="text1"/>
          <w:sz w:val="20"/>
        </w:rPr>
        <w:t>ad, 38: 30-38).</w:t>
      </w:r>
    </w:p>
    <w:p w14:paraId="014A1FB0"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وَلِسُلَيْمَانَ الرِّيحَ غُدُوُّهَا شَهْرٌ وَرَوَاحُهَا شَهْرٌ ۖ وَأَسَلْنَا لَهُ عَيْنَ الْقِطْرِ ۖ وَمِنَ الْجِنِّ مَن يَعْمَلُ بَيْنَ يَدَيْهِ بِإِذْنِ رَبِّهِ ۖ وَمَن يَزِغْ مِنْهُمْ عَنْ أَمْرِنَا نُذِقْهُ مِنْ عَذَابِ السَّعِيرِ </w:t>
      </w:r>
      <w:r w:rsidRPr="00C43EC9">
        <w:rPr>
          <w:rFonts w:cstheme="minorBidi"/>
          <w:color w:val="000000" w:themeColor="text1"/>
          <w:sz w:val="28"/>
          <w:szCs w:val="28"/>
          <w:cs/>
        </w:rPr>
        <w:t>‎</w:t>
      </w:r>
      <w:r w:rsidRPr="00C43EC9">
        <w:rPr>
          <w:rFonts w:cstheme="minorBidi"/>
          <w:color w:val="000000" w:themeColor="text1"/>
          <w:sz w:val="28"/>
          <w:szCs w:val="28"/>
          <w:rtl/>
        </w:rPr>
        <w:t xml:space="preserve">﴿١٢﴾‏ يَعْمَلُونَ لَهُ مَا يَشَاءُ مِن مَّحَارِيبَ وَتَمَاثِيلَ وَجِفَانٍ كَالْجَوَابِ وَقُدُورٍ رَّاسِيَاتٍ ۚ اعْمَلُوا آلَ دَاوُودَ شُكْرًا ۚ وَقَلِيلٌ مِّنْ عِبَادِيَ الشَّكُورُ </w:t>
      </w:r>
      <w:r w:rsidRPr="00C43EC9">
        <w:rPr>
          <w:rFonts w:cstheme="minorBidi"/>
          <w:color w:val="000000" w:themeColor="text1"/>
          <w:sz w:val="28"/>
          <w:szCs w:val="28"/>
          <w:cs/>
        </w:rPr>
        <w:t>‎</w:t>
      </w:r>
      <w:r w:rsidRPr="00C43EC9">
        <w:rPr>
          <w:rFonts w:cstheme="minorBidi"/>
          <w:color w:val="000000" w:themeColor="text1"/>
          <w:sz w:val="28"/>
          <w:szCs w:val="28"/>
          <w:rtl/>
        </w:rPr>
        <w:t xml:space="preserve">﴿١٣﴾‏ فَلَمَّا قَضَيْنَا عَلَيْهِ الْمَوْتَ مَا دَلَّهُمْ عَلَىٰ مَوْتِهِ إِلَّا دَابَّةُ الْأَرْضِ تَأْكُلُ مِنسَأَتَهُ ۖ فَلَمَّا خَرَّ تَبَيَّنَتِ الْجِنُّ أَن لَّوْ كَانُوا يَعْلَمُونَ الْغَيْبَ مَا لَبِثُوا فِي الْعَذَابِ الْمُهِينِ </w:t>
      </w:r>
      <w:r w:rsidRPr="00C43EC9">
        <w:rPr>
          <w:rFonts w:cstheme="minorBidi"/>
          <w:color w:val="000000" w:themeColor="text1"/>
          <w:sz w:val="28"/>
          <w:szCs w:val="28"/>
          <w:cs/>
        </w:rPr>
        <w:t>‎</w:t>
      </w:r>
      <w:r w:rsidRPr="00C43EC9">
        <w:rPr>
          <w:rFonts w:cstheme="minorBidi"/>
          <w:color w:val="000000" w:themeColor="text1"/>
          <w:sz w:val="28"/>
          <w:szCs w:val="28"/>
          <w:rtl/>
        </w:rPr>
        <w:t xml:space="preserve">﴿١٤﴾‏ (سَبَأُ ، </w:t>
      </w:r>
      <w:r w:rsidRPr="00C43EC9">
        <w:rPr>
          <w:rFonts w:cstheme="minorBidi"/>
          <w:color w:val="000000" w:themeColor="text1"/>
          <w:sz w:val="24"/>
          <w:szCs w:val="24"/>
          <w:rtl/>
        </w:rPr>
        <w:t>34: 12-14</w:t>
      </w:r>
      <w:r w:rsidRPr="00C43EC9">
        <w:rPr>
          <w:rFonts w:cstheme="minorBidi"/>
          <w:color w:val="000000" w:themeColor="text1"/>
          <w:sz w:val="28"/>
          <w:szCs w:val="28"/>
          <w:rtl/>
        </w:rPr>
        <w:t>).</w:t>
      </w:r>
    </w:p>
    <w:p w14:paraId="5B9F2DBD" w14:textId="2F93FC82" w:rsidR="00ED563B" w:rsidRPr="00ED563B" w:rsidRDefault="00ED563B" w:rsidP="00ED563B">
      <w:pPr>
        <w:spacing w:before="100" w:beforeAutospacing="1" w:after="100" w:afterAutospacing="1"/>
        <w:jc w:val="both"/>
        <w:rPr>
          <w:rFonts w:cstheme="minorBidi"/>
          <w:color w:val="000000" w:themeColor="text1"/>
          <w:sz w:val="20"/>
          <w:rtl/>
        </w:rPr>
      </w:pPr>
      <w:r w:rsidRPr="00ED563B">
        <w:rPr>
          <w:rFonts w:cstheme="minorBidi"/>
          <w:color w:val="000000" w:themeColor="text1"/>
          <w:sz w:val="20"/>
        </w:rPr>
        <w:t xml:space="preserve">And to </w:t>
      </w:r>
      <w:r w:rsidR="00864430">
        <w:rPr>
          <w:rFonts w:cstheme="minorBidi"/>
          <w:color w:val="000000" w:themeColor="text1"/>
          <w:sz w:val="20"/>
        </w:rPr>
        <w:t>Sulayman (</w:t>
      </w:r>
      <w:r w:rsidRPr="00ED563B">
        <w:rPr>
          <w:rFonts w:cstheme="minorBidi"/>
          <w:color w:val="000000" w:themeColor="text1"/>
          <w:sz w:val="20"/>
        </w:rPr>
        <w:t>Solomon</w:t>
      </w:r>
      <w:r w:rsidR="00864430">
        <w:rPr>
          <w:rFonts w:cstheme="minorBidi"/>
          <w:color w:val="000000" w:themeColor="text1"/>
          <w:sz w:val="20"/>
        </w:rPr>
        <w:t>),</w:t>
      </w:r>
      <w:r w:rsidRPr="00ED563B">
        <w:rPr>
          <w:rFonts w:cstheme="minorBidi"/>
          <w:color w:val="000000" w:themeColor="text1"/>
          <w:sz w:val="20"/>
        </w:rPr>
        <w:t xml:space="preserve"> </w:t>
      </w:r>
      <w:r w:rsidR="00864430">
        <w:rPr>
          <w:rFonts w:cstheme="minorBidi"/>
          <w:color w:val="000000" w:themeColor="text1"/>
          <w:sz w:val="20"/>
        </w:rPr>
        <w:t>(</w:t>
      </w:r>
      <w:r w:rsidRPr="00ED563B">
        <w:rPr>
          <w:rFonts w:cstheme="minorBidi"/>
          <w:color w:val="000000" w:themeColor="text1"/>
          <w:sz w:val="20"/>
        </w:rPr>
        <w:t>We subjected</w:t>
      </w:r>
      <w:r w:rsidR="00864430">
        <w:rPr>
          <w:rFonts w:cstheme="minorBidi"/>
          <w:color w:val="000000" w:themeColor="text1"/>
          <w:sz w:val="20"/>
        </w:rPr>
        <w:t>)</w:t>
      </w:r>
      <w:r w:rsidRPr="00ED563B">
        <w:rPr>
          <w:rFonts w:cstheme="minorBidi"/>
          <w:color w:val="000000" w:themeColor="text1"/>
          <w:sz w:val="20"/>
        </w:rPr>
        <w:t xml:space="preserve"> the wind</w:t>
      </w:r>
      <w:r w:rsidR="00864430">
        <w:rPr>
          <w:rFonts w:cstheme="minorBidi"/>
          <w:color w:val="000000" w:themeColor="text1"/>
          <w:sz w:val="20"/>
        </w:rPr>
        <w:t>,</w:t>
      </w:r>
      <w:r w:rsidRPr="00ED563B">
        <w:rPr>
          <w:rFonts w:cstheme="minorBidi"/>
          <w:color w:val="000000" w:themeColor="text1"/>
          <w:sz w:val="20"/>
        </w:rPr>
        <w:t xml:space="preserve"> its morning </w:t>
      </w:r>
      <w:r w:rsidR="00864430">
        <w:rPr>
          <w:rFonts w:cstheme="minorBidi"/>
          <w:color w:val="000000" w:themeColor="text1"/>
          <w:sz w:val="20"/>
        </w:rPr>
        <w:t>(</w:t>
      </w:r>
      <w:r w:rsidRPr="00ED563B">
        <w:rPr>
          <w:rFonts w:cstheme="minorBidi"/>
          <w:color w:val="000000" w:themeColor="text1"/>
          <w:sz w:val="20"/>
        </w:rPr>
        <w:t>journey was that of</w:t>
      </w:r>
      <w:r w:rsidR="00864430">
        <w:rPr>
          <w:rFonts w:cstheme="minorBidi"/>
          <w:color w:val="000000" w:themeColor="text1"/>
          <w:sz w:val="20"/>
        </w:rPr>
        <w:t>)</w:t>
      </w:r>
      <w:r w:rsidRPr="00ED563B">
        <w:rPr>
          <w:rFonts w:cstheme="minorBidi"/>
          <w:color w:val="000000" w:themeColor="text1"/>
          <w:sz w:val="20"/>
        </w:rPr>
        <w:t xml:space="preserve"> a month</w:t>
      </w:r>
      <w:r w:rsidR="00864430">
        <w:rPr>
          <w:rFonts w:cstheme="minorBidi"/>
          <w:color w:val="000000" w:themeColor="text1"/>
          <w:sz w:val="20"/>
        </w:rPr>
        <w:t xml:space="preserve">, </w:t>
      </w:r>
      <w:r w:rsidRPr="00ED563B">
        <w:rPr>
          <w:rFonts w:cstheme="minorBidi"/>
          <w:color w:val="000000" w:themeColor="text1"/>
          <w:sz w:val="20"/>
        </w:rPr>
        <w:t xml:space="preserve">and its afternoon </w:t>
      </w:r>
      <w:r w:rsidR="00864430">
        <w:rPr>
          <w:rFonts w:cstheme="minorBidi"/>
          <w:color w:val="000000" w:themeColor="text1"/>
          <w:sz w:val="20"/>
        </w:rPr>
        <w:t>(</w:t>
      </w:r>
      <w:r w:rsidRPr="00ED563B">
        <w:rPr>
          <w:rFonts w:cstheme="minorBidi"/>
          <w:color w:val="000000" w:themeColor="text1"/>
          <w:sz w:val="20"/>
        </w:rPr>
        <w:t>journey was that of</w:t>
      </w:r>
      <w:r w:rsidR="00864430">
        <w:rPr>
          <w:rFonts w:cstheme="minorBidi"/>
          <w:color w:val="000000" w:themeColor="text1"/>
          <w:sz w:val="20"/>
        </w:rPr>
        <w:t>)</w:t>
      </w:r>
      <w:r w:rsidRPr="00ED563B">
        <w:rPr>
          <w:rFonts w:cstheme="minorBidi"/>
          <w:color w:val="000000" w:themeColor="text1"/>
          <w:sz w:val="20"/>
        </w:rPr>
        <w:t xml:space="preserve"> a month, and We made flow for him a spring of </w:t>
      </w:r>
      <w:r w:rsidR="00864430">
        <w:rPr>
          <w:rFonts w:cstheme="minorBidi"/>
          <w:color w:val="000000" w:themeColor="text1"/>
          <w:sz w:val="20"/>
        </w:rPr>
        <w:t>(</w:t>
      </w:r>
      <w:r w:rsidRPr="00ED563B">
        <w:rPr>
          <w:rFonts w:cstheme="minorBidi"/>
          <w:color w:val="000000" w:themeColor="text1"/>
          <w:sz w:val="20"/>
        </w:rPr>
        <w:t>liquid</w:t>
      </w:r>
      <w:r w:rsidR="00864430">
        <w:rPr>
          <w:rFonts w:cstheme="minorBidi"/>
          <w:color w:val="000000" w:themeColor="text1"/>
          <w:sz w:val="20"/>
        </w:rPr>
        <w:t>)</w:t>
      </w:r>
      <w:r w:rsidRPr="00ED563B">
        <w:rPr>
          <w:rFonts w:cstheme="minorBidi"/>
          <w:color w:val="000000" w:themeColor="text1"/>
          <w:sz w:val="20"/>
        </w:rPr>
        <w:t xml:space="preserve"> copper. And among the jinn were those who worked for him</w:t>
      </w:r>
      <w:r w:rsidR="00864430">
        <w:rPr>
          <w:rFonts w:cstheme="minorBidi"/>
          <w:color w:val="000000" w:themeColor="text1"/>
          <w:sz w:val="20"/>
        </w:rPr>
        <w:t>,</w:t>
      </w:r>
      <w:r w:rsidRPr="00ED563B">
        <w:rPr>
          <w:rFonts w:cstheme="minorBidi"/>
          <w:color w:val="000000" w:themeColor="text1"/>
          <w:sz w:val="20"/>
        </w:rPr>
        <w:t xml:space="preserve"> by the permission of his Lord. And whoever deviated among them from Our command</w:t>
      </w:r>
      <w:r w:rsidR="00864430">
        <w:rPr>
          <w:rFonts w:cstheme="minorBidi"/>
          <w:color w:val="000000" w:themeColor="text1"/>
          <w:sz w:val="20"/>
        </w:rPr>
        <w:t xml:space="preserve">, </w:t>
      </w:r>
      <w:r w:rsidRPr="00ED563B">
        <w:rPr>
          <w:rFonts w:cstheme="minorBidi"/>
          <w:color w:val="000000" w:themeColor="text1"/>
          <w:sz w:val="20"/>
        </w:rPr>
        <w:t xml:space="preserve">We will make him taste of the </w:t>
      </w:r>
      <w:r w:rsidR="00864430">
        <w:rPr>
          <w:rFonts w:cstheme="minorBidi"/>
          <w:color w:val="000000" w:themeColor="text1"/>
          <w:sz w:val="20"/>
        </w:rPr>
        <w:t>tormen</w:t>
      </w:r>
      <w:r w:rsidRPr="00ED563B">
        <w:rPr>
          <w:rFonts w:cstheme="minorBidi"/>
          <w:color w:val="000000" w:themeColor="text1"/>
          <w:sz w:val="20"/>
        </w:rPr>
        <w:t xml:space="preserve">t of the Blaze. (12) They made for him what he willed of elevated chambers, statues, bowls like reservoirs, and stationary kettles. </w:t>
      </w:r>
      <w:r w:rsidR="00015656">
        <w:rPr>
          <w:rFonts w:cstheme="minorBidi"/>
          <w:color w:val="000000" w:themeColor="text1"/>
          <w:sz w:val="20"/>
        </w:rPr>
        <w:t>(</w:t>
      </w:r>
      <w:r w:rsidRPr="00ED563B">
        <w:rPr>
          <w:rFonts w:cstheme="minorBidi"/>
          <w:color w:val="000000" w:themeColor="text1"/>
          <w:sz w:val="20"/>
        </w:rPr>
        <w:t>We said</w:t>
      </w:r>
      <w:r w:rsidR="00015656">
        <w:rPr>
          <w:rFonts w:cstheme="minorBidi"/>
          <w:color w:val="000000" w:themeColor="text1"/>
          <w:sz w:val="20"/>
        </w:rPr>
        <w:t>):</w:t>
      </w:r>
      <w:r w:rsidRPr="00ED563B">
        <w:rPr>
          <w:rFonts w:cstheme="minorBidi"/>
          <w:color w:val="000000" w:themeColor="text1"/>
          <w:sz w:val="20"/>
        </w:rPr>
        <w:t xml:space="preserve"> "Work, O family of </w:t>
      </w:r>
      <w:r w:rsidR="00015656">
        <w:rPr>
          <w:rFonts w:cstheme="minorBidi"/>
          <w:color w:val="000000" w:themeColor="text1"/>
          <w:sz w:val="20"/>
        </w:rPr>
        <w:t>Dawood (</w:t>
      </w:r>
      <w:r w:rsidRPr="00ED563B">
        <w:rPr>
          <w:rFonts w:cstheme="minorBidi"/>
          <w:color w:val="000000" w:themeColor="text1"/>
          <w:sz w:val="20"/>
        </w:rPr>
        <w:t>David</w:t>
      </w:r>
      <w:r w:rsidR="00015656">
        <w:rPr>
          <w:rFonts w:cstheme="minorBidi"/>
          <w:color w:val="000000" w:themeColor="text1"/>
          <w:sz w:val="20"/>
        </w:rPr>
        <w:t>)</w:t>
      </w:r>
      <w:r w:rsidRPr="00ED563B">
        <w:rPr>
          <w:rFonts w:cstheme="minorBidi"/>
          <w:color w:val="000000" w:themeColor="text1"/>
          <w:sz w:val="20"/>
        </w:rPr>
        <w:t xml:space="preserve">, in gratitude." And few of My </w:t>
      </w:r>
      <w:r w:rsidR="00773CC2">
        <w:rPr>
          <w:rFonts w:cstheme="minorBidi"/>
          <w:color w:val="000000" w:themeColor="text1"/>
          <w:sz w:val="20"/>
        </w:rPr>
        <w:t>worshippers</w:t>
      </w:r>
      <w:r w:rsidRPr="00ED563B">
        <w:rPr>
          <w:rFonts w:cstheme="minorBidi"/>
          <w:color w:val="000000" w:themeColor="text1"/>
          <w:sz w:val="20"/>
        </w:rPr>
        <w:t xml:space="preserve"> are grateful. (13) And when We decreed</w:t>
      </w:r>
      <w:r w:rsidR="00FD6CCF">
        <w:rPr>
          <w:rFonts w:cstheme="minorBidi"/>
          <w:color w:val="000000" w:themeColor="text1"/>
          <w:sz w:val="20"/>
        </w:rPr>
        <w:t xml:space="preserve"> death on him</w:t>
      </w:r>
      <w:r w:rsidRPr="00ED563B">
        <w:rPr>
          <w:rFonts w:cstheme="minorBidi"/>
          <w:color w:val="000000" w:themeColor="text1"/>
          <w:sz w:val="20"/>
        </w:rPr>
        <w:t>, nothing indicated</w:t>
      </w:r>
      <w:r w:rsidR="00FD6CCF">
        <w:rPr>
          <w:rFonts w:cstheme="minorBidi"/>
          <w:color w:val="000000" w:themeColor="text1"/>
          <w:sz w:val="20"/>
        </w:rPr>
        <w:t xml:space="preserve"> his death</w:t>
      </w:r>
      <w:r w:rsidRPr="00ED563B">
        <w:rPr>
          <w:rFonts w:cstheme="minorBidi"/>
          <w:color w:val="000000" w:themeColor="text1"/>
          <w:sz w:val="20"/>
        </w:rPr>
        <w:t xml:space="preserve"> to the jinn except a creature of the earth</w:t>
      </w:r>
      <w:r w:rsidR="00FD6CCF">
        <w:rPr>
          <w:rFonts w:cstheme="minorBidi"/>
          <w:color w:val="000000" w:themeColor="text1"/>
          <w:sz w:val="20"/>
        </w:rPr>
        <w:t>,</w:t>
      </w:r>
      <w:r w:rsidRPr="00ED563B">
        <w:rPr>
          <w:rFonts w:cstheme="minorBidi"/>
          <w:color w:val="000000" w:themeColor="text1"/>
          <w:sz w:val="20"/>
        </w:rPr>
        <w:t xml:space="preserve"> eating his staff. </w:t>
      </w:r>
      <w:r w:rsidR="00FD6CCF">
        <w:rPr>
          <w:rFonts w:cstheme="minorBidi"/>
          <w:color w:val="000000" w:themeColor="text1"/>
          <w:sz w:val="20"/>
        </w:rPr>
        <w:t>So,</w:t>
      </w:r>
      <w:r w:rsidRPr="00ED563B">
        <w:rPr>
          <w:rFonts w:cstheme="minorBidi"/>
          <w:color w:val="000000" w:themeColor="text1"/>
          <w:sz w:val="20"/>
        </w:rPr>
        <w:t xml:space="preserve"> when he fell, it became clear to the jinn that if they had known the unseen, they would not have remained in humiliating </w:t>
      </w:r>
      <w:r w:rsidR="00FD6CCF">
        <w:rPr>
          <w:rFonts w:cstheme="minorBidi"/>
          <w:color w:val="000000" w:themeColor="text1"/>
          <w:sz w:val="20"/>
        </w:rPr>
        <w:t>torment</w:t>
      </w:r>
      <w:r w:rsidRPr="00ED563B">
        <w:rPr>
          <w:rFonts w:cstheme="minorBidi"/>
          <w:color w:val="000000" w:themeColor="text1"/>
          <w:sz w:val="20"/>
        </w:rPr>
        <w:t>. (14)</w:t>
      </w:r>
      <w:r>
        <w:rPr>
          <w:rFonts w:cstheme="minorBidi"/>
          <w:color w:val="000000" w:themeColor="text1"/>
          <w:sz w:val="20"/>
        </w:rPr>
        <w:t xml:space="preserve"> (Saba, 34: 12-14).</w:t>
      </w:r>
    </w:p>
    <w:p w14:paraId="13AE5E5C"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وَاتَّبَعُوا مَا تَتْلُو الشَّيَاطِينُ عَلَىٰ مُلْكِ سُلَيْمَانَ ۖ وَمَا كَفَرَ سُلَيْمَانُ وَلَٰكِنَّ الشَّيَاطِينَ كَفَرُوا يُعَلِّمُونَ النَّاسَ السِّحْرَ وَمَا أُنزِلَ عَلَى الْمَلَكَيْنِ بِبَابِلَ هَارُوتَ وَمَارُوتَ ۚ وَمَا يُعَلِّمَانِ مِنْ أَحَدٍ حَتَّىٰ يَقُولَا إِنَّمَا نَحْنُ فِتْنَةٌ فَلَا تَكْفُرْ ۖ فَيَتَعَلَّمُونَ مِنْهُمَا مَا يُفَرِّقُونَ بِهِ بَيْنَ الْمَرْءِ وَزَوْجِهِ ۚ وَمَا هُم بِضَارِّينَ بِهِ مِنْ أَحَدٍ إِلَّا بِإِذْنِ اللَّهِ ۚ وَيَتَعَلَّمُونَ مَا يَضُرُّهُمْ وَلَا يَنفَعُهُمْ ۚ وَلَقَدْ عَلِمُوا لَمَنِ اشْتَرَاهُ مَا لَهُ فِي الْآخِرَةِ مِنْ خَلَاقٍ ۚ وَلَبِئْسَ مَا شَرَوْا بِهِ أَنفُسَهُمْ ۚ لَوْ كَانُوا يَعْلَمُونَ (الْبَقَرَةُ ، </w:t>
      </w:r>
      <w:r w:rsidRPr="00C43EC9">
        <w:rPr>
          <w:rFonts w:cstheme="minorBidi"/>
          <w:color w:val="000000" w:themeColor="text1"/>
          <w:sz w:val="24"/>
          <w:szCs w:val="24"/>
          <w:rtl/>
        </w:rPr>
        <w:t>2: 102</w:t>
      </w:r>
      <w:r w:rsidRPr="00C43EC9">
        <w:rPr>
          <w:rFonts w:cstheme="minorBidi"/>
          <w:color w:val="000000" w:themeColor="text1"/>
          <w:sz w:val="28"/>
          <w:szCs w:val="28"/>
          <w:rtl/>
        </w:rPr>
        <w:t>).</w:t>
      </w:r>
    </w:p>
    <w:p w14:paraId="5178E5F0" w14:textId="2E01FA75" w:rsidR="00C91CEB" w:rsidRPr="00C91CEB" w:rsidRDefault="005003BD" w:rsidP="00C91CEB">
      <w:pPr>
        <w:spacing w:before="100" w:beforeAutospacing="1" w:after="100" w:afterAutospacing="1"/>
        <w:jc w:val="both"/>
        <w:rPr>
          <w:rFonts w:cstheme="minorBidi"/>
          <w:color w:val="000000" w:themeColor="text1"/>
          <w:sz w:val="20"/>
          <w:rtl/>
        </w:rPr>
      </w:pPr>
      <w:r w:rsidRPr="005003BD">
        <w:rPr>
          <w:rFonts w:cstheme="minorBidi"/>
          <w:color w:val="000000" w:themeColor="text1"/>
          <w:sz w:val="20"/>
        </w:rPr>
        <w:t>And they</w:t>
      </w:r>
      <w:r>
        <w:rPr>
          <w:rFonts w:cstheme="minorBidi"/>
          <w:color w:val="000000" w:themeColor="text1"/>
          <w:sz w:val="20"/>
        </w:rPr>
        <w:t xml:space="preserve"> (the Israelites)</w:t>
      </w:r>
      <w:r w:rsidRPr="005003BD">
        <w:rPr>
          <w:rFonts w:cstheme="minorBidi"/>
          <w:color w:val="000000" w:themeColor="text1"/>
          <w:sz w:val="20"/>
        </w:rPr>
        <w:t xml:space="preserve"> followed what the</w:t>
      </w:r>
      <w:r>
        <w:rPr>
          <w:rFonts w:cstheme="minorBidi"/>
          <w:color w:val="000000" w:themeColor="text1"/>
          <w:sz w:val="20"/>
        </w:rPr>
        <w:t xml:space="preserve"> (jinn)</w:t>
      </w:r>
      <w:r w:rsidRPr="005003BD">
        <w:rPr>
          <w:rFonts w:cstheme="minorBidi"/>
          <w:color w:val="000000" w:themeColor="text1"/>
          <w:sz w:val="20"/>
        </w:rPr>
        <w:t xml:space="preserve"> devils had recited during the reign of </w:t>
      </w:r>
      <w:r>
        <w:rPr>
          <w:rFonts w:cstheme="minorBidi"/>
          <w:color w:val="000000" w:themeColor="text1"/>
          <w:sz w:val="20"/>
        </w:rPr>
        <w:t>Sulayman (</w:t>
      </w:r>
      <w:r w:rsidRPr="005003BD">
        <w:rPr>
          <w:rFonts w:cstheme="minorBidi"/>
          <w:color w:val="000000" w:themeColor="text1"/>
          <w:sz w:val="20"/>
        </w:rPr>
        <w:t>Solomon</w:t>
      </w:r>
      <w:r>
        <w:rPr>
          <w:rFonts w:cstheme="minorBidi"/>
          <w:color w:val="000000" w:themeColor="text1"/>
          <w:sz w:val="20"/>
        </w:rPr>
        <w:t>)</w:t>
      </w:r>
      <w:r w:rsidRPr="005003BD">
        <w:rPr>
          <w:rFonts w:cstheme="minorBidi"/>
          <w:color w:val="000000" w:themeColor="text1"/>
          <w:sz w:val="20"/>
        </w:rPr>
        <w:t xml:space="preserve">. It was not </w:t>
      </w:r>
      <w:r>
        <w:rPr>
          <w:rFonts w:cstheme="minorBidi"/>
          <w:color w:val="000000" w:themeColor="text1"/>
          <w:sz w:val="20"/>
        </w:rPr>
        <w:t>Sulayman</w:t>
      </w:r>
      <w:r w:rsidRPr="005003BD">
        <w:rPr>
          <w:rFonts w:cstheme="minorBidi"/>
          <w:color w:val="000000" w:themeColor="text1"/>
          <w:sz w:val="20"/>
        </w:rPr>
        <w:t xml:space="preserve"> who disbelieved, but the devils disbelieved, teaching people magic and that which was revealed to the two angels </w:t>
      </w:r>
      <w:r>
        <w:rPr>
          <w:rFonts w:cstheme="minorBidi"/>
          <w:color w:val="000000" w:themeColor="text1"/>
          <w:sz w:val="20"/>
        </w:rPr>
        <w:t>in</w:t>
      </w:r>
      <w:r w:rsidRPr="005003BD">
        <w:rPr>
          <w:rFonts w:cstheme="minorBidi"/>
          <w:color w:val="000000" w:themeColor="text1"/>
          <w:sz w:val="20"/>
        </w:rPr>
        <w:t xml:space="preserve"> Babylon, Har</w:t>
      </w:r>
      <w:r>
        <w:rPr>
          <w:rFonts w:cstheme="minorBidi"/>
          <w:color w:val="000000" w:themeColor="text1"/>
          <w:sz w:val="20"/>
        </w:rPr>
        <w:t>oo</w:t>
      </w:r>
      <w:r w:rsidRPr="005003BD">
        <w:rPr>
          <w:rFonts w:cstheme="minorBidi"/>
          <w:color w:val="000000" w:themeColor="text1"/>
          <w:sz w:val="20"/>
        </w:rPr>
        <w:t>t and Mar</w:t>
      </w:r>
      <w:r>
        <w:rPr>
          <w:rFonts w:cstheme="minorBidi"/>
          <w:color w:val="000000" w:themeColor="text1"/>
          <w:sz w:val="20"/>
        </w:rPr>
        <w:t>oo</w:t>
      </w:r>
      <w:r w:rsidRPr="005003BD">
        <w:rPr>
          <w:rFonts w:cstheme="minorBidi"/>
          <w:color w:val="000000" w:themeColor="text1"/>
          <w:sz w:val="20"/>
        </w:rPr>
        <w:t>t. But the</w:t>
      </w:r>
      <w:r w:rsidR="00BB0DA9">
        <w:rPr>
          <w:rFonts w:cstheme="minorBidi"/>
          <w:color w:val="000000" w:themeColor="text1"/>
          <w:sz w:val="20"/>
        </w:rPr>
        <w:t>y</w:t>
      </w:r>
      <w:r w:rsidRPr="005003BD">
        <w:rPr>
          <w:rFonts w:cstheme="minorBidi"/>
          <w:color w:val="000000" w:themeColor="text1"/>
          <w:sz w:val="20"/>
        </w:rPr>
        <w:t xml:space="preserve"> </w:t>
      </w:r>
      <w:r w:rsidR="00BB0DA9">
        <w:rPr>
          <w:rFonts w:cstheme="minorBidi"/>
          <w:color w:val="000000" w:themeColor="text1"/>
          <w:sz w:val="20"/>
        </w:rPr>
        <w:t xml:space="preserve">(the </w:t>
      </w:r>
      <w:r w:rsidRPr="005003BD">
        <w:rPr>
          <w:rFonts w:cstheme="minorBidi"/>
          <w:color w:val="000000" w:themeColor="text1"/>
          <w:sz w:val="20"/>
        </w:rPr>
        <w:t>two angels</w:t>
      </w:r>
      <w:r w:rsidR="00BB0DA9">
        <w:rPr>
          <w:rFonts w:cstheme="minorBidi"/>
          <w:color w:val="000000" w:themeColor="text1"/>
          <w:sz w:val="20"/>
        </w:rPr>
        <w:t>)</w:t>
      </w:r>
      <w:r w:rsidRPr="005003BD">
        <w:rPr>
          <w:rFonts w:cstheme="minorBidi"/>
          <w:color w:val="000000" w:themeColor="text1"/>
          <w:sz w:val="20"/>
        </w:rPr>
        <w:t xml:space="preserve"> do not teach anyone unless they say</w:t>
      </w:r>
      <w:r w:rsidR="00BB0DA9">
        <w:rPr>
          <w:rFonts w:cstheme="minorBidi"/>
          <w:color w:val="000000" w:themeColor="text1"/>
          <w:sz w:val="20"/>
        </w:rPr>
        <w:t>:</w:t>
      </w:r>
      <w:r w:rsidRPr="005003BD">
        <w:rPr>
          <w:rFonts w:cstheme="minorBidi"/>
          <w:color w:val="000000" w:themeColor="text1"/>
          <w:sz w:val="20"/>
        </w:rPr>
        <w:t xml:space="preserve"> "We are a trial, so do not disbelieve </w:t>
      </w:r>
      <w:r w:rsidR="00BB0DA9">
        <w:rPr>
          <w:rFonts w:cstheme="minorBidi"/>
          <w:color w:val="000000" w:themeColor="text1"/>
          <w:sz w:val="20"/>
        </w:rPr>
        <w:t>(</w:t>
      </w:r>
      <w:r w:rsidRPr="005003BD">
        <w:rPr>
          <w:rFonts w:cstheme="minorBidi"/>
          <w:color w:val="000000" w:themeColor="text1"/>
          <w:sz w:val="20"/>
        </w:rPr>
        <w:t>by practicing magic</w:t>
      </w:r>
      <w:r w:rsidR="00BB0DA9">
        <w:rPr>
          <w:rFonts w:cstheme="minorBidi"/>
          <w:color w:val="000000" w:themeColor="text1"/>
          <w:sz w:val="20"/>
        </w:rPr>
        <w:t>)</w:t>
      </w:r>
      <w:r w:rsidRPr="005003BD">
        <w:rPr>
          <w:rFonts w:cstheme="minorBidi"/>
          <w:color w:val="000000" w:themeColor="text1"/>
          <w:sz w:val="20"/>
        </w:rPr>
        <w:t xml:space="preserve">." And </w:t>
      </w:r>
      <w:r w:rsidR="00E13295">
        <w:rPr>
          <w:rFonts w:cstheme="minorBidi"/>
          <w:color w:val="000000" w:themeColor="text1"/>
          <w:sz w:val="20"/>
        </w:rPr>
        <w:t>(</w:t>
      </w:r>
      <w:r w:rsidRPr="005003BD">
        <w:rPr>
          <w:rFonts w:cstheme="minorBidi"/>
          <w:color w:val="000000" w:themeColor="text1"/>
          <w:sz w:val="20"/>
        </w:rPr>
        <w:t>yet</w:t>
      </w:r>
      <w:r w:rsidR="00E13295">
        <w:rPr>
          <w:rFonts w:cstheme="minorBidi"/>
          <w:color w:val="000000" w:themeColor="text1"/>
          <w:sz w:val="20"/>
        </w:rPr>
        <w:t>)</w:t>
      </w:r>
      <w:r w:rsidRPr="005003BD">
        <w:rPr>
          <w:rFonts w:cstheme="minorBidi"/>
          <w:color w:val="000000" w:themeColor="text1"/>
          <w:sz w:val="20"/>
        </w:rPr>
        <w:t xml:space="preserve"> they learn from them that by which they cause separation between a man and his wife. But they do not harm anyone through it except by permission of Allah. And the</w:t>
      </w:r>
      <w:r w:rsidR="00E13295">
        <w:rPr>
          <w:rFonts w:cstheme="minorBidi"/>
          <w:color w:val="000000" w:themeColor="text1"/>
          <w:sz w:val="20"/>
        </w:rPr>
        <w:t>y</w:t>
      </w:r>
      <w:r w:rsidRPr="005003BD">
        <w:rPr>
          <w:rFonts w:cstheme="minorBidi"/>
          <w:color w:val="000000" w:themeColor="text1"/>
          <w:sz w:val="20"/>
        </w:rPr>
        <w:t xml:space="preserve"> </w:t>
      </w:r>
      <w:r w:rsidR="00E13295">
        <w:rPr>
          <w:rFonts w:cstheme="minorBidi"/>
          <w:color w:val="000000" w:themeColor="text1"/>
          <w:sz w:val="20"/>
        </w:rPr>
        <w:t xml:space="preserve">(the </w:t>
      </w:r>
      <w:r w:rsidRPr="005003BD">
        <w:rPr>
          <w:rFonts w:cstheme="minorBidi"/>
          <w:color w:val="000000" w:themeColor="text1"/>
          <w:sz w:val="20"/>
        </w:rPr>
        <w:t>people</w:t>
      </w:r>
      <w:r w:rsidR="00E13295">
        <w:rPr>
          <w:rFonts w:cstheme="minorBidi"/>
          <w:color w:val="000000" w:themeColor="text1"/>
          <w:sz w:val="20"/>
        </w:rPr>
        <w:t>)</w:t>
      </w:r>
      <w:r w:rsidRPr="005003BD">
        <w:rPr>
          <w:rFonts w:cstheme="minorBidi"/>
          <w:color w:val="000000" w:themeColor="text1"/>
          <w:sz w:val="20"/>
        </w:rPr>
        <w:t xml:space="preserve"> learn what harms them and does not benefit them. But </w:t>
      </w:r>
      <w:r w:rsidR="00E13295">
        <w:rPr>
          <w:rFonts w:cstheme="minorBidi"/>
          <w:color w:val="000000" w:themeColor="text1"/>
          <w:sz w:val="20"/>
        </w:rPr>
        <w:t>(</w:t>
      </w:r>
      <w:r w:rsidRPr="005003BD">
        <w:rPr>
          <w:rFonts w:cstheme="minorBidi"/>
          <w:color w:val="000000" w:themeColor="text1"/>
          <w:sz w:val="20"/>
        </w:rPr>
        <w:t>the Children of Israel</w:t>
      </w:r>
      <w:r w:rsidR="00E13295">
        <w:rPr>
          <w:rFonts w:cstheme="minorBidi"/>
          <w:color w:val="000000" w:themeColor="text1"/>
          <w:sz w:val="20"/>
        </w:rPr>
        <w:t>)</w:t>
      </w:r>
      <w:r w:rsidRPr="005003BD">
        <w:rPr>
          <w:rFonts w:cstheme="minorBidi"/>
          <w:color w:val="000000" w:themeColor="text1"/>
          <w:sz w:val="20"/>
        </w:rPr>
        <w:t xml:space="preserve"> certainly knew that whoever purchased</w:t>
      </w:r>
      <w:r w:rsidR="00E13295">
        <w:rPr>
          <w:rFonts w:cstheme="minorBidi"/>
          <w:color w:val="000000" w:themeColor="text1"/>
          <w:sz w:val="20"/>
        </w:rPr>
        <w:t xml:space="preserve"> it</w:t>
      </w:r>
      <w:r w:rsidRPr="005003BD">
        <w:rPr>
          <w:rFonts w:cstheme="minorBidi"/>
          <w:color w:val="000000" w:themeColor="text1"/>
          <w:sz w:val="20"/>
        </w:rPr>
        <w:t xml:space="preserve"> </w:t>
      </w:r>
      <w:r w:rsidR="00E13295">
        <w:rPr>
          <w:rFonts w:cstheme="minorBidi"/>
          <w:color w:val="000000" w:themeColor="text1"/>
          <w:sz w:val="20"/>
        </w:rPr>
        <w:t>(</w:t>
      </w:r>
      <w:r w:rsidRPr="005003BD">
        <w:rPr>
          <w:rFonts w:cstheme="minorBidi"/>
          <w:color w:val="000000" w:themeColor="text1"/>
          <w:sz w:val="20"/>
        </w:rPr>
        <w:t>the magic</w:t>
      </w:r>
      <w:r w:rsidR="00E13295">
        <w:rPr>
          <w:rFonts w:cstheme="minorBidi"/>
          <w:color w:val="000000" w:themeColor="text1"/>
          <w:sz w:val="20"/>
        </w:rPr>
        <w:t xml:space="preserve"> spells)</w:t>
      </w:r>
      <w:r w:rsidRPr="005003BD">
        <w:rPr>
          <w:rFonts w:cstheme="minorBidi"/>
          <w:color w:val="000000" w:themeColor="text1"/>
          <w:sz w:val="20"/>
        </w:rPr>
        <w:t xml:space="preserve"> would not have in the Hereafter any share</w:t>
      </w:r>
      <w:r w:rsidR="00E13295">
        <w:rPr>
          <w:rFonts w:cstheme="minorBidi"/>
          <w:color w:val="000000" w:themeColor="text1"/>
          <w:sz w:val="20"/>
        </w:rPr>
        <w:t xml:space="preserve"> (</w:t>
      </w:r>
      <w:r w:rsidR="00FF0B0B">
        <w:rPr>
          <w:rFonts w:cstheme="minorBidi"/>
          <w:color w:val="000000" w:themeColor="text1"/>
          <w:sz w:val="20"/>
        </w:rPr>
        <w:t>of goodness</w:t>
      </w:r>
      <w:r w:rsidR="00E13295">
        <w:rPr>
          <w:rFonts w:cstheme="minorBidi"/>
          <w:color w:val="000000" w:themeColor="text1"/>
          <w:sz w:val="20"/>
        </w:rPr>
        <w:t>)</w:t>
      </w:r>
      <w:r w:rsidRPr="005003BD">
        <w:rPr>
          <w:rFonts w:cstheme="minorBidi"/>
          <w:color w:val="000000" w:themeColor="text1"/>
          <w:sz w:val="20"/>
        </w:rPr>
        <w:t>. And wretched is that for which they sold themselves, if they only knew</w:t>
      </w:r>
      <w:r>
        <w:rPr>
          <w:rFonts w:cstheme="minorBidi"/>
          <w:color w:val="000000" w:themeColor="text1"/>
          <w:sz w:val="20"/>
        </w:rPr>
        <w:t xml:space="preserve"> (Al-Baqara, 2: 102).</w:t>
      </w:r>
    </w:p>
    <w:p w14:paraId="2366A479" w14:textId="7E7F521B"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وَلِسُلَيْمَانَ الرِّيحَ عَاصِفَةً تَجْرِي بِأَمْرِهِ إِلَى الْأَرْضِ الَّتِي بَارَكْنَا فِيهَا ۚ وَكُنَّا بِكُلِّ شَيْءٍ عَالِمِينَ (الأنْبِيَاءُ ، </w:t>
      </w:r>
      <w:r w:rsidRPr="00C43EC9">
        <w:rPr>
          <w:rFonts w:cstheme="minorBidi"/>
          <w:color w:val="000000" w:themeColor="text1"/>
          <w:sz w:val="24"/>
          <w:szCs w:val="24"/>
          <w:rtl/>
        </w:rPr>
        <w:t>21: 81</w:t>
      </w:r>
      <w:r w:rsidRPr="00C43EC9">
        <w:rPr>
          <w:rFonts w:cstheme="minorBidi"/>
          <w:color w:val="000000" w:themeColor="text1"/>
          <w:sz w:val="28"/>
          <w:szCs w:val="28"/>
          <w:rtl/>
        </w:rPr>
        <w:t>).</w:t>
      </w:r>
    </w:p>
    <w:p w14:paraId="107EC049" w14:textId="15D370B9" w:rsidR="00FF0B0B" w:rsidRDefault="00FF0B0B" w:rsidP="00FF0B0B">
      <w:pPr>
        <w:spacing w:before="100" w:beforeAutospacing="1" w:after="100" w:afterAutospacing="1"/>
        <w:jc w:val="both"/>
        <w:rPr>
          <w:rFonts w:cstheme="minorBidi"/>
          <w:color w:val="000000" w:themeColor="text1"/>
          <w:sz w:val="20"/>
        </w:rPr>
      </w:pPr>
      <w:r w:rsidRPr="00FF0B0B">
        <w:rPr>
          <w:rFonts w:cstheme="minorBidi"/>
          <w:color w:val="000000" w:themeColor="text1"/>
          <w:sz w:val="20"/>
        </w:rPr>
        <w:t>And to Solomon [We subjected] the wind, blowing forcefully, proceeding by his command toward the land which We had blessed. And We are ever, of all things, Knowing</w:t>
      </w:r>
      <w:r>
        <w:rPr>
          <w:rFonts w:cstheme="minorBidi"/>
          <w:color w:val="000000" w:themeColor="text1"/>
          <w:sz w:val="20"/>
        </w:rPr>
        <w:t xml:space="preserve"> (Al-Anbiya, 21: 81).</w:t>
      </w:r>
    </w:p>
    <w:p w14:paraId="1ABD48D2" w14:textId="6EC6079B" w:rsidR="00F54AF4" w:rsidRPr="00F54AF4" w:rsidRDefault="00F54AF4" w:rsidP="00FF0B0B">
      <w:pPr>
        <w:spacing w:before="100" w:beforeAutospacing="1" w:after="100" w:afterAutospacing="1"/>
        <w:jc w:val="both"/>
        <w:rPr>
          <w:rFonts w:cstheme="minorBidi"/>
          <w:b/>
          <w:bCs/>
          <w:color w:val="EE0000"/>
          <w:sz w:val="20"/>
        </w:rPr>
      </w:pPr>
      <w:r w:rsidRPr="00F54AF4">
        <w:rPr>
          <w:rFonts w:cstheme="minorBidi"/>
          <w:b/>
          <w:bCs/>
          <w:color w:val="EE0000"/>
          <w:sz w:val="20"/>
        </w:rPr>
        <w:t>His Story with the Queen of Saba (Sheba)</w:t>
      </w:r>
    </w:p>
    <w:p w14:paraId="28A22C24" w14:textId="31CF2741" w:rsidR="00DA7477" w:rsidRDefault="00F54AF4" w:rsidP="00FF0B0B">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 story of the Prophet of Allah, Sulayman (Solomon), pbuh, with the Queen of Saba (Sheba) provides more details on the various features of powers, which Allah, praise to Him, bestowed on him. </w:t>
      </w:r>
      <w:r w:rsidR="00E06830">
        <w:rPr>
          <w:rFonts w:cstheme="minorBidi"/>
          <w:color w:val="000000" w:themeColor="text1"/>
          <w:sz w:val="20"/>
        </w:rPr>
        <w:t xml:space="preserve">In addition to subjecting the wind and the jinn devils to </w:t>
      </w:r>
      <w:r w:rsidR="00DA7477">
        <w:rPr>
          <w:rFonts w:cstheme="minorBidi"/>
          <w:color w:val="000000" w:themeColor="text1"/>
          <w:sz w:val="20"/>
        </w:rPr>
        <w:t>him</w:t>
      </w:r>
      <w:r w:rsidR="00E06830">
        <w:rPr>
          <w:rFonts w:cstheme="minorBidi"/>
          <w:color w:val="000000" w:themeColor="text1"/>
          <w:sz w:val="20"/>
        </w:rPr>
        <w:t xml:space="preserve"> (</w:t>
      </w:r>
      <w:r w:rsidR="00E06830" w:rsidRPr="00E06830">
        <w:rPr>
          <w:rFonts w:cstheme="minorBidi"/>
          <w:color w:val="000000" w:themeColor="text1"/>
          <w:sz w:val="20"/>
          <w:u w:val="single"/>
        </w:rPr>
        <w:t>S</w:t>
      </w:r>
      <w:r w:rsidR="00E06830">
        <w:rPr>
          <w:rFonts w:cstheme="minorBidi"/>
          <w:color w:val="000000" w:themeColor="text1"/>
          <w:sz w:val="20"/>
        </w:rPr>
        <w:t>ad, 38: 30-38; Saba, 34: 12-14), Allah, praise to Him, enabled him to learn</w:t>
      </w:r>
      <w:r w:rsidR="00D2257C">
        <w:rPr>
          <w:rFonts w:cstheme="minorBidi"/>
          <w:color w:val="000000" w:themeColor="text1"/>
          <w:sz w:val="20"/>
        </w:rPr>
        <w:t xml:space="preserve"> languages (</w:t>
      </w:r>
      <w:r w:rsidR="00E06830" w:rsidRPr="00D2257C">
        <w:rPr>
          <w:rFonts w:cstheme="minorBidi"/>
          <w:color w:val="000000" w:themeColor="text1"/>
          <w:sz w:val="20"/>
        </w:rPr>
        <w:t>ways of communication</w:t>
      </w:r>
      <w:r w:rsidR="00D2257C" w:rsidRPr="00D2257C">
        <w:rPr>
          <w:rFonts w:cstheme="minorBidi"/>
          <w:color w:val="000000" w:themeColor="text1"/>
          <w:sz w:val="20"/>
        </w:rPr>
        <w:t>)</w:t>
      </w:r>
      <w:r w:rsidR="00E06830" w:rsidRPr="004A60F4">
        <w:rPr>
          <w:rFonts w:cstheme="minorBidi"/>
          <w:color w:val="EE0000"/>
          <w:sz w:val="20"/>
        </w:rPr>
        <w:t xml:space="preserve"> </w:t>
      </w:r>
      <w:r w:rsidR="00E06830">
        <w:rPr>
          <w:rFonts w:cstheme="minorBidi"/>
          <w:color w:val="000000" w:themeColor="text1"/>
          <w:sz w:val="20"/>
        </w:rPr>
        <w:t xml:space="preserve">of birds and ants, </w:t>
      </w:r>
      <w:r w:rsidR="00DA7477">
        <w:rPr>
          <w:rFonts w:cstheme="minorBidi"/>
          <w:color w:val="000000" w:themeColor="text1"/>
          <w:sz w:val="20"/>
        </w:rPr>
        <w:t xml:space="preserve">and </w:t>
      </w:r>
      <w:r w:rsidR="00E06830">
        <w:rPr>
          <w:rFonts w:cstheme="minorBidi"/>
          <w:color w:val="000000" w:themeColor="text1"/>
          <w:sz w:val="20"/>
        </w:rPr>
        <w:t>to use the jinn devils as soldiers</w:t>
      </w:r>
      <w:r w:rsidR="00DA7477">
        <w:rPr>
          <w:rFonts w:cstheme="minorBidi"/>
          <w:color w:val="000000" w:themeColor="text1"/>
          <w:sz w:val="20"/>
        </w:rPr>
        <w:t>.</w:t>
      </w:r>
    </w:p>
    <w:p w14:paraId="3BDFB7AF" w14:textId="176C11E9" w:rsidR="00F54AF4" w:rsidRDefault="00DA7477" w:rsidP="00FF0B0B">
      <w:pPr>
        <w:spacing w:before="100" w:beforeAutospacing="1" w:after="100" w:afterAutospacing="1"/>
        <w:jc w:val="both"/>
        <w:rPr>
          <w:rFonts w:cstheme="minorBidi"/>
          <w:color w:val="000000" w:themeColor="text1"/>
          <w:sz w:val="20"/>
        </w:rPr>
      </w:pPr>
      <w:r>
        <w:rPr>
          <w:rFonts w:cstheme="minorBidi"/>
          <w:color w:val="000000" w:themeColor="text1"/>
          <w:sz w:val="20"/>
        </w:rPr>
        <w:lastRenderedPageBreak/>
        <w:t xml:space="preserve">One day, the </w:t>
      </w:r>
      <w:r w:rsidRPr="00DA7477">
        <w:rPr>
          <w:rFonts w:cstheme="minorBidi"/>
          <w:color w:val="000000" w:themeColor="text1"/>
          <w:sz w:val="20"/>
        </w:rPr>
        <w:t>Hoopoe</w:t>
      </w:r>
      <w:r>
        <w:rPr>
          <w:rFonts w:cstheme="minorBidi"/>
          <w:color w:val="000000" w:themeColor="text1"/>
          <w:sz w:val="20"/>
        </w:rPr>
        <w:t xml:space="preserve"> was absent from Sulayman’s Council. When it came</w:t>
      </w:r>
      <w:r>
        <w:rPr>
          <w:rFonts w:cstheme="minorBidi" w:hint="cs"/>
          <w:color w:val="000000" w:themeColor="text1"/>
          <w:sz w:val="20"/>
          <w:rtl/>
        </w:rPr>
        <w:t xml:space="preserve"> </w:t>
      </w:r>
      <w:r>
        <w:rPr>
          <w:rFonts w:cstheme="minorBidi"/>
          <w:color w:val="000000" w:themeColor="text1"/>
          <w:sz w:val="20"/>
        </w:rPr>
        <w:t xml:space="preserve">back, it informed </w:t>
      </w:r>
      <w:r w:rsidR="004A60F4">
        <w:rPr>
          <w:rFonts w:cstheme="minorBidi"/>
          <w:color w:val="000000" w:themeColor="text1"/>
          <w:sz w:val="20"/>
        </w:rPr>
        <w:t>him</w:t>
      </w:r>
      <w:r>
        <w:rPr>
          <w:rFonts w:cstheme="minorBidi"/>
          <w:color w:val="000000" w:themeColor="text1"/>
          <w:sz w:val="20"/>
        </w:rPr>
        <w:t xml:space="preserve"> that it was in Saba (Yemen), where it saw people worshipping the Sun,</w:t>
      </w:r>
      <w:r w:rsidR="004A60F4">
        <w:rPr>
          <w:rFonts w:cstheme="minorBidi"/>
          <w:color w:val="000000" w:themeColor="text1"/>
          <w:sz w:val="20"/>
        </w:rPr>
        <w:t xml:space="preserve"> and were</w:t>
      </w:r>
      <w:r>
        <w:rPr>
          <w:rFonts w:cstheme="minorBidi"/>
          <w:color w:val="000000" w:themeColor="text1"/>
          <w:sz w:val="20"/>
        </w:rPr>
        <w:t xml:space="preserve"> ruled by a woman, who had a great throne. So, Sulayman, pbuh, wrote a letter to her, to be delivered by the Hoopoe, </w:t>
      </w:r>
      <w:r w:rsidR="003D10C1">
        <w:rPr>
          <w:rFonts w:cstheme="minorBidi"/>
          <w:color w:val="000000" w:themeColor="text1"/>
          <w:sz w:val="20"/>
        </w:rPr>
        <w:t>in which he invited her and her people to accept the religion of Allah, Islam.</w:t>
      </w:r>
    </w:p>
    <w:p w14:paraId="1AF8EEBB" w14:textId="5813710D" w:rsidR="0089274D" w:rsidRDefault="003D10C1" w:rsidP="0089274D">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 Queen of Saba (Balqees) responded by sending him a precious </w:t>
      </w:r>
      <w:r w:rsidR="001E4160" w:rsidRPr="001E4160">
        <w:rPr>
          <w:rFonts w:cstheme="minorBidi"/>
          <w:color w:val="000000" w:themeColor="text1"/>
          <w:sz w:val="20"/>
        </w:rPr>
        <w:t>gift</w:t>
      </w:r>
      <w:r>
        <w:rPr>
          <w:rFonts w:cstheme="minorBidi"/>
          <w:color w:val="000000" w:themeColor="text1"/>
          <w:sz w:val="20"/>
        </w:rPr>
        <w:t xml:space="preserve">, instead of accepting his invitation. </w:t>
      </w:r>
      <w:r w:rsidR="004A60F4">
        <w:rPr>
          <w:rFonts w:cstheme="minorBidi"/>
          <w:color w:val="000000" w:themeColor="text1"/>
          <w:sz w:val="20"/>
        </w:rPr>
        <w:t>However</w:t>
      </w:r>
      <w:r>
        <w:rPr>
          <w:rFonts w:cstheme="minorBidi"/>
          <w:color w:val="000000" w:themeColor="text1"/>
          <w:sz w:val="20"/>
        </w:rPr>
        <w:t>, Sulayman</w:t>
      </w:r>
      <w:r w:rsidR="004A60F4">
        <w:rPr>
          <w:rFonts w:cstheme="minorBidi"/>
          <w:color w:val="000000" w:themeColor="text1"/>
          <w:sz w:val="20"/>
        </w:rPr>
        <w:t xml:space="preserve"> rejected her </w:t>
      </w:r>
      <w:r w:rsidR="001E4160" w:rsidRPr="001E4160">
        <w:rPr>
          <w:rFonts w:cstheme="minorBidi"/>
          <w:color w:val="000000" w:themeColor="text1"/>
          <w:sz w:val="20"/>
        </w:rPr>
        <w:t>gift</w:t>
      </w:r>
      <w:r w:rsidR="004A60F4" w:rsidRPr="001E4160">
        <w:rPr>
          <w:rFonts w:cstheme="minorBidi"/>
          <w:color w:val="000000" w:themeColor="text1"/>
          <w:sz w:val="20"/>
        </w:rPr>
        <w:t xml:space="preserve"> </w:t>
      </w:r>
      <w:r w:rsidR="004A60F4">
        <w:rPr>
          <w:rFonts w:cstheme="minorBidi"/>
          <w:color w:val="000000" w:themeColor="text1"/>
          <w:sz w:val="20"/>
        </w:rPr>
        <w:t>and</w:t>
      </w:r>
      <w:r>
        <w:rPr>
          <w:rFonts w:cstheme="minorBidi"/>
          <w:color w:val="000000" w:themeColor="text1"/>
          <w:sz w:val="20"/>
        </w:rPr>
        <w:t xml:space="preserve"> threatened her of an invasion </w:t>
      </w:r>
      <w:r w:rsidR="007F372E">
        <w:rPr>
          <w:rFonts w:cstheme="minorBidi"/>
          <w:color w:val="000000" w:themeColor="text1"/>
          <w:sz w:val="20"/>
        </w:rPr>
        <w:t>by his</w:t>
      </w:r>
      <w:r>
        <w:rPr>
          <w:rFonts w:cstheme="minorBidi"/>
          <w:color w:val="000000" w:themeColor="text1"/>
          <w:sz w:val="20"/>
        </w:rPr>
        <w:t xml:space="preserve"> army, which her people </w:t>
      </w:r>
      <w:r w:rsidR="0089274D">
        <w:rPr>
          <w:rFonts w:cs="Arial"/>
          <w:color w:val="000000" w:themeColor="text1"/>
          <w:sz w:val="20"/>
        </w:rPr>
        <w:t>would</w:t>
      </w:r>
      <w:r w:rsidR="0089274D" w:rsidRPr="00EB7D4C">
        <w:rPr>
          <w:rFonts w:cs="Arial"/>
          <w:color w:val="000000" w:themeColor="text1"/>
          <w:sz w:val="20"/>
        </w:rPr>
        <w:t xml:space="preserve"> be powerless to encounter</w:t>
      </w:r>
      <w:r>
        <w:rPr>
          <w:rFonts w:cstheme="minorBidi"/>
          <w:color w:val="000000" w:themeColor="text1"/>
          <w:sz w:val="20"/>
        </w:rPr>
        <w:t>. Ultimately, she submitted to his threat, to save her people from a humiliating defeat, and she told him that she was coming to him.</w:t>
      </w:r>
    </w:p>
    <w:p w14:paraId="7CC82D4F" w14:textId="14DF21B0" w:rsidR="001541E2" w:rsidRPr="00C43EC9" w:rsidRDefault="003D10C1" w:rsidP="009A40FF">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When Sulayman</w:t>
      </w:r>
      <w:r w:rsidR="00C36986">
        <w:rPr>
          <w:rFonts w:cstheme="minorBidi"/>
          <w:color w:val="000000" w:themeColor="text1"/>
          <w:sz w:val="20"/>
        </w:rPr>
        <w:t>, pbuh,</w:t>
      </w:r>
      <w:r>
        <w:rPr>
          <w:rFonts w:cstheme="minorBidi"/>
          <w:color w:val="000000" w:themeColor="text1"/>
          <w:sz w:val="20"/>
        </w:rPr>
        <w:t xml:space="preserve"> knew about </w:t>
      </w:r>
      <w:r w:rsidRPr="00BD4E92">
        <w:rPr>
          <w:rFonts w:cstheme="minorBidi"/>
          <w:b/>
          <w:bCs/>
          <w:color w:val="EE0000"/>
          <w:sz w:val="20"/>
        </w:rPr>
        <w:t xml:space="preserve">her </w:t>
      </w:r>
      <w:r w:rsidRPr="007163D2">
        <w:rPr>
          <w:rFonts w:cstheme="minorBidi"/>
          <w:b/>
          <w:bCs/>
          <w:color w:val="EE0000"/>
          <w:sz w:val="20"/>
        </w:rPr>
        <w:t>imminent arrival</w:t>
      </w:r>
      <w:r>
        <w:rPr>
          <w:rFonts w:cstheme="minorBidi"/>
          <w:color w:val="000000" w:themeColor="text1"/>
          <w:sz w:val="20"/>
        </w:rPr>
        <w:t xml:space="preserve">, he asked those present in his Council about who among them is capable of </w:t>
      </w:r>
      <w:r w:rsidRPr="007163D2">
        <w:rPr>
          <w:rFonts w:cstheme="minorBidi"/>
          <w:color w:val="000000" w:themeColor="text1"/>
          <w:sz w:val="20"/>
        </w:rPr>
        <w:t xml:space="preserve">bringing her throne. </w:t>
      </w:r>
      <w:r w:rsidR="00C36986" w:rsidRPr="007163D2">
        <w:rPr>
          <w:rFonts w:cstheme="minorBidi"/>
          <w:color w:val="000000" w:themeColor="text1"/>
          <w:sz w:val="20"/>
        </w:rPr>
        <w:t xml:space="preserve">One of the jinn devils said that he was capable of doing that </w:t>
      </w:r>
      <w:r w:rsidR="00C36986" w:rsidRPr="00BD4E92">
        <w:rPr>
          <w:rFonts w:cstheme="minorBidi"/>
          <w:b/>
          <w:bCs/>
          <w:color w:val="EE0000"/>
          <w:sz w:val="20"/>
        </w:rPr>
        <w:t>before</w:t>
      </w:r>
      <w:r w:rsidR="00C36986" w:rsidRPr="007163D2">
        <w:rPr>
          <w:rFonts w:cstheme="minorBidi"/>
          <w:color w:val="000000" w:themeColor="text1"/>
          <w:sz w:val="20"/>
        </w:rPr>
        <w:t xml:space="preserve"> </w:t>
      </w:r>
      <w:r w:rsidR="00C36986" w:rsidRPr="00BD4E92">
        <w:rPr>
          <w:rFonts w:cstheme="minorBidi"/>
          <w:b/>
          <w:bCs/>
          <w:color w:val="EE0000"/>
          <w:sz w:val="20"/>
        </w:rPr>
        <w:t>Sulayman</w:t>
      </w:r>
      <w:r w:rsidR="00C36986" w:rsidRPr="007163D2">
        <w:rPr>
          <w:rFonts w:cstheme="minorBidi"/>
          <w:color w:val="000000" w:themeColor="text1"/>
          <w:sz w:val="20"/>
        </w:rPr>
        <w:t xml:space="preserve"> </w:t>
      </w:r>
      <w:r w:rsidR="00C36986" w:rsidRPr="007163D2">
        <w:rPr>
          <w:rFonts w:cstheme="minorBidi"/>
          <w:b/>
          <w:bCs/>
          <w:color w:val="EE0000"/>
          <w:sz w:val="20"/>
        </w:rPr>
        <w:t>would stand up</w:t>
      </w:r>
      <w:r w:rsidR="00C36986">
        <w:rPr>
          <w:rFonts w:cstheme="minorBidi"/>
          <w:color w:val="000000" w:themeColor="text1"/>
          <w:sz w:val="20"/>
        </w:rPr>
        <w:t xml:space="preserve">. Another jinn devil, who had knowledge of the Book, said that he was capable of doing it </w:t>
      </w:r>
      <w:r w:rsidR="00C36986" w:rsidRPr="00BD4E92">
        <w:rPr>
          <w:rFonts w:cstheme="minorBidi"/>
          <w:b/>
          <w:bCs/>
          <w:color w:val="EE0000"/>
          <w:sz w:val="20"/>
        </w:rPr>
        <w:t>before he</w:t>
      </w:r>
      <w:r w:rsidR="00C36986" w:rsidRPr="00BD4E92">
        <w:rPr>
          <w:rFonts w:cstheme="minorBidi"/>
          <w:color w:val="EE0000"/>
          <w:sz w:val="20"/>
        </w:rPr>
        <w:t xml:space="preserve"> </w:t>
      </w:r>
      <w:r w:rsidR="00C36986" w:rsidRPr="00BD4E92">
        <w:rPr>
          <w:rFonts w:cstheme="minorBidi"/>
          <w:b/>
          <w:bCs/>
          <w:color w:val="EE0000"/>
          <w:sz w:val="20"/>
        </w:rPr>
        <w:t>would</w:t>
      </w:r>
      <w:r w:rsidR="00C36986">
        <w:rPr>
          <w:rFonts w:cstheme="minorBidi"/>
          <w:color w:val="000000" w:themeColor="text1"/>
          <w:sz w:val="20"/>
        </w:rPr>
        <w:t xml:space="preserve"> </w:t>
      </w:r>
      <w:r w:rsidR="00C36986" w:rsidRPr="007163D2">
        <w:rPr>
          <w:rFonts w:cstheme="minorBidi"/>
          <w:b/>
          <w:bCs/>
          <w:color w:val="EE0000"/>
          <w:sz w:val="20"/>
        </w:rPr>
        <w:t>blink</w:t>
      </w:r>
      <w:r w:rsidR="00C36986">
        <w:rPr>
          <w:rFonts w:cstheme="minorBidi"/>
          <w:color w:val="000000" w:themeColor="text1"/>
          <w:sz w:val="20"/>
        </w:rPr>
        <w:t xml:space="preserve">. As Sulayman saw it near him, he thanked Allah, praise to Him, for showering him </w:t>
      </w:r>
      <w:r w:rsidR="007F372E">
        <w:rPr>
          <w:rFonts w:cstheme="minorBidi"/>
          <w:color w:val="000000" w:themeColor="text1"/>
          <w:sz w:val="20"/>
        </w:rPr>
        <w:t xml:space="preserve">with </w:t>
      </w:r>
      <w:r w:rsidR="00C36986">
        <w:rPr>
          <w:rFonts w:cstheme="minorBidi"/>
          <w:color w:val="000000" w:themeColor="text1"/>
          <w:sz w:val="20"/>
        </w:rPr>
        <w:t xml:space="preserve">all of these favors. When the Queen of Saba (Sheba) saw these miracles, she submitted with Sulayman to the Lord of the Worlds, as we learn from verses 15-44 of Soorat Al-Naml (Chapter </w:t>
      </w:r>
      <w:r w:rsidR="00D61C7E">
        <w:rPr>
          <w:rFonts w:cstheme="minorBidi" w:hint="cs"/>
          <w:color w:val="000000" w:themeColor="text1"/>
          <w:sz w:val="20"/>
          <w:rtl/>
        </w:rPr>
        <w:t>27</w:t>
      </w:r>
      <w:r w:rsidR="00C36986">
        <w:rPr>
          <w:rFonts w:cstheme="minorBidi"/>
          <w:color w:val="000000" w:themeColor="text1"/>
          <w:sz w:val="20"/>
        </w:rPr>
        <w:t>) of the Holy Quran</w:t>
      </w:r>
      <w:r w:rsidR="007F372E">
        <w:rPr>
          <w:rFonts w:cstheme="minorBidi"/>
          <w:color w:val="000000" w:themeColor="text1"/>
          <w:sz w:val="20"/>
        </w:rPr>
        <w:t>, as follows:</w:t>
      </w:r>
      <w:r w:rsidR="001541E2" w:rsidRPr="00C43EC9">
        <w:rPr>
          <w:rFonts w:cstheme="minorBidi"/>
          <w:color w:val="000000" w:themeColor="text1"/>
          <w:sz w:val="28"/>
          <w:szCs w:val="28"/>
          <w:rtl/>
        </w:rPr>
        <w:t xml:space="preserve"> </w:t>
      </w:r>
    </w:p>
    <w:p w14:paraId="34417210" w14:textId="77777777" w:rsidR="00D84877" w:rsidRDefault="00D84877" w:rsidP="00D84877">
      <w:pPr>
        <w:bidi/>
        <w:rPr>
          <w:rFonts w:cstheme="minorBidi"/>
          <w:color w:val="008000"/>
          <w:sz w:val="28"/>
          <w:szCs w:val="28"/>
          <w:rtl/>
        </w:rPr>
      </w:pPr>
      <w:r w:rsidRPr="00D84877">
        <w:rPr>
          <w:rFonts w:cstheme="minorBidi"/>
          <w:color w:val="000000" w:themeColor="text1"/>
          <w:sz w:val="28"/>
          <w:szCs w:val="28"/>
          <w:rtl/>
        </w:rPr>
        <w:t>بِسْمِ اللَّـهِ الرَّحْمَـٰنِ الرَّحِيمِ</w:t>
      </w:r>
    </w:p>
    <w:p w14:paraId="1E121B70" w14:textId="406E3771" w:rsidR="002F6F9B" w:rsidRDefault="001541E2" w:rsidP="0024694C">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وَلَقَدْ آتَيْنَا دَاوُودَ وَسُلَيْمَانَ عِلْمًا ۖ وَقَالَا الْحَمْدُ لِلَّهِ الَّذِي فَضَّلَنَا عَلَىٰ كَثِيرٍ مِّنْ عِبَادِهِ الْمُؤْمِنِينَ </w:t>
      </w:r>
      <w:r w:rsidRPr="00C43EC9">
        <w:rPr>
          <w:rFonts w:cstheme="minorBidi"/>
          <w:color w:val="000000" w:themeColor="text1"/>
          <w:sz w:val="24"/>
          <w:szCs w:val="24"/>
          <w:cs/>
        </w:rPr>
        <w:t>‎</w:t>
      </w:r>
      <w:r w:rsidRPr="00C43EC9">
        <w:rPr>
          <w:rFonts w:cstheme="minorBidi"/>
          <w:color w:val="000000" w:themeColor="text1"/>
          <w:sz w:val="24"/>
          <w:szCs w:val="24"/>
          <w:rtl/>
        </w:rPr>
        <w:t>﴿١٥﴾‏</w:t>
      </w:r>
      <w:r w:rsidRPr="00C43EC9">
        <w:rPr>
          <w:rFonts w:cstheme="minorBidi"/>
          <w:color w:val="000000" w:themeColor="text1"/>
          <w:sz w:val="28"/>
          <w:szCs w:val="28"/>
          <w:rtl/>
        </w:rPr>
        <w:t xml:space="preserve"> وَوَرِثَ سُلَيْمَانُ دَاوُودَ ۖ وَقَالَ يَا أَيُّهَا النَّاسُ عُلِّمْنَا مَنطِقَ الطَّيْرِ وَأُوتِينَا مِن كُلِّ شَيْءٍ ۖ إِنَّ هَٰذَا لَهُوَ الْفَضْلُ الْمُبِينُ </w:t>
      </w:r>
      <w:r w:rsidRPr="00C43EC9">
        <w:rPr>
          <w:rFonts w:cstheme="minorBidi"/>
          <w:color w:val="000000" w:themeColor="text1"/>
          <w:sz w:val="24"/>
          <w:szCs w:val="24"/>
          <w:cs/>
        </w:rPr>
        <w:t>‎</w:t>
      </w:r>
      <w:r w:rsidRPr="00C43EC9">
        <w:rPr>
          <w:rFonts w:cstheme="minorBidi"/>
          <w:color w:val="000000" w:themeColor="text1"/>
          <w:sz w:val="24"/>
          <w:szCs w:val="24"/>
          <w:rtl/>
        </w:rPr>
        <w:t>﴿١٦﴾</w:t>
      </w:r>
      <w:r w:rsidRPr="00C43EC9">
        <w:rPr>
          <w:rFonts w:cstheme="minorBidi"/>
          <w:color w:val="000000" w:themeColor="text1"/>
          <w:sz w:val="28"/>
          <w:szCs w:val="28"/>
          <w:rtl/>
        </w:rPr>
        <w:t xml:space="preserve">‏ وَحُشِرَ لِسُلَيْمَانَ جُنُودُهُ مِنَ الْجِنِّ وَالْإِنسِ وَالطَّيْرِ فَهُمْ يُوزَعُونَ </w:t>
      </w:r>
      <w:r w:rsidRPr="00C43EC9">
        <w:rPr>
          <w:rFonts w:cstheme="minorBidi"/>
          <w:color w:val="000000" w:themeColor="text1"/>
          <w:sz w:val="28"/>
          <w:szCs w:val="28"/>
          <w:cs/>
        </w:rPr>
        <w:t>‎</w:t>
      </w:r>
      <w:r w:rsidRPr="00C43EC9">
        <w:rPr>
          <w:rFonts w:cstheme="minorBidi"/>
          <w:color w:val="000000" w:themeColor="text1"/>
          <w:sz w:val="24"/>
          <w:szCs w:val="24"/>
          <w:rtl/>
        </w:rPr>
        <w:t>﴿١٧﴾‏</w:t>
      </w:r>
      <w:r w:rsidRPr="00C43EC9">
        <w:rPr>
          <w:rFonts w:cstheme="minorBidi"/>
          <w:color w:val="000000" w:themeColor="text1"/>
          <w:sz w:val="28"/>
          <w:szCs w:val="28"/>
          <w:rtl/>
        </w:rPr>
        <w:t xml:space="preserve"> حَتَّىٰ إِذَا أَتَوْا عَلَىٰ وَادِ النَّمْلِ قَالَتْ نَمْلَةٌ يَا أَيُّهَا النَّمْلُ ادْخُلُوا مَسَاكِنَكُمْ لَا يَحْطِمَنَّكُمْ سُلَيْمَانُ وَجُنُودُهُ وَهُمْ لَا يَشْعُرُونَ </w:t>
      </w:r>
      <w:r w:rsidRPr="00C43EC9">
        <w:rPr>
          <w:rFonts w:cstheme="minorBidi"/>
          <w:color w:val="000000" w:themeColor="text1"/>
          <w:sz w:val="28"/>
          <w:szCs w:val="28"/>
          <w:cs/>
        </w:rPr>
        <w:t>‎</w:t>
      </w:r>
      <w:r w:rsidRPr="00C43EC9">
        <w:rPr>
          <w:rFonts w:cstheme="minorBidi"/>
          <w:color w:val="000000" w:themeColor="text1"/>
          <w:sz w:val="24"/>
          <w:szCs w:val="24"/>
          <w:rtl/>
        </w:rPr>
        <w:t>﴿١٨﴾‏</w:t>
      </w:r>
      <w:r w:rsidRPr="00C43EC9">
        <w:rPr>
          <w:rFonts w:cstheme="minorBidi"/>
          <w:color w:val="000000" w:themeColor="text1"/>
          <w:sz w:val="28"/>
          <w:szCs w:val="28"/>
          <w:rtl/>
        </w:rPr>
        <w:t xml:space="preserve"> فَتَبَسَّمَ ضَاحِكًا مِّن قَوْلِهَا وَقَالَ رَبِّ أَوْزِعْنِي أَنْ أَشْكُرَ نِعْمَتَكَ الَّتِي أَنْعَمْتَ عَلَيَّ وَعَلَىٰ وَالِدَيَّ وَأَنْ أَعْمَلَ صَالِحًا تَرْضَاهُ وَأَدْخِلْنِي بِرَحْمَتِكَ فِي عِبَادِكَ الصَّالِحِينَ </w:t>
      </w:r>
      <w:r w:rsidRPr="00C43EC9">
        <w:rPr>
          <w:rFonts w:cstheme="minorBidi"/>
          <w:color w:val="000000" w:themeColor="text1"/>
          <w:sz w:val="28"/>
          <w:szCs w:val="28"/>
          <w:cs/>
        </w:rPr>
        <w:t>‎</w:t>
      </w:r>
      <w:r w:rsidRPr="00C43EC9">
        <w:rPr>
          <w:rFonts w:cstheme="minorBidi"/>
          <w:color w:val="000000" w:themeColor="text1"/>
          <w:sz w:val="24"/>
          <w:szCs w:val="24"/>
          <w:rtl/>
        </w:rPr>
        <w:t>﴿١٩﴾</w:t>
      </w:r>
      <w:r w:rsidRPr="00C43EC9">
        <w:rPr>
          <w:rFonts w:cstheme="minorBidi"/>
          <w:color w:val="000000" w:themeColor="text1"/>
          <w:sz w:val="28"/>
          <w:szCs w:val="28"/>
          <w:rtl/>
        </w:rPr>
        <w:t xml:space="preserve">‏ </w:t>
      </w:r>
      <w:r w:rsidR="002F6F9B" w:rsidRPr="00C43EC9">
        <w:rPr>
          <w:rFonts w:cstheme="minorBidi"/>
          <w:color w:val="000000" w:themeColor="text1"/>
          <w:sz w:val="28"/>
          <w:szCs w:val="28"/>
          <w:rtl/>
        </w:rPr>
        <w:t xml:space="preserve">(النَّمْلُ ، </w:t>
      </w:r>
      <w:r w:rsidR="002F6F9B">
        <w:rPr>
          <w:rFonts w:cstheme="minorBidi" w:hint="cs"/>
          <w:color w:val="000000" w:themeColor="text1"/>
          <w:sz w:val="24"/>
          <w:szCs w:val="24"/>
          <w:rtl/>
        </w:rPr>
        <w:t>27</w:t>
      </w:r>
      <w:r w:rsidR="002F6F9B" w:rsidRPr="00C43EC9">
        <w:rPr>
          <w:rFonts w:cstheme="minorBidi"/>
          <w:color w:val="000000" w:themeColor="text1"/>
          <w:sz w:val="24"/>
          <w:szCs w:val="24"/>
          <w:rtl/>
        </w:rPr>
        <w:t>:</w:t>
      </w:r>
      <w:r w:rsidR="002F6F9B" w:rsidRPr="00C43EC9">
        <w:rPr>
          <w:rFonts w:cstheme="minorBidi"/>
          <w:color w:val="000000" w:themeColor="text1"/>
          <w:sz w:val="28"/>
          <w:szCs w:val="28"/>
          <w:rtl/>
        </w:rPr>
        <w:t xml:space="preserve"> </w:t>
      </w:r>
      <w:r w:rsidR="002F6F9B" w:rsidRPr="00C43EC9">
        <w:rPr>
          <w:rFonts w:cstheme="minorBidi"/>
          <w:color w:val="000000" w:themeColor="text1"/>
          <w:sz w:val="24"/>
          <w:szCs w:val="24"/>
          <w:rtl/>
        </w:rPr>
        <w:t>15-</w:t>
      </w:r>
      <w:r w:rsidR="002F6F9B">
        <w:rPr>
          <w:rFonts w:cstheme="minorBidi" w:hint="cs"/>
          <w:color w:val="000000" w:themeColor="text1"/>
          <w:sz w:val="24"/>
          <w:szCs w:val="24"/>
          <w:rtl/>
        </w:rPr>
        <w:t>19</w:t>
      </w:r>
      <w:r w:rsidR="002F6F9B" w:rsidRPr="00C43EC9">
        <w:rPr>
          <w:rFonts w:cstheme="minorBidi"/>
          <w:color w:val="000000" w:themeColor="text1"/>
          <w:sz w:val="28"/>
          <w:szCs w:val="28"/>
          <w:rtl/>
        </w:rPr>
        <w:t>).</w:t>
      </w:r>
    </w:p>
    <w:p w14:paraId="44247770" w14:textId="77777777" w:rsidR="00EB7D4C" w:rsidRDefault="00EB7D4C" w:rsidP="00EB7D4C">
      <w:pPr>
        <w:spacing w:before="100" w:beforeAutospacing="1" w:after="100" w:afterAutospacing="1"/>
        <w:jc w:val="both"/>
        <w:rPr>
          <w:rFonts w:cstheme="minorBidi"/>
          <w:color w:val="000000" w:themeColor="text1"/>
          <w:sz w:val="20"/>
        </w:rPr>
      </w:pPr>
      <w:r>
        <w:rPr>
          <w:rFonts w:cstheme="minorBidi"/>
          <w:color w:val="000000" w:themeColor="text1"/>
          <w:sz w:val="20"/>
        </w:rPr>
        <w:t>In the Name of Allah, the Beneficent, the Merciful</w:t>
      </w:r>
    </w:p>
    <w:p w14:paraId="5D87F73B" w14:textId="0C5E3A76" w:rsidR="00EB7D4C" w:rsidRPr="00EB7D4C" w:rsidRDefault="00EB7D4C" w:rsidP="00EB7D4C">
      <w:pPr>
        <w:spacing w:before="100" w:beforeAutospacing="1" w:after="100" w:afterAutospacing="1"/>
        <w:jc w:val="both"/>
        <w:rPr>
          <w:rFonts w:cstheme="minorBidi"/>
          <w:color w:val="000000" w:themeColor="text1"/>
          <w:sz w:val="20"/>
          <w:rtl/>
        </w:rPr>
      </w:pPr>
      <w:r w:rsidRPr="00D273E0">
        <w:rPr>
          <w:rFonts w:cstheme="minorBidi"/>
          <w:color w:val="000000" w:themeColor="text1"/>
          <w:sz w:val="20"/>
        </w:rPr>
        <w:t>And We had certainly given to</w:t>
      </w:r>
      <w:r w:rsidR="00F93092">
        <w:rPr>
          <w:rFonts w:cstheme="minorBidi"/>
          <w:color w:val="000000" w:themeColor="text1"/>
          <w:sz w:val="20"/>
        </w:rPr>
        <w:t xml:space="preserve"> Dawood and Sulayman</w:t>
      </w:r>
      <w:r w:rsidRPr="00D273E0">
        <w:rPr>
          <w:rFonts w:cstheme="minorBidi"/>
          <w:color w:val="000000" w:themeColor="text1"/>
          <w:sz w:val="20"/>
        </w:rPr>
        <w:t xml:space="preserve"> </w:t>
      </w:r>
      <w:r w:rsidR="00F93092">
        <w:rPr>
          <w:rFonts w:cstheme="minorBidi"/>
          <w:color w:val="000000" w:themeColor="text1"/>
          <w:sz w:val="20"/>
        </w:rPr>
        <w:t>(</w:t>
      </w:r>
      <w:r w:rsidRPr="00D273E0">
        <w:rPr>
          <w:rFonts w:cstheme="minorBidi"/>
          <w:color w:val="000000" w:themeColor="text1"/>
          <w:sz w:val="20"/>
        </w:rPr>
        <w:t>David and Solomon</w:t>
      </w:r>
      <w:r w:rsidR="00F93092">
        <w:rPr>
          <w:rFonts w:cstheme="minorBidi"/>
          <w:color w:val="000000" w:themeColor="text1"/>
          <w:sz w:val="20"/>
        </w:rPr>
        <w:t>)</w:t>
      </w:r>
      <w:r w:rsidRPr="00D273E0">
        <w:rPr>
          <w:rFonts w:cstheme="minorBidi"/>
          <w:color w:val="000000" w:themeColor="text1"/>
          <w:sz w:val="20"/>
        </w:rPr>
        <w:t xml:space="preserve"> knowledge, and they said</w:t>
      </w:r>
      <w:r w:rsidR="00F93092">
        <w:rPr>
          <w:rFonts w:cstheme="minorBidi"/>
          <w:color w:val="000000" w:themeColor="text1"/>
          <w:sz w:val="20"/>
        </w:rPr>
        <w:t>:</w:t>
      </w:r>
      <w:r w:rsidRPr="00D273E0">
        <w:rPr>
          <w:rFonts w:cstheme="minorBidi"/>
          <w:color w:val="000000" w:themeColor="text1"/>
          <w:sz w:val="20"/>
        </w:rPr>
        <w:t xml:space="preserve"> "Praise </w:t>
      </w:r>
      <w:r w:rsidR="00F93092">
        <w:rPr>
          <w:rFonts w:cstheme="minorBidi"/>
          <w:color w:val="000000" w:themeColor="text1"/>
          <w:sz w:val="20"/>
        </w:rPr>
        <w:t>(</w:t>
      </w:r>
      <w:r w:rsidRPr="00D273E0">
        <w:rPr>
          <w:rFonts w:cstheme="minorBidi"/>
          <w:color w:val="000000" w:themeColor="text1"/>
          <w:sz w:val="20"/>
        </w:rPr>
        <w:t>is due</w:t>
      </w:r>
      <w:r w:rsidR="00F93092">
        <w:rPr>
          <w:rFonts w:cstheme="minorBidi"/>
          <w:color w:val="000000" w:themeColor="text1"/>
          <w:sz w:val="20"/>
        </w:rPr>
        <w:t>)</w:t>
      </w:r>
      <w:r w:rsidRPr="00D273E0">
        <w:rPr>
          <w:rFonts w:cstheme="minorBidi"/>
          <w:color w:val="000000" w:themeColor="text1"/>
          <w:sz w:val="20"/>
        </w:rPr>
        <w:t xml:space="preserve"> to Allah, who has favored us over many of His believing </w:t>
      </w:r>
      <w:r w:rsidR="00F93092">
        <w:rPr>
          <w:rFonts w:cstheme="minorBidi"/>
          <w:color w:val="000000" w:themeColor="text1"/>
          <w:sz w:val="20"/>
        </w:rPr>
        <w:t>worshippers</w:t>
      </w:r>
      <w:r w:rsidRPr="00D273E0">
        <w:rPr>
          <w:rFonts w:cstheme="minorBidi"/>
          <w:color w:val="000000" w:themeColor="text1"/>
          <w:sz w:val="20"/>
        </w:rPr>
        <w:t xml:space="preserve">." (15) And </w:t>
      </w:r>
      <w:r w:rsidR="0077763E">
        <w:rPr>
          <w:rFonts w:cstheme="minorBidi"/>
          <w:color w:val="000000" w:themeColor="text1"/>
          <w:sz w:val="20"/>
        </w:rPr>
        <w:t xml:space="preserve">Sulayman </w:t>
      </w:r>
      <w:r w:rsidRPr="00D273E0">
        <w:rPr>
          <w:rFonts w:cstheme="minorBidi"/>
          <w:color w:val="000000" w:themeColor="text1"/>
          <w:sz w:val="20"/>
        </w:rPr>
        <w:t>inherited</w:t>
      </w:r>
      <w:r w:rsidR="0077763E">
        <w:rPr>
          <w:rFonts w:cstheme="minorBidi"/>
          <w:color w:val="000000" w:themeColor="text1"/>
          <w:sz w:val="20"/>
        </w:rPr>
        <w:t xml:space="preserve"> Dawood</w:t>
      </w:r>
      <w:r w:rsidRPr="00D273E0">
        <w:rPr>
          <w:rFonts w:cstheme="minorBidi"/>
          <w:color w:val="000000" w:themeColor="text1"/>
          <w:sz w:val="20"/>
        </w:rPr>
        <w:t>. He said, "O people, we have been taught the language of birds, and we have been given from all things. Indeed, this is</w:t>
      </w:r>
      <w:r w:rsidR="00D2257C">
        <w:rPr>
          <w:rFonts w:cstheme="minorBidi"/>
          <w:color w:val="000000" w:themeColor="text1"/>
          <w:sz w:val="20"/>
        </w:rPr>
        <w:t xml:space="preserve"> the</w:t>
      </w:r>
      <w:r w:rsidRPr="00D273E0">
        <w:rPr>
          <w:rFonts w:cstheme="minorBidi"/>
          <w:color w:val="000000" w:themeColor="text1"/>
          <w:sz w:val="20"/>
        </w:rPr>
        <w:t xml:space="preserve"> evident bounty." (16) And gathered for </w:t>
      </w:r>
      <w:r w:rsidR="00D2257C">
        <w:rPr>
          <w:rFonts w:cstheme="minorBidi"/>
          <w:color w:val="000000" w:themeColor="text1"/>
          <w:sz w:val="20"/>
        </w:rPr>
        <w:t>Sulayman</w:t>
      </w:r>
      <w:r w:rsidRPr="00D273E0">
        <w:rPr>
          <w:rFonts w:cstheme="minorBidi"/>
          <w:color w:val="000000" w:themeColor="text1"/>
          <w:sz w:val="20"/>
        </w:rPr>
        <w:t xml:space="preserve"> were his soldiers</w:t>
      </w:r>
      <w:r w:rsidR="00D2257C">
        <w:rPr>
          <w:rFonts w:cstheme="minorBidi"/>
          <w:color w:val="000000" w:themeColor="text1"/>
          <w:sz w:val="20"/>
        </w:rPr>
        <w:t>,</w:t>
      </w:r>
      <w:r w:rsidRPr="00D273E0">
        <w:rPr>
          <w:rFonts w:cstheme="minorBidi"/>
          <w:color w:val="000000" w:themeColor="text1"/>
          <w:sz w:val="20"/>
        </w:rPr>
        <w:t xml:space="preserve"> of the jinn</w:t>
      </w:r>
      <w:r w:rsidR="00D2257C">
        <w:rPr>
          <w:rFonts w:cstheme="minorBidi"/>
          <w:color w:val="000000" w:themeColor="text1"/>
          <w:sz w:val="20"/>
        </w:rPr>
        <w:t>,</w:t>
      </w:r>
      <w:r w:rsidRPr="00D273E0">
        <w:rPr>
          <w:rFonts w:cstheme="minorBidi"/>
          <w:color w:val="000000" w:themeColor="text1"/>
          <w:sz w:val="20"/>
        </w:rPr>
        <w:t xml:space="preserve"> and men</w:t>
      </w:r>
      <w:r w:rsidR="00D2257C">
        <w:rPr>
          <w:rFonts w:cstheme="minorBidi"/>
          <w:color w:val="000000" w:themeColor="text1"/>
          <w:sz w:val="20"/>
        </w:rPr>
        <w:t>,</w:t>
      </w:r>
      <w:r w:rsidRPr="00D273E0">
        <w:rPr>
          <w:rFonts w:cstheme="minorBidi"/>
          <w:color w:val="000000" w:themeColor="text1"/>
          <w:sz w:val="20"/>
        </w:rPr>
        <w:t xml:space="preserve"> and birds, and they were in rows. (17) Until, when they came upon the valley of the ants, an ant said</w:t>
      </w:r>
      <w:r w:rsidR="001B15CB">
        <w:rPr>
          <w:rFonts w:cstheme="minorBidi"/>
          <w:color w:val="000000" w:themeColor="text1"/>
          <w:sz w:val="20"/>
        </w:rPr>
        <w:t>:</w:t>
      </w:r>
      <w:r w:rsidRPr="00D273E0">
        <w:rPr>
          <w:rFonts w:cstheme="minorBidi"/>
          <w:color w:val="000000" w:themeColor="text1"/>
          <w:sz w:val="20"/>
        </w:rPr>
        <w:t xml:space="preserve"> "O ants, enter your dwellings</w:t>
      </w:r>
      <w:r w:rsidR="001B15CB">
        <w:rPr>
          <w:rFonts w:cstheme="minorBidi"/>
          <w:color w:val="000000" w:themeColor="text1"/>
          <w:sz w:val="20"/>
        </w:rPr>
        <w:t>,</w:t>
      </w:r>
      <w:r w:rsidRPr="00D273E0">
        <w:rPr>
          <w:rFonts w:cstheme="minorBidi"/>
          <w:color w:val="000000" w:themeColor="text1"/>
          <w:sz w:val="20"/>
        </w:rPr>
        <w:t xml:space="preserve"> </w:t>
      </w:r>
      <w:r w:rsidR="001B15CB">
        <w:rPr>
          <w:rFonts w:cstheme="minorBidi"/>
          <w:color w:val="000000" w:themeColor="text1"/>
          <w:sz w:val="20"/>
        </w:rPr>
        <w:t xml:space="preserve">so </w:t>
      </w:r>
      <w:r w:rsidRPr="00D273E0">
        <w:rPr>
          <w:rFonts w:cstheme="minorBidi"/>
          <w:color w:val="000000" w:themeColor="text1"/>
          <w:sz w:val="20"/>
        </w:rPr>
        <w:t xml:space="preserve">that </w:t>
      </w:r>
      <w:r w:rsidR="001B15CB">
        <w:rPr>
          <w:rFonts w:cstheme="minorBidi"/>
          <w:color w:val="000000" w:themeColor="text1"/>
          <w:sz w:val="20"/>
        </w:rPr>
        <w:t>Sulayman</w:t>
      </w:r>
      <w:r w:rsidRPr="00D273E0">
        <w:rPr>
          <w:rFonts w:cstheme="minorBidi"/>
          <w:color w:val="000000" w:themeColor="text1"/>
          <w:sz w:val="20"/>
        </w:rPr>
        <w:t xml:space="preserve"> and his soldiers</w:t>
      </w:r>
      <w:r w:rsidR="001B15CB">
        <w:rPr>
          <w:rFonts w:cstheme="minorBidi"/>
          <w:color w:val="000000" w:themeColor="text1"/>
          <w:sz w:val="20"/>
        </w:rPr>
        <w:t xml:space="preserve"> do not crush you,</w:t>
      </w:r>
      <w:r w:rsidRPr="00D273E0">
        <w:rPr>
          <w:rFonts w:cstheme="minorBidi"/>
          <w:color w:val="000000" w:themeColor="text1"/>
          <w:sz w:val="20"/>
        </w:rPr>
        <w:t xml:space="preserve"> while they </w:t>
      </w:r>
      <w:r w:rsidR="001B15CB">
        <w:rPr>
          <w:rFonts w:cstheme="minorBidi"/>
          <w:color w:val="000000" w:themeColor="text1"/>
          <w:sz w:val="20"/>
        </w:rPr>
        <w:t>do</w:t>
      </w:r>
      <w:r w:rsidRPr="00D273E0">
        <w:rPr>
          <w:rFonts w:cstheme="minorBidi"/>
          <w:color w:val="000000" w:themeColor="text1"/>
          <w:sz w:val="20"/>
        </w:rPr>
        <w:t xml:space="preserve"> not</w:t>
      </w:r>
      <w:r w:rsidR="001B15CB">
        <w:rPr>
          <w:rFonts w:cstheme="minorBidi"/>
          <w:color w:val="000000" w:themeColor="text1"/>
          <w:sz w:val="20"/>
        </w:rPr>
        <w:t xml:space="preserve"> feel (it)</w:t>
      </w:r>
      <w:r w:rsidRPr="00D273E0">
        <w:rPr>
          <w:rFonts w:cstheme="minorBidi"/>
          <w:color w:val="000000" w:themeColor="text1"/>
          <w:sz w:val="20"/>
        </w:rPr>
        <w:t>." (18)</w:t>
      </w:r>
      <w:r w:rsidR="007A2ADF">
        <w:rPr>
          <w:rFonts w:cstheme="minorBidi"/>
          <w:color w:val="000000" w:themeColor="text1"/>
          <w:sz w:val="20"/>
        </w:rPr>
        <w:t xml:space="preserve"> Sulayman</w:t>
      </w:r>
      <w:r w:rsidRPr="00D273E0">
        <w:rPr>
          <w:rFonts w:cstheme="minorBidi"/>
          <w:color w:val="000000" w:themeColor="text1"/>
          <w:sz w:val="20"/>
        </w:rPr>
        <w:t xml:space="preserve"> smiled, amused at her speech, and said</w:t>
      </w:r>
      <w:r w:rsidR="007A2ADF">
        <w:rPr>
          <w:rFonts w:cstheme="minorBidi"/>
          <w:color w:val="000000" w:themeColor="text1"/>
          <w:sz w:val="20"/>
        </w:rPr>
        <w:t>:</w:t>
      </w:r>
      <w:r w:rsidRPr="00D273E0">
        <w:rPr>
          <w:rFonts w:cstheme="minorBidi"/>
          <w:color w:val="000000" w:themeColor="text1"/>
          <w:sz w:val="20"/>
        </w:rPr>
        <w:t xml:space="preserve"> "My Lord, enable me to be grateful for Your favor which You have bestowed upon me and upon my parents</w:t>
      </w:r>
      <w:r w:rsidR="007A2ADF">
        <w:rPr>
          <w:rFonts w:cstheme="minorBidi"/>
          <w:color w:val="000000" w:themeColor="text1"/>
          <w:sz w:val="20"/>
        </w:rPr>
        <w:t>,</w:t>
      </w:r>
      <w:r w:rsidRPr="00D273E0">
        <w:rPr>
          <w:rFonts w:cstheme="minorBidi"/>
          <w:color w:val="000000" w:themeColor="text1"/>
          <w:sz w:val="20"/>
        </w:rPr>
        <w:t xml:space="preserve"> and to do righteous</w:t>
      </w:r>
      <w:r w:rsidR="007A2ADF">
        <w:rPr>
          <w:rFonts w:cstheme="minorBidi"/>
          <w:color w:val="000000" w:themeColor="text1"/>
          <w:sz w:val="20"/>
        </w:rPr>
        <w:t xml:space="preserve"> (deeds),</w:t>
      </w:r>
      <w:r w:rsidRPr="00D273E0">
        <w:rPr>
          <w:rFonts w:cstheme="minorBidi"/>
          <w:color w:val="000000" w:themeColor="text1"/>
          <w:sz w:val="20"/>
        </w:rPr>
        <w:t xml:space="preserve"> of which You approve</w:t>
      </w:r>
      <w:r w:rsidR="007A2ADF">
        <w:rPr>
          <w:rFonts w:cstheme="minorBidi"/>
          <w:color w:val="000000" w:themeColor="text1"/>
          <w:sz w:val="20"/>
        </w:rPr>
        <w:t>, and</w:t>
      </w:r>
      <w:r w:rsidRPr="00D273E0">
        <w:rPr>
          <w:rFonts w:cstheme="minorBidi"/>
          <w:color w:val="000000" w:themeColor="text1"/>
          <w:sz w:val="20"/>
        </w:rPr>
        <w:t xml:space="preserve"> admit me by Your mercy into </w:t>
      </w:r>
      <w:r w:rsidR="007A2ADF">
        <w:rPr>
          <w:rFonts w:cstheme="minorBidi"/>
          <w:color w:val="000000" w:themeColor="text1"/>
          <w:sz w:val="20"/>
        </w:rPr>
        <w:t>(</w:t>
      </w:r>
      <w:r w:rsidRPr="00D273E0">
        <w:rPr>
          <w:rFonts w:cstheme="minorBidi"/>
          <w:color w:val="000000" w:themeColor="text1"/>
          <w:sz w:val="20"/>
        </w:rPr>
        <w:t>the ranks of</w:t>
      </w:r>
      <w:r w:rsidR="007A2ADF">
        <w:rPr>
          <w:rFonts w:cstheme="minorBidi"/>
          <w:color w:val="000000" w:themeColor="text1"/>
          <w:sz w:val="20"/>
        </w:rPr>
        <w:t>)</w:t>
      </w:r>
      <w:r w:rsidRPr="00D273E0">
        <w:rPr>
          <w:rFonts w:cstheme="minorBidi"/>
          <w:color w:val="000000" w:themeColor="text1"/>
          <w:sz w:val="20"/>
        </w:rPr>
        <w:t xml:space="preserve"> Your righteous </w:t>
      </w:r>
      <w:r w:rsidR="007A2ADF">
        <w:rPr>
          <w:rFonts w:cstheme="minorBidi"/>
          <w:color w:val="000000" w:themeColor="text1"/>
          <w:sz w:val="20"/>
        </w:rPr>
        <w:t>worshippers</w:t>
      </w:r>
      <w:r w:rsidRPr="00D273E0">
        <w:rPr>
          <w:rFonts w:cstheme="minorBidi"/>
          <w:color w:val="000000" w:themeColor="text1"/>
          <w:sz w:val="20"/>
        </w:rPr>
        <w:t xml:space="preserve">." (19) </w:t>
      </w:r>
      <w:r>
        <w:rPr>
          <w:rFonts w:cstheme="minorBidi"/>
          <w:color w:val="000000" w:themeColor="text1"/>
          <w:sz w:val="20"/>
        </w:rPr>
        <w:t>(Al-Naml, 27: 15-19).</w:t>
      </w:r>
    </w:p>
    <w:p w14:paraId="29086B27" w14:textId="5D148F7E" w:rsidR="007F372E" w:rsidRDefault="001541E2" w:rsidP="002F6F9B">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وَتَفَقَّدَ الطَّيْرَ فَقَالَ مَا لِيَ لَا أَرَى الْهُدْهُدَ أَمْ كَانَ مِنَ الْغَائِبِينَ </w:t>
      </w:r>
      <w:r w:rsidRPr="00C43EC9">
        <w:rPr>
          <w:rFonts w:cstheme="minorBidi"/>
          <w:color w:val="000000" w:themeColor="text1"/>
          <w:sz w:val="28"/>
          <w:szCs w:val="28"/>
          <w:cs/>
        </w:rPr>
        <w:t>‎</w:t>
      </w:r>
      <w:r w:rsidRPr="00C43EC9">
        <w:rPr>
          <w:rFonts w:cstheme="minorBidi"/>
          <w:color w:val="000000" w:themeColor="text1"/>
          <w:sz w:val="24"/>
          <w:szCs w:val="24"/>
          <w:rtl/>
        </w:rPr>
        <w:t>﴿٢٠﴾</w:t>
      </w:r>
      <w:r w:rsidRPr="00C43EC9">
        <w:rPr>
          <w:rFonts w:cstheme="minorBidi"/>
          <w:color w:val="000000" w:themeColor="text1"/>
          <w:sz w:val="28"/>
          <w:szCs w:val="28"/>
          <w:rtl/>
        </w:rPr>
        <w:t xml:space="preserve">‏ لَأُعَذِّبَنَّهُ عَذَابًا شَدِيدًا أَوْ لَأَذْبَحَنَّهُ أَوْ لَيَأْتِيَنِّي بِسُلْطَانٍ مُّبِينٍ </w:t>
      </w:r>
      <w:r w:rsidRPr="00C43EC9">
        <w:rPr>
          <w:rFonts w:cstheme="minorBidi"/>
          <w:color w:val="000000" w:themeColor="text1"/>
          <w:sz w:val="28"/>
          <w:szCs w:val="28"/>
          <w:cs/>
        </w:rPr>
        <w:t>‎</w:t>
      </w:r>
      <w:r w:rsidRPr="00C43EC9">
        <w:rPr>
          <w:rFonts w:cstheme="minorBidi"/>
          <w:color w:val="000000" w:themeColor="text1"/>
          <w:sz w:val="24"/>
          <w:szCs w:val="24"/>
          <w:rtl/>
        </w:rPr>
        <w:t>﴿٢١﴾</w:t>
      </w:r>
      <w:r w:rsidRPr="00C43EC9">
        <w:rPr>
          <w:rFonts w:cstheme="minorBidi"/>
          <w:color w:val="000000" w:themeColor="text1"/>
          <w:sz w:val="28"/>
          <w:szCs w:val="28"/>
          <w:rtl/>
        </w:rPr>
        <w:t xml:space="preserve">‏ فَمَكَثَ غَيْرَ بَعِيدٍ فَقَالَ أَحَطتُ بِمَا لَمْ تُحِطْ بِهِ وَجِئْتُكَ مِن سَبَإٍ بِنَبَإٍ يَقِينٍ </w:t>
      </w:r>
      <w:r w:rsidRPr="00C43EC9">
        <w:rPr>
          <w:rFonts w:cstheme="minorBidi"/>
          <w:color w:val="000000" w:themeColor="text1"/>
          <w:sz w:val="28"/>
          <w:szCs w:val="28"/>
          <w:cs/>
        </w:rPr>
        <w:t>‎</w:t>
      </w:r>
      <w:r w:rsidRPr="00C43EC9">
        <w:rPr>
          <w:rFonts w:cstheme="minorBidi"/>
          <w:color w:val="000000" w:themeColor="text1"/>
          <w:sz w:val="24"/>
          <w:szCs w:val="24"/>
          <w:rtl/>
        </w:rPr>
        <w:t>﴿٢٢﴾</w:t>
      </w:r>
      <w:r w:rsidRPr="00C43EC9">
        <w:rPr>
          <w:rFonts w:cstheme="minorBidi"/>
          <w:color w:val="000000" w:themeColor="text1"/>
          <w:sz w:val="28"/>
          <w:szCs w:val="28"/>
          <w:rtl/>
        </w:rPr>
        <w:t xml:space="preserve">‏ إِنِّي وَجَدتُّ امْرَأَةً تَمْلِكُهُمْ وَأُوتِيَتْ مِن كُلِّ شَيْءٍ وَلَهَا عَرْشٌ عَظِيمٌ </w:t>
      </w:r>
      <w:r w:rsidRPr="00C43EC9">
        <w:rPr>
          <w:rFonts w:cstheme="minorBidi"/>
          <w:color w:val="000000" w:themeColor="text1"/>
          <w:sz w:val="28"/>
          <w:szCs w:val="28"/>
          <w:cs/>
        </w:rPr>
        <w:t>‎</w:t>
      </w:r>
      <w:r w:rsidRPr="00C43EC9">
        <w:rPr>
          <w:rFonts w:cstheme="minorBidi"/>
          <w:color w:val="000000" w:themeColor="text1"/>
          <w:sz w:val="24"/>
          <w:szCs w:val="24"/>
          <w:rtl/>
        </w:rPr>
        <w:t>﴿٢٣﴾‏</w:t>
      </w:r>
      <w:r w:rsidRPr="00C43EC9">
        <w:rPr>
          <w:rFonts w:cstheme="minorBidi"/>
          <w:color w:val="000000" w:themeColor="text1"/>
          <w:sz w:val="28"/>
          <w:szCs w:val="28"/>
          <w:rtl/>
        </w:rPr>
        <w:t xml:space="preserve"> وَجَدتُّهَا وَقَوْمَهَا يَسْجُدُونَ لِلشَّمْسِ مِن دُونِ اللَّهِ وَزَيَّنَ لَهُمُ الشَّيْطَانُ أَعْمَالَهُمْ فَصَدَّهُمْ عَنِ السَّبِيلِ فَهُمْ لَا يَهْتَدُونَ </w:t>
      </w:r>
      <w:r w:rsidRPr="00C43EC9">
        <w:rPr>
          <w:rFonts w:cstheme="minorBidi"/>
          <w:color w:val="000000" w:themeColor="text1"/>
          <w:sz w:val="28"/>
          <w:szCs w:val="28"/>
          <w:cs/>
        </w:rPr>
        <w:t>‎</w:t>
      </w:r>
      <w:r w:rsidRPr="00C43EC9">
        <w:rPr>
          <w:rFonts w:cstheme="minorBidi"/>
          <w:color w:val="000000" w:themeColor="text1"/>
          <w:sz w:val="24"/>
          <w:szCs w:val="24"/>
          <w:rtl/>
        </w:rPr>
        <w:t>﴿٢٤﴾‏</w:t>
      </w:r>
      <w:r w:rsidRPr="00C43EC9">
        <w:rPr>
          <w:rFonts w:cstheme="minorBidi"/>
          <w:color w:val="000000" w:themeColor="text1"/>
          <w:sz w:val="28"/>
          <w:szCs w:val="28"/>
          <w:rtl/>
        </w:rPr>
        <w:t xml:space="preserve"> أَلَّا يَسْجُدُوا لِلَّهِ الَّذِي يُخْرِجُ الْخَبْءَ فِي السَّمَاوَاتِ وَالْأَرْضِ وَيَعْلَمُ مَا تُخْفُونَ وَمَا تُعْلِنُونَ</w:t>
      </w:r>
      <w:r w:rsidRPr="00C43EC9">
        <w:rPr>
          <w:rFonts w:cstheme="minorBidi"/>
          <w:color w:val="000000" w:themeColor="text1"/>
          <w:sz w:val="24"/>
          <w:szCs w:val="24"/>
          <w:rtl/>
        </w:rPr>
        <w:t xml:space="preserve"> </w:t>
      </w:r>
      <w:r w:rsidRPr="00C43EC9">
        <w:rPr>
          <w:rFonts w:cstheme="minorBidi"/>
          <w:color w:val="000000" w:themeColor="text1"/>
          <w:sz w:val="24"/>
          <w:szCs w:val="24"/>
          <w:cs/>
        </w:rPr>
        <w:t>‎</w:t>
      </w:r>
      <w:r w:rsidRPr="00C43EC9">
        <w:rPr>
          <w:rFonts w:cstheme="minorBidi"/>
          <w:color w:val="000000" w:themeColor="text1"/>
          <w:sz w:val="24"/>
          <w:szCs w:val="24"/>
          <w:rtl/>
        </w:rPr>
        <w:t>﴿٢٥﴾‏</w:t>
      </w:r>
      <w:r w:rsidRPr="00C43EC9">
        <w:rPr>
          <w:rFonts w:cstheme="minorBidi"/>
          <w:color w:val="000000" w:themeColor="text1"/>
          <w:sz w:val="28"/>
          <w:szCs w:val="28"/>
          <w:rtl/>
        </w:rPr>
        <w:t xml:space="preserve"> اللَّهُ لَا إِلَٰهَ إِلَّا هُوَ رَبُّ الْعَرْشِ الْعَظِيمِ ۩ </w:t>
      </w:r>
      <w:r w:rsidRPr="00C43EC9">
        <w:rPr>
          <w:rFonts w:cstheme="minorBidi"/>
          <w:color w:val="000000" w:themeColor="text1"/>
          <w:sz w:val="28"/>
          <w:szCs w:val="28"/>
          <w:cs/>
        </w:rPr>
        <w:t>‎</w:t>
      </w:r>
      <w:r w:rsidRPr="00C43EC9">
        <w:rPr>
          <w:rFonts w:cstheme="minorBidi"/>
          <w:color w:val="000000" w:themeColor="text1"/>
          <w:sz w:val="24"/>
          <w:szCs w:val="24"/>
          <w:rtl/>
        </w:rPr>
        <w:t>﴿٢٦﴾</w:t>
      </w:r>
      <w:r w:rsidRPr="00C43EC9">
        <w:rPr>
          <w:rFonts w:cstheme="minorBidi"/>
          <w:color w:val="000000" w:themeColor="text1"/>
          <w:sz w:val="28"/>
          <w:szCs w:val="28"/>
          <w:rtl/>
        </w:rPr>
        <w:t xml:space="preserve">‏ ۞ </w:t>
      </w:r>
      <w:r w:rsidR="0000326D" w:rsidRPr="00C43EC9">
        <w:rPr>
          <w:rFonts w:cstheme="minorBidi"/>
          <w:color w:val="000000" w:themeColor="text1"/>
          <w:sz w:val="28"/>
          <w:szCs w:val="28"/>
          <w:rtl/>
        </w:rPr>
        <w:t xml:space="preserve">(النَّمْلُ ، </w:t>
      </w:r>
      <w:r w:rsidR="0000326D">
        <w:rPr>
          <w:rFonts w:cstheme="minorBidi" w:hint="cs"/>
          <w:color w:val="000000" w:themeColor="text1"/>
          <w:sz w:val="24"/>
          <w:szCs w:val="24"/>
          <w:rtl/>
        </w:rPr>
        <w:t>27</w:t>
      </w:r>
      <w:r w:rsidR="0000326D" w:rsidRPr="00C43EC9">
        <w:rPr>
          <w:rFonts w:cstheme="minorBidi"/>
          <w:color w:val="000000" w:themeColor="text1"/>
          <w:sz w:val="24"/>
          <w:szCs w:val="24"/>
          <w:rtl/>
        </w:rPr>
        <w:t>:</w:t>
      </w:r>
      <w:r w:rsidR="0000326D" w:rsidRPr="00C43EC9">
        <w:rPr>
          <w:rFonts w:cstheme="minorBidi"/>
          <w:color w:val="000000" w:themeColor="text1"/>
          <w:sz w:val="28"/>
          <w:szCs w:val="28"/>
          <w:rtl/>
        </w:rPr>
        <w:t xml:space="preserve"> </w:t>
      </w:r>
      <w:r w:rsidR="002F6F9B">
        <w:rPr>
          <w:rFonts w:cstheme="minorBidi" w:hint="cs"/>
          <w:color w:val="000000" w:themeColor="text1"/>
          <w:sz w:val="24"/>
          <w:szCs w:val="24"/>
          <w:rtl/>
        </w:rPr>
        <w:t>20</w:t>
      </w:r>
      <w:r w:rsidR="0000326D" w:rsidRPr="00C43EC9">
        <w:rPr>
          <w:rFonts w:cstheme="minorBidi"/>
          <w:color w:val="000000" w:themeColor="text1"/>
          <w:sz w:val="24"/>
          <w:szCs w:val="24"/>
          <w:rtl/>
        </w:rPr>
        <w:t>-</w:t>
      </w:r>
      <w:r w:rsidR="0000326D">
        <w:rPr>
          <w:rFonts w:cstheme="minorBidi" w:hint="cs"/>
          <w:color w:val="000000" w:themeColor="text1"/>
          <w:sz w:val="24"/>
          <w:szCs w:val="24"/>
          <w:rtl/>
        </w:rPr>
        <w:t>26</w:t>
      </w:r>
      <w:r w:rsidR="0000326D" w:rsidRPr="00C43EC9">
        <w:rPr>
          <w:rFonts w:cstheme="minorBidi"/>
          <w:color w:val="000000" w:themeColor="text1"/>
          <w:sz w:val="28"/>
          <w:szCs w:val="28"/>
          <w:rtl/>
        </w:rPr>
        <w:t>).</w:t>
      </w:r>
    </w:p>
    <w:p w14:paraId="7A0AA9CF" w14:textId="2F91886C" w:rsidR="00D61C7E" w:rsidRPr="00D61C7E" w:rsidRDefault="00821D6E" w:rsidP="009F668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(Then, Sulayman, pbuh) </w:t>
      </w:r>
      <w:r w:rsidR="00D273E0" w:rsidRPr="00D273E0">
        <w:rPr>
          <w:rFonts w:cstheme="minorBidi"/>
          <w:color w:val="000000" w:themeColor="text1"/>
          <w:sz w:val="20"/>
        </w:rPr>
        <w:t>took attendance of the birds and said</w:t>
      </w:r>
      <w:r>
        <w:rPr>
          <w:rFonts w:cstheme="minorBidi"/>
          <w:color w:val="000000" w:themeColor="text1"/>
          <w:sz w:val="20"/>
        </w:rPr>
        <w:t>:</w:t>
      </w:r>
      <w:r w:rsidR="00D273E0" w:rsidRPr="00D273E0">
        <w:rPr>
          <w:rFonts w:cstheme="minorBidi"/>
          <w:color w:val="000000" w:themeColor="text1"/>
          <w:sz w:val="20"/>
        </w:rPr>
        <w:t xml:space="preserve"> "Why do I not see the hoopoe</w:t>
      </w:r>
      <w:r>
        <w:rPr>
          <w:rFonts w:cstheme="minorBidi"/>
          <w:color w:val="000000" w:themeColor="text1"/>
          <w:sz w:val="20"/>
        </w:rPr>
        <w:t xml:space="preserve">, </w:t>
      </w:r>
      <w:r w:rsidR="00D273E0" w:rsidRPr="00D273E0">
        <w:rPr>
          <w:rFonts w:cstheme="minorBidi"/>
          <w:color w:val="000000" w:themeColor="text1"/>
          <w:sz w:val="20"/>
        </w:rPr>
        <w:t>or is he among the absent?</w:t>
      </w:r>
      <w:r>
        <w:rPr>
          <w:rFonts w:cstheme="minorBidi"/>
          <w:color w:val="000000" w:themeColor="text1"/>
          <w:sz w:val="20"/>
        </w:rPr>
        <w:t>”</w:t>
      </w:r>
      <w:r w:rsidR="00D273E0" w:rsidRPr="00D273E0">
        <w:rPr>
          <w:rFonts w:cstheme="minorBidi"/>
          <w:color w:val="000000" w:themeColor="text1"/>
          <w:sz w:val="20"/>
        </w:rPr>
        <w:t xml:space="preserve"> (20) I will surely </w:t>
      </w:r>
      <w:r>
        <w:rPr>
          <w:rFonts w:cstheme="minorBidi"/>
          <w:color w:val="000000" w:themeColor="text1"/>
          <w:sz w:val="20"/>
        </w:rPr>
        <w:t>torment</w:t>
      </w:r>
      <w:r w:rsidR="00D273E0" w:rsidRPr="00D273E0">
        <w:rPr>
          <w:rFonts w:cstheme="minorBidi"/>
          <w:color w:val="000000" w:themeColor="text1"/>
          <w:sz w:val="20"/>
        </w:rPr>
        <w:t xml:space="preserve"> him with a severe </w:t>
      </w:r>
      <w:r>
        <w:rPr>
          <w:rFonts w:cstheme="minorBidi"/>
          <w:color w:val="000000" w:themeColor="text1"/>
          <w:sz w:val="20"/>
        </w:rPr>
        <w:t>tor</w:t>
      </w:r>
      <w:r w:rsidR="00D273E0" w:rsidRPr="00D273E0">
        <w:rPr>
          <w:rFonts w:cstheme="minorBidi"/>
          <w:color w:val="000000" w:themeColor="text1"/>
          <w:sz w:val="20"/>
        </w:rPr>
        <w:t>ment</w:t>
      </w:r>
      <w:r>
        <w:rPr>
          <w:rFonts w:cstheme="minorBidi"/>
          <w:color w:val="000000" w:themeColor="text1"/>
          <w:sz w:val="20"/>
        </w:rPr>
        <w:t>,</w:t>
      </w:r>
      <w:r w:rsidR="00D273E0" w:rsidRPr="00D273E0">
        <w:rPr>
          <w:rFonts w:cstheme="minorBidi"/>
          <w:color w:val="000000" w:themeColor="text1"/>
          <w:sz w:val="20"/>
        </w:rPr>
        <w:t xml:space="preserve"> or slaughter him</w:t>
      </w:r>
      <w:r>
        <w:rPr>
          <w:rFonts w:cstheme="minorBidi"/>
          <w:color w:val="000000" w:themeColor="text1"/>
          <w:sz w:val="20"/>
        </w:rPr>
        <w:t>,</w:t>
      </w:r>
      <w:r w:rsidR="00D273E0" w:rsidRPr="00D273E0">
        <w:rPr>
          <w:rFonts w:cstheme="minorBidi"/>
          <w:color w:val="000000" w:themeColor="text1"/>
          <w:sz w:val="20"/>
        </w:rPr>
        <w:t xml:space="preserve"> unless he brings </w:t>
      </w:r>
      <w:r w:rsidR="00D273E0" w:rsidRPr="00D273E0">
        <w:rPr>
          <w:rFonts w:cstheme="minorBidi"/>
          <w:color w:val="000000" w:themeColor="text1"/>
          <w:sz w:val="20"/>
        </w:rPr>
        <w:lastRenderedPageBreak/>
        <w:t xml:space="preserve">me clear </w:t>
      </w:r>
      <w:r>
        <w:rPr>
          <w:rFonts w:cstheme="minorBidi"/>
          <w:color w:val="000000" w:themeColor="text1"/>
          <w:sz w:val="20"/>
        </w:rPr>
        <w:t>justification (of his absence)</w:t>
      </w:r>
      <w:r w:rsidR="00D273E0" w:rsidRPr="00D273E0">
        <w:rPr>
          <w:rFonts w:cstheme="minorBidi"/>
          <w:color w:val="000000" w:themeColor="text1"/>
          <w:sz w:val="20"/>
        </w:rPr>
        <w:t>." (21) But the hoopoe stayed not long and said</w:t>
      </w:r>
      <w:r>
        <w:rPr>
          <w:rFonts w:cstheme="minorBidi"/>
          <w:color w:val="000000" w:themeColor="text1"/>
          <w:sz w:val="20"/>
        </w:rPr>
        <w:t>:</w:t>
      </w:r>
      <w:r w:rsidR="00D273E0" w:rsidRPr="00D273E0">
        <w:rPr>
          <w:rFonts w:cstheme="minorBidi"/>
          <w:color w:val="000000" w:themeColor="text1"/>
          <w:sz w:val="20"/>
        </w:rPr>
        <w:t xml:space="preserve"> "I have encompassed </w:t>
      </w:r>
      <w:r>
        <w:rPr>
          <w:rFonts w:cstheme="minorBidi"/>
          <w:color w:val="000000" w:themeColor="text1"/>
          <w:sz w:val="20"/>
        </w:rPr>
        <w:t>(</w:t>
      </w:r>
      <w:r w:rsidR="00D273E0" w:rsidRPr="00D273E0">
        <w:rPr>
          <w:rFonts w:cstheme="minorBidi"/>
          <w:color w:val="000000" w:themeColor="text1"/>
          <w:sz w:val="20"/>
        </w:rPr>
        <w:t>in knowledge</w:t>
      </w:r>
      <w:r>
        <w:rPr>
          <w:rFonts w:cstheme="minorBidi"/>
          <w:color w:val="000000" w:themeColor="text1"/>
          <w:sz w:val="20"/>
        </w:rPr>
        <w:t>)</w:t>
      </w:r>
      <w:r w:rsidR="00D273E0" w:rsidRPr="00D273E0">
        <w:rPr>
          <w:rFonts w:cstheme="minorBidi"/>
          <w:color w:val="000000" w:themeColor="text1"/>
          <w:sz w:val="20"/>
        </w:rPr>
        <w:t xml:space="preserve"> that which you have not encompassed, and I have come to you from</w:t>
      </w:r>
      <w:r>
        <w:rPr>
          <w:rFonts w:cstheme="minorBidi"/>
          <w:color w:val="000000" w:themeColor="text1"/>
          <w:sz w:val="20"/>
        </w:rPr>
        <w:t xml:space="preserve"> Saba</w:t>
      </w:r>
      <w:r w:rsidR="00D273E0" w:rsidRPr="00D273E0">
        <w:rPr>
          <w:rFonts w:cstheme="minorBidi"/>
          <w:color w:val="000000" w:themeColor="text1"/>
          <w:sz w:val="20"/>
        </w:rPr>
        <w:t xml:space="preserve"> </w:t>
      </w:r>
      <w:r>
        <w:rPr>
          <w:rFonts w:cstheme="minorBidi"/>
          <w:color w:val="000000" w:themeColor="text1"/>
          <w:sz w:val="20"/>
        </w:rPr>
        <w:t>(</w:t>
      </w:r>
      <w:r w:rsidR="00D273E0" w:rsidRPr="00D273E0">
        <w:rPr>
          <w:rFonts w:cstheme="minorBidi"/>
          <w:color w:val="000000" w:themeColor="text1"/>
          <w:sz w:val="20"/>
        </w:rPr>
        <w:t>Sheba</w:t>
      </w:r>
      <w:r>
        <w:rPr>
          <w:rFonts w:cstheme="minorBidi"/>
          <w:color w:val="000000" w:themeColor="text1"/>
          <w:sz w:val="20"/>
        </w:rPr>
        <w:t>)</w:t>
      </w:r>
      <w:r w:rsidR="00D273E0" w:rsidRPr="00D273E0">
        <w:rPr>
          <w:rFonts w:cstheme="minorBidi"/>
          <w:color w:val="000000" w:themeColor="text1"/>
          <w:sz w:val="20"/>
        </w:rPr>
        <w:t xml:space="preserve"> with certain news. (22)</w:t>
      </w:r>
      <w:r w:rsidR="00D273E0">
        <w:rPr>
          <w:rFonts w:cstheme="minorBidi" w:hint="cs"/>
          <w:color w:val="000000" w:themeColor="text1"/>
          <w:sz w:val="20"/>
          <w:rtl/>
        </w:rPr>
        <w:t xml:space="preserve"> </w:t>
      </w:r>
      <w:r w:rsidR="009F668A" w:rsidRPr="009F668A">
        <w:rPr>
          <w:rFonts w:cstheme="minorBidi"/>
          <w:color w:val="000000" w:themeColor="text1"/>
          <w:sz w:val="20"/>
        </w:rPr>
        <w:t xml:space="preserve">Indeed, I found </w:t>
      </w:r>
      <w:r w:rsidR="00F17264">
        <w:rPr>
          <w:rFonts w:cstheme="minorBidi"/>
          <w:color w:val="000000" w:themeColor="text1"/>
          <w:sz w:val="20"/>
        </w:rPr>
        <w:t>(</w:t>
      </w:r>
      <w:r w:rsidR="009F668A" w:rsidRPr="009F668A">
        <w:rPr>
          <w:rFonts w:cstheme="minorBidi"/>
          <w:color w:val="000000" w:themeColor="text1"/>
          <w:sz w:val="20"/>
        </w:rPr>
        <w:t>there</w:t>
      </w:r>
      <w:r w:rsidR="00F17264">
        <w:rPr>
          <w:rFonts w:cstheme="minorBidi"/>
          <w:color w:val="000000" w:themeColor="text1"/>
          <w:sz w:val="20"/>
        </w:rPr>
        <w:t>)</w:t>
      </w:r>
      <w:r w:rsidR="009F668A" w:rsidRPr="009F668A">
        <w:rPr>
          <w:rFonts w:cstheme="minorBidi"/>
          <w:color w:val="000000" w:themeColor="text1"/>
          <w:sz w:val="20"/>
        </w:rPr>
        <w:t xml:space="preserve"> a woman ruling them, and she has been given of </w:t>
      </w:r>
      <w:r w:rsidR="00F17264">
        <w:rPr>
          <w:rFonts w:cstheme="minorBidi"/>
          <w:color w:val="000000" w:themeColor="text1"/>
          <w:sz w:val="20"/>
        </w:rPr>
        <w:t>everything</w:t>
      </w:r>
      <w:r w:rsidR="009F668A" w:rsidRPr="009F668A">
        <w:rPr>
          <w:rFonts w:cstheme="minorBidi"/>
          <w:color w:val="000000" w:themeColor="text1"/>
          <w:sz w:val="20"/>
        </w:rPr>
        <w:t xml:space="preserve">, and she has a great throne. (23) I found her and her people prostrating to the </w:t>
      </w:r>
      <w:r w:rsidR="00F17264">
        <w:rPr>
          <w:rFonts w:cstheme="minorBidi"/>
          <w:color w:val="000000" w:themeColor="text1"/>
          <w:sz w:val="20"/>
        </w:rPr>
        <w:t>S</w:t>
      </w:r>
      <w:r w:rsidR="009F668A" w:rsidRPr="009F668A">
        <w:rPr>
          <w:rFonts w:cstheme="minorBidi"/>
          <w:color w:val="000000" w:themeColor="text1"/>
          <w:sz w:val="20"/>
        </w:rPr>
        <w:t>un</w:t>
      </w:r>
      <w:r w:rsidR="00F17264">
        <w:rPr>
          <w:rFonts w:cstheme="minorBidi"/>
          <w:color w:val="000000" w:themeColor="text1"/>
          <w:sz w:val="20"/>
        </w:rPr>
        <w:t>,</w:t>
      </w:r>
      <w:r w:rsidR="009F668A" w:rsidRPr="009F668A">
        <w:rPr>
          <w:rFonts w:cstheme="minorBidi"/>
          <w:color w:val="000000" w:themeColor="text1"/>
          <w:sz w:val="20"/>
        </w:rPr>
        <w:t xml:space="preserve"> instead of Allah, and</w:t>
      </w:r>
      <w:r w:rsidR="00F17264">
        <w:rPr>
          <w:rFonts w:cstheme="minorBidi"/>
          <w:color w:val="000000" w:themeColor="text1"/>
          <w:sz w:val="20"/>
        </w:rPr>
        <w:t xml:space="preserve"> the Shay</w:t>
      </w:r>
      <w:r w:rsidR="00F17264" w:rsidRPr="00F17264">
        <w:rPr>
          <w:rFonts w:cstheme="minorBidi"/>
          <w:color w:val="000000" w:themeColor="text1"/>
          <w:sz w:val="20"/>
          <w:u w:val="single"/>
        </w:rPr>
        <w:t>t</w:t>
      </w:r>
      <w:r w:rsidR="00F17264">
        <w:rPr>
          <w:rFonts w:cstheme="minorBidi"/>
          <w:color w:val="000000" w:themeColor="text1"/>
          <w:sz w:val="20"/>
        </w:rPr>
        <w:t>an</w:t>
      </w:r>
      <w:r w:rsidR="009F668A" w:rsidRPr="009F668A">
        <w:rPr>
          <w:rFonts w:cstheme="minorBidi"/>
          <w:color w:val="000000" w:themeColor="text1"/>
          <w:sz w:val="20"/>
        </w:rPr>
        <w:t xml:space="preserve"> </w:t>
      </w:r>
      <w:r w:rsidR="00F17264">
        <w:rPr>
          <w:rFonts w:cstheme="minorBidi"/>
          <w:color w:val="000000" w:themeColor="text1"/>
          <w:sz w:val="20"/>
        </w:rPr>
        <w:t>(</w:t>
      </w:r>
      <w:r w:rsidR="009F668A" w:rsidRPr="009F668A">
        <w:rPr>
          <w:rFonts w:cstheme="minorBidi"/>
          <w:color w:val="000000" w:themeColor="text1"/>
          <w:sz w:val="20"/>
        </w:rPr>
        <w:t>Satan</w:t>
      </w:r>
      <w:r w:rsidR="00F17264">
        <w:rPr>
          <w:rFonts w:cstheme="minorBidi"/>
          <w:color w:val="000000" w:themeColor="text1"/>
          <w:sz w:val="20"/>
        </w:rPr>
        <w:t>)</w:t>
      </w:r>
      <w:r w:rsidR="009F668A" w:rsidRPr="009F668A">
        <w:rPr>
          <w:rFonts w:cstheme="minorBidi"/>
          <w:color w:val="000000" w:themeColor="text1"/>
          <w:sz w:val="20"/>
        </w:rPr>
        <w:t xml:space="preserve"> has made their deeds pleasing to them and averted them from </w:t>
      </w:r>
      <w:r w:rsidR="00F17264">
        <w:rPr>
          <w:rFonts w:cstheme="minorBidi"/>
          <w:color w:val="000000" w:themeColor="text1"/>
          <w:sz w:val="20"/>
        </w:rPr>
        <w:t>the</w:t>
      </w:r>
      <w:r w:rsidR="009F668A" w:rsidRPr="009F668A">
        <w:rPr>
          <w:rFonts w:cstheme="minorBidi"/>
          <w:color w:val="000000" w:themeColor="text1"/>
          <w:sz w:val="20"/>
        </w:rPr>
        <w:t xml:space="preserve"> way</w:t>
      </w:r>
      <w:r w:rsidR="00F17264">
        <w:rPr>
          <w:rFonts w:cstheme="minorBidi"/>
          <w:color w:val="000000" w:themeColor="text1"/>
          <w:sz w:val="20"/>
        </w:rPr>
        <w:t xml:space="preserve"> </w:t>
      </w:r>
      <w:r w:rsidR="004937C1">
        <w:rPr>
          <w:rFonts w:cstheme="minorBidi"/>
          <w:color w:val="000000" w:themeColor="text1"/>
          <w:sz w:val="20"/>
        </w:rPr>
        <w:t>(</w:t>
      </w:r>
      <w:r w:rsidR="00F17264">
        <w:rPr>
          <w:rFonts w:cstheme="minorBidi"/>
          <w:color w:val="000000" w:themeColor="text1"/>
          <w:sz w:val="20"/>
        </w:rPr>
        <w:t>of Allah</w:t>
      </w:r>
      <w:r w:rsidR="004937C1">
        <w:rPr>
          <w:rFonts w:cstheme="minorBidi"/>
          <w:color w:val="000000" w:themeColor="text1"/>
          <w:sz w:val="20"/>
        </w:rPr>
        <w:t>)</w:t>
      </w:r>
      <w:r w:rsidR="00F17264">
        <w:rPr>
          <w:rFonts w:cstheme="minorBidi"/>
          <w:color w:val="000000" w:themeColor="text1"/>
          <w:sz w:val="20"/>
        </w:rPr>
        <w:t>. S</w:t>
      </w:r>
      <w:r w:rsidR="009F668A" w:rsidRPr="009F668A">
        <w:rPr>
          <w:rFonts w:cstheme="minorBidi"/>
          <w:color w:val="000000" w:themeColor="text1"/>
          <w:sz w:val="20"/>
        </w:rPr>
        <w:t>o</w:t>
      </w:r>
      <w:r w:rsidR="00F17264">
        <w:rPr>
          <w:rFonts w:cstheme="minorBidi"/>
          <w:color w:val="000000" w:themeColor="text1"/>
          <w:sz w:val="20"/>
        </w:rPr>
        <w:t>,</w:t>
      </w:r>
      <w:r w:rsidR="009F668A" w:rsidRPr="009F668A">
        <w:rPr>
          <w:rFonts w:cstheme="minorBidi"/>
          <w:color w:val="000000" w:themeColor="text1"/>
          <w:sz w:val="20"/>
        </w:rPr>
        <w:t xml:space="preserve"> they are not guided, (24) </w:t>
      </w:r>
      <w:r w:rsidR="004937C1">
        <w:rPr>
          <w:rFonts w:cstheme="minorBidi"/>
          <w:color w:val="000000" w:themeColor="text1"/>
          <w:sz w:val="20"/>
        </w:rPr>
        <w:t>(</w:t>
      </w:r>
      <w:r w:rsidR="009F668A" w:rsidRPr="009F668A">
        <w:rPr>
          <w:rFonts w:cstheme="minorBidi"/>
          <w:color w:val="000000" w:themeColor="text1"/>
          <w:sz w:val="20"/>
        </w:rPr>
        <w:t>And so</w:t>
      </w:r>
      <w:r w:rsidR="004937C1">
        <w:rPr>
          <w:rFonts w:cstheme="minorBidi"/>
          <w:color w:val="000000" w:themeColor="text1"/>
          <w:sz w:val="20"/>
        </w:rPr>
        <w:t>),</w:t>
      </w:r>
      <w:r w:rsidR="009F668A" w:rsidRPr="009F668A">
        <w:rPr>
          <w:rFonts w:cstheme="minorBidi"/>
          <w:color w:val="000000" w:themeColor="text1"/>
          <w:sz w:val="20"/>
        </w:rPr>
        <w:t xml:space="preserve"> they do not prostrate to Allah, who brings forth what is hidden within the heavens and the </w:t>
      </w:r>
      <w:r w:rsidR="004937C1">
        <w:rPr>
          <w:rFonts w:cstheme="minorBidi"/>
          <w:color w:val="000000" w:themeColor="text1"/>
          <w:sz w:val="20"/>
        </w:rPr>
        <w:t>E</w:t>
      </w:r>
      <w:r w:rsidR="009F668A" w:rsidRPr="009F668A">
        <w:rPr>
          <w:rFonts w:cstheme="minorBidi"/>
          <w:color w:val="000000" w:themeColor="text1"/>
          <w:sz w:val="20"/>
        </w:rPr>
        <w:t>arth and knows what you conceal and what you declare</w:t>
      </w:r>
      <w:r w:rsidR="004937C1">
        <w:rPr>
          <w:rFonts w:cstheme="minorBidi"/>
          <w:color w:val="000000" w:themeColor="text1"/>
          <w:sz w:val="20"/>
        </w:rPr>
        <w:t>.</w:t>
      </w:r>
      <w:r w:rsidR="009F668A" w:rsidRPr="009F668A">
        <w:rPr>
          <w:rFonts w:cstheme="minorBidi"/>
          <w:color w:val="000000" w:themeColor="text1"/>
          <w:sz w:val="20"/>
        </w:rPr>
        <w:t> (25) Allah</w:t>
      </w:r>
      <w:r w:rsidR="004937C1">
        <w:rPr>
          <w:rFonts w:cstheme="minorBidi"/>
          <w:color w:val="000000" w:themeColor="text1"/>
          <w:sz w:val="20"/>
        </w:rPr>
        <w:t>,</w:t>
      </w:r>
      <w:r w:rsidR="009F668A" w:rsidRPr="009F668A">
        <w:rPr>
          <w:rFonts w:cstheme="minorBidi"/>
          <w:color w:val="000000" w:themeColor="text1"/>
          <w:sz w:val="20"/>
        </w:rPr>
        <w:t xml:space="preserve"> there is no deity except Him, Lord of the Great Throne." (26)</w:t>
      </w:r>
      <w:r w:rsidR="009F668A">
        <w:rPr>
          <w:rFonts w:cstheme="minorBidi"/>
          <w:color w:val="000000" w:themeColor="text1"/>
          <w:sz w:val="20"/>
        </w:rPr>
        <w:t xml:space="preserve"> (Al-Naml, 27: </w:t>
      </w:r>
      <w:r w:rsidR="002F6F9B">
        <w:rPr>
          <w:rFonts w:cstheme="minorBidi"/>
          <w:color w:val="000000" w:themeColor="text1"/>
          <w:sz w:val="20"/>
        </w:rPr>
        <w:t>20</w:t>
      </w:r>
      <w:r w:rsidR="009F668A">
        <w:rPr>
          <w:rFonts w:cstheme="minorBidi"/>
          <w:color w:val="000000" w:themeColor="text1"/>
          <w:sz w:val="20"/>
        </w:rPr>
        <w:t>-26).</w:t>
      </w:r>
    </w:p>
    <w:p w14:paraId="76BFDADC" w14:textId="27CD441D" w:rsidR="007F372E" w:rsidRDefault="001541E2" w:rsidP="007F372E">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قَالَ سَنَنظُرُ أَصَدَقْتَ أَمْ كُنتَ مِنَ الْكَاذِبِينَ </w:t>
      </w:r>
      <w:r w:rsidRPr="00C43EC9">
        <w:rPr>
          <w:rFonts w:cstheme="minorBidi"/>
          <w:color w:val="000000" w:themeColor="text1"/>
          <w:sz w:val="24"/>
          <w:szCs w:val="24"/>
          <w:cs/>
        </w:rPr>
        <w:t>‎</w:t>
      </w:r>
      <w:r w:rsidRPr="00C43EC9">
        <w:rPr>
          <w:rFonts w:cstheme="minorBidi"/>
          <w:color w:val="000000" w:themeColor="text1"/>
          <w:sz w:val="24"/>
          <w:szCs w:val="24"/>
          <w:rtl/>
        </w:rPr>
        <w:t>﴿٢٧﴾‏</w:t>
      </w:r>
      <w:r w:rsidRPr="00C43EC9">
        <w:rPr>
          <w:rFonts w:cstheme="minorBidi"/>
          <w:color w:val="000000" w:themeColor="text1"/>
          <w:sz w:val="28"/>
          <w:szCs w:val="28"/>
          <w:rtl/>
        </w:rPr>
        <w:t xml:space="preserve"> اذْهَب بِّكِتَابِي هَٰذَا فَأَلْقِهْ إِلَيْهِمْ ثُمَّ تَوَلَّ عَنْهُمْ فَانظُرْ مَاذَا يَرْجِعُونَ </w:t>
      </w:r>
      <w:r w:rsidRPr="00C43EC9">
        <w:rPr>
          <w:rFonts w:cstheme="minorBidi"/>
          <w:color w:val="000000" w:themeColor="text1"/>
          <w:sz w:val="28"/>
          <w:szCs w:val="28"/>
          <w:cs/>
        </w:rPr>
        <w:t>‎</w:t>
      </w:r>
      <w:r w:rsidRPr="00C43EC9">
        <w:rPr>
          <w:rFonts w:cstheme="minorBidi"/>
          <w:color w:val="000000" w:themeColor="text1"/>
          <w:sz w:val="24"/>
          <w:szCs w:val="24"/>
          <w:rtl/>
        </w:rPr>
        <w:t>﴿٢٨﴾</w:t>
      </w:r>
      <w:r w:rsidRPr="00C43EC9">
        <w:rPr>
          <w:rFonts w:cstheme="minorBidi"/>
          <w:color w:val="000000" w:themeColor="text1"/>
          <w:sz w:val="28"/>
          <w:szCs w:val="28"/>
          <w:rtl/>
        </w:rPr>
        <w:t xml:space="preserve">‏ قَالَتْ يَا أَيُّهَا الْمَلَأُ إِنِّي أُلْقِيَ إِلَيَّ كِتَابٌ كَرِيمٌ </w:t>
      </w:r>
      <w:r w:rsidRPr="00C43EC9">
        <w:rPr>
          <w:rFonts w:cstheme="minorBidi"/>
          <w:color w:val="000000" w:themeColor="text1"/>
          <w:sz w:val="28"/>
          <w:szCs w:val="28"/>
          <w:cs/>
        </w:rPr>
        <w:t>‎</w:t>
      </w:r>
      <w:r w:rsidRPr="00C43EC9">
        <w:rPr>
          <w:rFonts w:cstheme="minorBidi"/>
          <w:color w:val="000000" w:themeColor="text1"/>
          <w:sz w:val="24"/>
          <w:szCs w:val="24"/>
          <w:rtl/>
        </w:rPr>
        <w:t>﴿٢٩﴾‏</w:t>
      </w:r>
      <w:r w:rsidRPr="00C43EC9">
        <w:rPr>
          <w:rFonts w:cstheme="minorBidi"/>
          <w:color w:val="000000" w:themeColor="text1"/>
          <w:sz w:val="28"/>
          <w:szCs w:val="28"/>
          <w:rtl/>
        </w:rPr>
        <w:t xml:space="preserve"> إِنَّهُ مِن سُلَيْمَانَ وَإِنَّهُ بِسْمِ اللَّهِ الرَّحْمَٰنِ الرَّحِيمِ </w:t>
      </w:r>
      <w:r w:rsidRPr="00C43EC9">
        <w:rPr>
          <w:rFonts w:cstheme="minorBidi"/>
          <w:color w:val="000000" w:themeColor="text1"/>
          <w:sz w:val="28"/>
          <w:szCs w:val="28"/>
          <w:cs/>
        </w:rPr>
        <w:t>‎</w:t>
      </w:r>
      <w:r w:rsidRPr="00C43EC9">
        <w:rPr>
          <w:rFonts w:cstheme="minorBidi"/>
          <w:color w:val="000000" w:themeColor="text1"/>
          <w:sz w:val="24"/>
          <w:szCs w:val="24"/>
          <w:rtl/>
        </w:rPr>
        <w:t>﴿٣٠﴾‏</w:t>
      </w:r>
      <w:r w:rsidRPr="00C43EC9">
        <w:rPr>
          <w:rFonts w:cstheme="minorBidi"/>
          <w:color w:val="000000" w:themeColor="text1"/>
          <w:sz w:val="28"/>
          <w:szCs w:val="28"/>
          <w:rtl/>
        </w:rPr>
        <w:t xml:space="preserve"> أَلَّا تَعْلُوا عَلَيَّ وَأْتُونِي مُسْلِمِينَ </w:t>
      </w:r>
      <w:r w:rsidRPr="00C43EC9">
        <w:rPr>
          <w:rFonts w:cstheme="minorBidi"/>
          <w:color w:val="000000" w:themeColor="text1"/>
          <w:sz w:val="28"/>
          <w:szCs w:val="28"/>
          <w:cs/>
        </w:rPr>
        <w:t>‎</w:t>
      </w:r>
      <w:r w:rsidRPr="00C43EC9">
        <w:rPr>
          <w:rFonts w:cstheme="minorBidi"/>
          <w:color w:val="000000" w:themeColor="text1"/>
          <w:sz w:val="24"/>
          <w:szCs w:val="24"/>
          <w:rtl/>
        </w:rPr>
        <w:t>﴿٣١﴾‏</w:t>
      </w:r>
      <w:r w:rsidRPr="00C43EC9">
        <w:rPr>
          <w:rFonts w:cstheme="minorBidi"/>
          <w:color w:val="000000" w:themeColor="text1"/>
          <w:sz w:val="28"/>
          <w:szCs w:val="28"/>
          <w:rtl/>
        </w:rPr>
        <w:t xml:space="preserve"> قَالَتْ يَا أَيُّهَا الْمَلَأُ أَفْتُونِي فِي أَمْرِي مَا كُنتُ قَاطِعَةً أَمْرًا حَتَّىٰ تَشْهَدُونِ </w:t>
      </w:r>
      <w:r w:rsidRPr="00C43EC9">
        <w:rPr>
          <w:rFonts w:cstheme="minorBidi"/>
          <w:color w:val="000000" w:themeColor="text1"/>
          <w:sz w:val="28"/>
          <w:szCs w:val="28"/>
          <w:cs/>
        </w:rPr>
        <w:t>‎</w:t>
      </w:r>
      <w:r w:rsidRPr="00C43EC9">
        <w:rPr>
          <w:rFonts w:cstheme="minorBidi"/>
          <w:color w:val="000000" w:themeColor="text1"/>
          <w:sz w:val="24"/>
          <w:szCs w:val="24"/>
          <w:rtl/>
        </w:rPr>
        <w:t>﴿٣٢﴾</w:t>
      </w:r>
      <w:r w:rsidRPr="00C43EC9">
        <w:rPr>
          <w:rFonts w:cstheme="minorBidi"/>
          <w:color w:val="000000" w:themeColor="text1"/>
          <w:sz w:val="28"/>
          <w:szCs w:val="28"/>
          <w:rtl/>
        </w:rPr>
        <w:t xml:space="preserve">‏ قَالُوا نَحْنُ أُولُو قُوَّةٍ وَأُولُو بَأْسٍ شَدِيدٍ وَالْأَمْرُ إِلَيْكِ فَانظُرِي مَاذَا تَأْمُرِينَ </w:t>
      </w:r>
      <w:r w:rsidRPr="00C43EC9">
        <w:rPr>
          <w:rFonts w:cstheme="minorBidi"/>
          <w:color w:val="000000" w:themeColor="text1"/>
          <w:sz w:val="28"/>
          <w:szCs w:val="28"/>
          <w:cs/>
        </w:rPr>
        <w:t>‎</w:t>
      </w:r>
      <w:r w:rsidRPr="00C43EC9">
        <w:rPr>
          <w:rFonts w:cstheme="minorBidi"/>
          <w:color w:val="000000" w:themeColor="text1"/>
          <w:sz w:val="24"/>
          <w:szCs w:val="24"/>
          <w:rtl/>
        </w:rPr>
        <w:t>﴿٣٣﴾‏</w:t>
      </w:r>
      <w:r w:rsidRPr="00C43EC9">
        <w:rPr>
          <w:rFonts w:cstheme="minorBidi"/>
          <w:color w:val="000000" w:themeColor="text1"/>
          <w:sz w:val="28"/>
          <w:szCs w:val="28"/>
          <w:rtl/>
        </w:rPr>
        <w:t xml:space="preserve"> قَالَتْ إِنَّ الْمُلُوكَ إِذَا دَخَلُوا قَرْيَةً أَفْسَدُوهَا وَجَعَلُوا أَعِزَّةَ أَهْلِهَا أَذِلَّةً ۖ وَكَذَٰلِكَ يَفْعَلُونَ </w:t>
      </w:r>
      <w:r w:rsidRPr="00C43EC9">
        <w:rPr>
          <w:rFonts w:cstheme="minorBidi"/>
          <w:color w:val="000000" w:themeColor="text1"/>
          <w:sz w:val="24"/>
          <w:szCs w:val="24"/>
          <w:cs/>
        </w:rPr>
        <w:t>‎</w:t>
      </w:r>
      <w:r w:rsidRPr="00C43EC9">
        <w:rPr>
          <w:rFonts w:cstheme="minorBidi"/>
          <w:color w:val="000000" w:themeColor="text1"/>
          <w:sz w:val="24"/>
          <w:szCs w:val="24"/>
          <w:rtl/>
        </w:rPr>
        <w:t>﴿٣٤﴾‏</w:t>
      </w:r>
      <w:r w:rsidRPr="00C43EC9">
        <w:rPr>
          <w:rFonts w:cstheme="minorBidi"/>
          <w:color w:val="000000" w:themeColor="text1"/>
          <w:sz w:val="28"/>
          <w:szCs w:val="28"/>
          <w:rtl/>
        </w:rPr>
        <w:t xml:space="preserve"> وَإِنِّي مُرْسِلَةٌ إِلَيْهِم بِهَدِيَّةٍ فَنَاظِرَةٌ بِمَ يَرْجِعُ الْمُرْسَلُونَ </w:t>
      </w:r>
      <w:r w:rsidRPr="00C43EC9">
        <w:rPr>
          <w:rFonts w:cstheme="minorBidi"/>
          <w:color w:val="000000" w:themeColor="text1"/>
          <w:sz w:val="28"/>
          <w:szCs w:val="28"/>
          <w:cs/>
        </w:rPr>
        <w:t>‎</w:t>
      </w:r>
      <w:r w:rsidRPr="00C43EC9">
        <w:rPr>
          <w:rFonts w:cstheme="minorBidi"/>
          <w:color w:val="000000" w:themeColor="text1"/>
          <w:sz w:val="24"/>
          <w:szCs w:val="24"/>
          <w:rtl/>
        </w:rPr>
        <w:t>﴿٣٥﴾</w:t>
      </w:r>
      <w:r w:rsidRPr="00C43EC9">
        <w:rPr>
          <w:rFonts w:cstheme="minorBidi"/>
          <w:color w:val="000000" w:themeColor="text1"/>
          <w:sz w:val="28"/>
          <w:szCs w:val="28"/>
          <w:rtl/>
        </w:rPr>
        <w:t xml:space="preserve">‏ فَلَمَّا جَاءَ سُلَيْمَانَ قَالَ أَتُمِدُّونَنِ بِمَالٍ فَمَا آتَانِيَ اللَّهُ خَيْرٌ مِّمَّا آتَاكُم بَلْ أَنتُم بِهَدِيَّتِكُمْ تَفْرَحُونَ </w:t>
      </w:r>
      <w:r w:rsidRPr="00C43EC9">
        <w:rPr>
          <w:rFonts w:cstheme="minorBidi"/>
          <w:color w:val="000000" w:themeColor="text1"/>
          <w:sz w:val="28"/>
          <w:szCs w:val="28"/>
          <w:cs/>
        </w:rPr>
        <w:t>‎</w:t>
      </w:r>
      <w:r w:rsidRPr="00C43EC9">
        <w:rPr>
          <w:rFonts w:cstheme="minorBidi"/>
          <w:color w:val="000000" w:themeColor="text1"/>
          <w:sz w:val="24"/>
          <w:szCs w:val="24"/>
          <w:rtl/>
        </w:rPr>
        <w:t>﴿٣٦﴾</w:t>
      </w:r>
      <w:r w:rsidRPr="00C43EC9">
        <w:rPr>
          <w:rFonts w:cstheme="minorBidi"/>
          <w:color w:val="000000" w:themeColor="text1"/>
          <w:sz w:val="28"/>
          <w:szCs w:val="28"/>
          <w:rtl/>
        </w:rPr>
        <w:t xml:space="preserve">‏ ارْجِعْ إِلَيْهِمْ فَلَنَأْتِيَنَّهُم بِجُنُودٍ لَّا قِبَلَ لَهُم بِهَا وَلَنُخْرِجَنَّهُم مِّنْهَا أَذِلَّةً وَهُمْ صَاغِرُونَ </w:t>
      </w:r>
      <w:r w:rsidRPr="00C43EC9">
        <w:rPr>
          <w:rFonts w:cstheme="minorBidi"/>
          <w:color w:val="000000" w:themeColor="text1"/>
          <w:sz w:val="28"/>
          <w:szCs w:val="28"/>
          <w:cs/>
        </w:rPr>
        <w:t>‎</w:t>
      </w:r>
      <w:r w:rsidRPr="00C43EC9">
        <w:rPr>
          <w:rFonts w:cstheme="minorBidi"/>
          <w:color w:val="000000" w:themeColor="text1"/>
          <w:sz w:val="24"/>
          <w:szCs w:val="24"/>
          <w:rtl/>
        </w:rPr>
        <w:t>﴿٣٧﴾‏</w:t>
      </w:r>
      <w:r w:rsidRPr="00C43EC9">
        <w:rPr>
          <w:rFonts w:cstheme="minorBidi"/>
          <w:color w:val="000000" w:themeColor="text1"/>
          <w:sz w:val="28"/>
          <w:szCs w:val="28"/>
          <w:rtl/>
        </w:rPr>
        <w:t xml:space="preserve"> قَالَ يَا أَيُّهَا الْمَلَأُ أَيُّكُمْ يَأْتِينِي بِعَرْشِهَا قَبْلَ أَن يَأْتُونِي مُسْلِمِينَ </w:t>
      </w:r>
      <w:r w:rsidRPr="00C43EC9">
        <w:rPr>
          <w:rFonts w:cstheme="minorBidi"/>
          <w:color w:val="000000" w:themeColor="text1"/>
          <w:sz w:val="24"/>
          <w:szCs w:val="24"/>
          <w:cs/>
        </w:rPr>
        <w:t>‎</w:t>
      </w:r>
      <w:r w:rsidRPr="00C43EC9">
        <w:rPr>
          <w:rFonts w:cstheme="minorBidi"/>
          <w:color w:val="000000" w:themeColor="text1"/>
          <w:sz w:val="24"/>
          <w:szCs w:val="24"/>
          <w:rtl/>
        </w:rPr>
        <w:t>﴿٣٨﴾‏</w:t>
      </w:r>
      <w:r w:rsidRPr="00C43EC9">
        <w:rPr>
          <w:rFonts w:cstheme="minorBidi"/>
          <w:color w:val="000000" w:themeColor="text1"/>
          <w:sz w:val="28"/>
          <w:szCs w:val="28"/>
          <w:rtl/>
        </w:rPr>
        <w:t xml:space="preserve"> </w:t>
      </w:r>
      <w:r w:rsidR="0000326D" w:rsidRPr="00C43EC9">
        <w:rPr>
          <w:rFonts w:cstheme="minorBidi"/>
          <w:color w:val="000000" w:themeColor="text1"/>
          <w:sz w:val="28"/>
          <w:szCs w:val="28"/>
          <w:rtl/>
        </w:rPr>
        <w:t xml:space="preserve">(النَّمْلُ ، </w:t>
      </w:r>
      <w:r w:rsidR="0000326D">
        <w:rPr>
          <w:rFonts w:cstheme="minorBidi" w:hint="cs"/>
          <w:color w:val="000000" w:themeColor="text1"/>
          <w:sz w:val="24"/>
          <w:szCs w:val="24"/>
          <w:rtl/>
        </w:rPr>
        <w:t>27</w:t>
      </w:r>
      <w:r w:rsidR="0000326D" w:rsidRPr="00C43EC9">
        <w:rPr>
          <w:rFonts w:cstheme="minorBidi"/>
          <w:color w:val="000000" w:themeColor="text1"/>
          <w:sz w:val="24"/>
          <w:szCs w:val="24"/>
          <w:rtl/>
        </w:rPr>
        <w:t>:</w:t>
      </w:r>
      <w:r w:rsidR="0000326D" w:rsidRPr="00C43EC9">
        <w:rPr>
          <w:rFonts w:cstheme="minorBidi"/>
          <w:color w:val="000000" w:themeColor="text1"/>
          <w:sz w:val="28"/>
          <w:szCs w:val="28"/>
          <w:rtl/>
        </w:rPr>
        <w:t xml:space="preserve"> </w:t>
      </w:r>
      <w:r w:rsidR="0000326D">
        <w:rPr>
          <w:rFonts w:cstheme="minorBidi" w:hint="cs"/>
          <w:color w:val="000000" w:themeColor="text1"/>
          <w:sz w:val="24"/>
          <w:szCs w:val="24"/>
          <w:rtl/>
        </w:rPr>
        <w:t>27</w:t>
      </w:r>
      <w:r w:rsidR="0000326D" w:rsidRPr="00C43EC9">
        <w:rPr>
          <w:rFonts w:cstheme="minorBidi"/>
          <w:color w:val="000000" w:themeColor="text1"/>
          <w:sz w:val="24"/>
          <w:szCs w:val="24"/>
          <w:rtl/>
        </w:rPr>
        <w:t>-</w:t>
      </w:r>
      <w:r w:rsidR="0000326D">
        <w:rPr>
          <w:rFonts w:cstheme="minorBidi" w:hint="cs"/>
          <w:color w:val="000000" w:themeColor="text1"/>
          <w:sz w:val="24"/>
          <w:szCs w:val="24"/>
          <w:rtl/>
        </w:rPr>
        <w:t>38</w:t>
      </w:r>
      <w:r w:rsidR="0000326D" w:rsidRPr="00C43EC9">
        <w:rPr>
          <w:rFonts w:cstheme="minorBidi"/>
          <w:color w:val="000000" w:themeColor="text1"/>
          <w:sz w:val="28"/>
          <w:szCs w:val="28"/>
          <w:rtl/>
        </w:rPr>
        <w:t>).</w:t>
      </w:r>
    </w:p>
    <w:p w14:paraId="00FE37D5" w14:textId="72AE55CF" w:rsidR="00EB7D4C" w:rsidRPr="00EB7D4C" w:rsidRDefault="001E4FF9" w:rsidP="00EB7D4C">
      <w:pPr>
        <w:spacing w:before="100" w:beforeAutospacing="1" w:after="100" w:afterAutospacing="1"/>
        <w:jc w:val="both"/>
        <w:rPr>
          <w:rFonts w:cstheme="minorBidi"/>
          <w:color w:val="000000" w:themeColor="text1"/>
          <w:sz w:val="20"/>
        </w:rPr>
      </w:pPr>
      <w:r>
        <w:rPr>
          <w:rFonts w:cstheme="minorBidi"/>
          <w:color w:val="000000" w:themeColor="text1"/>
          <w:sz w:val="20"/>
        </w:rPr>
        <w:t>Sulayman (</w:t>
      </w:r>
      <w:r w:rsidR="00EB7D4C" w:rsidRPr="00EB7D4C">
        <w:rPr>
          <w:rFonts w:cstheme="minorBidi"/>
          <w:color w:val="000000" w:themeColor="text1"/>
          <w:sz w:val="20"/>
        </w:rPr>
        <w:t>Solomon</w:t>
      </w:r>
      <w:r>
        <w:rPr>
          <w:rFonts w:cstheme="minorBidi"/>
          <w:color w:val="000000" w:themeColor="text1"/>
          <w:sz w:val="20"/>
        </w:rPr>
        <w:t>)</w:t>
      </w:r>
      <w:r w:rsidR="00EB7D4C" w:rsidRPr="00EB7D4C">
        <w:rPr>
          <w:rFonts w:cstheme="minorBidi"/>
          <w:color w:val="000000" w:themeColor="text1"/>
          <w:sz w:val="20"/>
        </w:rPr>
        <w:t xml:space="preserve"> said</w:t>
      </w:r>
      <w:r>
        <w:rPr>
          <w:rFonts w:cstheme="minorBidi"/>
          <w:color w:val="000000" w:themeColor="text1"/>
          <w:sz w:val="20"/>
        </w:rPr>
        <w:t xml:space="preserve"> (to the hoopoe):</w:t>
      </w:r>
      <w:r w:rsidR="00EB7D4C" w:rsidRPr="00EB7D4C">
        <w:rPr>
          <w:rFonts w:cstheme="minorBidi"/>
          <w:color w:val="000000" w:themeColor="text1"/>
          <w:sz w:val="20"/>
        </w:rPr>
        <w:t xml:space="preserve"> "We will see whether you were truthful or were of the liars. (27) Take this letter of mine and deliver it to them. Then leave them and see what </w:t>
      </w:r>
      <w:r>
        <w:rPr>
          <w:rFonts w:cstheme="minorBidi"/>
          <w:color w:val="000000" w:themeColor="text1"/>
          <w:sz w:val="20"/>
        </w:rPr>
        <w:t>(</w:t>
      </w:r>
      <w:r w:rsidR="00EB7D4C" w:rsidRPr="00EB7D4C">
        <w:rPr>
          <w:rFonts w:cstheme="minorBidi"/>
          <w:color w:val="000000" w:themeColor="text1"/>
          <w:sz w:val="20"/>
        </w:rPr>
        <w:t>answer</w:t>
      </w:r>
      <w:r>
        <w:rPr>
          <w:rFonts w:cstheme="minorBidi"/>
          <w:color w:val="000000" w:themeColor="text1"/>
          <w:sz w:val="20"/>
        </w:rPr>
        <w:t>)</w:t>
      </w:r>
      <w:r w:rsidR="00EB7D4C" w:rsidRPr="00EB7D4C">
        <w:rPr>
          <w:rFonts w:cstheme="minorBidi"/>
          <w:color w:val="000000" w:themeColor="text1"/>
          <w:sz w:val="20"/>
        </w:rPr>
        <w:t xml:space="preserve"> they will return." (28) She said</w:t>
      </w:r>
      <w:r>
        <w:rPr>
          <w:rFonts w:cstheme="minorBidi"/>
          <w:color w:val="000000" w:themeColor="text1"/>
          <w:sz w:val="20"/>
        </w:rPr>
        <w:t xml:space="preserve"> (to her people): </w:t>
      </w:r>
      <w:r w:rsidR="00EB7D4C" w:rsidRPr="00EB7D4C">
        <w:rPr>
          <w:rFonts w:cstheme="minorBidi"/>
          <w:color w:val="000000" w:themeColor="text1"/>
          <w:sz w:val="20"/>
        </w:rPr>
        <w:t>"O eminent ones, indeed,</w:t>
      </w:r>
      <w:r>
        <w:rPr>
          <w:rFonts w:cstheme="minorBidi"/>
          <w:color w:val="000000" w:themeColor="text1"/>
          <w:sz w:val="20"/>
        </w:rPr>
        <w:t xml:space="preserve"> </w:t>
      </w:r>
      <w:r w:rsidRPr="00EB7D4C">
        <w:rPr>
          <w:rFonts w:cstheme="minorBidi"/>
          <w:color w:val="000000" w:themeColor="text1"/>
          <w:sz w:val="20"/>
        </w:rPr>
        <w:t>a noble letter</w:t>
      </w:r>
      <w:r w:rsidR="00EB7D4C" w:rsidRPr="00EB7D4C">
        <w:rPr>
          <w:rFonts w:cstheme="minorBidi"/>
          <w:color w:val="000000" w:themeColor="text1"/>
          <w:sz w:val="20"/>
        </w:rPr>
        <w:t xml:space="preserve"> has been delivered</w:t>
      </w:r>
      <w:r>
        <w:rPr>
          <w:rFonts w:cstheme="minorBidi"/>
          <w:color w:val="000000" w:themeColor="text1"/>
          <w:sz w:val="20"/>
        </w:rPr>
        <w:t xml:space="preserve"> to me.</w:t>
      </w:r>
      <w:r w:rsidR="00EB7D4C" w:rsidRPr="00EB7D4C">
        <w:rPr>
          <w:rFonts w:cstheme="minorBidi"/>
          <w:color w:val="000000" w:themeColor="text1"/>
          <w:sz w:val="20"/>
        </w:rPr>
        <w:t xml:space="preserve"> (29)</w:t>
      </w:r>
      <w:r>
        <w:rPr>
          <w:rFonts w:cstheme="minorBidi"/>
          <w:color w:val="000000" w:themeColor="text1"/>
          <w:sz w:val="20"/>
        </w:rPr>
        <w:t xml:space="preserve"> I</w:t>
      </w:r>
      <w:r w:rsidR="00EB7D4C" w:rsidRPr="00EB7D4C">
        <w:rPr>
          <w:rFonts w:cstheme="minorBidi"/>
          <w:color w:val="000000" w:themeColor="text1"/>
          <w:sz w:val="20"/>
        </w:rPr>
        <w:t xml:space="preserve">t is from </w:t>
      </w:r>
      <w:r>
        <w:rPr>
          <w:rFonts w:cstheme="minorBidi"/>
          <w:color w:val="000000" w:themeColor="text1"/>
          <w:sz w:val="20"/>
        </w:rPr>
        <w:t>Sulayman</w:t>
      </w:r>
      <w:r w:rsidR="00EB7D4C" w:rsidRPr="00EB7D4C">
        <w:rPr>
          <w:rFonts w:cstheme="minorBidi"/>
          <w:color w:val="000000" w:themeColor="text1"/>
          <w:sz w:val="20"/>
        </w:rPr>
        <w:t xml:space="preserve">, and it reads: 'In the name of Allah, the </w:t>
      </w:r>
      <w:r>
        <w:rPr>
          <w:rFonts w:cstheme="minorBidi"/>
          <w:color w:val="000000" w:themeColor="text1"/>
          <w:sz w:val="20"/>
        </w:rPr>
        <w:t>Beneficent, the</w:t>
      </w:r>
      <w:r w:rsidR="00EB7D4C" w:rsidRPr="00EB7D4C">
        <w:rPr>
          <w:rFonts w:cstheme="minorBidi"/>
          <w:color w:val="000000" w:themeColor="text1"/>
          <w:sz w:val="20"/>
        </w:rPr>
        <w:t xml:space="preserve"> Merciful, (30) </w:t>
      </w:r>
      <w:r>
        <w:rPr>
          <w:rFonts w:cstheme="minorBidi"/>
          <w:color w:val="000000" w:themeColor="text1"/>
          <w:sz w:val="20"/>
        </w:rPr>
        <w:t xml:space="preserve">Do </w:t>
      </w:r>
      <w:r w:rsidR="00EB7D4C" w:rsidRPr="00EB7D4C">
        <w:rPr>
          <w:rFonts w:cstheme="minorBidi"/>
          <w:color w:val="000000" w:themeColor="text1"/>
          <w:sz w:val="20"/>
        </w:rPr>
        <w:t>not haughty with me</w:t>
      </w:r>
      <w:r>
        <w:rPr>
          <w:rFonts w:cstheme="minorBidi"/>
          <w:color w:val="000000" w:themeColor="text1"/>
          <w:sz w:val="20"/>
        </w:rPr>
        <w:t>, and</w:t>
      </w:r>
      <w:r w:rsidR="00EB7D4C" w:rsidRPr="00EB7D4C">
        <w:rPr>
          <w:rFonts w:cstheme="minorBidi"/>
          <w:color w:val="000000" w:themeColor="text1"/>
          <w:sz w:val="20"/>
        </w:rPr>
        <w:t xml:space="preserve"> come to me in submission </w:t>
      </w:r>
      <w:r>
        <w:rPr>
          <w:rFonts w:cstheme="minorBidi"/>
          <w:color w:val="000000" w:themeColor="text1"/>
          <w:sz w:val="20"/>
        </w:rPr>
        <w:t>(</w:t>
      </w:r>
      <w:r w:rsidR="00EB7D4C" w:rsidRPr="00EB7D4C">
        <w:rPr>
          <w:rFonts w:cstheme="minorBidi"/>
          <w:color w:val="000000" w:themeColor="text1"/>
          <w:sz w:val="20"/>
        </w:rPr>
        <w:t>as Muslims</w:t>
      </w:r>
      <w:r>
        <w:rPr>
          <w:rFonts w:cstheme="minorBidi"/>
          <w:color w:val="000000" w:themeColor="text1"/>
          <w:sz w:val="20"/>
        </w:rPr>
        <w:t>)</w:t>
      </w:r>
      <w:r w:rsidR="00EB7D4C" w:rsidRPr="00EB7D4C">
        <w:rPr>
          <w:rFonts w:cstheme="minorBidi"/>
          <w:color w:val="000000" w:themeColor="text1"/>
          <w:sz w:val="20"/>
        </w:rPr>
        <w:t>.' " (31) She said</w:t>
      </w:r>
      <w:r w:rsidR="0078389C">
        <w:rPr>
          <w:rFonts w:cstheme="minorBidi"/>
          <w:color w:val="000000" w:themeColor="text1"/>
          <w:sz w:val="20"/>
        </w:rPr>
        <w:t>:</w:t>
      </w:r>
      <w:r w:rsidR="00EB7D4C" w:rsidRPr="00EB7D4C">
        <w:rPr>
          <w:rFonts w:cstheme="minorBidi"/>
          <w:color w:val="000000" w:themeColor="text1"/>
          <w:sz w:val="20"/>
        </w:rPr>
        <w:t xml:space="preserve"> "O eminent ones, advise me in my</w:t>
      </w:r>
      <w:r w:rsidR="0078389C">
        <w:rPr>
          <w:rFonts w:cstheme="minorBidi"/>
          <w:color w:val="000000" w:themeColor="text1"/>
          <w:sz w:val="20"/>
        </w:rPr>
        <w:t xml:space="preserve"> (this)</w:t>
      </w:r>
      <w:r w:rsidR="00EB7D4C" w:rsidRPr="00EB7D4C">
        <w:rPr>
          <w:rFonts w:cstheme="minorBidi"/>
          <w:color w:val="000000" w:themeColor="text1"/>
          <w:sz w:val="20"/>
        </w:rPr>
        <w:t xml:space="preserve"> </w:t>
      </w:r>
      <w:r w:rsidR="0078389C">
        <w:rPr>
          <w:rFonts w:cstheme="minorBidi"/>
          <w:color w:val="000000" w:themeColor="text1"/>
          <w:sz w:val="20"/>
        </w:rPr>
        <w:t>matter</w:t>
      </w:r>
      <w:r w:rsidR="00EB7D4C" w:rsidRPr="00EB7D4C">
        <w:rPr>
          <w:rFonts w:cstheme="minorBidi"/>
          <w:color w:val="000000" w:themeColor="text1"/>
          <w:sz w:val="20"/>
        </w:rPr>
        <w:t xml:space="preserve">. I would not decide a matter until you witness </w:t>
      </w:r>
      <w:r w:rsidR="0078389C">
        <w:rPr>
          <w:rFonts w:cstheme="minorBidi"/>
          <w:color w:val="000000" w:themeColor="text1"/>
          <w:sz w:val="20"/>
        </w:rPr>
        <w:t>(it with</w:t>
      </w:r>
      <w:r w:rsidR="00EB7D4C" w:rsidRPr="00EB7D4C">
        <w:rPr>
          <w:rFonts w:cstheme="minorBidi"/>
          <w:color w:val="000000" w:themeColor="text1"/>
          <w:sz w:val="20"/>
        </w:rPr>
        <w:t xml:space="preserve"> me</w:t>
      </w:r>
      <w:r w:rsidR="0078389C">
        <w:rPr>
          <w:rFonts w:cstheme="minorBidi"/>
          <w:color w:val="000000" w:themeColor="text1"/>
          <w:sz w:val="20"/>
        </w:rPr>
        <w:t>)</w:t>
      </w:r>
      <w:r w:rsidR="00EB7D4C" w:rsidRPr="00EB7D4C">
        <w:rPr>
          <w:rFonts w:cstheme="minorBidi"/>
          <w:color w:val="000000" w:themeColor="text1"/>
          <w:sz w:val="20"/>
        </w:rPr>
        <w:t>." (32) They said</w:t>
      </w:r>
      <w:r w:rsidR="0078389C">
        <w:rPr>
          <w:rFonts w:cstheme="minorBidi"/>
          <w:color w:val="000000" w:themeColor="text1"/>
          <w:sz w:val="20"/>
        </w:rPr>
        <w:t>:</w:t>
      </w:r>
      <w:r w:rsidR="00EB7D4C" w:rsidRPr="00EB7D4C">
        <w:rPr>
          <w:rFonts w:cstheme="minorBidi"/>
          <w:color w:val="000000" w:themeColor="text1"/>
          <w:sz w:val="20"/>
        </w:rPr>
        <w:t xml:space="preserve"> "We are of strength and of great military might, but the command is yours</w:t>
      </w:r>
      <w:r w:rsidR="0078389C">
        <w:rPr>
          <w:rFonts w:cstheme="minorBidi"/>
          <w:color w:val="000000" w:themeColor="text1"/>
          <w:sz w:val="20"/>
        </w:rPr>
        <w:t>. S</w:t>
      </w:r>
      <w:r w:rsidR="00EB7D4C" w:rsidRPr="00EB7D4C">
        <w:rPr>
          <w:rFonts w:cstheme="minorBidi"/>
          <w:color w:val="000000" w:themeColor="text1"/>
          <w:sz w:val="20"/>
        </w:rPr>
        <w:t>o</w:t>
      </w:r>
      <w:r w:rsidR="0078389C">
        <w:rPr>
          <w:rFonts w:cstheme="minorBidi"/>
          <w:color w:val="000000" w:themeColor="text1"/>
          <w:sz w:val="20"/>
        </w:rPr>
        <w:t>,</w:t>
      </w:r>
      <w:r w:rsidR="00EB7D4C" w:rsidRPr="00EB7D4C">
        <w:rPr>
          <w:rFonts w:cstheme="minorBidi"/>
          <w:color w:val="000000" w:themeColor="text1"/>
          <w:sz w:val="20"/>
        </w:rPr>
        <w:t xml:space="preserve"> see what you will command." (33) She said</w:t>
      </w:r>
      <w:r w:rsidR="0078389C">
        <w:rPr>
          <w:rFonts w:cstheme="minorBidi"/>
          <w:color w:val="000000" w:themeColor="text1"/>
          <w:sz w:val="20"/>
        </w:rPr>
        <w:t>:</w:t>
      </w:r>
      <w:r w:rsidR="00EB7D4C" w:rsidRPr="00EB7D4C">
        <w:rPr>
          <w:rFonts w:cstheme="minorBidi"/>
          <w:color w:val="000000" w:themeColor="text1"/>
          <w:sz w:val="20"/>
        </w:rPr>
        <w:t xml:space="preserve"> "Indeed</w:t>
      </w:r>
      <w:r w:rsidR="0078389C">
        <w:rPr>
          <w:rFonts w:cstheme="minorBidi"/>
          <w:color w:val="000000" w:themeColor="text1"/>
          <w:sz w:val="20"/>
        </w:rPr>
        <w:t>,</w:t>
      </w:r>
      <w:r w:rsidR="00EB7D4C" w:rsidRPr="00EB7D4C">
        <w:rPr>
          <w:rFonts w:cstheme="minorBidi"/>
          <w:color w:val="000000" w:themeColor="text1"/>
          <w:sz w:val="20"/>
        </w:rPr>
        <w:t xml:space="preserve"> </w:t>
      </w:r>
      <w:r w:rsidR="0078389C">
        <w:rPr>
          <w:rFonts w:cstheme="minorBidi"/>
          <w:color w:val="000000" w:themeColor="text1"/>
          <w:sz w:val="20"/>
        </w:rPr>
        <w:t xml:space="preserve">when </w:t>
      </w:r>
      <w:r w:rsidR="00EB7D4C" w:rsidRPr="00EB7D4C">
        <w:rPr>
          <w:rFonts w:cstheme="minorBidi"/>
          <w:color w:val="000000" w:themeColor="text1"/>
          <w:sz w:val="20"/>
        </w:rPr>
        <w:t>kings enter a city</w:t>
      </w:r>
      <w:r w:rsidR="0078389C">
        <w:rPr>
          <w:rFonts w:cstheme="minorBidi"/>
          <w:color w:val="000000" w:themeColor="text1"/>
          <w:sz w:val="20"/>
        </w:rPr>
        <w:t xml:space="preserve"> (as conquerors)</w:t>
      </w:r>
      <w:r w:rsidR="00EB7D4C" w:rsidRPr="00EB7D4C">
        <w:rPr>
          <w:rFonts w:cstheme="minorBidi"/>
          <w:color w:val="000000" w:themeColor="text1"/>
          <w:sz w:val="20"/>
        </w:rPr>
        <w:t>, they ruin it</w:t>
      </w:r>
      <w:r w:rsidR="0078389C">
        <w:rPr>
          <w:rFonts w:cstheme="minorBidi"/>
          <w:color w:val="000000" w:themeColor="text1"/>
          <w:sz w:val="20"/>
        </w:rPr>
        <w:t>,</w:t>
      </w:r>
      <w:r w:rsidR="00EB7D4C" w:rsidRPr="00EB7D4C">
        <w:rPr>
          <w:rFonts w:cstheme="minorBidi"/>
          <w:color w:val="000000" w:themeColor="text1"/>
          <w:sz w:val="20"/>
        </w:rPr>
        <w:t xml:space="preserve"> and render the honored of its people humbled</w:t>
      </w:r>
      <w:r w:rsidR="0078389C">
        <w:rPr>
          <w:rFonts w:cstheme="minorBidi"/>
          <w:color w:val="000000" w:themeColor="text1"/>
          <w:sz w:val="20"/>
        </w:rPr>
        <w:t>, a</w:t>
      </w:r>
      <w:r w:rsidR="00EB7D4C" w:rsidRPr="00EB7D4C">
        <w:rPr>
          <w:rFonts w:cstheme="minorBidi"/>
          <w:color w:val="000000" w:themeColor="text1"/>
          <w:sz w:val="20"/>
        </w:rPr>
        <w:t xml:space="preserve">nd thus they do. (34) </w:t>
      </w:r>
      <w:r w:rsidR="00D13033">
        <w:rPr>
          <w:rFonts w:cstheme="minorBidi"/>
          <w:color w:val="000000" w:themeColor="text1"/>
          <w:sz w:val="20"/>
        </w:rPr>
        <w:t>I</w:t>
      </w:r>
      <w:r w:rsidR="00EB7D4C" w:rsidRPr="00EB7D4C">
        <w:rPr>
          <w:rFonts w:cstheme="minorBidi"/>
          <w:color w:val="000000" w:themeColor="text1"/>
          <w:sz w:val="20"/>
        </w:rPr>
        <w:t xml:space="preserve">ndeed, I will send to them a gift and see with what </w:t>
      </w:r>
      <w:r w:rsidR="00D13033">
        <w:rPr>
          <w:rFonts w:cstheme="minorBidi"/>
          <w:color w:val="000000" w:themeColor="text1"/>
          <w:sz w:val="20"/>
        </w:rPr>
        <w:t>(</w:t>
      </w:r>
      <w:r w:rsidR="00EB7D4C" w:rsidRPr="00EB7D4C">
        <w:rPr>
          <w:rFonts w:cstheme="minorBidi"/>
          <w:color w:val="000000" w:themeColor="text1"/>
          <w:sz w:val="20"/>
        </w:rPr>
        <w:t>reply</w:t>
      </w:r>
      <w:r w:rsidR="00D13033">
        <w:rPr>
          <w:rFonts w:cstheme="minorBidi"/>
          <w:color w:val="000000" w:themeColor="text1"/>
          <w:sz w:val="20"/>
        </w:rPr>
        <w:t>)</w:t>
      </w:r>
      <w:r w:rsidR="00EB7D4C" w:rsidRPr="00EB7D4C">
        <w:rPr>
          <w:rFonts w:cstheme="minorBidi"/>
          <w:color w:val="000000" w:themeColor="text1"/>
          <w:sz w:val="20"/>
        </w:rPr>
        <w:t xml:space="preserve"> the messengers will return</w:t>
      </w:r>
      <w:r w:rsidR="00EB7D4C">
        <w:rPr>
          <w:rFonts w:cs="Arial"/>
          <w:color w:val="000000" w:themeColor="text1"/>
          <w:sz w:val="20"/>
        </w:rPr>
        <w:t xml:space="preserve">” (35). </w:t>
      </w:r>
      <w:r w:rsidR="00EB7D4C" w:rsidRPr="00EB7D4C">
        <w:rPr>
          <w:rFonts w:cs="Arial"/>
          <w:color w:val="000000" w:themeColor="text1"/>
          <w:sz w:val="20"/>
        </w:rPr>
        <w:t>So</w:t>
      </w:r>
      <w:r w:rsidR="00EB7D4C">
        <w:rPr>
          <w:rFonts w:cs="Arial"/>
          <w:color w:val="000000" w:themeColor="text1"/>
          <w:sz w:val="20"/>
        </w:rPr>
        <w:t>,</w:t>
      </w:r>
      <w:r w:rsidR="00EB7D4C" w:rsidRPr="00EB7D4C">
        <w:rPr>
          <w:rFonts w:cs="Arial"/>
          <w:color w:val="000000" w:themeColor="text1"/>
          <w:sz w:val="20"/>
        </w:rPr>
        <w:t xml:space="preserve"> when </w:t>
      </w:r>
      <w:r w:rsidR="0089274D">
        <w:rPr>
          <w:rFonts w:cs="Arial"/>
          <w:color w:val="000000" w:themeColor="text1"/>
          <w:sz w:val="20"/>
        </w:rPr>
        <w:t>(her envoys)</w:t>
      </w:r>
      <w:r w:rsidR="00EB7D4C" w:rsidRPr="00EB7D4C">
        <w:rPr>
          <w:rFonts w:cs="Arial"/>
          <w:color w:val="000000" w:themeColor="text1"/>
          <w:sz w:val="20"/>
        </w:rPr>
        <w:t xml:space="preserve"> came to </w:t>
      </w:r>
      <w:r w:rsidR="0089274D">
        <w:rPr>
          <w:rFonts w:cs="Arial"/>
          <w:color w:val="000000" w:themeColor="text1"/>
          <w:sz w:val="20"/>
        </w:rPr>
        <w:t>Sulayman (with their gift)</w:t>
      </w:r>
      <w:r w:rsidR="00EB7D4C" w:rsidRPr="00EB7D4C">
        <w:rPr>
          <w:rFonts w:cs="Arial"/>
          <w:color w:val="000000" w:themeColor="text1"/>
          <w:sz w:val="20"/>
        </w:rPr>
        <w:t>, he said</w:t>
      </w:r>
      <w:r w:rsidR="0089274D">
        <w:rPr>
          <w:rFonts w:cs="Arial"/>
          <w:color w:val="000000" w:themeColor="text1"/>
          <w:sz w:val="20"/>
        </w:rPr>
        <w:t>:</w:t>
      </w:r>
      <w:r w:rsidR="00EB7D4C" w:rsidRPr="00EB7D4C">
        <w:rPr>
          <w:rFonts w:cs="Arial"/>
          <w:color w:val="000000" w:themeColor="text1"/>
          <w:sz w:val="20"/>
        </w:rPr>
        <w:t xml:space="preserve"> "Do you provide me with wealth? But what Allah has given me is better than what He has given you. Rather, it is you who rejoice in your gift. (36) Return to them, for we will surely come to them with soldiers that they will be powerless to encounter, and we will surely expel them therefrom in humiliation, and they will be debased." (37) [Solomon] said, "O assembly [of jinn], which of you will bring me her throne before they come to me in submission?" (38)</w:t>
      </w:r>
      <w:r w:rsidR="00EB7D4C">
        <w:rPr>
          <w:rFonts w:cs="Arial"/>
          <w:color w:val="000000" w:themeColor="text1"/>
          <w:sz w:val="20"/>
        </w:rPr>
        <w:t xml:space="preserve"> </w:t>
      </w:r>
      <w:r w:rsidR="00EB7D4C" w:rsidRPr="009F668A">
        <w:rPr>
          <w:rFonts w:cstheme="minorBidi"/>
          <w:color w:val="000000" w:themeColor="text1"/>
          <w:sz w:val="20"/>
        </w:rPr>
        <w:t>(26)</w:t>
      </w:r>
      <w:r w:rsidR="00EB7D4C">
        <w:rPr>
          <w:rFonts w:cstheme="minorBidi"/>
          <w:color w:val="000000" w:themeColor="text1"/>
          <w:sz w:val="20"/>
        </w:rPr>
        <w:t xml:space="preserve"> (Al-Naml, 27: 27-38).</w:t>
      </w:r>
    </w:p>
    <w:p w14:paraId="267F2C92" w14:textId="188AF584" w:rsidR="001541E2" w:rsidRDefault="001541E2" w:rsidP="007F372E">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قَالَ عِفْرِيتٌ مِّنَ الْجِنِّ أَنَا آتِيكَ بِهِ قَبْلَ أَن تَقُومَ مِن مَّقَامِكَ ۖ وَإِنِّي عَلَيْهِ لَقَوِيٌّ أَمِينٌ </w:t>
      </w:r>
      <w:r w:rsidRPr="00C43EC9">
        <w:rPr>
          <w:rFonts w:cstheme="minorBidi"/>
          <w:color w:val="000000" w:themeColor="text1"/>
          <w:sz w:val="24"/>
          <w:szCs w:val="24"/>
          <w:cs/>
        </w:rPr>
        <w:t>‎</w:t>
      </w:r>
      <w:r w:rsidRPr="00C43EC9">
        <w:rPr>
          <w:rFonts w:cstheme="minorBidi"/>
          <w:color w:val="000000" w:themeColor="text1"/>
          <w:sz w:val="24"/>
          <w:szCs w:val="24"/>
          <w:rtl/>
        </w:rPr>
        <w:t>﴿٣٩﴾‏</w:t>
      </w:r>
      <w:r w:rsidRPr="00C43EC9">
        <w:rPr>
          <w:rFonts w:cstheme="minorBidi"/>
          <w:color w:val="000000" w:themeColor="text1"/>
          <w:sz w:val="28"/>
          <w:szCs w:val="28"/>
          <w:rtl/>
        </w:rPr>
        <w:t xml:space="preserve"> قَالَ الَّذِي عِندَهُ عِلْمٌ مِّنَ الْكِتَابِ أَنَا آتِيكَ بِهِ قَبْلَ أَن يَرْتَدَّ إِلَيْكَ طَرْفُكَ ۚ فَلَمَّا رَآهُ مُسْتَقِرًّا عِندَهُ قَالَ هَٰذَا مِن فَضْلِ رَبِّي لِيَبْلُوَنِي أَأَشْكُرُ أَمْ أَكْفُرُ ۖ وَمَن شَكَرَ فَإِنَّمَا يَشْكُرُ لِنَفْسِهِ ۖ وَمَن كَفَرَ فَإِنَّ رَبِّي غَنِيٌّ كَرِيمٌ </w:t>
      </w:r>
      <w:r w:rsidRPr="00C43EC9">
        <w:rPr>
          <w:rFonts w:cstheme="minorBidi"/>
          <w:color w:val="000000" w:themeColor="text1"/>
          <w:sz w:val="24"/>
          <w:szCs w:val="24"/>
          <w:cs/>
        </w:rPr>
        <w:t>‎</w:t>
      </w:r>
      <w:r w:rsidRPr="00C43EC9">
        <w:rPr>
          <w:rFonts w:cstheme="minorBidi"/>
          <w:color w:val="000000" w:themeColor="text1"/>
          <w:sz w:val="24"/>
          <w:szCs w:val="24"/>
          <w:rtl/>
        </w:rPr>
        <w:t>﴿٤٠﴾‏</w:t>
      </w:r>
      <w:r w:rsidRPr="00C43EC9">
        <w:rPr>
          <w:rFonts w:cstheme="minorBidi"/>
          <w:color w:val="000000" w:themeColor="text1"/>
          <w:sz w:val="28"/>
          <w:szCs w:val="28"/>
          <w:rtl/>
        </w:rPr>
        <w:t xml:space="preserve"> قَالَ نَكِّرُوا لَهَا عَرْشَهَا نَنظُرْ أَتَهْتَدِي أَمْ تَكُونُ مِنَ الَّذِينَ لَا يَهْتَدُونَ </w:t>
      </w:r>
      <w:r w:rsidRPr="00C43EC9">
        <w:rPr>
          <w:rFonts w:cstheme="minorBidi"/>
          <w:color w:val="000000" w:themeColor="text1"/>
          <w:sz w:val="28"/>
          <w:szCs w:val="28"/>
          <w:cs/>
        </w:rPr>
        <w:t>‎</w:t>
      </w:r>
      <w:r w:rsidRPr="00C43EC9">
        <w:rPr>
          <w:rFonts w:cstheme="minorBidi"/>
          <w:color w:val="000000" w:themeColor="text1"/>
          <w:sz w:val="24"/>
          <w:szCs w:val="24"/>
          <w:rtl/>
        </w:rPr>
        <w:t>﴿٤١﴾‏</w:t>
      </w:r>
      <w:r w:rsidRPr="00C43EC9">
        <w:rPr>
          <w:rFonts w:cstheme="minorBidi"/>
          <w:color w:val="000000" w:themeColor="text1"/>
          <w:sz w:val="28"/>
          <w:szCs w:val="28"/>
          <w:rtl/>
        </w:rPr>
        <w:t xml:space="preserve"> فَلَمَّا جَاءَتْ قِيلَ أَهَٰكَذَا عَرْشُكِ ۖ قَالَتْ كَأَنَّهُ هُوَ ۚ وَأُوتِينَا الْعِلْمَ مِن قَبْلِهَا وَكُنَّا مُسْلِمِينَ </w:t>
      </w:r>
      <w:r w:rsidRPr="00C43EC9">
        <w:rPr>
          <w:rFonts w:cstheme="minorBidi"/>
          <w:color w:val="000000" w:themeColor="text1"/>
          <w:sz w:val="28"/>
          <w:szCs w:val="28"/>
          <w:cs/>
        </w:rPr>
        <w:t>‎</w:t>
      </w:r>
      <w:r w:rsidRPr="00C43EC9">
        <w:rPr>
          <w:rFonts w:cstheme="minorBidi"/>
          <w:color w:val="000000" w:themeColor="text1"/>
          <w:sz w:val="24"/>
          <w:szCs w:val="24"/>
          <w:rtl/>
        </w:rPr>
        <w:t>﴿٤٢﴾‏</w:t>
      </w:r>
      <w:r w:rsidRPr="00C43EC9">
        <w:rPr>
          <w:rFonts w:cstheme="minorBidi"/>
          <w:color w:val="000000" w:themeColor="text1"/>
          <w:sz w:val="28"/>
          <w:szCs w:val="28"/>
          <w:rtl/>
        </w:rPr>
        <w:t xml:space="preserve"> وَصَدَّهَا مَا كَانَت تَّعْبُدُ مِن دُونِ اللَّهِ ۖ إِنَّهَا كَانَتْ مِن قَوْمٍ كَافِرِينَ </w:t>
      </w:r>
      <w:r w:rsidRPr="00C43EC9">
        <w:rPr>
          <w:rFonts w:cstheme="minorBidi"/>
          <w:color w:val="000000" w:themeColor="text1"/>
          <w:sz w:val="24"/>
          <w:szCs w:val="24"/>
          <w:cs/>
        </w:rPr>
        <w:t>‎</w:t>
      </w:r>
      <w:r w:rsidRPr="00C43EC9">
        <w:rPr>
          <w:rFonts w:cstheme="minorBidi"/>
          <w:color w:val="000000" w:themeColor="text1"/>
          <w:sz w:val="24"/>
          <w:szCs w:val="24"/>
          <w:rtl/>
        </w:rPr>
        <w:t>﴿٤٣﴾‏</w:t>
      </w:r>
      <w:r w:rsidRPr="00C43EC9">
        <w:rPr>
          <w:rFonts w:cstheme="minorBidi"/>
          <w:color w:val="000000" w:themeColor="text1"/>
          <w:sz w:val="28"/>
          <w:szCs w:val="28"/>
          <w:rtl/>
        </w:rPr>
        <w:t xml:space="preserve"> قِيلَ لَهَا ادْخُلِي الصَّرْحَ ۖ فَلَمَّا رَأَتْهُ حَسِبَتْهُ لُجَّةً وَكَشَفَتْ عَن سَاقَيْهَا ۚ قَالَ إِنَّهُ صَرْحٌ مُّمَرَّدٌ مِّن قَوَارِيرَ ۗ قَالَتْ رَبِّ إِنِّي ظَلَمْتُ نَفْسِي وَأَسْلَمْتُ مَعَ سُلَيْمَانَ لِلَّهِ رَبِّ الْعَالَمِينَ </w:t>
      </w:r>
      <w:r w:rsidRPr="00C43EC9">
        <w:rPr>
          <w:rFonts w:cstheme="minorBidi"/>
          <w:color w:val="000000" w:themeColor="text1"/>
          <w:sz w:val="24"/>
          <w:szCs w:val="24"/>
          <w:cs/>
        </w:rPr>
        <w:t>‎</w:t>
      </w:r>
      <w:r w:rsidRPr="00C43EC9">
        <w:rPr>
          <w:rFonts w:cstheme="minorBidi"/>
          <w:color w:val="000000" w:themeColor="text1"/>
          <w:sz w:val="24"/>
          <w:szCs w:val="24"/>
          <w:rtl/>
        </w:rPr>
        <w:t>﴿٤٤﴾‏</w:t>
      </w:r>
      <w:r w:rsidRPr="00C43EC9">
        <w:rPr>
          <w:rFonts w:cstheme="minorBidi"/>
          <w:color w:val="000000" w:themeColor="text1"/>
          <w:sz w:val="28"/>
          <w:szCs w:val="28"/>
          <w:rtl/>
        </w:rPr>
        <w:t xml:space="preserve"> (النَّمْلُ ، </w:t>
      </w:r>
      <w:r w:rsidR="00D61C7E">
        <w:rPr>
          <w:rFonts w:cstheme="minorBidi" w:hint="cs"/>
          <w:color w:val="000000" w:themeColor="text1"/>
          <w:sz w:val="24"/>
          <w:szCs w:val="24"/>
          <w:rtl/>
        </w:rPr>
        <w:t>27</w:t>
      </w:r>
      <w:r w:rsidRPr="00C43EC9">
        <w:rPr>
          <w:rFonts w:cstheme="minorBidi"/>
          <w:color w:val="000000" w:themeColor="text1"/>
          <w:sz w:val="24"/>
          <w:szCs w:val="24"/>
          <w:rtl/>
        </w:rPr>
        <w:t>:</w:t>
      </w:r>
      <w:r w:rsidRPr="00C43EC9">
        <w:rPr>
          <w:rFonts w:cstheme="minorBidi"/>
          <w:color w:val="000000" w:themeColor="text1"/>
          <w:sz w:val="28"/>
          <w:szCs w:val="28"/>
          <w:rtl/>
        </w:rPr>
        <w:t xml:space="preserve"> </w:t>
      </w:r>
      <w:r w:rsidR="0000326D">
        <w:rPr>
          <w:rFonts w:cstheme="minorBidi" w:hint="cs"/>
          <w:color w:val="000000" w:themeColor="text1"/>
          <w:sz w:val="24"/>
          <w:szCs w:val="24"/>
          <w:rtl/>
        </w:rPr>
        <w:t>39</w:t>
      </w:r>
      <w:r w:rsidRPr="00C43EC9">
        <w:rPr>
          <w:rFonts w:cstheme="minorBidi"/>
          <w:color w:val="000000" w:themeColor="text1"/>
          <w:sz w:val="24"/>
          <w:szCs w:val="24"/>
          <w:rtl/>
        </w:rPr>
        <w:t>-44</w:t>
      </w:r>
      <w:r w:rsidRPr="00C43EC9">
        <w:rPr>
          <w:rFonts w:cstheme="minorBidi"/>
          <w:color w:val="000000" w:themeColor="text1"/>
          <w:sz w:val="28"/>
          <w:szCs w:val="28"/>
          <w:rtl/>
        </w:rPr>
        <w:t xml:space="preserve">). </w:t>
      </w:r>
    </w:p>
    <w:p w14:paraId="70B6498F" w14:textId="61C551DC" w:rsidR="00EB7D4C" w:rsidRPr="00EB7D4C" w:rsidRDefault="00175451" w:rsidP="00EB7D4C">
      <w:pPr>
        <w:spacing w:before="100" w:beforeAutospacing="1" w:after="100" w:afterAutospacing="1"/>
        <w:jc w:val="both"/>
        <w:rPr>
          <w:rFonts w:cstheme="minorBidi"/>
          <w:color w:val="000000" w:themeColor="text1"/>
          <w:sz w:val="20"/>
          <w:rtl/>
        </w:rPr>
      </w:pPr>
      <w:r w:rsidRPr="00175451">
        <w:rPr>
          <w:rFonts w:cstheme="minorBidi"/>
          <w:color w:val="000000" w:themeColor="text1"/>
          <w:sz w:val="20"/>
        </w:rPr>
        <w:t>A powerful one from among the jinn said</w:t>
      </w:r>
      <w:r w:rsidR="00BA527A">
        <w:rPr>
          <w:rFonts w:cstheme="minorBidi" w:hint="cs"/>
          <w:color w:val="000000" w:themeColor="text1"/>
          <w:sz w:val="20"/>
          <w:rtl/>
        </w:rPr>
        <w:t>:</w:t>
      </w:r>
      <w:r w:rsidRPr="00175451">
        <w:rPr>
          <w:rFonts w:cstheme="minorBidi"/>
          <w:color w:val="000000" w:themeColor="text1"/>
          <w:sz w:val="20"/>
        </w:rPr>
        <w:t xml:space="preserve"> "I will bring it to you before you rise from your place, and indeed, I am for this </w:t>
      </w:r>
      <w:r w:rsidR="00BA527A">
        <w:rPr>
          <w:rFonts w:cstheme="minorBidi"/>
          <w:color w:val="000000" w:themeColor="text1"/>
          <w:sz w:val="20"/>
        </w:rPr>
        <w:t>(t</w:t>
      </w:r>
      <w:r w:rsidRPr="00175451">
        <w:rPr>
          <w:rFonts w:cstheme="minorBidi"/>
          <w:color w:val="000000" w:themeColor="text1"/>
          <w:sz w:val="20"/>
        </w:rPr>
        <w:t>ask</w:t>
      </w:r>
      <w:r w:rsidR="00BA527A">
        <w:rPr>
          <w:rFonts w:cstheme="minorBidi"/>
          <w:color w:val="000000" w:themeColor="text1"/>
          <w:sz w:val="20"/>
        </w:rPr>
        <w:t>)</w:t>
      </w:r>
      <w:r w:rsidRPr="00175451">
        <w:rPr>
          <w:rFonts w:cstheme="minorBidi"/>
          <w:color w:val="000000" w:themeColor="text1"/>
          <w:sz w:val="20"/>
        </w:rPr>
        <w:t xml:space="preserve"> strong and trustworthy." (39) </w:t>
      </w:r>
      <w:r w:rsidR="00BA527A">
        <w:rPr>
          <w:rFonts w:cstheme="minorBidi"/>
          <w:color w:val="000000" w:themeColor="text1"/>
          <w:sz w:val="20"/>
        </w:rPr>
        <w:t>The</w:t>
      </w:r>
      <w:r w:rsidRPr="00175451">
        <w:rPr>
          <w:rFonts w:cstheme="minorBidi"/>
          <w:color w:val="000000" w:themeColor="text1"/>
          <w:sz w:val="20"/>
        </w:rPr>
        <w:t xml:space="preserve"> one who had knowledge from the </w:t>
      </w:r>
      <w:r w:rsidR="00BA527A">
        <w:rPr>
          <w:rFonts w:cstheme="minorBidi"/>
          <w:color w:val="000000" w:themeColor="text1"/>
          <w:sz w:val="20"/>
        </w:rPr>
        <w:t>Book:</w:t>
      </w:r>
      <w:r w:rsidRPr="00175451">
        <w:rPr>
          <w:rFonts w:cstheme="minorBidi"/>
          <w:color w:val="000000" w:themeColor="text1"/>
          <w:sz w:val="20"/>
        </w:rPr>
        <w:t xml:space="preserve"> "I will bring it to you before you</w:t>
      </w:r>
      <w:r w:rsidR="00F21648">
        <w:rPr>
          <w:rFonts w:cstheme="minorBidi"/>
          <w:color w:val="000000" w:themeColor="text1"/>
          <w:sz w:val="20"/>
        </w:rPr>
        <w:t xml:space="preserve"> blink (</w:t>
      </w:r>
      <w:r w:rsidR="00F21648" w:rsidRPr="00F21648">
        <w:rPr>
          <w:rFonts w:cstheme="minorBidi"/>
          <w:color w:val="000000" w:themeColor="text1"/>
          <w:sz w:val="20"/>
        </w:rPr>
        <w:t xml:space="preserve">shut and open </w:t>
      </w:r>
      <w:r w:rsidR="00F21648">
        <w:rPr>
          <w:rFonts w:cstheme="minorBidi"/>
          <w:color w:val="000000" w:themeColor="text1"/>
          <w:sz w:val="20"/>
        </w:rPr>
        <w:t>your</w:t>
      </w:r>
      <w:r w:rsidR="00F21648" w:rsidRPr="00F21648">
        <w:rPr>
          <w:rFonts w:cstheme="minorBidi"/>
          <w:color w:val="000000" w:themeColor="text1"/>
          <w:sz w:val="20"/>
        </w:rPr>
        <w:t xml:space="preserve"> eye</w:t>
      </w:r>
      <w:r w:rsidRPr="00175451">
        <w:rPr>
          <w:rFonts w:cstheme="minorBidi"/>
          <w:color w:val="000000" w:themeColor="text1"/>
          <w:sz w:val="20"/>
        </w:rPr>
        <w:t xml:space="preserve">." And when </w:t>
      </w:r>
      <w:r w:rsidR="00D2712D">
        <w:rPr>
          <w:rFonts w:cstheme="minorBidi"/>
          <w:color w:val="000000" w:themeColor="text1"/>
          <w:sz w:val="20"/>
        </w:rPr>
        <w:t>(Sulayman)</w:t>
      </w:r>
      <w:r w:rsidRPr="00175451">
        <w:rPr>
          <w:rFonts w:cstheme="minorBidi"/>
          <w:color w:val="000000" w:themeColor="text1"/>
          <w:sz w:val="20"/>
        </w:rPr>
        <w:t xml:space="preserve"> saw it placed before him, he said</w:t>
      </w:r>
      <w:r w:rsidR="00D2712D">
        <w:rPr>
          <w:rFonts w:cstheme="minorBidi"/>
          <w:color w:val="000000" w:themeColor="text1"/>
          <w:sz w:val="20"/>
        </w:rPr>
        <w:t>:</w:t>
      </w:r>
      <w:r w:rsidRPr="00175451">
        <w:rPr>
          <w:rFonts w:cstheme="minorBidi"/>
          <w:color w:val="000000" w:themeColor="text1"/>
          <w:sz w:val="20"/>
        </w:rPr>
        <w:t xml:space="preserve"> "This is from the favor of my Lord</w:t>
      </w:r>
      <w:r w:rsidR="00D2712D">
        <w:rPr>
          <w:rFonts w:cstheme="minorBidi"/>
          <w:color w:val="000000" w:themeColor="text1"/>
          <w:sz w:val="20"/>
        </w:rPr>
        <w:t>,</w:t>
      </w:r>
      <w:r w:rsidRPr="00175451">
        <w:rPr>
          <w:rFonts w:cstheme="minorBidi"/>
          <w:color w:val="000000" w:themeColor="text1"/>
          <w:sz w:val="20"/>
        </w:rPr>
        <w:t xml:space="preserve"> to test me whether I will be grateful or ungrateful. And whoever is grateful</w:t>
      </w:r>
      <w:r w:rsidR="00D2712D">
        <w:rPr>
          <w:rFonts w:cstheme="minorBidi"/>
          <w:color w:val="000000" w:themeColor="text1"/>
          <w:sz w:val="20"/>
        </w:rPr>
        <w:t>,</w:t>
      </w:r>
      <w:r w:rsidRPr="00175451">
        <w:rPr>
          <w:rFonts w:cstheme="minorBidi"/>
          <w:color w:val="000000" w:themeColor="text1"/>
          <w:sz w:val="20"/>
        </w:rPr>
        <w:t xml:space="preserve"> his gratitude is only for </w:t>
      </w:r>
      <w:r w:rsidR="00D2712D">
        <w:rPr>
          <w:rFonts w:cstheme="minorBidi"/>
          <w:color w:val="000000" w:themeColor="text1"/>
          <w:sz w:val="20"/>
        </w:rPr>
        <w:t>(</w:t>
      </w:r>
      <w:r w:rsidRPr="00175451">
        <w:rPr>
          <w:rFonts w:cstheme="minorBidi"/>
          <w:color w:val="000000" w:themeColor="text1"/>
          <w:sz w:val="20"/>
        </w:rPr>
        <w:t>the benefit of</w:t>
      </w:r>
      <w:r w:rsidR="00D2712D">
        <w:rPr>
          <w:rFonts w:cstheme="minorBidi"/>
          <w:color w:val="000000" w:themeColor="text1"/>
          <w:sz w:val="20"/>
        </w:rPr>
        <w:t>)</w:t>
      </w:r>
      <w:r w:rsidRPr="00175451">
        <w:rPr>
          <w:rFonts w:cstheme="minorBidi"/>
          <w:color w:val="000000" w:themeColor="text1"/>
          <w:sz w:val="20"/>
        </w:rPr>
        <w:t xml:space="preserve"> himself. And whoever is ungrateful</w:t>
      </w:r>
      <w:r w:rsidR="00D2712D">
        <w:rPr>
          <w:rFonts w:cstheme="minorBidi"/>
          <w:color w:val="000000" w:themeColor="text1"/>
          <w:sz w:val="20"/>
        </w:rPr>
        <w:t>,</w:t>
      </w:r>
      <w:r w:rsidRPr="00175451">
        <w:rPr>
          <w:rFonts w:cstheme="minorBidi"/>
          <w:color w:val="000000" w:themeColor="text1"/>
          <w:sz w:val="20"/>
        </w:rPr>
        <w:t xml:space="preserve"> then indeed, my Lord is Free of need and Generous." (40) </w:t>
      </w:r>
      <w:r w:rsidR="00312EDD">
        <w:rPr>
          <w:rFonts w:cstheme="minorBidi"/>
          <w:color w:val="000000" w:themeColor="text1"/>
          <w:sz w:val="20"/>
        </w:rPr>
        <w:t>(Then he)</w:t>
      </w:r>
      <w:r w:rsidRPr="00175451">
        <w:rPr>
          <w:rFonts w:cstheme="minorBidi"/>
          <w:color w:val="000000" w:themeColor="text1"/>
          <w:sz w:val="20"/>
        </w:rPr>
        <w:t xml:space="preserve"> said</w:t>
      </w:r>
      <w:r w:rsidR="00312EDD">
        <w:rPr>
          <w:rFonts w:cstheme="minorBidi"/>
          <w:color w:val="000000" w:themeColor="text1"/>
          <w:sz w:val="20"/>
        </w:rPr>
        <w:t>:</w:t>
      </w:r>
      <w:r w:rsidRPr="00175451">
        <w:rPr>
          <w:rFonts w:cstheme="minorBidi"/>
          <w:color w:val="000000" w:themeColor="text1"/>
          <w:sz w:val="20"/>
        </w:rPr>
        <w:t xml:space="preserve"> "Disguise her throne</w:t>
      </w:r>
      <w:r w:rsidR="00312EDD">
        <w:rPr>
          <w:rFonts w:cstheme="minorBidi"/>
          <w:color w:val="000000" w:themeColor="text1"/>
          <w:sz w:val="20"/>
        </w:rPr>
        <w:t xml:space="preserve"> </w:t>
      </w:r>
      <w:r w:rsidR="00312EDD" w:rsidRPr="00175451">
        <w:rPr>
          <w:rFonts w:cstheme="minorBidi"/>
          <w:color w:val="000000" w:themeColor="text1"/>
          <w:sz w:val="20"/>
        </w:rPr>
        <w:t>for her</w:t>
      </w:r>
      <w:r w:rsidRPr="00175451">
        <w:rPr>
          <w:rFonts w:cstheme="minorBidi"/>
          <w:color w:val="000000" w:themeColor="text1"/>
          <w:sz w:val="20"/>
        </w:rPr>
        <w:t xml:space="preserve">; we will see whether she will be guided </w:t>
      </w:r>
      <w:r w:rsidR="00312EDD">
        <w:rPr>
          <w:rFonts w:cstheme="minorBidi"/>
          <w:color w:val="000000" w:themeColor="text1"/>
          <w:sz w:val="20"/>
        </w:rPr>
        <w:t>(</w:t>
      </w:r>
      <w:r w:rsidRPr="00175451">
        <w:rPr>
          <w:rFonts w:cstheme="minorBidi"/>
          <w:color w:val="000000" w:themeColor="text1"/>
          <w:sz w:val="20"/>
        </w:rPr>
        <w:t>to truth</w:t>
      </w:r>
      <w:r w:rsidR="00312EDD">
        <w:rPr>
          <w:rFonts w:cstheme="minorBidi"/>
          <w:color w:val="000000" w:themeColor="text1"/>
          <w:sz w:val="20"/>
        </w:rPr>
        <w:t>)</w:t>
      </w:r>
      <w:r w:rsidRPr="00175451">
        <w:rPr>
          <w:rFonts w:cstheme="minorBidi"/>
          <w:color w:val="000000" w:themeColor="text1"/>
          <w:sz w:val="20"/>
        </w:rPr>
        <w:t xml:space="preserve"> or will be of those who </w:t>
      </w:r>
      <w:r w:rsidR="00312EDD">
        <w:rPr>
          <w:rFonts w:cstheme="minorBidi"/>
          <w:color w:val="000000" w:themeColor="text1"/>
          <w:sz w:val="20"/>
        </w:rPr>
        <w:t>are</w:t>
      </w:r>
      <w:r w:rsidRPr="00175451">
        <w:rPr>
          <w:rFonts w:cstheme="minorBidi"/>
          <w:color w:val="000000" w:themeColor="text1"/>
          <w:sz w:val="20"/>
        </w:rPr>
        <w:t xml:space="preserve"> not guided" (41)</w:t>
      </w:r>
      <w:r w:rsidR="00562A4F">
        <w:rPr>
          <w:rFonts w:cstheme="minorBidi"/>
          <w:color w:val="000000" w:themeColor="text1"/>
          <w:sz w:val="20"/>
        </w:rPr>
        <w:t>.</w:t>
      </w:r>
      <w:r w:rsidRPr="00175451">
        <w:rPr>
          <w:rFonts w:cstheme="minorBidi"/>
          <w:color w:val="000000" w:themeColor="text1"/>
          <w:sz w:val="20"/>
        </w:rPr>
        <w:t xml:space="preserve"> So</w:t>
      </w:r>
      <w:r w:rsidR="00312EDD">
        <w:rPr>
          <w:rFonts w:cstheme="minorBidi"/>
          <w:color w:val="000000" w:themeColor="text1"/>
          <w:sz w:val="20"/>
        </w:rPr>
        <w:t>,</w:t>
      </w:r>
      <w:r w:rsidRPr="00175451">
        <w:rPr>
          <w:rFonts w:cstheme="minorBidi"/>
          <w:color w:val="000000" w:themeColor="text1"/>
          <w:sz w:val="20"/>
        </w:rPr>
        <w:t xml:space="preserve"> when she arrived, it was said </w:t>
      </w:r>
      <w:r w:rsidR="00562A4F">
        <w:rPr>
          <w:rFonts w:cstheme="minorBidi"/>
          <w:color w:val="000000" w:themeColor="text1"/>
          <w:sz w:val="20"/>
        </w:rPr>
        <w:t>(</w:t>
      </w:r>
      <w:r w:rsidRPr="00175451">
        <w:rPr>
          <w:rFonts w:cstheme="minorBidi"/>
          <w:color w:val="000000" w:themeColor="text1"/>
          <w:sz w:val="20"/>
        </w:rPr>
        <w:t>to her</w:t>
      </w:r>
      <w:r w:rsidR="00562A4F">
        <w:rPr>
          <w:rFonts w:cstheme="minorBidi"/>
          <w:color w:val="000000" w:themeColor="text1"/>
          <w:sz w:val="20"/>
        </w:rPr>
        <w:t>):</w:t>
      </w:r>
      <w:r w:rsidRPr="00175451">
        <w:rPr>
          <w:rFonts w:cstheme="minorBidi"/>
          <w:color w:val="000000" w:themeColor="text1"/>
          <w:sz w:val="20"/>
        </w:rPr>
        <w:t xml:space="preserve"> "Is </w:t>
      </w:r>
      <w:r w:rsidRPr="00175451">
        <w:rPr>
          <w:rFonts w:cstheme="minorBidi"/>
          <w:color w:val="000000" w:themeColor="text1"/>
          <w:sz w:val="20"/>
        </w:rPr>
        <w:lastRenderedPageBreak/>
        <w:t>your throne like this?" She said</w:t>
      </w:r>
      <w:r w:rsidR="00562A4F">
        <w:rPr>
          <w:rFonts w:cstheme="minorBidi"/>
          <w:color w:val="000000" w:themeColor="text1"/>
          <w:sz w:val="20"/>
        </w:rPr>
        <w:t>:</w:t>
      </w:r>
      <w:r w:rsidRPr="00175451">
        <w:rPr>
          <w:rFonts w:cstheme="minorBidi"/>
          <w:color w:val="000000" w:themeColor="text1"/>
          <w:sz w:val="20"/>
        </w:rPr>
        <w:t xml:space="preserve"> "</w:t>
      </w:r>
      <w:r w:rsidR="00562A4F">
        <w:rPr>
          <w:rFonts w:cstheme="minorBidi"/>
          <w:color w:val="000000" w:themeColor="text1"/>
          <w:sz w:val="20"/>
        </w:rPr>
        <w:t>(</w:t>
      </w:r>
      <w:r w:rsidRPr="00175451">
        <w:rPr>
          <w:rFonts w:cstheme="minorBidi"/>
          <w:color w:val="000000" w:themeColor="text1"/>
          <w:sz w:val="20"/>
        </w:rPr>
        <w:t>It is</w:t>
      </w:r>
      <w:r w:rsidR="00562A4F">
        <w:rPr>
          <w:rFonts w:cstheme="minorBidi"/>
          <w:color w:val="000000" w:themeColor="text1"/>
          <w:sz w:val="20"/>
        </w:rPr>
        <w:t>)</w:t>
      </w:r>
      <w:r w:rsidRPr="00175451">
        <w:rPr>
          <w:rFonts w:cstheme="minorBidi"/>
          <w:color w:val="000000" w:themeColor="text1"/>
          <w:sz w:val="20"/>
        </w:rPr>
        <w:t xml:space="preserve"> as though it was it." </w:t>
      </w:r>
      <w:r w:rsidR="00100CE8">
        <w:rPr>
          <w:rFonts w:cstheme="minorBidi"/>
          <w:color w:val="000000" w:themeColor="text1"/>
          <w:sz w:val="20"/>
        </w:rPr>
        <w:t>(Sulayman</w:t>
      </w:r>
      <w:r w:rsidRPr="00175451">
        <w:rPr>
          <w:rFonts w:cstheme="minorBidi"/>
          <w:color w:val="000000" w:themeColor="text1"/>
          <w:sz w:val="20"/>
        </w:rPr>
        <w:t xml:space="preserve"> said</w:t>
      </w:r>
      <w:r w:rsidR="00100CE8">
        <w:rPr>
          <w:rFonts w:cstheme="minorBidi"/>
          <w:color w:val="000000" w:themeColor="text1"/>
          <w:sz w:val="20"/>
        </w:rPr>
        <w:t>):</w:t>
      </w:r>
      <w:r w:rsidRPr="00175451">
        <w:rPr>
          <w:rFonts w:cstheme="minorBidi"/>
          <w:color w:val="000000" w:themeColor="text1"/>
          <w:sz w:val="20"/>
        </w:rPr>
        <w:t xml:space="preserve"> "And we were given knowledge before her, and we have been Muslims </w:t>
      </w:r>
      <w:r w:rsidR="00100CE8">
        <w:rPr>
          <w:rFonts w:cstheme="minorBidi"/>
          <w:color w:val="000000" w:themeColor="text1"/>
          <w:sz w:val="20"/>
        </w:rPr>
        <w:t>(</w:t>
      </w:r>
      <w:r w:rsidRPr="00175451">
        <w:rPr>
          <w:rFonts w:cstheme="minorBidi"/>
          <w:color w:val="000000" w:themeColor="text1"/>
          <w:sz w:val="20"/>
        </w:rPr>
        <w:t>in submission to Allah</w:t>
      </w:r>
      <w:r w:rsidR="00100CE8">
        <w:rPr>
          <w:rFonts w:cstheme="minorBidi"/>
          <w:color w:val="000000" w:themeColor="text1"/>
          <w:sz w:val="20"/>
        </w:rPr>
        <w:t>)</w:t>
      </w:r>
      <w:r w:rsidRPr="00175451">
        <w:rPr>
          <w:rFonts w:cstheme="minorBidi"/>
          <w:color w:val="000000" w:themeColor="text1"/>
          <w:sz w:val="20"/>
        </w:rPr>
        <w:t xml:space="preserve">. (42) And that which she was worshipping other than Allah had averted her </w:t>
      </w:r>
      <w:r w:rsidR="00FE6FA2">
        <w:rPr>
          <w:rFonts w:cstheme="minorBidi"/>
          <w:color w:val="000000" w:themeColor="text1"/>
          <w:sz w:val="20"/>
        </w:rPr>
        <w:t>(</w:t>
      </w:r>
      <w:r w:rsidRPr="00175451">
        <w:rPr>
          <w:rFonts w:cstheme="minorBidi"/>
          <w:color w:val="000000" w:themeColor="text1"/>
          <w:sz w:val="20"/>
        </w:rPr>
        <w:t>from submission to Him</w:t>
      </w:r>
      <w:r w:rsidR="00FE6FA2">
        <w:rPr>
          <w:rFonts w:cstheme="minorBidi"/>
          <w:color w:val="000000" w:themeColor="text1"/>
          <w:sz w:val="20"/>
        </w:rPr>
        <w:t>)</w:t>
      </w:r>
      <w:r w:rsidRPr="00175451">
        <w:rPr>
          <w:rFonts w:cstheme="minorBidi"/>
          <w:color w:val="000000" w:themeColor="text1"/>
          <w:sz w:val="20"/>
        </w:rPr>
        <w:t xml:space="preserve">. Indeed, she was from a disbelieving people." (43) </w:t>
      </w:r>
      <w:r w:rsidR="00012D5C">
        <w:rPr>
          <w:rFonts w:cstheme="minorBidi"/>
          <w:color w:val="000000" w:themeColor="text1"/>
          <w:sz w:val="20"/>
        </w:rPr>
        <w:t>(Then) s</w:t>
      </w:r>
      <w:r w:rsidRPr="00175451">
        <w:rPr>
          <w:rFonts w:cstheme="minorBidi"/>
          <w:color w:val="000000" w:themeColor="text1"/>
          <w:sz w:val="20"/>
        </w:rPr>
        <w:t>he was told</w:t>
      </w:r>
      <w:r w:rsidR="00012D5C">
        <w:rPr>
          <w:rFonts w:cstheme="minorBidi"/>
          <w:color w:val="000000" w:themeColor="text1"/>
          <w:sz w:val="20"/>
        </w:rPr>
        <w:t>:</w:t>
      </w:r>
      <w:r w:rsidRPr="00175451">
        <w:rPr>
          <w:rFonts w:cstheme="minorBidi"/>
          <w:color w:val="000000" w:themeColor="text1"/>
          <w:sz w:val="20"/>
        </w:rPr>
        <w:t xml:space="preserve"> "Enter the palace." But when she saw it, she thought it was a body of water and uncovered her shins </w:t>
      </w:r>
      <w:r w:rsidR="00012D5C">
        <w:rPr>
          <w:rFonts w:cstheme="minorBidi"/>
          <w:color w:val="000000" w:themeColor="text1"/>
          <w:sz w:val="20"/>
        </w:rPr>
        <w:t>(t</w:t>
      </w:r>
      <w:r w:rsidRPr="00175451">
        <w:rPr>
          <w:rFonts w:cstheme="minorBidi"/>
          <w:color w:val="000000" w:themeColor="text1"/>
          <w:sz w:val="20"/>
        </w:rPr>
        <w:t>o wade through</w:t>
      </w:r>
      <w:r w:rsidR="00012D5C">
        <w:rPr>
          <w:rFonts w:cstheme="minorBidi"/>
          <w:color w:val="000000" w:themeColor="text1"/>
          <w:sz w:val="20"/>
        </w:rPr>
        <w:t>)</w:t>
      </w:r>
      <w:r w:rsidRPr="00175451">
        <w:rPr>
          <w:rFonts w:cstheme="minorBidi"/>
          <w:color w:val="000000" w:themeColor="text1"/>
          <w:sz w:val="20"/>
        </w:rPr>
        <w:t xml:space="preserve">. </w:t>
      </w:r>
      <w:r w:rsidR="00012D5C">
        <w:rPr>
          <w:rFonts w:cstheme="minorBidi"/>
          <w:color w:val="000000" w:themeColor="text1"/>
          <w:sz w:val="20"/>
        </w:rPr>
        <w:t>(Sulayman)</w:t>
      </w:r>
      <w:r w:rsidRPr="00175451">
        <w:rPr>
          <w:rFonts w:cstheme="minorBidi"/>
          <w:color w:val="000000" w:themeColor="text1"/>
          <w:sz w:val="20"/>
        </w:rPr>
        <w:t xml:space="preserve"> said</w:t>
      </w:r>
      <w:r w:rsidR="00012D5C">
        <w:rPr>
          <w:rFonts w:cstheme="minorBidi"/>
          <w:color w:val="000000" w:themeColor="text1"/>
          <w:sz w:val="20"/>
        </w:rPr>
        <w:t>:</w:t>
      </w:r>
      <w:r w:rsidRPr="00175451">
        <w:rPr>
          <w:rFonts w:cstheme="minorBidi"/>
          <w:color w:val="000000" w:themeColor="text1"/>
          <w:sz w:val="20"/>
        </w:rPr>
        <w:t xml:space="preserve"> "Indeed, it is a palace </w:t>
      </w:r>
      <w:r w:rsidR="00012D5C">
        <w:rPr>
          <w:rFonts w:cstheme="minorBidi"/>
          <w:color w:val="000000" w:themeColor="text1"/>
          <w:sz w:val="20"/>
        </w:rPr>
        <w:t>(</w:t>
      </w:r>
      <w:r w:rsidRPr="00175451">
        <w:rPr>
          <w:rFonts w:cstheme="minorBidi"/>
          <w:color w:val="000000" w:themeColor="text1"/>
          <w:sz w:val="20"/>
        </w:rPr>
        <w:t>whose floor is</w:t>
      </w:r>
      <w:r w:rsidR="00012D5C">
        <w:rPr>
          <w:rFonts w:cstheme="minorBidi"/>
          <w:color w:val="000000" w:themeColor="text1"/>
          <w:sz w:val="20"/>
        </w:rPr>
        <w:t>)</w:t>
      </w:r>
      <w:r w:rsidRPr="00175451">
        <w:rPr>
          <w:rFonts w:cstheme="minorBidi"/>
          <w:color w:val="000000" w:themeColor="text1"/>
          <w:sz w:val="20"/>
        </w:rPr>
        <w:t xml:space="preserve"> made smooth with glass." She said</w:t>
      </w:r>
      <w:r w:rsidR="00012D5C">
        <w:rPr>
          <w:rFonts w:cstheme="minorBidi"/>
          <w:color w:val="000000" w:themeColor="text1"/>
          <w:sz w:val="20"/>
        </w:rPr>
        <w:t>:</w:t>
      </w:r>
      <w:r w:rsidRPr="00175451">
        <w:rPr>
          <w:rFonts w:cstheme="minorBidi"/>
          <w:color w:val="000000" w:themeColor="text1"/>
          <w:sz w:val="20"/>
        </w:rPr>
        <w:t xml:space="preserve"> "My Lord, indeed</w:t>
      </w:r>
      <w:r w:rsidR="00012D5C">
        <w:rPr>
          <w:rFonts w:cstheme="minorBidi"/>
          <w:color w:val="000000" w:themeColor="text1"/>
          <w:sz w:val="20"/>
        </w:rPr>
        <w:t>,</w:t>
      </w:r>
      <w:r w:rsidRPr="00175451">
        <w:rPr>
          <w:rFonts w:cstheme="minorBidi"/>
          <w:color w:val="000000" w:themeColor="text1"/>
          <w:sz w:val="20"/>
        </w:rPr>
        <w:t xml:space="preserve"> I have wronged myself, and I submit with </w:t>
      </w:r>
      <w:r w:rsidR="00012D5C">
        <w:rPr>
          <w:rFonts w:cstheme="minorBidi"/>
          <w:color w:val="000000" w:themeColor="text1"/>
          <w:sz w:val="20"/>
        </w:rPr>
        <w:t>Sulayman</w:t>
      </w:r>
      <w:r w:rsidRPr="00175451">
        <w:rPr>
          <w:rFonts w:cstheme="minorBidi"/>
          <w:color w:val="000000" w:themeColor="text1"/>
          <w:sz w:val="20"/>
        </w:rPr>
        <w:t xml:space="preserve"> to Allah, Lord of the </w:t>
      </w:r>
      <w:r w:rsidR="00012D5C">
        <w:rPr>
          <w:rFonts w:cstheme="minorBidi"/>
          <w:color w:val="000000" w:themeColor="text1"/>
          <w:sz w:val="20"/>
        </w:rPr>
        <w:t>W</w:t>
      </w:r>
      <w:r w:rsidRPr="00175451">
        <w:rPr>
          <w:rFonts w:cstheme="minorBidi"/>
          <w:color w:val="000000" w:themeColor="text1"/>
          <w:sz w:val="20"/>
        </w:rPr>
        <w:t>orlds." (44)</w:t>
      </w:r>
      <w:r>
        <w:rPr>
          <w:rFonts w:cstheme="minorBidi"/>
          <w:color w:val="000000" w:themeColor="text1"/>
          <w:sz w:val="20"/>
        </w:rPr>
        <w:t xml:space="preserve"> (Al-Naml, 27: 39-44).</w:t>
      </w:r>
    </w:p>
    <w:p w14:paraId="77DD9874" w14:textId="0FA38D7C" w:rsidR="001541E2" w:rsidRDefault="001541E2" w:rsidP="00E94407">
      <w:pPr>
        <w:spacing w:before="100" w:beforeAutospacing="1" w:after="100" w:afterAutospacing="1"/>
        <w:jc w:val="both"/>
        <w:rPr>
          <w:rFonts w:cstheme="minorBidi"/>
          <w:color w:val="000000" w:themeColor="text1"/>
          <w:sz w:val="20"/>
        </w:rPr>
      </w:pPr>
      <w:r w:rsidRPr="00C43EC9">
        <w:rPr>
          <w:rFonts w:cstheme="minorBidi"/>
          <w:color w:val="000000" w:themeColor="text1"/>
          <w:sz w:val="28"/>
          <w:szCs w:val="28"/>
          <w:rtl/>
        </w:rPr>
        <w:t>***</w:t>
      </w:r>
      <w:r w:rsidR="00E94407">
        <w:rPr>
          <w:rFonts w:cstheme="minorBidi"/>
          <w:color w:val="000000" w:themeColor="text1"/>
          <w:sz w:val="20"/>
        </w:rPr>
        <w:t xml:space="preserve"> </w:t>
      </w:r>
    </w:p>
    <w:p w14:paraId="53F8A01E" w14:textId="7EEA5D53" w:rsidR="00E94407" w:rsidRDefault="00E94407" w:rsidP="00E94407">
      <w:pPr>
        <w:spacing w:before="100" w:beforeAutospacing="1" w:after="100" w:afterAutospacing="1"/>
        <w:jc w:val="both"/>
        <w:rPr>
          <w:rFonts w:cstheme="minorBidi"/>
          <w:color w:val="000000" w:themeColor="text1"/>
          <w:sz w:val="20"/>
        </w:rPr>
      </w:pPr>
      <w:r w:rsidRPr="006D6912">
        <w:rPr>
          <w:rFonts w:cstheme="minorBidi"/>
          <w:b/>
          <w:bCs/>
          <w:color w:val="EE0000"/>
          <w:sz w:val="20"/>
        </w:rPr>
        <w:t>18.</w:t>
      </w:r>
      <w:r w:rsidRPr="006D6912">
        <w:rPr>
          <w:rFonts w:cstheme="minorBidi"/>
          <w:color w:val="EE0000"/>
          <w:sz w:val="20"/>
        </w:rPr>
        <w:t xml:space="preserve"> </w:t>
      </w:r>
      <w:r>
        <w:rPr>
          <w:rFonts w:cstheme="minorBidi"/>
          <w:color w:val="000000" w:themeColor="text1"/>
          <w:sz w:val="20"/>
        </w:rPr>
        <w:t>After the death of the Prophet of Allah, Sulayman (Solomon), pbuh, his kingdom was divided into two parts. The first was in the north, with Nablus</w:t>
      </w:r>
      <w:r w:rsidR="00F51CCF">
        <w:rPr>
          <w:rFonts w:cstheme="minorBidi"/>
          <w:color w:val="000000" w:themeColor="text1"/>
          <w:sz w:val="20"/>
        </w:rPr>
        <w:t xml:space="preserve"> (</w:t>
      </w:r>
      <w:r w:rsidR="00F51CCF" w:rsidRPr="00F51CCF">
        <w:rPr>
          <w:rFonts w:cstheme="minorBidi"/>
          <w:color w:val="000000" w:themeColor="text1"/>
          <w:sz w:val="20"/>
        </w:rPr>
        <w:t>Shechem</w:t>
      </w:r>
      <w:r w:rsidR="00F51CCF">
        <w:rPr>
          <w:rFonts w:cstheme="minorBidi"/>
          <w:color w:val="000000" w:themeColor="text1"/>
          <w:sz w:val="20"/>
        </w:rPr>
        <w:t>)</w:t>
      </w:r>
      <w:r>
        <w:rPr>
          <w:rFonts w:cstheme="minorBidi"/>
          <w:color w:val="000000" w:themeColor="text1"/>
          <w:sz w:val="20"/>
        </w:rPr>
        <w:t xml:space="preserve"> as its capital, and the second was in the south, with Al-Quds (Jerusalem) as its capital. </w:t>
      </w:r>
    </w:p>
    <w:p w14:paraId="0B2E9BEC" w14:textId="42735388" w:rsidR="001541E2" w:rsidRPr="00C43EC9" w:rsidRDefault="00E94407" w:rsidP="001A127F">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The </w:t>
      </w:r>
      <w:r w:rsidRPr="00E94407">
        <w:rPr>
          <w:rFonts w:cstheme="minorBidi"/>
          <w:b/>
          <w:bCs/>
          <w:color w:val="0070C0"/>
          <w:sz w:val="20"/>
        </w:rPr>
        <w:t>Messenger</w:t>
      </w:r>
      <w:r w:rsidRPr="00E94407">
        <w:rPr>
          <w:rFonts w:cstheme="minorBidi"/>
          <w:b/>
          <w:bCs/>
          <w:color w:val="000000" w:themeColor="text1"/>
          <w:sz w:val="20"/>
        </w:rPr>
        <w:t xml:space="preserve"> of Allah, </w:t>
      </w:r>
      <w:r w:rsidRPr="00E94407">
        <w:rPr>
          <w:rFonts w:cstheme="minorBidi"/>
          <w:b/>
          <w:bCs/>
          <w:color w:val="EE0000"/>
          <w:sz w:val="20"/>
        </w:rPr>
        <w:t>Elyas</w:t>
      </w:r>
      <w:r w:rsidRPr="00E94407">
        <w:rPr>
          <w:rFonts w:cstheme="minorBidi"/>
          <w:b/>
          <w:bCs/>
          <w:color w:val="000000" w:themeColor="text1"/>
          <w:sz w:val="20"/>
        </w:rPr>
        <w:t xml:space="preserve"> (</w:t>
      </w:r>
      <w:r w:rsidRPr="00BD4E92">
        <w:rPr>
          <w:rFonts w:cstheme="minorBidi"/>
          <w:b/>
          <w:bCs/>
          <w:color w:val="EE0000"/>
          <w:sz w:val="20"/>
        </w:rPr>
        <w:t>Elias</w:t>
      </w:r>
      <w:r w:rsidR="00302313" w:rsidRPr="00BD4E92">
        <w:rPr>
          <w:rFonts w:cstheme="minorBidi"/>
          <w:b/>
          <w:bCs/>
          <w:color w:val="EE0000"/>
          <w:sz w:val="20"/>
        </w:rPr>
        <w:t>, Elijah</w:t>
      </w:r>
      <w:r w:rsidRPr="00E94407">
        <w:rPr>
          <w:rFonts w:cstheme="minorBidi"/>
          <w:b/>
          <w:bCs/>
          <w:color w:val="000000" w:themeColor="text1"/>
          <w:sz w:val="20"/>
        </w:rPr>
        <w:t>),</w:t>
      </w:r>
      <w:r>
        <w:rPr>
          <w:rFonts w:cstheme="minorBidi"/>
          <w:color w:val="000000" w:themeColor="text1"/>
          <w:sz w:val="20"/>
        </w:rPr>
        <w:t xml:space="preserve"> pbuh, lived in the northern kingdom. Allah, praise to Him, sent him to his people,</w:t>
      </w:r>
      <w:r w:rsidR="00F51CCF">
        <w:rPr>
          <w:rFonts w:cstheme="minorBidi"/>
          <w:color w:val="000000" w:themeColor="text1"/>
          <w:sz w:val="20"/>
        </w:rPr>
        <w:t xml:space="preserve"> to</w:t>
      </w:r>
      <w:r>
        <w:rPr>
          <w:rFonts w:cstheme="minorBidi"/>
          <w:color w:val="000000" w:themeColor="text1"/>
          <w:sz w:val="20"/>
        </w:rPr>
        <w:t xml:space="preserve"> invit</w:t>
      </w:r>
      <w:r w:rsidR="00F51CCF">
        <w:rPr>
          <w:rFonts w:cstheme="minorBidi"/>
          <w:color w:val="000000" w:themeColor="text1"/>
          <w:sz w:val="20"/>
        </w:rPr>
        <w:t>e</w:t>
      </w:r>
      <w:r>
        <w:rPr>
          <w:rFonts w:cstheme="minorBidi"/>
          <w:color w:val="000000" w:themeColor="text1"/>
          <w:sz w:val="20"/>
        </w:rPr>
        <w:t xml:space="preserve"> them to return to the worship of Allah, instead of worshipping the statue of </w:t>
      </w:r>
      <w:r w:rsidR="006D6912">
        <w:rPr>
          <w:rFonts w:cstheme="minorBidi"/>
          <w:color w:val="000000" w:themeColor="text1"/>
          <w:sz w:val="20"/>
        </w:rPr>
        <w:t xml:space="preserve">Ba’l (Baal), to which they turned, though it </w:t>
      </w:r>
      <w:r w:rsidR="00451199">
        <w:rPr>
          <w:rFonts w:cstheme="minorBidi"/>
          <w:color w:val="000000" w:themeColor="text1"/>
          <w:sz w:val="20"/>
        </w:rPr>
        <w:t xml:space="preserve">did not </w:t>
      </w:r>
      <w:r w:rsidR="00F51CCF">
        <w:rPr>
          <w:rFonts w:cstheme="minorBidi"/>
          <w:color w:val="000000" w:themeColor="text1"/>
          <w:sz w:val="20"/>
        </w:rPr>
        <w:t xml:space="preserve">cause them </w:t>
      </w:r>
      <w:r w:rsidR="006D6912">
        <w:rPr>
          <w:rFonts w:cstheme="minorBidi"/>
          <w:color w:val="000000" w:themeColor="text1"/>
          <w:sz w:val="20"/>
        </w:rPr>
        <w:t xml:space="preserve">benefit or </w:t>
      </w:r>
      <w:r w:rsidR="00F51CCF">
        <w:rPr>
          <w:rFonts w:cstheme="minorBidi"/>
          <w:color w:val="000000" w:themeColor="text1"/>
          <w:sz w:val="20"/>
        </w:rPr>
        <w:t>harm</w:t>
      </w:r>
      <w:r w:rsidR="006D6912">
        <w:rPr>
          <w:rFonts w:cstheme="minorBidi"/>
          <w:color w:val="000000" w:themeColor="text1"/>
          <w:sz w:val="20"/>
        </w:rPr>
        <w:t xml:space="preserve">. </w:t>
      </w:r>
    </w:p>
    <w:p w14:paraId="4710AC4B" w14:textId="2DA509F6" w:rsidR="006D6912" w:rsidRPr="006D6912" w:rsidRDefault="006D6912" w:rsidP="006D6912">
      <w:pPr>
        <w:spacing w:before="100" w:beforeAutospacing="1" w:after="100" w:afterAutospacing="1"/>
        <w:jc w:val="both"/>
        <w:rPr>
          <w:rFonts w:cstheme="minorBidi"/>
          <w:color w:val="000000" w:themeColor="text1"/>
          <w:sz w:val="20"/>
        </w:rPr>
      </w:pPr>
      <w:r w:rsidRPr="006D6912">
        <w:rPr>
          <w:rFonts w:cstheme="minorBidi"/>
          <w:color w:val="000000" w:themeColor="text1"/>
          <w:sz w:val="20"/>
        </w:rPr>
        <w:t>The Messenger of Allah, Elyas (Elias</w:t>
      </w:r>
      <w:r w:rsidR="00A96505">
        <w:rPr>
          <w:rFonts w:cstheme="minorBidi"/>
          <w:color w:val="000000" w:themeColor="text1"/>
          <w:sz w:val="20"/>
        </w:rPr>
        <w:t>, Elijah</w:t>
      </w:r>
      <w:r w:rsidRPr="006D6912">
        <w:rPr>
          <w:rFonts w:cstheme="minorBidi"/>
          <w:color w:val="000000" w:themeColor="text1"/>
          <w:sz w:val="20"/>
        </w:rPr>
        <w:t>), pbuh,</w:t>
      </w:r>
      <w:r>
        <w:rPr>
          <w:rFonts w:cstheme="minorBidi"/>
          <w:color w:val="000000" w:themeColor="text1"/>
          <w:sz w:val="20"/>
        </w:rPr>
        <w:t xml:space="preserve"> was mentioned twice, by name, in the Holy Quran. The first was in verse 6: 85, which described him as one of the righteous, together with Zakariya (Zacharia</w:t>
      </w:r>
      <w:r w:rsidR="00B350CA">
        <w:rPr>
          <w:rFonts w:cstheme="minorBidi"/>
          <w:color w:val="000000" w:themeColor="text1"/>
          <w:sz w:val="20"/>
        </w:rPr>
        <w:t>h</w:t>
      </w:r>
      <w:r>
        <w:rPr>
          <w:rFonts w:cstheme="minorBidi"/>
          <w:color w:val="000000" w:themeColor="text1"/>
          <w:sz w:val="20"/>
        </w:rPr>
        <w:t>), Ya’hya (John, the Baptist), and ‘Eisa (Jesus), peace be upon them all, as follows:</w:t>
      </w:r>
    </w:p>
    <w:p w14:paraId="70CD63AB"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وَزَكَرِيَّا وَيَحْيَىٰ وَعِيسَىٰ وَ</w:t>
      </w:r>
      <w:r w:rsidRPr="00C43EC9">
        <w:rPr>
          <w:rFonts w:cstheme="minorBidi"/>
          <w:b/>
          <w:bCs/>
          <w:color w:val="EE0000"/>
          <w:sz w:val="28"/>
          <w:szCs w:val="28"/>
          <w:rtl/>
        </w:rPr>
        <w:t>إِلْيَاسَ</w:t>
      </w:r>
      <w:r w:rsidRPr="00C43EC9">
        <w:rPr>
          <w:rFonts w:cstheme="minorBidi"/>
          <w:color w:val="000000" w:themeColor="text1"/>
          <w:sz w:val="28"/>
          <w:szCs w:val="28"/>
          <w:rtl/>
        </w:rPr>
        <w:t xml:space="preserve"> ۖ كُلٌّ مِّنَ الصَّالِحِينَ (الأنْعَامُ ، </w:t>
      </w:r>
      <w:r w:rsidRPr="00C43EC9">
        <w:rPr>
          <w:rFonts w:cstheme="minorBidi"/>
          <w:color w:val="000000" w:themeColor="text1"/>
          <w:sz w:val="24"/>
          <w:szCs w:val="24"/>
          <w:rtl/>
        </w:rPr>
        <w:t>6: 85</w:t>
      </w:r>
      <w:r w:rsidRPr="00C43EC9">
        <w:rPr>
          <w:rFonts w:cstheme="minorBidi"/>
          <w:color w:val="000000" w:themeColor="text1"/>
          <w:sz w:val="28"/>
          <w:szCs w:val="28"/>
          <w:rtl/>
        </w:rPr>
        <w:t>).</w:t>
      </w:r>
    </w:p>
    <w:p w14:paraId="7BDB540C" w14:textId="460C76A2" w:rsidR="006D6912" w:rsidRDefault="004655DD" w:rsidP="006D6912">
      <w:pPr>
        <w:spacing w:before="100" w:beforeAutospacing="1" w:after="100" w:afterAutospacing="1"/>
        <w:jc w:val="both"/>
        <w:rPr>
          <w:rFonts w:cstheme="minorBidi"/>
          <w:color w:val="000000" w:themeColor="text1"/>
          <w:sz w:val="20"/>
        </w:rPr>
      </w:pPr>
      <w:r w:rsidRPr="004655DD">
        <w:rPr>
          <w:rFonts w:cstheme="minorBidi"/>
          <w:color w:val="000000" w:themeColor="text1"/>
          <w:sz w:val="20"/>
        </w:rPr>
        <w:t>And</w:t>
      </w:r>
      <w:r w:rsidR="00B350CA">
        <w:rPr>
          <w:rFonts w:cstheme="minorBidi"/>
          <w:color w:val="000000" w:themeColor="text1"/>
          <w:sz w:val="20"/>
        </w:rPr>
        <w:t xml:space="preserve"> Zakariya</w:t>
      </w:r>
      <w:r w:rsidRPr="004655DD">
        <w:rPr>
          <w:rFonts w:cstheme="minorBidi"/>
          <w:color w:val="000000" w:themeColor="text1"/>
          <w:sz w:val="20"/>
        </w:rPr>
        <w:t xml:space="preserve"> </w:t>
      </w:r>
      <w:r w:rsidR="00B350CA">
        <w:rPr>
          <w:rFonts w:cstheme="minorBidi"/>
          <w:color w:val="000000" w:themeColor="text1"/>
          <w:sz w:val="20"/>
        </w:rPr>
        <w:t>(</w:t>
      </w:r>
      <w:r w:rsidRPr="004655DD">
        <w:rPr>
          <w:rFonts w:cstheme="minorBidi"/>
          <w:color w:val="000000" w:themeColor="text1"/>
          <w:sz w:val="20"/>
        </w:rPr>
        <w:t>Zechariah</w:t>
      </w:r>
      <w:r w:rsidR="00B350CA">
        <w:rPr>
          <w:rFonts w:cstheme="minorBidi"/>
          <w:color w:val="000000" w:themeColor="text1"/>
          <w:sz w:val="20"/>
        </w:rPr>
        <w:t>),</w:t>
      </w:r>
      <w:r w:rsidRPr="004655DD">
        <w:rPr>
          <w:rFonts w:cstheme="minorBidi"/>
          <w:color w:val="000000" w:themeColor="text1"/>
          <w:sz w:val="20"/>
        </w:rPr>
        <w:t xml:space="preserve"> and </w:t>
      </w:r>
      <w:r w:rsidR="00B350CA">
        <w:rPr>
          <w:rFonts w:cstheme="minorBidi"/>
          <w:color w:val="000000" w:themeColor="text1"/>
          <w:sz w:val="20"/>
        </w:rPr>
        <w:t>Ya’hya (</w:t>
      </w:r>
      <w:r w:rsidRPr="004655DD">
        <w:rPr>
          <w:rFonts w:cstheme="minorBidi"/>
          <w:color w:val="000000" w:themeColor="text1"/>
          <w:sz w:val="20"/>
        </w:rPr>
        <w:t>John</w:t>
      </w:r>
      <w:r w:rsidR="00B350CA">
        <w:rPr>
          <w:rFonts w:cstheme="minorBidi"/>
          <w:color w:val="000000" w:themeColor="text1"/>
          <w:sz w:val="20"/>
        </w:rPr>
        <w:t>),</w:t>
      </w:r>
      <w:r w:rsidRPr="004655DD">
        <w:rPr>
          <w:rFonts w:cstheme="minorBidi"/>
          <w:color w:val="000000" w:themeColor="text1"/>
          <w:sz w:val="20"/>
        </w:rPr>
        <w:t xml:space="preserve"> and </w:t>
      </w:r>
      <w:r w:rsidR="00B350CA">
        <w:rPr>
          <w:rFonts w:cstheme="minorBidi"/>
          <w:color w:val="000000" w:themeColor="text1"/>
          <w:sz w:val="20"/>
        </w:rPr>
        <w:t>‘Eisa (</w:t>
      </w:r>
      <w:r w:rsidRPr="004655DD">
        <w:rPr>
          <w:rFonts w:cstheme="minorBidi"/>
          <w:color w:val="000000" w:themeColor="text1"/>
          <w:sz w:val="20"/>
        </w:rPr>
        <w:t>Jesus</w:t>
      </w:r>
      <w:r w:rsidR="00B350CA">
        <w:rPr>
          <w:rFonts w:cstheme="minorBidi"/>
          <w:color w:val="000000" w:themeColor="text1"/>
          <w:sz w:val="20"/>
        </w:rPr>
        <w:t>),</w:t>
      </w:r>
      <w:r w:rsidRPr="004655DD">
        <w:rPr>
          <w:rFonts w:cstheme="minorBidi"/>
          <w:color w:val="000000" w:themeColor="text1"/>
          <w:sz w:val="20"/>
        </w:rPr>
        <w:t xml:space="preserve"> and</w:t>
      </w:r>
      <w:r w:rsidR="00B350CA">
        <w:rPr>
          <w:rFonts w:cstheme="minorBidi"/>
          <w:color w:val="000000" w:themeColor="text1"/>
          <w:sz w:val="20"/>
        </w:rPr>
        <w:t xml:space="preserve"> </w:t>
      </w:r>
      <w:r w:rsidR="00B350CA" w:rsidRPr="00B350CA">
        <w:rPr>
          <w:rFonts w:cstheme="minorBidi"/>
          <w:b/>
          <w:bCs/>
          <w:color w:val="EE0000"/>
          <w:sz w:val="20"/>
        </w:rPr>
        <w:t>Elyas</w:t>
      </w:r>
      <w:r w:rsidR="00B350CA" w:rsidRPr="00B350CA">
        <w:rPr>
          <w:rFonts w:cstheme="minorBidi"/>
          <w:b/>
          <w:bCs/>
          <w:color w:val="000000" w:themeColor="text1"/>
          <w:sz w:val="20"/>
        </w:rPr>
        <w:t xml:space="preserve"> (</w:t>
      </w:r>
      <w:r w:rsidRPr="00302313">
        <w:rPr>
          <w:rFonts w:cstheme="minorBidi"/>
          <w:b/>
          <w:bCs/>
          <w:color w:val="000000" w:themeColor="text1"/>
          <w:sz w:val="20"/>
        </w:rPr>
        <w:t>Elias</w:t>
      </w:r>
      <w:r w:rsidR="00302313" w:rsidRPr="00302313">
        <w:rPr>
          <w:rFonts w:cstheme="minorBidi"/>
          <w:b/>
          <w:bCs/>
          <w:color w:val="000000" w:themeColor="text1"/>
          <w:sz w:val="20"/>
        </w:rPr>
        <w:t>, Elijah</w:t>
      </w:r>
      <w:r w:rsidR="00B350CA" w:rsidRPr="00B350CA">
        <w:rPr>
          <w:rFonts w:cstheme="minorBidi"/>
          <w:b/>
          <w:bCs/>
          <w:color w:val="000000" w:themeColor="text1"/>
          <w:sz w:val="20"/>
        </w:rPr>
        <w:t>)</w:t>
      </w:r>
      <w:r w:rsidR="00B350CA">
        <w:rPr>
          <w:rFonts w:cstheme="minorBidi"/>
          <w:color w:val="000000" w:themeColor="text1"/>
          <w:sz w:val="20"/>
        </w:rPr>
        <w:t>,</w:t>
      </w:r>
      <w:r w:rsidRPr="004655DD">
        <w:rPr>
          <w:rFonts w:cstheme="minorBidi"/>
          <w:color w:val="000000" w:themeColor="text1"/>
          <w:sz w:val="20"/>
        </w:rPr>
        <w:t xml:space="preserve"> and all were of the righteous</w:t>
      </w:r>
      <w:r>
        <w:rPr>
          <w:rFonts w:cstheme="minorBidi"/>
          <w:color w:val="000000" w:themeColor="text1"/>
          <w:sz w:val="20"/>
        </w:rPr>
        <w:t xml:space="preserve"> (Al-An’am, 6: </w:t>
      </w:r>
      <w:r w:rsidR="00B350CA">
        <w:rPr>
          <w:rFonts w:cstheme="minorBidi"/>
          <w:color w:val="000000" w:themeColor="text1"/>
          <w:sz w:val="20"/>
        </w:rPr>
        <w:t>85).</w:t>
      </w:r>
    </w:p>
    <w:p w14:paraId="1B34A4FF" w14:textId="7C7ACBB3" w:rsidR="00A96505" w:rsidRDefault="00A96505" w:rsidP="006D6912">
      <w:pPr>
        <w:spacing w:before="100" w:beforeAutospacing="1" w:after="100" w:afterAutospacing="1"/>
        <w:jc w:val="both"/>
        <w:rPr>
          <w:rFonts w:cstheme="minorBidi"/>
          <w:color w:val="000000" w:themeColor="text1"/>
          <w:sz w:val="20"/>
        </w:rPr>
      </w:pPr>
      <w:r w:rsidRPr="006D6912">
        <w:rPr>
          <w:rFonts w:cstheme="minorBidi"/>
          <w:color w:val="000000" w:themeColor="text1"/>
          <w:sz w:val="20"/>
        </w:rPr>
        <w:t>The</w:t>
      </w:r>
      <w:r>
        <w:rPr>
          <w:rFonts w:cstheme="minorBidi"/>
          <w:color w:val="000000" w:themeColor="text1"/>
          <w:sz w:val="20"/>
        </w:rPr>
        <w:t xml:space="preserve"> second time</w:t>
      </w:r>
      <w:r w:rsidR="00BD78E9">
        <w:rPr>
          <w:rFonts w:cstheme="minorBidi"/>
          <w:color w:val="000000" w:themeColor="text1"/>
          <w:sz w:val="20"/>
        </w:rPr>
        <w:t xml:space="preserve"> in which</w:t>
      </w:r>
      <w:r>
        <w:rPr>
          <w:rFonts w:cstheme="minorBidi"/>
          <w:color w:val="000000" w:themeColor="text1"/>
          <w:sz w:val="20"/>
        </w:rPr>
        <w:t xml:space="preserve"> the</w:t>
      </w:r>
      <w:r w:rsidRPr="006D6912">
        <w:rPr>
          <w:rFonts w:cstheme="minorBidi"/>
          <w:color w:val="000000" w:themeColor="text1"/>
          <w:sz w:val="20"/>
        </w:rPr>
        <w:t xml:space="preserve"> Messenger of Allah, Elyas (Elias</w:t>
      </w:r>
      <w:r>
        <w:rPr>
          <w:rFonts w:cstheme="minorBidi"/>
          <w:color w:val="000000" w:themeColor="text1"/>
          <w:sz w:val="20"/>
        </w:rPr>
        <w:t>, Elijah</w:t>
      </w:r>
      <w:r w:rsidRPr="006D6912">
        <w:rPr>
          <w:rFonts w:cstheme="minorBidi"/>
          <w:color w:val="000000" w:themeColor="text1"/>
          <w:sz w:val="20"/>
        </w:rPr>
        <w:t>), pbuh,</w:t>
      </w:r>
      <w:r>
        <w:rPr>
          <w:rFonts w:cstheme="minorBidi"/>
          <w:color w:val="000000" w:themeColor="text1"/>
          <w:sz w:val="20"/>
        </w:rPr>
        <w:t xml:space="preserve"> was mentioned by name, in the Holy Quran, was in verse 37: 123</w:t>
      </w:r>
      <w:r w:rsidR="00BD78E9">
        <w:rPr>
          <w:rFonts w:cstheme="minorBidi"/>
          <w:color w:val="000000" w:themeColor="text1"/>
          <w:sz w:val="20"/>
        </w:rPr>
        <w:t>.</w:t>
      </w:r>
      <w:r>
        <w:rPr>
          <w:rFonts w:cstheme="minorBidi"/>
          <w:color w:val="000000" w:themeColor="text1"/>
          <w:sz w:val="20"/>
        </w:rPr>
        <w:t xml:space="preserve"> </w:t>
      </w:r>
      <w:r w:rsidR="00BD78E9">
        <w:rPr>
          <w:rFonts w:cstheme="minorBidi"/>
          <w:color w:val="000000" w:themeColor="text1"/>
          <w:sz w:val="20"/>
        </w:rPr>
        <w:t>It</w:t>
      </w:r>
      <w:r>
        <w:rPr>
          <w:rFonts w:cstheme="minorBidi"/>
          <w:color w:val="000000" w:themeColor="text1"/>
          <w:sz w:val="20"/>
        </w:rPr>
        <w:t xml:space="preserve"> was followed by nine other verses, telling us that Allah, praise to Him, had sent him to his people, who turned to the worship of the statue of Ba’l (Baal), instead of the worship of Allah. He invited them to return to Allah, their Lord and the Lord of their forefathers. However, they disbelieved (denied) him. So, Allah, praise to Him, warned them of </w:t>
      </w:r>
      <w:r w:rsidR="00BD78E9">
        <w:rPr>
          <w:rFonts w:cstheme="minorBidi"/>
          <w:color w:val="000000" w:themeColor="text1"/>
          <w:sz w:val="20"/>
        </w:rPr>
        <w:t>His punishment,</w:t>
      </w:r>
      <w:r>
        <w:rPr>
          <w:rFonts w:cstheme="minorBidi"/>
          <w:color w:val="000000" w:themeColor="text1"/>
          <w:sz w:val="20"/>
        </w:rPr>
        <w:t xml:space="preserve"> in the hereafter.</w:t>
      </w:r>
      <w:r w:rsidR="00C61EFC">
        <w:rPr>
          <w:rFonts w:cstheme="minorBidi"/>
          <w:color w:val="000000" w:themeColor="text1"/>
          <w:sz w:val="20"/>
        </w:rPr>
        <w:t xml:space="preserve"> Then, the verses gave Elyas the good news that he and the believers would get the best of rewards</w:t>
      </w:r>
      <w:r w:rsidR="00BD78E9">
        <w:rPr>
          <w:rFonts w:cstheme="minorBidi"/>
          <w:color w:val="000000" w:themeColor="text1"/>
          <w:sz w:val="20"/>
        </w:rPr>
        <w:t xml:space="preserve"> then</w:t>
      </w:r>
      <w:r w:rsidR="00C61EFC">
        <w:rPr>
          <w:rFonts w:cstheme="minorBidi"/>
          <w:color w:val="000000" w:themeColor="text1"/>
          <w:sz w:val="20"/>
        </w:rPr>
        <w:t>. The verses</w:t>
      </w:r>
      <w:r w:rsidR="00BD78E9">
        <w:rPr>
          <w:rFonts w:cstheme="minorBidi"/>
          <w:color w:val="000000" w:themeColor="text1"/>
          <w:sz w:val="20"/>
        </w:rPr>
        <w:t xml:space="preserve"> also</w:t>
      </w:r>
      <w:r w:rsidR="00C61EFC">
        <w:rPr>
          <w:rFonts w:cstheme="minorBidi"/>
          <w:color w:val="000000" w:themeColor="text1"/>
          <w:sz w:val="20"/>
        </w:rPr>
        <w:t xml:space="preserve"> conveyed the greeting of Allah, of peace, to Elyas and his believing family (Al-</w:t>
      </w:r>
      <w:r w:rsidR="00C61EFC" w:rsidRPr="00C61EFC">
        <w:rPr>
          <w:rFonts w:cstheme="minorBidi"/>
          <w:color w:val="000000" w:themeColor="text1"/>
          <w:sz w:val="20"/>
          <w:u w:val="single"/>
        </w:rPr>
        <w:t>S</w:t>
      </w:r>
      <w:r w:rsidR="00C61EFC">
        <w:rPr>
          <w:rFonts w:cstheme="minorBidi"/>
          <w:color w:val="000000" w:themeColor="text1"/>
          <w:sz w:val="20"/>
        </w:rPr>
        <w:t>affat, 37: 123-132), as follows:</w:t>
      </w:r>
    </w:p>
    <w:p w14:paraId="43AB635E"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وَإِنَّ </w:t>
      </w:r>
      <w:r w:rsidRPr="00C43EC9">
        <w:rPr>
          <w:rFonts w:cstheme="minorBidi"/>
          <w:b/>
          <w:bCs/>
          <w:color w:val="EE0000"/>
          <w:sz w:val="28"/>
          <w:szCs w:val="28"/>
          <w:rtl/>
        </w:rPr>
        <w:t>إِلْيَاسَ</w:t>
      </w:r>
      <w:r w:rsidRPr="00C43EC9">
        <w:rPr>
          <w:rFonts w:cstheme="minorBidi"/>
          <w:color w:val="000000" w:themeColor="text1"/>
          <w:sz w:val="28"/>
          <w:szCs w:val="28"/>
          <w:rtl/>
        </w:rPr>
        <w:t xml:space="preserve"> </w:t>
      </w:r>
      <w:r w:rsidRPr="00C43EC9">
        <w:rPr>
          <w:rFonts w:cstheme="minorBidi"/>
          <w:b/>
          <w:bCs/>
          <w:color w:val="0070C0"/>
          <w:sz w:val="28"/>
          <w:szCs w:val="28"/>
          <w:rtl/>
        </w:rPr>
        <w:t>لَمِنَ الْمُرْسَلِينَ</w:t>
      </w:r>
      <w:r w:rsidRPr="00C43EC9">
        <w:rPr>
          <w:rFonts w:cstheme="minorBidi"/>
          <w:color w:val="0070C0"/>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8"/>
          <w:szCs w:val="28"/>
          <w:rtl/>
        </w:rPr>
        <w:t xml:space="preserve">﴿١٢٣﴾‏ إِذْ قَالَ لِقَوْمِهِ أَلَا تَتَّقُونَ </w:t>
      </w:r>
      <w:r w:rsidRPr="00C43EC9">
        <w:rPr>
          <w:rFonts w:cstheme="minorBidi"/>
          <w:color w:val="000000" w:themeColor="text1"/>
          <w:sz w:val="28"/>
          <w:szCs w:val="28"/>
          <w:cs/>
        </w:rPr>
        <w:t>‎</w:t>
      </w:r>
      <w:r w:rsidRPr="00C43EC9">
        <w:rPr>
          <w:rFonts w:cstheme="minorBidi"/>
          <w:color w:val="000000" w:themeColor="text1"/>
          <w:sz w:val="28"/>
          <w:szCs w:val="28"/>
          <w:rtl/>
        </w:rPr>
        <w:t xml:space="preserve">﴿١٢٤﴾‏ أَتَدْعُونَ بَعْلًا وَتَذَرُونَ أَحْسَنَ الْخَالِقِينَ </w:t>
      </w:r>
      <w:r w:rsidRPr="00C43EC9">
        <w:rPr>
          <w:rFonts w:cstheme="minorBidi"/>
          <w:color w:val="000000" w:themeColor="text1"/>
          <w:sz w:val="28"/>
          <w:szCs w:val="28"/>
          <w:cs/>
        </w:rPr>
        <w:t>‎</w:t>
      </w:r>
      <w:r w:rsidRPr="00C43EC9">
        <w:rPr>
          <w:rFonts w:cstheme="minorBidi"/>
          <w:color w:val="000000" w:themeColor="text1"/>
          <w:sz w:val="28"/>
          <w:szCs w:val="28"/>
          <w:rtl/>
        </w:rPr>
        <w:t xml:space="preserve">﴿١٢٥﴾‏ اللَّهَ رَبَّكُمْ وَرَبَّ آبَائِكُمُ الْأَوَّلِينَ </w:t>
      </w:r>
      <w:r w:rsidRPr="00C43EC9">
        <w:rPr>
          <w:rFonts w:cstheme="minorBidi"/>
          <w:color w:val="000000" w:themeColor="text1"/>
          <w:sz w:val="28"/>
          <w:szCs w:val="28"/>
          <w:cs/>
        </w:rPr>
        <w:t>‎</w:t>
      </w:r>
      <w:r w:rsidRPr="00C43EC9">
        <w:rPr>
          <w:rFonts w:cstheme="minorBidi"/>
          <w:color w:val="000000" w:themeColor="text1"/>
          <w:sz w:val="28"/>
          <w:szCs w:val="28"/>
          <w:rtl/>
        </w:rPr>
        <w:t xml:space="preserve">﴿١٢٦﴾‏ فَكَذَّبُوهُ فَإِنَّهُمْ لَمُحْضَرُونَ </w:t>
      </w:r>
      <w:r w:rsidRPr="00C43EC9">
        <w:rPr>
          <w:rFonts w:cstheme="minorBidi"/>
          <w:color w:val="000000" w:themeColor="text1"/>
          <w:sz w:val="28"/>
          <w:szCs w:val="28"/>
          <w:cs/>
        </w:rPr>
        <w:t>‎</w:t>
      </w:r>
      <w:r w:rsidRPr="00C43EC9">
        <w:rPr>
          <w:rFonts w:cstheme="minorBidi"/>
          <w:color w:val="000000" w:themeColor="text1"/>
          <w:sz w:val="28"/>
          <w:szCs w:val="28"/>
          <w:rtl/>
        </w:rPr>
        <w:t xml:space="preserve">﴿١٢٧﴾‏ إِلَّا عِبَادَ اللَّهِ الْمُخْلَصِينَ </w:t>
      </w:r>
      <w:r w:rsidRPr="00C43EC9">
        <w:rPr>
          <w:rFonts w:cstheme="minorBidi"/>
          <w:color w:val="000000" w:themeColor="text1"/>
          <w:sz w:val="28"/>
          <w:szCs w:val="28"/>
          <w:cs/>
        </w:rPr>
        <w:t>‎</w:t>
      </w:r>
      <w:r w:rsidRPr="00C43EC9">
        <w:rPr>
          <w:rFonts w:cstheme="minorBidi"/>
          <w:color w:val="000000" w:themeColor="text1"/>
          <w:sz w:val="28"/>
          <w:szCs w:val="28"/>
          <w:rtl/>
        </w:rPr>
        <w:t xml:space="preserve">﴿١٢٨﴾‏ وَتَرَكْنَا عَلَيْهِ فِي الْآخِرِينَ </w:t>
      </w:r>
      <w:r w:rsidRPr="00C43EC9">
        <w:rPr>
          <w:rFonts w:cstheme="minorBidi"/>
          <w:color w:val="000000" w:themeColor="text1"/>
          <w:sz w:val="28"/>
          <w:szCs w:val="28"/>
          <w:cs/>
        </w:rPr>
        <w:t>‎</w:t>
      </w:r>
      <w:r w:rsidRPr="00C43EC9">
        <w:rPr>
          <w:rFonts w:cstheme="minorBidi"/>
          <w:color w:val="000000" w:themeColor="text1"/>
          <w:sz w:val="28"/>
          <w:szCs w:val="28"/>
          <w:rtl/>
        </w:rPr>
        <w:t xml:space="preserve">﴿١٢٩﴾‏ سَلَامٌ عَلَىٰ إِلْ يَاسِينَ </w:t>
      </w:r>
      <w:r w:rsidRPr="00C43EC9">
        <w:rPr>
          <w:rFonts w:cstheme="minorBidi"/>
          <w:color w:val="000000" w:themeColor="text1"/>
          <w:sz w:val="28"/>
          <w:szCs w:val="28"/>
          <w:cs/>
        </w:rPr>
        <w:t>‎</w:t>
      </w:r>
      <w:r w:rsidRPr="00C43EC9">
        <w:rPr>
          <w:rFonts w:cstheme="minorBidi"/>
          <w:color w:val="000000" w:themeColor="text1"/>
          <w:sz w:val="28"/>
          <w:szCs w:val="28"/>
          <w:rtl/>
        </w:rPr>
        <w:t xml:space="preserve">﴿١٣٠﴾‏ إِنَّا كَذَٰلِكَ نَجْزِي الْمُحْسِنِينَ </w:t>
      </w:r>
      <w:r w:rsidRPr="00C43EC9">
        <w:rPr>
          <w:rFonts w:cstheme="minorBidi"/>
          <w:color w:val="000000" w:themeColor="text1"/>
          <w:sz w:val="28"/>
          <w:szCs w:val="28"/>
          <w:cs/>
        </w:rPr>
        <w:t>‎</w:t>
      </w:r>
      <w:r w:rsidRPr="00C43EC9">
        <w:rPr>
          <w:rFonts w:cstheme="minorBidi"/>
          <w:color w:val="000000" w:themeColor="text1"/>
          <w:sz w:val="28"/>
          <w:szCs w:val="28"/>
          <w:rtl/>
        </w:rPr>
        <w:t xml:space="preserve">﴿١٣١﴾‏ إِنَّهُ مِنْ عِبَادِنَا الْمُؤْمِنِينَ </w:t>
      </w:r>
      <w:r w:rsidRPr="00C43EC9">
        <w:rPr>
          <w:rFonts w:cstheme="minorBidi"/>
          <w:color w:val="000000" w:themeColor="text1"/>
          <w:sz w:val="28"/>
          <w:szCs w:val="28"/>
          <w:cs/>
        </w:rPr>
        <w:t>‎</w:t>
      </w:r>
      <w:r w:rsidRPr="00C43EC9">
        <w:rPr>
          <w:rFonts w:cstheme="minorBidi"/>
          <w:color w:val="000000" w:themeColor="text1"/>
          <w:sz w:val="28"/>
          <w:szCs w:val="28"/>
          <w:rtl/>
        </w:rPr>
        <w:t xml:space="preserve">﴿١٣٢﴾‏ (الصَّافَّاتُ ، </w:t>
      </w:r>
      <w:r w:rsidRPr="00C43EC9">
        <w:rPr>
          <w:rFonts w:cstheme="minorBidi"/>
          <w:color w:val="000000" w:themeColor="text1"/>
          <w:sz w:val="24"/>
          <w:szCs w:val="24"/>
          <w:rtl/>
        </w:rPr>
        <w:t>37:</w:t>
      </w:r>
      <w:r w:rsidRPr="00C43EC9">
        <w:rPr>
          <w:rFonts w:cstheme="minorBidi"/>
          <w:color w:val="000000" w:themeColor="text1"/>
          <w:sz w:val="28"/>
          <w:szCs w:val="28"/>
          <w:rtl/>
        </w:rPr>
        <w:t xml:space="preserve"> </w:t>
      </w:r>
      <w:r w:rsidRPr="00C43EC9">
        <w:rPr>
          <w:rFonts w:cstheme="minorBidi"/>
          <w:color w:val="000000" w:themeColor="text1"/>
          <w:sz w:val="24"/>
          <w:szCs w:val="24"/>
          <w:rtl/>
        </w:rPr>
        <w:t>123-132</w:t>
      </w:r>
      <w:r w:rsidRPr="00C43EC9">
        <w:rPr>
          <w:rFonts w:cstheme="minorBidi"/>
          <w:color w:val="000000" w:themeColor="text1"/>
          <w:sz w:val="28"/>
          <w:szCs w:val="28"/>
          <w:rtl/>
        </w:rPr>
        <w:t>).</w:t>
      </w:r>
    </w:p>
    <w:p w14:paraId="16897109" w14:textId="7D442435" w:rsidR="00B604D5" w:rsidRDefault="00EC27BC" w:rsidP="00B604D5">
      <w:pPr>
        <w:spacing w:before="100" w:beforeAutospacing="1" w:after="100" w:afterAutospacing="1"/>
        <w:jc w:val="both"/>
        <w:rPr>
          <w:rFonts w:cstheme="minorBidi"/>
          <w:color w:val="000000" w:themeColor="text1"/>
          <w:sz w:val="20"/>
        </w:rPr>
      </w:pPr>
      <w:r w:rsidRPr="00EC27BC">
        <w:rPr>
          <w:rFonts w:cstheme="minorBidi"/>
          <w:color w:val="000000" w:themeColor="text1"/>
          <w:sz w:val="20"/>
        </w:rPr>
        <w:t xml:space="preserve">And indeed, </w:t>
      </w:r>
      <w:r w:rsidR="009E767A" w:rsidRPr="009E767A">
        <w:rPr>
          <w:rFonts w:cstheme="minorBidi"/>
          <w:b/>
          <w:bCs/>
          <w:color w:val="EE0000"/>
          <w:sz w:val="20"/>
        </w:rPr>
        <w:t>Elyas</w:t>
      </w:r>
      <w:r w:rsidR="009E767A" w:rsidRPr="009E767A">
        <w:rPr>
          <w:rFonts w:cstheme="minorBidi"/>
          <w:b/>
          <w:bCs/>
          <w:color w:val="000000" w:themeColor="text1"/>
          <w:sz w:val="20"/>
        </w:rPr>
        <w:t xml:space="preserve"> (</w:t>
      </w:r>
      <w:r w:rsidRPr="009E767A">
        <w:rPr>
          <w:rFonts w:cstheme="minorBidi"/>
          <w:b/>
          <w:bCs/>
          <w:color w:val="EE0000"/>
          <w:sz w:val="20"/>
        </w:rPr>
        <w:t>Elias</w:t>
      </w:r>
      <w:r w:rsidR="009E767A" w:rsidRPr="009E767A">
        <w:rPr>
          <w:rFonts w:cstheme="minorBidi"/>
          <w:b/>
          <w:bCs/>
          <w:color w:val="000000" w:themeColor="text1"/>
          <w:sz w:val="20"/>
        </w:rPr>
        <w:t>)</w:t>
      </w:r>
      <w:r w:rsidRPr="00EC27BC">
        <w:rPr>
          <w:rFonts w:cstheme="minorBidi"/>
          <w:color w:val="000000" w:themeColor="text1"/>
          <w:sz w:val="20"/>
        </w:rPr>
        <w:t xml:space="preserve"> was from </w:t>
      </w:r>
      <w:r w:rsidRPr="009E767A">
        <w:rPr>
          <w:rFonts w:cstheme="minorBidi"/>
          <w:b/>
          <w:bCs/>
          <w:color w:val="0070C0"/>
          <w:sz w:val="20"/>
        </w:rPr>
        <w:t xml:space="preserve">among the </w:t>
      </w:r>
      <w:r w:rsidR="009E767A" w:rsidRPr="009E767A">
        <w:rPr>
          <w:rFonts w:cstheme="minorBidi"/>
          <w:b/>
          <w:bCs/>
          <w:color w:val="0070C0"/>
          <w:sz w:val="20"/>
        </w:rPr>
        <w:t>M</w:t>
      </w:r>
      <w:r w:rsidRPr="009E767A">
        <w:rPr>
          <w:rFonts w:cstheme="minorBidi"/>
          <w:b/>
          <w:bCs/>
          <w:color w:val="0070C0"/>
          <w:sz w:val="20"/>
        </w:rPr>
        <w:t>essengers</w:t>
      </w:r>
      <w:r w:rsidRPr="00EC27BC">
        <w:rPr>
          <w:rFonts w:cstheme="minorBidi"/>
          <w:color w:val="000000" w:themeColor="text1"/>
          <w:sz w:val="20"/>
        </w:rPr>
        <w:t>, (123) When he said to his people</w:t>
      </w:r>
      <w:r w:rsidR="009E767A">
        <w:rPr>
          <w:rFonts w:cstheme="minorBidi"/>
          <w:color w:val="000000" w:themeColor="text1"/>
          <w:sz w:val="20"/>
        </w:rPr>
        <w:t>:</w:t>
      </w:r>
      <w:r w:rsidRPr="00EC27BC">
        <w:rPr>
          <w:rFonts w:cstheme="minorBidi"/>
          <w:color w:val="000000" w:themeColor="text1"/>
          <w:sz w:val="20"/>
        </w:rPr>
        <w:t xml:space="preserve"> "Will you not fear</w:t>
      </w:r>
      <w:r w:rsidR="009E767A">
        <w:rPr>
          <w:rFonts w:cstheme="minorBidi"/>
          <w:color w:val="000000" w:themeColor="text1"/>
          <w:sz w:val="20"/>
        </w:rPr>
        <w:t xml:space="preserve"> (the punishment of)</w:t>
      </w:r>
      <w:r w:rsidRPr="00EC27BC">
        <w:rPr>
          <w:rFonts w:cstheme="minorBidi"/>
          <w:color w:val="000000" w:themeColor="text1"/>
          <w:sz w:val="20"/>
        </w:rPr>
        <w:t xml:space="preserve"> Allah? (124) Do you call upon Ba'l </w:t>
      </w:r>
      <w:r w:rsidR="009E767A">
        <w:rPr>
          <w:rFonts w:cstheme="minorBidi"/>
          <w:color w:val="000000" w:themeColor="text1"/>
          <w:sz w:val="20"/>
        </w:rPr>
        <w:t xml:space="preserve">(Baal) </w:t>
      </w:r>
      <w:r w:rsidRPr="00EC27BC">
        <w:rPr>
          <w:rFonts w:cstheme="minorBidi"/>
          <w:color w:val="000000" w:themeColor="text1"/>
          <w:sz w:val="20"/>
        </w:rPr>
        <w:t xml:space="preserve">and leave the </w:t>
      </w:r>
      <w:r w:rsidR="009E767A">
        <w:rPr>
          <w:rFonts w:cstheme="minorBidi"/>
          <w:color w:val="000000" w:themeColor="text1"/>
          <w:sz w:val="20"/>
        </w:rPr>
        <w:t>B</w:t>
      </w:r>
      <w:r w:rsidRPr="00EC27BC">
        <w:rPr>
          <w:rFonts w:cstheme="minorBidi"/>
          <w:color w:val="000000" w:themeColor="text1"/>
          <w:sz w:val="20"/>
        </w:rPr>
        <w:t xml:space="preserve">est of </w:t>
      </w:r>
      <w:r w:rsidR="009E767A">
        <w:rPr>
          <w:rFonts w:cstheme="minorBidi"/>
          <w:color w:val="000000" w:themeColor="text1"/>
          <w:sz w:val="20"/>
        </w:rPr>
        <w:t>the C</w:t>
      </w:r>
      <w:r w:rsidRPr="00EC27BC">
        <w:rPr>
          <w:rFonts w:cstheme="minorBidi"/>
          <w:color w:val="000000" w:themeColor="text1"/>
          <w:sz w:val="20"/>
        </w:rPr>
        <w:t>reators</w:t>
      </w:r>
      <w:r w:rsidR="009E767A">
        <w:rPr>
          <w:rFonts w:cstheme="minorBidi"/>
          <w:color w:val="000000" w:themeColor="text1"/>
          <w:sz w:val="20"/>
        </w:rPr>
        <w:t>,</w:t>
      </w:r>
      <w:r w:rsidRPr="00EC27BC">
        <w:rPr>
          <w:rFonts w:cstheme="minorBidi"/>
          <w:color w:val="000000" w:themeColor="text1"/>
          <w:sz w:val="20"/>
        </w:rPr>
        <w:t xml:space="preserve"> (125) Allah, your Lord and the Lord of your first forefathers?" (126)</w:t>
      </w:r>
      <w:r>
        <w:rPr>
          <w:rFonts w:cstheme="minorBidi"/>
          <w:color w:val="000000" w:themeColor="text1"/>
          <w:sz w:val="20"/>
        </w:rPr>
        <w:t xml:space="preserve"> </w:t>
      </w:r>
      <w:r w:rsidRPr="00EC27BC">
        <w:rPr>
          <w:rFonts w:cstheme="minorBidi"/>
          <w:color w:val="000000" w:themeColor="text1"/>
          <w:sz w:val="20"/>
        </w:rPr>
        <w:t>And they</w:t>
      </w:r>
      <w:r w:rsidR="009E767A">
        <w:rPr>
          <w:rFonts w:cstheme="minorBidi"/>
          <w:color w:val="000000" w:themeColor="text1"/>
          <w:sz w:val="20"/>
        </w:rPr>
        <w:t xml:space="preserve"> disbelieved</w:t>
      </w:r>
      <w:r w:rsidRPr="00EC27BC">
        <w:rPr>
          <w:rFonts w:cstheme="minorBidi"/>
          <w:color w:val="000000" w:themeColor="text1"/>
          <w:sz w:val="20"/>
        </w:rPr>
        <w:t xml:space="preserve"> </w:t>
      </w:r>
      <w:r w:rsidR="009E767A">
        <w:rPr>
          <w:rFonts w:cstheme="minorBidi"/>
          <w:color w:val="000000" w:themeColor="text1"/>
          <w:sz w:val="20"/>
        </w:rPr>
        <w:t>(</w:t>
      </w:r>
      <w:r w:rsidRPr="00EC27BC">
        <w:rPr>
          <w:rFonts w:cstheme="minorBidi"/>
          <w:color w:val="000000" w:themeColor="text1"/>
          <w:sz w:val="20"/>
        </w:rPr>
        <w:t>denied</w:t>
      </w:r>
      <w:r w:rsidR="009E767A">
        <w:rPr>
          <w:rFonts w:cstheme="minorBidi"/>
          <w:color w:val="000000" w:themeColor="text1"/>
          <w:sz w:val="20"/>
        </w:rPr>
        <w:t>)</w:t>
      </w:r>
      <w:r w:rsidRPr="00EC27BC">
        <w:rPr>
          <w:rFonts w:cstheme="minorBidi"/>
          <w:color w:val="000000" w:themeColor="text1"/>
          <w:sz w:val="20"/>
        </w:rPr>
        <w:t xml:space="preserve"> him</w:t>
      </w:r>
      <w:r w:rsidR="009E767A">
        <w:rPr>
          <w:rFonts w:cstheme="minorBidi"/>
          <w:color w:val="000000" w:themeColor="text1"/>
          <w:sz w:val="20"/>
        </w:rPr>
        <w:t>. S</w:t>
      </w:r>
      <w:r w:rsidRPr="00EC27BC">
        <w:rPr>
          <w:rFonts w:cstheme="minorBidi"/>
          <w:color w:val="000000" w:themeColor="text1"/>
          <w:sz w:val="20"/>
        </w:rPr>
        <w:t>o</w:t>
      </w:r>
      <w:r w:rsidR="009E767A">
        <w:rPr>
          <w:rFonts w:cstheme="minorBidi"/>
          <w:color w:val="000000" w:themeColor="text1"/>
          <w:sz w:val="20"/>
        </w:rPr>
        <w:t>,</w:t>
      </w:r>
      <w:r w:rsidRPr="00EC27BC">
        <w:rPr>
          <w:rFonts w:cstheme="minorBidi"/>
          <w:color w:val="000000" w:themeColor="text1"/>
          <w:sz w:val="20"/>
        </w:rPr>
        <w:t xml:space="preserve"> indeed, they will be brought </w:t>
      </w:r>
      <w:r w:rsidR="009E767A">
        <w:rPr>
          <w:rFonts w:cstheme="minorBidi"/>
          <w:color w:val="000000" w:themeColor="text1"/>
          <w:sz w:val="20"/>
        </w:rPr>
        <w:t>(</w:t>
      </w:r>
      <w:r w:rsidRPr="00EC27BC">
        <w:rPr>
          <w:rFonts w:cstheme="minorBidi"/>
          <w:color w:val="000000" w:themeColor="text1"/>
          <w:sz w:val="20"/>
        </w:rPr>
        <w:t>for punishment</w:t>
      </w:r>
      <w:r w:rsidR="009E767A">
        <w:rPr>
          <w:rFonts w:cstheme="minorBidi"/>
          <w:color w:val="000000" w:themeColor="text1"/>
          <w:sz w:val="20"/>
        </w:rPr>
        <w:t xml:space="preserve"> in the hereafter)</w:t>
      </w:r>
      <w:r w:rsidRPr="00EC27BC">
        <w:rPr>
          <w:rFonts w:cstheme="minorBidi"/>
          <w:color w:val="000000" w:themeColor="text1"/>
          <w:sz w:val="20"/>
        </w:rPr>
        <w:t xml:space="preserve">, (127) Except the chosen </w:t>
      </w:r>
      <w:r w:rsidR="009E767A">
        <w:rPr>
          <w:rFonts w:cstheme="minorBidi"/>
          <w:color w:val="000000" w:themeColor="text1"/>
          <w:sz w:val="20"/>
        </w:rPr>
        <w:t>worshippers</w:t>
      </w:r>
      <w:r w:rsidRPr="00EC27BC">
        <w:rPr>
          <w:rFonts w:cstheme="minorBidi"/>
          <w:color w:val="000000" w:themeColor="text1"/>
          <w:sz w:val="20"/>
        </w:rPr>
        <w:t xml:space="preserve"> of Allah. (128) And We left for him </w:t>
      </w:r>
      <w:r w:rsidR="009E767A">
        <w:rPr>
          <w:rFonts w:cstheme="minorBidi"/>
          <w:color w:val="000000" w:themeColor="text1"/>
          <w:sz w:val="20"/>
        </w:rPr>
        <w:t>(</w:t>
      </w:r>
      <w:r w:rsidRPr="00EC27BC">
        <w:rPr>
          <w:rFonts w:cstheme="minorBidi"/>
          <w:color w:val="000000" w:themeColor="text1"/>
          <w:sz w:val="20"/>
        </w:rPr>
        <w:t>favorable mention</w:t>
      </w:r>
      <w:r w:rsidR="009E767A">
        <w:rPr>
          <w:rFonts w:cstheme="minorBidi"/>
          <w:color w:val="000000" w:themeColor="text1"/>
          <w:sz w:val="20"/>
        </w:rPr>
        <w:t>)</w:t>
      </w:r>
      <w:r w:rsidRPr="00EC27BC">
        <w:rPr>
          <w:rFonts w:cstheme="minorBidi"/>
          <w:color w:val="000000" w:themeColor="text1"/>
          <w:sz w:val="20"/>
        </w:rPr>
        <w:t xml:space="preserve"> among later generations: (129) "Peace upon</w:t>
      </w:r>
      <w:r w:rsidR="009E767A">
        <w:rPr>
          <w:rFonts w:cstheme="minorBidi"/>
          <w:color w:val="000000" w:themeColor="text1"/>
          <w:sz w:val="20"/>
        </w:rPr>
        <w:t xml:space="preserve"> the family of</w:t>
      </w:r>
      <w:r w:rsidRPr="00EC27BC">
        <w:rPr>
          <w:rFonts w:cstheme="minorBidi"/>
          <w:color w:val="000000" w:themeColor="text1"/>
          <w:sz w:val="20"/>
        </w:rPr>
        <w:t xml:space="preserve"> </w:t>
      </w:r>
      <w:r w:rsidR="009E767A">
        <w:rPr>
          <w:rFonts w:cstheme="minorBidi"/>
          <w:color w:val="000000" w:themeColor="text1"/>
          <w:sz w:val="20"/>
        </w:rPr>
        <w:t>Elyas (</w:t>
      </w:r>
      <w:r w:rsidRPr="00EC27BC">
        <w:rPr>
          <w:rFonts w:cstheme="minorBidi"/>
          <w:color w:val="000000" w:themeColor="text1"/>
          <w:sz w:val="20"/>
        </w:rPr>
        <w:t>Elias</w:t>
      </w:r>
      <w:r w:rsidR="009E767A">
        <w:rPr>
          <w:rFonts w:cstheme="minorBidi"/>
          <w:color w:val="000000" w:themeColor="text1"/>
          <w:sz w:val="20"/>
        </w:rPr>
        <w:t>)</w:t>
      </w:r>
      <w:r w:rsidRPr="00EC27BC">
        <w:rPr>
          <w:rFonts w:cstheme="minorBidi"/>
          <w:color w:val="000000" w:themeColor="text1"/>
          <w:sz w:val="20"/>
        </w:rPr>
        <w:t xml:space="preserve">." (130) Indeed, We thus reward the doers of good. (131) Indeed, he was of Our believing </w:t>
      </w:r>
      <w:r w:rsidR="009E767A">
        <w:rPr>
          <w:rFonts w:cstheme="minorBidi"/>
          <w:color w:val="000000" w:themeColor="text1"/>
          <w:sz w:val="20"/>
        </w:rPr>
        <w:t>worshippers</w:t>
      </w:r>
      <w:r w:rsidRPr="00EC27BC">
        <w:rPr>
          <w:rFonts w:cstheme="minorBidi"/>
          <w:color w:val="000000" w:themeColor="text1"/>
          <w:sz w:val="20"/>
        </w:rPr>
        <w:t>. (132)</w:t>
      </w:r>
      <w:r>
        <w:rPr>
          <w:rFonts w:cstheme="minorBidi"/>
          <w:color w:val="000000" w:themeColor="text1"/>
          <w:sz w:val="20"/>
        </w:rPr>
        <w:t xml:space="preserve"> (A-</w:t>
      </w:r>
      <w:r w:rsidRPr="00EC27BC">
        <w:rPr>
          <w:rFonts w:cstheme="minorBidi"/>
          <w:color w:val="000000" w:themeColor="text1"/>
          <w:sz w:val="20"/>
          <w:u w:val="single"/>
        </w:rPr>
        <w:t>S</w:t>
      </w:r>
      <w:r>
        <w:rPr>
          <w:rFonts w:cstheme="minorBidi"/>
          <w:color w:val="000000" w:themeColor="text1"/>
          <w:sz w:val="20"/>
        </w:rPr>
        <w:t>affat, 37: 123-132).</w:t>
      </w:r>
    </w:p>
    <w:p w14:paraId="3087B5D4" w14:textId="428C1B3F" w:rsidR="001A127F" w:rsidRDefault="003D6F54" w:rsidP="003D6F54">
      <w:pPr>
        <w:spacing w:before="100" w:beforeAutospacing="1" w:after="100" w:afterAutospacing="1"/>
        <w:jc w:val="both"/>
        <w:rPr>
          <w:rFonts w:cstheme="minorBidi"/>
          <w:sz w:val="28"/>
          <w:szCs w:val="28"/>
          <w:rtl/>
        </w:rPr>
      </w:pPr>
      <w:r>
        <w:rPr>
          <w:rFonts w:cstheme="minorBidi"/>
          <w:color w:val="000000" w:themeColor="text1"/>
          <w:sz w:val="20"/>
        </w:rPr>
        <w:t xml:space="preserve">Muslim interpreters of the Holy Quran mentioned details about the life and mission of the Messenger of Allah, Elyas (Elias), pbuh, from the scholars of the People of the Book, and their books. These details </w:t>
      </w:r>
      <w:r>
        <w:rPr>
          <w:rFonts w:cstheme="minorBidi"/>
          <w:color w:val="000000" w:themeColor="text1"/>
          <w:sz w:val="20"/>
        </w:rPr>
        <w:lastRenderedPageBreak/>
        <w:t>included the miracles, which Allah, praise to Him, supported him with, to convince the followers of Ba’l (Baal) to believe in Allah, and to worship Him. His life ended on the Earth, when the angels took him</w:t>
      </w:r>
      <w:r w:rsidR="00D008AE">
        <w:rPr>
          <w:rFonts w:cstheme="minorBidi"/>
          <w:color w:val="000000" w:themeColor="text1"/>
          <w:sz w:val="20"/>
        </w:rPr>
        <w:t xml:space="preserve"> to heavens</w:t>
      </w:r>
      <w:r>
        <w:rPr>
          <w:rFonts w:cstheme="minorBidi"/>
          <w:color w:val="000000" w:themeColor="text1"/>
          <w:sz w:val="20"/>
        </w:rPr>
        <w:t xml:space="preserve"> in their fire chariot. Before leaving the Earth, he told his student, Elyas (Elisha), pbuh, that he would become a Prophet after him. Having said that, it is noteworthy to mention that the Messenger of Allah, Mu’hammed, pbbuh, told us not to believe or disbelieve the People of the Book, as long as what they say does not contradict with the Holy Quran and the ‘Hadeeth. </w:t>
      </w:r>
      <w:r w:rsidR="001A127F" w:rsidRPr="00C43EC9">
        <w:rPr>
          <w:rStyle w:val="EndnoteReference"/>
          <w:rFonts w:cstheme="minorBidi"/>
          <w:color w:val="0070C0"/>
          <w:szCs w:val="32"/>
          <w:rtl/>
        </w:rPr>
        <w:endnoteReference w:id="55"/>
      </w:r>
      <w:r w:rsidR="001A127F">
        <w:rPr>
          <w:rFonts w:cstheme="minorBidi" w:hint="cs"/>
          <w:sz w:val="28"/>
          <w:szCs w:val="28"/>
          <w:rtl/>
        </w:rPr>
        <w:t xml:space="preserve"> </w:t>
      </w:r>
    </w:p>
    <w:p w14:paraId="210FD562" w14:textId="7BB80424" w:rsidR="001541E2" w:rsidRDefault="001541E2" w:rsidP="00B604D5">
      <w:pPr>
        <w:spacing w:before="100" w:beforeAutospacing="1" w:after="100" w:afterAutospacing="1"/>
        <w:jc w:val="both"/>
        <w:rPr>
          <w:rFonts w:cstheme="minorBidi"/>
          <w:color w:val="000000" w:themeColor="text1"/>
          <w:sz w:val="20"/>
        </w:rPr>
      </w:pPr>
      <w:r w:rsidRPr="00C43EC9">
        <w:rPr>
          <w:rFonts w:cstheme="minorBidi"/>
          <w:color w:val="000000" w:themeColor="text1"/>
          <w:sz w:val="28"/>
          <w:szCs w:val="28"/>
          <w:rtl/>
        </w:rPr>
        <w:t>***</w:t>
      </w:r>
      <w:r w:rsidR="00B604D5">
        <w:rPr>
          <w:rFonts w:cstheme="minorBidi"/>
          <w:color w:val="000000" w:themeColor="text1"/>
          <w:sz w:val="20"/>
        </w:rPr>
        <w:t xml:space="preserve"> </w:t>
      </w:r>
    </w:p>
    <w:p w14:paraId="7779C7F8" w14:textId="7629C2C5" w:rsidR="001541E2" w:rsidRPr="00C43EC9" w:rsidRDefault="00B604D5" w:rsidP="00BF2CEC">
      <w:pPr>
        <w:spacing w:before="100" w:beforeAutospacing="1" w:after="100" w:afterAutospacing="1"/>
        <w:jc w:val="both"/>
        <w:rPr>
          <w:rFonts w:cstheme="minorBidi"/>
          <w:color w:val="000000" w:themeColor="text1"/>
          <w:sz w:val="28"/>
          <w:szCs w:val="28"/>
          <w:rtl/>
        </w:rPr>
      </w:pPr>
      <w:r w:rsidRPr="00D74D72">
        <w:rPr>
          <w:rFonts w:cstheme="minorBidi"/>
          <w:b/>
          <w:bCs/>
          <w:color w:val="EE0000"/>
          <w:sz w:val="20"/>
        </w:rPr>
        <w:t>19.</w:t>
      </w:r>
      <w:r>
        <w:rPr>
          <w:rFonts w:cstheme="minorBidi"/>
          <w:color w:val="000000" w:themeColor="text1"/>
          <w:sz w:val="20"/>
        </w:rPr>
        <w:t xml:space="preserve"> The </w:t>
      </w:r>
      <w:r w:rsidRPr="005C5FF2">
        <w:rPr>
          <w:rFonts w:cstheme="minorBidi"/>
          <w:b/>
          <w:bCs/>
          <w:color w:val="0070C0"/>
          <w:sz w:val="20"/>
        </w:rPr>
        <w:t xml:space="preserve">Prophet </w:t>
      </w:r>
      <w:r>
        <w:rPr>
          <w:rFonts w:cstheme="minorBidi"/>
          <w:color w:val="000000" w:themeColor="text1"/>
          <w:sz w:val="20"/>
        </w:rPr>
        <w:t xml:space="preserve">of Allah, </w:t>
      </w:r>
      <w:r w:rsidRPr="005C5FF2">
        <w:rPr>
          <w:rFonts w:cstheme="minorBidi"/>
          <w:b/>
          <w:bCs/>
          <w:color w:val="EE0000"/>
          <w:sz w:val="20"/>
        </w:rPr>
        <w:t>Elyasa</w:t>
      </w:r>
      <w:r w:rsidR="005B3625" w:rsidRPr="005C5FF2">
        <w:rPr>
          <w:rFonts w:cstheme="minorBidi"/>
          <w:b/>
          <w:bCs/>
          <w:color w:val="EE0000"/>
          <w:sz w:val="20"/>
        </w:rPr>
        <w:t>’</w:t>
      </w:r>
      <w:r w:rsidRPr="005C5FF2">
        <w:rPr>
          <w:rFonts w:cstheme="minorBidi"/>
          <w:b/>
          <w:bCs/>
          <w:color w:val="000000" w:themeColor="text1"/>
          <w:sz w:val="20"/>
        </w:rPr>
        <w:t xml:space="preserve"> (</w:t>
      </w:r>
      <w:r w:rsidRPr="005C5FF2">
        <w:rPr>
          <w:rFonts w:cstheme="minorBidi"/>
          <w:b/>
          <w:bCs/>
          <w:color w:val="EE0000"/>
          <w:sz w:val="20"/>
        </w:rPr>
        <w:t>Elisha</w:t>
      </w:r>
      <w:r w:rsidRPr="005C5FF2">
        <w:rPr>
          <w:rFonts w:cstheme="minorBidi"/>
          <w:b/>
          <w:bCs/>
          <w:color w:val="000000" w:themeColor="text1"/>
          <w:sz w:val="20"/>
        </w:rPr>
        <w:t>)</w:t>
      </w:r>
      <w:r>
        <w:rPr>
          <w:rFonts w:cstheme="minorBidi"/>
          <w:color w:val="000000" w:themeColor="text1"/>
          <w:sz w:val="20"/>
        </w:rPr>
        <w:t xml:space="preserve">, pbuh, </w:t>
      </w:r>
      <w:r w:rsidR="00D74D72">
        <w:rPr>
          <w:rFonts w:cstheme="minorBidi"/>
          <w:color w:val="000000" w:themeColor="text1"/>
          <w:sz w:val="20"/>
        </w:rPr>
        <w:t xml:space="preserve">was </w:t>
      </w:r>
      <w:r>
        <w:rPr>
          <w:rFonts w:cstheme="minorBidi"/>
          <w:color w:val="000000" w:themeColor="text1"/>
          <w:sz w:val="20"/>
        </w:rPr>
        <w:t xml:space="preserve">a student and assistant of the Messenger of Allah, Elyas (Elias, Elijah), pbuh, who gave him the good news that </w:t>
      </w:r>
      <w:r w:rsidR="00FE250F">
        <w:rPr>
          <w:rFonts w:cstheme="minorBidi"/>
          <w:color w:val="000000" w:themeColor="text1"/>
          <w:sz w:val="20"/>
        </w:rPr>
        <w:t>he would become a</w:t>
      </w:r>
      <w:r>
        <w:rPr>
          <w:rFonts w:cstheme="minorBidi"/>
          <w:color w:val="000000" w:themeColor="text1"/>
          <w:sz w:val="20"/>
        </w:rPr>
        <w:t xml:space="preserve"> Prophet</w:t>
      </w:r>
      <w:r w:rsidR="00D74D72">
        <w:rPr>
          <w:rFonts w:cstheme="minorBidi"/>
          <w:color w:val="000000" w:themeColor="text1"/>
          <w:sz w:val="20"/>
        </w:rPr>
        <w:t>,</w:t>
      </w:r>
      <w:r>
        <w:rPr>
          <w:rFonts w:cstheme="minorBidi"/>
          <w:color w:val="000000" w:themeColor="text1"/>
          <w:sz w:val="20"/>
        </w:rPr>
        <w:t xml:space="preserve"> </w:t>
      </w:r>
      <w:r w:rsidR="00FE250F">
        <w:rPr>
          <w:rFonts w:cstheme="minorBidi"/>
          <w:color w:val="000000" w:themeColor="text1"/>
          <w:sz w:val="20"/>
        </w:rPr>
        <w:t>after</w:t>
      </w:r>
      <w:r>
        <w:rPr>
          <w:rFonts w:cstheme="minorBidi"/>
          <w:color w:val="000000" w:themeColor="text1"/>
          <w:sz w:val="20"/>
        </w:rPr>
        <w:t xml:space="preserve"> him</w:t>
      </w:r>
      <w:r w:rsidR="00FE250F">
        <w:rPr>
          <w:rFonts w:cstheme="minorBidi"/>
          <w:color w:val="000000" w:themeColor="text1"/>
          <w:sz w:val="20"/>
        </w:rPr>
        <w:t>.</w:t>
      </w:r>
      <w:r w:rsidR="00D74D72">
        <w:rPr>
          <w:rFonts w:cstheme="minorBidi"/>
          <w:color w:val="000000" w:themeColor="text1"/>
          <w:sz w:val="20"/>
        </w:rPr>
        <w:t xml:space="preserve"> His mission extended to cover the reign of four Israelite kings, in the northern kingdom. He </w:t>
      </w:r>
      <w:r w:rsidR="00BF2CEC">
        <w:rPr>
          <w:rFonts w:cstheme="minorBidi"/>
          <w:color w:val="000000" w:themeColor="text1"/>
          <w:sz w:val="20"/>
        </w:rPr>
        <w:t xml:space="preserve">preached and </w:t>
      </w:r>
      <w:r w:rsidR="00D74D72">
        <w:rPr>
          <w:rFonts w:cstheme="minorBidi"/>
          <w:color w:val="000000" w:themeColor="text1"/>
          <w:sz w:val="20"/>
        </w:rPr>
        <w:t>admonished them and their subjects</w:t>
      </w:r>
      <w:r w:rsidR="00BF2CEC">
        <w:rPr>
          <w:rFonts w:cstheme="minorBidi"/>
          <w:color w:val="000000" w:themeColor="text1"/>
          <w:sz w:val="20"/>
        </w:rPr>
        <w:t xml:space="preserve"> and had a great influence on them. This was in particular because of the</w:t>
      </w:r>
      <w:r w:rsidR="00D74D72">
        <w:rPr>
          <w:rFonts w:cstheme="minorBidi"/>
          <w:color w:val="000000" w:themeColor="text1"/>
          <w:sz w:val="20"/>
        </w:rPr>
        <w:t xml:space="preserve"> support from Allah, praise to Him, Who provided</w:t>
      </w:r>
      <w:r w:rsidR="00BF2CEC">
        <w:rPr>
          <w:rFonts w:cstheme="minorBidi"/>
          <w:color w:val="000000" w:themeColor="text1"/>
          <w:sz w:val="20"/>
        </w:rPr>
        <w:t xml:space="preserve"> him with many miracles and prophecies, which came true before their eyes.</w:t>
      </w:r>
      <w:r w:rsidR="001541E2" w:rsidRPr="00C43EC9">
        <w:rPr>
          <w:rFonts w:cstheme="minorBidi"/>
          <w:color w:val="000000" w:themeColor="text1"/>
          <w:sz w:val="28"/>
          <w:szCs w:val="28"/>
          <w:rtl/>
        </w:rPr>
        <w:t xml:space="preserve">  </w:t>
      </w:r>
      <w:r w:rsidR="001541E2" w:rsidRPr="00C43EC9">
        <w:rPr>
          <w:rStyle w:val="EndnoteReference"/>
          <w:rFonts w:cstheme="minorBidi"/>
          <w:color w:val="0070C0"/>
          <w:szCs w:val="32"/>
          <w:rtl/>
        </w:rPr>
        <w:endnoteReference w:id="56"/>
      </w:r>
      <w:r w:rsidR="001541E2" w:rsidRPr="00C43EC9">
        <w:rPr>
          <w:rFonts w:cstheme="minorBidi"/>
          <w:color w:val="0070C0"/>
          <w:szCs w:val="32"/>
        </w:rPr>
        <w:t xml:space="preserve"> </w:t>
      </w:r>
    </w:p>
    <w:p w14:paraId="03C5EF6F" w14:textId="1547F58F" w:rsidR="00BF2CEC" w:rsidRPr="00BF2CEC" w:rsidRDefault="00EB166B" w:rsidP="00BF2CEC">
      <w:pPr>
        <w:spacing w:before="100" w:beforeAutospacing="1" w:after="100" w:afterAutospacing="1"/>
        <w:jc w:val="both"/>
        <w:rPr>
          <w:rFonts w:cstheme="minorBidi"/>
          <w:color w:val="000000" w:themeColor="text1"/>
          <w:sz w:val="20"/>
        </w:rPr>
      </w:pPr>
      <w:r>
        <w:rPr>
          <w:rFonts w:cstheme="minorBidi"/>
          <w:color w:val="000000" w:themeColor="text1"/>
          <w:sz w:val="20"/>
        </w:rPr>
        <w:t>The name of the Prophet of Allah, Elyasa’ (Elisha), pbuh, was mentioned twice in the Holy Quran. The first was in verse 6: 86, with mentioning a number of Prophets and Messengers, whom Allah, praise to Him, described as good doers and righteous. The verse also mentions that Allah, praise to Him, favored them over the worlds</w:t>
      </w:r>
      <w:r w:rsidR="00DF0290">
        <w:rPr>
          <w:rFonts w:cstheme="minorBidi"/>
          <w:color w:val="000000" w:themeColor="text1"/>
          <w:sz w:val="20"/>
        </w:rPr>
        <w:t>, in the context of encouraging His Final Prophet, Mu’hammed, pbbuh, to follow their model, in his mission of inviting people to believe in their Great Creator, as follows:</w:t>
      </w:r>
      <w:r>
        <w:rPr>
          <w:rFonts w:cstheme="minorBidi"/>
          <w:color w:val="000000" w:themeColor="text1"/>
          <w:sz w:val="20"/>
        </w:rPr>
        <w:t xml:space="preserve"> </w:t>
      </w:r>
    </w:p>
    <w:p w14:paraId="1F6BC70B" w14:textId="3EA21472"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وَوَهَبْنَا لَهُ إِسْحَاقَ وَيَعْقُوبَ ۚ كُلًّا هَدَيْنَا ۚ وَنُوحًا هَدَيْنَا مِن قَبْلُ ۖ وَمِن ذُرِّيَّتِهِ دَاوُودَ وَسُلَيْمَانَ وَأَيُّوبَ وَيُوسُفَ وَمُوسَىٰ وَهَارُونَ ۚ وَكَذَٰلِكَ نَجْزِي </w:t>
      </w:r>
      <w:r w:rsidRPr="00C43EC9">
        <w:rPr>
          <w:rFonts w:cstheme="minorBidi"/>
          <w:b/>
          <w:bCs/>
          <w:color w:val="0070C0"/>
          <w:sz w:val="28"/>
          <w:szCs w:val="28"/>
          <w:rtl/>
        </w:rPr>
        <w:t>الْمُحْسِنِينَ</w:t>
      </w:r>
      <w:r w:rsidRPr="00C43EC9">
        <w:rPr>
          <w:rFonts w:cstheme="minorBidi"/>
          <w:color w:val="000000" w:themeColor="text1"/>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8"/>
          <w:szCs w:val="28"/>
          <w:rtl/>
        </w:rPr>
        <w:t xml:space="preserve">﴿٨٤﴾‏ وَزَكَرِيَّا وَيَحْيَىٰ وَعِيسَىٰ وَإِلْيَاسَ ۖ كُلٌّ مِّنَ </w:t>
      </w:r>
      <w:r w:rsidRPr="00C43EC9">
        <w:rPr>
          <w:rFonts w:cstheme="minorBidi"/>
          <w:b/>
          <w:bCs/>
          <w:color w:val="0070C0"/>
          <w:sz w:val="28"/>
          <w:szCs w:val="28"/>
          <w:rtl/>
        </w:rPr>
        <w:t xml:space="preserve">الصَّالِحِينَ </w:t>
      </w:r>
      <w:r w:rsidRPr="00C43EC9">
        <w:rPr>
          <w:rFonts w:cstheme="minorBidi"/>
          <w:color w:val="000000" w:themeColor="text1"/>
          <w:sz w:val="28"/>
          <w:szCs w:val="28"/>
          <w:cs/>
        </w:rPr>
        <w:t>‎</w:t>
      </w:r>
      <w:r w:rsidRPr="00C43EC9">
        <w:rPr>
          <w:rFonts w:cstheme="minorBidi"/>
          <w:color w:val="000000" w:themeColor="text1"/>
          <w:sz w:val="28"/>
          <w:szCs w:val="28"/>
          <w:rtl/>
        </w:rPr>
        <w:t xml:space="preserve">﴿٨٥﴾‏وَإِسْمَاعِيلَ </w:t>
      </w:r>
      <w:r w:rsidRPr="00C43EC9">
        <w:rPr>
          <w:rFonts w:cstheme="minorBidi"/>
          <w:b/>
          <w:bCs/>
          <w:color w:val="EE0000"/>
          <w:sz w:val="28"/>
          <w:szCs w:val="28"/>
          <w:rtl/>
        </w:rPr>
        <w:t>وَالْيَسَعَ</w:t>
      </w:r>
      <w:r w:rsidRPr="00C43EC9">
        <w:rPr>
          <w:rFonts w:cstheme="minorBidi"/>
          <w:color w:val="000000" w:themeColor="text1"/>
          <w:sz w:val="28"/>
          <w:szCs w:val="28"/>
          <w:rtl/>
        </w:rPr>
        <w:t xml:space="preserve"> وَيُونُسَ وَلُوطًا ۚ </w:t>
      </w:r>
      <w:r w:rsidRPr="00CA6065">
        <w:rPr>
          <w:rFonts w:cstheme="minorBidi"/>
          <w:b/>
          <w:bCs/>
          <w:color w:val="0070C0"/>
          <w:sz w:val="28"/>
          <w:szCs w:val="28"/>
          <w:rtl/>
        </w:rPr>
        <w:t xml:space="preserve">وَكُلًّا </w:t>
      </w:r>
      <w:r w:rsidRPr="00C43EC9">
        <w:rPr>
          <w:rFonts w:cstheme="minorBidi"/>
          <w:b/>
          <w:bCs/>
          <w:color w:val="0070C0"/>
          <w:sz w:val="28"/>
          <w:szCs w:val="28"/>
          <w:rtl/>
        </w:rPr>
        <w:t>فَضَّلْنَا عَلَى الْعَالَمِينَ</w:t>
      </w:r>
      <w:r w:rsidRPr="00C43EC9">
        <w:rPr>
          <w:rFonts w:cstheme="minorBidi"/>
          <w:color w:val="0070C0"/>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8"/>
          <w:szCs w:val="28"/>
          <w:rtl/>
        </w:rPr>
        <w:t xml:space="preserve">﴿٨٦﴾‏ وَمِنْ آبَائِهِمْ وَذُرِّيَّاتِهِمْ وَإِخْوَانِهِمْ ۖ وَاجْتَبَيْنَاهُمْ وَهَدَيْنَاهُمْ إِلَىٰ صِرَاطٍ مُّسْتَقِيمٍ </w:t>
      </w:r>
      <w:r w:rsidRPr="00C43EC9">
        <w:rPr>
          <w:rFonts w:cstheme="minorBidi"/>
          <w:color w:val="000000" w:themeColor="text1"/>
          <w:sz w:val="28"/>
          <w:szCs w:val="28"/>
          <w:cs/>
        </w:rPr>
        <w:t>‎</w:t>
      </w:r>
      <w:r w:rsidRPr="00C43EC9">
        <w:rPr>
          <w:rFonts w:cstheme="minorBidi"/>
          <w:color w:val="000000" w:themeColor="text1"/>
          <w:sz w:val="28"/>
          <w:szCs w:val="28"/>
          <w:rtl/>
        </w:rPr>
        <w:t xml:space="preserve">﴿٨٧﴾‏ ذَٰلِكَ هُدَى اللَّهِ يَهْدِي بِهِ مَن يَشَاءُ مِنْ عِبَادِهِ ۚ وَلَوْ أَشْرَكُوا لَحَبِطَ عَنْهُم مَّا كَانُوا يَعْمَلُونَ </w:t>
      </w:r>
      <w:r w:rsidRPr="00C43EC9">
        <w:rPr>
          <w:rFonts w:cstheme="minorBidi"/>
          <w:color w:val="000000" w:themeColor="text1"/>
          <w:sz w:val="28"/>
          <w:szCs w:val="28"/>
          <w:cs/>
        </w:rPr>
        <w:t>‎</w:t>
      </w:r>
      <w:r w:rsidRPr="00C43EC9">
        <w:rPr>
          <w:rFonts w:cstheme="minorBidi"/>
          <w:color w:val="000000" w:themeColor="text1"/>
          <w:sz w:val="28"/>
          <w:szCs w:val="28"/>
          <w:rtl/>
        </w:rPr>
        <w:t xml:space="preserve">﴿٨٨﴾‏ أُولَٰئِكَ الَّذِينَ آتَيْنَاهُمُ الْكِتَابَ وَالْحُكْمَ وَالنُّبُوَّةَ ۚ فَإِن يَكْفُرْ بِهَا هَٰؤُلَاءِ فَقَدْ وَكَّلْنَا بِهَا قَوْمًا لَّيْسُوا بِهَا بِكَافِرِينَ </w:t>
      </w:r>
      <w:r w:rsidRPr="00C43EC9">
        <w:rPr>
          <w:rFonts w:cstheme="minorBidi"/>
          <w:color w:val="000000" w:themeColor="text1"/>
          <w:sz w:val="28"/>
          <w:szCs w:val="28"/>
          <w:cs/>
        </w:rPr>
        <w:t>‎</w:t>
      </w:r>
      <w:r w:rsidRPr="00C43EC9">
        <w:rPr>
          <w:rFonts w:cstheme="minorBidi"/>
          <w:color w:val="000000" w:themeColor="text1"/>
          <w:sz w:val="28"/>
          <w:szCs w:val="28"/>
          <w:rtl/>
        </w:rPr>
        <w:t xml:space="preserve">﴿٨٩﴾‏ أُولَٰئِكَ الَّذِينَ هَدَى اللَّهُ ۖ </w:t>
      </w:r>
      <w:r w:rsidRPr="00C43EC9">
        <w:rPr>
          <w:rFonts w:cstheme="minorBidi"/>
          <w:b/>
          <w:bCs/>
          <w:color w:val="0070C0"/>
          <w:sz w:val="28"/>
          <w:szCs w:val="28"/>
          <w:rtl/>
        </w:rPr>
        <w:t>فَبِهُدَاهُمُ اقْتَدِهْ</w:t>
      </w:r>
      <w:r w:rsidRPr="00C43EC9">
        <w:rPr>
          <w:rFonts w:cstheme="minorBidi"/>
          <w:color w:val="0070C0"/>
          <w:sz w:val="28"/>
          <w:szCs w:val="28"/>
          <w:rtl/>
        </w:rPr>
        <w:t xml:space="preserve"> </w:t>
      </w:r>
      <w:r w:rsidRPr="00C43EC9">
        <w:rPr>
          <w:rFonts w:cstheme="minorBidi"/>
          <w:color w:val="000000" w:themeColor="text1"/>
          <w:sz w:val="28"/>
          <w:szCs w:val="28"/>
          <w:rtl/>
        </w:rPr>
        <w:t xml:space="preserve">ۗ قُل لَّا أَسْأَلُكُمْ عَلَيْهِ أَجْرًا ۖ إِنْ هُوَ إِلَّا ذِكْرَىٰ لِلْعَالَمِينَ </w:t>
      </w:r>
      <w:r w:rsidRPr="00C43EC9">
        <w:rPr>
          <w:rFonts w:cstheme="minorBidi"/>
          <w:color w:val="000000" w:themeColor="text1"/>
          <w:sz w:val="28"/>
          <w:szCs w:val="28"/>
          <w:cs/>
        </w:rPr>
        <w:t>‎</w:t>
      </w:r>
      <w:r w:rsidRPr="00C43EC9">
        <w:rPr>
          <w:rFonts w:cstheme="minorBidi"/>
          <w:color w:val="000000" w:themeColor="text1"/>
          <w:sz w:val="28"/>
          <w:szCs w:val="28"/>
          <w:rtl/>
        </w:rPr>
        <w:t xml:space="preserve">﴿٩٠﴾‏ (الأنْعَامُ ، </w:t>
      </w:r>
      <w:r w:rsidRPr="00C43EC9">
        <w:rPr>
          <w:rFonts w:cstheme="minorBidi"/>
          <w:color w:val="000000" w:themeColor="text1"/>
          <w:sz w:val="24"/>
          <w:szCs w:val="24"/>
          <w:rtl/>
        </w:rPr>
        <w:t>6: 84-</w:t>
      </w:r>
      <w:r w:rsidR="001B465B">
        <w:rPr>
          <w:rFonts w:cstheme="minorBidi" w:hint="cs"/>
          <w:color w:val="000000" w:themeColor="text1"/>
          <w:sz w:val="24"/>
          <w:szCs w:val="24"/>
          <w:rtl/>
        </w:rPr>
        <w:t>90</w:t>
      </w:r>
      <w:r w:rsidRPr="00C43EC9">
        <w:rPr>
          <w:rFonts w:cstheme="minorBidi"/>
          <w:color w:val="000000" w:themeColor="text1"/>
          <w:sz w:val="28"/>
          <w:szCs w:val="28"/>
          <w:rtl/>
        </w:rPr>
        <w:t>).</w:t>
      </w:r>
    </w:p>
    <w:p w14:paraId="2A47A490" w14:textId="18A64CC3" w:rsidR="00DF0290" w:rsidRPr="009D1611" w:rsidRDefault="00E41ECE" w:rsidP="00DF0290">
      <w:pPr>
        <w:spacing w:before="100" w:beforeAutospacing="1" w:after="100" w:afterAutospacing="1"/>
        <w:jc w:val="both"/>
        <w:rPr>
          <w:rFonts w:cstheme="minorBidi"/>
          <w:color w:val="0070C0"/>
          <w:szCs w:val="32"/>
          <w:rtl/>
        </w:rPr>
      </w:pPr>
      <w:r w:rsidRPr="00E41ECE">
        <w:rPr>
          <w:rFonts w:cstheme="minorBidi"/>
          <w:color w:val="000000" w:themeColor="text1"/>
          <w:sz w:val="20"/>
        </w:rPr>
        <w:t xml:space="preserve">And We gave </w:t>
      </w:r>
      <w:r w:rsidR="00A016BA">
        <w:rPr>
          <w:rFonts w:cstheme="minorBidi"/>
          <w:color w:val="000000" w:themeColor="text1"/>
          <w:sz w:val="20"/>
        </w:rPr>
        <w:t>(</w:t>
      </w:r>
      <w:r w:rsidRPr="00E41ECE">
        <w:rPr>
          <w:rFonts w:cstheme="minorBidi"/>
          <w:color w:val="000000" w:themeColor="text1"/>
          <w:sz w:val="20"/>
        </w:rPr>
        <w:t xml:space="preserve">to </w:t>
      </w:r>
      <w:r w:rsidR="00A016BA">
        <w:rPr>
          <w:rFonts w:cstheme="minorBidi"/>
          <w:color w:val="000000" w:themeColor="text1"/>
          <w:sz w:val="20"/>
        </w:rPr>
        <w:t xml:space="preserve">Ibraheem, </w:t>
      </w:r>
      <w:r w:rsidRPr="00E41ECE">
        <w:rPr>
          <w:rFonts w:cstheme="minorBidi"/>
          <w:color w:val="000000" w:themeColor="text1"/>
          <w:sz w:val="20"/>
        </w:rPr>
        <w:t>Abraham</w:t>
      </w:r>
      <w:r w:rsidR="00A016BA">
        <w:rPr>
          <w:rFonts w:cstheme="minorBidi"/>
          <w:color w:val="000000" w:themeColor="text1"/>
          <w:sz w:val="20"/>
        </w:rPr>
        <w:t>)</w:t>
      </w:r>
      <w:r w:rsidRPr="00E41ECE">
        <w:rPr>
          <w:rFonts w:cstheme="minorBidi"/>
          <w:color w:val="000000" w:themeColor="text1"/>
          <w:sz w:val="20"/>
        </w:rPr>
        <w:t>,</w:t>
      </w:r>
      <w:r w:rsidR="00A016BA">
        <w:rPr>
          <w:rFonts w:cstheme="minorBidi"/>
          <w:color w:val="000000" w:themeColor="text1"/>
          <w:sz w:val="20"/>
        </w:rPr>
        <w:t xml:space="preserve"> Is’haq</w:t>
      </w:r>
      <w:r w:rsidRPr="00E41ECE">
        <w:rPr>
          <w:rFonts w:cstheme="minorBidi"/>
          <w:color w:val="000000" w:themeColor="text1"/>
          <w:sz w:val="20"/>
        </w:rPr>
        <w:t xml:space="preserve"> </w:t>
      </w:r>
      <w:r w:rsidR="00A016BA">
        <w:rPr>
          <w:rFonts w:cstheme="minorBidi"/>
          <w:color w:val="000000" w:themeColor="text1"/>
          <w:sz w:val="20"/>
        </w:rPr>
        <w:t>(</w:t>
      </w:r>
      <w:r w:rsidRPr="00E41ECE">
        <w:rPr>
          <w:rFonts w:cstheme="minorBidi"/>
          <w:color w:val="000000" w:themeColor="text1"/>
          <w:sz w:val="20"/>
        </w:rPr>
        <w:t>Isaac</w:t>
      </w:r>
      <w:r w:rsidR="00A016BA">
        <w:rPr>
          <w:rFonts w:cstheme="minorBidi"/>
          <w:color w:val="000000" w:themeColor="text1"/>
          <w:sz w:val="20"/>
        </w:rPr>
        <w:t>)</w:t>
      </w:r>
      <w:r w:rsidRPr="00E41ECE">
        <w:rPr>
          <w:rFonts w:cstheme="minorBidi"/>
          <w:color w:val="000000" w:themeColor="text1"/>
          <w:sz w:val="20"/>
        </w:rPr>
        <w:t xml:space="preserve"> and </w:t>
      </w:r>
      <w:r w:rsidR="00A016BA">
        <w:rPr>
          <w:rFonts w:cstheme="minorBidi"/>
          <w:color w:val="000000" w:themeColor="text1"/>
          <w:sz w:val="20"/>
        </w:rPr>
        <w:t>Ya’coob (</w:t>
      </w:r>
      <w:r w:rsidRPr="00E41ECE">
        <w:rPr>
          <w:rFonts w:cstheme="minorBidi"/>
          <w:color w:val="000000" w:themeColor="text1"/>
          <w:sz w:val="20"/>
        </w:rPr>
        <w:t>Jacob</w:t>
      </w:r>
      <w:r w:rsidR="00A016BA">
        <w:rPr>
          <w:rFonts w:cstheme="minorBidi"/>
          <w:color w:val="000000" w:themeColor="text1"/>
          <w:sz w:val="20"/>
        </w:rPr>
        <w:t xml:space="preserve">), </w:t>
      </w:r>
      <w:r w:rsidRPr="00E41ECE">
        <w:rPr>
          <w:rFonts w:cstheme="minorBidi"/>
          <w:color w:val="000000" w:themeColor="text1"/>
          <w:sz w:val="20"/>
        </w:rPr>
        <w:t>We guided</w:t>
      </w:r>
      <w:r w:rsidR="00A016BA">
        <w:rPr>
          <w:rFonts w:cstheme="minorBidi"/>
          <w:color w:val="000000" w:themeColor="text1"/>
          <w:sz w:val="20"/>
        </w:rPr>
        <w:t xml:space="preserve"> them</w:t>
      </w:r>
      <w:r w:rsidRPr="00E41ECE">
        <w:rPr>
          <w:rFonts w:cstheme="minorBidi"/>
          <w:color w:val="000000" w:themeColor="text1"/>
          <w:sz w:val="20"/>
        </w:rPr>
        <w:t xml:space="preserve">. And </w:t>
      </w:r>
      <w:r w:rsidR="00A016BA">
        <w:rPr>
          <w:rFonts w:cstheme="minorBidi"/>
          <w:color w:val="000000" w:themeColor="text1"/>
          <w:sz w:val="20"/>
        </w:rPr>
        <w:t>Noo’h (</w:t>
      </w:r>
      <w:r w:rsidRPr="00E41ECE">
        <w:rPr>
          <w:rFonts w:cstheme="minorBidi"/>
          <w:color w:val="000000" w:themeColor="text1"/>
          <w:sz w:val="20"/>
        </w:rPr>
        <w:t>Noah</w:t>
      </w:r>
      <w:r w:rsidR="00A016BA">
        <w:rPr>
          <w:rFonts w:cstheme="minorBidi"/>
          <w:color w:val="000000" w:themeColor="text1"/>
          <w:sz w:val="20"/>
        </w:rPr>
        <w:t>)</w:t>
      </w:r>
      <w:r w:rsidRPr="00E41ECE">
        <w:rPr>
          <w:rFonts w:cstheme="minorBidi"/>
          <w:color w:val="000000" w:themeColor="text1"/>
          <w:sz w:val="20"/>
        </w:rPr>
        <w:t>, We guided before</w:t>
      </w:r>
      <w:r w:rsidR="00A016BA">
        <w:rPr>
          <w:rFonts w:cstheme="minorBidi"/>
          <w:color w:val="000000" w:themeColor="text1"/>
          <w:sz w:val="20"/>
        </w:rPr>
        <w:t>.</w:t>
      </w:r>
      <w:r w:rsidRPr="00E41ECE">
        <w:rPr>
          <w:rFonts w:cstheme="minorBidi"/>
          <w:color w:val="000000" w:themeColor="text1"/>
          <w:sz w:val="20"/>
        </w:rPr>
        <w:t xml:space="preserve"> </w:t>
      </w:r>
      <w:r w:rsidR="00A016BA">
        <w:rPr>
          <w:rFonts w:cstheme="minorBidi"/>
          <w:color w:val="000000" w:themeColor="text1"/>
          <w:sz w:val="20"/>
        </w:rPr>
        <w:t>A</w:t>
      </w:r>
      <w:r w:rsidRPr="00E41ECE">
        <w:rPr>
          <w:rFonts w:cstheme="minorBidi"/>
          <w:color w:val="000000" w:themeColor="text1"/>
          <w:sz w:val="20"/>
        </w:rPr>
        <w:t xml:space="preserve">nd among his descendants, </w:t>
      </w:r>
      <w:r w:rsidR="0067358B">
        <w:rPr>
          <w:rFonts w:cstheme="minorBidi"/>
          <w:color w:val="000000" w:themeColor="text1"/>
          <w:sz w:val="20"/>
        </w:rPr>
        <w:t xml:space="preserve">(We guided) </w:t>
      </w:r>
      <w:r w:rsidR="00A016BA">
        <w:rPr>
          <w:rFonts w:cstheme="minorBidi"/>
          <w:color w:val="000000" w:themeColor="text1"/>
          <w:sz w:val="20"/>
        </w:rPr>
        <w:t>Dawood (</w:t>
      </w:r>
      <w:r w:rsidRPr="00E41ECE">
        <w:rPr>
          <w:rFonts w:cstheme="minorBidi"/>
          <w:color w:val="000000" w:themeColor="text1"/>
          <w:sz w:val="20"/>
        </w:rPr>
        <w:t>David</w:t>
      </w:r>
      <w:r w:rsidR="00A016BA">
        <w:rPr>
          <w:rFonts w:cstheme="minorBidi"/>
          <w:color w:val="000000" w:themeColor="text1"/>
          <w:sz w:val="20"/>
        </w:rPr>
        <w:t>)</w:t>
      </w:r>
      <w:r w:rsidR="009C1CAD">
        <w:rPr>
          <w:rFonts w:cstheme="minorBidi"/>
          <w:color w:val="000000" w:themeColor="text1"/>
          <w:sz w:val="20"/>
        </w:rPr>
        <w:t>,</w:t>
      </w:r>
      <w:r w:rsidRPr="00E41ECE">
        <w:rPr>
          <w:rFonts w:cstheme="minorBidi"/>
          <w:color w:val="000000" w:themeColor="text1"/>
          <w:sz w:val="20"/>
        </w:rPr>
        <w:t xml:space="preserve"> </w:t>
      </w:r>
      <w:r w:rsidR="00A016BA">
        <w:rPr>
          <w:rFonts w:cstheme="minorBidi"/>
          <w:color w:val="000000" w:themeColor="text1"/>
          <w:sz w:val="20"/>
        </w:rPr>
        <w:t>Sulayman (</w:t>
      </w:r>
      <w:r w:rsidRPr="00E41ECE">
        <w:rPr>
          <w:rFonts w:cstheme="minorBidi"/>
          <w:color w:val="000000" w:themeColor="text1"/>
          <w:sz w:val="20"/>
        </w:rPr>
        <w:t>Solomon</w:t>
      </w:r>
      <w:r w:rsidR="00A016BA">
        <w:rPr>
          <w:rFonts w:cstheme="minorBidi"/>
          <w:color w:val="000000" w:themeColor="text1"/>
          <w:sz w:val="20"/>
        </w:rPr>
        <w:t>)</w:t>
      </w:r>
      <w:r w:rsidR="009C1CAD">
        <w:rPr>
          <w:rFonts w:cstheme="minorBidi"/>
          <w:color w:val="000000" w:themeColor="text1"/>
          <w:sz w:val="20"/>
        </w:rPr>
        <w:t>,</w:t>
      </w:r>
      <w:r w:rsidRPr="00E41ECE">
        <w:rPr>
          <w:rFonts w:cstheme="minorBidi"/>
          <w:color w:val="000000" w:themeColor="text1"/>
          <w:sz w:val="20"/>
        </w:rPr>
        <w:t xml:space="preserve"> </w:t>
      </w:r>
      <w:r w:rsidR="00A016BA">
        <w:rPr>
          <w:rFonts w:cstheme="minorBidi"/>
          <w:color w:val="000000" w:themeColor="text1"/>
          <w:sz w:val="20"/>
        </w:rPr>
        <w:t>Ayoob (</w:t>
      </w:r>
      <w:r w:rsidRPr="00E41ECE">
        <w:rPr>
          <w:rFonts w:cstheme="minorBidi"/>
          <w:color w:val="000000" w:themeColor="text1"/>
          <w:sz w:val="20"/>
        </w:rPr>
        <w:t>Job</w:t>
      </w:r>
      <w:r w:rsidR="00A016BA">
        <w:rPr>
          <w:rFonts w:cstheme="minorBidi"/>
          <w:color w:val="000000" w:themeColor="text1"/>
          <w:sz w:val="20"/>
        </w:rPr>
        <w:t>)</w:t>
      </w:r>
      <w:r w:rsidR="009C1CAD">
        <w:rPr>
          <w:rFonts w:cstheme="minorBidi"/>
          <w:color w:val="000000" w:themeColor="text1"/>
          <w:sz w:val="20"/>
        </w:rPr>
        <w:t>,</w:t>
      </w:r>
      <w:r w:rsidRPr="00E41ECE">
        <w:rPr>
          <w:rFonts w:cstheme="minorBidi"/>
          <w:color w:val="000000" w:themeColor="text1"/>
          <w:sz w:val="20"/>
        </w:rPr>
        <w:t xml:space="preserve"> </w:t>
      </w:r>
      <w:r w:rsidR="00A016BA">
        <w:rPr>
          <w:rFonts w:cstheme="minorBidi"/>
          <w:color w:val="000000" w:themeColor="text1"/>
          <w:sz w:val="20"/>
        </w:rPr>
        <w:t>Yousuf (</w:t>
      </w:r>
      <w:r w:rsidRPr="00E41ECE">
        <w:rPr>
          <w:rFonts w:cstheme="minorBidi"/>
          <w:color w:val="000000" w:themeColor="text1"/>
          <w:sz w:val="20"/>
        </w:rPr>
        <w:t>Joseph</w:t>
      </w:r>
      <w:r w:rsidR="00A016BA">
        <w:rPr>
          <w:rFonts w:cstheme="minorBidi"/>
          <w:color w:val="000000" w:themeColor="text1"/>
          <w:sz w:val="20"/>
        </w:rPr>
        <w:t>),</w:t>
      </w:r>
      <w:r w:rsidRPr="00E41ECE">
        <w:rPr>
          <w:rFonts w:cstheme="minorBidi"/>
          <w:color w:val="000000" w:themeColor="text1"/>
          <w:sz w:val="20"/>
        </w:rPr>
        <w:t xml:space="preserve"> </w:t>
      </w:r>
      <w:r w:rsidR="00A016BA">
        <w:rPr>
          <w:rFonts w:cstheme="minorBidi"/>
          <w:color w:val="000000" w:themeColor="text1"/>
          <w:sz w:val="20"/>
        </w:rPr>
        <w:t>Moosa (</w:t>
      </w:r>
      <w:r w:rsidRPr="00E41ECE">
        <w:rPr>
          <w:rFonts w:cstheme="minorBidi"/>
          <w:color w:val="000000" w:themeColor="text1"/>
          <w:sz w:val="20"/>
        </w:rPr>
        <w:t>Moses</w:t>
      </w:r>
      <w:r w:rsidR="00A016BA">
        <w:rPr>
          <w:rFonts w:cstheme="minorBidi"/>
          <w:color w:val="000000" w:themeColor="text1"/>
          <w:sz w:val="20"/>
        </w:rPr>
        <w:t>),</w:t>
      </w:r>
      <w:r w:rsidRPr="00E41ECE">
        <w:rPr>
          <w:rFonts w:cstheme="minorBidi"/>
          <w:color w:val="000000" w:themeColor="text1"/>
          <w:sz w:val="20"/>
        </w:rPr>
        <w:t xml:space="preserve"> and</w:t>
      </w:r>
      <w:r w:rsidR="00A016BA">
        <w:rPr>
          <w:rFonts w:cstheme="minorBidi"/>
          <w:color w:val="000000" w:themeColor="text1"/>
          <w:sz w:val="20"/>
        </w:rPr>
        <w:t xml:space="preserve"> Haroon</w:t>
      </w:r>
      <w:r w:rsidRPr="00E41ECE">
        <w:rPr>
          <w:rFonts w:cstheme="minorBidi"/>
          <w:color w:val="000000" w:themeColor="text1"/>
          <w:sz w:val="20"/>
        </w:rPr>
        <w:t xml:space="preserve"> </w:t>
      </w:r>
      <w:r w:rsidR="00A016BA">
        <w:rPr>
          <w:rFonts w:cstheme="minorBidi"/>
          <w:color w:val="000000" w:themeColor="text1"/>
          <w:sz w:val="20"/>
        </w:rPr>
        <w:t>(</w:t>
      </w:r>
      <w:r w:rsidRPr="00E41ECE">
        <w:rPr>
          <w:rFonts w:cstheme="minorBidi"/>
          <w:color w:val="000000" w:themeColor="text1"/>
          <w:sz w:val="20"/>
        </w:rPr>
        <w:t>Aaron</w:t>
      </w:r>
      <w:r w:rsidR="00A016BA">
        <w:rPr>
          <w:rFonts w:cstheme="minorBidi"/>
          <w:color w:val="000000" w:themeColor="text1"/>
          <w:sz w:val="20"/>
        </w:rPr>
        <w:t>)</w:t>
      </w:r>
      <w:r w:rsidRPr="00E41ECE">
        <w:rPr>
          <w:rFonts w:cstheme="minorBidi"/>
          <w:color w:val="000000" w:themeColor="text1"/>
          <w:sz w:val="20"/>
        </w:rPr>
        <w:t>. Thus</w:t>
      </w:r>
      <w:r>
        <w:rPr>
          <w:rFonts w:cstheme="minorBidi"/>
          <w:color w:val="000000" w:themeColor="text1"/>
          <w:sz w:val="20"/>
        </w:rPr>
        <w:t>,</w:t>
      </w:r>
      <w:r w:rsidRPr="00E41ECE">
        <w:rPr>
          <w:rFonts w:cstheme="minorBidi"/>
          <w:color w:val="000000" w:themeColor="text1"/>
          <w:sz w:val="20"/>
        </w:rPr>
        <w:t xml:space="preserve"> do We reward the </w:t>
      </w:r>
      <w:r w:rsidRPr="0059620B">
        <w:rPr>
          <w:rFonts w:cstheme="minorBidi"/>
          <w:b/>
          <w:bCs/>
          <w:color w:val="0070C0"/>
          <w:sz w:val="20"/>
        </w:rPr>
        <w:t>doers of good</w:t>
      </w:r>
      <w:r w:rsidRPr="00E41ECE">
        <w:rPr>
          <w:rFonts w:cstheme="minorBidi"/>
          <w:color w:val="000000" w:themeColor="text1"/>
          <w:sz w:val="20"/>
        </w:rPr>
        <w:t xml:space="preserve">. (84) And </w:t>
      </w:r>
      <w:r w:rsidR="0067358B">
        <w:rPr>
          <w:rFonts w:cstheme="minorBidi"/>
          <w:color w:val="000000" w:themeColor="text1"/>
          <w:sz w:val="20"/>
        </w:rPr>
        <w:t>Zakariya (</w:t>
      </w:r>
      <w:r w:rsidRPr="00E41ECE">
        <w:rPr>
          <w:rFonts w:cstheme="minorBidi"/>
          <w:color w:val="000000" w:themeColor="text1"/>
          <w:sz w:val="20"/>
        </w:rPr>
        <w:t>Zechariah</w:t>
      </w:r>
      <w:r w:rsidR="0067358B">
        <w:rPr>
          <w:rFonts w:cstheme="minorBidi"/>
          <w:color w:val="000000" w:themeColor="text1"/>
          <w:sz w:val="20"/>
        </w:rPr>
        <w:t>)</w:t>
      </w:r>
      <w:r w:rsidR="009C1CAD">
        <w:rPr>
          <w:rFonts w:cstheme="minorBidi"/>
          <w:color w:val="000000" w:themeColor="text1"/>
          <w:sz w:val="20"/>
        </w:rPr>
        <w:t>,</w:t>
      </w:r>
      <w:r w:rsidRPr="00E41ECE">
        <w:rPr>
          <w:rFonts w:cstheme="minorBidi"/>
          <w:color w:val="000000" w:themeColor="text1"/>
          <w:sz w:val="20"/>
        </w:rPr>
        <w:t xml:space="preserve"> </w:t>
      </w:r>
      <w:r w:rsidR="0067358B">
        <w:rPr>
          <w:rFonts w:cstheme="minorBidi"/>
          <w:color w:val="000000" w:themeColor="text1"/>
          <w:sz w:val="20"/>
        </w:rPr>
        <w:t>Ya’hya (</w:t>
      </w:r>
      <w:r w:rsidRPr="00E41ECE">
        <w:rPr>
          <w:rFonts w:cstheme="minorBidi"/>
          <w:color w:val="000000" w:themeColor="text1"/>
          <w:sz w:val="20"/>
        </w:rPr>
        <w:t>John</w:t>
      </w:r>
      <w:r w:rsidR="0067358B">
        <w:rPr>
          <w:rFonts w:cstheme="minorBidi"/>
          <w:color w:val="000000" w:themeColor="text1"/>
          <w:sz w:val="20"/>
        </w:rPr>
        <w:t>)</w:t>
      </w:r>
      <w:r w:rsidR="009C1CAD">
        <w:rPr>
          <w:rFonts w:cstheme="minorBidi"/>
          <w:color w:val="000000" w:themeColor="text1"/>
          <w:sz w:val="20"/>
        </w:rPr>
        <w:t>,</w:t>
      </w:r>
      <w:r w:rsidRPr="00E41ECE">
        <w:rPr>
          <w:rFonts w:cstheme="minorBidi"/>
          <w:color w:val="000000" w:themeColor="text1"/>
          <w:sz w:val="20"/>
        </w:rPr>
        <w:t xml:space="preserve"> </w:t>
      </w:r>
      <w:r w:rsidR="0067358B">
        <w:rPr>
          <w:rFonts w:cstheme="minorBidi"/>
          <w:color w:val="000000" w:themeColor="text1"/>
          <w:sz w:val="20"/>
        </w:rPr>
        <w:t>‘Eisa (</w:t>
      </w:r>
      <w:r w:rsidRPr="00E41ECE">
        <w:rPr>
          <w:rFonts w:cstheme="minorBidi"/>
          <w:color w:val="000000" w:themeColor="text1"/>
          <w:sz w:val="20"/>
        </w:rPr>
        <w:t>Jesus</w:t>
      </w:r>
      <w:r w:rsidR="0067358B">
        <w:rPr>
          <w:rFonts w:cstheme="minorBidi"/>
          <w:color w:val="000000" w:themeColor="text1"/>
          <w:sz w:val="20"/>
        </w:rPr>
        <w:t>)</w:t>
      </w:r>
      <w:r w:rsidR="009C1CAD">
        <w:rPr>
          <w:rFonts w:cstheme="minorBidi"/>
          <w:color w:val="000000" w:themeColor="text1"/>
          <w:sz w:val="20"/>
        </w:rPr>
        <w:t>,</w:t>
      </w:r>
      <w:r w:rsidRPr="00E41ECE">
        <w:rPr>
          <w:rFonts w:cstheme="minorBidi"/>
          <w:color w:val="000000" w:themeColor="text1"/>
          <w:sz w:val="20"/>
        </w:rPr>
        <w:t xml:space="preserve"> and</w:t>
      </w:r>
      <w:r w:rsidR="0067358B">
        <w:rPr>
          <w:rFonts w:cstheme="minorBidi"/>
          <w:color w:val="000000" w:themeColor="text1"/>
          <w:sz w:val="20"/>
        </w:rPr>
        <w:t xml:space="preserve"> Elyas</w:t>
      </w:r>
      <w:r w:rsidRPr="00E41ECE">
        <w:rPr>
          <w:rFonts w:cstheme="minorBidi"/>
          <w:color w:val="000000" w:themeColor="text1"/>
          <w:sz w:val="20"/>
        </w:rPr>
        <w:t xml:space="preserve"> </w:t>
      </w:r>
      <w:r w:rsidR="0067358B">
        <w:rPr>
          <w:rFonts w:cstheme="minorBidi"/>
          <w:color w:val="000000" w:themeColor="text1"/>
          <w:sz w:val="20"/>
        </w:rPr>
        <w:t>(</w:t>
      </w:r>
      <w:r w:rsidRPr="00E41ECE">
        <w:rPr>
          <w:rFonts w:cstheme="minorBidi"/>
          <w:color w:val="000000" w:themeColor="text1"/>
          <w:sz w:val="20"/>
        </w:rPr>
        <w:t>Elias</w:t>
      </w:r>
      <w:r w:rsidR="0067358B">
        <w:rPr>
          <w:rFonts w:cstheme="minorBidi"/>
          <w:color w:val="000000" w:themeColor="text1"/>
          <w:sz w:val="20"/>
        </w:rPr>
        <w:t xml:space="preserve">), </w:t>
      </w:r>
      <w:r w:rsidRPr="00E41ECE">
        <w:rPr>
          <w:rFonts w:cstheme="minorBidi"/>
          <w:color w:val="000000" w:themeColor="text1"/>
          <w:sz w:val="20"/>
        </w:rPr>
        <w:t xml:space="preserve">all were of the </w:t>
      </w:r>
      <w:r w:rsidRPr="0059620B">
        <w:rPr>
          <w:rFonts w:cstheme="minorBidi"/>
          <w:b/>
          <w:bCs/>
          <w:color w:val="0070C0"/>
          <w:sz w:val="20"/>
        </w:rPr>
        <w:t>righteous</w:t>
      </w:r>
      <w:r w:rsidRPr="00E41ECE">
        <w:rPr>
          <w:rFonts w:cstheme="minorBidi"/>
          <w:color w:val="000000" w:themeColor="text1"/>
          <w:sz w:val="20"/>
        </w:rPr>
        <w:t>. (85) And</w:t>
      </w:r>
      <w:r w:rsidR="0067358B">
        <w:rPr>
          <w:rFonts w:cstheme="minorBidi"/>
          <w:color w:val="000000" w:themeColor="text1"/>
          <w:sz w:val="20"/>
        </w:rPr>
        <w:t xml:space="preserve"> Isma’eel</w:t>
      </w:r>
      <w:r w:rsidRPr="00E41ECE">
        <w:rPr>
          <w:rFonts w:cstheme="minorBidi"/>
          <w:color w:val="000000" w:themeColor="text1"/>
          <w:sz w:val="20"/>
        </w:rPr>
        <w:t xml:space="preserve"> </w:t>
      </w:r>
      <w:r w:rsidR="0067358B">
        <w:rPr>
          <w:rFonts w:cstheme="minorBidi"/>
          <w:color w:val="000000" w:themeColor="text1"/>
          <w:sz w:val="20"/>
        </w:rPr>
        <w:t>(</w:t>
      </w:r>
      <w:r w:rsidRPr="00E41ECE">
        <w:rPr>
          <w:rFonts w:cstheme="minorBidi"/>
          <w:color w:val="000000" w:themeColor="text1"/>
          <w:sz w:val="20"/>
        </w:rPr>
        <w:t>Ishmael</w:t>
      </w:r>
      <w:r w:rsidR="0067358B">
        <w:rPr>
          <w:rFonts w:cstheme="minorBidi"/>
          <w:color w:val="000000" w:themeColor="text1"/>
          <w:sz w:val="20"/>
        </w:rPr>
        <w:t>)</w:t>
      </w:r>
      <w:r w:rsidR="009C1CAD">
        <w:rPr>
          <w:rFonts w:cstheme="minorBidi"/>
          <w:color w:val="000000" w:themeColor="text1"/>
          <w:sz w:val="20"/>
        </w:rPr>
        <w:t>,</w:t>
      </w:r>
      <w:r w:rsidRPr="00E41ECE">
        <w:rPr>
          <w:rFonts w:cstheme="minorBidi"/>
          <w:color w:val="000000" w:themeColor="text1"/>
          <w:sz w:val="20"/>
        </w:rPr>
        <w:t xml:space="preserve"> </w:t>
      </w:r>
      <w:r w:rsidR="0067358B" w:rsidRPr="0059620B">
        <w:rPr>
          <w:rFonts w:cstheme="minorBidi"/>
          <w:b/>
          <w:bCs/>
          <w:color w:val="EE0000"/>
          <w:sz w:val="20"/>
        </w:rPr>
        <w:t>Elyasa’</w:t>
      </w:r>
      <w:r w:rsidRPr="00E41ECE">
        <w:rPr>
          <w:rFonts w:cstheme="minorBidi"/>
          <w:color w:val="000000" w:themeColor="text1"/>
          <w:sz w:val="20"/>
        </w:rPr>
        <w:t xml:space="preserve"> </w:t>
      </w:r>
      <w:r w:rsidR="0067358B">
        <w:rPr>
          <w:rFonts w:cstheme="minorBidi"/>
          <w:color w:val="000000" w:themeColor="text1"/>
          <w:sz w:val="20"/>
        </w:rPr>
        <w:t>(</w:t>
      </w:r>
      <w:r w:rsidRPr="0059620B">
        <w:rPr>
          <w:rFonts w:cstheme="minorBidi"/>
          <w:b/>
          <w:bCs/>
          <w:color w:val="EE0000"/>
          <w:sz w:val="20"/>
        </w:rPr>
        <w:t>Elisha</w:t>
      </w:r>
      <w:r w:rsidR="0067358B">
        <w:rPr>
          <w:rFonts w:cstheme="minorBidi"/>
          <w:color w:val="000000" w:themeColor="text1"/>
          <w:sz w:val="20"/>
        </w:rPr>
        <w:t>)</w:t>
      </w:r>
      <w:r w:rsidR="009C1CAD">
        <w:rPr>
          <w:rFonts w:cstheme="minorBidi"/>
          <w:color w:val="000000" w:themeColor="text1"/>
          <w:sz w:val="20"/>
        </w:rPr>
        <w:t>,</w:t>
      </w:r>
      <w:r w:rsidRPr="00E41ECE">
        <w:rPr>
          <w:rFonts w:cstheme="minorBidi"/>
          <w:color w:val="000000" w:themeColor="text1"/>
          <w:sz w:val="20"/>
        </w:rPr>
        <w:t xml:space="preserve"> </w:t>
      </w:r>
      <w:r w:rsidR="0067358B">
        <w:rPr>
          <w:rFonts w:cstheme="minorBidi"/>
          <w:color w:val="000000" w:themeColor="text1"/>
          <w:sz w:val="20"/>
        </w:rPr>
        <w:t>Younus (</w:t>
      </w:r>
      <w:r w:rsidRPr="00E41ECE">
        <w:rPr>
          <w:rFonts w:cstheme="minorBidi"/>
          <w:color w:val="000000" w:themeColor="text1"/>
          <w:sz w:val="20"/>
        </w:rPr>
        <w:t>Jonah</w:t>
      </w:r>
      <w:r w:rsidR="0067358B">
        <w:rPr>
          <w:rFonts w:cstheme="minorBidi"/>
          <w:color w:val="000000" w:themeColor="text1"/>
          <w:sz w:val="20"/>
        </w:rPr>
        <w:t>)</w:t>
      </w:r>
      <w:r w:rsidR="009C1CAD">
        <w:rPr>
          <w:rFonts w:cstheme="minorBidi"/>
          <w:color w:val="000000" w:themeColor="text1"/>
          <w:sz w:val="20"/>
        </w:rPr>
        <w:t>,</w:t>
      </w:r>
      <w:r w:rsidRPr="00E41ECE">
        <w:rPr>
          <w:rFonts w:cstheme="minorBidi"/>
          <w:color w:val="000000" w:themeColor="text1"/>
          <w:sz w:val="20"/>
        </w:rPr>
        <w:t xml:space="preserve"> and</w:t>
      </w:r>
      <w:r w:rsidR="0067358B">
        <w:rPr>
          <w:rFonts w:cstheme="minorBidi"/>
          <w:color w:val="000000" w:themeColor="text1"/>
          <w:sz w:val="20"/>
        </w:rPr>
        <w:t xml:space="preserve"> Loo</w:t>
      </w:r>
      <w:r w:rsidR="0067358B" w:rsidRPr="0067358B">
        <w:rPr>
          <w:rFonts w:cstheme="minorBidi"/>
          <w:color w:val="000000" w:themeColor="text1"/>
          <w:sz w:val="20"/>
          <w:u w:val="single"/>
        </w:rPr>
        <w:t>t</w:t>
      </w:r>
      <w:r w:rsidRPr="00E41ECE">
        <w:rPr>
          <w:rFonts w:cstheme="minorBidi"/>
          <w:color w:val="000000" w:themeColor="text1"/>
          <w:sz w:val="20"/>
        </w:rPr>
        <w:t xml:space="preserve"> </w:t>
      </w:r>
      <w:r w:rsidR="0067358B">
        <w:rPr>
          <w:rFonts w:cstheme="minorBidi"/>
          <w:color w:val="000000" w:themeColor="text1"/>
          <w:sz w:val="20"/>
        </w:rPr>
        <w:t>(</w:t>
      </w:r>
      <w:r w:rsidRPr="00E41ECE">
        <w:rPr>
          <w:rFonts w:cstheme="minorBidi"/>
          <w:color w:val="000000" w:themeColor="text1"/>
          <w:sz w:val="20"/>
        </w:rPr>
        <w:t>Lot</w:t>
      </w:r>
      <w:r w:rsidR="0067358B">
        <w:rPr>
          <w:rFonts w:cstheme="minorBidi"/>
          <w:color w:val="000000" w:themeColor="text1"/>
          <w:sz w:val="20"/>
        </w:rPr>
        <w:t>),</w:t>
      </w:r>
      <w:r w:rsidRPr="00E41ECE">
        <w:rPr>
          <w:rFonts w:cstheme="minorBidi"/>
          <w:color w:val="000000" w:themeColor="text1"/>
          <w:sz w:val="20"/>
        </w:rPr>
        <w:t xml:space="preserve"> and all </w:t>
      </w:r>
      <w:r w:rsidR="0067358B">
        <w:rPr>
          <w:rFonts w:cstheme="minorBidi"/>
          <w:color w:val="000000" w:themeColor="text1"/>
          <w:sz w:val="20"/>
        </w:rPr>
        <w:t>(</w:t>
      </w:r>
      <w:r w:rsidRPr="00E41ECE">
        <w:rPr>
          <w:rFonts w:cstheme="minorBidi"/>
          <w:color w:val="000000" w:themeColor="text1"/>
          <w:sz w:val="20"/>
        </w:rPr>
        <w:t>of them</w:t>
      </w:r>
      <w:r w:rsidR="0067358B">
        <w:rPr>
          <w:rFonts w:cstheme="minorBidi"/>
          <w:color w:val="000000" w:themeColor="text1"/>
          <w:sz w:val="20"/>
        </w:rPr>
        <w:t>)</w:t>
      </w:r>
      <w:r w:rsidRPr="00E41ECE">
        <w:rPr>
          <w:rFonts w:cstheme="minorBidi"/>
          <w:color w:val="000000" w:themeColor="text1"/>
          <w:sz w:val="20"/>
        </w:rPr>
        <w:t xml:space="preserve"> </w:t>
      </w:r>
      <w:r w:rsidRPr="0059620B">
        <w:rPr>
          <w:rFonts w:cstheme="minorBidi"/>
          <w:b/>
          <w:bCs/>
          <w:color w:val="0070C0"/>
          <w:sz w:val="20"/>
        </w:rPr>
        <w:t>We preferred over the worlds</w:t>
      </w:r>
      <w:r w:rsidRPr="00E41ECE">
        <w:rPr>
          <w:rFonts w:cstheme="minorBidi"/>
          <w:color w:val="000000" w:themeColor="text1"/>
          <w:sz w:val="20"/>
        </w:rPr>
        <w:t xml:space="preserve">. (86) And </w:t>
      </w:r>
      <w:r w:rsidR="00E0364C">
        <w:rPr>
          <w:rFonts w:cstheme="minorBidi"/>
          <w:color w:val="000000" w:themeColor="text1"/>
          <w:sz w:val="20"/>
        </w:rPr>
        <w:t>(</w:t>
      </w:r>
      <w:r w:rsidRPr="00E41ECE">
        <w:rPr>
          <w:rFonts w:cstheme="minorBidi"/>
          <w:color w:val="000000" w:themeColor="text1"/>
          <w:sz w:val="20"/>
        </w:rPr>
        <w:t>some</w:t>
      </w:r>
      <w:r w:rsidR="00E0364C">
        <w:rPr>
          <w:rFonts w:cstheme="minorBidi"/>
          <w:color w:val="000000" w:themeColor="text1"/>
          <w:sz w:val="20"/>
        </w:rPr>
        <w:t>)</w:t>
      </w:r>
      <w:r w:rsidRPr="00E41ECE">
        <w:rPr>
          <w:rFonts w:cstheme="minorBidi"/>
          <w:color w:val="000000" w:themeColor="text1"/>
          <w:sz w:val="20"/>
        </w:rPr>
        <w:t xml:space="preserve"> among their fathers</w:t>
      </w:r>
      <w:r w:rsidR="009C1CAD">
        <w:rPr>
          <w:rFonts w:cstheme="minorBidi"/>
          <w:color w:val="000000" w:themeColor="text1"/>
          <w:sz w:val="20"/>
        </w:rPr>
        <w:t>,</w:t>
      </w:r>
      <w:r w:rsidRPr="00E41ECE">
        <w:rPr>
          <w:rFonts w:cstheme="minorBidi"/>
          <w:color w:val="000000" w:themeColor="text1"/>
          <w:sz w:val="20"/>
        </w:rPr>
        <w:t xml:space="preserve"> their descendants and their brothers</w:t>
      </w:r>
      <w:r w:rsidR="00E0364C">
        <w:rPr>
          <w:rFonts w:cstheme="minorBidi"/>
          <w:color w:val="000000" w:themeColor="text1"/>
          <w:sz w:val="20"/>
        </w:rPr>
        <w:t>,</w:t>
      </w:r>
      <w:r w:rsidRPr="00E41ECE">
        <w:rPr>
          <w:rFonts w:cstheme="minorBidi"/>
          <w:color w:val="000000" w:themeColor="text1"/>
          <w:sz w:val="20"/>
        </w:rPr>
        <w:t xml:space="preserve"> We chose them and We guided them to a straight path. (87) That is the guidance of Allah</w:t>
      </w:r>
      <w:r w:rsidR="00E0364C">
        <w:rPr>
          <w:rFonts w:cstheme="minorBidi"/>
          <w:color w:val="000000" w:themeColor="text1"/>
          <w:sz w:val="20"/>
        </w:rPr>
        <w:t>,</w:t>
      </w:r>
      <w:r w:rsidRPr="00E41ECE">
        <w:rPr>
          <w:rFonts w:cstheme="minorBidi"/>
          <w:color w:val="000000" w:themeColor="text1"/>
          <w:sz w:val="20"/>
        </w:rPr>
        <w:t xml:space="preserve"> by which He guides whomever He wills of His </w:t>
      </w:r>
      <w:r w:rsidR="00E0364C">
        <w:rPr>
          <w:rFonts w:cstheme="minorBidi"/>
          <w:color w:val="000000" w:themeColor="text1"/>
          <w:sz w:val="20"/>
        </w:rPr>
        <w:t>worshippers</w:t>
      </w:r>
      <w:r w:rsidRPr="00E41ECE">
        <w:rPr>
          <w:rFonts w:cstheme="minorBidi"/>
          <w:color w:val="000000" w:themeColor="text1"/>
          <w:sz w:val="20"/>
        </w:rPr>
        <w:t>. But if they had associated others with Allah, then whatever they were doing</w:t>
      </w:r>
      <w:r w:rsidR="00E0364C">
        <w:rPr>
          <w:rFonts w:cstheme="minorBidi"/>
          <w:color w:val="000000" w:themeColor="text1"/>
          <w:sz w:val="20"/>
        </w:rPr>
        <w:t xml:space="preserve"> would be worthless</w:t>
      </w:r>
      <w:r w:rsidRPr="00E41ECE">
        <w:rPr>
          <w:rFonts w:cstheme="minorBidi"/>
          <w:color w:val="000000" w:themeColor="text1"/>
          <w:sz w:val="20"/>
        </w:rPr>
        <w:t xml:space="preserve">. (88) Those </w:t>
      </w:r>
      <w:r w:rsidR="00DA390A">
        <w:rPr>
          <w:rFonts w:cstheme="minorBidi"/>
          <w:color w:val="000000" w:themeColor="text1"/>
          <w:sz w:val="20"/>
        </w:rPr>
        <w:t>we</w:t>
      </w:r>
      <w:r w:rsidRPr="00E41ECE">
        <w:rPr>
          <w:rFonts w:cstheme="minorBidi"/>
          <w:color w:val="000000" w:themeColor="text1"/>
          <w:sz w:val="20"/>
        </w:rPr>
        <w:t xml:space="preserve">re the ones to whom We gave the Scripture and authority and prophethood. But if </w:t>
      </w:r>
      <w:r w:rsidR="00DA390A">
        <w:rPr>
          <w:rFonts w:cstheme="minorBidi"/>
          <w:color w:val="000000" w:themeColor="text1"/>
          <w:sz w:val="20"/>
        </w:rPr>
        <w:t>(</w:t>
      </w:r>
      <w:r w:rsidRPr="00E41ECE">
        <w:rPr>
          <w:rFonts w:cstheme="minorBidi"/>
          <w:color w:val="000000" w:themeColor="text1"/>
          <w:sz w:val="20"/>
        </w:rPr>
        <w:t>th</w:t>
      </w:r>
      <w:r w:rsidR="00DA390A">
        <w:rPr>
          <w:rFonts w:cstheme="minorBidi"/>
          <w:color w:val="000000" w:themeColor="text1"/>
          <w:sz w:val="20"/>
        </w:rPr>
        <w:t>e</w:t>
      </w:r>
      <w:r w:rsidRPr="00E41ECE">
        <w:rPr>
          <w:rFonts w:cstheme="minorBidi"/>
          <w:color w:val="000000" w:themeColor="text1"/>
          <w:sz w:val="20"/>
        </w:rPr>
        <w:t xml:space="preserve"> disbelievers</w:t>
      </w:r>
      <w:r w:rsidR="00DA390A">
        <w:rPr>
          <w:rFonts w:cstheme="minorBidi"/>
          <w:color w:val="000000" w:themeColor="text1"/>
          <w:sz w:val="20"/>
        </w:rPr>
        <w:t>)</w:t>
      </w:r>
      <w:r w:rsidRPr="00E41ECE">
        <w:rPr>
          <w:rFonts w:cstheme="minorBidi"/>
          <w:color w:val="000000" w:themeColor="text1"/>
          <w:sz w:val="20"/>
        </w:rPr>
        <w:t xml:space="preserve"> deny it, then We have entrusted it to a people who are not therein disbelievers.</w:t>
      </w:r>
      <w:r w:rsidR="00593941">
        <w:rPr>
          <w:rFonts w:cstheme="minorBidi"/>
          <w:color w:val="000000" w:themeColor="text1"/>
          <w:sz w:val="20"/>
        </w:rPr>
        <w:t xml:space="preserve"> </w:t>
      </w:r>
      <w:r w:rsidR="00593941" w:rsidRPr="00593941">
        <w:rPr>
          <w:rFonts w:cstheme="minorBidi"/>
          <w:color w:val="000000" w:themeColor="text1"/>
          <w:sz w:val="20"/>
        </w:rPr>
        <w:t>Those are the ones</w:t>
      </w:r>
      <w:r w:rsidR="00593941">
        <w:rPr>
          <w:rFonts w:cstheme="minorBidi"/>
          <w:color w:val="000000" w:themeColor="text1"/>
          <w:sz w:val="20"/>
        </w:rPr>
        <w:t xml:space="preserve"> (the Prophets and Messengers)</w:t>
      </w:r>
      <w:r w:rsidR="00593941" w:rsidRPr="00593941">
        <w:rPr>
          <w:rFonts w:cstheme="minorBidi"/>
          <w:color w:val="000000" w:themeColor="text1"/>
          <w:sz w:val="20"/>
        </w:rPr>
        <w:t xml:space="preserve"> whom Allah has guided</w:t>
      </w:r>
      <w:r w:rsidR="00593941">
        <w:rPr>
          <w:rFonts w:cstheme="minorBidi"/>
          <w:color w:val="000000" w:themeColor="text1"/>
          <w:sz w:val="20"/>
        </w:rPr>
        <w:t>. S</w:t>
      </w:r>
      <w:r w:rsidR="00593941" w:rsidRPr="00593941">
        <w:rPr>
          <w:rFonts w:cstheme="minorBidi"/>
          <w:color w:val="000000" w:themeColor="text1"/>
          <w:sz w:val="20"/>
        </w:rPr>
        <w:t>o</w:t>
      </w:r>
      <w:r w:rsidR="00593941">
        <w:rPr>
          <w:rFonts w:cstheme="minorBidi"/>
          <w:color w:val="000000" w:themeColor="text1"/>
          <w:sz w:val="20"/>
        </w:rPr>
        <w:t xml:space="preserve"> (O Mu’hammed),</w:t>
      </w:r>
      <w:r w:rsidR="00593941" w:rsidRPr="00593941">
        <w:rPr>
          <w:rFonts w:cstheme="minorBidi"/>
          <w:color w:val="000000" w:themeColor="text1"/>
          <w:sz w:val="20"/>
        </w:rPr>
        <w:t xml:space="preserve"> </w:t>
      </w:r>
      <w:r w:rsidR="00593941" w:rsidRPr="0059620B">
        <w:rPr>
          <w:rFonts w:cstheme="minorBidi"/>
          <w:b/>
          <w:bCs/>
          <w:color w:val="0070C0"/>
          <w:sz w:val="20"/>
        </w:rPr>
        <w:t>from their guidance take an example</w:t>
      </w:r>
      <w:r w:rsidR="00593941" w:rsidRPr="00593941">
        <w:rPr>
          <w:rFonts w:cstheme="minorBidi"/>
          <w:color w:val="000000" w:themeColor="text1"/>
          <w:sz w:val="20"/>
        </w:rPr>
        <w:t>. Say</w:t>
      </w:r>
      <w:r w:rsidR="00593941">
        <w:rPr>
          <w:rFonts w:cstheme="minorBidi"/>
          <w:color w:val="000000" w:themeColor="text1"/>
          <w:sz w:val="20"/>
        </w:rPr>
        <w:t>:</w:t>
      </w:r>
      <w:r w:rsidR="00593941" w:rsidRPr="00593941">
        <w:rPr>
          <w:rFonts w:cstheme="minorBidi"/>
          <w:color w:val="000000" w:themeColor="text1"/>
          <w:sz w:val="20"/>
        </w:rPr>
        <w:t xml:space="preserve"> "I ask of you for this message no payment. It is not but a reminder for the worlds."</w:t>
      </w:r>
      <w:r w:rsidRPr="00E41ECE">
        <w:rPr>
          <w:rFonts w:cstheme="minorBidi"/>
          <w:color w:val="000000" w:themeColor="text1"/>
          <w:sz w:val="20"/>
        </w:rPr>
        <w:t xml:space="preserve"> (89)</w:t>
      </w:r>
      <w:r>
        <w:rPr>
          <w:rFonts w:cstheme="minorBidi"/>
          <w:color w:val="000000" w:themeColor="text1"/>
          <w:sz w:val="20"/>
        </w:rPr>
        <w:t xml:space="preserve"> (Al-An’am, 6: 84-</w:t>
      </w:r>
      <w:r w:rsidR="001B465B">
        <w:rPr>
          <w:rFonts w:cstheme="minorBidi"/>
          <w:color w:val="000000" w:themeColor="text1"/>
          <w:sz w:val="20"/>
        </w:rPr>
        <w:t>90</w:t>
      </w:r>
      <w:r>
        <w:rPr>
          <w:rFonts w:cstheme="minorBidi"/>
          <w:color w:val="000000" w:themeColor="text1"/>
          <w:sz w:val="20"/>
        </w:rPr>
        <w:t>).</w:t>
      </w:r>
      <w:r w:rsidR="009D1611">
        <w:rPr>
          <w:rFonts w:cstheme="minorBidi"/>
          <w:color w:val="000000" w:themeColor="text1"/>
          <w:sz w:val="20"/>
        </w:rPr>
        <w:t xml:space="preserve"> </w:t>
      </w:r>
      <w:r w:rsidR="009D1611" w:rsidRPr="009D1611">
        <w:rPr>
          <w:rStyle w:val="EndnoteReference"/>
          <w:color w:val="0070C0"/>
          <w:szCs w:val="32"/>
        </w:rPr>
        <w:endnoteReference w:id="57"/>
      </w:r>
    </w:p>
    <w:p w14:paraId="6AB42AFE" w14:textId="46878FA6" w:rsidR="00C40348" w:rsidRPr="00C40348" w:rsidRDefault="00C40348" w:rsidP="00C40348">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 second time, in which the name of the Prophet of Allah, Elyasa’ (Elisha), pbuh, was mentioned in the Holy Quran, was in verse 38: 48, together with mentioning the Messenger of Allah, Isma’eel (Ishmael), pbuh, and the Prophet of Allah, </w:t>
      </w:r>
      <w:r w:rsidRPr="008700A5">
        <w:rPr>
          <w:rFonts w:cstheme="minorBidi"/>
          <w:color w:val="000000" w:themeColor="text1"/>
          <w:sz w:val="20"/>
          <w:u w:val="single"/>
        </w:rPr>
        <w:t>Dth</w:t>
      </w:r>
      <w:r>
        <w:rPr>
          <w:rFonts w:cstheme="minorBidi"/>
          <w:color w:val="000000" w:themeColor="text1"/>
          <w:sz w:val="20"/>
        </w:rPr>
        <w:t xml:space="preserve">ul Kifl, pbuh. Allah, praise to Him, described the three of them as among the </w:t>
      </w:r>
      <w:r w:rsidR="00902923">
        <w:rPr>
          <w:rFonts w:cstheme="minorBidi"/>
          <w:color w:val="000000" w:themeColor="text1"/>
          <w:sz w:val="20"/>
        </w:rPr>
        <w:t>outstanding</w:t>
      </w:r>
      <w:r>
        <w:rPr>
          <w:rFonts w:cstheme="minorBidi"/>
          <w:color w:val="000000" w:themeColor="text1"/>
          <w:sz w:val="20"/>
        </w:rPr>
        <w:t xml:space="preserve">, who will have </w:t>
      </w:r>
      <w:r w:rsidR="00902923">
        <w:rPr>
          <w:rFonts w:cstheme="minorBidi"/>
          <w:color w:val="000000" w:themeColor="text1"/>
          <w:sz w:val="20"/>
        </w:rPr>
        <w:t>a good</w:t>
      </w:r>
      <w:r>
        <w:rPr>
          <w:rFonts w:cstheme="minorBidi"/>
          <w:color w:val="000000" w:themeColor="text1"/>
          <w:sz w:val="20"/>
        </w:rPr>
        <w:t xml:space="preserve"> destin</w:t>
      </w:r>
      <w:r w:rsidR="00902923">
        <w:rPr>
          <w:rFonts w:cstheme="minorBidi"/>
          <w:color w:val="000000" w:themeColor="text1"/>
          <w:sz w:val="20"/>
        </w:rPr>
        <w:t>ation</w:t>
      </w:r>
      <w:r>
        <w:rPr>
          <w:rFonts w:cstheme="minorBidi"/>
          <w:color w:val="000000" w:themeColor="text1"/>
          <w:sz w:val="20"/>
        </w:rPr>
        <w:t>, in the Gardens of Eden, waiting for them and those who believe with open doors (</w:t>
      </w:r>
      <w:r w:rsidRPr="00EC6345">
        <w:rPr>
          <w:rFonts w:cstheme="minorBidi"/>
          <w:color w:val="000000" w:themeColor="text1"/>
          <w:sz w:val="20"/>
          <w:u w:val="single"/>
        </w:rPr>
        <w:t>S</w:t>
      </w:r>
      <w:r>
        <w:rPr>
          <w:rFonts w:cstheme="minorBidi"/>
          <w:color w:val="000000" w:themeColor="text1"/>
          <w:sz w:val="20"/>
        </w:rPr>
        <w:t>ad, 38: 48-50).</w:t>
      </w:r>
    </w:p>
    <w:p w14:paraId="4A5A01FF"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lastRenderedPageBreak/>
        <w:t xml:space="preserve">وَاذْكُرْ إِسْمَاعِيلَ </w:t>
      </w:r>
      <w:r w:rsidRPr="00C43EC9">
        <w:rPr>
          <w:rFonts w:cstheme="minorBidi"/>
          <w:b/>
          <w:bCs/>
          <w:color w:val="EE0000"/>
          <w:sz w:val="28"/>
          <w:szCs w:val="28"/>
          <w:rtl/>
        </w:rPr>
        <w:t>وَالْيَسَعَ</w:t>
      </w:r>
      <w:r w:rsidRPr="00C43EC9">
        <w:rPr>
          <w:rFonts w:cstheme="minorBidi"/>
          <w:color w:val="000000" w:themeColor="text1"/>
          <w:sz w:val="28"/>
          <w:szCs w:val="28"/>
          <w:rtl/>
        </w:rPr>
        <w:t xml:space="preserve"> وَذَا الْكِفْلِ ۖ وَكُلٌّ مِّنَ الْأَخْيَارِ </w:t>
      </w:r>
      <w:r w:rsidRPr="00C43EC9">
        <w:rPr>
          <w:rFonts w:cstheme="minorBidi"/>
          <w:color w:val="000000" w:themeColor="text1"/>
          <w:sz w:val="28"/>
          <w:szCs w:val="28"/>
          <w:cs/>
        </w:rPr>
        <w:t>‎</w:t>
      </w:r>
      <w:r w:rsidRPr="00C43EC9">
        <w:rPr>
          <w:rFonts w:cstheme="minorBidi"/>
          <w:color w:val="000000" w:themeColor="text1"/>
          <w:sz w:val="28"/>
          <w:szCs w:val="28"/>
          <w:rtl/>
        </w:rPr>
        <w:t xml:space="preserve">﴿٤٨﴾‏ هَٰذَا ذِكْرٌ ۚ وَإِنَّ لِلْمُتَّقِينَ لَحُسْنَ مَآبٍ </w:t>
      </w:r>
      <w:r w:rsidRPr="00C43EC9">
        <w:rPr>
          <w:rFonts w:cstheme="minorBidi"/>
          <w:color w:val="000000" w:themeColor="text1"/>
          <w:sz w:val="28"/>
          <w:szCs w:val="28"/>
          <w:cs/>
        </w:rPr>
        <w:t>‎</w:t>
      </w:r>
      <w:r w:rsidRPr="00C43EC9">
        <w:rPr>
          <w:rFonts w:cstheme="minorBidi"/>
          <w:color w:val="000000" w:themeColor="text1"/>
          <w:sz w:val="28"/>
          <w:szCs w:val="28"/>
          <w:rtl/>
        </w:rPr>
        <w:t xml:space="preserve">﴿٤٩﴾‏ جَنَّاتِ عَدْنٍ مُّفَتَّحَةً لَّهُمُ الْأَبْوَابُ </w:t>
      </w:r>
      <w:r w:rsidRPr="00C43EC9">
        <w:rPr>
          <w:rFonts w:cstheme="minorBidi"/>
          <w:color w:val="000000" w:themeColor="text1"/>
          <w:sz w:val="28"/>
          <w:szCs w:val="28"/>
          <w:cs/>
        </w:rPr>
        <w:t>‎</w:t>
      </w:r>
      <w:r w:rsidRPr="00C43EC9">
        <w:rPr>
          <w:rFonts w:cstheme="minorBidi"/>
          <w:color w:val="000000" w:themeColor="text1"/>
          <w:sz w:val="28"/>
          <w:szCs w:val="28"/>
          <w:rtl/>
        </w:rPr>
        <w:t xml:space="preserve">﴿٥٠﴾ (صَ ، </w:t>
      </w:r>
      <w:r w:rsidRPr="00C43EC9">
        <w:rPr>
          <w:rFonts w:cstheme="minorBidi"/>
          <w:color w:val="000000" w:themeColor="text1"/>
          <w:sz w:val="24"/>
          <w:szCs w:val="24"/>
          <w:rtl/>
        </w:rPr>
        <w:t>38: 48-50</w:t>
      </w:r>
      <w:r w:rsidRPr="00C43EC9">
        <w:rPr>
          <w:rFonts w:cstheme="minorBidi"/>
          <w:color w:val="000000" w:themeColor="text1"/>
          <w:sz w:val="28"/>
          <w:szCs w:val="28"/>
          <w:rtl/>
        </w:rPr>
        <w:t>).</w:t>
      </w:r>
    </w:p>
    <w:p w14:paraId="58AB791C" w14:textId="6B01A820" w:rsidR="00BB528F" w:rsidRPr="00BB528F" w:rsidRDefault="00EC6345" w:rsidP="00BC7E7B">
      <w:pPr>
        <w:spacing w:before="100" w:beforeAutospacing="1" w:after="100" w:afterAutospacing="1"/>
        <w:jc w:val="both"/>
        <w:rPr>
          <w:rFonts w:cstheme="minorBidi"/>
          <w:color w:val="000000" w:themeColor="text1"/>
          <w:sz w:val="20"/>
          <w:rtl/>
        </w:rPr>
      </w:pPr>
      <w:r w:rsidRPr="00EC6345">
        <w:rPr>
          <w:rFonts w:cstheme="minorBidi"/>
          <w:color w:val="000000" w:themeColor="text1"/>
          <w:sz w:val="20"/>
        </w:rPr>
        <w:t xml:space="preserve">And </w:t>
      </w:r>
      <w:r w:rsidR="00BC7E7B">
        <w:rPr>
          <w:rFonts w:cstheme="minorBidi"/>
          <w:color w:val="000000" w:themeColor="text1"/>
          <w:sz w:val="20"/>
        </w:rPr>
        <w:t>mention (O Mu’hammed): Isma’eel</w:t>
      </w:r>
      <w:r w:rsidRPr="00EC6345">
        <w:rPr>
          <w:rFonts w:cstheme="minorBidi"/>
          <w:color w:val="000000" w:themeColor="text1"/>
          <w:sz w:val="20"/>
        </w:rPr>
        <w:t xml:space="preserve"> </w:t>
      </w:r>
      <w:r w:rsidR="00BC7E7B">
        <w:rPr>
          <w:rFonts w:cstheme="minorBidi"/>
          <w:color w:val="000000" w:themeColor="text1"/>
          <w:sz w:val="20"/>
        </w:rPr>
        <w:t>(</w:t>
      </w:r>
      <w:r w:rsidRPr="00EC6345">
        <w:rPr>
          <w:rFonts w:cstheme="minorBidi"/>
          <w:color w:val="000000" w:themeColor="text1"/>
          <w:sz w:val="20"/>
        </w:rPr>
        <w:t>Ishmael</w:t>
      </w:r>
      <w:r w:rsidR="00BC7E7B">
        <w:rPr>
          <w:rFonts w:cstheme="minorBidi"/>
          <w:color w:val="000000" w:themeColor="text1"/>
          <w:sz w:val="20"/>
        </w:rPr>
        <w:t>)</w:t>
      </w:r>
      <w:r w:rsidRPr="00EC6345">
        <w:rPr>
          <w:rFonts w:cstheme="minorBidi"/>
          <w:color w:val="000000" w:themeColor="text1"/>
          <w:sz w:val="20"/>
        </w:rPr>
        <w:t>,</w:t>
      </w:r>
      <w:r w:rsidR="00BC7E7B">
        <w:rPr>
          <w:rFonts w:cstheme="minorBidi"/>
          <w:color w:val="000000" w:themeColor="text1"/>
          <w:sz w:val="20"/>
        </w:rPr>
        <w:t xml:space="preserve"> </w:t>
      </w:r>
      <w:r w:rsidR="00BC7E7B" w:rsidRPr="009B08DC">
        <w:rPr>
          <w:rFonts w:cstheme="minorBidi"/>
          <w:b/>
          <w:bCs/>
          <w:color w:val="EE0000"/>
          <w:sz w:val="20"/>
        </w:rPr>
        <w:t>Elyasa’</w:t>
      </w:r>
      <w:r w:rsidRPr="009B08DC">
        <w:rPr>
          <w:rFonts w:cstheme="minorBidi"/>
          <w:b/>
          <w:bCs/>
          <w:color w:val="000000" w:themeColor="text1"/>
          <w:sz w:val="20"/>
        </w:rPr>
        <w:t xml:space="preserve"> </w:t>
      </w:r>
      <w:r w:rsidR="00BC7E7B" w:rsidRPr="009B08DC">
        <w:rPr>
          <w:rFonts w:cstheme="minorBidi"/>
          <w:b/>
          <w:bCs/>
          <w:color w:val="000000" w:themeColor="text1"/>
          <w:sz w:val="20"/>
        </w:rPr>
        <w:t>(</w:t>
      </w:r>
      <w:r w:rsidRPr="009B08DC">
        <w:rPr>
          <w:rFonts w:cstheme="minorBidi"/>
          <w:b/>
          <w:bCs/>
          <w:color w:val="EE0000"/>
          <w:sz w:val="20"/>
        </w:rPr>
        <w:t>Elisha</w:t>
      </w:r>
      <w:r w:rsidR="00BC7E7B" w:rsidRPr="009B08DC">
        <w:rPr>
          <w:rFonts w:cstheme="minorBidi"/>
          <w:b/>
          <w:bCs/>
          <w:color w:val="000000" w:themeColor="text1"/>
          <w:sz w:val="20"/>
        </w:rPr>
        <w:t>),</w:t>
      </w:r>
      <w:r w:rsidRPr="00EC6345">
        <w:rPr>
          <w:rFonts w:cstheme="minorBidi"/>
          <w:color w:val="000000" w:themeColor="text1"/>
          <w:sz w:val="20"/>
        </w:rPr>
        <w:t xml:space="preserve"> and </w:t>
      </w:r>
      <w:r w:rsidRPr="00BC7E7B">
        <w:rPr>
          <w:rFonts w:cstheme="minorBidi"/>
          <w:color w:val="000000" w:themeColor="text1"/>
          <w:sz w:val="20"/>
          <w:u w:val="single"/>
        </w:rPr>
        <w:t>D</w:t>
      </w:r>
      <w:r w:rsidR="00BC7E7B" w:rsidRPr="00BC7E7B">
        <w:rPr>
          <w:rFonts w:cstheme="minorBidi"/>
          <w:color w:val="000000" w:themeColor="text1"/>
          <w:sz w:val="20"/>
          <w:u w:val="single"/>
        </w:rPr>
        <w:t>t</w:t>
      </w:r>
      <w:r w:rsidRPr="00BC7E7B">
        <w:rPr>
          <w:rFonts w:cstheme="minorBidi"/>
          <w:color w:val="000000" w:themeColor="text1"/>
          <w:sz w:val="20"/>
          <w:u w:val="single"/>
        </w:rPr>
        <w:t>h</w:t>
      </w:r>
      <w:r w:rsidRPr="00EC6345">
        <w:rPr>
          <w:rFonts w:cstheme="minorBidi"/>
          <w:color w:val="000000" w:themeColor="text1"/>
          <w:sz w:val="20"/>
        </w:rPr>
        <w:t>ul-Kifl, all are among the outstanding. (48) This is a reminder</w:t>
      </w:r>
      <w:r w:rsidR="00902923">
        <w:rPr>
          <w:rFonts w:cstheme="minorBidi"/>
          <w:color w:val="000000" w:themeColor="text1"/>
          <w:sz w:val="20"/>
        </w:rPr>
        <w:t>,</w:t>
      </w:r>
      <w:r w:rsidRPr="00EC6345">
        <w:rPr>
          <w:rFonts w:cstheme="minorBidi"/>
          <w:color w:val="000000" w:themeColor="text1"/>
          <w:sz w:val="20"/>
        </w:rPr>
        <w:t xml:space="preserve"> </w:t>
      </w:r>
      <w:r w:rsidR="00902923">
        <w:rPr>
          <w:rFonts w:cstheme="minorBidi"/>
          <w:color w:val="000000" w:themeColor="text1"/>
          <w:sz w:val="20"/>
        </w:rPr>
        <w:t>I</w:t>
      </w:r>
      <w:r w:rsidRPr="00EC6345">
        <w:rPr>
          <w:rFonts w:cstheme="minorBidi"/>
          <w:color w:val="000000" w:themeColor="text1"/>
          <w:sz w:val="20"/>
        </w:rPr>
        <w:t xml:space="preserve">ndeed, for the righteous is a good place of return (49) Gardens of </w:t>
      </w:r>
      <w:r w:rsidR="00902923">
        <w:rPr>
          <w:rFonts w:cstheme="minorBidi"/>
          <w:color w:val="000000" w:themeColor="text1"/>
          <w:sz w:val="20"/>
        </w:rPr>
        <w:t>Eden (</w:t>
      </w:r>
      <w:r w:rsidRPr="00EC6345">
        <w:rPr>
          <w:rFonts w:cstheme="minorBidi"/>
          <w:color w:val="000000" w:themeColor="text1"/>
          <w:sz w:val="20"/>
        </w:rPr>
        <w:t>perpetual residence</w:t>
      </w:r>
      <w:r w:rsidR="00902923">
        <w:rPr>
          <w:rFonts w:cstheme="minorBidi"/>
          <w:color w:val="000000" w:themeColor="text1"/>
          <w:sz w:val="20"/>
        </w:rPr>
        <w:t>)</w:t>
      </w:r>
      <w:r w:rsidRPr="00EC6345">
        <w:rPr>
          <w:rFonts w:cstheme="minorBidi"/>
          <w:color w:val="000000" w:themeColor="text1"/>
          <w:sz w:val="20"/>
        </w:rPr>
        <w:t>, whose doors will be opened to them (50)</w:t>
      </w:r>
      <w:r w:rsidR="00145B14">
        <w:rPr>
          <w:rFonts w:cstheme="minorBidi"/>
          <w:color w:val="000000" w:themeColor="text1"/>
          <w:sz w:val="20"/>
        </w:rPr>
        <w:t xml:space="preserve"> (</w:t>
      </w:r>
      <w:r w:rsidR="00145B14" w:rsidRPr="00EC6345">
        <w:rPr>
          <w:rFonts w:cstheme="minorBidi"/>
          <w:color w:val="000000" w:themeColor="text1"/>
          <w:sz w:val="20"/>
          <w:u w:val="single"/>
        </w:rPr>
        <w:t>S</w:t>
      </w:r>
      <w:r w:rsidR="00145B14">
        <w:rPr>
          <w:rFonts w:cstheme="minorBidi"/>
          <w:color w:val="000000" w:themeColor="text1"/>
          <w:sz w:val="20"/>
        </w:rPr>
        <w:t>ad, 38: 48-50).</w:t>
      </w:r>
    </w:p>
    <w:p w14:paraId="7A0B630F" w14:textId="77777777" w:rsidR="001541E2" w:rsidRDefault="001541E2" w:rsidP="00BB528F">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w:t>
      </w:r>
    </w:p>
    <w:p w14:paraId="56CD25D4" w14:textId="5B2C4C9F" w:rsidR="00BB528F" w:rsidRDefault="00B06986" w:rsidP="00BB528F">
      <w:pPr>
        <w:spacing w:before="100" w:beforeAutospacing="1" w:after="100" w:afterAutospacing="1"/>
        <w:jc w:val="both"/>
        <w:rPr>
          <w:rFonts w:cstheme="minorBidi"/>
          <w:color w:val="000000" w:themeColor="text1"/>
          <w:sz w:val="20"/>
        </w:rPr>
      </w:pPr>
      <w:r w:rsidRPr="00AA0742">
        <w:rPr>
          <w:rFonts w:cstheme="minorBidi"/>
          <w:b/>
          <w:bCs/>
          <w:color w:val="EE0000"/>
          <w:sz w:val="20"/>
        </w:rPr>
        <w:t>20.</w:t>
      </w:r>
      <w:r>
        <w:rPr>
          <w:rFonts w:cstheme="minorBidi"/>
          <w:color w:val="000000" w:themeColor="text1"/>
          <w:sz w:val="20"/>
        </w:rPr>
        <w:t xml:space="preserve"> The story of the </w:t>
      </w:r>
      <w:r w:rsidRPr="002439E6">
        <w:rPr>
          <w:rFonts w:cstheme="minorBidi"/>
          <w:b/>
          <w:bCs/>
          <w:color w:val="0070C0"/>
          <w:sz w:val="20"/>
        </w:rPr>
        <w:t>Messenger</w:t>
      </w:r>
      <w:r w:rsidRPr="002439E6">
        <w:rPr>
          <w:rFonts w:cstheme="minorBidi"/>
          <w:b/>
          <w:bCs/>
          <w:color w:val="000000" w:themeColor="text1"/>
          <w:sz w:val="20"/>
        </w:rPr>
        <w:t xml:space="preserve"> of Allah </w:t>
      </w:r>
      <w:r w:rsidRPr="002439E6">
        <w:rPr>
          <w:rFonts w:cstheme="minorBidi"/>
          <w:b/>
          <w:bCs/>
          <w:color w:val="EE0000"/>
          <w:sz w:val="20"/>
        </w:rPr>
        <w:t>Younus</w:t>
      </w:r>
      <w:r>
        <w:rPr>
          <w:rFonts w:cstheme="minorBidi"/>
          <w:color w:val="000000" w:themeColor="text1"/>
          <w:sz w:val="20"/>
        </w:rPr>
        <w:t xml:space="preserve"> (</w:t>
      </w:r>
      <w:r w:rsidRPr="002439E6">
        <w:rPr>
          <w:rFonts w:cstheme="minorBidi"/>
          <w:b/>
          <w:bCs/>
          <w:color w:val="EE0000"/>
          <w:sz w:val="20"/>
        </w:rPr>
        <w:t>Jo</w:t>
      </w:r>
      <w:r w:rsidR="00450FCF">
        <w:rPr>
          <w:rFonts w:cstheme="minorBidi"/>
          <w:b/>
          <w:bCs/>
          <w:color w:val="EE0000"/>
          <w:sz w:val="20"/>
        </w:rPr>
        <w:t>n</w:t>
      </w:r>
      <w:r w:rsidRPr="002439E6">
        <w:rPr>
          <w:rFonts w:cstheme="minorBidi"/>
          <w:b/>
          <w:bCs/>
          <w:color w:val="EE0000"/>
          <w:sz w:val="20"/>
        </w:rPr>
        <w:t>ah</w:t>
      </w:r>
      <w:r>
        <w:rPr>
          <w:rFonts w:cstheme="minorBidi"/>
          <w:color w:val="000000" w:themeColor="text1"/>
          <w:sz w:val="20"/>
        </w:rPr>
        <w:t>), pbuh, was an example of the mercy of Allah, praise to Him, His forgiveness, and His acceptance of His worshippers’ repentance.</w:t>
      </w:r>
      <w:r w:rsidR="00450FCF">
        <w:rPr>
          <w:rFonts w:cstheme="minorBidi"/>
          <w:color w:val="000000" w:themeColor="text1"/>
          <w:sz w:val="20"/>
        </w:rPr>
        <w:t xml:space="preserve"> During his time, rulers and armies of the Assyrian empire oppressed their neighboring nations, shed their blood, confiscated their property, and destroyed their cities. As a result, Allah, praise to Him, became angry </w:t>
      </w:r>
      <w:r w:rsidR="00FF06B6">
        <w:rPr>
          <w:rFonts w:cstheme="minorBidi"/>
          <w:color w:val="000000" w:themeColor="text1"/>
          <w:sz w:val="20"/>
        </w:rPr>
        <w:t>with</w:t>
      </w:r>
      <w:r w:rsidR="00450FCF">
        <w:rPr>
          <w:rFonts w:cstheme="minorBidi"/>
          <w:color w:val="000000" w:themeColor="text1"/>
          <w:sz w:val="20"/>
        </w:rPr>
        <w:t xml:space="preserve"> them and decreed their punishment. He told </w:t>
      </w:r>
      <w:r w:rsidR="00644589">
        <w:rPr>
          <w:rFonts w:cstheme="minorBidi"/>
          <w:color w:val="000000" w:themeColor="text1"/>
          <w:sz w:val="20"/>
        </w:rPr>
        <w:t xml:space="preserve">His Messenger, Younus (Jonah) Bin Matta of His decree and commanded him to them, to inform them of His soon coming punishment. </w:t>
      </w:r>
    </w:p>
    <w:p w14:paraId="6E927C86" w14:textId="77777777" w:rsidR="002C5A0F" w:rsidRDefault="002C5A0F" w:rsidP="00BB528F">
      <w:pPr>
        <w:spacing w:before="100" w:beforeAutospacing="1" w:after="100" w:afterAutospacing="1"/>
        <w:jc w:val="both"/>
        <w:rPr>
          <w:rFonts w:cstheme="minorBidi"/>
          <w:color w:val="000000" w:themeColor="text1"/>
          <w:sz w:val="20"/>
        </w:rPr>
      </w:pPr>
      <w:r>
        <w:rPr>
          <w:rFonts w:cstheme="minorBidi"/>
          <w:color w:val="000000" w:themeColor="text1"/>
          <w:sz w:val="20"/>
        </w:rPr>
        <w:t>So</w:t>
      </w:r>
      <w:r w:rsidR="00644589">
        <w:rPr>
          <w:rFonts w:cstheme="minorBidi"/>
          <w:color w:val="000000" w:themeColor="text1"/>
          <w:sz w:val="20"/>
        </w:rPr>
        <w:t>, Younus, pbuh, traveled from northern Palestine to their capital, Nainawa (N</w:t>
      </w:r>
      <w:r w:rsidR="009F2C45">
        <w:rPr>
          <w:rFonts w:cstheme="minorBidi"/>
          <w:color w:val="000000" w:themeColor="text1"/>
          <w:sz w:val="20"/>
        </w:rPr>
        <w:t>i</w:t>
      </w:r>
      <w:r w:rsidR="00644589">
        <w:rPr>
          <w:rFonts w:cstheme="minorBidi"/>
          <w:color w:val="000000" w:themeColor="text1"/>
          <w:sz w:val="20"/>
        </w:rPr>
        <w:t>nev</w:t>
      </w:r>
      <w:r w:rsidR="009F2C45">
        <w:rPr>
          <w:rFonts w:cstheme="minorBidi"/>
          <w:color w:val="000000" w:themeColor="text1"/>
          <w:sz w:val="20"/>
        </w:rPr>
        <w:t>eh</w:t>
      </w:r>
      <w:r w:rsidR="00644589">
        <w:rPr>
          <w:rFonts w:cstheme="minorBidi"/>
          <w:color w:val="000000" w:themeColor="text1"/>
          <w:sz w:val="20"/>
        </w:rPr>
        <w:t xml:space="preserve">), </w:t>
      </w:r>
      <w:r w:rsidR="009F2C45">
        <w:rPr>
          <w:rFonts w:cstheme="minorBidi"/>
          <w:color w:val="000000" w:themeColor="text1"/>
          <w:sz w:val="20"/>
        </w:rPr>
        <w:t>which was located on the eastern bank of the Dajla (Tigris) River, off Moo</w:t>
      </w:r>
      <w:r w:rsidR="009F2C45" w:rsidRPr="009F2C45">
        <w:rPr>
          <w:rFonts w:cstheme="minorBidi"/>
          <w:color w:val="000000" w:themeColor="text1"/>
          <w:sz w:val="20"/>
          <w:u w:val="single"/>
        </w:rPr>
        <w:t>s</w:t>
      </w:r>
      <w:r w:rsidR="009F2C45">
        <w:rPr>
          <w:rFonts w:cstheme="minorBidi"/>
          <w:color w:val="000000" w:themeColor="text1"/>
          <w:sz w:val="20"/>
        </w:rPr>
        <w:t>il (Mosul), in northern Iraq today.</w:t>
      </w:r>
      <w:r w:rsidR="00DB4D14">
        <w:rPr>
          <w:rFonts w:cstheme="minorBidi"/>
          <w:color w:val="000000" w:themeColor="text1"/>
          <w:sz w:val="20"/>
        </w:rPr>
        <w:t xml:space="preserve"> As he was commanded, Younus announced among them that the punishment of Allah would befall them, for their oppression and brutality against the</w:t>
      </w:r>
      <w:r>
        <w:rPr>
          <w:rFonts w:cstheme="minorBidi"/>
          <w:color w:val="000000" w:themeColor="text1"/>
          <w:sz w:val="20"/>
        </w:rPr>
        <w:t>ir</w:t>
      </w:r>
      <w:r w:rsidR="00DB4D14">
        <w:rPr>
          <w:rFonts w:cstheme="minorBidi"/>
          <w:color w:val="000000" w:themeColor="text1"/>
          <w:sz w:val="20"/>
        </w:rPr>
        <w:t xml:space="preserve"> neighboring peoples. </w:t>
      </w:r>
    </w:p>
    <w:p w14:paraId="25662487" w14:textId="09C79783" w:rsidR="00644589" w:rsidRDefault="002C5A0F" w:rsidP="00BB528F">
      <w:pPr>
        <w:spacing w:before="100" w:beforeAutospacing="1" w:after="100" w:afterAutospacing="1"/>
        <w:jc w:val="both"/>
        <w:rPr>
          <w:rFonts w:cstheme="minorBidi"/>
          <w:color w:val="000000" w:themeColor="text1"/>
          <w:sz w:val="20"/>
        </w:rPr>
      </w:pPr>
      <w:r>
        <w:rPr>
          <w:rFonts w:cstheme="minorBidi"/>
          <w:color w:val="000000" w:themeColor="text1"/>
          <w:sz w:val="20"/>
        </w:rPr>
        <w:t>In response</w:t>
      </w:r>
      <w:r w:rsidR="000B294E">
        <w:rPr>
          <w:rFonts w:cstheme="minorBidi"/>
          <w:color w:val="000000" w:themeColor="text1"/>
          <w:sz w:val="20"/>
        </w:rPr>
        <w:t>, they got out of their homes, including their king, pleading with Allah, asking for His forgiveness, and b</w:t>
      </w:r>
      <w:r>
        <w:rPr>
          <w:rFonts w:cstheme="minorBidi"/>
          <w:color w:val="000000" w:themeColor="text1"/>
          <w:sz w:val="20"/>
        </w:rPr>
        <w:t>e</w:t>
      </w:r>
      <w:r w:rsidR="000B294E">
        <w:rPr>
          <w:rFonts w:cstheme="minorBidi"/>
          <w:color w:val="000000" w:themeColor="text1"/>
          <w:sz w:val="20"/>
        </w:rPr>
        <w:t xml:space="preserve">gging </w:t>
      </w:r>
      <w:r>
        <w:rPr>
          <w:rFonts w:cstheme="minorBidi"/>
          <w:color w:val="000000" w:themeColor="text1"/>
          <w:sz w:val="20"/>
        </w:rPr>
        <w:t>Him to</w:t>
      </w:r>
      <w:r w:rsidR="000B294E">
        <w:rPr>
          <w:rFonts w:cstheme="minorBidi"/>
          <w:color w:val="000000" w:themeColor="text1"/>
          <w:sz w:val="20"/>
        </w:rPr>
        <w:t xml:space="preserve"> accept their repentance. Thus, Allah, the Beneficent, the Merciful, and the Acceptant of Repentance, forgave them, accepted their repentance, and stopped the punishment that was decreed on them.</w:t>
      </w:r>
    </w:p>
    <w:p w14:paraId="486B14EF" w14:textId="45A6A296" w:rsidR="001541E2" w:rsidRPr="00C43EC9" w:rsidRDefault="002C5A0F" w:rsidP="00373214">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Younus, pbuh, became angry </w:t>
      </w:r>
      <w:r w:rsidR="00FF06B6">
        <w:rPr>
          <w:rFonts w:cstheme="minorBidi"/>
          <w:color w:val="000000" w:themeColor="text1"/>
          <w:sz w:val="20"/>
        </w:rPr>
        <w:t>due  to</w:t>
      </w:r>
      <w:r>
        <w:rPr>
          <w:rFonts w:cstheme="minorBidi"/>
          <w:color w:val="000000" w:themeColor="text1"/>
          <w:sz w:val="20"/>
        </w:rPr>
        <w:t xml:space="preserve"> God’s forgiveness of them, </w:t>
      </w:r>
      <w:r w:rsidR="00FF06B6">
        <w:rPr>
          <w:rFonts w:cstheme="minorBidi"/>
          <w:color w:val="000000" w:themeColor="text1"/>
          <w:sz w:val="20"/>
        </w:rPr>
        <w:t>as he hated</w:t>
      </w:r>
      <w:r>
        <w:rPr>
          <w:rFonts w:cstheme="minorBidi"/>
          <w:color w:val="000000" w:themeColor="text1"/>
          <w:sz w:val="20"/>
        </w:rPr>
        <w:t xml:space="preserve"> them, for their brutality and oppression, and for fear of being accused of lying by them. So, he got out of the City, without receiving a command from Allah about it, as he did not want to preach</w:t>
      </w:r>
      <w:r w:rsidR="002877FD">
        <w:rPr>
          <w:rFonts w:cstheme="minorBidi"/>
          <w:color w:val="000000" w:themeColor="text1"/>
          <w:sz w:val="20"/>
        </w:rPr>
        <w:t xml:space="preserve"> for</w:t>
      </w:r>
      <w:r>
        <w:rPr>
          <w:rFonts w:cstheme="minorBidi"/>
          <w:color w:val="000000" w:themeColor="text1"/>
          <w:sz w:val="20"/>
        </w:rPr>
        <w:t xml:space="preserve"> them or invite them to believe in Allah, Who had already </w:t>
      </w:r>
      <w:r w:rsidR="00403777">
        <w:rPr>
          <w:rFonts w:cstheme="minorBidi"/>
          <w:color w:val="000000" w:themeColor="text1"/>
          <w:sz w:val="20"/>
        </w:rPr>
        <w:t>forgiven them. Not only he went back to Palestine, but he also headed towards the port City of Yafa (Jaffa), where he embarked on a ship, which was sailing to Tarsheesh (Seville</w:t>
      </w:r>
      <w:r w:rsidR="005B7BFF">
        <w:rPr>
          <w:rFonts w:cstheme="minorBidi"/>
          <w:color w:val="000000" w:themeColor="text1"/>
          <w:sz w:val="20"/>
        </w:rPr>
        <w:t>, in Spain today</w:t>
      </w:r>
      <w:r w:rsidR="00403777">
        <w:rPr>
          <w:rFonts w:cstheme="minorBidi"/>
          <w:color w:val="000000" w:themeColor="text1"/>
          <w:sz w:val="20"/>
        </w:rPr>
        <w:t xml:space="preserve">), the farthermost city of the western Mediterranean, near Jabal Tariq (Gibraltar). </w:t>
      </w:r>
      <w:r w:rsidR="001541E2" w:rsidRPr="00C43EC9">
        <w:rPr>
          <w:rStyle w:val="EndnoteReference"/>
          <w:rFonts w:cstheme="minorBidi"/>
          <w:color w:val="0070C0"/>
          <w:szCs w:val="32"/>
          <w:rtl/>
        </w:rPr>
        <w:endnoteReference w:id="58"/>
      </w:r>
    </w:p>
    <w:p w14:paraId="64770253" w14:textId="0EC771ED" w:rsidR="00A8176E" w:rsidRDefault="00A8176E" w:rsidP="00A8176E">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Allah, the High, the Capable, wanted to show Younus, pbuh, that He was Capable of reaching him wherever he went. So, </w:t>
      </w:r>
      <w:r w:rsidR="002D4C3B">
        <w:rPr>
          <w:rFonts w:cstheme="minorBidi"/>
          <w:color w:val="000000" w:themeColor="text1"/>
          <w:sz w:val="20"/>
        </w:rPr>
        <w:t xml:space="preserve">He sent a violent storm on the ship, which was about to drown it. </w:t>
      </w:r>
      <w:r w:rsidR="005C1F9D">
        <w:rPr>
          <w:rFonts w:cstheme="minorBidi"/>
          <w:color w:val="000000" w:themeColor="text1"/>
          <w:sz w:val="20"/>
        </w:rPr>
        <w:t xml:space="preserve">The sailors started to get rid of the ship cargo, to make it lighter and less susceptible to drown. Then, they decided to get rid of some passengers, by </w:t>
      </w:r>
      <w:r w:rsidR="00F945A7">
        <w:rPr>
          <w:rFonts w:cstheme="minorBidi"/>
          <w:color w:val="000000" w:themeColor="text1"/>
          <w:sz w:val="20"/>
        </w:rPr>
        <w:t xml:space="preserve">casting </w:t>
      </w:r>
      <w:r w:rsidR="005C1F9D">
        <w:rPr>
          <w:rFonts w:cstheme="minorBidi"/>
          <w:color w:val="000000" w:themeColor="text1"/>
          <w:sz w:val="20"/>
        </w:rPr>
        <w:t>a lot. In another interpretation, the sailors did that for believing that there was a sinner on the ship, which triggered God</w:t>
      </w:r>
      <w:r w:rsidR="0014286D">
        <w:rPr>
          <w:rFonts w:cstheme="minorBidi"/>
          <w:color w:val="000000" w:themeColor="text1"/>
          <w:sz w:val="20"/>
        </w:rPr>
        <w:t>’</w:t>
      </w:r>
      <w:r w:rsidR="005C1F9D">
        <w:rPr>
          <w:rFonts w:cstheme="minorBidi"/>
          <w:color w:val="000000" w:themeColor="text1"/>
          <w:sz w:val="20"/>
        </w:rPr>
        <w:t xml:space="preserve">s anger, as represented </w:t>
      </w:r>
      <w:r w:rsidR="00B47657">
        <w:rPr>
          <w:rFonts w:cstheme="minorBidi"/>
          <w:color w:val="000000" w:themeColor="text1"/>
          <w:sz w:val="20"/>
        </w:rPr>
        <w:t>by</w:t>
      </w:r>
      <w:r w:rsidR="005C1F9D">
        <w:rPr>
          <w:rFonts w:cstheme="minorBidi"/>
          <w:color w:val="000000" w:themeColor="text1"/>
          <w:sz w:val="20"/>
        </w:rPr>
        <w:t xml:space="preserve"> the </w:t>
      </w:r>
      <w:r w:rsidR="0014286D">
        <w:rPr>
          <w:rFonts w:cstheme="minorBidi"/>
          <w:color w:val="000000" w:themeColor="text1"/>
          <w:sz w:val="20"/>
        </w:rPr>
        <w:t>relentless</w:t>
      </w:r>
      <w:r w:rsidR="005C1F9D">
        <w:rPr>
          <w:rFonts w:cstheme="minorBidi"/>
          <w:color w:val="000000" w:themeColor="text1"/>
          <w:sz w:val="20"/>
        </w:rPr>
        <w:t xml:space="preserve"> storm, threatening to drown the ship and everybody on it. </w:t>
      </w:r>
    </w:p>
    <w:p w14:paraId="0DE63EE7" w14:textId="389C9B80" w:rsidR="001541E2" w:rsidRPr="00C43EC9" w:rsidRDefault="005C1F9D" w:rsidP="00C36C32">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The lot </w:t>
      </w:r>
      <w:r w:rsidR="00F945A7">
        <w:rPr>
          <w:rFonts w:cstheme="minorBidi"/>
          <w:color w:val="000000" w:themeColor="text1"/>
          <w:sz w:val="20"/>
        </w:rPr>
        <w:t>fell</w:t>
      </w:r>
      <w:r>
        <w:rPr>
          <w:rFonts w:cstheme="minorBidi"/>
          <w:color w:val="000000" w:themeColor="text1"/>
          <w:sz w:val="20"/>
        </w:rPr>
        <w:t xml:space="preserve"> </w:t>
      </w:r>
      <w:r w:rsidR="00003F03">
        <w:rPr>
          <w:rFonts w:cstheme="minorBidi"/>
          <w:color w:val="000000" w:themeColor="text1"/>
          <w:sz w:val="20"/>
        </w:rPr>
        <w:t>to</w:t>
      </w:r>
      <w:r>
        <w:rPr>
          <w:rFonts w:cstheme="minorBidi"/>
          <w:color w:val="000000" w:themeColor="text1"/>
          <w:sz w:val="20"/>
        </w:rPr>
        <w:t xml:space="preserve"> Younus, pbuh.</w:t>
      </w:r>
      <w:r w:rsidR="00003F03">
        <w:rPr>
          <w:rFonts w:cstheme="minorBidi"/>
          <w:color w:val="000000" w:themeColor="text1"/>
          <w:sz w:val="20"/>
        </w:rPr>
        <w:t xml:space="preserve"> So, the sailors threw him into the sea, where a whale swallowed him. He stayed in the whale’s belly for three days. Realizing that he had sinned by disobedience to his Lord, he supplicated to Him, admitting his sin</w:t>
      </w:r>
      <w:r w:rsidR="00B47657">
        <w:rPr>
          <w:rFonts w:cstheme="minorBidi"/>
          <w:color w:val="000000" w:themeColor="text1"/>
          <w:sz w:val="20"/>
        </w:rPr>
        <w:t>,</w:t>
      </w:r>
      <w:r w:rsidR="00003F03">
        <w:rPr>
          <w:rFonts w:cstheme="minorBidi"/>
          <w:color w:val="000000" w:themeColor="text1"/>
          <w:sz w:val="20"/>
        </w:rPr>
        <w:t xml:space="preserve"> and asking for forgiveness and rescue. The Forgiving and the Merciful answered his </w:t>
      </w:r>
      <w:r w:rsidR="002F5F68">
        <w:rPr>
          <w:rFonts w:cstheme="minorBidi"/>
          <w:color w:val="000000" w:themeColor="text1"/>
          <w:sz w:val="20"/>
        </w:rPr>
        <w:t>calls</w:t>
      </w:r>
      <w:r w:rsidR="00D21B69">
        <w:rPr>
          <w:rFonts w:cstheme="minorBidi"/>
          <w:color w:val="000000" w:themeColor="text1"/>
          <w:sz w:val="20"/>
        </w:rPr>
        <w:t xml:space="preserve"> </w:t>
      </w:r>
      <w:r w:rsidR="00003F03">
        <w:rPr>
          <w:rFonts w:cstheme="minorBidi"/>
          <w:color w:val="000000" w:themeColor="text1"/>
          <w:sz w:val="20"/>
        </w:rPr>
        <w:t>and ordered the whale to throw him out to the coast. Then, Allah, praise to Him, sent him again, as a Messenger, to</w:t>
      </w:r>
      <w:r w:rsidR="00C36C32">
        <w:rPr>
          <w:rFonts w:cstheme="minorBidi"/>
          <w:color w:val="000000" w:themeColor="text1"/>
          <w:sz w:val="20"/>
        </w:rPr>
        <w:t xml:space="preserve"> educate and </w:t>
      </w:r>
      <w:r w:rsidR="00003F03">
        <w:rPr>
          <w:rFonts w:cstheme="minorBidi"/>
          <w:color w:val="000000" w:themeColor="text1"/>
          <w:sz w:val="20"/>
        </w:rPr>
        <w:t xml:space="preserve">guide people </w:t>
      </w:r>
      <w:r w:rsidR="00C36C32">
        <w:rPr>
          <w:rFonts w:cstheme="minorBidi"/>
          <w:color w:val="000000" w:themeColor="text1"/>
          <w:sz w:val="20"/>
        </w:rPr>
        <w:t>to the right path.</w:t>
      </w:r>
      <w:r w:rsidR="001541E2" w:rsidRPr="00C43EC9">
        <w:rPr>
          <w:rFonts w:cstheme="minorBidi"/>
          <w:color w:val="000000" w:themeColor="text1"/>
          <w:sz w:val="28"/>
          <w:szCs w:val="28"/>
          <w:rtl/>
        </w:rPr>
        <w:t xml:space="preserve"> </w:t>
      </w:r>
      <w:r w:rsidR="001541E2" w:rsidRPr="00C43EC9">
        <w:rPr>
          <w:rStyle w:val="EndnoteReference"/>
          <w:rFonts w:cstheme="minorBidi"/>
          <w:color w:val="0070C0"/>
          <w:szCs w:val="32"/>
          <w:rtl/>
        </w:rPr>
        <w:endnoteReference w:id="59"/>
      </w:r>
    </w:p>
    <w:p w14:paraId="3DE5D5C0" w14:textId="0DCE17C6" w:rsidR="00DB347C" w:rsidRPr="00DB347C" w:rsidRDefault="00AA234F" w:rsidP="00DB347C">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The Messenger of Allah, </w:t>
      </w:r>
      <w:r w:rsidRPr="0055480E">
        <w:rPr>
          <w:rFonts w:cstheme="minorBidi"/>
          <w:b/>
          <w:bCs/>
          <w:color w:val="EE0000"/>
          <w:sz w:val="20"/>
        </w:rPr>
        <w:t>Younus</w:t>
      </w:r>
      <w:r>
        <w:rPr>
          <w:rFonts w:cstheme="minorBidi"/>
          <w:color w:val="000000" w:themeColor="text1"/>
          <w:sz w:val="20"/>
        </w:rPr>
        <w:t xml:space="preserve"> (</w:t>
      </w:r>
      <w:r w:rsidRPr="0055480E">
        <w:rPr>
          <w:rFonts w:cstheme="minorBidi"/>
          <w:b/>
          <w:bCs/>
          <w:color w:val="EE0000"/>
          <w:sz w:val="20"/>
        </w:rPr>
        <w:t>Jonah</w:t>
      </w:r>
      <w:r>
        <w:rPr>
          <w:rFonts w:cstheme="minorBidi"/>
          <w:color w:val="000000" w:themeColor="text1"/>
          <w:sz w:val="20"/>
        </w:rPr>
        <w:t xml:space="preserve">), pbuh, was mentioned, </w:t>
      </w:r>
      <w:r w:rsidRPr="000D51B8">
        <w:rPr>
          <w:rFonts w:cstheme="minorBidi"/>
          <w:b/>
          <w:bCs/>
          <w:color w:val="000000" w:themeColor="text1"/>
          <w:sz w:val="20"/>
        </w:rPr>
        <w:t>by name</w:t>
      </w:r>
      <w:r>
        <w:rPr>
          <w:rFonts w:cstheme="minorBidi"/>
          <w:color w:val="000000" w:themeColor="text1"/>
          <w:sz w:val="20"/>
        </w:rPr>
        <w:t>, four times in the Holy Quran. He was mentioned twice in verse</w:t>
      </w:r>
      <w:r w:rsidR="00E46641">
        <w:rPr>
          <w:rFonts w:cstheme="minorBidi"/>
          <w:color w:val="000000" w:themeColor="text1"/>
          <w:sz w:val="20"/>
        </w:rPr>
        <w:t>s</w:t>
      </w:r>
      <w:r>
        <w:rPr>
          <w:rFonts w:cstheme="minorBidi"/>
          <w:color w:val="000000" w:themeColor="text1"/>
          <w:sz w:val="20"/>
        </w:rPr>
        <w:t xml:space="preserve"> 4: 163 and 6: 86</w:t>
      </w:r>
      <w:r w:rsidR="00E46641">
        <w:rPr>
          <w:rFonts w:cstheme="minorBidi"/>
          <w:color w:val="000000" w:themeColor="text1"/>
          <w:sz w:val="20"/>
        </w:rPr>
        <w:t>,</w:t>
      </w:r>
      <w:r>
        <w:rPr>
          <w:rFonts w:cstheme="minorBidi"/>
          <w:color w:val="000000" w:themeColor="text1"/>
          <w:sz w:val="20"/>
        </w:rPr>
        <w:t xml:space="preserve"> together with other Messengers and Prophets. He was mentioned a third time in verse 10: 90, in the context of what happened to the people he was sent to. Then, he was mentioned for the fourth time in verse 37: 139, which was the first of </w:t>
      </w:r>
      <w:r w:rsidR="00E46641">
        <w:rPr>
          <w:rFonts w:cstheme="minorBidi"/>
          <w:color w:val="000000" w:themeColor="text1"/>
          <w:sz w:val="20"/>
        </w:rPr>
        <w:t>ten</w:t>
      </w:r>
      <w:r>
        <w:rPr>
          <w:rFonts w:cstheme="minorBidi"/>
          <w:color w:val="000000" w:themeColor="text1"/>
          <w:sz w:val="20"/>
        </w:rPr>
        <w:t xml:space="preserve"> verses, detailing his story with his people, as follows: </w:t>
      </w:r>
    </w:p>
    <w:p w14:paraId="2AA25B10"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lastRenderedPageBreak/>
        <w:t xml:space="preserve">فَلَوْلَا كَانَتْ قَرْيَةٌ آمَنَتْ فَنَفَعَهَا إِيمَانُهَا إِلَّا قَوْمَ </w:t>
      </w:r>
      <w:r w:rsidRPr="00C43EC9">
        <w:rPr>
          <w:rFonts w:cstheme="minorBidi"/>
          <w:b/>
          <w:bCs/>
          <w:color w:val="EE0000"/>
          <w:sz w:val="28"/>
          <w:szCs w:val="28"/>
          <w:rtl/>
        </w:rPr>
        <w:t>يُونُسَ</w:t>
      </w:r>
      <w:r w:rsidRPr="00C43EC9">
        <w:rPr>
          <w:rFonts w:cstheme="minorBidi"/>
          <w:color w:val="000000" w:themeColor="text1"/>
          <w:sz w:val="28"/>
          <w:szCs w:val="28"/>
          <w:rtl/>
        </w:rPr>
        <w:t xml:space="preserve"> لَمَّا آمَنُوا كَشَفْنَا عَنْهُمْ عَذَابَ الْخِزْيِ فِي الْحَيَاةِ الدُّنْيَا وَمَتَّعْنَاهُمْ إِلَىٰ حِينٍ (يُونُسُ ، </w:t>
      </w:r>
      <w:r w:rsidRPr="00C43EC9">
        <w:rPr>
          <w:rFonts w:cstheme="minorBidi"/>
          <w:color w:val="000000" w:themeColor="text1"/>
          <w:sz w:val="24"/>
          <w:szCs w:val="24"/>
          <w:rtl/>
        </w:rPr>
        <w:t>10: 90</w:t>
      </w:r>
      <w:r w:rsidRPr="00C43EC9">
        <w:rPr>
          <w:rFonts w:cstheme="minorBidi"/>
          <w:color w:val="000000" w:themeColor="text1"/>
          <w:sz w:val="28"/>
          <w:szCs w:val="28"/>
          <w:rtl/>
        </w:rPr>
        <w:t>).</w:t>
      </w:r>
    </w:p>
    <w:p w14:paraId="1B16EDF9" w14:textId="3BC8F33E" w:rsidR="00E46641" w:rsidRDefault="007D6C36" w:rsidP="007D6C36">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There was no city </w:t>
      </w:r>
      <w:r w:rsidR="00FA459B" w:rsidRPr="00FA459B">
        <w:rPr>
          <w:rFonts w:cstheme="minorBidi"/>
          <w:color w:val="000000" w:themeColor="text1"/>
          <w:sz w:val="20"/>
        </w:rPr>
        <w:t>that believed</w:t>
      </w:r>
      <w:r w:rsidR="00755369">
        <w:rPr>
          <w:rFonts w:cstheme="minorBidi"/>
          <w:color w:val="000000" w:themeColor="text1"/>
          <w:sz w:val="20"/>
        </w:rPr>
        <w:t>,</w:t>
      </w:r>
      <w:r w:rsidR="00FA459B" w:rsidRPr="00FA459B">
        <w:rPr>
          <w:rFonts w:cstheme="minorBidi"/>
          <w:color w:val="000000" w:themeColor="text1"/>
          <w:sz w:val="20"/>
        </w:rPr>
        <w:t xml:space="preserve"> so its faith benefited it</w:t>
      </w:r>
      <w:r w:rsidR="00606BCB">
        <w:rPr>
          <w:rFonts w:cstheme="minorBidi"/>
          <w:color w:val="000000" w:themeColor="text1"/>
          <w:sz w:val="20"/>
        </w:rPr>
        <w:t>,</w:t>
      </w:r>
      <w:r w:rsidR="00FA459B" w:rsidRPr="00FA459B">
        <w:rPr>
          <w:rFonts w:cstheme="minorBidi"/>
          <w:color w:val="000000" w:themeColor="text1"/>
          <w:sz w:val="20"/>
        </w:rPr>
        <w:t xml:space="preserve"> except the people of </w:t>
      </w:r>
      <w:r w:rsidR="00606BCB" w:rsidRPr="007C49DC">
        <w:rPr>
          <w:rFonts w:cstheme="minorBidi"/>
          <w:b/>
          <w:bCs/>
          <w:color w:val="EE0000"/>
          <w:sz w:val="20"/>
        </w:rPr>
        <w:t>Younus</w:t>
      </w:r>
      <w:r w:rsidR="00606BCB">
        <w:rPr>
          <w:rFonts w:cstheme="minorBidi"/>
          <w:color w:val="000000" w:themeColor="text1"/>
          <w:sz w:val="20"/>
        </w:rPr>
        <w:t xml:space="preserve"> (</w:t>
      </w:r>
      <w:r w:rsidR="00FA459B" w:rsidRPr="007C49DC">
        <w:rPr>
          <w:rFonts w:cstheme="minorBidi"/>
          <w:b/>
          <w:bCs/>
          <w:color w:val="EE0000"/>
          <w:sz w:val="20"/>
        </w:rPr>
        <w:t>Jonah</w:t>
      </w:r>
      <w:r w:rsidR="00606BCB">
        <w:rPr>
          <w:rFonts w:cstheme="minorBidi"/>
          <w:color w:val="000000" w:themeColor="text1"/>
          <w:sz w:val="20"/>
        </w:rPr>
        <w:t>).</w:t>
      </w:r>
      <w:r w:rsidR="00FA459B" w:rsidRPr="00FA459B">
        <w:rPr>
          <w:rFonts w:cstheme="minorBidi"/>
          <w:color w:val="000000" w:themeColor="text1"/>
          <w:sz w:val="20"/>
        </w:rPr>
        <w:t xml:space="preserve"> When they believed, We removed from them the </w:t>
      </w:r>
      <w:r w:rsidR="00606BCB">
        <w:rPr>
          <w:rFonts w:cstheme="minorBidi"/>
          <w:color w:val="000000" w:themeColor="text1"/>
          <w:sz w:val="20"/>
        </w:rPr>
        <w:t>torment</w:t>
      </w:r>
      <w:r w:rsidR="00FA459B" w:rsidRPr="00FA459B">
        <w:rPr>
          <w:rFonts w:cstheme="minorBidi"/>
          <w:color w:val="000000" w:themeColor="text1"/>
          <w:sz w:val="20"/>
        </w:rPr>
        <w:t xml:space="preserve"> of disgrace in </w:t>
      </w:r>
      <w:r w:rsidR="00606BCB">
        <w:rPr>
          <w:rFonts w:cstheme="minorBidi"/>
          <w:color w:val="000000" w:themeColor="text1"/>
          <w:sz w:val="20"/>
        </w:rPr>
        <w:t>(this) lower</w:t>
      </w:r>
      <w:r w:rsidR="00FA459B" w:rsidRPr="00FA459B">
        <w:rPr>
          <w:rFonts w:cstheme="minorBidi"/>
          <w:color w:val="000000" w:themeColor="text1"/>
          <w:sz w:val="20"/>
        </w:rPr>
        <w:t xml:space="preserve"> life</w:t>
      </w:r>
      <w:r w:rsidR="00606BCB">
        <w:rPr>
          <w:rFonts w:cstheme="minorBidi"/>
          <w:color w:val="000000" w:themeColor="text1"/>
          <w:sz w:val="20"/>
        </w:rPr>
        <w:t>,</w:t>
      </w:r>
      <w:r w:rsidR="00FA459B" w:rsidRPr="00FA459B">
        <w:rPr>
          <w:rFonts w:cstheme="minorBidi"/>
          <w:color w:val="000000" w:themeColor="text1"/>
          <w:sz w:val="20"/>
        </w:rPr>
        <w:t xml:space="preserve"> and gave them enjoyment for a time </w:t>
      </w:r>
      <w:r w:rsidR="005B4F31">
        <w:rPr>
          <w:rFonts w:cstheme="minorBidi"/>
          <w:color w:val="000000" w:themeColor="text1"/>
          <w:sz w:val="20"/>
        </w:rPr>
        <w:t>(Younus, 10: 9</w:t>
      </w:r>
      <w:r w:rsidR="00FA459B">
        <w:rPr>
          <w:rFonts w:cstheme="minorBidi"/>
          <w:color w:val="000000" w:themeColor="text1"/>
          <w:sz w:val="20"/>
        </w:rPr>
        <w:t>8</w:t>
      </w:r>
      <w:r w:rsidR="005B4F31">
        <w:rPr>
          <w:rFonts w:cstheme="minorBidi"/>
          <w:color w:val="000000" w:themeColor="text1"/>
          <w:sz w:val="20"/>
        </w:rPr>
        <w:t>).</w:t>
      </w:r>
    </w:p>
    <w:p w14:paraId="318C2D03" w14:textId="77777777" w:rsidR="001541E2" w:rsidRDefault="001541E2" w:rsidP="001541E2">
      <w:pPr>
        <w:bidi/>
        <w:spacing w:before="100" w:beforeAutospacing="1" w:after="100" w:afterAutospacing="1"/>
        <w:jc w:val="both"/>
        <w:rPr>
          <w:rFonts w:cstheme="minorBidi"/>
          <w:sz w:val="28"/>
          <w:szCs w:val="28"/>
        </w:rPr>
      </w:pPr>
      <w:r w:rsidRPr="00C43EC9">
        <w:rPr>
          <w:rFonts w:cstheme="minorBidi"/>
          <w:b/>
          <w:bCs/>
          <w:color w:val="EE0000"/>
          <w:sz w:val="28"/>
          <w:szCs w:val="28"/>
          <w:rtl/>
        </w:rPr>
        <w:t xml:space="preserve">وَإِنَّ يُونُسَ </w:t>
      </w:r>
      <w:r w:rsidRPr="00CC535B">
        <w:rPr>
          <w:rFonts w:cstheme="minorBidi"/>
          <w:b/>
          <w:bCs/>
          <w:color w:val="0070C0"/>
          <w:sz w:val="28"/>
          <w:szCs w:val="28"/>
          <w:rtl/>
        </w:rPr>
        <w:t>لَمِنَ الْمُرْسَلِينَ</w:t>
      </w:r>
      <w:r w:rsidRPr="00CC535B">
        <w:rPr>
          <w:rFonts w:cstheme="minorBidi"/>
          <w:color w:val="0070C0"/>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4"/>
          <w:szCs w:val="24"/>
          <w:rtl/>
        </w:rPr>
        <w:t>﴿١٣٩﴾‏</w:t>
      </w:r>
      <w:r w:rsidRPr="00C43EC9">
        <w:rPr>
          <w:rFonts w:cstheme="minorBidi"/>
          <w:color w:val="000000" w:themeColor="text1"/>
          <w:sz w:val="28"/>
          <w:szCs w:val="28"/>
          <w:rtl/>
        </w:rPr>
        <w:t xml:space="preserve"> إِذْ أَبَقَ إِلَى الْفُلْكِ الْمَشْحُونِ </w:t>
      </w:r>
      <w:r w:rsidRPr="00C43EC9">
        <w:rPr>
          <w:rFonts w:cstheme="minorBidi"/>
          <w:color w:val="000000" w:themeColor="text1"/>
          <w:sz w:val="28"/>
          <w:szCs w:val="28"/>
          <w:cs/>
        </w:rPr>
        <w:t>‎</w:t>
      </w:r>
      <w:r w:rsidRPr="00C43EC9">
        <w:rPr>
          <w:rFonts w:cstheme="minorBidi"/>
          <w:color w:val="000000" w:themeColor="text1"/>
          <w:sz w:val="24"/>
          <w:szCs w:val="24"/>
          <w:rtl/>
        </w:rPr>
        <w:t>﴿١٤٠﴾</w:t>
      </w:r>
      <w:r w:rsidRPr="00C43EC9">
        <w:rPr>
          <w:rFonts w:cstheme="minorBidi"/>
          <w:color w:val="000000" w:themeColor="text1"/>
          <w:sz w:val="28"/>
          <w:szCs w:val="28"/>
          <w:rtl/>
        </w:rPr>
        <w:t xml:space="preserve">‏ فَسَاهَمَ فَكَانَ مِنَ الْمُدْحَضِينَ </w:t>
      </w:r>
      <w:r w:rsidRPr="00C43EC9">
        <w:rPr>
          <w:rFonts w:cstheme="minorBidi"/>
          <w:color w:val="000000" w:themeColor="text1"/>
          <w:sz w:val="28"/>
          <w:szCs w:val="28"/>
          <w:cs/>
        </w:rPr>
        <w:t>‎</w:t>
      </w:r>
      <w:r w:rsidRPr="00C43EC9">
        <w:rPr>
          <w:rFonts w:cstheme="minorBidi"/>
          <w:color w:val="000000" w:themeColor="text1"/>
          <w:sz w:val="24"/>
          <w:szCs w:val="24"/>
          <w:rtl/>
        </w:rPr>
        <w:t>﴿١٤١﴾</w:t>
      </w:r>
      <w:r w:rsidRPr="00C43EC9">
        <w:rPr>
          <w:rFonts w:cstheme="minorBidi"/>
          <w:color w:val="000000" w:themeColor="text1"/>
          <w:sz w:val="28"/>
          <w:szCs w:val="28"/>
          <w:rtl/>
        </w:rPr>
        <w:t xml:space="preserve">‏ فَالْتَقَمَهُ الْحُوتُ وَهُوَ مُلِيمٌ </w:t>
      </w:r>
      <w:r w:rsidRPr="00C43EC9">
        <w:rPr>
          <w:rFonts w:cstheme="minorBidi"/>
          <w:color w:val="000000" w:themeColor="text1"/>
          <w:sz w:val="24"/>
          <w:szCs w:val="24"/>
          <w:cs/>
        </w:rPr>
        <w:t>‎</w:t>
      </w:r>
      <w:r w:rsidRPr="00C43EC9">
        <w:rPr>
          <w:rFonts w:cstheme="minorBidi"/>
          <w:color w:val="000000" w:themeColor="text1"/>
          <w:sz w:val="24"/>
          <w:szCs w:val="24"/>
          <w:rtl/>
        </w:rPr>
        <w:t>﴿١٤٢﴾</w:t>
      </w:r>
      <w:r w:rsidRPr="00C43EC9">
        <w:rPr>
          <w:rFonts w:cstheme="minorBidi"/>
          <w:color w:val="000000" w:themeColor="text1"/>
          <w:sz w:val="28"/>
          <w:szCs w:val="28"/>
          <w:rtl/>
        </w:rPr>
        <w:t xml:space="preserve">‏ فَلَوْلَا أَنَّهُ كَانَ مِنَ الْمُسَبِّحِينَ </w:t>
      </w:r>
      <w:r w:rsidRPr="00C43EC9">
        <w:rPr>
          <w:rFonts w:cstheme="minorBidi"/>
          <w:color w:val="000000" w:themeColor="text1"/>
          <w:sz w:val="28"/>
          <w:szCs w:val="28"/>
          <w:cs/>
        </w:rPr>
        <w:t>‎</w:t>
      </w:r>
      <w:r w:rsidRPr="00C43EC9">
        <w:rPr>
          <w:rFonts w:cstheme="minorBidi"/>
          <w:color w:val="000000" w:themeColor="text1"/>
          <w:sz w:val="24"/>
          <w:szCs w:val="24"/>
          <w:rtl/>
        </w:rPr>
        <w:t>﴿١٤٣﴾‏</w:t>
      </w:r>
      <w:r w:rsidRPr="00C43EC9">
        <w:rPr>
          <w:rFonts w:cstheme="minorBidi"/>
          <w:color w:val="000000" w:themeColor="text1"/>
          <w:sz w:val="28"/>
          <w:szCs w:val="28"/>
          <w:rtl/>
        </w:rPr>
        <w:t xml:space="preserve"> لَلَبِثَ فِي بَطْنِهِ إِلَىٰ يَوْمِ يُبْعَثُونَ </w:t>
      </w:r>
      <w:r w:rsidRPr="00C43EC9">
        <w:rPr>
          <w:rFonts w:cstheme="minorBidi"/>
          <w:color w:val="000000" w:themeColor="text1"/>
          <w:sz w:val="28"/>
          <w:szCs w:val="28"/>
          <w:cs/>
        </w:rPr>
        <w:t>‎</w:t>
      </w:r>
      <w:r w:rsidRPr="00C43EC9">
        <w:rPr>
          <w:rFonts w:cstheme="minorBidi"/>
          <w:color w:val="000000" w:themeColor="text1"/>
          <w:sz w:val="24"/>
          <w:szCs w:val="24"/>
          <w:rtl/>
        </w:rPr>
        <w:t>﴿١٤٤﴾‏</w:t>
      </w:r>
      <w:r w:rsidRPr="00C43EC9">
        <w:rPr>
          <w:rFonts w:cstheme="minorBidi"/>
          <w:color w:val="000000" w:themeColor="text1"/>
          <w:sz w:val="28"/>
          <w:szCs w:val="28"/>
          <w:rtl/>
        </w:rPr>
        <w:t xml:space="preserve"> ۞ فَنَبَذْنَاهُ بِالْعَرَاءِ وَهُوَ سَقِيمٌ </w:t>
      </w:r>
      <w:r w:rsidRPr="00C43EC9">
        <w:rPr>
          <w:rFonts w:cstheme="minorBidi"/>
          <w:color w:val="000000" w:themeColor="text1"/>
          <w:sz w:val="28"/>
          <w:szCs w:val="28"/>
          <w:cs/>
        </w:rPr>
        <w:t>‎</w:t>
      </w:r>
      <w:r w:rsidRPr="00C43EC9">
        <w:rPr>
          <w:rFonts w:cstheme="minorBidi"/>
          <w:color w:val="000000" w:themeColor="text1"/>
          <w:sz w:val="24"/>
          <w:szCs w:val="24"/>
          <w:rtl/>
        </w:rPr>
        <w:t>﴿١٤٥﴾‏</w:t>
      </w:r>
      <w:r w:rsidRPr="00C43EC9">
        <w:rPr>
          <w:rFonts w:cstheme="minorBidi"/>
          <w:color w:val="000000" w:themeColor="text1"/>
          <w:sz w:val="28"/>
          <w:szCs w:val="28"/>
          <w:rtl/>
        </w:rPr>
        <w:t xml:space="preserve"> وَأَنبَتْنَا عَلَيْهِ شَجَرَةً مِّن يَقْطِينٍ </w:t>
      </w:r>
      <w:r w:rsidRPr="00C43EC9">
        <w:rPr>
          <w:rFonts w:cstheme="minorBidi"/>
          <w:color w:val="000000" w:themeColor="text1"/>
          <w:sz w:val="28"/>
          <w:szCs w:val="28"/>
          <w:cs/>
        </w:rPr>
        <w:t>‎</w:t>
      </w:r>
      <w:r w:rsidRPr="00C43EC9">
        <w:rPr>
          <w:rFonts w:cstheme="minorBidi"/>
          <w:color w:val="000000" w:themeColor="text1"/>
          <w:sz w:val="24"/>
          <w:szCs w:val="24"/>
          <w:rtl/>
        </w:rPr>
        <w:t>﴿١٤٦﴾‏</w:t>
      </w:r>
      <w:r w:rsidRPr="00C43EC9">
        <w:rPr>
          <w:rFonts w:cstheme="minorBidi"/>
          <w:color w:val="000000" w:themeColor="text1"/>
          <w:sz w:val="28"/>
          <w:szCs w:val="28"/>
          <w:rtl/>
        </w:rPr>
        <w:t xml:space="preserve"> وَأَرْسَلْنَاهُ إِلَىٰ مِائَةِ أَلْفٍ أَوْ يَزِيدُونَ </w:t>
      </w:r>
      <w:r w:rsidRPr="00C43EC9">
        <w:rPr>
          <w:rFonts w:cstheme="minorBidi"/>
          <w:color w:val="000000" w:themeColor="text1"/>
          <w:sz w:val="28"/>
          <w:szCs w:val="28"/>
          <w:cs/>
        </w:rPr>
        <w:t>‎</w:t>
      </w:r>
      <w:r w:rsidRPr="00C43EC9">
        <w:rPr>
          <w:rFonts w:cstheme="minorBidi"/>
          <w:color w:val="000000" w:themeColor="text1"/>
          <w:sz w:val="24"/>
          <w:szCs w:val="24"/>
          <w:rtl/>
        </w:rPr>
        <w:t>﴿١٤٧﴾‏</w:t>
      </w:r>
      <w:r w:rsidRPr="00C43EC9">
        <w:rPr>
          <w:rFonts w:cstheme="minorBidi"/>
          <w:color w:val="000000" w:themeColor="text1"/>
          <w:sz w:val="28"/>
          <w:szCs w:val="28"/>
          <w:rtl/>
        </w:rPr>
        <w:t xml:space="preserve"> فَآمَنُوا فَمَتَّعْنَاهُمْ إِلَىٰ حِينٍ </w:t>
      </w:r>
      <w:r w:rsidRPr="00C43EC9">
        <w:rPr>
          <w:rFonts w:cstheme="minorBidi"/>
          <w:color w:val="000000" w:themeColor="text1"/>
          <w:sz w:val="24"/>
          <w:szCs w:val="24"/>
          <w:cs/>
        </w:rPr>
        <w:t>‎</w:t>
      </w:r>
      <w:r w:rsidRPr="00C43EC9">
        <w:rPr>
          <w:rFonts w:cstheme="minorBidi"/>
          <w:color w:val="000000" w:themeColor="text1"/>
          <w:sz w:val="24"/>
          <w:szCs w:val="24"/>
          <w:rtl/>
        </w:rPr>
        <w:t>﴿١٤٨﴾</w:t>
      </w:r>
      <w:r w:rsidRPr="00C43EC9">
        <w:rPr>
          <w:rFonts w:cstheme="minorBidi"/>
          <w:color w:val="000000" w:themeColor="text1"/>
          <w:sz w:val="28"/>
          <w:szCs w:val="28"/>
          <w:rtl/>
        </w:rPr>
        <w:t xml:space="preserve"> </w:t>
      </w:r>
      <w:r w:rsidRPr="00C43EC9">
        <w:rPr>
          <w:rFonts w:cstheme="minorBidi"/>
          <w:sz w:val="28"/>
          <w:szCs w:val="28"/>
          <w:rtl/>
        </w:rPr>
        <w:t xml:space="preserve">(الصَّافَّاتُ ، </w:t>
      </w:r>
      <w:r w:rsidRPr="00C43EC9">
        <w:rPr>
          <w:rFonts w:cstheme="minorBidi"/>
          <w:sz w:val="24"/>
          <w:szCs w:val="24"/>
          <w:rtl/>
        </w:rPr>
        <w:t>37: 139-148</w:t>
      </w:r>
      <w:r w:rsidRPr="00C43EC9">
        <w:rPr>
          <w:rFonts w:cstheme="minorBidi"/>
          <w:sz w:val="28"/>
          <w:szCs w:val="28"/>
          <w:rtl/>
        </w:rPr>
        <w:t>).</w:t>
      </w:r>
    </w:p>
    <w:p w14:paraId="53E26982" w14:textId="151FA44A" w:rsidR="007C49DC" w:rsidRDefault="00BE3F00" w:rsidP="007C49DC">
      <w:pPr>
        <w:spacing w:before="100" w:beforeAutospacing="1" w:after="100" w:afterAutospacing="1"/>
        <w:jc w:val="both"/>
        <w:rPr>
          <w:rFonts w:cstheme="minorBidi"/>
          <w:sz w:val="20"/>
        </w:rPr>
      </w:pPr>
      <w:r w:rsidRPr="00BE3F00">
        <w:rPr>
          <w:rFonts w:cstheme="minorBidi"/>
          <w:sz w:val="20"/>
        </w:rPr>
        <w:t xml:space="preserve">And indeed, </w:t>
      </w:r>
      <w:r w:rsidR="00CC535B" w:rsidRPr="00CC535B">
        <w:rPr>
          <w:rFonts w:cstheme="minorBidi"/>
          <w:b/>
          <w:bCs/>
          <w:color w:val="EE0000"/>
          <w:sz w:val="20"/>
        </w:rPr>
        <w:t>Younus</w:t>
      </w:r>
      <w:r w:rsidR="00CC535B" w:rsidRPr="00CC535B">
        <w:rPr>
          <w:rFonts w:cstheme="minorBidi"/>
          <w:b/>
          <w:bCs/>
          <w:sz w:val="20"/>
        </w:rPr>
        <w:t xml:space="preserve"> (</w:t>
      </w:r>
      <w:r w:rsidRPr="00CC535B">
        <w:rPr>
          <w:rFonts w:cstheme="minorBidi"/>
          <w:b/>
          <w:bCs/>
          <w:color w:val="EE0000"/>
          <w:sz w:val="20"/>
        </w:rPr>
        <w:t>Jonah</w:t>
      </w:r>
      <w:r w:rsidR="00CC535B" w:rsidRPr="00CC535B">
        <w:rPr>
          <w:rFonts w:cstheme="minorBidi"/>
          <w:b/>
          <w:bCs/>
          <w:sz w:val="20"/>
        </w:rPr>
        <w:t>)</w:t>
      </w:r>
      <w:r w:rsidRPr="00CC535B">
        <w:rPr>
          <w:rFonts w:cstheme="minorBidi"/>
          <w:b/>
          <w:bCs/>
          <w:sz w:val="20"/>
        </w:rPr>
        <w:t xml:space="preserve"> was </w:t>
      </w:r>
      <w:r w:rsidRPr="00CC535B">
        <w:rPr>
          <w:rFonts w:cstheme="minorBidi"/>
          <w:b/>
          <w:bCs/>
          <w:color w:val="0070C0"/>
          <w:sz w:val="20"/>
        </w:rPr>
        <w:t xml:space="preserve">among the </w:t>
      </w:r>
      <w:r w:rsidR="00CC535B" w:rsidRPr="00CC535B">
        <w:rPr>
          <w:rFonts w:cstheme="minorBidi"/>
          <w:b/>
          <w:bCs/>
          <w:color w:val="0070C0"/>
          <w:sz w:val="20"/>
        </w:rPr>
        <w:t>M</w:t>
      </w:r>
      <w:r w:rsidRPr="00CC535B">
        <w:rPr>
          <w:rFonts w:cstheme="minorBidi"/>
          <w:b/>
          <w:bCs/>
          <w:color w:val="0070C0"/>
          <w:sz w:val="20"/>
        </w:rPr>
        <w:t>essengers</w:t>
      </w:r>
      <w:r w:rsidRPr="00BE3F00">
        <w:rPr>
          <w:rFonts w:cstheme="minorBidi"/>
          <w:sz w:val="20"/>
        </w:rPr>
        <w:t xml:space="preserve">. (139) </w:t>
      </w:r>
      <w:r w:rsidR="002F3BAE">
        <w:rPr>
          <w:rFonts w:cstheme="minorBidi"/>
          <w:sz w:val="20"/>
        </w:rPr>
        <w:t>(</w:t>
      </w:r>
      <w:r w:rsidRPr="00BE3F00">
        <w:rPr>
          <w:rFonts w:cstheme="minorBidi"/>
          <w:sz w:val="20"/>
        </w:rPr>
        <w:t>Mention</w:t>
      </w:r>
      <w:r w:rsidR="002F3BAE">
        <w:rPr>
          <w:rFonts w:cstheme="minorBidi"/>
          <w:sz w:val="20"/>
        </w:rPr>
        <w:t>)</w:t>
      </w:r>
      <w:r w:rsidRPr="00BE3F00">
        <w:rPr>
          <w:rFonts w:cstheme="minorBidi"/>
          <w:sz w:val="20"/>
        </w:rPr>
        <w:t xml:space="preserve"> when he ran away to the laden ship. (140) And he drew lots and was among the losers. (141) Then</w:t>
      </w:r>
      <w:r w:rsidR="002F3BAE">
        <w:rPr>
          <w:rFonts w:cstheme="minorBidi"/>
          <w:sz w:val="20"/>
        </w:rPr>
        <w:t>,</w:t>
      </w:r>
      <w:r w:rsidRPr="00BE3F00">
        <w:rPr>
          <w:rFonts w:cstheme="minorBidi"/>
          <w:sz w:val="20"/>
        </w:rPr>
        <w:t xml:space="preserve"> the </w:t>
      </w:r>
      <w:r w:rsidR="002F3BAE">
        <w:rPr>
          <w:rFonts w:cstheme="minorBidi"/>
          <w:sz w:val="20"/>
        </w:rPr>
        <w:t>whale</w:t>
      </w:r>
      <w:r w:rsidRPr="00BE3F00">
        <w:rPr>
          <w:rFonts w:cstheme="minorBidi"/>
          <w:sz w:val="20"/>
        </w:rPr>
        <w:t xml:space="preserve"> swallowed him, while he was blameworthy. (142) And had he not been of those who exalt Allah, (143) He would have remained inside its belly until the Day they are resurrected. (144) But We threw him onto the open </w:t>
      </w:r>
      <w:r w:rsidR="002F3BAE">
        <w:rPr>
          <w:rFonts w:cstheme="minorBidi"/>
          <w:sz w:val="20"/>
        </w:rPr>
        <w:t>(</w:t>
      </w:r>
      <w:r w:rsidRPr="00BE3F00">
        <w:rPr>
          <w:rFonts w:cstheme="minorBidi"/>
          <w:sz w:val="20"/>
        </w:rPr>
        <w:t>shore</w:t>
      </w:r>
      <w:r w:rsidR="002F3BAE">
        <w:rPr>
          <w:rFonts w:cstheme="minorBidi"/>
          <w:sz w:val="20"/>
        </w:rPr>
        <w:t>)</w:t>
      </w:r>
      <w:r w:rsidRPr="00BE3F00">
        <w:rPr>
          <w:rFonts w:cstheme="minorBidi"/>
          <w:sz w:val="20"/>
        </w:rPr>
        <w:t xml:space="preserve"> while he was ill. (145) And We caused</w:t>
      </w:r>
      <w:r w:rsidR="009907FE">
        <w:rPr>
          <w:rFonts w:cstheme="minorBidi"/>
          <w:sz w:val="20"/>
        </w:rPr>
        <w:t xml:space="preserve"> </w:t>
      </w:r>
      <w:r w:rsidR="009907FE" w:rsidRPr="00BE3F00">
        <w:rPr>
          <w:rFonts w:cstheme="minorBidi"/>
          <w:sz w:val="20"/>
        </w:rPr>
        <w:t>a gourd vine</w:t>
      </w:r>
      <w:r w:rsidRPr="00BE3F00">
        <w:rPr>
          <w:rFonts w:cstheme="minorBidi"/>
          <w:sz w:val="20"/>
        </w:rPr>
        <w:t xml:space="preserve"> to grow over him. (146) And We sent him to [his people of] a hundred thousand or more. (147) And they believed, so We gave them enjoyment [of life] for a time. (148)</w:t>
      </w:r>
      <w:r>
        <w:rPr>
          <w:rFonts w:cstheme="minorBidi"/>
          <w:sz w:val="20"/>
        </w:rPr>
        <w:t xml:space="preserve"> (Al-Saffat, 37: 139-148).</w:t>
      </w:r>
    </w:p>
    <w:p w14:paraId="35C6DA20" w14:textId="7950C1AC" w:rsidR="000E7E4B" w:rsidRPr="007C49DC" w:rsidRDefault="000E7E4B" w:rsidP="007C49DC">
      <w:pPr>
        <w:spacing w:before="100" w:beforeAutospacing="1" w:after="100" w:afterAutospacing="1"/>
        <w:jc w:val="both"/>
        <w:rPr>
          <w:rFonts w:cstheme="minorBidi"/>
          <w:sz w:val="20"/>
          <w:rtl/>
        </w:rPr>
      </w:pPr>
      <w:r>
        <w:rPr>
          <w:rFonts w:cstheme="minorBidi"/>
          <w:sz w:val="20"/>
        </w:rPr>
        <w:t>The Messenger of Allah Younus (Jonah), pbuh, was mentioned once in the Holy Quran, by his nick name, “Dthul Noon” (the One with the Big Fish). That was in verse 21: 87, which contained his supplication (</w:t>
      </w:r>
      <w:r w:rsidRPr="000E7E4B">
        <w:rPr>
          <w:rFonts w:cstheme="minorBidi"/>
          <w:sz w:val="20"/>
        </w:rPr>
        <w:t>There is no deity except You; exalted are You. Indeed, I have been of the wrongdoers</w:t>
      </w:r>
      <w:r>
        <w:rPr>
          <w:rFonts w:cstheme="minorBidi"/>
          <w:sz w:val="20"/>
        </w:rPr>
        <w:t>), for which Allah, praise Him, accepted his repentance and rescued him, as follows:</w:t>
      </w:r>
    </w:p>
    <w:p w14:paraId="5B28E016" w14:textId="77777777" w:rsidR="001541E2" w:rsidRPr="00C43EC9" w:rsidRDefault="001541E2" w:rsidP="001541E2">
      <w:pPr>
        <w:bidi/>
        <w:spacing w:before="100" w:beforeAutospacing="1" w:after="100" w:afterAutospacing="1"/>
        <w:jc w:val="both"/>
        <w:rPr>
          <w:rFonts w:cstheme="minorBidi"/>
          <w:color w:val="000000" w:themeColor="text1"/>
          <w:sz w:val="28"/>
          <w:szCs w:val="28"/>
          <w:rtl/>
        </w:rPr>
      </w:pPr>
      <w:r w:rsidRPr="00C43EC9">
        <w:rPr>
          <w:rFonts w:cstheme="minorBidi"/>
          <w:b/>
          <w:bCs/>
          <w:color w:val="EE0000"/>
          <w:sz w:val="28"/>
          <w:szCs w:val="28"/>
          <w:rtl/>
        </w:rPr>
        <w:t>وَذَا النُّونِ</w:t>
      </w:r>
      <w:r w:rsidRPr="00C43EC9">
        <w:rPr>
          <w:rFonts w:cstheme="minorBidi"/>
          <w:color w:val="EE0000"/>
          <w:sz w:val="28"/>
          <w:szCs w:val="28"/>
          <w:rtl/>
        </w:rPr>
        <w:t xml:space="preserve"> </w:t>
      </w:r>
      <w:r w:rsidRPr="00C43EC9">
        <w:rPr>
          <w:rFonts w:cstheme="minorBidi"/>
          <w:color w:val="000000" w:themeColor="text1"/>
          <w:sz w:val="28"/>
          <w:szCs w:val="28"/>
          <w:rtl/>
        </w:rPr>
        <w:t xml:space="preserve">إِذ ذَّهَبَ مُغَاضِبًا فَظَنَّ أَن لَّن نَّقْدِرَ عَلَيْهِ فَنَادَىٰ فِي الظُّلُمَاتِ </w:t>
      </w:r>
      <w:r w:rsidRPr="001C42AB">
        <w:rPr>
          <w:rFonts w:cstheme="minorBidi"/>
          <w:b/>
          <w:bCs/>
          <w:color w:val="00B050"/>
          <w:sz w:val="28"/>
          <w:szCs w:val="28"/>
          <w:rtl/>
        </w:rPr>
        <w:t>أَن لَّا إِلَٰهَ إِلَّا أَنتَ سُبْحَانَكَ إِنِّي كُنتُ مِنَ الظَّالِمِينَ</w:t>
      </w:r>
      <w:r w:rsidRPr="00D5746B">
        <w:rPr>
          <w:rFonts w:cstheme="minorBidi"/>
          <w:color w:val="0070C0"/>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8"/>
          <w:szCs w:val="28"/>
          <w:rtl/>
        </w:rPr>
        <w:t xml:space="preserve">﴿٨٧﴾‏ فَاسْتَجَبْنَا لَهُ وَنَجَّيْنَاهُ مِنَ الْغَمِّ ۚ وَكَذَٰلِكَ نُنجِي الْمُؤْمِنِينَ </w:t>
      </w:r>
      <w:r w:rsidRPr="00C43EC9">
        <w:rPr>
          <w:rFonts w:cstheme="minorBidi"/>
          <w:color w:val="000000" w:themeColor="text1"/>
          <w:sz w:val="28"/>
          <w:szCs w:val="28"/>
          <w:cs/>
        </w:rPr>
        <w:t>‎</w:t>
      </w:r>
      <w:r w:rsidRPr="00C43EC9">
        <w:rPr>
          <w:rFonts w:cstheme="minorBidi"/>
          <w:color w:val="000000" w:themeColor="text1"/>
          <w:sz w:val="28"/>
          <w:szCs w:val="28"/>
          <w:rtl/>
        </w:rPr>
        <w:t xml:space="preserve">﴿٨٨﴾ (الأنْبِيَاءُ </w:t>
      </w:r>
      <w:r w:rsidRPr="00C43EC9">
        <w:rPr>
          <w:rFonts w:cstheme="minorBidi"/>
          <w:color w:val="000000" w:themeColor="text1"/>
          <w:sz w:val="24"/>
          <w:szCs w:val="24"/>
          <w:rtl/>
        </w:rPr>
        <w:t>21: 87-88</w:t>
      </w:r>
      <w:r w:rsidRPr="00C43EC9">
        <w:rPr>
          <w:rFonts w:cstheme="minorBidi"/>
          <w:color w:val="000000" w:themeColor="text1"/>
          <w:sz w:val="28"/>
          <w:szCs w:val="28"/>
          <w:rtl/>
        </w:rPr>
        <w:t>).</w:t>
      </w:r>
    </w:p>
    <w:p w14:paraId="1FB70855" w14:textId="20FF7604" w:rsidR="00DB347C" w:rsidRDefault="00DB347C" w:rsidP="00DB347C">
      <w:pPr>
        <w:spacing w:before="100" w:beforeAutospacing="1" w:after="100" w:afterAutospacing="1"/>
        <w:jc w:val="both"/>
        <w:rPr>
          <w:rFonts w:cstheme="minorBidi"/>
          <w:sz w:val="20"/>
        </w:rPr>
      </w:pPr>
      <w:r w:rsidRPr="00DB347C">
        <w:rPr>
          <w:rFonts w:cstheme="minorBidi"/>
          <w:sz w:val="20"/>
        </w:rPr>
        <w:t xml:space="preserve">And </w:t>
      </w:r>
      <w:r w:rsidR="00320CC5">
        <w:rPr>
          <w:rFonts w:cstheme="minorBidi"/>
          <w:sz w:val="20"/>
        </w:rPr>
        <w:t>(</w:t>
      </w:r>
      <w:r w:rsidRPr="00DB347C">
        <w:rPr>
          <w:rFonts w:cstheme="minorBidi"/>
          <w:sz w:val="20"/>
        </w:rPr>
        <w:t>mention</w:t>
      </w:r>
      <w:r w:rsidR="00320CC5">
        <w:rPr>
          <w:rFonts w:cstheme="minorBidi"/>
          <w:sz w:val="20"/>
        </w:rPr>
        <w:t>)</w:t>
      </w:r>
      <w:r w:rsidRPr="00DB347C">
        <w:rPr>
          <w:rFonts w:cstheme="minorBidi"/>
          <w:sz w:val="20"/>
        </w:rPr>
        <w:t xml:space="preserve"> </w:t>
      </w:r>
      <w:r w:rsidRPr="00AB5105">
        <w:rPr>
          <w:rFonts w:cstheme="minorBidi"/>
          <w:b/>
          <w:bCs/>
          <w:color w:val="EE0000"/>
          <w:sz w:val="20"/>
        </w:rPr>
        <w:t xml:space="preserve">the </w:t>
      </w:r>
      <w:r w:rsidR="00320CC5" w:rsidRPr="00AB5105">
        <w:rPr>
          <w:rFonts w:cstheme="minorBidi"/>
          <w:b/>
          <w:bCs/>
          <w:color w:val="EE0000"/>
          <w:sz w:val="20"/>
        </w:rPr>
        <w:t xml:space="preserve">One with </w:t>
      </w:r>
      <w:r w:rsidRPr="00AB5105">
        <w:rPr>
          <w:rFonts w:cstheme="minorBidi"/>
          <w:b/>
          <w:bCs/>
          <w:color w:val="EE0000"/>
          <w:sz w:val="20"/>
        </w:rPr>
        <w:t xml:space="preserve">the </w:t>
      </w:r>
      <w:r w:rsidR="00320CC5" w:rsidRPr="00AB5105">
        <w:rPr>
          <w:rFonts w:cstheme="minorBidi"/>
          <w:b/>
          <w:bCs/>
          <w:color w:val="EE0000"/>
          <w:sz w:val="20"/>
        </w:rPr>
        <w:t>Big Fish</w:t>
      </w:r>
      <w:r w:rsidRPr="00DB347C">
        <w:rPr>
          <w:rFonts w:cstheme="minorBidi"/>
          <w:sz w:val="20"/>
        </w:rPr>
        <w:t xml:space="preserve">, when he went off in anger and thought that We would not </w:t>
      </w:r>
      <w:r w:rsidR="00320CC5">
        <w:rPr>
          <w:rFonts w:cstheme="minorBidi"/>
          <w:sz w:val="20"/>
        </w:rPr>
        <w:t xml:space="preserve">be incapable to </w:t>
      </w:r>
      <w:r w:rsidR="001E053A">
        <w:rPr>
          <w:rFonts w:cstheme="minorBidi"/>
          <w:sz w:val="20"/>
        </w:rPr>
        <w:t>reach</w:t>
      </w:r>
      <w:r w:rsidRPr="00DB347C">
        <w:rPr>
          <w:rFonts w:cstheme="minorBidi"/>
          <w:sz w:val="20"/>
        </w:rPr>
        <w:t xml:space="preserve"> him. And he called out within the darknesses, "</w:t>
      </w:r>
      <w:r w:rsidRPr="001C42AB">
        <w:rPr>
          <w:rFonts w:cstheme="minorBidi"/>
          <w:b/>
          <w:bCs/>
          <w:color w:val="00B050"/>
          <w:sz w:val="20"/>
        </w:rPr>
        <w:t>There is no deity except You; exalted are You. Indeed, I have been of the wrongdoers</w:t>
      </w:r>
      <w:r w:rsidR="001E053A">
        <w:rPr>
          <w:rFonts w:cstheme="minorBidi"/>
          <w:sz w:val="20"/>
        </w:rPr>
        <w:t>.</w:t>
      </w:r>
      <w:r w:rsidRPr="00DB347C">
        <w:rPr>
          <w:rFonts w:cstheme="minorBidi"/>
          <w:sz w:val="20"/>
        </w:rPr>
        <w:t>"</w:t>
      </w:r>
      <w:r>
        <w:rPr>
          <w:rFonts w:cstheme="minorBidi"/>
          <w:sz w:val="20"/>
        </w:rPr>
        <w:t xml:space="preserve"> </w:t>
      </w:r>
      <w:r w:rsidRPr="00DB347C">
        <w:rPr>
          <w:rFonts w:cstheme="minorBidi"/>
          <w:sz w:val="20"/>
        </w:rPr>
        <w:t>(87) So</w:t>
      </w:r>
      <w:r w:rsidR="001E053A">
        <w:rPr>
          <w:rFonts w:cstheme="minorBidi"/>
          <w:sz w:val="20"/>
        </w:rPr>
        <w:t>,</w:t>
      </w:r>
      <w:r w:rsidRPr="00DB347C">
        <w:rPr>
          <w:rFonts w:cstheme="minorBidi"/>
          <w:sz w:val="20"/>
        </w:rPr>
        <w:t xml:space="preserve"> We responded to him and saved him from the distress. And thus</w:t>
      </w:r>
      <w:r w:rsidR="001E053A">
        <w:rPr>
          <w:rFonts w:cstheme="minorBidi"/>
          <w:sz w:val="20"/>
        </w:rPr>
        <w:t>,</w:t>
      </w:r>
      <w:r w:rsidRPr="00DB347C">
        <w:rPr>
          <w:rFonts w:cstheme="minorBidi"/>
          <w:sz w:val="20"/>
        </w:rPr>
        <w:t xml:space="preserve"> do We save the believers (88) </w:t>
      </w:r>
      <w:r>
        <w:rPr>
          <w:rFonts w:cstheme="minorBidi"/>
          <w:sz w:val="20"/>
        </w:rPr>
        <w:t>(Al-Anbiya, 21: 87-88).</w:t>
      </w:r>
    </w:p>
    <w:p w14:paraId="7433E5E2" w14:textId="2D708642" w:rsidR="00DD6492" w:rsidRPr="00DB347C" w:rsidRDefault="00DD6492" w:rsidP="00DB347C">
      <w:pPr>
        <w:spacing w:before="100" w:beforeAutospacing="1" w:after="100" w:afterAutospacing="1"/>
        <w:jc w:val="both"/>
        <w:rPr>
          <w:rFonts w:cstheme="minorBidi"/>
          <w:sz w:val="20"/>
          <w:rtl/>
        </w:rPr>
      </w:pPr>
      <w:r>
        <w:rPr>
          <w:rFonts w:cstheme="minorBidi"/>
          <w:sz w:val="20"/>
        </w:rPr>
        <w:t>The Messenger of Allah</w:t>
      </w:r>
      <w:r w:rsidR="002A2F7E">
        <w:rPr>
          <w:rFonts w:cstheme="minorBidi"/>
          <w:sz w:val="20"/>
        </w:rPr>
        <w:t>,</w:t>
      </w:r>
      <w:r>
        <w:rPr>
          <w:rFonts w:cstheme="minorBidi"/>
          <w:sz w:val="20"/>
        </w:rPr>
        <w:t xml:space="preserve"> Younus (Jonah), pbuh, was mentioned </w:t>
      </w:r>
      <w:r w:rsidR="002A2F7E">
        <w:rPr>
          <w:rFonts w:cstheme="minorBidi"/>
          <w:sz w:val="20"/>
        </w:rPr>
        <w:t>once more</w:t>
      </w:r>
      <w:r>
        <w:rPr>
          <w:rFonts w:cstheme="minorBidi"/>
          <w:sz w:val="20"/>
        </w:rPr>
        <w:t xml:space="preserve"> in the Holy Quran, by another nick name, “</w:t>
      </w:r>
      <w:r w:rsidRPr="004E121D">
        <w:rPr>
          <w:rFonts w:cstheme="minorBidi"/>
          <w:sz w:val="20"/>
          <w:u w:val="single"/>
        </w:rPr>
        <w:t>S</w:t>
      </w:r>
      <w:r>
        <w:rPr>
          <w:rFonts w:cstheme="minorBidi"/>
          <w:sz w:val="20"/>
        </w:rPr>
        <w:t>a</w:t>
      </w:r>
      <w:r w:rsidR="004E121D">
        <w:rPr>
          <w:rFonts w:cstheme="minorBidi"/>
          <w:sz w:val="20"/>
        </w:rPr>
        <w:t>’</w:t>
      </w:r>
      <w:r>
        <w:rPr>
          <w:rFonts w:cstheme="minorBidi"/>
          <w:sz w:val="20"/>
        </w:rPr>
        <w:t xml:space="preserve">hib El-‘Hoot” (the </w:t>
      </w:r>
      <w:r w:rsidR="006C33C7">
        <w:rPr>
          <w:rFonts w:cstheme="minorBidi"/>
          <w:sz w:val="20"/>
        </w:rPr>
        <w:t>Companion of</w:t>
      </w:r>
      <w:r>
        <w:rPr>
          <w:rFonts w:cstheme="minorBidi"/>
          <w:sz w:val="20"/>
        </w:rPr>
        <w:t xml:space="preserve"> the Whale).</w:t>
      </w:r>
      <w:r w:rsidR="004E121D">
        <w:rPr>
          <w:rFonts w:cstheme="minorBidi"/>
          <w:sz w:val="20"/>
        </w:rPr>
        <w:t xml:space="preserve"> That was in verse 68: 48, which contained the command of Allah, praise to Him, to His Final Messenger, Mu’hammed, pbbuh, to be patient in</w:t>
      </w:r>
      <w:r w:rsidR="002A2F7E">
        <w:rPr>
          <w:rFonts w:cstheme="minorBidi"/>
          <w:sz w:val="20"/>
        </w:rPr>
        <w:t xml:space="preserve"> conducting</w:t>
      </w:r>
      <w:r w:rsidR="004E121D">
        <w:rPr>
          <w:rFonts w:cstheme="minorBidi"/>
          <w:sz w:val="20"/>
        </w:rPr>
        <w:t xml:space="preserve"> his mission, despite the harm he received from the disbelievers and the polytheists. </w:t>
      </w:r>
      <w:r w:rsidR="008E3C73">
        <w:rPr>
          <w:rFonts w:cstheme="minorBidi"/>
          <w:sz w:val="20"/>
        </w:rPr>
        <w:t>Allah</w:t>
      </w:r>
      <w:r w:rsidR="002A2F7E">
        <w:rPr>
          <w:rFonts w:cstheme="minorBidi"/>
          <w:sz w:val="20"/>
        </w:rPr>
        <w:t>, praise to Him,</w:t>
      </w:r>
      <w:r w:rsidR="008E3C73">
        <w:rPr>
          <w:rFonts w:cstheme="minorBidi"/>
          <w:sz w:val="20"/>
        </w:rPr>
        <w:t xml:space="preserve"> further commanded His Final Messenger</w:t>
      </w:r>
      <w:r w:rsidR="002A2F7E">
        <w:rPr>
          <w:rFonts w:cstheme="minorBidi"/>
          <w:sz w:val="20"/>
        </w:rPr>
        <w:t>, pbbuh,</w:t>
      </w:r>
      <w:r w:rsidR="008E3C73">
        <w:rPr>
          <w:rFonts w:cstheme="minorBidi"/>
          <w:sz w:val="20"/>
        </w:rPr>
        <w:t xml:space="preserve"> not to be like “the One with the Whale” (Younus), who could not be patient in delivering </w:t>
      </w:r>
      <w:r w:rsidR="002A2F7E">
        <w:rPr>
          <w:rFonts w:cstheme="minorBidi"/>
          <w:sz w:val="20"/>
        </w:rPr>
        <w:t>the</w:t>
      </w:r>
      <w:r w:rsidR="008E3C73">
        <w:rPr>
          <w:rFonts w:cstheme="minorBidi"/>
          <w:sz w:val="20"/>
        </w:rPr>
        <w:t xml:space="preserve"> Message of His Lord to the people of Nainawa (Nineva).</w:t>
      </w:r>
    </w:p>
    <w:p w14:paraId="37CBF95C"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فَاصْبِرْ لِحُكْمِ رَبِّكَ وَلَا تَكُن </w:t>
      </w:r>
      <w:r w:rsidRPr="00F76B39">
        <w:rPr>
          <w:rFonts w:cstheme="minorBidi"/>
          <w:b/>
          <w:bCs/>
          <w:sz w:val="28"/>
          <w:szCs w:val="28"/>
          <w:rtl/>
        </w:rPr>
        <w:t>كَ</w:t>
      </w:r>
      <w:r w:rsidRPr="00C43EC9">
        <w:rPr>
          <w:rFonts w:cstheme="minorBidi"/>
          <w:b/>
          <w:bCs/>
          <w:color w:val="EE0000"/>
          <w:sz w:val="28"/>
          <w:szCs w:val="28"/>
          <w:rtl/>
        </w:rPr>
        <w:t>صَاحِبِ الْحُوتِ</w:t>
      </w:r>
      <w:r w:rsidRPr="00C43EC9">
        <w:rPr>
          <w:rFonts w:cstheme="minorBidi"/>
          <w:color w:val="EE0000"/>
          <w:sz w:val="28"/>
          <w:szCs w:val="28"/>
          <w:rtl/>
        </w:rPr>
        <w:t xml:space="preserve"> </w:t>
      </w:r>
      <w:r w:rsidRPr="00C43EC9">
        <w:rPr>
          <w:rFonts w:cstheme="minorBidi"/>
          <w:color w:val="000000" w:themeColor="text1"/>
          <w:sz w:val="28"/>
          <w:szCs w:val="28"/>
          <w:rtl/>
        </w:rPr>
        <w:t xml:space="preserve">إِذْ نَادَىٰ وَهُوَ مَكْظُومٌ </w:t>
      </w:r>
      <w:r w:rsidRPr="00C43EC9">
        <w:rPr>
          <w:rFonts w:cstheme="minorBidi"/>
          <w:color w:val="000000" w:themeColor="text1"/>
          <w:sz w:val="28"/>
          <w:szCs w:val="28"/>
          <w:cs/>
        </w:rPr>
        <w:t>‎</w:t>
      </w:r>
      <w:r w:rsidRPr="00C43EC9">
        <w:rPr>
          <w:rFonts w:cstheme="minorBidi"/>
          <w:color w:val="000000" w:themeColor="text1"/>
          <w:sz w:val="28"/>
          <w:szCs w:val="28"/>
          <w:rtl/>
        </w:rPr>
        <w:t xml:space="preserve">﴿٤٨﴾‏ لَّوْلَا أَن تَدَارَكَهُ نِعْمَةٌ مِّن رَّبِّهِ لَنُبِذَ بِالْعَرَاءِ وَهُوَ مَذْمُومٌ </w:t>
      </w:r>
      <w:r w:rsidRPr="00C43EC9">
        <w:rPr>
          <w:rFonts w:cstheme="minorBidi"/>
          <w:color w:val="000000" w:themeColor="text1"/>
          <w:sz w:val="28"/>
          <w:szCs w:val="28"/>
          <w:cs/>
        </w:rPr>
        <w:t>‎</w:t>
      </w:r>
      <w:r w:rsidRPr="00C43EC9">
        <w:rPr>
          <w:rFonts w:cstheme="minorBidi"/>
          <w:color w:val="000000" w:themeColor="text1"/>
          <w:sz w:val="28"/>
          <w:szCs w:val="28"/>
          <w:rtl/>
        </w:rPr>
        <w:t xml:space="preserve">﴿٤٩﴾‏ فَاجْتَبَاهُ رَبُّهُ فَجَعَلَهُ مِنَ الصَّالِحِينَ </w:t>
      </w:r>
      <w:r w:rsidRPr="00C43EC9">
        <w:rPr>
          <w:rFonts w:cstheme="minorBidi"/>
          <w:color w:val="000000" w:themeColor="text1"/>
          <w:sz w:val="28"/>
          <w:szCs w:val="28"/>
          <w:cs/>
        </w:rPr>
        <w:t>‎</w:t>
      </w:r>
      <w:r w:rsidRPr="00C43EC9">
        <w:rPr>
          <w:rFonts w:cstheme="minorBidi"/>
          <w:color w:val="000000" w:themeColor="text1"/>
          <w:sz w:val="28"/>
          <w:szCs w:val="28"/>
          <w:rtl/>
        </w:rPr>
        <w:t xml:space="preserve">﴿٥٠﴾‏ (الْقَلَمُ ، </w:t>
      </w:r>
      <w:r w:rsidRPr="00C43EC9">
        <w:rPr>
          <w:rFonts w:cstheme="minorBidi"/>
          <w:color w:val="000000" w:themeColor="text1"/>
          <w:sz w:val="24"/>
          <w:szCs w:val="24"/>
          <w:rtl/>
        </w:rPr>
        <w:t>68: 48-50</w:t>
      </w:r>
      <w:r w:rsidRPr="00C43EC9">
        <w:rPr>
          <w:rFonts w:cstheme="minorBidi"/>
          <w:color w:val="000000" w:themeColor="text1"/>
          <w:sz w:val="28"/>
          <w:szCs w:val="28"/>
          <w:rtl/>
        </w:rPr>
        <w:t>).</w:t>
      </w:r>
    </w:p>
    <w:p w14:paraId="226D3606" w14:textId="34F00811" w:rsidR="00F46AE5" w:rsidRDefault="00455360" w:rsidP="00F46AE5">
      <w:pPr>
        <w:spacing w:before="100" w:beforeAutospacing="1" w:after="100" w:afterAutospacing="1"/>
        <w:jc w:val="both"/>
        <w:rPr>
          <w:rFonts w:cstheme="minorBidi"/>
          <w:color w:val="000000" w:themeColor="text1"/>
          <w:sz w:val="20"/>
        </w:rPr>
      </w:pPr>
      <w:r w:rsidRPr="00455360">
        <w:rPr>
          <w:rFonts w:cstheme="minorBidi"/>
          <w:color w:val="000000" w:themeColor="text1"/>
          <w:sz w:val="20"/>
        </w:rPr>
        <w:t>Then</w:t>
      </w:r>
      <w:r w:rsidR="003E2BBC">
        <w:rPr>
          <w:rFonts w:cstheme="minorBidi"/>
          <w:color w:val="000000" w:themeColor="text1"/>
          <w:sz w:val="20"/>
        </w:rPr>
        <w:t>,</w:t>
      </w:r>
      <w:r w:rsidRPr="00455360">
        <w:rPr>
          <w:rFonts w:cstheme="minorBidi"/>
          <w:color w:val="000000" w:themeColor="text1"/>
          <w:sz w:val="20"/>
        </w:rPr>
        <w:t xml:space="preserve"> be patient for the decision of your Lord, </w:t>
      </w:r>
      <w:r w:rsidR="003E2BBC">
        <w:rPr>
          <w:rFonts w:cstheme="minorBidi"/>
          <w:color w:val="000000" w:themeColor="text1"/>
          <w:sz w:val="20"/>
        </w:rPr>
        <w:t>(</w:t>
      </w:r>
      <w:r w:rsidRPr="00455360">
        <w:rPr>
          <w:rFonts w:cstheme="minorBidi"/>
          <w:color w:val="000000" w:themeColor="text1"/>
          <w:sz w:val="20"/>
        </w:rPr>
        <w:t>O Mu</w:t>
      </w:r>
      <w:r w:rsidR="003E2BBC">
        <w:rPr>
          <w:rFonts w:cstheme="minorBidi"/>
          <w:color w:val="000000" w:themeColor="text1"/>
          <w:sz w:val="20"/>
        </w:rPr>
        <w:t>’</w:t>
      </w:r>
      <w:r w:rsidRPr="00455360">
        <w:rPr>
          <w:rFonts w:cstheme="minorBidi"/>
          <w:color w:val="000000" w:themeColor="text1"/>
          <w:sz w:val="20"/>
        </w:rPr>
        <w:t>hamm</w:t>
      </w:r>
      <w:r w:rsidR="003E2BBC">
        <w:rPr>
          <w:rFonts w:cstheme="minorBidi"/>
          <w:color w:val="000000" w:themeColor="text1"/>
          <w:sz w:val="20"/>
        </w:rPr>
        <w:t>e</w:t>
      </w:r>
      <w:r w:rsidRPr="00455360">
        <w:rPr>
          <w:rFonts w:cstheme="minorBidi"/>
          <w:color w:val="000000" w:themeColor="text1"/>
          <w:sz w:val="20"/>
        </w:rPr>
        <w:t>d</w:t>
      </w:r>
      <w:r w:rsidR="003E2BBC">
        <w:rPr>
          <w:rFonts w:cstheme="minorBidi"/>
          <w:color w:val="000000" w:themeColor="text1"/>
          <w:sz w:val="20"/>
        </w:rPr>
        <w:t>)</w:t>
      </w:r>
      <w:r w:rsidRPr="00455360">
        <w:rPr>
          <w:rFonts w:cstheme="minorBidi"/>
          <w:color w:val="000000" w:themeColor="text1"/>
          <w:sz w:val="20"/>
        </w:rPr>
        <w:t>, and</w:t>
      </w:r>
      <w:r w:rsidR="003E2BBC">
        <w:rPr>
          <w:rFonts w:cstheme="minorBidi"/>
          <w:color w:val="000000" w:themeColor="text1"/>
          <w:sz w:val="20"/>
        </w:rPr>
        <w:t xml:space="preserve"> not</w:t>
      </w:r>
      <w:r w:rsidRPr="00455360">
        <w:rPr>
          <w:rFonts w:cstheme="minorBidi"/>
          <w:color w:val="000000" w:themeColor="text1"/>
          <w:sz w:val="20"/>
        </w:rPr>
        <w:t xml:space="preserve"> be like </w:t>
      </w:r>
      <w:r w:rsidR="003E2BBC">
        <w:rPr>
          <w:rFonts w:cstheme="minorBidi"/>
          <w:color w:val="000000" w:themeColor="text1"/>
          <w:sz w:val="20"/>
        </w:rPr>
        <w:t>“</w:t>
      </w:r>
      <w:r w:rsidRPr="006C33C7">
        <w:rPr>
          <w:rFonts w:cstheme="minorBidi"/>
          <w:b/>
          <w:bCs/>
          <w:color w:val="EE0000"/>
          <w:sz w:val="20"/>
        </w:rPr>
        <w:t xml:space="preserve">the </w:t>
      </w:r>
      <w:r w:rsidR="003E2BBC" w:rsidRPr="006C33C7">
        <w:rPr>
          <w:rFonts w:cstheme="minorBidi"/>
          <w:b/>
          <w:bCs/>
          <w:color w:val="EE0000"/>
          <w:sz w:val="20"/>
        </w:rPr>
        <w:t>C</w:t>
      </w:r>
      <w:r w:rsidRPr="006C33C7">
        <w:rPr>
          <w:rFonts w:cstheme="minorBidi"/>
          <w:b/>
          <w:bCs/>
          <w:color w:val="EE0000"/>
          <w:sz w:val="20"/>
        </w:rPr>
        <w:t xml:space="preserve">ompanion of the </w:t>
      </w:r>
      <w:r w:rsidR="003E2BBC" w:rsidRPr="006C33C7">
        <w:rPr>
          <w:rFonts w:cstheme="minorBidi"/>
          <w:b/>
          <w:bCs/>
          <w:color w:val="EE0000"/>
          <w:sz w:val="20"/>
        </w:rPr>
        <w:t>Whale</w:t>
      </w:r>
      <w:r w:rsidR="003E2BBC">
        <w:rPr>
          <w:rFonts w:cstheme="minorBidi"/>
          <w:color w:val="000000" w:themeColor="text1"/>
          <w:sz w:val="20"/>
        </w:rPr>
        <w:t>”</w:t>
      </w:r>
      <w:r w:rsidRPr="00455360">
        <w:rPr>
          <w:rFonts w:cstheme="minorBidi"/>
          <w:color w:val="000000" w:themeColor="text1"/>
          <w:sz w:val="20"/>
        </w:rPr>
        <w:t xml:space="preserve"> </w:t>
      </w:r>
      <w:r w:rsidR="003E2BBC">
        <w:rPr>
          <w:rFonts w:cstheme="minorBidi"/>
          <w:color w:val="000000" w:themeColor="text1"/>
          <w:sz w:val="20"/>
        </w:rPr>
        <w:t>(Younus),</w:t>
      </w:r>
      <w:r w:rsidRPr="00455360">
        <w:rPr>
          <w:rFonts w:cstheme="minorBidi"/>
          <w:color w:val="000000" w:themeColor="text1"/>
          <w:sz w:val="20"/>
        </w:rPr>
        <w:t>when he called out while he was distressed. (48) If not that a favor from his Lord overtook him, he would have been thrown onto the naked shore while he was censured. (49) And his Lord chose him and made him of the righteous (50)</w:t>
      </w:r>
      <w:r>
        <w:rPr>
          <w:rFonts w:cstheme="minorBidi"/>
          <w:color w:val="000000" w:themeColor="text1"/>
          <w:sz w:val="20"/>
        </w:rPr>
        <w:t xml:space="preserve"> (Al-Qalam, 68: 48-50).</w:t>
      </w:r>
    </w:p>
    <w:p w14:paraId="02AFDC10" w14:textId="5FCC4556" w:rsidR="005E5F08" w:rsidRPr="00F46AE5" w:rsidRDefault="005E5F08" w:rsidP="00F46AE5">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Anyway, what happened to the Messenger of Allah, Younus (Jonah), pbuh, did not lower his status before His Lord, Allah, praise to Him, Who forgave him and sent him to deliver His Message to the people again. </w:t>
      </w:r>
      <w:r>
        <w:rPr>
          <w:rFonts w:cstheme="minorBidi"/>
          <w:color w:val="000000" w:themeColor="text1"/>
          <w:sz w:val="20"/>
        </w:rPr>
        <w:lastRenderedPageBreak/>
        <w:t>As believers, we do not</w:t>
      </w:r>
      <w:r w:rsidR="00CC435D">
        <w:rPr>
          <w:rFonts w:cstheme="minorBidi"/>
          <w:color w:val="000000" w:themeColor="text1"/>
          <w:sz w:val="20"/>
        </w:rPr>
        <w:t xml:space="preserve"> make any distinction between any of God’s Messengers (Al-Baqara, 2: 285) and we do not say that one of them is better than the other, as we are taught by the honorable ‘Hadeeth:  </w:t>
      </w:r>
    </w:p>
    <w:p w14:paraId="13CC6135" w14:textId="65B76EF3"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عَنِ عبدِ اللهِ بنِ عباسٍ ، رضيَ اللهُ عنهما ، عَن النبيِّ ، صَلَّى اللهُ عليه وسلَّمَ ، أنَّهُ قالَ: "ما يَنْبَغِي لِعَبْدٍ أنْ يَقُولَ: أنا خَيْرٌ مِن يُونُسَ بنِ مَتَّى" (صَحِيحُ الْبُخَارِيِّ: </w:t>
      </w:r>
      <w:r w:rsidRPr="00C43EC9">
        <w:rPr>
          <w:rFonts w:cstheme="minorBidi"/>
          <w:color w:val="000000" w:themeColor="text1"/>
          <w:sz w:val="24"/>
          <w:szCs w:val="24"/>
          <w:rtl/>
        </w:rPr>
        <w:t>3413 ، ومُسلم: 2377</w:t>
      </w:r>
      <w:r w:rsidRPr="00C43EC9">
        <w:rPr>
          <w:rFonts w:cstheme="minorBidi"/>
          <w:color w:val="000000" w:themeColor="text1"/>
          <w:sz w:val="28"/>
          <w:szCs w:val="28"/>
          <w:rtl/>
        </w:rPr>
        <w:t xml:space="preserve"> ، واللفظُ لَهُ).</w:t>
      </w:r>
    </w:p>
    <w:p w14:paraId="62A22F6D" w14:textId="2E6FE108" w:rsidR="00CC435D" w:rsidRPr="00CC435D" w:rsidRDefault="00AB7CEA" w:rsidP="00261797">
      <w:pPr>
        <w:spacing w:before="100" w:beforeAutospacing="1" w:after="100" w:afterAutospacing="1"/>
        <w:jc w:val="both"/>
        <w:rPr>
          <w:rFonts w:cstheme="minorBidi"/>
          <w:color w:val="000000" w:themeColor="text1"/>
          <w:sz w:val="20"/>
          <w:rtl/>
        </w:rPr>
      </w:pPr>
      <w:r>
        <w:rPr>
          <w:rFonts w:cstheme="minorBidi"/>
          <w:color w:val="000000" w:themeColor="text1"/>
          <w:sz w:val="20"/>
        </w:rPr>
        <w:t>Companion ‘Abdullah Bin</w:t>
      </w:r>
      <w:r w:rsidR="001172BB">
        <w:rPr>
          <w:rFonts w:cstheme="minorBidi"/>
          <w:color w:val="000000" w:themeColor="text1"/>
          <w:sz w:val="20"/>
        </w:rPr>
        <w:t xml:space="preserve"> (Son of)</w:t>
      </w:r>
      <w:r>
        <w:rPr>
          <w:rFonts w:cstheme="minorBidi"/>
          <w:color w:val="000000" w:themeColor="text1"/>
          <w:sz w:val="20"/>
        </w:rPr>
        <w:t xml:space="preserve"> ‘Abbas, mAbpwt both, said that the Prophet, pbbuh, said: “</w:t>
      </w:r>
      <w:r w:rsidR="00261797">
        <w:rPr>
          <w:rFonts w:cstheme="minorBidi"/>
          <w:color w:val="000000" w:themeColor="text1"/>
          <w:sz w:val="20"/>
        </w:rPr>
        <w:t>A</w:t>
      </w:r>
      <w:r>
        <w:rPr>
          <w:rFonts w:cstheme="minorBidi"/>
          <w:color w:val="000000" w:themeColor="text1"/>
          <w:sz w:val="20"/>
        </w:rPr>
        <w:t xml:space="preserve"> worshipper</w:t>
      </w:r>
      <w:r w:rsidR="00261797">
        <w:rPr>
          <w:rFonts w:cstheme="minorBidi"/>
          <w:color w:val="000000" w:themeColor="text1"/>
          <w:sz w:val="20"/>
        </w:rPr>
        <w:t xml:space="preserve"> (of Allah) should not</w:t>
      </w:r>
      <w:r>
        <w:rPr>
          <w:rFonts w:cstheme="minorBidi"/>
          <w:color w:val="000000" w:themeColor="text1"/>
          <w:sz w:val="20"/>
        </w:rPr>
        <w:t xml:space="preserve"> say that I (Mu’hammed, pbbuh) am better than Younus (Jonah), the Son of Matta</w:t>
      </w:r>
      <w:r w:rsidR="001F524C">
        <w:rPr>
          <w:rFonts w:cstheme="minorBidi"/>
          <w:color w:val="000000" w:themeColor="text1"/>
          <w:sz w:val="20"/>
        </w:rPr>
        <w:t xml:space="preserve"> (</w:t>
      </w:r>
      <w:r w:rsidR="001F524C" w:rsidRPr="001F524C">
        <w:rPr>
          <w:rFonts w:cstheme="minorBidi"/>
          <w:color w:val="000000" w:themeColor="text1"/>
          <w:sz w:val="20"/>
        </w:rPr>
        <w:t>Amittai</w:t>
      </w:r>
      <w:r w:rsidR="001F524C">
        <w:rPr>
          <w:rFonts w:cstheme="minorBidi"/>
          <w:color w:val="000000" w:themeColor="text1"/>
          <w:sz w:val="20"/>
        </w:rPr>
        <w:t>)</w:t>
      </w:r>
      <w:r w:rsidR="002D7D9A">
        <w:rPr>
          <w:rFonts w:cstheme="minorBidi"/>
          <w:color w:val="000000" w:themeColor="text1"/>
          <w:sz w:val="20"/>
        </w:rPr>
        <w:t>.</w:t>
      </w:r>
      <w:r>
        <w:rPr>
          <w:rFonts w:cstheme="minorBidi"/>
          <w:color w:val="000000" w:themeColor="text1"/>
          <w:sz w:val="20"/>
        </w:rPr>
        <w:t xml:space="preserve">” </w:t>
      </w:r>
      <w:r w:rsidR="001172BB" w:rsidRPr="002D7D9A">
        <w:rPr>
          <w:rStyle w:val="EndnoteReference"/>
          <w:color w:val="0070C0"/>
          <w:szCs w:val="32"/>
        </w:rPr>
        <w:endnoteReference w:id="60"/>
      </w:r>
    </w:p>
    <w:p w14:paraId="22B9DFA2" w14:textId="6BC0B4D6" w:rsidR="001541E2" w:rsidRDefault="001541E2" w:rsidP="00261797">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w:t>
      </w:r>
      <w:r w:rsidR="00261797">
        <w:rPr>
          <w:rFonts w:cstheme="minorBidi"/>
          <w:color w:val="000000" w:themeColor="text1"/>
          <w:sz w:val="28"/>
          <w:szCs w:val="28"/>
        </w:rPr>
        <w:t xml:space="preserve">  </w:t>
      </w:r>
    </w:p>
    <w:p w14:paraId="4FC5183A" w14:textId="0BBBC74B" w:rsidR="001541E2" w:rsidRPr="00C43EC9" w:rsidRDefault="00261797" w:rsidP="00AF3B97">
      <w:pPr>
        <w:spacing w:before="100" w:beforeAutospacing="1" w:after="100" w:afterAutospacing="1"/>
        <w:jc w:val="both"/>
        <w:rPr>
          <w:rFonts w:cstheme="minorBidi"/>
          <w:color w:val="000000" w:themeColor="text1"/>
          <w:sz w:val="28"/>
          <w:szCs w:val="28"/>
          <w:rtl/>
        </w:rPr>
      </w:pPr>
      <w:r w:rsidRPr="00261797">
        <w:rPr>
          <w:rFonts w:cstheme="minorBidi"/>
          <w:b/>
          <w:bCs/>
          <w:color w:val="EE0000"/>
          <w:sz w:val="20"/>
        </w:rPr>
        <w:t>21.</w:t>
      </w:r>
      <w:r>
        <w:rPr>
          <w:rFonts w:cstheme="minorBidi"/>
          <w:color w:val="000000" w:themeColor="text1"/>
          <w:sz w:val="20"/>
        </w:rPr>
        <w:t xml:space="preserve"> The name of the </w:t>
      </w:r>
      <w:r w:rsidRPr="00261797">
        <w:rPr>
          <w:rFonts w:cstheme="minorBidi"/>
          <w:b/>
          <w:bCs/>
          <w:color w:val="0070C0"/>
          <w:sz w:val="20"/>
        </w:rPr>
        <w:t>Prophet</w:t>
      </w:r>
      <w:r>
        <w:rPr>
          <w:rFonts w:cstheme="minorBidi"/>
          <w:color w:val="000000" w:themeColor="text1"/>
          <w:sz w:val="20"/>
        </w:rPr>
        <w:t xml:space="preserve"> of Allah, </w:t>
      </w:r>
      <w:r w:rsidRPr="00E66401">
        <w:rPr>
          <w:rFonts w:cstheme="minorBidi"/>
          <w:b/>
          <w:bCs/>
          <w:color w:val="EE0000"/>
          <w:sz w:val="20"/>
          <w:u w:val="single"/>
        </w:rPr>
        <w:t>Dth</w:t>
      </w:r>
      <w:r w:rsidRPr="00261797">
        <w:rPr>
          <w:rFonts w:cstheme="minorBidi"/>
          <w:b/>
          <w:bCs/>
          <w:color w:val="EE0000"/>
          <w:sz w:val="20"/>
        </w:rPr>
        <w:t>ul Kifl</w:t>
      </w:r>
      <w:r>
        <w:rPr>
          <w:rFonts w:cstheme="minorBidi"/>
          <w:color w:val="000000" w:themeColor="text1"/>
          <w:sz w:val="20"/>
        </w:rPr>
        <w:t>,</w:t>
      </w:r>
      <w:r w:rsidR="00027EF1">
        <w:rPr>
          <w:rFonts w:cstheme="minorBidi"/>
          <w:color w:val="000000" w:themeColor="text1"/>
          <w:sz w:val="20"/>
        </w:rPr>
        <w:t xml:space="preserve"> (</w:t>
      </w:r>
      <w:r w:rsidR="00027EF1" w:rsidRPr="00027EF1">
        <w:rPr>
          <w:rFonts w:cstheme="minorBidi"/>
          <w:b/>
          <w:bCs/>
          <w:color w:val="000000" w:themeColor="text1"/>
          <w:sz w:val="20"/>
        </w:rPr>
        <w:t xml:space="preserve">the One with the </w:t>
      </w:r>
      <w:r w:rsidR="004E5F3E">
        <w:rPr>
          <w:rFonts w:cstheme="minorBidi"/>
          <w:b/>
          <w:bCs/>
          <w:color w:val="000000" w:themeColor="text1"/>
          <w:sz w:val="20"/>
        </w:rPr>
        <w:t>Pledge</w:t>
      </w:r>
      <w:r w:rsidR="00027EF1">
        <w:rPr>
          <w:rFonts w:cstheme="minorBidi"/>
          <w:color w:val="000000" w:themeColor="text1"/>
          <w:sz w:val="20"/>
        </w:rPr>
        <w:t>),</w:t>
      </w:r>
      <w:r>
        <w:rPr>
          <w:rFonts w:cstheme="minorBidi"/>
          <w:color w:val="000000" w:themeColor="text1"/>
          <w:sz w:val="20"/>
        </w:rPr>
        <w:t xml:space="preserve"> pbuh, was mentioned twice in the Holy Quran.</w:t>
      </w:r>
      <w:r w:rsidR="00AF3B97">
        <w:rPr>
          <w:rFonts w:cstheme="minorBidi"/>
          <w:color w:val="000000" w:themeColor="text1"/>
          <w:sz w:val="20"/>
        </w:rPr>
        <w:t xml:space="preserve"> The first time was in verse 21: 85, which mention</w:t>
      </w:r>
      <w:r w:rsidR="00EB2F23">
        <w:rPr>
          <w:rFonts w:cstheme="minorBidi"/>
          <w:color w:val="000000" w:themeColor="text1"/>
          <w:sz w:val="20"/>
        </w:rPr>
        <w:t>ed</w:t>
      </w:r>
      <w:r w:rsidR="00AF3B97">
        <w:rPr>
          <w:rFonts w:cstheme="minorBidi"/>
          <w:color w:val="000000" w:themeColor="text1"/>
          <w:sz w:val="20"/>
        </w:rPr>
        <w:t xml:space="preserve"> the Messenger of Allah, Isma’eel (Ishmael) and His Prophet Idrees (Enoch),</w:t>
      </w:r>
      <w:r w:rsidR="00EB2F23">
        <w:rPr>
          <w:rFonts w:cstheme="minorBidi"/>
          <w:color w:val="000000" w:themeColor="text1"/>
          <w:sz w:val="20"/>
        </w:rPr>
        <w:t xml:space="preserve"> peace be upon them, </w:t>
      </w:r>
      <w:r w:rsidR="00AF3B97">
        <w:rPr>
          <w:rFonts w:cstheme="minorBidi"/>
          <w:color w:val="000000" w:themeColor="text1"/>
          <w:sz w:val="20"/>
        </w:rPr>
        <w:t xml:space="preserve">pbut. Allah, praise to Him, told us that the three of them were among the patient, the righteous, and those whom He </w:t>
      </w:r>
      <w:r w:rsidR="008A23C9">
        <w:rPr>
          <w:rFonts w:cstheme="minorBidi"/>
          <w:color w:val="000000" w:themeColor="text1"/>
          <w:sz w:val="20"/>
        </w:rPr>
        <w:t>admitted</w:t>
      </w:r>
      <w:r w:rsidR="00AF3B97">
        <w:rPr>
          <w:rFonts w:cstheme="minorBidi"/>
          <w:color w:val="000000" w:themeColor="text1"/>
          <w:sz w:val="20"/>
        </w:rPr>
        <w:t xml:space="preserve"> in His mercy.</w:t>
      </w:r>
      <w:r w:rsidR="001541E2" w:rsidRPr="00C43EC9">
        <w:rPr>
          <w:rFonts w:cstheme="minorBidi"/>
          <w:color w:val="000000" w:themeColor="text1"/>
          <w:sz w:val="28"/>
          <w:szCs w:val="28"/>
          <w:rtl/>
        </w:rPr>
        <w:t xml:space="preserve"> </w:t>
      </w:r>
    </w:p>
    <w:p w14:paraId="573F42C2"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وَإِسْمَاعِيلَ وَإِدْرِيسَ </w:t>
      </w:r>
      <w:r w:rsidRPr="00C43EC9">
        <w:rPr>
          <w:rFonts w:cstheme="minorBidi"/>
          <w:b/>
          <w:bCs/>
          <w:color w:val="EE0000"/>
          <w:sz w:val="28"/>
          <w:szCs w:val="28"/>
          <w:rtl/>
        </w:rPr>
        <w:t>وَذَا الْكِفْلِ</w:t>
      </w:r>
      <w:r w:rsidRPr="00C43EC9">
        <w:rPr>
          <w:rFonts w:cstheme="minorBidi"/>
          <w:color w:val="EE0000"/>
          <w:sz w:val="28"/>
          <w:szCs w:val="28"/>
          <w:rtl/>
        </w:rPr>
        <w:t xml:space="preserve"> </w:t>
      </w:r>
      <w:r w:rsidRPr="00C43EC9">
        <w:rPr>
          <w:rFonts w:cstheme="minorBidi"/>
          <w:color w:val="000000" w:themeColor="text1"/>
          <w:sz w:val="28"/>
          <w:szCs w:val="28"/>
          <w:rtl/>
        </w:rPr>
        <w:t xml:space="preserve">ۖ كُلٌّ مِّنَ الصَّابِرِينَ </w:t>
      </w:r>
      <w:r w:rsidRPr="00C43EC9">
        <w:rPr>
          <w:rFonts w:cstheme="minorBidi"/>
          <w:color w:val="000000" w:themeColor="text1"/>
          <w:sz w:val="28"/>
          <w:szCs w:val="28"/>
          <w:cs/>
        </w:rPr>
        <w:t>‎</w:t>
      </w:r>
      <w:r w:rsidRPr="00C43EC9">
        <w:rPr>
          <w:rFonts w:cstheme="minorBidi"/>
          <w:color w:val="000000" w:themeColor="text1"/>
          <w:sz w:val="28"/>
          <w:szCs w:val="28"/>
          <w:rtl/>
        </w:rPr>
        <w:t xml:space="preserve">﴿٨٥﴾‏ وَأَدْخَلْنَاهُمْ فِي رَحْمَتِنَا ۖ إِنَّهُم مِّنَ الصَّالِحِينَ </w:t>
      </w:r>
      <w:r w:rsidRPr="00C43EC9">
        <w:rPr>
          <w:rFonts w:cstheme="minorBidi"/>
          <w:color w:val="000000" w:themeColor="text1"/>
          <w:sz w:val="28"/>
          <w:szCs w:val="28"/>
          <w:cs/>
        </w:rPr>
        <w:t>‎</w:t>
      </w:r>
      <w:r w:rsidRPr="00C43EC9">
        <w:rPr>
          <w:rFonts w:cstheme="minorBidi"/>
          <w:color w:val="000000" w:themeColor="text1"/>
          <w:sz w:val="28"/>
          <w:szCs w:val="28"/>
          <w:rtl/>
        </w:rPr>
        <w:t xml:space="preserve">﴿٨٦﴾ (الأنْبِيَاءُ ، </w:t>
      </w:r>
      <w:r w:rsidRPr="00C43EC9">
        <w:rPr>
          <w:rFonts w:cstheme="minorBidi"/>
          <w:color w:val="000000" w:themeColor="text1"/>
          <w:sz w:val="24"/>
          <w:szCs w:val="24"/>
          <w:rtl/>
        </w:rPr>
        <w:t>21: 85-86</w:t>
      </w:r>
      <w:r w:rsidRPr="00C43EC9">
        <w:rPr>
          <w:rFonts w:cstheme="minorBidi"/>
          <w:color w:val="000000" w:themeColor="text1"/>
          <w:sz w:val="28"/>
          <w:szCs w:val="28"/>
          <w:rtl/>
        </w:rPr>
        <w:t>).</w:t>
      </w:r>
    </w:p>
    <w:p w14:paraId="4D528B9B" w14:textId="12B2267E" w:rsidR="004E33D0" w:rsidRDefault="00007315" w:rsidP="004E33D0">
      <w:pPr>
        <w:spacing w:before="100" w:beforeAutospacing="1" w:after="100" w:afterAutospacing="1"/>
        <w:jc w:val="both"/>
        <w:rPr>
          <w:rFonts w:cstheme="minorBidi"/>
          <w:color w:val="000000" w:themeColor="text1"/>
          <w:sz w:val="20"/>
        </w:rPr>
      </w:pPr>
      <w:r w:rsidRPr="00007315">
        <w:rPr>
          <w:rFonts w:cstheme="minorBidi"/>
          <w:color w:val="000000" w:themeColor="text1"/>
          <w:sz w:val="20"/>
        </w:rPr>
        <w:t xml:space="preserve">And </w:t>
      </w:r>
      <w:r w:rsidR="008A23C9">
        <w:rPr>
          <w:rFonts w:cstheme="minorBidi"/>
          <w:color w:val="000000" w:themeColor="text1"/>
          <w:sz w:val="20"/>
        </w:rPr>
        <w:t>(</w:t>
      </w:r>
      <w:r w:rsidRPr="00007315">
        <w:rPr>
          <w:rFonts w:cstheme="minorBidi"/>
          <w:color w:val="000000" w:themeColor="text1"/>
          <w:sz w:val="20"/>
        </w:rPr>
        <w:t>mention</w:t>
      </w:r>
      <w:r w:rsidR="008A23C9">
        <w:rPr>
          <w:rFonts w:cstheme="minorBidi"/>
          <w:color w:val="000000" w:themeColor="text1"/>
          <w:sz w:val="20"/>
        </w:rPr>
        <w:t>) Isma’eel</w:t>
      </w:r>
      <w:r w:rsidRPr="00007315">
        <w:rPr>
          <w:rFonts w:cstheme="minorBidi"/>
          <w:color w:val="000000" w:themeColor="text1"/>
          <w:sz w:val="20"/>
        </w:rPr>
        <w:t xml:space="preserve"> </w:t>
      </w:r>
      <w:r w:rsidR="008A23C9">
        <w:rPr>
          <w:rFonts w:cstheme="minorBidi"/>
          <w:color w:val="000000" w:themeColor="text1"/>
          <w:sz w:val="20"/>
        </w:rPr>
        <w:t>(</w:t>
      </w:r>
      <w:r w:rsidRPr="00007315">
        <w:rPr>
          <w:rFonts w:cstheme="minorBidi"/>
          <w:color w:val="000000" w:themeColor="text1"/>
          <w:sz w:val="20"/>
        </w:rPr>
        <w:t>Ishmael</w:t>
      </w:r>
      <w:r w:rsidR="008A23C9">
        <w:rPr>
          <w:rFonts w:cstheme="minorBidi"/>
          <w:color w:val="000000" w:themeColor="text1"/>
          <w:sz w:val="20"/>
        </w:rPr>
        <w:t>),</w:t>
      </w:r>
      <w:r w:rsidRPr="00007315">
        <w:rPr>
          <w:rFonts w:cstheme="minorBidi"/>
          <w:color w:val="000000" w:themeColor="text1"/>
          <w:sz w:val="20"/>
        </w:rPr>
        <w:t xml:space="preserve"> Idrees</w:t>
      </w:r>
      <w:r w:rsidR="008A23C9">
        <w:rPr>
          <w:rFonts w:cstheme="minorBidi"/>
          <w:color w:val="000000" w:themeColor="text1"/>
          <w:sz w:val="20"/>
        </w:rPr>
        <w:t>,</w:t>
      </w:r>
      <w:r w:rsidRPr="00007315">
        <w:rPr>
          <w:rFonts w:cstheme="minorBidi"/>
          <w:color w:val="000000" w:themeColor="text1"/>
          <w:sz w:val="20"/>
        </w:rPr>
        <w:t xml:space="preserve"> and </w:t>
      </w:r>
      <w:r w:rsidRPr="008A23C9">
        <w:rPr>
          <w:rFonts w:cstheme="minorBidi"/>
          <w:b/>
          <w:bCs/>
          <w:color w:val="EE0000"/>
          <w:sz w:val="20"/>
          <w:u w:val="single"/>
        </w:rPr>
        <w:t>D</w:t>
      </w:r>
      <w:r w:rsidR="008A23C9" w:rsidRPr="008A23C9">
        <w:rPr>
          <w:rFonts w:cstheme="minorBidi"/>
          <w:b/>
          <w:bCs/>
          <w:color w:val="EE0000"/>
          <w:sz w:val="20"/>
          <w:u w:val="single"/>
        </w:rPr>
        <w:t>t</w:t>
      </w:r>
      <w:r w:rsidRPr="008A23C9">
        <w:rPr>
          <w:rFonts w:cstheme="minorBidi"/>
          <w:b/>
          <w:bCs/>
          <w:color w:val="EE0000"/>
          <w:sz w:val="20"/>
          <w:u w:val="single"/>
        </w:rPr>
        <w:t>h</w:t>
      </w:r>
      <w:r w:rsidRPr="008A23C9">
        <w:rPr>
          <w:rFonts w:cstheme="minorBidi"/>
          <w:b/>
          <w:bCs/>
          <w:color w:val="EE0000"/>
          <w:sz w:val="20"/>
        </w:rPr>
        <w:t>ul</w:t>
      </w:r>
      <w:r w:rsidR="008A23C9" w:rsidRPr="008A23C9">
        <w:rPr>
          <w:rFonts w:cstheme="minorBidi"/>
          <w:b/>
          <w:bCs/>
          <w:color w:val="EE0000"/>
          <w:sz w:val="20"/>
        </w:rPr>
        <w:t xml:space="preserve"> </w:t>
      </w:r>
      <w:r w:rsidRPr="008A23C9">
        <w:rPr>
          <w:rFonts w:cstheme="minorBidi"/>
          <w:b/>
          <w:bCs/>
          <w:color w:val="EE0000"/>
          <w:sz w:val="20"/>
        </w:rPr>
        <w:t>Kifl</w:t>
      </w:r>
      <w:r w:rsidRPr="00007315">
        <w:rPr>
          <w:rFonts w:cstheme="minorBidi"/>
          <w:color w:val="000000" w:themeColor="text1"/>
          <w:sz w:val="20"/>
        </w:rPr>
        <w:t>; all were of the patient. (85) And We admitted them into Our mercy. Indeed, they were of the righteous. (86)</w:t>
      </w:r>
      <w:r>
        <w:rPr>
          <w:rFonts w:cstheme="minorBidi"/>
          <w:color w:val="000000" w:themeColor="text1"/>
          <w:sz w:val="20"/>
        </w:rPr>
        <w:t xml:space="preserve"> (Al-Anbiya, 85-86).</w:t>
      </w:r>
    </w:p>
    <w:p w14:paraId="03AFEAAB" w14:textId="3E5AF848" w:rsidR="008700A5" w:rsidRPr="004E33D0" w:rsidRDefault="00EB2F23" w:rsidP="001130A9">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 second time in which </w:t>
      </w:r>
      <w:r w:rsidRPr="00EB2F23">
        <w:rPr>
          <w:rFonts w:cstheme="minorBidi"/>
          <w:color w:val="000000" w:themeColor="text1"/>
          <w:sz w:val="20"/>
          <w:u w:val="single"/>
        </w:rPr>
        <w:t>Dth</w:t>
      </w:r>
      <w:r>
        <w:rPr>
          <w:rFonts w:cstheme="minorBidi"/>
          <w:color w:val="000000" w:themeColor="text1"/>
          <w:sz w:val="20"/>
        </w:rPr>
        <w:t xml:space="preserve">ul Kifl was mentioned in the Holy Quran was in verse 38: 48, which also mentioned the Messenger of Allah, Isma’eel (Ishmael) and His Prophet Elyasa’ (Elisha), pbut. </w:t>
      </w:r>
      <w:r w:rsidR="008700A5">
        <w:rPr>
          <w:rFonts w:cstheme="minorBidi"/>
          <w:color w:val="000000" w:themeColor="text1"/>
          <w:sz w:val="20"/>
        </w:rPr>
        <w:t>Allah, praise to Him, described the three of them as among the outstanding, who will have a good destination, in the Gardens of Eden</w:t>
      </w:r>
      <w:r w:rsidR="001130A9">
        <w:rPr>
          <w:rFonts w:cstheme="minorBidi"/>
          <w:color w:val="000000" w:themeColor="text1"/>
          <w:sz w:val="20"/>
        </w:rPr>
        <w:t xml:space="preserve"> (perpetual residence)</w:t>
      </w:r>
      <w:r w:rsidR="008700A5">
        <w:rPr>
          <w:rFonts w:cstheme="minorBidi"/>
          <w:color w:val="000000" w:themeColor="text1"/>
          <w:sz w:val="20"/>
        </w:rPr>
        <w:t>, waiting for them and those who believe</w:t>
      </w:r>
      <w:r w:rsidR="001130A9">
        <w:rPr>
          <w:rFonts w:cstheme="minorBidi"/>
          <w:color w:val="000000" w:themeColor="text1"/>
          <w:sz w:val="20"/>
        </w:rPr>
        <w:t>,</w:t>
      </w:r>
      <w:r w:rsidR="008700A5">
        <w:rPr>
          <w:rFonts w:cstheme="minorBidi"/>
          <w:color w:val="000000" w:themeColor="text1"/>
          <w:sz w:val="20"/>
        </w:rPr>
        <w:t xml:space="preserve"> with open doors (</w:t>
      </w:r>
      <w:r w:rsidR="008700A5" w:rsidRPr="00EC6345">
        <w:rPr>
          <w:rFonts w:cstheme="minorBidi"/>
          <w:color w:val="000000" w:themeColor="text1"/>
          <w:sz w:val="20"/>
          <w:u w:val="single"/>
        </w:rPr>
        <w:t>S</w:t>
      </w:r>
      <w:r w:rsidR="008700A5">
        <w:rPr>
          <w:rFonts w:cstheme="minorBidi"/>
          <w:color w:val="000000" w:themeColor="text1"/>
          <w:sz w:val="20"/>
        </w:rPr>
        <w:t>ad, 38: 48-50).</w:t>
      </w:r>
    </w:p>
    <w:p w14:paraId="27304709"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وَاذْكُرْ إِسْمَاعِيلَ وَالْيَسَعَ </w:t>
      </w:r>
      <w:r w:rsidRPr="00C43EC9">
        <w:rPr>
          <w:rFonts w:cstheme="minorBidi"/>
          <w:b/>
          <w:bCs/>
          <w:color w:val="EE0000"/>
          <w:sz w:val="28"/>
          <w:szCs w:val="28"/>
          <w:rtl/>
        </w:rPr>
        <w:t>وَذَا الْكِفْلِ</w:t>
      </w:r>
      <w:r w:rsidRPr="00C43EC9">
        <w:rPr>
          <w:rFonts w:cstheme="minorBidi"/>
          <w:color w:val="EE0000"/>
          <w:sz w:val="28"/>
          <w:szCs w:val="28"/>
          <w:rtl/>
        </w:rPr>
        <w:t xml:space="preserve"> </w:t>
      </w:r>
      <w:r w:rsidRPr="00C43EC9">
        <w:rPr>
          <w:rFonts w:cstheme="minorBidi"/>
          <w:color w:val="000000" w:themeColor="text1"/>
          <w:sz w:val="28"/>
          <w:szCs w:val="28"/>
          <w:rtl/>
        </w:rPr>
        <w:t xml:space="preserve">ۖ وَكُلٌّ مِّنَ الْأَخْيَارِ </w:t>
      </w:r>
      <w:r w:rsidRPr="00C43EC9">
        <w:rPr>
          <w:rFonts w:cstheme="minorBidi"/>
          <w:color w:val="000000" w:themeColor="text1"/>
          <w:sz w:val="28"/>
          <w:szCs w:val="28"/>
          <w:cs/>
        </w:rPr>
        <w:t>‎</w:t>
      </w:r>
      <w:r w:rsidRPr="00C43EC9">
        <w:rPr>
          <w:rFonts w:cstheme="minorBidi"/>
          <w:color w:val="000000" w:themeColor="text1"/>
          <w:sz w:val="28"/>
          <w:szCs w:val="28"/>
          <w:rtl/>
        </w:rPr>
        <w:t xml:space="preserve">﴿٤٨﴾‏ هَٰذَا ذِكْرٌ ۚ وَإِنَّ لِلْمُتَّقِينَ لَحُسْنَ مَآبٍ </w:t>
      </w:r>
      <w:r w:rsidRPr="00C43EC9">
        <w:rPr>
          <w:rFonts w:cstheme="minorBidi"/>
          <w:color w:val="000000" w:themeColor="text1"/>
          <w:sz w:val="28"/>
          <w:szCs w:val="28"/>
          <w:cs/>
        </w:rPr>
        <w:t>‎</w:t>
      </w:r>
      <w:r w:rsidRPr="00C43EC9">
        <w:rPr>
          <w:rFonts w:cstheme="minorBidi"/>
          <w:color w:val="000000" w:themeColor="text1"/>
          <w:sz w:val="28"/>
          <w:szCs w:val="28"/>
          <w:rtl/>
        </w:rPr>
        <w:t xml:space="preserve">﴿٤٩﴾‏ جَنَّاتِ عَدْنٍ مُّفَتَّحَةً لَّهُمُ الْأَبْوَابُ </w:t>
      </w:r>
      <w:r w:rsidRPr="00C43EC9">
        <w:rPr>
          <w:rFonts w:cstheme="minorBidi"/>
          <w:color w:val="000000" w:themeColor="text1"/>
          <w:sz w:val="28"/>
          <w:szCs w:val="28"/>
          <w:cs/>
        </w:rPr>
        <w:t>‎</w:t>
      </w:r>
      <w:r w:rsidRPr="00C43EC9">
        <w:rPr>
          <w:rFonts w:cstheme="minorBidi"/>
          <w:color w:val="000000" w:themeColor="text1"/>
          <w:sz w:val="28"/>
          <w:szCs w:val="28"/>
          <w:rtl/>
        </w:rPr>
        <w:t xml:space="preserve">﴿٥٠﴾ (صَ ، </w:t>
      </w:r>
      <w:r w:rsidRPr="00C43EC9">
        <w:rPr>
          <w:rFonts w:cstheme="minorBidi"/>
          <w:color w:val="000000" w:themeColor="text1"/>
          <w:sz w:val="24"/>
          <w:szCs w:val="24"/>
          <w:rtl/>
        </w:rPr>
        <w:t>38: 48-50</w:t>
      </w:r>
      <w:r w:rsidRPr="00C43EC9">
        <w:rPr>
          <w:rFonts w:cstheme="minorBidi"/>
          <w:color w:val="000000" w:themeColor="text1"/>
          <w:sz w:val="28"/>
          <w:szCs w:val="28"/>
          <w:rtl/>
        </w:rPr>
        <w:t>).</w:t>
      </w:r>
    </w:p>
    <w:p w14:paraId="5C5EC1E9" w14:textId="77777777" w:rsidR="008700A5" w:rsidRDefault="008700A5" w:rsidP="008700A5">
      <w:pPr>
        <w:spacing w:before="100" w:beforeAutospacing="1" w:after="100" w:afterAutospacing="1"/>
        <w:jc w:val="both"/>
        <w:rPr>
          <w:rFonts w:cstheme="minorBidi"/>
          <w:color w:val="000000" w:themeColor="text1"/>
          <w:sz w:val="20"/>
        </w:rPr>
      </w:pPr>
      <w:r w:rsidRPr="00EC6345">
        <w:rPr>
          <w:rFonts w:cstheme="minorBidi"/>
          <w:color w:val="000000" w:themeColor="text1"/>
          <w:sz w:val="20"/>
        </w:rPr>
        <w:t xml:space="preserve">And </w:t>
      </w:r>
      <w:r>
        <w:rPr>
          <w:rFonts w:cstheme="minorBidi"/>
          <w:color w:val="000000" w:themeColor="text1"/>
          <w:sz w:val="20"/>
        </w:rPr>
        <w:t>mention (O Mu’hammed): Isma’eel</w:t>
      </w:r>
      <w:r w:rsidRPr="00EC6345">
        <w:rPr>
          <w:rFonts w:cstheme="minorBidi"/>
          <w:color w:val="000000" w:themeColor="text1"/>
          <w:sz w:val="20"/>
        </w:rPr>
        <w:t xml:space="preserve"> </w:t>
      </w:r>
      <w:r>
        <w:rPr>
          <w:rFonts w:cstheme="minorBidi"/>
          <w:color w:val="000000" w:themeColor="text1"/>
          <w:sz w:val="20"/>
        </w:rPr>
        <w:t>(</w:t>
      </w:r>
      <w:r w:rsidRPr="00EC6345">
        <w:rPr>
          <w:rFonts w:cstheme="minorBidi"/>
          <w:color w:val="000000" w:themeColor="text1"/>
          <w:sz w:val="20"/>
        </w:rPr>
        <w:t>Ishmael</w:t>
      </w:r>
      <w:r>
        <w:rPr>
          <w:rFonts w:cstheme="minorBidi"/>
          <w:color w:val="000000" w:themeColor="text1"/>
          <w:sz w:val="20"/>
        </w:rPr>
        <w:t>)</w:t>
      </w:r>
      <w:r w:rsidRPr="00EC6345">
        <w:rPr>
          <w:rFonts w:cstheme="minorBidi"/>
          <w:color w:val="000000" w:themeColor="text1"/>
          <w:sz w:val="20"/>
        </w:rPr>
        <w:t>,</w:t>
      </w:r>
      <w:r>
        <w:rPr>
          <w:rFonts w:cstheme="minorBidi"/>
          <w:color w:val="000000" w:themeColor="text1"/>
          <w:sz w:val="20"/>
        </w:rPr>
        <w:t xml:space="preserve"> Elyasa’</w:t>
      </w:r>
      <w:r w:rsidRPr="00EC6345">
        <w:rPr>
          <w:rFonts w:cstheme="minorBidi"/>
          <w:color w:val="000000" w:themeColor="text1"/>
          <w:sz w:val="20"/>
        </w:rPr>
        <w:t xml:space="preserve"> </w:t>
      </w:r>
      <w:r>
        <w:rPr>
          <w:rFonts w:cstheme="minorBidi"/>
          <w:color w:val="000000" w:themeColor="text1"/>
          <w:sz w:val="20"/>
        </w:rPr>
        <w:t>(</w:t>
      </w:r>
      <w:r w:rsidRPr="00EC6345">
        <w:rPr>
          <w:rFonts w:cstheme="minorBidi"/>
          <w:color w:val="000000" w:themeColor="text1"/>
          <w:sz w:val="20"/>
        </w:rPr>
        <w:t>Elisha</w:t>
      </w:r>
      <w:r>
        <w:rPr>
          <w:rFonts w:cstheme="minorBidi"/>
          <w:color w:val="000000" w:themeColor="text1"/>
          <w:sz w:val="20"/>
        </w:rPr>
        <w:t>),</w:t>
      </w:r>
      <w:r w:rsidRPr="00EC6345">
        <w:rPr>
          <w:rFonts w:cstheme="minorBidi"/>
          <w:color w:val="000000" w:themeColor="text1"/>
          <w:sz w:val="20"/>
        </w:rPr>
        <w:t xml:space="preserve"> and </w:t>
      </w:r>
      <w:r w:rsidRPr="001130A9">
        <w:rPr>
          <w:rFonts w:cstheme="minorBidi"/>
          <w:b/>
          <w:bCs/>
          <w:color w:val="EE0000"/>
          <w:sz w:val="20"/>
          <w:u w:val="single"/>
        </w:rPr>
        <w:t>Dth</w:t>
      </w:r>
      <w:r w:rsidRPr="001130A9">
        <w:rPr>
          <w:rFonts w:cstheme="minorBidi"/>
          <w:b/>
          <w:bCs/>
          <w:color w:val="EE0000"/>
          <w:sz w:val="20"/>
        </w:rPr>
        <w:t>ul-Kifl</w:t>
      </w:r>
      <w:r w:rsidRPr="00EC6345">
        <w:rPr>
          <w:rFonts w:cstheme="minorBidi"/>
          <w:color w:val="000000" w:themeColor="text1"/>
          <w:sz w:val="20"/>
        </w:rPr>
        <w:t>, all are among the outstanding. (48) This is a reminder</w:t>
      </w:r>
      <w:r>
        <w:rPr>
          <w:rFonts w:cstheme="minorBidi"/>
          <w:color w:val="000000" w:themeColor="text1"/>
          <w:sz w:val="20"/>
        </w:rPr>
        <w:t>,</w:t>
      </w:r>
      <w:r w:rsidRPr="00EC6345">
        <w:rPr>
          <w:rFonts w:cstheme="minorBidi"/>
          <w:color w:val="000000" w:themeColor="text1"/>
          <w:sz w:val="20"/>
        </w:rPr>
        <w:t xml:space="preserve"> </w:t>
      </w:r>
      <w:r>
        <w:rPr>
          <w:rFonts w:cstheme="minorBidi"/>
          <w:color w:val="000000" w:themeColor="text1"/>
          <w:sz w:val="20"/>
        </w:rPr>
        <w:t>I</w:t>
      </w:r>
      <w:r w:rsidRPr="00EC6345">
        <w:rPr>
          <w:rFonts w:cstheme="minorBidi"/>
          <w:color w:val="000000" w:themeColor="text1"/>
          <w:sz w:val="20"/>
        </w:rPr>
        <w:t xml:space="preserve">ndeed, for the righteous is a good place of return (49) Gardens of </w:t>
      </w:r>
      <w:r>
        <w:rPr>
          <w:rFonts w:cstheme="minorBidi"/>
          <w:color w:val="000000" w:themeColor="text1"/>
          <w:sz w:val="20"/>
        </w:rPr>
        <w:t>Eden (</w:t>
      </w:r>
      <w:r w:rsidRPr="00EC6345">
        <w:rPr>
          <w:rFonts w:cstheme="minorBidi"/>
          <w:color w:val="000000" w:themeColor="text1"/>
          <w:sz w:val="20"/>
        </w:rPr>
        <w:t>perpetual residence</w:t>
      </w:r>
      <w:r>
        <w:rPr>
          <w:rFonts w:cstheme="minorBidi"/>
          <w:color w:val="000000" w:themeColor="text1"/>
          <w:sz w:val="20"/>
        </w:rPr>
        <w:t>)</w:t>
      </w:r>
      <w:r w:rsidRPr="00EC6345">
        <w:rPr>
          <w:rFonts w:cstheme="minorBidi"/>
          <w:color w:val="000000" w:themeColor="text1"/>
          <w:sz w:val="20"/>
        </w:rPr>
        <w:t>, whose doors will be opened to them (50)</w:t>
      </w:r>
      <w:r>
        <w:rPr>
          <w:rFonts w:cstheme="minorBidi"/>
          <w:color w:val="000000" w:themeColor="text1"/>
          <w:sz w:val="20"/>
        </w:rPr>
        <w:t xml:space="preserve"> (</w:t>
      </w:r>
      <w:r w:rsidRPr="00EC6345">
        <w:rPr>
          <w:rFonts w:cstheme="minorBidi"/>
          <w:color w:val="000000" w:themeColor="text1"/>
          <w:sz w:val="20"/>
          <w:u w:val="single"/>
        </w:rPr>
        <w:t>S</w:t>
      </w:r>
      <w:r>
        <w:rPr>
          <w:rFonts w:cstheme="minorBidi"/>
          <w:color w:val="000000" w:themeColor="text1"/>
          <w:sz w:val="20"/>
        </w:rPr>
        <w:t>ad, 38: 48-50).</w:t>
      </w:r>
    </w:p>
    <w:p w14:paraId="0221F1C0" w14:textId="789650CA" w:rsidR="001541E2" w:rsidRPr="00C43EC9" w:rsidRDefault="00027EF1" w:rsidP="00784E6C">
      <w:pPr>
        <w:spacing w:before="100" w:beforeAutospacing="1" w:after="100" w:afterAutospacing="1"/>
        <w:jc w:val="both"/>
        <w:rPr>
          <w:rFonts w:cstheme="minorBidi"/>
          <w:color w:val="000000" w:themeColor="text1"/>
          <w:sz w:val="28"/>
          <w:szCs w:val="28"/>
        </w:rPr>
      </w:pPr>
      <w:r>
        <w:rPr>
          <w:rFonts w:cstheme="minorBidi"/>
          <w:color w:val="000000" w:themeColor="text1"/>
          <w:sz w:val="20"/>
        </w:rPr>
        <w:t xml:space="preserve">Many interpreters of the Holy Quran, including Ibn Katheer, said that </w:t>
      </w:r>
      <w:r w:rsidRPr="00CB6665">
        <w:rPr>
          <w:rFonts w:cstheme="minorBidi"/>
          <w:color w:val="000000" w:themeColor="text1"/>
          <w:sz w:val="20"/>
          <w:u w:val="single"/>
        </w:rPr>
        <w:t>Dth</w:t>
      </w:r>
      <w:r>
        <w:rPr>
          <w:rFonts w:cstheme="minorBidi"/>
          <w:color w:val="000000" w:themeColor="text1"/>
          <w:sz w:val="20"/>
        </w:rPr>
        <w:t xml:space="preserve">ul Kifl (the One with the </w:t>
      </w:r>
      <w:r w:rsidR="004E5F3E">
        <w:rPr>
          <w:rFonts w:cstheme="minorBidi"/>
          <w:color w:val="000000" w:themeColor="text1"/>
          <w:sz w:val="20"/>
        </w:rPr>
        <w:t>Pledge</w:t>
      </w:r>
      <w:r>
        <w:rPr>
          <w:rFonts w:cstheme="minorBidi"/>
          <w:color w:val="000000" w:themeColor="text1"/>
          <w:sz w:val="20"/>
        </w:rPr>
        <w:t>) became known with this name because he pledge</w:t>
      </w:r>
      <w:r w:rsidR="004E5F3E">
        <w:rPr>
          <w:rFonts w:cstheme="minorBidi"/>
          <w:color w:val="000000" w:themeColor="text1"/>
          <w:sz w:val="20"/>
        </w:rPr>
        <w:t>d</w:t>
      </w:r>
      <w:r>
        <w:rPr>
          <w:rFonts w:cstheme="minorBidi"/>
          <w:color w:val="000000" w:themeColor="text1"/>
          <w:sz w:val="20"/>
        </w:rPr>
        <w:t xml:space="preserve"> before Allah, praise to Him, to worship Him.</w:t>
      </w:r>
      <w:r w:rsidR="00CB6665">
        <w:rPr>
          <w:rFonts w:cstheme="minorBidi"/>
          <w:color w:val="000000" w:themeColor="text1"/>
          <w:sz w:val="20"/>
        </w:rPr>
        <w:t xml:space="preserve"> Others said that he pledged Paradise for believers. Al-</w:t>
      </w:r>
      <w:r w:rsidR="00CB6665" w:rsidRPr="00CB6665">
        <w:rPr>
          <w:rFonts w:cstheme="minorBidi"/>
          <w:color w:val="000000" w:themeColor="text1"/>
          <w:sz w:val="20"/>
          <w:u w:val="single"/>
        </w:rPr>
        <w:t>T</w:t>
      </w:r>
      <w:r w:rsidR="00CB6665">
        <w:rPr>
          <w:rFonts w:cstheme="minorBidi"/>
          <w:color w:val="000000" w:themeColor="text1"/>
          <w:sz w:val="20"/>
        </w:rPr>
        <w:t xml:space="preserve">abari added that he pledged </w:t>
      </w:r>
      <w:r w:rsidR="004E5F3E">
        <w:rPr>
          <w:rFonts w:cstheme="minorBidi"/>
          <w:color w:val="000000" w:themeColor="text1"/>
          <w:sz w:val="20"/>
        </w:rPr>
        <w:t xml:space="preserve">(advice) to an </w:t>
      </w:r>
      <w:r w:rsidR="00CB6665">
        <w:rPr>
          <w:rFonts w:cstheme="minorBidi"/>
          <w:color w:val="000000" w:themeColor="text1"/>
          <w:sz w:val="20"/>
        </w:rPr>
        <w:t>Israelite king. In another version of the story, he pledged to Elyasa’ (Elisha)</w:t>
      </w:r>
      <w:r w:rsidR="004E5F3E">
        <w:rPr>
          <w:rFonts w:cstheme="minorBidi"/>
          <w:color w:val="000000" w:themeColor="text1"/>
          <w:sz w:val="20"/>
        </w:rPr>
        <w:t>,</w:t>
      </w:r>
      <w:r w:rsidR="00CB6665">
        <w:rPr>
          <w:rFonts w:cstheme="minorBidi"/>
          <w:color w:val="000000" w:themeColor="text1"/>
          <w:sz w:val="20"/>
        </w:rPr>
        <w:t xml:space="preserve"> to judge among people with justice, and not to get angry. Al-Qur</w:t>
      </w:r>
      <w:r w:rsidR="00CB6665" w:rsidRPr="00CB6665">
        <w:rPr>
          <w:rFonts w:cstheme="minorBidi"/>
          <w:color w:val="000000" w:themeColor="text1"/>
          <w:sz w:val="20"/>
          <w:u w:val="single"/>
        </w:rPr>
        <w:t>t</w:t>
      </w:r>
      <w:r w:rsidR="00CB6665">
        <w:rPr>
          <w:rFonts w:cstheme="minorBidi"/>
          <w:color w:val="000000" w:themeColor="text1"/>
          <w:sz w:val="20"/>
        </w:rPr>
        <w:t>ubi mentioned other reasons</w:t>
      </w:r>
      <w:r w:rsidR="00784E6C">
        <w:rPr>
          <w:rFonts w:cstheme="minorBidi"/>
          <w:color w:val="000000" w:themeColor="text1"/>
          <w:sz w:val="20"/>
        </w:rPr>
        <w:t xml:space="preserve">, adding that he was not a Prophet! </w:t>
      </w:r>
      <w:r w:rsidR="004E5F3E">
        <w:rPr>
          <w:rFonts w:cstheme="minorBidi"/>
          <w:color w:val="000000" w:themeColor="text1"/>
          <w:sz w:val="20"/>
        </w:rPr>
        <w:t>But h</w:t>
      </w:r>
      <w:r w:rsidR="00784E6C">
        <w:rPr>
          <w:rFonts w:cstheme="minorBidi"/>
          <w:color w:val="000000" w:themeColor="text1"/>
          <w:sz w:val="20"/>
        </w:rPr>
        <w:t>ow</w:t>
      </w:r>
      <w:r w:rsidR="004E5F3E">
        <w:rPr>
          <w:rFonts w:cstheme="minorBidi"/>
          <w:color w:val="000000" w:themeColor="text1"/>
          <w:sz w:val="20"/>
        </w:rPr>
        <w:t xml:space="preserve"> can</w:t>
      </w:r>
      <w:r w:rsidR="00784E6C">
        <w:rPr>
          <w:rFonts w:cstheme="minorBidi"/>
          <w:color w:val="000000" w:themeColor="text1"/>
          <w:sz w:val="20"/>
        </w:rPr>
        <w:t xml:space="preserve"> that</w:t>
      </w:r>
      <w:r w:rsidR="004E5F3E">
        <w:rPr>
          <w:rFonts w:cstheme="minorBidi"/>
          <w:color w:val="000000" w:themeColor="text1"/>
          <w:sz w:val="20"/>
        </w:rPr>
        <w:t xml:space="preserve"> </w:t>
      </w:r>
      <w:r w:rsidR="00784E6C">
        <w:rPr>
          <w:rFonts w:cstheme="minorBidi"/>
          <w:color w:val="000000" w:themeColor="text1"/>
          <w:sz w:val="20"/>
        </w:rPr>
        <w:t>be true, when Allah, praise to Him, mentioned him together with His Messengers and Prophets in Soorat Al-Anbiya (Chapter 21, titled the Prophets)</w:t>
      </w:r>
      <w:r w:rsidR="004E5F3E">
        <w:rPr>
          <w:rFonts w:cstheme="minorBidi"/>
          <w:color w:val="000000" w:themeColor="text1"/>
          <w:sz w:val="20"/>
        </w:rPr>
        <w:t>, in</w:t>
      </w:r>
      <w:r w:rsidR="00784E6C">
        <w:rPr>
          <w:rFonts w:cstheme="minorBidi"/>
          <w:color w:val="000000" w:themeColor="text1"/>
          <w:sz w:val="20"/>
        </w:rPr>
        <w:t xml:space="preserve"> the Holy Quran! Some interpreters claimed that he was the Israelite Prophet Ezekiel, but without evidence. </w:t>
      </w:r>
      <w:r w:rsidR="001541E2" w:rsidRPr="00C43EC9">
        <w:rPr>
          <w:rStyle w:val="EndnoteReference"/>
          <w:rFonts w:cstheme="minorBidi"/>
          <w:color w:val="0070C0"/>
          <w:szCs w:val="32"/>
          <w:rtl/>
        </w:rPr>
        <w:endnoteReference w:id="61"/>
      </w:r>
    </w:p>
    <w:p w14:paraId="344CF0F1" w14:textId="62D13465" w:rsidR="00784E6C" w:rsidRPr="00784E6C" w:rsidRDefault="004E5F3E" w:rsidP="004E5F3E">
      <w:pPr>
        <w:spacing w:before="100" w:beforeAutospacing="1" w:after="100" w:afterAutospacing="1"/>
        <w:jc w:val="both"/>
        <w:rPr>
          <w:rFonts w:cstheme="minorBidi"/>
          <w:color w:val="000000" w:themeColor="text1"/>
          <w:sz w:val="20"/>
        </w:rPr>
      </w:pPr>
      <w:r>
        <w:rPr>
          <w:rFonts w:cstheme="minorBidi"/>
          <w:color w:val="000000" w:themeColor="text1"/>
          <w:sz w:val="20"/>
        </w:rPr>
        <w:t xml:space="preserve">Linguistically, the noun </w:t>
      </w:r>
      <w:r w:rsidRPr="00261FAB">
        <w:rPr>
          <w:rFonts w:cstheme="minorBidi"/>
          <w:color w:val="000000" w:themeColor="text1"/>
          <w:sz w:val="20"/>
          <w:u w:val="single"/>
        </w:rPr>
        <w:t>Dth</w:t>
      </w:r>
      <w:r>
        <w:rPr>
          <w:rFonts w:cstheme="minorBidi"/>
          <w:color w:val="000000" w:themeColor="text1"/>
          <w:sz w:val="20"/>
        </w:rPr>
        <w:t>ul Kifl is a derivative of the Arabic verb “kafila</w:t>
      </w:r>
      <w:r w:rsidR="00D75402">
        <w:rPr>
          <w:rFonts w:cstheme="minorBidi"/>
          <w:color w:val="000000" w:themeColor="text1"/>
          <w:sz w:val="20"/>
        </w:rPr>
        <w:t>,</w:t>
      </w:r>
      <w:r>
        <w:rPr>
          <w:rFonts w:cstheme="minorBidi"/>
          <w:color w:val="000000" w:themeColor="text1"/>
          <w:sz w:val="20"/>
        </w:rPr>
        <w:t>”</w:t>
      </w:r>
      <w:r w:rsidR="00D75402">
        <w:rPr>
          <w:rFonts w:cstheme="minorBidi"/>
          <w:color w:val="000000" w:themeColor="text1"/>
          <w:sz w:val="20"/>
        </w:rPr>
        <w:t xml:space="preserve"> which means to pledge </w:t>
      </w:r>
      <w:r w:rsidR="00D7036D">
        <w:rPr>
          <w:rFonts w:cstheme="minorBidi"/>
          <w:color w:val="000000" w:themeColor="text1"/>
          <w:sz w:val="20"/>
        </w:rPr>
        <w:t xml:space="preserve">responsibility or </w:t>
      </w:r>
      <w:r w:rsidR="00D75402">
        <w:rPr>
          <w:rFonts w:cstheme="minorBidi"/>
          <w:color w:val="000000" w:themeColor="text1"/>
          <w:sz w:val="20"/>
        </w:rPr>
        <w:t>undertaking. This meaning is supported by the Holy Quran, in two verses (3: 37 and 3: 44), which contain Zakariya’s (Z</w:t>
      </w:r>
      <w:r w:rsidR="00363264">
        <w:rPr>
          <w:rFonts w:cstheme="minorBidi"/>
          <w:color w:val="000000" w:themeColor="text1"/>
          <w:sz w:val="20"/>
        </w:rPr>
        <w:t>e</w:t>
      </w:r>
      <w:r w:rsidR="00D75402">
        <w:rPr>
          <w:rFonts w:cstheme="minorBidi"/>
          <w:color w:val="000000" w:themeColor="text1"/>
          <w:sz w:val="20"/>
        </w:rPr>
        <w:t>chariah’s) pledge to take care</w:t>
      </w:r>
      <w:r w:rsidR="00D7036D">
        <w:rPr>
          <w:rFonts w:cstheme="minorBidi"/>
          <w:color w:val="000000" w:themeColor="text1"/>
          <w:sz w:val="20"/>
        </w:rPr>
        <w:t xml:space="preserve"> (be responsible)</w:t>
      </w:r>
      <w:r w:rsidR="00D75402">
        <w:rPr>
          <w:rFonts w:cstheme="minorBidi"/>
          <w:color w:val="000000" w:themeColor="text1"/>
          <w:sz w:val="20"/>
        </w:rPr>
        <w:t xml:space="preserve"> of Maryam (Mary),</w:t>
      </w:r>
      <w:r w:rsidR="00261FAB">
        <w:rPr>
          <w:rFonts w:cstheme="minorBidi"/>
          <w:color w:val="000000" w:themeColor="text1"/>
          <w:sz w:val="20"/>
        </w:rPr>
        <w:t xml:space="preserve"> pbut both,</w:t>
      </w:r>
      <w:r w:rsidR="00D75402">
        <w:rPr>
          <w:rFonts w:cstheme="minorBidi"/>
          <w:color w:val="000000" w:themeColor="text1"/>
          <w:sz w:val="20"/>
        </w:rPr>
        <w:t xml:space="preserve"> as follows:</w:t>
      </w:r>
    </w:p>
    <w:p w14:paraId="2AA17CE7" w14:textId="77777777" w:rsidR="001541E2" w:rsidRPr="00C43EC9" w:rsidRDefault="001541E2" w:rsidP="001541E2">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lastRenderedPageBreak/>
        <w:t xml:space="preserve">فَتَقَبَّلَهَا رَبُّهَا بِقَبُولٍ حَسَنٍ وَأَنبَتَهَا نَبَاتًا حَسَنًا </w:t>
      </w:r>
      <w:r w:rsidRPr="00C43EC9">
        <w:rPr>
          <w:rFonts w:cstheme="minorBidi"/>
          <w:b/>
          <w:bCs/>
          <w:color w:val="EE0000"/>
          <w:sz w:val="28"/>
          <w:szCs w:val="28"/>
          <w:rtl/>
        </w:rPr>
        <w:t>وَكَفَّلَهَا</w:t>
      </w:r>
      <w:r w:rsidRPr="00C43EC9">
        <w:rPr>
          <w:rFonts w:cstheme="minorBidi"/>
          <w:color w:val="000000" w:themeColor="text1"/>
          <w:sz w:val="28"/>
          <w:szCs w:val="28"/>
          <w:rtl/>
        </w:rPr>
        <w:t xml:space="preserve"> </w:t>
      </w:r>
      <w:r w:rsidRPr="00A5075B">
        <w:rPr>
          <w:rFonts w:cstheme="minorBidi"/>
          <w:b/>
          <w:bCs/>
          <w:color w:val="EE0000"/>
          <w:sz w:val="28"/>
          <w:szCs w:val="28"/>
          <w:rtl/>
        </w:rPr>
        <w:t>زَكَرِيَّا ۖ</w:t>
      </w:r>
      <w:r w:rsidRPr="00A5075B">
        <w:rPr>
          <w:rFonts w:cstheme="minorBidi"/>
          <w:color w:val="EE0000"/>
          <w:sz w:val="28"/>
          <w:szCs w:val="28"/>
          <w:rtl/>
        </w:rPr>
        <w:t xml:space="preserve"> </w:t>
      </w:r>
      <w:r w:rsidRPr="00C43EC9">
        <w:rPr>
          <w:rFonts w:cstheme="minorBidi"/>
          <w:color w:val="000000" w:themeColor="text1"/>
          <w:sz w:val="28"/>
          <w:szCs w:val="28"/>
          <w:rtl/>
        </w:rPr>
        <w:t xml:space="preserve">... (آلُ عِمْرَانَ ، </w:t>
      </w:r>
      <w:r w:rsidRPr="00C43EC9">
        <w:rPr>
          <w:rFonts w:cstheme="minorBidi"/>
          <w:color w:val="000000" w:themeColor="text1"/>
          <w:sz w:val="24"/>
          <w:szCs w:val="24"/>
          <w:rtl/>
        </w:rPr>
        <w:t>3: 37</w:t>
      </w:r>
      <w:r w:rsidRPr="00C43EC9">
        <w:rPr>
          <w:rFonts w:cstheme="minorBidi"/>
          <w:color w:val="000000" w:themeColor="text1"/>
          <w:sz w:val="28"/>
          <w:szCs w:val="28"/>
          <w:rtl/>
        </w:rPr>
        <w:t>).</w:t>
      </w:r>
    </w:p>
    <w:p w14:paraId="104177C6"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ذَٰلِكَ مِنْ أَنبَاءِ الْغَيْبِ نُوحِيهِ إِلَيْكَ ۚ وَمَا كُنتَ لَدَيْهِمْ إِذْ يُلْقُونَ أَقْلَامَهُمْ أَيُّهُمْ </w:t>
      </w:r>
      <w:r w:rsidRPr="00C43EC9">
        <w:rPr>
          <w:rFonts w:cstheme="minorBidi"/>
          <w:b/>
          <w:bCs/>
          <w:color w:val="EE0000"/>
          <w:sz w:val="28"/>
          <w:szCs w:val="28"/>
          <w:rtl/>
        </w:rPr>
        <w:t>يَكْفُلُ مَرْيَمَ</w:t>
      </w:r>
      <w:r w:rsidRPr="00C43EC9">
        <w:rPr>
          <w:rFonts w:cstheme="minorBidi"/>
          <w:color w:val="EE0000"/>
          <w:sz w:val="28"/>
          <w:szCs w:val="28"/>
          <w:rtl/>
        </w:rPr>
        <w:t xml:space="preserve"> </w:t>
      </w:r>
      <w:r w:rsidRPr="00C43EC9">
        <w:rPr>
          <w:rFonts w:cstheme="minorBidi"/>
          <w:color w:val="000000" w:themeColor="text1"/>
          <w:sz w:val="28"/>
          <w:szCs w:val="28"/>
          <w:rtl/>
        </w:rPr>
        <w:t xml:space="preserve">وَمَا كُنتَ لَدَيْهِمْ إِذْ يَخْتَصِمُونَ (آلُ عِمْرَانَ ، </w:t>
      </w:r>
      <w:r w:rsidRPr="00C43EC9">
        <w:rPr>
          <w:rFonts w:cstheme="minorBidi"/>
          <w:color w:val="000000" w:themeColor="text1"/>
          <w:sz w:val="24"/>
          <w:szCs w:val="24"/>
          <w:rtl/>
        </w:rPr>
        <w:t>3: 44</w:t>
      </w:r>
      <w:r w:rsidRPr="00C43EC9">
        <w:rPr>
          <w:rFonts w:cstheme="minorBidi"/>
          <w:color w:val="000000" w:themeColor="text1"/>
          <w:sz w:val="28"/>
          <w:szCs w:val="28"/>
          <w:rtl/>
        </w:rPr>
        <w:t>).</w:t>
      </w:r>
    </w:p>
    <w:p w14:paraId="08960AE7" w14:textId="34491020" w:rsidR="00EC43BC" w:rsidRDefault="00EC43BC" w:rsidP="00EC43BC">
      <w:pPr>
        <w:spacing w:before="100" w:beforeAutospacing="1" w:after="100" w:afterAutospacing="1"/>
        <w:jc w:val="both"/>
        <w:rPr>
          <w:rFonts w:cstheme="minorBidi"/>
          <w:color w:val="000000" w:themeColor="text1"/>
          <w:sz w:val="20"/>
        </w:rPr>
      </w:pPr>
      <w:r w:rsidRPr="00EC43BC">
        <w:rPr>
          <w:rFonts w:cstheme="minorBidi"/>
          <w:color w:val="000000" w:themeColor="text1"/>
          <w:sz w:val="20"/>
        </w:rPr>
        <w:t>So</w:t>
      </w:r>
      <w:r w:rsidR="00363264">
        <w:rPr>
          <w:rFonts w:cstheme="minorBidi"/>
          <w:color w:val="000000" w:themeColor="text1"/>
          <w:sz w:val="20"/>
        </w:rPr>
        <w:t>,</w:t>
      </w:r>
      <w:r w:rsidRPr="00EC43BC">
        <w:rPr>
          <w:rFonts w:cstheme="minorBidi"/>
          <w:color w:val="000000" w:themeColor="text1"/>
          <w:sz w:val="20"/>
        </w:rPr>
        <w:t xml:space="preserve"> her Lord accepted her</w:t>
      </w:r>
      <w:r w:rsidR="00363264">
        <w:rPr>
          <w:rFonts w:cstheme="minorBidi"/>
          <w:color w:val="000000" w:themeColor="text1"/>
          <w:sz w:val="20"/>
        </w:rPr>
        <w:t>,</w:t>
      </w:r>
      <w:r w:rsidRPr="00EC43BC">
        <w:rPr>
          <w:rFonts w:cstheme="minorBidi"/>
          <w:color w:val="000000" w:themeColor="text1"/>
          <w:sz w:val="20"/>
        </w:rPr>
        <w:t xml:space="preserve"> with good acceptance</w:t>
      </w:r>
      <w:r w:rsidR="00363264">
        <w:rPr>
          <w:rFonts w:cstheme="minorBidi"/>
          <w:color w:val="000000" w:themeColor="text1"/>
          <w:sz w:val="20"/>
        </w:rPr>
        <w:t>,</w:t>
      </w:r>
      <w:r w:rsidRPr="00EC43BC">
        <w:rPr>
          <w:rFonts w:cstheme="minorBidi"/>
          <w:color w:val="000000" w:themeColor="text1"/>
          <w:sz w:val="20"/>
        </w:rPr>
        <w:t xml:space="preserve"> and caused her to grow in a good manner</w:t>
      </w:r>
      <w:r w:rsidR="00363264">
        <w:rPr>
          <w:rFonts w:cstheme="minorBidi"/>
          <w:color w:val="000000" w:themeColor="text1"/>
          <w:sz w:val="20"/>
        </w:rPr>
        <w:t>,</w:t>
      </w:r>
      <w:r w:rsidRPr="00EC43BC">
        <w:rPr>
          <w:rFonts w:cstheme="minorBidi"/>
          <w:color w:val="000000" w:themeColor="text1"/>
          <w:sz w:val="20"/>
        </w:rPr>
        <w:t xml:space="preserve"> and </w:t>
      </w:r>
      <w:r w:rsidRPr="00363264">
        <w:rPr>
          <w:rFonts w:cstheme="minorBidi"/>
          <w:b/>
          <w:bCs/>
          <w:color w:val="EE0000"/>
          <w:sz w:val="20"/>
        </w:rPr>
        <w:t>put her in the care of</w:t>
      </w:r>
      <w:r w:rsidR="00363264">
        <w:rPr>
          <w:rFonts w:cstheme="minorBidi"/>
          <w:color w:val="000000" w:themeColor="text1"/>
          <w:sz w:val="20"/>
        </w:rPr>
        <w:t xml:space="preserve"> </w:t>
      </w:r>
      <w:r w:rsidR="00363264" w:rsidRPr="00A5075B">
        <w:rPr>
          <w:rFonts w:cstheme="minorBidi"/>
          <w:b/>
          <w:bCs/>
          <w:color w:val="EE0000"/>
          <w:sz w:val="20"/>
        </w:rPr>
        <w:t>Zakariya</w:t>
      </w:r>
      <w:r w:rsidRPr="00EC43BC">
        <w:rPr>
          <w:rFonts w:cstheme="minorBidi"/>
          <w:color w:val="000000" w:themeColor="text1"/>
          <w:sz w:val="20"/>
        </w:rPr>
        <w:t xml:space="preserve"> </w:t>
      </w:r>
      <w:r w:rsidR="00363264">
        <w:rPr>
          <w:rFonts w:cstheme="minorBidi"/>
          <w:color w:val="000000" w:themeColor="text1"/>
          <w:sz w:val="20"/>
        </w:rPr>
        <w:t>(</w:t>
      </w:r>
      <w:r w:rsidRPr="00A5075B">
        <w:rPr>
          <w:rFonts w:cstheme="minorBidi"/>
          <w:b/>
          <w:bCs/>
          <w:color w:val="EE0000"/>
          <w:sz w:val="20"/>
        </w:rPr>
        <w:t>Zechariah</w:t>
      </w:r>
      <w:r w:rsidR="00363264">
        <w:rPr>
          <w:rFonts w:cstheme="minorBidi"/>
          <w:color w:val="000000" w:themeColor="text1"/>
          <w:sz w:val="20"/>
        </w:rPr>
        <w:t>)</w:t>
      </w:r>
      <w:r>
        <w:rPr>
          <w:rFonts w:cstheme="minorBidi"/>
          <w:color w:val="000000" w:themeColor="text1"/>
          <w:sz w:val="20"/>
        </w:rPr>
        <w:t xml:space="preserve"> </w:t>
      </w:r>
      <w:r w:rsidR="0074144C">
        <w:rPr>
          <w:rFonts w:cstheme="minorBidi"/>
          <w:color w:val="000000" w:themeColor="text1"/>
          <w:sz w:val="20"/>
        </w:rPr>
        <w:t>…”</w:t>
      </w:r>
      <w:r>
        <w:rPr>
          <w:rFonts w:cstheme="minorBidi"/>
          <w:color w:val="000000" w:themeColor="text1"/>
          <w:sz w:val="20"/>
        </w:rPr>
        <w:t xml:space="preserve"> (Aal-‘Imran, 3: 37).</w:t>
      </w:r>
    </w:p>
    <w:p w14:paraId="073958A4" w14:textId="17E22E45" w:rsidR="00EC43BC" w:rsidRPr="00EC43BC" w:rsidRDefault="00EC43BC" w:rsidP="00EC43BC">
      <w:pPr>
        <w:spacing w:before="100" w:beforeAutospacing="1" w:after="100" w:afterAutospacing="1"/>
        <w:jc w:val="both"/>
        <w:rPr>
          <w:rFonts w:cstheme="minorBidi"/>
          <w:color w:val="000000" w:themeColor="text1"/>
          <w:sz w:val="20"/>
          <w:rtl/>
        </w:rPr>
      </w:pPr>
      <w:r w:rsidRPr="00EC43BC">
        <w:rPr>
          <w:rFonts w:cstheme="minorBidi"/>
          <w:color w:val="000000" w:themeColor="text1"/>
          <w:sz w:val="20"/>
        </w:rPr>
        <w:t xml:space="preserve">That is from the news of the unseen which We reveal to you </w:t>
      </w:r>
      <w:r w:rsidR="00D7036D">
        <w:rPr>
          <w:rFonts w:cstheme="minorBidi"/>
          <w:color w:val="000000" w:themeColor="text1"/>
          <w:sz w:val="20"/>
        </w:rPr>
        <w:t>(</w:t>
      </w:r>
      <w:r w:rsidRPr="00EC43BC">
        <w:rPr>
          <w:rFonts w:cstheme="minorBidi"/>
          <w:color w:val="000000" w:themeColor="text1"/>
          <w:sz w:val="20"/>
        </w:rPr>
        <w:t>O Muhammad</w:t>
      </w:r>
      <w:r w:rsidR="00D7036D">
        <w:rPr>
          <w:rFonts w:cstheme="minorBidi"/>
          <w:color w:val="000000" w:themeColor="text1"/>
          <w:sz w:val="20"/>
        </w:rPr>
        <w:t>)</w:t>
      </w:r>
      <w:r w:rsidRPr="00EC43BC">
        <w:rPr>
          <w:rFonts w:cstheme="minorBidi"/>
          <w:color w:val="000000" w:themeColor="text1"/>
          <w:sz w:val="20"/>
        </w:rPr>
        <w:t>. And you were not with them when they cast their pens</w:t>
      </w:r>
      <w:r w:rsidR="00D7036D">
        <w:rPr>
          <w:rFonts w:cstheme="minorBidi"/>
          <w:color w:val="000000" w:themeColor="text1"/>
          <w:sz w:val="20"/>
        </w:rPr>
        <w:t>,</w:t>
      </w:r>
      <w:r w:rsidRPr="00EC43BC">
        <w:rPr>
          <w:rFonts w:cstheme="minorBidi"/>
          <w:color w:val="000000" w:themeColor="text1"/>
          <w:sz w:val="20"/>
        </w:rPr>
        <w:t xml:space="preserve"> as to which of them should </w:t>
      </w:r>
      <w:r w:rsidRPr="00D7036D">
        <w:rPr>
          <w:rFonts w:cstheme="minorBidi"/>
          <w:b/>
          <w:bCs/>
          <w:color w:val="EE0000"/>
          <w:sz w:val="20"/>
        </w:rPr>
        <w:t>be responsible for</w:t>
      </w:r>
      <w:r w:rsidRPr="00EC43BC">
        <w:rPr>
          <w:rFonts w:cstheme="minorBidi"/>
          <w:color w:val="000000" w:themeColor="text1"/>
          <w:sz w:val="20"/>
        </w:rPr>
        <w:t xml:space="preserve"> </w:t>
      </w:r>
      <w:r w:rsidR="00D7036D" w:rsidRPr="00EB1F30">
        <w:rPr>
          <w:rFonts w:cstheme="minorBidi"/>
          <w:b/>
          <w:bCs/>
          <w:color w:val="EE0000"/>
          <w:sz w:val="20"/>
        </w:rPr>
        <w:t>Maryam</w:t>
      </w:r>
      <w:r w:rsidR="00D7036D">
        <w:rPr>
          <w:rFonts w:cstheme="minorBidi"/>
          <w:color w:val="000000" w:themeColor="text1"/>
          <w:sz w:val="20"/>
        </w:rPr>
        <w:t xml:space="preserve"> (</w:t>
      </w:r>
      <w:r w:rsidRPr="00EB1F30">
        <w:rPr>
          <w:rFonts w:cstheme="minorBidi"/>
          <w:b/>
          <w:bCs/>
          <w:color w:val="EE0000"/>
          <w:sz w:val="20"/>
        </w:rPr>
        <w:t>Mary</w:t>
      </w:r>
      <w:r w:rsidR="00D7036D">
        <w:rPr>
          <w:rFonts w:cstheme="minorBidi"/>
          <w:color w:val="000000" w:themeColor="text1"/>
          <w:sz w:val="20"/>
        </w:rPr>
        <w:t>)</w:t>
      </w:r>
      <w:r w:rsidRPr="00EC43BC">
        <w:rPr>
          <w:rFonts w:cstheme="minorBidi"/>
          <w:color w:val="000000" w:themeColor="text1"/>
          <w:sz w:val="20"/>
        </w:rPr>
        <w:t>. Nor were you with them when they disputed</w:t>
      </w:r>
      <w:r>
        <w:rPr>
          <w:rFonts w:cstheme="minorBidi"/>
          <w:color w:val="000000" w:themeColor="text1"/>
          <w:sz w:val="20"/>
        </w:rPr>
        <w:t xml:space="preserve"> (Aal-‘Imran, 3: 44).</w:t>
      </w:r>
    </w:p>
    <w:p w14:paraId="3A9C8FD7" w14:textId="696B5535" w:rsidR="001541E2" w:rsidRDefault="001541E2" w:rsidP="0074144C">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w:t>
      </w:r>
      <w:r w:rsidR="0074144C">
        <w:rPr>
          <w:rFonts w:cstheme="minorBidi"/>
          <w:color w:val="000000" w:themeColor="text1"/>
          <w:sz w:val="28"/>
          <w:szCs w:val="28"/>
        </w:rPr>
        <w:t xml:space="preserve">  </w:t>
      </w:r>
    </w:p>
    <w:p w14:paraId="79F9F605" w14:textId="20FA2051" w:rsidR="0074144C" w:rsidRDefault="0074144C" w:rsidP="0074144C">
      <w:pPr>
        <w:spacing w:before="100" w:beforeAutospacing="1" w:after="100" w:afterAutospacing="1"/>
        <w:jc w:val="both"/>
        <w:rPr>
          <w:rFonts w:cstheme="minorBidi"/>
          <w:color w:val="000000" w:themeColor="text1"/>
          <w:sz w:val="20"/>
        </w:rPr>
      </w:pPr>
      <w:r w:rsidRPr="00B22077">
        <w:rPr>
          <w:rFonts w:cstheme="minorBidi"/>
          <w:b/>
          <w:bCs/>
          <w:color w:val="EE0000"/>
          <w:sz w:val="20"/>
        </w:rPr>
        <w:t>22.</w:t>
      </w:r>
      <w:r>
        <w:rPr>
          <w:rFonts w:cstheme="minorBidi"/>
          <w:color w:val="000000" w:themeColor="text1"/>
          <w:sz w:val="20"/>
        </w:rPr>
        <w:t xml:space="preserve"> Allah, praise to Him, told us about His </w:t>
      </w:r>
      <w:r w:rsidRPr="00B22077">
        <w:rPr>
          <w:rFonts w:cstheme="minorBidi"/>
          <w:b/>
          <w:bCs/>
          <w:color w:val="0070C0"/>
          <w:sz w:val="20"/>
        </w:rPr>
        <w:t>Prophet</w:t>
      </w:r>
      <w:r w:rsidRPr="00B22077">
        <w:rPr>
          <w:rFonts w:cstheme="minorBidi"/>
          <w:b/>
          <w:bCs/>
          <w:color w:val="000000" w:themeColor="text1"/>
          <w:sz w:val="20"/>
        </w:rPr>
        <w:t xml:space="preserve">, </w:t>
      </w:r>
      <w:r w:rsidRPr="00B22077">
        <w:rPr>
          <w:rFonts w:cstheme="minorBidi"/>
          <w:b/>
          <w:bCs/>
          <w:color w:val="EE0000"/>
          <w:sz w:val="20"/>
        </w:rPr>
        <w:t>Zakariya</w:t>
      </w:r>
      <w:r w:rsidRPr="00B22077">
        <w:rPr>
          <w:rFonts w:cstheme="minorBidi"/>
          <w:b/>
          <w:bCs/>
          <w:color w:val="000000" w:themeColor="text1"/>
          <w:sz w:val="20"/>
        </w:rPr>
        <w:t xml:space="preserve"> (</w:t>
      </w:r>
      <w:r w:rsidRPr="00B22077">
        <w:rPr>
          <w:rFonts w:cstheme="minorBidi"/>
          <w:b/>
          <w:bCs/>
          <w:color w:val="EE0000"/>
          <w:sz w:val="20"/>
        </w:rPr>
        <w:t>Zechariah</w:t>
      </w:r>
      <w:r w:rsidRPr="00B22077">
        <w:rPr>
          <w:rFonts w:cstheme="minorBidi"/>
          <w:b/>
          <w:bCs/>
          <w:color w:val="000000" w:themeColor="text1"/>
          <w:sz w:val="20"/>
        </w:rPr>
        <w:t>),</w:t>
      </w:r>
      <w:r>
        <w:rPr>
          <w:rFonts w:cstheme="minorBidi"/>
          <w:color w:val="000000" w:themeColor="text1"/>
          <w:sz w:val="20"/>
        </w:rPr>
        <w:t xml:space="preserve"> pbuh, in the context of the  ‘Imran (Aal-‘Imaran)</w:t>
      </w:r>
      <w:r w:rsidR="004C5046">
        <w:rPr>
          <w:rFonts w:cstheme="minorBidi"/>
          <w:color w:val="000000" w:themeColor="text1"/>
          <w:sz w:val="20"/>
        </w:rPr>
        <w:t xml:space="preserve"> family story</w:t>
      </w:r>
      <w:r>
        <w:rPr>
          <w:rFonts w:cstheme="minorBidi"/>
          <w:color w:val="000000" w:themeColor="text1"/>
          <w:sz w:val="20"/>
        </w:rPr>
        <w:t>, which also contain</w:t>
      </w:r>
      <w:r w:rsidR="00B22077">
        <w:rPr>
          <w:rFonts w:cstheme="minorBidi"/>
          <w:color w:val="000000" w:themeColor="text1"/>
          <w:sz w:val="20"/>
        </w:rPr>
        <w:t>s details of</w:t>
      </w:r>
      <w:r>
        <w:rPr>
          <w:rFonts w:cstheme="minorBidi"/>
          <w:color w:val="000000" w:themeColor="text1"/>
          <w:sz w:val="20"/>
        </w:rPr>
        <w:t xml:space="preserve"> the stories of his son, Ya’hya (John, the Baptist), the Messiah, ‘Eisa</w:t>
      </w:r>
      <w:r w:rsidR="004C5046">
        <w:rPr>
          <w:rFonts w:cstheme="minorBidi"/>
          <w:color w:val="000000" w:themeColor="text1"/>
          <w:sz w:val="20"/>
        </w:rPr>
        <w:t xml:space="preserve"> (Jesus)</w:t>
      </w:r>
      <w:r>
        <w:rPr>
          <w:rFonts w:cstheme="minorBidi"/>
          <w:color w:val="000000" w:themeColor="text1"/>
          <w:sz w:val="20"/>
        </w:rPr>
        <w:t>, and his mother,</w:t>
      </w:r>
      <w:r w:rsidR="004C5046">
        <w:rPr>
          <w:rFonts w:cstheme="minorBidi"/>
          <w:color w:val="000000" w:themeColor="text1"/>
          <w:sz w:val="20"/>
        </w:rPr>
        <w:t xml:space="preserve"> Maryam</w:t>
      </w:r>
      <w:r>
        <w:rPr>
          <w:rFonts w:cstheme="minorBidi"/>
          <w:color w:val="000000" w:themeColor="text1"/>
          <w:sz w:val="20"/>
        </w:rPr>
        <w:t xml:space="preserve"> </w:t>
      </w:r>
      <w:r w:rsidR="004C5046">
        <w:rPr>
          <w:rFonts w:cstheme="minorBidi"/>
          <w:color w:val="000000" w:themeColor="text1"/>
          <w:sz w:val="20"/>
        </w:rPr>
        <w:t>(</w:t>
      </w:r>
      <w:r>
        <w:rPr>
          <w:rFonts w:cstheme="minorBidi"/>
          <w:color w:val="000000" w:themeColor="text1"/>
          <w:sz w:val="20"/>
        </w:rPr>
        <w:t>Mary</w:t>
      </w:r>
      <w:r w:rsidR="004C5046">
        <w:rPr>
          <w:rFonts w:cstheme="minorBidi"/>
          <w:color w:val="000000" w:themeColor="text1"/>
          <w:sz w:val="20"/>
        </w:rPr>
        <w:t>)</w:t>
      </w:r>
      <w:r>
        <w:rPr>
          <w:rFonts w:cstheme="minorBidi"/>
          <w:color w:val="000000" w:themeColor="text1"/>
          <w:sz w:val="20"/>
        </w:rPr>
        <w:t>, peace and blessings of Allah be upon them (pbbut) all.</w:t>
      </w:r>
    </w:p>
    <w:p w14:paraId="23470BB1" w14:textId="063BEEF2" w:rsidR="001541E2" w:rsidRDefault="00B22077" w:rsidP="00B22077">
      <w:pPr>
        <w:spacing w:before="100" w:beforeAutospacing="1" w:after="100" w:afterAutospacing="1"/>
        <w:jc w:val="both"/>
        <w:rPr>
          <w:rFonts w:cstheme="minorBidi"/>
          <w:color w:val="000000" w:themeColor="text1"/>
          <w:sz w:val="20"/>
        </w:rPr>
      </w:pPr>
      <w:r>
        <w:rPr>
          <w:rFonts w:cstheme="minorBidi"/>
          <w:color w:val="000000" w:themeColor="text1"/>
          <w:sz w:val="20"/>
        </w:rPr>
        <w:t>The Prophet of Allah, Zakariya</w:t>
      </w:r>
      <w:r w:rsidRPr="00EC43BC">
        <w:rPr>
          <w:rFonts w:cstheme="minorBidi"/>
          <w:color w:val="000000" w:themeColor="text1"/>
          <w:sz w:val="20"/>
        </w:rPr>
        <w:t xml:space="preserve"> </w:t>
      </w:r>
      <w:r>
        <w:rPr>
          <w:rFonts w:cstheme="minorBidi"/>
          <w:color w:val="000000" w:themeColor="text1"/>
          <w:sz w:val="20"/>
        </w:rPr>
        <w:t>(</w:t>
      </w:r>
      <w:r w:rsidRPr="00EC43BC">
        <w:rPr>
          <w:rFonts w:cstheme="minorBidi"/>
          <w:color w:val="000000" w:themeColor="text1"/>
          <w:sz w:val="20"/>
        </w:rPr>
        <w:t>Zechariah</w:t>
      </w:r>
      <w:r>
        <w:rPr>
          <w:rFonts w:cstheme="minorBidi"/>
          <w:color w:val="000000" w:themeColor="text1"/>
          <w:sz w:val="20"/>
        </w:rPr>
        <w:t>), pbuh, was mentioned seven times, in six verses, in the Holy Quran. These are 3: 37, 3: 37 (twice), 3: 38, 6: 85, 19: 2, 19: 7, and 21: 89.</w:t>
      </w:r>
    </w:p>
    <w:p w14:paraId="77983DF2" w14:textId="37FF442E" w:rsidR="001541E2" w:rsidRPr="00C43EC9" w:rsidRDefault="004C5046" w:rsidP="003A287C">
      <w:pPr>
        <w:spacing w:before="100" w:beforeAutospacing="1" w:after="100" w:afterAutospacing="1"/>
        <w:jc w:val="both"/>
        <w:rPr>
          <w:rFonts w:cstheme="minorBidi"/>
          <w:color w:val="000000" w:themeColor="text1"/>
          <w:sz w:val="28"/>
          <w:szCs w:val="28"/>
        </w:rPr>
      </w:pPr>
      <w:r>
        <w:rPr>
          <w:rFonts w:cstheme="minorBidi"/>
          <w:color w:val="000000" w:themeColor="text1"/>
          <w:sz w:val="20"/>
        </w:rPr>
        <w:t xml:space="preserve">He was described in verse 6: 85, together with Ya’hya, ‘Eisa, and Elyas, pbut all, as </w:t>
      </w:r>
      <w:r w:rsidR="000A47BF">
        <w:rPr>
          <w:rFonts w:cstheme="minorBidi"/>
          <w:color w:val="000000" w:themeColor="text1"/>
          <w:sz w:val="20"/>
        </w:rPr>
        <w:t>being of</w:t>
      </w:r>
      <w:r>
        <w:rPr>
          <w:rFonts w:cstheme="minorBidi"/>
          <w:color w:val="000000" w:themeColor="text1"/>
          <w:sz w:val="20"/>
        </w:rPr>
        <w:t xml:space="preserve"> the righteous, in the overall context of mentioning the Prophets and Messengers of Allah, in the preceding and following verses. While the verse does not mention openly that he was a Prophet, it is understood from the conte</w:t>
      </w:r>
      <w:r w:rsidR="00564BDD">
        <w:rPr>
          <w:rFonts w:cstheme="minorBidi"/>
          <w:color w:val="000000" w:themeColor="text1"/>
          <w:sz w:val="20"/>
        </w:rPr>
        <w:t>x</w:t>
      </w:r>
      <w:r>
        <w:rPr>
          <w:rFonts w:cstheme="minorBidi"/>
          <w:color w:val="000000" w:themeColor="text1"/>
          <w:sz w:val="20"/>
        </w:rPr>
        <w:t xml:space="preserve">t. The evidence is in mentioning that Allah, praise to Him, </w:t>
      </w:r>
      <w:r w:rsidR="003A287C">
        <w:rPr>
          <w:rFonts w:cstheme="minorBidi"/>
          <w:color w:val="000000" w:themeColor="text1"/>
          <w:sz w:val="20"/>
        </w:rPr>
        <w:t>sent</w:t>
      </w:r>
      <w:r>
        <w:rPr>
          <w:rFonts w:cstheme="minorBidi"/>
          <w:color w:val="000000" w:themeColor="text1"/>
          <w:sz w:val="20"/>
        </w:rPr>
        <w:t xml:space="preserve"> His angel Messengers</w:t>
      </w:r>
      <w:r w:rsidR="003A287C">
        <w:rPr>
          <w:rFonts w:cstheme="minorBidi"/>
          <w:color w:val="000000" w:themeColor="text1"/>
          <w:sz w:val="20"/>
        </w:rPr>
        <w:t xml:space="preserve"> to give him the good news that he would give him a son, Ya’hya (John) (Aal-‘Imran, 3: 39).</w:t>
      </w:r>
    </w:p>
    <w:p w14:paraId="268D530B" w14:textId="77777777" w:rsidR="001541E2" w:rsidRDefault="001541E2" w:rsidP="001541E2">
      <w:pPr>
        <w:bidi/>
        <w:spacing w:before="100" w:beforeAutospacing="1" w:after="100" w:afterAutospacing="1"/>
        <w:jc w:val="both"/>
        <w:rPr>
          <w:rFonts w:cstheme="minorBidi"/>
          <w:color w:val="000000" w:themeColor="text1"/>
          <w:sz w:val="28"/>
          <w:szCs w:val="28"/>
          <w:rtl/>
        </w:rPr>
      </w:pPr>
      <w:r w:rsidRPr="00C43EC9">
        <w:rPr>
          <w:rFonts w:cstheme="minorBidi"/>
          <w:b/>
          <w:bCs/>
          <w:color w:val="000000" w:themeColor="text1"/>
          <w:sz w:val="28"/>
          <w:szCs w:val="28"/>
          <w:rtl/>
        </w:rPr>
        <w:t>وَ</w:t>
      </w:r>
      <w:r w:rsidRPr="00C43EC9">
        <w:rPr>
          <w:rFonts w:cstheme="minorBidi"/>
          <w:b/>
          <w:bCs/>
          <w:color w:val="EE0000"/>
          <w:sz w:val="28"/>
          <w:szCs w:val="28"/>
          <w:rtl/>
        </w:rPr>
        <w:t>زَكَرِيَّا</w:t>
      </w:r>
      <w:r w:rsidRPr="00C43EC9">
        <w:rPr>
          <w:rFonts w:cstheme="minorBidi"/>
          <w:color w:val="000000" w:themeColor="text1"/>
          <w:sz w:val="28"/>
          <w:szCs w:val="28"/>
          <w:rtl/>
        </w:rPr>
        <w:t xml:space="preserve"> وَيَحْيَىٰ وَعِيسَىٰ وَإِلْيَاسَ ۖ كُلٌّ مِّنَ </w:t>
      </w:r>
      <w:r w:rsidRPr="00C43EC9">
        <w:rPr>
          <w:rFonts w:cstheme="minorBidi"/>
          <w:b/>
          <w:bCs/>
          <w:color w:val="EE0000"/>
          <w:sz w:val="28"/>
          <w:szCs w:val="28"/>
          <w:rtl/>
        </w:rPr>
        <w:t>الصَّالِحِينَ</w:t>
      </w:r>
      <w:r w:rsidRPr="00C43EC9">
        <w:rPr>
          <w:rFonts w:cstheme="minorBidi"/>
          <w:color w:val="000000" w:themeColor="text1"/>
          <w:sz w:val="28"/>
          <w:szCs w:val="28"/>
          <w:rtl/>
        </w:rPr>
        <w:t xml:space="preserve"> (الأنْعَامُ ، </w:t>
      </w:r>
      <w:r w:rsidRPr="00C43EC9">
        <w:rPr>
          <w:rFonts w:cstheme="minorBidi"/>
          <w:color w:val="000000" w:themeColor="text1"/>
          <w:sz w:val="24"/>
          <w:szCs w:val="24"/>
          <w:rtl/>
        </w:rPr>
        <w:t>6: 85</w:t>
      </w:r>
      <w:r w:rsidRPr="00C43EC9">
        <w:rPr>
          <w:rFonts w:cstheme="minorBidi"/>
          <w:color w:val="000000" w:themeColor="text1"/>
          <w:sz w:val="28"/>
          <w:szCs w:val="28"/>
          <w:rtl/>
        </w:rPr>
        <w:t>).</w:t>
      </w:r>
    </w:p>
    <w:p w14:paraId="5B3675DC" w14:textId="54DE43ED" w:rsidR="00797070" w:rsidRDefault="00797070" w:rsidP="00797070">
      <w:pPr>
        <w:bidi/>
        <w:spacing w:before="100" w:beforeAutospacing="1" w:after="100" w:afterAutospacing="1"/>
        <w:rPr>
          <w:rFonts w:cstheme="minorBidi"/>
          <w:color w:val="000000" w:themeColor="text1"/>
          <w:sz w:val="28"/>
          <w:szCs w:val="28"/>
        </w:rPr>
      </w:pPr>
      <w:r w:rsidRPr="00797070">
        <w:rPr>
          <w:rFonts w:cstheme="minorBidi"/>
          <w:b/>
          <w:bCs/>
          <w:color w:val="EE0000"/>
          <w:sz w:val="28"/>
          <w:szCs w:val="28"/>
          <w:rtl/>
        </w:rPr>
        <w:t>فَنَادَتْهُ الْمَلَائِكَةُ</w:t>
      </w:r>
      <w:r w:rsidRPr="00797070">
        <w:rPr>
          <w:rFonts w:cstheme="minorBidi"/>
          <w:color w:val="EE0000"/>
          <w:sz w:val="28"/>
          <w:szCs w:val="28"/>
          <w:rtl/>
        </w:rPr>
        <w:t xml:space="preserve"> </w:t>
      </w:r>
      <w:r w:rsidRPr="00C43EC9">
        <w:rPr>
          <w:rFonts w:cstheme="minorBidi"/>
          <w:color w:val="000000" w:themeColor="text1"/>
          <w:sz w:val="28"/>
          <w:szCs w:val="28"/>
          <w:rtl/>
        </w:rPr>
        <w:t xml:space="preserve">وَهُوَ قَائِمٌ يُصَلِّي فِي الْمِحْرَابِ </w:t>
      </w:r>
      <w:r w:rsidRPr="0001266E">
        <w:rPr>
          <w:rFonts w:cstheme="minorBidi"/>
          <w:color w:val="000000" w:themeColor="text1"/>
          <w:sz w:val="28"/>
          <w:szCs w:val="28"/>
          <w:rtl/>
        </w:rPr>
        <w:t>أَنَّ</w:t>
      </w:r>
      <w:r w:rsidRPr="00797070">
        <w:rPr>
          <w:rFonts w:cstheme="minorBidi"/>
          <w:b/>
          <w:bCs/>
          <w:color w:val="EE0000"/>
          <w:sz w:val="28"/>
          <w:szCs w:val="28"/>
          <w:rtl/>
        </w:rPr>
        <w:t xml:space="preserve"> اللَّهَ يُبَشِّرُكَ بِيَحْيَىٰ</w:t>
      </w:r>
      <w:r w:rsidRPr="00797070">
        <w:rPr>
          <w:rFonts w:cstheme="minorBidi"/>
          <w:color w:val="EE0000"/>
          <w:sz w:val="28"/>
          <w:szCs w:val="28"/>
          <w:rtl/>
        </w:rPr>
        <w:t xml:space="preserve"> </w:t>
      </w:r>
      <w:r w:rsidRPr="00C43EC9">
        <w:rPr>
          <w:rFonts w:cstheme="minorBidi"/>
          <w:color w:val="000000" w:themeColor="text1"/>
          <w:sz w:val="28"/>
          <w:szCs w:val="28"/>
          <w:rtl/>
        </w:rPr>
        <w:t xml:space="preserve">مُصَدِّقًا بِكَلِمَةٍ مِّنَ اللَّهِ وَسَيِّدًا وَحَصُورًا </w:t>
      </w:r>
      <w:r w:rsidRPr="00797070">
        <w:rPr>
          <w:rFonts w:cstheme="minorBidi"/>
          <w:color w:val="000000" w:themeColor="text1"/>
          <w:sz w:val="28"/>
          <w:szCs w:val="28"/>
          <w:rtl/>
        </w:rPr>
        <w:t xml:space="preserve">وَنَبِيًّا </w:t>
      </w:r>
      <w:r w:rsidRPr="00C43EC9">
        <w:rPr>
          <w:rFonts w:cstheme="minorBidi"/>
          <w:color w:val="000000" w:themeColor="text1"/>
          <w:sz w:val="28"/>
          <w:szCs w:val="28"/>
          <w:rtl/>
        </w:rPr>
        <w:t>مِّنَ الصَّالِحِينَ</w:t>
      </w:r>
      <w:r>
        <w:rPr>
          <w:rFonts w:cstheme="minorBidi" w:hint="cs"/>
          <w:color w:val="000000" w:themeColor="text1"/>
          <w:sz w:val="28"/>
          <w:szCs w:val="28"/>
          <w:rtl/>
        </w:rPr>
        <w:t xml:space="preserve"> </w:t>
      </w:r>
      <w:r w:rsidRPr="00C43EC9">
        <w:rPr>
          <w:rFonts w:cstheme="minorBidi"/>
          <w:color w:val="000000" w:themeColor="text1"/>
          <w:sz w:val="28"/>
          <w:szCs w:val="28"/>
          <w:rtl/>
        </w:rPr>
        <w:t xml:space="preserve">(آلُ عِمْرانَ ، </w:t>
      </w:r>
      <w:r w:rsidRPr="00C43EC9">
        <w:rPr>
          <w:rFonts w:cstheme="minorBidi"/>
          <w:color w:val="000000" w:themeColor="text1"/>
          <w:sz w:val="24"/>
          <w:szCs w:val="24"/>
          <w:rtl/>
        </w:rPr>
        <w:t xml:space="preserve">3: </w:t>
      </w:r>
      <w:r>
        <w:rPr>
          <w:rFonts w:cstheme="minorBidi" w:hint="cs"/>
          <w:color w:val="000000" w:themeColor="text1"/>
          <w:sz w:val="24"/>
          <w:szCs w:val="24"/>
          <w:rtl/>
        </w:rPr>
        <w:t>39</w:t>
      </w:r>
      <w:r w:rsidRPr="00C43EC9">
        <w:rPr>
          <w:rFonts w:cstheme="minorBidi"/>
          <w:color w:val="000000" w:themeColor="text1"/>
          <w:sz w:val="28"/>
          <w:szCs w:val="28"/>
          <w:rtl/>
        </w:rPr>
        <w:t>).</w:t>
      </w:r>
    </w:p>
    <w:p w14:paraId="13CE0DAE" w14:textId="792B89D5" w:rsidR="00844CEC" w:rsidRDefault="00844CEC" w:rsidP="003F4194">
      <w:pPr>
        <w:spacing w:before="100" w:beforeAutospacing="1" w:after="100" w:afterAutospacing="1"/>
        <w:rPr>
          <w:rFonts w:cstheme="minorBidi"/>
          <w:color w:val="000000" w:themeColor="text1"/>
          <w:sz w:val="20"/>
        </w:rPr>
      </w:pPr>
      <w:r w:rsidRPr="00844CEC">
        <w:rPr>
          <w:rFonts w:cstheme="minorBidi"/>
          <w:color w:val="000000" w:themeColor="text1"/>
          <w:sz w:val="20"/>
        </w:rPr>
        <w:t>And</w:t>
      </w:r>
      <w:r w:rsidR="000A47BF">
        <w:rPr>
          <w:rFonts w:cstheme="minorBidi"/>
          <w:color w:val="000000" w:themeColor="text1"/>
          <w:sz w:val="20"/>
        </w:rPr>
        <w:t xml:space="preserve"> </w:t>
      </w:r>
      <w:r w:rsidR="000A47BF" w:rsidRPr="000A47BF">
        <w:rPr>
          <w:rFonts w:cstheme="minorBidi"/>
          <w:b/>
          <w:bCs/>
          <w:color w:val="EE0000"/>
          <w:sz w:val="20"/>
        </w:rPr>
        <w:t>Zakariya</w:t>
      </w:r>
      <w:r w:rsidRPr="00844CEC">
        <w:rPr>
          <w:rFonts w:cstheme="minorBidi"/>
          <w:color w:val="000000" w:themeColor="text1"/>
          <w:sz w:val="20"/>
        </w:rPr>
        <w:t xml:space="preserve"> </w:t>
      </w:r>
      <w:r w:rsidR="000A47BF">
        <w:rPr>
          <w:rFonts w:cstheme="minorBidi"/>
          <w:color w:val="000000" w:themeColor="text1"/>
          <w:sz w:val="20"/>
        </w:rPr>
        <w:t>(</w:t>
      </w:r>
      <w:r w:rsidRPr="000A47BF">
        <w:rPr>
          <w:rFonts w:cstheme="minorBidi"/>
          <w:b/>
          <w:bCs/>
          <w:color w:val="EE0000"/>
          <w:sz w:val="20"/>
        </w:rPr>
        <w:t>Zechariah</w:t>
      </w:r>
      <w:r w:rsidR="000A47BF">
        <w:rPr>
          <w:rFonts w:cstheme="minorBidi"/>
          <w:color w:val="000000" w:themeColor="text1"/>
          <w:sz w:val="20"/>
        </w:rPr>
        <w:t>),</w:t>
      </w:r>
      <w:r w:rsidRPr="00844CEC">
        <w:rPr>
          <w:rFonts w:cstheme="minorBidi"/>
          <w:color w:val="000000" w:themeColor="text1"/>
          <w:sz w:val="20"/>
        </w:rPr>
        <w:t xml:space="preserve"> </w:t>
      </w:r>
      <w:r w:rsidR="000A47BF">
        <w:rPr>
          <w:rFonts w:cstheme="minorBidi"/>
          <w:color w:val="000000" w:themeColor="text1"/>
          <w:sz w:val="20"/>
        </w:rPr>
        <w:t>Ya’hya</w:t>
      </w:r>
      <w:r w:rsidRPr="00844CEC">
        <w:rPr>
          <w:rFonts w:cstheme="minorBidi"/>
          <w:color w:val="000000" w:themeColor="text1"/>
          <w:sz w:val="20"/>
        </w:rPr>
        <w:t xml:space="preserve"> </w:t>
      </w:r>
      <w:r w:rsidR="000A47BF">
        <w:rPr>
          <w:rFonts w:cstheme="minorBidi"/>
          <w:color w:val="000000" w:themeColor="text1"/>
          <w:sz w:val="20"/>
        </w:rPr>
        <w:t>(</w:t>
      </w:r>
      <w:r w:rsidRPr="00844CEC">
        <w:rPr>
          <w:rFonts w:cstheme="minorBidi"/>
          <w:color w:val="000000" w:themeColor="text1"/>
          <w:sz w:val="20"/>
        </w:rPr>
        <w:t>John</w:t>
      </w:r>
      <w:r w:rsidR="000A47BF">
        <w:rPr>
          <w:rFonts w:cstheme="minorBidi"/>
          <w:color w:val="000000" w:themeColor="text1"/>
          <w:sz w:val="20"/>
        </w:rPr>
        <w:t>),</w:t>
      </w:r>
      <w:r w:rsidRPr="00844CEC">
        <w:rPr>
          <w:rFonts w:cstheme="minorBidi"/>
          <w:color w:val="000000" w:themeColor="text1"/>
          <w:sz w:val="20"/>
        </w:rPr>
        <w:t xml:space="preserve"> </w:t>
      </w:r>
      <w:r w:rsidR="000A47BF">
        <w:rPr>
          <w:rFonts w:cstheme="minorBidi"/>
          <w:color w:val="000000" w:themeColor="text1"/>
          <w:sz w:val="20"/>
        </w:rPr>
        <w:t>‘Eisa</w:t>
      </w:r>
      <w:r w:rsidRPr="00844CEC">
        <w:rPr>
          <w:rFonts w:cstheme="minorBidi"/>
          <w:color w:val="000000" w:themeColor="text1"/>
          <w:sz w:val="20"/>
        </w:rPr>
        <w:t xml:space="preserve"> </w:t>
      </w:r>
      <w:r w:rsidR="000A47BF">
        <w:rPr>
          <w:rFonts w:cstheme="minorBidi"/>
          <w:color w:val="000000" w:themeColor="text1"/>
          <w:sz w:val="20"/>
        </w:rPr>
        <w:t>(</w:t>
      </w:r>
      <w:r w:rsidRPr="00844CEC">
        <w:rPr>
          <w:rFonts w:cstheme="minorBidi"/>
          <w:color w:val="000000" w:themeColor="text1"/>
          <w:sz w:val="20"/>
        </w:rPr>
        <w:t>Jesus</w:t>
      </w:r>
      <w:r w:rsidR="000A47BF">
        <w:rPr>
          <w:rFonts w:cstheme="minorBidi"/>
          <w:color w:val="000000" w:themeColor="text1"/>
          <w:sz w:val="20"/>
        </w:rPr>
        <w:t>),</w:t>
      </w:r>
      <w:r w:rsidRPr="00844CEC">
        <w:rPr>
          <w:rFonts w:cstheme="minorBidi"/>
          <w:color w:val="000000" w:themeColor="text1"/>
          <w:sz w:val="20"/>
        </w:rPr>
        <w:t xml:space="preserve"> and</w:t>
      </w:r>
      <w:r w:rsidR="000A47BF">
        <w:rPr>
          <w:rFonts w:cstheme="minorBidi"/>
          <w:color w:val="000000" w:themeColor="text1"/>
          <w:sz w:val="20"/>
        </w:rPr>
        <w:t xml:space="preserve"> Elyas</w:t>
      </w:r>
      <w:r w:rsidRPr="00844CEC">
        <w:rPr>
          <w:rFonts w:cstheme="minorBidi"/>
          <w:color w:val="000000" w:themeColor="text1"/>
          <w:sz w:val="20"/>
        </w:rPr>
        <w:t xml:space="preserve"> </w:t>
      </w:r>
      <w:r w:rsidR="000A47BF">
        <w:rPr>
          <w:rFonts w:cstheme="minorBidi"/>
          <w:color w:val="000000" w:themeColor="text1"/>
          <w:sz w:val="20"/>
        </w:rPr>
        <w:t>(</w:t>
      </w:r>
      <w:r w:rsidRPr="00844CEC">
        <w:rPr>
          <w:rFonts w:cstheme="minorBidi"/>
          <w:color w:val="000000" w:themeColor="text1"/>
          <w:sz w:val="20"/>
        </w:rPr>
        <w:t>Elias</w:t>
      </w:r>
      <w:r w:rsidR="000A47BF">
        <w:rPr>
          <w:rFonts w:cstheme="minorBidi"/>
          <w:color w:val="000000" w:themeColor="text1"/>
          <w:sz w:val="20"/>
        </w:rPr>
        <w:t xml:space="preserve">), </w:t>
      </w:r>
      <w:r w:rsidRPr="00844CEC">
        <w:rPr>
          <w:rFonts w:cstheme="minorBidi"/>
          <w:color w:val="000000" w:themeColor="text1"/>
          <w:sz w:val="20"/>
        </w:rPr>
        <w:t xml:space="preserve">all were of the </w:t>
      </w:r>
      <w:r w:rsidRPr="000A47BF">
        <w:rPr>
          <w:rFonts w:cstheme="minorBidi"/>
          <w:b/>
          <w:bCs/>
          <w:color w:val="EE0000"/>
          <w:sz w:val="20"/>
        </w:rPr>
        <w:t>righteous</w:t>
      </w:r>
      <w:r>
        <w:rPr>
          <w:rFonts w:cstheme="minorBidi"/>
          <w:color w:val="000000" w:themeColor="text1"/>
          <w:sz w:val="20"/>
        </w:rPr>
        <w:t xml:space="preserve"> (Al-An’am, 6: 85).</w:t>
      </w:r>
    </w:p>
    <w:p w14:paraId="45AEA95D" w14:textId="70E0AEB5" w:rsidR="003F4194" w:rsidRDefault="00F23D2E" w:rsidP="007C7457">
      <w:pPr>
        <w:spacing w:before="100" w:beforeAutospacing="1" w:after="100" w:afterAutospacing="1"/>
        <w:jc w:val="both"/>
        <w:rPr>
          <w:rFonts w:cstheme="minorBidi"/>
          <w:color w:val="000000" w:themeColor="text1"/>
          <w:sz w:val="20"/>
        </w:rPr>
      </w:pPr>
      <w:r w:rsidRPr="00F23D2E">
        <w:rPr>
          <w:rFonts w:cstheme="minorBidi"/>
          <w:color w:val="000000" w:themeColor="text1"/>
          <w:sz w:val="20"/>
        </w:rPr>
        <w:t>So</w:t>
      </w:r>
      <w:r w:rsidR="00844CEC">
        <w:rPr>
          <w:rFonts w:cstheme="minorBidi"/>
          <w:color w:val="000000" w:themeColor="text1"/>
          <w:sz w:val="20"/>
        </w:rPr>
        <w:t>,</w:t>
      </w:r>
      <w:r w:rsidRPr="00F23D2E">
        <w:rPr>
          <w:rFonts w:cstheme="minorBidi"/>
          <w:color w:val="000000" w:themeColor="text1"/>
          <w:sz w:val="20"/>
        </w:rPr>
        <w:t xml:space="preserve"> </w:t>
      </w:r>
      <w:r w:rsidRPr="002C27F7">
        <w:rPr>
          <w:rFonts w:cstheme="minorBidi"/>
          <w:b/>
          <w:bCs/>
          <w:color w:val="EE0000"/>
          <w:sz w:val="20"/>
        </w:rPr>
        <w:t>the angels called him</w:t>
      </w:r>
      <w:r w:rsidR="006539F7">
        <w:rPr>
          <w:rFonts w:cstheme="minorBidi"/>
          <w:color w:val="000000" w:themeColor="text1"/>
          <w:sz w:val="20"/>
        </w:rPr>
        <w:t>,</w:t>
      </w:r>
      <w:r w:rsidRPr="00F23D2E">
        <w:rPr>
          <w:rFonts w:cstheme="minorBidi"/>
          <w:color w:val="000000" w:themeColor="text1"/>
          <w:sz w:val="20"/>
        </w:rPr>
        <w:t xml:space="preserve"> while he was standing in prayer in the </w:t>
      </w:r>
      <w:r w:rsidR="002C27F7">
        <w:rPr>
          <w:rFonts w:cstheme="minorBidi"/>
          <w:color w:val="000000" w:themeColor="text1"/>
          <w:sz w:val="20"/>
        </w:rPr>
        <w:t xml:space="preserve">(prayer) </w:t>
      </w:r>
      <w:r w:rsidRPr="00F23D2E">
        <w:rPr>
          <w:rFonts w:cstheme="minorBidi"/>
          <w:color w:val="000000" w:themeColor="text1"/>
          <w:sz w:val="20"/>
        </w:rPr>
        <w:t>chamber</w:t>
      </w:r>
      <w:r w:rsidR="002C27F7">
        <w:rPr>
          <w:rFonts w:cstheme="minorBidi"/>
          <w:color w:val="000000" w:themeColor="text1"/>
          <w:sz w:val="20"/>
        </w:rPr>
        <w:t>:</w:t>
      </w:r>
      <w:r w:rsidRPr="00F23D2E">
        <w:rPr>
          <w:rFonts w:cstheme="minorBidi"/>
          <w:color w:val="000000" w:themeColor="text1"/>
          <w:sz w:val="20"/>
        </w:rPr>
        <w:t xml:space="preserve"> "Indeed, </w:t>
      </w:r>
      <w:r w:rsidRPr="002C27F7">
        <w:rPr>
          <w:rFonts w:cstheme="minorBidi"/>
          <w:b/>
          <w:bCs/>
          <w:color w:val="EE0000"/>
          <w:sz w:val="20"/>
        </w:rPr>
        <w:t>Allah</w:t>
      </w:r>
      <w:r w:rsidR="007C7457">
        <w:rPr>
          <w:rFonts w:cstheme="minorBidi"/>
          <w:b/>
          <w:bCs/>
          <w:color w:val="EE0000"/>
          <w:sz w:val="20"/>
        </w:rPr>
        <w:t xml:space="preserve"> is </w:t>
      </w:r>
      <w:r w:rsidRPr="002C27F7">
        <w:rPr>
          <w:rFonts w:cstheme="minorBidi"/>
          <w:b/>
          <w:bCs/>
          <w:color w:val="EE0000"/>
          <w:sz w:val="20"/>
        </w:rPr>
        <w:t xml:space="preserve"> giv</w:t>
      </w:r>
      <w:r w:rsidR="007C7457">
        <w:rPr>
          <w:rFonts w:cstheme="minorBidi"/>
          <w:b/>
          <w:bCs/>
          <w:color w:val="EE0000"/>
          <w:sz w:val="20"/>
        </w:rPr>
        <w:t>ing</w:t>
      </w:r>
      <w:r w:rsidRPr="002C27F7">
        <w:rPr>
          <w:rFonts w:cstheme="minorBidi"/>
          <w:b/>
          <w:bCs/>
          <w:color w:val="EE0000"/>
          <w:sz w:val="20"/>
        </w:rPr>
        <w:t xml:space="preserve"> you</w:t>
      </w:r>
      <w:r w:rsidRPr="00F23D2E">
        <w:rPr>
          <w:rFonts w:cstheme="minorBidi"/>
          <w:color w:val="000000" w:themeColor="text1"/>
          <w:sz w:val="20"/>
        </w:rPr>
        <w:t xml:space="preserve"> </w:t>
      </w:r>
      <w:r w:rsidRPr="002C27F7">
        <w:rPr>
          <w:rFonts w:cstheme="minorBidi"/>
          <w:b/>
          <w:bCs/>
          <w:color w:val="EE0000"/>
          <w:sz w:val="20"/>
        </w:rPr>
        <w:t>good tidings of</w:t>
      </w:r>
      <w:r w:rsidR="000C48F9">
        <w:rPr>
          <w:rFonts w:cstheme="minorBidi"/>
          <w:b/>
          <w:bCs/>
          <w:color w:val="EE0000"/>
          <w:sz w:val="20"/>
        </w:rPr>
        <w:t xml:space="preserve"> </w:t>
      </w:r>
      <w:r w:rsidR="000C48F9" w:rsidRPr="000C48F9">
        <w:rPr>
          <w:rFonts w:cstheme="minorBidi"/>
          <w:b/>
          <w:bCs/>
          <w:color w:val="EE0000"/>
          <w:sz w:val="20"/>
        </w:rPr>
        <w:t>Ya’hya</w:t>
      </w:r>
      <w:r w:rsidR="000C48F9">
        <w:rPr>
          <w:rFonts w:cstheme="minorBidi"/>
          <w:color w:val="000000" w:themeColor="text1"/>
          <w:sz w:val="20"/>
        </w:rPr>
        <w:t xml:space="preserve"> (</w:t>
      </w:r>
      <w:r w:rsidRPr="002C27F7">
        <w:rPr>
          <w:rFonts w:cstheme="minorBidi"/>
          <w:b/>
          <w:bCs/>
          <w:color w:val="EE0000"/>
          <w:sz w:val="20"/>
        </w:rPr>
        <w:t>John</w:t>
      </w:r>
      <w:r w:rsidR="000C48F9" w:rsidRPr="000C48F9">
        <w:rPr>
          <w:rFonts w:cstheme="minorBidi"/>
          <w:color w:val="000000" w:themeColor="text1"/>
          <w:sz w:val="20"/>
        </w:rPr>
        <w:t>)</w:t>
      </w:r>
      <w:r w:rsidRPr="00F23D2E">
        <w:rPr>
          <w:rFonts w:cstheme="minorBidi"/>
          <w:color w:val="000000" w:themeColor="text1"/>
          <w:sz w:val="20"/>
        </w:rPr>
        <w:t xml:space="preserve">, </w:t>
      </w:r>
      <w:r w:rsidR="007C7457">
        <w:rPr>
          <w:rFonts w:cstheme="minorBidi"/>
          <w:color w:val="000000" w:themeColor="text1"/>
          <w:sz w:val="20"/>
        </w:rPr>
        <w:t xml:space="preserve">(who will be) </w:t>
      </w:r>
      <w:r w:rsidRPr="00F23D2E">
        <w:rPr>
          <w:rFonts w:cstheme="minorBidi"/>
          <w:color w:val="000000" w:themeColor="text1"/>
          <w:sz w:val="20"/>
        </w:rPr>
        <w:t>confirming a word from Allah</w:t>
      </w:r>
      <w:r w:rsidR="002C27F7">
        <w:rPr>
          <w:rFonts w:cstheme="minorBidi"/>
          <w:color w:val="000000" w:themeColor="text1"/>
          <w:sz w:val="20"/>
        </w:rPr>
        <w:t>,</w:t>
      </w:r>
      <w:r w:rsidRPr="00F23D2E">
        <w:rPr>
          <w:rFonts w:cstheme="minorBidi"/>
          <w:color w:val="000000" w:themeColor="text1"/>
          <w:sz w:val="20"/>
        </w:rPr>
        <w:t xml:space="preserve"> and </w:t>
      </w:r>
      <w:r w:rsidR="002C27F7">
        <w:rPr>
          <w:rFonts w:cstheme="minorBidi"/>
          <w:color w:val="000000" w:themeColor="text1"/>
          <w:sz w:val="20"/>
        </w:rPr>
        <w:t>(he</w:t>
      </w:r>
      <w:r w:rsidRPr="00F23D2E">
        <w:rPr>
          <w:rFonts w:cstheme="minorBidi"/>
          <w:color w:val="000000" w:themeColor="text1"/>
          <w:sz w:val="20"/>
        </w:rPr>
        <w:t xml:space="preserve"> will be</w:t>
      </w:r>
      <w:r w:rsidR="002C27F7">
        <w:rPr>
          <w:rFonts w:cstheme="minorBidi"/>
          <w:color w:val="000000" w:themeColor="text1"/>
          <w:sz w:val="20"/>
        </w:rPr>
        <w:t>)</w:t>
      </w:r>
      <w:r w:rsidRPr="00F23D2E">
        <w:rPr>
          <w:rFonts w:cstheme="minorBidi"/>
          <w:color w:val="000000" w:themeColor="text1"/>
          <w:sz w:val="20"/>
        </w:rPr>
        <w:t xml:space="preserve"> honorable, abstaining </w:t>
      </w:r>
      <w:r w:rsidR="002C27F7">
        <w:rPr>
          <w:rFonts w:cstheme="minorBidi"/>
          <w:color w:val="000000" w:themeColor="text1"/>
          <w:sz w:val="20"/>
        </w:rPr>
        <w:t>(</w:t>
      </w:r>
      <w:r w:rsidRPr="00F23D2E">
        <w:rPr>
          <w:rFonts w:cstheme="minorBidi"/>
          <w:color w:val="000000" w:themeColor="text1"/>
          <w:sz w:val="20"/>
        </w:rPr>
        <w:t>from women</w:t>
      </w:r>
      <w:r w:rsidR="002C27F7">
        <w:rPr>
          <w:rFonts w:cstheme="minorBidi"/>
          <w:color w:val="000000" w:themeColor="text1"/>
          <w:sz w:val="20"/>
        </w:rPr>
        <w:t>)</w:t>
      </w:r>
      <w:r w:rsidRPr="00F23D2E">
        <w:rPr>
          <w:rFonts w:cstheme="minorBidi"/>
          <w:color w:val="000000" w:themeColor="text1"/>
          <w:sz w:val="20"/>
        </w:rPr>
        <w:t xml:space="preserve">, and a </w:t>
      </w:r>
      <w:r w:rsidR="002C27F7">
        <w:rPr>
          <w:rFonts w:cstheme="minorBidi"/>
          <w:color w:val="000000" w:themeColor="text1"/>
          <w:sz w:val="20"/>
        </w:rPr>
        <w:t>P</w:t>
      </w:r>
      <w:r w:rsidRPr="00F23D2E">
        <w:rPr>
          <w:rFonts w:cstheme="minorBidi"/>
          <w:color w:val="000000" w:themeColor="text1"/>
          <w:sz w:val="20"/>
        </w:rPr>
        <w:t>rophet from among the righteous</w:t>
      </w:r>
      <w:r>
        <w:rPr>
          <w:rFonts w:cstheme="minorBidi"/>
          <w:color w:val="000000" w:themeColor="text1"/>
          <w:sz w:val="20"/>
        </w:rPr>
        <w:t xml:space="preserve"> (Aal-‘Imran, 3: 39).</w:t>
      </w:r>
    </w:p>
    <w:p w14:paraId="7AED9892" w14:textId="453F94FF" w:rsidR="007C7457" w:rsidRPr="003F4194" w:rsidRDefault="007C7457" w:rsidP="00EA09A9">
      <w:pPr>
        <w:spacing w:before="100" w:beforeAutospacing="1" w:after="100" w:afterAutospacing="1"/>
        <w:jc w:val="both"/>
        <w:rPr>
          <w:rFonts w:cstheme="minorBidi"/>
          <w:color w:val="000000" w:themeColor="text1"/>
          <w:sz w:val="20"/>
          <w:rtl/>
        </w:rPr>
      </w:pPr>
      <w:r>
        <w:rPr>
          <w:rFonts w:cstheme="minorBidi"/>
          <w:color w:val="000000" w:themeColor="text1"/>
          <w:sz w:val="20"/>
        </w:rPr>
        <w:t>Zakariya</w:t>
      </w:r>
      <w:r w:rsidRPr="00EC43BC">
        <w:rPr>
          <w:rFonts w:cstheme="minorBidi"/>
          <w:color w:val="000000" w:themeColor="text1"/>
          <w:sz w:val="20"/>
        </w:rPr>
        <w:t xml:space="preserve"> </w:t>
      </w:r>
      <w:r>
        <w:rPr>
          <w:rFonts w:cstheme="minorBidi"/>
          <w:color w:val="000000" w:themeColor="text1"/>
          <w:sz w:val="20"/>
        </w:rPr>
        <w:t>(</w:t>
      </w:r>
      <w:r w:rsidRPr="00EC43BC">
        <w:rPr>
          <w:rFonts w:cstheme="minorBidi"/>
          <w:color w:val="000000" w:themeColor="text1"/>
          <w:sz w:val="20"/>
        </w:rPr>
        <w:t>Zechariah</w:t>
      </w:r>
      <w:r>
        <w:rPr>
          <w:rFonts w:cstheme="minorBidi"/>
          <w:color w:val="000000" w:themeColor="text1"/>
          <w:sz w:val="20"/>
        </w:rPr>
        <w:t xml:space="preserve">), pbuh, was also mentioned in verses 21: 89-90, in the context of mentioning the mercy and generosity </w:t>
      </w:r>
      <w:r w:rsidR="005B4214">
        <w:rPr>
          <w:rFonts w:cstheme="minorBidi"/>
          <w:color w:val="000000" w:themeColor="text1"/>
          <w:sz w:val="20"/>
        </w:rPr>
        <w:t>of</w:t>
      </w:r>
      <w:r>
        <w:rPr>
          <w:rFonts w:cstheme="minorBidi"/>
          <w:color w:val="000000" w:themeColor="text1"/>
          <w:sz w:val="20"/>
        </w:rPr>
        <w:t xml:space="preserve"> Allah</w:t>
      </w:r>
      <w:r w:rsidR="005B4214">
        <w:rPr>
          <w:rFonts w:cstheme="minorBidi"/>
          <w:color w:val="000000" w:themeColor="text1"/>
          <w:sz w:val="20"/>
        </w:rPr>
        <w:t>, which He</w:t>
      </w:r>
      <w:r>
        <w:rPr>
          <w:rFonts w:cstheme="minorBidi"/>
          <w:color w:val="000000" w:themeColor="text1"/>
          <w:sz w:val="20"/>
        </w:rPr>
        <w:t xml:space="preserve"> bestowed on His Prophets and Messengers. In this case, Allah, praise to Him, answered his </w:t>
      </w:r>
      <w:r w:rsidR="00EA09A9">
        <w:rPr>
          <w:rFonts w:cstheme="minorBidi"/>
          <w:color w:val="000000" w:themeColor="text1"/>
          <w:sz w:val="20"/>
        </w:rPr>
        <w:t>call,</w:t>
      </w:r>
      <w:r>
        <w:rPr>
          <w:rFonts w:cstheme="minorBidi"/>
          <w:color w:val="000000" w:themeColor="text1"/>
          <w:sz w:val="20"/>
        </w:rPr>
        <w:t xml:space="preserve"> for</w:t>
      </w:r>
      <w:r w:rsidR="005B4214">
        <w:rPr>
          <w:rFonts w:cstheme="minorBidi"/>
          <w:color w:val="000000" w:themeColor="text1"/>
          <w:sz w:val="20"/>
        </w:rPr>
        <w:t xml:space="preserve"> giving him</w:t>
      </w:r>
      <w:r>
        <w:rPr>
          <w:rFonts w:cstheme="minorBidi"/>
          <w:color w:val="000000" w:themeColor="text1"/>
          <w:sz w:val="20"/>
        </w:rPr>
        <w:t xml:space="preserve"> a son</w:t>
      </w:r>
      <w:r w:rsidR="00EA09A9">
        <w:rPr>
          <w:rFonts w:cstheme="minorBidi"/>
          <w:color w:val="000000" w:themeColor="text1"/>
          <w:sz w:val="20"/>
        </w:rPr>
        <w:t>. Further, Allah praised him, his wife, and their son, for their quest to be close to Him, by good deeds, supplication, and devotion in worshipping Him.</w:t>
      </w:r>
    </w:p>
    <w:p w14:paraId="1C1B4D5A"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b/>
          <w:bCs/>
          <w:color w:val="000000" w:themeColor="text1"/>
          <w:sz w:val="28"/>
          <w:szCs w:val="28"/>
          <w:rtl/>
        </w:rPr>
        <w:t>وَ</w:t>
      </w:r>
      <w:r w:rsidRPr="00C43EC9">
        <w:rPr>
          <w:rFonts w:cstheme="minorBidi"/>
          <w:b/>
          <w:bCs/>
          <w:color w:val="EE0000"/>
          <w:sz w:val="28"/>
          <w:szCs w:val="28"/>
          <w:rtl/>
        </w:rPr>
        <w:t>زَكَرِيَّا</w:t>
      </w:r>
      <w:r w:rsidRPr="00C43EC9">
        <w:rPr>
          <w:rFonts w:cstheme="minorBidi"/>
          <w:color w:val="000000" w:themeColor="text1"/>
          <w:sz w:val="28"/>
          <w:szCs w:val="28"/>
          <w:rtl/>
        </w:rPr>
        <w:t xml:space="preserve"> إِذْ نَادَىٰ رَبَّهُ رَبِّ لَا تَذَرْنِي فَرْدًا وَأَنتَ خَيْرُ الْوَارِثِينَ </w:t>
      </w:r>
      <w:r w:rsidRPr="00C43EC9">
        <w:rPr>
          <w:rFonts w:cstheme="minorBidi"/>
          <w:color w:val="000000" w:themeColor="text1"/>
          <w:sz w:val="28"/>
          <w:szCs w:val="28"/>
          <w:cs/>
        </w:rPr>
        <w:t>‎</w:t>
      </w:r>
      <w:r w:rsidRPr="00C43EC9">
        <w:rPr>
          <w:rFonts w:cstheme="minorBidi"/>
          <w:color w:val="000000" w:themeColor="text1"/>
          <w:sz w:val="28"/>
          <w:szCs w:val="28"/>
          <w:rtl/>
        </w:rPr>
        <w:t xml:space="preserve">﴿٨٩﴾‏ </w:t>
      </w:r>
      <w:r w:rsidRPr="00C43EC9">
        <w:rPr>
          <w:rFonts w:cstheme="minorBidi"/>
          <w:b/>
          <w:bCs/>
          <w:color w:val="EE0000"/>
          <w:sz w:val="28"/>
          <w:szCs w:val="28"/>
          <w:rtl/>
        </w:rPr>
        <w:t>فَاسْتَجَبْنَا لَهُ</w:t>
      </w:r>
      <w:r w:rsidRPr="00C43EC9">
        <w:rPr>
          <w:rFonts w:cstheme="minorBidi"/>
          <w:color w:val="000000" w:themeColor="text1"/>
          <w:sz w:val="28"/>
          <w:szCs w:val="28"/>
          <w:rtl/>
        </w:rPr>
        <w:t xml:space="preserve"> </w:t>
      </w:r>
      <w:r w:rsidRPr="00C43EC9">
        <w:rPr>
          <w:rFonts w:cstheme="minorBidi"/>
          <w:b/>
          <w:bCs/>
          <w:color w:val="EE0000"/>
          <w:sz w:val="28"/>
          <w:szCs w:val="28"/>
          <w:rtl/>
        </w:rPr>
        <w:t>وَوَهَبْنَا لَهُ يَحْيَىٰ</w:t>
      </w:r>
      <w:r w:rsidRPr="00C43EC9">
        <w:rPr>
          <w:rFonts w:cstheme="minorBidi"/>
          <w:color w:val="EE0000"/>
          <w:sz w:val="28"/>
          <w:szCs w:val="28"/>
          <w:rtl/>
        </w:rPr>
        <w:t xml:space="preserve"> </w:t>
      </w:r>
      <w:r w:rsidRPr="00C43EC9">
        <w:rPr>
          <w:rFonts w:cstheme="minorBidi"/>
          <w:color w:val="000000" w:themeColor="text1"/>
          <w:sz w:val="28"/>
          <w:szCs w:val="28"/>
          <w:rtl/>
        </w:rPr>
        <w:t xml:space="preserve">وَأَصْلَحْنَا لَهُ زَوْجَهُ ۚ إِنَّهُمْ كَانُوا يُسَارِعُونَ فِي الْخَيْرَاتِ وَيَدْعُونَنَا رَغَبًا وَرَهَبًا ۖ وَكَانُوا لَنَا خَاشِعِينَ </w:t>
      </w:r>
      <w:r w:rsidRPr="00C43EC9">
        <w:rPr>
          <w:rFonts w:cstheme="minorBidi"/>
          <w:color w:val="000000" w:themeColor="text1"/>
          <w:sz w:val="28"/>
          <w:szCs w:val="28"/>
          <w:cs/>
        </w:rPr>
        <w:t>‎</w:t>
      </w:r>
      <w:r w:rsidRPr="00C43EC9">
        <w:rPr>
          <w:rFonts w:cstheme="minorBidi"/>
          <w:color w:val="000000" w:themeColor="text1"/>
          <w:sz w:val="28"/>
          <w:szCs w:val="28"/>
          <w:rtl/>
        </w:rPr>
        <w:t xml:space="preserve">﴿٩٠﴾‏ (الأنْبِيَاءُ ، </w:t>
      </w:r>
      <w:r w:rsidRPr="00C43EC9">
        <w:rPr>
          <w:rFonts w:cstheme="minorBidi"/>
          <w:color w:val="000000" w:themeColor="text1"/>
          <w:sz w:val="24"/>
          <w:szCs w:val="24"/>
          <w:rtl/>
        </w:rPr>
        <w:t>21: 89-90</w:t>
      </w:r>
      <w:r w:rsidRPr="00C43EC9">
        <w:rPr>
          <w:rFonts w:cstheme="minorBidi"/>
          <w:color w:val="000000" w:themeColor="text1"/>
          <w:sz w:val="28"/>
          <w:szCs w:val="28"/>
          <w:rtl/>
        </w:rPr>
        <w:t>).</w:t>
      </w:r>
    </w:p>
    <w:p w14:paraId="4D719006" w14:textId="4837C939" w:rsidR="005B4214" w:rsidRDefault="003C4772" w:rsidP="005B4214">
      <w:pPr>
        <w:spacing w:before="100" w:beforeAutospacing="1" w:after="100" w:afterAutospacing="1"/>
        <w:jc w:val="both"/>
        <w:rPr>
          <w:rFonts w:cstheme="minorBidi"/>
          <w:color w:val="000000" w:themeColor="text1"/>
          <w:sz w:val="20"/>
        </w:rPr>
      </w:pPr>
      <w:r w:rsidRPr="003C4772">
        <w:rPr>
          <w:rFonts w:cstheme="minorBidi"/>
          <w:color w:val="000000" w:themeColor="text1"/>
          <w:sz w:val="20"/>
        </w:rPr>
        <w:lastRenderedPageBreak/>
        <w:t xml:space="preserve">And </w:t>
      </w:r>
      <w:r w:rsidR="004F350E">
        <w:rPr>
          <w:rFonts w:cstheme="minorBidi"/>
          <w:color w:val="000000" w:themeColor="text1"/>
          <w:sz w:val="20"/>
        </w:rPr>
        <w:t>(</w:t>
      </w:r>
      <w:r w:rsidRPr="003C4772">
        <w:rPr>
          <w:rFonts w:cstheme="minorBidi"/>
          <w:color w:val="000000" w:themeColor="text1"/>
          <w:sz w:val="20"/>
        </w:rPr>
        <w:t>mention</w:t>
      </w:r>
      <w:r w:rsidR="004F350E">
        <w:rPr>
          <w:rFonts w:cstheme="minorBidi"/>
          <w:color w:val="000000" w:themeColor="text1"/>
          <w:sz w:val="20"/>
        </w:rPr>
        <w:t>)</w:t>
      </w:r>
      <w:r w:rsidRPr="003C4772">
        <w:rPr>
          <w:rFonts w:cstheme="minorBidi"/>
          <w:color w:val="000000" w:themeColor="text1"/>
          <w:sz w:val="20"/>
        </w:rPr>
        <w:t xml:space="preserve"> </w:t>
      </w:r>
      <w:r w:rsidR="004F350E" w:rsidRPr="00B10C1E">
        <w:rPr>
          <w:rFonts w:cstheme="minorBidi"/>
          <w:b/>
          <w:bCs/>
          <w:color w:val="EE0000"/>
          <w:sz w:val="20"/>
        </w:rPr>
        <w:t>Zakariya</w:t>
      </w:r>
      <w:r w:rsidR="004F350E" w:rsidRPr="00B10C1E">
        <w:rPr>
          <w:rFonts w:cstheme="minorBidi"/>
          <w:b/>
          <w:bCs/>
          <w:color w:val="000000" w:themeColor="text1"/>
          <w:sz w:val="20"/>
        </w:rPr>
        <w:t xml:space="preserve"> (</w:t>
      </w:r>
      <w:r w:rsidR="004F350E" w:rsidRPr="00B10C1E">
        <w:rPr>
          <w:rFonts w:cstheme="minorBidi"/>
          <w:b/>
          <w:bCs/>
          <w:color w:val="EE0000"/>
          <w:sz w:val="20"/>
        </w:rPr>
        <w:t>Zechariah</w:t>
      </w:r>
      <w:r w:rsidR="004F350E" w:rsidRPr="00B10C1E">
        <w:rPr>
          <w:rFonts w:cstheme="minorBidi"/>
          <w:b/>
          <w:bCs/>
          <w:color w:val="000000" w:themeColor="text1"/>
          <w:sz w:val="20"/>
        </w:rPr>
        <w:t>)</w:t>
      </w:r>
      <w:r w:rsidRPr="003C4772">
        <w:rPr>
          <w:rFonts w:cstheme="minorBidi"/>
          <w:color w:val="000000" w:themeColor="text1"/>
          <w:sz w:val="20"/>
        </w:rPr>
        <w:t xml:space="preserve">, when he called </w:t>
      </w:r>
      <w:r w:rsidR="00B10C1E">
        <w:rPr>
          <w:rFonts w:cstheme="minorBidi"/>
          <w:color w:val="000000" w:themeColor="text1"/>
          <w:sz w:val="20"/>
        </w:rPr>
        <w:t>upon</w:t>
      </w:r>
      <w:r w:rsidRPr="003C4772">
        <w:rPr>
          <w:rFonts w:cstheme="minorBidi"/>
          <w:color w:val="000000" w:themeColor="text1"/>
          <w:sz w:val="20"/>
        </w:rPr>
        <w:t xml:space="preserve"> his Lord</w:t>
      </w:r>
      <w:r w:rsidR="00B10C1E">
        <w:rPr>
          <w:rFonts w:cstheme="minorBidi"/>
          <w:color w:val="000000" w:themeColor="text1"/>
          <w:sz w:val="20"/>
        </w:rPr>
        <w:t>:</w:t>
      </w:r>
      <w:r w:rsidRPr="003C4772">
        <w:rPr>
          <w:rFonts w:cstheme="minorBidi"/>
          <w:color w:val="000000" w:themeColor="text1"/>
          <w:sz w:val="20"/>
        </w:rPr>
        <w:t xml:space="preserve"> "My Lord, do not leave me alone </w:t>
      </w:r>
      <w:r w:rsidR="00B10C1E">
        <w:rPr>
          <w:rFonts w:cstheme="minorBidi"/>
          <w:color w:val="000000" w:themeColor="text1"/>
          <w:sz w:val="20"/>
        </w:rPr>
        <w:t>(</w:t>
      </w:r>
      <w:r w:rsidRPr="003C4772">
        <w:rPr>
          <w:rFonts w:cstheme="minorBidi"/>
          <w:color w:val="000000" w:themeColor="text1"/>
          <w:sz w:val="20"/>
        </w:rPr>
        <w:t>[with no heir</w:t>
      </w:r>
      <w:r w:rsidR="00B10C1E">
        <w:rPr>
          <w:rFonts w:cstheme="minorBidi"/>
          <w:color w:val="000000" w:themeColor="text1"/>
          <w:sz w:val="20"/>
        </w:rPr>
        <w:t>)</w:t>
      </w:r>
      <w:r w:rsidRPr="003C4772">
        <w:rPr>
          <w:rFonts w:cstheme="minorBidi"/>
          <w:color w:val="000000" w:themeColor="text1"/>
          <w:sz w:val="20"/>
        </w:rPr>
        <w:t>, while you are the best of inheritors." (89) So</w:t>
      </w:r>
      <w:r w:rsidR="004F350E">
        <w:rPr>
          <w:rFonts w:cstheme="minorBidi"/>
          <w:color w:val="000000" w:themeColor="text1"/>
          <w:sz w:val="20"/>
        </w:rPr>
        <w:t>,</w:t>
      </w:r>
      <w:r w:rsidRPr="003C4772">
        <w:rPr>
          <w:rFonts w:cstheme="minorBidi"/>
          <w:color w:val="000000" w:themeColor="text1"/>
          <w:sz w:val="20"/>
        </w:rPr>
        <w:t xml:space="preserve"> </w:t>
      </w:r>
      <w:r w:rsidRPr="002564D0">
        <w:rPr>
          <w:rFonts w:cstheme="minorBidi"/>
          <w:b/>
          <w:bCs/>
          <w:color w:val="EE0000"/>
          <w:sz w:val="20"/>
        </w:rPr>
        <w:t xml:space="preserve">We responded to him, and We gave to him </w:t>
      </w:r>
      <w:r w:rsidR="00B10C1E" w:rsidRPr="002564D0">
        <w:rPr>
          <w:rFonts w:cstheme="minorBidi"/>
          <w:b/>
          <w:bCs/>
          <w:color w:val="EE0000"/>
          <w:sz w:val="20"/>
        </w:rPr>
        <w:t xml:space="preserve">Ya’hya </w:t>
      </w:r>
      <w:r w:rsidR="00B10C1E">
        <w:rPr>
          <w:rFonts w:cstheme="minorBidi"/>
          <w:color w:val="000000" w:themeColor="text1"/>
          <w:sz w:val="20"/>
        </w:rPr>
        <w:t>(</w:t>
      </w:r>
      <w:r w:rsidRPr="002564D0">
        <w:rPr>
          <w:rFonts w:cstheme="minorBidi"/>
          <w:b/>
          <w:bCs/>
          <w:color w:val="EE0000"/>
          <w:sz w:val="20"/>
        </w:rPr>
        <w:t>John</w:t>
      </w:r>
      <w:r w:rsidR="00B10C1E">
        <w:rPr>
          <w:rFonts w:cstheme="minorBidi"/>
          <w:color w:val="000000" w:themeColor="text1"/>
          <w:sz w:val="20"/>
        </w:rPr>
        <w:t>)</w:t>
      </w:r>
      <w:r w:rsidRPr="003C4772">
        <w:rPr>
          <w:rFonts w:cstheme="minorBidi"/>
          <w:color w:val="000000" w:themeColor="text1"/>
          <w:sz w:val="20"/>
        </w:rPr>
        <w:t>, and amended for him his wife. Indeed, they used to hasten to</w:t>
      </w:r>
      <w:r w:rsidR="00B10C1E">
        <w:rPr>
          <w:rFonts w:cstheme="minorBidi"/>
          <w:color w:val="000000" w:themeColor="text1"/>
          <w:sz w:val="20"/>
        </w:rPr>
        <w:t xml:space="preserve"> (do)</w:t>
      </w:r>
      <w:r w:rsidRPr="003C4772">
        <w:rPr>
          <w:rFonts w:cstheme="minorBidi"/>
          <w:color w:val="000000" w:themeColor="text1"/>
          <w:sz w:val="20"/>
        </w:rPr>
        <w:t xml:space="preserve"> good deeds</w:t>
      </w:r>
      <w:r w:rsidR="00B10C1E">
        <w:rPr>
          <w:rFonts w:cstheme="minorBidi"/>
          <w:color w:val="000000" w:themeColor="text1"/>
          <w:sz w:val="20"/>
        </w:rPr>
        <w:t>,</w:t>
      </w:r>
      <w:r w:rsidRPr="003C4772">
        <w:rPr>
          <w:rFonts w:cstheme="minorBidi"/>
          <w:color w:val="000000" w:themeColor="text1"/>
          <w:sz w:val="20"/>
        </w:rPr>
        <w:t xml:space="preserve"> supplicate Us in hope and fear, and they were to Us </w:t>
      </w:r>
      <w:r w:rsidR="00B10C1E">
        <w:rPr>
          <w:rFonts w:cstheme="minorBidi"/>
          <w:color w:val="000000" w:themeColor="text1"/>
          <w:sz w:val="20"/>
        </w:rPr>
        <w:t>devoted (in worship)</w:t>
      </w:r>
      <w:r w:rsidRPr="003C4772">
        <w:rPr>
          <w:rFonts w:cstheme="minorBidi"/>
          <w:color w:val="000000" w:themeColor="text1"/>
          <w:sz w:val="20"/>
        </w:rPr>
        <w:t xml:space="preserve"> (90)</w:t>
      </w:r>
      <w:r w:rsidR="00B10C1E">
        <w:rPr>
          <w:rFonts w:cstheme="minorBidi"/>
          <w:color w:val="000000" w:themeColor="text1"/>
          <w:sz w:val="20"/>
        </w:rPr>
        <w:t xml:space="preserve"> (Al-Anbiya, 21: 89: 90).</w:t>
      </w:r>
    </w:p>
    <w:p w14:paraId="149BAA31" w14:textId="7EA98E41" w:rsidR="003C4772" w:rsidRDefault="003C4772" w:rsidP="005B4214">
      <w:pPr>
        <w:spacing w:before="100" w:beforeAutospacing="1" w:after="100" w:afterAutospacing="1"/>
        <w:jc w:val="both"/>
        <w:rPr>
          <w:rFonts w:cstheme="minorBidi"/>
          <w:color w:val="000000" w:themeColor="text1"/>
          <w:sz w:val="20"/>
        </w:rPr>
      </w:pPr>
      <w:r>
        <w:rPr>
          <w:rFonts w:cstheme="minorBidi"/>
          <w:color w:val="000000" w:themeColor="text1"/>
          <w:sz w:val="20"/>
        </w:rPr>
        <w:t xml:space="preserve">Concerning his story, our Lord, Allah, praise to Him, told us about it in verses 3: 35-41 and 19: 1-11. </w:t>
      </w:r>
      <w:r w:rsidR="0068755E">
        <w:rPr>
          <w:rFonts w:cstheme="minorBidi"/>
          <w:color w:val="000000" w:themeColor="text1"/>
          <w:sz w:val="20"/>
        </w:rPr>
        <w:t xml:space="preserve">After </w:t>
      </w:r>
      <w:r w:rsidR="00ED4B56">
        <w:rPr>
          <w:rFonts w:cstheme="minorBidi"/>
          <w:color w:val="000000" w:themeColor="text1"/>
          <w:sz w:val="20"/>
        </w:rPr>
        <w:t>Zakariya</w:t>
      </w:r>
      <w:r w:rsidR="00ED4B56" w:rsidRPr="00EC43BC">
        <w:rPr>
          <w:rFonts w:cstheme="minorBidi"/>
          <w:color w:val="000000" w:themeColor="text1"/>
          <w:sz w:val="20"/>
        </w:rPr>
        <w:t xml:space="preserve"> </w:t>
      </w:r>
      <w:r w:rsidR="00ED4B56">
        <w:rPr>
          <w:rFonts w:cstheme="minorBidi"/>
          <w:color w:val="000000" w:themeColor="text1"/>
          <w:sz w:val="20"/>
        </w:rPr>
        <w:t>(</w:t>
      </w:r>
      <w:r w:rsidR="00ED4B56" w:rsidRPr="00EC43BC">
        <w:rPr>
          <w:rFonts w:cstheme="minorBidi"/>
          <w:color w:val="000000" w:themeColor="text1"/>
          <w:sz w:val="20"/>
        </w:rPr>
        <w:t>Zechariah</w:t>
      </w:r>
      <w:r w:rsidR="00ED4B56">
        <w:rPr>
          <w:rFonts w:cstheme="minorBidi"/>
          <w:color w:val="000000" w:themeColor="text1"/>
          <w:sz w:val="20"/>
        </w:rPr>
        <w:t>), pbuh,</w:t>
      </w:r>
      <w:r w:rsidR="0068755E">
        <w:rPr>
          <w:rFonts w:cstheme="minorBidi"/>
          <w:color w:val="000000" w:themeColor="text1"/>
          <w:sz w:val="20"/>
        </w:rPr>
        <w:t xml:space="preserve"> undertook </w:t>
      </w:r>
      <w:r w:rsidR="00ED4B56">
        <w:rPr>
          <w:rFonts w:cstheme="minorBidi"/>
          <w:color w:val="000000" w:themeColor="text1"/>
          <w:sz w:val="20"/>
        </w:rPr>
        <w:t xml:space="preserve">to take </w:t>
      </w:r>
      <w:r w:rsidR="0068755E">
        <w:rPr>
          <w:rFonts w:cstheme="minorBidi"/>
          <w:color w:val="000000" w:themeColor="text1"/>
          <w:sz w:val="20"/>
        </w:rPr>
        <w:t xml:space="preserve">care </w:t>
      </w:r>
      <w:r w:rsidR="00ED4B56">
        <w:rPr>
          <w:rFonts w:cstheme="minorBidi"/>
          <w:color w:val="000000" w:themeColor="text1"/>
          <w:sz w:val="20"/>
        </w:rPr>
        <w:t>of</w:t>
      </w:r>
      <w:r w:rsidR="0068755E">
        <w:rPr>
          <w:rFonts w:cstheme="minorBidi"/>
          <w:color w:val="000000" w:themeColor="text1"/>
          <w:sz w:val="20"/>
        </w:rPr>
        <w:t xml:space="preserve"> Maryam (Mary), pbu</w:t>
      </w:r>
      <w:r w:rsidR="00ED4B56">
        <w:rPr>
          <w:rFonts w:cstheme="minorBidi"/>
          <w:color w:val="000000" w:themeColor="text1"/>
          <w:sz w:val="20"/>
        </w:rPr>
        <w:t>h</w:t>
      </w:r>
      <w:r w:rsidR="0068755E">
        <w:rPr>
          <w:rFonts w:cstheme="minorBidi"/>
          <w:color w:val="000000" w:themeColor="text1"/>
          <w:sz w:val="20"/>
        </w:rPr>
        <w:t>, he observed that every time he entered her prayer chamber, he would find her</w:t>
      </w:r>
      <w:r w:rsidR="00ED4B56">
        <w:rPr>
          <w:rFonts w:cstheme="minorBidi"/>
          <w:color w:val="000000" w:themeColor="text1"/>
          <w:sz w:val="20"/>
        </w:rPr>
        <w:t xml:space="preserve"> having food</w:t>
      </w:r>
      <w:r w:rsidR="0068755E">
        <w:rPr>
          <w:rFonts w:cstheme="minorBidi"/>
          <w:color w:val="000000" w:themeColor="text1"/>
          <w:sz w:val="20"/>
        </w:rPr>
        <w:t xml:space="preserve">. When he asked her about where she got it, she would reply that </w:t>
      </w:r>
      <w:r w:rsidR="00915BC3">
        <w:rPr>
          <w:rFonts w:cstheme="minorBidi"/>
          <w:color w:val="000000" w:themeColor="text1"/>
          <w:sz w:val="20"/>
        </w:rPr>
        <w:t>it was from Allah, who sends sustenance to whoever he wills, without limit.</w:t>
      </w:r>
    </w:p>
    <w:p w14:paraId="2027A0CE" w14:textId="541FDE5A" w:rsidR="000F28C9" w:rsidRDefault="00915BC3" w:rsidP="000F28C9">
      <w:pPr>
        <w:spacing w:before="100" w:beforeAutospacing="1" w:after="100" w:afterAutospacing="1"/>
        <w:jc w:val="both"/>
        <w:rPr>
          <w:rFonts w:cstheme="minorBidi"/>
          <w:color w:val="000000" w:themeColor="text1"/>
          <w:sz w:val="28"/>
          <w:szCs w:val="28"/>
        </w:rPr>
      </w:pPr>
      <w:r>
        <w:rPr>
          <w:rFonts w:cstheme="minorBidi"/>
          <w:color w:val="000000" w:themeColor="text1"/>
          <w:sz w:val="20"/>
        </w:rPr>
        <w:t>Her answers encouraged him to ask Allah, praise to Him, for something he had always wanted. He became an old man, but without a son. So, he supplicated to his Lord to give him a son, who</w:t>
      </w:r>
      <w:r w:rsidR="005F1701">
        <w:rPr>
          <w:rFonts w:cstheme="minorBidi"/>
          <w:color w:val="000000" w:themeColor="text1"/>
          <w:sz w:val="20"/>
        </w:rPr>
        <w:t xml:space="preserve"> would</w:t>
      </w:r>
      <w:r>
        <w:rPr>
          <w:rFonts w:cstheme="minorBidi"/>
          <w:color w:val="000000" w:themeColor="text1"/>
          <w:sz w:val="20"/>
        </w:rPr>
        <w:t xml:space="preserve"> inherit him after his death. His Lord answered him, by sending His angels, to give him the glad tidings. However, he was surprised, due to his old age and the bar</w:t>
      </w:r>
      <w:r w:rsidR="005F1701">
        <w:rPr>
          <w:rFonts w:cstheme="minorBidi"/>
          <w:color w:val="000000" w:themeColor="text1"/>
          <w:sz w:val="20"/>
        </w:rPr>
        <w:t>re</w:t>
      </w:r>
      <w:r>
        <w:rPr>
          <w:rFonts w:cstheme="minorBidi"/>
          <w:color w:val="000000" w:themeColor="text1"/>
          <w:sz w:val="20"/>
        </w:rPr>
        <w:t>n</w:t>
      </w:r>
      <w:r w:rsidR="005F1701">
        <w:rPr>
          <w:rFonts w:cstheme="minorBidi"/>
          <w:color w:val="000000" w:themeColor="text1"/>
          <w:sz w:val="20"/>
        </w:rPr>
        <w:t>n</w:t>
      </w:r>
      <w:r>
        <w:rPr>
          <w:rFonts w:cstheme="minorBidi"/>
          <w:color w:val="000000" w:themeColor="text1"/>
          <w:sz w:val="20"/>
        </w:rPr>
        <w:t>ess of his wife. So, he asked for a sign</w:t>
      </w:r>
      <w:r w:rsidR="005F548B">
        <w:rPr>
          <w:rFonts w:cstheme="minorBidi"/>
          <w:color w:val="000000" w:themeColor="text1"/>
          <w:sz w:val="20"/>
        </w:rPr>
        <w:t>. Allah, praise to Him, told him that he would not be able to speak for three days, except in gestures</w:t>
      </w:r>
      <w:r w:rsidR="0085754F">
        <w:rPr>
          <w:rFonts w:cstheme="minorBidi"/>
          <w:color w:val="000000" w:themeColor="text1"/>
          <w:sz w:val="20"/>
        </w:rPr>
        <w:t>. When this happened, he increased mentioning his Lord, exalting Him</w:t>
      </w:r>
      <w:r w:rsidR="00CC6B86">
        <w:rPr>
          <w:rFonts w:cstheme="minorBidi"/>
          <w:color w:val="000000" w:themeColor="text1"/>
          <w:sz w:val="20"/>
        </w:rPr>
        <w:t xml:space="preserve"> morning and evening, </w:t>
      </w:r>
      <w:r w:rsidR="005F1701">
        <w:rPr>
          <w:rFonts w:cstheme="minorBidi"/>
          <w:color w:val="000000" w:themeColor="text1"/>
          <w:sz w:val="20"/>
        </w:rPr>
        <w:t xml:space="preserve">and </w:t>
      </w:r>
      <w:r w:rsidR="00CC6B86">
        <w:rPr>
          <w:rFonts w:cstheme="minorBidi"/>
          <w:color w:val="000000" w:themeColor="text1"/>
          <w:sz w:val="20"/>
        </w:rPr>
        <w:t>thanking Him for answering his call</w:t>
      </w:r>
      <w:r w:rsidR="005F1701">
        <w:rPr>
          <w:rFonts w:cstheme="minorBidi"/>
          <w:color w:val="000000" w:themeColor="text1"/>
          <w:sz w:val="20"/>
        </w:rPr>
        <w:t xml:space="preserve">. Finally, </w:t>
      </w:r>
      <w:r w:rsidR="00FF737C">
        <w:rPr>
          <w:rFonts w:cstheme="minorBidi"/>
          <w:color w:val="000000" w:themeColor="text1"/>
          <w:sz w:val="20"/>
        </w:rPr>
        <w:t>Ya’hya (John)</w:t>
      </w:r>
      <w:r w:rsidR="005F1701">
        <w:rPr>
          <w:rFonts w:cstheme="minorBidi"/>
          <w:color w:val="000000" w:themeColor="text1"/>
          <w:sz w:val="20"/>
        </w:rPr>
        <w:t xml:space="preserve"> was born and he </w:t>
      </w:r>
      <w:r w:rsidR="00FF737C">
        <w:rPr>
          <w:rFonts w:cstheme="minorBidi"/>
          <w:color w:val="000000" w:themeColor="text1"/>
          <w:sz w:val="20"/>
        </w:rPr>
        <w:t>became a Prophet, from among the righteous. Anyway, nobody can tell the story better than its narration</w:t>
      </w:r>
      <w:r w:rsidR="005F1701">
        <w:rPr>
          <w:rFonts w:cstheme="minorBidi"/>
          <w:color w:val="000000" w:themeColor="text1"/>
          <w:sz w:val="20"/>
        </w:rPr>
        <w:t>, as</w:t>
      </w:r>
      <w:r w:rsidR="00FF737C">
        <w:rPr>
          <w:rFonts w:cstheme="minorBidi"/>
          <w:color w:val="000000" w:themeColor="text1"/>
          <w:sz w:val="20"/>
        </w:rPr>
        <w:t xml:space="preserve"> it </w:t>
      </w:r>
      <w:r w:rsidR="005F1701">
        <w:rPr>
          <w:rFonts w:cstheme="minorBidi"/>
          <w:color w:val="000000" w:themeColor="text1"/>
          <w:sz w:val="20"/>
        </w:rPr>
        <w:t>i</w:t>
      </w:r>
      <w:r w:rsidR="00FF737C">
        <w:rPr>
          <w:rFonts w:cstheme="minorBidi"/>
          <w:color w:val="000000" w:themeColor="text1"/>
          <w:sz w:val="20"/>
        </w:rPr>
        <w:t>s related in the Holy Quran, as follows:</w:t>
      </w:r>
      <w:r w:rsidR="0085754F">
        <w:rPr>
          <w:rFonts w:cstheme="minorBidi"/>
          <w:color w:val="000000" w:themeColor="text1"/>
          <w:sz w:val="20"/>
        </w:rPr>
        <w:t xml:space="preserve"> </w:t>
      </w:r>
      <w:r w:rsidR="001541E2" w:rsidRPr="00C43EC9">
        <w:rPr>
          <w:rStyle w:val="EndnoteReference"/>
          <w:rFonts w:cstheme="minorBidi"/>
          <w:color w:val="0070C0"/>
          <w:szCs w:val="32"/>
          <w:rtl/>
        </w:rPr>
        <w:endnoteReference w:id="62"/>
      </w:r>
      <w:r w:rsidR="00A36073">
        <w:rPr>
          <w:rFonts w:cstheme="minorBidi"/>
          <w:color w:val="000000" w:themeColor="text1"/>
          <w:sz w:val="20"/>
        </w:rPr>
        <w:t xml:space="preserve"> </w:t>
      </w:r>
    </w:p>
    <w:p w14:paraId="69121D54" w14:textId="7BB66AAE" w:rsidR="001541E2" w:rsidRPr="00C43EC9" w:rsidRDefault="004B29C2" w:rsidP="000F28C9">
      <w:pPr>
        <w:bidi/>
        <w:jc w:val="both"/>
        <w:rPr>
          <w:rFonts w:cstheme="minorBidi"/>
          <w:color w:val="000000" w:themeColor="text1"/>
          <w:sz w:val="28"/>
          <w:szCs w:val="28"/>
          <w:rtl/>
        </w:rPr>
      </w:pPr>
      <w:r>
        <w:rPr>
          <w:rFonts w:cstheme="minorBidi"/>
          <w:color w:val="000000" w:themeColor="text1"/>
          <w:sz w:val="28"/>
          <w:szCs w:val="28"/>
        </w:rPr>
        <w:t xml:space="preserve"> </w:t>
      </w:r>
      <w:r w:rsidR="001541E2" w:rsidRPr="00C43EC9">
        <w:rPr>
          <w:rFonts w:cstheme="minorBidi"/>
          <w:color w:val="000000" w:themeColor="text1"/>
          <w:sz w:val="28"/>
          <w:szCs w:val="28"/>
          <w:rtl/>
        </w:rPr>
        <w:t xml:space="preserve">بِسْمِ اللَّهِ الرَّحْمَٰنِ الرَّحِيمِ </w:t>
      </w:r>
    </w:p>
    <w:p w14:paraId="714C40EE" w14:textId="77777777" w:rsidR="004B29C2" w:rsidRDefault="001541E2" w:rsidP="000F28C9">
      <w:pPr>
        <w:bidi/>
        <w:jc w:val="both"/>
        <w:rPr>
          <w:rFonts w:cstheme="minorBidi"/>
          <w:color w:val="000000" w:themeColor="text1"/>
          <w:sz w:val="28"/>
          <w:szCs w:val="28"/>
        </w:rPr>
      </w:pPr>
      <w:r w:rsidRPr="00C43EC9">
        <w:rPr>
          <w:rFonts w:cstheme="minorBidi"/>
          <w:color w:val="000000" w:themeColor="text1"/>
          <w:sz w:val="28"/>
          <w:szCs w:val="28"/>
          <w:rtl/>
        </w:rPr>
        <w:t xml:space="preserve">إِذْ قَالَتِ امْرَأَتُ عِمْرَانَ رَبِّ إِنِّي نَذَرْتُ لَكَ مَا فِي بَطْنِي مُحَرَّرًا فَتَقَبَّلْ مِنِّي ۖ إِنَّكَ أَنتَ السَّمِيعُ الْعَلِيمُ </w:t>
      </w:r>
      <w:r w:rsidRPr="00C43EC9">
        <w:rPr>
          <w:rFonts w:cstheme="minorBidi"/>
          <w:color w:val="000000" w:themeColor="text1"/>
          <w:sz w:val="28"/>
          <w:szCs w:val="28"/>
          <w:cs/>
        </w:rPr>
        <w:t>‎</w:t>
      </w:r>
      <w:r w:rsidRPr="00C43EC9">
        <w:rPr>
          <w:rFonts w:cstheme="minorBidi"/>
          <w:color w:val="000000" w:themeColor="text1"/>
          <w:sz w:val="28"/>
          <w:szCs w:val="28"/>
          <w:rtl/>
        </w:rPr>
        <w:t xml:space="preserve">﴿٣٥﴾‏ فَلَمَّا وَضَعَتْهَا قَالَتْ رَبِّ إِنِّي وَضَعْتُهَا أُنثَىٰ وَاللَّهُ أَعْلَمُ بِمَا وَضَعَتْ وَلَيْسَ الذَّكَرُ كَالْأُنثَىٰ ۖ وَإِنِّي سَمَّيْتُهَا </w:t>
      </w:r>
      <w:r w:rsidRPr="00C43EC9">
        <w:rPr>
          <w:rFonts w:cstheme="minorBidi"/>
          <w:b/>
          <w:bCs/>
          <w:color w:val="EE0000"/>
          <w:sz w:val="28"/>
          <w:szCs w:val="28"/>
          <w:rtl/>
        </w:rPr>
        <w:t>مَرْيَمَ</w:t>
      </w:r>
      <w:r w:rsidRPr="00C43EC9">
        <w:rPr>
          <w:rFonts w:cstheme="minorBidi"/>
          <w:color w:val="000000" w:themeColor="text1"/>
          <w:sz w:val="28"/>
          <w:szCs w:val="28"/>
          <w:rtl/>
        </w:rPr>
        <w:t xml:space="preserve"> وَإِنِّي أُعِيذُهَا بِكَ وَذُرِّيَّتَهَا مِنَ الشَّيْطَانِ الرَّجِيمِ </w:t>
      </w:r>
      <w:r w:rsidRPr="00C43EC9">
        <w:rPr>
          <w:rFonts w:cstheme="minorBidi"/>
          <w:color w:val="000000" w:themeColor="text1"/>
          <w:sz w:val="28"/>
          <w:szCs w:val="28"/>
          <w:cs/>
        </w:rPr>
        <w:t>‎</w:t>
      </w:r>
      <w:r w:rsidRPr="00C43EC9">
        <w:rPr>
          <w:rFonts w:cstheme="minorBidi"/>
          <w:color w:val="000000" w:themeColor="text1"/>
          <w:sz w:val="28"/>
          <w:szCs w:val="28"/>
          <w:rtl/>
        </w:rPr>
        <w:t xml:space="preserve">﴿٣٦﴾‏ فَتَقَبَّلَهَا رَبُّهَا بِقَبُولٍ حَسَنٍ وَأَنبَتَهَا نَبَاتًا حَسَنًا </w:t>
      </w:r>
      <w:r w:rsidRPr="00C43EC9">
        <w:rPr>
          <w:rFonts w:cstheme="minorBidi"/>
          <w:b/>
          <w:bCs/>
          <w:color w:val="EE0000"/>
          <w:sz w:val="28"/>
          <w:szCs w:val="28"/>
          <w:rtl/>
        </w:rPr>
        <w:t>وَكَفَّلَهَا زَكَرِيَّا</w:t>
      </w:r>
      <w:r w:rsidRPr="00C43EC9">
        <w:rPr>
          <w:rFonts w:cstheme="minorBidi"/>
          <w:color w:val="EE0000"/>
          <w:sz w:val="28"/>
          <w:szCs w:val="28"/>
          <w:rtl/>
        </w:rPr>
        <w:t xml:space="preserve"> </w:t>
      </w:r>
      <w:r w:rsidRPr="00C43EC9">
        <w:rPr>
          <w:rFonts w:cstheme="minorBidi"/>
          <w:color w:val="000000" w:themeColor="text1"/>
          <w:sz w:val="28"/>
          <w:szCs w:val="28"/>
          <w:rtl/>
        </w:rPr>
        <w:t xml:space="preserve">ۖ كُلَّمَا دَخَلَ عَلَيْهَا </w:t>
      </w:r>
      <w:r w:rsidRPr="001623CF">
        <w:rPr>
          <w:rFonts w:cstheme="minorBidi"/>
          <w:color w:val="000000" w:themeColor="text1"/>
          <w:sz w:val="28"/>
          <w:szCs w:val="28"/>
          <w:rtl/>
        </w:rPr>
        <w:t>زَكَرِيَّا</w:t>
      </w:r>
      <w:r w:rsidRPr="00C43EC9">
        <w:rPr>
          <w:rFonts w:cstheme="minorBidi"/>
          <w:b/>
          <w:bCs/>
          <w:color w:val="EE0000"/>
          <w:sz w:val="28"/>
          <w:szCs w:val="28"/>
          <w:rtl/>
        </w:rPr>
        <w:t xml:space="preserve"> </w:t>
      </w:r>
      <w:r w:rsidRPr="00C43EC9">
        <w:rPr>
          <w:rFonts w:cstheme="minorBidi"/>
          <w:color w:val="000000" w:themeColor="text1"/>
          <w:sz w:val="28"/>
          <w:szCs w:val="28"/>
          <w:rtl/>
        </w:rPr>
        <w:t xml:space="preserve">الْمِحْرَابَ وَجَدَ عِندَهَا رِزْقًا ۖ قَالَ يَا مَرْيَمُ أَنَّىٰ لَكِ هَٰذَا ۖ قَالَتْ هُوَ مِنْ عِندِ اللَّهِ ۖ إِنَّ اللَّهَ يَرْزُقُ مَن يَشَاءُ بِغَيْرِ حِسَابٍ </w:t>
      </w:r>
      <w:r w:rsidRPr="00C43EC9">
        <w:rPr>
          <w:rFonts w:cstheme="minorBidi"/>
          <w:color w:val="000000" w:themeColor="text1"/>
          <w:sz w:val="28"/>
          <w:szCs w:val="28"/>
          <w:cs/>
        </w:rPr>
        <w:t>‎</w:t>
      </w:r>
      <w:r w:rsidRPr="00C43EC9">
        <w:rPr>
          <w:rFonts w:cstheme="minorBidi"/>
          <w:color w:val="000000" w:themeColor="text1"/>
          <w:sz w:val="28"/>
          <w:szCs w:val="28"/>
          <w:rtl/>
        </w:rPr>
        <w:t xml:space="preserve">﴿٣٧﴾‏ </w:t>
      </w:r>
    </w:p>
    <w:p w14:paraId="76FC11C7" w14:textId="6D1FA00F" w:rsidR="001541E2" w:rsidRDefault="001541E2" w:rsidP="004B29C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هُنَالِكَ </w:t>
      </w:r>
      <w:r w:rsidRPr="00C43EC9">
        <w:rPr>
          <w:rFonts w:cstheme="minorBidi"/>
          <w:b/>
          <w:bCs/>
          <w:color w:val="EE0000"/>
          <w:sz w:val="28"/>
          <w:szCs w:val="28"/>
          <w:rtl/>
        </w:rPr>
        <w:t>دَعَا</w:t>
      </w:r>
      <w:r w:rsidRPr="00C43EC9">
        <w:rPr>
          <w:rFonts w:cstheme="minorBidi"/>
          <w:color w:val="000000" w:themeColor="text1"/>
          <w:sz w:val="28"/>
          <w:szCs w:val="28"/>
          <w:rtl/>
        </w:rPr>
        <w:t xml:space="preserve"> </w:t>
      </w:r>
      <w:r w:rsidRPr="00C43EC9">
        <w:rPr>
          <w:rFonts w:cstheme="minorBidi"/>
          <w:b/>
          <w:bCs/>
          <w:color w:val="EE0000"/>
          <w:sz w:val="28"/>
          <w:szCs w:val="28"/>
          <w:rtl/>
        </w:rPr>
        <w:t>زَكَرِيَّا</w:t>
      </w:r>
      <w:r w:rsidRPr="00C43EC9">
        <w:rPr>
          <w:rFonts w:cstheme="minorBidi"/>
          <w:color w:val="000000" w:themeColor="text1"/>
          <w:sz w:val="28"/>
          <w:szCs w:val="28"/>
          <w:rtl/>
        </w:rPr>
        <w:t xml:space="preserve"> </w:t>
      </w:r>
      <w:r w:rsidRPr="003C05A9">
        <w:rPr>
          <w:rFonts w:cstheme="minorBidi"/>
          <w:b/>
          <w:bCs/>
          <w:color w:val="EE0000"/>
          <w:sz w:val="28"/>
          <w:szCs w:val="28"/>
          <w:rtl/>
        </w:rPr>
        <w:t>رَبَّهُ ۖ</w:t>
      </w:r>
      <w:r w:rsidRPr="00C43EC9">
        <w:rPr>
          <w:rFonts w:cstheme="minorBidi"/>
          <w:color w:val="000000" w:themeColor="text1"/>
          <w:sz w:val="28"/>
          <w:szCs w:val="28"/>
          <w:rtl/>
        </w:rPr>
        <w:t xml:space="preserve"> قَالَ رَبِّ هَبْ لِي مِن لَّدُنكَ ذُرِّيَّةً طَيِّبَةً ۖ إِنَّكَ سَمِيعُ الدُّعَاءِ </w:t>
      </w:r>
      <w:r w:rsidRPr="00C43EC9">
        <w:rPr>
          <w:rFonts w:cstheme="minorBidi"/>
          <w:color w:val="000000" w:themeColor="text1"/>
          <w:sz w:val="28"/>
          <w:szCs w:val="28"/>
          <w:cs/>
        </w:rPr>
        <w:t>‎</w:t>
      </w:r>
      <w:r w:rsidRPr="00C43EC9">
        <w:rPr>
          <w:rFonts w:cstheme="minorBidi"/>
          <w:color w:val="000000" w:themeColor="text1"/>
          <w:sz w:val="28"/>
          <w:szCs w:val="28"/>
          <w:rtl/>
        </w:rPr>
        <w:t xml:space="preserve">﴿٣٨﴾‏ فَنَادَتْهُ الْمَلَائِكَةُ وَهُوَ قَائِمٌ يُصَلِّي فِي الْمِحْرَابِ </w:t>
      </w:r>
      <w:r w:rsidRPr="00C43EC9">
        <w:rPr>
          <w:rFonts w:cstheme="minorBidi"/>
          <w:b/>
          <w:bCs/>
          <w:color w:val="EE0000"/>
          <w:sz w:val="28"/>
          <w:szCs w:val="28"/>
          <w:rtl/>
        </w:rPr>
        <w:t>أَنَّ اللَّهَ يُبَشِّرُكَ بِيَحْيَىٰ</w:t>
      </w:r>
      <w:r w:rsidRPr="00C43EC9">
        <w:rPr>
          <w:rFonts w:cstheme="minorBidi"/>
          <w:color w:val="EE0000"/>
          <w:sz w:val="28"/>
          <w:szCs w:val="28"/>
          <w:rtl/>
        </w:rPr>
        <w:t xml:space="preserve"> </w:t>
      </w:r>
      <w:r w:rsidRPr="00C43EC9">
        <w:rPr>
          <w:rFonts w:cstheme="minorBidi"/>
          <w:color w:val="000000" w:themeColor="text1"/>
          <w:sz w:val="28"/>
          <w:szCs w:val="28"/>
          <w:rtl/>
        </w:rPr>
        <w:t xml:space="preserve">مُصَدِّقًا بِكَلِمَةٍ مِّنَ اللَّهِ وَسَيِّدًا وَحَصُورًا </w:t>
      </w:r>
      <w:r w:rsidRPr="00C43EC9">
        <w:rPr>
          <w:rFonts w:cstheme="minorBidi"/>
          <w:b/>
          <w:bCs/>
          <w:color w:val="EE0000"/>
          <w:sz w:val="28"/>
          <w:szCs w:val="28"/>
          <w:rtl/>
        </w:rPr>
        <w:t xml:space="preserve">وَنَبِيًّا </w:t>
      </w:r>
      <w:r w:rsidRPr="00C43EC9">
        <w:rPr>
          <w:rFonts w:cstheme="minorBidi"/>
          <w:color w:val="000000" w:themeColor="text1"/>
          <w:sz w:val="28"/>
          <w:szCs w:val="28"/>
          <w:rtl/>
        </w:rPr>
        <w:t xml:space="preserve">مِّنَ الصَّالِحِينَ </w:t>
      </w:r>
      <w:r w:rsidRPr="00C43EC9">
        <w:rPr>
          <w:rFonts w:cstheme="minorBidi"/>
          <w:color w:val="000000" w:themeColor="text1"/>
          <w:sz w:val="28"/>
          <w:szCs w:val="28"/>
          <w:cs/>
        </w:rPr>
        <w:t>‎</w:t>
      </w:r>
      <w:r w:rsidRPr="00C43EC9">
        <w:rPr>
          <w:rFonts w:cstheme="minorBidi"/>
          <w:color w:val="000000" w:themeColor="text1"/>
          <w:sz w:val="28"/>
          <w:szCs w:val="28"/>
          <w:rtl/>
        </w:rPr>
        <w:t xml:space="preserve">﴿٣٩﴾‏ قَالَ رَبِّ أَنَّىٰ يَكُونُ لِي غُلَامٌ وَقَدْ بَلَغَنِيَ الْكِبَرُ وَامْرَأَتِي عَاقِرٌ ۖ قَالَ كَذَٰلِكَ اللَّهُ يَفْعَلُ مَا يَشَاءُ </w:t>
      </w:r>
      <w:r w:rsidRPr="00C43EC9">
        <w:rPr>
          <w:rFonts w:cstheme="minorBidi"/>
          <w:color w:val="000000" w:themeColor="text1"/>
          <w:sz w:val="28"/>
          <w:szCs w:val="28"/>
          <w:cs/>
        </w:rPr>
        <w:t>‎</w:t>
      </w:r>
      <w:r w:rsidRPr="00C43EC9">
        <w:rPr>
          <w:rFonts w:cstheme="minorBidi"/>
          <w:color w:val="000000" w:themeColor="text1"/>
          <w:sz w:val="28"/>
          <w:szCs w:val="28"/>
          <w:rtl/>
        </w:rPr>
        <w:t xml:space="preserve">﴿٤٠﴾‏ قَالَ رَبِّ اجْعَل لِّي آيَةً ۖ قَالَ آيَتُكَ أَلَّا تُكَلِّمَ النَّاسَ ثَلَاثَةَ أَيَّامٍ إِلَّا رَمْزًا ۗ وَاذْكُر رَّبَّكَ كَثِيرًا وَسَبِّحْ بِالْعَشِيِّ وَالْإِبْكَارِ </w:t>
      </w:r>
      <w:r w:rsidRPr="00C43EC9">
        <w:rPr>
          <w:rFonts w:cstheme="minorBidi"/>
          <w:color w:val="000000" w:themeColor="text1"/>
          <w:sz w:val="28"/>
          <w:szCs w:val="28"/>
          <w:cs/>
        </w:rPr>
        <w:t>‎</w:t>
      </w:r>
      <w:r w:rsidRPr="00C43EC9">
        <w:rPr>
          <w:rFonts w:cstheme="minorBidi"/>
          <w:color w:val="000000" w:themeColor="text1"/>
          <w:sz w:val="28"/>
          <w:szCs w:val="28"/>
          <w:rtl/>
        </w:rPr>
        <w:t xml:space="preserve">﴿٤١﴾ (آلُ عِمْرانَ ، </w:t>
      </w:r>
      <w:r w:rsidRPr="00C43EC9">
        <w:rPr>
          <w:rFonts w:cstheme="minorBidi"/>
          <w:color w:val="000000" w:themeColor="text1"/>
          <w:sz w:val="24"/>
          <w:szCs w:val="24"/>
          <w:rtl/>
        </w:rPr>
        <w:t>3: 35-41</w:t>
      </w:r>
      <w:r w:rsidRPr="00C43EC9">
        <w:rPr>
          <w:rFonts w:cstheme="minorBidi"/>
          <w:color w:val="000000" w:themeColor="text1"/>
          <w:sz w:val="28"/>
          <w:szCs w:val="28"/>
          <w:rtl/>
        </w:rPr>
        <w:t>).</w:t>
      </w:r>
    </w:p>
    <w:p w14:paraId="1DFF633E" w14:textId="57E06E36" w:rsidR="001C123F" w:rsidRDefault="001C123F" w:rsidP="005A48BD">
      <w:pPr>
        <w:spacing w:before="100" w:beforeAutospacing="1" w:after="100" w:afterAutospacing="1"/>
        <w:jc w:val="both"/>
        <w:rPr>
          <w:rFonts w:cstheme="minorBidi"/>
          <w:color w:val="000000" w:themeColor="text1"/>
          <w:sz w:val="20"/>
        </w:rPr>
      </w:pPr>
      <w:r>
        <w:rPr>
          <w:rFonts w:cstheme="minorBidi"/>
          <w:color w:val="000000" w:themeColor="text1"/>
          <w:sz w:val="20"/>
        </w:rPr>
        <w:t>In the Name of Allah, the Beneficent, the Merciful</w:t>
      </w:r>
    </w:p>
    <w:p w14:paraId="31403AC5" w14:textId="25F1FAAA" w:rsidR="004B29C2" w:rsidRDefault="001C123F" w:rsidP="005A48BD">
      <w:pPr>
        <w:spacing w:before="100" w:beforeAutospacing="1" w:after="100" w:afterAutospacing="1"/>
        <w:jc w:val="both"/>
        <w:rPr>
          <w:rFonts w:cstheme="minorBidi"/>
          <w:color w:val="000000" w:themeColor="text1"/>
          <w:sz w:val="20"/>
        </w:rPr>
      </w:pPr>
      <w:r>
        <w:rPr>
          <w:rFonts w:cstheme="minorBidi"/>
          <w:color w:val="000000" w:themeColor="text1"/>
          <w:sz w:val="20"/>
        </w:rPr>
        <w:t>(</w:t>
      </w:r>
      <w:r w:rsidR="00445462" w:rsidRPr="00445462">
        <w:rPr>
          <w:rFonts w:cstheme="minorBidi"/>
          <w:color w:val="000000" w:themeColor="text1"/>
          <w:sz w:val="20"/>
        </w:rPr>
        <w:t>Mention, O Mu</w:t>
      </w:r>
      <w:r>
        <w:rPr>
          <w:rFonts w:cstheme="minorBidi"/>
          <w:color w:val="000000" w:themeColor="text1"/>
          <w:sz w:val="20"/>
        </w:rPr>
        <w:t>’</w:t>
      </w:r>
      <w:r w:rsidR="00445462" w:rsidRPr="00445462">
        <w:rPr>
          <w:rFonts w:cstheme="minorBidi"/>
          <w:color w:val="000000" w:themeColor="text1"/>
          <w:sz w:val="20"/>
        </w:rPr>
        <w:t>hamm</w:t>
      </w:r>
      <w:r>
        <w:rPr>
          <w:rFonts w:cstheme="minorBidi"/>
          <w:color w:val="000000" w:themeColor="text1"/>
          <w:sz w:val="20"/>
        </w:rPr>
        <w:t>e</w:t>
      </w:r>
      <w:r w:rsidR="00445462" w:rsidRPr="00445462">
        <w:rPr>
          <w:rFonts w:cstheme="minorBidi"/>
          <w:color w:val="000000" w:themeColor="text1"/>
          <w:sz w:val="20"/>
        </w:rPr>
        <w:t>d</w:t>
      </w:r>
      <w:r>
        <w:rPr>
          <w:rFonts w:cstheme="minorBidi"/>
          <w:color w:val="000000" w:themeColor="text1"/>
          <w:sz w:val="20"/>
        </w:rPr>
        <w:t>)</w:t>
      </w:r>
      <w:r w:rsidR="00445462" w:rsidRPr="00445462">
        <w:rPr>
          <w:rFonts w:cstheme="minorBidi"/>
          <w:color w:val="000000" w:themeColor="text1"/>
          <w:sz w:val="20"/>
        </w:rPr>
        <w:t>, when the wife of 'Imran said</w:t>
      </w:r>
      <w:r w:rsidR="004B29C2">
        <w:rPr>
          <w:rFonts w:cstheme="minorBidi"/>
          <w:color w:val="000000" w:themeColor="text1"/>
          <w:sz w:val="20"/>
        </w:rPr>
        <w:t>:</w:t>
      </w:r>
      <w:r w:rsidR="00445462" w:rsidRPr="00445462">
        <w:rPr>
          <w:rFonts w:cstheme="minorBidi"/>
          <w:color w:val="000000" w:themeColor="text1"/>
          <w:sz w:val="20"/>
        </w:rPr>
        <w:t xml:space="preserve"> "My Lord, indeed</w:t>
      </w:r>
      <w:r w:rsidR="004B29C2">
        <w:rPr>
          <w:rFonts w:cstheme="minorBidi"/>
          <w:color w:val="000000" w:themeColor="text1"/>
          <w:sz w:val="20"/>
        </w:rPr>
        <w:t>,</w:t>
      </w:r>
      <w:r w:rsidR="00445462" w:rsidRPr="00445462">
        <w:rPr>
          <w:rFonts w:cstheme="minorBidi"/>
          <w:color w:val="000000" w:themeColor="text1"/>
          <w:sz w:val="20"/>
        </w:rPr>
        <w:t xml:space="preserve"> I have pledged to You what is in my womb, consecrated </w:t>
      </w:r>
      <w:r w:rsidR="004B29C2">
        <w:rPr>
          <w:rFonts w:cstheme="minorBidi"/>
          <w:color w:val="000000" w:themeColor="text1"/>
          <w:sz w:val="20"/>
        </w:rPr>
        <w:t>(</w:t>
      </w:r>
      <w:r w:rsidR="00445462" w:rsidRPr="00445462">
        <w:rPr>
          <w:rFonts w:cstheme="minorBidi"/>
          <w:color w:val="000000" w:themeColor="text1"/>
          <w:sz w:val="20"/>
        </w:rPr>
        <w:t xml:space="preserve">for Your </w:t>
      </w:r>
      <w:r w:rsidR="004B29C2">
        <w:rPr>
          <w:rFonts w:cstheme="minorBidi"/>
          <w:color w:val="000000" w:themeColor="text1"/>
          <w:sz w:val="20"/>
        </w:rPr>
        <w:t>worship). S</w:t>
      </w:r>
      <w:r w:rsidR="00445462" w:rsidRPr="00445462">
        <w:rPr>
          <w:rFonts w:cstheme="minorBidi"/>
          <w:color w:val="000000" w:themeColor="text1"/>
          <w:sz w:val="20"/>
        </w:rPr>
        <w:t>o</w:t>
      </w:r>
      <w:r w:rsidR="004B29C2">
        <w:rPr>
          <w:rFonts w:cstheme="minorBidi"/>
          <w:color w:val="000000" w:themeColor="text1"/>
          <w:sz w:val="20"/>
        </w:rPr>
        <w:t>,</w:t>
      </w:r>
      <w:r w:rsidR="00445462" w:rsidRPr="00445462">
        <w:rPr>
          <w:rFonts w:cstheme="minorBidi"/>
          <w:color w:val="000000" w:themeColor="text1"/>
          <w:sz w:val="20"/>
        </w:rPr>
        <w:t xml:space="preserve"> accept this from me. Indeed, You are the Hearing, the Knowing." (35) But when she delivered her, she said</w:t>
      </w:r>
      <w:r w:rsidR="004B29C2">
        <w:rPr>
          <w:rFonts w:cstheme="minorBidi"/>
          <w:color w:val="000000" w:themeColor="text1"/>
          <w:sz w:val="20"/>
        </w:rPr>
        <w:t>:</w:t>
      </w:r>
      <w:r w:rsidR="00445462" w:rsidRPr="00445462">
        <w:rPr>
          <w:rFonts w:cstheme="minorBidi"/>
          <w:color w:val="000000" w:themeColor="text1"/>
          <w:sz w:val="20"/>
        </w:rPr>
        <w:t xml:space="preserve"> "My Lord, I have delivered a female</w:t>
      </w:r>
      <w:r w:rsidR="004B29C2">
        <w:rPr>
          <w:rFonts w:cstheme="minorBidi"/>
          <w:color w:val="000000" w:themeColor="text1"/>
          <w:sz w:val="20"/>
        </w:rPr>
        <w:t>,</w:t>
      </w:r>
      <w:r w:rsidR="00445462" w:rsidRPr="00445462">
        <w:rPr>
          <w:rFonts w:cstheme="minorBidi"/>
          <w:color w:val="000000" w:themeColor="text1"/>
          <w:sz w:val="20"/>
        </w:rPr>
        <w:t xml:space="preserve">" </w:t>
      </w:r>
      <w:r w:rsidR="00D66249">
        <w:rPr>
          <w:rFonts w:cstheme="minorBidi"/>
          <w:color w:val="000000" w:themeColor="text1"/>
          <w:sz w:val="20"/>
        </w:rPr>
        <w:t>a</w:t>
      </w:r>
      <w:r w:rsidR="00445462" w:rsidRPr="00445462">
        <w:rPr>
          <w:rFonts w:cstheme="minorBidi"/>
          <w:color w:val="000000" w:themeColor="text1"/>
          <w:sz w:val="20"/>
        </w:rPr>
        <w:t xml:space="preserve">nd Allah was most knowing of what she delivered, </w:t>
      </w:r>
      <w:r w:rsidR="00D66249">
        <w:rPr>
          <w:rFonts w:cstheme="minorBidi"/>
          <w:color w:val="000000" w:themeColor="text1"/>
          <w:sz w:val="20"/>
        </w:rPr>
        <w:t>a</w:t>
      </w:r>
      <w:r w:rsidR="00445462" w:rsidRPr="00445462">
        <w:rPr>
          <w:rFonts w:cstheme="minorBidi"/>
          <w:color w:val="000000" w:themeColor="text1"/>
          <w:sz w:val="20"/>
        </w:rPr>
        <w:t xml:space="preserve">nd the male is not like the female. </w:t>
      </w:r>
      <w:r w:rsidR="00D66249">
        <w:rPr>
          <w:rFonts w:cstheme="minorBidi"/>
          <w:color w:val="000000" w:themeColor="text1"/>
          <w:sz w:val="20"/>
        </w:rPr>
        <w:t>(She continued): “</w:t>
      </w:r>
      <w:r w:rsidR="00445462" w:rsidRPr="00445462">
        <w:rPr>
          <w:rFonts w:cstheme="minorBidi"/>
          <w:color w:val="000000" w:themeColor="text1"/>
          <w:sz w:val="20"/>
        </w:rPr>
        <w:t xml:space="preserve">I have named her </w:t>
      </w:r>
      <w:r w:rsidR="00D66249" w:rsidRPr="001623CF">
        <w:rPr>
          <w:rFonts w:cstheme="minorBidi"/>
          <w:b/>
          <w:bCs/>
          <w:color w:val="EE0000"/>
          <w:sz w:val="20"/>
        </w:rPr>
        <w:t>Maryam</w:t>
      </w:r>
      <w:r w:rsidR="00D66249">
        <w:rPr>
          <w:rFonts w:cstheme="minorBidi"/>
          <w:color w:val="000000" w:themeColor="text1"/>
          <w:sz w:val="20"/>
        </w:rPr>
        <w:t xml:space="preserve"> (</w:t>
      </w:r>
      <w:r w:rsidR="00445462" w:rsidRPr="001623CF">
        <w:rPr>
          <w:rFonts w:cstheme="minorBidi"/>
          <w:b/>
          <w:bCs/>
          <w:color w:val="EE0000"/>
          <w:sz w:val="20"/>
        </w:rPr>
        <w:t>Mary</w:t>
      </w:r>
      <w:r w:rsidR="00D66249">
        <w:rPr>
          <w:rFonts w:cstheme="minorBidi"/>
          <w:color w:val="000000" w:themeColor="text1"/>
          <w:sz w:val="20"/>
        </w:rPr>
        <w:t>)</w:t>
      </w:r>
      <w:r w:rsidR="00445462" w:rsidRPr="00445462">
        <w:rPr>
          <w:rFonts w:cstheme="minorBidi"/>
          <w:color w:val="000000" w:themeColor="text1"/>
          <w:sz w:val="20"/>
        </w:rPr>
        <w:t xml:space="preserve">, and I seek refuge for her </w:t>
      </w:r>
      <w:r w:rsidR="00D66249">
        <w:rPr>
          <w:rFonts w:cstheme="minorBidi"/>
          <w:color w:val="000000" w:themeColor="text1"/>
          <w:sz w:val="20"/>
        </w:rPr>
        <w:t>with</w:t>
      </w:r>
      <w:r w:rsidR="00445462" w:rsidRPr="00445462">
        <w:rPr>
          <w:rFonts w:cstheme="minorBidi"/>
          <w:color w:val="000000" w:themeColor="text1"/>
          <w:sz w:val="20"/>
        </w:rPr>
        <w:t xml:space="preserve"> You</w:t>
      </w:r>
      <w:r w:rsidR="00D66249">
        <w:rPr>
          <w:rFonts w:cstheme="minorBidi"/>
          <w:color w:val="000000" w:themeColor="text1"/>
          <w:sz w:val="20"/>
        </w:rPr>
        <w:t>,</w:t>
      </w:r>
      <w:r w:rsidR="00445462" w:rsidRPr="00445462">
        <w:rPr>
          <w:rFonts w:cstheme="minorBidi"/>
          <w:color w:val="000000" w:themeColor="text1"/>
          <w:sz w:val="20"/>
        </w:rPr>
        <w:t xml:space="preserve"> and </w:t>
      </w:r>
      <w:r w:rsidR="00D66249">
        <w:rPr>
          <w:rFonts w:cstheme="minorBidi"/>
          <w:color w:val="000000" w:themeColor="text1"/>
          <w:sz w:val="20"/>
        </w:rPr>
        <w:t>(</w:t>
      </w:r>
      <w:r w:rsidR="00445462" w:rsidRPr="00445462">
        <w:rPr>
          <w:rFonts w:cstheme="minorBidi"/>
          <w:color w:val="000000" w:themeColor="text1"/>
          <w:sz w:val="20"/>
        </w:rPr>
        <w:t>for</w:t>
      </w:r>
      <w:r w:rsidR="00D66249">
        <w:rPr>
          <w:rFonts w:cstheme="minorBidi"/>
          <w:color w:val="000000" w:themeColor="text1"/>
          <w:sz w:val="20"/>
        </w:rPr>
        <w:t>)</w:t>
      </w:r>
      <w:r w:rsidR="00445462" w:rsidRPr="00445462">
        <w:rPr>
          <w:rFonts w:cstheme="minorBidi"/>
          <w:color w:val="000000" w:themeColor="text1"/>
          <w:sz w:val="20"/>
        </w:rPr>
        <w:t xml:space="preserve"> her descendants from</w:t>
      </w:r>
      <w:r w:rsidR="00D66249">
        <w:rPr>
          <w:rFonts w:cstheme="minorBidi"/>
          <w:color w:val="000000" w:themeColor="text1"/>
          <w:sz w:val="20"/>
        </w:rPr>
        <w:t xml:space="preserve"> the Shaytan (</w:t>
      </w:r>
      <w:r w:rsidR="00445462" w:rsidRPr="00445462">
        <w:rPr>
          <w:rFonts w:cstheme="minorBidi"/>
          <w:color w:val="000000" w:themeColor="text1"/>
          <w:sz w:val="20"/>
        </w:rPr>
        <w:t>Satan</w:t>
      </w:r>
      <w:r w:rsidR="00D66249">
        <w:rPr>
          <w:rFonts w:cstheme="minorBidi"/>
          <w:color w:val="000000" w:themeColor="text1"/>
          <w:sz w:val="20"/>
        </w:rPr>
        <w:t>)</w:t>
      </w:r>
      <w:r w:rsidR="00445462" w:rsidRPr="00445462">
        <w:rPr>
          <w:rFonts w:cstheme="minorBidi"/>
          <w:color w:val="000000" w:themeColor="text1"/>
          <w:sz w:val="20"/>
        </w:rPr>
        <w:t xml:space="preserve">, the expelled </w:t>
      </w:r>
      <w:r w:rsidR="00D66249">
        <w:rPr>
          <w:rFonts w:cstheme="minorBidi"/>
          <w:color w:val="000000" w:themeColor="text1"/>
          <w:sz w:val="20"/>
        </w:rPr>
        <w:t>(</w:t>
      </w:r>
      <w:r w:rsidR="00445462" w:rsidRPr="00445462">
        <w:rPr>
          <w:rFonts w:cstheme="minorBidi"/>
          <w:color w:val="000000" w:themeColor="text1"/>
          <w:sz w:val="20"/>
        </w:rPr>
        <w:t>from the mercy of Allah</w:t>
      </w:r>
      <w:r w:rsidR="00D66249">
        <w:rPr>
          <w:rFonts w:cstheme="minorBidi"/>
          <w:color w:val="000000" w:themeColor="text1"/>
          <w:sz w:val="20"/>
        </w:rPr>
        <w:t>)</w:t>
      </w:r>
      <w:r w:rsidR="00445462" w:rsidRPr="00445462">
        <w:rPr>
          <w:rFonts w:cstheme="minorBidi"/>
          <w:color w:val="000000" w:themeColor="text1"/>
          <w:sz w:val="20"/>
        </w:rPr>
        <w:t>." (36) So</w:t>
      </w:r>
      <w:r>
        <w:rPr>
          <w:rFonts w:cstheme="minorBidi"/>
          <w:color w:val="000000" w:themeColor="text1"/>
          <w:sz w:val="20"/>
        </w:rPr>
        <w:t>,</w:t>
      </w:r>
      <w:r w:rsidR="00445462" w:rsidRPr="00445462">
        <w:rPr>
          <w:rFonts w:cstheme="minorBidi"/>
          <w:color w:val="000000" w:themeColor="text1"/>
          <w:sz w:val="20"/>
        </w:rPr>
        <w:t xml:space="preserve"> her Lord accepted her with good acceptance</w:t>
      </w:r>
      <w:r w:rsidR="00D66249">
        <w:rPr>
          <w:rFonts w:cstheme="minorBidi"/>
          <w:color w:val="000000" w:themeColor="text1"/>
          <w:sz w:val="20"/>
        </w:rPr>
        <w:t>,</w:t>
      </w:r>
      <w:r w:rsidR="00445462" w:rsidRPr="00445462">
        <w:rPr>
          <w:rFonts w:cstheme="minorBidi"/>
          <w:color w:val="000000" w:themeColor="text1"/>
          <w:sz w:val="20"/>
        </w:rPr>
        <w:t xml:space="preserve"> and caused her to grow in a good manner</w:t>
      </w:r>
      <w:r w:rsidR="00D66249">
        <w:rPr>
          <w:rFonts w:cstheme="minorBidi"/>
          <w:color w:val="000000" w:themeColor="text1"/>
          <w:sz w:val="20"/>
        </w:rPr>
        <w:t>,</w:t>
      </w:r>
      <w:r w:rsidR="00445462" w:rsidRPr="00445462">
        <w:rPr>
          <w:rFonts w:cstheme="minorBidi"/>
          <w:color w:val="000000" w:themeColor="text1"/>
          <w:sz w:val="20"/>
        </w:rPr>
        <w:t xml:space="preserve"> and </w:t>
      </w:r>
      <w:r w:rsidR="00445462" w:rsidRPr="001623CF">
        <w:rPr>
          <w:rFonts w:cstheme="minorBidi"/>
          <w:b/>
          <w:bCs/>
          <w:color w:val="EE0000"/>
          <w:sz w:val="20"/>
        </w:rPr>
        <w:t xml:space="preserve">put her in the care of </w:t>
      </w:r>
      <w:r w:rsidR="00D66249" w:rsidRPr="001623CF">
        <w:rPr>
          <w:rFonts w:cstheme="minorBidi"/>
          <w:b/>
          <w:bCs/>
          <w:color w:val="EE0000"/>
          <w:sz w:val="20"/>
        </w:rPr>
        <w:t>Zakariya</w:t>
      </w:r>
      <w:r w:rsidR="00D66249" w:rsidRPr="001623CF">
        <w:rPr>
          <w:rFonts w:cstheme="minorBidi"/>
          <w:color w:val="EE0000"/>
          <w:sz w:val="20"/>
        </w:rPr>
        <w:t xml:space="preserve"> </w:t>
      </w:r>
      <w:r w:rsidR="00D66249">
        <w:rPr>
          <w:rFonts w:cstheme="minorBidi"/>
          <w:color w:val="000000" w:themeColor="text1"/>
          <w:sz w:val="20"/>
        </w:rPr>
        <w:t>(</w:t>
      </w:r>
      <w:r w:rsidR="00445462" w:rsidRPr="001623CF">
        <w:rPr>
          <w:rFonts w:cstheme="minorBidi"/>
          <w:b/>
          <w:bCs/>
          <w:color w:val="EE0000"/>
          <w:sz w:val="20"/>
        </w:rPr>
        <w:t>Zechariah</w:t>
      </w:r>
      <w:r w:rsidR="00D66249">
        <w:rPr>
          <w:rFonts w:cstheme="minorBidi"/>
          <w:color w:val="000000" w:themeColor="text1"/>
          <w:sz w:val="20"/>
        </w:rPr>
        <w:t>)</w:t>
      </w:r>
      <w:r w:rsidR="00445462" w:rsidRPr="00445462">
        <w:rPr>
          <w:rFonts w:cstheme="minorBidi"/>
          <w:color w:val="000000" w:themeColor="text1"/>
          <w:sz w:val="20"/>
        </w:rPr>
        <w:t xml:space="preserve">. Every time </w:t>
      </w:r>
      <w:r w:rsidR="00D66249">
        <w:rPr>
          <w:rFonts w:cstheme="minorBidi"/>
          <w:color w:val="000000" w:themeColor="text1"/>
          <w:sz w:val="20"/>
        </w:rPr>
        <w:t xml:space="preserve">Zakariya </w:t>
      </w:r>
      <w:r w:rsidR="00445462" w:rsidRPr="00445462">
        <w:rPr>
          <w:rFonts w:cstheme="minorBidi"/>
          <w:color w:val="000000" w:themeColor="text1"/>
          <w:sz w:val="20"/>
        </w:rPr>
        <w:t>entered upon her</w:t>
      </w:r>
      <w:r w:rsidR="00D66249">
        <w:rPr>
          <w:rFonts w:cstheme="minorBidi"/>
          <w:color w:val="000000" w:themeColor="text1"/>
          <w:sz w:val="20"/>
        </w:rPr>
        <w:t>,</w:t>
      </w:r>
      <w:r w:rsidR="00445462" w:rsidRPr="00445462">
        <w:rPr>
          <w:rFonts w:cstheme="minorBidi"/>
          <w:color w:val="000000" w:themeColor="text1"/>
          <w:sz w:val="20"/>
        </w:rPr>
        <w:t xml:space="preserve"> in the prayer chamber, he</w:t>
      </w:r>
      <w:r w:rsidR="00D66249">
        <w:rPr>
          <w:rFonts w:cstheme="minorBidi"/>
          <w:color w:val="000000" w:themeColor="text1"/>
          <w:sz w:val="20"/>
        </w:rPr>
        <w:t xml:space="preserve"> </w:t>
      </w:r>
      <w:r w:rsidR="00445462" w:rsidRPr="00445462">
        <w:rPr>
          <w:rFonts w:cstheme="minorBidi"/>
          <w:color w:val="000000" w:themeColor="text1"/>
          <w:sz w:val="20"/>
        </w:rPr>
        <w:t>found provision</w:t>
      </w:r>
      <w:r w:rsidR="00D66249">
        <w:rPr>
          <w:rFonts w:cstheme="minorBidi"/>
          <w:color w:val="000000" w:themeColor="text1"/>
          <w:sz w:val="20"/>
        </w:rPr>
        <w:t xml:space="preserve"> with her</w:t>
      </w:r>
      <w:r w:rsidR="00445462" w:rsidRPr="00445462">
        <w:rPr>
          <w:rFonts w:cstheme="minorBidi"/>
          <w:color w:val="000000" w:themeColor="text1"/>
          <w:sz w:val="20"/>
        </w:rPr>
        <w:t>. He said</w:t>
      </w:r>
      <w:r w:rsidR="00D66249">
        <w:rPr>
          <w:rFonts w:cstheme="minorBidi"/>
          <w:color w:val="000000" w:themeColor="text1"/>
          <w:sz w:val="20"/>
        </w:rPr>
        <w:t xml:space="preserve">: </w:t>
      </w:r>
      <w:r w:rsidR="00445462" w:rsidRPr="00445462">
        <w:rPr>
          <w:rFonts w:cstheme="minorBidi"/>
          <w:color w:val="000000" w:themeColor="text1"/>
          <w:sz w:val="20"/>
        </w:rPr>
        <w:t>"O Mary</w:t>
      </w:r>
      <w:r w:rsidR="00D66249">
        <w:rPr>
          <w:rFonts w:cstheme="minorBidi"/>
          <w:color w:val="000000" w:themeColor="text1"/>
          <w:sz w:val="20"/>
        </w:rPr>
        <w:t>am</w:t>
      </w:r>
      <w:r w:rsidR="00445462" w:rsidRPr="00445462">
        <w:rPr>
          <w:rFonts w:cstheme="minorBidi"/>
          <w:color w:val="000000" w:themeColor="text1"/>
          <w:sz w:val="20"/>
        </w:rPr>
        <w:t xml:space="preserve">, from where is this </w:t>
      </w:r>
      <w:r w:rsidR="00D66249">
        <w:rPr>
          <w:rFonts w:cstheme="minorBidi"/>
          <w:color w:val="000000" w:themeColor="text1"/>
          <w:sz w:val="20"/>
        </w:rPr>
        <w:t>(</w:t>
      </w:r>
      <w:r w:rsidR="00445462" w:rsidRPr="00445462">
        <w:rPr>
          <w:rFonts w:cstheme="minorBidi"/>
          <w:color w:val="000000" w:themeColor="text1"/>
          <w:sz w:val="20"/>
        </w:rPr>
        <w:t>coming</w:t>
      </w:r>
      <w:r w:rsidR="00D66249">
        <w:rPr>
          <w:rFonts w:cstheme="minorBidi"/>
          <w:color w:val="000000" w:themeColor="text1"/>
          <w:sz w:val="20"/>
        </w:rPr>
        <w:t>)</w:t>
      </w:r>
      <w:r w:rsidR="00445462" w:rsidRPr="00445462">
        <w:rPr>
          <w:rFonts w:cstheme="minorBidi"/>
          <w:color w:val="000000" w:themeColor="text1"/>
          <w:sz w:val="20"/>
        </w:rPr>
        <w:t xml:space="preserve"> to you?" She said</w:t>
      </w:r>
      <w:r w:rsidR="00D66249">
        <w:rPr>
          <w:rFonts w:cstheme="minorBidi"/>
          <w:color w:val="000000" w:themeColor="text1"/>
          <w:sz w:val="20"/>
        </w:rPr>
        <w:t>:</w:t>
      </w:r>
      <w:r w:rsidR="00445462" w:rsidRPr="00445462">
        <w:rPr>
          <w:rFonts w:cstheme="minorBidi"/>
          <w:color w:val="000000" w:themeColor="text1"/>
          <w:sz w:val="20"/>
        </w:rPr>
        <w:t xml:space="preserve"> "It is from Allah. Indeed, Allah provides for whom He wills without account." (37)</w:t>
      </w:r>
      <w:r w:rsidR="00445462">
        <w:rPr>
          <w:rFonts w:cstheme="minorBidi"/>
          <w:color w:val="000000" w:themeColor="text1"/>
          <w:sz w:val="20"/>
        </w:rPr>
        <w:t xml:space="preserve"> </w:t>
      </w:r>
    </w:p>
    <w:p w14:paraId="69D4DD64" w14:textId="0E63D8E3" w:rsidR="005A48BD" w:rsidRPr="005A48BD" w:rsidRDefault="00445462" w:rsidP="005A48BD">
      <w:pPr>
        <w:spacing w:before="100" w:beforeAutospacing="1" w:after="100" w:afterAutospacing="1"/>
        <w:jc w:val="both"/>
        <w:rPr>
          <w:rFonts w:cstheme="minorBidi"/>
          <w:color w:val="000000" w:themeColor="text1"/>
          <w:sz w:val="20"/>
          <w:rtl/>
        </w:rPr>
      </w:pPr>
      <w:r w:rsidRPr="00445462">
        <w:rPr>
          <w:rFonts w:cstheme="minorBidi"/>
          <w:color w:val="000000" w:themeColor="text1"/>
          <w:sz w:val="20"/>
        </w:rPr>
        <w:t>At that</w:t>
      </w:r>
      <w:r w:rsidR="00A87E78">
        <w:rPr>
          <w:rFonts w:cstheme="minorBidi"/>
          <w:color w:val="000000" w:themeColor="text1"/>
          <w:sz w:val="20"/>
        </w:rPr>
        <w:t xml:space="preserve"> (moment)</w:t>
      </w:r>
      <w:r w:rsidRPr="00445462">
        <w:rPr>
          <w:rFonts w:cstheme="minorBidi"/>
          <w:color w:val="000000" w:themeColor="text1"/>
          <w:sz w:val="20"/>
        </w:rPr>
        <w:t xml:space="preserve">, </w:t>
      </w:r>
      <w:r w:rsidR="00A87E78" w:rsidRPr="001623CF">
        <w:rPr>
          <w:rFonts w:cstheme="minorBidi"/>
          <w:b/>
          <w:bCs/>
          <w:color w:val="EE0000"/>
          <w:sz w:val="20"/>
        </w:rPr>
        <w:t>Zakariya</w:t>
      </w:r>
      <w:r w:rsidRPr="001623CF">
        <w:rPr>
          <w:rFonts w:cstheme="minorBidi"/>
          <w:b/>
          <w:bCs/>
          <w:color w:val="EE0000"/>
          <w:sz w:val="20"/>
        </w:rPr>
        <w:t xml:space="preserve"> called upon his Lord</w:t>
      </w:r>
      <w:r w:rsidRPr="00445462">
        <w:rPr>
          <w:rFonts w:cstheme="minorBidi"/>
          <w:color w:val="000000" w:themeColor="text1"/>
          <w:sz w:val="20"/>
        </w:rPr>
        <w:t>, saying</w:t>
      </w:r>
      <w:r w:rsidR="00A87E78">
        <w:rPr>
          <w:rFonts w:cstheme="minorBidi"/>
          <w:color w:val="000000" w:themeColor="text1"/>
          <w:sz w:val="20"/>
        </w:rPr>
        <w:t>:</w:t>
      </w:r>
      <w:r w:rsidRPr="00445462">
        <w:rPr>
          <w:rFonts w:cstheme="minorBidi"/>
          <w:color w:val="000000" w:themeColor="text1"/>
          <w:sz w:val="20"/>
        </w:rPr>
        <w:t xml:space="preserve"> "My Lord, grant me from You</w:t>
      </w:r>
      <w:r w:rsidR="005D3F80">
        <w:rPr>
          <w:rFonts w:cstheme="minorBidi"/>
          <w:color w:val="000000" w:themeColor="text1"/>
          <w:sz w:val="20"/>
        </w:rPr>
        <w:t>rself</w:t>
      </w:r>
      <w:r w:rsidR="00A87E78">
        <w:rPr>
          <w:rFonts w:cstheme="minorBidi"/>
          <w:color w:val="000000" w:themeColor="text1"/>
          <w:sz w:val="20"/>
        </w:rPr>
        <w:t xml:space="preserve"> </w:t>
      </w:r>
      <w:r w:rsidRPr="00445462">
        <w:rPr>
          <w:rFonts w:cstheme="minorBidi"/>
          <w:color w:val="000000" w:themeColor="text1"/>
          <w:sz w:val="20"/>
        </w:rPr>
        <w:t>a good offspring. Indeed, You are the Hearer of supplication." (38) So</w:t>
      </w:r>
      <w:r>
        <w:rPr>
          <w:rFonts w:cstheme="minorBidi"/>
          <w:color w:val="000000" w:themeColor="text1"/>
          <w:sz w:val="20"/>
        </w:rPr>
        <w:t>,</w:t>
      </w:r>
      <w:r w:rsidRPr="00445462">
        <w:rPr>
          <w:rFonts w:cstheme="minorBidi"/>
          <w:color w:val="000000" w:themeColor="text1"/>
          <w:sz w:val="20"/>
        </w:rPr>
        <w:t xml:space="preserve"> the angels called him</w:t>
      </w:r>
      <w:r w:rsidR="00A87E78">
        <w:rPr>
          <w:rFonts w:cstheme="minorBidi"/>
          <w:color w:val="000000" w:themeColor="text1"/>
          <w:sz w:val="20"/>
        </w:rPr>
        <w:t>,</w:t>
      </w:r>
      <w:r w:rsidRPr="00445462">
        <w:rPr>
          <w:rFonts w:cstheme="minorBidi"/>
          <w:color w:val="000000" w:themeColor="text1"/>
          <w:sz w:val="20"/>
        </w:rPr>
        <w:t xml:space="preserve"> while he was standing in prayer in the </w:t>
      </w:r>
      <w:r w:rsidR="00A87E78">
        <w:rPr>
          <w:rFonts w:cstheme="minorBidi"/>
          <w:color w:val="000000" w:themeColor="text1"/>
          <w:sz w:val="20"/>
        </w:rPr>
        <w:t xml:space="preserve">(prayer) </w:t>
      </w:r>
      <w:r w:rsidRPr="00445462">
        <w:rPr>
          <w:rFonts w:cstheme="minorBidi"/>
          <w:color w:val="000000" w:themeColor="text1"/>
          <w:sz w:val="20"/>
        </w:rPr>
        <w:t>chamber</w:t>
      </w:r>
      <w:r w:rsidR="00A87E78">
        <w:rPr>
          <w:rFonts w:cstheme="minorBidi"/>
          <w:color w:val="000000" w:themeColor="text1"/>
          <w:sz w:val="20"/>
        </w:rPr>
        <w:t>:</w:t>
      </w:r>
      <w:r w:rsidRPr="00445462">
        <w:rPr>
          <w:rFonts w:cstheme="minorBidi"/>
          <w:color w:val="000000" w:themeColor="text1"/>
          <w:sz w:val="20"/>
        </w:rPr>
        <w:t xml:space="preserve"> "Indeed, </w:t>
      </w:r>
      <w:r w:rsidRPr="001623CF">
        <w:rPr>
          <w:rFonts w:cstheme="minorBidi"/>
          <w:b/>
          <w:bCs/>
          <w:color w:val="EE0000"/>
          <w:sz w:val="20"/>
        </w:rPr>
        <w:t xml:space="preserve">Allah gives you good tidings of </w:t>
      </w:r>
      <w:r w:rsidR="00A87E78" w:rsidRPr="001623CF">
        <w:rPr>
          <w:rFonts w:cstheme="minorBidi"/>
          <w:b/>
          <w:bCs/>
          <w:color w:val="EE0000"/>
          <w:sz w:val="20"/>
        </w:rPr>
        <w:t>Ya’hya</w:t>
      </w:r>
      <w:r w:rsidR="00A87E78" w:rsidRPr="001623CF">
        <w:rPr>
          <w:rFonts w:cstheme="minorBidi"/>
          <w:color w:val="EE0000"/>
          <w:sz w:val="20"/>
        </w:rPr>
        <w:t xml:space="preserve"> </w:t>
      </w:r>
      <w:r w:rsidR="00A87E78">
        <w:rPr>
          <w:rFonts w:cstheme="minorBidi"/>
          <w:color w:val="000000" w:themeColor="text1"/>
          <w:sz w:val="20"/>
        </w:rPr>
        <w:t>(</w:t>
      </w:r>
      <w:r w:rsidRPr="001623CF">
        <w:rPr>
          <w:rFonts w:cstheme="minorBidi"/>
          <w:b/>
          <w:bCs/>
          <w:color w:val="EE0000"/>
          <w:sz w:val="20"/>
        </w:rPr>
        <w:t>John</w:t>
      </w:r>
      <w:r w:rsidR="00A87E78">
        <w:rPr>
          <w:rFonts w:cstheme="minorBidi"/>
          <w:color w:val="000000" w:themeColor="text1"/>
          <w:sz w:val="20"/>
        </w:rPr>
        <w:t>)</w:t>
      </w:r>
      <w:r w:rsidRPr="00445462">
        <w:rPr>
          <w:rFonts w:cstheme="minorBidi"/>
          <w:color w:val="000000" w:themeColor="text1"/>
          <w:sz w:val="20"/>
        </w:rPr>
        <w:t>, confirming</w:t>
      </w:r>
      <w:r w:rsidR="00031E75">
        <w:rPr>
          <w:rFonts w:cstheme="minorBidi"/>
          <w:color w:val="000000" w:themeColor="text1"/>
          <w:sz w:val="20"/>
        </w:rPr>
        <w:t xml:space="preserve"> (‘Eisa, Jesu</w:t>
      </w:r>
      <w:r w:rsidR="00477C83">
        <w:rPr>
          <w:rFonts w:cstheme="minorBidi"/>
          <w:color w:val="000000" w:themeColor="text1"/>
          <w:sz w:val="20"/>
        </w:rPr>
        <w:t>s</w:t>
      </w:r>
      <w:r w:rsidR="00031E75">
        <w:rPr>
          <w:rFonts w:cstheme="minorBidi"/>
          <w:color w:val="000000" w:themeColor="text1"/>
          <w:sz w:val="20"/>
        </w:rPr>
        <w:t>),</w:t>
      </w:r>
      <w:r w:rsidRPr="00445462">
        <w:rPr>
          <w:rFonts w:cstheme="minorBidi"/>
          <w:color w:val="000000" w:themeColor="text1"/>
          <w:sz w:val="20"/>
        </w:rPr>
        <w:t xml:space="preserve"> </w:t>
      </w:r>
      <w:r w:rsidR="00031E75">
        <w:rPr>
          <w:rFonts w:cstheme="minorBidi"/>
          <w:color w:val="000000" w:themeColor="text1"/>
          <w:sz w:val="20"/>
        </w:rPr>
        <w:t>the</w:t>
      </w:r>
      <w:r w:rsidRPr="00445462">
        <w:rPr>
          <w:rFonts w:cstheme="minorBidi"/>
          <w:color w:val="000000" w:themeColor="text1"/>
          <w:sz w:val="20"/>
        </w:rPr>
        <w:t xml:space="preserve"> word </w:t>
      </w:r>
      <w:r w:rsidR="00031E75">
        <w:rPr>
          <w:rFonts w:cstheme="minorBidi"/>
          <w:color w:val="000000" w:themeColor="text1"/>
          <w:sz w:val="20"/>
        </w:rPr>
        <w:t>of</w:t>
      </w:r>
      <w:r w:rsidRPr="00445462">
        <w:rPr>
          <w:rFonts w:cstheme="minorBidi"/>
          <w:color w:val="000000" w:themeColor="text1"/>
          <w:sz w:val="20"/>
        </w:rPr>
        <w:t xml:space="preserve"> Allah</w:t>
      </w:r>
      <w:r w:rsidR="00031E75">
        <w:rPr>
          <w:rFonts w:cstheme="minorBidi"/>
          <w:color w:val="000000" w:themeColor="text1"/>
          <w:sz w:val="20"/>
        </w:rPr>
        <w:t xml:space="preserve">, </w:t>
      </w:r>
      <w:r w:rsidRPr="00445462">
        <w:rPr>
          <w:rFonts w:cstheme="minorBidi"/>
          <w:color w:val="000000" w:themeColor="text1"/>
          <w:sz w:val="20"/>
        </w:rPr>
        <w:t xml:space="preserve">and </w:t>
      </w:r>
      <w:r w:rsidR="00A87E78">
        <w:rPr>
          <w:rFonts w:cstheme="minorBidi"/>
          <w:color w:val="000000" w:themeColor="text1"/>
          <w:sz w:val="20"/>
        </w:rPr>
        <w:t>(</w:t>
      </w:r>
      <w:r w:rsidRPr="00445462">
        <w:rPr>
          <w:rFonts w:cstheme="minorBidi"/>
          <w:color w:val="000000" w:themeColor="text1"/>
          <w:sz w:val="20"/>
        </w:rPr>
        <w:t>who will be</w:t>
      </w:r>
      <w:r w:rsidR="00A87E78">
        <w:rPr>
          <w:rFonts w:cstheme="minorBidi"/>
          <w:color w:val="000000" w:themeColor="text1"/>
          <w:sz w:val="20"/>
        </w:rPr>
        <w:t>)</w:t>
      </w:r>
      <w:r w:rsidRPr="00445462">
        <w:rPr>
          <w:rFonts w:cstheme="minorBidi"/>
          <w:color w:val="000000" w:themeColor="text1"/>
          <w:sz w:val="20"/>
        </w:rPr>
        <w:t xml:space="preserve"> </w:t>
      </w:r>
      <w:r w:rsidR="00031E75">
        <w:rPr>
          <w:rFonts w:cstheme="minorBidi"/>
          <w:color w:val="000000" w:themeColor="text1"/>
          <w:sz w:val="20"/>
        </w:rPr>
        <w:t>a leader</w:t>
      </w:r>
      <w:r w:rsidRPr="00445462">
        <w:rPr>
          <w:rFonts w:cstheme="minorBidi"/>
          <w:color w:val="000000" w:themeColor="text1"/>
          <w:sz w:val="20"/>
        </w:rPr>
        <w:t xml:space="preserve">, abstaining </w:t>
      </w:r>
      <w:r w:rsidR="00A87E78">
        <w:rPr>
          <w:rFonts w:cstheme="minorBidi"/>
          <w:color w:val="000000" w:themeColor="text1"/>
          <w:sz w:val="20"/>
        </w:rPr>
        <w:t>(</w:t>
      </w:r>
      <w:r w:rsidRPr="00445462">
        <w:rPr>
          <w:rFonts w:cstheme="minorBidi"/>
          <w:color w:val="000000" w:themeColor="text1"/>
          <w:sz w:val="20"/>
        </w:rPr>
        <w:t>from women</w:t>
      </w:r>
      <w:r w:rsidR="00A87E78">
        <w:rPr>
          <w:rFonts w:cstheme="minorBidi"/>
          <w:color w:val="000000" w:themeColor="text1"/>
          <w:sz w:val="20"/>
        </w:rPr>
        <w:t>)</w:t>
      </w:r>
      <w:r w:rsidRPr="00445462">
        <w:rPr>
          <w:rFonts w:cstheme="minorBidi"/>
          <w:color w:val="000000" w:themeColor="text1"/>
          <w:sz w:val="20"/>
        </w:rPr>
        <w:t xml:space="preserve">, and </w:t>
      </w:r>
      <w:r w:rsidRPr="001623CF">
        <w:rPr>
          <w:rFonts w:cstheme="minorBidi"/>
          <w:b/>
          <w:bCs/>
          <w:color w:val="EE0000"/>
          <w:sz w:val="20"/>
        </w:rPr>
        <w:t xml:space="preserve">a </w:t>
      </w:r>
      <w:r w:rsidR="00A87E78" w:rsidRPr="001623CF">
        <w:rPr>
          <w:rFonts w:cstheme="minorBidi"/>
          <w:b/>
          <w:bCs/>
          <w:color w:val="EE0000"/>
          <w:sz w:val="20"/>
        </w:rPr>
        <w:t>P</w:t>
      </w:r>
      <w:r w:rsidRPr="001623CF">
        <w:rPr>
          <w:rFonts w:cstheme="minorBidi"/>
          <w:b/>
          <w:bCs/>
          <w:color w:val="EE0000"/>
          <w:sz w:val="20"/>
        </w:rPr>
        <w:t>rophet</w:t>
      </w:r>
      <w:r w:rsidR="00031E75">
        <w:rPr>
          <w:rFonts w:cstheme="minorBidi"/>
          <w:b/>
          <w:bCs/>
          <w:color w:val="EE0000"/>
          <w:sz w:val="20"/>
        </w:rPr>
        <w:t>,</w:t>
      </w:r>
      <w:r w:rsidRPr="001623CF">
        <w:rPr>
          <w:rFonts w:cstheme="minorBidi"/>
          <w:color w:val="EE0000"/>
          <w:sz w:val="20"/>
        </w:rPr>
        <w:t xml:space="preserve"> </w:t>
      </w:r>
      <w:r w:rsidRPr="00445462">
        <w:rPr>
          <w:rFonts w:cstheme="minorBidi"/>
          <w:color w:val="000000" w:themeColor="text1"/>
          <w:sz w:val="20"/>
        </w:rPr>
        <w:t xml:space="preserve">from </w:t>
      </w:r>
      <w:r w:rsidRPr="00445462">
        <w:rPr>
          <w:rFonts w:cstheme="minorBidi"/>
          <w:color w:val="000000" w:themeColor="text1"/>
          <w:sz w:val="20"/>
        </w:rPr>
        <w:lastRenderedPageBreak/>
        <w:t>among the righteous." (39) He said</w:t>
      </w:r>
      <w:r w:rsidR="00A87E78">
        <w:rPr>
          <w:rFonts w:cstheme="minorBidi"/>
          <w:color w:val="000000" w:themeColor="text1"/>
          <w:sz w:val="20"/>
        </w:rPr>
        <w:t>:</w:t>
      </w:r>
      <w:r w:rsidRPr="00445462">
        <w:rPr>
          <w:rFonts w:cstheme="minorBidi"/>
          <w:color w:val="000000" w:themeColor="text1"/>
          <w:sz w:val="20"/>
        </w:rPr>
        <w:t xml:space="preserve"> "My Lord, how will I have a boy when I have reached old age and my wife is barren?" </w:t>
      </w:r>
      <w:r w:rsidR="00A87E78">
        <w:rPr>
          <w:rFonts w:cstheme="minorBidi"/>
          <w:color w:val="000000" w:themeColor="text1"/>
          <w:sz w:val="20"/>
        </w:rPr>
        <w:t>(</w:t>
      </w:r>
      <w:r w:rsidRPr="00445462">
        <w:rPr>
          <w:rFonts w:cstheme="minorBidi"/>
          <w:color w:val="000000" w:themeColor="text1"/>
          <w:sz w:val="20"/>
        </w:rPr>
        <w:t>The angel</w:t>
      </w:r>
      <w:r w:rsidR="00A87E78">
        <w:rPr>
          <w:rFonts w:cstheme="minorBidi"/>
          <w:color w:val="000000" w:themeColor="text1"/>
          <w:sz w:val="20"/>
        </w:rPr>
        <w:t>)</w:t>
      </w:r>
      <w:r w:rsidRPr="00445462">
        <w:rPr>
          <w:rFonts w:cstheme="minorBidi"/>
          <w:color w:val="000000" w:themeColor="text1"/>
          <w:sz w:val="20"/>
        </w:rPr>
        <w:t xml:space="preserve"> said</w:t>
      </w:r>
      <w:r w:rsidR="00A87E78">
        <w:rPr>
          <w:rFonts w:cstheme="minorBidi"/>
          <w:color w:val="000000" w:themeColor="text1"/>
          <w:sz w:val="20"/>
        </w:rPr>
        <w:t>:</w:t>
      </w:r>
      <w:r w:rsidRPr="00445462">
        <w:rPr>
          <w:rFonts w:cstheme="minorBidi"/>
          <w:color w:val="000000" w:themeColor="text1"/>
          <w:sz w:val="20"/>
        </w:rPr>
        <w:t xml:space="preserve"> "Such is Allah</w:t>
      </w:r>
      <w:r w:rsidR="00A87E78">
        <w:rPr>
          <w:rFonts w:cstheme="minorBidi"/>
          <w:color w:val="000000" w:themeColor="text1"/>
          <w:sz w:val="20"/>
        </w:rPr>
        <w:t>.</w:t>
      </w:r>
      <w:r w:rsidRPr="00445462">
        <w:rPr>
          <w:rFonts w:cstheme="minorBidi"/>
          <w:color w:val="000000" w:themeColor="text1"/>
          <w:sz w:val="20"/>
        </w:rPr>
        <w:t xml:space="preserve"> He does what He wills." (40) </w:t>
      </w:r>
      <w:r w:rsidR="00A87E78">
        <w:rPr>
          <w:rFonts w:cstheme="minorBidi"/>
          <w:color w:val="000000" w:themeColor="text1"/>
          <w:sz w:val="20"/>
        </w:rPr>
        <w:t>(Zakariya)</w:t>
      </w:r>
      <w:r w:rsidRPr="00445462">
        <w:rPr>
          <w:rFonts w:cstheme="minorBidi"/>
          <w:color w:val="000000" w:themeColor="text1"/>
          <w:sz w:val="20"/>
        </w:rPr>
        <w:t xml:space="preserve"> said</w:t>
      </w:r>
      <w:r w:rsidR="00A87E78">
        <w:rPr>
          <w:rFonts w:cstheme="minorBidi"/>
          <w:color w:val="000000" w:themeColor="text1"/>
          <w:sz w:val="20"/>
        </w:rPr>
        <w:t>:</w:t>
      </w:r>
      <w:r w:rsidRPr="00445462">
        <w:rPr>
          <w:rFonts w:cstheme="minorBidi"/>
          <w:color w:val="000000" w:themeColor="text1"/>
          <w:sz w:val="20"/>
        </w:rPr>
        <w:t xml:space="preserve"> "My Lord, make </w:t>
      </w:r>
      <w:r w:rsidR="00643F50">
        <w:rPr>
          <w:rFonts w:cstheme="minorBidi"/>
          <w:color w:val="000000" w:themeColor="text1"/>
          <w:sz w:val="20"/>
        </w:rPr>
        <w:t xml:space="preserve">a sign </w:t>
      </w:r>
      <w:r w:rsidRPr="00445462">
        <w:rPr>
          <w:rFonts w:cstheme="minorBidi"/>
          <w:color w:val="000000" w:themeColor="text1"/>
          <w:sz w:val="20"/>
        </w:rPr>
        <w:t>for me." He Said</w:t>
      </w:r>
      <w:r w:rsidR="00A87E78">
        <w:rPr>
          <w:rFonts w:cstheme="minorBidi"/>
          <w:color w:val="000000" w:themeColor="text1"/>
          <w:sz w:val="20"/>
        </w:rPr>
        <w:t>:</w:t>
      </w:r>
      <w:r w:rsidRPr="00445462">
        <w:rPr>
          <w:rFonts w:cstheme="minorBidi"/>
          <w:color w:val="000000" w:themeColor="text1"/>
          <w:sz w:val="20"/>
        </w:rPr>
        <w:t xml:space="preserve"> "Your sign is that you will not </w:t>
      </w:r>
      <w:r w:rsidR="00A87E78">
        <w:rPr>
          <w:rFonts w:cstheme="minorBidi"/>
          <w:color w:val="000000" w:themeColor="text1"/>
          <w:sz w:val="20"/>
        </w:rPr>
        <w:t>(</w:t>
      </w:r>
      <w:r w:rsidRPr="00445462">
        <w:rPr>
          <w:rFonts w:cstheme="minorBidi"/>
          <w:color w:val="000000" w:themeColor="text1"/>
          <w:sz w:val="20"/>
        </w:rPr>
        <w:t>be able to</w:t>
      </w:r>
      <w:r w:rsidR="00A87E78">
        <w:rPr>
          <w:rFonts w:cstheme="minorBidi"/>
          <w:color w:val="000000" w:themeColor="text1"/>
          <w:sz w:val="20"/>
        </w:rPr>
        <w:t>)</w:t>
      </w:r>
      <w:r w:rsidRPr="00445462">
        <w:rPr>
          <w:rFonts w:cstheme="minorBidi"/>
          <w:color w:val="000000" w:themeColor="text1"/>
          <w:sz w:val="20"/>
        </w:rPr>
        <w:t xml:space="preserve"> speak to the people for three days</w:t>
      </w:r>
      <w:r w:rsidR="00A87E78">
        <w:rPr>
          <w:rFonts w:cstheme="minorBidi"/>
          <w:color w:val="000000" w:themeColor="text1"/>
          <w:sz w:val="20"/>
        </w:rPr>
        <w:t>,</w:t>
      </w:r>
      <w:r w:rsidRPr="00445462">
        <w:rPr>
          <w:rFonts w:cstheme="minorBidi"/>
          <w:color w:val="000000" w:themeColor="text1"/>
          <w:sz w:val="20"/>
        </w:rPr>
        <w:t xml:space="preserve"> except by gesture. And </w:t>
      </w:r>
      <w:r w:rsidR="00A87E78">
        <w:rPr>
          <w:rFonts w:cstheme="minorBidi"/>
          <w:color w:val="000000" w:themeColor="text1"/>
          <w:sz w:val="20"/>
        </w:rPr>
        <w:t>mention</w:t>
      </w:r>
      <w:r w:rsidRPr="00445462">
        <w:rPr>
          <w:rFonts w:cstheme="minorBidi"/>
          <w:color w:val="000000" w:themeColor="text1"/>
          <w:sz w:val="20"/>
        </w:rPr>
        <w:t xml:space="preserve"> your Lord much and exalt </w:t>
      </w:r>
      <w:r w:rsidR="00A87E78">
        <w:rPr>
          <w:rFonts w:cstheme="minorBidi"/>
          <w:color w:val="000000" w:themeColor="text1"/>
          <w:sz w:val="20"/>
        </w:rPr>
        <w:t>(</w:t>
      </w:r>
      <w:r w:rsidRPr="00445462">
        <w:rPr>
          <w:rFonts w:cstheme="minorBidi"/>
          <w:color w:val="000000" w:themeColor="text1"/>
          <w:sz w:val="20"/>
        </w:rPr>
        <w:t>Him with praise</w:t>
      </w:r>
      <w:r w:rsidR="00A87E78">
        <w:rPr>
          <w:rFonts w:cstheme="minorBidi"/>
          <w:color w:val="000000" w:themeColor="text1"/>
          <w:sz w:val="20"/>
        </w:rPr>
        <w:t>),</w:t>
      </w:r>
      <w:r w:rsidRPr="00445462">
        <w:rPr>
          <w:rFonts w:cstheme="minorBidi"/>
          <w:color w:val="000000" w:themeColor="text1"/>
          <w:sz w:val="20"/>
        </w:rPr>
        <w:t xml:space="preserve"> in the evening and the morning." (41)</w:t>
      </w:r>
      <w:r>
        <w:rPr>
          <w:rFonts w:cstheme="minorBidi"/>
          <w:color w:val="000000" w:themeColor="text1"/>
          <w:sz w:val="20"/>
        </w:rPr>
        <w:t xml:space="preserve"> (Aal-‘Imran, 3: 35-41).</w:t>
      </w:r>
    </w:p>
    <w:p w14:paraId="3F42FF92" w14:textId="77777777" w:rsidR="001541E2" w:rsidRPr="00C43EC9" w:rsidRDefault="001541E2" w:rsidP="001541E2">
      <w:pPr>
        <w:bidi/>
        <w:spacing w:before="100" w:beforeAutospacing="1" w:after="100" w:afterAutospacing="1"/>
        <w:rPr>
          <w:rFonts w:cstheme="minorBidi"/>
          <w:color w:val="000000" w:themeColor="text1"/>
          <w:sz w:val="28"/>
          <w:szCs w:val="28"/>
          <w:rtl/>
        </w:rPr>
      </w:pPr>
      <w:r w:rsidRPr="00C43EC9">
        <w:rPr>
          <w:rFonts w:cstheme="minorBidi"/>
          <w:color w:val="000000" w:themeColor="text1"/>
          <w:sz w:val="28"/>
          <w:szCs w:val="28"/>
          <w:rtl/>
        </w:rPr>
        <w:t>بِسْمِ اللَّهِ الرَّحْمَٰنِ الرَّحِيمِ</w:t>
      </w:r>
    </w:p>
    <w:p w14:paraId="2C8C2547" w14:textId="77777777" w:rsidR="004B29C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كهيعص </w:t>
      </w:r>
      <w:r w:rsidRPr="00C43EC9">
        <w:rPr>
          <w:rFonts w:cstheme="minorBidi"/>
          <w:color w:val="000000" w:themeColor="text1"/>
          <w:sz w:val="28"/>
          <w:szCs w:val="28"/>
          <w:cs/>
        </w:rPr>
        <w:t>‎</w:t>
      </w:r>
      <w:r w:rsidRPr="00C43EC9">
        <w:rPr>
          <w:rFonts w:cstheme="minorBidi"/>
          <w:color w:val="000000" w:themeColor="text1"/>
          <w:sz w:val="28"/>
          <w:szCs w:val="28"/>
          <w:rtl/>
        </w:rPr>
        <w:t xml:space="preserve">﴿١﴾‏ ذِكْرُ رَحْمَتِ رَبِّكَ </w:t>
      </w:r>
      <w:r w:rsidRPr="00711019">
        <w:rPr>
          <w:rFonts w:cstheme="minorBidi"/>
          <w:color w:val="000000" w:themeColor="text1"/>
          <w:sz w:val="28"/>
          <w:szCs w:val="28"/>
          <w:rtl/>
        </w:rPr>
        <w:t>عَبْدَهُ</w:t>
      </w:r>
      <w:r w:rsidRPr="001623CF">
        <w:rPr>
          <w:rFonts w:cstheme="minorBidi"/>
          <w:color w:val="EE0000"/>
          <w:sz w:val="28"/>
          <w:szCs w:val="28"/>
          <w:rtl/>
        </w:rPr>
        <w:t xml:space="preserve"> </w:t>
      </w:r>
      <w:r w:rsidRPr="00C43EC9">
        <w:rPr>
          <w:rFonts w:cstheme="minorBidi"/>
          <w:b/>
          <w:bCs/>
          <w:color w:val="EE0000"/>
          <w:sz w:val="28"/>
          <w:szCs w:val="28"/>
          <w:rtl/>
        </w:rPr>
        <w:t>زَكَرِيَّا</w:t>
      </w:r>
      <w:r w:rsidRPr="00C43EC9">
        <w:rPr>
          <w:rFonts w:cstheme="minorBidi"/>
          <w:color w:val="000000" w:themeColor="text1"/>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8"/>
          <w:szCs w:val="28"/>
          <w:rtl/>
        </w:rPr>
        <w:t xml:space="preserve">﴿٢﴾‏ إِذْ نَادَىٰ رَبَّهُ نِدَاءً خَفِيًّا </w:t>
      </w:r>
      <w:r w:rsidRPr="00C43EC9">
        <w:rPr>
          <w:rFonts w:cstheme="minorBidi"/>
          <w:color w:val="000000" w:themeColor="text1"/>
          <w:sz w:val="28"/>
          <w:szCs w:val="28"/>
          <w:cs/>
        </w:rPr>
        <w:t>‎</w:t>
      </w:r>
      <w:r w:rsidRPr="00C43EC9">
        <w:rPr>
          <w:rFonts w:cstheme="minorBidi"/>
          <w:color w:val="000000" w:themeColor="text1"/>
          <w:sz w:val="28"/>
          <w:szCs w:val="28"/>
          <w:rtl/>
        </w:rPr>
        <w:t xml:space="preserve">﴿٣﴾‏ قَالَ رَبِّ إِنِّي وَهَنَ الْعَظْمُ مِنِّي وَاشْتَعَلَ الرَّأْسُ شَيْبًا وَلَمْ أَكُن بِدُعَائِكَ رَبِّ شَقِيًّا </w:t>
      </w:r>
      <w:r w:rsidRPr="00C43EC9">
        <w:rPr>
          <w:rFonts w:cstheme="minorBidi"/>
          <w:color w:val="000000" w:themeColor="text1"/>
          <w:sz w:val="28"/>
          <w:szCs w:val="28"/>
          <w:cs/>
        </w:rPr>
        <w:t>‎</w:t>
      </w:r>
      <w:r w:rsidRPr="00C43EC9">
        <w:rPr>
          <w:rFonts w:cstheme="minorBidi"/>
          <w:color w:val="000000" w:themeColor="text1"/>
          <w:sz w:val="28"/>
          <w:szCs w:val="28"/>
          <w:rtl/>
        </w:rPr>
        <w:t xml:space="preserve">﴿٤﴾‏ وَإِنِّي خِفْتُ الْمَوَالِيَ مِن وَرَائِي وَكَانَتِ امْرَأَتِي عَاقِرًا فَهَبْ لِي مِن لَّدُنكَ وَلِيًّا </w:t>
      </w:r>
      <w:r w:rsidRPr="00C43EC9">
        <w:rPr>
          <w:rFonts w:cstheme="minorBidi"/>
          <w:color w:val="000000" w:themeColor="text1"/>
          <w:sz w:val="28"/>
          <w:szCs w:val="28"/>
          <w:cs/>
        </w:rPr>
        <w:t>‎</w:t>
      </w:r>
      <w:r w:rsidRPr="00C43EC9">
        <w:rPr>
          <w:rFonts w:cstheme="minorBidi"/>
          <w:color w:val="000000" w:themeColor="text1"/>
          <w:sz w:val="28"/>
          <w:szCs w:val="28"/>
          <w:rtl/>
        </w:rPr>
        <w:t xml:space="preserve">﴿٥﴾‏ يَرِثُنِي وَيَرِثُ مِنْ آلِ يَعْقُوبَ ۖ وَاجْعَلْهُ رَبِّ رَضِيًّا </w:t>
      </w:r>
      <w:r w:rsidRPr="00C43EC9">
        <w:rPr>
          <w:rFonts w:cstheme="minorBidi"/>
          <w:color w:val="000000" w:themeColor="text1"/>
          <w:sz w:val="28"/>
          <w:szCs w:val="28"/>
          <w:cs/>
        </w:rPr>
        <w:t>‎</w:t>
      </w:r>
      <w:r w:rsidRPr="00C43EC9">
        <w:rPr>
          <w:rFonts w:cstheme="minorBidi"/>
          <w:color w:val="000000" w:themeColor="text1"/>
          <w:sz w:val="28"/>
          <w:szCs w:val="28"/>
          <w:rtl/>
        </w:rPr>
        <w:t xml:space="preserve">﴿٦﴾‏ </w:t>
      </w:r>
    </w:p>
    <w:p w14:paraId="29CD475A" w14:textId="6C239807" w:rsidR="001C123F" w:rsidRDefault="001541E2" w:rsidP="004B29C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يَا </w:t>
      </w:r>
      <w:r w:rsidRPr="00C43EC9">
        <w:rPr>
          <w:rFonts w:cstheme="minorBidi"/>
          <w:b/>
          <w:bCs/>
          <w:color w:val="EE0000"/>
          <w:sz w:val="28"/>
          <w:szCs w:val="28"/>
          <w:rtl/>
        </w:rPr>
        <w:t>زَكَرِيَّا</w:t>
      </w:r>
      <w:r w:rsidRPr="00C43EC9">
        <w:rPr>
          <w:rFonts w:cstheme="minorBidi"/>
          <w:color w:val="000000" w:themeColor="text1"/>
          <w:sz w:val="28"/>
          <w:szCs w:val="28"/>
          <w:rtl/>
        </w:rPr>
        <w:t xml:space="preserve"> إِنَّا نُبَشِّرُكَ بِغُلَامٍ اسْمُهُ يَحْيَىٰ لَمْ نَجْعَل لَّهُ مِن قَبْلُ سَمِيًّا </w:t>
      </w:r>
      <w:r w:rsidRPr="00C43EC9">
        <w:rPr>
          <w:rFonts w:cstheme="minorBidi"/>
          <w:color w:val="000000" w:themeColor="text1"/>
          <w:sz w:val="28"/>
          <w:szCs w:val="28"/>
          <w:cs/>
        </w:rPr>
        <w:t>‎</w:t>
      </w:r>
      <w:r w:rsidRPr="00C43EC9">
        <w:rPr>
          <w:rFonts w:cstheme="minorBidi"/>
          <w:color w:val="000000" w:themeColor="text1"/>
          <w:sz w:val="28"/>
          <w:szCs w:val="28"/>
          <w:rtl/>
        </w:rPr>
        <w:t xml:space="preserve">﴿٧﴾‏ قَالَ رَبِّ أَنَّىٰ يَكُونُ لِي غُلَامٌ وَكَانَتِ امْرَأَتِي عَاقِرًا وَقَدْ بَلَغْتُ مِنَ الْكِبَرِ عِتِيًّا </w:t>
      </w:r>
      <w:r w:rsidRPr="00C43EC9">
        <w:rPr>
          <w:rFonts w:cstheme="minorBidi"/>
          <w:color w:val="000000" w:themeColor="text1"/>
          <w:sz w:val="28"/>
          <w:szCs w:val="28"/>
          <w:cs/>
        </w:rPr>
        <w:t>‎</w:t>
      </w:r>
      <w:r w:rsidRPr="00C43EC9">
        <w:rPr>
          <w:rFonts w:cstheme="minorBidi"/>
          <w:color w:val="000000" w:themeColor="text1"/>
          <w:sz w:val="28"/>
          <w:szCs w:val="28"/>
          <w:rtl/>
        </w:rPr>
        <w:t xml:space="preserve">﴿٨﴾‏ قَالَ كَذَٰلِكَ قَالَ رَبُّكَ هُوَ عَلَيَّ هَيِّنٌ وَقَدْ خَلَقْتُكَ مِن قَبْلُ وَلَمْ تَكُ شَيْئًا </w:t>
      </w:r>
      <w:r w:rsidRPr="00C43EC9">
        <w:rPr>
          <w:rFonts w:cstheme="minorBidi"/>
          <w:color w:val="000000" w:themeColor="text1"/>
          <w:sz w:val="28"/>
          <w:szCs w:val="28"/>
          <w:cs/>
        </w:rPr>
        <w:t>‎</w:t>
      </w:r>
      <w:r w:rsidRPr="00C43EC9">
        <w:rPr>
          <w:rFonts w:cstheme="minorBidi"/>
          <w:color w:val="000000" w:themeColor="text1"/>
          <w:sz w:val="28"/>
          <w:szCs w:val="28"/>
          <w:rtl/>
        </w:rPr>
        <w:t xml:space="preserve">﴿٩﴾‏ قَالَ رَبِّ اجْعَل لِّي آيَةً ۚ قَالَ آيَتُكَ أَلَّا تُكَلِّمَ النَّاسَ ثَلَاثَ لَيَالٍ سَوِيًّا </w:t>
      </w:r>
      <w:r w:rsidRPr="00C43EC9">
        <w:rPr>
          <w:rFonts w:cstheme="minorBidi"/>
          <w:color w:val="000000" w:themeColor="text1"/>
          <w:sz w:val="28"/>
          <w:szCs w:val="28"/>
          <w:cs/>
        </w:rPr>
        <w:t>‎</w:t>
      </w:r>
      <w:r w:rsidRPr="00C43EC9">
        <w:rPr>
          <w:rFonts w:cstheme="minorBidi"/>
          <w:color w:val="000000" w:themeColor="text1"/>
          <w:sz w:val="28"/>
          <w:szCs w:val="28"/>
          <w:rtl/>
        </w:rPr>
        <w:t xml:space="preserve">﴿١٠﴾‏ فَخَرَجَ عَلَىٰ قَوْمِهِ مِنَ الْمِحْرَابِ فَأَوْحَىٰ إِلَيْهِمْ أَن سَبِّحُوا بُكْرَةً وَعَشِيًّا </w:t>
      </w:r>
      <w:r w:rsidRPr="00C43EC9">
        <w:rPr>
          <w:rFonts w:cstheme="minorBidi"/>
          <w:color w:val="000000" w:themeColor="text1"/>
          <w:sz w:val="28"/>
          <w:szCs w:val="28"/>
          <w:cs/>
        </w:rPr>
        <w:t>‎</w:t>
      </w:r>
      <w:r w:rsidRPr="00C43EC9">
        <w:rPr>
          <w:rFonts w:cstheme="minorBidi"/>
          <w:color w:val="000000" w:themeColor="text1"/>
          <w:sz w:val="28"/>
          <w:szCs w:val="28"/>
          <w:rtl/>
        </w:rPr>
        <w:t xml:space="preserve">﴿١١﴾‏ (مَرْيَمُ ، </w:t>
      </w:r>
      <w:r w:rsidRPr="00C43EC9">
        <w:rPr>
          <w:rFonts w:cstheme="minorBidi"/>
          <w:color w:val="000000" w:themeColor="text1"/>
          <w:sz w:val="24"/>
          <w:szCs w:val="24"/>
          <w:rtl/>
        </w:rPr>
        <w:t>19: 1-11</w:t>
      </w:r>
      <w:r w:rsidRPr="00C43EC9">
        <w:rPr>
          <w:rFonts w:cstheme="minorBidi"/>
          <w:color w:val="000000" w:themeColor="text1"/>
          <w:sz w:val="28"/>
          <w:szCs w:val="28"/>
          <w:rtl/>
        </w:rPr>
        <w:t>).</w:t>
      </w:r>
    </w:p>
    <w:p w14:paraId="497773B7" w14:textId="77777777" w:rsidR="001C123F" w:rsidRDefault="001C123F" w:rsidP="001C123F">
      <w:pPr>
        <w:spacing w:before="100" w:beforeAutospacing="1" w:after="100" w:afterAutospacing="1"/>
        <w:jc w:val="both"/>
        <w:rPr>
          <w:rFonts w:cstheme="minorBidi"/>
          <w:color w:val="000000" w:themeColor="text1"/>
          <w:sz w:val="20"/>
        </w:rPr>
      </w:pPr>
      <w:r>
        <w:rPr>
          <w:rFonts w:cstheme="minorBidi"/>
          <w:color w:val="000000" w:themeColor="text1"/>
          <w:sz w:val="20"/>
        </w:rPr>
        <w:t>In the Name of Allah, the Beneficent, the Merciful</w:t>
      </w:r>
    </w:p>
    <w:p w14:paraId="78B5AFA1" w14:textId="3A34CB1D" w:rsidR="004B29C2" w:rsidRDefault="002A753A" w:rsidP="001C123F">
      <w:pPr>
        <w:spacing w:before="100" w:beforeAutospacing="1" w:after="100" w:afterAutospacing="1"/>
        <w:jc w:val="both"/>
        <w:rPr>
          <w:rFonts w:cstheme="minorBidi"/>
          <w:color w:val="000000" w:themeColor="text1"/>
          <w:sz w:val="20"/>
        </w:rPr>
      </w:pPr>
      <w:r>
        <w:rPr>
          <w:rFonts w:cstheme="minorBidi"/>
          <w:color w:val="000000" w:themeColor="text1"/>
          <w:sz w:val="20"/>
        </w:rPr>
        <w:t>(Arabic letters): K, H,</w:t>
      </w:r>
      <w:r w:rsidR="00C73C2F">
        <w:rPr>
          <w:rFonts w:cstheme="minorBidi"/>
          <w:color w:val="000000" w:themeColor="text1"/>
          <w:sz w:val="20"/>
        </w:rPr>
        <w:t xml:space="preserve"> Y,</w:t>
      </w:r>
      <w:r>
        <w:rPr>
          <w:rFonts w:cstheme="minorBidi"/>
          <w:color w:val="000000" w:themeColor="text1"/>
          <w:sz w:val="20"/>
        </w:rPr>
        <w:t xml:space="preserve"> ‘A, </w:t>
      </w:r>
      <w:r w:rsidRPr="002A753A">
        <w:rPr>
          <w:rFonts w:cstheme="minorBidi"/>
          <w:color w:val="000000" w:themeColor="text1"/>
          <w:sz w:val="20"/>
          <w:u w:val="single"/>
        </w:rPr>
        <w:t>S</w:t>
      </w:r>
      <w:r w:rsidRPr="001C123F">
        <w:rPr>
          <w:rFonts w:cstheme="minorBidi"/>
          <w:color w:val="000000" w:themeColor="text1"/>
          <w:sz w:val="20"/>
        </w:rPr>
        <w:t xml:space="preserve"> </w:t>
      </w:r>
      <w:r>
        <w:rPr>
          <w:rFonts w:cstheme="minorBidi"/>
          <w:color w:val="000000" w:themeColor="text1"/>
          <w:sz w:val="20"/>
        </w:rPr>
        <w:t xml:space="preserve">(pronounced as </w:t>
      </w:r>
      <w:r w:rsidR="001C123F" w:rsidRPr="001C123F">
        <w:rPr>
          <w:rFonts w:cstheme="minorBidi"/>
          <w:color w:val="000000" w:themeColor="text1"/>
          <w:sz w:val="20"/>
        </w:rPr>
        <w:t xml:space="preserve">Kaf, Ha, Ya, 'Ayn, </w:t>
      </w:r>
      <w:r w:rsidR="001C123F" w:rsidRPr="002A753A">
        <w:rPr>
          <w:rFonts w:cstheme="minorBidi"/>
          <w:color w:val="000000" w:themeColor="text1"/>
          <w:sz w:val="20"/>
          <w:u w:val="single"/>
        </w:rPr>
        <w:t>S</w:t>
      </w:r>
      <w:r w:rsidR="001C123F" w:rsidRPr="001C123F">
        <w:rPr>
          <w:rFonts w:cstheme="minorBidi"/>
          <w:color w:val="000000" w:themeColor="text1"/>
          <w:sz w:val="20"/>
        </w:rPr>
        <w:t>ad</w:t>
      </w:r>
      <w:r>
        <w:rPr>
          <w:rFonts w:cstheme="minorBidi"/>
          <w:color w:val="000000" w:themeColor="text1"/>
          <w:sz w:val="20"/>
        </w:rPr>
        <w:t xml:space="preserve">) </w:t>
      </w:r>
      <w:r w:rsidR="001C123F" w:rsidRPr="001C123F">
        <w:rPr>
          <w:rFonts w:cstheme="minorBidi"/>
          <w:color w:val="000000" w:themeColor="text1"/>
          <w:sz w:val="20"/>
        </w:rPr>
        <w:t xml:space="preserve">(1) </w:t>
      </w:r>
      <w:r w:rsidR="00C73C2F">
        <w:rPr>
          <w:rFonts w:cstheme="minorBidi"/>
          <w:color w:val="000000" w:themeColor="text1"/>
          <w:sz w:val="20"/>
        </w:rPr>
        <w:t>(</w:t>
      </w:r>
      <w:r w:rsidR="001C123F" w:rsidRPr="001C123F">
        <w:rPr>
          <w:rFonts w:cstheme="minorBidi"/>
          <w:color w:val="000000" w:themeColor="text1"/>
          <w:sz w:val="20"/>
        </w:rPr>
        <w:t>This is</w:t>
      </w:r>
      <w:r w:rsidR="00C73C2F">
        <w:rPr>
          <w:rFonts w:cstheme="minorBidi"/>
          <w:color w:val="000000" w:themeColor="text1"/>
          <w:sz w:val="20"/>
        </w:rPr>
        <w:t>)</w:t>
      </w:r>
      <w:r w:rsidR="001C123F" w:rsidRPr="001C123F">
        <w:rPr>
          <w:rFonts w:cstheme="minorBidi"/>
          <w:color w:val="000000" w:themeColor="text1"/>
          <w:sz w:val="20"/>
        </w:rPr>
        <w:t xml:space="preserve"> a mention of the mercy of your Lord to </w:t>
      </w:r>
      <w:r w:rsidR="001C123F" w:rsidRPr="00711019">
        <w:rPr>
          <w:rFonts w:cstheme="minorBidi"/>
          <w:color w:val="000000" w:themeColor="text1"/>
          <w:sz w:val="20"/>
        </w:rPr>
        <w:t xml:space="preserve">His </w:t>
      </w:r>
      <w:r w:rsidR="00C73C2F" w:rsidRPr="00711019">
        <w:rPr>
          <w:rFonts w:cstheme="minorBidi"/>
          <w:color w:val="000000" w:themeColor="text1"/>
          <w:sz w:val="20"/>
        </w:rPr>
        <w:t>worshipper</w:t>
      </w:r>
      <w:r w:rsidR="001C123F" w:rsidRPr="00711019">
        <w:rPr>
          <w:rFonts w:cstheme="minorBidi"/>
          <w:b/>
          <w:bCs/>
          <w:color w:val="000000" w:themeColor="text1"/>
          <w:sz w:val="20"/>
        </w:rPr>
        <w:t xml:space="preserve"> </w:t>
      </w:r>
      <w:r w:rsidR="00C73C2F" w:rsidRPr="001623CF">
        <w:rPr>
          <w:rFonts w:cstheme="minorBidi"/>
          <w:b/>
          <w:bCs/>
          <w:color w:val="EE0000"/>
          <w:sz w:val="20"/>
        </w:rPr>
        <w:t>Zakariya</w:t>
      </w:r>
      <w:r w:rsidR="00C73C2F" w:rsidRPr="001623CF">
        <w:rPr>
          <w:rFonts w:cstheme="minorBidi"/>
          <w:color w:val="EE0000"/>
          <w:sz w:val="20"/>
        </w:rPr>
        <w:t xml:space="preserve"> </w:t>
      </w:r>
      <w:r w:rsidR="00C73C2F">
        <w:rPr>
          <w:rFonts w:cstheme="minorBidi"/>
          <w:color w:val="000000" w:themeColor="text1"/>
          <w:sz w:val="20"/>
        </w:rPr>
        <w:t>(</w:t>
      </w:r>
      <w:r w:rsidR="00C73C2F" w:rsidRPr="001623CF">
        <w:rPr>
          <w:rFonts w:cstheme="minorBidi"/>
          <w:b/>
          <w:bCs/>
          <w:color w:val="EE0000"/>
          <w:sz w:val="20"/>
        </w:rPr>
        <w:t>Zechariah</w:t>
      </w:r>
      <w:r w:rsidR="00C73C2F">
        <w:rPr>
          <w:rFonts w:cstheme="minorBidi"/>
          <w:color w:val="000000" w:themeColor="text1"/>
          <w:sz w:val="20"/>
        </w:rPr>
        <w:t>)</w:t>
      </w:r>
      <w:r w:rsidR="00C73C2F" w:rsidRPr="00445462">
        <w:rPr>
          <w:rFonts w:cstheme="minorBidi"/>
          <w:color w:val="000000" w:themeColor="text1"/>
          <w:sz w:val="20"/>
        </w:rPr>
        <w:t xml:space="preserve">. </w:t>
      </w:r>
      <w:r w:rsidR="001C123F" w:rsidRPr="001C123F">
        <w:rPr>
          <w:rFonts w:cstheme="minorBidi"/>
          <w:color w:val="000000" w:themeColor="text1"/>
          <w:sz w:val="20"/>
        </w:rPr>
        <w:t xml:space="preserve">(2) When he called </w:t>
      </w:r>
      <w:r w:rsidR="00C73C2F">
        <w:rPr>
          <w:rFonts w:cstheme="minorBidi"/>
          <w:color w:val="000000" w:themeColor="text1"/>
          <w:sz w:val="20"/>
        </w:rPr>
        <w:t>upon</w:t>
      </w:r>
      <w:r w:rsidR="001C123F" w:rsidRPr="001C123F">
        <w:rPr>
          <w:rFonts w:cstheme="minorBidi"/>
          <w:color w:val="000000" w:themeColor="text1"/>
          <w:sz w:val="20"/>
        </w:rPr>
        <w:t xml:space="preserve"> his Lord a private supplication. (3) He said</w:t>
      </w:r>
      <w:r w:rsidR="00C73C2F">
        <w:rPr>
          <w:rFonts w:cstheme="minorBidi"/>
          <w:color w:val="000000" w:themeColor="text1"/>
          <w:sz w:val="20"/>
        </w:rPr>
        <w:t>:</w:t>
      </w:r>
      <w:r w:rsidR="001C123F" w:rsidRPr="001C123F">
        <w:rPr>
          <w:rFonts w:cstheme="minorBidi"/>
          <w:color w:val="000000" w:themeColor="text1"/>
          <w:sz w:val="20"/>
        </w:rPr>
        <w:t xml:space="preserve"> "My Lord, indeed</w:t>
      </w:r>
      <w:r w:rsidR="00C73C2F">
        <w:rPr>
          <w:rFonts w:cstheme="minorBidi"/>
          <w:color w:val="000000" w:themeColor="text1"/>
          <w:sz w:val="20"/>
        </w:rPr>
        <w:t>,</w:t>
      </w:r>
      <w:r w:rsidR="001C123F" w:rsidRPr="001C123F">
        <w:rPr>
          <w:rFonts w:cstheme="minorBidi"/>
          <w:color w:val="000000" w:themeColor="text1"/>
          <w:sz w:val="20"/>
        </w:rPr>
        <w:t xml:space="preserve"> my bones have weakened, and my head has filled with white, and never have I been in my supplication to You, my Lord, unhappy. (4) And indeed, I </w:t>
      </w:r>
      <w:r w:rsidR="00C73C2F">
        <w:rPr>
          <w:rFonts w:cstheme="minorBidi"/>
          <w:color w:val="000000" w:themeColor="text1"/>
          <w:sz w:val="20"/>
        </w:rPr>
        <w:t xml:space="preserve">have </w:t>
      </w:r>
      <w:r w:rsidR="001C123F" w:rsidRPr="001C123F">
        <w:rPr>
          <w:rFonts w:cstheme="minorBidi"/>
          <w:color w:val="000000" w:themeColor="text1"/>
          <w:sz w:val="20"/>
        </w:rPr>
        <w:t>fear</w:t>
      </w:r>
      <w:r w:rsidR="00C73C2F">
        <w:rPr>
          <w:rFonts w:cstheme="minorBidi"/>
          <w:color w:val="000000" w:themeColor="text1"/>
          <w:sz w:val="20"/>
        </w:rPr>
        <w:t>ed</w:t>
      </w:r>
      <w:r w:rsidR="001C123F" w:rsidRPr="001C123F">
        <w:rPr>
          <w:rFonts w:cstheme="minorBidi"/>
          <w:color w:val="000000" w:themeColor="text1"/>
          <w:sz w:val="20"/>
        </w:rPr>
        <w:t xml:space="preserve"> the successors after me, and my wife has been barren</w:t>
      </w:r>
      <w:r w:rsidR="00C73C2F">
        <w:rPr>
          <w:rFonts w:cstheme="minorBidi"/>
          <w:color w:val="000000" w:themeColor="text1"/>
          <w:sz w:val="20"/>
        </w:rPr>
        <w:t>.</w:t>
      </w:r>
      <w:r w:rsidR="001C123F" w:rsidRPr="001C123F">
        <w:rPr>
          <w:rFonts w:cstheme="minorBidi"/>
          <w:color w:val="000000" w:themeColor="text1"/>
          <w:sz w:val="20"/>
        </w:rPr>
        <w:t xml:space="preserve"> </w:t>
      </w:r>
      <w:r w:rsidR="00C73C2F">
        <w:rPr>
          <w:rFonts w:cstheme="minorBidi"/>
          <w:color w:val="000000" w:themeColor="text1"/>
          <w:sz w:val="20"/>
        </w:rPr>
        <w:t>S</w:t>
      </w:r>
      <w:r w:rsidR="001C123F" w:rsidRPr="001C123F">
        <w:rPr>
          <w:rFonts w:cstheme="minorBidi"/>
          <w:color w:val="000000" w:themeColor="text1"/>
          <w:sz w:val="20"/>
        </w:rPr>
        <w:t>o</w:t>
      </w:r>
      <w:r w:rsidR="00C73C2F">
        <w:rPr>
          <w:rFonts w:cstheme="minorBidi"/>
          <w:color w:val="000000" w:themeColor="text1"/>
          <w:sz w:val="20"/>
        </w:rPr>
        <w:t>,</w:t>
      </w:r>
      <w:r w:rsidR="001C123F" w:rsidRPr="001C123F">
        <w:rPr>
          <w:rFonts w:cstheme="minorBidi"/>
          <w:color w:val="000000" w:themeColor="text1"/>
          <w:sz w:val="20"/>
        </w:rPr>
        <w:t xml:space="preserve"> give me from Yourself an heir (5) Who will inherit me and inherit from the family of </w:t>
      </w:r>
      <w:r w:rsidR="00C73C2F">
        <w:rPr>
          <w:rFonts w:cstheme="minorBidi"/>
          <w:color w:val="000000" w:themeColor="text1"/>
          <w:sz w:val="20"/>
        </w:rPr>
        <w:t>Ya’coob (</w:t>
      </w:r>
      <w:r w:rsidR="001C123F" w:rsidRPr="001C123F">
        <w:rPr>
          <w:rFonts w:cstheme="minorBidi"/>
          <w:color w:val="000000" w:themeColor="text1"/>
          <w:sz w:val="20"/>
        </w:rPr>
        <w:t>Jacob</w:t>
      </w:r>
      <w:r w:rsidR="00C73C2F">
        <w:rPr>
          <w:rFonts w:cstheme="minorBidi"/>
          <w:color w:val="000000" w:themeColor="text1"/>
          <w:sz w:val="20"/>
        </w:rPr>
        <w:t>)</w:t>
      </w:r>
      <w:r w:rsidR="001C123F" w:rsidRPr="001C123F">
        <w:rPr>
          <w:rFonts w:cstheme="minorBidi"/>
          <w:color w:val="000000" w:themeColor="text1"/>
          <w:sz w:val="20"/>
        </w:rPr>
        <w:t xml:space="preserve">. And make him, my Lord, pleasing </w:t>
      </w:r>
      <w:r w:rsidR="00C73C2F">
        <w:rPr>
          <w:rFonts w:cstheme="minorBidi"/>
          <w:color w:val="000000" w:themeColor="text1"/>
          <w:sz w:val="20"/>
        </w:rPr>
        <w:t>(</w:t>
      </w:r>
      <w:r w:rsidR="001C123F" w:rsidRPr="001C123F">
        <w:rPr>
          <w:rFonts w:cstheme="minorBidi"/>
          <w:color w:val="000000" w:themeColor="text1"/>
          <w:sz w:val="20"/>
        </w:rPr>
        <w:t>to You</w:t>
      </w:r>
      <w:r w:rsidR="00C73C2F">
        <w:rPr>
          <w:rFonts w:cstheme="minorBidi"/>
          <w:color w:val="000000" w:themeColor="text1"/>
          <w:sz w:val="20"/>
        </w:rPr>
        <w:t>)</w:t>
      </w:r>
      <w:r w:rsidR="001C123F" w:rsidRPr="001C123F">
        <w:rPr>
          <w:rFonts w:cstheme="minorBidi"/>
          <w:color w:val="000000" w:themeColor="text1"/>
          <w:sz w:val="20"/>
        </w:rPr>
        <w:t xml:space="preserve">." (6) </w:t>
      </w:r>
    </w:p>
    <w:p w14:paraId="08535CAF" w14:textId="10C82B6D" w:rsidR="001541E2" w:rsidRPr="00C43EC9" w:rsidRDefault="00465B57" w:rsidP="001C123F">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(Then, he was answered):</w:t>
      </w:r>
      <w:r w:rsidR="001C123F" w:rsidRPr="001C123F">
        <w:rPr>
          <w:rFonts w:cstheme="minorBidi"/>
          <w:color w:val="000000" w:themeColor="text1"/>
          <w:sz w:val="20"/>
        </w:rPr>
        <w:t xml:space="preserve"> "</w:t>
      </w:r>
      <w:r w:rsidR="001C123F" w:rsidRPr="00711019">
        <w:rPr>
          <w:rFonts w:cstheme="minorBidi"/>
          <w:color w:val="000000" w:themeColor="text1"/>
          <w:sz w:val="20"/>
        </w:rPr>
        <w:t>O</w:t>
      </w:r>
      <w:r w:rsidR="001C123F" w:rsidRPr="001623CF">
        <w:rPr>
          <w:rFonts w:cstheme="minorBidi"/>
          <w:b/>
          <w:bCs/>
          <w:color w:val="EE0000"/>
          <w:sz w:val="20"/>
        </w:rPr>
        <w:t xml:space="preserve"> </w:t>
      </w:r>
      <w:r w:rsidRPr="001623CF">
        <w:rPr>
          <w:rFonts w:cstheme="minorBidi"/>
          <w:b/>
          <w:bCs/>
          <w:color w:val="EE0000"/>
          <w:sz w:val="20"/>
        </w:rPr>
        <w:t>Zakariya</w:t>
      </w:r>
      <w:r w:rsidRPr="001623CF">
        <w:rPr>
          <w:rFonts w:cstheme="minorBidi"/>
          <w:color w:val="EE0000"/>
          <w:sz w:val="20"/>
        </w:rPr>
        <w:t xml:space="preserve"> </w:t>
      </w:r>
      <w:r>
        <w:rPr>
          <w:rFonts w:cstheme="minorBidi"/>
          <w:color w:val="000000" w:themeColor="text1"/>
          <w:sz w:val="20"/>
        </w:rPr>
        <w:t>(</w:t>
      </w:r>
      <w:r w:rsidRPr="001623CF">
        <w:rPr>
          <w:rFonts w:cstheme="minorBidi"/>
          <w:b/>
          <w:bCs/>
          <w:color w:val="EE0000"/>
          <w:sz w:val="20"/>
        </w:rPr>
        <w:t>Zechariah</w:t>
      </w:r>
      <w:r>
        <w:rPr>
          <w:rFonts w:cstheme="minorBidi"/>
          <w:color w:val="000000" w:themeColor="text1"/>
          <w:sz w:val="20"/>
        </w:rPr>
        <w:t>)</w:t>
      </w:r>
      <w:r w:rsidR="001C123F" w:rsidRPr="001C123F">
        <w:rPr>
          <w:rFonts w:cstheme="minorBidi"/>
          <w:color w:val="000000" w:themeColor="text1"/>
          <w:sz w:val="20"/>
        </w:rPr>
        <w:t>, indeed We give you good tidings of a boy</w:t>
      </w:r>
      <w:r>
        <w:rPr>
          <w:rFonts w:cstheme="minorBidi"/>
          <w:color w:val="000000" w:themeColor="text1"/>
          <w:sz w:val="20"/>
        </w:rPr>
        <w:t>,</w:t>
      </w:r>
      <w:r w:rsidR="001C123F" w:rsidRPr="001C123F">
        <w:rPr>
          <w:rFonts w:cstheme="minorBidi"/>
          <w:color w:val="000000" w:themeColor="text1"/>
          <w:sz w:val="20"/>
        </w:rPr>
        <w:t xml:space="preserve"> whose name will be </w:t>
      </w:r>
      <w:r>
        <w:rPr>
          <w:rFonts w:cstheme="minorBidi"/>
          <w:color w:val="000000" w:themeColor="text1"/>
          <w:sz w:val="20"/>
        </w:rPr>
        <w:t>Ya’hya (</w:t>
      </w:r>
      <w:r w:rsidR="001C123F" w:rsidRPr="001C123F">
        <w:rPr>
          <w:rFonts w:cstheme="minorBidi"/>
          <w:color w:val="000000" w:themeColor="text1"/>
          <w:sz w:val="20"/>
        </w:rPr>
        <w:t>John</w:t>
      </w:r>
      <w:r>
        <w:rPr>
          <w:rFonts w:cstheme="minorBidi"/>
          <w:color w:val="000000" w:themeColor="text1"/>
          <w:sz w:val="20"/>
        </w:rPr>
        <w:t>)</w:t>
      </w:r>
      <w:r w:rsidR="001C123F" w:rsidRPr="001C123F">
        <w:rPr>
          <w:rFonts w:cstheme="minorBidi"/>
          <w:color w:val="000000" w:themeColor="text1"/>
          <w:sz w:val="20"/>
        </w:rPr>
        <w:t xml:space="preserve">. We have not assigned to any before </w:t>
      </w:r>
      <w:r>
        <w:rPr>
          <w:rFonts w:cstheme="minorBidi"/>
          <w:color w:val="000000" w:themeColor="text1"/>
          <w:sz w:val="20"/>
        </w:rPr>
        <w:t>(</w:t>
      </w:r>
      <w:r w:rsidR="001C123F" w:rsidRPr="001C123F">
        <w:rPr>
          <w:rFonts w:cstheme="minorBidi"/>
          <w:color w:val="000000" w:themeColor="text1"/>
          <w:sz w:val="20"/>
        </w:rPr>
        <w:t>this</w:t>
      </w:r>
      <w:r>
        <w:rPr>
          <w:rFonts w:cstheme="minorBidi"/>
          <w:color w:val="000000" w:themeColor="text1"/>
          <w:sz w:val="20"/>
        </w:rPr>
        <w:t>)</w:t>
      </w:r>
      <w:r w:rsidR="001C123F" w:rsidRPr="001C123F">
        <w:rPr>
          <w:rFonts w:cstheme="minorBidi"/>
          <w:color w:val="000000" w:themeColor="text1"/>
          <w:sz w:val="20"/>
        </w:rPr>
        <w:t xml:space="preserve"> name." (7) He said</w:t>
      </w:r>
      <w:r>
        <w:rPr>
          <w:rFonts w:cstheme="minorBidi"/>
          <w:color w:val="000000" w:themeColor="text1"/>
          <w:sz w:val="20"/>
        </w:rPr>
        <w:t>:</w:t>
      </w:r>
      <w:r w:rsidR="001C123F" w:rsidRPr="001C123F">
        <w:rPr>
          <w:rFonts w:cstheme="minorBidi"/>
          <w:color w:val="000000" w:themeColor="text1"/>
          <w:sz w:val="20"/>
        </w:rPr>
        <w:t xml:space="preserve"> "My Lord, how will I have a boy when my wife has been barren and I have reached extreme old age?" (8) </w:t>
      </w:r>
      <w:r>
        <w:rPr>
          <w:rFonts w:cstheme="minorBidi"/>
          <w:color w:val="000000" w:themeColor="text1"/>
          <w:sz w:val="20"/>
        </w:rPr>
        <w:t>(The</w:t>
      </w:r>
      <w:r w:rsidR="001C123F" w:rsidRPr="001C123F">
        <w:rPr>
          <w:rFonts w:cstheme="minorBidi"/>
          <w:color w:val="000000" w:themeColor="text1"/>
          <w:sz w:val="20"/>
        </w:rPr>
        <w:t xml:space="preserve"> angel</w:t>
      </w:r>
      <w:r>
        <w:rPr>
          <w:rFonts w:cstheme="minorBidi"/>
          <w:color w:val="000000" w:themeColor="text1"/>
          <w:sz w:val="20"/>
        </w:rPr>
        <w:t>)</w:t>
      </w:r>
      <w:r w:rsidR="001C123F" w:rsidRPr="001C123F">
        <w:rPr>
          <w:rFonts w:cstheme="minorBidi"/>
          <w:color w:val="000000" w:themeColor="text1"/>
          <w:sz w:val="20"/>
        </w:rPr>
        <w:t xml:space="preserve"> said</w:t>
      </w:r>
      <w:r>
        <w:rPr>
          <w:rFonts w:cstheme="minorBidi"/>
          <w:color w:val="000000" w:themeColor="text1"/>
          <w:sz w:val="20"/>
        </w:rPr>
        <w:t>:</w:t>
      </w:r>
      <w:r w:rsidR="001C123F" w:rsidRPr="001C123F">
        <w:rPr>
          <w:rFonts w:cstheme="minorBidi"/>
          <w:color w:val="000000" w:themeColor="text1"/>
          <w:sz w:val="20"/>
        </w:rPr>
        <w:t xml:space="preserve"> "Thus </w:t>
      </w:r>
      <w:r>
        <w:rPr>
          <w:rFonts w:cstheme="minorBidi"/>
          <w:color w:val="000000" w:themeColor="text1"/>
          <w:sz w:val="20"/>
        </w:rPr>
        <w:t>(</w:t>
      </w:r>
      <w:r w:rsidR="001C123F" w:rsidRPr="001C123F">
        <w:rPr>
          <w:rFonts w:cstheme="minorBidi"/>
          <w:color w:val="000000" w:themeColor="text1"/>
          <w:sz w:val="20"/>
        </w:rPr>
        <w:t>it will be</w:t>
      </w:r>
      <w:r>
        <w:rPr>
          <w:rFonts w:cstheme="minorBidi"/>
          <w:color w:val="000000" w:themeColor="text1"/>
          <w:sz w:val="20"/>
        </w:rPr>
        <w:t>)”,</w:t>
      </w:r>
      <w:r w:rsidR="001C123F" w:rsidRPr="001C123F">
        <w:rPr>
          <w:rFonts w:cstheme="minorBidi"/>
          <w:color w:val="000000" w:themeColor="text1"/>
          <w:sz w:val="20"/>
        </w:rPr>
        <w:t xml:space="preserve"> your Lord </w:t>
      </w:r>
      <w:r>
        <w:rPr>
          <w:rFonts w:cstheme="minorBidi"/>
          <w:color w:val="000000" w:themeColor="text1"/>
          <w:sz w:val="20"/>
        </w:rPr>
        <w:t>has said: “I</w:t>
      </w:r>
      <w:r w:rsidR="001C123F" w:rsidRPr="001C123F">
        <w:rPr>
          <w:rFonts w:cstheme="minorBidi"/>
          <w:color w:val="000000" w:themeColor="text1"/>
          <w:sz w:val="20"/>
        </w:rPr>
        <w:t xml:space="preserve">t is easy for Me, for I created you before, </w:t>
      </w:r>
      <w:r>
        <w:rPr>
          <w:rFonts w:cstheme="minorBidi"/>
          <w:color w:val="000000" w:themeColor="text1"/>
          <w:sz w:val="20"/>
        </w:rPr>
        <w:t>when</w:t>
      </w:r>
      <w:r w:rsidR="001C123F" w:rsidRPr="001C123F">
        <w:rPr>
          <w:rFonts w:cstheme="minorBidi"/>
          <w:color w:val="000000" w:themeColor="text1"/>
          <w:sz w:val="20"/>
        </w:rPr>
        <w:t xml:space="preserve"> you were nothing." (9) </w:t>
      </w:r>
      <w:r>
        <w:rPr>
          <w:rFonts w:cstheme="minorBidi"/>
          <w:color w:val="000000" w:themeColor="text1"/>
          <w:sz w:val="20"/>
        </w:rPr>
        <w:t>(Zakariya)</w:t>
      </w:r>
      <w:r w:rsidR="001C123F" w:rsidRPr="001C123F">
        <w:rPr>
          <w:rFonts w:cstheme="minorBidi"/>
          <w:color w:val="000000" w:themeColor="text1"/>
          <w:sz w:val="20"/>
        </w:rPr>
        <w:t xml:space="preserve"> said</w:t>
      </w:r>
      <w:r>
        <w:rPr>
          <w:rFonts w:cstheme="minorBidi"/>
          <w:color w:val="000000" w:themeColor="text1"/>
          <w:sz w:val="20"/>
        </w:rPr>
        <w:t>:</w:t>
      </w:r>
      <w:r w:rsidR="001C123F" w:rsidRPr="001C123F">
        <w:rPr>
          <w:rFonts w:cstheme="minorBidi"/>
          <w:color w:val="000000" w:themeColor="text1"/>
          <w:sz w:val="20"/>
        </w:rPr>
        <w:t xml:space="preserve"> "My Lord, make</w:t>
      </w:r>
      <w:r>
        <w:rPr>
          <w:rFonts w:cstheme="minorBidi"/>
          <w:color w:val="000000" w:themeColor="text1"/>
          <w:sz w:val="20"/>
        </w:rPr>
        <w:t xml:space="preserve"> a sign</w:t>
      </w:r>
      <w:r w:rsidR="001C123F" w:rsidRPr="001C123F">
        <w:rPr>
          <w:rFonts w:cstheme="minorBidi"/>
          <w:color w:val="000000" w:themeColor="text1"/>
          <w:sz w:val="20"/>
        </w:rPr>
        <w:t xml:space="preserve"> for me." He said</w:t>
      </w:r>
      <w:r>
        <w:rPr>
          <w:rFonts w:cstheme="minorBidi"/>
          <w:color w:val="000000" w:themeColor="text1"/>
          <w:sz w:val="20"/>
        </w:rPr>
        <w:t>:</w:t>
      </w:r>
      <w:r w:rsidR="001C123F" w:rsidRPr="001C123F">
        <w:rPr>
          <w:rFonts w:cstheme="minorBidi"/>
          <w:color w:val="000000" w:themeColor="text1"/>
          <w:sz w:val="20"/>
        </w:rPr>
        <w:t xml:space="preserve"> "Your sign is that you will not </w:t>
      </w:r>
      <w:r>
        <w:rPr>
          <w:rFonts w:cstheme="minorBidi"/>
          <w:color w:val="000000" w:themeColor="text1"/>
          <w:sz w:val="20"/>
        </w:rPr>
        <w:t xml:space="preserve">(be able to) </w:t>
      </w:r>
      <w:r w:rsidR="001C123F" w:rsidRPr="001C123F">
        <w:rPr>
          <w:rFonts w:cstheme="minorBidi"/>
          <w:color w:val="000000" w:themeColor="text1"/>
          <w:sz w:val="20"/>
        </w:rPr>
        <w:t xml:space="preserve">speak to the people for three nights, </w:t>
      </w:r>
      <w:r w:rsidR="007202EF">
        <w:rPr>
          <w:rFonts w:cstheme="minorBidi"/>
          <w:color w:val="000000" w:themeColor="text1"/>
          <w:sz w:val="20"/>
        </w:rPr>
        <w:t>(despite being)</w:t>
      </w:r>
      <w:r w:rsidR="001C123F" w:rsidRPr="001C123F">
        <w:rPr>
          <w:rFonts w:cstheme="minorBidi"/>
          <w:color w:val="000000" w:themeColor="text1"/>
          <w:sz w:val="20"/>
        </w:rPr>
        <w:t xml:space="preserve"> sound." (10) So</w:t>
      </w:r>
      <w:r w:rsidR="001C123F">
        <w:rPr>
          <w:rFonts w:cstheme="minorBidi"/>
          <w:color w:val="000000" w:themeColor="text1"/>
          <w:sz w:val="20"/>
        </w:rPr>
        <w:t>,</w:t>
      </w:r>
      <w:r w:rsidR="001C123F" w:rsidRPr="001C123F">
        <w:rPr>
          <w:rFonts w:cstheme="minorBidi"/>
          <w:color w:val="000000" w:themeColor="text1"/>
          <w:sz w:val="20"/>
        </w:rPr>
        <w:t xml:space="preserve"> he came out to his people from the prayer chamber and signaled to them to exalt </w:t>
      </w:r>
      <w:r w:rsidR="007202EF">
        <w:rPr>
          <w:rFonts w:cstheme="minorBidi"/>
          <w:color w:val="000000" w:themeColor="text1"/>
          <w:sz w:val="20"/>
        </w:rPr>
        <w:t>(</w:t>
      </w:r>
      <w:r w:rsidR="001C123F" w:rsidRPr="001C123F">
        <w:rPr>
          <w:rFonts w:cstheme="minorBidi"/>
          <w:color w:val="000000" w:themeColor="text1"/>
          <w:sz w:val="20"/>
        </w:rPr>
        <w:t>Allah</w:t>
      </w:r>
      <w:r w:rsidR="007202EF">
        <w:rPr>
          <w:rFonts w:cstheme="minorBidi"/>
          <w:color w:val="000000" w:themeColor="text1"/>
          <w:sz w:val="20"/>
        </w:rPr>
        <w:t>)</w:t>
      </w:r>
      <w:r w:rsidR="001C123F" w:rsidRPr="001C123F">
        <w:rPr>
          <w:rFonts w:cstheme="minorBidi"/>
          <w:color w:val="000000" w:themeColor="text1"/>
          <w:sz w:val="20"/>
        </w:rPr>
        <w:t xml:space="preserve"> in the morning and </w:t>
      </w:r>
      <w:r w:rsidR="007202EF">
        <w:rPr>
          <w:rFonts w:cstheme="minorBidi"/>
          <w:color w:val="000000" w:themeColor="text1"/>
          <w:sz w:val="20"/>
        </w:rPr>
        <w:t xml:space="preserve">the </w:t>
      </w:r>
      <w:r w:rsidR="001C123F" w:rsidRPr="001C123F">
        <w:rPr>
          <w:rFonts w:cstheme="minorBidi"/>
          <w:color w:val="000000" w:themeColor="text1"/>
          <w:sz w:val="20"/>
        </w:rPr>
        <w:t>afternoon. (11)</w:t>
      </w:r>
      <w:r w:rsidR="001C123F">
        <w:rPr>
          <w:rFonts w:cstheme="minorBidi"/>
          <w:color w:val="000000" w:themeColor="text1"/>
          <w:sz w:val="20"/>
        </w:rPr>
        <w:t xml:space="preserve"> (Maryam, 19: 1-11). </w:t>
      </w:r>
      <w:r w:rsidR="001541E2" w:rsidRPr="00C43EC9">
        <w:rPr>
          <w:rFonts w:cstheme="minorBidi"/>
          <w:color w:val="000000" w:themeColor="text1"/>
          <w:sz w:val="28"/>
          <w:szCs w:val="28"/>
          <w:rtl/>
        </w:rPr>
        <w:t xml:space="preserve"> </w:t>
      </w:r>
      <w:r w:rsidR="001541E2" w:rsidRPr="00C43EC9">
        <w:rPr>
          <w:rStyle w:val="EndnoteReference"/>
          <w:rFonts w:cstheme="minorBidi"/>
          <w:color w:val="0070C0"/>
          <w:szCs w:val="32"/>
          <w:rtl/>
        </w:rPr>
        <w:endnoteReference w:id="63"/>
      </w:r>
    </w:p>
    <w:p w14:paraId="0117547C" w14:textId="77E851A2" w:rsidR="001541E2" w:rsidRDefault="001541E2" w:rsidP="00C41A31">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w:t>
      </w:r>
      <w:r w:rsidR="00C41A31">
        <w:rPr>
          <w:rFonts w:cstheme="minorBidi"/>
          <w:color w:val="000000" w:themeColor="text1"/>
          <w:sz w:val="28"/>
          <w:szCs w:val="28"/>
        </w:rPr>
        <w:t xml:space="preserve">  </w:t>
      </w:r>
    </w:p>
    <w:p w14:paraId="7710C148" w14:textId="7153C7D3" w:rsidR="001541E2" w:rsidRPr="00C43EC9" w:rsidRDefault="00C41A31" w:rsidP="00F52457">
      <w:pPr>
        <w:spacing w:before="100" w:beforeAutospacing="1" w:after="100" w:afterAutospacing="1"/>
        <w:jc w:val="both"/>
        <w:rPr>
          <w:rFonts w:cstheme="minorBidi"/>
          <w:color w:val="000000" w:themeColor="text1"/>
          <w:sz w:val="28"/>
          <w:szCs w:val="28"/>
          <w:rtl/>
        </w:rPr>
      </w:pPr>
      <w:r w:rsidRPr="00BA5EB2">
        <w:rPr>
          <w:rFonts w:cstheme="minorBidi"/>
          <w:b/>
          <w:bCs/>
          <w:color w:val="EE0000"/>
          <w:sz w:val="20"/>
        </w:rPr>
        <w:t>23.</w:t>
      </w:r>
      <w:r>
        <w:rPr>
          <w:rFonts w:cstheme="minorBidi"/>
          <w:color w:val="000000" w:themeColor="text1"/>
          <w:sz w:val="20"/>
        </w:rPr>
        <w:t xml:space="preserve"> The name of the </w:t>
      </w:r>
      <w:r w:rsidRPr="00C41A31">
        <w:rPr>
          <w:rFonts w:cstheme="minorBidi"/>
          <w:b/>
          <w:bCs/>
          <w:color w:val="0070C0"/>
          <w:sz w:val="20"/>
        </w:rPr>
        <w:t>Prophet</w:t>
      </w:r>
      <w:r w:rsidRPr="00C41A31">
        <w:rPr>
          <w:rFonts w:cstheme="minorBidi"/>
          <w:b/>
          <w:bCs/>
          <w:color w:val="000000" w:themeColor="text1"/>
          <w:sz w:val="20"/>
        </w:rPr>
        <w:t xml:space="preserve"> of Allah, </w:t>
      </w:r>
      <w:r w:rsidRPr="00C41A31">
        <w:rPr>
          <w:rFonts w:cstheme="minorBidi"/>
          <w:b/>
          <w:bCs/>
          <w:color w:val="EE0000"/>
          <w:sz w:val="20"/>
        </w:rPr>
        <w:t>Ya’hya</w:t>
      </w:r>
      <w:r w:rsidRPr="00C41A31">
        <w:rPr>
          <w:rFonts w:cstheme="minorBidi"/>
          <w:b/>
          <w:bCs/>
          <w:color w:val="000000" w:themeColor="text1"/>
          <w:sz w:val="20"/>
        </w:rPr>
        <w:t xml:space="preserve"> (</w:t>
      </w:r>
      <w:r w:rsidRPr="00C41A31">
        <w:rPr>
          <w:rFonts w:cstheme="minorBidi"/>
          <w:b/>
          <w:bCs/>
          <w:color w:val="EE0000"/>
          <w:sz w:val="20"/>
        </w:rPr>
        <w:t>John</w:t>
      </w:r>
      <w:r w:rsidRPr="00C41A31">
        <w:rPr>
          <w:rFonts w:cstheme="minorBidi"/>
          <w:b/>
          <w:bCs/>
          <w:color w:val="000000" w:themeColor="text1"/>
          <w:sz w:val="20"/>
        </w:rPr>
        <w:t>, the Baptist)</w:t>
      </w:r>
      <w:r>
        <w:rPr>
          <w:rFonts w:cstheme="minorBidi"/>
          <w:color w:val="000000" w:themeColor="text1"/>
          <w:sz w:val="20"/>
        </w:rPr>
        <w:t>,</w:t>
      </w:r>
      <w:r w:rsidR="00F52457">
        <w:rPr>
          <w:rFonts w:cstheme="minorBidi"/>
          <w:color w:val="000000" w:themeColor="text1"/>
          <w:sz w:val="20"/>
        </w:rPr>
        <w:t xml:space="preserve"> pbuh,</w:t>
      </w:r>
      <w:r>
        <w:rPr>
          <w:rFonts w:cstheme="minorBidi"/>
          <w:color w:val="000000" w:themeColor="text1"/>
          <w:sz w:val="20"/>
        </w:rPr>
        <w:t xml:space="preserve"> was mentioned four times in the Holy Quran. </w:t>
      </w:r>
      <w:r w:rsidR="00F52457">
        <w:rPr>
          <w:rFonts w:cstheme="minorBidi"/>
          <w:color w:val="000000" w:themeColor="text1"/>
          <w:sz w:val="20"/>
        </w:rPr>
        <w:t>It came in verses 3: 38 and 21: 89-90, which refer</w:t>
      </w:r>
      <w:r w:rsidR="00BA5EB2">
        <w:rPr>
          <w:rFonts w:cstheme="minorBidi"/>
          <w:color w:val="000000" w:themeColor="text1"/>
          <w:sz w:val="20"/>
        </w:rPr>
        <w:t>red</w:t>
      </w:r>
      <w:r w:rsidR="00F52457">
        <w:rPr>
          <w:rFonts w:cstheme="minorBidi"/>
          <w:color w:val="000000" w:themeColor="text1"/>
          <w:sz w:val="20"/>
        </w:rPr>
        <w:t xml:space="preserve"> to his conception and birth </w:t>
      </w:r>
      <w:r w:rsidR="00BC14B2">
        <w:rPr>
          <w:rFonts w:cstheme="minorBidi"/>
          <w:color w:val="000000" w:themeColor="text1"/>
          <w:sz w:val="20"/>
        </w:rPr>
        <w:t>as</w:t>
      </w:r>
      <w:r w:rsidR="00F52457">
        <w:rPr>
          <w:rFonts w:cstheme="minorBidi"/>
          <w:color w:val="000000" w:themeColor="text1"/>
          <w:sz w:val="20"/>
        </w:rPr>
        <w:t xml:space="preserve"> miracles from Allah, praise to Him, in response to the supplication of his father, Zakariya (Zechariah), pbuh. In addition, verse 19: 7 </w:t>
      </w:r>
      <w:r w:rsidR="00BA5EB2">
        <w:rPr>
          <w:rFonts w:cstheme="minorBidi"/>
          <w:color w:val="000000" w:themeColor="text1"/>
          <w:sz w:val="20"/>
        </w:rPr>
        <w:t>told</w:t>
      </w:r>
      <w:r w:rsidR="00F52457">
        <w:rPr>
          <w:rFonts w:cstheme="minorBidi"/>
          <w:color w:val="000000" w:themeColor="text1"/>
          <w:sz w:val="20"/>
        </w:rPr>
        <w:t xml:space="preserve"> us that Allah, praise to Him, named him with this name,</w:t>
      </w:r>
      <w:r w:rsidR="00BC14B2">
        <w:rPr>
          <w:rFonts w:cstheme="minorBidi"/>
          <w:color w:val="000000" w:themeColor="text1"/>
          <w:sz w:val="20"/>
        </w:rPr>
        <w:t xml:space="preserve"> </w:t>
      </w:r>
      <w:r w:rsidR="00BC14B2" w:rsidRPr="00BC14B2">
        <w:rPr>
          <w:rFonts w:cstheme="minorBidi"/>
          <w:b/>
          <w:bCs/>
          <w:color w:val="000000" w:themeColor="text1"/>
          <w:sz w:val="20"/>
        </w:rPr>
        <w:t>Ya’hya</w:t>
      </w:r>
      <w:r w:rsidR="00BC14B2">
        <w:rPr>
          <w:rFonts w:cstheme="minorBidi"/>
          <w:color w:val="000000" w:themeColor="text1"/>
          <w:sz w:val="20"/>
        </w:rPr>
        <w:t xml:space="preserve"> (</w:t>
      </w:r>
      <w:r w:rsidR="00BC14B2" w:rsidRPr="00BC14B2">
        <w:rPr>
          <w:rFonts w:cstheme="minorBidi"/>
          <w:b/>
          <w:bCs/>
          <w:color w:val="000000" w:themeColor="text1"/>
          <w:sz w:val="20"/>
        </w:rPr>
        <w:t>he lives</w:t>
      </w:r>
      <w:r w:rsidR="00BC14B2">
        <w:rPr>
          <w:rFonts w:cstheme="minorBidi"/>
          <w:color w:val="000000" w:themeColor="text1"/>
          <w:sz w:val="20"/>
        </w:rPr>
        <w:t>),</w:t>
      </w:r>
      <w:r w:rsidR="00F52457">
        <w:rPr>
          <w:rFonts w:cstheme="minorBidi"/>
          <w:color w:val="000000" w:themeColor="text1"/>
          <w:sz w:val="20"/>
        </w:rPr>
        <w:t xml:space="preserve"> which nobody was called with</w:t>
      </w:r>
      <w:r w:rsidR="00BA5EB2">
        <w:rPr>
          <w:rFonts w:cstheme="minorBidi"/>
          <w:color w:val="000000" w:themeColor="text1"/>
          <w:sz w:val="20"/>
        </w:rPr>
        <w:t>,</w:t>
      </w:r>
      <w:r w:rsidR="00F52457">
        <w:rPr>
          <w:rFonts w:cstheme="minorBidi"/>
          <w:color w:val="000000" w:themeColor="text1"/>
          <w:sz w:val="20"/>
        </w:rPr>
        <w:t xml:space="preserve"> before him, as follows:  </w:t>
      </w:r>
    </w:p>
    <w:p w14:paraId="46F256A3" w14:textId="47C1DD70" w:rsidR="00CD4CAB" w:rsidRPr="00CD4CAB" w:rsidRDefault="00CD4CAB" w:rsidP="00CD4CAB">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وَزَكَرِيَّا إِذْ نَادَىٰ رَبَّهُ رَبِّ لَا تَذَرْنِي فَرْدًا وَأَنتَ خَيْرُ الْوَارِثِينَ </w:t>
      </w:r>
      <w:r w:rsidRPr="00C43EC9">
        <w:rPr>
          <w:rFonts w:cstheme="minorBidi"/>
          <w:color w:val="000000" w:themeColor="text1"/>
          <w:sz w:val="28"/>
          <w:szCs w:val="28"/>
          <w:cs/>
        </w:rPr>
        <w:t>‎</w:t>
      </w:r>
      <w:r w:rsidRPr="00C43EC9">
        <w:rPr>
          <w:rFonts w:cstheme="minorBidi"/>
          <w:color w:val="000000" w:themeColor="text1"/>
          <w:sz w:val="28"/>
          <w:szCs w:val="28"/>
          <w:rtl/>
        </w:rPr>
        <w:t xml:space="preserve">﴿٨٩﴾‏ فَاسْتَجَبْنَا لَهُ وَوَهَبْنَا لَهُ </w:t>
      </w:r>
      <w:r w:rsidRPr="00C43EC9">
        <w:rPr>
          <w:rFonts w:cstheme="minorBidi"/>
          <w:b/>
          <w:bCs/>
          <w:color w:val="EE0000"/>
          <w:sz w:val="28"/>
          <w:szCs w:val="28"/>
          <w:rtl/>
        </w:rPr>
        <w:t>يَحْيَىٰ</w:t>
      </w:r>
      <w:r w:rsidRPr="00C43EC9">
        <w:rPr>
          <w:rFonts w:cstheme="minorBidi"/>
          <w:color w:val="000000" w:themeColor="text1"/>
          <w:sz w:val="28"/>
          <w:szCs w:val="28"/>
          <w:rtl/>
        </w:rPr>
        <w:t xml:space="preserve"> وَأَصْلَحْنَا لَهُ زَوْجَهُ ۚ إِنَّهُمْ كَانُوا يُسَارِعُونَ فِي الْخَيْرَاتِ وَيَدْعُونَنَا رَغَبًا وَرَهَبًا ۖ وَكَانُوا لَنَا خَاشِعِينَ </w:t>
      </w:r>
      <w:r w:rsidRPr="00C43EC9">
        <w:rPr>
          <w:rFonts w:cstheme="minorBidi"/>
          <w:color w:val="000000" w:themeColor="text1"/>
          <w:sz w:val="28"/>
          <w:szCs w:val="28"/>
          <w:cs/>
        </w:rPr>
        <w:t>‎</w:t>
      </w:r>
      <w:r w:rsidRPr="00C43EC9">
        <w:rPr>
          <w:rFonts w:cstheme="minorBidi"/>
          <w:color w:val="000000" w:themeColor="text1"/>
          <w:sz w:val="28"/>
          <w:szCs w:val="28"/>
          <w:rtl/>
        </w:rPr>
        <w:t xml:space="preserve">﴿٩٠﴾‏ (الأنْبِيَاءُ ، </w:t>
      </w:r>
      <w:r w:rsidRPr="00C43EC9">
        <w:rPr>
          <w:rFonts w:cstheme="minorBidi"/>
          <w:color w:val="000000" w:themeColor="text1"/>
          <w:sz w:val="24"/>
          <w:szCs w:val="24"/>
          <w:rtl/>
        </w:rPr>
        <w:t>21: 89-90</w:t>
      </w:r>
      <w:r w:rsidRPr="00C43EC9">
        <w:rPr>
          <w:rFonts w:cstheme="minorBidi"/>
          <w:color w:val="000000" w:themeColor="text1"/>
          <w:sz w:val="28"/>
          <w:szCs w:val="28"/>
          <w:rtl/>
        </w:rPr>
        <w:t>).</w:t>
      </w:r>
    </w:p>
    <w:p w14:paraId="58D3D5C0" w14:textId="2262E4DA" w:rsidR="001541E2" w:rsidRPr="00C43EC9" w:rsidRDefault="001541E2" w:rsidP="00CD4CAB">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 xml:space="preserve">يَا زَكَرِيَّا إِنَّا نُبَشِّرُكَ بِغُلَامٍ اسْمُهُ </w:t>
      </w:r>
      <w:r w:rsidRPr="00C43EC9">
        <w:rPr>
          <w:rFonts w:cstheme="minorBidi"/>
          <w:b/>
          <w:bCs/>
          <w:color w:val="EE0000"/>
          <w:sz w:val="28"/>
          <w:szCs w:val="28"/>
          <w:rtl/>
        </w:rPr>
        <w:t>يَحْيَىٰ</w:t>
      </w:r>
      <w:r w:rsidRPr="00C43EC9">
        <w:rPr>
          <w:rFonts w:cstheme="minorBidi"/>
          <w:color w:val="000000" w:themeColor="text1"/>
          <w:sz w:val="28"/>
          <w:szCs w:val="28"/>
          <w:rtl/>
        </w:rPr>
        <w:t xml:space="preserve"> لَمْ نَجْعَل لَّهُ مِن قَبْلُ سَمِيًّا </w:t>
      </w:r>
      <w:r w:rsidRPr="00C43EC9">
        <w:rPr>
          <w:rFonts w:cstheme="minorBidi"/>
          <w:color w:val="000000" w:themeColor="text1"/>
          <w:sz w:val="28"/>
          <w:szCs w:val="28"/>
          <w:cs/>
        </w:rPr>
        <w:t>‎</w:t>
      </w:r>
      <w:r w:rsidRPr="00C43EC9">
        <w:rPr>
          <w:rFonts w:cstheme="minorBidi"/>
          <w:color w:val="000000" w:themeColor="text1"/>
          <w:sz w:val="28"/>
          <w:szCs w:val="28"/>
          <w:rtl/>
        </w:rPr>
        <w:t>(مَرْيَمُ ،</w:t>
      </w:r>
      <w:r w:rsidRPr="00C43EC9">
        <w:rPr>
          <w:rFonts w:cstheme="minorBidi"/>
          <w:color w:val="000000" w:themeColor="text1"/>
          <w:sz w:val="24"/>
          <w:szCs w:val="24"/>
          <w:rtl/>
        </w:rPr>
        <w:t xml:space="preserve"> 19:</w:t>
      </w:r>
      <w:r w:rsidRPr="00C43EC9">
        <w:rPr>
          <w:rFonts w:cstheme="minorBidi"/>
          <w:color w:val="000000" w:themeColor="text1"/>
          <w:sz w:val="28"/>
          <w:szCs w:val="28"/>
          <w:rtl/>
        </w:rPr>
        <w:t xml:space="preserve"> </w:t>
      </w:r>
      <w:r w:rsidRPr="00C43EC9">
        <w:rPr>
          <w:rFonts w:cstheme="minorBidi"/>
          <w:color w:val="000000" w:themeColor="text1"/>
          <w:sz w:val="24"/>
          <w:szCs w:val="24"/>
          <w:rtl/>
        </w:rPr>
        <w:t>7</w:t>
      </w:r>
      <w:r w:rsidRPr="00C43EC9">
        <w:rPr>
          <w:rFonts w:cstheme="minorBidi"/>
          <w:color w:val="000000" w:themeColor="text1"/>
          <w:sz w:val="28"/>
          <w:szCs w:val="28"/>
          <w:rtl/>
        </w:rPr>
        <w:t>).</w:t>
      </w:r>
    </w:p>
    <w:p w14:paraId="51BC1006" w14:textId="77777777" w:rsidR="001541E2" w:rsidRPr="00C43EC9" w:rsidRDefault="001541E2" w:rsidP="001541E2">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lastRenderedPageBreak/>
        <w:t xml:space="preserve">يَا </w:t>
      </w:r>
      <w:r w:rsidRPr="00C43EC9">
        <w:rPr>
          <w:rFonts w:cstheme="minorBidi"/>
          <w:b/>
          <w:bCs/>
          <w:color w:val="EE0000"/>
          <w:sz w:val="28"/>
          <w:szCs w:val="28"/>
          <w:rtl/>
        </w:rPr>
        <w:t>يَحْيَىٰ</w:t>
      </w:r>
      <w:r w:rsidRPr="00C43EC9">
        <w:rPr>
          <w:rFonts w:cstheme="minorBidi"/>
          <w:color w:val="000000" w:themeColor="text1"/>
          <w:sz w:val="28"/>
          <w:szCs w:val="28"/>
          <w:rtl/>
        </w:rPr>
        <w:t xml:space="preserve"> خُذِ الْكِتَابَ بِقُوَّةٍ ۖ وَآتَيْنَاهُ الْحُكْمَ صَبِيًّا </w:t>
      </w:r>
      <w:r w:rsidRPr="00C43EC9">
        <w:rPr>
          <w:rFonts w:cstheme="minorBidi"/>
          <w:color w:val="000000" w:themeColor="text1"/>
          <w:sz w:val="28"/>
          <w:szCs w:val="28"/>
          <w:cs/>
        </w:rPr>
        <w:t>‎</w:t>
      </w:r>
      <w:r w:rsidRPr="00C43EC9">
        <w:rPr>
          <w:rFonts w:cstheme="minorBidi"/>
          <w:color w:val="000000" w:themeColor="text1"/>
          <w:sz w:val="28"/>
          <w:szCs w:val="28"/>
          <w:rtl/>
        </w:rPr>
        <w:t xml:space="preserve">﴿١٢﴾‏ وَحَنَانًا مِّن لَّدُنَّا وَزَكَاةً ۖ وَكَانَ تَقِيًّا </w:t>
      </w:r>
      <w:r w:rsidRPr="00C43EC9">
        <w:rPr>
          <w:rFonts w:cstheme="minorBidi"/>
          <w:color w:val="000000" w:themeColor="text1"/>
          <w:sz w:val="28"/>
          <w:szCs w:val="28"/>
          <w:cs/>
        </w:rPr>
        <w:t>‎</w:t>
      </w:r>
      <w:r w:rsidRPr="00C43EC9">
        <w:rPr>
          <w:rFonts w:cstheme="minorBidi"/>
          <w:color w:val="000000" w:themeColor="text1"/>
          <w:sz w:val="28"/>
          <w:szCs w:val="28"/>
          <w:rtl/>
        </w:rPr>
        <w:t xml:space="preserve">﴿١٣﴾‏ وَبَرًّا بِوَالِدَيْهِ وَلَمْ يَكُن جَبَّارًا عَصِيًّا </w:t>
      </w:r>
      <w:r w:rsidRPr="00C43EC9">
        <w:rPr>
          <w:rFonts w:cstheme="minorBidi"/>
          <w:color w:val="000000" w:themeColor="text1"/>
          <w:sz w:val="28"/>
          <w:szCs w:val="28"/>
          <w:cs/>
        </w:rPr>
        <w:t>‎</w:t>
      </w:r>
      <w:r w:rsidRPr="00C43EC9">
        <w:rPr>
          <w:rFonts w:cstheme="minorBidi"/>
          <w:color w:val="000000" w:themeColor="text1"/>
          <w:sz w:val="28"/>
          <w:szCs w:val="28"/>
          <w:rtl/>
        </w:rPr>
        <w:t xml:space="preserve">﴿١٤﴾‏ وَسَلَامٌ عَلَيْهِ يَوْمَ وُلِدَ وَيَوْمَ يَمُوتُ وَيَوْمَ يُبْعَثُ حَيًّا </w:t>
      </w:r>
      <w:r w:rsidRPr="00C43EC9">
        <w:rPr>
          <w:rFonts w:cstheme="minorBidi"/>
          <w:color w:val="000000" w:themeColor="text1"/>
          <w:sz w:val="28"/>
          <w:szCs w:val="28"/>
          <w:cs/>
        </w:rPr>
        <w:t>‎</w:t>
      </w:r>
      <w:r w:rsidRPr="00C43EC9">
        <w:rPr>
          <w:rFonts w:cstheme="minorBidi"/>
          <w:color w:val="000000" w:themeColor="text1"/>
          <w:sz w:val="28"/>
          <w:szCs w:val="28"/>
          <w:rtl/>
        </w:rPr>
        <w:t xml:space="preserve">﴿١٥﴾‏ (مَرْيَمُ ، </w:t>
      </w:r>
      <w:r w:rsidRPr="00C43EC9">
        <w:rPr>
          <w:rFonts w:cstheme="minorBidi"/>
          <w:color w:val="000000" w:themeColor="text1"/>
          <w:sz w:val="24"/>
          <w:szCs w:val="24"/>
          <w:rtl/>
        </w:rPr>
        <w:t>19: 12-15</w:t>
      </w:r>
      <w:r w:rsidRPr="00C43EC9">
        <w:rPr>
          <w:rFonts w:cstheme="minorBidi"/>
          <w:color w:val="000000" w:themeColor="text1"/>
          <w:sz w:val="28"/>
          <w:szCs w:val="28"/>
          <w:rtl/>
        </w:rPr>
        <w:t>).</w:t>
      </w:r>
    </w:p>
    <w:p w14:paraId="72586845" w14:textId="0C5A3B14" w:rsidR="00CD4CAB" w:rsidRDefault="00CD4CAB" w:rsidP="00CD4CAB">
      <w:pPr>
        <w:spacing w:before="100" w:beforeAutospacing="1" w:after="100" w:afterAutospacing="1"/>
        <w:jc w:val="both"/>
        <w:rPr>
          <w:rFonts w:cstheme="minorBidi"/>
          <w:color w:val="000000" w:themeColor="text1"/>
          <w:sz w:val="20"/>
        </w:rPr>
      </w:pPr>
      <w:r w:rsidRPr="003C4772">
        <w:rPr>
          <w:rFonts w:cstheme="minorBidi"/>
          <w:color w:val="000000" w:themeColor="text1"/>
          <w:sz w:val="20"/>
        </w:rPr>
        <w:t xml:space="preserve">And </w:t>
      </w:r>
      <w:r>
        <w:rPr>
          <w:rFonts w:cstheme="minorBidi"/>
          <w:color w:val="000000" w:themeColor="text1"/>
          <w:sz w:val="20"/>
        </w:rPr>
        <w:t>(</w:t>
      </w:r>
      <w:r w:rsidRPr="003C4772">
        <w:rPr>
          <w:rFonts w:cstheme="minorBidi"/>
          <w:color w:val="000000" w:themeColor="text1"/>
          <w:sz w:val="20"/>
        </w:rPr>
        <w:t>mention</w:t>
      </w:r>
      <w:r>
        <w:rPr>
          <w:rFonts w:cstheme="minorBidi"/>
          <w:color w:val="000000" w:themeColor="text1"/>
          <w:sz w:val="20"/>
        </w:rPr>
        <w:t>)</w:t>
      </w:r>
      <w:r w:rsidRPr="003C4772">
        <w:rPr>
          <w:rFonts w:cstheme="minorBidi"/>
          <w:color w:val="000000" w:themeColor="text1"/>
          <w:sz w:val="20"/>
        </w:rPr>
        <w:t xml:space="preserve"> </w:t>
      </w:r>
      <w:r w:rsidRPr="00CD4CAB">
        <w:rPr>
          <w:rFonts w:cstheme="minorBidi"/>
          <w:color w:val="000000" w:themeColor="text1"/>
          <w:sz w:val="20"/>
        </w:rPr>
        <w:t xml:space="preserve">Zakariya (Zechariah), </w:t>
      </w:r>
      <w:r w:rsidRPr="003C4772">
        <w:rPr>
          <w:rFonts w:cstheme="minorBidi"/>
          <w:color w:val="000000" w:themeColor="text1"/>
          <w:sz w:val="20"/>
        </w:rPr>
        <w:t xml:space="preserve">when he called </w:t>
      </w:r>
      <w:r>
        <w:rPr>
          <w:rFonts w:cstheme="minorBidi"/>
          <w:color w:val="000000" w:themeColor="text1"/>
          <w:sz w:val="20"/>
        </w:rPr>
        <w:t>upon</w:t>
      </w:r>
      <w:r w:rsidRPr="003C4772">
        <w:rPr>
          <w:rFonts w:cstheme="minorBidi"/>
          <w:color w:val="000000" w:themeColor="text1"/>
          <w:sz w:val="20"/>
        </w:rPr>
        <w:t xml:space="preserve"> his Lord</w:t>
      </w:r>
      <w:r>
        <w:rPr>
          <w:rFonts w:cstheme="minorBidi"/>
          <w:color w:val="000000" w:themeColor="text1"/>
          <w:sz w:val="20"/>
        </w:rPr>
        <w:t>:</w:t>
      </w:r>
      <w:r w:rsidRPr="003C4772">
        <w:rPr>
          <w:rFonts w:cstheme="minorBidi"/>
          <w:color w:val="000000" w:themeColor="text1"/>
          <w:sz w:val="20"/>
        </w:rPr>
        <w:t xml:space="preserve"> "My Lord, do not leave me alone </w:t>
      </w:r>
      <w:r>
        <w:rPr>
          <w:rFonts w:cstheme="minorBidi"/>
          <w:color w:val="000000" w:themeColor="text1"/>
          <w:sz w:val="20"/>
        </w:rPr>
        <w:t>(</w:t>
      </w:r>
      <w:r w:rsidRPr="003C4772">
        <w:rPr>
          <w:rFonts w:cstheme="minorBidi"/>
          <w:color w:val="000000" w:themeColor="text1"/>
          <w:sz w:val="20"/>
        </w:rPr>
        <w:t>[with no heir</w:t>
      </w:r>
      <w:r>
        <w:rPr>
          <w:rFonts w:cstheme="minorBidi"/>
          <w:color w:val="000000" w:themeColor="text1"/>
          <w:sz w:val="20"/>
        </w:rPr>
        <w:t>)</w:t>
      </w:r>
      <w:r w:rsidRPr="003C4772">
        <w:rPr>
          <w:rFonts w:cstheme="minorBidi"/>
          <w:color w:val="000000" w:themeColor="text1"/>
          <w:sz w:val="20"/>
        </w:rPr>
        <w:t>, while you are the best of inheritors." (89) So</w:t>
      </w:r>
      <w:r>
        <w:rPr>
          <w:rFonts w:cstheme="minorBidi"/>
          <w:color w:val="000000" w:themeColor="text1"/>
          <w:sz w:val="20"/>
        </w:rPr>
        <w:t>,</w:t>
      </w:r>
      <w:r w:rsidRPr="003C4772">
        <w:rPr>
          <w:rFonts w:cstheme="minorBidi"/>
          <w:color w:val="000000" w:themeColor="text1"/>
          <w:sz w:val="20"/>
        </w:rPr>
        <w:t xml:space="preserve"> We responded to him, and We gave to him </w:t>
      </w:r>
      <w:r w:rsidRPr="00CD4CAB">
        <w:rPr>
          <w:rFonts w:cstheme="minorBidi"/>
          <w:b/>
          <w:bCs/>
          <w:color w:val="EE0000"/>
          <w:sz w:val="20"/>
        </w:rPr>
        <w:t>Ya’hya</w:t>
      </w:r>
      <w:r>
        <w:rPr>
          <w:rFonts w:cstheme="minorBidi"/>
          <w:color w:val="000000" w:themeColor="text1"/>
          <w:sz w:val="20"/>
        </w:rPr>
        <w:t xml:space="preserve"> (</w:t>
      </w:r>
      <w:r w:rsidRPr="00CD4CAB">
        <w:rPr>
          <w:rFonts w:cstheme="minorBidi"/>
          <w:b/>
          <w:bCs/>
          <w:color w:val="EE0000"/>
          <w:sz w:val="20"/>
        </w:rPr>
        <w:t>John</w:t>
      </w:r>
      <w:r>
        <w:rPr>
          <w:rFonts w:cstheme="minorBidi"/>
          <w:color w:val="000000" w:themeColor="text1"/>
          <w:sz w:val="20"/>
        </w:rPr>
        <w:t>)</w:t>
      </w:r>
      <w:r w:rsidRPr="003C4772">
        <w:rPr>
          <w:rFonts w:cstheme="minorBidi"/>
          <w:color w:val="000000" w:themeColor="text1"/>
          <w:sz w:val="20"/>
        </w:rPr>
        <w:t>, and amended for him his wife. Indeed, they used to hasten to</w:t>
      </w:r>
      <w:r>
        <w:rPr>
          <w:rFonts w:cstheme="minorBidi"/>
          <w:color w:val="000000" w:themeColor="text1"/>
          <w:sz w:val="20"/>
        </w:rPr>
        <w:t xml:space="preserve"> (do)</w:t>
      </w:r>
      <w:r w:rsidRPr="003C4772">
        <w:rPr>
          <w:rFonts w:cstheme="minorBidi"/>
          <w:color w:val="000000" w:themeColor="text1"/>
          <w:sz w:val="20"/>
        </w:rPr>
        <w:t xml:space="preserve"> good deeds</w:t>
      </w:r>
      <w:r>
        <w:rPr>
          <w:rFonts w:cstheme="minorBidi"/>
          <w:color w:val="000000" w:themeColor="text1"/>
          <w:sz w:val="20"/>
        </w:rPr>
        <w:t>,</w:t>
      </w:r>
      <w:r w:rsidRPr="003C4772">
        <w:rPr>
          <w:rFonts w:cstheme="minorBidi"/>
          <w:color w:val="000000" w:themeColor="text1"/>
          <w:sz w:val="20"/>
        </w:rPr>
        <w:t xml:space="preserve"> supplicate Us in hope and fear, and they were to Us </w:t>
      </w:r>
      <w:r>
        <w:rPr>
          <w:rFonts w:cstheme="minorBidi"/>
          <w:color w:val="000000" w:themeColor="text1"/>
          <w:sz w:val="20"/>
        </w:rPr>
        <w:t>devoted (in worship)</w:t>
      </w:r>
      <w:r w:rsidRPr="003C4772">
        <w:rPr>
          <w:rFonts w:cstheme="minorBidi"/>
          <w:color w:val="000000" w:themeColor="text1"/>
          <w:sz w:val="20"/>
        </w:rPr>
        <w:t xml:space="preserve"> (90)</w:t>
      </w:r>
      <w:r>
        <w:rPr>
          <w:rFonts w:cstheme="minorBidi"/>
          <w:color w:val="000000" w:themeColor="text1"/>
          <w:sz w:val="20"/>
        </w:rPr>
        <w:t xml:space="preserve"> (Al-Anbiya, 21: 89: 90).</w:t>
      </w:r>
    </w:p>
    <w:p w14:paraId="54CB56F4" w14:textId="355AAAD4" w:rsidR="00BC14B2" w:rsidRDefault="00BC14B2" w:rsidP="00BC14B2">
      <w:pPr>
        <w:spacing w:before="100" w:beforeAutospacing="1" w:after="100" w:afterAutospacing="1"/>
        <w:jc w:val="both"/>
        <w:rPr>
          <w:rFonts w:cstheme="minorBidi"/>
          <w:color w:val="000000" w:themeColor="text1"/>
          <w:sz w:val="20"/>
        </w:rPr>
      </w:pPr>
      <w:r>
        <w:rPr>
          <w:rFonts w:cstheme="minorBidi"/>
          <w:color w:val="000000" w:themeColor="text1"/>
          <w:sz w:val="20"/>
        </w:rPr>
        <w:t>(</w:t>
      </w:r>
      <w:r w:rsidRPr="00BC14B2">
        <w:rPr>
          <w:rFonts w:cstheme="minorBidi"/>
          <w:color w:val="000000" w:themeColor="text1"/>
          <w:sz w:val="20"/>
        </w:rPr>
        <w:t>He was told</w:t>
      </w:r>
      <w:r>
        <w:rPr>
          <w:rFonts w:cstheme="minorBidi"/>
          <w:color w:val="000000" w:themeColor="text1"/>
          <w:sz w:val="20"/>
        </w:rPr>
        <w:t>):</w:t>
      </w:r>
      <w:r w:rsidRPr="00BC14B2">
        <w:rPr>
          <w:rFonts w:cstheme="minorBidi"/>
          <w:color w:val="000000" w:themeColor="text1"/>
          <w:sz w:val="20"/>
        </w:rPr>
        <w:t xml:space="preserve"> "O</w:t>
      </w:r>
      <w:r>
        <w:rPr>
          <w:rFonts w:cstheme="minorBidi"/>
          <w:color w:val="000000" w:themeColor="text1"/>
          <w:sz w:val="20"/>
        </w:rPr>
        <w:t xml:space="preserve"> Zakariya</w:t>
      </w:r>
      <w:r w:rsidRPr="00BC14B2">
        <w:rPr>
          <w:rFonts w:cstheme="minorBidi"/>
          <w:color w:val="000000" w:themeColor="text1"/>
          <w:sz w:val="20"/>
        </w:rPr>
        <w:t xml:space="preserve"> </w:t>
      </w:r>
      <w:r>
        <w:rPr>
          <w:rFonts w:cstheme="minorBidi"/>
          <w:color w:val="000000" w:themeColor="text1"/>
          <w:sz w:val="20"/>
        </w:rPr>
        <w:t>(</w:t>
      </w:r>
      <w:r w:rsidRPr="00BC14B2">
        <w:rPr>
          <w:rFonts w:cstheme="minorBidi"/>
          <w:color w:val="000000" w:themeColor="text1"/>
          <w:sz w:val="20"/>
        </w:rPr>
        <w:t>Zechariah</w:t>
      </w:r>
      <w:r>
        <w:rPr>
          <w:rFonts w:cstheme="minorBidi"/>
          <w:color w:val="000000" w:themeColor="text1"/>
          <w:sz w:val="20"/>
        </w:rPr>
        <w:t>)</w:t>
      </w:r>
      <w:r w:rsidRPr="00BC14B2">
        <w:rPr>
          <w:rFonts w:cstheme="minorBidi"/>
          <w:color w:val="000000" w:themeColor="text1"/>
          <w:sz w:val="20"/>
        </w:rPr>
        <w:t>, indeed</w:t>
      </w:r>
      <w:r>
        <w:rPr>
          <w:rFonts w:cstheme="minorBidi"/>
          <w:color w:val="000000" w:themeColor="text1"/>
          <w:sz w:val="20"/>
        </w:rPr>
        <w:t>,</w:t>
      </w:r>
      <w:r w:rsidRPr="00BC14B2">
        <w:rPr>
          <w:rFonts w:cstheme="minorBidi"/>
          <w:color w:val="000000" w:themeColor="text1"/>
          <w:sz w:val="20"/>
        </w:rPr>
        <w:t xml:space="preserve"> We give you good tidings of a boy</w:t>
      </w:r>
      <w:r>
        <w:rPr>
          <w:rFonts w:cstheme="minorBidi"/>
          <w:color w:val="000000" w:themeColor="text1"/>
          <w:sz w:val="20"/>
        </w:rPr>
        <w:t>,</w:t>
      </w:r>
      <w:r w:rsidRPr="00BC14B2">
        <w:rPr>
          <w:rFonts w:cstheme="minorBidi"/>
          <w:color w:val="000000" w:themeColor="text1"/>
          <w:sz w:val="20"/>
        </w:rPr>
        <w:t xml:space="preserve"> whose name will be </w:t>
      </w:r>
      <w:r w:rsidRPr="00BC14B2">
        <w:rPr>
          <w:rFonts w:cstheme="minorBidi"/>
          <w:b/>
          <w:bCs/>
          <w:color w:val="EE0000"/>
          <w:sz w:val="20"/>
        </w:rPr>
        <w:t>Ya’hya</w:t>
      </w:r>
      <w:r>
        <w:rPr>
          <w:rFonts w:cstheme="minorBidi"/>
          <w:color w:val="000000" w:themeColor="text1"/>
          <w:sz w:val="20"/>
        </w:rPr>
        <w:t xml:space="preserve"> (</w:t>
      </w:r>
      <w:r w:rsidRPr="00BC14B2">
        <w:rPr>
          <w:rFonts w:cstheme="minorBidi"/>
          <w:b/>
          <w:bCs/>
          <w:color w:val="EE0000"/>
          <w:sz w:val="20"/>
        </w:rPr>
        <w:t>John</w:t>
      </w:r>
      <w:r>
        <w:rPr>
          <w:rFonts w:cstheme="minorBidi"/>
          <w:color w:val="000000" w:themeColor="text1"/>
          <w:sz w:val="20"/>
        </w:rPr>
        <w:t>)</w:t>
      </w:r>
      <w:r w:rsidRPr="00BC14B2">
        <w:rPr>
          <w:rFonts w:cstheme="minorBidi"/>
          <w:color w:val="000000" w:themeColor="text1"/>
          <w:sz w:val="20"/>
        </w:rPr>
        <w:t>. We have not assigned</w:t>
      </w:r>
      <w:r>
        <w:rPr>
          <w:rFonts w:cstheme="minorBidi"/>
          <w:color w:val="000000" w:themeColor="text1"/>
          <w:sz w:val="20"/>
        </w:rPr>
        <w:t xml:space="preserve"> (this) name</w:t>
      </w:r>
      <w:r w:rsidRPr="00BC14B2">
        <w:rPr>
          <w:rFonts w:cstheme="minorBidi"/>
          <w:color w:val="000000" w:themeColor="text1"/>
          <w:sz w:val="20"/>
        </w:rPr>
        <w:t xml:space="preserve"> to any</w:t>
      </w:r>
      <w:r>
        <w:rPr>
          <w:rFonts w:cstheme="minorBidi"/>
          <w:color w:val="000000" w:themeColor="text1"/>
          <w:sz w:val="20"/>
        </w:rPr>
        <w:t>one</w:t>
      </w:r>
      <w:r w:rsidRPr="00BC14B2">
        <w:rPr>
          <w:rFonts w:cstheme="minorBidi"/>
          <w:color w:val="000000" w:themeColor="text1"/>
          <w:sz w:val="20"/>
        </w:rPr>
        <w:t xml:space="preserve"> before"</w:t>
      </w:r>
      <w:r>
        <w:rPr>
          <w:rFonts w:cstheme="minorBidi"/>
          <w:color w:val="000000" w:themeColor="text1"/>
          <w:sz w:val="20"/>
        </w:rPr>
        <w:t xml:space="preserve"> (Maryam, 19: 7).</w:t>
      </w:r>
    </w:p>
    <w:p w14:paraId="18C9CFD5" w14:textId="6D2894C9" w:rsidR="00D622B3" w:rsidRDefault="00427A81" w:rsidP="00BC14B2">
      <w:pPr>
        <w:spacing w:before="100" w:beforeAutospacing="1" w:after="100" w:afterAutospacing="1"/>
        <w:jc w:val="both"/>
        <w:rPr>
          <w:rFonts w:cstheme="minorBidi"/>
          <w:color w:val="000000" w:themeColor="text1"/>
          <w:sz w:val="20"/>
        </w:rPr>
      </w:pPr>
      <w:r>
        <w:rPr>
          <w:rFonts w:cstheme="minorBidi"/>
          <w:color w:val="000000" w:themeColor="text1"/>
          <w:sz w:val="20"/>
        </w:rPr>
        <w:t>(</w:t>
      </w:r>
      <w:r w:rsidR="00D622B3" w:rsidRPr="00D622B3">
        <w:rPr>
          <w:rFonts w:cstheme="minorBidi"/>
          <w:color w:val="000000" w:themeColor="text1"/>
          <w:sz w:val="20"/>
        </w:rPr>
        <w:t>Allah</w:t>
      </w:r>
      <w:r>
        <w:rPr>
          <w:rFonts w:cstheme="minorBidi"/>
          <w:color w:val="000000" w:themeColor="text1"/>
          <w:sz w:val="20"/>
        </w:rPr>
        <w:t>)</w:t>
      </w:r>
      <w:r w:rsidR="00D622B3" w:rsidRPr="00D622B3">
        <w:rPr>
          <w:rFonts w:cstheme="minorBidi"/>
          <w:color w:val="000000" w:themeColor="text1"/>
          <w:sz w:val="20"/>
        </w:rPr>
        <w:t xml:space="preserve"> said</w:t>
      </w:r>
      <w:r>
        <w:rPr>
          <w:rFonts w:cstheme="minorBidi"/>
          <w:color w:val="000000" w:themeColor="text1"/>
          <w:sz w:val="20"/>
        </w:rPr>
        <w:t>:</w:t>
      </w:r>
      <w:r w:rsidR="00D622B3" w:rsidRPr="00D622B3">
        <w:rPr>
          <w:rFonts w:cstheme="minorBidi"/>
          <w:color w:val="000000" w:themeColor="text1"/>
          <w:sz w:val="20"/>
        </w:rPr>
        <w:t xml:space="preserve"> "O </w:t>
      </w:r>
      <w:r w:rsidRPr="009230E0">
        <w:rPr>
          <w:rFonts w:cstheme="minorBidi"/>
          <w:b/>
          <w:bCs/>
          <w:color w:val="EE0000"/>
          <w:sz w:val="20"/>
        </w:rPr>
        <w:t>Ya’hya</w:t>
      </w:r>
      <w:r w:rsidRPr="009230E0">
        <w:rPr>
          <w:rFonts w:cstheme="minorBidi"/>
          <w:b/>
          <w:bCs/>
          <w:color w:val="000000" w:themeColor="text1"/>
          <w:sz w:val="20"/>
        </w:rPr>
        <w:t xml:space="preserve"> </w:t>
      </w:r>
      <w:r w:rsidRPr="009230E0">
        <w:rPr>
          <w:rFonts w:cstheme="minorBidi"/>
          <w:color w:val="000000" w:themeColor="text1"/>
          <w:sz w:val="20"/>
        </w:rPr>
        <w:t>(</w:t>
      </w:r>
      <w:r w:rsidR="00D622B3" w:rsidRPr="009230E0">
        <w:rPr>
          <w:rFonts w:cstheme="minorBidi"/>
          <w:b/>
          <w:bCs/>
          <w:color w:val="EE0000"/>
          <w:sz w:val="20"/>
        </w:rPr>
        <w:t>John</w:t>
      </w:r>
      <w:r w:rsidRPr="009230E0">
        <w:rPr>
          <w:rFonts w:cstheme="minorBidi"/>
          <w:color w:val="000000" w:themeColor="text1"/>
          <w:sz w:val="20"/>
        </w:rPr>
        <w:t>)</w:t>
      </w:r>
      <w:r w:rsidR="00D622B3" w:rsidRPr="009230E0">
        <w:rPr>
          <w:rFonts w:cstheme="minorBidi"/>
          <w:b/>
          <w:bCs/>
          <w:color w:val="000000" w:themeColor="text1"/>
          <w:sz w:val="20"/>
        </w:rPr>
        <w:t>,</w:t>
      </w:r>
      <w:r w:rsidR="00D622B3" w:rsidRPr="00D622B3">
        <w:rPr>
          <w:rFonts w:cstheme="minorBidi"/>
          <w:color w:val="000000" w:themeColor="text1"/>
          <w:sz w:val="20"/>
        </w:rPr>
        <w:t xml:space="preserve"> take the Scripture with determination." And We gave him </w:t>
      </w:r>
      <w:r>
        <w:rPr>
          <w:rFonts w:cstheme="minorBidi"/>
          <w:color w:val="000000" w:themeColor="text1"/>
          <w:sz w:val="20"/>
        </w:rPr>
        <w:t>wisdom</w:t>
      </w:r>
      <w:r w:rsidR="00D622B3" w:rsidRPr="00D622B3">
        <w:rPr>
          <w:rFonts w:cstheme="minorBidi"/>
          <w:color w:val="000000" w:themeColor="text1"/>
          <w:sz w:val="20"/>
        </w:rPr>
        <w:t xml:space="preserve"> </w:t>
      </w:r>
      <w:r>
        <w:rPr>
          <w:rFonts w:cstheme="minorBidi"/>
          <w:color w:val="000000" w:themeColor="text1"/>
          <w:sz w:val="20"/>
        </w:rPr>
        <w:t>(</w:t>
      </w:r>
      <w:r w:rsidR="009230E0">
        <w:rPr>
          <w:rFonts w:cstheme="minorBidi"/>
          <w:color w:val="000000" w:themeColor="text1"/>
          <w:sz w:val="20"/>
        </w:rPr>
        <w:t xml:space="preserve">knowledge from the Book </w:t>
      </w:r>
      <w:r w:rsidR="00D622B3" w:rsidRPr="00D622B3">
        <w:rPr>
          <w:rFonts w:cstheme="minorBidi"/>
          <w:color w:val="000000" w:themeColor="text1"/>
          <w:sz w:val="20"/>
        </w:rPr>
        <w:t>while yet</w:t>
      </w:r>
      <w:r>
        <w:rPr>
          <w:rFonts w:cstheme="minorBidi"/>
          <w:color w:val="000000" w:themeColor="text1"/>
          <w:sz w:val="20"/>
        </w:rPr>
        <w:t>)</w:t>
      </w:r>
      <w:r w:rsidR="00D622B3" w:rsidRPr="00D622B3">
        <w:rPr>
          <w:rFonts w:cstheme="minorBidi"/>
          <w:color w:val="000000" w:themeColor="text1"/>
          <w:sz w:val="20"/>
        </w:rPr>
        <w:t xml:space="preserve"> a boy (12) And affection from Us and purity, and he was </w:t>
      </w:r>
      <w:r w:rsidR="009230E0">
        <w:rPr>
          <w:rFonts w:cstheme="minorBidi"/>
          <w:color w:val="000000" w:themeColor="text1"/>
          <w:sz w:val="20"/>
        </w:rPr>
        <w:t>righteous</w:t>
      </w:r>
      <w:r w:rsidR="00D622B3" w:rsidRPr="00D622B3">
        <w:rPr>
          <w:rFonts w:cstheme="minorBidi"/>
          <w:color w:val="000000" w:themeColor="text1"/>
          <w:sz w:val="20"/>
        </w:rPr>
        <w:t xml:space="preserve"> (13) And dutiful to his parents, and he was not a disobedient tyrant. (14) And peace be upon him the day he was born</w:t>
      </w:r>
      <w:r w:rsidR="009230E0">
        <w:rPr>
          <w:rFonts w:cstheme="minorBidi"/>
          <w:color w:val="000000" w:themeColor="text1"/>
          <w:sz w:val="20"/>
        </w:rPr>
        <w:t>,</w:t>
      </w:r>
      <w:r w:rsidR="00D622B3" w:rsidRPr="00D622B3">
        <w:rPr>
          <w:rFonts w:cstheme="minorBidi"/>
          <w:color w:val="000000" w:themeColor="text1"/>
          <w:sz w:val="20"/>
        </w:rPr>
        <w:t xml:space="preserve"> the day he dies</w:t>
      </w:r>
      <w:r w:rsidR="009230E0">
        <w:rPr>
          <w:rFonts w:cstheme="minorBidi"/>
          <w:color w:val="000000" w:themeColor="text1"/>
          <w:sz w:val="20"/>
        </w:rPr>
        <w:t>,</w:t>
      </w:r>
      <w:r w:rsidR="00D622B3" w:rsidRPr="00D622B3">
        <w:rPr>
          <w:rFonts w:cstheme="minorBidi"/>
          <w:color w:val="000000" w:themeColor="text1"/>
          <w:sz w:val="20"/>
        </w:rPr>
        <w:t xml:space="preserve"> and the day he is </w:t>
      </w:r>
      <w:r w:rsidR="009230E0">
        <w:rPr>
          <w:rFonts w:cstheme="minorBidi"/>
          <w:color w:val="000000" w:themeColor="text1"/>
          <w:sz w:val="20"/>
        </w:rPr>
        <w:t>resurrected</w:t>
      </w:r>
      <w:r w:rsidR="00D622B3" w:rsidRPr="00D622B3">
        <w:rPr>
          <w:rFonts w:cstheme="minorBidi"/>
          <w:color w:val="000000" w:themeColor="text1"/>
          <w:sz w:val="20"/>
        </w:rPr>
        <w:t xml:space="preserve"> alive. (15)</w:t>
      </w:r>
      <w:r w:rsidR="00D622B3">
        <w:rPr>
          <w:rFonts w:cstheme="minorBidi"/>
          <w:color w:val="000000" w:themeColor="text1"/>
          <w:sz w:val="20"/>
        </w:rPr>
        <w:t xml:space="preserve"> (Maryam, 19: 12-15).</w:t>
      </w:r>
    </w:p>
    <w:p w14:paraId="39EC6BC5" w14:textId="2F831B82" w:rsidR="002C00A2" w:rsidRDefault="002C00A2" w:rsidP="008E6385">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The fourth v</w:t>
      </w:r>
      <w:r w:rsidR="00BA5EB2">
        <w:rPr>
          <w:rFonts w:cstheme="minorBidi"/>
          <w:color w:val="000000" w:themeColor="text1"/>
          <w:sz w:val="20"/>
        </w:rPr>
        <w:t>erse</w:t>
      </w:r>
      <w:r>
        <w:rPr>
          <w:rFonts w:cstheme="minorBidi"/>
          <w:color w:val="000000" w:themeColor="text1"/>
          <w:sz w:val="20"/>
        </w:rPr>
        <w:t>, in which Ya’hya (John), pbuh, was mentioned by name, in the Holy Quran, was</w:t>
      </w:r>
      <w:r w:rsidR="00BA5EB2">
        <w:rPr>
          <w:rFonts w:cstheme="minorBidi"/>
          <w:color w:val="000000" w:themeColor="text1"/>
          <w:sz w:val="20"/>
        </w:rPr>
        <w:t xml:space="preserve"> 3: 39</w:t>
      </w:r>
      <w:r>
        <w:rPr>
          <w:rFonts w:cstheme="minorBidi"/>
          <w:color w:val="000000" w:themeColor="text1"/>
          <w:sz w:val="20"/>
        </w:rPr>
        <w:t>.</w:t>
      </w:r>
      <w:r w:rsidR="00BA5EB2">
        <w:rPr>
          <w:rFonts w:cstheme="minorBidi"/>
          <w:color w:val="000000" w:themeColor="text1"/>
          <w:sz w:val="20"/>
        </w:rPr>
        <w:t xml:space="preserve"> </w:t>
      </w:r>
      <w:r>
        <w:rPr>
          <w:rFonts w:cstheme="minorBidi"/>
          <w:color w:val="000000" w:themeColor="text1"/>
          <w:sz w:val="20"/>
        </w:rPr>
        <w:t>It contained the glad tiding of Ya’hya, who would be honored by four good characteristics. He would live to see the Messiah, ‘Eisa, the Son of Maryam, pbut both, and he would believe</w:t>
      </w:r>
      <w:r w:rsidR="00063D26">
        <w:rPr>
          <w:rFonts w:cstheme="minorBidi"/>
          <w:color w:val="000000" w:themeColor="text1"/>
          <w:sz w:val="20"/>
        </w:rPr>
        <w:t xml:space="preserve"> in</w:t>
      </w:r>
      <w:r w:rsidR="0030249C">
        <w:rPr>
          <w:rFonts w:cstheme="minorBidi"/>
          <w:color w:val="000000" w:themeColor="text1"/>
          <w:sz w:val="20"/>
        </w:rPr>
        <w:t xml:space="preserve"> and confirm</w:t>
      </w:r>
      <w:r>
        <w:rPr>
          <w:rFonts w:cstheme="minorBidi"/>
          <w:color w:val="000000" w:themeColor="text1"/>
          <w:sz w:val="20"/>
        </w:rPr>
        <w:t xml:space="preserve"> him</w:t>
      </w:r>
      <w:r w:rsidR="00063D26">
        <w:rPr>
          <w:rFonts w:cstheme="minorBidi"/>
          <w:color w:val="000000" w:themeColor="text1"/>
          <w:sz w:val="20"/>
        </w:rPr>
        <w:t xml:space="preserve">. </w:t>
      </w:r>
      <w:r w:rsidR="00706589">
        <w:rPr>
          <w:rFonts w:cstheme="minorBidi"/>
          <w:color w:val="000000" w:themeColor="text1"/>
          <w:sz w:val="20"/>
        </w:rPr>
        <w:t xml:space="preserve">He would also be a leader of his people. Moreover, he would abstain from women, while being capable of it, because of his total devotion to his mission, which would require continuous travel. Finally, he would </w:t>
      </w:r>
      <w:r w:rsidR="00B66529">
        <w:rPr>
          <w:rFonts w:cstheme="minorBidi"/>
          <w:color w:val="000000" w:themeColor="text1"/>
          <w:sz w:val="20"/>
        </w:rPr>
        <w:t>be</w:t>
      </w:r>
      <w:r w:rsidR="00706589">
        <w:rPr>
          <w:rFonts w:cstheme="minorBidi"/>
          <w:color w:val="000000" w:themeColor="text1"/>
          <w:sz w:val="20"/>
        </w:rPr>
        <w:t xml:space="preserve"> a Prophet from among the righteous worshippers of Allah, which was the highest status of honor bestowed upon him and</w:t>
      </w:r>
      <w:r w:rsidR="00B66529">
        <w:rPr>
          <w:rFonts w:cstheme="minorBidi"/>
          <w:color w:val="000000" w:themeColor="text1"/>
          <w:sz w:val="20"/>
        </w:rPr>
        <w:t xml:space="preserve"> upon</w:t>
      </w:r>
      <w:r w:rsidR="00706589">
        <w:rPr>
          <w:rFonts w:cstheme="minorBidi"/>
          <w:color w:val="000000" w:themeColor="text1"/>
          <w:sz w:val="20"/>
        </w:rPr>
        <w:t xml:space="preserve"> his parents (Aal-‘Imran, 3: 39).</w:t>
      </w:r>
    </w:p>
    <w:p w14:paraId="072CC053"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هُنَالِكَ دَعَا زَكَرِيَّا رَبَّهُ ۖ قَالَ رَبِّ هَبْ لِي مِن لَّدُنكَ ذُرِّيَّةً طَيِّبَةً ۖ إِنَّكَ سَمِيعُ الدُّعَاءِ </w:t>
      </w:r>
      <w:r w:rsidRPr="00C43EC9">
        <w:rPr>
          <w:rFonts w:cstheme="minorBidi"/>
          <w:color w:val="000000" w:themeColor="text1"/>
          <w:sz w:val="28"/>
          <w:szCs w:val="28"/>
          <w:cs/>
        </w:rPr>
        <w:t>‎</w:t>
      </w:r>
      <w:r w:rsidRPr="00C43EC9">
        <w:rPr>
          <w:rFonts w:cstheme="minorBidi"/>
          <w:color w:val="000000" w:themeColor="text1"/>
          <w:sz w:val="28"/>
          <w:szCs w:val="28"/>
          <w:rtl/>
        </w:rPr>
        <w:t xml:space="preserve">﴿٣٨﴾‏ فَنَادَتْهُ الْمَلَائِكَةُ وَهُوَ قَائِمٌ يُصَلِّي فِي الْمِحْرَابِ أَنَّ اللَّهَ </w:t>
      </w:r>
      <w:r w:rsidRPr="00220F5B">
        <w:rPr>
          <w:rFonts w:cstheme="minorBidi"/>
          <w:b/>
          <w:bCs/>
          <w:color w:val="EE0000"/>
          <w:sz w:val="28"/>
          <w:szCs w:val="28"/>
          <w:rtl/>
        </w:rPr>
        <w:t>يُبَشِّرُكَ</w:t>
      </w:r>
      <w:r w:rsidRPr="00C43EC9">
        <w:rPr>
          <w:rFonts w:cstheme="minorBidi"/>
          <w:b/>
          <w:bCs/>
          <w:color w:val="000000" w:themeColor="text1"/>
          <w:sz w:val="28"/>
          <w:szCs w:val="28"/>
          <w:rtl/>
        </w:rPr>
        <w:t xml:space="preserve"> </w:t>
      </w:r>
      <w:r w:rsidRPr="00C43EC9">
        <w:rPr>
          <w:rFonts w:cstheme="minorBidi"/>
          <w:b/>
          <w:bCs/>
          <w:color w:val="EE0000"/>
          <w:sz w:val="28"/>
          <w:szCs w:val="28"/>
          <w:rtl/>
        </w:rPr>
        <w:t>بِيَحْيَىٰ</w:t>
      </w:r>
      <w:r w:rsidRPr="00C43EC9">
        <w:rPr>
          <w:rFonts w:cstheme="minorBidi"/>
          <w:color w:val="EE0000"/>
          <w:sz w:val="28"/>
          <w:szCs w:val="28"/>
          <w:rtl/>
        </w:rPr>
        <w:t xml:space="preserve"> </w:t>
      </w:r>
      <w:r w:rsidRPr="005F6C80">
        <w:rPr>
          <w:rFonts w:cstheme="minorBidi"/>
          <w:b/>
          <w:bCs/>
          <w:color w:val="0070C0"/>
          <w:sz w:val="28"/>
          <w:szCs w:val="28"/>
          <w:rtl/>
        </w:rPr>
        <w:t xml:space="preserve">مُصَدِّقًا </w:t>
      </w:r>
      <w:r w:rsidRPr="00C43EC9">
        <w:rPr>
          <w:rFonts w:cstheme="minorBidi"/>
          <w:color w:val="000000" w:themeColor="text1"/>
          <w:sz w:val="28"/>
          <w:szCs w:val="28"/>
          <w:rtl/>
        </w:rPr>
        <w:t xml:space="preserve">بِكَلِمَةٍ مِّنَ اللَّهِ </w:t>
      </w:r>
      <w:r w:rsidRPr="005F6C80">
        <w:rPr>
          <w:rFonts w:cstheme="minorBidi"/>
          <w:b/>
          <w:bCs/>
          <w:color w:val="0070C0"/>
          <w:sz w:val="28"/>
          <w:szCs w:val="28"/>
          <w:rtl/>
        </w:rPr>
        <w:t xml:space="preserve">وَسَيِّدًا وَحَصُورًا وَنَبِيًّا </w:t>
      </w:r>
      <w:r w:rsidRPr="00C43EC9">
        <w:rPr>
          <w:rFonts w:cstheme="minorBidi"/>
          <w:color w:val="000000" w:themeColor="text1"/>
          <w:sz w:val="28"/>
          <w:szCs w:val="28"/>
          <w:rtl/>
        </w:rPr>
        <w:t xml:space="preserve">مِّنَ الصَّالِحِينَ </w:t>
      </w:r>
      <w:r w:rsidRPr="00C43EC9">
        <w:rPr>
          <w:rFonts w:cstheme="minorBidi"/>
          <w:color w:val="000000" w:themeColor="text1"/>
          <w:sz w:val="28"/>
          <w:szCs w:val="28"/>
          <w:cs/>
        </w:rPr>
        <w:t>‎</w:t>
      </w:r>
      <w:r w:rsidRPr="00C43EC9">
        <w:rPr>
          <w:rFonts w:cstheme="minorBidi"/>
          <w:color w:val="000000" w:themeColor="text1"/>
          <w:sz w:val="28"/>
          <w:szCs w:val="28"/>
          <w:rtl/>
        </w:rPr>
        <w:t xml:space="preserve">﴿٣٩﴾‏ (آلُ عِمْرانَ ، </w:t>
      </w:r>
      <w:r w:rsidRPr="00C43EC9">
        <w:rPr>
          <w:rFonts w:cstheme="minorBidi"/>
          <w:color w:val="000000" w:themeColor="text1"/>
          <w:sz w:val="24"/>
          <w:szCs w:val="24"/>
          <w:rtl/>
        </w:rPr>
        <w:t>3: 38-39</w:t>
      </w:r>
      <w:r w:rsidRPr="00C43EC9">
        <w:rPr>
          <w:rFonts w:cstheme="minorBidi"/>
          <w:color w:val="000000" w:themeColor="text1"/>
          <w:sz w:val="28"/>
          <w:szCs w:val="28"/>
          <w:rtl/>
        </w:rPr>
        <w:t>).</w:t>
      </w:r>
    </w:p>
    <w:p w14:paraId="41F3D516" w14:textId="5DD37AE6" w:rsidR="00F16339" w:rsidRDefault="00F16339" w:rsidP="00706589">
      <w:pPr>
        <w:spacing w:before="100" w:beforeAutospacing="1" w:after="100" w:afterAutospacing="1"/>
        <w:jc w:val="both"/>
        <w:rPr>
          <w:rFonts w:cstheme="minorBidi"/>
          <w:color w:val="000000" w:themeColor="text1"/>
          <w:sz w:val="20"/>
        </w:rPr>
      </w:pPr>
      <w:r w:rsidRPr="00445462">
        <w:rPr>
          <w:rFonts w:cstheme="minorBidi"/>
          <w:color w:val="000000" w:themeColor="text1"/>
          <w:sz w:val="20"/>
        </w:rPr>
        <w:t>So</w:t>
      </w:r>
      <w:r>
        <w:rPr>
          <w:rFonts w:cstheme="minorBidi"/>
          <w:color w:val="000000" w:themeColor="text1"/>
          <w:sz w:val="20"/>
        </w:rPr>
        <w:t>,</w:t>
      </w:r>
      <w:r w:rsidRPr="00445462">
        <w:rPr>
          <w:rFonts w:cstheme="minorBidi"/>
          <w:color w:val="000000" w:themeColor="text1"/>
          <w:sz w:val="20"/>
        </w:rPr>
        <w:t xml:space="preserve"> the angels called him</w:t>
      </w:r>
      <w:r>
        <w:rPr>
          <w:rFonts w:cstheme="minorBidi"/>
          <w:color w:val="000000" w:themeColor="text1"/>
          <w:sz w:val="20"/>
        </w:rPr>
        <w:t>,</w:t>
      </w:r>
      <w:r w:rsidRPr="00445462">
        <w:rPr>
          <w:rFonts w:cstheme="minorBidi"/>
          <w:color w:val="000000" w:themeColor="text1"/>
          <w:sz w:val="20"/>
        </w:rPr>
        <w:t xml:space="preserve"> while he was standing in prayer in the </w:t>
      </w:r>
      <w:r>
        <w:rPr>
          <w:rFonts w:cstheme="minorBidi"/>
          <w:color w:val="000000" w:themeColor="text1"/>
          <w:sz w:val="20"/>
        </w:rPr>
        <w:t xml:space="preserve">(prayer) </w:t>
      </w:r>
      <w:r w:rsidRPr="00445462">
        <w:rPr>
          <w:rFonts w:cstheme="minorBidi"/>
          <w:color w:val="000000" w:themeColor="text1"/>
          <w:sz w:val="20"/>
        </w:rPr>
        <w:t>chamber</w:t>
      </w:r>
      <w:r>
        <w:rPr>
          <w:rFonts w:cstheme="minorBidi"/>
          <w:color w:val="000000" w:themeColor="text1"/>
          <w:sz w:val="20"/>
        </w:rPr>
        <w:t>:</w:t>
      </w:r>
      <w:r w:rsidRPr="00445462">
        <w:rPr>
          <w:rFonts w:cstheme="minorBidi"/>
          <w:color w:val="000000" w:themeColor="text1"/>
          <w:sz w:val="20"/>
        </w:rPr>
        <w:t xml:space="preserve"> "Indeed, </w:t>
      </w:r>
      <w:r w:rsidRPr="001623CF">
        <w:rPr>
          <w:rFonts w:cstheme="minorBidi"/>
          <w:b/>
          <w:bCs/>
          <w:color w:val="EE0000"/>
          <w:sz w:val="20"/>
        </w:rPr>
        <w:t>Allah gives you good tidings of Ya’hya</w:t>
      </w:r>
      <w:r w:rsidRPr="001623CF">
        <w:rPr>
          <w:rFonts w:cstheme="minorBidi"/>
          <w:color w:val="EE0000"/>
          <w:sz w:val="20"/>
        </w:rPr>
        <w:t xml:space="preserve"> </w:t>
      </w:r>
      <w:r>
        <w:rPr>
          <w:rFonts w:cstheme="minorBidi"/>
          <w:color w:val="000000" w:themeColor="text1"/>
          <w:sz w:val="20"/>
        </w:rPr>
        <w:t>(</w:t>
      </w:r>
      <w:r w:rsidRPr="001623CF">
        <w:rPr>
          <w:rFonts w:cstheme="minorBidi"/>
          <w:b/>
          <w:bCs/>
          <w:color w:val="EE0000"/>
          <w:sz w:val="20"/>
        </w:rPr>
        <w:t>John</w:t>
      </w:r>
      <w:r>
        <w:rPr>
          <w:rFonts w:cstheme="minorBidi"/>
          <w:color w:val="000000" w:themeColor="text1"/>
          <w:sz w:val="20"/>
        </w:rPr>
        <w:t>)</w:t>
      </w:r>
      <w:r w:rsidRPr="00445462">
        <w:rPr>
          <w:rFonts w:cstheme="minorBidi"/>
          <w:color w:val="000000" w:themeColor="text1"/>
          <w:sz w:val="20"/>
        </w:rPr>
        <w:t xml:space="preserve">, </w:t>
      </w:r>
      <w:r w:rsidRPr="00220F5B">
        <w:rPr>
          <w:rFonts w:cstheme="minorBidi"/>
          <w:b/>
          <w:bCs/>
          <w:color w:val="0070C0"/>
          <w:sz w:val="20"/>
        </w:rPr>
        <w:t xml:space="preserve">confirming </w:t>
      </w:r>
      <w:r w:rsidR="00031E75">
        <w:rPr>
          <w:rFonts w:cstheme="minorBidi"/>
          <w:color w:val="000000" w:themeColor="text1"/>
          <w:sz w:val="20"/>
        </w:rPr>
        <w:t>(</w:t>
      </w:r>
      <w:r w:rsidR="00031E75" w:rsidRPr="00220F5B">
        <w:rPr>
          <w:rFonts w:cstheme="minorBidi"/>
          <w:b/>
          <w:bCs/>
          <w:color w:val="0070C0"/>
          <w:sz w:val="20"/>
        </w:rPr>
        <w:t>‘Eisa, Jesus</w:t>
      </w:r>
      <w:r w:rsidR="00031E75">
        <w:rPr>
          <w:rFonts w:cstheme="minorBidi"/>
          <w:color w:val="000000" w:themeColor="text1"/>
          <w:sz w:val="20"/>
        </w:rPr>
        <w:t>),</w:t>
      </w:r>
      <w:r w:rsidR="00031E75" w:rsidRPr="00445462">
        <w:rPr>
          <w:rFonts w:cstheme="minorBidi"/>
          <w:color w:val="000000" w:themeColor="text1"/>
          <w:sz w:val="20"/>
        </w:rPr>
        <w:t xml:space="preserve"> </w:t>
      </w:r>
      <w:r w:rsidR="00031E75">
        <w:rPr>
          <w:rFonts w:cstheme="minorBidi"/>
          <w:b/>
          <w:bCs/>
          <w:color w:val="0070C0"/>
          <w:sz w:val="20"/>
        </w:rPr>
        <w:t>the</w:t>
      </w:r>
      <w:r w:rsidRPr="00220F5B">
        <w:rPr>
          <w:rFonts w:cstheme="minorBidi"/>
          <w:b/>
          <w:bCs/>
          <w:color w:val="0070C0"/>
          <w:sz w:val="20"/>
        </w:rPr>
        <w:t xml:space="preserve"> word </w:t>
      </w:r>
      <w:r w:rsidR="00031E75">
        <w:rPr>
          <w:rFonts w:cstheme="minorBidi"/>
          <w:b/>
          <w:bCs/>
          <w:color w:val="0070C0"/>
          <w:sz w:val="20"/>
        </w:rPr>
        <w:t>of</w:t>
      </w:r>
      <w:r w:rsidRPr="00220F5B">
        <w:rPr>
          <w:rFonts w:cstheme="minorBidi"/>
          <w:b/>
          <w:bCs/>
          <w:color w:val="0070C0"/>
          <w:sz w:val="20"/>
        </w:rPr>
        <w:t xml:space="preserve"> Allah</w:t>
      </w:r>
      <w:r w:rsidR="00031E75">
        <w:rPr>
          <w:rFonts w:cstheme="minorBidi"/>
          <w:b/>
          <w:bCs/>
          <w:color w:val="0070C0"/>
          <w:sz w:val="20"/>
        </w:rPr>
        <w:t>,</w:t>
      </w:r>
      <w:r w:rsidR="00220F5B">
        <w:rPr>
          <w:rFonts w:cstheme="minorBidi"/>
          <w:color w:val="000000" w:themeColor="text1"/>
          <w:sz w:val="20"/>
        </w:rPr>
        <w:t xml:space="preserve"> </w:t>
      </w:r>
      <w:r w:rsidRPr="00445462">
        <w:rPr>
          <w:rFonts w:cstheme="minorBidi"/>
          <w:color w:val="000000" w:themeColor="text1"/>
          <w:sz w:val="20"/>
        </w:rPr>
        <w:t xml:space="preserve">and </w:t>
      </w:r>
      <w:r>
        <w:rPr>
          <w:rFonts w:cstheme="minorBidi"/>
          <w:color w:val="000000" w:themeColor="text1"/>
          <w:sz w:val="20"/>
        </w:rPr>
        <w:t>(</w:t>
      </w:r>
      <w:r w:rsidRPr="00445462">
        <w:rPr>
          <w:rFonts w:cstheme="minorBidi"/>
          <w:color w:val="000000" w:themeColor="text1"/>
          <w:sz w:val="20"/>
        </w:rPr>
        <w:t>who will be</w:t>
      </w:r>
      <w:r>
        <w:rPr>
          <w:rFonts w:cstheme="minorBidi"/>
          <w:color w:val="000000" w:themeColor="text1"/>
          <w:sz w:val="20"/>
        </w:rPr>
        <w:t>)</w:t>
      </w:r>
      <w:r w:rsidRPr="00445462">
        <w:rPr>
          <w:rFonts w:cstheme="minorBidi"/>
          <w:color w:val="000000" w:themeColor="text1"/>
          <w:sz w:val="20"/>
        </w:rPr>
        <w:t xml:space="preserve"> </w:t>
      </w:r>
      <w:r w:rsidR="00220F5B">
        <w:rPr>
          <w:rFonts w:cstheme="minorBidi"/>
          <w:color w:val="000000" w:themeColor="text1"/>
          <w:sz w:val="20"/>
        </w:rPr>
        <w:t xml:space="preserve">a </w:t>
      </w:r>
      <w:r w:rsidR="00220F5B" w:rsidRPr="00220F5B">
        <w:rPr>
          <w:rFonts w:cstheme="minorBidi"/>
          <w:b/>
          <w:bCs/>
          <w:color w:val="0070C0"/>
          <w:sz w:val="20"/>
        </w:rPr>
        <w:t>leader</w:t>
      </w:r>
      <w:r w:rsidRPr="00445462">
        <w:rPr>
          <w:rFonts w:cstheme="minorBidi"/>
          <w:color w:val="000000" w:themeColor="text1"/>
          <w:sz w:val="20"/>
        </w:rPr>
        <w:t xml:space="preserve">, </w:t>
      </w:r>
      <w:r w:rsidRPr="00220F5B">
        <w:rPr>
          <w:rFonts w:cstheme="minorBidi"/>
          <w:b/>
          <w:bCs/>
          <w:color w:val="0070C0"/>
          <w:sz w:val="20"/>
        </w:rPr>
        <w:t>abstaining</w:t>
      </w:r>
      <w:r w:rsidRPr="00445462">
        <w:rPr>
          <w:rFonts w:cstheme="minorBidi"/>
          <w:color w:val="000000" w:themeColor="text1"/>
          <w:sz w:val="20"/>
        </w:rPr>
        <w:t xml:space="preserve"> </w:t>
      </w:r>
      <w:r>
        <w:rPr>
          <w:rFonts w:cstheme="minorBidi"/>
          <w:color w:val="000000" w:themeColor="text1"/>
          <w:sz w:val="20"/>
        </w:rPr>
        <w:t>(</w:t>
      </w:r>
      <w:r w:rsidRPr="00445462">
        <w:rPr>
          <w:rFonts w:cstheme="minorBidi"/>
          <w:color w:val="000000" w:themeColor="text1"/>
          <w:sz w:val="20"/>
        </w:rPr>
        <w:t>from women</w:t>
      </w:r>
      <w:r>
        <w:rPr>
          <w:rFonts w:cstheme="minorBidi"/>
          <w:color w:val="000000" w:themeColor="text1"/>
          <w:sz w:val="20"/>
        </w:rPr>
        <w:t>)</w:t>
      </w:r>
      <w:r w:rsidRPr="00445462">
        <w:rPr>
          <w:rFonts w:cstheme="minorBidi"/>
          <w:color w:val="000000" w:themeColor="text1"/>
          <w:sz w:val="20"/>
        </w:rPr>
        <w:t xml:space="preserve">, and </w:t>
      </w:r>
      <w:r w:rsidRPr="00220F5B">
        <w:rPr>
          <w:rFonts w:cstheme="minorBidi"/>
          <w:sz w:val="20"/>
        </w:rPr>
        <w:t>a</w:t>
      </w:r>
      <w:r w:rsidRPr="00220F5B">
        <w:rPr>
          <w:rFonts w:cstheme="minorBidi"/>
          <w:b/>
          <w:bCs/>
          <w:color w:val="0070C0"/>
          <w:sz w:val="20"/>
        </w:rPr>
        <w:t xml:space="preserve"> Prophet</w:t>
      </w:r>
      <w:r w:rsidRPr="00220F5B">
        <w:rPr>
          <w:rFonts w:cstheme="minorBidi"/>
          <w:color w:val="0070C0"/>
          <w:sz w:val="20"/>
        </w:rPr>
        <w:t xml:space="preserve"> </w:t>
      </w:r>
      <w:r w:rsidRPr="00445462">
        <w:rPr>
          <w:rFonts w:cstheme="minorBidi"/>
          <w:color w:val="000000" w:themeColor="text1"/>
          <w:sz w:val="20"/>
        </w:rPr>
        <w:t>from among the righteous." (39)</w:t>
      </w:r>
    </w:p>
    <w:p w14:paraId="0528A1AA" w14:textId="0BDBE172" w:rsidR="008008F4" w:rsidRPr="008008F4" w:rsidRDefault="008008F4" w:rsidP="00706589">
      <w:pPr>
        <w:spacing w:before="100" w:beforeAutospacing="1" w:after="100" w:afterAutospacing="1"/>
        <w:jc w:val="both"/>
        <w:rPr>
          <w:rFonts w:cstheme="minorBidi"/>
          <w:b/>
          <w:bCs/>
          <w:color w:val="EE0000"/>
          <w:sz w:val="20"/>
        </w:rPr>
      </w:pPr>
      <w:r w:rsidRPr="008008F4">
        <w:rPr>
          <w:rFonts w:cstheme="minorBidi"/>
          <w:b/>
          <w:bCs/>
          <w:color w:val="EE0000"/>
          <w:sz w:val="20"/>
        </w:rPr>
        <w:t>His</w:t>
      </w:r>
      <w:r>
        <w:rPr>
          <w:rFonts w:cstheme="minorBidi"/>
          <w:b/>
          <w:bCs/>
          <w:color w:val="EE0000"/>
          <w:sz w:val="20"/>
        </w:rPr>
        <w:t xml:space="preserve"> Main</w:t>
      </w:r>
      <w:r w:rsidRPr="008008F4">
        <w:rPr>
          <w:rFonts w:cstheme="minorBidi"/>
          <w:b/>
          <w:bCs/>
          <w:color w:val="EE0000"/>
          <w:sz w:val="20"/>
        </w:rPr>
        <w:t xml:space="preserve"> Teachings</w:t>
      </w:r>
    </w:p>
    <w:p w14:paraId="5ADAD923" w14:textId="72BE756F" w:rsidR="001541E2" w:rsidRPr="00C43EC9" w:rsidRDefault="008008F4" w:rsidP="0098458E">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The Messenger of Allah, Mu’hammed, pbbuh, told us that Allah, praise to Him, revealed to His Prophet, Ya’hya</w:t>
      </w:r>
      <w:r w:rsidR="00E33D16">
        <w:rPr>
          <w:rFonts w:cstheme="minorBidi"/>
          <w:color w:val="000000" w:themeColor="text1"/>
          <w:sz w:val="20"/>
        </w:rPr>
        <w:t xml:space="preserve"> (John, the Baptist)</w:t>
      </w:r>
      <w:r>
        <w:rPr>
          <w:rFonts w:cstheme="minorBidi"/>
          <w:color w:val="000000" w:themeColor="text1"/>
          <w:sz w:val="20"/>
        </w:rPr>
        <w:t>, five main commands, for him and for the Children of Israel to observe. First, he commanded them to worship Allah, Who created and sustained them. Second, he commanded them to establish prayers and to perform it with devotion, without looking right or left. Third, he commanded them of fasting, which is considered by Allah as better than the smell of musk. Fourth, he comma</w:t>
      </w:r>
      <w:r w:rsidR="00EC5666">
        <w:rPr>
          <w:rFonts w:cstheme="minorBidi"/>
          <w:color w:val="000000" w:themeColor="text1"/>
          <w:sz w:val="20"/>
        </w:rPr>
        <w:t>nded them of giving charity, which erases their sins and saves them from destruction in the Hellfire. Fifth, he commanded them to mention Allah much, which would be their castle, which saves them from the Shay</w:t>
      </w:r>
      <w:r w:rsidR="00EC5666" w:rsidRPr="00EC5666">
        <w:rPr>
          <w:rFonts w:cstheme="minorBidi"/>
          <w:color w:val="000000" w:themeColor="text1"/>
          <w:sz w:val="20"/>
          <w:u w:val="single"/>
        </w:rPr>
        <w:t>t</w:t>
      </w:r>
      <w:r w:rsidR="00EC5666">
        <w:rPr>
          <w:rFonts w:cstheme="minorBidi"/>
          <w:color w:val="000000" w:themeColor="text1"/>
          <w:sz w:val="20"/>
        </w:rPr>
        <w:t>an (Satan) and his evil plots.</w:t>
      </w:r>
      <w:r w:rsidR="0098458E">
        <w:rPr>
          <w:rFonts w:cstheme="minorBidi"/>
          <w:color w:val="000000" w:themeColor="text1"/>
          <w:sz w:val="20"/>
        </w:rPr>
        <w:t xml:space="preserve"> </w:t>
      </w:r>
      <w:r w:rsidR="001541E2" w:rsidRPr="00C43EC9">
        <w:rPr>
          <w:rStyle w:val="EndnoteReference"/>
          <w:rFonts w:cstheme="minorBidi"/>
          <w:color w:val="0070C0"/>
          <w:szCs w:val="32"/>
          <w:rtl/>
        </w:rPr>
        <w:endnoteReference w:id="64"/>
      </w:r>
      <w:r w:rsidR="001541E2" w:rsidRPr="00C43EC9">
        <w:rPr>
          <w:rFonts w:cstheme="minorBidi"/>
          <w:sz w:val="28"/>
          <w:szCs w:val="28"/>
          <w:rtl/>
        </w:rPr>
        <w:t xml:space="preserve">  </w:t>
      </w:r>
    </w:p>
    <w:p w14:paraId="18C8FB45" w14:textId="6E7147A4" w:rsidR="001541E2" w:rsidRDefault="00123C50" w:rsidP="008D6DA9">
      <w:pPr>
        <w:spacing w:before="100" w:beforeAutospacing="1" w:after="100" w:afterAutospacing="1"/>
        <w:jc w:val="both"/>
        <w:rPr>
          <w:rFonts w:cstheme="minorBidi"/>
          <w:sz w:val="28"/>
          <w:szCs w:val="28"/>
        </w:rPr>
      </w:pPr>
      <w:r>
        <w:rPr>
          <w:rFonts w:cstheme="minorBidi"/>
          <w:color w:val="000000" w:themeColor="text1"/>
          <w:sz w:val="20"/>
        </w:rPr>
        <w:t>In addition, t</w:t>
      </w:r>
      <w:r w:rsidR="008D6DA9">
        <w:rPr>
          <w:rFonts w:cstheme="minorBidi"/>
          <w:color w:val="000000" w:themeColor="text1"/>
          <w:sz w:val="20"/>
        </w:rPr>
        <w:t xml:space="preserve">he Prophet of Allah, Ya’hya (John, the Baptist), pbuh, used to admonish and preach to people not to drink wine (alcoholic beverages), to repent, and ask Allah, praise to Him, for forgiveness, when they sin. He used to say that God’s Covenant applies only to His righteous worshippers, but it does not include the disobedient and arrogant ones. He also used to say that those who benefit people will last in power (compared to those who harm them). He urged people to give charity to the needy, and not to be afraid of becoming poor as a result of giving, because their sustenance is decided in heaven. He admonished people from taking wealth from each other by force, or by illegal means. He further admonished them not to accuse each other falsely. Finally, he presented himself as an example of saying the truth, without fear from </w:t>
      </w:r>
      <w:r w:rsidR="008D6DA9">
        <w:rPr>
          <w:rFonts w:cstheme="minorBidi"/>
          <w:color w:val="000000" w:themeColor="text1"/>
          <w:sz w:val="20"/>
        </w:rPr>
        <w:lastRenderedPageBreak/>
        <w:t xml:space="preserve">anybody, except Allah, praise to Him. All of </w:t>
      </w:r>
      <w:r w:rsidR="00B01B7F">
        <w:rPr>
          <w:rFonts w:cstheme="minorBidi"/>
          <w:color w:val="000000" w:themeColor="text1"/>
          <w:sz w:val="20"/>
        </w:rPr>
        <w:t>this</w:t>
      </w:r>
      <w:r w:rsidR="008D6DA9">
        <w:rPr>
          <w:rFonts w:cstheme="minorBidi"/>
          <w:color w:val="000000" w:themeColor="text1"/>
          <w:sz w:val="20"/>
        </w:rPr>
        <w:t xml:space="preserve"> preaching</w:t>
      </w:r>
      <w:r w:rsidR="00B01B7F">
        <w:rPr>
          <w:rFonts w:cstheme="minorBidi"/>
          <w:color w:val="000000" w:themeColor="text1"/>
          <w:sz w:val="20"/>
        </w:rPr>
        <w:t xml:space="preserve"> was</w:t>
      </w:r>
      <w:r w:rsidR="008D6DA9">
        <w:rPr>
          <w:rFonts w:cstheme="minorBidi"/>
          <w:color w:val="000000" w:themeColor="text1"/>
          <w:sz w:val="20"/>
        </w:rPr>
        <w:t xml:space="preserve"> mentioned in the Holy Quran</w:t>
      </w:r>
      <w:r w:rsidR="00AF2545">
        <w:rPr>
          <w:rFonts w:cstheme="minorBidi"/>
          <w:color w:val="000000" w:themeColor="text1"/>
          <w:sz w:val="20"/>
        </w:rPr>
        <w:t xml:space="preserve"> and the Bible</w:t>
      </w:r>
      <w:r w:rsidR="008D6DA9">
        <w:rPr>
          <w:rFonts w:cstheme="minorBidi"/>
          <w:color w:val="000000" w:themeColor="text1"/>
          <w:sz w:val="20"/>
        </w:rPr>
        <w:t xml:space="preserve">, which is a testimony that the Prophet of Allah, Ya’hya (John), pbuh, was truthful in fulfilling his mission, of inviting people to the right path of Allah. </w:t>
      </w:r>
      <w:r w:rsidR="001541E2" w:rsidRPr="00C43EC9">
        <w:rPr>
          <w:rStyle w:val="EndnoteReference"/>
          <w:rFonts w:cstheme="minorBidi"/>
          <w:color w:val="0070C0"/>
          <w:szCs w:val="32"/>
          <w:rtl/>
        </w:rPr>
        <w:endnoteReference w:id="65"/>
      </w:r>
      <w:r w:rsidR="00B05EF0">
        <w:rPr>
          <w:rFonts w:cstheme="minorBidi"/>
          <w:sz w:val="28"/>
          <w:szCs w:val="28"/>
        </w:rPr>
        <w:t xml:space="preserve">  </w:t>
      </w:r>
    </w:p>
    <w:p w14:paraId="715C3A97" w14:textId="21442A0D" w:rsidR="001541E2" w:rsidRDefault="00DD3D34" w:rsidP="00A568CD">
      <w:pPr>
        <w:spacing w:before="100" w:beforeAutospacing="1" w:after="100" w:afterAutospacing="1"/>
        <w:rPr>
          <w:rFonts w:cstheme="minorBidi"/>
          <w:color w:val="000000" w:themeColor="text1"/>
          <w:sz w:val="28"/>
          <w:szCs w:val="28"/>
          <w:rtl/>
        </w:rPr>
      </w:pPr>
      <w:r>
        <w:rPr>
          <w:rFonts w:cstheme="minorBidi" w:hint="cs"/>
          <w:sz w:val="28"/>
          <w:szCs w:val="28"/>
          <w:rtl/>
        </w:rPr>
        <w:t>***</w:t>
      </w:r>
    </w:p>
    <w:p w14:paraId="7A40995B" w14:textId="551C2652" w:rsidR="001541E2" w:rsidRPr="00C43EC9" w:rsidRDefault="0068258F" w:rsidP="00AB781B">
      <w:pPr>
        <w:spacing w:before="100" w:beforeAutospacing="1" w:after="100" w:afterAutospacing="1"/>
        <w:jc w:val="both"/>
        <w:rPr>
          <w:rFonts w:cstheme="minorBidi"/>
          <w:color w:val="000000" w:themeColor="text1"/>
          <w:sz w:val="24"/>
          <w:szCs w:val="24"/>
          <w:rtl/>
        </w:rPr>
      </w:pPr>
      <w:r w:rsidRPr="005321E0">
        <w:rPr>
          <w:rFonts w:cstheme="minorBidi"/>
          <w:b/>
          <w:bCs/>
          <w:color w:val="EE0000"/>
          <w:sz w:val="20"/>
        </w:rPr>
        <w:t>24.</w:t>
      </w:r>
      <w:r w:rsidRPr="005321E0">
        <w:rPr>
          <w:rFonts w:cstheme="minorBidi"/>
          <w:color w:val="EE0000"/>
          <w:sz w:val="20"/>
        </w:rPr>
        <w:t xml:space="preserve"> </w:t>
      </w:r>
      <w:r>
        <w:rPr>
          <w:rFonts w:cstheme="minorBidi"/>
          <w:color w:val="000000" w:themeColor="text1"/>
          <w:sz w:val="20"/>
        </w:rPr>
        <w:t xml:space="preserve">The </w:t>
      </w:r>
      <w:r w:rsidRPr="00AB781B">
        <w:rPr>
          <w:rFonts w:cstheme="minorBidi"/>
          <w:b/>
          <w:bCs/>
          <w:color w:val="EE0000"/>
          <w:sz w:val="20"/>
        </w:rPr>
        <w:t>Messiah</w:t>
      </w:r>
      <w:r>
        <w:rPr>
          <w:rFonts w:cstheme="minorBidi"/>
          <w:color w:val="000000" w:themeColor="text1"/>
          <w:sz w:val="20"/>
        </w:rPr>
        <w:t xml:space="preserve">, </w:t>
      </w:r>
      <w:r w:rsidRPr="00AB781B">
        <w:rPr>
          <w:rFonts w:cstheme="minorBidi"/>
          <w:b/>
          <w:bCs/>
          <w:color w:val="EE0000"/>
          <w:sz w:val="20"/>
        </w:rPr>
        <w:t>‘Eisa</w:t>
      </w:r>
      <w:r w:rsidRPr="00AB781B">
        <w:rPr>
          <w:rFonts w:cstheme="minorBidi"/>
          <w:color w:val="EE0000"/>
          <w:sz w:val="20"/>
        </w:rPr>
        <w:t xml:space="preserve"> </w:t>
      </w:r>
      <w:r>
        <w:rPr>
          <w:rFonts w:cstheme="minorBidi"/>
          <w:color w:val="000000" w:themeColor="text1"/>
          <w:sz w:val="20"/>
        </w:rPr>
        <w:t>(</w:t>
      </w:r>
      <w:r w:rsidRPr="00AB781B">
        <w:rPr>
          <w:rFonts w:cstheme="minorBidi"/>
          <w:b/>
          <w:bCs/>
          <w:color w:val="EE0000"/>
          <w:sz w:val="20"/>
        </w:rPr>
        <w:t>Jesus</w:t>
      </w:r>
      <w:r>
        <w:rPr>
          <w:rFonts w:cstheme="minorBidi"/>
          <w:color w:val="000000" w:themeColor="text1"/>
          <w:sz w:val="20"/>
        </w:rPr>
        <w:t xml:space="preserve">), </w:t>
      </w:r>
      <w:r w:rsidRPr="00A5439E">
        <w:rPr>
          <w:rFonts w:cstheme="minorBidi"/>
          <w:color w:val="000000" w:themeColor="text1"/>
          <w:sz w:val="20"/>
        </w:rPr>
        <w:t>the</w:t>
      </w:r>
      <w:r w:rsidRPr="00AB781B">
        <w:rPr>
          <w:rFonts w:cstheme="minorBidi"/>
          <w:b/>
          <w:bCs/>
          <w:color w:val="EE0000"/>
          <w:sz w:val="20"/>
        </w:rPr>
        <w:t xml:space="preserve"> Son of Maryam</w:t>
      </w:r>
      <w:r w:rsidRPr="00AB781B">
        <w:rPr>
          <w:rFonts w:cstheme="minorBidi"/>
          <w:color w:val="EE0000"/>
          <w:sz w:val="20"/>
        </w:rPr>
        <w:t xml:space="preserve"> </w:t>
      </w:r>
      <w:r>
        <w:rPr>
          <w:rFonts w:cstheme="minorBidi"/>
          <w:color w:val="000000" w:themeColor="text1"/>
          <w:sz w:val="20"/>
        </w:rPr>
        <w:t>(</w:t>
      </w:r>
      <w:r w:rsidRPr="00AB781B">
        <w:rPr>
          <w:rFonts w:cstheme="minorBidi"/>
          <w:b/>
          <w:bCs/>
          <w:color w:val="EE0000"/>
          <w:sz w:val="20"/>
        </w:rPr>
        <w:t>Mary</w:t>
      </w:r>
      <w:r>
        <w:rPr>
          <w:rFonts w:cstheme="minorBidi"/>
          <w:color w:val="000000" w:themeColor="text1"/>
          <w:sz w:val="20"/>
        </w:rPr>
        <w:t xml:space="preserve">), pbuh, was mentioned </w:t>
      </w:r>
      <w:r w:rsidR="005321E0">
        <w:rPr>
          <w:rFonts w:cstheme="minorBidi"/>
          <w:color w:val="000000" w:themeColor="text1"/>
          <w:sz w:val="20"/>
        </w:rPr>
        <w:t xml:space="preserve">in the Holy Quran as </w:t>
      </w:r>
      <w:r w:rsidR="005321E0" w:rsidRPr="00AB781B">
        <w:rPr>
          <w:rFonts w:cstheme="minorBidi"/>
          <w:b/>
          <w:bCs/>
          <w:color w:val="0070C0"/>
          <w:sz w:val="20"/>
        </w:rPr>
        <w:t>one of the Messengers of Allah</w:t>
      </w:r>
      <w:r w:rsidR="005321E0" w:rsidRPr="00AB781B">
        <w:rPr>
          <w:rFonts w:cstheme="minorBidi"/>
          <w:color w:val="0070C0"/>
          <w:sz w:val="20"/>
        </w:rPr>
        <w:t xml:space="preserve"> </w:t>
      </w:r>
      <w:r w:rsidR="005321E0">
        <w:rPr>
          <w:rFonts w:cstheme="minorBidi"/>
          <w:color w:val="000000" w:themeColor="text1"/>
          <w:sz w:val="20"/>
        </w:rPr>
        <w:t>(Al-Nisa, 4: 171; Al-</w:t>
      </w:r>
      <w:r w:rsidR="005321E0" w:rsidRPr="005321E0">
        <w:rPr>
          <w:rFonts w:cstheme="minorBidi"/>
          <w:color w:val="000000" w:themeColor="text1"/>
          <w:sz w:val="20"/>
          <w:u w:val="single"/>
        </w:rPr>
        <w:t>S</w:t>
      </w:r>
      <w:r w:rsidR="005321E0">
        <w:rPr>
          <w:rFonts w:cstheme="minorBidi"/>
          <w:color w:val="000000" w:themeColor="text1"/>
          <w:sz w:val="20"/>
        </w:rPr>
        <w:t xml:space="preserve">aff, 61: 6), </w:t>
      </w:r>
      <w:r w:rsidR="00AB781B">
        <w:rPr>
          <w:rFonts w:cstheme="minorBidi"/>
          <w:sz w:val="20"/>
        </w:rPr>
        <w:t xml:space="preserve">whom He sent with new laws (Al-Shoora, 42: 13), and He took from them a strong covenant, to tell His Messages to people (Al-A’hzab, 33: 7). Among them were the “Messengers with Determination” (Ulul ‘Azm: </w:t>
      </w:r>
      <w:r w:rsidR="00AB781B" w:rsidRPr="00F1382D">
        <w:rPr>
          <w:rFonts w:cs="Arial"/>
          <w:b/>
          <w:bCs/>
          <w:color w:val="000000" w:themeColor="text1"/>
          <w:sz w:val="20"/>
          <w:rtl/>
        </w:rPr>
        <w:t>أُولُو الْعَزْمِ</w:t>
      </w:r>
      <w:r w:rsidR="00AB781B">
        <w:rPr>
          <w:rFonts w:cstheme="minorBidi"/>
          <w:sz w:val="20"/>
        </w:rPr>
        <w:t>), whom He described as patient, (Al-A’hqaf, 46: 35), in conducting their missions.</w:t>
      </w:r>
      <w:r w:rsidR="001541E2" w:rsidRPr="00C43EC9">
        <w:rPr>
          <w:rFonts w:cstheme="minorBidi"/>
          <w:color w:val="000000" w:themeColor="text1"/>
          <w:sz w:val="24"/>
          <w:szCs w:val="24"/>
          <w:rtl/>
        </w:rPr>
        <w:t xml:space="preserve"> </w:t>
      </w:r>
      <w:r w:rsidR="001541E2" w:rsidRPr="00C43EC9">
        <w:rPr>
          <w:rStyle w:val="EndnoteReference"/>
          <w:rFonts w:cstheme="minorBidi"/>
          <w:color w:val="0070C0"/>
          <w:szCs w:val="32"/>
          <w:rtl/>
        </w:rPr>
        <w:endnoteReference w:id="66"/>
      </w:r>
      <w:r w:rsidR="001541E2" w:rsidRPr="00C43EC9">
        <w:rPr>
          <w:rFonts w:cstheme="minorBidi"/>
          <w:color w:val="000000" w:themeColor="text1"/>
          <w:sz w:val="24"/>
          <w:szCs w:val="24"/>
          <w:rtl/>
        </w:rPr>
        <w:t xml:space="preserve"> </w:t>
      </w:r>
    </w:p>
    <w:p w14:paraId="18317F2C" w14:textId="0E66C9FE" w:rsidR="00C50684" w:rsidRDefault="00AC179D" w:rsidP="001541E2">
      <w:pPr>
        <w:bidi/>
        <w:spacing w:before="100" w:beforeAutospacing="1" w:after="100" w:afterAutospacing="1"/>
        <w:jc w:val="both"/>
        <w:rPr>
          <w:rFonts w:cstheme="minorBidi"/>
          <w:sz w:val="28"/>
          <w:szCs w:val="28"/>
          <w:rtl/>
        </w:rPr>
      </w:pPr>
      <w:r>
        <w:rPr>
          <w:rFonts w:cs="Arial" w:hint="cs"/>
          <w:color w:val="000000" w:themeColor="text1"/>
          <w:sz w:val="28"/>
          <w:szCs w:val="28"/>
          <w:rtl/>
        </w:rPr>
        <w:t xml:space="preserve">... </w:t>
      </w:r>
      <w:r w:rsidR="00C50684" w:rsidRPr="00C50684">
        <w:rPr>
          <w:rFonts w:cs="Arial"/>
          <w:color w:val="000000" w:themeColor="text1"/>
          <w:sz w:val="28"/>
          <w:szCs w:val="28"/>
          <w:rtl/>
        </w:rPr>
        <w:t xml:space="preserve">إِنَّمَا الْمَسِيحُ </w:t>
      </w:r>
      <w:r w:rsidR="00C50684" w:rsidRPr="00F857C6">
        <w:rPr>
          <w:rFonts w:cs="Arial"/>
          <w:b/>
          <w:bCs/>
          <w:color w:val="EE0000"/>
          <w:sz w:val="28"/>
          <w:szCs w:val="28"/>
          <w:rtl/>
        </w:rPr>
        <w:t>عِيسَى</w:t>
      </w:r>
      <w:r w:rsidR="00C50684" w:rsidRPr="00C50684">
        <w:rPr>
          <w:rFonts w:cs="Arial"/>
          <w:color w:val="000000" w:themeColor="text1"/>
          <w:sz w:val="28"/>
          <w:szCs w:val="28"/>
          <w:rtl/>
        </w:rPr>
        <w:t xml:space="preserve"> ابْنُ مَرْيَمَ </w:t>
      </w:r>
      <w:r w:rsidR="00C50684" w:rsidRPr="00F857C6">
        <w:rPr>
          <w:rFonts w:cs="Arial"/>
          <w:b/>
          <w:bCs/>
          <w:color w:val="0070C0"/>
          <w:sz w:val="28"/>
          <w:szCs w:val="28"/>
          <w:rtl/>
        </w:rPr>
        <w:t>رَسُولُ اللَّهِ</w:t>
      </w:r>
      <w:r w:rsidR="00C50684" w:rsidRPr="00F857C6">
        <w:rPr>
          <w:rFonts w:cs="Arial"/>
          <w:color w:val="0070C0"/>
          <w:sz w:val="28"/>
          <w:szCs w:val="28"/>
          <w:rtl/>
        </w:rPr>
        <w:t xml:space="preserve"> </w:t>
      </w:r>
      <w:r w:rsidR="00C50684" w:rsidRPr="00C50684">
        <w:rPr>
          <w:rFonts w:cs="Arial"/>
          <w:color w:val="000000" w:themeColor="text1"/>
          <w:sz w:val="28"/>
          <w:szCs w:val="28"/>
          <w:rtl/>
        </w:rPr>
        <w:t xml:space="preserve">وَكَلِمَتُهُ أَلْقَاهَا إِلَىٰ مَرْيَمَ وَرُوحٌ مِّنْهُ </w:t>
      </w:r>
      <w:r>
        <w:rPr>
          <w:rFonts w:cs="Arial" w:hint="cs"/>
          <w:color w:val="000000" w:themeColor="text1"/>
          <w:sz w:val="28"/>
          <w:szCs w:val="28"/>
          <w:rtl/>
        </w:rPr>
        <w:t>...</w:t>
      </w:r>
      <w:r w:rsidR="00C50684">
        <w:rPr>
          <w:rFonts w:cs="Arial"/>
          <w:color w:val="000000" w:themeColor="text1"/>
          <w:sz w:val="28"/>
          <w:szCs w:val="28"/>
        </w:rPr>
        <w:t xml:space="preserve"> </w:t>
      </w:r>
      <w:r w:rsidR="00C50684" w:rsidRPr="00C43EC9">
        <w:rPr>
          <w:rFonts w:cstheme="minorBidi"/>
          <w:sz w:val="28"/>
          <w:szCs w:val="28"/>
          <w:rtl/>
        </w:rPr>
        <w:t xml:space="preserve">(النِّسَاءُ ، </w:t>
      </w:r>
      <w:r w:rsidR="00C50684" w:rsidRPr="00C43EC9">
        <w:rPr>
          <w:rFonts w:cstheme="minorBidi"/>
          <w:sz w:val="24"/>
          <w:szCs w:val="24"/>
          <w:rtl/>
        </w:rPr>
        <w:t>4: 171</w:t>
      </w:r>
      <w:r w:rsidR="00C50684">
        <w:rPr>
          <w:rFonts w:cstheme="minorBidi" w:hint="cs"/>
          <w:sz w:val="28"/>
          <w:szCs w:val="28"/>
          <w:rtl/>
        </w:rPr>
        <w:t>).</w:t>
      </w:r>
    </w:p>
    <w:p w14:paraId="6E90B7C7" w14:textId="7721B8E2" w:rsidR="00DD619B" w:rsidRDefault="00DD619B" w:rsidP="00DD619B">
      <w:pPr>
        <w:bidi/>
        <w:spacing w:before="100" w:beforeAutospacing="1" w:after="100" w:afterAutospacing="1"/>
        <w:jc w:val="both"/>
        <w:rPr>
          <w:rFonts w:cstheme="minorBidi"/>
          <w:sz w:val="28"/>
          <w:szCs w:val="28"/>
        </w:rPr>
      </w:pPr>
      <w:r w:rsidRPr="00DD619B">
        <w:rPr>
          <w:rFonts w:cs="Arial"/>
          <w:color w:val="000000" w:themeColor="text1"/>
          <w:sz w:val="28"/>
          <w:szCs w:val="28"/>
          <w:rtl/>
        </w:rPr>
        <w:t xml:space="preserve">وَإِذْ قَالَ </w:t>
      </w:r>
      <w:r w:rsidRPr="00DD619B">
        <w:rPr>
          <w:rFonts w:cs="Arial"/>
          <w:b/>
          <w:bCs/>
          <w:color w:val="EE0000"/>
          <w:sz w:val="28"/>
          <w:szCs w:val="28"/>
          <w:rtl/>
        </w:rPr>
        <w:t>عِيسَى</w:t>
      </w:r>
      <w:r w:rsidRPr="00DD619B">
        <w:rPr>
          <w:rFonts w:cs="Arial"/>
          <w:color w:val="000000" w:themeColor="text1"/>
          <w:sz w:val="28"/>
          <w:szCs w:val="28"/>
          <w:rtl/>
        </w:rPr>
        <w:t xml:space="preserve"> ابْنُ مَرْيَمَ يَا بَنِي إِسْرَائِيلَ إِنِّي </w:t>
      </w:r>
      <w:r w:rsidRPr="00DD619B">
        <w:rPr>
          <w:rFonts w:cs="Arial"/>
          <w:b/>
          <w:bCs/>
          <w:color w:val="0070C0"/>
          <w:sz w:val="28"/>
          <w:szCs w:val="28"/>
          <w:rtl/>
        </w:rPr>
        <w:t>رَسُولُ اللَّهِ</w:t>
      </w:r>
      <w:r w:rsidRPr="00DD619B">
        <w:rPr>
          <w:rFonts w:cs="Arial"/>
          <w:color w:val="0070C0"/>
          <w:sz w:val="28"/>
          <w:szCs w:val="28"/>
          <w:rtl/>
        </w:rPr>
        <w:t xml:space="preserve"> </w:t>
      </w:r>
      <w:r w:rsidRPr="00DD619B">
        <w:rPr>
          <w:rFonts w:cs="Arial"/>
          <w:color w:val="000000" w:themeColor="text1"/>
          <w:sz w:val="28"/>
          <w:szCs w:val="28"/>
          <w:rtl/>
        </w:rPr>
        <w:t xml:space="preserve">إِلَيْكُم مُّصَدِّقًا لِّمَا بَيْنَ يَدَيَّ مِنَ التَّوْرَاةِ وَمُبَشِّرًا بِرَسُولٍ يَأْتِي مِن بَعْدِي اسْمُهُ </w:t>
      </w:r>
      <w:r w:rsidRPr="003037E0">
        <w:rPr>
          <w:rFonts w:cs="Arial"/>
          <w:b/>
          <w:bCs/>
          <w:color w:val="EE0000"/>
          <w:sz w:val="28"/>
          <w:szCs w:val="28"/>
          <w:rtl/>
        </w:rPr>
        <w:t>أَحْمَدُ</w:t>
      </w:r>
      <w:r w:rsidRPr="00DD619B">
        <w:rPr>
          <w:rFonts w:cs="Arial"/>
          <w:color w:val="000000" w:themeColor="text1"/>
          <w:sz w:val="28"/>
          <w:szCs w:val="28"/>
          <w:rtl/>
        </w:rPr>
        <w:t xml:space="preserve"> ۖ فَلَمَّا جَاءَهُم بِالْبَيِّنَاتِ قَالُوا هَٰذَا سِحْرٌ مُّبِينٌ </w:t>
      </w:r>
      <w:r w:rsidRPr="00DD619B">
        <w:rPr>
          <w:rFonts w:cstheme="minorBidi"/>
          <w:color w:val="000000" w:themeColor="text1"/>
          <w:sz w:val="28"/>
          <w:szCs w:val="28"/>
          <w:cs/>
        </w:rPr>
        <w:t>‎</w:t>
      </w:r>
      <w:r w:rsidRPr="00C43EC9">
        <w:rPr>
          <w:rFonts w:cstheme="minorBidi"/>
          <w:sz w:val="28"/>
          <w:szCs w:val="28"/>
          <w:rtl/>
        </w:rPr>
        <w:t>(الصَّفُّ ،</w:t>
      </w:r>
      <w:r w:rsidRPr="00C43EC9">
        <w:rPr>
          <w:rFonts w:cstheme="minorBidi"/>
          <w:sz w:val="24"/>
          <w:szCs w:val="24"/>
          <w:rtl/>
        </w:rPr>
        <w:t xml:space="preserve"> 61: 6</w:t>
      </w:r>
      <w:r w:rsidRPr="00C43EC9">
        <w:rPr>
          <w:rFonts w:cstheme="minorBidi"/>
          <w:sz w:val="28"/>
          <w:szCs w:val="28"/>
          <w:rtl/>
        </w:rPr>
        <w:t>)</w:t>
      </w:r>
      <w:r>
        <w:rPr>
          <w:rFonts w:cstheme="minorBidi" w:hint="cs"/>
          <w:sz w:val="28"/>
          <w:szCs w:val="28"/>
          <w:rtl/>
        </w:rPr>
        <w:t>.</w:t>
      </w:r>
    </w:p>
    <w:p w14:paraId="51E495A1" w14:textId="62751DF3" w:rsidR="00DE01A3" w:rsidRDefault="00DE01A3" w:rsidP="00510275">
      <w:pPr>
        <w:spacing w:before="100" w:beforeAutospacing="1" w:after="100" w:afterAutospacing="1"/>
        <w:jc w:val="both"/>
        <w:rPr>
          <w:rFonts w:cstheme="minorBidi"/>
          <w:color w:val="000000" w:themeColor="text1"/>
          <w:sz w:val="20"/>
        </w:rPr>
      </w:pPr>
      <w:r>
        <w:rPr>
          <w:rFonts w:cstheme="minorBidi"/>
          <w:color w:val="000000" w:themeColor="text1"/>
          <w:sz w:val="20"/>
        </w:rPr>
        <w:t xml:space="preserve">… </w:t>
      </w:r>
      <w:r w:rsidRPr="00DE01A3">
        <w:rPr>
          <w:rFonts w:cstheme="minorBidi"/>
          <w:color w:val="000000" w:themeColor="text1"/>
          <w:sz w:val="20"/>
        </w:rPr>
        <w:t xml:space="preserve">The Messiah, </w:t>
      </w:r>
      <w:r w:rsidRPr="00D30BC8">
        <w:rPr>
          <w:rFonts w:cstheme="minorBidi"/>
          <w:b/>
          <w:bCs/>
          <w:color w:val="EE0000"/>
          <w:sz w:val="20"/>
        </w:rPr>
        <w:t>‘Eisa</w:t>
      </w:r>
      <w:r>
        <w:rPr>
          <w:rFonts w:cstheme="minorBidi"/>
          <w:color w:val="000000" w:themeColor="text1"/>
          <w:sz w:val="20"/>
        </w:rPr>
        <w:t xml:space="preserve"> (</w:t>
      </w:r>
      <w:r w:rsidRPr="00D30BC8">
        <w:rPr>
          <w:rFonts w:cstheme="minorBidi"/>
          <w:b/>
          <w:bCs/>
          <w:color w:val="EE0000"/>
          <w:sz w:val="20"/>
        </w:rPr>
        <w:t>Jesus</w:t>
      </w:r>
      <w:r>
        <w:rPr>
          <w:rFonts w:cstheme="minorBidi"/>
          <w:color w:val="000000" w:themeColor="text1"/>
          <w:sz w:val="20"/>
        </w:rPr>
        <w:t>)</w:t>
      </w:r>
      <w:r w:rsidRPr="00DE01A3">
        <w:rPr>
          <w:rFonts w:cstheme="minorBidi"/>
          <w:color w:val="000000" w:themeColor="text1"/>
          <w:sz w:val="20"/>
        </w:rPr>
        <w:t xml:space="preserve">, the </w:t>
      </w:r>
      <w:r>
        <w:rPr>
          <w:rFonts w:cstheme="minorBidi"/>
          <w:color w:val="000000" w:themeColor="text1"/>
          <w:sz w:val="20"/>
        </w:rPr>
        <w:t>S</w:t>
      </w:r>
      <w:r w:rsidRPr="00DE01A3">
        <w:rPr>
          <w:rFonts w:cstheme="minorBidi"/>
          <w:color w:val="000000" w:themeColor="text1"/>
          <w:sz w:val="20"/>
        </w:rPr>
        <w:t>on of</w:t>
      </w:r>
      <w:r>
        <w:rPr>
          <w:rFonts w:cstheme="minorBidi"/>
          <w:color w:val="000000" w:themeColor="text1"/>
          <w:sz w:val="20"/>
        </w:rPr>
        <w:t xml:space="preserve"> Maryam</w:t>
      </w:r>
      <w:r w:rsidRPr="00DE01A3">
        <w:rPr>
          <w:rFonts w:cstheme="minorBidi"/>
          <w:color w:val="000000" w:themeColor="text1"/>
          <w:sz w:val="20"/>
        </w:rPr>
        <w:t xml:space="preserve"> </w:t>
      </w:r>
      <w:r>
        <w:rPr>
          <w:rFonts w:cstheme="minorBidi"/>
          <w:color w:val="000000" w:themeColor="text1"/>
          <w:sz w:val="20"/>
        </w:rPr>
        <w:t>(</w:t>
      </w:r>
      <w:r w:rsidRPr="00DE01A3">
        <w:rPr>
          <w:rFonts w:cstheme="minorBidi"/>
          <w:color w:val="000000" w:themeColor="text1"/>
          <w:sz w:val="20"/>
        </w:rPr>
        <w:t>Mary</w:t>
      </w:r>
      <w:r>
        <w:rPr>
          <w:rFonts w:cstheme="minorBidi"/>
          <w:color w:val="000000" w:themeColor="text1"/>
          <w:sz w:val="20"/>
        </w:rPr>
        <w:t>)</w:t>
      </w:r>
      <w:r w:rsidRPr="00DE01A3">
        <w:rPr>
          <w:rFonts w:cstheme="minorBidi"/>
          <w:color w:val="000000" w:themeColor="text1"/>
          <w:sz w:val="20"/>
        </w:rPr>
        <w:t xml:space="preserve">, was but a </w:t>
      </w:r>
      <w:r w:rsidRPr="00DE01A3">
        <w:rPr>
          <w:rFonts w:cstheme="minorBidi"/>
          <w:b/>
          <w:bCs/>
          <w:color w:val="0070C0"/>
          <w:sz w:val="20"/>
        </w:rPr>
        <w:t>Messenger of Allah</w:t>
      </w:r>
      <w:r w:rsidRPr="00DE01A3">
        <w:rPr>
          <w:rFonts w:cstheme="minorBidi"/>
          <w:color w:val="0070C0"/>
          <w:sz w:val="20"/>
        </w:rPr>
        <w:t xml:space="preserve"> </w:t>
      </w:r>
      <w:r w:rsidRPr="00DE01A3">
        <w:rPr>
          <w:rFonts w:cstheme="minorBidi"/>
          <w:color w:val="000000" w:themeColor="text1"/>
          <w:sz w:val="20"/>
        </w:rPr>
        <w:t xml:space="preserve">and His </w:t>
      </w:r>
      <w:r>
        <w:rPr>
          <w:rFonts w:cstheme="minorBidi"/>
          <w:color w:val="000000" w:themeColor="text1"/>
          <w:sz w:val="20"/>
        </w:rPr>
        <w:t>W</w:t>
      </w:r>
      <w:r w:rsidRPr="00DE01A3">
        <w:rPr>
          <w:rFonts w:cstheme="minorBidi"/>
          <w:color w:val="000000" w:themeColor="text1"/>
          <w:sz w:val="20"/>
        </w:rPr>
        <w:t>ord</w:t>
      </w:r>
      <w:r>
        <w:rPr>
          <w:rFonts w:cstheme="minorBidi"/>
          <w:color w:val="000000" w:themeColor="text1"/>
          <w:sz w:val="20"/>
        </w:rPr>
        <w:t>,</w:t>
      </w:r>
      <w:r w:rsidRPr="00DE01A3">
        <w:rPr>
          <w:rFonts w:cstheme="minorBidi"/>
          <w:color w:val="000000" w:themeColor="text1"/>
          <w:sz w:val="20"/>
        </w:rPr>
        <w:t xml:space="preserve"> which He directed to</w:t>
      </w:r>
      <w:r>
        <w:rPr>
          <w:rFonts w:cstheme="minorBidi"/>
          <w:color w:val="000000" w:themeColor="text1"/>
          <w:sz w:val="20"/>
        </w:rPr>
        <w:t xml:space="preserve"> Maryam</w:t>
      </w:r>
      <w:r w:rsidRPr="00DE01A3">
        <w:rPr>
          <w:rFonts w:cstheme="minorBidi"/>
          <w:color w:val="000000" w:themeColor="text1"/>
          <w:sz w:val="20"/>
        </w:rPr>
        <w:t xml:space="preserve"> </w:t>
      </w:r>
      <w:r>
        <w:rPr>
          <w:rFonts w:cstheme="minorBidi"/>
          <w:color w:val="000000" w:themeColor="text1"/>
          <w:sz w:val="20"/>
        </w:rPr>
        <w:t>(</w:t>
      </w:r>
      <w:r w:rsidRPr="00DE01A3">
        <w:rPr>
          <w:rFonts w:cstheme="minorBidi"/>
          <w:color w:val="000000" w:themeColor="text1"/>
          <w:sz w:val="20"/>
        </w:rPr>
        <w:t>Mary</w:t>
      </w:r>
      <w:r>
        <w:rPr>
          <w:rFonts w:cstheme="minorBidi"/>
          <w:color w:val="000000" w:themeColor="text1"/>
          <w:sz w:val="20"/>
        </w:rPr>
        <w:t>),</w:t>
      </w:r>
      <w:r w:rsidRPr="00DE01A3">
        <w:rPr>
          <w:rFonts w:cstheme="minorBidi"/>
          <w:color w:val="000000" w:themeColor="text1"/>
          <w:sz w:val="20"/>
        </w:rPr>
        <w:t xml:space="preserve"> and a soul </w:t>
      </w:r>
      <w:r>
        <w:rPr>
          <w:rFonts w:cstheme="minorBidi"/>
          <w:color w:val="000000" w:themeColor="text1"/>
          <w:sz w:val="20"/>
        </w:rPr>
        <w:t>(</w:t>
      </w:r>
      <w:r w:rsidRPr="00DE01A3">
        <w:rPr>
          <w:rFonts w:cstheme="minorBidi"/>
          <w:color w:val="000000" w:themeColor="text1"/>
          <w:sz w:val="20"/>
        </w:rPr>
        <w:t>created at a command</w:t>
      </w:r>
      <w:r>
        <w:rPr>
          <w:rFonts w:cstheme="minorBidi"/>
          <w:color w:val="000000" w:themeColor="text1"/>
          <w:sz w:val="20"/>
        </w:rPr>
        <w:t>)</w:t>
      </w:r>
      <w:r w:rsidRPr="00DE01A3">
        <w:rPr>
          <w:rFonts w:cstheme="minorBidi"/>
          <w:color w:val="000000" w:themeColor="text1"/>
          <w:sz w:val="20"/>
        </w:rPr>
        <w:t xml:space="preserve"> from Him</w:t>
      </w:r>
      <w:r>
        <w:rPr>
          <w:rFonts w:cstheme="minorBidi"/>
          <w:color w:val="000000" w:themeColor="text1"/>
          <w:sz w:val="20"/>
        </w:rPr>
        <w:t xml:space="preserve"> … (Al-Nisa, 4: 171).</w:t>
      </w:r>
    </w:p>
    <w:p w14:paraId="29E480ED" w14:textId="5B84058B" w:rsidR="00510275" w:rsidRDefault="00510275" w:rsidP="00DD3B92">
      <w:pPr>
        <w:spacing w:before="100" w:beforeAutospacing="1" w:after="100" w:afterAutospacing="1"/>
        <w:jc w:val="both"/>
        <w:rPr>
          <w:rFonts w:cstheme="minorBidi"/>
          <w:color w:val="000000" w:themeColor="text1"/>
          <w:sz w:val="20"/>
        </w:rPr>
      </w:pPr>
      <w:r w:rsidRPr="00510275">
        <w:rPr>
          <w:rFonts w:cstheme="minorBidi"/>
          <w:color w:val="000000" w:themeColor="text1"/>
          <w:sz w:val="20"/>
        </w:rPr>
        <w:t xml:space="preserve">And </w:t>
      </w:r>
      <w:r w:rsidR="00D30BC8">
        <w:rPr>
          <w:rFonts w:cstheme="minorBidi"/>
          <w:color w:val="000000" w:themeColor="text1"/>
          <w:sz w:val="20"/>
        </w:rPr>
        <w:t>(</w:t>
      </w:r>
      <w:r w:rsidRPr="00510275">
        <w:rPr>
          <w:rFonts w:cstheme="minorBidi"/>
          <w:color w:val="000000" w:themeColor="text1"/>
          <w:sz w:val="20"/>
        </w:rPr>
        <w:t>mention</w:t>
      </w:r>
      <w:r w:rsidR="00D30BC8">
        <w:rPr>
          <w:rFonts w:cstheme="minorBidi"/>
          <w:color w:val="000000" w:themeColor="text1"/>
          <w:sz w:val="20"/>
        </w:rPr>
        <w:t>)</w:t>
      </w:r>
      <w:r w:rsidRPr="00510275">
        <w:rPr>
          <w:rFonts w:cstheme="minorBidi"/>
          <w:color w:val="000000" w:themeColor="text1"/>
          <w:sz w:val="20"/>
        </w:rPr>
        <w:t xml:space="preserve"> when </w:t>
      </w:r>
      <w:r w:rsidR="00D30BC8" w:rsidRPr="00D30BC8">
        <w:rPr>
          <w:rFonts w:cstheme="minorBidi"/>
          <w:b/>
          <w:bCs/>
          <w:color w:val="EE0000"/>
          <w:sz w:val="20"/>
        </w:rPr>
        <w:t>‘Eisa</w:t>
      </w:r>
      <w:r w:rsidR="00D30BC8" w:rsidRPr="00D30BC8">
        <w:rPr>
          <w:rFonts w:cstheme="minorBidi"/>
          <w:color w:val="EE0000"/>
          <w:sz w:val="20"/>
        </w:rPr>
        <w:t xml:space="preserve"> </w:t>
      </w:r>
      <w:r w:rsidR="00D30BC8">
        <w:rPr>
          <w:rFonts w:cstheme="minorBidi"/>
          <w:color w:val="000000" w:themeColor="text1"/>
          <w:sz w:val="20"/>
        </w:rPr>
        <w:t>(</w:t>
      </w:r>
      <w:r w:rsidRPr="00D30BC8">
        <w:rPr>
          <w:rFonts w:cstheme="minorBidi"/>
          <w:b/>
          <w:bCs/>
          <w:color w:val="EE0000"/>
          <w:sz w:val="20"/>
        </w:rPr>
        <w:t>Jesus</w:t>
      </w:r>
      <w:r w:rsidR="00D30BC8">
        <w:rPr>
          <w:rFonts w:cstheme="minorBidi"/>
          <w:color w:val="000000" w:themeColor="text1"/>
          <w:sz w:val="20"/>
        </w:rPr>
        <w:t>)</w:t>
      </w:r>
      <w:r w:rsidRPr="00510275">
        <w:rPr>
          <w:rFonts w:cstheme="minorBidi"/>
          <w:color w:val="000000" w:themeColor="text1"/>
          <w:sz w:val="20"/>
        </w:rPr>
        <w:t xml:space="preserve">, the </w:t>
      </w:r>
      <w:r w:rsidR="00D30BC8">
        <w:rPr>
          <w:rFonts w:cstheme="minorBidi"/>
          <w:color w:val="000000" w:themeColor="text1"/>
          <w:sz w:val="20"/>
        </w:rPr>
        <w:t>S</w:t>
      </w:r>
      <w:r w:rsidRPr="00510275">
        <w:rPr>
          <w:rFonts w:cstheme="minorBidi"/>
          <w:color w:val="000000" w:themeColor="text1"/>
          <w:sz w:val="20"/>
        </w:rPr>
        <w:t xml:space="preserve">on of </w:t>
      </w:r>
      <w:r w:rsidR="00D30BC8">
        <w:rPr>
          <w:rFonts w:cstheme="minorBidi"/>
          <w:color w:val="000000" w:themeColor="text1"/>
          <w:sz w:val="20"/>
        </w:rPr>
        <w:t>Maryam (</w:t>
      </w:r>
      <w:r w:rsidRPr="00510275">
        <w:rPr>
          <w:rFonts w:cstheme="minorBidi"/>
          <w:color w:val="000000" w:themeColor="text1"/>
          <w:sz w:val="20"/>
        </w:rPr>
        <w:t>Mary</w:t>
      </w:r>
      <w:r w:rsidR="00D30BC8">
        <w:rPr>
          <w:rFonts w:cstheme="minorBidi"/>
          <w:color w:val="000000" w:themeColor="text1"/>
          <w:sz w:val="20"/>
        </w:rPr>
        <w:t>)</w:t>
      </w:r>
      <w:r w:rsidRPr="00510275">
        <w:rPr>
          <w:rFonts w:cstheme="minorBidi"/>
          <w:color w:val="000000" w:themeColor="text1"/>
          <w:sz w:val="20"/>
        </w:rPr>
        <w:t>, said</w:t>
      </w:r>
      <w:r w:rsidR="00D30BC8">
        <w:rPr>
          <w:rFonts w:cstheme="minorBidi"/>
          <w:color w:val="000000" w:themeColor="text1"/>
          <w:sz w:val="20"/>
        </w:rPr>
        <w:t>:</w:t>
      </w:r>
      <w:r w:rsidRPr="00510275">
        <w:rPr>
          <w:rFonts w:cstheme="minorBidi"/>
          <w:color w:val="000000" w:themeColor="text1"/>
          <w:sz w:val="20"/>
        </w:rPr>
        <w:t xml:space="preserve"> "O </w:t>
      </w:r>
      <w:r w:rsidR="00D30BC8">
        <w:rPr>
          <w:rFonts w:cstheme="minorBidi"/>
          <w:color w:val="000000" w:themeColor="text1"/>
          <w:sz w:val="20"/>
        </w:rPr>
        <w:t>C</w:t>
      </w:r>
      <w:r w:rsidRPr="00510275">
        <w:rPr>
          <w:rFonts w:cstheme="minorBidi"/>
          <w:color w:val="000000" w:themeColor="text1"/>
          <w:sz w:val="20"/>
        </w:rPr>
        <w:t>hildren of Israel, indeed</w:t>
      </w:r>
      <w:r w:rsidR="00D30BC8">
        <w:rPr>
          <w:rFonts w:cstheme="minorBidi"/>
          <w:color w:val="000000" w:themeColor="text1"/>
          <w:sz w:val="20"/>
        </w:rPr>
        <w:t>,</w:t>
      </w:r>
      <w:r w:rsidRPr="00510275">
        <w:rPr>
          <w:rFonts w:cstheme="minorBidi"/>
          <w:color w:val="000000" w:themeColor="text1"/>
          <w:sz w:val="20"/>
        </w:rPr>
        <w:t xml:space="preserve"> I am the </w:t>
      </w:r>
      <w:r w:rsidR="00D30BC8" w:rsidRPr="00D30BC8">
        <w:rPr>
          <w:rFonts w:cstheme="minorBidi"/>
          <w:b/>
          <w:bCs/>
          <w:color w:val="0070C0"/>
          <w:sz w:val="20"/>
        </w:rPr>
        <w:t>M</w:t>
      </w:r>
      <w:r w:rsidRPr="00D30BC8">
        <w:rPr>
          <w:rFonts w:cstheme="minorBidi"/>
          <w:b/>
          <w:bCs/>
          <w:color w:val="0070C0"/>
          <w:sz w:val="20"/>
        </w:rPr>
        <w:t>essenger of Allah</w:t>
      </w:r>
      <w:r w:rsidRPr="00D30BC8">
        <w:rPr>
          <w:rFonts w:cstheme="minorBidi"/>
          <w:color w:val="0070C0"/>
          <w:sz w:val="20"/>
        </w:rPr>
        <w:t xml:space="preserve"> </w:t>
      </w:r>
      <w:r w:rsidRPr="00510275">
        <w:rPr>
          <w:rFonts w:cstheme="minorBidi"/>
          <w:color w:val="000000" w:themeColor="text1"/>
          <w:sz w:val="20"/>
        </w:rPr>
        <w:t>to you</w:t>
      </w:r>
      <w:r w:rsidR="00D30BC8">
        <w:rPr>
          <w:rFonts w:cstheme="minorBidi"/>
          <w:color w:val="000000" w:themeColor="text1"/>
          <w:sz w:val="20"/>
        </w:rPr>
        <w:t>,</w:t>
      </w:r>
      <w:r w:rsidRPr="00510275">
        <w:rPr>
          <w:rFonts w:cstheme="minorBidi"/>
          <w:color w:val="000000" w:themeColor="text1"/>
          <w:sz w:val="20"/>
        </w:rPr>
        <w:t xml:space="preserve"> confirming what came before me of the</w:t>
      </w:r>
      <w:r w:rsidR="003037E0">
        <w:rPr>
          <w:rFonts w:cstheme="minorBidi"/>
          <w:color w:val="000000" w:themeColor="text1"/>
          <w:sz w:val="20"/>
        </w:rPr>
        <w:t xml:space="preserve"> Tawrah</w:t>
      </w:r>
      <w:r w:rsidRPr="00510275">
        <w:rPr>
          <w:rFonts w:cstheme="minorBidi"/>
          <w:color w:val="000000" w:themeColor="text1"/>
          <w:sz w:val="20"/>
        </w:rPr>
        <w:t xml:space="preserve"> </w:t>
      </w:r>
      <w:r w:rsidR="003037E0">
        <w:rPr>
          <w:rFonts w:cstheme="minorBidi"/>
          <w:color w:val="000000" w:themeColor="text1"/>
          <w:sz w:val="20"/>
        </w:rPr>
        <w:t>(</w:t>
      </w:r>
      <w:r w:rsidRPr="00510275">
        <w:rPr>
          <w:rFonts w:cstheme="minorBidi"/>
          <w:color w:val="000000" w:themeColor="text1"/>
          <w:sz w:val="20"/>
        </w:rPr>
        <w:t>Torah</w:t>
      </w:r>
      <w:r w:rsidR="003037E0">
        <w:rPr>
          <w:rFonts w:cstheme="minorBidi"/>
          <w:color w:val="000000" w:themeColor="text1"/>
          <w:sz w:val="20"/>
        </w:rPr>
        <w:t>),</w:t>
      </w:r>
      <w:r w:rsidRPr="00510275">
        <w:rPr>
          <w:rFonts w:cstheme="minorBidi"/>
          <w:color w:val="000000" w:themeColor="text1"/>
          <w:sz w:val="20"/>
        </w:rPr>
        <w:t xml:space="preserve"> and bringing good tidings of a </w:t>
      </w:r>
      <w:r w:rsidR="003037E0">
        <w:rPr>
          <w:rFonts w:cstheme="minorBidi"/>
          <w:color w:val="000000" w:themeColor="text1"/>
          <w:sz w:val="20"/>
        </w:rPr>
        <w:t>M</w:t>
      </w:r>
      <w:r w:rsidRPr="00510275">
        <w:rPr>
          <w:rFonts w:cstheme="minorBidi"/>
          <w:color w:val="000000" w:themeColor="text1"/>
          <w:sz w:val="20"/>
        </w:rPr>
        <w:t xml:space="preserve">essenger to come after me, whose name is </w:t>
      </w:r>
      <w:r w:rsidR="003037E0" w:rsidRPr="003037E0">
        <w:rPr>
          <w:rFonts w:cstheme="minorBidi"/>
          <w:b/>
          <w:bCs/>
          <w:color w:val="EE0000"/>
          <w:sz w:val="20"/>
        </w:rPr>
        <w:t>A’hmed</w:t>
      </w:r>
      <w:r w:rsidR="00DD3B92">
        <w:rPr>
          <w:rFonts w:cstheme="minorBidi"/>
          <w:b/>
          <w:bCs/>
          <w:color w:val="EE0000"/>
          <w:sz w:val="20"/>
        </w:rPr>
        <w:t xml:space="preserve"> </w:t>
      </w:r>
      <w:r w:rsidR="00DD3B92" w:rsidRPr="00DD3B92">
        <w:rPr>
          <w:rFonts w:cstheme="minorBidi"/>
          <w:b/>
          <w:bCs/>
          <w:color w:val="000000" w:themeColor="text1"/>
          <w:sz w:val="20"/>
        </w:rPr>
        <w:t>(the Thankful, the Praising)</w:t>
      </w:r>
      <w:r w:rsidRPr="00510275">
        <w:rPr>
          <w:rFonts w:cstheme="minorBidi"/>
          <w:color w:val="000000" w:themeColor="text1"/>
          <w:sz w:val="20"/>
        </w:rPr>
        <w:t xml:space="preserve">" But when he came to them with clear </w:t>
      </w:r>
      <w:r w:rsidR="00943D9B">
        <w:rPr>
          <w:rFonts w:cstheme="minorBidi"/>
          <w:color w:val="000000" w:themeColor="text1"/>
          <w:sz w:val="20"/>
        </w:rPr>
        <w:t xml:space="preserve">pieces of </w:t>
      </w:r>
      <w:r w:rsidRPr="00510275">
        <w:rPr>
          <w:rFonts w:cstheme="minorBidi"/>
          <w:color w:val="000000" w:themeColor="text1"/>
          <w:sz w:val="20"/>
        </w:rPr>
        <w:t>evidence, they said</w:t>
      </w:r>
      <w:r w:rsidR="003037E0">
        <w:rPr>
          <w:rFonts w:cstheme="minorBidi"/>
          <w:color w:val="000000" w:themeColor="text1"/>
          <w:sz w:val="20"/>
        </w:rPr>
        <w:t>:</w:t>
      </w:r>
      <w:r w:rsidRPr="00510275">
        <w:rPr>
          <w:rFonts w:cstheme="minorBidi"/>
          <w:color w:val="000000" w:themeColor="text1"/>
          <w:sz w:val="20"/>
        </w:rPr>
        <w:t xml:space="preserve"> "This is </w:t>
      </w:r>
      <w:r w:rsidR="003037E0">
        <w:rPr>
          <w:rFonts w:cstheme="minorBidi"/>
          <w:color w:val="000000" w:themeColor="text1"/>
          <w:sz w:val="20"/>
        </w:rPr>
        <w:t xml:space="preserve">an </w:t>
      </w:r>
      <w:r w:rsidRPr="00510275">
        <w:rPr>
          <w:rFonts w:cstheme="minorBidi"/>
          <w:color w:val="000000" w:themeColor="text1"/>
          <w:sz w:val="20"/>
        </w:rPr>
        <w:t>obvious magic"</w:t>
      </w:r>
      <w:r>
        <w:rPr>
          <w:rFonts w:cstheme="minorBidi"/>
          <w:color w:val="000000" w:themeColor="text1"/>
          <w:sz w:val="20"/>
        </w:rPr>
        <w:t xml:space="preserve"> (Al-</w:t>
      </w:r>
      <w:r w:rsidRPr="00510275">
        <w:rPr>
          <w:rFonts w:cstheme="minorBidi"/>
          <w:color w:val="000000" w:themeColor="text1"/>
          <w:sz w:val="20"/>
          <w:u w:val="single"/>
        </w:rPr>
        <w:t>S</w:t>
      </w:r>
      <w:r>
        <w:rPr>
          <w:rFonts w:cstheme="minorBidi"/>
          <w:color w:val="000000" w:themeColor="text1"/>
          <w:sz w:val="20"/>
        </w:rPr>
        <w:t>aff, 61: 6).</w:t>
      </w:r>
    </w:p>
    <w:p w14:paraId="1B48247B" w14:textId="0AD645E8" w:rsidR="001541E2" w:rsidRPr="00C43EC9" w:rsidRDefault="001969A6" w:rsidP="001969A6">
      <w:pPr>
        <w:spacing w:before="100" w:beforeAutospacing="1" w:after="100" w:afterAutospacing="1"/>
        <w:jc w:val="both"/>
        <w:rPr>
          <w:rFonts w:cstheme="minorBidi"/>
          <w:color w:val="000000" w:themeColor="text1"/>
          <w:sz w:val="24"/>
          <w:szCs w:val="24"/>
          <w:rtl/>
        </w:rPr>
      </w:pPr>
      <w:r>
        <w:rPr>
          <w:rFonts w:cstheme="minorBidi"/>
          <w:color w:val="000000" w:themeColor="text1"/>
          <w:sz w:val="20"/>
        </w:rPr>
        <w:t xml:space="preserve">The Messenger of Allah, </w:t>
      </w:r>
      <w:r w:rsidRPr="001969A6">
        <w:rPr>
          <w:rFonts w:cstheme="minorBidi"/>
          <w:b/>
          <w:bCs/>
          <w:color w:val="EE0000"/>
          <w:sz w:val="20"/>
        </w:rPr>
        <w:t>‘Eisa</w:t>
      </w:r>
      <w:r w:rsidRPr="001969A6">
        <w:rPr>
          <w:rFonts w:cstheme="minorBidi"/>
          <w:color w:val="EE0000"/>
          <w:sz w:val="20"/>
        </w:rPr>
        <w:t xml:space="preserve"> </w:t>
      </w:r>
      <w:r>
        <w:rPr>
          <w:rFonts w:cstheme="minorBidi"/>
          <w:color w:val="000000" w:themeColor="text1"/>
          <w:sz w:val="20"/>
        </w:rPr>
        <w:t>(</w:t>
      </w:r>
      <w:r w:rsidRPr="001969A6">
        <w:rPr>
          <w:rFonts w:cstheme="minorBidi"/>
          <w:b/>
          <w:bCs/>
          <w:color w:val="EE0000"/>
          <w:sz w:val="20"/>
        </w:rPr>
        <w:t>Jesus</w:t>
      </w:r>
      <w:r>
        <w:rPr>
          <w:rFonts w:cstheme="minorBidi"/>
          <w:color w:val="000000" w:themeColor="text1"/>
          <w:sz w:val="20"/>
        </w:rPr>
        <w:t xml:space="preserve">), pbuh, was mentioned twenty-five times in the Holy Quran, which is the same number of times, in which the Prophet of Allah, </w:t>
      </w:r>
      <w:r w:rsidRPr="001969A6">
        <w:rPr>
          <w:rFonts w:cstheme="minorBidi"/>
          <w:b/>
          <w:bCs/>
          <w:color w:val="EE0000"/>
          <w:sz w:val="20"/>
        </w:rPr>
        <w:t>Adam</w:t>
      </w:r>
      <w:r>
        <w:rPr>
          <w:rFonts w:cstheme="minorBidi"/>
          <w:color w:val="000000" w:themeColor="text1"/>
          <w:sz w:val="20"/>
        </w:rPr>
        <w:t xml:space="preserve">, pbuh, was also mentioned. This is to show the </w:t>
      </w:r>
      <w:r w:rsidRPr="001969A6">
        <w:rPr>
          <w:rFonts w:cstheme="minorBidi"/>
          <w:b/>
          <w:bCs/>
          <w:color w:val="0070C0"/>
          <w:sz w:val="20"/>
        </w:rPr>
        <w:t>similarity</w:t>
      </w:r>
      <w:r>
        <w:rPr>
          <w:rFonts w:cstheme="minorBidi"/>
          <w:color w:val="000000" w:themeColor="text1"/>
          <w:sz w:val="20"/>
        </w:rPr>
        <w:t xml:space="preserve"> between them </w:t>
      </w:r>
      <w:r w:rsidRPr="001969A6">
        <w:rPr>
          <w:rFonts w:cstheme="minorBidi"/>
          <w:b/>
          <w:bCs/>
          <w:color w:val="0070C0"/>
          <w:sz w:val="20"/>
        </w:rPr>
        <w:t>in creation</w:t>
      </w:r>
      <w:r w:rsidRPr="001969A6">
        <w:rPr>
          <w:rFonts w:cstheme="minorBidi"/>
          <w:color w:val="0070C0"/>
          <w:sz w:val="20"/>
        </w:rPr>
        <w:t xml:space="preserve"> </w:t>
      </w:r>
      <w:r>
        <w:rPr>
          <w:rFonts w:cstheme="minorBidi"/>
          <w:color w:val="000000" w:themeColor="text1"/>
          <w:sz w:val="20"/>
        </w:rPr>
        <w:t xml:space="preserve">and it is </w:t>
      </w:r>
      <w:r w:rsidRPr="001969A6">
        <w:rPr>
          <w:rFonts w:cstheme="minorBidi"/>
          <w:b/>
          <w:bCs/>
          <w:color w:val="0070C0"/>
          <w:sz w:val="20"/>
        </w:rPr>
        <w:t>one of the numerical miracles</w:t>
      </w:r>
      <w:r w:rsidRPr="001969A6">
        <w:rPr>
          <w:rFonts w:cstheme="minorBidi"/>
          <w:color w:val="0070C0"/>
          <w:sz w:val="20"/>
        </w:rPr>
        <w:t xml:space="preserve"> </w:t>
      </w:r>
      <w:r>
        <w:rPr>
          <w:rFonts w:cstheme="minorBidi"/>
          <w:color w:val="000000" w:themeColor="text1"/>
          <w:sz w:val="20"/>
        </w:rPr>
        <w:t>in the Holy Qu</w:t>
      </w:r>
      <w:r w:rsidR="00B01B7F">
        <w:rPr>
          <w:rFonts w:cstheme="minorBidi"/>
          <w:color w:val="000000" w:themeColor="text1"/>
          <w:sz w:val="20"/>
        </w:rPr>
        <w:t>r</w:t>
      </w:r>
      <w:r>
        <w:rPr>
          <w:rFonts w:cstheme="minorBidi"/>
          <w:color w:val="000000" w:themeColor="text1"/>
          <w:sz w:val="20"/>
        </w:rPr>
        <w:t xml:space="preserve">an (Aal-‘Imran, 3: 59). </w:t>
      </w:r>
      <w:r w:rsidR="001541E2" w:rsidRPr="00C43EC9">
        <w:rPr>
          <w:rStyle w:val="EndnoteReference"/>
          <w:rFonts w:cstheme="minorBidi"/>
          <w:color w:val="0070C0"/>
          <w:szCs w:val="32"/>
          <w:rtl/>
        </w:rPr>
        <w:endnoteReference w:id="67"/>
      </w:r>
      <w:r w:rsidR="001541E2" w:rsidRPr="00C43EC9">
        <w:rPr>
          <w:rFonts w:cstheme="minorBidi"/>
          <w:color w:val="000000" w:themeColor="text1"/>
          <w:sz w:val="24"/>
          <w:szCs w:val="24"/>
          <w:rtl/>
        </w:rPr>
        <w:t xml:space="preserve"> </w:t>
      </w:r>
    </w:p>
    <w:p w14:paraId="39AC563B" w14:textId="17BBDEDC"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إِنَّ مَثَلَ </w:t>
      </w:r>
      <w:r w:rsidRPr="00C43EC9">
        <w:rPr>
          <w:rFonts w:cstheme="minorBidi"/>
          <w:b/>
          <w:bCs/>
          <w:color w:val="EE0000"/>
          <w:sz w:val="28"/>
          <w:szCs w:val="28"/>
          <w:rtl/>
        </w:rPr>
        <w:t>عِيسَىٰ</w:t>
      </w:r>
      <w:r w:rsidRPr="00C43EC9">
        <w:rPr>
          <w:rFonts w:cstheme="minorBidi"/>
          <w:color w:val="000000" w:themeColor="text1"/>
          <w:sz w:val="28"/>
          <w:szCs w:val="28"/>
          <w:rtl/>
        </w:rPr>
        <w:t xml:space="preserve"> عِندَ اللَّهِ كَمَثَلِ </w:t>
      </w:r>
      <w:r w:rsidRPr="00C43EC9">
        <w:rPr>
          <w:rFonts w:cstheme="minorBidi"/>
          <w:b/>
          <w:bCs/>
          <w:color w:val="EE0000"/>
          <w:sz w:val="28"/>
          <w:szCs w:val="28"/>
          <w:rtl/>
        </w:rPr>
        <w:t>آدَمَ</w:t>
      </w:r>
      <w:r w:rsidRPr="00C43EC9">
        <w:rPr>
          <w:rFonts w:cstheme="minorBidi"/>
          <w:color w:val="000000" w:themeColor="text1"/>
          <w:sz w:val="28"/>
          <w:szCs w:val="28"/>
          <w:rtl/>
        </w:rPr>
        <w:t xml:space="preserve"> ۖ خَلَقَهُ مِن تُرَابٍ ثُمَّ قَالَ لَهُ كُن فَيَكُونُ</w:t>
      </w:r>
      <w:r w:rsidRPr="00C43EC9">
        <w:rPr>
          <w:rFonts w:cstheme="minorBidi"/>
          <w:color w:val="000000" w:themeColor="text1"/>
          <w:sz w:val="24"/>
          <w:szCs w:val="24"/>
          <w:rtl/>
        </w:rPr>
        <w:t xml:space="preserve"> </w:t>
      </w:r>
      <w:r w:rsidRPr="00C43EC9">
        <w:rPr>
          <w:rFonts w:cstheme="minorBidi"/>
          <w:color w:val="000000" w:themeColor="text1"/>
          <w:sz w:val="28"/>
          <w:szCs w:val="28"/>
          <w:rtl/>
        </w:rPr>
        <w:t>(ألُ عِمْرَانَ ،</w:t>
      </w:r>
      <w:r w:rsidRPr="00C43EC9">
        <w:rPr>
          <w:rFonts w:cstheme="minorBidi"/>
          <w:color w:val="000000" w:themeColor="text1"/>
          <w:sz w:val="24"/>
          <w:szCs w:val="24"/>
          <w:rtl/>
        </w:rPr>
        <w:t xml:space="preserve"> 3: 59</w:t>
      </w:r>
      <w:r w:rsidRPr="00C43EC9">
        <w:rPr>
          <w:rFonts w:cstheme="minorBidi"/>
          <w:color w:val="000000" w:themeColor="text1"/>
          <w:sz w:val="28"/>
          <w:szCs w:val="28"/>
          <w:rtl/>
        </w:rPr>
        <w:t>).</w:t>
      </w:r>
      <w:r w:rsidR="00BB1DEC">
        <w:rPr>
          <w:rFonts w:cstheme="minorBidi" w:hint="cs"/>
          <w:color w:val="000000" w:themeColor="text1"/>
          <w:sz w:val="28"/>
          <w:szCs w:val="28"/>
          <w:rtl/>
        </w:rPr>
        <w:t xml:space="preserve"> </w:t>
      </w:r>
    </w:p>
    <w:p w14:paraId="40B9D285" w14:textId="67BC6772" w:rsidR="00DD291E" w:rsidRDefault="00DD291E" w:rsidP="00910C2E">
      <w:pPr>
        <w:spacing w:before="100" w:beforeAutospacing="1" w:after="100" w:afterAutospacing="1"/>
        <w:jc w:val="both"/>
        <w:rPr>
          <w:rFonts w:cstheme="minorBidi"/>
          <w:color w:val="000000" w:themeColor="text1"/>
          <w:sz w:val="20"/>
        </w:rPr>
      </w:pPr>
      <w:r w:rsidRPr="00DD291E">
        <w:rPr>
          <w:rFonts w:cstheme="minorBidi"/>
          <w:color w:val="000000" w:themeColor="text1"/>
          <w:sz w:val="20"/>
        </w:rPr>
        <w:t xml:space="preserve">Indeed, the example of </w:t>
      </w:r>
      <w:r w:rsidR="00643CE6" w:rsidRPr="00643CE6">
        <w:rPr>
          <w:rFonts w:cstheme="minorBidi"/>
          <w:b/>
          <w:bCs/>
          <w:color w:val="EE0000"/>
          <w:sz w:val="20"/>
        </w:rPr>
        <w:t>‘Eisa</w:t>
      </w:r>
      <w:r w:rsidR="00643CE6" w:rsidRPr="00643CE6">
        <w:rPr>
          <w:rFonts w:cstheme="minorBidi"/>
          <w:color w:val="EE0000"/>
          <w:sz w:val="20"/>
        </w:rPr>
        <w:t xml:space="preserve"> </w:t>
      </w:r>
      <w:r w:rsidR="00643CE6">
        <w:rPr>
          <w:rFonts w:cstheme="minorBidi"/>
          <w:color w:val="000000" w:themeColor="text1"/>
          <w:sz w:val="20"/>
        </w:rPr>
        <w:t>(</w:t>
      </w:r>
      <w:r w:rsidRPr="00643CE6">
        <w:rPr>
          <w:rFonts w:cstheme="minorBidi"/>
          <w:b/>
          <w:bCs/>
          <w:color w:val="EE0000"/>
          <w:sz w:val="20"/>
        </w:rPr>
        <w:t>Jesus</w:t>
      </w:r>
      <w:r w:rsidR="00643CE6">
        <w:rPr>
          <w:rFonts w:cstheme="minorBidi"/>
          <w:color w:val="000000" w:themeColor="text1"/>
          <w:sz w:val="20"/>
        </w:rPr>
        <w:t>)</w:t>
      </w:r>
      <w:r w:rsidRPr="00DD291E">
        <w:rPr>
          <w:rFonts w:cstheme="minorBidi"/>
          <w:color w:val="000000" w:themeColor="text1"/>
          <w:sz w:val="20"/>
        </w:rPr>
        <w:t xml:space="preserve"> to Allah is like that of </w:t>
      </w:r>
      <w:r w:rsidRPr="00643CE6">
        <w:rPr>
          <w:rFonts w:cstheme="minorBidi"/>
          <w:b/>
          <w:bCs/>
          <w:color w:val="EE0000"/>
          <w:sz w:val="20"/>
        </w:rPr>
        <w:t>Adam</w:t>
      </w:r>
      <w:r w:rsidRPr="00DD291E">
        <w:rPr>
          <w:rFonts w:cstheme="minorBidi"/>
          <w:color w:val="000000" w:themeColor="text1"/>
          <w:sz w:val="20"/>
        </w:rPr>
        <w:t>. He created Him from dust; then He said to him</w:t>
      </w:r>
      <w:r w:rsidR="00643CE6">
        <w:rPr>
          <w:rFonts w:cstheme="minorBidi"/>
          <w:color w:val="000000" w:themeColor="text1"/>
          <w:sz w:val="20"/>
        </w:rPr>
        <w:t>:</w:t>
      </w:r>
      <w:r w:rsidRPr="00DD291E">
        <w:rPr>
          <w:rFonts w:cstheme="minorBidi"/>
          <w:color w:val="000000" w:themeColor="text1"/>
          <w:sz w:val="20"/>
        </w:rPr>
        <w:t xml:space="preserve"> "Be," and he was</w:t>
      </w:r>
      <w:r>
        <w:rPr>
          <w:rFonts w:cstheme="minorBidi"/>
          <w:color w:val="000000" w:themeColor="text1"/>
          <w:sz w:val="20"/>
        </w:rPr>
        <w:t xml:space="preserve"> (Aal-‘Imran, 3: 59). </w:t>
      </w:r>
    </w:p>
    <w:p w14:paraId="2374DD38" w14:textId="5223365E" w:rsidR="001541E2" w:rsidRDefault="00910C2E" w:rsidP="00910C2E">
      <w:pPr>
        <w:spacing w:before="100" w:beforeAutospacing="1" w:after="100" w:afterAutospacing="1"/>
        <w:jc w:val="both"/>
        <w:rPr>
          <w:rFonts w:cstheme="minorBidi"/>
          <w:color w:val="000000" w:themeColor="text1"/>
          <w:sz w:val="20"/>
        </w:rPr>
      </w:pPr>
      <w:r>
        <w:rPr>
          <w:rFonts w:cstheme="minorBidi"/>
          <w:color w:val="000000" w:themeColor="text1"/>
          <w:sz w:val="20"/>
        </w:rPr>
        <w:t>While Allah, praise to Him, created human beings in successive stages (Noo’h, 71: 14)</w:t>
      </w:r>
      <w:r w:rsidR="008B7FCB">
        <w:rPr>
          <w:rFonts w:cstheme="minorBidi"/>
          <w:color w:val="000000" w:themeColor="text1"/>
          <w:sz w:val="20"/>
        </w:rPr>
        <w:t>,</w:t>
      </w:r>
      <w:r>
        <w:rPr>
          <w:rFonts w:cstheme="minorBidi"/>
          <w:color w:val="000000" w:themeColor="text1"/>
          <w:sz w:val="20"/>
        </w:rPr>
        <w:t xml:space="preserve"> from males and females (Al-’Hujurat, 49: 13), He created Adam with His own hands (</w:t>
      </w:r>
      <w:r w:rsidRPr="00910C2E">
        <w:rPr>
          <w:rFonts w:cstheme="minorBidi"/>
          <w:color w:val="000000" w:themeColor="text1"/>
          <w:sz w:val="20"/>
          <w:u w:val="single"/>
        </w:rPr>
        <w:t>S</w:t>
      </w:r>
      <w:r>
        <w:rPr>
          <w:rFonts w:cstheme="minorBidi"/>
          <w:color w:val="000000" w:themeColor="text1"/>
          <w:sz w:val="20"/>
        </w:rPr>
        <w:t>ad, 38: 75), and He created ‘Eisa (Je</w:t>
      </w:r>
      <w:r w:rsidR="00A5439E">
        <w:rPr>
          <w:rFonts w:cstheme="minorBidi"/>
          <w:color w:val="000000" w:themeColor="text1"/>
          <w:sz w:val="20"/>
        </w:rPr>
        <w:t>s</w:t>
      </w:r>
      <w:r>
        <w:rPr>
          <w:rFonts w:cstheme="minorBidi"/>
          <w:color w:val="000000" w:themeColor="text1"/>
          <w:sz w:val="20"/>
        </w:rPr>
        <w:t xml:space="preserve">us) from a mother alone, without a father (Aal-‘Imran, 3: 47). These were two miracles of creation, which </w:t>
      </w:r>
      <w:r w:rsidR="008B7FCB">
        <w:rPr>
          <w:rFonts w:cstheme="minorBidi"/>
          <w:color w:val="000000" w:themeColor="text1"/>
          <w:sz w:val="20"/>
        </w:rPr>
        <w:t xml:space="preserve">have </w:t>
      </w:r>
      <w:r>
        <w:rPr>
          <w:rFonts w:cstheme="minorBidi"/>
          <w:color w:val="000000" w:themeColor="text1"/>
          <w:sz w:val="20"/>
        </w:rPr>
        <w:t>demonstrate</w:t>
      </w:r>
      <w:r w:rsidR="008B7FCB">
        <w:rPr>
          <w:rFonts w:cstheme="minorBidi"/>
          <w:color w:val="000000" w:themeColor="text1"/>
          <w:sz w:val="20"/>
        </w:rPr>
        <w:t>d</w:t>
      </w:r>
      <w:r>
        <w:rPr>
          <w:rFonts w:cstheme="minorBidi"/>
          <w:color w:val="000000" w:themeColor="text1"/>
          <w:sz w:val="20"/>
        </w:rPr>
        <w:t xml:space="preserve"> God’s capability, for his humans to believe in Him, so they would </w:t>
      </w:r>
      <w:r w:rsidR="008B7FCB">
        <w:rPr>
          <w:rFonts w:cstheme="minorBidi"/>
          <w:color w:val="000000" w:themeColor="text1"/>
          <w:sz w:val="20"/>
        </w:rPr>
        <w:t>gain</w:t>
      </w:r>
      <w:r>
        <w:rPr>
          <w:rFonts w:cstheme="minorBidi"/>
          <w:color w:val="000000" w:themeColor="text1"/>
          <w:sz w:val="20"/>
        </w:rPr>
        <w:t xml:space="preserve"> His mercy and kindness, in this lower life and in the hereafter. </w:t>
      </w:r>
      <w:r w:rsidR="001541E2" w:rsidRPr="00C43EC9">
        <w:rPr>
          <w:rStyle w:val="EndnoteReference"/>
          <w:rFonts w:cstheme="minorBidi"/>
          <w:color w:val="0070C0"/>
          <w:szCs w:val="32"/>
          <w:rtl/>
        </w:rPr>
        <w:endnoteReference w:id="68"/>
      </w:r>
      <w:r w:rsidR="008B7FCB">
        <w:rPr>
          <w:rFonts w:cstheme="minorBidi"/>
          <w:color w:val="000000" w:themeColor="text1"/>
          <w:sz w:val="20"/>
        </w:rPr>
        <w:t xml:space="preserve"> </w:t>
      </w:r>
    </w:p>
    <w:p w14:paraId="4C39C563" w14:textId="0B09E1CC" w:rsidR="00B97C7B" w:rsidRDefault="00985BB9" w:rsidP="00985BB9">
      <w:pPr>
        <w:spacing w:before="100" w:beforeAutospacing="1" w:after="100" w:afterAutospacing="1"/>
        <w:jc w:val="both"/>
        <w:rPr>
          <w:rFonts w:cstheme="minorBidi"/>
          <w:color w:val="000000" w:themeColor="text1"/>
          <w:sz w:val="20"/>
        </w:rPr>
      </w:pPr>
      <w:r>
        <w:rPr>
          <w:rFonts w:cstheme="minorBidi"/>
          <w:color w:val="000000" w:themeColor="text1"/>
          <w:sz w:val="20"/>
        </w:rPr>
        <w:t>In</w:t>
      </w:r>
      <w:r w:rsidR="0019398B">
        <w:rPr>
          <w:rFonts w:cstheme="minorBidi"/>
          <w:color w:val="000000" w:themeColor="text1"/>
          <w:sz w:val="20"/>
        </w:rPr>
        <w:t>stead of believing in God’s creation capability</w:t>
      </w:r>
      <w:r>
        <w:rPr>
          <w:rFonts w:cstheme="minorBidi"/>
          <w:color w:val="000000" w:themeColor="text1"/>
          <w:sz w:val="20"/>
        </w:rPr>
        <w:t xml:space="preserve">, the followers of ‘Eisa (Jesus), pbuh, exaggerated their beliefs to the extent of the extreme claim that the Divine is a three-dimensional God, and </w:t>
      </w:r>
      <w:r w:rsidR="0019398B">
        <w:rPr>
          <w:rFonts w:cstheme="minorBidi"/>
          <w:color w:val="000000" w:themeColor="text1"/>
          <w:sz w:val="20"/>
        </w:rPr>
        <w:t xml:space="preserve">‘Eisa (Jesus) was one of </w:t>
      </w:r>
      <w:r>
        <w:rPr>
          <w:rFonts w:cstheme="minorBidi"/>
          <w:color w:val="000000" w:themeColor="text1"/>
          <w:sz w:val="20"/>
        </w:rPr>
        <w:t xml:space="preserve">them! </w:t>
      </w:r>
      <w:r w:rsidR="005D3C12">
        <w:rPr>
          <w:rFonts w:cstheme="minorBidi"/>
          <w:color w:val="000000" w:themeColor="text1"/>
          <w:sz w:val="20"/>
        </w:rPr>
        <w:t>So, Allah, praise to Him, replied to their false claim in the Holy Quran. He said that He is One God, that ‘Eisa (Jesus), pbuh) was His Word, thrown to Maryam, pbuh, and that was easy for Him to do, as says to anything: “Be” and “it is” Al-Nisa,4: 171).</w:t>
      </w:r>
      <w:r w:rsidR="00A450ED">
        <w:rPr>
          <w:rFonts w:cstheme="minorBidi"/>
          <w:color w:val="000000" w:themeColor="text1"/>
          <w:sz w:val="20"/>
        </w:rPr>
        <w:t xml:space="preserve"> </w:t>
      </w:r>
    </w:p>
    <w:p w14:paraId="2056E87D" w14:textId="4255B9EA" w:rsidR="008B7FCB" w:rsidRPr="00C43EC9" w:rsidRDefault="00A450ED" w:rsidP="00985BB9">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Allah, praise to Him, also replied to those who rejected His Messenger, ‘Eisa (Jesus), pbuh, and plotted to kill him. He said that they could neither kill him nor crucify him, as they claimed, but He lifted him to heavens, </w:t>
      </w:r>
      <w:r>
        <w:rPr>
          <w:rFonts w:cstheme="minorBidi"/>
          <w:color w:val="000000" w:themeColor="text1"/>
          <w:sz w:val="20"/>
        </w:rPr>
        <w:lastRenderedPageBreak/>
        <w:t xml:space="preserve">while they did it to somebody who looked like him. In addition, Allah, praise to Him, promised that ‘Eisa (Jesus), pbuh, would return to the Earth, where those who rejected </w:t>
      </w:r>
      <w:r w:rsidR="000B3566">
        <w:rPr>
          <w:rFonts w:cstheme="minorBidi"/>
          <w:color w:val="000000" w:themeColor="text1"/>
          <w:sz w:val="20"/>
        </w:rPr>
        <w:t xml:space="preserve">him </w:t>
      </w:r>
      <w:r>
        <w:rPr>
          <w:rFonts w:cstheme="minorBidi"/>
          <w:color w:val="000000" w:themeColor="text1"/>
          <w:sz w:val="20"/>
        </w:rPr>
        <w:t xml:space="preserve">would believe in him, before his death on the Earth </w:t>
      </w:r>
      <w:r w:rsidR="00B97C7B">
        <w:rPr>
          <w:rFonts w:cstheme="minorBidi"/>
          <w:color w:val="000000" w:themeColor="text1"/>
          <w:sz w:val="20"/>
        </w:rPr>
        <w:t>(Al-Nisa, 4: 157-159).</w:t>
      </w:r>
    </w:p>
    <w:p w14:paraId="143B6930" w14:textId="77777777" w:rsidR="001541E2" w:rsidRDefault="001541E2" w:rsidP="001541E2">
      <w:pPr>
        <w:bidi/>
        <w:spacing w:before="100" w:beforeAutospacing="1" w:after="100" w:afterAutospacing="1"/>
        <w:jc w:val="both"/>
        <w:rPr>
          <w:rFonts w:cstheme="minorBidi"/>
          <w:sz w:val="28"/>
          <w:szCs w:val="28"/>
        </w:rPr>
      </w:pPr>
      <w:r w:rsidRPr="00C43EC9">
        <w:rPr>
          <w:rFonts w:cstheme="minorBidi"/>
          <w:color w:val="000000" w:themeColor="text1"/>
          <w:sz w:val="28"/>
          <w:szCs w:val="28"/>
          <w:rtl/>
        </w:rPr>
        <w:t xml:space="preserve">يَا أَهْلَ الْكِتَابِ لَا تَغْلُوا فِي دِينِكُمْ وَلَا تَقُولُوا عَلَى اللَّهِ إِلَّا الْحَقَّ ۚ إِنَّمَا </w:t>
      </w:r>
      <w:r w:rsidRPr="00C43EC9">
        <w:rPr>
          <w:rFonts w:cstheme="minorBidi"/>
          <w:b/>
          <w:bCs/>
          <w:color w:val="EE0000"/>
          <w:sz w:val="28"/>
          <w:szCs w:val="28"/>
          <w:rtl/>
        </w:rPr>
        <w:t xml:space="preserve">الْمَسِيحُ عِيسَى ابْنُ مَرْيَمَ </w:t>
      </w:r>
      <w:r w:rsidRPr="00800B36">
        <w:rPr>
          <w:rFonts w:cstheme="minorBidi"/>
          <w:b/>
          <w:bCs/>
          <w:color w:val="0070C0"/>
          <w:sz w:val="28"/>
          <w:szCs w:val="28"/>
          <w:rtl/>
        </w:rPr>
        <w:t>رَسُولُ اللَّهِ وَكَلِمَتُهُ</w:t>
      </w:r>
      <w:r w:rsidRPr="00800B36">
        <w:rPr>
          <w:rFonts w:cstheme="minorBidi"/>
          <w:color w:val="0070C0"/>
          <w:sz w:val="28"/>
          <w:szCs w:val="28"/>
          <w:rtl/>
        </w:rPr>
        <w:t xml:space="preserve"> </w:t>
      </w:r>
      <w:r w:rsidRPr="00C43EC9">
        <w:rPr>
          <w:rFonts w:cstheme="minorBidi"/>
          <w:color w:val="000000" w:themeColor="text1"/>
          <w:sz w:val="28"/>
          <w:szCs w:val="28"/>
          <w:rtl/>
        </w:rPr>
        <w:t xml:space="preserve">أَلْقَاهَا إِلَىٰ مَرْيَمَ </w:t>
      </w:r>
      <w:r w:rsidRPr="00800B36">
        <w:rPr>
          <w:rFonts w:cstheme="minorBidi"/>
          <w:b/>
          <w:bCs/>
          <w:color w:val="0070C0"/>
          <w:sz w:val="28"/>
          <w:szCs w:val="28"/>
          <w:rtl/>
        </w:rPr>
        <w:t>وَرُوحٌ مِّنْهُ ۖ</w:t>
      </w:r>
      <w:r w:rsidRPr="00800B36">
        <w:rPr>
          <w:rFonts w:cstheme="minorBidi"/>
          <w:color w:val="0070C0"/>
          <w:sz w:val="28"/>
          <w:szCs w:val="28"/>
          <w:rtl/>
        </w:rPr>
        <w:t xml:space="preserve"> </w:t>
      </w:r>
      <w:r w:rsidRPr="00C43EC9">
        <w:rPr>
          <w:rFonts w:cstheme="minorBidi"/>
          <w:color w:val="000000" w:themeColor="text1"/>
          <w:sz w:val="28"/>
          <w:szCs w:val="28"/>
          <w:rtl/>
        </w:rPr>
        <w:t xml:space="preserve">فَآمِنُوا بِاللَّهِ وَرُسُلِهِ ۖ وَلَا تَقُولُوا ثَلَاثَةٌ ۚ انتَهُوا خَيْرًا لَّكُمْ ۚ إِنَّمَا اللَّهُ إِلَٰهٌ وَاحِدٌ ۖ سُبْحَانَهُ أَن يَكُونَ لَهُ وَلَدٌ ۘ لَّهُ مَا فِي السَّمَاوَاتِ وَمَا فِي الْأَرْضِ ۗ وَكَفَىٰ بِاللَّهِ وَكِيلًا </w:t>
      </w:r>
      <w:r w:rsidRPr="00C43EC9">
        <w:rPr>
          <w:rFonts w:cstheme="minorBidi"/>
          <w:sz w:val="28"/>
          <w:szCs w:val="28"/>
          <w:rtl/>
        </w:rPr>
        <w:t xml:space="preserve">(النِّسَاءُ ، </w:t>
      </w:r>
      <w:r w:rsidRPr="00C43EC9">
        <w:rPr>
          <w:rFonts w:cstheme="minorBidi"/>
          <w:sz w:val="24"/>
          <w:szCs w:val="24"/>
          <w:rtl/>
        </w:rPr>
        <w:t>4: 171</w:t>
      </w:r>
      <w:r w:rsidRPr="00C43EC9">
        <w:rPr>
          <w:rFonts w:cstheme="minorBidi"/>
          <w:sz w:val="28"/>
          <w:szCs w:val="28"/>
          <w:rtl/>
        </w:rPr>
        <w:t>).</w:t>
      </w:r>
    </w:p>
    <w:p w14:paraId="5421ECD6" w14:textId="0C3C9BFB" w:rsidR="00F6224A" w:rsidRPr="00F6224A" w:rsidRDefault="00F6224A" w:rsidP="00F6224A">
      <w:pPr>
        <w:spacing w:before="100" w:beforeAutospacing="1" w:after="100" w:afterAutospacing="1"/>
        <w:jc w:val="both"/>
        <w:rPr>
          <w:rFonts w:cstheme="minorBidi"/>
          <w:sz w:val="20"/>
          <w:rtl/>
        </w:rPr>
      </w:pPr>
      <w:r w:rsidRPr="00F6224A">
        <w:rPr>
          <w:rFonts w:cstheme="minorBidi"/>
          <w:sz w:val="20"/>
        </w:rPr>
        <w:t>O People of the Scripture</w:t>
      </w:r>
      <w:r>
        <w:rPr>
          <w:rFonts w:cstheme="minorBidi"/>
          <w:sz w:val="20"/>
        </w:rPr>
        <w:t xml:space="preserve"> (Christians): D</w:t>
      </w:r>
      <w:r w:rsidRPr="00F6224A">
        <w:rPr>
          <w:rFonts w:cstheme="minorBidi"/>
          <w:sz w:val="20"/>
        </w:rPr>
        <w:t>o not commit excess in your religion</w:t>
      </w:r>
      <w:r>
        <w:rPr>
          <w:rFonts w:cstheme="minorBidi"/>
          <w:sz w:val="20"/>
        </w:rPr>
        <w:t>, and do not</w:t>
      </w:r>
      <w:r w:rsidRPr="00F6224A">
        <w:rPr>
          <w:rFonts w:cstheme="minorBidi"/>
          <w:sz w:val="20"/>
        </w:rPr>
        <w:t xml:space="preserve"> say about Allah except the truth. The </w:t>
      </w:r>
      <w:r w:rsidRPr="00800B36">
        <w:rPr>
          <w:rFonts w:cstheme="minorBidi"/>
          <w:b/>
          <w:bCs/>
          <w:color w:val="EE0000"/>
          <w:sz w:val="20"/>
        </w:rPr>
        <w:t xml:space="preserve">Messiah, ‘Eisa </w:t>
      </w:r>
      <w:r w:rsidRPr="00800B36">
        <w:rPr>
          <w:rFonts w:cstheme="minorBidi"/>
          <w:b/>
          <w:bCs/>
          <w:sz w:val="20"/>
        </w:rPr>
        <w:t>(</w:t>
      </w:r>
      <w:r w:rsidRPr="00800B36">
        <w:rPr>
          <w:rFonts w:cstheme="minorBidi"/>
          <w:b/>
          <w:bCs/>
          <w:color w:val="EE0000"/>
          <w:sz w:val="20"/>
        </w:rPr>
        <w:t>Jesus</w:t>
      </w:r>
      <w:r w:rsidRPr="00800B36">
        <w:rPr>
          <w:rFonts w:cstheme="minorBidi"/>
          <w:b/>
          <w:bCs/>
          <w:sz w:val="20"/>
        </w:rPr>
        <w:t>),</w:t>
      </w:r>
      <w:r w:rsidRPr="00F6224A">
        <w:rPr>
          <w:rFonts w:cstheme="minorBidi"/>
          <w:sz w:val="20"/>
        </w:rPr>
        <w:t xml:space="preserve"> the </w:t>
      </w:r>
      <w:r w:rsidR="00800B36" w:rsidRPr="00800B36">
        <w:rPr>
          <w:rFonts w:cstheme="minorBidi"/>
          <w:b/>
          <w:bCs/>
          <w:color w:val="EE0000"/>
          <w:sz w:val="20"/>
        </w:rPr>
        <w:t>S</w:t>
      </w:r>
      <w:r w:rsidRPr="00800B36">
        <w:rPr>
          <w:rFonts w:cstheme="minorBidi"/>
          <w:b/>
          <w:bCs/>
          <w:color w:val="EE0000"/>
          <w:sz w:val="20"/>
        </w:rPr>
        <w:t>on of Maryam</w:t>
      </w:r>
      <w:r w:rsidRPr="00800B36">
        <w:rPr>
          <w:rFonts w:cstheme="minorBidi"/>
          <w:color w:val="EE0000"/>
          <w:sz w:val="20"/>
        </w:rPr>
        <w:t xml:space="preserve"> </w:t>
      </w:r>
      <w:r>
        <w:rPr>
          <w:rFonts w:cstheme="minorBidi"/>
          <w:sz w:val="20"/>
        </w:rPr>
        <w:t>(</w:t>
      </w:r>
      <w:r w:rsidRPr="00800B36">
        <w:rPr>
          <w:rFonts w:cstheme="minorBidi"/>
          <w:b/>
          <w:bCs/>
          <w:color w:val="EE0000"/>
          <w:sz w:val="20"/>
        </w:rPr>
        <w:t>Mary</w:t>
      </w:r>
      <w:r>
        <w:rPr>
          <w:rFonts w:cstheme="minorBidi"/>
          <w:sz w:val="20"/>
        </w:rPr>
        <w:t>)</w:t>
      </w:r>
      <w:r w:rsidRPr="00F6224A">
        <w:rPr>
          <w:rFonts w:cstheme="minorBidi"/>
          <w:sz w:val="20"/>
        </w:rPr>
        <w:t xml:space="preserve">, was but </w:t>
      </w:r>
      <w:r w:rsidR="00800B36">
        <w:rPr>
          <w:rFonts w:cstheme="minorBidi"/>
          <w:sz w:val="20"/>
        </w:rPr>
        <w:t>the</w:t>
      </w:r>
      <w:r w:rsidRPr="00F6224A">
        <w:rPr>
          <w:rFonts w:cstheme="minorBidi"/>
          <w:sz w:val="20"/>
        </w:rPr>
        <w:t xml:space="preserve"> </w:t>
      </w:r>
      <w:r w:rsidRPr="00800B36">
        <w:rPr>
          <w:rFonts w:cstheme="minorBidi"/>
          <w:b/>
          <w:bCs/>
          <w:color w:val="0070C0"/>
          <w:sz w:val="20"/>
        </w:rPr>
        <w:t>Messenger of Allah, and His Word</w:t>
      </w:r>
      <w:r w:rsidRPr="00F6224A">
        <w:rPr>
          <w:rFonts w:cstheme="minorBidi"/>
          <w:sz w:val="20"/>
        </w:rPr>
        <w:t xml:space="preserve"> which He directed to</w:t>
      </w:r>
      <w:r>
        <w:rPr>
          <w:rFonts w:cstheme="minorBidi"/>
          <w:sz w:val="20"/>
        </w:rPr>
        <w:t xml:space="preserve"> Maryam</w:t>
      </w:r>
      <w:r w:rsidRPr="00F6224A">
        <w:rPr>
          <w:rFonts w:cstheme="minorBidi"/>
          <w:sz w:val="20"/>
        </w:rPr>
        <w:t xml:space="preserve"> </w:t>
      </w:r>
      <w:r>
        <w:rPr>
          <w:rFonts w:cstheme="minorBidi"/>
          <w:sz w:val="20"/>
        </w:rPr>
        <w:t>(</w:t>
      </w:r>
      <w:r w:rsidRPr="00F6224A">
        <w:rPr>
          <w:rFonts w:cstheme="minorBidi"/>
          <w:sz w:val="20"/>
        </w:rPr>
        <w:t>Mary</w:t>
      </w:r>
      <w:r>
        <w:rPr>
          <w:rFonts w:cstheme="minorBidi"/>
          <w:sz w:val="20"/>
        </w:rPr>
        <w:t>),</w:t>
      </w:r>
      <w:r w:rsidRPr="00F6224A">
        <w:rPr>
          <w:rFonts w:cstheme="minorBidi"/>
          <w:sz w:val="20"/>
        </w:rPr>
        <w:t xml:space="preserve"> </w:t>
      </w:r>
      <w:r w:rsidRPr="00800B36">
        <w:rPr>
          <w:rFonts w:cstheme="minorBidi"/>
          <w:sz w:val="20"/>
        </w:rPr>
        <w:t>and a</w:t>
      </w:r>
      <w:r w:rsidRPr="00800B36">
        <w:rPr>
          <w:rFonts w:cstheme="minorBidi"/>
          <w:b/>
          <w:bCs/>
          <w:sz w:val="20"/>
        </w:rPr>
        <w:t xml:space="preserve"> </w:t>
      </w:r>
      <w:r w:rsidR="00EE6CCC">
        <w:rPr>
          <w:rFonts w:cstheme="minorBidi"/>
          <w:b/>
          <w:bCs/>
          <w:color w:val="0070C0"/>
          <w:sz w:val="20"/>
        </w:rPr>
        <w:t>S</w:t>
      </w:r>
      <w:r w:rsidRPr="00800B36">
        <w:rPr>
          <w:rFonts w:cstheme="minorBidi"/>
          <w:b/>
          <w:bCs/>
          <w:color w:val="0070C0"/>
          <w:sz w:val="20"/>
        </w:rPr>
        <w:t>oul</w:t>
      </w:r>
      <w:r w:rsidRPr="00800B36">
        <w:rPr>
          <w:rFonts w:cstheme="minorBidi"/>
          <w:b/>
          <w:bCs/>
          <w:sz w:val="20"/>
        </w:rPr>
        <w:t xml:space="preserve"> </w:t>
      </w:r>
      <w:r w:rsidRPr="00800B36">
        <w:rPr>
          <w:rFonts w:cstheme="minorBidi"/>
          <w:sz w:val="20"/>
        </w:rPr>
        <w:t>(created at a command)</w:t>
      </w:r>
      <w:r w:rsidRPr="00800B36">
        <w:rPr>
          <w:rFonts w:cstheme="minorBidi"/>
          <w:b/>
          <w:bCs/>
          <w:sz w:val="20"/>
        </w:rPr>
        <w:t xml:space="preserve"> </w:t>
      </w:r>
      <w:r w:rsidRPr="00800B36">
        <w:rPr>
          <w:rFonts w:cstheme="minorBidi"/>
          <w:b/>
          <w:bCs/>
          <w:color w:val="0070C0"/>
          <w:sz w:val="20"/>
        </w:rPr>
        <w:t>from Him</w:t>
      </w:r>
      <w:r w:rsidRPr="00F6224A">
        <w:rPr>
          <w:rFonts w:cstheme="minorBidi"/>
          <w:sz w:val="20"/>
        </w:rPr>
        <w:t>. So</w:t>
      </w:r>
      <w:r>
        <w:rPr>
          <w:rFonts w:cstheme="minorBidi"/>
          <w:sz w:val="20"/>
        </w:rPr>
        <w:t>,</w:t>
      </w:r>
      <w:r w:rsidRPr="00F6224A">
        <w:rPr>
          <w:rFonts w:cstheme="minorBidi"/>
          <w:sz w:val="20"/>
        </w:rPr>
        <w:t xml:space="preserve"> believe in Allah and His messengers. And do not say, "Three</w:t>
      </w:r>
      <w:r>
        <w:rPr>
          <w:rFonts w:cstheme="minorBidi"/>
          <w:sz w:val="20"/>
        </w:rPr>
        <w:t>.</w:t>
      </w:r>
      <w:r w:rsidRPr="00F6224A">
        <w:rPr>
          <w:rFonts w:cstheme="minorBidi"/>
          <w:sz w:val="20"/>
        </w:rPr>
        <w:t>"</w:t>
      </w:r>
      <w:r>
        <w:rPr>
          <w:rFonts w:cstheme="minorBidi"/>
          <w:sz w:val="20"/>
        </w:rPr>
        <w:t xml:space="preserve"> D</w:t>
      </w:r>
      <w:r w:rsidRPr="00F6224A">
        <w:rPr>
          <w:rFonts w:cstheme="minorBidi"/>
          <w:sz w:val="20"/>
        </w:rPr>
        <w:t>esist</w:t>
      </w:r>
      <w:r>
        <w:rPr>
          <w:rFonts w:cstheme="minorBidi"/>
          <w:sz w:val="20"/>
        </w:rPr>
        <w:t xml:space="preserve">, </w:t>
      </w:r>
      <w:r w:rsidRPr="00F6224A">
        <w:rPr>
          <w:rFonts w:cstheme="minorBidi"/>
          <w:sz w:val="20"/>
        </w:rPr>
        <w:t xml:space="preserve">it is better for you. Indeed, Allah is but </w:t>
      </w:r>
      <w:r>
        <w:rPr>
          <w:rFonts w:cstheme="minorBidi"/>
          <w:sz w:val="20"/>
        </w:rPr>
        <w:t>O</w:t>
      </w:r>
      <w:r w:rsidRPr="00F6224A">
        <w:rPr>
          <w:rFonts w:cstheme="minorBidi"/>
          <w:sz w:val="20"/>
        </w:rPr>
        <w:t xml:space="preserve">ne God. Exalted is He above having a son. To Him belongs whatever is in the heavens and whatever is on the </w:t>
      </w:r>
      <w:r>
        <w:rPr>
          <w:rFonts w:cstheme="minorBidi"/>
          <w:sz w:val="20"/>
        </w:rPr>
        <w:t>E</w:t>
      </w:r>
      <w:r w:rsidRPr="00F6224A">
        <w:rPr>
          <w:rFonts w:cstheme="minorBidi"/>
          <w:sz w:val="20"/>
        </w:rPr>
        <w:t xml:space="preserve">arth. And sufficient is Allah as Disposer of </w:t>
      </w:r>
      <w:r>
        <w:rPr>
          <w:rFonts w:cstheme="minorBidi"/>
          <w:sz w:val="20"/>
        </w:rPr>
        <w:t>A</w:t>
      </w:r>
      <w:r w:rsidRPr="00F6224A">
        <w:rPr>
          <w:rFonts w:cstheme="minorBidi"/>
          <w:sz w:val="20"/>
        </w:rPr>
        <w:t>ffairs</w:t>
      </w:r>
      <w:r>
        <w:rPr>
          <w:rFonts w:cstheme="minorBidi"/>
          <w:sz w:val="20"/>
        </w:rPr>
        <w:t xml:space="preserve"> (Al-Nisa, 4: 171).</w:t>
      </w:r>
    </w:p>
    <w:p w14:paraId="463F171A" w14:textId="77777777" w:rsidR="001541E2" w:rsidRDefault="001541E2" w:rsidP="001541E2">
      <w:pPr>
        <w:bidi/>
        <w:spacing w:before="100" w:beforeAutospacing="1" w:after="100" w:afterAutospacing="1"/>
        <w:jc w:val="both"/>
        <w:rPr>
          <w:rFonts w:cstheme="minorBidi"/>
          <w:sz w:val="28"/>
          <w:szCs w:val="28"/>
        </w:rPr>
      </w:pPr>
      <w:r w:rsidRPr="00C43EC9">
        <w:rPr>
          <w:rFonts w:cstheme="minorBidi"/>
          <w:sz w:val="28"/>
          <w:szCs w:val="28"/>
          <w:rtl/>
        </w:rPr>
        <w:t xml:space="preserve">وَقَوْلِهِمْ إِنَّا قَتَلْنَا الْمَسِيحَ عِيسَى ابْنَ مَرْيَمَ رَسُولَ اللَّهِ </w:t>
      </w:r>
      <w:r w:rsidRPr="00C43EC9">
        <w:rPr>
          <w:rFonts w:cstheme="minorBidi"/>
          <w:b/>
          <w:bCs/>
          <w:color w:val="EE0000"/>
          <w:sz w:val="28"/>
          <w:szCs w:val="28"/>
          <w:rtl/>
        </w:rPr>
        <w:t>وَمَا قَتَلُوهُ وَمَا صَلَبُوهُ وَلَٰكِن شُبِّهَ لَهُمْ</w:t>
      </w:r>
      <w:r w:rsidRPr="00C43EC9">
        <w:rPr>
          <w:rFonts w:cstheme="minorBidi"/>
          <w:color w:val="EE0000"/>
          <w:sz w:val="28"/>
          <w:szCs w:val="28"/>
          <w:rtl/>
        </w:rPr>
        <w:t xml:space="preserve"> </w:t>
      </w:r>
      <w:r w:rsidRPr="00C43EC9">
        <w:rPr>
          <w:rFonts w:cstheme="minorBidi"/>
          <w:sz w:val="28"/>
          <w:szCs w:val="28"/>
          <w:rtl/>
        </w:rPr>
        <w:t xml:space="preserve">ۚ وَإِنَّ الَّذِينَ اخْتَلَفُوا فِيهِ لَفِي شَكٍّ مِّنْهُ ۚ مَا لَهُم بِهِ مِنْ عِلْمٍ إِلَّا اتِّبَاعَ الظَّنِّ ۚ وَمَا قَتَلُوهُ يَقِينًا </w:t>
      </w:r>
      <w:r w:rsidRPr="00C43EC9">
        <w:rPr>
          <w:rFonts w:cstheme="minorBidi"/>
          <w:sz w:val="28"/>
          <w:szCs w:val="28"/>
          <w:cs/>
        </w:rPr>
        <w:t>‎</w:t>
      </w:r>
      <w:r w:rsidRPr="00C43EC9">
        <w:rPr>
          <w:rFonts w:cstheme="minorBidi"/>
          <w:sz w:val="24"/>
          <w:szCs w:val="24"/>
          <w:rtl/>
        </w:rPr>
        <w:t>﴿١٥٧﴾</w:t>
      </w:r>
      <w:r w:rsidRPr="00C43EC9">
        <w:rPr>
          <w:rFonts w:cstheme="minorBidi"/>
          <w:sz w:val="28"/>
          <w:szCs w:val="28"/>
          <w:rtl/>
        </w:rPr>
        <w:t xml:space="preserve">‏ بَل رَّفَعَهُ اللَّهُ إِلَيْهِ ۚ وَكَانَ اللَّهُ عَزِيزًا حَكِيمًا </w:t>
      </w:r>
      <w:r w:rsidRPr="00C43EC9">
        <w:rPr>
          <w:rFonts w:cstheme="minorBidi"/>
          <w:sz w:val="28"/>
          <w:szCs w:val="28"/>
          <w:cs/>
        </w:rPr>
        <w:t>‎</w:t>
      </w:r>
      <w:r w:rsidRPr="00C43EC9">
        <w:rPr>
          <w:rFonts w:cstheme="minorBidi"/>
          <w:sz w:val="24"/>
          <w:szCs w:val="24"/>
          <w:rtl/>
        </w:rPr>
        <w:t>﴿١٥٨﴾</w:t>
      </w:r>
      <w:r w:rsidRPr="00C43EC9">
        <w:rPr>
          <w:rFonts w:cstheme="minorBidi"/>
          <w:sz w:val="28"/>
          <w:szCs w:val="28"/>
          <w:rtl/>
        </w:rPr>
        <w:t xml:space="preserve">‏ وَإِن مِّنْ أَهْلِ الْكِتَابِ إِلَّا لَيُؤْمِنَنَّ بِهِ قَبْلَ مَوْتِهِ ۖ وَيَوْمَ الْقِيَامَةِ يَكُونُ عَلَيْهِمْ شَهِيدًا </w:t>
      </w:r>
      <w:r w:rsidRPr="00C43EC9">
        <w:rPr>
          <w:rFonts w:cstheme="minorBidi"/>
          <w:sz w:val="28"/>
          <w:szCs w:val="28"/>
          <w:cs/>
        </w:rPr>
        <w:t>‎</w:t>
      </w:r>
      <w:r w:rsidRPr="00C43EC9">
        <w:rPr>
          <w:rFonts w:cstheme="minorBidi"/>
          <w:sz w:val="28"/>
          <w:szCs w:val="28"/>
          <w:rtl/>
        </w:rPr>
        <w:t>﴿</w:t>
      </w:r>
      <w:r w:rsidRPr="00C43EC9">
        <w:rPr>
          <w:rFonts w:cstheme="minorBidi"/>
          <w:sz w:val="24"/>
          <w:szCs w:val="24"/>
          <w:rtl/>
        </w:rPr>
        <w:t>١٥٩﴾‏</w:t>
      </w:r>
      <w:r w:rsidRPr="00C43EC9">
        <w:rPr>
          <w:rFonts w:cstheme="minorBidi"/>
          <w:sz w:val="28"/>
          <w:szCs w:val="28"/>
          <w:rtl/>
        </w:rPr>
        <w:t xml:space="preserve"> (النِّسَاءُ ، </w:t>
      </w:r>
      <w:r w:rsidRPr="00C43EC9">
        <w:rPr>
          <w:rFonts w:cstheme="minorBidi"/>
          <w:sz w:val="24"/>
          <w:szCs w:val="24"/>
          <w:rtl/>
        </w:rPr>
        <w:t>4: 157-159</w:t>
      </w:r>
      <w:r w:rsidRPr="00C43EC9">
        <w:rPr>
          <w:rFonts w:cstheme="minorBidi"/>
          <w:sz w:val="28"/>
          <w:szCs w:val="28"/>
          <w:rtl/>
        </w:rPr>
        <w:t>).</w:t>
      </w:r>
    </w:p>
    <w:p w14:paraId="718A371C" w14:textId="03EAA4FA" w:rsidR="00E222AA" w:rsidRDefault="00E222AA" w:rsidP="00056B35">
      <w:pPr>
        <w:spacing w:before="100" w:beforeAutospacing="1" w:after="100" w:afterAutospacing="1"/>
        <w:jc w:val="both"/>
        <w:rPr>
          <w:rFonts w:cstheme="minorBidi"/>
          <w:sz w:val="20"/>
        </w:rPr>
      </w:pPr>
      <w:r w:rsidRPr="00E222AA">
        <w:rPr>
          <w:rFonts w:cstheme="minorBidi"/>
          <w:sz w:val="20"/>
        </w:rPr>
        <w:t xml:space="preserve">And </w:t>
      </w:r>
      <w:r>
        <w:rPr>
          <w:rFonts w:cstheme="minorBidi"/>
          <w:sz w:val="20"/>
        </w:rPr>
        <w:t>(f</w:t>
      </w:r>
      <w:r w:rsidRPr="00E222AA">
        <w:rPr>
          <w:rFonts w:cstheme="minorBidi"/>
          <w:sz w:val="20"/>
        </w:rPr>
        <w:t>or</w:t>
      </w:r>
      <w:r>
        <w:rPr>
          <w:rFonts w:cstheme="minorBidi"/>
          <w:sz w:val="20"/>
        </w:rPr>
        <w:t>)</w:t>
      </w:r>
      <w:r w:rsidRPr="00E222AA">
        <w:rPr>
          <w:rFonts w:cstheme="minorBidi"/>
          <w:sz w:val="20"/>
        </w:rPr>
        <w:t xml:space="preserve"> their saying</w:t>
      </w:r>
      <w:r>
        <w:rPr>
          <w:rFonts w:cstheme="minorBidi"/>
          <w:sz w:val="20"/>
        </w:rPr>
        <w:t>:</w:t>
      </w:r>
      <w:r w:rsidRPr="00E222AA">
        <w:rPr>
          <w:rFonts w:cstheme="minorBidi"/>
          <w:sz w:val="20"/>
        </w:rPr>
        <w:t xml:space="preserve"> "Indeed, we have killed the Messiah, </w:t>
      </w:r>
      <w:r>
        <w:rPr>
          <w:rFonts w:cstheme="minorBidi"/>
          <w:sz w:val="20"/>
        </w:rPr>
        <w:t>‘Eisa (</w:t>
      </w:r>
      <w:r w:rsidRPr="00E222AA">
        <w:rPr>
          <w:rFonts w:cstheme="minorBidi"/>
          <w:sz w:val="20"/>
        </w:rPr>
        <w:t>Jesus</w:t>
      </w:r>
      <w:r>
        <w:rPr>
          <w:rFonts w:cstheme="minorBidi"/>
          <w:sz w:val="20"/>
        </w:rPr>
        <w:t>)</w:t>
      </w:r>
      <w:r w:rsidRPr="00E222AA">
        <w:rPr>
          <w:rFonts w:cstheme="minorBidi"/>
          <w:sz w:val="20"/>
        </w:rPr>
        <w:t xml:space="preserve">, the </w:t>
      </w:r>
      <w:r>
        <w:rPr>
          <w:rFonts w:cstheme="minorBidi"/>
          <w:sz w:val="20"/>
        </w:rPr>
        <w:t>S</w:t>
      </w:r>
      <w:r w:rsidRPr="00E222AA">
        <w:rPr>
          <w:rFonts w:cstheme="minorBidi"/>
          <w:sz w:val="20"/>
        </w:rPr>
        <w:t xml:space="preserve">on of </w:t>
      </w:r>
      <w:r>
        <w:rPr>
          <w:rFonts w:cstheme="minorBidi"/>
          <w:sz w:val="20"/>
        </w:rPr>
        <w:t>Maryam (</w:t>
      </w:r>
      <w:r w:rsidRPr="00E222AA">
        <w:rPr>
          <w:rFonts w:cstheme="minorBidi"/>
          <w:sz w:val="20"/>
        </w:rPr>
        <w:t>Mary</w:t>
      </w:r>
      <w:r>
        <w:rPr>
          <w:rFonts w:cstheme="minorBidi"/>
          <w:sz w:val="20"/>
        </w:rPr>
        <w:t>)</w:t>
      </w:r>
      <w:r w:rsidRPr="00E222AA">
        <w:rPr>
          <w:rFonts w:cstheme="minorBidi"/>
          <w:sz w:val="20"/>
        </w:rPr>
        <w:t xml:space="preserve">, the </w:t>
      </w:r>
      <w:r>
        <w:rPr>
          <w:rFonts w:cstheme="minorBidi"/>
          <w:sz w:val="20"/>
        </w:rPr>
        <w:t>M</w:t>
      </w:r>
      <w:r w:rsidRPr="00E222AA">
        <w:rPr>
          <w:rFonts w:cstheme="minorBidi"/>
          <w:sz w:val="20"/>
        </w:rPr>
        <w:t>essenger of Allah</w:t>
      </w:r>
      <w:r>
        <w:rPr>
          <w:rFonts w:cstheme="minorBidi"/>
          <w:sz w:val="20"/>
        </w:rPr>
        <w:t>,</w:t>
      </w:r>
      <w:r w:rsidRPr="00E222AA">
        <w:rPr>
          <w:rFonts w:cstheme="minorBidi"/>
          <w:sz w:val="20"/>
        </w:rPr>
        <w:t xml:space="preserve">" </w:t>
      </w:r>
      <w:r w:rsidRPr="00ED62F2">
        <w:rPr>
          <w:rFonts w:cstheme="minorBidi"/>
          <w:b/>
          <w:bCs/>
          <w:color w:val="EE0000"/>
          <w:sz w:val="20"/>
        </w:rPr>
        <w:t xml:space="preserve">they did not kill him, nor did they crucify him; but </w:t>
      </w:r>
      <w:r w:rsidRPr="00ED62F2">
        <w:rPr>
          <w:rFonts w:cstheme="minorBidi"/>
          <w:sz w:val="20"/>
        </w:rPr>
        <w:t>(another</w:t>
      </w:r>
      <w:r w:rsidR="00A37E50" w:rsidRPr="00ED62F2">
        <w:rPr>
          <w:rFonts w:cstheme="minorBidi"/>
          <w:sz w:val="20"/>
        </w:rPr>
        <w:t xml:space="preserve"> person</w:t>
      </w:r>
      <w:r w:rsidRPr="00ED62F2">
        <w:rPr>
          <w:rFonts w:cstheme="minorBidi"/>
          <w:sz w:val="20"/>
        </w:rPr>
        <w:t>)</w:t>
      </w:r>
      <w:r w:rsidRPr="00ED62F2">
        <w:rPr>
          <w:rFonts w:cstheme="minorBidi"/>
          <w:b/>
          <w:bCs/>
          <w:sz w:val="20"/>
        </w:rPr>
        <w:t xml:space="preserve"> </w:t>
      </w:r>
      <w:r w:rsidRPr="00ED62F2">
        <w:rPr>
          <w:rFonts w:cstheme="minorBidi"/>
          <w:b/>
          <w:bCs/>
          <w:color w:val="EE0000"/>
          <w:sz w:val="20"/>
        </w:rPr>
        <w:t>was made to resemble him to them</w:t>
      </w:r>
      <w:r w:rsidRPr="00E222AA">
        <w:rPr>
          <w:rFonts w:cstheme="minorBidi"/>
          <w:sz w:val="20"/>
        </w:rPr>
        <w:t>. And indeed, those who differ over it</w:t>
      </w:r>
      <w:r>
        <w:rPr>
          <w:rFonts w:cstheme="minorBidi"/>
          <w:sz w:val="20"/>
        </w:rPr>
        <w:t>,</w:t>
      </w:r>
      <w:r w:rsidRPr="00E222AA">
        <w:rPr>
          <w:rFonts w:cstheme="minorBidi"/>
          <w:sz w:val="20"/>
        </w:rPr>
        <w:t xml:space="preserve"> are in doubt about it. They have no knowledge of it</w:t>
      </w:r>
      <w:r>
        <w:rPr>
          <w:rFonts w:cstheme="minorBidi"/>
          <w:sz w:val="20"/>
        </w:rPr>
        <w:t>,</w:t>
      </w:r>
      <w:r w:rsidRPr="00E222AA">
        <w:rPr>
          <w:rFonts w:cstheme="minorBidi"/>
          <w:sz w:val="20"/>
        </w:rPr>
        <w:t xml:space="preserve"> except the following of assumption. And they did not kill him, for certain. (157) Rather, Allah raised him to Himself. And ever is Allah Exalted in Might and Wise. (158) And there is none from the People of the Scripture but that he will surely believe in</w:t>
      </w:r>
      <w:r>
        <w:rPr>
          <w:rFonts w:cstheme="minorBidi"/>
          <w:sz w:val="20"/>
        </w:rPr>
        <w:t xml:space="preserve"> him</w:t>
      </w:r>
      <w:r w:rsidRPr="00E222AA">
        <w:rPr>
          <w:rFonts w:cstheme="minorBidi"/>
          <w:sz w:val="20"/>
        </w:rPr>
        <w:t xml:space="preserve"> </w:t>
      </w:r>
      <w:r>
        <w:rPr>
          <w:rFonts w:cstheme="minorBidi"/>
          <w:sz w:val="20"/>
        </w:rPr>
        <w:t xml:space="preserve">(‘Eisa, </w:t>
      </w:r>
      <w:r w:rsidRPr="00E222AA">
        <w:rPr>
          <w:rFonts w:cstheme="minorBidi"/>
          <w:sz w:val="20"/>
        </w:rPr>
        <w:t>Jesus</w:t>
      </w:r>
      <w:r w:rsidR="00A37E50">
        <w:rPr>
          <w:rFonts w:cstheme="minorBidi"/>
          <w:sz w:val="20"/>
        </w:rPr>
        <w:t>)</w:t>
      </w:r>
      <w:r w:rsidRPr="00E222AA">
        <w:rPr>
          <w:rFonts w:cstheme="minorBidi"/>
          <w:sz w:val="20"/>
        </w:rPr>
        <w:t xml:space="preserve"> before his death. And on the Day of Resurrection</w:t>
      </w:r>
      <w:r>
        <w:rPr>
          <w:rFonts w:cstheme="minorBidi"/>
          <w:sz w:val="20"/>
        </w:rPr>
        <w:t>,</w:t>
      </w:r>
      <w:r w:rsidRPr="00E222AA">
        <w:rPr>
          <w:rFonts w:cstheme="minorBidi"/>
          <w:sz w:val="20"/>
        </w:rPr>
        <w:t xml:space="preserve"> he will be a witness against them (159)</w:t>
      </w:r>
      <w:r>
        <w:rPr>
          <w:rFonts w:cstheme="minorBidi"/>
          <w:sz w:val="20"/>
        </w:rPr>
        <w:t xml:space="preserve"> (Al-Nisa, 4: 157-159).</w:t>
      </w:r>
    </w:p>
    <w:p w14:paraId="6FD7AD66" w14:textId="192F9789" w:rsidR="00056B35" w:rsidRDefault="00056B35" w:rsidP="00A37E50">
      <w:pPr>
        <w:spacing w:before="100" w:beforeAutospacing="1" w:after="100" w:afterAutospacing="1"/>
        <w:jc w:val="both"/>
        <w:rPr>
          <w:rFonts w:cstheme="minorBidi"/>
          <w:color w:val="000000" w:themeColor="text1"/>
          <w:sz w:val="28"/>
          <w:szCs w:val="28"/>
        </w:rPr>
      </w:pPr>
      <w:r>
        <w:rPr>
          <w:rFonts w:cstheme="minorBidi"/>
          <w:sz w:val="20"/>
        </w:rPr>
        <w:t xml:space="preserve">The story of </w:t>
      </w:r>
      <w:r>
        <w:rPr>
          <w:rFonts w:cstheme="minorBidi"/>
          <w:color w:val="000000" w:themeColor="text1"/>
          <w:sz w:val="20"/>
        </w:rPr>
        <w:t xml:space="preserve">‘Eisa (Jesus), pbuh, is addressed in detail, in the </w:t>
      </w:r>
      <w:r w:rsidR="00CD1B23">
        <w:rPr>
          <w:rFonts w:cstheme="minorBidi"/>
          <w:color w:val="000000" w:themeColor="text1"/>
          <w:sz w:val="20"/>
        </w:rPr>
        <w:t>seventh</w:t>
      </w:r>
      <w:r>
        <w:rPr>
          <w:rFonts w:cstheme="minorBidi"/>
          <w:color w:val="000000" w:themeColor="text1"/>
          <w:sz w:val="20"/>
        </w:rPr>
        <w:t xml:space="preserve"> chapter of this book, titled, “‘Eisa (Jesus)</w:t>
      </w:r>
      <w:r w:rsidR="00CD1B23">
        <w:rPr>
          <w:rFonts w:cstheme="minorBidi"/>
          <w:color w:val="000000" w:themeColor="text1"/>
          <w:sz w:val="20"/>
        </w:rPr>
        <w:t>, the Son of Maryam</w:t>
      </w:r>
      <w:r>
        <w:rPr>
          <w:rFonts w:cstheme="minorBidi"/>
          <w:color w:val="000000" w:themeColor="text1"/>
          <w:sz w:val="20"/>
        </w:rPr>
        <w:t>: God’s Creation Miracle</w:t>
      </w:r>
      <w:r w:rsidR="00CD1B23">
        <w:rPr>
          <w:rFonts w:cstheme="minorBidi"/>
          <w:color w:val="000000" w:themeColor="text1"/>
          <w:sz w:val="20"/>
        </w:rPr>
        <w:t>, in the Holy Quran</w:t>
      </w:r>
      <w:r>
        <w:rPr>
          <w:rFonts w:cstheme="minorBidi"/>
          <w:color w:val="000000" w:themeColor="text1"/>
          <w:sz w:val="20"/>
        </w:rPr>
        <w:t>.”</w:t>
      </w:r>
    </w:p>
    <w:p w14:paraId="4FA3E45B" w14:textId="6EA4AAAD" w:rsidR="001541E2" w:rsidRDefault="001541E2" w:rsidP="00B47E77">
      <w:pPr>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w:t>
      </w:r>
      <w:r w:rsidR="00B47E77">
        <w:rPr>
          <w:rFonts w:cstheme="minorBidi"/>
          <w:color w:val="000000" w:themeColor="text1"/>
          <w:sz w:val="28"/>
          <w:szCs w:val="28"/>
        </w:rPr>
        <w:t xml:space="preserve"> </w:t>
      </w:r>
    </w:p>
    <w:p w14:paraId="69376BCF" w14:textId="754A8F16" w:rsidR="009458BF" w:rsidRDefault="00B47E77" w:rsidP="009458BF">
      <w:pPr>
        <w:spacing w:before="100" w:beforeAutospacing="1" w:after="100" w:afterAutospacing="1"/>
        <w:jc w:val="both"/>
        <w:rPr>
          <w:rFonts w:cstheme="minorBidi"/>
          <w:b/>
          <w:bCs/>
          <w:color w:val="EE0000"/>
          <w:sz w:val="28"/>
          <w:szCs w:val="28"/>
        </w:rPr>
      </w:pPr>
      <w:r w:rsidRPr="0078629E">
        <w:rPr>
          <w:rFonts w:cstheme="minorBidi"/>
          <w:b/>
          <w:bCs/>
          <w:color w:val="EE0000"/>
          <w:sz w:val="20"/>
        </w:rPr>
        <w:t>25.</w:t>
      </w:r>
      <w:r>
        <w:rPr>
          <w:rFonts w:cstheme="minorBidi"/>
          <w:color w:val="000000" w:themeColor="text1"/>
          <w:sz w:val="20"/>
        </w:rPr>
        <w:t xml:space="preserve"> Allah, praise to Him, mentioned His </w:t>
      </w:r>
      <w:r w:rsidRPr="00B47E77">
        <w:rPr>
          <w:rFonts w:cstheme="minorBidi"/>
          <w:b/>
          <w:bCs/>
          <w:color w:val="0070C0"/>
          <w:sz w:val="20"/>
        </w:rPr>
        <w:t xml:space="preserve">Messenger, </w:t>
      </w:r>
      <w:r w:rsidRPr="00B47E77">
        <w:rPr>
          <w:rFonts w:cstheme="minorBidi"/>
          <w:b/>
          <w:bCs/>
          <w:color w:val="EE0000"/>
          <w:sz w:val="20"/>
        </w:rPr>
        <w:t>Mu’hammed</w:t>
      </w:r>
      <w:r>
        <w:rPr>
          <w:rFonts w:cstheme="minorBidi"/>
          <w:color w:val="000000" w:themeColor="text1"/>
          <w:sz w:val="20"/>
        </w:rPr>
        <w:t>, pbbuh, by name, four times, in the Holy Quran</w:t>
      </w:r>
      <w:r w:rsidR="0078629E">
        <w:rPr>
          <w:rFonts w:cstheme="minorBidi"/>
          <w:color w:val="000000" w:themeColor="text1"/>
          <w:sz w:val="20"/>
        </w:rPr>
        <w:t xml:space="preserve">. </w:t>
      </w:r>
      <w:r w:rsidR="009458BF">
        <w:rPr>
          <w:rFonts w:cstheme="minorBidi"/>
          <w:color w:val="000000" w:themeColor="text1"/>
          <w:sz w:val="20"/>
        </w:rPr>
        <w:t xml:space="preserve">In three of them, he was mentioned as the Messenger of Allah (3: 144, 33: 40, 48: 29). In the fourth time, he was mentioned in the contexts of the promise of Allah, praise to Him, to the believers in Him and in His Book, which He revealed through His Messenger, to remove their </w:t>
      </w:r>
      <w:r w:rsidR="00664538">
        <w:rPr>
          <w:rFonts w:cstheme="minorBidi"/>
          <w:color w:val="000000" w:themeColor="text1"/>
          <w:sz w:val="20"/>
        </w:rPr>
        <w:t>misdeeds</w:t>
      </w:r>
      <w:r w:rsidR="009458BF">
        <w:rPr>
          <w:rFonts w:cstheme="minorBidi"/>
          <w:color w:val="000000" w:themeColor="text1"/>
          <w:sz w:val="20"/>
        </w:rPr>
        <w:t xml:space="preserve"> and </w:t>
      </w:r>
      <w:r w:rsidR="00664538">
        <w:rPr>
          <w:rFonts w:cstheme="minorBidi"/>
          <w:color w:val="000000" w:themeColor="text1"/>
          <w:sz w:val="20"/>
        </w:rPr>
        <w:t>amend their condition</w:t>
      </w:r>
      <w:r w:rsidR="009458BF">
        <w:rPr>
          <w:rFonts w:cstheme="minorBidi"/>
          <w:color w:val="000000" w:themeColor="text1"/>
          <w:sz w:val="20"/>
        </w:rPr>
        <w:t xml:space="preserve"> (47: 2), as follows:</w:t>
      </w:r>
    </w:p>
    <w:p w14:paraId="079F7D8E" w14:textId="20B8B654" w:rsidR="001541E2" w:rsidRPr="00C43EC9" w:rsidRDefault="001541E2" w:rsidP="009458BF">
      <w:pPr>
        <w:bidi/>
        <w:spacing w:before="100" w:beforeAutospacing="1" w:after="100" w:afterAutospacing="1"/>
        <w:jc w:val="both"/>
        <w:rPr>
          <w:rFonts w:cstheme="minorBidi"/>
          <w:color w:val="000000" w:themeColor="text1"/>
          <w:sz w:val="28"/>
          <w:szCs w:val="28"/>
        </w:rPr>
      </w:pPr>
      <w:r w:rsidRPr="00C43EC9">
        <w:rPr>
          <w:rFonts w:cstheme="minorBidi"/>
          <w:b/>
          <w:bCs/>
          <w:sz w:val="28"/>
          <w:szCs w:val="28"/>
          <w:rtl/>
        </w:rPr>
        <w:t>وَمَا</w:t>
      </w:r>
      <w:r w:rsidRPr="00C43EC9">
        <w:rPr>
          <w:rFonts w:cstheme="minorBidi"/>
          <w:b/>
          <w:bCs/>
          <w:color w:val="EE0000"/>
          <w:sz w:val="28"/>
          <w:szCs w:val="28"/>
          <w:rtl/>
        </w:rPr>
        <w:t xml:space="preserve"> مُحَمَّدٌ </w:t>
      </w:r>
      <w:r w:rsidRPr="00C43EC9">
        <w:rPr>
          <w:rFonts w:cstheme="minorBidi"/>
          <w:b/>
          <w:bCs/>
          <w:sz w:val="28"/>
          <w:szCs w:val="28"/>
          <w:rtl/>
        </w:rPr>
        <w:t>إِلَّا</w:t>
      </w:r>
      <w:r w:rsidRPr="00C43EC9">
        <w:rPr>
          <w:rFonts w:cstheme="minorBidi"/>
          <w:b/>
          <w:bCs/>
          <w:color w:val="EE0000"/>
          <w:sz w:val="28"/>
          <w:szCs w:val="28"/>
          <w:rtl/>
        </w:rPr>
        <w:t xml:space="preserve"> </w:t>
      </w:r>
      <w:r w:rsidRPr="00C43EC9">
        <w:rPr>
          <w:rFonts w:cstheme="minorBidi"/>
          <w:b/>
          <w:bCs/>
          <w:color w:val="0070C0"/>
          <w:sz w:val="28"/>
          <w:szCs w:val="28"/>
          <w:rtl/>
        </w:rPr>
        <w:t>رَسُولٌ</w:t>
      </w:r>
      <w:r w:rsidRPr="00C43EC9">
        <w:rPr>
          <w:rFonts w:cstheme="minorBidi"/>
          <w:color w:val="EE0000"/>
          <w:sz w:val="28"/>
          <w:szCs w:val="28"/>
          <w:rtl/>
        </w:rPr>
        <w:t xml:space="preserve"> </w:t>
      </w:r>
      <w:r w:rsidRPr="00C43EC9">
        <w:rPr>
          <w:rFonts w:cstheme="minorBidi"/>
          <w:color w:val="000000" w:themeColor="text1"/>
          <w:sz w:val="28"/>
          <w:szCs w:val="28"/>
          <w:rtl/>
        </w:rPr>
        <w:t xml:space="preserve">قَدْ خَلَتْ مِن قَبْلِهِ الرُّسُلُ ۚ أَفَإِن مَّاتَ أَوْ قُتِلَ انقَلَبْتُمْ عَلَىٰ أَعْقَابِكُمْ ۚ وَمَن يَنقَلِبْ عَلَىٰ عَقِبَيْهِ فَلَن يَضُرَّ اللَّهَ شَيْئًا ۗ وَسَيَجْزِي اللَّهُ الشَّاكِرِينَ (آلُ عِمْرَانَ ، </w:t>
      </w:r>
      <w:r w:rsidRPr="00C43EC9">
        <w:rPr>
          <w:rFonts w:cstheme="minorBidi"/>
          <w:color w:val="000000" w:themeColor="text1"/>
          <w:sz w:val="24"/>
          <w:szCs w:val="24"/>
          <w:rtl/>
        </w:rPr>
        <w:t>3: 144</w:t>
      </w:r>
      <w:r w:rsidRPr="00C43EC9">
        <w:rPr>
          <w:rFonts w:cstheme="minorBidi"/>
          <w:color w:val="000000" w:themeColor="text1"/>
          <w:sz w:val="28"/>
          <w:szCs w:val="28"/>
          <w:rtl/>
        </w:rPr>
        <w:t>).</w:t>
      </w:r>
    </w:p>
    <w:p w14:paraId="0CA06411" w14:textId="77777777" w:rsidR="001541E2" w:rsidRPr="00C43EC9" w:rsidRDefault="001541E2" w:rsidP="001541E2">
      <w:pPr>
        <w:bidi/>
        <w:spacing w:before="100" w:beforeAutospacing="1" w:after="100" w:afterAutospacing="1"/>
        <w:jc w:val="both"/>
        <w:rPr>
          <w:rFonts w:cstheme="minorBidi"/>
          <w:sz w:val="28"/>
          <w:szCs w:val="28"/>
        </w:rPr>
      </w:pPr>
      <w:r w:rsidRPr="00C43EC9">
        <w:rPr>
          <w:rFonts w:cstheme="minorBidi"/>
          <w:sz w:val="28"/>
          <w:szCs w:val="28"/>
          <w:rtl/>
        </w:rPr>
        <w:t xml:space="preserve">مَّا كَانَ </w:t>
      </w:r>
      <w:r w:rsidRPr="00C43EC9">
        <w:rPr>
          <w:rFonts w:cstheme="minorBidi"/>
          <w:b/>
          <w:bCs/>
          <w:color w:val="EE0000"/>
          <w:sz w:val="28"/>
          <w:szCs w:val="28"/>
          <w:rtl/>
        </w:rPr>
        <w:t>مُحَمَّدٌ</w:t>
      </w:r>
      <w:r w:rsidRPr="00C43EC9">
        <w:rPr>
          <w:rFonts w:cstheme="minorBidi"/>
          <w:sz w:val="28"/>
          <w:szCs w:val="28"/>
          <w:rtl/>
        </w:rPr>
        <w:t xml:space="preserve"> أَبَا أَحَدٍ مِّن رِّجَالِكُمْ وَلَـٰكِن </w:t>
      </w:r>
      <w:r w:rsidRPr="00C43EC9">
        <w:rPr>
          <w:rFonts w:cstheme="minorBidi"/>
          <w:b/>
          <w:bCs/>
          <w:color w:val="0070C0"/>
          <w:sz w:val="28"/>
          <w:szCs w:val="28"/>
          <w:rtl/>
        </w:rPr>
        <w:t>رَّسُولَ اللَّـهِ وَخَاتَمَ النَّبِيِّينَ</w:t>
      </w:r>
      <w:r w:rsidRPr="00C43EC9">
        <w:rPr>
          <w:rFonts w:cstheme="minorBidi"/>
          <w:color w:val="0070C0"/>
          <w:sz w:val="28"/>
          <w:szCs w:val="28"/>
          <w:rtl/>
        </w:rPr>
        <w:t xml:space="preserve"> </w:t>
      </w:r>
      <w:r w:rsidRPr="00C43EC9">
        <w:rPr>
          <w:rFonts w:cstheme="minorBidi"/>
          <w:sz w:val="28"/>
          <w:szCs w:val="28"/>
          <w:rtl/>
        </w:rPr>
        <w:t>ۗ وَكَانَ اللَّـهُ بِكُلِّ شَيْءٍ عَلِيمًا (الأحْزَابُ ،</w:t>
      </w:r>
      <w:r w:rsidRPr="00C43EC9">
        <w:rPr>
          <w:rFonts w:cstheme="minorBidi"/>
          <w:sz w:val="24"/>
          <w:szCs w:val="24"/>
          <w:rtl/>
        </w:rPr>
        <w:t xml:space="preserve"> 33: 40)</w:t>
      </w:r>
      <w:r w:rsidRPr="00C43EC9">
        <w:rPr>
          <w:rFonts w:cstheme="minorBidi"/>
          <w:sz w:val="28"/>
          <w:szCs w:val="28"/>
          <w:rtl/>
        </w:rPr>
        <w:t>.</w:t>
      </w:r>
    </w:p>
    <w:p w14:paraId="002B8B7D" w14:textId="77777777" w:rsidR="001541E2" w:rsidRPr="00C43EC9" w:rsidRDefault="001541E2" w:rsidP="001541E2">
      <w:pPr>
        <w:bidi/>
        <w:spacing w:before="100" w:beforeAutospacing="1" w:after="100" w:afterAutospacing="1"/>
        <w:jc w:val="both"/>
        <w:rPr>
          <w:rFonts w:cstheme="minorBidi"/>
          <w:color w:val="000000" w:themeColor="text1"/>
          <w:sz w:val="28"/>
          <w:szCs w:val="28"/>
          <w:rtl/>
        </w:rPr>
      </w:pPr>
      <w:r w:rsidRPr="00C43EC9">
        <w:rPr>
          <w:rFonts w:cstheme="minorBidi"/>
          <w:b/>
          <w:bCs/>
          <w:color w:val="EE0000"/>
          <w:sz w:val="28"/>
          <w:szCs w:val="28"/>
          <w:rtl/>
        </w:rPr>
        <w:t xml:space="preserve">مُّحَمَّدٌ </w:t>
      </w:r>
      <w:r w:rsidRPr="00C43EC9">
        <w:rPr>
          <w:rFonts w:cstheme="minorBidi"/>
          <w:b/>
          <w:bCs/>
          <w:color w:val="0070C0"/>
          <w:sz w:val="28"/>
          <w:szCs w:val="28"/>
          <w:rtl/>
        </w:rPr>
        <w:t>رَّسُولُ اللَّهِ ۚ</w:t>
      </w:r>
      <w:r w:rsidRPr="00C43EC9">
        <w:rPr>
          <w:rFonts w:cstheme="minorBidi"/>
          <w:color w:val="0070C0"/>
          <w:sz w:val="28"/>
          <w:szCs w:val="28"/>
          <w:rtl/>
        </w:rPr>
        <w:t xml:space="preserve"> </w:t>
      </w:r>
      <w:r w:rsidRPr="00C43EC9">
        <w:rPr>
          <w:rFonts w:cstheme="minorBidi"/>
          <w:color w:val="000000" w:themeColor="text1"/>
          <w:sz w:val="28"/>
          <w:szCs w:val="28"/>
          <w:rtl/>
        </w:rPr>
        <w:t xml:space="preserve">وَالَّذِينَ مَعَهُ أَشِدَّاءُ عَلَى الْكُفَّارِ رُحَمَاءُ بَيْنَهُمْ ۖ تَرَاهُمْ رُكَّعًا سُجَّدًا يَبْتَغُونَ فَضْلًا مِّنَ اللَّهِ وَرِضْوَانًا ۖ سِيمَاهُمْ فِي وُجُوهِهِم مِّنْ أَثَرِ السُّجُودِ ۚ (الْفَتْحُ ، </w:t>
      </w:r>
      <w:r w:rsidRPr="00C43EC9">
        <w:rPr>
          <w:rFonts w:cstheme="minorBidi"/>
          <w:color w:val="000000" w:themeColor="text1"/>
          <w:sz w:val="24"/>
          <w:szCs w:val="24"/>
          <w:rtl/>
        </w:rPr>
        <w:t>48: 29</w:t>
      </w:r>
      <w:r w:rsidRPr="00C43EC9">
        <w:rPr>
          <w:rFonts w:cstheme="minorBidi"/>
          <w:color w:val="000000" w:themeColor="text1"/>
          <w:sz w:val="28"/>
          <w:szCs w:val="28"/>
          <w:rtl/>
        </w:rPr>
        <w:t>).</w:t>
      </w:r>
    </w:p>
    <w:p w14:paraId="2192ED70"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lastRenderedPageBreak/>
        <w:t xml:space="preserve">وَالَّذِينَ آمَنُوا وَعَمِلُوا الصَّالِحَاتِ </w:t>
      </w:r>
      <w:r w:rsidRPr="00C43EC9">
        <w:rPr>
          <w:rFonts w:cstheme="minorBidi"/>
          <w:b/>
          <w:bCs/>
          <w:color w:val="0070C0"/>
          <w:sz w:val="28"/>
          <w:szCs w:val="28"/>
          <w:rtl/>
        </w:rPr>
        <w:t>وَآمَنُوا بِمَا نُزِّلَ عَلَىٰ</w:t>
      </w:r>
      <w:r w:rsidRPr="00C43EC9">
        <w:rPr>
          <w:rFonts w:cstheme="minorBidi"/>
          <w:color w:val="0070C0"/>
          <w:sz w:val="28"/>
          <w:szCs w:val="28"/>
          <w:rtl/>
        </w:rPr>
        <w:t xml:space="preserve"> </w:t>
      </w:r>
      <w:r w:rsidRPr="00C43EC9">
        <w:rPr>
          <w:rFonts w:cstheme="minorBidi"/>
          <w:b/>
          <w:bCs/>
          <w:color w:val="EE0000"/>
          <w:sz w:val="28"/>
          <w:szCs w:val="28"/>
          <w:rtl/>
        </w:rPr>
        <w:t>مُحَمَّدٍ</w:t>
      </w:r>
      <w:r w:rsidRPr="00C43EC9">
        <w:rPr>
          <w:rFonts w:cstheme="minorBidi"/>
          <w:color w:val="000000" w:themeColor="text1"/>
          <w:sz w:val="28"/>
          <w:szCs w:val="28"/>
          <w:rtl/>
        </w:rPr>
        <w:t xml:space="preserve"> وَهُوَ الْحَقُّ مِن رَّبِّهِمْ ۙ كَفَّرَ عَنْهُمْ سَيِّئَاتِهِمْ وَأَصْلَحَ بَالَهُمْ (مُحَمَّدُ ، </w:t>
      </w:r>
      <w:r w:rsidRPr="00C43EC9">
        <w:rPr>
          <w:rFonts w:cstheme="minorBidi"/>
          <w:color w:val="000000" w:themeColor="text1"/>
          <w:sz w:val="24"/>
          <w:szCs w:val="24"/>
          <w:rtl/>
        </w:rPr>
        <w:t>47: 2</w:t>
      </w:r>
      <w:r w:rsidRPr="00C43EC9">
        <w:rPr>
          <w:rFonts w:cstheme="minorBidi"/>
          <w:color w:val="000000" w:themeColor="text1"/>
          <w:sz w:val="28"/>
          <w:szCs w:val="28"/>
          <w:rtl/>
        </w:rPr>
        <w:t>).</w:t>
      </w:r>
    </w:p>
    <w:p w14:paraId="5EA4D1BA" w14:textId="0442F6FC" w:rsidR="009458BF" w:rsidRDefault="004D6879" w:rsidP="009458BF">
      <w:pPr>
        <w:spacing w:before="100" w:beforeAutospacing="1" w:after="100" w:afterAutospacing="1"/>
        <w:jc w:val="both"/>
        <w:rPr>
          <w:rFonts w:cstheme="minorBidi"/>
          <w:color w:val="000000" w:themeColor="text1"/>
          <w:sz w:val="20"/>
        </w:rPr>
      </w:pPr>
      <w:r w:rsidRPr="00346E02">
        <w:rPr>
          <w:rFonts w:cstheme="minorBidi"/>
          <w:b/>
          <w:bCs/>
          <w:color w:val="EE0000"/>
          <w:sz w:val="20"/>
        </w:rPr>
        <w:t>Mu</w:t>
      </w:r>
      <w:r w:rsidR="00524243" w:rsidRPr="00346E02">
        <w:rPr>
          <w:rFonts w:cstheme="minorBidi"/>
          <w:b/>
          <w:bCs/>
          <w:color w:val="EE0000"/>
          <w:sz w:val="20"/>
        </w:rPr>
        <w:t>’</w:t>
      </w:r>
      <w:r w:rsidRPr="00346E02">
        <w:rPr>
          <w:rFonts w:cstheme="minorBidi"/>
          <w:b/>
          <w:bCs/>
          <w:color w:val="EE0000"/>
          <w:sz w:val="20"/>
        </w:rPr>
        <w:t>hamm</w:t>
      </w:r>
      <w:r w:rsidR="00524243" w:rsidRPr="00346E02">
        <w:rPr>
          <w:rFonts w:cstheme="minorBidi"/>
          <w:b/>
          <w:bCs/>
          <w:color w:val="EE0000"/>
          <w:sz w:val="20"/>
        </w:rPr>
        <w:t>e</w:t>
      </w:r>
      <w:r w:rsidRPr="00346E02">
        <w:rPr>
          <w:rFonts w:cstheme="minorBidi"/>
          <w:b/>
          <w:bCs/>
          <w:color w:val="EE0000"/>
          <w:sz w:val="20"/>
        </w:rPr>
        <w:t>d</w:t>
      </w:r>
      <w:r w:rsidRPr="004D6879">
        <w:rPr>
          <w:rFonts w:cstheme="minorBidi"/>
          <w:color w:val="000000" w:themeColor="text1"/>
          <w:sz w:val="20"/>
        </w:rPr>
        <w:t xml:space="preserve"> is not but a </w:t>
      </w:r>
      <w:r w:rsidR="00C309DA" w:rsidRPr="00346E02">
        <w:rPr>
          <w:rFonts w:cstheme="minorBidi"/>
          <w:b/>
          <w:bCs/>
          <w:color w:val="0070C0"/>
          <w:sz w:val="20"/>
        </w:rPr>
        <w:t>M</w:t>
      </w:r>
      <w:r w:rsidRPr="00346E02">
        <w:rPr>
          <w:rFonts w:cstheme="minorBidi"/>
          <w:b/>
          <w:bCs/>
          <w:color w:val="0070C0"/>
          <w:sz w:val="20"/>
        </w:rPr>
        <w:t>essenger</w:t>
      </w:r>
      <w:r w:rsidR="00C309DA">
        <w:rPr>
          <w:rFonts w:cstheme="minorBidi"/>
          <w:color w:val="000000" w:themeColor="text1"/>
          <w:sz w:val="20"/>
        </w:rPr>
        <w:t>, before whom (other)</w:t>
      </w:r>
      <w:r w:rsidRPr="004D6879">
        <w:rPr>
          <w:rFonts w:cstheme="minorBidi"/>
          <w:color w:val="000000" w:themeColor="text1"/>
          <w:sz w:val="20"/>
        </w:rPr>
        <w:t xml:space="preserve"> </w:t>
      </w:r>
      <w:r w:rsidR="00C309DA">
        <w:rPr>
          <w:rFonts w:cstheme="minorBidi"/>
          <w:color w:val="000000" w:themeColor="text1"/>
          <w:sz w:val="20"/>
        </w:rPr>
        <w:t>M</w:t>
      </w:r>
      <w:r w:rsidRPr="004D6879">
        <w:rPr>
          <w:rFonts w:cstheme="minorBidi"/>
          <w:color w:val="000000" w:themeColor="text1"/>
          <w:sz w:val="20"/>
        </w:rPr>
        <w:t>essengers have passed on. So</w:t>
      </w:r>
      <w:r w:rsidR="00C309DA">
        <w:rPr>
          <w:rFonts w:cstheme="minorBidi"/>
          <w:color w:val="000000" w:themeColor="text1"/>
          <w:sz w:val="20"/>
        </w:rPr>
        <w:t>,</w:t>
      </w:r>
      <w:r w:rsidRPr="004D6879">
        <w:rPr>
          <w:rFonts w:cstheme="minorBidi"/>
          <w:color w:val="000000" w:themeColor="text1"/>
          <w:sz w:val="20"/>
        </w:rPr>
        <w:t xml:space="preserve"> if he was to die or be killed, would you turn back on your heels </w:t>
      </w:r>
      <w:r w:rsidR="00C309DA">
        <w:rPr>
          <w:rFonts w:cstheme="minorBidi"/>
          <w:color w:val="000000" w:themeColor="text1"/>
          <w:sz w:val="20"/>
        </w:rPr>
        <w:t>(</w:t>
      </w:r>
      <w:r w:rsidRPr="004D6879">
        <w:rPr>
          <w:rFonts w:cstheme="minorBidi"/>
          <w:color w:val="000000" w:themeColor="text1"/>
          <w:sz w:val="20"/>
        </w:rPr>
        <w:t>to unbelief</w:t>
      </w:r>
      <w:r w:rsidR="00C309DA">
        <w:rPr>
          <w:rFonts w:cstheme="minorBidi"/>
          <w:color w:val="000000" w:themeColor="text1"/>
          <w:sz w:val="20"/>
        </w:rPr>
        <w:t>)</w:t>
      </w:r>
      <w:r w:rsidRPr="004D6879">
        <w:rPr>
          <w:rFonts w:cstheme="minorBidi"/>
          <w:color w:val="000000" w:themeColor="text1"/>
          <w:sz w:val="20"/>
        </w:rPr>
        <w:t>? And who</w:t>
      </w:r>
      <w:r w:rsidR="00C309DA">
        <w:rPr>
          <w:rFonts w:cstheme="minorBidi"/>
          <w:color w:val="000000" w:themeColor="text1"/>
          <w:sz w:val="20"/>
        </w:rPr>
        <w:t>ever</w:t>
      </w:r>
      <w:r w:rsidRPr="004D6879">
        <w:rPr>
          <w:rFonts w:cstheme="minorBidi"/>
          <w:color w:val="000000" w:themeColor="text1"/>
          <w:sz w:val="20"/>
        </w:rPr>
        <w:t xml:space="preserve"> turns back on his heels will never harm Allah at all</w:t>
      </w:r>
      <w:r w:rsidR="00C309DA">
        <w:rPr>
          <w:rFonts w:cstheme="minorBidi"/>
          <w:color w:val="000000" w:themeColor="text1"/>
          <w:sz w:val="20"/>
        </w:rPr>
        <w:t>,</w:t>
      </w:r>
      <w:r w:rsidRPr="004D6879">
        <w:rPr>
          <w:rFonts w:cstheme="minorBidi"/>
          <w:color w:val="000000" w:themeColor="text1"/>
          <w:sz w:val="20"/>
        </w:rPr>
        <w:t xml:space="preserve"> but Allah will reward the grateful</w:t>
      </w:r>
      <w:r w:rsidR="00F40CFA">
        <w:rPr>
          <w:rFonts w:cstheme="minorBidi"/>
          <w:color w:val="000000" w:themeColor="text1"/>
          <w:sz w:val="20"/>
        </w:rPr>
        <w:t xml:space="preserve"> (ones)</w:t>
      </w:r>
      <w:r w:rsidR="00591828">
        <w:rPr>
          <w:rFonts w:cstheme="minorBidi"/>
          <w:color w:val="000000" w:themeColor="text1"/>
          <w:sz w:val="20"/>
        </w:rPr>
        <w:t xml:space="preserve"> (Aal-‘Imran, 3: 144).</w:t>
      </w:r>
    </w:p>
    <w:p w14:paraId="1B0A1C46" w14:textId="24441D30" w:rsidR="004D6879" w:rsidRDefault="00666990" w:rsidP="009458BF">
      <w:pPr>
        <w:spacing w:before="100" w:beforeAutospacing="1" w:after="100" w:afterAutospacing="1"/>
        <w:jc w:val="both"/>
        <w:rPr>
          <w:rFonts w:cstheme="minorBidi"/>
          <w:color w:val="000000" w:themeColor="text1"/>
          <w:sz w:val="20"/>
        </w:rPr>
      </w:pPr>
      <w:r w:rsidRPr="00346E02">
        <w:rPr>
          <w:rFonts w:cstheme="minorBidi"/>
          <w:b/>
          <w:bCs/>
          <w:color w:val="EE0000"/>
          <w:sz w:val="20"/>
        </w:rPr>
        <w:t>Mu</w:t>
      </w:r>
      <w:r w:rsidR="00524243" w:rsidRPr="00346E02">
        <w:rPr>
          <w:rFonts w:cstheme="minorBidi"/>
          <w:b/>
          <w:bCs/>
          <w:color w:val="EE0000"/>
          <w:sz w:val="20"/>
        </w:rPr>
        <w:t>’</w:t>
      </w:r>
      <w:r w:rsidRPr="00346E02">
        <w:rPr>
          <w:rFonts w:cstheme="minorBidi"/>
          <w:b/>
          <w:bCs/>
          <w:color w:val="EE0000"/>
          <w:sz w:val="20"/>
        </w:rPr>
        <w:t>hamm</w:t>
      </w:r>
      <w:r w:rsidR="00524243" w:rsidRPr="00346E02">
        <w:rPr>
          <w:rFonts w:cstheme="minorBidi"/>
          <w:b/>
          <w:bCs/>
          <w:color w:val="EE0000"/>
          <w:sz w:val="20"/>
        </w:rPr>
        <w:t>e</w:t>
      </w:r>
      <w:r w:rsidRPr="00346E02">
        <w:rPr>
          <w:rFonts w:cstheme="minorBidi"/>
          <w:b/>
          <w:bCs/>
          <w:color w:val="EE0000"/>
          <w:sz w:val="20"/>
        </w:rPr>
        <w:t>d</w:t>
      </w:r>
      <w:r w:rsidRPr="00666990">
        <w:rPr>
          <w:rFonts w:cstheme="minorBidi"/>
          <w:color w:val="000000" w:themeColor="text1"/>
          <w:sz w:val="20"/>
        </w:rPr>
        <w:t xml:space="preserve"> is not the father of </w:t>
      </w:r>
      <w:r w:rsidR="00F40CFA">
        <w:rPr>
          <w:rFonts w:cstheme="minorBidi"/>
          <w:color w:val="000000" w:themeColor="text1"/>
          <w:sz w:val="20"/>
        </w:rPr>
        <w:t>(</w:t>
      </w:r>
      <w:r w:rsidRPr="00666990">
        <w:rPr>
          <w:rFonts w:cstheme="minorBidi"/>
          <w:color w:val="000000" w:themeColor="text1"/>
          <w:sz w:val="20"/>
        </w:rPr>
        <w:t>any</w:t>
      </w:r>
      <w:r w:rsidR="00F40CFA">
        <w:rPr>
          <w:rFonts w:cstheme="minorBidi"/>
          <w:color w:val="000000" w:themeColor="text1"/>
          <w:sz w:val="20"/>
        </w:rPr>
        <w:t>)</w:t>
      </w:r>
      <w:r w:rsidRPr="00666990">
        <w:rPr>
          <w:rFonts w:cstheme="minorBidi"/>
          <w:color w:val="000000" w:themeColor="text1"/>
          <w:sz w:val="20"/>
        </w:rPr>
        <w:t xml:space="preserve"> one of your men, but </w:t>
      </w:r>
      <w:r w:rsidR="00F40CFA">
        <w:rPr>
          <w:rFonts w:cstheme="minorBidi"/>
          <w:color w:val="000000" w:themeColor="text1"/>
          <w:sz w:val="20"/>
        </w:rPr>
        <w:t>(</w:t>
      </w:r>
      <w:r w:rsidRPr="00666990">
        <w:rPr>
          <w:rFonts w:cstheme="minorBidi"/>
          <w:color w:val="000000" w:themeColor="text1"/>
          <w:sz w:val="20"/>
        </w:rPr>
        <w:t>he is</w:t>
      </w:r>
      <w:r w:rsidR="00F40CFA">
        <w:rPr>
          <w:rFonts w:cstheme="minorBidi"/>
          <w:color w:val="000000" w:themeColor="text1"/>
          <w:sz w:val="20"/>
        </w:rPr>
        <w:t>)</w:t>
      </w:r>
      <w:r w:rsidRPr="00666990">
        <w:rPr>
          <w:rFonts w:cstheme="minorBidi"/>
          <w:color w:val="000000" w:themeColor="text1"/>
          <w:sz w:val="20"/>
        </w:rPr>
        <w:t xml:space="preserve"> the </w:t>
      </w:r>
      <w:r w:rsidRPr="00346E02">
        <w:rPr>
          <w:rFonts w:cstheme="minorBidi"/>
          <w:b/>
          <w:bCs/>
          <w:color w:val="0070C0"/>
          <w:sz w:val="20"/>
        </w:rPr>
        <w:t>Messenger</w:t>
      </w:r>
      <w:r w:rsidRPr="00666990">
        <w:rPr>
          <w:rFonts w:cstheme="minorBidi"/>
          <w:color w:val="000000" w:themeColor="text1"/>
          <w:sz w:val="20"/>
        </w:rPr>
        <w:t xml:space="preserve"> of Allah and</w:t>
      </w:r>
      <w:r w:rsidR="00F40CFA">
        <w:rPr>
          <w:rFonts w:cstheme="minorBidi"/>
          <w:color w:val="000000" w:themeColor="text1"/>
          <w:sz w:val="20"/>
        </w:rPr>
        <w:t xml:space="preserve"> the </w:t>
      </w:r>
      <w:r w:rsidR="00F40CFA" w:rsidRPr="00346E02">
        <w:rPr>
          <w:rFonts w:cstheme="minorBidi"/>
          <w:b/>
          <w:bCs/>
          <w:color w:val="0070C0"/>
          <w:sz w:val="20"/>
        </w:rPr>
        <w:t>Seal</w:t>
      </w:r>
      <w:r w:rsidRPr="00346E02">
        <w:rPr>
          <w:rFonts w:cstheme="minorBidi"/>
          <w:b/>
          <w:bCs/>
          <w:color w:val="0070C0"/>
          <w:sz w:val="20"/>
        </w:rPr>
        <w:t xml:space="preserve"> </w:t>
      </w:r>
      <w:r w:rsidR="00F40CFA" w:rsidRPr="00346E02">
        <w:rPr>
          <w:rFonts w:cstheme="minorBidi"/>
          <w:b/>
          <w:bCs/>
          <w:color w:val="0070C0"/>
          <w:sz w:val="20"/>
        </w:rPr>
        <w:t>(L</w:t>
      </w:r>
      <w:r w:rsidRPr="00346E02">
        <w:rPr>
          <w:rFonts w:cstheme="minorBidi"/>
          <w:b/>
          <w:bCs/>
          <w:color w:val="0070C0"/>
          <w:sz w:val="20"/>
        </w:rPr>
        <w:t>ast</w:t>
      </w:r>
      <w:r w:rsidR="00F40CFA" w:rsidRPr="00346E02">
        <w:rPr>
          <w:rFonts w:cstheme="minorBidi"/>
          <w:b/>
          <w:bCs/>
          <w:color w:val="0070C0"/>
          <w:sz w:val="20"/>
        </w:rPr>
        <w:t>)</w:t>
      </w:r>
      <w:r w:rsidRPr="00346E02">
        <w:rPr>
          <w:rFonts w:cstheme="minorBidi"/>
          <w:b/>
          <w:bCs/>
          <w:color w:val="0070C0"/>
          <w:sz w:val="20"/>
        </w:rPr>
        <w:t xml:space="preserve"> of the </w:t>
      </w:r>
      <w:r w:rsidR="00F40CFA" w:rsidRPr="00346E02">
        <w:rPr>
          <w:rFonts w:cstheme="minorBidi"/>
          <w:b/>
          <w:bCs/>
          <w:color w:val="0070C0"/>
          <w:sz w:val="20"/>
        </w:rPr>
        <w:t>P</w:t>
      </w:r>
      <w:r w:rsidRPr="00346E02">
        <w:rPr>
          <w:rFonts w:cstheme="minorBidi"/>
          <w:b/>
          <w:bCs/>
          <w:color w:val="0070C0"/>
          <w:sz w:val="20"/>
        </w:rPr>
        <w:t>rophets</w:t>
      </w:r>
      <w:r w:rsidRPr="00666990">
        <w:rPr>
          <w:rFonts w:cstheme="minorBidi"/>
          <w:color w:val="000000" w:themeColor="text1"/>
          <w:sz w:val="20"/>
        </w:rPr>
        <w:t>. And ever is Allah</w:t>
      </w:r>
      <w:r w:rsidR="00F40CFA">
        <w:rPr>
          <w:rFonts w:cstheme="minorBidi"/>
          <w:color w:val="000000" w:themeColor="text1"/>
          <w:sz w:val="20"/>
        </w:rPr>
        <w:t>,</w:t>
      </w:r>
      <w:r w:rsidRPr="00666990">
        <w:rPr>
          <w:rFonts w:cstheme="minorBidi"/>
          <w:color w:val="000000" w:themeColor="text1"/>
          <w:sz w:val="20"/>
        </w:rPr>
        <w:t xml:space="preserve"> of </w:t>
      </w:r>
      <w:r w:rsidR="00F40CFA">
        <w:rPr>
          <w:rFonts w:cstheme="minorBidi"/>
          <w:color w:val="000000" w:themeColor="text1"/>
          <w:sz w:val="20"/>
        </w:rPr>
        <w:t>everything</w:t>
      </w:r>
      <w:r w:rsidRPr="00666990">
        <w:rPr>
          <w:rFonts w:cstheme="minorBidi"/>
          <w:color w:val="000000" w:themeColor="text1"/>
          <w:sz w:val="20"/>
        </w:rPr>
        <w:t>, Knowing</w:t>
      </w:r>
      <w:r w:rsidR="00F40CFA">
        <w:rPr>
          <w:rFonts w:cstheme="minorBidi"/>
          <w:color w:val="000000" w:themeColor="text1"/>
          <w:sz w:val="20"/>
        </w:rPr>
        <w:t xml:space="preserve"> (Al-A’hzab, 33: 40).</w:t>
      </w:r>
    </w:p>
    <w:p w14:paraId="38F284E7" w14:textId="5D23C3BF" w:rsidR="00666990" w:rsidRDefault="005B28E8" w:rsidP="005B28E8">
      <w:pPr>
        <w:spacing w:before="100" w:beforeAutospacing="1" w:after="100" w:afterAutospacing="1"/>
        <w:jc w:val="both"/>
        <w:rPr>
          <w:rFonts w:cstheme="minorBidi"/>
          <w:color w:val="000000" w:themeColor="text1"/>
          <w:sz w:val="20"/>
        </w:rPr>
      </w:pPr>
      <w:r w:rsidRPr="00346E02">
        <w:rPr>
          <w:rFonts w:cstheme="minorBidi"/>
          <w:b/>
          <w:bCs/>
          <w:color w:val="EE0000"/>
          <w:sz w:val="20"/>
        </w:rPr>
        <w:t>Mu</w:t>
      </w:r>
      <w:r w:rsidR="00524243" w:rsidRPr="00346E02">
        <w:rPr>
          <w:rFonts w:cstheme="minorBidi"/>
          <w:b/>
          <w:bCs/>
          <w:color w:val="EE0000"/>
          <w:sz w:val="20"/>
        </w:rPr>
        <w:t>’</w:t>
      </w:r>
      <w:r w:rsidRPr="00346E02">
        <w:rPr>
          <w:rFonts w:cstheme="minorBidi"/>
          <w:b/>
          <w:bCs/>
          <w:color w:val="EE0000"/>
          <w:sz w:val="20"/>
        </w:rPr>
        <w:t>hamm</w:t>
      </w:r>
      <w:r w:rsidR="00524243" w:rsidRPr="00346E02">
        <w:rPr>
          <w:rFonts w:cstheme="minorBidi"/>
          <w:b/>
          <w:bCs/>
          <w:color w:val="EE0000"/>
          <w:sz w:val="20"/>
        </w:rPr>
        <w:t>e</w:t>
      </w:r>
      <w:r w:rsidRPr="00346E02">
        <w:rPr>
          <w:rFonts w:cstheme="minorBidi"/>
          <w:b/>
          <w:bCs/>
          <w:color w:val="EE0000"/>
          <w:sz w:val="20"/>
        </w:rPr>
        <w:t>d</w:t>
      </w:r>
      <w:r w:rsidRPr="005B28E8">
        <w:rPr>
          <w:rFonts w:cstheme="minorBidi"/>
          <w:color w:val="000000" w:themeColor="text1"/>
          <w:sz w:val="20"/>
        </w:rPr>
        <w:t xml:space="preserve"> is the </w:t>
      </w:r>
      <w:r w:rsidRPr="00346E02">
        <w:rPr>
          <w:rFonts w:cstheme="minorBidi"/>
          <w:b/>
          <w:bCs/>
          <w:color w:val="0070C0"/>
          <w:sz w:val="20"/>
        </w:rPr>
        <w:t>Messenger</w:t>
      </w:r>
      <w:r w:rsidRPr="005B28E8">
        <w:rPr>
          <w:rFonts w:cstheme="minorBidi"/>
          <w:color w:val="000000" w:themeColor="text1"/>
          <w:sz w:val="20"/>
        </w:rPr>
        <w:t xml:space="preserve"> of Allah</w:t>
      </w:r>
      <w:r w:rsidR="00886E5D">
        <w:rPr>
          <w:rFonts w:cstheme="minorBidi"/>
          <w:color w:val="000000" w:themeColor="text1"/>
          <w:sz w:val="20"/>
        </w:rPr>
        <w:t>,</w:t>
      </w:r>
      <w:r w:rsidRPr="005B28E8">
        <w:rPr>
          <w:rFonts w:cstheme="minorBidi"/>
          <w:color w:val="000000" w:themeColor="text1"/>
          <w:sz w:val="20"/>
        </w:rPr>
        <w:t xml:space="preserve"> and those with him</w:t>
      </w:r>
      <w:r w:rsidR="00886E5D">
        <w:rPr>
          <w:rFonts w:cstheme="minorBidi"/>
          <w:color w:val="000000" w:themeColor="text1"/>
          <w:sz w:val="20"/>
        </w:rPr>
        <w:t>,</w:t>
      </w:r>
      <w:r w:rsidRPr="005B28E8">
        <w:rPr>
          <w:rFonts w:cstheme="minorBidi"/>
          <w:color w:val="000000" w:themeColor="text1"/>
          <w:sz w:val="20"/>
        </w:rPr>
        <w:t xml:space="preserve"> are forceful against the disbelievers, </w:t>
      </w:r>
      <w:r w:rsidR="00886E5D">
        <w:rPr>
          <w:rFonts w:cstheme="minorBidi"/>
          <w:color w:val="000000" w:themeColor="text1"/>
          <w:sz w:val="20"/>
        </w:rPr>
        <w:t xml:space="preserve">(but) </w:t>
      </w:r>
      <w:r w:rsidRPr="005B28E8">
        <w:rPr>
          <w:rFonts w:cstheme="minorBidi"/>
          <w:color w:val="000000" w:themeColor="text1"/>
          <w:sz w:val="20"/>
        </w:rPr>
        <w:t xml:space="preserve">merciful among themselves. You see them bowing and prostrating </w:t>
      </w:r>
      <w:r w:rsidR="00886E5D">
        <w:rPr>
          <w:rFonts w:cstheme="minorBidi"/>
          <w:color w:val="000000" w:themeColor="text1"/>
          <w:sz w:val="20"/>
        </w:rPr>
        <w:t>(</w:t>
      </w:r>
      <w:r w:rsidRPr="005B28E8">
        <w:rPr>
          <w:rFonts w:cstheme="minorBidi"/>
          <w:color w:val="000000" w:themeColor="text1"/>
          <w:sz w:val="20"/>
        </w:rPr>
        <w:t>in prayer</w:t>
      </w:r>
      <w:r w:rsidR="00886E5D">
        <w:rPr>
          <w:rFonts w:cstheme="minorBidi"/>
          <w:color w:val="000000" w:themeColor="text1"/>
          <w:sz w:val="20"/>
        </w:rPr>
        <w:t>)</w:t>
      </w:r>
      <w:r w:rsidRPr="005B28E8">
        <w:rPr>
          <w:rFonts w:cstheme="minorBidi"/>
          <w:color w:val="000000" w:themeColor="text1"/>
          <w:sz w:val="20"/>
        </w:rPr>
        <w:t xml:space="preserve">, seeking bounty from Allah and </w:t>
      </w:r>
      <w:r w:rsidR="00886E5D">
        <w:rPr>
          <w:rFonts w:cstheme="minorBidi"/>
          <w:color w:val="000000" w:themeColor="text1"/>
          <w:sz w:val="20"/>
        </w:rPr>
        <w:t>(</w:t>
      </w:r>
      <w:r w:rsidRPr="005B28E8">
        <w:rPr>
          <w:rFonts w:cstheme="minorBidi"/>
          <w:color w:val="000000" w:themeColor="text1"/>
          <w:sz w:val="20"/>
        </w:rPr>
        <w:t>His</w:t>
      </w:r>
      <w:r w:rsidR="00886E5D">
        <w:rPr>
          <w:rFonts w:cstheme="minorBidi"/>
          <w:color w:val="000000" w:themeColor="text1"/>
          <w:sz w:val="20"/>
        </w:rPr>
        <w:t>)</w:t>
      </w:r>
      <w:r w:rsidRPr="005B28E8">
        <w:rPr>
          <w:rFonts w:cstheme="minorBidi"/>
          <w:color w:val="000000" w:themeColor="text1"/>
          <w:sz w:val="20"/>
        </w:rPr>
        <w:t xml:space="preserve"> pleasure. Their mark is on their faces from the trace of prostration</w:t>
      </w:r>
      <w:r>
        <w:rPr>
          <w:rFonts w:cstheme="minorBidi"/>
          <w:color w:val="000000" w:themeColor="text1"/>
          <w:sz w:val="20"/>
        </w:rPr>
        <w:t xml:space="preserve"> … </w:t>
      </w:r>
      <w:r w:rsidR="00886E5D">
        <w:rPr>
          <w:rFonts w:cstheme="minorBidi"/>
          <w:color w:val="000000" w:themeColor="text1"/>
          <w:sz w:val="20"/>
        </w:rPr>
        <w:t>(Al-Fat’h, 48: 29).</w:t>
      </w:r>
    </w:p>
    <w:p w14:paraId="726767B6" w14:textId="5F0D8D83" w:rsidR="005B28E8" w:rsidRDefault="00611669" w:rsidP="005B28E8">
      <w:pPr>
        <w:spacing w:before="100" w:beforeAutospacing="1" w:after="100" w:afterAutospacing="1"/>
        <w:jc w:val="both"/>
        <w:rPr>
          <w:rFonts w:cstheme="minorBidi"/>
          <w:color w:val="000000" w:themeColor="text1"/>
          <w:sz w:val="20"/>
        </w:rPr>
      </w:pPr>
      <w:r w:rsidRPr="00611669">
        <w:rPr>
          <w:rFonts w:cstheme="minorBidi"/>
          <w:color w:val="000000" w:themeColor="text1"/>
          <w:sz w:val="20"/>
        </w:rPr>
        <w:t>And those who believe</w:t>
      </w:r>
      <w:r w:rsidR="00664538">
        <w:rPr>
          <w:rFonts w:cstheme="minorBidi"/>
          <w:color w:val="000000" w:themeColor="text1"/>
          <w:sz w:val="20"/>
        </w:rPr>
        <w:t>,</w:t>
      </w:r>
      <w:r w:rsidRPr="00611669">
        <w:rPr>
          <w:rFonts w:cstheme="minorBidi"/>
          <w:color w:val="000000" w:themeColor="text1"/>
          <w:sz w:val="20"/>
        </w:rPr>
        <w:t xml:space="preserve"> and do righteous deeds</w:t>
      </w:r>
      <w:r w:rsidR="00664538">
        <w:rPr>
          <w:rFonts w:cstheme="minorBidi"/>
          <w:color w:val="000000" w:themeColor="text1"/>
          <w:sz w:val="20"/>
        </w:rPr>
        <w:t>,</w:t>
      </w:r>
      <w:r w:rsidRPr="00611669">
        <w:rPr>
          <w:rFonts w:cstheme="minorBidi"/>
          <w:color w:val="000000" w:themeColor="text1"/>
          <w:sz w:val="20"/>
        </w:rPr>
        <w:t xml:space="preserve"> and </w:t>
      </w:r>
      <w:r w:rsidRPr="000442B3">
        <w:rPr>
          <w:rFonts w:cstheme="minorBidi"/>
          <w:b/>
          <w:bCs/>
          <w:color w:val="0070C0"/>
          <w:sz w:val="20"/>
        </w:rPr>
        <w:t>believe in what has been</w:t>
      </w:r>
      <w:r w:rsidRPr="000442B3">
        <w:rPr>
          <w:rFonts w:cstheme="minorBidi"/>
          <w:color w:val="0070C0"/>
          <w:sz w:val="20"/>
        </w:rPr>
        <w:t xml:space="preserve"> </w:t>
      </w:r>
      <w:r w:rsidR="00664538" w:rsidRPr="00346E02">
        <w:rPr>
          <w:rFonts w:cstheme="minorBidi"/>
          <w:b/>
          <w:bCs/>
          <w:color w:val="0070C0"/>
          <w:sz w:val="20"/>
        </w:rPr>
        <w:t>descended</w:t>
      </w:r>
      <w:r w:rsidRPr="00346E02">
        <w:rPr>
          <w:rFonts w:cstheme="minorBidi"/>
          <w:b/>
          <w:bCs/>
          <w:color w:val="0070C0"/>
          <w:sz w:val="20"/>
        </w:rPr>
        <w:t xml:space="preserve"> upon</w:t>
      </w:r>
      <w:r w:rsidRPr="00346E02">
        <w:rPr>
          <w:rFonts w:cstheme="minorBidi"/>
          <w:color w:val="0070C0"/>
          <w:sz w:val="20"/>
        </w:rPr>
        <w:t xml:space="preserve"> </w:t>
      </w:r>
      <w:r w:rsidRPr="00346E02">
        <w:rPr>
          <w:rFonts w:cstheme="minorBidi"/>
          <w:b/>
          <w:bCs/>
          <w:color w:val="EE0000"/>
          <w:sz w:val="20"/>
        </w:rPr>
        <w:t>Mu</w:t>
      </w:r>
      <w:r w:rsidR="00524243" w:rsidRPr="00346E02">
        <w:rPr>
          <w:rFonts w:cstheme="minorBidi"/>
          <w:b/>
          <w:bCs/>
          <w:color w:val="EE0000"/>
          <w:sz w:val="20"/>
        </w:rPr>
        <w:t>’</w:t>
      </w:r>
      <w:r w:rsidRPr="00346E02">
        <w:rPr>
          <w:rFonts w:cstheme="minorBidi"/>
          <w:b/>
          <w:bCs/>
          <w:color w:val="EE0000"/>
          <w:sz w:val="20"/>
        </w:rPr>
        <w:t>hamm</w:t>
      </w:r>
      <w:r w:rsidR="00524243" w:rsidRPr="00346E02">
        <w:rPr>
          <w:rFonts w:cstheme="minorBidi"/>
          <w:b/>
          <w:bCs/>
          <w:color w:val="EE0000"/>
          <w:sz w:val="20"/>
        </w:rPr>
        <w:t>e</w:t>
      </w:r>
      <w:r w:rsidRPr="00346E02">
        <w:rPr>
          <w:rFonts w:cstheme="minorBidi"/>
          <w:b/>
          <w:bCs/>
          <w:color w:val="EE0000"/>
          <w:sz w:val="20"/>
        </w:rPr>
        <w:t>d</w:t>
      </w:r>
      <w:r w:rsidR="00D0134B">
        <w:rPr>
          <w:rFonts w:cstheme="minorBidi"/>
          <w:b/>
          <w:bCs/>
          <w:color w:val="EE0000"/>
          <w:sz w:val="20"/>
        </w:rPr>
        <w:t>,</w:t>
      </w:r>
      <w:r w:rsidRPr="00611669">
        <w:rPr>
          <w:rFonts w:cstheme="minorBidi"/>
          <w:color w:val="000000" w:themeColor="text1"/>
          <w:sz w:val="20"/>
        </w:rPr>
        <w:t xml:space="preserve"> and it is the truth from their Lord</w:t>
      </w:r>
      <w:r w:rsidR="000442B3">
        <w:rPr>
          <w:rFonts w:cstheme="minorBidi"/>
          <w:color w:val="000000" w:themeColor="text1"/>
          <w:sz w:val="20"/>
        </w:rPr>
        <w:t>,</w:t>
      </w:r>
      <w:r w:rsidRPr="00611669">
        <w:rPr>
          <w:rFonts w:cstheme="minorBidi"/>
          <w:color w:val="000000" w:themeColor="text1"/>
          <w:sz w:val="20"/>
        </w:rPr>
        <w:t xml:space="preserve"> He will remove from them their misdeeds and amend their condition</w:t>
      </w:r>
      <w:r w:rsidR="00EC4955">
        <w:rPr>
          <w:rFonts w:cstheme="minorBidi"/>
          <w:color w:val="000000" w:themeColor="text1"/>
          <w:sz w:val="20"/>
        </w:rPr>
        <w:t xml:space="preserve"> (Mu’hammed, 47: 2).</w:t>
      </w:r>
    </w:p>
    <w:p w14:paraId="1CABAFEB" w14:textId="2F5A675D" w:rsidR="001541E2" w:rsidRPr="00C43EC9" w:rsidRDefault="00A21D49" w:rsidP="00A21D49">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In addition, the Messenger of Allah, Mu’hammed, pbuh, was mentioned in the Holy Quran as </w:t>
      </w:r>
      <w:r w:rsidRPr="00A21D49">
        <w:rPr>
          <w:rFonts w:cstheme="minorBidi"/>
          <w:color w:val="000000" w:themeColor="text1"/>
          <w:sz w:val="20"/>
        </w:rPr>
        <w:t xml:space="preserve">one of the Messengers of Allah </w:t>
      </w:r>
      <w:r>
        <w:rPr>
          <w:rFonts w:cstheme="minorBidi"/>
          <w:sz w:val="20"/>
        </w:rPr>
        <w:t xml:space="preserve">whom He sent with new laws (Al-Shoora, 42: 13), and He took from them a strong covenant, to tell His Messages to people (Al-A’hzab, 33: 7). Among them were the “Messengers with Determination” (Ulul ‘Azm: </w:t>
      </w:r>
      <w:r w:rsidRPr="00F1382D">
        <w:rPr>
          <w:rFonts w:cs="Arial"/>
          <w:b/>
          <w:bCs/>
          <w:color w:val="000000" w:themeColor="text1"/>
          <w:sz w:val="20"/>
          <w:rtl/>
        </w:rPr>
        <w:t>أُولُو الْعَزْمِ</w:t>
      </w:r>
      <w:r>
        <w:rPr>
          <w:rFonts w:cstheme="minorBidi"/>
          <w:sz w:val="20"/>
        </w:rPr>
        <w:t xml:space="preserve">), whom He described as patient, (Al-A’hqaf, 46: 35), in conducting their missions (Al-A’hqaf, 46: 35). </w:t>
      </w:r>
      <w:r w:rsidR="001541E2" w:rsidRPr="00C43EC9">
        <w:rPr>
          <w:rStyle w:val="EndnoteReference"/>
          <w:rFonts w:cstheme="minorBidi"/>
          <w:color w:val="0070C0"/>
          <w:szCs w:val="32"/>
          <w:rtl/>
        </w:rPr>
        <w:endnoteReference w:id="69"/>
      </w:r>
    </w:p>
    <w:p w14:paraId="783E552E" w14:textId="5085DBF9" w:rsidR="005F2B43" w:rsidRPr="005F2B43" w:rsidRDefault="005F2B43" w:rsidP="005F2B43">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 disbelievers plotted to prevent him from conveying God’s Message, by </w:t>
      </w:r>
      <w:r w:rsidR="00752BA9">
        <w:rPr>
          <w:rFonts w:cstheme="minorBidi"/>
          <w:color w:val="000000" w:themeColor="text1"/>
          <w:sz w:val="20"/>
        </w:rPr>
        <w:t>restraining,</w:t>
      </w:r>
      <w:r>
        <w:rPr>
          <w:rFonts w:cstheme="minorBidi"/>
          <w:color w:val="000000" w:themeColor="text1"/>
          <w:sz w:val="20"/>
        </w:rPr>
        <w:t xml:space="preserve"> or killing</w:t>
      </w:r>
      <w:r w:rsidR="00752BA9">
        <w:rPr>
          <w:rFonts w:cstheme="minorBidi"/>
          <w:color w:val="000000" w:themeColor="text1"/>
          <w:sz w:val="20"/>
        </w:rPr>
        <w:t>, or evicting him (from Makkah)</w:t>
      </w:r>
      <w:r>
        <w:rPr>
          <w:rFonts w:cstheme="minorBidi"/>
          <w:color w:val="000000" w:themeColor="text1"/>
          <w:sz w:val="20"/>
        </w:rPr>
        <w:t xml:space="preserve">. However, Allah praise to Him, </w:t>
      </w:r>
      <w:r w:rsidRPr="006602D0">
        <w:rPr>
          <w:rFonts w:cstheme="minorBidi"/>
          <w:color w:val="000000" w:themeColor="text1"/>
          <w:sz w:val="20"/>
        </w:rPr>
        <w:t xml:space="preserve">caused their plots to fail </w:t>
      </w:r>
      <w:r>
        <w:rPr>
          <w:rFonts w:cstheme="minorBidi"/>
          <w:color w:val="000000" w:themeColor="text1"/>
          <w:sz w:val="20"/>
        </w:rPr>
        <w:t>(8: 30)</w:t>
      </w:r>
      <w:r w:rsidR="00276005">
        <w:rPr>
          <w:rFonts w:cstheme="minorBidi"/>
          <w:color w:val="000000" w:themeColor="text1"/>
          <w:sz w:val="20"/>
        </w:rPr>
        <w:t xml:space="preserve"> and</w:t>
      </w:r>
      <w:r>
        <w:rPr>
          <w:rFonts w:cstheme="minorBidi"/>
          <w:color w:val="000000" w:themeColor="text1"/>
          <w:sz w:val="20"/>
        </w:rPr>
        <w:t xml:space="preserve"> </w:t>
      </w:r>
      <w:r w:rsidR="006602D0" w:rsidRPr="006602D0">
        <w:rPr>
          <w:rFonts w:cstheme="minorBidi"/>
          <w:color w:val="000000" w:themeColor="text1"/>
          <w:sz w:val="20"/>
        </w:rPr>
        <w:t>protected him</w:t>
      </w:r>
      <w:r w:rsidRPr="006602D0">
        <w:rPr>
          <w:rFonts w:cstheme="minorBidi"/>
          <w:color w:val="000000" w:themeColor="text1"/>
          <w:sz w:val="20"/>
        </w:rPr>
        <w:t xml:space="preserve"> </w:t>
      </w:r>
      <w:r>
        <w:rPr>
          <w:rFonts w:cstheme="minorBidi"/>
          <w:color w:val="000000" w:themeColor="text1"/>
          <w:sz w:val="20"/>
        </w:rPr>
        <w:t xml:space="preserve">from them (5: 67), until the Message was </w:t>
      </w:r>
      <w:r w:rsidR="00716366">
        <w:rPr>
          <w:rFonts w:cstheme="minorBidi"/>
          <w:color w:val="000000" w:themeColor="text1"/>
          <w:sz w:val="20"/>
        </w:rPr>
        <w:t>perfected</w:t>
      </w:r>
      <w:r w:rsidR="00276005">
        <w:rPr>
          <w:rFonts w:cstheme="minorBidi"/>
          <w:color w:val="000000" w:themeColor="text1"/>
          <w:sz w:val="20"/>
        </w:rPr>
        <w:t>. Thus,</w:t>
      </w:r>
      <w:r>
        <w:rPr>
          <w:rFonts w:cstheme="minorBidi"/>
          <w:color w:val="000000" w:themeColor="text1"/>
          <w:sz w:val="20"/>
        </w:rPr>
        <w:t xml:space="preserve"> Allah </w:t>
      </w:r>
      <w:r w:rsidR="00716366">
        <w:rPr>
          <w:rFonts w:cstheme="minorBidi"/>
          <w:color w:val="000000" w:themeColor="text1"/>
          <w:sz w:val="20"/>
        </w:rPr>
        <w:t>completed</w:t>
      </w:r>
      <w:r>
        <w:rPr>
          <w:rFonts w:cstheme="minorBidi"/>
          <w:color w:val="000000" w:themeColor="text1"/>
          <w:sz w:val="20"/>
        </w:rPr>
        <w:t xml:space="preserve"> His </w:t>
      </w:r>
      <w:r w:rsidRPr="00E02187">
        <w:rPr>
          <w:rFonts w:cstheme="minorBidi"/>
          <w:color w:val="000000" w:themeColor="text1"/>
          <w:sz w:val="20"/>
        </w:rPr>
        <w:t xml:space="preserve">favor </w:t>
      </w:r>
      <w:r>
        <w:rPr>
          <w:rFonts w:cstheme="minorBidi"/>
          <w:color w:val="000000" w:themeColor="text1"/>
          <w:sz w:val="20"/>
        </w:rPr>
        <w:t xml:space="preserve">to humanity and announced that He has </w:t>
      </w:r>
      <w:r w:rsidRPr="00E02187">
        <w:rPr>
          <w:rFonts w:cstheme="minorBidi"/>
          <w:color w:val="000000" w:themeColor="text1"/>
          <w:sz w:val="20"/>
        </w:rPr>
        <w:t>approved</w:t>
      </w:r>
      <w:r w:rsidR="00276005">
        <w:rPr>
          <w:rFonts w:cstheme="minorBidi"/>
          <w:color w:val="000000" w:themeColor="text1"/>
          <w:sz w:val="20"/>
        </w:rPr>
        <w:t xml:space="preserve"> of</w:t>
      </w:r>
      <w:r>
        <w:rPr>
          <w:rFonts w:cstheme="minorBidi"/>
          <w:color w:val="000000" w:themeColor="text1"/>
          <w:sz w:val="20"/>
        </w:rPr>
        <w:t xml:space="preserve"> Islam as its religion (5: 3).</w:t>
      </w:r>
    </w:p>
    <w:p w14:paraId="6C5C3EFC" w14:textId="77777777" w:rsidR="001541E2" w:rsidRPr="00C43EC9" w:rsidRDefault="001541E2" w:rsidP="001541E2">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 xml:space="preserve">وَإِذْ يَمْكُرُ بِكَ الَّذِينَ كَفَرُوا </w:t>
      </w:r>
      <w:r w:rsidRPr="00C43EC9">
        <w:rPr>
          <w:rFonts w:cstheme="minorBidi"/>
          <w:b/>
          <w:bCs/>
          <w:color w:val="EE0000"/>
          <w:sz w:val="28"/>
          <w:szCs w:val="28"/>
          <w:rtl/>
        </w:rPr>
        <w:t>لِيُثْبِتُوكَ أَوْ يَقْتُلُوكَ</w:t>
      </w:r>
      <w:r w:rsidRPr="00C43EC9">
        <w:rPr>
          <w:rFonts w:cstheme="minorBidi"/>
          <w:color w:val="EE0000"/>
          <w:sz w:val="28"/>
          <w:szCs w:val="28"/>
          <w:rtl/>
        </w:rPr>
        <w:t xml:space="preserve"> </w:t>
      </w:r>
      <w:r w:rsidRPr="006708C5">
        <w:rPr>
          <w:rFonts w:cstheme="minorBidi"/>
          <w:b/>
          <w:bCs/>
          <w:color w:val="EE0000"/>
          <w:sz w:val="28"/>
          <w:szCs w:val="28"/>
          <w:rtl/>
        </w:rPr>
        <w:t>أَوْ يُخْرِجُوكَ</w:t>
      </w:r>
      <w:r w:rsidRPr="006708C5">
        <w:rPr>
          <w:rFonts w:cstheme="minorBidi"/>
          <w:color w:val="EE0000"/>
          <w:sz w:val="28"/>
          <w:szCs w:val="28"/>
          <w:rtl/>
        </w:rPr>
        <w:t xml:space="preserve"> </w:t>
      </w:r>
      <w:r w:rsidRPr="00C43EC9">
        <w:rPr>
          <w:rFonts w:cstheme="minorBidi"/>
          <w:color w:val="000000" w:themeColor="text1"/>
          <w:sz w:val="28"/>
          <w:szCs w:val="28"/>
          <w:rtl/>
        </w:rPr>
        <w:t xml:space="preserve">ۚ وَيَمْكُرُونَ وَيَمْكُرُ اللَّهُ ۖ وَاللَّهُ خَيْرُ الْمَاكِرِينَ (الأنْفَالُ ، </w:t>
      </w:r>
      <w:r w:rsidRPr="00C43EC9">
        <w:rPr>
          <w:rFonts w:cstheme="minorBidi"/>
          <w:color w:val="000000" w:themeColor="text1"/>
          <w:sz w:val="24"/>
          <w:szCs w:val="24"/>
          <w:rtl/>
        </w:rPr>
        <w:t>8: 30</w:t>
      </w:r>
      <w:r w:rsidRPr="00C43EC9">
        <w:rPr>
          <w:rFonts w:cstheme="minorBidi"/>
          <w:color w:val="000000" w:themeColor="text1"/>
          <w:sz w:val="28"/>
          <w:szCs w:val="28"/>
          <w:rtl/>
        </w:rPr>
        <w:t>).</w:t>
      </w:r>
    </w:p>
    <w:p w14:paraId="29E938D1" w14:textId="77777777" w:rsidR="001541E2" w:rsidRPr="00C43EC9" w:rsidRDefault="001541E2" w:rsidP="001541E2">
      <w:pPr>
        <w:bidi/>
        <w:spacing w:before="100" w:beforeAutospacing="1" w:after="100" w:afterAutospacing="1"/>
        <w:jc w:val="both"/>
        <w:rPr>
          <w:rFonts w:cstheme="minorBidi"/>
          <w:color w:val="000000" w:themeColor="text1"/>
          <w:sz w:val="24"/>
          <w:szCs w:val="24"/>
          <w:rtl/>
        </w:rPr>
      </w:pPr>
      <w:r w:rsidRPr="00C43EC9">
        <w:rPr>
          <w:rFonts w:cstheme="minorBidi"/>
          <w:color w:val="000000" w:themeColor="text1"/>
          <w:sz w:val="28"/>
          <w:szCs w:val="28"/>
          <w:rtl/>
        </w:rPr>
        <w:t xml:space="preserve">يَا أَيُّهَا الرَّسُولُ بَلِّغْ مَا أُنزِلَ إِلَيْكَ مِن رَّبِّكَ ۖ وَإِن لَّمْ تَفْعَلْ فَمَا بَلَّغْتَ رِسَالَتَهُ ۚ </w:t>
      </w:r>
      <w:r w:rsidRPr="00C43EC9">
        <w:rPr>
          <w:rFonts w:cstheme="minorBidi"/>
          <w:b/>
          <w:bCs/>
          <w:color w:val="EE0000"/>
          <w:sz w:val="28"/>
          <w:szCs w:val="28"/>
          <w:rtl/>
        </w:rPr>
        <w:t>وَاللَّهُ يَعْصِمُكَ مِنَ النَّاسِ</w:t>
      </w:r>
      <w:r w:rsidRPr="00C43EC9">
        <w:rPr>
          <w:rFonts w:cstheme="minorBidi"/>
          <w:color w:val="EE0000"/>
          <w:sz w:val="28"/>
          <w:szCs w:val="28"/>
          <w:rtl/>
        </w:rPr>
        <w:t xml:space="preserve"> </w:t>
      </w:r>
      <w:r w:rsidRPr="00C43EC9">
        <w:rPr>
          <w:rFonts w:cstheme="minorBidi"/>
          <w:color w:val="000000" w:themeColor="text1"/>
          <w:sz w:val="28"/>
          <w:szCs w:val="28"/>
          <w:rtl/>
        </w:rPr>
        <w:t xml:space="preserve">ۗ إِنَّ اللَّهَ لَا يَهْدِي الْقَوْمَ الْكَافِرِينَ (الْمَائِدَةُ ، </w:t>
      </w:r>
      <w:r w:rsidRPr="00C43EC9">
        <w:rPr>
          <w:rFonts w:cstheme="minorBidi"/>
          <w:color w:val="000000" w:themeColor="text1"/>
          <w:sz w:val="24"/>
          <w:szCs w:val="24"/>
          <w:rtl/>
        </w:rPr>
        <w:t>5: 67</w:t>
      </w:r>
      <w:r w:rsidRPr="00C43EC9">
        <w:rPr>
          <w:rFonts w:cstheme="minorBidi"/>
          <w:color w:val="000000" w:themeColor="text1"/>
          <w:sz w:val="28"/>
          <w:szCs w:val="28"/>
          <w:rtl/>
        </w:rPr>
        <w:t>).</w:t>
      </w:r>
    </w:p>
    <w:p w14:paraId="73358543"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 الْيَوْمَ </w:t>
      </w:r>
      <w:r w:rsidRPr="00C43EC9">
        <w:rPr>
          <w:rFonts w:cstheme="minorBidi"/>
          <w:b/>
          <w:bCs/>
          <w:color w:val="EE0000"/>
          <w:sz w:val="28"/>
          <w:szCs w:val="28"/>
          <w:rtl/>
        </w:rPr>
        <w:t>أَكْمَلْتُ لَكُمْ دِينَكُمْ</w:t>
      </w:r>
      <w:r w:rsidRPr="00C43EC9">
        <w:rPr>
          <w:rFonts w:cstheme="minorBidi"/>
          <w:color w:val="EE0000"/>
          <w:sz w:val="28"/>
          <w:szCs w:val="28"/>
          <w:rtl/>
        </w:rPr>
        <w:t xml:space="preserve"> </w:t>
      </w:r>
      <w:r w:rsidRPr="00C43EC9">
        <w:rPr>
          <w:rFonts w:cstheme="minorBidi"/>
          <w:color w:val="000000" w:themeColor="text1"/>
          <w:sz w:val="28"/>
          <w:szCs w:val="28"/>
          <w:rtl/>
        </w:rPr>
        <w:t xml:space="preserve">وَأَتْمَمْتُ عَلَيْكُمْ نِعْمَتِي وَرَضِيتُ لَكُمُ الْإِسْلَامَ دِينًا ۚ ... (الْمَائِدَةُ ، </w:t>
      </w:r>
      <w:r w:rsidRPr="00C43EC9">
        <w:rPr>
          <w:rFonts w:cstheme="minorBidi"/>
          <w:color w:val="000000" w:themeColor="text1"/>
          <w:sz w:val="24"/>
          <w:szCs w:val="24"/>
          <w:rtl/>
        </w:rPr>
        <w:t>5: 3</w:t>
      </w:r>
      <w:r w:rsidRPr="00C43EC9">
        <w:rPr>
          <w:rFonts w:cstheme="minorBidi"/>
          <w:color w:val="000000" w:themeColor="text1"/>
          <w:sz w:val="28"/>
          <w:szCs w:val="28"/>
          <w:rtl/>
        </w:rPr>
        <w:t>).</w:t>
      </w:r>
    </w:p>
    <w:p w14:paraId="3D128255" w14:textId="3E5BEA88" w:rsidR="009A6964" w:rsidRDefault="00752BA9" w:rsidP="009A6964">
      <w:pPr>
        <w:spacing w:before="100" w:beforeAutospacing="1" w:after="100" w:afterAutospacing="1"/>
        <w:jc w:val="both"/>
        <w:rPr>
          <w:rFonts w:cstheme="minorBidi"/>
          <w:color w:val="000000" w:themeColor="text1"/>
          <w:sz w:val="20"/>
        </w:rPr>
      </w:pPr>
      <w:r w:rsidRPr="00752BA9">
        <w:rPr>
          <w:rFonts w:cstheme="minorBidi"/>
          <w:color w:val="000000" w:themeColor="text1"/>
          <w:sz w:val="20"/>
        </w:rPr>
        <w:t xml:space="preserve">And </w:t>
      </w:r>
      <w:r>
        <w:rPr>
          <w:rFonts w:cstheme="minorBidi"/>
          <w:color w:val="000000" w:themeColor="text1"/>
          <w:sz w:val="20"/>
        </w:rPr>
        <w:t>(</w:t>
      </w:r>
      <w:r w:rsidRPr="00752BA9">
        <w:rPr>
          <w:rFonts w:cstheme="minorBidi"/>
          <w:color w:val="000000" w:themeColor="text1"/>
          <w:sz w:val="20"/>
        </w:rPr>
        <w:t>remember, O Mu</w:t>
      </w:r>
      <w:r>
        <w:rPr>
          <w:rFonts w:cstheme="minorBidi"/>
          <w:color w:val="000000" w:themeColor="text1"/>
          <w:sz w:val="20"/>
        </w:rPr>
        <w:t>’</w:t>
      </w:r>
      <w:r w:rsidRPr="00752BA9">
        <w:rPr>
          <w:rFonts w:cstheme="minorBidi"/>
          <w:color w:val="000000" w:themeColor="text1"/>
          <w:sz w:val="20"/>
        </w:rPr>
        <w:t>hamm</w:t>
      </w:r>
      <w:r>
        <w:rPr>
          <w:rFonts w:cstheme="minorBidi"/>
          <w:color w:val="000000" w:themeColor="text1"/>
          <w:sz w:val="20"/>
        </w:rPr>
        <w:t>e</w:t>
      </w:r>
      <w:r w:rsidRPr="00752BA9">
        <w:rPr>
          <w:rFonts w:cstheme="minorBidi"/>
          <w:color w:val="000000" w:themeColor="text1"/>
          <w:sz w:val="20"/>
        </w:rPr>
        <w:t xml:space="preserve">d, when those who disbelieved plotted against you </w:t>
      </w:r>
      <w:r w:rsidRPr="006E113A">
        <w:rPr>
          <w:rFonts w:cstheme="minorBidi"/>
          <w:b/>
          <w:bCs/>
          <w:color w:val="EE0000"/>
          <w:sz w:val="20"/>
        </w:rPr>
        <w:t>to restrain you or kill you or evict you</w:t>
      </w:r>
      <w:r w:rsidRPr="006E113A">
        <w:rPr>
          <w:rFonts w:cstheme="minorBidi"/>
          <w:color w:val="EE0000"/>
          <w:sz w:val="20"/>
        </w:rPr>
        <w:t xml:space="preserve"> </w:t>
      </w:r>
      <w:r w:rsidR="00CB05F5">
        <w:rPr>
          <w:rFonts w:cstheme="minorBidi"/>
          <w:color w:val="000000" w:themeColor="text1"/>
          <w:sz w:val="20"/>
        </w:rPr>
        <w:t>(</w:t>
      </w:r>
      <w:r w:rsidRPr="00752BA9">
        <w:rPr>
          <w:rFonts w:cstheme="minorBidi"/>
          <w:color w:val="000000" w:themeColor="text1"/>
          <w:sz w:val="20"/>
        </w:rPr>
        <w:t>from Makkah</w:t>
      </w:r>
      <w:r w:rsidR="00CB05F5">
        <w:rPr>
          <w:rFonts w:cstheme="minorBidi"/>
          <w:color w:val="000000" w:themeColor="text1"/>
          <w:sz w:val="20"/>
        </w:rPr>
        <w:t>)</w:t>
      </w:r>
      <w:r w:rsidRPr="00752BA9">
        <w:rPr>
          <w:rFonts w:cstheme="minorBidi"/>
          <w:color w:val="000000" w:themeColor="text1"/>
          <w:sz w:val="20"/>
        </w:rPr>
        <w:t>. But they plan, and Allah plans. And Allah is the best of planners</w:t>
      </w:r>
      <w:r w:rsidR="00CB05F5">
        <w:rPr>
          <w:rFonts w:cstheme="minorBidi"/>
          <w:color w:val="000000" w:themeColor="text1"/>
          <w:sz w:val="20"/>
        </w:rPr>
        <w:t xml:space="preserve"> (Al-Anfal, 8: 30).</w:t>
      </w:r>
    </w:p>
    <w:p w14:paraId="4A258A99" w14:textId="0550823F" w:rsidR="00CB05F5" w:rsidRDefault="002F2D67" w:rsidP="009A6964">
      <w:pPr>
        <w:spacing w:before="100" w:beforeAutospacing="1" w:after="100" w:afterAutospacing="1"/>
        <w:jc w:val="both"/>
        <w:rPr>
          <w:rFonts w:cstheme="minorBidi"/>
          <w:color w:val="000000" w:themeColor="text1"/>
          <w:sz w:val="20"/>
        </w:rPr>
      </w:pPr>
      <w:r w:rsidRPr="002F2D67">
        <w:rPr>
          <w:rFonts w:cstheme="minorBidi"/>
          <w:color w:val="000000" w:themeColor="text1"/>
          <w:sz w:val="20"/>
        </w:rPr>
        <w:t xml:space="preserve">O Messenger, </w:t>
      </w:r>
      <w:r w:rsidR="006602D0">
        <w:rPr>
          <w:rFonts w:cstheme="minorBidi"/>
          <w:color w:val="000000" w:themeColor="text1"/>
          <w:sz w:val="20"/>
        </w:rPr>
        <w:t>convey (</w:t>
      </w:r>
      <w:r w:rsidRPr="002F2D67">
        <w:rPr>
          <w:rFonts w:cstheme="minorBidi"/>
          <w:color w:val="000000" w:themeColor="text1"/>
          <w:sz w:val="20"/>
        </w:rPr>
        <w:t>announce</w:t>
      </w:r>
      <w:r w:rsidR="006602D0">
        <w:rPr>
          <w:rFonts w:cstheme="minorBidi"/>
          <w:color w:val="000000" w:themeColor="text1"/>
          <w:sz w:val="20"/>
        </w:rPr>
        <w:t>)</w:t>
      </w:r>
      <w:r w:rsidRPr="002F2D67">
        <w:rPr>
          <w:rFonts w:cstheme="minorBidi"/>
          <w:color w:val="000000" w:themeColor="text1"/>
          <w:sz w:val="20"/>
        </w:rPr>
        <w:t xml:space="preserve"> that which has been revealed to you from your Lord, and if you do not, then you have not conveyed His message. And </w:t>
      </w:r>
      <w:r w:rsidRPr="006E113A">
        <w:rPr>
          <w:rFonts w:cstheme="minorBidi"/>
          <w:b/>
          <w:bCs/>
          <w:color w:val="EE0000"/>
          <w:sz w:val="20"/>
        </w:rPr>
        <w:t>Allah will protect you from the people</w:t>
      </w:r>
      <w:r w:rsidRPr="002F2D67">
        <w:rPr>
          <w:rFonts w:cstheme="minorBidi"/>
          <w:color w:val="000000" w:themeColor="text1"/>
          <w:sz w:val="20"/>
        </w:rPr>
        <w:t>. Indeed, Allah does not guide the disbelieving people</w:t>
      </w:r>
      <w:r>
        <w:rPr>
          <w:rFonts w:cstheme="minorBidi"/>
          <w:color w:val="000000" w:themeColor="text1"/>
          <w:sz w:val="20"/>
        </w:rPr>
        <w:t xml:space="preserve"> (Al-Ma-ida, 5: 67).</w:t>
      </w:r>
    </w:p>
    <w:p w14:paraId="71E6E53E" w14:textId="508828F3" w:rsidR="00DC453A" w:rsidRDefault="00E02187" w:rsidP="009A6964">
      <w:pPr>
        <w:spacing w:before="100" w:beforeAutospacing="1" w:after="100" w:afterAutospacing="1"/>
        <w:jc w:val="both"/>
        <w:rPr>
          <w:rFonts w:cstheme="minorBidi"/>
          <w:color w:val="000000" w:themeColor="text1"/>
          <w:sz w:val="20"/>
        </w:rPr>
      </w:pPr>
      <w:r>
        <w:rPr>
          <w:rFonts w:cstheme="minorBidi"/>
          <w:color w:val="000000" w:themeColor="text1"/>
          <w:sz w:val="20"/>
        </w:rPr>
        <w:t>… To</w:t>
      </w:r>
      <w:r w:rsidRPr="00E02187">
        <w:rPr>
          <w:rFonts w:cstheme="minorBidi"/>
          <w:color w:val="000000" w:themeColor="text1"/>
          <w:sz w:val="20"/>
        </w:rPr>
        <w:t xml:space="preserve">day </w:t>
      </w:r>
      <w:r w:rsidRPr="006E113A">
        <w:rPr>
          <w:rFonts w:cstheme="minorBidi"/>
          <w:b/>
          <w:bCs/>
          <w:color w:val="EE0000"/>
          <w:sz w:val="20"/>
        </w:rPr>
        <w:t xml:space="preserve">I have </w:t>
      </w:r>
      <w:r w:rsidR="00716366">
        <w:rPr>
          <w:rFonts w:cstheme="minorBidi"/>
          <w:b/>
          <w:bCs/>
          <w:color w:val="EE0000"/>
          <w:sz w:val="20"/>
        </w:rPr>
        <w:t>perfected</w:t>
      </w:r>
      <w:r w:rsidRPr="006E113A">
        <w:rPr>
          <w:rFonts w:cstheme="minorBidi"/>
          <w:b/>
          <w:bCs/>
          <w:color w:val="EE0000"/>
          <w:sz w:val="20"/>
        </w:rPr>
        <w:t xml:space="preserve"> for you your religion</w:t>
      </w:r>
      <w:r w:rsidRPr="006E113A">
        <w:rPr>
          <w:rFonts w:cstheme="minorBidi"/>
          <w:color w:val="EE0000"/>
          <w:sz w:val="20"/>
        </w:rPr>
        <w:t xml:space="preserve"> </w:t>
      </w:r>
      <w:r w:rsidRPr="00E02187">
        <w:rPr>
          <w:rFonts w:cstheme="minorBidi"/>
          <w:color w:val="000000" w:themeColor="text1"/>
          <w:sz w:val="20"/>
        </w:rPr>
        <w:t xml:space="preserve">and </w:t>
      </w:r>
      <w:r w:rsidR="00716366">
        <w:rPr>
          <w:rFonts w:cstheme="minorBidi"/>
          <w:color w:val="000000" w:themeColor="text1"/>
          <w:sz w:val="20"/>
        </w:rPr>
        <w:t>completed</w:t>
      </w:r>
      <w:r w:rsidRPr="00E02187">
        <w:rPr>
          <w:rFonts w:cstheme="minorBidi"/>
          <w:color w:val="000000" w:themeColor="text1"/>
          <w:sz w:val="20"/>
        </w:rPr>
        <w:t xml:space="preserve"> My favor upon you</w:t>
      </w:r>
      <w:r w:rsidR="006E113A">
        <w:rPr>
          <w:rFonts w:cstheme="minorBidi"/>
          <w:color w:val="000000" w:themeColor="text1"/>
          <w:sz w:val="20"/>
        </w:rPr>
        <w:t>,</w:t>
      </w:r>
      <w:r w:rsidRPr="00E02187">
        <w:rPr>
          <w:rFonts w:cstheme="minorBidi"/>
          <w:color w:val="000000" w:themeColor="text1"/>
          <w:sz w:val="20"/>
        </w:rPr>
        <w:t xml:space="preserve"> and have approved</w:t>
      </w:r>
      <w:r w:rsidR="006E113A">
        <w:rPr>
          <w:rFonts w:cstheme="minorBidi"/>
          <w:color w:val="000000" w:themeColor="text1"/>
          <w:sz w:val="20"/>
        </w:rPr>
        <w:t xml:space="preserve"> of Islam</w:t>
      </w:r>
      <w:r w:rsidRPr="00E02187">
        <w:rPr>
          <w:rFonts w:cstheme="minorBidi"/>
          <w:color w:val="000000" w:themeColor="text1"/>
          <w:sz w:val="20"/>
        </w:rPr>
        <w:t xml:space="preserve"> for you</w:t>
      </w:r>
      <w:r w:rsidR="006E113A">
        <w:rPr>
          <w:rFonts w:cstheme="minorBidi"/>
          <w:color w:val="000000" w:themeColor="text1"/>
          <w:sz w:val="20"/>
        </w:rPr>
        <w:t>,</w:t>
      </w:r>
      <w:r w:rsidRPr="00E02187">
        <w:rPr>
          <w:rFonts w:cstheme="minorBidi"/>
          <w:color w:val="000000" w:themeColor="text1"/>
          <w:sz w:val="20"/>
        </w:rPr>
        <w:t xml:space="preserve"> as religion</w:t>
      </w:r>
      <w:r>
        <w:rPr>
          <w:rFonts w:cstheme="minorBidi"/>
          <w:color w:val="000000" w:themeColor="text1"/>
          <w:sz w:val="20"/>
        </w:rPr>
        <w:t xml:space="preserve"> … (Al-Ma-ida, 5: 3).</w:t>
      </w:r>
    </w:p>
    <w:p w14:paraId="67464549" w14:textId="0FD44310" w:rsidR="001541E2" w:rsidRPr="00C43EC9" w:rsidRDefault="00AC7FAD" w:rsidP="00114B1A">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Allah, praise to Him, has honored His Messenger, Mu’hammed, pbbuh, by making him the Seal (Last) of His Prophets, mentioning that directly in the Holy Quran (Al-A’hzab, 33: 40). He was also the Last of God’s </w:t>
      </w:r>
      <w:r>
        <w:rPr>
          <w:rFonts w:cstheme="minorBidi"/>
          <w:color w:val="000000" w:themeColor="text1"/>
          <w:sz w:val="20"/>
        </w:rPr>
        <w:lastRenderedPageBreak/>
        <w:t xml:space="preserve">Messengers, as it is understood from announcing that </w:t>
      </w:r>
      <w:r w:rsidR="00C055ED">
        <w:rPr>
          <w:rFonts w:cstheme="minorBidi"/>
          <w:color w:val="000000" w:themeColor="text1"/>
          <w:sz w:val="20"/>
        </w:rPr>
        <w:t>Allah, praise to Him,</w:t>
      </w:r>
      <w:r>
        <w:rPr>
          <w:rFonts w:cstheme="minorBidi"/>
          <w:color w:val="000000" w:themeColor="text1"/>
          <w:sz w:val="20"/>
        </w:rPr>
        <w:t xml:space="preserve"> perfected and completed His religion of Islam (Al-Ma-ida, 5: 3).Moreover, Allah, praise to Him, Has promised to protect (preserve) the Holy Quran (Al-‘Hijr, 15: 9), to be guidance for people, without the need for Messenger</w:t>
      </w:r>
      <w:r w:rsidR="00C055ED">
        <w:rPr>
          <w:rFonts w:cstheme="minorBidi"/>
          <w:color w:val="000000" w:themeColor="text1"/>
          <w:sz w:val="20"/>
        </w:rPr>
        <w:t>s</w:t>
      </w:r>
      <w:r>
        <w:rPr>
          <w:rFonts w:cstheme="minorBidi"/>
          <w:color w:val="000000" w:themeColor="text1"/>
          <w:sz w:val="20"/>
        </w:rPr>
        <w:t xml:space="preserve"> after him. Thus, </w:t>
      </w:r>
      <w:r w:rsidR="00C055ED">
        <w:rPr>
          <w:rFonts w:cstheme="minorBidi"/>
          <w:color w:val="000000" w:themeColor="text1"/>
          <w:sz w:val="20"/>
        </w:rPr>
        <w:t>the Messenger of Allah, Mu’hammed, pbbuh,</w:t>
      </w:r>
      <w:r w:rsidR="00694F9B">
        <w:rPr>
          <w:rFonts w:cstheme="minorBidi"/>
          <w:color w:val="000000" w:themeColor="text1"/>
          <w:sz w:val="20"/>
        </w:rPr>
        <w:t xml:space="preserve"> was sent as</w:t>
      </w:r>
      <w:r w:rsidR="00E375EC">
        <w:rPr>
          <w:rFonts w:cstheme="minorBidi"/>
          <w:color w:val="000000" w:themeColor="text1"/>
          <w:sz w:val="20"/>
        </w:rPr>
        <w:t xml:space="preserve"> a</w:t>
      </w:r>
      <w:r w:rsidR="00694F9B">
        <w:rPr>
          <w:rFonts w:cstheme="minorBidi"/>
          <w:color w:val="000000" w:themeColor="text1"/>
          <w:sz w:val="20"/>
        </w:rPr>
        <w:t xml:space="preserve"> mercy for the Worlds (Al-Anbiya, 21: 107).</w:t>
      </w:r>
      <w:r>
        <w:rPr>
          <w:rFonts w:cstheme="minorBidi"/>
          <w:color w:val="000000" w:themeColor="text1"/>
          <w:sz w:val="20"/>
        </w:rPr>
        <w:t xml:space="preserve"> </w:t>
      </w:r>
    </w:p>
    <w:p w14:paraId="0DDCFBBB" w14:textId="77777777" w:rsidR="001541E2" w:rsidRPr="00C43EC9" w:rsidRDefault="001541E2" w:rsidP="001541E2">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 xml:space="preserve">إِنَّا نَحْنُ نَزَّلْنَا الذِّكْرَ وَإِنَّا لَهُ </w:t>
      </w:r>
      <w:r w:rsidRPr="00C43EC9">
        <w:rPr>
          <w:rFonts w:cstheme="minorBidi"/>
          <w:b/>
          <w:bCs/>
          <w:color w:val="EE0000"/>
          <w:sz w:val="28"/>
          <w:szCs w:val="28"/>
          <w:rtl/>
        </w:rPr>
        <w:t>لَحَافِظُونَ</w:t>
      </w:r>
      <w:r w:rsidRPr="00C43EC9">
        <w:rPr>
          <w:rFonts w:cstheme="minorBidi"/>
          <w:color w:val="000000" w:themeColor="text1"/>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8"/>
          <w:szCs w:val="28"/>
          <w:rtl/>
        </w:rPr>
        <w:t xml:space="preserve">(الْحِجْرُ ، </w:t>
      </w:r>
      <w:r w:rsidRPr="00C43EC9">
        <w:rPr>
          <w:rFonts w:cstheme="minorBidi"/>
          <w:color w:val="000000" w:themeColor="text1"/>
          <w:sz w:val="24"/>
          <w:szCs w:val="24"/>
          <w:rtl/>
        </w:rPr>
        <w:t>15: 9</w:t>
      </w:r>
      <w:r w:rsidRPr="00C43EC9">
        <w:rPr>
          <w:rFonts w:cstheme="minorBidi"/>
          <w:color w:val="000000" w:themeColor="text1"/>
          <w:sz w:val="28"/>
          <w:szCs w:val="28"/>
          <w:rtl/>
        </w:rPr>
        <w:t>).</w:t>
      </w:r>
    </w:p>
    <w:p w14:paraId="71B1F239" w14:textId="77777777" w:rsidR="001541E2" w:rsidRDefault="001541E2" w:rsidP="001541E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وَمَا أَرْسَلْنَاكَ إِلَّا </w:t>
      </w:r>
      <w:r w:rsidRPr="00E0386F">
        <w:rPr>
          <w:rFonts w:cstheme="minorBidi"/>
          <w:b/>
          <w:bCs/>
          <w:color w:val="EE0000"/>
          <w:sz w:val="28"/>
          <w:szCs w:val="28"/>
          <w:rtl/>
        </w:rPr>
        <w:t>رَحْمَةً لِّلْعَالَمِينَ</w:t>
      </w:r>
      <w:r w:rsidRPr="00E0386F">
        <w:rPr>
          <w:rFonts w:cstheme="minorBidi"/>
          <w:color w:val="EE0000"/>
          <w:sz w:val="28"/>
          <w:szCs w:val="28"/>
          <w:rtl/>
        </w:rPr>
        <w:t xml:space="preserve"> </w:t>
      </w:r>
      <w:r w:rsidRPr="00C43EC9">
        <w:rPr>
          <w:rFonts w:cstheme="minorBidi"/>
          <w:color w:val="000000" w:themeColor="text1"/>
          <w:sz w:val="28"/>
          <w:szCs w:val="28"/>
          <w:rtl/>
        </w:rPr>
        <w:t xml:space="preserve">(الأنْبِيَاءُ ، </w:t>
      </w:r>
      <w:r w:rsidRPr="00C43EC9">
        <w:rPr>
          <w:rFonts w:cstheme="minorBidi"/>
          <w:color w:val="000000" w:themeColor="text1"/>
          <w:sz w:val="24"/>
          <w:szCs w:val="24"/>
          <w:rtl/>
        </w:rPr>
        <w:t>21: 107</w:t>
      </w:r>
      <w:r w:rsidRPr="00C43EC9">
        <w:rPr>
          <w:rFonts w:cstheme="minorBidi"/>
          <w:color w:val="000000" w:themeColor="text1"/>
          <w:sz w:val="28"/>
          <w:szCs w:val="28"/>
          <w:rtl/>
        </w:rPr>
        <w:t>).</w:t>
      </w:r>
    </w:p>
    <w:p w14:paraId="093549E7" w14:textId="70F315CE" w:rsidR="00114B1A" w:rsidRDefault="005657AA" w:rsidP="00114B1A">
      <w:pPr>
        <w:spacing w:before="100" w:beforeAutospacing="1" w:after="100" w:afterAutospacing="1"/>
        <w:jc w:val="both"/>
        <w:rPr>
          <w:rFonts w:cstheme="minorBidi"/>
          <w:color w:val="000000" w:themeColor="text1"/>
          <w:sz w:val="20"/>
        </w:rPr>
      </w:pPr>
      <w:r w:rsidRPr="005657AA">
        <w:rPr>
          <w:rFonts w:cstheme="minorBidi"/>
          <w:color w:val="000000" w:themeColor="text1"/>
          <w:sz w:val="20"/>
        </w:rPr>
        <w:t>We have</w:t>
      </w:r>
      <w:r>
        <w:rPr>
          <w:rFonts w:cstheme="minorBidi"/>
          <w:color w:val="000000" w:themeColor="text1"/>
          <w:sz w:val="20"/>
        </w:rPr>
        <w:t xml:space="preserve"> </w:t>
      </w:r>
      <w:r w:rsidRPr="005657AA">
        <w:rPr>
          <w:rFonts w:cstheme="minorBidi"/>
          <w:color w:val="000000" w:themeColor="text1"/>
          <w:sz w:val="20"/>
        </w:rPr>
        <w:t>sent down the Message</w:t>
      </w:r>
      <w:r>
        <w:rPr>
          <w:rFonts w:cstheme="minorBidi"/>
          <w:color w:val="000000" w:themeColor="text1"/>
          <w:sz w:val="20"/>
        </w:rPr>
        <w:t xml:space="preserve"> (Holy Quran),</w:t>
      </w:r>
      <w:r w:rsidRPr="005657AA">
        <w:rPr>
          <w:rFonts w:cstheme="minorBidi"/>
          <w:color w:val="000000" w:themeColor="text1"/>
          <w:sz w:val="20"/>
        </w:rPr>
        <w:t xml:space="preserve"> and We will assuredly </w:t>
      </w:r>
      <w:r w:rsidRPr="005657AA">
        <w:rPr>
          <w:rFonts w:cstheme="minorBidi"/>
          <w:b/>
          <w:bCs/>
          <w:color w:val="EE0000"/>
          <w:sz w:val="20"/>
        </w:rPr>
        <w:t>protect</w:t>
      </w:r>
      <w:r w:rsidRPr="005657AA">
        <w:rPr>
          <w:rFonts w:cstheme="minorBidi"/>
          <w:color w:val="000000" w:themeColor="text1"/>
          <w:sz w:val="20"/>
        </w:rPr>
        <w:t xml:space="preserve"> </w:t>
      </w:r>
      <w:r>
        <w:rPr>
          <w:rFonts w:cstheme="minorBidi"/>
          <w:color w:val="000000" w:themeColor="text1"/>
          <w:sz w:val="20"/>
        </w:rPr>
        <w:t>(</w:t>
      </w:r>
      <w:r w:rsidRPr="005657AA">
        <w:rPr>
          <w:rFonts w:cstheme="minorBidi"/>
          <w:b/>
          <w:bCs/>
          <w:color w:val="EE0000"/>
          <w:sz w:val="20"/>
        </w:rPr>
        <w:t>preserve</w:t>
      </w:r>
      <w:r w:rsidRPr="005657AA">
        <w:rPr>
          <w:rFonts w:cstheme="minorBidi"/>
          <w:color w:val="000000" w:themeColor="text1"/>
          <w:sz w:val="20"/>
        </w:rPr>
        <w:t>)</w:t>
      </w:r>
      <w:r>
        <w:rPr>
          <w:rFonts w:cstheme="minorBidi"/>
          <w:color w:val="000000" w:themeColor="text1"/>
          <w:sz w:val="20"/>
        </w:rPr>
        <w:t xml:space="preserve"> it (Al-‘Hijr, 15: 9).</w:t>
      </w:r>
    </w:p>
    <w:p w14:paraId="3B23AD4C" w14:textId="77777777" w:rsidR="000D275C" w:rsidRDefault="00E375EC" w:rsidP="000D275C">
      <w:pPr>
        <w:spacing w:before="100" w:beforeAutospacing="1" w:after="100" w:afterAutospacing="1"/>
        <w:jc w:val="both"/>
        <w:rPr>
          <w:rFonts w:cstheme="minorBidi"/>
          <w:color w:val="000000" w:themeColor="text1"/>
          <w:sz w:val="20"/>
        </w:rPr>
      </w:pPr>
      <w:r w:rsidRPr="00E375EC">
        <w:rPr>
          <w:rFonts w:cstheme="minorBidi"/>
          <w:color w:val="000000" w:themeColor="text1"/>
          <w:sz w:val="20"/>
        </w:rPr>
        <w:t xml:space="preserve">And We have not sent you, </w:t>
      </w:r>
      <w:r>
        <w:rPr>
          <w:rFonts w:cstheme="minorBidi"/>
          <w:color w:val="000000" w:themeColor="text1"/>
          <w:sz w:val="20"/>
        </w:rPr>
        <w:t>(</w:t>
      </w:r>
      <w:r w:rsidRPr="00E375EC">
        <w:rPr>
          <w:rFonts w:cstheme="minorBidi"/>
          <w:color w:val="000000" w:themeColor="text1"/>
          <w:sz w:val="20"/>
        </w:rPr>
        <w:t>O Mu</w:t>
      </w:r>
      <w:r>
        <w:rPr>
          <w:rFonts w:cstheme="minorBidi"/>
          <w:color w:val="000000" w:themeColor="text1"/>
          <w:sz w:val="20"/>
        </w:rPr>
        <w:t>’</w:t>
      </w:r>
      <w:r w:rsidRPr="00E375EC">
        <w:rPr>
          <w:rFonts w:cstheme="minorBidi"/>
          <w:color w:val="000000" w:themeColor="text1"/>
          <w:sz w:val="20"/>
        </w:rPr>
        <w:t>hamm</w:t>
      </w:r>
      <w:r>
        <w:rPr>
          <w:rFonts w:cstheme="minorBidi"/>
          <w:color w:val="000000" w:themeColor="text1"/>
          <w:sz w:val="20"/>
        </w:rPr>
        <w:t>e</w:t>
      </w:r>
      <w:r w:rsidRPr="00E375EC">
        <w:rPr>
          <w:rFonts w:cstheme="minorBidi"/>
          <w:color w:val="000000" w:themeColor="text1"/>
          <w:sz w:val="20"/>
        </w:rPr>
        <w:t>d</w:t>
      </w:r>
      <w:r>
        <w:rPr>
          <w:rFonts w:cstheme="minorBidi"/>
          <w:color w:val="000000" w:themeColor="text1"/>
          <w:sz w:val="20"/>
        </w:rPr>
        <w:t>)</w:t>
      </w:r>
      <w:r w:rsidRPr="00E375EC">
        <w:rPr>
          <w:rFonts w:cstheme="minorBidi"/>
          <w:color w:val="000000" w:themeColor="text1"/>
          <w:sz w:val="20"/>
        </w:rPr>
        <w:t xml:space="preserve">, except as a </w:t>
      </w:r>
      <w:r w:rsidRPr="00D0134B">
        <w:rPr>
          <w:rFonts w:cstheme="minorBidi"/>
          <w:b/>
          <w:bCs/>
          <w:color w:val="EE0000"/>
          <w:sz w:val="20"/>
        </w:rPr>
        <w:t>mercy to the Worlds</w:t>
      </w:r>
      <w:r w:rsidR="000D275C" w:rsidRPr="00D0134B">
        <w:rPr>
          <w:rFonts w:cstheme="minorBidi"/>
          <w:color w:val="EE0000"/>
          <w:sz w:val="20"/>
        </w:rPr>
        <w:t xml:space="preserve"> </w:t>
      </w:r>
      <w:r w:rsidR="000D275C">
        <w:rPr>
          <w:rFonts w:cstheme="minorBidi"/>
          <w:color w:val="000000" w:themeColor="text1"/>
          <w:sz w:val="20"/>
        </w:rPr>
        <w:t xml:space="preserve">(Al-Anbiya, 21: 107). </w:t>
      </w:r>
    </w:p>
    <w:p w14:paraId="344D7ABB" w14:textId="36BD6D08" w:rsidR="002B66CF" w:rsidRPr="00C43EC9" w:rsidRDefault="002B66CF" w:rsidP="000D275C">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Finally, Allah, praise to Him, has honored His Final Messenger with numerous prophecies, mentioned in the Holy Quran and the ‘Hadeeth, as evidence </w:t>
      </w:r>
      <w:r w:rsidR="0088650C">
        <w:rPr>
          <w:rFonts w:cstheme="minorBidi"/>
          <w:color w:val="000000" w:themeColor="text1"/>
          <w:sz w:val="20"/>
        </w:rPr>
        <w:t>of</w:t>
      </w:r>
      <w:r>
        <w:rPr>
          <w:rFonts w:cstheme="minorBidi"/>
          <w:color w:val="000000" w:themeColor="text1"/>
          <w:sz w:val="20"/>
        </w:rPr>
        <w:t xml:space="preserve"> his prophethood, particularly the “Small and Big Signs” of the Hour, as was mentioned in the first chapter of this book. The Night Journey</w:t>
      </w:r>
      <w:r w:rsidR="00717EB8">
        <w:rPr>
          <w:rFonts w:cstheme="minorBidi"/>
          <w:color w:val="000000" w:themeColor="text1"/>
          <w:sz w:val="20"/>
        </w:rPr>
        <w:t xml:space="preserve"> (Al-Isra Wal Mi’raj)  was the climax of God’s honoring </w:t>
      </w:r>
      <w:r w:rsidR="0088650C">
        <w:rPr>
          <w:rFonts w:cstheme="minorBidi"/>
          <w:color w:val="000000" w:themeColor="text1"/>
          <w:sz w:val="20"/>
        </w:rPr>
        <w:t>of</w:t>
      </w:r>
      <w:r w:rsidR="00717EB8">
        <w:rPr>
          <w:rFonts w:cstheme="minorBidi"/>
          <w:color w:val="000000" w:themeColor="text1"/>
          <w:sz w:val="20"/>
        </w:rPr>
        <w:t xml:space="preserve"> him, as he was carried from Makkah</w:t>
      </w:r>
      <w:r>
        <w:rPr>
          <w:rFonts w:cstheme="minorBidi"/>
          <w:color w:val="000000" w:themeColor="text1"/>
          <w:sz w:val="20"/>
        </w:rPr>
        <w:t xml:space="preserve"> to Baytul Maqdis, in Jerusalem, and </w:t>
      </w:r>
      <w:r w:rsidR="00717EB8">
        <w:rPr>
          <w:rFonts w:cstheme="minorBidi"/>
          <w:color w:val="000000" w:themeColor="text1"/>
          <w:sz w:val="20"/>
        </w:rPr>
        <w:t>ascended</w:t>
      </w:r>
      <w:r>
        <w:rPr>
          <w:rFonts w:cstheme="minorBidi"/>
          <w:color w:val="000000" w:themeColor="text1"/>
          <w:sz w:val="20"/>
        </w:rPr>
        <w:t xml:space="preserve"> to </w:t>
      </w:r>
      <w:r w:rsidR="00717EB8">
        <w:rPr>
          <w:rFonts w:cstheme="minorBidi"/>
          <w:color w:val="000000" w:themeColor="text1"/>
          <w:sz w:val="20"/>
        </w:rPr>
        <w:t>h</w:t>
      </w:r>
      <w:r>
        <w:rPr>
          <w:rFonts w:cstheme="minorBidi"/>
          <w:color w:val="000000" w:themeColor="text1"/>
          <w:sz w:val="20"/>
        </w:rPr>
        <w:t>eavens</w:t>
      </w:r>
      <w:r w:rsidR="00717EB8">
        <w:rPr>
          <w:rFonts w:cstheme="minorBidi"/>
          <w:color w:val="000000" w:themeColor="text1"/>
          <w:sz w:val="20"/>
        </w:rPr>
        <w:t xml:space="preserve"> and beyond, where he talked to his Lord and received His command of establishing prayers. </w:t>
      </w:r>
    </w:p>
    <w:p w14:paraId="5478BC11" w14:textId="310B7205" w:rsidR="001541E2" w:rsidRPr="00C43EC9" w:rsidRDefault="007549EE" w:rsidP="00327948">
      <w:pPr>
        <w:spacing w:before="100" w:beforeAutospacing="1" w:after="100" w:afterAutospacing="1"/>
        <w:jc w:val="both"/>
        <w:rPr>
          <w:rFonts w:cstheme="minorBidi"/>
          <w:color w:val="000000" w:themeColor="text1"/>
          <w:sz w:val="28"/>
          <w:szCs w:val="28"/>
          <w:rtl/>
        </w:rPr>
      </w:pPr>
      <w:r>
        <w:rPr>
          <w:rFonts w:cstheme="minorBidi"/>
          <w:sz w:val="20"/>
        </w:rPr>
        <w:t xml:space="preserve">The story of </w:t>
      </w:r>
      <w:r>
        <w:rPr>
          <w:rFonts w:cstheme="minorBidi"/>
          <w:color w:val="000000" w:themeColor="text1"/>
          <w:sz w:val="20"/>
        </w:rPr>
        <w:t>the Messenger of Allah, Mu’hammed, pbuh, is addressed in detail, in the eig</w:t>
      </w:r>
      <w:r w:rsidR="00F27E16">
        <w:rPr>
          <w:rFonts w:cstheme="minorBidi"/>
          <w:color w:val="000000" w:themeColor="text1"/>
          <w:sz w:val="20"/>
        </w:rPr>
        <w:t>h</w:t>
      </w:r>
      <w:r>
        <w:rPr>
          <w:rFonts w:cstheme="minorBidi"/>
          <w:color w:val="000000" w:themeColor="text1"/>
          <w:sz w:val="20"/>
        </w:rPr>
        <w:t>th chapter of this book, titled, “</w:t>
      </w:r>
      <w:r w:rsidR="00D35EC5">
        <w:rPr>
          <w:rFonts w:cstheme="minorBidi"/>
          <w:color w:val="000000" w:themeColor="text1"/>
          <w:sz w:val="20"/>
        </w:rPr>
        <w:t>Mu’hammed: God’s Mercy to the Worlds</w:t>
      </w:r>
      <w:r>
        <w:rPr>
          <w:rFonts w:cstheme="minorBidi"/>
          <w:color w:val="000000" w:themeColor="text1"/>
          <w:sz w:val="20"/>
        </w:rPr>
        <w:t>, in the Holy Quran.”</w:t>
      </w:r>
      <w:r w:rsidR="00327948">
        <w:rPr>
          <w:rFonts w:cstheme="minorBidi"/>
          <w:color w:val="000000" w:themeColor="text1"/>
          <w:sz w:val="20"/>
        </w:rPr>
        <w:t xml:space="preserve"> The Night Journey is addressed in the ninth chapter of this book.</w:t>
      </w:r>
    </w:p>
    <w:p w14:paraId="36D3B816" w14:textId="77777777" w:rsidR="001541E2" w:rsidRPr="00C43EC9" w:rsidRDefault="001541E2" w:rsidP="00327948">
      <w:pPr>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w:t>
      </w:r>
    </w:p>
    <w:p w14:paraId="3E861A39" w14:textId="6A93368B" w:rsidR="00984C6C" w:rsidRDefault="00984C6C" w:rsidP="00984C6C">
      <w:pPr>
        <w:spacing w:before="100" w:beforeAutospacing="1" w:after="100" w:afterAutospacing="1"/>
        <w:jc w:val="both"/>
        <w:rPr>
          <w:b/>
          <w:bCs/>
          <w:color w:val="FF0000"/>
          <w:sz w:val="20"/>
        </w:rPr>
      </w:pPr>
      <w:r w:rsidRPr="006622DB">
        <w:rPr>
          <w:b/>
          <w:bCs/>
          <w:color w:val="FF0000"/>
          <w:sz w:val="20"/>
        </w:rPr>
        <w:t>Conclusion</w:t>
      </w:r>
      <w:r>
        <w:rPr>
          <w:b/>
          <w:bCs/>
          <w:color w:val="FF0000"/>
          <w:sz w:val="20"/>
        </w:rPr>
        <w:t xml:space="preserve"> </w:t>
      </w:r>
    </w:p>
    <w:p w14:paraId="39A8E0E3" w14:textId="77777777" w:rsidR="00984C6C" w:rsidRPr="001069F3" w:rsidRDefault="00984C6C" w:rsidP="00984C6C">
      <w:pPr>
        <w:spacing w:before="100" w:beforeAutospacing="1" w:after="100" w:afterAutospacing="1"/>
        <w:jc w:val="both"/>
        <w:rPr>
          <w:rFonts w:cstheme="minorBidi"/>
          <w:color w:val="000000" w:themeColor="text1"/>
          <w:sz w:val="28"/>
          <w:szCs w:val="28"/>
          <w:rtl/>
        </w:rPr>
      </w:pPr>
      <w:r>
        <w:rPr>
          <w:sz w:val="20"/>
        </w:rPr>
        <w:t xml:space="preserve">After the creation of humans on the Earth, Allah, praise to him, has willed not to leave them lonely on it. Therefore, He sent them His messages of guidance, through His messengers, peace and blessings of Allah be upon them all. He also tasked His Prophets to teach them about His commands and His Prohibitions, which He revealed to His Messengers, and rule by them. Thus, believers would gain the contentment of Allah and their faith would deepen, which would give peace to their minds, as they realize that </w:t>
      </w:r>
      <w:r>
        <w:rPr>
          <w:color w:val="000000" w:themeColor="text1"/>
          <w:sz w:val="20"/>
        </w:rPr>
        <w:t>their existence is</w:t>
      </w:r>
      <w:r w:rsidRPr="006622DB">
        <w:rPr>
          <w:color w:val="000000" w:themeColor="text1"/>
          <w:sz w:val="20"/>
        </w:rPr>
        <w:t xml:space="preserve"> not by accident</w:t>
      </w:r>
      <w:r>
        <w:rPr>
          <w:color w:val="000000" w:themeColor="text1"/>
          <w:sz w:val="20"/>
        </w:rPr>
        <w:t xml:space="preserve"> </w:t>
      </w:r>
      <w:r w:rsidRPr="006622DB">
        <w:rPr>
          <w:color w:val="000000" w:themeColor="text1"/>
          <w:sz w:val="20"/>
        </w:rPr>
        <w:t>on this small planet, in God’s vast Universe</w:t>
      </w:r>
      <w:r>
        <w:rPr>
          <w:color w:val="000000" w:themeColor="text1"/>
          <w:sz w:val="20"/>
        </w:rPr>
        <w:t xml:space="preserve"> (Al-Muminoon, 23: 115).</w:t>
      </w:r>
      <w:r w:rsidRPr="006622DB">
        <w:rPr>
          <w:color w:val="000000" w:themeColor="text1"/>
          <w:sz w:val="20"/>
        </w:rPr>
        <w:t xml:space="preserve"> </w:t>
      </w:r>
    </w:p>
    <w:p w14:paraId="023371B6" w14:textId="77777777" w:rsidR="00984C6C" w:rsidRPr="009711B0" w:rsidRDefault="00984C6C" w:rsidP="00984C6C">
      <w:pPr>
        <w:spacing w:before="100" w:beforeAutospacing="1" w:after="100" w:afterAutospacing="1"/>
        <w:jc w:val="both"/>
        <w:rPr>
          <w:rFonts w:cs="Arial"/>
          <w:sz w:val="20"/>
          <w:rtl/>
        </w:rPr>
      </w:pPr>
      <w:r>
        <w:rPr>
          <w:rFonts w:cs="Arial"/>
          <w:sz w:val="20"/>
        </w:rPr>
        <w:t xml:space="preserve">Moreover, Allah, praise to Him, included the stories of twenty-five of His Messengers and Prophets, in the Holy Quran, so we can learn from them. They were all Muslims (in submission) to their Lord, Who sent them to guide His human creations, in a continuous sequence, without interruption, as a reflection of His love to them. They were also persistent in conveying His messages to people, despite the hardships they faced from disbelievers. They were confident of support from Allah to them and to the believers, even during their most horrendous times, as Allah, praise to Him, described in verse 2: 214, of the Holy Quran. As such, this should be assurance to Muslims in our times of the support of Allah to them, too. </w:t>
      </w:r>
    </w:p>
    <w:p w14:paraId="0A9E0852" w14:textId="77777777" w:rsidR="00984C6C" w:rsidRDefault="00984C6C" w:rsidP="00984C6C">
      <w:pPr>
        <w:bidi/>
        <w:spacing w:before="100" w:beforeAutospacing="1" w:after="100" w:afterAutospacing="1"/>
        <w:jc w:val="both"/>
        <w:rPr>
          <w:rFonts w:cs="Arial"/>
          <w:sz w:val="28"/>
          <w:szCs w:val="28"/>
        </w:rPr>
      </w:pPr>
      <w:r w:rsidRPr="009852CE">
        <w:rPr>
          <w:rFonts w:cs="Arial"/>
          <w:sz w:val="28"/>
          <w:szCs w:val="28"/>
          <w:rtl/>
        </w:rPr>
        <w:t xml:space="preserve">أَمْ حَسِبْتُمْ أَن تَدْخُلُوا الْجَنَّةَ وَلَمَّا يَأْتِكُم مَّثَلُ الَّذِينَ خَلَوْا مِن قَبْلِكُم ۖ </w:t>
      </w:r>
      <w:r w:rsidRPr="006A0D21">
        <w:rPr>
          <w:rFonts w:cs="Arial"/>
          <w:b/>
          <w:bCs/>
          <w:color w:val="EE0000"/>
          <w:sz w:val="28"/>
          <w:szCs w:val="28"/>
          <w:rtl/>
        </w:rPr>
        <w:t>مَّسَّتْهُمُ الْبَأْسَاءُ وَالضَّرَّاءُ</w:t>
      </w:r>
      <w:r w:rsidRPr="006A0D21">
        <w:rPr>
          <w:rFonts w:cs="Arial"/>
          <w:color w:val="EE0000"/>
          <w:sz w:val="28"/>
          <w:szCs w:val="28"/>
          <w:rtl/>
        </w:rPr>
        <w:t xml:space="preserve"> </w:t>
      </w:r>
      <w:r w:rsidRPr="009852CE">
        <w:rPr>
          <w:rFonts w:cs="Arial"/>
          <w:sz w:val="28"/>
          <w:szCs w:val="28"/>
          <w:rtl/>
        </w:rPr>
        <w:t xml:space="preserve">وَزُلْزِلُوا حَتَّىٰ يَقُولَ الرَّسُولُ وَالَّذِينَ آمَنُوا مَعَهُ مَتَىٰ نَصْرُ اللَّهِ ۗ </w:t>
      </w:r>
      <w:r w:rsidRPr="00285BD7">
        <w:rPr>
          <w:rFonts w:cs="Arial"/>
          <w:b/>
          <w:bCs/>
          <w:color w:val="EE0000"/>
          <w:sz w:val="28"/>
          <w:szCs w:val="28"/>
          <w:rtl/>
        </w:rPr>
        <w:t>أَلَا إِنَّ نَصْرَ اللَّهِ قَرِيبٌ</w:t>
      </w:r>
      <w:r w:rsidRPr="00285BD7">
        <w:rPr>
          <w:rFonts w:cs="Arial"/>
          <w:color w:val="EE0000"/>
          <w:sz w:val="28"/>
          <w:szCs w:val="28"/>
          <w:rtl/>
        </w:rPr>
        <w:t xml:space="preserve"> </w:t>
      </w:r>
      <w:r w:rsidRPr="009852CE">
        <w:rPr>
          <w:rFonts w:cs="Arial"/>
          <w:sz w:val="28"/>
          <w:szCs w:val="28"/>
          <w:cs/>
        </w:rPr>
        <w:t>‎</w:t>
      </w:r>
      <w:r>
        <w:rPr>
          <w:rFonts w:cs="Arial" w:hint="cs"/>
          <w:sz w:val="28"/>
          <w:szCs w:val="28"/>
          <w:rtl/>
          <w:cs/>
        </w:rPr>
        <w:t xml:space="preserve">(الْبَقَرَةُ ، </w:t>
      </w:r>
      <w:r>
        <w:rPr>
          <w:rFonts w:cs="Arial" w:hint="cs"/>
          <w:sz w:val="24"/>
          <w:szCs w:val="24"/>
          <w:rtl/>
          <w:cs/>
        </w:rPr>
        <w:t>2: 214</w:t>
      </w:r>
      <w:r>
        <w:rPr>
          <w:rFonts w:cs="Arial" w:hint="cs"/>
          <w:sz w:val="28"/>
          <w:szCs w:val="28"/>
          <w:rtl/>
          <w:cs/>
        </w:rPr>
        <w:t>).</w:t>
      </w:r>
      <w:r>
        <w:rPr>
          <w:rFonts w:cs="Arial" w:hint="cs"/>
          <w:sz w:val="28"/>
          <w:szCs w:val="28"/>
          <w:rtl/>
        </w:rPr>
        <w:t xml:space="preserve"> </w:t>
      </w:r>
    </w:p>
    <w:p w14:paraId="15B6555A" w14:textId="03E94FB9" w:rsidR="00614FF0" w:rsidRPr="00057761" w:rsidRDefault="00984C6C" w:rsidP="00E03225">
      <w:pPr>
        <w:spacing w:before="100" w:beforeAutospacing="1" w:after="100" w:afterAutospacing="1"/>
        <w:jc w:val="both"/>
        <w:rPr>
          <w:color w:val="000000" w:themeColor="text1"/>
          <w:sz w:val="20"/>
        </w:rPr>
      </w:pPr>
      <w:r w:rsidRPr="0055024C">
        <w:rPr>
          <w:rFonts w:cs="Arial"/>
          <w:sz w:val="20"/>
        </w:rPr>
        <w:t>Or do you think that you will enter Paradise</w:t>
      </w:r>
      <w:r>
        <w:rPr>
          <w:rFonts w:cs="Arial"/>
          <w:sz w:val="20"/>
        </w:rPr>
        <w:t>,</w:t>
      </w:r>
      <w:r w:rsidRPr="0055024C">
        <w:rPr>
          <w:rFonts w:cs="Arial"/>
          <w:sz w:val="20"/>
        </w:rPr>
        <w:t xml:space="preserve"> while such </w:t>
      </w:r>
      <w:r>
        <w:rPr>
          <w:rFonts w:cs="Arial"/>
          <w:sz w:val="20"/>
        </w:rPr>
        <w:t>(</w:t>
      </w:r>
      <w:r w:rsidRPr="0055024C">
        <w:rPr>
          <w:rFonts w:cs="Arial"/>
          <w:sz w:val="20"/>
        </w:rPr>
        <w:t>trial</w:t>
      </w:r>
      <w:r>
        <w:rPr>
          <w:rFonts w:cs="Arial"/>
          <w:sz w:val="20"/>
        </w:rPr>
        <w:t>)</w:t>
      </w:r>
      <w:r w:rsidRPr="0055024C">
        <w:rPr>
          <w:rFonts w:cs="Arial"/>
          <w:sz w:val="20"/>
        </w:rPr>
        <w:t>] has not yet come to you</w:t>
      </w:r>
      <w:r>
        <w:rPr>
          <w:rFonts w:cs="Arial"/>
          <w:sz w:val="20"/>
        </w:rPr>
        <w:t>,</w:t>
      </w:r>
      <w:r w:rsidRPr="0055024C">
        <w:rPr>
          <w:rFonts w:cs="Arial"/>
          <w:sz w:val="20"/>
        </w:rPr>
        <w:t xml:space="preserve"> as</w:t>
      </w:r>
      <w:r>
        <w:rPr>
          <w:rFonts w:cs="Arial"/>
          <w:sz w:val="20"/>
        </w:rPr>
        <w:t xml:space="preserve"> it</w:t>
      </w:r>
      <w:r w:rsidRPr="0055024C">
        <w:rPr>
          <w:rFonts w:cs="Arial"/>
          <w:sz w:val="20"/>
        </w:rPr>
        <w:t xml:space="preserve"> came to those who passed on before you? They were touched by poverty</w:t>
      </w:r>
      <w:r>
        <w:rPr>
          <w:rFonts w:cs="Arial"/>
          <w:sz w:val="20"/>
        </w:rPr>
        <w:t>,</w:t>
      </w:r>
      <w:r w:rsidRPr="0055024C">
        <w:rPr>
          <w:rFonts w:cs="Arial"/>
          <w:sz w:val="20"/>
        </w:rPr>
        <w:t xml:space="preserve"> and hardship</w:t>
      </w:r>
      <w:r>
        <w:rPr>
          <w:rFonts w:cs="Arial"/>
          <w:sz w:val="20"/>
        </w:rPr>
        <w:t>,</w:t>
      </w:r>
      <w:r w:rsidRPr="0055024C">
        <w:rPr>
          <w:rFonts w:cs="Arial"/>
          <w:sz w:val="20"/>
        </w:rPr>
        <w:t xml:space="preserve"> and were shaken until their messenger and those who believed with him </w:t>
      </w:r>
      <w:r>
        <w:rPr>
          <w:rFonts w:cs="Arial"/>
          <w:sz w:val="20"/>
        </w:rPr>
        <w:t>would say:</w:t>
      </w:r>
      <w:r w:rsidRPr="0055024C">
        <w:rPr>
          <w:rFonts w:cs="Arial"/>
          <w:sz w:val="20"/>
        </w:rPr>
        <w:t xml:space="preserve"> "When is the </w:t>
      </w:r>
      <w:r>
        <w:rPr>
          <w:rFonts w:cs="Arial"/>
          <w:sz w:val="20"/>
        </w:rPr>
        <w:t>support</w:t>
      </w:r>
      <w:r w:rsidRPr="0055024C">
        <w:rPr>
          <w:rFonts w:cs="Arial"/>
          <w:sz w:val="20"/>
        </w:rPr>
        <w:t xml:space="preserve"> of Allah?" Unquestionably, the </w:t>
      </w:r>
      <w:r>
        <w:rPr>
          <w:rFonts w:cs="Arial"/>
          <w:sz w:val="20"/>
        </w:rPr>
        <w:t>support</w:t>
      </w:r>
      <w:r w:rsidRPr="0055024C">
        <w:rPr>
          <w:rFonts w:cs="Arial"/>
          <w:sz w:val="20"/>
        </w:rPr>
        <w:t xml:space="preserve"> of Allah is near</w:t>
      </w:r>
      <w:r>
        <w:rPr>
          <w:rFonts w:cs="Arial"/>
          <w:sz w:val="20"/>
        </w:rPr>
        <w:t xml:space="preserve"> (Al-Baqara, 2: 214).</w:t>
      </w:r>
      <w:r w:rsidR="00614FF0">
        <w:rPr>
          <w:color w:val="000000" w:themeColor="text1"/>
          <w:sz w:val="20"/>
        </w:rPr>
        <w:br w:type="page"/>
      </w:r>
    </w:p>
    <w:p w14:paraId="302A9D1E" w14:textId="77777777" w:rsidR="00AE7841" w:rsidRPr="000515F4" w:rsidRDefault="00AE7841" w:rsidP="00AE7841">
      <w:pPr>
        <w:jc w:val="center"/>
        <w:rPr>
          <w:rFonts w:cstheme="minorBidi"/>
          <w:b/>
          <w:bCs/>
          <w:color w:val="EE0000"/>
          <w:sz w:val="20"/>
        </w:rPr>
      </w:pPr>
      <w:r w:rsidRPr="000515F4">
        <w:rPr>
          <w:rFonts w:cstheme="minorBidi"/>
          <w:b/>
          <w:bCs/>
          <w:color w:val="EE0000"/>
          <w:sz w:val="20"/>
        </w:rPr>
        <w:lastRenderedPageBreak/>
        <w:t xml:space="preserve">A Tentative  Time-Table of the Messengers and Prophets </w:t>
      </w:r>
    </w:p>
    <w:p w14:paraId="6DDA4A0F" w14:textId="0B254432" w:rsidR="00AE7841" w:rsidRDefault="00AE7841" w:rsidP="00AE7841">
      <w:pPr>
        <w:jc w:val="center"/>
        <w:rPr>
          <w:rFonts w:cstheme="minorBidi"/>
          <w:sz w:val="20"/>
          <w:rtl/>
        </w:rPr>
      </w:pPr>
      <w:r w:rsidRPr="00D5377F">
        <w:rPr>
          <w:rFonts w:cstheme="minorBidi"/>
          <w:sz w:val="20"/>
        </w:rPr>
        <w:t>Mentioned Directly or Indirectly in the Holy Qu</w:t>
      </w:r>
      <w:r w:rsidR="008F4848">
        <w:rPr>
          <w:rFonts w:cstheme="minorBidi"/>
          <w:sz w:val="20"/>
        </w:rPr>
        <w:t>r</w:t>
      </w:r>
      <w:r w:rsidRPr="00D5377F">
        <w:rPr>
          <w:rFonts w:cstheme="minorBidi"/>
          <w:sz w:val="20"/>
        </w:rPr>
        <w:t>an</w:t>
      </w:r>
    </w:p>
    <w:p w14:paraId="6A580A32" w14:textId="77777777" w:rsidR="00AE7841" w:rsidRPr="00D5377F" w:rsidRDefault="00AE7841" w:rsidP="00AE7841">
      <w:pPr>
        <w:jc w:val="center"/>
        <w:rPr>
          <w:rFonts w:cstheme="minorBidi"/>
          <w:b/>
          <w:bCs/>
          <w:sz w:val="20"/>
        </w:rPr>
      </w:pPr>
      <w:r>
        <w:rPr>
          <w:rFonts w:cstheme="minorBidi"/>
          <w:sz w:val="20"/>
        </w:rPr>
        <w:t xml:space="preserve">Starting from the Exodus </w:t>
      </w:r>
      <w:r w:rsidRPr="00FF6EAE">
        <w:rPr>
          <w:rFonts w:ascii="Arial" w:hAnsi="Arial" w:cs="Arial"/>
          <w:b/>
          <w:bCs/>
          <w:color w:val="EE0000"/>
          <w:sz w:val="28"/>
          <w:szCs w:val="28"/>
        </w:rPr>
        <w:t>*</w:t>
      </w:r>
    </w:p>
    <w:tbl>
      <w:tblPr>
        <w:tblStyle w:val="TableGrid"/>
        <w:tblW w:w="9715" w:type="dxa"/>
        <w:tblLook w:val="04A0" w:firstRow="1" w:lastRow="0" w:firstColumn="1" w:lastColumn="0" w:noHBand="0" w:noVBand="1"/>
      </w:tblPr>
      <w:tblGrid>
        <w:gridCol w:w="533"/>
        <w:gridCol w:w="2162"/>
        <w:gridCol w:w="1530"/>
        <w:gridCol w:w="1890"/>
        <w:gridCol w:w="1800"/>
        <w:gridCol w:w="1800"/>
      </w:tblGrid>
      <w:tr w:rsidR="00AE7841" w14:paraId="0B58DCB0" w14:textId="77777777" w:rsidTr="007B3872">
        <w:tc>
          <w:tcPr>
            <w:tcW w:w="533" w:type="dxa"/>
          </w:tcPr>
          <w:p w14:paraId="4E8C1DF8" w14:textId="77777777" w:rsidR="00AE7841" w:rsidRDefault="00AE7841" w:rsidP="007B3872">
            <w:pPr>
              <w:rPr>
                <w:sz w:val="20"/>
              </w:rPr>
            </w:pPr>
            <w:r>
              <w:rPr>
                <w:sz w:val="20"/>
              </w:rPr>
              <w:t>No.</w:t>
            </w:r>
          </w:p>
        </w:tc>
        <w:tc>
          <w:tcPr>
            <w:tcW w:w="2162" w:type="dxa"/>
          </w:tcPr>
          <w:p w14:paraId="70668BF5" w14:textId="77777777" w:rsidR="00AE7841" w:rsidRDefault="00AE7841" w:rsidP="007B3872">
            <w:pPr>
              <w:rPr>
                <w:sz w:val="20"/>
              </w:rPr>
            </w:pPr>
            <w:r>
              <w:rPr>
                <w:sz w:val="20"/>
              </w:rPr>
              <w:t>Kings</w:t>
            </w:r>
          </w:p>
        </w:tc>
        <w:tc>
          <w:tcPr>
            <w:tcW w:w="1530" w:type="dxa"/>
          </w:tcPr>
          <w:p w14:paraId="2914202E" w14:textId="77777777" w:rsidR="00AE7841" w:rsidRDefault="00AE7841" w:rsidP="007B3872">
            <w:pPr>
              <w:rPr>
                <w:sz w:val="20"/>
              </w:rPr>
            </w:pPr>
            <w:r>
              <w:rPr>
                <w:sz w:val="20"/>
              </w:rPr>
              <w:t>Kings’ Reign Years</w:t>
            </w:r>
          </w:p>
        </w:tc>
        <w:tc>
          <w:tcPr>
            <w:tcW w:w="1890" w:type="dxa"/>
          </w:tcPr>
          <w:p w14:paraId="04234707" w14:textId="77777777" w:rsidR="00AE7841" w:rsidRDefault="00AE7841" w:rsidP="007B3872">
            <w:pPr>
              <w:rPr>
                <w:sz w:val="20"/>
              </w:rPr>
            </w:pPr>
            <w:r>
              <w:rPr>
                <w:sz w:val="20"/>
              </w:rPr>
              <w:t>Prophets / Messenger</w:t>
            </w:r>
          </w:p>
        </w:tc>
        <w:tc>
          <w:tcPr>
            <w:tcW w:w="1800" w:type="dxa"/>
          </w:tcPr>
          <w:p w14:paraId="58688180" w14:textId="77777777" w:rsidR="00AE7841" w:rsidRDefault="00AE7841" w:rsidP="007B3872">
            <w:pPr>
              <w:rPr>
                <w:sz w:val="20"/>
              </w:rPr>
            </w:pPr>
            <w:r>
              <w:rPr>
                <w:sz w:val="20"/>
              </w:rPr>
              <w:t xml:space="preserve">Mission / life of  Prophets / Messenger </w:t>
            </w:r>
          </w:p>
        </w:tc>
        <w:tc>
          <w:tcPr>
            <w:tcW w:w="1800" w:type="dxa"/>
          </w:tcPr>
          <w:p w14:paraId="3C3D00EA" w14:textId="77777777" w:rsidR="00AE7841" w:rsidRDefault="00AE7841" w:rsidP="007B3872">
            <w:pPr>
              <w:rPr>
                <w:sz w:val="20"/>
              </w:rPr>
            </w:pPr>
            <w:r>
              <w:rPr>
                <w:sz w:val="20"/>
              </w:rPr>
              <w:t xml:space="preserve">Status </w:t>
            </w:r>
          </w:p>
        </w:tc>
      </w:tr>
      <w:tr w:rsidR="00AE7841" w14:paraId="0D9C9E5A" w14:textId="77777777" w:rsidTr="007B3872">
        <w:tc>
          <w:tcPr>
            <w:tcW w:w="533" w:type="dxa"/>
          </w:tcPr>
          <w:p w14:paraId="6B1710F2" w14:textId="77777777" w:rsidR="00AE7841" w:rsidRDefault="00AE7841" w:rsidP="007B3872">
            <w:pPr>
              <w:rPr>
                <w:sz w:val="20"/>
              </w:rPr>
            </w:pPr>
            <w:r>
              <w:rPr>
                <w:sz w:val="20"/>
              </w:rPr>
              <w:t>1</w:t>
            </w:r>
          </w:p>
        </w:tc>
        <w:tc>
          <w:tcPr>
            <w:tcW w:w="2162" w:type="dxa"/>
          </w:tcPr>
          <w:p w14:paraId="6EF1F8EA" w14:textId="77777777" w:rsidR="00AE7841" w:rsidRDefault="00AE7841" w:rsidP="007B3872">
            <w:pPr>
              <w:rPr>
                <w:sz w:val="20"/>
              </w:rPr>
            </w:pPr>
            <w:r>
              <w:rPr>
                <w:sz w:val="20"/>
              </w:rPr>
              <w:t>Egyptian Pharaoh Mernepta’h</w:t>
            </w:r>
          </w:p>
        </w:tc>
        <w:tc>
          <w:tcPr>
            <w:tcW w:w="1530" w:type="dxa"/>
          </w:tcPr>
          <w:p w14:paraId="53E72384" w14:textId="77777777" w:rsidR="00AE7841" w:rsidRDefault="00AE7841" w:rsidP="007B3872">
            <w:pPr>
              <w:rPr>
                <w:sz w:val="20"/>
              </w:rPr>
            </w:pPr>
            <w:r>
              <w:rPr>
                <w:sz w:val="20"/>
              </w:rPr>
              <w:t>1212-1202 BC</w:t>
            </w:r>
          </w:p>
        </w:tc>
        <w:tc>
          <w:tcPr>
            <w:tcW w:w="1890" w:type="dxa"/>
          </w:tcPr>
          <w:p w14:paraId="654A5831" w14:textId="77777777" w:rsidR="00AE7841" w:rsidRDefault="00AE7841" w:rsidP="007B3872">
            <w:pPr>
              <w:rPr>
                <w:sz w:val="20"/>
              </w:rPr>
            </w:pPr>
            <w:r>
              <w:rPr>
                <w:sz w:val="20"/>
              </w:rPr>
              <w:t>Moosa (Moses) and Haroon (Aaron)</w:t>
            </w:r>
          </w:p>
        </w:tc>
        <w:tc>
          <w:tcPr>
            <w:tcW w:w="1800" w:type="dxa"/>
          </w:tcPr>
          <w:p w14:paraId="70263673" w14:textId="77777777" w:rsidR="00AE7841" w:rsidRDefault="00AE7841" w:rsidP="007B3872">
            <w:pPr>
              <w:rPr>
                <w:sz w:val="20"/>
              </w:rPr>
            </w:pPr>
            <w:r>
              <w:rPr>
                <w:sz w:val="20"/>
              </w:rPr>
              <w:t>Moosa 120</w:t>
            </w:r>
          </w:p>
          <w:p w14:paraId="0503D424" w14:textId="77777777" w:rsidR="00AE7841" w:rsidRDefault="00AE7841" w:rsidP="007B3872">
            <w:pPr>
              <w:rPr>
                <w:sz w:val="20"/>
              </w:rPr>
            </w:pPr>
            <w:r>
              <w:rPr>
                <w:sz w:val="20"/>
              </w:rPr>
              <w:t>1282-1162 BC</w:t>
            </w:r>
          </w:p>
        </w:tc>
        <w:tc>
          <w:tcPr>
            <w:tcW w:w="1800" w:type="dxa"/>
          </w:tcPr>
          <w:p w14:paraId="7EEE0E04" w14:textId="77777777" w:rsidR="00AE7841" w:rsidRDefault="00AE7841" w:rsidP="007B3872">
            <w:pPr>
              <w:rPr>
                <w:sz w:val="20"/>
              </w:rPr>
            </w:pPr>
            <w:r>
              <w:rPr>
                <w:sz w:val="20"/>
              </w:rPr>
              <w:t>Both Prophets and Messengers</w:t>
            </w:r>
          </w:p>
        </w:tc>
      </w:tr>
      <w:tr w:rsidR="00AE7841" w14:paraId="32CE57E3" w14:textId="77777777" w:rsidTr="007B3872">
        <w:tc>
          <w:tcPr>
            <w:tcW w:w="533" w:type="dxa"/>
          </w:tcPr>
          <w:p w14:paraId="4C738F94" w14:textId="77777777" w:rsidR="00AE7841" w:rsidRDefault="00AE7841" w:rsidP="007B3872">
            <w:pPr>
              <w:rPr>
                <w:sz w:val="20"/>
              </w:rPr>
            </w:pPr>
            <w:r>
              <w:rPr>
                <w:sz w:val="20"/>
              </w:rPr>
              <w:t>2</w:t>
            </w:r>
          </w:p>
        </w:tc>
        <w:tc>
          <w:tcPr>
            <w:tcW w:w="2162" w:type="dxa"/>
          </w:tcPr>
          <w:p w14:paraId="0857F30A" w14:textId="77777777" w:rsidR="00AE7841" w:rsidRDefault="00AE7841" w:rsidP="007B3872">
            <w:pPr>
              <w:rPr>
                <w:sz w:val="20"/>
              </w:rPr>
            </w:pPr>
            <w:r>
              <w:rPr>
                <w:sz w:val="20"/>
              </w:rPr>
              <w:t>Egyptian control, over Cana’anite &amp; Philistine  kings</w:t>
            </w:r>
          </w:p>
        </w:tc>
        <w:tc>
          <w:tcPr>
            <w:tcW w:w="1530" w:type="dxa"/>
          </w:tcPr>
          <w:p w14:paraId="31138B0B" w14:textId="77777777" w:rsidR="00AE7841" w:rsidRDefault="00AE7841" w:rsidP="007B3872">
            <w:pPr>
              <w:rPr>
                <w:sz w:val="20"/>
              </w:rPr>
            </w:pPr>
            <w:r>
              <w:rPr>
                <w:sz w:val="20"/>
              </w:rPr>
              <w:t>1162-1134 BC</w:t>
            </w:r>
          </w:p>
        </w:tc>
        <w:tc>
          <w:tcPr>
            <w:tcW w:w="1890" w:type="dxa"/>
          </w:tcPr>
          <w:p w14:paraId="55C9F89D" w14:textId="77777777" w:rsidR="00AE7841" w:rsidRDefault="00AE7841" w:rsidP="007B3872">
            <w:pPr>
              <w:rPr>
                <w:sz w:val="20"/>
              </w:rPr>
            </w:pPr>
            <w:r>
              <w:rPr>
                <w:sz w:val="20"/>
              </w:rPr>
              <w:t>Yoasha’ Bin Noon</w:t>
            </w:r>
          </w:p>
          <w:p w14:paraId="40539426" w14:textId="77777777" w:rsidR="00AE7841" w:rsidRDefault="00AE7841" w:rsidP="007B3872">
            <w:pPr>
              <w:rPr>
                <w:sz w:val="20"/>
              </w:rPr>
            </w:pPr>
            <w:r>
              <w:rPr>
                <w:rFonts w:hint="cs"/>
                <w:sz w:val="20"/>
                <w:rtl/>
              </w:rPr>
              <w:t>)</w:t>
            </w:r>
            <w:r>
              <w:rPr>
                <w:sz w:val="20"/>
              </w:rPr>
              <w:t>J</w:t>
            </w:r>
            <w:r w:rsidRPr="004562A8">
              <w:rPr>
                <w:sz w:val="20"/>
              </w:rPr>
              <w:t>ehoshua</w:t>
            </w:r>
            <w:r>
              <w:rPr>
                <w:sz w:val="20"/>
              </w:rPr>
              <w:t>, Son of Nun: Joshua)</w:t>
            </w:r>
          </w:p>
        </w:tc>
        <w:tc>
          <w:tcPr>
            <w:tcW w:w="1800" w:type="dxa"/>
          </w:tcPr>
          <w:p w14:paraId="61674BF8" w14:textId="77777777" w:rsidR="00AE7841" w:rsidRDefault="00AE7841" w:rsidP="007B3872">
            <w:pPr>
              <w:rPr>
                <w:sz w:val="20"/>
              </w:rPr>
            </w:pPr>
            <w:r>
              <w:rPr>
                <w:sz w:val="20"/>
              </w:rPr>
              <w:t>1244-1134 BC</w:t>
            </w:r>
          </w:p>
          <w:p w14:paraId="52DA64F3" w14:textId="77777777" w:rsidR="00AE7841" w:rsidRDefault="00AE7841" w:rsidP="007B3872">
            <w:pPr>
              <w:rPr>
                <w:sz w:val="20"/>
              </w:rPr>
            </w:pPr>
            <w:r>
              <w:rPr>
                <w:sz w:val="20"/>
              </w:rPr>
              <w:t>He lived 110 years</w:t>
            </w:r>
          </w:p>
        </w:tc>
        <w:tc>
          <w:tcPr>
            <w:tcW w:w="1800" w:type="dxa"/>
          </w:tcPr>
          <w:p w14:paraId="1F5FA1C9" w14:textId="77777777" w:rsidR="00AE7841" w:rsidRDefault="00AE7841" w:rsidP="007B3872">
            <w:pPr>
              <w:rPr>
                <w:sz w:val="20"/>
              </w:rPr>
            </w:pPr>
            <w:r>
              <w:rPr>
                <w:sz w:val="20"/>
              </w:rPr>
              <w:t>Prophet</w:t>
            </w:r>
          </w:p>
        </w:tc>
      </w:tr>
      <w:tr w:rsidR="00AE7841" w14:paraId="24F5C4DB" w14:textId="77777777" w:rsidTr="007B3872">
        <w:tc>
          <w:tcPr>
            <w:tcW w:w="533" w:type="dxa"/>
          </w:tcPr>
          <w:p w14:paraId="310E7E53" w14:textId="77777777" w:rsidR="00AE7841" w:rsidRDefault="00AE7841" w:rsidP="007B3872">
            <w:pPr>
              <w:rPr>
                <w:sz w:val="20"/>
              </w:rPr>
            </w:pPr>
            <w:r>
              <w:rPr>
                <w:sz w:val="20"/>
              </w:rPr>
              <w:t>3</w:t>
            </w:r>
          </w:p>
        </w:tc>
        <w:tc>
          <w:tcPr>
            <w:tcW w:w="2162" w:type="dxa"/>
          </w:tcPr>
          <w:p w14:paraId="14110E59" w14:textId="77777777" w:rsidR="00AE7841" w:rsidRDefault="00AE7841" w:rsidP="007B3872">
            <w:pPr>
              <w:rPr>
                <w:sz w:val="20"/>
              </w:rPr>
            </w:pPr>
            <w:r>
              <w:rPr>
                <w:sz w:val="20"/>
              </w:rPr>
              <w:t>Egyptian control, over Cana’anite &amp; Philistine  kings</w:t>
            </w:r>
          </w:p>
        </w:tc>
        <w:tc>
          <w:tcPr>
            <w:tcW w:w="1530" w:type="dxa"/>
          </w:tcPr>
          <w:p w14:paraId="6D6017CA" w14:textId="77777777" w:rsidR="00AE7841" w:rsidRDefault="00AE7841" w:rsidP="007B3872">
            <w:pPr>
              <w:rPr>
                <w:sz w:val="20"/>
              </w:rPr>
            </w:pPr>
            <w:r>
              <w:rPr>
                <w:sz w:val="20"/>
              </w:rPr>
              <w:t>1134-1050 BC</w:t>
            </w:r>
          </w:p>
        </w:tc>
        <w:tc>
          <w:tcPr>
            <w:tcW w:w="1890" w:type="dxa"/>
          </w:tcPr>
          <w:p w14:paraId="1A7D87B6" w14:textId="77777777" w:rsidR="00AE7841" w:rsidRDefault="00AE7841" w:rsidP="007B3872">
            <w:pPr>
              <w:rPr>
                <w:sz w:val="20"/>
              </w:rPr>
            </w:pPr>
            <w:r>
              <w:rPr>
                <w:sz w:val="20"/>
              </w:rPr>
              <w:t xml:space="preserve">17 Judges, from Othniel to Joel </w:t>
            </w:r>
          </w:p>
          <w:p w14:paraId="5CCC172C" w14:textId="77777777" w:rsidR="00AE7841" w:rsidRDefault="00AE7841" w:rsidP="007B3872">
            <w:pPr>
              <w:rPr>
                <w:sz w:val="20"/>
              </w:rPr>
            </w:pPr>
            <w:r>
              <w:rPr>
                <w:sz w:val="20"/>
              </w:rPr>
              <w:t xml:space="preserve">and Abijah </w:t>
            </w:r>
          </w:p>
        </w:tc>
        <w:tc>
          <w:tcPr>
            <w:tcW w:w="1800" w:type="dxa"/>
          </w:tcPr>
          <w:p w14:paraId="1CA1ECD2" w14:textId="77777777" w:rsidR="00AE7841" w:rsidRDefault="00AE7841" w:rsidP="007B3872">
            <w:pPr>
              <w:rPr>
                <w:sz w:val="20"/>
              </w:rPr>
            </w:pPr>
            <w:r>
              <w:rPr>
                <w:sz w:val="20"/>
              </w:rPr>
              <w:t>84 years after Joshua’s death</w:t>
            </w:r>
          </w:p>
        </w:tc>
        <w:tc>
          <w:tcPr>
            <w:tcW w:w="1800" w:type="dxa"/>
          </w:tcPr>
          <w:p w14:paraId="0B06F51B" w14:textId="77777777" w:rsidR="00AE7841" w:rsidRPr="00D06B32" w:rsidRDefault="00AE7841" w:rsidP="007B3872">
            <w:pPr>
              <w:rPr>
                <w:sz w:val="20"/>
              </w:rPr>
            </w:pPr>
            <w:r w:rsidRPr="00D06B32">
              <w:rPr>
                <w:sz w:val="20"/>
              </w:rPr>
              <w:t>Only Samuel and Deborah were a Prophet and a prophetess </w:t>
            </w:r>
          </w:p>
        </w:tc>
      </w:tr>
      <w:tr w:rsidR="00AE7841" w14:paraId="32F18C4E" w14:textId="77777777" w:rsidTr="007B3872">
        <w:tc>
          <w:tcPr>
            <w:tcW w:w="533" w:type="dxa"/>
          </w:tcPr>
          <w:p w14:paraId="038DDA4E" w14:textId="77777777" w:rsidR="00AE7841" w:rsidRDefault="00AE7841" w:rsidP="007B3872">
            <w:pPr>
              <w:rPr>
                <w:sz w:val="20"/>
              </w:rPr>
            </w:pPr>
            <w:r>
              <w:rPr>
                <w:sz w:val="20"/>
              </w:rPr>
              <w:t>4</w:t>
            </w:r>
          </w:p>
        </w:tc>
        <w:tc>
          <w:tcPr>
            <w:tcW w:w="2162" w:type="dxa"/>
          </w:tcPr>
          <w:p w14:paraId="73FCA685" w14:textId="77777777" w:rsidR="00AE7841" w:rsidRDefault="00AE7841" w:rsidP="007B3872">
            <w:pPr>
              <w:rPr>
                <w:sz w:val="20"/>
              </w:rPr>
            </w:pPr>
            <w:r w:rsidRPr="00290313">
              <w:rPr>
                <w:sz w:val="20"/>
                <w:u w:val="single"/>
              </w:rPr>
              <w:t>T</w:t>
            </w:r>
            <w:r>
              <w:rPr>
                <w:sz w:val="20"/>
              </w:rPr>
              <w:t>aloot (Saul)</w:t>
            </w:r>
          </w:p>
        </w:tc>
        <w:tc>
          <w:tcPr>
            <w:tcW w:w="1530" w:type="dxa"/>
          </w:tcPr>
          <w:p w14:paraId="3E8D2165" w14:textId="77777777" w:rsidR="00AE7841" w:rsidRDefault="00AE7841" w:rsidP="007B3872">
            <w:pPr>
              <w:rPr>
                <w:sz w:val="20"/>
              </w:rPr>
            </w:pPr>
            <w:r>
              <w:rPr>
                <w:sz w:val="20"/>
              </w:rPr>
              <w:t>1050-1010 BC</w:t>
            </w:r>
          </w:p>
          <w:p w14:paraId="4746FAE1" w14:textId="77777777" w:rsidR="00AE7841" w:rsidRDefault="00AE7841" w:rsidP="007B3872">
            <w:pPr>
              <w:rPr>
                <w:sz w:val="20"/>
              </w:rPr>
            </w:pPr>
            <w:r>
              <w:rPr>
                <w:sz w:val="20"/>
              </w:rPr>
              <w:t>(40 years)</w:t>
            </w:r>
          </w:p>
        </w:tc>
        <w:tc>
          <w:tcPr>
            <w:tcW w:w="1890" w:type="dxa"/>
          </w:tcPr>
          <w:p w14:paraId="091365C1" w14:textId="77777777" w:rsidR="00AE7841" w:rsidRDefault="00AE7841" w:rsidP="007B3872">
            <w:pPr>
              <w:rPr>
                <w:sz w:val="20"/>
              </w:rPr>
            </w:pPr>
            <w:r>
              <w:rPr>
                <w:sz w:val="20"/>
              </w:rPr>
              <w:t>Samuel</w:t>
            </w:r>
          </w:p>
          <w:p w14:paraId="483352B0" w14:textId="77777777" w:rsidR="00AE7841" w:rsidRDefault="00AE7841" w:rsidP="007B3872">
            <w:pPr>
              <w:rPr>
                <w:sz w:val="20"/>
              </w:rPr>
            </w:pPr>
            <w:r>
              <w:rPr>
                <w:sz w:val="20"/>
              </w:rPr>
              <w:t>(Not mentioned by name in the Quran</w:t>
            </w:r>
          </w:p>
        </w:tc>
        <w:tc>
          <w:tcPr>
            <w:tcW w:w="1800" w:type="dxa"/>
          </w:tcPr>
          <w:p w14:paraId="73F7FEE7" w14:textId="77777777" w:rsidR="00AE7841" w:rsidRDefault="00AE7841" w:rsidP="007B3872">
            <w:pPr>
              <w:rPr>
                <w:sz w:val="20"/>
              </w:rPr>
            </w:pPr>
            <w:r>
              <w:rPr>
                <w:sz w:val="20"/>
              </w:rPr>
              <w:t>1085-1053 BC</w:t>
            </w:r>
          </w:p>
        </w:tc>
        <w:tc>
          <w:tcPr>
            <w:tcW w:w="1800" w:type="dxa"/>
          </w:tcPr>
          <w:p w14:paraId="0BFAE360" w14:textId="77777777" w:rsidR="00AE7841" w:rsidRDefault="00AE7841" w:rsidP="007B3872">
            <w:pPr>
              <w:rPr>
                <w:sz w:val="20"/>
              </w:rPr>
            </w:pPr>
            <w:r>
              <w:rPr>
                <w:sz w:val="20"/>
              </w:rPr>
              <w:t>Prophet</w:t>
            </w:r>
          </w:p>
        </w:tc>
      </w:tr>
      <w:tr w:rsidR="00AE7841" w14:paraId="59DF42B7" w14:textId="77777777" w:rsidTr="007B3872">
        <w:tc>
          <w:tcPr>
            <w:tcW w:w="533" w:type="dxa"/>
          </w:tcPr>
          <w:p w14:paraId="77A0492D" w14:textId="77777777" w:rsidR="00AE7841" w:rsidRDefault="00AE7841" w:rsidP="007B3872">
            <w:pPr>
              <w:rPr>
                <w:sz w:val="20"/>
              </w:rPr>
            </w:pPr>
            <w:r>
              <w:rPr>
                <w:sz w:val="20"/>
              </w:rPr>
              <w:t>5</w:t>
            </w:r>
          </w:p>
        </w:tc>
        <w:tc>
          <w:tcPr>
            <w:tcW w:w="2162" w:type="dxa"/>
          </w:tcPr>
          <w:p w14:paraId="5B243011" w14:textId="77777777" w:rsidR="00AE7841" w:rsidRDefault="00AE7841" w:rsidP="007B3872">
            <w:pPr>
              <w:rPr>
                <w:sz w:val="20"/>
              </w:rPr>
            </w:pPr>
            <w:r>
              <w:rPr>
                <w:sz w:val="20"/>
              </w:rPr>
              <w:t>Dawood (David)</w:t>
            </w:r>
          </w:p>
        </w:tc>
        <w:tc>
          <w:tcPr>
            <w:tcW w:w="1530" w:type="dxa"/>
          </w:tcPr>
          <w:p w14:paraId="1654EB99" w14:textId="77777777" w:rsidR="00AE7841" w:rsidRDefault="00AE7841" w:rsidP="007B3872">
            <w:pPr>
              <w:rPr>
                <w:sz w:val="20"/>
              </w:rPr>
            </w:pPr>
            <w:r>
              <w:rPr>
                <w:sz w:val="20"/>
              </w:rPr>
              <w:t>1010-970 BC</w:t>
            </w:r>
          </w:p>
          <w:p w14:paraId="52DF03E1" w14:textId="77777777" w:rsidR="00AE7841" w:rsidRDefault="00AE7841" w:rsidP="007B3872">
            <w:pPr>
              <w:rPr>
                <w:sz w:val="20"/>
              </w:rPr>
            </w:pPr>
            <w:r>
              <w:rPr>
                <w:sz w:val="20"/>
              </w:rPr>
              <w:t>(40 years)</w:t>
            </w:r>
          </w:p>
        </w:tc>
        <w:tc>
          <w:tcPr>
            <w:tcW w:w="1890" w:type="dxa"/>
          </w:tcPr>
          <w:p w14:paraId="50A4AA86" w14:textId="77777777" w:rsidR="00AE7841" w:rsidRDefault="00AE7841" w:rsidP="007B3872">
            <w:pPr>
              <w:rPr>
                <w:sz w:val="20"/>
              </w:rPr>
            </w:pPr>
            <w:r>
              <w:rPr>
                <w:sz w:val="20"/>
              </w:rPr>
              <w:t>Samuel</w:t>
            </w:r>
          </w:p>
          <w:p w14:paraId="582EC413" w14:textId="77777777" w:rsidR="00AE7841" w:rsidRDefault="00AE7841" w:rsidP="007B3872">
            <w:pPr>
              <w:rPr>
                <w:sz w:val="20"/>
              </w:rPr>
            </w:pPr>
            <w:r>
              <w:rPr>
                <w:sz w:val="20"/>
              </w:rPr>
              <w:t>Dawood (David)</w:t>
            </w:r>
          </w:p>
        </w:tc>
        <w:tc>
          <w:tcPr>
            <w:tcW w:w="1800" w:type="dxa"/>
          </w:tcPr>
          <w:p w14:paraId="1524EE3D" w14:textId="77777777" w:rsidR="00AE7841" w:rsidRDefault="00AE7841" w:rsidP="007B3872">
            <w:pPr>
              <w:rPr>
                <w:sz w:val="20"/>
              </w:rPr>
            </w:pPr>
            <w:r>
              <w:rPr>
                <w:sz w:val="20"/>
              </w:rPr>
              <w:t>1085-1053 BC</w:t>
            </w:r>
          </w:p>
          <w:p w14:paraId="44D44BC3" w14:textId="77777777" w:rsidR="00AE7841" w:rsidRDefault="00AE7841" w:rsidP="007B3872">
            <w:pPr>
              <w:rPr>
                <w:sz w:val="20"/>
              </w:rPr>
            </w:pPr>
            <w:r>
              <w:rPr>
                <w:sz w:val="20"/>
              </w:rPr>
              <w:t>1040-970 BC</w:t>
            </w:r>
          </w:p>
        </w:tc>
        <w:tc>
          <w:tcPr>
            <w:tcW w:w="1800" w:type="dxa"/>
          </w:tcPr>
          <w:p w14:paraId="1F6B5B1F" w14:textId="77777777" w:rsidR="00AE7841" w:rsidRDefault="00AE7841" w:rsidP="007B3872">
            <w:pPr>
              <w:rPr>
                <w:sz w:val="20"/>
                <w:rtl/>
              </w:rPr>
            </w:pPr>
            <w:r>
              <w:rPr>
                <w:sz w:val="20"/>
              </w:rPr>
              <w:t xml:space="preserve">Prophet </w:t>
            </w:r>
          </w:p>
          <w:p w14:paraId="74938196" w14:textId="77777777" w:rsidR="00AE7841" w:rsidRDefault="00AE7841" w:rsidP="007B3872">
            <w:pPr>
              <w:rPr>
                <w:sz w:val="20"/>
              </w:rPr>
            </w:pPr>
            <w:r>
              <w:rPr>
                <w:sz w:val="20"/>
              </w:rPr>
              <w:t>Prophet and King</w:t>
            </w:r>
          </w:p>
        </w:tc>
      </w:tr>
      <w:tr w:rsidR="00AE7841" w14:paraId="3B25157E" w14:textId="77777777" w:rsidTr="007B3872">
        <w:tc>
          <w:tcPr>
            <w:tcW w:w="533" w:type="dxa"/>
          </w:tcPr>
          <w:p w14:paraId="650F3D9F" w14:textId="77777777" w:rsidR="00AE7841" w:rsidRDefault="00AE7841" w:rsidP="007B3872">
            <w:pPr>
              <w:rPr>
                <w:sz w:val="20"/>
              </w:rPr>
            </w:pPr>
            <w:r>
              <w:rPr>
                <w:sz w:val="20"/>
              </w:rPr>
              <w:t>6</w:t>
            </w:r>
          </w:p>
        </w:tc>
        <w:tc>
          <w:tcPr>
            <w:tcW w:w="2162" w:type="dxa"/>
          </w:tcPr>
          <w:p w14:paraId="14BBE01F" w14:textId="77777777" w:rsidR="00AE7841" w:rsidRDefault="00AE7841" w:rsidP="007B3872">
            <w:pPr>
              <w:rPr>
                <w:sz w:val="20"/>
              </w:rPr>
            </w:pPr>
            <w:r>
              <w:rPr>
                <w:sz w:val="20"/>
              </w:rPr>
              <w:t>Sulayman (Solomon)</w:t>
            </w:r>
          </w:p>
        </w:tc>
        <w:tc>
          <w:tcPr>
            <w:tcW w:w="1530" w:type="dxa"/>
          </w:tcPr>
          <w:p w14:paraId="0691B332" w14:textId="77777777" w:rsidR="00AE7841" w:rsidRDefault="00AE7841" w:rsidP="007B3872">
            <w:pPr>
              <w:rPr>
                <w:sz w:val="20"/>
              </w:rPr>
            </w:pPr>
            <w:r>
              <w:rPr>
                <w:sz w:val="20"/>
              </w:rPr>
              <w:t>970-930 BC</w:t>
            </w:r>
          </w:p>
          <w:p w14:paraId="1E9445E8" w14:textId="77777777" w:rsidR="00AE7841" w:rsidRDefault="00AE7841" w:rsidP="007B3872">
            <w:pPr>
              <w:rPr>
                <w:sz w:val="20"/>
              </w:rPr>
            </w:pPr>
            <w:r>
              <w:rPr>
                <w:sz w:val="20"/>
              </w:rPr>
              <w:t>(40 years)</w:t>
            </w:r>
          </w:p>
        </w:tc>
        <w:tc>
          <w:tcPr>
            <w:tcW w:w="1890" w:type="dxa"/>
          </w:tcPr>
          <w:p w14:paraId="394A865C" w14:textId="77777777" w:rsidR="00AE7841" w:rsidRDefault="00AE7841" w:rsidP="007B3872">
            <w:pPr>
              <w:rPr>
                <w:sz w:val="20"/>
              </w:rPr>
            </w:pPr>
            <w:r>
              <w:rPr>
                <w:sz w:val="20"/>
              </w:rPr>
              <w:t>Sulayman (Solomon)</w:t>
            </w:r>
          </w:p>
        </w:tc>
        <w:tc>
          <w:tcPr>
            <w:tcW w:w="1800" w:type="dxa"/>
          </w:tcPr>
          <w:p w14:paraId="7B115049" w14:textId="77777777" w:rsidR="00AE7841" w:rsidRDefault="00AE7841" w:rsidP="007B3872">
            <w:pPr>
              <w:rPr>
                <w:sz w:val="20"/>
              </w:rPr>
            </w:pPr>
            <w:r>
              <w:rPr>
                <w:sz w:val="20"/>
              </w:rPr>
              <w:t>982-930 BC</w:t>
            </w:r>
          </w:p>
          <w:p w14:paraId="6241EAB1" w14:textId="77777777" w:rsidR="00AE7841" w:rsidRDefault="00AE7841" w:rsidP="007B3872">
            <w:pPr>
              <w:rPr>
                <w:sz w:val="20"/>
              </w:rPr>
            </w:pPr>
            <w:r>
              <w:rPr>
                <w:sz w:val="20"/>
              </w:rPr>
              <w:t>He lived 52 years</w:t>
            </w:r>
          </w:p>
        </w:tc>
        <w:tc>
          <w:tcPr>
            <w:tcW w:w="1800" w:type="dxa"/>
          </w:tcPr>
          <w:p w14:paraId="15D570FA" w14:textId="77777777" w:rsidR="00AE7841" w:rsidRDefault="00AE7841" w:rsidP="007B3872">
            <w:pPr>
              <w:rPr>
                <w:sz w:val="20"/>
                <w:rtl/>
              </w:rPr>
            </w:pPr>
            <w:r>
              <w:rPr>
                <w:sz w:val="20"/>
              </w:rPr>
              <w:t>Prophet and King</w:t>
            </w:r>
          </w:p>
          <w:p w14:paraId="385BF725" w14:textId="77777777" w:rsidR="00AE7841" w:rsidRDefault="00AE7841" w:rsidP="007B3872">
            <w:pPr>
              <w:rPr>
                <w:sz w:val="20"/>
              </w:rPr>
            </w:pPr>
          </w:p>
        </w:tc>
      </w:tr>
      <w:tr w:rsidR="00AE7841" w14:paraId="60A79812" w14:textId="77777777" w:rsidTr="007B3872">
        <w:tc>
          <w:tcPr>
            <w:tcW w:w="533" w:type="dxa"/>
          </w:tcPr>
          <w:p w14:paraId="18B64E74" w14:textId="77777777" w:rsidR="00AE7841" w:rsidRDefault="00AE7841" w:rsidP="007B3872">
            <w:pPr>
              <w:rPr>
                <w:sz w:val="20"/>
              </w:rPr>
            </w:pPr>
            <w:r>
              <w:rPr>
                <w:sz w:val="20"/>
              </w:rPr>
              <w:t>7</w:t>
            </w:r>
          </w:p>
        </w:tc>
        <w:tc>
          <w:tcPr>
            <w:tcW w:w="2162" w:type="dxa"/>
          </w:tcPr>
          <w:p w14:paraId="24EC7D27" w14:textId="77777777" w:rsidR="00AE7841" w:rsidRDefault="00AE7841" w:rsidP="007B3872">
            <w:pPr>
              <w:rPr>
                <w:sz w:val="20"/>
              </w:rPr>
            </w:pPr>
            <w:r>
              <w:rPr>
                <w:sz w:val="20"/>
              </w:rPr>
              <w:t>Ahab,</w:t>
            </w:r>
          </w:p>
          <w:p w14:paraId="1F89FFCF" w14:textId="77777777" w:rsidR="00AE7841" w:rsidRDefault="00AE7841" w:rsidP="007B3872">
            <w:pPr>
              <w:rPr>
                <w:sz w:val="20"/>
              </w:rPr>
            </w:pPr>
          </w:p>
          <w:p w14:paraId="0C277C59" w14:textId="77777777" w:rsidR="00AE7841" w:rsidRDefault="00AE7841" w:rsidP="007B3872">
            <w:pPr>
              <w:rPr>
                <w:sz w:val="20"/>
              </w:rPr>
            </w:pPr>
            <w:r>
              <w:rPr>
                <w:sz w:val="20"/>
              </w:rPr>
              <w:t>Ahaziah (Ahab’s son)</w:t>
            </w:r>
          </w:p>
        </w:tc>
        <w:tc>
          <w:tcPr>
            <w:tcW w:w="1530" w:type="dxa"/>
          </w:tcPr>
          <w:p w14:paraId="61DA1522" w14:textId="77777777" w:rsidR="00AE7841" w:rsidRDefault="00AE7841" w:rsidP="007B3872">
            <w:pPr>
              <w:rPr>
                <w:sz w:val="20"/>
              </w:rPr>
            </w:pPr>
            <w:r>
              <w:rPr>
                <w:sz w:val="20"/>
              </w:rPr>
              <w:t>874-853 BC</w:t>
            </w:r>
          </w:p>
          <w:p w14:paraId="0669990A" w14:textId="77777777" w:rsidR="00AE7841" w:rsidRDefault="00AE7841" w:rsidP="007B3872">
            <w:pPr>
              <w:rPr>
                <w:sz w:val="20"/>
              </w:rPr>
            </w:pPr>
          </w:p>
          <w:p w14:paraId="1C20C663" w14:textId="77777777" w:rsidR="00AE7841" w:rsidRDefault="00AE7841" w:rsidP="007B3872">
            <w:pPr>
              <w:rPr>
                <w:sz w:val="20"/>
              </w:rPr>
            </w:pPr>
            <w:r>
              <w:rPr>
                <w:sz w:val="20"/>
              </w:rPr>
              <w:t>853-852 BC</w:t>
            </w:r>
          </w:p>
        </w:tc>
        <w:tc>
          <w:tcPr>
            <w:tcW w:w="1890" w:type="dxa"/>
          </w:tcPr>
          <w:p w14:paraId="30678ED2" w14:textId="77777777" w:rsidR="00AE7841" w:rsidRDefault="00AE7841" w:rsidP="007B3872">
            <w:pPr>
              <w:rPr>
                <w:sz w:val="20"/>
              </w:rPr>
            </w:pPr>
            <w:r>
              <w:rPr>
                <w:sz w:val="20"/>
              </w:rPr>
              <w:t>Elyas (Elijah)</w:t>
            </w:r>
          </w:p>
        </w:tc>
        <w:tc>
          <w:tcPr>
            <w:tcW w:w="1800" w:type="dxa"/>
          </w:tcPr>
          <w:p w14:paraId="0FDED360" w14:textId="77777777" w:rsidR="00AE7841" w:rsidRDefault="00AE7841" w:rsidP="007B3872">
            <w:pPr>
              <w:rPr>
                <w:sz w:val="20"/>
              </w:rPr>
            </w:pPr>
            <w:r>
              <w:rPr>
                <w:sz w:val="20"/>
              </w:rPr>
              <w:t>Life: 930-852 BC</w:t>
            </w:r>
          </w:p>
        </w:tc>
        <w:tc>
          <w:tcPr>
            <w:tcW w:w="1800" w:type="dxa"/>
          </w:tcPr>
          <w:p w14:paraId="725FCF7B" w14:textId="77777777" w:rsidR="00AE7841" w:rsidRDefault="00AE7841" w:rsidP="007B3872">
            <w:pPr>
              <w:rPr>
                <w:sz w:val="20"/>
              </w:rPr>
            </w:pPr>
            <w:r>
              <w:rPr>
                <w:sz w:val="20"/>
              </w:rPr>
              <w:t>Prophet and Messenger of God</w:t>
            </w:r>
          </w:p>
        </w:tc>
      </w:tr>
      <w:tr w:rsidR="00AE7841" w14:paraId="2D9F88C5" w14:textId="77777777" w:rsidTr="007B3872">
        <w:tc>
          <w:tcPr>
            <w:tcW w:w="533" w:type="dxa"/>
          </w:tcPr>
          <w:p w14:paraId="1881C415" w14:textId="77777777" w:rsidR="00AE7841" w:rsidRDefault="00AE7841" w:rsidP="007B3872">
            <w:pPr>
              <w:rPr>
                <w:sz w:val="20"/>
              </w:rPr>
            </w:pPr>
            <w:r>
              <w:rPr>
                <w:sz w:val="20"/>
              </w:rPr>
              <w:t>8</w:t>
            </w:r>
          </w:p>
        </w:tc>
        <w:tc>
          <w:tcPr>
            <w:tcW w:w="2162" w:type="dxa"/>
          </w:tcPr>
          <w:p w14:paraId="454C0F6D" w14:textId="77777777" w:rsidR="00AE7841" w:rsidRDefault="00AE7841" w:rsidP="007B3872">
            <w:pPr>
              <w:rPr>
                <w:sz w:val="20"/>
              </w:rPr>
            </w:pPr>
            <w:r>
              <w:rPr>
                <w:sz w:val="20"/>
              </w:rPr>
              <w:t xml:space="preserve">Jehoram, </w:t>
            </w:r>
          </w:p>
          <w:p w14:paraId="11F8B279" w14:textId="77777777" w:rsidR="00AE7841" w:rsidRDefault="00AE7841" w:rsidP="007B3872">
            <w:pPr>
              <w:rPr>
                <w:sz w:val="20"/>
              </w:rPr>
            </w:pPr>
            <w:r>
              <w:rPr>
                <w:sz w:val="20"/>
              </w:rPr>
              <w:t xml:space="preserve">Jehu, </w:t>
            </w:r>
          </w:p>
          <w:p w14:paraId="0CE398B0" w14:textId="77777777" w:rsidR="00AE7841" w:rsidRDefault="00AE7841" w:rsidP="007B3872">
            <w:pPr>
              <w:rPr>
                <w:sz w:val="20"/>
              </w:rPr>
            </w:pPr>
            <w:r>
              <w:rPr>
                <w:sz w:val="20"/>
              </w:rPr>
              <w:t xml:space="preserve">Jehuahaz, </w:t>
            </w:r>
          </w:p>
          <w:p w14:paraId="12654B6B" w14:textId="77777777" w:rsidR="00AE7841" w:rsidRDefault="00AE7841" w:rsidP="007B3872">
            <w:pPr>
              <w:rPr>
                <w:sz w:val="20"/>
              </w:rPr>
            </w:pPr>
            <w:r>
              <w:rPr>
                <w:sz w:val="20"/>
              </w:rPr>
              <w:t>Jehoash</w:t>
            </w:r>
          </w:p>
        </w:tc>
        <w:tc>
          <w:tcPr>
            <w:tcW w:w="1530" w:type="dxa"/>
          </w:tcPr>
          <w:p w14:paraId="530AF32E" w14:textId="77777777" w:rsidR="00AE7841" w:rsidRDefault="00AE7841" w:rsidP="007B3872">
            <w:pPr>
              <w:rPr>
                <w:sz w:val="20"/>
              </w:rPr>
            </w:pPr>
            <w:r>
              <w:rPr>
                <w:sz w:val="20"/>
              </w:rPr>
              <w:t>852-841 BC</w:t>
            </w:r>
          </w:p>
          <w:p w14:paraId="66200519" w14:textId="77777777" w:rsidR="00AE7841" w:rsidRDefault="00AE7841" w:rsidP="007B3872">
            <w:pPr>
              <w:rPr>
                <w:sz w:val="20"/>
              </w:rPr>
            </w:pPr>
            <w:r>
              <w:rPr>
                <w:sz w:val="20"/>
              </w:rPr>
              <w:t>841-814 BC</w:t>
            </w:r>
          </w:p>
          <w:p w14:paraId="757084AB" w14:textId="77777777" w:rsidR="00AE7841" w:rsidRDefault="00AE7841" w:rsidP="007B3872">
            <w:pPr>
              <w:rPr>
                <w:sz w:val="20"/>
              </w:rPr>
            </w:pPr>
            <w:r>
              <w:rPr>
                <w:sz w:val="20"/>
              </w:rPr>
              <w:t>814-798 BC</w:t>
            </w:r>
          </w:p>
          <w:p w14:paraId="789E863C" w14:textId="77777777" w:rsidR="00AE7841" w:rsidRDefault="00AE7841" w:rsidP="007B3872">
            <w:pPr>
              <w:rPr>
                <w:sz w:val="20"/>
              </w:rPr>
            </w:pPr>
            <w:r>
              <w:rPr>
                <w:sz w:val="20"/>
              </w:rPr>
              <w:t>798-782 BC</w:t>
            </w:r>
          </w:p>
        </w:tc>
        <w:tc>
          <w:tcPr>
            <w:tcW w:w="1890" w:type="dxa"/>
          </w:tcPr>
          <w:p w14:paraId="74909E36" w14:textId="77777777" w:rsidR="00AE7841" w:rsidRDefault="00AE7841" w:rsidP="007B3872">
            <w:pPr>
              <w:rPr>
                <w:sz w:val="20"/>
              </w:rPr>
            </w:pPr>
            <w:r>
              <w:rPr>
                <w:sz w:val="20"/>
              </w:rPr>
              <w:t>Elyasa’ (Elisha)</w:t>
            </w:r>
          </w:p>
        </w:tc>
        <w:tc>
          <w:tcPr>
            <w:tcW w:w="1800" w:type="dxa"/>
          </w:tcPr>
          <w:p w14:paraId="6B12658A" w14:textId="77777777" w:rsidR="00AE7841" w:rsidRDefault="00AE7841" w:rsidP="007B3872">
            <w:pPr>
              <w:rPr>
                <w:sz w:val="20"/>
              </w:rPr>
            </w:pPr>
            <w:r>
              <w:rPr>
                <w:sz w:val="20"/>
              </w:rPr>
              <w:t>Mission:</w:t>
            </w:r>
          </w:p>
          <w:p w14:paraId="3BCE5CF0" w14:textId="77777777" w:rsidR="00AE7841" w:rsidRDefault="00AE7841" w:rsidP="007B3872">
            <w:pPr>
              <w:rPr>
                <w:sz w:val="20"/>
              </w:rPr>
            </w:pPr>
            <w:r>
              <w:rPr>
                <w:sz w:val="20"/>
              </w:rPr>
              <w:t xml:space="preserve">852-814 BC </w:t>
            </w:r>
          </w:p>
        </w:tc>
        <w:tc>
          <w:tcPr>
            <w:tcW w:w="1800" w:type="dxa"/>
          </w:tcPr>
          <w:p w14:paraId="76D03C20" w14:textId="77777777" w:rsidR="00AE7841" w:rsidRDefault="00AE7841" w:rsidP="007B3872">
            <w:pPr>
              <w:rPr>
                <w:sz w:val="20"/>
              </w:rPr>
            </w:pPr>
            <w:r>
              <w:rPr>
                <w:sz w:val="20"/>
              </w:rPr>
              <w:t>Prophet</w:t>
            </w:r>
          </w:p>
        </w:tc>
      </w:tr>
      <w:tr w:rsidR="00AE7841" w14:paraId="5B02F8A0" w14:textId="77777777" w:rsidTr="007B3872">
        <w:trPr>
          <w:trHeight w:val="782"/>
        </w:trPr>
        <w:tc>
          <w:tcPr>
            <w:tcW w:w="533" w:type="dxa"/>
          </w:tcPr>
          <w:p w14:paraId="5C4EABD5" w14:textId="77777777" w:rsidR="00AE7841" w:rsidRDefault="00AE7841" w:rsidP="007B3872">
            <w:pPr>
              <w:rPr>
                <w:sz w:val="20"/>
              </w:rPr>
            </w:pPr>
            <w:r>
              <w:rPr>
                <w:sz w:val="20"/>
              </w:rPr>
              <w:t>9</w:t>
            </w:r>
          </w:p>
        </w:tc>
        <w:tc>
          <w:tcPr>
            <w:tcW w:w="2162" w:type="dxa"/>
          </w:tcPr>
          <w:p w14:paraId="5122E20B" w14:textId="77777777" w:rsidR="00AE7841" w:rsidRDefault="00AE7841" w:rsidP="007B3872">
            <w:pPr>
              <w:rPr>
                <w:sz w:val="20"/>
              </w:rPr>
            </w:pPr>
            <w:r>
              <w:rPr>
                <w:sz w:val="20"/>
              </w:rPr>
              <w:t xml:space="preserve">Assyrian King </w:t>
            </w:r>
          </w:p>
          <w:p w14:paraId="4246ADC4" w14:textId="77777777" w:rsidR="00AE7841" w:rsidRDefault="00AE7841" w:rsidP="007B3872">
            <w:pPr>
              <w:rPr>
                <w:sz w:val="20"/>
              </w:rPr>
            </w:pPr>
            <w:r>
              <w:rPr>
                <w:sz w:val="20"/>
              </w:rPr>
              <w:t>Ashurdan III,</w:t>
            </w:r>
          </w:p>
          <w:p w14:paraId="2C851604" w14:textId="77777777" w:rsidR="00AE7841" w:rsidRDefault="00AE7841" w:rsidP="007B3872">
            <w:pPr>
              <w:rPr>
                <w:sz w:val="20"/>
              </w:rPr>
            </w:pPr>
            <w:r>
              <w:rPr>
                <w:sz w:val="20"/>
              </w:rPr>
              <w:t>Jeroboam II</w:t>
            </w:r>
          </w:p>
        </w:tc>
        <w:tc>
          <w:tcPr>
            <w:tcW w:w="1530" w:type="dxa"/>
          </w:tcPr>
          <w:p w14:paraId="08AA5AD1" w14:textId="77777777" w:rsidR="00AE7841" w:rsidRDefault="00AE7841" w:rsidP="007B3872">
            <w:pPr>
              <w:rPr>
                <w:sz w:val="20"/>
              </w:rPr>
            </w:pPr>
            <w:r>
              <w:rPr>
                <w:sz w:val="20"/>
              </w:rPr>
              <w:t>773-755 BC</w:t>
            </w:r>
          </w:p>
          <w:p w14:paraId="0A6AC2B8" w14:textId="77777777" w:rsidR="00AE7841" w:rsidRDefault="00AE7841" w:rsidP="007B3872">
            <w:pPr>
              <w:rPr>
                <w:sz w:val="20"/>
              </w:rPr>
            </w:pPr>
          </w:p>
          <w:p w14:paraId="3CBCC890" w14:textId="77777777" w:rsidR="00AE7841" w:rsidRDefault="00AE7841" w:rsidP="007B3872">
            <w:pPr>
              <w:rPr>
                <w:sz w:val="20"/>
              </w:rPr>
            </w:pPr>
            <w:r>
              <w:rPr>
                <w:sz w:val="20"/>
              </w:rPr>
              <w:t>782-753 BC</w:t>
            </w:r>
          </w:p>
        </w:tc>
        <w:tc>
          <w:tcPr>
            <w:tcW w:w="1890" w:type="dxa"/>
          </w:tcPr>
          <w:p w14:paraId="31670D3C" w14:textId="77777777" w:rsidR="00AE7841" w:rsidRDefault="00AE7841" w:rsidP="007B3872">
            <w:pPr>
              <w:rPr>
                <w:sz w:val="20"/>
              </w:rPr>
            </w:pPr>
            <w:r>
              <w:rPr>
                <w:sz w:val="20"/>
              </w:rPr>
              <w:t>Younus (Jonah)</w:t>
            </w:r>
          </w:p>
        </w:tc>
        <w:tc>
          <w:tcPr>
            <w:tcW w:w="1800" w:type="dxa"/>
          </w:tcPr>
          <w:p w14:paraId="5973973A" w14:textId="77777777" w:rsidR="00AE7841" w:rsidRDefault="00AE7841" w:rsidP="007B3872">
            <w:pPr>
              <w:rPr>
                <w:sz w:val="20"/>
              </w:rPr>
            </w:pPr>
            <w:r>
              <w:rPr>
                <w:sz w:val="20"/>
              </w:rPr>
              <w:t>785-750 BC</w:t>
            </w:r>
          </w:p>
          <w:p w14:paraId="427D8382" w14:textId="77777777" w:rsidR="00AE7841" w:rsidRDefault="00AE7841" w:rsidP="007B3872">
            <w:pPr>
              <w:rPr>
                <w:sz w:val="20"/>
              </w:rPr>
            </w:pPr>
          </w:p>
        </w:tc>
        <w:tc>
          <w:tcPr>
            <w:tcW w:w="1800" w:type="dxa"/>
          </w:tcPr>
          <w:p w14:paraId="642ADA3B" w14:textId="77777777" w:rsidR="00AE7841" w:rsidRDefault="00AE7841" w:rsidP="007B3872">
            <w:pPr>
              <w:rPr>
                <w:sz w:val="20"/>
              </w:rPr>
            </w:pPr>
            <w:r>
              <w:rPr>
                <w:sz w:val="20"/>
              </w:rPr>
              <w:t>Prophet and Messenger of God</w:t>
            </w:r>
          </w:p>
        </w:tc>
      </w:tr>
      <w:tr w:rsidR="00AE7841" w14:paraId="7E65594B" w14:textId="77777777" w:rsidTr="007B3872">
        <w:tc>
          <w:tcPr>
            <w:tcW w:w="533" w:type="dxa"/>
          </w:tcPr>
          <w:p w14:paraId="1C09013F" w14:textId="77777777" w:rsidR="00AE7841" w:rsidRDefault="00AE7841" w:rsidP="007B3872">
            <w:pPr>
              <w:rPr>
                <w:sz w:val="20"/>
              </w:rPr>
            </w:pPr>
            <w:r>
              <w:rPr>
                <w:sz w:val="20"/>
              </w:rPr>
              <w:t>10</w:t>
            </w:r>
          </w:p>
        </w:tc>
        <w:tc>
          <w:tcPr>
            <w:tcW w:w="2162" w:type="dxa"/>
          </w:tcPr>
          <w:p w14:paraId="20818FAD" w14:textId="77777777" w:rsidR="00AE7841" w:rsidRDefault="00AE7841" w:rsidP="007B3872">
            <w:pPr>
              <w:rPr>
                <w:sz w:val="20"/>
              </w:rPr>
            </w:pPr>
            <w:r>
              <w:rPr>
                <w:sz w:val="20"/>
              </w:rPr>
              <w:t>Babylonian King Nebuchadnezzar II</w:t>
            </w:r>
          </w:p>
          <w:p w14:paraId="2571A5C2" w14:textId="77777777" w:rsidR="00AE7841" w:rsidRDefault="00AE7841" w:rsidP="007B3872">
            <w:pPr>
              <w:rPr>
                <w:sz w:val="20"/>
              </w:rPr>
            </w:pPr>
            <w:r>
              <w:rPr>
                <w:sz w:val="20"/>
              </w:rPr>
              <w:t>K</w:t>
            </w:r>
            <w:r w:rsidRPr="00CF1982">
              <w:rPr>
                <w:sz w:val="20"/>
              </w:rPr>
              <w:t xml:space="preserve">ing Jehoiachin  </w:t>
            </w:r>
          </w:p>
          <w:p w14:paraId="13F0C903" w14:textId="77777777" w:rsidR="00AE7841" w:rsidRDefault="00AE7841" w:rsidP="007B3872">
            <w:pPr>
              <w:rPr>
                <w:sz w:val="20"/>
              </w:rPr>
            </w:pPr>
            <w:r>
              <w:rPr>
                <w:sz w:val="20"/>
              </w:rPr>
              <w:t xml:space="preserve">King </w:t>
            </w:r>
            <w:r w:rsidRPr="00CF1982">
              <w:rPr>
                <w:sz w:val="20"/>
              </w:rPr>
              <w:t>Zedekiah</w:t>
            </w:r>
          </w:p>
        </w:tc>
        <w:tc>
          <w:tcPr>
            <w:tcW w:w="1530" w:type="dxa"/>
          </w:tcPr>
          <w:p w14:paraId="175C4126" w14:textId="77777777" w:rsidR="00AE7841" w:rsidRDefault="00AE7841" w:rsidP="007B3872">
            <w:pPr>
              <w:rPr>
                <w:sz w:val="20"/>
              </w:rPr>
            </w:pPr>
            <w:r>
              <w:rPr>
                <w:sz w:val="20"/>
              </w:rPr>
              <w:t>605-562 BC</w:t>
            </w:r>
          </w:p>
          <w:p w14:paraId="493C061A" w14:textId="77777777" w:rsidR="00AE7841" w:rsidRDefault="00AE7841" w:rsidP="007B3872">
            <w:pPr>
              <w:rPr>
                <w:sz w:val="20"/>
              </w:rPr>
            </w:pPr>
          </w:p>
          <w:p w14:paraId="1EC2EF3C" w14:textId="77777777" w:rsidR="00AE7841" w:rsidRDefault="00AE7841" w:rsidP="007B3872">
            <w:pPr>
              <w:rPr>
                <w:sz w:val="20"/>
              </w:rPr>
            </w:pPr>
            <w:r>
              <w:rPr>
                <w:sz w:val="20"/>
              </w:rPr>
              <w:t>609-597 BC</w:t>
            </w:r>
          </w:p>
          <w:p w14:paraId="376097D4" w14:textId="77777777" w:rsidR="00AE7841" w:rsidRDefault="00AE7841" w:rsidP="007B3872">
            <w:pPr>
              <w:rPr>
                <w:sz w:val="20"/>
              </w:rPr>
            </w:pPr>
            <w:r>
              <w:rPr>
                <w:sz w:val="20"/>
              </w:rPr>
              <w:t>597-586 BC</w:t>
            </w:r>
          </w:p>
        </w:tc>
        <w:tc>
          <w:tcPr>
            <w:tcW w:w="1890" w:type="dxa"/>
          </w:tcPr>
          <w:p w14:paraId="0FAD815A" w14:textId="77777777" w:rsidR="00AE7841" w:rsidRDefault="00AE7841" w:rsidP="007B3872">
            <w:pPr>
              <w:rPr>
                <w:sz w:val="20"/>
              </w:rPr>
            </w:pPr>
            <w:r>
              <w:rPr>
                <w:sz w:val="20"/>
              </w:rPr>
              <w:t>Irmiya (</w:t>
            </w:r>
            <w:r w:rsidRPr="00444702">
              <w:rPr>
                <w:sz w:val="20"/>
              </w:rPr>
              <w:t>Jeremiah</w:t>
            </w:r>
            <w:r>
              <w:rPr>
                <w:sz w:val="20"/>
              </w:rPr>
              <w:t>)</w:t>
            </w:r>
          </w:p>
          <w:p w14:paraId="0E480B4D" w14:textId="77777777" w:rsidR="00AE7841" w:rsidRDefault="00AE7841" w:rsidP="007B3872">
            <w:pPr>
              <w:rPr>
                <w:sz w:val="20"/>
              </w:rPr>
            </w:pPr>
            <w:r>
              <w:rPr>
                <w:sz w:val="20"/>
              </w:rPr>
              <w:t>Mission was in Jerusalem</w:t>
            </w:r>
          </w:p>
        </w:tc>
        <w:tc>
          <w:tcPr>
            <w:tcW w:w="1800" w:type="dxa"/>
          </w:tcPr>
          <w:p w14:paraId="7CE645E3" w14:textId="77777777" w:rsidR="00AE7841" w:rsidRDefault="00AE7841" w:rsidP="007B3872">
            <w:pPr>
              <w:rPr>
                <w:sz w:val="20"/>
              </w:rPr>
            </w:pPr>
            <w:r>
              <w:rPr>
                <w:sz w:val="20"/>
              </w:rPr>
              <w:t>Life: 650-571 BC</w:t>
            </w:r>
          </w:p>
          <w:p w14:paraId="29140928" w14:textId="77777777" w:rsidR="00AE7841" w:rsidRDefault="00AE7841" w:rsidP="007B3872">
            <w:pPr>
              <w:rPr>
                <w:sz w:val="20"/>
              </w:rPr>
            </w:pPr>
          </w:p>
          <w:p w14:paraId="00B00865" w14:textId="77777777" w:rsidR="00AE7841" w:rsidRDefault="00AE7841" w:rsidP="007B3872">
            <w:pPr>
              <w:rPr>
                <w:sz w:val="20"/>
              </w:rPr>
            </w:pPr>
            <w:r>
              <w:rPr>
                <w:sz w:val="20"/>
              </w:rPr>
              <w:t>Mission:</w:t>
            </w:r>
          </w:p>
          <w:p w14:paraId="7C3EBB64" w14:textId="77777777" w:rsidR="00AE7841" w:rsidRDefault="00AE7841" w:rsidP="007B3872">
            <w:pPr>
              <w:rPr>
                <w:sz w:val="20"/>
              </w:rPr>
            </w:pPr>
            <w:r>
              <w:rPr>
                <w:sz w:val="20"/>
              </w:rPr>
              <w:t>627-586 BC</w:t>
            </w:r>
          </w:p>
        </w:tc>
        <w:tc>
          <w:tcPr>
            <w:tcW w:w="1800" w:type="dxa"/>
          </w:tcPr>
          <w:p w14:paraId="0DA7EE15" w14:textId="77777777" w:rsidR="00AE7841" w:rsidRDefault="00AE7841" w:rsidP="007B3872">
            <w:pPr>
              <w:rPr>
                <w:sz w:val="20"/>
              </w:rPr>
            </w:pPr>
            <w:r>
              <w:rPr>
                <w:sz w:val="20"/>
              </w:rPr>
              <w:t>Prophet</w:t>
            </w:r>
          </w:p>
        </w:tc>
      </w:tr>
      <w:tr w:rsidR="00AE7841" w14:paraId="144F16F4" w14:textId="77777777" w:rsidTr="007B3872">
        <w:tc>
          <w:tcPr>
            <w:tcW w:w="533" w:type="dxa"/>
          </w:tcPr>
          <w:p w14:paraId="111F7EE5" w14:textId="77777777" w:rsidR="00AE7841" w:rsidRDefault="00AE7841" w:rsidP="007B3872">
            <w:pPr>
              <w:rPr>
                <w:sz w:val="20"/>
              </w:rPr>
            </w:pPr>
            <w:r>
              <w:rPr>
                <w:sz w:val="20"/>
              </w:rPr>
              <w:t>11</w:t>
            </w:r>
          </w:p>
        </w:tc>
        <w:tc>
          <w:tcPr>
            <w:tcW w:w="2162" w:type="dxa"/>
          </w:tcPr>
          <w:p w14:paraId="0053D95B" w14:textId="77777777" w:rsidR="00AE7841" w:rsidRDefault="00AE7841" w:rsidP="007B3872">
            <w:pPr>
              <w:rPr>
                <w:sz w:val="20"/>
              </w:rPr>
            </w:pPr>
            <w:r>
              <w:rPr>
                <w:sz w:val="20"/>
              </w:rPr>
              <w:t>?</w:t>
            </w:r>
          </w:p>
          <w:p w14:paraId="2BC63A72" w14:textId="77777777" w:rsidR="00AE7841" w:rsidRDefault="00AE7841" w:rsidP="007B3872">
            <w:pPr>
              <w:rPr>
                <w:sz w:val="20"/>
              </w:rPr>
            </w:pPr>
          </w:p>
          <w:p w14:paraId="6EBCFEB4" w14:textId="77777777" w:rsidR="00AE7841" w:rsidRDefault="00AE7841" w:rsidP="007B3872">
            <w:pPr>
              <w:rPr>
                <w:sz w:val="20"/>
              </w:rPr>
            </w:pPr>
            <w:r>
              <w:rPr>
                <w:sz w:val="20"/>
              </w:rPr>
              <w:t>Babylonian King Nebuchadnezzar II</w:t>
            </w:r>
          </w:p>
          <w:p w14:paraId="63843F11" w14:textId="77777777" w:rsidR="00AE7841" w:rsidRDefault="00AE7841" w:rsidP="007B3872">
            <w:pPr>
              <w:rPr>
                <w:sz w:val="20"/>
              </w:rPr>
            </w:pPr>
            <w:r w:rsidRPr="00CF1982">
              <w:rPr>
                <w:sz w:val="20"/>
              </w:rPr>
              <w:t>Israelite</w:t>
            </w:r>
            <w:r>
              <w:rPr>
                <w:sz w:val="20"/>
              </w:rPr>
              <w:t xml:space="preserve"> exiled</w:t>
            </w:r>
            <w:r w:rsidRPr="00CF1982">
              <w:rPr>
                <w:sz w:val="20"/>
              </w:rPr>
              <w:t xml:space="preserve"> </w:t>
            </w:r>
            <w:r>
              <w:rPr>
                <w:sz w:val="20"/>
              </w:rPr>
              <w:t>K</w:t>
            </w:r>
            <w:r w:rsidRPr="00CF1982">
              <w:rPr>
                <w:sz w:val="20"/>
              </w:rPr>
              <w:t>ing, Zedekiah</w:t>
            </w:r>
          </w:p>
        </w:tc>
        <w:tc>
          <w:tcPr>
            <w:tcW w:w="1530" w:type="dxa"/>
          </w:tcPr>
          <w:p w14:paraId="63745CCB" w14:textId="77777777" w:rsidR="00AE7841" w:rsidRDefault="00AE7841" w:rsidP="007B3872">
            <w:pPr>
              <w:rPr>
                <w:sz w:val="20"/>
              </w:rPr>
            </w:pPr>
            <w:r>
              <w:rPr>
                <w:sz w:val="20"/>
              </w:rPr>
              <w:t>?</w:t>
            </w:r>
          </w:p>
          <w:p w14:paraId="0218CDFD" w14:textId="77777777" w:rsidR="00AE7841" w:rsidRDefault="00AE7841" w:rsidP="007B3872">
            <w:pPr>
              <w:rPr>
                <w:sz w:val="20"/>
              </w:rPr>
            </w:pPr>
          </w:p>
          <w:p w14:paraId="0CA30827" w14:textId="77777777" w:rsidR="00AE7841" w:rsidRDefault="00AE7841" w:rsidP="007B3872">
            <w:pPr>
              <w:rPr>
                <w:sz w:val="20"/>
              </w:rPr>
            </w:pPr>
            <w:r>
              <w:rPr>
                <w:sz w:val="20"/>
              </w:rPr>
              <w:t>605-562 BC</w:t>
            </w:r>
          </w:p>
          <w:p w14:paraId="657C7E35" w14:textId="77777777" w:rsidR="00AE7841" w:rsidRDefault="00AE7841" w:rsidP="007B3872">
            <w:pPr>
              <w:rPr>
                <w:sz w:val="20"/>
              </w:rPr>
            </w:pPr>
          </w:p>
          <w:p w14:paraId="7402B75E" w14:textId="77777777" w:rsidR="00AE7841" w:rsidRDefault="00AE7841" w:rsidP="007B3872">
            <w:pPr>
              <w:rPr>
                <w:sz w:val="20"/>
              </w:rPr>
            </w:pPr>
          </w:p>
          <w:p w14:paraId="2741994C" w14:textId="77777777" w:rsidR="00AE7841" w:rsidRDefault="00AE7841" w:rsidP="007B3872">
            <w:pPr>
              <w:rPr>
                <w:sz w:val="20"/>
              </w:rPr>
            </w:pPr>
            <w:r>
              <w:rPr>
                <w:sz w:val="20"/>
              </w:rPr>
              <w:t>597-586 BC</w:t>
            </w:r>
          </w:p>
        </w:tc>
        <w:tc>
          <w:tcPr>
            <w:tcW w:w="1890" w:type="dxa"/>
          </w:tcPr>
          <w:p w14:paraId="1AA2ADBC" w14:textId="77777777" w:rsidR="00AE7841" w:rsidRDefault="00AE7841" w:rsidP="007B3872">
            <w:pPr>
              <w:rPr>
                <w:sz w:val="20"/>
              </w:rPr>
            </w:pPr>
            <w:r w:rsidRPr="00DC254E">
              <w:rPr>
                <w:sz w:val="20"/>
                <w:u w:val="single"/>
              </w:rPr>
              <w:t>Dth</w:t>
            </w:r>
            <w:r>
              <w:rPr>
                <w:sz w:val="20"/>
              </w:rPr>
              <w:t xml:space="preserve">ul Kifl </w:t>
            </w:r>
          </w:p>
          <w:p w14:paraId="6DEFD6D1" w14:textId="77777777" w:rsidR="00AE7841" w:rsidRDefault="00AE7841" w:rsidP="007B3872">
            <w:pPr>
              <w:rPr>
                <w:sz w:val="20"/>
              </w:rPr>
            </w:pPr>
          </w:p>
          <w:p w14:paraId="251101BE" w14:textId="77777777" w:rsidR="00AE7841" w:rsidRDefault="00AE7841" w:rsidP="007B3872">
            <w:pPr>
              <w:rPr>
                <w:sz w:val="20"/>
              </w:rPr>
            </w:pPr>
            <w:r>
              <w:rPr>
                <w:sz w:val="20"/>
              </w:rPr>
              <w:t>Some researchers said he was Ezekiel,</w:t>
            </w:r>
          </w:p>
          <w:p w14:paraId="187CAC91" w14:textId="77777777" w:rsidR="00AE7841" w:rsidRDefault="00AE7841" w:rsidP="007B3872">
            <w:pPr>
              <w:rPr>
                <w:sz w:val="20"/>
              </w:rPr>
            </w:pPr>
            <w:r>
              <w:rPr>
                <w:sz w:val="20"/>
              </w:rPr>
              <w:t>Exiled in Babylon</w:t>
            </w:r>
          </w:p>
        </w:tc>
        <w:tc>
          <w:tcPr>
            <w:tcW w:w="1800" w:type="dxa"/>
          </w:tcPr>
          <w:p w14:paraId="01F508A7" w14:textId="77777777" w:rsidR="00AE7841" w:rsidRDefault="00AE7841" w:rsidP="007B3872">
            <w:pPr>
              <w:rPr>
                <w:sz w:val="20"/>
              </w:rPr>
            </w:pPr>
            <w:r>
              <w:rPr>
                <w:sz w:val="20"/>
              </w:rPr>
              <w:t>?</w:t>
            </w:r>
          </w:p>
          <w:p w14:paraId="30599735" w14:textId="77777777" w:rsidR="00AE7841" w:rsidRDefault="00AE7841" w:rsidP="007B3872">
            <w:pPr>
              <w:rPr>
                <w:sz w:val="20"/>
              </w:rPr>
            </w:pPr>
          </w:p>
          <w:p w14:paraId="780A89FE" w14:textId="77777777" w:rsidR="00AE7841" w:rsidRDefault="00AE7841" w:rsidP="007B3872">
            <w:pPr>
              <w:rPr>
                <w:sz w:val="20"/>
              </w:rPr>
            </w:pPr>
            <w:r>
              <w:rPr>
                <w:sz w:val="20"/>
              </w:rPr>
              <w:t>Life: 622-570</w:t>
            </w:r>
          </w:p>
          <w:p w14:paraId="475CDFE4" w14:textId="77777777" w:rsidR="00AE7841" w:rsidRDefault="00AE7841" w:rsidP="007B3872">
            <w:pPr>
              <w:rPr>
                <w:sz w:val="20"/>
              </w:rPr>
            </w:pPr>
          </w:p>
          <w:p w14:paraId="5106092A" w14:textId="77777777" w:rsidR="00AE7841" w:rsidRDefault="00AE7841" w:rsidP="007B3872">
            <w:pPr>
              <w:rPr>
                <w:sz w:val="20"/>
              </w:rPr>
            </w:pPr>
            <w:r>
              <w:rPr>
                <w:sz w:val="20"/>
              </w:rPr>
              <w:t>Mission 593-571 BC</w:t>
            </w:r>
          </w:p>
        </w:tc>
        <w:tc>
          <w:tcPr>
            <w:tcW w:w="1800" w:type="dxa"/>
          </w:tcPr>
          <w:p w14:paraId="6F9A7A34" w14:textId="77777777" w:rsidR="00AE7841" w:rsidRDefault="00AE7841" w:rsidP="007B3872">
            <w:pPr>
              <w:rPr>
                <w:sz w:val="20"/>
              </w:rPr>
            </w:pPr>
            <w:r>
              <w:rPr>
                <w:sz w:val="20"/>
              </w:rPr>
              <w:t>Prophet</w:t>
            </w:r>
          </w:p>
        </w:tc>
      </w:tr>
      <w:tr w:rsidR="00AE7841" w14:paraId="18A07E73" w14:textId="77777777" w:rsidTr="007B3872">
        <w:tc>
          <w:tcPr>
            <w:tcW w:w="533" w:type="dxa"/>
          </w:tcPr>
          <w:p w14:paraId="39303E12" w14:textId="77777777" w:rsidR="00AE7841" w:rsidRDefault="00AE7841" w:rsidP="007B3872">
            <w:pPr>
              <w:rPr>
                <w:sz w:val="20"/>
              </w:rPr>
            </w:pPr>
            <w:r>
              <w:rPr>
                <w:sz w:val="20"/>
              </w:rPr>
              <w:t>12</w:t>
            </w:r>
          </w:p>
        </w:tc>
        <w:tc>
          <w:tcPr>
            <w:tcW w:w="2162" w:type="dxa"/>
          </w:tcPr>
          <w:p w14:paraId="0ACA118F" w14:textId="77777777" w:rsidR="00AE7841" w:rsidRDefault="00AE7841" w:rsidP="007B3872">
            <w:pPr>
              <w:rPr>
                <w:sz w:val="20"/>
              </w:rPr>
            </w:pPr>
            <w:r w:rsidRPr="00FE711A">
              <w:rPr>
                <w:rFonts w:cstheme="minorBidi"/>
                <w:sz w:val="20"/>
              </w:rPr>
              <w:t xml:space="preserve">Roman Emperor </w:t>
            </w:r>
          </w:p>
          <w:p w14:paraId="05104656" w14:textId="77777777" w:rsidR="00AE7841" w:rsidRPr="00FE711A" w:rsidRDefault="00AE7841" w:rsidP="007B3872">
            <w:pPr>
              <w:rPr>
                <w:rFonts w:cstheme="minorBidi"/>
                <w:sz w:val="20"/>
              </w:rPr>
            </w:pPr>
            <w:r w:rsidRPr="00FE711A">
              <w:rPr>
                <w:rFonts w:cstheme="minorBidi"/>
                <w:sz w:val="20"/>
              </w:rPr>
              <w:t>Caesar Augustus</w:t>
            </w:r>
          </w:p>
          <w:p w14:paraId="5C670B3C" w14:textId="77777777" w:rsidR="00AE7841" w:rsidRPr="00FE711A" w:rsidRDefault="00AE7841" w:rsidP="007B3872">
            <w:pPr>
              <w:rPr>
                <w:rFonts w:cstheme="minorBidi"/>
                <w:sz w:val="20"/>
              </w:rPr>
            </w:pPr>
            <w:r w:rsidRPr="00FE711A">
              <w:rPr>
                <w:rFonts w:cstheme="minorBidi"/>
                <w:sz w:val="20"/>
              </w:rPr>
              <w:t>King</w:t>
            </w:r>
            <w:r w:rsidRPr="00FE711A">
              <w:rPr>
                <w:rFonts w:cstheme="minorBidi"/>
                <w:sz w:val="20"/>
                <w:rtl/>
              </w:rPr>
              <w:t xml:space="preserve"> </w:t>
            </w:r>
            <w:r w:rsidRPr="00FE711A">
              <w:rPr>
                <w:rFonts w:cstheme="minorBidi"/>
                <w:sz w:val="20"/>
              </w:rPr>
              <w:t>Herod the Great</w:t>
            </w:r>
          </w:p>
        </w:tc>
        <w:tc>
          <w:tcPr>
            <w:tcW w:w="1530" w:type="dxa"/>
          </w:tcPr>
          <w:p w14:paraId="7826ED43" w14:textId="77777777" w:rsidR="00AE7841" w:rsidRPr="00FE711A" w:rsidRDefault="00AE7841" w:rsidP="007B3872">
            <w:pPr>
              <w:rPr>
                <w:rFonts w:cstheme="minorBidi"/>
                <w:sz w:val="20"/>
              </w:rPr>
            </w:pPr>
            <w:r w:rsidRPr="00FE711A">
              <w:rPr>
                <w:rFonts w:cstheme="minorBidi"/>
                <w:sz w:val="20"/>
              </w:rPr>
              <w:t>27 BC-14 AD</w:t>
            </w:r>
          </w:p>
          <w:p w14:paraId="086915D6" w14:textId="77777777" w:rsidR="00AE7841" w:rsidRPr="00FE711A" w:rsidRDefault="00AE7841" w:rsidP="007B3872">
            <w:pPr>
              <w:rPr>
                <w:rFonts w:cstheme="minorBidi"/>
                <w:sz w:val="20"/>
              </w:rPr>
            </w:pPr>
          </w:p>
          <w:p w14:paraId="427754D6" w14:textId="77777777" w:rsidR="00AE7841" w:rsidRPr="00FE711A" w:rsidRDefault="00AE7841" w:rsidP="007B3872">
            <w:pPr>
              <w:rPr>
                <w:rFonts w:cstheme="minorBidi"/>
                <w:sz w:val="20"/>
              </w:rPr>
            </w:pPr>
            <w:r w:rsidRPr="00FE711A">
              <w:rPr>
                <w:rFonts w:cstheme="minorBidi"/>
                <w:sz w:val="20"/>
              </w:rPr>
              <w:t>72-4 BC</w:t>
            </w:r>
          </w:p>
        </w:tc>
        <w:tc>
          <w:tcPr>
            <w:tcW w:w="1890" w:type="dxa"/>
          </w:tcPr>
          <w:p w14:paraId="76FE6204" w14:textId="77777777" w:rsidR="00AE7841" w:rsidRDefault="00AE7841" w:rsidP="007B3872">
            <w:pPr>
              <w:rPr>
                <w:sz w:val="20"/>
              </w:rPr>
            </w:pPr>
            <w:r w:rsidRPr="00FE711A">
              <w:rPr>
                <w:rFonts w:cstheme="minorBidi"/>
                <w:sz w:val="20"/>
              </w:rPr>
              <w:t xml:space="preserve">Zakariya </w:t>
            </w:r>
          </w:p>
          <w:p w14:paraId="18033036" w14:textId="77777777" w:rsidR="00AE7841" w:rsidRPr="00FE711A" w:rsidRDefault="00AE7841" w:rsidP="007B3872">
            <w:pPr>
              <w:rPr>
                <w:rFonts w:cstheme="minorBidi"/>
                <w:sz w:val="20"/>
              </w:rPr>
            </w:pPr>
            <w:r w:rsidRPr="00FE711A">
              <w:rPr>
                <w:rFonts w:cstheme="minorBidi"/>
                <w:sz w:val="20"/>
              </w:rPr>
              <w:t>(Zechariah)</w:t>
            </w:r>
          </w:p>
        </w:tc>
        <w:tc>
          <w:tcPr>
            <w:tcW w:w="1800" w:type="dxa"/>
          </w:tcPr>
          <w:p w14:paraId="4D5D4BBA" w14:textId="77777777" w:rsidR="00AE7841" w:rsidRPr="00FE711A" w:rsidRDefault="00AE7841" w:rsidP="007B3872">
            <w:pPr>
              <w:rPr>
                <w:rFonts w:cstheme="minorBidi"/>
                <w:sz w:val="20"/>
              </w:rPr>
            </w:pPr>
            <w:r w:rsidRPr="00FE711A">
              <w:rPr>
                <w:rFonts w:cstheme="minorBidi"/>
                <w:sz w:val="20"/>
              </w:rPr>
              <w:t>6 BC-12 AD</w:t>
            </w:r>
          </w:p>
        </w:tc>
        <w:tc>
          <w:tcPr>
            <w:tcW w:w="1800" w:type="dxa"/>
          </w:tcPr>
          <w:p w14:paraId="0F2EFCAF" w14:textId="77777777" w:rsidR="00AE7841" w:rsidRPr="00FE711A" w:rsidRDefault="00AE7841" w:rsidP="007B3872">
            <w:pPr>
              <w:rPr>
                <w:rFonts w:cstheme="minorBidi"/>
                <w:sz w:val="20"/>
              </w:rPr>
            </w:pPr>
            <w:r w:rsidRPr="00FE711A">
              <w:rPr>
                <w:rFonts w:cstheme="minorBidi"/>
                <w:sz w:val="20"/>
              </w:rPr>
              <w:t>Prophet</w:t>
            </w:r>
          </w:p>
        </w:tc>
      </w:tr>
      <w:tr w:rsidR="00AE7841" w14:paraId="0485D098" w14:textId="77777777" w:rsidTr="007B3872">
        <w:tc>
          <w:tcPr>
            <w:tcW w:w="533" w:type="dxa"/>
          </w:tcPr>
          <w:p w14:paraId="601FB015" w14:textId="77777777" w:rsidR="00AE7841" w:rsidRDefault="00AE7841" w:rsidP="007B3872">
            <w:pPr>
              <w:rPr>
                <w:sz w:val="20"/>
              </w:rPr>
            </w:pPr>
            <w:r>
              <w:rPr>
                <w:sz w:val="20"/>
              </w:rPr>
              <w:t>13</w:t>
            </w:r>
          </w:p>
        </w:tc>
        <w:tc>
          <w:tcPr>
            <w:tcW w:w="2162" w:type="dxa"/>
          </w:tcPr>
          <w:p w14:paraId="3AB2F936" w14:textId="77777777" w:rsidR="00AE7841" w:rsidRPr="004A32EA" w:rsidRDefault="00AE7841" w:rsidP="007B3872">
            <w:pPr>
              <w:rPr>
                <w:rFonts w:cstheme="minorBidi"/>
                <w:sz w:val="20"/>
              </w:rPr>
            </w:pPr>
            <w:r w:rsidRPr="004A32EA">
              <w:rPr>
                <w:rFonts w:cstheme="minorBidi"/>
                <w:sz w:val="20"/>
              </w:rPr>
              <w:t xml:space="preserve">Roman Emperors Caesar Augustus &amp; Tiberius </w:t>
            </w:r>
          </w:p>
          <w:p w14:paraId="7F0F4F73" w14:textId="77777777" w:rsidR="00AE7841" w:rsidRPr="004A32EA" w:rsidRDefault="00AE7841" w:rsidP="007B3872">
            <w:pPr>
              <w:rPr>
                <w:rFonts w:cstheme="minorBidi"/>
                <w:sz w:val="20"/>
              </w:rPr>
            </w:pPr>
            <w:r w:rsidRPr="004A32EA">
              <w:rPr>
                <w:rFonts w:cstheme="minorBidi"/>
                <w:sz w:val="20"/>
              </w:rPr>
              <w:t>King Herod Antipas</w:t>
            </w:r>
          </w:p>
        </w:tc>
        <w:tc>
          <w:tcPr>
            <w:tcW w:w="1530" w:type="dxa"/>
          </w:tcPr>
          <w:p w14:paraId="0967EFE2" w14:textId="77777777" w:rsidR="00AE7841" w:rsidRPr="00E87442" w:rsidRDefault="00AE7841" w:rsidP="007B3872">
            <w:pPr>
              <w:rPr>
                <w:rFonts w:cstheme="minorBidi"/>
                <w:sz w:val="20"/>
                <w:lang w:val="it-IT"/>
              </w:rPr>
            </w:pPr>
            <w:r w:rsidRPr="00E87442">
              <w:rPr>
                <w:rFonts w:cstheme="minorBidi"/>
                <w:sz w:val="20"/>
                <w:lang w:val="it-IT"/>
              </w:rPr>
              <w:t>27 BC-14 AD</w:t>
            </w:r>
          </w:p>
          <w:p w14:paraId="736A6360" w14:textId="77777777" w:rsidR="00AE7841" w:rsidRPr="00E87442" w:rsidRDefault="00AE7841" w:rsidP="007B3872">
            <w:pPr>
              <w:rPr>
                <w:rFonts w:cstheme="minorBidi"/>
                <w:sz w:val="20"/>
                <w:lang w:val="it-IT"/>
              </w:rPr>
            </w:pPr>
            <w:r w:rsidRPr="00E87442">
              <w:rPr>
                <w:rFonts w:cstheme="minorBidi"/>
                <w:sz w:val="20"/>
                <w:lang w:val="it-IT"/>
              </w:rPr>
              <w:t>14-37 AD</w:t>
            </w:r>
          </w:p>
          <w:p w14:paraId="53735581" w14:textId="77777777" w:rsidR="00AE7841" w:rsidRPr="00E87442" w:rsidRDefault="00AE7841" w:rsidP="007B3872">
            <w:pPr>
              <w:rPr>
                <w:rFonts w:cstheme="minorBidi"/>
                <w:sz w:val="20"/>
                <w:lang w:val="it-IT"/>
              </w:rPr>
            </w:pPr>
          </w:p>
          <w:p w14:paraId="0AA42AFB" w14:textId="77777777" w:rsidR="00AE7841" w:rsidRPr="00E87442" w:rsidRDefault="00AE7841" w:rsidP="007B3872">
            <w:pPr>
              <w:rPr>
                <w:rFonts w:cstheme="minorBidi"/>
                <w:sz w:val="20"/>
                <w:lang w:val="it-IT"/>
              </w:rPr>
            </w:pPr>
            <w:r w:rsidRPr="00E87442">
              <w:rPr>
                <w:rFonts w:cstheme="minorBidi"/>
                <w:sz w:val="20"/>
                <w:lang w:val="it-IT"/>
              </w:rPr>
              <w:t>4 BC-39 AD</w:t>
            </w:r>
          </w:p>
        </w:tc>
        <w:tc>
          <w:tcPr>
            <w:tcW w:w="1890" w:type="dxa"/>
          </w:tcPr>
          <w:p w14:paraId="57118EFD" w14:textId="77777777" w:rsidR="00AE7841" w:rsidRPr="004A32EA" w:rsidRDefault="00AE7841" w:rsidP="007B3872">
            <w:pPr>
              <w:rPr>
                <w:rFonts w:cstheme="minorBidi"/>
                <w:sz w:val="20"/>
              </w:rPr>
            </w:pPr>
            <w:r w:rsidRPr="004A32EA">
              <w:rPr>
                <w:rFonts w:cstheme="minorBidi"/>
                <w:sz w:val="20"/>
              </w:rPr>
              <w:t>Ya’hya (John, the Baptist)</w:t>
            </w:r>
          </w:p>
        </w:tc>
        <w:tc>
          <w:tcPr>
            <w:tcW w:w="1800" w:type="dxa"/>
          </w:tcPr>
          <w:p w14:paraId="57A75567" w14:textId="77777777" w:rsidR="00AE7841" w:rsidRPr="004A32EA" w:rsidRDefault="00AE7841" w:rsidP="007B3872">
            <w:pPr>
              <w:rPr>
                <w:rFonts w:cstheme="minorBidi"/>
                <w:sz w:val="20"/>
              </w:rPr>
            </w:pPr>
            <w:r w:rsidRPr="004A32EA">
              <w:rPr>
                <w:rFonts w:cstheme="minorBidi"/>
                <w:sz w:val="20"/>
              </w:rPr>
              <w:t>Life: 6 BC-30 AD</w:t>
            </w:r>
          </w:p>
          <w:p w14:paraId="498433EC" w14:textId="77777777" w:rsidR="00AE7841" w:rsidRPr="004A32EA" w:rsidRDefault="00AE7841" w:rsidP="007B3872">
            <w:pPr>
              <w:rPr>
                <w:rFonts w:cstheme="minorBidi"/>
                <w:sz w:val="20"/>
              </w:rPr>
            </w:pPr>
            <w:r w:rsidRPr="004A32EA">
              <w:rPr>
                <w:rFonts w:cstheme="minorBidi"/>
                <w:sz w:val="20"/>
              </w:rPr>
              <w:t>Mission: 3 years</w:t>
            </w:r>
          </w:p>
        </w:tc>
        <w:tc>
          <w:tcPr>
            <w:tcW w:w="1800" w:type="dxa"/>
          </w:tcPr>
          <w:p w14:paraId="6FC8C6F6" w14:textId="77777777" w:rsidR="00AE7841" w:rsidRDefault="00AE7841" w:rsidP="007B3872">
            <w:pPr>
              <w:rPr>
                <w:sz w:val="20"/>
              </w:rPr>
            </w:pPr>
            <w:r>
              <w:rPr>
                <w:sz w:val="20"/>
              </w:rPr>
              <w:t>Prophet</w:t>
            </w:r>
          </w:p>
        </w:tc>
      </w:tr>
      <w:tr w:rsidR="00AE7841" w14:paraId="0C343CB3" w14:textId="77777777" w:rsidTr="007B3872">
        <w:tc>
          <w:tcPr>
            <w:tcW w:w="533" w:type="dxa"/>
          </w:tcPr>
          <w:p w14:paraId="1CA00933" w14:textId="77777777" w:rsidR="00AE7841" w:rsidRDefault="00AE7841" w:rsidP="007B3872">
            <w:pPr>
              <w:rPr>
                <w:sz w:val="20"/>
              </w:rPr>
            </w:pPr>
            <w:r>
              <w:rPr>
                <w:sz w:val="20"/>
              </w:rPr>
              <w:t>14</w:t>
            </w:r>
          </w:p>
        </w:tc>
        <w:tc>
          <w:tcPr>
            <w:tcW w:w="2162" w:type="dxa"/>
          </w:tcPr>
          <w:p w14:paraId="428DA2EC" w14:textId="77777777" w:rsidR="00AE7841" w:rsidRPr="00FB0431" w:rsidRDefault="00AE7841" w:rsidP="007B3872">
            <w:pPr>
              <w:rPr>
                <w:rFonts w:cstheme="minorBidi"/>
                <w:sz w:val="20"/>
              </w:rPr>
            </w:pPr>
            <w:r w:rsidRPr="00FB0431">
              <w:rPr>
                <w:rFonts w:cstheme="minorBidi"/>
                <w:sz w:val="20"/>
              </w:rPr>
              <w:t>Roman Emperor</w:t>
            </w:r>
            <w:r>
              <w:rPr>
                <w:sz w:val="20"/>
              </w:rPr>
              <w:t>s</w:t>
            </w:r>
          </w:p>
          <w:p w14:paraId="4EB016D1" w14:textId="77777777" w:rsidR="00AE7841" w:rsidRPr="00FB0431" w:rsidRDefault="00AE7841" w:rsidP="007B3872">
            <w:pPr>
              <w:rPr>
                <w:rFonts w:cstheme="minorBidi"/>
                <w:sz w:val="20"/>
              </w:rPr>
            </w:pPr>
            <w:r w:rsidRPr="00FB0431">
              <w:rPr>
                <w:rFonts w:cstheme="minorBidi"/>
                <w:sz w:val="20"/>
              </w:rPr>
              <w:t xml:space="preserve">Caesar Augustus &amp; Tiberius </w:t>
            </w:r>
          </w:p>
          <w:p w14:paraId="54683D05" w14:textId="77777777" w:rsidR="00AE7841" w:rsidRPr="00FB0431" w:rsidRDefault="00AE7841" w:rsidP="007B3872">
            <w:pPr>
              <w:rPr>
                <w:rFonts w:cstheme="minorBidi"/>
                <w:sz w:val="20"/>
              </w:rPr>
            </w:pPr>
            <w:r w:rsidRPr="00FB0431">
              <w:rPr>
                <w:rFonts w:cstheme="minorBidi"/>
                <w:sz w:val="20"/>
              </w:rPr>
              <w:t>King Herod Antipas</w:t>
            </w:r>
          </w:p>
        </w:tc>
        <w:tc>
          <w:tcPr>
            <w:tcW w:w="1530" w:type="dxa"/>
          </w:tcPr>
          <w:p w14:paraId="3DF9D4A3" w14:textId="77777777" w:rsidR="00AE7841" w:rsidRPr="00E87442" w:rsidRDefault="00AE7841" w:rsidP="007B3872">
            <w:pPr>
              <w:rPr>
                <w:rFonts w:cstheme="minorBidi"/>
                <w:sz w:val="20"/>
                <w:lang w:val="it-IT"/>
              </w:rPr>
            </w:pPr>
            <w:r w:rsidRPr="00E87442">
              <w:rPr>
                <w:rFonts w:cstheme="minorBidi"/>
                <w:sz w:val="20"/>
                <w:lang w:val="it-IT"/>
              </w:rPr>
              <w:t>27 BC-14 AD</w:t>
            </w:r>
          </w:p>
          <w:p w14:paraId="345F59AA" w14:textId="77777777" w:rsidR="00AE7841" w:rsidRPr="00E87442" w:rsidRDefault="00AE7841" w:rsidP="007B3872">
            <w:pPr>
              <w:rPr>
                <w:rFonts w:cstheme="minorBidi"/>
                <w:sz w:val="20"/>
                <w:lang w:val="it-IT"/>
              </w:rPr>
            </w:pPr>
            <w:r w:rsidRPr="00E87442">
              <w:rPr>
                <w:rFonts w:cstheme="minorBidi"/>
                <w:sz w:val="20"/>
                <w:lang w:val="it-IT"/>
              </w:rPr>
              <w:t>14-37 AD</w:t>
            </w:r>
          </w:p>
          <w:p w14:paraId="48FFB08A" w14:textId="77777777" w:rsidR="00AE7841" w:rsidRPr="00E87442" w:rsidRDefault="00AE7841" w:rsidP="007B3872">
            <w:pPr>
              <w:rPr>
                <w:rFonts w:cstheme="minorBidi"/>
                <w:sz w:val="20"/>
                <w:lang w:val="it-IT"/>
              </w:rPr>
            </w:pPr>
          </w:p>
          <w:p w14:paraId="1424798C" w14:textId="77777777" w:rsidR="00AE7841" w:rsidRPr="00E87442" w:rsidRDefault="00AE7841" w:rsidP="007B3872">
            <w:pPr>
              <w:rPr>
                <w:rFonts w:cstheme="minorBidi"/>
                <w:sz w:val="20"/>
                <w:lang w:val="it-IT"/>
              </w:rPr>
            </w:pPr>
            <w:r w:rsidRPr="00E87442">
              <w:rPr>
                <w:rFonts w:cstheme="minorBidi"/>
                <w:sz w:val="20"/>
                <w:lang w:val="it-IT"/>
              </w:rPr>
              <w:t>4 BC-39 AD</w:t>
            </w:r>
          </w:p>
        </w:tc>
        <w:tc>
          <w:tcPr>
            <w:tcW w:w="1890" w:type="dxa"/>
          </w:tcPr>
          <w:p w14:paraId="5657BA69" w14:textId="77777777" w:rsidR="00AE7841" w:rsidRPr="00FB0431" w:rsidRDefault="00AE7841" w:rsidP="007B3872">
            <w:pPr>
              <w:rPr>
                <w:rFonts w:cstheme="minorBidi"/>
                <w:sz w:val="20"/>
              </w:rPr>
            </w:pPr>
            <w:r w:rsidRPr="00FB0431">
              <w:rPr>
                <w:rFonts w:cstheme="minorBidi"/>
                <w:sz w:val="20"/>
              </w:rPr>
              <w:t>‘Eisa Bin Maryam (Jesus, the Son of Mary)</w:t>
            </w:r>
          </w:p>
        </w:tc>
        <w:tc>
          <w:tcPr>
            <w:tcW w:w="1800" w:type="dxa"/>
          </w:tcPr>
          <w:p w14:paraId="7E974414" w14:textId="77777777" w:rsidR="00AE7841" w:rsidRDefault="00AE7841" w:rsidP="007B3872">
            <w:pPr>
              <w:rPr>
                <w:sz w:val="20"/>
                <w:rtl/>
              </w:rPr>
            </w:pPr>
            <w:r>
              <w:rPr>
                <w:sz w:val="20"/>
              </w:rPr>
              <w:t>1-33 AD</w:t>
            </w:r>
          </w:p>
          <w:p w14:paraId="0C1BAFBA" w14:textId="77777777" w:rsidR="00AE7841" w:rsidRDefault="00AE7841" w:rsidP="007B3872">
            <w:pPr>
              <w:rPr>
                <w:sz w:val="20"/>
                <w:rtl/>
              </w:rPr>
            </w:pPr>
          </w:p>
          <w:p w14:paraId="1D311ACF" w14:textId="77777777" w:rsidR="00AE7841" w:rsidRDefault="00AE7841" w:rsidP="007B3872">
            <w:pPr>
              <w:rPr>
                <w:sz w:val="20"/>
              </w:rPr>
            </w:pPr>
            <w:r w:rsidRPr="004A32EA">
              <w:rPr>
                <w:rFonts w:cstheme="minorBidi"/>
                <w:sz w:val="20"/>
              </w:rPr>
              <w:t>Mission: 3 years</w:t>
            </w:r>
          </w:p>
        </w:tc>
        <w:tc>
          <w:tcPr>
            <w:tcW w:w="1800" w:type="dxa"/>
          </w:tcPr>
          <w:p w14:paraId="7FDE3F6D" w14:textId="77777777" w:rsidR="00AE7841" w:rsidRDefault="00AE7841" w:rsidP="007B3872">
            <w:pPr>
              <w:rPr>
                <w:sz w:val="20"/>
              </w:rPr>
            </w:pPr>
            <w:r>
              <w:rPr>
                <w:sz w:val="20"/>
              </w:rPr>
              <w:t>Prophet and Messenger of God</w:t>
            </w:r>
          </w:p>
        </w:tc>
      </w:tr>
    </w:tbl>
    <w:p w14:paraId="4B095B7E" w14:textId="77777777" w:rsidR="00AE7841" w:rsidRDefault="00AE7841" w:rsidP="00AE7841">
      <w:pPr>
        <w:spacing w:after="100" w:afterAutospacing="1"/>
        <w:jc w:val="both"/>
        <w:rPr>
          <w:b/>
          <w:bCs/>
          <w:color w:val="EE0000"/>
          <w:sz w:val="20"/>
        </w:rPr>
      </w:pPr>
      <w:r w:rsidRPr="00FF6EAE">
        <w:rPr>
          <w:b/>
          <w:bCs/>
          <w:color w:val="EE0000"/>
          <w:sz w:val="28"/>
          <w:szCs w:val="28"/>
        </w:rPr>
        <w:lastRenderedPageBreak/>
        <w:t>*</w:t>
      </w:r>
      <w:r>
        <w:rPr>
          <w:b/>
          <w:bCs/>
          <w:color w:val="EE0000"/>
          <w:sz w:val="20"/>
        </w:rPr>
        <w:t xml:space="preserve"> </w:t>
      </w:r>
      <w:r w:rsidRPr="00A830C0">
        <w:rPr>
          <w:b/>
          <w:bCs/>
          <w:color w:val="EE0000"/>
          <w:sz w:val="20"/>
        </w:rPr>
        <w:t xml:space="preserve">Note: </w:t>
      </w:r>
    </w:p>
    <w:p w14:paraId="4107E104" w14:textId="77777777" w:rsidR="00AE7841" w:rsidRDefault="00AE7841" w:rsidP="00AE7841">
      <w:pPr>
        <w:spacing w:after="100" w:afterAutospacing="1"/>
        <w:jc w:val="both"/>
        <w:rPr>
          <w:sz w:val="20"/>
        </w:rPr>
      </w:pPr>
      <w:r w:rsidRPr="00DD0799">
        <w:rPr>
          <w:sz w:val="20"/>
        </w:rPr>
        <w:t>Due to</w:t>
      </w:r>
      <w:r>
        <w:rPr>
          <w:sz w:val="20"/>
        </w:rPr>
        <w:t xml:space="preserve"> the uncertainty and vast differences among the biblical scholars concerning the chronological history of the persons and events mentioned in the Bible, t</w:t>
      </w:r>
      <w:r w:rsidRPr="004A6709">
        <w:rPr>
          <w:sz w:val="20"/>
        </w:rPr>
        <w:t xml:space="preserve">he following dates </w:t>
      </w:r>
      <w:r>
        <w:rPr>
          <w:sz w:val="20"/>
        </w:rPr>
        <w:t>mentioning in the Table represent a</w:t>
      </w:r>
      <w:r w:rsidRPr="004A6709">
        <w:rPr>
          <w:sz w:val="20"/>
        </w:rPr>
        <w:t xml:space="preserve"> </w:t>
      </w:r>
      <w:r>
        <w:rPr>
          <w:sz w:val="20"/>
        </w:rPr>
        <w:t>tentative</w:t>
      </w:r>
      <w:r w:rsidRPr="004A6709">
        <w:rPr>
          <w:sz w:val="20"/>
        </w:rPr>
        <w:t xml:space="preserve"> </w:t>
      </w:r>
      <w:r>
        <w:rPr>
          <w:sz w:val="20"/>
        </w:rPr>
        <w:t>chronology by</w:t>
      </w:r>
      <w:r w:rsidRPr="004A6709">
        <w:rPr>
          <w:sz w:val="20"/>
        </w:rPr>
        <w:t xml:space="preserve"> </w:t>
      </w:r>
      <w:r>
        <w:rPr>
          <w:sz w:val="20"/>
        </w:rPr>
        <w:t>the</w:t>
      </w:r>
      <w:r w:rsidRPr="004A6709">
        <w:rPr>
          <w:sz w:val="20"/>
        </w:rPr>
        <w:t xml:space="preserve"> author</w:t>
      </w:r>
      <w:r>
        <w:rPr>
          <w:sz w:val="20"/>
        </w:rPr>
        <w:t xml:space="preserve"> of this book</w:t>
      </w:r>
      <w:r w:rsidRPr="004A6709">
        <w:rPr>
          <w:sz w:val="20"/>
        </w:rPr>
        <w:t xml:space="preserve">, </w:t>
      </w:r>
      <w:r>
        <w:rPr>
          <w:sz w:val="20"/>
        </w:rPr>
        <w:t>without any claim of certainty.</w:t>
      </w:r>
    </w:p>
    <w:p w14:paraId="66503409" w14:textId="77777777" w:rsidR="00AE7841" w:rsidRDefault="00AE7841" w:rsidP="00AE7841">
      <w:pPr>
        <w:spacing w:after="100" w:afterAutospacing="1"/>
        <w:jc w:val="both"/>
        <w:rPr>
          <w:sz w:val="20"/>
        </w:rPr>
      </w:pPr>
      <w:r w:rsidRPr="00FF6EAE">
        <w:rPr>
          <w:b/>
          <w:bCs/>
          <w:color w:val="EE0000"/>
          <w:sz w:val="28"/>
          <w:szCs w:val="28"/>
        </w:rPr>
        <w:t>**</w:t>
      </w:r>
      <w:r>
        <w:rPr>
          <w:sz w:val="20"/>
        </w:rPr>
        <w:t xml:space="preserve"> Some researchers claimed that Deborah was a Prophetess, during the period of the Judges. However, the Holy Quran mentions that Allah, praise to Him, sent only men with His revelation to the people:</w:t>
      </w:r>
    </w:p>
    <w:p w14:paraId="2DE93874" w14:textId="77777777" w:rsidR="00AE7841" w:rsidRPr="00D13A77" w:rsidRDefault="00AE7841" w:rsidP="00AE7841">
      <w:pPr>
        <w:spacing w:after="100" w:afterAutospacing="1"/>
        <w:jc w:val="both"/>
        <w:rPr>
          <w:rFonts w:cstheme="minorBidi"/>
          <w:sz w:val="28"/>
          <w:szCs w:val="28"/>
          <w:rtl/>
        </w:rPr>
      </w:pPr>
      <w:r w:rsidRPr="00D13A77">
        <w:rPr>
          <w:rFonts w:cstheme="minorBidi"/>
          <w:sz w:val="28"/>
          <w:szCs w:val="28"/>
          <w:rtl/>
        </w:rPr>
        <w:t xml:space="preserve">وَمَا أَرْسَلْنَا مِن قَبْلِكَ إِلَّا </w:t>
      </w:r>
      <w:r w:rsidRPr="00D13A77">
        <w:rPr>
          <w:rFonts w:cstheme="minorBidi"/>
          <w:b/>
          <w:bCs/>
          <w:color w:val="EE0000"/>
          <w:sz w:val="28"/>
          <w:szCs w:val="28"/>
          <w:rtl/>
        </w:rPr>
        <w:t>رِجَالًا</w:t>
      </w:r>
      <w:r w:rsidRPr="00D13A77">
        <w:rPr>
          <w:rFonts w:cstheme="minorBidi"/>
          <w:sz w:val="28"/>
          <w:szCs w:val="28"/>
          <w:rtl/>
        </w:rPr>
        <w:t xml:space="preserve"> نُّوحِي إِلَيْهِم</w:t>
      </w:r>
      <w:r>
        <w:rPr>
          <w:rFonts w:cstheme="minorBidi" w:hint="cs"/>
          <w:sz w:val="28"/>
          <w:szCs w:val="28"/>
          <w:rtl/>
        </w:rPr>
        <w:t xml:space="preserve"> (يُوسُفُ ،</w:t>
      </w:r>
      <w:r w:rsidRPr="00D13A77">
        <w:rPr>
          <w:rFonts w:cstheme="minorBidi" w:hint="cs"/>
          <w:sz w:val="24"/>
          <w:szCs w:val="24"/>
          <w:rtl/>
        </w:rPr>
        <w:t xml:space="preserve"> 12:</w:t>
      </w:r>
      <w:r>
        <w:rPr>
          <w:rFonts w:cstheme="minorBidi" w:hint="cs"/>
          <w:sz w:val="28"/>
          <w:szCs w:val="28"/>
          <w:rtl/>
        </w:rPr>
        <w:t xml:space="preserve"> </w:t>
      </w:r>
      <w:r w:rsidRPr="00D13A77">
        <w:rPr>
          <w:rFonts w:cstheme="minorBidi" w:hint="cs"/>
          <w:sz w:val="24"/>
          <w:szCs w:val="24"/>
          <w:rtl/>
        </w:rPr>
        <w:t>109</w:t>
      </w:r>
      <w:r>
        <w:rPr>
          <w:rFonts w:cstheme="minorBidi" w:hint="cs"/>
          <w:sz w:val="28"/>
          <w:szCs w:val="28"/>
          <w:rtl/>
        </w:rPr>
        <w:t xml:space="preserve"> ؛ النَّحْلُ ، </w:t>
      </w:r>
      <w:r>
        <w:rPr>
          <w:rFonts w:cstheme="minorBidi" w:hint="cs"/>
          <w:sz w:val="24"/>
          <w:szCs w:val="24"/>
          <w:rtl/>
        </w:rPr>
        <w:t xml:space="preserve">16: 43 </w:t>
      </w:r>
      <w:r w:rsidRPr="00D13A77">
        <w:rPr>
          <w:rFonts w:cstheme="minorBidi" w:hint="cs"/>
          <w:sz w:val="28"/>
          <w:szCs w:val="28"/>
          <w:rtl/>
        </w:rPr>
        <w:t>؛ الأنْبِيَاءُ ،</w:t>
      </w:r>
      <w:r>
        <w:rPr>
          <w:rFonts w:cstheme="minorBidi" w:hint="cs"/>
          <w:sz w:val="24"/>
          <w:szCs w:val="24"/>
          <w:rtl/>
        </w:rPr>
        <w:t xml:space="preserve"> 21: 7</w:t>
      </w:r>
      <w:r>
        <w:rPr>
          <w:rFonts w:cstheme="minorBidi" w:hint="cs"/>
          <w:sz w:val="28"/>
          <w:szCs w:val="28"/>
          <w:rtl/>
        </w:rPr>
        <w:t>).</w:t>
      </w:r>
    </w:p>
    <w:p w14:paraId="6727854B" w14:textId="77777777" w:rsidR="00AE7841" w:rsidRPr="00A830C0" w:rsidRDefault="00AE7841" w:rsidP="00AE7841">
      <w:pPr>
        <w:spacing w:after="100" w:afterAutospacing="1"/>
        <w:jc w:val="both"/>
        <w:rPr>
          <w:sz w:val="20"/>
          <w:rtl/>
        </w:rPr>
      </w:pPr>
      <w:r w:rsidRPr="00A34C8B">
        <w:rPr>
          <w:sz w:val="20"/>
        </w:rPr>
        <w:t xml:space="preserve">And We sent not before you, </w:t>
      </w:r>
      <w:r>
        <w:rPr>
          <w:sz w:val="20"/>
        </w:rPr>
        <w:t>(</w:t>
      </w:r>
      <w:r w:rsidRPr="00A34C8B">
        <w:rPr>
          <w:sz w:val="20"/>
        </w:rPr>
        <w:t>O Mu</w:t>
      </w:r>
      <w:r>
        <w:rPr>
          <w:sz w:val="20"/>
        </w:rPr>
        <w:t>’</w:t>
      </w:r>
      <w:r w:rsidRPr="00A34C8B">
        <w:rPr>
          <w:sz w:val="20"/>
        </w:rPr>
        <w:t>hamm</w:t>
      </w:r>
      <w:r>
        <w:rPr>
          <w:sz w:val="20"/>
        </w:rPr>
        <w:t>e</w:t>
      </w:r>
      <w:r w:rsidRPr="00A34C8B">
        <w:rPr>
          <w:sz w:val="20"/>
        </w:rPr>
        <w:t>d</w:t>
      </w:r>
      <w:r>
        <w:rPr>
          <w:sz w:val="20"/>
        </w:rPr>
        <w:t>)</w:t>
      </w:r>
      <w:r w:rsidRPr="00A34C8B">
        <w:rPr>
          <w:sz w:val="20"/>
        </w:rPr>
        <w:t xml:space="preserve">, except </w:t>
      </w:r>
      <w:r w:rsidRPr="00F57356">
        <w:rPr>
          <w:b/>
          <w:bCs/>
          <w:color w:val="EE0000"/>
          <w:sz w:val="20"/>
        </w:rPr>
        <w:t>men</w:t>
      </w:r>
      <w:r w:rsidRPr="00A34C8B">
        <w:rPr>
          <w:sz w:val="20"/>
        </w:rPr>
        <w:t xml:space="preserve"> to whom We revealed</w:t>
      </w:r>
      <w:r>
        <w:rPr>
          <w:sz w:val="20"/>
        </w:rPr>
        <w:t xml:space="preserve"> (Yousuf, 12: 109; Al-Na’hl, 16: 43; Al-Anbiya, 21: 7).</w:t>
      </w:r>
    </w:p>
    <w:p w14:paraId="72316F33" w14:textId="77777777" w:rsidR="00AE7841" w:rsidRDefault="00AE7841" w:rsidP="00AE7841">
      <w:pPr>
        <w:rPr>
          <w:rFonts w:ascii="Arial" w:hAnsi="Arial" w:cs="Arial"/>
          <w:b/>
          <w:bCs/>
          <w:color w:val="EE0000"/>
          <w:sz w:val="20"/>
        </w:rPr>
      </w:pPr>
      <w:r w:rsidRPr="00A830C0">
        <w:rPr>
          <w:rFonts w:ascii="Arial" w:hAnsi="Arial" w:cs="Arial"/>
          <w:b/>
          <w:bCs/>
          <w:color w:val="EE0000"/>
          <w:sz w:val="20"/>
        </w:rPr>
        <w:t>Some of the Table sources:</w:t>
      </w:r>
    </w:p>
    <w:p w14:paraId="6D83F960" w14:textId="77777777" w:rsidR="00AE7841" w:rsidRPr="00A830C0" w:rsidRDefault="00AE7841" w:rsidP="00AE7841">
      <w:pPr>
        <w:rPr>
          <w:rFonts w:ascii="Arial" w:hAnsi="Arial" w:cs="Arial"/>
          <w:b/>
          <w:bCs/>
          <w:color w:val="EE0000"/>
          <w:sz w:val="20"/>
        </w:rPr>
      </w:pPr>
    </w:p>
    <w:p w14:paraId="7B02CFD5" w14:textId="77777777" w:rsidR="00AE7841" w:rsidRPr="001777D1" w:rsidRDefault="00AE7841" w:rsidP="00AE7841">
      <w:pPr>
        <w:rPr>
          <w:rFonts w:ascii="Arial" w:hAnsi="Arial" w:cs="Arial"/>
          <w:color w:val="002060"/>
          <w:sz w:val="20"/>
        </w:rPr>
      </w:pPr>
      <w:hyperlink r:id="rId25" w:history="1">
        <w:r w:rsidRPr="001777D1">
          <w:rPr>
            <w:rStyle w:val="Hyperlink"/>
            <w:rFonts w:ascii="Arial" w:hAnsi="Arial" w:cs="Arial"/>
            <w:color w:val="002060"/>
            <w:sz w:val="20"/>
            <w:u w:val="none"/>
          </w:rPr>
          <w:t>Ezekiel and His Prophecies</w:t>
        </w:r>
      </w:hyperlink>
    </w:p>
    <w:p w14:paraId="35EC173D" w14:textId="77777777" w:rsidR="00AE7841" w:rsidRPr="001777D1" w:rsidRDefault="00AE7841" w:rsidP="00AE7841">
      <w:pPr>
        <w:rPr>
          <w:rFonts w:ascii="Arial" w:hAnsi="Arial" w:cs="Arial"/>
          <w:color w:val="002060"/>
          <w:sz w:val="20"/>
        </w:rPr>
      </w:pPr>
      <w:hyperlink r:id="rId26" w:history="1">
        <w:r w:rsidRPr="001777D1">
          <w:rPr>
            <w:rStyle w:val="Hyperlink"/>
            <w:rFonts w:ascii="Arial" w:hAnsi="Arial" w:cs="Arial"/>
            <w:color w:val="002060"/>
            <w:sz w:val="20"/>
            <w:u w:val="none"/>
          </w:rPr>
          <w:t xml:space="preserve">The Kings </w:t>
        </w:r>
        <w:r>
          <w:rPr>
            <w:rStyle w:val="Hyperlink"/>
            <w:rFonts w:ascii="Arial" w:hAnsi="Arial" w:cs="Arial"/>
            <w:color w:val="002060"/>
            <w:sz w:val="20"/>
            <w:u w:val="none"/>
          </w:rPr>
          <w:t>o</w:t>
        </w:r>
        <w:r w:rsidRPr="001777D1">
          <w:rPr>
            <w:rStyle w:val="Hyperlink"/>
            <w:rFonts w:ascii="Arial" w:hAnsi="Arial" w:cs="Arial"/>
            <w:color w:val="002060"/>
            <w:sz w:val="20"/>
            <w:u w:val="none"/>
          </w:rPr>
          <w:t>f Israel Timeline | Preceden</w:t>
        </w:r>
      </w:hyperlink>
    </w:p>
    <w:p w14:paraId="3D44588D" w14:textId="77777777" w:rsidR="00AE7841" w:rsidRPr="001777D1" w:rsidRDefault="00AE7841" w:rsidP="00AE7841">
      <w:pPr>
        <w:rPr>
          <w:rFonts w:ascii="Arial" w:hAnsi="Arial" w:cs="Arial"/>
          <w:color w:val="002060"/>
          <w:sz w:val="20"/>
          <w:rtl/>
        </w:rPr>
      </w:pPr>
      <w:hyperlink r:id="rId27" w:history="1">
        <w:r w:rsidRPr="001777D1">
          <w:rPr>
            <w:rStyle w:val="Hyperlink"/>
            <w:rFonts w:ascii="Arial" w:hAnsi="Arial" w:cs="Arial"/>
            <w:color w:val="002060"/>
            <w:sz w:val="20"/>
            <w:u w:val="none"/>
          </w:rPr>
          <w:t>Chart of Israel's Kings and Prophets</w:t>
        </w:r>
      </w:hyperlink>
    </w:p>
    <w:p w14:paraId="0205E774" w14:textId="77777777" w:rsidR="00AE7841" w:rsidRPr="001777D1" w:rsidRDefault="00AE7841" w:rsidP="00AE7841">
      <w:pPr>
        <w:rPr>
          <w:rFonts w:ascii="Arial" w:hAnsi="Arial" w:cs="Arial"/>
          <w:color w:val="002060"/>
          <w:sz w:val="20"/>
          <w:rtl/>
        </w:rPr>
      </w:pPr>
      <w:hyperlink r:id="rId28" w:history="1">
        <w:r w:rsidRPr="001777D1">
          <w:rPr>
            <w:rStyle w:val="Hyperlink"/>
            <w:rFonts w:ascii="Arial" w:hAnsi="Arial" w:cs="Arial"/>
            <w:color w:val="002060"/>
            <w:sz w:val="20"/>
            <w:u w:val="none"/>
          </w:rPr>
          <w:t>Timeline of the Prophets | Theology of Work</w:t>
        </w:r>
      </w:hyperlink>
    </w:p>
    <w:p w14:paraId="378CF288" w14:textId="77777777" w:rsidR="00AE7841" w:rsidRPr="001777D1" w:rsidRDefault="00AE7841" w:rsidP="00AE7841">
      <w:pPr>
        <w:rPr>
          <w:rFonts w:ascii="Arial" w:hAnsi="Arial" w:cs="Arial"/>
          <w:color w:val="002060"/>
          <w:sz w:val="20"/>
        </w:rPr>
      </w:pPr>
      <w:hyperlink r:id="rId29" w:history="1">
        <w:r>
          <w:rPr>
            <w:rStyle w:val="Hyperlink"/>
            <w:rFonts w:ascii="Arial" w:hAnsi="Arial" w:cs="Arial"/>
            <w:color w:val="002060"/>
            <w:sz w:val="20"/>
            <w:u w:val="none"/>
          </w:rPr>
          <w:t>P</w:t>
        </w:r>
        <w:r w:rsidRPr="001777D1">
          <w:rPr>
            <w:rStyle w:val="Hyperlink"/>
            <w:rFonts w:ascii="Arial" w:hAnsi="Arial" w:cs="Arial"/>
            <w:color w:val="002060"/>
            <w:sz w:val="20"/>
            <w:u w:val="none"/>
          </w:rPr>
          <w:t>rophets</w:t>
        </w:r>
        <w:r>
          <w:rPr>
            <w:rStyle w:val="Hyperlink"/>
            <w:rFonts w:ascii="Arial" w:hAnsi="Arial" w:cs="Arial"/>
            <w:color w:val="002060"/>
            <w:sz w:val="20"/>
            <w:u w:val="none"/>
          </w:rPr>
          <w:t>’</w:t>
        </w:r>
        <w:r w:rsidRPr="001777D1">
          <w:rPr>
            <w:rStyle w:val="Hyperlink"/>
            <w:rFonts w:ascii="Arial" w:hAnsi="Arial" w:cs="Arial"/>
            <w:color w:val="002060"/>
            <w:sz w:val="20"/>
            <w:u w:val="none"/>
          </w:rPr>
          <w:t xml:space="preserve"> timeline — doctorsutton</w:t>
        </w:r>
      </w:hyperlink>
    </w:p>
    <w:p w14:paraId="35411763" w14:textId="77777777" w:rsidR="00AE7841" w:rsidRPr="001777D1" w:rsidRDefault="00AE7841" w:rsidP="00AE7841">
      <w:pPr>
        <w:rPr>
          <w:rFonts w:ascii="Arial" w:hAnsi="Arial" w:cs="Arial"/>
          <w:color w:val="002060"/>
          <w:sz w:val="20"/>
        </w:rPr>
      </w:pPr>
      <w:hyperlink r:id="rId30" w:history="1">
        <w:r w:rsidRPr="001777D1">
          <w:rPr>
            <w:rStyle w:val="Hyperlink"/>
            <w:rFonts w:ascii="Arial" w:hAnsi="Arial" w:cs="Arial"/>
            <w:color w:val="002060"/>
            <w:sz w:val="20"/>
            <w:u w:val="none"/>
          </w:rPr>
          <w:t>Chronology of the Prophets in the Old Testament: A Complete Timeline Guide - Bible History</w:t>
        </w:r>
      </w:hyperlink>
    </w:p>
    <w:p w14:paraId="1D2B027D" w14:textId="77777777" w:rsidR="00AE7841" w:rsidRPr="001777D1" w:rsidRDefault="00AE7841" w:rsidP="00AE7841">
      <w:pPr>
        <w:rPr>
          <w:rFonts w:ascii="Arial" w:hAnsi="Arial" w:cs="Arial"/>
          <w:color w:val="002060"/>
          <w:sz w:val="20"/>
        </w:rPr>
      </w:pPr>
      <w:hyperlink r:id="rId31" w:history="1">
        <w:r w:rsidRPr="001777D1">
          <w:rPr>
            <w:rStyle w:val="Hyperlink"/>
            <w:rFonts w:ascii="Arial" w:hAnsi="Arial" w:cs="Arial"/>
            <w:color w:val="002060"/>
            <w:sz w:val="20"/>
            <w:u w:val="none"/>
          </w:rPr>
          <w:t>How many kings in Israel and Judah, and length of rule? - JesusAlive.cc</w:t>
        </w:r>
      </w:hyperlink>
    </w:p>
    <w:p w14:paraId="160B40DE" w14:textId="77777777" w:rsidR="00AE7841" w:rsidRPr="001777D1" w:rsidRDefault="00AE7841" w:rsidP="00AE7841">
      <w:pPr>
        <w:rPr>
          <w:rFonts w:ascii="Arial" w:hAnsi="Arial" w:cs="Arial"/>
          <w:color w:val="002060"/>
          <w:sz w:val="20"/>
        </w:rPr>
      </w:pPr>
      <w:hyperlink r:id="rId32" w:history="1">
        <w:r w:rsidRPr="001777D1">
          <w:rPr>
            <w:rStyle w:val="Hyperlink"/>
            <w:rFonts w:ascii="Arial" w:hAnsi="Arial" w:cs="Arial"/>
            <w:color w:val="002060"/>
            <w:sz w:val="20"/>
            <w:u w:val="none"/>
          </w:rPr>
          <w:t>The Judges of Israel Timeline</w:t>
        </w:r>
      </w:hyperlink>
    </w:p>
    <w:p w14:paraId="0124B5A8" w14:textId="02605053" w:rsidR="00B932CD" w:rsidRDefault="00AE7841" w:rsidP="00AE7841">
      <w:hyperlink r:id="rId33" w:history="1">
        <w:r w:rsidRPr="001777D1">
          <w:rPr>
            <w:rStyle w:val="Hyperlink"/>
            <w:rFonts w:ascii="Arial" w:hAnsi="Arial" w:cs="Arial"/>
            <w:color w:val="002060"/>
            <w:sz w:val="20"/>
            <w:u w:val="none"/>
          </w:rPr>
          <w:t>THE Book of Jonah - The Misson to Ninevah</w:t>
        </w:r>
      </w:hyperlink>
      <w:r w:rsidR="00441FC5">
        <w:t xml:space="preserve"> </w:t>
      </w:r>
    </w:p>
    <w:p w14:paraId="2239A288" w14:textId="512E88EA" w:rsidR="00B932CD" w:rsidRDefault="00B932CD">
      <w:pPr>
        <w:spacing w:after="160" w:line="278" w:lineRule="auto"/>
        <w:rPr>
          <w:rFonts w:ascii="Arial" w:hAnsi="Arial" w:cs="Arial"/>
          <w:color w:val="002060"/>
          <w:sz w:val="40"/>
          <w:szCs w:val="40"/>
        </w:rPr>
      </w:pPr>
      <w:r>
        <w:rPr>
          <w:rFonts w:ascii="Arial" w:hAnsi="Arial" w:cs="Arial"/>
          <w:color w:val="002060"/>
          <w:sz w:val="40"/>
          <w:szCs w:val="40"/>
        </w:rPr>
        <w:br w:type="page"/>
      </w:r>
    </w:p>
    <w:p w14:paraId="6E373E53" w14:textId="77777777" w:rsidR="0047643D" w:rsidRDefault="0047643D" w:rsidP="00492621">
      <w:pPr>
        <w:spacing w:before="100" w:beforeAutospacing="1" w:after="100" w:afterAutospacing="1"/>
        <w:jc w:val="center"/>
        <w:rPr>
          <w:rFonts w:ascii="Arial" w:hAnsi="Arial" w:cs="Arial"/>
          <w:color w:val="002060"/>
          <w:sz w:val="40"/>
          <w:szCs w:val="40"/>
        </w:rPr>
      </w:pPr>
      <w:r>
        <w:rPr>
          <w:rFonts w:ascii="Arial" w:hAnsi="Arial" w:cs="Arial"/>
          <w:color w:val="002060"/>
          <w:sz w:val="40"/>
          <w:szCs w:val="40"/>
        </w:rPr>
        <w:lastRenderedPageBreak/>
        <w:t>Book 4</w:t>
      </w:r>
    </w:p>
    <w:p w14:paraId="4BCF8D7E" w14:textId="77777777" w:rsidR="00DC2B32" w:rsidRDefault="00DC2B32" w:rsidP="00DC2B32">
      <w:pPr>
        <w:pStyle w:val="Heading1"/>
        <w:bidi/>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F51905">
        <w:rPr>
          <w:rFonts w:asciiTheme="minorBidi" w:hAnsiTheme="minorBidi" w:cstheme="minorBidi"/>
          <w:color w:val="CCCC00"/>
          <w14:textFill>
            <w14:solidFill>
              <w14:srgbClr w14:val="CCCC00">
                <w14:shade w14:val="30000"/>
                <w14:satMod w14:val="115000"/>
              </w14:srgbClr>
            </w14:solidFill>
          </w14:textFill>
        </w:rPr>
        <w:t>Messengers of Allah to His Human Caliphs</w:t>
      </w:r>
      <w:r>
        <w:rPr>
          <w:rFonts w:asciiTheme="minorBidi" w:hAnsiTheme="minorBidi" w:cstheme="minorBidi"/>
          <w:color w:val="CCCC00"/>
          <w14:textFill>
            <w14:solidFill>
              <w14:srgbClr w14:val="CCCC00">
                <w14:shade w14:val="30000"/>
                <w14:satMod w14:val="115000"/>
              </w14:srgbClr>
            </w14:solidFill>
          </w14:textFill>
        </w:rPr>
        <w:t>,</w:t>
      </w:r>
      <w:r w:rsidRPr="00F51905">
        <w:rPr>
          <w:rFonts w:asciiTheme="minorBidi" w:hAnsiTheme="minorBidi" w:cstheme="minorBidi"/>
          <w:color w:val="CCCC00"/>
          <w14:textFill>
            <w14:solidFill>
              <w14:srgbClr w14:val="CCCC00">
                <w14:shade w14:val="30000"/>
                <w14:satMod w14:val="115000"/>
              </w14:srgbClr>
            </w14:solidFill>
          </w14:textFill>
        </w:rPr>
        <w:t xml:space="preserve"> </w:t>
      </w:r>
    </w:p>
    <w:p w14:paraId="4CFE5FBD" w14:textId="7473F103" w:rsidR="0047643D" w:rsidRDefault="00DC2B32" w:rsidP="00DC2B32">
      <w:pPr>
        <w:spacing w:before="100" w:beforeAutospacing="1" w:after="100" w:afterAutospacing="1"/>
        <w:jc w:val="center"/>
        <w:rPr>
          <w:rFonts w:cstheme="minorBidi"/>
          <w:color w:val="CCCC00"/>
          <w14:textFill>
            <w14:solidFill>
              <w14:srgbClr w14:val="CCCC00">
                <w14:shade w14:val="30000"/>
                <w14:satMod w14:val="115000"/>
              </w14:srgbClr>
            </w14:solidFill>
          </w14:textFill>
        </w:rPr>
      </w:pPr>
      <w:r w:rsidRPr="00F51905">
        <w:rPr>
          <w:rFonts w:cstheme="minorBidi"/>
          <w:color w:val="CCCC00"/>
          <w14:textFill>
            <w14:solidFill>
              <w14:srgbClr w14:val="CCCC00">
                <w14:shade w14:val="30000"/>
                <w14:satMod w14:val="115000"/>
              </w14:srgbClr>
            </w14:solidFill>
          </w14:textFill>
        </w:rPr>
        <w:t>on the Earth</w:t>
      </w:r>
    </w:p>
    <w:p w14:paraId="4566AA8B" w14:textId="677ACB3F" w:rsidR="00DC2B32" w:rsidRPr="00DC2B32" w:rsidRDefault="00DC2B32" w:rsidP="00DC2B32">
      <w:pPr>
        <w:spacing w:before="100" w:beforeAutospacing="1" w:after="100" w:afterAutospacing="1"/>
        <w:jc w:val="center"/>
        <w:rPr>
          <w:rFonts w:ascii="Arial" w:hAnsi="Arial" w:cs="Arial"/>
          <w:color w:val="000000" w:themeColor="text1"/>
          <w:sz w:val="40"/>
          <w:szCs w:val="40"/>
        </w:rPr>
      </w:pPr>
      <w:r w:rsidRPr="00DC2B32">
        <w:rPr>
          <w:rFonts w:cstheme="minorBidi"/>
          <w:color w:val="000000" w:themeColor="text1"/>
        </w:rPr>
        <w:t>***</w:t>
      </w:r>
    </w:p>
    <w:p w14:paraId="4F3FBD92" w14:textId="585EEEDC" w:rsidR="002A0172" w:rsidRPr="002A0172" w:rsidRDefault="002A0172" w:rsidP="00492621">
      <w:pPr>
        <w:spacing w:before="100" w:beforeAutospacing="1" w:after="100" w:afterAutospacing="1"/>
        <w:jc w:val="center"/>
        <w:rPr>
          <w:rFonts w:ascii="Arial" w:hAnsi="Arial" w:cs="Arial"/>
          <w:color w:val="002060"/>
          <w:sz w:val="40"/>
          <w:szCs w:val="40"/>
        </w:rPr>
      </w:pPr>
      <w:r w:rsidRPr="002A0172">
        <w:rPr>
          <w:rFonts w:ascii="Arial" w:hAnsi="Arial" w:cs="Arial"/>
          <w:color w:val="002060"/>
          <w:sz w:val="40"/>
          <w:szCs w:val="40"/>
        </w:rPr>
        <w:t xml:space="preserve">Chapter </w:t>
      </w:r>
      <w:r w:rsidR="000515F4">
        <w:rPr>
          <w:rFonts w:ascii="Arial" w:hAnsi="Arial" w:cs="Arial"/>
          <w:color w:val="002060"/>
          <w:sz w:val="40"/>
          <w:szCs w:val="40"/>
        </w:rPr>
        <w:t>3</w:t>
      </w:r>
    </w:p>
    <w:p w14:paraId="4D1FF9B7" w14:textId="179521D6" w:rsidR="00492621" w:rsidRPr="002A0172" w:rsidRDefault="00492621" w:rsidP="00492621">
      <w:pPr>
        <w:spacing w:before="100" w:beforeAutospacing="1" w:after="100" w:afterAutospacing="1"/>
        <w:jc w:val="center"/>
        <w:rPr>
          <w:rFonts w:ascii="Arial" w:hAnsi="Arial" w:cs="Arial"/>
          <w:color w:val="FF0000"/>
          <w:sz w:val="56"/>
          <w:szCs w:val="56"/>
        </w:rPr>
      </w:pPr>
      <w:r w:rsidRPr="002A0172">
        <w:rPr>
          <w:rFonts w:ascii="Arial" w:hAnsi="Arial" w:cs="Arial"/>
          <w:color w:val="FF0000"/>
          <w:sz w:val="56"/>
          <w:szCs w:val="56"/>
        </w:rPr>
        <w:t>Angels</w:t>
      </w:r>
    </w:p>
    <w:p w14:paraId="5EBBB699" w14:textId="77777777" w:rsidR="00492621" w:rsidRDefault="00492621" w:rsidP="00492621">
      <w:pPr>
        <w:spacing w:before="100" w:beforeAutospacing="1" w:after="100" w:afterAutospacing="1"/>
        <w:jc w:val="center"/>
        <w:rPr>
          <w:rFonts w:ascii="Arial" w:hAnsi="Arial" w:cs="Arial"/>
          <w:color w:val="FF0000"/>
          <w:sz w:val="40"/>
          <w:szCs w:val="40"/>
        </w:rPr>
      </w:pPr>
      <w:r w:rsidRPr="00002559">
        <w:rPr>
          <w:rFonts w:ascii="Arial" w:hAnsi="Arial" w:cs="Arial"/>
          <w:color w:val="FF0000"/>
          <w:sz w:val="40"/>
          <w:szCs w:val="40"/>
        </w:rPr>
        <w:t> </w:t>
      </w:r>
      <w:r>
        <w:rPr>
          <w:rFonts w:ascii="Arial" w:hAnsi="Arial" w:cs="Arial"/>
          <w:color w:val="FF0000"/>
          <w:sz w:val="40"/>
          <w:szCs w:val="40"/>
        </w:rPr>
        <w:t>The Honorable Worshippers of Allah</w:t>
      </w:r>
    </w:p>
    <w:p w14:paraId="1FB92A5A" w14:textId="7A40EF4F" w:rsidR="00407174" w:rsidRPr="00407174" w:rsidRDefault="00407174" w:rsidP="00492621">
      <w:pPr>
        <w:spacing w:before="100" w:beforeAutospacing="1" w:after="100" w:afterAutospacing="1"/>
        <w:jc w:val="center"/>
        <w:rPr>
          <w:rFonts w:ascii="Arial" w:hAnsi="Arial" w:cs="Arial"/>
          <w:color w:val="00B050"/>
          <w:sz w:val="40"/>
          <w:szCs w:val="40"/>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lin w14:ang="2700000" w14:scaled="0"/>
            </w14:gradFill>
          </w14:textFill>
        </w:rPr>
      </w:pPr>
      <w:r w:rsidRPr="00407174">
        <w:rPr>
          <w:rFonts w:ascii="Arial" w:hAnsi="Arial" w:cs="Arial"/>
          <w:color w:val="00B050"/>
          <w:sz w:val="40"/>
          <w:szCs w:val="40"/>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lin w14:ang="2700000" w14:scaled="0"/>
            </w14:gradFill>
          </w14:textFill>
        </w:rPr>
        <w:t xml:space="preserve">Peace be </w:t>
      </w:r>
      <w:r w:rsidR="002A0172">
        <w:rPr>
          <w:rFonts w:ascii="Arial" w:hAnsi="Arial" w:cs="Arial"/>
          <w:color w:val="00B050"/>
          <w:sz w:val="40"/>
          <w:szCs w:val="40"/>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lin w14:ang="2700000" w14:scaled="0"/>
            </w14:gradFill>
          </w14:textFill>
        </w:rPr>
        <w:t>upon</w:t>
      </w:r>
      <w:r w:rsidRPr="00407174">
        <w:rPr>
          <w:rFonts w:ascii="Arial" w:hAnsi="Arial" w:cs="Arial"/>
          <w:color w:val="00B050"/>
          <w:sz w:val="40"/>
          <w:szCs w:val="40"/>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lin w14:ang="2700000" w14:scaled="0"/>
            </w14:gradFill>
          </w14:textFill>
        </w:rPr>
        <w:t xml:space="preserve"> them</w:t>
      </w:r>
    </w:p>
    <w:p w14:paraId="6258F29B" w14:textId="2E6B8489" w:rsidR="00492621" w:rsidRDefault="00492621" w:rsidP="00492621">
      <w:pPr>
        <w:spacing w:before="100" w:beforeAutospacing="1" w:after="100" w:afterAutospacing="1"/>
        <w:jc w:val="center"/>
        <w:rPr>
          <w:rFonts w:ascii="Arial" w:hAnsi="Arial" w:cs="Arial"/>
          <w:sz w:val="28"/>
          <w:szCs w:val="28"/>
        </w:rPr>
      </w:pPr>
      <w:r w:rsidRPr="00002559">
        <w:rPr>
          <w:rFonts w:ascii="Arial" w:hAnsi="Arial" w:cs="Arial"/>
          <w:color w:val="FF0000"/>
          <w:sz w:val="36"/>
          <w:szCs w:val="36"/>
        </w:rPr>
        <w:t> </w:t>
      </w:r>
      <w:r w:rsidRPr="00147E68">
        <w:rPr>
          <w:rFonts w:ascii="Arial" w:hAnsi="Arial" w:cs="Arial"/>
          <w:color w:val="008A3E"/>
          <w:sz w:val="28"/>
          <w:szCs w:val="28"/>
        </w:rPr>
        <w:t>***</w:t>
      </w:r>
      <w:r w:rsidR="009A7F3E" w:rsidRPr="00147E68">
        <w:rPr>
          <w:rFonts w:ascii="Arial" w:hAnsi="Arial" w:cs="Arial" w:hint="cs"/>
          <w:sz w:val="28"/>
          <w:szCs w:val="28"/>
          <w:rtl/>
        </w:rPr>
        <w:t xml:space="preserve"> </w:t>
      </w:r>
    </w:p>
    <w:p w14:paraId="03A68D55" w14:textId="3C3F22D4" w:rsidR="00D973F7" w:rsidRPr="00AF4839" w:rsidRDefault="00D973F7" w:rsidP="00DF3CBA">
      <w:pPr>
        <w:pStyle w:val="Heading1"/>
        <w:bidi/>
        <w:spacing w:before="100" w:beforeAutospacing="1" w:after="100" w:afterAutospacing="1"/>
        <w:jc w:val="center"/>
        <w:rPr>
          <w:rFonts w:asciiTheme="minorBidi" w:hAnsiTheme="minorBidi" w:cstheme="minorBidi"/>
          <w:b/>
          <w:bCs/>
          <w:color w:val="9B9E34"/>
          <w:sz w:val="72"/>
          <w:szCs w:val="72"/>
          <w:rtl/>
        </w:rPr>
      </w:pPr>
      <w:r w:rsidRPr="00390AD0">
        <w:rPr>
          <w:rFonts w:cstheme="minorBidi"/>
          <w:b/>
          <w:bCs/>
          <w:color w:val="9B9E34"/>
          <w:sz w:val="56"/>
          <w:szCs w:val="56"/>
          <w:rtl/>
        </w:rPr>
        <w:t xml:space="preserve">رُسُلُ اللهِ </w:t>
      </w:r>
      <w:r>
        <w:rPr>
          <w:rFonts w:cstheme="minorBidi" w:hint="cs"/>
          <w:b/>
          <w:bCs/>
          <w:color w:val="9B9E34"/>
          <w:sz w:val="56"/>
          <w:szCs w:val="56"/>
          <w:rtl/>
        </w:rPr>
        <w:t xml:space="preserve">إلَى </w:t>
      </w:r>
      <w:r w:rsidRPr="00390AD0">
        <w:rPr>
          <w:rFonts w:cstheme="minorBidi" w:hint="cs"/>
          <w:b/>
          <w:bCs/>
          <w:color w:val="9B9E34"/>
          <w:sz w:val="56"/>
          <w:szCs w:val="56"/>
          <w:rtl/>
        </w:rPr>
        <w:t>خَلِيفَتِهِ عَلَى الأرْضِ</w:t>
      </w:r>
    </w:p>
    <w:p w14:paraId="2788AB4E" w14:textId="77777777" w:rsidR="00D973F7" w:rsidRPr="00147E68" w:rsidRDefault="00D973F7" w:rsidP="00D973F7">
      <w:pPr>
        <w:spacing w:before="100" w:beforeAutospacing="1" w:after="100" w:afterAutospacing="1"/>
        <w:jc w:val="center"/>
        <w:rPr>
          <w:rFonts w:ascii="Arial" w:hAnsi="Arial" w:cs="Arial"/>
          <w:color w:val="838D49"/>
          <w:sz w:val="28"/>
          <w:szCs w:val="28"/>
          <w:rtl/>
        </w:rPr>
      </w:pPr>
      <w:r w:rsidRPr="00147E68">
        <w:rPr>
          <w:rFonts w:ascii="Arial" w:hAnsi="Arial" w:cs="Arial" w:hint="cs"/>
          <w:color w:val="008A3E"/>
          <w:sz w:val="28"/>
          <w:szCs w:val="28"/>
          <w:rtl/>
        </w:rPr>
        <w:t>***</w:t>
      </w:r>
      <w:r w:rsidRPr="00147E68">
        <w:rPr>
          <w:rFonts w:ascii="Arial" w:hAnsi="Arial" w:cs="Arial" w:hint="cs"/>
          <w:color w:val="838D49"/>
          <w:sz w:val="28"/>
          <w:szCs w:val="28"/>
          <w:rtl/>
        </w:rPr>
        <w:t xml:space="preserve"> </w:t>
      </w:r>
    </w:p>
    <w:p w14:paraId="4120965E" w14:textId="6C426D79" w:rsidR="00D973F7" w:rsidRPr="00574510" w:rsidRDefault="00D973F7" w:rsidP="00D973F7">
      <w:pPr>
        <w:spacing w:before="100" w:beforeAutospacing="1" w:after="100" w:afterAutospacing="1"/>
        <w:jc w:val="center"/>
        <w:rPr>
          <w:rFonts w:ascii="Arial" w:hAnsi="Arial" w:cs="Arial"/>
          <w:color w:val="002060"/>
          <w:sz w:val="56"/>
          <w:szCs w:val="56"/>
          <w:rtl/>
        </w:rPr>
      </w:pPr>
      <w:r w:rsidRPr="00574510">
        <w:rPr>
          <w:rFonts w:ascii="Arial" w:hAnsi="Arial" w:cs="Arial" w:hint="cs"/>
          <w:color w:val="002060"/>
          <w:sz w:val="56"/>
          <w:szCs w:val="56"/>
          <w:rtl/>
        </w:rPr>
        <w:t xml:space="preserve">الْفَصْلُ </w:t>
      </w:r>
      <w:r>
        <w:rPr>
          <w:rFonts w:ascii="Arial" w:hAnsi="Arial" w:cs="Arial" w:hint="cs"/>
          <w:color w:val="002060"/>
          <w:sz w:val="56"/>
          <w:szCs w:val="56"/>
          <w:rtl/>
        </w:rPr>
        <w:t>الثَّالِثُ</w:t>
      </w:r>
    </w:p>
    <w:p w14:paraId="46FE376D" w14:textId="5844B4D7" w:rsidR="00492621" w:rsidRDefault="00492621" w:rsidP="00DF3CBA">
      <w:pPr>
        <w:spacing w:before="100" w:beforeAutospacing="1" w:after="100" w:afterAutospacing="1"/>
        <w:jc w:val="center"/>
        <w:rPr>
          <w:rFonts w:ascii="Arial" w:hAnsi="Arial" w:cs="Arial"/>
          <w:color w:val="FF0000"/>
          <w:sz w:val="56"/>
          <w:szCs w:val="56"/>
          <w:rtl/>
        </w:rPr>
      </w:pPr>
      <w:r w:rsidRPr="00002559">
        <w:rPr>
          <w:rFonts w:ascii="Arial" w:hAnsi="Arial" w:cs="Arial"/>
          <w:color w:val="FF0000"/>
          <w:sz w:val="36"/>
          <w:szCs w:val="36"/>
        </w:rPr>
        <w:t> </w:t>
      </w:r>
      <w:r w:rsidRPr="002A0172">
        <w:rPr>
          <w:rFonts w:ascii="Arial" w:hAnsi="Arial" w:cs="Arial"/>
          <w:color w:val="FF0000"/>
          <w:sz w:val="56"/>
          <w:szCs w:val="56"/>
          <w:rtl/>
        </w:rPr>
        <w:t>الْمَلَائِكَةُ</w:t>
      </w:r>
      <w:r w:rsidR="00DF3CBA">
        <w:rPr>
          <w:rFonts w:ascii="Arial" w:hAnsi="Arial" w:cs="Arial" w:hint="cs"/>
          <w:color w:val="FF0000"/>
          <w:sz w:val="56"/>
          <w:szCs w:val="56"/>
          <w:rtl/>
        </w:rPr>
        <w:t xml:space="preserve">: </w:t>
      </w:r>
      <w:r w:rsidRPr="002A0172">
        <w:rPr>
          <w:rFonts w:ascii="Arial" w:hAnsi="Arial" w:cs="Arial" w:hint="cs"/>
          <w:color w:val="FF0000"/>
          <w:sz w:val="56"/>
          <w:szCs w:val="56"/>
          <w:rtl/>
        </w:rPr>
        <w:t>عِبَادُ اللهِ المُكْرَمِينَ</w:t>
      </w:r>
      <w:r w:rsidR="00DF3CBA">
        <w:rPr>
          <w:rFonts w:ascii="Arial" w:hAnsi="Arial" w:cs="Arial" w:hint="cs"/>
          <w:color w:val="FF0000"/>
          <w:sz w:val="56"/>
          <w:szCs w:val="56"/>
          <w:rtl/>
        </w:rPr>
        <w:t xml:space="preserve"> </w:t>
      </w:r>
    </w:p>
    <w:p w14:paraId="0A3A9CB4" w14:textId="77777777" w:rsidR="00DF3CBA" w:rsidRPr="00844732" w:rsidRDefault="00DF3CBA" w:rsidP="00DF3CBA">
      <w:pPr>
        <w:bidi/>
        <w:spacing w:before="100" w:beforeAutospacing="1" w:after="100" w:afterAutospacing="1"/>
        <w:jc w:val="center"/>
        <w:rPr>
          <w:rFonts w:ascii="Arial" w:hAnsi="Arial" w:cs="Arial"/>
          <w:color w:val="000000" w:themeColor="text1"/>
          <w:sz w:val="36"/>
          <w:szCs w:val="36"/>
        </w:rPr>
      </w:pPr>
      <w:r w:rsidRPr="00844732">
        <w:rPr>
          <w:rFonts w:ascii="Arial" w:hAnsi="Arial" w:cs="Arial"/>
          <w:color w:val="000000" w:themeColor="text1"/>
          <w:sz w:val="36"/>
          <w:szCs w:val="36"/>
          <w:rtl/>
        </w:rPr>
        <w:t>تأليف</w:t>
      </w:r>
    </w:p>
    <w:p w14:paraId="059A4AB6" w14:textId="77777777" w:rsidR="00DF3CBA" w:rsidRPr="00844732" w:rsidRDefault="00DF3CBA" w:rsidP="00DF3CBA">
      <w:pPr>
        <w:bidi/>
        <w:spacing w:before="100" w:beforeAutospacing="1" w:after="100" w:afterAutospacing="1"/>
        <w:jc w:val="center"/>
        <w:rPr>
          <w:rFonts w:ascii="Arial" w:hAnsi="Arial" w:cs="Arial"/>
          <w:color w:val="000000" w:themeColor="text1"/>
          <w:sz w:val="36"/>
          <w:szCs w:val="36"/>
          <w:rtl/>
        </w:rPr>
      </w:pPr>
      <w:r w:rsidRPr="00844732">
        <w:rPr>
          <w:rFonts w:ascii="Arial" w:hAnsi="Arial" w:cs="Arial"/>
          <w:color w:val="000000" w:themeColor="text1"/>
          <w:sz w:val="36"/>
          <w:szCs w:val="36"/>
          <w:rtl/>
        </w:rPr>
        <w:t>حسن علي النجار</w:t>
      </w:r>
      <w:r w:rsidRPr="00844732">
        <w:rPr>
          <w:rFonts w:ascii="Arial" w:hAnsi="Arial" w:cs="Arial"/>
          <w:color w:val="000000" w:themeColor="text1"/>
          <w:sz w:val="27"/>
          <w:szCs w:val="27"/>
          <w:rtl/>
        </w:rPr>
        <w:t> </w:t>
      </w:r>
    </w:p>
    <w:p w14:paraId="0B30DDC3" w14:textId="77777777" w:rsidR="00DF3CBA" w:rsidRPr="00844732" w:rsidRDefault="00DF3CBA" w:rsidP="00DF3CBA">
      <w:pPr>
        <w:bidi/>
        <w:spacing w:before="100" w:beforeAutospacing="1" w:after="100" w:afterAutospacing="1"/>
        <w:jc w:val="center"/>
        <w:rPr>
          <w:rFonts w:ascii="Arial" w:hAnsi="Arial" w:cs="Arial"/>
          <w:color w:val="000000" w:themeColor="text1"/>
          <w:sz w:val="27"/>
          <w:szCs w:val="27"/>
          <w:rtl/>
        </w:rPr>
      </w:pPr>
      <w:r w:rsidRPr="00844732">
        <w:rPr>
          <w:rFonts w:ascii="Arial" w:hAnsi="Arial" w:cs="Arial"/>
          <w:color w:val="000000" w:themeColor="text1"/>
          <w:sz w:val="27"/>
          <w:szCs w:val="27"/>
          <w:rtl/>
        </w:rPr>
        <w:t> ربيع الأول </w:t>
      </w:r>
      <w:r w:rsidRPr="00844732">
        <w:rPr>
          <w:rFonts w:ascii="Arial" w:hAnsi="Arial" w:cs="Arial"/>
          <w:color w:val="000000" w:themeColor="text1"/>
          <w:sz w:val="24"/>
          <w:szCs w:val="24"/>
          <w:rtl/>
        </w:rPr>
        <w:t>1435</w:t>
      </w:r>
      <w:r w:rsidRPr="00844732">
        <w:rPr>
          <w:rFonts w:ascii="Arial" w:hAnsi="Arial" w:cs="Arial"/>
          <w:color w:val="000000" w:themeColor="text1"/>
          <w:sz w:val="27"/>
          <w:szCs w:val="27"/>
          <w:rtl/>
        </w:rPr>
        <w:t xml:space="preserve"> </w:t>
      </w:r>
      <w:r>
        <w:rPr>
          <w:rFonts w:ascii="Arial" w:hAnsi="Arial" w:cs="Arial" w:hint="cs"/>
          <w:color w:val="000000" w:themeColor="text1"/>
          <w:sz w:val="27"/>
          <w:szCs w:val="27"/>
          <w:rtl/>
        </w:rPr>
        <w:t>\ يناير</w:t>
      </w:r>
      <w:r w:rsidRPr="00844732">
        <w:rPr>
          <w:rFonts w:ascii="Arial" w:hAnsi="Arial" w:cs="Arial"/>
          <w:color w:val="000000" w:themeColor="text1"/>
          <w:sz w:val="27"/>
          <w:szCs w:val="27"/>
          <w:rtl/>
        </w:rPr>
        <w:t> </w:t>
      </w:r>
      <w:r w:rsidRPr="00844732">
        <w:rPr>
          <w:rFonts w:ascii="Arial" w:hAnsi="Arial" w:cs="Arial"/>
          <w:color w:val="000000" w:themeColor="text1"/>
          <w:sz w:val="24"/>
          <w:szCs w:val="24"/>
          <w:rtl/>
        </w:rPr>
        <w:t>2014</w:t>
      </w:r>
    </w:p>
    <w:p w14:paraId="61B1A935" w14:textId="58E09EF6" w:rsidR="00DF3CBA" w:rsidRPr="00DF3CBA" w:rsidRDefault="00DF3CBA" w:rsidP="00DF3CBA">
      <w:pPr>
        <w:bidi/>
        <w:spacing w:before="100" w:beforeAutospacing="1" w:after="100" w:afterAutospacing="1"/>
        <w:jc w:val="center"/>
        <w:rPr>
          <w:rFonts w:ascii="Arial" w:hAnsi="Arial" w:cs="Arial"/>
          <w:color w:val="000000" w:themeColor="text1"/>
          <w:sz w:val="27"/>
          <w:szCs w:val="27"/>
        </w:rPr>
      </w:pPr>
      <w:r w:rsidRPr="00844732">
        <w:rPr>
          <w:rFonts w:ascii="Arial" w:hAnsi="Arial" w:cs="Arial"/>
          <w:color w:val="000000" w:themeColor="text1"/>
          <w:sz w:val="27"/>
          <w:szCs w:val="27"/>
          <w:rtl/>
        </w:rPr>
        <w:t xml:space="preserve">تمت مراجعة هذا الفصل في </w:t>
      </w:r>
      <w:r>
        <w:rPr>
          <w:rFonts w:ascii="Arial" w:hAnsi="Arial" w:cs="Arial" w:hint="cs"/>
          <w:color w:val="000000" w:themeColor="text1"/>
          <w:sz w:val="27"/>
          <w:szCs w:val="27"/>
          <w:rtl/>
        </w:rPr>
        <w:t>السابع عشر</w:t>
      </w:r>
      <w:r w:rsidRPr="00844732">
        <w:rPr>
          <w:rFonts w:ascii="Arial" w:hAnsi="Arial" w:cs="Arial"/>
          <w:color w:val="000000" w:themeColor="text1"/>
          <w:sz w:val="27"/>
          <w:szCs w:val="27"/>
          <w:rtl/>
        </w:rPr>
        <w:t xml:space="preserve"> من شعبان </w:t>
      </w:r>
      <w:r w:rsidRPr="00844732">
        <w:rPr>
          <w:rFonts w:ascii="Arial" w:hAnsi="Arial" w:cs="Arial"/>
          <w:color w:val="000000" w:themeColor="text1"/>
          <w:sz w:val="24"/>
          <w:szCs w:val="24"/>
          <w:rtl/>
        </w:rPr>
        <w:t>14</w:t>
      </w:r>
      <w:r w:rsidRPr="00844732">
        <w:rPr>
          <w:rFonts w:ascii="Arial" w:hAnsi="Arial" w:cs="Arial" w:hint="cs"/>
          <w:color w:val="000000" w:themeColor="text1"/>
          <w:sz w:val="24"/>
          <w:szCs w:val="24"/>
          <w:rtl/>
        </w:rPr>
        <w:t>47</w:t>
      </w:r>
      <w:r w:rsidRPr="00844732">
        <w:rPr>
          <w:rFonts w:ascii="Arial" w:hAnsi="Arial" w:cs="Arial"/>
          <w:color w:val="000000" w:themeColor="text1"/>
          <w:sz w:val="27"/>
          <w:szCs w:val="27"/>
          <w:rtl/>
        </w:rPr>
        <w:t xml:space="preserve"> </w:t>
      </w:r>
      <w:r>
        <w:rPr>
          <w:rFonts w:ascii="Arial" w:hAnsi="Arial" w:cs="Arial" w:hint="cs"/>
          <w:color w:val="000000" w:themeColor="text1"/>
          <w:sz w:val="27"/>
          <w:szCs w:val="27"/>
          <w:rtl/>
        </w:rPr>
        <w:t>\</w:t>
      </w:r>
      <w:r w:rsidRPr="00844732">
        <w:rPr>
          <w:rFonts w:ascii="Arial" w:hAnsi="Arial" w:cs="Arial"/>
          <w:color w:val="000000" w:themeColor="text1"/>
          <w:sz w:val="27"/>
          <w:szCs w:val="27"/>
          <w:rtl/>
        </w:rPr>
        <w:t xml:space="preserve"> السادس من </w:t>
      </w:r>
      <w:r>
        <w:rPr>
          <w:rFonts w:ascii="Arial" w:hAnsi="Arial" w:cs="Arial" w:hint="cs"/>
          <w:color w:val="000000" w:themeColor="text1"/>
          <w:sz w:val="27"/>
          <w:szCs w:val="27"/>
          <w:rtl/>
        </w:rPr>
        <w:t>أبريل</w:t>
      </w:r>
      <w:r w:rsidRPr="00844732">
        <w:rPr>
          <w:rFonts w:ascii="Arial" w:hAnsi="Arial" w:cs="Arial"/>
          <w:color w:val="000000" w:themeColor="text1"/>
          <w:sz w:val="27"/>
          <w:szCs w:val="27"/>
          <w:rtl/>
        </w:rPr>
        <w:t> </w:t>
      </w:r>
      <w:r w:rsidRPr="00844732">
        <w:rPr>
          <w:rFonts w:ascii="Arial" w:hAnsi="Arial" w:cs="Arial"/>
          <w:color w:val="000000" w:themeColor="text1"/>
          <w:sz w:val="24"/>
          <w:szCs w:val="24"/>
          <w:rtl/>
        </w:rPr>
        <w:t>20</w:t>
      </w:r>
      <w:r w:rsidRPr="00844732">
        <w:rPr>
          <w:rFonts w:ascii="Arial" w:hAnsi="Arial" w:cs="Arial" w:hint="cs"/>
          <w:color w:val="000000" w:themeColor="text1"/>
          <w:sz w:val="24"/>
          <w:szCs w:val="24"/>
          <w:rtl/>
        </w:rPr>
        <w:t>26</w:t>
      </w:r>
    </w:p>
    <w:p w14:paraId="53D9A986" w14:textId="70349B0D" w:rsidR="00492621" w:rsidRPr="001C119C" w:rsidRDefault="002A0172" w:rsidP="00D973F7">
      <w:pPr>
        <w:bidi/>
        <w:jc w:val="center"/>
        <w:rPr>
          <w:sz w:val="28"/>
          <w:szCs w:val="28"/>
          <w:rtl/>
        </w:rPr>
      </w:pPr>
      <w:r>
        <w:rPr>
          <w:rFonts w:ascii="Arial" w:hAnsi="Arial" w:cs="Arial"/>
          <w:color w:val="008A3E"/>
          <w:sz w:val="27"/>
          <w:szCs w:val="27"/>
        </w:rPr>
        <w:lastRenderedPageBreak/>
        <w:t xml:space="preserve"> </w:t>
      </w:r>
      <w:r w:rsidR="00492621" w:rsidRPr="001C119C">
        <w:rPr>
          <w:rFonts w:ascii="Arial" w:hAnsi="Arial" w:cs="Arial"/>
          <w:color w:val="008000"/>
          <w:sz w:val="28"/>
          <w:szCs w:val="28"/>
          <w:rtl/>
        </w:rPr>
        <w:t>أعوذُ باللهِ منَ الشيطانِ الرجيم</w:t>
      </w:r>
    </w:p>
    <w:p w14:paraId="60494AFA" w14:textId="77777777" w:rsidR="00492621" w:rsidRDefault="00492621" w:rsidP="00D973F7">
      <w:pPr>
        <w:bidi/>
        <w:jc w:val="center"/>
        <w:rPr>
          <w:rFonts w:ascii="Arial" w:hAnsi="Arial" w:cs="Arial"/>
          <w:color w:val="008000"/>
          <w:sz w:val="28"/>
          <w:szCs w:val="28"/>
          <w:rtl/>
        </w:rPr>
      </w:pPr>
      <w:r w:rsidRPr="001C119C">
        <w:rPr>
          <w:rFonts w:ascii="Arial" w:hAnsi="Arial" w:cs="Arial"/>
          <w:color w:val="008000"/>
          <w:sz w:val="28"/>
          <w:szCs w:val="28"/>
          <w:rtl/>
        </w:rPr>
        <w:t>بِسْمِ اللَّـهِ الرَّحْمَـٰنِ الرَّحِيمِ</w:t>
      </w:r>
    </w:p>
    <w:p w14:paraId="7D776325" w14:textId="77777777" w:rsidR="00DD7144" w:rsidRDefault="00DD7144" w:rsidP="00D973F7">
      <w:pPr>
        <w:bidi/>
        <w:jc w:val="center"/>
        <w:rPr>
          <w:rFonts w:cstheme="minorBidi"/>
          <w:color w:val="008000"/>
          <w:sz w:val="28"/>
          <w:szCs w:val="28"/>
          <w:rtl/>
        </w:rPr>
      </w:pPr>
      <w:r>
        <w:rPr>
          <w:rFonts w:cstheme="minorBidi" w:hint="cs"/>
          <w:color w:val="008000"/>
          <w:sz w:val="28"/>
          <w:szCs w:val="28"/>
          <w:rtl/>
        </w:rPr>
        <w:t xml:space="preserve">والصَّلَاةُ وَالسَّلَامُ عَلَى سَيِّدِنَا مُحَمَّدٍ ، </w:t>
      </w:r>
    </w:p>
    <w:p w14:paraId="68237694" w14:textId="77777777" w:rsidR="00DD7144" w:rsidRDefault="00DD7144" w:rsidP="00D973F7">
      <w:pPr>
        <w:bidi/>
        <w:jc w:val="center"/>
        <w:rPr>
          <w:rFonts w:cstheme="minorBidi"/>
          <w:color w:val="008000"/>
          <w:sz w:val="28"/>
          <w:szCs w:val="28"/>
          <w:rtl/>
        </w:rPr>
      </w:pPr>
      <w:r>
        <w:rPr>
          <w:rFonts w:cstheme="minorBidi" w:hint="cs"/>
          <w:color w:val="008000"/>
          <w:sz w:val="28"/>
          <w:szCs w:val="28"/>
          <w:rtl/>
        </w:rPr>
        <w:t>خَاتَمِ الأنْبِيَاءِ وَإمَامِ الْمُرْسَلِينَ</w:t>
      </w:r>
    </w:p>
    <w:p w14:paraId="76CE35BA" w14:textId="77777777" w:rsidR="00492621" w:rsidRPr="00002559" w:rsidRDefault="00492621" w:rsidP="00492621">
      <w:pPr>
        <w:rPr>
          <w:rFonts w:ascii="Arial" w:hAnsi="Arial" w:cs="Arial"/>
          <w:rtl/>
        </w:rPr>
      </w:pPr>
      <w:r w:rsidRPr="00002559">
        <w:rPr>
          <w:rFonts w:ascii="Arial" w:hAnsi="Arial" w:cs="Arial"/>
        </w:rPr>
        <w:t> </w:t>
      </w:r>
    </w:p>
    <w:p w14:paraId="5FF029C3" w14:textId="56A86866" w:rsidR="00492621" w:rsidRPr="001C119C" w:rsidRDefault="00492621" w:rsidP="00492621">
      <w:pPr>
        <w:jc w:val="center"/>
        <w:rPr>
          <w:rFonts w:ascii="Arial" w:hAnsi="Arial" w:cs="Arial"/>
          <w:color w:val="008000"/>
          <w:sz w:val="20"/>
        </w:rPr>
      </w:pPr>
      <w:r w:rsidRPr="001C119C">
        <w:rPr>
          <w:rFonts w:ascii="Arial" w:hAnsi="Arial" w:cs="Arial"/>
          <w:color w:val="008000"/>
          <w:sz w:val="20"/>
        </w:rPr>
        <w:t>I seek refuge with God from the Stoned</w:t>
      </w:r>
      <w:r w:rsidR="00534006">
        <w:rPr>
          <w:rFonts w:ascii="Arial" w:hAnsi="Arial" w:cs="Arial"/>
          <w:color w:val="008000"/>
          <w:sz w:val="20"/>
        </w:rPr>
        <w:t xml:space="preserve"> (cursed)</w:t>
      </w:r>
      <w:r w:rsidRPr="001C119C">
        <w:rPr>
          <w:rFonts w:ascii="Arial" w:hAnsi="Arial" w:cs="Arial"/>
          <w:color w:val="008000"/>
          <w:sz w:val="20"/>
        </w:rPr>
        <w:t xml:space="preserve"> Shaytan</w:t>
      </w:r>
    </w:p>
    <w:p w14:paraId="502FCB22" w14:textId="48EF9BE8" w:rsidR="00BD19C6" w:rsidRDefault="00492621" w:rsidP="00760392">
      <w:pPr>
        <w:jc w:val="center"/>
        <w:rPr>
          <w:rFonts w:ascii="Arial" w:hAnsi="Arial" w:cs="Arial"/>
          <w:color w:val="008000"/>
          <w:sz w:val="20"/>
          <w:rtl/>
        </w:rPr>
      </w:pPr>
      <w:r w:rsidRPr="001C119C">
        <w:rPr>
          <w:rFonts w:ascii="Arial" w:hAnsi="Arial" w:cs="Arial"/>
          <w:color w:val="008000"/>
          <w:sz w:val="20"/>
        </w:rPr>
        <w:t>In the name of Allah, the Beneficent, the Merciful</w:t>
      </w:r>
    </w:p>
    <w:p w14:paraId="6200365B" w14:textId="77777777" w:rsidR="00DD7144" w:rsidRPr="00DD7144" w:rsidRDefault="00DD7144" w:rsidP="00DD7144">
      <w:pPr>
        <w:jc w:val="center"/>
        <w:rPr>
          <w:rFonts w:ascii="Arial" w:hAnsi="Arial" w:cs="Arial"/>
          <w:color w:val="008000"/>
          <w:sz w:val="20"/>
        </w:rPr>
      </w:pPr>
      <w:r w:rsidRPr="00DD7144">
        <w:rPr>
          <w:rFonts w:ascii="Arial" w:hAnsi="Arial" w:cs="Arial"/>
          <w:color w:val="008000"/>
          <w:sz w:val="20"/>
        </w:rPr>
        <w:t>Peace and blessings be upon our Master, Mu’hammed,</w:t>
      </w:r>
    </w:p>
    <w:p w14:paraId="48099F00" w14:textId="3D323127" w:rsidR="00DD7144" w:rsidRDefault="00DD7144" w:rsidP="00DD7144">
      <w:pPr>
        <w:jc w:val="center"/>
        <w:rPr>
          <w:rFonts w:ascii="Arial" w:hAnsi="Arial" w:cs="Arial"/>
          <w:color w:val="008000"/>
          <w:sz w:val="20"/>
        </w:rPr>
      </w:pPr>
      <w:r w:rsidRPr="00DD7144">
        <w:rPr>
          <w:rFonts w:ascii="Arial" w:hAnsi="Arial" w:cs="Arial"/>
          <w:color w:val="008000"/>
          <w:sz w:val="20"/>
        </w:rPr>
        <w:t>the Seal of Prophets and Imam of the Messengers</w:t>
      </w:r>
    </w:p>
    <w:p w14:paraId="598A2524" w14:textId="77777777" w:rsidR="00760392" w:rsidRDefault="00760392" w:rsidP="00760392">
      <w:pPr>
        <w:jc w:val="center"/>
        <w:rPr>
          <w:rFonts w:cstheme="minorBidi"/>
          <w:b/>
          <w:bCs/>
          <w:color w:val="FF0000"/>
          <w:sz w:val="20"/>
          <w:rtl/>
        </w:rPr>
      </w:pPr>
    </w:p>
    <w:p w14:paraId="14B691B1" w14:textId="122ABD09" w:rsidR="00492621" w:rsidRPr="001C119C" w:rsidRDefault="00492621" w:rsidP="00492621">
      <w:pPr>
        <w:spacing w:before="100" w:beforeAutospacing="1" w:after="100" w:afterAutospacing="1"/>
        <w:jc w:val="both"/>
        <w:rPr>
          <w:rFonts w:cstheme="minorBidi"/>
          <w:sz w:val="20"/>
        </w:rPr>
      </w:pPr>
      <w:r w:rsidRPr="001C119C">
        <w:rPr>
          <w:rFonts w:cstheme="minorBidi"/>
          <w:b/>
          <w:bCs/>
          <w:color w:val="FF0000"/>
          <w:sz w:val="20"/>
        </w:rPr>
        <w:t>Introduction</w:t>
      </w:r>
      <w:r w:rsidRPr="001C119C">
        <w:rPr>
          <w:rFonts w:cstheme="minorBidi"/>
          <w:sz w:val="20"/>
        </w:rPr>
        <w:t> </w:t>
      </w:r>
    </w:p>
    <w:p w14:paraId="0788239C" w14:textId="7A730E7F" w:rsidR="004E1D9E" w:rsidRDefault="00492621" w:rsidP="00771AD4">
      <w:pPr>
        <w:spacing w:before="100" w:beforeAutospacing="1" w:after="100" w:afterAutospacing="1"/>
        <w:jc w:val="both"/>
        <w:rPr>
          <w:rFonts w:cstheme="minorBidi"/>
          <w:sz w:val="20"/>
        </w:rPr>
      </w:pPr>
      <w:r w:rsidRPr="001C119C">
        <w:rPr>
          <w:rFonts w:cstheme="minorBidi"/>
          <w:sz w:val="20"/>
        </w:rPr>
        <w:t xml:space="preserve">In a </w:t>
      </w:r>
      <w:r w:rsidR="00BC4B20">
        <w:rPr>
          <w:rFonts w:cstheme="minorBidi"/>
          <w:sz w:val="20"/>
        </w:rPr>
        <w:t>well-known</w:t>
      </w:r>
      <w:r w:rsidRPr="001C119C">
        <w:rPr>
          <w:rFonts w:cstheme="minorBidi"/>
          <w:sz w:val="20"/>
        </w:rPr>
        <w:t xml:space="preserve"> ‘Had</w:t>
      </w:r>
      <w:r w:rsidR="001A0747">
        <w:rPr>
          <w:rFonts w:cstheme="minorBidi"/>
          <w:sz w:val="20"/>
        </w:rPr>
        <w:t>eeth</w:t>
      </w:r>
      <w:r w:rsidRPr="001C119C">
        <w:rPr>
          <w:rFonts w:cstheme="minorBidi"/>
          <w:sz w:val="20"/>
        </w:rPr>
        <w:t>, the Messenger of Allah,</w:t>
      </w:r>
      <w:r w:rsidR="00BE2480">
        <w:rPr>
          <w:rFonts w:cstheme="minorBidi" w:hint="cs"/>
          <w:sz w:val="20"/>
          <w:rtl/>
        </w:rPr>
        <w:t xml:space="preserve"> </w:t>
      </w:r>
      <w:r w:rsidR="00BE2480">
        <w:rPr>
          <w:rFonts w:cstheme="minorBidi"/>
          <w:sz w:val="20"/>
        </w:rPr>
        <w:t>Mu’hammed,</w:t>
      </w:r>
      <w:r w:rsidRPr="001C119C">
        <w:rPr>
          <w:rFonts w:cstheme="minorBidi"/>
          <w:sz w:val="20"/>
        </w:rPr>
        <w:t xml:space="preserve"> peace and blessings be upon him (pbbuh), </w:t>
      </w:r>
      <w:r w:rsidR="00771AD4">
        <w:rPr>
          <w:rFonts w:cstheme="minorBidi"/>
          <w:sz w:val="20"/>
        </w:rPr>
        <w:t>explained</w:t>
      </w:r>
      <w:r w:rsidR="004E1D9E">
        <w:rPr>
          <w:rFonts w:cstheme="minorBidi"/>
          <w:sz w:val="20"/>
        </w:rPr>
        <w:t xml:space="preserve"> the differences between</w:t>
      </w:r>
      <w:r w:rsidRPr="001C119C">
        <w:rPr>
          <w:rFonts w:cstheme="minorBidi"/>
          <w:sz w:val="20"/>
        </w:rPr>
        <w:t xml:space="preserve"> three levels of faith</w:t>
      </w:r>
      <w:r w:rsidR="00BC4B20">
        <w:rPr>
          <w:rFonts w:cstheme="minorBidi"/>
          <w:sz w:val="20"/>
        </w:rPr>
        <w:t>,</w:t>
      </w:r>
      <w:r w:rsidRPr="001C119C">
        <w:rPr>
          <w:rFonts w:cstheme="minorBidi"/>
          <w:sz w:val="20"/>
        </w:rPr>
        <w:t xml:space="preserve"> or religiosity. These are </w:t>
      </w:r>
      <w:r w:rsidR="00534006">
        <w:rPr>
          <w:rFonts w:cstheme="minorBidi"/>
          <w:sz w:val="20"/>
        </w:rPr>
        <w:t>addressed</w:t>
      </w:r>
      <w:r w:rsidR="00BE2480">
        <w:rPr>
          <w:rFonts w:cstheme="minorBidi"/>
          <w:sz w:val="20"/>
        </w:rPr>
        <w:t xml:space="preserve"> in the second chapter (</w:t>
      </w:r>
      <w:r w:rsidR="00BE2480" w:rsidRPr="001C119C">
        <w:rPr>
          <w:rFonts w:cstheme="minorBidi"/>
          <w:sz w:val="20"/>
        </w:rPr>
        <w:t>Three levels of faith: Islam, Iman, and I’hsan</w:t>
      </w:r>
      <w:r w:rsidR="00BE2480">
        <w:rPr>
          <w:rFonts w:cstheme="minorBidi"/>
          <w:sz w:val="20"/>
        </w:rPr>
        <w:t xml:space="preserve">) of the first book about Islam by this author (Islam: A Scientific View of God’s Message to Humanity). </w:t>
      </w:r>
    </w:p>
    <w:p w14:paraId="3E592628" w14:textId="0CCAC0D0" w:rsidR="00BE2480" w:rsidRDefault="00771AD4" w:rsidP="00771AD4">
      <w:pPr>
        <w:spacing w:before="100" w:beforeAutospacing="1" w:after="100" w:afterAutospacing="1"/>
        <w:jc w:val="both"/>
        <w:rPr>
          <w:rFonts w:cstheme="minorBidi"/>
          <w:sz w:val="20"/>
        </w:rPr>
      </w:pPr>
      <w:r>
        <w:rPr>
          <w:rFonts w:cstheme="minorBidi"/>
          <w:sz w:val="20"/>
        </w:rPr>
        <w:t>The first level</w:t>
      </w:r>
      <w:r w:rsidR="004E1D9E">
        <w:rPr>
          <w:rFonts w:cstheme="minorBidi"/>
          <w:sz w:val="20"/>
        </w:rPr>
        <w:t xml:space="preserve"> of faith</w:t>
      </w:r>
      <w:r>
        <w:rPr>
          <w:rFonts w:cstheme="minorBidi"/>
          <w:sz w:val="20"/>
        </w:rPr>
        <w:t xml:space="preserve">, </w:t>
      </w:r>
      <w:r w:rsidRPr="00BF22F5">
        <w:rPr>
          <w:rFonts w:cstheme="minorBidi"/>
          <w:b/>
          <w:bCs/>
          <w:color w:val="EE0000"/>
          <w:sz w:val="20"/>
        </w:rPr>
        <w:t>Islam</w:t>
      </w:r>
      <w:r>
        <w:rPr>
          <w:rFonts w:cstheme="minorBidi"/>
          <w:sz w:val="20"/>
        </w:rPr>
        <w:t>,</w:t>
      </w:r>
      <w:r w:rsidR="00BC4B20">
        <w:rPr>
          <w:rFonts w:cstheme="minorBidi"/>
          <w:sz w:val="20"/>
        </w:rPr>
        <w:t xml:space="preserve"> has been addressed in </w:t>
      </w:r>
      <w:r>
        <w:rPr>
          <w:rFonts w:cstheme="minorBidi"/>
          <w:sz w:val="20"/>
        </w:rPr>
        <w:t xml:space="preserve">some </w:t>
      </w:r>
      <w:r w:rsidR="00BC4B20">
        <w:rPr>
          <w:rFonts w:cstheme="minorBidi"/>
          <w:sz w:val="20"/>
        </w:rPr>
        <w:t>detail, in the second book by this author (</w:t>
      </w:r>
      <w:r w:rsidR="00EB4E8A" w:rsidRPr="004B0DB1">
        <w:rPr>
          <w:color w:val="000000" w:themeColor="text1"/>
          <w:sz w:val="20"/>
        </w:rPr>
        <w:t>The Five Pillars of Islam: A Scientific View of the Two Proclamations of Faith, Prayer, Charity, Fasting, and Pilgrimage</w:t>
      </w:r>
      <w:r w:rsidR="00BC4B20">
        <w:rPr>
          <w:rFonts w:cstheme="minorBidi"/>
          <w:sz w:val="20"/>
        </w:rPr>
        <w:t>).</w:t>
      </w:r>
      <w:r>
        <w:rPr>
          <w:rFonts w:cstheme="minorBidi"/>
          <w:sz w:val="20"/>
        </w:rPr>
        <w:t xml:space="preserve"> </w:t>
      </w:r>
    </w:p>
    <w:p w14:paraId="766E06CC" w14:textId="6008692A" w:rsidR="004E1D9E" w:rsidRDefault="00771AD4" w:rsidP="006B1305">
      <w:pPr>
        <w:spacing w:before="100" w:beforeAutospacing="1" w:after="100" w:afterAutospacing="1"/>
        <w:jc w:val="both"/>
        <w:rPr>
          <w:rFonts w:cstheme="minorBidi"/>
          <w:sz w:val="20"/>
          <w:rtl/>
        </w:rPr>
      </w:pPr>
      <w:r>
        <w:rPr>
          <w:rFonts w:cstheme="minorBidi"/>
          <w:sz w:val="20"/>
        </w:rPr>
        <w:t>The second level of faith,</w:t>
      </w:r>
      <w:r w:rsidR="00492621" w:rsidRPr="001C119C">
        <w:rPr>
          <w:rFonts w:cstheme="minorBidi"/>
          <w:sz w:val="20"/>
        </w:rPr>
        <w:t xml:space="preserve"> </w:t>
      </w:r>
      <w:r w:rsidR="00492621" w:rsidRPr="00BF22F5">
        <w:rPr>
          <w:rFonts w:cstheme="minorBidi"/>
          <w:b/>
          <w:bCs/>
          <w:color w:val="EE0000"/>
          <w:sz w:val="20"/>
        </w:rPr>
        <w:t>Iman</w:t>
      </w:r>
      <w:r>
        <w:rPr>
          <w:rFonts w:cstheme="minorBidi"/>
          <w:sz w:val="20"/>
        </w:rPr>
        <w:t>,</w:t>
      </w:r>
      <w:r w:rsidR="00492621" w:rsidRPr="001C119C">
        <w:rPr>
          <w:rFonts w:cstheme="minorBidi"/>
          <w:sz w:val="20"/>
        </w:rPr>
        <w:t xml:space="preserve"> is the</w:t>
      </w:r>
      <w:r w:rsidR="00BF22F5">
        <w:rPr>
          <w:rFonts w:cstheme="minorBidi"/>
          <w:sz w:val="20"/>
        </w:rPr>
        <w:t xml:space="preserve"> central</w:t>
      </w:r>
      <w:r w:rsidR="00492621" w:rsidRPr="001C119C">
        <w:rPr>
          <w:rFonts w:cstheme="minorBidi"/>
          <w:sz w:val="20"/>
        </w:rPr>
        <w:t xml:space="preserve"> topic of</w:t>
      </w:r>
      <w:r>
        <w:rPr>
          <w:rFonts w:cstheme="minorBidi"/>
          <w:sz w:val="20"/>
        </w:rPr>
        <w:t xml:space="preserve"> this author’s third, fourth</w:t>
      </w:r>
      <w:r w:rsidR="00B43758">
        <w:rPr>
          <w:rFonts w:cstheme="minorBidi"/>
          <w:sz w:val="20"/>
        </w:rPr>
        <w:t>,</w:t>
      </w:r>
      <w:r>
        <w:rPr>
          <w:rFonts w:cstheme="minorBidi"/>
          <w:sz w:val="20"/>
        </w:rPr>
        <w:t xml:space="preserve"> and fifth books, as mentioned in his </w:t>
      </w:r>
      <w:r w:rsidR="009D772E">
        <w:rPr>
          <w:rFonts w:cstheme="minorBidi"/>
          <w:sz w:val="20"/>
        </w:rPr>
        <w:t xml:space="preserve">list of books about Islam, presented at the beginning of this book. Basically, Iman is the belief in Allah, His Angels, </w:t>
      </w:r>
      <w:r w:rsidR="009724A4">
        <w:rPr>
          <w:rFonts w:cstheme="minorBidi"/>
          <w:sz w:val="20"/>
        </w:rPr>
        <w:t>H</w:t>
      </w:r>
      <w:r w:rsidR="009D772E">
        <w:rPr>
          <w:rFonts w:cstheme="minorBidi"/>
          <w:sz w:val="20"/>
        </w:rPr>
        <w:t>is Books, His Messengers, and the Last Day (</w:t>
      </w:r>
      <w:r w:rsidR="00266319">
        <w:rPr>
          <w:rFonts w:cstheme="minorBidi"/>
          <w:sz w:val="20"/>
        </w:rPr>
        <w:t>Al-Baqara, 2: 285; Al-Nisa, 4: 136</w:t>
      </w:r>
      <w:r w:rsidR="009D772E">
        <w:rPr>
          <w:rFonts w:cstheme="minorBidi"/>
          <w:sz w:val="20"/>
        </w:rPr>
        <w:t>).</w:t>
      </w:r>
      <w:r w:rsidR="004E1D9E">
        <w:rPr>
          <w:rFonts w:cstheme="minorBidi"/>
          <w:sz w:val="20"/>
        </w:rPr>
        <w:t xml:space="preserve"> The Messenger of Allah, pbbuh, added that Iman </w:t>
      </w:r>
      <w:r w:rsidR="009724A4">
        <w:rPr>
          <w:rFonts w:cstheme="minorBidi"/>
          <w:sz w:val="20"/>
        </w:rPr>
        <w:t xml:space="preserve">would </w:t>
      </w:r>
      <w:r w:rsidR="004E1D9E">
        <w:rPr>
          <w:rFonts w:cstheme="minorBidi"/>
          <w:sz w:val="20"/>
        </w:rPr>
        <w:t xml:space="preserve">also include the belief in </w:t>
      </w:r>
      <w:r w:rsidR="00B77F7A">
        <w:rPr>
          <w:sz w:val="20"/>
        </w:rPr>
        <w:t>God’s</w:t>
      </w:r>
      <w:r w:rsidR="00B77F7A" w:rsidRPr="00734B93">
        <w:rPr>
          <w:sz w:val="20"/>
        </w:rPr>
        <w:t xml:space="preserve"> </w:t>
      </w:r>
      <w:r w:rsidR="00B77F7A">
        <w:rPr>
          <w:sz w:val="20"/>
        </w:rPr>
        <w:t>P</w:t>
      </w:r>
      <w:r w:rsidR="00B77F7A" w:rsidRPr="00734B93">
        <w:rPr>
          <w:sz w:val="20"/>
        </w:rPr>
        <w:t xml:space="preserve">recise </w:t>
      </w:r>
      <w:r w:rsidR="00B77F7A">
        <w:rPr>
          <w:sz w:val="20"/>
        </w:rPr>
        <w:t>M</w:t>
      </w:r>
      <w:r w:rsidR="00B77F7A" w:rsidRPr="00734B93">
        <w:rPr>
          <w:sz w:val="20"/>
        </w:rPr>
        <w:t>easurement</w:t>
      </w:r>
      <w:r w:rsidR="00F60D5A">
        <w:rPr>
          <w:sz w:val="20"/>
        </w:rPr>
        <w:t xml:space="preserve"> and</w:t>
      </w:r>
      <w:r w:rsidR="00B77F7A" w:rsidRPr="00734B93">
        <w:rPr>
          <w:sz w:val="20"/>
        </w:rPr>
        <w:t xml:space="preserve"> His </w:t>
      </w:r>
      <w:r w:rsidR="00B77F7A">
        <w:rPr>
          <w:sz w:val="20"/>
        </w:rPr>
        <w:t>J</w:t>
      </w:r>
      <w:r w:rsidR="00B77F7A" w:rsidRPr="00734B93">
        <w:rPr>
          <w:sz w:val="20"/>
        </w:rPr>
        <w:t xml:space="preserve">ust </w:t>
      </w:r>
      <w:r w:rsidR="00B77F7A">
        <w:rPr>
          <w:sz w:val="20"/>
        </w:rPr>
        <w:t>D</w:t>
      </w:r>
      <w:r w:rsidR="00B77F7A" w:rsidRPr="00734B93">
        <w:rPr>
          <w:sz w:val="20"/>
        </w:rPr>
        <w:t>ecrees</w:t>
      </w:r>
      <w:r w:rsidR="00F60D5A">
        <w:rPr>
          <w:sz w:val="20"/>
        </w:rPr>
        <w:t xml:space="preserve"> (Al-Qadar Wal Qa</w:t>
      </w:r>
      <w:r w:rsidR="00F60D5A" w:rsidRPr="00F60D5A">
        <w:rPr>
          <w:sz w:val="20"/>
          <w:u w:val="single"/>
        </w:rPr>
        <w:t>dh</w:t>
      </w:r>
      <w:r w:rsidR="00F60D5A">
        <w:rPr>
          <w:sz w:val="20"/>
        </w:rPr>
        <w:t>a)</w:t>
      </w:r>
      <w:r w:rsidR="004E6AEF">
        <w:rPr>
          <w:sz w:val="20"/>
        </w:rPr>
        <w:t>, which is the topic of the fifth book</w:t>
      </w:r>
      <w:r w:rsidR="00B77F7A">
        <w:rPr>
          <w:sz w:val="20"/>
        </w:rPr>
        <w:t>.</w:t>
      </w:r>
      <w:r w:rsidR="00492621" w:rsidRPr="001C119C">
        <w:rPr>
          <w:rFonts w:cstheme="minorBidi"/>
          <w:sz w:val="20"/>
        </w:rPr>
        <w:t xml:space="preserve"> </w:t>
      </w:r>
    </w:p>
    <w:p w14:paraId="02939D8C" w14:textId="76EFB245" w:rsidR="00123A40" w:rsidRDefault="0043321C" w:rsidP="00FD6E58">
      <w:pPr>
        <w:spacing w:before="100" w:beforeAutospacing="1" w:after="100" w:afterAutospacing="1"/>
        <w:jc w:val="both"/>
        <w:rPr>
          <w:rFonts w:cstheme="minorBidi"/>
          <w:sz w:val="20"/>
        </w:rPr>
      </w:pPr>
      <w:r>
        <w:rPr>
          <w:rFonts w:cstheme="minorBidi"/>
          <w:sz w:val="20"/>
        </w:rPr>
        <w:t xml:space="preserve">Thus, this </w:t>
      </w:r>
      <w:r w:rsidR="00BF22F5">
        <w:rPr>
          <w:rFonts w:cstheme="minorBidi"/>
          <w:sz w:val="20"/>
        </w:rPr>
        <w:t>third</w:t>
      </w:r>
      <w:r>
        <w:rPr>
          <w:rFonts w:cstheme="minorBidi"/>
          <w:sz w:val="20"/>
        </w:rPr>
        <w:t xml:space="preserve"> chapter of the book is about the belief in the angels, as the honored worshippers of Allah and His messengers to His creations, including humans</w:t>
      </w:r>
      <w:r w:rsidR="00BF22F5">
        <w:rPr>
          <w:rFonts w:cstheme="minorBidi"/>
          <w:sz w:val="20"/>
        </w:rPr>
        <w:t>, on the Earth</w:t>
      </w:r>
      <w:r>
        <w:rPr>
          <w:rFonts w:cstheme="minorBidi"/>
          <w:sz w:val="20"/>
        </w:rPr>
        <w:t xml:space="preserve">. It is divided into </w:t>
      </w:r>
      <w:r w:rsidR="005273E7">
        <w:rPr>
          <w:rFonts w:cstheme="minorBidi"/>
          <w:sz w:val="20"/>
        </w:rPr>
        <w:t>ten</w:t>
      </w:r>
      <w:r>
        <w:rPr>
          <w:rFonts w:cstheme="minorBidi"/>
          <w:sz w:val="20"/>
        </w:rPr>
        <w:t xml:space="preserve"> sections, starting with </w:t>
      </w:r>
      <w:r w:rsidR="00FD6E58">
        <w:rPr>
          <w:rFonts w:cstheme="minorBidi"/>
          <w:sz w:val="20"/>
        </w:rPr>
        <w:t>the verses which refer to the requirement of believing in their existence, their nature</w:t>
      </w:r>
      <w:r w:rsidR="00CF22D2">
        <w:rPr>
          <w:rFonts w:cstheme="minorBidi"/>
          <w:sz w:val="20"/>
        </w:rPr>
        <w:t xml:space="preserve"> and categories</w:t>
      </w:r>
      <w:r w:rsidR="00FD6E58">
        <w:rPr>
          <w:rFonts w:cstheme="minorBidi"/>
          <w:sz w:val="20"/>
        </w:rPr>
        <w:t xml:space="preserve">, their care about believers, supporting them during </w:t>
      </w:r>
      <w:r w:rsidR="00BF22F5">
        <w:rPr>
          <w:rFonts w:cstheme="minorBidi"/>
          <w:sz w:val="20"/>
        </w:rPr>
        <w:t>this lower</w:t>
      </w:r>
      <w:r w:rsidR="00FD6E58">
        <w:rPr>
          <w:rFonts w:cstheme="minorBidi"/>
          <w:sz w:val="20"/>
        </w:rPr>
        <w:t xml:space="preserve"> life and greeting them at their death. They rebuke the self-oppressors and beat the disbelievers when they die. On the </w:t>
      </w:r>
      <w:r w:rsidR="00386364">
        <w:rPr>
          <w:rFonts w:cstheme="minorBidi"/>
          <w:sz w:val="20"/>
        </w:rPr>
        <w:t>L</w:t>
      </w:r>
      <w:r w:rsidR="00FD6E58">
        <w:rPr>
          <w:rFonts w:cstheme="minorBidi"/>
          <w:sz w:val="20"/>
        </w:rPr>
        <w:t xml:space="preserve">ast Day, they perform the many tasks they </w:t>
      </w:r>
      <w:r w:rsidR="00386364">
        <w:rPr>
          <w:rFonts w:cstheme="minorBidi"/>
          <w:sz w:val="20"/>
        </w:rPr>
        <w:t xml:space="preserve">will be prepared </w:t>
      </w:r>
      <w:r w:rsidR="00FD6E58">
        <w:rPr>
          <w:rFonts w:cstheme="minorBidi"/>
          <w:sz w:val="20"/>
        </w:rPr>
        <w:t xml:space="preserve">for. </w:t>
      </w:r>
    </w:p>
    <w:p w14:paraId="62FBA929" w14:textId="2F50FA17" w:rsidR="006C0366" w:rsidRPr="00FD6E58" w:rsidRDefault="006C0366" w:rsidP="00FD6E58">
      <w:pPr>
        <w:spacing w:before="100" w:beforeAutospacing="1" w:after="100" w:afterAutospacing="1"/>
        <w:jc w:val="both"/>
        <w:rPr>
          <w:sz w:val="20"/>
          <w:rtl/>
        </w:rPr>
      </w:pPr>
      <w:r>
        <w:rPr>
          <w:rFonts w:cstheme="minorBidi"/>
          <w:sz w:val="20"/>
        </w:rPr>
        <w:t>***</w:t>
      </w:r>
    </w:p>
    <w:p w14:paraId="1EAC59F4" w14:textId="32031141" w:rsidR="004E1D9E" w:rsidRPr="00FD6E58" w:rsidRDefault="00FD6E58" w:rsidP="00FD6E58">
      <w:pPr>
        <w:spacing w:before="100" w:beforeAutospacing="1" w:after="100" w:afterAutospacing="1"/>
        <w:jc w:val="both"/>
        <w:rPr>
          <w:sz w:val="20"/>
        </w:rPr>
      </w:pPr>
      <w:r w:rsidRPr="00FD6E58">
        <w:rPr>
          <w:rFonts w:cstheme="minorBidi"/>
          <w:b/>
          <w:bCs/>
          <w:color w:val="FF0000"/>
          <w:sz w:val="28"/>
          <w:szCs w:val="28"/>
        </w:rPr>
        <w:t>I.</w:t>
      </w:r>
      <w:r>
        <w:rPr>
          <w:rFonts w:cstheme="minorBidi"/>
          <w:sz w:val="28"/>
          <w:szCs w:val="28"/>
        </w:rPr>
        <w:t xml:space="preserve"> </w:t>
      </w:r>
      <w:r>
        <w:rPr>
          <w:b/>
          <w:bCs/>
          <w:color w:val="FF0000"/>
          <w:sz w:val="20"/>
        </w:rPr>
        <w:t>Belief</w:t>
      </w:r>
      <w:r w:rsidR="00B43758" w:rsidRPr="00FD6E58">
        <w:rPr>
          <w:b/>
          <w:bCs/>
          <w:color w:val="FF0000"/>
          <w:sz w:val="20"/>
        </w:rPr>
        <w:t xml:space="preserve"> in</w:t>
      </w:r>
      <w:r w:rsidRPr="00FD6E58">
        <w:rPr>
          <w:b/>
          <w:bCs/>
          <w:color w:val="FF0000"/>
          <w:sz w:val="20"/>
        </w:rPr>
        <w:t xml:space="preserve"> the Existence of the</w:t>
      </w:r>
      <w:r w:rsidR="00B43758" w:rsidRPr="00FD6E58">
        <w:rPr>
          <w:b/>
          <w:bCs/>
          <w:color w:val="FF0000"/>
          <w:sz w:val="20"/>
        </w:rPr>
        <w:t xml:space="preserve"> Angels</w:t>
      </w:r>
      <w:r w:rsidRPr="00FD6E58">
        <w:rPr>
          <w:b/>
          <w:bCs/>
          <w:color w:val="FF0000"/>
          <w:sz w:val="20"/>
        </w:rPr>
        <w:t xml:space="preserve"> </w:t>
      </w:r>
    </w:p>
    <w:p w14:paraId="5600867C" w14:textId="1375335D" w:rsidR="00FD6E58" w:rsidRPr="00201B31" w:rsidRDefault="00D00AE1" w:rsidP="00201B31">
      <w:pPr>
        <w:spacing w:before="100" w:beforeAutospacing="1" w:after="100" w:afterAutospacing="1"/>
        <w:jc w:val="both"/>
        <w:rPr>
          <w:rFonts w:cstheme="minorBidi"/>
          <w:sz w:val="28"/>
          <w:szCs w:val="28"/>
        </w:rPr>
      </w:pPr>
      <w:r w:rsidRPr="00201B31">
        <w:rPr>
          <w:color w:val="000000" w:themeColor="text1"/>
          <w:sz w:val="20"/>
        </w:rPr>
        <w:t>After</w:t>
      </w:r>
      <w:r w:rsidR="00201B31" w:rsidRPr="00201B31">
        <w:rPr>
          <w:rFonts w:cstheme="minorBidi"/>
          <w:sz w:val="20"/>
        </w:rPr>
        <w:t xml:space="preserve"> the belief in the </w:t>
      </w:r>
      <w:r w:rsidR="00201B31">
        <w:rPr>
          <w:rFonts w:cstheme="minorBidi"/>
          <w:sz w:val="20"/>
        </w:rPr>
        <w:t>existence of Allah, a believer has to believe in the existence of His angels, as mentioned in verse 285 of Soorat Al-Baqara (Chapter 2) of the Holy Quran. Whoever does not do so is described by verse 136 of Soorat Al-Nisa (Chapter 4) of the Holy Quran as a disbeliever, who has gone far astray.</w:t>
      </w:r>
      <w:r w:rsidRPr="00201B31">
        <w:rPr>
          <w:rFonts w:cstheme="minorBidi"/>
          <w:sz w:val="28"/>
          <w:szCs w:val="28"/>
        </w:rPr>
        <w:t xml:space="preserve"> </w:t>
      </w:r>
    </w:p>
    <w:p w14:paraId="6CBADA7A" w14:textId="5351BD55" w:rsidR="00492621" w:rsidRPr="009F744F" w:rsidRDefault="00492621" w:rsidP="00077D6E">
      <w:pPr>
        <w:bidi/>
        <w:spacing w:before="100" w:beforeAutospacing="1" w:after="100" w:afterAutospacing="1"/>
        <w:jc w:val="both"/>
        <w:rPr>
          <w:rFonts w:cstheme="minorBidi"/>
          <w:sz w:val="28"/>
          <w:szCs w:val="28"/>
          <w:rtl/>
        </w:rPr>
      </w:pPr>
      <w:r w:rsidRPr="009F744F">
        <w:rPr>
          <w:rFonts w:cstheme="minorBidi"/>
          <w:sz w:val="28"/>
          <w:szCs w:val="28"/>
          <w:rtl/>
        </w:rPr>
        <w:t>آمَنَ الرَّسُولُ بِمَا أُنزِلَ إِلَيْهِ مِن رَّبِّهِ وَالْمُؤْمِنُونَ كُلٌّ آمَنَ بِاللَّـهِ وَ</w:t>
      </w:r>
      <w:r w:rsidRPr="009F744F">
        <w:rPr>
          <w:rFonts w:cstheme="minorBidi"/>
          <w:b/>
          <w:bCs/>
          <w:color w:val="FF0000"/>
          <w:sz w:val="28"/>
          <w:szCs w:val="28"/>
          <w:rtl/>
        </w:rPr>
        <w:t>مَلَائِكَتِهِ</w:t>
      </w:r>
      <w:r w:rsidRPr="009F744F">
        <w:rPr>
          <w:rFonts w:cstheme="minorBidi"/>
          <w:sz w:val="28"/>
          <w:szCs w:val="28"/>
          <w:rtl/>
        </w:rPr>
        <w:t xml:space="preserve"> وَكُتُبِهِ وَرُسُلِهِ لَا نُفَرِّقُ بَيْنَ أَحَدٍ مِّن رُّسُلِهِ وَقَالُوا سَمِعْنَا وَأَطَعْنَا غُفْرَانَكَ رَبَّنَا وَإِلَيْكَ الْمَصِيرُ </w:t>
      </w:r>
      <w:r w:rsidR="00F421F6" w:rsidRPr="00F421F6">
        <w:rPr>
          <w:rFonts w:cstheme="minorBidi" w:hint="cs"/>
          <w:sz w:val="28"/>
          <w:szCs w:val="28"/>
          <w:rtl/>
        </w:rPr>
        <w:t>(</w:t>
      </w:r>
      <w:r w:rsidRPr="00F421F6">
        <w:rPr>
          <w:rFonts w:cstheme="minorBidi"/>
          <w:sz w:val="28"/>
          <w:szCs w:val="28"/>
          <w:rtl/>
        </w:rPr>
        <w:t>ال</w:t>
      </w:r>
      <w:r w:rsidR="00F421F6">
        <w:rPr>
          <w:rFonts w:cstheme="minorBidi" w:hint="cs"/>
          <w:sz w:val="28"/>
          <w:szCs w:val="28"/>
          <w:rtl/>
        </w:rPr>
        <w:t>ْ</w:t>
      </w:r>
      <w:r w:rsidRPr="00F421F6">
        <w:rPr>
          <w:rFonts w:cstheme="minorBidi"/>
          <w:sz w:val="28"/>
          <w:szCs w:val="28"/>
          <w:rtl/>
        </w:rPr>
        <w:t>ب</w:t>
      </w:r>
      <w:r w:rsidR="00F421F6">
        <w:rPr>
          <w:rFonts w:cstheme="minorBidi" w:hint="cs"/>
          <w:sz w:val="28"/>
          <w:szCs w:val="28"/>
          <w:rtl/>
        </w:rPr>
        <w:t>َ</w:t>
      </w:r>
      <w:r w:rsidRPr="00F421F6">
        <w:rPr>
          <w:rFonts w:cstheme="minorBidi"/>
          <w:sz w:val="28"/>
          <w:szCs w:val="28"/>
          <w:rtl/>
        </w:rPr>
        <w:t>ق</w:t>
      </w:r>
      <w:r w:rsidR="00F421F6">
        <w:rPr>
          <w:rFonts w:cstheme="minorBidi" w:hint="cs"/>
          <w:sz w:val="28"/>
          <w:szCs w:val="28"/>
          <w:rtl/>
        </w:rPr>
        <w:t>َ</w:t>
      </w:r>
      <w:r w:rsidRPr="00F421F6">
        <w:rPr>
          <w:rFonts w:cstheme="minorBidi"/>
          <w:sz w:val="28"/>
          <w:szCs w:val="28"/>
          <w:rtl/>
        </w:rPr>
        <w:t>ر</w:t>
      </w:r>
      <w:r w:rsidR="00F421F6">
        <w:rPr>
          <w:rFonts w:cstheme="minorBidi" w:hint="cs"/>
          <w:sz w:val="28"/>
          <w:szCs w:val="28"/>
          <w:rtl/>
        </w:rPr>
        <w:t>َ</w:t>
      </w:r>
      <w:r w:rsidRPr="00F421F6">
        <w:rPr>
          <w:rFonts w:cstheme="minorBidi"/>
          <w:sz w:val="28"/>
          <w:szCs w:val="28"/>
          <w:rtl/>
        </w:rPr>
        <w:t>ة</w:t>
      </w:r>
      <w:r w:rsidR="00F421F6">
        <w:rPr>
          <w:rFonts w:cstheme="minorBidi" w:hint="cs"/>
          <w:sz w:val="28"/>
          <w:szCs w:val="28"/>
          <w:rtl/>
        </w:rPr>
        <w:t>ُ</w:t>
      </w:r>
      <w:r w:rsidRPr="00F421F6">
        <w:rPr>
          <w:rFonts w:cstheme="minorBidi"/>
          <w:sz w:val="28"/>
          <w:szCs w:val="28"/>
          <w:rtl/>
        </w:rPr>
        <w:t xml:space="preserve"> ،</w:t>
      </w:r>
      <w:r w:rsidRPr="009F744F">
        <w:rPr>
          <w:rFonts w:cstheme="minorBidi"/>
          <w:rtl/>
        </w:rPr>
        <w:t xml:space="preserve"> </w:t>
      </w:r>
      <w:r w:rsidRPr="00F421F6">
        <w:rPr>
          <w:rFonts w:cstheme="minorBidi"/>
          <w:sz w:val="24"/>
          <w:szCs w:val="24"/>
          <w:rtl/>
        </w:rPr>
        <w:t>2: 285</w:t>
      </w:r>
      <w:r w:rsidR="00F421F6" w:rsidRPr="00F421F6">
        <w:rPr>
          <w:rFonts w:cstheme="minorBidi" w:hint="cs"/>
          <w:sz w:val="28"/>
          <w:szCs w:val="28"/>
          <w:rtl/>
        </w:rPr>
        <w:t>)</w:t>
      </w:r>
      <w:r w:rsidRPr="00F421F6">
        <w:rPr>
          <w:rFonts w:cstheme="minorBidi"/>
          <w:sz w:val="28"/>
          <w:szCs w:val="28"/>
          <w:rtl/>
        </w:rPr>
        <w:t>.</w:t>
      </w:r>
    </w:p>
    <w:p w14:paraId="575C5CED" w14:textId="150F9AF0" w:rsidR="00492621" w:rsidRPr="001C119C" w:rsidRDefault="00492621" w:rsidP="00077D6E">
      <w:pPr>
        <w:spacing w:before="100" w:beforeAutospacing="1" w:after="100" w:afterAutospacing="1"/>
        <w:jc w:val="both"/>
        <w:rPr>
          <w:rFonts w:cstheme="minorBidi"/>
          <w:sz w:val="20"/>
          <w:rtl/>
        </w:rPr>
      </w:pPr>
      <w:r w:rsidRPr="001C119C">
        <w:rPr>
          <w:rFonts w:cstheme="minorBidi"/>
          <w:sz w:val="20"/>
        </w:rPr>
        <w:t xml:space="preserve">The Messenger has believed in what was revealed to him from his Lord, and (so have) the believers. All of them have believed in Allah, His </w:t>
      </w:r>
      <w:r w:rsidRPr="001C119C">
        <w:rPr>
          <w:rFonts w:cstheme="minorBidi"/>
          <w:b/>
          <w:bCs/>
          <w:color w:val="FF0000"/>
          <w:sz w:val="20"/>
        </w:rPr>
        <w:t>angels,</w:t>
      </w:r>
      <w:r w:rsidRPr="001C119C">
        <w:rPr>
          <w:rFonts w:cstheme="minorBidi"/>
          <w:sz w:val="20"/>
        </w:rPr>
        <w:t xml:space="preserve"> His books, and His messengers, (saying)</w:t>
      </w:r>
      <w:r w:rsidR="00E73469">
        <w:rPr>
          <w:rFonts w:cstheme="minorBidi" w:hint="cs"/>
          <w:sz w:val="20"/>
          <w:rtl/>
        </w:rPr>
        <w:t>:</w:t>
      </w:r>
      <w:r w:rsidRPr="001C119C">
        <w:rPr>
          <w:rFonts w:cstheme="minorBidi"/>
          <w:sz w:val="20"/>
        </w:rPr>
        <w:t xml:space="preserve"> "We do not favor any </w:t>
      </w:r>
      <w:r w:rsidRPr="001C119C">
        <w:rPr>
          <w:rFonts w:cstheme="minorBidi"/>
          <w:sz w:val="20"/>
        </w:rPr>
        <w:lastRenderedPageBreak/>
        <w:t>of His messengers over others." And they say</w:t>
      </w:r>
      <w:r w:rsidR="00361E8C">
        <w:rPr>
          <w:rFonts w:cstheme="minorBidi"/>
          <w:sz w:val="20"/>
        </w:rPr>
        <w:t>:</w:t>
      </w:r>
      <w:r w:rsidRPr="001C119C">
        <w:rPr>
          <w:rFonts w:cstheme="minorBidi"/>
          <w:sz w:val="20"/>
        </w:rPr>
        <w:t xml:space="preserve"> "We hear and we obey. (We seek) Your forgiveness, our Lord, and to You is the (final) destination" (Al-Baqara, 2: 285). </w:t>
      </w:r>
      <w:r w:rsidRPr="001C119C">
        <w:rPr>
          <w:rFonts w:cstheme="minorBidi"/>
          <w:sz w:val="20"/>
          <w:rtl/>
        </w:rPr>
        <w:t> </w:t>
      </w:r>
    </w:p>
    <w:p w14:paraId="0D65CB70" w14:textId="5529684B" w:rsidR="00492621" w:rsidRPr="009F744F" w:rsidRDefault="00492621" w:rsidP="00077D6E">
      <w:pPr>
        <w:bidi/>
        <w:spacing w:before="100" w:beforeAutospacing="1" w:after="100" w:afterAutospacing="1"/>
        <w:jc w:val="both"/>
        <w:rPr>
          <w:rFonts w:cstheme="minorBidi"/>
          <w:sz w:val="28"/>
          <w:szCs w:val="28"/>
        </w:rPr>
      </w:pPr>
      <w:r w:rsidRPr="009F744F">
        <w:rPr>
          <w:rFonts w:cstheme="minorBidi"/>
          <w:sz w:val="28"/>
          <w:szCs w:val="28"/>
          <w:rtl/>
        </w:rPr>
        <w:t>وَمَن يَكْفُرْ بِاللَّـهِ وَ</w:t>
      </w:r>
      <w:r w:rsidRPr="00646583">
        <w:rPr>
          <w:rFonts w:cstheme="minorBidi"/>
          <w:b/>
          <w:bCs/>
          <w:color w:val="FF0000"/>
          <w:sz w:val="28"/>
          <w:szCs w:val="28"/>
          <w:rtl/>
        </w:rPr>
        <w:t>مَلَائِكَتِهِ</w:t>
      </w:r>
      <w:r w:rsidRPr="009F744F">
        <w:rPr>
          <w:rFonts w:cstheme="minorBidi"/>
          <w:sz w:val="28"/>
          <w:szCs w:val="28"/>
          <w:rtl/>
        </w:rPr>
        <w:t xml:space="preserve"> وَكُتُبِهِ وَرُسُلِهِ وَالْيَوْمِ الْآخِرِ فَقَدْ ضَلَّ ضَلَالًا بَعِيدًا </w:t>
      </w:r>
      <w:r>
        <w:rPr>
          <w:rFonts w:cstheme="minorBidi"/>
          <w:sz w:val="28"/>
          <w:szCs w:val="28"/>
        </w:rPr>
        <w:t xml:space="preserve"> </w:t>
      </w:r>
      <w:r w:rsidRPr="00E73469">
        <w:rPr>
          <w:rFonts w:cstheme="minorBidi"/>
          <w:sz w:val="28"/>
          <w:szCs w:val="28"/>
          <w:rtl/>
        </w:rPr>
        <w:t>(الن</w:t>
      </w:r>
      <w:r w:rsidR="00AF62B8">
        <w:rPr>
          <w:rFonts w:cstheme="minorBidi" w:hint="cs"/>
          <w:sz w:val="28"/>
          <w:szCs w:val="28"/>
          <w:rtl/>
        </w:rPr>
        <w:t>ِّ</w:t>
      </w:r>
      <w:r w:rsidRPr="00E73469">
        <w:rPr>
          <w:rFonts w:cstheme="minorBidi"/>
          <w:sz w:val="28"/>
          <w:szCs w:val="28"/>
          <w:rtl/>
        </w:rPr>
        <w:t>س</w:t>
      </w:r>
      <w:r w:rsidR="00AF62B8">
        <w:rPr>
          <w:rFonts w:cstheme="minorBidi" w:hint="cs"/>
          <w:sz w:val="28"/>
          <w:szCs w:val="28"/>
          <w:rtl/>
        </w:rPr>
        <w:t>َ</w:t>
      </w:r>
      <w:r w:rsidRPr="00E73469">
        <w:rPr>
          <w:rFonts w:cstheme="minorBidi"/>
          <w:sz w:val="28"/>
          <w:szCs w:val="28"/>
          <w:rtl/>
        </w:rPr>
        <w:t>اء</w:t>
      </w:r>
      <w:r w:rsidR="00AF62B8">
        <w:rPr>
          <w:rFonts w:cstheme="minorBidi" w:hint="cs"/>
          <w:sz w:val="28"/>
          <w:szCs w:val="28"/>
          <w:rtl/>
        </w:rPr>
        <w:t>ُ</w:t>
      </w:r>
      <w:r w:rsidRPr="00E73469">
        <w:rPr>
          <w:rFonts w:cstheme="minorBidi"/>
          <w:sz w:val="28"/>
          <w:szCs w:val="28"/>
          <w:rtl/>
        </w:rPr>
        <w:t xml:space="preserve"> ،</w:t>
      </w:r>
      <w:r w:rsidRPr="009F744F">
        <w:rPr>
          <w:rFonts w:cstheme="minorBidi"/>
          <w:rtl/>
        </w:rPr>
        <w:t xml:space="preserve"> 4</w:t>
      </w:r>
      <w:r w:rsidRPr="00E73469">
        <w:rPr>
          <w:rFonts w:cstheme="minorBidi"/>
          <w:sz w:val="24"/>
          <w:szCs w:val="24"/>
          <w:rtl/>
        </w:rPr>
        <w:t>: 136</w:t>
      </w:r>
      <w:r w:rsidRPr="00E73469">
        <w:rPr>
          <w:rFonts w:cstheme="minorBidi"/>
          <w:sz w:val="28"/>
          <w:szCs w:val="28"/>
          <w:rtl/>
        </w:rPr>
        <w:t>).</w:t>
      </w:r>
      <w:r w:rsidRPr="00E73469">
        <w:rPr>
          <w:rFonts w:cstheme="minorBidi"/>
          <w:sz w:val="28"/>
          <w:szCs w:val="28"/>
        </w:rPr>
        <w:t> </w:t>
      </w:r>
      <w:r w:rsidRPr="009F744F">
        <w:rPr>
          <w:rFonts w:cstheme="minorBidi"/>
          <w:sz w:val="28"/>
          <w:szCs w:val="28"/>
        </w:rPr>
        <w:t> </w:t>
      </w:r>
    </w:p>
    <w:p w14:paraId="16B37C5A" w14:textId="2C843F04" w:rsidR="00077D6E" w:rsidRDefault="00492621" w:rsidP="00AE799B">
      <w:pPr>
        <w:spacing w:before="100" w:beforeAutospacing="1" w:after="100" w:afterAutospacing="1"/>
        <w:jc w:val="both"/>
        <w:rPr>
          <w:rFonts w:cstheme="minorBidi"/>
          <w:sz w:val="20"/>
        </w:rPr>
      </w:pPr>
      <w:r w:rsidRPr="001C119C">
        <w:rPr>
          <w:rFonts w:cstheme="minorBidi"/>
          <w:sz w:val="20"/>
        </w:rPr>
        <w:t xml:space="preserve">And whoever disbelieves in Allah, His </w:t>
      </w:r>
      <w:r w:rsidRPr="00646583">
        <w:rPr>
          <w:rFonts w:cstheme="minorBidi"/>
          <w:b/>
          <w:bCs/>
          <w:color w:val="FF0000"/>
          <w:sz w:val="20"/>
        </w:rPr>
        <w:t>angels</w:t>
      </w:r>
      <w:r w:rsidRPr="001C119C">
        <w:rPr>
          <w:rFonts w:cstheme="minorBidi"/>
          <w:sz w:val="20"/>
        </w:rPr>
        <w:t>, His books, His messengers, and the Last Day</w:t>
      </w:r>
      <w:r w:rsidR="00E73469">
        <w:rPr>
          <w:rFonts w:cstheme="minorBidi"/>
          <w:sz w:val="20"/>
        </w:rPr>
        <w:t>,</w:t>
      </w:r>
      <w:r w:rsidRPr="001C119C">
        <w:rPr>
          <w:rFonts w:cstheme="minorBidi"/>
          <w:sz w:val="20"/>
        </w:rPr>
        <w:t xml:space="preserve"> then indeed, </w:t>
      </w:r>
      <w:r w:rsidR="00361E8C">
        <w:rPr>
          <w:rFonts w:cstheme="minorBidi"/>
          <w:sz w:val="20"/>
        </w:rPr>
        <w:t>(</w:t>
      </w:r>
      <w:r w:rsidRPr="001C119C">
        <w:rPr>
          <w:rFonts w:cstheme="minorBidi"/>
          <w:sz w:val="20"/>
        </w:rPr>
        <w:t>he/she</w:t>
      </w:r>
      <w:r w:rsidR="00361E8C">
        <w:rPr>
          <w:rFonts w:cstheme="minorBidi"/>
          <w:sz w:val="20"/>
        </w:rPr>
        <w:t>)</w:t>
      </w:r>
      <w:r w:rsidRPr="001C119C">
        <w:rPr>
          <w:rFonts w:cstheme="minorBidi"/>
          <w:sz w:val="20"/>
        </w:rPr>
        <w:t xml:space="preserve"> has gone far astray (Al-Nisa, 4: 136).</w:t>
      </w:r>
    </w:p>
    <w:p w14:paraId="52078B09" w14:textId="4C156F96" w:rsidR="0003529B" w:rsidRDefault="00AE799B" w:rsidP="00E60830">
      <w:pPr>
        <w:spacing w:before="100" w:beforeAutospacing="1" w:after="100" w:afterAutospacing="1"/>
        <w:jc w:val="both"/>
        <w:rPr>
          <w:rFonts w:cstheme="minorBidi"/>
          <w:sz w:val="20"/>
        </w:rPr>
      </w:pPr>
      <w:r w:rsidRPr="001C119C">
        <w:rPr>
          <w:rFonts w:cstheme="minorBidi"/>
          <w:sz w:val="20"/>
        </w:rPr>
        <w:t xml:space="preserve">The Arabic </w:t>
      </w:r>
      <w:r w:rsidR="00105FF0">
        <w:rPr>
          <w:rFonts w:cstheme="minorBidi"/>
          <w:sz w:val="20"/>
        </w:rPr>
        <w:t>word</w:t>
      </w:r>
      <w:r w:rsidRPr="001C119C">
        <w:rPr>
          <w:rFonts w:cstheme="minorBidi"/>
          <w:sz w:val="20"/>
        </w:rPr>
        <w:t xml:space="preserve"> </w:t>
      </w:r>
      <w:r>
        <w:rPr>
          <w:rFonts w:cstheme="minorBidi"/>
          <w:sz w:val="20"/>
        </w:rPr>
        <w:t>(</w:t>
      </w:r>
      <w:r w:rsidRPr="005D262F">
        <w:rPr>
          <w:rFonts w:cstheme="minorBidi" w:hint="cs"/>
          <w:b/>
          <w:bCs/>
          <w:color w:val="0070C0"/>
          <w:sz w:val="24"/>
          <w:szCs w:val="24"/>
          <w:rtl/>
        </w:rPr>
        <w:t>مَلَكٌ</w:t>
      </w:r>
      <w:r>
        <w:rPr>
          <w:rFonts w:cstheme="minorBidi"/>
          <w:sz w:val="20"/>
        </w:rPr>
        <w:t>)</w:t>
      </w:r>
      <w:r w:rsidRPr="001C119C">
        <w:rPr>
          <w:rFonts w:cstheme="minorBidi"/>
          <w:sz w:val="20"/>
        </w:rPr>
        <w:t xml:space="preserve">, </w:t>
      </w:r>
      <w:r w:rsidR="006A31D0">
        <w:rPr>
          <w:rFonts w:cstheme="minorBidi"/>
          <w:sz w:val="20"/>
        </w:rPr>
        <w:t>/</w:t>
      </w:r>
      <w:r w:rsidR="006A31D0" w:rsidRPr="001C119C">
        <w:rPr>
          <w:rFonts w:cstheme="minorBidi"/>
          <w:sz w:val="20"/>
        </w:rPr>
        <w:t>malak/</w:t>
      </w:r>
      <w:r w:rsidR="006A31D0">
        <w:rPr>
          <w:rFonts w:cstheme="minorBidi"/>
          <w:sz w:val="20"/>
        </w:rPr>
        <w:t xml:space="preserve">, </w:t>
      </w:r>
      <w:r w:rsidRPr="001C119C">
        <w:rPr>
          <w:rFonts w:cstheme="minorBidi"/>
          <w:sz w:val="20"/>
        </w:rPr>
        <w:t>angel, as a</w:t>
      </w:r>
      <w:r>
        <w:rPr>
          <w:rFonts w:cstheme="minorBidi"/>
          <w:sz w:val="20"/>
        </w:rPr>
        <w:t xml:space="preserve"> </w:t>
      </w:r>
      <w:r w:rsidR="00A95F60">
        <w:rPr>
          <w:rFonts w:cstheme="minorBidi"/>
          <w:sz w:val="20"/>
        </w:rPr>
        <w:t xml:space="preserve">singular </w:t>
      </w:r>
      <w:r>
        <w:rPr>
          <w:rFonts w:cstheme="minorBidi"/>
          <w:sz w:val="20"/>
        </w:rPr>
        <w:t>masculine</w:t>
      </w:r>
      <w:r w:rsidRPr="001C119C">
        <w:rPr>
          <w:rFonts w:cstheme="minorBidi"/>
          <w:sz w:val="20"/>
        </w:rPr>
        <w:t xml:space="preserve"> noun, was mentioned in the Holy Quran thirteen times, as </w:t>
      </w:r>
      <w:r w:rsidR="00DF6816">
        <w:rPr>
          <w:rFonts w:cstheme="minorBidi"/>
          <w:sz w:val="20"/>
        </w:rPr>
        <w:t xml:space="preserve">in </w:t>
      </w:r>
      <w:r w:rsidR="00CE543C">
        <w:rPr>
          <w:rFonts w:cstheme="minorBidi"/>
          <w:sz w:val="20"/>
        </w:rPr>
        <w:t>verse 6: 8.</w:t>
      </w:r>
      <w:r w:rsidR="00E60830">
        <w:rPr>
          <w:rFonts w:cstheme="minorBidi"/>
          <w:sz w:val="20"/>
        </w:rPr>
        <w:t xml:space="preserve"> It was also mentioned as </w:t>
      </w:r>
      <w:r w:rsidR="00E60830" w:rsidRPr="001C119C">
        <w:rPr>
          <w:rFonts w:cstheme="minorBidi"/>
          <w:sz w:val="20"/>
        </w:rPr>
        <w:t>a dual</w:t>
      </w:r>
      <w:r w:rsidR="00A95F60">
        <w:rPr>
          <w:rFonts w:cstheme="minorBidi"/>
          <w:sz w:val="20"/>
        </w:rPr>
        <w:t xml:space="preserve"> masculine</w:t>
      </w:r>
      <w:r w:rsidR="00E60830" w:rsidRPr="001C119C">
        <w:rPr>
          <w:rFonts w:cstheme="minorBidi"/>
          <w:sz w:val="20"/>
        </w:rPr>
        <w:t xml:space="preserve"> noun (</w:t>
      </w:r>
      <w:r w:rsidR="00E60830" w:rsidRPr="005D262F">
        <w:rPr>
          <w:rFonts w:cstheme="minorBidi" w:hint="cs"/>
          <w:b/>
          <w:bCs/>
          <w:color w:val="0070C0"/>
          <w:sz w:val="24"/>
          <w:szCs w:val="24"/>
          <w:rtl/>
        </w:rPr>
        <w:t>مَلَكَيْن</w:t>
      </w:r>
      <w:r w:rsidR="00E60830" w:rsidRPr="001C119C">
        <w:rPr>
          <w:rFonts w:cstheme="minorBidi"/>
          <w:sz w:val="20"/>
        </w:rPr>
        <w:t>)</w:t>
      </w:r>
      <w:r w:rsidR="00E60830">
        <w:rPr>
          <w:rFonts w:cstheme="minorBidi"/>
          <w:sz w:val="20"/>
        </w:rPr>
        <w:t xml:space="preserve">, </w:t>
      </w:r>
      <w:r w:rsidR="00E60830" w:rsidRPr="001C119C">
        <w:rPr>
          <w:rFonts w:cstheme="minorBidi"/>
          <w:sz w:val="20"/>
        </w:rPr>
        <w:t>/malakayn/</w:t>
      </w:r>
      <w:r w:rsidR="00E60830">
        <w:rPr>
          <w:rFonts w:cstheme="minorBidi"/>
          <w:sz w:val="20"/>
        </w:rPr>
        <w:t>, two angels, twice</w:t>
      </w:r>
      <w:r w:rsidR="00E60830" w:rsidRPr="001C119C">
        <w:rPr>
          <w:rFonts w:cstheme="minorBidi"/>
          <w:sz w:val="20"/>
        </w:rPr>
        <w:t xml:space="preserve">, </w:t>
      </w:r>
      <w:r w:rsidR="00E60830">
        <w:rPr>
          <w:rFonts w:cstheme="minorBidi"/>
          <w:sz w:val="20"/>
        </w:rPr>
        <w:t>as in verse 2: 102. Moreover, it was mentioned</w:t>
      </w:r>
      <w:r w:rsidR="00E60830" w:rsidRPr="001C119C">
        <w:rPr>
          <w:rFonts w:cstheme="minorBidi"/>
          <w:sz w:val="20"/>
        </w:rPr>
        <w:t xml:space="preserve"> as a plural </w:t>
      </w:r>
      <w:r w:rsidR="00E60830">
        <w:rPr>
          <w:rFonts w:cstheme="minorBidi"/>
          <w:sz w:val="20"/>
        </w:rPr>
        <w:t xml:space="preserve">masculine </w:t>
      </w:r>
      <w:r w:rsidR="00E60830" w:rsidRPr="001C119C">
        <w:rPr>
          <w:rFonts w:cstheme="minorBidi"/>
          <w:sz w:val="20"/>
        </w:rPr>
        <w:t>noun (</w:t>
      </w:r>
      <w:r w:rsidR="00E60830" w:rsidRPr="005D262F">
        <w:rPr>
          <w:rFonts w:cstheme="minorBidi" w:hint="cs"/>
          <w:b/>
          <w:bCs/>
          <w:color w:val="0070C0"/>
          <w:sz w:val="24"/>
          <w:szCs w:val="24"/>
          <w:rtl/>
        </w:rPr>
        <w:t>مَلائِكَةٌ</w:t>
      </w:r>
      <w:r w:rsidR="00E60830">
        <w:rPr>
          <w:rFonts w:cstheme="minorBidi"/>
          <w:sz w:val="20"/>
        </w:rPr>
        <w:t xml:space="preserve">), </w:t>
      </w:r>
      <w:r w:rsidR="00E60830" w:rsidRPr="001C119C">
        <w:rPr>
          <w:rFonts w:cstheme="minorBidi"/>
          <w:sz w:val="20"/>
        </w:rPr>
        <w:t>/mala-ika</w:t>
      </w:r>
      <w:r w:rsidR="00E60830">
        <w:rPr>
          <w:rFonts w:cstheme="minorBidi"/>
          <w:sz w:val="20"/>
        </w:rPr>
        <w:t>/</w:t>
      </w:r>
      <w:r w:rsidR="00E60830">
        <w:rPr>
          <w:rFonts w:cstheme="minorBidi" w:hint="cs"/>
          <w:sz w:val="20"/>
          <w:rtl/>
        </w:rPr>
        <w:t xml:space="preserve"> </w:t>
      </w:r>
      <w:r w:rsidR="00E60830" w:rsidRPr="001C119C">
        <w:rPr>
          <w:rFonts w:cstheme="minorBidi"/>
          <w:sz w:val="20"/>
        </w:rPr>
        <w:t>), angels, seventy-three times</w:t>
      </w:r>
      <w:r w:rsidR="00E60830">
        <w:rPr>
          <w:rFonts w:cstheme="minorBidi"/>
          <w:sz w:val="20"/>
        </w:rPr>
        <w:t>, as in verse 2: 30</w:t>
      </w:r>
      <w:r w:rsidR="00E60830" w:rsidRPr="001C119C">
        <w:rPr>
          <w:rFonts w:cstheme="minorBidi"/>
          <w:sz w:val="20"/>
        </w:rPr>
        <w:t>.</w:t>
      </w:r>
      <w:r w:rsidR="00E60830">
        <w:rPr>
          <w:rFonts w:cstheme="minorBidi"/>
          <w:sz w:val="20"/>
        </w:rPr>
        <w:t xml:space="preserve"> </w:t>
      </w:r>
      <w:r w:rsidR="0003529B" w:rsidRPr="00562F01">
        <w:rPr>
          <w:rStyle w:val="EndnoteReference"/>
          <w:color w:val="0070C0"/>
          <w:szCs w:val="32"/>
        </w:rPr>
        <w:endnoteReference w:id="70"/>
      </w:r>
    </w:p>
    <w:p w14:paraId="30FDA9CC" w14:textId="66E34464" w:rsidR="00CE543C" w:rsidRPr="00CE543C" w:rsidRDefault="00CE543C" w:rsidP="00CE543C">
      <w:pPr>
        <w:bidi/>
        <w:spacing w:before="100" w:beforeAutospacing="1" w:after="100" w:afterAutospacing="1"/>
        <w:jc w:val="both"/>
        <w:rPr>
          <w:rFonts w:cstheme="minorBidi"/>
          <w:sz w:val="28"/>
          <w:szCs w:val="28"/>
          <w:rtl/>
        </w:rPr>
      </w:pPr>
      <w:r w:rsidRPr="00CE543C">
        <w:rPr>
          <w:rFonts w:cs="Arial"/>
          <w:sz w:val="28"/>
          <w:szCs w:val="28"/>
          <w:rtl/>
        </w:rPr>
        <w:t xml:space="preserve">وَقَالُوا لَوْلَا أُنزِلَ عَلَيْهِ </w:t>
      </w:r>
      <w:r w:rsidRPr="003C55FA">
        <w:rPr>
          <w:rFonts w:cs="Arial"/>
          <w:b/>
          <w:bCs/>
          <w:color w:val="FF0000"/>
          <w:sz w:val="28"/>
          <w:szCs w:val="28"/>
          <w:rtl/>
        </w:rPr>
        <w:t>مَلَكٌ</w:t>
      </w:r>
      <w:r w:rsidRPr="00CE543C">
        <w:rPr>
          <w:rFonts w:cs="Arial"/>
          <w:sz w:val="28"/>
          <w:szCs w:val="28"/>
          <w:rtl/>
        </w:rPr>
        <w:t xml:space="preserve"> ۖ وَلَوْ أَنزَلْنَا </w:t>
      </w:r>
      <w:r w:rsidRPr="00956113">
        <w:rPr>
          <w:rFonts w:cs="Arial"/>
          <w:color w:val="000000" w:themeColor="text1"/>
          <w:sz w:val="28"/>
          <w:szCs w:val="28"/>
          <w:rtl/>
        </w:rPr>
        <w:t>مَلَكًا</w:t>
      </w:r>
      <w:r w:rsidRPr="00CE543C">
        <w:rPr>
          <w:rFonts w:cs="Arial"/>
          <w:sz w:val="28"/>
          <w:szCs w:val="28"/>
          <w:rtl/>
        </w:rPr>
        <w:t xml:space="preserve"> لَّقُضِيَ الْأَمْرُ ثُمَّ لَا يُنظَرُونَ</w:t>
      </w:r>
      <w:r>
        <w:rPr>
          <w:rFonts w:cs="Arial" w:hint="cs"/>
          <w:sz w:val="28"/>
          <w:szCs w:val="28"/>
          <w:rtl/>
        </w:rPr>
        <w:t xml:space="preserve"> (الأنْعَامُ ، </w:t>
      </w:r>
      <w:r>
        <w:rPr>
          <w:rFonts w:cs="Arial" w:hint="cs"/>
          <w:sz w:val="24"/>
          <w:szCs w:val="24"/>
          <w:rtl/>
        </w:rPr>
        <w:t>6: 8</w:t>
      </w:r>
      <w:r>
        <w:rPr>
          <w:rFonts w:cs="Arial" w:hint="cs"/>
          <w:sz w:val="28"/>
          <w:szCs w:val="28"/>
          <w:rtl/>
        </w:rPr>
        <w:t>).</w:t>
      </w:r>
    </w:p>
    <w:p w14:paraId="122A4BA9" w14:textId="62ABFEBC" w:rsidR="00105FF0" w:rsidRPr="003C4AC2" w:rsidRDefault="003C4AC2" w:rsidP="00105FF0">
      <w:pPr>
        <w:bidi/>
        <w:spacing w:before="100" w:beforeAutospacing="1" w:after="100" w:afterAutospacing="1"/>
        <w:jc w:val="both"/>
        <w:rPr>
          <w:rFonts w:cstheme="minorBidi"/>
          <w:sz w:val="28"/>
          <w:szCs w:val="28"/>
        </w:rPr>
      </w:pPr>
      <w:r>
        <w:rPr>
          <w:rFonts w:cs="Arial" w:hint="cs"/>
          <w:sz w:val="28"/>
          <w:szCs w:val="28"/>
          <w:rtl/>
        </w:rPr>
        <w:t xml:space="preserve">... </w:t>
      </w:r>
      <w:r w:rsidRPr="003C4AC2">
        <w:rPr>
          <w:rFonts w:cs="Arial"/>
          <w:sz w:val="28"/>
          <w:szCs w:val="28"/>
          <w:rtl/>
        </w:rPr>
        <w:t xml:space="preserve">وَمَا أُنزِلَ عَلَى </w:t>
      </w:r>
      <w:r w:rsidRPr="00A63DDD">
        <w:rPr>
          <w:rFonts w:cs="Arial"/>
          <w:b/>
          <w:bCs/>
          <w:color w:val="FF0000"/>
          <w:sz w:val="28"/>
          <w:szCs w:val="28"/>
          <w:rtl/>
        </w:rPr>
        <w:t>الْمَلَكَيْنِ</w:t>
      </w:r>
      <w:r w:rsidRPr="003C4AC2">
        <w:rPr>
          <w:rFonts w:cs="Arial"/>
          <w:sz w:val="28"/>
          <w:szCs w:val="28"/>
          <w:rtl/>
        </w:rPr>
        <w:t xml:space="preserve"> بِبَابِلَ هَارُوتَ وَمَارُوتَ</w:t>
      </w:r>
      <w:r>
        <w:rPr>
          <w:rFonts w:cs="Arial" w:hint="cs"/>
          <w:sz w:val="28"/>
          <w:szCs w:val="28"/>
          <w:rtl/>
        </w:rPr>
        <w:t xml:space="preserve"> ... (الْبَقَرَةُ ، </w:t>
      </w:r>
      <w:r>
        <w:rPr>
          <w:rFonts w:cs="Arial" w:hint="cs"/>
          <w:sz w:val="24"/>
          <w:szCs w:val="24"/>
          <w:rtl/>
        </w:rPr>
        <w:t>2: 102</w:t>
      </w:r>
      <w:r>
        <w:rPr>
          <w:rFonts w:cs="Arial" w:hint="cs"/>
          <w:sz w:val="28"/>
          <w:szCs w:val="28"/>
          <w:rtl/>
        </w:rPr>
        <w:t>).</w:t>
      </w:r>
    </w:p>
    <w:p w14:paraId="55276810" w14:textId="7416E015" w:rsidR="0058680A" w:rsidRDefault="0058680A" w:rsidP="0058680A">
      <w:pPr>
        <w:bidi/>
        <w:spacing w:before="100" w:beforeAutospacing="1" w:after="100" w:afterAutospacing="1"/>
        <w:jc w:val="both"/>
        <w:rPr>
          <w:rFonts w:cs="Arial"/>
          <w:sz w:val="28"/>
          <w:szCs w:val="28"/>
          <w:rtl/>
        </w:rPr>
      </w:pPr>
      <w:r w:rsidRPr="0058680A">
        <w:rPr>
          <w:rFonts w:cs="Arial"/>
          <w:sz w:val="28"/>
          <w:szCs w:val="28"/>
          <w:rtl/>
        </w:rPr>
        <w:t xml:space="preserve">وَإِذْ قَالَ رَبُّكَ </w:t>
      </w:r>
      <w:r w:rsidRPr="00E63F80">
        <w:rPr>
          <w:rFonts w:cs="Arial"/>
          <w:b/>
          <w:bCs/>
          <w:color w:val="FF0000"/>
          <w:sz w:val="28"/>
          <w:szCs w:val="28"/>
          <w:rtl/>
        </w:rPr>
        <w:t>لِلْمَلَائِكَةِ</w:t>
      </w:r>
      <w:r w:rsidRPr="0058680A">
        <w:rPr>
          <w:rFonts w:cs="Arial"/>
          <w:sz w:val="28"/>
          <w:szCs w:val="28"/>
          <w:rtl/>
        </w:rPr>
        <w:t xml:space="preserve"> إِنِّي جَاعِلٌ فِي الْأَرْضِ خَلِيفَةً</w:t>
      </w:r>
      <w:r>
        <w:rPr>
          <w:rFonts w:cs="Arial" w:hint="cs"/>
          <w:sz w:val="28"/>
          <w:szCs w:val="28"/>
          <w:rtl/>
        </w:rPr>
        <w:t xml:space="preserve"> ... (الْبَقَرَةُ ، </w:t>
      </w:r>
      <w:r w:rsidRPr="0058680A">
        <w:rPr>
          <w:rFonts w:cs="Arial" w:hint="cs"/>
          <w:sz w:val="24"/>
          <w:szCs w:val="24"/>
          <w:rtl/>
        </w:rPr>
        <w:t>2: 30</w:t>
      </w:r>
      <w:r>
        <w:rPr>
          <w:rFonts w:cs="Arial" w:hint="cs"/>
          <w:sz w:val="28"/>
          <w:szCs w:val="28"/>
          <w:rtl/>
        </w:rPr>
        <w:t>).</w:t>
      </w:r>
    </w:p>
    <w:p w14:paraId="21BCD9D8" w14:textId="77777777" w:rsidR="00ED193B" w:rsidRDefault="00ED193B" w:rsidP="00ED193B">
      <w:pPr>
        <w:spacing w:before="100" w:beforeAutospacing="1" w:after="100" w:afterAutospacing="1"/>
        <w:jc w:val="both"/>
        <w:rPr>
          <w:rFonts w:cstheme="minorBidi"/>
          <w:sz w:val="20"/>
          <w:rtl/>
        </w:rPr>
      </w:pPr>
      <w:r w:rsidRPr="00CE543C">
        <w:rPr>
          <w:rFonts w:cstheme="minorBidi"/>
          <w:sz w:val="20"/>
        </w:rPr>
        <w:t>And they say</w:t>
      </w:r>
      <w:r>
        <w:rPr>
          <w:rFonts w:cstheme="minorBidi" w:hint="cs"/>
          <w:sz w:val="20"/>
          <w:rtl/>
        </w:rPr>
        <w:t>:</w:t>
      </w:r>
      <w:r w:rsidRPr="00CE543C">
        <w:rPr>
          <w:rFonts w:cstheme="minorBidi"/>
          <w:sz w:val="20"/>
        </w:rPr>
        <w:t xml:space="preserve"> "Why was there not sent down to him </w:t>
      </w:r>
      <w:r w:rsidRPr="005D262F">
        <w:rPr>
          <w:rFonts w:cstheme="minorBidi"/>
          <w:b/>
          <w:bCs/>
          <w:color w:val="EE0000"/>
          <w:sz w:val="20"/>
        </w:rPr>
        <w:t>an</w:t>
      </w:r>
      <w:r w:rsidRPr="00CE543C">
        <w:rPr>
          <w:rFonts w:cstheme="minorBidi"/>
          <w:sz w:val="20"/>
        </w:rPr>
        <w:t xml:space="preserve"> </w:t>
      </w:r>
      <w:r w:rsidRPr="003C55FA">
        <w:rPr>
          <w:rFonts w:cstheme="minorBidi"/>
          <w:b/>
          <w:bCs/>
          <w:color w:val="FF0000"/>
          <w:sz w:val="20"/>
        </w:rPr>
        <w:t>angel</w:t>
      </w:r>
      <w:r w:rsidRPr="00CE543C">
        <w:rPr>
          <w:rFonts w:cstheme="minorBidi"/>
          <w:sz w:val="20"/>
        </w:rPr>
        <w:t xml:space="preserve">?" But if We had sent down an </w:t>
      </w:r>
      <w:r w:rsidRPr="00956113">
        <w:rPr>
          <w:rFonts w:cstheme="minorBidi"/>
          <w:color w:val="000000" w:themeColor="text1"/>
          <w:sz w:val="20"/>
        </w:rPr>
        <w:t>ange</w:t>
      </w:r>
      <w:r w:rsidRPr="00CE543C">
        <w:rPr>
          <w:rFonts w:cstheme="minorBidi"/>
          <w:sz w:val="20"/>
        </w:rPr>
        <w:t>l, the matter would have been decided</w:t>
      </w:r>
      <w:r>
        <w:rPr>
          <w:rFonts w:cstheme="minorBidi"/>
          <w:sz w:val="20"/>
        </w:rPr>
        <w:t>. T</w:t>
      </w:r>
      <w:r w:rsidRPr="00CE543C">
        <w:rPr>
          <w:rFonts w:cstheme="minorBidi"/>
          <w:sz w:val="20"/>
        </w:rPr>
        <w:t>hen</w:t>
      </w:r>
      <w:r>
        <w:rPr>
          <w:rFonts w:cstheme="minorBidi"/>
          <w:sz w:val="20"/>
        </w:rPr>
        <w:t>,</w:t>
      </w:r>
      <w:r w:rsidRPr="00CE543C">
        <w:rPr>
          <w:rFonts w:cstheme="minorBidi"/>
          <w:sz w:val="20"/>
        </w:rPr>
        <w:t xml:space="preserve"> they would not be reprieved</w:t>
      </w:r>
      <w:r>
        <w:rPr>
          <w:rFonts w:cstheme="minorBidi"/>
          <w:sz w:val="20"/>
        </w:rPr>
        <w:t xml:space="preserve"> (Al-An’am, 6: 8).</w:t>
      </w:r>
    </w:p>
    <w:p w14:paraId="7FC1D358" w14:textId="77777777" w:rsidR="00ED193B" w:rsidRDefault="00ED193B" w:rsidP="00ED193B">
      <w:pPr>
        <w:spacing w:before="100" w:beforeAutospacing="1" w:after="100" w:afterAutospacing="1"/>
        <w:jc w:val="both"/>
        <w:rPr>
          <w:rFonts w:cstheme="minorBidi"/>
          <w:sz w:val="20"/>
          <w:rtl/>
        </w:rPr>
      </w:pPr>
      <w:r>
        <w:rPr>
          <w:rFonts w:cstheme="minorBidi"/>
          <w:sz w:val="20"/>
        </w:rPr>
        <w:t xml:space="preserve">… </w:t>
      </w:r>
      <w:r w:rsidRPr="003C4AC2">
        <w:rPr>
          <w:rFonts w:cstheme="minorBidi"/>
          <w:sz w:val="20"/>
        </w:rPr>
        <w:t xml:space="preserve">and that which was revealed to the </w:t>
      </w:r>
      <w:r w:rsidRPr="00A63DDD">
        <w:rPr>
          <w:rFonts w:cstheme="minorBidi"/>
          <w:b/>
          <w:bCs/>
          <w:color w:val="FF0000"/>
          <w:sz w:val="20"/>
        </w:rPr>
        <w:t>two angels</w:t>
      </w:r>
      <w:r w:rsidRPr="003C4AC2">
        <w:rPr>
          <w:rFonts w:cstheme="minorBidi"/>
          <w:sz w:val="20"/>
        </w:rPr>
        <w:t xml:space="preserve"> at Babylon, Har</w:t>
      </w:r>
      <w:r>
        <w:rPr>
          <w:rFonts w:cstheme="minorBidi"/>
          <w:sz w:val="20"/>
        </w:rPr>
        <w:t>o</w:t>
      </w:r>
      <w:r w:rsidRPr="003C4AC2">
        <w:rPr>
          <w:rFonts w:cstheme="minorBidi"/>
          <w:sz w:val="20"/>
        </w:rPr>
        <w:t>ut and Mar</w:t>
      </w:r>
      <w:r>
        <w:rPr>
          <w:rFonts w:cstheme="minorBidi"/>
          <w:sz w:val="20"/>
        </w:rPr>
        <w:t>o</w:t>
      </w:r>
      <w:r w:rsidRPr="003C4AC2">
        <w:rPr>
          <w:rFonts w:cstheme="minorBidi"/>
          <w:sz w:val="20"/>
        </w:rPr>
        <w:t>u</w:t>
      </w:r>
      <w:r>
        <w:rPr>
          <w:rFonts w:cstheme="minorBidi"/>
          <w:sz w:val="20"/>
        </w:rPr>
        <w:t>t</w:t>
      </w:r>
      <w:r>
        <w:rPr>
          <w:rFonts w:cstheme="minorBidi" w:hint="cs"/>
          <w:sz w:val="20"/>
          <w:rtl/>
        </w:rPr>
        <w:t xml:space="preserve"> </w:t>
      </w:r>
      <w:r>
        <w:rPr>
          <w:rFonts w:cstheme="minorBidi"/>
          <w:sz w:val="20"/>
        </w:rPr>
        <w:t xml:space="preserve"> … (Al-Baqara, 2: 102).</w:t>
      </w:r>
    </w:p>
    <w:p w14:paraId="3FB3D87A" w14:textId="2729D89C" w:rsidR="0058680A" w:rsidRDefault="00E63F80" w:rsidP="0003529B">
      <w:pPr>
        <w:spacing w:before="100" w:beforeAutospacing="1" w:after="100" w:afterAutospacing="1"/>
        <w:jc w:val="both"/>
        <w:rPr>
          <w:rFonts w:cstheme="minorBidi"/>
          <w:sz w:val="20"/>
        </w:rPr>
      </w:pPr>
      <w:r w:rsidRPr="00E63F80">
        <w:rPr>
          <w:rFonts w:cstheme="minorBidi"/>
          <w:sz w:val="20"/>
        </w:rPr>
        <w:t xml:space="preserve">And </w:t>
      </w:r>
      <w:r>
        <w:rPr>
          <w:rFonts w:cstheme="minorBidi"/>
          <w:sz w:val="20"/>
        </w:rPr>
        <w:t>(</w:t>
      </w:r>
      <w:r w:rsidRPr="00E63F80">
        <w:rPr>
          <w:rFonts w:cstheme="minorBidi"/>
          <w:sz w:val="20"/>
        </w:rPr>
        <w:t>mention, O Mu</w:t>
      </w:r>
      <w:r>
        <w:rPr>
          <w:rFonts w:cstheme="minorBidi"/>
          <w:sz w:val="20"/>
        </w:rPr>
        <w:t>’</w:t>
      </w:r>
      <w:r w:rsidRPr="00E63F80">
        <w:rPr>
          <w:rFonts w:cstheme="minorBidi"/>
          <w:sz w:val="20"/>
        </w:rPr>
        <w:t>hamm</w:t>
      </w:r>
      <w:r>
        <w:rPr>
          <w:rFonts w:cstheme="minorBidi"/>
          <w:sz w:val="20"/>
        </w:rPr>
        <w:t>e</w:t>
      </w:r>
      <w:r w:rsidRPr="00E63F80">
        <w:rPr>
          <w:rFonts w:cstheme="minorBidi"/>
          <w:sz w:val="20"/>
        </w:rPr>
        <w:t>d</w:t>
      </w:r>
      <w:r>
        <w:rPr>
          <w:rFonts w:cstheme="minorBidi"/>
          <w:sz w:val="20"/>
        </w:rPr>
        <w:t>)</w:t>
      </w:r>
      <w:r w:rsidRPr="00E63F80">
        <w:rPr>
          <w:rFonts w:cstheme="minorBidi"/>
          <w:sz w:val="20"/>
        </w:rPr>
        <w:t xml:space="preserve">, </w:t>
      </w:r>
      <w:r w:rsidR="0003529B" w:rsidRPr="0003529B">
        <w:rPr>
          <w:rFonts w:cstheme="minorBidi"/>
          <w:sz w:val="20"/>
        </w:rPr>
        <w:t xml:space="preserve">And when your Lord said to the </w:t>
      </w:r>
      <w:r w:rsidR="0003529B" w:rsidRPr="0003529B">
        <w:rPr>
          <w:rFonts w:cstheme="minorBidi"/>
          <w:b/>
          <w:bCs/>
          <w:color w:val="FF0000"/>
          <w:sz w:val="20"/>
        </w:rPr>
        <w:t>angels</w:t>
      </w:r>
      <w:r w:rsidR="0003529B" w:rsidRPr="0003529B">
        <w:rPr>
          <w:rFonts w:cstheme="minorBidi"/>
          <w:sz w:val="20"/>
        </w:rPr>
        <w:t xml:space="preserve">: </w:t>
      </w:r>
      <w:r w:rsidR="0003529B">
        <w:rPr>
          <w:rFonts w:cstheme="minorBidi"/>
          <w:sz w:val="20"/>
        </w:rPr>
        <w:t>“</w:t>
      </w:r>
      <w:r w:rsidR="0003529B" w:rsidRPr="0003529B">
        <w:rPr>
          <w:rFonts w:cstheme="minorBidi"/>
          <w:sz w:val="20"/>
        </w:rPr>
        <w:t>I am making a caliph on the Earth</w:t>
      </w:r>
      <w:r w:rsidR="0003529B">
        <w:rPr>
          <w:rFonts w:cstheme="minorBidi"/>
          <w:sz w:val="20"/>
        </w:rPr>
        <w:t xml:space="preserve">” </w:t>
      </w:r>
      <w:r>
        <w:rPr>
          <w:rFonts w:cstheme="minorBidi"/>
          <w:sz w:val="20"/>
        </w:rPr>
        <w:t>(Al-Baqara, 2: 30).</w:t>
      </w:r>
    </w:p>
    <w:p w14:paraId="4D017D48" w14:textId="62797BF9" w:rsidR="006C0366" w:rsidRDefault="006C0366" w:rsidP="0003529B">
      <w:pPr>
        <w:spacing w:before="100" w:beforeAutospacing="1" w:after="100" w:afterAutospacing="1"/>
        <w:jc w:val="both"/>
        <w:rPr>
          <w:rFonts w:cstheme="minorBidi"/>
          <w:sz w:val="20"/>
        </w:rPr>
      </w:pPr>
      <w:r>
        <w:rPr>
          <w:rFonts w:cstheme="minorBidi"/>
          <w:sz w:val="20"/>
        </w:rPr>
        <w:t>***</w:t>
      </w:r>
    </w:p>
    <w:p w14:paraId="3E3E69AB" w14:textId="2BAB1B65" w:rsidR="00B67F9B" w:rsidRDefault="00B67F9B" w:rsidP="0003529B">
      <w:pPr>
        <w:spacing w:before="100" w:beforeAutospacing="1" w:after="100" w:afterAutospacing="1"/>
        <w:jc w:val="both"/>
        <w:rPr>
          <w:rFonts w:cstheme="minorBidi"/>
          <w:b/>
          <w:bCs/>
          <w:color w:val="FF0000"/>
          <w:sz w:val="20"/>
          <w:rtl/>
        </w:rPr>
      </w:pPr>
      <w:r>
        <w:rPr>
          <w:rFonts w:cstheme="minorBidi"/>
          <w:b/>
          <w:bCs/>
          <w:color w:val="FF0000"/>
          <w:sz w:val="20"/>
        </w:rPr>
        <w:t>II</w:t>
      </w:r>
      <w:r w:rsidRPr="001C119C">
        <w:rPr>
          <w:rFonts w:cstheme="minorBidi"/>
          <w:b/>
          <w:bCs/>
          <w:color w:val="FF0000"/>
          <w:sz w:val="20"/>
        </w:rPr>
        <w:t>. Angels Who Are Mentioned in the Holy Quran</w:t>
      </w:r>
    </w:p>
    <w:p w14:paraId="626CF8F1" w14:textId="3487CB65" w:rsidR="00B67F9B" w:rsidRDefault="00FB5A45" w:rsidP="00FB5A45">
      <w:pPr>
        <w:spacing w:before="100" w:beforeAutospacing="1" w:after="100" w:afterAutospacing="1"/>
        <w:jc w:val="both"/>
        <w:rPr>
          <w:rFonts w:cs="Arial"/>
          <w:sz w:val="20"/>
        </w:rPr>
      </w:pPr>
      <w:r w:rsidRPr="00FB5A45">
        <w:rPr>
          <w:rFonts w:cstheme="minorBidi"/>
          <w:color w:val="000000" w:themeColor="text1"/>
          <w:sz w:val="20"/>
        </w:rPr>
        <w:t>The</w:t>
      </w:r>
      <w:r w:rsidRPr="00FB5A45">
        <w:rPr>
          <w:rFonts w:cs="Arial"/>
          <w:sz w:val="20"/>
        </w:rPr>
        <w:t xml:space="preserve"> Holy</w:t>
      </w:r>
      <w:r>
        <w:rPr>
          <w:rFonts w:cs="Arial"/>
          <w:sz w:val="20"/>
        </w:rPr>
        <w:t xml:space="preserve"> Quran tells us information </w:t>
      </w:r>
      <w:r w:rsidRPr="00E87083">
        <w:rPr>
          <w:rFonts w:cs="Arial"/>
          <w:b/>
          <w:bCs/>
          <w:color w:val="EE0000"/>
          <w:sz w:val="20"/>
        </w:rPr>
        <w:t>five</w:t>
      </w:r>
      <w:r>
        <w:rPr>
          <w:rFonts w:cs="Arial"/>
          <w:sz w:val="20"/>
        </w:rPr>
        <w:t xml:space="preserve"> </w:t>
      </w:r>
      <w:r w:rsidR="00550B63">
        <w:rPr>
          <w:rFonts w:cs="Arial"/>
          <w:sz w:val="20"/>
        </w:rPr>
        <w:t xml:space="preserve">angels, </w:t>
      </w:r>
      <w:r>
        <w:rPr>
          <w:rFonts w:cs="Arial"/>
          <w:sz w:val="20"/>
        </w:rPr>
        <w:t xml:space="preserve">who </w:t>
      </w:r>
      <w:r w:rsidR="00796295">
        <w:rPr>
          <w:rFonts w:cs="Arial"/>
          <w:sz w:val="20"/>
        </w:rPr>
        <w:t>a</w:t>
      </w:r>
      <w:r>
        <w:rPr>
          <w:rFonts w:cs="Arial"/>
          <w:sz w:val="20"/>
        </w:rPr>
        <w:t xml:space="preserve">re </w:t>
      </w:r>
      <w:r w:rsidR="003A70B4">
        <w:rPr>
          <w:rFonts w:cs="Arial"/>
          <w:sz w:val="20"/>
        </w:rPr>
        <w:t>mentioned</w:t>
      </w:r>
      <w:r>
        <w:rPr>
          <w:rFonts w:cs="Arial"/>
          <w:sz w:val="20"/>
        </w:rPr>
        <w:t xml:space="preserve"> </w:t>
      </w:r>
      <w:r w:rsidRPr="00E87083">
        <w:rPr>
          <w:rFonts w:cs="Arial"/>
          <w:b/>
          <w:bCs/>
          <w:color w:val="EE0000"/>
          <w:sz w:val="20"/>
        </w:rPr>
        <w:t>by name</w:t>
      </w:r>
      <w:r>
        <w:rPr>
          <w:rFonts w:cs="Arial"/>
          <w:sz w:val="20"/>
        </w:rPr>
        <w:t xml:space="preserve"> </w:t>
      </w:r>
      <w:r w:rsidR="00550B63">
        <w:rPr>
          <w:rFonts w:cs="Arial"/>
          <w:sz w:val="20"/>
        </w:rPr>
        <w:t xml:space="preserve">and </w:t>
      </w:r>
      <w:r w:rsidR="00550B63" w:rsidRPr="00550B63">
        <w:rPr>
          <w:rFonts w:cs="Arial"/>
          <w:b/>
          <w:bCs/>
          <w:color w:val="EE0000"/>
          <w:sz w:val="20"/>
        </w:rPr>
        <w:t>thirty-five</w:t>
      </w:r>
      <w:r w:rsidR="00550B63">
        <w:rPr>
          <w:rFonts w:cs="Arial"/>
          <w:sz w:val="20"/>
        </w:rPr>
        <w:t xml:space="preserve"> others, who</w:t>
      </w:r>
      <w:r>
        <w:rPr>
          <w:rFonts w:cs="Arial"/>
          <w:sz w:val="20"/>
        </w:rPr>
        <w:t xml:space="preserve"> </w:t>
      </w:r>
      <w:r w:rsidR="00796295">
        <w:rPr>
          <w:rFonts w:cs="Arial"/>
          <w:sz w:val="20"/>
        </w:rPr>
        <w:t>a</w:t>
      </w:r>
      <w:r>
        <w:rPr>
          <w:rFonts w:cs="Arial"/>
          <w:sz w:val="20"/>
        </w:rPr>
        <w:t xml:space="preserve">re referred to </w:t>
      </w:r>
      <w:r w:rsidRPr="00550B63">
        <w:rPr>
          <w:rFonts w:cs="Arial"/>
          <w:b/>
          <w:bCs/>
          <w:color w:val="EE0000"/>
          <w:sz w:val="20"/>
        </w:rPr>
        <w:t>by the functions</w:t>
      </w:r>
      <w:r w:rsidRPr="00550B63">
        <w:rPr>
          <w:rFonts w:cs="Arial"/>
          <w:color w:val="EE0000"/>
          <w:sz w:val="20"/>
        </w:rPr>
        <w:t xml:space="preserve"> </w:t>
      </w:r>
      <w:r>
        <w:rPr>
          <w:rFonts w:cs="Arial"/>
          <w:sz w:val="20"/>
        </w:rPr>
        <w:t xml:space="preserve">they perform, not by name. </w:t>
      </w:r>
      <w:r w:rsidR="00550B63">
        <w:rPr>
          <w:rFonts w:cs="Arial"/>
          <w:sz w:val="20"/>
        </w:rPr>
        <w:t>This includes</w:t>
      </w:r>
      <w:r>
        <w:rPr>
          <w:rFonts w:cs="Arial"/>
          <w:sz w:val="20"/>
        </w:rPr>
        <w:t xml:space="preserve"> reference</w:t>
      </w:r>
      <w:r w:rsidR="003A70B4">
        <w:rPr>
          <w:rFonts w:cs="Arial"/>
          <w:sz w:val="20"/>
        </w:rPr>
        <w:t>s</w:t>
      </w:r>
      <w:r>
        <w:rPr>
          <w:rFonts w:cs="Arial"/>
          <w:sz w:val="20"/>
        </w:rPr>
        <w:t xml:space="preserve"> to </w:t>
      </w:r>
      <w:r w:rsidRPr="00550B63">
        <w:rPr>
          <w:rFonts w:cs="Arial"/>
          <w:color w:val="000000" w:themeColor="text1"/>
          <w:sz w:val="20"/>
        </w:rPr>
        <w:t xml:space="preserve">six categories </w:t>
      </w:r>
      <w:r>
        <w:rPr>
          <w:rFonts w:cs="Arial"/>
          <w:sz w:val="20"/>
        </w:rPr>
        <w:t>of angels, mentioned in three pairs, based on the tasks they also perform, as follows:</w:t>
      </w:r>
    </w:p>
    <w:p w14:paraId="496C38DB" w14:textId="3AB5DEBB" w:rsidR="00FB5A45" w:rsidRPr="00914F1A" w:rsidRDefault="00FB5A45" w:rsidP="00FB5A45">
      <w:pPr>
        <w:spacing w:before="100" w:beforeAutospacing="1" w:after="100" w:afterAutospacing="1"/>
        <w:jc w:val="both"/>
        <w:rPr>
          <w:rFonts w:cs="Arial"/>
          <w:b/>
          <w:bCs/>
          <w:color w:val="FF0000"/>
          <w:sz w:val="28"/>
          <w:szCs w:val="28"/>
          <w:rtl/>
        </w:rPr>
      </w:pPr>
      <w:r w:rsidRPr="00914F1A">
        <w:rPr>
          <w:rFonts w:cs="Arial"/>
          <w:b/>
          <w:bCs/>
          <w:color w:val="FF0000"/>
          <w:sz w:val="20"/>
        </w:rPr>
        <w:t xml:space="preserve">1. The Angels Who </w:t>
      </w:r>
      <w:r w:rsidR="00796295">
        <w:rPr>
          <w:rFonts w:cs="Arial"/>
          <w:b/>
          <w:bCs/>
          <w:color w:val="FF0000"/>
          <w:sz w:val="20"/>
        </w:rPr>
        <w:t>Are</w:t>
      </w:r>
      <w:r w:rsidRPr="00914F1A">
        <w:rPr>
          <w:rFonts w:cs="Arial"/>
          <w:b/>
          <w:bCs/>
          <w:color w:val="FF0000"/>
          <w:sz w:val="20"/>
        </w:rPr>
        <w:t xml:space="preserve"> </w:t>
      </w:r>
      <w:r w:rsidR="003A70B4" w:rsidRPr="00914F1A">
        <w:rPr>
          <w:rFonts w:cs="Arial"/>
          <w:b/>
          <w:bCs/>
          <w:color w:val="FF0000"/>
          <w:sz w:val="20"/>
        </w:rPr>
        <w:t>Mentioned</w:t>
      </w:r>
      <w:r w:rsidRPr="00914F1A">
        <w:rPr>
          <w:rFonts w:cs="Arial"/>
          <w:b/>
          <w:bCs/>
          <w:color w:val="FF0000"/>
          <w:sz w:val="20"/>
        </w:rPr>
        <w:t xml:space="preserve"> to by Name</w:t>
      </w:r>
    </w:p>
    <w:p w14:paraId="7625C3C5" w14:textId="559415EF" w:rsidR="00492621" w:rsidRPr="001C119C" w:rsidRDefault="00914F1A" w:rsidP="00AE799B">
      <w:pPr>
        <w:spacing w:before="100" w:beforeAutospacing="1" w:after="100" w:afterAutospacing="1"/>
        <w:jc w:val="both"/>
        <w:rPr>
          <w:rFonts w:cstheme="minorBidi"/>
          <w:sz w:val="20"/>
        </w:rPr>
      </w:pPr>
      <w:r>
        <w:rPr>
          <w:rFonts w:cstheme="minorBidi"/>
          <w:sz w:val="20"/>
        </w:rPr>
        <w:t xml:space="preserve">The angels, who are mentioned by name in the Holy Quran, include </w:t>
      </w:r>
      <w:r w:rsidR="00492621" w:rsidRPr="00310200">
        <w:rPr>
          <w:rFonts w:cstheme="minorBidi"/>
          <w:b/>
          <w:bCs/>
          <w:color w:val="FF0000"/>
          <w:sz w:val="20"/>
        </w:rPr>
        <w:t>Jibr</w:t>
      </w:r>
      <w:r w:rsidR="00B774D9" w:rsidRPr="00310200">
        <w:rPr>
          <w:rFonts w:cstheme="minorBidi"/>
          <w:b/>
          <w:bCs/>
          <w:color w:val="FF0000"/>
          <w:sz w:val="20"/>
        </w:rPr>
        <w:t>ee</w:t>
      </w:r>
      <w:r w:rsidR="00492621" w:rsidRPr="00310200">
        <w:rPr>
          <w:rFonts w:cstheme="minorBidi"/>
          <w:b/>
          <w:bCs/>
          <w:color w:val="FF0000"/>
          <w:sz w:val="20"/>
        </w:rPr>
        <w:t>l</w:t>
      </w:r>
      <w:r w:rsidR="00492621" w:rsidRPr="001C119C">
        <w:rPr>
          <w:rFonts w:cstheme="minorBidi"/>
          <w:sz w:val="20"/>
        </w:rPr>
        <w:t xml:space="preserve"> (Gabriel</w:t>
      </w:r>
      <w:r w:rsidR="00F50993">
        <w:rPr>
          <w:rFonts w:cstheme="minorBidi"/>
          <w:sz w:val="20"/>
        </w:rPr>
        <w:t>)</w:t>
      </w:r>
      <w:r w:rsidR="00492621" w:rsidRPr="001C119C">
        <w:rPr>
          <w:rFonts w:cstheme="minorBidi"/>
          <w:sz w:val="20"/>
        </w:rPr>
        <w:t xml:space="preserve">, the most senior angel, who is the medium of communication between </w:t>
      </w:r>
      <w:r w:rsidR="00B774D9">
        <w:rPr>
          <w:rFonts w:cstheme="minorBidi"/>
          <w:sz w:val="20"/>
        </w:rPr>
        <w:t xml:space="preserve">Allah </w:t>
      </w:r>
      <w:r w:rsidR="00492621" w:rsidRPr="001C119C">
        <w:rPr>
          <w:rFonts w:cstheme="minorBidi"/>
          <w:sz w:val="20"/>
        </w:rPr>
        <w:t>and</w:t>
      </w:r>
      <w:r w:rsidR="00B774D9">
        <w:rPr>
          <w:rFonts w:cstheme="minorBidi"/>
          <w:sz w:val="20"/>
        </w:rPr>
        <w:t xml:space="preserve"> His </w:t>
      </w:r>
      <w:r w:rsidR="00492621" w:rsidRPr="001C119C">
        <w:rPr>
          <w:rFonts w:cstheme="minorBidi"/>
          <w:sz w:val="20"/>
        </w:rPr>
        <w:t>human</w:t>
      </w:r>
      <w:r w:rsidR="00B774D9">
        <w:rPr>
          <w:rFonts w:cstheme="minorBidi"/>
          <w:sz w:val="20"/>
        </w:rPr>
        <w:t xml:space="preserve"> creations</w:t>
      </w:r>
      <w:r w:rsidR="00492621" w:rsidRPr="001C119C">
        <w:rPr>
          <w:rFonts w:cstheme="minorBidi"/>
          <w:sz w:val="20"/>
        </w:rPr>
        <w:t xml:space="preserve">, </w:t>
      </w:r>
      <w:r w:rsidR="00492621" w:rsidRPr="00310200">
        <w:rPr>
          <w:rFonts w:cstheme="minorBidi"/>
          <w:b/>
          <w:bCs/>
          <w:color w:val="FF0000"/>
          <w:sz w:val="20"/>
        </w:rPr>
        <w:t>Mikal</w:t>
      </w:r>
      <w:r w:rsidR="00492621" w:rsidRPr="00310200">
        <w:rPr>
          <w:rFonts w:cstheme="minorBidi"/>
          <w:color w:val="FF0000"/>
          <w:sz w:val="20"/>
        </w:rPr>
        <w:t xml:space="preserve"> </w:t>
      </w:r>
      <w:r w:rsidR="00492621" w:rsidRPr="001C119C">
        <w:rPr>
          <w:rFonts w:cstheme="minorBidi"/>
          <w:sz w:val="20"/>
        </w:rPr>
        <w:t>(Michael</w:t>
      </w:r>
      <w:r w:rsidR="00F50993">
        <w:rPr>
          <w:rFonts w:cstheme="minorBidi"/>
          <w:sz w:val="20"/>
        </w:rPr>
        <w:t>)</w:t>
      </w:r>
      <w:r w:rsidR="00492621" w:rsidRPr="001C119C">
        <w:rPr>
          <w:rFonts w:cstheme="minorBidi"/>
          <w:sz w:val="20"/>
        </w:rPr>
        <w:t xml:space="preserve">, who is in charge </w:t>
      </w:r>
      <w:r w:rsidR="00B774D9">
        <w:rPr>
          <w:rFonts w:cstheme="minorBidi"/>
          <w:sz w:val="20"/>
        </w:rPr>
        <w:t>of</w:t>
      </w:r>
      <w:r w:rsidR="00492621" w:rsidRPr="001C119C">
        <w:rPr>
          <w:rFonts w:cstheme="minorBidi"/>
          <w:sz w:val="20"/>
        </w:rPr>
        <w:t xml:space="preserve"> sustenance), </w:t>
      </w:r>
      <w:r w:rsidR="00492621" w:rsidRPr="00310200">
        <w:rPr>
          <w:rFonts w:cstheme="minorBidi"/>
          <w:b/>
          <w:bCs/>
          <w:color w:val="FF0000"/>
          <w:sz w:val="20"/>
        </w:rPr>
        <w:t>Ma</w:t>
      </w:r>
      <w:r w:rsidR="00D961AD">
        <w:rPr>
          <w:rFonts w:cstheme="minorBidi"/>
          <w:b/>
          <w:bCs/>
          <w:color w:val="FF0000"/>
          <w:sz w:val="20"/>
        </w:rPr>
        <w:t>a</w:t>
      </w:r>
      <w:r w:rsidR="00492621" w:rsidRPr="00310200">
        <w:rPr>
          <w:rFonts w:cstheme="minorBidi"/>
          <w:b/>
          <w:bCs/>
          <w:color w:val="FF0000"/>
          <w:sz w:val="20"/>
        </w:rPr>
        <w:t>lik</w:t>
      </w:r>
      <w:r w:rsidR="00F50993">
        <w:rPr>
          <w:rFonts w:cstheme="minorBidi"/>
          <w:b/>
          <w:bCs/>
          <w:color w:val="FF0000"/>
          <w:sz w:val="20"/>
        </w:rPr>
        <w:t>,</w:t>
      </w:r>
      <w:r w:rsidR="00492621" w:rsidRPr="001C119C">
        <w:rPr>
          <w:rFonts w:cstheme="minorBidi"/>
          <w:sz w:val="20"/>
        </w:rPr>
        <w:t xml:space="preserve"> who is in charge </w:t>
      </w:r>
      <w:r w:rsidR="00B774D9">
        <w:rPr>
          <w:rFonts w:cstheme="minorBidi"/>
          <w:sz w:val="20"/>
        </w:rPr>
        <w:t>of</w:t>
      </w:r>
      <w:r w:rsidR="00492621" w:rsidRPr="001C119C">
        <w:rPr>
          <w:rFonts w:cstheme="minorBidi"/>
          <w:sz w:val="20"/>
        </w:rPr>
        <w:t xml:space="preserve"> the Hellfire, as well as </w:t>
      </w:r>
      <w:r w:rsidR="00492621" w:rsidRPr="00310200">
        <w:rPr>
          <w:rFonts w:cstheme="minorBidi"/>
          <w:b/>
          <w:bCs/>
          <w:color w:val="FF0000"/>
          <w:sz w:val="20"/>
        </w:rPr>
        <w:t>Haroot</w:t>
      </w:r>
      <w:r w:rsidR="00492621" w:rsidRPr="001C119C">
        <w:rPr>
          <w:rFonts w:cstheme="minorBidi"/>
          <w:sz w:val="20"/>
        </w:rPr>
        <w:t xml:space="preserve">, and </w:t>
      </w:r>
      <w:r w:rsidR="00492621" w:rsidRPr="00310200">
        <w:rPr>
          <w:rFonts w:cstheme="minorBidi"/>
          <w:b/>
          <w:bCs/>
          <w:color w:val="FF0000"/>
          <w:sz w:val="20"/>
        </w:rPr>
        <w:t>Maroot</w:t>
      </w:r>
      <w:r w:rsidR="00F50993" w:rsidRPr="00F50993">
        <w:rPr>
          <w:rFonts w:cstheme="minorBidi"/>
          <w:sz w:val="20"/>
        </w:rPr>
        <w:t>,</w:t>
      </w:r>
      <w:r w:rsidR="00492621" w:rsidRPr="00F50993">
        <w:rPr>
          <w:rFonts w:cstheme="minorBidi"/>
          <w:sz w:val="20"/>
        </w:rPr>
        <w:t xml:space="preserve"> </w:t>
      </w:r>
      <w:r w:rsidR="00492621" w:rsidRPr="001C119C">
        <w:rPr>
          <w:rFonts w:cstheme="minorBidi"/>
          <w:sz w:val="20"/>
        </w:rPr>
        <w:t xml:space="preserve">who </w:t>
      </w:r>
      <w:r>
        <w:rPr>
          <w:rFonts w:cstheme="minorBidi"/>
          <w:sz w:val="20"/>
        </w:rPr>
        <w:t xml:space="preserve">descended </w:t>
      </w:r>
      <w:r w:rsidR="00492621" w:rsidRPr="001C119C">
        <w:rPr>
          <w:rFonts w:cstheme="minorBidi"/>
          <w:sz w:val="20"/>
        </w:rPr>
        <w:t>in</w:t>
      </w:r>
      <w:r>
        <w:rPr>
          <w:rFonts w:cstheme="minorBidi"/>
          <w:sz w:val="20"/>
        </w:rPr>
        <w:t>to</w:t>
      </w:r>
      <w:r w:rsidR="00492621" w:rsidRPr="001C119C">
        <w:rPr>
          <w:rFonts w:cstheme="minorBidi"/>
          <w:sz w:val="20"/>
        </w:rPr>
        <w:t xml:space="preserve"> Babylon</w:t>
      </w:r>
      <w:r>
        <w:rPr>
          <w:rFonts w:cstheme="minorBidi"/>
          <w:sz w:val="20"/>
        </w:rPr>
        <w:t xml:space="preserve"> and </w:t>
      </w:r>
      <w:r w:rsidR="00F50993">
        <w:rPr>
          <w:rFonts w:cstheme="minorBidi"/>
          <w:sz w:val="20"/>
        </w:rPr>
        <w:t>taught</w:t>
      </w:r>
      <w:r w:rsidR="00492621" w:rsidRPr="001C119C">
        <w:rPr>
          <w:rFonts w:cstheme="minorBidi"/>
          <w:sz w:val="20"/>
        </w:rPr>
        <w:t xml:space="preserve"> people magic, as stated in verses 2: 98, 43: 77, and 2: 102.  </w:t>
      </w:r>
    </w:p>
    <w:p w14:paraId="21D4508F" w14:textId="5D279A27" w:rsidR="00492621" w:rsidRPr="009F744F" w:rsidRDefault="00492621" w:rsidP="00492621">
      <w:pPr>
        <w:bidi/>
        <w:spacing w:before="100" w:beforeAutospacing="1" w:after="100" w:afterAutospacing="1"/>
        <w:jc w:val="both"/>
        <w:rPr>
          <w:rFonts w:cstheme="minorBidi"/>
          <w:sz w:val="28"/>
          <w:szCs w:val="28"/>
        </w:rPr>
      </w:pPr>
      <w:r w:rsidRPr="009F744F">
        <w:rPr>
          <w:rFonts w:cstheme="minorBidi"/>
          <w:sz w:val="28"/>
          <w:szCs w:val="28"/>
          <w:rtl/>
        </w:rPr>
        <w:t>مَن كَانَ عَدُوًّا لِّلَّـهِ وَمَلَائِكَتِهِ وَرُسُلِهِ وَ</w:t>
      </w:r>
      <w:r w:rsidRPr="009F744F">
        <w:rPr>
          <w:rFonts w:cstheme="minorBidi"/>
          <w:b/>
          <w:bCs/>
          <w:color w:val="FF0000"/>
          <w:sz w:val="28"/>
          <w:szCs w:val="28"/>
          <w:rtl/>
        </w:rPr>
        <w:t>جِبْرِيلَ وَمِيكَالَ</w:t>
      </w:r>
      <w:r w:rsidRPr="009F744F">
        <w:rPr>
          <w:rFonts w:cstheme="minorBidi"/>
          <w:sz w:val="28"/>
          <w:szCs w:val="28"/>
          <w:rtl/>
        </w:rPr>
        <w:t xml:space="preserve"> فَإِنَّ اللَّـهَ عَدُوٌّ لِّلْكَافِرِينَ </w:t>
      </w:r>
      <w:r w:rsidR="004A6B1A">
        <w:rPr>
          <w:rFonts w:cs="Arial" w:hint="cs"/>
          <w:sz w:val="28"/>
          <w:szCs w:val="28"/>
          <w:rtl/>
        </w:rPr>
        <w:t>(</w:t>
      </w:r>
      <w:r w:rsidR="004A6B1A" w:rsidRPr="004A6B1A">
        <w:rPr>
          <w:rFonts w:cs="Arial"/>
          <w:sz w:val="28"/>
          <w:szCs w:val="28"/>
          <w:rtl/>
        </w:rPr>
        <w:t>ال</w:t>
      </w:r>
      <w:r w:rsidR="004A6B1A">
        <w:rPr>
          <w:rFonts w:cs="Arial" w:hint="cs"/>
          <w:sz w:val="28"/>
          <w:szCs w:val="28"/>
          <w:rtl/>
        </w:rPr>
        <w:t>ْ</w:t>
      </w:r>
      <w:r w:rsidR="004A6B1A" w:rsidRPr="004A6B1A">
        <w:rPr>
          <w:rFonts w:cs="Arial"/>
          <w:sz w:val="28"/>
          <w:szCs w:val="28"/>
          <w:rtl/>
        </w:rPr>
        <w:t>ب</w:t>
      </w:r>
      <w:r w:rsidR="004A6B1A">
        <w:rPr>
          <w:rFonts w:cs="Arial" w:hint="cs"/>
          <w:sz w:val="28"/>
          <w:szCs w:val="28"/>
          <w:rtl/>
        </w:rPr>
        <w:t>َ</w:t>
      </w:r>
      <w:r w:rsidR="004A6B1A" w:rsidRPr="004A6B1A">
        <w:rPr>
          <w:rFonts w:cs="Arial"/>
          <w:sz w:val="28"/>
          <w:szCs w:val="28"/>
          <w:rtl/>
        </w:rPr>
        <w:t>ق</w:t>
      </w:r>
      <w:r w:rsidR="004A6B1A">
        <w:rPr>
          <w:rFonts w:cs="Arial" w:hint="cs"/>
          <w:sz w:val="28"/>
          <w:szCs w:val="28"/>
          <w:rtl/>
        </w:rPr>
        <w:t>َ</w:t>
      </w:r>
      <w:r w:rsidR="004A6B1A" w:rsidRPr="004A6B1A">
        <w:rPr>
          <w:rFonts w:cs="Arial"/>
          <w:sz w:val="28"/>
          <w:szCs w:val="28"/>
          <w:rtl/>
        </w:rPr>
        <w:t>ر</w:t>
      </w:r>
      <w:r w:rsidR="004A6B1A">
        <w:rPr>
          <w:rFonts w:cs="Arial" w:hint="cs"/>
          <w:sz w:val="28"/>
          <w:szCs w:val="28"/>
          <w:rtl/>
        </w:rPr>
        <w:t>َ</w:t>
      </w:r>
      <w:r w:rsidR="004A6B1A" w:rsidRPr="004A6B1A">
        <w:rPr>
          <w:rFonts w:cs="Arial"/>
          <w:sz w:val="28"/>
          <w:szCs w:val="28"/>
          <w:rtl/>
        </w:rPr>
        <w:t>ة</w:t>
      </w:r>
      <w:r w:rsidR="004A6B1A">
        <w:rPr>
          <w:rFonts w:cs="Arial" w:hint="cs"/>
          <w:sz w:val="28"/>
          <w:szCs w:val="28"/>
          <w:rtl/>
        </w:rPr>
        <w:t>ُ</w:t>
      </w:r>
      <w:r w:rsidR="004A6B1A" w:rsidRPr="004A6B1A">
        <w:rPr>
          <w:rFonts w:cs="Arial"/>
          <w:sz w:val="28"/>
          <w:szCs w:val="28"/>
          <w:rtl/>
        </w:rPr>
        <w:t xml:space="preserve"> ، </w:t>
      </w:r>
      <w:r w:rsidR="004A6B1A" w:rsidRPr="004A6B1A">
        <w:rPr>
          <w:rFonts w:cs="Arial"/>
          <w:sz w:val="24"/>
          <w:szCs w:val="24"/>
          <w:rtl/>
        </w:rPr>
        <w:t>2: 98</w:t>
      </w:r>
      <w:r w:rsidR="004A6B1A">
        <w:rPr>
          <w:rFonts w:cs="Arial" w:hint="cs"/>
          <w:sz w:val="28"/>
          <w:szCs w:val="28"/>
          <w:rtl/>
        </w:rPr>
        <w:t>)</w:t>
      </w:r>
      <w:r w:rsidR="004A6B1A" w:rsidRPr="004A6B1A">
        <w:rPr>
          <w:rFonts w:cs="Arial"/>
          <w:sz w:val="28"/>
          <w:szCs w:val="28"/>
          <w:rtl/>
        </w:rPr>
        <w:t>.</w:t>
      </w:r>
    </w:p>
    <w:p w14:paraId="07346860" w14:textId="382ACDD8" w:rsidR="00492621" w:rsidRPr="009F744F" w:rsidRDefault="00492621" w:rsidP="00492621">
      <w:pPr>
        <w:bidi/>
        <w:spacing w:before="100" w:beforeAutospacing="1" w:after="100" w:afterAutospacing="1"/>
        <w:jc w:val="both"/>
        <w:rPr>
          <w:rFonts w:cstheme="minorBidi"/>
        </w:rPr>
      </w:pPr>
      <w:r w:rsidRPr="009F744F">
        <w:rPr>
          <w:rFonts w:cstheme="minorBidi"/>
          <w:sz w:val="28"/>
          <w:szCs w:val="28"/>
          <w:rtl/>
        </w:rPr>
        <w:t xml:space="preserve">وَنَادَوْا يَا </w:t>
      </w:r>
      <w:r w:rsidRPr="009F744F">
        <w:rPr>
          <w:rFonts w:cstheme="minorBidi"/>
          <w:b/>
          <w:bCs/>
          <w:color w:val="FF0000"/>
          <w:sz w:val="28"/>
          <w:szCs w:val="28"/>
          <w:rtl/>
        </w:rPr>
        <w:t>مَالِكُ</w:t>
      </w:r>
      <w:r w:rsidRPr="009F744F">
        <w:rPr>
          <w:rFonts w:cstheme="minorBidi"/>
          <w:sz w:val="28"/>
          <w:szCs w:val="28"/>
          <w:rtl/>
        </w:rPr>
        <w:t xml:space="preserve"> لِيَقْضِ عَلَيْنَا رَبُّكَ قَالَ إِنَّكُم مَّاكِثُونَ </w:t>
      </w:r>
      <w:r w:rsidRPr="004A6B1A">
        <w:rPr>
          <w:rFonts w:cstheme="minorBidi"/>
          <w:sz w:val="28"/>
          <w:szCs w:val="28"/>
          <w:rtl/>
        </w:rPr>
        <w:t>(الز</w:t>
      </w:r>
      <w:r w:rsidR="004A6B1A">
        <w:rPr>
          <w:rFonts w:cstheme="minorBidi" w:hint="cs"/>
          <w:sz w:val="28"/>
          <w:szCs w:val="28"/>
          <w:rtl/>
        </w:rPr>
        <w:t>ُّ</w:t>
      </w:r>
      <w:r w:rsidRPr="004A6B1A">
        <w:rPr>
          <w:rFonts w:cstheme="minorBidi"/>
          <w:sz w:val="28"/>
          <w:szCs w:val="28"/>
          <w:rtl/>
        </w:rPr>
        <w:t>خ</w:t>
      </w:r>
      <w:r w:rsidR="004A6B1A">
        <w:rPr>
          <w:rFonts w:cstheme="minorBidi" w:hint="cs"/>
          <w:sz w:val="28"/>
          <w:szCs w:val="28"/>
          <w:rtl/>
        </w:rPr>
        <w:t>ْ</w:t>
      </w:r>
      <w:r w:rsidRPr="004A6B1A">
        <w:rPr>
          <w:rFonts w:cstheme="minorBidi"/>
          <w:sz w:val="28"/>
          <w:szCs w:val="28"/>
          <w:rtl/>
        </w:rPr>
        <w:t>ر</w:t>
      </w:r>
      <w:r w:rsidR="004A6B1A">
        <w:rPr>
          <w:rFonts w:cstheme="minorBidi" w:hint="cs"/>
          <w:sz w:val="28"/>
          <w:szCs w:val="28"/>
          <w:rtl/>
        </w:rPr>
        <w:t>ُ</w:t>
      </w:r>
      <w:r w:rsidRPr="004A6B1A">
        <w:rPr>
          <w:rFonts w:cstheme="minorBidi"/>
          <w:sz w:val="28"/>
          <w:szCs w:val="28"/>
          <w:rtl/>
        </w:rPr>
        <w:t>ف</w:t>
      </w:r>
      <w:r w:rsidR="004A6B1A">
        <w:rPr>
          <w:rFonts w:cstheme="minorBidi" w:hint="cs"/>
          <w:sz w:val="28"/>
          <w:szCs w:val="28"/>
          <w:rtl/>
        </w:rPr>
        <w:t>ُ</w:t>
      </w:r>
      <w:r w:rsidRPr="004A6B1A">
        <w:rPr>
          <w:rFonts w:cstheme="minorBidi"/>
          <w:sz w:val="28"/>
          <w:szCs w:val="28"/>
          <w:rtl/>
        </w:rPr>
        <w:t xml:space="preserve"> ،</w:t>
      </w:r>
      <w:r w:rsidRPr="009F744F">
        <w:rPr>
          <w:rFonts w:cstheme="minorBidi"/>
          <w:rtl/>
        </w:rPr>
        <w:t xml:space="preserve"> </w:t>
      </w:r>
      <w:r w:rsidRPr="004A6B1A">
        <w:rPr>
          <w:rFonts w:cstheme="minorBidi"/>
          <w:sz w:val="24"/>
          <w:szCs w:val="24"/>
          <w:rtl/>
        </w:rPr>
        <w:t>43:</w:t>
      </w:r>
      <w:r w:rsidRPr="009F744F">
        <w:rPr>
          <w:rFonts w:cstheme="minorBidi"/>
          <w:rtl/>
        </w:rPr>
        <w:t xml:space="preserve"> </w:t>
      </w:r>
      <w:r w:rsidRPr="004A6B1A">
        <w:rPr>
          <w:rFonts w:cstheme="minorBidi"/>
          <w:sz w:val="24"/>
          <w:szCs w:val="24"/>
          <w:rtl/>
        </w:rPr>
        <w:t>77</w:t>
      </w:r>
      <w:r w:rsidRPr="004A6B1A">
        <w:rPr>
          <w:rFonts w:cstheme="minorBidi"/>
          <w:sz w:val="28"/>
          <w:szCs w:val="28"/>
          <w:rtl/>
        </w:rPr>
        <w:t>).</w:t>
      </w:r>
    </w:p>
    <w:p w14:paraId="798AA5B5" w14:textId="123D1B4F" w:rsidR="004A6B1A" w:rsidRDefault="00492621" w:rsidP="004A6B1A">
      <w:pPr>
        <w:bidi/>
        <w:spacing w:before="100" w:beforeAutospacing="1" w:after="100" w:afterAutospacing="1"/>
        <w:jc w:val="both"/>
        <w:rPr>
          <w:rFonts w:cs="Arial"/>
          <w:sz w:val="28"/>
          <w:szCs w:val="28"/>
          <w:rtl/>
        </w:rPr>
      </w:pPr>
      <w:r w:rsidRPr="009F744F">
        <w:rPr>
          <w:rFonts w:cstheme="minorBidi"/>
          <w:sz w:val="28"/>
          <w:szCs w:val="28"/>
          <w:rtl/>
        </w:rPr>
        <w:lastRenderedPageBreak/>
        <w:t xml:space="preserve">وَاتَّبَعُوا مَا تَتْلُو الشَّيَاطِينُ عَلَىٰ مُلْكِ سُلَيْمَانَ وَمَا كَفَرَ سُلَيْمَانُ وَلَـٰكِنَّ الشَّيَاطِينَ كَفَرُوا يُعَلِّمُونَ النَّاسَ السِّحْرَ وَمَا أُنزِلَ عَلَى الْمَلَكَيْنِ بِبَابِلَ </w:t>
      </w:r>
      <w:r w:rsidRPr="009F744F">
        <w:rPr>
          <w:rFonts w:cstheme="minorBidi"/>
          <w:b/>
          <w:bCs/>
          <w:color w:val="FF0000"/>
          <w:sz w:val="28"/>
          <w:szCs w:val="28"/>
          <w:rtl/>
        </w:rPr>
        <w:t xml:space="preserve">هَارُوتَ </w:t>
      </w:r>
      <w:r w:rsidRPr="00810F0B">
        <w:rPr>
          <w:rFonts w:cstheme="minorBidi"/>
          <w:b/>
          <w:bCs/>
          <w:color w:val="000000" w:themeColor="text1"/>
          <w:sz w:val="28"/>
          <w:szCs w:val="28"/>
          <w:rtl/>
        </w:rPr>
        <w:t>وَ</w:t>
      </w:r>
      <w:r w:rsidRPr="009F744F">
        <w:rPr>
          <w:rFonts w:cstheme="minorBidi"/>
          <w:b/>
          <w:bCs/>
          <w:color w:val="FF0000"/>
          <w:sz w:val="28"/>
          <w:szCs w:val="28"/>
          <w:rtl/>
        </w:rPr>
        <w:t>مَارُوتَ </w:t>
      </w:r>
      <w:r w:rsidRPr="009F744F">
        <w:rPr>
          <w:rFonts w:cstheme="minorBidi"/>
          <w:sz w:val="28"/>
          <w:szCs w:val="28"/>
          <w:rtl/>
        </w:rPr>
        <w:t>وَمَا يُعَلِّمَانِ مِنْ أَحَدٍ حَتَّىٰ يَقُولَا إِنَّمَا نَحْنُ فِتْنَةٌ فَلَا تَكْفُرْ </w:t>
      </w:r>
      <w:r w:rsidR="004A6B1A">
        <w:rPr>
          <w:rFonts w:cs="Arial" w:hint="cs"/>
          <w:sz w:val="28"/>
          <w:szCs w:val="28"/>
          <w:rtl/>
        </w:rPr>
        <w:t>(</w:t>
      </w:r>
      <w:r w:rsidR="004A6B1A" w:rsidRPr="004A6B1A">
        <w:rPr>
          <w:rFonts w:cs="Arial"/>
          <w:sz w:val="28"/>
          <w:szCs w:val="28"/>
          <w:rtl/>
        </w:rPr>
        <w:t>ال</w:t>
      </w:r>
      <w:r w:rsidR="004A6B1A">
        <w:rPr>
          <w:rFonts w:cs="Arial" w:hint="cs"/>
          <w:sz w:val="28"/>
          <w:szCs w:val="28"/>
          <w:rtl/>
        </w:rPr>
        <w:t>ْ</w:t>
      </w:r>
      <w:r w:rsidR="004A6B1A" w:rsidRPr="004A6B1A">
        <w:rPr>
          <w:rFonts w:cs="Arial"/>
          <w:sz w:val="28"/>
          <w:szCs w:val="28"/>
          <w:rtl/>
        </w:rPr>
        <w:t>ب</w:t>
      </w:r>
      <w:r w:rsidR="004A6B1A">
        <w:rPr>
          <w:rFonts w:cs="Arial" w:hint="cs"/>
          <w:sz w:val="28"/>
          <w:szCs w:val="28"/>
          <w:rtl/>
        </w:rPr>
        <w:t>َ</w:t>
      </w:r>
      <w:r w:rsidR="004A6B1A" w:rsidRPr="004A6B1A">
        <w:rPr>
          <w:rFonts w:cs="Arial"/>
          <w:sz w:val="28"/>
          <w:szCs w:val="28"/>
          <w:rtl/>
        </w:rPr>
        <w:t>ق</w:t>
      </w:r>
      <w:r w:rsidR="004A6B1A">
        <w:rPr>
          <w:rFonts w:cs="Arial" w:hint="cs"/>
          <w:sz w:val="28"/>
          <w:szCs w:val="28"/>
          <w:rtl/>
        </w:rPr>
        <w:t>َ</w:t>
      </w:r>
      <w:r w:rsidR="004A6B1A" w:rsidRPr="004A6B1A">
        <w:rPr>
          <w:rFonts w:cs="Arial"/>
          <w:sz w:val="28"/>
          <w:szCs w:val="28"/>
          <w:rtl/>
        </w:rPr>
        <w:t>ر</w:t>
      </w:r>
      <w:r w:rsidR="004A6B1A">
        <w:rPr>
          <w:rFonts w:cs="Arial" w:hint="cs"/>
          <w:sz w:val="28"/>
          <w:szCs w:val="28"/>
          <w:rtl/>
        </w:rPr>
        <w:t>َ</w:t>
      </w:r>
      <w:r w:rsidR="004A6B1A" w:rsidRPr="004A6B1A">
        <w:rPr>
          <w:rFonts w:cs="Arial"/>
          <w:sz w:val="28"/>
          <w:szCs w:val="28"/>
          <w:rtl/>
        </w:rPr>
        <w:t>ة</w:t>
      </w:r>
      <w:r w:rsidR="004A6B1A">
        <w:rPr>
          <w:rFonts w:cs="Arial" w:hint="cs"/>
          <w:sz w:val="28"/>
          <w:szCs w:val="28"/>
          <w:rtl/>
        </w:rPr>
        <w:t>ُ</w:t>
      </w:r>
      <w:r w:rsidR="004A6B1A" w:rsidRPr="004A6B1A">
        <w:rPr>
          <w:rFonts w:cs="Arial"/>
          <w:sz w:val="28"/>
          <w:szCs w:val="28"/>
          <w:rtl/>
        </w:rPr>
        <w:t xml:space="preserve"> ، </w:t>
      </w:r>
      <w:r w:rsidR="004A6B1A" w:rsidRPr="004A6B1A">
        <w:rPr>
          <w:rFonts w:cs="Arial"/>
          <w:sz w:val="24"/>
          <w:szCs w:val="24"/>
          <w:rtl/>
        </w:rPr>
        <w:t xml:space="preserve">2: </w:t>
      </w:r>
      <w:r w:rsidR="004A6B1A">
        <w:rPr>
          <w:rFonts w:cs="Arial" w:hint="cs"/>
          <w:sz w:val="24"/>
          <w:szCs w:val="24"/>
          <w:rtl/>
        </w:rPr>
        <w:t>102</w:t>
      </w:r>
      <w:r w:rsidR="004A6B1A">
        <w:rPr>
          <w:rFonts w:cs="Arial" w:hint="cs"/>
          <w:sz w:val="28"/>
          <w:szCs w:val="28"/>
          <w:rtl/>
        </w:rPr>
        <w:t>)</w:t>
      </w:r>
      <w:r w:rsidR="004A6B1A" w:rsidRPr="004A6B1A">
        <w:rPr>
          <w:rFonts w:cs="Arial"/>
          <w:sz w:val="28"/>
          <w:szCs w:val="28"/>
          <w:rtl/>
        </w:rPr>
        <w:t>.</w:t>
      </w:r>
    </w:p>
    <w:p w14:paraId="6DA820AE" w14:textId="77777777" w:rsidR="008A17AE" w:rsidRPr="001C119C" w:rsidRDefault="008A17AE" w:rsidP="008A17AE">
      <w:pPr>
        <w:spacing w:before="100" w:beforeAutospacing="1" w:after="100" w:afterAutospacing="1"/>
        <w:jc w:val="both"/>
        <w:rPr>
          <w:rFonts w:cstheme="minorBidi"/>
          <w:sz w:val="20"/>
        </w:rPr>
      </w:pPr>
      <w:r w:rsidRPr="001C119C">
        <w:rPr>
          <w:rFonts w:cstheme="minorBidi"/>
          <w:sz w:val="20"/>
        </w:rPr>
        <w:t>Whoever is an enemy to Allah, His</w:t>
      </w:r>
      <w:r w:rsidRPr="001C119C">
        <w:rPr>
          <w:rFonts w:cstheme="minorBidi"/>
          <w:b/>
          <w:bCs/>
          <w:sz w:val="20"/>
        </w:rPr>
        <w:t xml:space="preserve"> </w:t>
      </w:r>
      <w:r w:rsidRPr="001C119C">
        <w:rPr>
          <w:rFonts w:cstheme="minorBidi"/>
          <w:sz w:val="20"/>
        </w:rPr>
        <w:t xml:space="preserve">angels, His messengers, and (to) </w:t>
      </w:r>
      <w:r w:rsidRPr="001C119C">
        <w:rPr>
          <w:rFonts w:cstheme="minorBidi"/>
          <w:b/>
          <w:bCs/>
          <w:color w:val="FF0000"/>
          <w:sz w:val="20"/>
        </w:rPr>
        <w:t xml:space="preserve">Jibril and Mikal </w:t>
      </w:r>
      <w:r w:rsidRPr="001C119C">
        <w:rPr>
          <w:rFonts w:cstheme="minorBidi"/>
          <w:sz w:val="20"/>
        </w:rPr>
        <w:t>(Gabriel and Michael)</w:t>
      </w:r>
      <w:r>
        <w:rPr>
          <w:rFonts w:cstheme="minorBidi"/>
          <w:sz w:val="20"/>
        </w:rPr>
        <w:t>,</w:t>
      </w:r>
      <w:r w:rsidRPr="001C119C">
        <w:rPr>
          <w:rFonts w:cstheme="minorBidi"/>
          <w:sz w:val="20"/>
        </w:rPr>
        <w:t xml:space="preserve"> then indeed, Allah is an enemy to the disbelievers (Al-Baqara, 2: 98). </w:t>
      </w:r>
    </w:p>
    <w:p w14:paraId="5A3B23DD" w14:textId="77777777" w:rsidR="008A17AE" w:rsidRPr="001C119C" w:rsidRDefault="008A17AE" w:rsidP="008A17AE">
      <w:pPr>
        <w:spacing w:before="100" w:beforeAutospacing="1" w:after="100" w:afterAutospacing="1"/>
        <w:jc w:val="both"/>
        <w:rPr>
          <w:rFonts w:cstheme="minorBidi"/>
          <w:sz w:val="20"/>
          <w:rtl/>
        </w:rPr>
      </w:pPr>
      <w:r w:rsidRPr="001C119C">
        <w:rPr>
          <w:rFonts w:cstheme="minorBidi"/>
          <w:sz w:val="20"/>
        </w:rPr>
        <w:t>And they (the criminals) will call</w:t>
      </w:r>
      <w:r>
        <w:rPr>
          <w:rFonts w:cstheme="minorBidi"/>
          <w:sz w:val="20"/>
        </w:rPr>
        <w:t>:</w:t>
      </w:r>
      <w:r w:rsidRPr="001C119C">
        <w:rPr>
          <w:rFonts w:cstheme="minorBidi"/>
          <w:sz w:val="20"/>
        </w:rPr>
        <w:t xml:space="preserve"> "O </w:t>
      </w:r>
      <w:r w:rsidRPr="001C119C">
        <w:rPr>
          <w:rFonts w:cstheme="minorBidi"/>
          <w:b/>
          <w:bCs/>
          <w:color w:val="FF0000"/>
          <w:sz w:val="20"/>
        </w:rPr>
        <w:t>Ma</w:t>
      </w:r>
      <w:r>
        <w:rPr>
          <w:rFonts w:cstheme="minorBidi"/>
          <w:b/>
          <w:bCs/>
          <w:color w:val="FF0000"/>
          <w:sz w:val="20"/>
        </w:rPr>
        <w:t>a</w:t>
      </w:r>
      <w:r w:rsidRPr="001C119C">
        <w:rPr>
          <w:rFonts w:cstheme="minorBidi"/>
          <w:b/>
          <w:bCs/>
          <w:color w:val="FF0000"/>
          <w:sz w:val="20"/>
        </w:rPr>
        <w:t>lik</w:t>
      </w:r>
      <w:r w:rsidRPr="001C119C">
        <w:rPr>
          <w:rFonts w:cstheme="minorBidi"/>
          <w:sz w:val="20"/>
        </w:rPr>
        <w:t>, let your Lord put an end to us!" He will say</w:t>
      </w:r>
      <w:r>
        <w:rPr>
          <w:rFonts w:cstheme="minorBidi"/>
          <w:sz w:val="20"/>
        </w:rPr>
        <w:t>:</w:t>
      </w:r>
      <w:r w:rsidRPr="001C119C">
        <w:rPr>
          <w:rFonts w:cstheme="minorBidi"/>
          <w:sz w:val="20"/>
        </w:rPr>
        <w:t xml:space="preserve"> "Indeed, you will remain (in the Hellfire)" (Al-Zu</w:t>
      </w:r>
      <w:r w:rsidRPr="004A6B1A">
        <w:rPr>
          <w:rFonts w:cstheme="minorBidi"/>
          <w:sz w:val="20"/>
          <w:u w:val="single"/>
        </w:rPr>
        <w:t>kh</w:t>
      </w:r>
      <w:r w:rsidRPr="001C119C">
        <w:rPr>
          <w:rFonts w:cstheme="minorBidi"/>
          <w:sz w:val="20"/>
        </w:rPr>
        <w:t>ruf, 43: 77). </w:t>
      </w:r>
      <w:r w:rsidRPr="001C119C">
        <w:rPr>
          <w:rFonts w:cstheme="minorBidi"/>
          <w:sz w:val="20"/>
          <w:rtl/>
        </w:rPr>
        <w:t> </w:t>
      </w:r>
    </w:p>
    <w:p w14:paraId="155AFE0B" w14:textId="1FEE5663" w:rsidR="00C75049" w:rsidRDefault="00492621" w:rsidP="00B774D9">
      <w:pPr>
        <w:spacing w:before="100" w:beforeAutospacing="1" w:after="100" w:afterAutospacing="1"/>
        <w:jc w:val="both"/>
        <w:rPr>
          <w:rFonts w:cstheme="minorBidi"/>
          <w:sz w:val="20"/>
        </w:rPr>
      </w:pPr>
      <w:r w:rsidRPr="001C119C">
        <w:rPr>
          <w:rFonts w:cstheme="minorBidi"/>
          <w:sz w:val="20"/>
        </w:rPr>
        <w:t>And they followed what the devils had recited during the reign of Sulayman (Solomon). It was not Sulayman who disbelieved, but the devils disbelieved,</w:t>
      </w:r>
      <w:r w:rsidR="00F50993">
        <w:rPr>
          <w:rFonts w:cstheme="minorBidi"/>
          <w:sz w:val="20"/>
        </w:rPr>
        <w:t xml:space="preserve"> (by)</w:t>
      </w:r>
      <w:r w:rsidRPr="001C119C">
        <w:rPr>
          <w:rFonts w:cstheme="minorBidi"/>
          <w:sz w:val="20"/>
        </w:rPr>
        <w:t xml:space="preserve"> teaching people magic. (</w:t>
      </w:r>
      <w:r w:rsidR="00F50993">
        <w:rPr>
          <w:rFonts w:cstheme="minorBidi"/>
          <w:sz w:val="20"/>
        </w:rPr>
        <w:t>People</w:t>
      </w:r>
      <w:r w:rsidRPr="001C119C">
        <w:rPr>
          <w:rFonts w:cstheme="minorBidi"/>
          <w:sz w:val="20"/>
        </w:rPr>
        <w:t xml:space="preserve"> also followed) that which was revealed to the two angels in Babyl (Babylon), </w:t>
      </w:r>
      <w:r w:rsidRPr="001C119C">
        <w:rPr>
          <w:rFonts w:cstheme="minorBidi"/>
          <w:b/>
          <w:bCs/>
          <w:color w:val="FF0000"/>
          <w:sz w:val="20"/>
        </w:rPr>
        <w:t xml:space="preserve">Haroot </w:t>
      </w:r>
      <w:r w:rsidRPr="00810F0B">
        <w:rPr>
          <w:rFonts w:cstheme="minorBidi"/>
          <w:b/>
          <w:bCs/>
          <w:color w:val="000000" w:themeColor="text1"/>
          <w:sz w:val="20"/>
        </w:rPr>
        <w:t>and</w:t>
      </w:r>
      <w:r w:rsidRPr="001C119C">
        <w:rPr>
          <w:rFonts w:cstheme="minorBidi"/>
          <w:b/>
          <w:bCs/>
          <w:color w:val="FF0000"/>
          <w:sz w:val="20"/>
        </w:rPr>
        <w:t xml:space="preserve"> Maroot,</w:t>
      </w:r>
      <w:r w:rsidRPr="001C119C">
        <w:rPr>
          <w:rFonts w:cstheme="minorBidi"/>
          <w:sz w:val="20"/>
        </w:rPr>
        <w:t xml:space="preserve"> who did not teach anyone </w:t>
      </w:r>
      <w:r w:rsidR="00F50993">
        <w:rPr>
          <w:rFonts w:cstheme="minorBidi"/>
          <w:sz w:val="20"/>
        </w:rPr>
        <w:t>until</w:t>
      </w:r>
      <w:r w:rsidRPr="001C119C">
        <w:rPr>
          <w:rFonts w:cstheme="minorBidi"/>
          <w:sz w:val="20"/>
        </w:rPr>
        <w:t xml:space="preserve"> they would say</w:t>
      </w:r>
      <w:r w:rsidR="00D44C55">
        <w:rPr>
          <w:rFonts w:cstheme="minorBidi"/>
          <w:sz w:val="20"/>
        </w:rPr>
        <w:t>:</w:t>
      </w:r>
      <w:r w:rsidRPr="001C119C">
        <w:rPr>
          <w:rFonts w:cstheme="minorBidi"/>
          <w:sz w:val="20"/>
        </w:rPr>
        <w:t xml:space="preserve"> "We are </w:t>
      </w:r>
      <w:r w:rsidR="00D44C55">
        <w:rPr>
          <w:rFonts w:cstheme="minorBidi"/>
          <w:sz w:val="20"/>
        </w:rPr>
        <w:t xml:space="preserve">just </w:t>
      </w:r>
      <w:r w:rsidRPr="001C119C">
        <w:rPr>
          <w:rFonts w:cstheme="minorBidi"/>
          <w:sz w:val="20"/>
        </w:rPr>
        <w:t>a trial</w:t>
      </w:r>
      <w:r w:rsidR="00D44C55">
        <w:rPr>
          <w:rFonts w:cstheme="minorBidi"/>
          <w:sz w:val="20"/>
        </w:rPr>
        <w:t>. S</w:t>
      </w:r>
      <w:r w:rsidRPr="001C119C">
        <w:rPr>
          <w:rFonts w:cstheme="minorBidi"/>
          <w:sz w:val="20"/>
        </w:rPr>
        <w:t>o</w:t>
      </w:r>
      <w:r w:rsidR="00D44C55">
        <w:rPr>
          <w:rFonts w:cstheme="minorBidi"/>
          <w:sz w:val="20"/>
        </w:rPr>
        <w:t>,</w:t>
      </w:r>
      <w:r w:rsidRPr="001C119C">
        <w:rPr>
          <w:rFonts w:cstheme="minorBidi"/>
          <w:sz w:val="20"/>
        </w:rPr>
        <w:t xml:space="preserve"> do not disbelieve (by practicing magic)" (Al-Baqara, 2: 102). </w:t>
      </w:r>
    </w:p>
    <w:p w14:paraId="20E1B007" w14:textId="0F2AAD77" w:rsidR="00796295" w:rsidRDefault="000E1A14" w:rsidP="00492621">
      <w:pPr>
        <w:spacing w:before="100" w:beforeAutospacing="1" w:after="100" w:afterAutospacing="1"/>
        <w:jc w:val="both"/>
        <w:rPr>
          <w:rFonts w:cstheme="minorBidi"/>
          <w:sz w:val="20"/>
        </w:rPr>
      </w:pPr>
      <w:r>
        <w:rPr>
          <w:rFonts w:cstheme="minorBidi"/>
          <w:b/>
          <w:bCs/>
          <w:color w:val="FF0000"/>
          <w:sz w:val="20"/>
        </w:rPr>
        <w:t xml:space="preserve">2. </w:t>
      </w:r>
      <w:r w:rsidR="00492621" w:rsidRPr="001C119C">
        <w:rPr>
          <w:rFonts w:cstheme="minorBidi"/>
          <w:b/>
          <w:bCs/>
          <w:color w:val="FF0000"/>
          <w:sz w:val="20"/>
        </w:rPr>
        <w:t>T</w:t>
      </w:r>
      <w:r w:rsidR="00796295">
        <w:rPr>
          <w:rFonts w:cstheme="minorBidi"/>
          <w:b/>
          <w:bCs/>
          <w:color w:val="FF0000"/>
          <w:sz w:val="20"/>
        </w:rPr>
        <w:t>he Angel of Death and the Blower of the T</w:t>
      </w:r>
      <w:r w:rsidR="00073A58">
        <w:rPr>
          <w:rFonts w:cstheme="minorBidi"/>
          <w:b/>
          <w:bCs/>
          <w:color w:val="FF0000"/>
          <w:sz w:val="20"/>
        </w:rPr>
        <w:t>r</w:t>
      </w:r>
      <w:r w:rsidR="00796295">
        <w:rPr>
          <w:rFonts w:cstheme="minorBidi"/>
          <w:b/>
          <w:bCs/>
          <w:color w:val="FF0000"/>
          <w:sz w:val="20"/>
        </w:rPr>
        <w:t>umpet</w:t>
      </w:r>
      <w:r w:rsidR="00492621" w:rsidRPr="001C119C">
        <w:rPr>
          <w:rFonts w:cstheme="minorBidi"/>
          <w:sz w:val="20"/>
        </w:rPr>
        <w:t xml:space="preserve"> </w:t>
      </w:r>
    </w:p>
    <w:p w14:paraId="5512D9C5" w14:textId="4939DCF4" w:rsidR="00492621" w:rsidRPr="001C119C" w:rsidRDefault="00796295" w:rsidP="00492621">
      <w:pPr>
        <w:spacing w:before="100" w:beforeAutospacing="1" w:after="100" w:afterAutospacing="1"/>
        <w:jc w:val="both"/>
        <w:rPr>
          <w:rFonts w:cstheme="minorBidi"/>
          <w:sz w:val="20"/>
        </w:rPr>
      </w:pPr>
      <w:r>
        <w:rPr>
          <w:rFonts w:cstheme="minorBidi"/>
          <w:sz w:val="20"/>
        </w:rPr>
        <w:t xml:space="preserve">Two </w:t>
      </w:r>
      <w:r w:rsidR="00492621" w:rsidRPr="001C119C">
        <w:rPr>
          <w:rFonts w:cstheme="minorBidi"/>
          <w:sz w:val="20"/>
        </w:rPr>
        <w:t>more angels are mentioned</w:t>
      </w:r>
      <w:r w:rsidR="006E4E35">
        <w:rPr>
          <w:rFonts w:cstheme="minorBidi"/>
          <w:sz w:val="20"/>
        </w:rPr>
        <w:t xml:space="preserve"> in the Holy Quran</w:t>
      </w:r>
      <w:r w:rsidR="00492621" w:rsidRPr="001C119C">
        <w:rPr>
          <w:rFonts w:cstheme="minorBidi"/>
          <w:sz w:val="20"/>
        </w:rPr>
        <w:t xml:space="preserve"> for their two great tasks but without mentioning their names</w:t>
      </w:r>
      <w:r w:rsidR="006E4E35">
        <w:rPr>
          <w:rFonts w:cstheme="minorBidi"/>
          <w:sz w:val="20"/>
        </w:rPr>
        <w:t>. These are the Angel of Death and the Blower of the Trumpet</w:t>
      </w:r>
      <w:r w:rsidR="00492621" w:rsidRPr="001C119C">
        <w:rPr>
          <w:rFonts w:cstheme="minorBidi"/>
          <w:sz w:val="20"/>
        </w:rPr>
        <w:t xml:space="preserve">, as </w:t>
      </w:r>
      <w:r w:rsidR="006E4E35">
        <w:rPr>
          <w:rFonts w:cstheme="minorBidi"/>
          <w:sz w:val="20"/>
        </w:rPr>
        <w:t>referred to</w:t>
      </w:r>
      <w:r w:rsidR="00492621" w:rsidRPr="001C119C">
        <w:rPr>
          <w:rFonts w:cstheme="minorBidi"/>
          <w:sz w:val="20"/>
        </w:rPr>
        <w:t xml:space="preserve"> in verses 32: 11 and 39: 68. </w:t>
      </w:r>
    </w:p>
    <w:p w14:paraId="4F394650" w14:textId="6DA25A39" w:rsidR="00492621" w:rsidRPr="00FB3799" w:rsidRDefault="00492621" w:rsidP="00492621">
      <w:pPr>
        <w:bidi/>
        <w:spacing w:before="100" w:beforeAutospacing="1" w:after="100" w:afterAutospacing="1"/>
        <w:jc w:val="both"/>
        <w:rPr>
          <w:rFonts w:cstheme="minorBidi"/>
          <w:sz w:val="28"/>
          <w:szCs w:val="28"/>
        </w:rPr>
      </w:pPr>
      <w:r w:rsidRPr="009C4B48">
        <w:rPr>
          <w:rFonts w:cstheme="minorBidi"/>
          <w:sz w:val="28"/>
          <w:szCs w:val="28"/>
          <w:rtl/>
        </w:rPr>
        <w:t xml:space="preserve">قُلْ يَتَوَفَّاكُم </w:t>
      </w:r>
      <w:r w:rsidRPr="009C4B48">
        <w:rPr>
          <w:rFonts w:cstheme="minorBidi"/>
          <w:b/>
          <w:bCs/>
          <w:color w:val="FF0000"/>
          <w:sz w:val="28"/>
          <w:szCs w:val="28"/>
          <w:rtl/>
        </w:rPr>
        <w:t>مَّلَكُ الْمَوْتِ</w:t>
      </w:r>
      <w:r w:rsidRPr="009C4B48">
        <w:rPr>
          <w:rFonts w:cstheme="minorBidi"/>
          <w:sz w:val="28"/>
          <w:szCs w:val="28"/>
          <w:rtl/>
        </w:rPr>
        <w:t xml:space="preserve"> الَّذِي وُكِّلَ بِكُمْ ثُمَّ إِلَىٰ رَبِّكُمْ تُرْجَعُونَ </w:t>
      </w:r>
      <w:r w:rsidRPr="00FB3799">
        <w:rPr>
          <w:rFonts w:cstheme="minorBidi"/>
          <w:sz w:val="28"/>
          <w:szCs w:val="28"/>
          <w:rtl/>
        </w:rPr>
        <w:t>(الس</w:t>
      </w:r>
      <w:r w:rsidR="00FB3799">
        <w:rPr>
          <w:rFonts w:cstheme="minorBidi" w:hint="cs"/>
          <w:sz w:val="28"/>
          <w:szCs w:val="28"/>
          <w:rtl/>
        </w:rPr>
        <w:t>َّ</w:t>
      </w:r>
      <w:r w:rsidRPr="00FB3799">
        <w:rPr>
          <w:rFonts w:cstheme="minorBidi"/>
          <w:sz w:val="28"/>
          <w:szCs w:val="28"/>
          <w:rtl/>
        </w:rPr>
        <w:t>ج</w:t>
      </w:r>
      <w:r w:rsidR="00FB3799">
        <w:rPr>
          <w:rFonts w:cstheme="minorBidi" w:hint="cs"/>
          <w:sz w:val="28"/>
          <w:szCs w:val="28"/>
          <w:rtl/>
        </w:rPr>
        <w:t>ْ</w:t>
      </w:r>
      <w:r w:rsidRPr="00FB3799">
        <w:rPr>
          <w:rFonts w:cstheme="minorBidi"/>
          <w:sz w:val="28"/>
          <w:szCs w:val="28"/>
          <w:rtl/>
        </w:rPr>
        <w:t>د</w:t>
      </w:r>
      <w:r w:rsidR="00FB3799">
        <w:rPr>
          <w:rFonts w:cstheme="minorBidi" w:hint="cs"/>
          <w:sz w:val="28"/>
          <w:szCs w:val="28"/>
          <w:rtl/>
        </w:rPr>
        <w:t>َ</w:t>
      </w:r>
      <w:r w:rsidRPr="00FB3799">
        <w:rPr>
          <w:rFonts w:cstheme="minorBidi"/>
          <w:sz w:val="28"/>
          <w:szCs w:val="28"/>
          <w:rtl/>
        </w:rPr>
        <w:t>ة</w:t>
      </w:r>
      <w:r w:rsidR="00FB3799">
        <w:rPr>
          <w:rFonts w:cstheme="minorBidi" w:hint="cs"/>
          <w:sz w:val="28"/>
          <w:szCs w:val="28"/>
          <w:rtl/>
        </w:rPr>
        <w:t>ُ</w:t>
      </w:r>
      <w:r w:rsidRPr="00FB3799">
        <w:rPr>
          <w:rFonts w:cstheme="minorBidi"/>
          <w:sz w:val="28"/>
          <w:szCs w:val="28"/>
          <w:rtl/>
        </w:rPr>
        <w:t xml:space="preserve"> ، </w:t>
      </w:r>
      <w:r w:rsidRPr="00FB3799">
        <w:rPr>
          <w:rFonts w:cstheme="minorBidi"/>
          <w:sz w:val="24"/>
          <w:szCs w:val="24"/>
          <w:rtl/>
        </w:rPr>
        <w:t>32:</w:t>
      </w:r>
      <w:r w:rsidRPr="00FB3799">
        <w:rPr>
          <w:rFonts w:cstheme="minorBidi"/>
          <w:sz w:val="28"/>
          <w:szCs w:val="28"/>
          <w:rtl/>
        </w:rPr>
        <w:t xml:space="preserve"> </w:t>
      </w:r>
      <w:r w:rsidRPr="00FB3799">
        <w:rPr>
          <w:rFonts w:cstheme="minorBidi"/>
          <w:sz w:val="24"/>
          <w:szCs w:val="24"/>
          <w:rtl/>
        </w:rPr>
        <w:t>11</w:t>
      </w:r>
      <w:r w:rsidRPr="00FB3799">
        <w:rPr>
          <w:rFonts w:cstheme="minorBidi"/>
          <w:sz w:val="28"/>
          <w:szCs w:val="28"/>
          <w:rtl/>
        </w:rPr>
        <w:t>).</w:t>
      </w:r>
      <w:r w:rsidRPr="00FB3799">
        <w:rPr>
          <w:rFonts w:cstheme="minorBidi"/>
          <w:sz w:val="28"/>
          <w:szCs w:val="28"/>
        </w:rPr>
        <w:t> </w:t>
      </w:r>
    </w:p>
    <w:p w14:paraId="5AC45666" w14:textId="086C2742" w:rsidR="00492621" w:rsidRPr="009C4B48" w:rsidRDefault="00492621" w:rsidP="00492621">
      <w:pPr>
        <w:bidi/>
        <w:spacing w:before="100" w:beforeAutospacing="1" w:after="100" w:afterAutospacing="1"/>
        <w:jc w:val="both"/>
        <w:rPr>
          <w:rFonts w:cstheme="minorBidi"/>
          <w:sz w:val="28"/>
          <w:szCs w:val="28"/>
        </w:rPr>
      </w:pPr>
      <w:r w:rsidRPr="009C4B48">
        <w:rPr>
          <w:rFonts w:cstheme="minorBidi"/>
          <w:b/>
          <w:bCs/>
          <w:color w:val="FF0000"/>
          <w:sz w:val="28"/>
          <w:szCs w:val="28"/>
          <w:rtl/>
        </w:rPr>
        <w:t>وَنُفِخَ فِي الصُّورِ</w:t>
      </w:r>
      <w:r w:rsidRPr="009C4B48">
        <w:rPr>
          <w:rFonts w:cstheme="minorBidi"/>
          <w:sz w:val="28"/>
          <w:szCs w:val="28"/>
          <w:rtl/>
        </w:rPr>
        <w:t xml:space="preserve"> فَصَعِقَ مَن فِي السَّمَاوَاتِ وَمَن فِي الْأَرْضِ إِلَّا مَن شَاءَ اللَّـهُ </w:t>
      </w:r>
      <w:r w:rsidRPr="009C4B48">
        <w:rPr>
          <w:rFonts w:cstheme="minorBidi"/>
          <w:b/>
          <w:bCs/>
          <w:color w:val="FF0000"/>
          <w:sz w:val="28"/>
          <w:szCs w:val="28"/>
          <w:rtl/>
        </w:rPr>
        <w:t>ثُمَّ نُفِخَ فِيهِ أُخْرَىٰ</w:t>
      </w:r>
      <w:r w:rsidRPr="009C4B48">
        <w:rPr>
          <w:rFonts w:cstheme="minorBidi"/>
          <w:sz w:val="28"/>
          <w:szCs w:val="28"/>
          <w:rtl/>
        </w:rPr>
        <w:t xml:space="preserve"> فَإِذَا هُمْ قِيَامٌ يَنظُرُونَ </w:t>
      </w:r>
      <w:r w:rsidRPr="00FB3799">
        <w:rPr>
          <w:rFonts w:cstheme="minorBidi"/>
          <w:sz w:val="28"/>
          <w:szCs w:val="28"/>
          <w:rtl/>
        </w:rPr>
        <w:t>(الز</w:t>
      </w:r>
      <w:r w:rsidR="00FB3799">
        <w:rPr>
          <w:rFonts w:cstheme="minorBidi" w:hint="cs"/>
          <w:sz w:val="28"/>
          <w:szCs w:val="28"/>
          <w:rtl/>
        </w:rPr>
        <w:t>ُّ</w:t>
      </w:r>
      <w:r w:rsidRPr="00FB3799">
        <w:rPr>
          <w:rFonts w:cstheme="minorBidi"/>
          <w:sz w:val="28"/>
          <w:szCs w:val="28"/>
          <w:rtl/>
        </w:rPr>
        <w:t>م</w:t>
      </w:r>
      <w:r w:rsidR="00FB3799">
        <w:rPr>
          <w:rFonts w:cstheme="minorBidi" w:hint="cs"/>
          <w:sz w:val="28"/>
          <w:szCs w:val="28"/>
          <w:rtl/>
        </w:rPr>
        <w:t>َ</w:t>
      </w:r>
      <w:r w:rsidRPr="00FB3799">
        <w:rPr>
          <w:rFonts w:cstheme="minorBidi"/>
          <w:sz w:val="28"/>
          <w:szCs w:val="28"/>
          <w:rtl/>
        </w:rPr>
        <w:t>ر</w:t>
      </w:r>
      <w:r w:rsidR="00FB3799">
        <w:rPr>
          <w:rFonts w:cstheme="minorBidi" w:hint="cs"/>
          <w:sz w:val="28"/>
          <w:szCs w:val="28"/>
          <w:rtl/>
        </w:rPr>
        <w:t>ُ</w:t>
      </w:r>
      <w:r w:rsidRPr="00FB3799">
        <w:rPr>
          <w:rFonts w:cstheme="minorBidi"/>
          <w:sz w:val="28"/>
          <w:szCs w:val="28"/>
          <w:rtl/>
        </w:rPr>
        <w:t xml:space="preserve"> ، </w:t>
      </w:r>
      <w:r w:rsidRPr="00FB3799">
        <w:rPr>
          <w:rFonts w:cstheme="minorBidi"/>
          <w:sz w:val="24"/>
          <w:szCs w:val="24"/>
          <w:rtl/>
        </w:rPr>
        <w:t>39: 68</w:t>
      </w:r>
      <w:r w:rsidRPr="00FB3799">
        <w:rPr>
          <w:rFonts w:cstheme="minorBidi"/>
          <w:sz w:val="28"/>
          <w:szCs w:val="28"/>
          <w:rtl/>
        </w:rPr>
        <w:t>).</w:t>
      </w:r>
      <w:r w:rsidRPr="009C4B48">
        <w:rPr>
          <w:rFonts w:cstheme="minorBidi"/>
          <w:sz w:val="28"/>
          <w:szCs w:val="28"/>
          <w:rtl/>
        </w:rPr>
        <w:t xml:space="preserve"> </w:t>
      </w:r>
      <w:r w:rsidRPr="009C4B48">
        <w:rPr>
          <w:rFonts w:cstheme="minorBidi"/>
          <w:sz w:val="28"/>
          <w:szCs w:val="28"/>
        </w:rPr>
        <w:t> </w:t>
      </w:r>
    </w:p>
    <w:p w14:paraId="39336218" w14:textId="61BE2300" w:rsidR="00492621" w:rsidRDefault="00492621" w:rsidP="00492621">
      <w:pPr>
        <w:spacing w:before="100" w:beforeAutospacing="1" w:after="100" w:afterAutospacing="1"/>
        <w:jc w:val="both"/>
        <w:rPr>
          <w:rFonts w:cstheme="minorBidi"/>
          <w:sz w:val="20"/>
        </w:rPr>
      </w:pPr>
      <w:r w:rsidRPr="001C119C">
        <w:rPr>
          <w:rFonts w:cstheme="minorBidi"/>
          <w:sz w:val="20"/>
        </w:rPr>
        <w:t xml:space="preserve">And the </w:t>
      </w:r>
      <w:r w:rsidRPr="001C119C">
        <w:rPr>
          <w:rFonts w:cstheme="minorBidi"/>
          <w:b/>
          <w:bCs/>
          <w:color w:val="FF0000"/>
          <w:sz w:val="20"/>
        </w:rPr>
        <w:t>Trumpet will be blown</w:t>
      </w:r>
      <w:r w:rsidRPr="001C119C">
        <w:rPr>
          <w:rFonts w:cstheme="minorBidi"/>
          <w:sz w:val="20"/>
        </w:rPr>
        <w:t>, and whoever is in the heavens and whoever is on the Earth will fall dead</w:t>
      </w:r>
      <w:r w:rsidR="008634B8">
        <w:rPr>
          <w:rFonts w:cstheme="minorBidi"/>
          <w:sz w:val="20"/>
        </w:rPr>
        <w:t>,</w:t>
      </w:r>
      <w:r w:rsidRPr="001C119C">
        <w:rPr>
          <w:rFonts w:cstheme="minorBidi"/>
          <w:sz w:val="20"/>
        </w:rPr>
        <w:t xml:space="preserve"> except whom Allah wills. Then, </w:t>
      </w:r>
      <w:r w:rsidR="008634B8">
        <w:rPr>
          <w:rFonts w:cstheme="minorBidi"/>
          <w:sz w:val="20"/>
        </w:rPr>
        <w:t>(</w:t>
      </w:r>
      <w:r w:rsidRPr="001C119C">
        <w:rPr>
          <w:rFonts w:cstheme="minorBidi"/>
          <w:sz w:val="20"/>
        </w:rPr>
        <w:t>as soon as</w:t>
      </w:r>
      <w:r w:rsidR="008634B8">
        <w:rPr>
          <w:rFonts w:cstheme="minorBidi"/>
          <w:sz w:val="20"/>
        </w:rPr>
        <w:t>)</w:t>
      </w:r>
      <w:r w:rsidRPr="001C119C">
        <w:rPr>
          <w:rFonts w:cstheme="minorBidi"/>
          <w:sz w:val="20"/>
        </w:rPr>
        <w:t xml:space="preserve"> it </w:t>
      </w:r>
      <w:r w:rsidRPr="001C119C">
        <w:rPr>
          <w:rFonts w:cstheme="minorBidi"/>
          <w:b/>
          <w:bCs/>
          <w:color w:val="FF0000"/>
          <w:sz w:val="20"/>
        </w:rPr>
        <w:t>will be blown again</w:t>
      </w:r>
      <w:r w:rsidRPr="001C119C">
        <w:rPr>
          <w:rFonts w:cstheme="minorBidi"/>
          <w:sz w:val="20"/>
        </w:rPr>
        <w:t>, they will be standing, looking on (Al-Zumar, 39: 68). </w:t>
      </w:r>
    </w:p>
    <w:p w14:paraId="147650E0" w14:textId="3A6EEF11" w:rsidR="008634B8" w:rsidRDefault="008634B8" w:rsidP="008634B8">
      <w:pPr>
        <w:spacing w:before="100" w:beforeAutospacing="1" w:after="100" w:afterAutospacing="1"/>
        <w:jc w:val="both"/>
        <w:rPr>
          <w:rFonts w:cstheme="minorBidi"/>
          <w:sz w:val="20"/>
        </w:rPr>
      </w:pPr>
      <w:r w:rsidRPr="001C119C">
        <w:rPr>
          <w:rFonts w:cstheme="minorBidi"/>
          <w:sz w:val="20"/>
        </w:rPr>
        <w:t>Say</w:t>
      </w:r>
      <w:r w:rsidR="003326A1">
        <w:rPr>
          <w:rFonts w:cstheme="minorBidi"/>
          <w:sz w:val="20"/>
        </w:rPr>
        <w:t>:</w:t>
      </w:r>
      <w:r w:rsidRPr="001C119C">
        <w:rPr>
          <w:rFonts w:cstheme="minorBidi"/>
          <w:sz w:val="20"/>
        </w:rPr>
        <w:t xml:space="preserve"> "The </w:t>
      </w:r>
      <w:r>
        <w:rPr>
          <w:rFonts w:cstheme="minorBidi"/>
          <w:b/>
          <w:bCs/>
          <w:color w:val="FF0000"/>
          <w:sz w:val="20"/>
        </w:rPr>
        <w:t>A</w:t>
      </w:r>
      <w:r w:rsidRPr="001C119C">
        <w:rPr>
          <w:rFonts w:cstheme="minorBidi"/>
          <w:b/>
          <w:bCs/>
          <w:color w:val="FF0000"/>
          <w:sz w:val="20"/>
        </w:rPr>
        <w:t xml:space="preserve">ngel of </w:t>
      </w:r>
      <w:r>
        <w:rPr>
          <w:rFonts w:cstheme="minorBidi"/>
          <w:b/>
          <w:bCs/>
          <w:color w:val="FF0000"/>
          <w:sz w:val="20"/>
        </w:rPr>
        <w:t>D</w:t>
      </w:r>
      <w:r w:rsidRPr="001C119C">
        <w:rPr>
          <w:rFonts w:cstheme="minorBidi"/>
          <w:b/>
          <w:bCs/>
          <w:color w:val="FF0000"/>
          <w:sz w:val="20"/>
        </w:rPr>
        <w:t>eath</w:t>
      </w:r>
      <w:r w:rsidRPr="001C119C">
        <w:rPr>
          <w:rFonts w:cstheme="minorBidi"/>
          <w:sz w:val="20"/>
        </w:rPr>
        <w:t xml:space="preserve"> will take your souls, as he is tasked to do so. Then, you will be returned to your Lord" (Al-Sajda, 32: 11). </w:t>
      </w:r>
    </w:p>
    <w:p w14:paraId="1DE85211" w14:textId="38CA2DDA" w:rsidR="00B92C79" w:rsidRDefault="00E65F91" w:rsidP="00492621">
      <w:pPr>
        <w:spacing w:before="100" w:beforeAutospacing="1" w:after="100" w:afterAutospacing="1"/>
        <w:jc w:val="both"/>
        <w:rPr>
          <w:rFonts w:cstheme="minorBidi"/>
          <w:sz w:val="20"/>
        </w:rPr>
      </w:pPr>
      <w:r>
        <w:rPr>
          <w:rFonts w:cstheme="minorBidi"/>
          <w:sz w:val="20"/>
        </w:rPr>
        <w:t>While the</w:t>
      </w:r>
      <w:r w:rsidR="006E4E35">
        <w:rPr>
          <w:rFonts w:cstheme="minorBidi"/>
          <w:sz w:val="20"/>
        </w:rPr>
        <w:t xml:space="preserve"> name of the Angel of Death is neither mentioned in the</w:t>
      </w:r>
      <w:r>
        <w:rPr>
          <w:rFonts w:cstheme="minorBidi"/>
          <w:sz w:val="20"/>
        </w:rPr>
        <w:t xml:space="preserve"> Holy Quran</w:t>
      </w:r>
      <w:r w:rsidR="006E4E35">
        <w:rPr>
          <w:rFonts w:cstheme="minorBidi"/>
          <w:sz w:val="20"/>
        </w:rPr>
        <w:t xml:space="preserve"> nor</w:t>
      </w:r>
      <w:r w:rsidR="00B92C79">
        <w:rPr>
          <w:rFonts w:cstheme="minorBidi"/>
          <w:sz w:val="20"/>
        </w:rPr>
        <w:t xml:space="preserve"> in</w:t>
      </w:r>
      <w:r w:rsidR="006E4E35">
        <w:rPr>
          <w:rFonts w:cstheme="minorBidi"/>
          <w:sz w:val="20"/>
        </w:rPr>
        <w:t xml:space="preserve"> the</w:t>
      </w:r>
      <w:r w:rsidR="00810F0B">
        <w:rPr>
          <w:rFonts w:cstheme="minorBidi"/>
          <w:sz w:val="20"/>
        </w:rPr>
        <w:t xml:space="preserve"> </w:t>
      </w:r>
      <w:r w:rsidR="00810F0B" w:rsidRPr="00810F0B">
        <w:rPr>
          <w:rFonts w:cstheme="minorBidi"/>
          <w:sz w:val="20"/>
          <w:u w:val="single"/>
        </w:rPr>
        <w:t>S</w:t>
      </w:r>
      <w:r w:rsidR="00810F0B">
        <w:rPr>
          <w:rFonts w:cstheme="minorBidi"/>
          <w:sz w:val="20"/>
        </w:rPr>
        <w:t>a’hee’h (Correct)</w:t>
      </w:r>
      <w:r w:rsidR="006E4E35">
        <w:rPr>
          <w:rFonts w:cstheme="minorBidi"/>
          <w:sz w:val="20"/>
        </w:rPr>
        <w:t xml:space="preserve"> ‘Hadeeth, the name of the Blower of the Trumpet is mentioned</w:t>
      </w:r>
      <w:r w:rsidR="004B5C9B">
        <w:rPr>
          <w:rFonts w:cstheme="minorBidi"/>
          <w:sz w:val="20"/>
        </w:rPr>
        <w:t xml:space="preserve"> as </w:t>
      </w:r>
      <w:r w:rsidR="004B5C9B" w:rsidRPr="004B5C9B">
        <w:rPr>
          <w:rFonts w:cstheme="minorBidi"/>
          <w:b/>
          <w:bCs/>
          <w:color w:val="FF0000"/>
          <w:sz w:val="20"/>
        </w:rPr>
        <w:t>Israefeel</w:t>
      </w:r>
      <w:r w:rsidR="004B5C9B">
        <w:rPr>
          <w:rFonts w:cstheme="minorBidi"/>
          <w:sz w:val="20"/>
        </w:rPr>
        <w:t>,</w:t>
      </w:r>
      <w:r w:rsidR="006E4E35">
        <w:rPr>
          <w:rFonts w:cstheme="minorBidi"/>
          <w:sz w:val="20"/>
        </w:rPr>
        <w:t xml:space="preserve"> in some</w:t>
      </w:r>
      <w:r w:rsidR="00810F0B">
        <w:rPr>
          <w:rFonts w:cstheme="minorBidi"/>
          <w:sz w:val="20"/>
        </w:rPr>
        <w:t xml:space="preserve"> authenti</w:t>
      </w:r>
      <w:r w:rsidR="00A461A5">
        <w:rPr>
          <w:rFonts w:cstheme="minorBidi"/>
          <w:sz w:val="20"/>
        </w:rPr>
        <w:t>c</w:t>
      </w:r>
      <w:r w:rsidR="00810F0B">
        <w:rPr>
          <w:rFonts w:cstheme="minorBidi"/>
          <w:sz w:val="20"/>
        </w:rPr>
        <w:t>ated</w:t>
      </w:r>
      <w:r w:rsidR="006E4E35">
        <w:rPr>
          <w:rFonts w:cstheme="minorBidi"/>
          <w:sz w:val="20"/>
        </w:rPr>
        <w:t xml:space="preserve"> Hadeeths</w:t>
      </w:r>
      <w:r w:rsidR="00613533">
        <w:rPr>
          <w:rFonts w:cstheme="minorBidi"/>
          <w:sz w:val="20"/>
        </w:rPr>
        <w:t>, as follows</w:t>
      </w:r>
      <w:r w:rsidR="006E4E35">
        <w:rPr>
          <w:rFonts w:cstheme="minorBidi"/>
          <w:sz w:val="20"/>
        </w:rPr>
        <w:t>.</w:t>
      </w:r>
      <w:r>
        <w:rPr>
          <w:rFonts w:cstheme="minorBidi"/>
          <w:sz w:val="20"/>
        </w:rPr>
        <w:t xml:space="preserve"> </w:t>
      </w:r>
    </w:p>
    <w:p w14:paraId="0F1A32D8" w14:textId="294BD0F1" w:rsidR="00B92C79" w:rsidRPr="006E4E35" w:rsidRDefault="00B92C79" w:rsidP="00B92C79">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عن </w:t>
      </w:r>
      <w:r w:rsidRPr="006E4E35">
        <w:rPr>
          <w:rFonts w:asciiTheme="minorBidi" w:hAnsiTheme="minorBidi" w:cstheme="minorBidi"/>
          <w:sz w:val="28"/>
          <w:szCs w:val="28"/>
          <w:rtl/>
        </w:rPr>
        <w:t>عائشة</w:t>
      </w:r>
      <w:r>
        <w:rPr>
          <w:rFonts w:asciiTheme="minorBidi" w:hAnsiTheme="minorBidi" w:cstheme="minorBidi" w:hint="cs"/>
          <w:sz w:val="28"/>
          <w:szCs w:val="28"/>
          <w:rtl/>
        </w:rPr>
        <w:t>َ</w:t>
      </w:r>
      <w:r w:rsidRPr="006E4E35">
        <w:rPr>
          <w:rFonts w:asciiTheme="minorBidi" w:hAnsiTheme="minorBidi" w:cstheme="minorBidi"/>
          <w:sz w:val="28"/>
          <w:szCs w:val="28"/>
          <w:rtl/>
        </w:rPr>
        <w:t xml:space="preserve"> أم</w:t>
      </w:r>
      <w:r>
        <w:rPr>
          <w:rFonts w:asciiTheme="minorBidi" w:hAnsiTheme="minorBidi" w:cstheme="minorBidi" w:hint="cs"/>
          <w:sz w:val="28"/>
          <w:szCs w:val="28"/>
          <w:rtl/>
        </w:rPr>
        <w:t>ِّ</w:t>
      </w:r>
      <w:r w:rsidRPr="006E4E35">
        <w:rPr>
          <w:rFonts w:asciiTheme="minorBidi" w:hAnsiTheme="minorBidi" w:cstheme="minorBidi"/>
          <w:sz w:val="28"/>
          <w:szCs w:val="28"/>
          <w:rtl/>
        </w:rPr>
        <w:t xml:space="preserve"> المؤمنين</w:t>
      </w:r>
      <w:r>
        <w:rPr>
          <w:rFonts w:asciiTheme="minorBidi" w:hAnsiTheme="minorBidi" w:cstheme="minorBidi" w:hint="cs"/>
          <w:sz w:val="28"/>
          <w:szCs w:val="28"/>
          <w:rtl/>
        </w:rPr>
        <w:t xml:space="preserve">َ ، رضي اللهُ عنها ، أنَّ رسولَ اللهِ ، </w:t>
      </w:r>
      <w:r w:rsidRPr="006E4E35">
        <w:rPr>
          <w:rFonts w:asciiTheme="minorBidi" w:hAnsiTheme="minorBidi" w:cstheme="minorBidi"/>
          <w:sz w:val="28"/>
          <w:szCs w:val="28"/>
          <w:rtl/>
        </w:rPr>
        <w:t>صلى الله</w:t>
      </w:r>
      <w:r>
        <w:rPr>
          <w:rFonts w:asciiTheme="minorBidi" w:hAnsiTheme="minorBidi" w:cstheme="minorBidi" w:hint="cs"/>
          <w:sz w:val="28"/>
          <w:szCs w:val="28"/>
          <w:rtl/>
        </w:rPr>
        <w:t>ُ</w:t>
      </w:r>
      <w:r w:rsidRPr="006E4E35">
        <w:rPr>
          <w:rFonts w:asciiTheme="minorBidi" w:hAnsiTheme="minorBidi" w:cstheme="minorBidi"/>
          <w:sz w:val="28"/>
          <w:szCs w:val="28"/>
          <w:rtl/>
        </w:rPr>
        <w:t xml:space="preserve"> عليه</w:t>
      </w:r>
      <w:r>
        <w:rPr>
          <w:rFonts w:asciiTheme="minorBidi" w:hAnsiTheme="minorBidi" w:cstheme="minorBidi" w:hint="cs"/>
          <w:sz w:val="28"/>
          <w:szCs w:val="28"/>
          <w:rtl/>
        </w:rPr>
        <w:t>ِ</w:t>
      </w:r>
      <w:r w:rsidRPr="006E4E35">
        <w:rPr>
          <w:rFonts w:asciiTheme="minorBidi" w:hAnsiTheme="minorBidi" w:cstheme="minorBidi"/>
          <w:sz w:val="28"/>
          <w:szCs w:val="28"/>
          <w:rtl/>
        </w:rPr>
        <w:t xml:space="preserve"> وس</w:t>
      </w:r>
      <w:r>
        <w:rPr>
          <w:rFonts w:asciiTheme="minorBidi" w:hAnsiTheme="minorBidi" w:cstheme="minorBidi" w:hint="cs"/>
          <w:sz w:val="28"/>
          <w:szCs w:val="28"/>
          <w:rtl/>
        </w:rPr>
        <w:t>َ</w:t>
      </w:r>
      <w:r w:rsidRPr="006E4E35">
        <w:rPr>
          <w:rFonts w:asciiTheme="minorBidi" w:hAnsiTheme="minorBidi" w:cstheme="minorBidi"/>
          <w:sz w:val="28"/>
          <w:szCs w:val="28"/>
          <w:rtl/>
        </w:rPr>
        <w:t>ل</w:t>
      </w:r>
      <w:r>
        <w:rPr>
          <w:rFonts w:asciiTheme="minorBidi" w:hAnsiTheme="minorBidi" w:cstheme="minorBidi" w:hint="cs"/>
          <w:sz w:val="28"/>
          <w:szCs w:val="28"/>
          <w:rtl/>
        </w:rPr>
        <w:t>َّ</w:t>
      </w:r>
      <w:r w:rsidRPr="006E4E35">
        <w:rPr>
          <w:rFonts w:asciiTheme="minorBidi" w:hAnsiTheme="minorBidi" w:cstheme="minorBidi"/>
          <w:sz w:val="28"/>
          <w:szCs w:val="28"/>
          <w:rtl/>
        </w:rPr>
        <w:t>م</w:t>
      </w:r>
      <w:r>
        <w:rPr>
          <w:rFonts w:asciiTheme="minorBidi" w:hAnsiTheme="minorBidi" w:cstheme="minorBidi" w:hint="cs"/>
          <w:sz w:val="28"/>
          <w:szCs w:val="28"/>
          <w:rtl/>
        </w:rPr>
        <w:t>َ ، كانَ يقولُ في دعائهِ:</w:t>
      </w:r>
      <w:r w:rsidRPr="006E4E35">
        <w:rPr>
          <w:rFonts w:asciiTheme="minorBidi" w:hAnsiTheme="minorBidi" w:cstheme="minorBidi"/>
          <w:sz w:val="28"/>
          <w:szCs w:val="28"/>
          <w:rtl/>
        </w:rPr>
        <w:t xml:space="preserve"> </w:t>
      </w:r>
      <w:r>
        <w:rPr>
          <w:rFonts w:asciiTheme="minorBidi" w:hAnsiTheme="minorBidi" w:cstheme="minorBidi" w:hint="cs"/>
          <w:sz w:val="28"/>
          <w:szCs w:val="28"/>
          <w:rtl/>
        </w:rPr>
        <w:t>"</w:t>
      </w:r>
      <w:r w:rsidRPr="006E4E35">
        <w:rPr>
          <w:rFonts w:asciiTheme="minorBidi" w:hAnsiTheme="minorBidi" w:cstheme="minorBidi"/>
          <w:sz w:val="28"/>
          <w:szCs w:val="28"/>
          <w:rtl/>
        </w:rPr>
        <w:t xml:space="preserve">اللهمَّ ربَّ </w:t>
      </w:r>
      <w:r w:rsidRPr="0002548E">
        <w:rPr>
          <w:rFonts w:asciiTheme="minorBidi" w:hAnsiTheme="minorBidi" w:cstheme="minorBidi"/>
          <w:b/>
          <w:bCs/>
          <w:color w:val="FF0000"/>
          <w:sz w:val="28"/>
          <w:szCs w:val="28"/>
          <w:rtl/>
        </w:rPr>
        <w:t xml:space="preserve">جبريلَ </w:t>
      </w:r>
      <w:r w:rsidRPr="0002548E">
        <w:rPr>
          <w:rFonts w:asciiTheme="minorBidi" w:hAnsiTheme="minorBidi" w:cstheme="minorBidi"/>
          <w:b/>
          <w:bCs/>
          <w:color w:val="000000" w:themeColor="text1"/>
          <w:sz w:val="28"/>
          <w:szCs w:val="28"/>
          <w:rtl/>
        </w:rPr>
        <w:t>و</w:t>
      </w:r>
      <w:r w:rsidRPr="0002548E">
        <w:rPr>
          <w:rFonts w:asciiTheme="minorBidi" w:hAnsiTheme="minorBidi" w:cstheme="minorBidi"/>
          <w:b/>
          <w:bCs/>
          <w:color w:val="FF0000"/>
          <w:sz w:val="28"/>
          <w:szCs w:val="28"/>
          <w:rtl/>
        </w:rPr>
        <w:t xml:space="preserve">ميكائيلَ </w:t>
      </w:r>
      <w:r w:rsidRPr="0002548E">
        <w:rPr>
          <w:rFonts w:asciiTheme="minorBidi" w:hAnsiTheme="minorBidi" w:cstheme="minorBidi"/>
          <w:b/>
          <w:bCs/>
          <w:color w:val="000000" w:themeColor="text1"/>
          <w:sz w:val="28"/>
          <w:szCs w:val="28"/>
          <w:rtl/>
        </w:rPr>
        <w:t>و</w:t>
      </w:r>
      <w:r w:rsidRPr="0002548E">
        <w:rPr>
          <w:rFonts w:asciiTheme="minorBidi" w:hAnsiTheme="minorBidi" w:cstheme="minorBidi"/>
          <w:b/>
          <w:bCs/>
          <w:color w:val="FF0000"/>
          <w:sz w:val="28"/>
          <w:szCs w:val="28"/>
          <w:rtl/>
        </w:rPr>
        <w:t>ربَّ إسرافيلَ</w:t>
      </w:r>
      <w:r w:rsidRPr="0002548E">
        <w:rPr>
          <w:rFonts w:asciiTheme="minorBidi" w:hAnsiTheme="minorBidi" w:cstheme="minorBidi" w:hint="cs"/>
          <w:color w:val="FF0000"/>
          <w:sz w:val="28"/>
          <w:szCs w:val="28"/>
          <w:rtl/>
        </w:rPr>
        <w:t xml:space="preserve"> </w:t>
      </w:r>
      <w:r w:rsidRPr="006E4E35">
        <w:rPr>
          <w:rFonts w:asciiTheme="minorBidi" w:hAnsiTheme="minorBidi" w:cstheme="minorBidi"/>
          <w:sz w:val="28"/>
          <w:szCs w:val="28"/>
          <w:rtl/>
        </w:rPr>
        <w:t>، أعوذُ بك من حرِّ النارِ</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 من عذابِ القبرِ</w:t>
      </w:r>
      <w:r>
        <w:rPr>
          <w:rFonts w:asciiTheme="minorBidi" w:hAnsiTheme="minorBidi" w:cstheme="minorBidi"/>
          <w:sz w:val="28"/>
          <w:szCs w:val="28"/>
        </w:rPr>
        <w:t>.</w:t>
      </w:r>
      <w:r>
        <w:rPr>
          <w:rFonts w:asciiTheme="minorBidi" w:hAnsiTheme="minorBidi" w:cstheme="minorBidi" w:hint="cs"/>
          <w:sz w:val="28"/>
          <w:szCs w:val="28"/>
          <w:rtl/>
        </w:rPr>
        <w:t xml:space="preserve">" </w:t>
      </w:r>
    </w:p>
    <w:p w14:paraId="222383F5" w14:textId="783349B2" w:rsidR="003C521C" w:rsidRDefault="00B92C79" w:rsidP="00B92C79">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The Mother of the Believers, ‘Aisha, mAbpwh, said that the Messenger of Allah, pbbuh, used to say in his supplication: </w:t>
      </w:r>
      <w:r w:rsidR="003326A1">
        <w:rPr>
          <w:rFonts w:asciiTheme="minorBidi" w:hAnsiTheme="minorBidi" w:cstheme="minorBidi"/>
        </w:rPr>
        <w:t>“</w:t>
      </w:r>
      <w:r>
        <w:rPr>
          <w:rFonts w:asciiTheme="minorBidi" w:hAnsiTheme="minorBidi" w:cstheme="minorBidi"/>
        </w:rPr>
        <w:t xml:space="preserve">O Allah! The Lord of </w:t>
      </w:r>
      <w:r w:rsidRPr="00D154C9">
        <w:rPr>
          <w:rFonts w:asciiTheme="minorBidi" w:hAnsiTheme="minorBidi" w:cstheme="minorBidi"/>
          <w:b/>
          <w:bCs/>
          <w:color w:val="FF0000"/>
        </w:rPr>
        <w:t>Jibreel</w:t>
      </w:r>
      <w:r>
        <w:rPr>
          <w:rFonts w:asciiTheme="minorBidi" w:hAnsiTheme="minorBidi" w:cstheme="minorBidi"/>
        </w:rPr>
        <w:t xml:space="preserve"> (Gabriel), </w:t>
      </w:r>
      <w:r w:rsidRPr="00D154C9">
        <w:rPr>
          <w:rFonts w:asciiTheme="minorBidi" w:hAnsiTheme="minorBidi" w:cstheme="minorBidi"/>
          <w:b/>
          <w:bCs/>
          <w:color w:val="FF0000"/>
        </w:rPr>
        <w:t>Mika-eel</w:t>
      </w:r>
      <w:r>
        <w:rPr>
          <w:rFonts w:asciiTheme="minorBidi" w:hAnsiTheme="minorBidi" w:cstheme="minorBidi"/>
        </w:rPr>
        <w:t xml:space="preserve"> (Michael), and </w:t>
      </w:r>
      <w:r w:rsidRPr="00D154C9">
        <w:rPr>
          <w:rFonts w:asciiTheme="minorBidi" w:hAnsiTheme="minorBidi" w:cstheme="minorBidi"/>
          <w:b/>
          <w:bCs/>
          <w:color w:val="FF0000"/>
        </w:rPr>
        <w:t>Israfee</w:t>
      </w:r>
      <w:r w:rsidRPr="003326A1">
        <w:rPr>
          <w:rFonts w:asciiTheme="minorBidi" w:hAnsiTheme="minorBidi" w:cstheme="minorBidi"/>
          <w:color w:val="EE0000"/>
        </w:rPr>
        <w:t>l</w:t>
      </w:r>
      <w:r>
        <w:rPr>
          <w:rFonts w:asciiTheme="minorBidi" w:hAnsiTheme="minorBidi" w:cstheme="minorBidi"/>
        </w:rPr>
        <w:t xml:space="preserve">, I seek refuge with You, away from the heat of the Fire, and from the torment of the grave.” </w:t>
      </w:r>
      <w:r w:rsidR="006E4E35" w:rsidRPr="00B92C79">
        <w:rPr>
          <w:rStyle w:val="EndnoteReference"/>
          <w:rFonts w:asciiTheme="minorBidi" w:hAnsiTheme="minorBidi" w:cstheme="minorBidi"/>
          <w:color w:val="0070C0"/>
          <w:sz w:val="32"/>
          <w:szCs w:val="32"/>
        </w:rPr>
        <w:endnoteReference w:id="71"/>
      </w:r>
      <w:r w:rsidR="00C75049">
        <w:rPr>
          <w:rFonts w:asciiTheme="minorBidi" w:hAnsiTheme="minorBidi" w:cstheme="minorBidi"/>
        </w:rPr>
        <w:t xml:space="preserve"> </w:t>
      </w:r>
    </w:p>
    <w:p w14:paraId="70941A8D" w14:textId="39E1A451" w:rsidR="001E7B91" w:rsidRDefault="001E7B91" w:rsidP="000E1A14">
      <w:pPr>
        <w:pStyle w:val="EndnoteText"/>
        <w:spacing w:before="100" w:beforeAutospacing="1" w:after="100" w:afterAutospacing="1"/>
        <w:ind w:firstLine="0"/>
        <w:jc w:val="both"/>
        <w:rPr>
          <w:rFonts w:asciiTheme="minorBidi" w:hAnsiTheme="minorBidi" w:cstheme="minorBidi"/>
          <w:b/>
          <w:bCs/>
          <w:color w:val="FF0000"/>
        </w:rPr>
      </w:pPr>
      <w:r>
        <w:rPr>
          <w:rFonts w:asciiTheme="minorBidi" w:hAnsiTheme="minorBidi" w:cstheme="minorBidi"/>
          <w:b/>
          <w:bCs/>
          <w:color w:val="FF0000"/>
        </w:rPr>
        <w:t>3</w:t>
      </w:r>
      <w:r w:rsidR="000E1A14" w:rsidRPr="000E1A14">
        <w:rPr>
          <w:rFonts w:asciiTheme="minorBidi" w:hAnsiTheme="minorBidi" w:cstheme="minorBidi"/>
          <w:b/>
          <w:bCs/>
          <w:color w:val="FF0000"/>
        </w:rPr>
        <w:t>.</w:t>
      </w:r>
      <w:r w:rsidR="000E1A14" w:rsidRPr="000E1A14">
        <w:rPr>
          <w:rFonts w:asciiTheme="minorBidi" w:hAnsiTheme="minorBidi" w:cstheme="minorBidi"/>
        </w:rPr>
        <w:t xml:space="preserve"> </w:t>
      </w:r>
      <w:r>
        <w:rPr>
          <w:rFonts w:asciiTheme="minorBidi" w:hAnsiTheme="minorBidi" w:cstheme="minorBidi"/>
          <w:b/>
          <w:bCs/>
          <w:color w:val="FF0000"/>
        </w:rPr>
        <w:t xml:space="preserve">The </w:t>
      </w:r>
      <w:r w:rsidRPr="001E7B91">
        <w:rPr>
          <w:rFonts w:asciiTheme="minorBidi" w:hAnsiTheme="minorBidi" w:cstheme="minorBidi"/>
          <w:b/>
          <w:bCs/>
          <w:color w:val="FF0000"/>
        </w:rPr>
        <w:t>Angel</w:t>
      </w:r>
      <w:r w:rsidR="00976CBA">
        <w:rPr>
          <w:rFonts w:asciiTheme="minorBidi" w:hAnsiTheme="minorBidi" w:cstheme="minorBidi"/>
          <w:b/>
          <w:bCs/>
          <w:color w:val="FF0000"/>
        </w:rPr>
        <w:t>s</w:t>
      </w:r>
      <w:r w:rsidRPr="001E7B91">
        <w:rPr>
          <w:rFonts w:asciiTheme="minorBidi" w:hAnsiTheme="minorBidi" w:cstheme="minorBidi"/>
          <w:b/>
          <w:bCs/>
          <w:color w:val="FF0000"/>
        </w:rPr>
        <w:t xml:space="preserve"> in Charge of</w:t>
      </w:r>
      <w:r w:rsidRPr="001E7B91">
        <w:rPr>
          <w:rFonts w:asciiTheme="minorBidi" w:hAnsiTheme="minorBidi" w:cstheme="minorBidi"/>
          <w:color w:val="FF0000"/>
        </w:rPr>
        <w:t xml:space="preserve"> </w:t>
      </w:r>
      <w:r w:rsidRPr="000E1A14">
        <w:rPr>
          <w:rFonts w:asciiTheme="minorBidi" w:hAnsiTheme="minorBidi" w:cstheme="minorBidi"/>
          <w:b/>
          <w:bCs/>
          <w:color w:val="FF0000"/>
        </w:rPr>
        <w:t>Paradise</w:t>
      </w:r>
      <w:r w:rsidR="00976CBA">
        <w:rPr>
          <w:rFonts w:asciiTheme="minorBidi" w:hAnsiTheme="minorBidi" w:cstheme="minorBidi"/>
          <w:b/>
          <w:bCs/>
          <w:color w:val="FF0000"/>
        </w:rPr>
        <w:t xml:space="preserve"> and the Hellfire</w:t>
      </w:r>
    </w:p>
    <w:p w14:paraId="7C93205B" w14:textId="673E56EF" w:rsidR="002C7CFF" w:rsidRDefault="00976CBA" w:rsidP="00976CB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The Holy Quran referred to a category of angels as </w:t>
      </w:r>
      <w:r w:rsidR="00FA425A" w:rsidRPr="000E1A14">
        <w:rPr>
          <w:rFonts w:asciiTheme="minorBidi" w:hAnsiTheme="minorBidi" w:cstheme="minorBidi"/>
          <w:b/>
          <w:bCs/>
          <w:color w:val="FF0000"/>
        </w:rPr>
        <w:t>Keeper</w:t>
      </w:r>
      <w:r>
        <w:rPr>
          <w:rFonts w:asciiTheme="minorBidi" w:hAnsiTheme="minorBidi" w:cstheme="minorBidi"/>
          <w:b/>
          <w:bCs/>
          <w:color w:val="FF0000"/>
        </w:rPr>
        <w:t>s</w:t>
      </w:r>
      <w:r w:rsidR="00B63187" w:rsidRPr="000E1A14">
        <w:rPr>
          <w:rFonts w:asciiTheme="minorBidi" w:hAnsiTheme="minorBidi" w:cstheme="minorBidi"/>
        </w:rPr>
        <w:t xml:space="preserve"> (</w:t>
      </w:r>
      <w:r w:rsidR="00B63187" w:rsidRPr="000E1A14">
        <w:rPr>
          <w:rFonts w:asciiTheme="minorBidi" w:hAnsiTheme="minorBidi" w:cstheme="minorBidi"/>
          <w:b/>
          <w:bCs/>
          <w:color w:val="FF0000"/>
          <w:u w:val="single"/>
        </w:rPr>
        <w:t>Kh</w:t>
      </w:r>
      <w:r w:rsidR="00B63187" w:rsidRPr="000E1A14">
        <w:rPr>
          <w:rFonts w:asciiTheme="minorBidi" w:hAnsiTheme="minorBidi" w:cstheme="minorBidi"/>
          <w:b/>
          <w:bCs/>
          <w:color w:val="FF0000"/>
        </w:rPr>
        <w:t>az</w:t>
      </w:r>
      <w:r>
        <w:rPr>
          <w:rFonts w:asciiTheme="minorBidi" w:hAnsiTheme="minorBidi" w:cstheme="minorBidi"/>
          <w:b/>
          <w:bCs/>
          <w:color w:val="FF0000"/>
        </w:rPr>
        <w:t>a</w:t>
      </w:r>
      <w:r w:rsidR="00B63187" w:rsidRPr="000E1A14">
        <w:rPr>
          <w:rFonts w:asciiTheme="minorBidi" w:hAnsiTheme="minorBidi" w:cstheme="minorBidi"/>
          <w:b/>
          <w:bCs/>
          <w:color w:val="FF0000"/>
        </w:rPr>
        <w:t>n</w:t>
      </w:r>
      <w:r>
        <w:rPr>
          <w:rFonts w:asciiTheme="minorBidi" w:hAnsiTheme="minorBidi" w:cstheme="minorBidi"/>
          <w:b/>
          <w:bCs/>
          <w:color w:val="FF0000"/>
        </w:rPr>
        <w:t>a</w:t>
      </w:r>
      <w:r w:rsidR="00B63187" w:rsidRPr="000E1A14">
        <w:rPr>
          <w:rFonts w:asciiTheme="minorBidi" w:hAnsiTheme="minorBidi" w:cstheme="minorBidi"/>
        </w:rPr>
        <w:t>)</w:t>
      </w:r>
      <w:r>
        <w:rPr>
          <w:rFonts w:asciiTheme="minorBidi" w:hAnsiTheme="minorBidi" w:cstheme="minorBidi"/>
        </w:rPr>
        <w:t xml:space="preserve"> </w:t>
      </w:r>
      <w:r w:rsidRPr="00976CBA">
        <w:rPr>
          <w:rFonts w:asciiTheme="minorBidi" w:hAnsiTheme="minorBidi" w:cstheme="minorBidi"/>
          <w:b/>
          <w:bCs/>
          <w:color w:val="FF0000"/>
        </w:rPr>
        <w:t>of Paradise and the Hellfire</w:t>
      </w:r>
      <w:r>
        <w:rPr>
          <w:rFonts w:asciiTheme="minorBidi" w:hAnsiTheme="minorBidi" w:cstheme="minorBidi"/>
        </w:rPr>
        <w:t>, as mentioned in verses 39: 73 and 39: 71</w:t>
      </w:r>
      <w:r w:rsidR="00225045">
        <w:rPr>
          <w:rFonts w:asciiTheme="minorBidi" w:hAnsiTheme="minorBidi" w:cstheme="minorBidi"/>
        </w:rPr>
        <w:t>, as follows:</w:t>
      </w:r>
    </w:p>
    <w:p w14:paraId="431F4712" w14:textId="77777777" w:rsidR="00976CBA" w:rsidRDefault="00976CBA" w:rsidP="00976CBA">
      <w:pPr>
        <w:bidi/>
        <w:spacing w:before="100" w:beforeAutospacing="1" w:after="100" w:afterAutospacing="1"/>
        <w:jc w:val="both"/>
        <w:rPr>
          <w:rFonts w:cs="Arial"/>
          <w:sz w:val="28"/>
          <w:szCs w:val="28"/>
        </w:rPr>
      </w:pPr>
      <w:r w:rsidRPr="00587E9C">
        <w:rPr>
          <w:rFonts w:cs="Arial"/>
          <w:sz w:val="28"/>
          <w:szCs w:val="28"/>
          <w:rtl/>
        </w:rPr>
        <w:lastRenderedPageBreak/>
        <w:t xml:space="preserve">وَسِيقَ الَّذِينَ اتَّقَوْا رَبَّهُمْ إِلَى </w:t>
      </w:r>
      <w:r w:rsidRPr="003D344A">
        <w:rPr>
          <w:rFonts w:cs="Arial"/>
          <w:b/>
          <w:bCs/>
          <w:color w:val="FF0000"/>
          <w:sz w:val="28"/>
          <w:szCs w:val="28"/>
          <w:rtl/>
        </w:rPr>
        <w:t>الْجَنَّةِ</w:t>
      </w:r>
      <w:r w:rsidRPr="00587E9C">
        <w:rPr>
          <w:rFonts w:cs="Arial"/>
          <w:sz w:val="28"/>
          <w:szCs w:val="28"/>
          <w:rtl/>
        </w:rPr>
        <w:t xml:space="preserve"> زُمَرًا ۖ حَتَّىٰ إِذَا جَاءُوهَا وَفُتِحَتْ أَبْوَابُهَا وَقَالَ لَهُمْ </w:t>
      </w:r>
      <w:r w:rsidRPr="00274D23">
        <w:rPr>
          <w:rFonts w:cs="Arial"/>
          <w:b/>
          <w:bCs/>
          <w:color w:val="FF0000"/>
          <w:sz w:val="28"/>
          <w:szCs w:val="28"/>
          <w:rtl/>
        </w:rPr>
        <w:t>خَزَنَتُهَا</w:t>
      </w:r>
      <w:r w:rsidRPr="00587E9C">
        <w:rPr>
          <w:rFonts w:cs="Arial"/>
          <w:sz w:val="28"/>
          <w:szCs w:val="28"/>
          <w:rtl/>
        </w:rPr>
        <w:t xml:space="preserve"> سَلَامٌ عَلَيْكُمْ طِبْتُمْ فَادْخُلُوهَا خَالِدِينَ</w:t>
      </w:r>
      <w:r>
        <w:rPr>
          <w:rFonts w:cs="Arial" w:hint="cs"/>
          <w:sz w:val="28"/>
          <w:szCs w:val="28"/>
          <w:rtl/>
        </w:rPr>
        <w:t xml:space="preserve"> (الزُّمَرُ ، </w:t>
      </w:r>
      <w:r>
        <w:rPr>
          <w:rFonts w:cs="Arial" w:hint="cs"/>
          <w:sz w:val="24"/>
          <w:szCs w:val="24"/>
          <w:rtl/>
        </w:rPr>
        <w:t>39: 73</w:t>
      </w:r>
      <w:r>
        <w:rPr>
          <w:rFonts w:cs="Arial" w:hint="cs"/>
          <w:sz w:val="28"/>
          <w:szCs w:val="28"/>
          <w:rtl/>
        </w:rPr>
        <w:t>).</w:t>
      </w:r>
    </w:p>
    <w:p w14:paraId="7A33D1BB" w14:textId="3101DCCF" w:rsidR="00225045" w:rsidRPr="00225045" w:rsidRDefault="00976CBA" w:rsidP="00225045">
      <w:pPr>
        <w:bidi/>
        <w:spacing w:before="100" w:beforeAutospacing="1" w:after="100" w:afterAutospacing="1"/>
        <w:jc w:val="both"/>
        <w:rPr>
          <w:rFonts w:cs="Arial"/>
          <w:sz w:val="28"/>
          <w:szCs w:val="28"/>
        </w:rPr>
      </w:pPr>
      <w:r w:rsidRPr="00753263">
        <w:rPr>
          <w:rFonts w:cs="Arial"/>
          <w:sz w:val="28"/>
          <w:szCs w:val="28"/>
          <w:rtl/>
        </w:rPr>
        <w:t xml:space="preserve">وَسِيقَ الَّذِينَ كَفَرُوا إِلَىٰ </w:t>
      </w:r>
      <w:r w:rsidRPr="003D344A">
        <w:rPr>
          <w:rFonts w:cs="Arial"/>
          <w:b/>
          <w:bCs/>
          <w:color w:val="FF0000"/>
          <w:sz w:val="28"/>
          <w:szCs w:val="28"/>
          <w:rtl/>
        </w:rPr>
        <w:t>جَهَنَّمَ</w:t>
      </w:r>
      <w:r w:rsidRPr="00753263">
        <w:rPr>
          <w:rFonts w:cs="Arial"/>
          <w:sz w:val="28"/>
          <w:szCs w:val="28"/>
          <w:rtl/>
        </w:rPr>
        <w:t xml:space="preserve"> زُمَرًا ۖ حَتَّىٰ إِذَا جَاءُوهَا فُتِحَتْ أَبْوَابُهَا وَقَالَ لَهُمْ </w:t>
      </w:r>
      <w:r w:rsidRPr="003D344A">
        <w:rPr>
          <w:rFonts w:cs="Arial"/>
          <w:b/>
          <w:bCs/>
          <w:color w:val="FF0000"/>
          <w:sz w:val="28"/>
          <w:szCs w:val="28"/>
          <w:rtl/>
        </w:rPr>
        <w:t>خَزَنَتُهَا</w:t>
      </w:r>
      <w:r w:rsidRPr="00753263">
        <w:rPr>
          <w:rFonts w:cs="Arial"/>
          <w:sz w:val="28"/>
          <w:szCs w:val="28"/>
          <w:rtl/>
        </w:rPr>
        <w:t xml:space="preserve"> أَلَمْ يَأْتِكُمْ رُسُلٌ مِّنكُمْ يَتْلُونَ عَلَيْكُمْ آيَاتِ رَبِّكُمْ وَيُنذِرُونَكُمْ لِقَاءَ يَوْمِكُمْ هَٰذَا ۚ قَالُوا بَلَىٰ وَلَٰكِنْ حَقَّتْ كَلِمَةُ الْعَذَابِ عَلَى الْكَافِرِينَ</w:t>
      </w:r>
      <w:r>
        <w:rPr>
          <w:rFonts w:cs="Arial" w:hint="cs"/>
          <w:sz w:val="28"/>
          <w:szCs w:val="28"/>
          <w:rtl/>
        </w:rPr>
        <w:t xml:space="preserve"> (الزُّمَرُ ، </w:t>
      </w:r>
      <w:r>
        <w:rPr>
          <w:rFonts w:cs="Arial" w:hint="cs"/>
          <w:sz w:val="24"/>
          <w:szCs w:val="24"/>
          <w:rtl/>
        </w:rPr>
        <w:t>39: 71</w:t>
      </w:r>
      <w:r>
        <w:rPr>
          <w:rFonts w:cs="Arial" w:hint="cs"/>
          <w:sz w:val="28"/>
          <w:szCs w:val="28"/>
          <w:rtl/>
        </w:rPr>
        <w:t>).</w:t>
      </w:r>
    </w:p>
    <w:p w14:paraId="027D362C" w14:textId="5D9A0EBA" w:rsidR="00976CBA" w:rsidRDefault="00976CBA" w:rsidP="00976CBA">
      <w:pPr>
        <w:spacing w:before="100" w:beforeAutospacing="1" w:after="100" w:afterAutospacing="1"/>
        <w:jc w:val="both"/>
        <w:rPr>
          <w:rFonts w:cstheme="minorBidi"/>
          <w:sz w:val="20"/>
        </w:rPr>
      </w:pPr>
      <w:r>
        <w:rPr>
          <w:rFonts w:cstheme="minorBidi"/>
          <w:sz w:val="20"/>
        </w:rPr>
        <w:t>And</w:t>
      </w:r>
      <w:r w:rsidRPr="005655CD">
        <w:rPr>
          <w:rFonts w:cstheme="minorBidi"/>
          <w:sz w:val="20"/>
        </w:rPr>
        <w:t xml:space="preserve"> those who </w:t>
      </w:r>
      <w:r>
        <w:rPr>
          <w:rFonts w:cstheme="minorBidi"/>
          <w:sz w:val="20"/>
        </w:rPr>
        <w:t>had been mindful of</w:t>
      </w:r>
      <w:r w:rsidRPr="005655CD">
        <w:rPr>
          <w:rFonts w:cstheme="minorBidi"/>
          <w:sz w:val="20"/>
        </w:rPr>
        <w:t xml:space="preserve"> their Lord</w:t>
      </w:r>
      <w:r>
        <w:rPr>
          <w:rFonts w:cstheme="minorBidi"/>
          <w:sz w:val="20"/>
        </w:rPr>
        <w:t xml:space="preserve"> (believers)</w:t>
      </w:r>
      <w:r w:rsidRPr="005655CD">
        <w:rPr>
          <w:rFonts w:cstheme="minorBidi"/>
          <w:sz w:val="20"/>
        </w:rPr>
        <w:t xml:space="preserve"> will be driven to </w:t>
      </w:r>
      <w:r w:rsidRPr="003D344A">
        <w:rPr>
          <w:rFonts w:cstheme="minorBidi"/>
          <w:b/>
          <w:bCs/>
          <w:color w:val="FF0000"/>
          <w:sz w:val="20"/>
        </w:rPr>
        <w:t>Paradise</w:t>
      </w:r>
      <w:r w:rsidRPr="005655CD">
        <w:rPr>
          <w:rFonts w:cstheme="minorBidi"/>
          <w:sz w:val="20"/>
        </w:rPr>
        <w:t xml:space="preserve"> in groups</w:t>
      </w:r>
      <w:r>
        <w:rPr>
          <w:rFonts w:cstheme="minorBidi"/>
          <w:sz w:val="20"/>
        </w:rPr>
        <w:t>,</w:t>
      </w:r>
      <w:r w:rsidRPr="005655CD">
        <w:rPr>
          <w:rFonts w:cstheme="minorBidi"/>
          <w:sz w:val="20"/>
        </w:rPr>
        <w:t xml:space="preserve"> until when they reach it </w:t>
      </w:r>
      <w:r>
        <w:rPr>
          <w:rFonts w:cstheme="minorBidi"/>
          <w:sz w:val="20"/>
        </w:rPr>
        <w:t>and</w:t>
      </w:r>
      <w:r w:rsidRPr="005655CD">
        <w:rPr>
          <w:rFonts w:cstheme="minorBidi"/>
          <w:sz w:val="20"/>
        </w:rPr>
        <w:t xml:space="preserve"> its gates have been opened</w:t>
      </w:r>
      <w:r>
        <w:rPr>
          <w:rFonts w:cstheme="minorBidi"/>
          <w:sz w:val="20"/>
        </w:rPr>
        <w:t xml:space="preserve"> (for them),</w:t>
      </w:r>
      <w:r w:rsidRPr="005655CD">
        <w:rPr>
          <w:rFonts w:cstheme="minorBidi"/>
          <w:sz w:val="20"/>
        </w:rPr>
        <w:t xml:space="preserve"> and its </w:t>
      </w:r>
      <w:r w:rsidRPr="00413D76">
        <w:rPr>
          <w:rFonts w:cstheme="minorBidi"/>
          <w:b/>
          <w:bCs/>
          <w:color w:val="FF0000"/>
          <w:sz w:val="20"/>
        </w:rPr>
        <w:t>keepers</w:t>
      </w:r>
      <w:r w:rsidRPr="005655CD">
        <w:rPr>
          <w:rFonts w:cstheme="minorBidi"/>
          <w:sz w:val="20"/>
        </w:rPr>
        <w:t xml:space="preserve"> </w:t>
      </w:r>
      <w:r>
        <w:rPr>
          <w:rFonts w:cstheme="minorBidi"/>
          <w:sz w:val="20"/>
        </w:rPr>
        <w:t xml:space="preserve">will </w:t>
      </w:r>
      <w:r w:rsidRPr="005655CD">
        <w:rPr>
          <w:rFonts w:cstheme="minorBidi"/>
          <w:sz w:val="20"/>
        </w:rPr>
        <w:t>say</w:t>
      </w:r>
      <w:r>
        <w:rPr>
          <w:rFonts w:cstheme="minorBidi"/>
          <w:sz w:val="20"/>
        </w:rPr>
        <w:t>:</w:t>
      </w:r>
      <w:r w:rsidRPr="005655CD">
        <w:rPr>
          <w:rFonts w:cstheme="minorBidi"/>
          <w:sz w:val="20"/>
        </w:rPr>
        <w:t xml:space="preserve"> "Peace be upon you</w:t>
      </w:r>
      <w:r>
        <w:rPr>
          <w:rFonts w:cstheme="minorBidi"/>
          <w:sz w:val="20"/>
        </w:rPr>
        <w:t>,</w:t>
      </w:r>
      <w:r w:rsidRPr="005655CD">
        <w:rPr>
          <w:rFonts w:cstheme="minorBidi"/>
          <w:sz w:val="20"/>
        </w:rPr>
        <w:t xml:space="preserve"> you have become pure</w:t>
      </w:r>
      <w:r>
        <w:rPr>
          <w:rFonts w:cstheme="minorBidi"/>
          <w:sz w:val="20"/>
        </w:rPr>
        <w:t>.</w:t>
      </w:r>
      <w:r w:rsidRPr="005655CD">
        <w:rPr>
          <w:rFonts w:cstheme="minorBidi"/>
          <w:sz w:val="20"/>
        </w:rPr>
        <w:t xml:space="preserve"> </w:t>
      </w:r>
      <w:r>
        <w:rPr>
          <w:rFonts w:cstheme="minorBidi"/>
          <w:sz w:val="20"/>
        </w:rPr>
        <w:t>S</w:t>
      </w:r>
      <w:r w:rsidRPr="005655CD">
        <w:rPr>
          <w:rFonts w:cstheme="minorBidi"/>
          <w:sz w:val="20"/>
        </w:rPr>
        <w:t>o</w:t>
      </w:r>
      <w:r>
        <w:rPr>
          <w:rFonts w:cstheme="minorBidi"/>
          <w:sz w:val="20"/>
        </w:rPr>
        <w:t>,</w:t>
      </w:r>
      <w:r w:rsidRPr="005655CD">
        <w:rPr>
          <w:rFonts w:cstheme="minorBidi"/>
          <w:sz w:val="20"/>
        </w:rPr>
        <w:t xml:space="preserve"> enter it to abide eternally therein" </w:t>
      </w:r>
      <w:r>
        <w:rPr>
          <w:rFonts w:cstheme="minorBidi"/>
          <w:sz w:val="20"/>
        </w:rPr>
        <w:t>(Al-Zumar, 39: 73).</w:t>
      </w:r>
    </w:p>
    <w:p w14:paraId="73273B6A" w14:textId="7E9B1817" w:rsidR="00976CBA" w:rsidRDefault="00976CBA" w:rsidP="00976CBA">
      <w:pPr>
        <w:spacing w:before="100" w:beforeAutospacing="1" w:after="100" w:afterAutospacing="1"/>
        <w:jc w:val="both"/>
        <w:rPr>
          <w:rFonts w:cstheme="minorBidi"/>
          <w:sz w:val="20"/>
        </w:rPr>
      </w:pPr>
      <w:r w:rsidRPr="00C75049">
        <w:rPr>
          <w:rFonts w:cstheme="minorBidi"/>
          <w:sz w:val="20"/>
        </w:rPr>
        <w:t>And those who</w:t>
      </w:r>
      <w:r>
        <w:rPr>
          <w:rFonts w:cstheme="minorBidi"/>
          <w:sz w:val="20"/>
        </w:rPr>
        <w:t xml:space="preserve"> had</w:t>
      </w:r>
      <w:r w:rsidRPr="00C75049">
        <w:rPr>
          <w:rFonts w:cstheme="minorBidi"/>
          <w:sz w:val="20"/>
        </w:rPr>
        <w:t xml:space="preserve"> disbelieved will be driven to </w:t>
      </w:r>
      <w:r w:rsidRPr="003D344A">
        <w:rPr>
          <w:rFonts w:cstheme="minorBidi"/>
          <w:b/>
          <w:bCs/>
          <w:color w:val="FF0000"/>
          <w:sz w:val="20"/>
        </w:rPr>
        <w:t>Hell</w:t>
      </w:r>
      <w:r w:rsidRPr="00C75049">
        <w:rPr>
          <w:rFonts w:cstheme="minorBidi"/>
          <w:sz w:val="20"/>
        </w:rPr>
        <w:t xml:space="preserve"> in groups</w:t>
      </w:r>
      <w:r>
        <w:rPr>
          <w:rFonts w:cstheme="minorBidi"/>
          <w:sz w:val="20"/>
        </w:rPr>
        <w:t>,</w:t>
      </w:r>
      <w:r w:rsidRPr="00C75049">
        <w:rPr>
          <w:rFonts w:cstheme="minorBidi"/>
          <w:sz w:val="20"/>
        </w:rPr>
        <w:t xml:space="preserve"> until when they reach it, its gates are opened and its </w:t>
      </w:r>
      <w:r w:rsidRPr="003D344A">
        <w:rPr>
          <w:rFonts w:cstheme="minorBidi"/>
          <w:b/>
          <w:bCs/>
          <w:color w:val="FF0000"/>
          <w:sz w:val="20"/>
        </w:rPr>
        <w:t>keepers</w:t>
      </w:r>
      <w:r w:rsidRPr="00C75049">
        <w:rPr>
          <w:rFonts w:cstheme="minorBidi"/>
          <w:sz w:val="20"/>
        </w:rPr>
        <w:t xml:space="preserve"> will say</w:t>
      </w:r>
      <w:r>
        <w:rPr>
          <w:rFonts w:cstheme="minorBidi"/>
          <w:sz w:val="20"/>
        </w:rPr>
        <w:t>:</w:t>
      </w:r>
      <w:r w:rsidRPr="00C75049">
        <w:rPr>
          <w:rFonts w:cstheme="minorBidi"/>
          <w:sz w:val="20"/>
        </w:rPr>
        <w:t xml:space="preserve"> "Did there not come to you messengers from yourselves, reciting to you the verses of your Lord and warning you of the meeting of this Day of yours?" They will say</w:t>
      </w:r>
      <w:r>
        <w:rPr>
          <w:rFonts w:cstheme="minorBidi"/>
          <w:sz w:val="20"/>
        </w:rPr>
        <w:t>:</w:t>
      </w:r>
      <w:r w:rsidRPr="00C75049">
        <w:rPr>
          <w:rFonts w:cstheme="minorBidi"/>
          <w:sz w:val="20"/>
        </w:rPr>
        <w:t xml:space="preserve"> "Yes, but the word of punishment has come into effect upon the disbelievers</w:t>
      </w:r>
      <w:r>
        <w:rPr>
          <w:rFonts w:cstheme="minorBidi"/>
          <w:sz w:val="20"/>
        </w:rPr>
        <w:t xml:space="preserve"> (Al-Zumar, 39: 71).</w:t>
      </w:r>
    </w:p>
    <w:p w14:paraId="7905E6CE" w14:textId="253C68DC" w:rsidR="00225045" w:rsidRPr="00225045" w:rsidRDefault="00225045" w:rsidP="00976CBA">
      <w:pPr>
        <w:spacing w:before="100" w:beforeAutospacing="1" w:after="100" w:afterAutospacing="1"/>
        <w:jc w:val="both"/>
        <w:rPr>
          <w:rFonts w:cstheme="minorBidi"/>
          <w:sz w:val="20"/>
        </w:rPr>
      </w:pPr>
      <w:r w:rsidRPr="00225045">
        <w:rPr>
          <w:rFonts w:cstheme="minorBidi"/>
          <w:sz w:val="20"/>
        </w:rPr>
        <w:t>This category</w:t>
      </w:r>
      <w:r>
        <w:rPr>
          <w:rFonts w:cstheme="minorBidi"/>
          <w:sz w:val="20"/>
        </w:rPr>
        <w:t xml:space="preserve"> of angels</w:t>
      </w:r>
      <w:r w:rsidRPr="00225045">
        <w:rPr>
          <w:rFonts w:cstheme="minorBidi"/>
          <w:sz w:val="20"/>
        </w:rPr>
        <w:t xml:space="preserve"> was also mentioned in the ‘Hadeeth narrated by Companion Anas Bin Maalik, mAbpwt both, as follows:</w:t>
      </w:r>
    </w:p>
    <w:p w14:paraId="7070198F" w14:textId="682E37D7" w:rsidR="00492621" w:rsidRDefault="00492621" w:rsidP="00A365B6">
      <w:pPr>
        <w:bidi/>
        <w:spacing w:before="100" w:beforeAutospacing="1" w:after="100" w:afterAutospacing="1"/>
        <w:jc w:val="both"/>
        <w:rPr>
          <w:rFonts w:cstheme="minorBidi"/>
          <w:sz w:val="28"/>
          <w:szCs w:val="28"/>
        </w:rPr>
      </w:pPr>
      <w:r w:rsidRPr="009C4B48">
        <w:rPr>
          <w:rFonts w:cstheme="minorBidi"/>
          <w:sz w:val="28"/>
          <w:szCs w:val="28"/>
          <w:rtl/>
        </w:rPr>
        <w:t xml:space="preserve">عَنْ أَنَسِ بْنِ مَالِكٍ ، رضي الله عنه قَالَ ، قَالَ رَسُولُ اللَّهِ ، صَلَّى اللَّهُ عَلَيْهِ وَسَلَّمَ: "آتِي بَابَ الْجَنَّةِ يَوْمَ الْقِيَامَةِ فَأَسْتَفْتِحُ ، فَيَقُولُ </w:t>
      </w:r>
      <w:r w:rsidRPr="009C4B48">
        <w:rPr>
          <w:rFonts w:cstheme="minorBidi"/>
          <w:b/>
          <w:bCs/>
          <w:color w:val="FF0000"/>
          <w:sz w:val="28"/>
          <w:szCs w:val="28"/>
          <w:rtl/>
        </w:rPr>
        <w:t xml:space="preserve">الْخَازِنُ </w:t>
      </w:r>
      <w:r w:rsidRPr="009C4B48">
        <w:rPr>
          <w:rFonts w:cstheme="minorBidi"/>
          <w:sz w:val="28"/>
          <w:szCs w:val="28"/>
          <w:rtl/>
        </w:rPr>
        <w:t>مَنْ أَنْتَ؟ فَأَقُولُ مُحَمَّدٌ. فَيَقُولُ بِكَ أُمِرْتُ لَا أَفْتَحُ لِأَحَدٍ قَبْلَك</w:t>
      </w:r>
      <w:r w:rsidR="00486B1A">
        <w:rPr>
          <w:rFonts w:cstheme="minorBidi" w:hint="cs"/>
          <w:sz w:val="28"/>
          <w:szCs w:val="28"/>
          <w:rtl/>
        </w:rPr>
        <w:t>."</w:t>
      </w:r>
      <w:r w:rsidRPr="009C4B48">
        <w:rPr>
          <w:rFonts w:cstheme="minorBidi"/>
          <w:sz w:val="28"/>
          <w:szCs w:val="28"/>
          <w:rtl/>
        </w:rPr>
        <w:t xml:space="preserve"> </w:t>
      </w:r>
    </w:p>
    <w:p w14:paraId="7901BBB8" w14:textId="137E1C66" w:rsidR="002F6C46" w:rsidRDefault="00492621" w:rsidP="00B62354">
      <w:pPr>
        <w:spacing w:before="100" w:beforeAutospacing="1" w:after="100" w:afterAutospacing="1"/>
        <w:jc w:val="both"/>
        <w:rPr>
          <w:rFonts w:cstheme="minorBidi"/>
          <w:b/>
          <w:bCs/>
          <w:color w:val="FF0000"/>
          <w:sz w:val="20"/>
        </w:rPr>
      </w:pPr>
      <w:r w:rsidRPr="001C119C">
        <w:rPr>
          <w:rFonts w:cstheme="minorBidi"/>
          <w:sz w:val="20"/>
        </w:rPr>
        <w:t>Companion Anas Bin Ma</w:t>
      </w:r>
      <w:r w:rsidR="00225045">
        <w:rPr>
          <w:rFonts w:cstheme="minorBidi"/>
          <w:sz w:val="20"/>
        </w:rPr>
        <w:t>a</w:t>
      </w:r>
      <w:r w:rsidRPr="001C119C">
        <w:rPr>
          <w:rFonts w:cstheme="minorBidi"/>
          <w:sz w:val="20"/>
        </w:rPr>
        <w:t xml:space="preserve">lik, </w:t>
      </w:r>
      <w:r w:rsidR="00332629">
        <w:rPr>
          <w:rFonts w:cstheme="minorBidi"/>
          <w:sz w:val="20"/>
        </w:rPr>
        <w:t>mAbpwt both</w:t>
      </w:r>
      <w:r w:rsidRPr="001C119C">
        <w:rPr>
          <w:rFonts w:cstheme="minorBidi"/>
          <w:sz w:val="20"/>
        </w:rPr>
        <w:t xml:space="preserve">, said that the Messenger of Allah, pbbuh, said: "On the Day of </w:t>
      </w:r>
      <w:r w:rsidR="00332629">
        <w:rPr>
          <w:rFonts w:cstheme="minorBidi"/>
          <w:sz w:val="20"/>
        </w:rPr>
        <w:t>Rising</w:t>
      </w:r>
      <w:r w:rsidR="003047C0">
        <w:rPr>
          <w:rFonts w:cstheme="minorBidi"/>
          <w:sz w:val="20"/>
        </w:rPr>
        <w:t xml:space="preserve"> (Resurrection)</w:t>
      </w:r>
      <w:r w:rsidRPr="001C119C">
        <w:rPr>
          <w:rFonts w:cstheme="minorBidi"/>
          <w:sz w:val="20"/>
        </w:rPr>
        <w:t xml:space="preserve">, I come to the gate of Paradise, asking for it to open. </w:t>
      </w:r>
      <w:r w:rsidRPr="001C119C">
        <w:rPr>
          <w:rFonts w:cstheme="minorBidi"/>
          <w:b/>
          <w:bCs/>
          <w:color w:val="FF0000"/>
          <w:sz w:val="20"/>
        </w:rPr>
        <w:t xml:space="preserve">The </w:t>
      </w:r>
      <w:r w:rsidR="00FA425A">
        <w:rPr>
          <w:rFonts w:cstheme="minorBidi"/>
          <w:b/>
          <w:bCs/>
          <w:color w:val="FF0000"/>
          <w:sz w:val="20"/>
        </w:rPr>
        <w:t>Keeper</w:t>
      </w:r>
      <w:r w:rsidRPr="001C119C">
        <w:rPr>
          <w:rFonts w:cstheme="minorBidi"/>
          <w:sz w:val="20"/>
        </w:rPr>
        <w:t xml:space="preserve"> </w:t>
      </w:r>
      <w:r w:rsidR="00272E22">
        <w:rPr>
          <w:rFonts w:cstheme="minorBidi"/>
          <w:sz w:val="20"/>
        </w:rPr>
        <w:t>(</w:t>
      </w:r>
      <w:r w:rsidR="00272E22" w:rsidRPr="00FA425A">
        <w:rPr>
          <w:rFonts w:cstheme="minorBidi"/>
          <w:b/>
          <w:bCs/>
          <w:color w:val="FF0000"/>
          <w:sz w:val="20"/>
        </w:rPr>
        <w:t>Al-</w:t>
      </w:r>
      <w:r w:rsidR="00272E22" w:rsidRPr="00FA425A">
        <w:rPr>
          <w:rFonts w:cstheme="minorBidi"/>
          <w:b/>
          <w:bCs/>
          <w:color w:val="FF0000"/>
          <w:sz w:val="20"/>
          <w:u w:val="single"/>
        </w:rPr>
        <w:t>Kh</w:t>
      </w:r>
      <w:r w:rsidR="00272E22" w:rsidRPr="00FA425A">
        <w:rPr>
          <w:rFonts w:cstheme="minorBidi"/>
          <w:b/>
          <w:bCs/>
          <w:color w:val="FF0000"/>
          <w:sz w:val="20"/>
        </w:rPr>
        <w:t>azin</w:t>
      </w:r>
      <w:r w:rsidR="00272E22">
        <w:rPr>
          <w:rFonts w:cstheme="minorBidi"/>
          <w:sz w:val="20"/>
        </w:rPr>
        <w:t xml:space="preserve">) </w:t>
      </w:r>
      <w:r w:rsidRPr="001C119C">
        <w:rPr>
          <w:rFonts w:cstheme="minorBidi"/>
          <w:sz w:val="20"/>
        </w:rPr>
        <w:t>says: Who are you? I say: Mu</w:t>
      </w:r>
      <w:r w:rsidR="00332629">
        <w:rPr>
          <w:rFonts w:cstheme="minorBidi"/>
          <w:sz w:val="20"/>
        </w:rPr>
        <w:t>’</w:t>
      </w:r>
      <w:r w:rsidRPr="001C119C">
        <w:rPr>
          <w:rFonts w:cstheme="minorBidi"/>
          <w:sz w:val="20"/>
        </w:rPr>
        <w:t>hammed.</w:t>
      </w:r>
      <w:r w:rsidR="00332629">
        <w:rPr>
          <w:rFonts w:cstheme="minorBidi"/>
          <w:sz w:val="20"/>
        </w:rPr>
        <w:t xml:space="preserve"> </w:t>
      </w:r>
      <w:r w:rsidRPr="001C119C">
        <w:rPr>
          <w:rFonts w:cstheme="minorBidi"/>
          <w:sz w:val="20"/>
        </w:rPr>
        <w:t>He says: I have been commanded not to open (the gate) to anyone before you</w:t>
      </w:r>
      <w:r w:rsidR="00486B1A">
        <w:rPr>
          <w:rFonts w:cstheme="minorBidi"/>
          <w:sz w:val="20"/>
        </w:rPr>
        <w:t>.</w:t>
      </w:r>
      <w:r w:rsidRPr="001C119C">
        <w:rPr>
          <w:rFonts w:cstheme="minorBidi"/>
          <w:sz w:val="20"/>
        </w:rPr>
        <w:t xml:space="preserve">" </w:t>
      </w:r>
      <w:r w:rsidR="00486B1A" w:rsidRPr="00983BD4">
        <w:rPr>
          <w:rStyle w:val="EndnoteReference"/>
          <w:color w:val="0070C0"/>
          <w:szCs w:val="32"/>
        </w:rPr>
        <w:endnoteReference w:id="72"/>
      </w:r>
      <w:r w:rsidR="00587E9C">
        <w:rPr>
          <w:rFonts w:cstheme="minorBidi"/>
          <w:sz w:val="20"/>
        </w:rPr>
        <w:t xml:space="preserve">   </w:t>
      </w:r>
    </w:p>
    <w:p w14:paraId="66B58BC4" w14:textId="1827B59D" w:rsidR="00B62354" w:rsidRDefault="005C6FD2" w:rsidP="00492621">
      <w:pPr>
        <w:spacing w:before="100" w:beforeAutospacing="1" w:after="100" w:afterAutospacing="1"/>
        <w:jc w:val="both"/>
        <w:rPr>
          <w:rFonts w:cstheme="minorBidi"/>
          <w:b/>
          <w:bCs/>
          <w:color w:val="FF0000"/>
          <w:sz w:val="20"/>
        </w:rPr>
      </w:pPr>
      <w:r>
        <w:rPr>
          <w:rFonts w:cstheme="minorBidi" w:hint="cs"/>
          <w:b/>
          <w:bCs/>
          <w:color w:val="FF0000"/>
          <w:sz w:val="20"/>
          <w:rtl/>
        </w:rPr>
        <w:t>4</w:t>
      </w:r>
      <w:r w:rsidR="000E1A14">
        <w:rPr>
          <w:rFonts w:cstheme="minorBidi"/>
          <w:b/>
          <w:bCs/>
          <w:color w:val="FF0000"/>
          <w:sz w:val="20"/>
        </w:rPr>
        <w:t xml:space="preserve">. </w:t>
      </w:r>
      <w:r w:rsidR="00B62354">
        <w:rPr>
          <w:rFonts w:cstheme="minorBidi"/>
          <w:b/>
          <w:bCs/>
          <w:color w:val="FF0000"/>
          <w:sz w:val="20"/>
        </w:rPr>
        <w:t>Carriers of the Throne</w:t>
      </w:r>
    </w:p>
    <w:p w14:paraId="03FEF095" w14:textId="7D90FB5F" w:rsidR="00492621" w:rsidRPr="001C119C" w:rsidRDefault="00B62354" w:rsidP="00492621">
      <w:pPr>
        <w:spacing w:before="100" w:beforeAutospacing="1" w:after="100" w:afterAutospacing="1"/>
        <w:jc w:val="both"/>
        <w:rPr>
          <w:rFonts w:cstheme="minorBidi"/>
          <w:sz w:val="20"/>
        </w:rPr>
      </w:pPr>
      <w:r>
        <w:rPr>
          <w:rFonts w:cstheme="minorBidi"/>
          <w:sz w:val="20"/>
        </w:rPr>
        <w:t xml:space="preserve">The Holy Quran, further, tells us about </w:t>
      </w:r>
      <w:r w:rsidRPr="00B01AA7">
        <w:rPr>
          <w:rFonts w:cstheme="minorBidi"/>
          <w:b/>
          <w:bCs/>
          <w:color w:val="EE0000"/>
          <w:sz w:val="20"/>
        </w:rPr>
        <w:t xml:space="preserve">eight </w:t>
      </w:r>
      <w:r w:rsidR="00492621" w:rsidRPr="00B01AA7">
        <w:rPr>
          <w:rFonts w:cstheme="minorBidi"/>
          <w:b/>
          <w:bCs/>
          <w:color w:val="EE0000"/>
          <w:sz w:val="20"/>
        </w:rPr>
        <w:t>angels</w:t>
      </w:r>
      <w:r>
        <w:rPr>
          <w:rFonts w:cstheme="minorBidi"/>
          <w:sz w:val="20"/>
        </w:rPr>
        <w:t xml:space="preserve">, who will be </w:t>
      </w:r>
      <w:r w:rsidRPr="00024A18">
        <w:rPr>
          <w:rFonts w:cstheme="minorBidi"/>
          <w:b/>
          <w:bCs/>
          <w:color w:val="0070C0"/>
          <w:sz w:val="20"/>
        </w:rPr>
        <w:t>carrying the Throne</w:t>
      </w:r>
      <w:r>
        <w:rPr>
          <w:rFonts w:cstheme="minorBidi"/>
          <w:sz w:val="20"/>
        </w:rPr>
        <w:t xml:space="preserve">, on the Last Day, when the heaven </w:t>
      </w:r>
      <w:r w:rsidR="00A957EE">
        <w:rPr>
          <w:rFonts w:cstheme="minorBidi"/>
          <w:sz w:val="20"/>
        </w:rPr>
        <w:t>splits (open</w:t>
      </w:r>
      <w:r w:rsidR="00891ECE">
        <w:rPr>
          <w:rFonts w:cstheme="minorBidi"/>
          <w:sz w:val="20"/>
        </w:rPr>
        <w:t>s</w:t>
      </w:r>
      <w:r w:rsidR="00A957EE">
        <w:rPr>
          <w:rFonts w:cstheme="minorBidi"/>
          <w:sz w:val="20"/>
        </w:rPr>
        <w:t>)</w:t>
      </w:r>
      <w:r w:rsidR="00492621" w:rsidRPr="001C119C">
        <w:rPr>
          <w:rFonts w:cstheme="minorBidi"/>
          <w:sz w:val="20"/>
        </w:rPr>
        <w:t>, as stated in verses 69: 16-17.   </w:t>
      </w:r>
    </w:p>
    <w:p w14:paraId="15503AD4" w14:textId="3BE4BF9F" w:rsidR="00492621" w:rsidRPr="001C119C" w:rsidRDefault="0010454A" w:rsidP="0010454A">
      <w:pPr>
        <w:bidi/>
        <w:spacing w:before="100" w:beforeAutospacing="1" w:after="100" w:afterAutospacing="1"/>
        <w:jc w:val="both"/>
        <w:rPr>
          <w:rFonts w:cstheme="minorBidi"/>
          <w:sz w:val="20"/>
          <w:rtl/>
        </w:rPr>
      </w:pPr>
      <w:r w:rsidRPr="0010454A">
        <w:rPr>
          <w:rFonts w:cs="Arial"/>
          <w:sz w:val="28"/>
          <w:szCs w:val="28"/>
          <w:rtl/>
        </w:rPr>
        <w:t xml:space="preserve">وَانشَقَّتِ السَّمَاءُ فَهِيَ يَوْمَئِذٍ وَاهِيَةٌ </w:t>
      </w:r>
      <w:r w:rsidRPr="0010454A">
        <w:rPr>
          <w:rFonts w:cstheme="minorBidi"/>
          <w:sz w:val="24"/>
          <w:szCs w:val="24"/>
          <w:cs/>
        </w:rPr>
        <w:t>‎</w:t>
      </w:r>
      <w:r w:rsidRPr="0010454A">
        <w:rPr>
          <w:rFonts w:cs="Arial"/>
          <w:sz w:val="24"/>
          <w:szCs w:val="24"/>
          <w:rtl/>
        </w:rPr>
        <w:t>﴿١٦﴾</w:t>
      </w:r>
      <w:r w:rsidRPr="0010454A">
        <w:rPr>
          <w:rFonts w:cs="Arial"/>
          <w:sz w:val="28"/>
          <w:szCs w:val="28"/>
          <w:rtl/>
        </w:rPr>
        <w:t xml:space="preserve">‏ وَالْمَلَكُ عَلَىٰ أَرْجَائِهَا ۚ </w:t>
      </w:r>
      <w:r w:rsidRPr="0010454A">
        <w:rPr>
          <w:rFonts w:cs="Arial"/>
          <w:b/>
          <w:bCs/>
          <w:color w:val="FF0000"/>
          <w:sz w:val="28"/>
          <w:szCs w:val="28"/>
          <w:rtl/>
        </w:rPr>
        <w:t>وَيَحْمِلُ عَرْشَ رَبِّكَ</w:t>
      </w:r>
      <w:r w:rsidRPr="0010454A">
        <w:rPr>
          <w:rFonts w:cs="Arial"/>
          <w:color w:val="FF0000"/>
          <w:sz w:val="28"/>
          <w:szCs w:val="28"/>
          <w:rtl/>
        </w:rPr>
        <w:t xml:space="preserve"> </w:t>
      </w:r>
      <w:r w:rsidRPr="0010454A">
        <w:rPr>
          <w:rFonts w:cs="Arial"/>
          <w:sz w:val="28"/>
          <w:szCs w:val="28"/>
          <w:rtl/>
        </w:rPr>
        <w:t xml:space="preserve">فَوْقَهُمْ يَوْمَئِذٍ </w:t>
      </w:r>
      <w:r w:rsidRPr="0010454A">
        <w:rPr>
          <w:rFonts w:cs="Arial"/>
          <w:b/>
          <w:bCs/>
          <w:color w:val="FF0000"/>
          <w:sz w:val="28"/>
          <w:szCs w:val="28"/>
          <w:rtl/>
        </w:rPr>
        <w:t>ثَمَانِيَةٌ</w:t>
      </w:r>
      <w:r w:rsidRPr="0010454A">
        <w:rPr>
          <w:rFonts w:cs="Arial"/>
          <w:sz w:val="28"/>
          <w:szCs w:val="28"/>
          <w:rtl/>
        </w:rPr>
        <w:t xml:space="preserve"> </w:t>
      </w:r>
      <w:r w:rsidRPr="0010454A">
        <w:rPr>
          <w:rFonts w:cstheme="minorBidi"/>
          <w:sz w:val="24"/>
          <w:szCs w:val="24"/>
          <w:cs/>
        </w:rPr>
        <w:t>‎</w:t>
      </w:r>
      <w:r w:rsidRPr="0010454A">
        <w:rPr>
          <w:rFonts w:cs="Arial"/>
          <w:sz w:val="24"/>
          <w:szCs w:val="24"/>
          <w:rtl/>
        </w:rPr>
        <w:t>﴿١٧﴾‏</w:t>
      </w:r>
      <w:r>
        <w:rPr>
          <w:rFonts w:cs="Arial" w:hint="cs"/>
          <w:sz w:val="24"/>
          <w:szCs w:val="24"/>
          <w:rtl/>
        </w:rPr>
        <w:t xml:space="preserve"> </w:t>
      </w:r>
      <w:r w:rsidR="00492621" w:rsidRPr="00045435">
        <w:rPr>
          <w:rFonts w:cstheme="minorBidi"/>
          <w:sz w:val="28"/>
          <w:szCs w:val="28"/>
          <w:rtl/>
        </w:rPr>
        <w:t>(ال</w:t>
      </w:r>
      <w:r w:rsidR="00045435">
        <w:rPr>
          <w:rFonts w:cstheme="minorBidi" w:hint="cs"/>
          <w:sz w:val="28"/>
          <w:szCs w:val="28"/>
          <w:rtl/>
        </w:rPr>
        <w:t>ْ</w:t>
      </w:r>
      <w:r w:rsidR="00492621" w:rsidRPr="00045435">
        <w:rPr>
          <w:rFonts w:cstheme="minorBidi"/>
          <w:sz w:val="28"/>
          <w:szCs w:val="28"/>
          <w:rtl/>
        </w:rPr>
        <w:t>ح</w:t>
      </w:r>
      <w:r w:rsidR="00045435">
        <w:rPr>
          <w:rFonts w:cstheme="minorBidi" w:hint="cs"/>
          <w:sz w:val="28"/>
          <w:szCs w:val="28"/>
          <w:rtl/>
        </w:rPr>
        <w:t>َ</w:t>
      </w:r>
      <w:r w:rsidR="00492621" w:rsidRPr="00045435">
        <w:rPr>
          <w:rFonts w:cstheme="minorBidi"/>
          <w:sz w:val="28"/>
          <w:szCs w:val="28"/>
          <w:rtl/>
        </w:rPr>
        <w:t>اق</w:t>
      </w:r>
      <w:r w:rsidR="00045435">
        <w:rPr>
          <w:rFonts w:cstheme="minorBidi" w:hint="cs"/>
          <w:sz w:val="28"/>
          <w:szCs w:val="28"/>
          <w:rtl/>
        </w:rPr>
        <w:t>َ</w:t>
      </w:r>
      <w:r w:rsidR="00492621" w:rsidRPr="00045435">
        <w:rPr>
          <w:rFonts w:cstheme="minorBidi"/>
          <w:sz w:val="28"/>
          <w:szCs w:val="28"/>
          <w:rtl/>
        </w:rPr>
        <w:t>ة</w:t>
      </w:r>
      <w:r w:rsidR="00045435">
        <w:rPr>
          <w:rFonts w:cstheme="minorBidi" w:hint="cs"/>
          <w:sz w:val="28"/>
          <w:szCs w:val="28"/>
          <w:rtl/>
        </w:rPr>
        <w:t>ُ</w:t>
      </w:r>
      <w:r w:rsidR="00492621" w:rsidRPr="00045435">
        <w:rPr>
          <w:rFonts w:cstheme="minorBidi"/>
          <w:sz w:val="28"/>
          <w:szCs w:val="28"/>
          <w:rtl/>
        </w:rPr>
        <w:t xml:space="preserve"> ، </w:t>
      </w:r>
      <w:r w:rsidR="00492621" w:rsidRPr="00045435">
        <w:rPr>
          <w:rFonts w:cstheme="minorBidi"/>
          <w:sz w:val="24"/>
          <w:szCs w:val="24"/>
          <w:rtl/>
        </w:rPr>
        <w:t>69: 16-17</w:t>
      </w:r>
      <w:r w:rsidR="00492621" w:rsidRPr="00045435">
        <w:rPr>
          <w:rFonts w:cstheme="minorBidi"/>
          <w:sz w:val="28"/>
          <w:szCs w:val="28"/>
          <w:rtl/>
        </w:rPr>
        <w:t>).</w:t>
      </w:r>
      <w:r w:rsidR="00492621" w:rsidRPr="009C4B48">
        <w:rPr>
          <w:rFonts w:cstheme="minorBidi"/>
          <w:sz w:val="28"/>
          <w:szCs w:val="28"/>
        </w:rPr>
        <w:t> </w:t>
      </w:r>
    </w:p>
    <w:p w14:paraId="001EA5A5" w14:textId="1F6A2539" w:rsidR="002F6C46" w:rsidRDefault="00492621" w:rsidP="00A957EE">
      <w:pPr>
        <w:spacing w:before="100" w:beforeAutospacing="1" w:after="100" w:afterAutospacing="1"/>
        <w:jc w:val="both"/>
        <w:rPr>
          <w:rFonts w:cstheme="minorBidi"/>
          <w:sz w:val="20"/>
        </w:rPr>
      </w:pPr>
      <w:r w:rsidRPr="001C119C">
        <w:rPr>
          <w:rFonts w:cstheme="minorBidi"/>
          <w:sz w:val="20"/>
        </w:rPr>
        <w:t>And the heaven will split (open), becoming weak on that Day</w:t>
      </w:r>
      <w:r w:rsidR="0010454A">
        <w:rPr>
          <w:rFonts w:cstheme="minorBidi"/>
          <w:sz w:val="20"/>
        </w:rPr>
        <w:t xml:space="preserve"> (16)</w:t>
      </w:r>
      <w:r w:rsidRPr="001C119C">
        <w:rPr>
          <w:rFonts w:cstheme="minorBidi"/>
          <w:sz w:val="20"/>
        </w:rPr>
        <w:t xml:space="preserve">. And the angels are at its edges. And above them, there will be </w:t>
      </w:r>
      <w:r w:rsidRPr="0010454A">
        <w:rPr>
          <w:rFonts w:cstheme="minorBidi"/>
          <w:b/>
          <w:bCs/>
          <w:color w:val="FF0000"/>
          <w:sz w:val="20"/>
        </w:rPr>
        <w:t>eight</w:t>
      </w:r>
      <w:r w:rsidRPr="001C119C">
        <w:rPr>
          <w:rFonts w:cstheme="minorBidi"/>
          <w:sz w:val="20"/>
        </w:rPr>
        <w:t xml:space="preserve"> (other angels), </w:t>
      </w:r>
      <w:r w:rsidRPr="001C119C">
        <w:rPr>
          <w:rFonts w:cstheme="minorBidi"/>
          <w:b/>
          <w:bCs/>
          <w:color w:val="FF0000"/>
          <w:sz w:val="20"/>
        </w:rPr>
        <w:t>carrying the Throne</w:t>
      </w:r>
      <w:r w:rsidRPr="001C119C">
        <w:rPr>
          <w:rFonts w:cstheme="minorBidi"/>
          <w:sz w:val="20"/>
        </w:rPr>
        <w:t xml:space="preserve"> of your Lord</w:t>
      </w:r>
      <w:r w:rsidR="0010454A">
        <w:rPr>
          <w:rFonts w:cstheme="minorBidi"/>
          <w:sz w:val="20"/>
        </w:rPr>
        <w:t xml:space="preserve"> (17)</w:t>
      </w:r>
      <w:r w:rsidRPr="001C119C">
        <w:rPr>
          <w:rFonts w:cstheme="minorBidi"/>
          <w:sz w:val="20"/>
        </w:rPr>
        <w:t xml:space="preserve"> (Al-'Ha</w:t>
      </w:r>
      <w:r w:rsidR="00E91E78">
        <w:rPr>
          <w:rFonts w:cstheme="minorBidi"/>
          <w:sz w:val="20"/>
        </w:rPr>
        <w:t>a</w:t>
      </w:r>
      <w:r w:rsidRPr="001C119C">
        <w:rPr>
          <w:rFonts w:cstheme="minorBidi"/>
          <w:sz w:val="20"/>
        </w:rPr>
        <w:t>qqa, 69: 16-17). </w:t>
      </w:r>
    </w:p>
    <w:p w14:paraId="6742175C" w14:textId="7EA1557D" w:rsidR="0022759A" w:rsidRDefault="0022759A" w:rsidP="0022759A">
      <w:pPr>
        <w:spacing w:before="100" w:beforeAutospacing="1" w:after="100" w:afterAutospacing="1"/>
        <w:jc w:val="both"/>
        <w:rPr>
          <w:rFonts w:cstheme="minorBidi"/>
          <w:b/>
          <w:bCs/>
          <w:color w:val="FF0000"/>
          <w:sz w:val="20"/>
        </w:rPr>
      </w:pPr>
      <w:r>
        <w:rPr>
          <w:rFonts w:cstheme="minorBidi" w:hint="cs"/>
          <w:b/>
          <w:bCs/>
          <w:color w:val="FF0000"/>
          <w:sz w:val="20"/>
          <w:rtl/>
        </w:rPr>
        <w:t>5</w:t>
      </w:r>
      <w:r>
        <w:rPr>
          <w:rFonts w:cstheme="minorBidi"/>
          <w:b/>
          <w:bCs/>
          <w:color w:val="FF0000"/>
          <w:sz w:val="20"/>
        </w:rPr>
        <w:t xml:space="preserve">. </w:t>
      </w:r>
      <w:r w:rsidRPr="001C0BA0">
        <w:rPr>
          <w:rFonts w:cstheme="minorBidi"/>
          <w:b/>
          <w:bCs/>
          <w:color w:val="FF0000"/>
          <w:sz w:val="20"/>
        </w:rPr>
        <w:t>Al-Zabaniya</w:t>
      </w:r>
      <w:r w:rsidRPr="001C119C">
        <w:rPr>
          <w:rFonts w:cstheme="minorBidi"/>
          <w:b/>
          <w:bCs/>
          <w:color w:val="FF0000"/>
          <w:sz w:val="20"/>
        </w:rPr>
        <w:t xml:space="preserve"> </w:t>
      </w:r>
      <w:r w:rsidRPr="0022759A">
        <w:rPr>
          <w:rFonts w:cstheme="minorBidi"/>
          <w:b/>
          <w:bCs/>
          <w:sz w:val="20"/>
        </w:rPr>
        <w:t>(</w:t>
      </w:r>
      <w:r w:rsidRPr="0022759A">
        <w:rPr>
          <w:rFonts w:cstheme="minorBidi"/>
          <w:b/>
          <w:bCs/>
          <w:color w:val="FF0000"/>
          <w:sz w:val="20"/>
        </w:rPr>
        <w:t>the 19 Angels in Charge of Hell</w:t>
      </w:r>
      <w:r w:rsidRPr="0022759A">
        <w:rPr>
          <w:rFonts w:cstheme="minorBidi"/>
          <w:b/>
          <w:bCs/>
          <w:sz w:val="20"/>
        </w:rPr>
        <w:t>)</w:t>
      </w:r>
    </w:p>
    <w:p w14:paraId="04840185" w14:textId="2FD966E8" w:rsidR="0022759A" w:rsidRPr="001C119C" w:rsidRDefault="0022759A" w:rsidP="00AC3DA2">
      <w:pPr>
        <w:spacing w:before="100" w:beforeAutospacing="1" w:after="100" w:afterAutospacing="1"/>
        <w:jc w:val="both"/>
        <w:rPr>
          <w:rFonts w:cstheme="minorBidi"/>
          <w:sz w:val="20"/>
        </w:rPr>
      </w:pPr>
      <w:r>
        <w:rPr>
          <w:rFonts w:cstheme="minorBidi"/>
          <w:sz w:val="20"/>
        </w:rPr>
        <w:t>Al-Zabaniya are the nineteen A</w:t>
      </w:r>
      <w:r w:rsidRPr="001C119C">
        <w:rPr>
          <w:rFonts w:cstheme="minorBidi"/>
          <w:sz w:val="20"/>
        </w:rPr>
        <w:t>ngels</w:t>
      </w:r>
      <w:r>
        <w:rPr>
          <w:rFonts w:cstheme="minorBidi"/>
          <w:sz w:val="20"/>
        </w:rPr>
        <w:t xml:space="preserve"> who are in charge of Hell. The</w:t>
      </w:r>
      <w:r w:rsidR="00AC3DA2">
        <w:rPr>
          <w:rFonts w:cstheme="minorBidi"/>
          <w:sz w:val="20"/>
        </w:rPr>
        <w:t xml:space="preserve">y are described in the Holy Quran as </w:t>
      </w:r>
      <w:r w:rsidR="00AB1323">
        <w:rPr>
          <w:rFonts w:cstheme="minorBidi"/>
          <w:sz w:val="20"/>
        </w:rPr>
        <w:t>harsh</w:t>
      </w:r>
      <w:r w:rsidR="00AC3DA2">
        <w:rPr>
          <w:rFonts w:cstheme="minorBidi"/>
          <w:sz w:val="20"/>
        </w:rPr>
        <w:t>, severe, and do not disobey what they are commanded to do</w:t>
      </w:r>
      <w:r w:rsidRPr="001C119C">
        <w:rPr>
          <w:rFonts w:cstheme="minorBidi"/>
          <w:sz w:val="20"/>
        </w:rPr>
        <w:t>, as stated in verses</w:t>
      </w:r>
      <w:r w:rsidR="00AC3DA2">
        <w:rPr>
          <w:rFonts w:cstheme="minorBidi"/>
          <w:sz w:val="20"/>
        </w:rPr>
        <w:t xml:space="preserve"> 96: 17-18,</w:t>
      </w:r>
      <w:r w:rsidRPr="001C119C">
        <w:rPr>
          <w:rFonts w:cstheme="minorBidi"/>
          <w:sz w:val="20"/>
        </w:rPr>
        <w:t xml:space="preserve"> 74: 27-30</w:t>
      </w:r>
      <w:r w:rsidR="00AC3DA2">
        <w:rPr>
          <w:rFonts w:cstheme="minorBidi"/>
          <w:sz w:val="20"/>
        </w:rPr>
        <w:t>,</w:t>
      </w:r>
      <w:r w:rsidRPr="001C119C">
        <w:rPr>
          <w:rFonts w:cstheme="minorBidi"/>
          <w:sz w:val="20"/>
        </w:rPr>
        <w:t xml:space="preserve"> and </w:t>
      </w:r>
      <w:r w:rsidR="00AC3DA2">
        <w:rPr>
          <w:rFonts w:cstheme="minorBidi"/>
          <w:sz w:val="20"/>
        </w:rPr>
        <w:t>6</w:t>
      </w:r>
      <w:r w:rsidRPr="001C119C">
        <w:rPr>
          <w:rFonts w:cstheme="minorBidi"/>
          <w:sz w:val="20"/>
        </w:rPr>
        <w:t xml:space="preserve">6: </w:t>
      </w:r>
      <w:r w:rsidR="00AC3DA2">
        <w:rPr>
          <w:rFonts w:cstheme="minorBidi"/>
          <w:sz w:val="20"/>
        </w:rPr>
        <w:t>17-</w:t>
      </w:r>
      <w:r w:rsidRPr="001C119C">
        <w:rPr>
          <w:rFonts w:cstheme="minorBidi"/>
          <w:sz w:val="20"/>
        </w:rPr>
        <w:t>18.  </w:t>
      </w:r>
    </w:p>
    <w:p w14:paraId="6C43B8C2" w14:textId="77777777" w:rsidR="002F6C46" w:rsidRDefault="002F6C46" w:rsidP="002F6C46">
      <w:pPr>
        <w:bidi/>
        <w:spacing w:before="100" w:beforeAutospacing="1" w:after="100" w:afterAutospacing="1"/>
        <w:jc w:val="both"/>
        <w:rPr>
          <w:rFonts w:cstheme="minorBidi"/>
          <w:b/>
          <w:bCs/>
          <w:color w:val="FF0000"/>
          <w:sz w:val="20"/>
          <w:rtl/>
        </w:rPr>
      </w:pPr>
      <w:r w:rsidRPr="00BC02A3">
        <w:rPr>
          <w:rFonts w:cstheme="minorBidi"/>
          <w:sz w:val="28"/>
          <w:szCs w:val="28"/>
          <w:rtl/>
        </w:rPr>
        <w:t xml:space="preserve">فَلْيَدْعُ نَادِيَهُ </w:t>
      </w:r>
      <w:r w:rsidRPr="0070596D">
        <w:rPr>
          <w:rFonts w:cstheme="minorBidi"/>
          <w:color w:val="000000" w:themeColor="text1"/>
          <w:sz w:val="24"/>
          <w:szCs w:val="24"/>
          <w:rtl/>
        </w:rPr>
        <w:t>﴿</w:t>
      </w:r>
      <w:hyperlink r:id="rId34" w:anchor="96:17" w:history="1">
        <w:r w:rsidRPr="0070596D">
          <w:rPr>
            <w:rFonts w:cstheme="minorBidi"/>
            <w:color w:val="000000" w:themeColor="text1"/>
            <w:sz w:val="24"/>
            <w:szCs w:val="24"/>
            <w:rtl/>
          </w:rPr>
          <w:t>١٧</w:t>
        </w:r>
      </w:hyperlink>
      <w:r w:rsidRPr="0070596D">
        <w:rPr>
          <w:rFonts w:cstheme="minorBidi"/>
          <w:color w:val="000000" w:themeColor="text1"/>
          <w:sz w:val="24"/>
          <w:szCs w:val="24"/>
          <w:rtl/>
        </w:rPr>
        <w:t>﴾</w:t>
      </w:r>
      <w:r w:rsidRPr="00BC02A3">
        <w:rPr>
          <w:rFonts w:cstheme="minorBidi"/>
          <w:sz w:val="28"/>
          <w:szCs w:val="28"/>
          <w:rtl/>
        </w:rPr>
        <w:t xml:space="preserve"> سَنَدْعُ </w:t>
      </w:r>
      <w:r w:rsidRPr="00DB5908">
        <w:rPr>
          <w:rFonts w:cstheme="minorBidi"/>
          <w:b/>
          <w:bCs/>
          <w:color w:val="FF0000"/>
          <w:sz w:val="28"/>
          <w:szCs w:val="28"/>
          <w:rtl/>
        </w:rPr>
        <w:t>ا</w:t>
      </w:r>
      <w:r w:rsidRPr="00BC02A3">
        <w:rPr>
          <w:rFonts w:cstheme="minorBidi"/>
          <w:b/>
          <w:bCs/>
          <w:color w:val="FF0000"/>
          <w:sz w:val="28"/>
          <w:szCs w:val="28"/>
          <w:rtl/>
        </w:rPr>
        <w:t>لزَّبَانِيَةَ</w:t>
      </w:r>
      <w:r w:rsidRPr="00BC02A3">
        <w:rPr>
          <w:rFonts w:cstheme="minorBidi"/>
          <w:sz w:val="28"/>
          <w:szCs w:val="28"/>
          <w:rtl/>
        </w:rPr>
        <w:t xml:space="preserve"> </w:t>
      </w:r>
      <w:r w:rsidRPr="0070596D">
        <w:rPr>
          <w:rFonts w:cstheme="minorBidi"/>
          <w:color w:val="000000" w:themeColor="text1"/>
          <w:sz w:val="24"/>
          <w:szCs w:val="24"/>
          <w:rtl/>
        </w:rPr>
        <w:t>﴿</w:t>
      </w:r>
      <w:hyperlink r:id="rId35" w:anchor="96:18" w:history="1">
        <w:r w:rsidRPr="0070596D">
          <w:rPr>
            <w:rFonts w:cstheme="minorBidi"/>
            <w:color w:val="000000" w:themeColor="text1"/>
            <w:sz w:val="24"/>
            <w:szCs w:val="24"/>
            <w:rtl/>
          </w:rPr>
          <w:t>١٨</w:t>
        </w:r>
      </w:hyperlink>
      <w:r w:rsidRPr="0070596D">
        <w:rPr>
          <w:rFonts w:cstheme="minorBidi"/>
          <w:color w:val="000000" w:themeColor="text1"/>
          <w:sz w:val="24"/>
          <w:szCs w:val="24"/>
          <w:rtl/>
        </w:rPr>
        <w:t>﴾</w:t>
      </w:r>
      <w:r w:rsidRPr="00BC02A3">
        <w:rPr>
          <w:rFonts w:cstheme="minorBidi"/>
          <w:sz w:val="28"/>
          <w:szCs w:val="28"/>
          <w:rtl/>
        </w:rPr>
        <w:t> </w:t>
      </w:r>
      <w:r w:rsidRPr="0070596D">
        <w:rPr>
          <w:rFonts w:cstheme="minorBidi"/>
          <w:sz w:val="28"/>
          <w:szCs w:val="28"/>
          <w:rtl/>
        </w:rPr>
        <w:t>(ال</w:t>
      </w:r>
      <w:r>
        <w:rPr>
          <w:rFonts w:cstheme="minorBidi" w:hint="cs"/>
          <w:sz w:val="28"/>
          <w:szCs w:val="28"/>
          <w:rtl/>
        </w:rPr>
        <w:t>ْ</w:t>
      </w:r>
      <w:r w:rsidRPr="0070596D">
        <w:rPr>
          <w:rFonts w:cstheme="minorBidi"/>
          <w:sz w:val="28"/>
          <w:szCs w:val="28"/>
          <w:rtl/>
        </w:rPr>
        <w:t>ع</w:t>
      </w:r>
      <w:r>
        <w:rPr>
          <w:rFonts w:cstheme="minorBidi" w:hint="cs"/>
          <w:sz w:val="28"/>
          <w:szCs w:val="28"/>
          <w:rtl/>
        </w:rPr>
        <w:t>َ</w:t>
      </w:r>
      <w:r w:rsidRPr="0070596D">
        <w:rPr>
          <w:rFonts w:cstheme="minorBidi"/>
          <w:sz w:val="28"/>
          <w:szCs w:val="28"/>
          <w:rtl/>
        </w:rPr>
        <w:t>ل</w:t>
      </w:r>
      <w:r>
        <w:rPr>
          <w:rFonts w:cstheme="minorBidi" w:hint="cs"/>
          <w:sz w:val="28"/>
          <w:szCs w:val="28"/>
          <w:rtl/>
        </w:rPr>
        <w:t>َ</w:t>
      </w:r>
      <w:r w:rsidRPr="0070596D">
        <w:rPr>
          <w:rFonts w:cstheme="minorBidi"/>
          <w:sz w:val="28"/>
          <w:szCs w:val="28"/>
          <w:rtl/>
        </w:rPr>
        <w:t>ق</w:t>
      </w:r>
      <w:r>
        <w:rPr>
          <w:rFonts w:cstheme="minorBidi" w:hint="cs"/>
          <w:sz w:val="28"/>
          <w:szCs w:val="28"/>
          <w:rtl/>
        </w:rPr>
        <w:t>ُ</w:t>
      </w:r>
      <w:r w:rsidRPr="0070596D">
        <w:rPr>
          <w:rFonts w:cstheme="minorBidi"/>
          <w:sz w:val="28"/>
          <w:szCs w:val="28"/>
          <w:rtl/>
        </w:rPr>
        <w:t xml:space="preserve"> ، </w:t>
      </w:r>
      <w:r w:rsidRPr="0070596D">
        <w:rPr>
          <w:rFonts w:cstheme="minorBidi"/>
          <w:sz w:val="24"/>
          <w:szCs w:val="24"/>
          <w:rtl/>
        </w:rPr>
        <w:t>96: 17-18</w:t>
      </w:r>
      <w:r w:rsidRPr="0070596D">
        <w:rPr>
          <w:rFonts w:cstheme="minorBidi"/>
          <w:sz w:val="28"/>
          <w:szCs w:val="28"/>
          <w:rtl/>
        </w:rPr>
        <w:t>).</w:t>
      </w:r>
    </w:p>
    <w:p w14:paraId="7D13D47F" w14:textId="77777777" w:rsidR="002F6C46" w:rsidRPr="00337A62" w:rsidRDefault="002F6C46" w:rsidP="002F6C46">
      <w:pPr>
        <w:bidi/>
        <w:spacing w:before="100" w:beforeAutospacing="1" w:after="100" w:afterAutospacing="1"/>
        <w:jc w:val="both"/>
        <w:rPr>
          <w:rFonts w:cstheme="minorBidi"/>
          <w:sz w:val="28"/>
          <w:szCs w:val="28"/>
          <w:rtl/>
        </w:rPr>
      </w:pPr>
      <w:r w:rsidRPr="00BC02A3">
        <w:rPr>
          <w:rFonts w:cstheme="minorBidi"/>
          <w:sz w:val="28"/>
          <w:szCs w:val="28"/>
          <w:rtl/>
        </w:rPr>
        <w:lastRenderedPageBreak/>
        <w:t xml:space="preserve">وَمَا أَدْرَاكَ مَا </w:t>
      </w:r>
      <w:r w:rsidRPr="008C71A0">
        <w:rPr>
          <w:rFonts w:cstheme="minorBidi"/>
          <w:b/>
          <w:bCs/>
          <w:color w:val="FF0000"/>
          <w:sz w:val="28"/>
          <w:szCs w:val="28"/>
          <w:rtl/>
        </w:rPr>
        <w:t>سَقَرُ</w:t>
      </w:r>
      <w:r w:rsidRPr="00BC02A3">
        <w:rPr>
          <w:rFonts w:cstheme="minorBidi"/>
          <w:sz w:val="28"/>
          <w:szCs w:val="28"/>
          <w:rtl/>
        </w:rPr>
        <w:t xml:space="preserve"> </w:t>
      </w:r>
      <w:r w:rsidRPr="0007786B">
        <w:rPr>
          <w:rFonts w:cstheme="minorBidi"/>
          <w:color w:val="000000" w:themeColor="text1"/>
          <w:sz w:val="24"/>
          <w:szCs w:val="24"/>
          <w:rtl/>
        </w:rPr>
        <w:t>﴿</w:t>
      </w:r>
      <w:hyperlink r:id="rId36" w:anchor="74:27" w:history="1">
        <w:r w:rsidRPr="0007786B">
          <w:rPr>
            <w:rFonts w:cstheme="minorBidi"/>
            <w:color w:val="000000" w:themeColor="text1"/>
            <w:sz w:val="24"/>
            <w:szCs w:val="24"/>
            <w:rtl/>
          </w:rPr>
          <w:t>٢٧</w:t>
        </w:r>
      </w:hyperlink>
      <w:r w:rsidRPr="0007786B">
        <w:rPr>
          <w:rFonts w:cstheme="minorBidi"/>
          <w:color w:val="000000" w:themeColor="text1"/>
          <w:sz w:val="24"/>
          <w:szCs w:val="24"/>
          <w:rtl/>
        </w:rPr>
        <w:t>﴾</w:t>
      </w:r>
      <w:r w:rsidRPr="00BC02A3">
        <w:rPr>
          <w:rFonts w:cstheme="minorBidi"/>
          <w:sz w:val="28"/>
          <w:szCs w:val="28"/>
          <w:rtl/>
        </w:rPr>
        <w:t xml:space="preserve"> لَا تُبْقِي وَلَا تَذَرُ </w:t>
      </w:r>
      <w:r w:rsidRPr="0007786B">
        <w:rPr>
          <w:rFonts w:cstheme="minorBidi"/>
          <w:color w:val="000000" w:themeColor="text1"/>
          <w:sz w:val="24"/>
          <w:szCs w:val="24"/>
          <w:rtl/>
        </w:rPr>
        <w:t>﴿</w:t>
      </w:r>
      <w:hyperlink r:id="rId37" w:anchor="74:28" w:history="1">
        <w:r w:rsidRPr="0007786B">
          <w:rPr>
            <w:rFonts w:cstheme="minorBidi"/>
            <w:color w:val="000000" w:themeColor="text1"/>
            <w:sz w:val="24"/>
            <w:szCs w:val="24"/>
            <w:rtl/>
          </w:rPr>
          <w:t>٢٨</w:t>
        </w:r>
      </w:hyperlink>
      <w:r w:rsidRPr="0007786B">
        <w:rPr>
          <w:rFonts w:cstheme="minorBidi"/>
          <w:color w:val="000000" w:themeColor="text1"/>
          <w:sz w:val="24"/>
          <w:szCs w:val="24"/>
          <w:rtl/>
        </w:rPr>
        <w:t>﴾</w:t>
      </w:r>
      <w:r w:rsidRPr="0007786B">
        <w:rPr>
          <w:rFonts w:cstheme="minorBidi"/>
          <w:color w:val="000000" w:themeColor="text1"/>
          <w:sz w:val="28"/>
          <w:szCs w:val="28"/>
          <w:rtl/>
        </w:rPr>
        <w:t xml:space="preserve"> </w:t>
      </w:r>
      <w:r w:rsidRPr="00BC02A3">
        <w:rPr>
          <w:rFonts w:cstheme="minorBidi"/>
          <w:sz w:val="28"/>
          <w:szCs w:val="28"/>
          <w:rtl/>
        </w:rPr>
        <w:t xml:space="preserve">لَوَّاحَةٌ لِّلْبَشَرِ </w:t>
      </w:r>
      <w:r w:rsidRPr="0007786B">
        <w:rPr>
          <w:rFonts w:cstheme="minorBidi"/>
          <w:color w:val="000000" w:themeColor="text1"/>
          <w:sz w:val="24"/>
          <w:szCs w:val="24"/>
          <w:rtl/>
        </w:rPr>
        <w:t>﴿</w:t>
      </w:r>
      <w:hyperlink r:id="rId38" w:anchor="74:29" w:history="1">
        <w:r w:rsidRPr="0007786B">
          <w:rPr>
            <w:rFonts w:cstheme="minorBidi"/>
            <w:color w:val="000000" w:themeColor="text1"/>
            <w:sz w:val="24"/>
            <w:szCs w:val="24"/>
            <w:rtl/>
          </w:rPr>
          <w:t>٢٩</w:t>
        </w:r>
      </w:hyperlink>
      <w:r w:rsidRPr="0007786B">
        <w:rPr>
          <w:rFonts w:cstheme="minorBidi"/>
          <w:color w:val="000000" w:themeColor="text1"/>
          <w:sz w:val="24"/>
          <w:szCs w:val="24"/>
          <w:rtl/>
        </w:rPr>
        <w:t>﴾</w:t>
      </w:r>
      <w:r w:rsidRPr="00BC02A3">
        <w:rPr>
          <w:rFonts w:cstheme="minorBidi"/>
          <w:sz w:val="28"/>
          <w:szCs w:val="28"/>
          <w:rtl/>
        </w:rPr>
        <w:t xml:space="preserve"> عَلَيْهَا </w:t>
      </w:r>
      <w:r w:rsidRPr="00BC02A3">
        <w:rPr>
          <w:rFonts w:cstheme="minorBidi"/>
          <w:b/>
          <w:bCs/>
          <w:color w:val="FF0000"/>
          <w:sz w:val="28"/>
          <w:szCs w:val="28"/>
          <w:rtl/>
        </w:rPr>
        <w:t>تِسْعَةَ عَشَرَ</w:t>
      </w:r>
      <w:r w:rsidRPr="00BC02A3">
        <w:rPr>
          <w:rFonts w:cstheme="minorBidi"/>
          <w:sz w:val="28"/>
          <w:szCs w:val="28"/>
          <w:rtl/>
        </w:rPr>
        <w:t xml:space="preserve"> </w:t>
      </w:r>
      <w:r w:rsidRPr="0007786B">
        <w:rPr>
          <w:rFonts w:cstheme="minorBidi"/>
          <w:color w:val="000000" w:themeColor="text1"/>
          <w:sz w:val="24"/>
          <w:szCs w:val="24"/>
          <w:rtl/>
        </w:rPr>
        <w:t>﴿</w:t>
      </w:r>
      <w:hyperlink r:id="rId39" w:anchor="74:30" w:history="1">
        <w:r w:rsidRPr="0007786B">
          <w:rPr>
            <w:rFonts w:cstheme="minorBidi"/>
            <w:color w:val="000000" w:themeColor="text1"/>
            <w:sz w:val="24"/>
            <w:szCs w:val="24"/>
            <w:rtl/>
          </w:rPr>
          <w:t>٣٠</w:t>
        </w:r>
      </w:hyperlink>
      <w:r w:rsidRPr="0007786B">
        <w:rPr>
          <w:rFonts w:cstheme="minorBidi"/>
          <w:color w:val="000000" w:themeColor="text1"/>
          <w:sz w:val="24"/>
          <w:szCs w:val="24"/>
          <w:rtl/>
        </w:rPr>
        <w:t>﴾</w:t>
      </w:r>
      <w:r>
        <w:rPr>
          <w:rFonts w:cstheme="minorBidi" w:hint="cs"/>
          <w:color w:val="000000" w:themeColor="text1"/>
          <w:sz w:val="24"/>
          <w:szCs w:val="24"/>
          <w:rtl/>
        </w:rPr>
        <w:t xml:space="preserve"> </w:t>
      </w:r>
      <w:r w:rsidRPr="0007786B">
        <w:rPr>
          <w:rFonts w:cstheme="minorBidi"/>
          <w:sz w:val="28"/>
          <w:szCs w:val="28"/>
          <w:rtl/>
        </w:rPr>
        <w:t>(ال</w:t>
      </w:r>
      <w:r>
        <w:rPr>
          <w:rFonts w:cstheme="minorBidi" w:hint="cs"/>
          <w:sz w:val="28"/>
          <w:szCs w:val="28"/>
          <w:rtl/>
        </w:rPr>
        <w:t>ْ</w:t>
      </w:r>
      <w:r w:rsidRPr="0007786B">
        <w:rPr>
          <w:rFonts w:cstheme="minorBidi"/>
          <w:sz w:val="28"/>
          <w:szCs w:val="28"/>
          <w:rtl/>
        </w:rPr>
        <w:t>م</w:t>
      </w:r>
      <w:r>
        <w:rPr>
          <w:rFonts w:cstheme="minorBidi" w:hint="cs"/>
          <w:sz w:val="28"/>
          <w:szCs w:val="28"/>
          <w:rtl/>
        </w:rPr>
        <w:t>ُ</w:t>
      </w:r>
      <w:r w:rsidRPr="0007786B">
        <w:rPr>
          <w:rFonts w:cstheme="minorBidi"/>
          <w:sz w:val="28"/>
          <w:szCs w:val="28"/>
          <w:rtl/>
        </w:rPr>
        <w:t>د</w:t>
      </w:r>
      <w:r>
        <w:rPr>
          <w:rFonts w:cstheme="minorBidi" w:hint="cs"/>
          <w:sz w:val="28"/>
          <w:szCs w:val="28"/>
          <w:rtl/>
        </w:rPr>
        <w:t>َّ</w:t>
      </w:r>
      <w:r w:rsidRPr="0007786B">
        <w:rPr>
          <w:rFonts w:cstheme="minorBidi"/>
          <w:sz w:val="28"/>
          <w:szCs w:val="28"/>
          <w:rtl/>
        </w:rPr>
        <w:t>ث</w:t>
      </w:r>
      <w:r>
        <w:rPr>
          <w:rFonts w:cstheme="minorBidi" w:hint="cs"/>
          <w:sz w:val="28"/>
          <w:szCs w:val="28"/>
          <w:rtl/>
        </w:rPr>
        <w:t>ِّ</w:t>
      </w:r>
      <w:r w:rsidRPr="0007786B">
        <w:rPr>
          <w:rFonts w:cstheme="minorBidi"/>
          <w:sz w:val="28"/>
          <w:szCs w:val="28"/>
          <w:rtl/>
        </w:rPr>
        <w:t>ر</w:t>
      </w:r>
      <w:r>
        <w:rPr>
          <w:rFonts w:cstheme="minorBidi" w:hint="cs"/>
          <w:sz w:val="28"/>
          <w:szCs w:val="28"/>
          <w:rtl/>
        </w:rPr>
        <w:t>ُ</w:t>
      </w:r>
      <w:r w:rsidRPr="0007786B">
        <w:rPr>
          <w:rFonts w:cstheme="minorBidi"/>
          <w:sz w:val="28"/>
          <w:szCs w:val="28"/>
          <w:rtl/>
        </w:rPr>
        <w:t xml:space="preserve"> ، </w:t>
      </w:r>
      <w:r w:rsidRPr="0007786B">
        <w:rPr>
          <w:rFonts w:cstheme="minorBidi"/>
          <w:sz w:val="24"/>
          <w:szCs w:val="24"/>
          <w:rtl/>
        </w:rPr>
        <w:t>74:  27-30</w:t>
      </w:r>
      <w:r w:rsidRPr="00337A62">
        <w:rPr>
          <w:rFonts w:cstheme="minorBidi"/>
          <w:sz w:val="28"/>
          <w:szCs w:val="28"/>
          <w:rtl/>
        </w:rPr>
        <w:t>).</w:t>
      </w:r>
      <w:r w:rsidRPr="00337A62">
        <w:rPr>
          <w:rFonts w:cstheme="minorBidi"/>
          <w:sz w:val="28"/>
          <w:szCs w:val="28"/>
        </w:rPr>
        <w:t>  </w:t>
      </w:r>
    </w:p>
    <w:p w14:paraId="092BD4B6" w14:textId="7ED0EB65" w:rsidR="00492621" w:rsidRPr="00BC02A3" w:rsidRDefault="002F6C46" w:rsidP="002F6C46">
      <w:pPr>
        <w:bidi/>
        <w:spacing w:before="100" w:beforeAutospacing="1" w:after="100" w:afterAutospacing="1"/>
        <w:jc w:val="both"/>
        <w:rPr>
          <w:rFonts w:cstheme="minorBidi"/>
          <w:rtl/>
        </w:rPr>
      </w:pPr>
      <w:r w:rsidRPr="00337A62">
        <w:rPr>
          <w:rFonts w:cs="Arial"/>
          <w:sz w:val="28"/>
          <w:szCs w:val="28"/>
          <w:rtl/>
        </w:rPr>
        <w:t xml:space="preserve">يَا أَيُّهَا الَّذِينَ آمَنُوا قُوا أَنفُسَكُمْ وَأَهْلِيكُمْ </w:t>
      </w:r>
      <w:r w:rsidRPr="00337A62">
        <w:rPr>
          <w:rFonts w:cs="Arial"/>
          <w:b/>
          <w:bCs/>
          <w:color w:val="FF0000"/>
          <w:sz w:val="28"/>
          <w:szCs w:val="28"/>
          <w:rtl/>
        </w:rPr>
        <w:t>نَارًا</w:t>
      </w:r>
      <w:r w:rsidRPr="00337A62">
        <w:rPr>
          <w:rFonts w:cs="Arial"/>
          <w:sz w:val="28"/>
          <w:szCs w:val="28"/>
          <w:rtl/>
        </w:rPr>
        <w:t xml:space="preserve"> وَقُودُهَا النَّاسُ وَالْحِجَارَةُ عَلَيْهَا </w:t>
      </w:r>
      <w:r w:rsidRPr="00337A62">
        <w:rPr>
          <w:rFonts w:cs="Arial"/>
          <w:b/>
          <w:bCs/>
          <w:color w:val="FF0000"/>
          <w:sz w:val="28"/>
          <w:szCs w:val="28"/>
          <w:rtl/>
        </w:rPr>
        <w:t>مَلَائِكَةٌ</w:t>
      </w:r>
      <w:r w:rsidRPr="00337A62">
        <w:rPr>
          <w:rFonts w:cs="Arial"/>
          <w:b/>
          <w:bCs/>
          <w:sz w:val="28"/>
          <w:szCs w:val="28"/>
          <w:rtl/>
        </w:rPr>
        <w:t xml:space="preserve"> </w:t>
      </w:r>
      <w:r w:rsidRPr="00337A62">
        <w:rPr>
          <w:rFonts w:cs="Arial"/>
          <w:b/>
          <w:bCs/>
          <w:color w:val="FF0000"/>
          <w:sz w:val="28"/>
          <w:szCs w:val="28"/>
          <w:rtl/>
        </w:rPr>
        <w:t>غِلَاظٌ شِدَادٌ</w:t>
      </w:r>
      <w:r w:rsidRPr="00337A62">
        <w:rPr>
          <w:rFonts w:cs="Arial"/>
          <w:color w:val="FF0000"/>
          <w:sz w:val="28"/>
          <w:szCs w:val="28"/>
          <w:rtl/>
        </w:rPr>
        <w:t xml:space="preserve"> </w:t>
      </w:r>
      <w:r w:rsidRPr="00337A62">
        <w:rPr>
          <w:rFonts w:cs="Arial"/>
          <w:sz w:val="28"/>
          <w:szCs w:val="28"/>
          <w:rtl/>
        </w:rPr>
        <w:t>لَّا يَعْصُونَ اللَّهَ مَا أَمَرَهُمْ وَيَفْعَلُونَ مَا يُؤْمَرُونَ</w:t>
      </w:r>
      <w:r>
        <w:rPr>
          <w:rFonts w:cs="Arial" w:hint="cs"/>
          <w:sz w:val="28"/>
          <w:szCs w:val="28"/>
          <w:rtl/>
        </w:rPr>
        <w:t xml:space="preserve"> (التَّحْرِيمُ ، </w:t>
      </w:r>
      <w:r>
        <w:rPr>
          <w:rFonts w:cs="Arial" w:hint="cs"/>
          <w:sz w:val="24"/>
          <w:szCs w:val="24"/>
          <w:rtl/>
        </w:rPr>
        <w:t>66: 6</w:t>
      </w:r>
      <w:r>
        <w:rPr>
          <w:rFonts w:cs="Arial" w:hint="cs"/>
          <w:sz w:val="28"/>
          <w:szCs w:val="28"/>
          <w:rtl/>
        </w:rPr>
        <w:t>).</w:t>
      </w:r>
    </w:p>
    <w:p w14:paraId="55C6381B" w14:textId="77777777" w:rsidR="00AC3DA2" w:rsidRDefault="00AC3DA2" w:rsidP="00AC3DA2">
      <w:pPr>
        <w:spacing w:before="100" w:beforeAutospacing="1" w:after="100" w:afterAutospacing="1"/>
        <w:jc w:val="both"/>
        <w:rPr>
          <w:rFonts w:cstheme="minorBidi"/>
          <w:sz w:val="20"/>
        </w:rPr>
      </w:pPr>
      <w:r w:rsidRPr="001C119C">
        <w:rPr>
          <w:rFonts w:cstheme="minorBidi"/>
          <w:sz w:val="20"/>
        </w:rPr>
        <w:t xml:space="preserve">Then let him (the disbeliever) call his associates; </w:t>
      </w:r>
      <w:r w:rsidRPr="00E91E78">
        <w:rPr>
          <w:rFonts w:cstheme="minorBidi"/>
          <w:color w:val="000000" w:themeColor="text1"/>
          <w:sz w:val="20"/>
        </w:rPr>
        <w:t>(</w:t>
      </w:r>
      <w:hyperlink r:id="rId40" w:anchor="trans/en.sahih/96:17" w:history="1">
        <w:r w:rsidRPr="00E91E78">
          <w:rPr>
            <w:rFonts w:cstheme="minorBidi"/>
            <w:color w:val="000000" w:themeColor="text1"/>
            <w:sz w:val="20"/>
          </w:rPr>
          <w:t>17</w:t>
        </w:r>
      </w:hyperlink>
      <w:r w:rsidRPr="00E91E78">
        <w:rPr>
          <w:rFonts w:cstheme="minorBidi"/>
          <w:color w:val="000000" w:themeColor="text1"/>
          <w:sz w:val="20"/>
        </w:rPr>
        <w:t xml:space="preserve">) </w:t>
      </w:r>
      <w:r w:rsidRPr="001C119C">
        <w:rPr>
          <w:rFonts w:cstheme="minorBidi"/>
          <w:sz w:val="20"/>
        </w:rPr>
        <w:t xml:space="preserve">We will call </w:t>
      </w:r>
      <w:r w:rsidRPr="001C119C">
        <w:rPr>
          <w:rFonts w:cstheme="minorBidi"/>
          <w:b/>
          <w:bCs/>
          <w:color w:val="FF0000"/>
          <w:sz w:val="20"/>
        </w:rPr>
        <w:t>Al-Zabaniya</w:t>
      </w:r>
      <w:r w:rsidRPr="001C119C">
        <w:rPr>
          <w:rFonts w:cstheme="minorBidi"/>
          <w:sz w:val="20"/>
        </w:rPr>
        <w:t xml:space="preserve"> (the angels of Hell) </w:t>
      </w:r>
      <w:r w:rsidRPr="00E91E78">
        <w:rPr>
          <w:rFonts w:cstheme="minorBidi"/>
          <w:color w:val="000000" w:themeColor="text1"/>
          <w:sz w:val="20"/>
        </w:rPr>
        <w:t>(</w:t>
      </w:r>
      <w:hyperlink r:id="rId41" w:anchor="trans/en.sahih/96:18" w:history="1">
        <w:r w:rsidRPr="00E91E78">
          <w:rPr>
            <w:rFonts w:cstheme="minorBidi"/>
            <w:color w:val="000000" w:themeColor="text1"/>
            <w:sz w:val="20"/>
          </w:rPr>
          <w:t>18</w:t>
        </w:r>
      </w:hyperlink>
      <w:r w:rsidRPr="00E91E78">
        <w:rPr>
          <w:rFonts w:cstheme="minorBidi"/>
          <w:color w:val="000000" w:themeColor="text1"/>
          <w:sz w:val="20"/>
        </w:rPr>
        <w:t xml:space="preserve">) </w:t>
      </w:r>
      <w:r w:rsidRPr="001C119C">
        <w:rPr>
          <w:rFonts w:cstheme="minorBidi"/>
          <w:sz w:val="20"/>
        </w:rPr>
        <w:t>(Al-'Alaq, 96: 17-18.  </w:t>
      </w:r>
    </w:p>
    <w:p w14:paraId="718BF4E6" w14:textId="5C71CA07" w:rsidR="00492621" w:rsidRDefault="00492621" w:rsidP="00492621">
      <w:pPr>
        <w:spacing w:before="100" w:beforeAutospacing="1" w:after="100" w:afterAutospacing="1"/>
        <w:jc w:val="both"/>
        <w:rPr>
          <w:rFonts w:cstheme="minorBidi"/>
          <w:sz w:val="20"/>
        </w:rPr>
      </w:pPr>
      <w:r w:rsidRPr="001C119C">
        <w:rPr>
          <w:rFonts w:cstheme="minorBidi"/>
          <w:sz w:val="20"/>
        </w:rPr>
        <w:t xml:space="preserve">And what is </w:t>
      </w:r>
      <w:r w:rsidRPr="007320B1">
        <w:rPr>
          <w:rFonts w:cstheme="minorBidi"/>
          <w:b/>
          <w:bCs/>
          <w:color w:val="FF0000"/>
          <w:sz w:val="20"/>
        </w:rPr>
        <w:t>Saqar</w:t>
      </w:r>
      <w:r w:rsidRPr="001C119C">
        <w:rPr>
          <w:rFonts w:cstheme="minorBidi"/>
          <w:sz w:val="20"/>
        </w:rPr>
        <w:t xml:space="preserve">? </w:t>
      </w:r>
      <w:r w:rsidRPr="0007786B">
        <w:rPr>
          <w:rFonts w:cstheme="minorBidi"/>
          <w:color w:val="000000" w:themeColor="text1"/>
          <w:sz w:val="20"/>
        </w:rPr>
        <w:t>(</w:t>
      </w:r>
      <w:hyperlink r:id="rId42" w:anchor="trans/en.sahih/74:27" w:history="1">
        <w:r w:rsidRPr="0007786B">
          <w:rPr>
            <w:rFonts w:cstheme="minorBidi"/>
            <w:color w:val="000000" w:themeColor="text1"/>
            <w:sz w:val="20"/>
          </w:rPr>
          <w:t>27</w:t>
        </w:r>
      </w:hyperlink>
      <w:r w:rsidRPr="0007786B">
        <w:rPr>
          <w:rFonts w:cstheme="minorBidi"/>
          <w:color w:val="000000" w:themeColor="text1"/>
          <w:sz w:val="20"/>
        </w:rPr>
        <w:t xml:space="preserve">) </w:t>
      </w:r>
      <w:r w:rsidRPr="001C119C">
        <w:rPr>
          <w:rFonts w:cstheme="minorBidi"/>
          <w:sz w:val="20"/>
        </w:rPr>
        <w:t xml:space="preserve">It is (the Hellfire, which) lets nothing remain and leaves nothing (unburned), </w:t>
      </w:r>
      <w:r w:rsidRPr="0007786B">
        <w:rPr>
          <w:rFonts w:cstheme="minorBidi"/>
          <w:color w:val="000000" w:themeColor="text1"/>
          <w:sz w:val="20"/>
        </w:rPr>
        <w:t>(</w:t>
      </w:r>
      <w:hyperlink r:id="rId43" w:anchor="trans/en.sahih/74:28" w:history="1">
        <w:r w:rsidRPr="0007786B">
          <w:rPr>
            <w:rFonts w:cstheme="minorBidi"/>
            <w:color w:val="000000" w:themeColor="text1"/>
            <w:sz w:val="20"/>
          </w:rPr>
          <w:t>28</w:t>
        </w:r>
      </w:hyperlink>
      <w:r w:rsidRPr="0007786B">
        <w:rPr>
          <w:rFonts w:cstheme="minorBidi"/>
          <w:color w:val="000000" w:themeColor="text1"/>
          <w:sz w:val="20"/>
        </w:rPr>
        <w:t xml:space="preserve">) </w:t>
      </w:r>
      <w:r w:rsidR="00414C09">
        <w:rPr>
          <w:rFonts w:cstheme="minorBidi"/>
          <w:sz w:val="20"/>
        </w:rPr>
        <w:t>c</w:t>
      </w:r>
      <w:r w:rsidR="00B01AA7">
        <w:rPr>
          <w:rFonts w:cstheme="minorBidi"/>
          <w:sz w:val="20"/>
        </w:rPr>
        <w:t xml:space="preserve">hanging </w:t>
      </w:r>
      <w:r w:rsidRPr="001C119C">
        <w:rPr>
          <w:rFonts w:cstheme="minorBidi"/>
          <w:sz w:val="20"/>
        </w:rPr>
        <w:t>the skin</w:t>
      </w:r>
      <w:r w:rsidR="00B01AA7">
        <w:rPr>
          <w:rFonts w:cstheme="minorBidi"/>
          <w:sz w:val="20"/>
        </w:rPr>
        <w:t xml:space="preserve"> </w:t>
      </w:r>
      <w:r w:rsidR="00414C09">
        <w:rPr>
          <w:rFonts w:cstheme="minorBidi"/>
          <w:sz w:val="20"/>
        </w:rPr>
        <w:t>(</w:t>
      </w:r>
      <w:r w:rsidR="00B01AA7">
        <w:rPr>
          <w:rFonts w:cstheme="minorBidi"/>
          <w:sz w:val="20"/>
        </w:rPr>
        <w:t>color</w:t>
      </w:r>
      <w:r w:rsidR="00414C09">
        <w:rPr>
          <w:rFonts w:cstheme="minorBidi"/>
          <w:sz w:val="20"/>
        </w:rPr>
        <w:t>)</w:t>
      </w:r>
      <w:r w:rsidRPr="001C119C">
        <w:rPr>
          <w:rFonts w:cstheme="minorBidi"/>
          <w:sz w:val="20"/>
        </w:rPr>
        <w:t xml:space="preserve">. </w:t>
      </w:r>
      <w:r w:rsidRPr="0007786B">
        <w:rPr>
          <w:rFonts w:cstheme="minorBidi"/>
          <w:color w:val="000000" w:themeColor="text1"/>
          <w:sz w:val="20"/>
        </w:rPr>
        <w:t>(</w:t>
      </w:r>
      <w:hyperlink r:id="rId44" w:anchor="trans/en.sahih/74:29" w:history="1">
        <w:r w:rsidRPr="0007786B">
          <w:rPr>
            <w:rFonts w:cstheme="minorBidi"/>
            <w:color w:val="000000" w:themeColor="text1"/>
            <w:sz w:val="20"/>
          </w:rPr>
          <w:t>29</w:t>
        </w:r>
      </w:hyperlink>
      <w:r w:rsidRPr="0007786B">
        <w:rPr>
          <w:rFonts w:cstheme="minorBidi"/>
          <w:color w:val="000000" w:themeColor="text1"/>
          <w:sz w:val="20"/>
        </w:rPr>
        <w:t xml:space="preserve">) </w:t>
      </w:r>
      <w:r w:rsidRPr="001C119C">
        <w:rPr>
          <w:rFonts w:cstheme="minorBidi"/>
          <w:sz w:val="20"/>
        </w:rPr>
        <w:t xml:space="preserve">Over it are </w:t>
      </w:r>
      <w:r w:rsidRPr="001C119C">
        <w:rPr>
          <w:rFonts w:cstheme="minorBidi"/>
          <w:b/>
          <w:bCs/>
          <w:color w:val="FF0000"/>
          <w:sz w:val="20"/>
        </w:rPr>
        <w:t>nineteen</w:t>
      </w:r>
      <w:r w:rsidRPr="001C119C">
        <w:rPr>
          <w:rFonts w:cstheme="minorBidi"/>
          <w:sz w:val="20"/>
        </w:rPr>
        <w:t xml:space="preserve"> (angels in charge). </w:t>
      </w:r>
      <w:r w:rsidRPr="0007786B">
        <w:rPr>
          <w:rFonts w:cstheme="minorBidi"/>
          <w:color w:val="000000" w:themeColor="text1"/>
          <w:sz w:val="20"/>
        </w:rPr>
        <w:t>(</w:t>
      </w:r>
      <w:hyperlink r:id="rId45" w:anchor="trans/en.sahih/74:30" w:history="1">
        <w:r w:rsidRPr="0007786B">
          <w:rPr>
            <w:rFonts w:cstheme="minorBidi"/>
            <w:color w:val="000000" w:themeColor="text1"/>
            <w:sz w:val="20"/>
          </w:rPr>
          <w:t>30</w:t>
        </w:r>
      </w:hyperlink>
      <w:r w:rsidRPr="0007786B">
        <w:rPr>
          <w:rFonts w:cstheme="minorBidi"/>
          <w:color w:val="000000" w:themeColor="text1"/>
          <w:sz w:val="20"/>
        </w:rPr>
        <w:t xml:space="preserve">) </w:t>
      </w:r>
      <w:r w:rsidRPr="001C119C">
        <w:rPr>
          <w:rFonts w:cstheme="minorBidi"/>
          <w:sz w:val="20"/>
        </w:rPr>
        <w:t>(Al-Muddathir, 74: 27-30).  </w:t>
      </w:r>
    </w:p>
    <w:p w14:paraId="45ECA0A9" w14:textId="2ECCFE8E" w:rsidR="002F6C46" w:rsidRDefault="00E111D5" w:rsidP="00605495">
      <w:pPr>
        <w:spacing w:before="100" w:beforeAutospacing="1" w:after="100" w:afterAutospacing="1"/>
        <w:jc w:val="both"/>
        <w:rPr>
          <w:rFonts w:cstheme="minorBidi"/>
          <w:sz w:val="20"/>
        </w:rPr>
      </w:pPr>
      <w:r w:rsidRPr="00E111D5">
        <w:rPr>
          <w:rFonts w:cstheme="minorBidi"/>
          <w:sz w:val="20"/>
        </w:rPr>
        <w:t xml:space="preserve">O you who have believed, protect yourselves and your families from a </w:t>
      </w:r>
      <w:r w:rsidRPr="00AB1323">
        <w:rPr>
          <w:rFonts w:cstheme="minorBidi"/>
          <w:b/>
          <w:bCs/>
          <w:color w:val="FF0000"/>
          <w:sz w:val="20"/>
        </w:rPr>
        <w:t>Fire</w:t>
      </w:r>
      <w:r w:rsidR="00BC1A4A" w:rsidRPr="00BC1A4A">
        <w:rPr>
          <w:rFonts w:cstheme="minorBidi"/>
          <w:b/>
          <w:bCs/>
          <w:color w:val="000000" w:themeColor="text1"/>
          <w:sz w:val="20"/>
        </w:rPr>
        <w:t>,</w:t>
      </w:r>
      <w:r w:rsidR="00BC1A4A">
        <w:rPr>
          <w:rFonts w:cstheme="minorBidi"/>
          <w:b/>
          <w:bCs/>
          <w:color w:val="FF0000"/>
          <w:sz w:val="20"/>
        </w:rPr>
        <w:t xml:space="preserve"> </w:t>
      </w:r>
      <w:r w:rsidRPr="00E111D5">
        <w:rPr>
          <w:rFonts w:cstheme="minorBidi"/>
          <w:sz w:val="20"/>
        </w:rPr>
        <w:t xml:space="preserve">whose fuel is people and stones, over which are </w:t>
      </w:r>
      <w:r w:rsidRPr="00AB1323">
        <w:rPr>
          <w:rFonts w:cstheme="minorBidi"/>
          <w:b/>
          <w:bCs/>
          <w:color w:val="FF0000"/>
          <w:sz w:val="20"/>
        </w:rPr>
        <w:t>angels</w:t>
      </w:r>
      <w:r w:rsidR="00AB1323">
        <w:rPr>
          <w:rFonts w:cstheme="minorBidi"/>
          <w:b/>
          <w:bCs/>
          <w:color w:val="FF0000"/>
          <w:sz w:val="20"/>
        </w:rPr>
        <w:t xml:space="preserve"> </w:t>
      </w:r>
      <w:r w:rsidR="00AB1323" w:rsidRPr="00AB1323">
        <w:rPr>
          <w:rFonts w:cstheme="minorBidi"/>
          <w:color w:val="000000" w:themeColor="text1"/>
          <w:sz w:val="20"/>
        </w:rPr>
        <w:t>(who are)</w:t>
      </w:r>
      <w:r w:rsidRPr="00AB1323">
        <w:rPr>
          <w:rFonts w:cstheme="minorBidi"/>
          <w:b/>
          <w:bCs/>
          <w:color w:val="000000" w:themeColor="text1"/>
          <w:sz w:val="20"/>
        </w:rPr>
        <w:t xml:space="preserve"> </w:t>
      </w:r>
      <w:r w:rsidRPr="00AB1323">
        <w:rPr>
          <w:rFonts w:cstheme="minorBidi"/>
          <w:b/>
          <w:bCs/>
          <w:color w:val="FF0000"/>
          <w:sz w:val="20"/>
        </w:rPr>
        <w:t>harsh and severe</w:t>
      </w:r>
      <w:r w:rsidR="00AB1323">
        <w:rPr>
          <w:rFonts w:cstheme="minorBidi"/>
          <w:sz w:val="20"/>
        </w:rPr>
        <w:t>.</w:t>
      </w:r>
      <w:r w:rsidRPr="00E111D5">
        <w:rPr>
          <w:rFonts w:cstheme="minorBidi"/>
          <w:sz w:val="20"/>
        </w:rPr>
        <w:t xml:space="preserve"> </w:t>
      </w:r>
      <w:r w:rsidR="00AB1323">
        <w:rPr>
          <w:rFonts w:cstheme="minorBidi"/>
          <w:sz w:val="20"/>
        </w:rPr>
        <w:t>T</w:t>
      </w:r>
      <w:r w:rsidRPr="00E111D5">
        <w:rPr>
          <w:rFonts w:cstheme="minorBidi"/>
          <w:sz w:val="20"/>
        </w:rPr>
        <w:t>hey do not disobey Allah in what He commands them but do what they are commanded</w:t>
      </w:r>
      <w:r>
        <w:rPr>
          <w:rFonts w:cstheme="minorBidi"/>
          <w:sz w:val="20"/>
        </w:rPr>
        <w:t xml:space="preserve"> (Al-Ta’hreem, 66: 6).</w:t>
      </w:r>
    </w:p>
    <w:p w14:paraId="0C974073" w14:textId="09688209" w:rsidR="007E56AA" w:rsidRDefault="005C6FD2" w:rsidP="00492621">
      <w:pPr>
        <w:spacing w:before="100" w:beforeAutospacing="1" w:after="100" w:afterAutospacing="1"/>
        <w:jc w:val="both"/>
        <w:rPr>
          <w:rFonts w:cstheme="minorBidi"/>
          <w:sz w:val="20"/>
        </w:rPr>
      </w:pPr>
      <w:r>
        <w:rPr>
          <w:rFonts w:cstheme="minorBidi" w:hint="cs"/>
          <w:b/>
          <w:bCs/>
          <w:color w:val="FF0000"/>
          <w:sz w:val="20"/>
          <w:rtl/>
        </w:rPr>
        <w:t>6</w:t>
      </w:r>
      <w:r w:rsidR="000E1A14" w:rsidRPr="000E1A14">
        <w:rPr>
          <w:rFonts w:cstheme="minorBidi"/>
          <w:b/>
          <w:bCs/>
          <w:color w:val="FF0000"/>
          <w:sz w:val="20"/>
        </w:rPr>
        <w:t>.</w:t>
      </w:r>
      <w:r w:rsidR="007E56AA">
        <w:rPr>
          <w:rFonts w:cstheme="minorBidi"/>
          <w:b/>
          <w:bCs/>
          <w:color w:val="FF0000"/>
          <w:sz w:val="20"/>
        </w:rPr>
        <w:t xml:space="preserve"> </w:t>
      </w:r>
      <w:r w:rsidR="008A7649">
        <w:rPr>
          <w:rFonts w:cstheme="minorBidi"/>
          <w:b/>
          <w:bCs/>
          <w:color w:val="FF0000"/>
          <w:sz w:val="20"/>
        </w:rPr>
        <w:t xml:space="preserve">Six Categories, Which Include </w:t>
      </w:r>
      <w:r w:rsidR="007E56AA">
        <w:rPr>
          <w:rFonts w:cstheme="minorBidi"/>
          <w:b/>
          <w:bCs/>
          <w:color w:val="FF0000"/>
          <w:sz w:val="20"/>
        </w:rPr>
        <w:t>Three Pairs of Angels</w:t>
      </w:r>
      <w:r w:rsidR="000E1A14">
        <w:rPr>
          <w:rFonts w:cstheme="minorBidi"/>
          <w:sz w:val="20"/>
        </w:rPr>
        <w:t xml:space="preserve"> </w:t>
      </w:r>
    </w:p>
    <w:p w14:paraId="060B7CCF" w14:textId="08A72033" w:rsidR="007E56AA" w:rsidRDefault="00492621" w:rsidP="00492621">
      <w:pPr>
        <w:spacing w:before="100" w:beforeAutospacing="1" w:after="100" w:afterAutospacing="1"/>
        <w:jc w:val="both"/>
        <w:rPr>
          <w:rFonts w:cstheme="minorBidi"/>
          <w:sz w:val="20"/>
        </w:rPr>
      </w:pPr>
      <w:r w:rsidRPr="001C119C">
        <w:rPr>
          <w:rFonts w:cstheme="minorBidi"/>
          <w:sz w:val="20"/>
        </w:rPr>
        <w:t>Moreover</w:t>
      </w:r>
      <w:r w:rsidR="007E56AA">
        <w:rPr>
          <w:rFonts w:cstheme="minorBidi"/>
          <w:sz w:val="20"/>
        </w:rPr>
        <w:t>, there are</w:t>
      </w:r>
      <w:r w:rsidR="00E43D96">
        <w:rPr>
          <w:rFonts w:cstheme="minorBidi"/>
          <w:sz w:val="20"/>
        </w:rPr>
        <w:t xml:space="preserve"> </w:t>
      </w:r>
      <w:r w:rsidR="00E43D96" w:rsidRPr="00E43D96">
        <w:rPr>
          <w:rFonts w:cstheme="minorBidi"/>
          <w:b/>
          <w:bCs/>
          <w:color w:val="EE0000"/>
          <w:sz w:val="20"/>
        </w:rPr>
        <w:t>six categories</w:t>
      </w:r>
      <w:r w:rsidR="00E43D96">
        <w:rPr>
          <w:rFonts w:cstheme="minorBidi"/>
          <w:sz w:val="20"/>
        </w:rPr>
        <w:t>, which include</w:t>
      </w:r>
      <w:r w:rsidRPr="001C119C">
        <w:rPr>
          <w:rFonts w:cstheme="minorBidi"/>
          <w:sz w:val="20"/>
        </w:rPr>
        <w:t xml:space="preserve"> </w:t>
      </w:r>
      <w:r w:rsidRPr="001C119C">
        <w:rPr>
          <w:rFonts w:cstheme="minorBidi"/>
          <w:b/>
          <w:bCs/>
          <w:color w:val="FF0000"/>
          <w:sz w:val="20"/>
        </w:rPr>
        <w:t>three pairs</w:t>
      </w:r>
      <w:r w:rsidRPr="001C119C">
        <w:rPr>
          <w:rFonts w:cstheme="minorBidi"/>
          <w:sz w:val="20"/>
        </w:rPr>
        <w:t xml:space="preserve"> of angels</w:t>
      </w:r>
      <w:r w:rsidR="000D3FED">
        <w:rPr>
          <w:rFonts w:cstheme="minorBidi"/>
          <w:sz w:val="20"/>
        </w:rPr>
        <w:t>,</w:t>
      </w:r>
      <w:r w:rsidR="007E56AA">
        <w:rPr>
          <w:rFonts w:cstheme="minorBidi"/>
          <w:sz w:val="20"/>
        </w:rPr>
        <w:t xml:space="preserve"> who</w:t>
      </w:r>
      <w:r w:rsidRPr="001C119C">
        <w:rPr>
          <w:rFonts w:cstheme="minorBidi"/>
          <w:sz w:val="20"/>
        </w:rPr>
        <w:t xml:space="preserve"> are mentioned</w:t>
      </w:r>
      <w:r w:rsidR="000D3FED">
        <w:rPr>
          <w:rFonts w:cstheme="minorBidi"/>
          <w:sz w:val="20"/>
        </w:rPr>
        <w:t xml:space="preserve"> in the Holy Quran,</w:t>
      </w:r>
      <w:r w:rsidRPr="001C119C">
        <w:rPr>
          <w:rFonts w:cstheme="minorBidi"/>
          <w:sz w:val="20"/>
        </w:rPr>
        <w:t xml:space="preserve"> as tasked</w:t>
      </w:r>
      <w:r w:rsidR="007E56AA">
        <w:rPr>
          <w:rFonts w:cstheme="minorBidi"/>
          <w:sz w:val="20"/>
        </w:rPr>
        <w:t xml:space="preserve"> with </w:t>
      </w:r>
      <w:r w:rsidR="00862D9B">
        <w:rPr>
          <w:rFonts w:cstheme="minorBidi"/>
          <w:sz w:val="20"/>
        </w:rPr>
        <w:t>specific</w:t>
      </w:r>
      <w:r w:rsidR="007E56AA">
        <w:rPr>
          <w:rFonts w:cstheme="minorBidi"/>
          <w:sz w:val="20"/>
        </w:rPr>
        <w:t xml:space="preserve"> functions</w:t>
      </w:r>
      <w:r w:rsidR="00DD0192">
        <w:rPr>
          <w:rFonts w:cstheme="minorBidi"/>
          <w:sz w:val="20"/>
        </w:rPr>
        <w:t xml:space="preserve"> towards</w:t>
      </w:r>
      <w:r w:rsidRPr="001C119C">
        <w:rPr>
          <w:rFonts w:cstheme="minorBidi"/>
          <w:sz w:val="20"/>
        </w:rPr>
        <w:t xml:space="preserve"> human being</w:t>
      </w:r>
      <w:r w:rsidR="00DD0192">
        <w:rPr>
          <w:rFonts w:cstheme="minorBidi"/>
          <w:sz w:val="20"/>
        </w:rPr>
        <w:t>s</w:t>
      </w:r>
      <w:r w:rsidR="007E56AA">
        <w:rPr>
          <w:rFonts w:cstheme="minorBidi"/>
          <w:sz w:val="20"/>
        </w:rPr>
        <w:t>, in this</w:t>
      </w:r>
      <w:r w:rsidR="00E43D96">
        <w:rPr>
          <w:rFonts w:cstheme="minorBidi"/>
          <w:sz w:val="20"/>
        </w:rPr>
        <w:t xml:space="preserve"> lower</w:t>
      </w:r>
      <w:r w:rsidR="007E56AA">
        <w:rPr>
          <w:rFonts w:cstheme="minorBidi"/>
          <w:sz w:val="20"/>
        </w:rPr>
        <w:t xml:space="preserve"> life and in the hereafter</w:t>
      </w:r>
      <w:r w:rsidRPr="001C119C">
        <w:rPr>
          <w:rFonts w:cstheme="minorBidi"/>
          <w:sz w:val="20"/>
        </w:rPr>
        <w:t xml:space="preserve">. </w:t>
      </w:r>
    </w:p>
    <w:p w14:paraId="11C157CB" w14:textId="0C0E600F" w:rsidR="00492621" w:rsidRPr="001C119C" w:rsidRDefault="00492621" w:rsidP="00492621">
      <w:pPr>
        <w:spacing w:before="100" w:beforeAutospacing="1" w:after="100" w:afterAutospacing="1"/>
        <w:jc w:val="both"/>
        <w:rPr>
          <w:rFonts w:cstheme="minorBidi"/>
          <w:sz w:val="20"/>
        </w:rPr>
      </w:pPr>
      <w:r w:rsidRPr="001C119C">
        <w:rPr>
          <w:rFonts w:cstheme="minorBidi"/>
          <w:sz w:val="20"/>
        </w:rPr>
        <w:t xml:space="preserve">The </w:t>
      </w:r>
      <w:r w:rsidRPr="00ED4B49">
        <w:rPr>
          <w:rFonts w:cstheme="minorBidi"/>
          <w:b/>
          <w:bCs/>
          <w:color w:val="FF0000"/>
          <w:sz w:val="20"/>
        </w:rPr>
        <w:t>first pair</w:t>
      </w:r>
      <w:r w:rsidRPr="00ED4B49">
        <w:rPr>
          <w:rFonts w:cstheme="minorBidi"/>
          <w:color w:val="FF0000"/>
          <w:sz w:val="20"/>
        </w:rPr>
        <w:t xml:space="preserve"> </w:t>
      </w:r>
      <w:r w:rsidRPr="001C119C">
        <w:rPr>
          <w:rFonts w:cstheme="minorBidi"/>
          <w:sz w:val="20"/>
        </w:rPr>
        <w:t xml:space="preserve">is described as </w:t>
      </w:r>
      <w:r w:rsidRPr="005F21F2">
        <w:rPr>
          <w:rFonts w:cstheme="minorBidi"/>
          <w:b/>
          <w:bCs/>
          <w:color w:val="FF0000"/>
          <w:sz w:val="20"/>
        </w:rPr>
        <w:t>mutalaqiyan</w:t>
      </w:r>
      <w:r w:rsidRPr="001C119C">
        <w:rPr>
          <w:rFonts w:cstheme="minorBidi"/>
          <w:sz w:val="20"/>
        </w:rPr>
        <w:t xml:space="preserve">, the two recipients, who are in charge of </w:t>
      </w:r>
      <w:r w:rsidRPr="00024A18">
        <w:rPr>
          <w:rFonts w:cstheme="minorBidi"/>
          <w:b/>
          <w:bCs/>
          <w:color w:val="0070C0"/>
          <w:sz w:val="20"/>
        </w:rPr>
        <w:t>recording</w:t>
      </w:r>
      <w:r w:rsidR="00C11370">
        <w:rPr>
          <w:rFonts w:cstheme="minorBidi"/>
          <w:sz w:val="20"/>
        </w:rPr>
        <w:t xml:space="preserve"> what</w:t>
      </w:r>
      <w:r w:rsidRPr="001C119C">
        <w:rPr>
          <w:rFonts w:cstheme="minorBidi"/>
          <w:sz w:val="20"/>
        </w:rPr>
        <w:t xml:space="preserve"> </w:t>
      </w:r>
      <w:r w:rsidR="00DD0192">
        <w:rPr>
          <w:rFonts w:cstheme="minorBidi"/>
          <w:sz w:val="20"/>
        </w:rPr>
        <w:t>they do and say,</w:t>
      </w:r>
      <w:r w:rsidR="00C11370">
        <w:rPr>
          <w:rFonts w:cstheme="minorBidi"/>
          <w:sz w:val="20"/>
        </w:rPr>
        <w:t xml:space="preserve"> </w:t>
      </w:r>
      <w:r w:rsidRPr="001C119C">
        <w:rPr>
          <w:rFonts w:cstheme="minorBidi"/>
          <w:sz w:val="20"/>
        </w:rPr>
        <w:t>in this</w:t>
      </w:r>
      <w:r w:rsidR="00DD0192">
        <w:rPr>
          <w:rFonts w:cstheme="minorBidi"/>
          <w:sz w:val="20"/>
        </w:rPr>
        <w:t xml:space="preserve"> lower</w:t>
      </w:r>
      <w:r w:rsidRPr="001C119C">
        <w:rPr>
          <w:rFonts w:cstheme="minorBidi"/>
          <w:sz w:val="20"/>
        </w:rPr>
        <w:t xml:space="preserve"> life, as stated in verses 50: 17-18.  </w:t>
      </w:r>
    </w:p>
    <w:p w14:paraId="4151BCC5" w14:textId="39A2A140" w:rsidR="00492621" w:rsidRPr="00B21488" w:rsidRDefault="00492621" w:rsidP="00492621">
      <w:pPr>
        <w:bidi/>
        <w:spacing w:before="100" w:beforeAutospacing="1" w:after="100" w:afterAutospacing="1"/>
        <w:jc w:val="both"/>
        <w:rPr>
          <w:rFonts w:cstheme="minorBidi"/>
          <w:sz w:val="28"/>
          <w:szCs w:val="28"/>
        </w:rPr>
      </w:pPr>
      <w:r w:rsidRPr="00BC02A3">
        <w:rPr>
          <w:rFonts w:cstheme="minorBidi"/>
          <w:sz w:val="28"/>
          <w:szCs w:val="28"/>
          <w:rtl/>
        </w:rPr>
        <w:t xml:space="preserve">إِذْ يَتَلَقَّى </w:t>
      </w:r>
      <w:r w:rsidRPr="00BC02A3">
        <w:rPr>
          <w:rFonts w:cstheme="minorBidi"/>
          <w:b/>
          <w:bCs/>
          <w:color w:val="FF0000"/>
          <w:sz w:val="28"/>
          <w:szCs w:val="28"/>
          <w:rtl/>
        </w:rPr>
        <w:t>الْمُتَلَقِّيَانِ</w:t>
      </w:r>
      <w:r w:rsidRPr="00BC02A3">
        <w:rPr>
          <w:rFonts w:cstheme="minorBidi"/>
          <w:sz w:val="28"/>
          <w:szCs w:val="28"/>
          <w:rtl/>
        </w:rPr>
        <w:t xml:space="preserve"> عَنِ الْيَمِينِ وَعَنِ الشِّمَالِ قَعِيدٌ </w:t>
      </w:r>
      <w:r w:rsidRPr="00B21488">
        <w:rPr>
          <w:rFonts w:cstheme="minorBidi"/>
          <w:color w:val="000000" w:themeColor="text1"/>
          <w:sz w:val="24"/>
          <w:szCs w:val="24"/>
          <w:rtl/>
        </w:rPr>
        <w:t>﴿</w:t>
      </w:r>
      <w:hyperlink r:id="rId46" w:anchor="50:17" w:history="1">
        <w:r w:rsidRPr="00B21488">
          <w:rPr>
            <w:rFonts w:cstheme="minorBidi"/>
            <w:color w:val="000000" w:themeColor="text1"/>
            <w:sz w:val="24"/>
            <w:szCs w:val="24"/>
            <w:rtl/>
          </w:rPr>
          <w:t>١٧</w:t>
        </w:r>
      </w:hyperlink>
      <w:r w:rsidRPr="00B21488">
        <w:rPr>
          <w:rFonts w:cstheme="minorBidi"/>
          <w:color w:val="000000" w:themeColor="text1"/>
          <w:sz w:val="24"/>
          <w:szCs w:val="24"/>
          <w:rtl/>
        </w:rPr>
        <w:t>﴾</w:t>
      </w:r>
      <w:r w:rsidRPr="00B21488">
        <w:rPr>
          <w:rFonts w:cstheme="minorBidi"/>
          <w:color w:val="000000" w:themeColor="text1"/>
          <w:sz w:val="28"/>
          <w:szCs w:val="28"/>
          <w:rtl/>
        </w:rPr>
        <w:t xml:space="preserve"> </w:t>
      </w:r>
      <w:r w:rsidRPr="00BC02A3">
        <w:rPr>
          <w:rFonts w:cstheme="minorBidi"/>
          <w:sz w:val="28"/>
          <w:szCs w:val="28"/>
          <w:rtl/>
        </w:rPr>
        <w:t xml:space="preserve">مَّا يَلْفِظُ مِن قَوْلٍ إِلَّا لَدَيْهِ رَقِيبٌ عَتِيدٌ </w:t>
      </w:r>
      <w:r w:rsidRPr="00B21488">
        <w:rPr>
          <w:rFonts w:cstheme="minorBidi"/>
          <w:color w:val="000000" w:themeColor="text1"/>
          <w:sz w:val="24"/>
          <w:szCs w:val="24"/>
          <w:rtl/>
        </w:rPr>
        <w:t>﴿</w:t>
      </w:r>
      <w:hyperlink r:id="rId47" w:anchor="50:18" w:history="1">
        <w:r w:rsidRPr="00B21488">
          <w:rPr>
            <w:rFonts w:cstheme="minorBidi"/>
            <w:color w:val="000000" w:themeColor="text1"/>
            <w:sz w:val="24"/>
            <w:szCs w:val="24"/>
            <w:rtl/>
          </w:rPr>
          <w:t>١٨</w:t>
        </w:r>
      </w:hyperlink>
      <w:r w:rsidRPr="00B21488">
        <w:rPr>
          <w:rFonts w:cstheme="minorBidi"/>
          <w:color w:val="000000" w:themeColor="text1"/>
          <w:sz w:val="24"/>
          <w:szCs w:val="24"/>
          <w:rtl/>
        </w:rPr>
        <w:t>﴾</w:t>
      </w:r>
      <w:r w:rsidRPr="00BC02A3">
        <w:rPr>
          <w:rFonts w:cstheme="minorBidi"/>
          <w:sz w:val="28"/>
          <w:szCs w:val="28"/>
          <w:rtl/>
        </w:rPr>
        <w:t> </w:t>
      </w:r>
      <w:r w:rsidRPr="00B21488">
        <w:rPr>
          <w:rFonts w:cstheme="minorBidi"/>
          <w:sz w:val="28"/>
          <w:szCs w:val="28"/>
          <w:rtl/>
        </w:rPr>
        <w:t>(ق</w:t>
      </w:r>
      <w:r w:rsidR="00B21488">
        <w:rPr>
          <w:rFonts w:cstheme="minorBidi" w:hint="cs"/>
          <w:sz w:val="28"/>
          <w:szCs w:val="28"/>
          <w:rtl/>
        </w:rPr>
        <w:t>َ</w:t>
      </w:r>
      <w:r w:rsidRPr="00B21488">
        <w:rPr>
          <w:rFonts w:cstheme="minorBidi"/>
          <w:sz w:val="28"/>
          <w:szCs w:val="28"/>
          <w:rtl/>
        </w:rPr>
        <w:t xml:space="preserve"> ، </w:t>
      </w:r>
      <w:r w:rsidRPr="00B21488">
        <w:rPr>
          <w:rFonts w:cstheme="minorBidi"/>
          <w:sz w:val="24"/>
          <w:szCs w:val="24"/>
          <w:rtl/>
        </w:rPr>
        <w:t>50: 17-18</w:t>
      </w:r>
      <w:r w:rsidRPr="00B21488">
        <w:rPr>
          <w:rFonts w:cstheme="minorBidi"/>
          <w:sz w:val="28"/>
          <w:szCs w:val="28"/>
          <w:rtl/>
        </w:rPr>
        <w:t>).</w:t>
      </w:r>
      <w:r w:rsidRPr="00B21488">
        <w:rPr>
          <w:rFonts w:cstheme="minorBidi"/>
          <w:sz w:val="28"/>
          <w:szCs w:val="28"/>
        </w:rPr>
        <w:t> </w:t>
      </w:r>
    </w:p>
    <w:p w14:paraId="77C3A9FB" w14:textId="77777777" w:rsidR="00492621" w:rsidRPr="001C119C" w:rsidRDefault="00492621" w:rsidP="00492621">
      <w:pPr>
        <w:spacing w:before="100" w:beforeAutospacing="1" w:after="100" w:afterAutospacing="1"/>
        <w:jc w:val="both"/>
        <w:rPr>
          <w:rFonts w:cstheme="minorBidi"/>
          <w:sz w:val="20"/>
        </w:rPr>
      </w:pPr>
      <w:r w:rsidRPr="001C119C">
        <w:rPr>
          <w:rFonts w:cstheme="minorBidi"/>
          <w:sz w:val="20"/>
        </w:rPr>
        <w:t xml:space="preserve">The </w:t>
      </w:r>
      <w:r w:rsidRPr="001C119C">
        <w:rPr>
          <w:rFonts w:cstheme="minorBidi"/>
          <w:b/>
          <w:bCs/>
          <w:color w:val="FF0000"/>
          <w:sz w:val="20"/>
        </w:rPr>
        <w:t>mutalaqiyan</w:t>
      </w:r>
      <w:r w:rsidRPr="001C119C">
        <w:rPr>
          <w:rFonts w:cstheme="minorBidi"/>
          <w:sz w:val="20"/>
        </w:rPr>
        <w:t xml:space="preserve"> (the </w:t>
      </w:r>
      <w:r w:rsidRPr="001C119C">
        <w:rPr>
          <w:rFonts w:cstheme="minorBidi"/>
          <w:b/>
          <w:bCs/>
          <w:color w:val="FF0000"/>
          <w:sz w:val="20"/>
        </w:rPr>
        <w:t>two recipient angels</w:t>
      </w:r>
      <w:r w:rsidRPr="001C119C">
        <w:rPr>
          <w:rFonts w:cstheme="minorBidi"/>
          <w:sz w:val="20"/>
        </w:rPr>
        <w:t xml:space="preserve">) are seated </w:t>
      </w:r>
      <w:r w:rsidRPr="00DD0192">
        <w:rPr>
          <w:rFonts w:cstheme="minorBidi"/>
          <w:b/>
          <w:bCs/>
          <w:color w:val="0070C0"/>
          <w:sz w:val="20"/>
        </w:rPr>
        <w:t>on the right and the left</w:t>
      </w:r>
      <w:r w:rsidRPr="00DD0192">
        <w:rPr>
          <w:rFonts w:cstheme="minorBidi"/>
          <w:color w:val="0070C0"/>
          <w:sz w:val="20"/>
        </w:rPr>
        <w:t xml:space="preserve"> </w:t>
      </w:r>
      <w:r w:rsidRPr="001C119C">
        <w:rPr>
          <w:rFonts w:cstheme="minorBidi"/>
          <w:sz w:val="20"/>
        </w:rPr>
        <w:t xml:space="preserve">(of the human being). </w:t>
      </w:r>
      <w:r w:rsidRPr="00B21488">
        <w:rPr>
          <w:rFonts w:cstheme="minorBidi"/>
          <w:color w:val="000000" w:themeColor="text1"/>
          <w:sz w:val="20"/>
        </w:rPr>
        <w:t>(</w:t>
      </w:r>
      <w:hyperlink r:id="rId48" w:anchor="trans/en.sahih/50:17" w:history="1">
        <w:r w:rsidRPr="00B21488">
          <w:rPr>
            <w:rFonts w:cstheme="minorBidi"/>
            <w:color w:val="000000" w:themeColor="text1"/>
            <w:sz w:val="20"/>
          </w:rPr>
          <w:t>17</w:t>
        </w:r>
      </w:hyperlink>
      <w:r w:rsidRPr="00B21488">
        <w:rPr>
          <w:rFonts w:cstheme="minorBidi"/>
          <w:color w:val="000000" w:themeColor="text1"/>
          <w:sz w:val="20"/>
        </w:rPr>
        <w:t xml:space="preserve">) </w:t>
      </w:r>
      <w:r w:rsidRPr="001C119C">
        <w:rPr>
          <w:rFonts w:cstheme="minorBidi"/>
          <w:sz w:val="20"/>
        </w:rPr>
        <w:t xml:space="preserve">(These) vigilant watchers (record) any words he/she utters </w:t>
      </w:r>
      <w:r w:rsidRPr="00B21488">
        <w:rPr>
          <w:rFonts w:cstheme="minorBidi"/>
          <w:color w:val="000000" w:themeColor="text1"/>
          <w:sz w:val="20"/>
        </w:rPr>
        <w:t>(</w:t>
      </w:r>
      <w:hyperlink r:id="rId49" w:anchor="trans/en.sahih/50:18" w:history="1">
        <w:r w:rsidRPr="00B21488">
          <w:rPr>
            <w:rFonts w:cstheme="minorBidi"/>
            <w:color w:val="000000" w:themeColor="text1"/>
            <w:sz w:val="20"/>
          </w:rPr>
          <w:t>18</w:t>
        </w:r>
      </w:hyperlink>
      <w:r w:rsidRPr="00B21488">
        <w:rPr>
          <w:rFonts w:cstheme="minorBidi"/>
          <w:color w:val="000000" w:themeColor="text1"/>
          <w:sz w:val="20"/>
        </w:rPr>
        <w:t xml:space="preserve">) </w:t>
      </w:r>
      <w:r w:rsidRPr="001C119C">
        <w:rPr>
          <w:rFonts w:cstheme="minorBidi"/>
          <w:sz w:val="20"/>
        </w:rPr>
        <w:t>(Qaf, 50: 17-18). </w:t>
      </w:r>
    </w:p>
    <w:p w14:paraId="285CE8E9" w14:textId="7CB24AD8" w:rsidR="00492621" w:rsidRPr="001C119C" w:rsidRDefault="00492621" w:rsidP="00492621">
      <w:pPr>
        <w:spacing w:before="100" w:beforeAutospacing="1" w:after="100" w:afterAutospacing="1"/>
        <w:jc w:val="both"/>
        <w:rPr>
          <w:rFonts w:cstheme="minorBidi"/>
          <w:sz w:val="20"/>
        </w:rPr>
      </w:pPr>
      <w:r w:rsidRPr="001C119C">
        <w:rPr>
          <w:rFonts w:cstheme="minorBidi"/>
          <w:sz w:val="20"/>
        </w:rPr>
        <w:t xml:space="preserve">The </w:t>
      </w:r>
      <w:r w:rsidRPr="00ED4B49">
        <w:rPr>
          <w:rFonts w:cstheme="minorBidi"/>
          <w:b/>
          <w:bCs/>
          <w:color w:val="FF0000"/>
          <w:sz w:val="20"/>
        </w:rPr>
        <w:t>second pair</w:t>
      </w:r>
      <w:r w:rsidRPr="00ED4B49">
        <w:rPr>
          <w:rFonts w:cstheme="minorBidi"/>
          <w:color w:val="FF0000"/>
          <w:sz w:val="20"/>
        </w:rPr>
        <w:t xml:space="preserve"> </w:t>
      </w:r>
      <w:r w:rsidRPr="001C119C">
        <w:rPr>
          <w:rFonts w:cstheme="minorBidi"/>
          <w:sz w:val="20"/>
        </w:rPr>
        <w:t xml:space="preserve">is tasked </w:t>
      </w:r>
      <w:r w:rsidR="005F21F2">
        <w:rPr>
          <w:rFonts w:cstheme="minorBidi"/>
          <w:sz w:val="20"/>
        </w:rPr>
        <w:t>with</w:t>
      </w:r>
      <w:r w:rsidRPr="001C119C">
        <w:rPr>
          <w:rFonts w:cstheme="minorBidi"/>
          <w:sz w:val="20"/>
        </w:rPr>
        <w:t xml:space="preserve"> questioning </w:t>
      </w:r>
      <w:r w:rsidR="00DD0192">
        <w:rPr>
          <w:rFonts w:cstheme="minorBidi"/>
          <w:sz w:val="20"/>
        </w:rPr>
        <w:t>humans</w:t>
      </w:r>
      <w:r w:rsidRPr="001C119C">
        <w:rPr>
          <w:rFonts w:cstheme="minorBidi"/>
          <w:sz w:val="20"/>
        </w:rPr>
        <w:t xml:space="preserve"> directly after death, </w:t>
      </w:r>
      <w:r w:rsidRPr="00024A18">
        <w:rPr>
          <w:rFonts w:cstheme="minorBidi"/>
          <w:b/>
          <w:bCs/>
          <w:color w:val="0070C0"/>
          <w:sz w:val="20"/>
        </w:rPr>
        <w:t xml:space="preserve">asking about </w:t>
      </w:r>
      <w:r w:rsidR="00DD0192" w:rsidRPr="00024A18">
        <w:rPr>
          <w:rFonts w:cstheme="minorBidi"/>
          <w:b/>
          <w:bCs/>
          <w:color w:val="0070C0"/>
          <w:sz w:val="20"/>
        </w:rPr>
        <w:t>their</w:t>
      </w:r>
      <w:r w:rsidRPr="00024A18">
        <w:rPr>
          <w:rFonts w:cstheme="minorBidi"/>
          <w:b/>
          <w:bCs/>
          <w:color w:val="0070C0"/>
          <w:sz w:val="20"/>
        </w:rPr>
        <w:t xml:space="preserve"> major beliefs</w:t>
      </w:r>
      <w:r w:rsidRPr="001C119C">
        <w:rPr>
          <w:rFonts w:cstheme="minorBidi"/>
          <w:sz w:val="20"/>
        </w:rPr>
        <w:t>,</w:t>
      </w:r>
      <w:r w:rsidR="00432523">
        <w:rPr>
          <w:rFonts w:cstheme="minorBidi"/>
          <w:sz w:val="20"/>
        </w:rPr>
        <w:t xml:space="preserve"> particularly about </w:t>
      </w:r>
      <w:r w:rsidR="00DD0192">
        <w:rPr>
          <w:rFonts w:cstheme="minorBidi"/>
          <w:sz w:val="20"/>
        </w:rPr>
        <w:t>their Lord</w:t>
      </w:r>
      <w:r w:rsidR="00432523">
        <w:rPr>
          <w:rFonts w:cstheme="minorBidi"/>
          <w:sz w:val="20"/>
        </w:rPr>
        <w:t>, religion, and the messenger</w:t>
      </w:r>
      <w:r w:rsidR="00DD0192">
        <w:rPr>
          <w:rFonts w:cstheme="minorBidi"/>
          <w:sz w:val="20"/>
        </w:rPr>
        <w:t xml:space="preserve"> they followed</w:t>
      </w:r>
      <w:r w:rsidR="00432523">
        <w:rPr>
          <w:rFonts w:cstheme="minorBidi"/>
          <w:sz w:val="20"/>
        </w:rPr>
        <w:t>,</w:t>
      </w:r>
      <w:r w:rsidRPr="001C119C">
        <w:rPr>
          <w:rFonts w:cstheme="minorBidi"/>
          <w:sz w:val="20"/>
        </w:rPr>
        <w:t xml:space="preserve"> as we learn from the following</w:t>
      </w:r>
      <w:r w:rsidR="006F1A27">
        <w:rPr>
          <w:rFonts w:cstheme="minorBidi"/>
          <w:sz w:val="20"/>
        </w:rPr>
        <w:t xml:space="preserve"> </w:t>
      </w:r>
      <w:r w:rsidR="006F1A27" w:rsidRPr="006F1A27">
        <w:rPr>
          <w:rFonts w:cstheme="minorBidi"/>
          <w:sz w:val="20"/>
          <w:u w:val="single"/>
        </w:rPr>
        <w:t>S</w:t>
      </w:r>
      <w:r w:rsidR="006F1A27">
        <w:rPr>
          <w:rFonts w:cstheme="minorBidi"/>
          <w:sz w:val="20"/>
        </w:rPr>
        <w:t>a’hee’h</w:t>
      </w:r>
      <w:r w:rsidRPr="001C119C">
        <w:rPr>
          <w:rFonts w:cstheme="minorBidi"/>
          <w:sz w:val="20"/>
        </w:rPr>
        <w:t xml:space="preserve"> 'Had</w:t>
      </w:r>
      <w:r w:rsidR="005F21F2">
        <w:rPr>
          <w:rFonts w:cstheme="minorBidi"/>
          <w:sz w:val="20"/>
        </w:rPr>
        <w:t>ee</w:t>
      </w:r>
      <w:r w:rsidRPr="001C119C">
        <w:rPr>
          <w:rFonts w:cstheme="minorBidi"/>
          <w:sz w:val="20"/>
        </w:rPr>
        <w:t>th: </w:t>
      </w:r>
    </w:p>
    <w:p w14:paraId="0F600DB0" w14:textId="0893137B" w:rsidR="00492621" w:rsidRPr="00BC02A3" w:rsidRDefault="00492621" w:rsidP="00492621">
      <w:pPr>
        <w:bidi/>
        <w:spacing w:before="100" w:beforeAutospacing="1" w:after="100" w:afterAutospacing="1"/>
        <w:jc w:val="both"/>
        <w:rPr>
          <w:rFonts w:cstheme="minorBidi"/>
          <w:sz w:val="28"/>
          <w:szCs w:val="28"/>
          <w:rtl/>
        </w:rPr>
      </w:pPr>
      <w:r w:rsidRPr="00BC02A3">
        <w:rPr>
          <w:rFonts w:cstheme="minorBidi"/>
          <w:sz w:val="28"/>
          <w:szCs w:val="28"/>
          <w:rtl/>
        </w:rPr>
        <w:t>عَنْ الْبَرَاءِ بْنِ عَازِبٍ ، رضي</w:t>
      </w:r>
      <w:r w:rsidR="00DD0192">
        <w:rPr>
          <w:rFonts w:cstheme="minorBidi" w:hint="cs"/>
          <w:sz w:val="28"/>
          <w:szCs w:val="28"/>
          <w:rtl/>
        </w:rPr>
        <w:t>َ</w:t>
      </w:r>
      <w:r w:rsidRPr="00BC02A3">
        <w:rPr>
          <w:rFonts w:cstheme="minorBidi"/>
          <w:sz w:val="28"/>
          <w:szCs w:val="28"/>
          <w:rtl/>
        </w:rPr>
        <w:t xml:space="preserve"> الله</w:t>
      </w:r>
      <w:r w:rsidR="00DD0192">
        <w:rPr>
          <w:rFonts w:cstheme="minorBidi" w:hint="cs"/>
          <w:sz w:val="28"/>
          <w:szCs w:val="28"/>
          <w:rtl/>
        </w:rPr>
        <w:t>ُ</w:t>
      </w:r>
      <w:r w:rsidRPr="00BC02A3">
        <w:rPr>
          <w:rFonts w:cstheme="minorBidi"/>
          <w:sz w:val="28"/>
          <w:szCs w:val="28"/>
          <w:rtl/>
        </w:rPr>
        <w:t xml:space="preserve"> عنه</w:t>
      </w:r>
      <w:r w:rsidR="00DD0192">
        <w:rPr>
          <w:rFonts w:cstheme="minorBidi" w:hint="cs"/>
          <w:sz w:val="28"/>
          <w:szCs w:val="28"/>
          <w:rtl/>
        </w:rPr>
        <w:t>ُ</w:t>
      </w:r>
      <w:r w:rsidRPr="00BC02A3">
        <w:rPr>
          <w:rFonts w:cstheme="minorBidi"/>
          <w:sz w:val="28"/>
          <w:szCs w:val="28"/>
          <w:rtl/>
        </w:rPr>
        <w:t xml:space="preserve"> ،</w:t>
      </w:r>
      <w:r w:rsidR="00DD0192">
        <w:rPr>
          <w:rFonts w:cstheme="minorBidi" w:hint="cs"/>
          <w:sz w:val="28"/>
          <w:szCs w:val="28"/>
          <w:rtl/>
        </w:rPr>
        <w:t xml:space="preserve"> </w:t>
      </w:r>
      <w:r w:rsidRPr="00BC02A3">
        <w:rPr>
          <w:rFonts w:cstheme="minorBidi"/>
          <w:sz w:val="28"/>
          <w:szCs w:val="28"/>
          <w:rtl/>
        </w:rPr>
        <w:t>عن النبي</w:t>
      </w:r>
      <w:r w:rsidR="00DD0192">
        <w:rPr>
          <w:rFonts w:cstheme="minorBidi" w:hint="cs"/>
          <w:sz w:val="28"/>
          <w:szCs w:val="28"/>
          <w:rtl/>
        </w:rPr>
        <w:t xml:space="preserve">ِّ </w:t>
      </w:r>
      <w:r w:rsidR="00E91E78">
        <w:rPr>
          <w:rFonts w:cstheme="minorBidi" w:hint="cs"/>
          <w:sz w:val="28"/>
          <w:szCs w:val="28"/>
          <w:rtl/>
        </w:rPr>
        <w:t>،</w:t>
      </w:r>
      <w:r w:rsidRPr="00BC02A3">
        <w:rPr>
          <w:rFonts w:cstheme="minorBidi"/>
          <w:sz w:val="28"/>
          <w:szCs w:val="28"/>
          <w:rtl/>
        </w:rPr>
        <w:t xml:space="preserve"> صل</w:t>
      </w:r>
      <w:r w:rsidR="00DD0192">
        <w:rPr>
          <w:rFonts w:cstheme="minorBidi" w:hint="cs"/>
          <w:sz w:val="28"/>
          <w:szCs w:val="28"/>
          <w:rtl/>
        </w:rPr>
        <w:t>َّ</w:t>
      </w:r>
      <w:r w:rsidRPr="00BC02A3">
        <w:rPr>
          <w:rFonts w:cstheme="minorBidi"/>
          <w:sz w:val="28"/>
          <w:szCs w:val="28"/>
          <w:rtl/>
        </w:rPr>
        <w:t>ى الله عليه وسل</w:t>
      </w:r>
      <w:r w:rsidR="00E91E78">
        <w:rPr>
          <w:rFonts w:cstheme="minorBidi" w:hint="cs"/>
          <w:sz w:val="28"/>
          <w:szCs w:val="28"/>
          <w:rtl/>
        </w:rPr>
        <w:t>َّ</w:t>
      </w:r>
      <w:r w:rsidRPr="00BC02A3">
        <w:rPr>
          <w:rFonts w:cstheme="minorBidi"/>
          <w:sz w:val="28"/>
          <w:szCs w:val="28"/>
          <w:rtl/>
        </w:rPr>
        <w:t>م</w:t>
      </w:r>
      <w:r w:rsidR="00E91E78">
        <w:rPr>
          <w:rFonts w:cstheme="minorBidi" w:hint="cs"/>
          <w:sz w:val="28"/>
          <w:szCs w:val="28"/>
          <w:rtl/>
        </w:rPr>
        <w:t>َ ،</w:t>
      </w:r>
      <w:r w:rsidRPr="00BC02A3">
        <w:rPr>
          <w:rFonts w:cstheme="minorBidi"/>
          <w:sz w:val="28"/>
          <w:szCs w:val="28"/>
          <w:rtl/>
        </w:rPr>
        <w:t xml:space="preserve"> أن</w:t>
      </w:r>
      <w:r w:rsidR="00DD0192">
        <w:rPr>
          <w:rFonts w:cstheme="minorBidi" w:hint="cs"/>
          <w:sz w:val="28"/>
          <w:szCs w:val="28"/>
          <w:rtl/>
        </w:rPr>
        <w:t>َّ</w:t>
      </w:r>
      <w:r w:rsidRPr="00BC02A3">
        <w:rPr>
          <w:rFonts w:cstheme="minorBidi"/>
          <w:sz w:val="28"/>
          <w:szCs w:val="28"/>
          <w:rtl/>
        </w:rPr>
        <w:t>ه</w:t>
      </w:r>
      <w:r w:rsidR="00DD0192">
        <w:rPr>
          <w:rFonts w:cstheme="minorBidi" w:hint="cs"/>
          <w:sz w:val="28"/>
          <w:szCs w:val="28"/>
          <w:rtl/>
        </w:rPr>
        <w:t>ُ</w:t>
      </w:r>
      <w:r w:rsidRPr="00BC02A3">
        <w:rPr>
          <w:rFonts w:cstheme="minorBidi"/>
          <w:sz w:val="28"/>
          <w:szCs w:val="28"/>
          <w:rtl/>
        </w:rPr>
        <w:t xml:space="preserve"> قال</w:t>
      </w:r>
      <w:r w:rsidR="00DD0192">
        <w:rPr>
          <w:rFonts w:cstheme="minorBidi" w:hint="cs"/>
          <w:sz w:val="28"/>
          <w:szCs w:val="28"/>
          <w:rtl/>
        </w:rPr>
        <w:t>َ</w:t>
      </w:r>
      <w:r w:rsidRPr="00BC02A3">
        <w:rPr>
          <w:rFonts w:cstheme="minorBidi"/>
          <w:sz w:val="28"/>
          <w:szCs w:val="28"/>
          <w:rtl/>
        </w:rPr>
        <w:t xml:space="preserve"> عن سؤال</w:t>
      </w:r>
      <w:r w:rsidR="00DD0192">
        <w:rPr>
          <w:rFonts w:cstheme="minorBidi" w:hint="cs"/>
          <w:sz w:val="28"/>
          <w:szCs w:val="28"/>
          <w:rtl/>
        </w:rPr>
        <w:t>ِ</w:t>
      </w:r>
      <w:r w:rsidRPr="00BC02A3">
        <w:rPr>
          <w:rFonts w:cstheme="minorBidi"/>
          <w:sz w:val="28"/>
          <w:szCs w:val="28"/>
          <w:rtl/>
        </w:rPr>
        <w:t xml:space="preserve"> المتوفي:  </w:t>
      </w:r>
    </w:p>
    <w:p w14:paraId="249DE82E" w14:textId="1F93760A" w:rsidR="00BE5926" w:rsidRPr="00BE5926" w:rsidRDefault="00BF01B4" w:rsidP="002A3335">
      <w:pPr>
        <w:bidi/>
        <w:spacing w:before="100" w:beforeAutospacing="1" w:after="100" w:afterAutospacing="1"/>
        <w:jc w:val="both"/>
        <w:rPr>
          <w:rFonts w:cstheme="minorBidi"/>
          <w:sz w:val="28"/>
          <w:szCs w:val="28"/>
          <w:rtl/>
        </w:rPr>
      </w:pPr>
      <w:r>
        <w:rPr>
          <w:rFonts w:cs="Arial" w:hint="cs"/>
          <w:sz w:val="28"/>
          <w:szCs w:val="28"/>
          <w:rtl/>
        </w:rPr>
        <w:t>"</w:t>
      </w:r>
      <w:r w:rsidR="00BE5926" w:rsidRPr="00BE5926">
        <w:rPr>
          <w:rFonts w:cs="Arial"/>
          <w:sz w:val="28"/>
          <w:szCs w:val="28"/>
          <w:rtl/>
        </w:rPr>
        <w:t xml:space="preserve">ويَأْتِيِه </w:t>
      </w:r>
      <w:r w:rsidR="00BE5926" w:rsidRPr="00BF01B4">
        <w:rPr>
          <w:rFonts w:cs="Arial"/>
          <w:b/>
          <w:bCs/>
          <w:color w:val="FF0000"/>
          <w:sz w:val="28"/>
          <w:szCs w:val="28"/>
          <w:rtl/>
        </w:rPr>
        <w:t>مَلَكانِ</w:t>
      </w:r>
      <w:r w:rsidR="00BE5926" w:rsidRPr="00BE5926">
        <w:rPr>
          <w:rFonts w:cs="Arial"/>
          <w:sz w:val="28"/>
          <w:szCs w:val="28"/>
          <w:rtl/>
        </w:rPr>
        <w:t xml:space="preserve"> فيُجلِسانِه</w:t>
      </w:r>
      <w:r>
        <w:rPr>
          <w:rFonts w:cs="Arial" w:hint="cs"/>
          <w:sz w:val="28"/>
          <w:szCs w:val="28"/>
          <w:rtl/>
        </w:rPr>
        <w:t>ِ ،</w:t>
      </w:r>
      <w:r w:rsidR="00BE5926" w:rsidRPr="00BE5926">
        <w:rPr>
          <w:rFonts w:cs="Arial"/>
          <w:sz w:val="28"/>
          <w:szCs w:val="28"/>
          <w:rtl/>
        </w:rPr>
        <w:t xml:space="preserve"> فيقولانِ له</w:t>
      </w:r>
      <w:r>
        <w:rPr>
          <w:rFonts w:cs="Arial" w:hint="cs"/>
          <w:sz w:val="28"/>
          <w:szCs w:val="28"/>
          <w:rtl/>
        </w:rPr>
        <w:t>:</w:t>
      </w:r>
      <w:r w:rsidR="00BE5926" w:rsidRPr="00BE5926">
        <w:rPr>
          <w:rFonts w:cs="Arial"/>
          <w:sz w:val="28"/>
          <w:szCs w:val="28"/>
          <w:rtl/>
        </w:rPr>
        <w:t xml:space="preserve"> </w:t>
      </w:r>
      <w:r w:rsidR="00BE5926" w:rsidRPr="000D3FED">
        <w:rPr>
          <w:rFonts w:cs="Arial"/>
          <w:b/>
          <w:bCs/>
          <w:color w:val="FF0000"/>
          <w:sz w:val="28"/>
          <w:szCs w:val="28"/>
          <w:rtl/>
        </w:rPr>
        <w:t>مَنْ ربُّك</w:t>
      </w:r>
      <w:r>
        <w:rPr>
          <w:rFonts w:cs="Arial" w:hint="cs"/>
          <w:sz w:val="28"/>
          <w:szCs w:val="28"/>
          <w:rtl/>
        </w:rPr>
        <w:t>؟</w:t>
      </w:r>
      <w:r w:rsidR="00BE5926" w:rsidRPr="00BE5926">
        <w:rPr>
          <w:rFonts w:cs="Arial"/>
          <w:sz w:val="28"/>
          <w:szCs w:val="28"/>
          <w:rtl/>
        </w:rPr>
        <w:t xml:space="preserve"> فيقولُ</w:t>
      </w:r>
      <w:r>
        <w:rPr>
          <w:rFonts w:cs="Arial" w:hint="cs"/>
          <w:sz w:val="28"/>
          <w:szCs w:val="28"/>
          <w:rtl/>
        </w:rPr>
        <w:t>:</w:t>
      </w:r>
      <w:r w:rsidR="00BE5926" w:rsidRPr="00BE5926">
        <w:rPr>
          <w:rFonts w:cs="Arial"/>
          <w:sz w:val="28"/>
          <w:szCs w:val="28"/>
          <w:rtl/>
        </w:rPr>
        <w:t xml:space="preserve"> ربِّي اللهُ</w:t>
      </w:r>
      <w:r>
        <w:rPr>
          <w:rFonts w:cs="Arial" w:hint="cs"/>
          <w:sz w:val="28"/>
          <w:szCs w:val="28"/>
          <w:rtl/>
        </w:rPr>
        <w:t>.</w:t>
      </w:r>
      <w:r w:rsidR="00BE5926" w:rsidRPr="00BE5926">
        <w:rPr>
          <w:rFonts w:cs="Arial"/>
          <w:sz w:val="28"/>
          <w:szCs w:val="28"/>
          <w:rtl/>
        </w:rPr>
        <w:t xml:space="preserve"> فيقولانِ له</w:t>
      </w:r>
      <w:r>
        <w:rPr>
          <w:rFonts w:cs="Arial" w:hint="cs"/>
          <w:sz w:val="28"/>
          <w:szCs w:val="28"/>
          <w:rtl/>
        </w:rPr>
        <w:t>:</w:t>
      </w:r>
      <w:r w:rsidR="00BE5926" w:rsidRPr="00BE5926">
        <w:rPr>
          <w:rFonts w:cs="Arial"/>
          <w:sz w:val="28"/>
          <w:szCs w:val="28"/>
          <w:rtl/>
        </w:rPr>
        <w:t xml:space="preserve"> </w:t>
      </w:r>
      <w:r w:rsidR="00BE5926" w:rsidRPr="000D3FED">
        <w:rPr>
          <w:rFonts w:cs="Arial"/>
          <w:b/>
          <w:bCs/>
          <w:color w:val="FF0000"/>
          <w:sz w:val="28"/>
          <w:szCs w:val="28"/>
          <w:rtl/>
        </w:rPr>
        <w:t>ما دِينُك</w:t>
      </w:r>
      <w:r>
        <w:rPr>
          <w:rFonts w:cs="Arial" w:hint="cs"/>
          <w:sz w:val="28"/>
          <w:szCs w:val="28"/>
          <w:rtl/>
        </w:rPr>
        <w:t>؟</w:t>
      </w:r>
      <w:r w:rsidR="00BE5926" w:rsidRPr="00BE5926">
        <w:rPr>
          <w:rFonts w:cs="Arial"/>
          <w:sz w:val="28"/>
          <w:szCs w:val="28"/>
          <w:rtl/>
        </w:rPr>
        <w:t xml:space="preserve"> فيقولُ</w:t>
      </w:r>
      <w:r>
        <w:rPr>
          <w:rFonts w:cs="Arial" w:hint="cs"/>
          <w:sz w:val="28"/>
          <w:szCs w:val="28"/>
          <w:rtl/>
        </w:rPr>
        <w:t>:</w:t>
      </w:r>
      <w:r w:rsidR="00BE5926" w:rsidRPr="00BE5926">
        <w:rPr>
          <w:rFonts w:cs="Arial"/>
          <w:sz w:val="28"/>
          <w:szCs w:val="28"/>
          <w:rtl/>
        </w:rPr>
        <w:t xml:space="preserve"> دِينِيَ الإسلامُ</w:t>
      </w:r>
      <w:r>
        <w:rPr>
          <w:rFonts w:cs="Arial" w:hint="cs"/>
          <w:sz w:val="28"/>
          <w:szCs w:val="28"/>
          <w:rtl/>
        </w:rPr>
        <w:t>.</w:t>
      </w:r>
      <w:r w:rsidR="00BE5926" w:rsidRPr="00BE5926">
        <w:rPr>
          <w:rFonts w:cs="Arial"/>
          <w:sz w:val="28"/>
          <w:szCs w:val="28"/>
          <w:rtl/>
        </w:rPr>
        <w:t xml:space="preserve"> فيقولانِ لهُ</w:t>
      </w:r>
      <w:r>
        <w:rPr>
          <w:rFonts w:cs="Arial" w:hint="cs"/>
          <w:sz w:val="28"/>
          <w:szCs w:val="28"/>
          <w:rtl/>
        </w:rPr>
        <w:t>:</w:t>
      </w:r>
      <w:r w:rsidR="00BE5926" w:rsidRPr="00BE5926">
        <w:rPr>
          <w:rFonts w:cs="Arial"/>
          <w:sz w:val="28"/>
          <w:szCs w:val="28"/>
          <w:rtl/>
        </w:rPr>
        <w:t xml:space="preserve"> </w:t>
      </w:r>
      <w:r w:rsidR="00BE5926" w:rsidRPr="000D3FED">
        <w:rPr>
          <w:rFonts w:cs="Arial"/>
          <w:b/>
          <w:bCs/>
          <w:color w:val="FF0000"/>
          <w:sz w:val="28"/>
          <w:szCs w:val="28"/>
          <w:rtl/>
        </w:rPr>
        <w:t>ما هذا الرجلُ الذي بُعِثَ فِيكم</w:t>
      </w:r>
      <w:r>
        <w:rPr>
          <w:rFonts w:cs="Arial" w:hint="cs"/>
          <w:sz w:val="28"/>
          <w:szCs w:val="28"/>
          <w:rtl/>
        </w:rPr>
        <w:t>؟</w:t>
      </w:r>
      <w:r w:rsidR="00BE5926" w:rsidRPr="00BE5926">
        <w:rPr>
          <w:rFonts w:cs="Arial"/>
          <w:sz w:val="28"/>
          <w:szCs w:val="28"/>
          <w:rtl/>
        </w:rPr>
        <w:t xml:space="preserve"> فيقولُ</w:t>
      </w:r>
      <w:r>
        <w:rPr>
          <w:rFonts w:cs="Arial" w:hint="cs"/>
          <w:sz w:val="28"/>
          <w:szCs w:val="28"/>
          <w:rtl/>
        </w:rPr>
        <w:t>:</w:t>
      </w:r>
      <w:r w:rsidR="00BE5926" w:rsidRPr="00BE5926">
        <w:rPr>
          <w:rFonts w:cs="Arial"/>
          <w:sz w:val="28"/>
          <w:szCs w:val="28"/>
          <w:rtl/>
        </w:rPr>
        <w:t xml:space="preserve"> ه</w:t>
      </w:r>
      <w:r>
        <w:rPr>
          <w:rFonts w:cs="Arial" w:hint="cs"/>
          <w:sz w:val="28"/>
          <w:szCs w:val="28"/>
          <w:rtl/>
        </w:rPr>
        <w:t>ُ</w:t>
      </w:r>
      <w:r w:rsidR="00BE5926" w:rsidRPr="00BE5926">
        <w:rPr>
          <w:rFonts w:cs="Arial"/>
          <w:sz w:val="28"/>
          <w:szCs w:val="28"/>
          <w:rtl/>
        </w:rPr>
        <w:t>و</w:t>
      </w:r>
      <w:r>
        <w:rPr>
          <w:rFonts w:cs="Arial" w:hint="cs"/>
          <w:sz w:val="28"/>
          <w:szCs w:val="28"/>
          <w:rtl/>
        </w:rPr>
        <w:t>َ</w:t>
      </w:r>
      <w:r w:rsidR="00BE5926" w:rsidRPr="00BE5926">
        <w:rPr>
          <w:rFonts w:cs="Arial"/>
          <w:sz w:val="28"/>
          <w:szCs w:val="28"/>
          <w:rtl/>
        </w:rPr>
        <w:t xml:space="preserve"> رسولُ اللهِ</w:t>
      </w:r>
      <w:r>
        <w:rPr>
          <w:rFonts w:cs="Arial" w:hint="cs"/>
          <w:sz w:val="28"/>
          <w:szCs w:val="28"/>
          <w:rtl/>
        </w:rPr>
        <w:t>.</w:t>
      </w:r>
      <w:r w:rsidR="00BE5926" w:rsidRPr="00BE5926">
        <w:rPr>
          <w:rFonts w:cs="Arial"/>
          <w:sz w:val="28"/>
          <w:szCs w:val="28"/>
          <w:rtl/>
        </w:rPr>
        <w:t xml:space="preserve"> فيقولانِ لهُ</w:t>
      </w:r>
      <w:r>
        <w:rPr>
          <w:rFonts w:cs="Arial" w:hint="cs"/>
          <w:sz w:val="28"/>
          <w:szCs w:val="28"/>
          <w:rtl/>
        </w:rPr>
        <w:t>:</w:t>
      </w:r>
      <w:r w:rsidR="00BE5926" w:rsidRPr="00BE5926">
        <w:rPr>
          <w:rFonts w:cs="Arial"/>
          <w:sz w:val="28"/>
          <w:szCs w:val="28"/>
          <w:rtl/>
        </w:rPr>
        <w:t xml:space="preserve"> وما يُدْرِيكَ</w:t>
      </w:r>
      <w:r>
        <w:rPr>
          <w:rFonts w:cs="Arial" w:hint="cs"/>
          <w:sz w:val="28"/>
          <w:szCs w:val="28"/>
          <w:rtl/>
        </w:rPr>
        <w:t>؟</w:t>
      </w:r>
      <w:r w:rsidR="00BE5926" w:rsidRPr="00BE5926">
        <w:rPr>
          <w:rFonts w:cs="Arial"/>
          <w:sz w:val="28"/>
          <w:szCs w:val="28"/>
          <w:rtl/>
        </w:rPr>
        <w:t xml:space="preserve"> فيقولُ</w:t>
      </w:r>
      <w:r>
        <w:rPr>
          <w:rFonts w:cs="Arial" w:hint="cs"/>
          <w:sz w:val="28"/>
          <w:szCs w:val="28"/>
          <w:rtl/>
        </w:rPr>
        <w:t>:</w:t>
      </w:r>
      <w:r w:rsidR="00BE5926" w:rsidRPr="00BE5926">
        <w:rPr>
          <w:rFonts w:cs="Arial"/>
          <w:sz w:val="28"/>
          <w:szCs w:val="28"/>
          <w:rtl/>
        </w:rPr>
        <w:t xml:space="preserve"> قرأتُ كِتابَ اللهِ</w:t>
      </w:r>
      <w:r>
        <w:rPr>
          <w:rFonts w:cs="Arial" w:hint="cs"/>
          <w:sz w:val="28"/>
          <w:szCs w:val="28"/>
          <w:rtl/>
        </w:rPr>
        <w:t xml:space="preserve"> ،</w:t>
      </w:r>
      <w:r w:rsidR="00BE5926" w:rsidRPr="00BE5926">
        <w:rPr>
          <w:rFonts w:cs="Arial"/>
          <w:sz w:val="28"/>
          <w:szCs w:val="28"/>
          <w:rtl/>
        </w:rPr>
        <w:t xml:space="preserve"> آمنْتُ وصدَّقْتُ</w:t>
      </w:r>
      <w:r w:rsidR="002A3335">
        <w:rPr>
          <w:rFonts w:cs="Arial"/>
          <w:sz w:val="28"/>
          <w:szCs w:val="28"/>
        </w:rPr>
        <w:t>.</w:t>
      </w:r>
      <w:r>
        <w:rPr>
          <w:rFonts w:cs="Arial" w:hint="cs"/>
          <w:sz w:val="28"/>
          <w:szCs w:val="28"/>
          <w:rtl/>
        </w:rPr>
        <w:t xml:space="preserve">" </w:t>
      </w:r>
    </w:p>
    <w:p w14:paraId="4A959B8C" w14:textId="77777777" w:rsidR="00EB2C0E" w:rsidRDefault="00492621" w:rsidP="00EB2C0E">
      <w:pPr>
        <w:spacing w:before="100" w:beforeAutospacing="1" w:after="100" w:afterAutospacing="1"/>
        <w:jc w:val="both"/>
        <w:rPr>
          <w:rFonts w:cstheme="minorBidi"/>
          <w:sz w:val="20"/>
        </w:rPr>
      </w:pPr>
      <w:r w:rsidRPr="001C119C">
        <w:rPr>
          <w:rFonts w:cstheme="minorBidi"/>
          <w:sz w:val="20"/>
        </w:rPr>
        <w:t>Companion Al-Bara' Bin '</w:t>
      </w:r>
      <w:r w:rsidR="00EB2C0E">
        <w:rPr>
          <w:rFonts w:cstheme="minorBidi"/>
          <w:sz w:val="20"/>
        </w:rPr>
        <w:t>A</w:t>
      </w:r>
      <w:r w:rsidRPr="001C119C">
        <w:rPr>
          <w:rFonts w:cstheme="minorBidi"/>
          <w:sz w:val="20"/>
        </w:rPr>
        <w:t>azi</w:t>
      </w:r>
      <w:r w:rsidR="00AA2355">
        <w:rPr>
          <w:rFonts w:cstheme="minorBidi"/>
          <w:sz w:val="20"/>
        </w:rPr>
        <w:t>b</w:t>
      </w:r>
      <w:r w:rsidRPr="001C119C">
        <w:rPr>
          <w:rFonts w:cstheme="minorBidi"/>
          <w:sz w:val="20"/>
        </w:rPr>
        <w:t>, may Allah be pleased with him, said that the Prophet, pbbuh, said</w:t>
      </w:r>
      <w:r w:rsidR="00CA5246">
        <w:rPr>
          <w:rFonts w:cstheme="minorBidi"/>
          <w:sz w:val="20"/>
        </w:rPr>
        <w:t xml:space="preserve">: </w:t>
      </w:r>
    </w:p>
    <w:p w14:paraId="1036B3E0" w14:textId="687D341B" w:rsidR="002A3335" w:rsidRDefault="00DD0192" w:rsidP="00EB2C0E">
      <w:pPr>
        <w:spacing w:before="100" w:beforeAutospacing="1" w:after="100" w:afterAutospacing="1"/>
        <w:jc w:val="both"/>
        <w:rPr>
          <w:rFonts w:cstheme="minorBidi"/>
          <w:sz w:val="20"/>
        </w:rPr>
      </w:pPr>
      <w:r>
        <w:rPr>
          <w:rFonts w:cstheme="minorBidi"/>
          <w:sz w:val="20"/>
        </w:rPr>
        <w:t>“</w:t>
      </w:r>
      <w:r w:rsidR="00CA5246">
        <w:rPr>
          <w:rFonts w:cstheme="minorBidi"/>
          <w:sz w:val="20"/>
        </w:rPr>
        <w:t>(</w:t>
      </w:r>
      <w:r>
        <w:rPr>
          <w:rFonts w:cstheme="minorBidi"/>
          <w:sz w:val="20"/>
        </w:rPr>
        <w:t>W</w:t>
      </w:r>
      <w:r w:rsidR="00492621" w:rsidRPr="001C119C">
        <w:rPr>
          <w:rFonts w:cstheme="minorBidi"/>
          <w:sz w:val="20"/>
        </w:rPr>
        <w:t xml:space="preserve">hen a </w:t>
      </w:r>
      <w:r w:rsidR="00CA5246">
        <w:rPr>
          <w:rFonts w:cstheme="minorBidi"/>
          <w:sz w:val="20"/>
        </w:rPr>
        <w:t>believer</w:t>
      </w:r>
      <w:r w:rsidR="00492621" w:rsidRPr="001C119C">
        <w:rPr>
          <w:rFonts w:cstheme="minorBidi"/>
          <w:sz w:val="20"/>
        </w:rPr>
        <w:t xml:space="preserve"> dies</w:t>
      </w:r>
      <w:r w:rsidR="00CA5246">
        <w:rPr>
          <w:rFonts w:cstheme="minorBidi"/>
          <w:sz w:val="20"/>
        </w:rPr>
        <w:t>)</w:t>
      </w:r>
      <w:r w:rsidR="00492621" w:rsidRPr="001C119C">
        <w:rPr>
          <w:rFonts w:cstheme="minorBidi"/>
          <w:sz w:val="20"/>
        </w:rPr>
        <w:t xml:space="preserve">, </w:t>
      </w:r>
      <w:r w:rsidR="00492621" w:rsidRPr="001C119C">
        <w:rPr>
          <w:rFonts w:cstheme="minorBidi"/>
          <w:b/>
          <w:bCs/>
          <w:color w:val="FF0000"/>
          <w:sz w:val="20"/>
        </w:rPr>
        <w:t>two angels</w:t>
      </w:r>
      <w:r w:rsidR="00492621" w:rsidRPr="001C119C">
        <w:rPr>
          <w:rFonts w:cstheme="minorBidi"/>
          <w:sz w:val="20"/>
        </w:rPr>
        <w:t xml:space="preserve"> </w:t>
      </w:r>
      <w:r w:rsidR="00CA5246">
        <w:rPr>
          <w:rFonts w:cstheme="minorBidi"/>
          <w:sz w:val="20"/>
        </w:rPr>
        <w:t xml:space="preserve">come to </w:t>
      </w:r>
      <w:r w:rsidR="00492621" w:rsidRPr="001C119C">
        <w:rPr>
          <w:rFonts w:cstheme="minorBidi"/>
          <w:sz w:val="20"/>
        </w:rPr>
        <w:t xml:space="preserve">question him/her, </w:t>
      </w:r>
      <w:r w:rsidR="00CA5246">
        <w:rPr>
          <w:rFonts w:cstheme="minorBidi"/>
          <w:sz w:val="20"/>
        </w:rPr>
        <w:t>(</w:t>
      </w:r>
      <w:r w:rsidR="00492621" w:rsidRPr="001C119C">
        <w:rPr>
          <w:rFonts w:cstheme="minorBidi"/>
          <w:sz w:val="20"/>
        </w:rPr>
        <w:t>asking</w:t>
      </w:r>
      <w:r w:rsidR="00CA5246">
        <w:rPr>
          <w:rFonts w:cstheme="minorBidi"/>
          <w:sz w:val="20"/>
        </w:rPr>
        <w:t>)</w:t>
      </w:r>
      <w:r w:rsidR="00492621" w:rsidRPr="001C119C">
        <w:rPr>
          <w:rFonts w:cstheme="minorBidi"/>
          <w:sz w:val="20"/>
        </w:rPr>
        <w:t>: Who is your Lord (God)?</w:t>
      </w:r>
      <w:r w:rsidR="00CA5246">
        <w:rPr>
          <w:rFonts w:cstheme="minorBidi"/>
          <w:sz w:val="20"/>
        </w:rPr>
        <w:t xml:space="preserve"> He/she says: Allah is my Lord. </w:t>
      </w:r>
      <w:r w:rsidR="002A3335">
        <w:rPr>
          <w:rFonts w:cstheme="minorBidi"/>
          <w:sz w:val="20"/>
        </w:rPr>
        <w:t>(</w:t>
      </w:r>
      <w:r w:rsidR="00CA5246">
        <w:rPr>
          <w:rFonts w:cstheme="minorBidi"/>
          <w:sz w:val="20"/>
        </w:rPr>
        <w:t>The</w:t>
      </w:r>
      <w:r w:rsidR="002A3335">
        <w:rPr>
          <w:rFonts w:cstheme="minorBidi"/>
          <w:sz w:val="20"/>
        </w:rPr>
        <w:t>n), the</w:t>
      </w:r>
      <w:r w:rsidR="00CA5246">
        <w:rPr>
          <w:rFonts w:cstheme="minorBidi"/>
          <w:sz w:val="20"/>
        </w:rPr>
        <w:t>y</w:t>
      </w:r>
      <w:r w:rsidR="002A3335">
        <w:rPr>
          <w:rFonts w:cstheme="minorBidi"/>
          <w:sz w:val="20"/>
        </w:rPr>
        <w:t xml:space="preserve"> say</w:t>
      </w:r>
      <w:r w:rsidR="00CA5246">
        <w:rPr>
          <w:rFonts w:cstheme="minorBidi"/>
          <w:sz w:val="20"/>
        </w:rPr>
        <w:t xml:space="preserve"> to him/her:</w:t>
      </w:r>
      <w:r w:rsidR="00492621" w:rsidRPr="001C119C">
        <w:rPr>
          <w:rFonts w:cstheme="minorBidi"/>
          <w:sz w:val="20"/>
        </w:rPr>
        <w:t xml:space="preserve"> What's your religion?</w:t>
      </w:r>
      <w:r w:rsidR="00CA5246">
        <w:rPr>
          <w:rFonts w:cstheme="minorBidi"/>
          <w:sz w:val="20"/>
        </w:rPr>
        <w:t xml:space="preserve"> He/she says: My religion is Islam. </w:t>
      </w:r>
      <w:r w:rsidR="002A3335">
        <w:rPr>
          <w:rFonts w:cstheme="minorBidi"/>
          <w:sz w:val="20"/>
        </w:rPr>
        <w:t>(</w:t>
      </w:r>
      <w:r w:rsidR="00CA5246">
        <w:rPr>
          <w:rFonts w:cstheme="minorBidi"/>
          <w:sz w:val="20"/>
        </w:rPr>
        <w:t>The</w:t>
      </w:r>
      <w:r w:rsidR="002A3335">
        <w:rPr>
          <w:rFonts w:cstheme="minorBidi"/>
          <w:sz w:val="20"/>
        </w:rPr>
        <w:t>n), they</w:t>
      </w:r>
      <w:r w:rsidR="00CA5246">
        <w:rPr>
          <w:rFonts w:cstheme="minorBidi"/>
          <w:sz w:val="20"/>
        </w:rPr>
        <w:t xml:space="preserve"> say to him/her: </w:t>
      </w:r>
      <w:r w:rsidR="002A3335">
        <w:rPr>
          <w:rFonts w:cstheme="minorBidi"/>
          <w:sz w:val="20"/>
        </w:rPr>
        <w:t>Who was that man, who was sent to you? He/she says: He is the Mesenger of Allah. (Then), they say to him/her: How do you know (that he is)? (Then), He/she says: I have read the Book of Allah, I believed (it) and accepted (it) as true.”</w:t>
      </w:r>
      <w:r w:rsidR="00492621" w:rsidRPr="001C119C">
        <w:rPr>
          <w:rFonts w:cstheme="minorBidi"/>
          <w:sz w:val="20"/>
        </w:rPr>
        <w:t xml:space="preserve"> </w:t>
      </w:r>
      <w:r w:rsidR="002A3335" w:rsidRPr="007C2A61">
        <w:rPr>
          <w:rStyle w:val="EndnoteReference"/>
          <w:color w:val="0070C0"/>
          <w:szCs w:val="32"/>
        </w:rPr>
        <w:endnoteReference w:id="73"/>
      </w:r>
    </w:p>
    <w:p w14:paraId="2CD46604" w14:textId="2893BB2D" w:rsidR="00EF0243" w:rsidRPr="00EF5DD6" w:rsidRDefault="00EF5DD6" w:rsidP="00EF0243">
      <w:pPr>
        <w:spacing w:before="100" w:beforeAutospacing="1" w:after="100" w:afterAutospacing="1"/>
        <w:jc w:val="both"/>
        <w:rPr>
          <w:rFonts w:cs="Arial"/>
          <w:sz w:val="20"/>
          <w:rtl/>
        </w:rPr>
      </w:pPr>
      <w:r>
        <w:rPr>
          <w:rFonts w:cs="Arial"/>
          <w:sz w:val="20"/>
        </w:rPr>
        <w:lastRenderedPageBreak/>
        <w:t xml:space="preserve">The Holy Quran tells us that the angels, who are in charge of death, descend on the dying </w:t>
      </w:r>
      <w:r w:rsidRPr="00EB2C0E">
        <w:rPr>
          <w:rFonts w:cs="Arial"/>
          <w:b/>
          <w:bCs/>
          <w:color w:val="0070C0"/>
          <w:sz w:val="20"/>
        </w:rPr>
        <w:t>believers</w:t>
      </w:r>
      <w:r>
        <w:rPr>
          <w:rFonts w:cs="Arial"/>
          <w:sz w:val="20"/>
        </w:rPr>
        <w:t xml:space="preserve">, </w:t>
      </w:r>
      <w:r w:rsidRPr="00EB2C0E">
        <w:rPr>
          <w:rFonts w:cs="Arial"/>
          <w:b/>
          <w:bCs/>
          <w:color w:val="0070C0"/>
          <w:sz w:val="20"/>
        </w:rPr>
        <w:t>comforting them</w:t>
      </w:r>
      <w:r w:rsidRPr="00EB2C0E">
        <w:rPr>
          <w:rFonts w:cs="Arial"/>
          <w:color w:val="0070C0"/>
          <w:sz w:val="20"/>
        </w:rPr>
        <w:t xml:space="preserve"> </w:t>
      </w:r>
      <w:r>
        <w:rPr>
          <w:rFonts w:cs="Arial"/>
          <w:sz w:val="20"/>
        </w:rPr>
        <w:t xml:space="preserve">and giving them glad tiding of Paradise, which was promised to them, as we learn from verse 41: 30. However, the angels </w:t>
      </w:r>
      <w:r w:rsidRPr="00EB2C0E">
        <w:rPr>
          <w:rFonts w:cs="Arial"/>
          <w:b/>
          <w:bCs/>
          <w:color w:val="0070C0"/>
          <w:sz w:val="20"/>
        </w:rPr>
        <w:t>rebuke</w:t>
      </w:r>
      <w:r>
        <w:rPr>
          <w:rFonts w:cs="Arial"/>
          <w:sz w:val="20"/>
        </w:rPr>
        <w:t xml:space="preserve"> those who </w:t>
      </w:r>
      <w:r w:rsidR="00CA5246">
        <w:rPr>
          <w:rFonts w:cs="Arial"/>
          <w:sz w:val="20"/>
        </w:rPr>
        <w:t xml:space="preserve">have </w:t>
      </w:r>
      <w:r>
        <w:rPr>
          <w:rFonts w:cs="Arial"/>
          <w:sz w:val="20"/>
        </w:rPr>
        <w:t xml:space="preserve">oppressed themselves, </w:t>
      </w:r>
      <w:r w:rsidRPr="00EB2C0E">
        <w:rPr>
          <w:rFonts w:cs="Arial"/>
          <w:b/>
          <w:bCs/>
          <w:color w:val="0070C0"/>
          <w:sz w:val="20"/>
        </w:rPr>
        <w:t>and beat</w:t>
      </w:r>
      <w:r w:rsidRPr="00EB2C0E">
        <w:rPr>
          <w:rFonts w:cs="Arial"/>
          <w:color w:val="0070C0"/>
          <w:sz w:val="20"/>
        </w:rPr>
        <w:t xml:space="preserve"> </w:t>
      </w:r>
      <w:r>
        <w:rPr>
          <w:rFonts w:cs="Arial"/>
          <w:sz w:val="20"/>
        </w:rPr>
        <w:t xml:space="preserve">the faces and backs of </w:t>
      </w:r>
      <w:r w:rsidRPr="00EB2C0E">
        <w:rPr>
          <w:rFonts w:cs="Arial"/>
          <w:b/>
          <w:bCs/>
          <w:color w:val="0070C0"/>
          <w:sz w:val="20"/>
        </w:rPr>
        <w:t>disbelievers</w:t>
      </w:r>
      <w:r>
        <w:rPr>
          <w:rFonts w:cs="Arial"/>
          <w:sz w:val="20"/>
        </w:rPr>
        <w:t>, warning them of the Hell torment, in the hereafter, as mentioned in verses 4: 97 and 8: 50-51.</w:t>
      </w:r>
    </w:p>
    <w:p w14:paraId="43163F91" w14:textId="77777777" w:rsidR="000714B4" w:rsidRDefault="000714B4" w:rsidP="000714B4">
      <w:pPr>
        <w:bidi/>
        <w:spacing w:before="100" w:beforeAutospacing="1" w:after="100" w:afterAutospacing="1"/>
        <w:jc w:val="both"/>
        <w:rPr>
          <w:rFonts w:cstheme="minorBidi"/>
          <w:sz w:val="20"/>
          <w:rtl/>
        </w:rPr>
      </w:pPr>
      <w:r w:rsidRPr="00E57E9C">
        <w:rPr>
          <w:rFonts w:cs="Arial"/>
          <w:sz w:val="28"/>
          <w:szCs w:val="28"/>
          <w:rtl/>
        </w:rPr>
        <w:t xml:space="preserve">إِنَّ </w:t>
      </w:r>
      <w:r w:rsidRPr="00E57E9C">
        <w:rPr>
          <w:rFonts w:cs="Arial"/>
          <w:b/>
          <w:bCs/>
          <w:color w:val="FF0000"/>
          <w:sz w:val="28"/>
          <w:szCs w:val="28"/>
          <w:rtl/>
        </w:rPr>
        <w:t>الَّذِينَ قَالُوا رَبُّنَا اللَّهُ</w:t>
      </w:r>
      <w:r w:rsidRPr="00E57E9C">
        <w:rPr>
          <w:rFonts w:cs="Arial"/>
          <w:color w:val="FF0000"/>
          <w:sz w:val="28"/>
          <w:szCs w:val="28"/>
          <w:rtl/>
        </w:rPr>
        <w:t xml:space="preserve"> </w:t>
      </w:r>
      <w:r w:rsidRPr="00E57E9C">
        <w:rPr>
          <w:rFonts w:cs="Arial"/>
          <w:sz w:val="28"/>
          <w:szCs w:val="28"/>
          <w:rtl/>
        </w:rPr>
        <w:t xml:space="preserve">ثُمَّ اسْتَقَامُوا </w:t>
      </w:r>
      <w:r w:rsidRPr="00E57E9C">
        <w:rPr>
          <w:rFonts w:cs="Arial"/>
          <w:b/>
          <w:bCs/>
          <w:color w:val="FF0000"/>
          <w:sz w:val="28"/>
          <w:szCs w:val="28"/>
          <w:rtl/>
        </w:rPr>
        <w:t>تَتَنَزَّلُ عَلَيْهِمُ الْمَلَائِكَةُ</w:t>
      </w:r>
      <w:r w:rsidRPr="00E57E9C">
        <w:rPr>
          <w:rFonts w:cs="Arial"/>
          <w:color w:val="FF0000"/>
          <w:sz w:val="28"/>
          <w:szCs w:val="28"/>
          <w:rtl/>
        </w:rPr>
        <w:t xml:space="preserve"> </w:t>
      </w:r>
      <w:r w:rsidRPr="00E57E9C">
        <w:rPr>
          <w:rFonts w:cs="Arial"/>
          <w:sz w:val="28"/>
          <w:szCs w:val="28"/>
          <w:rtl/>
        </w:rPr>
        <w:t xml:space="preserve">أَلَّا تَخَافُوا وَلَا تَحْزَنُوا </w:t>
      </w:r>
      <w:r w:rsidRPr="00E57E9C">
        <w:rPr>
          <w:rFonts w:cs="Arial"/>
          <w:b/>
          <w:bCs/>
          <w:color w:val="FF0000"/>
          <w:sz w:val="28"/>
          <w:szCs w:val="28"/>
          <w:rtl/>
        </w:rPr>
        <w:t>وَأَبْشِرُوا بِالْجَنَّةِ</w:t>
      </w:r>
      <w:r w:rsidRPr="00E57E9C">
        <w:rPr>
          <w:rFonts w:cs="Arial"/>
          <w:color w:val="FF0000"/>
          <w:sz w:val="28"/>
          <w:szCs w:val="28"/>
          <w:rtl/>
        </w:rPr>
        <w:t xml:space="preserve"> </w:t>
      </w:r>
      <w:r w:rsidRPr="00E57E9C">
        <w:rPr>
          <w:rFonts w:cs="Arial"/>
          <w:sz w:val="28"/>
          <w:szCs w:val="28"/>
          <w:rtl/>
        </w:rPr>
        <w:t xml:space="preserve">الَّتِي كُنتُمْ تُوعَدُونَ </w:t>
      </w:r>
      <w:r w:rsidRPr="00E57E9C">
        <w:rPr>
          <w:rFonts w:cs="Arial"/>
          <w:sz w:val="28"/>
          <w:szCs w:val="28"/>
          <w:cs/>
        </w:rPr>
        <w:t>‎</w:t>
      </w:r>
      <w:r>
        <w:rPr>
          <w:rFonts w:cs="Arial" w:hint="cs"/>
          <w:sz w:val="28"/>
          <w:szCs w:val="28"/>
          <w:rtl/>
        </w:rPr>
        <w:t xml:space="preserve">(فُصِّلَتْ ، </w:t>
      </w:r>
      <w:r>
        <w:rPr>
          <w:rFonts w:cs="Arial" w:hint="cs"/>
          <w:sz w:val="24"/>
          <w:szCs w:val="24"/>
          <w:rtl/>
        </w:rPr>
        <w:t>41: 30</w:t>
      </w:r>
      <w:r>
        <w:rPr>
          <w:rFonts w:cs="Arial" w:hint="cs"/>
          <w:sz w:val="28"/>
          <w:szCs w:val="28"/>
          <w:rtl/>
        </w:rPr>
        <w:t>).</w:t>
      </w:r>
    </w:p>
    <w:p w14:paraId="47916B14" w14:textId="77777777" w:rsidR="000714B4" w:rsidRPr="00F10C46" w:rsidRDefault="000714B4" w:rsidP="000714B4">
      <w:pPr>
        <w:bidi/>
        <w:spacing w:before="100" w:beforeAutospacing="1" w:after="100" w:afterAutospacing="1"/>
        <w:jc w:val="both"/>
        <w:rPr>
          <w:rFonts w:cstheme="minorBidi"/>
          <w:sz w:val="28"/>
          <w:szCs w:val="28"/>
          <w:rtl/>
        </w:rPr>
      </w:pPr>
      <w:r w:rsidRPr="00F10C46">
        <w:rPr>
          <w:rFonts w:cstheme="minorBidi"/>
          <w:sz w:val="28"/>
          <w:szCs w:val="28"/>
          <w:rtl/>
        </w:rPr>
        <w:t xml:space="preserve">إنَّ الَّذِينَ تَوَفَّاهُمُ الْمَلَائِكَةُ </w:t>
      </w:r>
      <w:r w:rsidRPr="00ED4B49">
        <w:rPr>
          <w:rFonts w:cstheme="minorBidi"/>
          <w:b/>
          <w:bCs/>
          <w:color w:val="FF0000"/>
          <w:sz w:val="28"/>
          <w:szCs w:val="28"/>
          <w:rtl/>
        </w:rPr>
        <w:t>ظَالِمِي أَنْفُسِهِمْ</w:t>
      </w:r>
      <w:r w:rsidRPr="00ED4B49">
        <w:rPr>
          <w:rFonts w:cstheme="minorBidi"/>
          <w:color w:val="FF0000"/>
          <w:sz w:val="28"/>
          <w:szCs w:val="28"/>
          <w:rtl/>
        </w:rPr>
        <w:t xml:space="preserve"> </w:t>
      </w:r>
      <w:r w:rsidRPr="00F10C46">
        <w:rPr>
          <w:rFonts w:cstheme="minorBidi"/>
          <w:sz w:val="28"/>
          <w:szCs w:val="28"/>
          <w:rtl/>
        </w:rPr>
        <w:t>قَالُوا فِيمَ كُنْتُمْ قَالُوا كُنَّا مُسْتَضْعَفِينَ فِي الْأَرْضِ قَالُوا أَلَمْ تَكُنْ أَرْضُ اللَّهِ وَاسِعَةً فَتُهَاجِرُوا فِيهَا فَأُولَئِكَ مَأْوَاهُمْ جَهَنَّمُ وَسَاءَتْ مَصِيرًا </w:t>
      </w:r>
      <w:r w:rsidRPr="005B11A8">
        <w:rPr>
          <w:rFonts w:cstheme="minorBidi"/>
          <w:sz w:val="28"/>
          <w:szCs w:val="28"/>
          <w:rtl/>
        </w:rPr>
        <w:t>(الن</w:t>
      </w:r>
      <w:r>
        <w:rPr>
          <w:rFonts w:cstheme="minorBidi" w:hint="cs"/>
          <w:sz w:val="28"/>
          <w:szCs w:val="28"/>
          <w:rtl/>
        </w:rPr>
        <w:t>ِّ</w:t>
      </w:r>
      <w:r w:rsidRPr="005B11A8">
        <w:rPr>
          <w:rFonts w:cstheme="minorBidi"/>
          <w:sz w:val="28"/>
          <w:szCs w:val="28"/>
          <w:rtl/>
        </w:rPr>
        <w:t>س</w:t>
      </w:r>
      <w:r>
        <w:rPr>
          <w:rFonts w:cstheme="minorBidi" w:hint="cs"/>
          <w:sz w:val="28"/>
          <w:szCs w:val="28"/>
          <w:rtl/>
        </w:rPr>
        <w:t>َ</w:t>
      </w:r>
      <w:r w:rsidRPr="005B11A8">
        <w:rPr>
          <w:rFonts w:cstheme="minorBidi"/>
          <w:sz w:val="28"/>
          <w:szCs w:val="28"/>
          <w:rtl/>
        </w:rPr>
        <w:t>اء</w:t>
      </w:r>
      <w:r>
        <w:rPr>
          <w:rFonts w:cstheme="minorBidi" w:hint="cs"/>
          <w:sz w:val="28"/>
          <w:szCs w:val="28"/>
          <w:rtl/>
        </w:rPr>
        <w:t>ُ</w:t>
      </w:r>
      <w:r w:rsidRPr="005B11A8">
        <w:rPr>
          <w:rFonts w:cstheme="minorBidi"/>
          <w:sz w:val="28"/>
          <w:szCs w:val="28"/>
          <w:rtl/>
        </w:rPr>
        <w:t xml:space="preserve"> ، </w:t>
      </w:r>
      <w:r w:rsidRPr="005B11A8">
        <w:rPr>
          <w:rFonts w:cstheme="minorBidi"/>
          <w:sz w:val="24"/>
          <w:szCs w:val="24"/>
          <w:rtl/>
        </w:rPr>
        <w:t>4: 97</w:t>
      </w:r>
      <w:r w:rsidRPr="005B11A8">
        <w:rPr>
          <w:rFonts w:cstheme="minorBidi"/>
          <w:sz w:val="28"/>
          <w:szCs w:val="28"/>
          <w:rtl/>
        </w:rPr>
        <w:t>).</w:t>
      </w:r>
      <w:r w:rsidRPr="00F10C46">
        <w:rPr>
          <w:rFonts w:cstheme="minorBidi"/>
          <w:sz w:val="28"/>
          <w:szCs w:val="28"/>
          <w:rtl/>
        </w:rPr>
        <w:t> </w:t>
      </w:r>
    </w:p>
    <w:p w14:paraId="30C5AA18" w14:textId="77777777" w:rsidR="000714B4" w:rsidRPr="00E91E78" w:rsidRDefault="000714B4" w:rsidP="000714B4">
      <w:pPr>
        <w:bidi/>
        <w:spacing w:before="100" w:beforeAutospacing="1" w:after="100" w:afterAutospacing="1"/>
        <w:jc w:val="both"/>
        <w:rPr>
          <w:rFonts w:cstheme="minorBidi"/>
          <w:sz w:val="20"/>
        </w:rPr>
      </w:pPr>
      <w:r w:rsidRPr="00E91E78">
        <w:rPr>
          <w:rFonts w:cstheme="minorBidi"/>
          <w:sz w:val="28"/>
          <w:szCs w:val="28"/>
          <w:rtl/>
        </w:rPr>
        <w:t xml:space="preserve">وَلَوْ تَرَىٰ إِذْ يَتَوَفَّى </w:t>
      </w:r>
      <w:r w:rsidRPr="00ED4B49">
        <w:rPr>
          <w:rFonts w:cstheme="minorBidi"/>
          <w:b/>
          <w:bCs/>
          <w:color w:val="FF0000"/>
          <w:sz w:val="28"/>
          <w:szCs w:val="28"/>
          <w:rtl/>
        </w:rPr>
        <w:t>الَّذِينَ كَفَرُوا</w:t>
      </w:r>
      <w:r w:rsidRPr="00ED4B49">
        <w:rPr>
          <w:rFonts w:cstheme="minorBidi"/>
          <w:color w:val="FF0000"/>
          <w:sz w:val="28"/>
          <w:szCs w:val="28"/>
          <w:rtl/>
        </w:rPr>
        <w:t> </w:t>
      </w:r>
      <w:r w:rsidRPr="00E91E78">
        <w:rPr>
          <w:rFonts w:cstheme="minorBidi"/>
          <w:sz w:val="28"/>
          <w:szCs w:val="28"/>
          <w:rtl/>
        </w:rPr>
        <w:t xml:space="preserve">الْمَلَائِكَةُ يَضْرِبُونَ وُجُوهَهُمْ وَأَدْبَارَهُمْ وَذُوقُوا عَذَابَ الْحَرِيقِ </w:t>
      </w:r>
      <w:r w:rsidRPr="00E91E78">
        <w:rPr>
          <w:rFonts w:cstheme="minorBidi"/>
          <w:color w:val="000000" w:themeColor="text1"/>
          <w:sz w:val="24"/>
          <w:szCs w:val="24"/>
          <w:rtl/>
        </w:rPr>
        <w:t>﴿٥٠﴾</w:t>
      </w:r>
      <w:r w:rsidRPr="00E91E78">
        <w:rPr>
          <w:rFonts w:cstheme="minorBidi"/>
          <w:sz w:val="28"/>
          <w:szCs w:val="28"/>
          <w:rtl/>
        </w:rPr>
        <w:t xml:space="preserve"> ذَٰلِكَ بِمَا قَدَّمَتْ أَيْدِيكُمْ وَأَنَّ اللَّـهَ لَيْسَ بِظَلَّامٍ لِّلْعَبِيدِ </w:t>
      </w:r>
      <w:r w:rsidRPr="00E91E78">
        <w:rPr>
          <w:rFonts w:cstheme="minorBidi"/>
          <w:color w:val="000000" w:themeColor="text1"/>
          <w:sz w:val="24"/>
          <w:szCs w:val="24"/>
          <w:rtl/>
        </w:rPr>
        <w:t>﴿٥١﴾</w:t>
      </w:r>
      <w:r w:rsidRPr="00E91E78">
        <w:rPr>
          <w:rFonts w:cstheme="minorBidi"/>
          <w:sz w:val="28"/>
          <w:szCs w:val="28"/>
          <w:rtl/>
        </w:rPr>
        <w:t xml:space="preserve"> (الأن</w:t>
      </w:r>
      <w:r>
        <w:rPr>
          <w:rFonts w:cstheme="minorBidi" w:hint="cs"/>
          <w:sz w:val="28"/>
          <w:szCs w:val="28"/>
          <w:rtl/>
        </w:rPr>
        <w:t>ْ</w:t>
      </w:r>
      <w:r w:rsidRPr="00E91E78">
        <w:rPr>
          <w:rFonts w:cstheme="minorBidi"/>
          <w:sz w:val="28"/>
          <w:szCs w:val="28"/>
          <w:rtl/>
        </w:rPr>
        <w:t>ف</w:t>
      </w:r>
      <w:r>
        <w:rPr>
          <w:rFonts w:cstheme="minorBidi" w:hint="cs"/>
          <w:sz w:val="28"/>
          <w:szCs w:val="28"/>
          <w:rtl/>
        </w:rPr>
        <w:t>َ</w:t>
      </w:r>
      <w:r w:rsidRPr="00E91E78">
        <w:rPr>
          <w:rFonts w:cstheme="minorBidi"/>
          <w:sz w:val="28"/>
          <w:szCs w:val="28"/>
          <w:rtl/>
        </w:rPr>
        <w:t>ال</w:t>
      </w:r>
      <w:r>
        <w:rPr>
          <w:rFonts w:cstheme="minorBidi" w:hint="cs"/>
          <w:sz w:val="28"/>
          <w:szCs w:val="28"/>
          <w:rtl/>
        </w:rPr>
        <w:t>ُ</w:t>
      </w:r>
      <w:r w:rsidRPr="00E91E78">
        <w:rPr>
          <w:rFonts w:cstheme="minorBidi"/>
          <w:sz w:val="28"/>
          <w:szCs w:val="28"/>
          <w:rtl/>
        </w:rPr>
        <w:t xml:space="preserve"> ، </w:t>
      </w:r>
      <w:r w:rsidRPr="00E91E78">
        <w:rPr>
          <w:rFonts w:cstheme="minorBidi"/>
          <w:sz w:val="24"/>
          <w:szCs w:val="24"/>
          <w:rtl/>
        </w:rPr>
        <w:t>8: 50-51</w:t>
      </w:r>
      <w:r w:rsidRPr="00E91E78">
        <w:rPr>
          <w:rFonts w:cstheme="minorBidi"/>
          <w:sz w:val="28"/>
          <w:szCs w:val="28"/>
          <w:rtl/>
        </w:rPr>
        <w:t>).</w:t>
      </w:r>
      <w:r w:rsidRPr="00E91E78">
        <w:rPr>
          <w:rFonts w:cstheme="minorBidi"/>
          <w:sz w:val="20"/>
          <w:rtl/>
        </w:rPr>
        <w:t> </w:t>
      </w:r>
      <w:r w:rsidRPr="00E91E78">
        <w:rPr>
          <w:rFonts w:cstheme="minorBidi"/>
          <w:sz w:val="20"/>
        </w:rPr>
        <w:t> </w:t>
      </w:r>
    </w:p>
    <w:p w14:paraId="2A1B2DAB" w14:textId="77777777" w:rsidR="000714B4" w:rsidRDefault="000714B4" w:rsidP="000714B4">
      <w:pPr>
        <w:spacing w:before="100" w:beforeAutospacing="1" w:after="100" w:afterAutospacing="1"/>
        <w:jc w:val="both"/>
        <w:rPr>
          <w:rFonts w:cstheme="minorBidi"/>
          <w:sz w:val="20"/>
          <w:rtl/>
        </w:rPr>
      </w:pPr>
      <w:r w:rsidRPr="00354752">
        <w:rPr>
          <w:rFonts w:cstheme="minorBidi"/>
          <w:sz w:val="20"/>
        </w:rPr>
        <w:t>Indeed, those who have said</w:t>
      </w:r>
      <w:r>
        <w:rPr>
          <w:rFonts w:cstheme="minorBidi"/>
          <w:sz w:val="20"/>
        </w:rPr>
        <w:t>:</w:t>
      </w:r>
      <w:r w:rsidRPr="00354752">
        <w:rPr>
          <w:rFonts w:cstheme="minorBidi"/>
          <w:sz w:val="20"/>
        </w:rPr>
        <w:t xml:space="preserve"> "</w:t>
      </w:r>
      <w:r w:rsidRPr="00354752">
        <w:rPr>
          <w:rFonts w:cstheme="minorBidi"/>
          <w:b/>
          <w:bCs/>
          <w:color w:val="FF0000"/>
          <w:sz w:val="20"/>
        </w:rPr>
        <w:t>Our Lord is Allah</w:t>
      </w:r>
      <w:r>
        <w:rPr>
          <w:rFonts w:cstheme="minorBidi"/>
          <w:sz w:val="20"/>
        </w:rPr>
        <w:t>.</w:t>
      </w:r>
      <w:r w:rsidRPr="00354752">
        <w:rPr>
          <w:rFonts w:cstheme="minorBidi"/>
          <w:sz w:val="20"/>
        </w:rPr>
        <w:t xml:space="preserve">" </w:t>
      </w:r>
      <w:r>
        <w:rPr>
          <w:rFonts w:cstheme="minorBidi"/>
          <w:sz w:val="20"/>
        </w:rPr>
        <w:t>T</w:t>
      </w:r>
      <w:r w:rsidRPr="00354752">
        <w:rPr>
          <w:rFonts w:cstheme="minorBidi"/>
          <w:sz w:val="20"/>
        </w:rPr>
        <w:t>hen</w:t>
      </w:r>
      <w:r>
        <w:rPr>
          <w:rFonts w:cstheme="minorBidi"/>
          <w:sz w:val="20"/>
        </w:rPr>
        <w:t>, they</w:t>
      </w:r>
      <w:r w:rsidRPr="00354752">
        <w:rPr>
          <w:rFonts w:cstheme="minorBidi"/>
          <w:sz w:val="20"/>
        </w:rPr>
        <w:t xml:space="preserve"> remained on a right course</w:t>
      </w:r>
      <w:r>
        <w:rPr>
          <w:rFonts w:cstheme="minorBidi"/>
          <w:sz w:val="20"/>
        </w:rPr>
        <w:t>,</w:t>
      </w:r>
      <w:r w:rsidRPr="00354752">
        <w:rPr>
          <w:rFonts w:cstheme="minorBidi"/>
          <w:sz w:val="20"/>
        </w:rPr>
        <w:t xml:space="preserve"> the </w:t>
      </w:r>
      <w:r w:rsidRPr="00354752">
        <w:rPr>
          <w:rFonts w:cstheme="minorBidi"/>
          <w:b/>
          <w:bCs/>
          <w:color w:val="FF0000"/>
          <w:sz w:val="20"/>
        </w:rPr>
        <w:t>angels will descend upon them</w:t>
      </w:r>
      <w:r w:rsidRPr="00354752">
        <w:rPr>
          <w:rFonts w:cstheme="minorBidi"/>
          <w:sz w:val="20"/>
        </w:rPr>
        <w:t xml:space="preserve">, </w:t>
      </w:r>
      <w:r>
        <w:rPr>
          <w:rFonts w:cstheme="minorBidi"/>
          <w:sz w:val="20"/>
        </w:rPr>
        <w:t>(</w:t>
      </w:r>
      <w:r w:rsidRPr="00354752">
        <w:rPr>
          <w:rFonts w:cstheme="minorBidi"/>
          <w:sz w:val="20"/>
        </w:rPr>
        <w:t>saying</w:t>
      </w:r>
      <w:r>
        <w:rPr>
          <w:rFonts w:cstheme="minorBidi"/>
          <w:sz w:val="20"/>
        </w:rPr>
        <w:t>):</w:t>
      </w:r>
      <w:r w:rsidRPr="00354752">
        <w:rPr>
          <w:rFonts w:cstheme="minorBidi"/>
          <w:sz w:val="20"/>
        </w:rPr>
        <w:t xml:space="preserve"> "Do not fear and do not grieve</w:t>
      </w:r>
      <w:r>
        <w:rPr>
          <w:rFonts w:cstheme="minorBidi"/>
          <w:sz w:val="20"/>
        </w:rPr>
        <w:t>,</w:t>
      </w:r>
      <w:r w:rsidRPr="00354752">
        <w:rPr>
          <w:rFonts w:cstheme="minorBidi"/>
          <w:sz w:val="20"/>
        </w:rPr>
        <w:t xml:space="preserve"> but </w:t>
      </w:r>
      <w:r w:rsidRPr="00354752">
        <w:rPr>
          <w:rFonts w:cstheme="minorBidi"/>
          <w:b/>
          <w:bCs/>
          <w:color w:val="FF0000"/>
          <w:sz w:val="20"/>
        </w:rPr>
        <w:t>receive good tidings of Paradise</w:t>
      </w:r>
      <w:r w:rsidRPr="00354752">
        <w:rPr>
          <w:rFonts w:cstheme="minorBidi"/>
          <w:sz w:val="20"/>
        </w:rPr>
        <w:t>, which you were promised</w:t>
      </w:r>
      <w:r>
        <w:rPr>
          <w:rFonts w:cstheme="minorBidi"/>
          <w:sz w:val="20"/>
        </w:rPr>
        <w:t xml:space="preserve"> (Fu</w:t>
      </w:r>
      <w:r w:rsidRPr="00EB2C0E">
        <w:rPr>
          <w:rFonts w:cstheme="minorBidi"/>
          <w:sz w:val="20"/>
          <w:u w:val="single"/>
        </w:rPr>
        <w:t>ss</w:t>
      </w:r>
      <w:r>
        <w:rPr>
          <w:rFonts w:cstheme="minorBidi"/>
          <w:sz w:val="20"/>
        </w:rPr>
        <w:t>ilat, 41: 30).</w:t>
      </w:r>
    </w:p>
    <w:p w14:paraId="6FB3AF84" w14:textId="77777777" w:rsidR="000714B4" w:rsidRPr="003158D3" w:rsidRDefault="000714B4" w:rsidP="000714B4">
      <w:pPr>
        <w:spacing w:before="100" w:beforeAutospacing="1" w:after="100" w:afterAutospacing="1"/>
        <w:jc w:val="both"/>
        <w:rPr>
          <w:rFonts w:cstheme="minorBidi"/>
          <w:sz w:val="20"/>
        </w:rPr>
      </w:pPr>
      <w:r w:rsidRPr="003158D3">
        <w:rPr>
          <w:rFonts w:cstheme="minorBidi"/>
          <w:sz w:val="20"/>
        </w:rPr>
        <w:t xml:space="preserve">Indeed, </w:t>
      </w:r>
      <w:r w:rsidRPr="00E65781">
        <w:rPr>
          <w:rFonts w:cstheme="minorBidi"/>
          <w:b/>
          <w:bCs/>
          <w:color w:val="FF0000"/>
          <w:sz w:val="20"/>
        </w:rPr>
        <w:t>those</w:t>
      </w:r>
      <w:r w:rsidRPr="003158D3">
        <w:rPr>
          <w:rFonts w:cstheme="minorBidi"/>
          <w:sz w:val="20"/>
        </w:rPr>
        <w:t xml:space="preserve"> whom the angels take </w:t>
      </w:r>
      <w:r>
        <w:rPr>
          <w:rFonts w:cstheme="minorBidi"/>
          <w:sz w:val="20"/>
        </w:rPr>
        <w:t>(ending their records at</w:t>
      </w:r>
      <w:r w:rsidRPr="003158D3">
        <w:rPr>
          <w:rFonts w:cstheme="minorBidi"/>
          <w:sz w:val="20"/>
        </w:rPr>
        <w:t xml:space="preserve"> death</w:t>
      </w:r>
      <w:r>
        <w:rPr>
          <w:rFonts w:cstheme="minorBidi"/>
          <w:sz w:val="20"/>
        </w:rPr>
        <w:t>)</w:t>
      </w:r>
      <w:r w:rsidRPr="003158D3">
        <w:rPr>
          <w:rFonts w:cstheme="minorBidi"/>
          <w:sz w:val="20"/>
        </w:rPr>
        <w:t xml:space="preserve"> while </w:t>
      </w:r>
      <w:r w:rsidRPr="00F85781">
        <w:rPr>
          <w:rFonts w:cstheme="minorBidi"/>
          <w:b/>
          <w:bCs/>
          <w:color w:val="FF0000"/>
          <w:sz w:val="20"/>
        </w:rPr>
        <w:t>wronging themselves</w:t>
      </w:r>
      <w:r>
        <w:rPr>
          <w:rFonts w:cstheme="minorBidi"/>
          <w:sz w:val="20"/>
        </w:rPr>
        <w:t>, (</w:t>
      </w:r>
      <w:r w:rsidRPr="003158D3">
        <w:rPr>
          <w:rFonts w:cstheme="minorBidi"/>
          <w:sz w:val="20"/>
        </w:rPr>
        <w:t>the angels</w:t>
      </w:r>
      <w:r>
        <w:rPr>
          <w:rFonts w:cstheme="minorBidi"/>
          <w:sz w:val="20"/>
        </w:rPr>
        <w:t>)</w:t>
      </w:r>
      <w:r w:rsidRPr="003158D3">
        <w:rPr>
          <w:rFonts w:cstheme="minorBidi"/>
          <w:sz w:val="20"/>
        </w:rPr>
        <w:t xml:space="preserve"> will say</w:t>
      </w:r>
      <w:r>
        <w:rPr>
          <w:rFonts w:cstheme="minorBidi"/>
          <w:sz w:val="20"/>
        </w:rPr>
        <w:t>:</w:t>
      </w:r>
      <w:r w:rsidRPr="003158D3">
        <w:rPr>
          <w:rFonts w:cstheme="minorBidi"/>
          <w:sz w:val="20"/>
        </w:rPr>
        <w:t xml:space="preserve"> "In what </w:t>
      </w:r>
      <w:r>
        <w:rPr>
          <w:rFonts w:cstheme="minorBidi"/>
          <w:sz w:val="20"/>
        </w:rPr>
        <w:t>(</w:t>
      </w:r>
      <w:r w:rsidRPr="003158D3">
        <w:rPr>
          <w:rFonts w:cstheme="minorBidi"/>
          <w:sz w:val="20"/>
        </w:rPr>
        <w:t>condition</w:t>
      </w:r>
      <w:r>
        <w:rPr>
          <w:rFonts w:cstheme="minorBidi"/>
          <w:sz w:val="20"/>
        </w:rPr>
        <w:t>)</w:t>
      </w:r>
      <w:r w:rsidRPr="003158D3">
        <w:rPr>
          <w:rFonts w:cstheme="minorBidi"/>
          <w:sz w:val="20"/>
        </w:rPr>
        <w:t xml:space="preserve"> were you?" They will say</w:t>
      </w:r>
      <w:r>
        <w:rPr>
          <w:rFonts w:cstheme="minorBidi"/>
          <w:sz w:val="20"/>
        </w:rPr>
        <w:t>:</w:t>
      </w:r>
      <w:r w:rsidRPr="003158D3">
        <w:rPr>
          <w:rFonts w:cstheme="minorBidi"/>
          <w:sz w:val="20"/>
        </w:rPr>
        <w:t xml:space="preserve"> "We were oppressed in the land." </w:t>
      </w:r>
      <w:r>
        <w:rPr>
          <w:rFonts w:cstheme="minorBidi"/>
          <w:sz w:val="20"/>
        </w:rPr>
        <w:t>(</w:t>
      </w:r>
      <w:r w:rsidRPr="003158D3">
        <w:rPr>
          <w:rFonts w:cstheme="minorBidi"/>
          <w:sz w:val="20"/>
        </w:rPr>
        <w:t>The angels</w:t>
      </w:r>
      <w:r>
        <w:rPr>
          <w:rFonts w:cstheme="minorBidi"/>
          <w:sz w:val="20"/>
        </w:rPr>
        <w:t>)</w:t>
      </w:r>
      <w:r w:rsidRPr="003158D3">
        <w:rPr>
          <w:rFonts w:cstheme="minorBidi"/>
          <w:sz w:val="20"/>
        </w:rPr>
        <w:t xml:space="preserve"> will say</w:t>
      </w:r>
      <w:r>
        <w:rPr>
          <w:rFonts w:cstheme="minorBidi"/>
          <w:sz w:val="20"/>
        </w:rPr>
        <w:t>:</w:t>
      </w:r>
      <w:r w:rsidRPr="003158D3">
        <w:rPr>
          <w:rFonts w:cstheme="minorBidi"/>
          <w:sz w:val="20"/>
        </w:rPr>
        <w:t xml:space="preserve"> "Was not the </w:t>
      </w:r>
      <w:r>
        <w:rPr>
          <w:rFonts w:cstheme="minorBidi"/>
          <w:sz w:val="20"/>
        </w:rPr>
        <w:t>E</w:t>
      </w:r>
      <w:r w:rsidRPr="003158D3">
        <w:rPr>
          <w:rFonts w:cstheme="minorBidi"/>
          <w:sz w:val="20"/>
        </w:rPr>
        <w:t xml:space="preserve">arth of Allah spacious </w:t>
      </w:r>
      <w:r>
        <w:rPr>
          <w:rFonts w:cstheme="minorBidi"/>
          <w:sz w:val="20"/>
        </w:rPr>
        <w:t>(</w:t>
      </w:r>
      <w:r w:rsidRPr="003158D3">
        <w:rPr>
          <w:rFonts w:cstheme="minorBidi"/>
          <w:sz w:val="20"/>
        </w:rPr>
        <w:t>[enough</w:t>
      </w:r>
      <w:r>
        <w:rPr>
          <w:rFonts w:cstheme="minorBidi"/>
          <w:sz w:val="20"/>
        </w:rPr>
        <w:t>)</w:t>
      </w:r>
      <w:r w:rsidRPr="003158D3">
        <w:rPr>
          <w:rFonts w:cstheme="minorBidi"/>
          <w:sz w:val="20"/>
        </w:rPr>
        <w:t xml:space="preserve"> for you to emigrate therein?" For those, their </w:t>
      </w:r>
      <w:r>
        <w:rPr>
          <w:rFonts w:cstheme="minorBidi"/>
          <w:sz w:val="20"/>
        </w:rPr>
        <w:t>destination</w:t>
      </w:r>
      <w:r w:rsidRPr="003158D3">
        <w:rPr>
          <w:rFonts w:cstheme="minorBidi"/>
          <w:sz w:val="20"/>
        </w:rPr>
        <w:t xml:space="preserve"> is Hell and </w:t>
      </w:r>
      <w:r>
        <w:rPr>
          <w:rFonts w:cstheme="minorBidi"/>
          <w:sz w:val="20"/>
        </w:rPr>
        <w:t>that</w:t>
      </w:r>
      <w:r w:rsidRPr="003158D3">
        <w:rPr>
          <w:rFonts w:cstheme="minorBidi"/>
          <w:sz w:val="20"/>
        </w:rPr>
        <w:t xml:space="preserve"> is a</w:t>
      </w:r>
      <w:r>
        <w:rPr>
          <w:rFonts w:cstheme="minorBidi"/>
          <w:sz w:val="20"/>
        </w:rPr>
        <w:t xml:space="preserve"> bad</w:t>
      </w:r>
      <w:r w:rsidRPr="003158D3">
        <w:rPr>
          <w:rFonts w:cstheme="minorBidi"/>
          <w:sz w:val="20"/>
        </w:rPr>
        <w:t xml:space="preserve"> </w:t>
      </w:r>
      <w:r>
        <w:rPr>
          <w:rFonts w:cstheme="minorBidi"/>
          <w:sz w:val="20"/>
        </w:rPr>
        <w:t>fate</w:t>
      </w:r>
      <w:r w:rsidRPr="003158D3">
        <w:rPr>
          <w:rFonts w:cstheme="minorBidi"/>
          <w:sz w:val="20"/>
        </w:rPr>
        <w:t xml:space="preserve"> (Al-Nisa, 4: 97).  </w:t>
      </w:r>
    </w:p>
    <w:p w14:paraId="2BB560F8" w14:textId="4935009C" w:rsidR="000714B4" w:rsidRDefault="000714B4" w:rsidP="00EF5DD6">
      <w:pPr>
        <w:spacing w:before="100" w:beforeAutospacing="1" w:after="100" w:afterAutospacing="1"/>
        <w:rPr>
          <w:rFonts w:cstheme="minorBidi"/>
          <w:sz w:val="20"/>
        </w:rPr>
      </w:pPr>
      <w:r w:rsidRPr="003158D3">
        <w:rPr>
          <w:rFonts w:cstheme="minorBidi"/>
          <w:sz w:val="20"/>
        </w:rPr>
        <w:t xml:space="preserve">And if you could but see when the angels take those </w:t>
      </w:r>
      <w:r w:rsidRPr="00E65781">
        <w:rPr>
          <w:rFonts w:cstheme="minorBidi"/>
          <w:b/>
          <w:bCs/>
          <w:color w:val="FF0000"/>
          <w:sz w:val="20"/>
        </w:rPr>
        <w:t>who disbelieved</w:t>
      </w:r>
      <w:r w:rsidRPr="00E65781">
        <w:rPr>
          <w:rFonts w:cstheme="minorBidi"/>
          <w:color w:val="FF0000"/>
          <w:sz w:val="20"/>
        </w:rPr>
        <w:t xml:space="preserve"> </w:t>
      </w:r>
      <w:r>
        <w:rPr>
          <w:rFonts w:cstheme="minorBidi"/>
          <w:sz w:val="20"/>
        </w:rPr>
        <w:t>(by ending their records at death)</w:t>
      </w:r>
      <w:r w:rsidRPr="003158D3">
        <w:rPr>
          <w:rFonts w:cstheme="minorBidi"/>
          <w:sz w:val="20"/>
        </w:rPr>
        <w:t xml:space="preserve">. They are striking their faces and their backs and </w:t>
      </w:r>
      <w:r>
        <w:rPr>
          <w:rFonts w:cstheme="minorBidi"/>
          <w:sz w:val="20"/>
        </w:rPr>
        <w:t>(</w:t>
      </w:r>
      <w:r w:rsidRPr="003158D3">
        <w:rPr>
          <w:rFonts w:cstheme="minorBidi"/>
          <w:sz w:val="20"/>
        </w:rPr>
        <w:t>saying</w:t>
      </w:r>
      <w:r>
        <w:rPr>
          <w:rFonts w:cstheme="minorBidi"/>
          <w:sz w:val="20"/>
        </w:rPr>
        <w:t>):</w:t>
      </w:r>
      <w:r w:rsidRPr="003158D3">
        <w:rPr>
          <w:rFonts w:cstheme="minorBidi"/>
          <w:sz w:val="20"/>
        </w:rPr>
        <w:t xml:space="preserve"> "Taste the </w:t>
      </w:r>
      <w:r>
        <w:rPr>
          <w:rFonts w:cstheme="minorBidi"/>
          <w:sz w:val="20"/>
        </w:rPr>
        <w:t>tor</w:t>
      </w:r>
      <w:r w:rsidRPr="003158D3">
        <w:rPr>
          <w:rFonts w:cstheme="minorBidi"/>
          <w:sz w:val="20"/>
        </w:rPr>
        <w:t xml:space="preserve">ment of the Burning </w:t>
      </w:r>
      <w:r>
        <w:rPr>
          <w:rFonts w:cstheme="minorBidi"/>
          <w:sz w:val="20"/>
        </w:rPr>
        <w:t>(</w:t>
      </w:r>
      <w:r w:rsidRPr="003158D3">
        <w:rPr>
          <w:rFonts w:cstheme="minorBidi"/>
          <w:sz w:val="20"/>
        </w:rPr>
        <w:t>Fire</w:t>
      </w:r>
      <w:r>
        <w:rPr>
          <w:rFonts w:cstheme="minorBidi"/>
          <w:sz w:val="20"/>
        </w:rPr>
        <w:t>)</w:t>
      </w:r>
      <w:r w:rsidRPr="003158D3">
        <w:rPr>
          <w:rFonts w:cstheme="minorBidi"/>
          <w:sz w:val="20"/>
        </w:rPr>
        <w:t xml:space="preserve">. (50) That is for what your hands have put forth </w:t>
      </w:r>
      <w:r>
        <w:rPr>
          <w:rFonts w:cstheme="minorBidi"/>
          <w:sz w:val="20"/>
        </w:rPr>
        <w:t>(</w:t>
      </w:r>
      <w:r w:rsidRPr="003158D3">
        <w:rPr>
          <w:rFonts w:cstheme="minorBidi"/>
          <w:sz w:val="20"/>
        </w:rPr>
        <w:t>of evil</w:t>
      </w:r>
      <w:r>
        <w:rPr>
          <w:rFonts w:cstheme="minorBidi"/>
          <w:sz w:val="20"/>
        </w:rPr>
        <w:t>)</w:t>
      </w:r>
      <w:r w:rsidRPr="003158D3">
        <w:rPr>
          <w:rFonts w:cstheme="minorBidi"/>
          <w:sz w:val="20"/>
        </w:rPr>
        <w:t xml:space="preserve"> and </w:t>
      </w:r>
      <w:r>
        <w:rPr>
          <w:rFonts w:cstheme="minorBidi"/>
          <w:sz w:val="20"/>
        </w:rPr>
        <w:t>(</w:t>
      </w:r>
      <w:r w:rsidRPr="003158D3">
        <w:rPr>
          <w:rFonts w:cstheme="minorBidi"/>
          <w:sz w:val="20"/>
        </w:rPr>
        <w:t>because</w:t>
      </w:r>
      <w:r>
        <w:rPr>
          <w:rFonts w:cstheme="minorBidi"/>
          <w:sz w:val="20"/>
        </w:rPr>
        <w:t>)</w:t>
      </w:r>
      <w:r w:rsidRPr="003158D3">
        <w:rPr>
          <w:rFonts w:cstheme="minorBidi"/>
          <w:sz w:val="20"/>
        </w:rPr>
        <w:t xml:space="preserve"> Allah is not unjust to </w:t>
      </w:r>
      <w:r>
        <w:rPr>
          <w:rFonts w:cstheme="minorBidi"/>
          <w:sz w:val="20"/>
        </w:rPr>
        <w:t>the slaves (of their own evil desires and deeds)</w:t>
      </w:r>
      <w:r w:rsidRPr="003158D3">
        <w:rPr>
          <w:rFonts w:cstheme="minorBidi"/>
          <w:sz w:val="20"/>
        </w:rPr>
        <w:t>." (51) (Al-Anfal, 8: 50-51).</w:t>
      </w:r>
    </w:p>
    <w:p w14:paraId="51335F1D" w14:textId="7F475035" w:rsidR="003F23CE" w:rsidRPr="003F23CE" w:rsidRDefault="003F23CE" w:rsidP="003F23CE">
      <w:pPr>
        <w:spacing w:before="100" w:beforeAutospacing="1" w:after="100" w:afterAutospacing="1"/>
        <w:jc w:val="both"/>
        <w:rPr>
          <w:rFonts w:cstheme="minorBidi"/>
          <w:sz w:val="20"/>
          <w:rtl/>
        </w:rPr>
      </w:pPr>
      <w:r>
        <w:rPr>
          <w:rFonts w:cstheme="minorBidi"/>
          <w:sz w:val="20"/>
        </w:rPr>
        <w:t xml:space="preserve">The </w:t>
      </w:r>
      <w:r w:rsidRPr="00B741C6">
        <w:rPr>
          <w:rFonts w:cstheme="minorBidi"/>
          <w:b/>
          <w:bCs/>
          <w:color w:val="FF0000"/>
          <w:sz w:val="20"/>
        </w:rPr>
        <w:t>third pair</w:t>
      </w:r>
      <w:r w:rsidRPr="00B741C6">
        <w:rPr>
          <w:rFonts w:cstheme="minorBidi"/>
          <w:color w:val="FF0000"/>
          <w:sz w:val="20"/>
        </w:rPr>
        <w:t xml:space="preserve"> </w:t>
      </w:r>
      <w:r>
        <w:rPr>
          <w:rFonts w:cstheme="minorBidi"/>
          <w:sz w:val="20"/>
        </w:rPr>
        <w:t xml:space="preserve">of angels </w:t>
      </w:r>
      <w:r w:rsidR="00027DD9">
        <w:rPr>
          <w:rFonts w:cstheme="minorBidi"/>
          <w:sz w:val="20"/>
        </w:rPr>
        <w:t>is</w:t>
      </w:r>
      <w:r>
        <w:rPr>
          <w:rFonts w:cstheme="minorBidi"/>
          <w:sz w:val="20"/>
        </w:rPr>
        <w:t xml:space="preserve"> tasked with specific functions related to human beings </w:t>
      </w:r>
      <w:r w:rsidRPr="00EB2C0E">
        <w:rPr>
          <w:rFonts w:cstheme="minorBidi"/>
          <w:b/>
          <w:bCs/>
          <w:color w:val="0070C0"/>
          <w:sz w:val="20"/>
        </w:rPr>
        <w:t>in the hereafter</w:t>
      </w:r>
      <w:r>
        <w:rPr>
          <w:rFonts w:cstheme="minorBidi"/>
          <w:sz w:val="20"/>
        </w:rPr>
        <w:t xml:space="preserve">. Every human self will have </w:t>
      </w:r>
      <w:r w:rsidRPr="00883D07">
        <w:rPr>
          <w:rFonts w:cstheme="minorBidi"/>
          <w:b/>
          <w:bCs/>
          <w:color w:val="FF0000"/>
          <w:sz w:val="20"/>
        </w:rPr>
        <w:t>a driver</w:t>
      </w:r>
      <w:r>
        <w:rPr>
          <w:rFonts w:cstheme="minorBidi"/>
          <w:sz w:val="20"/>
        </w:rPr>
        <w:t>, who leads it to its destination, either to Paradise or to Hell. Every human self will also have a</w:t>
      </w:r>
      <w:r w:rsidR="00883D07">
        <w:rPr>
          <w:rFonts w:cstheme="minorBidi"/>
          <w:sz w:val="20"/>
        </w:rPr>
        <w:t xml:space="preserve"> </w:t>
      </w:r>
      <w:r w:rsidRPr="00883D07">
        <w:rPr>
          <w:rFonts w:cstheme="minorBidi"/>
          <w:b/>
          <w:bCs/>
          <w:color w:val="FF0000"/>
          <w:sz w:val="20"/>
        </w:rPr>
        <w:t>witness</w:t>
      </w:r>
      <w:r>
        <w:rPr>
          <w:rFonts w:cstheme="minorBidi"/>
          <w:sz w:val="20"/>
        </w:rPr>
        <w:t>, who testifies of its deeds in this life and to witness that it is going to the destination it deserves. When believers enter Paradise, the angel</w:t>
      </w:r>
      <w:r w:rsidR="00883D07">
        <w:rPr>
          <w:rFonts w:cstheme="minorBidi"/>
          <w:sz w:val="20"/>
        </w:rPr>
        <w:t>s</w:t>
      </w:r>
      <w:r>
        <w:rPr>
          <w:rFonts w:cstheme="minorBidi"/>
          <w:sz w:val="20"/>
        </w:rPr>
        <w:t xml:space="preserve"> in charge will greet them with peace and give them glad tiding that they will abide therein forever, as mentioned in verses 50: 20-21 and 39: 73. </w:t>
      </w:r>
    </w:p>
    <w:p w14:paraId="55B62B7F" w14:textId="77777777" w:rsidR="006853BC" w:rsidRDefault="006853BC" w:rsidP="006853BC">
      <w:pPr>
        <w:bidi/>
        <w:spacing w:before="100" w:beforeAutospacing="1" w:after="100" w:afterAutospacing="1"/>
        <w:jc w:val="both"/>
        <w:rPr>
          <w:rFonts w:cstheme="minorBidi"/>
          <w:sz w:val="28"/>
          <w:szCs w:val="28"/>
          <w:rtl/>
        </w:rPr>
      </w:pPr>
      <w:r w:rsidRPr="00634756">
        <w:rPr>
          <w:rFonts w:cstheme="minorBidi"/>
          <w:sz w:val="28"/>
          <w:szCs w:val="28"/>
          <w:rtl/>
        </w:rPr>
        <w:t xml:space="preserve">وَنُفِخَ فِي الصُّورِ ذَٰلِكَ يَوْمُ الْوَعِيدِ </w:t>
      </w:r>
      <w:r w:rsidRPr="00A37F62">
        <w:rPr>
          <w:rFonts w:cstheme="minorBidi"/>
          <w:color w:val="000000" w:themeColor="text1"/>
          <w:sz w:val="24"/>
          <w:szCs w:val="24"/>
          <w:rtl/>
        </w:rPr>
        <w:t>﴿</w:t>
      </w:r>
      <w:hyperlink r:id="rId50" w:anchor="50:20" w:history="1">
        <w:r w:rsidRPr="00A37F62">
          <w:rPr>
            <w:rFonts w:cstheme="minorBidi"/>
            <w:color w:val="000000" w:themeColor="text1"/>
            <w:sz w:val="24"/>
            <w:szCs w:val="24"/>
            <w:rtl/>
          </w:rPr>
          <w:t>٢٠</w:t>
        </w:r>
      </w:hyperlink>
      <w:r w:rsidRPr="00A37F62">
        <w:rPr>
          <w:rFonts w:cstheme="minorBidi"/>
          <w:color w:val="000000" w:themeColor="text1"/>
          <w:sz w:val="24"/>
          <w:szCs w:val="24"/>
          <w:rtl/>
        </w:rPr>
        <w:t>﴾</w:t>
      </w:r>
      <w:r w:rsidRPr="00634756">
        <w:rPr>
          <w:rFonts w:cstheme="minorBidi"/>
          <w:sz w:val="28"/>
          <w:szCs w:val="28"/>
          <w:rtl/>
        </w:rPr>
        <w:t xml:space="preserve"> وَجَاءَتْ كُلُّ نَفْسٍ مَّعَهَا </w:t>
      </w:r>
      <w:r w:rsidRPr="00634756">
        <w:rPr>
          <w:rFonts w:cstheme="minorBidi"/>
          <w:b/>
          <w:bCs/>
          <w:color w:val="FF0000"/>
          <w:sz w:val="28"/>
          <w:szCs w:val="28"/>
          <w:rtl/>
        </w:rPr>
        <w:t>سَائِقٌ وَشَهِيدٌ</w:t>
      </w:r>
      <w:r w:rsidRPr="00634756">
        <w:rPr>
          <w:rFonts w:cstheme="minorBidi"/>
          <w:sz w:val="28"/>
          <w:szCs w:val="28"/>
          <w:rtl/>
        </w:rPr>
        <w:t xml:space="preserve"> </w:t>
      </w:r>
      <w:r w:rsidRPr="00A37F62">
        <w:rPr>
          <w:rFonts w:cstheme="minorBidi"/>
          <w:color w:val="000000" w:themeColor="text1"/>
          <w:sz w:val="24"/>
          <w:szCs w:val="24"/>
          <w:rtl/>
        </w:rPr>
        <w:t>﴿</w:t>
      </w:r>
      <w:hyperlink r:id="rId51" w:anchor="50:21" w:history="1">
        <w:r w:rsidRPr="00A37F62">
          <w:rPr>
            <w:rFonts w:cstheme="minorBidi"/>
            <w:color w:val="000000" w:themeColor="text1"/>
            <w:sz w:val="24"/>
            <w:szCs w:val="24"/>
            <w:rtl/>
          </w:rPr>
          <w:t>٢١</w:t>
        </w:r>
      </w:hyperlink>
      <w:r w:rsidRPr="00A37F62">
        <w:rPr>
          <w:rFonts w:cstheme="minorBidi"/>
          <w:color w:val="000000" w:themeColor="text1"/>
          <w:sz w:val="24"/>
          <w:szCs w:val="24"/>
          <w:rtl/>
        </w:rPr>
        <w:t>﴾</w:t>
      </w:r>
      <w:r w:rsidRPr="00634756">
        <w:rPr>
          <w:rFonts w:cstheme="minorBidi"/>
          <w:sz w:val="28"/>
          <w:szCs w:val="28"/>
          <w:rtl/>
        </w:rPr>
        <w:t> </w:t>
      </w:r>
      <w:r w:rsidRPr="00A37F62">
        <w:rPr>
          <w:rFonts w:cstheme="minorBidi"/>
          <w:sz w:val="28"/>
          <w:szCs w:val="28"/>
          <w:rtl/>
        </w:rPr>
        <w:t>(ق</w:t>
      </w:r>
      <w:r>
        <w:rPr>
          <w:rFonts w:cstheme="minorBidi" w:hint="cs"/>
          <w:sz w:val="28"/>
          <w:szCs w:val="28"/>
          <w:rtl/>
        </w:rPr>
        <w:t>َ</w:t>
      </w:r>
      <w:r w:rsidRPr="00A37F62">
        <w:rPr>
          <w:rFonts w:cstheme="minorBidi"/>
          <w:sz w:val="28"/>
          <w:szCs w:val="28"/>
          <w:rtl/>
        </w:rPr>
        <w:t xml:space="preserve"> ، </w:t>
      </w:r>
      <w:r w:rsidRPr="00A37F62">
        <w:rPr>
          <w:rFonts w:cstheme="minorBidi"/>
          <w:sz w:val="24"/>
          <w:szCs w:val="24"/>
          <w:rtl/>
        </w:rPr>
        <w:t>50: 20-21</w:t>
      </w:r>
      <w:r w:rsidRPr="00A37F62">
        <w:rPr>
          <w:rFonts w:cstheme="minorBidi"/>
          <w:sz w:val="28"/>
          <w:szCs w:val="28"/>
          <w:rtl/>
        </w:rPr>
        <w:t>).</w:t>
      </w:r>
    </w:p>
    <w:p w14:paraId="48AF8E76" w14:textId="77777777" w:rsidR="006853BC" w:rsidRDefault="006853BC" w:rsidP="006853BC">
      <w:pPr>
        <w:bidi/>
        <w:spacing w:before="100" w:beforeAutospacing="1" w:after="100" w:afterAutospacing="1"/>
        <w:jc w:val="both"/>
        <w:rPr>
          <w:rFonts w:cstheme="minorBidi"/>
          <w:sz w:val="28"/>
          <w:szCs w:val="28"/>
          <w:rtl/>
        </w:rPr>
      </w:pPr>
      <w:r w:rsidRPr="00722F7B">
        <w:rPr>
          <w:rFonts w:cs="Arial"/>
          <w:b/>
          <w:bCs/>
          <w:color w:val="FF0000"/>
          <w:sz w:val="28"/>
          <w:szCs w:val="28"/>
          <w:rtl/>
        </w:rPr>
        <w:t>وَسِيقَ</w:t>
      </w:r>
      <w:r w:rsidRPr="00821A72">
        <w:rPr>
          <w:rFonts w:cs="Arial"/>
          <w:sz w:val="28"/>
          <w:szCs w:val="28"/>
          <w:rtl/>
        </w:rPr>
        <w:t xml:space="preserve"> الَّذِينَ </w:t>
      </w:r>
      <w:r w:rsidRPr="00682037">
        <w:rPr>
          <w:rFonts w:cs="Arial"/>
          <w:b/>
          <w:bCs/>
          <w:color w:val="FF0000"/>
          <w:sz w:val="28"/>
          <w:szCs w:val="28"/>
          <w:rtl/>
        </w:rPr>
        <w:t>اتَّقَوْا</w:t>
      </w:r>
      <w:r w:rsidRPr="00821A72">
        <w:rPr>
          <w:rFonts w:cs="Arial"/>
          <w:sz w:val="28"/>
          <w:szCs w:val="28"/>
          <w:rtl/>
        </w:rPr>
        <w:t xml:space="preserve"> رَبَّهُمْ إِلَى </w:t>
      </w:r>
      <w:r w:rsidRPr="00722F7B">
        <w:rPr>
          <w:rFonts w:cs="Arial"/>
          <w:b/>
          <w:bCs/>
          <w:color w:val="FF0000"/>
          <w:sz w:val="28"/>
          <w:szCs w:val="28"/>
          <w:rtl/>
        </w:rPr>
        <w:t>الْجَنَّةِ</w:t>
      </w:r>
      <w:r w:rsidRPr="00821A72">
        <w:rPr>
          <w:rFonts w:cs="Arial"/>
          <w:sz w:val="28"/>
          <w:szCs w:val="28"/>
          <w:rtl/>
        </w:rPr>
        <w:t xml:space="preserve"> زُمَرًا ۖ حَتَّىٰ إِذَا جَاءُوهَا وَفُتِحَتْ أَبْوَابُهَا وَقَالَ لَهُمْ خَزَنَتُهَا </w:t>
      </w:r>
      <w:r w:rsidRPr="00722F7B">
        <w:rPr>
          <w:rFonts w:cs="Arial"/>
          <w:b/>
          <w:bCs/>
          <w:color w:val="FF0000"/>
          <w:sz w:val="28"/>
          <w:szCs w:val="28"/>
          <w:rtl/>
        </w:rPr>
        <w:t>سَلَامٌ عَلَيْكُمْ طِبْتُمْ</w:t>
      </w:r>
      <w:r w:rsidRPr="00722F7B">
        <w:rPr>
          <w:rFonts w:cs="Arial"/>
          <w:color w:val="FF0000"/>
          <w:sz w:val="28"/>
          <w:szCs w:val="28"/>
          <w:rtl/>
        </w:rPr>
        <w:t xml:space="preserve"> </w:t>
      </w:r>
      <w:r w:rsidRPr="00821A72">
        <w:rPr>
          <w:rFonts w:cs="Arial"/>
          <w:sz w:val="28"/>
          <w:szCs w:val="28"/>
          <w:rtl/>
        </w:rPr>
        <w:t>فَادْخُلُوهَا خَالِدِينَ</w:t>
      </w:r>
      <w:r>
        <w:rPr>
          <w:rFonts w:cs="Arial" w:hint="cs"/>
          <w:sz w:val="28"/>
          <w:szCs w:val="28"/>
          <w:rtl/>
        </w:rPr>
        <w:t xml:space="preserve"> (الزُّمَرُ ، </w:t>
      </w:r>
      <w:r w:rsidRPr="00821A72">
        <w:rPr>
          <w:rFonts w:cs="Arial" w:hint="cs"/>
          <w:sz w:val="24"/>
          <w:szCs w:val="24"/>
          <w:rtl/>
        </w:rPr>
        <w:t>39: 73</w:t>
      </w:r>
      <w:r>
        <w:rPr>
          <w:rFonts w:cs="Arial" w:hint="cs"/>
          <w:sz w:val="28"/>
          <w:szCs w:val="28"/>
          <w:rtl/>
        </w:rPr>
        <w:t>).</w:t>
      </w:r>
      <w:r w:rsidRPr="00634756">
        <w:rPr>
          <w:rFonts w:cstheme="minorBidi"/>
          <w:sz w:val="28"/>
          <w:szCs w:val="28"/>
          <w:rtl/>
        </w:rPr>
        <w:t xml:space="preserve"> </w:t>
      </w:r>
      <w:r w:rsidRPr="00634756">
        <w:rPr>
          <w:rFonts w:cstheme="minorBidi"/>
          <w:sz w:val="28"/>
          <w:szCs w:val="28"/>
        </w:rPr>
        <w:t> </w:t>
      </w:r>
    </w:p>
    <w:p w14:paraId="456219D1" w14:textId="77777777" w:rsidR="00136AA8" w:rsidRDefault="00136AA8" w:rsidP="00136AA8">
      <w:pPr>
        <w:spacing w:before="100" w:beforeAutospacing="1" w:after="100" w:afterAutospacing="1"/>
        <w:jc w:val="both"/>
        <w:rPr>
          <w:rFonts w:cstheme="minorBidi"/>
          <w:sz w:val="20"/>
          <w:rtl/>
        </w:rPr>
      </w:pPr>
      <w:r w:rsidRPr="001C119C">
        <w:rPr>
          <w:rFonts w:cstheme="minorBidi"/>
          <w:sz w:val="20"/>
        </w:rPr>
        <w:t xml:space="preserve">And the </w:t>
      </w:r>
      <w:r>
        <w:rPr>
          <w:rFonts w:cstheme="minorBidi"/>
          <w:sz w:val="20"/>
        </w:rPr>
        <w:t>Trumpet</w:t>
      </w:r>
      <w:r w:rsidRPr="001C119C">
        <w:rPr>
          <w:rFonts w:cstheme="minorBidi"/>
          <w:sz w:val="20"/>
        </w:rPr>
        <w:t xml:space="preserve"> will be blown. That is the Day of </w:t>
      </w:r>
      <w:r>
        <w:rPr>
          <w:rFonts w:cstheme="minorBidi"/>
          <w:sz w:val="20"/>
        </w:rPr>
        <w:t>(</w:t>
      </w:r>
      <w:r w:rsidRPr="001C119C">
        <w:rPr>
          <w:rFonts w:cstheme="minorBidi"/>
          <w:sz w:val="20"/>
        </w:rPr>
        <w:t>carrying out</w:t>
      </w:r>
      <w:r>
        <w:rPr>
          <w:rFonts w:cstheme="minorBidi"/>
          <w:sz w:val="20"/>
        </w:rPr>
        <w:t>)</w:t>
      </w:r>
      <w:r w:rsidRPr="001C119C">
        <w:rPr>
          <w:rFonts w:cstheme="minorBidi"/>
          <w:sz w:val="20"/>
        </w:rPr>
        <w:t xml:space="preserve"> the threat. </w:t>
      </w:r>
      <w:r w:rsidRPr="00A37F62">
        <w:rPr>
          <w:rFonts w:cstheme="minorBidi"/>
          <w:color w:val="000000" w:themeColor="text1"/>
          <w:sz w:val="20"/>
        </w:rPr>
        <w:t>(</w:t>
      </w:r>
      <w:hyperlink r:id="rId52" w:anchor="trans/en.sahih/50:20" w:history="1">
        <w:r w:rsidRPr="00A37F62">
          <w:rPr>
            <w:rFonts w:cstheme="minorBidi"/>
            <w:color w:val="000000" w:themeColor="text1"/>
            <w:sz w:val="20"/>
          </w:rPr>
          <w:t>20</w:t>
        </w:r>
      </w:hyperlink>
      <w:r w:rsidRPr="00A37F62">
        <w:rPr>
          <w:rFonts w:cstheme="minorBidi"/>
          <w:color w:val="000000" w:themeColor="text1"/>
          <w:sz w:val="20"/>
        </w:rPr>
        <w:t xml:space="preserve">) </w:t>
      </w:r>
      <w:r w:rsidRPr="001C119C">
        <w:rPr>
          <w:rFonts w:cstheme="minorBidi"/>
          <w:sz w:val="20"/>
        </w:rPr>
        <w:t xml:space="preserve">And every soul will come, with it </w:t>
      </w:r>
      <w:r w:rsidRPr="00424C1B">
        <w:rPr>
          <w:rFonts w:cstheme="minorBidi"/>
          <w:b/>
          <w:bCs/>
          <w:sz w:val="20"/>
        </w:rPr>
        <w:t>a</w:t>
      </w:r>
      <w:r w:rsidRPr="001C119C">
        <w:rPr>
          <w:rFonts w:cstheme="minorBidi"/>
          <w:sz w:val="20"/>
        </w:rPr>
        <w:t xml:space="preserve"> </w:t>
      </w:r>
      <w:r w:rsidRPr="001C119C">
        <w:rPr>
          <w:rFonts w:cstheme="minorBidi"/>
          <w:b/>
          <w:bCs/>
          <w:color w:val="FF0000"/>
          <w:sz w:val="20"/>
        </w:rPr>
        <w:t xml:space="preserve">driver </w:t>
      </w:r>
      <w:r w:rsidRPr="00424C1B">
        <w:rPr>
          <w:rFonts w:cstheme="minorBidi"/>
          <w:b/>
          <w:bCs/>
          <w:sz w:val="20"/>
        </w:rPr>
        <w:t>and</w:t>
      </w:r>
      <w:r w:rsidRPr="001C119C">
        <w:rPr>
          <w:rFonts w:cstheme="minorBidi"/>
          <w:b/>
          <w:bCs/>
          <w:color w:val="FF0000"/>
          <w:sz w:val="20"/>
        </w:rPr>
        <w:t xml:space="preserve"> </w:t>
      </w:r>
      <w:r w:rsidRPr="00424C1B">
        <w:rPr>
          <w:rFonts w:cstheme="minorBidi"/>
          <w:b/>
          <w:bCs/>
          <w:sz w:val="20"/>
        </w:rPr>
        <w:t>a</w:t>
      </w:r>
      <w:r w:rsidRPr="001C119C">
        <w:rPr>
          <w:rFonts w:cstheme="minorBidi"/>
          <w:b/>
          <w:bCs/>
          <w:color w:val="FF0000"/>
          <w:sz w:val="20"/>
        </w:rPr>
        <w:t xml:space="preserve"> witness</w:t>
      </w:r>
      <w:r w:rsidRPr="001C119C">
        <w:rPr>
          <w:rFonts w:cstheme="minorBidi"/>
          <w:sz w:val="20"/>
        </w:rPr>
        <w:t xml:space="preserve">. </w:t>
      </w:r>
      <w:r w:rsidRPr="00A37F62">
        <w:rPr>
          <w:rFonts w:cstheme="minorBidi"/>
          <w:color w:val="000000" w:themeColor="text1"/>
          <w:sz w:val="20"/>
        </w:rPr>
        <w:t>(</w:t>
      </w:r>
      <w:hyperlink r:id="rId53" w:anchor="trans/en.sahih/50:21" w:history="1">
        <w:r w:rsidRPr="00A37F62">
          <w:rPr>
            <w:rFonts w:cstheme="minorBidi"/>
            <w:color w:val="000000" w:themeColor="text1"/>
            <w:sz w:val="20"/>
          </w:rPr>
          <w:t>21</w:t>
        </w:r>
      </w:hyperlink>
      <w:r w:rsidRPr="00A37F62">
        <w:rPr>
          <w:rFonts w:cstheme="minorBidi"/>
          <w:color w:val="000000" w:themeColor="text1"/>
          <w:sz w:val="20"/>
        </w:rPr>
        <w:t xml:space="preserve">) </w:t>
      </w:r>
      <w:r w:rsidRPr="001C119C">
        <w:rPr>
          <w:rFonts w:cstheme="minorBidi"/>
          <w:sz w:val="20"/>
        </w:rPr>
        <w:t>(Qaf, 50: 20-21). </w:t>
      </w:r>
    </w:p>
    <w:p w14:paraId="5144BCD6" w14:textId="164BEE4B" w:rsidR="00025E1D" w:rsidRPr="00025E1D" w:rsidRDefault="00136AA8" w:rsidP="00136AA8">
      <w:pPr>
        <w:spacing w:before="100" w:beforeAutospacing="1" w:after="100" w:afterAutospacing="1"/>
        <w:jc w:val="both"/>
        <w:rPr>
          <w:rFonts w:cstheme="minorBidi"/>
          <w:sz w:val="20"/>
          <w:rtl/>
        </w:rPr>
      </w:pPr>
      <w:r w:rsidRPr="00821A72">
        <w:rPr>
          <w:rFonts w:cstheme="minorBidi"/>
          <w:sz w:val="20"/>
        </w:rPr>
        <w:t xml:space="preserve">But those who feared their Lord will be </w:t>
      </w:r>
      <w:r w:rsidRPr="000237AF">
        <w:rPr>
          <w:rFonts w:cstheme="minorBidi"/>
          <w:b/>
          <w:bCs/>
          <w:color w:val="FF0000"/>
          <w:sz w:val="20"/>
        </w:rPr>
        <w:t>driven</w:t>
      </w:r>
      <w:r w:rsidRPr="00821A72">
        <w:rPr>
          <w:rFonts w:cstheme="minorBidi"/>
          <w:sz w:val="20"/>
        </w:rPr>
        <w:t xml:space="preserve"> </w:t>
      </w:r>
      <w:r w:rsidRPr="000237AF">
        <w:rPr>
          <w:rFonts w:cstheme="minorBidi"/>
          <w:b/>
          <w:bCs/>
          <w:color w:val="FF0000"/>
          <w:sz w:val="20"/>
        </w:rPr>
        <w:t>to Paradise</w:t>
      </w:r>
      <w:r w:rsidRPr="000237AF">
        <w:rPr>
          <w:rFonts w:cstheme="minorBidi"/>
          <w:color w:val="FF0000"/>
          <w:sz w:val="20"/>
        </w:rPr>
        <w:t xml:space="preserve"> </w:t>
      </w:r>
      <w:r w:rsidRPr="00821A72">
        <w:rPr>
          <w:rFonts w:cstheme="minorBidi"/>
          <w:sz w:val="20"/>
        </w:rPr>
        <w:t>in groups</w:t>
      </w:r>
      <w:r>
        <w:rPr>
          <w:rFonts w:cstheme="minorBidi"/>
          <w:sz w:val="20"/>
        </w:rPr>
        <w:t>,</w:t>
      </w:r>
      <w:r w:rsidRPr="00821A72">
        <w:rPr>
          <w:rFonts w:cstheme="minorBidi"/>
          <w:sz w:val="20"/>
        </w:rPr>
        <w:t xml:space="preserve"> until when they reach it</w:t>
      </w:r>
      <w:r>
        <w:rPr>
          <w:rFonts w:cstheme="minorBidi"/>
          <w:sz w:val="20"/>
        </w:rPr>
        <w:t>,</w:t>
      </w:r>
      <w:r w:rsidRPr="00821A72">
        <w:rPr>
          <w:rFonts w:cstheme="minorBidi"/>
          <w:sz w:val="20"/>
        </w:rPr>
        <w:t xml:space="preserve"> while its gates have been opened</w:t>
      </w:r>
      <w:r>
        <w:rPr>
          <w:rFonts w:cstheme="minorBidi"/>
          <w:sz w:val="20"/>
        </w:rPr>
        <w:t>,</w:t>
      </w:r>
      <w:r w:rsidRPr="00821A72">
        <w:rPr>
          <w:rFonts w:cstheme="minorBidi"/>
          <w:sz w:val="20"/>
        </w:rPr>
        <w:t xml:space="preserve"> and its keepers </w:t>
      </w:r>
      <w:r>
        <w:rPr>
          <w:rFonts w:cstheme="minorBidi"/>
          <w:sz w:val="20"/>
        </w:rPr>
        <w:t xml:space="preserve">will </w:t>
      </w:r>
      <w:r w:rsidRPr="00821A72">
        <w:rPr>
          <w:rFonts w:cstheme="minorBidi"/>
          <w:sz w:val="20"/>
        </w:rPr>
        <w:t>say</w:t>
      </w:r>
      <w:r>
        <w:rPr>
          <w:rFonts w:cstheme="minorBidi"/>
          <w:sz w:val="20"/>
        </w:rPr>
        <w:t xml:space="preserve"> to them:</w:t>
      </w:r>
      <w:r w:rsidRPr="00821A72">
        <w:rPr>
          <w:rFonts w:cstheme="minorBidi"/>
          <w:sz w:val="20"/>
        </w:rPr>
        <w:t xml:space="preserve"> "</w:t>
      </w:r>
      <w:r w:rsidRPr="000237AF">
        <w:rPr>
          <w:rFonts w:cstheme="minorBidi"/>
          <w:b/>
          <w:bCs/>
          <w:color w:val="FF0000"/>
          <w:sz w:val="20"/>
        </w:rPr>
        <w:t>Peace be upon you</w:t>
      </w:r>
      <w:r w:rsidRPr="00821A72">
        <w:rPr>
          <w:rFonts w:cstheme="minorBidi"/>
          <w:sz w:val="20"/>
        </w:rPr>
        <w:t xml:space="preserve">; </w:t>
      </w:r>
      <w:r w:rsidRPr="000237AF">
        <w:rPr>
          <w:rFonts w:cstheme="minorBidi"/>
          <w:b/>
          <w:bCs/>
          <w:color w:val="FF0000"/>
          <w:sz w:val="20"/>
        </w:rPr>
        <w:t>you have become pure</w:t>
      </w:r>
      <w:r>
        <w:rPr>
          <w:rFonts w:cstheme="minorBidi"/>
          <w:sz w:val="20"/>
        </w:rPr>
        <w:t>.</w:t>
      </w:r>
      <w:r w:rsidRPr="00821A72">
        <w:rPr>
          <w:rFonts w:cstheme="minorBidi"/>
          <w:sz w:val="20"/>
        </w:rPr>
        <w:t xml:space="preserve"> </w:t>
      </w:r>
      <w:r>
        <w:rPr>
          <w:rFonts w:cstheme="minorBidi"/>
          <w:sz w:val="20"/>
        </w:rPr>
        <w:t>S</w:t>
      </w:r>
      <w:r w:rsidRPr="00821A72">
        <w:rPr>
          <w:rFonts w:cstheme="minorBidi"/>
          <w:sz w:val="20"/>
        </w:rPr>
        <w:t>o</w:t>
      </w:r>
      <w:r>
        <w:rPr>
          <w:rFonts w:cstheme="minorBidi"/>
          <w:sz w:val="20"/>
        </w:rPr>
        <w:t>,</w:t>
      </w:r>
      <w:r w:rsidRPr="00821A72">
        <w:rPr>
          <w:rFonts w:cstheme="minorBidi"/>
          <w:sz w:val="20"/>
        </w:rPr>
        <w:t xml:space="preserve"> enter it to abide eternally therein," </w:t>
      </w:r>
      <w:r>
        <w:rPr>
          <w:rFonts w:cstheme="minorBidi"/>
          <w:sz w:val="20"/>
        </w:rPr>
        <w:t>(Al-Zumar, 39: 73).</w:t>
      </w:r>
    </w:p>
    <w:p w14:paraId="32C4310A" w14:textId="07CC568E" w:rsidR="003F23CE" w:rsidRPr="00025E1D" w:rsidRDefault="00025E1D" w:rsidP="00025E1D">
      <w:pPr>
        <w:spacing w:before="100" w:beforeAutospacing="1" w:after="100" w:afterAutospacing="1"/>
        <w:jc w:val="both"/>
        <w:rPr>
          <w:rFonts w:cstheme="minorBidi"/>
          <w:sz w:val="20"/>
        </w:rPr>
      </w:pPr>
      <w:r>
        <w:rPr>
          <w:rFonts w:cstheme="minorBidi"/>
          <w:sz w:val="20"/>
        </w:rPr>
        <w:t>Concerning disbelievers, the angels in charge of Hell will rebuke them for their evil deeds they commit in this</w:t>
      </w:r>
      <w:r w:rsidR="00EB2C0E">
        <w:rPr>
          <w:rFonts w:cstheme="minorBidi"/>
          <w:sz w:val="20"/>
        </w:rPr>
        <w:t xml:space="preserve"> lower</w:t>
      </w:r>
      <w:r>
        <w:rPr>
          <w:rFonts w:cstheme="minorBidi"/>
          <w:sz w:val="20"/>
        </w:rPr>
        <w:t xml:space="preserve"> life and will tell them of the everlasting torment waiting for them in Hell, as mentioned in verse 39: 71-72.</w:t>
      </w:r>
    </w:p>
    <w:p w14:paraId="1FE1D77C" w14:textId="77777777" w:rsidR="006853BC" w:rsidRPr="00634756" w:rsidRDefault="006853BC" w:rsidP="006853BC">
      <w:pPr>
        <w:bidi/>
        <w:spacing w:before="100" w:beforeAutospacing="1" w:after="100" w:afterAutospacing="1"/>
        <w:jc w:val="both"/>
        <w:rPr>
          <w:rFonts w:cstheme="minorBidi"/>
          <w:sz w:val="28"/>
          <w:szCs w:val="28"/>
        </w:rPr>
      </w:pPr>
      <w:r w:rsidRPr="00682037">
        <w:rPr>
          <w:rFonts w:cs="Arial"/>
          <w:b/>
          <w:bCs/>
          <w:color w:val="FF0000"/>
          <w:sz w:val="28"/>
          <w:szCs w:val="28"/>
          <w:rtl/>
        </w:rPr>
        <w:lastRenderedPageBreak/>
        <w:t>وَسِيقَ</w:t>
      </w:r>
      <w:r w:rsidRPr="002D187B">
        <w:rPr>
          <w:rFonts w:cs="Arial"/>
          <w:sz w:val="28"/>
          <w:szCs w:val="28"/>
          <w:rtl/>
        </w:rPr>
        <w:t xml:space="preserve"> الَّذِينَ </w:t>
      </w:r>
      <w:r w:rsidRPr="00682037">
        <w:rPr>
          <w:rFonts w:cs="Arial"/>
          <w:b/>
          <w:bCs/>
          <w:color w:val="FF0000"/>
          <w:sz w:val="28"/>
          <w:szCs w:val="28"/>
          <w:rtl/>
        </w:rPr>
        <w:t xml:space="preserve">كَفَرُوا </w:t>
      </w:r>
      <w:r w:rsidRPr="002D187B">
        <w:rPr>
          <w:rFonts w:cs="Arial"/>
          <w:sz w:val="28"/>
          <w:szCs w:val="28"/>
          <w:rtl/>
        </w:rPr>
        <w:t xml:space="preserve">إِلَىٰ </w:t>
      </w:r>
      <w:r w:rsidRPr="00682037">
        <w:rPr>
          <w:rFonts w:cs="Arial"/>
          <w:b/>
          <w:bCs/>
          <w:color w:val="FF0000"/>
          <w:sz w:val="28"/>
          <w:szCs w:val="28"/>
          <w:rtl/>
        </w:rPr>
        <w:t>جَهَنَّمَ</w:t>
      </w:r>
      <w:r w:rsidRPr="002D187B">
        <w:rPr>
          <w:rFonts w:cs="Arial"/>
          <w:sz w:val="28"/>
          <w:szCs w:val="28"/>
          <w:rtl/>
        </w:rPr>
        <w:t xml:space="preserve"> زُمَرًا ۖ حَتَّىٰ إِذَا جَاءُوهَا فُتِحَتْ أَبْوَابُهَا وَقَالَ لَهُمْ خَزَنَتُهَا أَلَمْ يَأْتِكُمْ رُسُلٌ مِّنكُمْ يَتْلُونَ عَلَيْكُمْ آيَاتِ رَبِّكُمْ وَيُنذِرُونَكُمْ لِقَاءَ يَوْمِكُمْ هَٰذَا ۚ قَالُوا بَلَىٰ وَلَٰكِنْ حَقَّتْ كَلِمَةُ الْعَذَابِ عَلَى الْكَافِرِينَ </w:t>
      </w:r>
      <w:r w:rsidRPr="002D187B">
        <w:rPr>
          <w:rFonts w:cstheme="minorBidi"/>
          <w:sz w:val="28"/>
          <w:szCs w:val="28"/>
          <w:cs/>
        </w:rPr>
        <w:t>‎</w:t>
      </w:r>
      <w:r w:rsidRPr="002C3AA5">
        <w:rPr>
          <w:rFonts w:cs="Arial"/>
          <w:sz w:val="24"/>
          <w:szCs w:val="24"/>
          <w:rtl/>
        </w:rPr>
        <w:t>﴿٧١﴾‏</w:t>
      </w:r>
      <w:r w:rsidRPr="002D187B">
        <w:rPr>
          <w:rFonts w:cs="Arial"/>
          <w:sz w:val="28"/>
          <w:szCs w:val="28"/>
          <w:rtl/>
        </w:rPr>
        <w:t xml:space="preserve"> قِيلَ ادْخُلُوا أَبْوَابَ جَهَنَّمَ خَالِدِينَ فِيهَا ۖ </w:t>
      </w:r>
      <w:r w:rsidRPr="00682037">
        <w:rPr>
          <w:rFonts w:cs="Arial"/>
          <w:b/>
          <w:bCs/>
          <w:color w:val="FF0000"/>
          <w:sz w:val="28"/>
          <w:szCs w:val="28"/>
          <w:rtl/>
        </w:rPr>
        <w:t>فَبِئْسَ مَثْوَى الْمُتَكَبِّرِينَ</w:t>
      </w:r>
      <w:r w:rsidRPr="00682037">
        <w:rPr>
          <w:rFonts w:cs="Arial" w:hint="cs"/>
          <w:color w:val="FF0000"/>
          <w:sz w:val="28"/>
          <w:szCs w:val="28"/>
          <w:rtl/>
        </w:rPr>
        <w:t xml:space="preserve"> </w:t>
      </w:r>
      <w:r w:rsidRPr="002C3AA5">
        <w:rPr>
          <w:rFonts w:cs="Arial"/>
          <w:color w:val="000000" w:themeColor="text1"/>
          <w:sz w:val="24"/>
          <w:szCs w:val="24"/>
          <w:cs/>
        </w:rPr>
        <w:t>‎</w:t>
      </w:r>
      <w:r w:rsidRPr="002C3AA5">
        <w:rPr>
          <w:rFonts w:cs="Arial"/>
          <w:color w:val="000000" w:themeColor="text1"/>
          <w:sz w:val="24"/>
          <w:szCs w:val="24"/>
          <w:rtl/>
        </w:rPr>
        <w:t>﴿٧٢﴾</w:t>
      </w:r>
      <w:r w:rsidRPr="002C3AA5">
        <w:rPr>
          <w:rFonts w:cs="Arial" w:hint="cs"/>
          <w:color w:val="FF0000"/>
          <w:sz w:val="28"/>
          <w:szCs w:val="28"/>
          <w:rtl/>
        </w:rPr>
        <w:t xml:space="preserve"> </w:t>
      </w:r>
      <w:r>
        <w:rPr>
          <w:rFonts w:cs="Arial" w:hint="cs"/>
          <w:sz w:val="28"/>
          <w:szCs w:val="28"/>
          <w:rtl/>
        </w:rPr>
        <w:t xml:space="preserve">(الزُّمَرُ ، </w:t>
      </w:r>
      <w:r w:rsidRPr="00821A72">
        <w:rPr>
          <w:rFonts w:cs="Arial" w:hint="cs"/>
          <w:sz w:val="24"/>
          <w:szCs w:val="24"/>
          <w:rtl/>
        </w:rPr>
        <w:t>39: 7</w:t>
      </w:r>
      <w:r>
        <w:rPr>
          <w:rFonts w:cs="Arial" w:hint="cs"/>
          <w:sz w:val="24"/>
          <w:szCs w:val="24"/>
          <w:rtl/>
        </w:rPr>
        <w:t>2</w:t>
      </w:r>
      <w:r>
        <w:rPr>
          <w:rFonts w:cs="Arial" w:hint="cs"/>
          <w:sz w:val="28"/>
          <w:szCs w:val="28"/>
          <w:rtl/>
        </w:rPr>
        <w:t>).</w:t>
      </w:r>
      <w:r w:rsidRPr="00634756">
        <w:rPr>
          <w:rFonts w:cstheme="minorBidi"/>
          <w:sz w:val="28"/>
          <w:szCs w:val="28"/>
          <w:rtl/>
        </w:rPr>
        <w:t xml:space="preserve"> </w:t>
      </w:r>
      <w:r w:rsidRPr="00634756">
        <w:rPr>
          <w:rFonts w:cstheme="minorBidi"/>
          <w:sz w:val="28"/>
          <w:szCs w:val="28"/>
        </w:rPr>
        <w:t> </w:t>
      </w:r>
    </w:p>
    <w:p w14:paraId="4DA14ADE" w14:textId="7B4382D1" w:rsidR="00C52D69" w:rsidRDefault="006853BC" w:rsidP="00DB7353">
      <w:pPr>
        <w:spacing w:before="100" w:beforeAutospacing="1" w:after="100" w:afterAutospacing="1"/>
        <w:jc w:val="both"/>
        <w:rPr>
          <w:rFonts w:cstheme="minorBidi"/>
          <w:sz w:val="20"/>
        </w:rPr>
      </w:pPr>
      <w:r w:rsidRPr="002D187B">
        <w:rPr>
          <w:rFonts w:cstheme="minorBidi"/>
          <w:sz w:val="20"/>
        </w:rPr>
        <w:t xml:space="preserve">And those </w:t>
      </w:r>
      <w:r w:rsidRPr="00E51D56">
        <w:rPr>
          <w:rFonts w:cstheme="minorBidi"/>
          <w:b/>
          <w:bCs/>
          <w:color w:val="FF0000"/>
          <w:sz w:val="20"/>
        </w:rPr>
        <w:t>who disbelieved</w:t>
      </w:r>
      <w:r w:rsidRPr="00E51D56">
        <w:rPr>
          <w:rFonts w:cstheme="minorBidi"/>
          <w:color w:val="FF0000"/>
          <w:sz w:val="20"/>
        </w:rPr>
        <w:t xml:space="preserve"> </w:t>
      </w:r>
      <w:r w:rsidRPr="002D187B">
        <w:rPr>
          <w:rFonts w:cstheme="minorBidi"/>
          <w:sz w:val="20"/>
        </w:rPr>
        <w:t xml:space="preserve">will be </w:t>
      </w:r>
      <w:r w:rsidRPr="00E51D56">
        <w:rPr>
          <w:rFonts w:cstheme="minorBidi"/>
          <w:b/>
          <w:bCs/>
          <w:color w:val="FF0000"/>
          <w:sz w:val="20"/>
        </w:rPr>
        <w:t>driven to Hell</w:t>
      </w:r>
      <w:r w:rsidRPr="00E51D56">
        <w:rPr>
          <w:rFonts w:cstheme="minorBidi"/>
          <w:color w:val="FF0000"/>
          <w:sz w:val="20"/>
        </w:rPr>
        <w:t xml:space="preserve"> </w:t>
      </w:r>
      <w:r w:rsidRPr="002D187B">
        <w:rPr>
          <w:rFonts w:cstheme="minorBidi"/>
          <w:sz w:val="20"/>
        </w:rPr>
        <w:t>in groups</w:t>
      </w:r>
      <w:r>
        <w:rPr>
          <w:rFonts w:cstheme="minorBidi"/>
          <w:sz w:val="20"/>
        </w:rPr>
        <w:t>,</w:t>
      </w:r>
      <w:r w:rsidRPr="002D187B">
        <w:rPr>
          <w:rFonts w:cstheme="minorBidi"/>
          <w:sz w:val="20"/>
        </w:rPr>
        <w:t xml:space="preserve"> until when they reach it, its gates are opened</w:t>
      </w:r>
      <w:r>
        <w:rPr>
          <w:rFonts w:cstheme="minorBidi"/>
          <w:sz w:val="20"/>
        </w:rPr>
        <w:t>,</w:t>
      </w:r>
      <w:r w:rsidRPr="002D187B">
        <w:rPr>
          <w:rFonts w:cstheme="minorBidi"/>
          <w:sz w:val="20"/>
        </w:rPr>
        <w:t xml:space="preserve"> and its keepers will say</w:t>
      </w:r>
      <w:r>
        <w:rPr>
          <w:rFonts w:cstheme="minorBidi"/>
          <w:sz w:val="20"/>
        </w:rPr>
        <w:t>:</w:t>
      </w:r>
      <w:r w:rsidRPr="002D187B">
        <w:rPr>
          <w:rFonts w:cstheme="minorBidi"/>
          <w:sz w:val="20"/>
        </w:rPr>
        <w:t xml:space="preserve"> "Did there not come to you messengers from yourselves, reciting to you the verses of your Lord</w:t>
      </w:r>
      <w:r>
        <w:rPr>
          <w:rFonts w:cstheme="minorBidi"/>
          <w:sz w:val="20"/>
        </w:rPr>
        <w:t>,</w:t>
      </w:r>
      <w:r w:rsidRPr="002D187B">
        <w:rPr>
          <w:rFonts w:cstheme="minorBidi"/>
          <w:sz w:val="20"/>
        </w:rPr>
        <w:t xml:space="preserve"> and warning you of the meeting of this Day of yours?" They will say</w:t>
      </w:r>
      <w:r>
        <w:rPr>
          <w:rFonts w:cstheme="minorBidi"/>
          <w:sz w:val="20"/>
        </w:rPr>
        <w:t>:</w:t>
      </w:r>
      <w:r w:rsidRPr="002D187B">
        <w:rPr>
          <w:rFonts w:cstheme="minorBidi"/>
          <w:sz w:val="20"/>
        </w:rPr>
        <w:t xml:space="preserve"> "Yes, but the word of </w:t>
      </w:r>
      <w:r>
        <w:rPr>
          <w:rFonts w:cstheme="minorBidi"/>
          <w:sz w:val="20"/>
        </w:rPr>
        <w:t>tor</w:t>
      </w:r>
      <w:r w:rsidRPr="002D187B">
        <w:rPr>
          <w:rFonts w:cstheme="minorBidi"/>
          <w:sz w:val="20"/>
        </w:rPr>
        <w:t xml:space="preserve">ment has come into effect upon the disbelievers. (71) </w:t>
      </w:r>
      <w:r>
        <w:rPr>
          <w:rFonts w:cstheme="minorBidi"/>
          <w:sz w:val="20"/>
        </w:rPr>
        <w:t>I</w:t>
      </w:r>
      <w:r w:rsidRPr="002D187B">
        <w:rPr>
          <w:rFonts w:cstheme="minorBidi"/>
          <w:sz w:val="20"/>
        </w:rPr>
        <w:t>t will be said</w:t>
      </w:r>
      <w:r>
        <w:rPr>
          <w:rFonts w:cstheme="minorBidi"/>
          <w:sz w:val="20"/>
        </w:rPr>
        <w:t xml:space="preserve"> (th them):</w:t>
      </w:r>
      <w:r w:rsidRPr="002D187B">
        <w:rPr>
          <w:rFonts w:cstheme="minorBidi"/>
          <w:sz w:val="20"/>
        </w:rPr>
        <w:t xml:space="preserve"> "Enter the gates of Hell to abide eternally therein, and </w:t>
      </w:r>
      <w:r w:rsidRPr="00E51D56">
        <w:rPr>
          <w:rFonts w:cstheme="minorBidi"/>
          <w:b/>
          <w:bCs/>
          <w:color w:val="FF0000"/>
          <w:sz w:val="20"/>
        </w:rPr>
        <w:t>wretched is the residence of the arrogant</w:t>
      </w:r>
      <w:r w:rsidRPr="002D187B">
        <w:rPr>
          <w:rFonts w:cstheme="minorBidi"/>
          <w:sz w:val="20"/>
        </w:rPr>
        <w:t>." (72)</w:t>
      </w:r>
      <w:r>
        <w:rPr>
          <w:rFonts w:cstheme="minorBidi"/>
          <w:sz w:val="20"/>
        </w:rPr>
        <w:t xml:space="preserve"> (Al-Zumar, 39: 72).</w:t>
      </w:r>
    </w:p>
    <w:p w14:paraId="0852133E" w14:textId="29ED5D35" w:rsidR="00F514A1" w:rsidRDefault="00F514A1" w:rsidP="00DB7353">
      <w:pPr>
        <w:spacing w:before="100" w:beforeAutospacing="1" w:after="100" w:afterAutospacing="1"/>
        <w:jc w:val="both"/>
        <w:rPr>
          <w:rFonts w:cstheme="minorBidi"/>
          <w:b/>
          <w:bCs/>
          <w:color w:val="FF0000"/>
          <w:sz w:val="20"/>
        </w:rPr>
      </w:pPr>
      <w:r>
        <w:rPr>
          <w:rFonts w:cstheme="minorBidi"/>
          <w:sz w:val="20"/>
        </w:rPr>
        <w:t xml:space="preserve">*** </w:t>
      </w:r>
    </w:p>
    <w:p w14:paraId="604DEB3C" w14:textId="3FC1F70C" w:rsidR="00492621" w:rsidRDefault="000E1A14" w:rsidP="00AF4C0C">
      <w:pPr>
        <w:spacing w:before="100" w:beforeAutospacing="1" w:after="100" w:afterAutospacing="1"/>
        <w:jc w:val="both"/>
        <w:rPr>
          <w:rFonts w:cstheme="minorBidi"/>
          <w:sz w:val="20"/>
        </w:rPr>
      </w:pPr>
      <w:r>
        <w:rPr>
          <w:rFonts w:cstheme="minorBidi"/>
          <w:b/>
          <w:bCs/>
          <w:color w:val="FF0000"/>
          <w:sz w:val="20"/>
        </w:rPr>
        <w:t>III</w:t>
      </w:r>
      <w:r w:rsidR="00492621" w:rsidRPr="001C119C">
        <w:rPr>
          <w:rFonts w:cstheme="minorBidi"/>
          <w:b/>
          <w:bCs/>
          <w:color w:val="FF0000"/>
          <w:sz w:val="20"/>
        </w:rPr>
        <w:t>. Their Nature</w:t>
      </w:r>
      <w:r w:rsidR="00492621" w:rsidRPr="001C119C">
        <w:rPr>
          <w:rFonts w:cstheme="minorBidi"/>
          <w:sz w:val="20"/>
        </w:rPr>
        <w:t> </w:t>
      </w:r>
    </w:p>
    <w:p w14:paraId="0A0941D3" w14:textId="1F298E1E" w:rsidR="00330D3C" w:rsidRPr="00B96CBB" w:rsidRDefault="00752EAA" w:rsidP="00B96CBB">
      <w:pPr>
        <w:spacing w:before="100" w:beforeAutospacing="1" w:after="100" w:afterAutospacing="1"/>
        <w:jc w:val="both"/>
        <w:rPr>
          <w:rFonts w:cs="Arial"/>
          <w:b/>
          <w:bCs/>
          <w:color w:val="FF0000"/>
          <w:sz w:val="28"/>
          <w:szCs w:val="28"/>
          <w:rtl/>
        </w:rPr>
      </w:pPr>
      <w:r>
        <w:rPr>
          <w:rFonts w:cstheme="minorBidi"/>
          <w:sz w:val="20"/>
        </w:rPr>
        <w:t>Allah, praise to Him, has created angels with qualities which suit the functions He has willed for them to perform, including those related to His other creations. As such, they have been His messengers to guide the children of Adam, on this Earth. In order for them to be able to travel in astronomical distances</w:t>
      </w:r>
      <w:r w:rsidR="009B04ED">
        <w:rPr>
          <w:rFonts w:cstheme="minorBidi"/>
          <w:sz w:val="20"/>
        </w:rPr>
        <w:t>,</w:t>
      </w:r>
      <w:r>
        <w:rPr>
          <w:rFonts w:cstheme="minorBidi"/>
          <w:sz w:val="20"/>
        </w:rPr>
        <w:t xml:space="preserve"> between the heavens and the Earth, they were created</w:t>
      </w:r>
      <w:r w:rsidR="00867786">
        <w:rPr>
          <w:rFonts w:cstheme="minorBidi"/>
          <w:sz w:val="20"/>
        </w:rPr>
        <w:t xml:space="preserve"> of light,</w:t>
      </w:r>
      <w:r>
        <w:rPr>
          <w:rFonts w:cstheme="minorBidi"/>
          <w:sz w:val="20"/>
        </w:rPr>
        <w:t xml:space="preserve"> as </w:t>
      </w:r>
      <w:r w:rsidR="00867786">
        <w:rPr>
          <w:rFonts w:cstheme="minorBidi"/>
          <w:sz w:val="20"/>
        </w:rPr>
        <w:t>subtle</w:t>
      </w:r>
      <w:r w:rsidR="003C568A">
        <w:rPr>
          <w:rFonts w:cstheme="minorBidi"/>
          <w:sz w:val="20"/>
        </w:rPr>
        <w:t>-</w:t>
      </w:r>
      <w:r w:rsidR="00867786">
        <w:rPr>
          <w:rFonts w:cstheme="minorBidi"/>
          <w:sz w:val="20"/>
        </w:rPr>
        <w:t xml:space="preserve">spiritual creatures. Therefore, they are invisible to us, humans. However, they are capable of showing themselves in the form of Earthen creatures, </w:t>
      </w:r>
      <w:r w:rsidR="003C568A">
        <w:rPr>
          <w:rFonts w:cstheme="minorBidi"/>
          <w:sz w:val="20"/>
        </w:rPr>
        <w:t>including</w:t>
      </w:r>
      <w:r w:rsidR="00867786">
        <w:rPr>
          <w:rFonts w:cstheme="minorBidi"/>
          <w:sz w:val="20"/>
        </w:rPr>
        <w:t xml:space="preserve"> humans. </w:t>
      </w:r>
      <w:r w:rsidR="003E798F">
        <w:rPr>
          <w:rFonts w:cstheme="minorBidi"/>
          <w:sz w:val="20"/>
        </w:rPr>
        <w:t>Thus, they do not need to eat what we eat. Moreover, their subtle and light nature does not enable them to walk on the earth calmly, as the Earthen creatures do. Finally, angel</w:t>
      </w:r>
      <w:r w:rsidR="009B04ED">
        <w:rPr>
          <w:rFonts w:cstheme="minorBidi"/>
          <w:sz w:val="20"/>
        </w:rPr>
        <w:t xml:space="preserve"> messengers to humans</w:t>
      </w:r>
      <w:r w:rsidR="003E798F">
        <w:rPr>
          <w:rFonts w:cstheme="minorBidi"/>
          <w:sz w:val="20"/>
        </w:rPr>
        <w:t xml:space="preserve"> are males, not females, though they</w:t>
      </w:r>
      <w:r w:rsidR="00517C7C">
        <w:rPr>
          <w:rFonts w:cstheme="minorBidi"/>
          <w:sz w:val="20"/>
        </w:rPr>
        <w:t xml:space="preserve"> used to</w:t>
      </w:r>
      <w:r w:rsidR="003E798F">
        <w:rPr>
          <w:rFonts w:cstheme="minorBidi"/>
          <w:sz w:val="20"/>
        </w:rPr>
        <w:t xml:space="preserve"> appear in the most beautiful </w:t>
      </w:r>
      <w:r w:rsidR="00517C7C">
        <w:rPr>
          <w:rFonts w:cstheme="minorBidi"/>
          <w:sz w:val="20"/>
        </w:rPr>
        <w:t>images</w:t>
      </w:r>
      <w:r w:rsidR="003E798F">
        <w:rPr>
          <w:rFonts w:cstheme="minorBidi"/>
          <w:sz w:val="20"/>
        </w:rPr>
        <w:t xml:space="preserve"> human males</w:t>
      </w:r>
      <w:r w:rsidR="00517C7C">
        <w:rPr>
          <w:rFonts w:cstheme="minorBidi"/>
          <w:sz w:val="20"/>
        </w:rPr>
        <w:t xml:space="preserve"> can appear </w:t>
      </w:r>
      <w:r w:rsidR="003C568A">
        <w:rPr>
          <w:rFonts w:cstheme="minorBidi"/>
          <w:sz w:val="20"/>
        </w:rPr>
        <w:t xml:space="preserve">in, as we learn from </w:t>
      </w:r>
      <w:r w:rsidR="00517C7C">
        <w:rPr>
          <w:rFonts w:cstheme="minorBidi"/>
          <w:sz w:val="20"/>
        </w:rPr>
        <w:t>the Holy Quran and the ‘Hadeeth</w:t>
      </w:r>
      <w:r w:rsidR="003C568A">
        <w:rPr>
          <w:rFonts w:cstheme="minorBidi"/>
          <w:sz w:val="20"/>
        </w:rPr>
        <w:t>, as follows:</w:t>
      </w:r>
      <w:r w:rsidR="00330D3C">
        <w:rPr>
          <w:rFonts w:cs="Arial" w:hint="cs"/>
          <w:sz w:val="28"/>
          <w:szCs w:val="28"/>
          <w:rtl/>
        </w:rPr>
        <w:t xml:space="preserve"> </w:t>
      </w:r>
    </w:p>
    <w:p w14:paraId="54B99889" w14:textId="69F23CA2" w:rsidR="00330D3C" w:rsidRPr="00330D3C" w:rsidRDefault="00330D3C" w:rsidP="00AF4C0C">
      <w:pPr>
        <w:spacing w:before="100" w:beforeAutospacing="1" w:after="100" w:afterAutospacing="1"/>
        <w:rPr>
          <w:rFonts w:cstheme="minorBidi"/>
          <w:b/>
          <w:bCs/>
          <w:color w:val="FF0000"/>
          <w:sz w:val="20"/>
        </w:rPr>
      </w:pPr>
      <w:r w:rsidRPr="00330D3C">
        <w:rPr>
          <w:rFonts w:cstheme="minorBidi"/>
          <w:b/>
          <w:bCs/>
          <w:color w:val="FF0000"/>
          <w:sz w:val="20"/>
        </w:rPr>
        <w:t>1. Created of Light</w:t>
      </w:r>
    </w:p>
    <w:p w14:paraId="50C03A0D" w14:textId="77777777" w:rsidR="00330D3C" w:rsidRDefault="00330D3C" w:rsidP="00330D3C">
      <w:pPr>
        <w:spacing w:before="100" w:beforeAutospacing="1" w:after="100" w:afterAutospacing="1"/>
        <w:jc w:val="both"/>
        <w:rPr>
          <w:rFonts w:cstheme="minorBidi"/>
          <w:sz w:val="20"/>
        </w:rPr>
      </w:pPr>
      <w:r w:rsidRPr="001C119C">
        <w:rPr>
          <w:rFonts w:cstheme="minorBidi"/>
          <w:sz w:val="20"/>
        </w:rPr>
        <w:t>A</w:t>
      </w:r>
      <w:r>
        <w:rPr>
          <w:rFonts w:cstheme="minorBidi"/>
          <w:sz w:val="20"/>
        </w:rPr>
        <w:t xml:space="preserve">s the messengers of their Lord to His creations, including humans on the Earth, and to be able to travel the astronomical distances between the heavens and the Earth, angels were created </w:t>
      </w:r>
      <w:r w:rsidRPr="008E69DA">
        <w:rPr>
          <w:rFonts w:cstheme="minorBidi"/>
          <w:b/>
          <w:bCs/>
          <w:color w:val="FF0000"/>
          <w:sz w:val="20"/>
        </w:rPr>
        <w:t>of light</w:t>
      </w:r>
      <w:r>
        <w:rPr>
          <w:rFonts w:cstheme="minorBidi"/>
          <w:sz w:val="20"/>
        </w:rPr>
        <w:t>, as we learn from the ‘Hadeeth.</w:t>
      </w:r>
      <w:r w:rsidRPr="001C119C">
        <w:rPr>
          <w:rFonts w:cstheme="minorBidi"/>
          <w:sz w:val="20"/>
        </w:rPr>
        <w:t xml:space="preserve"> </w:t>
      </w:r>
    </w:p>
    <w:p w14:paraId="47B8A27C" w14:textId="77777777" w:rsidR="00330D3C" w:rsidRPr="005A33EC" w:rsidRDefault="00330D3C" w:rsidP="00330D3C">
      <w:pPr>
        <w:bidi/>
        <w:spacing w:before="100" w:beforeAutospacing="1" w:after="100" w:afterAutospacing="1"/>
        <w:jc w:val="both"/>
        <w:rPr>
          <w:rFonts w:cstheme="minorBidi"/>
          <w:sz w:val="20"/>
        </w:rPr>
      </w:pPr>
      <w:r w:rsidRPr="005A33EC">
        <w:rPr>
          <w:rFonts w:cs="Arial"/>
          <w:sz w:val="28"/>
          <w:szCs w:val="28"/>
          <w:rtl/>
        </w:rPr>
        <w:t>ع</w:t>
      </w:r>
      <w:r>
        <w:rPr>
          <w:rFonts w:cs="Arial" w:hint="cs"/>
          <w:sz w:val="28"/>
          <w:szCs w:val="28"/>
          <w:rtl/>
        </w:rPr>
        <w:t>َ</w:t>
      </w:r>
      <w:r w:rsidRPr="005A33EC">
        <w:rPr>
          <w:rFonts w:cs="Arial"/>
          <w:sz w:val="28"/>
          <w:szCs w:val="28"/>
          <w:rtl/>
        </w:rPr>
        <w:t>ن</w:t>
      </w:r>
      <w:r>
        <w:rPr>
          <w:rFonts w:cs="Arial" w:hint="cs"/>
          <w:sz w:val="28"/>
          <w:szCs w:val="28"/>
          <w:rtl/>
        </w:rPr>
        <w:t>ْ</w:t>
      </w:r>
      <w:r w:rsidRPr="005A33EC">
        <w:rPr>
          <w:rFonts w:cs="Arial"/>
          <w:sz w:val="28"/>
          <w:szCs w:val="28"/>
          <w:rtl/>
        </w:rPr>
        <w:t xml:space="preserve"> أم</w:t>
      </w:r>
      <w:r>
        <w:rPr>
          <w:rFonts w:cs="Arial" w:hint="cs"/>
          <w:sz w:val="28"/>
          <w:szCs w:val="28"/>
          <w:rtl/>
        </w:rPr>
        <w:t>ِّ</w:t>
      </w:r>
      <w:r w:rsidRPr="005A33EC">
        <w:rPr>
          <w:rFonts w:cs="Arial"/>
          <w:sz w:val="28"/>
          <w:szCs w:val="28"/>
          <w:rtl/>
        </w:rPr>
        <w:t xml:space="preserve"> المؤمنين</w:t>
      </w:r>
      <w:r>
        <w:rPr>
          <w:rFonts w:cs="Arial" w:hint="cs"/>
          <w:sz w:val="28"/>
          <w:szCs w:val="28"/>
          <w:rtl/>
        </w:rPr>
        <w:t>َ ،</w:t>
      </w:r>
      <w:r w:rsidRPr="005A33EC">
        <w:rPr>
          <w:rFonts w:cs="Arial"/>
          <w:sz w:val="28"/>
          <w:szCs w:val="28"/>
          <w:rtl/>
        </w:rPr>
        <w:t xml:space="preserve"> عائشة</w:t>
      </w:r>
      <w:r>
        <w:rPr>
          <w:rFonts w:cs="Arial" w:hint="cs"/>
          <w:sz w:val="28"/>
          <w:szCs w:val="28"/>
          <w:rtl/>
        </w:rPr>
        <w:t>َ</w:t>
      </w:r>
      <w:r w:rsidRPr="005A33EC">
        <w:rPr>
          <w:rFonts w:cs="Arial"/>
          <w:sz w:val="28"/>
          <w:szCs w:val="28"/>
          <w:rtl/>
        </w:rPr>
        <w:t xml:space="preserve"> ، رضي</w:t>
      </w:r>
      <w:r>
        <w:rPr>
          <w:rFonts w:cs="Arial" w:hint="cs"/>
          <w:sz w:val="28"/>
          <w:szCs w:val="28"/>
          <w:rtl/>
        </w:rPr>
        <w:t>َ</w:t>
      </w:r>
      <w:r w:rsidRPr="005A33EC">
        <w:rPr>
          <w:rFonts w:cs="Arial"/>
          <w:sz w:val="28"/>
          <w:szCs w:val="28"/>
          <w:rtl/>
        </w:rPr>
        <w:t xml:space="preserve"> الله</w:t>
      </w:r>
      <w:r>
        <w:rPr>
          <w:rFonts w:cs="Arial" w:hint="cs"/>
          <w:sz w:val="28"/>
          <w:szCs w:val="28"/>
          <w:rtl/>
        </w:rPr>
        <w:t>ُ</w:t>
      </w:r>
      <w:r w:rsidRPr="005A33EC">
        <w:rPr>
          <w:rFonts w:cs="Arial"/>
          <w:sz w:val="28"/>
          <w:szCs w:val="28"/>
          <w:rtl/>
        </w:rPr>
        <w:t xml:space="preserve"> عنها ، </w:t>
      </w:r>
      <w:r>
        <w:rPr>
          <w:rFonts w:cs="Arial" w:hint="cs"/>
          <w:sz w:val="28"/>
          <w:szCs w:val="28"/>
          <w:rtl/>
        </w:rPr>
        <w:t xml:space="preserve">أنها </w:t>
      </w:r>
      <w:r w:rsidRPr="005A33EC">
        <w:rPr>
          <w:rFonts w:cs="Arial"/>
          <w:sz w:val="28"/>
          <w:szCs w:val="28"/>
          <w:rtl/>
        </w:rPr>
        <w:t>قالت</w:t>
      </w:r>
      <w:r>
        <w:rPr>
          <w:rFonts w:cs="Arial" w:hint="cs"/>
          <w:sz w:val="28"/>
          <w:szCs w:val="28"/>
          <w:rtl/>
        </w:rPr>
        <w:t>ْ</w:t>
      </w:r>
      <w:r w:rsidRPr="005A33EC">
        <w:rPr>
          <w:rFonts w:cs="Arial"/>
          <w:sz w:val="28"/>
          <w:szCs w:val="28"/>
          <w:rtl/>
        </w:rPr>
        <w:t xml:space="preserve"> ، قال</w:t>
      </w:r>
      <w:r>
        <w:rPr>
          <w:rFonts w:cs="Arial" w:hint="cs"/>
          <w:sz w:val="28"/>
          <w:szCs w:val="28"/>
          <w:rtl/>
        </w:rPr>
        <w:t>َ</w:t>
      </w:r>
      <w:r w:rsidRPr="005A33EC">
        <w:rPr>
          <w:rFonts w:cs="Arial"/>
          <w:sz w:val="28"/>
          <w:szCs w:val="28"/>
          <w:rtl/>
        </w:rPr>
        <w:t xml:space="preserve"> رسول</w:t>
      </w:r>
      <w:r>
        <w:rPr>
          <w:rFonts w:cs="Arial" w:hint="cs"/>
          <w:sz w:val="28"/>
          <w:szCs w:val="28"/>
          <w:rtl/>
        </w:rPr>
        <w:t>ُ</w:t>
      </w:r>
      <w:r w:rsidRPr="005A33EC">
        <w:rPr>
          <w:rFonts w:cs="Arial"/>
          <w:sz w:val="28"/>
          <w:szCs w:val="28"/>
          <w:rtl/>
        </w:rPr>
        <w:t xml:space="preserve"> الله</w:t>
      </w:r>
      <w:r>
        <w:rPr>
          <w:rFonts w:cs="Arial" w:hint="cs"/>
          <w:sz w:val="28"/>
          <w:szCs w:val="28"/>
          <w:rtl/>
        </w:rPr>
        <w:t>ِ</w:t>
      </w:r>
      <w:r w:rsidRPr="005A33EC">
        <w:rPr>
          <w:rFonts w:cs="Arial"/>
          <w:sz w:val="28"/>
          <w:szCs w:val="28"/>
          <w:rtl/>
        </w:rPr>
        <w:t xml:space="preserve"> ، صل</w:t>
      </w:r>
      <w:r>
        <w:rPr>
          <w:rFonts w:cs="Arial" w:hint="cs"/>
          <w:sz w:val="28"/>
          <w:szCs w:val="28"/>
          <w:rtl/>
        </w:rPr>
        <w:t>َّ</w:t>
      </w:r>
      <w:r w:rsidRPr="005A33EC">
        <w:rPr>
          <w:rFonts w:cs="Arial"/>
          <w:sz w:val="28"/>
          <w:szCs w:val="28"/>
          <w:rtl/>
        </w:rPr>
        <w:t>ى الله</w:t>
      </w:r>
      <w:r>
        <w:rPr>
          <w:rFonts w:cs="Arial" w:hint="cs"/>
          <w:sz w:val="28"/>
          <w:szCs w:val="28"/>
          <w:rtl/>
        </w:rPr>
        <w:t>ُ</w:t>
      </w:r>
      <w:r w:rsidRPr="005A33EC">
        <w:rPr>
          <w:rFonts w:cs="Arial"/>
          <w:sz w:val="28"/>
          <w:szCs w:val="28"/>
          <w:rtl/>
        </w:rPr>
        <w:t xml:space="preserve"> عليه</w:t>
      </w:r>
      <w:r>
        <w:rPr>
          <w:rFonts w:cs="Arial" w:hint="cs"/>
          <w:sz w:val="28"/>
          <w:szCs w:val="28"/>
          <w:rtl/>
        </w:rPr>
        <w:t>ِ</w:t>
      </w:r>
      <w:r w:rsidRPr="005A33EC">
        <w:rPr>
          <w:rFonts w:cs="Arial"/>
          <w:sz w:val="28"/>
          <w:szCs w:val="28"/>
          <w:rtl/>
        </w:rPr>
        <w:t xml:space="preserve"> و</w:t>
      </w:r>
      <w:r>
        <w:rPr>
          <w:rFonts w:cs="Arial" w:hint="cs"/>
          <w:sz w:val="28"/>
          <w:szCs w:val="28"/>
          <w:rtl/>
        </w:rPr>
        <w:t>َ</w:t>
      </w:r>
      <w:r w:rsidRPr="005A33EC">
        <w:rPr>
          <w:rFonts w:cs="Arial"/>
          <w:sz w:val="28"/>
          <w:szCs w:val="28"/>
          <w:rtl/>
        </w:rPr>
        <w:t>س</w:t>
      </w:r>
      <w:r>
        <w:rPr>
          <w:rFonts w:cs="Arial" w:hint="cs"/>
          <w:sz w:val="28"/>
          <w:szCs w:val="28"/>
          <w:rtl/>
        </w:rPr>
        <w:t>َ</w:t>
      </w:r>
      <w:r w:rsidRPr="005A33EC">
        <w:rPr>
          <w:rFonts w:cs="Arial"/>
          <w:sz w:val="28"/>
          <w:szCs w:val="28"/>
          <w:rtl/>
        </w:rPr>
        <w:t>ل</w:t>
      </w:r>
      <w:r>
        <w:rPr>
          <w:rFonts w:cs="Arial" w:hint="cs"/>
          <w:sz w:val="28"/>
          <w:szCs w:val="28"/>
          <w:rtl/>
        </w:rPr>
        <w:t>َّ</w:t>
      </w:r>
      <w:r w:rsidRPr="005A33EC">
        <w:rPr>
          <w:rFonts w:cs="Arial"/>
          <w:sz w:val="28"/>
          <w:szCs w:val="28"/>
          <w:rtl/>
        </w:rPr>
        <w:t>م</w:t>
      </w:r>
      <w:r>
        <w:rPr>
          <w:rFonts w:cs="Arial" w:hint="cs"/>
          <w:sz w:val="28"/>
          <w:szCs w:val="28"/>
          <w:rtl/>
        </w:rPr>
        <w:t>َ</w:t>
      </w:r>
      <w:r w:rsidRPr="005A33EC">
        <w:rPr>
          <w:rFonts w:cs="Arial"/>
          <w:sz w:val="28"/>
          <w:szCs w:val="28"/>
          <w:rtl/>
        </w:rPr>
        <w:t>: "خ</w:t>
      </w:r>
      <w:r>
        <w:rPr>
          <w:rFonts w:cs="Arial" w:hint="cs"/>
          <w:sz w:val="28"/>
          <w:szCs w:val="28"/>
          <w:rtl/>
        </w:rPr>
        <w:t>ُ</w:t>
      </w:r>
      <w:r w:rsidRPr="005A33EC">
        <w:rPr>
          <w:rFonts w:cs="Arial"/>
          <w:sz w:val="28"/>
          <w:szCs w:val="28"/>
          <w:rtl/>
        </w:rPr>
        <w:t>ل</w:t>
      </w:r>
      <w:r>
        <w:rPr>
          <w:rFonts w:cs="Arial" w:hint="cs"/>
          <w:sz w:val="28"/>
          <w:szCs w:val="28"/>
          <w:rtl/>
        </w:rPr>
        <w:t>ِ</w:t>
      </w:r>
      <w:r w:rsidRPr="005A33EC">
        <w:rPr>
          <w:rFonts w:cs="Arial"/>
          <w:sz w:val="28"/>
          <w:szCs w:val="28"/>
          <w:rtl/>
        </w:rPr>
        <w:t>ق</w:t>
      </w:r>
      <w:r>
        <w:rPr>
          <w:rFonts w:cs="Arial" w:hint="cs"/>
          <w:sz w:val="28"/>
          <w:szCs w:val="28"/>
          <w:rtl/>
        </w:rPr>
        <w:t>َ</w:t>
      </w:r>
      <w:r w:rsidRPr="005A33EC">
        <w:rPr>
          <w:rFonts w:cs="Arial"/>
          <w:sz w:val="28"/>
          <w:szCs w:val="28"/>
          <w:rtl/>
        </w:rPr>
        <w:t>ت</w:t>
      </w:r>
      <w:r>
        <w:rPr>
          <w:rFonts w:cs="Arial" w:hint="cs"/>
          <w:sz w:val="28"/>
          <w:szCs w:val="28"/>
          <w:rtl/>
        </w:rPr>
        <w:t>ْ</w:t>
      </w:r>
      <w:r w:rsidRPr="005A33EC">
        <w:rPr>
          <w:rFonts w:cs="Arial"/>
          <w:sz w:val="28"/>
          <w:szCs w:val="28"/>
          <w:rtl/>
        </w:rPr>
        <w:t xml:space="preserve"> الملائكة</w:t>
      </w:r>
      <w:r>
        <w:rPr>
          <w:rFonts w:cs="Arial" w:hint="cs"/>
          <w:sz w:val="28"/>
          <w:szCs w:val="28"/>
          <w:rtl/>
        </w:rPr>
        <w:t>ُ</w:t>
      </w:r>
      <w:r w:rsidRPr="005A33EC">
        <w:rPr>
          <w:rFonts w:cs="Arial"/>
          <w:sz w:val="28"/>
          <w:szCs w:val="28"/>
          <w:rtl/>
        </w:rPr>
        <w:t xml:space="preserve"> م</w:t>
      </w:r>
      <w:r>
        <w:rPr>
          <w:rFonts w:cs="Arial" w:hint="cs"/>
          <w:sz w:val="28"/>
          <w:szCs w:val="28"/>
          <w:rtl/>
        </w:rPr>
        <w:t>ِ</w:t>
      </w:r>
      <w:r w:rsidRPr="005A33EC">
        <w:rPr>
          <w:rFonts w:cs="Arial"/>
          <w:sz w:val="28"/>
          <w:szCs w:val="28"/>
          <w:rtl/>
        </w:rPr>
        <w:t>ن</w:t>
      </w:r>
      <w:r>
        <w:rPr>
          <w:rFonts w:cs="Arial" w:hint="cs"/>
          <w:sz w:val="28"/>
          <w:szCs w:val="28"/>
          <w:rtl/>
        </w:rPr>
        <w:t>ْ</w:t>
      </w:r>
      <w:r w:rsidRPr="005A33EC">
        <w:rPr>
          <w:rFonts w:cs="Arial"/>
          <w:sz w:val="28"/>
          <w:szCs w:val="28"/>
          <w:rtl/>
        </w:rPr>
        <w:t xml:space="preserve"> نور</w:t>
      </w:r>
      <w:r>
        <w:rPr>
          <w:rFonts w:cs="Arial" w:hint="cs"/>
          <w:sz w:val="28"/>
          <w:szCs w:val="28"/>
          <w:rtl/>
        </w:rPr>
        <w:t xml:space="preserve">ٍ </w:t>
      </w:r>
      <w:r w:rsidRPr="005A33EC">
        <w:rPr>
          <w:rFonts w:cs="Arial"/>
          <w:sz w:val="28"/>
          <w:szCs w:val="28"/>
          <w:rtl/>
        </w:rPr>
        <w:t>، و</w:t>
      </w:r>
      <w:r>
        <w:rPr>
          <w:rFonts w:cs="Arial" w:hint="cs"/>
          <w:sz w:val="28"/>
          <w:szCs w:val="28"/>
          <w:rtl/>
        </w:rPr>
        <w:t>َ</w:t>
      </w:r>
      <w:r w:rsidRPr="005A33EC">
        <w:rPr>
          <w:rFonts w:cs="Arial"/>
          <w:sz w:val="28"/>
          <w:szCs w:val="28"/>
          <w:rtl/>
        </w:rPr>
        <w:t>خ</w:t>
      </w:r>
      <w:r>
        <w:rPr>
          <w:rFonts w:cs="Arial" w:hint="cs"/>
          <w:sz w:val="28"/>
          <w:szCs w:val="28"/>
          <w:rtl/>
        </w:rPr>
        <w:t>ُ</w:t>
      </w:r>
      <w:r w:rsidRPr="005A33EC">
        <w:rPr>
          <w:rFonts w:cs="Arial"/>
          <w:sz w:val="28"/>
          <w:szCs w:val="28"/>
          <w:rtl/>
        </w:rPr>
        <w:t>ل</w:t>
      </w:r>
      <w:r>
        <w:rPr>
          <w:rFonts w:cs="Arial" w:hint="cs"/>
          <w:sz w:val="28"/>
          <w:szCs w:val="28"/>
          <w:rtl/>
        </w:rPr>
        <w:t>ِ</w:t>
      </w:r>
      <w:r w:rsidRPr="005A33EC">
        <w:rPr>
          <w:rFonts w:cs="Arial"/>
          <w:sz w:val="28"/>
          <w:szCs w:val="28"/>
          <w:rtl/>
        </w:rPr>
        <w:t>ق</w:t>
      </w:r>
      <w:r>
        <w:rPr>
          <w:rFonts w:cs="Arial" w:hint="cs"/>
          <w:sz w:val="28"/>
          <w:szCs w:val="28"/>
          <w:rtl/>
        </w:rPr>
        <w:t>َ</w:t>
      </w:r>
      <w:r w:rsidRPr="005A33EC">
        <w:rPr>
          <w:rFonts w:cs="Arial"/>
          <w:sz w:val="28"/>
          <w:szCs w:val="28"/>
          <w:rtl/>
        </w:rPr>
        <w:t xml:space="preserve"> الجان</w:t>
      </w:r>
      <w:r>
        <w:rPr>
          <w:rFonts w:cs="Arial" w:hint="cs"/>
          <w:sz w:val="28"/>
          <w:szCs w:val="28"/>
          <w:rtl/>
        </w:rPr>
        <w:t>ُّ</w:t>
      </w:r>
      <w:r w:rsidRPr="005A33EC">
        <w:rPr>
          <w:rFonts w:cs="Arial"/>
          <w:sz w:val="28"/>
          <w:szCs w:val="28"/>
          <w:rtl/>
        </w:rPr>
        <w:t xml:space="preserve"> م</w:t>
      </w:r>
      <w:r>
        <w:rPr>
          <w:rFonts w:cs="Arial" w:hint="cs"/>
          <w:sz w:val="28"/>
          <w:szCs w:val="28"/>
          <w:rtl/>
        </w:rPr>
        <w:t>ِ</w:t>
      </w:r>
      <w:r w:rsidRPr="005A33EC">
        <w:rPr>
          <w:rFonts w:cs="Arial"/>
          <w:sz w:val="28"/>
          <w:szCs w:val="28"/>
          <w:rtl/>
        </w:rPr>
        <w:t>ن</w:t>
      </w:r>
      <w:r>
        <w:rPr>
          <w:rFonts w:cs="Arial" w:hint="cs"/>
          <w:sz w:val="28"/>
          <w:szCs w:val="28"/>
          <w:rtl/>
        </w:rPr>
        <w:t>ْ</w:t>
      </w:r>
      <w:r w:rsidRPr="005A33EC">
        <w:rPr>
          <w:rFonts w:cs="Arial"/>
          <w:sz w:val="28"/>
          <w:szCs w:val="28"/>
          <w:rtl/>
        </w:rPr>
        <w:t xml:space="preserve"> مارج</w:t>
      </w:r>
      <w:r>
        <w:rPr>
          <w:rFonts w:cs="Arial" w:hint="cs"/>
          <w:sz w:val="28"/>
          <w:szCs w:val="28"/>
          <w:rtl/>
        </w:rPr>
        <w:t>ٍ</w:t>
      </w:r>
      <w:r w:rsidRPr="005A33EC">
        <w:rPr>
          <w:rFonts w:cs="Arial"/>
          <w:sz w:val="28"/>
          <w:szCs w:val="28"/>
          <w:rtl/>
        </w:rPr>
        <w:t xml:space="preserve"> م</w:t>
      </w:r>
      <w:r>
        <w:rPr>
          <w:rFonts w:cs="Arial" w:hint="cs"/>
          <w:sz w:val="28"/>
          <w:szCs w:val="28"/>
          <w:rtl/>
        </w:rPr>
        <w:t>ِ</w:t>
      </w:r>
      <w:r w:rsidRPr="005A33EC">
        <w:rPr>
          <w:rFonts w:cs="Arial"/>
          <w:sz w:val="28"/>
          <w:szCs w:val="28"/>
          <w:rtl/>
        </w:rPr>
        <w:t>ن</w:t>
      </w:r>
      <w:r>
        <w:rPr>
          <w:rFonts w:cs="Arial" w:hint="cs"/>
          <w:sz w:val="28"/>
          <w:szCs w:val="28"/>
          <w:rtl/>
        </w:rPr>
        <w:t>ْ</w:t>
      </w:r>
      <w:r w:rsidRPr="005A33EC">
        <w:rPr>
          <w:rFonts w:cs="Arial"/>
          <w:sz w:val="28"/>
          <w:szCs w:val="28"/>
          <w:rtl/>
        </w:rPr>
        <w:t xml:space="preserve"> نار</w:t>
      </w:r>
      <w:r>
        <w:rPr>
          <w:rFonts w:cs="Arial" w:hint="cs"/>
          <w:sz w:val="28"/>
          <w:szCs w:val="28"/>
          <w:rtl/>
        </w:rPr>
        <w:t xml:space="preserve">ٍ </w:t>
      </w:r>
      <w:r w:rsidRPr="005A33EC">
        <w:rPr>
          <w:rFonts w:cs="Arial"/>
          <w:sz w:val="28"/>
          <w:szCs w:val="28"/>
          <w:rtl/>
        </w:rPr>
        <w:t>، و</w:t>
      </w:r>
      <w:r>
        <w:rPr>
          <w:rFonts w:cs="Arial" w:hint="cs"/>
          <w:sz w:val="28"/>
          <w:szCs w:val="28"/>
          <w:rtl/>
        </w:rPr>
        <w:t>َ</w:t>
      </w:r>
      <w:r w:rsidRPr="005A33EC">
        <w:rPr>
          <w:rFonts w:cs="Arial"/>
          <w:sz w:val="28"/>
          <w:szCs w:val="28"/>
          <w:rtl/>
        </w:rPr>
        <w:t>خ</w:t>
      </w:r>
      <w:r>
        <w:rPr>
          <w:rFonts w:cs="Arial" w:hint="cs"/>
          <w:sz w:val="28"/>
          <w:szCs w:val="28"/>
          <w:rtl/>
        </w:rPr>
        <w:t>ُ</w:t>
      </w:r>
      <w:r w:rsidRPr="005A33EC">
        <w:rPr>
          <w:rFonts w:cs="Arial"/>
          <w:sz w:val="28"/>
          <w:szCs w:val="28"/>
          <w:rtl/>
        </w:rPr>
        <w:t>ل</w:t>
      </w:r>
      <w:r>
        <w:rPr>
          <w:rFonts w:cs="Arial" w:hint="cs"/>
          <w:sz w:val="28"/>
          <w:szCs w:val="28"/>
          <w:rtl/>
        </w:rPr>
        <w:t>ِ</w:t>
      </w:r>
      <w:r w:rsidRPr="005A33EC">
        <w:rPr>
          <w:rFonts w:cs="Arial"/>
          <w:sz w:val="28"/>
          <w:szCs w:val="28"/>
          <w:rtl/>
        </w:rPr>
        <w:t>ق</w:t>
      </w:r>
      <w:r>
        <w:rPr>
          <w:rFonts w:cs="Arial" w:hint="cs"/>
          <w:sz w:val="28"/>
          <w:szCs w:val="28"/>
          <w:rtl/>
        </w:rPr>
        <w:t>َ</w:t>
      </w:r>
      <w:r w:rsidRPr="005A33EC">
        <w:rPr>
          <w:rFonts w:cs="Arial"/>
          <w:sz w:val="28"/>
          <w:szCs w:val="28"/>
          <w:rtl/>
        </w:rPr>
        <w:t xml:space="preserve"> آدم</w:t>
      </w:r>
      <w:r>
        <w:rPr>
          <w:rFonts w:cs="Arial" w:hint="cs"/>
          <w:sz w:val="28"/>
          <w:szCs w:val="28"/>
          <w:rtl/>
        </w:rPr>
        <w:t>ُ</w:t>
      </w:r>
      <w:r w:rsidRPr="005A33EC">
        <w:rPr>
          <w:rFonts w:cs="Arial"/>
          <w:sz w:val="28"/>
          <w:szCs w:val="28"/>
          <w:rtl/>
        </w:rPr>
        <w:t xml:space="preserve"> م</w:t>
      </w:r>
      <w:r>
        <w:rPr>
          <w:rFonts w:cs="Arial" w:hint="cs"/>
          <w:sz w:val="28"/>
          <w:szCs w:val="28"/>
          <w:rtl/>
        </w:rPr>
        <w:t>ِ</w:t>
      </w:r>
      <w:r w:rsidRPr="005A33EC">
        <w:rPr>
          <w:rFonts w:cs="Arial"/>
          <w:sz w:val="28"/>
          <w:szCs w:val="28"/>
          <w:rtl/>
        </w:rPr>
        <w:t>م</w:t>
      </w:r>
      <w:r>
        <w:rPr>
          <w:rFonts w:cs="Arial" w:hint="cs"/>
          <w:sz w:val="28"/>
          <w:szCs w:val="28"/>
          <w:rtl/>
        </w:rPr>
        <w:t>َّ</w:t>
      </w:r>
      <w:r w:rsidRPr="005A33EC">
        <w:rPr>
          <w:rFonts w:cs="Arial"/>
          <w:sz w:val="28"/>
          <w:szCs w:val="28"/>
          <w:rtl/>
        </w:rPr>
        <w:t>ا و</w:t>
      </w:r>
      <w:r>
        <w:rPr>
          <w:rFonts w:cs="Arial" w:hint="cs"/>
          <w:sz w:val="28"/>
          <w:szCs w:val="28"/>
          <w:rtl/>
        </w:rPr>
        <w:t>ُ</w:t>
      </w:r>
      <w:r w:rsidRPr="005A33EC">
        <w:rPr>
          <w:rFonts w:cs="Arial"/>
          <w:sz w:val="28"/>
          <w:szCs w:val="28"/>
          <w:rtl/>
        </w:rPr>
        <w:t>ص</w:t>
      </w:r>
      <w:r>
        <w:rPr>
          <w:rFonts w:cs="Arial" w:hint="cs"/>
          <w:sz w:val="28"/>
          <w:szCs w:val="28"/>
          <w:rtl/>
        </w:rPr>
        <w:t>ِ</w:t>
      </w:r>
      <w:r w:rsidRPr="005A33EC">
        <w:rPr>
          <w:rFonts w:cs="Arial"/>
          <w:sz w:val="28"/>
          <w:szCs w:val="28"/>
          <w:rtl/>
        </w:rPr>
        <w:t>ف</w:t>
      </w:r>
      <w:r>
        <w:rPr>
          <w:rFonts w:cs="Arial" w:hint="cs"/>
          <w:sz w:val="28"/>
          <w:szCs w:val="28"/>
          <w:rtl/>
        </w:rPr>
        <w:t>َ</w:t>
      </w:r>
      <w:r w:rsidRPr="005A33EC">
        <w:rPr>
          <w:rFonts w:cs="Arial"/>
          <w:sz w:val="28"/>
          <w:szCs w:val="28"/>
          <w:rtl/>
        </w:rPr>
        <w:t xml:space="preserve"> ل</w:t>
      </w:r>
      <w:r>
        <w:rPr>
          <w:rFonts w:cs="Arial" w:hint="cs"/>
          <w:sz w:val="28"/>
          <w:szCs w:val="28"/>
          <w:rtl/>
        </w:rPr>
        <w:t>َ</w:t>
      </w:r>
      <w:r w:rsidRPr="005A33EC">
        <w:rPr>
          <w:rFonts w:cs="Arial"/>
          <w:sz w:val="28"/>
          <w:szCs w:val="28"/>
          <w:rtl/>
        </w:rPr>
        <w:t>ك</w:t>
      </w:r>
      <w:r>
        <w:rPr>
          <w:rFonts w:cs="Arial" w:hint="cs"/>
          <w:sz w:val="28"/>
          <w:szCs w:val="28"/>
          <w:rtl/>
        </w:rPr>
        <w:t>ُ</w:t>
      </w:r>
      <w:r w:rsidRPr="005A33EC">
        <w:rPr>
          <w:rFonts w:cs="Arial"/>
          <w:sz w:val="28"/>
          <w:szCs w:val="28"/>
          <w:rtl/>
        </w:rPr>
        <w:t>م</w:t>
      </w:r>
      <w:r>
        <w:rPr>
          <w:rFonts w:cs="Arial" w:hint="cs"/>
          <w:sz w:val="28"/>
          <w:szCs w:val="28"/>
          <w:rtl/>
        </w:rPr>
        <w:t>.</w:t>
      </w:r>
      <w:r w:rsidRPr="005A33EC">
        <w:rPr>
          <w:rFonts w:cs="Arial"/>
          <w:sz w:val="28"/>
          <w:szCs w:val="28"/>
          <w:rtl/>
        </w:rPr>
        <w:t xml:space="preserve">" </w:t>
      </w:r>
    </w:p>
    <w:p w14:paraId="32691662" w14:textId="18C26623" w:rsidR="00D41805" w:rsidRDefault="00330D3C" w:rsidP="00AD28C4">
      <w:pPr>
        <w:spacing w:before="100" w:beforeAutospacing="1" w:after="100" w:afterAutospacing="1"/>
        <w:jc w:val="both"/>
        <w:rPr>
          <w:rFonts w:ascii="Arial" w:hAnsi="Arial" w:cs="Arial"/>
          <w:color w:val="000000"/>
          <w:sz w:val="28"/>
          <w:szCs w:val="28"/>
          <w:rtl/>
        </w:rPr>
      </w:pPr>
      <w:r w:rsidRPr="005A33EC">
        <w:rPr>
          <w:rFonts w:cstheme="minorBidi"/>
          <w:sz w:val="20"/>
        </w:rPr>
        <w:t>The Mother of the Believers, ‘Aisha, mAbpwh, said that the Messenger of Allah, pbbuh, said: “The angels were created of light, the Jinn</w:t>
      </w:r>
      <w:r>
        <w:rPr>
          <w:rFonts w:cstheme="minorBidi" w:hint="cs"/>
          <w:sz w:val="20"/>
          <w:rtl/>
        </w:rPr>
        <w:t xml:space="preserve"> </w:t>
      </w:r>
      <w:r>
        <w:rPr>
          <w:rFonts w:cstheme="minorBidi"/>
          <w:sz w:val="20"/>
        </w:rPr>
        <w:t>were created</w:t>
      </w:r>
      <w:r w:rsidRPr="005A33EC">
        <w:rPr>
          <w:rFonts w:cstheme="minorBidi"/>
          <w:sz w:val="20"/>
        </w:rPr>
        <w:t xml:space="preserve"> of</w:t>
      </w:r>
      <w:r>
        <w:rPr>
          <w:rFonts w:cstheme="minorBidi"/>
          <w:sz w:val="20"/>
        </w:rPr>
        <w:t xml:space="preserve"> a</w:t>
      </w:r>
      <w:r w:rsidRPr="005A33EC">
        <w:rPr>
          <w:rFonts w:cstheme="minorBidi"/>
          <w:sz w:val="20"/>
        </w:rPr>
        <w:t xml:space="preserve"> fire flame, and Adam was created of what was described to you (of clay)</w:t>
      </w:r>
      <w:r>
        <w:rPr>
          <w:rFonts w:cstheme="minorBidi"/>
          <w:sz w:val="20"/>
        </w:rPr>
        <w:t xml:space="preserve">. </w:t>
      </w:r>
      <w:r w:rsidRPr="00964859">
        <w:rPr>
          <w:rStyle w:val="EndnoteReference"/>
          <w:color w:val="0070C0"/>
          <w:szCs w:val="32"/>
        </w:rPr>
        <w:endnoteReference w:id="74"/>
      </w:r>
    </w:p>
    <w:p w14:paraId="4F8881E1" w14:textId="11A56B9A" w:rsidR="00330D3C" w:rsidRPr="00E44ABD" w:rsidRDefault="00E44ABD" w:rsidP="00E44ABD">
      <w:pPr>
        <w:spacing w:before="100" w:beforeAutospacing="1" w:after="100" w:afterAutospacing="1"/>
        <w:jc w:val="both"/>
        <w:rPr>
          <w:rFonts w:cstheme="minorBidi"/>
          <w:b/>
          <w:bCs/>
          <w:color w:val="FF0000"/>
          <w:sz w:val="20"/>
        </w:rPr>
      </w:pPr>
      <w:r w:rsidRPr="00E44ABD">
        <w:rPr>
          <w:rFonts w:cstheme="minorBidi"/>
          <w:b/>
          <w:bCs/>
          <w:color w:val="FF0000"/>
          <w:sz w:val="20"/>
        </w:rPr>
        <w:t>2. Invisible Creatures</w:t>
      </w:r>
    </w:p>
    <w:p w14:paraId="52B57973" w14:textId="42F27311" w:rsidR="00492621" w:rsidRPr="00AC3EA1" w:rsidRDefault="00E44ABD" w:rsidP="00AF6EB4">
      <w:pPr>
        <w:spacing w:before="100" w:beforeAutospacing="1" w:after="100" w:afterAutospacing="1"/>
        <w:jc w:val="both"/>
        <w:rPr>
          <w:rFonts w:ascii="Arial" w:hAnsi="Arial" w:cs="Arial"/>
          <w:color w:val="000000"/>
          <w:sz w:val="20"/>
        </w:rPr>
      </w:pPr>
      <w:r>
        <w:rPr>
          <w:rFonts w:cstheme="minorBidi"/>
          <w:sz w:val="20"/>
        </w:rPr>
        <w:t xml:space="preserve">Angels </w:t>
      </w:r>
      <w:r w:rsidR="00492621" w:rsidRPr="005F622B">
        <w:rPr>
          <w:rFonts w:ascii="Arial" w:hAnsi="Arial" w:cs="Arial"/>
          <w:color w:val="000000"/>
          <w:sz w:val="20"/>
        </w:rPr>
        <w:t xml:space="preserve">are </w:t>
      </w:r>
      <w:r w:rsidR="00492621" w:rsidRPr="005F622B">
        <w:rPr>
          <w:rFonts w:ascii="Arial" w:hAnsi="Arial" w:cs="Arial"/>
          <w:b/>
          <w:bCs/>
          <w:color w:val="FF0000"/>
          <w:sz w:val="20"/>
        </w:rPr>
        <w:t xml:space="preserve">invisible </w:t>
      </w:r>
      <w:r w:rsidR="00492621" w:rsidRPr="005F622B">
        <w:rPr>
          <w:rFonts w:ascii="Arial" w:hAnsi="Arial" w:cs="Arial"/>
          <w:color w:val="000000"/>
          <w:sz w:val="20"/>
        </w:rPr>
        <w:t>to humans</w:t>
      </w:r>
      <w:r>
        <w:rPr>
          <w:rFonts w:ascii="Arial" w:hAnsi="Arial" w:cs="Arial"/>
          <w:color w:val="000000"/>
          <w:sz w:val="20"/>
        </w:rPr>
        <w:t>, as mentioned in verse</w:t>
      </w:r>
      <w:r w:rsidR="00492621" w:rsidRPr="005F622B">
        <w:rPr>
          <w:rFonts w:ascii="Arial" w:hAnsi="Arial" w:cs="Arial"/>
          <w:color w:val="000000"/>
          <w:sz w:val="20"/>
        </w:rPr>
        <w:t xml:space="preserve"> 9: 26, </w:t>
      </w:r>
      <w:r>
        <w:rPr>
          <w:rFonts w:ascii="Arial" w:hAnsi="Arial" w:cs="Arial"/>
          <w:color w:val="000000"/>
          <w:sz w:val="20"/>
        </w:rPr>
        <w:t>which describes them as soldiers of Allah, praise to Him, who descended with His command to support Muslims and give them glad tidings of victory, on the Day of ‘Hunayn. They</w:t>
      </w:r>
      <w:r w:rsidR="00396F06">
        <w:rPr>
          <w:rFonts w:ascii="Arial" w:hAnsi="Arial" w:cs="Arial"/>
          <w:color w:val="000000"/>
          <w:sz w:val="20"/>
        </w:rPr>
        <w:t xml:space="preserve"> were</w:t>
      </w:r>
      <w:r>
        <w:rPr>
          <w:rFonts w:ascii="Arial" w:hAnsi="Arial" w:cs="Arial"/>
          <w:color w:val="000000"/>
          <w:sz w:val="20"/>
        </w:rPr>
        <w:t xml:space="preserve"> also</w:t>
      </w:r>
      <w:r w:rsidR="00396F06">
        <w:rPr>
          <w:rFonts w:ascii="Arial" w:hAnsi="Arial" w:cs="Arial"/>
          <w:color w:val="000000"/>
          <w:sz w:val="20"/>
        </w:rPr>
        <w:t xml:space="preserve"> described as soldiers of Allah, who</w:t>
      </w:r>
      <w:r>
        <w:rPr>
          <w:rFonts w:ascii="Arial" w:hAnsi="Arial" w:cs="Arial"/>
          <w:color w:val="000000"/>
          <w:sz w:val="20"/>
        </w:rPr>
        <w:t xml:space="preserve"> descended </w:t>
      </w:r>
      <w:r w:rsidR="00396F06">
        <w:rPr>
          <w:rFonts w:ascii="Arial" w:hAnsi="Arial" w:cs="Arial"/>
          <w:color w:val="000000"/>
          <w:sz w:val="20"/>
        </w:rPr>
        <w:t>during</w:t>
      </w:r>
      <w:r>
        <w:rPr>
          <w:rFonts w:ascii="Arial" w:hAnsi="Arial" w:cs="Arial"/>
          <w:color w:val="000000"/>
          <w:sz w:val="20"/>
        </w:rPr>
        <w:t xml:space="preserve"> the confrontational event of Al-A’hzab,</w:t>
      </w:r>
      <w:r w:rsidR="006C6F76">
        <w:rPr>
          <w:rFonts w:ascii="Arial" w:hAnsi="Arial" w:cs="Arial"/>
          <w:color w:val="000000"/>
          <w:sz w:val="20"/>
        </w:rPr>
        <w:t xml:space="preserve"> as mentioned in verse 9: 33,</w:t>
      </w:r>
      <w:r>
        <w:rPr>
          <w:rFonts w:ascii="Arial" w:hAnsi="Arial" w:cs="Arial"/>
          <w:color w:val="000000"/>
          <w:sz w:val="20"/>
        </w:rPr>
        <w:t xml:space="preserve"> when they frightened the disbelievers by takbeer (chanting Allahu Akbar: God is Greater)</w:t>
      </w:r>
      <w:r w:rsidR="006C6F76">
        <w:rPr>
          <w:rFonts w:ascii="Arial" w:hAnsi="Arial" w:cs="Arial"/>
          <w:color w:val="000000"/>
          <w:sz w:val="20"/>
        </w:rPr>
        <w:t xml:space="preserve">, by taking the </w:t>
      </w:r>
      <w:r w:rsidR="00AF6EB4">
        <w:rPr>
          <w:rFonts w:ascii="Arial" w:hAnsi="Arial" w:cs="Arial"/>
          <w:color w:val="000000"/>
          <w:sz w:val="20"/>
        </w:rPr>
        <w:t>pegs</w:t>
      </w:r>
      <w:r w:rsidR="006C6F76">
        <w:rPr>
          <w:rFonts w:ascii="Arial" w:hAnsi="Arial" w:cs="Arial"/>
          <w:color w:val="000000"/>
          <w:sz w:val="20"/>
        </w:rPr>
        <w:t xml:space="preserve"> </w:t>
      </w:r>
      <w:r w:rsidR="00396F06">
        <w:rPr>
          <w:rFonts w:ascii="Arial" w:hAnsi="Arial" w:cs="Arial"/>
          <w:color w:val="000000"/>
          <w:sz w:val="20"/>
        </w:rPr>
        <w:t xml:space="preserve">of their tents </w:t>
      </w:r>
      <w:r w:rsidR="006C6F76">
        <w:rPr>
          <w:rFonts w:ascii="Arial" w:hAnsi="Arial" w:cs="Arial"/>
          <w:color w:val="000000"/>
          <w:sz w:val="20"/>
        </w:rPr>
        <w:t>out, and by extinguishing their fire</w:t>
      </w:r>
      <w:r>
        <w:rPr>
          <w:rFonts w:ascii="Arial" w:hAnsi="Arial" w:cs="Arial"/>
          <w:color w:val="000000"/>
          <w:sz w:val="20"/>
        </w:rPr>
        <w:t xml:space="preserve">. </w:t>
      </w:r>
      <w:r w:rsidR="00492621" w:rsidRPr="005F622B">
        <w:rPr>
          <w:color w:val="000000"/>
          <w:rtl/>
        </w:rPr>
        <w:t> </w:t>
      </w:r>
    </w:p>
    <w:p w14:paraId="1F2653E2" w14:textId="438F49DC" w:rsidR="00492621" w:rsidRPr="005F622B" w:rsidRDefault="00492621" w:rsidP="00AC3EA1">
      <w:pPr>
        <w:bidi/>
        <w:spacing w:before="100" w:beforeAutospacing="1" w:after="100" w:afterAutospacing="1"/>
        <w:rPr>
          <w:color w:val="000000"/>
        </w:rPr>
      </w:pPr>
      <w:r w:rsidRPr="005F622B">
        <w:rPr>
          <w:rFonts w:ascii="Arial" w:hAnsi="Arial" w:cs="Arial"/>
          <w:color w:val="000000"/>
          <w:sz w:val="28"/>
          <w:szCs w:val="28"/>
          <w:rtl/>
        </w:rPr>
        <w:t xml:space="preserve">ثُمَّ أَنزَلَ اللَّـهُ سَكِينَتَهُ عَلَىٰ رَسُولِهِ وَعَلَى الْمُؤْمِنِينَ وَأَنزَلَ </w:t>
      </w:r>
      <w:r w:rsidRPr="000050D2">
        <w:rPr>
          <w:rFonts w:ascii="Arial" w:hAnsi="Arial" w:cs="Arial"/>
          <w:b/>
          <w:bCs/>
          <w:color w:val="FF0000"/>
          <w:sz w:val="28"/>
          <w:szCs w:val="28"/>
          <w:rtl/>
        </w:rPr>
        <w:t>جُنُودًا لَّمْ تَرَوْهَا</w:t>
      </w:r>
      <w:r w:rsidRPr="000050D2">
        <w:rPr>
          <w:color w:val="FF0000"/>
          <w:sz w:val="28"/>
          <w:szCs w:val="28"/>
          <w:rtl/>
        </w:rPr>
        <w:t xml:space="preserve"> </w:t>
      </w:r>
      <w:r w:rsidRPr="003B575B">
        <w:rPr>
          <w:rFonts w:ascii="Arial" w:hAnsi="Arial" w:cs="Arial"/>
          <w:color w:val="000000"/>
          <w:sz w:val="28"/>
          <w:szCs w:val="28"/>
          <w:rtl/>
        </w:rPr>
        <w:t>(الت</w:t>
      </w:r>
      <w:r w:rsidR="00705BCB">
        <w:rPr>
          <w:rFonts w:ascii="Arial" w:hAnsi="Arial" w:cs="Arial" w:hint="cs"/>
          <w:color w:val="000000"/>
          <w:sz w:val="28"/>
          <w:szCs w:val="28"/>
          <w:rtl/>
        </w:rPr>
        <w:t>َّ</w:t>
      </w:r>
      <w:r w:rsidRPr="003B575B">
        <w:rPr>
          <w:rFonts w:ascii="Arial" w:hAnsi="Arial" w:cs="Arial"/>
          <w:color w:val="000000"/>
          <w:sz w:val="28"/>
          <w:szCs w:val="28"/>
          <w:rtl/>
        </w:rPr>
        <w:t>و</w:t>
      </w:r>
      <w:r w:rsidR="00705BCB">
        <w:rPr>
          <w:rFonts w:ascii="Arial" w:hAnsi="Arial" w:cs="Arial" w:hint="cs"/>
          <w:color w:val="000000"/>
          <w:sz w:val="28"/>
          <w:szCs w:val="28"/>
          <w:rtl/>
        </w:rPr>
        <w:t>ْ</w:t>
      </w:r>
      <w:r w:rsidRPr="003B575B">
        <w:rPr>
          <w:rFonts w:ascii="Arial" w:hAnsi="Arial" w:cs="Arial"/>
          <w:color w:val="000000"/>
          <w:sz w:val="28"/>
          <w:szCs w:val="28"/>
          <w:rtl/>
        </w:rPr>
        <w:t>ب</w:t>
      </w:r>
      <w:r w:rsidR="00705BCB">
        <w:rPr>
          <w:rFonts w:ascii="Arial" w:hAnsi="Arial" w:cs="Arial" w:hint="cs"/>
          <w:color w:val="000000"/>
          <w:sz w:val="28"/>
          <w:szCs w:val="28"/>
          <w:rtl/>
        </w:rPr>
        <w:t>َ</w:t>
      </w:r>
      <w:r w:rsidRPr="003B575B">
        <w:rPr>
          <w:rFonts w:ascii="Arial" w:hAnsi="Arial" w:cs="Arial"/>
          <w:color w:val="000000"/>
          <w:sz w:val="28"/>
          <w:szCs w:val="28"/>
          <w:rtl/>
        </w:rPr>
        <w:t>ة</w:t>
      </w:r>
      <w:r w:rsidR="00705BCB">
        <w:rPr>
          <w:rFonts w:ascii="Arial" w:hAnsi="Arial" w:cs="Arial" w:hint="cs"/>
          <w:color w:val="000000"/>
          <w:sz w:val="28"/>
          <w:szCs w:val="28"/>
          <w:rtl/>
        </w:rPr>
        <w:t>ُ</w:t>
      </w:r>
      <w:r w:rsidRPr="003B575B">
        <w:rPr>
          <w:rFonts w:ascii="Arial" w:hAnsi="Arial" w:cs="Arial"/>
          <w:color w:val="000000"/>
          <w:sz w:val="28"/>
          <w:szCs w:val="28"/>
          <w:rtl/>
        </w:rPr>
        <w:t xml:space="preserve"> ، </w:t>
      </w:r>
      <w:r w:rsidRPr="003B575B">
        <w:rPr>
          <w:rFonts w:ascii="Arial" w:hAnsi="Arial" w:cs="Arial"/>
          <w:color w:val="000000"/>
          <w:sz w:val="24"/>
          <w:szCs w:val="24"/>
          <w:rtl/>
        </w:rPr>
        <w:t>9: 26</w:t>
      </w:r>
      <w:r w:rsidRPr="003B575B">
        <w:rPr>
          <w:rFonts w:ascii="Arial" w:hAnsi="Arial" w:cs="Arial"/>
          <w:color w:val="000000"/>
          <w:sz w:val="28"/>
          <w:szCs w:val="28"/>
          <w:rtl/>
        </w:rPr>
        <w:t>).</w:t>
      </w:r>
    </w:p>
    <w:p w14:paraId="1C6CB9C7" w14:textId="3AE23CDC" w:rsidR="00492621" w:rsidRPr="003B575B" w:rsidRDefault="00492621" w:rsidP="00AF4C0C">
      <w:pPr>
        <w:bidi/>
        <w:spacing w:before="100" w:beforeAutospacing="1" w:after="100" w:afterAutospacing="1"/>
        <w:rPr>
          <w:color w:val="000000"/>
          <w:sz w:val="28"/>
          <w:szCs w:val="28"/>
          <w:rtl/>
        </w:rPr>
      </w:pPr>
      <w:r w:rsidRPr="005F622B">
        <w:rPr>
          <w:rFonts w:ascii="Arial" w:hAnsi="Arial" w:cs="Arial"/>
          <w:color w:val="000000"/>
          <w:sz w:val="28"/>
          <w:szCs w:val="28"/>
          <w:rtl/>
        </w:rPr>
        <w:t xml:space="preserve">فَأَرْسَلْنَا عَلَيْهِمْ رِيحًا </w:t>
      </w:r>
      <w:r w:rsidRPr="000050D2">
        <w:rPr>
          <w:rFonts w:ascii="Arial" w:hAnsi="Arial" w:cs="Arial"/>
          <w:b/>
          <w:bCs/>
          <w:color w:val="FF0000"/>
          <w:sz w:val="28"/>
          <w:szCs w:val="28"/>
          <w:rtl/>
        </w:rPr>
        <w:t>وَجُنُودًا لَّمْ تَرَوْهَا</w:t>
      </w:r>
      <w:r w:rsidRPr="000050D2">
        <w:rPr>
          <w:rFonts w:ascii="Arial" w:hAnsi="Arial" w:cs="Arial"/>
          <w:color w:val="FF0000"/>
          <w:sz w:val="28"/>
          <w:szCs w:val="28"/>
          <w:rtl/>
        </w:rPr>
        <w:t> </w:t>
      </w:r>
      <w:r w:rsidRPr="003B575B">
        <w:rPr>
          <w:rFonts w:ascii="Arial" w:hAnsi="Arial" w:cs="Arial"/>
          <w:color w:val="000000"/>
          <w:sz w:val="28"/>
          <w:szCs w:val="28"/>
          <w:rtl/>
        </w:rPr>
        <w:t>(الأح</w:t>
      </w:r>
      <w:r w:rsidR="00705BCB">
        <w:rPr>
          <w:rFonts w:ascii="Arial" w:hAnsi="Arial" w:cs="Arial" w:hint="cs"/>
          <w:color w:val="000000"/>
          <w:sz w:val="28"/>
          <w:szCs w:val="28"/>
          <w:rtl/>
        </w:rPr>
        <w:t>ْ</w:t>
      </w:r>
      <w:r w:rsidRPr="003B575B">
        <w:rPr>
          <w:rFonts w:ascii="Arial" w:hAnsi="Arial" w:cs="Arial"/>
          <w:color w:val="000000"/>
          <w:sz w:val="28"/>
          <w:szCs w:val="28"/>
          <w:rtl/>
        </w:rPr>
        <w:t>ز</w:t>
      </w:r>
      <w:r w:rsidR="00705BCB">
        <w:rPr>
          <w:rFonts w:ascii="Arial" w:hAnsi="Arial" w:cs="Arial" w:hint="cs"/>
          <w:color w:val="000000"/>
          <w:sz w:val="28"/>
          <w:szCs w:val="28"/>
          <w:rtl/>
        </w:rPr>
        <w:t>َ</w:t>
      </w:r>
      <w:r w:rsidRPr="003B575B">
        <w:rPr>
          <w:rFonts w:ascii="Arial" w:hAnsi="Arial" w:cs="Arial"/>
          <w:color w:val="000000"/>
          <w:sz w:val="28"/>
          <w:szCs w:val="28"/>
          <w:rtl/>
        </w:rPr>
        <w:t>اب</w:t>
      </w:r>
      <w:r w:rsidR="00705BCB">
        <w:rPr>
          <w:rFonts w:ascii="Arial" w:hAnsi="Arial" w:cs="Arial" w:hint="cs"/>
          <w:color w:val="000000"/>
          <w:sz w:val="28"/>
          <w:szCs w:val="28"/>
          <w:rtl/>
        </w:rPr>
        <w:t>ُ</w:t>
      </w:r>
      <w:r w:rsidRPr="003B575B">
        <w:rPr>
          <w:rFonts w:ascii="Arial" w:hAnsi="Arial" w:cs="Arial"/>
          <w:color w:val="000000"/>
          <w:sz w:val="28"/>
          <w:szCs w:val="28"/>
          <w:rtl/>
        </w:rPr>
        <w:t xml:space="preserve"> ،  </w:t>
      </w:r>
      <w:r w:rsidRPr="003B575B">
        <w:rPr>
          <w:rFonts w:ascii="Arial" w:hAnsi="Arial" w:cs="Arial"/>
          <w:color w:val="000000"/>
          <w:sz w:val="24"/>
          <w:szCs w:val="24"/>
          <w:rtl/>
        </w:rPr>
        <w:t>33: 9</w:t>
      </w:r>
      <w:r w:rsidRPr="003B575B">
        <w:rPr>
          <w:rFonts w:ascii="Arial" w:hAnsi="Arial" w:cs="Arial"/>
          <w:color w:val="000000"/>
          <w:sz w:val="28"/>
          <w:szCs w:val="28"/>
          <w:rtl/>
        </w:rPr>
        <w:t>).</w:t>
      </w:r>
    </w:p>
    <w:p w14:paraId="121FD55F" w14:textId="77777777" w:rsidR="00492621" w:rsidRPr="005F622B" w:rsidRDefault="00492621" w:rsidP="00492621">
      <w:pPr>
        <w:bidi/>
        <w:rPr>
          <w:color w:val="000000"/>
          <w:rtl/>
        </w:rPr>
      </w:pPr>
      <w:r w:rsidRPr="005F622B">
        <w:rPr>
          <w:color w:val="000000"/>
          <w:rtl/>
        </w:rPr>
        <w:lastRenderedPageBreak/>
        <w:t> </w:t>
      </w:r>
    </w:p>
    <w:p w14:paraId="6A495B53" w14:textId="2FED081A" w:rsidR="00492621" w:rsidRPr="005F622B" w:rsidRDefault="00492621" w:rsidP="00492621">
      <w:pPr>
        <w:rPr>
          <w:rFonts w:ascii="Arial" w:hAnsi="Arial" w:cs="Arial"/>
          <w:color w:val="000000"/>
          <w:sz w:val="20"/>
          <w:rtl/>
        </w:rPr>
      </w:pPr>
      <w:r w:rsidRPr="005F622B">
        <w:rPr>
          <w:rFonts w:ascii="Arial" w:hAnsi="Arial" w:cs="Arial"/>
          <w:color w:val="000000"/>
          <w:sz w:val="20"/>
        </w:rPr>
        <w:t>Then</w:t>
      </w:r>
      <w:r w:rsidR="000050D2">
        <w:rPr>
          <w:rFonts w:ascii="Arial" w:hAnsi="Arial" w:cs="Arial"/>
          <w:color w:val="000000"/>
          <w:sz w:val="20"/>
        </w:rPr>
        <w:t>,</w:t>
      </w:r>
      <w:r w:rsidRPr="005F622B">
        <w:rPr>
          <w:rFonts w:ascii="Arial" w:hAnsi="Arial" w:cs="Arial"/>
          <w:color w:val="000000"/>
          <w:sz w:val="20"/>
        </w:rPr>
        <w:t xml:space="preserve"> Allah sent down His tranquility upon His Messenger and upon the believers</w:t>
      </w:r>
      <w:r w:rsidR="004F1091">
        <w:rPr>
          <w:rFonts w:ascii="Arial" w:hAnsi="Arial" w:cs="Arial"/>
          <w:color w:val="000000"/>
          <w:sz w:val="20"/>
        </w:rPr>
        <w:t>,</w:t>
      </w:r>
      <w:r w:rsidRPr="005F622B">
        <w:rPr>
          <w:rFonts w:ascii="Arial" w:hAnsi="Arial" w:cs="Arial"/>
          <w:color w:val="000000"/>
          <w:sz w:val="20"/>
        </w:rPr>
        <w:t xml:space="preserve"> and sent down </w:t>
      </w:r>
      <w:r w:rsidRPr="000050D2">
        <w:rPr>
          <w:rFonts w:ascii="Arial" w:hAnsi="Arial" w:cs="Arial"/>
          <w:b/>
          <w:bCs/>
          <w:color w:val="FF0000"/>
          <w:sz w:val="20"/>
        </w:rPr>
        <w:t>soldiers</w:t>
      </w:r>
      <w:r w:rsidRPr="005F622B">
        <w:rPr>
          <w:rFonts w:ascii="Arial" w:hAnsi="Arial" w:cs="Arial"/>
          <w:color w:val="000000"/>
          <w:sz w:val="20"/>
        </w:rPr>
        <w:t xml:space="preserve"> </w:t>
      </w:r>
      <w:r w:rsidR="004F1091">
        <w:rPr>
          <w:rFonts w:ascii="Arial" w:hAnsi="Arial" w:cs="Arial"/>
          <w:color w:val="000000"/>
          <w:sz w:val="20"/>
        </w:rPr>
        <w:t>(</w:t>
      </w:r>
      <w:r w:rsidRPr="005F622B">
        <w:rPr>
          <w:rFonts w:ascii="Arial" w:hAnsi="Arial" w:cs="Arial"/>
          <w:color w:val="000000"/>
          <w:sz w:val="20"/>
        </w:rPr>
        <w:t>angels</w:t>
      </w:r>
      <w:r w:rsidR="004F1091">
        <w:rPr>
          <w:rFonts w:ascii="Arial" w:hAnsi="Arial" w:cs="Arial"/>
          <w:color w:val="000000"/>
          <w:sz w:val="20"/>
        </w:rPr>
        <w:t>),</w:t>
      </w:r>
      <w:r w:rsidRPr="005F622B">
        <w:rPr>
          <w:rFonts w:ascii="Arial" w:hAnsi="Arial" w:cs="Arial"/>
          <w:color w:val="000000"/>
          <w:sz w:val="20"/>
        </w:rPr>
        <w:t xml:space="preserve"> whom </w:t>
      </w:r>
      <w:r w:rsidRPr="000050D2">
        <w:rPr>
          <w:rFonts w:ascii="Arial" w:hAnsi="Arial" w:cs="Arial"/>
          <w:b/>
          <w:bCs/>
          <w:color w:val="FF0000"/>
          <w:sz w:val="20"/>
        </w:rPr>
        <w:t>you did not see</w:t>
      </w:r>
      <w:r w:rsidRPr="000050D2">
        <w:rPr>
          <w:rFonts w:ascii="Arial" w:hAnsi="Arial" w:cs="Arial"/>
          <w:color w:val="FF0000"/>
          <w:sz w:val="20"/>
        </w:rPr>
        <w:t xml:space="preserve"> </w:t>
      </w:r>
      <w:r w:rsidRPr="005F622B">
        <w:rPr>
          <w:rFonts w:ascii="Arial" w:hAnsi="Arial" w:cs="Arial"/>
          <w:color w:val="000000"/>
          <w:sz w:val="20"/>
        </w:rPr>
        <w:t>(Al-Tawba, 9: 26).</w:t>
      </w:r>
    </w:p>
    <w:p w14:paraId="1B4179BD" w14:textId="77777777" w:rsidR="00492621" w:rsidRPr="005F622B" w:rsidRDefault="00492621" w:rsidP="00492621">
      <w:pPr>
        <w:rPr>
          <w:rFonts w:ascii="Arial" w:hAnsi="Arial" w:cs="Arial"/>
          <w:color w:val="000000"/>
          <w:sz w:val="20"/>
        </w:rPr>
      </w:pPr>
      <w:r w:rsidRPr="005F622B">
        <w:rPr>
          <w:rFonts w:ascii="Arial" w:hAnsi="Arial" w:cs="Arial"/>
          <w:color w:val="000000"/>
          <w:sz w:val="20"/>
        </w:rPr>
        <w:t> </w:t>
      </w:r>
    </w:p>
    <w:p w14:paraId="39E8016E" w14:textId="704BFD46" w:rsidR="00492621" w:rsidRDefault="00492621" w:rsidP="00492621">
      <w:pPr>
        <w:rPr>
          <w:rFonts w:ascii="Arial" w:hAnsi="Arial" w:cs="Arial"/>
          <w:color w:val="000000"/>
          <w:sz w:val="20"/>
        </w:rPr>
      </w:pPr>
      <w:r w:rsidRPr="005F622B">
        <w:rPr>
          <w:rFonts w:ascii="Arial" w:hAnsi="Arial" w:cs="Arial"/>
          <w:color w:val="000000"/>
          <w:sz w:val="20"/>
        </w:rPr>
        <w:t xml:space="preserve">We sent upon them a wind and </w:t>
      </w:r>
      <w:r w:rsidR="000050D2">
        <w:rPr>
          <w:rFonts w:ascii="Arial" w:hAnsi="Arial" w:cs="Arial"/>
          <w:color w:val="000000"/>
          <w:sz w:val="20"/>
        </w:rPr>
        <w:t>soldiers (angels)</w:t>
      </w:r>
      <w:r w:rsidRPr="005F622B">
        <w:rPr>
          <w:rFonts w:ascii="Arial" w:hAnsi="Arial" w:cs="Arial"/>
          <w:color w:val="000000"/>
          <w:sz w:val="20"/>
        </w:rPr>
        <w:t xml:space="preserve"> </w:t>
      </w:r>
      <w:r w:rsidRPr="000050D2">
        <w:rPr>
          <w:rFonts w:ascii="Arial" w:hAnsi="Arial" w:cs="Arial"/>
          <w:b/>
          <w:bCs/>
          <w:color w:val="FF0000"/>
          <w:sz w:val="20"/>
        </w:rPr>
        <w:t>you did not</w:t>
      </w:r>
      <w:r w:rsidRPr="000050D2">
        <w:rPr>
          <w:rFonts w:ascii="Arial" w:hAnsi="Arial" w:cs="Arial"/>
          <w:color w:val="FF0000"/>
          <w:sz w:val="20"/>
        </w:rPr>
        <w:t xml:space="preserve"> </w:t>
      </w:r>
      <w:r w:rsidRPr="005F622B">
        <w:rPr>
          <w:rFonts w:ascii="Arial" w:hAnsi="Arial" w:cs="Arial"/>
          <w:color w:val="000000"/>
          <w:sz w:val="20"/>
        </w:rPr>
        <w:t>see (Al-A'hzab, 33: 9). </w:t>
      </w:r>
    </w:p>
    <w:p w14:paraId="3B1C5C4B" w14:textId="77777777" w:rsidR="00E44ABD" w:rsidRDefault="00E44ABD" w:rsidP="00492621">
      <w:pPr>
        <w:rPr>
          <w:rFonts w:ascii="Arial" w:hAnsi="Arial" w:cs="Arial"/>
          <w:color w:val="000000"/>
          <w:sz w:val="20"/>
        </w:rPr>
      </w:pPr>
    </w:p>
    <w:p w14:paraId="4448E052" w14:textId="3CD27F33" w:rsidR="00E44ABD" w:rsidRPr="00DC24EE" w:rsidRDefault="00DC24EE" w:rsidP="00492621">
      <w:pPr>
        <w:rPr>
          <w:rFonts w:ascii="Arial" w:hAnsi="Arial" w:cs="Arial"/>
          <w:b/>
          <w:bCs/>
          <w:color w:val="FF0000"/>
          <w:sz w:val="20"/>
        </w:rPr>
      </w:pPr>
      <w:r w:rsidRPr="00DC24EE">
        <w:rPr>
          <w:rFonts w:ascii="Arial" w:hAnsi="Arial" w:cs="Arial"/>
          <w:b/>
          <w:bCs/>
          <w:color w:val="FF0000"/>
          <w:sz w:val="20"/>
        </w:rPr>
        <w:t>3. C</w:t>
      </w:r>
      <w:r w:rsidRPr="00DC24EE">
        <w:rPr>
          <w:rFonts w:cstheme="minorBidi"/>
          <w:b/>
          <w:bCs/>
          <w:color w:val="FF0000"/>
          <w:sz w:val="20"/>
        </w:rPr>
        <w:t>apable of Impersonating Humans, But they Can’t Walk Calmly, and Do Not Eat Food</w:t>
      </w:r>
    </w:p>
    <w:p w14:paraId="1E703C10" w14:textId="77777777" w:rsidR="00965668" w:rsidRDefault="00965668" w:rsidP="00492621">
      <w:pPr>
        <w:rPr>
          <w:rFonts w:ascii="Arial" w:hAnsi="Arial" w:cs="Arial"/>
          <w:color w:val="000000"/>
          <w:sz w:val="20"/>
        </w:rPr>
      </w:pPr>
    </w:p>
    <w:p w14:paraId="72EDA522" w14:textId="485286DD" w:rsidR="00E44ABD" w:rsidRDefault="00DC24EE" w:rsidP="008D6B2B">
      <w:pPr>
        <w:jc w:val="both"/>
        <w:rPr>
          <w:rFonts w:ascii="Arial" w:hAnsi="Arial" w:cs="Arial"/>
          <w:color w:val="000000"/>
          <w:sz w:val="20"/>
        </w:rPr>
      </w:pPr>
      <w:r>
        <w:rPr>
          <w:rFonts w:ascii="Arial" w:hAnsi="Arial" w:cs="Arial"/>
          <w:color w:val="000000"/>
          <w:sz w:val="20"/>
        </w:rPr>
        <w:t xml:space="preserve">To be able to communicate with humans, angels </w:t>
      </w:r>
      <w:r>
        <w:rPr>
          <w:rFonts w:cstheme="minorBidi"/>
          <w:sz w:val="20"/>
        </w:rPr>
        <w:t>are capable of showing themselves in the form of Earthen creatures, including humans, as we learn from verses 6: 8-9 and verse 11: 69, which describes them as such when they came to Ibraheem (Abraham) and his wife, peace be upon them. As they are created of light, they may not be able to walk on the earth calmly, as mentioned by verse 17: 95, compared to humans, who</w:t>
      </w:r>
      <w:r w:rsidR="00EE7228">
        <w:rPr>
          <w:rFonts w:cstheme="minorBidi"/>
          <w:sz w:val="20"/>
        </w:rPr>
        <w:t xml:space="preserve"> do so, as they</w:t>
      </w:r>
      <w:r>
        <w:rPr>
          <w:rFonts w:cstheme="minorBidi"/>
          <w:sz w:val="20"/>
        </w:rPr>
        <w:t xml:space="preserve"> are created of the earth clay</w:t>
      </w:r>
      <w:r w:rsidR="00D64BCD">
        <w:rPr>
          <w:rFonts w:cstheme="minorBidi"/>
          <w:sz w:val="20"/>
        </w:rPr>
        <w:t xml:space="preserve">. In addition, due to their non-material nature, they do not need to eat food, as </w:t>
      </w:r>
      <w:r w:rsidR="00A02860">
        <w:rPr>
          <w:rFonts w:cstheme="minorBidi"/>
          <w:sz w:val="20"/>
        </w:rPr>
        <w:t>humans</w:t>
      </w:r>
      <w:r w:rsidR="00D64BCD">
        <w:rPr>
          <w:rFonts w:cstheme="minorBidi"/>
          <w:sz w:val="20"/>
        </w:rPr>
        <w:t xml:space="preserve"> do, as mentioned in verse 11: 70.</w:t>
      </w:r>
    </w:p>
    <w:p w14:paraId="4168DE3A" w14:textId="0AA4AFE2" w:rsidR="00F65E92" w:rsidRPr="00F65E92" w:rsidRDefault="00F65E92" w:rsidP="00F65E92">
      <w:pPr>
        <w:bidi/>
        <w:spacing w:before="100" w:beforeAutospacing="1" w:after="100" w:afterAutospacing="1"/>
        <w:jc w:val="both"/>
        <w:rPr>
          <w:rFonts w:cstheme="minorBidi"/>
          <w:sz w:val="20"/>
        </w:rPr>
      </w:pPr>
      <w:r w:rsidRPr="00135A3B">
        <w:rPr>
          <w:rFonts w:cstheme="minorBidi"/>
          <w:sz w:val="28"/>
          <w:szCs w:val="28"/>
          <w:rtl/>
        </w:rPr>
        <w:t xml:space="preserve">وَقَالُوا لَوْلَا أُنزِلَ عَلَيْهِ </w:t>
      </w:r>
      <w:r w:rsidRPr="00793177">
        <w:rPr>
          <w:rFonts w:cstheme="minorBidi"/>
          <w:b/>
          <w:bCs/>
          <w:color w:val="FF0000"/>
          <w:sz w:val="28"/>
          <w:szCs w:val="28"/>
          <w:rtl/>
        </w:rPr>
        <w:t>مَلَكٌ</w:t>
      </w:r>
      <w:r w:rsidRPr="00135A3B">
        <w:rPr>
          <w:rFonts w:cstheme="minorBidi"/>
          <w:sz w:val="28"/>
          <w:szCs w:val="28"/>
          <w:rtl/>
        </w:rPr>
        <w:t xml:space="preserve"> وَلَوْ أَنزَلْنَا مَلَكًا لَّقُضِيَ الْأَمْرُ ثُمَّ لَا يُنظَرُونَ </w:t>
      </w:r>
      <w:r w:rsidRPr="00705BCB">
        <w:rPr>
          <w:rFonts w:cstheme="minorBidi"/>
          <w:sz w:val="24"/>
          <w:szCs w:val="24"/>
          <w:rtl/>
        </w:rPr>
        <w:t>﴿٨﴾</w:t>
      </w:r>
      <w:r>
        <w:rPr>
          <w:rFonts w:cstheme="minorBidi" w:hint="cs"/>
          <w:sz w:val="24"/>
          <w:szCs w:val="24"/>
          <w:rtl/>
        </w:rPr>
        <w:t xml:space="preserve"> </w:t>
      </w:r>
      <w:r w:rsidRPr="00793177">
        <w:rPr>
          <w:rFonts w:cstheme="minorBidi"/>
          <w:b/>
          <w:bCs/>
          <w:color w:val="FF0000"/>
          <w:sz w:val="28"/>
          <w:szCs w:val="28"/>
          <w:rtl/>
        </w:rPr>
        <w:t>وَلَوْ جَعَلْنَاهُ مَلَكًا لَّجَعَلْنَاهُ رَجُلًا</w:t>
      </w:r>
      <w:r w:rsidRPr="00793177">
        <w:rPr>
          <w:rFonts w:cstheme="minorBidi"/>
          <w:color w:val="FF0000"/>
          <w:sz w:val="28"/>
          <w:szCs w:val="28"/>
          <w:rtl/>
        </w:rPr>
        <w:t xml:space="preserve"> </w:t>
      </w:r>
      <w:r w:rsidRPr="00135A3B">
        <w:rPr>
          <w:rFonts w:cstheme="minorBidi"/>
          <w:sz w:val="28"/>
          <w:szCs w:val="28"/>
          <w:rtl/>
        </w:rPr>
        <w:t xml:space="preserve">وَلَلَبَسْنَا عَلَيْهِم مَّا يَلْبِسُونَ </w:t>
      </w:r>
      <w:r w:rsidRPr="00844CFA">
        <w:rPr>
          <w:rFonts w:cstheme="minorBidi"/>
          <w:sz w:val="24"/>
          <w:szCs w:val="24"/>
          <w:rtl/>
        </w:rPr>
        <w:t>﴿٩﴾</w:t>
      </w:r>
      <w:r w:rsidRPr="00135A3B">
        <w:rPr>
          <w:rFonts w:cstheme="minorBidi"/>
          <w:sz w:val="28"/>
          <w:szCs w:val="28"/>
          <w:rtl/>
        </w:rPr>
        <w:t xml:space="preserve"> </w:t>
      </w:r>
      <w:r w:rsidRPr="00705BCB">
        <w:rPr>
          <w:rFonts w:cstheme="minorBidi"/>
          <w:sz w:val="28"/>
          <w:szCs w:val="28"/>
          <w:rtl/>
        </w:rPr>
        <w:t>(الأن</w:t>
      </w:r>
      <w:r>
        <w:rPr>
          <w:rFonts w:cstheme="minorBidi" w:hint="cs"/>
          <w:sz w:val="28"/>
          <w:szCs w:val="28"/>
          <w:rtl/>
        </w:rPr>
        <w:t>ْ</w:t>
      </w:r>
      <w:r w:rsidRPr="00705BCB">
        <w:rPr>
          <w:rFonts w:cstheme="minorBidi"/>
          <w:sz w:val="28"/>
          <w:szCs w:val="28"/>
          <w:rtl/>
        </w:rPr>
        <w:t>ع</w:t>
      </w:r>
      <w:r>
        <w:rPr>
          <w:rFonts w:cstheme="minorBidi" w:hint="cs"/>
          <w:sz w:val="28"/>
          <w:szCs w:val="28"/>
          <w:rtl/>
        </w:rPr>
        <w:t>َ</w:t>
      </w:r>
      <w:r w:rsidRPr="00705BCB">
        <w:rPr>
          <w:rFonts w:cstheme="minorBidi"/>
          <w:sz w:val="28"/>
          <w:szCs w:val="28"/>
          <w:rtl/>
        </w:rPr>
        <w:t>ام</w:t>
      </w:r>
      <w:r>
        <w:rPr>
          <w:rFonts w:cstheme="minorBidi" w:hint="cs"/>
          <w:sz w:val="28"/>
          <w:szCs w:val="28"/>
          <w:rtl/>
        </w:rPr>
        <w:t>ُ</w:t>
      </w:r>
      <w:r w:rsidRPr="00705BCB">
        <w:rPr>
          <w:rFonts w:cstheme="minorBidi"/>
          <w:sz w:val="28"/>
          <w:szCs w:val="28"/>
          <w:rtl/>
        </w:rPr>
        <w:t xml:space="preserve"> ، </w:t>
      </w:r>
      <w:r w:rsidRPr="00705BCB">
        <w:rPr>
          <w:rFonts w:cstheme="minorBidi"/>
          <w:sz w:val="24"/>
          <w:szCs w:val="24"/>
          <w:rtl/>
        </w:rPr>
        <w:t>6: 8-9</w:t>
      </w:r>
      <w:r w:rsidRPr="00705BCB">
        <w:rPr>
          <w:rFonts w:cstheme="minorBidi"/>
          <w:sz w:val="28"/>
          <w:szCs w:val="28"/>
          <w:rtl/>
        </w:rPr>
        <w:t>).</w:t>
      </w:r>
      <w:r w:rsidRPr="001C119C">
        <w:rPr>
          <w:rFonts w:cstheme="minorBidi"/>
          <w:sz w:val="20"/>
        </w:rPr>
        <w:t> </w:t>
      </w:r>
    </w:p>
    <w:p w14:paraId="36E1F4E9" w14:textId="4CAA6EC8" w:rsidR="00D64BCD" w:rsidRDefault="00E44ABD" w:rsidP="00F65E92">
      <w:pPr>
        <w:bidi/>
        <w:spacing w:before="100" w:beforeAutospacing="1" w:after="100" w:afterAutospacing="1"/>
        <w:jc w:val="both"/>
        <w:rPr>
          <w:rFonts w:cstheme="minorBidi"/>
        </w:rPr>
      </w:pPr>
      <w:r w:rsidRPr="00135A3B">
        <w:rPr>
          <w:rFonts w:cstheme="minorBidi"/>
          <w:sz w:val="28"/>
          <w:szCs w:val="28"/>
          <w:rtl/>
        </w:rPr>
        <w:t xml:space="preserve">قُل لَّوْ كَانَ فِي الْأَرْضِ مَلَائِكَةٌ </w:t>
      </w:r>
      <w:r w:rsidRPr="00135A3B">
        <w:rPr>
          <w:rFonts w:cstheme="minorBidi"/>
          <w:b/>
          <w:bCs/>
          <w:color w:val="FF0000"/>
          <w:sz w:val="28"/>
          <w:szCs w:val="28"/>
          <w:rtl/>
        </w:rPr>
        <w:t>يَمْشُونَ مُطْمَئِنِّينَ</w:t>
      </w:r>
      <w:r w:rsidRPr="00135A3B">
        <w:rPr>
          <w:rFonts w:cstheme="minorBidi"/>
          <w:sz w:val="28"/>
          <w:szCs w:val="28"/>
          <w:rtl/>
        </w:rPr>
        <w:t xml:space="preserve"> لَنَزَّلْنَا عَلَيْهِم مِّنَ السَّمَاءِ مَلَكًا رَّسُولًا </w:t>
      </w:r>
      <w:r w:rsidRPr="00D610BE">
        <w:rPr>
          <w:rFonts w:cstheme="minorBidi"/>
          <w:sz w:val="28"/>
          <w:szCs w:val="28"/>
          <w:rtl/>
        </w:rPr>
        <w:t>(الإس</w:t>
      </w:r>
      <w:r>
        <w:rPr>
          <w:rFonts w:cstheme="minorBidi" w:hint="cs"/>
          <w:sz w:val="28"/>
          <w:szCs w:val="28"/>
          <w:rtl/>
        </w:rPr>
        <w:t>ْ</w:t>
      </w:r>
      <w:r w:rsidRPr="00D610BE">
        <w:rPr>
          <w:rFonts w:cstheme="minorBidi"/>
          <w:sz w:val="28"/>
          <w:szCs w:val="28"/>
          <w:rtl/>
        </w:rPr>
        <w:t>ر</w:t>
      </w:r>
      <w:r>
        <w:rPr>
          <w:rFonts w:cstheme="minorBidi" w:hint="cs"/>
          <w:sz w:val="28"/>
          <w:szCs w:val="28"/>
          <w:rtl/>
        </w:rPr>
        <w:t>َ</w:t>
      </w:r>
      <w:r w:rsidRPr="00D610BE">
        <w:rPr>
          <w:rFonts w:cstheme="minorBidi"/>
          <w:sz w:val="28"/>
          <w:szCs w:val="28"/>
          <w:rtl/>
        </w:rPr>
        <w:t>اء</w:t>
      </w:r>
      <w:r>
        <w:rPr>
          <w:rFonts w:cstheme="minorBidi" w:hint="cs"/>
          <w:sz w:val="28"/>
          <w:szCs w:val="28"/>
          <w:rtl/>
        </w:rPr>
        <w:t>ُ</w:t>
      </w:r>
      <w:r w:rsidRPr="00D610BE">
        <w:rPr>
          <w:rFonts w:cstheme="minorBidi"/>
          <w:sz w:val="28"/>
          <w:szCs w:val="28"/>
          <w:rtl/>
        </w:rPr>
        <w:t xml:space="preserve"> ، </w:t>
      </w:r>
      <w:r w:rsidRPr="00D610BE">
        <w:rPr>
          <w:rFonts w:cstheme="minorBidi"/>
          <w:sz w:val="24"/>
          <w:szCs w:val="24"/>
          <w:rtl/>
        </w:rPr>
        <w:t>17: 95</w:t>
      </w:r>
      <w:r w:rsidRPr="00D610BE">
        <w:rPr>
          <w:rFonts w:cstheme="minorBidi"/>
          <w:sz w:val="28"/>
          <w:szCs w:val="28"/>
          <w:rtl/>
        </w:rPr>
        <w:t>).</w:t>
      </w:r>
      <w:r w:rsidRPr="00135A3B">
        <w:rPr>
          <w:rFonts w:cstheme="minorBidi"/>
        </w:rPr>
        <w:t> </w:t>
      </w:r>
    </w:p>
    <w:p w14:paraId="6ACBCC50" w14:textId="407A8235" w:rsidR="00492621" w:rsidRPr="003B575B" w:rsidRDefault="00492621" w:rsidP="00D64BCD">
      <w:pPr>
        <w:bidi/>
        <w:spacing w:before="100" w:beforeAutospacing="1" w:after="100" w:afterAutospacing="1"/>
        <w:jc w:val="both"/>
        <w:rPr>
          <w:rFonts w:cstheme="minorBidi"/>
          <w:sz w:val="28"/>
          <w:szCs w:val="28"/>
        </w:rPr>
      </w:pPr>
      <w:r w:rsidRPr="003B575B">
        <w:rPr>
          <w:rFonts w:cstheme="minorBidi"/>
          <w:sz w:val="28"/>
          <w:szCs w:val="28"/>
          <w:rtl/>
        </w:rPr>
        <w:t xml:space="preserve">وَلَقَدْ </w:t>
      </w:r>
      <w:r w:rsidRPr="008D6B2B">
        <w:rPr>
          <w:rFonts w:cstheme="minorBidi"/>
          <w:b/>
          <w:bCs/>
          <w:color w:val="FF0000"/>
          <w:sz w:val="28"/>
          <w:szCs w:val="28"/>
          <w:rtl/>
        </w:rPr>
        <w:t>جَاءَتْ رُسُلُنَا إِبْرَاهِيمَ</w:t>
      </w:r>
      <w:r w:rsidRPr="003B575B">
        <w:rPr>
          <w:rFonts w:cstheme="minorBidi"/>
          <w:sz w:val="28"/>
          <w:szCs w:val="28"/>
          <w:rtl/>
        </w:rPr>
        <w:t xml:space="preserve"> بِالْبُشْرَىٰ قَالُوا سَلَامًا قَالَ سَلَامٌ فَمَا لَبِثَ أَن جَاءَ بِعِجْلٍ حَنِيذٍ </w:t>
      </w:r>
      <w:r w:rsidRPr="003B575B">
        <w:rPr>
          <w:rFonts w:cstheme="minorBidi"/>
          <w:rtl/>
        </w:rPr>
        <w:t>﴿</w:t>
      </w:r>
      <w:hyperlink r:id="rId54" w:anchor="11:69" w:history="1">
        <w:r w:rsidRPr="003B575B">
          <w:rPr>
            <w:rFonts w:cstheme="minorBidi"/>
            <w:sz w:val="24"/>
            <w:szCs w:val="24"/>
            <w:rtl/>
          </w:rPr>
          <w:t>٦٩</w:t>
        </w:r>
      </w:hyperlink>
      <w:r w:rsidRPr="003B575B">
        <w:rPr>
          <w:rFonts w:cstheme="minorBidi"/>
          <w:sz w:val="24"/>
          <w:szCs w:val="24"/>
          <w:rtl/>
        </w:rPr>
        <w:t>﴾</w:t>
      </w:r>
      <w:r w:rsidRPr="003B575B">
        <w:rPr>
          <w:rFonts w:cstheme="minorBidi"/>
          <w:sz w:val="28"/>
          <w:szCs w:val="28"/>
          <w:rtl/>
        </w:rPr>
        <w:t xml:space="preserve"> فَلَمَّا </w:t>
      </w:r>
      <w:r w:rsidRPr="008D6B2B">
        <w:rPr>
          <w:rFonts w:cstheme="minorBidi"/>
          <w:b/>
          <w:bCs/>
          <w:color w:val="FF0000"/>
          <w:sz w:val="28"/>
          <w:szCs w:val="28"/>
          <w:rtl/>
        </w:rPr>
        <w:t>رَأَىٰ أَيْدِيَهُمْ لَا تَصِلُ</w:t>
      </w:r>
      <w:r w:rsidRPr="003B575B">
        <w:rPr>
          <w:rFonts w:cstheme="minorBidi"/>
          <w:sz w:val="28"/>
          <w:szCs w:val="28"/>
          <w:rtl/>
        </w:rPr>
        <w:t xml:space="preserve"> إِلَيْهِ نَكِرَهُمْ وَأَوْجَسَ مِنْهُمْ خِيفَةً قَالُوا لَا تَخَفْ إِنَّا أُرْسِلْنَا إِلَىٰ قَوْمِ لُوطٍ </w:t>
      </w:r>
      <w:r w:rsidRPr="003B575B">
        <w:rPr>
          <w:rFonts w:cstheme="minorBidi"/>
          <w:sz w:val="24"/>
          <w:szCs w:val="24"/>
          <w:rtl/>
        </w:rPr>
        <w:t>﴿</w:t>
      </w:r>
      <w:hyperlink r:id="rId55" w:anchor="11:70" w:history="1">
        <w:r w:rsidRPr="003B575B">
          <w:rPr>
            <w:rFonts w:cstheme="minorBidi"/>
            <w:sz w:val="24"/>
            <w:szCs w:val="24"/>
            <w:rtl/>
          </w:rPr>
          <w:t>٧٠</w:t>
        </w:r>
      </w:hyperlink>
      <w:r w:rsidRPr="003B575B">
        <w:rPr>
          <w:rFonts w:cstheme="minorBidi"/>
          <w:sz w:val="24"/>
          <w:szCs w:val="24"/>
          <w:rtl/>
        </w:rPr>
        <w:t>﴾</w:t>
      </w:r>
      <w:r w:rsidRPr="003B575B">
        <w:rPr>
          <w:rFonts w:cstheme="minorBidi"/>
          <w:sz w:val="28"/>
          <w:szCs w:val="28"/>
          <w:rtl/>
        </w:rPr>
        <w:t xml:space="preserve"> وَامْرَأَتُهُ قَائِمَةٌ فَضَحِكَتْ فَبَشَّرْنَاهَا بِإِسْحَاقَ وَمِن وَرَاءِ إِسْحَاقَ يَعْقُوبَ </w:t>
      </w:r>
      <w:r w:rsidRPr="003B575B">
        <w:rPr>
          <w:rFonts w:cstheme="minorBidi"/>
          <w:sz w:val="24"/>
          <w:szCs w:val="24"/>
          <w:rtl/>
        </w:rPr>
        <w:t>﴿</w:t>
      </w:r>
      <w:hyperlink r:id="rId56" w:anchor="11:71" w:history="1">
        <w:r w:rsidRPr="003B575B">
          <w:rPr>
            <w:rFonts w:cstheme="minorBidi"/>
            <w:sz w:val="24"/>
            <w:szCs w:val="24"/>
            <w:rtl/>
          </w:rPr>
          <w:t>٧١</w:t>
        </w:r>
      </w:hyperlink>
      <w:r w:rsidRPr="003B575B">
        <w:rPr>
          <w:rFonts w:cstheme="minorBidi"/>
          <w:sz w:val="24"/>
          <w:szCs w:val="24"/>
          <w:rtl/>
        </w:rPr>
        <w:t>﴾</w:t>
      </w:r>
      <w:r w:rsidRPr="003B575B">
        <w:rPr>
          <w:rFonts w:cstheme="minorBidi"/>
          <w:sz w:val="28"/>
          <w:szCs w:val="28"/>
          <w:rtl/>
        </w:rPr>
        <w:t xml:space="preserve"> (ه</w:t>
      </w:r>
      <w:r w:rsidR="00705BCB">
        <w:rPr>
          <w:rFonts w:cstheme="minorBidi" w:hint="cs"/>
          <w:sz w:val="28"/>
          <w:szCs w:val="28"/>
          <w:rtl/>
        </w:rPr>
        <w:t>ُ</w:t>
      </w:r>
      <w:r w:rsidRPr="003B575B">
        <w:rPr>
          <w:rFonts w:cstheme="minorBidi"/>
          <w:sz w:val="28"/>
          <w:szCs w:val="28"/>
          <w:rtl/>
        </w:rPr>
        <w:t>ود</w:t>
      </w:r>
      <w:r w:rsidR="00705BCB">
        <w:rPr>
          <w:rFonts w:cstheme="minorBidi" w:hint="cs"/>
          <w:sz w:val="28"/>
          <w:szCs w:val="28"/>
          <w:rtl/>
        </w:rPr>
        <w:t>ُ</w:t>
      </w:r>
      <w:r w:rsidRPr="003B575B">
        <w:rPr>
          <w:rFonts w:cstheme="minorBidi"/>
          <w:sz w:val="28"/>
          <w:szCs w:val="28"/>
          <w:rtl/>
        </w:rPr>
        <w:t xml:space="preserve"> ، </w:t>
      </w:r>
      <w:r w:rsidRPr="003B575B">
        <w:rPr>
          <w:rFonts w:cstheme="minorBidi"/>
          <w:sz w:val="24"/>
          <w:szCs w:val="24"/>
          <w:rtl/>
        </w:rPr>
        <w:t>11: 69-71</w:t>
      </w:r>
      <w:r w:rsidRPr="003B575B">
        <w:rPr>
          <w:rFonts w:cstheme="minorBidi"/>
          <w:sz w:val="28"/>
          <w:szCs w:val="28"/>
          <w:rtl/>
        </w:rPr>
        <w:t>).</w:t>
      </w:r>
      <w:r w:rsidRPr="003B575B">
        <w:rPr>
          <w:rFonts w:cstheme="minorBidi"/>
          <w:sz w:val="28"/>
          <w:szCs w:val="28"/>
        </w:rPr>
        <w:t> </w:t>
      </w:r>
    </w:p>
    <w:p w14:paraId="328AFD75" w14:textId="1883BBDC" w:rsidR="00545D09" w:rsidRDefault="003779EE" w:rsidP="00D64BCD">
      <w:pPr>
        <w:spacing w:before="100" w:beforeAutospacing="1" w:after="100" w:afterAutospacing="1"/>
        <w:jc w:val="both"/>
        <w:rPr>
          <w:rFonts w:cstheme="minorBidi"/>
          <w:sz w:val="20"/>
        </w:rPr>
      </w:pPr>
      <w:r w:rsidRPr="003779EE">
        <w:rPr>
          <w:rFonts w:cstheme="minorBidi"/>
          <w:sz w:val="20"/>
        </w:rPr>
        <w:t>And they sa</w:t>
      </w:r>
      <w:r w:rsidR="00DF5A0E">
        <w:rPr>
          <w:rFonts w:cstheme="minorBidi"/>
          <w:sz w:val="20"/>
        </w:rPr>
        <w:t>id:</w:t>
      </w:r>
      <w:r w:rsidRPr="003779EE">
        <w:rPr>
          <w:rFonts w:cstheme="minorBidi"/>
          <w:sz w:val="20"/>
        </w:rPr>
        <w:t xml:space="preserve"> "Why was not</w:t>
      </w:r>
      <w:r w:rsidR="00F9351E">
        <w:rPr>
          <w:rFonts w:cstheme="minorBidi"/>
          <w:sz w:val="20"/>
        </w:rPr>
        <w:t xml:space="preserve"> </w:t>
      </w:r>
      <w:r w:rsidR="00F9351E" w:rsidRPr="00F9351E">
        <w:rPr>
          <w:rFonts w:cstheme="minorBidi"/>
          <w:b/>
          <w:bCs/>
          <w:color w:val="FF0000"/>
          <w:sz w:val="20"/>
        </w:rPr>
        <w:t>an angel</w:t>
      </w:r>
      <w:r w:rsidRPr="003779EE">
        <w:rPr>
          <w:rFonts w:cstheme="minorBidi"/>
          <w:sz w:val="20"/>
        </w:rPr>
        <w:t xml:space="preserve"> sent down to him?" But if We had sent down an angel, the matter would have been decided; then they would not be reprieved. (8)</w:t>
      </w:r>
      <w:r>
        <w:rPr>
          <w:rFonts w:cstheme="minorBidi"/>
          <w:sz w:val="20"/>
        </w:rPr>
        <w:t xml:space="preserve"> </w:t>
      </w:r>
      <w:r w:rsidR="002C1D26" w:rsidRPr="002C1D26">
        <w:rPr>
          <w:rFonts w:cstheme="minorBidi"/>
          <w:sz w:val="20"/>
        </w:rPr>
        <w:t xml:space="preserve">And </w:t>
      </w:r>
      <w:r w:rsidR="002C1D26" w:rsidRPr="00795B3C">
        <w:rPr>
          <w:rFonts w:cstheme="minorBidi"/>
          <w:b/>
          <w:bCs/>
          <w:color w:val="FF0000"/>
          <w:sz w:val="20"/>
        </w:rPr>
        <w:t>if We had made him an angel, We would have made him</w:t>
      </w:r>
      <w:r w:rsidR="002C1D26" w:rsidRPr="002C1D26">
        <w:rPr>
          <w:rFonts w:cstheme="minorBidi"/>
          <w:sz w:val="20"/>
        </w:rPr>
        <w:t xml:space="preserve"> </w:t>
      </w:r>
      <w:r w:rsidR="00795B3C">
        <w:rPr>
          <w:rFonts w:cstheme="minorBidi"/>
          <w:sz w:val="20"/>
        </w:rPr>
        <w:t>(</w:t>
      </w:r>
      <w:r w:rsidR="002C1D26" w:rsidRPr="002C1D26">
        <w:rPr>
          <w:rFonts w:cstheme="minorBidi"/>
          <w:sz w:val="20"/>
        </w:rPr>
        <w:t>appear as</w:t>
      </w:r>
      <w:r w:rsidR="00795B3C">
        <w:rPr>
          <w:rFonts w:cstheme="minorBidi"/>
          <w:sz w:val="20"/>
        </w:rPr>
        <w:t>)</w:t>
      </w:r>
      <w:r w:rsidR="002C1D26" w:rsidRPr="002C1D26">
        <w:rPr>
          <w:rFonts w:cstheme="minorBidi"/>
          <w:sz w:val="20"/>
        </w:rPr>
        <w:t xml:space="preserve"> </w:t>
      </w:r>
      <w:r w:rsidR="002C1D26" w:rsidRPr="00795B3C">
        <w:rPr>
          <w:rFonts w:cstheme="minorBidi"/>
          <w:b/>
          <w:bCs/>
          <w:color w:val="FF0000"/>
          <w:sz w:val="20"/>
        </w:rPr>
        <w:t>a man</w:t>
      </w:r>
      <w:r w:rsidR="002C1D26" w:rsidRPr="002C1D26">
        <w:rPr>
          <w:rFonts w:cstheme="minorBidi"/>
          <w:sz w:val="20"/>
        </w:rPr>
        <w:t>, and We would have covered them with that in which they cover themselves. (9)</w:t>
      </w:r>
      <w:r w:rsidR="002C1D26">
        <w:rPr>
          <w:rFonts w:cstheme="minorBidi"/>
          <w:sz w:val="20"/>
        </w:rPr>
        <w:t xml:space="preserve"> (Al-An’am, 6: 8-9).</w:t>
      </w:r>
    </w:p>
    <w:p w14:paraId="048BEC57" w14:textId="61486D03" w:rsidR="00D64BCD" w:rsidRDefault="00D64BCD" w:rsidP="00D64BCD">
      <w:pPr>
        <w:spacing w:before="100" w:beforeAutospacing="1" w:after="100" w:afterAutospacing="1"/>
        <w:jc w:val="both"/>
        <w:rPr>
          <w:rFonts w:cstheme="minorBidi"/>
          <w:sz w:val="20"/>
        </w:rPr>
      </w:pPr>
      <w:r w:rsidRPr="001C119C">
        <w:rPr>
          <w:rFonts w:cstheme="minorBidi"/>
          <w:sz w:val="20"/>
        </w:rPr>
        <w:t>Say</w:t>
      </w:r>
      <w:r>
        <w:rPr>
          <w:rFonts w:cstheme="minorBidi"/>
          <w:sz w:val="20"/>
        </w:rPr>
        <w:t>:</w:t>
      </w:r>
      <w:r w:rsidRPr="001C119C">
        <w:rPr>
          <w:rFonts w:cstheme="minorBidi"/>
          <w:sz w:val="20"/>
        </w:rPr>
        <w:t xml:space="preserve"> "If there were upon the </w:t>
      </w:r>
      <w:r>
        <w:rPr>
          <w:rFonts w:cstheme="minorBidi"/>
          <w:sz w:val="20"/>
        </w:rPr>
        <w:t>E</w:t>
      </w:r>
      <w:r w:rsidRPr="001C119C">
        <w:rPr>
          <w:rFonts w:cstheme="minorBidi"/>
          <w:sz w:val="20"/>
        </w:rPr>
        <w:t xml:space="preserve">arth angels </w:t>
      </w:r>
      <w:r w:rsidRPr="001C119C">
        <w:rPr>
          <w:rFonts w:cstheme="minorBidi"/>
          <w:b/>
          <w:bCs/>
          <w:color w:val="FF0000"/>
          <w:sz w:val="20"/>
        </w:rPr>
        <w:t>walking calmly</w:t>
      </w:r>
      <w:r w:rsidRPr="001C119C">
        <w:rPr>
          <w:rFonts w:cstheme="minorBidi"/>
          <w:sz w:val="20"/>
        </w:rPr>
        <w:t>, We would have sent down to them from the heaven an angel messenger" (Al-Isra, 17: 95).</w:t>
      </w:r>
    </w:p>
    <w:p w14:paraId="14136FAF" w14:textId="09EE35C8" w:rsidR="00F9351E" w:rsidRPr="00C12476" w:rsidRDefault="00492621" w:rsidP="00C12476">
      <w:pPr>
        <w:spacing w:before="100" w:beforeAutospacing="1" w:after="100" w:afterAutospacing="1"/>
        <w:jc w:val="both"/>
        <w:rPr>
          <w:rFonts w:cstheme="minorBidi"/>
          <w:sz w:val="20"/>
        </w:rPr>
      </w:pPr>
      <w:r w:rsidRPr="001C119C">
        <w:rPr>
          <w:rFonts w:cstheme="minorBidi"/>
          <w:sz w:val="20"/>
        </w:rPr>
        <w:t>And</w:t>
      </w:r>
      <w:r w:rsidR="004F1091">
        <w:rPr>
          <w:rFonts w:cstheme="minorBidi"/>
          <w:sz w:val="20"/>
        </w:rPr>
        <w:t>,</w:t>
      </w:r>
      <w:r w:rsidRPr="001C119C">
        <w:rPr>
          <w:rFonts w:cstheme="minorBidi"/>
          <w:sz w:val="20"/>
        </w:rPr>
        <w:t xml:space="preserve"> certainly</w:t>
      </w:r>
      <w:r w:rsidR="004F1091">
        <w:rPr>
          <w:rFonts w:cstheme="minorBidi"/>
          <w:sz w:val="20"/>
        </w:rPr>
        <w:t>,</w:t>
      </w:r>
      <w:r w:rsidRPr="001C119C">
        <w:rPr>
          <w:rFonts w:cstheme="minorBidi"/>
          <w:sz w:val="20"/>
        </w:rPr>
        <w:t xml:space="preserve"> </w:t>
      </w:r>
      <w:r w:rsidRPr="00C60EE7">
        <w:rPr>
          <w:rFonts w:cstheme="minorBidi"/>
          <w:b/>
          <w:bCs/>
          <w:color w:val="FF0000"/>
          <w:sz w:val="20"/>
        </w:rPr>
        <w:t>did Our messengers (angels) come to Ibrah</w:t>
      </w:r>
      <w:r w:rsidR="00534F78" w:rsidRPr="00C60EE7">
        <w:rPr>
          <w:rFonts w:cstheme="minorBidi"/>
          <w:b/>
          <w:bCs/>
          <w:color w:val="FF0000"/>
          <w:sz w:val="20"/>
        </w:rPr>
        <w:t>ee</w:t>
      </w:r>
      <w:r w:rsidRPr="00C60EE7">
        <w:rPr>
          <w:rFonts w:cstheme="minorBidi"/>
          <w:b/>
          <w:bCs/>
          <w:color w:val="FF0000"/>
          <w:sz w:val="20"/>
        </w:rPr>
        <w:t>m</w:t>
      </w:r>
      <w:r w:rsidRPr="00C60EE7">
        <w:rPr>
          <w:rFonts w:cstheme="minorBidi"/>
          <w:color w:val="FF0000"/>
          <w:sz w:val="20"/>
        </w:rPr>
        <w:t xml:space="preserve"> </w:t>
      </w:r>
      <w:r w:rsidRPr="001C119C">
        <w:rPr>
          <w:rFonts w:cstheme="minorBidi"/>
          <w:sz w:val="20"/>
        </w:rPr>
        <w:t xml:space="preserve">(Abraham) with </w:t>
      </w:r>
      <w:r w:rsidR="00534F78">
        <w:rPr>
          <w:rFonts w:cstheme="minorBidi"/>
          <w:sz w:val="20"/>
        </w:rPr>
        <w:t>glad</w:t>
      </w:r>
      <w:r w:rsidRPr="001C119C">
        <w:rPr>
          <w:rFonts w:cstheme="minorBidi"/>
          <w:sz w:val="20"/>
        </w:rPr>
        <w:t xml:space="preserve"> tidings</w:t>
      </w:r>
      <w:r w:rsidR="00534F78">
        <w:rPr>
          <w:rFonts w:cstheme="minorBidi"/>
          <w:sz w:val="20"/>
        </w:rPr>
        <w:t>. T</w:t>
      </w:r>
      <w:r w:rsidRPr="001C119C">
        <w:rPr>
          <w:rFonts w:cstheme="minorBidi"/>
          <w:sz w:val="20"/>
        </w:rPr>
        <w:t>hey said</w:t>
      </w:r>
      <w:r w:rsidR="00534F78">
        <w:rPr>
          <w:rFonts w:cstheme="minorBidi"/>
          <w:sz w:val="20"/>
        </w:rPr>
        <w:t>:</w:t>
      </w:r>
      <w:r w:rsidRPr="001C119C">
        <w:rPr>
          <w:rFonts w:cstheme="minorBidi"/>
          <w:sz w:val="20"/>
        </w:rPr>
        <w:t xml:space="preserve"> "Peace." He said</w:t>
      </w:r>
      <w:r w:rsidR="00534F78">
        <w:rPr>
          <w:rFonts w:cstheme="minorBidi"/>
          <w:sz w:val="20"/>
        </w:rPr>
        <w:t>:</w:t>
      </w:r>
      <w:r w:rsidRPr="001C119C">
        <w:rPr>
          <w:rFonts w:cstheme="minorBidi"/>
          <w:sz w:val="20"/>
        </w:rPr>
        <w:t xml:space="preserve"> "Peace," and did not delay in bringing (them) a roasted calf</w:t>
      </w:r>
      <w:r w:rsidRPr="003B575B">
        <w:rPr>
          <w:rFonts w:cstheme="minorBidi"/>
          <w:sz w:val="20"/>
        </w:rPr>
        <w:t xml:space="preserve">.  (69)  But </w:t>
      </w:r>
      <w:r w:rsidRPr="00C60EE7">
        <w:rPr>
          <w:rFonts w:cstheme="minorBidi"/>
          <w:b/>
          <w:bCs/>
          <w:color w:val="FF0000"/>
          <w:sz w:val="20"/>
        </w:rPr>
        <w:t>when he saw their hands not reaching for it</w:t>
      </w:r>
      <w:r w:rsidRPr="003B575B">
        <w:rPr>
          <w:rFonts w:cstheme="minorBidi"/>
          <w:sz w:val="20"/>
        </w:rPr>
        <w:t>, he distrusted them and felt apprehension from them. They said</w:t>
      </w:r>
      <w:r w:rsidR="00534F78">
        <w:rPr>
          <w:rFonts w:cstheme="minorBidi"/>
          <w:sz w:val="20"/>
        </w:rPr>
        <w:t>:</w:t>
      </w:r>
      <w:r w:rsidRPr="003B575B">
        <w:rPr>
          <w:rFonts w:cstheme="minorBidi"/>
          <w:sz w:val="20"/>
        </w:rPr>
        <w:t xml:space="preserve"> "</w:t>
      </w:r>
      <w:r w:rsidR="00534F78">
        <w:rPr>
          <w:rFonts w:cstheme="minorBidi"/>
          <w:sz w:val="20"/>
        </w:rPr>
        <w:t>Do not f</w:t>
      </w:r>
      <w:r w:rsidRPr="003B575B">
        <w:rPr>
          <w:rFonts w:cstheme="minorBidi"/>
          <w:sz w:val="20"/>
        </w:rPr>
        <w:t xml:space="preserve">ear </w:t>
      </w:r>
      <w:r w:rsidR="00534F78">
        <w:rPr>
          <w:rFonts w:cstheme="minorBidi"/>
          <w:sz w:val="20"/>
        </w:rPr>
        <w:t>(from us)</w:t>
      </w:r>
      <w:r w:rsidRPr="003B575B">
        <w:rPr>
          <w:rFonts w:cstheme="minorBidi"/>
          <w:sz w:val="20"/>
        </w:rPr>
        <w:t>. We have been sent to the people of Loo</w:t>
      </w:r>
      <w:r w:rsidRPr="003B575B">
        <w:rPr>
          <w:rFonts w:cstheme="minorBidi"/>
          <w:sz w:val="20"/>
          <w:u w:val="single"/>
        </w:rPr>
        <w:t>t</w:t>
      </w:r>
      <w:r w:rsidRPr="003B575B">
        <w:rPr>
          <w:rFonts w:cstheme="minorBidi"/>
          <w:sz w:val="20"/>
        </w:rPr>
        <w:t xml:space="preserve"> (Lot)."  (70) </w:t>
      </w:r>
      <w:r w:rsidRPr="001C119C">
        <w:rPr>
          <w:rFonts w:cstheme="minorBidi"/>
          <w:sz w:val="20"/>
        </w:rPr>
        <w:t>(Hood, 11: 69-7</w:t>
      </w:r>
      <w:r w:rsidR="00C60EE7">
        <w:rPr>
          <w:rFonts w:cstheme="minorBidi"/>
          <w:sz w:val="20"/>
        </w:rPr>
        <w:t>0</w:t>
      </w:r>
      <w:r w:rsidRPr="001C119C">
        <w:rPr>
          <w:rFonts w:cstheme="minorBidi"/>
          <w:sz w:val="20"/>
        </w:rPr>
        <w:t>). </w:t>
      </w:r>
    </w:p>
    <w:p w14:paraId="0850EBD9" w14:textId="28016658" w:rsidR="000B2F8F" w:rsidRDefault="00F9351E" w:rsidP="00492621">
      <w:pPr>
        <w:spacing w:before="100" w:beforeAutospacing="1" w:after="100" w:afterAutospacing="1"/>
        <w:jc w:val="both"/>
        <w:rPr>
          <w:rFonts w:cstheme="minorBidi"/>
          <w:b/>
          <w:bCs/>
          <w:color w:val="FF0000"/>
          <w:sz w:val="20"/>
        </w:rPr>
      </w:pPr>
      <w:r>
        <w:rPr>
          <w:rFonts w:cstheme="minorBidi"/>
          <w:b/>
          <w:bCs/>
          <w:color w:val="FF0000"/>
          <w:sz w:val="20"/>
        </w:rPr>
        <w:t>4. Angels Are</w:t>
      </w:r>
      <w:r w:rsidR="0099626E">
        <w:rPr>
          <w:rFonts w:cstheme="minorBidi"/>
          <w:b/>
          <w:bCs/>
          <w:color w:val="FF0000"/>
          <w:sz w:val="20"/>
        </w:rPr>
        <w:t xml:space="preserve"> Male Messengers,</w:t>
      </w:r>
      <w:r>
        <w:rPr>
          <w:rFonts w:cstheme="minorBidi"/>
          <w:b/>
          <w:bCs/>
          <w:color w:val="FF0000"/>
          <w:sz w:val="20"/>
        </w:rPr>
        <w:t xml:space="preserve"> Not Females, But they May Appear in the Most Beautiful Image</w:t>
      </w:r>
      <w:r w:rsidR="00C03E8F">
        <w:rPr>
          <w:rFonts w:cstheme="minorBidi"/>
          <w:b/>
          <w:bCs/>
          <w:color w:val="FF0000"/>
          <w:sz w:val="20"/>
        </w:rPr>
        <w:t>s</w:t>
      </w:r>
      <w:r>
        <w:rPr>
          <w:rFonts w:cstheme="minorBidi"/>
          <w:b/>
          <w:bCs/>
          <w:color w:val="FF0000"/>
          <w:sz w:val="20"/>
        </w:rPr>
        <w:t xml:space="preserve"> Human Males May Appear in</w:t>
      </w:r>
    </w:p>
    <w:p w14:paraId="3A74F4DC" w14:textId="6B94A6D0" w:rsidR="00D756E6" w:rsidRDefault="00492621" w:rsidP="00492621">
      <w:pPr>
        <w:spacing w:before="100" w:beforeAutospacing="1" w:after="100" w:afterAutospacing="1"/>
        <w:jc w:val="both"/>
        <w:rPr>
          <w:rFonts w:cstheme="minorBidi"/>
          <w:sz w:val="20"/>
        </w:rPr>
      </w:pPr>
      <w:r w:rsidRPr="001C119C">
        <w:rPr>
          <w:rFonts w:cstheme="minorBidi"/>
          <w:sz w:val="20"/>
        </w:rPr>
        <w:t>A</w:t>
      </w:r>
      <w:r w:rsidR="00D756E6">
        <w:rPr>
          <w:rFonts w:cstheme="minorBidi"/>
          <w:sz w:val="20"/>
        </w:rPr>
        <w:t>ngels are male</w:t>
      </w:r>
      <w:r w:rsidR="0099626E">
        <w:rPr>
          <w:rFonts w:cstheme="minorBidi"/>
          <w:sz w:val="20"/>
        </w:rPr>
        <w:t xml:space="preserve"> messengers</w:t>
      </w:r>
      <w:r w:rsidR="00D756E6">
        <w:rPr>
          <w:rFonts w:cstheme="minorBidi"/>
          <w:sz w:val="20"/>
        </w:rPr>
        <w:t xml:space="preserve">, as we are told by verse 6: 9, mentioned </w:t>
      </w:r>
      <w:r w:rsidR="00EE7228">
        <w:rPr>
          <w:rFonts w:cstheme="minorBidi"/>
          <w:sz w:val="20"/>
        </w:rPr>
        <w:t xml:space="preserve">directly </w:t>
      </w:r>
      <w:r w:rsidR="00D756E6">
        <w:rPr>
          <w:rFonts w:cstheme="minorBidi"/>
          <w:sz w:val="20"/>
        </w:rPr>
        <w:t>above, which describe</w:t>
      </w:r>
      <w:r w:rsidR="00C5714F">
        <w:rPr>
          <w:rFonts w:cstheme="minorBidi"/>
          <w:sz w:val="20"/>
        </w:rPr>
        <w:t>s</w:t>
      </w:r>
      <w:r w:rsidR="00D756E6">
        <w:rPr>
          <w:rFonts w:cstheme="minorBidi"/>
          <w:sz w:val="20"/>
        </w:rPr>
        <w:t xml:space="preserve"> </w:t>
      </w:r>
      <w:r w:rsidR="00C5714F">
        <w:rPr>
          <w:rFonts w:cstheme="minorBidi"/>
          <w:sz w:val="20"/>
        </w:rPr>
        <w:t>each</w:t>
      </w:r>
      <w:r w:rsidR="00D756E6">
        <w:rPr>
          <w:rFonts w:cstheme="minorBidi"/>
          <w:sz w:val="20"/>
        </w:rPr>
        <w:t xml:space="preserve"> of them with the singular masculine form</w:t>
      </w:r>
      <w:r w:rsidR="00C03E8F">
        <w:rPr>
          <w:rFonts w:cstheme="minorBidi"/>
          <w:sz w:val="20"/>
        </w:rPr>
        <w:t>. V</w:t>
      </w:r>
      <w:r w:rsidR="00D756E6">
        <w:rPr>
          <w:rFonts w:cstheme="minorBidi"/>
          <w:sz w:val="20"/>
        </w:rPr>
        <w:t>erse 43: 19 refer</w:t>
      </w:r>
      <w:r w:rsidR="00C5714F">
        <w:rPr>
          <w:rFonts w:cstheme="minorBidi"/>
          <w:sz w:val="20"/>
        </w:rPr>
        <w:t>s</w:t>
      </w:r>
      <w:r w:rsidR="00D756E6">
        <w:rPr>
          <w:rFonts w:cstheme="minorBidi"/>
          <w:sz w:val="20"/>
        </w:rPr>
        <w:t xml:space="preserve"> to them with the plural masculine form. </w:t>
      </w:r>
      <w:r w:rsidR="00C03E8F">
        <w:rPr>
          <w:rFonts w:cstheme="minorBidi"/>
          <w:sz w:val="20"/>
        </w:rPr>
        <w:t>In addition</w:t>
      </w:r>
      <w:r w:rsidR="00D756E6">
        <w:rPr>
          <w:rFonts w:cstheme="minorBidi"/>
          <w:sz w:val="20"/>
        </w:rPr>
        <w:t>, verses 17: 40 and 37: 150-153 confirm that a</w:t>
      </w:r>
      <w:r w:rsidRPr="001C119C">
        <w:rPr>
          <w:rFonts w:cstheme="minorBidi"/>
          <w:sz w:val="20"/>
        </w:rPr>
        <w:t>ngel</w:t>
      </w:r>
      <w:r w:rsidR="0099626E">
        <w:rPr>
          <w:rFonts w:cstheme="minorBidi"/>
          <w:sz w:val="20"/>
        </w:rPr>
        <w:t xml:space="preserve"> messenger</w:t>
      </w:r>
      <w:r w:rsidRPr="001C119C">
        <w:rPr>
          <w:rFonts w:cstheme="minorBidi"/>
          <w:sz w:val="20"/>
        </w:rPr>
        <w:t>s</w:t>
      </w:r>
      <w:r w:rsidR="00D756E6">
        <w:rPr>
          <w:rFonts w:cstheme="minorBidi"/>
          <w:sz w:val="20"/>
        </w:rPr>
        <w:t xml:space="preserve"> are not females, and </w:t>
      </w:r>
      <w:r w:rsidR="00C5714F">
        <w:rPr>
          <w:rFonts w:cstheme="minorBidi"/>
          <w:sz w:val="20"/>
        </w:rPr>
        <w:t xml:space="preserve">they </w:t>
      </w:r>
      <w:r w:rsidR="00D756E6">
        <w:rPr>
          <w:rFonts w:cstheme="minorBidi"/>
          <w:sz w:val="20"/>
        </w:rPr>
        <w:t>are not daughters of God, as the disbelievers falsely claimed.</w:t>
      </w:r>
    </w:p>
    <w:p w14:paraId="1E8CED8E" w14:textId="72C94647" w:rsidR="007A2654" w:rsidRPr="00FC3799" w:rsidRDefault="00C5714F" w:rsidP="007A2654">
      <w:pPr>
        <w:spacing w:before="100" w:beforeAutospacing="1" w:after="100" w:afterAutospacing="1"/>
        <w:jc w:val="both"/>
        <w:rPr>
          <w:rFonts w:cstheme="minorBidi"/>
          <w:sz w:val="28"/>
          <w:szCs w:val="28"/>
          <w:rtl/>
        </w:rPr>
      </w:pPr>
      <w:r>
        <w:rPr>
          <w:rFonts w:cstheme="minorBidi"/>
          <w:sz w:val="20"/>
        </w:rPr>
        <w:t>Th</w:t>
      </w:r>
      <w:r w:rsidR="00703924">
        <w:rPr>
          <w:rFonts w:cstheme="minorBidi"/>
          <w:sz w:val="20"/>
        </w:rPr>
        <w:t>eir</w:t>
      </w:r>
      <w:r>
        <w:rPr>
          <w:rFonts w:cstheme="minorBidi"/>
          <w:sz w:val="20"/>
        </w:rPr>
        <w:t xml:space="preserve"> false claim might have been based on what was commonly </w:t>
      </w:r>
      <w:r w:rsidR="00703924">
        <w:rPr>
          <w:rFonts w:cstheme="minorBidi"/>
          <w:sz w:val="20"/>
        </w:rPr>
        <w:t>known</w:t>
      </w:r>
      <w:r>
        <w:rPr>
          <w:rFonts w:cstheme="minorBidi"/>
          <w:sz w:val="20"/>
        </w:rPr>
        <w:t xml:space="preserve"> among people that the angels appear as extremely good-looking, or beautiful creatures, as</w:t>
      </w:r>
      <w:r w:rsidR="0099626E">
        <w:rPr>
          <w:rFonts w:cstheme="minorBidi"/>
          <w:sz w:val="20"/>
        </w:rPr>
        <w:t xml:space="preserve"> we</w:t>
      </w:r>
      <w:r>
        <w:rPr>
          <w:rFonts w:cstheme="minorBidi"/>
          <w:sz w:val="20"/>
        </w:rPr>
        <w:t xml:space="preserve"> learn from verse 12: 31, which describes Yousuf (Joseph), peace be upon him, as an angel, in reference to his beauty.</w:t>
      </w:r>
      <w:r w:rsidR="002E0D32">
        <w:rPr>
          <w:rFonts w:cstheme="minorBidi"/>
          <w:sz w:val="20"/>
        </w:rPr>
        <w:t xml:space="preserve"> In addition, we learn from the ‘Hadeeth that Jibreel, peace be upon him, used to appear to the Messenger of Allah,</w:t>
      </w:r>
      <w:r w:rsidR="00703924">
        <w:rPr>
          <w:rFonts w:cstheme="minorBidi"/>
          <w:sz w:val="20"/>
        </w:rPr>
        <w:t xml:space="preserve"> Mu’hammed,</w:t>
      </w:r>
      <w:r w:rsidR="002E0D32">
        <w:rPr>
          <w:rFonts w:cstheme="minorBidi"/>
          <w:sz w:val="20"/>
        </w:rPr>
        <w:t xml:space="preserve"> pbbuh, in the image of the honorable Companion Di’hya Al-Kalbi, mAbpwh,</w:t>
      </w:r>
      <w:r w:rsidR="00891C68">
        <w:rPr>
          <w:rFonts w:cstheme="minorBidi"/>
          <w:sz w:val="20"/>
        </w:rPr>
        <w:t xml:space="preserve"> who was known</w:t>
      </w:r>
      <w:r w:rsidR="00703924">
        <w:rPr>
          <w:rFonts w:cstheme="minorBidi"/>
          <w:sz w:val="20"/>
        </w:rPr>
        <w:t xml:space="preserve"> as</w:t>
      </w:r>
      <w:r w:rsidR="00891C68">
        <w:rPr>
          <w:rFonts w:cstheme="minorBidi"/>
          <w:sz w:val="20"/>
        </w:rPr>
        <w:t xml:space="preserve"> the most good-looking and beautiful man in Al-Madina (the City).</w:t>
      </w:r>
      <w:r w:rsidR="007A2654">
        <w:rPr>
          <w:rFonts w:cstheme="minorBidi"/>
          <w:sz w:val="20"/>
        </w:rPr>
        <w:t xml:space="preserve"> </w:t>
      </w:r>
      <w:r w:rsidR="007A2654" w:rsidRPr="00CF6BF0">
        <w:rPr>
          <w:rStyle w:val="EndnoteReference"/>
          <w:rFonts w:cstheme="minorBidi"/>
          <w:color w:val="0070C0"/>
          <w:szCs w:val="32"/>
          <w:rtl/>
        </w:rPr>
        <w:endnoteReference w:id="75"/>
      </w:r>
    </w:p>
    <w:p w14:paraId="1F8220CD" w14:textId="77777777" w:rsidR="007A2654" w:rsidRPr="00D825F3" w:rsidRDefault="007A2654" w:rsidP="007A2654">
      <w:pPr>
        <w:bidi/>
        <w:spacing w:before="100" w:beforeAutospacing="1" w:after="100" w:afterAutospacing="1"/>
        <w:jc w:val="both"/>
        <w:rPr>
          <w:rFonts w:cstheme="minorBidi"/>
        </w:rPr>
      </w:pPr>
      <w:r w:rsidRPr="00D825F3">
        <w:rPr>
          <w:rFonts w:cstheme="minorBidi"/>
          <w:sz w:val="28"/>
          <w:szCs w:val="28"/>
          <w:rtl/>
        </w:rPr>
        <w:lastRenderedPageBreak/>
        <w:t xml:space="preserve">وَجَعَلُوا الْمَلَائِكَةَ الَّذِينَ هُمْ </w:t>
      </w:r>
      <w:r w:rsidRPr="00D825F3">
        <w:rPr>
          <w:rFonts w:cstheme="minorBidi"/>
          <w:b/>
          <w:bCs/>
          <w:color w:val="FF0000"/>
          <w:sz w:val="28"/>
          <w:szCs w:val="28"/>
          <w:rtl/>
        </w:rPr>
        <w:t>عِبَادُ الرَّحْمَـٰنِ</w:t>
      </w:r>
      <w:r w:rsidRPr="00D825F3">
        <w:rPr>
          <w:rFonts w:cstheme="minorBidi"/>
          <w:sz w:val="28"/>
          <w:szCs w:val="28"/>
          <w:rtl/>
        </w:rPr>
        <w:t xml:space="preserve"> إِنَاثًا أَشَهِدُوا خَلْقَهُمْ سَتُكْتَبُ شَهَادَتُهُمْ وَيُسْأَلُونَ </w:t>
      </w:r>
      <w:r w:rsidRPr="00400C5A">
        <w:rPr>
          <w:rFonts w:cstheme="minorBidi"/>
          <w:sz w:val="28"/>
          <w:szCs w:val="28"/>
          <w:rtl/>
        </w:rPr>
        <w:t>﴿</w:t>
      </w:r>
      <w:hyperlink r:id="rId57" w:anchor="43:19" w:history="1">
        <w:r w:rsidRPr="00400C5A">
          <w:rPr>
            <w:rFonts w:cstheme="minorBidi"/>
            <w:sz w:val="28"/>
            <w:szCs w:val="28"/>
            <w:rtl/>
          </w:rPr>
          <w:t>الزُّخْرُ</w:t>
        </w:r>
      </w:hyperlink>
      <w:r w:rsidRPr="00400C5A">
        <w:rPr>
          <w:rFonts w:cstheme="minorBidi"/>
          <w:sz w:val="28"/>
          <w:szCs w:val="28"/>
          <w:rtl/>
        </w:rPr>
        <w:t>فُ ،</w:t>
      </w:r>
      <w:r w:rsidRPr="00400C5A">
        <w:rPr>
          <w:rFonts w:cstheme="minorBidi"/>
          <w:sz w:val="24"/>
          <w:szCs w:val="24"/>
          <w:rtl/>
        </w:rPr>
        <w:t xml:space="preserve"> 43: 19</w:t>
      </w:r>
      <w:r w:rsidRPr="00400C5A">
        <w:rPr>
          <w:rFonts w:cstheme="minorBidi"/>
          <w:sz w:val="28"/>
          <w:szCs w:val="28"/>
          <w:rtl/>
        </w:rPr>
        <w:t>﴾.</w:t>
      </w:r>
      <w:r w:rsidRPr="00D825F3">
        <w:rPr>
          <w:rFonts w:cstheme="minorBidi"/>
        </w:rPr>
        <w:t> </w:t>
      </w:r>
    </w:p>
    <w:p w14:paraId="5E31257F" w14:textId="77777777" w:rsidR="007A2654" w:rsidRPr="00D825F3" w:rsidRDefault="007A2654" w:rsidP="007A2654">
      <w:pPr>
        <w:bidi/>
        <w:spacing w:before="100" w:beforeAutospacing="1" w:after="100" w:afterAutospacing="1"/>
        <w:jc w:val="both"/>
        <w:rPr>
          <w:rFonts w:cstheme="minorBidi"/>
          <w:sz w:val="28"/>
          <w:szCs w:val="28"/>
        </w:rPr>
      </w:pPr>
      <w:r w:rsidRPr="00D825F3">
        <w:rPr>
          <w:rFonts w:cstheme="minorBidi"/>
          <w:sz w:val="28"/>
          <w:szCs w:val="28"/>
          <w:rtl/>
        </w:rPr>
        <w:t xml:space="preserve">أَفَأَصْفَاكُمْ رَبُّكُم بِالْبَنِينَ وَاتَّخَذَ مِنَ الْمَلَائِكَةِ </w:t>
      </w:r>
      <w:r w:rsidRPr="00A74C6C">
        <w:rPr>
          <w:rFonts w:cstheme="minorBidi"/>
          <w:b/>
          <w:bCs/>
          <w:color w:val="FF0000"/>
          <w:sz w:val="28"/>
          <w:szCs w:val="28"/>
          <w:rtl/>
        </w:rPr>
        <w:t>إِنَاثًا </w:t>
      </w:r>
      <w:r w:rsidRPr="00D825F3">
        <w:rPr>
          <w:rFonts w:cstheme="minorBidi"/>
          <w:sz w:val="28"/>
          <w:szCs w:val="28"/>
          <w:rtl/>
        </w:rPr>
        <w:t>إِنَّكُمْ لَتَقُولُونَ قَوْلًا عَظِيمًا</w:t>
      </w:r>
      <w:r>
        <w:rPr>
          <w:rFonts w:cstheme="minorBidi" w:hint="cs"/>
          <w:sz w:val="28"/>
          <w:szCs w:val="28"/>
          <w:rtl/>
        </w:rPr>
        <w:t xml:space="preserve"> </w:t>
      </w:r>
      <w:r w:rsidRPr="00D610BE">
        <w:rPr>
          <w:rFonts w:cstheme="minorBidi"/>
          <w:sz w:val="28"/>
          <w:szCs w:val="28"/>
          <w:rtl/>
        </w:rPr>
        <w:t>(الإس</w:t>
      </w:r>
      <w:r>
        <w:rPr>
          <w:rFonts w:cstheme="minorBidi" w:hint="cs"/>
          <w:sz w:val="28"/>
          <w:szCs w:val="28"/>
          <w:rtl/>
        </w:rPr>
        <w:t>ْ</w:t>
      </w:r>
      <w:r w:rsidRPr="00D610BE">
        <w:rPr>
          <w:rFonts w:cstheme="minorBidi"/>
          <w:sz w:val="28"/>
          <w:szCs w:val="28"/>
          <w:rtl/>
        </w:rPr>
        <w:t>ر</w:t>
      </w:r>
      <w:r>
        <w:rPr>
          <w:rFonts w:cstheme="minorBidi" w:hint="cs"/>
          <w:sz w:val="28"/>
          <w:szCs w:val="28"/>
          <w:rtl/>
        </w:rPr>
        <w:t>َ</w:t>
      </w:r>
      <w:r w:rsidRPr="00D610BE">
        <w:rPr>
          <w:rFonts w:cstheme="minorBidi"/>
          <w:sz w:val="28"/>
          <w:szCs w:val="28"/>
          <w:rtl/>
        </w:rPr>
        <w:t>اء</w:t>
      </w:r>
      <w:r>
        <w:rPr>
          <w:rFonts w:cstheme="minorBidi" w:hint="cs"/>
          <w:sz w:val="28"/>
          <w:szCs w:val="28"/>
          <w:rtl/>
        </w:rPr>
        <w:t>ُ</w:t>
      </w:r>
      <w:r w:rsidRPr="00D610BE">
        <w:rPr>
          <w:rFonts w:cstheme="minorBidi"/>
          <w:sz w:val="28"/>
          <w:szCs w:val="28"/>
          <w:rtl/>
        </w:rPr>
        <w:t xml:space="preserve"> ، </w:t>
      </w:r>
      <w:r w:rsidRPr="00D610BE">
        <w:rPr>
          <w:rFonts w:cstheme="minorBidi"/>
          <w:sz w:val="24"/>
          <w:szCs w:val="24"/>
          <w:rtl/>
        </w:rPr>
        <w:t xml:space="preserve">17: </w:t>
      </w:r>
      <w:r>
        <w:rPr>
          <w:rFonts w:cstheme="minorBidi" w:hint="cs"/>
          <w:sz w:val="24"/>
          <w:szCs w:val="24"/>
          <w:rtl/>
        </w:rPr>
        <w:t>40</w:t>
      </w:r>
      <w:r w:rsidRPr="00D610BE">
        <w:rPr>
          <w:rFonts w:cstheme="minorBidi"/>
          <w:sz w:val="28"/>
          <w:szCs w:val="28"/>
          <w:rtl/>
        </w:rPr>
        <w:t>).</w:t>
      </w:r>
      <w:r w:rsidRPr="00135A3B">
        <w:rPr>
          <w:rFonts w:cstheme="minorBidi"/>
        </w:rPr>
        <w:t> </w:t>
      </w:r>
    </w:p>
    <w:p w14:paraId="1E786EDA" w14:textId="77777777" w:rsidR="007A2654" w:rsidRDefault="007A2654" w:rsidP="007A2654">
      <w:pPr>
        <w:bidi/>
        <w:spacing w:before="100" w:beforeAutospacing="1" w:after="100" w:afterAutospacing="1"/>
        <w:jc w:val="both"/>
        <w:rPr>
          <w:rFonts w:cstheme="minorBidi"/>
          <w:color w:val="000000" w:themeColor="text1"/>
          <w:sz w:val="28"/>
          <w:szCs w:val="28"/>
          <w:rtl/>
        </w:rPr>
      </w:pPr>
      <w:r w:rsidRPr="009A1643">
        <w:rPr>
          <w:rFonts w:cstheme="minorBidi"/>
          <w:color w:val="000000" w:themeColor="text1"/>
          <w:sz w:val="28"/>
          <w:szCs w:val="28"/>
          <w:rtl/>
        </w:rPr>
        <w:t xml:space="preserve">أَمْ خَلَقْنَا الْمَلَائِكَةَ </w:t>
      </w:r>
      <w:r w:rsidRPr="00A74C6C">
        <w:rPr>
          <w:rFonts w:cstheme="minorBidi"/>
          <w:b/>
          <w:bCs/>
          <w:color w:val="FF0000"/>
          <w:sz w:val="28"/>
          <w:szCs w:val="28"/>
          <w:rtl/>
        </w:rPr>
        <w:t>إِنَاثًا</w:t>
      </w:r>
      <w:r w:rsidRPr="009A1643">
        <w:rPr>
          <w:rFonts w:cstheme="minorBidi"/>
          <w:color w:val="000000" w:themeColor="text1"/>
          <w:sz w:val="28"/>
          <w:szCs w:val="28"/>
          <w:rtl/>
        </w:rPr>
        <w:t xml:space="preserve"> وَهُمْ شَاهِدُونَ </w:t>
      </w:r>
      <w:r w:rsidRPr="009A1643">
        <w:rPr>
          <w:rFonts w:cstheme="minorBidi"/>
          <w:color w:val="000000" w:themeColor="text1"/>
          <w:sz w:val="24"/>
          <w:szCs w:val="24"/>
          <w:rtl/>
        </w:rPr>
        <w:t>﴿</w:t>
      </w:r>
      <w:hyperlink r:id="rId58" w:anchor="37:150" w:history="1">
        <w:r w:rsidRPr="009A1643">
          <w:rPr>
            <w:rFonts w:cstheme="minorBidi"/>
            <w:color w:val="000000" w:themeColor="text1"/>
            <w:sz w:val="24"/>
            <w:szCs w:val="24"/>
            <w:rtl/>
          </w:rPr>
          <w:t>١٥٠</w:t>
        </w:r>
      </w:hyperlink>
      <w:r w:rsidRPr="009A1643">
        <w:rPr>
          <w:rFonts w:cstheme="minorBidi"/>
          <w:color w:val="000000" w:themeColor="text1"/>
          <w:sz w:val="24"/>
          <w:szCs w:val="24"/>
          <w:rtl/>
        </w:rPr>
        <w:t>﴾</w:t>
      </w:r>
      <w:r w:rsidRPr="009A1643">
        <w:rPr>
          <w:rFonts w:cstheme="minorBidi"/>
          <w:color w:val="000000" w:themeColor="text1"/>
          <w:sz w:val="28"/>
          <w:szCs w:val="28"/>
          <w:rtl/>
        </w:rPr>
        <w:t xml:space="preserve"> أَلَا إِنَّهُم مِّنْ إِفْكِهِمْ لَيَقُولُونَ </w:t>
      </w:r>
      <w:r w:rsidRPr="009A1643">
        <w:rPr>
          <w:rFonts w:cstheme="minorBidi"/>
          <w:color w:val="000000" w:themeColor="text1"/>
          <w:sz w:val="24"/>
          <w:szCs w:val="24"/>
          <w:rtl/>
        </w:rPr>
        <w:t>﴿</w:t>
      </w:r>
      <w:hyperlink r:id="rId59" w:anchor="37:151" w:history="1">
        <w:r w:rsidRPr="009A1643">
          <w:rPr>
            <w:rFonts w:cstheme="minorBidi"/>
            <w:color w:val="000000" w:themeColor="text1"/>
            <w:sz w:val="24"/>
            <w:szCs w:val="24"/>
            <w:rtl/>
          </w:rPr>
          <w:t>١٥١</w:t>
        </w:r>
      </w:hyperlink>
      <w:r w:rsidRPr="009A1643">
        <w:rPr>
          <w:rFonts w:cstheme="minorBidi"/>
          <w:color w:val="000000" w:themeColor="text1"/>
          <w:sz w:val="24"/>
          <w:szCs w:val="24"/>
          <w:rtl/>
        </w:rPr>
        <w:t>﴾</w:t>
      </w:r>
      <w:r w:rsidRPr="009A1643">
        <w:rPr>
          <w:rFonts w:cstheme="minorBidi"/>
          <w:color w:val="000000" w:themeColor="text1"/>
          <w:sz w:val="28"/>
          <w:szCs w:val="28"/>
          <w:rtl/>
        </w:rPr>
        <w:t xml:space="preserve">  </w:t>
      </w:r>
      <w:r w:rsidRPr="003C38CC">
        <w:rPr>
          <w:rFonts w:cstheme="minorBidi"/>
          <w:sz w:val="28"/>
          <w:szCs w:val="28"/>
          <w:rtl/>
        </w:rPr>
        <w:t>وَلَدَ اللَّـهُ</w:t>
      </w:r>
      <w:r w:rsidRPr="003E4AB0">
        <w:rPr>
          <w:rFonts w:cstheme="minorBidi"/>
          <w:color w:val="FF0000"/>
          <w:sz w:val="28"/>
          <w:szCs w:val="28"/>
          <w:rtl/>
        </w:rPr>
        <w:t xml:space="preserve"> </w:t>
      </w:r>
      <w:r w:rsidRPr="009A1643">
        <w:rPr>
          <w:rFonts w:cstheme="minorBidi"/>
          <w:color w:val="000000" w:themeColor="text1"/>
          <w:sz w:val="28"/>
          <w:szCs w:val="28"/>
          <w:rtl/>
        </w:rPr>
        <w:t xml:space="preserve">وَإِنَّهُمْ لَكَاذِبُونَ </w:t>
      </w:r>
      <w:r w:rsidRPr="009A1643">
        <w:rPr>
          <w:rFonts w:cstheme="minorBidi"/>
          <w:color w:val="000000" w:themeColor="text1"/>
          <w:sz w:val="24"/>
          <w:szCs w:val="24"/>
          <w:rtl/>
        </w:rPr>
        <w:t>﴿</w:t>
      </w:r>
      <w:hyperlink r:id="rId60" w:anchor="37:152" w:history="1">
        <w:r w:rsidRPr="009A1643">
          <w:rPr>
            <w:rFonts w:cstheme="minorBidi"/>
            <w:color w:val="000000" w:themeColor="text1"/>
            <w:sz w:val="24"/>
            <w:szCs w:val="24"/>
            <w:rtl/>
          </w:rPr>
          <w:t>١٥٢</w:t>
        </w:r>
      </w:hyperlink>
      <w:r w:rsidRPr="009A1643">
        <w:rPr>
          <w:rFonts w:cstheme="minorBidi"/>
          <w:color w:val="000000" w:themeColor="text1"/>
          <w:sz w:val="24"/>
          <w:szCs w:val="24"/>
          <w:rtl/>
        </w:rPr>
        <w:t>﴾</w:t>
      </w:r>
      <w:r w:rsidRPr="009A1643">
        <w:rPr>
          <w:rFonts w:cstheme="minorBidi"/>
          <w:color w:val="000000" w:themeColor="text1"/>
          <w:sz w:val="28"/>
          <w:szCs w:val="28"/>
          <w:rtl/>
        </w:rPr>
        <w:t xml:space="preserve">  أَصْطَفَى </w:t>
      </w:r>
      <w:r w:rsidRPr="00272A26">
        <w:rPr>
          <w:rFonts w:cstheme="minorBidi"/>
          <w:b/>
          <w:bCs/>
          <w:color w:val="FF0000"/>
          <w:sz w:val="28"/>
          <w:szCs w:val="28"/>
          <w:rtl/>
        </w:rPr>
        <w:t xml:space="preserve">الْبَنَاتِ </w:t>
      </w:r>
      <w:r w:rsidRPr="009A1643">
        <w:rPr>
          <w:rFonts w:cstheme="minorBidi"/>
          <w:color w:val="000000" w:themeColor="text1"/>
          <w:sz w:val="28"/>
          <w:szCs w:val="28"/>
          <w:rtl/>
        </w:rPr>
        <w:t xml:space="preserve">عَلَى الْبَنِينَ </w:t>
      </w:r>
      <w:r w:rsidRPr="009A1643">
        <w:rPr>
          <w:rFonts w:cstheme="minorBidi"/>
          <w:color w:val="000000" w:themeColor="text1"/>
          <w:sz w:val="24"/>
          <w:szCs w:val="24"/>
          <w:rtl/>
        </w:rPr>
        <w:t>﴿</w:t>
      </w:r>
      <w:hyperlink r:id="rId61" w:anchor="37:153" w:history="1">
        <w:r w:rsidRPr="009A1643">
          <w:rPr>
            <w:rFonts w:cstheme="minorBidi"/>
            <w:color w:val="000000" w:themeColor="text1"/>
            <w:sz w:val="24"/>
            <w:szCs w:val="24"/>
            <w:rtl/>
          </w:rPr>
          <w:t>١٥٣</w:t>
        </w:r>
      </w:hyperlink>
      <w:r w:rsidRPr="009A1643">
        <w:rPr>
          <w:rFonts w:cstheme="minorBidi"/>
          <w:color w:val="000000" w:themeColor="text1"/>
          <w:sz w:val="24"/>
          <w:szCs w:val="24"/>
          <w:rtl/>
        </w:rPr>
        <w:t>﴾</w:t>
      </w:r>
      <w:r w:rsidRPr="009A1643">
        <w:rPr>
          <w:rFonts w:cstheme="minorBidi"/>
          <w:color w:val="000000" w:themeColor="text1"/>
          <w:sz w:val="28"/>
          <w:szCs w:val="28"/>
          <w:rtl/>
        </w:rPr>
        <w:t xml:space="preserve"> (الص</w:t>
      </w:r>
      <w:r>
        <w:rPr>
          <w:rFonts w:cstheme="minorBidi" w:hint="cs"/>
          <w:color w:val="000000" w:themeColor="text1"/>
          <w:sz w:val="28"/>
          <w:szCs w:val="28"/>
          <w:rtl/>
        </w:rPr>
        <w:t>َّ</w:t>
      </w:r>
      <w:r w:rsidRPr="009A1643">
        <w:rPr>
          <w:rFonts w:cstheme="minorBidi"/>
          <w:color w:val="000000" w:themeColor="text1"/>
          <w:sz w:val="28"/>
          <w:szCs w:val="28"/>
          <w:rtl/>
        </w:rPr>
        <w:t>اف</w:t>
      </w:r>
      <w:r>
        <w:rPr>
          <w:rFonts w:cstheme="minorBidi" w:hint="cs"/>
          <w:color w:val="000000" w:themeColor="text1"/>
          <w:sz w:val="28"/>
          <w:szCs w:val="28"/>
          <w:rtl/>
        </w:rPr>
        <w:t>َّ</w:t>
      </w:r>
      <w:r w:rsidRPr="009A1643">
        <w:rPr>
          <w:rFonts w:cstheme="minorBidi"/>
          <w:color w:val="000000" w:themeColor="text1"/>
          <w:sz w:val="28"/>
          <w:szCs w:val="28"/>
          <w:rtl/>
        </w:rPr>
        <w:t>ات</w:t>
      </w:r>
      <w:r>
        <w:rPr>
          <w:rFonts w:cstheme="minorBidi" w:hint="cs"/>
          <w:color w:val="000000" w:themeColor="text1"/>
          <w:sz w:val="28"/>
          <w:szCs w:val="28"/>
          <w:rtl/>
        </w:rPr>
        <w:t>ُ</w:t>
      </w:r>
      <w:r w:rsidRPr="009A1643">
        <w:rPr>
          <w:rFonts w:cstheme="minorBidi"/>
          <w:color w:val="000000" w:themeColor="text1"/>
          <w:sz w:val="28"/>
          <w:szCs w:val="28"/>
          <w:rtl/>
        </w:rPr>
        <w:t xml:space="preserve"> ، </w:t>
      </w:r>
      <w:bookmarkStart w:id="20" w:name="_Hlk196302925"/>
      <w:r w:rsidRPr="009A1643">
        <w:rPr>
          <w:rFonts w:cstheme="minorBidi"/>
          <w:color w:val="000000" w:themeColor="text1"/>
          <w:sz w:val="24"/>
          <w:szCs w:val="24"/>
          <w:rtl/>
        </w:rPr>
        <w:t>37: 150-153</w:t>
      </w:r>
      <w:bookmarkEnd w:id="20"/>
      <w:r w:rsidRPr="009A1643">
        <w:rPr>
          <w:rFonts w:cstheme="minorBidi"/>
          <w:color w:val="000000" w:themeColor="text1"/>
          <w:sz w:val="28"/>
          <w:szCs w:val="28"/>
          <w:rtl/>
        </w:rPr>
        <w:t>).</w:t>
      </w:r>
    </w:p>
    <w:p w14:paraId="0D416263" w14:textId="77777777" w:rsidR="007A2654" w:rsidRDefault="007A2654" w:rsidP="007A2654">
      <w:pPr>
        <w:bidi/>
        <w:spacing w:before="100" w:beforeAutospacing="1" w:after="100" w:afterAutospacing="1"/>
        <w:jc w:val="both"/>
        <w:rPr>
          <w:rFonts w:cstheme="minorBidi"/>
          <w:sz w:val="28"/>
          <w:szCs w:val="28"/>
        </w:rPr>
      </w:pPr>
      <w:r w:rsidRPr="00135A3B">
        <w:rPr>
          <w:rFonts w:cstheme="minorBidi"/>
          <w:sz w:val="28"/>
          <w:szCs w:val="28"/>
          <w:rtl/>
        </w:rPr>
        <w:t xml:space="preserve">فَلَمَّا رَأَيْنَهُ أَكْبَرْنَهُ وَقَطَّعْنَ أَيْدِيَهُنَّ وَقُلْنَ حَاشَ لِلَّـهِ مَا هَـٰذَا بَشَرًا إِنْ هَـٰذَا إِلَّا </w:t>
      </w:r>
      <w:r w:rsidRPr="00113583">
        <w:rPr>
          <w:rFonts w:cstheme="minorBidi"/>
          <w:b/>
          <w:bCs/>
          <w:color w:val="FF0000"/>
          <w:sz w:val="28"/>
          <w:szCs w:val="28"/>
          <w:rtl/>
        </w:rPr>
        <w:t>مَلَكٌ كَرِيمٌ</w:t>
      </w:r>
      <w:r w:rsidRPr="00113583">
        <w:rPr>
          <w:rFonts w:cstheme="minorBidi"/>
          <w:color w:val="FF0000"/>
          <w:sz w:val="28"/>
          <w:szCs w:val="28"/>
          <w:rtl/>
        </w:rPr>
        <w:t> </w:t>
      </w:r>
      <w:r w:rsidRPr="00113583">
        <w:rPr>
          <w:rFonts w:cstheme="minorBidi"/>
          <w:sz w:val="28"/>
          <w:szCs w:val="28"/>
          <w:rtl/>
        </w:rPr>
        <w:t>(ي</w:t>
      </w:r>
      <w:r>
        <w:rPr>
          <w:rFonts w:cstheme="minorBidi" w:hint="cs"/>
          <w:sz w:val="28"/>
          <w:szCs w:val="28"/>
          <w:rtl/>
        </w:rPr>
        <w:t>ُ</w:t>
      </w:r>
      <w:r w:rsidRPr="00113583">
        <w:rPr>
          <w:rFonts w:cstheme="minorBidi"/>
          <w:sz w:val="28"/>
          <w:szCs w:val="28"/>
          <w:rtl/>
        </w:rPr>
        <w:t>وس</w:t>
      </w:r>
      <w:r>
        <w:rPr>
          <w:rFonts w:cstheme="minorBidi" w:hint="cs"/>
          <w:sz w:val="28"/>
          <w:szCs w:val="28"/>
          <w:rtl/>
        </w:rPr>
        <w:t>ُ</w:t>
      </w:r>
      <w:r w:rsidRPr="00113583">
        <w:rPr>
          <w:rFonts w:cstheme="minorBidi"/>
          <w:sz w:val="28"/>
          <w:szCs w:val="28"/>
          <w:rtl/>
        </w:rPr>
        <w:t>ف</w:t>
      </w:r>
      <w:r>
        <w:rPr>
          <w:rFonts w:cstheme="minorBidi" w:hint="cs"/>
          <w:sz w:val="28"/>
          <w:szCs w:val="28"/>
          <w:rtl/>
        </w:rPr>
        <w:t>ُ</w:t>
      </w:r>
      <w:r w:rsidRPr="00113583">
        <w:rPr>
          <w:rFonts w:cstheme="minorBidi"/>
          <w:sz w:val="28"/>
          <w:szCs w:val="28"/>
          <w:rtl/>
        </w:rPr>
        <w:t xml:space="preserve"> ، </w:t>
      </w:r>
      <w:r w:rsidRPr="00113583">
        <w:rPr>
          <w:rFonts w:cstheme="minorBidi"/>
          <w:sz w:val="24"/>
          <w:szCs w:val="24"/>
          <w:rtl/>
        </w:rPr>
        <w:t>12: 31</w:t>
      </w:r>
      <w:r w:rsidRPr="00113583">
        <w:rPr>
          <w:rFonts w:cstheme="minorBidi"/>
          <w:sz w:val="28"/>
          <w:szCs w:val="28"/>
          <w:rtl/>
        </w:rPr>
        <w:t>).</w:t>
      </w:r>
      <w:r w:rsidRPr="00135A3B">
        <w:rPr>
          <w:rFonts w:cstheme="minorBidi"/>
          <w:sz w:val="28"/>
          <w:szCs w:val="28"/>
        </w:rPr>
        <w:t> </w:t>
      </w:r>
    </w:p>
    <w:p w14:paraId="48BD6A56" w14:textId="36E3B3B3" w:rsidR="004C255E" w:rsidRDefault="00231FDF" w:rsidP="00492621">
      <w:pPr>
        <w:spacing w:before="100" w:beforeAutospacing="1" w:after="100" w:afterAutospacing="1"/>
        <w:jc w:val="both"/>
        <w:rPr>
          <w:rFonts w:cstheme="minorBidi"/>
          <w:sz w:val="20"/>
        </w:rPr>
      </w:pPr>
      <w:r w:rsidRPr="00231FDF">
        <w:rPr>
          <w:rFonts w:cstheme="minorBidi"/>
          <w:sz w:val="20"/>
        </w:rPr>
        <w:t xml:space="preserve">And they have made the angels, who are </w:t>
      </w:r>
      <w:r w:rsidR="00C16792" w:rsidRPr="00C16792">
        <w:rPr>
          <w:rFonts w:cstheme="minorBidi"/>
          <w:b/>
          <w:bCs/>
          <w:color w:val="FF0000"/>
          <w:sz w:val="20"/>
        </w:rPr>
        <w:t>worshippers</w:t>
      </w:r>
      <w:r w:rsidRPr="00C16792">
        <w:rPr>
          <w:rFonts w:cstheme="minorBidi"/>
          <w:b/>
          <w:bCs/>
          <w:color w:val="FF0000"/>
          <w:sz w:val="20"/>
        </w:rPr>
        <w:t xml:space="preserve"> of the</w:t>
      </w:r>
      <w:r w:rsidR="00C16792" w:rsidRPr="00C16792">
        <w:rPr>
          <w:rFonts w:cstheme="minorBidi"/>
          <w:b/>
          <w:bCs/>
          <w:color w:val="FF0000"/>
          <w:sz w:val="20"/>
        </w:rPr>
        <w:t xml:space="preserve"> Beneficent</w:t>
      </w:r>
      <w:r w:rsidRPr="00231FDF">
        <w:rPr>
          <w:rFonts w:cstheme="minorBidi"/>
          <w:sz w:val="20"/>
        </w:rPr>
        <w:t xml:space="preserve"> </w:t>
      </w:r>
      <w:r w:rsidR="00C16792">
        <w:rPr>
          <w:rFonts w:cstheme="minorBidi"/>
          <w:sz w:val="20"/>
        </w:rPr>
        <w:t>(</w:t>
      </w:r>
      <w:r w:rsidRPr="00231FDF">
        <w:rPr>
          <w:rFonts w:cstheme="minorBidi"/>
          <w:sz w:val="20"/>
        </w:rPr>
        <w:t>Most Merciful</w:t>
      </w:r>
      <w:r w:rsidR="00C16792">
        <w:rPr>
          <w:rFonts w:cstheme="minorBidi"/>
          <w:sz w:val="20"/>
        </w:rPr>
        <w:t>)</w:t>
      </w:r>
      <w:r w:rsidRPr="00231FDF">
        <w:rPr>
          <w:rFonts w:cstheme="minorBidi"/>
          <w:sz w:val="20"/>
        </w:rPr>
        <w:t xml:space="preserve">, females. Did they witness their creation? Their testimony will be </w:t>
      </w:r>
      <w:r w:rsidR="00C16792">
        <w:rPr>
          <w:rFonts w:cstheme="minorBidi"/>
          <w:sz w:val="20"/>
        </w:rPr>
        <w:t>written (</w:t>
      </w:r>
      <w:r w:rsidRPr="00231FDF">
        <w:rPr>
          <w:rFonts w:cstheme="minorBidi"/>
          <w:sz w:val="20"/>
        </w:rPr>
        <w:t>recorded</w:t>
      </w:r>
      <w:r w:rsidR="00C16792">
        <w:rPr>
          <w:rFonts w:cstheme="minorBidi"/>
          <w:sz w:val="20"/>
        </w:rPr>
        <w:t>)</w:t>
      </w:r>
      <w:r w:rsidRPr="00231FDF">
        <w:rPr>
          <w:rFonts w:cstheme="minorBidi"/>
          <w:sz w:val="20"/>
        </w:rPr>
        <w:t>, and they will be questioned</w:t>
      </w:r>
      <w:r>
        <w:rPr>
          <w:rFonts w:cstheme="minorBidi"/>
          <w:sz w:val="20"/>
        </w:rPr>
        <w:t xml:space="preserve"> (Al-Zu</w:t>
      </w:r>
      <w:r w:rsidRPr="00C16792">
        <w:rPr>
          <w:rFonts w:cstheme="minorBidi"/>
          <w:sz w:val="20"/>
          <w:u w:val="single"/>
        </w:rPr>
        <w:t>kh</w:t>
      </w:r>
      <w:r>
        <w:rPr>
          <w:rFonts w:cstheme="minorBidi"/>
          <w:sz w:val="20"/>
        </w:rPr>
        <w:t>ruf, 43: 19).</w:t>
      </w:r>
    </w:p>
    <w:p w14:paraId="5F57D09B" w14:textId="1826898F" w:rsidR="00492621" w:rsidRPr="001C119C" w:rsidRDefault="00492621" w:rsidP="00492621">
      <w:pPr>
        <w:spacing w:before="100" w:beforeAutospacing="1" w:after="100" w:afterAutospacing="1"/>
        <w:jc w:val="both"/>
        <w:rPr>
          <w:rFonts w:cstheme="minorBidi"/>
          <w:sz w:val="20"/>
          <w:rtl/>
        </w:rPr>
      </w:pPr>
      <w:r w:rsidRPr="001C119C">
        <w:rPr>
          <w:rFonts w:cstheme="minorBidi"/>
          <w:sz w:val="20"/>
        </w:rPr>
        <w:t>Has your Lord chosen you for (having) sons and taken from among the angels</w:t>
      </w:r>
      <w:r w:rsidR="00016C7A">
        <w:rPr>
          <w:rFonts w:cstheme="minorBidi"/>
          <w:sz w:val="20"/>
        </w:rPr>
        <w:t xml:space="preserve"> </w:t>
      </w:r>
      <w:r w:rsidR="00016C7A" w:rsidRPr="00272A26">
        <w:rPr>
          <w:rFonts w:cstheme="minorBidi"/>
          <w:b/>
          <w:bCs/>
          <w:color w:val="FF0000"/>
          <w:sz w:val="20"/>
        </w:rPr>
        <w:t>females</w:t>
      </w:r>
      <w:r w:rsidRPr="001C119C">
        <w:rPr>
          <w:rFonts w:cstheme="minorBidi"/>
          <w:sz w:val="20"/>
        </w:rPr>
        <w:t>? Indeed, you say a grave saying (Al-Isra, 17: 40).</w:t>
      </w:r>
      <w:r w:rsidRPr="001C119C">
        <w:rPr>
          <w:rFonts w:cstheme="minorBidi"/>
          <w:sz w:val="20"/>
          <w:rtl/>
        </w:rPr>
        <w:t> </w:t>
      </w:r>
    </w:p>
    <w:p w14:paraId="0FA384C7" w14:textId="48B19076" w:rsidR="00492621" w:rsidRDefault="00492621" w:rsidP="00254519">
      <w:pPr>
        <w:spacing w:before="100" w:beforeAutospacing="1" w:after="100" w:afterAutospacing="1"/>
        <w:jc w:val="both"/>
        <w:rPr>
          <w:rFonts w:cstheme="minorBidi"/>
          <w:color w:val="000000" w:themeColor="text1"/>
          <w:sz w:val="20"/>
        </w:rPr>
      </w:pPr>
      <w:r w:rsidRPr="009A1643">
        <w:rPr>
          <w:rFonts w:cstheme="minorBidi"/>
          <w:color w:val="000000" w:themeColor="text1"/>
          <w:sz w:val="20"/>
        </w:rPr>
        <w:t xml:space="preserve">Or did We create the angels </w:t>
      </w:r>
      <w:r w:rsidR="00272A26">
        <w:rPr>
          <w:rFonts w:cstheme="minorBidi"/>
          <w:color w:val="000000" w:themeColor="text1"/>
          <w:sz w:val="20"/>
        </w:rPr>
        <w:t>(</w:t>
      </w:r>
      <w:r w:rsidRPr="009A1643">
        <w:rPr>
          <w:rFonts w:cstheme="minorBidi"/>
          <w:color w:val="000000" w:themeColor="text1"/>
          <w:sz w:val="20"/>
        </w:rPr>
        <w:t>as</w:t>
      </w:r>
      <w:r w:rsidR="00272A26">
        <w:rPr>
          <w:rFonts w:cstheme="minorBidi"/>
          <w:color w:val="000000" w:themeColor="text1"/>
          <w:sz w:val="20"/>
        </w:rPr>
        <w:t>)</w:t>
      </w:r>
      <w:r w:rsidRPr="009A1643">
        <w:rPr>
          <w:rFonts w:cstheme="minorBidi"/>
          <w:color w:val="000000" w:themeColor="text1"/>
          <w:sz w:val="20"/>
        </w:rPr>
        <w:t xml:space="preserve"> </w:t>
      </w:r>
      <w:r w:rsidRPr="00272A26">
        <w:rPr>
          <w:rFonts w:cstheme="minorBidi"/>
          <w:b/>
          <w:bCs/>
          <w:color w:val="FF0000"/>
          <w:sz w:val="20"/>
        </w:rPr>
        <w:t>females</w:t>
      </w:r>
      <w:r w:rsidR="00272A26">
        <w:rPr>
          <w:rFonts w:cstheme="minorBidi"/>
          <w:color w:val="000000" w:themeColor="text1"/>
          <w:sz w:val="20"/>
        </w:rPr>
        <w:t>,</w:t>
      </w:r>
      <w:r w:rsidRPr="009A1643">
        <w:rPr>
          <w:rFonts w:cstheme="minorBidi"/>
          <w:color w:val="000000" w:themeColor="text1"/>
          <w:sz w:val="20"/>
        </w:rPr>
        <w:t xml:space="preserve"> while they were witnesses?" (</w:t>
      </w:r>
      <w:hyperlink r:id="rId62" w:anchor="trans/en.sahih/37:150" w:history="1">
        <w:r w:rsidRPr="009A1643">
          <w:rPr>
            <w:rFonts w:cstheme="minorBidi"/>
            <w:color w:val="000000" w:themeColor="text1"/>
            <w:sz w:val="20"/>
          </w:rPr>
          <w:t>150</w:t>
        </w:r>
      </w:hyperlink>
      <w:r w:rsidRPr="009A1643">
        <w:rPr>
          <w:rFonts w:cstheme="minorBidi"/>
          <w:color w:val="000000" w:themeColor="text1"/>
          <w:sz w:val="20"/>
        </w:rPr>
        <w:t>) Unquestionably, it is out of their falsehood that they say: (</w:t>
      </w:r>
      <w:hyperlink r:id="rId63" w:anchor="trans/en.sahih/37:151" w:history="1">
        <w:r w:rsidRPr="009A1643">
          <w:rPr>
            <w:rFonts w:cstheme="minorBidi"/>
            <w:color w:val="000000" w:themeColor="text1"/>
            <w:sz w:val="20"/>
          </w:rPr>
          <w:t>151</w:t>
        </w:r>
      </w:hyperlink>
      <w:r w:rsidRPr="009A1643">
        <w:rPr>
          <w:rFonts w:cstheme="minorBidi"/>
          <w:color w:val="000000" w:themeColor="text1"/>
          <w:sz w:val="20"/>
        </w:rPr>
        <w:t>)</w:t>
      </w:r>
      <w:r w:rsidR="00272A26">
        <w:rPr>
          <w:rFonts w:cstheme="minorBidi"/>
          <w:color w:val="000000" w:themeColor="text1"/>
          <w:sz w:val="20"/>
        </w:rPr>
        <w:t xml:space="preserve"> </w:t>
      </w:r>
      <w:r w:rsidRPr="009A1643">
        <w:rPr>
          <w:rFonts w:cstheme="minorBidi"/>
          <w:color w:val="000000" w:themeColor="text1"/>
          <w:sz w:val="20"/>
        </w:rPr>
        <w:t>"Allah has begotten," and indeed, they are liars. (</w:t>
      </w:r>
      <w:hyperlink r:id="rId64" w:anchor="trans/en.sahih/37:152" w:history="1">
        <w:r w:rsidRPr="009A1643">
          <w:rPr>
            <w:rFonts w:cstheme="minorBidi"/>
            <w:color w:val="000000" w:themeColor="text1"/>
            <w:sz w:val="20"/>
          </w:rPr>
          <w:t>152</w:t>
        </w:r>
      </w:hyperlink>
      <w:r w:rsidRPr="009A1643">
        <w:rPr>
          <w:rFonts w:cstheme="minorBidi"/>
          <w:color w:val="000000" w:themeColor="text1"/>
          <w:sz w:val="20"/>
        </w:rPr>
        <w:t xml:space="preserve">) Has He chosen </w:t>
      </w:r>
      <w:r w:rsidRPr="00272A26">
        <w:rPr>
          <w:rFonts w:cstheme="minorBidi"/>
          <w:b/>
          <w:bCs/>
          <w:color w:val="FF0000"/>
          <w:sz w:val="20"/>
        </w:rPr>
        <w:t>daughters</w:t>
      </w:r>
      <w:r w:rsidRPr="009A1643">
        <w:rPr>
          <w:rFonts w:cstheme="minorBidi"/>
          <w:color w:val="000000" w:themeColor="text1"/>
          <w:sz w:val="20"/>
        </w:rPr>
        <w:t xml:space="preserve"> over sons? (</w:t>
      </w:r>
      <w:hyperlink r:id="rId65" w:anchor="trans/en.sahih/37:153" w:history="1">
        <w:r w:rsidRPr="009A1643">
          <w:rPr>
            <w:rFonts w:cstheme="minorBidi"/>
            <w:color w:val="000000" w:themeColor="text1"/>
            <w:sz w:val="20"/>
          </w:rPr>
          <w:t>153</w:t>
        </w:r>
      </w:hyperlink>
      <w:r w:rsidRPr="009A1643">
        <w:rPr>
          <w:rFonts w:cstheme="minorBidi"/>
          <w:color w:val="000000" w:themeColor="text1"/>
          <w:sz w:val="20"/>
        </w:rPr>
        <w:t>) (Al-</w:t>
      </w:r>
      <w:r w:rsidRPr="00254519">
        <w:rPr>
          <w:rFonts w:cstheme="minorBidi"/>
          <w:color w:val="000000" w:themeColor="text1"/>
          <w:sz w:val="20"/>
          <w:u w:val="single"/>
        </w:rPr>
        <w:t>S</w:t>
      </w:r>
      <w:r w:rsidRPr="009A1643">
        <w:rPr>
          <w:rFonts w:cstheme="minorBidi"/>
          <w:color w:val="000000" w:themeColor="text1"/>
          <w:sz w:val="20"/>
        </w:rPr>
        <w:t>affat, 37: 150-153).  </w:t>
      </w:r>
    </w:p>
    <w:p w14:paraId="0E87A230" w14:textId="0465BF4B" w:rsidR="00D90C4F" w:rsidRDefault="007E7EF4" w:rsidP="00D90C4F">
      <w:pPr>
        <w:spacing w:before="100" w:beforeAutospacing="1" w:after="100" w:afterAutospacing="1"/>
        <w:jc w:val="both"/>
        <w:rPr>
          <w:rFonts w:cstheme="minorBidi"/>
          <w:sz w:val="20"/>
        </w:rPr>
      </w:pPr>
      <w:r w:rsidRPr="001C119C">
        <w:rPr>
          <w:rFonts w:cstheme="minorBidi"/>
          <w:sz w:val="20"/>
        </w:rPr>
        <w:t>And when they saw him, they greatly admired him and cut their hands and said</w:t>
      </w:r>
      <w:r>
        <w:rPr>
          <w:rFonts w:cstheme="minorBidi"/>
          <w:sz w:val="20"/>
        </w:rPr>
        <w:t>:</w:t>
      </w:r>
      <w:r w:rsidRPr="001C119C">
        <w:rPr>
          <w:rFonts w:cstheme="minorBidi"/>
          <w:sz w:val="20"/>
        </w:rPr>
        <w:t xml:space="preserve"> "Perfect is Allah! This is not a human</w:t>
      </w:r>
      <w:r>
        <w:rPr>
          <w:rFonts w:cstheme="minorBidi"/>
          <w:sz w:val="20"/>
        </w:rPr>
        <w:t>. T</w:t>
      </w:r>
      <w:r w:rsidRPr="001C119C">
        <w:rPr>
          <w:rFonts w:cstheme="minorBidi"/>
          <w:sz w:val="20"/>
        </w:rPr>
        <w:t>his is none but a</w:t>
      </w:r>
      <w:r>
        <w:rPr>
          <w:rFonts w:cstheme="minorBidi"/>
          <w:sz w:val="20"/>
        </w:rPr>
        <w:t xml:space="preserve">n </w:t>
      </w:r>
      <w:r w:rsidRPr="003C38CC">
        <w:rPr>
          <w:rFonts w:cstheme="minorBidi"/>
          <w:b/>
          <w:bCs/>
          <w:color w:val="FF0000"/>
          <w:sz w:val="20"/>
        </w:rPr>
        <w:t>honorable angel</w:t>
      </w:r>
      <w:r w:rsidRPr="001C119C">
        <w:rPr>
          <w:rFonts w:cstheme="minorBidi"/>
          <w:sz w:val="20"/>
        </w:rPr>
        <w:t>" (Yousuf, 12: 31). </w:t>
      </w:r>
    </w:p>
    <w:p w14:paraId="1086FEF9" w14:textId="3588503D" w:rsidR="00E14989" w:rsidRPr="00E14989" w:rsidRDefault="00E14989" w:rsidP="00E14989">
      <w:pPr>
        <w:spacing w:before="100" w:beforeAutospacing="1" w:after="100" w:afterAutospacing="1"/>
        <w:jc w:val="both"/>
        <w:rPr>
          <w:rFonts w:cstheme="minorBidi"/>
          <w:b/>
          <w:bCs/>
          <w:color w:val="FF0000"/>
          <w:sz w:val="20"/>
        </w:rPr>
      </w:pPr>
      <w:r w:rsidRPr="00E14989">
        <w:rPr>
          <w:rFonts w:cstheme="minorBidi"/>
          <w:b/>
          <w:bCs/>
          <w:color w:val="FF0000"/>
          <w:sz w:val="20"/>
        </w:rPr>
        <w:t>5. Created with Two, Three</w:t>
      </w:r>
      <w:r w:rsidR="00D503FB">
        <w:rPr>
          <w:rFonts w:cstheme="minorBidi"/>
          <w:b/>
          <w:bCs/>
          <w:color w:val="FF0000"/>
          <w:sz w:val="20"/>
        </w:rPr>
        <w:t xml:space="preserve">, </w:t>
      </w:r>
      <w:r w:rsidR="00D90C4F">
        <w:rPr>
          <w:rFonts w:cstheme="minorBidi"/>
          <w:b/>
          <w:bCs/>
          <w:color w:val="FF0000"/>
          <w:sz w:val="20"/>
        </w:rPr>
        <w:t>or</w:t>
      </w:r>
      <w:r w:rsidRPr="00E14989">
        <w:rPr>
          <w:rFonts w:cstheme="minorBidi"/>
          <w:b/>
          <w:bCs/>
          <w:color w:val="FF0000"/>
          <w:sz w:val="20"/>
        </w:rPr>
        <w:t xml:space="preserve"> Four Wings, and More</w:t>
      </w:r>
    </w:p>
    <w:p w14:paraId="41201119" w14:textId="5B96F5EB" w:rsidR="00DB7353" w:rsidRPr="009A1643" w:rsidRDefault="00E14989" w:rsidP="00E301DD">
      <w:pPr>
        <w:spacing w:before="100" w:beforeAutospacing="1" w:after="100" w:afterAutospacing="1"/>
        <w:jc w:val="both"/>
        <w:rPr>
          <w:rFonts w:cstheme="minorBidi"/>
          <w:color w:val="000000" w:themeColor="text1"/>
          <w:sz w:val="20"/>
        </w:rPr>
      </w:pPr>
      <w:r>
        <w:rPr>
          <w:rFonts w:cstheme="minorBidi"/>
          <w:color w:val="000000" w:themeColor="text1"/>
          <w:sz w:val="20"/>
        </w:rPr>
        <w:t>Allah, praise to Him, has created various kinds of angels, which differ from each other by the number of wings. Some of them have two wings, others</w:t>
      </w:r>
      <w:r w:rsidR="00F40A33">
        <w:rPr>
          <w:rFonts w:cstheme="minorBidi"/>
          <w:color w:val="000000" w:themeColor="text1"/>
          <w:sz w:val="20"/>
        </w:rPr>
        <w:t xml:space="preserve"> are</w:t>
      </w:r>
      <w:r>
        <w:rPr>
          <w:rFonts w:cstheme="minorBidi"/>
          <w:color w:val="000000" w:themeColor="text1"/>
          <w:sz w:val="20"/>
        </w:rPr>
        <w:t xml:space="preserve"> with three or four wings, or more than that</w:t>
      </w:r>
      <w:r w:rsidR="00F40A33">
        <w:rPr>
          <w:rFonts w:cstheme="minorBidi"/>
          <w:color w:val="000000" w:themeColor="text1"/>
          <w:sz w:val="20"/>
        </w:rPr>
        <w:t>. So</w:t>
      </w:r>
      <w:r>
        <w:rPr>
          <w:rFonts w:cstheme="minorBidi"/>
          <w:color w:val="000000" w:themeColor="text1"/>
          <w:sz w:val="20"/>
        </w:rPr>
        <w:t xml:space="preserve">, the </w:t>
      </w:r>
      <w:r w:rsidR="00F40A33">
        <w:rPr>
          <w:rFonts w:cstheme="minorBidi"/>
          <w:color w:val="000000" w:themeColor="text1"/>
          <w:sz w:val="20"/>
        </w:rPr>
        <w:t>C</w:t>
      </w:r>
      <w:r>
        <w:rPr>
          <w:rFonts w:cstheme="minorBidi"/>
          <w:color w:val="000000" w:themeColor="text1"/>
          <w:sz w:val="20"/>
        </w:rPr>
        <w:t>reator, praise to Him,</w:t>
      </w:r>
      <w:r w:rsidR="005C795E">
        <w:rPr>
          <w:rFonts w:cstheme="minorBidi"/>
          <w:color w:val="000000" w:themeColor="text1"/>
          <w:sz w:val="20"/>
        </w:rPr>
        <w:t xml:space="preserve"> </w:t>
      </w:r>
      <w:r w:rsidR="005C795E">
        <w:rPr>
          <w:rFonts w:cstheme="minorBidi"/>
          <w:sz w:val="20"/>
        </w:rPr>
        <w:t>“</w:t>
      </w:r>
      <w:r w:rsidR="005C795E" w:rsidRPr="001C119C">
        <w:rPr>
          <w:rFonts w:cstheme="minorBidi"/>
          <w:sz w:val="20"/>
        </w:rPr>
        <w:t>increases in the creation what He wills</w:t>
      </w:r>
      <w:r>
        <w:rPr>
          <w:rFonts w:cstheme="minorBidi"/>
          <w:color w:val="000000" w:themeColor="text1"/>
          <w:sz w:val="20"/>
        </w:rPr>
        <w:t>,</w:t>
      </w:r>
      <w:r w:rsidR="005C795E">
        <w:rPr>
          <w:rFonts w:cstheme="minorBidi"/>
          <w:color w:val="000000" w:themeColor="text1"/>
          <w:sz w:val="20"/>
        </w:rPr>
        <w:t>”</w:t>
      </w:r>
      <w:r>
        <w:rPr>
          <w:rFonts w:cstheme="minorBidi"/>
          <w:color w:val="000000" w:themeColor="text1"/>
          <w:sz w:val="20"/>
        </w:rPr>
        <w:t xml:space="preserve"> as we learn from verse 35: 1. </w:t>
      </w:r>
      <w:r w:rsidR="00DB7353" w:rsidRPr="009A1643">
        <w:rPr>
          <w:rFonts w:cstheme="minorBidi"/>
          <w:color w:val="000000" w:themeColor="text1"/>
          <w:sz w:val="20"/>
        </w:rPr>
        <w:t>  </w:t>
      </w:r>
    </w:p>
    <w:p w14:paraId="77A0C31F" w14:textId="77777777" w:rsidR="00E14989" w:rsidRDefault="00DB7353" w:rsidP="00DB7353">
      <w:pPr>
        <w:bidi/>
        <w:spacing w:before="100" w:beforeAutospacing="1" w:after="100" w:afterAutospacing="1"/>
        <w:jc w:val="both"/>
        <w:rPr>
          <w:rFonts w:cstheme="minorBidi"/>
          <w:sz w:val="28"/>
          <w:szCs w:val="28"/>
        </w:rPr>
      </w:pPr>
      <w:r w:rsidRPr="00D825F3">
        <w:rPr>
          <w:rFonts w:cstheme="minorBidi"/>
          <w:sz w:val="28"/>
          <w:szCs w:val="28"/>
          <w:rtl/>
        </w:rPr>
        <w:t xml:space="preserve">الْحَمْدُ لِلَّـهِ فَاطِرِ السَّمَاوَاتِ وَالْأَرْضِ جَاعِلِ الْمَلَائِكَةِ رُسُلًا </w:t>
      </w:r>
      <w:r w:rsidRPr="003D276F">
        <w:rPr>
          <w:rFonts w:cstheme="minorBidi"/>
          <w:b/>
          <w:bCs/>
          <w:color w:val="FF0000"/>
          <w:sz w:val="28"/>
          <w:szCs w:val="28"/>
          <w:rtl/>
        </w:rPr>
        <w:t>أُولِي أَجْنِحَةٍ مَّثْنَىٰ وَثُلَاثَ وَرُبَاعَ ۚ يَزِيدُ فِي الْخَلْقِ مَا يَشَاءُ ۚ</w:t>
      </w:r>
      <w:r w:rsidRPr="003D276F">
        <w:rPr>
          <w:rFonts w:cstheme="minorBidi"/>
          <w:color w:val="FF0000"/>
          <w:sz w:val="28"/>
          <w:szCs w:val="28"/>
          <w:rtl/>
        </w:rPr>
        <w:t xml:space="preserve"> </w:t>
      </w:r>
      <w:r w:rsidRPr="00D825F3">
        <w:rPr>
          <w:rFonts w:cstheme="minorBidi"/>
          <w:sz w:val="28"/>
          <w:szCs w:val="28"/>
          <w:rtl/>
        </w:rPr>
        <w:t xml:space="preserve">إِنَّ اللَّـهَ عَلَىٰ كُلِّ شَيْءٍ قَدِيرٌ </w:t>
      </w:r>
      <w:r w:rsidRPr="00844CFA">
        <w:rPr>
          <w:rFonts w:cstheme="minorBidi"/>
          <w:sz w:val="28"/>
          <w:szCs w:val="28"/>
          <w:rtl/>
        </w:rPr>
        <w:t xml:space="preserve">﴿فاطر ، </w:t>
      </w:r>
      <w:r w:rsidRPr="009A6F36">
        <w:rPr>
          <w:rFonts w:cstheme="minorBidi"/>
          <w:sz w:val="24"/>
          <w:szCs w:val="24"/>
          <w:rtl/>
        </w:rPr>
        <w:t>35: 1</w:t>
      </w:r>
      <w:r w:rsidRPr="00844CFA">
        <w:rPr>
          <w:rFonts w:cstheme="minorBidi"/>
          <w:sz w:val="28"/>
          <w:szCs w:val="28"/>
          <w:rtl/>
        </w:rPr>
        <w:t>﴾.</w:t>
      </w:r>
    </w:p>
    <w:p w14:paraId="618266BE" w14:textId="77777777" w:rsidR="00E14989" w:rsidRDefault="00E14989" w:rsidP="00D503FB">
      <w:pPr>
        <w:spacing w:before="100" w:beforeAutospacing="1" w:after="100" w:afterAutospacing="1"/>
        <w:jc w:val="both"/>
        <w:rPr>
          <w:rFonts w:cstheme="minorBidi"/>
          <w:b/>
          <w:bCs/>
          <w:color w:val="FF0000"/>
          <w:sz w:val="20"/>
        </w:rPr>
      </w:pPr>
      <w:r w:rsidRPr="001C119C">
        <w:rPr>
          <w:rFonts w:cstheme="minorBidi"/>
          <w:sz w:val="20"/>
        </w:rPr>
        <w:t xml:space="preserve">Praise is to Allah, </w:t>
      </w:r>
      <w:r>
        <w:rPr>
          <w:rFonts w:cstheme="minorBidi"/>
          <w:sz w:val="20"/>
        </w:rPr>
        <w:t>Originator</w:t>
      </w:r>
      <w:r w:rsidRPr="001C119C">
        <w:rPr>
          <w:rFonts w:cstheme="minorBidi"/>
          <w:sz w:val="20"/>
        </w:rPr>
        <w:t xml:space="preserve"> of the heavens and the Earth, (who) made the angels messengers</w:t>
      </w:r>
      <w:r>
        <w:rPr>
          <w:rFonts w:cstheme="minorBidi"/>
          <w:sz w:val="20"/>
        </w:rPr>
        <w:t>,</w:t>
      </w:r>
      <w:r w:rsidRPr="001C119C">
        <w:rPr>
          <w:rFonts w:cstheme="minorBidi"/>
          <w:sz w:val="20"/>
        </w:rPr>
        <w:t xml:space="preserve"> having </w:t>
      </w:r>
      <w:r w:rsidRPr="005C795E">
        <w:rPr>
          <w:rFonts w:cstheme="minorBidi"/>
          <w:b/>
          <w:bCs/>
          <w:color w:val="FF0000"/>
          <w:sz w:val="20"/>
        </w:rPr>
        <w:t>two, three, or four wings. He increases in the creation what He wills</w:t>
      </w:r>
      <w:r w:rsidRPr="001C119C">
        <w:rPr>
          <w:rFonts w:cstheme="minorBidi"/>
          <w:sz w:val="20"/>
        </w:rPr>
        <w:t>. Indeed, Allah is capable of (doing) everything (Fa</w:t>
      </w:r>
      <w:r w:rsidRPr="001C119C">
        <w:rPr>
          <w:rFonts w:cstheme="minorBidi"/>
          <w:sz w:val="20"/>
          <w:u w:val="single"/>
        </w:rPr>
        <w:t>t</w:t>
      </w:r>
      <w:r w:rsidRPr="001C119C">
        <w:rPr>
          <w:rFonts w:cstheme="minorBidi"/>
          <w:sz w:val="20"/>
        </w:rPr>
        <w:t>ir, 35: 1).</w:t>
      </w:r>
    </w:p>
    <w:p w14:paraId="24D10F3A" w14:textId="17CF0384" w:rsidR="00D503FB" w:rsidRDefault="00E62CD3" w:rsidP="00737CD7">
      <w:pPr>
        <w:spacing w:before="100" w:beforeAutospacing="1" w:after="100" w:afterAutospacing="1"/>
        <w:jc w:val="both"/>
        <w:rPr>
          <w:rFonts w:cstheme="minorBidi"/>
          <w:sz w:val="28"/>
          <w:szCs w:val="28"/>
        </w:rPr>
      </w:pPr>
      <w:r w:rsidRPr="00E62CD3">
        <w:rPr>
          <w:rFonts w:cstheme="minorBidi"/>
          <w:sz w:val="20"/>
        </w:rPr>
        <w:t>The meaning of the part of verse 35: 1, “</w:t>
      </w:r>
      <w:r w:rsidRPr="001C119C">
        <w:rPr>
          <w:rFonts w:cstheme="minorBidi"/>
          <w:sz w:val="20"/>
        </w:rPr>
        <w:t>He increases in the creation what He wills</w:t>
      </w:r>
      <w:r>
        <w:rPr>
          <w:rFonts w:cstheme="minorBidi"/>
          <w:sz w:val="20"/>
        </w:rPr>
        <w:t>,” is that Allah, praise to Him, is capable of the creation of angels with more wings than four. An example is that Jibreel, peace be upon him, has 600 wings, as mentioned in a ‘Hadeeth, in which it is narrated that the Messenger of Allah, pbbuh, saw him</w:t>
      </w:r>
      <w:r w:rsidR="004F6410">
        <w:rPr>
          <w:rFonts w:cstheme="minorBidi"/>
          <w:sz w:val="20"/>
        </w:rPr>
        <w:t xml:space="preserve"> twice</w:t>
      </w:r>
      <w:r>
        <w:rPr>
          <w:rFonts w:cstheme="minorBidi"/>
          <w:sz w:val="20"/>
        </w:rPr>
        <w:t xml:space="preserve"> in his real form</w:t>
      </w:r>
      <w:r w:rsidR="004F6410">
        <w:rPr>
          <w:rFonts w:cstheme="minorBidi"/>
          <w:sz w:val="20"/>
        </w:rPr>
        <w:t>, with 600 wings</w:t>
      </w:r>
      <w:r>
        <w:rPr>
          <w:rFonts w:cstheme="minorBidi"/>
          <w:sz w:val="20"/>
        </w:rPr>
        <w:t>. The first time was in Makkah, as we learn from verses</w:t>
      </w:r>
      <w:r w:rsidR="004F6410">
        <w:rPr>
          <w:rFonts w:cstheme="minorBidi"/>
          <w:sz w:val="20"/>
        </w:rPr>
        <w:t xml:space="preserve"> </w:t>
      </w:r>
      <w:r>
        <w:rPr>
          <w:rFonts w:cstheme="minorBidi"/>
          <w:sz w:val="20"/>
        </w:rPr>
        <w:t xml:space="preserve">81: 23 and 53: 5-7. The second time was </w:t>
      </w:r>
      <w:r w:rsidR="00D503FB">
        <w:rPr>
          <w:rFonts w:cstheme="minorBidi"/>
          <w:sz w:val="20"/>
        </w:rPr>
        <w:t>above the Seventh Heaven, near</w:t>
      </w:r>
      <w:r w:rsidR="00F40A33">
        <w:rPr>
          <w:rFonts w:cstheme="minorBidi"/>
          <w:sz w:val="20"/>
        </w:rPr>
        <w:t xml:space="preserve"> the</w:t>
      </w:r>
      <w:r w:rsidR="00D503FB">
        <w:rPr>
          <w:rFonts w:cstheme="minorBidi"/>
          <w:sz w:val="20"/>
        </w:rPr>
        <w:t xml:space="preserve"> </w:t>
      </w:r>
      <w:r w:rsidR="00F40A33">
        <w:rPr>
          <w:rFonts w:cstheme="minorBidi"/>
          <w:sz w:val="20"/>
        </w:rPr>
        <w:t>Lote</w:t>
      </w:r>
      <w:r w:rsidR="00737CD7" w:rsidRPr="00737CD7">
        <w:rPr>
          <w:rFonts w:cstheme="minorBidi"/>
          <w:sz w:val="20"/>
        </w:rPr>
        <w:t xml:space="preserve"> Tree of the Furthest Boundary</w:t>
      </w:r>
      <w:r w:rsidR="00737CD7">
        <w:rPr>
          <w:rFonts w:cstheme="minorBidi"/>
          <w:sz w:val="20"/>
        </w:rPr>
        <w:t xml:space="preserve"> (Sidrat</w:t>
      </w:r>
      <w:r w:rsidR="00C62955">
        <w:rPr>
          <w:rFonts w:cstheme="minorBidi"/>
          <w:sz w:val="20"/>
        </w:rPr>
        <w:t>ul</w:t>
      </w:r>
      <w:r w:rsidR="00737CD7">
        <w:rPr>
          <w:rFonts w:cstheme="minorBidi"/>
          <w:sz w:val="20"/>
        </w:rPr>
        <w:t xml:space="preserve"> Muntaha)</w:t>
      </w:r>
      <w:r w:rsidR="00D503FB">
        <w:rPr>
          <w:rFonts w:cstheme="minorBidi"/>
          <w:sz w:val="20"/>
        </w:rPr>
        <w:t xml:space="preserve">, </w:t>
      </w:r>
      <w:r w:rsidR="004F6410">
        <w:rPr>
          <w:rFonts w:cstheme="minorBidi"/>
          <w:sz w:val="20"/>
        </w:rPr>
        <w:t>on</w:t>
      </w:r>
      <w:r w:rsidR="00D503FB">
        <w:rPr>
          <w:rFonts w:cstheme="minorBidi"/>
          <w:sz w:val="20"/>
        </w:rPr>
        <w:t xml:space="preserve"> the Night Journey and Ascent to Heaven (Al-Isra wal Mi’raj), as mentioned by verse 53: 13-14.</w:t>
      </w:r>
      <w:r>
        <w:rPr>
          <w:rFonts w:cstheme="minorBidi"/>
          <w:b/>
          <w:bCs/>
          <w:color w:val="FF0000"/>
          <w:sz w:val="20"/>
        </w:rPr>
        <w:t xml:space="preserve"> </w:t>
      </w:r>
      <w:r w:rsidR="00D503FB" w:rsidRPr="00FF6280">
        <w:rPr>
          <w:rStyle w:val="EndnoteReference"/>
          <w:rFonts w:cstheme="minorBidi"/>
          <w:color w:val="0070C0"/>
          <w:szCs w:val="32"/>
          <w:rtl/>
        </w:rPr>
        <w:endnoteReference w:id="76"/>
      </w:r>
      <w:r w:rsidR="00D503FB">
        <w:rPr>
          <w:rFonts w:cstheme="minorBidi"/>
          <w:sz w:val="28"/>
          <w:szCs w:val="28"/>
        </w:rPr>
        <w:t xml:space="preserve">   </w:t>
      </w:r>
    </w:p>
    <w:p w14:paraId="1C132E31" w14:textId="77777777" w:rsidR="0006689E" w:rsidRDefault="0006689E" w:rsidP="0006689E">
      <w:pPr>
        <w:bidi/>
        <w:spacing w:before="100" w:beforeAutospacing="1" w:after="100" w:afterAutospacing="1"/>
        <w:jc w:val="both"/>
        <w:rPr>
          <w:rFonts w:cstheme="minorBidi"/>
          <w:sz w:val="28"/>
          <w:szCs w:val="28"/>
          <w:rtl/>
        </w:rPr>
      </w:pPr>
      <w:r w:rsidRPr="008277E5">
        <w:rPr>
          <w:rFonts w:cs="Arial"/>
          <w:sz w:val="28"/>
          <w:szCs w:val="28"/>
          <w:rtl/>
        </w:rPr>
        <w:t xml:space="preserve">وَلَقَدْ </w:t>
      </w:r>
      <w:r w:rsidRPr="00A41039">
        <w:rPr>
          <w:rFonts w:cs="Arial"/>
          <w:b/>
          <w:bCs/>
          <w:color w:val="FF0000"/>
          <w:sz w:val="28"/>
          <w:szCs w:val="28"/>
          <w:rtl/>
        </w:rPr>
        <w:t xml:space="preserve">رَآهُ </w:t>
      </w:r>
      <w:r w:rsidRPr="008277E5">
        <w:rPr>
          <w:rFonts w:cs="Arial"/>
          <w:sz w:val="28"/>
          <w:szCs w:val="28"/>
          <w:rtl/>
        </w:rPr>
        <w:t>بِالْأُفُقِ الْمُبِينِ</w:t>
      </w:r>
      <w:r>
        <w:rPr>
          <w:rFonts w:cs="Arial" w:hint="cs"/>
          <w:sz w:val="28"/>
          <w:szCs w:val="28"/>
          <w:rtl/>
        </w:rPr>
        <w:t xml:space="preserve"> (التَّكْوِيرُ ، </w:t>
      </w:r>
      <w:r>
        <w:rPr>
          <w:rFonts w:cs="Arial" w:hint="cs"/>
          <w:sz w:val="24"/>
          <w:szCs w:val="24"/>
          <w:rtl/>
        </w:rPr>
        <w:t>81: 23</w:t>
      </w:r>
      <w:r>
        <w:rPr>
          <w:rFonts w:cs="Arial" w:hint="cs"/>
          <w:sz w:val="28"/>
          <w:szCs w:val="28"/>
          <w:rtl/>
        </w:rPr>
        <w:t>).</w:t>
      </w:r>
    </w:p>
    <w:p w14:paraId="26DFC27A" w14:textId="77777777" w:rsidR="0006689E" w:rsidRDefault="0006689E" w:rsidP="0006689E">
      <w:pPr>
        <w:bidi/>
        <w:spacing w:before="100" w:beforeAutospacing="1" w:after="100" w:afterAutospacing="1"/>
        <w:jc w:val="both"/>
        <w:rPr>
          <w:rFonts w:cs="Arial"/>
          <w:sz w:val="28"/>
          <w:szCs w:val="28"/>
          <w:rtl/>
        </w:rPr>
      </w:pPr>
      <w:r w:rsidRPr="00A24F54">
        <w:rPr>
          <w:rFonts w:cs="Arial"/>
          <w:sz w:val="28"/>
          <w:szCs w:val="28"/>
          <w:rtl/>
        </w:rPr>
        <w:t xml:space="preserve">عَلَّمَهُ شَدِيدُ الْقُوَىٰ </w:t>
      </w:r>
      <w:r w:rsidRPr="00A24F54">
        <w:rPr>
          <w:rFonts w:cstheme="minorBidi"/>
          <w:sz w:val="28"/>
          <w:szCs w:val="28"/>
          <w:cs/>
        </w:rPr>
        <w:t>‎</w:t>
      </w:r>
      <w:r w:rsidRPr="00A24F54">
        <w:rPr>
          <w:rFonts w:cs="Arial"/>
          <w:sz w:val="24"/>
          <w:szCs w:val="24"/>
          <w:rtl/>
        </w:rPr>
        <w:t>﴿٥﴾</w:t>
      </w:r>
      <w:r w:rsidRPr="00A24F54">
        <w:rPr>
          <w:rFonts w:cs="Arial"/>
          <w:sz w:val="28"/>
          <w:szCs w:val="28"/>
          <w:rtl/>
        </w:rPr>
        <w:t xml:space="preserve">‏ ذُو مِرَّةٍ فَاسْتَوَىٰ </w:t>
      </w:r>
      <w:r w:rsidRPr="00A24F54">
        <w:rPr>
          <w:rFonts w:cstheme="minorBidi"/>
          <w:sz w:val="28"/>
          <w:szCs w:val="28"/>
          <w:cs/>
        </w:rPr>
        <w:t>‎</w:t>
      </w:r>
      <w:r w:rsidRPr="00A24F54">
        <w:rPr>
          <w:rFonts w:cs="Arial"/>
          <w:sz w:val="24"/>
          <w:szCs w:val="24"/>
          <w:rtl/>
        </w:rPr>
        <w:t>﴿٦﴾‏</w:t>
      </w:r>
      <w:r w:rsidRPr="00A24F54">
        <w:rPr>
          <w:rFonts w:cs="Arial"/>
          <w:sz w:val="28"/>
          <w:szCs w:val="28"/>
          <w:rtl/>
        </w:rPr>
        <w:t xml:space="preserve"> وَهُوَ </w:t>
      </w:r>
      <w:r w:rsidRPr="00F80656">
        <w:rPr>
          <w:rFonts w:cs="Arial"/>
          <w:b/>
          <w:bCs/>
          <w:color w:val="FF0000"/>
          <w:sz w:val="28"/>
          <w:szCs w:val="28"/>
          <w:rtl/>
        </w:rPr>
        <w:t>بِالْأُفُقِ الْأَعْلَىٰ</w:t>
      </w:r>
      <w:r w:rsidRPr="00F80656">
        <w:rPr>
          <w:rFonts w:cs="Arial"/>
          <w:color w:val="FF0000"/>
          <w:sz w:val="28"/>
          <w:szCs w:val="28"/>
          <w:rtl/>
        </w:rPr>
        <w:t xml:space="preserve"> </w:t>
      </w:r>
      <w:r w:rsidRPr="00A24F54">
        <w:rPr>
          <w:rFonts w:cstheme="minorBidi"/>
          <w:sz w:val="24"/>
          <w:szCs w:val="24"/>
          <w:cs/>
        </w:rPr>
        <w:t>‎</w:t>
      </w:r>
      <w:r w:rsidRPr="00A24F54">
        <w:rPr>
          <w:rFonts w:cs="Arial"/>
          <w:sz w:val="24"/>
          <w:szCs w:val="24"/>
          <w:rtl/>
        </w:rPr>
        <w:t>﴿٧﴾</w:t>
      </w:r>
      <w:r>
        <w:rPr>
          <w:rFonts w:cs="Arial" w:hint="cs"/>
          <w:sz w:val="28"/>
          <w:szCs w:val="28"/>
          <w:rtl/>
        </w:rPr>
        <w:t xml:space="preserve"> (النَّجْمُ ، </w:t>
      </w:r>
      <w:r>
        <w:rPr>
          <w:rFonts w:cs="Arial" w:hint="cs"/>
          <w:sz w:val="24"/>
          <w:szCs w:val="24"/>
          <w:rtl/>
        </w:rPr>
        <w:t>53: 5-7</w:t>
      </w:r>
      <w:r>
        <w:rPr>
          <w:rFonts w:cs="Arial" w:hint="cs"/>
          <w:sz w:val="28"/>
          <w:szCs w:val="28"/>
          <w:rtl/>
        </w:rPr>
        <w:t>).</w:t>
      </w:r>
    </w:p>
    <w:p w14:paraId="71349065" w14:textId="77777777" w:rsidR="0006689E" w:rsidRDefault="0006689E" w:rsidP="0006689E">
      <w:pPr>
        <w:bidi/>
        <w:spacing w:before="100" w:beforeAutospacing="1" w:after="100" w:afterAutospacing="1"/>
        <w:jc w:val="both"/>
        <w:rPr>
          <w:rFonts w:cs="Arial"/>
          <w:sz w:val="28"/>
          <w:szCs w:val="28"/>
        </w:rPr>
      </w:pPr>
      <w:r w:rsidRPr="00A24F54">
        <w:rPr>
          <w:rFonts w:cs="Arial"/>
          <w:sz w:val="28"/>
          <w:szCs w:val="28"/>
          <w:rtl/>
        </w:rPr>
        <w:lastRenderedPageBreak/>
        <w:t xml:space="preserve">وَلَقَدْ </w:t>
      </w:r>
      <w:r w:rsidRPr="00A41039">
        <w:rPr>
          <w:rFonts w:cs="Arial"/>
          <w:b/>
          <w:bCs/>
          <w:color w:val="FF0000"/>
          <w:sz w:val="28"/>
          <w:szCs w:val="28"/>
          <w:rtl/>
        </w:rPr>
        <w:t>رَآهُ نَزْلَةً أُخْرَىٰ</w:t>
      </w:r>
      <w:r w:rsidRPr="00A41039">
        <w:rPr>
          <w:rFonts w:cs="Arial"/>
          <w:color w:val="FF0000"/>
          <w:sz w:val="28"/>
          <w:szCs w:val="28"/>
          <w:rtl/>
        </w:rPr>
        <w:t xml:space="preserve"> </w:t>
      </w:r>
      <w:r w:rsidRPr="00A24F54">
        <w:rPr>
          <w:rFonts w:cstheme="minorBidi"/>
          <w:sz w:val="24"/>
          <w:szCs w:val="24"/>
          <w:cs/>
        </w:rPr>
        <w:t>‎</w:t>
      </w:r>
      <w:r w:rsidRPr="00A24F54">
        <w:rPr>
          <w:rFonts w:cs="Arial"/>
          <w:sz w:val="24"/>
          <w:szCs w:val="24"/>
          <w:rtl/>
        </w:rPr>
        <w:t>﴿١٣﴾‏</w:t>
      </w:r>
      <w:r w:rsidRPr="00A24F54">
        <w:rPr>
          <w:rFonts w:cs="Arial"/>
          <w:sz w:val="28"/>
          <w:szCs w:val="28"/>
          <w:rtl/>
        </w:rPr>
        <w:t xml:space="preserve"> عِندَ سِدْرَةِ الْمُنتَهَىٰ </w:t>
      </w:r>
      <w:r w:rsidRPr="00A24F54">
        <w:rPr>
          <w:rFonts w:cstheme="minorBidi"/>
          <w:sz w:val="24"/>
          <w:szCs w:val="24"/>
          <w:cs/>
        </w:rPr>
        <w:t>‎</w:t>
      </w:r>
      <w:r w:rsidRPr="00A24F54">
        <w:rPr>
          <w:rFonts w:cs="Arial"/>
          <w:sz w:val="24"/>
          <w:szCs w:val="24"/>
          <w:rtl/>
        </w:rPr>
        <w:t>﴿١٤﴾</w:t>
      </w:r>
      <w:r w:rsidRPr="00A24F54">
        <w:rPr>
          <w:rFonts w:cs="Arial"/>
          <w:sz w:val="28"/>
          <w:szCs w:val="28"/>
          <w:rtl/>
        </w:rPr>
        <w:t>‏</w:t>
      </w:r>
      <w:r>
        <w:rPr>
          <w:rFonts w:cs="Arial" w:hint="cs"/>
          <w:sz w:val="28"/>
          <w:szCs w:val="28"/>
          <w:rtl/>
        </w:rPr>
        <w:t xml:space="preserve"> (النَّجْمُ ، </w:t>
      </w:r>
      <w:r>
        <w:rPr>
          <w:rFonts w:cs="Arial" w:hint="cs"/>
          <w:sz w:val="24"/>
          <w:szCs w:val="24"/>
          <w:rtl/>
        </w:rPr>
        <w:t>53: 13-14</w:t>
      </w:r>
      <w:r>
        <w:rPr>
          <w:rFonts w:cs="Arial" w:hint="cs"/>
          <w:sz w:val="28"/>
          <w:szCs w:val="28"/>
          <w:rtl/>
        </w:rPr>
        <w:t>).</w:t>
      </w:r>
    </w:p>
    <w:p w14:paraId="4962ECFA" w14:textId="3777F6BE" w:rsidR="00A41039" w:rsidRDefault="00A41039" w:rsidP="00A41039">
      <w:pPr>
        <w:spacing w:before="100" w:beforeAutospacing="1" w:after="100" w:afterAutospacing="1"/>
        <w:jc w:val="both"/>
        <w:rPr>
          <w:rFonts w:cstheme="minorBidi"/>
          <w:sz w:val="20"/>
        </w:rPr>
      </w:pPr>
      <w:r w:rsidRPr="00A41039">
        <w:rPr>
          <w:rFonts w:cstheme="minorBidi"/>
          <w:sz w:val="20"/>
        </w:rPr>
        <w:t xml:space="preserve">And he </w:t>
      </w:r>
      <w:r w:rsidR="003E6AE3" w:rsidRPr="003E6AE3">
        <w:rPr>
          <w:rFonts w:cstheme="minorBidi"/>
          <w:b/>
          <w:bCs/>
          <w:color w:val="FF0000"/>
          <w:sz w:val="20"/>
        </w:rPr>
        <w:t>saw</w:t>
      </w:r>
      <w:r w:rsidRPr="003E6AE3">
        <w:rPr>
          <w:rFonts w:cstheme="minorBidi"/>
          <w:b/>
          <w:bCs/>
          <w:color w:val="FF0000"/>
          <w:sz w:val="20"/>
        </w:rPr>
        <w:t xml:space="preserve"> him</w:t>
      </w:r>
      <w:r w:rsidRPr="003E6AE3">
        <w:rPr>
          <w:rFonts w:cstheme="minorBidi"/>
          <w:color w:val="FF0000"/>
          <w:sz w:val="20"/>
        </w:rPr>
        <w:t xml:space="preserve"> </w:t>
      </w:r>
      <w:r>
        <w:rPr>
          <w:rFonts w:cstheme="minorBidi"/>
          <w:sz w:val="20"/>
        </w:rPr>
        <w:t>(Jibreel)</w:t>
      </w:r>
      <w:r w:rsidRPr="00A41039">
        <w:rPr>
          <w:rFonts w:cstheme="minorBidi"/>
          <w:sz w:val="20"/>
        </w:rPr>
        <w:t xml:space="preserve"> in the clear horizon</w:t>
      </w:r>
      <w:r>
        <w:rPr>
          <w:rFonts w:cstheme="minorBidi"/>
          <w:sz w:val="20"/>
        </w:rPr>
        <w:t xml:space="preserve"> (Al-Takweer, 81: 23).</w:t>
      </w:r>
    </w:p>
    <w:p w14:paraId="4433540F" w14:textId="0635DBFA" w:rsidR="003E6AE3" w:rsidRDefault="00F80656" w:rsidP="00A41039">
      <w:pPr>
        <w:spacing w:before="100" w:beforeAutospacing="1" w:after="100" w:afterAutospacing="1"/>
        <w:jc w:val="both"/>
        <w:rPr>
          <w:rFonts w:cstheme="minorBidi"/>
          <w:sz w:val="20"/>
        </w:rPr>
      </w:pPr>
      <w:r w:rsidRPr="00F80656">
        <w:rPr>
          <w:rFonts w:cstheme="minorBidi"/>
          <w:sz w:val="20"/>
        </w:rPr>
        <w:t xml:space="preserve">Taught to him by </w:t>
      </w:r>
      <w:r>
        <w:rPr>
          <w:rFonts w:cstheme="minorBidi"/>
          <w:sz w:val="20"/>
        </w:rPr>
        <w:t xml:space="preserve">the </w:t>
      </w:r>
      <w:r w:rsidRPr="00F80656">
        <w:rPr>
          <w:rFonts w:cstheme="minorBidi"/>
          <w:sz w:val="20"/>
        </w:rPr>
        <w:t>one</w:t>
      </w:r>
      <w:r>
        <w:rPr>
          <w:rFonts w:cstheme="minorBidi"/>
          <w:sz w:val="20"/>
        </w:rPr>
        <w:t xml:space="preserve"> (who is)</w:t>
      </w:r>
      <w:r w:rsidRPr="00F80656">
        <w:rPr>
          <w:rFonts w:cstheme="minorBidi"/>
          <w:sz w:val="20"/>
        </w:rPr>
        <w:t xml:space="preserve"> intense in strength - (5) One of soundness</w:t>
      </w:r>
      <w:r>
        <w:rPr>
          <w:rFonts w:cstheme="minorBidi"/>
          <w:sz w:val="20"/>
        </w:rPr>
        <w:t xml:space="preserve"> (who) </w:t>
      </w:r>
      <w:r w:rsidRPr="00F80656">
        <w:rPr>
          <w:rFonts w:cstheme="minorBidi"/>
          <w:sz w:val="20"/>
        </w:rPr>
        <w:t xml:space="preserve">rose to </w:t>
      </w:r>
      <w:r>
        <w:rPr>
          <w:rFonts w:cstheme="minorBidi"/>
          <w:sz w:val="20"/>
        </w:rPr>
        <w:t>(</w:t>
      </w:r>
      <w:r w:rsidRPr="00F80656">
        <w:rPr>
          <w:rFonts w:cstheme="minorBidi"/>
          <w:sz w:val="20"/>
        </w:rPr>
        <w:t>his true form</w:t>
      </w:r>
      <w:r>
        <w:rPr>
          <w:rFonts w:cstheme="minorBidi"/>
          <w:sz w:val="20"/>
        </w:rPr>
        <w:t>)</w:t>
      </w:r>
      <w:r w:rsidRPr="00F80656">
        <w:rPr>
          <w:rFonts w:cstheme="minorBidi"/>
          <w:sz w:val="20"/>
        </w:rPr>
        <w:t xml:space="preserve"> (6) While he was </w:t>
      </w:r>
      <w:r w:rsidRPr="00F80656">
        <w:rPr>
          <w:rFonts w:cstheme="minorBidi"/>
          <w:b/>
          <w:bCs/>
          <w:color w:val="FF0000"/>
          <w:sz w:val="20"/>
        </w:rPr>
        <w:t>in the higher horizon</w:t>
      </w:r>
      <w:r w:rsidRPr="00F80656">
        <w:rPr>
          <w:rFonts w:cstheme="minorBidi"/>
          <w:sz w:val="20"/>
        </w:rPr>
        <w:t>. (7)</w:t>
      </w:r>
      <w:r>
        <w:rPr>
          <w:rFonts w:cstheme="minorBidi"/>
          <w:sz w:val="20"/>
        </w:rPr>
        <w:t xml:space="preserve"> (Al-Najm, 53: 5-7).</w:t>
      </w:r>
    </w:p>
    <w:p w14:paraId="3DD57D4E" w14:textId="42B8F0B2" w:rsidR="0006689E" w:rsidRDefault="00895BCE" w:rsidP="00895BCE">
      <w:pPr>
        <w:spacing w:before="100" w:beforeAutospacing="1" w:after="100" w:afterAutospacing="1"/>
        <w:jc w:val="both"/>
        <w:rPr>
          <w:b/>
          <w:bCs/>
          <w:color w:val="FF0000"/>
          <w:sz w:val="20"/>
        </w:rPr>
      </w:pPr>
      <w:r w:rsidRPr="00895BCE">
        <w:rPr>
          <w:rFonts w:cstheme="minorBidi"/>
          <w:sz w:val="20"/>
        </w:rPr>
        <w:t xml:space="preserve">And he certainly </w:t>
      </w:r>
      <w:r w:rsidRPr="005E32A9">
        <w:rPr>
          <w:rFonts w:cstheme="minorBidi"/>
          <w:b/>
          <w:bCs/>
          <w:color w:val="FF0000"/>
          <w:sz w:val="20"/>
        </w:rPr>
        <w:t>saw him in another descent</w:t>
      </w:r>
      <w:r w:rsidRPr="005E32A9">
        <w:rPr>
          <w:rFonts w:cstheme="minorBidi"/>
          <w:color w:val="FF0000"/>
          <w:sz w:val="20"/>
        </w:rPr>
        <w:t xml:space="preserve"> </w:t>
      </w:r>
      <w:r w:rsidRPr="00895BCE">
        <w:rPr>
          <w:rFonts w:cstheme="minorBidi"/>
          <w:sz w:val="20"/>
        </w:rPr>
        <w:t>(13) At the Lote Tree of the Utmost Boundary - (14)</w:t>
      </w:r>
      <w:r>
        <w:rPr>
          <w:rFonts w:cstheme="minorBidi"/>
          <w:sz w:val="20"/>
        </w:rPr>
        <w:t xml:space="preserve"> (Al-Najm, 53: 13-14).</w:t>
      </w:r>
    </w:p>
    <w:p w14:paraId="1C8F5A8E" w14:textId="089456E0" w:rsidR="00DB7353" w:rsidRPr="000F3B0C" w:rsidRDefault="00DB7353" w:rsidP="00D503FB">
      <w:pPr>
        <w:spacing w:before="100" w:beforeAutospacing="1" w:after="100" w:afterAutospacing="1"/>
        <w:jc w:val="both"/>
        <w:rPr>
          <w:sz w:val="20"/>
        </w:rPr>
      </w:pPr>
      <w:r>
        <w:rPr>
          <w:b/>
          <w:bCs/>
          <w:color w:val="FF0000"/>
          <w:sz w:val="20"/>
        </w:rPr>
        <w:t xml:space="preserve">6. </w:t>
      </w:r>
      <w:r w:rsidRPr="000F3B0C">
        <w:rPr>
          <w:b/>
          <w:bCs/>
          <w:color w:val="FF0000"/>
          <w:sz w:val="20"/>
        </w:rPr>
        <w:t>Spirit</w:t>
      </w:r>
      <w:r>
        <w:rPr>
          <w:b/>
          <w:bCs/>
          <w:color w:val="FF0000"/>
          <w:sz w:val="20"/>
        </w:rPr>
        <w:t>ual Beings</w:t>
      </w:r>
      <w:r w:rsidRPr="000F3B0C">
        <w:rPr>
          <w:sz w:val="20"/>
        </w:rPr>
        <w:t> </w:t>
      </w:r>
    </w:p>
    <w:p w14:paraId="4291B681" w14:textId="77777777" w:rsidR="00DB7353" w:rsidRDefault="00DB7353" w:rsidP="00D503FB">
      <w:pPr>
        <w:spacing w:before="100" w:beforeAutospacing="1" w:after="100" w:afterAutospacing="1"/>
        <w:jc w:val="both"/>
        <w:rPr>
          <w:rFonts w:ascii="Arial" w:hAnsi="Arial" w:cs="Arial"/>
          <w:sz w:val="20"/>
        </w:rPr>
      </w:pPr>
      <w:r>
        <w:rPr>
          <w:rFonts w:ascii="Arial" w:hAnsi="Arial" w:cs="Arial"/>
          <w:sz w:val="20"/>
        </w:rPr>
        <w:t>The angels are spiritual beings, which represent the commands of Allah, praise to him. He sends them to whoever He wills, wherever He wills, for whatever purpose He wills, in His vast, great Dominion, as He told us in His Holy Book.</w:t>
      </w:r>
    </w:p>
    <w:p w14:paraId="6B134030" w14:textId="544A7198" w:rsidR="00DB7353" w:rsidRPr="000F3B0C" w:rsidRDefault="00DB7353" w:rsidP="00DB7353">
      <w:pPr>
        <w:spacing w:before="100" w:beforeAutospacing="1" w:after="100" w:afterAutospacing="1"/>
        <w:jc w:val="both"/>
        <w:rPr>
          <w:rFonts w:ascii="Arial" w:hAnsi="Arial" w:cs="Arial"/>
          <w:sz w:val="20"/>
        </w:rPr>
      </w:pPr>
      <w:r w:rsidRPr="000F3B0C">
        <w:rPr>
          <w:rFonts w:ascii="Arial" w:hAnsi="Arial" w:cs="Arial"/>
          <w:sz w:val="20"/>
        </w:rPr>
        <w:t xml:space="preserve">The Spirit (rou'h, </w:t>
      </w:r>
      <w:r w:rsidRPr="005938E7">
        <w:rPr>
          <w:rFonts w:ascii="Arial" w:hAnsi="Arial" w:cs="Arial"/>
          <w:b/>
          <w:bCs/>
          <w:color w:val="FF0000"/>
          <w:sz w:val="24"/>
          <w:szCs w:val="24"/>
          <w:rtl/>
        </w:rPr>
        <w:t>رُوح</w:t>
      </w:r>
      <w:r w:rsidRPr="000F3B0C">
        <w:rPr>
          <w:rFonts w:ascii="Arial" w:hAnsi="Arial" w:cs="Arial"/>
          <w:sz w:val="20"/>
        </w:rPr>
        <w:t xml:space="preserve">) is a characteristic of God, </w:t>
      </w:r>
      <w:r w:rsidR="0078136E">
        <w:rPr>
          <w:rFonts w:ascii="Arial" w:hAnsi="Arial" w:cs="Arial"/>
          <w:sz w:val="20"/>
        </w:rPr>
        <w:t xml:space="preserve">from </w:t>
      </w:r>
      <w:r w:rsidRPr="000F3B0C">
        <w:rPr>
          <w:rFonts w:ascii="Arial" w:hAnsi="Arial" w:cs="Arial"/>
          <w:sz w:val="20"/>
        </w:rPr>
        <w:t xml:space="preserve">which He blew in the first cell, giving life to all living beings. </w:t>
      </w:r>
      <w:r w:rsidR="0078136E">
        <w:rPr>
          <w:rFonts w:ascii="Arial" w:hAnsi="Arial" w:cs="Arial"/>
          <w:sz w:val="20"/>
        </w:rPr>
        <w:t xml:space="preserve">Part of </w:t>
      </w:r>
      <w:r w:rsidRPr="000F3B0C">
        <w:rPr>
          <w:rFonts w:ascii="Arial" w:hAnsi="Arial" w:cs="Arial"/>
          <w:sz w:val="20"/>
        </w:rPr>
        <w:t xml:space="preserve">God's Spirit has also been blown in humans, in particular, enabling their souls to include the morality scale (the </w:t>
      </w:r>
      <w:r w:rsidRPr="000F3B0C">
        <w:rPr>
          <w:rFonts w:ascii="Arial" w:hAnsi="Arial" w:cs="Arial"/>
          <w:b/>
          <w:bCs/>
          <w:color w:val="FF0000"/>
          <w:sz w:val="20"/>
        </w:rPr>
        <w:t>self</w:t>
      </w:r>
      <w:r w:rsidRPr="000F3B0C">
        <w:rPr>
          <w:rFonts w:ascii="Arial" w:hAnsi="Arial" w:cs="Arial"/>
          <w:sz w:val="20"/>
        </w:rPr>
        <w:t xml:space="preserve">, nafs, </w:t>
      </w:r>
      <w:r w:rsidRPr="005938E7">
        <w:rPr>
          <w:rFonts w:ascii="Arial" w:hAnsi="Arial" w:cs="Arial"/>
          <w:b/>
          <w:bCs/>
          <w:color w:val="FF0000"/>
          <w:sz w:val="24"/>
          <w:szCs w:val="24"/>
          <w:rtl/>
        </w:rPr>
        <w:t>نَفْس</w:t>
      </w:r>
      <w:r w:rsidRPr="000F3B0C">
        <w:rPr>
          <w:rFonts w:ascii="Arial" w:hAnsi="Arial" w:cs="Arial"/>
          <w:sz w:val="20"/>
        </w:rPr>
        <w:t>), in addition to the capabilities of existence (</w:t>
      </w:r>
      <w:r w:rsidRPr="000F3B0C">
        <w:rPr>
          <w:rFonts w:ascii="Arial" w:hAnsi="Arial" w:cs="Arial"/>
          <w:b/>
          <w:bCs/>
          <w:color w:val="FF0000"/>
          <w:sz w:val="20"/>
        </w:rPr>
        <w:t>life</w:t>
      </w:r>
      <w:r w:rsidRPr="000F3B0C">
        <w:rPr>
          <w:rFonts w:ascii="Arial" w:hAnsi="Arial" w:cs="Arial"/>
          <w:sz w:val="20"/>
        </w:rPr>
        <w:t xml:space="preserve">) and the acquisition of knowledge (the </w:t>
      </w:r>
      <w:r w:rsidRPr="000F3B0C">
        <w:rPr>
          <w:rFonts w:ascii="Arial" w:hAnsi="Arial" w:cs="Arial"/>
          <w:b/>
          <w:bCs/>
          <w:color w:val="FF0000"/>
          <w:sz w:val="20"/>
        </w:rPr>
        <w:t>mind</w:t>
      </w:r>
      <w:r w:rsidRPr="000F3B0C">
        <w:rPr>
          <w:rFonts w:ascii="Arial" w:hAnsi="Arial" w:cs="Arial"/>
          <w:sz w:val="20"/>
        </w:rPr>
        <w:t xml:space="preserve">), which humans share in different degrees with other living beings. </w:t>
      </w:r>
    </w:p>
    <w:p w14:paraId="5C925CA9" w14:textId="31EF42E8" w:rsidR="00DB7353" w:rsidRDefault="00DB7353" w:rsidP="00DB7353">
      <w:pPr>
        <w:spacing w:before="100" w:beforeAutospacing="1" w:after="100" w:afterAutospacing="1"/>
        <w:jc w:val="both"/>
        <w:rPr>
          <w:rFonts w:ascii="Arial" w:hAnsi="Arial" w:cs="Arial"/>
          <w:sz w:val="20"/>
        </w:rPr>
      </w:pPr>
      <w:r w:rsidRPr="000F3B0C">
        <w:rPr>
          <w:rFonts w:ascii="Arial" w:hAnsi="Arial" w:cs="Arial"/>
          <w:sz w:val="20"/>
        </w:rPr>
        <w:t xml:space="preserve">The word </w:t>
      </w:r>
      <w:r w:rsidRPr="000F3B0C">
        <w:rPr>
          <w:rFonts w:ascii="Arial" w:hAnsi="Arial" w:cs="Arial" w:hint="cs"/>
          <w:sz w:val="20"/>
          <w:rtl/>
        </w:rPr>
        <w:t>"</w:t>
      </w:r>
      <w:r w:rsidRPr="000F3B0C">
        <w:rPr>
          <w:rFonts w:ascii="Arial" w:hAnsi="Arial" w:cs="Arial"/>
          <w:b/>
          <w:bCs/>
          <w:color w:val="FF0000"/>
          <w:sz w:val="20"/>
        </w:rPr>
        <w:t>Spirit</w:t>
      </w:r>
      <w:r w:rsidRPr="000F3B0C">
        <w:rPr>
          <w:rFonts w:ascii="Arial" w:hAnsi="Arial" w:cs="Arial"/>
          <w:sz w:val="20"/>
        </w:rPr>
        <w:t>” (roo'h</w:t>
      </w:r>
      <w:r w:rsidRPr="000F3B0C">
        <w:rPr>
          <w:rFonts w:ascii="Arial" w:hAnsi="Arial" w:cs="Arial"/>
          <w:b/>
          <w:bCs/>
          <w:sz w:val="20"/>
        </w:rPr>
        <w:t xml:space="preserve">, </w:t>
      </w:r>
      <w:r w:rsidRPr="005938E7">
        <w:rPr>
          <w:rFonts w:ascii="Arial" w:hAnsi="Arial" w:cs="Arial"/>
          <w:b/>
          <w:bCs/>
          <w:color w:val="FF0000"/>
          <w:sz w:val="24"/>
          <w:szCs w:val="24"/>
          <w:rtl/>
        </w:rPr>
        <w:t>رُوح</w:t>
      </w:r>
      <w:r w:rsidRPr="000F3B0C">
        <w:rPr>
          <w:rFonts w:ascii="Arial" w:hAnsi="Arial" w:cs="Arial"/>
          <w:sz w:val="20"/>
        </w:rPr>
        <w:t xml:space="preserve">), is mentioned 21 times, in 20 verses of the Holy Quran. It refers to a characteristic of God and His commands, which are carried by the Senior Angel, Jibril (Gabriel), and other </w:t>
      </w:r>
      <w:r w:rsidR="0078136E">
        <w:rPr>
          <w:rFonts w:ascii="Arial" w:hAnsi="Arial" w:cs="Arial"/>
          <w:sz w:val="20"/>
        </w:rPr>
        <w:t>a</w:t>
      </w:r>
      <w:r w:rsidRPr="000F3B0C">
        <w:rPr>
          <w:rFonts w:ascii="Arial" w:hAnsi="Arial" w:cs="Arial"/>
          <w:sz w:val="20"/>
        </w:rPr>
        <w:t>ngels, to implement God’s will on humans. However, the only knowledge we have about God’s Spirit is what He told us, and that is little, as stated in verse 17: 85.</w:t>
      </w:r>
    </w:p>
    <w:p w14:paraId="75F99688" w14:textId="77777777" w:rsidR="00DB7353" w:rsidRDefault="00DB7353" w:rsidP="00DB7353">
      <w:pPr>
        <w:bidi/>
        <w:spacing w:before="100" w:beforeAutospacing="1" w:after="100" w:afterAutospacing="1"/>
        <w:jc w:val="both"/>
        <w:rPr>
          <w:rFonts w:cs="Arial"/>
          <w:sz w:val="28"/>
          <w:szCs w:val="28"/>
          <w:rtl/>
        </w:rPr>
      </w:pPr>
      <w:r w:rsidRPr="00D002E9">
        <w:rPr>
          <w:rFonts w:cs="Arial"/>
          <w:sz w:val="28"/>
          <w:szCs w:val="28"/>
          <w:rtl/>
        </w:rPr>
        <w:t xml:space="preserve">وَيَسْأَلُونَكَ عَنِ </w:t>
      </w:r>
      <w:r w:rsidRPr="00D002E9">
        <w:rPr>
          <w:rFonts w:cs="Arial"/>
          <w:b/>
          <w:bCs/>
          <w:color w:val="FF0000"/>
          <w:sz w:val="28"/>
          <w:szCs w:val="28"/>
          <w:rtl/>
        </w:rPr>
        <w:t>الرُّوحِ</w:t>
      </w:r>
      <w:r w:rsidRPr="00D002E9">
        <w:rPr>
          <w:rFonts w:cs="Arial"/>
          <w:sz w:val="28"/>
          <w:szCs w:val="28"/>
          <w:rtl/>
        </w:rPr>
        <w:t xml:space="preserve"> </w:t>
      </w:r>
      <w:r w:rsidRPr="00643283">
        <w:rPr>
          <w:rFonts w:cs="Arial"/>
          <w:sz w:val="28"/>
          <w:szCs w:val="28"/>
          <w:rtl/>
        </w:rPr>
        <w:t xml:space="preserve">ۖ قُلِ الرُّوحُ مِنْ أَمْرِ رَبِّي وَمَا أُوتِيتُم مِّنَ الْعِلْمِ </w:t>
      </w:r>
      <w:r w:rsidRPr="00615C35">
        <w:rPr>
          <w:rFonts w:cs="Arial"/>
          <w:b/>
          <w:bCs/>
          <w:color w:val="FF0000"/>
          <w:sz w:val="28"/>
          <w:szCs w:val="28"/>
          <w:rtl/>
        </w:rPr>
        <w:t>إِلَّا قَلِيلًا</w:t>
      </w:r>
      <w:r w:rsidRPr="00615C35">
        <w:rPr>
          <w:rFonts w:cs="Arial" w:hint="cs"/>
          <w:color w:val="FF0000"/>
          <w:sz w:val="28"/>
          <w:szCs w:val="28"/>
          <w:rtl/>
        </w:rPr>
        <w:t xml:space="preserve"> </w:t>
      </w:r>
      <w:r>
        <w:rPr>
          <w:rFonts w:cs="Arial" w:hint="cs"/>
          <w:sz w:val="28"/>
          <w:szCs w:val="28"/>
          <w:rtl/>
        </w:rPr>
        <w:t xml:space="preserve">(الإسْرَاءُ ، </w:t>
      </w:r>
      <w:r>
        <w:rPr>
          <w:rFonts w:cs="Arial" w:hint="cs"/>
          <w:sz w:val="24"/>
          <w:szCs w:val="24"/>
          <w:rtl/>
        </w:rPr>
        <w:t>17: 85</w:t>
      </w:r>
      <w:r>
        <w:rPr>
          <w:rFonts w:cs="Arial" w:hint="cs"/>
          <w:sz w:val="28"/>
          <w:szCs w:val="28"/>
          <w:rtl/>
        </w:rPr>
        <w:t>).</w:t>
      </w:r>
    </w:p>
    <w:p w14:paraId="0310E921" w14:textId="77777777" w:rsidR="00DB7353" w:rsidRPr="00D002E9" w:rsidRDefault="00DB7353" w:rsidP="00DB7353">
      <w:pPr>
        <w:spacing w:before="100" w:beforeAutospacing="1" w:after="100" w:afterAutospacing="1"/>
        <w:jc w:val="both"/>
        <w:rPr>
          <w:rFonts w:cstheme="minorBidi"/>
          <w:sz w:val="20"/>
          <w:rtl/>
        </w:rPr>
      </w:pPr>
      <w:r w:rsidRPr="00D002E9">
        <w:rPr>
          <w:rFonts w:cstheme="minorBidi"/>
          <w:sz w:val="20"/>
        </w:rPr>
        <w:t xml:space="preserve">And they ask you, </w:t>
      </w:r>
      <w:r>
        <w:rPr>
          <w:rFonts w:cstheme="minorBidi" w:hint="cs"/>
          <w:sz w:val="20"/>
          <w:rtl/>
        </w:rPr>
        <w:t>)</w:t>
      </w:r>
      <w:r w:rsidRPr="00D002E9">
        <w:rPr>
          <w:rFonts w:cstheme="minorBidi"/>
          <w:sz w:val="20"/>
        </w:rPr>
        <w:t>O Mu</w:t>
      </w:r>
      <w:r>
        <w:rPr>
          <w:rFonts w:cstheme="minorBidi"/>
          <w:sz w:val="20"/>
        </w:rPr>
        <w:t>’</w:t>
      </w:r>
      <w:r w:rsidRPr="00D002E9">
        <w:rPr>
          <w:rFonts w:cstheme="minorBidi"/>
          <w:sz w:val="20"/>
        </w:rPr>
        <w:t>hamm</w:t>
      </w:r>
      <w:r>
        <w:rPr>
          <w:rFonts w:cstheme="minorBidi"/>
          <w:sz w:val="20"/>
        </w:rPr>
        <w:t>e</w:t>
      </w:r>
      <w:r w:rsidRPr="00D002E9">
        <w:rPr>
          <w:rFonts w:cstheme="minorBidi"/>
          <w:sz w:val="20"/>
        </w:rPr>
        <w:t>d</w:t>
      </w:r>
      <w:r>
        <w:rPr>
          <w:rFonts w:cstheme="minorBidi"/>
          <w:sz w:val="20"/>
        </w:rPr>
        <w:t>)</w:t>
      </w:r>
      <w:r w:rsidRPr="00D002E9">
        <w:rPr>
          <w:rFonts w:cstheme="minorBidi"/>
          <w:sz w:val="20"/>
        </w:rPr>
        <w:t xml:space="preserve">, about the </w:t>
      </w:r>
      <w:r w:rsidRPr="008F31C8">
        <w:rPr>
          <w:rFonts w:cstheme="minorBidi"/>
          <w:b/>
          <w:bCs/>
          <w:color w:val="FF0000"/>
          <w:sz w:val="20"/>
        </w:rPr>
        <w:t>Spirit</w:t>
      </w:r>
      <w:r w:rsidRPr="00D002E9">
        <w:rPr>
          <w:rFonts w:cstheme="minorBidi"/>
          <w:sz w:val="20"/>
        </w:rPr>
        <w:t xml:space="preserve">. Say, "The </w:t>
      </w:r>
      <w:r w:rsidRPr="008F31C8">
        <w:rPr>
          <w:rFonts w:cstheme="minorBidi"/>
          <w:b/>
          <w:bCs/>
          <w:color w:val="FF0000"/>
          <w:sz w:val="20"/>
        </w:rPr>
        <w:t>Spirit</w:t>
      </w:r>
      <w:r w:rsidRPr="00D002E9">
        <w:rPr>
          <w:rFonts w:cstheme="minorBidi"/>
          <w:sz w:val="20"/>
        </w:rPr>
        <w:t xml:space="preserve"> is of the affair of my Lord. And </w:t>
      </w:r>
      <w:r>
        <w:rPr>
          <w:rFonts w:cstheme="minorBidi"/>
          <w:sz w:val="20"/>
        </w:rPr>
        <w:t>you (hu</w:t>
      </w:r>
      <w:r w:rsidRPr="00D002E9">
        <w:rPr>
          <w:rFonts w:cstheme="minorBidi"/>
          <w:sz w:val="20"/>
        </w:rPr>
        <w:t>man</w:t>
      </w:r>
      <w:r>
        <w:rPr>
          <w:rFonts w:cstheme="minorBidi"/>
          <w:sz w:val="20"/>
        </w:rPr>
        <w:t>s)</w:t>
      </w:r>
      <w:r w:rsidRPr="00D002E9">
        <w:rPr>
          <w:rFonts w:cstheme="minorBidi"/>
          <w:sz w:val="20"/>
        </w:rPr>
        <w:t xml:space="preserve"> have not been given of knowledge except a little"</w:t>
      </w:r>
      <w:r>
        <w:rPr>
          <w:rFonts w:cstheme="minorBidi"/>
          <w:sz w:val="20"/>
        </w:rPr>
        <w:t xml:space="preserve"> (Al-Isra, 17: 85).</w:t>
      </w:r>
    </w:p>
    <w:p w14:paraId="3ACC4512" w14:textId="02542F20" w:rsidR="00DB7353" w:rsidRPr="0089289E" w:rsidRDefault="00DB7353" w:rsidP="00DB7353">
      <w:pPr>
        <w:spacing w:before="100" w:beforeAutospacing="1" w:after="100" w:afterAutospacing="1"/>
        <w:jc w:val="both"/>
        <w:rPr>
          <w:sz w:val="20"/>
        </w:rPr>
      </w:pPr>
      <w:r w:rsidRPr="000F3B0C">
        <w:rPr>
          <w:sz w:val="20"/>
        </w:rPr>
        <w:t xml:space="preserve">The Holy Quran refers to </w:t>
      </w:r>
      <w:r w:rsidRPr="0089289E">
        <w:rPr>
          <w:b/>
          <w:bCs/>
          <w:color w:val="FF0000"/>
          <w:sz w:val="20"/>
        </w:rPr>
        <w:t>Jibr</w:t>
      </w:r>
      <w:r w:rsidR="0086315D">
        <w:rPr>
          <w:b/>
          <w:bCs/>
          <w:color w:val="FF0000"/>
          <w:sz w:val="20"/>
        </w:rPr>
        <w:t>ee</w:t>
      </w:r>
      <w:r w:rsidRPr="0089289E">
        <w:rPr>
          <w:b/>
          <w:bCs/>
          <w:color w:val="FF0000"/>
          <w:sz w:val="20"/>
        </w:rPr>
        <w:t>l</w:t>
      </w:r>
      <w:r w:rsidRPr="000F3B0C">
        <w:rPr>
          <w:sz w:val="20"/>
        </w:rPr>
        <w:t xml:space="preserve">, </w:t>
      </w:r>
      <w:r w:rsidRPr="000F3B0C">
        <w:rPr>
          <w:color w:val="000000" w:themeColor="text1"/>
          <w:sz w:val="20"/>
        </w:rPr>
        <w:t xml:space="preserve">peace be </w:t>
      </w:r>
      <w:r w:rsidR="009559A3">
        <w:rPr>
          <w:color w:val="000000" w:themeColor="text1"/>
          <w:sz w:val="20"/>
        </w:rPr>
        <w:t>upon</w:t>
      </w:r>
      <w:r w:rsidRPr="000F3B0C">
        <w:rPr>
          <w:color w:val="000000" w:themeColor="text1"/>
          <w:sz w:val="20"/>
        </w:rPr>
        <w:t xml:space="preserve"> him</w:t>
      </w:r>
      <w:r w:rsidRPr="000F3B0C">
        <w:rPr>
          <w:sz w:val="20"/>
        </w:rPr>
        <w:t xml:space="preserve">, in particular, as </w:t>
      </w:r>
      <w:r w:rsidRPr="00C949D1">
        <w:rPr>
          <w:b/>
          <w:bCs/>
          <w:color w:val="FF0000"/>
          <w:sz w:val="20"/>
        </w:rPr>
        <w:t>the Spirit</w:t>
      </w:r>
      <w:r>
        <w:rPr>
          <w:sz w:val="20"/>
        </w:rPr>
        <w:t xml:space="preserve"> </w:t>
      </w:r>
      <w:r w:rsidRPr="000F3B0C">
        <w:rPr>
          <w:rFonts w:hint="cs"/>
          <w:color w:val="000000"/>
          <w:sz w:val="20"/>
          <w:rtl/>
        </w:rPr>
        <w:t xml:space="preserve"> </w:t>
      </w:r>
      <w:r w:rsidRPr="000F3B0C">
        <w:rPr>
          <w:color w:val="000000"/>
          <w:sz w:val="20"/>
        </w:rPr>
        <w:t>(Al-Naba’, 78: 38)</w:t>
      </w:r>
      <w:r w:rsidRPr="000F3B0C">
        <w:rPr>
          <w:sz w:val="20"/>
        </w:rPr>
        <w:t>, the Trusted Spirit</w:t>
      </w:r>
      <w:r>
        <w:rPr>
          <w:sz w:val="20"/>
        </w:rPr>
        <w:t xml:space="preserve"> </w:t>
      </w:r>
      <w:r w:rsidRPr="000F3B0C">
        <w:rPr>
          <w:color w:val="000000"/>
          <w:sz w:val="20"/>
        </w:rPr>
        <w:t>(Al-Shu'ara, 26: 193)</w:t>
      </w:r>
      <w:r w:rsidRPr="000F3B0C">
        <w:rPr>
          <w:sz w:val="20"/>
        </w:rPr>
        <w:t>, and the Spirit of the Holy</w:t>
      </w:r>
      <w:r>
        <w:rPr>
          <w:sz w:val="20"/>
        </w:rPr>
        <w:t xml:space="preserve"> </w:t>
      </w:r>
      <w:r w:rsidRPr="000F3B0C">
        <w:rPr>
          <w:color w:val="000000"/>
          <w:sz w:val="20"/>
        </w:rPr>
        <w:t>(Al-Na'hl, 16: 102).</w:t>
      </w:r>
      <w:r w:rsidRPr="000F3B0C">
        <w:rPr>
          <w:sz w:val="20"/>
        </w:rPr>
        <w:t xml:space="preserve"> </w:t>
      </w:r>
      <w:r>
        <w:rPr>
          <w:sz w:val="20"/>
        </w:rPr>
        <w:t xml:space="preserve">In addition, the Spirit is a command of Allah, praise to Him, carried by </w:t>
      </w:r>
      <w:r w:rsidRPr="005938E7">
        <w:rPr>
          <w:b/>
          <w:bCs/>
          <w:color w:val="FF0000"/>
          <w:sz w:val="20"/>
        </w:rPr>
        <w:t>angels</w:t>
      </w:r>
      <w:r>
        <w:rPr>
          <w:sz w:val="20"/>
        </w:rPr>
        <w:t xml:space="preserve">, </w:t>
      </w:r>
      <w:r w:rsidRPr="000F3B0C">
        <w:rPr>
          <w:sz w:val="20"/>
        </w:rPr>
        <w:t xml:space="preserve">who </w:t>
      </w:r>
      <w:r w:rsidRPr="005938E7">
        <w:rPr>
          <w:b/>
          <w:bCs/>
          <w:color w:val="FF0000"/>
          <w:sz w:val="20"/>
        </w:rPr>
        <w:t xml:space="preserve">descend with </w:t>
      </w:r>
      <w:r>
        <w:rPr>
          <w:b/>
          <w:bCs/>
          <w:color w:val="FF0000"/>
          <w:sz w:val="20"/>
        </w:rPr>
        <w:t xml:space="preserve">it </w:t>
      </w:r>
      <w:r w:rsidRPr="00B54A3F">
        <w:rPr>
          <w:sz w:val="20"/>
        </w:rPr>
        <w:t>to</w:t>
      </w:r>
      <w:r w:rsidRPr="005938E7">
        <w:rPr>
          <w:b/>
          <w:bCs/>
          <w:color w:val="FF0000"/>
          <w:sz w:val="20"/>
        </w:rPr>
        <w:t xml:space="preserve"> </w:t>
      </w:r>
      <w:r w:rsidRPr="000F3B0C">
        <w:rPr>
          <w:sz w:val="20"/>
        </w:rPr>
        <w:t>whom He wills</w:t>
      </w:r>
      <w:r>
        <w:rPr>
          <w:sz w:val="20"/>
        </w:rPr>
        <w:t>,</w:t>
      </w:r>
      <w:r w:rsidRPr="000F3B0C">
        <w:rPr>
          <w:sz w:val="20"/>
        </w:rPr>
        <w:t xml:space="preserve"> </w:t>
      </w:r>
      <w:r>
        <w:rPr>
          <w:sz w:val="20"/>
        </w:rPr>
        <w:t xml:space="preserve">from </w:t>
      </w:r>
      <w:r w:rsidRPr="000F3B0C">
        <w:rPr>
          <w:sz w:val="20"/>
        </w:rPr>
        <w:t>among His worshippers</w:t>
      </w:r>
      <w:r>
        <w:rPr>
          <w:sz w:val="20"/>
        </w:rPr>
        <w:t xml:space="preserve">, as mentioned in verses 16: 2, 40: 15, and 42: 52. </w:t>
      </w:r>
      <w:r w:rsidRPr="000F3B0C">
        <w:rPr>
          <w:sz w:val="20"/>
        </w:rPr>
        <w:t xml:space="preserve"> </w:t>
      </w:r>
      <w:r w:rsidRPr="000F3B0C">
        <w:rPr>
          <w:color w:val="0000FF"/>
          <w:szCs w:val="32"/>
          <w:vertAlign w:val="superscript"/>
        </w:rPr>
        <w:endnoteReference w:id="77"/>
      </w:r>
      <w:r w:rsidRPr="000F3B0C">
        <w:rPr>
          <w:color w:val="0000FF"/>
          <w:szCs w:val="32"/>
        </w:rPr>
        <w:t xml:space="preserve"> </w:t>
      </w:r>
    </w:p>
    <w:p w14:paraId="49829237" w14:textId="77777777" w:rsidR="00DB7353" w:rsidRPr="002C00FE" w:rsidRDefault="00DB7353" w:rsidP="00DB7353">
      <w:pPr>
        <w:bidi/>
        <w:spacing w:before="100" w:beforeAutospacing="1" w:after="100" w:afterAutospacing="1"/>
        <w:jc w:val="both"/>
        <w:rPr>
          <w:color w:val="000000"/>
          <w:sz w:val="24"/>
          <w:szCs w:val="24"/>
          <w:rtl/>
        </w:rPr>
      </w:pPr>
      <w:r w:rsidRPr="002C00FE">
        <w:rPr>
          <w:color w:val="000000"/>
          <w:sz w:val="28"/>
          <w:szCs w:val="28"/>
          <w:rtl/>
        </w:rPr>
        <w:t xml:space="preserve">يَوْمَ يَقُومُ </w:t>
      </w:r>
      <w:r w:rsidRPr="002C00FE">
        <w:rPr>
          <w:b/>
          <w:bCs/>
          <w:color w:val="FF0000"/>
          <w:sz w:val="28"/>
          <w:szCs w:val="28"/>
          <w:rtl/>
        </w:rPr>
        <w:t>الرُّوحُ</w:t>
      </w:r>
      <w:r w:rsidRPr="002C00FE">
        <w:rPr>
          <w:b/>
          <w:bCs/>
          <w:color w:val="000000"/>
          <w:sz w:val="28"/>
          <w:szCs w:val="28"/>
          <w:rtl/>
        </w:rPr>
        <w:t xml:space="preserve"> </w:t>
      </w:r>
      <w:r w:rsidRPr="002C00FE">
        <w:rPr>
          <w:color w:val="000000"/>
          <w:sz w:val="28"/>
          <w:szCs w:val="28"/>
          <w:rtl/>
        </w:rPr>
        <w:t>وَالْمَلَائِكَةُ صَفًّا ۖ لَّا يَتَكَلَّمُونَ إِلَّا مَنْ أَذِنَ لَهُ الرَّحْمَـٰنُ وَقَالَ صَوَابًا</w:t>
      </w:r>
      <w:r w:rsidRPr="002C00FE">
        <w:rPr>
          <w:color w:val="000000"/>
          <w:sz w:val="24"/>
          <w:szCs w:val="24"/>
        </w:rPr>
        <w:t xml:space="preserve"> </w:t>
      </w:r>
      <w:r w:rsidRPr="002C00FE">
        <w:rPr>
          <w:color w:val="000000"/>
          <w:sz w:val="28"/>
          <w:szCs w:val="28"/>
          <w:rtl/>
        </w:rPr>
        <w:t>(النَّبَأُ ،</w:t>
      </w:r>
      <w:r w:rsidRPr="002C00FE">
        <w:rPr>
          <w:color w:val="000000"/>
          <w:sz w:val="24"/>
          <w:szCs w:val="24"/>
          <w:rtl/>
        </w:rPr>
        <w:t xml:space="preserve"> 78: 38</w:t>
      </w:r>
      <w:r w:rsidRPr="002C00FE">
        <w:rPr>
          <w:color w:val="000000"/>
          <w:sz w:val="28"/>
          <w:szCs w:val="28"/>
          <w:rtl/>
        </w:rPr>
        <w:t>).</w:t>
      </w:r>
    </w:p>
    <w:p w14:paraId="31302E2F" w14:textId="77777777" w:rsidR="00DB7353" w:rsidRPr="002C00FE" w:rsidRDefault="00DB7353" w:rsidP="00DB7353">
      <w:pPr>
        <w:bidi/>
        <w:spacing w:before="100" w:beforeAutospacing="1" w:after="100" w:afterAutospacing="1"/>
        <w:jc w:val="both"/>
        <w:rPr>
          <w:sz w:val="28"/>
          <w:szCs w:val="28"/>
          <w:rtl/>
        </w:rPr>
      </w:pPr>
      <w:r w:rsidRPr="002C00FE">
        <w:rPr>
          <w:color w:val="000000"/>
          <w:sz w:val="28"/>
          <w:szCs w:val="28"/>
          <w:rtl/>
        </w:rPr>
        <w:t xml:space="preserve">نَزَلَ بِهِ </w:t>
      </w:r>
      <w:r w:rsidRPr="002C00FE">
        <w:rPr>
          <w:b/>
          <w:bCs/>
          <w:color w:val="FF0000"/>
          <w:sz w:val="28"/>
          <w:szCs w:val="28"/>
          <w:rtl/>
        </w:rPr>
        <w:t>الرُّوحُ الْأَمِينُ</w:t>
      </w:r>
      <w:r w:rsidRPr="002C00FE">
        <w:rPr>
          <w:color w:val="FF0000"/>
          <w:sz w:val="28"/>
          <w:szCs w:val="28"/>
          <w:rtl/>
        </w:rPr>
        <w:t xml:space="preserve"> </w:t>
      </w:r>
      <w:r w:rsidRPr="002C00FE">
        <w:rPr>
          <w:color w:val="000000"/>
          <w:sz w:val="28"/>
          <w:szCs w:val="28"/>
          <w:rtl/>
        </w:rPr>
        <w:t>(الشُّورَى ،</w:t>
      </w:r>
      <w:r w:rsidRPr="002C00FE">
        <w:rPr>
          <w:color w:val="000000"/>
          <w:sz w:val="24"/>
          <w:szCs w:val="24"/>
          <w:rtl/>
        </w:rPr>
        <w:t xml:space="preserve"> 26: 193</w:t>
      </w:r>
      <w:r w:rsidRPr="002C00FE">
        <w:rPr>
          <w:color w:val="000000"/>
          <w:sz w:val="28"/>
          <w:szCs w:val="28"/>
          <w:rtl/>
        </w:rPr>
        <w:t>).</w:t>
      </w:r>
    </w:p>
    <w:p w14:paraId="206891A0" w14:textId="77777777" w:rsidR="00DB7353" w:rsidRPr="002C00FE" w:rsidRDefault="00DB7353" w:rsidP="00DB7353">
      <w:pPr>
        <w:bidi/>
        <w:spacing w:before="100" w:beforeAutospacing="1" w:after="100" w:afterAutospacing="1"/>
        <w:jc w:val="both"/>
        <w:rPr>
          <w:sz w:val="28"/>
          <w:szCs w:val="28"/>
          <w:rtl/>
        </w:rPr>
      </w:pPr>
      <w:r w:rsidRPr="002C00FE">
        <w:rPr>
          <w:color w:val="000000"/>
          <w:sz w:val="28"/>
          <w:szCs w:val="28"/>
          <w:rtl/>
        </w:rPr>
        <w:t xml:space="preserve">قُلْ نَزَّلَهُ </w:t>
      </w:r>
      <w:r w:rsidRPr="002C00FE">
        <w:rPr>
          <w:b/>
          <w:bCs/>
          <w:color w:val="FF0000"/>
          <w:sz w:val="28"/>
          <w:szCs w:val="28"/>
          <w:rtl/>
        </w:rPr>
        <w:t>رُوحُ الْقُدُسِ</w:t>
      </w:r>
      <w:r w:rsidRPr="002C00FE">
        <w:rPr>
          <w:color w:val="FF0000"/>
          <w:sz w:val="28"/>
          <w:szCs w:val="28"/>
          <w:rtl/>
        </w:rPr>
        <w:t xml:space="preserve"> </w:t>
      </w:r>
      <w:r w:rsidRPr="002C00FE">
        <w:rPr>
          <w:color w:val="000000"/>
          <w:sz w:val="28"/>
          <w:szCs w:val="28"/>
          <w:rtl/>
        </w:rPr>
        <w:t>مِن رَّبِّكَ بِالْحَقِّ (النَّحْلُ ،</w:t>
      </w:r>
      <w:r w:rsidRPr="002C00FE">
        <w:rPr>
          <w:color w:val="000000"/>
          <w:sz w:val="24"/>
          <w:szCs w:val="24"/>
          <w:rtl/>
        </w:rPr>
        <w:t xml:space="preserve"> 16: 102</w:t>
      </w:r>
      <w:r w:rsidRPr="002C00FE">
        <w:rPr>
          <w:color w:val="000000"/>
          <w:sz w:val="28"/>
          <w:szCs w:val="28"/>
          <w:rtl/>
        </w:rPr>
        <w:t>).</w:t>
      </w:r>
    </w:p>
    <w:p w14:paraId="66A764B7" w14:textId="77777777" w:rsidR="00DB7353" w:rsidRDefault="00DB7353" w:rsidP="00DB7353">
      <w:pPr>
        <w:bidi/>
        <w:spacing w:before="100" w:beforeAutospacing="1" w:after="100" w:afterAutospacing="1"/>
        <w:jc w:val="both"/>
        <w:rPr>
          <w:sz w:val="28"/>
          <w:szCs w:val="28"/>
          <w:rtl/>
        </w:rPr>
      </w:pPr>
      <w:r w:rsidRPr="000B7AF0">
        <w:rPr>
          <w:b/>
          <w:bCs/>
          <w:color w:val="FF0000"/>
          <w:sz w:val="28"/>
          <w:szCs w:val="28"/>
          <w:rtl/>
        </w:rPr>
        <w:t>يُنَزِّلُ الْمَلَائِكَةَ</w:t>
      </w:r>
      <w:r w:rsidRPr="000B7AF0">
        <w:rPr>
          <w:color w:val="FF0000"/>
          <w:sz w:val="28"/>
          <w:szCs w:val="28"/>
          <w:rtl/>
        </w:rPr>
        <w:t xml:space="preserve"> </w:t>
      </w:r>
      <w:r w:rsidRPr="002C00FE">
        <w:rPr>
          <w:b/>
          <w:bCs/>
          <w:color w:val="FF0000"/>
          <w:sz w:val="28"/>
          <w:szCs w:val="28"/>
          <w:rtl/>
        </w:rPr>
        <w:t>بِالرُّوحِ</w:t>
      </w:r>
      <w:r w:rsidRPr="002C00FE">
        <w:rPr>
          <w:color w:val="FF0000"/>
          <w:sz w:val="28"/>
          <w:szCs w:val="28"/>
          <w:rtl/>
        </w:rPr>
        <w:t xml:space="preserve"> </w:t>
      </w:r>
      <w:r w:rsidRPr="000B7AF0">
        <w:rPr>
          <w:b/>
          <w:bCs/>
          <w:color w:val="FF0000"/>
          <w:sz w:val="28"/>
          <w:szCs w:val="28"/>
          <w:rtl/>
        </w:rPr>
        <w:t>مِنْ أَمْرِهِ</w:t>
      </w:r>
      <w:r w:rsidRPr="000B7AF0">
        <w:rPr>
          <w:color w:val="FF0000"/>
          <w:sz w:val="28"/>
          <w:szCs w:val="28"/>
          <w:rtl/>
        </w:rPr>
        <w:t xml:space="preserve"> </w:t>
      </w:r>
      <w:r w:rsidRPr="002C00FE">
        <w:rPr>
          <w:sz w:val="28"/>
          <w:szCs w:val="28"/>
          <w:rtl/>
        </w:rPr>
        <w:t>عَلَىٰ مَن يَشَاءُ مِنْ عِبَادِهِ أَنْ أَنذِرُوا أَنَّهُ لَا إِلَـٰهَ إِلَّا أَنَا فَاتَّقُونِ (النَّحْلُ ،</w:t>
      </w:r>
      <w:r w:rsidRPr="002C00FE">
        <w:rPr>
          <w:sz w:val="24"/>
          <w:szCs w:val="24"/>
          <w:rtl/>
        </w:rPr>
        <w:t xml:space="preserve"> 16: 2</w:t>
      </w:r>
      <w:r w:rsidRPr="002C00FE">
        <w:rPr>
          <w:sz w:val="28"/>
          <w:szCs w:val="28"/>
          <w:rtl/>
        </w:rPr>
        <w:t>).</w:t>
      </w:r>
    </w:p>
    <w:p w14:paraId="3ECFA629" w14:textId="77777777" w:rsidR="00DB7353" w:rsidRDefault="00DB7353" w:rsidP="00DB7353">
      <w:pPr>
        <w:bidi/>
        <w:spacing w:before="100" w:beforeAutospacing="1" w:after="100" w:afterAutospacing="1"/>
        <w:jc w:val="both"/>
        <w:rPr>
          <w:rFonts w:cs="Arial"/>
          <w:sz w:val="28"/>
          <w:szCs w:val="28"/>
          <w:rtl/>
        </w:rPr>
      </w:pPr>
      <w:r w:rsidRPr="0074661D">
        <w:rPr>
          <w:rFonts w:cs="Arial"/>
          <w:sz w:val="28"/>
          <w:szCs w:val="28"/>
          <w:rtl/>
        </w:rPr>
        <w:t xml:space="preserve">رَفِيعُ الدَّرَجَاتِ ذُو الْعَرْشِ </w:t>
      </w:r>
      <w:r w:rsidRPr="0074661D">
        <w:rPr>
          <w:rFonts w:cs="Arial"/>
          <w:b/>
          <w:bCs/>
          <w:color w:val="FF0000"/>
          <w:sz w:val="28"/>
          <w:szCs w:val="28"/>
          <w:rtl/>
        </w:rPr>
        <w:t>يُلْقِي الرُّوحَ مِنْ أَمْرِهِ</w:t>
      </w:r>
      <w:r w:rsidRPr="0074661D">
        <w:rPr>
          <w:rFonts w:cs="Arial"/>
          <w:color w:val="FF0000"/>
          <w:sz w:val="28"/>
          <w:szCs w:val="28"/>
          <w:rtl/>
        </w:rPr>
        <w:t xml:space="preserve"> </w:t>
      </w:r>
      <w:r w:rsidRPr="0074661D">
        <w:rPr>
          <w:rFonts w:cs="Arial"/>
          <w:sz w:val="28"/>
          <w:szCs w:val="28"/>
          <w:rtl/>
        </w:rPr>
        <w:t>عَلَىٰ مَن يَشَاءُ مِنْ عِبَادِهِ لِيُنذِرَ يَوْمَ التَّلَاقِ</w:t>
      </w:r>
      <w:r>
        <w:rPr>
          <w:rFonts w:cs="Arial" w:hint="cs"/>
          <w:sz w:val="28"/>
          <w:szCs w:val="28"/>
          <w:rtl/>
        </w:rPr>
        <w:t xml:space="preserve"> (غَافِرُ ، </w:t>
      </w:r>
      <w:r>
        <w:rPr>
          <w:rFonts w:cs="Arial" w:hint="cs"/>
          <w:sz w:val="24"/>
          <w:szCs w:val="24"/>
          <w:rtl/>
        </w:rPr>
        <w:t>40: 15</w:t>
      </w:r>
      <w:r>
        <w:rPr>
          <w:rFonts w:cs="Arial" w:hint="cs"/>
          <w:sz w:val="28"/>
          <w:szCs w:val="28"/>
          <w:rtl/>
        </w:rPr>
        <w:t>).</w:t>
      </w:r>
    </w:p>
    <w:p w14:paraId="3F263907" w14:textId="77777777" w:rsidR="00DB7353" w:rsidRDefault="00DB7353" w:rsidP="00DB7353">
      <w:pPr>
        <w:bidi/>
        <w:spacing w:before="100" w:beforeAutospacing="1" w:after="100" w:afterAutospacing="1"/>
        <w:jc w:val="both"/>
        <w:rPr>
          <w:rFonts w:cstheme="minorBidi"/>
          <w:sz w:val="28"/>
          <w:szCs w:val="28"/>
        </w:rPr>
      </w:pPr>
      <w:r w:rsidRPr="00325916">
        <w:rPr>
          <w:rFonts w:cstheme="minorBidi"/>
          <w:sz w:val="28"/>
          <w:szCs w:val="28"/>
          <w:rtl/>
        </w:rPr>
        <w:t xml:space="preserve">وَكَذَٰلِكَ </w:t>
      </w:r>
      <w:r w:rsidRPr="00AC7B1C">
        <w:rPr>
          <w:rFonts w:cstheme="minorBidi"/>
          <w:b/>
          <w:bCs/>
          <w:color w:val="FF0000"/>
          <w:sz w:val="28"/>
          <w:szCs w:val="28"/>
          <w:rtl/>
        </w:rPr>
        <w:t>أَوْحَيْنَا إِلَيْكَ رُوحًا</w:t>
      </w:r>
      <w:r w:rsidRPr="00AC7B1C">
        <w:rPr>
          <w:rFonts w:cstheme="minorBidi"/>
          <w:color w:val="FF0000"/>
          <w:sz w:val="28"/>
          <w:szCs w:val="28"/>
          <w:rtl/>
        </w:rPr>
        <w:t xml:space="preserve"> </w:t>
      </w:r>
      <w:r w:rsidRPr="00325916">
        <w:rPr>
          <w:rFonts w:cstheme="minorBidi"/>
          <w:sz w:val="28"/>
          <w:szCs w:val="28"/>
          <w:rtl/>
        </w:rPr>
        <w:t>مِّنْ أَمْرِنَا</w:t>
      </w:r>
      <w:r>
        <w:rPr>
          <w:rFonts w:cstheme="minorBidi" w:hint="cs"/>
          <w:sz w:val="28"/>
          <w:szCs w:val="28"/>
          <w:rtl/>
        </w:rPr>
        <w:t xml:space="preserve"> (الشُّورَى ، </w:t>
      </w:r>
      <w:r w:rsidRPr="00325916">
        <w:rPr>
          <w:rFonts w:cstheme="minorBidi" w:hint="cs"/>
          <w:sz w:val="24"/>
          <w:szCs w:val="24"/>
          <w:rtl/>
        </w:rPr>
        <w:t>42: 52</w:t>
      </w:r>
      <w:r>
        <w:rPr>
          <w:rFonts w:cstheme="minorBidi" w:hint="cs"/>
          <w:sz w:val="28"/>
          <w:szCs w:val="28"/>
          <w:rtl/>
        </w:rPr>
        <w:t>).</w:t>
      </w:r>
    </w:p>
    <w:p w14:paraId="38669BFB" w14:textId="6D42910C" w:rsidR="00DB7353" w:rsidRPr="00C72E99" w:rsidRDefault="00DB7353" w:rsidP="00DB7353">
      <w:pPr>
        <w:spacing w:before="100" w:beforeAutospacing="1" w:after="100" w:afterAutospacing="1"/>
        <w:jc w:val="both"/>
        <w:rPr>
          <w:color w:val="000000"/>
          <w:sz w:val="20"/>
          <w:rtl/>
        </w:rPr>
      </w:pPr>
      <w:r w:rsidRPr="000F3B0C">
        <w:rPr>
          <w:color w:val="000000"/>
          <w:sz w:val="20"/>
        </w:rPr>
        <w:lastRenderedPageBreak/>
        <w:t xml:space="preserve">The Day that the </w:t>
      </w:r>
      <w:r w:rsidRPr="00C72E99">
        <w:rPr>
          <w:b/>
          <w:bCs/>
          <w:color w:val="FF0000"/>
          <w:sz w:val="20"/>
        </w:rPr>
        <w:t>Spirit</w:t>
      </w:r>
      <w:r w:rsidRPr="000F3B0C">
        <w:rPr>
          <w:color w:val="000000"/>
          <w:sz w:val="20"/>
        </w:rPr>
        <w:t xml:space="preserve"> (</w:t>
      </w:r>
      <w:r w:rsidRPr="00C72E99">
        <w:rPr>
          <w:b/>
          <w:bCs/>
          <w:color w:val="FF0000"/>
          <w:sz w:val="20"/>
        </w:rPr>
        <w:t>Jibr</w:t>
      </w:r>
      <w:r w:rsidR="0086315D">
        <w:rPr>
          <w:b/>
          <w:bCs/>
          <w:color w:val="FF0000"/>
          <w:sz w:val="20"/>
        </w:rPr>
        <w:t>ee</w:t>
      </w:r>
      <w:r w:rsidRPr="00C72E99">
        <w:rPr>
          <w:b/>
          <w:bCs/>
          <w:color w:val="FF0000"/>
          <w:sz w:val="20"/>
        </w:rPr>
        <w:t>l</w:t>
      </w:r>
      <w:r w:rsidRPr="000F3B0C">
        <w:rPr>
          <w:color w:val="000000"/>
          <w:sz w:val="20"/>
        </w:rPr>
        <w:t>) and the angels will stand in rows, they will not speak except for one whom the Beneficent (the Most Merciful) permits, and he will say what is correct</w:t>
      </w:r>
      <w:r w:rsidRPr="000F3B0C">
        <w:rPr>
          <w:rFonts w:hint="cs"/>
          <w:color w:val="000000"/>
          <w:sz w:val="20"/>
          <w:rtl/>
        </w:rPr>
        <w:t xml:space="preserve"> </w:t>
      </w:r>
      <w:r w:rsidRPr="000F3B0C">
        <w:rPr>
          <w:color w:val="000000"/>
          <w:sz w:val="20"/>
        </w:rPr>
        <w:t xml:space="preserve">(Al-Naba’, 78: 38). </w:t>
      </w:r>
    </w:p>
    <w:p w14:paraId="537ACF3D" w14:textId="78747C60" w:rsidR="00DB7353" w:rsidRPr="000F3B0C" w:rsidRDefault="00DB7353" w:rsidP="00DB7353">
      <w:pPr>
        <w:spacing w:before="100" w:beforeAutospacing="1" w:after="100" w:afterAutospacing="1"/>
        <w:jc w:val="both"/>
        <w:rPr>
          <w:b/>
          <w:bCs/>
          <w:color w:val="FF0000"/>
          <w:sz w:val="20"/>
        </w:rPr>
      </w:pPr>
      <w:r w:rsidRPr="000F3B0C">
        <w:rPr>
          <w:color w:val="000000"/>
          <w:sz w:val="20"/>
        </w:rPr>
        <w:t xml:space="preserve">The </w:t>
      </w:r>
      <w:r w:rsidRPr="00C72E99">
        <w:rPr>
          <w:b/>
          <w:bCs/>
          <w:color w:val="FF0000"/>
          <w:sz w:val="20"/>
        </w:rPr>
        <w:t>Trusted</w:t>
      </w:r>
      <w:r w:rsidRPr="00C72E99">
        <w:rPr>
          <w:color w:val="FF0000"/>
          <w:sz w:val="20"/>
        </w:rPr>
        <w:t xml:space="preserve"> </w:t>
      </w:r>
      <w:r w:rsidRPr="00C72E99">
        <w:rPr>
          <w:b/>
          <w:bCs/>
          <w:color w:val="FF0000"/>
          <w:sz w:val="20"/>
        </w:rPr>
        <w:t>Spirit</w:t>
      </w:r>
      <w:r w:rsidRPr="00C72E99">
        <w:rPr>
          <w:color w:val="FF0000"/>
          <w:sz w:val="20"/>
        </w:rPr>
        <w:t xml:space="preserve"> </w:t>
      </w:r>
      <w:r w:rsidRPr="000F3B0C">
        <w:rPr>
          <w:color w:val="000000"/>
          <w:sz w:val="20"/>
        </w:rPr>
        <w:t>(Jibr</w:t>
      </w:r>
      <w:r w:rsidR="0086315D">
        <w:rPr>
          <w:color w:val="000000"/>
          <w:sz w:val="20"/>
        </w:rPr>
        <w:t>ee</w:t>
      </w:r>
      <w:r w:rsidRPr="000F3B0C">
        <w:rPr>
          <w:color w:val="000000"/>
          <w:sz w:val="20"/>
        </w:rPr>
        <w:t>l) came down with it (Al-Shu'ara, 26: 193).</w:t>
      </w:r>
      <w:r w:rsidRPr="000F3B0C">
        <w:rPr>
          <w:b/>
          <w:bCs/>
          <w:color w:val="FF0000"/>
          <w:sz w:val="20"/>
        </w:rPr>
        <w:t> </w:t>
      </w:r>
    </w:p>
    <w:p w14:paraId="296D35F2" w14:textId="7C3885AB" w:rsidR="00DB7353" w:rsidRPr="000F3B0C" w:rsidRDefault="00DB7353" w:rsidP="00DB7353">
      <w:pPr>
        <w:spacing w:before="100" w:beforeAutospacing="1" w:after="100" w:afterAutospacing="1"/>
        <w:jc w:val="both"/>
        <w:rPr>
          <w:sz w:val="20"/>
        </w:rPr>
      </w:pPr>
      <w:r w:rsidRPr="000F3B0C">
        <w:rPr>
          <w:color w:val="000000"/>
          <w:sz w:val="20"/>
        </w:rPr>
        <w:t xml:space="preserve">Say the </w:t>
      </w:r>
      <w:r w:rsidRPr="00C72E99">
        <w:rPr>
          <w:b/>
          <w:bCs/>
          <w:color w:val="FF0000"/>
          <w:sz w:val="20"/>
        </w:rPr>
        <w:t>Spirit of the Holy</w:t>
      </w:r>
      <w:r w:rsidRPr="00C72E99">
        <w:rPr>
          <w:color w:val="FF0000"/>
          <w:sz w:val="20"/>
        </w:rPr>
        <w:t xml:space="preserve"> </w:t>
      </w:r>
      <w:r w:rsidRPr="000F3B0C">
        <w:rPr>
          <w:color w:val="000000"/>
          <w:sz w:val="20"/>
        </w:rPr>
        <w:t>(</w:t>
      </w:r>
      <w:r w:rsidRPr="00C72E99">
        <w:rPr>
          <w:b/>
          <w:bCs/>
          <w:color w:val="FF0000"/>
          <w:sz w:val="20"/>
        </w:rPr>
        <w:t>Jibr</w:t>
      </w:r>
      <w:r w:rsidR="0086315D">
        <w:rPr>
          <w:b/>
          <w:bCs/>
          <w:color w:val="FF0000"/>
          <w:sz w:val="20"/>
        </w:rPr>
        <w:t>ee</w:t>
      </w:r>
      <w:r w:rsidRPr="00C72E99">
        <w:rPr>
          <w:b/>
          <w:bCs/>
          <w:color w:val="FF0000"/>
          <w:sz w:val="20"/>
        </w:rPr>
        <w:t>l</w:t>
      </w:r>
      <w:r w:rsidRPr="000F3B0C">
        <w:rPr>
          <w:color w:val="000000"/>
          <w:sz w:val="20"/>
        </w:rPr>
        <w:t>)</w:t>
      </w:r>
      <w:r w:rsidRPr="000F3B0C">
        <w:rPr>
          <w:b/>
          <w:bCs/>
          <w:color w:val="000000"/>
          <w:sz w:val="20"/>
        </w:rPr>
        <w:t xml:space="preserve"> </w:t>
      </w:r>
      <w:r w:rsidRPr="000F3B0C">
        <w:rPr>
          <w:color w:val="000000"/>
          <w:sz w:val="20"/>
        </w:rPr>
        <w:t>has brought it (the revelation) down from your Lord in truth” (Al-Na'hl, 16: 102).</w:t>
      </w:r>
      <w:r w:rsidRPr="000F3B0C">
        <w:rPr>
          <w:color w:val="000000"/>
          <w:sz w:val="20"/>
          <w:rtl/>
        </w:rPr>
        <w:t> </w:t>
      </w:r>
    </w:p>
    <w:p w14:paraId="5DBB5623" w14:textId="77777777" w:rsidR="00DB7353" w:rsidRDefault="00DB7353" w:rsidP="00DB7353">
      <w:pPr>
        <w:spacing w:before="100" w:beforeAutospacing="1" w:after="100" w:afterAutospacing="1"/>
        <w:jc w:val="both"/>
        <w:rPr>
          <w:color w:val="000000"/>
          <w:sz w:val="20"/>
          <w:rtl/>
        </w:rPr>
      </w:pPr>
      <w:r w:rsidRPr="000B7AF0">
        <w:rPr>
          <w:b/>
          <w:bCs/>
          <w:color w:val="FF0000"/>
          <w:sz w:val="20"/>
        </w:rPr>
        <w:t>He sends down the angels, with the</w:t>
      </w:r>
      <w:r w:rsidRPr="000B7AF0">
        <w:rPr>
          <w:color w:val="FF0000"/>
          <w:sz w:val="20"/>
        </w:rPr>
        <w:t xml:space="preserve"> </w:t>
      </w:r>
      <w:r w:rsidRPr="00C72E99">
        <w:rPr>
          <w:b/>
          <w:bCs/>
          <w:color w:val="FF0000"/>
          <w:sz w:val="20"/>
        </w:rPr>
        <w:t>Spirit</w:t>
      </w:r>
      <w:r w:rsidRPr="000F3B0C">
        <w:rPr>
          <w:color w:val="000000"/>
          <w:sz w:val="20"/>
        </w:rPr>
        <w:t xml:space="preserve"> </w:t>
      </w:r>
      <w:r w:rsidRPr="00AA03A5">
        <w:rPr>
          <w:b/>
          <w:bCs/>
          <w:color w:val="FF0000"/>
          <w:sz w:val="20"/>
        </w:rPr>
        <w:t>of His command</w:t>
      </w:r>
      <w:r w:rsidRPr="000F3B0C">
        <w:rPr>
          <w:color w:val="000000"/>
          <w:sz w:val="20"/>
        </w:rPr>
        <w:t>, upon whom He wills of His worshippers, (telling them): "Warn that there is no (other) deity except Me; so be mindful of Me."(Al-Na’hl, 16: 2).</w:t>
      </w:r>
    </w:p>
    <w:p w14:paraId="76E452A8" w14:textId="77777777" w:rsidR="00DB7353" w:rsidRPr="0074661D" w:rsidRDefault="00DB7353" w:rsidP="00DB7353">
      <w:pPr>
        <w:spacing w:before="100" w:beforeAutospacing="1" w:after="100" w:afterAutospacing="1"/>
        <w:rPr>
          <w:rFonts w:cs="Arial"/>
          <w:color w:val="000000" w:themeColor="text1"/>
          <w:sz w:val="20"/>
          <w:rtl/>
        </w:rPr>
      </w:pPr>
      <w:r>
        <w:rPr>
          <w:rFonts w:cs="Arial"/>
          <w:color w:val="000000" w:themeColor="text1"/>
          <w:sz w:val="20"/>
        </w:rPr>
        <w:t>(Allah is)</w:t>
      </w:r>
      <w:r w:rsidRPr="0074661D">
        <w:rPr>
          <w:rFonts w:cs="Arial"/>
          <w:color w:val="000000" w:themeColor="text1"/>
          <w:sz w:val="20"/>
        </w:rPr>
        <w:t xml:space="preserve"> the Exalted above </w:t>
      </w:r>
      <w:r>
        <w:rPr>
          <w:rFonts w:cs="Arial"/>
          <w:color w:val="000000" w:themeColor="text1"/>
          <w:sz w:val="20"/>
        </w:rPr>
        <w:t>(</w:t>
      </w:r>
      <w:r w:rsidRPr="0074661D">
        <w:rPr>
          <w:rFonts w:cs="Arial"/>
          <w:color w:val="000000" w:themeColor="text1"/>
          <w:sz w:val="20"/>
        </w:rPr>
        <w:t>all</w:t>
      </w:r>
      <w:r>
        <w:rPr>
          <w:rFonts w:cs="Arial"/>
          <w:color w:val="000000" w:themeColor="text1"/>
          <w:sz w:val="20"/>
        </w:rPr>
        <w:t>)</w:t>
      </w:r>
      <w:r w:rsidRPr="0074661D">
        <w:rPr>
          <w:rFonts w:cs="Arial"/>
          <w:color w:val="000000" w:themeColor="text1"/>
          <w:sz w:val="20"/>
        </w:rPr>
        <w:t xml:space="preserve"> </w:t>
      </w:r>
      <w:r>
        <w:rPr>
          <w:rFonts w:cs="Arial"/>
          <w:color w:val="000000" w:themeColor="text1"/>
          <w:sz w:val="20"/>
        </w:rPr>
        <w:t>ranks</w:t>
      </w:r>
      <w:r w:rsidRPr="0074661D">
        <w:rPr>
          <w:rFonts w:cs="Arial"/>
          <w:color w:val="000000" w:themeColor="text1"/>
          <w:sz w:val="20"/>
        </w:rPr>
        <w:t>, Owner of the Throne</w:t>
      </w:r>
      <w:r>
        <w:rPr>
          <w:rFonts w:cs="Arial"/>
          <w:color w:val="000000" w:themeColor="text1"/>
          <w:sz w:val="20"/>
        </w:rPr>
        <w:t>.</w:t>
      </w:r>
      <w:r w:rsidRPr="0074661D">
        <w:rPr>
          <w:rFonts w:cs="Arial"/>
          <w:color w:val="000000" w:themeColor="text1"/>
          <w:sz w:val="20"/>
        </w:rPr>
        <w:t xml:space="preserve"> </w:t>
      </w:r>
      <w:r w:rsidRPr="00AA03A5">
        <w:rPr>
          <w:rFonts w:cs="Arial"/>
          <w:b/>
          <w:bCs/>
          <w:color w:val="FF0000"/>
          <w:sz w:val="20"/>
        </w:rPr>
        <w:t>He throws the Spirit of His command</w:t>
      </w:r>
      <w:r w:rsidRPr="00AA03A5">
        <w:rPr>
          <w:rFonts w:cs="Arial"/>
          <w:color w:val="FF0000"/>
          <w:sz w:val="20"/>
        </w:rPr>
        <w:t xml:space="preserve"> </w:t>
      </w:r>
      <w:r w:rsidRPr="0074661D">
        <w:rPr>
          <w:rFonts w:cs="Arial"/>
          <w:color w:val="000000" w:themeColor="text1"/>
          <w:sz w:val="20"/>
        </w:rPr>
        <w:t xml:space="preserve">upon whom He wills of His </w:t>
      </w:r>
      <w:r>
        <w:rPr>
          <w:rFonts w:cs="Arial"/>
          <w:color w:val="000000" w:themeColor="text1"/>
          <w:sz w:val="20"/>
        </w:rPr>
        <w:t>worshippers,</w:t>
      </w:r>
      <w:r w:rsidRPr="0074661D">
        <w:rPr>
          <w:rFonts w:cs="Arial"/>
          <w:color w:val="000000" w:themeColor="text1"/>
          <w:sz w:val="20"/>
        </w:rPr>
        <w:t xml:space="preserve"> to warn</w:t>
      </w:r>
      <w:r>
        <w:rPr>
          <w:rFonts w:cs="Arial"/>
          <w:color w:val="000000" w:themeColor="text1"/>
          <w:sz w:val="20"/>
        </w:rPr>
        <w:t xml:space="preserve"> (people)</w:t>
      </w:r>
      <w:r w:rsidRPr="0074661D">
        <w:rPr>
          <w:rFonts w:cs="Arial"/>
          <w:color w:val="000000" w:themeColor="text1"/>
          <w:sz w:val="20"/>
        </w:rPr>
        <w:t xml:space="preserve"> of the Day of Meeting</w:t>
      </w:r>
      <w:r>
        <w:rPr>
          <w:rFonts w:cs="Arial"/>
          <w:color w:val="000000" w:themeColor="text1"/>
          <w:sz w:val="20"/>
        </w:rPr>
        <w:t xml:space="preserve"> (</w:t>
      </w:r>
      <w:r w:rsidRPr="0074661D">
        <w:rPr>
          <w:rFonts w:cs="Arial"/>
          <w:color w:val="000000" w:themeColor="text1"/>
          <w:sz w:val="20"/>
          <w:u w:val="single"/>
        </w:rPr>
        <w:t>Gh</w:t>
      </w:r>
      <w:r>
        <w:rPr>
          <w:rFonts w:cs="Arial"/>
          <w:color w:val="000000" w:themeColor="text1"/>
          <w:sz w:val="20"/>
        </w:rPr>
        <w:t>afir, 40: 15).</w:t>
      </w:r>
    </w:p>
    <w:p w14:paraId="09BD0633" w14:textId="1F3509F2" w:rsidR="00875427" w:rsidRDefault="00DB7353" w:rsidP="008D2A76">
      <w:pPr>
        <w:spacing w:before="100" w:beforeAutospacing="1" w:after="100" w:afterAutospacing="1"/>
        <w:jc w:val="both"/>
        <w:rPr>
          <w:color w:val="000000"/>
          <w:sz w:val="20"/>
        </w:rPr>
      </w:pPr>
      <w:r w:rsidRPr="00325916">
        <w:rPr>
          <w:color w:val="000000"/>
          <w:sz w:val="20"/>
        </w:rPr>
        <w:t>And thus</w:t>
      </w:r>
      <w:r>
        <w:rPr>
          <w:color w:val="000000"/>
          <w:sz w:val="20"/>
        </w:rPr>
        <w:t>,</w:t>
      </w:r>
      <w:r w:rsidRPr="00325916">
        <w:rPr>
          <w:color w:val="000000"/>
          <w:sz w:val="20"/>
        </w:rPr>
        <w:t xml:space="preserve"> </w:t>
      </w:r>
      <w:r w:rsidRPr="00AC7B1C">
        <w:rPr>
          <w:b/>
          <w:bCs/>
          <w:color w:val="FF0000"/>
          <w:sz w:val="20"/>
        </w:rPr>
        <w:t>We have inspired to you a Spirit</w:t>
      </w:r>
      <w:r w:rsidRPr="00AC7B1C">
        <w:rPr>
          <w:color w:val="FF0000"/>
          <w:sz w:val="20"/>
        </w:rPr>
        <w:t xml:space="preserve"> </w:t>
      </w:r>
      <w:r w:rsidRPr="00325916">
        <w:rPr>
          <w:color w:val="000000"/>
          <w:sz w:val="20"/>
        </w:rPr>
        <w:t>of Our command</w:t>
      </w:r>
      <w:r>
        <w:rPr>
          <w:color w:val="000000"/>
          <w:sz w:val="20"/>
        </w:rPr>
        <w:t xml:space="preserve"> (Al-Shoora, 42: 52).</w:t>
      </w:r>
    </w:p>
    <w:p w14:paraId="44FA4A20" w14:textId="64BBEE2F" w:rsidR="00624D76" w:rsidRDefault="00624D76" w:rsidP="008D2A76">
      <w:pPr>
        <w:spacing w:before="100" w:beforeAutospacing="1" w:after="100" w:afterAutospacing="1"/>
        <w:jc w:val="both"/>
        <w:rPr>
          <w:rFonts w:cstheme="minorBidi"/>
          <w:b/>
          <w:bCs/>
          <w:color w:val="FF0000"/>
          <w:sz w:val="20"/>
        </w:rPr>
      </w:pPr>
      <w:r>
        <w:rPr>
          <w:color w:val="000000"/>
          <w:sz w:val="20"/>
        </w:rPr>
        <w:t>***</w:t>
      </w:r>
    </w:p>
    <w:p w14:paraId="1988B4B4" w14:textId="2A856099" w:rsidR="00492621" w:rsidRPr="001C119C" w:rsidRDefault="002676F1" w:rsidP="00492621">
      <w:pPr>
        <w:jc w:val="both"/>
        <w:rPr>
          <w:rFonts w:cstheme="minorBidi"/>
          <w:b/>
          <w:bCs/>
          <w:color w:val="FF0000"/>
          <w:sz w:val="20"/>
          <w:rtl/>
        </w:rPr>
      </w:pPr>
      <w:r>
        <w:rPr>
          <w:rFonts w:cstheme="minorBidi"/>
          <w:b/>
          <w:bCs/>
          <w:color w:val="FF0000"/>
          <w:sz w:val="20"/>
        </w:rPr>
        <w:t>IV</w:t>
      </w:r>
      <w:r w:rsidR="00492621" w:rsidRPr="001C119C">
        <w:rPr>
          <w:rFonts w:cstheme="minorBidi"/>
          <w:b/>
          <w:bCs/>
          <w:color w:val="FF0000"/>
          <w:sz w:val="20"/>
        </w:rPr>
        <w:t>. Worshippers of Allah, Who Pray for</w:t>
      </w:r>
      <w:r w:rsidR="003F3BD1">
        <w:rPr>
          <w:rFonts w:cstheme="minorBidi" w:hint="cs"/>
          <w:b/>
          <w:bCs/>
          <w:color w:val="FF0000"/>
          <w:sz w:val="20"/>
          <w:rtl/>
        </w:rPr>
        <w:t xml:space="preserve"> </w:t>
      </w:r>
      <w:r w:rsidR="003F3BD1">
        <w:rPr>
          <w:rFonts w:cstheme="minorBidi"/>
          <w:b/>
          <w:bCs/>
          <w:color w:val="FF0000"/>
          <w:sz w:val="20"/>
        </w:rPr>
        <w:t>the</w:t>
      </w:r>
      <w:r w:rsidR="00701821">
        <w:rPr>
          <w:rFonts w:cstheme="minorBidi"/>
          <w:b/>
          <w:bCs/>
          <w:color w:val="FF0000"/>
          <w:sz w:val="20"/>
        </w:rPr>
        <w:t xml:space="preserve"> Prophet and the</w:t>
      </w:r>
      <w:r w:rsidR="00492621" w:rsidRPr="001C119C">
        <w:rPr>
          <w:rFonts w:cstheme="minorBidi"/>
          <w:b/>
          <w:bCs/>
          <w:color w:val="FF0000"/>
          <w:sz w:val="20"/>
        </w:rPr>
        <w:t xml:space="preserve"> Believers </w:t>
      </w:r>
    </w:p>
    <w:p w14:paraId="691D2F43" w14:textId="69AF9664" w:rsidR="004A5E01" w:rsidRDefault="00701821" w:rsidP="00A81DB3">
      <w:pPr>
        <w:spacing w:before="100" w:beforeAutospacing="1" w:after="100" w:afterAutospacing="1"/>
        <w:jc w:val="both"/>
        <w:rPr>
          <w:rFonts w:cstheme="minorBidi"/>
          <w:color w:val="000000" w:themeColor="text1"/>
          <w:sz w:val="20"/>
        </w:rPr>
      </w:pPr>
      <w:r>
        <w:rPr>
          <w:rFonts w:cstheme="minorBidi"/>
          <w:color w:val="000000" w:themeColor="text1"/>
          <w:sz w:val="20"/>
        </w:rPr>
        <w:t>The Holy Quran describes the angels</w:t>
      </w:r>
      <w:r w:rsidR="00A81DB3">
        <w:rPr>
          <w:rFonts w:cstheme="minorBidi"/>
          <w:color w:val="000000" w:themeColor="text1"/>
          <w:sz w:val="20"/>
        </w:rPr>
        <w:t xml:space="preserve"> as the honorable worshippers of Allah, who obey Him and carry out His commands concerning His creations. He knows everything about them, but if anyone of them says that he is a god, his punishment will be Hell, the worst destination.</w:t>
      </w:r>
    </w:p>
    <w:p w14:paraId="1374685F" w14:textId="7B804E39" w:rsidR="00522AB6" w:rsidRDefault="000E13EF" w:rsidP="00D72FFE">
      <w:pPr>
        <w:spacing w:before="100" w:beforeAutospacing="1" w:after="100" w:afterAutospacing="1"/>
        <w:jc w:val="both"/>
        <w:rPr>
          <w:rFonts w:cstheme="minorBidi"/>
          <w:b/>
          <w:bCs/>
          <w:color w:val="FF0000"/>
          <w:sz w:val="20"/>
        </w:rPr>
      </w:pPr>
      <w:r>
        <w:rPr>
          <w:rFonts w:cstheme="minorBidi"/>
          <w:color w:val="000000" w:themeColor="text1"/>
          <w:sz w:val="20"/>
        </w:rPr>
        <w:t>A</w:t>
      </w:r>
      <w:r w:rsidR="00A81DB3">
        <w:rPr>
          <w:rFonts w:cstheme="minorBidi"/>
          <w:color w:val="000000" w:themeColor="text1"/>
          <w:sz w:val="20"/>
        </w:rPr>
        <w:t>ngels do not disdain to worship their Creator, Allah, praise to Him. However, if anyone of them does that, he will face a severe punishment. To the contrary, they are constantly and tirelessly exalting their Lord with praise.</w:t>
      </w:r>
      <w:r w:rsidR="007447BB">
        <w:rPr>
          <w:rFonts w:cstheme="minorBidi"/>
          <w:color w:val="000000" w:themeColor="text1"/>
          <w:sz w:val="20"/>
        </w:rPr>
        <w:t xml:space="preserve"> </w:t>
      </w:r>
      <w:r w:rsidR="00A81DB3">
        <w:rPr>
          <w:rFonts w:cstheme="minorBidi"/>
          <w:color w:val="000000" w:themeColor="text1"/>
          <w:sz w:val="20"/>
        </w:rPr>
        <w:t>In addition, angels keep praying for the Prophet Mu’hammed, pbbuh, and for the believers, greeting them with peace</w:t>
      </w:r>
      <w:r w:rsidR="007447BB">
        <w:rPr>
          <w:rFonts w:cstheme="minorBidi"/>
          <w:color w:val="000000" w:themeColor="text1"/>
          <w:sz w:val="20"/>
        </w:rPr>
        <w:t>, and calling on Allah to forgive their sins, as detailed below.</w:t>
      </w:r>
    </w:p>
    <w:p w14:paraId="31FD2FA6" w14:textId="0D265AC1" w:rsidR="00C816B7" w:rsidRDefault="00B42EDE" w:rsidP="00A81DB3">
      <w:pPr>
        <w:spacing w:before="100" w:beforeAutospacing="1" w:after="100" w:afterAutospacing="1"/>
        <w:jc w:val="both"/>
        <w:rPr>
          <w:rFonts w:cstheme="minorBidi"/>
          <w:sz w:val="20"/>
        </w:rPr>
      </w:pPr>
      <w:r w:rsidRPr="00B42EDE">
        <w:rPr>
          <w:rFonts w:cstheme="minorBidi"/>
          <w:b/>
          <w:bCs/>
          <w:color w:val="FF0000"/>
          <w:sz w:val="20"/>
        </w:rPr>
        <w:t>1.</w:t>
      </w:r>
      <w:r>
        <w:rPr>
          <w:rFonts w:cstheme="minorBidi"/>
          <w:sz w:val="20"/>
        </w:rPr>
        <w:t xml:space="preserve"> </w:t>
      </w:r>
      <w:r w:rsidR="004A315D">
        <w:rPr>
          <w:rFonts w:cstheme="minorBidi"/>
          <w:b/>
          <w:bCs/>
          <w:color w:val="FF0000"/>
          <w:sz w:val="20"/>
        </w:rPr>
        <w:t>Angels Are the Honorable</w:t>
      </w:r>
      <w:r w:rsidR="00492621" w:rsidRPr="001C119C">
        <w:rPr>
          <w:rFonts w:cstheme="minorBidi"/>
          <w:b/>
          <w:bCs/>
          <w:color w:val="FF0000"/>
          <w:sz w:val="20"/>
        </w:rPr>
        <w:t xml:space="preserve"> </w:t>
      </w:r>
      <w:r w:rsidR="00C816B7">
        <w:rPr>
          <w:rFonts w:cstheme="minorBidi"/>
          <w:b/>
          <w:bCs/>
          <w:color w:val="FF0000"/>
          <w:sz w:val="20"/>
        </w:rPr>
        <w:t>W</w:t>
      </w:r>
      <w:r w:rsidR="00492621" w:rsidRPr="001C119C">
        <w:rPr>
          <w:rFonts w:cstheme="minorBidi"/>
          <w:b/>
          <w:bCs/>
          <w:color w:val="FF0000"/>
          <w:sz w:val="20"/>
        </w:rPr>
        <w:t>orshippers</w:t>
      </w:r>
      <w:r w:rsidR="00492621" w:rsidRPr="001C119C">
        <w:rPr>
          <w:rFonts w:cstheme="minorBidi"/>
          <w:sz w:val="20"/>
        </w:rPr>
        <w:t xml:space="preserve"> </w:t>
      </w:r>
      <w:r w:rsidR="00492621" w:rsidRPr="00C816B7">
        <w:rPr>
          <w:rFonts w:cstheme="minorBidi"/>
          <w:b/>
          <w:bCs/>
          <w:color w:val="FF0000"/>
          <w:sz w:val="20"/>
        </w:rPr>
        <w:t>of Allah</w:t>
      </w:r>
    </w:p>
    <w:p w14:paraId="24D6DE1A" w14:textId="201B2E9A" w:rsidR="00492621" w:rsidRPr="001C119C" w:rsidRDefault="00C816B7" w:rsidP="00A81DB3">
      <w:pPr>
        <w:spacing w:before="100" w:beforeAutospacing="1" w:after="100" w:afterAutospacing="1"/>
        <w:jc w:val="both"/>
        <w:rPr>
          <w:rFonts w:cstheme="minorBidi"/>
          <w:sz w:val="20"/>
        </w:rPr>
      </w:pPr>
      <w:r>
        <w:rPr>
          <w:rFonts w:cstheme="minorBidi"/>
          <w:sz w:val="20"/>
        </w:rPr>
        <w:t xml:space="preserve">The Holy Quran describes angels as the honorable worshippers of Allah, </w:t>
      </w:r>
      <w:r w:rsidR="00492621" w:rsidRPr="001C119C">
        <w:rPr>
          <w:rFonts w:cstheme="minorBidi"/>
          <w:sz w:val="20"/>
        </w:rPr>
        <w:t xml:space="preserve">who obey Him and carry out His commands </w:t>
      </w:r>
      <w:r>
        <w:rPr>
          <w:rFonts w:cstheme="minorBidi"/>
          <w:sz w:val="20"/>
        </w:rPr>
        <w:t>concerning</w:t>
      </w:r>
      <w:r w:rsidR="00492621" w:rsidRPr="001C119C">
        <w:rPr>
          <w:rFonts w:cstheme="minorBidi"/>
          <w:sz w:val="20"/>
        </w:rPr>
        <w:t xml:space="preserve"> </w:t>
      </w:r>
      <w:r w:rsidR="00726FA5">
        <w:rPr>
          <w:rFonts w:cstheme="minorBidi"/>
          <w:sz w:val="20"/>
        </w:rPr>
        <w:t>His creations</w:t>
      </w:r>
      <w:r w:rsidR="00492621" w:rsidRPr="001C119C">
        <w:rPr>
          <w:rFonts w:cstheme="minorBidi"/>
          <w:sz w:val="20"/>
        </w:rPr>
        <w:t>. He knows everything about them</w:t>
      </w:r>
      <w:r>
        <w:rPr>
          <w:rFonts w:cstheme="minorBidi"/>
          <w:sz w:val="20"/>
        </w:rPr>
        <w:t>,</w:t>
      </w:r>
      <w:r w:rsidR="00492621" w:rsidRPr="001C119C">
        <w:rPr>
          <w:rFonts w:cstheme="minorBidi"/>
          <w:sz w:val="20"/>
        </w:rPr>
        <w:t xml:space="preserve"> and if anyone of them says he is a god, he will be punished in the Hellfire,</w:t>
      </w:r>
      <w:r>
        <w:rPr>
          <w:rFonts w:cstheme="minorBidi"/>
          <w:sz w:val="20"/>
        </w:rPr>
        <w:t xml:space="preserve"> the worst destination,</w:t>
      </w:r>
      <w:r w:rsidR="00492621" w:rsidRPr="001C119C">
        <w:rPr>
          <w:rFonts w:cstheme="minorBidi"/>
          <w:sz w:val="20"/>
        </w:rPr>
        <w:t xml:space="preserve"> as we</w:t>
      </w:r>
      <w:r>
        <w:rPr>
          <w:rFonts w:cstheme="minorBidi"/>
          <w:sz w:val="20"/>
        </w:rPr>
        <w:t xml:space="preserve"> are told by</w:t>
      </w:r>
      <w:r w:rsidR="00492621" w:rsidRPr="001C119C">
        <w:rPr>
          <w:rFonts w:cstheme="minorBidi"/>
          <w:sz w:val="20"/>
        </w:rPr>
        <w:t xml:space="preserve"> verses 21: 26-29.</w:t>
      </w:r>
      <w:r w:rsidR="00492621" w:rsidRPr="001C119C">
        <w:rPr>
          <w:rFonts w:cstheme="minorBidi"/>
          <w:sz w:val="20"/>
          <w:rtl/>
        </w:rPr>
        <w:t> </w:t>
      </w:r>
    </w:p>
    <w:p w14:paraId="0A2A09B4" w14:textId="18FF8810" w:rsidR="00492621" w:rsidRPr="00357F06" w:rsidRDefault="00492621" w:rsidP="006D3B10">
      <w:pPr>
        <w:bidi/>
        <w:spacing w:before="100" w:beforeAutospacing="1" w:after="100" w:afterAutospacing="1"/>
        <w:jc w:val="both"/>
        <w:rPr>
          <w:rFonts w:cstheme="minorBidi"/>
        </w:rPr>
      </w:pPr>
      <w:r w:rsidRPr="00357F06">
        <w:rPr>
          <w:rFonts w:cstheme="minorBidi"/>
          <w:color w:val="000000"/>
          <w:sz w:val="28"/>
          <w:szCs w:val="28"/>
          <w:rtl/>
        </w:rPr>
        <w:t xml:space="preserve">وَقَالُوا اتَّخَذَ الرَّحْمَـٰنُ وَلَدًا سُبْحَانَهُ بَلْ </w:t>
      </w:r>
      <w:r w:rsidRPr="00357F06">
        <w:rPr>
          <w:rFonts w:cstheme="minorBidi"/>
          <w:b/>
          <w:bCs/>
          <w:color w:val="FF0000"/>
          <w:sz w:val="28"/>
          <w:szCs w:val="28"/>
          <w:rtl/>
        </w:rPr>
        <w:t>عِبَادٌ مُّكْرَمُونَ</w:t>
      </w:r>
      <w:r w:rsidRPr="00357F06">
        <w:rPr>
          <w:rFonts w:cstheme="minorBidi"/>
          <w:color w:val="000000"/>
          <w:sz w:val="28"/>
          <w:szCs w:val="28"/>
          <w:rtl/>
        </w:rPr>
        <w:t xml:space="preserve"> </w:t>
      </w:r>
      <w:r w:rsidRPr="00726FA5">
        <w:rPr>
          <w:rFonts w:cstheme="minorBidi"/>
          <w:rtl/>
        </w:rPr>
        <w:t>﴿</w:t>
      </w:r>
      <w:hyperlink r:id="rId66" w:anchor="21:26" w:history="1">
        <w:r w:rsidRPr="00726FA5">
          <w:rPr>
            <w:rFonts w:cstheme="minorBidi"/>
            <w:rtl/>
          </w:rPr>
          <w:t>٢٦</w:t>
        </w:r>
      </w:hyperlink>
      <w:r w:rsidRPr="00726FA5">
        <w:rPr>
          <w:rFonts w:cstheme="minorBidi"/>
          <w:rtl/>
        </w:rPr>
        <w:t>﴾</w:t>
      </w:r>
      <w:r w:rsidRPr="00726FA5">
        <w:rPr>
          <w:rFonts w:cstheme="minorBidi"/>
          <w:sz w:val="28"/>
          <w:szCs w:val="28"/>
          <w:rtl/>
        </w:rPr>
        <w:t xml:space="preserve"> لَا يَسْبِقُونَهُ بِالْقَوْلِ وَهُم بِأَمْرِهِ يَعْمَلُونَ </w:t>
      </w:r>
      <w:r w:rsidRPr="00122025">
        <w:rPr>
          <w:rFonts w:cstheme="minorBidi"/>
          <w:sz w:val="24"/>
          <w:szCs w:val="24"/>
          <w:rtl/>
        </w:rPr>
        <w:t>﴿</w:t>
      </w:r>
      <w:hyperlink r:id="rId67" w:anchor="21:27" w:history="1">
        <w:r w:rsidRPr="00122025">
          <w:rPr>
            <w:rFonts w:cstheme="minorBidi"/>
            <w:sz w:val="24"/>
            <w:szCs w:val="24"/>
            <w:rtl/>
          </w:rPr>
          <w:t>٢٧</w:t>
        </w:r>
      </w:hyperlink>
      <w:r w:rsidRPr="00122025">
        <w:rPr>
          <w:rFonts w:cstheme="minorBidi"/>
          <w:sz w:val="24"/>
          <w:szCs w:val="24"/>
          <w:rtl/>
        </w:rPr>
        <w:t>﴾</w:t>
      </w:r>
      <w:r w:rsidRPr="00726FA5">
        <w:rPr>
          <w:rFonts w:cstheme="minorBidi"/>
          <w:sz w:val="28"/>
          <w:szCs w:val="28"/>
          <w:rtl/>
        </w:rPr>
        <w:t xml:space="preserve"> يَعْلَمُ مَا بَيْنَ أَيْدِيهِمْ وَمَا خَلْفَهُمْ وَلَا يَشْفَعُونَ إِلَّا لِمَنِ ارْتَضَىٰ وَهُم مِّنْ خَشْيَتِهِ مُشْفِقُونَ </w:t>
      </w:r>
      <w:r w:rsidRPr="00122025">
        <w:rPr>
          <w:rFonts w:cstheme="minorBidi"/>
          <w:sz w:val="24"/>
          <w:szCs w:val="24"/>
          <w:rtl/>
        </w:rPr>
        <w:t>﴿</w:t>
      </w:r>
      <w:hyperlink r:id="rId68" w:anchor="21:28" w:history="1">
        <w:r w:rsidRPr="00122025">
          <w:rPr>
            <w:rFonts w:cstheme="minorBidi"/>
            <w:sz w:val="24"/>
            <w:szCs w:val="24"/>
            <w:rtl/>
          </w:rPr>
          <w:t>٢٨</w:t>
        </w:r>
      </w:hyperlink>
      <w:r w:rsidRPr="00122025">
        <w:rPr>
          <w:rFonts w:cstheme="minorBidi"/>
          <w:sz w:val="24"/>
          <w:szCs w:val="24"/>
          <w:rtl/>
        </w:rPr>
        <w:t>﴾</w:t>
      </w:r>
      <w:r w:rsidRPr="00726FA5">
        <w:rPr>
          <w:rFonts w:cstheme="minorBidi"/>
          <w:rtl/>
        </w:rPr>
        <w:t xml:space="preserve"> </w:t>
      </w:r>
      <w:r w:rsidRPr="00726FA5">
        <w:rPr>
          <w:rFonts w:cstheme="minorBidi"/>
          <w:sz w:val="28"/>
          <w:szCs w:val="28"/>
          <w:rtl/>
        </w:rPr>
        <w:t xml:space="preserve">وَمَن يَقُلْ مِنْهُمْ إِنِّي إِلَـٰهٌ مِّن دُونِهِ فَذَٰلِكَ نَجْزِيهِ جَهَنَّمَ ۚ كَذَٰلِكَ نَجْزِي الظَّالِمِينَ </w:t>
      </w:r>
      <w:r w:rsidRPr="00122025">
        <w:rPr>
          <w:rFonts w:cstheme="minorBidi"/>
          <w:sz w:val="24"/>
          <w:szCs w:val="24"/>
          <w:rtl/>
        </w:rPr>
        <w:t>﴿</w:t>
      </w:r>
      <w:hyperlink r:id="rId69" w:anchor="21:29" w:history="1">
        <w:r w:rsidRPr="00122025">
          <w:rPr>
            <w:rFonts w:cstheme="minorBidi"/>
            <w:sz w:val="24"/>
            <w:szCs w:val="24"/>
            <w:rtl/>
          </w:rPr>
          <w:t>٢٩</w:t>
        </w:r>
      </w:hyperlink>
      <w:r w:rsidRPr="00122025">
        <w:rPr>
          <w:rFonts w:cstheme="minorBidi"/>
          <w:sz w:val="24"/>
          <w:szCs w:val="24"/>
          <w:rtl/>
        </w:rPr>
        <w:t>﴾</w:t>
      </w:r>
      <w:r w:rsidRPr="00726FA5">
        <w:rPr>
          <w:rFonts w:cstheme="minorBidi"/>
          <w:sz w:val="28"/>
          <w:szCs w:val="28"/>
          <w:rtl/>
        </w:rPr>
        <w:t> </w:t>
      </w:r>
      <w:r w:rsidRPr="00122025">
        <w:rPr>
          <w:rFonts w:cstheme="minorBidi"/>
          <w:color w:val="000000"/>
          <w:sz w:val="28"/>
          <w:szCs w:val="28"/>
          <w:rtl/>
        </w:rPr>
        <w:t>(الأن</w:t>
      </w:r>
      <w:r w:rsidR="006D3B10">
        <w:rPr>
          <w:rFonts w:cstheme="minorBidi" w:hint="cs"/>
          <w:color w:val="000000"/>
          <w:sz w:val="28"/>
          <w:szCs w:val="28"/>
          <w:rtl/>
        </w:rPr>
        <w:t>ْ</w:t>
      </w:r>
      <w:r w:rsidRPr="00122025">
        <w:rPr>
          <w:rFonts w:cstheme="minorBidi"/>
          <w:color w:val="000000"/>
          <w:sz w:val="28"/>
          <w:szCs w:val="28"/>
          <w:rtl/>
        </w:rPr>
        <w:t>ب</w:t>
      </w:r>
      <w:r w:rsidR="006D3B10">
        <w:rPr>
          <w:rFonts w:cstheme="minorBidi" w:hint="cs"/>
          <w:color w:val="000000"/>
          <w:sz w:val="28"/>
          <w:szCs w:val="28"/>
          <w:rtl/>
        </w:rPr>
        <w:t>ِ</w:t>
      </w:r>
      <w:r w:rsidRPr="00122025">
        <w:rPr>
          <w:rFonts w:cstheme="minorBidi"/>
          <w:color w:val="000000"/>
          <w:sz w:val="28"/>
          <w:szCs w:val="28"/>
          <w:rtl/>
        </w:rPr>
        <w:t>ي</w:t>
      </w:r>
      <w:r w:rsidR="006D3B10">
        <w:rPr>
          <w:rFonts w:cstheme="minorBidi" w:hint="cs"/>
          <w:color w:val="000000"/>
          <w:sz w:val="28"/>
          <w:szCs w:val="28"/>
          <w:rtl/>
        </w:rPr>
        <w:t>َ</w:t>
      </w:r>
      <w:r w:rsidRPr="00122025">
        <w:rPr>
          <w:rFonts w:cstheme="minorBidi"/>
          <w:color w:val="000000"/>
          <w:sz w:val="28"/>
          <w:szCs w:val="28"/>
          <w:rtl/>
        </w:rPr>
        <w:t>اء</w:t>
      </w:r>
      <w:r w:rsidR="006D3B10">
        <w:rPr>
          <w:rFonts w:cstheme="minorBidi" w:hint="cs"/>
          <w:color w:val="000000"/>
          <w:sz w:val="28"/>
          <w:szCs w:val="28"/>
          <w:rtl/>
        </w:rPr>
        <w:t>ُ</w:t>
      </w:r>
      <w:r w:rsidRPr="00122025">
        <w:rPr>
          <w:rFonts w:cstheme="minorBidi"/>
          <w:color w:val="000000"/>
          <w:sz w:val="28"/>
          <w:szCs w:val="28"/>
          <w:rtl/>
        </w:rPr>
        <w:t xml:space="preserve"> ، </w:t>
      </w:r>
      <w:r w:rsidRPr="00122025">
        <w:rPr>
          <w:rFonts w:cstheme="minorBidi"/>
          <w:color w:val="000000"/>
          <w:sz w:val="24"/>
          <w:szCs w:val="24"/>
          <w:rtl/>
        </w:rPr>
        <w:t>21: 26-29</w:t>
      </w:r>
      <w:r w:rsidRPr="00122025">
        <w:rPr>
          <w:rFonts w:cstheme="minorBidi"/>
          <w:color w:val="000000"/>
          <w:sz w:val="28"/>
          <w:szCs w:val="28"/>
          <w:rtl/>
        </w:rPr>
        <w:t>).</w:t>
      </w:r>
      <w:r w:rsidRPr="00357F06">
        <w:rPr>
          <w:rFonts w:cstheme="minorBidi"/>
        </w:rPr>
        <w:t> </w:t>
      </w:r>
    </w:p>
    <w:p w14:paraId="14757DF7" w14:textId="7AA13ABD" w:rsidR="00492621" w:rsidRPr="00726FA5" w:rsidRDefault="00492621" w:rsidP="006D3B10">
      <w:pPr>
        <w:spacing w:before="100" w:beforeAutospacing="1" w:after="100" w:afterAutospacing="1"/>
        <w:jc w:val="both"/>
        <w:rPr>
          <w:rFonts w:cstheme="minorBidi"/>
          <w:sz w:val="20"/>
        </w:rPr>
      </w:pPr>
      <w:r w:rsidRPr="001C119C">
        <w:rPr>
          <w:rFonts w:cstheme="minorBidi"/>
          <w:sz w:val="20"/>
        </w:rPr>
        <w:t xml:space="preserve">And they say, "The Beneficent (Allah) has taken a son." Exalted is He! Rather, they are </w:t>
      </w:r>
      <w:r w:rsidRPr="001C119C">
        <w:rPr>
          <w:rFonts w:cstheme="minorBidi"/>
          <w:b/>
          <w:bCs/>
          <w:color w:val="FF0000"/>
          <w:sz w:val="20"/>
        </w:rPr>
        <w:t>honored worshippers</w:t>
      </w:r>
      <w:r w:rsidRPr="001C119C">
        <w:rPr>
          <w:rFonts w:cstheme="minorBidi"/>
          <w:sz w:val="20"/>
        </w:rPr>
        <w:t xml:space="preserve">. </w:t>
      </w:r>
      <w:r w:rsidRPr="00726FA5">
        <w:rPr>
          <w:rFonts w:cstheme="minorBidi"/>
          <w:sz w:val="20"/>
        </w:rPr>
        <w:t>(</w:t>
      </w:r>
      <w:hyperlink r:id="rId70" w:anchor="trans/en.sahih/21:26" w:history="1">
        <w:r w:rsidRPr="00726FA5">
          <w:rPr>
            <w:rFonts w:cstheme="minorBidi"/>
            <w:sz w:val="20"/>
            <w:u w:val="single"/>
          </w:rPr>
          <w:t>26</w:t>
        </w:r>
      </w:hyperlink>
      <w:r w:rsidRPr="00726FA5">
        <w:rPr>
          <w:rFonts w:cstheme="minorBidi"/>
          <w:sz w:val="20"/>
        </w:rPr>
        <w:t>) They cannot precede Him in word, and they act by His command. (</w:t>
      </w:r>
      <w:hyperlink r:id="rId71" w:anchor="trans/en.sahih/21:27" w:history="1">
        <w:r w:rsidRPr="00726FA5">
          <w:rPr>
            <w:rFonts w:cstheme="minorBidi"/>
            <w:sz w:val="20"/>
          </w:rPr>
          <w:t>27</w:t>
        </w:r>
      </w:hyperlink>
      <w:r w:rsidRPr="00726FA5">
        <w:rPr>
          <w:rFonts w:cstheme="minorBidi"/>
          <w:sz w:val="20"/>
        </w:rPr>
        <w:t xml:space="preserve">) </w:t>
      </w:r>
    </w:p>
    <w:p w14:paraId="7A6E24B3" w14:textId="77777777" w:rsidR="00492621" w:rsidRPr="00726FA5" w:rsidRDefault="00492621" w:rsidP="00492621">
      <w:pPr>
        <w:spacing w:before="100" w:beforeAutospacing="1" w:after="100" w:afterAutospacing="1"/>
        <w:jc w:val="both"/>
        <w:rPr>
          <w:rFonts w:cstheme="minorBidi"/>
          <w:sz w:val="20"/>
        </w:rPr>
      </w:pPr>
      <w:r w:rsidRPr="00726FA5">
        <w:rPr>
          <w:rFonts w:cstheme="minorBidi"/>
          <w:sz w:val="20"/>
        </w:rPr>
        <w:t>He knows what is [presently] before them and what will be after them, and they cannot intercede except on behalf of one whom He approves. And they, from fear of Him, are apprehensive. (</w:t>
      </w:r>
      <w:hyperlink r:id="rId72" w:anchor="trans/en.sahih/21:28" w:history="1">
        <w:r w:rsidRPr="00726FA5">
          <w:rPr>
            <w:rFonts w:cstheme="minorBidi"/>
            <w:sz w:val="20"/>
          </w:rPr>
          <w:t>28</w:t>
        </w:r>
      </w:hyperlink>
      <w:r w:rsidRPr="00726FA5">
        <w:rPr>
          <w:rFonts w:cstheme="minorBidi"/>
          <w:sz w:val="20"/>
        </w:rPr>
        <w:t>)  </w:t>
      </w:r>
    </w:p>
    <w:p w14:paraId="4EE226DA" w14:textId="227EFB7B" w:rsidR="0046184B" w:rsidRDefault="00492621" w:rsidP="008D2A76">
      <w:pPr>
        <w:spacing w:before="100" w:beforeAutospacing="1" w:after="100" w:afterAutospacing="1"/>
        <w:jc w:val="both"/>
        <w:rPr>
          <w:rFonts w:cstheme="minorBidi"/>
          <w:color w:val="000000"/>
          <w:sz w:val="28"/>
          <w:szCs w:val="28"/>
          <w:rtl/>
        </w:rPr>
      </w:pPr>
      <w:r w:rsidRPr="00726FA5">
        <w:rPr>
          <w:rFonts w:cstheme="minorBidi"/>
          <w:sz w:val="20"/>
        </w:rPr>
        <w:t>And whoever of them says, "Indeed, I am a god instead of Him"- that one We would recompense with Hell. Thus</w:t>
      </w:r>
      <w:r w:rsidR="007122F7" w:rsidRPr="00726FA5">
        <w:rPr>
          <w:rFonts w:cstheme="minorBidi"/>
          <w:sz w:val="20"/>
        </w:rPr>
        <w:t>,</w:t>
      </w:r>
      <w:r w:rsidRPr="00726FA5">
        <w:rPr>
          <w:rFonts w:cstheme="minorBidi"/>
          <w:sz w:val="20"/>
        </w:rPr>
        <w:t xml:space="preserve"> do We recompense the wrongdoers. (</w:t>
      </w:r>
      <w:hyperlink r:id="rId73" w:anchor="trans/en.sahih/21:29" w:history="1">
        <w:r w:rsidRPr="00726FA5">
          <w:rPr>
            <w:rFonts w:cstheme="minorBidi"/>
            <w:sz w:val="20"/>
          </w:rPr>
          <w:t>29</w:t>
        </w:r>
      </w:hyperlink>
      <w:r w:rsidRPr="00726FA5">
        <w:rPr>
          <w:rFonts w:cstheme="minorBidi"/>
          <w:sz w:val="20"/>
        </w:rPr>
        <w:t>) (Al-Anbiya, 21: 26-29). </w:t>
      </w:r>
    </w:p>
    <w:p w14:paraId="634199B5" w14:textId="7B32A28D" w:rsidR="008F28A7" w:rsidRPr="008F28A7" w:rsidRDefault="008F28A7" w:rsidP="00492621">
      <w:pPr>
        <w:spacing w:before="100" w:beforeAutospacing="1" w:after="100" w:afterAutospacing="1"/>
        <w:jc w:val="both"/>
        <w:rPr>
          <w:rFonts w:cstheme="minorBidi"/>
          <w:b/>
          <w:bCs/>
          <w:color w:val="000000" w:themeColor="text1"/>
          <w:sz w:val="20"/>
        </w:rPr>
      </w:pPr>
      <w:r w:rsidRPr="008F28A7">
        <w:rPr>
          <w:rFonts w:cstheme="minorBidi"/>
          <w:b/>
          <w:bCs/>
          <w:color w:val="000000" w:themeColor="text1"/>
          <w:sz w:val="20"/>
        </w:rPr>
        <w:t xml:space="preserve">*** </w:t>
      </w:r>
    </w:p>
    <w:p w14:paraId="7E0CE113" w14:textId="65ABB64A" w:rsidR="008F28A7" w:rsidRPr="008F28A7" w:rsidRDefault="008F28A7" w:rsidP="00492621">
      <w:pPr>
        <w:spacing w:before="100" w:beforeAutospacing="1" w:after="100" w:afterAutospacing="1"/>
        <w:jc w:val="both"/>
        <w:rPr>
          <w:rFonts w:cstheme="minorBidi"/>
          <w:b/>
          <w:bCs/>
          <w:color w:val="000000" w:themeColor="text1"/>
          <w:sz w:val="20"/>
        </w:rPr>
      </w:pPr>
      <w:r w:rsidRPr="008F28A7">
        <w:rPr>
          <w:rFonts w:cstheme="minorBidi"/>
          <w:b/>
          <w:bCs/>
          <w:color w:val="000000" w:themeColor="text1"/>
          <w:sz w:val="20"/>
        </w:rPr>
        <w:t>***</w:t>
      </w:r>
    </w:p>
    <w:p w14:paraId="3900FFF8" w14:textId="66B294F6" w:rsidR="005565D4" w:rsidRDefault="00AA4413" w:rsidP="00492621">
      <w:pPr>
        <w:spacing w:before="100" w:beforeAutospacing="1" w:after="100" w:afterAutospacing="1"/>
        <w:jc w:val="both"/>
        <w:rPr>
          <w:rFonts w:cstheme="minorBidi"/>
          <w:b/>
          <w:bCs/>
          <w:color w:val="FF0000"/>
          <w:sz w:val="20"/>
        </w:rPr>
      </w:pPr>
      <w:r w:rsidRPr="00AA4413">
        <w:rPr>
          <w:rFonts w:cstheme="minorBidi"/>
          <w:b/>
          <w:bCs/>
          <w:color w:val="FF0000"/>
          <w:sz w:val="20"/>
        </w:rPr>
        <w:lastRenderedPageBreak/>
        <w:t>2.</w:t>
      </w:r>
      <w:r>
        <w:rPr>
          <w:rFonts w:cstheme="minorBidi"/>
          <w:sz w:val="20"/>
        </w:rPr>
        <w:t xml:space="preserve"> </w:t>
      </w:r>
      <w:r w:rsidR="005565D4" w:rsidRPr="001C1881">
        <w:rPr>
          <w:rFonts w:cstheme="minorBidi"/>
          <w:b/>
          <w:bCs/>
          <w:color w:val="FF0000"/>
          <w:sz w:val="20"/>
        </w:rPr>
        <w:t>They Exalt their Lord with Praise, and Do Not Disdain His Worship</w:t>
      </w:r>
      <w:r w:rsidR="008F28A7">
        <w:rPr>
          <w:rFonts w:cstheme="minorBidi"/>
          <w:b/>
          <w:bCs/>
          <w:color w:val="FF0000"/>
          <w:sz w:val="20"/>
        </w:rPr>
        <w:t xml:space="preserve"> </w:t>
      </w:r>
    </w:p>
    <w:p w14:paraId="093AC436" w14:textId="72FCDD06" w:rsidR="00FF0A81" w:rsidRDefault="00492621" w:rsidP="005565D4">
      <w:pPr>
        <w:spacing w:before="100" w:beforeAutospacing="1" w:after="100" w:afterAutospacing="1"/>
        <w:jc w:val="both"/>
        <w:rPr>
          <w:rFonts w:cstheme="minorBidi"/>
          <w:color w:val="000000" w:themeColor="text1"/>
          <w:sz w:val="20"/>
          <w:rtl/>
        </w:rPr>
      </w:pPr>
      <w:r w:rsidRPr="001C119C">
        <w:rPr>
          <w:rFonts w:cstheme="minorBidi"/>
          <w:sz w:val="20"/>
        </w:rPr>
        <w:t xml:space="preserve">Angels, including those who are close to Allah, are all </w:t>
      </w:r>
      <w:r w:rsidRPr="003E37C3">
        <w:rPr>
          <w:rFonts w:cstheme="minorBidi"/>
          <w:b/>
          <w:bCs/>
          <w:color w:val="FF0000"/>
          <w:sz w:val="20"/>
        </w:rPr>
        <w:t>His worshippers</w:t>
      </w:r>
      <w:r w:rsidRPr="001C119C">
        <w:rPr>
          <w:rFonts w:cstheme="minorBidi"/>
          <w:sz w:val="20"/>
        </w:rPr>
        <w:t>, who exalt Him</w:t>
      </w:r>
      <w:r w:rsidR="005565D4">
        <w:rPr>
          <w:rFonts w:cstheme="minorBidi"/>
          <w:sz w:val="20"/>
        </w:rPr>
        <w:t xml:space="preserve"> with praise (4: 172). </w:t>
      </w:r>
      <w:r w:rsidR="005565D4">
        <w:rPr>
          <w:rFonts w:cstheme="minorBidi"/>
          <w:color w:val="000000" w:themeColor="text1"/>
          <w:sz w:val="20"/>
        </w:rPr>
        <w:t>However, if anyone of them does</w:t>
      </w:r>
      <w:r w:rsidR="000E13EF">
        <w:rPr>
          <w:rFonts w:cstheme="minorBidi"/>
          <w:color w:val="000000" w:themeColor="text1"/>
          <w:sz w:val="20"/>
        </w:rPr>
        <w:t xml:space="preserve"> not do</w:t>
      </w:r>
      <w:r w:rsidR="005565D4">
        <w:rPr>
          <w:rFonts w:cstheme="minorBidi"/>
          <w:color w:val="000000" w:themeColor="text1"/>
          <w:sz w:val="20"/>
        </w:rPr>
        <w:t xml:space="preserve"> that, he will face a severe punishment (4: 173). To the contrary, they are constantly and tirelessly exalting their Lord with </w:t>
      </w:r>
      <w:r w:rsidR="00CA3B9E">
        <w:rPr>
          <w:rFonts w:cstheme="minorBidi"/>
          <w:color w:val="000000" w:themeColor="text1"/>
          <w:sz w:val="20"/>
        </w:rPr>
        <w:t>praise (42: 5).</w:t>
      </w:r>
    </w:p>
    <w:p w14:paraId="4A9584E4" w14:textId="77777777" w:rsidR="001C1881" w:rsidRDefault="001C1881" w:rsidP="001C1881">
      <w:pPr>
        <w:bidi/>
        <w:spacing w:before="100" w:beforeAutospacing="1" w:after="100" w:afterAutospacing="1"/>
        <w:jc w:val="both"/>
        <w:rPr>
          <w:rFonts w:cstheme="minorBidi"/>
          <w:sz w:val="28"/>
          <w:szCs w:val="28"/>
          <w:rtl/>
        </w:rPr>
      </w:pPr>
      <w:r w:rsidRPr="00B35305">
        <w:rPr>
          <w:rFonts w:cstheme="minorBidi"/>
          <w:b/>
          <w:bCs/>
          <w:color w:val="FF0000"/>
          <w:sz w:val="28"/>
          <w:szCs w:val="28"/>
          <w:rtl/>
        </w:rPr>
        <w:t>لَّن يَسْتَنكِفَ</w:t>
      </w:r>
      <w:r w:rsidRPr="00B35305">
        <w:rPr>
          <w:rFonts w:cstheme="minorBidi"/>
          <w:color w:val="FF0000"/>
          <w:sz w:val="28"/>
          <w:szCs w:val="28"/>
          <w:rtl/>
        </w:rPr>
        <w:t xml:space="preserve"> </w:t>
      </w:r>
      <w:r w:rsidRPr="00357F06">
        <w:rPr>
          <w:rFonts w:cstheme="minorBidi"/>
          <w:sz w:val="28"/>
          <w:szCs w:val="28"/>
          <w:rtl/>
        </w:rPr>
        <w:t xml:space="preserve">الْمَسِيحُ أَن يَكُونَ عَبْدًا لِّلَّـهِ وَلَا </w:t>
      </w:r>
      <w:r w:rsidRPr="00B35305">
        <w:rPr>
          <w:rFonts w:cstheme="minorBidi"/>
          <w:b/>
          <w:bCs/>
          <w:color w:val="FF0000"/>
          <w:sz w:val="28"/>
          <w:szCs w:val="28"/>
          <w:rtl/>
        </w:rPr>
        <w:t>الْمَلَائِكَةُ الْمُقَرَّبُونَ</w:t>
      </w:r>
      <w:r w:rsidRPr="00B35305">
        <w:rPr>
          <w:rFonts w:cstheme="minorBidi"/>
          <w:color w:val="FF0000"/>
          <w:sz w:val="28"/>
          <w:szCs w:val="28"/>
          <w:rtl/>
        </w:rPr>
        <w:t> </w:t>
      </w:r>
      <w:r w:rsidRPr="00357F06">
        <w:rPr>
          <w:rFonts w:cstheme="minorBidi"/>
          <w:sz w:val="28"/>
          <w:szCs w:val="28"/>
          <w:rtl/>
        </w:rPr>
        <w:t xml:space="preserve">وَمَن يَسْتَنكِفْ عَنْ عِبَادَتِهِ وَيَسْتَكْبِرْ فَسَيَحْشُرُهُمْ إِلَيْهِ جَمِيعًا </w:t>
      </w:r>
      <w:r w:rsidRPr="003E37C3">
        <w:rPr>
          <w:rFonts w:cstheme="minorBidi"/>
          <w:sz w:val="28"/>
          <w:szCs w:val="28"/>
          <w:rtl/>
        </w:rPr>
        <w:t>(الن</w:t>
      </w:r>
      <w:r>
        <w:rPr>
          <w:rFonts w:cstheme="minorBidi" w:hint="cs"/>
          <w:sz w:val="28"/>
          <w:szCs w:val="28"/>
          <w:rtl/>
        </w:rPr>
        <w:t>ِّ</w:t>
      </w:r>
      <w:r w:rsidRPr="003E37C3">
        <w:rPr>
          <w:rFonts w:cstheme="minorBidi"/>
          <w:sz w:val="28"/>
          <w:szCs w:val="28"/>
          <w:rtl/>
        </w:rPr>
        <w:t>س</w:t>
      </w:r>
      <w:r>
        <w:rPr>
          <w:rFonts w:cstheme="minorBidi" w:hint="cs"/>
          <w:sz w:val="28"/>
          <w:szCs w:val="28"/>
          <w:rtl/>
        </w:rPr>
        <w:t>َ</w:t>
      </w:r>
      <w:r w:rsidRPr="003E37C3">
        <w:rPr>
          <w:rFonts w:cstheme="minorBidi"/>
          <w:sz w:val="28"/>
          <w:szCs w:val="28"/>
          <w:rtl/>
        </w:rPr>
        <w:t>اء</w:t>
      </w:r>
      <w:r>
        <w:rPr>
          <w:rFonts w:cstheme="minorBidi" w:hint="cs"/>
          <w:sz w:val="28"/>
          <w:szCs w:val="28"/>
          <w:rtl/>
        </w:rPr>
        <w:t>ُ</w:t>
      </w:r>
      <w:r w:rsidRPr="003E37C3">
        <w:rPr>
          <w:rFonts w:cstheme="minorBidi"/>
          <w:sz w:val="28"/>
          <w:szCs w:val="28"/>
          <w:rtl/>
        </w:rPr>
        <w:t xml:space="preserve"> ، </w:t>
      </w:r>
      <w:r w:rsidRPr="003E37C3">
        <w:rPr>
          <w:rFonts w:cstheme="minorBidi"/>
          <w:sz w:val="24"/>
          <w:szCs w:val="24"/>
          <w:rtl/>
        </w:rPr>
        <w:t>4: 172</w:t>
      </w:r>
      <w:r w:rsidRPr="003E37C3">
        <w:rPr>
          <w:rFonts w:cstheme="minorBidi"/>
          <w:sz w:val="28"/>
          <w:szCs w:val="28"/>
          <w:rtl/>
        </w:rPr>
        <w:t>).</w:t>
      </w:r>
    </w:p>
    <w:p w14:paraId="6517F452" w14:textId="77777777" w:rsidR="001C1881" w:rsidRPr="00357F06" w:rsidRDefault="001C1881" w:rsidP="001C1881">
      <w:pPr>
        <w:bidi/>
        <w:spacing w:before="100" w:beforeAutospacing="1" w:after="100" w:afterAutospacing="1"/>
        <w:jc w:val="both"/>
        <w:rPr>
          <w:rFonts w:cstheme="minorBidi"/>
          <w:sz w:val="28"/>
          <w:szCs w:val="28"/>
        </w:rPr>
      </w:pPr>
      <w:r w:rsidRPr="00B35305">
        <w:rPr>
          <w:rFonts w:cs="Arial"/>
          <w:sz w:val="28"/>
          <w:szCs w:val="28"/>
          <w:rtl/>
        </w:rPr>
        <w:t xml:space="preserve">فَأَمَّا الَّذِينَ آمَنُوا وَعَمِلُوا الصَّالِحَاتِ فَيُوَفِّيهِمْ أُجُورَهُمْ وَيَزِيدُهُم مِّن فَضْلِهِ ۖ وَأَمَّا </w:t>
      </w:r>
      <w:r w:rsidRPr="00B35305">
        <w:rPr>
          <w:rFonts w:cs="Arial"/>
          <w:b/>
          <w:bCs/>
          <w:color w:val="FF0000"/>
          <w:sz w:val="28"/>
          <w:szCs w:val="28"/>
          <w:rtl/>
        </w:rPr>
        <w:t>الَّذِينَ اسْتَنكَفُوا وَاسْتَكْبَرُوا فَيُعَذِّبُهُمْ عَذَابًا أَلِيمًا</w:t>
      </w:r>
      <w:r w:rsidRPr="00B35305">
        <w:rPr>
          <w:rFonts w:cs="Arial"/>
          <w:color w:val="FF0000"/>
          <w:sz w:val="28"/>
          <w:szCs w:val="28"/>
          <w:rtl/>
        </w:rPr>
        <w:t xml:space="preserve"> </w:t>
      </w:r>
      <w:r w:rsidRPr="00B35305">
        <w:rPr>
          <w:rFonts w:cs="Arial"/>
          <w:sz w:val="28"/>
          <w:szCs w:val="28"/>
          <w:rtl/>
        </w:rPr>
        <w:t>وَلَا يَجِدُونَ لَهُم مِّن دُونِ اللَّهِ وَلِيًّا وَلَا نَصِيرًا</w:t>
      </w:r>
      <w:r w:rsidRPr="00357F06">
        <w:rPr>
          <w:rFonts w:cstheme="minorBidi"/>
          <w:sz w:val="28"/>
          <w:szCs w:val="28"/>
        </w:rPr>
        <w:t> </w:t>
      </w:r>
      <w:r w:rsidRPr="003E37C3">
        <w:rPr>
          <w:rFonts w:cstheme="minorBidi"/>
          <w:sz w:val="28"/>
          <w:szCs w:val="28"/>
          <w:rtl/>
        </w:rPr>
        <w:t>(الن</w:t>
      </w:r>
      <w:r>
        <w:rPr>
          <w:rFonts w:cstheme="minorBidi" w:hint="cs"/>
          <w:sz w:val="28"/>
          <w:szCs w:val="28"/>
          <w:rtl/>
        </w:rPr>
        <w:t>ِّ</w:t>
      </w:r>
      <w:r w:rsidRPr="003E37C3">
        <w:rPr>
          <w:rFonts w:cstheme="minorBidi"/>
          <w:sz w:val="28"/>
          <w:szCs w:val="28"/>
          <w:rtl/>
        </w:rPr>
        <w:t>س</w:t>
      </w:r>
      <w:r>
        <w:rPr>
          <w:rFonts w:cstheme="minorBidi" w:hint="cs"/>
          <w:sz w:val="28"/>
          <w:szCs w:val="28"/>
          <w:rtl/>
        </w:rPr>
        <w:t>َ</w:t>
      </w:r>
      <w:r w:rsidRPr="003E37C3">
        <w:rPr>
          <w:rFonts w:cstheme="minorBidi"/>
          <w:sz w:val="28"/>
          <w:szCs w:val="28"/>
          <w:rtl/>
        </w:rPr>
        <w:t>اء</w:t>
      </w:r>
      <w:r>
        <w:rPr>
          <w:rFonts w:cstheme="minorBidi" w:hint="cs"/>
          <w:sz w:val="28"/>
          <w:szCs w:val="28"/>
          <w:rtl/>
        </w:rPr>
        <w:t>ُ</w:t>
      </w:r>
      <w:r w:rsidRPr="003E37C3">
        <w:rPr>
          <w:rFonts w:cstheme="minorBidi"/>
          <w:sz w:val="28"/>
          <w:szCs w:val="28"/>
          <w:rtl/>
        </w:rPr>
        <w:t xml:space="preserve"> ، </w:t>
      </w:r>
      <w:r w:rsidRPr="003E37C3">
        <w:rPr>
          <w:rFonts w:cstheme="minorBidi"/>
          <w:sz w:val="24"/>
          <w:szCs w:val="24"/>
          <w:rtl/>
        </w:rPr>
        <w:t>4: 17</w:t>
      </w:r>
      <w:r>
        <w:rPr>
          <w:rFonts w:cstheme="minorBidi" w:hint="cs"/>
          <w:sz w:val="24"/>
          <w:szCs w:val="24"/>
          <w:rtl/>
        </w:rPr>
        <w:t>3</w:t>
      </w:r>
      <w:r w:rsidRPr="003E37C3">
        <w:rPr>
          <w:rFonts w:cstheme="minorBidi"/>
          <w:sz w:val="28"/>
          <w:szCs w:val="28"/>
          <w:rtl/>
        </w:rPr>
        <w:t>).</w:t>
      </w:r>
      <w:r w:rsidRPr="00357F06">
        <w:rPr>
          <w:rFonts w:cstheme="minorBidi"/>
          <w:sz w:val="28"/>
          <w:szCs w:val="28"/>
        </w:rPr>
        <w:t> </w:t>
      </w:r>
    </w:p>
    <w:p w14:paraId="35A5C22B" w14:textId="582B09EC" w:rsidR="001C1881" w:rsidRPr="00730CB9" w:rsidRDefault="001C1881" w:rsidP="001C1881">
      <w:pPr>
        <w:bidi/>
        <w:spacing w:before="100" w:beforeAutospacing="1" w:after="100" w:afterAutospacing="1"/>
        <w:jc w:val="both"/>
        <w:rPr>
          <w:rFonts w:cstheme="minorBidi"/>
          <w:sz w:val="28"/>
          <w:szCs w:val="28"/>
          <w:rtl/>
        </w:rPr>
      </w:pPr>
      <w:r w:rsidRPr="00730CB9">
        <w:rPr>
          <w:rFonts w:cs="Arial"/>
          <w:sz w:val="28"/>
          <w:szCs w:val="28"/>
          <w:rtl/>
        </w:rPr>
        <w:t xml:space="preserve">تَكَادُ السَّمَاوَاتُ يَتَفَطَّرْنَ مِن فَوْقِهِنَّ ۚ </w:t>
      </w:r>
      <w:r w:rsidRPr="00730CB9">
        <w:rPr>
          <w:rFonts w:cs="Arial"/>
          <w:b/>
          <w:bCs/>
          <w:color w:val="FF0000"/>
          <w:sz w:val="28"/>
          <w:szCs w:val="28"/>
          <w:rtl/>
        </w:rPr>
        <w:t>وَالْمَلَائِكَةُ يُسَبِّحُونَ بِحَمْدِ رَبِّهِمْ</w:t>
      </w:r>
      <w:r w:rsidRPr="00730CB9">
        <w:rPr>
          <w:rFonts w:cs="Arial"/>
          <w:color w:val="FF0000"/>
          <w:sz w:val="28"/>
          <w:szCs w:val="28"/>
          <w:rtl/>
        </w:rPr>
        <w:t xml:space="preserve"> </w:t>
      </w:r>
      <w:r w:rsidRPr="00730CB9">
        <w:rPr>
          <w:rFonts w:cs="Arial"/>
          <w:sz w:val="28"/>
          <w:szCs w:val="28"/>
          <w:rtl/>
        </w:rPr>
        <w:t>وَيَسْتَغْفِرُونَ لِمَن فِي الْأَرْضِ ۗ أَلَا إِنَّ اللَّهَ هُوَ الْغَفُورُ الرَّحِيمُ</w:t>
      </w:r>
      <w:r>
        <w:rPr>
          <w:rFonts w:cs="Arial" w:hint="cs"/>
          <w:sz w:val="28"/>
          <w:szCs w:val="28"/>
          <w:rtl/>
        </w:rPr>
        <w:t xml:space="preserve"> (الشُّورَى ، </w:t>
      </w:r>
      <w:r>
        <w:rPr>
          <w:rFonts w:cs="Arial" w:hint="cs"/>
          <w:sz w:val="24"/>
          <w:szCs w:val="24"/>
          <w:rtl/>
        </w:rPr>
        <w:t>42: 5</w:t>
      </w:r>
      <w:r>
        <w:rPr>
          <w:rFonts w:cs="Arial" w:hint="cs"/>
          <w:sz w:val="28"/>
          <w:szCs w:val="28"/>
          <w:rtl/>
        </w:rPr>
        <w:t xml:space="preserve">). </w:t>
      </w:r>
    </w:p>
    <w:p w14:paraId="598E5E63" w14:textId="77777777" w:rsidR="001C1881" w:rsidRDefault="001C1881" w:rsidP="001C1881">
      <w:pPr>
        <w:spacing w:before="100" w:beforeAutospacing="1" w:after="100" w:afterAutospacing="1"/>
        <w:jc w:val="both"/>
        <w:rPr>
          <w:rFonts w:cstheme="minorBidi"/>
          <w:sz w:val="20"/>
          <w:rtl/>
        </w:rPr>
      </w:pPr>
      <w:r w:rsidRPr="001C119C">
        <w:rPr>
          <w:rFonts w:cstheme="minorBidi"/>
          <w:sz w:val="20"/>
        </w:rPr>
        <w:t xml:space="preserve">Never would the Messiah disdain to be a worshipper of Allah, nor would </w:t>
      </w:r>
      <w:r w:rsidRPr="00E71A15">
        <w:rPr>
          <w:rFonts w:cstheme="minorBidi"/>
          <w:b/>
          <w:bCs/>
          <w:color w:val="FF0000"/>
          <w:sz w:val="20"/>
        </w:rPr>
        <w:t>the angels</w:t>
      </w:r>
      <w:r w:rsidRPr="00E71A15">
        <w:rPr>
          <w:rFonts w:cstheme="minorBidi"/>
          <w:color w:val="FF0000"/>
          <w:sz w:val="20"/>
        </w:rPr>
        <w:t xml:space="preserve"> </w:t>
      </w:r>
      <w:r w:rsidRPr="001C119C">
        <w:rPr>
          <w:rFonts w:cstheme="minorBidi"/>
          <w:sz w:val="20"/>
        </w:rPr>
        <w:t xml:space="preserve">near (to Him). And </w:t>
      </w:r>
      <w:r w:rsidRPr="00E71A15">
        <w:rPr>
          <w:rFonts w:cstheme="minorBidi"/>
          <w:b/>
          <w:bCs/>
          <w:color w:val="FF0000"/>
          <w:sz w:val="20"/>
        </w:rPr>
        <w:t>whoever disdains His worship</w:t>
      </w:r>
      <w:r w:rsidRPr="001C119C">
        <w:rPr>
          <w:rFonts w:cstheme="minorBidi"/>
          <w:sz w:val="20"/>
        </w:rPr>
        <w:t xml:space="preserve"> and is arrogant</w:t>
      </w:r>
      <w:r>
        <w:rPr>
          <w:rFonts w:cstheme="minorBidi"/>
          <w:sz w:val="20"/>
        </w:rPr>
        <w:t>,</w:t>
      </w:r>
      <w:r w:rsidRPr="001C119C">
        <w:rPr>
          <w:rFonts w:cstheme="minorBidi"/>
          <w:sz w:val="20"/>
        </w:rPr>
        <w:t xml:space="preserve"> He will gather them to Himself all together</w:t>
      </w:r>
      <w:r w:rsidRPr="001C119C">
        <w:rPr>
          <w:rFonts w:cstheme="minorBidi"/>
          <w:sz w:val="20"/>
          <w:rtl/>
        </w:rPr>
        <w:t xml:space="preserve"> </w:t>
      </w:r>
      <w:r w:rsidRPr="001C119C">
        <w:rPr>
          <w:rFonts w:cstheme="minorBidi"/>
          <w:sz w:val="20"/>
        </w:rPr>
        <w:t>(Al-Nisa, 4: 1</w:t>
      </w:r>
      <w:r w:rsidRPr="001C119C">
        <w:rPr>
          <w:rFonts w:cstheme="minorBidi"/>
          <w:sz w:val="20"/>
          <w:rtl/>
        </w:rPr>
        <w:t>72</w:t>
      </w:r>
      <w:r w:rsidRPr="001C119C">
        <w:rPr>
          <w:rFonts w:cstheme="minorBidi"/>
          <w:sz w:val="20"/>
        </w:rPr>
        <w:t>).</w:t>
      </w:r>
    </w:p>
    <w:p w14:paraId="45C7E1DE" w14:textId="77777777" w:rsidR="001C1881" w:rsidRDefault="001C1881" w:rsidP="001C1881">
      <w:pPr>
        <w:spacing w:before="100" w:beforeAutospacing="1" w:after="100" w:afterAutospacing="1"/>
        <w:jc w:val="both"/>
        <w:rPr>
          <w:rFonts w:cstheme="minorBidi"/>
          <w:sz w:val="20"/>
        </w:rPr>
      </w:pPr>
      <w:r w:rsidRPr="0080052F">
        <w:rPr>
          <w:rFonts w:cstheme="minorBidi"/>
          <w:sz w:val="20"/>
        </w:rPr>
        <w:t xml:space="preserve">And as for those who believed and did righteous deeds, He will give them in full their rewards and grant them extra from His bounty. But as for </w:t>
      </w:r>
      <w:r w:rsidRPr="00E71A15">
        <w:rPr>
          <w:rFonts w:cstheme="minorBidi"/>
          <w:b/>
          <w:bCs/>
          <w:color w:val="FF0000"/>
          <w:sz w:val="20"/>
        </w:rPr>
        <w:t>those who disdained</w:t>
      </w:r>
      <w:r w:rsidRPr="0080052F">
        <w:rPr>
          <w:rFonts w:cstheme="minorBidi"/>
          <w:sz w:val="20"/>
        </w:rPr>
        <w:t xml:space="preserve"> and were arrogant, </w:t>
      </w:r>
      <w:r w:rsidRPr="00E71A15">
        <w:rPr>
          <w:rFonts w:cstheme="minorBidi"/>
          <w:b/>
          <w:bCs/>
          <w:color w:val="FF0000"/>
          <w:sz w:val="20"/>
        </w:rPr>
        <w:t>He will torment them with a painful torment</w:t>
      </w:r>
      <w:r w:rsidRPr="0080052F">
        <w:rPr>
          <w:rFonts w:cstheme="minorBidi"/>
          <w:sz w:val="20"/>
        </w:rPr>
        <w:t>, and they will not find for themselves besides Allah any protector or helper</w:t>
      </w:r>
      <w:r>
        <w:rPr>
          <w:rFonts w:cstheme="minorBidi"/>
          <w:sz w:val="20"/>
        </w:rPr>
        <w:t xml:space="preserve"> </w:t>
      </w:r>
      <w:r w:rsidRPr="001C119C">
        <w:rPr>
          <w:rFonts w:cstheme="minorBidi"/>
          <w:sz w:val="20"/>
        </w:rPr>
        <w:t>(Al-Nisa, 4: 1</w:t>
      </w:r>
      <w:r w:rsidRPr="001C119C">
        <w:rPr>
          <w:rFonts w:cstheme="minorBidi"/>
          <w:sz w:val="20"/>
          <w:rtl/>
        </w:rPr>
        <w:t>7</w:t>
      </w:r>
      <w:r>
        <w:rPr>
          <w:rFonts w:cstheme="minorBidi"/>
          <w:sz w:val="20"/>
        </w:rPr>
        <w:t>3</w:t>
      </w:r>
      <w:r w:rsidRPr="001C119C">
        <w:rPr>
          <w:rFonts w:cstheme="minorBidi"/>
          <w:sz w:val="20"/>
        </w:rPr>
        <w:t>).</w:t>
      </w:r>
    </w:p>
    <w:p w14:paraId="42ABD632" w14:textId="121D83B0" w:rsidR="00522AB6" w:rsidRDefault="001C1881" w:rsidP="00F514A1">
      <w:pPr>
        <w:spacing w:before="100" w:beforeAutospacing="1" w:after="100" w:afterAutospacing="1"/>
        <w:jc w:val="both"/>
        <w:rPr>
          <w:rFonts w:cstheme="minorBidi"/>
          <w:b/>
          <w:bCs/>
          <w:color w:val="FF0000"/>
          <w:sz w:val="20"/>
        </w:rPr>
      </w:pPr>
      <w:r w:rsidRPr="001C119C">
        <w:rPr>
          <w:rFonts w:cstheme="minorBidi"/>
          <w:sz w:val="20"/>
        </w:rPr>
        <w:t xml:space="preserve">The heavens almost break from above them, and </w:t>
      </w:r>
      <w:r w:rsidRPr="008D7191">
        <w:rPr>
          <w:rFonts w:cstheme="minorBidi"/>
          <w:b/>
          <w:bCs/>
          <w:color w:val="FF0000"/>
          <w:sz w:val="20"/>
        </w:rPr>
        <w:t>the</w:t>
      </w:r>
      <w:r w:rsidRPr="001C119C">
        <w:rPr>
          <w:rFonts w:cstheme="minorBidi"/>
          <w:sz w:val="20"/>
        </w:rPr>
        <w:t xml:space="preserve"> </w:t>
      </w:r>
      <w:r w:rsidRPr="00C2172C">
        <w:rPr>
          <w:rFonts w:cstheme="minorBidi"/>
          <w:b/>
          <w:bCs/>
          <w:color w:val="FF0000"/>
          <w:sz w:val="20"/>
        </w:rPr>
        <w:t>angels</w:t>
      </w:r>
      <w:r w:rsidRPr="001C119C">
        <w:rPr>
          <w:rFonts w:cstheme="minorBidi"/>
          <w:sz w:val="20"/>
        </w:rPr>
        <w:t xml:space="preserve"> </w:t>
      </w:r>
      <w:r w:rsidRPr="008D7191">
        <w:rPr>
          <w:rFonts w:cstheme="minorBidi"/>
          <w:b/>
          <w:bCs/>
          <w:color w:val="FF0000"/>
          <w:sz w:val="20"/>
        </w:rPr>
        <w:t>exalt their Lord with praise</w:t>
      </w:r>
      <w:r w:rsidRPr="001C119C">
        <w:rPr>
          <w:rFonts w:cstheme="minorBidi"/>
          <w:sz w:val="20"/>
        </w:rPr>
        <w:t xml:space="preserve"> and </w:t>
      </w:r>
      <w:r w:rsidRPr="008D7191">
        <w:rPr>
          <w:rFonts w:cstheme="minorBidi"/>
          <w:sz w:val="20"/>
        </w:rPr>
        <w:t>ask forgiveness for those on the Earth</w:t>
      </w:r>
      <w:r w:rsidRPr="001C119C">
        <w:rPr>
          <w:rFonts w:cstheme="minorBidi"/>
          <w:sz w:val="20"/>
        </w:rPr>
        <w:t>. Unquestionably, it is Allah who is the Forgiving, the Merciful (AL-Sho</w:t>
      </w:r>
      <w:r>
        <w:rPr>
          <w:rFonts w:cstheme="minorBidi"/>
          <w:sz w:val="20"/>
        </w:rPr>
        <w:t>o</w:t>
      </w:r>
      <w:r w:rsidRPr="001C119C">
        <w:rPr>
          <w:rFonts w:cstheme="minorBidi"/>
          <w:sz w:val="20"/>
        </w:rPr>
        <w:t>ra, 42: 5). </w:t>
      </w:r>
      <w:r w:rsidRPr="005565D4">
        <w:rPr>
          <w:rStyle w:val="EndnoteReference"/>
          <w:color w:val="0070C0"/>
          <w:szCs w:val="32"/>
        </w:rPr>
        <w:endnoteReference w:id="78"/>
      </w:r>
      <w:r>
        <w:rPr>
          <w:rFonts w:cstheme="minorBidi"/>
          <w:sz w:val="20"/>
        </w:rPr>
        <w:t xml:space="preserve"> </w:t>
      </w:r>
    </w:p>
    <w:p w14:paraId="0A0EC3C4" w14:textId="73D4B836" w:rsidR="00CA3B9E" w:rsidRDefault="00CA3B9E" w:rsidP="00F514A1">
      <w:pPr>
        <w:spacing w:before="100" w:beforeAutospacing="1" w:after="100" w:afterAutospacing="1"/>
        <w:jc w:val="both"/>
        <w:rPr>
          <w:rFonts w:cstheme="minorBidi"/>
          <w:sz w:val="20"/>
        </w:rPr>
      </w:pPr>
      <w:r>
        <w:rPr>
          <w:rFonts w:cstheme="minorBidi"/>
          <w:b/>
          <w:bCs/>
          <w:color w:val="FF0000"/>
          <w:sz w:val="20"/>
        </w:rPr>
        <w:t xml:space="preserve">3. They </w:t>
      </w:r>
      <w:r w:rsidR="00492621" w:rsidRPr="004B6621">
        <w:rPr>
          <w:rFonts w:cstheme="minorBidi"/>
          <w:b/>
          <w:bCs/>
          <w:color w:val="FF0000"/>
          <w:sz w:val="20"/>
        </w:rPr>
        <w:t>pray for the Prophet</w:t>
      </w:r>
      <w:r w:rsidR="00492621" w:rsidRPr="001C119C">
        <w:rPr>
          <w:rFonts w:cstheme="minorBidi"/>
          <w:sz w:val="20"/>
        </w:rPr>
        <w:t xml:space="preserve">, pbbuh, </w:t>
      </w:r>
      <w:r w:rsidR="00492621" w:rsidRPr="004B6621">
        <w:rPr>
          <w:rFonts w:cstheme="minorBidi"/>
          <w:b/>
          <w:bCs/>
          <w:color w:val="FF0000"/>
          <w:sz w:val="20"/>
        </w:rPr>
        <w:t>and the believers</w:t>
      </w:r>
      <w:r w:rsidR="00492621" w:rsidRPr="001C119C">
        <w:rPr>
          <w:rFonts w:cstheme="minorBidi"/>
          <w:sz w:val="20"/>
        </w:rPr>
        <w:t xml:space="preserve">. </w:t>
      </w:r>
    </w:p>
    <w:p w14:paraId="00368F0F" w14:textId="64E1A84E" w:rsidR="00CA3B9E" w:rsidRPr="00CA3B9E" w:rsidRDefault="00CA3B9E" w:rsidP="00F514A1">
      <w:pPr>
        <w:spacing w:before="100" w:beforeAutospacing="1" w:after="100" w:afterAutospacing="1"/>
        <w:jc w:val="both"/>
        <w:rPr>
          <w:rFonts w:cstheme="minorBidi"/>
          <w:color w:val="000000"/>
          <w:sz w:val="28"/>
          <w:szCs w:val="28"/>
        </w:rPr>
      </w:pPr>
      <w:r>
        <w:rPr>
          <w:rFonts w:cstheme="minorBidi"/>
          <w:color w:val="000000" w:themeColor="text1"/>
          <w:sz w:val="20"/>
        </w:rPr>
        <w:t>In addition, angels keep praying for the Prophet Mu’hammed, pbbuh</w:t>
      </w:r>
      <w:r w:rsidR="008D2A76">
        <w:rPr>
          <w:rFonts w:cstheme="minorBidi"/>
          <w:color w:val="000000" w:themeColor="text1"/>
          <w:sz w:val="20"/>
        </w:rPr>
        <w:t xml:space="preserve"> (33: 56)</w:t>
      </w:r>
      <w:r>
        <w:rPr>
          <w:rFonts w:cstheme="minorBidi"/>
          <w:color w:val="000000" w:themeColor="text1"/>
          <w:sz w:val="20"/>
        </w:rPr>
        <w:t>, and for the believers</w:t>
      </w:r>
      <w:r w:rsidR="008D2A76">
        <w:rPr>
          <w:rFonts w:cstheme="minorBidi"/>
          <w:color w:val="000000" w:themeColor="text1"/>
          <w:sz w:val="20"/>
        </w:rPr>
        <w:t xml:space="preserve"> (33: 43)</w:t>
      </w:r>
      <w:r>
        <w:rPr>
          <w:rFonts w:cstheme="minorBidi"/>
          <w:color w:val="000000" w:themeColor="text1"/>
          <w:sz w:val="20"/>
        </w:rPr>
        <w:t>, greeting them with peace, and calling on Allah to forgive their sins, as detailed below</w:t>
      </w:r>
      <w:r w:rsidR="008D2A76">
        <w:rPr>
          <w:rFonts w:cstheme="minorBidi"/>
          <w:color w:val="000000" w:themeColor="text1"/>
          <w:sz w:val="20"/>
        </w:rPr>
        <w:t xml:space="preserve"> (42: 5), as </w:t>
      </w:r>
      <w:r w:rsidR="00376A82">
        <w:rPr>
          <w:rFonts w:cstheme="minorBidi"/>
          <w:color w:val="000000" w:themeColor="text1"/>
          <w:sz w:val="20"/>
        </w:rPr>
        <w:t>follows:</w:t>
      </w:r>
    </w:p>
    <w:p w14:paraId="0322B1B4" w14:textId="1E00E998" w:rsidR="008D2A76" w:rsidRPr="00881B3E" w:rsidRDefault="008D2A76" w:rsidP="008D2A76">
      <w:pPr>
        <w:bidi/>
        <w:spacing w:before="100" w:beforeAutospacing="1" w:after="100" w:afterAutospacing="1"/>
        <w:jc w:val="both"/>
        <w:rPr>
          <w:rFonts w:cstheme="minorBidi"/>
          <w:sz w:val="28"/>
          <w:szCs w:val="28"/>
          <w:rtl/>
        </w:rPr>
      </w:pPr>
      <w:r w:rsidRPr="00357F06">
        <w:rPr>
          <w:rFonts w:cstheme="minorBidi"/>
          <w:sz w:val="28"/>
          <w:szCs w:val="28"/>
          <w:rtl/>
        </w:rPr>
        <w:t xml:space="preserve">إِنَّ </w:t>
      </w:r>
      <w:r w:rsidRPr="0092161C">
        <w:rPr>
          <w:rFonts w:cstheme="minorBidi"/>
          <w:b/>
          <w:bCs/>
          <w:color w:val="FF0000"/>
          <w:sz w:val="28"/>
          <w:szCs w:val="28"/>
          <w:rtl/>
        </w:rPr>
        <w:t>اللَّـهَ وَمَلَائِكَتَهُ يُصَلُّونَ عَلَى النَّبِيِّ</w:t>
      </w:r>
      <w:r w:rsidRPr="0092161C">
        <w:rPr>
          <w:rFonts w:cstheme="minorBidi"/>
          <w:color w:val="FF0000"/>
          <w:sz w:val="28"/>
          <w:szCs w:val="28"/>
          <w:rtl/>
        </w:rPr>
        <w:t> </w:t>
      </w:r>
      <w:r w:rsidRPr="00357F06">
        <w:rPr>
          <w:rFonts w:cstheme="minorBidi"/>
          <w:sz w:val="28"/>
          <w:szCs w:val="28"/>
          <w:rtl/>
        </w:rPr>
        <w:t xml:space="preserve">يَا أَيُّهَا الَّذِينَ آمَنُوا صَلُّوا عَلَيْهِ وَسَلِّمُوا تَسْلِيمًا </w:t>
      </w:r>
      <w:r w:rsidRPr="003D3111">
        <w:rPr>
          <w:rFonts w:cstheme="minorBidi"/>
          <w:sz w:val="28"/>
          <w:szCs w:val="28"/>
          <w:rtl/>
        </w:rPr>
        <w:t>(</w:t>
      </w:r>
      <w:r w:rsidRPr="00E6666B">
        <w:rPr>
          <w:rFonts w:cstheme="minorBidi"/>
          <w:sz w:val="28"/>
          <w:szCs w:val="28"/>
          <w:rtl/>
        </w:rPr>
        <w:t>الأح</w:t>
      </w:r>
      <w:r>
        <w:rPr>
          <w:rFonts w:cstheme="minorBidi" w:hint="cs"/>
          <w:sz w:val="28"/>
          <w:szCs w:val="28"/>
          <w:rtl/>
        </w:rPr>
        <w:t>ْ</w:t>
      </w:r>
      <w:r w:rsidRPr="00E6666B">
        <w:rPr>
          <w:rFonts w:cstheme="minorBidi"/>
          <w:sz w:val="28"/>
          <w:szCs w:val="28"/>
          <w:rtl/>
        </w:rPr>
        <w:t>ز</w:t>
      </w:r>
      <w:r>
        <w:rPr>
          <w:rFonts w:cstheme="minorBidi" w:hint="cs"/>
          <w:sz w:val="28"/>
          <w:szCs w:val="28"/>
          <w:rtl/>
        </w:rPr>
        <w:t>َ</w:t>
      </w:r>
      <w:r w:rsidRPr="00E6666B">
        <w:rPr>
          <w:rFonts w:cstheme="minorBidi"/>
          <w:sz w:val="28"/>
          <w:szCs w:val="28"/>
          <w:rtl/>
        </w:rPr>
        <w:t>اب</w:t>
      </w:r>
      <w:r>
        <w:rPr>
          <w:rFonts w:cstheme="minorBidi" w:hint="cs"/>
          <w:sz w:val="28"/>
          <w:szCs w:val="28"/>
          <w:rtl/>
        </w:rPr>
        <w:t>ُ</w:t>
      </w:r>
      <w:r w:rsidRPr="003D3111">
        <w:rPr>
          <w:rFonts w:cstheme="minorBidi"/>
          <w:sz w:val="28"/>
          <w:szCs w:val="28"/>
          <w:rtl/>
        </w:rPr>
        <w:t xml:space="preserve"> ،</w:t>
      </w:r>
      <w:r w:rsidRPr="003D3111">
        <w:rPr>
          <w:rFonts w:cstheme="minorBidi"/>
          <w:sz w:val="24"/>
          <w:szCs w:val="24"/>
          <w:rtl/>
        </w:rPr>
        <w:t xml:space="preserve"> 33:</w:t>
      </w:r>
      <w:r w:rsidRPr="003D3111">
        <w:rPr>
          <w:rFonts w:cstheme="minorBidi"/>
          <w:sz w:val="28"/>
          <w:szCs w:val="28"/>
          <w:rtl/>
        </w:rPr>
        <w:t xml:space="preserve"> </w:t>
      </w:r>
      <w:r w:rsidRPr="003D3111">
        <w:rPr>
          <w:rFonts w:cstheme="minorBidi"/>
          <w:sz w:val="24"/>
          <w:szCs w:val="24"/>
          <w:rtl/>
        </w:rPr>
        <w:t>56</w:t>
      </w:r>
      <w:r w:rsidRPr="003D3111">
        <w:rPr>
          <w:rFonts w:cstheme="minorBidi"/>
          <w:sz w:val="28"/>
          <w:szCs w:val="28"/>
          <w:rtl/>
        </w:rPr>
        <w:t>).</w:t>
      </w:r>
      <w:r w:rsidRPr="00357F06">
        <w:rPr>
          <w:rFonts w:cstheme="minorBidi"/>
          <w:sz w:val="28"/>
          <w:szCs w:val="28"/>
        </w:rPr>
        <w:t> </w:t>
      </w:r>
    </w:p>
    <w:p w14:paraId="6508094D" w14:textId="77777777" w:rsidR="008D2A76" w:rsidRPr="003300BE" w:rsidRDefault="008D2A76" w:rsidP="008D2A76">
      <w:pPr>
        <w:bidi/>
        <w:spacing w:before="100" w:beforeAutospacing="1" w:after="100" w:afterAutospacing="1"/>
        <w:jc w:val="both"/>
        <w:rPr>
          <w:rFonts w:cstheme="minorBidi"/>
        </w:rPr>
      </w:pPr>
      <w:r w:rsidRPr="00357F06">
        <w:rPr>
          <w:rFonts w:cstheme="minorBidi"/>
          <w:sz w:val="28"/>
          <w:szCs w:val="28"/>
          <w:rtl/>
        </w:rPr>
        <w:t xml:space="preserve">يَا أَيُّهَا الَّذِينَ آمَنُوا اذْكُرُوا اللَّـهَ ذِكْرًا كَثِيرًا </w:t>
      </w:r>
      <w:r w:rsidRPr="00E6666B">
        <w:rPr>
          <w:rFonts w:cstheme="minorBidi"/>
          <w:sz w:val="24"/>
          <w:szCs w:val="24"/>
          <w:rtl/>
        </w:rPr>
        <w:t>﴿</w:t>
      </w:r>
      <w:hyperlink r:id="rId74" w:anchor="33:41" w:history="1">
        <w:r w:rsidRPr="00E6666B">
          <w:rPr>
            <w:rFonts w:cstheme="minorBidi"/>
            <w:sz w:val="24"/>
            <w:szCs w:val="24"/>
            <w:rtl/>
          </w:rPr>
          <w:t>٤١</w:t>
        </w:r>
      </w:hyperlink>
      <w:r w:rsidRPr="00E6666B">
        <w:rPr>
          <w:rFonts w:cstheme="minorBidi"/>
          <w:sz w:val="24"/>
          <w:szCs w:val="24"/>
          <w:rtl/>
        </w:rPr>
        <w:t>﴾</w:t>
      </w:r>
      <w:r w:rsidRPr="003300BE">
        <w:rPr>
          <w:rFonts w:cstheme="minorBidi"/>
          <w:sz w:val="28"/>
          <w:szCs w:val="28"/>
          <w:rtl/>
        </w:rPr>
        <w:t xml:space="preserve"> وَسَبِّحُوهُ بُكْرَةً وَأَصِيلًا </w:t>
      </w:r>
      <w:r w:rsidRPr="00E6666B">
        <w:rPr>
          <w:rFonts w:cstheme="minorBidi"/>
          <w:sz w:val="24"/>
          <w:szCs w:val="24"/>
          <w:rtl/>
        </w:rPr>
        <w:t>﴿</w:t>
      </w:r>
      <w:hyperlink r:id="rId75" w:anchor="33:42" w:history="1">
        <w:r w:rsidRPr="00E6666B">
          <w:rPr>
            <w:rFonts w:cstheme="minorBidi"/>
            <w:sz w:val="24"/>
            <w:szCs w:val="24"/>
            <w:rtl/>
          </w:rPr>
          <w:t>٤٢</w:t>
        </w:r>
      </w:hyperlink>
      <w:r w:rsidRPr="00E6666B">
        <w:rPr>
          <w:rFonts w:cstheme="minorBidi"/>
          <w:sz w:val="24"/>
          <w:szCs w:val="24"/>
          <w:rtl/>
        </w:rPr>
        <w:t>﴾</w:t>
      </w:r>
      <w:r w:rsidRPr="003300BE">
        <w:rPr>
          <w:rFonts w:cstheme="minorBidi"/>
          <w:sz w:val="28"/>
          <w:szCs w:val="28"/>
          <w:rtl/>
        </w:rPr>
        <w:t xml:space="preserve"> </w:t>
      </w:r>
      <w:r w:rsidRPr="0080052F">
        <w:rPr>
          <w:rFonts w:cstheme="minorBidi"/>
          <w:b/>
          <w:bCs/>
          <w:color w:val="FF0000"/>
          <w:sz w:val="28"/>
          <w:szCs w:val="28"/>
          <w:rtl/>
        </w:rPr>
        <w:t>هُوَ الَّذِي</w:t>
      </w:r>
      <w:r w:rsidRPr="0080052F">
        <w:rPr>
          <w:rFonts w:cstheme="minorBidi"/>
          <w:color w:val="FF0000"/>
          <w:sz w:val="28"/>
          <w:szCs w:val="28"/>
          <w:rtl/>
        </w:rPr>
        <w:t xml:space="preserve"> </w:t>
      </w:r>
      <w:r w:rsidRPr="006500E2">
        <w:rPr>
          <w:rFonts w:cstheme="minorBidi"/>
          <w:b/>
          <w:bCs/>
          <w:color w:val="FF0000"/>
          <w:sz w:val="28"/>
          <w:szCs w:val="28"/>
          <w:rtl/>
        </w:rPr>
        <w:t>يُصَلِّي عَلَيْكُمْ وَمَلَائِكَتُهُ</w:t>
      </w:r>
      <w:r w:rsidRPr="003300BE">
        <w:rPr>
          <w:rFonts w:cstheme="minorBidi"/>
          <w:sz w:val="28"/>
          <w:szCs w:val="28"/>
          <w:rtl/>
        </w:rPr>
        <w:t xml:space="preserve"> لِيُخْرِجَكُم مِّنَ الظُّلُمَاتِ إِلَى النُّورِ وَكَانَ بِالْمُؤْمِنِينَ رَحِيمًا </w:t>
      </w:r>
      <w:r w:rsidRPr="00E6666B">
        <w:rPr>
          <w:rFonts w:cstheme="minorBidi"/>
          <w:sz w:val="24"/>
          <w:szCs w:val="24"/>
          <w:rtl/>
        </w:rPr>
        <w:t>﴿</w:t>
      </w:r>
      <w:hyperlink r:id="rId76" w:anchor="33:43" w:history="1">
        <w:r w:rsidRPr="00E6666B">
          <w:rPr>
            <w:rFonts w:cstheme="minorBidi"/>
            <w:sz w:val="24"/>
            <w:szCs w:val="24"/>
            <w:rtl/>
          </w:rPr>
          <w:t>٤٣</w:t>
        </w:r>
      </w:hyperlink>
      <w:r w:rsidRPr="00E6666B">
        <w:rPr>
          <w:rFonts w:cstheme="minorBidi"/>
          <w:sz w:val="24"/>
          <w:szCs w:val="24"/>
          <w:rtl/>
        </w:rPr>
        <w:t>﴾</w:t>
      </w:r>
      <w:r w:rsidRPr="003300BE">
        <w:rPr>
          <w:rFonts w:cstheme="minorBidi"/>
          <w:sz w:val="28"/>
          <w:szCs w:val="28"/>
          <w:rtl/>
        </w:rPr>
        <w:t xml:space="preserve"> </w:t>
      </w:r>
      <w:r w:rsidRPr="00E6666B">
        <w:rPr>
          <w:rFonts w:cstheme="minorBidi"/>
          <w:sz w:val="28"/>
          <w:szCs w:val="28"/>
          <w:rtl/>
        </w:rPr>
        <w:t>(الأح</w:t>
      </w:r>
      <w:r>
        <w:rPr>
          <w:rFonts w:cstheme="minorBidi" w:hint="cs"/>
          <w:sz w:val="28"/>
          <w:szCs w:val="28"/>
          <w:rtl/>
        </w:rPr>
        <w:t>ْ</w:t>
      </w:r>
      <w:r w:rsidRPr="00E6666B">
        <w:rPr>
          <w:rFonts w:cstheme="minorBidi"/>
          <w:sz w:val="28"/>
          <w:szCs w:val="28"/>
          <w:rtl/>
        </w:rPr>
        <w:t>ز</w:t>
      </w:r>
      <w:r>
        <w:rPr>
          <w:rFonts w:cstheme="minorBidi" w:hint="cs"/>
          <w:sz w:val="28"/>
          <w:szCs w:val="28"/>
          <w:rtl/>
        </w:rPr>
        <w:t>َ</w:t>
      </w:r>
      <w:r w:rsidRPr="00E6666B">
        <w:rPr>
          <w:rFonts w:cstheme="minorBidi"/>
          <w:sz w:val="28"/>
          <w:szCs w:val="28"/>
          <w:rtl/>
        </w:rPr>
        <w:t>اب</w:t>
      </w:r>
      <w:r>
        <w:rPr>
          <w:rFonts w:cstheme="minorBidi" w:hint="cs"/>
          <w:sz w:val="28"/>
          <w:szCs w:val="28"/>
          <w:rtl/>
        </w:rPr>
        <w:t>ُ</w:t>
      </w:r>
      <w:r w:rsidRPr="00E6666B">
        <w:rPr>
          <w:rFonts w:cstheme="minorBidi"/>
          <w:sz w:val="28"/>
          <w:szCs w:val="28"/>
          <w:rtl/>
        </w:rPr>
        <w:t xml:space="preserve"> ، </w:t>
      </w:r>
      <w:r w:rsidRPr="00E6666B">
        <w:rPr>
          <w:rFonts w:cstheme="minorBidi"/>
          <w:sz w:val="24"/>
          <w:szCs w:val="24"/>
          <w:rtl/>
        </w:rPr>
        <w:t>33: 41-43</w:t>
      </w:r>
      <w:r w:rsidRPr="00E6666B">
        <w:rPr>
          <w:rFonts w:cstheme="minorBidi"/>
          <w:sz w:val="28"/>
          <w:szCs w:val="28"/>
          <w:rtl/>
        </w:rPr>
        <w:t>).</w:t>
      </w:r>
      <w:r w:rsidRPr="003300BE">
        <w:rPr>
          <w:rFonts w:cstheme="minorBidi"/>
        </w:rPr>
        <w:t> </w:t>
      </w:r>
    </w:p>
    <w:p w14:paraId="0059B0B0" w14:textId="7ADFE621" w:rsidR="008D2A76" w:rsidRPr="00212DA5" w:rsidRDefault="008D2A76" w:rsidP="008D2A76">
      <w:pPr>
        <w:bidi/>
        <w:spacing w:before="100" w:beforeAutospacing="1" w:after="100" w:afterAutospacing="1"/>
        <w:jc w:val="both"/>
        <w:rPr>
          <w:rFonts w:cstheme="minorBidi"/>
          <w:sz w:val="28"/>
          <w:szCs w:val="28"/>
        </w:rPr>
      </w:pPr>
      <w:r w:rsidRPr="00212DA5">
        <w:rPr>
          <w:rFonts w:cstheme="minorBidi"/>
          <w:sz w:val="28"/>
          <w:szCs w:val="28"/>
          <w:rtl/>
        </w:rPr>
        <w:t>تَكَادُ السَّمَاوَاتُ يَتَفَطَّرْنَ مِن فَوْقِهِنَّ </w:t>
      </w:r>
      <w:r w:rsidRPr="003052B6">
        <w:rPr>
          <w:rFonts w:cstheme="minorBidi"/>
          <w:b/>
          <w:bCs/>
          <w:color w:val="FF0000"/>
          <w:sz w:val="28"/>
          <w:szCs w:val="28"/>
          <w:rtl/>
        </w:rPr>
        <w:t xml:space="preserve">وَالْمَلَائِكَةُ </w:t>
      </w:r>
      <w:r w:rsidRPr="003052B6">
        <w:rPr>
          <w:rFonts w:cstheme="minorBidi"/>
          <w:sz w:val="28"/>
          <w:szCs w:val="28"/>
          <w:rtl/>
        </w:rPr>
        <w:t>يُسَبِّحُونَ بِحَمْدِ رَبِّهِمْ</w:t>
      </w:r>
      <w:r w:rsidRPr="003052B6">
        <w:rPr>
          <w:rFonts w:cstheme="minorBidi"/>
          <w:b/>
          <w:bCs/>
          <w:sz w:val="28"/>
          <w:szCs w:val="28"/>
          <w:rtl/>
        </w:rPr>
        <w:t xml:space="preserve"> </w:t>
      </w:r>
      <w:r w:rsidRPr="003052B6">
        <w:rPr>
          <w:rFonts w:cstheme="minorBidi"/>
          <w:b/>
          <w:bCs/>
          <w:color w:val="FF0000"/>
          <w:sz w:val="28"/>
          <w:szCs w:val="28"/>
          <w:rtl/>
        </w:rPr>
        <w:t>وَيَسْتَغْفِرُونَ لِمَن فِي الْأَرْضِ</w:t>
      </w:r>
      <w:r w:rsidRPr="003052B6">
        <w:rPr>
          <w:rFonts w:cstheme="minorBidi"/>
          <w:color w:val="FF0000"/>
          <w:sz w:val="28"/>
          <w:szCs w:val="28"/>
          <w:rtl/>
        </w:rPr>
        <w:t> </w:t>
      </w:r>
      <w:r w:rsidRPr="00212DA5">
        <w:rPr>
          <w:rFonts w:cstheme="minorBidi"/>
          <w:sz w:val="28"/>
          <w:szCs w:val="28"/>
          <w:rtl/>
        </w:rPr>
        <w:t xml:space="preserve">أَلَا إِنَّ اللَّـهَ هُوَ الْغَفُورُ الرَّحِيمُ </w:t>
      </w:r>
      <w:r w:rsidRPr="003052B6">
        <w:rPr>
          <w:rFonts w:cstheme="minorBidi"/>
          <w:sz w:val="28"/>
          <w:szCs w:val="28"/>
          <w:rtl/>
        </w:rPr>
        <w:t>﴿</w:t>
      </w:r>
      <w:hyperlink r:id="rId77" w:anchor="42:5" w:history="1">
        <w:r w:rsidRPr="003052B6">
          <w:rPr>
            <w:rFonts w:cstheme="minorBidi"/>
            <w:color w:val="000000"/>
            <w:sz w:val="28"/>
            <w:szCs w:val="28"/>
            <w:rtl/>
          </w:rPr>
          <w:t>الش</w:t>
        </w:r>
        <w:r>
          <w:rPr>
            <w:rFonts w:cstheme="minorBidi" w:hint="cs"/>
            <w:color w:val="000000"/>
            <w:sz w:val="28"/>
            <w:szCs w:val="28"/>
            <w:rtl/>
          </w:rPr>
          <w:t>ُّ</w:t>
        </w:r>
        <w:r w:rsidRPr="003052B6">
          <w:rPr>
            <w:rFonts w:cstheme="minorBidi"/>
            <w:color w:val="000000"/>
            <w:sz w:val="28"/>
            <w:szCs w:val="28"/>
            <w:rtl/>
          </w:rPr>
          <w:t>ور</w:t>
        </w:r>
        <w:r>
          <w:rPr>
            <w:rFonts w:cstheme="minorBidi" w:hint="cs"/>
            <w:color w:val="000000"/>
            <w:sz w:val="28"/>
            <w:szCs w:val="28"/>
            <w:rtl/>
          </w:rPr>
          <w:t>َ</w:t>
        </w:r>
        <w:r w:rsidRPr="003052B6">
          <w:rPr>
            <w:rFonts w:cstheme="minorBidi"/>
            <w:color w:val="000000"/>
            <w:sz w:val="28"/>
            <w:szCs w:val="28"/>
            <w:rtl/>
          </w:rPr>
          <w:t>ى</w:t>
        </w:r>
      </w:hyperlink>
      <w:r w:rsidRPr="003052B6">
        <w:rPr>
          <w:rFonts w:cstheme="minorBidi"/>
          <w:sz w:val="28"/>
          <w:szCs w:val="28"/>
          <w:rtl/>
        </w:rPr>
        <w:t xml:space="preserve"> ، </w:t>
      </w:r>
      <w:r w:rsidRPr="003052B6">
        <w:rPr>
          <w:rFonts w:cstheme="minorBidi"/>
          <w:sz w:val="24"/>
          <w:szCs w:val="24"/>
          <w:rtl/>
        </w:rPr>
        <w:t>42: 5</w:t>
      </w:r>
      <w:r w:rsidRPr="003052B6">
        <w:rPr>
          <w:rFonts w:cstheme="minorBidi"/>
          <w:sz w:val="28"/>
          <w:szCs w:val="28"/>
          <w:rtl/>
        </w:rPr>
        <w:t>﴾.</w:t>
      </w:r>
      <w:r w:rsidRPr="00212DA5">
        <w:rPr>
          <w:rFonts w:cstheme="minorBidi"/>
          <w:sz w:val="28"/>
          <w:szCs w:val="28"/>
        </w:rPr>
        <w:t> </w:t>
      </w:r>
    </w:p>
    <w:p w14:paraId="0BDBEEA9" w14:textId="77777777" w:rsidR="008D2A76" w:rsidRPr="001C119C" w:rsidRDefault="008D2A76" w:rsidP="008D2A76">
      <w:pPr>
        <w:spacing w:before="100" w:beforeAutospacing="1" w:after="100" w:afterAutospacing="1"/>
        <w:jc w:val="both"/>
        <w:rPr>
          <w:rFonts w:cstheme="minorBidi"/>
          <w:sz w:val="20"/>
          <w:rtl/>
        </w:rPr>
      </w:pPr>
      <w:r w:rsidRPr="001C119C">
        <w:rPr>
          <w:rFonts w:cstheme="minorBidi"/>
          <w:sz w:val="20"/>
        </w:rPr>
        <w:t xml:space="preserve">Indeed, </w:t>
      </w:r>
      <w:r w:rsidRPr="0092161C">
        <w:rPr>
          <w:rFonts w:cstheme="minorBidi"/>
          <w:b/>
          <w:bCs/>
          <w:color w:val="FF0000"/>
          <w:sz w:val="20"/>
        </w:rPr>
        <w:t>Allah and His angels</w:t>
      </w:r>
      <w:r w:rsidRPr="0092161C">
        <w:rPr>
          <w:rFonts w:cstheme="minorBidi" w:hint="cs"/>
          <w:b/>
          <w:bCs/>
          <w:color w:val="FF0000"/>
          <w:sz w:val="20"/>
          <w:rtl/>
        </w:rPr>
        <w:t xml:space="preserve"> </w:t>
      </w:r>
      <w:r w:rsidRPr="0092161C">
        <w:rPr>
          <w:rFonts w:cstheme="minorBidi"/>
          <w:b/>
          <w:bCs/>
          <w:color w:val="FF0000"/>
          <w:sz w:val="20"/>
        </w:rPr>
        <w:t>pray</w:t>
      </w:r>
      <w:r w:rsidRPr="0092161C">
        <w:rPr>
          <w:rFonts w:cstheme="minorBidi"/>
          <w:color w:val="FF0000"/>
          <w:sz w:val="20"/>
        </w:rPr>
        <w:t xml:space="preserve"> </w:t>
      </w:r>
      <w:r>
        <w:rPr>
          <w:rFonts w:cstheme="minorBidi"/>
          <w:sz w:val="20"/>
        </w:rPr>
        <w:t>(</w:t>
      </w:r>
      <w:r w:rsidRPr="001C119C">
        <w:rPr>
          <w:rFonts w:cstheme="minorBidi"/>
          <w:sz w:val="20"/>
        </w:rPr>
        <w:t>confer blessing</w:t>
      </w:r>
      <w:r>
        <w:rPr>
          <w:rFonts w:cstheme="minorBidi"/>
          <w:sz w:val="20"/>
        </w:rPr>
        <w:t>)</w:t>
      </w:r>
      <w:r w:rsidRPr="001C119C">
        <w:rPr>
          <w:rFonts w:cstheme="minorBidi"/>
          <w:sz w:val="20"/>
        </w:rPr>
        <w:t xml:space="preserve"> </w:t>
      </w:r>
      <w:r w:rsidRPr="0092161C">
        <w:rPr>
          <w:rFonts w:cstheme="minorBidi"/>
          <w:b/>
          <w:bCs/>
          <w:color w:val="FF0000"/>
          <w:sz w:val="20"/>
        </w:rPr>
        <w:t>upon the Prophet</w:t>
      </w:r>
      <w:r w:rsidRPr="001C119C">
        <w:rPr>
          <w:rFonts w:cstheme="minorBidi"/>
          <w:sz w:val="20"/>
        </w:rPr>
        <w:t>. O you who have believed, ask (Allah to confer) blessing upon him and greet him much (Al-A’hzab, 33: 56).</w:t>
      </w:r>
      <w:r w:rsidRPr="001C119C">
        <w:rPr>
          <w:rFonts w:cstheme="minorBidi"/>
          <w:sz w:val="20"/>
          <w:rtl/>
        </w:rPr>
        <w:t> </w:t>
      </w:r>
    </w:p>
    <w:p w14:paraId="0F5F8F02" w14:textId="77777777" w:rsidR="008D2A76" w:rsidRDefault="008D2A76" w:rsidP="008D2A76">
      <w:pPr>
        <w:spacing w:before="100" w:beforeAutospacing="1" w:after="100" w:afterAutospacing="1"/>
        <w:jc w:val="both"/>
        <w:rPr>
          <w:rFonts w:cstheme="minorBidi"/>
          <w:sz w:val="20"/>
          <w:rtl/>
        </w:rPr>
      </w:pPr>
      <w:r w:rsidRPr="003300BE">
        <w:rPr>
          <w:rFonts w:cstheme="minorBidi"/>
          <w:sz w:val="20"/>
        </w:rPr>
        <w:t xml:space="preserve">O you who have </w:t>
      </w:r>
      <w:proofErr w:type="gramStart"/>
      <w:r w:rsidRPr="003300BE">
        <w:rPr>
          <w:rFonts w:cstheme="minorBidi"/>
          <w:sz w:val="20"/>
        </w:rPr>
        <w:t>believed,</w:t>
      </w:r>
      <w:proofErr w:type="gramEnd"/>
      <w:r w:rsidRPr="003300BE">
        <w:rPr>
          <w:rFonts w:cstheme="minorBidi"/>
          <w:sz w:val="20"/>
        </w:rPr>
        <w:t xml:space="preserve"> mention Allah as much (as you can) (</w:t>
      </w:r>
      <w:hyperlink r:id="rId78" w:anchor="trans/en.sahih/33:41" w:history="1">
        <w:r w:rsidRPr="003300BE">
          <w:rPr>
            <w:rFonts w:cstheme="minorBidi"/>
            <w:sz w:val="20"/>
          </w:rPr>
          <w:t>41</w:t>
        </w:r>
      </w:hyperlink>
      <w:r w:rsidRPr="003300BE">
        <w:rPr>
          <w:rFonts w:cstheme="minorBidi"/>
          <w:sz w:val="20"/>
        </w:rPr>
        <w:t>) And exalt Him morning and afternoon. (</w:t>
      </w:r>
      <w:hyperlink r:id="rId79" w:anchor="trans/en.sahih/33:42" w:history="1">
        <w:r w:rsidRPr="003300BE">
          <w:rPr>
            <w:rFonts w:cstheme="minorBidi"/>
            <w:sz w:val="20"/>
          </w:rPr>
          <w:t>42</w:t>
        </w:r>
      </w:hyperlink>
      <w:r w:rsidRPr="003300BE">
        <w:rPr>
          <w:rFonts w:cstheme="minorBidi"/>
          <w:sz w:val="20"/>
        </w:rPr>
        <w:t xml:space="preserve">) It is </w:t>
      </w:r>
      <w:r w:rsidRPr="0092161C">
        <w:rPr>
          <w:rFonts w:cstheme="minorBidi"/>
          <w:b/>
          <w:bCs/>
          <w:color w:val="FF0000"/>
          <w:sz w:val="20"/>
        </w:rPr>
        <w:t>He who</w:t>
      </w:r>
      <w:r w:rsidRPr="0092161C">
        <w:rPr>
          <w:rFonts w:cstheme="minorBidi" w:hint="cs"/>
          <w:b/>
          <w:bCs/>
          <w:color w:val="FF0000"/>
          <w:sz w:val="20"/>
          <w:rtl/>
        </w:rPr>
        <w:t xml:space="preserve"> </w:t>
      </w:r>
      <w:r w:rsidRPr="0092161C">
        <w:rPr>
          <w:rFonts w:cstheme="minorBidi"/>
          <w:b/>
          <w:bCs/>
          <w:color w:val="FF0000"/>
          <w:sz w:val="20"/>
        </w:rPr>
        <w:t>prays</w:t>
      </w:r>
      <w:r w:rsidRPr="003300BE">
        <w:rPr>
          <w:rFonts w:cstheme="minorBidi"/>
          <w:sz w:val="20"/>
        </w:rPr>
        <w:t xml:space="preserve"> </w:t>
      </w:r>
      <w:r>
        <w:rPr>
          <w:rFonts w:cstheme="minorBidi"/>
          <w:sz w:val="20"/>
        </w:rPr>
        <w:t>(</w:t>
      </w:r>
      <w:r w:rsidRPr="003300BE">
        <w:rPr>
          <w:rFonts w:cstheme="minorBidi"/>
          <w:sz w:val="20"/>
        </w:rPr>
        <w:t>confers blessing</w:t>
      </w:r>
      <w:r>
        <w:rPr>
          <w:rFonts w:cstheme="minorBidi"/>
          <w:sz w:val="20"/>
        </w:rPr>
        <w:t>)</w:t>
      </w:r>
      <w:r w:rsidRPr="003300BE">
        <w:rPr>
          <w:rFonts w:cstheme="minorBidi"/>
          <w:sz w:val="20"/>
        </w:rPr>
        <w:t xml:space="preserve"> </w:t>
      </w:r>
      <w:r w:rsidRPr="0092161C">
        <w:rPr>
          <w:rFonts w:cstheme="minorBidi"/>
          <w:b/>
          <w:bCs/>
          <w:color w:val="FF0000"/>
          <w:sz w:val="20"/>
        </w:rPr>
        <w:t>upon you</w:t>
      </w:r>
      <w:r w:rsidRPr="003300BE">
        <w:rPr>
          <w:rFonts w:cstheme="minorBidi"/>
          <w:sz w:val="20"/>
        </w:rPr>
        <w:t xml:space="preserve">, (so do) His angels, </w:t>
      </w:r>
      <w:r>
        <w:rPr>
          <w:rFonts w:cstheme="minorBidi"/>
          <w:sz w:val="20"/>
        </w:rPr>
        <w:t>to</w:t>
      </w:r>
      <w:r w:rsidRPr="003300BE">
        <w:rPr>
          <w:rFonts w:cstheme="minorBidi"/>
          <w:sz w:val="20"/>
        </w:rPr>
        <w:t xml:space="preserve"> bring you out from (several levels or forms of) darkness into the light. And He is Merciful to the believers.</w:t>
      </w:r>
      <w:r w:rsidRPr="001C119C">
        <w:rPr>
          <w:rFonts w:cstheme="minorBidi"/>
          <w:sz w:val="20"/>
        </w:rPr>
        <w:t xml:space="preserve"> </w:t>
      </w:r>
      <w:r w:rsidRPr="003300BE">
        <w:rPr>
          <w:rFonts w:cstheme="minorBidi"/>
          <w:sz w:val="20"/>
        </w:rPr>
        <w:t>(</w:t>
      </w:r>
      <w:hyperlink r:id="rId80" w:anchor="trans/en.sahih/33:43" w:history="1">
        <w:r w:rsidRPr="003300BE">
          <w:rPr>
            <w:rFonts w:cstheme="minorBidi"/>
            <w:sz w:val="20"/>
          </w:rPr>
          <w:t>43</w:t>
        </w:r>
      </w:hyperlink>
      <w:r w:rsidRPr="003300BE">
        <w:rPr>
          <w:rFonts w:cstheme="minorBidi"/>
          <w:sz w:val="20"/>
        </w:rPr>
        <w:t>)</w:t>
      </w:r>
      <w:r w:rsidRPr="001C119C">
        <w:rPr>
          <w:rFonts w:cstheme="minorBidi"/>
          <w:sz w:val="20"/>
        </w:rPr>
        <w:t xml:space="preserve"> (Al-A’hzab, 33: 41-43).</w:t>
      </w:r>
    </w:p>
    <w:p w14:paraId="1819FB81" w14:textId="56B8A3DC" w:rsidR="008D2A76" w:rsidRDefault="008D2A76" w:rsidP="008D2A76">
      <w:pPr>
        <w:spacing w:before="100" w:beforeAutospacing="1" w:after="100" w:afterAutospacing="1"/>
        <w:jc w:val="both"/>
        <w:rPr>
          <w:rFonts w:cstheme="minorBidi"/>
          <w:sz w:val="28"/>
          <w:szCs w:val="28"/>
          <w:rtl/>
        </w:rPr>
      </w:pPr>
      <w:r w:rsidRPr="001C119C">
        <w:rPr>
          <w:rFonts w:cstheme="minorBidi"/>
          <w:sz w:val="20"/>
        </w:rPr>
        <w:lastRenderedPageBreak/>
        <w:t xml:space="preserve">The heavens almost break from above them, and the </w:t>
      </w:r>
      <w:r w:rsidRPr="00C2172C">
        <w:rPr>
          <w:rFonts w:cstheme="minorBidi"/>
          <w:b/>
          <w:bCs/>
          <w:color w:val="FF0000"/>
          <w:sz w:val="20"/>
        </w:rPr>
        <w:t>angels</w:t>
      </w:r>
      <w:r w:rsidRPr="001C119C">
        <w:rPr>
          <w:rFonts w:cstheme="minorBidi"/>
          <w:sz w:val="20"/>
        </w:rPr>
        <w:t xml:space="preserve"> exalt their Lord with praise and </w:t>
      </w:r>
      <w:r w:rsidRPr="00C2172C">
        <w:rPr>
          <w:rFonts w:cstheme="minorBidi"/>
          <w:b/>
          <w:bCs/>
          <w:color w:val="FF0000"/>
          <w:sz w:val="20"/>
        </w:rPr>
        <w:t>ask forgiveness for those on the Earth</w:t>
      </w:r>
      <w:r w:rsidRPr="001C119C">
        <w:rPr>
          <w:rFonts w:cstheme="minorBidi"/>
          <w:sz w:val="20"/>
        </w:rPr>
        <w:t>. Unquestionably, it is Allah who is the Forgiving, the Merciful (A</w:t>
      </w:r>
      <w:r>
        <w:rPr>
          <w:rFonts w:cstheme="minorBidi"/>
          <w:sz w:val="20"/>
        </w:rPr>
        <w:t>l</w:t>
      </w:r>
      <w:r w:rsidRPr="001C119C">
        <w:rPr>
          <w:rFonts w:cstheme="minorBidi"/>
          <w:sz w:val="20"/>
        </w:rPr>
        <w:t>-Sho</w:t>
      </w:r>
      <w:r>
        <w:rPr>
          <w:rFonts w:cstheme="minorBidi"/>
          <w:sz w:val="20"/>
        </w:rPr>
        <w:t>o</w:t>
      </w:r>
      <w:r w:rsidRPr="001C119C">
        <w:rPr>
          <w:rFonts w:cstheme="minorBidi"/>
          <w:sz w:val="20"/>
        </w:rPr>
        <w:t>ra, 42: 5).</w:t>
      </w:r>
    </w:p>
    <w:p w14:paraId="764D786C" w14:textId="702A9B28" w:rsidR="00BA462A" w:rsidRPr="001C119C" w:rsidRDefault="008204E3" w:rsidP="008D4AAE">
      <w:pPr>
        <w:jc w:val="both"/>
        <w:rPr>
          <w:rFonts w:cstheme="minorBidi"/>
          <w:sz w:val="20"/>
          <w:rtl/>
        </w:rPr>
      </w:pPr>
      <w:r>
        <w:rPr>
          <w:rFonts w:cstheme="minorBidi"/>
          <w:sz w:val="20"/>
        </w:rPr>
        <w:t>***</w:t>
      </w:r>
    </w:p>
    <w:p w14:paraId="1629D14D" w14:textId="77777777" w:rsidR="00492621" w:rsidRPr="001C119C" w:rsidRDefault="00492621" w:rsidP="00492621">
      <w:pPr>
        <w:jc w:val="both"/>
        <w:rPr>
          <w:rFonts w:cstheme="minorBidi"/>
          <w:sz w:val="20"/>
        </w:rPr>
      </w:pPr>
    </w:p>
    <w:p w14:paraId="5D4F4100" w14:textId="5613DD31" w:rsidR="00492621" w:rsidRPr="001C119C" w:rsidRDefault="002676F1" w:rsidP="00492621">
      <w:pPr>
        <w:jc w:val="both"/>
        <w:rPr>
          <w:rFonts w:cstheme="minorBidi"/>
          <w:sz w:val="20"/>
          <w:rtl/>
        </w:rPr>
      </w:pPr>
      <w:r>
        <w:rPr>
          <w:rFonts w:cstheme="minorBidi"/>
          <w:b/>
          <w:bCs/>
          <w:color w:val="FF0000"/>
          <w:sz w:val="20"/>
        </w:rPr>
        <w:t>V</w:t>
      </w:r>
      <w:r w:rsidR="00492621" w:rsidRPr="001C119C">
        <w:rPr>
          <w:rFonts w:cstheme="minorBidi"/>
          <w:b/>
          <w:bCs/>
          <w:color w:val="FF0000"/>
          <w:sz w:val="20"/>
        </w:rPr>
        <w:t>. Angels’ View of Humans</w:t>
      </w:r>
      <w:r w:rsidR="00492621" w:rsidRPr="001C119C">
        <w:rPr>
          <w:rFonts w:cstheme="minorBidi"/>
          <w:sz w:val="20"/>
          <w:rtl/>
        </w:rPr>
        <w:t> </w:t>
      </w:r>
    </w:p>
    <w:p w14:paraId="447D8886" w14:textId="77777777" w:rsidR="00492621" w:rsidRPr="001C119C" w:rsidRDefault="00492621" w:rsidP="00492621">
      <w:pPr>
        <w:jc w:val="both"/>
        <w:rPr>
          <w:rFonts w:cstheme="minorBidi"/>
          <w:sz w:val="20"/>
        </w:rPr>
      </w:pPr>
    </w:p>
    <w:p w14:paraId="1EEB4942" w14:textId="5D2D991F" w:rsidR="00492621" w:rsidRPr="001C119C" w:rsidRDefault="00492621" w:rsidP="00492621">
      <w:pPr>
        <w:jc w:val="both"/>
        <w:rPr>
          <w:rFonts w:cstheme="minorBidi"/>
          <w:sz w:val="20"/>
        </w:rPr>
      </w:pPr>
      <w:r w:rsidRPr="001C119C">
        <w:rPr>
          <w:rFonts w:cstheme="minorBidi"/>
          <w:sz w:val="20"/>
        </w:rPr>
        <w:t xml:space="preserve">Allah, praise to Him, willed to make humans as </w:t>
      </w:r>
      <w:r w:rsidR="00B44997">
        <w:rPr>
          <w:rFonts w:cstheme="minorBidi"/>
          <w:sz w:val="20"/>
        </w:rPr>
        <w:t>rulers</w:t>
      </w:r>
      <w:r w:rsidRPr="001C119C">
        <w:rPr>
          <w:rFonts w:cstheme="minorBidi"/>
          <w:sz w:val="20"/>
        </w:rPr>
        <w:t xml:space="preserve"> (caliphs) on</w:t>
      </w:r>
      <w:r w:rsidR="00B44997">
        <w:rPr>
          <w:rFonts w:cstheme="minorBidi"/>
          <w:sz w:val="20"/>
        </w:rPr>
        <w:t xml:space="preserve"> the</w:t>
      </w:r>
      <w:r w:rsidRPr="001C119C">
        <w:rPr>
          <w:rFonts w:cstheme="minorBidi"/>
          <w:sz w:val="20"/>
        </w:rPr>
        <w:t xml:space="preserve"> Earth, by giving them the mandate (amana), to govern this planet</w:t>
      </w:r>
      <w:r w:rsidR="00B44997">
        <w:rPr>
          <w:rFonts w:cstheme="minorBidi"/>
          <w:sz w:val="20"/>
        </w:rPr>
        <w:t xml:space="preserve"> by His commands</w:t>
      </w:r>
      <w:r w:rsidRPr="001C119C">
        <w:rPr>
          <w:rFonts w:cstheme="minorBidi"/>
          <w:sz w:val="20"/>
        </w:rPr>
        <w:t xml:space="preserve">. The angels were surprised because of their knowledge about humans as corrupters and blood-shedders. However, the Creator, praise to Him, told them that He </w:t>
      </w:r>
      <w:r w:rsidR="00CC332C">
        <w:rPr>
          <w:rFonts w:cstheme="minorBidi"/>
          <w:sz w:val="20"/>
        </w:rPr>
        <w:t>“</w:t>
      </w:r>
      <w:r w:rsidRPr="001C119C">
        <w:rPr>
          <w:rFonts w:cstheme="minorBidi"/>
          <w:sz w:val="20"/>
        </w:rPr>
        <w:t>knows that which they do not know." This means that He knows that there are good humans, who do not corrupt or shed blood.  </w:t>
      </w:r>
    </w:p>
    <w:p w14:paraId="234C2A36" w14:textId="551F7808" w:rsidR="00557793" w:rsidRDefault="00492621" w:rsidP="00492621">
      <w:pPr>
        <w:spacing w:before="100" w:beforeAutospacing="1" w:after="100" w:afterAutospacing="1"/>
        <w:jc w:val="both"/>
        <w:rPr>
          <w:rFonts w:cstheme="minorBidi"/>
          <w:sz w:val="20"/>
        </w:rPr>
      </w:pPr>
      <w:r w:rsidRPr="001C119C">
        <w:rPr>
          <w:rFonts w:cstheme="minorBidi"/>
          <w:sz w:val="20"/>
        </w:rPr>
        <w:t>Angels were also surprised because of their knowledge about the ignorance of humans</w:t>
      </w:r>
      <w:r w:rsidR="00557793">
        <w:rPr>
          <w:rFonts w:cstheme="minorBidi"/>
          <w:sz w:val="20"/>
        </w:rPr>
        <w:t xml:space="preserve">, particularly in the early stages of </w:t>
      </w:r>
      <w:r w:rsidR="004650BB">
        <w:rPr>
          <w:rFonts w:cstheme="minorBidi"/>
          <w:sz w:val="20"/>
        </w:rPr>
        <w:t>their</w:t>
      </w:r>
      <w:r w:rsidR="00557793">
        <w:rPr>
          <w:rFonts w:cstheme="minorBidi"/>
          <w:sz w:val="20"/>
        </w:rPr>
        <w:t xml:space="preserve"> creation</w:t>
      </w:r>
      <w:r w:rsidRPr="001C119C">
        <w:rPr>
          <w:rFonts w:cstheme="minorBidi"/>
          <w:sz w:val="20"/>
        </w:rPr>
        <w:t xml:space="preserve">. </w:t>
      </w:r>
      <w:r w:rsidR="00557793">
        <w:rPr>
          <w:rFonts w:cstheme="minorBidi"/>
          <w:sz w:val="20"/>
        </w:rPr>
        <w:t>Therefore</w:t>
      </w:r>
      <w:r w:rsidRPr="001C119C">
        <w:rPr>
          <w:rFonts w:cstheme="minorBidi"/>
          <w:sz w:val="20"/>
        </w:rPr>
        <w:t xml:space="preserve">, Allah, praise to Him, demonstrated to them that humans </w:t>
      </w:r>
      <w:r w:rsidR="009F4081">
        <w:rPr>
          <w:rFonts w:cstheme="minorBidi"/>
          <w:sz w:val="20"/>
        </w:rPr>
        <w:t>we</w:t>
      </w:r>
      <w:r w:rsidRPr="001C119C">
        <w:rPr>
          <w:rFonts w:cstheme="minorBidi"/>
          <w:sz w:val="20"/>
        </w:rPr>
        <w:t>re intelligent and fast learners</w:t>
      </w:r>
      <w:r w:rsidR="00557793">
        <w:rPr>
          <w:rFonts w:cstheme="minorBidi"/>
          <w:sz w:val="20"/>
        </w:rPr>
        <w:t xml:space="preserve">. </w:t>
      </w:r>
      <w:r w:rsidRPr="001C119C">
        <w:rPr>
          <w:rFonts w:cstheme="minorBidi"/>
          <w:sz w:val="20"/>
        </w:rPr>
        <w:t xml:space="preserve">He brought Adam for a knowledge contest with them, in which </w:t>
      </w:r>
      <w:r w:rsidR="00B44997">
        <w:rPr>
          <w:rFonts w:cstheme="minorBidi"/>
          <w:sz w:val="20"/>
        </w:rPr>
        <w:t>he</w:t>
      </w:r>
      <w:r w:rsidRPr="001C119C">
        <w:rPr>
          <w:rFonts w:cstheme="minorBidi"/>
          <w:sz w:val="20"/>
        </w:rPr>
        <w:t xml:space="preserve"> won.</w:t>
      </w:r>
      <w:r w:rsidR="00557793">
        <w:rPr>
          <w:rFonts w:cstheme="minorBidi"/>
          <w:sz w:val="20"/>
        </w:rPr>
        <w:t xml:space="preserve"> He asked them about names of certain things</w:t>
      </w:r>
      <w:r w:rsidR="00101F3D">
        <w:rPr>
          <w:rFonts w:cstheme="minorBidi"/>
          <w:sz w:val="20"/>
        </w:rPr>
        <w:t xml:space="preserve">. When they did not know the answers, He told Adam to give the answers, which he did successfully. </w:t>
      </w:r>
    </w:p>
    <w:p w14:paraId="32C06F51" w14:textId="334CB00F" w:rsidR="00EE57E4" w:rsidRDefault="00492621" w:rsidP="000D02C9">
      <w:pPr>
        <w:spacing w:before="100" w:beforeAutospacing="1" w:after="100" w:afterAutospacing="1"/>
        <w:jc w:val="both"/>
        <w:rPr>
          <w:rFonts w:cstheme="minorBidi"/>
          <w:sz w:val="28"/>
          <w:szCs w:val="28"/>
        </w:rPr>
      </w:pPr>
      <w:r w:rsidRPr="001C119C">
        <w:rPr>
          <w:rFonts w:cstheme="minorBidi"/>
          <w:sz w:val="20"/>
        </w:rPr>
        <w:t xml:space="preserve"> As a result, Allah, praise to Him, told the angels to acknowledge that</w:t>
      </w:r>
      <w:r w:rsidR="00101F3D">
        <w:rPr>
          <w:rFonts w:cstheme="minorBidi"/>
          <w:sz w:val="20"/>
        </w:rPr>
        <w:t xml:space="preserve"> winning</w:t>
      </w:r>
      <w:r w:rsidRPr="001C119C">
        <w:rPr>
          <w:rFonts w:cstheme="minorBidi"/>
          <w:sz w:val="20"/>
        </w:rPr>
        <w:t xml:space="preserve"> by making</w:t>
      </w:r>
      <w:r w:rsidR="00B44997">
        <w:rPr>
          <w:rFonts w:cstheme="minorBidi"/>
          <w:sz w:val="20"/>
        </w:rPr>
        <w:t xml:space="preserve"> a</w:t>
      </w:r>
      <w:r w:rsidRPr="001C119C">
        <w:rPr>
          <w:rFonts w:cstheme="minorBidi"/>
          <w:sz w:val="20"/>
        </w:rPr>
        <w:t xml:space="preserve"> prostration (sujood) to </w:t>
      </w:r>
      <w:r w:rsidR="00101F3D">
        <w:rPr>
          <w:rFonts w:cstheme="minorBidi"/>
          <w:sz w:val="20"/>
        </w:rPr>
        <w:t>Adam</w:t>
      </w:r>
      <w:r w:rsidRPr="001C119C">
        <w:rPr>
          <w:rFonts w:cstheme="minorBidi"/>
          <w:sz w:val="20"/>
        </w:rPr>
        <w:t xml:space="preserve">. They all obeyed and prostrated to </w:t>
      </w:r>
      <w:r w:rsidR="00031061">
        <w:rPr>
          <w:rFonts w:cstheme="minorBidi"/>
          <w:sz w:val="20"/>
        </w:rPr>
        <w:t>him</w:t>
      </w:r>
      <w:r w:rsidRPr="001C119C">
        <w:rPr>
          <w:rFonts w:cstheme="minorBidi"/>
          <w:sz w:val="20"/>
        </w:rPr>
        <w:t>, except Ibl</w:t>
      </w:r>
      <w:r w:rsidR="00B44997">
        <w:rPr>
          <w:rFonts w:cstheme="minorBidi"/>
          <w:sz w:val="20"/>
        </w:rPr>
        <w:t>ee</w:t>
      </w:r>
      <w:r w:rsidRPr="001C119C">
        <w:rPr>
          <w:rFonts w:cstheme="minorBidi"/>
          <w:sz w:val="20"/>
        </w:rPr>
        <w:t>s (</w:t>
      </w:r>
      <w:r w:rsidR="00B44997">
        <w:rPr>
          <w:rFonts w:cstheme="minorBidi"/>
          <w:sz w:val="20"/>
        </w:rPr>
        <w:t>Al-Shay</w:t>
      </w:r>
      <w:r w:rsidR="00B44997" w:rsidRPr="00B44997">
        <w:rPr>
          <w:rFonts w:cstheme="minorBidi"/>
          <w:sz w:val="20"/>
          <w:u w:val="single"/>
        </w:rPr>
        <w:t>t</w:t>
      </w:r>
      <w:r w:rsidR="00B44997">
        <w:rPr>
          <w:rFonts w:cstheme="minorBidi"/>
          <w:sz w:val="20"/>
        </w:rPr>
        <w:t xml:space="preserve">an, </w:t>
      </w:r>
      <w:r w:rsidRPr="001C119C">
        <w:rPr>
          <w:rFonts w:cstheme="minorBidi"/>
          <w:sz w:val="20"/>
        </w:rPr>
        <w:t>Satan), who refused</w:t>
      </w:r>
      <w:r w:rsidR="00B44997">
        <w:rPr>
          <w:rFonts w:cstheme="minorBidi"/>
          <w:sz w:val="20"/>
        </w:rPr>
        <w:t xml:space="preserve"> to do so</w:t>
      </w:r>
      <w:r w:rsidR="00101F3D">
        <w:rPr>
          <w:rFonts w:cstheme="minorBidi"/>
          <w:sz w:val="20"/>
        </w:rPr>
        <w:t xml:space="preserve">, out of </w:t>
      </w:r>
      <w:r w:rsidR="00101F3D" w:rsidRPr="00AF5F9B">
        <w:rPr>
          <w:rFonts w:cstheme="minorBidi"/>
          <w:color w:val="000000" w:themeColor="text1"/>
          <w:sz w:val="20"/>
        </w:rPr>
        <w:t>arrogan</w:t>
      </w:r>
      <w:r w:rsidR="00101F3D">
        <w:rPr>
          <w:rFonts w:cstheme="minorBidi"/>
          <w:color w:val="000000" w:themeColor="text1"/>
          <w:sz w:val="20"/>
        </w:rPr>
        <w:t>ce</w:t>
      </w:r>
      <w:r w:rsidR="00003A37">
        <w:rPr>
          <w:rFonts w:cstheme="minorBidi"/>
          <w:color w:val="000000" w:themeColor="text1"/>
          <w:sz w:val="20"/>
        </w:rPr>
        <w:t>, thus becoming a disbeliever</w:t>
      </w:r>
      <w:r w:rsidR="00B44997">
        <w:rPr>
          <w:rFonts w:cstheme="minorBidi"/>
          <w:sz w:val="20"/>
        </w:rPr>
        <w:t>,</w:t>
      </w:r>
      <w:r w:rsidRPr="001C119C">
        <w:rPr>
          <w:rFonts w:cstheme="minorBidi"/>
          <w:sz w:val="20"/>
        </w:rPr>
        <w:t xml:space="preserve"> as we read in verses 2: 30-34</w:t>
      </w:r>
      <w:r w:rsidR="00003A37">
        <w:rPr>
          <w:rFonts w:cstheme="minorBidi"/>
          <w:sz w:val="20"/>
        </w:rPr>
        <w:t>. So, he deserved  to be punished by being banished from heavens in this life</w:t>
      </w:r>
      <w:r w:rsidR="009F4081">
        <w:rPr>
          <w:rFonts w:cstheme="minorBidi"/>
          <w:sz w:val="20"/>
        </w:rPr>
        <w:t>,</w:t>
      </w:r>
      <w:r w:rsidR="00003A37">
        <w:rPr>
          <w:rFonts w:cstheme="minorBidi"/>
          <w:sz w:val="20"/>
        </w:rPr>
        <w:t xml:space="preserve"> and by abiding</w:t>
      </w:r>
      <w:r w:rsidR="004650BB">
        <w:rPr>
          <w:rFonts w:cstheme="minorBidi"/>
          <w:sz w:val="20"/>
        </w:rPr>
        <w:t xml:space="preserve"> there</w:t>
      </w:r>
      <w:r w:rsidR="00003A37">
        <w:rPr>
          <w:rFonts w:cstheme="minorBidi"/>
          <w:sz w:val="20"/>
        </w:rPr>
        <w:t xml:space="preserve"> in the </w:t>
      </w:r>
      <w:r w:rsidR="00BC64DA">
        <w:rPr>
          <w:rFonts w:cstheme="minorBidi"/>
          <w:sz w:val="20"/>
        </w:rPr>
        <w:t>H</w:t>
      </w:r>
      <w:r w:rsidR="00003A37">
        <w:rPr>
          <w:rFonts w:cstheme="minorBidi"/>
          <w:sz w:val="20"/>
        </w:rPr>
        <w:t>ellfire in the hereafter, as mentioned in verses 7: 13, 15: 34-35, and 17: 65.</w:t>
      </w:r>
      <w:r w:rsidR="00EE57E4" w:rsidRPr="00212DA5">
        <w:rPr>
          <w:rFonts w:cstheme="minorBidi"/>
          <w:rtl/>
        </w:rPr>
        <w:t> </w:t>
      </w:r>
      <w:r w:rsidR="00EE57E4" w:rsidRPr="005B1E23">
        <w:rPr>
          <w:rStyle w:val="EndnoteReference"/>
          <w:rFonts w:cstheme="minorBidi"/>
          <w:color w:val="0070C0"/>
          <w:szCs w:val="32"/>
          <w:rtl/>
        </w:rPr>
        <w:endnoteReference w:id="79"/>
      </w:r>
      <w:r w:rsidR="00EE57E4">
        <w:rPr>
          <w:rFonts w:cstheme="minorBidi" w:hint="cs"/>
          <w:sz w:val="28"/>
          <w:szCs w:val="28"/>
          <w:rtl/>
        </w:rPr>
        <w:t xml:space="preserve"> </w:t>
      </w:r>
    </w:p>
    <w:p w14:paraId="1B7B4FBE" w14:textId="77777777" w:rsidR="00EE57E4" w:rsidRPr="00212DA5" w:rsidRDefault="00EE57E4" w:rsidP="00EE57E4">
      <w:pPr>
        <w:bidi/>
        <w:spacing w:before="100" w:beforeAutospacing="1" w:after="100" w:afterAutospacing="1"/>
        <w:jc w:val="both"/>
        <w:rPr>
          <w:rFonts w:cstheme="minorBidi"/>
        </w:rPr>
      </w:pPr>
      <w:r w:rsidRPr="004B6131">
        <w:rPr>
          <w:rFonts w:cstheme="minorBidi"/>
          <w:color w:val="000000" w:themeColor="text1"/>
          <w:sz w:val="28"/>
          <w:szCs w:val="28"/>
          <w:rtl/>
        </w:rPr>
        <w:t xml:space="preserve">وَإِذْ قَالَ رَبُّكَ لِلْمَلَائِكَةِ إِنِّي جَاعِلٌ فِي الْأَرْضِ خَلِيفَةً قَالُوا </w:t>
      </w:r>
      <w:r w:rsidRPr="00CA70F1">
        <w:rPr>
          <w:rFonts w:cstheme="minorBidi"/>
          <w:b/>
          <w:bCs/>
          <w:color w:val="FF0000"/>
          <w:sz w:val="28"/>
          <w:szCs w:val="28"/>
          <w:rtl/>
        </w:rPr>
        <w:t>أَتَجْعَلُ فِيهَا مَن يُفْسِدُ فِيهَا وَيَسْفِكُ الدِّمَاءَ</w:t>
      </w:r>
      <w:r w:rsidRPr="00CA70F1">
        <w:rPr>
          <w:rFonts w:cstheme="minorBidi"/>
          <w:color w:val="FF0000"/>
          <w:sz w:val="28"/>
          <w:szCs w:val="28"/>
          <w:rtl/>
        </w:rPr>
        <w:t xml:space="preserve"> </w:t>
      </w:r>
      <w:r w:rsidRPr="004B6131">
        <w:rPr>
          <w:rFonts w:cstheme="minorBidi"/>
          <w:color w:val="000000" w:themeColor="text1"/>
          <w:sz w:val="28"/>
          <w:szCs w:val="28"/>
          <w:rtl/>
        </w:rPr>
        <w:t>وَنَحْنُ نُسَبِّحُ بِحَمْدِكَ وَنُقَدِّسُ لَكَ </w:t>
      </w:r>
      <w:r w:rsidRPr="00956FF1">
        <w:rPr>
          <w:rFonts w:cstheme="minorBidi"/>
          <w:b/>
          <w:bCs/>
          <w:color w:val="FF0000"/>
          <w:sz w:val="28"/>
          <w:szCs w:val="28"/>
          <w:rtl/>
        </w:rPr>
        <w:t>قَالَ إِنِّي أَعْلَمُ مَا لَا تَعْلَمُونَ</w:t>
      </w:r>
      <w:r w:rsidRPr="004B6131">
        <w:rPr>
          <w:rFonts w:cstheme="minorBidi"/>
          <w:color w:val="000000" w:themeColor="text1"/>
          <w:sz w:val="28"/>
          <w:szCs w:val="28"/>
          <w:rtl/>
        </w:rPr>
        <w:t xml:space="preserve"> </w:t>
      </w:r>
      <w:r w:rsidRPr="004B6131">
        <w:rPr>
          <w:rFonts w:cstheme="minorBidi"/>
          <w:color w:val="000000" w:themeColor="text1"/>
          <w:sz w:val="24"/>
          <w:szCs w:val="24"/>
          <w:rtl/>
        </w:rPr>
        <w:t>﴿</w:t>
      </w:r>
      <w:hyperlink r:id="rId81" w:anchor="2:30" w:history="1">
        <w:r w:rsidRPr="004B6131">
          <w:rPr>
            <w:rFonts w:cstheme="minorBidi"/>
            <w:color w:val="000000" w:themeColor="text1"/>
            <w:sz w:val="24"/>
            <w:szCs w:val="24"/>
            <w:rtl/>
          </w:rPr>
          <w:t>٣٠</w:t>
        </w:r>
      </w:hyperlink>
      <w:r w:rsidRPr="004B6131">
        <w:rPr>
          <w:rFonts w:cstheme="minorBidi"/>
          <w:color w:val="000000" w:themeColor="text1"/>
          <w:sz w:val="24"/>
          <w:szCs w:val="24"/>
          <w:rtl/>
        </w:rPr>
        <w:t>﴾</w:t>
      </w:r>
      <w:r w:rsidRPr="004B6131">
        <w:rPr>
          <w:rFonts w:cstheme="minorBidi"/>
          <w:color w:val="000000" w:themeColor="text1"/>
          <w:sz w:val="28"/>
          <w:szCs w:val="28"/>
          <w:rtl/>
        </w:rPr>
        <w:t xml:space="preserve"> وَعَلَّمَ آدَمَ الْأَسْمَاءَ كُلَّهَا ثُمَّ عَرَضَهُمْ عَلَى الْمَلَائِكَةِ فَقَالَ أَنبِئُونِي بِأَسْمَاءِ هَـٰؤُلَاءِ إِن كُنتُمْ صَادِقِينَ </w:t>
      </w:r>
      <w:r w:rsidRPr="004B6131">
        <w:rPr>
          <w:rFonts w:cstheme="minorBidi"/>
          <w:color w:val="000000" w:themeColor="text1"/>
          <w:rtl/>
        </w:rPr>
        <w:t>﴿</w:t>
      </w:r>
      <w:hyperlink r:id="rId82" w:anchor="2:31" w:history="1">
        <w:r w:rsidRPr="004B6131">
          <w:rPr>
            <w:rFonts w:cstheme="minorBidi"/>
            <w:color w:val="000000" w:themeColor="text1"/>
            <w:rtl/>
          </w:rPr>
          <w:t>٣١</w:t>
        </w:r>
      </w:hyperlink>
      <w:r w:rsidRPr="004B6131">
        <w:rPr>
          <w:rFonts w:cstheme="minorBidi"/>
          <w:color w:val="000000" w:themeColor="text1"/>
          <w:rtl/>
        </w:rPr>
        <w:t>﴾</w:t>
      </w:r>
      <w:r w:rsidRPr="004B6131">
        <w:rPr>
          <w:rFonts w:cstheme="minorBidi"/>
          <w:color w:val="000000" w:themeColor="text1"/>
          <w:sz w:val="28"/>
          <w:szCs w:val="28"/>
          <w:rtl/>
        </w:rPr>
        <w:t xml:space="preserve"> قَالُوا سُبْحَانَكَ لَا عِلْمَ لَنَا إِلَّا مَا عَلَّمْتَنَا إِنَّكَ أَنتَ الْعَلِيمُ الْحَكِيمُ </w:t>
      </w:r>
      <w:r w:rsidRPr="004B6131">
        <w:rPr>
          <w:rFonts w:cstheme="minorBidi"/>
          <w:color w:val="000000" w:themeColor="text1"/>
          <w:sz w:val="24"/>
          <w:szCs w:val="24"/>
          <w:rtl/>
        </w:rPr>
        <w:t>﴿</w:t>
      </w:r>
      <w:hyperlink r:id="rId83" w:anchor="2:32" w:history="1">
        <w:r w:rsidRPr="004B6131">
          <w:rPr>
            <w:rFonts w:cstheme="minorBidi"/>
            <w:color w:val="000000" w:themeColor="text1"/>
            <w:sz w:val="24"/>
            <w:szCs w:val="24"/>
            <w:rtl/>
          </w:rPr>
          <w:t>٣٢</w:t>
        </w:r>
      </w:hyperlink>
      <w:r w:rsidRPr="004B6131">
        <w:rPr>
          <w:rFonts w:cstheme="minorBidi"/>
          <w:color w:val="000000" w:themeColor="text1"/>
          <w:sz w:val="24"/>
          <w:szCs w:val="24"/>
          <w:rtl/>
        </w:rPr>
        <w:t>﴾</w:t>
      </w:r>
      <w:r w:rsidRPr="004B6131">
        <w:rPr>
          <w:rFonts w:cstheme="minorBidi"/>
          <w:color w:val="000000" w:themeColor="text1"/>
          <w:sz w:val="28"/>
          <w:szCs w:val="28"/>
          <w:rtl/>
        </w:rPr>
        <w:t xml:space="preserve"> قَالَ يَا آدَمُ أَنبِئْهُم بِأَسْمَائِهِمْ فَلَمَّا أَنبَأَهُم بِأَسْمَائِهِمْ قَالَ أَلَمْ أَقُل لَّكُمْ إِنِّي أَعْلَمُ غَيْبَ السَّمَاوَاتِ وَالْأَرْضِ وَأَعْلَمُ مَا تُبْدُونَ وَمَا كُنتُمْ تَكْتُمُونَ </w:t>
      </w:r>
      <w:r w:rsidRPr="004B6131">
        <w:rPr>
          <w:rFonts w:cstheme="minorBidi"/>
          <w:color w:val="000000" w:themeColor="text1"/>
          <w:sz w:val="24"/>
          <w:szCs w:val="24"/>
          <w:rtl/>
        </w:rPr>
        <w:t>﴿</w:t>
      </w:r>
      <w:hyperlink r:id="rId84" w:anchor="2:33" w:history="1">
        <w:r w:rsidRPr="004B6131">
          <w:rPr>
            <w:rFonts w:cstheme="minorBidi"/>
            <w:color w:val="000000" w:themeColor="text1"/>
            <w:sz w:val="24"/>
            <w:szCs w:val="24"/>
            <w:rtl/>
          </w:rPr>
          <w:t>٣٣</w:t>
        </w:r>
      </w:hyperlink>
      <w:r w:rsidRPr="004B6131">
        <w:rPr>
          <w:rFonts w:cstheme="minorBidi"/>
          <w:color w:val="000000" w:themeColor="text1"/>
          <w:sz w:val="24"/>
          <w:szCs w:val="24"/>
          <w:rtl/>
        </w:rPr>
        <w:t>﴾</w:t>
      </w:r>
      <w:r w:rsidRPr="004B6131">
        <w:rPr>
          <w:rFonts w:cstheme="minorBidi"/>
          <w:color w:val="000000" w:themeColor="text1"/>
          <w:sz w:val="28"/>
          <w:szCs w:val="28"/>
          <w:rtl/>
        </w:rPr>
        <w:t xml:space="preserve"> وَإِذْ قُلْنَا لِلْمَلَائِكَةِ اسْجُدُوا لِآدَمَ فَسَجَدُوا إِلَّا إِبْلِيسَ أَبَىٰ وَاسْتَكْبَرَ وَكَانَ مِنَ الْكَافِرِينَ </w:t>
      </w:r>
      <w:r w:rsidRPr="004B6131">
        <w:rPr>
          <w:rFonts w:cstheme="minorBidi"/>
          <w:color w:val="000000" w:themeColor="text1"/>
          <w:sz w:val="24"/>
          <w:szCs w:val="24"/>
          <w:rtl/>
        </w:rPr>
        <w:t>﴿</w:t>
      </w:r>
      <w:hyperlink r:id="rId85" w:anchor="2:34" w:history="1">
        <w:r w:rsidRPr="004B6131">
          <w:rPr>
            <w:rFonts w:cstheme="minorBidi"/>
            <w:color w:val="000000" w:themeColor="text1"/>
            <w:sz w:val="24"/>
            <w:szCs w:val="24"/>
            <w:rtl/>
          </w:rPr>
          <w:t>٣٤</w:t>
        </w:r>
      </w:hyperlink>
      <w:r w:rsidRPr="004B6131">
        <w:rPr>
          <w:rFonts w:cstheme="minorBidi"/>
          <w:color w:val="000000" w:themeColor="text1"/>
          <w:sz w:val="24"/>
          <w:szCs w:val="24"/>
          <w:rtl/>
        </w:rPr>
        <w:t>﴾</w:t>
      </w:r>
      <w:r w:rsidRPr="004B6131">
        <w:rPr>
          <w:rFonts w:cstheme="minorBidi"/>
          <w:color w:val="000000" w:themeColor="text1"/>
          <w:sz w:val="28"/>
          <w:szCs w:val="28"/>
          <w:rtl/>
        </w:rPr>
        <w:t> </w:t>
      </w:r>
      <w:r w:rsidRPr="00741673">
        <w:rPr>
          <w:rFonts w:cstheme="minorBidi"/>
          <w:color w:val="000000" w:themeColor="text1"/>
          <w:sz w:val="28"/>
          <w:szCs w:val="28"/>
          <w:rtl/>
        </w:rPr>
        <w:t>(ال</w:t>
      </w:r>
      <w:r>
        <w:rPr>
          <w:rFonts w:cstheme="minorBidi" w:hint="cs"/>
          <w:color w:val="000000" w:themeColor="text1"/>
          <w:sz w:val="28"/>
          <w:szCs w:val="28"/>
          <w:rtl/>
        </w:rPr>
        <w:t>ْ</w:t>
      </w:r>
      <w:r w:rsidRPr="00741673">
        <w:rPr>
          <w:rFonts w:cstheme="minorBidi"/>
          <w:color w:val="000000" w:themeColor="text1"/>
          <w:sz w:val="28"/>
          <w:szCs w:val="28"/>
          <w:rtl/>
        </w:rPr>
        <w:t>ب</w:t>
      </w:r>
      <w:r>
        <w:rPr>
          <w:rFonts w:cstheme="minorBidi" w:hint="cs"/>
          <w:color w:val="000000" w:themeColor="text1"/>
          <w:sz w:val="28"/>
          <w:szCs w:val="28"/>
          <w:rtl/>
        </w:rPr>
        <w:t>َ</w:t>
      </w:r>
      <w:r w:rsidRPr="00741673">
        <w:rPr>
          <w:rFonts w:cstheme="minorBidi"/>
          <w:color w:val="000000" w:themeColor="text1"/>
          <w:sz w:val="28"/>
          <w:szCs w:val="28"/>
          <w:rtl/>
        </w:rPr>
        <w:t>ق</w:t>
      </w:r>
      <w:r>
        <w:rPr>
          <w:rFonts w:cstheme="minorBidi" w:hint="cs"/>
          <w:color w:val="000000" w:themeColor="text1"/>
          <w:sz w:val="28"/>
          <w:szCs w:val="28"/>
          <w:rtl/>
        </w:rPr>
        <w:t>َ</w:t>
      </w:r>
      <w:r w:rsidRPr="00741673">
        <w:rPr>
          <w:rFonts w:cstheme="minorBidi"/>
          <w:color w:val="000000" w:themeColor="text1"/>
          <w:sz w:val="28"/>
          <w:szCs w:val="28"/>
          <w:rtl/>
        </w:rPr>
        <w:t>ر</w:t>
      </w:r>
      <w:r>
        <w:rPr>
          <w:rFonts w:cstheme="minorBidi" w:hint="cs"/>
          <w:color w:val="000000" w:themeColor="text1"/>
          <w:sz w:val="28"/>
          <w:szCs w:val="28"/>
          <w:rtl/>
        </w:rPr>
        <w:t>َ</w:t>
      </w:r>
      <w:r w:rsidRPr="00741673">
        <w:rPr>
          <w:rFonts w:cstheme="minorBidi"/>
          <w:color w:val="000000" w:themeColor="text1"/>
          <w:sz w:val="28"/>
          <w:szCs w:val="28"/>
          <w:rtl/>
        </w:rPr>
        <w:t>ة</w:t>
      </w:r>
      <w:r>
        <w:rPr>
          <w:rFonts w:cstheme="minorBidi" w:hint="cs"/>
          <w:color w:val="000000" w:themeColor="text1"/>
          <w:sz w:val="28"/>
          <w:szCs w:val="28"/>
          <w:rtl/>
        </w:rPr>
        <w:t>ُ</w:t>
      </w:r>
      <w:r w:rsidRPr="00741673">
        <w:rPr>
          <w:rFonts w:cstheme="minorBidi"/>
          <w:color w:val="000000" w:themeColor="text1"/>
          <w:sz w:val="28"/>
          <w:szCs w:val="28"/>
          <w:rtl/>
        </w:rPr>
        <w:t xml:space="preserve"> ، </w:t>
      </w:r>
      <w:r w:rsidRPr="00741673">
        <w:rPr>
          <w:rFonts w:cstheme="minorBidi"/>
          <w:color w:val="000000" w:themeColor="text1"/>
          <w:sz w:val="24"/>
          <w:szCs w:val="24"/>
          <w:rtl/>
        </w:rPr>
        <w:t>2: 30-</w:t>
      </w:r>
      <w:r w:rsidRPr="00741673">
        <w:rPr>
          <w:rFonts w:cstheme="minorBidi"/>
          <w:sz w:val="24"/>
          <w:szCs w:val="24"/>
          <w:rtl/>
        </w:rPr>
        <w:t>34</w:t>
      </w:r>
      <w:r w:rsidRPr="00741673">
        <w:rPr>
          <w:rFonts w:cstheme="minorBidi"/>
          <w:sz w:val="28"/>
          <w:szCs w:val="28"/>
          <w:rtl/>
        </w:rPr>
        <w:t>).</w:t>
      </w:r>
      <w:r w:rsidRPr="00212DA5">
        <w:rPr>
          <w:rFonts w:cstheme="minorBidi"/>
          <w:rtl/>
        </w:rPr>
        <w:t> </w:t>
      </w:r>
      <w:r w:rsidRPr="00212DA5">
        <w:rPr>
          <w:rFonts w:cstheme="minorBidi"/>
        </w:rPr>
        <w:t> </w:t>
      </w:r>
    </w:p>
    <w:p w14:paraId="64AEF347" w14:textId="7838929D" w:rsidR="00EE57E4" w:rsidRPr="00AF5F9B" w:rsidRDefault="00EE57E4" w:rsidP="00EE57E4">
      <w:pPr>
        <w:spacing w:before="100" w:beforeAutospacing="1" w:after="100" w:afterAutospacing="1"/>
        <w:jc w:val="both"/>
        <w:rPr>
          <w:rFonts w:cstheme="minorBidi"/>
          <w:color w:val="000000" w:themeColor="text1"/>
          <w:sz w:val="20"/>
        </w:rPr>
      </w:pPr>
      <w:r w:rsidRPr="001C119C">
        <w:rPr>
          <w:rFonts w:cstheme="minorBidi"/>
          <w:sz w:val="20"/>
        </w:rPr>
        <w:t>And (mention, O Mu</w:t>
      </w:r>
      <w:r w:rsidR="00EF049A">
        <w:rPr>
          <w:rFonts w:cstheme="minorBidi"/>
          <w:sz w:val="20"/>
        </w:rPr>
        <w:t>’</w:t>
      </w:r>
      <w:r w:rsidRPr="001C119C">
        <w:rPr>
          <w:rFonts w:cstheme="minorBidi"/>
          <w:sz w:val="20"/>
        </w:rPr>
        <w:t>hamm</w:t>
      </w:r>
      <w:r w:rsidR="00EF049A">
        <w:rPr>
          <w:rFonts w:cstheme="minorBidi"/>
          <w:sz w:val="20"/>
        </w:rPr>
        <w:t>e</w:t>
      </w:r>
      <w:r w:rsidRPr="001C119C">
        <w:rPr>
          <w:rFonts w:cstheme="minorBidi"/>
          <w:sz w:val="20"/>
        </w:rPr>
        <w:t xml:space="preserve">d), when your Lord said to the angels: </w:t>
      </w:r>
      <w:r>
        <w:rPr>
          <w:rFonts w:cstheme="minorBidi"/>
          <w:sz w:val="20"/>
        </w:rPr>
        <w:t>“</w:t>
      </w:r>
      <w:r w:rsidRPr="001C119C">
        <w:rPr>
          <w:rFonts w:cstheme="minorBidi"/>
          <w:sz w:val="20"/>
        </w:rPr>
        <w:t>I am making a caliph (</w:t>
      </w:r>
      <w:r>
        <w:rPr>
          <w:rFonts w:cstheme="minorBidi"/>
          <w:sz w:val="20"/>
        </w:rPr>
        <w:t>ruler</w:t>
      </w:r>
      <w:r w:rsidRPr="001C119C">
        <w:rPr>
          <w:rFonts w:cstheme="minorBidi"/>
          <w:sz w:val="20"/>
        </w:rPr>
        <w:t xml:space="preserve"> or successive authority) on the Earth.</w:t>
      </w:r>
      <w:r>
        <w:rPr>
          <w:rFonts w:cstheme="minorBidi"/>
          <w:sz w:val="20"/>
        </w:rPr>
        <w:t>”</w:t>
      </w:r>
      <w:r w:rsidRPr="001C119C">
        <w:rPr>
          <w:rFonts w:cstheme="minorBidi"/>
          <w:sz w:val="20"/>
        </w:rPr>
        <w:t xml:space="preserve"> They said: </w:t>
      </w:r>
      <w:r>
        <w:rPr>
          <w:rFonts w:cstheme="minorBidi"/>
          <w:sz w:val="20"/>
        </w:rPr>
        <w:t>“</w:t>
      </w:r>
      <w:r w:rsidRPr="00CA70F1">
        <w:rPr>
          <w:rFonts w:cstheme="minorBidi"/>
          <w:b/>
          <w:bCs/>
          <w:color w:val="FF0000"/>
          <w:sz w:val="20"/>
        </w:rPr>
        <w:t>Are You making therein one who corrupts (it) and sheds blood</w:t>
      </w:r>
      <w:r w:rsidRPr="001C119C">
        <w:rPr>
          <w:rFonts w:cstheme="minorBidi"/>
          <w:sz w:val="20"/>
        </w:rPr>
        <w:t>, while we hymn Your praise and sanctify You?</w:t>
      </w:r>
      <w:r>
        <w:rPr>
          <w:rFonts w:cstheme="minorBidi"/>
          <w:sz w:val="20"/>
        </w:rPr>
        <w:t>”</w:t>
      </w:r>
      <w:r w:rsidRPr="001C119C">
        <w:rPr>
          <w:rFonts w:cstheme="minorBidi"/>
          <w:sz w:val="20"/>
        </w:rPr>
        <w:t xml:space="preserve"> He said: </w:t>
      </w:r>
      <w:r>
        <w:rPr>
          <w:rFonts w:cstheme="minorBidi"/>
          <w:sz w:val="20"/>
        </w:rPr>
        <w:t>“</w:t>
      </w:r>
      <w:r w:rsidRPr="001C119C">
        <w:rPr>
          <w:rFonts w:cstheme="minorBidi"/>
          <w:sz w:val="20"/>
        </w:rPr>
        <w:t>Surely</w:t>
      </w:r>
      <w:r>
        <w:rPr>
          <w:rFonts w:cstheme="minorBidi"/>
          <w:sz w:val="20"/>
        </w:rPr>
        <w:t>,</w:t>
      </w:r>
      <w:r w:rsidRPr="001C119C">
        <w:rPr>
          <w:rFonts w:cstheme="minorBidi"/>
          <w:sz w:val="20"/>
        </w:rPr>
        <w:t xml:space="preserve"> I know that which you do not know</w:t>
      </w:r>
      <w:r>
        <w:rPr>
          <w:rFonts w:cstheme="minorBidi"/>
          <w:sz w:val="20"/>
        </w:rPr>
        <w:t>.</w:t>
      </w:r>
      <w:r w:rsidRPr="001C119C">
        <w:rPr>
          <w:rFonts w:cstheme="minorBidi"/>
          <w:sz w:val="20"/>
        </w:rPr>
        <w:t xml:space="preserve">" </w:t>
      </w:r>
      <w:r w:rsidRPr="00AF5F9B">
        <w:rPr>
          <w:rFonts w:cstheme="minorBidi"/>
          <w:color w:val="000000" w:themeColor="text1"/>
          <w:sz w:val="20"/>
        </w:rPr>
        <w:t>(</w:t>
      </w:r>
      <w:hyperlink r:id="rId86" w:anchor="trans/en.sahih/2:30" w:history="1">
        <w:r w:rsidRPr="00AF5F9B">
          <w:rPr>
            <w:rFonts w:cstheme="minorBidi"/>
            <w:color w:val="000000" w:themeColor="text1"/>
            <w:sz w:val="20"/>
          </w:rPr>
          <w:t>30</w:t>
        </w:r>
      </w:hyperlink>
      <w:r w:rsidRPr="00AF5F9B">
        <w:rPr>
          <w:rFonts w:cstheme="minorBidi"/>
          <w:color w:val="000000" w:themeColor="text1"/>
          <w:sz w:val="20"/>
        </w:rPr>
        <w:t>)   </w:t>
      </w:r>
    </w:p>
    <w:p w14:paraId="26B7E108" w14:textId="77777777" w:rsidR="00EE57E4" w:rsidRPr="00AF5F9B" w:rsidRDefault="00EE57E4" w:rsidP="00EE57E4">
      <w:pPr>
        <w:spacing w:before="100" w:beforeAutospacing="1" w:after="100" w:afterAutospacing="1"/>
        <w:jc w:val="both"/>
        <w:rPr>
          <w:rFonts w:cstheme="minorBidi"/>
          <w:color w:val="000000" w:themeColor="text1"/>
          <w:sz w:val="20"/>
        </w:rPr>
      </w:pPr>
      <w:r w:rsidRPr="00AF5F9B">
        <w:rPr>
          <w:rFonts w:cstheme="minorBidi"/>
          <w:color w:val="000000" w:themeColor="text1"/>
          <w:sz w:val="20"/>
        </w:rPr>
        <w:t>And He taught Adam the names - all of them. Then He showed them to the angels and said, "</w:t>
      </w:r>
      <w:r>
        <w:rPr>
          <w:rFonts w:cstheme="minorBidi"/>
          <w:color w:val="000000" w:themeColor="text1"/>
          <w:sz w:val="20"/>
        </w:rPr>
        <w:t>Tell</w:t>
      </w:r>
      <w:r w:rsidRPr="00AF5F9B">
        <w:rPr>
          <w:rFonts w:cstheme="minorBidi"/>
          <w:color w:val="000000" w:themeColor="text1"/>
          <w:sz w:val="20"/>
        </w:rPr>
        <w:t xml:space="preserve"> Me of the names of these, if you are truthful." (</w:t>
      </w:r>
      <w:hyperlink r:id="rId87" w:anchor="trans/en.sahih/2:31" w:history="1">
        <w:r w:rsidRPr="00AF5F9B">
          <w:rPr>
            <w:rFonts w:cstheme="minorBidi"/>
            <w:color w:val="000000" w:themeColor="text1"/>
            <w:sz w:val="20"/>
          </w:rPr>
          <w:t>31</w:t>
        </w:r>
      </w:hyperlink>
      <w:r w:rsidRPr="00AF5F9B">
        <w:rPr>
          <w:rFonts w:cstheme="minorBidi"/>
          <w:color w:val="000000" w:themeColor="text1"/>
          <w:sz w:val="20"/>
        </w:rPr>
        <w:t>)  </w:t>
      </w:r>
    </w:p>
    <w:p w14:paraId="7740BB81" w14:textId="77777777" w:rsidR="00EE57E4" w:rsidRPr="00AF5F9B" w:rsidRDefault="00EE57E4" w:rsidP="00EE57E4">
      <w:pPr>
        <w:spacing w:before="100" w:beforeAutospacing="1" w:after="100" w:afterAutospacing="1"/>
        <w:jc w:val="both"/>
        <w:rPr>
          <w:rFonts w:cstheme="minorBidi"/>
          <w:color w:val="000000" w:themeColor="text1"/>
          <w:sz w:val="20"/>
        </w:rPr>
      </w:pPr>
      <w:r w:rsidRPr="00AF5F9B">
        <w:rPr>
          <w:rFonts w:cstheme="minorBidi"/>
          <w:color w:val="000000" w:themeColor="text1"/>
          <w:sz w:val="20"/>
        </w:rPr>
        <w:t>They said</w:t>
      </w:r>
      <w:r>
        <w:rPr>
          <w:rFonts w:cstheme="minorBidi"/>
          <w:color w:val="000000" w:themeColor="text1"/>
          <w:sz w:val="20"/>
        </w:rPr>
        <w:t>:</w:t>
      </w:r>
      <w:r w:rsidRPr="00AF5F9B">
        <w:rPr>
          <w:rFonts w:cstheme="minorBidi"/>
          <w:color w:val="000000" w:themeColor="text1"/>
          <w:sz w:val="20"/>
        </w:rPr>
        <w:t xml:space="preserve"> "Exalted are You</w:t>
      </w:r>
      <w:r>
        <w:rPr>
          <w:rFonts w:cstheme="minorBidi"/>
          <w:color w:val="000000" w:themeColor="text1"/>
          <w:sz w:val="20"/>
        </w:rPr>
        <w:t>,</w:t>
      </w:r>
      <w:r w:rsidRPr="00AF5F9B">
        <w:rPr>
          <w:rFonts w:cstheme="minorBidi"/>
          <w:color w:val="000000" w:themeColor="text1"/>
          <w:sz w:val="20"/>
        </w:rPr>
        <w:t xml:space="preserve"> we have no knowledge except that which You have taught us. Indeed, it is You who is the Knowing, the Wise." (</w:t>
      </w:r>
      <w:hyperlink r:id="rId88" w:anchor="trans/en.sahih/2:32" w:history="1">
        <w:r w:rsidRPr="00AF5F9B">
          <w:rPr>
            <w:rFonts w:cstheme="minorBidi"/>
            <w:color w:val="000000" w:themeColor="text1"/>
            <w:sz w:val="20"/>
          </w:rPr>
          <w:t>32</w:t>
        </w:r>
      </w:hyperlink>
      <w:r w:rsidRPr="00AF5F9B">
        <w:rPr>
          <w:rFonts w:cstheme="minorBidi"/>
          <w:color w:val="000000" w:themeColor="text1"/>
          <w:sz w:val="20"/>
        </w:rPr>
        <w:t>)  </w:t>
      </w:r>
    </w:p>
    <w:p w14:paraId="09664EA2" w14:textId="77777777" w:rsidR="00EE57E4" w:rsidRPr="00AF5F9B" w:rsidRDefault="00EE57E4" w:rsidP="00EE57E4">
      <w:pPr>
        <w:spacing w:before="100" w:beforeAutospacing="1" w:after="100" w:afterAutospacing="1"/>
        <w:jc w:val="both"/>
        <w:rPr>
          <w:rFonts w:cstheme="minorBidi"/>
          <w:color w:val="000000" w:themeColor="text1"/>
          <w:sz w:val="20"/>
        </w:rPr>
      </w:pPr>
      <w:r w:rsidRPr="00AF5F9B">
        <w:rPr>
          <w:rFonts w:cstheme="minorBidi"/>
          <w:color w:val="000000" w:themeColor="text1"/>
          <w:sz w:val="20"/>
        </w:rPr>
        <w:t>He said</w:t>
      </w:r>
      <w:r>
        <w:rPr>
          <w:rFonts w:cstheme="minorBidi"/>
          <w:color w:val="000000" w:themeColor="text1"/>
          <w:sz w:val="20"/>
        </w:rPr>
        <w:t>:</w:t>
      </w:r>
      <w:r w:rsidRPr="00AF5F9B">
        <w:rPr>
          <w:rFonts w:cstheme="minorBidi"/>
          <w:color w:val="000000" w:themeColor="text1"/>
          <w:sz w:val="20"/>
        </w:rPr>
        <w:t xml:space="preserve"> "O Adam, </w:t>
      </w:r>
      <w:r>
        <w:rPr>
          <w:rFonts w:cstheme="minorBidi"/>
          <w:color w:val="000000" w:themeColor="text1"/>
          <w:sz w:val="20"/>
        </w:rPr>
        <w:t>tell</w:t>
      </w:r>
      <w:r w:rsidRPr="00AF5F9B">
        <w:rPr>
          <w:rFonts w:cstheme="minorBidi"/>
          <w:color w:val="000000" w:themeColor="text1"/>
          <w:sz w:val="20"/>
        </w:rPr>
        <w:t xml:space="preserve"> them of their names." And when he had </w:t>
      </w:r>
      <w:r>
        <w:rPr>
          <w:rFonts w:cstheme="minorBidi"/>
          <w:color w:val="000000" w:themeColor="text1"/>
          <w:sz w:val="20"/>
        </w:rPr>
        <w:t>told</w:t>
      </w:r>
      <w:r w:rsidRPr="00AF5F9B">
        <w:rPr>
          <w:rFonts w:cstheme="minorBidi"/>
          <w:color w:val="000000" w:themeColor="text1"/>
          <w:sz w:val="20"/>
        </w:rPr>
        <w:t xml:space="preserve"> them of their names, (Allah) said</w:t>
      </w:r>
      <w:r>
        <w:rPr>
          <w:rFonts w:cstheme="minorBidi"/>
          <w:color w:val="000000" w:themeColor="text1"/>
          <w:sz w:val="20"/>
        </w:rPr>
        <w:t>:</w:t>
      </w:r>
      <w:r w:rsidRPr="00AF5F9B">
        <w:rPr>
          <w:rFonts w:cstheme="minorBidi"/>
          <w:color w:val="000000" w:themeColor="text1"/>
          <w:sz w:val="20"/>
        </w:rPr>
        <w:t xml:space="preserve"> "Did I not tell you that I know the unseen</w:t>
      </w:r>
      <w:r>
        <w:rPr>
          <w:rFonts w:cstheme="minorBidi"/>
          <w:color w:val="000000" w:themeColor="text1"/>
          <w:sz w:val="20"/>
        </w:rPr>
        <w:t xml:space="preserve"> (unknown)</w:t>
      </w:r>
      <w:r w:rsidRPr="00AF5F9B">
        <w:rPr>
          <w:rFonts w:cstheme="minorBidi"/>
          <w:color w:val="000000" w:themeColor="text1"/>
          <w:sz w:val="20"/>
        </w:rPr>
        <w:t xml:space="preserve"> in the heavens and the Earth? And I know what you reveal and what you have concealed." (</w:t>
      </w:r>
      <w:hyperlink r:id="rId89" w:anchor="trans/en.sahih/2:33" w:history="1">
        <w:r w:rsidRPr="00AF5F9B">
          <w:rPr>
            <w:rFonts w:cstheme="minorBidi"/>
            <w:color w:val="000000" w:themeColor="text1"/>
            <w:sz w:val="20"/>
          </w:rPr>
          <w:t>33</w:t>
        </w:r>
      </w:hyperlink>
      <w:r w:rsidRPr="00AF5F9B">
        <w:rPr>
          <w:rFonts w:cstheme="minorBidi"/>
          <w:color w:val="000000" w:themeColor="text1"/>
          <w:sz w:val="20"/>
        </w:rPr>
        <w:t>)  </w:t>
      </w:r>
    </w:p>
    <w:p w14:paraId="34E35F9D" w14:textId="77777777" w:rsidR="00EE57E4" w:rsidRPr="00AF5F9B" w:rsidRDefault="00EE57E4" w:rsidP="00BC3E7D">
      <w:pPr>
        <w:spacing w:before="100" w:beforeAutospacing="1" w:after="100" w:afterAutospacing="1"/>
        <w:jc w:val="both"/>
        <w:rPr>
          <w:rFonts w:cstheme="minorBidi"/>
          <w:color w:val="000000" w:themeColor="text1"/>
          <w:sz w:val="20"/>
        </w:rPr>
      </w:pPr>
      <w:r w:rsidRPr="00AF5F9B">
        <w:rPr>
          <w:rFonts w:cstheme="minorBidi"/>
          <w:color w:val="000000" w:themeColor="text1"/>
          <w:sz w:val="20"/>
        </w:rPr>
        <w:t>And (mention) when We said to the angels</w:t>
      </w:r>
      <w:r>
        <w:rPr>
          <w:rFonts w:cstheme="minorBidi"/>
          <w:color w:val="000000" w:themeColor="text1"/>
          <w:sz w:val="20"/>
        </w:rPr>
        <w:t>:</w:t>
      </w:r>
      <w:r w:rsidRPr="00AF5F9B">
        <w:rPr>
          <w:rFonts w:cstheme="minorBidi"/>
          <w:color w:val="000000" w:themeColor="text1"/>
          <w:sz w:val="20"/>
        </w:rPr>
        <w:t xml:space="preserve"> "Prostrate before Adam"</w:t>
      </w:r>
      <w:r>
        <w:rPr>
          <w:rFonts w:cstheme="minorBidi"/>
          <w:color w:val="000000" w:themeColor="text1"/>
          <w:sz w:val="20"/>
        </w:rPr>
        <w:t xml:space="preserve"> (acknowledging his success). S</w:t>
      </w:r>
      <w:r w:rsidRPr="00AF5F9B">
        <w:rPr>
          <w:rFonts w:cstheme="minorBidi"/>
          <w:color w:val="000000" w:themeColor="text1"/>
          <w:sz w:val="20"/>
        </w:rPr>
        <w:t>o</w:t>
      </w:r>
      <w:r>
        <w:rPr>
          <w:rFonts w:cstheme="minorBidi"/>
          <w:color w:val="000000" w:themeColor="text1"/>
          <w:sz w:val="20"/>
        </w:rPr>
        <w:t>,</w:t>
      </w:r>
      <w:r w:rsidRPr="00AF5F9B">
        <w:rPr>
          <w:rFonts w:cstheme="minorBidi"/>
          <w:color w:val="000000" w:themeColor="text1"/>
          <w:sz w:val="20"/>
        </w:rPr>
        <w:t xml:space="preserve"> they prostrated, except for Iblis (</w:t>
      </w:r>
      <w:r>
        <w:rPr>
          <w:rFonts w:cstheme="minorBidi"/>
          <w:color w:val="000000" w:themeColor="text1"/>
          <w:sz w:val="20"/>
        </w:rPr>
        <w:t>Al-Shay</w:t>
      </w:r>
      <w:r w:rsidRPr="00C41DCA">
        <w:rPr>
          <w:rFonts w:cstheme="minorBidi"/>
          <w:color w:val="000000" w:themeColor="text1"/>
          <w:sz w:val="20"/>
          <w:u w:val="single"/>
        </w:rPr>
        <w:t>t</w:t>
      </w:r>
      <w:r>
        <w:rPr>
          <w:rFonts w:cstheme="minorBidi"/>
          <w:color w:val="000000" w:themeColor="text1"/>
          <w:sz w:val="20"/>
        </w:rPr>
        <w:t xml:space="preserve">an, </w:t>
      </w:r>
      <w:r w:rsidRPr="00AF5F9B">
        <w:rPr>
          <w:rFonts w:cstheme="minorBidi"/>
          <w:color w:val="000000" w:themeColor="text1"/>
          <w:sz w:val="20"/>
        </w:rPr>
        <w:t xml:space="preserve">Satan). He refused, was arrogant, and </w:t>
      </w:r>
      <w:r>
        <w:rPr>
          <w:rFonts w:cstheme="minorBidi"/>
          <w:color w:val="000000" w:themeColor="text1"/>
          <w:sz w:val="20"/>
        </w:rPr>
        <w:t>was</w:t>
      </w:r>
      <w:r w:rsidRPr="00AF5F9B">
        <w:rPr>
          <w:rFonts w:cstheme="minorBidi"/>
          <w:color w:val="000000" w:themeColor="text1"/>
          <w:sz w:val="20"/>
        </w:rPr>
        <w:t xml:space="preserve"> of the disbelievers. (</w:t>
      </w:r>
      <w:hyperlink r:id="rId90" w:anchor="trans/en.sahih/2:34" w:history="1">
        <w:r w:rsidRPr="00AF5F9B">
          <w:rPr>
            <w:rFonts w:cstheme="minorBidi"/>
            <w:color w:val="000000" w:themeColor="text1"/>
            <w:sz w:val="20"/>
          </w:rPr>
          <w:t>34</w:t>
        </w:r>
      </w:hyperlink>
      <w:r w:rsidRPr="00AF5F9B">
        <w:rPr>
          <w:rFonts w:cstheme="minorBidi"/>
          <w:color w:val="000000" w:themeColor="text1"/>
          <w:sz w:val="20"/>
        </w:rPr>
        <w:t xml:space="preserve">) (Al-Baqara, 2: 30-34). </w:t>
      </w:r>
      <w:r w:rsidRPr="00AF5F9B">
        <w:rPr>
          <w:rFonts w:cstheme="minorBidi"/>
          <w:color w:val="000000" w:themeColor="text1"/>
          <w:sz w:val="20"/>
          <w:rtl/>
        </w:rPr>
        <w:t> </w:t>
      </w:r>
    </w:p>
    <w:p w14:paraId="2ACA6A6B" w14:textId="436E7122" w:rsidR="00492621" w:rsidRPr="001C119C" w:rsidRDefault="00793E99" w:rsidP="00BC3E7D">
      <w:pPr>
        <w:spacing w:before="100" w:beforeAutospacing="1" w:after="100" w:afterAutospacing="1"/>
        <w:jc w:val="both"/>
        <w:rPr>
          <w:rFonts w:cstheme="minorBidi"/>
          <w:b/>
          <w:bCs/>
          <w:color w:val="FF0000"/>
          <w:sz w:val="20"/>
        </w:rPr>
      </w:pPr>
      <w:r>
        <w:rPr>
          <w:rFonts w:cstheme="minorBidi"/>
          <w:sz w:val="20"/>
        </w:rPr>
        <w:lastRenderedPageBreak/>
        <w:t xml:space="preserve">*** </w:t>
      </w:r>
    </w:p>
    <w:p w14:paraId="71559A96" w14:textId="77777777" w:rsidR="00BC3E7D" w:rsidRDefault="002676F1" w:rsidP="00BC3E7D">
      <w:pPr>
        <w:spacing w:before="100" w:beforeAutospacing="1" w:after="100" w:afterAutospacing="1"/>
        <w:jc w:val="both"/>
        <w:rPr>
          <w:rFonts w:cstheme="minorBidi"/>
          <w:b/>
          <w:bCs/>
          <w:color w:val="FF0000"/>
          <w:sz w:val="20"/>
        </w:rPr>
      </w:pPr>
      <w:r>
        <w:rPr>
          <w:rFonts w:cstheme="minorBidi"/>
          <w:b/>
          <w:bCs/>
          <w:color w:val="FF0000"/>
          <w:sz w:val="20"/>
        </w:rPr>
        <w:t>VI</w:t>
      </w:r>
      <w:r w:rsidR="00492621" w:rsidRPr="001C119C">
        <w:rPr>
          <w:rFonts w:cstheme="minorBidi"/>
          <w:b/>
          <w:bCs/>
          <w:color w:val="FF0000"/>
          <w:sz w:val="20"/>
        </w:rPr>
        <w:t>. Messengers of Allah to Humans on</w:t>
      </w:r>
      <w:r w:rsidR="006A4F31">
        <w:rPr>
          <w:rFonts w:cstheme="minorBidi" w:hint="cs"/>
          <w:b/>
          <w:bCs/>
          <w:color w:val="FF0000"/>
          <w:sz w:val="20"/>
          <w:rtl/>
        </w:rPr>
        <w:t xml:space="preserve"> </w:t>
      </w:r>
      <w:r w:rsidR="006A4F31">
        <w:rPr>
          <w:rFonts w:cstheme="minorBidi"/>
          <w:b/>
          <w:bCs/>
          <w:color w:val="FF0000"/>
          <w:sz w:val="20"/>
        </w:rPr>
        <w:t>the</w:t>
      </w:r>
      <w:r w:rsidR="00492621" w:rsidRPr="001C119C">
        <w:rPr>
          <w:rFonts w:cstheme="minorBidi"/>
          <w:b/>
          <w:bCs/>
          <w:color w:val="FF0000"/>
          <w:sz w:val="20"/>
        </w:rPr>
        <w:t xml:space="preserve"> Earth</w:t>
      </w:r>
    </w:p>
    <w:p w14:paraId="035FAF8D" w14:textId="19F52E96" w:rsidR="00EF049A" w:rsidRPr="00D21FF4" w:rsidRDefault="00492621" w:rsidP="00D21FF4">
      <w:pPr>
        <w:spacing w:before="100" w:beforeAutospacing="1" w:after="100" w:afterAutospacing="1"/>
        <w:jc w:val="both"/>
        <w:rPr>
          <w:rFonts w:cstheme="minorBidi"/>
          <w:sz w:val="20"/>
        </w:rPr>
      </w:pPr>
      <w:r w:rsidRPr="001C119C">
        <w:rPr>
          <w:rFonts w:cstheme="minorBidi"/>
          <w:sz w:val="20"/>
        </w:rPr>
        <w:t xml:space="preserve">Allah, praise to Him, </w:t>
      </w:r>
      <w:r w:rsidR="00BC3E7D" w:rsidRPr="001C119C">
        <w:rPr>
          <w:rFonts w:cstheme="minorBidi"/>
          <w:sz w:val="20"/>
        </w:rPr>
        <w:t xml:space="preserve">chooses </w:t>
      </w:r>
      <w:r w:rsidR="00BC3E7D" w:rsidRPr="00BC3E7D">
        <w:rPr>
          <w:rFonts w:cstheme="minorBidi"/>
          <w:sz w:val="20"/>
        </w:rPr>
        <w:t>messengers from the angels</w:t>
      </w:r>
      <w:r w:rsidR="00BC3E7D" w:rsidRPr="00452B60">
        <w:rPr>
          <w:rFonts w:cstheme="minorBidi"/>
          <w:color w:val="FF0000"/>
          <w:sz w:val="20"/>
        </w:rPr>
        <w:t xml:space="preserve"> </w:t>
      </w:r>
      <w:r w:rsidR="00BC3E7D" w:rsidRPr="001C119C">
        <w:rPr>
          <w:rFonts w:cstheme="minorBidi"/>
          <w:sz w:val="20"/>
        </w:rPr>
        <w:t>and</w:t>
      </w:r>
      <w:r w:rsidR="00BC3E7D">
        <w:rPr>
          <w:rFonts w:cstheme="minorBidi"/>
          <w:sz w:val="20"/>
        </w:rPr>
        <w:t xml:space="preserve"> from</w:t>
      </w:r>
      <w:r w:rsidR="00BC3E7D" w:rsidRPr="001C119C">
        <w:rPr>
          <w:rFonts w:cstheme="minorBidi"/>
          <w:sz w:val="20"/>
        </w:rPr>
        <w:t xml:space="preserve"> the people (Al-‘Haj, 22: 75).</w:t>
      </w:r>
      <w:r w:rsidR="00BC3E7D">
        <w:rPr>
          <w:rFonts w:cstheme="minorBidi"/>
          <w:sz w:val="20"/>
        </w:rPr>
        <w:t xml:space="preserve"> He </w:t>
      </w:r>
      <w:r w:rsidRPr="001C119C">
        <w:rPr>
          <w:rFonts w:cstheme="minorBidi"/>
          <w:sz w:val="20"/>
        </w:rPr>
        <w:t xml:space="preserve">sends </w:t>
      </w:r>
      <w:r w:rsidR="005C31F5">
        <w:rPr>
          <w:rFonts w:cstheme="minorBidi"/>
          <w:sz w:val="20"/>
        </w:rPr>
        <w:t xml:space="preserve">the </w:t>
      </w:r>
      <w:r w:rsidRPr="001C119C">
        <w:rPr>
          <w:rFonts w:cstheme="minorBidi"/>
          <w:sz w:val="20"/>
        </w:rPr>
        <w:t>angels</w:t>
      </w:r>
      <w:r w:rsidR="00BC3E7D">
        <w:rPr>
          <w:rFonts w:cstheme="minorBidi"/>
          <w:sz w:val="20"/>
        </w:rPr>
        <w:t>,</w:t>
      </w:r>
      <w:r w:rsidRPr="001C119C">
        <w:rPr>
          <w:rFonts w:cstheme="minorBidi"/>
          <w:sz w:val="20"/>
        </w:rPr>
        <w:t xml:space="preserve"> as His messengers</w:t>
      </w:r>
      <w:r w:rsidR="00BC3E7D">
        <w:rPr>
          <w:rFonts w:cstheme="minorBidi"/>
          <w:sz w:val="20"/>
        </w:rPr>
        <w:t>,</w:t>
      </w:r>
      <w:r w:rsidRPr="001C119C">
        <w:rPr>
          <w:rFonts w:cstheme="minorBidi"/>
          <w:sz w:val="20"/>
        </w:rPr>
        <w:t xml:space="preserve"> to</w:t>
      </w:r>
      <w:r w:rsidR="005C31F5">
        <w:rPr>
          <w:rFonts w:cstheme="minorBidi"/>
          <w:sz w:val="20"/>
        </w:rPr>
        <w:t xml:space="preserve"> the</w:t>
      </w:r>
      <w:r w:rsidRPr="001C119C">
        <w:rPr>
          <w:rFonts w:cstheme="minorBidi"/>
          <w:sz w:val="20"/>
        </w:rPr>
        <w:t xml:space="preserve"> Earth,</w:t>
      </w:r>
      <w:r w:rsidR="00BC3E7D">
        <w:rPr>
          <w:rFonts w:cstheme="minorBidi"/>
          <w:sz w:val="20"/>
        </w:rPr>
        <w:t xml:space="preserve"> to carry out His commands in it (Al-‘Hijr, 15: 8; 97: 4). They descend with the Spirit of His command </w:t>
      </w:r>
      <w:r w:rsidR="00801B21">
        <w:rPr>
          <w:rFonts w:cstheme="minorBidi"/>
          <w:sz w:val="20"/>
        </w:rPr>
        <w:t>up</w:t>
      </w:r>
      <w:r w:rsidR="00BC3E7D">
        <w:rPr>
          <w:rFonts w:cstheme="minorBidi"/>
          <w:sz w:val="20"/>
        </w:rPr>
        <w:t xml:space="preserve">on whoever He wills of His worshippers (Al-Na’hl, 16: 2). </w:t>
      </w:r>
      <w:r w:rsidR="00040319">
        <w:rPr>
          <w:rFonts w:cstheme="minorBidi"/>
          <w:sz w:val="20"/>
        </w:rPr>
        <w:t xml:space="preserve">An example is the descent of the Trusted Spirit (Jibreel), peace be upon him, with the Holy Quran </w:t>
      </w:r>
      <w:r w:rsidR="00801B21">
        <w:rPr>
          <w:rFonts w:cstheme="minorBidi"/>
          <w:sz w:val="20"/>
        </w:rPr>
        <w:t>up</w:t>
      </w:r>
      <w:r w:rsidR="00040319">
        <w:rPr>
          <w:rFonts w:cstheme="minorBidi"/>
          <w:sz w:val="20"/>
        </w:rPr>
        <w:t>on the Messenger of Allah, Mu’hammed, pbbuh (Al-Shoora, 26: 192-194), which the angel</w:t>
      </w:r>
      <w:r w:rsidR="00801B21">
        <w:rPr>
          <w:rFonts w:cstheme="minorBidi"/>
          <w:sz w:val="20"/>
        </w:rPr>
        <w:t>s</w:t>
      </w:r>
      <w:r w:rsidR="00040319">
        <w:rPr>
          <w:rFonts w:cstheme="minorBidi"/>
          <w:sz w:val="20"/>
        </w:rPr>
        <w:t xml:space="preserve"> testify that it is a revelation from the Lord of the Worlds (Al-Nisa, 4: 166).</w:t>
      </w:r>
      <w:r w:rsidRPr="001C119C">
        <w:rPr>
          <w:rFonts w:cstheme="minorBidi"/>
          <w:sz w:val="20"/>
        </w:rPr>
        <w:t xml:space="preserve"> </w:t>
      </w:r>
    </w:p>
    <w:p w14:paraId="52D968F3" w14:textId="3F1BEFEB" w:rsidR="00040319" w:rsidRPr="00040319" w:rsidRDefault="00040319" w:rsidP="00040319">
      <w:pPr>
        <w:spacing w:before="100" w:beforeAutospacing="1" w:after="100" w:afterAutospacing="1"/>
        <w:jc w:val="both"/>
        <w:rPr>
          <w:rFonts w:cstheme="minorBidi"/>
          <w:sz w:val="20"/>
          <w:rtl/>
        </w:rPr>
      </w:pPr>
      <w:r>
        <w:rPr>
          <w:rFonts w:cstheme="minorBidi"/>
          <w:sz w:val="20"/>
        </w:rPr>
        <w:t>Other examples include their descent on</w:t>
      </w:r>
      <w:r w:rsidR="004075F8">
        <w:rPr>
          <w:rFonts w:cstheme="minorBidi"/>
          <w:sz w:val="20"/>
        </w:rPr>
        <w:t xml:space="preserve"> Prophet</w:t>
      </w:r>
      <w:r>
        <w:rPr>
          <w:rFonts w:cstheme="minorBidi"/>
          <w:sz w:val="20"/>
        </w:rPr>
        <w:t xml:space="preserve"> Zakariya</w:t>
      </w:r>
      <w:r w:rsidR="004075F8">
        <w:rPr>
          <w:rFonts w:cstheme="minorBidi"/>
          <w:sz w:val="20"/>
        </w:rPr>
        <w:t xml:space="preserve"> (Zacharia), peace be upon him, to tell him that Allah, praise to Him, </w:t>
      </w:r>
      <w:r w:rsidR="001727EE">
        <w:rPr>
          <w:rFonts w:cstheme="minorBidi"/>
          <w:sz w:val="20"/>
        </w:rPr>
        <w:t>had</w:t>
      </w:r>
      <w:r w:rsidR="004075F8">
        <w:rPr>
          <w:rFonts w:cstheme="minorBidi"/>
          <w:sz w:val="20"/>
        </w:rPr>
        <w:t xml:space="preserve"> answered his call of</w:t>
      </w:r>
      <w:r w:rsidR="00BD2940">
        <w:rPr>
          <w:rFonts w:cstheme="minorBidi"/>
          <w:sz w:val="20"/>
        </w:rPr>
        <w:t xml:space="preserve"> allowing him to</w:t>
      </w:r>
      <w:r w:rsidR="004075F8">
        <w:rPr>
          <w:rFonts w:cstheme="minorBidi"/>
          <w:sz w:val="20"/>
        </w:rPr>
        <w:t xml:space="preserve"> hav</w:t>
      </w:r>
      <w:r w:rsidR="00BD2940">
        <w:rPr>
          <w:rFonts w:cstheme="minorBidi"/>
          <w:sz w:val="20"/>
        </w:rPr>
        <w:t>e</w:t>
      </w:r>
      <w:r w:rsidR="004075F8">
        <w:rPr>
          <w:rFonts w:cstheme="minorBidi"/>
          <w:sz w:val="20"/>
        </w:rPr>
        <w:t xml:space="preserve"> a child, Ya’hya (John), peace be upon him (Aal-‘Imran, 3: 39)</w:t>
      </w:r>
      <w:r w:rsidR="001727EE">
        <w:rPr>
          <w:rFonts w:cstheme="minorBidi"/>
          <w:sz w:val="20"/>
        </w:rPr>
        <w:t>. They also descended on Maryam (Mary), peace be upon her, to tell her of the good news that Allah, praise to Him, had chosen her from among the women of the Worlds (Aal-‘Imran, 3: 42), to be the mother of the Messiah, ‘Eisa (Jesus), peace be upon him (Aal-‘Imran, 3: 45).</w:t>
      </w:r>
      <w:r w:rsidR="00D21FF4">
        <w:rPr>
          <w:rFonts w:cstheme="minorBidi"/>
          <w:sz w:val="20"/>
        </w:rPr>
        <w:t xml:space="preserve"> In addition, the angels used to descend by commands of Allah, praise to Him, to inform His Prophet</w:t>
      </w:r>
      <w:r w:rsidR="00BD2940">
        <w:rPr>
          <w:rFonts w:cstheme="minorBidi"/>
          <w:sz w:val="20"/>
        </w:rPr>
        <w:t>s</w:t>
      </w:r>
      <w:r w:rsidR="00D21FF4">
        <w:rPr>
          <w:rFonts w:cstheme="minorBidi"/>
          <w:sz w:val="20"/>
        </w:rPr>
        <w:t xml:space="preserve"> of prophecies, to strengthen the faith of</w:t>
      </w:r>
      <w:r w:rsidR="006E4543">
        <w:rPr>
          <w:rFonts w:cstheme="minorBidi"/>
          <w:sz w:val="20"/>
        </w:rPr>
        <w:t xml:space="preserve"> the</w:t>
      </w:r>
      <w:r w:rsidR="00D21FF4">
        <w:rPr>
          <w:rFonts w:cstheme="minorBidi"/>
          <w:sz w:val="20"/>
        </w:rPr>
        <w:t xml:space="preserve"> believers, such as the prophecy of the return of </w:t>
      </w:r>
      <w:r w:rsidR="006E4543">
        <w:rPr>
          <w:rFonts w:cstheme="minorBidi"/>
          <w:sz w:val="20"/>
        </w:rPr>
        <w:t xml:space="preserve">the </w:t>
      </w:r>
      <w:r w:rsidR="00D21FF4">
        <w:rPr>
          <w:rFonts w:cstheme="minorBidi"/>
          <w:sz w:val="20"/>
        </w:rPr>
        <w:t xml:space="preserve">Arch of the Covenant to </w:t>
      </w:r>
      <w:r w:rsidR="00BD2940">
        <w:rPr>
          <w:rFonts w:cstheme="minorBidi"/>
          <w:sz w:val="20"/>
        </w:rPr>
        <w:t xml:space="preserve">the </w:t>
      </w:r>
      <w:r w:rsidR="00D21FF4">
        <w:rPr>
          <w:rFonts w:cstheme="minorBidi"/>
          <w:sz w:val="20"/>
        </w:rPr>
        <w:t>Children of Israel, carried by angels ( Al-Baqara, 2: 248)</w:t>
      </w:r>
      <w:r w:rsidR="006E4543">
        <w:rPr>
          <w:rFonts w:cstheme="minorBidi"/>
          <w:sz w:val="20"/>
        </w:rPr>
        <w:t>, as follows:</w:t>
      </w:r>
      <w:r w:rsidR="00D21FF4">
        <w:rPr>
          <w:rFonts w:cstheme="minorBidi"/>
          <w:sz w:val="20"/>
        </w:rPr>
        <w:t xml:space="preserve">  </w:t>
      </w:r>
      <w:r w:rsidR="001727EE">
        <w:rPr>
          <w:rFonts w:cstheme="minorBidi"/>
          <w:sz w:val="20"/>
        </w:rPr>
        <w:t xml:space="preserve">   </w:t>
      </w:r>
    </w:p>
    <w:p w14:paraId="08DE5618" w14:textId="77777777" w:rsidR="00EF049A" w:rsidRDefault="00EF049A" w:rsidP="00EF049A">
      <w:pPr>
        <w:bidi/>
        <w:spacing w:before="100" w:beforeAutospacing="1" w:after="100" w:afterAutospacing="1"/>
        <w:jc w:val="both"/>
        <w:rPr>
          <w:rFonts w:cstheme="minorBidi"/>
          <w:sz w:val="28"/>
          <w:szCs w:val="28"/>
          <w:rtl/>
        </w:rPr>
      </w:pPr>
      <w:r w:rsidRPr="00E77891">
        <w:rPr>
          <w:rFonts w:cstheme="minorBidi"/>
          <w:sz w:val="28"/>
          <w:szCs w:val="28"/>
          <w:rtl/>
        </w:rPr>
        <w:t xml:space="preserve">اللَّـهُ </w:t>
      </w:r>
      <w:r w:rsidRPr="00D63EA1">
        <w:rPr>
          <w:rFonts w:cstheme="minorBidi"/>
          <w:color w:val="000000" w:themeColor="text1"/>
          <w:sz w:val="28"/>
          <w:szCs w:val="28"/>
          <w:rtl/>
        </w:rPr>
        <w:t>يَصْطَفِي</w:t>
      </w:r>
      <w:r w:rsidRPr="00452B60">
        <w:rPr>
          <w:rFonts w:cstheme="minorBidi"/>
          <w:b/>
          <w:bCs/>
          <w:color w:val="FF0000"/>
          <w:sz w:val="28"/>
          <w:szCs w:val="28"/>
          <w:rtl/>
        </w:rPr>
        <w:t xml:space="preserve"> مِنَ الْمَلَائِكَةِ رُسُلًا</w:t>
      </w:r>
      <w:r w:rsidRPr="00452B60">
        <w:rPr>
          <w:rFonts w:cstheme="minorBidi"/>
          <w:color w:val="FF0000"/>
          <w:sz w:val="28"/>
          <w:szCs w:val="28"/>
          <w:rtl/>
        </w:rPr>
        <w:t xml:space="preserve"> </w:t>
      </w:r>
      <w:r w:rsidRPr="00E77891">
        <w:rPr>
          <w:rFonts w:cstheme="minorBidi"/>
          <w:sz w:val="28"/>
          <w:szCs w:val="28"/>
          <w:rtl/>
        </w:rPr>
        <w:t xml:space="preserve">وَمِنَ النَّاسِ إِنَّ اللَّـهَ سَمِيعٌ بَصِيرٌ </w:t>
      </w:r>
      <w:r w:rsidRPr="00CC72FD">
        <w:rPr>
          <w:rFonts w:cstheme="minorBidi"/>
          <w:sz w:val="28"/>
          <w:szCs w:val="28"/>
          <w:rtl/>
        </w:rPr>
        <w:t>(ال</w:t>
      </w:r>
      <w:r>
        <w:rPr>
          <w:rFonts w:cstheme="minorBidi" w:hint="cs"/>
          <w:sz w:val="28"/>
          <w:szCs w:val="28"/>
          <w:rtl/>
        </w:rPr>
        <w:t>ْ</w:t>
      </w:r>
      <w:r w:rsidRPr="00CC72FD">
        <w:rPr>
          <w:rFonts w:cstheme="minorBidi"/>
          <w:sz w:val="28"/>
          <w:szCs w:val="28"/>
          <w:rtl/>
        </w:rPr>
        <w:t>ح</w:t>
      </w:r>
      <w:r>
        <w:rPr>
          <w:rFonts w:cstheme="minorBidi" w:hint="cs"/>
          <w:sz w:val="28"/>
          <w:szCs w:val="28"/>
          <w:rtl/>
        </w:rPr>
        <w:t>َ</w:t>
      </w:r>
      <w:r w:rsidRPr="00CC72FD">
        <w:rPr>
          <w:rFonts w:cstheme="minorBidi"/>
          <w:sz w:val="28"/>
          <w:szCs w:val="28"/>
          <w:rtl/>
        </w:rPr>
        <w:t>ج</w:t>
      </w:r>
      <w:r>
        <w:rPr>
          <w:rFonts w:cstheme="minorBidi" w:hint="cs"/>
          <w:sz w:val="28"/>
          <w:szCs w:val="28"/>
          <w:rtl/>
        </w:rPr>
        <w:t>ُّ</w:t>
      </w:r>
      <w:r w:rsidRPr="00CC72FD">
        <w:rPr>
          <w:rFonts w:cstheme="minorBidi"/>
          <w:sz w:val="28"/>
          <w:szCs w:val="28"/>
          <w:rtl/>
        </w:rPr>
        <w:t xml:space="preserve"> ، </w:t>
      </w:r>
      <w:r w:rsidRPr="00910426">
        <w:rPr>
          <w:rFonts w:cstheme="minorBidi"/>
          <w:sz w:val="24"/>
          <w:szCs w:val="24"/>
          <w:rtl/>
        </w:rPr>
        <w:t>22:</w:t>
      </w:r>
      <w:r w:rsidRPr="00CC72FD">
        <w:rPr>
          <w:rFonts w:cstheme="minorBidi"/>
          <w:sz w:val="28"/>
          <w:szCs w:val="28"/>
          <w:rtl/>
        </w:rPr>
        <w:t xml:space="preserve"> </w:t>
      </w:r>
      <w:r w:rsidRPr="00910426">
        <w:rPr>
          <w:rFonts w:cstheme="minorBidi"/>
          <w:sz w:val="24"/>
          <w:szCs w:val="24"/>
          <w:rtl/>
        </w:rPr>
        <w:t>75</w:t>
      </w:r>
      <w:r w:rsidRPr="00CC72FD">
        <w:rPr>
          <w:rFonts w:cstheme="minorBidi"/>
          <w:sz w:val="28"/>
          <w:szCs w:val="28"/>
          <w:rtl/>
        </w:rPr>
        <w:t>).</w:t>
      </w:r>
      <w:r w:rsidRPr="00E77891">
        <w:rPr>
          <w:rFonts w:cstheme="minorBidi"/>
          <w:sz w:val="28"/>
          <w:szCs w:val="28"/>
        </w:rPr>
        <w:t> </w:t>
      </w:r>
    </w:p>
    <w:p w14:paraId="54998E17" w14:textId="77777777" w:rsidR="00EF049A" w:rsidRDefault="00EF049A" w:rsidP="00EF049A">
      <w:pPr>
        <w:bidi/>
        <w:spacing w:before="100" w:beforeAutospacing="1" w:after="100" w:afterAutospacing="1"/>
        <w:jc w:val="both"/>
        <w:rPr>
          <w:rFonts w:cs="Arial"/>
          <w:sz w:val="28"/>
          <w:szCs w:val="28"/>
          <w:rtl/>
        </w:rPr>
      </w:pPr>
      <w:r w:rsidRPr="00EB04F9">
        <w:rPr>
          <w:rFonts w:cs="Arial"/>
          <w:sz w:val="28"/>
          <w:szCs w:val="28"/>
          <w:rtl/>
        </w:rPr>
        <w:t xml:space="preserve">وَإِنَّهُ لَتَنزِيلُ رَبِّ الْعَالَمِينَ </w:t>
      </w:r>
      <w:r w:rsidRPr="00EB04F9">
        <w:rPr>
          <w:rFonts w:cstheme="minorBidi"/>
          <w:sz w:val="24"/>
          <w:szCs w:val="24"/>
          <w:cs/>
        </w:rPr>
        <w:t>‎</w:t>
      </w:r>
      <w:r w:rsidRPr="00EB04F9">
        <w:rPr>
          <w:rFonts w:cs="Arial"/>
          <w:sz w:val="24"/>
          <w:szCs w:val="24"/>
          <w:rtl/>
        </w:rPr>
        <w:t>﴿١٩٢﴾‏</w:t>
      </w:r>
      <w:r w:rsidRPr="00EB04F9">
        <w:rPr>
          <w:rFonts w:cs="Arial"/>
          <w:sz w:val="28"/>
          <w:szCs w:val="28"/>
          <w:rtl/>
        </w:rPr>
        <w:t xml:space="preserve"> </w:t>
      </w:r>
      <w:r w:rsidRPr="00945989">
        <w:rPr>
          <w:rFonts w:cs="Arial"/>
          <w:b/>
          <w:bCs/>
          <w:color w:val="FF0000"/>
          <w:sz w:val="28"/>
          <w:szCs w:val="28"/>
          <w:rtl/>
        </w:rPr>
        <w:t>نَزَلَ بِهِ الرُّوحُ الْأَمِينُ</w:t>
      </w:r>
      <w:r w:rsidRPr="00EB04F9">
        <w:rPr>
          <w:rFonts w:cs="Arial"/>
          <w:sz w:val="28"/>
          <w:szCs w:val="28"/>
          <w:rtl/>
        </w:rPr>
        <w:t xml:space="preserve"> </w:t>
      </w:r>
      <w:r w:rsidRPr="00EB04F9">
        <w:rPr>
          <w:rFonts w:cstheme="minorBidi"/>
          <w:sz w:val="24"/>
          <w:szCs w:val="24"/>
          <w:cs/>
        </w:rPr>
        <w:t>‎</w:t>
      </w:r>
      <w:r w:rsidRPr="00EB04F9">
        <w:rPr>
          <w:rFonts w:cs="Arial"/>
          <w:sz w:val="24"/>
          <w:szCs w:val="24"/>
          <w:rtl/>
        </w:rPr>
        <w:t>﴿١٩٣﴾‏</w:t>
      </w:r>
      <w:r w:rsidRPr="00EB04F9">
        <w:rPr>
          <w:rFonts w:cs="Arial"/>
          <w:sz w:val="28"/>
          <w:szCs w:val="28"/>
          <w:rtl/>
        </w:rPr>
        <w:t xml:space="preserve"> </w:t>
      </w:r>
      <w:r w:rsidRPr="00945989">
        <w:rPr>
          <w:rFonts w:cs="Arial"/>
          <w:b/>
          <w:bCs/>
          <w:color w:val="FF0000"/>
          <w:sz w:val="28"/>
          <w:szCs w:val="28"/>
          <w:rtl/>
        </w:rPr>
        <w:t>عَلَىٰ قَلْبِكَ</w:t>
      </w:r>
      <w:r w:rsidRPr="00EB04F9">
        <w:rPr>
          <w:rFonts w:cs="Arial"/>
          <w:sz w:val="28"/>
          <w:szCs w:val="28"/>
          <w:rtl/>
        </w:rPr>
        <w:t xml:space="preserve"> لِتَكُونَ مِنَ الْمُنذِرِينَ </w:t>
      </w:r>
      <w:r w:rsidRPr="00EB04F9">
        <w:rPr>
          <w:rFonts w:cstheme="minorBidi"/>
          <w:sz w:val="28"/>
          <w:szCs w:val="28"/>
          <w:cs/>
        </w:rPr>
        <w:t>‎</w:t>
      </w:r>
      <w:r w:rsidRPr="00EB04F9">
        <w:rPr>
          <w:rFonts w:cs="Arial"/>
          <w:sz w:val="24"/>
          <w:szCs w:val="24"/>
          <w:rtl/>
        </w:rPr>
        <w:t>﴿١٩٤﴾</w:t>
      </w:r>
      <w:r>
        <w:rPr>
          <w:rFonts w:cs="Arial" w:hint="cs"/>
          <w:sz w:val="28"/>
          <w:szCs w:val="28"/>
          <w:rtl/>
        </w:rPr>
        <w:t xml:space="preserve"> (الشُّورَى ، </w:t>
      </w:r>
      <w:r>
        <w:rPr>
          <w:rFonts w:cs="Arial" w:hint="cs"/>
          <w:sz w:val="24"/>
          <w:szCs w:val="24"/>
          <w:rtl/>
        </w:rPr>
        <w:t>26: 192-194</w:t>
      </w:r>
      <w:r>
        <w:rPr>
          <w:rFonts w:cs="Arial" w:hint="cs"/>
          <w:sz w:val="28"/>
          <w:szCs w:val="28"/>
          <w:rtl/>
        </w:rPr>
        <w:t>).</w:t>
      </w:r>
    </w:p>
    <w:p w14:paraId="21ECEB1D" w14:textId="77777777" w:rsidR="00EF049A" w:rsidRPr="00BB0C86" w:rsidRDefault="00EF049A" w:rsidP="00EF049A">
      <w:pPr>
        <w:bidi/>
        <w:spacing w:before="100" w:beforeAutospacing="1" w:after="100" w:afterAutospacing="1"/>
        <w:jc w:val="both"/>
        <w:rPr>
          <w:rFonts w:cstheme="minorBidi"/>
          <w:sz w:val="28"/>
          <w:szCs w:val="28"/>
          <w:rtl/>
        </w:rPr>
      </w:pPr>
      <w:r w:rsidRPr="00212DA5">
        <w:rPr>
          <w:rFonts w:cstheme="minorBidi"/>
          <w:sz w:val="28"/>
          <w:szCs w:val="28"/>
          <w:rtl/>
        </w:rPr>
        <w:t xml:space="preserve">لَّـٰكِنِ </w:t>
      </w:r>
      <w:r w:rsidRPr="00CA70F1">
        <w:rPr>
          <w:rFonts w:cstheme="minorBidi"/>
          <w:b/>
          <w:bCs/>
          <w:color w:val="FF0000"/>
          <w:sz w:val="28"/>
          <w:szCs w:val="28"/>
          <w:rtl/>
        </w:rPr>
        <w:t>اللَّـهُ يَشْهَدُ</w:t>
      </w:r>
      <w:r w:rsidRPr="00CA70F1">
        <w:rPr>
          <w:rFonts w:cstheme="minorBidi"/>
          <w:color w:val="FF0000"/>
          <w:sz w:val="28"/>
          <w:szCs w:val="28"/>
          <w:rtl/>
        </w:rPr>
        <w:t xml:space="preserve"> </w:t>
      </w:r>
      <w:r w:rsidRPr="00212DA5">
        <w:rPr>
          <w:rFonts w:cstheme="minorBidi"/>
          <w:sz w:val="28"/>
          <w:szCs w:val="28"/>
          <w:rtl/>
        </w:rPr>
        <w:t>بِمَا أَنزَلَ إِلَيْكَ أَنزَلَهُ بِعِلْمِهِ </w:t>
      </w:r>
      <w:r w:rsidRPr="00CA70F1">
        <w:rPr>
          <w:rFonts w:cstheme="minorBidi"/>
          <w:b/>
          <w:bCs/>
          <w:color w:val="FF0000"/>
          <w:sz w:val="28"/>
          <w:szCs w:val="28"/>
          <w:rtl/>
        </w:rPr>
        <w:t>وَالْمَلَائِكَةُ يَشْهَدُونَ</w:t>
      </w:r>
      <w:r w:rsidRPr="00212DA5">
        <w:rPr>
          <w:rFonts w:cstheme="minorBidi"/>
          <w:sz w:val="28"/>
          <w:szCs w:val="28"/>
          <w:rtl/>
        </w:rPr>
        <w:t xml:space="preserve"> وَكَفَىٰ بِاللَّـهِ شَهِيدًا </w:t>
      </w:r>
      <w:r w:rsidRPr="00CA70F1">
        <w:rPr>
          <w:rFonts w:cstheme="minorBidi"/>
          <w:sz w:val="28"/>
          <w:szCs w:val="28"/>
          <w:rtl/>
        </w:rPr>
        <w:t>(الن</w:t>
      </w:r>
      <w:r>
        <w:rPr>
          <w:rFonts w:cstheme="minorBidi" w:hint="cs"/>
          <w:sz w:val="28"/>
          <w:szCs w:val="28"/>
          <w:rtl/>
        </w:rPr>
        <w:t>ِّ</w:t>
      </w:r>
      <w:r w:rsidRPr="00CA70F1">
        <w:rPr>
          <w:rFonts w:cstheme="minorBidi"/>
          <w:sz w:val="28"/>
          <w:szCs w:val="28"/>
          <w:rtl/>
        </w:rPr>
        <w:t>س</w:t>
      </w:r>
      <w:r>
        <w:rPr>
          <w:rFonts w:cstheme="minorBidi" w:hint="cs"/>
          <w:sz w:val="28"/>
          <w:szCs w:val="28"/>
          <w:rtl/>
        </w:rPr>
        <w:t>َ</w:t>
      </w:r>
      <w:r w:rsidRPr="00CA70F1">
        <w:rPr>
          <w:rFonts w:cstheme="minorBidi"/>
          <w:sz w:val="28"/>
          <w:szCs w:val="28"/>
          <w:rtl/>
        </w:rPr>
        <w:t>اء</w:t>
      </w:r>
      <w:r>
        <w:rPr>
          <w:rFonts w:cstheme="minorBidi" w:hint="cs"/>
          <w:sz w:val="28"/>
          <w:szCs w:val="28"/>
          <w:rtl/>
        </w:rPr>
        <w:t>ُ</w:t>
      </w:r>
      <w:r w:rsidRPr="00CA70F1">
        <w:rPr>
          <w:rFonts w:cstheme="minorBidi"/>
          <w:sz w:val="28"/>
          <w:szCs w:val="28"/>
          <w:rtl/>
        </w:rPr>
        <w:t xml:space="preserve"> ، </w:t>
      </w:r>
      <w:r w:rsidRPr="00CA70F1">
        <w:rPr>
          <w:rFonts w:cstheme="minorBidi"/>
          <w:sz w:val="24"/>
          <w:szCs w:val="24"/>
          <w:rtl/>
        </w:rPr>
        <w:t>4: 166</w:t>
      </w:r>
      <w:r w:rsidRPr="00CA70F1">
        <w:rPr>
          <w:rFonts w:cstheme="minorBidi"/>
          <w:sz w:val="28"/>
          <w:szCs w:val="28"/>
          <w:rtl/>
        </w:rPr>
        <w:t>).</w:t>
      </w:r>
      <w:r w:rsidRPr="00212DA5">
        <w:rPr>
          <w:rFonts w:cstheme="minorBidi"/>
          <w:sz w:val="28"/>
          <w:szCs w:val="28"/>
        </w:rPr>
        <w:t> </w:t>
      </w:r>
    </w:p>
    <w:p w14:paraId="19047A73" w14:textId="77777777" w:rsidR="00EF049A" w:rsidRPr="006A444D" w:rsidRDefault="00EF049A" w:rsidP="00EF049A">
      <w:pPr>
        <w:bidi/>
        <w:spacing w:before="100" w:beforeAutospacing="1" w:after="100" w:afterAutospacing="1"/>
        <w:jc w:val="both"/>
        <w:rPr>
          <w:rFonts w:cstheme="minorBidi"/>
          <w:sz w:val="28"/>
          <w:szCs w:val="28"/>
          <w:rtl/>
        </w:rPr>
      </w:pPr>
      <w:r w:rsidRPr="00212DA5">
        <w:rPr>
          <w:rFonts w:cstheme="minorBidi"/>
          <w:sz w:val="28"/>
          <w:szCs w:val="28"/>
          <w:rtl/>
        </w:rPr>
        <w:t xml:space="preserve">مَا </w:t>
      </w:r>
      <w:r w:rsidRPr="00212DA5">
        <w:rPr>
          <w:rFonts w:cstheme="minorBidi"/>
          <w:b/>
          <w:bCs/>
          <w:color w:val="FF0000"/>
          <w:sz w:val="28"/>
          <w:szCs w:val="28"/>
          <w:rtl/>
        </w:rPr>
        <w:t>نُنَزِّلُ الْمَلَائِكَةَ</w:t>
      </w:r>
      <w:r w:rsidRPr="00212DA5">
        <w:rPr>
          <w:rFonts w:cstheme="minorBidi"/>
          <w:sz w:val="28"/>
          <w:szCs w:val="28"/>
          <w:rtl/>
        </w:rPr>
        <w:t xml:space="preserve"> إِلَّا بِالْحَقِّ وَمَا كَانُوا إِذًا مُّنظَرِينَ </w:t>
      </w:r>
      <w:r>
        <w:rPr>
          <w:rFonts w:cstheme="minorBidi" w:hint="cs"/>
          <w:sz w:val="28"/>
          <w:szCs w:val="28"/>
          <w:rtl/>
        </w:rPr>
        <w:t xml:space="preserve"> (</w:t>
      </w:r>
      <w:r w:rsidRPr="00A1779A">
        <w:rPr>
          <w:rFonts w:cstheme="minorBidi"/>
          <w:sz w:val="28"/>
          <w:szCs w:val="28"/>
          <w:rtl/>
        </w:rPr>
        <w:t>ال</w:t>
      </w:r>
      <w:r>
        <w:rPr>
          <w:rFonts w:cstheme="minorBidi" w:hint="cs"/>
          <w:sz w:val="28"/>
          <w:szCs w:val="28"/>
          <w:rtl/>
        </w:rPr>
        <w:t>ْ</w:t>
      </w:r>
      <w:r w:rsidRPr="00A1779A">
        <w:rPr>
          <w:rFonts w:cstheme="minorBidi"/>
          <w:sz w:val="28"/>
          <w:szCs w:val="28"/>
          <w:rtl/>
        </w:rPr>
        <w:t>ح</w:t>
      </w:r>
      <w:r>
        <w:rPr>
          <w:rFonts w:cstheme="minorBidi" w:hint="cs"/>
          <w:sz w:val="28"/>
          <w:szCs w:val="28"/>
          <w:rtl/>
        </w:rPr>
        <w:t>ِ</w:t>
      </w:r>
      <w:r w:rsidRPr="00A1779A">
        <w:rPr>
          <w:rFonts w:cstheme="minorBidi"/>
          <w:sz w:val="28"/>
          <w:szCs w:val="28"/>
          <w:rtl/>
        </w:rPr>
        <w:t>ج</w:t>
      </w:r>
      <w:r>
        <w:rPr>
          <w:rFonts w:cstheme="minorBidi" w:hint="cs"/>
          <w:sz w:val="28"/>
          <w:szCs w:val="28"/>
          <w:rtl/>
        </w:rPr>
        <w:t>ْ</w:t>
      </w:r>
      <w:r w:rsidRPr="00A1779A">
        <w:rPr>
          <w:rFonts w:cstheme="minorBidi"/>
          <w:sz w:val="28"/>
          <w:szCs w:val="28"/>
          <w:rtl/>
        </w:rPr>
        <w:t>ر</w:t>
      </w:r>
      <w:r>
        <w:rPr>
          <w:rFonts w:cstheme="minorBidi" w:hint="cs"/>
          <w:sz w:val="28"/>
          <w:szCs w:val="28"/>
          <w:rtl/>
        </w:rPr>
        <w:t>ُ</w:t>
      </w:r>
      <w:r w:rsidRPr="00A1779A">
        <w:rPr>
          <w:rFonts w:cstheme="minorBidi"/>
          <w:sz w:val="28"/>
          <w:szCs w:val="28"/>
          <w:rtl/>
        </w:rPr>
        <w:t xml:space="preserve"> ، </w:t>
      </w:r>
      <w:r w:rsidRPr="00A1779A">
        <w:rPr>
          <w:rFonts w:cstheme="minorBidi"/>
          <w:sz w:val="24"/>
          <w:szCs w:val="24"/>
          <w:rtl/>
        </w:rPr>
        <w:t>15: 8</w:t>
      </w:r>
      <w:r>
        <w:rPr>
          <w:rFonts w:cstheme="minorBidi" w:hint="cs"/>
          <w:sz w:val="28"/>
          <w:szCs w:val="28"/>
          <w:rtl/>
        </w:rPr>
        <w:t>)</w:t>
      </w:r>
      <w:r w:rsidRPr="00A1779A">
        <w:rPr>
          <w:rFonts w:cstheme="minorBidi"/>
          <w:sz w:val="28"/>
          <w:szCs w:val="28"/>
          <w:rtl/>
        </w:rPr>
        <w:t>.</w:t>
      </w:r>
      <w:r w:rsidRPr="00212DA5">
        <w:rPr>
          <w:rFonts w:cstheme="minorBidi"/>
          <w:sz w:val="28"/>
          <w:szCs w:val="28"/>
        </w:rPr>
        <w:t> </w:t>
      </w:r>
    </w:p>
    <w:p w14:paraId="5BDA491F" w14:textId="77777777" w:rsidR="00EF049A" w:rsidRDefault="00EF049A" w:rsidP="00EF049A">
      <w:pPr>
        <w:bidi/>
        <w:spacing w:before="100" w:beforeAutospacing="1" w:after="100" w:afterAutospacing="1"/>
        <w:jc w:val="both"/>
        <w:rPr>
          <w:rFonts w:cstheme="minorBidi"/>
          <w:sz w:val="28"/>
          <w:szCs w:val="28"/>
          <w:rtl/>
        </w:rPr>
      </w:pPr>
      <w:r w:rsidRPr="00E77891">
        <w:rPr>
          <w:rFonts w:cstheme="minorBidi"/>
          <w:b/>
          <w:bCs/>
          <w:color w:val="FF0000"/>
          <w:sz w:val="28"/>
          <w:szCs w:val="28"/>
          <w:rtl/>
        </w:rPr>
        <w:t xml:space="preserve">تَنَزَّلُ الْمَلَائِكَةُ وَالرُّوحُ </w:t>
      </w:r>
      <w:r w:rsidRPr="00E77891">
        <w:rPr>
          <w:rFonts w:cstheme="minorBidi"/>
          <w:sz w:val="28"/>
          <w:szCs w:val="28"/>
          <w:rtl/>
        </w:rPr>
        <w:t xml:space="preserve">فِيهَا بِإِذْنِ رَبِّهِم مِّن كُلِّ أَمْرٍ </w:t>
      </w:r>
      <w:r w:rsidRPr="00CC72FD">
        <w:rPr>
          <w:rFonts w:cstheme="minorBidi"/>
          <w:sz w:val="28"/>
          <w:szCs w:val="28"/>
          <w:rtl/>
        </w:rPr>
        <w:t>(ال</w:t>
      </w:r>
      <w:r>
        <w:rPr>
          <w:rFonts w:cstheme="minorBidi" w:hint="cs"/>
          <w:sz w:val="28"/>
          <w:szCs w:val="28"/>
          <w:rtl/>
        </w:rPr>
        <w:t>ْ</w:t>
      </w:r>
      <w:r w:rsidRPr="00CC72FD">
        <w:rPr>
          <w:rFonts w:cstheme="minorBidi"/>
          <w:sz w:val="28"/>
          <w:szCs w:val="28"/>
          <w:rtl/>
        </w:rPr>
        <w:t>ق</w:t>
      </w:r>
      <w:r>
        <w:rPr>
          <w:rFonts w:cstheme="minorBidi" w:hint="cs"/>
          <w:sz w:val="28"/>
          <w:szCs w:val="28"/>
          <w:rtl/>
        </w:rPr>
        <w:t>َ</w:t>
      </w:r>
      <w:r w:rsidRPr="00CC72FD">
        <w:rPr>
          <w:rFonts w:cstheme="minorBidi"/>
          <w:sz w:val="28"/>
          <w:szCs w:val="28"/>
          <w:rtl/>
        </w:rPr>
        <w:t>د</w:t>
      </w:r>
      <w:r>
        <w:rPr>
          <w:rFonts w:cstheme="minorBidi" w:hint="cs"/>
          <w:sz w:val="28"/>
          <w:szCs w:val="28"/>
          <w:rtl/>
        </w:rPr>
        <w:t>ْ</w:t>
      </w:r>
      <w:r w:rsidRPr="00CC72FD">
        <w:rPr>
          <w:rFonts w:cstheme="minorBidi"/>
          <w:sz w:val="28"/>
          <w:szCs w:val="28"/>
          <w:rtl/>
        </w:rPr>
        <w:t>ر</w:t>
      </w:r>
      <w:r>
        <w:rPr>
          <w:rFonts w:cstheme="minorBidi" w:hint="cs"/>
          <w:sz w:val="28"/>
          <w:szCs w:val="28"/>
          <w:rtl/>
        </w:rPr>
        <w:t>ُ</w:t>
      </w:r>
      <w:r w:rsidRPr="00CC72FD">
        <w:rPr>
          <w:rFonts w:cstheme="minorBidi"/>
          <w:sz w:val="28"/>
          <w:szCs w:val="28"/>
          <w:rtl/>
        </w:rPr>
        <w:t xml:space="preserve"> ، </w:t>
      </w:r>
      <w:r w:rsidRPr="00461321">
        <w:rPr>
          <w:rFonts w:cstheme="minorBidi"/>
          <w:sz w:val="24"/>
          <w:szCs w:val="24"/>
          <w:rtl/>
        </w:rPr>
        <w:t>97: 4</w:t>
      </w:r>
      <w:r w:rsidRPr="00CC72FD">
        <w:rPr>
          <w:rFonts w:cstheme="minorBidi"/>
          <w:sz w:val="28"/>
          <w:szCs w:val="28"/>
          <w:rtl/>
        </w:rPr>
        <w:t>).</w:t>
      </w:r>
      <w:r w:rsidRPr="00E77891">
        <w:rPr>
          <w:rFonts w:cstheme="minorBidi"/>
          <w:sz w:val="28"/>
          <w:szCs w:val="28"/>
        </w:rPr>
        <w:t> </w:t>
      </w:r>
    </w:p>
    <w:p w14:paraId="6033FEB4" w14:textId="77777777" w:rsidR="00EF049A" w:rsidRPr="00212DA5" w:rsidRDefault="00EF049A" w:rsidP="00EF049A">
      <w:pPr>
        <w:bidi/>
        <w:spacing w:before="100" w:beforeAutospacing="1" w:after="100" w:afterAutospacing="1"/>
        <w:jc w:val="both"/>
        <w:rPr>
          <w:rFonts w:cstheme="minorBidi"/>
          <w:rtl/>
        </w:rPr>
      </w:pPr>
      <w:r w:rsidRPr="00212DA5">
        <w:rPr>
          <w:rFonts w:cstheme="minorBidi"/>
          <w:b/>
          <w:bCs/>
          <w:color w:val="FF0000"/>
          <w:sz w:val="28"/>
          <w:szCs w:val="28"/>
          <w:rtl/>
        </w:rPr>
        <w:t xml:space="preserve">يُنَزِّلُ الْمَلَائِكَةَ </w:t>
      </w:r>
      <w:r w:rsidRPr="00212DA5">
        <w:rPr>
          <w:rFonts w:cstheme="minorBidi"/>
          <w:sz w:val="28"/>
          <w:szCs w:val="28"/>
          <w:rtl/>
        </w:rPr>
        <w:t xml:space="preserve">بِالرُّوحِ مِنْ أَمْرِهِ </w:t>
      </w:r>
      <w:r w:rsidRPr="004A4F05">
        <w:rPr>
          <w:rFonts w:cstheme="minorBidi"/>
          <w:b/>
          <w:bCs/>
          <w:color w:val="FF0000"/>
          <w:sz w:val="28"/>
          <w:szCs w:val="28"/>
          <w:rtl/>
        </w:rPr>
        <w:t>عَلَىٰ مَن يَشَاءُ مِنْ عِبَادِهِ</w:t>
      </w:r>
      <w:r w:rsidRPr="004A4F05">
        <w:rPr>
          <w:rFonts w:cstheme="minorBidi"/>
          <w:color w:val="FF0000"/>
          <w:sz w:val="28"/>
          <w:szCs w:val="28"/>
          <w:rtl/>
        </w:rPr>
        <w:t xml:space="preserve"> </w:t>
      </w:r>
      <w:r w:rsidRPr="00212DA5">
        <w:rPr>
          <w:rFonts w:cstheme="minorBidi"/>
          <w:sz w:val="28"/>
          <w:szCs w:val="28"/>
          <w:rtl/>
        </w:rPr>
        <w:t xml:space="preserve">أَنْ أَنذِرُوا أَنَّهُ لَا إِلَـٰهَ إِلَّا أَنَا فَاتَّقُونِ </w:t>
      </w:r>
      <w:r w:rsidRPr="00CD35C7">
        <w:rPr>
          <w:rFonts w:cstheme="minorBidi"/>
          <w:sz w:val="28"/>
          <w:szCs w:val="28"/>
          <w:rtl/>
        </w:rPr>
        <w:t>(الن</w:t>
      </w:r>
      <w:r>
        <w:rPr>
          <w:rFonts w:cstheme="minorBidi" w:hint="cs"/>
          <w:sz w:val="28"/>
          <w:szCs w:val="28"/>
          <w:rtl/>
        </w:rPr>
        <w:t>َّ</w:t>
      </w:r>
      <w:r w:rsidRPr="00CD35C7">
        <w:rPr>
          <w:rFonts w:cstheme="minorBidi"/>
          <w:sz w:val="28"/>
          <w:szCs w:val="28"/>
          <w:rtl/>
        </w:rPr>
        <w:t>ح</w:t>
      </w:r>
      <w:r>
        <w:rPr>
          <w:rFonts w:cstheme="minorBidi" w:hint="cs"/>
          <w:sz w:val="28"/>
          <w:szCs w:val="28"/>
          <w:rtl/>
        </w:rPr>
        <w:t>ْ</w:t>
      </w:r>
      <w:r w:rsidRPr="00CD35C7">
        <w:rPr>
          <w:rFonts w:cstheme="minorBidi"/>
          <w:sz w:val="28"/>
          <w:szCs w:val="28"/>
          <w:rtl/>
        </w:rPr>
        <w:t>ل</w:t>
      </w:r>
      <w:r>
        <w:rPr>
          <w:rFonts w:cstheme="minorBidi" w:hint="cs"/>
          <w:sz w:val="28"/>
          <w:szCs w:val="28"/>
          <w:rtl/>
        </w:rPr>
        <w:t>ُ</w:t>
      </w:r>
      <w:r w:rsidRPr="00CD35C7">
        <w:rPr>
          <w:rFonts w:cstheme="minorBidi"/>
          <w:sz w:val="28"/>
          <w:szCs w:val="28"/>
          <w:rtl/>
        </w:rPr>
        <w:t xml:space="preserve"> ، </w:t>
      </w:r>
      <w:r w:rsidRPr="00CD35C7">
        <w:rPr>
          <w:rFonts w:cstheme="minorBidi"/>
          <w:sz w:val="24"/>
          <w:szCs w:val="24"/>
          <w:rtl/>
        </w:rPr>
        <w:t>16: 2</w:t>
      </w:r>
      <w:r w:rsidRPr="00CD35C7">
        <w:rPr>
          <w:rFonts w:cstheme="minorBidi"/>
          <w:sz w:val="28"/>
          <w:szCs w:val="28"/>
          <w:rtl/>
        </w:rPr>
        <w:t>).</w:t>
      </w:r>
      <w:r w:rsidRPr="00212DA5">
        <w:rPr>
          <w:rFonts w:cstheme="minorBidi"/>
        </w:rPr>
        <w:t> </w:t>
      </w:r>
    </w:p>
    <w:p w14:paraId="45BF346E" w14:textId="77777777" w:rsidR="00EF049A" w:rsidRPr="00212DA5" w:rsidRDefault="00EF049A" w:rsidP="00EF049A">
      <w:pPr>
        <w:bidi/>
        <w:spacing w:before="100" w:beforeAutospacing="1" w:after="100" w:afterAutospacing="1"/>
        <w:jc w:val="both"/>
        <w:rPr>
          <w:rFonts w:cstheme="minorBidi"/>
          <w:sz w:val="28"/>
          <w:szCs w:val="28"/>
          <w:rtl/>
        </w:rPr>
      </w:pPr>
      <w:r w:rsidRPr="00212DA5">
        <w:rPr>
          <w:rFonts w:cstheme="minorBidi"/>
          <w:b/>
          <w:bCs/>
          <w:color w:val="FF0000"/>
          <w:sz w:val="28"/>
          <w:szCs w:val="28"/>
          <w:rtl/>
        </w:rPr>
        <w:t>فَنَادَتْهُ الْمَلَائِكَةُ</w:t>
      </w:r>
      <w:r w:rsidRPr="00212DA5">
        <w:rPr>
          <w:rFonts w:cstheme="minorBidi"/>
          <w:sz w:val="28"/>
          <w:szCs w:val="28"/>
          <w:rtl/>
        </w:rPr>
        <w:t xml:space="preserve"> وَهُوَ قَائِمٌ يُصَلِّي فِي الْمِحْرَابِ أَنَّ اللَّـهَ </w:t>
      </w:r>
      <w:r w:rsidRPr="004A4F05">
        <w:rPr>
          <w:rFonts w:cstheme="minorBidi"/>
          <w:b/>
          <w:bCs/>
          <w:color w:val="FF0000"/>
          <w:sz w:val="28"/>
          <w:szCs w:val="28"/>
          <w:rtl/>
        </w:rPr>
        <w:t>يُبَشِّرُكَ بِيَحْيَىٰ</w:t>
      </w:r>
      <w:r w:rsidRPr="00212DA5">
        <w:rPr>
          <w:rFonts w:cstheme="minorBidi"/>
          <w:sz w:val="28"/>
          <w:szCs w:val="28"/>
          <w:rtl/>
        </w:rPr>
        <w:t xml:space="preserve"> مُصَدِّقًا بِكَلِمَةٍ مِّنَ اللَّـهِ وَسَيِّدًا وَحَصُورًا وَنَبِيًّا مِّنَ الصَّالِحِينَ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3: 39</w:t>
      </w:r>
      <w:r w:rsidRPr="005F2366">
        <w:rPr>
          <w:rFonts w:cstheme="minorBidi"/>
          <w:sz w:val="28"/>
          <w:szCs w:val="28"/>
          <w:rtl/>
        </w:rPr>
        <w:t>).</w:t>
      </w:r>
      <w:r w:rsidRPr="00212DA5">
        <w:rPr>
          <w:rFonts w:cstheme="minorBidi"/>
          <w:sz w:val="28"/>
          <w:szCs w:val="28"/>
        </w:rPr>
        <w:t> </w:t>
      </w:r>
    </w:p>
    <w:p w14:paraId="534B2F29" w14:textId="77777777" w:rsidR="00EF049A" w:rsidRDefault="00EF049A" w:rsidP="00EF049A">
      <w:pPr>
        <w:bidi/>
        <w:spacing w:before="100" w:beforeAutospacing="1" w:after="100" w:afterAutospacing="1"/>
        <w:jc w:val="both"/>
        <w:rPr>
          <w:rFonts w:cstheme="minorBidi"/>
          <w:sz w:val="28"/>
          <w:szCs w:val="28"/>
          <w:rtl/>
        </w:rPr>
      </w:pPr>
      <w:r w:rsidRPr="00212DA5">
        <w:rPr>
          <w:rFonts w:cstheme="minorBidi"/>
          <w:sz w:val="28"/>
          <w:szCs w:val="28"/>
          <w:rtl/>
        </w:rPr>
        <w:t xml:space="preserve">وَإِذْ </w:t>
      </w:r>
      <w:r w:rsidRPr="00212DA5">
        <w:rPr>
          <w:rFonts w:cstheme="minorBidi"/>
          <w:b/>
          <w:bCs/>
          <w:color w:val="FF0000"/>
          <w:sz w:val="28"/>
          <w:szCs w:val="28"/>
          <w:rtl/>
        </w:rPr>
        <w:t xml:space="preserve">قَالَتِ الْمَلَائِكَةُ </w:t>
      </w:r>
      <w:r w:rsidRPr="004A4F05">
        <w:rPr>
          <w:rFonts w:cstheme="minorBidi"/>
          <w:b/>
          <w:bCs/>
          <w:color w:val="FF0000"/>
          <w:sz w:val="28"/>
          <w:szCs w:val="28"/>
          <w:rtl/>
        </w:rPr>
        <w:t>يَا</w:t>
      </w:r>
      <w:r w:rsidRPr="00212DA5">
        <w:rPr>
          <w:rFonts w:cstheme="minorBidi"/>
          <w:sz w:val="28"/>
          <w:szCs w:val="28"/>
          <w:rtl/>
        </w:rPr>
        <w:t xml:space="preserve"> </w:t>
      </w:r>
      <w:r w:rsidRPr="004A4F05">
        <w:rPr>
          <w:rFonts w:cstheme="minorBidi"/>
          <w:b/>
          <w:bCs/>
          <w:color w:val="FF0000"/>
          <w:sz w:val="28"/>
          <w:szCs w:val="28"/>
          <w:rtl/>
        </w:rPr>
        <w:t>مَرْيَمُ</w:t>
      </w:r>
      <w:r w:rsidRPr="00212DA5">
        <w:rPr>
          <w:rFonts w:cstheme="minorBidi"/>
          <w:sz w:val="28"/>
          <w:szCs w:val="28"/>
          <w:rtl/>
        </w:rPr>
        <w:t xml:space="preserve"> إِنَّ اللَّـهَ </w:t>
      </w:r>
      <w:r w:rsidRPr="004A4F05">
        <w:rPr>
          <w:rFonts w:cstheme="minorBidi"/>
          <w:b/>
          <w:bCs/>
          <w:color w:val="FF0000"/>
          <w:sz w:val="28"/>
          <w:szCs w:val="28"/>
          <w:rtl/>
        </w:rPr>
        <w:t>اصْطَفَاكِ</w:t>
      </w:r>
      <w:r w:rsidRPr="00212DA5">
        <w:rPr>
          <w:rFonts w:cstheme="minorBidi"/>
          <w:sz w:val="28"/>
          <w:szCs w:val="28"/>
          <w:rtl/>
        </w:rPr>
        <w:t xml:space="preserve"> وَطَهَّرَكِ وَاصْطَفَاكِ عَلَىٰ نِسَاءِ الْعَالَمِينَ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 xml:space="preserve">3: </w:t>
      </w:r>
      <w:r>
        <w:rPr>
          <w:rFonts w:cstheme="minorBidi" w:hint="cs"/>
          <w:sz w:val="24"/>
          <w:szCs w:val="24"/>
          <w:rtl/>
        </w:rPr>
        <w:t>42</w:t>
      </w:r>
      <w:r w:rsidRPr="005F2366">
        <w:rPr>
          <w:rFonts w:cstheme="minorBidi"/>
          <w:sz w:val="28"/>
          <w:szCs w:val="28"/>
          <w:rtl/>
        </w:rPr>
        <w:t>).</w:t>
      </w:r>
      <w:r w:rsidRPr="00212DA5">
        <w:rPr>
          <w:rFonts w:cstheme="minorBidi"/>
          <w:sz w:val="28"/>
          <w:szCs w:val="28"/>
          <w:rtl/>
        </w:rPr>
        <w:t> </w:t>
      </w:r>
    </w:p>
    <w:p w14:paraId="065D1183" w14:textId="77777777" w:rsidR="00EF049A" w:rsidRPr="00362CF7" w:rsidRDefault="00EF049A" w:rsidP="00EF049A">
      <w:pPr>
        <w:bidi/>
        <w:spacing w:before="100" w:beforeAutospacing="1" w:after="100" w:afterAutospacing="1"/>
        <w:jc w:val="both"/>
        <w:rPr>
          <w:rFonts w:cstheme="minorBidi"/>
          <w:sz w:val="28"/>
          <w:szCs w:val="28"/>
          <w:rtl/>
        </w:rPr>
      </w:pPr>
      <w:r w:rsidRPr="00362CF7">
        <w:rPr>
          <w:rFonts w:cs="Arial"/>
          <w:sz w:val="28"/>
          <w:szCs w:val="28"/>
          <w:rtl/>
        </w:rPr>
        <w:t xml:space="preserve">إِذْ </w:t>
      </w:r>
      <w:r w:rsidRPr="004A4F05">
        <w:rPr>
          <w:rFonts w:cs="Arial"/>
          <w:b/>
          <w:bCs/>
          <w:color w:val="FF0000"/>
          <w:sz w:val="28"/>
          <w:szCs w:val="28"/>
          <w:rtl/>
        </w:rPr>
        <w:t>قَالَتِ الْمَلَائِكَةُ يَا مَرْيَمُ</w:t>
      </w:r>
      <w:r w:rsidRPr="004A4F05">
        <w:rPr>
          <w:rFonts w:cs="Arial"/>
          <w:color w:val="FF0000"/>
          <w:sz w:val="28"/>
          <w:szCs w:val="28"/>
          <w:rtl/>
        </w:rPr>
        <w:t xml:space="preserve"> </w:t>
      </w:r>
      <w:r w:rsidRPr="00362CF7">
        <w:rPr>
          <w:rFonts w:cs="Arial"/>
          <w:sz w:val="28"/>
          <w:szCs w:val="28"/>
          <w:rtl/>
        </w:rPr>
        <w:t xml:space="preserve">إِنَّ اللَّهَ يُبَشِّرُكِ بِكَلِمَةٍ مِّنْهُ اسْمُهُ </w:t>
      </w:r>
      <w:r w:rsidRPr="004A4F05">
        <w:rPr>
          <w:rFonts w:cs="Arial"/>
          <w:b/>
          <w:bCs/>
          <w:color w:val="FF0000"/>
          <w:sz w:val="28"/>
          <w:szCs w:val="28"/>
          <w:rtl/>
        </w:rPr>
        <w:t>الْمَسِيحُ عِيسَى</w:t>
      </w:r>
      <w:r w:rsidRPr="00362CF7">
        <w:rPr>
          <w:rFonts w:cs="Arial"/>
          <w:sz w:val="28"/>
          <w:szCs w:val="28"/>
          <w:rtl/>
        </w:rPr>
        <w:t xml:space="preserve"> ابْنُ مَرْيَمَ وَجِيهًا فِي الدُّنْيَا وَالْآخِرَةِ وَمِنَ الْمُقَرَّبِينَ</w:t>
      </w:r>
      <w:r w:rsidRPr="00362CF7">
        <w:rPr>
          <w:rFonts w:cs="Arial" w:hint="cs"/>
          <w:sz w:val="28"/>
          <w:szCs w:val="28"/>
          <w:rtl/>
        </w:rPr>
        <w:t xml:space="preserve">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 xml:space="preserve">3: </w:t>
      </w:r>
      <w:r>
        <w:rPr>
          <w:rFonts w:cstheme="minorBidi" w:hint="cs"/>
          <w:sz w:val="24"/>
          <w:szCs w:val="24"/>
          <w:rtl/>
        </w:rPr>
        <w:t>45</w:t>
      </w:r>
      <w:r w:rsidRPr="005F2366">
        <w:rPr>
          <w:rFonts w:cstheme="minorBidi"/>
          <w:sz w:val="28"/>
          <w:szCs w:val="28"/>
          <w:rtl/>
        </w:rPr>
        <w:t>).</w:t>
      </w:r>
      <w:r w:rsidRPr="00212DA5">
        <w:rPr>
          <w:rFonts w:cstheme="minorBidi"/>
          <w:sz w:val="28"/>
          <w:szCs w:val="28"/>
          <w:rtl/>
        </w:rPr>
        <w:t> </w:t>
      </w:r>
    </w:p>
    <w:p w14:paraId="3B758B5B" w14:textId="77777777" w:rsidR="00EF049A" w:rsidRPr="00212DA5" w:rsidRDefault="00EF049A" w:rsidP="00EF049A">
      <w:pPr>
        <w:bidi/>
        <w:spacing w:before="100" w:beforeAutospacing="1" w:after="100" w:afterAutospacing="1"/>
        <w:jc w:val="both"/>
        <w:rPr>
          <w:rFonts w:cstheme="minorBidi"/>
          <w:sz w:val="28"/>
          <w:szCs w:val="28"/>
          <w:rtl/>
        </w:rPr>
      </w:pPr>
      <w:r w:rsidRPr="00210C38">
        <w:rPr>
          <w:rFonts w:cstheme="minorBidi"/>
          <w:b/>
          <w:bCs/>
          <w:color w:val="FF0000"/>
          <w:sz w:val="28"/>
          <w:szCs w:val="28"/>
          <w:rtl/>
        </w:rPr>
        <w:t>وَقَالَ لَهُمْ نَبِيُّهُمْ</w:t>
      </w:r>
      <w:r w:rsidRPr="00210C38">
        <w:rPr>
          <w:rFonts w:cstheme="minorBidi"/>
          <w:color w:val="FF0000"/>
          <w:sz w:val="28"/>
          <w:szCs w:val="28"/>
          <w:rtl/>
        </w:rPr>
        <w:t xml:space="preserve"> </w:t>
      </w:r>
      <w:r w:rsidRPr="00212DA5">
        <w:rPr>
          <w:rFonts w:cstheme="minorBidi"/>
          <w:sz w:val="28"/>
          <w:szCs w:val="28"/>
          <w:rtl/>
        </w:rPr>
        <w:t xml:space="preserve">إِنَّ آيَةَ مُلْكِهِ أَن يَأْتِيَكُمُ </w:t>
      </w:r>
      <w:r w:rsidRPr="00212DA5">
        <w:rPr>
          <w:rFonts w:cstheme="minorBidi"/>
          <w:b/>
          <w:bCs/>
          <w:color w:val="FF0000"/>
          <w:sz w:val="28"/>
          <w:szCs w:val="28"/>
          <w:rtl/>
        </w:rPr>
        <w:t>التَّابُوتُ</w:t>
      </w:r>
      <w:r w:rsidRPr="00212DA5">
        <w:rPr>
          <w:rFonts w:cstheme="minorBidi"/>
          <w:sz w:val="28"/>
          <w:szCs w:val="28"/>
          <w:rtl/>
        </w:rPr>
        <w:t xml:space="preserve"> فِيهِ سَكِينَةٌ مِّن رَّبِّكُمْ وَبَقِيَّةٌ مِّمَّا تَرَكَ آلُ مُوسَىٰ وَآلُ هَارُونَ </w:t>
      </w:r>
      <w:r w:rsidRPr="00212DA5">
        <w:rPr>
          <w:rFonts w:cstheme="minorBidi"/>
          <w:b/>
          <w:bCs/>
          <w:color w:val="FF0000"/>
          <w:sz w:val="28"/>
          <w:szCs w:val="28"/>
          <w:rtl/>
        </w:rPr>
        <w:t>تَحْمِلُهُ الْمَلَائِكَةُ </w:t>
      </w:r>
      <w:r w:rsidRPr="00212DA5">
        <w:rPr>
          <w:rFonts w:cstheme="minorBidi"/>
          <w:sz w:val="28"/>
          <w:szCs w:val="28"/>
          <w:rtl/>
        </w:rPr>
        <w:t>إِنَّ فِي ذَٰلِكَ لَآيَةً لَّكُمْ إِن كُنتُم مُّؤْمِنِينَ </w:t>
      </w:r>
      <w:r w:rsidRPr="005C31F5">
        <w:rPr>
          <w:rFonts w:cstheme="minorBidi"/>
          <w:sz w:val="28"/>
          <w:szCs w:val="28"/>
          <w:rtl/>
        </w:rPr>
        <w:t>(ال</w:t>
      </w:r>
      <w:r>
        <w:rPr>
          <w:rFonts w:cstheme="minorBidi" w:hint="cs"/>
          <w:sz w:val="28"/>
          <w:szCs w:val="28"/>
          <w:rtl/>
        </w:rPr>
        <w:t>ْ</w:t>
      </w:r>
      <w:r w:rsidRPr="005C31F5">
        <w:rPr>
          <w:rFonts w:cstheme="minorBidi"/>
          <w:sz w:val="28"/>
          <w:szCs w:val="28"/>
          <w:rtl/>
        </w:rPr>
        <w:t>ب</w:t>
      </w:r>
      <w:r>
        <w:rPr>
          <w:rFonts w:cstheme="minorBidi" w:hint="cs"/>
          <w:sz w:val="28"/>
          <w:szCs w:val="28"/>
          <w:rtl/>
        </w:rPr>
        <w:t>َ</w:t>
      </w:r>
      <w:r w:rsidRPr="005C31F5">
        <w:rPr>
          <w:rFonts w:cstheme="minorBidi"/>
          <w:sz w:val="28"/>
          <w:szCs w:val="28"/>
          <w:rtl/>
        </w:rPr>
        <w:t>ق</w:t>
      </w:r>
      <w:r>
        <w:rPr>
          <w:rFonts w:cstheme="minorBidi" w:hint="cs"/>
          <w:sz w:val="28"/>
          <w:szCs w:val="28"/>
          <w:rtl/>
        </w:rPr>
        <w:t>َ</w:t>
      </w:r>
      <w:r w:rsidRPr="005C31F5">
        <w:rPr>
          <w:rFonts w:cstheme="minorBidi"/>
          <w:sz w:val="28"/>
          <w:szCs w:val="28"/>
          <w:rtl/>
        </w:rPr>
        <w:t>ر</w:t>
      </w:r>
      <w:r>
        <w:rPr>
          <w:rFonts w:cstheme="minorBidi" w:hint="cs"/>
          <w:sz w:val="28"/>
          <w:szCs w:val="28"/>
          <w:rtl/>
        </w:rPr>
        <w:t>َ</w:t>
      </w:r>
      <w:r w:rsidRPr="005C31F5">
        <w:rPr>
          <w:rFonts w:cstheme="minorBidi"/>
          <w:sz w:val="28"/>
          <w:szCs w:val="28"/>
          <w:rtl/>
        </w:rPr>
        <w:t>ة</w:t>
      </w:r>
      <w:r>
        <w:rPr>
          <w:rFonts w:cstheme="minorBidi" w:hint="cs"/>
          <w:sz w:val="28"/>
          <w:szCs w:val="28"/>
          <w:rtl/>
        </w:rPr>
        <w:t>ُ</w:t>
      </w:r>
      <w:r w:rsidRPr="005C31F5">
        <w:rPr>
          <w:rFonts w:cstheme="minorBidi"/>
          <w:sz w:val="28"/>
          <w:szCs w:val="28"/>
          <w:rtl/>
        </w:rPr>
        <w:t xml:space="preserve"> ، </w:t>
      </w:r>
      <w:r w:rsidRPr="005C31F5">
        <w:rPr>
          <w:rFonts w:cstheme="minorBidi"/>
          <w:sz w:val="24"/>
          <w:szCs w:val="24"/>
          <w:rtl/>
        </w:rPr>
        <w:t>2: 248</w:t>
      </w:r>
      <w:r w:rsidRPr="005C31F5">
        <w:rPr>
          <w:rFonts w:cstheme="minorBidi"/>
          <w:sz w:val="28"/>
          <w:szCs w:val="28"/>
          <w:rtl/>
        </w:rPr>
        <w:t>).</w:t>
      </w:r>
      <w:r w:rsidRPr="00212DA5">
        <w:rPr>
          <w:rFonts w:cstheme="minorBidi"/>
          <w:sz w:val="28"/>
          <w:szCs w:val="28"/>
        </w:rPr>
        <w:t> </w:t>
      </w:r>
    </w:p>
    <w:p w14:paraId="277007D0" w14:textId="77777777" w:rsidR="00EF049A" w:rsidRDefault="00EF049A" w:rsidP="00EF049A">
      <w:pPr>
        <w:spacing w:before="100" w:beforeAutospacing="1" w:after="100" w:afterAutospacing="1"/>
        <w:jc w:val="both"/>
        <w:rPr>
          <w:rFonts w:cstheme="minorBidi"/>
          <w:sz w:val="20"/>
          <w:rtl/>
        </w:rPr>
      </w:pPr>
      <w:r w:rsidRPr="001C119C">
        <w:rPr>
          <w:rFonts w:cstheme="minorBidi"/>
          <w:sz w:val="20"/>
        </w:rPr>
        <w:t xml:space="preserve">Allah chooses </w:t>
      </w:r>
      <w:r w:rsidRPr="00452B60">
        <w:rPr>
          <w:rFonts w:cstheme="minorBidi"/>
          <w:b/>
          <w:bCs/>
          <w:color w:val="FF0000"/>
          <w:sz w:val="20"/>
        </w:rPr>
        <w:t>messengers from the angels</w:t>
      </w:r>
      <w:r w:rsidRPr="00452B60">
        <w:rPr>
          <w:rFonts w:cstheme="minorBidi"/>
          <w:color w:val="FF0000"/>
          <w:sz w:val="20"/>
        </w:rPr>
        <w:t xml:space="preserve"> </w:t>
      </w:r>
      <w:r w:rsidRPr="001C119C">
        <w:rPr>
          <w:rFonts w:cstheme="minorBidi"/>
          <w:sz w:val="20"/>
        </w:rPr>
        <w:t>and</w:t>
      </w:r>
      <w:r>
        <w:rPr>
          <w:rFonts w:cstheme="minorBidi"/>
          <w:sz w:val="20"/>
        </w:rPr>
        <w:t xml:space="preserve"> from</w:t>
      </w:r>
      <w:r w:rsidRPr="001C119C">
        <w:rPr>
          <w:rFonts w:cstheme="minorBidi"/>
          <w:sz w:val="20"/>
        </w:rPr>
        <w:t xml:space="preserve"> the people. Indeed, Allah is Hearing and Seeing</w:t>
      </w:r>
      <w:r w:rsidRPr="001C119C">
        <w:rPr>
          <w:rFonts w:cstheme="minorBidi"/>
          <w:sz w:val="20"/>
          <w:rtl/>
        </w:rPr>
        <w:t xml:space="preserve"> </w:t>
      </w:r>
      <w:r w:rsidRPr="001C119C">
        <w:rPr>
          <w:rFonts w:cstheme="minorBidi"/>
          <w:sz w:val="20"/>
        </w:rPr>
        <w:t>(Al-‘Haj, 22: 75).</w:t>
      </w:r>
    </w:p>
    <w:p w14:paraId="0FE883AB" w14:textId="77777777" w:rsidR="00EF049A" w:rsidRDefault="00EF049A" w:rsidP="00EF049A">
      <w:pPr>
        <w:spacing w:before="100" w:beforeAutospacing="1" w:after="100" w:afterAutospacing="1"/>
        <w:jc w:val="both"/>
        <w:rPr>
          <w:rFonts w:cstheme="minorBidi"/>
          <w:sz w:val="20"/>
          <w:rtl/>
        </w:rPr>
      </w:pPr>
      <w:r w:rsidRPr="00676C99">
        <w:rPr>
          <w:rFonts w:cstheme="minorBidi"/>
          <w:sz w:val="20"/>
        </w:rPr>
        <w:lastRenderedPageBreak/>
        <w:t xml:space="preserve">And indeed, </w:t>
      </w:r>
      <w:r>
        <w:rPr>
          <w:rFonts w:cstheme="minorBidi"/>
          <w:sz w:val="20"/>
        </w:rPr>
        <w:t>it (</w:t>
      </w:r>
      <w:r w:rsidRPr="00676C99">
        <w:rPr>
          <w:rFonts w:cstheme="minorBidi"/>
          <w:sz w:val="20"/>
        </w:rPr>
        <w:t>the</w:t>
      </w:r>
      <w:r>
        <w:rPr>
          <w:rFonts w:cstheme="minorBidi"/>
          <w:sz w:val="20"/>
        </w:rPr>
        <w:t xml:space="preserve"> Holy</w:t>
      </w:r>
      <w:r w:rsidRPr="00676C99">
        <w:rPr>
          <w:rFonts w:cstheme="minorBidi"/>
          <w:sz w:val="20"/>
        </w:rPr>
        <w:t xml:space="preserve"> Quran</w:t>
      </w:r>
      <w:r>
        <w:rPr>
          <w:rFonts w:cstheme="minorBidi"/>
          <w:sz w:val="20"/>
        </w:rPr>
        <w:t>)</w:t>
      </w:r>
      <w:r w:rsidRPr="00676C99">
        <w:rPr>
          <w:rFonts w:cstheme="minorBidi"/>
          <w:sz w:val="20"/>
        </w:rPr>
        <w:t xml:space="preserve"> is the revelation of the Lord of the worlds. (192) </w:t>
      </w:r>
      <w:r w:rsidRPr="00774D2C">
        <w:rPr>
          <w:rFonts w:cstheme="minorBidi"/>
          <w:b/>
          <w:bCs/>
          <w:color w:val="FF0000"/>
          <w:sz w:val="20"/>
        </w:rPr>
        <w:t>The Trustworthy Spirit (Jibreel) has descended down with it</w:t>
      </w:r>
      <w:r>
        <w:rPr>
          <w:rFonts w:cstheme="minorBidi"/>
          <w:sz w:val="20"/>
        </w:rPr>
        <w:t>,</w:t>
      </w:r>
      <w:r w:rsidRPr="00676C99">
        <w:rPr>
          <w:rFonts w:cstheme="minorBidi"/>
          <w:sz w:val="20"/>
        </w:rPr>
        <w:t xml:space="preserve"> (193) </w:t>
      </w:r>
      <w:r w:rsidRPr="00774D2C">
        <w:rPr>
          <w:rFonts w:cstheme="minorBidi"/>
          <w:b/>
          <w:bCs/>
          <w:color w:val="FF0000"/>
          <w:sz w:val="20"/>
        </w:rPr>
        <w:t>upon your heart</w:t>
      </w:r>
      <w:r w:rsidRPr="00676C99">
        <w:rPr>
          <w:rFonts w:cstheme="minorBidi"/>
          <w:sz w:val="20"/>
        </w:rPr>
        <w:t xml:space="preserve">, </w:t>
      </w:r>
      <w:r>
        <w:rPr>
          <w:rFonts w:cstheme="minorBidi"/>
          <w:sz w:val="20"/>
        </w:rPr>
        <w:t>(</w:t>
      </w:r>
      <w:r w:rsidRPr="00676C99">
        <w:rPr>
          <w:rFonts w:cstheme="minorBidi"/>
          <w:sz w:val="20"/>
        </w:rPr>
        <w:t>O Mu</w:t>
      </w:r>
      <w:r>
        <w:rPr>
          <w:rFonts w:cstheme="minorBidi"/>
          <w:sz w:val="20"/>
        </w:rPr>
        <w:t>’</w:t>
      </w:r>
      <w:r w:rsidRPr="00676C99">
        <w:rPr>
          <w:rFonts w:cstheme="minorBidi"/>
          <w:sz w:val="20"/>
        </w:rPr>
        <w:t>hamm</w:t>
      </w:r>
      <w:r>
        <w:rPr>
          <w:rFonts w:cstheme="minorBidi"/>
          <w:sz w:val="20"/>
        </w:rPr>
        <w:t>e</w:t>
      </w:r>
      <w:r w:rsidRPr="00676C99">
        <w:rPr>
          <w:rFonts w:cstheme="minorBidi"/>
          <w:sz w:val="20"/>
        </w:rPr>
        <w:t>d</w:t>
      </w:r>
      <w:r>
        <w:rPr>
          <w:rFonts w:cstheme="minorBidi"/>
          <w:sz w:val="20"/>
        </w:rPr>
        <w:t xml:space="preserve">), </w:t>
      </w:r>
      <w:r w:rsidRPr="00676C99">
        <w:rPr>
          <w:rFonts w:cstheme="minorBidi"/>
          <w:sz w:val="20"/>
        </w:rPr>
        <w:t>that you may be of the warners - (194)</w:t>
      </w:r>
      <w:r>
        <w:rPr>
          <w:rFonts w:cstheme="minorBidi"/>
          <w:sz w:val="20"/>
        </w:rPr>
        <w:t xml:space="preserve"> (Al-Shoora, 26: 192-194).</w:t>
      </w:r>
    </w:p>
    <w:p w14:paraId="660FE713" w14:textId="77777777" w:rsidR="00EF049A" w:rsidRDefault="00EF049A" w:rsidP="00EF049A">
      <w:pPr>
        <w:jc w:val="both"/>
        <w:rPr>
          <w:rFonts w:cstheme="minorBidi"/>
          <w:sz w:val="20"/>
          <w:rtl/>
        </w:rPr>
      </w:pPr>
      <w:r w:rsidRPr="001C119C">
        <w:rPr>
          <w:rFonts w:cstheme="minorBidi"/>
          <w:sz w:val="20"/>
        </w:rPr>
        <w:t xml:space="preserve">But </w:t>
      </w:r>
      <w:r w:rsidRPr="009506BF">
        <w:rPr>
          <w:rFonts w:cstheme="minorBidi"/>
          <w:b/>
          <w:bCs/>
          <w:color w:val="FF0000"/>
          <w:sz w:val="20"/>
        </w:rPr>
        <w:t>Allah bears witness</w:t>
      </w:r>
      <w:r w:rsidRPr="009506BF">
        <w:rPr>
          <w:rFonts w:cstheme="minorBidi"/>
          <w:color w:val="FF0000"/>
          <w:sz w:val="20"/>
        </w:rPr>
        <w:t xml:space="preserve"> </w:t>
      </w:r>
      <w:r w:rsidRPr="001C119C">
        <w:rPr>
          <w:rFonts w:cstheme="minorBidi"/>
          <w:sz w:val="20"/>
        </w:rPr>
        <w:t xml:space="preserve">to that which He has revealed to you. He has sent it down with His knowledge, and </w:t>
      </w:r>
      <w:r w:rsidRPr="009506BF">
        <w:rPr>
          <w:rFonts w:cstheme="minorBidi"/>
          <w:b/>
          <w:bCs/>
          <w:color w:val="FF0000"/>
          <w:sz w:val="20"/>
        </w:rPr>
        <w:t>the angels bear witness</w:t>
      </w:r>
      <w:r w:rsidRPr="001C119C">
        <w:rPr>
          <w:rFonts w:cstheme="minorBidi"/>
          <w:sz w:val="20"/>
        </w:rPr>
        <w:t xml:space="preserve"> (of that as well). And sufficient is Allah as a Witness (Al-Nisa, 4: 166).</w:t>
      </w:r>
      <w:r w:rsidRPr="001C119C">
        <w:rPr>
          <w:rFonts w:cstheme="minorBidi"/>
          <w:sz w:val="20"/>
          <w:rtl/>
        </w:rPr>
        <w:t> </w:t>
      </w:r>
    </w:p>
    <w:p w14:paraId="0B20A756" w14:textId="77777777" w:rsidR="00EF049A" w:rsidRPr="001C119C" w:rsidRDefault="00EF049A" w:rsidP="00EF049A">
      <w:pPr>
        <w:spacing w:before="100" w:beforeAutospacing="1" w:after="100" w:afterAutospacing="1"/>
        <w:jc w:val="both"/>
        <w:rPr>
          <w:rFonts w:cstheme="minorBidi"/>
          <w:sz w:val="20"/>
          <w:rtl/>
        </w:rPr>
      </w:pPr>
      <w:r w:rsidRPr="001C119C">
        <w:rPr>
          <w:rFonts w:cstheme="minorBidi"/>
          <w:sz w:val="20"/>
        </w:rPr>
        <w:t xml:space="preserve">We do not </w:t>
      </w:r>
      <w:r w:rsidRPr="001C119C">
        <w:rPr>
          <w:rFonts w:cstheme="minorBidi"/>
          <w:b/>
          <w:bCs/>
          <w:color w:val="FF0000"/>
          <w:sz w:val="20"/>
        </w:rPr>
        <w:t>send down the angels</w:t>
      </w:r>
      <w:r w:rsidRPr="001C119C">
        <w:rPr>
          <w:rFonts w:cstheme="minorBidi"/>
          <w:sz w:val="20"/>
        </w:rPr>
        <w:t xml:space="preserve"> except with truth; and the disbelievers would not</w:t>
      </w:r>
      <w:r>
        <w:rPr>
          <w:rFonts w:cstheme="minorBidi"/>
          <w:sz w:val="20"/>
        </w:rPr>
        <w:t>,</w:t>
      </w:r>
      <w:r w:rsidRPr="001C119C">
        <w:rPr>
          <w:rFonts w:cstheme="minorBidi"/>
          <w:sz w:val="20"/>
        </w:rPr>
        <w:t xml:space="preserve"> then</w:t>
      </w:r>
      <w:r>
        <w:rPr>
          <w:rFonts w:cstheme="minorBidi"/>
          <w:sz w:val="20"/>
        </w:rPr>
        <w:t>,</w:t>
      </w:r>
      <w:r w:rsidRPr="001C119C">
        <w:rPr>
          <w:rFonts w:cstheme="minorBidi"/>
          <w:sz w:val="20"/>
        </w:rPr>
        <w:t xml:space="preserve"> be reprieved (Al-‘Hijr, 15: 8). </w:t>
      </w:r>
      <w:r w:rsidRPr="001C119C">
        <w:rPr>
          <w:rFonts w:cstheme="minorBidi"/>
          <w:sz w:val="20"/>
          <w:rtl/>
        </w:rPr>
        <w:t> </w:t>
      </w:r>
    </w:p>
    <w:p w14:paraId="7EC04323" w14:textId="77777777" w:rsidR="00EF049A" w:rsidRDefault="00EF049A" w:rsidP="00EF049A">
      <w:pPr>
        <w:spacing w:before="100" w:beforeAutospacing="1" w:after="100" w:afterAutospacing="1"/>
        <w:jc w:val="both"/>
        <w:rPr>
          <w:rFonts w:cstheme="minorBidi"/>
          <w:b/>
          <w:bCs/>
          <w:sz w:val="20"/>
        </w:rPr>
      </w:pPr>
      <w:r w:rsidRPr="001C119C">
        <w:rPr>
          <w:rFonts w:cstheme="minorBidi"/>
          <w:b/>
          <w:bCs/>
          <w:color w:val="FF0000"/>
          <w:sz w:val="20"/>
        </w:rPr>
        <w:t xml:space="preserve">The angels and the Spirit </w:t>
      </w:r>
      <w:r w:rsidRPr="00192424">
        <w:rPr>
          <w:rFonts w:cstheme="minorBidi"/>
          <w:color w:val="000000" w:themeColor="text1"/>
          <w:sz w:val="20"/>
        </w:rPr>
        <w:t>(the angel Jibreel, Gabriel)</w:t>
      </w:r>
      <w:r>
        <w:rPr>
          <w:rFonts w:cstheme="minorBidi"/>
          <w:b/>
          <w:bCs/>
          <w:color w:val="FF0000"/>
          <w:sz w:val="20"/>
        </w:rPr>
        <w:t xml:space="preserve"> </w:t>
      </w:r>
      <w:r w:rsidRPr="001C119C">
        <w:rPr>
          <w:rFonts w:cstheme="minorBidi"/>
          <w:b/>
          <w:bCs/>
          <w:color w:val="FF0000"/>
          <w:sz w:val="20"/>
        </w:rPr>
        <w:t>descend</w:t>
      </w:r>
      <w:r w:rsidRPr="001C119C">
        <w:rPr>
          <w:rFonts w:cstheme="minorBidi"/>
          <w:sz w:val="20"/>
        </w:rPr>
        <w:t xml:space="preserve"> therein by permission of their Lord, for every matter (Al-Qadr, 97: 4).</w:t>
      </w:r>
      <w:r w:rsidRPr="001C119C">
        <w:rPr>
          <w:rFonts w:cstheme="minorBidi"/>
          <w:b/>
          <w:bCs/>
          <w:sz w:val="20"/>
        </w:rPr>
        <w:t> </w:t>
      </w:r>
    </w:p>
    <w:p w14:paraId="30DC9F0F" w14:textId="77777777" w:rsidR="00EF049A" w:rsidRPr="00015B31" w:rsidRDefault="00EF049A" w:rsidP="00EF049A">
      <w:pPr>
        <w:spacing w:before="100" w:beforeAutospacing="1" w:after="100" w:afterAutospacing="1"/>
        <w:jc w:val="both"/>
        <w:rPr>
          <w:rFonts w:cstheme="minorBidi"/>
          <w:sz w:val="24"/>
          <w:szCs w:val="24"/>
        </w:rPr>
      </w:pPr>
      <w:r w:rsidRPr="001C119C">
        <w:rPr>
          <w:rFonts w:cstheme="minorBidi"/>
          <w:b/>
          <w:bCs/>
          <w:color w:val="FF0000"/>
          <w:sz w:val="20"/>
        </w:rPr>
        <w:t>He sends down the angels</w:t>
      </w:r>
      <w:r w:rsidRPr="001C119C">
        <w:rPr>
          <w:rFonts w:cstheme="minorBidi"/>
          <w:sz w:val="20"/>
        </w:rPr>
        <w:t xml:space="preserve">, with the inspiration of His command, </w:t>
      </w:r>
      <w:r w:rsidRPr="008F46D4">
        <w:rPr>
          <w:rFonts w:cstheme="minorBidi"/>
          <w:b/>
          <w:bCs/>
          <w:color w:val="FF0000"/>
          <w:sz w:val="20"/>
        </w:rPr>
        <w:t>upon whom He wills of His worshippers</w:t>
      </w:r>
      <w:r w:rsidRPr="008F46D4">
        <w:rPr>
          <w:rFonts w:cstheme="minorBidi"/>
          <w:color w:val="FF0000"/>
          <w:sz w:val="20"/>
        </w:rPr>
        <w:t xml:space="preserve"> </w:t>
      </w:r>
      <w:r w:rsidRPr="001C119C">
        <w:rPr>
          <w:rFonts w:cstheme="minorBidi"/>
          <w:sz w:val="20"/>
        </w:rPr>
        <w:t>(telling them): "Warn that there is no (other) god except Me; so be righteous (to avoid M</w:t>
      </w:r>
      <w:r>
        <w:rPr>
          <w:rFonts w:cstheme="minorBidi"/>
          <w:sz w:val="20"/>
        </w:rPr>
        <w:t>y</w:t>
      </w:r>
      <w:r w:rsidRPr="001C119C">
        <w:rPr>
          <w:rFonts w:cstheme="minorBidi"/>
          <w:sz w:val="20"/>
        </w:rPr>
        <w:t xml:space="preserve"> punishment)" (Al-Na'hl, 16: 2).  </w:t>
      </w:r>
      <w:r w:rsidRPr="001C119C">
        <w:rPr>
          <w:rFonts w:cstheme="minorBidi"/>
          <w:sz w:val="20"/>
          <w:rtl/>
        </w:rPr>
        <w:t> </w:t>
      </w:r>
    </w:p>
    <w:p w14:paraId="1ACEDA58" w14:textId="77777777" w:rsidR="00EF049A" w:rsidRPr="001C119C" w:rsidRDefault="00EF049A" w:rsidP="00EF049A">
      <w:pPr>
        <w:spacing w:before="100" w:beforeAutospacing="1" w:after="100" w:afterAutospacing="1"/>
        <w:jc w:val="both"/>
        <w:rPr>
          <w:rFonts w:cstheme="minorBidi"/>
          <w:sz w:val="20"/>
          <w:rtl/>
        </w:rPr>
      </w:pPr>
      <w:r w:rsidRPr="001C119C">
        <w:rPr>
          <w:rFonts w:cstheme="minorBidi"/>
          <w:sz w:val="20"/>
        </w:rPr>
        <w:t>So</w:t>
      </w:r>
      <w:r>
        <w:rPr>
          <w:rFonts w:cstheme="minorBidi"/>
          <w:sz w:val="20"/>
        </w:rPr>
        <w:t>,</w:t>
      </w:r>
      <w:r w:rsidRPr="001C119C">
        <w:rPr>
          <w:rFonts w:cstheme="minorBidi"/>
          <w:sz w:val="20"/>
        </w:rPr>
        <w:t xml:space="preserve"> </w:t>
      </w:r>
      <w:r w:rsidRPr="001C119C">
        <w:rPr>
          <w:rFonts w:cstheme="minorBidi"/>
          <w:b/>
          <w:bCs/>
          <w:color w:val="FF0000"/>
          <w:sz w:val="20"/>
        </w:rPr>
        <w:t>the angels called him</w:t>
      </w:r>
      <w:r w:rsidRPr="001C119C">
        <w:rPr>
          <w:rFonts w:cstheme="minorBidi"/>
          <w:sz w:val="20"/>
        </w:rPr>
        <w:t xml:space="preserve"> while he was standing in prayer in the chamber</w:t>
      </w:r>
      <w:r>
        <w:rPr>
          <w:rFonts w:cstheme="minorBidi"/>
          <w:sz w:val="20"/>
        </w:rPr>
        <w:t xml:space="preserve">: </w:t>
      </w:r>
      <w:r w:rsidRPr="001C119C">
        <w:rPr>
          <w:rFonts w:cstheme="minorBidi"/>
          <w:sz w:val="20"/>
        </w:rPr>
        <w:t xml:space="preserve">"Indeed, </w:t>
      </w:r>
      <w:r w:rsidRPr="008F46D4">
        <w:rPr>
          <w:rFonts w:cstheme="minorBidi"/>
          <w:b/>
          <w:bCs/>
          <w:color w:val="FF0000"/>
          <w:sz w:val="20"/>
        </w:rPr>
        <w:t>Allah gives you glad tidings of Ya'hya (John)</w:t>
      </w:r>
      <w:r w:rsidRPr="001C119C">
        <w:rPr>
          <w:rFonts w:cstheme="minorBidi"/>
          <w:sz w:val="20"/>
        </w:rPr>
        <w:t xml:space="preserve">, confirming </w:t>
      </w:r>
      <w:r>
        <w:rPr>
          <w:rFonts w:cstheme="minorBidi"/>
          <w:sz w:val="20"/>
        </w:rPr>
        <w:t>with a</w:t>
      </w:r>
      <w:r w:rsidRPr="001C119C">
        <w:rPr>
          <w:rFonts w:cstheme="minorBidi"/>
          <w:sz w:val="20"/>
        </w:rPr>
        <w:t xml:space="preserve"> word from Allah, and (who will be) honorable, abstaining (from women), and a prophet from among the righteous"</w:t>
      </w:r>
      <w:r w:rsidRPr="001C119C">
        <w:rPr>
          <w:rFonts w:cstheme="minorBidi"/>
          <w:sz w:val="20"/>
          <w:rtl/>
        </w:rPr>
        <w:t xml:space="preserve"> </w:t>
      </w:r>
      <w:r w:rsidRPr="001C119C">
        <w:rPr>
          <w:rFonts w:cstheme="minorBidi"/>
          <w:sz w:val="20"/>
        </w:rPr>
        <w:t>(Al-</w:t>
      </w:r>
      <w:r>
        <w:rPr>
          <w:rFonts w:cstheme="minorBidi"/>
          <w:sz w:val="20"/>
        </w:rPr>
        <w:t>i-</w:t>
      </w:r>
      <w:r w:rsidRPr="001C119C">
        <w:rPr>
          <w:rFonts w:cstheme="minorBidi"/>
          <w:sz w:val="20"/>
        </w:rPr>
        <w:t>‘Imran, 3: 39). </w:t>
      </w:r>
      <w:r w:rsidRPr="001C119C">
        <w:rPr>
          <w:rFonts w:cstheme="minorBidi"/>
          <w:sz w:val="20"/>
          <w:rtl/>
        </w:rPr>
        <w:t> </w:t>
      </w:r>
    </w:p>
    <w:p w14:paraId="0C9B17EC" w14:textId="77777777" w:rsidR="00EF049A" w:rsidRDefault="00EF049A" w:rsidP="00EF049A">
      <w:pPr>
        <w:spacing w:before="100" w:beforeAutospacing="1" w:after="100" w:afterAutospacing="1"/>
        <w:jc w:val="both"/>
        <w:rPr>
          <w:rFonts w:cstheme="minorBidi"/>
          <w:sz w:val="20"/>
          <w:rtl/>
        </w:rPr>
      </w:pPr>
      <w:r w:rsidRPr="001C119C">
        <w:rPr>
          <w:rFonts w:cstheme="minorBidi"/>
          <w:sz w:val="20"/>
        </w:rPr>
        <w:t xml:space="preserve">And (mention) when </w:t>
      </w:r>
      <w:r w:rsidRPr="001C119C">
        <w:rPr>
          <w:rFonts w:cstheme="minorBidi"/>
          <w:b/>
          <w:bCs/>
          <w:color w:val="FF0000"/>
          <w:sz w:val="20"/>
        </w:rPr>
        <w:t>the angels said</w:t>
      </w:r>
      <w:r w:rsidRPr="001C119C">
        <w:rPr>
          <w:rFonts w:cstheme="minorBidi"/>
          <w:sz w:val="20"/>
        </w:rPr>
        <w:t xml:space="preserve">: "O Maryam (Mary), indeed, </w:t>
      </w:r>
      <w:r w:rsidRPr="008F46D4">
        <w:rPr>
          <w:rFonts w:cstheme="minorBidi"/>
          <w:b/>
          <w:bCs/>
          <w:color w:val="FF0000"/>
          <w:sz w:val="20"/>
        </w:rPr>
        <w:t>Allah has chosen you</w:t>
      </w:r>
      <w:r w:rsidRPr="001C119C">
        <w:rPr>
          <w:rFonts w:cstheme="minorBidi"/>
          <w:sz w:val="20"/>
        </w:rPr>
        <w:t>, purified you, and chosen you above the women of the worlds (Al-</w:t>
      </w:r>
      <w:r>
        <w:rPr>
          <w:rFonts w:cstheme="minorBidi"/>
          <w:sz w:val="20"/>
        </w:rPr>
        <w:t>i-</w:t>
      </w:r>
      <w:r w:rsidRPr="001C119C">
        <w:rPr>
          <w:rFonts w:cstheme="minorBidi"/>
          <w:sz w:val="20"/>
        </w:rPr>
        <w:t>‘Imran, 3: 42). </w:t>
      </w:r>
    </w:p>
    <w:p w14:paraId="34F163D2" w14:textId="77777777" w:rsidR="00EF049A" w:rsidRPr="001C119C" w:rsidRDefault="00EF049A" w:rsidP="00EF049A">
      <w:pPr>
        <w:spacing w:before="100" w:beforeAutospacing="1" w:after="100" w:afterAutospacing="1"/>
        <w:jc w:val="both"/>
        <w:rPr>
          <w:rFonts w:cstheme="minorBidi"/>
          <w:sz w:val="20"/>
        </w:rPr>
      </w:pPr>
      <w:r>
        <w:rPr>
          <w:rFonts w:cstheme="minorBidi"/>
          <w:sz w:val="20"/>
        </w:rPr>
        <w:t>(</w:t>
      </w:r>
      <w:r w:rsidRPr="00FA324A">
        <w:rPr>
          <w:rFonts w:cstheme="minorBidi"/>
          <w:sz w:val="20"/>
        </w:rPr>
        <w:t>And mention</w:t>
      </w:r>
      <w:r>
        <w:rPr>
          <w:rFonts w:cstheme="minorBidi"/>
          <w:sz w:val="20"/>
        </w:rPr>
        <w:t>)</w:t>
      </w:r>
      <w:r w:rsidRPr="00FA324A">
        <w:rPr>
          <w:rFonts w:cstheme="minorBidi"/>
          <w:sz w:val="20"/>
        </w:rPr>
        <w:t xml:space="preserve"> when the angels said</w:t>
      </w:r>
      <w:r>
        <w:rPr>
          <w:rFonts w:cstheme="minorBidi"/>
          <w:sz w:val="20"/>
        </w:rPr>
        <w:t>:</w:t>
      </w:r>
      <w:r w:rsidRPr="00FA324A">
        <w:rPr>
          <w:rFonts w:cstheme="minorBidi"/>
          <w:sz w:val="20"/>
        </w:rPr>
        <w:t xml:space="preserve"> "O Mary</w:t>
      </w:r>
      <w:r>
        <w:rPr>
          <w:rFonts w:cstheme="minorBidi"/>
          <w:sz w:val="20"/>
        </w:rPr>
        <w:t>am (Mary)</w:t>
      </w:r>
      <w:r w:rsidRPr="00FA324A">
        <w:rPr>
          <w:rFonts w:cstheme="minorBidi"/>
          <w:sz w:val="20"/>
        </w:rPr>
        <w:t xml:space="preserve">, indeed Allah gives you good tidings of a </w:t>
      </w:r>
      <w:r>
        <w:rPr>
          <w:rFonts w:cstheme="minorBidi"/>
          <w:sz w:val="20"/>
        </w:rPr>
        <w:t>W</w:t>
      </w:r>
      <w:r w:rsidRPr="00FA324A">
        <w:rPr>
          <w:rFonts w:cstheme="minorBidi"/>
          <w:sz w:val="20"/>
        </w:rPr>
        <w:t xml:space="preserve">ord from Him, whose name will be </w:t>
      </w:r>
      <w:r w:rsidRPr="00FA324A">
        <w:rPr>
          <w:rFonts w:cstheme="minorBidi"/>
          <w:b/>
          <w:bCs/>
          <w:color w:val="FF0000"/>
          <w:sz w:val="20"/>
        </w:rPr>
        <w:t>the Messiah, ‘Eisa (Jesus), the Son of Mary</w:t>
      </w:r>
      <w:r>
        <w:rPr>
          <w:rFonts w:cstheme="minorBidi"/>
          <w:sz w:val="20"/>
        </w:rPr>
        <w:t xml:space="preserve">, </w:t>
      </w:r>
      <w:r w:rsidRPr="00FA324A">
        <w:rPr>
          <w:rFonts w:cstheme="minorBidi"/>
          <w:sz w:val="20"/>
        </w:rPr>
        <w:t>distinguished in this world and the Hereafter</w:t>
      </w:r>
      <w:r>
        <w:rPr>
          <w:rFonts w:cstheme="minorBidi"/>
          <w:sz w:val="20"/>
        </w:rPr>
        <w:t>,</w:t>
      </w:r>
      <w:r w:rsidRPr="00FA324A">
        <w:rPr>
          <w:rFonts w:cstheme="minorBidi"/>
          <w:sz w:val="20"/>
        </w:rPr>
        <w:t xml:space="preserve"> and among those brought near </w:t>
      </w:r>
      <w:r>
        <w:rPr>
          <w:rFonts w:cstheme="minorBidi"/>
          <w:sz w:val="20"/>
        </w:rPr>
        <w:t>(</w:t>
      </w:r>
      <w:r w:rsidRPr="00FA324A">
        <w:rPr>
          <w:rFonts w:cstheme="minorBidi"/>
          <w:sz w:val="20"/>
        </w:rPr>
        <w:t>to Allah</w:t>
      </w:r>
      <w:r>
        <w:rPr>
          <w:rFonts w:cstheme="minorBidi"/>
          <w:sz w:val="20"/>
        </w:rPr>
        <w:t>)</w:t>
      </w:r>
      <w:r>
        <w:rPr>
          <w:rFonts w:cstheme="minorBidi" w:hint="cs"/>
          <w:sz w:val="20"/>
          <w:rtl/>
        </w:rPr>
        <w:t xml:space="preserve"> </w:t>
      </w:r>
      <w:r w:rsidRPr="001C119C">
        <w:rPr>
          <w:rFonts w:cstheme="minorBidi"/>
          <w:sz w:val="20"/>
        </w:rPr>
        <w:t>(Al-</w:t>
      </w:r>
      <w:r>
        <w:rPr>
          <w:rFonts w:cstheme="minorBidi"/>
          <w:sz w:val="20"/>
        </w:rPr>
        <w:t>i-</w:t>
      </w:r>
      <w:r w:rsidRPr="001C119C">
        <w:rPr>
          <w:rFonts w:cstheme="minorBidi"/>
          <w:sz w:val="20"/>
        </w:rPr>
        <w:t>‘Imran, 3: 4</w:t>
      </w:r>
      <w:r>
        <w:rPr>
          <w:rFonts w:cstheme="minorBidi"/>
          <w:sz w:val="20"/>
        </w:rPr>
        <w:t>5</w:t>
      </w:r>
      <w:r w:rsidRPr="001C119C">
        <w:rPr>
          <w:rFonts w:cstheme="minorBidi"/>
          <w:sz w:val="20"/>
        </w:rPr>
        <w:t>2). </w:t>
      </w:r>
    </w:p>
    <w:p w14:paraId="2B8F33C6" w14:textId="77777777" w:rsidR="00EF049A" w:rsidRDefault="00EF049A" w:rsidP="006C0366">
      <w:pPr>
        <w:spacing w:before="100" w:beforeAutospacing="1" w:after="100" w:afterAutospacing="1"/>
        <w:jc w:val="both"/>
        <w:rPr>
          <w:rFonts w:cstheme="minorBidi"/>
          <w:b/>
          <w:bCs/>
          <w:color w:val="FF0000"/>
          <w:sz w:val="20"/>
        </w:rPr>
      </w:pPr>
      <w:r w:rsidRPr="001C119C">
        <w:rPr>
          <w:rFonts w:cstheme="minorBidi"/>
          <w:sz w:val="20"/>
        </w:rPr>
        <w:t xml:space="preserve">And </w:t>
      </w:r>
      <w:r w:rsidRPr="00FA324A">
        <w:rPr>
          <w:rFonts w:cstheme="minorBidi"/>
          <w:b/>
          <w:bCs/>
          <w:color w:val="FF0000"/>
          <w:sz w:val="20"/>
        </w:rPr>
        <w:t>their</w:t>
      </w:r>
      <w:r w:rsidRPr="001C119C">
        <w:rPr>
          <w:rFonts w:cstheme="minorBidi"/>
          <w:sz w:val="20"/>
        </w:rPr>
        <w:t xml:space="preserve"> </w:t>
      </w:r>
      <w:r w:rsidRPr="00FA324A">
        <w:rPr>
          <w:rFonts w:cstheme="minorBidi"/>
          <w:b/>
          <w:bCs/>
          <w:color w:val="FF0000"/>
          <w:sz w:val="20"/>
        </w:rPr>
        <w:t>Prophet</w:t>
      </w:r>
      <w:r w:rsidRPr="001C119C">
        <w:rPr>
          <w:rFonts w:cstheme="minorBidi"/>
          <w:sz w:val="20"/>
        </w:rPr>
        <w:t xml:space="preserve"> </w:t>
      </w:r>
      <w:r w:rsidRPr="00FA324A">
        <w:rPr>
          <w:rFonts w:cstheme="minorBidi"/>
          <w:b/>
          <w:bCs/>
          <w:color w:val="FF0000"/>
          <w:sz w:val="20"/>
        </w:rPr>
        <w:t>said</w:t>
      </w:r>
      <w:r w:rsidRPr="001C119C">
        <w:rPr>
          <w:rFonts w:cstheme="minorBidi"/>
          <w:sz w:val="20"/>
        </w:rPr>
        <w:t xml:space="preserve"> to them</w:t>
      </w:r>
      <w:r>
        <w:rPr>
          <w:rFonts w:cstheme="minorBidi"/>
          <w:sz w:val="20"/>
        </w:rPr>
        <w:t>:</w:t>
      </w:r>
      <w:r w:rsidRPr="001C119C">
        <w:rPr>
          <w:rFonts w:cstheme="minorBidi"/>
          <w:sz w:val="20"/>
        </w:rPr>
        <w:t xml:space="preserve"> "Indeed, a sign of his kingship is that </w:t>
      </w:r>
      <w:r w:rsidRPr="00FA324A">
        <w:rPr>
          <w:rFonts w:cstheme="minorBidi"/>
          <w:b/>
          <w:bCs/>
          <w:color w:val="FF0000"/>
          <w:sz w:val="20"/>
        </w:rPr>
        <w:t>the</w:t>
      </w:r>
      <w:r w:rsidRPr="001C119C">
        <w:rPr>
          <w:rFonts w:cstheme="minorBidi"/>
          <w:sz w:val="20"/>
        </w:rPr>
        <w:t xml:space="preserve"> </w:t>
      </w:r>
      <w:r w:rsidRPr="001C119C">
        <w:rPr>
          <w:rFonts w:cstheme="minorBidi"/>
          <w:b/>
          <w:bCs/>
          <w:color w:val="FF0000"/>
          <w:sz w:val="20"/>
        </w:rPr>
        <w:t>Chest</w:t>
      </w:r>
      <w:r w:rsidRPr="001C119C">
        <w:rPr>
          <w:rFonts w:cstheme="minorBidi"/>
          <w:sz w:val="20"/>
        </w:rPr>
        <w:t xml:space="preserve"> (</w:t>
      </w:r>
      <w:r w:rsidRPr="00FA324A">
        <w:rPr>
          <w:rFonts w:cstheme="minorBidi"/>
          <w:b/>
          <w:bCs/>
          <w:color w:val="FF0000"/>
          <w:sz w:val="20"/>
        </w:rPr>
        <w:t>the Ark of the Covenant</w:t>
      </w:r>
      <w:r w:rsidRPr="001C119C">
        <w:rPr>
          <w:rFonts w:cstheme="minorBidi"/>
          <w:sz w:val="20"/>
        </w:rPr>
        <w:t>) will come to you, in which is assurance from your Lord, and a remnant of what the family of Mo</w:t>
      </w:r>
      <w:r>
        <w:rPr>
          <w:rFonts w:cstheme="minorBidi"/>
          <w:sz w:val="20"/>
        </w:rPr>
        <w:t>o</w:t>
      </w:r>
      <w:r w:rsidRPr="001C119C">
        <w:rPr>
          <w:rFonts w:cstheme="minorBidi"/>
          <w:sz w:val="20"/>
        </w:rPr>
        <w:t xml:space="preserve">sa (Moses) and the family of Haroon (Aaron) had left, </w:t>
      </w:r>
      <w:r w:rsidRPr="001C119C">
        <w:rPr>
          <w:rFonts w:cstheme="minorBidi"/>
          <w:b/>
          <w:bCs/>
          <w:color w:val="FF0000"/>
          <w:sz w:val="20"/>
        </w:rPr>
        <w:t>carried by the angels</w:t>
      </w:r>
      <w:r w:rsidRPr="001C119C">
        <w:rPr>
          <w:rFonts w:cstheme="minorBidi"/>
          <w:sz w:val="20"/>
        </w:rPr>
        <w:t>. Indeed, in that is a sign for you, if you are believers" (Al-Baqara, 2: 248). </w:t>
      </w:r>
    </w:p>
    <w:p w14:paraId="2FC20D85" w14:textId="77777777" w:rsidR="00EF049A" w:rsidRPr="00EB0507" w:rsidRDefault="00EF049A" w:rsidP="006C0366">
      <w:pPr>
        <w:spacing w:before="100" w:beforeAutospacing="1" w:after="100" w:afterAutospacing="1"/>
        <w:jc w:val="both"/>
        <w:rPr>
          <w:rFonts w:cstheme="minorBidi"/>
          <w:color w:val="000000" w:themeColor="text1"/>
          <w:sz w:val="28"/>
          <w:szCs w:val="28"/>
        </w:rPr>
      </w:pPr>
      <w:r w:rsidRPr="00EB0507">
        <w:rPr>
          <w:rFonts w:cstheme="minorBidi"/>
          <w:color w:val="000000" w:themeColor="text1"/>
          <w:sz w:val="28"/>
          <w:szCs w:val="28"/>
        </w:rPr>
        <w:t>***</w:t>
      </w:r>
    </w:p>
    <w:p w14:paraId="226DE872" w14:textId="3721340F" w:rsidR="00492621" w:rsidRPr="001C119C" w:rsidRDefault="002676F1" w:rsidP="006C0366">
      <w:pPr>
        <w:spacing w:before="100" w:beforeAutospacing="1" w:after="100" w:afterAutospacing="1"/>
        <w:jc w:val="both"/>
        <w:rPr>
          <w:rFonts w:cstheme="minorBidi"/>
          <w:b/>
          <w:bCs/>
          <w:color w:val="FF0000"/>
          <w:sz w:val="20"/>
        </w:rPr>
      </w:pPr>
      <w:r>
        <w:rPr>
          <w:rFonts w:cstheme="minorBidi"/>
          <w:b/>
          <w:bCs/>
          <w:color w:val="FF0000"/>
          <w:sz w:val="20"/>
        </w:rPr>
        <w:t>VII</w:t>
      </w:r>
      <w:r w:rsidR="00492621" w:rsidRPr="001C119C">
        <w:rPr>
          <w:rFonts w:cstheme="minorBidi"/>
          <w:b/>
          <w:bCs/>
          <w:color w:val="FF0000"/>
          <w:sz w:val="20"/>
        </w:rPr>
        <w:t xml:space="preserve">. </w:t>
      </w:r>
      <w:r w:rsidR="005940EA">
        <w:rPr>
          <w:rFonts w:cstheme="minorBidi"/>
          <w:b/>
          <w:bCs/>
          <w:color w:val="FF0000"/>
          <w:sz w:val="20"/>
        </w:rPr>
        <w:t>Angels</w:t>
      </w:r>
      <w:r w:rsidR="00F45B46">
        <w:rPr>
          <w:rFonts w:cstheme="minorBidi"/>
          <w:b/>
          <w:bCs/>
          <w:color w:val="FF0000"/>
          <w:sz w:val="20"/>
        </w:rPr>
        <w:t xml:space="preserve"> Descend to the Earth, to </w:t>
      </w:r>
      <w:r w:rsidR="00492621" w:rsidRPr="001C119C">
        <w:rPr>
          <w:rFonts w:cstheme="minorBidi"/>
          <w:b/>
          <w:bCs/>
          <w:color w:val="FF0000"/>
          <w:sz w:val="20"/>
        </w:rPr>
        <w:t xml:space="preserve">Support Believers </w:t>
      </w:r>
      <w:r w:rsidR="00F45B46">
        <w:rPr>
          <w:rFonts w:cstheme="minorBidi"/>
          <w:b/>
          <w:bCs/>
          <w:color w:val="FF0000"/>
          <w:sz w:val="20"/>
        </w:rPr>
        <w:t>and to Give them Good News of Paradise</w:t>
      </w:r>
    </w:p>
    <w:p w14:paraId="3EA0CF2A" w14:textId="08F5CB18" w:rsidR="00ED5504" w:rsidRDefault="00492621" w:rsidP="006C0366">
      <w:pPr>
        <w:spacing w:before="100" w:beforeAutospacing="1" w:after="100" w:afterAutospacing="1"/>
        <w:jc w:val="both"/>
        <w:rPr>
          <w:rFonts w:cstheme="minorBidi"/>
          <w:sz w:val="20"/>
        </w:rPr>
      </w:pPr>
      <w:r w:rsidRPr="001C119C">
        <w:rPr>
          <w:rFonts w:cstheme="minorBidi"/>
          <w:sz w:val="20"/>
        </w:rPr>
        <w:t> </w:t>
      </w:r>
      <w:r w:rsidR="00F45B46">
        <w:rPr>
          <w:rFonts w:cstheme="minorBidi"/>
          <w:sz w:val="20"/>
        </w:rPr>
        <w:t xml:space="preserve">Among the functions which </w:t>
      </w:r>
      <w:r w:rsidRPr="001C119C">
        <w:rPr>
          <w:rFonts w:cstheme="minorBidi"/>
          <w:sz w:val="20"/>
        </w:rPr>
        <w:t>Allah, praise to Him,</w:t>
      </w:r>
      <w:r w:rsidR="00F45B46">
        <w:rPr>
          <w:rFonts w:cstheme="minorBidi"/>
          <w:sz w:val="20"/>
        </w:rPr>
        <w:t xml:space="preserve"> task</w:t>
      </w:r>
      <w:r w:rsidR="00FB2D78">
        <w:rPr>
          <w:rFonts w:cstheme="minorBidi"/>
          <w:sz w:val="20"/>
        </w:rPr>
        <w:t>s</w:t>
      </w:r>
      <w:r w:rsidR="00F45B46">
        <w:rPr>
          <w:rFonts w:cstheme="minorBidi"/>
          <w:sz w:val="20"/>
        </w:rPr>
        <w:t xml:space="preserve"> the </w:t>
      </w:r>
      <w:r w:rsidRPr="001C119C">
        <w:rPr>
          <w:rFonts w:cstheme="minorBidi"/>
          <w:sz w:val="20"/>
        </w:rPr>
        <w:t>angels</w:t>
      </w:r>
      <w:r w:rsidR="00F45B46">
        <w:rPr>
          <w:rFonts w:cstheme="minorBidi"/>
          <w:sz w:val="20"/>
        </w:rPr>
        <w:t xml:space="preserve"> with is descending</w:t>
      </w:r>
      <w:r w:rsidRPr="001C119C">
        <w:rPr>
          <w:rFonts w:cstheme="minorBidi"/>
          <w:sz w:val="20"/>
        </w:rPr>
        <w:t xml:space="preserve"> to</w:t>
      </w:r>
      <w:r w:rsidR="005A078C">
        <w:rPr>
          <w:rFonts w:cstheme="minorBidi"/>
          <w:sz w:val="20"/>
        </w:rPr>
        <w:t xml:space="preserve"> the</w:t>
      </w:r>
      <w:r w:rsidRPr="001C119C">
        <w:rPr>
          <w:rFonts w:cstheme="minorBidi"/>
          <w:sz w:val="20"/>
        </w:rPr>
        <w:t xml:space="preserve"> Earth, in support for the believers</w:t>
      </w:r>
      <w:r w:rsidR="00F45B46">
        <w:rPr>
          <w:rFonts w:cstheme="minorBidi"/>
          <w:sz w:val="20"/>
        </w:rPr>
        <w:t xml:space="preserve"> against their enemies. Such was the case when the Messenger of Allah, pbbuh, supplicated</w:t>
      </w:r>
      <w:r w:rsidR="00FB2D78">
        <w:rPr>
          <w:rFonts w:cstheme="minorBidi"/>
          <w:sz w:val="20"/>
        </w:rPr>
        <w:t>,</w:t>
      </w:r>
      <w:r w:rsidR="00F45B46">
        <w:rPr>
          <w:rFonts w:cstheme="minorBidi"/>
          <w:sz w:val="20"/>
        </w:rPr>
        <w:t xml:space="preserve"> asking his Lord for help, during the Battle of Badr (Al-Anfal, 8: 9). So, they descended to strengthen the resolve of the believers (Al-Anfal, 8: </w:t>
      </w:r>
      <w:r w:rsidR="001535D4">
        <w:rPr>
          <w:rFonts w:cstheme="minorBidi"/>
          <w:sz w:val="20"/>
        </w:rPr>
        <w:t>12</w:t>
      </w:r>
      <w:r w:rsidR="00F45B46">
        <w:rPr>
          <w:rFonts w:cstheme="minorBidi"/>
          <w:sz w:val="20"/>
        </w:rPr>
        <w:t>).</w:t>
      </w:r>
      <w:r w:rsidR="001535D4">
        <w:rPr>
          <w:rFonts w:cstheme="minorBidi"/>
          <w:sz w:val="20"/>
        </w:rPr>
        <w:t xml:space="preserve"> Moreover, Allah, praise to Him, increases the number of angels</w:t>
      </w:r>
      <w:r w:rsidR="00FB2D78">
        <w:rPr>
          <w:rFonts w:cstheme="minorBidi"/>
          <w:sz w:val="20"/>
        </w:rPr>
        <w:t>, who are descending</w:t>
      </w:r>
      <w:r w:rsidR="001535D4">
        <w:rPr>
          <w:rFonts w:cstheme="minorBidi"/>
          <w:sz w:val="20"/>
        </w:rPr>
        <w:t xml:space="preserve"> in support of the believers</w:t>
      </w:r>
      <w:r w:rsidR="00FB2D78">
        <w:rPr>
          <w:rFonts w:cstheme="minorBidi"/>
          <w:sz w:val="20"/>
        </w:rPr>
        <w:t>,</w:t>
      </w:r>
      <w:r w:rsidR="001535D4">
        <w:rPr>
          <w:rFonts w:cstheme="minorBidi"/>
          <w:sz w:val="20"/>
        </w:rPr>
        <w:t xml:space="preserve"> if they remain patient in the battlefield </w:t>
      </w:r>
      <w:r w:rsidR="001535D4" w:rsidRPr="001C119C">
        <w:rPr>
          <w:rFonts w:cstheme="minorBidi"/>
          <w:sz w:val="20"/>
        </w:rPr>
        <w:t>(Al-</w:t>
      </w:r>
      <w:r w:rsidR="001535D4">
        <w:rPr>
          <w:rFonts w:cstheme="minorBidi"/>
          <w:sz w:val="20"/>
        </w:rPr>
        <w:t>i-</w:t>
      </w:r>
      <w:r w:rsidR="001535D4" w:rsidRPr="001C119C">
        <w:rPr>
          <w:rFonts w:cstheme="minorBidi"/>
          <w:sz w:val="20"/>
        </w:rPr>
        <w:t>‘Imran, 3: 124-125).</w:t>
      </w:r>
      <w:r w:rsidR="001535D4">
        <w:rPr>
          <w:rFonts w:cstheme="minorBidi"/>
          <w:sz w:val="20"/>
        </w:rPr>
        <w:t xml:space="preserve"> Angels also descend at the moment of death,</w:t>
      </w:r>
      <w:r w:rsidR="00F56A59">
        <w:rPr>
          <w:rFonts w:cstheme="minorBidi"/>
          <w:sz w:val="20"/>
        </w:rPr>
        <w:t xml:space="preserve"> assuring b</w:t>
      </w:r>
      <w:r w:rsidR="001535D4">
        <w:rPr>
          <w:rFonts w:cstheme="minorBidi"/>
          <w:sz w:val="20"/>
        </w:rPr>
        <w:t>elievers</w:t>
      </w:r>
      <w:r w:rsidR="00F56A59">
        <w:rPr>
          <w:rFonts w:cstheme="minorBidi"/>
          <w:sz w:val="20"/>
        </w:rPr>
        <w:t xml:space="preserve"> not to fear or grieve, and giving them</w:t>
      </w:r>
      <w:r w:rsidR="001535D4">
        <w:rPr>
          <w:rFonts w:cstheme="minorBidi"/>
          <w:sz w:val="20"/>
        </w:rPr>
        <w:t xml:space="preserve"> the good news of Paradise, as their destination, as their Lord promised them </w:t>
      </w:r>
      <w:r w:rsidR="001535D4" w:rsidRPr="001C119C">
        <w:rPr>
          <w:rFonts w:cstheme="minorBidi"/>
          <w:sz w:val="20"/>
        </w:rPr>
        <w:t>(Fu</w:t>
      </w:r>
      <w:r w:rsidR="001535D4" w:rsidRPr="00A53B93">
        <w:rPr>
          <w:rFonts w:cstheme="minorBidi"/>
          <w:sz w:val="20"/>
          <w:u w:val="single"/>
        </w:rPr>
        <w:t>ss</w:t>
      </w:r>
      <w:r w:rsidR="001535D4" w:rsidRPr="001C119C">
        <w:rPr>
          <w:rFonts w:cstheme="minorBidi"/>
          <w:sz w:val="20"/>
        </w:rPr>
        <w:t>ilat, 41: 30-31). </w:t>
      </w:r>
    </w:p>
    <w:p w14:paraId="72C9DF6E" w14:textId="77777777" w:rsidR="00ED5504" w:rsidRPr="00E77891" w:rsidRDefault="00ED5504" w:rsidP="00ED5504">
      <w:pPr>
        <w:bidi/>
        <w:spacing w:before="100" w:beforeAutospacing="1" w:after="100" w:afterAutospacing="1"/>
        <w:jc w:val="both"/>
        <w:rPr>
          <w:rFonts w:cstheme="minorBidi"/>
          <w:sz w:val="28"/>
          <w:szCs w:val="28"/>
          <w:rtl/>
        </w:rPr>
      </w:pPr>
      <w:r w:rsidRPr="00E77891">
        <w:rPr>
          <w:rFonts w:cstheme="minorBidi"/>
          <w:sz w:val="28"/>
          <w:szCs w:val="28"/>
          <w:rtl/>
        </w:rPr>
        <w:t xml:space="preserve">إِذْ تَسْتَغِيثُونَ رَبَّكُمْ فَاسْتَجَابَ لَكُمْ </w:t>
      </w:r>
      <w:r w:rsidRPr="00DF2E76">
        <w:rPr>
          <w:rFonts w:cstheme="minorBidi"/>
          <w:b/>
          <w:bCs/>
          <w:color w:val="FF0000"/>
          <w:sz w:val="28"/>
          <w:szCs w:val="28"/>
          <w:rtl/>
        </w:rPr>
        <w:t>أَنِّي مُمِدُّكُم</w:t>
      </w:r>
      <w:r w:rsidRPr="00DF2E76">
        <w:rPr>
          <w:rFonts w:cstheme="minorBidi"/>
          <w:color w:val="FF0000"/>
          <w:sz w:val="28"/>
          <w:szCs w:val="28"/>
          <w:rtl/>
        </w:rPr>
        <w:t xml:space="preserve"> </w:t>
      </w:r>
      <w:r w:rsidRPr="005A078C">
        <w:rPr>
          <w:rFonts w:cstheme="minorBidi"/>
          <w:b/>
          <w:bCs/>
          <w:color w:val="FF0000"/>
          <w:sz w:val="28"/>
          <w:szCs w:val="28"/>
          <w:rtl/>
        </w:rPr>
        <w:t>بِأَلْفٍ مِّنَ الْمَلَائِكَةِ</w:t>
      </w:r>
      <w:r w:rsidRPr="005A078C">
        <w:rPr>
          <w:rFonts w:cstheme="minorBidi"/>
          <w:color w:val="FF0000"/>
          <w:sz w:val="28"/>
          <w:szCs w:val="28"/>
          <w:rtl/>
        </w:rPr>
        <w:t xml:space="preserve"> </w:t>
      </w:r>
      <w:r w:rsidRPr="00E77891">
        <w:rPr>
          <w:rFonts w:cstheme="minorBidi"/>
          <w:sz w:val="28"/>
          <w:szCs w:val="28"/>
          <w:rtl/>
        </w:rPr>
        <w:t>مُرْدِفِينَ </w:t>
      </w:r>
      <w:r w:rsidRPr="00D63EA1">
        <w:rPr>
          <w:rFonts w:cstheme="minorBidi"/>
          <w:sz w:val="28"/>
          <w:szCs w:val="28"/>
          <w:rtl/>
        </w:rPr>
        <w:t>(الأن</w:t>
      </w:r>
      <w:r>
        <w:rPr>
          <w:rFonts w:cstheme="minorBidi" w:hint="cs"/>
          <w:sz w:val="28"/>
          <w:szCs w:val="28"/>
          <w:rtl/>
        </w:rPr>
        <w:t>ْ</w:t>
      </w:r>
      <w:r w:rsidRPr="00D63EA1">
        <w:rPr>
          <w:rFonts w:cstheme="minorBidi"/>
          <w:sz w:val="28"/>
          <w:szCs w:val="28"/>
          <w:rtl/>
        </w:rPr>
        <w:t>ف</w:t>
      </w:r>
      <w:r>
        <w:rPr>
          <w:rFonts w:cstheme="minorBidi" w:hint="cs"/>
          <w:sz w:val="28"/>
          <w:szCs w:val="28"/>
          <w:rtl/>
        </w:rPr>
        <w:t>َ</w:t>
      </w:r>
      <w:r w:rsidRPr="00D63EA1">
        <w:rPr>
          <w:rFonts w:cstheme="minorBidi"/>
          <w:sz w:val="28"/>
          <w:szCs w:val="28"/>
          <w:rtl/>
        </w:rPr>
        <w:t>ال</w:t>
      </w:r>
      <w:r>
        <w:rPr>
          <w:rFonts w:cstheme="minorBidi" w:hint="cs"/>
          <w:sz w:val="28"/>
          <w:szCs w:val="28"/>
          <w:rtl/>
        </w:rPr>
        <w:t>ُ</w:t>
      </w:r>
      <w:r w:rsidRPr="00D63EA1">
        <w:rPr>
          <w:rFonts w:cstheme="minorBidi"/>
          <w:sz w:val="28"/>
          <w:szCs w:val="28"/>
          <w:rtl/>
        </w:rPr>
        <w:t xml:space="preserve"> ، </w:t>
      </w:r>
      <w:r w:rsidRPr="00D63EA1">
        <w:rPr>
          <w:rFonts w:cstheme="minorBidi"/>
          <w:sz w:val="24"/>
          <w:szCs w:val="24"/>
          <w:rtl/>
        </w:rPr>
        <w:t xml:space="preserve">8: </w:t>
      </w:r>
      <w:r w:rsidRPr="00D63EA1">
        <w:rPr>
          <w:rFonts w:cstheme="minorBidi"/>
          <w:sz w:val="24"/>
          <w:szCs w:val="24"/>
        </w:rPr>
        <w:t>9</w:t>
      </w:r>
      <w:r w:rsidRPr="00D63EA1">
        <w:rPr>
          <w:rFonts w:cstheme="minorBidi"/>
          <w:sz w:val="28"/>
          <w:szCs w:val="28"/>
          <w:rtl/>
        </w:rPr>
        <w:t>).</w:t>
      </w:r>
      <w:r w:rsidRPr="00E77891">
        <w:rPr>
          <w:rFonts w:cstheme="minorBidi"/>
          <w:sz w:val="28"/>
          <w:szCs w:val="28"/>
        </w:rPr>
        <w:t> </w:t>
      </w:r>
    </w:p>
    <w:p w14:paraId="458D7220" w14:textId="77777777" w:rsidR="00ED5504" w:rsidRPr="00E77891" w:rsidRDefault="00ED5504" w:rsidP="00ED5504">
      <w:pPr>
        <w:bidi/>
        <w:spacing w:before="100" w:beforeAutospacing="1" w:after="100" w:afterAutospacing="1"/>
        <w:jc w:val="both"/>
        <w:rPr>
          <w:rFonts w:cstheme="minorBidi"/>
          <w:sz w:val="28"/>
          <w:szCs w:val="28"/>
          <w:rtl/>
        </w:rPr>
      </w:pPr>
      <w:r w:rsidRPr="00E77891">
        <w:rPr>
          <w:rFonts w:cstheme="minorBidi"/>
          <w:sz w:val="28"/>
          <w:szCs w:val="28"/>
          <w:rtl/>
        </w:rPr>
        <w:t xml:space="preserve">إِذْ يُوحِي رَبُّكَ إِلَى الْمَلَائِكَةِ أَنِّي مَعَكُمْ </w:t>
      </w:r>
      <w:r w:rsidRPr="005A078C">
        <w:rPr>
          <w:rFonts w:cstheme="minorBidi"/>
          <w:b/>
          <w:bCs/>
          <w:color w:val="FF0000"/>
          <w:sz w:val="28"/>
          <w:szCs w:val="28"/>
          <w:rtl/>
        </w:rPr>
        <w:t>فَثَبِّتُوا الَّذِينَ آمَنُوا</w:t>
      </w:r>
      <w:r w:rsidRPr="00E77891">
        <w:rPr>
          <w:rFonts w:cstheme="minorBidi"/>
          <w:sz w:val="28"/>
          <w:szCs w:val="28"/>
          <w:rtl/>
        </w:rPr>
        <w:t xml:space="preserve"> ۚ </w:t>
      </w:r>
      <w:r w:rsidRPr="00D63EA1">
        <w:rPr>
          <w:rFonts w:cstheme="minorBidi"/>
          <w:sz w:val="28"/>
          <w:szCs w:val="28"/>
          <w:rtl/>
        </w:rPr>
        <w:t>(الأن</w:t>
      </w:r>
      <w:r>
        <w:rPr>
          <w:rFonts w:cstheme="minorBidi" w:hint="cs"/>
          <w:sz w:val="28"/>
          <w:szCs w:val="28"/>
          <w:rtl/>
        </w:rPr>
        <w:t>ْ</w:t>
      </w:r>
      <w:r w:rsidRPr="00D63EA1">
        <w:rPr>
          <w:rFonts w:cstheme="minorBidi"/>
          <w:sz w:val="28"/>
          <w:szCs w:val="28"/>
          <w:rtl/>
        </w:rPr>
        <w:t>ف</w:t>
      </w:r>
      <w:r>
        <w:rPr>
          <w:rFonts w:cstheme="minorBidi" w:hint="cs"/>
          <w:sz w:val="28"/>
          <w:szCs w:val="28"/>
          <w:rtl/>
        </w:rPr>
        <w:t>َ</w:t>
      </w:r>
      <w:r w:rsidRPr="00D63EA1">
        <w:rPr>
          <w:rFonts w:cstheme="minorBidi"/>
          <w:sz w:val="28"/>
          <w:szCs w:val="28"/>
          <w:rtl/>
        </w:rPr>
        <w:t>ال</w:t>
      </w:r>
      <w:r>
        <w:rPr>
          <w:rFonts w:cstheme="minorBidi" w:hint="cs"/>
          <w:sz w:val="28"/>
          <w:szCs w:val="28"/>
          <w:rtl/>
        </w:rPr>
        <w:t>ُ</w:t>
      </w:r>
      <w:r w:rsidRPr="00D63EA1">
        <w:rPr>
          <w:rFonts w:cstheme="minorBidi"/>
          <w:sz w:val="28"/>
          <w:szCs w:val="28"/>
          <w:rtl/>
        </w:rPr>
        <w:t xml:space="preserve"> ، </w:t>
      </w:r>
      <w:r w:rsidRPr="00D63EA1">
        <w:rPr>
          <w:rFonts w:cstheme="minorBidi"/>
          <w:sz w:val="24"/>
          <w:szCs w:val="24"/>
          <w:rtl/>
        </w:rPr>
        <w:t xml:space="preserve">8: </w:t>
      </w:r>
      <w:r>
        <w:rPr>
          <w:rFonts w:cstheme="minorBidi" w:hint="cs"/>
          <w:sz w:val="24"/>
          <w:szCs w:val="24"/>
          <w:rtl/>
        </w:rPr>
        <w:t>12</w:t>
      </w:r>
      <w:r w:rsidRPr="00D63EA1">
        <w:rPr>
          <w:rFonts w:cstheme="minorBidi"/>
          <w:sz w:val="28"/>
          <w:szCs w:val="28"/>
          <w:rtl/>
        </w:rPr>
        <w:t>).</w:t>
      </w:r>
      <w:r w:rsidRPr="00E77891">
        <w:rPr>
          <w:rFonts w:cstheme="minorBidi"/>
          <w:sz w:val="28"/>
          <w:szCs w:val="28"/>
        </w:rPr>
        <w:t> </w:t>
      </w:r>
    </w:p>
    <w:p w14:paraId="5E601681" w14:textId="77777777" w:rsidR="00ED5504" w:rsidRDefault="00ED5504" w:rsidP="00ED5504">
      <w:pPr>
        <w:bidi/>
        <w:spacing w:before="100" w:beforeAutospacing="1" w:after="100" w:afterAutospacing="1"/>
        <w:jc w:val="both"/>
        <w:rPr>
          <w:rFonts w:cstheme="minorBidi"/>
          <w:sz w:val="28"/>
          <w:szCs w:val="28"/>
        </w:rPr>
      </w:pPr>
      <w:r w:rsidRPr="00E77891">
        <w:rPr>
          <w:rFonts w:cstheme="minorBidi"/>
          <w:sz w:val="28"/>
          <w:szCs w:val="28"/>
          <w:rtl/>
        </w:rPr>
        <w:lastRenderedPageBreak/>
        <w:t xml:space="preserve">إِذْ تَقُولُ لِلْمُؤْمِنِينَ أَلَن يَكْفِيَكُمْ أَن </w:t>
      </w:r>
      <w:r w:rsidRPr="00DF2E76">
        <w:rPr>
          <w:rFonts w:cstheme="minorBidi"/>
          <w:b/>
          <w:bCs/>
          <w:color w:val="FF0000"/>
          <w:sz w:val="28"/>
          <w:szCs w:val="28"/>
          <w:rtl/>
        </w:rPr>
        <w:t>يُمِدَّكُمْ رَبُّكُم</w:t>
      </w:r>
      <w:r w:rsidRPr="00DF2E76">
        <w:rPr>
          <w:rFonts w:cstheme="minorBidi"/>
          <w:color w:val="FF0000"/>
          <w:sz w:val="28"/>
          <w:szCs w:val="28"/>
          <w:rtl/>
        </w:rPr>
        <w:t xml:space="preserve"> </w:t>
      </w:r>
      <w:r w:rsidRPr="005A078C">
        <w:rPr>
          <w:rFonts w:cstheme="minorBidi"/>
          <w:b/>
          <w:bCs/>
          <w:color w:val="FF0000"/>
          <w:sz w:val="28"/>
          <w:szCs w:val="28"/>
          <w:rtl/>
        </w:rPr>
        <w:t>بِثَلَاثَةِ آلَافٍ مِّنَ الْمَلَائِكَةِ</w:t>
      </w:r>
      <w:r w:rsidRPr="00E77891">
        <w:rPr>
          <w:rFonts w:cstheme="minorBidi"/>
          <w:sz w:val="28"/>
          <w:szCs w:val="28"/>
          <w:rtl/>
        </w:rPr>
        <w:t xml:space="preserve"> مُنزَلِينَ </w:t>
      </w:r>
      <w:r w:rsidRPr="00843357">
        <w:rPr>
          <w:rFonts w:cstheme="minorBidi"/>
          <w:color w:val="000000" w:themeColor="text1"/>
          <w:sz w:val="24"/>
          <w:szCs w:val="24"/>
          <w:rtl/>
        </w:rPr>
        <w:t>﴿١٢٤﴾</w:t>
      </w:r>
      <w:r w:rsidRPr="00843357">
        <w:rPr>
          <w:rFonts w:cstheme="minorBidi"/>
          <w:color w:val="000000" w:themeColor="text1"/>
          <w:sz w:val="24"/>
          <w:szCs w:val="24"/>
        </w:rPr>
        <w:t xml:space="preserve"> </w:t>
      </w:r>
      <w:r w:rsidRPr="00E77891">
        <w:rPr>
          <w:rFonts w:cstheme="minorBidi"/>
          <w:sz w:val="28"/>
          <w:szCs w:val="28"/>
          <w:rtl/>
        </w:rPr>
        <w:t xml:space="preserve">بَلَىٰ إِن تَصْبِرُوا وَتَتَّقُوا وَيَأْتُوكُم مِّن فَوْرِهِمْ هَـٰذَا </w:t>
      </w:r>
      <w:r w:rsidRPr="00DF2E76">
        <w:rPr>
          <w:rFonts w:cstheme="minorBidi"/>
          <w:b/>
          <w:bCs/>
          <w:color w:val="FF0000"/>
          <w:sz w:val="28"/>
          <w:szCs w:val="28"/>
          <w:rtl/>
        </w:rPr>
        <w:t>يُمْدِدْكُمْ رَبُّكُم</w:t>
      </w:r>
      <w:r w:rsidRPr="00DF2E76">
        <w:rPr>
          <w:rFonts w:cstheme="minorBidi"/>
          <w:color w:val="FF0000"/>
          <w:sz w:val="28"/>
          <w:szCs w:val="28"/>
          <w:rtl/>
        </w:rPr>
        <w:t xml:space="preserve"> </w:t>
      </w:r>
      <w:r w:rsidRPr="005A078C">
        <w:rPr>
          <w:rFonts w:cstheme="minorBidi"/>
          <w:b/>
          <w:bCs/>
          <w:color w:val="FF0000"/>
          <w:sz w:val="28"/>
          <w:szCs w:val="28"/>
          <w:rtl/>
        </w:rPr>
        <w:t>بِخَمْسَةِ آلَافٍ مِّنَ الْمَلَائِكَةِ</w:t>
      </w:r>
      <w:r w:rsidRPr="005A078C">
        <w:rPr>
          <w:rFonts w:cstheme="minorBidi"/>
          <w:color w:val="FF0000"/>
          <w:sz w:val="28"/>
          <w:szCs w:val="28"/>
          <w:rtl/>
        </w:rPr>
        <w:t xml:space="preserve"> </w:t>
      </w:r>
      <w:r w:rsidRPr="00E77891">
        <w:rPr>
          <w:rFonts w:cstheme="minorBidi"/>
          <w:sz w:val="28"/>
          <w:szCs w:val="28"/>
          <w:rtl/>
        </w:rPr>
        <w:t xml:space="preserve">مُسَوِّمِينَ </w:t>
      </w:r>
      <w:r w:rsidRPr="00843357">
        <w:rPr>
          <w:rFonts w:cstheme="minorBidi"/>
          <w:color w:val="000000" w:themeColor="text1"/>
          <w:sz w:val="24"/>
          <w:szCs w:val="24"/>
          <w:rtl/>
        </w:rPr>
        <w:t>﴿١٢٥﴾</w:t>
      </w:r>
      <w:r w:rsidRPr="00843357">
        <w:rPr>
          <w:rFonts w:cstheme="minorBidi"/>
          <w:color w:val="000000" w:themeColor="text1"/>
          <w:sz w:val="28"/>
          <w:szCs w:val="28"/>
          <w:rtl/>
        </w:rPr>
        <w:t xml:space="preserve">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 xml:space="preserve">3: </w:t>
      </w:r>
      <w:r>
        <w:rPr>
          <w:rFonts w:cstheme="minorBidi" w:hint="cs"/>
          <w:sz w:val="24"/>
          <w:szCs w:val="24"/>
          <w:rtl/>
        </w:rPr>
        <w:t>124-125</w:t>
      </w:r>
      <w:r w:rsidRPr="005F2366">
        <w:rPr>
          <w:rFonts w:cstheme="minorBidi"/>
          <w:sz w:val="28"/>
          <w:szCs w:val="28"/>
          <w:rtl/>
        </w:rPr>
        <w:t>).</w:t>
      </w:r>
      <w:r w:rsidRPr="00212DA5">
        <w:rPr>
          <w:rFonts w:cstheme="minorBidi"/>
          <w:sz w:val="28"/>
          <w:szCs w:val="28"/>
          <w:rtl/>
        </w:rPr>
        <w:t> </w:t>
      </w:r>
    </w:p>
    <w:p w14:paraId="274C4DBF" w14:textId="77777777" w:rsidR="00ED5504" w:rsidRPr="00E77891" w:rsidRDefault="00ED5504" w:rsidP="00ED5504">
      <w:pPr>
        <w:bidi/>
        <w:spacing w:before="100" w:beforeAutospacing="1" w:after="100" w:afterAutospacing="1"/>
        <w:jc w:val="both"/>
        <w:rPr>
          <w:rFonts w:cstheme="minorBidi"/>
          <w:sz w:val="28"/>
          <w:szCs w:val="28"/>
        </w:rPr>
      </w:pPr>
      <w:r w:rsidRPr="00E77891">
        <w:rPr>
          <w:rFonts w:cstheme="minorBidi"/>
          <w:sz w:val="28"/>
          <w:szCs w:val="28"/>
          <w:rtl/>
        </w:rPr>
        <w:t xml:space="preserve">إِنَّ الَّذِينَ قَالُوا رَبُّنَا اللَّـهُ ثُمَّ اسْتَقَامُوا </w:t>
      </w:r>
      <w:r w:rsidRPr="00543E39">
        <w:rPr>
          <w:rFonts w:cstheme="minorBidi"/>
          <w:b/>
          <w:bCs/>
          <w:color w:val="FF0000"/>
          <w:sz w:val="28"/>
          <w:szCs w:val="28"/>
          <w:rtl/>
        </w:rPr>
        <w:t>تَتَنَزَّلُ عَلَيْهِمُ الْمَلَائِكَةُ</w:t>
      </w:r>
      <w:r w:rsidRPr="00543E39">
        <w:rPr>
          <w:rFonts w:cstheme="minorBidi"/>
          <w:color w:val="FF0000"/>
          <w:sz w:val="28"/>
          <w:szCs w:val="28"/>
          <w:rtl/>
        </w:rPr>
        <w:t xml:space="preserve"> </w:t>
      </w:r>
      <w:r w:rsidRPr="00E77891">
        <w:rPr>
          <w:rFonts w:cstheme="minorBidi"/>
          <w:sz w:val="28"/>
          <w:szCs w:val="28"/>
          <w:rtl/>
        </w:rPr>
        <w:t xml:space="preserve">أَلَّا تَخَافُوا وَلَا تَحْزَنُوا </w:t>
      </w:r>
      <w:r w:rsidRPr="00F56A59">
        <w:rPr>
          <w:rFonts w:cstheme="minorBidi"/>
          <w:b/>
          <w:bCs/>
          <w:color w:val="FF0000"/>
          <w:sz w:val="28"/>
          <w:szCs w:val="28"/>
          <w:rtl/>
        </w:rPr>
        <w:t>وَأَبْشِرُوا بِالْجَنَّةِ</w:t>
      </w:r>
      <w:r w:rsidRPr="00E77891">
        <w:rPr>
          <w:rFonts w:cstheme="minorBidi"/>
          <w:sz w:val="28"/>
          <w:szCs w:val="28"/>
          <w:rtl/>
        </w:rPr>
        <w:t xml:space="preserve"> الَّتِي كُنتُمْ تُوعَدُونَ </w:t>
      </w:r>
      <w:r w:rsidRPr="00843357">
        <w:rPr>
          <w:rFonts w:cstheme="minorBidi"/>
          <w:color w:val="000000" w:themeColor="text1"/>
          <w:sz w:val="24"/>
          <w:szCs w:val="24"/>
          <w:rtl/>
        </w:rPr>
        <w:t>﴿</w:t>
      </w:r>
      <w:hyperlink r:id="rId91" w:anchor="41:30" w:history="1">
        <w:r w:rsidRPr="00843357">
          <w:rPr>
            <w:rFonts w:cstheme="minorBidi"/>
            <w:color w:val="000000" w:themeColor="text1"/>
            <w:sz w:val="24"/>
            <w:szCs w:val="24"/>
            <w:rtl/>
          </w:rPr>
          <w:t>٣٠</w:t>
        </w:r>
      </w:hyperlink>
      <w:r w:rsidRPr="00843357">
        <w:rPr>
          <w:rFonts w:cstheme="minorBidi"/>
          <w:color w:val="000000" w:themeColor="text1"/>
          <w:sz w:val="24"/>
          <w:szCs w:val="24"/>
          <w:rtl/>
        </w:rPr>
        <w:t>﴾</w:t>
      </w:r>
      <w:r>
        <w:rPr>
          <w:rFonts w:cstheme="minorBidi"/>
          <w:sz w:val="28"/>
          <w:szCs w:val="28"/>
          <w:rtl/>
        </w:rPr>
        <w:t xml:space="preserve"> </w:t>
      </w:r>
      <w:r w:rsidRPr="00E77891">
        <w:rPr>
          <w:rFonts w:cstheme="minorBidi"/>
          <w:sz w:val="28"/>
          <w:szCs w:val="28"/>
          <w:rtl/>
        </w:rPr>
        <w:t xml:space="preserve">نَحْنُ أَوْلِيَاؤُكُمْ فِي الْحَيَاةِ الدُّنْيَا وَفِي الْآخِرَةِ وَلَكُمْ فِيهَا مَا تَشْتَهِي أَنفُسُكُمْ وَلَكُمْ فِيهَا مَا تَدَّعُونَ </w:t>
      </w:r>
      <w:r w:rsidRPr="00843357">
        <w:rPr>
          <w:rFonts w:cstheme="minorBidi"/>
          <w:color w:val="000000" w:themeColor="text1"/>
          <w:sz w:val="24"/>
          <w:szCs w:val="24"/>
          <w:rtl/>
        </w:rPr>
        <w:t>﴿</w:t>
      </w:r>
      <w:hyperlink r:id="rId92" w:anchor="41:31" w:history="1">
        <w:r w:rsidRPr="00843357">
          <w:rPr>
            <w:rFonts w:cstheme="minorBidi"/>
            <w:color w:val="000000" w:themeColor="text1"/>
            <w:sz w:val="24"/>
            <w:szCs w:val="24"/>
            <w:rtl/>
          </w:rPr>
          <w:t>٣١</w:t>
        </w:r>
      </w:hyperlink>
      <w:r w:rsidRPr="00843357">
        <w:rPr>
          <w:rFonts w:cstheme="minorBidi"/>
          <w:color w:val="000000" w:themeColor="text1"/>
          <w:sz w:val="24"/>
          <w:szCs w:val="24"/>
          <w:rtl/>
        </w:rPr>
        <w:t>﴾</w:t>
      </w:r>
      <w:r w:rsidRPr="008B63F7">
        <w:rPr>
          <w:rFonts w:cstheme="minorBidi"/>
          <w:rtl/>
        </w:rPr>
        <w:t xml:space="preserve"> </w:t>
      </w:r>
      <w:r w:rsidRPr="00843357">
        <w:rPr>
          <w:rFonts w:cstheme="minorBidi"/>
          <w:sz w:val="28"/>
          <w:szCs w:val="28"/>
          <w:rtl/>
        </w:rPr>
        <w:t>(ف</w:t>
      </w:r>
      <w:r>
        <w:rPr>
          <w:rFonts w:cstheme="minorBidi" w:hint="cs"/>
          <w:sz w:val="28"/>
          <w:szCs w:val="28"/>
          <w:rtl/>
        </w:rPr>
        <w:t>ُ</w:t>
      </w:r>
      <w:r w:rsidRPr="00843357">
        <w:rPr>
          <w:rFonts w:cstheme="minorBidi"/>
          <w:sz w:val="28"/>
          <w:szCs w:val="28"/>
          <w:rtl/>
        </w:rPr>
        <w:t>ص</w:t>
      </w:r>
      <w:r>
        <w:rPr>
          <w:rFonts w:cstheme="minorBidi" w:hint="cs"/>
          <w:sz w:val="28"/>
          <w:szCs w:val="28"/>
          <w:rtl/>
        </w:rPr>
        <w:t>ِّ</w:t>
      </w:r>
      <w:r w:rsidRPr="00843357">
        <w:rPr>
          <w:rFonts w:cstheme="minorBidi"/>
          <w:sz w:val="28"/>
          <w:szCs w:val="28"/>
          <w:rtl/>
        </w:rPr>
        <w:t>ل</w:t>
      </w:r>
      <w:r>
        <w:rPr>
          <w:rFonts w:cstheme="minorBidi" w:hint="cs"/>
          <w:sz w:val="28"/>
          <w:szCs w:val="28"/>
          <w:rtl/>
        </w:rPr>
        <w:t>َ</w:t>
      </w:r>
      <w:r w:rsidRPr="00843357">
        <w:rPr>
          <w:rFonts w:cstheme="minorBidi"/>
          <w:sz w:val="28"/>
          <w:szCs w:val="28"/>
          <w:rtl/>
        </w:rPr>
        <w:t>ت</w:t>
      </w:r>
      <w:r>
        <w:rPr>
          <w:rFonts w:cstheme="minorBidi" w:hint="cs"/>
          <w:sz w:val="28"/>
          <w:szCs w:val="28"/>
          <w:rtl/>
        </w:rPr>
        <w:t>ْ</w:t>
      </w:r>
      <w:r w:rsidRPr="00843357">
        <w:rPr>
          <w:rFonts w:cstheme="minorBidi"/>
          <w:sz w:val="28"/>
          <w:szCs w:val="28"/>
          <w:rtl/>
        </w:rPr>
        <w:t xml:space="preserve"> ، </w:t>
      </w:r>
      <w:r w:rsidRPr="00A53B93">
        <w:rPr>
          <w:rFonts w:cstheme="minorBidi"/>
          <w:sz w:val="24"/>
          <w:szCs w:val="24"/>
          <w:rtl/>
        </w:rPr>
        <w:t>41: 30-31</w:t>
      </w:r>
      <w:r w:rsidRPr="00843357">
        <w:rPr>
          <w:rFonts w:cstheme="minorBidi"/>
          <w:sz w:val="28"/>
          <w:szCs w:val="28"/>
          <w:rtl/>
        </w:rPr>
        <w:t>).</w:t>
      </w:r>
      <w:r w:rsidRPr="00E77891">
        <w:rPr>
          <w:rFonts w:cstheme="minorBidi"/>
          <w:sz w:val="28"/>
          <w:szCs w:val="28"/>
        </w:rPr>
        <w:t> </w:t>
      </w:r>
    </w:p>
    <w:p w14:paraId="354F6E08" w14:textId="77777777" w:rsidR="00ED5504" w:rsidRPr="001C119C" w:rsidRDefault="00ED5504" w:rsidP="00ED5504">
      <w:pPr>
        <w:spacing w:before="100" w:beforeAutospacing="1" w:after="100" w:afterAutospacing="1"/>
        <w:jc w:val="both"/>
        <w:rPr>
          <w:rFonts w:cstheme="minorBidi"/>
          <w:sz w:val="20"/>
          <w:rtl/>
        </w:rPr>
      </w:pPr>
      <w:r w:rsidRPr="001C119C">
        <w:rPr>
          <w:rFonts w:cstheme="minorBidi"/>
          <w:sz w:val="20"/>
        </w:rPr>
        <w:t>When you asked for help from your Lord, He answered you</w:t>
      </w:r>
      <w:r>
        <w:rPr>
          <w:rFonts w:cstheme="minorBidi"/>
          <w:sz w:val="20"/>
        </w:rPr>
        <w:t>:</w:t>
      </w:r>
      <w:r w:rsidRPr="001C119C">
        <w:rPr>
          <w:rFonts w:cstheme="minorBidi"/>
          <w:sz w:val="20"/>
        </w:rPr>
        <w:t xml:space="preserve"> "Indeed, I will reinforce you with </w:t>
      </w:r>
      <w:r w:rsidRPr="005A078C">
        <w:rPr>
          <w:rFonts w:cstheme="minorBidi"/>
          <w:b/>
          <w:bCs/>
          <w:color w:val="FF0000"/>
          <w:sz w:val="20"/>
        </w:rPr>
        <w:t>a thousand from the angels</w:t>
      </w:r>
      <w:r w:rsidRPr="001C119C">
        <w:rPr>
          <w:rFonts w:cstheme="minorBidi"/>
          <w:sz w:val="20"/>
        </w:rPr>
        <w:t>, following one another." (Al-Anfal, 8: 9). </w:t>
      </w:r>
      <w:r w:rsidRPr="001C119C">
        <w:rPr>
          <w:rFonts w:cstheme="minorBidi"/>
          <w:sz w:val="20"/>
          <w:rtl/>
        </w:rPr>
        <w:t> </w:t>
      </w:r>
    </w:p>
    <w:p w14:paraId="433CF3FC" w14:textId="6FD155BF" w:rsidR="00ED5504" w:rsidRPr="001C119C" w:rsidRDefault="00ED5504" w:rsidP="00ED5504">
      <w:pPr>
        <w:spacing w:before="100" w:beforeAutospacing="1" w:after="100" w:afterAutospacing="1"/>
        <w:jc w:val="both"/>
        <w:rPr>
          <w:rFonts w:cstheme="minorBidi"/>
          <w:sz w:val="20"/>
          <w:rtl/>
        </w:rPr>
      </w:pPr>
      <w:r w:rsidRPr="001C119C">
        <w:rPr>
          <w:rFonts w:cstheme="minorBidi"/>
          <w:sz w:val="20"/>
        </w:rPr>
        <w:t>Then, your Lord inspired to the angels, "I am with you</w:t>
      </w:r>
      <w:r>
        <w:rPr>
          <w:rFonts w:cstheme="minorBidi"/>
          <w:sz w:val="20"/>
        </w:rPr>
        <w:t xml:space="preserve">. So, </w:t>
      </w:r>
      <w:r w:rsidRPr="005A078C">
        <w:rPr>
          <w:rFonts w:cstheme="minorBidi"/>
          <w:b/>
          <w:bCs/>
          <w:color w:val="FF0000"/>
          <w:sz w:val="20"/>
        </w:rPr>
        <w:t>strengthen</w:t>
      </w:r>
      <w:r w:rsidR="001535D4">
        <w:rPr>
          <w:rFonts w:cstheme="minorBidi"/>
          <w:b/>
          <w:bCs/>
          <w:color w:val="FF0000"/>
          <w:sz w:val="20"/>
        </w:rPr>
        <w:t xml:space="preserve"> (the resolve of)</w:t>
      </w:r>
      <w:r w:rsidRPr="005A078C">
        <w:rPr>
          <w:rFonts w:cstheme="minorBidi"/>
          <w:b/>
          <w:bCs/>
          <w:color w:val="FF0000"/>
          <w:sz w:val="20"/>
        </w:rPr>
        <w:t xml:space="preserve"> those who have believed</w:t>
      </w:r>
      <w:r w:rsidRPr="001C119C">
        <w:rPr>
          <w:rFonts w:cstheme="minorBidi"/>
          <w:sz w:val="20"/>
        </w:rPr>
        <w:t xml:space="preserve"> (Al-Anfal, 8: 12).  </w:t>
      </w:r>
      <w:r w:rsidRPr="001C119C">
        <w:rPr>
          <w:rFonts w:cstheme="minorBidi"/>
          <w:sz w:val="20"/>
          <w:rtl/>
        </w:rPr>
        <w:t> </w:t>
      </w:r>
    </w:p>
    <w:p w14:paraId="4334CD8F" w14:textId="3E7B6820" w:rsidR="002D4601" w:rsidRDefault="00ED5504" w:rsidP="002D4601">
      <w:pPr>
        <w:spacing w:before="100" w:beforeAutospacing="1" w:after="100" w:afterAutospacing="1"/>
        <w:jc w:val="both"/>
        <w:rPr>
          <w:rFonts w:cstheme="minorBidi"/>
          <w:sz w:val="20"/>
        </w:rPr>
      </w:pPr>
      <w:r>
        <w:rPr>
          <w:rFonts w:cstheme="minorBidi"/>
          <w:sz w:val="20"/>
        </w:rPr>
        <w:t>(</w:t>
      </w:r>
      <w:r w:rsidRPr="001C119C">
        <w:rPr>
          <w:rFonts w:cstheme="minorBidi"/>
          <w:sz w:val="20"/>
        </w:rPr>
        <w:t>Remember</w:t>
      </w:r>
      <w:r>
        <w:rPr>
          <w:rFonts w:cstheme="minorBidi"/>
          <w:sz w:val="20"/>
        </w:rPr>
        <w:t>)</w:t>
      </w:r>
      <w:r w:rsidRPr="001C119C">
        <w:rPr>
          <w:rFonts w:cstheme="minorBidi"/>
          <w:sz w:val="20"/>
        </w:rPr>
        <w:t xml:space="preserve"> when you said to the believers</w:t>
      </w:r>
      <w:r>
        <w:rPr>
          <w:rFonts w:cstheme="minorBidi"/>
          <w:sz w:val="20"/>
        </w:rPr>
        <w:t>:</w:t>
      </w:r>
      <w:r w:rsidRPr="001C119C">
        <w:rPr>
          <w:rFonts w:cstheme="minorBidi"/>
          <w:sz w:val="20"/>
        </w:rPr>
        <w:t xml:space="preserve"> "Is it not sufficient for you that your Lord should reinforce you with </w:t>
      </w:r>
      <w:r w:rsidRPr="005A078C">
        <w:rPr>
          <w:rFonts w:cstheme="minorBidi"/>
          <w:b/>
          <w:bCs/>
          <w:color w:val="FF0000"/>
          <w:sz w:val="20"/>
        </w:rPr>
        <w:t>three thousand angels</w:t>
      </w:r>
      <w:r w:rsidRPr="001C119C">
        <w:rPr>
          <w:rFonts w:cstheme="minorBidi"/>
          <w:sz w:val="20"/>
        </w:rPr>
        <w:t xml:space="preserve"> sent down? </w:t>
      </w:r>
      <w:r w:rsidR="002D4601" w:rsidRPr="001C119C">
        <w:rPr>
          <w:rFonts w:cstheme="minorBidi"/>
          <w:sz w:val="20"/>
        </w:rPr>
        <w:t>(Al-</w:t>
      </w:r>
      <w:r w:rsidR="002D4601">
        <w:rPr>
          <w:rFonts w:cstheme="minorBidi"/>
          <w:sz w:val="20"/>
        </w:rPr>
        <w:t>i-</w:t>
      </w:r>
      <w:r w:rsidR="002D4601" w:rsidRPr="001C119C">
        <w:rPr>
          <w:rFonts w:cstheme="minorBidi"/>
          <w:sz w:val="20"/>
        </w:rPr>
        <w:t>‘Imran, 3: 124). </w:t>
      </w:r>
      <w:r w:rsidR="002D4601" w:rsidRPr="001C119C">
        <w:rPr>
          <w:rFonts w:cstheme="minorBidi"/>
          <w:sz w:val="20"/>
          <w:rtl/>
        </w:rPr>
        <w:t> </w:t>
      </w:r>
    </w:p>
    <w:p w14:paraId="17143B61" w14:textId="49F1ECE7" w:rsidR="00ED5504" w:rsidRPr="001C119C" w:rsidRDefault="00ED5504" w:rsidP="002D4601">
      <w:pPr>
        <w:spacing w:before="100" w:beforeAutospacing="1" w:after="100" w:afterAutospacing="1"/>
        <w:jc w:val="both"/>
        <w:rPr>
          <w:rFonts w:cstheme="minorBidi"/>
          <w:sz w:val="20"/>
          <w:rtl/>
        </w:rPr>
      </w:pPr>
      <w:r w:rsidRPr="001C119C">
        <w:rPr>
          <w:rFonts w:cstheme="minorBidi"/>
          <w:sz w:val="20"/>
        </w:rPr>
        <w:t xml:space="preserve">Yes, if you remain patient and conscious of Allah, (even as) the enemy come upon you (attacking) in rage, your Lord will reinforce you with </w:t>
      </w:r>
      <w:r w:rsidRPr="005A078C">
        <w:rPr>
          <w:rFonts w:cstheme="minorBidi"/>
          <w:b/>
          <w:bCs/>
          <w:color w:val="FF0000"/>
          <w:sz w:val="20"/>
        </w:rPr>
        <w:t>five thousand</w:t>
      </w:r>
      <w:r w:rsidRPr="005A078C">
        <w:rPr>
          <w:rFonts w:cstheme="minorBidi"/>
          <w:color w:val="FF0000"/>
          <w:sz w:val="20"/>
        </w:rPr>
        <w:t xml:space="preserve"> </w:t>
      </w:r>
      <w:r w:rsidRPr="001C119C">
        <w:rPr>
          <w:rFonts w:cstheme="minorBidi"/>
          <w:sz w:val="20"/>
        </w:rPr>
        <w:t>distinguished angels</w:t>
      </w:r>
      <w:r>
        <w:rPr>
          <w:rFonts w:cstheme="minorBidi"/>
          <w:sz w:val="20"/>
        </w:rPr>
        <w:t xml:space="preserve"> </w:t>
      </w:r>
      <w:r w:rsidRPr="001C119C">
        <w:rPr>
          <w:rFonts w:cstheme="minorBidi"/>
          <w:sz w:val="20"/>
        </w:rPr>
        <w:t>(Al-</w:t>
      </w:r>
      <w:r>
        <w:rPr>
          <w:rFonts w:cstheme="minorBidi"/>
          <w:sz w:val="20"/>
        </w:rPr>
        <w:t>i-</w:t>
      </w:r>
      <w:r w:rsidRPr="001C119C">
        <w:rPr>
          <w:rFonts w:cstheme="minorBidi"/>
          <w:sz w:val="20"/>
        </w:rPr>
        <w:t>‘Imran, 3: 125). </w:t>
      </w:r>
      <w:r w:rsidRPr="001C119C">
        <w:rPr>
          <w:rFonts w:cstheme="minorBidi"/>
          <w:sz w:val="20"/>
          <w:rtl/>
        </w:rPr>
        <w:t> </w:t>
      </w:r>
    </w:p>
    <w:p w14:paraId="7E36C962" w14:textId="613369C2" w:rsidR="00ED5504" w:rsidRPr="00843357" w:rsidRDefault="00ED5504" w:rsidP="00ED5504">
      <w:pPr>
        <w:spacing w:before="100" w:beforeAutospacing="1" w:after="100" w:afterAutospacing="1"/>
        <w:jc w:val="both"/>
        <w:rPr>
          <w:rFonts w:cstheme="minorBidi"/>
          <w:color w:val="000000" w:themeColor="text1"/>
          <w:sz w:val="20"/>
        </w:rPr>
      </w:pPr>
      <w:r w:rsidRPr="001C119C">
        <w:rPr>
          <w:rFonts w:cstheme="minorBidi"/>
          <w:sz w:val="20"/>
        </w:rPr>
        <w:t>Indeed, those who have said, "Our Lord is Allah" and then remained on a right course</w:t>
      </w:r>
      <w:r>
        <w:rPr>
          <w:rFonts w:cstheme="minorBidi"/>
          <w:sz w:val="20"/>
        </w:rPr>
        <w:t>,</w:t>
      </w:r>
      <w:r w:rsidRPr="001C119C">
        <w:rPr>
          <w:rFonts w:cstheme="minorBidi"/>
          <w:sz w:val="20"/>
        </w:rPr>
        <w:t xml:space="preserve"> the </w:t>
      </w:r>
      <w:r w:rsidRPr="00F56A59">
        <w:rPr>
          <w:rFonts w:cstheme="minorBidi"/>
          <w:b/>
          <w:bCs/>
          <w:color w:val="FF0000"/>
          <w:sz w:val="20"/>
        </w:rPr>
        <w:t xml:space="preserve">angels will descend </w:t>
      </w:r>
      <w:r w:rsidRPr="001C119C">
        <w:rPr>
          <w:rFonts w:cstheme="minorBidi"/>
          <w:sz w:val="20"/>
        </w:rPr>
        <w:t xml:space="preserve">upon them,(saying): "Do </w:t>
      </w:r>
      <w:r w:rsidRPr="00F56A59">
        <w:rPr>
          <w:rFonts w:cstheme="minorBidi"/>
          <w:b/>
          <w:bCs/>
          <w:color w:val="FF0000"/>
          <w:sz w:val="20"/>
        </w:rPr>
        <w:t>not fear and do not grieve but receive glad tidings of Paradise</w:t>
      </w:r>
      <w:r w:rsidRPr="001C119C">
        <w:rPr>
          <w:rFonts w:cstheme="minorBidi"/>
          <w:sz w:val="20"/>
        </w:rPr>
        <w:t>, which you were promised </w:t>
      </w:r>
      <w:r w:rsidR="001C578C" w:rsidRPr="001C119C">
        <w:rPr>
          <w:rFonts w:cstheme="minorBidi"/>
          <w:sz w:val="20"/>
        </w:rPr>
        <w:t>(Fu</w:t>
      </w:r>
      <w:r w:rsidR="001C578C" w:rsidRPr="00A53B93">
        <w:rPr>
          <w:rFonts w:cstheme="minorBidi"/>
          <w:sz w:val="20"/>
          <w:u w:val="single"/>
        </w:rPr>
        <w:t>ss</w:t>
      </w:r>
      <w:r w:rsidR="001C578C" w:rsidRPr="001C119C">
        <w:rPr>
          <w:rFonts w:cstheme="minorBidi"/>
          <w:sz w:val="20"/>
        </w:rPr>
        <w:t>ilat, 41: 30). </w:t>
      </w:r>
    </w:p>
    <w:p w14:paraId="16D8A9F1" w14:textId="417776AE" w:rsidR="00ED5504" w:rsidRDefault="00ED5504" w:rsidP="00917300">
      <w:pPr>
        <w:spacing w:before="100" w:beforeAutospacing="1" w:after="100" w:afterAutospacing="1"/>
        <w:jc w:val="both"/>
        <w:rPr>
          <w:rFonts w:cstheme="minorBidi"/>
          <w:sz w:val="20"/>
          <w:rtl/>
        </w:rPr>
      </w:pPr>
      <w:r w:rsidRPr="00843357">
        <w:rPr>
          <w:rFonts w:cstheme="minorBidi"/>
          <w:color w:val="000000" w:themeColor="text1"/>
          <w:sz w:val="20"/>
        </w:rPr>
        <w:t xml:space="preserve">We (angels) are your patrons (allies) in </w:t>
      </w:r>
      <w:r>
        <w:rPr>
          <w:rFonts w:cstheme="minorBidi"/>
          <w:color w:val="000000" w:themeColor="text1"/>
          <w:sz w:val="20"/>
        </w:rPr>
        <w:t>(</w:t>
      </w:r>
      <w:r w:rsidRPr="00843357">
        <w:rPr>
          <w:rFonts w:cstheme="minorBidi"/>
          <w:color w:val="000000" w:themeColor="text1"/>
          <w:sz w:val="20"/>
        </w:rPr>
        <w:t>this</w:t>
      </w:r>
      <w:r>
        <w:rPr>
          <w:rFonts w:cstheme="minorBidi"/>
          <w:color w:val="000000" w:themeColor="text1"/>
          <w:sz w:val="20"/>
        </w:rPr>
        <w:t>)</w:t>
      </w:r>
      <w:r w:rsidRPr="00843357">
        <w:rPr>
          <w:rFonts w:cstheme="minorBidi"/>
          <w:color w:val="000000" w:themeColor="text1"/>
          <w:sz w:val="20"/>
        </w:rPr>
        <w:t xml:space="preserve"> </w:t>
      </w:r>
      <w:r>
        <w:rPr>
          <w:rFonts w:cstheme="minorBidi"/>
          <w:color w:val="000000" w:themeColor="text1"/>
          <w:sz w:val="20"/>
        </w:rPr>
        <w:t>lower</w:t>
      </w:r>
      <w:r w:rsidRPr="00843357">
        <w:rPr>
          <w:rFonts w:cstheme="minorBidi"/>
          <w:color w:val="000000" w:themeColor="text1"/>
          <w:sz w:val="20"/>
        </w:rPr>
        <w:t xml:space="preserve"> life and in the (everlasting) latter one. And you will have therein whatever your</w:t>
      </w:r>
      <w:r>
        <w:rPr>
          <w:rFonts w:cstheme="minorBidi"/>
          <w:color w:val="000000" w:themeColor="text1"/>
          <w:sz w:val="20"/>
        </w:rPr>
        <w:t xml:space="preserve"> nafs (body and</w:t>
      </w:r>
      <w:r w:rsidRPr="00843357">
        <w:rPr>
          <w:rFonts w:cstheme="minorBidi"/>
          <w:color w:val="000000" w:themeColor="text1"/>
          <w:sz w:val="20"/>
        </w:rPr>
        <w:t xml:space="preserve"> soul</w:t>
      </w:r>
      <w:r>
        <w:rPr>
          <w:rFonts w:cstheme="minorBidi"/>
          <w:color w:val="000000" w:themeColor="text1"/>
          <w:sz w:val="20"/>
        </w:rPr>
        <w:t>)</w:t>
      </w:r>
      <w:r w:rsidRPr="00843357">
        <w:rPr>
          <w:rFonts w:cstheme="minorBidi"/>
          <w:color w:val="000000" w:themeColor="text1"/>
          <w:sz w:val="20"/>
        </w:rPr>
        <w:t xml:space="preserve"> may desire, and you will have therein whatever you request (or wish)</w:t>
      </w:r>
      <w:r>
        <w:rPr>
          <w:rFonts w:cstheme="minorBidi"/>
          <w:color w:val="000000" w:themeColor="text1"/>
          <w:sz w:val="20"/>
        </w:rPr>
        <w:t xml:space="preserve"> </w:t>
      </w:r>
      <w:r w:rsidRPr="00843357">
        <w:rPr>
          <w:rFonts w:cstheme="minorBidi"/>
          <w:color w:val="000000" w:themeColor="text1"/>
          <w:sz w:val="20"/>
        </w:rPr>
        <w:t>(</w:t>
      </w:r>
      <w:hyperlink r:id="rId93" w:anchor="trans/en.sahih/41:31" w:history="1">
        <w:r w:rsidRPr="00843357">
          <w:rPr>
            <w:rFonts w:cstheme="minorBidi"/>
            <w:color w:val="000000" w:themeColor="text1"/>
            <w:sz w:val="20"/>
          </w:rPr>
          <w:t>31</w:t>
        </w:r>
      </w:hyperlink>
      <w:r w:rsidRPr="00843357">
        <w:rPr>
          <w:rFonts w:cstheme="minorBidi"/>
          <w:color w:val="000000" w:themeColor="text1"/>
          <w:sz w:val="20"/>
        </w:rPr>
        <w:t xml:space="preserve">) </w:t>
      </w:r>
      <w:r w:rsidRPr="001C119C">
        <w:rPr>
          <w:rFonts w:cstheme="minorBidi"/>
          <w:sz w:val="20"/>
        </w:rPr>
        <w:t>(Fu</w:t>
      </w:r>
      <w:r w:rsidRPr="00A53B93">
        <w:rPr>
          <w:rFonts w:cstheme="minorBidi"/>
          <w:sz w:val="20"/>
          <w:u w:val="single"/>
        </w:rPr>
        <w:t>ss</w:t>
      </w:r>
      <w:r w:rsidRPr="001C119C">
        <w:rPr>
          <w:rFonts w:cstheme="minorBidi"/>
          <w:sz w:val="20"/>
        </w:rPr>
        <w:t>ilat, 41: 31). </w:t>
      </w:r>
    </w:p>
    <w:p w14:paraId="0436F232" w14:textId="3D60DF08" w:rsidR="00AB2285" w:rsidRDefault="00917300" w:rsidP="00917300">
      <w:pPr>
        <w:spacing w:before="100" w:beforeAutospacing="1" w:after="100" w:afterAutospacing="1"/>
        <w:jc w:val="both"/>
        <w:rPr>
          <w:rFonts w:cstheme="minorBidi"/>
          <w:b/>
          <w:bCs/>
          <w:color w:val="FF0000"/>
          <w:sz w:val="20"/>
          <w:rtl/>
        </w:rPr>
      </w:pPr>
      <w:r>
        <w:rPr>
          <w:rFonts w:cstheme="minorBidi"/>
          <w:sz w:val="20"/>
        </w:rPr>
        <w:t xml:space="preserve">*** </w:t>
      </w:r>
    </w:p>
    <w:p w14:paraId="04383FC6" w14:textId="7C592D97" w:rsidR="00AB2285" w:rsidRPr="001C119C" w:rsidRDefault="00AB2285" w:rsidP="00AB2285">
      <w:pPr>
        <w:jc w:val="both"/>
        <w:rPr>
          <w:rFonts w:cstheme="minorBidi"/>
          <w:sz w:val="20"/>
        </w:rPr>
      </w:pPr>
      <w:r>
        <w:rPr>
          <w:rFonts w:cstheme="minorBidi"/>
          <w:b/>
          <w:bCs/>
          <w:color w:val="FF0000"/>
          <w:sz w:val="20"/>
        </w:rPr>
        <w:t>VIII</w:t>
      </w:r>
      <w:r w:rsidRPr="001C119C">
        <w:rPr>
          <w:rFonts w:cstheme="minorBidi"/>
          <w:b/>
          <w:bCs/>
          <w:color w:val="FF0000"/>
          <w:sz w:val="20"/>
        </w:rPr>
        <w:t>. Greeting Believers</w:t>
      </w:r>
      <w:r>
        <w:rPr>
          <w:rFonts w:cstheme="minorBidi"/>
          <w:b/>
          <w:bCs/>
          <w:color w:val="FF0000"/>
          <w:sz w:val="20"/>
        </w:rPr>
        <w:t xml:space="preserve"> with Peace,</w:t>
      </w:r>
      <w:r w:rsidRPr="001C119C">
        <w:rPr>
          <w:rFonts w:cstheme="minorBidi"/>
          <w:b/>
          <w:bCs/>
          <w:color w:val="FF0000"/>
          <w:sz w:val="20"/>
        </w:rPr>
        <w:t xml:space="preserve"> at Death and </w:t>
      </w:r>
      <w:r>
        <w:rPr>
          <w:rFonts w:cstheme="minorBidi"/>
          <w:b/>
          <w:bCs/>
          <w:color w:val="FF0000"/>
          <w:sz w:val="20"/>
        </w:rPr>
        <w:t>at Entering</w:t>
      </w:r>
      <w:r w:rsidRPr="001C119C">
        <w:rPr>
          <w:rFonts w:cstheme="minorBidi"/>
          <w:b/>
          <w:bCs/>
          <w:color w:val="FF0000"/>
          <w:sz w:val="20"/>
        </w:rPr>
        <w:t xml:space="preserve"> Paradise</w:t>
      </w:r>
      <w:r w:rsidRPr="001C119C">
        <w:rPr>
          <w:rFonts w:cstheme="minorBidi"/>
          <w:sz w:val="20"/>
          <w:rtl/>
        </w:rPr>
        <w:t> </w:t>
      </w:r>
    </w:p>
    <w:p w14:paraId="7CF3494C" w14:textId="77777777" w:rsidR="00AB2285" w:rsidRPr="001C119C" w:rsidRDefault="00AB2285" w:rsidP="00AB2285">
      <w:pPr>
        <w:jc w:val="both"/>
        <w:rPr>
          <w:rFonts w:cstheme="minorBidi"/>
          <w:sz w:val="20"/>
        </w:rPr>
      </w:pPr>
    </w:p>
    <w:p w14:paraId="1C4FD58F" w14:textId="5922EE26" w:rsidR="00AB2285" w:rsidRPr="001C119C" w:rsidRDefault="00AB2285" w:rsidP="00AB2285">
      <w:pPr>
        <w:jc w:val="both"/>
        <w:rPr>
          <w:rFonts w:cstheme="minorBidi"/>
          <w:sz w:val="20"/>
        </w:rPr>
      </w:pPr>
      <w:r w:rsidRPr="001C119C">
        <w:rPr>
          <w:rFonts w:cstheme="minorBidi"/>
          <w:sz w:val="20"/>
        </w:rPr>
        <w:t>At death, believers are greeted by angels, saying to them</w:t>
      </w:r>
      <w:r>
        <w:rPr>
          <w:rFonts w:cstheme="minorBidi"/>
          <w:sz w:val="20"/>
        </w:rPr>
        <w:t>:</w:t>
      </w:r>
      <w:r w:rsidRPr="001C119C">
        <w:rPr>
          <w:rFonts w:cstheme="minorBidi"/>
          <w:sz w:val="20"/>
        </w:rPr>
        <w:t xml:space="preserve"> "peace be upon you</w:t>
      </w:r>
      <w:r>
        <w:rPr>
          <w:rFonts w:cstheme="minorBidi"/>
          <w:sz w:val="20"/>
        </w:rPr>
        <w:t>,</w:t>
      </w:r>
      <w:r w:rsidRPr="001C119C">
        <w:rPr>
          <w:rFonts w:cstheme="minorBidi"/>
          <w:sz w:val="20"/>
        </w:rPr>
        <w:t>" and</w:t>
      </w:r>
      <w:r>
        <w:rPr>
          <w:rFonts w:cstheme="minorBidi"/>
          <w:sz w:val="20"/>
        </w:rPr>
        <w:t xml:space="preserve"> they are also given</w:t>
      </w:r>
      <w:r w:rsidRPr="001C119C">
        <w:rPr>
          <w:rFonts w:cstheme="minorBidi"/>
          <w:sz w:val="20"/>
        </w:rPr>
        <w:t xml:space="preserve"> glad tidings of entering Paradise, in reward for their</w:t>
      </w:r>
      <w:r>
        <w:rPr>
          <w:rFonts w:cstheme="minorBidi"/>
          <w:sz w:val="20"/>
        </w:rPr>
        <w:t xml:space="preserve"> faith and</w:t>
      </w:r>
      <w:r w:rsidRPr="001C119C">
        <w:rPr>
          <w:rFonts w:cstheme="minorBidi"/>
          <w:sz w:val="20"/>
        </w:rPr>
        <w:t xml:space="preserve"> good deeds</w:t>
      </w:r>
      <w:r>
        <w:rPr>
          <w:rFonts w:cstheme="minorBidi"/>
          <w:sz w:val="20"/>
        </w:rPr>
        <w:t xml:space="preserve"> </w:t>
      </w:r>
      <w:r w:rsidRPr="001C119C">
        <w:rPr>
          <w:rFonts w:cstheme="minorBidi"/>
          <w:sz w:val="20"/>
        </w:rPr>
        <w:t xml:space="preserve">(Al-Na’hl, 16: </w:t>
      </w:r>
      <w:r w:rsidR="00690CEA">
        <w:rPr>
          <w:rFonts w:cstheme="minorBidi"/>
          <w:sz w:val="20"/>
        </w:rPr>
        <w:t>32</w:t>
      </w:r>
      <w:r w:rsidRPr="001C119C">
        <w:rPr>
          <w:rFonts w:cstheme="minorBidi"/>
          <w:sz w:val="20"/>
        </w:rPr>
        <w:t>).</w:t>
      </w:r>
      <w:r w:rsidRPr="001C119C">
        <w:rPr>
          <w:rFonts w:cstheme="minorBidi"/>
          <w:sz w:val="20"/>
          <w:rtl/>
        </w:rPr>
        <w:t> </w:t>
      </w:r>
      <w:r>
        <w:rPr>
          <w:rFonts w:cstheme="minorBidi"/>
          <w:sz w:val="20"/>
        </w:rPr>
        <w:t>O</w:t>
      </w:r>
      <w:r w:rsidRPr="001C119C">
        <w:rPr>
          <w:rFonts w:cstheme="minorBidi"/>
          <w:sz w:val="20"/>
        </w:rPr>
        <w:t xml:space="preserve">n the Last Day, believers </w:t>
      </w:r>
      <w:r>
        <w:rPr>
          <w:rFonts w:cstheme="minorBidi"/>
          <w:sz w:val="20"/>
        </w:rPr>
        <w:t>will be</w:t>
      </w:r>
      <w:r w:rsidRPr="001C119C">
        <w:rPr>
          <w:rFonts w:cstheme="minorBidi"/>
          <w:sz w:val="20"/>
        </w:rPr>
        <w:t xml:space="preserve"> comforted by the angels, </w:t>
      </w:r>
      <w:r>
        <w:rPr>
          <w:rFonts w:cstheme="minorBidi"/>
          <w:sz w:val="20"/>
        </w:rPr>
        <w:t xml:space="preserve">who </w:t>
      </w:r>
      <w:r w:rsidRPr="001C119C">
        <w:rPr>
          <w:rFonts w:cstheme="minorBidi"/>
          <w:sz w:val="20"/>
        </w:rPr>
        <w:t>assur</w:t>
      </w:r>
      <w:r>
        <w:rPr>
          <w:rFonts w:cstheme="minorBidi"/>
          <w:sz w:val="20"/>
        </w:rPr>
        <w:t>e</w:t>
      </w:r>
      <w:r w:rsidRPr="001C119C">
        <w:rPr>
          <w:rFonts w:cstheme="minorBidi"/>
          <w:sz w:val="20"/>
        </w:rPr>
        <w:t xml:space="preserve"> them of their promised reward</w:t>
      </w:r>
      <w:r>
        <w:rPr>
          <w:rFonts w:cstheme="minorBidi"/>
          <w:sz w:val="20"/>
        </w:rPr>
        <w:t xml:space="preserve"> </w:t>
      </w:r>
      <w:r w:rsidRPr="001C119C">
        <w:rPr>
          <w:rFonts w:cstheme="minorBidi"/>
          <w:sz w:val="20"/>
        </w:rPr>
        <w:t>(Al-Anbiya, 21: 103).</w:t>
      </w:r>
      <w:r>
        <w:rPr>
          <w:rFonts w:cstheme="minorBidi"/>
          <w:sz w:val="20"/>
        </w:rPr>
        <w:t xml:space="preserve"> Moreover, angels will be driving believers in groups to Paradise. When they arrive therein, its keepers will be opening its doors for them, and greeting</w:t>
      </w:r>
      <w:r w:rsidR="00946B09">
        <w:rPr>
          <w:rFonts w:cstheme="minorBidi"/>
          <w:sz w:val="20"/>
        </w:rPr>
        <w:t xml:space="preserve"> them</w:t>
      </w:r>
      <w:r>
        <w:rPr>
          <w:rFonts w:cstheme="minorBidi"/>
          <w:sz w:val="20"/>
        </w:rPr>
        <w:t xml:space="preserve">, saying: “Peace be upon you,” and telling them to enter it and to abide eternally therein </w:t>
      </w:r>
      <w:r w:rsidRPr="00505726">
        <w:rPr>
          <w:rFonts w:cstheme="minorBidi"/>
          <w:sz w:val="20"/>
        </w:rPr>
        <w:t>(Al-Zumar, 39: 73-74).</w:t>
      </w:r>
      <w:r>
        <w:rPr>
          <w:rFonts w:cstheme="minorBidi"/>
          <w:sz w:val="20"/>
        </w:rPr>
        <w:t xml:space="preserve"> Angels will also be greeting their righteous parents, spouses, and descendants, who will be reunited with them, saying: “Peace be upon you” </w:t>
      </w:r>
      <w:r w:rsidRPr="00505726">
        <w:rPr>
          <w:rFonts w:cstheme="minorBidi"/>
          <w:sz w:val="20"/>
        </w:rPr>
        <w:t>(Al-Ra’d, 13: 23-24).</w:t>
      </w:r>
      <w:r w:rsidRPr="00505726">
        <w:rPr>
          <w:rFonts w:cstheme="minorBidi"/>
          <w:sz w:val="20"/>
          <w:rtl/>
        </w:rPr>
        <w:t> </w:t>
      </w:r>
    </w:p>
    <w:p w14:paraId="3DC0869F" w14:textId="77777777" w:rsidR="00AB2285" w:rsidRPr="00C3652B" w:rsidRDefault="00AB2285" w:rsidP="00AB2285">
      <w:pPr>
        <w:bidi/>
        <w:spacing w:before="100" w:beforeAutospacing="1" w:after="100" w:afterAutospacing="1"/>
        <w:jc w:val="both"/>
        <w:rPr>
          <w:rFonts w:cstheme="minorBidi"/>
          <w:sz w:val="28"/>
          <w:szCs w:val="28"/>
          <w:rtl/>
        </w:rPr>
      </w:pPr>
      <w:r w:rsidRPr="00C3652B">
        <w:rPr>
          <w:rFonts w:cstheme="minorBidi"/>
          <w:sz w:val="28"/>
          <w:szCs w:val="28"/>
          <w:rtl/>
        </w:rPr>
        <w:t xml:space="preserve">الَّذِينَ تَتَوَفَّاهُمُ الْمَلَائِكَةُ طَيِّبِينَ يَقُولُونَ </w:t>
      </w:r>
      <w:r w:rsidRPr="00843FB5">
        <w:rPr>
          <w:rFonts w:cstheme="minorBidi"/>
          <w:b/>
          <w:bCs/>
          <w:color w:val="FF0000"/>
          <w:sz w:val="28"/>
          <w:szCs w:val="28"/>
          <w:rtl/>
        </w:rPr>
        <w:t>سَلَامٌ عَلَيْكُمُ</w:t>
      </w:r>
      <w:r w:rsidRPr="00843FB5">
        <w:rPr>
          <w:rFonts w:cstheme="minorBidi"/>
          <w:color w:val="FF0000"/>
          <w:sz w:val="28"/>
          <w:szCs w:val="28"/>
          <w:rtl/>
        </w:rPr>
        <w:t xml:space="preserve"> </w:t>
      </w:r>
      <w:r w:rsidRPr="00C3652B">
        <w:rPr>
          <w:rFonts w:cstheme="minorBidi"/>
          <w:sz w:val="28"/>
          <w:szCs w:val="28"/>
          <w:rtl/>
        </w:rPr>
        <w:t xml:space="preserve">ادْخُلُوا الْجَنَّةَ بِمَا كُنتُمْ تَعْمَلُونَ </w:t>
      </w:r>
      <w:r w:rsidRPr="00A01A71">
        <w:rPr>
          <w:rFonts w:cstheme="minorBidi"/>
          <w:sz w:val="28"/>
          <w:szCs w:val="28"/>
          <w:rtl/>
        </w:rPr>
        <w:t>(الن</w:t>
      </w:r>
      <w:r>
        <w:rPr>
          <w:rFonts w:cstheme="minorBidi" w:hint="cs"/>
          <w:sz w:val="28"/>
          <w:szCs w:val="28"/>
          <w:rtl/>
        </w:rPr>
        <w:t>َّ</w:t>
      </w:r>
      <w:r w:rsidRPr="00A01A71">
        <w:rPr>
          <w:rFonts w:cstheme="minorBidi"/>
          <w:sz w:val="28"/>
          <w:szCs w:val="28"/>
          <w:rtl/>
        </w:rPr>
        <w:t>ح</w:t>
      </w:r>
      <w:r>
        <w:rPr>
          <w:rFonts w:cstheme="minorBidi" w:hint="cs"/>
          <w:sz w:val="28"/>
          <w:szCs w:val="28"/>
          <w:rtl/>
        </w:rPr>
        <w:t>ْ</w:t>
      </w:r>
      <w:r w:rsidRPr="00A01A71">
        <w:rPr>
          <w:rFonts w:cstheme="minorBidi"/>
          <w:sz w:val="28"/>
          <w:szCs w:val="28"/>
          <w:rtl/>
        </w:rPr>
        <w:t>ل</w:t>
      </w:r>
      <w:r>
        <w:rPr>
          <w:rFonts w:cstheme="minorBidi" w:hint="cs"/>
          <w:sz w:val="28"/>
          <w:szCs w:val="28"/>
          <w:rtl/>
        </w:rPr>
        <w:t>ُ</w:t>
      </w:r>
      <w:r w:rsidRPr="00A01A71">
        <w:rPr>
          <w:rFonts w:cstheme="minorBidi"/>
          <w:sz w:val="28"/>
          <w:szCs w:val="28"/>
          <w:rtl/>
        </w:rPr>
        <w:t xml:space="preserve"> ، </w:t>
      </w:r>
      <w:r w:rsidRPr="00A01A71">
        <w:rPr>
          <w:rFonts w:cstheme="minorBidi"/>
          <w:sz w:val="24"/>
          <w:szCs w:val="24"/>
          <w:rtl/>
        </w:rPr>
        <w:t>16:</w:t>
      </w:r>
      <w:r w:rsidRPr="00A01A71">
        <w:rPr>
          <w:rFonts w:cstheme="minorBidi"/>
          <w:sz w:val="28"/>
          <w:szCs w:val="28"/>
          <w:rtl/>
        </w:rPr>
        <w:t xml:space="preserve"> </w:t>
      </w:r>
      <w:r w:rsidRPr="00A01A71">
        <w:rPr>
          <w:rFonts w:cstheme="minorBidi"/>
          <w:sz w:val="24"/>
          <w:szCs w:val="24"/>
          <w:rtl/>
        </w:rPr>
        <w:t>32</w:t>
      </w:r>
      <w:r w:rsidRPr="00A01A71">
        <w:rPr>
          <w:rFonts w:cstheme="minorBidi"/>
          <w:sz w:val="28"/>
          <w:szCs w:val="28"/>
          <w:rtl/>
        </w:rPr>
        <w:t>).</w:t>
      </w:r>
      <w:r w:rsidRPr="00C3652B">
        <w:rPr>
          <w:rFonts w:cstheme="minorBidi"/>
          <w:sz w:val="28"/>
          <w:szCs w:val="28"/>
          <w:rtl/>
        </w:rPr>
        <w:t> </w:t>
      </w:r>
    </w:p>
    <w:p w14:paraId="1DF95A08" w14:textId="77777777" w:rsidR="00AB2285" w:rsidRPr="00C3652B" w:rsidRDefault="00AB2285" w:rsidP="00AB2285">
      <w:pPr>
        <w:bidi/>
        <w:spacing w:before="100" w:beforeAutospacing="1" w:after="100" w:afterAutospacing="1"/>
        <w:jc w:val="both"/>
        <w:rPr>
          <w:rFonts w:cstheme="minorBidi"/>
          <w:sz w:val="28"/>
          <w:szCs w:val="28"/>
        </w:rPr>
      </w:pPr>
      <w:r w:rsidRPr="00C3652B">
        <w:rPr>
          <w:rFonts w:cstheme="minorBidi"/>
          <w:sz w:val="28"/>
          <w:szCs w:val="28"/>
          <w:rtl/>
        </w:rPr>
        <w:t xml:space="preserve">لَا يَحْزُنُهُمُ الْفَزَعُ الْأَكْبَرُ </w:t>
      </w:r>
      <w:r w:rsidRPr="00505726">
        <w:rPr>
          <w:rFonts w:cstheme="minorBidi"/>
          <w:b/>
          <w:bCs/>
          <w:color w:val="FF0000"/>
          <w:sz w:val="28"/>
          <w:szCs w:val="28"/>
          <w:rtl/>
        </w:rPr>
        <w:t>وَتَتَلَقَّاهُمُ الْمَلَائِكَةُ</w:t>
      </w:r>
      <w:r w:rsidRPr="00505726">
        <w:rPr>
          <w:rFonts w:cstheme="minorBidi"/>
          <w:color w:val="FF0000"/>
          <w:sz w:val="28"/>
          <w:szCs w:val="28"/>
          <w:rtl/>
        </w:rPr>
        <w:t xml:space="preserve"> </w:t>
      </w:r>
      <w:r w:rsidRPr="00C3652B">
        <w:rPr>
          <w:rFonts w:cstheme="minorBidi"/>
          <w:sz w:val="28"/>
          <w:szCs w:val="28"/>
          <w:rtl/>
        </w:rPr>
        <w:t xml:space="preserve">هَـٰذَا يَوْمُكُمُ الَّذِي كُنتُمْ تُوعَدُونَ </w:t>
      </w:r>
      <w:r w:rsidRPr="00505726">
        <w:rPr>
          <w:rFonts w:cstheme="minorBidi"/>
          <w:sz w:val="28"/>
          <w:szCs w:val="28"/>
          <w:rtl/>
        </w:rPr>
        <w:t>(الأن</w:t>
      </w:r>
      <w:r>
        <w:rPr>
          <w:rFonts w:cstheme="minorBidi" w:hint="cs"/>
          <w:sz w:val="28"/>
          <w:szCs w:val="28"/>
          <w:rtl/>
        </w:rPr>
        <w:t>ْ</w:t>
      </w:r>
      <w:r w:rsidRPr="00505726">
        <w:rPr>
          <w:rFonts w:cstheme="minorBidi"/>
          <w:sz w:val="28"/>
          <w:szCs w:val="28"/>
          <w:rtl/>
        </w:rPr>
        <w:t>ب</w:t>
      </w:r>
      <w:r>
        <w:rPr>
          <w:rFonts w:cstheme="minorBidi" w:hint="cs"/>
          <w:sz w:val="28"/>
          <w:szCs w:val="28"/>
          <w:rtl/>
        </w:rPr>
        <w:t>ِ</w:t>
      </w:r>
      <w:r w:rsidRPr="00505726">
        <w:rPr>
          <w:rFonts w:cstheme="minorBidi"/>
          <w:sz w:val="28"/>
          <w:szCs w:val="28"/>
          <w:rtl/>
        </w:rPr>
        <w:t>ي</w:t>
      </w:r>
      <w:r>
        <w:rPr>
          <w:rFonts w:cstheme="minorBidi" w:hint="cs"/>
          <w:sz w:val="28"/>
          <w:szCs w:val="28"/>
          <w:rtl/>
        </w:rPr>
        <w:t>َ</w:t>
      </w:r>
      <w:r w:rsidRPr="00505726">
        <w:rPr>
          <w:rFonts w:cstheme="minorBidi"/>
          <w:sz w:val="28"/>
          <w:szCs w:val="28"/>
          <w:rtl/>
        </w:rPr>
        <w:t>اء</w:t>
      </w:r>
      <w:r>
        <w:rPr>
          <w:rFonts w:cstheme="minorBidi" w:hint="cs"/>
          <w:sz w:val="28"/>
          <w:szCs w:val="28"/>
          <w:rtl/>
        </w:rPr>
        <w:t>ُ</w:t>
      </w:r>
      <w:r w:rsidRPr="00505726">
        <w:rPr>
          <w:rFonts w:cstheme="minorBidi"/>
          <w:sz w:val="28"/>
          <w:szCs w:val="28"/>
          <w:rtl/>
        </w:rPr>
        <w:t xml:space="preserve"> ، </w:t>
      </w:r>
      <w:r w:rsidRPr="001C6BAD">
        <w:rPr>
          <w:rFonts w:cstheme="minorBidi"/>
          <w:sz w:val="24"/>
          <w:szCs w:val="24"/>
          <w:rtl/>
        </w:rPr>
        <w:t>21: 103</w:t>
      </w:r>
      <w:r w:rsidRPr="00505726">
        <w:rPr>
          <w:rFonts w:cstheme="minorBidi"/>
          <w:sz w:val="28"/>
          <w:szCs w:val="28"/>
          <w:rtl/>
        </w:rPr>
        <w:t>).</w:t>
      </w:r>
      <w:r w:rsidRPr="00C3652B">
        <w:rPr>
          <w:rFonts w:cstheme="minorBidi"/>
          <w:sz w:val="28"/>
          <w:szCs w:val="28"/>
        </w:rPr>
        <w:t> </w:t>
      </w:r>
    </w:p>
    <w:p w14:paraId="01FF9756" w14:textId="77777777" w:rsidR="00AB2285" w:rsidRPr="00505726" w:rsidRDefault="00AB2285" w:rsidP="00AB2285">
      <w:pPr>
        <w:bidi/>
        <w:spacing w:before="100" w:beforeAutospacing="1" w:after="100" w:afterAutospacing="1"/>
        <w:jc w:val="both"/>
        <w:rPr>
          <w:rFonts w:cstheme="minorBidi"/>
          <w:sz w:val="28"/>
          <w:szCs w:val="28"/>
          <w:rtl/>
        </w:rPr>
      </w:pPr>
      <w:r w:rsidRPr="00C3652B">
        <w:rPr>
          <w:rFonts w:cstheme="minorBidi"/>
          <w:sz w:val="28"/>
          <w:szCs w:val="28"/>
          <w:rtl/>
        </w:rPr>
        <w:t xml:space="preserve">وَسِيقَ الَّذِينَ اتَّقَوْا رَبَّهُمْ إِلَى الْجَنَّةِ زُمَرًا حَتَّىٰ إِذَا جَاءُوهَا وَفُتِحَتْ أَبْوَابُهَا </w:t>
      </w:r>
      <w:r w:rsidRPr="0094421B">
        <w:rPr>
          <w:rFonts w:cstheme="minorBidi"/>
          <w:b/>
          <w:bCs/>
          <w:color w:val="FF0000"/>
          <w:sz w:val="28"/>
          <w:szCs w:val="28"/>
          <w:rtl/>
        </w:rPr>
        <w:t>وَقَالَ لَهُمْ خَزَنَتُهَا سَلَامٌ عَلَيْكُمْ</w:t>
      </w:r>
      <w:r w:rsidRPr="0094421B">
        <w:rPr>
          <w:rFonts w:cstheme="minorBidi"/>
          <w:color w:val="FF0000"/>
          <w:sz w:val="28"/>
          <w:szCs w:val="28"/>
          <w:rtl/>
        </w:rPr>
        <w:t xml:space="preserve"> </w:t>
      </w:r>
      <w:r w:rsidRPr="00C3652B">
        <w:rPr>
          <w:rFonts w:cstheme="minorBidi"/>
          <w:sz w:val="28"/>
          <w:szCs w:val="28"/>
          <w:rtl/>
        </w:rPr>
        <w:t xml:space="preserve">طِبْتُمْ فَادْخُلُوهَا </w:t>
      </w:r>
      <w:r w:rsidRPr="00505726">
        <w:rPr>
          <w:rFonts w:cstheme="minorBidi"/>
          <w:sz w:val="28"/>
          <w:szCs w:val="28"/>
          <w:rtl/>
        </w:rPr>
        <w:t xml:space="preserve">خَالِدِينَ </w:t>
      </w:r>
      <w:r w:rsidRPr="00E8776F">
        <w:rPr>
          <w:rFonts w:cstheme="minorBidi"/>
          <w:sz w:val="24"/>
          <w:szCs w:val="24"/>
          <w:rtl/>
        </w:rPr>
        <w:t>﴿</w:t>
      </w:r>
      <w:hyperlink r:id="rId94" w:anchor="39:73" w:history="1">
        <w:r w:rsidRPr="00E8776F">
          <w:rPr>
            <w:rFonts w:cstheme="minorBidi"/>
            <w:sz w:val="24"/>
            <w:szCs w:val="24"/>
            <w:rtl/>
          </w:rPr>
          <w:t>٧٣</w:t>
        </w:r>
      </w:hyperlink>
      <w:r w:rsidRPr="00E8776F">
        <w:rPr>
          <w:rFonts w:cstheme="minorBidi"/>
          <w:sz w:val="24"/>
          <w:szCs w:val="24"/>
          <w:rtl/>
        </w:rPr>
        <w:t>﴾</w:t>
      </w:r>
      <w:r w:rsidRPr="00505726">
        <w:rPr>
          <w:rFonts w:cstheme="minorBidi"/>
          <w:sz w:val="28"/>
          <w:szCs w:val="28"/>
          <w:rtl/>
        </w:rPr>
        <w:t xml:space="preserve"> وَقَالُوا الْحَمْدُ لِلَّـهِ الَّذِي صَدَقَنَا وَعْدَهُ وَأَوْرَثَنَا الْأَرْضَ نَتَبَوَّأُ مِنَ الْجَنَّةِ حَيْثُ نَشَاءُ فَنِعْمَ أَجْرُ الْعَامِلِينَ </w:t>
      </w:r>
      <w:r w:rsidRPr="00E8776F">
        <w:rPr>
          <w:rFonts w:cstheme="minorBidi"/>
          <w:sz w:val="24"/>
          <w:szCs w:val="24"/>
          <w:rtl/>
        </w:rPr>
        <w:t>﴿</w:t>
      </w:r>
      <w:hyperlink r:id="rId95" w:anchor="39:74" w:history="1">
        <w:r w:rsidRPr="00E8776F">
          <w:rPr>
            <w:rFonts w:cstheme="minorBidi"/>
            <w:sz w:val="24"/>
            <w:szCs w:val="24"/>
            <w:rtl/>
          </w:rPr>
          <w:t>٧٤</w:t>
        </w:r>
      </w:hyperlink>
      <w:r w:rsidRPr="00E8776F">
        <w:rPr>
          <w:rFonts w:cstheme="minorBidi"/>
          <w:sz w:val="24"/>
          <w:szCs w:val="24"/>
          <w:rtl/>
        </w:rPr>
        <w:t>﴾</w:t>
      </w:r>
      <w:r w:rsidRPr="00505726">
        <w:rPr>
          <w:rFonts w:cstheme="minorBidi"/>
          <w:sz w:val="28"/>
          <w:szCs w:val="28"/>
          <w:rtl/>
        </w:rPr>
        <w:t> (الز</w:t>
      </w:r>
      <w:r>
        <w:rPr>
          <w:rFonts w:cstheme="minorBidi" w:hint="cs"/>
          <w:sz w:val="28"/>
          <w:szCs w:val="28"/>
          <w:rtl/>
        </w:rPr>
        <w:t>ُّ</w:t>
      </w:r>
      <w:r w:rsidRPr="00505726">
        <w:rPr>
          <w:rFonts w:cstheme="minorBidi"/>
          <w:sz w:val="28"/>
          <w:szCs w:val="28"/>
          <w:rtl/>
        </w:rPr>
        <w:t>م</w:t>
      </w:r>
      <w:r>
        <w:rPr>
          <w:rFonts w:cstheme="minorBidi" w:hint="cs"/>
          <w:sz w:val="28"/>
          <w:szCs w:val="28"/>
          <w:rtl/>
        </w:rPr>
        <w:t>َ</w:t>
      </w:r>
      <w:r w:rsidRPr="00505726">
        <w:rPr>
          <w:rFonts w:cstheme="minorBidi"/>
          <w:sz w:val="28"/>
          <w:szCs w:val="28"/>
          <w:rtl/>
        </w:rPr>
        <w:t>ر</w:t>
      </w:r>
      <w:r>
        <w:rPr>
          <w:rFonts w:cstheme="minorBidi" w:hint="cs"/>
          <w:sz w:val="28"/>
          <w:szCs w:val="28"/>
          <w:rtl/>
        </w:rPr>
        <w:t>ُ</w:t>
      </w:r>
      <w:r w:rsidRPr="00505726">
        <w:rPr>
          <w:rFonts w:cstheme="minorBidi"/>
          <w:sz w:val="28"/>
          <w:szCs w:val="28"/>
          <w:rtl/>
        </w:rPr>
        <w:t xml:space="preserve"> ، </w:t>
      </w:r>
      <w:r w:rsidRPr="00E8776F">
        <w:rPr>
          <w:rFonts w:cstheme="minorBidi"/>
          <w:sz w:val="24"/>
          <w:szCs w:val="24"/>
          <w:rtl/>
        </w:rPr>
        <w:t>39: 73-74</w:t>
      </w:r>
      <w:r w:rsidRPr="00505726">
        <w:rPr>
          <w:rFonts w:cstheme="minorBidi"/>
          <w:sz w:val="28"/>
          <w:szCs w:val="28"/>
          <w:rtl/>
        </w:rPr>
        <w:t>).</w:t>
      </w:r>
      <w:r w:rsidRPr="00505726">
        <w:rPr>
          <w:rFonts w:cstheme="minorBidi"/>
          <w:sz w:val="28"/>
          <w:szCs w:val="28"/>
        </w:rPr>
        <w:t> </w:t>
      </w:r>
    </w:p>
    <w:p w14:paraId="455D7B15" w14:textId="77777777" w:rsidR="00AB2285" w:rsidRPr="00505726" w:rsidRDefault="00AB2285" w:rsidP="00AB2285">
      <w:pPr>
        <w:bidi/>
        <w:spacing w:before="100" w:beforeAutospacing="1" w:after="100" w:afterAutospacing="1"/>
        <w:jc w:val="both"/>
        <w:rPr>
          <w:rFonts w:cstheme="minorBidi"/>
          <w:sz w:val="20"/>
        </w:rPr>
      </w:pPr>
      <w:r w:rsidRPr="00505726">
        <w:rPr>
          <w:rFonts w:cs="Arial"/>
          <w:sz w:val="28"/>
          <w:szCs w:val="28"/>
          <w:rtl/>
        </w:rPr>
        <w:lastRenderedPageBreak/>
        <w:t>جَنَّاتُ عَدْنٍ يَدْخُلُونَهَا وَمَن صَلَحَ مِنْ آبَائِهِمْ وَأَزْوَاجِهِمْ وَذُرِّيَّاتِهِمْ </w:t>
      </w:r>
      <w:r w:rsidRPr="00956ED0">
        <w:rPr>
          <w:rFonts w:cs="Arial"/>
          <w:b/>
          <w:bCs/>
          <w:color w:val="FF0000"/>
          <w:sz w:val="28"/>
          <w:szCs w:val="28"/>
          <w:rtl/>
        </w:rPr>
        <w:t>وَالْمَلَائِكَةُ</w:t>
      </w:r>
      <w:r w:rsidRPr="00505726">
        <w:rPr>
          <w:rFonts w:cs="Arial"/>
          <w:sz w:val="28"/>
          <w:szCs w:val="28"/>
          <w:rtl/>
        </w:rPr>
        <w:t xml:space="preserve"> يَدْخُلُونَ عَلَيْهِم مِّن كُلِّ بَابٍ </w:t>
      </w:r>
      <w:r w:rsidRPr="00956ED0">
        <w:rPr>
          <w:rFonts w:cs="Arial"/>
          <w:sz w:val="24"/>
          <w:szCs w:val="24"/>
          <w:rtl/>
        </w:rPr>
        <w:t>﴿٢٣﴾</w:t>
      </w:r>
      <w:r w:rsidRPr="00505726">
        <w:rPr>
          <w:rFonts w:cs="Arial"/>
          <w:sz w:val="28"/>
          <w:szCs w:val="28"/>
          <w:rtl/>
        </w:rPr>
        <w:t xml:space="preserve"> </w:t>
      </w:r>
      <w:r w:rsidRPr="00956ED0">
        <w:rPr>
          <w:rFonts w:cs="Arial"/>
          <w:b/>
          <w:bCs/>
          <w:color w:val="FF0000"/>
          <w:sz w:val="28"/>
          <w:szCs w:val="28"/>
          <w:rtl/>
        </w:rPr>
        <w:t xml:space="preserve">سَلَامٌ عَلَيْكُم </w:t>
      </w:r>
      <w:r w:rsidRPr="00F510C0">
        <w:rPr>
          <w:rFonts w:cs="Arial"/>
          <w:color w:val="000000" w:themeColor="text1"/>
          <w:sz w:val="28"/>
          <w:szCs w:val="28"/>
          <w:rtl/>
        </w:rPr>
        <w:t>بِمَا صَبَرْتُمْ </w:t>
      </w:r>
      <w:r w:rsidRPr="00505726">
        <w:rPr>
          <w:rFonts w:cs="Arial"/>
          <w:sz w:val="28"/>
          <w:szCs w:val="28"/>
          <w:rtl/>
        </w:rPr>
        <w:t xml:space="preserve">فَنِعْمَ عُقْبَى الدَّارِ </w:t>
      </w:r>
      <w:r w:rsidRPr="00956ED0">
        <w:rPr>
          <w:rFonts w:cs="Arial"/>
          <w:sz w:val="24"/>
          <w:szCs w:val="24"/>
          <w:rtl/>
        </w:rPr>
        <w:t>﴿٢٤﴾</w:t>
      </w:r>
      <w:r w:rsidRPr="00505726">
        <w:rPr>
          <w:rFonts w:cs="Arial" w:hint="cs"/>
          <w:sz w:val="28"/>
          <w:szCs w:val="28"/>
          <w:rtl/>
        </w:rPr>
        <w:t xml:space="preserve"> </w:t>
      </w:r>
      <w:r w:rsidRPr="00505726">
        <w:rPr>
          <w:rFonts w:cstheme="minorBidi"/>
          <w:sz w:val="28"/>
          <w:szCs w:val="28"/>
          <w:rtl/>
        </w:rPr>
        <w:t>(الر</w:t>
      </w:r>
      <w:r>
        <w:rPr>
          <w:rFonts w:cstheme="minorBidi" w:hint="cs"/>
          <w:sz w:val="28"/>
          <w:szCs w:val="28"/>
          <w:rtl/>
        </w:rPr>
        <w:t>َّ</w:t>
      </w:r>
      <w:r w:rsidRPr="00505726">
        <w:rPr>
          <w:rFonts w:cstheme="minorBidi"/>
          <w:sz w:val="28"/>
          <w:szCs w:val="28"/>
          <w:rtl/>
        </w:rPr>
        <w:t>ع</w:t>
      </w:r>
      <w:r>
        <w:rPr>
          <w:rFonts w:cstheme="minorBidi" w:hint="cs"/>
          <w:sz w:val="28"/>
          <w:szCs w:val="28"/>
          <w:rtl/>
        </w:rPr>
        <w:t>ْ</w:t>
      </w:r>
      <w:r w:rsidRPr="00505726">
        <w:rPr>
          <w:rFonts w:cstheme="minorBidi"/>
          <w:sz w:val="28"/>
          <w:szCs w:val="28"/>
          <w:rtl/>
        </w:rPr>
        <w:t>د</w:t>
      </w:r>
      <w:r>
        <w:rPr>
          <w:rFonts w:cstheme="minorBidi" w:hint="cs"/>
          <w:sz w:val="28"/>
          <w:szCs w:val="28"/>
          <w:rtl/>
        </w:rPr>
        <w:t>ُ</w:t>
      </w:r>
      <w:r w:rsidRPr="00505726">
        <w:rPr>
          <w:rFonts w:cstheme="minorBidi"/>
          <w:sz w:val="28"/>
          <w:szCs w:val="28"/>
          <w:rtl/>
        </w:rPr>
        <w:t xml:space="preserve"> </w:t>
      </w:r>
      <w:r w:rsidRPr="00956ED0">
        <w:rPr>
          <w:rFonts w:cstheme="minorBidi"/>
          <w:sz w:val="28"/>
          <w:szCs w:val="28"/>
          <w:rtl/>
        </w:rPr>
        <w:t>،</w:t>
      </w:r>
      <w:r w:rsidRPr="00956ED0">
        <w:rPr>
          <w:rFonts w:cstheme="minorBidi"/>
          <w:sz w:val="24"/>
          <w:szCs w:val="24"/>
          <w:rtl/>
        </w:rPr>
        <w:t xml:space="preserve"> 13: 23-24</w:t>
      </w:r>
      <w:r w:rsidRPr="00505726">
        <w:rPr>
          <w:rFonts w:cstheme="minorBidi"/>
          <w:sz w:val="28"/>
          <w:szCs w:val="28"/>
          <w:rtl/>
        </w:rPr>
        <w:t>).</w:t>
      </w:r>
      <w:r w:rsidRPr="00505726">
        <w:rPr>
          <w:rFonts w:cstheme="minorBidi"/>
          <w:sz w:val="20"/>
        </w:rPr>
        <w:t> </w:t>
      </w:r>
    </w:p>
    <w:p w14:paraId="2E47C15B" w14:textId="77777777" w:rsidR="00AB2285" w:rsidRPr="001C119C" w:rsidRDefault="00AB2285" w:rsidP="00AB2285">
      <w:pPr>
        <w:spacing w:before="100" w:beforeAutospacing="1" w:after="100" w:afterAutospacing="1"/>
        <w:jc w:val="both"/>
        <w:rPr>
          <w:rFonts w:cstheme="minorBidi"/>
          <w:sz w:val="20"/>
        </w:rPr>
      </w:pPr>
      <w:r>
        <w:rPr>
          <w:rFonts w:cstheme="minorBidi"/>
          <w:sz w:val="20"/>
        </w:rPr>
        <w:t>(Concerning) those</w:t>
      </w:r>
      <w:r w:rsidRPr="001C119C">
        <w:rPr>
          <w:rFonts w:cstheme="minorBidi"/>
          <w:sz w:val="20"/>
        </w:rPr>
        <w:t xml:space="preserve"> (believers) whom the angels complete their records (take their souls at death), (the angels will say to them): "</w:t>
      </w:r>
      <w:r w:rsidRPr="00843FB5">
        <w:rPr>
          <w:rFonts w:cstheme="minorBidi"/>
          <w:b/>
          <w:bCs/>
          <w:color w:val="FF0000"/>
          <w:sz w:val="20"/>
        </w:rPr>
        <w:t>Peace be upon you</w:t>
      </w:r>
      <w:r w:rsidRPr="001C119C">
        <w:rPr>
          <w:rFonts w:cstheme="minorBidi"/>
          <w:sz w:val="20"/>
        </w:rPr>
        <w:t>. Enter Paradise for what you used to do." (Al-Na’hl, 16: 28-29). </w:t>
      </w:r>
      <w:r w:rsidRPr="001C119C">
        <w:rPr>
          <w:rFonts w:cstheme="minorBidi"/>
          <w:sz w:val="20"/>
          <w:rtl/>
        </w:rPr>
        <w:t> </w:t>
      </w:r>
    </w:p>
    <w:p w14:paraId="11D179AE" w14:textId="77777777" w:rsidR="00AB2285" w:rsidRPr="001C119C" w:rsidRDefault="00AB2285" w:rsidP="00AB2285">
      <w:pPr>
        <w:spacing w:before="100" w:beforeAutospacing="1" w:after="100" w:afterAutospacing="1"/>
        <w:jc w:val="both"/>
        <w:rPr>
          <w:rFonts w:cstheme="minorBidi"/>
          <w:sz w:val="20"/>
          <w:rtl/>
        </w:rPr>
      </w:pPr>
      <w:r w:rsidRPr="001C119C">
        <w:rPr>
          <w:rFonts w:cstheme="minorBidi"/>
          <w:sz w:val="20"/>
        </w:rPr>
        <w:t xml:space="preserve">They (the believers) will not be grieved by the greatest horror, and </w:t>
      </w:r>
      <w:r w:rsidRPr="0094421B">
        <w:rPr>
          <w:rFonts w:cstheme="minorBidi"/>
          <w:b/>
          <w:bCs/>
          <w:color w:val="FF0000"/>
          <w:sz w:val="20"/>
        </w:rPr>
        <w:t>the angels will meet them</w:t>
      </w:r>
      <w:r w:rsidRPr="001C119C">
        <w:rPr>
          <w:rFonts w:cstheme="minorBidi"/>
          <w:sz w:val="20"/>
        </w:rPr>
        <w:t>,(saying): "This is your Day</w:t>
      </w:r>
      <w:r>
        <w:rPr>
          <w:rFonts w:cstheme="minorBidi"/>
          <w:sz w:val="20"/>
        </w:rPr>
        <w:t>,</w:t>
      </w:r>
      <w:r w:rsidRPr="001C119C">
        <w:rPr>
          <w:rFonts w:cstheme="minorBidi"/>
          <w:sz w:val="20"/>
        </w:rPr>
        <w:t xml:space="preserve"> which you have been promised" (Al-Anbiya, 21: 103).</w:t>
      </w:r>
      <w:r w:rsidRPr="001C119C">
        <w:rPr>
          <w:rFonts w:cstheme="minorBidi"/>
          <w:sz w:val="20"/>
          <w:rtl/>
        </w:rPr>
        <w:t> </w:t>
      </w:r>
    </w:p>
    <w:p w14:paraId="2859537A" w14:textId="7CB6AEC0" w:rsidR="00AB2285" w:rsidRPr="00505726" w:rsidRDefault="00AB2285" w:rsidP="006C0AF3">
      <w:pPr>
        <w:spacing w:before="100" w:beforeAutospacing="1" w:after="100" w:afterAutospacing="1"/>
        <w:jc w:val="both"/>
        <w:rPr>
          <w:rFonts w:cstheme="minorBidi"/>
          <w:sz w:val="20"/>
        </w:rPr>
      </w:pPr>
      <w:r w:rsidRPr="00505726">
        <w:rPr>
          <w:rFonts w:cstheme="minorBidi"/>
          <w:sz w:val="20"/>
        </w:rPr>
        <w:t>And those who were righteous to their Lord will be driven to Paradise in groups, until they reach it</w:t>
      </w:r>
      <w:r>
        <w:rPr>
          <w:rFonts w:cstheme="minorBidi"/>
          <w:sz w:val="20"/>
        </w:rPr>
        <w:t>,</w:t>
      </w:r>
      <w:r w:rsidRPr="00505726">
        <w:rPr>
          <w:rFonts w:cstheme="minorBidi"/>
          <w:sz w:val="20"/>
        </w:rPr>
        <w:t xml:space="preserve"> and its gates have been opened. Then, </w:t>
      </w:r>
      <w:r w:rsidRPr="0094421B">
        <w:rPr>
          <w:rFonts w:cstheme="minorBidi"/>
          <w:b/>
          <w:bCs/>
          <w:color w:val="FF0000"/>
          <w:sz w:val="20"/>
        </w:rPr>
        <w:t>its keepers will say: "Peace be upon you</w:t>
      </w:r>
      <w:r w:rsidRPr="00505726">
        <w:rPr>
          <w:rFonts w:cstheme="minorBidi"/>
          <w:sz w:val="20"/>
        </w:rPr>
        <w:t>; you have become pure. So, enter it to abide eternally therein" And they will say</w:t>
      </w:r>
      <w:r>
        <w:rPr>
          <w:rFonts w:cstheme="minorBidi"/>
          <w:sz w:val="20"/>
        </w:rPr>
        <w:t>:</w:t>
      </w:r>
      <w:r w:rsidRPr="00505726">
        <w:rPr>
          <w:rFonts w:cstheme="minorBidi"/>
          <w:sz w:val="20"/>
        </w:rPr>
        <w:t xml:space="preserve"> "Praise to Allah, Who has fulfilled for us His promise and made us inherit the </w:t>
      </w:r>
      <w:r>
        <w:rPr>
          <w:rFonts w:cstheme="minorBidi"/>
          <w:sz w:val="20"/>
        </w:rPr>
        <w:t>E</w:t>
      </w:r>
      <w:r w:rsidRPr="00505726">
        <w:rPr>
          <w:rFonts w:cstheme="minorBidi"/>
          <w:sz w:val="20"/>
        </w:rPr>
        <w:t>arth, (so) we may settle in Paradise</w:t>
      </w:r>
      <w:r>
        <w:rPr>
          <w:rFonts w:cstheme="minorBidi"/>
          <w:sz w:val="20"/>
        </w:rPr>
        <w:t>,</w:t>
      </w:r>
      <w:r w:rsidRPr="00505726">
        <w:rPr>
          <w:rFonts w:cstheme="minorBidi"/>
          <w:sz w:val="20"/>
        </w:rPr>
        <w:t xml:space="preserve"> wherever we will. And excellent is the reward of (good) doers" (Al-Zumar, 39: </w:t>
      </w:r>
      <w:r w:rsidR="006C0AF3">
        <w:rPr>
          <w:rFonts w:cstheme="minorBidi"/>
          <w:sz w:val="20"/>
        </w:rPr>
        <w:t>73-</w:t>
      </w:r>
      <w:r w:rsidRPr="00505726">
        <w:rPr>
          <w:rFonts w:cstheme="minorBidi"/>
          <w:sz w:val="20"/>
        </w:rPr>
        <w:t>74). </w:t>
      </w:r>
    </w:p>
    <w:p w14:paraId="05E435E8" w14:textId="5FB8365B" w:rsidR="00AB2285" w:rsidRPr="00505726" w:rsidRDefault="00AB2285" w:rsidP="00946B09">
      <w:pPr>
        <w:spacing w:before="100" w:beforeAutospacing="1" w:after="100" w:afterAutospacing="1"/>
        <w:jc w:val="both"/>
        <w:rPr>
          <w:rFonts w:cstheme="minorBidi"/>
          <w:sz w:val="20"/>
        </w:rPr>
      </w:pPr>
      <w:r w:rsidRPr="00505726">
        <w:rPr>
          <w:rFonts w:cstheme="minorBidi"/>
          <w:sz w:val="20"/>
        </w:rPr>
        <w:t>Gardens of perpetual residence; they will enter them</w:t>
      </w:r>
      <w:r>
        <w:rPr>
          <w:rFonts w:cstheme="minorBidi"/>
          <w:sz w:val="20"/>
        </w:rPr>
        <w:t>,</w:t>
      </w:r>
      <w:r w:rsidRPr="00505726">
        <w:rPr>
          <w:rFonts w:cstheme="minorBidi"/>
          <w:sz w:val="20"/>
        </w:rPr>
        <w:t xml:space="preserve"> with whoever were righteous among their fathers, their spouses, and their descendants. And </w:t>
      </w:r>
      <w:r w:rsidRPr="00F510C0">
        <w:rPr>
          <w:rFonts w:cstheme="minorBidi"/>
          <w:b/>
          <w:bCs/>
          <w:color w:val="FF0000"/>
          <w:sz w:val="20"/>
        </w:rPr>
        <w:t>the angels</w:t>
      </w:r>
      <w:r w:rsidRPr="00F510C0">
        <w:rPr>
          <w:rFonts w:cstheme="minorBidi"/>
          <w:color w:val="FF0000"/>
          <w:sz w:val="20"/>
        </w:rPr>
        <w:t xml:space="preserve"> </w:t>
      </w:r>
      <w:r w:rsidRPr="00505726">
        <w:rPr>
          <w:rFonts w:cstheme="minorBidi"/>
          <w:sz w:val="20"/>
        </w:rPr>
        <w:t xml:space="preserve">will enter upon them from every gate, </w:t>
      </w:r>
      <w:r w:rsidR="00946B09" w:rsidRPr="00505726">
        <w:rPr>
          <w:rFonts w:cstheme="minorBidi"/>
          <w:sz w:val="20"/>
        </w:rPr>
        <w:t>(Al-Ra’d, 13: 24).</w:t>
      </w:r>
      <w:r w:rsidR="00946B09" w:rsidRPr="00505726">
        <w:rPr>
          <w:rFonts w:cstheme="minorBidi"/>
          <w:sz w:val="20"/>
          <w:rtl/>
        </w:rPr>
        <w:t> </w:t>
      </w:r>
    </w:p>
    <w:p w14:paraId="0D623A10" w14:textId="390A1C9F" w:rsidR="00AB2285" w:rsidRDefault="00AB2285" w:rsidP="00A90422">
      <w:pPr>
        <w:spacing w:before="100" w:beforeAutospacing="1" w:after="100" w:afterAutospacing="1"/>
        <w:jc w:val="both"/>
        <w:rPr>
          <w:rFonts w:cstheme="minorBidi"/>
          <w:sz w:val="20"/>
        </w:rPr>
      </w:pPr>
      <w:r w:rsidRPr="00505726">
        <w:rPr>
          <w:rFonts w:cstheme="minorBidi"/>
          <w:sz w:val="20"/>
        </w:rPr>
        <w:t>(saying): "</w:t>
      </w:r>
      <w:r w:rsidRPr="00F510C0">
        <w:rPr>
          <w:rFonts w:cstheme="minorBidi"/>
          <w:b/>
          <w:bCs/>
          <w:color w:val="FF0000"/>
          <w:sz w:val="20"/>
        </w:rPr>
        <w:t>Peace be upon you</w:t>
      </w:r>
      <w:r>
        <w:rPr>
          <w:rFonts w:cstheme="minorBidi"/>
          <w:b/>
          <w:bCs/>
          <w:color w:val="FF0000"/>
          <w:sz w:val="20"/>
        </w:rPr>
        <w:t>,</w:t>
      </w:r>
      <w:r w:rsidRPr="00F510C0">
        <w:rPr>
          <w:rFonts w:cstheme="minorBidi"/>
          <w:b/>
          <w:bCs/>
          <w:color w:val="FF0000"/>
          <w:sz w:val="20"/>
        </w:rPr>
        <w:t xml:space="preserve"> </w:t>
      </w:r>
      <w:r w:rsidRPr="00F510C0">
        <w:rPr>
          <w:rFonts w:cstheme="minorBidi"/>
          <w:color w:val="000000" w:themeColor="text1"/>
          <w:sz w:val="20"/>
        </w:rPr>
        <w:t>for what you patiently endured</w:t>
      </w:r>
      <w:r w:rsidRPr="00505726">
        <w:rPr>
          <w:rFonts w:cstheme="minorBidi"/>
          <w:sz w:val="20"/>
        </w:rPr>
        <w:t>. And excellent is the final home" (24) (Al-Ra’d, 13: 24).</w:t>
      </w:r>
      <w:r w:rsidRPr="00505726">
        <w:rPr>
          <w:rFonts w:cstheme="minorBidi"/>
          <w:sz w:val="20"/>
          <w:rtl/>
        </w:rPr>
        <w:t> </w:t>
      </w:r>
    </w:p>
    <w:p w14:paraId="79A32E68" w14:textId="1EB4710B" w:rsidR="00AB2285" w:rsidRDefault="00F95FDF" w:rsidP="00F95FDF">
      <w:pPr>
        <w:spacing w:before="100" w:beforeAutospacing="1" w:after="100" w:afterAutospacing="1"/>
        <w:jc w:val="both"/>
        <w:rPr>
          <w:rFonts w:cstheme="minorBidi"/>
          <w:b/>
          <w:bCs/>
          <w:color w:val="FF0000"/>
          <w:sz w:val="20"/>
          <w:rtl/>
        </w:rPr>
      </w:pPr>
      <w:r>
        <w:rPr>
          <w:rFonts w:cstheme="minorBidi"/>
          <w:sz w:val="20"/>
        </w:rPr>
        <w:t>***</w:t>
      </w:r>
    </w:p>
    <w:p w14:paraId="15D2B183" w14:textId="69365862" w:rsidR="00D72FFE" w:rsidRDefault="00B9092A" w:rsidP="00E301DD">
      <w:pPr>
        <w:spacing w:before="100" w:beforeAutospacing="1" w:after="100" w:afterAutospacing="1"/>
        <w:jc w:val="both"/>
        <w:rPr>
          <w:rFonts w:cstheme="minorBidi"/>
          <w:sz w:val="20"/>
        </w:rPr>
      </w:pPr>
      <w:r>
        <w:rPr>
          <w:rFonts w:cstheme="minorBidi"/>
          <w:b/>
          <w:bCs/>
          <w:color w:val="FF0000"/>
          <w:sz w:val="20"/>
        </w:rPr>
        <w:t>IX</w:t>
      </w:r>
      <w:r w:rsidRPr="001C119C">
        <w:rPr>
          <w:rFonts w:cstheme="minorBidi"/>
          <w:b/>
          <w:bCs/>
          <w:color w:val="FF0000"/>
          <w:sz w:val="20"/>
        </w:rPr>
        <w:t>. Rebuking Self-Oppressors</w:t>
      </w:r>
      <w:r>
        <w:rPr>
          <w:rFonts w:cstheme="minorBidi"/>
          <w:b/>
          <w:bCs/>
          <w:color w:val="FF0000"/>
          <w:sz w:val="20"/>
        </w:rPr>
        <w:t xml:space="preserve"> and</w:t>
      </w:r>
      <w:r w:rsidRPr="001C119C">
        <w:rPr>
          <w:rFonts w:cstheme="minorBidi"/>
          <w:b/>
          <w:bCs/>
          <w:color w:val="FF0000"/>
          <w:sz w:val="20"/>
        </w:rPr>
        <w:t xml:space="preserve"> Beating Disbelievers at Death and in Hell</w:t>
      </w:r>
      <w:r w:rsidRPr="001C119C">
        <w:rPr>
          <w:rFonts w:cstheme="minorBidi"/>
          <w:sz w:val="20"/>
          <w:rtl/>
        </w:rPr>
        <w:t> </w:t>
      </w:r>
    </w:p>
    <w:p w14:paraId="30B877C5" w14:textId="1128D5B8" w:rsidR="00B9092A" w:rsidRDefault="00B9092A" w:rsidP="00B9092A">
      <w:pPr>
        <w:spacing w:before="100" w:beforeAutospacing="1" w:after="100" w:afterAutospacing="1"/>
        <w:jc w:val="both"/>
        <w:rPr>
          <w:rFonts w:cstheme="minorBidi"/>
          <w:color w:val="000000" w:themeColor="text1"/>
          <w:sz w:val="20"/>
        </w:rPr>
      </w:pPr>
      <w:r w:rsidRPr="001C119C">
        <w:rPr>
          <w:rFonts w:cstheme="minorBidi"/>
          <w:sz w:val="20"/>
        </w:rPr>
        <w:t xml:space="preserve">At death, </w:t>
      </w:r>
      <w:r>
        <w:rPr>
          <w:rFonts w:cstheme="minorBidi"/>
          <w:sz w:val="20"/>
        </w:rPr>
        <w:t xml:space="preserve">the </w:t>
      </w:r>
      <w:r w:rsidRPr="001C119C">
        <w:rPr>
          <w:rFonts w:cstheme="minorBidi"/>
          <w:sz w:val="20"/>
        </w:rPr>
        <w:t>angels rebuke, beat, and give bad news to disbelievers and self-oppressors (wrong-doers)</w:t>
      </w:r>
      <w:r w:rsidR="00D72FFE">
        <w:rPr>
          <w:rFonts w:cstheme="minorBidi"/>
          <w:sz w:val="20"/>
        </w:rPr>
        <w:t>, of torment in the hereafter</w:t>
      </w:r>
      <w:r w:rsidRPr="001C119C">
        <w:rPr>
          <w:rFonts w:cstheme="minorBidi"/>
          <w:sz w:val="20"/>
        </w:rPr>
        <w:t>.</w:t>
      </w:r>
      <w:r>
        <w:rPr>
          <w:rFonts w:cstheme="minorBidi"/>
          <w:sz w:val="20"/>
        </w:rPr>
        <w:t xml:space="preserve"> This applie</w:t>
      </w:r>
      <w:r w:rsidR="00D72FFE">
        <w:rPr>
          <w:rFonts w:cstheme="minorBidi"/>
          <w:sz w:val="20"/>
        </w:rPr>
        <w:t>s</w:t>
      </w:r>
      <w:r>
        <w:rPr>
          <w:rFonts w:cstheme="minorBidi"/>
          <w:sz w:val="20"/>
        </w:rPr>
        <w:t xml:space="preserve"> to th</w:t>
      </w:r>
      <w:r w:rsidR="00D72FFE">
        <w:rPr>
          <w:rFonts w:cstheme="minorBidi"/>
          <w:sz w:val="20"/>
        </w:rPr>
        <w:t xml:space="preserve">ose </w:t>
      </w:r>
      <w:r>
        <w:rPr>
          <w:rFonts w:cstheme="minorBidi"/>
          <w:sz w:val="20"/>
        </w:rPr>
        <w:t xml:space="preserve">who falsely claim that they were </w:t>
      </w:r>
      <w:r w:rsidR="00CA24C6">
        <w:rPr>
          <w:rFonts w:cstheme="minorBidi"/>
          <w:sz w:val="20"/>
        </w:rPr>
        <w:t>p</w:t>
      </w:r>
      <w:r>
        <w:rPr>
          <w:rFonts w:cstheme="minorBidi"/>
          <w:sz w:val="20"/>
        </w:rPr>
        <w:t xml:space="preserve">rophets or </w:t>
      </w:r>
      <w:r w:rsidR="00CA24C6">
        <w:rPr>
          <w:rFonts w:cstheme="minorBidi"/>
          <w:sz w:val="20"/>
        </w:rPr>
        <w:t>m</w:t>
      </w:r>
      <w:r>
        <w:rPr>
          <w:rFonts w:cstheme="minorBidi"/>
          <w:sz w:val="20"/>
        </w:rPr>
        <w:t xml:space="preserve">essengers of Allah, such as Musaylama the Liar and his wife, Suja’h </w:t>
      </w:r>
      <w:r w:rsidRPr="001C119C">
        <w:rPr>
          <w:rFonts w:cstheme="minorBidi"/>
          <w:sz w:val="20"/>
        </w:rPr>
        <w:t>(Al-An’am, 6: 93).</w:t>
      </w:r>
      <w:r>
        <w:rPr>
          <w:rFonts w:cstheme="minorBidi"/>
          <w:sz w:val="20"/>
        </w:rPr>
        <w:t xml:space="preserve"> This also applie</w:t>
      </w:r>
      <w:r w:rsidR="00D72FFE">
        <w:rPr>
          <w:rFonts w:cstheme="minorBidi"/>
          <w:sz w:val="20"/>
        </w:rPr>
        <w:t>d</w:t>
      </w:r>
      <w:r>
        <w:rPr>
          <w:rFonts w:cstheme="minorBidi"/>
          <w:sz w:val="20"/>
        </w:rPr>
        <w:t xml:space="preserve"> to some of the Muslims, who stayed in Makkah after the Prophet’s immigration to Madina, despite being capable of making the immigration. Some of them even joined the disbelievers against Muslims in the Battle of Badr and were killed therein </w:t>
      </w:r>
      <w:r w:rsidRPr="004B3E61">
        <w:rPr>
          <w:rFonts w:cstheme="minorBidi"/>
          <w:color w:val="000000" w:themeColor="text1"/>
          <w:sz w:val="20"/>
        </w:rPr>
        <w:t>(Al-Nisa, 4: 97-99).</w:t>
      </w:r>
      <w:r>
        <w:rPr>
          <w:rFonts w:cstheme="minorBidi"/>
          <w:color w:val="000000" w:themeColor="text1"/>
          <w:sz w:val="20"/>
        </w:rPr>
        <w:t xml:space="preserve"> In addition, angels of death beat the disbelievers at their faces and their backs, for their insistence to disbelieve in Allah, praise to Him </w:t>
      </w:r>
      <w:r w:rsidRPr="004B3E61">
        <w:rPr>
          <w:rFonts w:cstheme="minorBidi"/>
          <w:color w:val="000000" w:themeColor="text1"/>
          <w:sz w:val="20"/>
        </w:rPr>
        <w:t>(Al-Anfal, 8: 50).  </w:t>
      </w:r>
    </w:p>
    <w:p w14:paraId="108075CC" w14:textId="5BCEBA07" w:rsidR="004254AC" w:rsidRDefault="00B9092A" w:rsidP="00EF5083">
      <w:pPr>
        <w:spacing w:before="100" w:beforeAutospacing="1" w:after="100" w:afterAutospacing="1"/>
        <w:jc w:val="both"/>
        <w:rPr>
          <w:rFonts w:cstheme="minorBidi"/>
          <w:color w:val="000000" w:themeColor="text1"/>
          <w:sz w:val="20"/>
        </w:rPr>
      </w:pPr>
      <w:r w:rsidRPr="001C119C">
        <w:rPr>
          <w:rFonts w:cstheme="minorBidi"/>
          <w:sz w:val="20"/>
        </w:rPr>
        <w:t xml:space="preserve">On the Last Day, </w:t>
      </w:r>
      <w:r>
        <w:rPr>
          <w:rFonts w:cstheme="minorBidi"/>
          <w:sz w:val="20"/>
        </w:rPr>
        <w:t xml:space="preserve">the </w:t>
      </w:r>
      <w:r w:rsidRPr="001C119C">
        <w:rPr>
          <w:rFonts w:cstheme="minorBidi"/>
          <w:sz w:val="20"/>
        </w:rPr>
        <w:t xml:space="preserve">angels </w:t>
      </w:r>
      <w:r>
        <w:rPr>
          <w:rFonts w:cstheme="minorBidi"/>
          <w:sz w:val="20"/>
        </w:rPr>
        <w:t xml:space="preserve">will </w:t>
      </w:r>
      <w:r w:rsidRPr="001C119C">
        <w:rPr>
          <w:rFonts w:cstheme="minorBidi"/>
          <w:sz w:val="20"/>
        </w:rPr>
        <w:t xml:space="preserve">rebuke </w:t>
      </w:r>
      <w:r>
        <w:rPr>
          <w:rFonts w:cstheme="minorBidi"/>
          <w:sz w:val="20"/>
        </w:rPr>
        <w:t xml:space="preserve">the disbelievers who gave the Messenger of Allah, pbbuh, a hard time. </w:t>
      </w:r>
      <w:r w:rsidR="00CB7AC5">
        <w:rPr>
          <w:rFonts w:cstheme="minorBidi"/>
          <w:sz w:val="20"/>
        </w:rPr>
        <w:t>Out of arrogance, t</w:t>
      </w:r>
      <w:r>
        <w:rPr>
          <w:rFonts w:cstheme="minorBidi"/>
          <w:sz w:val="20"/>
        </w:rPr>
        <w:t>hey wanted to see the angels</w:t>
      </w:r>
      <w:r w:rsidR="00616F19">
        <w:rPr>
          <w:rFonts w:cstheme="minorBidi"/>
          <w:sz w:val="20"/>
        </w:rPr>
        <w:t xml:space="preserve"> descending on them</w:t>
      </w:r>
      <w:r>
        <w:rPr>
          <w:rFonts w:cstheme="minorBidi"/>
          <w:sz w:val="20"/>
        </w:rPr>
        <w:t>,</w:t>
      </w:r>
      <w:r w:rsidR="00616F19">
        <w:rPr>
          <w:rFonts w:cstheme="minorBidi"/>
          <w:sz w:val="20"/>
        </w:rPr>
        <w:t xml:space="preserve"> or even to see Allah, praise to Him,</w:t>
      </w:r>
      <w:r>
        <w:rPr>
          <w:rFonts w:cstheme="minorBidi"/>
          <w:sz w:val="20"/>
        </w:rPr>
        <w:t xml:space="preserve"> as </w:t>
      </w:r>
      <w:r w:rsidR="00616F19">
        <w:rPr>
          <w:rFonts w:cstheme="minorBidi"/>
          <w:sz w:val="20"/>
        </w:rPr>
        <w:t>two</w:t>
      </w:r>
      <w:r>
        <w:rPr>
          <w:rFonts w:cstheme="minorBidi"/>
          <w:sz w:val="20"/>
        </w:rPr>
        <w:t xml:space="preserve"> condition</w:t>
      </w:r>
      <w:r w:rsidR="00616F19">
        <w:rPr>
          <w:rFonts w:cstheme="minorBidi"/>
          <w:sz w:val="20"/>
        </w:rPr>
        <w:t>s</w:t>
      </w:r>
      <w:r>
        <w:rPr>
          <w:rFonts w:cstheme="minorBidi"/>
          <w:sz w:val="20"/>
        </w:rPr>
        <w:t xml:space="preserve"> for them to believe</w:t>
      </w:r>
      <w:r w:rsidR="00616F19">
        <w:rPr>
          <w:rFonts w:cstheme="minorBidi"/>
          <w:sz w:val="20"/>
        </w:rPr>
        <w:t xml:space="preserve"> </w:t>
      </w:r>
      <w:r w:rsidR="00616F19" w:rsidRPr="004B3E61">
        <w:rPr>
          <w:rFonts w:cstheme="minorBidi"/>
          <w:color w:val="000000" w:themeColor="text1"/>
          <w:sz w:val="20"/>
        </w:rPr>
        <w:t>(Al-Furqan, 25: 2</w:t>
      </w:r>
      <w:r w:rsidR="00616F19">
        <w:rPr>
          <w:rFonts w:cstheme="minorBidi"/>
          <w:color w:val="000000" w:themeColor="text1"/>
          <w:sz w:val="20"/>
        </w:rPr>
        <w:t>1</w:t>
      </w:r>
      <w:r w:rsidR="00616F19" w:rsidRPr="004B3E61">
        <w:rPr>
          <w:rFonts w:cstheme="minorBidi"/>
          <w:color w:val="000000" w:themeColor="text1"/>
          <w:sz w:val="20"/>
        </w:rPr>
        <w:t>). </w:t>
      </w:r>
      <w:r w:rsidR="00EF5083">
        <w:rPr>
          <w:rFonts w:cstheme="minorBidi"/>
          <w:color w:val="000000" w:themeColor="text1"/>
          <w:sz w:val="20"/>
        </w:rPr>
        <w:t xml:space="preserve">Allah, praise to Him, replied to them that they will not see the angels until on the Last Day, when it will be </w:t>
      </w:r>
      <w:r>
        <w:rPr>
          <w:rFonts w:cstheme="minorBidi"/>
          <w:sz w:val="20"/>
        </w:rPr>
        <w:t xml:space="preserve">too late for them to announce their belief in Allah and His Messenger </w:t>
      </w:r>
      <w:r w:rsidRPr="004B3E61">
        <w:rPr>
          <w:rFonts w:cstheme="minorBidi"/>
          <w:color w:val="000000" w:themeColor="text1"/>
          <w:sz w:val="20"/>
        </w:rPr>
        <w:t>(Al-Furqan, 25: 22). </w:t>
      </w:r>
    </w:p>
    <w:p w14:paraId="262B2B33" w14:textId="77777777" w:rsidR="004B5E9D" w:rsidRDefault="00B9092A" w:rsidP="004B5E9D">
      <w:pPr>
        <w:spacing w:before="100" w:beforeAutospacing="1" w:after="100" w:afterAutospacing="1"/>
        <w:jc w:val="both"/>
        <w:rPr>
          <w:rFonts w:cstheme="minorBidi"/>
          <w:color w:val="000000" w:themeColor="text1"/>
          <w:sz w:val="20"/>
        </w:rPr>
      </w:pPr>
      <w:r>
        <w:rPr>
          <w:rFonts w:cstheme="minorBidi"/>
          <w:color w:val="000000" w:themeColor="text1"/>
          <w:sz w:val="20"/>
        </w:rPr>
        <w:t xml:space="preserve">It will also be too late </w:t>
      </w:r>
      <w:r w:rsidR="004B5E9D">
        <w:rPr>
          <w:rFonts w:cstheme="minorBidi"/>
          <w:color w:val="000000" w:themeColor="text1"/>
          <w:sz w:val="20"/>
        </w:rPr>
        <w:t>for</w:t>
      </w:r>
      <w:r>
        <w:rPr>
          <w:rFonts w:cstheme="minorBidi"/>
          <w:color w:val="000000" w:themeColor="text1"/>
          <w:sz w:val="20"/>
        </w:rPr>
        <w:t xml:space="preserve"> the</w:t>
      </w:r>
      <w:r w:rsidR="00FC4E6D">
        <w:rPr>
          <w:rFonts w:cstheme="minorBidi"/>
          <w:color w:val="000000" w:themeColor="text1"/>
          <w:sz w:val="20"/>
        </w:rPr>
        <w:t xml:space="preserve"> self-oppressing</w:t>
      </w:r>
      <w:r>
        <w:rPr>
          <w:rFonts w:cstheme="minorBidi"/>
          <w:color w:val="000000" w:themeColor="text1"/>
          <w:sz w:val="20"/>
        </w:rPr>
        <w:t xml:space="preserve"> disbelievers,</w:t>
      </w:r>
      <w:r w:rsidR="00FC4E6D">
        <w:rPr>
          <w:rFonts w:cstheme="minorBidi"/>
          <w:color w:val="000000" w:themeColor="text1"/>
          <w:sz w:val="20"/>
        </w:rPr>
        <w:t xml:space="preserve"> </w:t>
      </w:r>
      <w:r>
        <w:rPr>
          <w:rFonts w:cstheme="minorBidi"/>
          <w:color w:val="000000" w:themeColor="text1"/>
          <w:sz w:val="20"/>
        </w:rPr>
        <w:t xml:space="preserve">who may announce their submission to Allah, at </w:t>
      </w:r>
      <w:r w:rsidR="00FC4E6D">
        <w:rPr>
          <w:rFonts w:cstheme="minorBidi"/>
          <w:color w:val="000000" w:themeColor="text1"/>
          <w:sz w:val="20"/>
        </w:rPr>
        <w:t>their death</w:t>
      </w:r>
      <w:r>
        <w:rPr>
          <w:rFonts w:cstheme="minorBidi"/>
          <w:color w:val="000000" w:themeColor="text1"/>
          <w:sz w:val="20"/>
        </w:rPr>
        <w:t xml:space="preserve">, saying that </w:t>
      </w:r>
      <w:r w:rsidR="00FC4E6D">
        <w:rPr>
          <w:rFonts w:cstheme="minorBidi"/>
          <w:color w:val="000000" w:themeColor="text1"/>
          <w:sz w:val="20"/>
        </w:rPr>
        <w:t>they did not do bad</w:t>
      </w:r>
      <w:r>
        <w:rPr>
          <w:rFonts w:cstheme="minorBidi"/>
          <w:color w:val="000000" w:themeColor="text1"/>
          <w:sz w:val="20"/>
        </w:rPr>
        <w:t xml:space="preserve"> deeds</w:t>
      </w:r>
      <w:r w:rsidR="004B5E9D">
        <w:rPr>
          <w:rFonts w:cstheme="minorBidi"/>
          <w:color w:val="000000" w:themeColor="text1"/>
          <w:sz w:val="20"/>
        </w:rPr>
        <w:t>, during their lower life</w:t>
      </w:r>
      <w:r w:rsidR="00FC4E6D">
        <w:rPr>
          <w:rFonts w:cstheme="minorBidi"/>
          <w:color w:val="000000" w:themeColor="text1"/>
          <w:sz w:val="20"/>
        </w:rPr>
        <w:t>. However</w:t>
      </w:r>
      <w:r>
        <w:rPr>
          <w:rFonts w:cstheme="minorBidi"/>
          <w:color w:val="000000" w:themeColor="text1"/>
          <w:sz w:val="20"/>
        </w:rPr>
        <w:t>, Allah, praise to Him,</w:t>
      </w:r>
      <w:r w:rsidR="00FC4E6D">
        <w:rPr>
          <w:rFonts w:cstheme="minorBidi"/>
          <w:color w:val="000000" w:themeColor="text1"/>
          <w:sz w:val="20"/>
        </w:rPr>
        <w:t xml:space="preserve"> replies to them that He truly </w:t>
      </w:r>
      <w:r>
        <w:rPr>
          <w:rFonts w:cstheme="minorBidi"/>
          <w:color w:val="000000" w:themeColor="text1"/>
          <w:sz w:val="20"/>
        </w:rPr>
        <w:t>kn</w:t>
      </w:r>
      <w:r w:rsidR="00FC4E6D">
        <w:rPr>
          <w:rFonts w:cstheme="minorBidi"/>
          <w:color w:val="000000" w:themeColor="text1"/>
          <w:sz w:val="20"/>
        </w:rPr>
        <w:t>e</w:t>
      </w:r>
      <w:r>
        <w:rPr>
          <w:rFonts w:cstheme="minorBidi"/>
          <w:color w:val="000000" w:themeColor="text1"/>
          <w:sz w:val="20"/>
        </w:rPr>
        <w:t>w</w:t>
      </w:r>
      <w:r w:rsidR="00FC4E6D">
        <w:rPr>
          <w:rFonts w:cstheme="minorBidi"/>
          <w:color w:val="000000" w:themeColor="text1"/>
          <w:sz w:val="20"/>
        </w:rPr>
        <w:t xml:space="preserve"> </w:t>
      </w:r>
      <w:r>
        <w:rPr>
          <w:rFonts w:cstheme="minorBidi"/>
          <w:color w:val="000000" w:themeColor="text1"/>
          <w:sz w:val="20"/>
        </w:rPr>
        <w:t>what they used to do</w:t>
      </w:r>
      <w:r w:rsidR="00FC4E6D">
        <w:rPr>
          <w:rFonts w:cstheme="minorBidi"/>
          <w:color w:val="000000" w:themeColor="text1"/>
          <w:sz w:val="20"/>
        </w:rPr>
        <w:t>.</w:t>
      </w:r>
      <w:r w:rsidR="004B5E9D">
        <w:rPr>
          <w:rFonts w:cstheme="minorBidi"/>
          <w:color w:val="000000" w:themeColor="text1"/>
          <w:sz w:val="20"/>
        </w:rPr>
        <w:t xml:space="preserve"> Then, the angels rebuke them, saying: “</w:t>
      </w:r>
      <w:r w:rsidR="004B5E9D" w:rsidRPr="004B3E61">
        <w:rPr>
          <w:rFonts w:cstheme="minorBidi"/>
          <w:color w:val="000000" w:themeColor="text1"/>
          <w:sz w:val="20"/>
        </w:rPr>
        <w:t>So, enter the gates of Hell to abide eternally therein, and how wretched is the residence of the arrogant</w:t>
      </w:r>
      <w:r w:rsidR="004B5E9D">
        <w:rPr>
          <w:rFonts w:cstheme="minorBidi"/>
          <w:color w:val="000000" w:themeColor="text1"/>
          <w:sz w:val="20"/>
        </w:rPr>
        <w:t>”</w:t>
      </w:r>
      <w:r>
        <w:rPr>
          <w:rFonts w:cstheme="minorBidi"/>
          <w:color w:val="000000" w:themeColor="text1"/>
          <w:sz w:val="20"/>
        </w:rPr>
        <w:t xml:space="preserve"> </w:t>
      </w:r>
      <w:r w:rsidRPr="004B3E61">
        <w:rPr>
          <w:rFonts w:cstheme="minorBidi"/>
          <w:color w:val="000000" w:themeColor="text1"/>
          <w:sz w:val="20"/>
        </w:rPr>
        <w:t>(Al-Na’hl, 16: 28-29).</w:t>
      </w:r>
    </w:p>
    <w:p w14:paraId="2B0C5478" w14:textId="4589C702" w:rsidR="00D72FFE" w:rsidRPr="00BC7DDA" w:rsidRDefault="00BC7DDA" w:rsidP="004B5E9D">
      <w:pPr>
        <w:spacing w:before="100" w:beforeAutospacing="1" w:after="100" w:afterAutospacing="1"/>
        <w:jc w:val="both"/>
        <w:rPr>
          <w:rFonts w:cstheme="minorBidi"/>
          <w:color w:val="000000" w:themeColor="text1"/>
          <w:sz w:val="20"/>
          <w:rtl/>
        </w:rPr>
      </w:pPr>
      <w:r w:rsidRPr="004B3E61">
        <w:rPr>
          <w:rFonts w:cstheme="minorBidi"/>
          <w:color w:val="000000" w:themeColor="text1"/>
          <w:sz w:val="20"/>
          <w:rtl/>
        </w:rPr>
        <w:t> </w:t>
      </w:r>
      <w:r>
        <w:rPr>
          <w:rFonts w:cstheme="minorBidi"/>
          <w:color w:val="000000" w:themeColor="text1"/>
          <w:sz w:val="20"/>
        </w:rPr>
        <w:t>Finally,</w:t>
      </w:r>
      <w:r w:rsidR="00DF0EF4">
        <w:rPr>
          <w:rFonts w:cstheme="minorBidi"/>
          <w:color w:val="000000" w:themeColor="text1"/>
          <w:sz w:val="20"/>
        </w:rPr>
        <w:t xml:space="preserve"> on the Last Day,</w:t>
      </w:r>
      <w:r>
        <w:rPr>
          <w:rFonts w:cstheme="minorBidi"/>
          <w:color w:val="000000" w:themeColor="text1"/>
          <w:sz w:val="20"/>
        </w:rPr>
        <w:t xml:space="preserve"> the angels will be driving the self-oppressing disbelievers to Hell, in groups. When they reach it, its angel-keepers will</w:t>
      </w:r>
      <w:r w:rsidR="00DF0EF4">
        <w:rPr>
          <w:rFonts w:cstheme="minorBidi"/>
          <w:color w:val="000000" w:themeColor="text1"/>
          <w:sz w:val="20"/>
        </w:rPr>
        <w:t xml:space="preserve"> </w:t>
      </w:r>
      <w:r>
        <w:rPr>
          <w:rFonts w:cstheme="minorBidi"/>
          <w:color w:val="000000" w:themeColor="text1"/>
          <w:sz w:val="20"/>
        </w:rPr>
        <w:t>rebuk</w:t>
      </w:r>
      <w:r w:rsidR="004F2E88">
        <w:rPr>
          <w:rFonts w:cstheme="minorBidi"/>
          <w:color w:val="000000" w:themeColor="text1"/>
          <w:sz w:val="20"/>
        </w:rPr>
        <w:t>e</w:t>
      </w:r>
      <w:r>
        <w:rPr>
          <w:rFonts w:cstheme="minorBidi"/>
          <w:color w:val="000000" w:themeColor="text1"/>
          <w:sz w:val="20"/>
        </w:rPr>
        <w:t xml:space="preserve"> them, by reminding them that they did not follow the Messengers, whom Allah sent for their guidance, during their lower life. Then, they will give them the bad news that they will abide therein eternally, for their arrogance </w:t>
      </w:r>
      <w:r w:rsidRPr="004B3E61">
        <w:rPr>
          <w:rFonts w:cstheme="minorBidi"/>
          <w:color w:val="000000" w:themeColor="text1"/>
          <w:sz w:val="20"/>
        </w:rPr>
        <w:t>(Al-Zumar, 39: 71-72).</w:t>
      </w:r>
      <w:r>
        <w:rPr>
          <w:rFonts w:cstheme="minorBidi"/>
          <w:color w:val="000000" w:themeColor="text1"/>
          <w:sz w:val="20"/>
        </w:rPr>
        <w:t xml:space="preserve"> </w:t>
      </w:r>
    </w:p>
    <w:p w14:paraId="6EB64BF0" w14:textId="77777777" w:rsidR="00B9092A" w:rsidRPr="004B3E61" w:rsidRDefault="00B9092A" w:rsidP="00B9092A">
      <w:pPr>
        <w:bidi/>
        <w:spacing w:before="100" w:beforeAutospacing="1" w:after="100" w:afterAutospacing="1"/>
        <w:jc w:val="both"/>
        <w:rPr>
          <w:rFonts w:cstheme="minorBidi"/>
          <w:color w:val="000000" w:themeColor="text1"/>
          <w:sz w:val="20"/>
          <w:rtl/>
        </w:rPr>
      </w:pPr>
      <w:r w:rsidRPr="00D71CC3">
        <w:rPr>
          <w:rFonts w:cstheme="minorBidi"/>
          <w:sz w:val="28"/>
          <w:szCs w:val="28"/>
          <w:rtl/>
        </w:rPr>
        <w:lastRenderedPageBreak/>
        <w:t xml:space="preserve">وَلَوْ تَرَىٰ إِذِ </w:t>
      </w:r>
      <w:r w:rsidRPr="002878E8">
        <w:rPr>
          <w:rFonts w:cstheme="minorBidi"/>
          <w:b/>
          <w:bCs/>
          <w:color w:val="FF0000"/>
          <w:sz w:val="28"/>
          <w:szCs w:val="28"/>
          <w:rtl/>
        </w:rPr>
        <w:t>الظَّالِمُونَ</w:t>
      </w:r>
      <w:r w:rsidRPr="00D71CC3">
        <w:rPr>
          <w:rFonts w:cstheme="minorBidi"/>
          <w:sz w:val="28"/>
          <w:szCs w:val="28"/>
          <w:rtl/>
        </w:rPr>
        <w:t xml:space="preserve"> فِي غَمَرَاتِ الْمَوْتِ </w:t>
      </w:r>
      <w:r w:rsidRPr="008A1632">
        <w:rPr>
          <w:rFonts w:cstheme="minorBidi"/>
          <w:b/>
          <w:bCs/>
          <w:color w:val="FF0000"/>
          <w:sz w:val="28"/>
          <w:szCs w:val="28"/>
          <w:rtl/>
        </w:rPr>
        <w:t>وَالْمَلَائِكَةُ بَاسِطُو أَيْدِيهِمْ</w:t>
      </w:r>
      <w:r w:rsidRPr="008A1632">
        <w:rPr>
          <w:rFonts w:cstheme="minorBidi"/>
          <w:color w:val="FF0000"/>
          <w:sz w:val="28"/>
          <w:szCs w:val="28"/>
          <w:rtl/>
        </w:rPr>
        <w:t xml:space="preserve"> </w:t>
      </w:r>
      <w:r w:rsidRPr="00D71CC3">
        <w:rPr>
          <w:rFonts w:cstheme="minorBidi"/>
          <w:sz w:val="28"/>
          <w:szCs w:val="28"/>
          <w:rtl/>
        </w:rPr>
        <w:t>أَخْرِجُوا أَنفُسَكُمُ ۖ الْيَوْمَ تُجْزَوْنَ عَذَابَ الْهُونِ بِمَا كُنتُمْ تَقُولُونَ عَلَى اللَّـهِ غَيْرَ الْحَقِّ وَكُنتُمْ عَنْ آيَاتِهِ تَسْتَكْبِرُونَ </w:t>
      </w:r>
      <w:r w:rsidRPr="0007125E">
        <w:rPr>
          <w:rFonts w:cstheme="minorBidi"/>
          <w:sz w:val="28"/>
          <w:szCs w:val="28"/>
          <w:rtl/>
        </w:rPr>
        <w:t>﴿الأن</w:t>
      </w:r>
      <w:r>
        <w:rPr>
          <w:rFonts w:cstheme="minorBidi" w:hint="cs"/>
          <w:sz w:val="28"/>
          <w:szCs w:val="28"/>
          <w:rtl/>
        </w:rPr>
        <w:t>ْ</w:t>
      </w:r>
      <w:r w:rsidRPr="0007125E">
        <w:rPr>
          <w:rFonts w:cstheme="minorBidi"/>
          <w:sz w:val="28"/>
          <w:szCs w:val="28"/>
          <w:rtl/>
        </w:rPr>
        <w:t>ع</w:t>
      </w:r>
      <w:r>
        <w:rPr>
          <w:rFonts w:cstheme="minorBidi" w:hint="cs"/>
          <w:sz w:val="28"/>
          <w:szCs w:val="28"/>
          <w:rtl/>
        </w:rPr>
        <w:t>َ</w:t>
      </w:r>
      <w:r w:rsidRPr="0007125E">
        <w:rPr>
          <w:rFonts w:cstheme="minorBidi"/>
          <w:sz w:val="28"/>
          <w:szCs w:val="28"/>
          <w:rtl/>
        </w:rPr>
        <w:t>ام</w:t>
      </w:r>
      <w:r>
        <w:rPr>
          <w:rFonts w:cstheme="minorBidi" w:hint="cs"/>
          <w:sz w:val="28"/>
          <w:szCs w:val="28"/>
          <w:rtl/>
        </w:rPr>
        <w:t>ُ</w:t>
      </w:r>
      <w:r w:rsidRPr="0007125E">
        <w:rPr>
          <w:rFonts w:cstheme="minorBidi"/>
          <w:sz w:val="28"/>
          <w:szCs w:val="28"/>
          <w:rtl/>
        </w:rPr>
        <w:t xml:space="preserve"> ، </w:t>
      </w:r>
      <w:r w:rsidRPr="0007125E">
        <w:rPr>
          <w:rFonts w:cstheme="minorBidi"/>
          <w:sz w:val="24"/>
          <w:szCs w:val="24"/>
          <w:rtl/>
        </w:rPr>
        <w:t>6: 93</w:t>
      </w:r>
      <w:r w:rsidRPr="0007125E">
        <w:rPr>
          <w:rFonts w:cstheme="minorBidi"/>
          <w:sz w:val="28"/>
          <w:szCs w:val="28"/>
          <w:rtl/>
        </w:rPr>
        <w:t>﴾.</w:t>
      </w:r>
      <w:r w:rsidRPr="001C119C">
        <w:rPr>
          <w:rFonts w:cstheme="minorBidi"/>
          <w:sz w:val="20"/>
        </w:rPr>
        <w:t> </w:t>
      </w:r>
      <w:r w:rsidRPr="001C119C">
        <w:rPr>
          <w:rFonts w:cstheme="minorBidi"/>
          <w:sz w:val="20"/>
          <w:rtl/>
        </w:rPr>
        <w:t>  </w:t>
      </w:r>
    </w:p>
    <w:p w14:paraId="628C3916" w14:textId="77777777" w:rsidR="00B9092A" w:rsidRPr="004B3E61" w:rsidRDefault="00B9092A" w:rsidP="00B9092A">
      <w:pPr>
        <w:bidi/>
        <w:spacing w:before="100" w:beforeAutospacing="1" w:after="100" w:afterAutospacing="1"/>
        <w:jc w:val="both"/>
        <w:rPr>
          <w:rFonts w:cstheme="minorBidi"/>
          <w:color w:val="000000" w:themeColor="text1"/>
          <w:sz w:val="20"/>
        </w:rPr>
      </w:pPr>
      <w:r w:rsidRPr="004B3E61">
        <w:rPr>
          <w:rFonts w:cstheme="minorBidi"/>
          <w:color w:val="000000" w:themeColor="text1"/>
          <w:sz w:val="28"/>
          <w:szCs w:val="28"/>
          <w:rtl/>
        </w:rPr>
        <w:t xml:space="preserve">إِنَّ الَّذِينَ </w:t>
      </w:r>
      <w:r w:rsidRPr="00E5328C">
        <w:rPr>
          <w:rFonts w:cstheme="minorBidi"/>
          <w:color w:val="000000" w:themeColor="text1"/>
          <w:sz w:val="28"/>
          <w:szCs w:val="28"/>
          <w:rtl/>
        </w:rPr>
        <w:t xml:space="preserve">تَوَفَّاهُمُ الْمَلَائِكَةُ </w:t>
      </w:r>
      <w:r w:rsidRPr="002878E8">
        <w:rPr>
          <w:rFonts w:cstheme="minorBidi"/>
          <w:b/>
          <w:bCs/>
          <w:color w:val="FF0000"/>
          <w:sz w:val="28"/>
          <w:szCs w:val="28"/>
          <w:rtl/>
        </w:rPr>
        <w:t>ظَالِمِي أَنفُسِهِمْ</w:t>
      </w:r>
      <w:r w:rsidRPr="002878E8">
        <w:rPr>
          <w:rFonts w:cstheme="minorBidi"/>
          <w:color w:val="FF0000"/>
          <w:sz w:val="28"/>
          <w:szCs w:val="28"/>
          <w:rtl/>
        </w:rPr>
        <w:t xml:space="preserve"> </w:t>
      </w:r>
      <w:r w:rsidRPr="004B3E61">
        <w:rPr>
          <w:rFonts w:cstheme="minorBidi"/>
          <w:color w:val="000000" w:themeColor="text1"/>
          <w:sz w:val="28"/>
          <w:szCs w:val="28"/>
          <w:rtl/>
        </w:rPr>
        <w:t xml:space="preserve">قَالُوا فِيمَ كُنتُمْ قَالُوا كُنَّا مُسْتَضْعَفِينَ فِي الْأَرْضِ قَالُوا أَلَمْ تَكُنْ أَرْضُ اللَّـهِ وَاسِعَةً فَتُهَاجِرُوا فِيهَا فَأُولَـٰئِكَ مَأْوَاهُمْ جَهَنَّمُ وَسَاءَتْ مَصِيرًا </w:t>
      </w:r>
      <w:r w:rsidRPr="002878E8">
        <w:rPr>
          <w:rFonts w:cstheme="minorBidi"/>
          <w:color w:val="000000" w:themeColor="text1"/>
          <w:sz w:val="24"/>
          <w:szCs w:val="24"/>
          <w:rtl/>
        </w:rPr>
        <w:t>﴿</w:t>
      </w:r>
      <w:hyperlink r:id="rId96" w:anchor="4:97" w:history="1">
        <w:r w:rsidRPr="002878E8">
          <w:rPr>
            <w:rFonts w:cstheme="minorBidi"/>
            <w:color w:val="000000" w:themeColor="text1"/>
            <w:sz w:val="24"/>
            <w:szCs w:val="24"/>
            <w:rtl/>
          </w:rPr>
          <w:t>٩٧</w:t>
        </w:r>
      </w:hyperlink>
      <w:r w:rsidRPr="002878E8">
        <w:rPr>
          <w:rFonts w:cstheme="minorBidi"/>
          <w:color w:val="000000" w:themeColor="text1"/>
          <w:sz w:val="24"/>
          <w:szCs w:val="24"/>
          <w:rtl/>
        </w:rPr>
        <w:t>﴾</w:t>
      </w:r>
      <w:r w:rsidRPr="004B3E61">
        <w:rPr>
          <w:rFonts w:cstheme="minorBidi"/>
          <w:color w:val="000000" w:themeColor="text1"/>
          <w:sz w:val="28"/>
          <w:szCs w:val="28"/>
          <w:rtl/>
        </w:rPr>
        <w:t xml:space="preserve"> إِلَّا الْمُسْتَضْعَفِينَ مِنَ الرِّجَالِ وَالنِّسَاءِ وَالْوِلْدَانِ لَا يَسْتَطِيعُونَ حِيلَةً وَلَا يَهْتَدُونَ سَبِيلًا </w:t>
      </w:r>
      <w:r w:rsidRPr="002878E8">
        <w:rPr>
          <w:rFonts w:cstheme="minorBidi"/>
          <w:color w:val="000000" w:themeColor="text1"/>
          <w:sz w:val="24"/>
          <w:szCs w:val="24"/>
          <w:rtl/>
        </w:rPr>
        <w:t>﴿</w:t>
      </w:r>
      <w:hyperlink r:id="rId97" w:anchor="4:98" w:history="1">
        <w:r w:rsidRPr="002878E8">
          <w:rPr>
            <w:rFonts w:cstheme="minorBidi"/>
            <w:color w:val="000000" w:themeColor="text1"/>
            <w:sz w:val="24"/>
            <w:szCs w:val="24"/>
            <w:rtl/>
          </w:rPr>
          <w:t>٩٨</w:t>
        </w:r>
      </w:hyperlink>
      <w:r w:rsidRPr="002878E8">
        <w:rPr>
          <w:rFonts w:cstheme="minorBidi"/>
          <w:color w:val="000000" w:themeColor="text1"/>
          <w:sz w:val="24"/>
          <w:szCs w:val="24"/>
          <w:rtl/>
        </w:rPr>
        <w:t>﴾</w:t>
      </w:r>
      <w:r w:rsidRPr="004B3E61">
        <w:rPr>
          <w:rFonts w:cstheme="minorBidi"/>
          <w:color w:val="000000" w:themeColor="text1"/>
          <w:sz w:val="28"/>
          <w:szCs w:val="28"/>
          <w:rtl/>
        </w:rPr>
        <w:t xml:space="preserve"> فَأُولَـٰئِكَ عَسَى اللَّـهُ أَن يَعْفُوَ عَنْهُمْ وَكَانَ اللَّـهُ عَفُوًّا غَفُورًا </w:t>
      </w:r>
      <w:r w:rsidRPr="002878E8">
        <w:rPr>
          <w:rFonts w:cstheme="minorBidi"/>
          <w:color w:val="000000" w:themeColor="text1"/>
          <w:sz w:val="24"/>
          <w:szCs w:val="24"/>
          <w:rtl/>
        </w:rPr>
        <w:t>﴿</w:t>
      </w:r>
      <w:hyperlink r:id="rId98" w:anchor="4:99" w:history="1">
        <w:r w:rsidRPr="002878E8">
          <w:rPr>
            <w:rFonts w:cstheme="minorBidi"/>
            <w:color w:val="000000" w:themeColor="text1"/>
            <w:sz w:val="24"/>
            <w:szCs w:val="24"/>
            <w:rtl/>
          </w:rPr>
          <w:t>٩٩</w:t>
        </w:r>
      </w:hyperlink>
      <w:r w:rsidRPr="002878E8">
        <w:rPr>
          <w:rFonts w:cstheme="minorBidi"/>
          <w:color w:val="000000" w:themeColor="text1"/>
          <w:sz w:val="24"/>
          <w:szCs w:val="24"/>
          <w:rtl/>
        </w:rPr>
        <w:t>﴾</w:t>
      </w:r>
      <w:r w:rsidRPr="004B3E61">
        <w:rPr>
          <w:rFonts w:cstheme="minorBidi"/>
          <w:color w:val="000000" w:themeColor="text1"/>
          <w:sz w:val="28"/>
          <w:szCs w:val="28"/>
        </w:rPr>
        <w:t xml:space="preserve"> </w:t>
      </w:r>
      <w:r w:rsidRPr="002878E8">
        <w:rPr>
          <w:rFonts w:cstheme="minorBidi"/>
          <w:color w:val="000000" w:themeColor="text1"/>
          <w:sz w:val="28"/>
          <w:szCs w:val="28"/>
          <w:rtl/>
        </w:rPr>
        <w:t>(الن</w:t>
      </w:r>
      <w:r>
        <w:rPr>
          <w:rFonts w:cstheme="minorBidi" w:hint="cs"/>
          <w:color w:val="000000" w:themeColor="text1"/>
          <w:sz w:val="28"/>
          <w:szCs w:val="28"/>
          <w:rtl/>
        </w:rPr>
        <w:t>ِّ</w:t>
      </w:r>
      <w:r w:rsidRPr="002878E8">
        <w:rPr>
          <w:rFonts w:cstheme="minorBidi"/>
          <w:color w:val="000000" w:themeColor="text1"/>
          <w:sz w:val="28"/>
          <w:szCs w:val="28"/>
          <w:rtl/>
        </w:rPr>
        <w:t>س</w:t>
      </w:r>
      <w:r>
        <w:rPr>
          <w:rFonts w:cstheme="minorBidi" w:hint="cs"/>
          <w:color w:val="000000" w:themeColor="text1"/>
          <w:sz w:val="28"/>
          <w:szCs w:val="28"/>
          <w:rtl/>
        </w:rPr>
        <w:t>َ</w:t>
      </w:r>
      <w:r w:rsidRPr="002878E8">
        <w:rPr>
          <w:rFonts w:cstheme="minorBidi"/>
          <w:color w:val="000000" w:themeColor="text1"/>
          <w:sz w:val="28"/>
          <w:szCs w:val="28"/>
          <w:rtl/>
        </w:rPr>
        <w:t>اء</w:t>
      </w:r>
      <w:r>
        <w:rPr>
          <w:rFonts w:cstheme="minorBidi" w:hint="cs"/>
          <w:color w:val="000000" w:themeColor="text1"/>
          <w:sz w:val="28"/>
          <w:szCs w:val="28"/>
          <w:rtl/>
        </w:rPr>
        <w:t>ُ</w:t>
      </w:r>
      <w:r w:rsidRPr="002878E8">
        <w:rPr>
          <w:rFonts w:cstheme="minorBidi"/>
          <w:color w:val="000000" w:themeColor="text1"/>
          <w:sz w:val="28"/>
          <w:szCs w:val="28"/>
          <w:rtl/>
        </w:rPr>
        <w:t xml:space="preserve"> ، </w:t>
      </w:r>
      <w:r w:rsidRPr="002878E8">
        <w:rPr>
          <w:rFonts w:cstheme="minorBidi"/>
          <w:color w:val="000000" w:themeColor="text1"/>
          <w:sz w:val="24"/>
          <w:szCs w:val="24"/>
          <w:rtl/>
        </w:rPr>
        <w:t>4: 97-99</w:t>
      </w:r>
      <w:r w:rsidRPr="002878E8">
        <w:rPr>
          <w:rFonts w:cstheme="minorBidi"/>
          <w:color w:val="000000" w:themeColor="text1"/>
          <w:sz w:val="28"/>
          <w:szCs w:val="28"/>
          <w:rtl/>
        </w:rPr>
        <w:t>).</w:t>
      </w:r>
      <w:r w:rsidRPr="004B3E61">
        <w:rPr>
          <w:rFonts w:cstheme="minorBidi"/>
          <w:color w:val="000000" w:themeColor="text1"/>
          <w:sz w:val="20"/>
        </w:rPr>
        <w:t>  </w:t>
      </w:r>
    </w:p>
    <w:p w14:paraId="11A6BDFE" w14:textId="77777777" w:rsidR="00AB3A7E" w:rsidRDefault="00B9092A" w:rsidP="00B9092A">
      <w:pPr>
        <w:bidi/>
        <w:spacing w:before="100" w:beforeAutospacing="1" w:after="100" w:afterAutospacing="1"/>
        <w:jc w:val="both"/>
        <w:rPr>
          <w:rFonts w:cstheme="minorBidi"/>
          <w:color w:val="000000" w:themeColor="text1"/>
        </w:rPr>
      </w:pPr>
      <w:r w:rsidRPr="004B3E61">
        <w:rPr>
          <w:rFonts w:cstheme="minorBidi"/>
          <w:color w:val="000000" w:themeColor="text1"/>
          <w:sz w:val="28"/>
          <w:szCs w:val="28"/>
          <w:rtl/>
        </w:rPr>
        <w:t xml:space="preserve">وَلَوْ تَرَىٰ إِذْ يَتَوَفَّى </w:t>
      </w:r>
      <w:r w:rsidRPr="006A4C13">
        <w:rPr>
          <w:rFonts w:cstheme="minorBidi"/>
          <w:b/>
          <w:bCs/>
          <w:color w:val="FF0000"/>
          <w:sz w:val="28"/>
          <w:szCs w:val="28"/>
          <w:rtl/>
        </w:rPr>
        <w:t>الَّذِينَ كَفَرُوا</w:t>
      </w:r>
      <w:r w:rsidRPr="004B3E61">
        <w:rPr>
          <w:rFonts w:cstheme="minorBidi"/>
          <w:color w:val="000000" w:themeColor="text1"/>
          <w:sz w:val="28"/>
          <w:szCs w:val="28"/>
          <w:rtl/>
        </w:rPr>
        <w:t xml:space="preserve"> ۙ </w:t>
      </w:r>
      <w:r w:rsidRPr="006A4C13">
        <w:rPr>
          <w:rFonts w:cstheme="minorBidi"/>
          <w:b/>
          <w:bCs/>
          <w:color w:val="FF0000"/>
          <w:sz w:val="28"/>
          <w:szCs w:val="28"/>
          <w:rtl/>
        </w:rPr>
        <w:t>الْمَلَائِكَةُ يَضْرِبُونَ وُجُوهَهُمْ وَأَدْبَارَهُمْ</w:t>
      </w:r>
      <w:r w:rsidRPr="006A4C13">
        <w:rPr>
          <w:rFonts w:cstheme="minorBidi"/>
          <w:color w:val="FF0000"/>
          <w:sz w:val="28"/>
          <w:szCs w:val="28"/>
          <w:rtl/>
        </w:rPr>
        <w:t xml:space="preserve"> </w:t>
      </w:r>
      <w:r w:rsidRPr="004B3E61">
        <w:rPr>
          <w:rFonts w:cstheme="minorBidi"/>
          <w:color w:val="000000" w:themeColor="text1"/>
          <w:sz w:val="28"/>
          <w:szCs w:val="28"/>
          <w:rtl/>
        </w:rPr>
        <w:t>وَذُوقُوا عَذَابَ الْحَرِيقِ  </w:t>
      </w:r>
      <w:r w:rsidRPr="004D436F">
        <w:rPr>
          <w:rFonts w:cstheme="minorBidi"/>
          <w:color w:val="000000" w:themeColor="text1"/>
          <w:sz w:val="28"/>
          <w:szCs w:val="28"/>
          <w:rtl/>
        </w:rPr>
        <w:t>(الأن</w:t>
      </w:r>
      <w:r>
        <w:rPr>
          <w:rFonts w:cstheme="minorBidi" w:hint="cs"/>
          <w:color w:val="000000" w:themeColor="text1"/>
          <w:sz w:val="28"/>
          <w:szCs w:val="28"/>
          <w:rtl/>
        </w:rPr>
        <w:t>ْ</w:t>
      </w:r>
      <w:r w:rsidRPr="004D436F">
        <w:rPr>
          <w:rFonts w:cstheme="minorBidi"/>
          <w:color w:val="000000" w:themeColor="text1"/>
          <w:sz w:val="28"/>
          <w:szCs w:val="28"/>
          <w:rtl/>
        </w:rPr>
        <w:t>ف</w:t>
      </w:r>
      <w:r>
        <w:rPr>
          <w:rFonts w:cstheme="minorBidi" w:hint="cs"/>
          <w:color w:val="000000" w:themeColor="text1"/>
          <w:sz w:val="28"/>
          <w:szCs w:val="28"/>
          <w:rtl/>
        </w:rPr>
        <w:t>َ</w:t>
      </w:r>
      <w:r w:rsidRPr="004D436F">
        <w:rPr>
          <w:rFonts w:cstheme="minorBidi"/>
          <w:color w:val="000000" w:themeColor="text1"/>
          <w:sz w:val="28"/>
          <w:szCs w:val="28"/>
          <w:rtl/>
        </w:rPr>
        <w:t>ال</w:t>
      </w:r>
      <w:r>
        <w:rPr>
          <w:rFonts w:cstheme="minorBidi" w:hint="cs"/>
          <w:color w:val="000000" w:themeColor="text1"/>
          <w:sz w:val="28"/>
          <w:szCs w:val="28"/>
          <w:rtl/>
        </w:rPr>
        <w:t>ُ</w:t>
      </w:r>
      <w:r w:rsidRPr="004D436F">
        <w:rPr>
          <w:rFonts w:cstheme="minorBidi"/>
          <w:color w:val="000000" w:themeColor="text1"/>
          <w:sz w:val="28"/>
          <w:szCs w:val="28"/>
          <w:rtl/>
        </w:rPr>
        <w:t xml:space="preserve"> ،</w:t>
      </w:r>
      <w:r w:rsidRPr="004D436F">
        <w:rPr>
          <w:rFonts w:cstheme="minorBidi"/>
          <w:color w:val="000000" w:themeColor="text1"/>
          <w:sz w:val="24"/>
          <w:szCs w:val="24"/>
          <w:rtl/>
        </w:rPr>
        <w:t xml:space="preserve"> 8:</w:t>
      </w:r>
      <w:r w:rsidRPr="004D436F">
        <w:rPr>
          <w:rFonts w:cstheme="minorBidi"/>
          <w:color w:val="000000" w:themeColor="text1"/>
          <w:sz w:val="28"/>
          <w:szCs w:val="28"/>
          <w:rtl/>
        </w:rPr>
        <w:t xml:space="preserve"> </w:t>
      </w:r>
      <w:r w:rsidRPr="004D436F">
        <w:rPr>
          <w:rFonts w:cstheme="minorBidi"/>
          <w:color w:val="000000" w:themeColor="text1"/>
          <w:sz w:val="24"/>
          <w:szCs w:val="24"/>
          <w:rtl/>
        </w:rPr>
        <w:t>50</w:t>
      </w:r>
      <w:r w:rsidRPr="004D436F">
        <w:rPr>
          <w:rFonts w:cstheme="minorBidi"/>
          <w:color w:val="000000" w:themeColor="text1"/>
          <w:sz w:val="28"/>
          <w:szCs w:val="28"/>
          <w:rtl/>
        </w:rPr>
        <w:t>).</w:t>
      </w:r>
      <w:r w:rsidRPr="004B3E61">
        <w:rPr>
          <w:rFonts w:cstheme="minorBidi"/>
          <w:color w:val="000000" w:themeColor="text1"/>
        </w:rPr>
        <w:t> </w:t>
      </w:r>
    </w:p>
    <w:p w14:paraId="3876E76C" w14:textId="44D36555" w:rsidR="00B9092A" w:rsidRDefault="00AB3A7E" w:rsidP="00AB3A7E">
      <w:pPr>
        <w:bidi/>
        <w:spacing w:before="100" w:beforeAutospacing="1" w:after="100" w:afterAutospacing="1"/>
        <w:jc w:val="both"/>
        <w:rPr>
          <w:rFonts w:cstheme="minorBidi"/>
          <w:color w:val="000000" w:themeColor="text1"/>
        </w:rPr>
      </w:pPr>
      <w:r w:rsidRPr="00005FC6">
        <w:rPr>
          <w:rFonts w:cs="Arial"/>
          <w:color w:val="000000" w:themeColor="text1"/>
          <w:sz w:val="28"/>
          <w:szCs w:val="28"/>
          <w:rtl/>
        </w:rPr>
        <w:t xml:space="preserve">وَقَالَ الَّذِينَ لَا يَرْجُونَ لِقَاءَنَا </w:t>
      </w:r>
      <w:r w:rsidRPr="00D81403">
        <w:rPr>
          <w:rFonts w:cs="Arial"/>
          <w:b/>
          <w:bCs/>
          <w:color w:val="EE0000"/>
          <w:sz w:val="28"/>
          <w:szCs w:val="28"/>
          <w:rtl/>
        </w:rPr>
        <w:t>لَوْلَا أُنزِلَ عَلَيْنَا الْمَلَائِكَةُ أَوْ نَرَىٰ رَبَّنَا</w:t>
      </w:r>
      <w:r w:rsidRPr="00D81403">
        <w:rPr>
          <w:rFonts w:cs="Arial"/>
          <w:color w:val="EE0000"/>
          <w:sz w:val="28"/>
          <w:szCs w:val="28"/>
          <w:rtl/>
        </w:rPr>
        <w:t xml:space="preserve"> </w:t>
      </w:r>
      <w:r w:rsidRPr="00005FC6">
        <w:rPr>
          <w:rFonts w:cs="Arial"/>
          <w:color w:val="000000" w:themeColor="text1"/>
          <w:sz w:val="28"/>
          <w:szCs w:val="28"/>
          <w:rtl/>
        </w:rPr>
        <w:t>ۗ لَقَدِ اسْتَكْبَرُوا فِي أَنفُسِهِمْ وَعَتَوْا عُتُوًّا كَبِيرًا</w:t>
      </w:r>
      <w:r>
        <w:rPr>
          <w:rFonts w:cs="Arial" w:hint="cs"/>
          <w:color w:val="000000" w:themeColor="text1"/>
          <w:sz w:val="28"/>
          <w:szCs w:val="28"/>
          <w:rtl/>
        </w:rPr>
        <w:t xml:space="preserve"> </w:t>
      </w:r>
      <w:r w:rsidRPr="00571886">
        <w:rPr>
          <w:rFonts w:cstheme="minorBidi"/>
          <w:color w:val="000000" w:themeColor="text1"/>
          <w:sz w:val="28"/>
          <w:szCs w:val="28"/>
          <w:rtl/>
        </w:rPr>
        <w:t>(ال</w:t>
      </w:r>
      <w:r>
        <w:rPr>
          <w:rFonts w:cstheme="minorBidi" w:hint="cs"/>
          <w:color w:val="000000" w:themeColor="text1"/>
          <w:sz w:val="28"/>
          <w:szCs w:val="28"/>
          <w:rtl/>
        </w:rPr>
        <w:t>ْ</w:t>
      </w:r>
      <w:r w:rsidRPr="00571886">
        <w:rPr>
          <w:rFonts w:cstheme="minorBidi"/>
          <w:color w:val="000000" w:themeColor="text1"/>
          <w:sz w:val="28"/>
          <w:szCs w:val="28"/>
          <w:rtl/>
        </w:rPr>
        <w:t>ف</w:t>
      </w:r>
      <w:r>
        <w:rPr>
          <w:rFonts w:cstheme="minorBidi" w:hint="cs"/>
          <w:color w:val="000000" w:themeColor="text1"/>
          <w:sz w:val="28"/>
          <w:szCs w:val="28"/>
          <w:rtl/>
        </w:rPr>
        <w:t>ُ</w:t>
      </w:r>
      <w:r w:rsidRPr="00571886">
        <w:rPr>
          <w:rFonts w:cstheme="minorBidi"/>
          <w:color w:val="000000" w:themeColor="text1"/>
          <w:sz w:val="28"/>
          <w:szCs w:val="28"/>
          <w:rtl/>
        </w:rPr>
        <w:t>ر</w:t>
      </w:r>
      <w:r>
        <w:rPr>
          <w:rFonts w:cstheme="minorBidi" w:hint="cs"/>
          <w:color w:val="000000" w:themeColor="text1"/>
          <w:sz w:val="28"/>
          <w:szCs w:val="28"/>
          <w:rtl/>
        </w:rPr>
        <w:t>ْ</w:t>
      </w:r>
      <w:r w:rsidRPr="00571886">
        <w:rPr>
          <w:rFonts w:cstheme="minorBidi"/>
          <w:color w:val="000000" w:themeColor="text1"/>
          <w:sz w:val="28"/>
          <w:szCs w:val="28"/>
          <w:rtl/>
        </w:rPr>
        <w:t>ق</w:t>
      </w:r>
      <w:r>
        <w:rPr>
          <w:rFonts w:cstheme="minorBidi" w:hint="cs"/>
          <w:color w:val="000000" w:themeColor="text1"/>
          <w:sz w:val="28"/>
          <w:szCs w:val="28"/>
          <w:rtl/>
        </w:rPr>
        <w:t>َ</w:t>
      </w:r>
      <w:r w:rsidRPr="00571886">
        <w:rPr>
          <w:rFonts w:cstheme="minorBidi"/>
          <w:color w:val="000000" w:themeColor="text1"/>
          <w:sz w:val="28"/>
          <w:szCs w:val="28"/>
          <w:rtl/>
        </w:rPr>
        <w:t>ان</w:t>
      </w:r>
      <w:r>
        <w:rPr>
          <w:rFonts w:cstheme="minorBidi" w:hint="cs"/>
          <w:color w:val="000000" w:themeColor="text1"/>
          <w:sz w:val="28"/>
          <w:szCs w:val="28"/>
          <w:rtl/>
        </w:rPr>
        <w:t>ُ</w:t>
      </w:r>
      <w:r w:rsidRPr="00571886">
        <w:rPr>
          <w:rFonts w:cstheme="minorBidi"/>
          <w:color w:val="000000" w:themeColor="text1"/>
          <w:sz w:val="28"/>
          <w:szCs w:val="28"/>
          <w:rtl/>
        </w:rPr>
        <w:t xml:space="preserve"> ، </w:t>
      </w:r>
      <w:r w:rsidRPr="00571886">
        <w:rPr>
          <w:rFonts w:cstheme="minorBidi"/>
          <w:color w:val="000000" w:themeColor="text1"/>
          <w:sz w:val="24"/>
          <w:szCs w:val="24"/>
          <w:rtl/>
        </w:rPr>
        <w:t>25: 2</w:t>
      </w:r>
      <w:r>
        <w:rPr>
          <w:rFonts w:cstheme="minorBidi" w:hint="cs"/>
          <w:color w:val="000000" w:themeColor="text1"/>
          <w:sz w:val="24"/>
          <w:szCs w:val="24"/>
          <w:rtl/>
        </w:rPr>
        <w:t>1</w:t>
      </w:r>
      <w:r w:rsidRPr="00571886">
        <w:rPr>
          <w:rFonts w:cstheme="minorBidi"/>
          <w:color w:val="000000" w:themeColor="text1"/>
          <w:sz w:val="28"/>
          <w:szCs w:val="28"/>
          <w:rtl/>
        </w:rPr>
        <w:t>).</w:t>
      </w:r>
      <w:r w:rsidR="00B9092A" w:rsidRPr="004B3E61">
        <w:rPr>
          <w:rFonts w:cstheme="minorBidi"/>
          <w:color w:val="000000" w:themeColor="text1"/>
        </w:rPr>
        <w:t> </w:t>
      </w:r>
    </w:p>
    <w:p w14:paraId="4498D953" w14:textId="77777777" w:rsidR="00B9092A" w:rsidRDefault="00B9092A" w:rsidP="00B9092A">
      <w:pPr>
        <w:bidi/>
        <w:spacing w:before="100" w:beforeAutospacing="1" w:after="100" w:afterAutospacing="1"/>
        <w:jc w:val="both"/>
        <w:rPr>
          <w:rFonts w:cstheme="minorBidi"/>
          <w:color w:val="000000" w:themeColor="text1"/>
          <w:sz w:val="28"/>
          <w:szCs w:val="28"/>
        </w:rPr>
      </w:pPr>
      <w:r w:rsidRPr="00571886">
        <w:rPr>
          <w:rFonts w:cstheme="minorBidi"/>
          <w:b/>
          <w:bCs/>
          <w:color w:val="FF0000"/>
          <w:sz w:val="28"/>
          <w:szCs w:val="28"/>
          <w:rtl/>
        </w:rPr>
        <w:t xml:space="preserve">يَوْمَ يَرَوْنَ الْمَلَائِكَةَ </w:t>
      </w:r>
      <w:r w:rsidRPr="004B3E61">
        <w:rPr>
          <w:rFonts w:cstheme="minorBidi"/>
          <w:color w:val="000000" w:themeColor="text1"/>
          <w:sz w:val="28"/>
          <w:szCs w:val="28"/>
          <w:rtl/>
        </w:rPr>
        <w:t>لَا بُشْرَىٰ يَوْمَئِذٍ لِّلْمُجْرِمِينَ وَيَقُولُونَ حِجْرًا مَّحْجُورًا </w:t>
      </w:r>
      <w:r w:rsidRPr="00571886">
        <w:rPr>
          <w:rFonts w:cstheme="minorBidi"/>
          <w:color w:val="000000" w:themeColor="text1"/>
          <w:sz w:val="28"/>
          <w:szCs w:val="28"/>
          <w:rtl/>
        </w:rPr>
        <w:t>(ال</w:t>
      </w:r>
      <w:r>
        <w:rPr>
          <w:rFonts w:cstheme="minorBidi" w:hint="cs"/>
          <w:color w:val="000000" w:themeColor="text1"/>
          <w:sz w:val="28"/>
          <w:szCs w:val="28"/>
          <w:rtl/>
        </w:rPr>
        <w:t>ْ</w:t>
      </w:r>
      <w:r w:rsidRPr="00571886">
        <w:rPr>
          <w:rFonts w:cstheme="minorBidi"/>
          <w:color w:val="000000" w:themeColor="text1"/>
          <w:sz w:val="28"/>
          <w:szCs w:val="28"/>
          <w:rtl/>
        </w:rPr>
        <w:t>ف</w:t>
      </w:r>
      <w:r>
        <w:rPr>
          <w:rFonts w:cstheme="minorBidi" w:hint="cs"/>
          <w:color w:val="000000" w:themeColor="text1"/>
          <w:sz w:val="28"/>
          <w:szCs w:val="28"/>
          <w:rtl/>
        </w:rPr>
        <w:t>ُ</w:t>
      </w:r>
      <w:r w:rsidRPr="00571886">
        <w:rPr>
          <w:rFonts w:cstheme="minorBidi"/>
          <w:color w:val="000000" w:themeColor="text1"/>
          <w:sz w:val="28"/>
          <w:szCs w:val="28"/>
          <w:rtl/>
        </w:rPr>
        <w:t>ر</w:t>
      </w:r>
      <w:r>
        <w:rPr>
          <w:rFonts w:cstheme="minorBidi" w:hint="cs"/>
          <w:color w:val="000000" w:themeColor="text1"/>
          <w:sz w:val="28"/>
          <w:szCs w:val="28"/>
          <w:rtl/>
        </w:rPr>
        <w:t>ْ</w:t>
      </w:r>
      <w:r w:rsidRPr="00571886">
        <w:rPr>
          <w:rFonts w:cstheme="minorBidi"/>
          <w:color w:val="000000" w:themeColor="text1"/>
          <w:sz w:val="28"/>
          <w:szCs w:val="28"/>
          <w:rtl/>
        </w:rPr>
        <w:t>ق</w:t>
      </w:r>
      <w:r>
        <w:rPr>
          <w:rFonts w:cstheme="minorBidi" w:hint="cs"/>
          <w:color w:val="000000" w:themeColor="text1"/>
          <w:sz w:val="28"/>
          <w:szCs w:val="28"/>
          <w:rtl/>
        </w:rPr>
        <w:t>َ</w:t>
      </w:r>
      <w:r w:rsidRPr="00571886">
        <w:rPr>
          <w:rFonts w:cstheme="minorBidi"/>
          <w:color w:val="000000" w:themeColor="text1"/>
          <w:sz w:val="28"/>
          <w:szCs w:val="28"/>
          <w:rtl/>
        </w:rPr>
        <w:t>ان</w:t>
      </w:r>
      <w:r>
        <w:rPr>
          <w:rFonts w:cstheme="minorBidi" w:hint="cs"/>
          <w:color w:val="000000" w:themeColor="text1"/>
          <w:sz w:val="28"/>
          <w:szCs w:val="28"/>
          <w:rtl/>
        </w:rPr>
        <w:t>ُ</w:t>
      </w:r>
      <w:r w:rsidRPr="00571886">
        <w:rPr>
          <w:rFonts w:cstheme="minorBidi"/>
          <w:color w:val="000000" w:themeColor="text1"/>
          <w:sz w:val="28"/>
          <w:szCs w:val="28"/>
          <w:rtl/>
        </w:rPr>
        <w:t xml:space="preserve"> ، </w:t>
      </w:r>
      <w:r w:rsidRPr="00571886">
        <w:rPr>
          <w:rFonts w:cstheme="minorBidi"/>
          <w:color w:val="000000" w:themeColor="text1"/>
          <w:sz w:val="24"/>
          <w:szCs w:val="24"/>
          <w:rtl/>
        </w:rPr>
        <w:t>25: 22</w:t>
      </w:r>
      <w:r w:rsidRPr="00571886">
        <w:rPr>
          <w:rFonts w:cstheme="minorBidi"/>
          <w:color w:val="000000" w:themeColor="text1"/>
          <w:sz w:val="28"/>
          <w:szCs w:val="28"/>
          <w:rtl/>
        </w:rPr>
        <w:t>).</w:t>
      </w:r>
    </w:p>
    <w:p w14:paraId="36D61CBF" w14:textId="77777777" w:rsidR="00B9092A" w:rsidRPr="008B547E" w:rsidRDefault="00B9092A" w:rsidP="00B9092A">
      <w:pPr>
        <w:bidi/>
        <w:spacing w:before="100" w:beforeAutospacing="1" w:after="100" w:afterAutospacing="1"/>
        <w:jc w:val="both"/>
        <w:rPr>
          <w:rFonts w:cstheme="minorBidi"/>
          <w:color w:val="000000" w:themeColor="text1"/>
          <w:sz w:val="20"/>
        </w:rPr>
      </w:pPr>
      <w:r w:rsidRPr="004B3E61">
        <w:rPr>
          <w:rFonts w:cstheme="minorBidi"/>
          <w:color w:val="000000" w:themeColor="text1"/>
          <w:sz w:val="28"/>
          <w:szCs w:val="28"/>
          <w:rtl/>
        </w:rPr>
        <w:t xml:space="preserve">الَّذِينَ تَتَوَفَّاهُمُ الْمَلَائِكَةُ </w:t>
      </w:r>
      <w:r w:rsidRPr="00177501">
        <w:rPr>
          <w:rFonts w:cstheme="minorBidi"/>
          <w:b/>
          <w:bCs/>
          <w:color w:val="FF0000"/>
          <w:sz w:val="28"/>
          <w:szCs w:val="28"/>
          <w:rtl/>
        </w:rPr>
        <w:t>ظَالِمِي أَنفُسِهِمْ</w:t>
      </w:r>
      <w:r w:rsidRPr="00177501">
        <w:rPr>
          <w:rFonts w:cstheme="minorBidi"/>
          <w:color w:val="FF0000"/>
          <w:sz w:val="28"/>
          <w:szCs w:val="28"/>
          <w:rtl/>
        </w:rPr>
        <w:t> </w:t>
      </w:r>
      <w:r w:rsidRPr="004B3E61">
        <w:rPr>
          <w:rFonts w:cstheme="minorBidi"/>
          <w:color w:val="000000" w:themeColor="text1"/>
          <w:sz w:val="28"/>
          <w:szCs w:val="28"/>
          <w:rtl/>
        </w:rPr>
        <w:t xml:space="preserve">فَأَلْقَوُا السَّلَمَ مَا كُنَّا نَعْمَلُ مِن سُوءٍ بَلَىٰ إِنَّ اللَّـهَ عَلِيمٌ بِمَا كُنتُمْ تَعْمَلُونَ </w:t>
      </w:r>
      <w:r w:rsidRPr="00634F6D">
        <w:rPr>
          <w:rFonts w:cstheme="minorBidi"/>
          <w:color w:val="000000" w:themeColor="text1"/>
          <w:sz w:val="24"/>
          <w:szCs w:val="24"/>
          <w:rtl/>
        </w:rPr>
        <w:t>﴿</w:t>
      </w:r>
      <w:hyperlink r:id="rId99" w:anchor="16:28" w:history="1">
        <w:r w:rsidRPr="00634F6D">
          <w:rPr>
            <w:rFonts w:cstheme="minorBidi"/>
            <w:color w:val="000000" w:themeColor="text1"/>
            <w:sz w:val="24"/>
            <w:szCs w:val="24"/>
            <w:rtl/>
          </w:rPr>
          <w:t>٢٨</w:t>
        </w:r>
      </w:hyperlink>
      <w:r w:rsidRPr="00634F6D">
        <w:rPr>
          <w:rFonts w:cstheme="minorBidi"/>
          <w:color w:val="000000" w:themeColor="text1"/>
          <w:sz w:val="24"/>
          <w:szCs w:val="24"/>
          <w:rtl/>
        </w:rPr>
        <w:t xml:space="preserve">﴾ </w:t>
      </w:r>
      <w:r w:rsidRPr="004B3E61">
        <w:rPr>
          <w:rFonts w:cstheme="minorBidi"/>
          <w:color w:val="000000" w:themeColor="text1"/>
          <w:sz w:val="28"/>
          <w:szCs w:val="28"/>
          <w:rtl/>
        </w:rPr>
        <w:t xml:space="preserve">فَادْخُلُوا أَبْوَابَ جَهَنَّمَ خَالِدِينَ فِيهَا فَلَبِئْسَ مَثْوَى الْمُتَكَبِّرِينَ </w:t>
      </w:r>
      <w:r w:rsidRPr="00634F6D">
        <w:rPr>
          <w:rFonts w:cstheme="minorBidi"/>
          <w:color w:val="000000" w:themeColor="text1"/>
          <w:sz w:val="24"/>
          <w:szCs w:val="24"/>
          <w:rtl/>
        </w:rPr>
        <w:t>﴿</w:t>
      </w:r>
      <w:hyperlink r:id="rId100" w:anchor="16:29" w:history="1">
        <w:r w:rsidRPr="00634F6D">
          <w:rPr>
            <w:rFonts w:cstheme="minorBidi"/>
            <w:color w:val="000000" w:themeColor="text1"/>
            <w:sz w:val="24"/>
            <w:szCs w:val="24"/>
            <w:rtl/>
          </w:rPr>
          <w:t>٢٩</w:t>
        </w:r>
      </w:hyperlink>
      <w:r w:rsidRPr="00634F6D">
        <w:rPr>
          <w:rFonts w:cstheme="minorBidi"/>
          <w:color w:val="000000" w:themeColor="text1"/>
          <w:sz w:val="24"/>
          <w:szCs w:val="24"/>
          <w:rtl/>
        </w:rPr>
        <w:t>﴾</w:t>
      </w:r>
      <w:r w:rsidRPr="004B3E61">
        <w:rPr>
          <w:rFonts w:cstheme="minorBidi"/>
          <w:color w:val="000000" w:themeColor="text1"/>
          <w:rtl/>
        </w:rPr>
        <w:t> </w:t>
      </w:r>
      <w:r w:rsidRPr="00634F6D">
        <w:rPr>
          <w:rFonts w:cstheme="minorBidi"/>
          <w:color w:val="000000" w:themeColor="text1"/>
          <w:sz w:val="28"/>
          <w:szCs w:val="28"/>
          <w:rtl/>
        </w:rPr>
        <w:t>(الن</w:t>
      </w:r>
      <w:r>
        <w:rPr>
          <w:rFonts w:cstheme="minorBidi" w:hint="cs"/>
          <w:color w:val="000000" w:themeColor="text1"/>
          <w:sz w:val="28"/>
          <w:szCs w:val="28"/>
          <w:rtl/>
        </w:rPr>
        <w:t>َّ</w:t>
      </w:r>
      <w:r w:rsidRPr="00634F6D">
        <w:rPr>
          <w:rFonts w:cstheme="minorBidi"/>
          <w:color w:val="000000" w:themeColor="text1"/>
          <w:sz w:val="28"/>
          <w:szCs w:val="28"/>
          <w:rtl/>
        </w:rPr>
        <w:t>ح</w:t>
      </w:r>
      <w:r>
        <w:rPr>
          <w:rFonts w:cstheme="minorBidi" w:hint="cs"/>
          <w:color w:val="000000" w:themeColor="text1"/>
          <w:sz w:val="28"/>
          <w:szCs w:val="28"/>
          <w:rtl/>
        </w:rPr>
        <w:t>ْ</w:t>
      </w:r>
      <w:r w:rsidRPr="00634F6D">
        <w:rPr>
          <w:rFonts w:cstheme="minorBidi"/>
          <w:color w:val="000000" w:themeColor="text1"/>
          <w:sz w:val="28"/>
          <w:szCs w:val="28"/>
          <w:rtl/>
        </w:rPr>
        <w:t>ل</w:t>
      </w:r>
      <w:r>
        <w:rPr>
          <w:rFonts w:cstheme="minorBidi" w:hint="cs"/>
          <w:color w:val="000000" w:themeColor="text1"/>
          <w:sz w:val="28"/>
          <w:szCs w:val="28"/>
          <w:rtl/>
        </w:rPr>
        <w:t>ُ</w:t>
      </w:r>
      <w:r w:rsidRPr="00634F6D">
        <w:rPr>
          <w:rFonts w:cstheme="minorBidi"/>
          <w:color w:val="000000" w:themeColor="text1"/>
          <w:sz w:val="28"/>
          <w:szCs w:val="28"/>
          <w:rtl/>
        </w:rPr>
        <w:t xml:space="preserve"> ، </w:t>
      </w:r>
      <w:r w:rsidRPr="00634F6D">
        <w:rPr>
          <w:rFonts w:cstheme="minorBidi"/>
          <w:color w:val="000000" w:themeColor="text1"/>
          <w:sz w:val="24"/>
          <w:szCs w:val="24"/>
          <w:rtl/>
        </w:rPr>
        <w:t>16: 28-29</w:t>
      </w:r>
      <w:r w:rsidRPr="00634F6D">
        <w:rPr>
          <w:rFonts w:cstheme="minorBidi"/>
          <w:color w:val="000000" w:themeColor="text1"/>
          <w:sz w:val="28"/>
          <w:szCs w:val="28"/>
          <w:rtl/>
        </w:rPr>
        <w:t>).</w:t>
      </w:r>
      <w:r w:rsidRPr="004B3E61">
        <w:rPr>
          <w:rFonts w:cstheme="minorBidi"/>
          <w:color w:val="000000" w:themeColor="text1"/>
          <w:sz w:val="20"/>
        </w:rPr>
        <w:t> </w:t>
      </w:r>
      <w:r w:rsidRPr="004B3E61">
        <w:rPr>
          <w:rFonts w:cstheme="minorBidi"/>
          <w:color w:val="000000" w:themeColor="text1"/>
          <w:sz w:val="28"/>
          <w:szCs w:val="28"/>
        </w:rPr>
        <w:t> </w:t>
      </w:r>
    </w:p>
    <w:p w14:paraId="2215FF96" w14:textId="1795359A" w:rsidR="00B9092A" w:rsidRDefault="00B9092A" w:rsidP="00B9092A">
      <w:pPr>
        <w:bidi/>
        <w:spacing w:before="100" w:beforeAutospacing="1" w:after="100" w:afterAutospacing="1"/>
        <w:jc w:val="both"/>
        <w:rPr>
          <w:rFonts w:cstheme="minorBidi"/>
          <w:color w:val="000000" w:themeColor="text1"/>
          <w:sz w:val="20"/>
        </w:rPr>
      </w:pPr>
      <w:r w:rsidRPr="004B3E61">
        <w:rPr>
          <w:rFonts w:cstheme="minorBidi"/>
          <w:color w:val="000000" w:themeColor="text1"/>
          <w:sz w:val="28"/>
          <w:szCs w:val="28"/>
          <w:rtl/>
        </w:rPr>
        <w:t xml:space="preserve">وَسِيقَ </w:t>
      </w:r>
      <w:r w:rsidRPr="00571886">
        <w:rPr>
          <w:rFonts w:cstheme="minorBidi"/>
          <w:b/>
          <w:bCs/>
          <w:color w:val="FF0000"/>
          <w:sz w:val="28"/>
          <w:szCs w:val="28"/>
          <w:rtl/>
        </w:rPr>
        <w:t>الَّذِينَ كَفَرُوا إِلَىٰ</w:t>
      </w:r>
      <w:r w:rsidRPr="00571886">
        <w:rPr>
          <w:rFonts w:cstheme="minorBidi"/>
          <w:color w:val="FF0000"/>
          <w:sz w:val="28"/>
          <w:szCs w:val="28"/>
          <w:rtl/>
        </w:rPr>
        <w:t xml:space="preserve"> </w:t>
      </w:r>
      <w:r w:rsidRPr="00571886">
        <w:rPr>
          <w:rFonts w:cstheme="minorBidi"/>
          <w:b/>
          <w:bCs/>
          <w:color w:val="FF0000"/>
          <w:sz w:val="28"/>
          <w:szCs w:val="28"/>
          <w:rtl/>
        </w:rPr>
        <w:t xml:space="preserve">جَهَنَّمَ </w:t>
      </w:r>
      <w:r w:rsidRPr="004B3E61">
        <w:rPr>
          <w:rFonts w:cstheme="minorBidi"/>
          <w:color w:val="000000" w:themeColor="text1"/>
          <w:sz w:val="28"/>
          <w:szCs w:val="28"/>
          <w:rtl/>
        </w:rPr>
        <w:t xml:space="preserve">زُمَرًا حَتَّىٰ إِذَا جَاءُوهَا فُتِحَتْ أَبْوَابُهَا </w:t>
      </w:r>
      <w:r w:rsidRPr="00571886">
        <w:rPr>
          <w:rFonts w:cstheme="minorBidi"/>
          <w:b/>
          <w:bCs/>
          <w:color w:val="FF0000"/>
          <w:sz w:val="28"/>
          <w:szCs w:val="28"/>
          <w:rtl/>
        </w:rPr>
        <w:t>وَقَالَ لَهُمْ خَزَنَتُهَا</w:t>
      </w:r>
      <w:r w:rsidRPr="00571886">
        <w:rPr>
          <w:rFonts w:cstheme="minorBidi"/>
          <w:color w:val="FF0000"/>
          <w:sz w:val="28"/>
          <w:szCs w:val="28"/>
          <w:rtl/>
        </w:rPr>
        <w:t xml:space="preserve"> </w:t>
      </w:r>
      <w:r w:rsidRPr="004B3E61">
        <w:rPr>
          <w:rFonts w:cstheme="minorBidi"/>
          <w:color w:val="000000" w:themeColor="text1"/>
          <w:sz w:val="28"/>
          <w:szCs w:val="28"/>
          <w:rtl/>
        </w:rPr>
        <w:t xml:space="preserve">أَلَمْ يَأْتِكُمْ رُسُلٌ مِّنكُمْ يَتْلُونَ عَلَيْكُمْ آيَاتِ رَبِّكُمْ وَيُنذِرُونَكُمْ لِقَاءَ يَوْمِكُمْ هَـٰذَا قَالُوا بَلَىٰ وَلَـٰكِنْ حَقَّتْ كَلِمَةُ الْعَذَابِ عَلَى الْكَافِرِينَ </w:t>
      </w:r>
      <w:r w:rsidRPr="00571886">
        <w:rPr>
          <w:rFonts w:cstheme="minorBidi"/>
          <w:color w:val="000000" w:themeColor="text1"/>
          <w:sz w:val="24"/>
          <w:szCs w:val="24"/>
          <w:rtl/>
        </w:rPr>
        <w:t>﴿</w:t>
      </w:r>
      <w:hyperlink r:id="rId101" w:anchor="39:71" w:history="1">
        <w:r w:rsidRPr="00571886">
          <w:rPr>
            <w:rFonts w:cstheme="minorBidi"/>
            <w:color w:val="000000" w:themeColor="text1"/>
            <w:sz w:val="24"/>
            <w:szCs w:val="24"/>
            <w:rtl/>
          </w:rPr>
          <w:t>٧١</w:t>
        </w:r>
      </w:hyperlink>
      <w:r w:rsidRPr="00571886">
        <w:rPr>
          <w:rFonts w:cstheme="minorBidi"/>
          <w:color w:val="000000" w:themeColor="text1"/>
          <w:sz w:val="24"/>
          <w:szCs w:val="24"/>
          <w:rtl/>
        </w:rPr>
        <w:t>﴾</w:t>
      </w:r>
      <w:r w:rsidRPr="004B3E61">
        <w:rPr>
          <w:rFonts w:cstheme="minorBidi"/>
          <w:color w:val="000000" w:themeColor="text1"/>
          <w:rtl/>
        </w:rPr>
        <w:t xml:space="preserve"> </w:t>
      </w:r>
      <w:r w:rsidRPr="004B3E61">
        <w:rPr>
          <w:rFonts w:cstheme="minorBidi"/>
          <w:color w:val="000000" w:themeColor="text1"/>
          <w:sz w:val="28"/>
          <w:szCs w:val="28"/>
          <w:rtl/>
        </w:rPr>
        <w:t xml:space="preserve">قِيلَ ادْخُلُوا أَبْوَابَ جَهَنَّمَ خَالِدِينَ فِيهَا فَبِئْسَ مَثْوَى الْمُتَكَبِّرِينَ </w:t>
      </w:r>
      <w:r w:rsidRPr="00571886">
        <w:rPr>
          <w:rFonts w:cstheme="minorBidi"/>
          <w:color w:val="000000" w:themeColor="text1"/>
          <w:sz w:val="24"/>
          <w:szCs w:val="24"/>
          <w:rtl/>
        </w:rPr>
        <w:t>﴿</w:t>
      </w:r>
      <w:hyperlink r:id="rId102" w:anchor="39:72" w:history="1">
        <w:r w:rsidRPr="00571886">
          <w:rPr>
            <w:rFonts w:cstheme="minorBidi"/>
            <w:color w:val="000000" w:themeColor="text1"/>
            <w:sz w:val="24"/>
            <w:szCs w:val="24"/>
            <w:rtl/>
          </w:rPr>
          <w:t>٧٢</w:t>
        </w:r>
      </w:hyperlink>
      <w:r w:rsidRPr="00571886">
        <w:rPr>
          <w:rFonts w:cstheme="minorBidi"/>
          <w:color w:val="000000" w:themeColor="text1"/>
          <w:sz w:val="24"/>
          <w:szCs w:val="24"/>
          <w:rtl/>
        </w:rPr>
        <w:t>﴾</w:t>
      </w:r>
      <w:r w:rsidRPr="004B3E61">
        <w:rPr>
          <w:rFonts w:cstheme="minorBidi"/>
          <w:color w:val="000000" w:themeColor="text1"/>
          <w:sz w:val="28"/>
          <w:szCs w:val="28"/>
          <w:rtl/>
        </w:rPr>
        <w:t> </w:t>
      </w:r>
      <w:r w:rsidRPr="00571886">
        <w:rPr>
          <w:rFonts w:cstheme="minorBidi"/>
          <w:color w:val="000000" w:themeColor="text1"/>
          <w:sz w:val="28"/>
          <w:szCs w:val="28"/>
          <w:rtl/>
        </w:rPr>
        <w:t>(الز</w:t>
      </w:r>
      <w:r>
        <w:rPr>
          <w:rFonts w:cstheme="minorBidi" w:hint="cs"/>
          <w:color w:val="000000" w:themeColor="text1"/>
          <w:sz w:val="28"/>
          <w:szCs w:val="28"/>
          <w:rtl/>
        </w:rPr>
        <w:t>ُّ</w:t>
      </w:r>
      <w:r w:rsidRPr="00571886">
        <w:rPr>
          <w:rFonts w:cstheme="minorBidi"/>
          <w:color w:val="000000" w:themeColor="text1"/>
          <w:sz w:val="28"/>
          <w:szCs w:val="28"/>
          <w:rtl/>
        </w:rPr>
        <w:t>م</w:t>
      </w:r>
      <w:r>
        <w:rPr>
          <w:rFonts w:cstheme="minorBidi" w:hint="cs"/>
          <w:color w:val="000000" w:themeColor="text1"/>
          <w:sz w:val="28"/>
          <w:szCs w:val="28"/>
          <w:rtl/>
        </w:rPr>
        <w:t>َ</w:t>
      </w:r>
      <w:r w:rsidRPr="00571886">
        <w:rPr>
          <w:rFonts w:cstheme="minorBidi"/>
          <w:color w:val="000000" w:themeColor="text1"/>
          <w:sz w:val="28"/>
          <w:szCs w:val="28"/>
          <w:rtl/>
        </w:rPr>
        <w:t>ر</w:t>
      </w:r>
      <w:r>
        <w:rPr>
          <w:rFonts w:cstheme="minorBidi" w:hint="cs"/>
          <w:color w:val="000000" w:themeColor="text1"/>
          <w:sz w:val="28"/>
          <w:szCs w:val="28"/>
          <w:rtl/>
        </w:rPr>
        <w:t>ُ</w:t>
      </w:r>
      <w:r w:rsidRPr="00571886">
        <w:rPr>
          <w:rFonts w:cstheme="minorBidi"/>
          <w:color w:val="000000" w:themeColor="text1"/>
          <w:sz w:val="28"/>
          <w:szCs w:val="28"/>
          <w:rtl/>
        </w:rPr>
        <w:t xml:space="preserve"> ، </w:t>
      </w:r>
      <w:r w:rsidRPr="00571886">
        <w:rPr>
          <w:rFonts w:cstheme="minorBidi"/>
          <w:color w:val="000000" w:themeColor="text1"/>
          <w:sz w:val="24"/>
          <w:szCs w:val="24"/>
          <w:rtl/>
        </w:rPr>
        <w:t>39: 71-72</w:t>
      </w:r>
      <w:r w:rsidRPr="00571886">
        <w:rPr>
          <w:rFonts w:cstheme="minorBidi"/>
          <w:color w:val="000000" w:themeColor="text1"/>
          <w:sz w:val="28"/>
          <w:szCs w:val="28"/>
          <w:rtl/>
        </w:rPr>
        <w:t>).</w:t>
      </w:r>
      <w:r w:rsidRPr="004B3E61">
        <w:rPr>
          <w:rFonts w:cstheme="minorBidi"/>
          <w:color w:val="000000" w:themeColor="text1"/>
          <w:sz w:val="20"/>
          <w:rtl/>
        </w:rPr>
        <w:t xml:space="preserve"> </w:t>
      </w:r>
    </w:p>
    <w:p w14:paraId="40FAE07A" w14:textId="77777777" w:rsidR="00B9092A" w:rsidRDefault="00B9092A" w:rsidP="00B9092A">
      <w:pPr>
        <w:spacing w:before="100" w:beforeAutospacing="1" w:after="100" w:afterAutospacing="1"/>
        <w:jc w:val="both"/>
        <w:rPr>
          <w:rFonts w:cstheme="minorBidi"/>
          <w:sz w:val="20"/>
        </w:rPr>
      </w:pPr>
      <w:r w:rsidRPr="001C119C">
        <w:rPr>
          <w:rFonts w:cstheme="minorBidi"/>
          <w:sz w:val="20"/>
        </w:rPr>
        <w:t xml:space="preserve">And if you could see when the </w:t>
      </w:r>
      <w:r w:rsidRPr="002878E8">
        <w:rPr>
          <w:rFonts w:cstheme="minorBidi"/>
          <w:b/>
          <w:bCs/>
          <w:color w:val="FF0000"/>
          <w:sz w:val="20"/>
        </w:rPr>
        <w:t>self-oppressors (wrongdoers)</w:t>
      </w:r>
      <w:r w:rsidRPr="002878E8">
        <w:rPr>
          <w:rFonts w:cstheme="minorBidi"/>
          <w:color w:val="FF0000"/>
          <w:sz w:val="20"/>
        </w:rPr>
        <w:t xml:space="preserve"> </w:t>
      </w:r>
      <w:r w:rsidRPr="001C119C">
        <w:rPr>
          <w:rFonts w:cstheme="minorBidi"/>
          <w:sz w:val="20"/>
        </w:rPr>
        <w:t xml:space="preserve">are (experiencing) the pangs of death while the and saying): "Discharge your souls! Today, you will be awarded </w:t>
      </w:r>
      <w:r w:rsidRPr="008A1632">
        <w:rPr>
          <w:rFonts w:cstheme="minorBidi"/>
          <w:b/>
          <w:bCs/>
          <w:color w:val="FF0000"/>
          <w:sz w:val="20"/>
        </w:rPr>
        <w:t>angels are extending their hands (striking them</w:t>
      </w:r>
      <w:r w:rsidRPr="008A1632">
        <w:rPr>
          <w:rFonts w:cstheme="minorBidi"/>
          <w:color w:val="FF0000"/>
          <w:sz w:val="20"/>
        </w:rPr>
        <w:t xml:space="preserve"> </w:t>
      </w:r>
      <w:r w:rsidRPr="001C119C">
        <w:rPr>
          <w:rFonts w:cstheme="minorBidi"/>
          <w:sz w:val="20"/>
        </w:rPr>
        <w:t xml:space="preserve">the </w:t>
      </w:r>
      <w:r>
        <w:rPr>
          <w:rFonts w:cstheme="minorBidi"/>
          <w:sz w:val="20"/>
        </w:rPr>
        <w:t>torment</w:t>
      </w:r>
      <w:r w:rsidRPr="001C119C">
        <w:rPr>
          <w:rFonts w:cstheme="minorBidi"/>
          <w:sz w:val="20"/>
        </w:rPr>
        <w:t xml:space="preserve"> of (extreme) humiliation for what you used to say against Allah, other than the truth, and for being arrogant toward His verses</w:t>
      </w:r>
      <w:r>
        <w:rPr>
          <w:rFonts w:cstheme="minorBidi"/>
          <w:sz w:val="20"/>
        </w:rPr>
        <w:t xml:space="preserve">” </w:t>
      </w:r>
      <w:r w:rsidRPr="001C119C">
        <w:rPr>
          <w:rFonts w:cstheme="minorBidi"/>
          <w:sz w:val="20"/>
          <w:rtl/>
        </w:rPr>
        <w:t xml:space="preserve"> </w:t>
      </w:r>
      <w:r w:rsidRPr="001C119C">
        <w:rPr>
          <w:rFonts w:cstheme="minorBidi"/>
          <w:sz w:val="20"/>
        </w:rPr>
        <w:t>(Al-An’am, 6: 93).</w:t>
      </w:r>
    </w:p>
    <w:p w14:paraId="738290FE" w14:textId="77777777" w:rsidR="00B9092A" w:rsidRPr="004B3E61" w:rsidRDefault="00B9092A" w:rsidP="00B9092A">
      <w:pPr>
        <w:spacing w:before="100" w:beforeAutospacing="1" w:after="100" w:afterAutospacing="1"/>
        <w:jc w:val="both"/>
        <w:rPr>
          <w:rFonts w:cstheme="minorBidi"/>
          <w:color w:val="000000" w:themeColor="text1"/>
          <w:sz w:val="20"/>
        </w:rPr>
      </w:pPr>
      <w:r w:rsidRPr="004B3E61">
        <w:rPr>
          <w:rFonts w:cstheme="minorBidi"/>
          <w:color w:val="000000" w:themeColor="text1"/>
          <w:sz w:val="20"/>
        </w:rPr>
        <w:t xml:space="preserve">Those whom the angels complete their records (and take their souls at death) while they are </w:t>
      </w:r>
      <w:r w:rsidRPr="00E5328C">
        <w:rPr>
          <w:rFonts w:cstheme="minorBidi"/>
          <w:b/>
          <w:bCs/>
          <w:color w:val="FF0000"/>
          <w:sz w:val="20"/>
        </w:rPr>
        <w:t xml:space="preserve">self-oppressors </w:t>
      </w:r>
      <w:r w:rsidRPr="00447069">
        <w:rPr>
          <w:rFonts w:cstheme="minorBidi"/>
          <w:color w:val="000000" w:themeColor="text1"/>
          <w:sz w:val="20"/>
        </w:rPr>
        <w:t>(wronging themselves)</w:t>
      </w:r>
      <w:r w:rsidRPr="004B3E61">
        <w:rPr>
          <w:rFonts w:cstheme="minorBidi"/>
          <w:color w:val="000000" w:themeColor="text1"/>
          <w:sz w:val="20"/>
        </w:rPr>
        <w:t xml:space="preserve"> - (the angels) will say: "In what (condition) were you?" They will say, "We were weakened in the land." The angels will say, "Was not the Earth of Allah vast (enough) for you to immigrate therein?" For those, their refuge is Hell - and that is the worst destination. (</w:t>
      </w:r>
      <w:hyperlink r:id="rId103" w:anchor="trans/en.sahih/4:97" w:history="1">
        <w:r w:rsidRPr="004B3E61">
          <w:rPr>
            <w:rFonts w:cstheme="minorBidi"/>
            <w:color w:val="000000" w:themeColor="text1"/>
            <w:sz w:val="20"/>
          </w:rPr>
          <w:t>97</w:t>
        </w:r>
      </w:hyperlink>
      <w:r w:rsidRPr="004B3E61">
        <w:rPr>
          <w:rFonts w:cstheme="minorBidi"/>
          <w:color w:val="000000" w:themeColor="text1"/>
          <w:sz w:val="20"/>
        </w:rPr>
        <w:t>)   </w:t>
      </w:r>
    </w:p>
    <w:p w14:paraId="730156F5" w14:textId="77777777" w:rsidR="00B9092A" w:rsidRPr="004B3E61" w:rsidRDefault="00B9092A" w:rsidP="00B9092A">
      <w:pPr>
        <w:spacing w:before="100" w:beforeAutospacing="1" w:after="100" w:afterAutospacing="1"/>
        <w:jc w:val="both"/>
        <w:rPr>
          <w:rFonts w:cstheme="minorBidi"/>
          <w:color w:val="000000" w:themeColor="text1"/>
          <w:sz w:val="20"/>
        </w:rPr>
      </w:pPr>
      <w:r w:rsidRPr="004B3E61">
        <w:rPr>
          <w:rFonts w:cstheme="minorBidi"/>
          <w:color w:val="000000" w:themeColor="text1"/>
          <w:sz w:val="20"/>
        </w:rPr>
        <w:t>Except for the weakened among men, women, and children who cannot devise a plan nor are they directed to a way (for immigration) - (</w:t>
      </w:r>
      <w:hyperlink r:id="rId104" w:anchor="trans/en.sahih/4:98" w:history="1">
        <w:r w:rsidRPr="004B3E61">
          <w:rPr>
            <w:rFonts w:cstheme="minorBidi"/>
            <w:color w:val="000000" w:themeColor="text1"/>
            <w:sz w:val="20"/>
          </w:rPr>
          <w:t>98</w:t>
        </w:r>
      </w:hyperlink>
      <w:r w:rsidRPr="004B3E61">
        <w:rPr>
          <w:rFonts w:cstheme="minorBidi"/>
          <w:color w:val="000000" w:themeColor="text1"/>
          <w:sz w:val="20"/>
        </w:rPr>
        <w:t>)   </w:t>
      </w:r>
    </w:p>
    <w:p w14:paraId="1571EA6B" w14:textId="77777777" w:rsidR="00B9092A" w:rsidRPr="004B3E61" w:rsidRDefault="00B9092A" w:rsidP="00B9092A">
      <w:pPr>
        <w:spacing w:before="100" w:beforeAutospacing="1" w:after="100" w:afterAutospacing="1"/>
        <w:jc w:val="both"/>
        <w:rPr>
          <w:rFonts w:cstheme="minorBidi"/>
          <w:color w:val="000000" w:themeColor="text1"/>
          <w:sz w:val="20"/>
          <w:rtl/>
        </w:rPr>
      </w:pPr>
      <w:r w:rsidRPr="004B3E61">
        <w:rPr>
          <w:rFonts w:cstheme="minorBidi"/>
          <w:color w:val="000000" w:themeColor="text1"/>
          <w:sz w:val="20"/>
        </w:rPr>
        <w:t>Allah may pardon those, (as) Allah is ever Pardoning and Forgiving. (</w:t>
      </w:r>
      <w:hyperlink r:id="rId105" w:anchor="trans/en.sahih/4:99" w:history="1">
        <w:r w:rsidRPr="004B3E61">
          <w:rPr>
            <w:rFonts w:cstheme="minorBidi"/>
            <w:color w:val="000000" w:themeColor="text1"/>
            <w:sz w:val="20"/>
          </w:rPr>
          <w:t>99</w:t>
        </w:r>
      </w:hyperlink>
      <w:r w:rsidRPr="004B3E61">
        <w:rPr>
          <w:rFonts w:cstheme="minorBidi"/>
          <w:color w:val="000000" w:themeColor="text1"/>
          <w:sz w:val="20"/>
        </w:rPr>
        <w:t>)</w:t>
      </w:r>
      <w:r w:rsidRPr="004B3E61">
        <w:rPr>
          <w:rFonts w:cstheme="minorBidi"/>
          <w:color w:val="000000" w:themeColor="text1"/>
          <w:sz w:val="20"/>
          <w:rtl/>
        </w:rPr>
        <w:t xml:space="preserve"> </w:t>
      </w:r>
      <w:r w:rsidRPr="004B3E61">
        <w:rPr>
          <w:rFonts w:cstheme="minorBidi"/>
          <w:color w:val="000000" w:themeColor="text1"/>
          <w:sz w:val="20"/>
        </w:rPr>
        <w:t> (Al-Nisa, 4: 97-99). </w:t>
      </w:r>
      <w:r w:rsidRPr="004B3E61">
        <w:rPr>
          <w:rFonts w:cstheme="minorBidi"/>
          <w:color w:val="000000" w:themeColor="text1"/>
          <w:sz w:val="20"/>
          <w:rtl/>
        </w:rPr>
        <w:t> </w:t>
      </w:r>
    </w:p>
    <w:p w14:paraId="53819613" w14:textId="77777777" w:rsidR="00DA3907" w:rsidRDefault="00B9092A" w:rsidP="00B9092A">
      <w:pPr>
        <w:spacing w:before="100" w:beforeAutospacing="1" w:after="100" w:afterAutospacing="1"/>
        <w:jc w:val="both"/>
        <w:rPr>
          <w:rFonts w:cstheme="minorBidi"/>
          <w:color w:val="000000" w:themeColor="text1"/>
          <w:sz w:val="20"/>
        </w:rPr>
      </w:pPr>
      <w:r w:rsidRPr="004B3E61">
        <w:rPr>
          <w:rFonts w:cstheme="minorBidi"/>
          <w:color w:val="000000" w:themeColor="text1"/>
          <w:sz w:val="20"/>
        </w:rPr>
        <w:t xml:space="preserve">And if you could but see when the </w:t>
      </w:r>
      <w:r w:rsidRPr="006A4C13">
        <w:rPr>
          <w:rFonts w:cstheme="minorBidi"/>
          <w:b/>
          <w:bCs/>
          <w:color w:val="FF0000"/>
          <w:sz w:val="20"/>
        </w:rPr>
        <w:t>angels</w:t>
      </w:r>
      <w:r w:rsidRPr="004B3E61">
        <w:rPr>
          <w:rFonts w:cstheme="minorBidi"/>
          <w:color w:val="000000" w:themeColor="text1"/>
          <w:sz w:val="20"/>
        </w:rPr>
        <w:t xml:space="preserve"> complete the records (and take the souls) of those who </w:t>
      </w:r>
      <w:r w:rsidRPr="006A4C13">
        <w:rPr>
          <w:rFonts w:cstheme="minorBidi"/>
          <w:b/>
          <w:bCs/>
          <w:color w:val="FF0000"/>
          <w:sz w:val="20"/>
        </w:rPr>
        <w:t>disbelieved</w:t>
      </w:r>
      <w:r w:rsidRPr="004B3E61">
        <w:rPr>
          <w:rFonts w:cstheme="minorBidi"/>
          <w:color w:val="000000" w:themeColor="text1"/>
          <w:sz w:val="20"/>
        </w:rPr>
        <w:t xml:space="preserve">, they </w:t>
      </w:r>
      <w:r w:rsidRPr="006A4C13">
        <w:rPr>
          <w:rFonts w:cstheme="minorBidi"/>
          <w:b/>
          <w:bCs/>
          <w:color w:val="FF0000"/>
          <w:sz w:val="20"/>
        </w:rPr>
        <w:t>strike their faces and their backs</w:t>
      </w:r>
      <w:r w:rsidRPr="004B3E61">
        <w:rPr>
          <w:rFonts w:cstheme="minorBidi"/>
          <w:color w:val="000000" w:themeColor="text1"/>
          <w:sz w:val="20"/>
        </w:rPr>
        <w:t>, and (saying): "Taste the punishment of the Burning Fire" (Al-Anfal, 8: 50).</w:t>
      </w:r>
    </w:p>
    <w:p w14:paraId="4E3AD6A0" w14:textId="6D3E1E3E" w:rsidR="00B9092A" w:rsidRPr="00DA3907" w:rsidRDefault="00DA3907" w:rsidP="00DA3907">
      <w:pPr>
        <w:spacing w:before="100" w:beforeAutospacing="1" w:after="100" w:afterAutospacing="1"/>
        <w:jc w:val="both"/>
        <w:rPr>
          <w:rFonts w:cstheme="minorBidi"/>
          <w:color w:val="000000" w:themeColor="text1"/>
          <w:sz w:val="20"/>
          <w:rtl/>
        </w:rPr>
      </w:pPr>
      <w:r w:rsidRPr="009F29FB">
        <w:rPr>
          <w:rFonts w:cstheme="minorBidi"/>
          <w:color w:val="000000" w:themeColor="text1"/>
          <w:sz w:val="20"/>
        </w:rPr>
        <w:t>And those who do not expect the meeting with Us</w:t>
      </w:r>
      <w:r>
        <w:rPr>
          <w:rFonts w:cstheme="minorBidi"/>
          <w:color w:val="000000" w:themeColor="text1"/>
          <w:sz w:val="20"/>
        </w:rPr>
        <w:t xml:space="preserve"> (in the hereafter)</w:t>
      </w:r>
      <w:r w:rsidRPr="009F29FB">
        <w:rPr>
          <w:rFonts w:cstheme="minorBidi"/>
          <w:color w:val="000000" w:themeColor="text1"/>
          <w:sz w:val="20"/>
        </w:rPr>
        <w:t xml:space="preserve"> say</w:t>
      </w:r>
      <w:r>
        <w:rPr>
          <w:rFonts w:cstheme="minorBidi"/>
          <w:color w:val="000000" w:themeColor="text1"/>
          <w:sz w:val="20"/>
        </w:rPr>
        <w:t>:</w:t>
      </w:r>
      <w:r w:rsidRPr="009F29FB">
        <w:rPr>
          <w:rFonts w:cstheme="minorBidi"/>
          <w:color w:val="000000" w:themeColor="text1"/>
          <w:sz w:val="20"/>
        </w:rPr>
        <w:t xml:space="preserve"> "</w:t>
      </w:r>
      <w:r w:rsidRPr="00DA3907">
        <w:rPr>
          <w:rFonts w:cstheme="minorBidi"/>
          <w:b/>
          <w:bCs/>
          <w:color w:val="EE0000"/>
          <w:sz w:val="20"/>
        </w:rPr>
        <w:t>Why were not angels sent down to us, or (why) do we (not) see our Lord?"</w:t>
      </w:r>
      <w:r w:rsidRPr="00DA3907">
        <w:rPr>
          <w:rFonts w:cstheme="minorBidi"/>
          <w:color w:val="EE0000"/>
          <w:sz w:val="20"/>
        </w:rPr>
        <w:t xml:space="preserve"> </w:t>
      </w:r>
      <w:r w:rsidRPr="009F29FB">
        <w:rPr>
          <w:rFonts w:cstheme="minorBidi"/>
          <w:color w:val="000000" w:themeColor="text1"/>
          <w:sz w:val="20"/>
        </w:rPr>
        <w:t xml:space="preserve">They have certainly become arrogant within themselves and </w:t>
      </w:r>
      <w:r>
        <w:rPr>
          <w:rFonts w:cstheme="minorBidi"/>
          <w:color w:val="000000" w:themeColor="text1"/>
          <w:sz w:val="20"/>
        </w:rPr>
        <w:t>(</w:t>
      </w:r>
      <w:r w:rsidRPr="009F29FB">
        <w:rPr>
          <w:rFonts w:cstheme="minorBidi"/>
          <w:color w:val="000000" w:themeColor="text1"/>
          <w:sz w:val="20"/>
        </w:rPr>
        <w:t>become</w:t>
      </w:r>
      <w:r>
        <w:rPr>
          <w:rFonts w:cstheme="minorBidi"/>
          <w:color w:val="000000" w:themeColor="text1"/>
          <w:sz w:val="20"/>
        </w:rPr>
        <w:t>)</w:t>
      </w:r>
      <w:r w:rsidRPr="009F29FB">
        <w:rPr>
          <w:rFonts w:cstheme="minorBidi"/>
          <w:color w:val="000000" w:themeColor="text1"/>
          <w:sz w:val="20"/>
        </w:rPr>
        <w:t xml:space="preserve"> insolent with great insolence</w:t>
      </w:r>
      <w:r>
        <w:rPr>
          <w:rFonts w:cstheme="minorBidi"/>
          <w:color w:val="000000" w:themeColor="text1"/>
          <w:sz w:val="20"/>
        </w:rPr>
        <w:t xml:space="preserve"> </w:t>
      </w:r>
      <w:r w:rsidRPr="004B3E61">
        <w:rPr>
          <w:rFonts w:cstheme="minorBidi"/>
          <w:color w:val="000000" w:themeColor="text1"/>
          <w:sz w:val="20"/>
        </w:rPr>
        <w:t>(Al-Furqan, 25: 2</w:t>
      </w:r>
      <w:r>
        <w:rPr>
          <w:rFonts w:cstheme="minorBidi"/>
          <w:color w:val="000000" w:themeColor="text1"/>
          <w:sz w:val="20"/>
        </w:rPr>
        <w:t>1</w:t>
      </w:r>
      <w:r w:rsidRPr="004B3E61">
        <w:rPr>
          <w:rFonts w:cstheme="minorBidi"/>
          <w:color w:val="000000" w:themeColor="text1"/>
          <w:sz w:val="20"/>
        </w:rPr>
        <w:t>). </w:t>
      </w:r>
      <w:r w:rsidR="00B9092A" w:rsidRPr="004B3E61">
        <w:rPr>
          <w:rFonts w:cstheme="minorBidi"/>
          <w:color w:val="000000" w:themeColor="text1"/>
          <w:sz w:val="20"/>
        </w:rPr>
        <w:t>  </w:t>
      </w:r>
      <w:r w:rsidR="00B9092A" w:rsidRPr="004B3E61">
        <w:rPr>
          <w:rFonts w:cstheme="minorBidi"/>
          <w:color w:val="000000" w:themeColor="text1"/>
          <w:sz w:val="20"/>
          <w:rtl/>
        </w:rPr>
        <w:t> </w:t>
      </w:r>
    </w:p>
    <w:p w14:paraId="4248841A" w14:textId="77777777" w:rsidR="00B9092A" w:rsidRPr="004B3E61" w:rsidRDefault="00B9092A" w:rsidP="00B9092A">
      <w:pPr>
        <w:spacing w:before="100" w:beforeAutospacing="1" w:after="100" w:afterAutospacing="1"/>
        <w:jc w:val="both"/>
        <w:rPr>
          <w:rFonts w:cstheme="minorBidi"/>
          <w:color w:val="000000" w:themeColor="text1"/>
          <w:sz w:val="20"/>
        </w:rPr>
      </w:pPr>
      <w:r w:rsidRPr="00571886">
        <w:rPr>
          <w:rFonts w:cstheme="minorBidi"/>
          <w:b/>
          <w:bCs/>
          <w:color w:val="FF0000"/>
          <w:sz w:val="20"/>
        </w:rPr>
        <w:lastRenderedPageBreak/>
        <w:t>The day</w:t>
      </w:r>
      <w:r w:rsidRPr="00571886">
        <w:rPr>
          <w:rFonts w:cstheme="minorBidi"/>
          <w:color w:val="FF0000"/>
          <w:sz w:val="20"/>
        </w:rPr>
        <w:t xml:space="preserve"> </w:t>
      </w:r>
      <w:r>
        <w:rPr>
          <w:rFonts w:cstheme="minorBidi" w:hint="cs"/>
          <w:color w:val="000000" w:themeColor="text1"/>
          <w:sz w:val="20"/>
          <w:rtl/>
        </w:rPr>
        <w:t>)</w:t>
      </w:r>
      <w:r w:rsidRPr="004B3E61">
        <w:rPr>
          <w:rFonts w:cstheme="minorBidi"/>
          <w:color w:val="000000" w:themeColor="text1"/>
          <w:sz w:val="20"/>
        </w:rPr>
        <w:t>the criminals</w:t>
      </w:r>
      <w:r>
        <w:rPr>
          <w:rFonts w:cstheme="minorBidi" w:hint="cs"/>
          <w:color w:val="000000" w:themeColor="text1"/>
          <w:sz w:val="20"/>
          <w:rtl/>
        </w:rPr>
        <w:t>(</w:t>
      </w:r>
      <w:r w:rsidRPr="004B3E61">
        <w:rPr>
          <w:rFonts w:cstheme="minorBidi"/>
          <w:color w:val="000000" w:themeColor="text1"/>
          <w:sz w:val="20"/>
        </w:rPr>
        <w:t xml:space="preserve"> </w:t>
      </w:r>
      <w:r w:rsidRPr="00571886">
        <w:rPr>
          <w:rFonts w:cstheme="minorBidi"/>
          <w:b/>
          <w:bCs/>
          <w:color w:val="FF0000"/>
          <w:sz w:val="20"/>
        </w:rPr>
        <w:t>see the angels</w:t>
      </w:r>
      <w:r w:rsidRPr="00571886">
        <w:rPr>
          <w:rFonts w:cstheme="minorBidi"/>
          <w:color w:val="FF0000"/>
          <w:sz w:val="20"/>
        </w:rPr>
        <w:t xml:space="preserve"> </w:t>
      </w:r>
      <w:r w:rsidRPr="004B3E61">
        <w:rPr>
          <w:rFonts w:cstheme="minorBidi"/>
          <w:color w:val="000000" w:themeColor="text1"/>
          <w:sz w:val="20"/>
        </w:rPr>
        <w:t>(at death), there will be no good tidings for them, and (the angels will say to them): (You are) "prevented and have no access" (to God's mercy) (Al-Furqan, 25: 22). </w:t>
      </w:r>
    </w:p>
    <w:p w14:paraId="7300BA53" w14:textId="77777777" w:rsidR="00B9092A" w:rsidRPr="004B3E61" w:rsidRDefault="00B9092A" w:rsidP="00B9092A">
      <w:pPr>
        <w:spacing w:before="100" w:beforeAutospacing="1" w:after="100" w:afterAutospacing="1"/>
        <w:jc w:val="both"/>
        <w:rPr>
          <w:rFonts w:cstheme="minorBidi"/>
          <w:color w:val="000000" w:themeColor="text1"/>
          <w:sz w:val="20"/>
        </w:rPr>
      </w:pPr>
      <w:r w:rsidRPr="004B3E61">
        <w:rPr>
          <w:rFonts w:cstheme="minorBidi"/>
          <w:color w:val="000000" w:themeColor="text1"/>
          <w:sz w:val="20"/>
        </w:rPr>
        <w:t xml:space="preserve">Those whom the angels complete their records (and take their souls at death) while they are </w:t>
      </w:r>
      <w:r w:rsidRPr="00177501">
        <w:rPr>
          <w:rFonts w:cstheme="minorBidi"/>
          <w:b/>
          <w:bCs/>
          <w:color w:val="FF0000"/>
          <w:sz w:val="20"/>
        </w:rPr>
        <w:t xml:space="preserve">self-oppressors </w:t>
      </w:r>
      <w:r w:rsidRPr="00447069">
        <w:rPr>
          <w:rFonts w:cstheme="minorBidi"/>
          <w:color w:val="000000" w:themeColor="text1"/>
          <w:sz w:val="20"/>
        </w:rPr>
        <w:t>(wronging themselves)</w:t>
      </w:r>
      <w:r w:rsidRPr="004B3E61">
        <w:rPr>
          <w:rFonts w:cstheme="minorBidi"/>
          <w:color w:val="000000" w:themeColor="text1"/>
          <w:sz w:val="20"/>
        </w:rPr>
        <w:t>, and (who) then offer submission, (saying): "We were not doing any bad (deeds)." But surely, Allah is Knowing of what you used to do. (</w:t>
      </w:r>
      <w:hyperlink r:id="rId106" w:anchor="trans/en.sahih/16:28" w:history="1">
        <w:r w:rsidRPr="004B3E61">
          <w:rPr>
            <w:rFonts w:cstheme="minorBidi"/>
            <w:color w:val="000000" w:themeColor="text1"/>
            <w:sz w:val="20"/>
          </w:rPr>
          <w:t>28</w:t>
        </w:r>
      </w:hyperlink>
      <w:r w:rsidRPr="004B3E61">
        <w:rPr>
          <w:rFonts w:cstheme="minorBidi"/>
          <w:color w:val="000000" w:themeColor="text1"/>
          <w:sz w:val="20"/>
        </w:rPr>
        <w:t>)  </w:t>
      </w:r>
    </w:p>
    <w:p w14:paraId="7DF8FD08" w14:textId="7C8770BF" w:rsidR="00B9092A" w:rsidRDefault="00B9092A" w:rsidP="00B9092A">
      <w:pPr>
        <w:spacing w:before="100" w:beforeAutospacing="1" w:after="100" w:afterAutospacing="1"/>
        <w:jc w:val="both"/>
        <w:rPr>
          <w:rFonts w:cstheme="minorBidi"/>
          <w:color w:val="000000" w:themeColor="text1"/>
          <w:sz w:val="20"/>
        </w:rPr>
      </w:pPr>
      <w:r w:rsidRPr="004B3E61">
        <w:rPr>
          <w:rFonts w:cstheme="minorBidi"/>
          <w:color w:val="000000" w:themeColor="text1"/>
          <w:sz w:val="20"/>
        </w:rPr>
        <w:t>So, enter the gates of Hell to abide eternally therein, and how wretched is the residence of the arrogant (</w:t>
      </w:r>
      <w:hyperlink r:id="rId107" w:anchor="trans/en.sahih/16:29" w:history="1">
        <w:r w:rsidRPr="004B3E61">
          <w:rPr>
            <w:rFonts w:cstheme="minorBidi"/>
            <w:color w:val="000000" w:themeColor="text1"/>
            <w:sz w:val="20"/>
          </w:rPr>
          <w:t>29</w:t>
        </w:r>
      </w:hyperlink>
      <w:r w:rsidRPr="004B3E61">
        <w:rPr>
          <w:rFonts w:cstheme="minorBidi"/>
          <w:color w:val="000000" w:themeColor="text1"/>
          <w:sz w:val="20"/>
        </w:rPr>
        <w:t>) (Al-Na’hl, 16: 28-29).</w:t>
      </w:r>
      <w:r w:rsidRPr="004B3E61">
        <w:rPr>
          <w:rFonts w:cstheme="minorBidi"/>
          <w:color w:val="000000" w:themeColor="text1"/>
          <w:sz w:val="20"/>
          <w:rtl/>
        </w:rPr>
        <w:t> </w:t>
      </w:r>
    </w:p>
    <w:p w14:paraId="541017E9" w14:textId="77777777" w:rsidR="00B9092A" w:rsidRPr="004B3E61" w:rsidRDefault="00B9092A" w:rsidP="00B9092A">
      <w:pPr>
        <w:spacing w:before="100" w:beforeAutospacing="1" w:after="100" w:afterAutospacing="1"/>
        <w:jc w:val="both"/>
        <w:rPr>
          <w:rFonts w:cstheme="minorBidi"/>
          <w:color w:val="000000" w:themeColor="text1"/>
          <w:sz w:val="20"/>
        </w:rPr>
      </w:pPr>
      <w:r w:rsidRPr="004B3E61">
        <w:rPr>
          <w:rFonts w:cstheme="minorBidi"/>
          <w:color w:val="000000" w:themeColor="text1"/>
          <w:sz w:val="20"/>
        </w:rPr>
        <w:t xml:space="preserve">And </w:t>
      </w:r>
      <w:r w:rsidRPr="00571886">
        <w:rPr>
          <w:rFonts w:cstheme="minorBidi"/>
          <w:b/>
          <w:bCs/>
          <w:color w:val="FF0000"/>
          <w:sz w:val="20"/>
        </w:rPr>
        <w:t>those who (have) disbelieved</w:t>
      </w:r>
      <w:r w:rsidRPr="00571886">
        <w:rPr>
          <w:rFonts w:cstheme="minorBidi"/>
          <w:color w:val="FF0000"/>
          <w:sz w:val="20"/>
        </w:rPr>
        <w:t xml:space="preserve"> </w:t>
      </w:r>
      <w:r w:rsidRPr="004B3E61">
        <w:rPr>
          <w:rFonts w:cstheme="minorBidi"/>
          <w:color w:val="000000" w:themeColor="text1"/>
          <w:sz w:val="20"/>
        </w:rPr>
        <w:t xml:space="preserve">will be driven </w:t>
      </w:r>
      <w:r w:rsidRPr="00571886">
        <w:rPr>
          <w:rFonts w:cstheme="minorBidi"/>
          <w:b/>
          <w:bCs/>
          <w:color w:val="FF0000"/>
          <w:sz w:val="20"/>
        </w:rPr>
        <w:t>to Hell</w:t>
      </w:r>
      <w:r w:rsidRPr="00571886">
        <w:rPr>
          <w:rFonts w:cstheme="minorBidi"/>
          <w:color w:val="FF0000"/>
          <w:sz w:val="20"/>
        </w:rPr>
        <w:t xml:space="preserve"> </w:t>
      </w:r>
      <w:r w:rsidRPr="004B3E61">
        <w:rPr>
          <w:rFonts w:cstheme="minorBidi"/>
          <w:color w:val="000000" w:themeColor="text1"/>
          <w:sz w:val="20"/>
        </w:rPr>
        <w:t xml:space="preserve">in groups, until they reach it. Then, </w:t>
      </w:r>
      <w:r w:rsidRPr="00571886">
        <w:rPr>
          <w:rFonts w:cstheme="minorBidi"/>
          <w:b/>
          <w:bCs/>
          <w:color w:val="FF0000"/>
          <w:sz w:val="20"/>
        </w:rPr>
        <w:t>its gates</w:t>
      </w:r>
      <w:r w:rsidRPr="00571886">
        <w:rPr>
          <w:rFonts w:cstheme="minorBidi"/>
          <w:color w:val="FF0000"/>
          <w:sz w:val="20"/>
        </w:rPr>
        <w:t xml:space="preserve"> </w:t>
      </w:r>
      <w:r w:rsidRPr="004B3E61">
        <w:rPr>
          <w:rFonts w:cstheme="minorBidi"/>
          <w:color w:val="000000" w:themeColor="text1"/>
          <w:sz w:val="20"/>
        </w:rPr>
        <w:t>are opened, and its keepers will say (to them), "Did there not come to you messengers from yourselves, reciting to you the verses of your Lord and warning you of the meeting of this Day of yours?" They will say, "Yes," but the word of punishment has come into effect upon the disbelievers. (</w:t>
      </w:r>
      <w:hyperlink r:id="rId108" w:anchor="trans/en.sahih/39:71" w:history="1">
        <w:r w:rsidRPr="004B3E61">
          <w:rPr>
            <w:rFonts w:cstheme="minorBidi"/>
            <w:color w:val="000000" w:themeColor="text1"/>
            <w:sz w:val="20"/>
          </w:rPr>
          <w:t>71</w:t>
        </w:r>
      </w:hyperlink>
      <w:r w:rsidRPr="004B3E61">
        <w:rPr>
          <w:rFonts w:cstheme="minorBidi"/>
          <w:color w:val="000000" w:themeColor="text1"/>
          <w:sz w:val="20"/>
        </w:rPr>
        <w:t>)  </w:t>
      </w:r>
    </w:p>
    <w:p w14:paraId="0872372A" w14:textId="77777777" w:rsidR="00B9092A" w:rsidRDefault="00B9092A" w:rsidP="00B9092A">
      <w:pPr>
        <w:spacing w:before="100" w:beforeAutospacing="1" w:after="100" w:afterAutospacing="1"/>
        <w:jc w:val="both"/>
        <w:rPr>
          <w:rFonts w:cstheme="minorBidi"/>
          <w:color w:val="000000" w:themeColor="text1"/>
          <w:sz w:val="20"/>
        </w:rPr>
      </w:pPr>
      <w:r w:rsidRPr="004B3E61">
        <w:rPr>
          <w:rFonts w:cstheme="minorBidi"/>
          <w:color w:val="000000" w:themeColor="text1"/>
          <w:sz w:val="20"/>
        </w:rPr>
        <w:t>(To them) it will be said: "Enter the gates of Hell to abide eternally therein, and wretched is the residence of the arrogant." (</w:t>
      </w:r>
      <w:hyperlink r:id="rId109" w:anchor="trans/en.sahih/39:72" w:history="1">
        <w:r w:rsidRPr="004B3E61">
          <w:rPr>
            <w:rFonts w:cstheme="minorBidi"/>
            <w:color w:val="000000" w:themeColor="text1"/>
            <w:sz w:val="20"/>
          </w:rPr>
          <w:t>72</w:t>
        </w:r>
      </w:hyperlink>
      <w:r w:rsidRPr="004B3E61">
        <w:rPr>
          <w:rFonts w:cstheme="minorBidi"/>
          <w:color w:val="000000" w:themeColor="text1"/>
          <w:sz w:val="20"/>
        </w:rPr>
        <w:t>)  (Al-Zumar, 39: 71-72).  </w:t>
      </w:r>
    </w:p>
    <w:p w14:paraId="20BB00DB" w14:textId="77777777" w:rsidR="00B9092A" w:rsidRPr="004B3E61" w:rsidRDefault="00B9092A" w:rsidP="00B9092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 </w:t>
      </w:r>
    </w:p>
    <w:p w14:paraId="63910F6C" w14:textId="01C99289" w:rsidR="00492621" w:rsidRPr="001C119C" w:rsidRDefault="002676F1" w:rsidP="00492621">
      <w:pPr>
        <w:spacing w:before="100" w:beforeAutospacing="1" w:after="100" w:afterAutospacing="1"/>
        <w:jc w:val="both"/>
        <w:rPr>
          <w:rFonts w:cstheme="minorBidi"/>
          <w:sz w:val="20"/>
        </w:rPr>
      </w:pPr>
      <w:r>
        <w:rPr>
          <w:rFonts w:cstheme="minorBidi"/>
          <w:b/>
          <w:bCs/>
          <w:color w:val="FF0000"/>
          <w:sz w:val="20"/>
        </w:rPr>
        <w:t>X</w:t>
      </w:r>
      <w:r w:rsidR="00492621" w:rsidRPr="001C119C">
        <w:rPr>
          <w:rFonts w:cstheme="minorBidi"/>
          <w:b/>
          <w:bCs/>
          <w:color w:val="FF0000"/>
          <w:sz w:val="20"/>
        </w:rPr>
        <w:t xml:space="preserve">. </w:t>
      </w:r>
      <w:r w:rsidR="00EF2D08">
        <w:rPr>
          <w:rFonts w:cstheme="minorBidi"/>
          <w:b/>
          <w:bCs/>
          <w:color w:val="FF0000"/>
          <w:sz w:val="20"/>
        </w:rPr>
        <w:t>Other Activities</w:t>
      </w:r>
      <w:r w:rsidR="00565903">
        <w:rPr>
          <w:rFonts w:cstheme="minorBidi"/>
          <w:b/>
          <w:bCs/>
          <w:color w:val="FF0000"/>
          <w:sz w:val="20"/>
        </w:rPr>
        <w:t xml:space="preserve"> for Angels</w:t>
      </w:r>
      <w:r w:rsidR="00EF2D08">
        <w:rPr>
          <w:rFonts w:cstheme="minorBidi"/>
          <w:b/>
          <w:bCs/>
          <w:color w:val="FF0000"/>
          <w:sz w:val="20"/>
        </w:rPr>
        <w:t xml:space="preserve">, </w:t>
      </w:r>
      <w:r w:rsidR="00492621" w:rsidRPr="001C119C">
        <w:rPr>
          <w:rFonts w:cstheme="minorBidi"/>
          <w:b/>
          <w:bCs/>
          <w:color w:val="FF0000"/>
          <w:sz w:val="20"/>
        </w:rPr>
        <w:t>On the Last Day</w:t>
      </w:r>
      <w:r w:rsidR="00492621" w:rsidRPr="001C119C">
        <w:rPr>
          <w:rFonts w:cstheme="minorBidi"/>
          <w:sz w:val="20"/>
        </w:rPr>
        <w:t> </w:t>
      </w:r>
    </w:p>
    <w:p w14:paraId="6FF49CBE" w14:textId="718E90BC" w:rsidR="00E301DD" w:rsidRDefault="00EF2D08" w:rsidP="00EF2D08">
      <w:pPr>
        <w:spacing w:before="100" w:beforeAutospacing="1" w:after="100" w:afterAutospacing="1"/>
        <w:jc w:val="both"/>
        <w:rPr>
          <w:rFonts w:cstheme="minorBidi"/>
          <w:sz w:val="20"/>
        </w:rPr>
      </w:pPr>
      <w:r w:rsidRPr="001C119C">
        <w:rPr>
          <w:rFonts w:cstheme="minorBidi"/>
          <w:sz w:val="20"/>
        </w:rPr>
        <w:t>During the Last Day, the angels and Jibr</w:t>
      </w:r>
      <w:r>
        <w:rPr>
          <w:rFonts w:cstheme="minorBidi"/>
          <w:sz w:val="20"/>
        </w:rPr>
        <w:t>ee</w:t>
      </w:r>
      <w:r w:rsidRPr="001C119C">
        <w:rPr>
          <w:rFonts w:cstheme="minorBidi"/>
          <w:sz w:val="20"/>
        </w:rPr>
        <w:t xml:space="preserve">l, peace be </w:t>
      </w:r>
      <w:r>
        <w:rPr>
          <w:rFonts w:cstheme="minorBidi"/>
          <w:sz w:val="20"/>
        </w:rPr>
        <w:t>upon</w:t>
      </w:r>
      <w:r w:rsidRPr="001C119C">
        <w:rPr>
          <w:rFonts w:cstheme="minorBidi"/>
          <w:sz w:val="20"/>
        </w:rPr>
        <w:t xml:space="preserve"> him, ascend to their Lord</w:t>
      </w:r>
      <w:r>
        <w:rPr>
          <w:rFonts w:cstheme="minorBidi"/>
          <w:sz w:val="20"/>
        </w:rPr>
        <w:t xml:space="preserve"> in a day, which is estimated as fifty thousand years </w:t>
      </w:r>
      <w:r w:rsidRPr="001C119C">
        <w:rPr>
          <w:rFonts w:cstheme="minorBidi"/>
          <w:sz w:val="20"/>
        </w:rPr>
        <w:t>(Al-Ma’arij, 70: 4)</w:t>
      </w:r>
      <w:r>
        <w:rPr>
          <w:rFonts w:cstheme="minorBidi"/>
          <w:sz w:val="20"/>
        </w:rPr>
        <w:t>. This sheds some light on their nature, as they are made of light, which may enable them to travel</w:t>
      </w:r>
      <w:r w:rsidR="00386817">
        <w:rPr>
          <w:rFonts w:cstheme="minorBidi" w:hint="cs"/>
          <w:sz w:val="20"/>
          <w:rtl/>
        </w:rPr>
        <w:t xml:space="preserve"> </w:t>
      </w:r>
      <w:r w:rsidR="00386817">
        <w:rPr>
          <w:rFonts w:cstheme="minorBidi"/>
          <w:sz w:val="20"/>
        </w:rPr>
        <w:t>in space,</w:t>
      </w:r>
      <w:r>
        <w:rPr>
          <w:rFonts w:cstheme="minorBidi"/>
          <w:sz w:val="20"/>
        </w:rPr>
        <w:t xml:space="preserve"> in light speed</w:t>
      </w:r>
      <w:r w:rsidRPr="001C119C">
        <w:rPr>
          <w:rFonts w:cstheme="minorBidi"/>
          <w:sz w:val="20"/>
        </w:rPr>
        <w:t xml:space="preserve">. </w:t>
      </w:r>
    </w:p>
    <w:p w14:paraId="41A90CF8" w14:textId="64E9948C" w:rsidR="00EF2D08" w:rsidRDefault="00EF2D08" w:rsidP="00EF2D08">
      <w:pPr>
        <w:spacing w:before="100" w:beforeAutospacing="1" w:after="100" w:afterAutospacing="1"/>
        <w:jc w:val="both"/>
        <w:rPr>
          <w:rFonts w:cstheme="minorBidi"/>
          <w:color w:val="000000" w:themeColor="text1"/>
          <w:sz w:val="20"/>
        </w:rPr>
      </w:pPr>
      <w:r>
        <w:rPr>
          <w:rFonts w:cstheme="minorBidi"/>
          <w:sz w:val="20"/>
        </w:rPr>
        <w:t xml:space="preserve">On that Day, the heaven will split open with clouds and the angels will be sent down to the Earh, in waves, to implement the commands of their Lord </w:t>
      </w:r>
      <w:r w:rsidRPr="00051861">
        <w:rPr>
          <w:rFonts w:cstheme="minorBidi"/>
          <w:color w:val="000000" w:themeColor="text1"/>
          <w:sz w:val="20"/>
        </w:rPr>
        <w:t>(Al-Furqan, 25: 25-26).</w:t>
      </w:r>
      <w:r w:rsidRPr="00051861">
        <w:rPr>
          <w:rFonts w:cstheme="minorBidi"/>
          <w:color w:val="000000" w:themeColor="text1"/>
          <w:sz w:val="20"/>
          <w:rtl/>
        </w:rPr>
        <w:t> </w:t>
      </w:r>
    </w:p>
    <w:p w14:paraId="37283A8A" w14:textId="1FD3A222" w:rsidR="00E301DD" w:rsidRDefault="00EF2D08" w:rsidP="00EF2D08">
      <w:pPr>
        <w:spacing w:before="100" w:beforeAutospacing="1" w:after="100" w:afterAutospacing="1"/>
        <w:jc w:val="both"/>
        <w:rPr>
          <w:rFonts w:cstheme="minorBidi"/>
          <w:color w:val="000000" w:themeColor="text1"/>
          <w:sz w:val="20"/>
        </w:rPr>
      </w:pPr>
      <w:r w:rsidRPr="001C119C">
        <w:rPr>
          <w:rFonts w:cstheme="minorBidi"/>
          <w:sz w:val="20"/>
        </w:rPr>
        <w:t>The</w:t>
      </w:r>
      <w:r w:rsidR="00254060">
        <w:rPr>
          <w:rFonts w:cstheme="minorBidi"/>
          <w:sz w:val="20"/>
        </w:rPr>
        <w:t xml:space="preserve"> angels</w:t>
      </w:r>
      <w:r w:rsidRPr="001C119C">
        <w:rPr>
          <w:rFonts w:cstheme="minorBidi"/>
          <w:sz w:val="20"/>
        </w:rPr>
        <w:t xml:space="preserve"> will also be spread at the edges of</w:t>
      </w:r>
      <w:r>
        <w:rPr>
          <w:rFonts w:cstheme="minorBidi"/>
          <w:sz w:val="20"/>
        </w:rPr>
        <w:t xml:space="preserve"> the</w:t>
      </w:r>
      <w:r w:rsidRPr="001C119C">
        <w:rPr>
          <w:rFonts w:cstheme="minorBidi"/>
          <w:sz w:val="20"/>
        </w:rPr>
        <w:t xml:space="preserve"> split heavens</w:t>
      </w:r>
      <w:r w:rsidR="00254060">
        <w:rPr>
          <w:rFonts w:cstheme="minorBidi"/>
          <w:sz w:val="20"/>
        </w:rPr>
        <w:t>;</w:t>
      </w:r>
      <w:r w:rsidR="00E301DD">
        <w:rPr>
          <w:rFonts w:cstheme="minorBidi"/>
          <w:sz w:val="20"/>
        </w:rPr>
        <w:t xml:space="preserve"> and</w:t>
      </w:r>
      <w:r w:rsidR="00254060">
        <w:rPr>
          <w:rFonts w:cstheme="minorBidi" w:hint="cs"/>
          <w:sz w:val="20"/>
          <w:rtl/>
        </w:rPr>
        <w:t xml:space="preserve"> </w:t>
      </w:r>
      <w:r w:rsidR="00254060">
        <w:rPr>
          <w:rFonts w:cstheme="minorBidi"/>
          <w:sz w:val="20"/>
        </w:rPr>
        <w:t>above them,</w:t>
      </w:r>
      <w:r w:rsidR="00E301DD">
        <w:rPr>
          <w:rFonts w:cstheme="minorBidi"/>
          <w:sz w:val="20"/>
        </w:rPr>
        <w:t xml:space="preserve"> e</w:t>
      </w:r>
      <w:r w:rsidRPr="001C119C">
        <w:rPr>
          <w:rFonts w:cstheme="minorBidi"/>
          <w:sz w:val="20"/>
        </w:rPr>
        <w:t xml:space="preserve">ight </w:t>
      </w:r>
      <w:r w:rsidR="00254060">
        <w:rPr>
          <w:rFonts w:cstheme="minorBidi"/>
          <w:sz w:val="20"/>
        </w:rPr>
        <w:t xml:space="preserve">other angels </w:t>
      </w:r>
      <w:r w:rsidRPr="001C119C">
        <w:rPr>
          <w:rFonts w:cstheme="minorBidi"/>
          <w:sz w:val="20"/>
        </w:rPr>
        <w:t>will be carrying God's Throne</w:t>
      </w:r>
      <w:r>
        <w:rPr>
          <w:rFonts w:cstheme="minorBidi"/>
          <w:sz w:val="20"/>
        </w:rPr>
        <w:t xml:space="preserve"> </w:t>
      </w:r>
      <w:r w:rsidRPr="00051861">
        <w:rPr>
          <w:rFonts w:cstheme="minorBidi"/>
          <w:color w:val="000000" w:themeColor="text1"/>
          <w:sz w:val="20"/>
        </w:rPr>
        <w:t>(Al-'Haqqa, 69: 16-17). </w:t>
      </w:r>
    </w:p>
    <w:p w14:paraId="3198BACC" w14:textId="33DB04C8" w:rsidR="00EF2D08" w:rsidRPr="000D6958" w:rsidRDefault="00EF2D08" w:rsidP="00EF2D08">
      <w:pPr>
        <w:spacing w:before="100" w:beforeAutospacing="1" w:after="100" w:afterAutospacing="1"/>
        <w:jc w:val="both"/>
        <w:rPr>
          <w:rFonts w:cstheme="minorBidi"/>
          <w:sz w:val="28"/>
          <w:szCs w:val="28"/>
        </w:rPr>
      </w:pPr>
      <w:r w:rsidRPr="001C119C">
        <w:rPr>
          <w:rFonts w:cstheme="minorBidi"/>
          <w:sz w:val="20"/>
        </w:rPr>
        <w:t xml:space="preserve">Then, they and </w:t>
      </w:r>
      <w:r>
        <w:rPr>
          <w:rFonts w:cstheme="minorBidi"/>
          <w:sz w:val="20"/>
        </w:rPr>
        <w:t>the Spirit (</w:t>
      </w:r>
      <w:r w:rsidRPr="001C119C">
        <w:rPr>
          <w:rFonts w:cstheme="minorBidi"/>
          <w:sz w:val="20"/>
        </w:rPr>
        <w:t>Jibr</w:t>
      </w:r>
      <w:r>
        <w:rPr>
          <w:rFonts w:cstheme="minorBidi"/>
          <w:sz w:val="20"/>
        </w:rPr>
        <w:t>ee</w:t>
      </w:r>
      <w:r w:rsidRPr="001C119C">
        <w:rPr>
          <w:rFonts w:cstheme="minorBidi"/>
          <w:sz w:val="20"/>
        </w:rPr>
        <w:t>l</w:t>
      </w:r>
      <w:r>
        <w:rPr>
          <w:rFonts w:cstheme="minorBidi"/>
          <w:sz w:val="20"/>
        </w:rPr>
        <w:t>)</w:t>
      </w:r>
      <w:r w:rsidRPr="001C119C">
        <w:rPr>
          <w:rFonts w:cstheme="minorBidi"/>
          <w:sz w:val="20"/>
        </w:rPr>
        <w:t xml:space="preserve"> will stand in rows before their Lord, silent</w:t>
      </w:r>
      <w:r>
        <w:rPr>
          <w:rFonts w:cstheme="minorBidi"/>
          <w:sz w:val="20"/>
        </w:rPr>
        <w:t>ly</w:t>
      </w:r>
      <w:r w:rsidRPr="001C119C">
        <w:rPr>
          <w:rFonts w:cstheme="minorBidi"/>
          <w:sz w:val="20"/>
        </w:rPr>
        <w:t>, unless they are given permission, and they will only say what is correct</w:t>
      </w:r>
      <w:r w:rsidR="00E301DD">
        <w:rPr>
          <w:rFonts w:cstheme="minorBidi"/>
          <w:sz w:val="20"/>
        </w:rPr>
        <w:t xml:space="preserve"> </w:t>
      </w:r>
      <w:r w:rsidRPr="001C119C">
        <w:rPr>
          <w:rFonts w:cstheme="minorBidi"/>
          <w:sz w:val="20"/>
        </w:rPr>
        <w:t>(Al-Naba, 78: 38). </w:t>
      </w:r>
    </w:p>
    <w:p w14:paraId="4B4302F8" w14:textId="77777777" w:rsidR="00EF2D08" w:rsidRPr="001C119C" w:rsidRDefault="00EF2D08" w:rsidP="00EF2D08">
      <w:pPr>
        <w:bidi/>
        <w:spacing w:before="100" w:beforeAutospacing="1" w:after="100" w:afterAutospacing="1"/>
        <w:jc w:val="both"/>
        <w:rPr>
          <w:rFonts w:cstheme="minorBidi"/>
          <w:sz w:val="20"/>
        </w:rPr>
      </w:pPr>
      <w:r w:rsidRPr="009412C8">
        <w:rPr>
          <w:rFonts w:cstheme="minorBidi"/>
          <w:b/>
          <w:bCs/>
          <w:color w:val="FF0000"/>
          <w:sz w:val="28"/>
          <w:szCs w:val="28"/>
          <w:rtl/>
        </w:rPr>
        <w:t>تَعْرُجُ الْمَلَائِكَةُ وَالرُّوحُ</w:t>
      </w:r>
      <w:r w:rsidRPr="009412C8">
        <w:rPr>
          <w:rFonts w:cstheme="minorBidi"/>
          <w:color w:val="FF0000"/>
          <w:sz w:val="28"/>
          <w:szCs w:val="28"/>
          <w:rtl/>
        </w:rPr>
        <w:t xml:space="preserve"> </w:t>
      </w:r>
      <w:r w:rsidRPr="00FE53E9">
        <w:rPr>
          <w:rFonts w:cstheme="minorBidi"/>
          <w:sz w:val="28"/>
          <w:szCs w:val="28"/>
          <w:rtl/>
        </w:rPr>
        <w:t xml:space="preserve">إِلَيْهِ فِي يَوْمٍ كَانَ مِقْدَارُهُ خَمْسِينَ أَلْفَ سَنَةٍ </w:t>
      </w:r>
      <w:r w:rsidRPr="00051861">
        <w:rPr>
          <w:rFonts w:cstheme="minorBidi"/>
          <w:sz w:val="28"/>
          <w:szCs w:val="28"/>
          <w:rtl/>
        </w:rPr>
        <w:t>﴿</w:t>
      </w:r>
      <w:hyperlink r:id="rId110" w:anchor="70:4" w:history="1">
        <w:r>
          <w:rPr>
            <w:rFonts w:cstheme="minorBidi" w:hint="cs"/>
            <w:color w:val="000000"/>
            <w:sz w:val="28"/>
            <w:szCs w:val="28"/>
            <w:rtl/>
          </w:rPr>
          <w:t>الْمَعَارِجُ</w:t>
        </w:r>
      </w:hyperlink>
      <w:r w:rsidRPr="00051861">
        <w:rPr>
          <w:rFonts w:cstheme="minorBidi"/>
          <w:sz w:val="28"/>
          <w:szCs w:val="28"/>
          <w:rtl/>
        </w:rPr>
        <w:t xml:space="preserve"> ، </w:t>
      </w:r>
      <w:r w:rsidRPr="00051861">
        <w:rPr>
          <w:rFonts w:cstheme="minorBidi"/>
          <w:sz w:val="24"/>
          <w:szCs w:val="24"/>
          <w:rtl/>
        </w:rPr>
        <w:t>70: 4</w:t>
      </w:r>
      <w:r w:rsidRPr="00051861">
        <w:rPr>
          <w:rFonts w:cstheme="minorBidi"/>
          <w:sz w:val="28"/>
          <w:szCs w:val="28"/>
          <w:rtl/>
        </w:rPr>
        <w:t>﴾.</w:t>
      </w:r>
      <w:r w:rsidRPr="001C119C">
        <w:rPr>
          <w:rFonts w:cstheme="minorBidi"/>
          <w:sz w:val="20"/>
        </w:rPr>
        <w:t> </w:t>
      </w:r>
    </w:p>
    <w:p w14:paraId="64D5BC48" w14:textId="77777777" w:rsidR="00EF2D08" w:rsidRPr="009412C8" w:rsidRDefault="00EF2D08" w:rsidP="00EF2D08">
      <w:pPr>
        <w:bidi/>
        <w:spacing w:before="100" w:beforeAutospacing="1" w:after="100" w:afterAutospacing="1"/>
        <w:jc w:val="both"/>
        <w:rPr>
          <w:rFonts w:cstheme="minorBidi"/>
          <w:color w:val="000000" w:themeColor="text1"/>
          <w:sz w:val="28"/>
          <w:szCs w:val="28"/>
        </w:rPr>
      </w:pPr>
      <w:r w:rsidRPr="00051861">
        <w:rPr>
          <w:rFonts w:cstheme="minorBidi"/>
          <w:color w:val="000000" w:themeColor="text1"/>
          <w:sz w:val="28"/>
          <w:szCs w:val="28"/>
          <w:rtl/>
        </w:rPr>
        <w:t xml:space="preserve">وَيَوْمَ تَشَقَّقُ السَّمَاءُ بِالْغَمَامِ </w:t>
      </w:r>
      <w:r w:rsidRPr="00471EA8">
        <w:rPr>
          <w:rFonts w:cstheme="minorBidi"/>
          <w:b/>
          <w:bCs/>
          <w:color w:val="FF0000"/>
          <w:sz w:val="28"/>
          <w:szCs w:val="28"/>
          <w:rtl/>
        </w:rPr>
        <w:t>وَنُزِّلَ الْمَلَائِكَةُ</w:t>
      </w:r>
      <w:r w:rsidRPr="00471EA8">
        <w:rPr>
          <w:rFonts w:cstheme="minorBidi"/>
          <w:color w:val="FF0000"/>
          <w:sz w:val="28"/>
          <w:szCs w:val="28"/>
          <w:rtl/>
        </w:rPr>
        <w:t xml:space="preserve"> </w:t>
      </w:r>
      <w:r w:rsidRPr="00051861">
        <w:rPr>
          <w:rFonts w:cstheme="minorBidi"/>
          <w:color w:val="000000" w:themeColor="text1"/>
          <w:sz w:val="28"/>
          <w:szCs w:val="28"/>
          <w:rtl/>
        </w:rPr>
        <w:t xml:space="preserve">تَنزِيلًا </w:t>
      </w:r>
      <w:r w:rsidRPr="009412C8">
        <w:rPr>
          <w:rFonts w:cstheme="minorBidi"/>
          <w:color w:val="000000" w:themeColor="text1"/>
          <w:sz w:val="24"/>
          <w:szCs w:val="24"/>
          <w:rtl/>
        </w:rPr>
        <w:t>﴿</w:t>
      </w:r>
      <w:hyperlink r:id="rId111" w:anchor="25:25" w:history="1">
        <w:r w:rsidRPr="009412C8">
          <w:rPr>
            <w:rFonts w:cstheme="minorBidi"/>
            <w:color w:val="000000" w:themeColor="text1"/>
            <w:sz w:val="24"/>
            <w:szCs w:val="24"/>
            <w:rtl/>
          </w:rPr>
          <w:t>٢٥</w:t>
        </w:r>
      </w:hyperlink>
      <w:r w:rsidRPr="009412C8">
        <w:rPr>
          <w:rFonts w:cstheme="minorBidi"/>
          <w:color w:val="000000" w:themeColor="text1"/>
          <w:sz w:val="24"/>
          <w:szCs w:val="24"/>
          <w:rtl/>
        </w:rPr>
        <w:t>﴾</w:t>
      </w:r>
      <w:r w:rsidRPr="00051861">
        <w:rPr>
          <w:rFonts w:cstheme="minorBidi"/>
          <w:color w:val="000000" w:themeColor="text1"/>
          <w:sz w:val="28"/>
          <w:szCs w:val="28"/>
          <w:rtl/>
        </w:rPr>
        <w:t xml:space="preserve"> الْمُلْكُ يَوْمَئِذٍ الْحَقُّ لِلرَّحْمَـٰنِ وَكَانَ يَوْمًا عَلَى الْكَافِرِينَ عَسِيرًا </w:t>
      </w:r>
      <w:r w:rsidRPr="009412C8">
        <w:rPr>
          <w:rFonts w:cstheme="minorBidi"/>
          <w:color w:val="000000" w:themeColor="text1"/>
          <w:sz w:val="24"/>
          <w:szCs w:val="24"/>
          <w:rtl/>
        </w:rPr>
        <w:t>﴿</w:t>
      </w:r>
      <w:hyperlink r:id="rId112" w:anchor="25:26" w:history="1">
        <w:r w:rsidRPr="009412C8">
          <w:rPr>
            <w:rFonts w:cstheme="minorBidi"/>
            <w:color w:val="000000" w:themeColor="text1"/>
            <w:sz w:val="24"/>
            <w:szCs w:val="24"/>
            <w:rtl/>
          </w:rPr>
          <w:t>٢٦</w:t>
        </w:r>
      </w:hyperlink>
      <w:r w:rsidRPr="009412C8">
        <w:rPr>
          <w:rFonts w:cstheme="minorBidi"/>
          <w:color w:val="000000" w:themeColor="text1"/>
          <w:sz w:val="24"/>
          <w:szCs w:val="24"/>
          <w:rtl/>
        </w:rPr>
        <w:t>﴾</w:t>
      </w:r>
      <w:r w:rsidRPr="00051861">
        <w:rPr>
          <w:rFonts w:cstheme="minorBidi"/>
          <w:color w:val="000000" w:themeColor="text1"/>
          <w:rtl/>
        </w:rPr>
        <w:t> </w:t>
      </w:r>
      <w:r w:rsidRPr="009412C8">
        <w:rPr>
          <w:rFonts w:cstheme="minorBidi"/>
          <w:color w:val="000000" w:themeColor="text1"/>
          <w:sz w:val="28"/>
          <w:szCs w:val="28"/>
          <w:rtl/>
        </w:rPr>
        <w:t>(ال</w:t>
      </w:r>
      <w:r>
        <w:rPr>
          <w:rFonts w:cstheme="minorBidi" w:hint="cs"/>
          <w:color w:val="000000" w:themeColor="text1"/>
          <w:sz w:val="28"/>
          <w:szCs w:val="28"/>
          <w:rtl/>
        </w:rPr>
        <w:t>ْ</w:t>
      </w:r>
      <w:r w:rsidRPr="009412C8">
        <w:rPr>
          <w:rFonts w:cstheme="minorBidi"/>
          <w:color w:val="000000" w:themeColor="text1"/>
          <w:sz w:val="28"/>
          <w:szCs w:val="28"/>
          <w:rtl/>
        </w:rPr>
        <w:t>ف</w:t>
      </w:r>
      <w:r>
        <w:rPr>
          <w:rFonts w:cstheme="minorBidi" w:hint="cs"/>
          <w:color w:val="000000" w:themeColor="text1"/>
          <w:sz w:val="28"/>
          <w:szCs w:val="28"/>
          <w:rtl/>
        </w:rPr>
        <w:t>ُ</w:t>
      </w:r>
      <w:r w:rsidRPr="009412C8">
        <w:rPr>
          <w:rFonts w:cstheme="minorBidi"/>
          <w:color w:val="000000" w:themeColor="text1"/>
          <w:sz w:val="28"/>
          <w:szCs w:val="28"/>
          <w:rtl/>
        </w:rPr>
        <w:t>ر</w:t>
      </w:r>
      <w:r>
        <w:rPr>
          <w:rFonts w:cstheme="minorBidi" w:hint="cs"/>
          <w:color w:val="000000" w:themeColor="text1"/>
          <w:sz w:val="28"/>
          <w:szCs w:val="28"/>
          <w:rtl/>
        </w:rPr>
        <w:t>ْ</w:t>
      </w:r>
      <w:r w:rsidRPr="009412C8">
        <w:rPr>
          <w:rFonts w:cstheme="minorBidi"/>
          <w:color w:val="000000" w:themeColor="text1"/>
          <w:sz w:val="28"/>
          <w:szCs w:val="28"/>
          <w:rtl/>
        </w:rPr>
        <w:t>ق</w:t>
      </w:r>
      <w:r>
        <w:rPr>
          <w:rFonts w:cstheme="minorBidi" w:hint="cs"/>
          <w:color w:val="000000" w:themeColor="text1"/>
          <w:sz w:val="28"/>
          <w:szCs w:val="28"/>
          <w:rtl/>
        </w:rPr>
        <w:t>َ</w:t>
      </w:r>
      <w:r w:rsidRPr="009412C8">
        <w:rPr>
          <w:rFonts w:cstheme="minorBidi"/>
          <w:color w:val="000000" w:themeColor="text1"/>
          <w:sz w:val="28"/>
          <w:szCs w:val="28"/>
          <w:rtl/>
        </w:rPr>
        <w:t>ان</w:t>
      </w:r>
      <w:r>
        <w:rPr>
          <w:rFonts w:cstheme="minorBidi" w:hint="cs"/>
          <w:color w:val="000000" w:themeColor="text1"/>
          <w:sz w:val="28"/>
          <w:szCs w:val="28"/>
          <w:rtl/>
        </w:rPr>
        <w:t>ُ</w:t>
      </w:r>
      <w:r w:rsidRPr="009412C8">
        <w:rPr>
          <w:rFonts w:cstheme="minorBidi"/>
          <w:color w:val="000000" w:themeColor="text1"/>
          <w:sz w:val="28"/>
          <w:szCs w:val="28"/>
          <w:rtl/>
        </w:rPr>
        <w:t xml:space="preserve"> ، </w:t>
      </w:r>
      <w:r w:rsidRPr="009412C8">
        <w:rPr>
          <w:rFonts w:cstheme="minorBidi"/>
          <w:color w:val="000000" w:themeColor="text1"/>
          <w:sz w:val="24"/>
          <w:szCs w:val="24"/>
          <w:rtl/>
        </w:rPr>
        <w:t>25: 25-26</w:t>
      </w:r>
      <w:r w:rsidRPr="009412C8">
        <w:rPr>
          <w:rFonts w:cstheme="minorBidi"/>
          <w:color w:val="000000" w:themeColor="text1"/>
          <w:sz w:val="28"/>
          <w:szCs w:val="28"/>
          <w:rtl/>
        </w:rPr>
        <w:t>).</w:t>
      </w:r>
      <w:r w:rsidRPr="009412C8">
        <w:rPr>
          <w:rFonts w:cstheme="minorBidi"/>
          <w:color w:val="000000" w:themeColor="text1"/>
          <w:sz w:val="28"/>
          <w:szCs w:val="28"/>
        </w:rPr>
        <w:t> </w:t>
      </w:r>
    </w:p>
    <w:p w14:paraId="76A50E57" w14:textId="77777777" w:rsidR="00EF2D08" w:rsidRPr="00DD4577" w:rsidRDefault="00EF2D08" w:rsidP="00EF2D08">
      <w:pPr>
        <w:bidi/>
        <w:spacing w:before="100" w:beforeAutospacing="1" w:after="100" w:afterAutospacing="1"/>
        <w:jc w:val="both"/>
        <w:rPr>
          <w:rFonts w:cstheme="minorBidi"/>
          <w:color w:val="000000" w:themeColor="text1"/>
          <w:sz w:val="28"/>
          <w:szCs w:val="28"/>
        </w:rPr>
      </w:pPr>
      <w:r w:rsidRPr="00051861">
        <w:rPr>
          <w:rFonts w:cstheme="minorBidi"/>
          <w:color w:val="000000" w:themeColor="text1"/>
          <w:sz w:val="28"/>
          <w:szCs w:val="28"/>
          <w:rtl/>
        </w:rPr>
        <w:t xml:space="preserve">وَانشَقَّتِ السَّمَاءُ فَهِيَ يَوْمَئِذٍ وَاهِيَةٌ </w:t>
      </w:r>
      <w:r w:rsidRPr="00DD4577">
        <w:rPr>
          <w:rFonts w:cstheme="minorBidi"/>
          <w:color w:val="000000" w:themeColor="text1"/>
          <w:sz w:val="24"/>
          <w:szCs w:val="24"/>
          <w:rtl/>
        </w:rPr>
        <w:t>﴿</w:t>
      </w:r>
      <w:hyperlink r:id="rId113" w:anchor="69:16" w:history="1">
        <w:r w:rsidRPr="00DD4577">
          <w:rPr>
            <w:rFonts w:cstheme="minorBidi"/>
            <w:color w:val="000000" w:themeColor="text1"/>
            <w:sz w:val="24"/>
            <w:szCs w:val="24"/>
            <w:rtl/>
          </w:rPr>
          <w:t>١٦</w:t>
        </w:r>
      </w:hyperlink>
      <w:r w:rsidRPr="00DD4577">
        <w:rPr>
          <w:rFonts w:cstheme="minorBidi"/>
          <w:color w:val="000000" w:themeColor="text1"/>
          <w:sz w:val="24"/>
          <w:szCs w:val="24"/>
          <w:rtl/>
        </w:rPr>
        <w:t>﴾</w:t>
      </w:r>
      <w:r w:rsidRPr="00051861">
        <w:rPr>
          <w:rFonts w:cstheme="minorBidi"/>
          <w:color w:val="000000" w:themeColor="text1"/>
          <w:sz w:val="28"/>
          <w:szCs w:val="28"/>
          <w:rtl/>
        </w:rPr>
        <w:t> </w:t>
      </w:r>
      <w:r w:rsidRPr="00903E22">
        <w:rPr>
          <w:rFonts w:cstheme="minorBidi"/>
          <w:b/>
          <w:bCs/>
          <w:color w:val="FF0000"/>
          <w:sz w:val="28"/>
          <w:szCs w:val="28"/>
          <w:rtl/>
        </w:rPr>
        <w:t>وَالْمَلَكُ عَلَىٰ أَرْجَائِهَا</w:t>
      </w:r>
      <w:r w:rsidRPr="00903E22">
        <w:rPr>
          <w:rFonts w:cstheme="minorBidi"/>
          <w:color w:val="FF0000"/>
          <w:sz w:val="28"/>
          <w:szCs w:val="28"/>
          <w:rtl/>
        </w:rPr>
        <w:t> </w:t>
      </w:r>
      <w:r w:rsidRPr="003C4E44">
        <w:rPr>
          <w:rFonts w:cstheme="minorBidi"/>
          <w:b/>
          <w:bCs/>
          <w:color w:val="FF0000"/>
          <w:sz w:val="28"/>
          <w:szCs w:val="28"/>
          <w:rtl/>
        </w:rPr>
        <w:t>وَيَحْمِلُ عَرْشَ رَبِّكَ</w:t>
      </w:r>
      <w:r w:rsidRPr="00051861">
        <w:rPr>
          <w:rFonts w:cstheme="minorBidi"/>
          <w:color w:val="000000" w:themeColor="text1"/>
          <w:sz w:val="28"/>
          <w:szCs w:val="28"/>
          <w:rtl/>
        </w:rPr>
        <w:t xml:space="preserve"> فَوْقَهُمْ يَوْمَئِذٍ </w:t>
      </w:r>
      <w:r w:rsidRPr="003C4E44">
        <w:rPr>
          <w:rFonts w:cstheme="minorBidi"/>
          <w:b/>
          <w:bCs/>
          <w:color w:val="FF0000"/>
          <w:sz w:val="28"/>
          <w:szCs w:val="28"/>
          <w:rtl/>
        </w:rPr>
        <w:t>ثَمَانِيَةٌ</w:t>
      </w:r>
      <w:r w:rsidRPr="00051861">
        <w:rPr>
          <w:rFonts w:cstheme="minorBidi"/>
          <w:color w:val="000000" w:themeColor="text1"/>
          <w:sz w:val="28"/>
          <w:szCs w:val="28"/>
          <w:rtl/>
        </w:rPr>
        <w:t xml:space="preserve"> </w:t>
      </w:r>
      <w:r w:rsidRPr="00DD4577">
        <w:rPr>
          <w:rFonts w:cstheme="minorBidi"/>
          <w:color w:val="000000" w:themeColor="text1"/>
          <w:sz w:val="24"/>
          <w:szCs w:val="24"/>
          <w:rtl/>
        </w:rPr>
        <w:t>﴿</w:t>
      </w:r>
      <w:hyperlink r:id="rId114" w:anchor="69:17" w:history="1">
        <w:r w:rsidRPr="00DD4577">
          <w:rPr>
            <w:rFonts w:cstheme="minorBidi"/>
            <w:color w:val="000000" w:themeColor="text1"/>
            <w:sz w:val="24"/>
            <w:szCs w:val="24"/>
            <w:rtl/>
          </w:rPr>
          <w:t>١٧</w:t>
        </w:r>
      </w:hyperlink>
      <w:r w:rsidRPr="00DD4577">
        <w:rPr>
          <w:rFonts w:cstheme="minorBidi"/>
          <w:color w:val="000000" w:themeColor="text1"/>
          <w:sz w:val="24"/>
          <w:szCs w:val="24"/>
          <w:rtl/>
        </w:rPr>
        <w:t>﴾</w:t>
      </w:r>
      <w:r w:rsidRPr="00051861">
        <w:rPr>
          <w:rFonts w:cstheme="minorBidi"/>
          <w:color w:val="000000" w:themeColor="text1"/>
          <w:sz w:val="28"/>
          <w:szCs w:val="28"/>
          <w:rtl/>
        </w:rPr>
        <w:t> </w:t>
      </w:r>
      <w:r w:rsidRPr="00DD4577">
        <w:rPr>
          <w:rFonts w:cstheme="minorBidi"/>
          <w:color w:val="000000" w:themeColor="text1"/>
          <w:sz w:val="28"/>
          <w:szCs w:val="28"/>
          <w:rtl/>
        </w:rPr>
        <w:t>(ال</w:t>
      </w:r>
      <w:r>
        <w:rPr>
          <w:rFonts w:cstheme="minorBidi" w:hint="cs"/>
          <w:color w:val="000000" w:themeColor="text1"/>
          <w:sz w:val="28"/>
          <w:szCs w:val="28"/>
          <w:rtl/>
        </w:rPr>
        <w:t>ْ</w:t>
      </w:r>
      <w:r w:rsidRPr="00DD4577">
        <w:rPr>
          <w:rFonts w:cstheme="minorBidi"/>
          <w:color w:val="000000" w:themeColor="text1"/>
          <w:sz w:val="28"/>
          <w:szCs w:val="28"/>
          <w:rtl/>
        </w:rPr>
        <w:t>ح</w:t>
      </w:r>
      <w:r>
        <w:rPr>
          <w:rFonts w:cstheme="minorBidi" w:hint="cs"/>
          <w:color w:val="000000" w:themeColor="text1"/>
          <w:sz w:val="28"/>
          <w:szCs w:val="28"/>
          <w:rtl/>
        </w:rPr>
        <w:t>َ</w:t>
      </w:r>
      <w:r w:rsidRPr="00DD4577">
        <w:rPr>
          <w:rFonts w:cstheme="minorBidi"/>
          <w:color w:val="000000" w:themeColor="text1"/>
          <w:sz w:val="28"/>
          <w:szCs w:val="28"/>
          <w:rtl/>
        </w:rPr>
        <w:t>اق</w:t>
      </w:r>
      <w:r>
        <w:rPr>
          <w:rFonts w:cstheme="minorBidi" w:hint="cs"/>
          <w:color w:val="000000" w:themeColor="text1"/>
          <w:sz w:val="28"/>
          <w:szCs w:val="28"/>
          <w:rtl/>
        </w:rPr>
        <w:t>َّ</w:t>
      </w:r>
      <w:r w:rsidRPr="00DD4577">
        <w:rPr>
          <w:rFonts w:cstheme="minorBidi"/>
          <w:color w:val="000000" w:themeColor="text1"/>
          <w:sz w:val="28"/>
          <w:szCs w:val="28"/>
          <w:rtl/>
        </w:rPr>
        <w:t>ة</w:t>
      </w:r>
      <w:r>
        <w:rPr>
          <w:rFonts w:cstheme="minorBidi" w:hint="cs"/>
          <w:color w:val="000000" w:themeColor="text1"/>
          <w:sz w:val="28"/>
          <w:szCs w:val="28"/>
          <w:rtl/>
        </w:rPr>
        <w:t>ُ</w:t>
      </w:r>
      <w:r w:rsidRPr="00DD4577">
        <w:rPr>
          <w:rFonts w:cstheme="minorBidi"/>
          <w:color w:val="000000" w:themeColor="text1"/>
          <w:sz w:val="28"/>
          <w:szCs w:val="28"/>
          <w:rtl/>
        </w:rPr>
        <w:t xml:space="preserve"> ، </w:t>
      </w:r>
      <w:r w:rsidRPr="00DD4577">
        <w:rPr>
          <w:rFonts w:cstheme="minorBidi"/>
          <w:color w:val="000000" w:themeColor="text1"/>
          <w:sz w:val="24"/>
          <w:szCs w:val="24"/>
          <w:rtl/>
        </w:rPr>
        <w:t>69: 16-17</w:t>
      </w:r>
      <w:r w:rsidRPr="00DD4577">
        <w:rPr>
          <w:rFonts w:cstheme="minorBidi"/>
          <w:color w:val="000000" w:themeColor="text1"/>
          <w:sz w:val="28"/>
          <w:szCs w:val="28"/>
          <w:rtl/>
        </w:rPr>
        <w:t>).</w:t>
      </w:r>
      <w:r w:rsidRPr="00DD4577">
        <w:rPr>
          <w:rFonts w:cstheme="minorBidi"/>
          <w:color w:val="000000" w:themeColor="text1"/>
          <w:sz w:val="28"/>
          <w:szCs w:val="28"/>
        </w:rPr>
        <w:t> </w:t>
      </w:r>
    </w:p>
    <w:p w14:paraId="352406EF" w14:textId="77777777" w:rsidR="00EF2D08" w:rsidRDefault="00EF2D08" w:rsidP="00EF2D08">
      <w:pPr>
        <w:bidi/>
        <w:spacing w:before="100" w:beforeAutospacing="1" w:after="100" w:afterAutospacing="1"/>
        <w:jc w:val="both"/>
        <w:rPr>
          <w:rFonts w:cstheme="minorBidi"/>
          <w:sz w:val="20"/>
        </w:rPr>
      </w:pPr>
      <w:r w:rsidRPr="00051861">
        <w:rPr>
          <w:rFonts w:cstheme="minorBidi"/>
          <w:color w:val="000000" w:themeColor="text1"/>
          <w:sz w:val="28"/>
          <w:szCs w:val="28"/>
          <w:rtl/>
        </w:rPr>
        <w:t xml:space="preserve">يَوْمَ يَقُومُ </w:t>
      </w:r>
      <w:r w:rsidRPr="006A0917">
        <w:rPr>
          <w:rFonts w:cstheme="minorBidi"/>
          <w:b/>
          <w:bCs/>
          <w:color w:val="FF0000"/>
          <w:sz w:val="28"/>
          <w:szCs w:val="28"/>
          <w:rtl/>
        </w:rPr>
        <w:t>الرُّوحُ وَالْمَلَائِكَةُ</w:t>
      </w:r>
      <w:r w:rsidRPr="00051861">
        <w:rPr>
          <w:rFonts w:cstheme="minorBidi"/>
          <w:color w:val="000000" w:themeColor="text1"/>
          <w:sz w:val="28"/>
          <w:szCs w:val="28"/>
          <w:rtl/>
        </w:rPr>
        <w:t xml:space="preserve"> صَفًّا </w:t>
      </w:r>
      <w:r w:rsidRPr="00FE53E9">
        <w:rPr>
          <w:rFonts w:cstheme="minorBidi"/>
          <w:sz w:val="28"/>
          <w:szCs w:val="28"/>
          <w:rtl/>
        </w:rPr>
        <w:t xml:space="preserve">لَّا يَتَكَلَّمُونَ إِلَّا مَنْ أَذِنَ لَهُ الرَّحْمَـٰنُ وَقَالَ صَوَابًا </w:t>
      </w:r>
      <w:r w:rsidRPr="00C67022">
        <w:rPr>
          <w:rFonts w:cstheme="minorBidi"/>
          <w:sz w:val="28"/>
          <w:szCs w:val="28"/>
          <w:rtl/>
        </w:rPr>
        <w:t>(الن</w:t>
      </w:r>
      <w:r>
        <w:rPr>
          <w:rFonts w:cstheme="minorBidi" w:hint="cs"/>
          <w:sz w:val="28"/>
          <w:szCs w:val="28"/>
          <w:rtl/>
        </w:rPr>
        <w:t>َّ</w:t>
      </w:r>
      <w:r w:rsidRPr="00C67022">
        <w:rPr>
          <w:rFonts w:cstheme="minorBidi"/>
          <w:sz w:val="28"/>
          <w:szCs w:val="28"/>
          <w:rtl/>
        </w:rPr>
        <w:t>ب</w:t>
      </w:r>
      <w:r>
        <w:rPr>
          <w:rFonts w:cstheme="minorBidi" w:hint="cs"/>
          <w:sz w:val="28"/>
          <w:szCs w:val="28"/>
          <w:rtl/>
        </w:rPr>
        <w:t>َ</w:t>
      </w:r>
      <w:r w:rsidRPr="00C67022">
        <w:rPr>
          <w:rFonts w:cstheme="minorBidi"/>
          <w:sz w:val="28"/>
          <w:szCs w:val="28"/>
          <w:rtl/>
        </w:rPr>
        <w:t>أ</w:t>
      </w:r>
      <w:r>
        <w:rPr>
          <w:rFonts w:cstheme="minorBidi" w:hint="cs"/>
          <w:sz w:val="28"/>
          <w:szCs w:val="28"/>
          <w:rtl/>
        </w:rPr>
        <w:t>ُ</w:t>
      </w:r>
      <w:r w:rsidRPr="00C67022">
        <w:rPr>
          <w:rFonts w:cstheme="minorBidi"/>
          <w:sz w:val="28"/>
          <w:szCs w:val="28"/>
          <w:rtl/>
        </w:rPr>
        <w:t xml:space="preserve"> ، </w:t>
      </w:r>
      <w:r w:rsidRPr="00C67022">
        <w:rPr>
          <w:rFonts w:cstheme="minorBidi"/>
          <w:sz w:val="24"/>
          <w:szCs w:val="24"/>
          <w:rtl/>
        </w:rPr>
        <w:t>78: 38</w:t>
      </w:r>
      <w:r w:rsidRPr="00C67022">
        <w:rPr>
          <w:rFonts w:cstheme="minorBidi"/>
          <w:sz w:val="28"/>
          <w:szCs w:val="28"/>
          <w:rtl/>
        </w:rPr>
        <w:t>).</w:t>
      </w:r>
    </w:p>
    <w:p w14:paraId="422AC4E2" w14:textId="77777777" w:rsidR="00EF2D08" w:rsidRPr="00051861" w:rsidRDefault="00EF2D08" w:rsidP="00EF2D08">
      <w:pPr>
        <w:spacing w:before="100" w:beforeAutospacing="1" w:after="100" w:afterAutospacing="1"/>
        <w:jc w:val="both"/>
        <w:rPr>
          <w:rFonts w:cstheme="minorBidi"/>
          <w:color w:val="000000" w:themeColor="text1"/>
          <w:sz w:val="20"/>
          <w:rtl/>
        </w:rPr>
      </w:pPr>
      <w:r w:rsidRPr="009412C8">
        <w:rPr>
          <w:rFonts w:cstheme="minorBidi"/>
          <w:b/>
          <w:bCs/>
          <w:color w:val="FF0000"/>
          <w:sz w:val="20"/>
        </w:rPr>
        <w:t>The angels and the Spirit (Jibril) will ascend</w:t>
      </w:r>
      <w:r w:rsidRPr="009412C8">
        <w:rPr>
          <w:rFonts w:cstheme="minorBidi"/>
          <w:color w:val="FF0000"/>
          <w:sz w:val="20"/>
        </w:rPr>
        <w:t xml:space="preserve"> </w:t>
      </w:r>
      <w:r w:rsidRPr="001C119C">
        <w:rPr>
          <w:rFonts w:cstheme="minorBidi"/>
          <w:sz w:val="20"/>
        </w:rPr>
        <w:t>to Him during a Day (The Last Day), the measure of which is fifty thousand years (Al-Ma’arij, 70: 4). </w:t>
      </w:r>
      <w:r w:rsidRPr="001C119C">
        <w:rPr>
          <w:rFonts w:cstheme="minorBidi"/>
          <w:sz w:val="20"/>
          <w:rtl/>
        </w:rPr>
        <w:t> </w:t>
      </w:r>
    </w:p>
    <w:p w14:paraId="7DCFE591" w14:textId="77777777" w:rsidR="00EF2D08" w:rsidRPr="00051861" w:rsidRDefault="00EF2D08" w:rsidP="00EF2D08">
      <w:pPr>
        <w:spacing w:before="100" w:beforeAutospacing="1" w:after="100" w:afterAutospacing="1"/>
        <w:jc w:val="both"/>
        <w:rPr>
          <w:rFonts w:cstheme="minorBidi"/>
          <w:color w:val="000000" w:themeColor="text1"/>
          <w:sz w:val="20"/>
          <w:rtl/>
        </w:rPr>
      </w:pPr>
      <w:r w:rsidRPr="00051861">
        <w:rPr>
          <w:rFonts w:cstheme="minorBidi"/>
          <w:color w:val="000000" w:themeColor="text1"/>
          <w:sz w:val="20"/>
        </w:rPr>
        <w:lastRenderedPageBreak/>
        <w:t xml:space="preserve">And (mention) the Day when the heaven will split open with clouds, and </w:t>
      </w:r>
      <w:r w:rsidRPr="00CD6991">
        <w:rPr>
          <w:rFonts w:cstheme="minorBidi"/>
          <w:b/>
          <w:bCs/>
          <w:color w:val="FF0000"/>
          <w:sz w:val="20"/>
        </w:rPr>
        <w:t>the angels will be sent down</w:t>
      </w:r>
      <w:r w:rsidRPr="00CD6991">
        <w:rPr>
          <w:rFonts w:cstheme="minorBidi"/>
          <w:color w:val="FF0000"/>
          <w:sz w:val="20"/>
        </w:rPr>
        <w:t xml:space="preserve"> </w:t>
      </w:r>
      <w:r w:rsidRPr="00051861">
        <w:rPr>
          <w:rFonts w:cstheme="minorBidi"/>
          <w:color w:val="000000" w:themeColor="text1"/>
          <w:sz w:val="20"/>
        </w:rPr>
        <w:t>in successive descent. (</w:t>
      </w:r>
      <w:hyperlink r:id="rId115" w:anchor="trans/en.sahih/25:25" w:history="1">
        <w:r w:rsidRPr="00051861">
          <w:rPr>
            <w:rFonts w:cstheme="minorBidi"/>
            <w:color w:val="000000" w:themeColor="text1"/>
            <w:sz w:val="20"/>
          </w:rPr>
          <w:t>25</w:t>
        </w:r>
      </w:hyperlink>
      <w:r w:rsidRPr="00051861">
        <w:rPr>
          <w:rFonts w:cstheme="minorBidi"/>
          <w:color w:val="000000" w:themeColor="text1"/>
          <w:sz w:val="20"/>
        </w:rPr>
        <w:t>)  True sovereignty, that Day, is for the Beneficent. And it will be upon the disbelievers a difficult Day. (</w:t>
      </w:r>
      <w:hyperlink r:id="rId116" w:anchor="trans/en.sahih/25:26" w:history="1">
        <w:r w:rsidRPr="00051861">
          <w:rPr>
            <w:rFonts w:cstheme="minorBidi"/>
            <w:color w:val="000000" w:themeColor="text1"/>
            <w:sz w:val="20"/>
          </w:rPr>
          <w:t>26</w:t>
        </w:r>
      </w:hyperlink>
      <w:r w:rsidRPr="00051861">
        <w:rPr>
          <w:rFonts w:cstheme="minorBidi"/>
          <w:color w:val="000000" w:themeColor="text1"/>
          <w:sz w:val="20"/>
        </w:rPr>
        <w:t>) (Al-Furqan, 25: 25-26).</w:t>
      </w:r>
      <w:r w:rsidRPr="00051861">
        <w:rPr>
          <w:rFonts w:cstheme="minorBidi"/>
          <w:color w:val="000000" w:themeColor="text1"/>
          <w:sz w:val="20"/>
          <w:rtl/>
        </w:rPr>
        <w:t> </w:t>
      </w:r>
    </w:p>
    <w:p w14:paraId="2BA6F938" w14:textId="77777777" w:rsidR="00EF2D08" w:rsidRPr="00051861" w:rsidRDefault="00EF2D08" w:rsidP="00EF2D08">
      <w:pPr>
        <w:spacing w:before="100" w:beforeAutospacing="1" w:after="100" w:afterAutospacing="1"/>
        <w:jc w:val="both"/>
        <w:rPr>
          <w:rFonts w:cstheme="minorBidi"/>
          <w:color w:val="000000" w:themeColor="text1"/>
          <w:sz w:val="28"/>
          <w:szCs w:val="28"/>
          <w:rtl/>
        </w:rPr>
      </w:pPr>
      <w:r w:rsidRPr="00051861">
        <w:rPr>
          <w:rFonts w:cstheme="minorBidi"/>
          <w:color w:val="000000" w:themeColor="text1"/>
          <w:sz w:val="20"/>
        </w:rPr>
        <w:t>And the heaven will split (open), for in that Day, it is infirm. (</w:t>
      </w:r>
      <w:hyperlink r:id="rId117" w:anchor="trans/en.sahih/25:25" w:history="1">
        <w:r w:rsidRPr="00051861">
          <w:rPr>
            <w:rFonts w:cstheme="minorBidi"/>
            <w:color w:val="000000" w:themeColor="text1"/>
            <w:sz w:val="20"/>
          </w:rPr>
          <w:t>16</w:t>
        </w:r>
      </w:hyperlink>
      <w:r w:rsidRPr="00051861">
        <w:rPr>
          <w:rFonts w:cstheme="minorBidi"/>
          <w:color w:val="000000" w:themeColor="text1"/>
          <w:sz w:val="20"/>
        </w:rPr>
        <w:t xml:space="preserve">) And </w:t>
      </w:r>
      <w:r w:rsidRPr="00903E22">
        <w:rPr>
          <w:rFonts w:cstheme="minorBidi"/>
          <w:b/>
          <w:bCs/>
          <w:color w:val="FF0000"/>
          <w:sz w:val="20"/>
        </w:rPr>
        <w:t>the angels are at its edges</w:t>
      </w:r>
      <w:r w:rsidRPr="00051861">
        <w:rPr>
          <w:rFonts w:cstheme="minorBidi"/>
          <w:color w:val="000000" w:themeColor="text1"/>
          <w:sz w:val="20"/>
        </w:rPr>
        <w:t>. And above them, on that Day, there will</w:t>
      </w:r>
      <w:r>
        <w:rPr>
          <w:rFonts w:cstheme="minorBidi" w:hint="cs"/>
          <w:color w:val="000000" w:themeColor="text1"/>
          <w:sz w:val="20"/>
          <w:rtl/>
        </w:rPr>
        <w:t xml:space="preserve"> </w:t>
      </w:r>
      <w:r>
        <w:rPr>
          <w:rFonts w:cstheme="minorBidi"/>
          <w:color w:val="000000" w:themeColor="text1"/>
          <w:sz w:val="20"/>
        </w:rPr>
        <w:t>be</w:t>
      </w:r>
      <w:r w:rsidRPr="00051861">
        <w:rPr>
          <w:rFonts w:cstheme="minorBidi"/>
          <w:color w:val="000000" w:themeColor="text1"/>
          <w:sz w:val="20"/>
        </w:rPr>
        <w:t xml:space="preserve"> </w:t>
      </w:r>
      <w:r w:rsidRPr="003C4E44">
        <w:rPr>
          <w:rFonts w:cstheme="minorBidi"/>
          <w:b/>
          <w:bCs/>
          <w:color w:val="FF0000"/>
          <w:sz w:val="20"/>
        </w:rPr>
        <w:t xml:space="preserve">eight </w:t>
      </w:r>
      <w:r w:rsidRPr="00051861">
        <w:rPr>
          <w:rFonts w:cstheme="minorBidi"/>
          <w:color w:val="000000" w:themeColor="text1"/>
          <w:sz w:val="20"/>
        </w:rPr>
        <w:t xml:space="preserve">(of the angels) </w:t>
      </w:r>
      <w:r w:rsidRPr="003C4E44">
        <w:rPr>
          <w:rFonts w:cstheme="minorBidi"/>
          <w:b/>
          <w:bCs/>
          <w:color w:val="FF0000"/>
          <w:sz w:val="20"/>
        </w:rPr>
        <w:t>carrying the Throne</w:t>
      </w:r>
      <w:r w:rsidRPr="00051861">
        <w:rPr>
          <w:rFonts w:cstheme="minorBidi"/>
          <w:color w:val="000000" w:themeColor="text1"/>
          <w:sz w:val="20"/>
        </w:rPr>
        <w:t xml:space="preserve"> of your Lord (</w:t>
      </w:r>
      <w:hyperlink r:id="rId118" w:anchor="trans/en.sahih/25:25" w:history="1">
        <w:r w:rsidRPr="00051861">
          <w:rPr>
            <w:rFonts w:cstheme="minorBidi"/>
            <w:color w:val="000000" w:themeColor="text1"/>
            <w:sz w:val="20"/>
          </w:rPr>
          <w:t>17</w:t>
        </w:r>
      </w:hyperlink>
      <w:r w:rsidRPr="00051861">
        <w:rPr>
          <w:rFonts w:cstheme="minorBidi"/>
          <w:color w:val="000000" w:themeColor="text1"/>
          <w:sz w:val="20"/>
        </w:rPr>
        <w:t>) (Al-'Haqqa, 69: 16-17). </w:t>
      </w:r>
    </w:p>
    <w:p w14:paraId="3FB39177" w14:textId="77777777" w:rsidR="00EF2D08" w:rsidRDefault="00EF2D08" w:rsidP="00EF2D08">
      <w:pPr>
        <w:spacing w:before="100" w:beforeAutospacing="1" w:after="100" w:afterAutospacing="1"/>
        <w:jc w:val="both"/>
        <w:rPr>
          <w:rFonts w:cstheme="minorBidi"/>
          <w:sz w:val="20"/>
        </w:rPr>
      </w:pPr>
      <w:r w:rsidRPr="001C119C">
        <w:rPr>
          <w:rFonts w:cstheme="minorBidi"/>
          <w:sz w:val="20"/>
        </w:rPr>
        <w:t xml:space="preserve">The Day that </w:t>
      </w:r>
      <w:r w:rsidRPr="006A0917">
        <w:rPr>
          <w:rFonts w:cstheme="minorBidi"/>
          <w:b/>
          <w:bCs/>
          <w:color w:val="FF0000"/>
          <w:sz w:val="20"/>
        </w:rPr>
        <w:t>the Spirit (Jibreel) and the angels</w:t>
      </w:r>
      <w:r w:rsidRPr="006A0917">
        <w:rPr>
          <w:rFonts w:cstheme="minorBidi"/>
          <w:color w:val="FF0000"/>
          <w:sz w:val="20"/>
        </w:rPr>
        <w:t xml:space="preserve"> </w:t>
      </w:r>
      <w:r w:rsidRPr="001C119C">
        <w:rPr>
          <w:rFonts w:cstheme="minorBidi"/>
          <w:sz w:val="20"/>
        </w:rPr>
        <w:t>will stand in rows, they will not speak except for one whom the Beneficent permits, and he will say what is correct (Al-Naba, 78: 38). </w:t>
      </w:r>
    </w:p>
    <w:p w14:paraId="50B3085E" w14:textId="2895A11F" w:rsidR="006C0366" w:rsidRPr="001C119C" w:rsidRDefault="006C0366" w:rsidP="00EF2D08">
      <w:pPr>
        <w:spacing w:before="100" w:beforeAutospacing="1" w:after="100" w:afterAutospacing="1"/>
        <w:jc w:val="both"/>
        <w:rPr>
          <w:rFonts w:cstheme="minorBidi"/>
          <w:sz w:val="20"/>
        </w:rPr>
      </w:pPr>
      <w:r>
        <w:rPr>
          <w:rFonts w:cstheme="minorBidi"/>
          <w:sz w:val="20"/>
        </w:rPr>
        <w:t>***</w:t>
      </w:r>
    </w:p>
    <w:p w14:paraId="4830827E" w14:textId="4C31730B" w:rsidR="00492621" w:rsidRPr="001C119C" w:rsidRDefault="00492621" w:rsidP="00C67022">
      <w:pPr>
        <w:spacing w:before="100" w:beforeAutospacing="1" w:after="100" w:afterAutospacing="1"/>
        <w:jc w:val="both"/>
        <w:rPr>
          <w:rFonts w:cstheme="minorBidi"/>
          <w:b/>
          <w:bCs/>
          <w:color w:val="FF0000"/>
          <w:sz w:val="20"/>
        </w:rPr>
      </w:pPr>
      <w:r w:rsidRPr="001C119C">
        <w:rPr>
          <w:rFonts w:cstheme="minorBidi"/>
          <w:b/>
          <w:bCs/>
          <w:color w:val="FF0000"/>
          <w:sz w:val="20"/>
        </w:rPr>
        <w:t>Conclusion</w:t>
      </w:r>
    </w:p>
    <w:p w14:paraId="2A23BB30" w14:textId="68B3D979" w:rsidR="00492621" w:rsidRPr="001C119C" w:rsidRDefault="00492621" w:rsidP="00C67022">
      <w:pPr>
        <w:spacing w:before="100" w:beforeAutospacing="1" w:after="100" w:afterAutospacing="1"/>
        <w:jc w:val="both"/>
        <w:rPr>
          <w:rFonts w:cstheme="minorBidi"/>
          <w:sz w:val="20"/>
        </w:rPr>
      </w:pPr>
      <w:r w:rsidRPr="001C119C">
        <w:rPr>
          <w:rFonts w:cstheme="minorBidi"/>
          <w:sz w:val="20"/>
        </w:rPr>
        <w:t>The belief in the existence of angels is</w:t>
      </w:r>
      <w:r w:rsidR="004048AC">
        <w:rPr>
          <w:rFonts w:cstheme="minorBidi" w:hint="cs"/>
          <w:sz w:val="20"/>
          <w:rtl/>
        </w:rPr>
        <w:t xml:space="preserve"> </w:t>
      </w:r>
      <w:r w:rsidR="004048AC">
        <w:rPr>
          <w:rFonts w:cstheme="minorBidi"/>
          <w:sz w:val="20"/>
        </w:rPr>
        <w:t>a basic</w:t>
      </w:r>
      <w:r w:rsidRPr="001C119C">
        <w:rPr>
          <w:rFonts w:cstheme="minorBidi"/>
          <w:sz w:val="20"/>
        </w:rPr>
        <w:t xml:space="preserve"> part of</w:t>
      </w:r>
      <w:r w:rsidR="004048AC">
        <w:rPr>
          <w:rFonts w:cstheme="minorBidi"/>
          <w:sz w:val="20"/>
        </w:rPr>
        <w:t xml:space="preserve"> faith in general, as it comes </w:t>
      </w:r>
      <w:r w:rsidR="00283908">
        <w:rPr>
          <w:rFonts w:cstheme="minorBidi"/>
          <w:sz w:val="20"/>
        </w:rPr>
        <w:t>next</w:t>
      </w:r>
      <w:r w:rsidR="004048AC">
        <w:rPr>
          <w:rFonts w:cstheme="minorBidi"/>
          <w:sz w:val="20"/>
        </w:rPr>
        <w:t xml:space="preserve"> to</w:t>
      </w:r>
      <w:r w:rsidRPr="001C119C">
        <w:rPr>
          <w:rFonts w:cstheme="minorBidi"/>
          <w:sz w:val="20"/>
        </w:rPr>
        <w:t xml:space="preserve"> the belief in </w:t>
      </w:r>
      <w:r w:rsidR="00AE589A">
        <w:rPr>
          <w:rFonts w:cstheme="minorBidi"/>
          <w:sz w:val="20"/>
        </w:rPr>
        <w:t>Allah</w:t>
      </w:r>
      <w:r w:rsidRPr="001C119C">
        <w:rPr>
          <w:rFonts w:cstheme="minorBidi"/>
          <w:sz w:val="20"/>
        </w:rPr>
        <w:t>,</w:t>
      </w:r>
      <w:r w:rsidR="004048AC">
        <w:rPr>
          <w:rFonts w:cstheme="minorBidi"/>
          <w:sz w:val="20"/>
        </w:rPr>
        <w:t xml:space="preserve"> praise to Him. T</w:t>
      </w:r>
      <w:r w:rsidRPr="001C119C">
        <w:rPr>
          <w:rFonts w:cstheme="minorBidi"/>
          <w:sz w:val="20"/>
        </w:rPr>
        <w:t xml:space="preserve">hey are His honored worshippers, who are sent to </w:t>
      </w:r>
      <w:r w:rsidR="004048AC">
        <w:rPr>
          <w:rFonts w:cstheme="minorBidi"/>
          <w:sz w:val="20"/>
        </w:rPr>
        <w:t>implement His commands in His vast Dominion, including</w:t>
      </w:r>
      <w:r w:rsidRPr="001C119C">
        <w:rPr>
          <w:rFonts w:cstheme="minorBidi"/>
          <w:sz w:val="20"/>
        </w:rPr>
        <w:t xml:space="preserve"> </w:t>
      </w:r>
      <w:r w:rsidR="00AE589A">
        <w:rPr>
          <w:rFonts w:cstheme="minorBidi"/>
          <w:sz w:val="20"/>
        </w:rPr>
        <w:t>the</w:t>
      </w:r>
      <w:r w:rsidRPr="001C119C">
        <w:rPr>
          <w:rFonts w:cstheme="minorBidi"/>
          <w:sz w:val="20"/>
        </w:rPr>
        <w:t xml:space="preserve"> Earth</w:t>
      </w:r>
      <w:r w:rsidR="004048AC">
        <w:rPr>
          <w:rFonts w:cstheme="minorBidi"/>
          <w:sz w:val="20"/>
        </w:rPr>
        <w:t>. As such</w:t>
      </w:r>
      <w:r w:rsidRPr="001C119C">
        <w:rPr>
          <w:rFonts w:cstheme="minorBidi"/>
          <w:sz w:val="20"/>
        </w:rPr>
        <w:t xml:space="preserve">, </w:t>
      </w:r>
      <w:r w:rsidR="004048AC">
        <w:rPr>
          <w:rFonts w:cstheme="minorBidi"/>
          <w:sz w:val="20"/>
        </w:rPr>
        <w:t>they</w:t>
      </w:r>
      <w:r w:rsidRPr="001C119C">
        <w:rPr>
          <w:rFonts w:cstheme="minorBidi"/>
          <w:sz w:val="20"/>
        </w:rPr>
        <w:t xml:space="preserve"> carry His messages to humans, support believers, and tak</w:t>
      </w:r>
      <w:r w:rsidR="003D52F4">
        <w:rPr>
          <w:rFonts w:cstheme="minorBidi"/>
          <w:sz w:val="20"/>
        </w:rPr>
        <w:t>e</w:t>
      </w:r>
      <w:r w:rsidRPr="001C119C">
        <w:rPr>
          <w:rFonts w:cstheme="minorBidi"/>
          <w:sz w:val="20"/>
        </w:rPr>
        <w:t xml:space="preserve"> people's souls </w:t>
      </w:r>
      <w:r w:rsidR="003D52F4">
        <w:rPr>
          <w:rFonts w:cstheme="minorBidi"/>
          <w:sz w:val="20"/>
        </w:rPr>
        <w:t>at death</w:t>
      </w:r>
      <w:r w:rsidRPr="001C119C">
        <w:rPr>
          <w:rFonts w:cstheme="minorBidi"/>
          <w:sz w:val="20"/>
        </w:rPr>
        <w:t xml:space="preserve">. </w:t>
      </w:r>
      <w:r w:rsidR="003D52F4">
        <w:rPr>
          <w:rFonts w:cstheme="minorBidi"/>
          <w:sz w:val="20"/>
        </w:rPr>
        <w:t>In addition, a</w:t>
      </w:r>
      <w:r w:rsidRPr="001C119C">
        <w:rPr>
          <w:rFonts w:cstheme="minorBidi"/>
          <w:sz w:val="20"/>
        </w:rPr>
        <w:t>ngels are created of light. So, humans cannot see them in their natural state. That is why they appear to people as men. </w:t>
      </w:r>
    </w:p>
    <w:p w14:paraId="37D0EC57" w14:textId="351DF523" w:rsidR="00492621" w:rsidRPr="001C119C" w:rsidRDefault="00492621" w:rsidP="00492621">
      <w:pPr>
        <w:spacing w:before="100" w:beforeAutospacing="1" w:after="100" w:afterAutospacing="1"/>
        <w:jc w:val="both"/>
        <w:rPr>
          <w:rFonts w:cstheme="minorBidi"/>
          <w:sz w:val="20"/>
        </w:rPr>
      </w:pPr>
      <w:r w:rsidRPr="001C119C">
        <w:rPr>
          <w:rFonts w:cstheme="minorBidi"/>
          <w:sz w:val="20"/>
        </w:rPr>
        <w:t>During the Last Day, the angels and Jibr</w:t>
      </w:r>
      <w:r w:rsidR="00AE589A">
        <w:rPr>
          <w:rFonts w:cstheme="minorBidi"/>
          <w:sz w:val="20"/>
        </w:rPr>
        <w:t>ee</w:t>
      </w:r>
      <w:r w:rsidRPr="001C119C">
        <w:rPr>
          <w:rFonts w:cstheme="minorBidi"/>
          <w:sz w:val="20"/>
        </w:rPr>
        <w:t xml:space="preserve">l, peace be </w:t>
      </w:r>
      <w:r w:rsidR="00AE589A">
        <w:rPr>
          <w:rFonts w:cstheme="minorBidi"/>
          <w:sz w:val="20"/>
        </w:rPr>
        <w:t>upon</w:t>
      </w:r>
      <w:r w:rsidRPr="001C119C">
        <w:rPr>
          <w:rFonts w:cstheme="minorBidi"/>
          <w:sz w:val="20"/>
        </w:rPr>
        <w:t xml:space="preserve"> him, ascend to their Lord. They will also be spread</w:t>
      </w:r>
      <w:r w:rsidR="00AE589A">
        <w:rPr>
          <w:rFonts w:cstheme="minorBidi"/>
          <w:sz w:val="20"/>
        </w:rPr>
        <w:t>ing</w:t>
      </w:r>
      <w:r w:rsidRPr="001C119C">
        <w:rPr>
          <w:rFonts w:cstheme="minorBidi"/>
          <w:sz w:val="20"/>
        </w:rPr>
        <w:t xml:space="preserve"> at the edges of </w:t>
      </w:r>
      <w:r w:rsidR="00AE589A">
        <w:rPr>
          <w:rFonts w:cstheme="minorBidi"/>
          <w:sz w:val="20"/>
        </w:rPr>
        <w:t xml:space="preserve">the </w:t>
      </w:r>
      <w:r w:rsidRPr="001C119C">
        <w:rPr>
          <w:rFonts w:cstheme="minorBidi"/>
          <w:sz w:val="20"/>
        </w:rPr>
        <w:t>split heavens. Eight of them will be carrying God's Throne. They and Jibr</w:t>
      </w:r>
      <w:r w:rsidR="00AE589A">
        <w:rPr>
          <w:rFonts w:cstheme="minorBidi"/>
          <w:sz w:val="20"/>
        </w:rPr>
        <w:t>ee</w:t>
      </w:r>
      <w:r w:rsidRPr="001C119C">
        <w:rPr>
          <w:rFonts w:cstheme="minorBidi"/>
          <w:sz w:val="20"/>
        </w:rPr>
        <w:t>l will stand in rows before their Lord, silent</w:t>
      </w:r>
      <w:r w:rsidR="00CB7551">
        <w:rPr>
          <w:rFonts w:cstheme="minorBidi"/>
          <w:sz w:val="20"/>
        </w:rPr>
        <w:t>ly</w:t>
      </w:r>
      <w:r w:rsidRPr="001C119C">
        <w:rPr>
          <w:rFonts w:cstheme="minorBidi"/>
          <w:sz w:val="20"/>
        </w:rPr>
        <w:t>, unless they are given permission, and they will only say what is correct </w:t>
      </w:r>
    </w:p>
    <w:p w14:paraId="5B07E8E3" w14:textId="164639B5" w:rsidR="002040EF" w:rsidRDefault="00BE7D41" w:rsidP="000C3754">
      <w:pPr>
        <w:spacing w:before="100" w:beforeAutospacing="1" w:after="100" w:afterAutospacing="1"/>
        <w:jc w:val="both"/>
        <w:rPr>
          <w:rFonts w:cstheme="minorBidi"/>
          <w:sz w:val="20"/>
          <w:rtl/>
        </w:rPr>
      </w:pPr>
      <w:r>
        <w:rPr>
          <w:rFonts w:cstheme="minorBidi"/>
          <w:sz w:val="20"/>
        </w:rPr>
        <w:t>Finally, a</w:t>
      </w:r>
      <w:r w:rsidR="00492621" w:rsidRPr="001C119C">
        <w:rPr>
          <w:rFonts w:cstheme="minorBidi"/>
          <w:sz w:val="20"/>
        </w:rPr>
        <w:t>ngels perform tasks related to the Last Day, including sorting people</w:t>
      </w:r>
      <w:r w:rsidR="00CB7551">
        <w:rPr>
          <w:rFonts w:cstheme="minorBidi"/>
          <w:sz w:val="20"/>
        </w:rPr>
        <w:t xml:space="preserve"> out into categories</w:t>
      </w:r>
      <w:r w:rsidR="00492621" w:rsidRPr="001C119C">
        <w:rPr>
          <w:rFonts w:cstheme="minorBidi"/>
          <w:sz w:val="20"/>
        </w:rPr>
        <w:t xml:space="preserve">, getting them ready for God's Judgment, </w:t>
      </w:r>
      <w:r w:rsidR="003C2311">
        <w:rPr>
          <w:rFonts w:cstheme="minorBidi"/>
          <w:sz w:val="20"/>
        </w:rPr>
        <w:t>and</w:t>
      </w:r>
      <w:r w:rsidR="00492621" w:rsidRPr="001C119C">
        <w:rPr>
          <w:rFonts w:cstheme="minorBidi"/>
          <w:sz w:val="20"/>
        </w:rPr>
        <w:t xml:space="preserve"> leading them either to Paradise or to the Hellfire</w:t>
      </w:r>
      <w:r w:rsidR="000C3754">
        <w:rPr>
          <w:rFonts w:cstheme="minorBidi"/>
          <w:sz w:val="20"/>
        </w:rPr>
        <w:t xml:space="preserve">, on the basis of their faith and deeds. While they rebuke those who </w:t>
      </w:r>
      <w:r w:rsidR="003527D4">
        <w:rPr>
          <w:rFonts w:cstheme="minorBidi"/>
          <w:sz w:val="20"/>
        </w:rPr>
        <w:t>have deserved</w:t>
      </w:r>
      <w:r w:rsidR="000C3754">
        <w:rPr>
          <w:rFonts w:cstheme="minorBidi"/>
          <w:sz w:val="20"/>
        </w:rPr>
        <w:t xml:space="preserve"> to</w:t>
      </w:r>
      <w:r w:rsidR="003527D4">
        <w:rPr>
          <w:rFonts w:cstheme="minorBidi"/>
          <w:sz w:val="20"/>
        </w:rPr>
        <w:t xml:space="preserve"> be in</w:t>
      </w:r>
      <w:r w:rsidR="000C3754">
        <w:rPr>
          <w:rFonts w:cstheme="minorBidi"/>
          <w:sz w:val="20"/>
        </w:rPr>
        <w:t xml:space="preserve"> the Hellfire, they welcome those who</w:t>
      </w:r>
      <w:r w:rsidR="006C0AF3">
        <w:rPr>
          <w:rFonts w:cstheme="minorBidi"/>
          <w:sz w:val="20"/>
        </w:rPr>
        <w:t xml:space="preserve"> </w:t>
      </w:r>
      <w:r>
        <w:rPr>
          <w:rFonts w:cstheme="minorBidi"/>
          <w:sz w:val="20"/>
        </w:rPr>
        <w:t xml:space="preserve">have </w:t>
      </w:r>
      <w:r w:rsidR="003527D4">
        <w:rPr>
          <w:rFonts w:cstheme="minorBidi"/>
          <w:sz w:val="20"/>
        </w:rPr>
        <w:t>won</w:t>
      </w:r>
      <w:r w:rsidR="000C3754">
        <w:rPr>
          <w:rFonts w:cstheme="minorBidi"/>
          <w:sz w:val="20"/>
        </w:rPr>
        <w:t xml:space="preserve"> to</w:t>
      </w:r>
      <w:r w:rsidR="003527D4">
        <w:rPr>
          <w:rFonts w:cstheme="minorBidi"/>
          <w:sz w:val="20"/>
        </w:rPr>
        <w:t xml:space="preserve"> be in</w:t>
      </w:r>
      <w:r w:rsidR="000C3754">
        <w:rPr>
          <w:rFonts w:cstheme="minorBidi"/>
          <w:sz w:val="20"/>
        </w:rPr>
        <w:t xml:space="preserve"> Paradise, congratulating them for enjoying an everlasting life therein, as promised by their Lord, praise to Him</w:t>
      </w:r>
      <w:r w:rsidR="00732DE4">
        <w:rPr>
          <w:rFonts w:cstheme="minorBidi"/>
          <w:sz w:val="20"/>
        </w:rPr>
        <w:t>.</w:t>
      </w:r>
    </w:p>
    <w:p w14:paraId="6493E4AA" w14:textId="605FECAF" w:rsidR="00BF3DCE" w:rsidRDefault="00492621" w:rsidP="00856D2D">
      <w:pPr>
        <w:spacing w:before="100" w:beforeAutospacing="1" w:after="100" w:afterAutospacing="1"/>
        <w:jc w:val="both"/>
        <w:rPr>
          <w:rFonts w:cstheme="minorBidi"/>
          <w:rtl/>
        </w:rPr>
      </w:pPr>
      <w:r w:rsidRPr="001C119C">
        <w:rPr>
          <w:rFonts w:cstheme="minorBidi"/>
          <w:sz w:val="20"/>
        </w:rPr>
        <w:t> </w:t>
      </w:r>
      <w:r w:rsidR="00BF3DCE">
        <w:rPr>
          <w:rFonts w:cstheme="minorBidi"/>
          <w:rtl/>
        </w:rPr>
        <w:br w:type="page"/>
      </w:r>
    </w:p>
    <w:p w14:paraId="66A40A5B" w14:textId="3A7698E6" w:rsidR="002D7E54" w:rsidRPr="002D7E54" w:rsidRDefault="002D7E54" w:rsidP="00397CA4">
      <w:pPr>
        <w:pStyle w:val="style274"/>
        <w:rPr>
          <w:rStyle w:val="auto-style161"/>
          <w:color w:val="002060"/>
          <w:sz w:val="40"/>
          <w:szCs w:val="40"/>
        </w:rPr>
      </w:pPr>
      <w:r w:rsidRPr="002D7E54">
        <w:rPr>
          <w:rStyle w:val="auto-style161"/>
          <w:color w:val="002060"/>
          <w:sz w:val="40"/>
          <w:szCs w:val="40"/>
        </w:rPr>
        <w:lastRenderedPageBreak/>
        <w:t>Book 4</w:t>
      </w:r>
    </w:p>
    <w:p w14:paraId="38A53C03" w14:textId="77777777" w:rsidR="004022F1" w:rsidRDefault="004022F1" w:rsidP="004022F1">
      <w:pPr>
        <w:pStyle w:val="Heading1"/>
        <w:bidi/>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F51905">
        <w:rPr>
          <w:rFonts w:asciiTheme="minorBidi" w:hAnsiTheme="minorBidi" w:cstheme="minorBidi"/>
          <w:color w:val="CCCC00"/>
          <w14:textFill>
            <w14:solidFill>
              <w14:srgbClr w14:val="CCCC00">
                <w14:shade w14:val="30000"/>
                <w14:satMod w14:val="115000"/>
              </w14:srgbClr>
            </w14:solidFill>
          </w14:textFill>
        </w:rPr>
        <w:t>Messengers of Allah to His Human Caliphs</w:t>
      </w:r>
      <w:r>
        <w:rPr>
          <w:rFonts w:asciiTheme="minorBidi" w:hAnsiTheme="minorBidi" w:cstheme="minorBidi"/>
          <w:color w:val="CCCC00"/>
          <w14:textFill>
            <w14:solidFill>
              <w14:srgbClr w14:val="CCCC00">
                <w14:shade w14:val="30000"/>
                <w14:satMod w14:val="115000"/>
              </w14:srgbClr>
            </w14:solidFill>
          </w14:textFill>
        </w:rPr>
        <w:t>,</w:t>
      </w:r>
      <w:r w:rsidRPr="00F51905">
        <w:rPr>
          <w:rFonts w:asciiTheme="minorBidi" w:hAnsiTheme="minorBidi" w:cstheme="minorBidi"/>
          <w:color w:val="CCCC00"/>
          <w14:textFill>
            <w14:solidFill>
              <w14:srgbClr w14:val="CCCC00">
                <w14:shade w14:val="30000"/>
                <w14:satMod w14:val="115000"/>
              </w14:srgbClr>
            </w14:solidFill>
          </w14:textFill>
        </w:rPr>
        <w:t xml:space="preserve"> </w:t>
      </w:r>
    </w:p>
    <w:p w14:paraId="527D7814" w14:textId="35FC1D6D" w:rsidR="002D7E54" w:rsidRDefault="004022F1" w:rsidP="004022F1">
      <w:pPr>
        <w:pStyle w:val="style274"/>
        <w:rPr>
          <w:rStyle w:val="auto-style161"/>
          <w:color w:val="002060"/>
          <w:sz w:val="40"/>
          <w:szCs w:val="40"/>
        </w:rPr>
      </w:pPr>
      <w:r w:rsidRPr="00F51905">
        <w:rPr>
          <w:rFonts w:asciiTheme="minorBidi" w:hAnsiTheme="minorBidi" w:cstheme="minorBidi"/>
          <w:color w:val="CCCC00"/>
          <w14:textFill>
            <w14:solidFill>
              <w14:srgbClr w14:val="CCCC00">
                <w14:shade w14:val="30000"/>
                <w14:satMod w14:val="115000"/>
              </w14:srgbClr>
            </w14:solidFill>
          </w14:textFill>
        </w:rPr>
        <w:t>on the Earth</w:t>
      </w:r>
    </w:p>
    <w:p w14:paraId="5CB38FDD" w14:textId="5E49DBAE" w:rsidR="002D7E54" w:rsidRPr="002D7E54" w:rsidRDefault="002D7E54" w:rsidP="00397CA4">
      <w:pPr>
        <w:pStyle w:val="style274"/>
        <w:rPr>
          <w:rStyle w:val="auto-style161"/>
          <w:color w:val="002060"/>
          <w:sz w:val="40"/>
          <w:szCs w:val="40"/>
        </w:rPr>
      </w:pPr>
      <w:r w:rsidRPr="002D7E54">
        <w:rPr>
          <w:rStyle w:val="auto-style161"/>
          <w:color w:val="002060"/>
          <w:sz w:val="40"/>
          <w:szCs w:val="40"/>
        </w:rPr>
        <w:t>Chapter 4</w:t>
      </w:r>
    </w:p>
    <w:p w14:paraId="5460EAFF" w14:textId="19838C24" w:rsidR="00C64415" w:rsidRPr="00D54FD3" w:rsidRDefault="00C64415" w:rsidP="00397CA4">
      <w:pPr>
        <w:pStyle w:val="style274"/>
        <w:rPr>
          <w:sz w:val="40"/>
          <w:szCs w:val="40"/>
        </w:rPr>
      </w:pPr>
      <w:r w:rsidRPr="00D54FD3">
        <w:rPr>
          <w:rStyle w:val="auto-style161"/>
          <w:sz w:val="40"/>
          <w:szCs w:val="40"/>
        </w:rPr>
        <w:t>Noo'h (Noah), the Ark Builder</w:t>
      </w:r>
    </w:p>
    <w:p w14:paraId="25242B5B" w14:textId="3CC06D43" w:rsidR="00C64415" w:rsidRPr="00D54FD3" w:rsidRDefault="00C64415" w:rsidP="00397CA4">
      <w:pPr>
        <w:pStyle w:val="auto-style15"/>
        <w:jc w:val="center"/>
        <w:rPr>
          <w:sz w:val="40"/>
          <w:szCs w:val="40"/>
        </w:rPr>
      </w:pPr>
      <w:r w:rsidRPr="00D54FD3">
        <w:rPr>
          <w:rStyle w:val="style4621"/>
          <w:sz w:val="40"/>
          <w:szCs w:val="40"/>
        </w:rPr>
        <w:t>Peace be upon him</w:t>
      </w:r>
    </w:p>
    <w:p w14:paraId="465CD923" w14:textId="77777777" w:rsidR="008B08DE" w:rsidRPr="00147E68" w:rsidRDefault="008B08DE" w:rsidP="008B08DE">
      <w:pPr>
        <w:spacing w:before="100" w:beforeAutospacing="1" w:after="100" w:afterAutospacing="1"/>
        <w:jc w:val="center"/>
        <w:rPr>
          <w:rFonts w:ascii="Arial" w:hAnsi="Arial" w:cs="Arial"/>
          <w:sz w:val="28"/>
          <w:szCs w:val="28"/>
          <w:rtl/>
        </w:rPr>
      </w:pPr>
      <w:r w:rsidRPr="00147E68">
        <w:rPr>
          <w:rFonts w:ascii="Arial" w:hAnsi="Arial" w:cs="Arial"/>
          <w:color w:val="008A3E"/>
          <w:sz w:val="28"/>
          <w:szCs w:val="28"/>
        </w:rPr>
        <w:t>***</w:t>
      </w:r>
      <w:r w:rsidRPr="00147E68">
        <w:rPr>
          <w:rFonts w:ascii="Arial" w:hAnsi="Arial" w:cs="Arial" w:hint="cs"/>
          <w:sz w:val="28"/>
          <w:szCs w:val="28"/>
          <w:rtl/>
        </w:rPr>
        <w:t xml:space="preserve"> </w:t>
      </w:r>
    </w:p>
    <w:p w14:paraId="7429CD6A" w14:textId="77777777" w:rsidR="00AF4839" w:rsidRPr="00390AD0" w:rsidRDefault="00AF4839" w:rsidP="00AF4839">
      <w:pPr>
        <w:pStyle w:val="Heading1"/>
        <w:bidi/>
        <w:spacing w:before="100" w:beforeAutospacing="1" w:after="100" w:afterAutospacing="1"/>
        <w:jc w:val="center"/>
        <w:rPr>
          <w:rFonts w:cstheme="minorBidi"/>
          <w:b/>
          <w:bCs/>
          <w:color w:val="9B9E34"/>
          <w:sz w:val="56"/>
          <w:szCs w:val="56"/>
        </w:rPr>
      </w:pPr>
      <w:r w:rsidRPr="00390AD0">
        <w:rPr>
          <w:rFonts w:cstheme="minorBidi"/>
          <w:b/>
          <w:bCs/>
          <w:color w:val="9B9E34"/>
          <w:sz w:val="56"/>
          <w:szCs w:val="56"/>
          <w:rtl/>
        </w:rPr>
        <w:t xml:space="preserve">رُسُلُ اللهِ </w:t>
      </w:r>
    </w:p>
    <w:p w14:paraId="51EA578F" w14:textId="0D79E0EC" w:rsidR="008B08DE" w:rsidRPr="00AF4839" w:rsidRDefault="002C53D6" w:rsidP="00AF4839">
      <w:pPr>
        <w:pStyle w:val="Heading1"/>
        <w:bidi/>
        <w:spacing w:before="100" w:beforeAutospacing="1" w:after="100" w:afterAutospacing="1"/>
        <w:jc w:val="center"/>
        <w:rPr>
          <w:rFonts w:asciiTheme="minorBidi" w:hAnsiTheme="minorBidi" w:cstheme="minorBidi"/>
          <w:b/>
          <w:bCs/>
          <w:color w:val="9B9E34"/>
          <w:sz w:val="72"/>
          <w:szCs w:val="72"/>
          <w:rtl/>
        </w:rPr>
      </w:pPr>
      <w:r>
        <w:rPr>
          <w:rFonts w:cstheme="minorBidi" w:hint="cs"/>
          <w:b/>
          <w:bCs/>
          <w:color w:val="9B9E34"/>
          <w:sz w:val="56"/>
          <w:szCs w:val="56"/>
          <w:rtl/>
        </w:rPr>
        <w:t xml:space="preserve">إلَى </w:t>
      </w:r>
      <w:r w:rsidR="00AF4839" w:rsidRPr="00390AD0">
        <w:rPr>
          <w:rFonts w:cstheme="minorBidi" w:hint="cs"/>
          <w:b/>
          <w:bCs/>
          <w:color w:val="9B9E34"/>
          <w:sz w:val="56"/>
          <w:szCs w:val="56"/>
          <w:rtl/>
        </w:rPr>
        <w:t>خَلِيفَتِهِ عَلَى الأرْضِ</w:t>
      </w:r>
    </w:p>
    <w:p w14:paraId="262DF1ED" w14:textId="77777777" w:rsidR="008B08DE" w:rsidRPr="00147E68" w:rsidRDefault="008B08DE" w:rsidP="008B08DE">
      <w:pPr>
        <w:spacing w:before="100" w:beforeAutospacing="1" w:after="100" w:afterAutospacing="1"/>
        <w:jc w:val="center"/>
        <w:rPr>
          <w:rFonts w:ascii="Arial" w:hAnsi="Arial" w:cs="Arial"/>
          <w:color w:val="838D49"/>
          <w:sz w:val="28"/>
          <w:szCs w:val="28"/>
          <w:rtl/>
        </w:rPr>
      </w:pPr>
      <w:r w:rsidRPr="00147E68">
        <w:rPr>
          <w:rFonts w:ascii="Arial" w:hAnsi="Arial" w:cs="Arial" w:hint="cs"/>
          <w:color w:val="008A3E"/>
          <w:sz w:val="28"/>
          <w:szCs w:val="28"/>
          <w:rtl/>
        </w:rPr>
        <w:t>***</w:t>
      </w:r>
      <w:r w:rsidRPr="00147E68">
        <w:rPr>
          <w:rFonts w:ascii="Arial" w:hAnsi="Arial" w:cs="Arial" w:hint="cs"/>
          <w:color w:val="838D49"/>
          <w:sz w:val="28"/>
          <w:szCs w:val="28"/>
          <w:rtl/>
        </w:rPr>
        <w:t xml:space="preserve"> </w:t>
      </w:r>
    </w:p>
    <w:p w14:paraId="4BA6D6EE" w14:textId="49D8B423" w:rsidR="008B08DE" w:rsidRPr="00574510" w:rsidRDefault="008B08DE" w:rsidP="008B08DE">
      <w:pPr>
        <w:spacing w:before="100" w:beforeAutospacing="1" w:after="100" w:afterAutospacing="1"/>
        <w:jc w:val="center"/>
        <w:rPr>
          <w:rFonts w:ascii="Arial" w:hAnsi="Arial" w:cs="Arial"/>
          <w:color w:val="002060"/>
          <w:sz w:val="56"/>
          <w:szCs w:val="56"/>
          <w:rtl/>
        </w:rPr>
      </w:pPr>
      <w:r w:rsidRPr="00574510">
        <w:rPr>
          <w:rFonts w:ascii="Arial" w:hAnsi="Arial" w:cs="Arial" w:hint="cs"/>
          <w:color w:val="002060"/>
          <w:sz w:val="56"/>
          <w:szCs w:val="56"/>
          <w:rtl/>
        </w:rPr>
        <w:t xml:space="preserve">الْفَصْلُ </w:t>
      </w:r>
      <w:r w:rsidR="002D7E54">
        <w:rPr>
          <w:rFonts w:ascii="Arial" w:hAnsi="Arial" w:cs="Arial" w:hint="cs"/>
          <w:color w:val="002060"/>
          <w:sz w:val="56"/>
          <w:szCs w:val="56"/>
          <w:rtl/>
        </w:rPr>
        <w:t>الرَّابِعُ</w:t>
      </w:r>
    </w:p>
    <w:p w14:paraId="5A904D63" w14:textId="77777777" w:rsidR="008B08DE" w:rsidRPr="00147E68" w:rsidRDefault="008B08DE" w:rsidP="008B08DE">
      <w:pPr>
        <w:spacing w:before="100" w:beforeAutospacing="1" w:after="100" w:afterAutospacing="1"/>
        <w:jc w:val="center"/>
        <w:rPr>
          <w:rFonts w:ascii="Arial" w:hAnsi="Arial" w:cs="Arial"/>
          <w:color w:val="008A3E"/>
          <w:sz w:val="28"/>
          <w:szCs w:val="28"/>
          <w:rtl/>
        </w:rPr>
      </w:pPr>
      <w:r w:rsidRPr="00147E68">
        <w:rPr>
          <w:rFonts w:ascii="Arial" w:hAnsi="Arial" w:cs="Arial" w:hint="cs"/>
          <w:color w:val="008A3E"/>
          <w:sz w:val="28"/>
          <w:szCs w:val="28"/>
          <w:rtl/>
        </w:rPr>
        <w:t>***</w:t>
      </w:r>
    </w:p>
    <w:p w14:paraId="77D6EB60" w14:textId="76D483CC" w:rsidR="00C64415" w:rsidRPr="005F2BE3" w:rsidRDefault="00C64415" w:rsidP="00397CA4">
      <w:pPr>
        <w:pStyle w:val="auto-style52"/>
        <w:jc w:val="center"/>
        <w:rPr>
          <w:rFonts w:asciiTheme="minorBidi" w:hAnsiTheme="minorBidi" w:cstheme="minorBidi"/>
          <w:b w:val="0"/>
          <w:bCs w:val="0"/>
          <w:color w:val="FF0000"/>
          <w:sz w:val="56"/>
          <w:szCs w:val="56"/>
          <w:rtl/>
        </w:rPr>
      </w:pPr>
      <w:r w:rsidRPr="005F2BE3">
        <w:rPr>
          <w:rFonts w:asciiTheme="minorBidi" w:hAnsiTheme="minorBidi" w:cstheme="minorBidi"/>
          <w:b w:val="0"/>
          <w:bCs w:val="0"/>
          <w:color w:val="FF0000"/>
          <w:sz w:val="56"/>
          <w:szCs w:val="56"/>
          <w:rtl/>
        </w:rPr>
        <w:t xml:space="preserve">نُوحٌ </w:t>
      </w:r>
      <w:r w:rsidR="005F2BE3" w:rsidRPr="005F2BE3">
        <w:rPr>
          <w:rFonts w:asciiTheme="minorBidi" w:hAnsiTheme="minorBidi" w:cstheme="minorBidi"/>
          <w:b w:val="0"/>
          <w:bCs w:val="0"/>
          <w:color w:val="FF0000"/>
          <w:sz w:val="56"/>
          <w:szCs w:val="56"/>
          <w:rtl/>
        </w:rPr>
        <w:t>:</w:t>
      </w:r>
      <w:r w:rsidRPr="005F2BE3">
        <w:rPr>
          <w:rFonts w:asciiTheme="minorBidi" w:hAnsiTheme="minorBidi" w:cstheme="minorBidi"/>
          <w:b w:val="0"/>
          <w:bCs w:val="0"/>
          <w:color w:val="FF0000"/>
          <w:sz w:val="56"/>
          <w:szCs w:val="56"/>
          <w:rtl/>
        </w:rPr>
        <w:t xml:space="preserve"> صَانِعُ الْفُلْكِ</w:t>
      </w:r>
    </w:p>
    <w:p w14:paraId="0B10A8AE" w14:textId="77777777" w:rsidR="00C64415" w:rsidRPr="005F2BE3" w:rsidRDefault="00C64415" w:rsidP="00397CA4">
      <w:pPr>
        <w:pStyle w:val="auto-style54"/>
        <w:jc w:val="center"/>
        <w:rPr>
          <w:color w:val="008A3E"/>
          <w:sz w:val="56"/>
          <w:szCs w:val="56"/>
          <w:rtl/>
        </w:rPr>
      </w:pPr>
      <w:r w:rsidRPr="005F2BE3">
        <w:rPr>
          <w:color w:val="008A3E"/>
          <w:sz w:val="56"/>
          <w:szCs w:val="56"/>
          <w:rtl/>
        </w:rPr>
        <w:t>عَلَيْهِ السَّلَامُ</w:t>
      </w:r>
    </w:p>
    <w:p w14:paraId="0EF379A5" w14:textId="77777777" w:rsidR="00C64415" w:rsidRPr="008B08DE" w:rsidRDefault="00C64415" w:rsidP="00397CA4">
      <w:pPr>
        <w:pStyle w:val="auto-style53"/>
        <w:jc w:val="center"/>
        <w:rPr>
          <w:color w:val="00B050"/>
          <w:sz w:val="28"/>
          <w:szCs w:val="28"/>
          <w:rtl/>
        </w:rPr>
      </w:pPr>
      <w:r w:rsidRPr="008B08DE">
        <w:rPr>
          <w:color w:val="00B050"/>
          <w:sz w:val="28"/>
          <w:szCs w:val="28"/>
        </w:rPr>
        <w:t>***</w:t>
      </w:r>
    </w:p>
    <w:p w14:paraId="5C8C1BAA" w14:textId="77777777" w:rsidR="00DF6C6B" w:rsidRDefault="00DF6C6B" w:rsidP="00397CA4">
      <w:pPr>
        <w:bidi/>
        <w:jc w:val="center"/>
        <w:rPr>
          <w:rFonts w:ascii="Arial" w:hAnsi="Arial" w:cs="Arial"/>
          <w:color w:val="008000"/>
          <w:sz w:val="28"/>
          <w:szCs w:val="28"/>
        </w:rPr>
      </w:pPr>
    </w:p>
    <w:p w14:paraId="6A547698" w14:textId="77777777" w:rsidR="00DF6C6B" w:rsidRDefault="00DF6C6B" w:rsidP="00DF6C6B">
      <w:pPr>
        <w:bidi/>
        <w:jc w:val="center"/>
        <w:rPr>
          <w:rFonts w:ascii="Arial" w:hAnsi="Arial" w:cs="Arial"/>
          <w:color w:val="008000"/>
          <w:sz w:val="28"/>
          <w:szCs w:val="28"/>
        </w:rPr>
      </w:pPr>
    </w:p>
    <w:p w14:paraId="237A66EF" w14:textId="77777777" w:rsidR="00DF6C6B" w:rsidRDefault="00DF6C6B" w:rsidP="00DF6C6B">
      <w:pPr>
        <w:bidi/>
        <w:jc w:val="center"/>
        <w:rPr>
          <w:rFonts w:ascii="Arial" w:hAnsi="Arial" w:cs="Arial"/>
          <w:color w:val="008000"/>
          <w:sz w:val="28"/>
          <w:szCs w:val="28"/>
        </w:rPr>
      </w:pPr>
    </w:p>
    <w:p w14:paraId="2D8E7141" w14:textId="455686B3" w:rsidR="00C64415" w:rsidRPr="0039144A" w:rsidRDefault="00C64415" w:rsidP="00DF6C6B">
      <w:pPr>
        <w:bidi/>
        <w:jc w:val="center"/>
        <w:rPr>
          <w:rFonts w:ascii="Times New Roman" w:hAnsi="Times New Roman"/>
          <w:sz w:val="28"/>
          <w:szCs w:val="28"/>
          <w:rtl/>
        </w:rPr>
      </w:pPr>
      <w:r w:rsidRPr="0039144A">
        <w:rPr>
          <w:rFonts w:ascii="Arial" w:hAnsi="Arial" w:cs="Arial"/>
          <w:color w:val="008000"/>
          <w:sz w:val="28"/>
          <w:szCs w:val="28"/>
          <w:rtl/>
        </w:rPr>
        <w:lastRenderedPageBreak/>
        <w:t>أعوذُ باللهِ منَ الشيطانِ الرجيم</w:t>
      </w:r>
    </w:p>
    <w:p w14:paraId="7E86E294" w14:textId="2DEA4690" w:rsidR="00DF6C6B" w:rsidRPr="00DF6C6B" w:rsidRDefault="00C64415" w:rsidP="00DF6C6B">
      <w:pPr>
        <w:pStyle w:val="auto-style50"/>
        <w:spacing w:before="0" w:beforeAutospacing="0" w:after="0" w:afterAutospacing="0"/>
        <w:jc w:val="center"/>
        <w:rPr>
          <w:color w:val="008000"/>
          <w:sz w:val="28"/>
          <w:szCs w:val="28"/>
        </w:rPr>
      </w:pPr>
      <w:r w:rsidRPr="0039144A">
        <w:rPr>
          <w:color w:val="008000"/>
          <w:sz w:val="28"/>
          <w:szCs w:val="28"/>
          <w:rtl/>
        </w:rPr>
        <w:t>بِسْمِ اللَّـهِ الرَّحْمَـٰنِ الرَّحِيمِ</w:t>
      </w:r>
    </w:p>
    <w:p w14:paraId="75DFA0BB" w14:textId="77777777" w:rsidR="00DF6C6B" w:rsidRDefault="00C64415" w:rsidP="00DF6C6B">
      <w:pPr>
        <w:pStyle w:val="style455"/>
        <w:spacing w:before="0" w:beforeAutospacing="0" w:after="0" w:afterAutospacing="0"/>
        <w:rPr>
          <w:sz w:val="20"/>
          <w:szCs w:val="20"/>
        </w:rPr>
      </w:pPr>
      <w:r w:rsidRPr="001760B7">
        <w:rPr>
          <w:sz w:val="20"/>
          <w:szCs w:val="20"/>
        </w:rPr>
        <w:t> </w:t>
      </w:r>
    </w:p>
    <w:p w14:paraId="260FC7D7" w14:textId="37489096" w:rsidR="00C64415" w:rsidRPr="001760B7" w:rsidRDefault="00C64415" w:rsidP="00DF6C6B">
      <w:pPr>
        <w:pStyle w:val="style455"/>
        <w:spacing w:before="0" w:beforeAutospacing="0" w:after="0" w:afterAutospacing="0"/>
        <w:rPr>
          <w:sz w:val="20"/>
          <w:szCs w:val="20"/>
        </w:rPr>
      </w:pPr>
      <w:r w:rsidRPr="001760B7">
        <w:rPr>
          <w:sz w:val="20"/>
          <w:szCs w:val="20"/>
        </w:rPr>
        <w:t>I seek refuge with God from the Stoned</w:t>
      </w:r>
      <w:r w:rsidR="000B27F5">
        <w:rPr>
          <w:sz w:val="20"/>
          <w:szCs w:val="20"/>
        </w:rPr>
        <w:t xml:space="preserve"> (Cursed)</w:t>
      </w:r>
      <w:r w:rsidRPr="001760B7">
        <w:rPr>
          <w:sz w:val="20"/>
          <w:szCs w:val="20"/>
        </w:rPr>
        <w:t xml:space="preserve"> Shay</w:t>
      </w:r>
      <w:r w:rsidRPr="000B27F5">
        <w:rPr>
          <w:sz w:val="20"/>
          <w:szCs w:val="20"/>
          <w:u w:val="single"/>
        </w:rPr>
        <w:t>t</w:t>
      </w:r>
      <w:r w:rsidRPr="001760B7">
        <w:rPr>
          <w:sz w:val="20"/>
          <w:szCs w:val="20"/>
        </w:rPr>
        <w:t>an</w:t>
      </w:r>
      <w:r w:rsidR="000B27F5">
        <w:rPr>
          <w:sz w:val="20"/>
          <w:szCs w:val="20"/>
        </w:rPr>
        <w:t xml:space="preserve"> (Satan)</w:t>
      </w:r>
    </w:p>
    <w:p w14:paraId="4672481D" w14:textId="77777777" w:rsidR="00C64415" w:rsidRDefault="00C64415" w:rsidP="00DF6C6B">
      <w:pPr>
        <w:pStyle w:val="auto-style64"/>
        <w:rPr>
          <w:sz w:val="20"/>
          <w:szCs w:val="20"/>
        </w:rPr>
      </w:pPr>
      <w:r w:rsidRPr="001760B7">
        <w:rPr>
          <w:sz w:val="20"/>
          <w:szCs w:val="20"/>
        </w:rPr>
        <w:t>In the name of Allah, the Beneficent, the Merciful</w:t>
      </w:r>
    </w:p>
    <w:p w14:paraId="7DC630BC" w14:textId="77777777" w:rsidR="00DF6C6B" w:rsidRDefault="00DF6C6B" w:rsidP="00DF6C6B">
      <w:pPr>
        <w:pStyle w:val="style466"/>
        <w:bidi/>
        <w:spacing w:before="0" w:beforeAutospacing="0" w:after="0" w:afterAutospacing="0"/>
        <w:jc w:val="center"/>
        <w:rPr>
          <w:rFonts w:asciiTheme="minorBidi" w:hAnsiTheme="minorBidi" w:cstheme="minorBidi"/>
          <w:sz w:val="28"/>
          <w:szCs w:val="28"/>
        </w:rPr>
      </w:pPr>
    </w:p>
    <w:p w14:paraId="7A4B0F9E" w14:textId="0F59A972" w:rsidR="00DF6C6B" w:rsidRPr="00844230" w:rsidRDefault="00DF6C6B" w:rsidP="00DF6C6B">
      <w:pPr>
        <w:pStyle w:val="style466"/>
        <w:bidi/>
        <w:spacing w:before="0" w:beforeAutospacing="0" w:after="0" w:afterAutospacing="0"/>
        <w:jc w:val="center"/>
        <w:rPr>
          <w:rFonts w:asciiTheme="minorBidi" w:hAnsiTheme="minorBidi" w:cstheme="minorBidi"/>
          <w:sz w:val="28"/>
          <w:szCs w:val="28"/>
          <w:rtl/>
        </w:rPr>
      </w:pPr>
      <w:r w:rsidRPr="00844230">
        <w:rPr>
          <w:rFonts w:asciiTheme="minorBidi" w:hAnsiTheme="minorBidi" w:cstheme="minorBidi"/>
          <w:sz w:val="28"/>
          <w:szCs w:val="28"/>
          <w:rtl/>
        </w:rPr>
        <w:t xml:space="preserve">وَلَقَدْ أَرْسَلْنَا نُوحًا </w:t>
      </w:r>
      <w:r w:rsidRPr="00BD106E">
        <w:rPr>
          <w:rFonts w:asciiTheme="minorBidi" w:hAnsiTheme="minorBidi" w:cstheme="minorBidi"/>
          <w:color w:val="000000" w:themeColor="text1"/>
          <w:sz w:val="28"/>
          <w:szCs w:val="28"/>
          <w:rtl/>
        </w:rPr>
        <w:t xml:space="preserve">إِلَىٰ قَوْمِهِ </w:t>
      </w:r>
      <w:r w:rsidRPr="00844230">
        <w:rPr>
          <w:rFonts w:asciiTheme="minorBidi" w:hAnsiTheme="minorBidi" w:cstheme="minorBidi"/>
          <w:sz w:val="28"/>
          <w:szCs w:val="28"/>
          <w:rtl/>
        </w:rPr>
        <w:t xml:space="preserve">إِنِّي لَكُمْ نَذِيرٌ مُّبِينٌ </w:t>
      </w:r>
      <w:r w:rsidRPr="00844230">
        <w:rPr>
          <w:rFonts w:asciiTheme="minorBidi" w:hAnsiTheme="minorBidi" w:cstheme="minorBidi"/>
          <w:rtl/>
        </w:rPr>
        <w:t>(ه</w:t>
      </w:r>
      <w:r>
        <w:rPr>
          <w:rFonts w:asciiTheme="minorBidi" w:hAnsiTheme="minorBidi" w:cstheme="minorBidi" w:hint="cs"/>
          <w:rtl/>
        </w:rPr>
        <w:t>ُ</w:t>
      </w:r>
      <w:r w:rsidRPr="00844230">
        <w:rPr>
          <w:rFonts w:asciiTheme="minorBidi" w:hAnsiTheme="minorBidi" w:cstheme="minorBidi"/>
          <w:rtl/>
        </w:rPr>
        <w:t>ود</w:t>
      </w:r>
      <w:r>
        <w:rPr>
          <w:rFonts w:asciiTheme="minorBidi" w:hAnsiTheme="minorBidi" w:cstheme="minorBidi" w:hint="cs"/>
          <w:rtl/>
        </w:rPr>
        <w:t>ُ</w:t>
      </w:r>
      <w:r w:rsidRPr="00844230">
        <w:rPr>
          <w:rFonts w:asciiTheme="minorBidi" w:hAnsiTheme="minorBidi" w:cstheme="minorBidi"/>
          <w:rtl/>
        </w:rPr>
        <w:t xml:space="preserve"> ، 11: 25).</w:t>
      </w:r>
    </w:p>
    <w:p w14:paraId="15F67A03" w14:textId="77777777" w:rsidR="00DF6C6B" w:rsidRDefault="00DF6C6B" w:rsidP="00DF6C6B">
      <w:pPr>
        <w:pStyle w:val="style466"/>
        <w:spacing w:before="0" w:beforeAutospacing="0" w:after="0" w:afterAutospacing="0"/>
        <w:jc w:val="center"/>
        <w:rPr>
          <w:rFonts w:asciiTheme="minorBidi" w:hAnsiTheme="minorBidi" w:cstheme="minorBidi"/>
          <w:sz w:val="20"/>
          <w:szCs w:val="20"/>
        </w:rPr>
      </w:pPr>
    </w:p>
    <w:p w14:paraId="2CA31CEE" w14:textId="1F2628C3" w:rsidR="00DF6C6B" w:rsidRDefault="00DF6C6B" w:rsidP="00DF6C6B">
      <w:pPr>
        <w:pStyle w:val="style466"/>
        <w:spacing w:before="0" w:beforeAutospacing="0" w:after="0" w:afterAutospacing="0"/>
        <w:jc w:val="center"/>
        <w:rPr>
          <w:rFonts w:asciiTheme="minorBidi" w:hAnsiTheme="minorBidi" w:cstheme="minorBidi"/>
          <w:sz w:val="20"/>
          <w:szCs w:val="20"/>
        </w:rPr>
      </w:pPr>
      <w:r w:rsidRPr="00844230">
        <w:rPr>
          <w:rFonts w:asciiTheme="minorBidi" w:hAnsiTheme="minorBidi" w:cstheme="minorBidi"/>
          <w:sz w:val="20"/>
          <w:szCs w:val="20"/>
        </w:rPr>
        <w:t xml:space="preserve">And We had sent Noo'h (Noah) </w:t>
      </w:r>
      <w:r w:rsidRPr="00BD106E">
        <w:rPr>
          <w:rFonts w:asciiTheme="minorBidi" w:hAnsiTheme="minorBidi" w:cstheme="minorBidi"/>
          <w:color w:val="000000" w:themeColor="text1"/>
          <w:sz w:val="20"/>
          <w:szCs w:val="20"/>
        </w:rPr>
        <w:t>to his people</w:t>
      </w:r>
      <w:r w:rsidRPr="00844230">
        <w:rPr>
          <w:rFonts w:asciiTheme="minorBidi" w:hAnsiTheme="minorBidi" w:cstheme="minorBidi"/>
          <w:sz w:val="20"/>
          <w:szCs w:val="20"/>
        </w:rPr>
        <w:t>, (</w:t>
      </w:r>
      <w:r>
        <w:rPr>
          <w:rFonts w:asciiTheme="minorBidi" w:hAnsiTheme="minorBidi" w:cstheme="minorBidi"/>
          <w:sz w:val="20"/>
          <w:szCs w:val="20"/>
        </w:rPr>
        <w:t>telling them</w:t>
      </w:r>
      <w:r w:rsidRPr="00844230">
        <w:rPr>
          <w:rFonts w:asciiTheme="minorBidi" w:hAnsiTheme="minorBidi" w:cstheme="minorBidi"/>
          <w:sz w:val="20"/>
          <w:szCs w:val="20"/>
        </w:rPr>
        <w:t xml:space="preserve">): </w:t>
      </w:r>
    </w:p>
    <w:p w14:paraId="0899AC1C" w14:textId="77777777" w:rsidR="00DF6C6B" w:rsidRPr="00844230" w:rsidRDefault="00DF6C6B" w:rsidP="00DF6C6B">
      <w:pPr>
        <w:pStyle w:val="style466"/>
        <w:spacing w:before="0" w:beforeAutospacing="0" w:after="0" w:afterAutospacing="0"/>
        <w:jc w:val="center"/>
        <w:rPr>
          <w:rFonts w:asciiTheme="minorBidi" w:hAnsiTheme="minorBidi" w:cstheme="minorBidi"/>
          <w:sz w:val="20"/>
          <w:szCs w:val="20"/>
        </w:rPr>
      </w:pPr>
      <w:r w:rsidRPr="00844230">
        <w:rPr>
          <w:rFonts w:asciiTheme="minorBidi" w:hAnsiTheme="minorBidi" w:cstheme="minorBidi"/>
          <w:sz w:val="20"/>
          <w:szCs w:val="20"/>
        </w:rPr>
        <w:t>"Indeed, I am to you a clear warner</w:t>
      </w:r>
      <w:r>
        <w:rPr>
          <w:rFonts w:asciiTheme="minorBidi" w:hAnsiTheme="minorBidi" w:cstheme="minorBidi"/>
          <w:sz w:val="20"/>
          <w:szCs w:val="20"/>
        </w:rPr>
        <w:t xml:space="preserve"> (Hood, 11: 25).</w:t>
      </w:r>
    </w:p>
    <w:p w14:paraId="228C1D2A" w14:textId="77777777" w:rsidR="00DF6C6B" w:rsidRDefault="00DF6C6B" w:rsidP="00DF6C6B">
      <w:pPr>
        <w:pStyle w:val="style273"/>
        <w:spacing w:before="0" w:beforeAutospacing="0" w:after="0" w:afterAutospacing="0"/>
        <w:jc w:val="center"/>
        <w:rPr>
          <w:rStyle w:val="Strong"/>
          <w:rFonts w:asciiTheme="minorBidi" w:hAnsiTheme="minorBidi" w:cstheme="minorBidi"/>
          <w:color w:val="000000" w:themeColor="text1"/>
          <w:sz w:val="20"/>
          <w:szCs w:val="20"/>
        </w:rPr>
      </w:pPr>
    </w:p>
    <w:p w14:paraId="0A6C52E4" w14:textId="2BB38F45" w:rsidR="00DF6C6B" w:rsidRPr="00BD106E" w:rsidRDefault="00DF6C6B" w:rsidP="00DF6C6B">
      <w:pPr>
        <w:pStyle w:val="style273"/>
        <w:spacing w:before="0" w:beforeAutospacing="0" w:after="0" w:afterAutospacing="0"/>
        <w:jc w:val="center"/>
        <w:rPr>
          <w:rStyle w:val="Strong"/>
          <w:rFonts w:asciiTheme="minorBidi" w:hAnsiTheme="minorBidi" w:cstheme="minorBidi"/>
          <w:color w:val="000000" w:themeColor="text1"/>
          <w:sz w:val="20"/>
          <w:szCs w:val="20"/>
        </w:rPr>
      </w:pPr>
      <w:r w:rsidRPr="00BD106E">
        <w:rPr>
          <w:rStyle w:val="Strong"/>
          <w:rFonts w:asciiTheme="minorBidi" w:hAnsiTheme="minorBidi" w:cstheme="minorBidi"/>
          <w:color w:val="000000" w:themeColor="text1"/>
          <w:sz w:val="20"/>
          <w:szCs w:val="20"/>
        </w:rPr>
        <w:t>***</w:t>
      </w:r>
    </w:p>
    <w:p w14:paraId="0A381C71" w14:textId="77777777" w:rsidR="00D92028" w:rsidRPr="00844230" w:rsidRDefault="00D92028" w:rsidP="009B4DA9">
      <w:pPr>
        <w:pStyle w:val="style273"/>
        <w:jc w:val="both"/>
        <w:rPr>
          <w:rFonts w:asciiTheme="minorBidi" w:hAnsiTheme="minorBidi" w:cstheme="minorBidi"/>
          <w:sz w:val="20"/>
          <w:szCs w:val="20"/>
        </w:rPr>
      </w:pPr>
      <w:r w:rsidRPr="00844230">
        <w:rPr>
          <w:rStyle w:val="Strong"/>
          <w:rFonts w:asciiTheme="minorBidi" w:hAnsiTheme="minorBidi" w:cstheme="minorBidi"/>
          <w:color w:val="FF0000"/>
          <w:sz w:val="20"/>
          <w:szCs w:val="20"/>
        </w:rPr>
        <w:t>Introduction</w:t>
      </w:r>
      <w:r w:rsidRPr="00844230">
        <w:rPr>
          <w:rFonts w:asciiTheme="minorBidi" w:hAnsiTheme="minorBidi" w:cstheme="minorBidi"/>
          <w:sz w:val="20"/>
          <w:szCs w:val="20"/>
        </w:rPr>
        <w:t> </w:t>
      </w:r>
    </w:p>
    <w:p w14:paraId="1754ECB7" w14:textId="77777777" w:rsidR="0002375F" w:rsidRPr="00844230" w:rsidRDefault="0002375F" w:rsidP="0002375F">
      <w:pPr>
        <w:pStyle w:val="style466"/>
        <w:jc w:val="both"/>
        <w:rPr>
          <w:rFonts w:asciiTheme="minorBidi" w:hAnsiTheme="minorBidi" w:cstheme="minorBidi"/>
          <w:sz w:val="20"/>
          <w:szCs w:val="20"/>
        </w:rPr>
      </w:pPr>
      <w:r w:rsidRPr="00844230">
        <w:rPr>
          <w:rFonts w:asciiTheme="minorBidi" w:hAnsiTheme="minorBidi" w:cstheme="minorBidi"/>
          <w:sz w:val="20"/>
          <w:szCs w:val="20"/>
        </w:rPr>
        <w:t>As time passed after Adam, peace</w:t>
      </w:r>
      <w:r>
        <w:rPr>
          <w:rFonts w:asciiTheme="minorBidi" w:hAnsiTheme="minorBidi" w:cstheme="minorBidi"/>
          <w:sz w:val="20"/>
          <w:szCs w:val="20"/>
        </w:rPr>
        <w:t xml:space="preserve"> be</w:t>
      </w:r>
      <w:r w:rsidRPr="00844230">
        <w:rPr>
          <w:rFonts w:asciiTheme="minorBidi" w:hAnsiTheme="minorBidi" w:cstheme="minorBidi"/>
          <w:sz w:val="20"/>
          <w:szCs w:val="20"/>
        </w:rPr>
        <w:t xml:space="preserve"> upon him (pbuh</w:t>
      </w:r>
      <w:r>
        <w:rPr>
          <w:rFonts w:asciiTheme="minorBidi" w:hAnsiTheme="minorBidi" w:cstheme="minorBidi"/>
          <w:sz w:val="20"/>
          <w:szCs w:val="20"/>
        </w:rPr>
        <w:t>)</w:t>
      </w:r>
      <w:r w:rsidRPr="00844230">
        <w:rPr>
          <w:rFonts w:asciiTheme="minorBidi" w:hAnsiTheme="minorBidi" w:cstheme="minorBidi"/>
          <w:sz w:val="20"/>
          <w:szCs w:val="20"/>
        </w:rPr>
        <w:t xml:space="preserve">, humans started to forget God’s Message of Guidance to them, </w:t>
      </w:r>
      <w:r>
        <w:rPr>
          <w:rFonts w:asciiTheme="minorBidi" w:hAnsiTheme="minorBidi" w:cstheme="minorBidi"/>
          <w:sz w:val="20"/>
          <w:szCs w:val="20"/>
        </w:rPr>
        <w:t>which leads them to</w:t>
      </w:r>
      <w:r w:rsidRPr="00844230">
        <w:rPr>
          <w:rFonts w:asciiTheme="minorBidi" w:hAnsiTheme="minorBidi" w:cstheme="minorBidi"/>
          <w:sz w:val="20"/>
          <w:szCs w:val="20"/>
        </w:rPr>
        <w:t xml:space="preserve"> live happily in this</w:t>
      </w:r>
      <w:r>
        <w:rPr>
          <w:rFonts w:asciiTheme="minorBidi" w:hAnsiTheme="minorBidi" w:cstheme="minorBidi"/>
          <w:sz w:val="20"/>
          <w:szCs w:val="20"/>
        </w:rPr>
        <w:t xml:space="preserve"> lower</w:t>
      </w:r>
      <w:r w:rsidRPr="00844230">
        <w:rPr>
          <w:rFonts w:asciiTheme="minorBidi" w:hAnsiTheme="minorBidi" w:cstheme="minorBidi"/>
          <w:sz w:val="20"/>
          <w:szCs w:val="20"/>
        </w:rPr>
        <w:t xml:space="preserve"> life, and </w:t>
      </w:r>
      <w:r>
        <w:rPr>
          <w:rFonts w:asciiTheme="minorBidi" w:hAnsiTheme="minorBidi" w:cstheme="minorBidi"/>
          <w:sz w:val="20"/>
          <w:szCs w:val="20"/>
        </w:rPr>
        <w:t>to win</w:t>
      </w:r>
      <w:r w:rsidRPr="00844230">
        <w:rPr>
          <w:rFonts w:asciiTheme="minorBidi" w:hAnsiTheme="minorBidi" w:cstheme="minorBidi"/>
          <w:sz w:val="20"/>
          <w:szCs w:val="20"/>
        </w:rPr>
        <w:t xml:space="preserve"> the reward waiting for them in the Hereafter, in return for their</w:t>
      </w:r>
      <w:r>
        <w:rPr>
          <w:rFonts w:asciiTheme="minorBidi" w:hAnsiTheme="minorBidi" w:cstheme="minorBidi"/>
          <w:sz w:val="20"/>
          <w:szCs w:val="20"/>
        </w:rPr>
        <w:t xml:space="preserve"> faith and</w:t>
      </w:r>
      <w:r w:rsidRPr="00844230">
        <w:rPr>
          <w:rFonts w:asciiTheme="minorBidi" w:hAnsiTheme="minorBidi" w:cstheme="minorBidi"/>
          <w:sz w:val="20"/>
          <w:szCs w:val="20"/>
        </w:rPr>
        <w:t xml:space="preserve"> good behavior.</w:t>
      </w:r>
    </w:p>
    <w:p w14:paraId="3009D60A" w14:textId="77777777" w:rsidR="0002375F" w:rsidRPr="00844230" w:rsidRDefault="0002375F" w:rsidP="0002375F">
      <w:pPr>
        <w:pStyle w:val="style466"/>
        <w:spacing w:before="0" w:beforeAutospacing="0" w:after="0" w:afterAutospacing="0"/>
        <w:jc w:val="both"/>
        <w:rPr>
          <w:rFonts w:asciiTheme="minorBidi" w:hAnsiTheme="minorBidi" w:cstheme="minorBidi"/>
          <w:sz w:val="20"/>
          <w:szCs w:val="20"/>
        </w:rPr>
      </w:pPr>
      <w:r w:rsidRPr="00844230">
        <w:rPr>
          <w:rFonts w:asciiTheme="minorBidi" w:hAnsiTheme="minorBidi" w:cstheme="minorBidi"/>
          <w:sz w:val="20"/>
          <w:szCs w:val="20"/>
        </w:rPr>
        <w:t>Then, they reached a stage in which they almost forgot about the Message completely. They even worshipped statues of good men who died a long time before them. These were Wad, Suwa', Ya</w:t>
      </w:r>
      <w:r w:rsidRPr="00844230">
        <w:rPr>
          <w:rStyle w:val="style4701"/>
          <w:rFonts w:asciiTheme="minorBidi" w:hAnsiTheme="minorBidi" w:cstheme="minorBidi"/>
          <w:sz w:val="20"/>
          <w:szCs w:val="20"/>
        </w:rPr>
        <w:t>gh</w:t>
      </w:r>
      <w:r w:rsidRPr="00844230">
        <w:rPr>
          <w:rFonts w:asciiTheme="minorBidi" w:hAnsiTheme="minorBidi" w:cstheme="minorBidi"/>
          <w:sz w:val="20"/>
          <w:szCs w:val="20"/>
        </w:rPr>
        <w:t>outh, Ya'ouq, and Nasr, as mentioned in verse 71: 23</w:t>
      </w:r>
      <w:r>
        <w:rPr>
          <w:rFonts w:asciiTheme="minorBidi" w:hAnsiTheme="minorBidi" w:cstheme="minorBidi"/>
          <w:sz w:val="20"/>
          <w:szCs w:val="20"/>
        </w:rPr>
        <w:t>, who</w:t>
      </w:r>
      <w:r w:rsidRPr="00844230">
        <w:rPr>
          <w:rFonts w:asciiTheme="minorBidi" w:hAnsiTheme="minorBidi" w:cstheme="minorBidi"/>
          <w:sz w:val="20"/>
          <w:szCs w:val="20"/>
        </w:rPr>
        <w:t xml:space="preserve"> were Adam's children</w:t>
      </w:r>
      <w:r>
        <w:rPr>
          <w:rFonts w:asciiTheme="minorBidi" w:hAnsiTheme="minorBidi" w:cstheme="minorBidi"/>
          <w:sz w:val="20"/>
          <w:szCs w:val="20"/>
        </w:rPr>
        <w:t>, according to some scholars</w:t>
      </w:r>
      <w:r w:rsidRPr="00844230">
        <w:rPr>
          <w:rFonts w:asciiTheme="minorBidi" w:hAnsiTheme="minorBidi" w:cstheme="minorBidi"/>
          <w:sz w:val="20"/>
          <w:szCs w:val="20"/>
        </w:rPr>
        <w:t>. </w:t>
      </w:r>
      <w:r w:rsidRPr="0012392A">
        <w:rPr>
          <w:rStyle w:val="EndnoteReference"/>
          <w:rFonts w:asciiTheme="minorBidi" w:hAnsiTheme="minorBidi" w:cstheme="minorBidi"/>
          <w:color w:val="0070C0"/>
          <w:sz w:val="32"/>
          <w:szCs w:val="32"/>
          <w:rtl/>
        </w:rPr>
        <w:endnoteReference w:id="80"/>
      </w:r>
    </w:p>
    <w:p w14:paraId="046501E5" w14:textId="77777777" w:rsidR="0002375F" w:rsidRPr="00844230" w:rsidRDefault="0002375F" w:rsidP="0002375F">
      <w:pPr>
        <w:pStyle w:val="auto-style1"/>
        <w:bidi/>
        <w:jc w:val="both"/>
        <w:rPr>
          <w:rFonts w:asciiTheme="minorBidi" w:hAnsiTheme="minorBidi" w:cstheme="minorBidi"/>
          <w:color w:val="000000" w:themeColor="text1"/>
          <w:sz w:val="28"/>
          <w:szCs w:val="28"/>
          <w:rtl/>
        </w:rPr>
      </w:pPr>
      <w:r w:rsidRPr="00844230">
        <w:rPr>
          <w:rStyle w:val="auto-style551"/>
          <w:rFonts w:asciiTheme="minorBidi" w:hAnsiTheme="minorBidi" w:cstheme="minorBidi"/>
          <w:color w:val="000000" w:themeColor="text1"/>
          <w:sz w:val="28"/>
          <w:szCs w:val="28"/>
          <w:rtl/>
        </w:rPr>
        <w:t>وَقَالُوا لَا تَذَرُنَّ آلِهَتَكُمْ وَلَا تَذَرُنَّ وَدًّا وَلَا سُوَاعًا وَلَا يَغُوثَ وَيَعُوقَ وَنَسْرًا</w:t>
      </w:r>
      <w:r w:rsidRPr="00844230">
        <w:rPr>
          <w:rFonts w:asciiTheme="minorBidi" w:hAnsiTheme="minorBidi" w:cstheme="minorBidi"/>
          <w:color w:val="000000" w:themeColor="text1"/>
          <w:sz w:val="28"/>
          <w:szCs w:val="28"/>
          <w:rtl/>
        </w:rPr>
        <w:t xml:space="preserve"> </w:t>
      </w:r>
      <w:r w:rsidRPr="00844230">
        <w:rPr>
          <w:rStyle w:val="style2681"/>
          <w:rFonts w:asciiTheme="minorBidi" w:hAnsiTheme="minorBidi" w:cstheme="minorBidi"/>
          <w:color w:val="000000" w:themeColor="text1"/>
          <w:sz w:val="28"/>
          <w:szCs w:val="28"/>
          <w:rtl/>
        </w:rPr>
        <w:t> </w:t>
      </w:r>
      <w:r w:rsidRPr="00844230">
        <w:rPr>
          <w:rStyle w:val="style4581"/>
          <w:rFonts w:asciiTheme="minorBidi" w:hAnsiTheme="minorBidi" w:cstheme="minorBidi"/>
          <w:color w:val="000000" w:themeColor="text1"/>
          <w:sz w:val="28"/>
          <w:szCs w:val="28"/>
          <w:rtl/>
        </w:rPr>
        <w:t>(نوح ،</w:t>
      </w:r>
      <w:r w:rsidRPr="00844230">
        <w:rPr>
          <w:rStyle w:val="style4581"/>
          <w:rFonts w:asciiTheme="minorBidi" w:hAnsiTheme="minorBidi" w:cstheme="minorBidi"/>
          <w:color w:val="000000" w:themeColor="text1"/>
          <w:sz w:val="24"/>
          <w:szCs w:val="24"/>
          <w:rtl/>
        </w:rPr>
        <w:t xml:space="preserve"> 71: 23</w:t>
      </w:r>
      <w:r w:rsidRPr="00844230">
        <w:rPr>
          <w:rStyle w:val="style4581"/>
          <w:rFonts w:asciiTheme="minorBidi" w:hAnsiTheme="minorBidi" w:cstheme="minorBidi"/>
          <w:color w:val="000000" w:themeColor="text1"/>
          <w:sz w:val="28"/>
          <w:szCs w:val="28"/>
          <w:rtl/>
        </w:rPr>
        <w:t>).</w:t>
      </w:r>
      <w:r w:rsidRPr="00844230">
        <w:rPr>
          <w:rFonts w:asciiTheme="minorBidi" w:hAnsiTheme="minorBidi" w:cstheme="minorBidi"/>
          <w:color w:val="000000" w:themeColor="text1"/>
          <w:sz w:val="28"/>
          <w:szCs w:val="28"/>
          <w:rtl/>
        </w:rPr>
        <w:t> </w:t>
      </w:r>
    </w:p>
    <w:p w14:paraId="320673E0" w14:textId="77777777" w:rsidR="0002375F" w:rsidRDefault="0002375F" w:rsidP="0002375F">
      <w:pPr>
        <w:pStyle w:val="style466"/>
        <w:jc w:val="both"/>
        <w:rPr>
          <w:rFonts w:asciiTheme="minorBidi" w:hAnsiTheme="minorBidi" w:cstheme="minorBidi"/>
          <w:sz w:val="20"/>
          <w:szCs w:val="20"/>
        </w:rPr>
      </w:pPr>
      <w:r w:rsidRPr="00844230">
        <w:rPr>
          <w:rFonts w:asciiTheme="minorBidi" w:hAnsiTheme="minorBidi" w:cstheme="minorBidi"/>
          <w:sz w:val="20"/>
          <w:szCs w:val="20"/>
        </w:rPr>
        <w:t>And they said, 'Never leave your gods and never leave Wad, nor Suwa', nor Ya</w:t>
      </w:r>
      <w:r w:rsidRPr="00844230">
        <w:rPr>
          <w:rStyle w:val="style4701"/>
          <w:rFonts w:asciiTheme="minorBidi" w:hAnsiTheme="minorBidi" w:cstheme="minorBidi"/>
          <w:sz w:val="20"/>
          <w:szCs w:val="20"/>
        </w:rPr>
        <w:t>gh</w:t>
      </w:r>
      <w:r w:rsidRPr="00844230">
        <w:rPr>
          <w:rFonts w:asciiTheme="minorBidi" w:hAnsiTheme="minorBidi" w:cstheme="minorBidi"/>
          <w:sz w:val="20"/>
          <w:szCs w:val="20"/>
        </w:rPr>
        <w:t xml:space="preserve">outh, (nor) Ya'ouq, and (nor) Nasr (Noo'h, 71: 23). </w:t>
      </w:r>
    </w:p>
    <w:p w14:paraId="3C982F5E" w14:textId="77777777" w:rsidR="0002375F" w:rsidRDefault="0002375F" w:rsidP="0002375F">
      <w:pPr>
        <w:pStyle w:val="style466"/>
        <w:jc w:val="both"/>
        <w:rPr>
          <w:rFonts w:asciiTheme="minorBidi" w:hAnsiTheme="minorBidi" w:cstheme="minorBidi"/>
          <w:sz w:val="20"/>
          <w:szCs w:val="20"/>
        </w:rPr>
      </w:pPr>
      <w:r>
        <w:rPr>
          <w:rFonts w:asciiTheme="minorBidi" w:hAnsiTheme="minorBidi" w:cstheme="minorBidi"/>
          <w:sz w:val="20"/>
          <w:szCs w:val="20"/>
        </w:rPr>
        <w:t xml:space="preserve">So, </w:t>
      </w:r>
      <w:r w:rsidRPr="00844230">
        <w:rPr>
          <w:rFonts w:asciiTheme="minorBidi" w:hAnsiTheme="minorBidi" w:cstheme="minorBidi"/>
          <w:sz w:val="20"/>
          <w:szCs w:val="20"/>
        </w:rPr>
        <w:t xml:space="preserve">Allah, </w:t>
      </w:r>
      <w:r w:rsidRPr="00844230">
        <w:rPr>
          <w:rFonts w:asciiTheme="minorBidi" w:hAnsiTheme="minorBidi" w:cstheme="minorBidi"/>
          <w:color w:val="000000" w:themeColor="text1"/>
          <w:sz w:val="20"/>
          <w:szCs w:val="20"/>
        </w:rPr>
        <w:t xml:space="preserve">praise to Him in His highness (sub’hanahu wa ta’ala, </w:t>
      </w:r>
      <w:r w:rsidRPr="00844230">
        <w:rPr>
          <w:rFonts w:asciiTheme="minorBidi" w:hAnsiTheme="minorBidi" w:cstheme="minorBidi"/>
          <w:color w:val="000000" w:themeColor="text1"/>
          <w:rtl/>
        </w:rPr>
        <w:t>سُبْحَانَهُ وَتَعَالَى</w:t>
      </w:r>
      <w:r w:rsidRPr="00844230">
        <w:rPr>
          <w:rFonts w:asciiTheme="minorBidi" w:hAnsiTheme="minorBidi" w:cstheme="minorBidi"/>
          <w:color w:val="000000" w:themeColor="text1"/>
          <w:sz w:val="20"/>
          <w:szCs w:val="20"/>
        </w:rPr>
        <w:t xml:space="preserve">), </w:t>
      </w:r>
      <w:r w:rsidRPr="00844230">
        <w:rPr>
          <w:rFonts w:asciiTheme="minorBidi" w:hAnsiTheme="minorBidi" w:cstheme="minorBidi"/>
          <w:sz w:val="20"/>
          <w:szCs w:val="20"/>
        </w:rPr>
        <w:t>sent Noo'h (Noah</w:t>
      </w:r>
      <w:r w:rsidRPr="00844230">
        <w:rPr>
          <w:rFonts w:asciiTheme="minorBidi" w:hAnsiTheme="minorBidi" w:cstheme="minorBidi"/>
          <w:color w:val="000000" w:themeColor="text1"/>
          <w:sz w:val="20"/>
          <w:szCs w:val="20"/>
        </w:rPr>
        <w:t xml:space="preserve">), pbuh, </w:t>
      </w:r>
      <w:r w:rsidRPr="00844230">
        <w:rPr>
          <w:rFonts w:asciiTheme="minorBidi" w:hAnsiTheme="minorBidi" w:cstheme="minorBidi"/>
          <w:sz w:val="20"/>
          <w:szCs w:val="20"/>
        </w:rPr>
        <w:t>to guide them to the right path. He told them to worship Allah, instead of the helpless statues which they used to make</w:t>
      </w:r>
      <w:r>
        <w:rPr>
          <w:rFonts w:asciiTheme="minorBidi" w:hAnsiTheme="minorBidi" w:cstheme="minorBidi"/>
          <w:sz w:val="20"/>
          <w:szCs w:val="20"/>
        </w:rPr>
        <w:t>, as mentioned in verse 7: 59</w:t>
      </w:r>
      <w:r w:rsidRPr="00844230">
        <w:rPr>
          <w:rFonts w:asciiTheme="minorBidi" w:hAnsiTheme="minorBidi" w:cstheme="minorBidi"/>
          <w:sz w:val="20"/>
          <w:szCs w:val="20"/>
        </w:rPr>
        <w:t>. </w:t>
      </w:r>
      <w:r w:rsidRPr="005737F9">
        <w:rPr>
          <w:rStyle w:val="EndnoteReference"/>
          <w:rFonts w:cstheme="minorBidi"/>
          <w:color w:val="0070C0"/>
          <w:szCs w:val="32"/>
          <w:rtl/>
        </w:rPr>
        <w:endnoteReference w:id="81"/>
      </w:r>
      <w:r>
        <w:rPr>
          <w:rFonts w:asciiTheme="minorBidi" w:hAnsiTheme="minorBidi" w:cstheme="minorBidi"/>
          <w:sz w:val="20"/>
          <w:szCs w:val="20"/>
        </w:rPr>
        <w:t xml:space="preserve"> </w:t>
      </w:r>
    </w:p>
    <w:p w14:paraId="355DFE91" w14:textId="77777777" w:rsidR="0002375F" w:rsidRDefault="0002375F" w:rsidP="0002375F">
      <w:pPr>
        <w:bidi/>
        <w:spacing w:before="100" w:beforeAutospacing="1" w:after="100" w:afterAutospacing="1"/>
        <w:jc w:val="both"/>
        <w:rPr>
          <w:rFonts w:cstheme="minorBidi"/>
          <w:sz w:val="28"/>
          <w:szCs w:val="28"/>
        </w:rPr>
      </w:pPr>
      <w:r w:rsidRPr="00A220DF">
        <w:rPr>
          <w:rFonts w:cs="Arial"/>
          <w:color w:val="000000" w:themeColor="text1"/>
          <w:sz w:val="28"/>
          <w:szCs w:val="28"/>
          <w:rtl/>
        </w:rPr>
        <w:t xml:space="preserve">لَقَدْ </w:t>
      </w:r>
      <w:r w:rsidRPr="00A220DF">
        <w:rPr>
          <w:rFonts w:cs="Arial"/>
          <w:b/>
          <w:bCs/>
          <w:color w:val="0070C0"/>
          <w:sz w:val="28"/>
          <w:szCs w:val="28"/>
          <w:rtl/>
        </w:rPr>
        <w:t xml:space="preserve">أَرْسَلْنَا </w:t>
      </w:r>
      <w:r w:rsidRPr="00A220DF">
        <w:rPr>
          <w:rFonts w:cs="Arial"/>
          <w:b/>
          <w:bCs/>
          <w:color w:val="EE0000"/>
          <w:sz w:val="28"/>
          <w:szCs w:val="28"/>
          <w:rtl/>
        </w:rPr>
        <w:t>نُوحًا</w:t>
      </w:r>
      <w:r w:rsidRPr="00A220DF">
        <w:rPr>
          <w:rFonts w:cs="Arial"/>
          <w:color w:val="0070C0"/>
          <w:sz w:val="28"/>
          <w:szCs w:val="28"/>
          <w:rtl/>
        </w:rPr>
        <w:t xml:space="preserve"> </w:t>
      </w:r>
      <w:r w:rsidRPr="00A220DF">
        <w:rPr>
          <w:rFonts w:cs="Arial"/>
          <w:color w:val="000000" w:themeColor="text1"/>
          <w:sz w:val="28"/>
          <w:szCs w:val="28"/>
          <w:rtl/>
        </w:rPr>
        <w:t xml:space="preserve">إِلَىٰ قَوْمِهِ فَقَالَ </w:t>
      </w:r>
      <w:r w:rsidRPr="00DC6D72">
        <w:rPr>
          <w:rFonts w:cs="Arial"/>
          <w:b/>
          <w:bCs/>
          <w:color w:val="00B050"/>
          <w:sz w:val="28"/>
          <w:szCs w:val="28"/>
          <w:rtl/>
        </w:rPr>
        <w:t>يَا قَوْمِ اعْبُدُوا اللَّهَ مَا لَكُم مِّنْ إِلَٰهٍ غَيْرُهُ</w:t>
      </w:r>
      <w:r w:rsidRPr="00DC6D72">
        <w:rPr>
          <w:rFonts w:cs="Arial"/>
          <w:color w:val="00B050"/>
          <w:sz w:val="28"/>
          <w:szCs w:val="28"/>
          <w:rtl/>
        </w:rPr>
        <w:t xml:space="preserve"> </w:t>
      </w:r>
      <w:r w:rsidRPr="00A220DF">
        <w:rPr>
          <w:rFonts w:cs="Arial"/>
          <w:color w:val="000000" w:themeColor="text1"/>
          <w:sz w:val="28"/>
          <w:szCs w:val="28"/>
          <w:rtl/>
        </w:rPr>
        <w:t>إِنِّي أَخَافُ عَلَيْكُمْ عَذَابَ يَوْمٍ عَظِيمٍ</w:t>
      </w:r>
      <w:r>
        <w:rPr>
          <w:rFonts w:cs="Arial"/>
          <w:color w:val="000000" w:themeColor="text1"/>
          <w:sz w:val="28"/>
          <w:szCs w:val="28"/>
        </w:rPr>
        <w:t xml:space="preserve"> </w:t>
      </w:r>
      <w:r w:rsidRPr="00DE3FFC">
        <w:rPr>
          <w:rFonts w:cstheme="minorBidi"/>
          <w:sz w:val="28"/>
          <w:szCs w:val="28"/>
          <w:rtl/>
        </w:rPr>
        <w:t xml:space="preserve">(الأعْرَافُ ، </w:t>
      </w:r>
      <w:r w:rsidRPr="00DE3FFC">
        <w:rPr>
          <w:rFonts w:cstheme="minorBidi"/>
          <w:sz w:val="24"/>
          <w:szCs w:val="24"/>
          <w:rtl/>
        </w:rPr>
        <w:t>7: 59</w:t>
      </w:r>
      <w:r w:rsidRPr="00DE3FFC">
        <w:rPr>
          <w:rFonts w:cstheme="minorBidi"/>
          <w:sz w:val="28"/>
          <w:szCs w:val="28"/>
          <w:rtl/>
        </w:rPr>
        <w:t>).</w:t>
      </w:r>
    </w:p>
    <w:p w14:paraId="71FBDD36" w14:textId="77777777" w:rsidR="0002375F" w:rsidRDefault="0002375F" w:rsidP="0002375F">
      <w:pPr>
        <w:spacing w:before="100" w:beforeAutospacing="1" w:after="100" w:afterAutospacing="1"/>
        <w:jc w:val="both"/>
        <w:rPr>
          <w:rFonts w:cstheme="minorBidi"/>
          <w:sz w:val="20"/>
        </w:rPr>
      </w:pPr>
      <w:r w:rsidRPr="00A41868">
        <w:rPr>
          <w:rFonts w:cstheme="minorBidi"/>
          <w:b/>
          <w:bCs/>
          <w:sz w:val="20"/>
        </w:rPr>
        <w:t xml:space="preserve">We had certainly </w:t>
      </w:r>
      <w:r w:rsidRPr="00A41868">
        <w:rPr>
          <w:rFonts w:cstheme="minorBidi"/>
          <w:b/>
          <w:bCs/>
          <w:color w:val="0070C0"/>
          <w:sz w:val="20"/>
        </w:rPr>
        <w:t xml:space="preserve">sent </w:t>
      </w:r>
      <w:r>
        <w:rPr>
          <w:rFonts w:cstheme="minorBidi"/>
          <w:b/>
          <w:bCs/>
          <w:sz w:val="20"/>
        </w:rPr>
        <w:t xml:space="preserve">(as a </w:t>
      </w:r>
      <w:r w:rsidRPr="00A41868">
        <w:rPr>
          <w:rFonts w:cstheme="minorBidi"/>
          <w:b/>
          <w:bCs/>
          <w:color w:val="0070C0"/>
          <w:sz w:val="20"/>
        </w:rPr>
        <w:t>Messenger</w:t>
      </w:r>
      <w:r>
        <w:rPr>
          <w:rFonts w:cstheme="minorBidi"/>
          <w:b/>
          <w:bCs/>
          <w:sz w:val="20"/>
        </w:rPr>
        <w:t>)</w:t>
      </w:r>
      <w:r w:rsidRPr="00A41868">
        <w:rPr>
          <w:rFonts w:cstheme="minorBidi"/>
          <w:b/>
          <w:bCs/>
          <w:sz w:val="20"/>
        </w:rPr>
        <w:t xml:space="preserve"> </w:t>
      </w:r>
      <w:r w:rsidRPr="00A41868">
        <w:rPr>
          <w:rFonts w:cstheme="minorBidi"/>
          <w:b/>
          <w:bCs/>
          <w:color w:val="EE0000"/>
          <w:sz w:val="20"/>
        </w:rPr>
        <w:t>Noah</w:t>
      </w:r>
      <w:r w:rsidRPr="00963470">
        <w:rPr>
          <w:rFonts w:cstheme="minorBidi"/>
          <w:sz w:val="20"/>
        </w:rPr>
        <w:t xml:space="preserve"> to his people, and he said</w:t>
      </w:r>
      <w:r>
        <w:rPr>
          <w:rFonts w:cstheme="minorBidi"/>
          <w:sz w:val="20"/>
        </w:rPr>
        <w:t>:</w:t>
      </w:r>
      <w:r w:rsidRPr="00963470">
        <w:rPr>
          <w:rFonts w:cstheme="minorBidi"/>
          <w:sz w:val="20"/>
        </w:rPr>
        <w:t xml:space="preserve"> "</w:t>
      </w:r>
      <w:r w:rsidRPr="00DC6D72">
        <w:rPr>
          <w:rFonts w:cstheme="minorBidi"/>
          <w:b/>
          <w:bCs/>
          <w:color w:val="00B050"/>
          <w:sz w:val="20"/>
        </w:rPr>
        <w:t>O my people, worship Allah; you have no other deity than Him</w:t>
      </w:r>
      <w:r w:rsidRPr="00963470">
        <w:rPr>
          <w:rFonts w:cstheme="minorBidi"/>
          <w:sz w:val="20"/>
        </w:rPr>
        <w:t xml:space="preserve">. Indeed, I fear for you the </w:t>
      </w:r>
      <w:r>
        <w:rPr>
          <w:rFonts w:cstheme="minorBidi"/>
          <w:sz w:val="20"/>
        </w:rPr>
        <w:t>tor</w:t>
      </w:r>
      <w:r w:rsidRPr="00963470">
        <w:rPr>
          <w:rFonts w:cstheme="minorBidi"/>
          <w:sz w:val="20"/>
        </w:rPr>
        <w:t>ment of a tremendous Day</w:t>
      </w:r>
      <w:r>
        <w:rPr>
          <w:rFonts w:cstheme="minorBidi"/>
          <w:sz w:val="20"/>
        </w:rPr>
        <w:t xml:space="preserve"> (Al-A’araf, 7: 59).</w:t>
      </w:r>
    </w:p>
    <w:p w14:paraId="666246F8" w14:textId="77777777" w:rsidR="0002375F" w:rsidRDefault="0002375F" w:rsidP="0002375F">
      <w:pPr>
        <w:pStyle w:val="style466"/>
        <w:spacing w:after="0" w:afterAutospacing="0"/>
        <w:jc w:val="both"/>
        <w:rPr>
          <w:rFonts w:asciiTheme="minorBidi" w:hAnsiTheme="minorBidi" w:cstheme="minorBidi"/>
          <w:sz w:val="20"/>
          <w:szCs w:val="20"/>
        </w:rPr>
      </w:pPr>
      <w:r>
        <w:rPr>
          <w:rFonts w:asciiTheme="minorBidi" w:hAnsiTheme="minorBidi" w:cstheme="minorBidi"/>
          <w:sz w:val="20"/>
          <w:szCs w:val="20"/>
        </w:rPr>
        <w:t xml:space="preserve">This Chapter contains seven sections, detailing the story of Noo’h </w:t>
      </w:r>
      <w:r w:rsidRPr="00844230">
        <w:rPr>
          <w:rFonts w:asciiTheme="minorBidi" w:hAnsiTheme="minorBidi" w:cstheme="minorBidi"/>
          <w:sz w:val="20"/>
          <w:szCs w:val="20"/>
        </w:rPr>
        <w:t xml:space="preserve">(Noah), </w:t>
      </w:r>
      <w:r w:rsidRPr="00844230">
        <w:rPr>
          <w:rFonts w:asciiTheme="minorBidi" w:hAnsiTheme="minorBidi" w:cstheme="minorBidi"/>
          <w:color w:val="000000" w:themeColor="text1"/>
          <w:sz w:val="20"/>
          <w:szCs w:val="20"/>
        </w:rPr>
        <w:t>pbuh</w:t>
      </w:r>
      <w:r w:rsidRPr="00844230">
        <w:rPr>
          <w:rFonts w:asciiTheme="minorBidi" w:hAnsiTheme="minorBidi" w:cstheme="minorBidi"/>
          <w:sz w:val="20"/>
          <w:szCs w:val="20"/>
        </w:rPr>
        <w:t>,</w:t>
      </w:r>
      <w:r>
        <w:rPr>
          <w:rFonts w:asciiTheme="minorBidi" w:hAnsiTheme="minorBidi" w:cstheme="minorBidi"/>
          <w:sz w:val="20"/>
          <w:szCs w:val="20"/>
        </w:rPr>
        <w:t xml:space="preserve"> with his people, which Allah, praise to Him, mentioned in the Holy Quran. The main purpose was to strengthen His Messenger, Mu’hammed, pbbuh, and the believers after him, to continue conveying His Message to the people no matter how difficult that may be. These seven sections include the story of Noo’h, the flood location, </w:t>
      </w:r>
      <w:r w:rsidRPr="00844230">
        <w:rPr>
          <w:rFonts w:asciiTheme="minorBidi" w:hAnsiTheme="minorBidi" w:cstheme="minorBidi"/>
          <w:sz w:val="20"/>
          <w:szCs w:val="20"/>
        </w:rPr>
        <w:t>the embarked animals, the scope of Noo’h’s message, the divine justice</w:t>
      </w:r>
      <w:r>
        <w:rPr>
          <w:rFonts w:asciiTheme="minorBidi" w:hAnsiTheme="minorBidi" w:cstheme="minorBidi"/>
          <w:sz w:val="20"/>
          <w:szCs w:val="20"/>
        </w:rPr>
        <w:t xml:space="preserve"> in punishing disbelievers, the verses which detail the story, and other verses which mention him, pbuh.</w:t>
      </w:r>
      <w:r w:rsidRPr="00844230">
        <w:rPr>
          <w:rFonts w:asciiTheme="minorBidi" w:hAnsiTheme="minorBidi" w:cstheme="minorBidi"/>
          <w:sz w:val="20"/>
          <w:szCs w:val="20"/>
        </w:rPr>
        <w:t xml:space="preserve"> </w:t>
      </w:r>
    </w:p>
    <w:p w14:paraId="634976BA" w14:textId="77777777" w:rsidR="0002375F" w:rsidRDefault="0002375F" w:rsidP="0002375F">
      <w:pPr>
        <w:pStyle w:val="style466"/>
        <w:spacing w:after="0" w:afterAutospacing="0"/>
        <w:jc w:val="both"/>
        <w:rPr>
          <w:rFonts w:asciiTheme="minorBidi" w:hAnsiTheme="minorBidi" w:cstheme="minorBidi"/>
          <w:sz w:val="20"/>
          <w:szCs w:val="20"/>
        </w:rPr>
      </w:pPr>
      <w:r>
        <w:rPr>
          <w:rFonts w:asciiTheme="minorBidi" w:hAnsiTheme="minorBidi" w:cstheme="minorBidi"/>
          <w:sz w:val="20"/>
          <w:szCs w:val="20"/>
        </w:rPr>
        <w:t>***</w:t>
      </w:r>
    </w:p>
    <w:p w14:paraId="68524AB1" w14:textId="4E1D1069" w:rsidR="00316B97" w:rsidRPr="00844230" w:rsidRDefault="00316B97" w:rsidP="0002375F">
      <w:pPr>
        <w:pStyle w:val="style466"/>
        <w:spacing w:after="0" w:afterAutospacing="0"/>
        <w:jc w:val="both"/>
        <w:rPr>
          <w:rStyle w:val="Strong"/>
          <w:rFonts w:asciiTheme="minorBidi" w:hAnsiTheme="minorBidi" w:cstheme="minorBidi"/>
          <w:sz w:val="20"/>
          <w:szCs w:val="20"/>
        </w:rPr>
      </w:pPr>
      <w:r>
        <w:rPr>
          <w:rStyle w:val="Strong"/>
          <w:rFonts w:asciiTheme="minorBidi" w:hAnsiTheme="minorBidi" w:cstheme="minorBidi"/>
          <w:sz w:val="20"/>
          <w:szCs w:val="20"/>
        </w:rPr>
        <w:t>***</w:t>
      </w:r>
    </w:p>
    <w:p w14:paraId="145CA739" w14:textId="77777777" w:rsidR="0002375F" w:rsidRDefault="0002375F" w:rsidP="0002375F">
      <w:pPr>
        <w:pStyle w:val="style466"/>
        <w:jc w:val="both"/>
        <w:rPr>
          <w:rFonts w:asciiTheme="minorBidi" w:hAnsiTheme="minorBidi" w:cstheme="minorBidi"/>
          <w:b/>
          <w:bCs/>
          <w:color w:val="EE0000"/>
          <w:sz w:val="20"/>
          <w:szCs w:val="20"/>
        </w:rPr>
      </w:pPr>
      <w:r w:rsidRPr="00157C64">
        <w:rPr>
          <w:rFonts w:asciiTheme="minorBidi" w:hAnsiTheme="minorBidi" w:cstheme="minorBidi"/>
          <w:b/>
          <w:bCs/>
          <w:color w:val="EE0000"/>
          <w:sz w:val="20"/>
          <w:szCs w:val="20"/>
        </w:rPr>
        <w:lastRenderedPageBreak/>
        <w:t>1. The Story of Noo’h (Noah)</w:t>
      </w:r>
    </w:p>
    <w:p w14:paraId="4187ED87" w14:textId="77777777" w:rsidR="0002375F" w:rsidRPr="00705D10" w:rsidRDefault="0002375F" w:rsidP="0002375F">
      <w:pPr>
        <w:pStyle w:val="style466"/>
        <w:jc w:val="both"/>
        <w:rPr>
          <w:color w:val="000000" w:themeColor="text1"/>
          <w:sz w:val="28"/>
          <w:szCs w:val="28"/>
        </w:rPr>
      </w:pPr>
      <w:r>
        <w:rPr>
          <w:rFonts w:cstheme="minorBidi"/>
          <w:sz w:val="20"/>
        </w:rPr>
        <w:t xml:space="preserve">Our Lord, Allah, praise to Him, told us about the story of </w:t>
      </w:r>
      <w:r w:rsidRPr="00612DBF">
        <w:rPr>
          <w:rFonts w:cstheme="minorBidi"/>
          <w:b/>
          <w:bCs/>
          <w:sz w:val="20"/>
        </w:rPr>
        <w:t xml:space="preserve">His </w:t>
      </w:r>
      <w:r w:rsidRPr="00612DBF">
        <w:rPr>
          <w:rFonts w:cstheme="minorBidi"/>
          <w:b/>
          <w:bCs/>
          <w:color w:val="0070C0"/>
          <w:sz w:val="20"/>
        </w:rPr>
        <w:t>Messenger</w:t>
      </w:r>
      <w:r w:rsidRPr="00612DBF">
        <w:rPr>
          <w:rFonts w:cstheme="minorBidi"/>
          <w:b/>
          <w:bCs/>
          <w:sz w:val="20"/>
        </w:rPr>
        <w:t xml:space="preserve">, </w:t>
      </w:r>
      <w:r w:rsidRPr="00612DBF">
        <w:rPr>
          <w:rFonts w:cstheme="minorBidi"/>
          <w:b/>
          <w:bCs/>
          <w:color w:val="EE0000"/>
          <w:sz w:val="20"/>
        </w:rPr>
        <w:t>Noo’h</w:t>
      </w:r>
      <w:r w:rsidRPr="00612DBF">
        <w:rPr>
          <w:rFonts w:cstheme="minorBidi"/>
          <w:b/>
          <w:bCs/>
          <w:sz w:val="20"/>
        </w:rPr>
        <w:t xml:space="preserve"> (</w:t>
      </w:r>
      <w:r w:rsidRPr="004A754F">
        <w:rPr>
          <w:rFonts w:cstheme="minorBidi"/>
          <w:b/>
          <w:bCs/>
          <w:color w:val="EE0000"/>
          <w:sz w:val="20"/>
        </w:rPr>
        <w:t>Noah</w:t>
      </w:r>
      <w:r w:rsidRPr="00612DBF">
        <w:rPr>
          <w:rFonts w:cstheme="minorBidi"/>
          <w:b/>
          <w:bCs/>
          <w:sz w:val="20"/>
        </w:rPr>
        <w:t>),</w:t>
      </w:r>
      <w:r>
        <w:rPr>
          <w:rFonts w:cstheme="minorBidi"/>
          <w:sz w:val="20"/>
        </w:rPr>
        <w:t xml:space="preserve"> pbuh, which informs us that he was one of the Messengers of Allah (Al-A’araf, 7: 59), whom He sent with new laws (Al-Shoora, 42: 13), and He took from them a strong covenant, to tell His Messages to people (Al-A’hzab, 33: 7). Among them were the “Messengers with Determination” (Ulul ‘Azm: </w:t>
      </w:r>
      <w:r w:rsidRPr="00F1382D">
        <w:rPr>
          <w:b/>
          <w:bCs/>
          <w:color w:val="000000" w:themeColor="text1"/>
          <w:sz w:val="20"/>
          <w:rtl/>
        </w:rPr>
        <w:t>أُولُو الْعَزْمِ</w:t>
      </w:r>
      <w:r>
        <w:rPr>
          <w:rFonts w:cstheme="minorBidi"/>
          <w:sz w:val="20"/>
        </w:rPr>
        <w:t xml:space="preserve">), whom He described as patient, (Al-A’hqaf, 46: 35), in conducting their missions. </w:t>
      </w:r>
      <w:r w:rsidRPr="005737F9">
        <w:rPr>
          <w:rStyle w:val="EndnoteReference"/>
          <w:rFonts w:cstheme="minorBidi"/>
          <w:color w:val="0070C0"/>
          <w:szCs w:val="32"/>
          <w:rtl/>
        </w:rPr>
        <w:endnoteReference w:id="82"/>
      </w:r>
      <w:r w:rsidRPr="005737F9">
        <w:rPr>
          <w:rFonts w:cstheme="minorBidi"/>
          <w:color w:val="0070C0"/>
          <w:szCs w:val="32"/>
          <w:rtl/>
        </w:rPr>
        <w:t xml:space="preserve"> </w:t>
      </w:r>
    </w:p>
    <w:p w14:paraId="16B03A3F" w14:textId="5A3226CD" w:rsidR="0002375F" w:rsidRPr="00844230" w:rsidRDefault="0002375F" w:rsidP="0002375F">
      <w:pPr>
        <w:spacing w:before="100" w:beforeAutospacing="1" w:after="100" w:afterAutospacing="1"/>
        <w:jc w:val="both"/>
        <w:rPr>
          <w:rFonts w:cstheme="minorBidi"/>
          <w:sz w:val="28"/>
          <w:szCs w:val="28"/>
          <w:rtl/>
        </w:rPr>
      </w:pPr>
      <w:r>
        <w:rPr>
          <w:rFonts w:cstheme="minorBidi"/>
          <w:sz w:val="20"/>
        </w:rPr>
        <w:t xml:space="preserve">Noo’h (Noah), pbuh, lived among his people </w:t>
      </w:r>
      <w:r w:rsidRPr="003B2482">
        <w:rPr>
          <w:rFonts w:cstheme="minorBidi"/>
          <w:b/>
          <w:bCs/>
          <w:color w:val="EE0000"/>
          <w:sz w:val="20"/>
        </w:rPr>
        <w:t>one</w:t>
      </w:r>
      <w:r>
        <w:rPr>
          <w:rFonts w:cstheme="minorBidi"/>
          <w:sz w:val="20"/>
        </w:rPr>
        <w:t xml:space="preserve"> </w:t>
      </w:r>
      <w:r w:rsidRPr="00CA0766">
        <w:rPr>
          <w:rFonts w:cstheme="minorBidi"/>
          <w:b/>
          <w:bCs/>
          <w:color w:val="EE0000"/>
          <w:sz w:val="20"/>
        </w:rPr>
        <w:t xml:space="preserve">thousand </w:t>
      </w:r>
      <w:r w:rsidRPr="003B2482">
        <w:rPr>
          <w:rFonts w:cstheme="minorBidi"/>
          <w:b/>
          <w:bCs/>
          <w:sz w:val="20"/>
        </w:rPr>
        <w:t>(</w:t>
      </w:r>
      <w:r>
        <w:rPr>
          <w:rFonts w:cstheme="minorBidi"/>
          <w:b/>
          <w:bCs/>
          <w:color w:val="EE0000"/>
          <w:sz w:val="20"/>
        </w:rPr>
        <w:t>solar</w:t>
      </w:r>
      <w:r w:rsidRPr="003B2482">
        <w:rPr>
          <w:rFonts w:cstheme="minorBidi"/>
          <w:b/>
          <w:bCs/>
          <w:sz w:val="20"/>
        </w:rPr>
        <w:t>)</w:t>
      </w:r>
      <w:r>
        <w:rPr>
          <w:rFonts w:cstheme="minorBidi"/>
          <w:b/>
          <w:bCs/>
          <w:color w:val="EE0000"/>
          <w:sz w:val="20"/>
        </w:rPr>
        <w:t xml:space="preserve"> </w:t>
      </w:r>
      <w:r w:rsidRPr="00CA0766">
        <w:rPr>
          <w:rFonts w:cstheme="minorBidi"/>
          <w:b/>
          <w:bCs/>
          <w:color w:val="EE0000"/>
          <w:sz w:val="20"/>
        </w:rPr>
        <w:t xml:space="preserve">years </w:t>
      </w:r>
      <w:r w:rsidRPr="00CA0766">
        <w:rPr>
          <w:rFonts w:cstheme="minorBidi"/>
          <w:b/>
          <w:bCs/>
          <w:sz w:val="20"/>
        </w:rPr>
        <w:t xml:space="preserve">minus </w:t>
      </w:r>
      <w:r w:rsidRPr="00CA0766">
        <w:rPr>
          <w:rFonts w:cstheme="minorBidi"/>
          <w:b/>
          <w:bCs/>
          <w:color w:val="0070C0"/>
          <w:sz w:val="20"/>
        </w:rPr>
        <w:t xml:space="preserve">fifty </w:t>
      </w:r>
      <w:r w:rsidRPr="003B2482">
        <w:rPr>
          <w:rFonts w:cstheme="minorBidi"/>
          <w:b/>
          <w:bCs/>
          <w:sz w:val="20"/>
        </w:rPr>
        <w:t>(</w:t>
      </w:r>
      <w:r>
        <w:rPr>
          <w:rFonts w:cstheme="minorBidi"/>
          <w:b/>
          <w:bCs/>
          <w:color w:val="0070C0"/>
          <w:sz w:val="20"/>
        </w:rPr>
        <w:t>lunar</w:t>
      </w:r>
      <w:r w:rsidRPr="003B2482">
        <w:rPr>
          <w:rFonts w:cstheme="minorBidi"/>
          <w:b/>
          <w:bCs/>
          <w:sz w:val="20"/>
        </w:rPr>
        <w:t>)</w:t>
      </w:r>
      <w:r>
        <w:rPr>
          <w:rFonts w:cstheme="minorBidi"/>
          <w:b/>
          <w:bCs/>
          <w:color w:val="0070C0"/>
          <w:sz w:val="20"/>
        </w:rPr>
        <w:t xml:space="preserve"> </w:t>
      </w:r>
      <w:r w:rsidRPr="00CA0766">
        <w:rPr>
          <w:rFonts w:cstheme="minorBidi"/>
          <w:b/>
          <w:bCs/>
          <w:color w:val="0070C0"/>
          <w:sz w:val="20"/>
        </w:rPr>
        <w:t>years</w:t>
      </w:r>
      <w:r>
        <w:rPr>
          <w:rFonts w:cstheme="minorBidi"/>
          <w:sz w:val="20"/>
        </w:rPr>
        <w:t xml:space="preserve">, inviting them to the worship of Allah (Al-‘Ankaboot, 29: 14). However, most of his people did not believe in him, and the </w:t>
      </w:r>
      <w:r w:rsidRPr="00F03D5F">
        <w:rPr>
          <w:rFonts w:cstheme="minorBidi"/>
          <w:sz w:val="20"/>
        </w:rPr>
        <w:t>eminent</w:t>
      </w:r>
      <w:r>
        <w:rPr>
          <w:rFonts w:cstheme="minorBidi"/>
          <w:sz w:val="20"/>
        </w:rPr>
        <w:t xml:space="preserve"> among them said to him: “We see you in a clear misguidance” (Al-A’araf, 7: 60), and </w:t>
      </w:r>
      <w:r w:rsidRPr="00F03D5F">
        <w:rPr>
          <w:rFonts w:cstheme="minorBidi"/>
          <w:sz w:val="20"/>
        </w:rPr>
        <w:t>"</w:t>
      </w:r>
      <w:r>
        <w:rPr>
          <w:rFonts w:cstheme="minorBidi"/>
          <w:sz w:val="20"/>
        </w:rPr>
        <w:t>w</w:t>
      </w:r>
      <w:r w:rsidRPr="00F03D5F">
        <w:rPr>
          <w:rFonts w:cstheme="minorBidi"/>
          <w:sz w:val="20"/>
        </w:rPr>
        <w:t>e do not see you followed</w:t>
      </w:r>
      <w:r>
        <w:rPr>
          <w:rFonts w:cstheme="minorBidi"/>
          <w:sz w:val="20"/>
        </w:rPr>
        <w:t>,</w:t>
      </w:r>
      <w:r w:rsidRPr="00F03D5F">
        <w:rPr>
          <w:rFonts w:cstheme="minorBidi"/>
          <w:sz w:val="20"/>
        </w:rPr>
        <w:t xml:space="preserve"> except by those who are the lowest of us</w:t>
      </w:r>
      <w:r>
        <w:rPr>
          <w:rFonts w:cstheme="minorBidi"/>
          <w:sz w:val="20"/>
        </w:rPr>
        <w:t xml:space="preserve">” (Hood, 11: 27). Moreover, they threatened to stone him if he would not stop inviting them to worship Allah. They said: </w:t>
      </w:r>
      <w:r w:rsidRPr="006F5FD1">
        <w:rPr>
          <w:rFonts w:cstheme="minorBidi"/>
          <w:sz w:val="20"/>
        </w:rPr>
        <w:t>"If you do not desist, O</w:t>
      </w:r>
      <w:r>
        <w:rPr>
          <w:rFonts w:cstheme="minorBidi"/>
          <w:sz w:val="20"/>
        </w:rPr>
        <w:t xml:space="preserve"> Noo’h</w:t>
      </w:r>
      <w:r w:rsidRPr="006F5FD1">
        <w:rPr>
          <w:rFonts w:cstheme="minorBidi"/>
          <w:sz w:val="20"/>
        </w:rPr>
        <w:t xml:space="preserve"> </w:t>
      </w:r>
      <w:r>
        <w:rPr>
          <w:rFonts w:cstheme="minorBidi"/>
          <w:sz w:val="20"/>
        </w:rPr>
        <w:t>(</w:t>
      </w:r>
      <w:r w:rsidRPr="006F5FD1">
        <w:rPr>
          <w:rFonts w:cstheme="minorBidi"/>
          <w:sz w:val="20"/>
        </w:rPr>
        <w:t>Noah</w:t>
      </w:r>
      <w:r>
        <w:rPr>
          <w:rFonts w:cstheme="minorBidi"/>
          <w:sz w:val="20"/>
        </w:rPr>
        <w:t>)</w:t>
      </w:r>
      <w:r w:rsidRPr="006F5FD1">
        <w:rPr>
          <w:rFonts w:cstheme="minorBidi"/>
          <w:sz w:val="20"/>
        </w:rPr>
        <w:t>, you will surely be of those who are stoned"</w:t>
      </w:r>
      <w:r>
        <w:rPr>
          <w:rFonts w:cstheme="minorBidi"/>
          <w:sz w:val="20"/>
        </w:rPr>
        <w:t xml:space="preserve"> (Al-Shu’ara, 26: 116). </w:t>
      </w:r>
      <w:r w:rsidRPr="00844230">
        <w:rPr>
          <w:rStyle w:val="EndnoteReference"/>
          <w:rFonts w:cstheme="minorBidi"/>
          <w:color w:val="0070C0"/>
          <w:szCs w:val="32"/>
        </w:rPr>
        <w:endnoteReference w:id="83"/>
      </w:r>
      <w:r w:rsidRPr="00844230">
        <w:rPr>
          <w:rFonts w:cstheme="minorBidi"/>
          <w:color w:val="0070C0"/>
          <w:szCs w:val="32"/>
        </w:rPr>
        <w:t> </w:t>
      </w:r>
    </w:p>
    <w:p w14:paraId="01B75370" w14:textId="77777777" w:rsidR="0002375F" w:rsidRDefault="0002375F" w:rsidP="0002375F">
      <w:pPr>
        <w:bidi/>
        <w:spacing w:before="100" w:beforeAutospacing="1" w:after="100" w:afterAutospacing="1"/>
        <w:jc w:val="both"/>
        <w:rPr>
          <w:rFonts w:cs="Arial"/>
          <w:sz w:val="28"/>
          <w:szCs w:val="28"/>
        </w:rPr>
      </w:pPr>
      <w:r w:rsidRPr="006F2871">
        <w:rPr>
          <w:rFonts w:cs="Arial"/>
          <w:sz w:val="28"/>
          <w:szCs w:val="28"/>
          <w:rtl/>
        </w:rPr>
        <w:t xml:space="preserve">وَلَقَدْ أَرْسَلْنَا نُوحًا إِلَىٰ قَوْمِهِ فَلَبِثَ فِيهِمْ </w:t>
      </w:r>
      <w:r w:rsidRPr="006F2871">
        <w:rPr>
          <w:rFonts w:cs="Arial"/>
          <w:b/>
          <w:bCs/>
          <w:color w:val="EE0000"/>
          <w:sz w:val="28"/>
          <w:szCs w:val="28"/>
          <w:rtl/>
        </w:rPr>
        <w:t xml:space="preserve">أَلْفَ سَنَةٍ </w:t>
      </w:r>
      <w:r w:rsidRPr="006F2871">
        <w:rPr>
          <w:rFonts w:cs="Arial"/>
          <w:b/>
          <w:bCs/>
          <w:sz w:val="28"/>
          <w:szCs w:val="28"/>
          <w:rtl/>
        </w:rPr>
        <w:t xml:space="preserve">إِلَّا </w:t>
      </w:r>
      <w:r w:rsidRPr="006F2871">
        <w:rPr>
          <w:rFonts w:cs="Arial"/>
          <w:b/>
          <w:bCs/>
          <w:color w:val="0070C0"/>
          <w:sz w:val="28"/>
          <w:szCs w:val="28"/>
          <w:rtl/>
        </w:rPr>
        <w:t>خَمْسِينَ عَامًا</w:t>
      </w:r>
      <w:r w:rsidRPr="006F2871">
        <w:rPr>
          <w:rFonts w:cs="Arial"/>
          <w:color w:val="0070C0"/>
          <w:sz w:val="28"/>
          <w:szCs w:val="28"/>
          <w:rtl/>
        </w:rPr>
        <w:t xml:space="preserve"> </w:t>
      </w:r>
      <w:r w:rsidRPr="006F2871">
        <w:rPr>
          <w:rFonts w:cs="Arial"/>
          <w:sz w:val="28"/>
          <w:szCs w:val="28"/>
          <w:rtl/>
        </w:rPr>
        <w:t>فَأَخَذَهُمُ الطُّوفَانُ وَهُمْ ظَالِمُونَ (الْعَنْكَبُوتُ ، 29: 14).</w:t>
      </w:r>
    </w:p>
    <w:p w14:paraId="7108AD47" w14:textId="77777777" w:rsidR="0002375F" w:rsidRDefault="0002375F" w:rsidP="0002375F">
      <w:pPr>
        <w:spacing w:before="100" w:beforeAutospacing="1" w:after="100" w:afterAutospacing="1"/>
        <w:jc w:val="both"/>
        <w:rPr>
          <w:rFonts w:cstheme="minorBidi"/>
          <w:sz w:val="20"/>
        </w:rPr>
      </w:pPr>
      <w:r w:rsidRPr="008E0B27">
        <w:rPr>
          <w:rFonts w:cstheme="minorBidi"/>
          <w:sz w:val="20"/>
        </w:rPr>
        <w:t xml:space="preserve">And We certainly sent Noah to his people, and he remained among them </w:t>
      </w:r>
      <w:r w:rsidRPr="003B2482">
        <w:rPr>
          <w:rFonts w:cstheme="minorBidi"/>
          <w:b/>
          <w:bCs/>
          <w:color w:val="EE0000"/>
          <w:sz w:val="20"/>
        </w:rPr>
        <w:t>one</w:t>
      </w:r>
      <w:r>
        <w:rPr>
          <w:rFonts w:cstheme="minorBidi"/>
          <w:sz w:val="20"/>
        </w:rPr>
        <w:t xml:space="preserve"> </w:t>
      </w:r>
      <w:r w:rsidRPr="00CA0766">
        <w:rPr>
          <w:rFonts w:cstheme="minorBidi"/>
          <w:b/>
          <w:bCs/>
          <w:color w:val="EE0000"/>
          <w:sz w:val="20"/>
        </w:rPr>
        <w:t xml:space="preserve">thousand </w:t>
      </w:r>
      <w:r w:rsidRPr="003B2482">
        <w:rPr>
          <w:rFonts w:cstheme="minorBidi"/>
          <w:b/>
          <w:bCs/>
          <w:sz w:val="20"/>
        </w:rPr>
        <w:t>(</w:t>
      </w:r>
      <w:r>
        <w:rPr>
          <w:rFonts w:cstheme="minorBidi"/>
          <w:b/>
          <w:bCs/>
          <w:color w:val="EE0000"/>
          <w:sz w:val="20"/>
        </w:rPr>
        <w:t>solar</w:t>
      </w:r>
      <w:r w:rsidRPr="003B2482">
        <w:rPr>
          <w:rFonts w:cstheme="minorBidi"/>
          <w:b/>
          <w:bCs/>
          <w:sz w:val="20"/>
        </w:rPr>
        <w:t>)</w:t>
      </w:r>
      <w:r>
        <w:rPr>
          <w:rFonts w:cstheme="minorBidi"/>
          <w:b/>
          <w:bCs/>
          <w:color w:val="EE0000"/>
          <w:sz w:val="20"/>
        </w:rPr>
        <w:t xml:space="preserve"> </w:t>
      </w:r>
      <w:r w:rsidRPr="00CA0766">
        <w:rPr>
          <w:rFonts w:cstheme="minorBidi"/>
          <w:b/>
          <w:bCs/>
          <w:color w:val="EE0000"/>
          <w:sz w:val="20"/>
        </w:rPr>
        <w:t xml:space="preserve">years </w:t>
      </w:r>
      <w:r w:rsidRPr="00CA0766">
        <w:rPr>
          <w:rFonts w:cstheme="minorBidi"/>
          <w:b/>
          <w:bCs/>
          <w:sz w:val="20"/>
        </w:rPr>
        <w:t xml:space="preserve">minus </w:t>
      </w:r>
      <w:r w:rsidRPr="00CA0766">
        <w:rPr>
          <w:rFonts w:cstheme="minorBidi"/>
          <w:b/>
          <w:bCs/>
          <w:color w:val="0070C0"/>
          <w:sz w:val="20"/>
        </w:rPr>
        <w:t xml:space="preserve">fifty </w:t>
      </w:r>
      <w:r w:rsidRPr="003B2482">
        <w:rPr>
          <w:rFonts w:cstheme="minorBidi"/>
          <w:b/>
          <w:bCs/>
          <w:sz w:val="20"/>
        </w:rPr>
        <w:t>(</w:t>
      </w:r>
      <w:r>
        <w:rPr>
          <w:rFonts w:cstheme="minorBidi"/>
          <w:b/>
          <w:bCs/>
          <w:color w:val="0070C0"/>
          <w:sz w:val="20"/>
        </w:rPr>
        <w:t>lunar</w:t>
      </w:r>
      <w:r w:rsidRPr="003B2482">
        <w:rPr>
          <w:rFonts w:cstheme="minorBidi"/>
          <w:b/>
          <w:bCs/>
          <w:sz w:val="20"/>
        </w:rPr>
        <w:t>)</w:t>
      </w:r>
      <w:r>
        <w:rPr>
          <w:rFonts w:cstheme="minorBidi"/>
          <w:b/>
          <w:bCs/>
          <w:color w:val="0070C0"/>
          <w:sz w:val="20"/>
        </w:rPr>
        <w:t xml:space="preserve"> </w:t>
      </w:r>
      <w:r w:rsidRPr="00CA0766">
        <w:rPr>
          <w:rFonts w:cstheme="minorBidi"/>
          <w:b/>
          <w:bCs/>
          <w:color w:val="0070C0"/>
          <w:sz w:val="20"/>
        </w:rPr>
        <w:t>years</w:t>
      </w:r>
      <w:r w:rsidRPr="008E0B27">
        <w:rPr>
          <w:rFonts w:cstheme="minorBidi"/>
          <w:sz w:val="20"/>
        </w:rPr>
        <w:t>, and the flood seized them while they were wrongdoers</w:t>
      </w:r>
      <w:r>
        <w:rPr>
          <w:rFonts w:cstheme="minorBidi"/>
          <w:sz w:val="20"/>
        </w:rPr>
        <w:t xml:space="preserve"> (Al-‘Ankaboot, 29: 14).</w:t>
      </w:r>
      <w:r w:rsidRPr="008B4A04">
        <w:rPr>
          <w:rFonts w:cs="Arial" w:hint="cs"/>
          <w:color w:val="000000" w:themeColor="text1"/>
          <w:sz w:val="28"/>
          <w:szCs w:val="28"/>
          <w:rtl/>
        </w:rPr>
        <w:t xml:space="preserve"> </w:t>
      </w:r>
    </w:p>
    <w:p w14:paraId="74EC6278" w14:textId="77777777" w:rsidR="0002375F" w:rsidRDefault="0002375F" w:rsidP="0002375F">
      <w:pPr>
        <w:spacing w:before="100" w:beforeAutospacing="1" w:after="100" w:afterAutospacing="1"/>
        <w:jc w:val="both"/>
        <w:rPr>
          <w:rFonts w:cstheme="minorBidi"/>
          <w:sz w:val="20"/>
        </w:rPr>
      </w:pPr>
      <w:r>
        <w:rPr>
          <w:rFonts w:cstheme="minorBidi"/>
          <w:sz w:val="20"/>
        </w:rPr>
        <w:t>Then, Noo’h</w:t>
      </w:r>
      <w:r w:rsidRPr="006F5FD1">
        <w:rPr>
          <w:rFonts w:cstheme="minorBidi"/>
          <w:sz w:val="20"/>
        </w:rPr>
        <w:t xml:space="preserve"> </w:t>
      </w:r>
      <w:r>
        <w:rPr>
          <w:rFonts w:cstheme="minorBidi"/>
          <w:sz w:val="20"/>
        </w:rPr>
        <w:t>(</w:t>
      </w:r>
      <w:r w:rsidRPr="006F5FD1">
        <w:rPr>
          <w:rFonts w:cstheme="minorBidi"/>
          <w:sz w:val="20"/>
        </w:rPr>
        <w:t>Noah</w:t>
      </w:r>
      <w:r>
        <w:rPr>
          <w:rFonts w:cstheme="minorBidi"/>
          <w:sz w:val="20"/>
        </w:rPr>
        <w:t xml:space="preserve">), pbuh, supplicated against them, saying: “My Lord, indeed, my people have disbelieved (denied) me (117), </w:t>
      </w:r>
      <w:r w:rsidRPr="009F1E28">
        <w:rPr>
          <w:rFonts w:cstheme="minorBidi"/>
          <w:sz w:val="20"/>
        </w:rPr>
        <w:t>judge between me and them</w:t>
      </w:r>
      <w:r>
        <w:rPr>
          <w:rFonts w:cstheme="minorBidi"/>
          <w:sz w:val="20"/>
        </w:rPr>
        <w:t>,</w:t>
      </w:r>
      <w:r w:rsidRPr="009F1E28">
        <w:rPr>
          <w:rFonts w:cstheme="minorBidi"/>
          <w:sz w:val="20"/>
        </w:rPr>
        <w:t xml:space="preserve"> with decisive judgment</w:t>
      </w:r>
      <w:r>
        <w:rPr>
          <w:rFonts w:cstheme="minorBidi"/>
          <w:sz w:val="20"/>
        </w:rPr>
        <w:t>,</w:t>
      </w:r>
      <w:r w:rsidRPr="009F1E28">
        <w:rPr>
          <w:rFonts w:cstheme="minorBidi"/>
          <w:sz w:val="20"/>
        </w:rPr>
        <w:t xml:space="preserve"> and save me and those with me of the believers" (118)</w:t>
      </w:r>
      <w:r>
        <w:rPr>
          <w:rFonts w:cstheme="minorBidi"/>
          <w:sz w:val="20"/>
        </w:rPr>
        <w:t xml:space="preserve"> (Al-Shu’ara, 26: 117-118), and he added: :My Lord, </w:t>
      </w:r>
      <w:r w:rsidRPr="005322F3">
        <w:rPr>
          <w:rFonts w:cstheme="minorBidi"/>
          <w:sz w:val="20"/>
        </w:rPr>
        <w:t>do</w:t>
      </w:r>
      <w:r>
        <w:rPr>
          <w:rFonts w:cstheme="minorBidi"/>
          <w:sz w:val="20"/>
        </w:rPr>
        <w:t xml:space="preserve"> </w:t>
      </w:r>
      <w:r w:rsidRPr="005322F3">
        <w:rPr>
          <w:rFonts w:cstheme="minorBidi"/>
          <w:sz w:val="20"/>
        </w:rPr>
        <w:t xml:space="preserve">not leave upon the </w:t>
      </w:r>
      <w:r>
        <w:rPr>
          <w:rFonts w:cstheme="minorBidi"/>
          <w:sz w:val="20"/>
        </w:rPr>
        <w:t>land</w:t>
      </w:r>
      <w:r w:rsidRPr="005322F3">
        <w:rPr>
          <w:rFonts w:cstheme="minorBidi"/>
          <w:sz w:val="20"/>
        </w:rPr>
        <w:t xml:space="preserve"> from among the disbelievers an inhabitant</w:t>
      </w:r>
      <w:r>
        <w:rPr>
          <w:rFonts w:cstheme="minorBidi"/>
          <w:sz w:val="20"/>
        </w:rPr>
        <w:t xml:space="preserve"> (Noo’h, 71: 26). </w:t>
      </w:r>
    </w:p>
    <w:p w14:paraId="2B8A9918" w14:textId="77777777" w:rsidR="0002375F" w:rsidRPr="00844230" w:rsidRDefault="0002375F" w:rsidP="0002375F">
      <w:pPr>
        <w:pStyle w:val="style466"/>
        <w:jc w:val="both"/>
        <w:rPr>
          <w:rFonts w:cstheme="minorBidi"/>
          <w:sz w:val="20"/>
        </w:rPr>
      </w:pPr>
      <w:r w:rsidRPr="00844230">
        <w:rPr>
          <w:rFonts w:cstheme="minorBidi"/>
          <w:sz w:val="20"/>
        </w:rPr>
        <w:t xml:space="preserve">To save Noo'h and the believers, as well as the animals they domesticated, Allah, praise to Him, ordered </w:t>
      </w:r>
      <w:r>
        <w:rPr>
          <w:rFonts w:cstheme="minorBidi"/>
          <w:sz w:val="20"/>
        </w:rPr>
        <w:t>him</w:t>
      </w:r>
      <w:r w:rsidRPr="00844230">
        <w:rPr>
          <w:rFonts w:cstheme="minorBidi"/>
          <w:sz w:val="20"/>
        </w:rPr>
        <w:t xml:space="preserve"> to build the ship (the Ark), which he and the believers did, with help from Allah and His Angels. </w:t>
      </w:r>
      <w:r>
        <w:rPr>
          <w:rFonts w:cstheme="minorBidi"/>
          <w:sz w:val="20"/>
        </w:rPr>
        <w:t xml:space="preserve">The disbelievers were left to drown, including Noo’h’s wife and his son (Hood, 11; 37-48; Noo’h, 71: 1-28; Al-Ta’hreem, 66: 10). </w:t>
      </w:r>
      <w:r w:rsidRPr="008F6422">
        <w:rPr>
          <w:rStyle w:val="EndnoteReference"/>
          <w:rFonts w:asciiTheme="minorBidi" w:hAnsiTheme="minorBidi" w:cstheme="minorBidi"/>
          <w:color w:val="0070C0"/>
          <w:sz w:val="32"/>
          <w:szCs w:val="32"/>
          <w:rtl/>
        </w:rPr>
        <w:endnoteReference w:id="84"/>
      </w:r>
    </w:p>
    <w:p w14:paraId="7F1FFF2A" w14:textId="77777777" w:rsidR="0002375F" w:rsidRPr="00844230" w:rsidRDefault="0002375F" w:rsidP="0002375F">
      <w:pPr>
        <w:pStyle w:val="style466"/>
        <w:jc w:val="both"/>
        <w:rPr>
          <w:rFonts w:asciiTheme="minorBidi" w:hAnsiTheme="minorBidi" w:cstheme="minorBidi"/>
          <w:sz w:val="20"/>
          <w:szCs w:val="20"/>
        </w:rPr>
      </w:pPr>
      <w:r w:rsidRPr="00844230">
        <w:rPr>
          <w:rFonts w:asciiTheme="minorBidi" w:hAnsiTheme="minorBidi" w:cstheme="minorBidi"/>
          <w:sz w:val="20"/>
          <w:szCs w:val="20"/>
        </w:rPr>
        <w:t>Whenever the disbelievers used to pass by him, they would ridicule him for building a ship in an area which was far away from rivers, lakes, or seas. </w:t>
      </w:r>
      <w:r>
        <w:rPr>
          <w:rFonts w:asciiTheme="minorBidi" w:hAnsiTheme="minorBidi" w:cstheme="minorBidi"/>
          <w:sz w:val="20"/>
          <w:szCs w:val="20"/>
        </w:rPr>
        <w:t>He used to reply to them: “</w:t>
      </w:r>
      <w:r w:rsidRPr="00CA126A">
        <w:rPr>
          <w:rFonts w:asciiTheme="minorBidi" w:hAnsiTheme="minorBidi" w:cstheme="minorBidi"/>
          <w:sz w:val="20"/>
          <w:szCs w:val="20"/>
        </w:rPr>
        <w:t>If you ridicule us, then we will ridicule you</w:t>
      </w:r>
      <w:r>
        <w:rPr>
          <w:rFonts w:asciiTheme="minorBidi" w:hAnsiTheme="minorBidi" w:cstheme="minorBidi"/>
          <w:sz w:val="20"/>
          <w:szCs w:val="20"/>
        </w:rPr>
        <w:t>,</w:t>
      </w:r>
      <w:r w:rsidRPr="00CA126A">
        <w:rPr>
          <w:rFonts w:asciiTheme="minorBidi" w:hAnsiTheme="minorBidi" w:cstheme="minorBidi"/>
          <w:sz w:val="20"/>
          <w:szCs w:val="20"/>
        </w:rPr>
        <w:t xml:space="preserve"> just as you ridicule</w:t>
      </w:r>
      <w:r>
        <w:rPr>
          <w:rFonts w:asciiTheme="minorBidi" w:hAnsiTheme="minorBidi" w:cstheme="minorBidi"/>
          <w:sz w:val="20"/>
          <w:szCs w:val="20"/>
        </w:rPr>
        <w:t>” (Hood, 11: 38).</w:t>
      </w:r>
    </w:p>
    <w:p w14:paraId="098CD91C" w14:textId="77777777" w:rsidR="0002375F" w:rsidRPr="00844230" w:rsidRDefault="0002375F" w:rsidP="0002375F">
      <w:pPr>
        <w:pStyle w:val="style466"/>
        <w:jc w:val="both"/>
        <w:rPr>
          <w:rFonts w:asciiTheme="minorBidi" w:hAnsiTheme="minorBidi" w:cstheme="minorBidi"/>
          <w:sz w:val="20"/>
          <w:szCs w:val="20"/>
        </w:rPr>
      </w:pPr>
      <w:r>
        <w:rPr>
          <w:rFonts w:asciiTheme="minorBidi" w:hAnsiTheme="minorBidi" w:cstheme="minorBidi"/>
          <w:sz w:val="20"/>
          <w:szCs w:val="20"/>
        </w:rPr>
        <w:t xml:space="preserve">When the construction of the ship was completed, with help from Allah and His care, He </w:t>
      </w:r>
      <w:r w:rsidRPr="00844230">
        <w:rPr>
          <w:rFonts w:asciiTheme="minorBidi" w:hAnsiTheme="minorBidi" w:cstheme="minorBidi"/>
          <w:sz w:val="20"/>
          <w:szCs w:val="20"/>
        </w:rPr>
        <w:t>told Noo'h about a sign, when he would see it, he should embark on the ship</w:t>
      </w:r>
      <w:r>
        <w:rPr>
          <w:rFonts w:asciiTheme="minorBidi" w:hAnsiTheme="minorBidi" w:cstheme="minorBidi"/>
          <w:sz w:val="20"/>
          <w:szCs w:val="20"/>
        </w:rPr>
        <w:t>,</w:t>
      </w:r>
      <w:r w:rsidRPr="00844230">
        <w:rPr>
          <w:rFonts w:asciiTheme="minorBidi" w:hAnsiTheme="minorBidi" w:cstheme="minorBidi"/>
          <w:sz w:val="20"/>
          <w:szCs w:val="20"/>
        </w:rPr>
        <w:t xml:space="preserve"> together with the believers</w:t>
      </w:r>
      <w:r>
        <w:rPr>
          <w:rFonts w:asciiTheme="minorBidi" w:hAnsiTheme="minorBidi" w:cstheme="minorBidi"/>
          <w:sz w:val="20"/>
          <w:szCs w:val="20"/>
        </w:rPr>
        <w:t xml:space="preserve"> and their animals</w:t>
      </w:r>
      <w:r w:rsidRPr="00844230">
        <w:rPr>
          <w:rFonts w:asciiTheme="minorBidi" w:hAnsiTheme="minorBidi" w:cstheme="minorBidi"/>
          <w:sz w:val="20"/>
          <w:szCs w:val="20"/>
        </w:rPr>
        <w:t>. That was when the fireplace in his home would be overflown with water, falling from the sky and coming out from the underground. This meant that people could no longer make fire, necessary for food, washing, and other usages</w:t>
      </w:r>
      <w:r>
        <w:rPr>
          <w:rFonts w:asciiTheme="minorBidi" w:hAnsiTheme="minorBidi" w:cstheme="minorBidi"/>
          <w:sz w:val="20"/>
          <w:szCs w:val="20"/>
        </w:rPr>
        <w:t xml:space="preserve"> (Hood, 11: 40)</w:t>
      </w:r>
      <w:r w:rsidRPr="00844230">
        <w:rPr>
          <w:rFonts w:asciiTheme="minorBidi" w:hAnsiTheme="minorBidi" w:cstheme="minorBidi"/>
          <w:sz w:val="20"/>
          <w:szCs w:val="20"/>
        </w:rPr>
        <w:t>. </w:t>
      </w:r>
    </w:p>
    <w:p w14:paraId="7B71BB8B" w14:textId="77777777" w:rsidR="0002375F" w:rsidRPr="00844230" w:rsidRDefault="0002375F" w:rsidP="0002375F">
      <w:pPr>
        <w:pStyle w:val="style466"/>
        <w:jc w:val="both"/>
        <w:rPr>
          <w:rFonts w:asciiTheme="minorBidi" w:hAnsiTheme="minorBidi" w:cstheme="minorBidi"/>
          <w:sz w:val="20"/>
          <w:szCs w:val="20"/>
        </w:rPr>
      </w:pPr>
      <w:r>
        <w:rPr>
          <w:rFonts w:asciiTheme="minorBidi" w:hAnsiTheme="minorBidi" w:cstheme="minorBidi"/>
          <w:sz w:val="20"/>
          <w:szCs w:val="20"/>
        </w:rPr>
        <w:t>So, w</w:t>
      </w:r>
      <w:r w:rsidRPr="00844230">
        <w:rPr>
          <w:rFonts w:asciiTheme="minorBidi" w:hAnsiTheme="minorBidi" w:cstheme="minorBidi"/>
          <w:sz w:val="20"/>
          <w:szCs w:val="20"/>
        </w:rPr>
        <w:t>hen Noo'h saw the sign, he embarked on the ship together with the believers, and their animals, with help from angels. However, Noo'h's wife and one of his sons refused to embark because they were disbelievers. </w:t>
      </w:r>
    </w:p>
    <w:p w14:paraId="5534C26C" w14:textId="77777777" w:rsidR="0002375F" w:rsidRDefault="0002375F" w:rsidP="0002375F">
      <w:pPr>
        <w:spacing w:before="100" w:beforeAutospacing="1" w:after="100" w:afterAutospacing="1"/>
        <w:jc w:val="both"/>
        <w:rPr>
          <w:rFonts w:cstheme="minorBidi"/>
          <w:sz w:val="20"/>
        </w:rPr>
      </w:pPr>
      <w:r w:rsidRPr="00844230">
        <w:rPr>
          <w:rFonts w:cstheme="minorBidi"/>
          <w:sz w:val="20"/>
        </w:rPr>
        <w:t>Noo'h did not know that his son was a disbeliever, which was why he asked Allah to save him</w:t>
      </w:r>
      <w:r>
        <w:rPr>
          <w:rFonts w:cstheme="minorBidi"/>
          <w:sz w:val="20"/>
        </w:rPr>
        <w:t>,</w:t>
      </w:r>
      <w:r w:rsidRPr="00844230">
        <w:rPr>
          <w:rFonts w:cstheme="minorBidi"/>
          <w:sz w:val="20"/>
        </w:rPr>
        <w:t xml:space="preserve"> but Allah, praise to Him, told Noo'h that his son was not a good person. Therefore, he was left to drown on top of a mountain that he took refuge on</w:t>
      </w:r>
      <w:r>
        <w:rPr>
          <w:rFonts w:cstheme="minorBidi"/>
          <w:sz w:val="20"/>
        </w:rPr>
        <w:t xml:space="preserve"> </w:t>
      </w:r>
      <w:r>
        <w:rPr>
          <w:rFonts w:cs="Arial"/>
          <w:color w:val="000000" w:themeColor="text1"/>
          <w:sz w:val="20"/>
        </w:rPr>
        <w:t xml:space="preserve">(Hood, 11: 37-48; Noo’h, 71: 1-28). </w:t>
      </w:r>
      <w:r w:rsidRPr="00844230">
        <w:rPr>
          <w:rFonts w:cstheme="minorBidi"/>
          <w:sz w:val="20"/>
        </w:rPr>
        <w:t> </w:t>
      </w:r>
    </w:p>
    <w:p w14:paraId="64139E0C" w14:textId="77777777" w:rsidR="0002375F" w:rsidRPr="00844230" w:rsidRDefault="0002375F" w:rsidP="0002375F">
      <w:pPr>
        <w:pStyle w:val="style466"/>
        <w:jc w:val="both"/>
        <w:rPr>
          <w:rFonts w:asciiTheme="minorBidi" w:hAnsiTheme="minorBidi" w:cstheme="minorBidi"/>
          <w:sz w:val="20"/>
          <w:szCs w:val="20"/>
        </w:rPr>
      </w:pPr>
      <w:r w:rsidRPr="00844230">
        <w:rPr>
          <w:rFonts w:asciiTheme="minorBidi" w:hAnsiTheme="minorBidi" w:cstheme="minorBidi"/>
          <w:sz w:val="20"/>
          <w:szCs w:val="20"/>
        </w:rPr>
        <w:t>The ship floated, saving the believers and their animals while the disbelievers drowned. </w:t>
      </w:r>
    </w:p>
    <w:p w14:paraId="5FA31304" w14:textId="77777777" w:rsidR="0002375F" w:rsidRPr="00844230" w:rsidRDefault="0002375F" w:rsidP="0002375F">
      <w:pPr>
        <w:pStyle w:val="style466"/>
        <w:jc w:val="both"/>
        <w:rPr>
          <w:rFonts w:asciiTheme="minorBidi" w:hAnsiTheme="minorBidi" w:cstheme="minorBidi"/>
          <w:sz w:val="20"/>
          <w:szCs w:val="20"/>
        </w:rPr>
      </w:pPr>
      <w:r w:rsidRPr="00844230">
        <w:rPr>
          <w:rFonts w:asciiTheme="minorBidi" w:hAnsiTheme="minorBidi" w:cstheme="minorBidi"/>
          <w:sz w:val="20"/>
          <w:szCs w:val="20"/>
        </w:rPr>
        <w:lastRenderedPageBreak/>
        <w:t>Then, Allah, praise to Him, ordered the sky to stop raining and the land to swallow its water, thus allowing the ship to settle on top of the Mountain Joudiy, which is believed to be in southern Turkey</w:t>
      </w:r>
      <w:r>
        <w:rPr>
          <w:rFonts w:asciiTheme="minorBidi" w:hAnsiTheme="minorBidi" w:cstheme="minorBidi"/>
          <w:sz w:val="20"/>
          <w:szCs w:val="20"/>
        </w:rPr>
        <w:t xml:space="preserve"> today</w:t>
      </w:r>
      <w:r w:rsidRPr="00844230">
        <w:rPr>
          <w:rFonts w:asciiTheme="minorBidi" w:hAnsiTheme="minorBidi" w:cstheme="minorBidi"/>
          <w:sz w:val="20"/>
          <w:szCs w:val="20"/>
        </w:rPr>
        <w:t>, according to some interpreters. </w:t>
      </w:r>
      <w:r>
        <w:rPr>
          <w:rFonts w:asciiTheme="minorBidi" w:hAnsiTheme="minorBidi" w:cstheme="minorBidi"/>
          <w:sz w:val="20"/>
          <w:szCs w:val="20"/>
        </w:rPr>
        <w:t>There, t</w:t>
      </w:r>
      <w:r w:rsidRPr="00844230">
        <w:rPr>
          <w:rFonts w:asciiTheme="minorBidi" w:hAnsiTheme="minorBidi" w:cstheme="minorBidi"/>
          <w:sz w:val="20"/>
          <w:szCs w:val="20"/>
        </w:rPr>
        <w:t>he believers and their animals disembarked the ship and started their new community.  </w:t>
      </w:r>
    </w:p>
    <w:p w14:paraId="0E1D666F" w14:textId="77777777" w:rsidR="0002375F" w:rsidRPr="00844230" w:rsidRDefault="0002375F" w:rsidP="0002375F">
      <w:pPr>
        <w:pStyle w:val="style466"/>
        <w:jc w:val="both"/>
        <w:rPr>
          <w:rFonts w:asciiTheme="minorBidi" w:hAnsiTheme="minorBidi" w:cstheme="minorBidi"/>
          <w:sz w:val="20"/>
          <w:szCs w:val="20"/>
        </w:rPr>
      </w:pPr>
      <w:r w:rsidRPr="00844230">
        <w:rPr>
          <w:rFonts w:asciiTheme="minorBidi" w:hAnsiTheme="minorBidi" w:cstheme="minorBidi"/>
          <w:sz w:val="20"/>
          <w:szCs w:val="20"/>
        </w:rPr>
        <w:t>The story of Noo'h</w:t>
      </w:r>
      <w:r>
        <w:rPr>
          <w:rFonts w:asciiTheme="minorBidi" w:hAnsiTheme="minorBidi" w:cstheme="minorBidi"/>
          <w:sz w:val="20"/>
          <w:szCs w:val="20"/>
        </w:rPr>
        <w:t xml:space="preserve"> and his</w:t>
      </w:r>
      <w:r w:rsidRPr="00844230">
        <w:rPr>
          <w:rFonts w:asciiTheme="minorBidi" w:hAnsiTheme="minorBidi" w:cstheme="minorBidi"/>
          <w:sz w:val="20"/>
          <w:szCs w:val="20"/>
        </w:rPr>
        <w:t xml:space="preserve"> people is very educational to humanity. It's about worshipping Allah</w:t>
      </w:r>
      <w:r w:rsidRPr="00844230">
        <w:rPr>
          <w:rFonts w:asciiTheme="minorBidi" w:hAnsiTheme="minorBidi" w:cstheme="minorBidi"/>
          <w:color w:val="000000" w:themeColor="text1"/>
          <w:sz w:val="20"/>
          <w:szCs w:val="20"/>
        </w:rPr>
        <w:t>, praise to Him,</w:t>
      </w:r>
      <w:r>
        <w:rPr>
          <w:rFonts w:asciiTheme="minorBidi" w:hAnsiTheme="minorBidi" w:cstheme="minorBidi"/>
          <w:color w:val="000000" w:themeColor="text1"/>
          <w:sz w:val="20"/>
          <w:szCs w:val="20"/>
        </w:rPr>
        <w:t xml:space="preserve"> alone, as the only God, without taking any partners with Him. It also refers to the core of His Message to humanity, which urges them to be </w:t>
      </w:r>
      <w:r w:rsidRPr="00844230">
        <w:rPr>
          <w:rFonts w:asciiTheme="minorBidi" w:hAnsiTheme="minorBidi" w:cstheme="minorBidi"/>
          <w:sz w:val="20"/>
          <w:szCs w:val="20"/>
        </w:rPr>
        <w:t xml:space="preserve">good to </w:t>
      </w:r>
      <w:r>
        <w:rPr>
          <w:rFonts w:asciiTheme="minorBidi" w:hAnsiTheme="minorBidi" w:cstheme="minorBidi"/>
          <w:sz w:val="20"/>
          <w:szCs w:val="20"/>
        </w:rPr>
        <w:t>themselves</w:t>
      </w:r>
      <w:r w:rsidRPr="00844230">
        <w:rPr>
          <w:rFonts w:asciiTheme="minorBidi" w:hAnsiTheme="minorBidi" w:cstheme="minorBidi"/>
          <w:sz w:val="20"/>
          <w:szCs w:val="20"/>
        </w:rPr>
        <w:t xml:space="preserve">, to each-other, and to the </w:t>
      </w:r>
      <w:r>
        <w:rPr>
          <w:rFonts w:asciiTheme="minorBidi" w:hAnsiTheme="minorBidi" w:cstheme="minorBidi"/>
          <w:sz w:val="20"/>
          <w:szCs w:val="20"/>
        </w:rPr>
        <w:t>planet they have been entrusted with</w:t>
      </w:r>
      <w:r w:rsidRPr="00844230">
        <w:rPr>
          <w:rFonts w:asciiTheme="minorBidi" w:hAnsiTheme="minorBidi" w:cstheme="minorBidi"/>
          <w:sz w:val="20"/>
          <w:szCs w:val="20"/>
        </w:rPr>
        <w:t>. Otherwise, it</w:t>
      </w:r>
      <w:r>
        <w:rPr>
          <w:rFonts w:asciiTheme="minorBidi" w:hAnsiTheme="minorBidi" w:cstheme="minorBidi"/>
          <w:sz w:val="20"/>
          <w:szCs w:val="20"/>
        </w:rPr>
        <w:t xml:space="preserve"> i</w:t>
      </w:r>
      <w:r w:rsidRPr="00844230">
        <w:rPr>
          <w:rFonts w:asciiTheme="minorBidi" w:hAnsiTheme="minorBidi" w:cstheme="minorBidi"/>
          <w:sz w:val="20"/>
          <w:szCs w:val="20"/>
        </w:rPr>
        <w:t>s easy for Him to punish the disbelievers and replace them with good and kind-hearted believers</w:t>
      </w:r>
      <w:r>
        <w:rPr>
          <w:rFonts w:asciiTheme="minorBidi" w:hAnsiTheme="minorBidi" w:cstheme="minorBidi"/>
          <w:sz w:val="20"/>
          <w:szCs w:val="20"/>
        </w:rPr>
        <w:t>, who loves Him and whom He loves” (Al-Ma-ida, 5: 54)</w:t>
      </w:r>
      <w:r w:rsidRPr="00844230">
        <w:rPr>
          <w:rFonts w:asciiTheme="minorBidi" w:hAnsiTheme="minorBidi" w:cstheme="minorBidi"/>
          <w:sz w:val="20"/>
          <w:szCs w:val="20"/>
        </w:rPr>
        <w:t>. </w:t>
      </w:r>
    </w:p>
    <w:p w14:paraId="18EF6BF8" w14:textId="77777777" w:rsidR="0002375F" w:rsidRPr="00844230" w:rsidRDefault="0002375F" w:rsidP="0002375F">
      <w:pPr>
        <w:pStyle w:val="style466"/>
        <w:jc w:val="both"/>
        <w:rPr>
          <w:rFonts w:asciiTheme="minorBidi" w:hAnsiTheme="minorBidi" w:cstheme="minorBidi"/>
          <w:sz w:val="20"/>
          <w:szCs w:val="20"/>
        </w:rPr>
      </w:pPr>
      <w:r w:rsidRPr="00844230">
        <w:rPr>
          <w:rFonts w:asciiTheme="minorBidi" w:hAnsiTheme="minorBidi" w:cstheme="minorBidi"/>
          <w:sz w:val="20"/>
          <w:szCs w:val="20"/>
        </w:rPr>
        <w:t>In its educational purposes,</w:t>
      </w:r>
      <w:r>
        <w:rPr>
          <w:rFonts w:asciiTheme="minorBidi" w:hAnsiTheme="minorBidi" w:cstheme="minorBidi"/>
          <w:sz w:val="20"/>
          <w:szCs w:val="20"/>
        </w:rPr>
        <w:t xml:space="preserve"> the story of Noo’h (Noah)</w:t>
      </w:r>
      <w:r w:rsidRPr="00844230">
        <w:rPr>
          <w:rFonts w:asciiTheme="minorBidi" w:hAnsiTheme="minorBidi" w:cstheme="minorBidi"/>
          <w:sz w:val="20"/>
          <w:szCs w:val="20"/>
        </w:rPr>
        <w:t xml:space="preserve"> </w:t>
      </w:r>
      <w:r>
        <w:rPr>
          <w:rFonts w:asciiTheme="minorBidi" w:hAnsiTheme="minorBidi" w:cstheme="minorBidi"/>
          <w:sz w:val="20"/>
          <w:szCs w:val="20"/>
        </w:rPr>
        <w:t>is</w:t>
      </w:r>
      <w:r w:rsidRPr="00844230">
        <w:rPr>
          <w:rFonts w:asciiTheme="minorBidi" w:hAnsiTheme="minorBidi" w:cstheme="minorBidi"/>
          <w:sz w:val="20"/>
          <w:szCs w:val="20"/>
        </w:rPr>
        <w:t xml:space="preserve"> similar to the stories of other Messengers of Allah, namely Hood, </w:t>
      </w:r>
      <w:r w:rsidRPr="00844230">
        <w:rPr>
          <w:rStyle w:val="style4701"/>
          <w:rFonts w:asciiTheme="minorBidi" w:hAnsiTheme="minorBidi" w:cstheme="minorBidi"/>
          <w:sz w:val="20"/>
          <w:szCs w:val="20"/>
        </w:rPr>
        <w:t>S</w:t>
      </w:r>
      <w:r w:rsidRPr="00844230">
        <w:rPr>
          <w:rFonts w:asciiTheme="minorBidi" w:hAnsiTheme="minorBidi" w:cstheme="minorBidi"/>
          <w:sz w:val="20"/>
          <w:szCs w:val="20"/>
        </w:rPr>
        <w:t>ali’h, Loo</w:t>
      </w:r>
      <w:r w:rsidRPr="00844230">
        <w:rPr>
          <w:rStyle w:val="style4701"/>
          <w:rFonts w:asciiTheme="minorBidi" w:hAnsiTheme="minorBidi" w:cstheme="minorBidi"/>
          <w:sz w:val="20"/>
          <w:szCs w:val="20"/>
        </w:rPr>
        <w:t xml:space="preserve">t </w:t>
      </w:r>
      <w:r w:rsidRPr="00844230">
        <w:rPr>
          <w:rFonts w:asciiTheme="minorBidi" w:hAnsiTheme="minorBidi" w:cstheme="minorBidi"/>
          <w:sz w:val="20"/>
          <w:szCs w:val="20"/>
        </w:rPr>
        <w:t xml:space="preserve">(Lot), Moosa (Moses), and 'Eisa (Jesus), </w:t>
      </w:r>
      <w:r w:rsidRPr="00844230">
        <w:rPr>
          <w:rFonts w:asciiTheme="minorBidi" w:hAnsiTheme="minorBidi" w:cstheme="minorBidi"/>
          <w:color w:val="000000" w:themeColor="text1"/>
          <w:sz w:val="20"/>
          <w:szCs w:val="20"/>
        </w:rPr>
        <w:t>peace be upon them all</w:t>
      </w:r>
      <w:r>
        <w:rPr>
          <w:rFonts w:asciiTheme="minorBidi" w:hAnsiTheme="minorBidi" w:cstheme="minorBidi"/>
          <w:color w:val="000000" w:themeColor="text1"/>
          <w:sz w:val="20"/>
          <w:szCs w:val="20"/>
        </w:rPr>
        <w:t xml:space="preserve">. They were </w:t>
      </w:r>
      <w:r w:rsidRPr="00844230">
        <w:rPr>
          <w:rFonts w:asciiTheme="minorBidi" w:hAnsiTheme="minorBidi" w:cstheme="minorBidi"/>
          <w:sz w:val="20"/>
          <w:szCs w:val="20"/>
        </w:rPr>
        <w:t>sent with God's Message</w:t>
      </w:r>
      <w:r>
        <w:rPr>
          <w:rFonts w:asciiTheme="minorBidi" w:hAnsiTheme="minorBidi" w:cstheme="minorBidi"/>
          <w:sz w:val="20"/>
          <w:szCs w:val="20"/>
        </w:rPr>
        <w:t>s</w:t>
      </w:r>
      <w:r w:rsidRPr="00844230">
        <w:rPr>
          <w:rFonts w:asciiTheme="minorBidi" w:hAnsiTheme="minorBidi" w:cstheme="minorBidi"/>
          <w:sz w:val="20"/>
          <w:szCs w:val="20"/>
        </w:rPr>
        <w:t xml:space="preserve"> to their peoples</w:t>
      </w:r>
      <w:r>
        <w:rPr>
          <w:rFonts w:asciiTheme="minorBidi" w:hAnsiTheme="minorBidi" w:cstheme="minorBidi"/>
          <w:sz w:val="20"/>
          <w:szCs w:val="20"/>
        </w:rPr>
        <w:t xml:space="preserve">, to guide them towards His worship, and not to </w:t>
      </w:r>
      <w:r w:rsidRPr="00844230">
        <w:rPr>
          <w:rFonts w:asciiTheme="minorBidi" w:hAnsiTheme="minorBidi" w:cstheme="minorBidi"/>
          <w:sz w:val="20"/>
          <w:szCs w:val="20"/>
        </w:rPr>
        <w:t>insist on their arrogance</w:t>
      </w:r>
      <w:r>
        <w:rPr>
          <w:rFonts w:asciiTheme="minorBidi" w:hAnsiTheme="minorBidi" w:cstheme="minorBidi"/>
          <w:sz w:val="20"/>
          <w:szCs w:val="20"/>
        </w:rPr>
        <w:t>,</w:t>
      </w:r>
      <w:r w:rsidRPr="00844230">
        <w:rPr>
          <w:rFonts w:asciiTheme="minorBidi" w:hAnsiTheme="minorBidi" w:cstheme="minorBidi"/>
          <w:sz w:val="20"/>
          <w:szCs w:val="20"/>
        </w:rPr>
        <w:t xml:space="preserve"> corruption,</w:t>
      </w:r>
      <w:r>
        <w:rPr>
          <w:rFonts w:asciiTheme="minorBidi" w:hAnsiTheme="minorBidi" w:cstheme="minorBidi"/>
          <w:sz w:val="20"/>
          <w:szCs w:val="20"/>
        </w:rPr>
        <w:t xml:space="preserve"> and mistreatment of others. When they rejected God’s Messages and denied His Messengers,</w:t>
      </w:r>
      <w:r w:rsidRPr="00844230">
        <w:rPr>
          <w:rFonts w:asciiTheme="minorBidi" w:hAnsiTheme="minorBidi" w:cstheme="minorBidi"/>
          <w:sz w:val="20"/>
          <w:szCs w:val="20"/>
        </w:rPr>
        <w:t xml:space="preserve"> Allah</w:t>
      </w:r>
      <w:r>
        <w:rPr>
          <w:rFonts w:asciiTheme="minorBidi" w:hAnsiTheme="minorBidi" w:cstheme="minorBidi"/>
          <w:sz w:val="20"/>
          <w:szCs w:val="20"/>
        </w:rPr>
        <w:t>, Almighty,</w:t>
      </w:r>
      <w:r w:rsidRPr="00844230">
        <w:rPr>
          <w:rFonts w:asciiTheme="minorBidi" w:hAnsiTheme="minorBidi" w:cstheme="minorBidi"/>
          <w:sz w:val="20"/>
          <w:szCs w:val="20"/>
        </w:rPr>
        <w:t xml:space="preserve"> destroyed them</w:t>
      </w:r>
      <w:r>
        <w:rPr>
          <w:rFonts w:asciiTheme="minorBidi" w:hAnsiTheme="minorBidi" w:cstheme="minorBidi"/>
          <w:sz w:val="20"/>
          <w:szCs w:val="20"/>
        </w:rPr>
        <w:t>, as punishment for them in this lower life, but promised them with a more severe punishment in the hereafter</w:t>
      </w:r>
      <w:r w:rsidRPr="00844230">
        <w:rPr>
          <w:rFonts w:asciiTheme="minorBidi" w:hAnsiTheme="minorBidi" w:cstheme="minorBidi"/>
          <w:sz w:val="20"/>
          <w:szCs w:val="20"/>
        </w:rPr>
        <w:t>.  </w:t>
      </w:r>
    </w:p>
    <w:p w14:paraId="2B2DCE6D" w14:textId="594BF743" w:rsidR="0002375F" w:rsidRPr="00844230" w:rsidRDefault="0002375F" w:rsidP="0002375F">
      <w:pPr>
        <w:pStyle w:val="auto-style22"/>
        <w:jc w:val="both"/>
        <w:rPr>
          <w:rStyle w:val="Strong"/>
          <w:rFonts w:asciiTheme="minorBidi" w:hAnsiTheme="minorBidi" w:cstheme="minorBidi"/>
          <w:sz w:val="20"/>
          <w:szCs w:val="20"/>
        </w:rPr>
      </w:pPr>
      <w:r w:rsidRPr="003542FB">
        <w:rPr>
          <w:rStyle w:val="Strong"/>
          <w:rFonts w:asciiTheme="minorBidi" w:hAnsiTheme="minorBidi" w:cstheme="minorBidi"/>
          <w:b w:val="0"/>
          <w:bCs w:val="0"/>
          <w:color w:val="000000" w:themeColor="text1"/>
          <w:sz w:val="20"/>
          <w:szCs w:val="20"/>
        </w:rPr>
        <w:t xml:space="preserve">*** </w:t>
      </w:r>
    </w:p>
    <w:p w14:paraId="272304CC" w14:textId="2CA34CA6" w:rsidR="00C64415" w:rsidRPr="00844230" w:rsidRDefault="00514B18" w:rsidP="00C64415">
      <w:pPr>
        <w:pStyle w:val="auto-style22"/>
        <w:spacing w:before="0" w:beforeAutospacing="0" w:after="0" w:afterAutospacing="0"/>
        <w:jc w:val="both"/>
        <w:rPr>
          <w:rStyle w:val="Strong"/>
          <w:rFonts w:asciiTheme="minorBidi" w:hAnsiTheme="minorBidi" w:cstheme="minorBidi"/>
          <w:sz w:val="20"/>
          <w:szCs w:val="20"/>
          <w:rtl/>
        </w:rPr>
      </w:pPr>
      <w:r>
        <w:rPr>
          <w:rStyle w:val="Strong"/>
          <w:rFonts w:asciiTheme="minorBidi" w:hAnsiTheme="minorBidi" w:cstheme="minorBidi"/>
          <w:sz w:val="20"/>
          <w:szCs w:val="20"/>
        </w:rPr>
        <w:t xml:space="preserve">2. </w:t>
      </w:r>
      <w:r w:rsidR="00C64415" w:rsidRPr="00844230">
        <w:rPr>
          <w:rStyle w:val="Strong"/>
          <w:rFonts w:asciiTheme="minorBidi" w:hAnsiTheme="minorBidi" w:cstheme="minorBidi"/>
          <w:sz w:val="20"/>
          <w:szCs w:val="20"/>
        </w:rPr>
        <w:t>The Flood Location</w:t>
      </w:r>
      <w:r w:rsidR="00C64415" w:rsidRPr="00844230">
        <w:rPr>
          <w:rStyle w:val="Strong"/>
          <w:rFonts w:asciiTheme="minorBidi" w:hAnsiTheme="minorBidi" w:cstheme="minorBidi"/>
          <w:sz w:val="20"/>
          <w:szCs w:val="20"/>
          <w:rtl/>
        </w:rPr>
        <w:t xml:space="preserve"> </w:t>
      </w:r>
    </w:p>
    <w:p w14:paraId="057BDE27" w14:textId="77777777" w:rsidR="00C64415" w:rsidRPr="00844230" w:rsidRDefault="00C64415" w:rsidP="00C64415">
      <w:pPr>
        <w:pStyle w:val="auto-style22"/>
        <w:spacing w:before="0" w:beforeAutospacing="0" w:after="0" w:afterAutospacing="0"/>
        <w:jc w:val="both"/>
        <w:rPr>
          <w:rStyle w:val="Strong"/>
          <w:rFonts w:asciiTheme="minorBidi" w:hAnsiTheme="minorBidi" w:cstheme="minorBidi"/>
          <w:sz w:val="20"/>
          <w:szCs w:val="20"/>
        </w:rPr>
      </w:pPr>
    </w:p>
    <w:p w14:paraId="7C06420D" w14:textId="2AB72AC4" w:rsidR="00C64415" w:rsidRDefault="00C64415" w:rsidP="00C64415">
      <w:pPr>
        <w:pStyle w:val="style466"/>
        <w:spacing w:before="0" w:beforeAutospacing="0" w:after="0" w:afterAutospacing="0"/>
        <w:jc w:val="both"/>
        <w:rPr>
          <w:rFonts w:asciiTheme="minorBidi" w:hAnsiTheme="minorBidi" w:cstheme="minorBidi"/>
          <w:color w:val="0070C0"/>
          <w:sz w:val="20"/>
          <w:szCs w:val="20"/>
          <w:rtl/>
        </w:rPr>
      </w:pPr>
      <w:r w:rsidRPr="00844230">
        <w:rPr>
          <w:rFonts w:asciiTheme="minorBidi" w:hAnsiTheme="minorBidi" w:cstheme="minorBidi"/>
          <w:sz w:val="20"/>
          <w:szCs w:val="20"/>
        </w:rPr>
        <w:t xml:space="preserve">Scientifically speaking, geologists argue that there were floods in specific locations on </w:t>
      </w:r>
      <w:r w:rsidR="00CA1B64">
        <w:rPr>
          <w:rFonts w:asciiTheme="minorBidi" w:hAnsiTheme="minorBidi" w:cstheme="minorBidi"/>
          <w:sz w:val="20"/>
          <w:szCs w:val="20"/>
        </w:rPr>
        <w:t xml:space="preserve">the </w:t>
      </w:r>
      <w:r w:rsidRPr="00844230">
        <w:rPr>
          <w:rFonts w:asciiTheme="minorBidi" w:hAnsiTheme="minorBidi" w:cstheme="minorBidi"/>
          <w:sz w:val="20"/>
          <w:szCs w:val="20"/>
        </w:rPr>
        <w:t>Earth</w:t>
      </w:r>
      <w:r w:rsidR="00CA1B64">
        <w:rPr>
          <w:rFonts w:asciiTheme="minorBidi" w:hAnsiTheme="minorBidi" w:cstheme="minorBidi"/>
          <w:sz w:val="20"/>
          <w:szCs w:val="20"/>
        </w:rPr>
        <w:t>,</w:t>
      </w:r>
      <w:r w:rsidRPr="00844230">
        <w:rPr>
          <w:rFonts w:asciiTheme="minorBidi" w:hAnsiTheme="minorBidi" w:cstheme="minorBidi"/>
          <w:sz w:val="20"/>
          <w:szCs w:val="20"/>
        </w:rPr>
        <w:t xml:space="preserve"> but not on the planet as a whole, at the same time. For example, one of these floods occurred in northern Iraq about 4,900 years ago, according to one account, and about 7,600 years ago, according to another account. It was caused by a huge flood covering the Black Sea and its surroundings, as a result of flooding the Mediterranean Sea. Much earlier, about 5 million years ago, the Mediterranean Sea and its surroundings were flooded by water from the Atlantic Ocean.</w:t>
      </w:r>
      <w:r w:rsidR="00FD4C84">
        <w:rPr>
          <w:rFonts w:asciiTheme="minorBidi" w:hAnsiTheme="minorBidi" w:cstheme="minorBidi"/>
          <w:sz w:val="20"/>
          <w:szCs w:val="20"/>
        </w:rPr>
        <w:t xml:space="preserve"> </w:t>
      </w:r>
      <w:r w:rsidR="00901B2F" w:rsidRPr="00FD4C84">
        <w:rPr>
          <w:rStyle w:val="EndnoteReference"/>
          <w:rFonts w:asciiTheme="minorBidi" w:hAnsiTheme="minorBidi" w:cstheme="minorBidi"/>
          <w:color w:val="0070C0"/>
          <w:sz w:val="32"/>
          <w:szCs w:val="32"/>
          <w:rtl/>
        </w:rPr>
        <w:endnoteReference w:id="85"/>
      </w:r>
    </w:p>
    <w:p w14:paraId="2B86F12D" w14:textId="77777777" w:rsidR="00901B2F" w:rsidRDefault="00901B2F" w:rsidP="00C64415">
      <w:pPr>
        <w:pStyle w:val="style466"/>
        <w:spacing w:before="0" w:beforeAutospacing="0" w:after="0" w:afterAutospacing="0"/>
        <w:jc w:val="both"/>
        <w:rPr>
          <w:rFonts w:asciiTheme="minorBidi" w:hAnsiTheme="minorBidi" w:cstheme="minorBidi"/>
          <w:color w:val="0070C0"/>
          <w:sz w:val="20"/>
          <w:szCs w:val="20"/>
          <w:rtl/>
        </w:rPr>
      </w:pPr>
    </w:p>
    <w:p w14:paraId="62AFEE8E" w14:textId="77777777" w:rsidR="00C64415" w:rsidRPr="00844230" w:rsidRDefault="00C64415" w:rsidP="00C64415">
      <w:pPr>
        <w:pStyle w:val="style466"/>
        <w:spacing w:before="0" w:beforeAutospacing="0" w:after="0" w:afterAutospacing="0"/>
        <w:jc w:val="both"/>
        <w:rPr>
          <w:rFonts w:asciiTheme="minorBidi" w:hAnsiTheme="minorBidi" w:cstheme="minorBidi"/>
          <w:sz w:val="20"/>
          <w:szCs w:val="20"/>
        </w:rPr>
      </w:pPr>
      <w:r w:rsidRPr="00844230">
        <w:rPr>
          <w:rFonts w:asciiTheme="minorBidi" w:hAnsiTheme="minorBidi" w:cstheme="minorBidi"/>
          <w:sz w:val="20"/>
          <w:szCs w:val="20"/>
        </w:rPr>
        <w:t>Thus, the discussion of this topic is not about whether there was a global flood or not. Rather, it is about the interpretations of the related Holy Quran verses.</w:t>
      </w:r>
    </w:p>
    <w:p w14:paraId="125F981A" w14:textId="77777777" w:rsidR="00C64415" w:rsidRPr="00844230" w:rsidRDefault="00C64415" w:rsidP="00C64415">
      <w:pPr>
        <w:pStyle w:val="style466"/>
        <w:spacing w:before="0" w:beforeAutospacing="0" w:after="0" w:afterAutospacing="0"/>
        <w:jc w:val="both"/>
        <w:rPr>
          <w:rFonts w:asciiTheme="minorBidi" w:hAnsiTheme="minorBidi" w:cstheme="minorBidi"/>
          <w:sz w:val="20"/>
          <w:szCs w:val="20"/>
        </w:rPr>
      </w:pPr>
    </w:p>
    <w:p w14:paraId="785AE11A" w14:textId="5E5FF394" w:rsidR="00C64415" w:rsidRPr="00844230" w:rsidRDefault="00C64415" w:rsidP="00C64415">
      <w:pPr>
        <w:pStyle w:val="style466"/>
        <w:spacing w:before="0" w:beforeAutospacing="0" w:after="0" w:afterAutospacing="0"/>
        <w:jc w:val="both"/>
        <w:rPr>
          <w:rFonts w:asciiTheme="minorBidi" w:hAnsiTheme="minorBidi" w:cstheme="minorBidi"/>
          <w:color w:val="0070C0"/>
          <w:sz w:val="20"/>
          <w:szCs w:val="20"/>
          <w:rtl/>
        </w:rPr>
      </w:pPr>
      <w:r w:rsidRPr="00844230">
        <w:rPr>
          <w:rFonts w:asciiTheme="minorBidi" w:hAnsiTheme="minorBidi" w:cstheme="minorBidi"/>
          <w:sz w:val="20"/>
          <w:szCs w:val="20"/>
        </w:rPr>
        <w:t xml:space="preserve">The general view about the Noo’h (Noah) flood has been that it covered the whole planet of </w:t>
      </w:r>
      <w:r w:rsidR="00CA1B64">
        <w:rPr>
          <w:rFonts w:asciiTheme="minorBidi" w:hAnsiTheme="minorBidi" w:cstheme="minorBidi"/>
          <w:sz w:val="20"/>
          <w:szCs w:val="20"/>
        </w:rPr>
        <w:t xml:space="preserve">the </w:t>
      </w:r>
      <w:r w:rsidRPr="00844230">
        <w:rPr>
          <w:rFonts w:asciiTheme="minorBidi" w:hAnsiTheme="minorBidi" w:cstheme="minorBidi"/>
          <w:sz w:val="20"/>
          <w:szCs w:val="20"/>
        </w:rPr>
        <w:t>Earth, which has been the main view of many Muslim scholars, such as the three renowned interpreters of the Holy Quran: Al-</w:t>
      </w:r>
      <w:r w:rsidRPr="00844230">
        <w:rPr>
          <w:rFonts w:asciiTheme="minorBidi" w:hAnsiTheme="minorBidi" w:cstheme="minorBidi"/>
          <w:sz w:val="20"/>
          <w:szCs w:val="20"/>
          <w:u w:val="single"/>
        </w:rPr>
        <w:t>T</w:t>
      </w:r>
      <w:r w:rsidRPr="00844230">
        <w:rPr>
          <w:rFonts w:asciiTheme="minorBidi" w:hAnsiTheme="minorBidi" w:cstheme="minorBidi"/>
          <w:sz w:val="20"/>
          <w:szCs w:val="20"/>
        </w:rPr>
        <w:t>abari, Al-Qur</w:t>
      </w:r>
      <w:r w:rsidRPr="00844230">
        <w:rPr>
          <w:rFonts w:asciiTheme="minorBidi" w:hAnsiTheme="minorBidi" w:cstheme="minorBidi"/>
          <w:sz w:val="20"/>
          <w:szCs w:val="20"/>
          <w:u w:val="single"/>
        </w:rPr>
        <w:t>t</w:t>
      </w:r>
      <w:r w:rsidRPr="00844230">
        <w:rPr>
          <w:rFonts w:asciiTheme="minorBidi" w:hAnsiTheme="minorBidi" w:cstheme="minorBidi"/>
          <w:sz w:val="20"/>
          <w:szCs w:val="20"/>
        </w:rPr>
        <w:t xml:space="preserve">ubi, and Ibn Katheer, as well as the view of mainstream biblical scholars. </w:t>
      </w:r>
    </w:p>
    <w:p w14:paraId="517AA379" w14:textId="49FFA8D6" w:rsidR="00C64415" w:rsidRPr="00844230" w:rsidRDefault="00C64415" w:rsidP="00533C3B">
      <w:pPr>
        <w:pStyle w:val="style466"/>
        <w:jc w:val="both"/>
        <w:rPr>
          <w:rFonts w:asciiTheme="minorBidi" w:hAnsiTheme="minorBidi" w:cstheme="minorBidi"/>
          <w:sz w:val="20"/>
          <w:szCs w:val="20"/>
        </w:rPr>
      </w:pPr>
      <w:r w:rsidRPr="00844230">
        <w:rPr>
          <w:rFonts w:asciiTheme="minorBidi" w:hAnsiTheme="minorBidi" w:cstheme="minorBidi"/>
          <w:color w:val="000000" w:themeColor="text1"/>
          <w:sz w:val="20"/>
          <w:szCs w:val="20"/>
        </w:rPr>
        <w:t>According</w:t>
      </w:r>
      <w:r w:rsidRPr="00844230">
        <w:rPr>
          <w:rFonts w:asciiTheme="minorBidi" w:hAnsiTheme="minorBidi" w:cstheme="minorBidi"/>
          <w:sz w:val="20"/>
          <w:szCs w:val="20"/>
        </w:rPr>
        <w:t xml:space="preserve"> to this general view, there were no other population groups on </w:t>
      </w:r>
      <w:r w:rsidR="00CA1B64">
        <w:rPr>
          <w:rFonts w:asciiTheme="minorBidi" w:hAnsiTheme="minorBidi" w:cstheme="minorBidi"/>
          <w:sz w:val="20"/>
          <w:szCs w:val="20"/>
        </w:rPr>
        <w:t xml:space="preserve">the </w:t>
      </w:r>
      <w:r w:rsidRPr="00844230">
        <w:rPr>
          <w:rFonts w:asciiTheme="minorBidi" w:hAnsiTheme="minorBidi" w:cstheme="minorBidi"/>
          <w:sz w:val="20"/>
          <w:szCs w:val="20"/>
        </w:rPr>
        <w:t xml:space="preserve">Earth than Noo’h’s people, who were destroyed by the flood because of their disbelief. Only the few believers survived, by embarking on the ship (Ark). Thus, all humans of today are their direct descendants, according to their interpretation of verse 69: 11. </w:t>
      </w:r>
    </w:p>
    <w:p w14:paraId="68DE2AB4" w14:textId="0EA56C33" w:rsidR="00C64415" w:rsidRPr="00844230" w:rsidRDefault="00C64415" w:rsidP="00C64415">
      <w:pPr>
        <w:pStyle w:val="style466"/>
        <w:bidi/>
        <w:jc w:val="both"/>
        <w:rPr>
          <w:rFonts w:asciiTheme="minorBidi" w:hAnsiTheme="minorBidi" w:cstheme="minorBidi"/>
          <w:color w:val="000000" w:themeColor="text1"/>
          <w:sz w:val="28"/>
          <w:szCs w:val="28"/>
          <w:rtl/>
        </w:rPr>
      </w:pPr>
      <w:r w:rsidRPr="00844230">
        <w:rPr>
          <w:rFonts w:asciiTheme="minorBidi" w:hAnsiTheme="minorBidi" w:cstheme="minorBidi"/>
          <w:sz w:val="28"/>
          <w:szCs w:val="28"/>
          <w:rtl/>
        </w:rPr>
        <w:t xml:space="preserve">إِنَّا لَمَّا طَغَى الْمَاءُ </w:t>
      </w:r>
      <w:r w:rsidRPr="00316B97">
        <w:rPr>
          <w:rFonts w:asciiTheme="minorBidi" w:hAnsiTheme="minorBidi" w:cstheme="minorBidi"/>
          <w:b/>
          <w:bCs/>
          <w:color w:val="EE0000"/>
          <w:sz w:val="28"/>
          <w:szCs w:val="28"/>
          <w:rtl/>
        </w:rPr>
        <w:t xml:space="preserve">حَمَلْنَاكُمْ </w:t>
      </w:r>
      <w:r w:rsidRPr="00844230">
        <w:rPr>
          <w:rFonts w:asciiTheme="minorBidi" w:hAnsiTheme="minorBidi" w:cstheme="minorBidi"/>
          <w:sz w:val="28"/>
          <w:szCs w:val="28"/>
          <w:rtl/>
        </w:rPr>
        <w:t xml:space="preserve">فِي الْجَارِيَةِ </w:t>
      </w:r>
      <w:r w:rsidR="00247224">
        <w:rPr>
          <w:rFonts w:asciiTheme="minorBidi" w:hAnsiTheme="minorBidi" w:cstheme="minorBidi"/>
          <w:sz w:val="28"/>
          <w:szCs w:val="28"/>
        </w:rPr>
        <w:t xml:space="preserve"> </w:t>
      </w:r>
      <w:r w:rsidR="00247224" w:rsidRPr="00247224">
        <w:rPr>
          <w:rFonts w:asciiTheme="minorBidi" w:hAnsiTheme="minorBidi" w:cstheme="minorBidi"/>
          <w:sz w:val="28"/>
          <w:szCs w:val="28"/>
          <w:cs/>
        </w:rPr>
        <w:t>‎</w:t>
      </w:r>
      <w:r w:rsidR="00247224" w:rsidRPr="00247224">
        <w:rPr>
          <w:rFonts w:asciiTheme="minorBidi" w:hAnsiTheme="minorBidi"/>
          <w:rtl/>
        </w:rPr>
        <w:t>﴿١١﴾</w:t>
      </w:r>
      <w:r w:rsidR="00247224">
        <w:rPr>
          <w:rFonts w:asciiTheme="minorBidi" w:hAnsiTheme="minorBidi" w:cstheme="minorBidi"/>
          <w:sz w:val="28"/>
          <w:szCs w:val="28"/>
        </w:rPr>
        <w:t xml:space="preserve"> </w:t>
      </w:r>
      <w:r w:rsidR="00247224" w:rsidRPr="00247224">
        <w:rPr>
          <w:rFonts w:asciiTheme="minorBidi" w:hAnsiTheme="minorBidi"/>
          <w:rtl/>
        </w:rPr>
        <w:t xml:space="preserve">لِنَجْعَلَهَا لَكُمْ تَذْكِرَةً وَتَعِيَهَا أُذُنٌ وَاعِيَةٌ </w:t>
      </w:r>
      <w:r w:rsidR="00247224" w:rsidRPr="00247224">
        <w:rPr>
          <w:rFonts w:asciiTheme="minorBidi" w:hAnsiTheme="minorBidi" w:cstheme="minorBidi"/>
          <w:cs/>
        </w:rPr>
        <w:t>‎</w:t>
      </w:r>
      <w:r w:rsidR="00247224" w:rsidRPr="00247224">
        <w:rPr>
          <w:rFonts w:asciiTheme="minorBidi" w:hAnsiTheme="minorBidi"/>
          <w:rtl/>
        </w:rPr>
        <w:t>﴿١٢﴾‏</w:t>
      </w:r>
      <w:r w:rsidR="00247224">
        <w:rPr>
          <w:rFonts w:asciiTheme="minorBidi" w:hAnsiTheme="minorBidi" w:hint="cs"/>
          <w:rtl/>
        </w:rPr>
        <w:t xml:space="preserve"> </w:t>
      </w:r>
      <w:r w:rsidR="00247224" w:rsidRPr="00756317">
        <w:rPr>
          <w:rFonts w:asciiTheme="minorBidi" w:hAnsiTheme="minorBidi" w:cstheme="minorBidi"/>
          <w:sz w:val="28"/>
          <w:szCs w:val="28"/>
          <w:rtl/>
        </w:rPr>
        <w:t>(ال</w:t>
      </w:r>
      <w:r w:rsidR="00756317">
        <w:rPr>
          <w:rFonts w:asciiTheme="minorBidi" w:hAnsiTheme="minorBidi" w:cstheme="minorBidi" w:hint="cs"/>
          <w:sz w:val="28"/>
          <w:szCs w:val="28"/>
          <w:rtl/>
        </w:rPr>
        <w:t>ْ</w:t>
      </w:r>
      <w:r w:rsidR="00247224" w:rsidRPr="00756317">
        <w:rPr>
          <w:rFonts w:asciiTheme="minorBidi" w:hAnsiTheme="minorBidi" w:cstheme="minorBidi"/>
          <w:sz w:val="28"/>
          <w:szCs w:val="28"/>
          <w:rtl/>
        </w:rPr>
        <w:t>ح</w:t>
      </w:r>
      <w:r w:rsidR="00756317">
        <w:rPr>
          <w:rFonts w:asciiTheme="minorBidi" w:hAnsiTheme="minorBidi" w:cstheme="minorBidi" w:hint="cs"/>
          <w:sz w:val="28"/>
          <w:szCs w:val="28"/>
          <w:rtl/>
        </w:rPr>
        <w:t>َ</w:t>
      </w:r>
      <w:r w:rsidR="00247224" w:rsidRPr="00756317">
        <w:rPr>
          <w:rFonts w:asciiTheme="minorBidi" w:hAnsiTheme="minorBidi" w:cstheme="minorBidi"/>
          <w:sz w:val="28"/>
          <w:szCs w:val="28"/>
          <w:rtl/>
        </w:rPr>
        <w:t>اق</w:t>
      </w:r>
      <w:r w:rsidR="00756317">
        <w:rPr>
          <w:rFonts w:asciiTheme="minorBidi" w:hAnsiTheme="minorBidi" w:cstheme="minorBidi" w:hint="cs"/>
          <w:sz w:val="28"/>
          <w:szCs w:val="28"/>
          <w:rtl/>
        </w:rPr>
        <w:t>َّ</w:t>
      </w:r>
      <w:r w:rsidR="00247224" w:rsidRPr="00756317">
        <w:rPr>
          <w:rFonts w:asciiTheme="minorBidi" w:hAnsiTheme="minorBidi" w:cstheme="minorBidi"/>
          <w:sz w:val="28"/>
          <w:szCs w:val="28"/>
          <w:rtl/>
        </w:rPr>
        <w:t>ة</w:t>
      </w:r>
      <w:r w:rsidR="00756317">
        <w:rPr>
          <w:rFonts w:asciiTheme="minorBidi" w:hAnsiTheme="minorBidi" w:cstheme="minorBidi" w:hint="cs"/>
          <w:sz w:val="28"/>
          <w:szCs w:val="28"/>
          <w:rtl/>
        </w:rPr>
        <w:t>ُ</w:t>
      </w:r>
      <w:r w:rsidR="00247224" w:rsidRPr="00756317">
        <w:rPr>
          <w:rFonts w:asciiTheme="minorBidi" w:hAnsiTheme="minorBidi" w:cstheme="minorBidi"/>
          <w:sz w:val="28"/>
          <w:szCs w:val="28"/>
          <w:rtl/>
        </w:rPr>
        <w:t xml:space="preserve"> ،</w:t>
      </w:r>
      <w:r w:rsidR="00247224" w:rsidRPr="00844230">
        <w:rPr>
          <w:rFonts w:asciiTheme="minorBidi" w:hAnsiTheme="minorBidi" w:cstheme="minorBidi"/>
          <w:rtl/>
        </w:rPr>
        <w:t xml:space="preserve"> 69: 1</w:t>
      </w:r>
      <w:r w:rsidR="00247224">
        <w:rPr>
          <w:rFonts w:asciiTheme="minorBidi" w:hAnsiTheme="minorBidi" w:cstheme="minorBidi" w:hint="cs"/>
          <w:rtl/>
        </w:rPr>
        <w:t>-12</w:t>
      </w:r>
      <w:r w:rsidR="00247224" w:rsidRPr="00844230">
        <w:rPr>
          <w:rFonts w:asciiTheme="minorBidi" w:hAnsiTheme="minorBidi" w:cstheme="minorBidi"/>
          <w:rtl/>
        </w:rPr>
        <w:t>1</w:t>
      </w:r>
      <w:r w:rsidR="00247224" w:rsidRPr="00756317">
        <w:rPr>
          <w:rFonts w:asciiTheme="minorBidi" w:hAnsiTheme="minorBidi" w:cstheme="minorBidi"/>
          <w:sz w:val="28"/>
          <w:szCs w:val="28"/>
          <w:rtl/>
        </w:rPr>
        <w:t>).</w:t>
      </w:r>
      <w:r w:rsidR="00247224" w:rsidRPr="00756317">
        <w:rPr>
          <w:rFonts w:asciiTheme="minorBidi" w:hAnsiTheme="minorBidi" w:cstheme="minorBidi"/>
          <w:sz w:val="28"/>
          <w:szCs w:val="28"/>
        </w:rPr>
        <w:t xml:space="preserve"> </w:t>
      </w:r>
      <w:r w:rsidR="00247224">
        <w:rPr>
          <w:rFonts w:asciiTheme="minorBidi" w:hAnsiTheme="minorBidi" w:cstheme="minorBidi" w:hint="cs"/>
          <w:rtl/>
        </w:rPr>
        <w:t xml:space="preserve"> </w:t>
      </w:r>
    </w:p>
    <w:p w14:paraId="2E191BC0" w14:textId="1D8A75D4"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Indeed, when the water overflowed, </w:t>
      </w:r>
      <w:r w:rsidRPr="00316B97">
        <w:rPr>
          <w:rFonts w:asciiTheme="minorBidi" w:hAnsiTheme="minorBidi" w:cstheme="minorBidi"/>
          <w:b/>
          <w:bCs/>
          <w:color w:val="EE0000"/>
          <w:sz w:val="20"/>
          <w:szCs w:val="20"/>
        </w:rPr>
        <w:t>We carried you</w:t>
      </w:r>
      <w:r w:rsidRPr="00316B97">
        <w:rPr>
          <w:rFonts w:asciiTheme="minorBidi" w:hAnsiTheme="minorBidi" w:cstheme="minorBidi"/>
          <w:color w:val="EE0000"/>
          <w:sz w:val="20"/>
          <w:szCs w:val="20"/>
        </w:rPr>
        <w:t xml:space="preserve"> </w:t>
      </w:r>
      <w:r w:rsidRPr="00844230">
        <w:rPr>
          <w:rFonts w:asciiTheme="minorBidi" w:hAnsiTheme="minorBidi" w:cstheme="minorBidi"/>
          <w:sz w:val="20"/>
          <w:szCs w:val="20"/>
        </w:rPr>
        <w:t>(</w:t>
      </w:r>
      <w:r w:rsidR="00BA7D0E">
        <w:rPr>
          <w:rFonts w:asciiTheme="minorBidi" w:hAnsiTheme="minorBidi" w:cstheme="minorBidi"/>
          <w:sz w:val="20"/>
          <w:szCs w:val="20"/>
        </w:rPr>
        <w:t>humans</w:t>
      </w:r>
      <w:r w:rsidRPr="00844230">
        <w:rPr>
          <w:rFonts w:asciiTheme="minorBidi" w:hAnsiTheme="minorBidi" w:cstheme="minorBidi"/>
          <w:sz w:val="20"/>
          <w:szCs w:val="20"/>
        </w:rPr>
        <w:t>) in the sailing ship</w:t>
      </w:r>
      <w:r w:rsidR="00247224">
        <w:rPr>
          <w:rFonts w:asciiTheme="minorBidi" w:hAnsiTheme="minorBidi" w:cstheme="minorBidi"/>
          <w:sz w:val="20"/>
          <w:szCs w:val="20"/>
        </w:rPr>
        <w:t xml:space="preserve"> (11) </w:t>
      </w:r>
      <w:r w:rsidR="00247224" w:rsidRPr="00247224">
        <w:rPr>
          <w:rFonts w:asciiTheme="minorBidi" w:hAnsiTheme="minorBidi" w:cstheme="minorBidi"/>
          <w:sz w:val="20"/>
          <w:szCs w:val="20"/>
        </w:rPr>
        <w:t xml:space="preserve">That We might make it for you a reminder and </w:t>
      </w:r>
      <w:r w:rsidR="00435E3D">
        <w:rPr>
          <w:rFonts w:asciiTheme="minorBidi" w:hAnsiTheme="minorBidi" w:cstheme="minorBidi"/>
          <w:sz w:val="20"/>
          <w:szCs w:val="20"/>
        </w:rPr>
        <w:t>(</w:t>
      </w:r>
      <w:r w:rsidR="00247224" w:rsidRPr="00247224">
        <w:rPr>
          <w:rFonts w:asciiTheme="minorBidi" w:hAnsiTheme="minorBidi" w:cstheme="minorBidi"/>
          <w:sz w:val="20"/>
          <w:szCs w:val="20"/>
        </w:rPr>
        <w:t>that</w:t>
      </w:r>
      <w:r w:rsidR="00435E3D">
        <w:rPr>
          <w:rFonts w:asciiTheme="minorBidi" w:hAnsiTheme="minorBidi" w:cstheme="minorBidi"/>
          <w:sz w:val="20"/>
          <w:szCs w:val="20"/>
        </w:rPr>
        <w:t>)</w:t>
      </w:r>
      <w:r w:rsidR="00247224" w:rsidRPr="00247224">
        <w:rPr>
          <w:rFonts w:asciiTheme="minorBidi" w:hAnsiTheme="minorBidi" w:cstheme="minorBidi"/>
          <w:sz w:val="20"/>
          <w:szCs w:val="20"/>
        </w:rPr>
        <w:t xml:space="preserve"> a conscious ear would be conscious of it. (12)</w:t>
      </w:r>
      <w:r w:rsidRPr="00844230">
        <w:rPr>
          <w:rFonts w:asciiTheme="minorBidi" w:hAnsiTheme="minorBidi" w:cstheme="minorBidi"/>
          <w:sz w:val="20"/>
          <w:szCs w:val="20"/>
        </w:rPr>
        <w:t xml:space="preserve"> (Al-‘Ha</w:t>
      </w:r>
      <w:r w:rsidR="00CA1B64">
        <w:rPr>
          <w:rFonts w:asciiTheme="minorBidi" w:hAnsiTheme="minorBidi" w:cstheme="minorBidi"/>
          <w:sz w:val="20"/>
          <w:szCs w:val="20"/>
        </w:rPr>
        <w:t>a</w:t>
      </w:r>
      <w:r w:rsidRPr="00844230">
        <w:rPr>
          <w:rFonts w:asciiTheme="minorBidi" w:hAnsiTheme="minorBidi" w:cstheme="minorBidi"/>
          <w:sz w:val="20"/>
          <w:szCs w:val="20"/>
        </w:rPr>
        <w:t>qqa, 69: 11</w:t>
      </w:r>
      <w:r w:rsidR="00247224">
        <w:rPr>
          <w:rFonts w:asciiTheme="minorBidi" w:hAnsiTheme="minorBidi" w:cstheme="minorBidi"/>
          <w:sz w:val="20"/>
          <w:szCs w:val="20"/>
        </w:rPr>
        <w:t>-12</w:t>
      </w:r>
      <w:r w:rsidRPr="00844230">
        <w:rPr>
          <w:rFonts w:asciiTheme="minorBidi" w:hAnsiTheme="minorBidi" w:cstheme="minorBidi"/>
          <w:sz w:val="20"/>
          <w:szCs w:val="20"/>
        </w:rPr>
        <w:t>).</w:t>
      </w:r>
    </w:p>
    <w:p w14:paraId="144A5EDB" w14:textId="1BB0DDED" w:rsidR="00C64415" w:rsidRPr="00844230" w:rsidRDefault="00C64415" w:rsidP="00C64415">
      <w:pPr>
        <w:pStyle w:val="style466"/>
        <w:jc w:val="both"/>
        <w:rPr>
          <w:rFonts w:asciiTheme="minorBidi" w:hAnsiTheme="minorBidi" w:cstheme="minorBidi"/>
          <w:sz w:val="20"/>
          <w:szCs w:val="20"/>
          <w:rtl/>
        </w:rPr>
      </w:pPr>
      <w:r w:rsidRPr="00844230">
        <w:rPr>
          <w:rFonts w:asciiTheme="minorBidi" w:hAnsiTheme="minorBidi" w:cstheme="minorBidi"/>
          <w:sz w:val="20"/>
          <w:szCs w:val="20"/>
        </w:rPr>
        <w:t>Some interpretations even limit today’s humans to be only as Noo’h’s descendants, using verse 37: 77 as the bas</w:t>
      </w:r>
      <w:r w:rsidR="000B27F5" w:rsidRPr="00844230">
        <w:rPr>
          <w:rFonts w:asciiTheme="minorBidi" w:hAnsiTheme="minorBidi" w:cstheme="minorBidi"/>
          <w:sz w:val="20"/>
          <w:szCs w:val="20"/>
        </w:rPr>
        <w:t>is</w:t>
      </w:r>
      <w:r w:rsidRPr="00844230">
        <w:rPr>
          <w:rFonts w:asciiTheme="minorBidi" w:hAnsiTheme="minorBidi" w:cstheme="minorBidi"/>
          <w:sz w:val="20"/>
          <w:szCs w:val="20"/>
        </w:rPr>
        <w:t xml:space="preserve"> for such interpretations.</w:t>
      </w:r>
    </w:p>
    <w:p w14:paraId="0425C3B1" w14:textId="016A94A5" w:rsidR="00C64415" w:rsidRPr="00844230" w:rsidRDefault="00C64415" w:rsidP="00C64415">
      <w:pPr>
        <w:pStyle w:val="style466"/>
        <w:bidi/>
        <w:jc w:val="both"/>
        <w:rPr>
          <w:rFonts w:asciiTheme="minorBidi" w:hAnsiTheme="minorBidi" w:cstheme="minorBidi"/>
          <w:rtl/>
        </w:rPr>
      </w:pPr>
      <w:r w:rsidRPr="00844230">
        <w:rPr>
          <w:rFonts w:asciiTheme="minorBidi" w:hAnsiTheme="minorBidi" w:cstheme="minorBidi"/>
          <w:sz w:val="28"/>
          <w:szCs w:val="28"/>
          <w:rtl/>
        </w:rPr>
        <w:t xml:space="preserve">وَجَعَلْنَا </w:t>
      </w:r>
      <w:r w:rsidRPr="00316B97">
        <w:rPr>
          <w:rFonts w:asciiTheme="minorBidi" w:hAnsiTheme="minorBidi" w:cstheme="minorBidi"/>
          <w:b/>
          <w:bCs/>
          <w:color w:val="EE0000"/>
          <w:sz w:val="28"/>
          <w:szCs w:val="28"/>
          <w:rtl/>
        </w:rPr>
        <w:t>ذُرِّيَّتَهُ</w:t>
      </w:r>
      <w:r w:rsidRPr="00844230">
        <w:rPr>
          <w:rFonts w:asciiTheme="minorBidi" w:hAnsiTheme="minorBidi" w:cstheme="minorBidi"/>
          <w:sz w:val="28"/>
          <w:szCs w:val="28"/>
          <w:rtl/>
        </w:rPr>
        <w:t xml:space="preserve"> هُمُ الْبَاقِينَ </w:t>
      </w:r>
      <w:r w:rsidRPr="00756317">
        <w:rPr>
          <w:rFonts w:asciiTheme="minorBidi" w:hAnsiTheme="minorBidi" w:cstheme="minorBidi"/>
          <w:sz w:val="28"/>
          <w:szCs w:val="28"/>
          <w:rtl/>
        </w:rPr>
        <w:t>(الص</w:t>
      </w:r>
      <w:r w:rsidR="00756317">
        <w:rPr>
          <w:rFonts w:asciiTheme="minorBidi" w:hAnsiTheme="minorBidi" w:cstheme="minorBidi" w:hint="cs"/>
          <w:sz w:val="28"/>
          <w:szCs w:val="28"/>
          <w:rtl/>
        </w:rPr>
        <w:t>َّ</w:t>
      </w:r>
      <w:r w:rsidRPr="00756317">
        <w:rPr>
          <w:rFonts w:asciiTheme="minorBidi" w:hAnsiTheme="minorBidi" w:cstheme="minorBidi"/>
          <w:sz w:val="28"/>
          <w:szCs w:val="28"/>
          <w:rtl/>
        </w:rPr>
        <w:t>اف</w:t>
      </w:r>
      <w:r w:rsidR="00756317">
        <w:rPr>
          <w:rFonts w:asciiTheme="minorBidi" w:hAnsiTheme="minorBidi" w:cstheme="minorBidi" w:hint="cs"/>
          <w:sz w:val="28"/>
          <w:szCs w:val="28"/>
          <w:rtl/>
        </w:rPr>
        <w:t>َّ</w:t>
      </w:r>
      <w:r w:rsidRPr="00756317">
        <w:rPr>
          <w:rFonts w:asciiTheme="minorBidi" w:hAnsiTheme="minorBidi" w:cstheme="minorBidi"/>
          <w:sz w:val="28"/>
          <w:szCs w:val="28"/>
          <w:rtl/>
        </w:rPr>
        <w:t>ات</w:t>
      </w:r>
      <w:r w:rsidR="00756317">
        <w:rPr>
          <w:rFonts w:asciiTheme="minorBidi" w:hAnsiTheme="minorBidi" w:cstheme="minorBidi" w:hint="cs"/>
          <w:sz w:val="28"/>
          <w:szCs w:val="28"/>
          <w:rtl/>
        </w:rPr>
        <w:t>ُ</w:t>
      </w:r>
      <w:r w:rsidRPr="00756317">
        <w:rPr>
          <w:rFonts w:asciiTheme="minorBidi" w:hAnsiTheme="minorBidi" w:cstheme="minorBidi"/>
          <w:sz w:val="28"/>
          <w:szCs w:val="28"/>
          <w:rtl/>
        </w:rPr>
        <w:t xml:space="preserve"> ،</w:t>
      </w:r>
      <w:r w:rsidRPr="00844230">
        <w:rPr>
          <w:rFonts w:asciiTheme="minorBidi" w:hAnsiTheme="minorBidi" w:cstheme="minorBidi"/>
          <w:rtl/>
        </w:rPr>
        <w:t xml:space="preserve"> 37: 77</w:t>
      </w:r>
      <w:r w:rsidRPr="00756317">
        <w:rPr>
          <w:rFonts w:asciiTheme="minorBidi" w:hAnsiTheme="minorBidi" w:cstheme="minorBidi"/>
          <w:sz w:val="28"/>
          <w:szCs w:val="28"/>
          <w:rtl/>
        </w:rPr>
        <w:t>).</w:t>
      </w:r>
    </w:p>
    <w:p w14:paraId="37D0FF65" w14:textId="77777777" w:rsidR="00C64415" w:rsidRPr="00844230" w:rsidRDefault="00C64415" w:rsidP="00C64415">
      <w:pPr>
        <w:pStyle w:val="style466"/>
        <w:spacing w:before="0" w:beforeAutospacing="0" w:after="0" w:afterAutospacing="0"/>
        <w:jc w:val="both"/>
        <w:rPr>
          <w:rFonts w:asciiTheme="minorBidi" w:hAnsiTheme="minorBidi" w:cstheme="minorBidi"/>
          <w:sz w:val="20"/>
          <w:szCs w:val="20"/>
        </w:rPr>
      </w:pPr>
      <w:r w:rsidRPr="00844230">
        <w:rPr>
          <w:rFonts w:asciiTheme="minorBidi" w:hAnsiTheme="minorBidi" w:cstheme="minorBidi"/>
          <w:sz w:val="20"/>
          <w:szCs w:val="20"/>
        </w:rPr>
        <w:t xml:space="preserve">And We made </w:t>
      </w:r>
      <w:r w:rsidRPr="00316B97">
        <w:rPr>
          <w:rFonts w:asciiTheme="minorBidi" w:hAnsiTheme="minorBidi" w:cstheme="minorBidi"/>
          <w:b/>
          <w:bCs/>
          <w:color w:val="EE0000"/>
          <w:sz w:val="20"/>
          <w:szCs w:val="20"/>
        </w:rPr>
        <w:t>his</w:t>
      </w:r>
      <w:r w:rsidRPr="00844230">
        <w:rPr>
          <w:rFonts w:asciiTheme="minorBidi" w:hAnsiTheme="minorBidi" w:cstheme="minorBidi"/>
          <w:sz w:val="20"/>
          <w:szCs w:val="20"/>
        </w:rPr>
        <w:t xml:space="preserve"> (</w:t>
      </w:r>
      <w:r w:rsidRPr="00316B97">
        <w:rPr>
          <w:rFonts w:asciiTheme="minorBidi" w:hAnsiTheme="minorBidi" w:cstheme="minorBidi"/>
          <w:b/>
          <w:bCs/>
          <w:color w:val="EE0000"/>
          <w:sz w:val="20"/>
          <w:szCs w:val="20"/>
        </w:rPr>
        <w:t>Noo’h’s</w:t>
      </w:r>
      <w:r w:rsidRPr="00844230">
        <w:rPr>
          <w:rFonts w:asciiTheme="minorBidi" w:hAnsiTheme="minorBidi" w:cstheme="minorBidi"/>
          <w:sz w:val="20"/>
          <w:szCs w:val="20"/>
        </w:rPr>
        <w:t xml:space="preserve">) </w:t>
      </w:r>
      <w:r w:rsidRPr="00316B97">
        <w:rPr>
          <w:rFonts w:asciiTheme="minorBidi" w:hAnsiTheme="minorBidi" w:cstheme="minorBidi"/>
          <w:b/>
          <w:bCs/>
          <w:color w:val="EE0000"/>
          <w:sz w:val="20"/>
          <w:szCs w:val="20"/>
        </w:rPr>
        <w:t>descendants</w:t>
      </w:r>
      <w:r w:rsidRPr="00844230">
        <w:rPr>
          <w:rFonts w:asciiTheme="minorBidi" w:hAnsiTheme="minorBidi" w:cstheme="minorBidi"/>
          <w:sz w:val="20"/>
          <w:szCs w:val="20"/>
        </w:rPr>
        <w:t xml:space="preserve"> those remaining (Al-</w:t>
      </w:r>
      <w:r w:rsidRPr="00844230">
        <w:rPr>
          <w:rFonts w:asciiTheme="minorBidi" w:hAnsiTheme="minorBidi" w:cstheme="minorBidi"/>
          <w:sz w:val="20"/>
          <w:szCs w:val="20"/>
          <w:u w:val="single"/>
        </w:rPr>
        <w:t>S</w:t>
      </w:r>
      <w:r w:rsidRPr="00844230">
        <w:rPr>
          <w:rFonts w:asciiTheme="minorBidi" w:hAnsiTheme="minorBidi" w:cstheme="minorBidi"/>
          <w:sz w:val="20"/>
          <w:szCs w:val="20"/>
        </w:rPr>
        <w:t xml:space="preserve">affat, 37: 77). </w:t>
      </w:r>
    </w:p>
    <w:p w14:paraId="179CF2B8" w14:textId="17F10A89" w:rsidR="00316B97" w:rsidRPr="00844230" w:rsidRDefault="00316B97" w:rsidP="00316B97">
      <w:pPr>
        <w:pStyle w:val="style466"/>
        <w:jc w:val="both"/>
        <w:rPr>
          <w:rFonts w:asciiTheme="minorBidi" w:hAnsiTheme="minorBidi" w:cstheme="minorBidi"/>
          <w:sz w:val="20"/>
          <w:szCs w:val="20"/>
        </w:rPr>
      </w:pPr>
      <w:r w:rsidRPr="00844230">
        <w:rPr>
          <w:rFonts w:asciiTheme="minorBidi" w:hAnsiTheme="minorBidi" w:cstheme="minorBidi"/>
          <w:sz w:val="20"/>
          <w:szCs w:val="20"/>
        </w:rPr>
        <w:lastRenderedPageBreak/>
        <w:t>Discussing this general view</w:t>
      </w:r>
      <w:r>
        <w:rPr>
          <w:rFonts w:asciiTheme="minorBidi" w:hAnsiTheme="minorBidi" w:cstheme="minorBidi"/>
          <w:sz w:val="20"/>
          <w:szCs w:val="20"/>
        </w:rPr>
        <w:t>,</w:t>
      </w:r>
      <w:r w:rsidRPr="00844230">
        <w:rPr>
          <w:rFonts w:asciiTheme="minorBidi" w:hAnsiTheme="minorBidi" w:cstheme="minorBidi"/>
          <w:sz w:val="20"/>
          <w:szCs w:val="20"/>
        </w:rPr>
        <w:t xml:space="preserve"> using the context</w:t>
      </w:r>
      <w:r>
        <w:rPr>
          <w:rFonts w:asciiTheme="minorBidi" w:hAnsiTheme="minorBidi" w:cstheme="minorBidi"/>
          <w:sz w:val="20"/>
          <w:szCs w:val="20"/>
        </w:rPr>
        <w:t>s</w:t>
      </w:r>
      <w:r w:rsidRPr="00844230">
        <w:rPr>
          <w:rFonts w:asciiTheme="minorBidi" w:hAnsiTheme="minorBidi" w:cstheme="minorBidi"/>
          <w:sz w:val="20"/>
          <w:szCs w:val="20"/>
        </w:rPr>
        <w:t xml:space="preserve"> of verse</w:t>
      </w:r>
      <w:r>
        <w:rPr>
          <w:rFonts w:asciiTheme="minorBidi" w:hAnsiTheme="minorBidi" w:cstheme="minorBidi"/>
          <w:sz w:val="20"/>
          <w:szCs w:val="20"/>
        </w:rPr>
        <w:t>s</w:t>
      </w:r>
      <w:r w:rsidRPr="00844230">
        <w:rPr>
          <w:rFonts w:asciiTheme="minorBidi" w:hAnsiTheme="minorBidi" w:cstheme="minorBidi"/>
          <w:sz w:val="20"/>
          <w:szCs w:val="20"/>
        </w:rPr>
        <w:t xml:space="preserve"> 69: 11</w:t>
      </w:r>
      <w:r w:rsidR="00476670">
        <w:rPr>
          <w:rFonts w:asciiTheme="minorBidi" w:hAnsiTheme="minorBidi" w:cstheme="minorBidi"/>
          <w:sz w:val="20"/>
          <w:szCs w:val="20"/>
        </w:rPr>
        <w:t>-</w:t>
      </w:r>
      <w:r w:rsidRPr="00844230">
        <w:rPr>
          <w:rFonts w:asciiTheme="minorBidi" w:hAnsiTheme="minorBidi" w:cstheme="minorBidi"/>
          <w:sz w:val="20"/>
          <w:szCs w:val="20"/>
        </w:rPr>
        <w:t>12</w:t>
      </w:r>
      <w:r>
        <w:rPr>
          <w:rFonts w:asciiTheme="minorBidi" w:hAnsiTheme="minorBidi" w:cstheme="minorBidi"/>
          <w:sz w:val="20"/>
          <w:szCs w:val="20"/>
        </w:rPr>
        <w:t>,</w:t>
      </w:r>
      <w:r w:rsidRPr="00844230">
        <w:rPr>
          <w:rFonts w:asciiTheme="minorBidi" w:hAnsiTheme="minorBidi" w:cstheme="minorBidi"/>
          <w:sz w:val="20"/>
          <w:szCs w:val="20"/>
        </w:rPr>
        <w:t xml:space="preserve"> leads to a different interpretation. Verses 69: 1-10 remind us of God’s punishment of the population groups which rejected His messages to them. These included Noo’h’s people, ‘A</w:t>
      </w:r>
      <w:r>
        <w:rPr>
          <w:rFonts w:asciiTheme="minorBidi" w:hAnsiTheme="minorBidi" w:cstheme="minorBidi"/>
          <w:sz w:val="20"/>
          <w:szCs w:val="20"/>
        </w:rPr>
        <w:t>a</w:t>
      </w:r>
      <w:r w:rsidRPr="00844230">
        <w:rPr>
          <w:rFonts w:asciiTheme="minorBidi" w:hAnsiTheme="minorBidi" w:cstheme="minorBidi"/>
          <w:sz w:val="20"/>
          <w:szCs w:val="20"/>
        </w:rPr>
        <w:t xml:space="preserve">d, Thamood, the Overturned (Ruined) Cities, and the Pharaoh people. </w:t>
      </w:r>
      <w:r>
        <w:rPr>
          <w:rFonts w:asciiTheme="minorBidi" w:hAnsiTheme="minorBidi" w:cstheme="minorBidi"/>
          <w:sz w:val="20"/>
          <w:szCs w:val="20"/>
        </w:rPr>
        <w:t>In addition, t</w:t>
      </w:r>
      <w:r w:rsidRPr="00844230">
        <w:rPr>
          <w:rFonts w:asciiTheme="minorBidi" w:hAnsiTheme="minorBidi" w:cstheme="minorBidi"/>
          <w:sz w:val="20"/>
          <w:szCs w:val="20"/>
        </w:rPr>
        <w:t xml:space="preserve">hese punished population groups </w:t>
      </w:r>
      <w:r>
        <w:rPr>
          <w:rFonts w:asciiTheme="minorBidi" w:hAnsiTheme="minorBidi" w:cstheme="minorBidi"/>
          <w:sz w:val="20"/>
          <w:szCs w:val="20"/>
        </w:rPr>
        <w:t>we</w:t>
      </w:r>
      <w:r w:rsidRPr="00844230">
        <w:rPr>
          <w:rFonts w:asciiTheme="minorBidi" w:hAnsiTheme="minorBidi" w:cstheme="minorBidi"/>
          <w:sz w:val="20"/>
          <w:szCs w:val="20"/>
        </w:rPr>
        <w:t>re mentioned in</w:t>
      </w:r>
      <w:r w:rsidRPr="00844230">
        <w:rPr>
          <w:rFonts w:asciiTheme="minorBidi" w:hAnsiTheme="minorBidi" w:cstheme="minorBidi"/>
          <w:sz w:val="20"/>
          <w:szCs w:val="20"/>
          <w:rtl/>
        </w:rPr>
        <w:t xml:space="preserve"> </w:t>
      </w:r>
      <w:r w:rsidRPr="00844230">
        <w:rPr>
          <w:rFonts w:asciiTheme="minorBidi" w:hAnsiTheme="minorBidi" w:cstheme="minorBidi"/>
          <w:sz w:val="20"/>
          <w:szCs w:val="20"/>
        </w:rPr>
        <w:t>other Sooras (chapters) of the Holy Quran, such as in verses 38: 12-14, as follows:</w:t>
      </w:r>
    </w:p>
    <w:p w14:paraId="7B1847B2" w14:textId="77777777" w:rsidR="00316B97" w:rsidRPr="00844230" w:rsidRDefault="00316B97" w:rsidP="00316B97">
      <w:pPr>
        <w:pStyle w:val="style466"/>
        <w:bidi/>
        <w:jc w:val="both"/>
        <w:rPr>
          <w:rFonts w:asciiTheme="minorBidi" w:hAnsiTheme="minorBidi" w:cstheme="minorBidi"/>
        </w:rPr>
      </w:pPr>
      <w:r w:rsidRPr="00844230">
        <w:rPr>
          <w:rFonts w:asciiTheme="minorBidi" w:hAnsiTheme="minorBidi" w:cstheme="minorBidi"/>
          <w:sz w:val="28"/>
          <w:szCs w:val="28"/>
          <w:rtl/>
        </w:rPr>
        <w:t xml:space="preserve">كَذَّبَتْ قَبْلَهُمْ </w:t>
      </w:r>
      <w:r w:rsidRPr="005D5397">
        <w:rPr>
          <w:rFonts w:asciiTheme="minorBidi" w:hAnsiTheme="minorBidi" w:cstheme="minorBidi"/>
          <w:b/>
          <w:bCs/>
          <w:color w:val="EE0000"/>
          <w:sz w:val="28"/>
          <w:szCs w:val="28"/>
          <w:rtl/>
        </w:rPr>
        <w:t>قَوْمُ نُوحٍ وَعَادٌ وَفِرْعَوْنُ</w:t>
      </w:r>
      <w:r w:rsidRPr="005D5397">
        <w:rPr>
          <w:rFonts w:asciiTheme="minorBidi" w:hAnsiTheme="minorBidi" w:cstheme="minorBidi"/>
          <w:color w:val="EE0000"/>
          <w:sz w:val="28"/>
          <w:szCs w:val="28"/>
          <w:rtl/>
        </w:rPr>
        <w:t xml:space="preserve"> </w:t>
      </w:r>
      <w:r w:rsidRPr="00844230">
        <w:rPr>
          <w:rFonts w:asciiTheme="minorBidi" w:hAnsiTheme="minorBidi" w:cstheme="minorBidi"/>
          <w:sz w:val="28"/>
          <w:szCs w:val="28"/>
          <w:rtl/>
        </w:rPr>
        <w:t xml:space="preserve">ذُو الْأَوْتَادِ </w:t>
      </w:r>
      <w:r w:rsidRPr="00844230">
        <w:rPr>
          <w:rFonts w:asciiTheme="minorBidi" w:hAnsiTheme="minorBidi" w:cstheme="minorBidi"/>
          <w:rtl/>
        </w:rPr>
        <w:t>﴿١٢﴾</w:t>
      </w:r>
      <w:r w:rsidRPr="00844230">
        <w:rPr>
          <w:rFonts w:asciiTheme="minorBidi" w:hAnsiTheme="minorBidi" w:cstheme="minorBidi"/>
          <w:sz w:val="28"/>
          <w:szCs w:val="28"/>
          <w:rtl/>
        </w:rPr>
        <w:t xml:space="preserve"> </w:t>
      </w:r>
      <w:r w:rsidRPr="005D5397">
        <w:rPr>
          <w:rFonts w:asciiTheme="minorBidi" w:hAnsiTheme="minorBidi" w:cstheme="minorBidi"/>
          <w:b/>
          <w:bCs/>
          <w:color w:val="EE0000"/>
          <w:sz w:val="28"/>
          <w:szCs w:val="28"/>
          <w:rtl/>
        </w:rPr>
        <w:t>وَثَمُودُ وَقَوْمُ لُوطٍ وَأَصْحَابُ الْأَيْكَةِ</w:t>
      </w:r>
      <w:r w:rsidRPr="005D5397">
        <w:rPr>
          <w:rFonts w:asciiTheme="minorBidi" w:hAnsiTheme="minorBidi" w:cstheme="minorBidi"/>
          <w:color w:val="EE0000"/>
          <w:sz w:val="28"/>
          <w:szCs w:val="28"/>
          <w:rtl/>
        </w:rPr>
        <w:t xml:space="preserve"> </w:t>
      </w:r>
      <w:r w:rsidRPr="00844230">
        <w:rPr>
          <w:rFonts w:asciiTheme="minorBidi" w:hAnsiTheme="minorBidi" w:cstheme="minorBidi"/>
          <w:sz w:val="28"/>
          <w:szCs w:val="28"/>
          <w:rtl/>
        </w:rPr>
        <w:t xml:space="preserve">ۚ أُولَـٰئِكَ الْأَحْزَابُ </w:t>
      </w:r>
      <w:r w:rsidRPr="00844230">
        <w:rPr>
          <w:rFonts w:asciiTheme="minorBidi" w:hAnsiTheme="minorBidi" w:cstheme="minorBidi"/>
          <w:rtl/>
        </w:rPr>
        <w:t>﴿١٣﴾</w:t>
      </w:r>
      <w:r w:rsidRPr="00844230">
        <w:rPr>
          <w:rFonts w:asciiTheme="minorBidi" w:hAnsiTheme="minorBidi" w:cstheme="minorBidi"/>
          <w:sz w:val="28"/>
          <w:szCs w:val="28"/>
          <w:rtl/>
        </w:rPr>
        <w:t xml:space="preserve"> إِن كُلٌّ إِلَّا كَذَّبَ الرُّسُلَ فَحَقَّ عِقَابِ </w:t>
      </w:r>
      <w:r w:rsidRPr="00844230">
        <w:rPr>
          <w:rFonts w:asciiTheme="minorBidi" w:hAnsiTheme="minorBidi" w:cstheme="minorBidi"/>
          <w:rtl/>
        </w:rPr>
        <w:t>﴿١٤﴾</w:t>
      </w:r>
      <w:r w:rsidRPr="00844230">
        <w:rPr>
          <w:rFonts w:asciiTheme="minorBidi" w:hAnsiTheme="minorBidi" w:cstheme="minorBidi"/>
        </w:rPr>
        <w:t xml:space="preserve"> </w:t>
      </w:r>
      <w:r w:rsidRPr="0017512B">
        <w:rPr>
          <w:rFonts w:asciiTheme="minorBidi" w:hAnsiTheme="minorBidi" w:cstheme="minorBidi"/>
          <w:sz w:val="28"/>
          <w:szCs w:val="28"/>
          <w:rtl/>
        </w:rPr>
        <w:t>(ص</w:t>
      </w:r>
      <w:r>
        <w:rPr>
          <w:rFonts w:asciiTheme="minorBidi" w:hAnsiTheme="minorBidi" w:cstheme="minorBidi" w:hint="cs"/>
          <w:sz w:val="28"/>
          <w:szCs w:val="28"/>
          <w:rtl/>
        </w:rPr>
        <w:t>َ</w:t>
      </w:r>
      <w:r w:rsidRPr="0017512B">
        <w:rPr>
          <w:rFonts w:asciiTheme="minorBidi" w:hAnsiTheme="minorBidi" w:cstheme="minorBidi"/>
          <w:sz w:val="28"/>
          <w:szCs w:val="28"/>
          <w:rtl/>
        </w:rPr>
        <w:t xml:space="preserve"> ،</w:t>
      </w:r>
      <w:r w:rsidRPr="00844230">
        <w:rPr>
          <w:rFonts w:asciiTheme="minorBidi" w:hAnsiTheme="minorBidi" w:cstheme="minorBidi"/>
          <w:rtl/>
        </w:rPr>
        <w:t xml:space="preserve"> 38: 12-14</w:t>
      </w:r>
      <w:r w:rsidRPr="0017512B">
        <w:rPr>
          <w:rFonts w:asciiTheme="minorBidi" w:hAnsiTheme="minorBidi" w:cstheme="minorBidi"/>
          <w:sz w:val="28"/>
          <w:szCs w:val="28"/>
          <w:rtl/>
        </w:rPr>
        <w:t>).</w:t>
      </w:r>
    </w:p>
    <w:p w14:paraId="6D83631C" w14:textId="77777777" w:rsidR="00316B97" w:rsidRPr="00844230" w:rsidRDefault="00316B97" w:rsidP="00316B97">
      <w:pPr>
        <w:pStyle w:val="style466"/>
        <w:jc w:val="both"/>
        <w:rPr>
          <w:rFonts w:asciiTheme="minorBidi" w:hAnsiTheme="minorBidi" w:cstheme="minorBidi"/>
          <w:sz w:val="20"/>
          <w:szCs w:val="20"/>
          <w:rtl/>
        </w:rPr>
      </w:pPr>
      <w:r w:rsidRPr="00844230">
        <w:rPr>
          <w:rFonts w:asciiTheme="minorBidi" w:hAnsiTheme="minorBidi" w:cstheme="minorBidi"/>
          <w:sz w:val="20"/>
          <w:szCs w:val="20"/>
        </w:rPr>
        <w:t xml:space="preserve">The </w:t>
      </w:r>
      <w:r w:rsidRPr="005D5397">
        <w:rPr>
          <w:rFonts w:asciiTheme="minorBidi" w:hAnsiTheme="minorBidi" w:cstheme="minorBidi"/>
          <w:b/>
          <w:bCs/>
          <w:color w:val="EE0000"/>
          <w:sz w:val="20"/>
          <w:szCs w:val="20"/>
        </w:rPr>
        <w:t>people of Noo’h</w:t>
      </w:r>
      <w:r>
        <w:rPr>
          <w:rFonts w:asciiTheme="minorBidi" w:hAnsiTheme="minorBidi" w:cstheme="minorBidi"/>
          <w:sz w:val="20"/>
          <w:szCs w:val="20"/>
        </w:rPr>
        <w:t xml:space="preserve"> (</w:t>
      </w:r>
      <w:r w:rsidRPr="005D5397">
        <w:rPr>
          <w:rFonts w:asciiTheme="minorBidi" w:hAnsiTheme="minorBidi" w:cstheme="minorBidi"/>
          <w:b/>
          <w:bCs/>
          <w:color w:val="EE0000"/>
          <w:sz w:val="20"/>
          <w:szCs w:val="20"/>
        </w:rPr>
        <w:t>Noah</w:t>
      </w:r>
      <w:r>
        <w:rPr>
          <w:rFonts w:asciiTheme="minorBidi" w:hAnsiTheme="minorBidi" w:cstheme="minorBidi"/>
          <w:sz w:val="20"/>
          <w:szCs w:val="20"/>
        </w:rPr>
        <w:t>)</w:t>
      </w:r>
      <w:r w:rsidRPr="00844230">
        <w:rPr>
          <w:rFonts w:asciiTheme="minorBidi" w:hAnsiTheme="minorBidi" w:cstheme="minorBidi"/>
          <w:sz w:val="20"/>
          <w:szCs w:val="20"/>
        </w:rPr>
        <w:t xml:space="preserve"> denied before them, and </w:t>
      </w:r>
      <w:r>
        <w:rPr>
          <w:rFonts w:asciiTheme="minorBidi" w:hAnsiTheme="minorBidi" w:cstheme="minorBidi"/>
          <w:sz w:val="20"/>
          <w:szCs w:val="20"/>
        </w:rPr>
        <w:t>(so did the peoples of)</w:t>
      </w:r>
      <w:r w:rsidRPr="00844230">
        <w:rPr>
          <w:rFonts w:asciiTheme="minorBidi" w:hAnsiTheme="minorBidi" w:cstheme="minorBidi"/>
          <w:sz w:val="20"/>
          <w:szCs w:val="20"/>
        </w:rPr>
        <w:t xml:space="preserve"> </w:t>
      </w:r>
      <w:r w:rsidRPr="005D5397">
        <w:rPr>
          <w:rFonts w:asciiTheme="minorBidi" w:hAnsiTheme="minorBidi" w:cstheme="minorBidi"/>
          <w:b/>
          <w:bCs/>
          <w:color w:val="EE0000"/>
          <w:sz w:val="20"/>
          <w:szCs w:val="20"/>
        </w:rPr>
        <w:t>'Aad</w:t>
      </w:r>
      <w:r w:rsidRPr="00844230">
        <w:rPr>
          <w:rFonts w:asciiTheme="minorBidi" w:hAnsiTheme="minorBidi" w:cstheme="minorBidi"/>
          <w:sz w:val="20"/>
          <w:szCs w:val="20"/>
        </w:rPr>
        <w:t xml:space="preserve"> and </w:t>
      </w:r>
      <w:r w:rsidRPr="005D5397">
        <w:rPr>
          <w:rFonts w:asciiTheme="minorBidi" w:hAnsiTheme="minorBidi" w:cstheme="minorBidi"/>
          <w:b/>
          <w:bCs/>
          <w:color w:val="EE0000"/>
          <w:sz w:val="20"/>
          <w:szCs w:val="20"/>
        </w:rPr>
        <w:t>Pharaoh</w:t>
      </w:r>
      <w:r w:rsidRPr="00844230">
        <w:rPr>
          <w:rFonts w:asciiTheme="minorBidi" w:hAnsiTheme="minorBidi" w:cstheme="minorBidi"/>
          <w:sz w:val="20"/>
          <w:szCs w:val="20"/>
        </w:rPr>
        <w:t xml:space="preserve">, the owner of stakes, (12) </w:t>
      </w:r>
      <w:r>
        <w:rPr>
          <w:rFonts w:asciiTheme="minorBidi" w:hAnsiTheme="minorBidi" w:cstheme="minorBidi"/>
          <w:sz w:val="20"/>
          <w:szCs w:val="20"/>
        </w:rPr>
        <w:t>as well as</w:t>
      </w:r>
      <w:r w:rsidRPr="00844230">
        <w:rPr>
          <w:rFonts w:asciiTheme="minorBidi" w:hAnsiTheme="minorBidi" w:cstheme="minorBidi"/>
          <w:sz w:val="20"/>
          <w:szCs w:val="20"/>
        </w:rPr>
        <w:t xml:space="preserve"> </w:t>
      </w:r>
      <w:r w:rsidRPr="005D5397">
        <w:rPr>
          <w:rFonts w:asciiTheme="minorBidi" w:hAnsiTheme="minorBidi" w:cstheme="minorBidi"/>
          <w:b/>
          <w:bCs/>
          <w:color w:val="EE0000"/>
          <w:sz w:val="20"/>
          <w:szCs w:val="20"/>
        </w:rPr>
        <w:t>Thamood</w:t>
      </w:r>
      <w:r w:rsidRPr="00844230">
        <w:rPr>
          <w:rFonts w:asciiTheme="minorBidi" w:hAnsiTheme="minorBidi" w:cstheme="minorBidi"/>
          <w:sz w:val="20"/>
          <w:szCs w:val="20"/>
        </w:rPr>
        <w:t xml:space="preserve"> and the people of </w:t>
      </w:r>
      <w:r>
        <w:rPr>
          <w:rFonts w:asciiTheme="minorBidi" w:hAnsiTheme="minorBidi" w:cstheme="minorBidi"/>
          <w:sz w:val="20"/>
          <w:szCs w:val="20"/>
        </w:rPr>
        <w:t xml:space="preserve"> </w:t>
      </w:r>
      <w:r w:rsidRPr="005D5397">
        <w:rPr>
          <w:rFonts w:asciiTheme="minorBidi" w:hAnsiTheme="minorBidi" w:cstheme="minorBidi"/>
          <w:b/>
          <w:bCs/>
          <w:color w:val="EE0000"/>
          <w:sz w:val="20"/>
          <w:szCs w:val="20"/>
        </w:rPr>
        <w:t>Loo</w:t>
      </w:r>
      <w:r w:rsidRPr="005D5397">
        <w:rPr>
          <w:rFonts w:asciiTheme="minorBidi" w:hAnsiTheme="minorBidi" w:cstheme="minorBidi"/>
          <w:b/>
          <w:bCs/>
          <w:color w:val="EE0000"/>
          <w:sz w:val="20"/>
          <w:szCs w:val="20"/>
          <w:u w:val="single"/>
        </w:rPr>
        <w:t>t</w:t>
      </w:r>
      <w:r w:rsidRPr="005D5397">
        <w:rPr>
          <w:rFonts w:asciiTheme="minorBidi" w:hAnsiTheme="minorBidi" w:cstheme="minorBidi"/>
          <w:b/>
          <w:bCs/>
          <w:color w:val="EE0000"/>
          <w:sz w:val="20"/>
          <w:szCs w:val="20"/>
        </w:rPr>
        <w:t xml:space="preserve"> </w:t>
      </w:r>
      <w:r>
        <w:rPr>
          <w:rFonts w:asciiTheme="minorBidi" w:hAnsiTheme="minorBidi" w:cstheme="minorBidi"/>
          <w:sz w:val="20"/>
          <w:szCs w:val="20"/>
        </w:rPr>
        <w:t>(</w:t>
      </w:r>
      <w:r w:rsidRPr="005D5397">
        <w:rPr>
          <w:rFonts w:asciiTheme="minorBidi" w:hAnsiTheme="minorBidi" w:cstheme="minorBidi"/>
          <w:b/>
          <w:bCs/>
          <w:color w:val="EE0000"/>
          <w:sz w:val="20"/>
          <w:szCs w:val="20"/>
        </w:rPr>
        <w:t>Lot</w:t>
      </w:r>
      <w:r>
        <w:rPr>
          <w:rFonts w:asciiTheme="minorBidi" w:hAnsiTheme="minorBidi" w:cstheme="minorBidi"/>
          <w:sz w:val="20"/>
          <w:szCs w:val="20"/>
        </w:rPr>
        <w:t>)</w:t>
      </w:r>
      <w:r w:rsidRPr="00844230">
        <w:rPr>
          <w:rFonts w:asciiTheme="minorBidi" w:hAnsiTheme="minorBidi" w:cstheme="minorBidi"/>
          <w:sz w:val="20"/>
          <w:szCs w:val="20"/>
        </w:rPr>
        <w:t xml:space="preserve"> and the </w:t>
      </w:r>
      <w:r w:rsidRPr="005D5397">
        <w:rPr>
          <w:rFonts w:asciiTheme="minorBidi" w:hAnsiTheme="minorBidi" w:cstheme="minorBidi"/>
          <w:b/>
          <w:bCs/>
          <w:color w:val="EE0000"/>
          <w:sz w:val="20"/>
          <w:szCs w:val="20"/>
        </w:rPr>
        <w:t>Companions of the Thicket</w:t>
      </w:r>
      <w:r w:rsidRPr="00844230">
        <w:rPr>
          <w:rFonts w:asciiTheme="minorBidi" w:hAnsiTheme="minorBidi" w:cstheme="minorBidi"/>
          <w:sz w:val="20"/>
          <w:szCs w:val="20"/>
        </w:rPr>
        <w:t xml:space="preserve">. Those are the </w:t>
      </w:r>
      <w:r>
        <w:rPr>
          <w:rFonts w:asciiTheme="minorBidi" w:hAnsiTheme="minorBidi" w:cstheme="minorBidi"/>
          <w:sz w:val="20"/>
          <w:szCs w:val="20"/>
        </w:rPr>
        <w:t>parties (of disbelievers)</w:t>
      </w:r>
      <w:r w:rsidRPr="00844230">
        <w:rPr>
          <w:rFonts w:asciiTheme="minorBidi" w:hAnsiTheme="minorBidi" w:cstheme="minorBidi"/>
          <w:sz w:val="20"/>
          <w:szCs w:val="20"/>
        </w:rPr>
        <w:t>. (13) Each of them denied the messengers</w:t>
      </w:r>
      <w:r>
        <w:rPr>
          <w:rFonts w:asciiTheme="minorBidi" w:hAnsiTheme="minorBidi" w:cstheme="minorBidi"/>
          <w:sz w:val="20"/>
          <w:szCs w:val="20"/>
        </w:rPr>
        <w:t>. S</w:t>
      </w:r>
      <w:r w:rsidRPr="00844230">
        <w:rPr>
          <w:rFonts w:asciiTheme="minorBidi" w:hAnsiTheme="minorBidi" w:cstheme="minorBidi"/>
          <w:sz w:val="20"/>
          <w:szCs w:val="20"/>
        </w:rPr>
        <w:t>o</w:t>
      </w:r>
      <w:r>
        <w:rPr>
          <w:rFonts w:asciiTheme="minorBidi" w:hAnsiTheme="minorBidi" w:cstheme="minorBidi"/>
          <w:sz w:val="20"/>
          <w:szCs w:val="20"/>
        </w:rPr>
        <w:t>,</w:t>
      </w:r>
      <w:r w:rsidRPr="00844230">
        <w:rPr>
          <w:rFonts w:asciiTheme="minorBidi" w:hAnsiTheme="minorBidi" w:cstheme="minorBidi"/>
          <w:sz w:val="20"/>
          <w:szCs w:val="20"/>
        </w:rPr>
        <w:t xml:space="preserve"> </w:t>
      </w:r>
      <w:r>
        <w:rPr>
          <w:rFonts w:asciiTheme="minorBidi" w:hAnsiTheme="minorBidi" w:cstheme="minorBidi"/>
          <w:sz w:val="20"/>
          <w:szCs w:val="20"/>
        </w:rPr>
        <w:t>(the) punishment</w:t>
      </w:r>
      <w:r w:rsidRPr="00844230">
        <w:rPr>
          <w:rFonts w:asciiTheme="minorBidi" w:hAnsiTheme="minorBidi" w:cstheme="minorBidi"/>
          <w:sz w:val="20"/>
          <w:szCs w:val="20"/>
        </w:rPr>
        <w:t xml:space="preserve"> was justified. (14) (</w:t>
      </w:r>
      <w:r w:rsidRPr="00844230">
        <w:rPr>
          <w:rFonts w:asciiTheme="minorBidi" w:hAnsiTheme="minorBidi" w:cstheme="minorBidi"/>
          <w:sz w:val="20"/>
          <w:szCs w:val="20"/>
          <w:u w:val="single"/>
        </w:rPr>
        <w:t>S</w:t>
      </w:r>
      <w:r w:rsidRPr="00844230">
        <w:rPr>
          <w:rFonts w:asciiTheme="minorBidi" w:hAnsiTheme="minorBidi" w:cstheme="minorBidi"/>
          <w:sz w:val="20"/>
          <w:szCs w:val="20"/>
        </w:rPr>
        <w:t>ad, 38: 12-14).</w:t>
      </w:r>
    </w:p>
    <w:p w14:paraId="647E154B" w14:textId="77777777" w:rsidR="00316B97" w:rsidRPr="00844230" w:rsidRDefault="00316B97" w:rsidP="00316B97">
      <w:pPr>
        <w:pStyle w:val="style466"/>
        <w:jc w:val="both"/>
        <w:rPr>
          <w:rFonts w:asciiTheme="minorBidi" w:hAnsiTheme="minorBidi" w:cstheme="minorBidi"/>
          <w:sz w:val="20"/>
          <w:szCs w:val="20"/>
        </w:rPr>
      </w:pPr>
      <w:r w:rsidRPr="00844230">
        <w:rPr>
          <w:rFonts w:asciiTheme="minorBidi" w:hAnsiTheme="minorBidi" w:cstheme="minorBidi"/>
          <w:sz w:val="20"/>
          <w:szCs w:val="20"/>
        </w:rPr>
        <w:t>Then, verses 69: 13-37 tell us about the hereafter, including the rewards awaiting the believers and the punishment awaiting the disbelievers.</w:t>
      </w:r>
    </w:p>
    <w:p w14:paraId="5403BC48" w14:textId="77777777" w:rsidR="00316B97" w:rsidRPr="00844230" w:rsidRDefault="00316B97" w:rsidP="00316B97">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Verses 69: 38-52 are </w:t>
      </w:r>
      <w:r w:rsidRPr="005D5397">
        <w:rPr>
          <w:rFonts w:asciiTheme="minorBidi" w:hAnsiTheme="minorBidi" w:cstheme="minorBidi"/>
          <w:b/>
          <w:bCs/>
          <w:color w:val="EE0000"/>
          <w:sz w:val="20"/>
          <w:szCs w:val="20"/>
        </w:rPr>
        <w:t>directed towards the Arabs</w:t>
      </w:r>
      <w:r w:rsidRPr="005D5397">
        <w:rPr>
          <w:rFonts w:asciiTheme="minorBidi" w:hAnsiTheme="minorBidi" w:cstheme="minorBidi"/>
          <w:color w:val="EE0000"/>
          <w:sz w:val="20"/>
          <w:szCs w:val="20"/>
        </w:rPr>
        <w:t xml:space="preserve"> </w:t>
      </w:r>
      <w:r w:rsidRPr="00844230">
        <w:rPr>
          <w:rFonts w:asciiTheme="minorBidi" w:hAnsiTheme="minorBidi" w:cstheme="minorBidi"/>
          <w:sz w:val="20"/>
          <w:szCs w:val="20"/>
        </w:rPr>
        <w:t xml:space="preserve">at the time of the revelation, urging them to believe in God’s </w:t>
      </w:r>
      <w:r>
        <w:rPr>
          <w:rFonts w:asciiTheme="minorBidi" w:hAnsiTheme="minorBidi" w:cstheme="minorBidi"/>
          <w:sz w:val="20"/>
          <w:szCs w:val="20"/>
        </w:rPr>
        <w:t>M</w:t>
      </w:r>
      <w:r w:rsidRPr="00844230">
        <w:rPr>
          <w:rFonts w:asciiTheme="minorBidi" w:hAnsiTheme="minorBidi" w:cstheme="minorBidi"/>
          <w:sz w:val="20"/>
          <w:szCs w:val="20"/>
        </w:rPr>
        <w:t>essage, sent to them through His Messenger, Mu</w:t>
      </w:r>
      <w:r>
        <w:rPr>
          <w:rFonts w:asciiTheme="minorBidi" w:hAnsiTheme="minorBidi" w:cstheme="minorBidi"/>
          <w:sz w:val="20"/>
          <w:szCs w:val="20"/>
        </w:rPr>
        <w:t>’</w:t>
      </w:r>
      <w:r w:rsidRPr="00844230">
        <w:rPr>
          <w:rFonts w:asciiTheme="minorBidi" w:hAnsiTheme="minorBidi" w:cstheme="minorBidi"/>
          <w:sz w:val="20"/>
          <w:szCs w:val="20"/>
        </w:rPr>
        <w:t xml:space="preserve">hammed, </w:t>
      </w:r>
      <w:r w:rsidRPr="00844230">
        <w:rPr>
          <w:rFonts w:asciiTheme="minorBidi" w:hAnsiTheme="minorBidi" w:cstheme="minorBidi"/>
          <w:color w:val="000000" w:themeColor="text1"/>
          <w:sz w:val="20"/>
          <w:szCs w:val="20"/>
        </w:rPr>
        <w:t>pbbuh</w:t>
      </w:r>
      <w:r w:rsidRPr="00844230">
        <w:rPr>
          <w:rFonts w:asciiTheme="minorBidi" w:hAnsiTheme="minorBidi" w:cstheme="minorBidi"/>
          <w:sz w:val="20"/>
          <w:szCs w:val="20"/>
        </w:rPr>
        <w:t>, to avoid punishment in this</w:t>
      </w:r>
      <w:r>
        <w:rPr>
          <w:rFonts w:asciiTheme="minorBidi" w:hAnsiTheme="minorBidi" w:cstheme="minorBidi"/>
          <w:sz w:val="20"/>
          <w:szCs w:val="20"/>
        </w:rPr>
        <w:t xml:space="preserve"> lower</w:t>
      </w:r>
      <w:r w:rsidRPr="00844230">
        <w:rPr>
          <w:rFonts w:asciiTheme="minorBidi" w:hAnsiTheme="minorBidi" w:cstheme="minorBidi"/>
          <w:sz w:val="20"/>
          <w:szCs w:val="20"/>
        </w:rPr>
        <w:t xml:space="preserve"> life and in the hereafter, like that which happened to the previously mentioned disbelieving population groups. </w:t>
      </w:r>
    </w:p>
    <w:p w14:paraId="2E5AEE6C" w14:textId="77777777" w:rsidR="00316B97" w:rsidRPr="00844230" w:rsidRDefault="00316B97" w:rsidP="00316B97">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An alternative interpretation of verse 37: 77 is that </w:t>
      </w:r>
      <w:r w:rsidRPr="005D5397">
        <w:rPr>
          <w:rFonts w:asciiTheme="minorBidi" w:hAnsiTheme="minorBidi" w:cstheme="minorBidi"/>
          <w:b/>
          <w:bCs/>
          <w:color w:val="EE0000"/>
          <w:sz w:val="20"/>
          <w:szCs w:val="20"/>
        </w:rPr>
        <w:t>Noo'h's descendants remained</w:t>
      </w:r>
      <w:r w:rsidRPr="005D5397">
        <w:rPr>
          <w:rFonts w:asciiTheme="minorBidi" w:hAnsiTheme="minorBidi" w:cstheme="minorBidi"/>
          <w:color w:val="EE0000"/>
          <w:sz w:val="20"/>
          <w:szCs w:val="20"/>
        </w:rPr>
        <w:t xml:space="preserve"> </w:t>
      </w:r>
      <w:r w:rsidRPr="00844230">
        <w:rPr>
          <w:rFonts w:asciiTheme="minorBidi" w:hAnsiTheme="minorBidi" w:cstheme="minorBidi"/>
          <w:sz w:val="20"/>
          <w:szCs w:val="20"/>
        </w:rPr>
        <w:t>(</w:t>
      </w:r>
      <w:r w:rsidRPr="005D5397">
        <w:rPr>
          <w:rFonts w:asciiTheme="minorBidi" w:hAnsiTheme="minorBidi" w:cstheme="minorBidi"/>
          <w:b/>
          <w:bCs/>
          <w:color w:val="EE0000"/>
          <w:sz w:val="20"/>
          <w:szCs w:val="20"/>
        </w:rPr>
        <w:t>survived</w:t>
      </w:r>
      <w:r w:rsidRPr="00844230">
        <w:rPr>
          <w:rFonts w:asciiTheme="minorBidi" w:hAnsiTheme="minorBidi" w:cstheme="minorBidi"/>
          <w:sz w:val="20"/>
          <w:szCs w:val="20"/>
        </w:rPr>
        <w:t xml:space="preserve">) after the flood, </w:t>
      </w:r>
      <w:r w:rsidRPr="005D5397">
        <w:rPr>
          <w:rFonts w:asciiTheme="minorBidi" w:hAnsiTheme="minorBidi" w:cstheme="minorBidi"/>
          <w:b/>
          <w:bCs/>
          <w:color w:val="EE0000"/>
          <w:sz w:val="20"/>
          <w:szCs w:val="20"/>
        </w:rPr>
        <w:t>in comparison with the disbelievers</w:t>
      </w:r>
      <w:r w:rsidRPr="00844230">
        <w:rPr>
          <w:rFonts w:asciiTheme="minorBidi" w:hAnsiTheme="minorBidi" w:cstheme="minorBidi"/>
          <w:sz w:val="20"/>
          <w:szCs w:val="20"/>
        </w:rPr>
        <w:t xml:space="preserve">, who died in it, but it does not mean that all humans are Nooh's descendants. This interpretation is supported by verse 17: 3, which states that </w:t>
      </w:r>
      <w:r w:rsidRPr="005D5397">
        <w:rPr>
          <w:rFonts w:asciiTheme="minorBidi" w:hAnsiTheme="minorBidi" w:cstheme="minorBidi"/>
          <w:b/>
          <w:bCs/>
          <w:color w:val="EE0000"/>
          <w:sz w:val="20"/>
          <w:szCs w:val="20"/>
        </w:rPr>
        <w:t xml:space="preserve">Children of Israel </w:t>
      </w:r>
      <w:r w:rsidRPr="00AB1271">
        <w:rPr>
          <w:rFonts w:asciiTheme="minorBidi" w:hAnsiTheme="minorBidi" w:cstheme="minorBidi"/>
          <w:sz w:val="20"/>
          <w:szCs w:val="20"/>
        </w:rPr>
        <w:t>were not descendants of Noo'h (Noah)</w:t>
      </w:r>
      <w:r w:rsidRPr="00844230">
        <w:rPr>
          <w:rFonts w:asciiTheme="minorBidi" w:hAnsiTheme="minorBidi" w:cstheme="minorBidi"/>
          <w:sz w:val="20"/>
          <w:szCs w:val="20"/>
        </w:rPr>
        <w:t xml:space="preserve">. Rather, they </w:t>
      </w:r>
      <w:r w:rsidRPr="00AB1271">
        <w:rPr>
          <w:rFonts w:asciiTheme="minorBidi" w:hAnsiTheme="minorBidi" w:cstheme="minorBidi"/>
          <w:b/>
          <w:bCs/>
          <w:color w:val="EE0000"/>
          <w:sz w:val="20"/>
          <w:szCs w:val="20"/>
        </w:rPr>
        <w:t>were descendants of the believers</w:t>
      </w:r>
      <w:r w:rsidRPr="00844230">
        <w:rPr>
          <w:rFonts w:asciiTheme="minorBidi" w:hAnsiTheme="minorBidi" w:cstheme="minorBidi"/>
          <w:sz w:val="20"/>
          <w:szCs w:val="20"/>
        </w:rPr>
        <w:t>, who were carried on the ship with him</w:t>
      </w:r>
      <w:r w:rsidRPr="00844230">
        <w:rPr>
          <w:rFonts w:asciiTheme="minorBidi" w:hAnsiTheme="minorBidi" w:cstheme="minorBidi"/>
          <w:sz w:val="20"/>
          <w:szCs w:val="20"/>
          <w:rtl/>
        </w:rPr>
        <w:t>.</w:t>
      </w:r>
    </w:p>
    <w:p w14:paraId="71797E06" w14:textId="77777777" w:rsidR="00316B97" w:rsidRPr="00844230" w:rsidRDefault="00316B97" w:rsidP="00316B97">
      <w:pPr>
        <w:pStyle w:val="style466"/>
        <w:bidi/>
        <w:rPr>
          <w:rFonts w:asciiTheme="minorBidi" w:hAnsiTheme="minorBidi" w:cstheme="minorBidi"/>
          <w:sz w:val="20"/>
          <w:szCs w:val="20"/>
        </w:rPr>
      </w:pPr>
      <w:r w:rsidRPr="005D5397">
        <w:rPr>
          <w:rFonts w:asciiTheme="minorBidi" w:hAnsiTheme="minorBidi" w:cstheme="minorBidi"/>
          <w:b/>
          <w:bCs/>
          <w:color w:val="EE0000"/>
          <w:sz w:val="28"/>
          <w:szCs w:val="28"/>
          <w:rtl/>
        </w:rPr>
        <w:t>ذُرِّيَّةَ مَنْ حَمَلْنَا مَعَ نُوحٍۚ</w:t>
      </w:r>
      <w:r w:rsidRPr="005D5397">
        <w:rPr>
          <w:rFonts w:asciiTheme="minorBidi" w:hAnsiTheme="minorBidi" w:cstheme="minorBidi"/>
          <w:color w:val="EE0000"/>
          <w:sz w:val="28"/>
          <w:szCs w:val="28"/>
          <w:rtl/>
        </w:rPr>
        <w:t> </w:t>
      </w:r>
      <w:r w:rsidRPr="00844230">
        <w:rPr>
          <w:rFonts w:asciiTheme="minorBidi" w:hAnsiTheme="minorBidi" w:cstheme="minorBidi"/>
          <w:sz w:val="28"/>
          <w:szCs w:val="28"/>
          <w:rtl/>
        </w:rPr>
        <w:t>إِنَّهُ كَانَ عَبْدًا شَكُورًا</w:t>
      </w:r>
      <w:r w:rsidRPr="00844230">
        <w:rPr>
          <w:rFonts w:asciiTheme="minorBidi" w:hAnsiTheme="minorBidi" w:cstheme="minorBidi"/>
          <w:sz w:val="20"/>
          <w:szCs w:val="20"/>
          <w:rtl/>
        </w:rPr>
        <w:t xml:space="preserve"> </w:t>
      </w:r>
      <w:r w:rsidRPr="0017512B">
        <w:rPr>
          <w:rFonts w:asciiTheme="minorBidi" w:hAnsiTheme="minorBidi" w:cstheme="minorBidi"/>
          <w:sz w:val="28"/>
          <w:szCs w:val="28"/>
          <w:rtl/>
        </w:rPr>
        <w:t>(الإس</w:t>
      </w:r>
      <w:r>
        <w:rPr>
          <w:rFonts w:asciiTheme="minorBidi" w:hAnsiTheme="minorBidi" w:cstheme="minorBidi" w:hint="cs"/>
          <w:sz w:val="28"/>
          <w:szCs w:val="28"/>
          <w:rtl/>
        </w:rPr>
        <w:t>ْ</w:t>
      </w:r>
      <w:r w:rsidRPr="0017512B">
        <w:rPr>
          <w:rFonts w:asciiTheme="minorBidi" w:hAnsiTheme="minorBidi" w:cstheme="minorBidi"/>
          <w:sz w:val="28"/>
          <w:szCs w:val="28"/>
          <w:rtl/>
        </w:rPr>
        <w:t>ر</w:t>
      </w:r>
      <w:r>
        <w:rPr>
          <w:rFonts w:asciiTheme="minorBidi" w:hAnsiTheme="minorBidi" w:cstheme="minorBidi" w:hint="cs"/>
          <w:sz w:val="28"/>
          <w:szCs w:val="28"/>
          <w:rtl/>
        </w:rPr>
        <w:t>َ</w:t>
      </w:r>
      <w:r w:rsidRPr="0017512B">
        <w:rPr>
          <w:rFonts w:asciiTheme="minorBidi" w:hAnsiTheme="minorBidi" w:cstheme="minorBidi"/>
          <w:sz w:val="28"/>
          <w:szCs w:val="28"/>
          <w:rtl/>
        </w:rPr>
        <w:t>اء</w:t>
      </w:r>
      <w:r>
        <w:rPr>
          <w:rFonts w:asciiTheme="minorBidi" w:hAnsiTheme="minorBidi" w:cstheme="minorBidi" w:hint="cs"/>
          <w:sz w:val="28"/>
          <w:szCs w:val="28"/>
          <w:rtl/>
        </w:rPr>
        <w:t>ُ</w:t>
      </w:r>
      <w:r w:rsidRPr="0017512B">
        <w:rPr>
          <w:rFonts w:asciiTheme="minorBidi" w:hAnsiTheme="minorBidi" w:cstheme="minorBidi"/>
          <w:sz w:val="28"/>
          <w:szCs w:val="28"/>
          <w:rtl/>
        </w:rPr>
        <w:t xml:space="preserve"> ،</w:t>
      </w:r>
      <w:r w:rsidRPr="00844230">
        <w:rPr>
          <w:rFonts w:asciiTheme="minorBidi" w:hAnsiTheme="minorBidi" w:cstheme="minorBidi"/>
          <w:rtl/>
        </w:rPr>
        <w:t xml:space="preserve"> 17: 3</w:t>
      </w:r>
      <w:r w:rsidRPr="0017512B">
        <w:rPr>
          <w:rFonts w:asciiTheme="minorBidi" w:hAnsiTheme="minorBidi" w:cstheme="minorBidi"/>
          <w:sz w:val="28"/>
          <w:szCs w:val="28"/>
          <w:rtl/>
        </w:rPr>
        <w:t>).</w:t>
      </w:r>
      <w:r w:rsidRPr="00844230">
        <w:rPr>
          <w:rFonts w:asciiTheme="minorBidi" w:hAnsiTheme="minorBidi" w:cstheme="minorBidi"/>
          <w:sz w:val="20"/>
          <w:szCs w:val="20"/>
          <w:rtl/>
        </w:rPr>
        <w:t xml:space="preserve">   </w:t>
      </w:r>
    </w:p>
    <w:p w14:paraId="5CE48F62" w14:textId="77777777" w:rsidR="00316B97" w:rsidRPr="00844230" w:rsidRDefault="00316B97" w:rsidP="00316B97">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O </w:t>
      </w:r>
      <w:r w:rsidRPr="005D5397">
        <w:rPr>
          <w:rFonts w:asciiTheme="minorBidi" w:hAnsiTheme="minorBidi" w:cstheme="minorBidi"/>
          <w:b/>
          <w:bCs/>
          <w:color w:val="EE0000"/>
          <w:sz w:val="20"/>
          <w:szCs w:val="20"/>
        </w:rPr>
        <w:t>descendants of those We carried</w:t>
      </w:r>
      <w:r w:rsidRPr="005D5397">
        <w:rPr>
          <w:rFonts w:asciiTheme="minorBidi" w:hAnsiTheme="minorBidi" w:cstheme="minorBidi"/>
          <w:color w:val="EE0000"/>
          <w:sz w:val="20"/>
          <w:szCs w:val="20"/>
        </w:rPr>
        <w:t xml:space="preserve"> </w:t>
      </w:r>
      <w:r w:rsidRPr="00844230">
        <w:rPr>
          <w:rFonts w:asciiTheme="minorBidi" w:hAnsiTheme="minorBidi" w:cstheme="minorBidi"/>
          <w:sz w:val="20"/>
          <w:szCs w:val="20"/>
        </w:rPr>
        <w:t xml:space="preserve">(in the ship) </w:t>
      </w:r>
      <w:r w:rsidRPr="005D5397">
        <w:rPr>
          <w:rFonts w:asciiTheme="minorBidi" w:hAnsiTheme="minorBidi" w:cstheme="minorBidi"/>
          <w:b/>
          <w:bCs/>
          <w:color w:val="EE0000"/>
          <w:sz w:val="20"/>
          <w:szCs w:val="20"/>
        </w:rPr>
        <w:t>with Noo'h</w:t>
      </w:r>
      <w:r w:rsidRPr="005D5397">
        <w:rPr>
          <w:rFonts w:asciiTheme="minorBidi" w:hAnsiTheme="minorBidi" w:cstheme="minorBidi"/>
          <w:color w:val="EE0000"/>
          <w:sz w:val="20"/>
          <w:szCs w:val="20"/>
        </w:rPr>
        <w:t xml:space="preserve"> </w:t>
      </w:r>
      <w:r w:rsidRPr="00844230">
        <w:rPr>
          <w:rFonts w:asciiTheme="minorBidi" w:hAnsiTheme="minorBidi" w:cstheme="minorBidi"/>
          <w:sz w:val="20"/>
          <w:szCs w:val="20"/>
        </w:rPr>
        <w:t>(</w:t>
      </w:r>
      <w:r w:rsidRPr="005D5397">
        <w:rPr>
          <w:rFonts w:asciiTheme="minorBidi" w:hAnsiTheme="minorBidi" w:cstheme="minorBidi"/>
          <w:b/>
          <w:bCs/>
          <w:color w:val="EE0000"/>
          <w:sz w:val="20"/>
          <w:szCs w:val="20"/>
        </w:rPr>
        <w:t>Noah</w:t>
      </w:r>
      <w:r w:rsidRPr="00844230">
        <w:rPr>
          <w:rFonts w:asciiTheme="minorBidi" w:hAnsiTheme="minorBidi" w:cstheme="minorBidi"/>
          <w:sz w:val="20"/>
          <w:szCs w:val="20"/>
        </w:rPr>
        <w:t>). Indeed, he was a grateful worshipper (Al-Isra, 17: 3)</w:t>
      </w:r>
      <w:r w:rsidRPr="00844230">
        <w:rPr>
          <w:rFonts w:asciiTheme="minorBidi" w:hAnsiTheme="minorBidi" w:cstheme="minorBidi"/>
          <w:sz w:val="20"/>
          <w:szCs w:val="20"/>
          <w:rtl/>
        </w:rPr>
        <w:t>. </w:t>
      </w:r>
    </w:p>
    <w:p w14:paraId="475D8F53" w14:textId="77777777" w:rsidR="00316B97" w:rsidRPr="00844230" w:rsidRDefault="00316B97" w:rsidP="00CC7732">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Further, verse 37: 77 can be understood to apply to </w:t>
      </w:r>
      <w:r w:rsidRPr="0020131A">
        <w:rPr>
          <w:rFonts w:asciiTheme="minorBidi" w:hAnsiTheme="minorBidi" w:cstheme="minorBidi"/>
          <w:b/>
          <w:bCs/>
          <w:color w:val="EE0000"/>
          <w:sz w:val="20"/>
          <w:szCs w:val="20"/>
        </w:rPr>
        <w:t>Arabs</w:t>
      </w:r>
      <w:r w:rsidRPr="00844230">
        <w:rPr>
          <w:rFonts w:asciiTheme="minorBidi" w:hAnsiTheme="minorBidi" w:cstheme="minorBidi"/>
          <w:sz w:val="20"/>
          <w:szCs w:val="20"/>
        </w:rPr>
        <w:t xml:space="preserve">, who were descendants of the flood survivors, but it does not apply to </w:t>
      </w:r>
      <w:r w:rsidRPr="002B6BA7">
        <w:rPr>
          <w:rFonts w:asciiTheme="minorBidi" w:hAnsiTheme="minorBidi" w:cstheme="minorBidi"/>
          <w:b/>
          <w:bCs/>
          <w:color w:val="EE0000"/>
          <w:sz w:val="20"/>
          <w:szCs w:val="20"/>
        </w:rPr>
        <w:t>other population groups</w:t>
      </w:r>
      <w:r w:rsidRPr="00844230">
        <w:rPr>
          <w:rFonts w:asciiTheme="minorBidi" w:hAnsiTheme="minorBidi" w:cstheme="minorBidi"/>
          <w:sz w:val="20"/>
          <w:szCs w:val="20"/>
        </w:rPr>
        <w:t>, which were not targeted by the flood, as stated in verse 11: 48</w:t>
      </w:r>
      <w:r w:rsidRPr="00844230">
        <w:rPr>
          <w:rFonts w:asciiTheme="minorBidi" w:hAnsiTheme="minorBidi" w:cstheme="minorBidi"/>
          <w:sz w:val="20"/>
          <w:szCs w:val="20"/>
          <w:rtl/>
        </w:rPr>
        <w:t>.</w:t>
      </w:r>
    </w:p>
    <w:p w14:paraId="6B502C21" w14:textId="77777777" w:rsidR="00316B97" w:rsidRPr="00844230" w:rsidRDefault="00316B97" w:rsidP="00316B97">
      <w:pPr>
        <w:pStyle w:val="style466"/>
        <w:bidi/>
        <w:jc w:val="both"/>
        <w:rPr>
          <w:rFonts w:asciiTheme="minorBidi" w:hAnsiTheme="minorBidi" w:cstheme="minorBidi"/>
          <w:sz w:val="20"/>
          <w:szCs w:val="20"/>
        </w:rPr>
      </w:pPr>
      <w:r w:rsidRPr="00844230">
        <w:rPr>
          <w:rFonts w:asciiTheme="minorBidi" w:hAnsiTheme="minorBidi" w:cstheme="minorBidi"/>
          <w:sz w:val="28"/>
          <w:szCs w:val="28"/>
          <w:rtl/>
        </w:rPr>
        <w:t xml:space="preserve">قِيلَ يَا نُوحُ اهْبِطْ بِسَلَامٍ مِّنَّا وَبَرَكَاتٍ </w:t>
      </w:r>
      <w:r w:rsidRPr="002B6BA7">
        <w:rPr>
          <w:rFonts w:asciiTheme="minorBidi" w:hAnsiTheme="minorBidi" w:cstheme="minorBidi"/>
          <w:b/>
          <w:bCs/>
          <w:color w:val="0070C0"/>
          <w:sz w:val="28"/>
          <w:szCs w:val="28"/>
          <w:rtl/>
        </w:rPr>
        <w:t xml:space="preserve">عَلَيْكَ </w:t>
      </w:r>
      <w:r w:rsidRPr="002B6BA7">
        <w:rPr>
          <w:rFonts w:asciiTheme="minorBidi" w:hAnsiTheme="minorBidi" w:cstheme="minorBidi"/>
          <w:b/>
          <w:bCs/>
          <w:color w:val="00B050"/>
          <w:sz w:val="28"/>
          <w:szCs w:val="28"/>
          <w:rtl/>
        </w:rPr>
        <w:t>وَعَلَىٰ أُمَمٍ مِّمَّن مَّعَكَ ۚ</w:t>
      </w:r>
      <w:r w:rsidRPr="002B6BA7">
        <w:rPr>
          <w:rFonts w:asciiTheme="minorBidi" w:hAnsiTheme="minorBidi" w:cstheme="minorBidi"/>
          <w:color w:val="00B050"/>
          <w:sz w:val="28"/>
          <w:szCs w:val="28"/>
          <w:rtl/>
        </w:rPr>
        <w:t xml:space="preserve"> </w:t>
      </w:r>
      <w:r w:rsidRPr="00844230">
        <w:rPr>
          <w:rFonts w:asciiTheme="minorBidi" w:hAnsiTheme="minorBidi" w:cstheme="minorBidi"/>
          <w:b/>
          <w:bCs/>
          <w:color w:val="FF0000"/>
          <w:sz w:val="28"/>
          <w:szCs w:val="28"/>
          <w:rtl/>
        </w:rPr>
        <w:t>وَأُمَمٌ سَنُمَتِّعُهُمْ</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ثُمَّ يَمَسُّهُم مِّنَّا عَذَابٌ أَلِيمٌ </w:t>
      </w:r>
      <w:r w:rsidRPr="0017512B">
        <w:rPr>
          <w:rFonts w:asciiTheme="minorBidi" w:hAnsiTheme="minorBidi" w:cstheme="minorBidi"/>
          <w:sz w:val="28"/>
          <w:szCs w:val="28"/>
          <w:rtl/>
        </w:rPr>
        <w:t>(ه</w:t>
      </w:r>
      <w:r>
        <w:rPr>
          <w:rFonts w:asciiTheme="minorBidi" w:hAnsiTheme="minorBidi" w:cstheme="minorBidi" w:hint="cs"/>
          <w:sz w:val="28"/>
          <w:szCs w:val="28"/>
          <w:rtl/>
        </w:rPr>
        <w:t>ُ</w:t>
      </w:r>
      <w:r w:rsidRPr="0017512B">
        <w:rPr>
          <w:rFonts w:asciiTheme="minorBidi" w:hAnsiTheme="minorBidi" w:cstheme="minorBidi"/>
          <w:sz w:val="28"/>
          <w:szCs w:val="28"/>
          <w:rtl/>
        </w:rPr>
        <w:t>ود</w:t>
      </w:r>
      <w:r>
        <w:rPr>
          <w:rFonts w:asciiTheme="minorBidi" w:hAnsiTheme="minorBidi" w:cstheme="minorBidi" w:hint="cs"/>
          <w:sz w:val="28"/>
          <w:szCs w:val="28"/>
          <w:rtl/>
        </w:rPr>
        <w:t>ُ</w:t>
      </w:r>
      <w:r w:rsidRPr="0017512B">
        <w:rPr>
          <w:rFonts w:asciiTheme="minorBidi" w:hAnsiTheme="minorBidi" w:cstheme="minorBidi"/>
          <w:sz w:val="28"/>
          <w:szCs w:val="28"/>
          <w:rtl/>
        </w:rPr>
        <w:t xml:space="preserve"> ،</w:t>
      </w:r>
      <w:r w:rsidRPr="00844230">
        <w:rPr>
          <w:rFonts w:asciiTheme="minorBidi" w:hAnsiTheme="minorBidi" w:cstheme="minorBidi"/>
          <w:rtl/>
        </w:rPr>
        <w:t xml:space="preserve"> 11: 48</w:t>
      </w:r>
      <w:r w:rsidRPr="0017512B">
        <w:rPr>
          <w:rFonts w:asciiTheme="minorBidi" w:hAnsiTheme="minorBidi" w:cstheme="minorBidi"/>
          <w:sz w:val="28"/>
          <w:szCs w:val="28"/>
          <w:rtl/>
        </w:rPr>
        <w:t>).</w:t>
      </w:r>
      <w:r w:rsidRPr="00844230">
        <w:rPr>
          <w:rFonts w:asciiTheme="minorBidi" w:hAnsiTheme="minorBidi" w:cstheme="minorBidi"/>
          <w:sz w:val="20"/>
          <w:szCs w:val="20"/>
          <w:rtl/>
        </w:rPr>
        <w:t xml:space="preserve"> </w:t>
      </w:r>
      <w:r w:rsidRPr="00844230">
        <w:rPr>
          <w:rFonts w:asciiTheme="minorBidi" w:hAnsiTheme="minorBidi" w:cstheme="minorBidi"/>
          <w:sz w:val="20"/>
          <w:szCs w:val="20"/>
        </w:rPr>
        <w:t> </w:t>
      </w:r>
    </w:p>
    <w:p w14:paraId="7DB9EB0A" w14:textId="77777777" w:rsidR="00316B97" w:rsidRPr="00844230" w:rsidRDefault="00316B97" w:rsidP="00316B97">
      <w:pPr>
        <w:pStyle w:val="style461"/>
        <w:jc w:val="both"/>
        <w:rPr>
          <w:rFonts w:asciiTheme="minorBidi" w:hAnsiTheme="minorBidi" w:cstheme="minorBidi"/>
          <w:sz w:val="20"/>
          <w:szCs w:val="20"/>
        </w:rPr>
      </w:pPr>
      <w:r w:rsidRPr="00844230">
        <w:rPr>
          <w:rFonts w:asciiTheme="minorBidi" w:hAnsiTheme="minorBidi" w:cstheme="minorBidi"/>
          <w:sz w:val="20"/>
          <w:szCs w:val="20"/>
        </w:rPr>
        <w:t>It was said, "O Noo'h</w:t>
      </w:r>
      <w:r>
        <w:rPr>
          <w:rFonts w:asciiTheme="minorBidi" w:hAnsiTheme="minorBidi" w:cstheme="minorBidi"/>
          <w:sz w:val="20"/>
          <w:szCs w:val="20"/>
        </w:rPr>
        <w:t xml:space="preserve"> (Noah)</w:t>
      </w:r>
      <w:r w:rsidRPr="00844230">
        <w:rPr>
          <w:rFonts w:asciiTheme="minorBidi" w:hAnsiTheme="minorBidi" w:cstheme="minorBidi"/>
          <w:sz w:val="20"/>
          <w:szCs w:val="20"/>
        </w:rPr>
        <w:t xml:space="preserve">, disembark (from the ship) in peace from Us and blessings </w:t>
      </w:r>
      <w:r w:rsidRPr="002B6BA7">
        <w:rPr>
          <w:rFonts w:asciiTheme="minorBidi" w:hAnsiTheme="minorBidi" w:cstheme="minorBidi"/>
          <w:b/>
          <w:bCs/>
          <w:color w:val="0070C0"/>
          <w:sz w:val="20"/>
          <w:szCs w:val="20"/>
        </w:rPr>
        <w:t xml:space="preserve">upon you </w:t>
      </w:r>
      <w:r w:rsidRPr="002B6BA7">
        <w:rPr>
          <w:rFonts w:asciiTheme="minorBidi" w:hAnsiTheme="minorBidi" w:cstheme="minorBidi"/>
          <w:b/>
          <w:bCs/>
          <w:sz w:val="20"/>
          <w:szCs w:val="20"/>
        </w:rPr>
        <w:t xml:space="preserve">and </w:t>
      </w:r>
      <w:r w:rsidRPr="002B6BA7">
        <w:rPr>
          <w:rFonts w:asciiTheme="minorBidi" w:hAnsiTheme="minorBidi" w:cstheme="minorBidi"/>
          <w:b/>
          <w:bCs/>
          <w:color w:val="00B050"/>
          <w:sz w:val="20"/>
          <w:szCs w:val="20"/>
        </w:rPr>
        <w:t xml:space="preserve">upon nations </w:t>
      </w:r>
      <w:r w:rsidRPr="002B6BA7">
        <w:rPr>
          <w:rFonts w:asciiTheme="minorBidi" w:hAnsiTheme="minorBidi" w:cstheme="minorBidi"/>
          <w:b/>
          <w:bCs/>
          <w:sz w:val="20"/>
          <w:szCs w:val="20"/>
        </w:rPr>
        <w:t>(descending from</w:t>
      </w:r>
      <w:r w:rsidRPr="002B6BA7">
        <w:rPr>
          <w:rFonts w:asciiTheme="minorBidi" w:hAnsiTheme="minorBidi" w:cstheme="minorBidi"/>
          <w:b/>
          <w:bCs/>
          <w:sz w:val="20"/>
          <w:szCs w:val="20"/>
          <w:rtl/>
        </w:rPr>
        <w:t>(</w:t>
      </w:r>
      <w:r w:rsidRPr="002B6BA7">
        <w:rPr>
          <w:rFonts w:asciiTheme="minorBidi" w:hAnsiTheme="minorBidi" w:cstheme="minorBidi"/>
          <w:b/>
          <w:bCs/>
          <w:sz w:val="20"/>
          <w:szCs w:val="20"/>
        </w:rPr>
        <w:t xml:space="preserve"> </w:t>
      </w:r>
      <w:r w:rsidRPr="002B6BA7">
        <w:rPr>
          <w:rFonts w:asciiTheme="minorBidi" w:hAnsiTheme="minorBidi" w:cstheme="minorBidi"/>
          <w:b/>
          <w:bCs/>
          <w:color w:val="00B050"/>
          <w:sz w:val="20"/>
          <w:szCs w:val="20"/>
        </w:rPr>
        <w:t>those with you</w:t>
      </w:r>
      <w:r w:rsidRPr="002B6BA7">
        <w:rPr>
          <w:rFonts w:asciiTheme="minorBidi" w:hAnsiTheme="minorBidi" w:cstheme="minorBidi"/>
          <w:b/>
          <w:bCs/>
          <w:sz w:val="20"/>
          <w:szCs w:val="20"/>
        </w:rPr>
        <w:t>,</w:t>
      </w:r>
      <w:r w:rsidRPr="00844230">
        <w:rPr>
          <w:rFonts w:asciiTheme="minorBidi" w:hAnsiTheme="minorBidi" w:cstheme="minorBidi"/>
          <w:sz w:val="20"/>
          <w:szCs w:val="20"/>
        </w:rPr>
        <w:t xml:space="preserve"> </w:t>
      </w:r>
      <w:r w:rsidRPr="00844230">
        <w:rPr>
          <w:rFonts w:asciiTheme="minorBidi" w:hAnsiTheme="minorBidi" w:cstheme="minorBidi"/>
          <w:b/>
          <w:bCs/>
          <w:color w:val="FF0000"/>
          <w:sz w:val="20"/>
          <w:szCs w:val="20"/>
        </w:rPr>
        <w:t>and nations</w:t>
      </w:r>
      <w:r w:rsidRPr="00844230">
        <w:rPr>
          <w:rFonts w:asciiTheme="minorBidi" w:hAnsiTheme="minorBidi" w:cstheme="minorBidi"/>
          <w:color w:val="FF0000"/>
          <w:sz w:val="20"/>
          <w:szCs w:val="20"/>
        </w:rPr>
        <w:t xml:space="preserve"> </w:t>
      </w:r>
      <w:r w:rsidRPr="00844230">
        <w:rPr>
          <w:rFonts w:asciiTheme="minorBidi" w:hAnsiTheme="minorBidi" w:cstheme="minorBidi"/>
          <w:sz w:val="20"/>
          <w:szCs w:val="20"/>
        </w:rPr>
        <w:t>(to whom) We will grant enjoyment; then there will touch them from Us a painful punishment" (Hood, 11: 48). </w:t>
      </w:r>
    </w:p>
    <w:p w14:paraId="6A694789" w14:textId="7738CEC3" w:rsidR="00C64415" w:rsidRPr="00844230" w:rsidRDefault="00316B97" w:rsidP="00316B97">
      <w:pPr>
        <w:pStyle w:val="style466"/>
        <w:jc w:val="both"/>
        <w:rPr>
          <w:rFonts w:asciiTheme="minorBidi" w:hAnsiTheme="minorBidi" w:cstheme="minorBidi"/>
          <w:sz w:val="20"/>
          <w:szCs w:val="20"/>
        </w:rPr>
      </w:pPr>
      <w:r w:rsidRPr="00844230">
        <w:rPr>
          <w:rFonts w:asciiTheme="minorBidi" w:hAnsiTheme="minorBidi" w:cstheme="minorBidi"/>
          <w:sz w:val="20"/>
          <w:szCs w:val="20"/>
        </w:rPr>
        <w:t>***</w:t>
      </w:r>
    </w:p>
    <w:p w14:paraId="63EA33CD" w14:textId="67E97C69" w:rsidR="00C64415" w:rsidRPr="00756BBC" w:rsidRDefault="00C64415" w:rsidP="00C64415">
      <w:pPr>
        <w:pStyle w:val="style466"/>
        <w:spacing w:before="0" w:beforeAutospacing="0" w:after="0" w:afterAutospacing="0"/>
        <w:jc w:val="both"/>
        <w:rPr>
          <w:rFonts w:asciiTheme="minorBidi" w:hAnsiTheme="minorBidi" w:cstheme="minorBidi"/>
          <w:color w:val="0070C0"/>
          <w:sz w:val="32"/>
          <w:szCs w:val="32"/>
        </w:rPr>
      </w:pPr>
      <w:r w:rsidRPr="00844230">
        <w:rPr>
          <w:rFonts w:asciiTheme="minorBidi" w:hAnsiTheme="minorBidi" w:cstheme="minorBidi"/>
          <w:sz w:val="20"/>
          <w:szCs w:val="20"/>
        </w:rPr>
        <w:t xml:space="preserve">An alternative view of the </w:t>
      </w:r>
      <w:r w:rsidRPr="00316B97">
        <w:rPr>
          <w:rFonts w:asciiTheme="minorBidi" w:hAnsiTheme="minorBidi" w:cstheme="minorBidi"/>
          <w:b/>
          <w:bCs/>
          <w:color w:val="EE0000"/>
          <w:sz w:val="20"/>
          <w:szCs w:val="20"/>
        </w:rPr>
        <w:t>flood location</w:t>
      </w:r>
      <w:r w:rsidRPr="00316B97">
        <w:rPr>
          <w:rFonts w:asciiTheme="minorBidi" w:hAnsiTheme="minorBidi" w:cstheme="minorBidi"/>
          <w:color w:val="EE0000"/>
          <w:sz w:val="20"/>
          <w:szCs w:val="20"/>
        </w:rPr>
        <w:t xml:space="preserve"> </w:t>
      </w:r>
      <w:r w:rsidRPr="00844230">
        <w:rPr>
          <w:rFonts w:asciiTheme="minorBidi" w:hAnsiTheme="minorBidi" w:cstheme="minorBidi"/>
          <w:sz w:val="20"/>
          <w:szCs w:val="20"/>
        </w:rPr>
        <w:t xml:space="preserve">has been emerging by a growing number of contemporary Islamic and biblical scholars, who argue that the flood was limited to the specific area where Noo'h's people lived, probably in northern Iraq. </w:t>
      </w:r>
      <w:r w:rsidR="00254075">
        <w:rPr>
          <w:rFonts w:asciiTheme="minorBidi" w:hAnsiTheme="minorBidi" w:cstheme="minorBidi"/>
          <w:sz w:val="20"/>
          <w:szCs w:val="20"/>
        </w:rPr>
        <w:t>Anyway, w</w:t>
      </w:r>
      <w:r w:rsidRPr="00844230">
        <w:rPr>
          <w:rFonts w:asciiTheme="minorBidi" w:hAnsiTheme="minorBidi" w:cstheme="minorBidi"/>
          <w:sz w:val="20"/>
          <w:szCs w:val="20"/>
        </w:rPr>
        <w:t>hether the flood covered a specific location only, or the whole Earth is an interesting issue for researchers and students of the Holy Quran. </w:t>
      </w:r>
      <w:r w:rsidR="00756BBC" w:rsidRPr="00756BBC">
        <w:rPr>
          <w:rStyle w:val="EndnoteReference"/>
          <w:rFonts w:asciiTheme="minorBidi" w:hAnsiTheme="minorBidi"/>
          <w:color w:val="0070C0"/>
          <w:sz w:val="32"/>
          <w:szCs w:val="32"/>
        </w:rPr>
        <w:endnoteReference w:id="86"/>
      </w:r>
    </w:p>
    <w:p w14:paraId="2AD221EE" w14:textId="085BB0E5"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lastRenderedPageBreak/>
        <w:t>The Islamic and biblical scholars who argue that the flood covered the whole Earth use two main hints. The first is the Arabic word (</w:t>
      </w:r>
      <w:r w:rsidRPr="00197398">
        <w:rPr>
          <w:rStyle w:val="Strong"/>
          <w:rFonts w:asciiTheme="minorBidi" w:hAnsiTheme="minorBidi" w:cstheme="minorBidi"/>
          <w:color w:val="FF0000"/>
          <w:sz w:val="20"/>
          <w:szCs w:val="20"/>
          <w:rtl/>
        </w:rPr>
        <w:t>أرض</w:t>
      </w:r>
      <w:r w:rsidRPr="00844230">
        <w:rPr>
          <w:rFonts w:asciiTheme="minorBidi" w:hAnsiTheme="minorBidi" w:cstheme="minorBidi"/>
          <w:sz w:val="20"/>
          <w:szCs w:val="20"/>
        </w:rPr>
        <w:t>) /ar</w:t>
      </w:r>
      <w:r w:rsidRPr="00844230">
        <w:rPr>
          <w:rStyle w:val="style4701"/>
          <w:rFonts w:asciiTheme="minorBidi" w:hAnsiTheme="minorBidi" w:cstheme="minorBidi"/>
          <w:sz w:val="20"/>
          <w:szCs w:val="20"/>
        </w:rPr>
        <w:t>dh</w:t>
      </w:r>
      <w:r w:rsidRPr="00844230">
        <w:rPr>
          <w:rFonts w:asciiTheme="minorBidi" w:hAnsiTheme="minorBidi" w:cstheme="minorBidi"/>
          <w:sz w:val="20"/>
          <w:szCs w:val="20"/>
        </w:rPr>
        <w:t xml:space="preserve">/, which they understood to mean "Earth," instead of “land.” The second is the mentioning of pairs of animals, which embarked on the ship (the Ark), </w:t>
      </w:r>
      <w:r w:rsidR="00197398">
        <w:rPr>
          <w:rFonts w:asciiTheme="minorBidi" w:hAnsiTheme="minorBidi" w:cstheme="minorBidi"/>
          <w:sz w:val="20"/>
          <w:szCs w:val="20"/>
        </w:rPr>
        <w:t>together with</w:t>
      </w:r>
      <w:r w:rsidRPr="00844230">
        <w:rPr>
          <w:rFonts w:asciiTheme="minorBidi" w:hAnsiTheme="minorBidi" w:cstheme="minorBidi"/>
          <w:sz w:val="20"/>
          <w:szCs w:val="20"/>
        </w:rPr>
        <w:t xml:space="preserve"> the believers. Translations of the Holy Quran from Arabic to English provide examples of how these two topics were addressed.</w:t>
      </w:r>
    </w:p>
    <w:p w14:paraId="5A6C74DC" w14:textId="43A8E382"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In</w:t>
      </w:r>
      <w:r w:rsidR="00197398">
        <w:rPr>
          <w:rFonts w:asciiTheme="minorBidi" w:hAnsiTheme="minorBidi" w:cstheme="minorBidi"/>
          <w:sz w:val="20"/>
          <w:szCs w:val="20"/>
        </w:rPr>
        <w:t xml:space="preserve"> the year</w:t>
      </w:r>
      <w:r w:rsidRPr="00844230">
        <w:rPr>
          <w:rFonts w:asciiTheme="minorBidi" w:hAnsiTheme="minorBidi" w:cstheme="minorBidi"/>
          <w:sz w:val="20"/>
          <w:szCs w:val="20"/>
        </w:rPr>
        <w:t xml:space="preserve"> 1440 (2019), there were 17 English translations of the Holy Quran posted on </w:t>
      </w:r>
      <w:hyperlink r:id="rId119" w:history="1">
        <w:r w:rsidRPr="00756BBC">
          <w:rPr>
            <w:rStyle w:val="Hyperlink"/>
            <w:rFonts w:asciiTheme="minorBidi" w:hAnsiTheme="minorBidi" w:cstheme="minorBidi"/>
            <w:sz w:val="20"/>
            <w:szCs w:val="20"/>
            <w:u w:val="none"/>
          </w:rPr>
          <w:t>www.tanzil.net</w:t>
        </w:r>
      </w:hyperlink>
      <w:r w:rsidRPr="00844230">
        <w:rPr>
          <w:rFonts w:asciiTheme="minorBidi" w:hAnsiTheme="minorBidi" w:cstheme="minorBidi"/>
          <w:sz w:val="20"/>
          <w:szCs w:val="20"/>
        </w:rPr>
        <w:t>. In all of them, the word (</w:t>
      </w:r>
      <w:r w:rsidRPr="00844230">
        <w:rPr>
          <w:rStyle w:val="Strong"/>
          <w:rFonts w:asciiTheme="minorBidi" w:hAnsiTheme="minorBidi" w:cstheme="minorBidi"/>
          <w:color w:val="FF0000"/>
          <w:sz w:val="20"/>
          <w:szCs w:val="20"/>
          <w:rtl/>
        </w:rPr>
        <w:t>أرض</w:t>
      </w:r>
      <w:r w:rsidRPr="00844230">
        <w:rPr>
          <w:rFonts w:asciiTheme="minorBidi" w:hAnsiTheme="minorBidi" w:cstheme="minorBidi"/>
          <w:sz w:val="20"/>
          <w:szCs w:val="20"/>
        </w:rPr>
        <w:t>) /ar</w:t>
      </w:r>
      <w:r w:rsidRPr="00844230">
        <w:rPr>
          <w:rStyle w:val="style4701"/>
          <w:rFonts w:asciiTheme="minorBidi" w:hAnsiTheme="minorBidi" w:cstheme="minorBidi"/>
          <w:sz w:val="20"/>
          <w:szCs w:val="20"/>
        </w:rPr>
        <w:t>dh</w:t>
      </w:r>
      <w:r w:rsidRPr="00844230">
        <w:rPr>
          <w:rFonts w:asciiTheme="minorBidi" w:hAnsiTheme="minorBidi" w:cstheme="minorBidi"/>
          <w:sz w:val="20"/>
          <w:szCs w:val="20"/>
        </w:rPr>
        <w:t>/ was translated as “earth,” in Verse 11: 44, as follows: </w:t>
      </w:r>
    </w:p>
    <w:p w14:paraId="0DCC0E1E" w14:textId="72CAFB11" w:rsidR="00C64415" w:rsidRPr="00197398" w:rsidRDefault="00C64415" w:rsidP="00197398">
      <w:pPr>
        <w:pStyle w:val="auto-style1"/>
        <w:bidi/>
        <w:jc w:val="both"/>
        <w:rPr>
          <w:rFonts w:asciiTheme="minorBidi" w:hAnsiTheme="minorBidi" w:cstheme="minorBidi"/>
          <w:color w:val="000000" w:themeColor="text1"/>
          <w:rtl/>
        </w:rPr>
      </w:pPr>
      <w:r w:rsidRPr="00197398">
        <w:rPr>
          <w:rStyle w:val="auto-style551"/>
          <w:rFonts w:asciiTheme="minorBidi" w:hAnsiTheme="minorBidi" w:cstheme="minorBidi"/>
          <w:color w:val="000000" w:themeColor="text1"/>
          <w:sz w:val="28"/>
          <w:szCs w:val="28"/>
          <w:rtl/>
        </w:rPr>
        <w:t xml:space="preserve">وَقِيلَ يَا </w:t>
      </w:r>
      <w:r w:rsidRPr="00197398">
        <w:rPr>
          <w:rStyle w:val="auto-style551"/>
          <w:rFonts w:asciiTheme="minorBidi" w:hAnsiTheme="minorBidi" w:cstheme="minorBidi"/>
          <w:b/>
          <w:bCs/>
          <w:color w:val="EE0000"/>
          <w:sz w:val="28"/>
          <w:szCs w:val="28"/>
          <w:rtl/>
        </w:rPr>
        <w:t>أَرْضُ</w:t>
      </w:r>
      <w:r w:rsidRPr="00197398">
        <w:rPr>
          <w:rStyle w:val="auto-style551"/>
          <w:rFonts w:asciiTheme="minorBidi" w:hAnsiTheme="minorBidi" w:cstheme="minorBidi"/>
          <w:color w:val="000000" w:themeColor="text1"/>
          <w:sz w:val="28"/>
          <w:szCs w:val="28"/>
          <w:rtl/>
        </w:rPr>
        <w:t xml:space="preserve"> ابْلَعِي مَاءَكِ </w:t>
      </w:r>
      <w:r w:rsidRPr="00197398">
        <w:rPr>
          <w:rStyle w:val="style4581"/>
          <w:rFonts w:asciiTheme="minorBidi" w:hAnsiTheme="minorBidi" w:cstheme="minorBidi"/>
          <w:color w:val="000000" w:themeColor="text1"/>
          <w:rtl/>
        </w:rPr>
        <w:t>(ه</w:t>
      </w:r>
      <w:r w:rsidR="00197398">
        <w:rPr>
          <w:rStyle w:val="style4581"/>
          <w:rFonts w:asciiTheme="minorBidi" w:hAnsiTheme="minorBidi" w:cstheme="minorBidi" w:hint="cs"/>
          <w:color w:val="000000" w:themeColor="text1"/>
          <w:rtl/>
        </w:rPr>
        <w:t>ُ</w:t>
      </w:r>
      <w:r w:rsidRPr="00197398">
        <w:rPr>
          <w:rStyle w:val="style4581"/>
          <w:rFonts w:asciiTheme="minorBidi" w:hAnsiTheme="minorBidi" w:cstheme="minorBidi"/>
          <w:color w:val="000000" w:themeColor="text1"/>
          <w:rtl/>
        </w:rPr>
        <w:t>ود</w:t>
      </w:r>
      <w:r w:rsidR="00197398">
        <w:rPr>
          <w:rStyle w:val="style4581"/>
          <w:rFonts w:asciiTheme="minorBidi" w:hAnsiTheme="minorBidi" w:cstheme="minorBidi" w:hint="cs"/>
          <w:color w:val="000000" w:themeColor="text1"/>
          <w:rtl/>
        </w:rPr>
        <w:t>ُ</w:t>
      </w:r>
      <w:r w:rsidRPr="00197398">
        <w:rPr>
          <w:rStyle w:val="style4581"/>
          <w:rFonts w:asciiTheme="minorBidi" w:hAnsiTheme="minorBidi" w:cstheme="minorBidi"/>
          <w:color w:val="000000" w:themeColor="text1"/>
          <w:rtl/>
        </w:rPr>
        <w:t xml:space="preserve"> ،</w:t>
      </w:r>
      <w:r w:rsidRPr="00197398">
        <w:rPr>
          <w:rStyle w:val="style4581"/>
          <w:rFonts w:asciiTheme="minorBidi" w:hAnsiTheme="minorBidi" w:cstheme="minorBidi"/>
          <w:color w:val="000000" w:themeColor="text1"/>
          <w:sz w:val="24"/>
          <w:szCs w:val="24"/>
          <w:rtl/>
        </w:rPr>
        <w:t xml:space="preserve"> 11: 44</w:t>
      </w:r>
      <w:r w:rsidRPr="00197398">
        <w:rPr>
          <w:rStyle w:val="style4581"/>
          <w:rFonts w:asciiTheme="minorBidi" w:hAnsiTheme="minorBidi" w:cstheme="minorBidi"/>
          <w:color w:val="000000" w:themeColor="text1"/>
          <w:rtl/>
        </w:rPr>
        <w:t>).</w:t>
      </w:r>
      <w:r w:rsidRPr="00197398">
        <w:rPr>
          <w:rFonts w:asciiTheme="minorBidi" w:hAnsiTheme="minorBidi" w:cstheme="minorBidi"/>
          <w:color w:val="000000" w:themeColor="text1"/>
          <w:rtl/>
        </w:rPr>
        <w:t> </w:t>
      </w:r>
    </w:p>
    <w:p w14:paraId="6846417B" w14:textId="77777777" w:rsidR="00C64415" w:rsidRPr="00844230" w:rsidRDefault="00C64415" w:rsidP="00C64415">
      <w:pPr>
        <w:pStyle w:val="auto-style18"/>
        <w:jc w:val="both"/>
        <w:rPr>
          <w:rFonts w:asciiTheme="minorBidi" w:hAnsiTheme="minorBidi" w:cstheme="minorBidi"/>
          <w:sz w:val="20"/>
          <w:szCs w:val="20"/>
        </w:rPr>
      </w:pPr>
      <w:r w:rsidRPr="00844230">
        <w:rPr>
          <w:rFonts w:asciiTheme="minorBidi" w:hAnsiTheme="minorBidi" w:cstheme="minorBidi"/>
          <w:sz w:val="20"/>
          <w:szCs w:val="20"/>
        </w:rPr>
        <w:t xml:space="preserve">And it was said, "O </w:t>
      </w:r>
      <w:r w:rsidRPr="00844230">
        <w:rPr>
          <w:rFonts w:asciiTheme="minorBidi" w:hAnsiTheme="minorBidi" w:cstheme="minorBidi"/>
          <w:b/>
          <w:bCs/>
          <w:color w:val="FF0000"/>
          <w:sz w:val="20"/>
          <w:szCs w:val="20"/>
        </w:rPr>
        <w:t>ar</w:t>
      </w:r>
      <w:r w:rsidRPr="00844230">
        <w:rPr>
          <w:rStyle w:val="style4701"/>
          <w:rFonts w:asciiTheme="minorBidi" w:hAnsiTheme="minorBidi" w:cstheme="minorBidi"/>
          <w:b/>
          <w:bCs/>
          <w:color w:val="FF0000"/>
          <w:sz w:val="20"/>
          <w:szCs w:val="20"/>
        </w:rPr>
        <w:t>dh</w:t>
      </w:r>
      <w:r w:rsidRPr="00844230">
        <w:rPr>
          <w:rFonts w:asciiTheme="minorBidi" w:hAnsiTheme="minorBidi" w:cstheme="minorBidi"/>
          <w:sz w:val="20"/>
          <w:szCs w:val="20"/>
        </w:rPr>
        <w:t xml:space="preserve"> (earth), swallow your water (Hood, 11: 44).</w:t>
      </w:r>
      <w:r w:rsidRPr="00844230">
        <w:rPr>
          <w:rFonts w:asciiTheme="minorBidi" w:hAnsiTheme="minorBidi" w:cstheme="minorBidi"/>
          <w:sz w:val="20"/>
          <w:szCs w:val="20"/>
          <w:rtl/>
        </w:rPr>
        <w:t> </w:t>
      </w:r>
    </w:p>
    <w:p w14:paraId="4A019C7E" w14:textId="77777777" w:rsidR="00927D76" w:rsidRDefault="00927D76" w:rsidP="00927D76">
      <w:pPr>
        <w:spacing w:before="100" w:beforeAutospacing="1" w:after="100" w:afterAutospacing="1"/>
        <w:jc w:val="both"/>
        <w:rPr>
          <w:rFonts w:cstheme="minorBidi"/>
          <w:sz w:val="20"/>
        </w:rPr>
      </w:pPr>
      <w:r w:rsidRPr="00844230">
        <w:rPr>
          <w:rFonts w:cstheme="minorBidi"/>
          <w:sz w:val="20"/>
        </w:rPr>
        <w:t xml:space="preserve">This may be a suitable translation, </w:t>
      </w:r>
      <w:r>
        <w:rPr>
          <w:rFonts w:cstheme="minorBidi"/>
          <w:sz w:val="20"/>
        </w:rPr>
        <w:t>if it means a specific area, in which the “land”</w:t>
      </w:r>
      <w:r w:rsidRPr="00844230">
        <w:rPr>
          <w:rFonts w:cstheme="minorBidi"/>
          <w:sz w:val="20"/>
        </w:rPr>
        <w:t xml:space="preserve"> </w:t>
      </w:r>
      <w:r>
        <w:rPr>
          <w:rFonts w:cstheme="minorBidi"/>
          <w:sz w:val="20"/>
        </w:rPr>
        <w:t>swallows the</w:t>
      </w:r>
      <w:r w:rsidRPr="00844230">
        <w:rPr>
          <w:rFonts w:cstheme="minorBidi"/>
          <w:sz w:val="20"/>
        </w:rPr>
        <w:t xml:space="preserve"> flood water</w:t>
      </w:r>
      <w:r>
        <w:rPr>
          <w:rFonts w:cstheme="minorBidi"/>
          <w:sz w:val="20"/>
        </w:rPr>
        <w:t>, accumulated above it.</w:t>
      </w:r>
      <w:r w:rsidRPr="00844230">
        <w:rPr>
          <w:rFonts w:cstheme="minorBidi"/>
          <w:sz w:val="20"/>
        </w:rPr>
        <w:t xml:space="preserve"> However, it </w:t>
      </w:r>
      <w:r>
        <w:rPr>
          <w:rFonts w:cstheme="minorBidi"/>
          <w:sz w:val="20"/>
        </w:rPr>
        <w:t>should</w:t>
      </w:r>
      <w:r w:rsidRPr="00844230">
        <w:rPr>
          <w:rFonts w:cstheme="minorBidi"/>
          <w:sz w:val="20"/>
        </w:rPr>
        <w:t xml:space="preserve"> not </w:t>
      </w:r>
      <w:r>
        <w:rPr>
          <w:rFonts w:cstheme="minorBidi"/>
          <w:sz w:val="20"/>
        </w:rPr>
        <w:t>mean</w:t>
      </w:r>
      <w:r w:rsidRPr="00844230">
        <w:rPr>
          <w:rFonts w:cstheme="minorBidi"/>
          <w:sz w:val="20"/>
        </w:rPr>
        <w:t xml:space="preserve"> that this happened in the planet as a whole, </w:t>
      </w:r>
      <w:r>
        <w:rPr>
          <w:rFonts w:cstheme="minorBidi"/>
          <w:sz w:val="20"/>
        </w:rPr>
        <w:t>because it is impossible for the Earth land to swallow all of the water accumulating on it, including oceans, seas, lakes, and reivers. Had this happened, life on the planet would have come to an end, for the lack of water, as Allah, praise to Him, told us in verse 21: 30.</w:t>
      </w:r>
    </w:p>
    <w:p w14:paraId="3ADD63A4" w14:textId="77777777" w:rsidR="00927D76" w:rsidRDefault="00927D76" w:rsidP="00927D76">
      <w:pPr>
        <w:bidi/>
        <w:spacing w:before="100" w:beforeAutospacing="1" w:after="100" w:afterAutospacing="1"/>
        <w:rPr>
          <w:rFonts w:cstheme="minorBidi"/>
          <w:sz w:val="20"/>
          <w:rtl/>
        </w:rPr>
      </w:pPr>
      <w:r>
        <w:rPr>
          <w:rFonts w:cs="Arial" w:hint="cs"/>
          <w:color w:val="000000" w:themeColor="text1"/>
          <w:sz w:val="28"/>
          <w:szCs w:val="28"/>
          <w:rtl/>
        </w:rPr>
        <w:t>"</w:t>
      </w:r>
      <w:r w:rsidRPr="00B43B99">
        <w:rPr>
          <w:rtl/>
        </w:rPr>
        <w:t xml:space="preserve"> </w:t>
      </w:r>
      <w:r>
        <w:rPr>
          <w:rFonts w:hint="cs"/>
          <w:rtl/>
        </w:rPr>
        <w:t xml:space="preserve">... </w:t>
      </w:r>
      <w:r w:rsidRPr="00B43B99">
        <w:rPr>
          <w:rFonts w:cs="Arial"/>
          <w:color w:val="000000" w:themeColor="text1"/>
          <w:sz w:val="28"/>
          <w:szCs w:val="28"/>
          <w:rtl/>
        </w:rPr>
        <w:t>وَجَعَلْنَا مِنَ الْمَاءِ كُلَّ شَيْءٍ حَيٍّ</w:t>
      </w:r>
      <w:r>
        <w:rPr>
          <w:rFonts w:cs="Arial" w:hint="cs"/>
          <w:color w:val="000000" w:themeColor="text1"/>
          <w:sz w:val="28"/>
          <w:szCs w:val="28"/>
          <w:rtl/>
        </w:rPr>
        <w:t xml:space="preserve"> ..." (الأنْبِيَاءُ ، </w:t>
      </w:r>
      <w:r>
        <w:rPr>
          <w:rFonts w:cs="Arial" w:hint="cs"/>
          <w:color w:val="000000" w:themeColor="text1"/>
          <w:rtl/>
        </w:rPr>
        <w:t>21: 30</w:t>
      </w:r>
      <w:r>
        <w:rPr>
          <w:rFonts w:cs="Arial" w:hint="cs"/>
          <w:color w:val="000000" w:themeColor="text1"/>
          <w:sz w:val="28"/>
          <w:szCs w:val="28"/>
          <w:rtl/>
        </w:rPr>
        <w:t>).</w:t>
      </w:r>
      <w:r w:rsidRPr="002C545F">
        <w:rPr>
          <w:rFonts w:cs="Arial"/>
          <w:color w:val="000000" w:themeColor="text1"/>
          <w:sz w:val="28"/>
          <w:szCs w:val="28"/>
          <w:rtl/>
        </w:rPr>
        <w:t xml:space="preserve"> </w:t>
      </w:r>
      <w:r>
        <w:rPr>
          <w:rFonts w:cstheme="minorBidi" w:hint="cs"/>
          <w:color w:val="000000" w:themeColor="text1"/>
          <w:rtl/>
        </w:rPr>
        <w:t xml:space="preserve"> </w:t>
      </w:r>
    </w:p>
    <w:p w14:paraId="273C291A" w14:textId="6B83FA21" w:rsidR="00927D76" w:rsidRDefault="00927D76" w:rsidP="00927D76">
      <w:pPr>
        <w:spacing w:before="100" w:beforeAutospacing="1" w:after="100" w:afterAutospacing="1"/>
        <w:rPr>
          <w:rFonts w:cstheme="minorBidi"/>
          <w:sz w:val="20"/>
        </w:rPr>
      </w:pPr>
      <w:r>
        <w:rPr>
          <w:rFonts w:cstheme="minorBidi"/>
          <w:sz w:val="20"/>
        </w:rPr>
        <w:t xml:space="preserve">“… </w:t>
      </w:r>
      <w:r w:rsidRPr="009366FB">
        <w:rPr>
          <w:rFonts w:cstheme="minorBidi"/>
          <w:sz w:val="20"/>
        </w:rPr>
        <w:t xml:space="preserve">and </w:t>
      </w:r>
      <w:r>
        <w:rPr>
          <w:rFonts w:cstheme="minorBidi"/>
          <w:sz w:val="20"/>
        </w:rPr>
        <w:t xml:space="preserve">We </w:t>
      </w:r>
      <w:r w:rsidRPr="009366FB">
        <w:rPr>
          <w:rFonts w:cstheme="minorBidi"/>
          <w:sz w:val="20"/>
        </w:rPr>
        <w:t>made from water every living thing</w:t>
      </w:r>
      <w:r>
        <w:rPr>
          <w:rFonts w:cstheme="minorBidi"/>
          <w:sz w:val="20"/>
        </w:rPr>
        <w:t xml:space="preserve"> …” (Al-Anbiya, 21: 30).</w:t>
      </w:r>
    </w:p>
    <w:p w14:paraId="56C4324F" w14:textId="703E75DA" w:rsidR="00C64415" w:rsidRPr="00844230" w:rsidRDefault="00C64415" w:rsidP="00C64415">
      <w:pPr>
        <w:pStyle w:val="auto-style18"/>
        <w:jc w:val="both"/>
        <w:rPr>
          <w:rFonts w:asciiTheme="minorBidi" w:hAnsiTheme="minorBidi" w:cstheme="minorBidi"/>
          <w:sz w:val="20"/>
          <w:szCs w:val="20"/>
        </w:rPr>
      </w:pPr>
      <w:r w:rsidRPr="00844230">
        <w:rPr>
          <w:rFonts w:asciiTheme="minorBidi" w:hAnsiTheme="minorBidi" w:cstheme="minorBidi"/>
          <w:sz w:val="20"/>
          <w:szCs w:val="20"/>
        </w:rPr>
        <w:t>Some difference</w:t>
      </w:r>
      <w:r w:rsidR="006F1BFB">
        <w:rPr>
          <w:rFonts w:asciiTheme="minorBidi" w:hAnsiTheme="minorBidi" w:cstheme="minorBidi"/>
          <w:sz w:val="20"/>
          <w:szCs w:val="20"/>
        </w:rPr>
        <w:t>s</w:t>
      </w:r>
      <w:r w:rsidRPr="00844230">
        <w:rPr>
          <w:rFonts w:asciiTheme="minorBidi" w:hAnsiTheme="minorBidi" w:cstheme="minorBidi"/>
          <w:sz w:val="20"/>
          <w:szCs w:val="20"/>
        </w:rPr>
        <w:t xml:space="preserve"> happened in translating the same word in another verse (71: 26). In 3 out of the 17 translations, the word /ar</w:t>
      </w:r>
      <w:r w:rsidRPr="00844230">
        <w:rPr>
          <w:rFonts w:asciiTheme="minorBidi" w:hAnsiTheme="minorBidi" w:cstheme="minorBidi"/>
          <w:sz w:val="20"/>
          <w:szCs w:val="20"/>
          <w:u w:val="single"/>
        </w:rPr>
        <w:t>dh</w:t>
      </w:r>
      <w:r w:rsidRPr="00844230">
        <w:rPr>
          <w:rFonts w:asciiTheme="minorBidi" w:hAnsiTheme="minorBidi" w:cstheme="minorBidi"/>
          <w:sz w:val="20"/>
          <w:szCs w:val="20"/>
        </w:rPr>
        <w:t xml:space="preserve">/ was translated as “land,” as follows: </w:t>
      </w:r>
      <w:r w:rsidR="00F7188A" w:rsidRPr="00DA73F8">
        <w:rPr>
          <w:rStyle w:val="EndnoteReference"/>
          <w:rFonts w:asciiTheme="minorBidi" w:hAnsiTheme="minorBidi"/>
          <w:color w:val="0070C0"/>
          <w:sz w:val="32"/>
          <w:szCs w:val="32"/>
        </w:rPr>
        <w:endnoteReference w:id="87"/>
      </w:r>
    </w:p>
    <w:p w14:paraId="3FCAD2D2" w14:textId="27AE1775" w:rsidR="00C64415" w:rsidRPr="00844230" w:rsidRDefault="00C64415" w:rsidP="006F1BFB">
      <w:pPr>
        <w:pStyle w:val="auto-style1"/>
        <w:bidi/>
        <w:jc w:val="both"/>
        <w:rPr>
          <w:rFonts w:asciiTheme="minorBidi" w:hAnsiTheme="minorBidi" w:cstheme="minorBidi"/>
          <w:rtl/>
        </w:rPr>
      </w:pPr>
      <w:r w:rsidRPr="006F1BFB">
        <w:rPr>
          <w:rStyle w:val="auto-style551"/>
          <w:rFonts w:asciiTheme="minorBidi" w:hAnsiTheme="minorBidi" w:cstheme="minorBidi"/>
          <w:color w:val="000000" w:themeColor="text1"/>
          <w:sz w:val="28"/>
          <w:szCs w:val="28"/>
          <w:rtl/>
        </w:rPr>
        <w:t xml:space="preserve">وَقَالَ نُوحٌ رَّبِّ لَا تَذَرْ عَلَى </w:t>
      </w:r>
      <w:r w:rsidRPr="006F1BFB">
        <w:rPr>
          <w:rStyle w:val="auto-style551"/>
          <w:rFonts w:asciiTheme="minorBidi" w:hAnsiTheme="minorBidi" w:cstheme="minorBidi"/>
          <w:b/>
          <w:bCs/>
          <w:color w:val="EE0000"/>
          <w:sz w:val="28"/>
          <w:szCs w:val="28"/>
          <w:rtl/>
        </w:rPr>
        <w:t>الْأَرْضِ</w:t>
      </w:r>
      <w:r w:rsidRPr="006F1BFB">
        <w:rPr>
          <w:rStyle w:val="auto-style551"/>
          <w:rFonts w:asciiTheme="minorBidi" w:hAnsiTheme="minorBidi" w:cstheme="minorBidi"/>
          <w:color w:val="000000" w:themeColor="text1"/>
          <w:sz w:val="28"/>
          <w:szCs w:val="28"/>
          <w:rtl/>
        </w:rPr>
        <w:t xml:space="preserve"> مِنَ الْكَافِرِينَ دَيَّارًا</w:t>
      </w:r>
      <w:r w:rsidRPr="006F1BFB">
        <w:rPr>
          <w:rStyle w:val="style4581"/>
          <w:rFonts w:asciiTheme="minorBidi" w:hAnsiTheme="minorBidi" w:cstheme="minorBidi"/>
          <w:color w:val="000000" w:themeColor="text1"/>
          <w:sz w:val="28"/>
          <w:szCs w:val="28"/>
          <w:rtl/>
        </w:rPr>
        <w:t xml:space="preserve">  </w:t>
      </w:r>
      <w:r w:rsidRPr="006F1BFB">
        <w:rPr>
          <w:rStyle w:val="style4581"/>
          <w:rFonts w:asciiTheme="minorBidi" w:hAnsiTheme="minorBidi" w:cstheme="minorBidi"/>
          <w:color w:val="000000" w:themeColor="text1"/>
          <w:rtl/>
        </w:rPr>
        <w:t>(ن</w:t>
      </w:r>
      <w:r w:rsidR="006F1BFB">
        <w:rPr>
          <w:rStyle w:val="style4581"/>
          <w:rFonts w:asciiTheme="minorBidi" w:hAnsiTheme="minorBidi" w:cstheme="minorBidi" w:hint="cs"/>
          <w:color w:val="000000" w:themeColor="text1"/>
          <w:rtl/>
        </w:rPr>
        <w:t>ُ</w:t>
      </w:r>
      <w:r w:rsidRPr="006F1BFB">
        <w:rPr>
          <w:rStyle w:val="style4581"/>
          <w:rFonts w:asciiTheme="minorBidi" w:hAnsiTheme="minorBidi" w:cstheme="minorBidi"/>
          <w:color w:val="000000" w:themeColor="text1"/>
          <w:rtl/>
        </w:rPr>
        <w:t>وح</w:t>
      </w:r>
      <w:r w:rsidR="006F1BFB">
        <w:rPr>
          <w:rStyle w:val="style4581"/>
          <w:rFonts w:asciiTheme="minorBidi" w:hAnsiTheme="minorBidi" w:cstheme="minorBidi" w:hint="cs"/>
          <w:color w:val="000000" w:themeColor="text1"/>
          <w:rtl/>
        </w:rPr>
        <w:t>ُ</w:t>
      </w:r>
      <w:r w:rsidRPr="006F1BFB">
        <w:rPr>
          <w:rStyle w:val="style4581"/>
          <w:rFonts w:asciiTheme="minorBidi" w:hAnsiTheme="minorBidi" w:cstheme="minorBidi"/>
          <w:color w:val="000000" w:themeColor="text1"/>
          <w:rtl/>
        </w:rPr>
        <w:t xml:space="preserve"> ،</w:t>
      </w:r>
      <w:r w:rsidRPr="006F1BFB">
        <w:rPr>
          <w:rStyle w:val="style4581"/>
          <w:rFonts w:asciiTheme="minorBidi" w:hAnsiTheme="minorBidi" w:cstheme="minorBidi"/>
          <w:color w:val="000000" w:themeColor="text1"/>
          <w:sz w:val="24"/>
          <w:szCs w:val="24"/>
          <w:rtl/>
        </w:rPr>
        <w:t xml:space="preserve"> 71: 26</w:t>
      </w:r>
      <w:r w:rsidRPr="006F1BFB">
        <w:rPr>
          <w:rStyle w:val="style4581"/>
          <w:rFonts w:asciiTheme="minorBidi" w:hAnsiTheme="minorBidi" w:cstheme="minorBidi"/>
          <w:color w:val="000000" w:themeColor="text1"/>
          <w:rtl/>
        </w:rPr>
        <w:t>).</w:t>
      </w:r>
      <w:r w:rsidRPr="00844230">
        <w:rPr>
          <w:rFonts w:asciiTheme="minorBidi" w:hAnsiTheme="minorBidi" w:cstheme="minorBidi"/>
        </w:rPr>
        <w:t> </w:t>
      </w:r>
    </w:p>
    <w:p w14:paraId="63069F20" w14:textId="59F2EBA2" w:rsidR="00C64415" w:rsidRPr="00844230" w:rsidRDefault="00C64415" w:rsidP="00C64415">
      <w:pPr>
        <w:pStyle w:val="auto-style18"/>
        <w:jc w:val="both"/>
        <w:rPr>
          <w:rFonts w:asciiTheme="minorBidi" w:hAnsiTheme="minorBidi" w:cstheme="minorBidi"/>
          <w:sz w:val="20"/>
          <w:szCs w:val="20"/>
        </w:rPr>
      </w:pPr>
      <w:r w:rsidRPr="00844230">
        <w:rPr>
          <w:rFonts w:asciiTheme="minorBidi" w:hAnsiTheme="minorBidi" w:cstheme="minorBidi"/>
          <w:sz w:val="20"/>
          <w:szCs w:val="20"/>
        </w:rPr>
        <w:t xml:space="preserve">And </w:t>
      </w:r>
      <w:r w:rsidR="006F1BFB">
        <w:rPr>
          <w:rFonts w:asciiTheme="minorBidi" w:hAnsiTheme="minorBidi" w:cstheme="minorBidi"/>
          <w:sz w:val="20"/>
          <w:szCs w:val="20"/>
        </w:rPr>
        <w:t>Noo’h (</w:t>
      </w:r>
      <w:r w:rsidRPr="00844230">
        <w:rPr>
          <w:rFonts w:asciiTheme="minorBidi" w:hAnsiTheme="minorBidi" w:cstheme="minorBidi"/>
          <w:sz w:val="20"/>
          <w:szCs w:val="20"/>
        </w:rPr>
        <w:t>Noah</w:t>
      </w:r>
      <w:r w:rsidR="006F1BFB">
        <w:rPr>
          <w:rFonts w:asciiTheme="minorBidi" w:hAnsiTheme="minorBidi" w:cstheme="minorBidi"/>
          <w:sz w:val="20"/>
          <w:szCs w:val="20"/>
        </w:rPr>
        <w:t>)</w:t>
      </w:r>
      <w:r w:rsidRPr="00844230">
        <w:rPr>
          <w:rFonts w:asciiTheme="minorBidi" w:hAnsiTheme="minorBidi" w:cstheme="minorBidi"/>
          <w:sz w:val="20"/>
          <w:szCs w:val="20"/>
        </w:rPr>
        <w:t xml:space="preserve"> said, "My Lord, do not leave upon the </w:t>
      </w:r>
      <w:r w:rsidRPr="00844230">
        <w:rPr>
          <w:rFonts w:asciiTheme="minorBidi" w:hAnsiTheme="minorBidi" w:cstheme="minorBidi"/>
          <w:b/>
          <w:bCs/>
          <w:color w:val="FF0000"/>
          <w:sz w:val="20"/>
          <w:szCs w:val="20"/>
        </w:rPr>
        <w:t>ar</w:t>
      </w:r>
      <w:r w:rsidRPr="00844230">
        <w:rPr>
          <w:rStyle w:val="style4701"/>
          <w:rFonts w:asciiTheme="minorBidi" w:hAnsiTheme="minorBidi" w:cstheme="minorBidi"/>
          <w:b/>
          <w:bCs/>
          <w:color w:val="FF0000"/>
          <w:sz w:val="20"/>
          <w:szCs w:val="20"/>
        </w:rPr>
        <w:t>dh</w:t>
      </w:r>
      <w:r w:rsidRPr="00844230">
        <w:rPr>
          <w:rFonts w:asciiTheme="minorBidi" w:hAnsiTheme="minorBidi" w:cstheme="minorBidi"/>
          <w:sz w:val="20"/>
          <w:szCs w:val="20"/>
        </w:rPr>
        <w:t xml:space="preserve"> (Land / earth) from among the disbelievers an inhabitant </w:t>
      </w:r>
      <w:r w:rsidRPr="00844230">
        <w:rPr>
          <w:rStyle w:val="style2681"/>
          <w:rFonts w:asciiTheme="minorBidi" w:hAnsiTheme="minorBidi" w:cstheme="minorBidi"/>
        </w:rPr>
        <w:t>(</w:t>
      </w:r>
      <w:r w:rsidRPr="00844230">
        <w:rPr>
          <w:rFonts w:asciiTheme="minorBidi" w:hAnsiTheme="minorBidi" w:cstheme="minorBidi"/>
          <w:sz w:val="20"/>
          <w:szCs w:val="20"/>
        </w:rPr>
        <w:t>Noo'h, 71: 26). </w:t>
      </w:r>
    </w:p>
    <w:p w14:paraId="4BE5B4CD" w14:textId="77777777" w:rsidR="00E03225" w:rsidRPr="00844230" w:rsidRDefault="00E03225" w:rsidP="00E03225">
      <w:pPr>
        <w:pStyle w:val="auto-style18"/>
        <w:jc w:val="both"/>
        <w:rPr>
          <w:rFonts w:asciiTheme="minorBidi" w:hAnsiTheme="minorBidi" w:cstheme="minorBidi"/>
          <w:sz w:val="20"/>
          <w:szCs w:val="20"/>
        </w:rPr>
      </w:pPr>
      <w:r>
        <w:rPr>
          <w:rFonts w:asciiTheme="minorBidi" w:hAnsiTheme="minorBidi" w:cstheme="minorBidi"/>
          <w:sz w:val="20"/>
          <w:szCs w:val="20"/>
        </w:rPr>
        <w:t>Anyway, t</w:t>
      </w:r>
      <w:r w:rsidRPr="00844230">
        <w:rPr>
          <w:rFonts w:asciiTheme="minorBidi" w:hAnsiTheme="minorBidi" w:cstheme="minorBidi"/>
          <w:sz w:val="20"/>
          <w:szCs w:val="20"/>
        </w:rPr>
        <w:t>here is ample evidence from the Holy Quran that the Arabic word (</w:t>
      </w:r>
      <w:r w:rsidRPr="00F36262">
        <w:rPr>
          <w:rStyle w:val="Strong"/>
          <w:rFonts w:asciiTheme="minorBidi" w:hAnsiTheme="minorBidi" w:cstheme="minorBidi"/>
          <w:color w:val="FF0000"/>
          <w:rtl/>
        </w:rPr>
        <w:t>أرض</w:t>
      </w:r>
      <w:r w:rsidRPr="00844230">
        <w:rPr>
          <w:rFonts w:asciiTheme="minorBidi" w:hAnsiTheme="minorBidi" w:cstheme="minorBidi"/>
          <w:sz w:val="20"/>
          <w:szCs w:val="20"/>
        </w:rPr>
        <w:t>) /</w:t>
      </w:r>
      <w:r w:rsidRPr="00844230">
        <w:rPr>
          <w:rFonts w:asciiTheme="minorBidi" w:hAnsiTheme="minorBidi" w:cstheme="minorBidi"/>
          <w:b/>
          <w:bCs/>
          <w:color w:val="FF0000"/>
          <w:sz w:val="20"/>
          <w:szCs w:val="20"/>
        </w:rPr>
        <w:t>ar</w:t>
      </w:r>
      <w:r w:rsidRPr="00844230">
        <w:rPr>
          <w:rStyle w:val="style4701"/>
          <w:rFonts w:asciiTheme="minorBidi" w:hAnsiTheme="minorBidi" w:cstheme="minorBidi"/>
          <w:b/>
          <w:bCs/>
          <w:color w:val="FF0000"/>
          <w:sz w:val="20"/>
          <w:szCs w:val="20"/>
        </w:rPr>
        <w:t>dh</w:t>
      </w:r>
      <w:r w:rsidRPr="00844230">
        <w:rPr>
          <w:rFonts w:asciiTheme="minorBidi" w:hAnsiTheme="minorBidi" w:cstheme="minorBidi"/>
          <w:sz w:val="20"/>
          <w:szCs w:val="20"/>
        </w:rPr>
        <w:t>/ means land, in addition to meaning “Earth” (the planet).</w:t>
      </w:r>
    </w:p>
    <w:p w14:paraId="4655FA48" w14:textId="77777777" w:rsidR="00E03225" w:rsidRPr="00844230" w:rsidRDefault="00E03225" w:rsidP="00E03225">
      <w:pPr>
        <w:pStyle w:val="auto-style18"/>
        <w:jc w:val="both"/>
        <w:rPr>
          <w:rFonts w:asciiTheme="minorBidi" w:hAnsiTheme="minorBidi" w:cstheme="minorBidi"/>
          <w:sz w:val="20"/>
          <w:szCs w:val="20"/>
          <w:rtl/>
        </w:rPr>
      </w:pPr>
      <w:r w:rsidRPr="00844230">
        <w:rPr>
          <w:rFonts w:asciiTheme="minorBidi" w:hAnsiTheme="minorBidi" w:cstheme="minorBidi"/>
          <w:sz w:val="20"/>
          <w:szCs w:val="20"/>
        </w:rPr>
        <w:t>One example</w:t>
      </w:r>
      <w:r>
        <w:rPr>
          <w:rFonts w:asciiTheme="minorBidi" w:hAnsiTheme="minorBidi" w:cstheme="minorBidi"/>
          <w:sz w:val="20"/>
          <w:szCs w:val="20"/>
        </w:rPr>
        <w:t>,</w:t>
      </w:r>
      <w:r w:rsidRPr="00844230">
        <w:rPr>
          <w:rFonts w:asciiTheme="minorBidi" w:hAnsiTheme="minorBidi" w:cstheme="minorBidi"/>
          <w:sz w:val="20"/>
          <w:szCs w:val="20"/>
        </w:rPr>
        <w:t xml:space="preserve"> in which the word means “Earth” (the planet) unequivocally</w:t>
      </w:r>
      <w:r>
        <w:rPr>
          <w:rFonts w:asciiTheme="minorBidi" w:hAnsiTheme="minorBidi" w:cstheme="minorBidi"/>
          <w:sz w:val="20"/>
          <w:szCs w:val="20"/>
        </w:rPr>
        <w:t>,</w:t>
      </w:r>
      <w:r w:rsidRPr="00844230">
        <w:rPr>
          <w:rFonts w:asciiTheme="minorBidi" w:hAnsiTheme="minorBidi" w:cstheme="minorBidi"/>
          <w:sz w:val="20"/>
          <w:szCs w:val="20"/>
        </w:rPr>
        <w:t xml:space="preserve"> is</w:t>
      </w:r>
      <w:r w:rsidRPr="00844230">
        <w:rPr>
          <w:rFonts w:asciiTheme="minorBidi" w:hAnsiTheme="minorBidi" w:cstheme="minorBidi"/>
          <w:sz w:val="20"/>
          <w:szCs w:val="20"/>
          <w:rtl/>
        </w:rPr>
        <w:t xml:space="preserve"> </w:t>
      </w:r>
      <w:r w:rsidRPr="00844230">
        <w:rPr>
          <w:rFonts w:asciiTheme="minorBidi" w:hAnsiTheme="minorBidi" w:cstheme="minorBidi"/>
          <w:sz w:val="20"/>
          <w:szCs w:val="20"/>
        </w:rPr>
        <w:t>when Allah</w:t>
      </w:r>
      <w:r>
        <w:rPr>
          <w:rFonts w:asciiTheme="minorBidi" w:hAnsiTheme="minorBidi" w:cstheme="minorBidi"/>
          <w:sz w:val="20"/>
          <w:szCs w:val="20"/>
        </w:rPr>
        <w:t xml:space="preserve">, praise to Him, </w:t>
      </w:r>
      <w:r w:rsidRPr="00844230">
        <w:rPr>
          <w:rFonts w:asciiTheme="minorBidi" w:hAnsiTheme="minorBidi" w:cstheme="minorBidi"/>
          <w:sz w:val="20"/>
          <w:szCs w:val="20"/>
        </w:rPr>
        <w:t>mentions</w:t>
      </w:r>
      <w:r w:rsidRPr="00844230">
        <w:rPr>
          <w:rFonts w:asciiTheme="minorBidi" w:hAnsiTheme="minorBidi" w:cstheme="minorBidi"/>
          <w:sz w:val="20"/>
          <w:szCs w:val="20"/>
          <w:rtl/>
        </w:rPr>
        <w:t xml:space="preserve"> </w:t>
      </w:r>
      <w:r w:rsidRPr="00844230">
        <w:rPr>
          <w:rFonts w:asciiTheme="minorBidi" w:hAnsiTheme="minorBidi" w:cstheme="minorBidi"/>
          <w:sz w:val="20"/>
          <w:szCs w:val="20"/>
        </w:rPr>
        <w:t xml:space="preserve">His creation </w:t>
      </w:r>
      <w:r>
        <w:rPr>
          <w:rFonts w:asciiTheme="minorBidi" w:hAnsiTheme="minorBidi" w:cstheme="minorBidi"/>
          <w:sz w:val="20"/>
          <w:szCs w:val="20"/>
        </w:rPr>
        <w:t>and</w:t>
      </w:r>
      <w:r w:rsidRPr="00844230">
        <w:rPr>
          <w:rFonts w:asciiTheme="minorBidi" w:hAnsiTheme="minorBidi" w:cstheme="minorBidi"/>
          <w:sz w:val="20"/>
          <w:szCs w:val="20"/>
        </w:rPr>
        <w:t xml:space="preserve"> </w:t>
      </w:r>
      <w:r>
        <w:rPr>
          <w:rFonts w:asciiTheme="minorBidi" w:hAnsiTheme="minorBidi" w:cstheme="minorBidi"/>
          <w:sz w:val="20"/>
          <w:szCs w:val="20"/>
        </w:rPr>
        <w:t xml:space="preserve">the </w:t>
      </w:r>
      <w:r w:rsidRPr="00844230">
        <w:rPr>
          <w:rFonts w:asciiTheme="minorBidi" w:hAnsiTheme="minorBidi" w:cstheme="minorBidi"/>
          <w:sz w:val="20"/>
          <w:szCs w:val="20"/>
        </w:rPr>
        <w:t xml:space="preserve">ownership of the heavens and the Earth, as in verse 11: 7. Another example is verse 2: 30, which tells us about God’s will to make humans </w:t>
      </w:r>
      <w:r>
        <w:rPr>
          <w:rFonts w:asciiTheme="minorBidi" w:hAnsiTheme="minorBidi" w:cstheme="minorBidi"/>
          <w:sz w:val="20"/>
          <w:szCs w:val="20"/>
        </w:rPr>
        <w:t>rulers</w:t>
      </w:r>
      <w:r w:rsidRPr="00844230">
        <w:rPr>
          <w:rFonts w:asciiTheme="minorBidi" w:hAnsiTheme="minorBidi" w:cstheme="minorBidi"/>
          <w:sz w:val="20"/>
          <w:szCs w:val="20"/>
        </w:rPr>
        <w:t xml:space="preserve"> (Caliphs) on</w:t>
      </w:r>
      <w:r>
        <w:rPr>
          <w:rFonts w:asciiTheme="minorBidi" w:hAnsiTheme="minorBidi" w:cstheme="minorBidi"/>
          <w:sz w:val="20"/>
          <w:szCs w:val="20"/>
        </w:rPr>
        <w:t xml:space="preserve"> the</w:t>
      </w:r>
      <w:r w:rsidRPr="00844230">
        <w:rPr>
          <w:rFonts w:asciiTheme="minorBidi" w:hAnsiTheme="minorBidi" w:cstheme="minorBidi"/>
          <w:sz w:val="20"/>
          <w:szCs w:val="20"/>
        </w:rPr>
        <w:t xml:space="preserve"> Earth.</w:t>
      </w:r>
    </w:p>
    <w:p w14:paraId="6B6F85E1" w14:textId="77777777" w:rsidR="00E03225" w:rsidRDefault="00E03225" w:rsidP="00E03225">
      <w:pPr>
        <w:pStyle w:val="auto-style18"/>
        <w:bidi/>
        <w:jc w:val="both"/>
        <w:rPr>
          <w:rFonts w:asciiTheme="minorBidi" w:hAnsiTheme="minorBidi" w:cstheme="minorBidi"/>
          <w:sz w:val="28"/>
          <w:szCs w:val="28"/>
        </w:rPr>
      </w:pPr>
      <w:r w:rsidRPr="00844230">
        <w:rPr>
          <w:rFonts w:asciiTheme="minorBidi" w:hAnsiTheme="minorBidi" w:cstheme="minorBidi"/>
          <w:sz w:val="28"/>
          <w:szCs w:val="28"/>
          <w:rtl/>
        </w:rPr>
        <w:t>وَهُوَ الَّذِي خَلَقَ السَّمَاوَاتِ وَ</w:t>
      </w:r>
      <w:r w:rsidRPr="004A126D">
        <w:rPr>
          <w:rFonts w:asciiTheme="minorBidi" w:hAnsiTheme="minorBidi" w:cstheme="minorBidi"/>
          <w:b/>
          <w:bCs/>
          <w:color w:val="EE0000"/>
          <w:sz w:val="28"/>
          <w:szCs w:val="28"/>
          <w:rtl/>
        </w:rPr>
        <w:t>الْأَرْضَ</w:t>
      </w:r>
      <w:r w:rsidRPr="00844230">
        <w:rPr>
          <w:rFonts w:asciiTheme="minorBidi" w:hAnsiTheme="minorBidi" w:cstheme="minorBidi"/>
          <w:sz w:val="28"/>
          <w:szCs w:val="28"/>
          <w:rtl/>
        </w:rPr>
        <w:t xml:space="preserve"> فِي سِتَّةِ أَيَّامٍ وَكَانَ عَرْشُهُ عَلَى الْمَاءِ </w:t>
      </w:r>
      <w:r w:rsidRPr="004A126D">
        <w:rPr>
          <w:rFonts w:asciiTheme="minorBidi" w:hAnsiTheme="minorBidi" w:cstheme="minorBidi"/>
          <w:sz w:val="28"/>
          <w:szCs w:val="28"/>
          <w:rtl/>
        </w:rPr>
        <w:t>(ه</w:t>
      </w:r>
      <w:r>
        <w:rPr>
          <w:rFonts w:asciiTheme="minorBidi" w:hAnsiTheme="minorBidi" w:cstheme="minorBidi" w:hint="cs"/>
          <w:sz w:val="28"/>
          <w:szCs w:val="28"/>
          <w:rtl/>
        </w:rPr>
        <w:t>ُ</w:t>
      </w:r>
      <w:r w:rsidRPr="004A126D">
        <w:rPr>
          <w:rFonts w:asciiTheme="minorBidi" w:hAnsiTheme="minorBidi" w:cstheme="minorBidi"/>
          <w:sz w:val="28"/>
          <w:szCs w:val="28"/>
          <w:rtl/>
        </w:rPr>
        <w:t>ود</w:t>
      </w:r>
      <w:r>
        <w:rPr>
          <w:rFonts w:asciiTheme="minorBidi" w:hAnsiTheme="minorBidi" w:cstheme="minorBidi" w:hint="cs"/>
          <w:sz w:val="28"/>
          <w:szCs w:val="28"/>
          <w:rtl/>
        </w:rPr>
        <w:t>ُ</w:t>
      </w:r>
      <w:r w:rsidRPr="004A126D">
        <w:rPr>
          <w:rFonts w:asciiTheme="minorBidi" w:hAnsiTheme="minorBidi" w:cstheme="minorBidi"/>
          <w:sz w:val="28"/>
          <w:szCs w:val="28"/>
          <w:rtl/>
        </w:rPr>
        <w:t xml:space="preserve"> ،</w:t>
      </w:r>
      <w:r w:rsidRPr="00844230">
        <w:rPr>
          <w:rFonts w:asciiTheme="minorBidi" w:hAnsiTheme="minorBidi" w:cstheme="minorBidi"/>
          <w:rtl/>
        </w:rPr>
        <w:t xml:space="preserve"> 11: 7</w:t>
      </w:r>
      <w:r w:rsidRPr="004A126D">
        <w:rPr>
          <w:rFonts w:asciiTheme="minorBidi" w:hAnsiTheme="minorBidi" w:cstheme="minorBidi"/>
          <w:sz w:val="28"/>
          <w:szCs w:val="28"/>
          <w:rtl/>
        </w:rPr>
        <w:t>).</w:t>
      </w:r>
    </w:p>
    <w:p w14:paraId="306FEDE5" w14:textId="77777777" w:rsidR="00E03225" w:rsidRPr="00315198" w:rsidRDefault="00E03225" w:rsidP="00E03225">
      <w:pPr>
        <w:pStyle w:val="auto-style18"/>
        <w:bidi/>
        <w:jc w:val="both"/>
        <w:rPr>
          <w:rFonts w:asciiTheme="minorBidi" w:hAnsiTheme="minorBidi" w:cstheme="minorBidi"/>
          <w:sz w:val="28"/>
          <w:szCs w:val="28"/>
        </w:rPr>
      </w:pPr>
      <w:r w:rsidRPr="00844230">
        <w:rPr>
          <w:rFonts w:asciiTheme="minorBidi" w:hAnsiTheme="minorBidi" w:cstheme="minorBidi"/>
          <w:sz w:val="28"/>
          <w:szCs w:val="28"/>
          <w:rtl/>
        </w:rPr>
        <w:t xml:space="preserve">وَإِذْ قَالَ رَبُّكَ لِلْمَلَائِكَةِ إِنِّي جَاعِلٌ فِي </w:t>
      </w:r>
      <w:r w:rsidRPr="00D20C4C">
        <w:rPr>
          <w:rFonts w:asciiTheme="minorBidi" w:hAnsiTheme="minorBidi" w:cstheme="minorBidi"/>
          <w:b/>
          <w:bCs/>
          <w:color w:val="EE0000"/>
          <w:sz w:val="28"/>
          <w:szCs w:val="28"/>
          <w:rtl/>
        </w:rPr>
        <w:t>الْأَرْضِ</w:t>
      </w:r>
      <w:r w:rsidRPr="00844230">
        <w:rPr>
          <w:rFonts w:asciiTheme="minorBidi" w:hAnsiTheme="minorBidi" w:cstheme="minorBidi"/>
          <w:sz w:val="28"/>
          <w:szCs w:val="28"/>
          <w:rtl/>
        </w:rPr>
        <w:t xml:space="preserve"> خَلِيفَةً ۖ </w:t>
      </w:r>
      <w:r w:rsidRPr="00844230">
        <w:rPr>
          <w:rFonts w:asciiTheme="minorBidi" w:hAnsiTheme="minorBidi" w:cstheme="minorBidi"/>
          <w:rtl/>
        </w:rPr>
        <w:t xml:space="preserve"> </w:t>
      </w:r>
      <w:r w:rsidRPr="00473446">
        <w:rPr>
          <w:rFonts w:asciiTheme="minorBidi" w:hAnsiTheme="minorBidi" w:cstheme="minorBidi"/>
          <w:sz w:val="28"/>
          <w:szCs w:val="28"/>
          <w:rtl/>
        </w:rPr>
        <w:t>(ال</w:t>
      </w:r>
      <w:r>
        <w:rPr>
          <w:rFonts w:asciiTheme="minorBidi" w:hAnsiTheme="minorBidi" w:cstheme="minorBidi" w:hint="cs"/>
          <w:sz w:val="28"/>
          <w:szCs w:val="28"/>
          <w:rtl/>
        </w:rPr>
        <w:t>ْ</w:t>
      </w:r>
      <w:r w:rsidRPr="00473446">
        <w:rPr>
          <w:rFonts w:asciiTheme="minorBidi" w:hAnsiTheme="minorBidi" w:cstheme="minorBidi"/>
          <w:sz w:val="28"/>
          <w:szCs w:val="28"/>
          <w:rtl/>
        </w:rPr>
        <w:t>ب</w:t>
      </w:r>
      <w:r>
        <w:rPr>
          <w:rFonts w:asciiTheme="minorBidi" w:hAnsiTheme="minorBidi" w:cstheme="minorBidi" w:hint="cs"/>
          <w:sz w:val="28"/>
          <w:szCs w:val="28"/>
          <w:rtl/>
        </w:rPr>
        <w:t>َ</w:t>
      </w:r>
      <w:r w:rsidRPr="00473446">
        <w:rPr>
          <w:rFonts w:asciiTheme="minorBidi" w:hAnsiTheme="minorBidi" w:cstheme="minorBidi"/>
          <w:sz w:val="28"/>
          <w:szCs w:val="28"/>
          <w:rtl/>
        </w:rPr>
        <w:t>ق</w:t>
      </w:r>
      <w:r>
        <w:rPr>
          <w:rFonts w:asciiTheme="minorBidi" w:hAnsiTheme="minorBidi" w:cstheme="minorBidi" w:hint="cs"/>
          <w:sz w:val="28"/>
          <w:szCs w:val="28"/>
          <w:rtl/>
        </w:rPr>
        <w:t>َ</w:t>
      </w:r>
      <w:r w:rsidRPr="00473446">
        <w:rPr>
          <w:rFonts w:asciiTheme="minorBidi" w:hAnsiTheme="minorBidi" w:cstheme="minorBidi"/>
          <w:sz w:val="28"/>
          <w:szCs w:val="28"/>
          <w:rtl/>
        </w:rPr>
        <w:t>ر</w:t>
      </w:r>
      <w:r>
        <w:rPr>
          <w:rFonts w:asciiTheme="minorBidi" w:hAnsiTheme="minorBidi" w:cstheme="minorBidi" w:hint="cs"/>
          <w:sz w:val="28"/>
          <w:szCs w:val="28"/>
          <w:rtl/>
        </w:rPr>
        <w:t>َ</w:t>
      </w:r>
      <w:r w:rsidRPr="00473446">
        <w:rPr>
          <w:rFonts w:asciiTheme="minorBidi" w:hAnsiTheme="minorBidi" w:cstheme="minorBidi"/>
          <w:sz w:val="28"/>
          <w:szCs w:val="28"/>
          <w:rtl/>
        </w:rPr>
        <w:t>ة</w:t>
      </w:r>
      <w:r>
        <w:rPr>
          <w:rFonts w:asciiTheme="minorBidi" w:hAnsiTheme="minorBidi" w:cstheme="minorBidi" w:hint="cs"/>
          <w:sz w:val="28"/>
          <w:szCs w:val="28"/>
          <w:rtl/>
        </w:rPr>
        <w:t>ُ</w:t>
      </w:r>
      <w:r w:rsidRPr="00473446">
        <w:rPr>
          <w:rFonts w:asciiTheme="minorBidi" w:hAnsiTheme="minorBidi" w:cstheme="minorBidi"/>
          <w:sz w:val="28"/>
          <w:szCs w:val="28"/>
          <w:rtl/>
        </w:rPr>
        <w:t xml:space="preserve"> ،</w:t>
      </w:r>
      <w:r w:rsidRPr="00844230">
        <w:rPr>
          <w:rFonts w:asciiTheme="minorBidi" w:hAnsiTheme="minorBidi" w:cstheme="minorBidi"/>
          <w:rtl/>
        </w:rPr>
        <w:t xml:space="preserve"> 2: 30</w:t>
      </w:r>
      <w:r w:rsidRPr="00473446">
        <w:rPr>
          <w:rFonts w:asciiTheme="minorBidi" w:hAnsiTheme="minorBidi" w:cstheme="minorBidi"/>
          <w:sz w:val="28"/>
          <w:szCs w:val="28"/>
          <w:rtl/>
        </w:rPr>
        <w:t>).</w:t>
      </w:r>
    </w:p>
    <w:p w14:paraId="5106260F" w14:textId="77777777" w:rsidR="00E03225" w:rsidRPr="00844230" w:rsidRDefault="00E03225" w:rsidP="00E03225">
      <w:pPr>
        <w:pStyle w:val="auto-style18"/>
        <w:jc w:val="both"/>
        <w:rPr>
          <w:rFonts w:asciiTheme="minorBidi" w:hAnsiTheme="minorBidi" w:cstheme="minorBidi"/>
          <w:sz w:val="20"/>
          <w:szCs w:val="20"/>
          <w:rtl/>
        </w:rPr>
      </w:pPr>
      <w:r w:rsidRPr="00844230">
        <w:rPr>
          <w:rFonts w:asciiTheme="minorBidi" w:hAnsiTheme="minorBidi" w:cstheme="minorBidi"/>
          <w:sz w:val="20"/>
          <w:szCs w:val="20"/>
        </w:rPr>
        <w:t xml:space="preserve">And it is He who created the heavens and </w:t>
      </w:r>
      <w:r w:rsidRPr="004A126D">
        <w:rPr>
          <w:rFonts w:asciiTheme="minorBidi" w:hAnsiTheme="minorBidi" w:cstheme="minorBidi"/>
          <w:b/>
          <w:bCs/>
          <w:color w:val="EE0000"/>
          <w:sz w:val="20"/>
          <w:szCs w:val="20"/>
        </w:rPr>
        <w:t>the Earth</w:t>
      </w:r>
      <w:r w:rsidRPr="004A126D">
        <w:rPr>
          <w:rFonts w:asciiTheme="minorBidi" w:hAnsiTheme="minorBidi" w:cstheme="minorBidi"/>
          <w:color w:val="EE0000"/>
          <w:sz w:val="20"/>
          <w:szCs w:val="20"/>
        </w:rPr>
        <w:t xml:space="preserve"> </w:t>
      </w:r>
      <w:r w:rsidRPr="00844230">
        <w:rPr>
          <w:rFonts w:asciiTheme="minorBidi" w:hAnsiTheme="minorBidi" w:cstheme="minorBidi"/>
          <w:sz w:val="20"/>
          <w:szCs w:val="20"/>
        </w:rPr>
        <w:t>in six days and His Throne had been upon water (Hood, 11: 7).</w:t>
      </w:r>
    </w:p>
    <w:p w14:paraId="73EEEC4E" w14:textId="77777777" w:rsidR="00E03225" w:rsidRPr="00844230" w:rsidRDefault="00E03225" w:rsidP="00E03225">
      <w:pPr>
        <w:pStyle w:val="style466"/>
        <w:jc w:val="both"/>
        <w:rPr>
          <w:rFonts w:asciiTheme="minorBidi" w:hAnsiTheme="minorBidi" w:cstheme="minorBidi"/>
          <w:sz w:val="20"/>
          <w:szCs w:val="20"/>
          <w:rtl/>
        </w:rPr>
      </w:pPr>
      <w:r w:rsidRPr="00844230">
        <w:rPr>
          <w:rFonts w:asciiTheme="minorBidi" w:hAnsiTheme="minorBidi" w:cstheme="minorBidi"/>
          <w:sz w:val="20"/>
          <w:szCs w:val="20"/>
        </w:rPr>
        <w:t>And when your Lord said to the angels:</w:t>
      </w:r>
      <w:r>
        <w:rPr>
          <w:rFonts w:asciiTheme="minorBidi" w:hAnsiTheme="minorBidi" w:cstheme="minorBidi" w:hint="cs"/>
          <w:sz w:val="20"/>
          <w:szCs w:val="20"/>
          <w:rtl/>
        </w:rPr>
        <w:t xml:space="preserve"> </w:t>
      </w:r>
      <w:r>
        <w:rPr>
          <w:rFonts w:asciiTheme="minorBidi" w:hAnsiTheme="minorBidi" w:cstheme="minorBidi"/>
          <w:sz w:val="20"/>
          <w:szCs w:val="20"/>
        </w:rPr>
        <w:t>”</w:t>
      </w:r>
      <w:r w:rsidRPr="00844230">
        <w:rPr>
          <w:rFonts w:asciiTheme="minorBidi" w:hAnsiTheme="minorBidi" w:cstheme="minorBidi"/>
          <w:sz w:val="20"/>
          <w:szCs w:val="20"/>
        </w:rPr>
        <w:t>I am making a</w:t>
      </w:r>
      <w:r>
        <w:rPr>
          <w:rFonts w:asciiTheme="minorBidi" w:hAnsiTheme="minorBidi" w:cstheme="minorBidi"/>
          <w:sz w:val="20"/>
          <w:szCs w:val="20"/>
        </w:rPr>
        <w:t xml:space="preserve"> (human)</w:t>
      </w:r>
      <w:r w:rsidRPr="00844230">
        <w:rPr>
          <w:rFonts w:asciiTheme="minorBidi" w:hAnsiTheme="minorBidi" w:cstheme="minorBidi"/>
          <w:sz w:val="20"/>
          <w:szCs w:val="20"/>
        </w:rPr>
        <w:t xml:space="preserve"> caliph on </w:t>
      </w:r>
      <w:r w:rsidRPr="00D20C4C">
        <w:rPr>
          <w:rFonts w:asciiTheme="minorBidi" w:hAnsiTheme="minorBidi" w:cstheme="minorBidi"/>
          <w:b/>
          <w:bCs/>
          <w:color w:val="EE0000"/>
          <w:sz w:val="20"/>
          <w:szCs w:val="20"/>
        </w:rPr>
        <w:t>the Earth</w:t>
      </w:r>
      <w:r w:rsidRPr="00DC7440">
        <w:rPr>
          <w:rFonts w:asciiTheme="minorBidi" w:hAnsiTheme="minorBidi" w:cstheme="minorBidi"/>
          <w:color w:val="000000" w:themeColor="text1"/>
          <w:sz w:val="20"/>
          <w:szCs w:val="20"/>
        </w:rPr>
        <w:t>”</w:t>
      </w:r>
      <w:r>
        <w:rPr>
          <w:rFonts w:asciiTheme="minorBidi" w:hAnsiTheme="minorBidi" w:cstheme="minorBidi"/>
          <w:b/>
          <w:bCs/>
          <w:color w:val="EE0000"/>
          <w:sz w:val="20"/>
          <w:szCs w:val="20"/>
        </w:rPr>
        <w:t xml:space="preserve"> </w:t>
      </w:r>
      <w:r w:rsidRPr="00D20C4C">
        <w:rPr>
          <w:rFonts w:asciiTheme="minorBidi" w:hAnsiTheme="minorBidi" w:cstheme="minorBidi"/>
          <w:color w:val="EE0000"/>
          <w:sz w:val="20"/>
          <w:szCs w:val="20"/>
          <w:rtl/>
        </w:rPr>
        <w:t xml:space="preserve"> </w:t>
      </w:r>
      <w:r w:rsidRPr="00844230">
        <w:rPr>
          <w:rFonts w:asciiTheme="minorBidi" w:hAnsiTheme="minorBidi" w:cstheme="minorBidi"/>
          <w:sz w:val="20"/>
          <w:szCs w:val="20"/>
        </w:rPr>
        <w:t>Al-Baqara, 2: 30).</w:t>
      </w:r>
    </w:p>
    <w:p w14:paraId="2FEC6AE4" w14:textId="77777777" w:rsidR="00E03225" w:rsidRPr="00844230" w:rsidRDefault="00E03225" w:rsidP="00E03225">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However, the same Arabic word / </w:t>
      </w:r>
      <w:r w:rsidRPr="00844230">
        <w:rPr>
          <w:rFonts w:asciiTheme="minorBidi" w:hAnsiTheme="minorBidi" w:cstheme="minorBidi"/>
          <w:b/>
          <w:bCs/>
          <w:color w:val="FF0000"/>
          <w:sz w:val="20"/>
          <w:szCs w:val="20"/>
        </w:rPr>
        <w:t>ar</w:t>
      </w:r>
      <w:r w:rsidRPr="00844230">
        <w:rPr>
          <w:rStyle w:val="style4701"/>
          <w:rFonts w:asciiTheme="minorBidi" w:hAnsiTheme="minorBidi" w:cstheme="minorBidi"/>
          <w:b/>
          <w:bCs/>
          <w:color w:val="FF0000"/>
          <w:sz w:val="20"/>
          <w:szCs w:val="20"/>
        </w:rPr>
        <w:t>dh</w:t>
      </w:r>
      <w:r w:rsidRPr="00844230">
        <w:rPr>
          <w:rFonts w:asciiTheme="minorBidi" w:hAnsiTheme="minorBidi" w:cstheme="minorBidi"/>
          <w:sz w:val="20"/>
          <w:szCs w:val="20"/>
        </w:rPr>
        <w:t xml:space="preserve"> / also means ground, land, territory, or country, depending on the </w:t>
      </w:r>
      <w:r>
        <w:rPr>
          <w:rFonts w:asciiTheme="minorBidi" w:hAnsiTheme="minorBidi" w:cstheme="minorBidi"/>
          <w:sz w:val="20"/>
          <w:szCs w:val="20"/>
        </w:rPr>
        <w:t xml:space="preserve">verse </w:t>
      </w:r>
      <w:r w:rsidRPr="00844230">
        <w:rPr>
          <w:rFonts w:asciiTheme="minorBidi" w:hAnsiTheme="minorBidi" w:cstheme="minorBidi"/>
          <w:sz w:val="20"/>
          <w:szCs w:val="20"/>
        </w:rPr>
        <w:t>context. Thus, it cannot be translated as (Planet) "Earth" in all contexts.  </w:t>
      </w:r>
    </w:p>
    <w:p w14:paraId="2B2A8F9E" w14:textId="0D7D09FB" w:rsidR="00C64415" w:rsidRPr="00844230" w:rsidRDefault="00E03225" w:rsidP="00E03225">
      <w:pPr>
        <w:pStyle w:val="style466"/>
        <w:jc w:val="both"/>
        <w:rPr>
          <w:rFonts w:asciiTheme="minorBidi" w:hAnsiTheme="minorBidi" w:cstheme="minorBidi"/>
          <w:sz w:val="20"/>
          <w:szCs w:val="20"/>
        </w:rPr>
      </w:pPr>
      <w:r w:rsidRPr="00844230">
        <w:rPr>
          <w:rFonts w:asciiTheme="minorBidi" w:hAnsiTheme="minorBidi" w:cstheme="minorBidi"/>
          <w:sz w:val="20"/>
          <w:szCs w:val="20"/>
        </w:rPr>
        <w:lastRenderedPageBreak/>
        <w:t>For example, the word /</w:t>
      </w:r>
      <w:r w:rsidRPr="00DC7440">
        <w:rPr>
          <w:rFonts w:asciiTheme="minorBidi" w:hAnsiTheme="minorBidi" w:cstheme="minorBidi"/>
          <w:b/>
          <w:bCs/>
          <w:color w:val="EE0000"/>
          <w:sz w:val="20"/>
          <w:szCs w:val="20"/>
        </w:rPr>
        <w:t>ar</w:t>
      </w:r>
      <w:r w:rsidRPr="00DC7440">
        <w:rPr>
          <w:rStyle w:val="style4701"/>
          <w:rFonts w:asciiTheme="minorBidi" w:hAnsiTheme="minorBidi" w:cstheme="minorBidi"/>
          <w:b/>
          <w:bCs/>
          <w:color w:val="EE0000"/>
          <w:sz w:val="20"/>
          <w:szCs w:val="20"/>
        </w:rPr>
        <w:t>dh</w:t>
      </w:r>
      <w:r w:rsidRPr="00844230">
        <w:rPr>
          <w:rFonts w:asciiTheme="minorBidi" w:hAnsiTheme="minorBidi" w:cstheme="minorBidi"/>
          <w:sz w:val="20"/>
          <w:szCs w:val="20"/>
        </w:rPr>
        <w:t xml:space="preserve">/ refers to the Egyptian Sinai </w:t>
      </w:r>
      <w:r>
        <w:rPr>
          <w:rFonts w:asciiTheme="minorBidi" w:hAnsiTheme="minorBidi" w:cstheme="minorBidi"/>
          <w:sz w:val="20"/>
          <w:szCs w:val="20"/>
        </w:rPr>
        <w:t>Peninsula,</w:t>
      </w:r>
      <w:r w:rsidRPr="00844230">
        <w:rPr>
          <w:rFonts w:asciiTheme="minorBidi" w:hAnsiTheme="minorBidi" w:cstheme="minorBidi"/>
          <w:sz w:val="20"/>
          <w:szCs w:val="20"/>
        </w:rPr>
        <w:t xml:space="preserve"> in verse 5: 26</w:t>
      </w:r>
      <w:r>
        <w:rPr>
          <w:rFonts w:asciiTheme="minorBidi" w:hAnsiTheme="minorBidi" w:cstheme="minorBidi"/>
          <w:sz w:val="20"/>
          <w:szCs w:val="20"/>
        </w:rPr>
        <w:t xml:space="preserve">. This correct translation came in </w:t>
      </w:r>
      <w:r w:rsidRPr="00844230">
        <w:rPr>
          <w:rFonts w:asciiTheme="minorBidi" w:hAnsiTheme="minorBidi" w:cstheme="minorBidi"/>
          <w:sz w:val="20"/>
          <w:szCs w:val="20"/>
        </w:rPr>
        <w:t xml:space="preserve">7 out of the 17 </w:t>
      </w:r>
      <w:r>
        <w:rPr>
          <w:rFonts w:asciiTheme="minorBidi" w:hAnsiTheme="minorBidi" w:cstheme="minorBidi"/>
          <w:sz w:val="20"/>
          <w:szCs w:val="20"/>
        </w:rPr>
        <w:t xml:space="preserve">English </w:t>
      </w:r>
      <w:r w:rsidRPr="00844230">
        <w:rPr>
          <w:rFonts w:asciiTheme="minorBidi" w:hAnsiTheme="minorBidi" w:cstheme="minorBidi"/>
          <w:sz w:val="20"/>
          <w:szCs w:val="20"/>
        </w:rPr>
        <w:t>translations</w:t>
      </w:r>
      <w:r>
        <w:rPr>
          <w:rFonts w:asciiTheme="minorBidi" w:hAnsiTheme="minorBidi" w:cstheme="minorBidi"/>
          <w:sz w:val="20"/>
          <w:szCs w:val="20"/>
        </w:rPr>
        <w:t xml:space="preserve"> of the Holy Quran. </w:t>
      </w:r>
      <w:r w:rsidRPr="00844230">
        <w:rPr>
          <w:rFonts w:asciiTheme="minorBidi" w:hAnsiTheme="minorBidi" w:cstheme="minorBidi"/>
          <w:sz w:val="20"/>
          <w:szCs w:val="20"/>
        </w:rPr>
        <w:t>However, it was translated incorrectly as "</w:t>
      </w:r>
      <w:r>
        <w:rPr>
          <w:rFonts w:asciiTheme="minorBidi" w:hAnsiTheme="minorBidi" w:cstheme="minorBidi"/>
          <w:sz w:val="20"/>
          <w:szCs w:val="20"/>
        </w:rPr>
        <w:t>e</w:t>
      </w:r>
      <w:r w:rsidRPr="00844230">
        <w:rPr>
          <w:rFonts w:asciiTheme="minorBidi" w:hAnsiTheme="minorBidi" w:cstheme="minorBidi"/>
          <w:sz w:val="20"/>
          <w:szCs w:val="20"/>
        </w:rPr>
        <w:t>arth"</w:t>
      </w:r>
      <w:r>
        <w:rPr>
          <w:rFonts w:asciiTheme="minorBidi" w:hAnsiTheme="minorBidi" w:cstheme="minorBidi"/>
          <w:sz w:val="20"/>
          <w:szCs w:val="20"/>
        </w:rPr>
        <w:t xml:space="preserve"> (the planet)</w:t>
      </w:r>
      <w:r w:rsidRPr="00844230">
        <w:rPr>
          <w:rFonts w:asciiTheme="minorBidi" w:hAnsiTheme="minorBidi" w:cstheme="minorBidi"/>
          <w:sz w:val="20"/>
          <w:szCs w:val="20"/>
        </w:rPr>
        <w:t xml:space="preserve"> in the other ten translations.</w:t>
      </w:r>
      <w:r>
        <w:rPr>
          <w:rFonts w:asciiTheme="minorBidi" w:hAnsiTheme="minorBidi" w:cstheme="minorBidi"/>
          <w:sz w:val="20"/>
          <w:szCs w:val="20"/>
        </w:rPr>
        <w:t xml:space="preserve"> </w:t>
      </w:r>
      <w:r w:rsidR="00355FC1" w:rsidRPr="00EB3D78">
        <w:rPr>
          <w:rStyle w:val="EndnoteReference"/>
          <w:rFonts w:asciiTheme="minorBidi" w:hAnsiTheme="minorBidi"/>
          <w:color w:val="0070C0"/>
          <w:sz w:val="32"/>
          <w:szCs w:val="32"/>
        </w:rPr>
        <w:endnoteReference w:id="88"/>
      </w:r>
    </w:p>
    <w:p w14:paraId="1AD47BD0" w14:textId="340DB9C6" w:rsidR="00C64415" w:rsidRPr="00844230" w:rsidRDefault="00C64415" w:rsidP="000B5D73">
      <w:pPr>
        <w:pStyle w:val="auto-style10"/>
        <w:bidi/>
        <w:jc w:val="both"/>
        <w:rPr>
          <w:rFonts w:asciiTheme="minorBidi" w:hAnsiTheme="minorBidi" w:cstheme="minorBidi"/>
          <w:sz w:val="28"/>
          <w:szCs w:val="28"/>
          <w:rtl/>
        </w:rPr>
      </w:pPr>
      <w:r w:rsidRPr="000B5D73">
        <w:rPr>
          <w:rStyle w:val="auto-style551"/>
          <w:rFonts w:asciiTheme="minorBidi" w:hAnsiTheme="minorBidi" w:cstheme="minorBidi"/>
          <w:color w:val="auto"/>
          <w:sz w:val="28"/>
          <w:szCs w:val="28"/>
          <w:rtl/>
        </w:rPr>
        <w:t>قَالَ فَإِنَّهَا مُحَرَّمَةٌ عَلَيْهِمْ</w:t>
      </w:r>
      <w:r w:rsidRPr="000B5D73">
        <w:rPr>
          <w:rFonts w:asciiTheme="minorBidi" w:hAnsiTheme="minorBidi" w:cstheme="minorBidi"/>
          <w:color w:val="auto"/>
          <w:sz w:val="28"/>
          <w:szCs w:val="28"/>
          <w:rtl/>
        </w:rPr>
        <w:t xml:space="preserve"> </w:t>
      </w:r>
      <w:r w:rsidRPr="000B5D73">
        <w:rPr>
          <w:rStyle w:val="ayatext"/>
          <w:rFonts w:asciiTheme="minorBidi" w:hAnsiTheme="minorBidi" w:cstheme="minorBidi"/>
          <w:color w:val="auto"/>
          <w:sz w:val="28"/>
          <w:szCs w:val="28"/>
          <w:rtl/>
        </w:rPr>
        <w:t>أَرْبَعِينَ سَنَةً</w:t>
      </w:r>
      <w:r w:rsidRPr="000B5D73">
        <w:rPr>
          <w:rFonts w:asciiTheme="minorBidi" w:hAnsiTheme="minorBidi" w:cstheme="minorBidi"/>
          <w:color w:val="auto"/>
          <w:sz w:val="28"/>
          <w:szCs w:val="28"/>
          <w:rtl/>
        </w:rPr>
        <w:t xml:space="preserve"> </w:t>
      </w:r>
      <w:r w:rsidRPr="000B5D73">
        <w:rPr>
          <w:rStyle w:val="ayatext"/>
          <w:rFonts w:asciiTheme="minorBidi" w:hAnsiTheme="minorBidi" w:cstheme="minorBidi"/>
          <w:color w:val="auto"/>
          <w:sz w:val="28"/>
          <w:szCs w:val="28"/>
          <w:rtl/>
        </w:rPr>
        <w:t xml:space="preserve">يَتِيهُونَ فِي </w:t>
      </w:r>
      <w:r w:rsidRPr="00DC7440">
        <w:rPr>
          <w:rStyle w:val="ayatext"/>
          <w:rFonts w:asciiTheme="minorBidi" w:hAnsiTheme="minorBidi" w:cstheme="minorBidi"/>
          <w:b/>
          <w:bCs/>
          <w:color w:val="EE0000"/>
          <w:sz w:val="28"/>
          <w:szCs w:val="28"/>
          <w:rtl/>
        </w:rPr>
        <w:t>الْأَرْضِ</w:t>
      </w:r>
      <w:r w:rsidRPr="000B5D73">
        <w:rPr>
          <w:rFonts w:asciiTheme="minorBidi" w:hAnsiTheme="minorBidi" w:cstheme="minorBidi"/>
          <w:color w:val="auto"/>
          <w:sz w:val="28"/>
          <w:szCs w:val="28"/>
          <w:rtl/>
        </w:rPr>
        <w:t xml:space="preserve"> </w:t>
      </w:r>
      <w:r w:rsidRPr="000B5D73">
        <w:rPr>
          <w:rStyle w:val="auto-style551"/>
          <w:rFonts w:asciiTheme="minorBidi" w:hAnsiTheme="minorBidi" w:cstheme="minorBidi"/>
          <w:color w:val="auto"/>
          <w:sz w:val="28"/>
          <w:szCs w:val="28"/>
          <w:rtl/>
        </w:rPr>
        <w:t>فَلَا تَأْسَ عَلَى الْقَوْمِ الْفَاسِقِينَ</w:t>
      </w:r>
      <w:r w:rsidRPr="000B5D73">
        <w:rPr>
          <w:rStyle w:val="aya-wrapper"/>
          <w:rFonts w:asciiTheme="minorBidi" w:hAnsiTheme="minorBidi" w:cstheme="minorBidi"/>
          <w:color w:val="auto"/>
          <w:sz w:val="28"/>
          <w:szCs w:val="28"/>
          <w:rtl/>
        </w:rPr>
        <w:t> </w:t>
      </w:r>
      <w:r w:rsidRPr="00A55E12">
        <w:rPr>
          <w:rStyle w:val="aya-wrapper"/>
          <w:rFonts w:asciiTheme="minorBidi" w:hAnsiTheme="minorBidi" w:cstheme="minorBidi"/>
          <w:color w:val="auto"/>
          <w:sz w:val="28"/>
          <w:szCs w:val="28"/>
          <w:rtl/>
        </w:rPr>
        <w:t>(ال</w:t>
      </w:r>
      <w:r w:rsidR="00A55E12">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م</w:t>
      </w:r>
      <w:r w:rsidR="00A55E12">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ائ</w:t>
      </w:r>
      <w:r w:rsidR="00A55E12">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د</w:t>
      </w:r>
      <w:r w:rsidR="00A55E12">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ة</w:t>
      </w:r>
      <w:r w:rsidR="00A55E12">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 xml:space="preserve"> ،</w:t>
      </w:r>
      <w:r w:rsidRPr="000B5D73">
        <w:rPr>
          <w:rStyle w:val="aya-wrapper"/>
          <w:rFonts w:asciiTheme="minorBidi" w:hAnsiTheme="minorBidi" w:cstheme="minorBidi"/>
          <w:color w:val="auto"/>
          <w:rtl/>
        </w:rPr>
        <w:t xml:space="preserve"> 5: 26</w:t>
      </w:r>
      <w:r w:rsidRPr="00A55E12">
        <w:rPr>
          <w:rStyle w:val="aya-wrapper"/>
          <w:rFonts w:asciiTheme="minorBidi" w:hAnsiTheme="minorBidi" w:cstheme="minorBidi"/>
          <w:color w:val="auto"/>
          <w:sz w:val="28"/>
          <w:szCs w:val="28"/>
          <w:rtl/>
        </w:rPr>
        <w:t>).</w:t>
      </w:r>
      <w:r w:rsidRPr="000B5D73">
        <w:rPr>
          <w:rStyle w:val="aya-wrapper"/>
          <w:rFonts w:asciiTheme="minorBidi" w:hAnsiTheme="minorBidi" w:cstheme="minorBidi"/>
          <w:color w:val="auto"/>
          <w:sz w:val="28"/>
          <w:szCs w:val="28"/>
          <w:rtl/>
        </w:rPr>
        <w:t xml:space="preserve"> </w:t>
      </w:r>
      <w:r w:rsidRPr="000B5D73">
        <w:rPr>
          <w:rFonts w:asciiTheme="minorBidi" w:hAnsiTheme="minorBidi" w:cstheme="minorBidi"/>
          <w:color w:val="auto"/>
          <w:sz w:val="28"/>
          <w:szCs w:val="28"/>
          <w:rtl/>
        </w:rPr>
        <w:t> </w:t>
      </w:r>
      <w:r w:rsidRPr="00844230">
        <w:rPr>
          <w:rFonts w:asciiTheme="minorBidi" w:hAnsiTheme="minorBidi" w:cstheme="minorBidi"/>
          <w:sz w:val="28"/>
          <w:szCs w:val="28"/>
          <w:rtl/>
        </w:rPr>
        <w:t> </w:t>
      </w:r>
    </w:p>
    <w:p w14:paraId="649EA51D" w14:textId="57744B31" w:rsidR="00C64415" w:rsidRPr="00844230" w:rsidRDefault="00C64415" w:rsidP="00C64415">
      <w:pPr>
        <w:pStyle w:val="auto-style25"/>
        <w:jc w:val="both"/>
        <w:rPr>
          <w:rFonts w:asciiTheme="minorBidi" w:hAnsiTheme="minorBidi" w:cstheme="minorBidi"/>
          <w:sz w:val="20"/>
          <w:szCs w:val="20"/>
        </w:rPr>
      </w:pPr>
      <w:r w:rsidRPr="00844230">
        <w:rPr>
          <w:rFonts w:asciiTheme="minorBidi" w:hAnsiTheme="minorBidi" w:cstheme="minorBidi"/>
          <w:sz w:val="20"/>
          <w:szCs w:val="20"/>
        </w:rPr>
        <w:t>(Allah) said</w:t>
      </w:r>
      <w:r w:rsidR="00DC7440">
        <w:rPr>
          <w:rFonts w:asciiTheme="minorBidi" w:hAnsiTheme="minorBidi" w:cstheme="minorBidi"/>
          <w:sz w:val="20"/>
          <w:szCs w:val="20"/>
        </w:rPr>
        <w:t>:</w:t>
      </w:r>
      <w:r w:rsidRPr="00844230">
        <w:rPr>
          <w:rFonts w:asciiTheme="minorBidi" w:hAnsiTheme="minorBidi" w:cstheme="minorBidi"/>
          <w:sz w:val="20"/>
          <w:szCs w:val="20"/>
        </w:rPr>
        <w:t xml:space="preserve"> "Then</w:t>
      </w:r>
      <w:r w:rsidR="00DC7440">
        <w:rPr>
          <w:rFonts w:asciiTheme="minorBidi" w:hAnsiTheme="minorBidi" w:cstheme="minorBidi"/>
          <w:sz w:val="20"/>
          <w:szCs w:val="20"/>
        </w:rPr>
        <w:t>,</w:t>
      </w:r>
      <w:r w:rsidRPr="00844230">
        <w:rPr>
          <w:rFonts w:asciiTheme="minorBidi" w:hAnsiTheme="minorBidi" w:cstheme="minorBidi"/>
          <w:sz w:val="20"/>
          <w:szCs w:val="20"/>
        </w:rPr>
        <w:t xml:space="preserve"> indeed, it is forbidden to them</w:t>
      </w:r>
      <w:r w:rsidR="00DC7440">
        <w:rPr>
          <w:rFonts w:asciiTheme="minorBidi" w:hAnsiTheme="minorBidi" w:cstheme="minorBidi"/>
          <w:sz w:val="20"/>
          <w:szCs w:val="20"/>
        </w:rPr>
        <w:t>,</w:t>
      </w:r>
      <w:r w:rsidRPr="00844230">
        <w:rPr>
          <w:rFonts w:asciiTheme="minorBidi" w:hAnsiTheme="minorBidi" w:cstheme="minorBidi"/>
          <w:sz w:val="20"/>
          <w:szCs w:val="20"/>
        </w:rPr>
        <w:t xml:space="preserve"> for forty years</w:t>
      </w:r>
      <w:r w:rsidR="00DC7440">
        <w:rPr>
          <w:rFonts w:asciiTheme="minorBidi" w:hAnsiTheme="minorBidi" w:cstheme="minorBidi"/>
          <w:sz w:val="20"/>
          <w:szCs w:val="20"/>
        </w:rPr>
        <w:t>,</w:t>
      </w:r>
      <w:r w:rsidRPr="00844230">
        <w:rPr>
          <w:rFonts w:asciiTheme="minorBidi" w:hAnsiTheme="minorBidi" w:cstheme="minorBidi"/>
          <w:sz w:val="20"/>
          <w:szCs w:val="20"/>
        </w:rPr>
        <w:t xml:space="preserve"> (in which) they wander throughout the </w:t>
      </w:r>
      <w:r w:rsidRPr="00844230">
        <w:rPr>
          <w:rFonts w:asciiTheme="minorBidi" w:hAnsiTheme="minorBidi" w:cstheme="minorBidi"/>
          <w:b/>
          <w:bCs/>
          <w:color w:val="FF0000"/>
          <w:sz w:val="20"/>
          <w:szCs w:val="20"/>
        </w:rPr>
        <w:t>ar</w:t>
      </w:r>
      <w:r w:rsidRPr="00844230">
        <w:rPr>
          <w:rStyle w:val="style4701"/>
          <w:rFonts w:asciiTheme="minorBidi" w:hAnsiTheme="minorBidi" w:cstheme="minorBidi"/>
          <w:b/>
          <w:bCs/>
          <w:color w:val="FF0000"/>
          <w:sz w:val="20"/>
          <w:szCs w:val="20"/>
        </w:rPr>
        <w:t>dh</w:t>
      </w:r>
      <w:r w:rsidRPr="00844230">
        <w:rPr>
          <w:rFonts w:asciiTheme="minorBidi" w:hAnsiTheme="minorBidi" w:cstheme="minorBidi"/>
          <w:sz w:val="20"/>
          <w:szCs w:val="20"/>
        </w:rPr>
        <w:t xml:space="preserve"> (land or territory of Sinai). So, do not grieve over the defiantly disobedient people"</w:t>
      </w:r>
      <w:r w:rsidRPr="00844230">
        <w:rPr>
          <w:rStyle w:val="style4681"/>
          <w:rFonts w:asciiTheme="minorBidi" w:hAnsiTheme="minorBidi" w:cstheme="minorBidi"/>
          <w:sz w:val="20"/>
          <w:szCs w:val="20"/>
        </w:rPr>
        <w:t xml:space="preserve"> (Al-Ma-ida, 5: 26).</w:t>
      </w:r>
      <w:r w:rsidRPr="00844230">
        <w:rPr>
          <w:rFonts w:asciiTheme="minorBidi" w:hAnsiTheme="minorBidi" w:cstheme="minorBidi"/>
          <w:sz w:val="20"/>
          <w:szCs w:val="20"/>
        </w:rPr>
        <w:t> </w:t>
      </w:r>
    </w:p>
    <w:p w14:paraId="35313F79" w14:textId="3EE2A6DD" w:rsidR="00C64415" w:rsidRPr="00844230" w:rsidRDefault="00D11F1B" w:rsidP="00D11F1B">
      <w:pPr>
        <w:pStyle w:val="auto-style25"/>
        <w:jc w:val="both"/>
        <w:rPr>
          <w:rFonts w:asciiTheme="minorBidi" w:hAnsiTheme="minorBidi" w:cstheme="minorBidi"/>
          <w:sz w:val="20"/>
          <w:szCs w:val="20"/>
        </w:rPr>
      </w:pPr>
      <w:r w:rsidRPr="00844230">
        <w:rPr>
          <w:rFonts w:asciiTheme="minorBidi" w:hAnsiTheme="minorBidi" w:cstheme="minorBidi"/>
          <w:sz w:val="20"/>
          <w:szCs w:val="20"/>
        </w:rPr>
        <w:t>The meaning of the word /</w:t>
      </w:r>
      <w:r w:rsidRPr="00DE2AD8">
        <w:rPr>
          <w:rFonts w:asciiTheme="minorBidi" w:hAnsiTheme="minorBidi" w:cstheme="minorBidi"/>
          <w:b/>
          <w:bCs/>
          <w:color w:val="EE0000"/>
          <w:sz w:val="20"/>
          <w:szCs w:val="20"/>
        </w:rPr>
        <w:t>ar</w:t>
      </w:r>
      <w:r w:rsidRPr="00DE2AD8">
        <w:rPr>
          <w:rFonts w:asciiTheme="minorBidi" w:hAnsiTheme="minorBidi" w:cstheme="minorBidi"/>
          <w:b/>
          <w:bCs/>
          <w:color w:val="EE0000"/>
          <w:sz w:val="20"/>
          <w:szCs w:val="20"/>
          <w:u w:val="single"/>
        </w:rPr>
        <w:t>dh</w:t>
      </w:r>
      <w:r w:rsidRPr="00844230">
        <w:rPr>
          <w:rFonts w:asciiTheme="minorBidi" w:hAnsiTheme="minorBidi" w:cstheme="minorBidi"/>
          <w:sz w:val="20"/>
          <w:szCs w:val="20"/>
        </w:rPr>
        <w:t>/ becomes clearer in verse 28: 4</w:t>
      </w:r>
      <w:r>
        <w:rPr>
          <w:rFonts w:asciiTheme="minorBidi" w:hAnsiTheme="minorBidi" w:cstheme="minorBidi"/>
          <w:sz w:val="20"/>
          <w:szCs w:val="20"/>
        </w:rPr>
        <w:t>. It refers to the</w:t>
      </w:r>
      <w:r w:rsidRPr="00844230">
        <w:rPr>
          <w:rFonts w:asciiTheme="minorBidi" w:hAnsiTheme="minorBidi" w:cstheme="minorBidi"/>
          <w:sz w:val="20"/>
          <w:szCs w:val="20"/>
        </w:rPr>
        <w:t xml:space="preserve"> "</w:t>
      </w:r>
      <w:r w:rsidRPr="00DE2AD8">
        <w:rPr>
          <w:rFonts w:asciiTheme="minorBidi" w:hAnsiTheme="minorBidi" w:cstheme="minorBidi"/>
          <w:b/>
          <w:bCs/>
          <w:color w:val="EE0000"/>
          <w:sz w:val="20"/>
          <w:szCs w:val="20"/>
        </w:rPr>
        <w:t>land</w:t>
      </w:r>
      <w:r w:rsidRPr="00844230">
        <w:rPr>
          <w:rFonts w:asciiTheme="minorBidi" w:hAnsiTheme="minorBidi" w:cstheme="minorBidi"/>
          <w:sz w:val="20"/>
          <w:szCs w:val="20"/>
        </w:rPr>
        <w:t xml:space="preserve">" </w:t>
      </w:r>
      <w:r>
        <w:rPr>
          <w:rFonts w:asciiTheme="minorBidi" w:hAnsiTheme="minorBidi" w:cstheme="minorBidi"/>
          <w:sz w:val="20"/>
          <w:szCs w:val="20"/>
        </w:rPr>
        <w:t xml:space="preserve">(country) of Egypt, as the Pharaoh was its ruler, not the ruler of the whole planet of the Earth. It was translated correctly (land) in </w:t>
      </w:r>
      <w:r w:rsidRPr="00844230">
        <w:rPr>
          <w:rFonts w:asciiTheme="minorBidi" w:hAnsiTheme="minorBidi" w:cstheme="minorBidi"/>
          <w:sz w:val="20"/>
          <w:szCs w:val="20"/>
        </w:rPr>
        <w:t xml:space="preserve">13 out of the 17 </w:t>
      </w:r>
      <w:r>
        <w:rPr>
          <w:rFonts w:asciiTheme="minorBidi" w:hAnsiTheme="minorBidi" w:cstheme="minorBidi"/>
          <w:sz w:val="20"/>
          <w:szCs w:val="20"/>
        </w:rPr>
        <w:t xml:space="preserve">English </w:t>
      </w:r>
      <w:r w:rsidRPr="00844230">
        <w:rPr>
          <w:rFonts w:asciiTheme="minorBidi" w:hAnsiTheme="minorBidi" w:cstheme="minorBidi"/>
          <w:sz w:val="20"/>
          <w:szCs w:val="20"/>
        </w:rPr>
        <w:t>translations</w:t>
      </w:r>
      <w:r>
        <w:rPr>
          <w:rFonts w:asciiTheme="minorBidi" w:hAnsiTheme="minorBidi" w:cstheme="minorBidi"/>
          <w:sz w:val="20"/>
          <w:szCs w:val="20"/>
        </w:rPr>
        <w:t xml:space="preserve"> of the Holy Quran. </w:t>
      </w:r>
      <w:r w:rsidR="002B1E2C" w:rsidRPr="004B50D9">
        <w:rPr>
          <w:rStyle w:val="EndnoteReference"/>
          <w:rFonts w:asciiTheme="minorBidi" w:hAnsiTheme="minorBidi"/>
          <w:color w:val="0070C0"/>
          <w:sz w:val="32"/>
          <w:szCs w:val="32"/>
        </w:rPr>
        <w:endnoteReference w:id="89"/>
      </w:r>
    </w:p>
    <w:p w14:paraId="3D5CDB0D" w14:textId="7AE41C0D" w:rsidR="00C64415" w:rsidRPr="00844230" w:rsidRDefault="00C64415" w:rsidP="000B5D73">
      <w:pPr>
        <w:pStyle w:val="auto-style9"/>
        <w:bidi/>
        <w:jc w:val="both"/>
        <w:rPr>
          <w:rFonts w:asciiTheme="minorBidi" w:hAnsiTheme="minorBidi" w:cstheme="minorBidi"/>
          <w:sz w:val="28"/>
          <w:szCs w:val="28"/>
        </w:rPr>
      </w:pPr>
      <w:r w:rsidRPr="00844230">
        <w:rPr>
          <w:rStyle w:val="auto-style551"/>
          <w:rFonts w:asciiTheme="minorBidi" w:hAnsiTheme="minorBidi" w:cstheme="minorBidi"/>
          <w:sz w:val="28"/>
          <w:szCs w:val="28"/>
          <w:rtl/>
        </w:rPr>
        <w:t xml:space="preserve">إِنَّ فِرْعَوْنَ عَلَا فِي </w:t>
      </w:r>
      <w:r w:rsidRPr="006339BE">
        <w:rPr>
          <w:rStyle w:val="auto-style551"/>
          <w:rFonts w:asciiTheme="minorBidi" w:hAnsiTheme="minorBidi" w:cstheme="minorBidi"/>
          <w:b/>
          <w:bCs/>
          <w:color w:val="EE0000"/>
          <w:sz w:val="28"/>
          <w:szCs w:val="28"/>
          <w:rtl/>
        </w:rPr>
        <w:t>الْأَرْضِ</w:t>
      </w:r>
      <w:r w:rsidRPr="00844230">
        <w:rPr>
          <w:rStyle w:val="auto-style551"/>
          <w:rFonts w:asciiTheme="minorBidi" w:hAnsiTheme="minorBidi" w:cstheme="minorBidi"/>
          <w:sz w:val="28"/>
          <w:szCs w:val="28"/>
          <w:rtl/>
        </w:rPr>
        <w:t xml:space="preserve"> وَجَعَلَ أَهْلَهَا شِيَعًا يَسْتَضْعِفُ طَائِفَةً مِّنْهُمْ يُذَبِّحُ أَبْنَاءَهُمْ وَيَسْتَحْيِي نِسَاءَهُمْ ۚ إِنَّهُ كَانَ مِنَ الْمُفْسِدِينَ</w:t>
      </w:r>
      <w:r w:rsidRPr="00844230">
        <w:rPr>
          <w:rStyle w:val="style4581"/>
          <w:rFonts w:asciiTheme="minorBidi" w:hAnsiTheme="minorBidi" w:cstheme="minorBidi"/>
          <w:sz w:val="28"/>
          <w:szCs w:val="28"/>
          <w:rtl/>
        </w:rPr>
        <w:t xml:space="preserve"> </w:t>
      </w:r>
      <w:r w:rsidRPr="00844230">
        <w:rPr>
          <w:rStyle w:val="style4681"/>
          <w:rFonts w:asciiTheme="minorBidi" w:hAnsiTheme="minorBidi" w:cstheme="minorBidi"/>
          <w:sz w:val="28"/>
          <w:szCs w:val="28"/>
          <w:rtl/>
        </w:rPr>
        <w:t> </w:t>
      </w:r>
      <w:r w:rsidRPr="00A55E12">
        <w:rPr>
          <w:rStyle w:val="style4581"/>
          <w:rFonts w:asciiTheme="minorBidi" w:hAnsiTheme="minorBidi" w:cstheme="minorBidi"/>
          <w:sz w:val="28"/>
          <w:szCs w:val="28"/>
          <w:rtl/>
        </w:rPr>
        <w:t>(ال</w:t>
      </w:r>
      <w:r w:rsidR="00A55E12">
        <w:rPr>
          <w:rStyle w:val="style4581"/>
          <w:rFonts w:asciiTheme="minorBidi" w:hAnsiTheme="minorBidi" w:cstheme="minorBidi" w:hint="cs"/>
          <w:sz w:val="28"/>
          <w:szCs w:val="28"/>
          <w:rtl/>
        </w:rPr>
        <w:t>ْ</w:t>
      </w:r>
      <w:r w:rsidRPr="00A55E12">
        <w:rPr>
          <w:rStyle w:val="style4581"/>
          <w:rFonts w:asciiTheme="minorBidi" w:hAnsiTheme="minorBidi" w:cstheme="minorBidi"/>
          <w:sz w:val="28"/>
          <w:szCs w:val="28"/>
          <w:rtl/>
        </w:rPr>
        <w:t>ق</w:t>
      </w:r>
      <w:r w:rsidR="00A55E12">
        <w:rPr>
          <w:rStyle w:val="style4581"/>
          <w:rFonts w:asciiTheme="minorBidi" w:hAnsiTheme="minorBidi" w:cstheme="minorBidi" w:hint="cs"/>
          <w:sz w:val="28"/>
          <w:szCs w:val="28"/>
          <w:rtl/>
        </w:rPr>
        <w:t>َ</w:t>
      </w:r>
      <w:r w:rsidRPr="00A55E12">
        <w:rPr>
          <w:rStyle w:val="style4581"/>
          <w:rFonts w:asciiTheme="minorBidi" w:hAnsiTheme="minorBidi" w:cstheme="minorBidi"/>
          <w:sz w:val="28"/>
          <w:szCs w:val="28"/>
          <w:rtl/>
        </w:rPr>
        <w:t>ص</w:t>
      </w:r>
      <w:r w:rsidR="00A55E12">
        <w:rPr>
          <w:rStyle w:val="style4581"/>
          <w:rFonts w:asciiTheme="minorBidi" w:hAnsiTheme="minorBidi" w:cstheme="minorBidi" w:hint="cs"/>
          <w:sz w:val="28"/>
          <w:szCs w:val="28"/>
          <w:rtl/>
        </w:rPr>
        <w:t>َ</w:t>
      </w:r>
      <w:r w:rsidRPr="00A55E12">
        <w:rPr>
          <w:rStyle w:val="style4581"/>
          <w:rFonts w:asciiTheme="minorBidi" w:hAnsiTheme="minorBidi" w:cstheme="minorBidi"/>
          <w:sz w:val="28"/>
          <w:szCs w:val="28"/>
          <w:rtl/>
        </w:rPr>
        <w:t>ص</w:t>
      </w:r>
      <w:r w:rsidR="00A55E12">
        <w:rPr>
          <w:rStyle w:val="style4581"/>
          <w:rFonts w:asciiTheme="minorBidi" w:hAnsiTheme="minorBidi" w:cstheme="minorBidi" w:hint="cs"/>
          <w:sz w:val="28"/>
          <w:szCs w:val="28"/>
          <w:rtl/>
        </w:rPr>
        <w:t>ُ</w:t>
      </w:r>
      <w:r w:rsidRPr="00A55E12">
        <w:rPr>
          <w:rStyle w:val="style4581"/>
          <w:rFonts w:asciiTheme="minorBidi" w:hAnsiTheme="minorBidi" w:cstheme="minorBidi"/>
          <w:sz w:val="28"/>
          <w:szCs w:val="28"/>
          <w:rtl/>
        </w:rPr>
        <w:t xml:space="preserve"> ،</w:t>
      </w:r>
      <w:r w:rsidRPr="00844230">
        <w:rPr>
          <w:rStyle w:val="style4581"/>
          <w:rFonts w:asciiTheme="minorBidi" w:hAnsiTheme="minorBidi" w:cstheme="minorBidi"/>
          <w:rtl/>
        </w:rPr>
        <w:t xml:space="preserve"> </w:t>
      </w:r>
      <w:r w:rsidRPr="00A55E12">
        <w:rPr>
          <w:rStyle w:val="style4581"/>
          <w:rFonts w:asciiTheme="minorBidi" w:hAnsiTheme="minorBidi" w:cstheme="minorBidi"/>
          <w:sz w:val="24"/>
          <w:szCs w:val="24"/>
          <w:rtl/>
        </w:rPr>
        <w:t>28: 4</w:t>
      </w:r>
      <w:r w:rsidRPr="00A55E12">
        <w:rPr>
          <w:rStyle w:val="style4581"/>
          <w:rFonts w:asciiTheme="minorBidi" w:hAnsiTheme="minorBidi" w:cstheme="minorBidi"/>
          <w:sz w:val="28"/>
          <w:szCs w:val="28"/>
          <w:rtl/>
        </w:rPr>
        <w:t>).</w:t>
      </w:r>
      <w:r w:rsidRPr="00844230">
        <w:rPr>
          <w:rFonts w:asciiTheme="minorBidi" w:hAnsiTheme="minorBidi" w:cstheme="minorBidi"/>
          <w:sz w:val="28"/>
          <w:szCs w:val="28"/>
          <w:rtl/>
        </w:rPr>
        <w:t> </w:t>
      </w:r>
      <w:r w:rsidRPr="00844230">
        <w:rPr>
          <w:rFonts w:asciiTheme="minorBidi" w:hAnsiTheme="minorBidi" w:cstheme="minorBidi"/>
          <w:sz w:val="28"/>
          <w:szCs w:val="28"/>
        </w:rPr>
        <w:t> </w:t>
      </w:r>
    </w:p>
    <w:p w14:paraId="2E4C5040" w14:textId="77777777" w:rsidR="00C64415" w:rsidRPr="00844230" w:rsidRDefault="00C64415" w:rsidP="00514B18">
      <w:pPr>
        <w:pStyle w:val="auto-style26"/>
        <w:jc w:val="both"/>
        <w:rPr>
          <w:rFonts w:asciiTheme="minorBidi" w:hAnsiTheme="minorBidi" w:cstheme="minorBidi"/>
          <w:sz w:val="20"/>
          <w:szCs w:val="20"/>
        </w:rPr>
      </w:pPr>
      <w:r w:rsidRPr="00844230">
        <w:rPr>
          <w:rFonts w:asciiTheme="minorBidi" w:hAnsiTheme="minorBidi" w:cstheme="minorBidi"/>
          <w:sz w:val="20"/>
          <w:szCs w:val="20"/>
        </w:rPr>
        <w:t xml:space="preserve">Indeed, Pharaoh exalted himself in the </w:t>
      </w:r>
      <w:r w:rsidRPr="00844230">
        <w:rPr>
          <w:rFonts w:asciiTheme="minorBidi" w:hAnsiTheme="minorBidi" w:cstheme="minorBidi"/>
          <w:b/>
          <w:bCs/>
          <w:color w:val="FF0000"/>
          <w:sz w:val="20"/>
          <w:szCs w:val="20"/>
        </w:rPr>
        <w:t>ar</w:t>
      </w:r>
      <w:r w:rsidRPr="00844230">
        <w:rPr>
          <w:rStyle w:val="style4701"/>
          <w:rFonts w:asciiTheme="minorBidi" w:hAnsiTheme="minorBidi" w:cstheme="minorBidi"/>
          <w:b/>
          <w:bCs/>
          <w:color w:val="FF0000"/>
          <w:sz w:val="20"/>
          <w:szCs w:val="20"/>
        </w:rPr>
        <w:t>dh</w:t>
      </w:r>
      <w:r w:rsidRPr="00844230">
        <w:rPr>
          <w:rFonts w:asciiTheme="minorBidi" w:hAnsiTheme="minorBidi" w:cstheme="minorBidi"/>
          <w:sz w:val="20"/>
          <w:szCs w:val="20"/>
        </w:rPr>
        <w:t xml:space="preserve"> (</w:t>
      </w:r>
      <w:r w:rsidRPr="006339BE">
        <w:rPr>
          <w:rFonts w:asciiTheme="minorBidi" w:hAnsiTheme="minorBidi" w:cstheme="minorBidi"/>
          <w:b/>
          <w:bCs/>
          <w:color w:val="EE0000"/>
          <w:sz w:val="20"/>
          <w:szCs w:val="20"/>
        </w:rPr>
        <w:t>land</w:t>
      </w:r>
      <w:r w:rsidRPr="00844230">
        <w:rPr>
          <w:rFonts w:asciiTheme="minorBidi" w:hAnsiTheme="minorBidi" w:cstheme="minorBidi"/>
          <w:sz w:val="20"/>
          <w:szCs w:val="20"/>
        </w:rPr>
        <w:t xml:space="preserve"> of Egypt) and made its people into factions, oppressing a sector among them, slaughtering their (newborn) sons and keeping their females alive. Indeed, he was of the corrupters (Al-Qa</w:t>
      </w:r>
      <w:r w:rsidRPr="00844230">
        <w:rPr>
          <w:rFonts w:asciiTheme="minorBidi" w:hAnsiTheme="minorBidi" w:cstheme="minorBidi"/>
          <w:sz w:val="20"/>
          <w:szCs w:val="20"/>
          <w:u w:val="single"/>
        </w:rPr>
        <w:t>s</w:t>
      </w:r>
      <w:r w:rsidRPr="00844230">
        <w:rPr>
          <w:rFonts w:asciiTheme="minorBidi" w:hAnsiTheme="minorBidi" w:cstheme="minorBidi"/>
          <w:sz w:val="20"/>
          <w:szCs w:val="20"/>
        </w:rPr>
        <w:t>a</w:t>
      </w:r>
      <w:r w:rsidRPr="00844230">
        <w:rPr>
          <w:rFonts w:asciiTheme="minorBidi" w:hAnsiTheme="minorBidi" w:cstheme="minorBidi"/>
          <w:sz w:val="20"/>
          <w:szCs w:val="20"/>
          <w:u w:val="single"/>
        </w:rPr>
        <w:t>s</w:t>
      </w:r>
      <w:r w:rsidRPr="00844230">
        <w:rPr>
          <w:rFonts w:asciiTheme="minorBidi" w:hAnsiTheme="minorBidi" w:cstheme="minorBidi"/>
          <w:sz w:val="20"/>
          <w:szCs w:val="20"/>
        </w:rPr>
        <w:t>, 28: 4).  </w:t>
      </w:r>
    </w:p>
    <w:p w14:paraId="59673997" w14:textId="495ED026" w:rsidR="00CD7B08" w:rsidRDefault="00CD7B08" w:rsidP="00CD7B08">
      <w:pPr>
        <w:pStyle w:val="style466"/>
        <w:jc w:val="both"/>
        <w:rPr>
          <w:rFonts w:asciiTheme="minorBidi" w:hAnsiTheme="minorBidi" w:cstheme="minorBidi"/>
          <w:sz w:val="20"/>
          <w:szCs w:val="20"/>
        </w:rPr>
      </w:pPr>
      <w:r w:rsidRPr="00844230">
        <w:rPr>
          <w:rFonts w:asciiTheme="minorBidi" w:hAnsiTheme="minorBidi" w:cstheme="minorBidi"/>
          <w:sz w:val="20"/>
          <w:szCs w:val="20"/>
        </w:rPr>
        <w:t>Thus, the argument that the flood covered the whole</w:t>
      </w:r>
      <w:r>
        <w:rPr>
          <w:rFonts w:asciiTheme="minorBidi" w:hAnsiTheme="minorBidi" w:cstheme="minorBidi"/>
          <w:sz w:val="20"/>
          <w:szCs w:val="20"/>
        </w:rPr>
        <w:t xml:space="preserve"> planet of the</w:t>
      </w:r>
      <w:r w:rsidRPr="00844230">
        <w:rPr>
          <w:rFonts w:asciiTheme="minorBidi" w:hAnsiTheme="minorBidi" w:cstheme="minorBidi"/>
          <w:sz w:val="20"/>
          <w:szCs w:val="20"/>
        </w:rPr>
        <w:t xml:space="preserve"> Earth could have been as a result of </w:t>
      </w:r>
      <w:r>
        <w:rPr>
          <w:rFonts w:asciiTheme="minorBidi" w:hAnsiTheme="minorBidi" w:cstheme="minorBidi"/>
          <w:sz w:val="20"/>
          <w:szCs w:val="20"/>
        </w:rPr>
        <w:t xml:space="preserve">not paying attention to the second </w:t>
      </w:r>
      <w:r w:rsidRPr="00844230">
        <w:rPr>
          <w:rFonts w:asciiTheme="minorBidi" w:hAnsiTheme="minorBidi" w:cstheme="minorBidi"/>
          <w:sz w:val="20"/>
          <w:szCs w:val="20"/>
        </w:rPr>
        <w:t xml:space="preserve">meaning of this Arabic word /ardh/ </w:t>
      </w:r>
      <w:r>
        <w:rPr>
          <w:rFonts w:asciiTheme="minorBidi" w:hAnsiTheme="minorBidi" w:cstheme="minorBidi"/>
          <w:sz w:val="20"/>
          <w:szCs w:val="20"/>
        </w:rPr>
        <w:t>(</w:t>
      </w:r>
      <w:r w:rsidRPr="00844230">
        <w:rPr>
          <w:rFonts w:asciiTheme="minorBidi" w:hAnsiTheme="minorBidi" w:cstheme="minorBidi"/>
          <w:sz w:val="20"/>
          <w:szCs w:val="20"/>
        </w:rPr>
        <w:t>ground, land, territory, or country</w:t>
      </w:r>
      <w:r>
        <w:rPr>
          <w:rFonts w:asciiTheme="minorBidi" w:hAnsiTheme="minorBidi" w:cstheme="minorBidi"/>
          <w:sz w:val="20"/>
          <w:szCs w:val="20"/>
        </w:rPr>
        <w:t xml:space="preserve">). By the way, </w:t>
      </w:r>
      <w:r w:rsidRPr="00844230">
        <w:rPr>
          <w:rFonts w:asciiTheme="minorBidi" w:hAnsiTheme="minorBidi" w:cstheme="minorBidi"/>
          <w:sz w:val="20"/>
          <w:szCs w:val="20"/>
        </w:rPr>
        <w:t>a</w:t>
      </w:r>
      <w:r>
        <w:rPr>
          <w:rFonts w:asciiTheme="minorBidi" w:hAnsiTheme="minorBidi" w:cstheme="minorBidi"/>
          <w:sz w:val="20"/>
          <w:szCs w:val="20"/>
        </w:rPr>
        <w:t xml:space="preserve">n ancient </w:t>
      </w:r>
      <w:r w:rsidRPr="00844230">
        <w:rPr>
          <w:rFonts w:asciiTheme="minorBidi" w:hAnsiTheme="minorBidi" w:cstheme="minorBidi"/>
          <w:sz w:val="20"/>
          <w:szCs w:val="20"/>
        </w:rPr>
        <w:t xml:space="preserve">form of </w:t>
      </w:r>
      <w:r>
        <w:rPr>
          <w:rFonts w:asciiTheme="minorBidi" w:hAnsiTheme="minorBidi" w:cstheme="minorBidi"/>
          <w:sz w:val="20"/>
          <w:szCs w:val="20"/>
        </w:rPr>
        <w:t>the Arabic word /</w:t>
      </w:r>
      <w:r w:rsidRPr="002139D7">
        <w:rPr>
          <w:rFonts w:asciiTheme="minorBidi" w:hAnsiTheme="minorBidi" w:cstheme="minorBidi"/>
          <w:sz w:val="20"/>
          <w:szCs w:val="20"/>
        </w:rPr>
        <w:t>ardh</w:t>
      </w:r>
      <w:r>
        <w:rPr>
          <w:rFonts w:asciiTheme="minorBidi" w:hAnsiTheme="minorBidi" w:cstheme="minorBidi"/>
          <w:sz w:val="20"/>
          <w:szCs w:val="20"/>
        </w:rPr>
        <w:t xml:space="preserve">/ </w:t>
      </w:r>
      <w:r w:rsidRPr="00844230">
        <w:rPr>
          <w:rFonts w:asciiTheme="minorBidi" w:hAnsiTheme="minorBidi" w:cstheme="minorBidi"/>
          <w:sz w:val="20"/>
          <w:szCs w:val="20"/>
        </w:rPr>
        <w:t xml:space="preserve">is also found in the </w:t>
      </w:r>
      <w:r>
        <w:rPr>
          <w:rFonts w:asciiTheme="minorBidi" w:hAnsiTheme="minorBidi" w:cstheme="minorBidi"/>
          <w:sz w:val="20"/>
          <w:szCs w:val="20"/>
        </w:rPr>
        <w:t>Books of the Old Testament</w:t>
      </w:r>
      <w:r w:rsidRPr="00844230">
        <w:rPr>
          <w:rFonts w:asciiTheme="minorBidi" w:hAnsiTheme="minorBidi" w:cstheme="minorBidi"/>
          <w:sz w:val="20"/>
          <w:szCs w:val="20"/>
        </w:rPr>
        <w:t>).</w:t>
      </w:r>
    </w:p>
    <w:p w14:paraId="2AE036CC" w14:textId="717CBCE3" w:rsidR="00C64415" w:rsidRPr="00844230" w:rsidRDefault="00514B18" w:rsidP="00514B18">
      <w:pPr>
        <w:pStyle w:val="style466"/>
        <w:jc w:val="both"/>
        <w:rPr>
          <w:rFonts w:asciiTheme="minorBidi" w:hAnsiTheme="minorBidi" w:cstheme="minorBidi"/>
          <w:sz w:val="20"/>
          <w:szCs w:val="20"/>
        </w:rPr>
      </w:pPr>
      <w:r>
        <w:rPr>
          <w:rFonts w:asciiTheme="minorBidi" w:hAnsiTheme="minorBidi" w:cstheme="minorBidi"/>
          <w:sz w:val="20"/>
          <w:szCs w:val="20"/>
        </w:rPr>
        <w:t>***</w:t>
      </w:r>
    </w:p>
    <w:p w14:paraId="76A2F68A" w14:textId="6AB4CE6E" w:rsidR="00C64415" w:rsidRPr="00844230" w:rsidRDefault="00514B18" w:rsidP="00514B18">
      <w:pPr>
        <w:pStyle w:val="style466"/>
        <w:jc w:val="both"/>
        <w:rPr>
          <w:rFonts w:asciiTheme="minorBidi" w:hAnsiTheme="minorBidi" w:cstheme="minorBidi"/>
          <w:b/>
          <w:bCs/>
          <w:color w:val="FF0000"/>
          <w:sz w:val="20"/>
          <w:szCs w:val="20"/>
        </w:rPr>
      </w:pPr>
      <w:r>
        <w:rPr>
          <w:rFonts w:asciiTheme="minorBidi" w:hAnsiTheme="minorBidi" w:cstheme="minorBidi"/>
          <w:b/>
          <w:bCs/>
          <w:color w:val="FF0000"/>
          <w:sz w:val="20"/>
          <w:szCs w:val="20"/>
        </w:rPr>
        <w:t xml:space="preserve">3. </w:t>
      </w:r>
      <w:r w:rsidR="00C64415" w:rsidRPr="00844230">
        <w:rPr>
          <w:rFonts w:asciiTheme="minorBidi" w:hAnsiTheme="minorBidi" w:cstheme="minorBidi"/>
          <w:b/>
          <w:bCs/>
          <w:color w:val="FF0000"/>
          <w:sz w:val="20"/>
          <w:szCs w:val="20"/>
        </w:rPr>
        <w:t xml:space="preserve">The Ark Animals </w:t>
      </w:r>
    </w:p>
    <w:p w14:paraId="39A570F9" w14:textId="77777777" w:rsidR="00265601" w:rsidRDefault="00265601" w:rsidP="00265601">
      <w:pPr>
        <w:pStyle w:val="style466"/>
        <w:jc w:val="both"/>
        <w:rPr>
          <w:rFonts w:asciiTheme="minorBidi" w:hAnsiTheme="minorBidi" w:cstheme="minorBidi"/>
          <w:sz w:val="20"/>
          <w:szCs w:val="20"/>
        </w:rPr>
      </w:pPr>
      <w:r>
        <w:rPr>
          <w:rFonts w:asciiTheme="minorBidi" w:hAnsiTheme="minorBidi" w:cstheme="minorBidi"/>
          <w:sz w:val="20"/>
          <w:szCs w:val="20"/>
        </w:rPr>
        <w:t xml:space="preserve">Our Lord, Allah, praise to Him, mentioned to us that after Noo’h (Noah), pbuh, had finished building the ship (Ark), and had seen the Sign which his Lord told him about (the overflow of the fireplace with water), He commanded him to embark on the ship, together with the believers in his family, as well as the few believers from his people. He also ordered him to carry two mates of each pair (of animals), as we learn from verses 11: 40 and 23: 27.  </w:t>
      </w:r>
    </w:p>
    <w:p w14:paraId="1AEBE1DE" w14:textId="77777777" w:rsidR="00265601" w:rsidRPr="00D02BAC" w:rsidRDefault="00265601" w:rsidP="00265601">
      <w:pPr>
        <w:pStyle w:val="style466"/>
        <w:bidi/>
        <w:jc w:val="both"/>
        <w:rPr>
          <w:rFonts w:asciiTheme="minorBidi" w:hAnsiTheme="minorBidi" w:cstheme="minorBidi"/>
          <w:sz w:val="28"/>
          <w:szCs w:val="28"/>
        </w:rPr>
      </w:pPr>
      <w:r w:rsidRPr="009F1DD9">
        <w:rPr>
          <w:rFonts w:asciiTheme="minorBidi" w:hAnsiTheme="minorBidi" w:cstheme="minorBidi"/>
          <w:sz w:val="28"/>
          <w:szCs w:val="28"/>
          <w:rtl/>
        </w:rPr>
        <w:t xml:space="preserve">حَتَّىٰ إِذَا جَاءَ أَمْرُنَا وَفَارَ التَّنُّورُ قُلْنَا </w:t>
      </w:r>
      <w:r w:rsidRPr="00AE1117">
        <w:rPr>
          <w:rFonts w:asciiTheme="minorBidi" w:hAnsiTheme="minorBidi" w:cstheme="minorBidi"/>
          <w:b/>
          <w:bCs/>
          <w:color w:val="0070C0"/>
          <w:sz w:val="28"/>
          <w:szCs w:val="28"/>
          <w:rtl/>
        </w:rPr>
        <w:t>احْمِلْ فِيهَا</w:t>
      </w:r>
      <w:r w:rsidRPr="00AE1117">
        <w:rPr>
          <w:rFonts w:asciiTheme="minorBidi" w:hAnsiTheme="minorBidi" w:cstheme="minorBidi"/>
          <w:color w:val="0070C0"/>
          <w:sz w:val="28"/>
          <w:szCs w:val="28"/>
          <w:rtl/>
        </w:rPr>
        <w:t xml:space="preserve"> </w:t>
      </w:r>
      <w:r w:rsidRPr="00C4686E">
        <w:rPr>
          <w:rFonts w:asciiTheme="minorBidi" w:hAnsiTheme="minorBidi" w:cstheme="minorBidi"/>
          <w:b/>
          <w:bCs/>
          <w:color w:val="EE0000"/>
          <w:sz w:val="28"/>
          <w:szCs w:val="28"/>
          <w:rtl/>
        </w:rPr>
        <w:t>مِن كُلٍّ زَوْجَيْنِ اثْنَيْنِ</w:t>
      </w:r>
      <w:r w:rsidRPr="00C4686E">
        <w:rPr>
          <w:rFonts w:asciiTheme="minorBidi" w:hAnsiTheme="minorBidi" w:cstheme="minorBidi"/>
          <w:color w:val="EE0000"/>
          <w:sz w:val="28"/>
          <w:szCs w:val="28"/>
          <w:rtl/>
        </w:rPr>
        <w:t xml:space="preserve"> </w:t>
      </w:r>
      <w:r w:rsidRPr="009F1DD9">
        <w:rPr>
          <w:rFonts w:asciiTheme="minorBidi" w:hAnsiTheme="minorBidi" w:cstheme="minorBidi"/>
          <w:sz w:val="28"/>
          <w:szCs w:val="28"/>
          <w:rtl/>
        </w:rPr>
        <w:t xml:space="preserve">وَأَهْلَكَ إِلَّا مَن سَبَقَ عَلَيْهِ الْقَوْلُ وَمَنْ آمَنَ ۚ وَمَا آمَنَ مَعَهُ إِلَّا قَلِيلٌ </w:t>
      </w:r>
      <w:r w:rsidRPr="004B233A">
        <w:rPr>
          <w:rFonts w:asciiTheme="minorBidi" w:hAnsiTheme="minorBidi" w:cstheme="minorBidi"/>
          <w:sz w:val="28"/>
          <w:szCs w:val="28"/>
          <w:rtl/>
        </w:rPr>
        <w:t>(ه</w:t>
      </w:r>
      <w:r>
        <w:rPr>
          <w:rFonts w:asciiTheme="minorBidi" w:hAnsiTheme="minorBidi" w:cstheme="minorBidi" w:hint="cs"/>
          <w:sz w:val="28"/>
          <w:szCs w:val="28"/>
          <w:rtl/>
        </w:rPr>
        <w:t>ُ</w:t>
      </w:r>
      <w:r w:rsidRPr="004B233A">
        <w:rPr>
          <w:rFonts w:asciiTheme="minorBidi" w:hAnsiTheme="minorBidi" w:cstheme="minorBidi"/>
          <w:sz w:val="28"/>
          <w:szCs w:val="28"/>
          <w:rtl/>
        </w:rPr>
        <w:t>ود</w:t>
      </w:r>
      <w:r>
        <w:rPr>
          <w:rFonts w:asciiTheme="minorBidi" w:hAnsiTheme="minorBidi" w:cstheme="minorBidi" w:hint="cs"/>
          <w:sz w:val="28"/>
          <w:szCs w:val="28"/>
          <w:rtl/>
        </w:rPr>
        <w:t>ُ</w:t>
      </w:r>
      <w:r w:rsidRPr="004B233A">
        <w:rPr>
          <w:rFonts w:asciiTheme="minorBidi" w:hAnsiTheme="minorBidi" w:cstheme="minorBidi"/>
          <w:sz w:val="28"/>
          <w:szCs w:val="28"/>
          <w:rtl/>
        </w:rPr>
        <w:t xml:space="preserve"> ،</w:t>
      </w:r>
      <w:r w:rsidRPr="009F1DD9">
        <w:rPr>
          <w:rFonts w:asciiTheme="minorBidi" w:hAnsiTheme="minorBidi" w:cstheme="minorBidi"/>
          <w:rtl/>
        </w:rPr>
        <w:t xml:space="preserve"> 11: 40</w:t>
      </w:r>
      <w:r w:rsidRPr="004B233A">
        <w:rPr>
          <w:rFonts w:asciiTheme="minorBidi" w:hAnsiTheme="minorBidi" w:cstheme="minorBidi"/>
          <w:sz w:val="28"/>
          <w:szCs w:val="28"/>
          <w:rtl/>
        </w:rPr>
        <w:t>).</w:t>
      </w:r>
      <w:r w:rsidRPr="009F1DD9">
        <w:rPr>
          <w:rFonts w:asciiTheme="minorBidi" w:hAnsiTheme="minorBidi" w:cstheme="minorBidi"/>
          <w:sz w:val="20"/>
          <w:szCs w:val="20"/>
          <w:rtl/>
        </w:rPr>
        <w:t xml:space="preserve"> </w:t>
      </w:r>
      <w:r w:rsidRPr="009F1DD9">
        <w:rPr>
          <w:rFonts w:asciiTheme="minorBidi" w:hAnsiTheme="minorBidi" w:cstheme="minorBidi"/>
          <w:sz w:val="20"/>
          <w:szCs w:val="20"/>
        </w:rPr>
        <w:t> </w:t>
      </w:r>
    </w:p>
    <w:p w14:paraId="6644BA38" w14:textId="77777777" w:rsidR="00265601" w:rsidRDefault="00265601" w:rsidP="00265601">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 </w:t>
      </w:r>
      <w:r w:rsidRPr="00AE1117">
        <w:rPr>
          <w:rFonts w:asciiTheme="minorBidi" w:hAnsiTheme="minorBidi" w:cstheme="minorBidi"/>
          <w:b/>
          <w:bCs/>
          <w:color w:val="0070C0"/>
          <w:sz w:val="28"/>
          <w:szCs w:val="28"/>
          <w:rtl/>
        </w:rPr>
        <w:t>فَاسْلُكْ فِيهَا</w:t>
      </w:r>
      <w:r w:rsidRPr="00AE1117">
        <w:rPr>
          <w:rFonts w:asciiTheme="minorBidi" w:hAnsiTheme="minorBidi" w:cstheme="minorBidi"/>
          <w:color w:val="0070C0"/>
          <w:sz w:val="28"/>
          <w:szCs w:val="28"/>
          <w:rtl/>
        </w:rPr>
        <w:t xml:space="preserve"> </w:t>
      </w:r>
      <w:r w:rsidRPr="00C4686E">
        <w:rPr>
          <w:rFonts w:asciiTheme="minorBidi" w:hAnsiTheme="minorBidi" w:cstheme="minorBidi"/>
          <w:b/>
          <w:bCs/>
          <w:color w:val="EE0000"/>
          <w:sz w:val="28"/>
          <w:szCs w:val="28"/>
          <w:rtl/>
        </w:rPr>
        <w:t>مِن كُلٍّ زَوْجَيْنِ اثْنَيْنِ</w:t>
      </w:r>
      <w:r w:rsidRPr="00C4686E">
        <w:rPr>
          <w:rFonts w:asciiTheme="minorBidi" w:hAnsiTheme="minorBidi" w:cstheme="minorBidi"/>
          <w:color w:val="EE0000"/>
          <w:sz w:val="28"/>
          <w:szCs w:val="28"/>
        </w:rPr>
        <w:t xml:space="preserve"> </w:t>
      </w:r>
      <w:r>
        <w:rPr>
          <w:rFonts w:asciiTheme="minorBidi" w:hAnsiTheme="minorBidi" w:cstheme="minorBidi" w:hint="cs"/>
          <w:sz w:val="28"/>
          <w:szCs w:val="28"/>
          <w:rtl/>
        </w:rPr>
        <w:t>...</w:t>
      </w:r>
      <w:r w:rsidRPr="00844230">
        <w:rPr>
          <w:rFonts w:asciiTheme="minorBidi" w:hAnsiTheme="minorBidi" w:cstheme="minorBidi"/>
          <w:sz w:val="28"/>
          <w:szCs w:val="28"/>
          <w:rtl/>
        </w:rPr>
        <w:t xml:space="preserve"> </w:t>
      </w:r>
      <w:r w:rsidRPr="00633E62">
        <w:rPr>
          <w:rFonts w:asciiTheme="minorBidi" w:hAnsiTheme="minorBidi" w:cstheme="minorBidi"/>
          <w:sz w:val="28"/>
          <w:szCs w:val="28"/>
          <w:rtl/>
        </w:rPr>
        <w:t>(ال</w:t>
      </w:r>
      <w:r>
        <w:rPr>
          <w:rFonts w:asciiTheme="minorBidi" w:hAnsiTheme="minorBidi" w:cstheme="minorBidi" w:hint="cs"/>
          <w:sz w:val="28"/>
          <w:szCs w:val="28"/>
          <w:rtl/>
        </w:rPr>
        <w:t>ْ</w:t>
      </w:r>
      <w:r w:rsidRPr="00633E62">
        <w:rPr>
          <w:rFonts w:asciiTheme="minorBidi" w:hAnsiTheme="minorBidi" w:cstheme="minorBidi"/>
          <w:sz w:val="28"/>
          <w:szCs w:val="28"/>
          <w:rtl/>
        </w:rPr>
        <w:t>م</w:t>
      </w:r>
      <w:r>
        <w:rPr>
          <w:rFonts w:asciiTheme="minorBidi" w:hAnsiTheme="minorBidi" w:cstheme="minorBidi" w:hint="cs"/>
          <w:sz w:val="28"/>
          <w:szCs w:val="28"/>
          <w:rtl/>
        </w:rPr>
        <w:t>ُ</w:t>
      </w:r>
      <w:r w:rsidRPr="00633E62">
        <w:rPr>
          <w:rFonts w:asciiTheme="minorBidi" w:hAnsiTheme="minorBidi" w:cstheme="minorBidi"/>
          <w:sz w:val="28"/>
          <w:szCs w:val="28"/>
          <w:rtl/>
        </w:rPr>
        <w:t>ؤ</w:t>
      </w:r>
      <w:r>
        <w:rPr>
          <w:rFonts w:asciiTheme="minorBidi" w:hAnsiTheme="minorBidi" w:cstheme="minorBidi" w:hint="cs"/>
          <w:sz w:val="28"/>
          <w:szCs w:val="28"/>
          <w:rtl/>
        </w:rPr>
        <w:t>ْ</w:t>
      </w:r>
      <w:r w:rsidRPr="00633E62">
        <w:rPr>
          <w:rFonts w:asciiTheme="minorBidi" w:hAnsiTheme="minorBidi" w:cstheme="minorBidi"/>
          <w:sz w:val="28"/>
          <w:szCs w:val="28"/>
          <w:rtl/>
        </w:rPr>
        <w:t>م</w:t>
      </w:r>
      <w:r>
        <w:rPr>
          <w:rFonts w:asciiTheme="minorBidi" w:hAnsiTheme="minorBidi" w:cstheme="minorBidi" w:hint="cs"/>
          <w:sz w:val="28"/>
          <w:szCs w:val="28"/>
          <w:rtl/>
        </w:rPr>
        <w:t>ِ</w:t>
      </w:r>
      <w:r w:rsidRPr="00633E62">
        <w:rPr>
          <w:rFonts w:asciiTheme="minorBidi" w:hAnsiTheme="minorBidi" w:cstheme="minorBidi"/>
          <w:sz w:val="28"/>
          <w:szCs w:val="28"/>
          <w:rtl/>
        </w:rPr>
        <w:t>ن</w:t>
      </w:r>
      <w:r>
        <w:rPr>
          <w:rFonts w:asciiTheme="minorBidi" w:hAnsiTheme="minorBidi" w:cstheme="minorBidi" w:hint="cs"/>
          <w:sz w:val="28"/>
          <w:szCs w:val="28"/>
          <w:rtl/>
        </w:rPr>
        <w:t>ُ</w:t>
      </w:r>
      <w:r w:rsidRPr="00633E62">
        <w:rPr>
          <w:rFonts w:asciiTheme="minorBidi" w:hAnsiTheme="minorBidi" w:cstheme="minorBidi"/>
          <w:sz w:val="28"/>
          <w:szCs w:val="28"/>
          <w:rtl/>
        </w:rPr>
        <w:t>ون</w:t>
      </w:r>
      <w:r>
        <w:rPr>
          <w:rFonts w:asciiTheme="minorBidi" w:hAnsiTheme="minorBidi" w:cstheme="minorBidi" w:hint="cs"/>
          <w:sz w:val="28"/>
          <w:szCs w:val="28"/>
          <w:rtl/>
        </w:rPr>
        <w:t>َ</w:t>
      </w:r>
      <w:r w:rsidRPr="00633E62">
        <w:rPr>
          <w:rFonts w:asciiTheme="minorBidi" w:hAnsiTheme="minorBidi" w:cstheme="minorBidi"/>
          <w:sz w:val="28"/>
          <w:szCs w:val="28"/>
          <w:rtl/>
        </w:rPr>
        <w:t xml:space="preserve"> ،</w:t>
      </w:r>
      <w:r w:rsidRPr="00844230">
        <w:rPr>
          <w:rFonts w:asciiTheme="minorBidi" w:hAnsiTheme="minorBidi" w:cstheme="minorBidi"/>
          <w:rtl/>
        </w:rPr>
        <w:t xml:space="preserve"> 23: 27</w:t>
      </w:r>
      <w:r w:rsidRPr="00633E62">
        <w:rPr>
          <w:rFonts w:asciiTheme="minorBidi" w:hAnsiTheme="minorBidi" w:cstheme="minorBidi"/>
          <w:sz w:val="28"/>
          <w:szCs w:val="28"/>
          <w:rtl/>
        </w:rPr>
        <w:t>).</w:t>
      </w:r>
    </w:p>
    <w:p w14:paraId="75A8D580" w14:textId="77777777" w:rsidR="00265601" w:rsidRPr="00844230" w:rsidRDefault="00265601" w:rsidP="00265601">
      <w:pPr>
        <w:pStyle w:val="style466"/>
        <w:jc w:val="both"/>
        <w:rPr>
          <w:rFonts w:asciiTheme="minorBidi" w:hAnsiTheme="minorBidi" w:cstheme="minorBidi"/>
          <w:sz w:val="20"/>
          <w:szCs w:val="20"/>
        </w:rPr>
      </w:pPr>
      <w:r>
        <w:rPr>
          <w:rFonts w:asciiTheme="minorBidi" w:hAnsiTheme="minorBidi" w:cstheme="minorBidi"/>
          <w:sz w:val="20"/>
          <w:szCs w:val="20"/>
        </w:rPr>
        <w:t>(</w:t>
      </w:r>
      <w:r w:rsidRPr="00AE1117">
        <w:rPr>
          <w:rFonts w:asciiTheme="minorBidi" w:hAnsiTheme="minorBidi" w:cstheme="minorBidi"/>
          <w:sz w:val="20"/>
          <w:szCs w:val="20"/>
        </w:rPr>
        <w:t>So</w:t>
      </w:r>
      <w:r>
        <w:rPr>
          <w:rFonts w:asciiTheme="minorBidi" w:hAnsiTheme="minorBidi" w:cstheme="minorBidi"/>
          <w:sz w:val="20"/>
          <w:szCs w:val="20"/>
        </w:rPr>
        <w:t>,</w:t>
      </w:r>
      <w:r w:rsidRPr="00AE1117">
        <w:rPr>
          <w:rFonts w:asciiTheme="minorBidi" w:hAnsiTheme="minorBidi" w:cstheme="minorBidi"/>
          <w:sz w:val="20"/>
          <w:szCs w:val="20"/>
        </w:rPr>
        <w:t xml:space="preserve"> it was</w:t>
      </w:r>
      <w:r>
        <w:rPr>
          <w:rFonts w:asciiTheme="minorBidi" w:hAnsiTheme="minorBidi" w:cstheme="minorBidi"/>
          <w:sz w:val="20"/>
          <w:szCs w:val="20"/>
        </w:rPr>
        <w:t>)</w:t>
      </w:r>
      <w:r w:rsidRPr="00AE1117">
        <w:rPr>
          <w:rFonts w:asciiTheme="minorBidi" w:hAnsiTheme="minorBidi" w:cstheme="minorBidi"/>
          <w:sz w:val="20"/>
          <w:szCs w:val="20"/>
        </w:rPr>
        <w:t>, until when Our command came and the oven overflowed, We said</w:t>
      </w:r>
      <w:r>
        <w:rPr>
          <w:rFonts w:asciiTheme="minorBidi" w:hAnsiTheme="minorBidi" w:cstheme="minorBidi"/>
          <w:sz w:val="20"/>
          <w:szCs w:val="20"/>
        </w:rPr>
        <w:t>:</w:t>
      </w:r>
      <w:r w:rsidRPr="00AE1117">
        <w:rPr>
          <w:rFonts w:asciiTheme="minorBidi" w:hAnsiTheme="minorBidi" w:cstheme="minorBidi"/>
          <w:sz w:val="20"/>
          <w:szCs w:val="20"/>
        </w:rPr>
        <w:t xml:space="preserve"> "</w:t>
      </w:r>
      <w:r w:rsidRPr="00AE1117">
        <w:rPr>
          <w:rFonts w:asciiTheme="minorBidi" w:hAnsiTheme="minorBidi" w:cstheme="minorBidi"/>
          <w:b/>
          <w:bCs/>
          <w:color w:val="EE0000"/>
          <w:sz w:val="20"/>
          <w:szCs w:val="20"/>
        </w:rPr>
        <w:t>Load upon it</w:t>
      </w:r>
      <w:r w:rsidRPr="00AE1117">
        <w:rPr>
          <w:rFonts w:asciiTheme="minorBidi" w:hAnsiTheme="minorBidi" w:cstheme="minorBidi"/>
          <w:color w:val="EE0000"/>
          <w:sz w:val="20"/>
          <w:szCs w:val="20"/>
        </w:rPr>
        <w:t xml:space="preserve"> </w:t>
      </w:r>
      <w:r>
        <w:rPr>
          <w:rFonts w:asciiTheme="minorBidi" w:hAnsiTheme="minorBidi" w:cstheme="minorBidi"/>
          <w:sz w:val="20"/>
          <w:szCs w:val="20"/>
        </w:rPr>
        <w:t>(</w:t>
      </w:r>
      <w:r w:rsidRPr="00AE1117">
        <w:rPr>
          <w:rFonts w:asciiTheme="minorBidi" w:hAnsiTheme="minorBidi" w:cstheme="minorBidi"/>
          <w:sz w:val="20"/>
          <w:szCs w:val="20"/>
        </w:rPr>
        <w:t>the ship</w:t>
      </w:r>
      <w:r>
        <w:rPr>
          <w:rFonts w:asciiTheme="minorBidi" w:hAnsiTheme="minorBidi" w:cstheme="minorBidi"/>
          <w:sz w:val="20"/>
          <w:szCs w:val="20"/>
        </w:rPr>
        <w:t>)</w:t>
      </w:r>
      <w:r w:rsidRPr="00AE1117">
        <w:rPr>
          <w:rFonts w:asciiTheme="minorBidi" w:hAnsiTheme="minorBidi" w:cstheme="minorBidi"/>
          <w:sz w:val="20"/>
          <w:szCs w:val="20"/>
        </w:rPr>
        <w:t xml:space="preserve"> </w:t>
      </w:r>
      <w:r w:rsidRPr="00AE1117">
        <w:rPr>
          <w:rFonts w:asciiTheme="minorBidi" w:hAnsiTheme="minorBidi" w:cstheme="minorBidi"/>
          <w:b/>
          <w:bCs/>
          <w:color w:val="EE0000"/>
          <w:sz w:val="20"/>
          <w:szCs w:val="20"/>
        </w:rPr>
        <w:t>of each pair</w:t>
      </w:r>
      <w:r w:rsidRPr="00AE1117">
        <w:rPr>
          <w:rFonts w:asciiTheme="minorBidi" w:hAnsiTheme="minorBidi" w:cstheme="minorBidi"/>
          <w:color w:val="EE0000"/>
          <w:sz w:val="20"/>
          <w:szCs w:val="20"/>
        </w:rPr>
        <w:t xml:space="preserve"> </w:t>
      </w:r>
      <w:r>
        <w:rPr>
          <w:rFonts w:asciiTheme="minorBidi" w:hAnsiTheme="minorBidi" w:cstheme="minorBidi"/>
          <w:sz w:val="20"/>
          <w:szCs w:val="20"/>
        </w:rPr>
        <w:t>(of animals)</w:t>
      </w:r>
      <w:r w:rsidRPr="00AE1117">
        <w:rPr>
          <w:rFonts w:asciiTheme="minorBidi" w:hAnsiTheme="minorBidi" w:cstheme="minorBidi"/>
          <w:sz w:val="20"/>
          <w:szCs w:val="20"/>
        </w:rPr>
        <w:t xml:space="preserve"> </w:t>
      </w:r>
      <w:r w:rsidRPr="00AE1117">
        <w:rPr>
          <w:rFonts w:asciiTheme="minorBidi" w:hAnsiTheme="minorBidi" w:cstheme="minorBidi"/>
          <w:b/>
          <w:bCs/>
          <w:color w:val="EE0000"/>
          <w:sz w:val="20"/>
          <w:szCs w:val="20"/>
        </w:rPr>
        <w:t>two mates</w:t>
      </w:r>
      <w:r w:rsidRPr="00AE1117">
        <w:rPr>
          <w:rFonts w:asciiTheme="minorBidi" w:hAnsiTheme="minorBidi" w:cstheme="minorBidi"/>
          <w:color w:val="EE0000"/>
          <w:sz w:val="20"/>
          <w:szCs w:val="20"/>
        </w:rPr>
        <w:t xml:space="preserve"> </w:t>
      </w:r>
      <w:r w:rsidRPr="00AE1117">
        <w:rPr>
          <w:rFonts w:asciiTheme="minorBidi" w:hAnsiTheme="minorBidi" w:cstheme="minorBidi"/>
          <w:sz w:val="20"/>
          <w:szCs w:val="20"/>
        </w:rPr>
        <w:t xml:space="preserve">and your family, except those about whom the </w:t>
      </w:r>
      <w:r>
        <w:rPr>
          <w:rFonts w:asciiTheme="minorBidi" w:hAnsiTheme="minorBidi" w:cstheme="minorBidi"/>
          <w:sz w:val="20"/>
          <w:szCs w:val="20"/>
        </w:rPr>
        <w:t>W</w:t>
      </w:r>
      <w:r w:rsidRPr="00AE1117">
        <w:rPr>
          <w:rFonts w:asciiTheme="minorBidi" w:hAnsiTheme="minorBidi" w:cstheme="minorBidi"/>
          <w:sz w:val="20"/>
          <w:szCs w:val="20"/>
        </w:rPr>
        <w:t xml:space="preserve">ord has preceded, and whoever has believed." But none had believed with him, except a few </w:t>
      </w:r>
      <w:r w:rsidRPr="00844230">
        <w:rPr>
          <w:rFonts w:asciiTheme="minorBidi" w:hAnsiTheme="minorBidi" w:cstheme="minorBidi"/>
          <w:sz w:val="20"/>
          <w:szCs w:val="20"/>
        </w:rPr>
        <w:t>(Hood, 11: 40).</w:t>
      </w:r>
    </w:p>
    <w:p w14:paraId="69138390" w14:textId="77777777" w:rsidR="00265601" w:rsidRPr="00844230" w:rsidRDefault="00265601" w:rsidP="00265601">
      <w:pPr>
        <w:pStyle w:val="style466"/>
        <w:jc w:val="both"/>
        <w:rPr>
          <w:rFonts w:asciiTheme="minorBidi" w:hAnsiTheme="minorBidi" w:cstheme="minorBidi"/>
          <w:sz w:val="20"/>
          <w:szCs w:val="20"/>
        </w:rPr>
      </w:pPr>
      <w:r>
        <w:rPr>
          <w:rFonts w:asciiTheme="minorBidi" w:hAnsiTheme="minorBidi" w:cstheme="minorBidi"/>
          <w:sz w:val="20"/>
          <w:szCs w:val="20"/>
        </w:rPr>
        <w:t>“</w:t>
      </w:r>
      <w:r w:rsidRPr="00844230">
        <w:rPr>
          <w:rFonts w:asciiTheme="minorBidi" w:hAnsiTheme="minorBidi" w:cstheme="minorBidi"/>
          <w:sz w:val="20"/>
          <w:szCs w:val="20"/>
        </w:rPr>
        <w:t xml:space="preserve">… </w:t>
      </w:r>
      <w:r w:rsidRPr="00AE1117">
        <w:rPr>
          <w:rFonts w:asciiTheme="minorBidi" w:hAnsiTheme="minorBidi" w:cstheme="minorBidi"/>
          <w:b/>
          <w:bCs/>
          <w:color w:val="EE0000"/>
          <w:sz w:val="20"/>
          <w:szCs w:val="20"/>
        </w:rPr>
        <w:t>put into it</w:t>
      </w:r>
      <w:r w:rsidRPr="00AE1117">
        <w:rPr>
          <w:rFonts w:asciiTheme="minorBidi" w:hAnsiTheme="minorBidi" w:cstheme="minorBidi"/>
          <w:color w:val="EE0000"/>
          <w:sz w:val="20"/>
          <w:szCs w:val="20"/>
        </w:rPr>
        <w:t xml:space="preserve"> </w:t>
      </w:r>
      <w:r>
        <w:rPr>
          <w:rFonts w:asciiTheme="minorBidi" w:hAnsiTheme="minorBidi" w:cstheme="minorBidi"/>
          <w:sz w:val="20"/>
          <w:szCs w:val="20"/>
        </w:rPr>
        <w:t>(</w:t>
      </w:r>
      <w:r w:rsidRPr="00844230">
        <w:rPr>
          <w:rFonts w:asciiTheme="minorBidi" w:hAnsiTheme="minorBidi" w:cstheme="minorBidi"/>
          <w:sz w:val="20"/>
          <w:szCs w:val="20"/>
        </w:rPr>
        <w:t>the ship</w:t>
      </w:r>
      <w:r>
        <w:rPr>
          <w:rFonts w:asciiTheme="minorBidi" w:hAnsiTheme="minorBidi" w:cstheme="minorBidi"/>
          <w:sz w:val="20"/>
          <w:szCs w:val="20"/>
        </w:rPr>
        <w:t>)</w:t>
      </w:r>
      <w:r w:rsidRPr="00844230">
        <w:rPr>
          <w:rFonts w:asciiTheme="minorBidi" w:hAnsiTheme="minorBidi" w:cstheme="minorBidi"/>
          <w:sz w:val="20"/>
          <w:szCs w:val="20"/>
        </w:rPr>
        <w:t xml:space="preserve"> of </w:t>
      </w:r>
      <w:r w:rsidRPr="00AE1117">
        <w:rPr>
          <w:rFonts w:asciiTheme="minorBidi" w:hAnsiTheme="minorBidi" w:cstheme="minorBidi"/>
          <w:b/>
          <w:bCs/>
          <w:color w:val="EE0000"/>
          <w:sz w:val="20"/>
          <w:szCs w:val="20"/>
        </w:rPr>
        <w:t>each pair two mates</w:t>
      </w:r>
      <w:r w:rsidRPr="00AE1117">
        <w:rPr>
          <w:rFonts w:asciiTheme="minorBidi" w:hAnsiTheme="minorBidi" w:cstheme="minorBidi"/>
          <w:color w:val="EE0000"/>
          <w:sz w:val="20"/>
          <w:szCs w:val="20"/>
        </w:rPr>
        <w:t xml:space="preserve"> </w:t>
      </w:r>
      <w:r>
        <w:rPr>
          <w:rFonts w:asciiTheme="minorBidi" w:hAnsiTheme="minorBidi" w:cstheme="minorBidi"/>
          <w:sz w:val="20"/>
          <w:szCs w:val="20"/>
        </w:rPr>
        <w:t>(</w:t>
      </w:r>
      <w:r w:rsidRPr="00844230">
        <w:rPr>
          <w:rFonts w:asciiTheme="minorBidi" w:hAnsiTheme="minorBidi" w:cstheme="minorBidi"/>
          <w:sz w:val="20"/>
          <w:szCs w:val="20"/>
        </w:rPr>
        <w:t xml:space="preserve">of </w:t>
      </w:r>
      <w:r>
        <w:rPr>
          <w:rFonts w:asciiTheme="minorBidi" w:hAnsiTheme="minorBidi" w:cstheme="minorBidi"/>
          <w:sz w:val="20"/>
          <w:szCs w:val="20"/>
        </w:rPr>
        <w:t>animals)” …</w:t>
      </w:r>
      <w:r w:rsidRPr="00844230">
        <w:rPr>
          <w:rFonts w:asciiTheme="minorBidi" w:hAnsiTheme="minorBidi" w:cstheme="minorBidi"/>
          <w:sz w:val="20"/>
          <w:szCs w:val="20"/>
        </w:rPr>
        <w:t xml:space="preserve"> (Al-Muminoon, 23: 27).</w:t>
      </w:r>
    </w:p>
    <w:p w14:paraId="2CAB1317" w14:textId="77777777" w:rsidR="00265601" w:rsidRDefault="00265601" w:rsidP="00265601">
      <w:pPr>
        <w:pStyle w:val="style466"/>
        <w:jc w:val="both"/>
        <w:rPr>
          <w:rFonts w:asciiTheme="minorBidi" w:hAnsiTheme="minorBidi" w:cstheme="minorBidi"/>
          <w:sz w:val="20"/>
          <w:szCs w:val="20"/>
        </w:rPr>
      </w:pPr>
    </w:p>
    <w:p w14:paraId="3A0822C9" w14:textId="77777777" w:rsidR="00265601" w:rsidRDefault="00265601" w:rsidP="00265601">
      <w:pPr>
        <w:pStyle w:val="style466"/>
        <w:jc w:val="both"/>
        <w:rPr>
          <w:rFonts w:asciiTheme="minorBidi" w:hAnsiTheme="minorBidi" w:cstheme="minorBidi"/>
          <w:sz w:val="20"/>
          <w:szCs w:val="20"/>
        </w:rPr>
      </w:pPr>
      <w:r w:rsidRPr="00844230">
        <w:rPr>
          <w:rFonts w:asciiTheme="minorBidi" w:hAnsiTheme="minorBidi" w:cstheme="minorBidi"/>
          <w:sz w:val="20"/>
          <w:szCs w:val="20"/>
        </w:rPr>
        <w:t>Islamic (and biblical) scholars,</w:t>
      </w:r>
      <w:r>
        <w:rPr>
          <w:rFonts w:asciiTheme="minorBidi" w:hAnsiTheme="minorBidi" w:cstheme="minorBidi"/>
          <w:sz w:val="20"/>
          <w:szCs w:val="20"/>
        </w:rPr>
        <w:t xml:space="preserve"> who are proponents of the view of a global flood,</w:t>
      </w:r>
      <w:r w:rsidRPr="00844230">
        <w:rPr>
          <w:rFonts w:asciiTheme="minorBidi" w:hAnsiTheme="minorBidi" w:cstheme="minorBidi"/>
          <w:sz w:val="20"/>
          <w:szCs w:val="20"/>
        </w:rPr>
        <w:t xml:space="preserve"> </w:t>
      </w:r>
      <w:r>
        <w:rPr>
          <w:rFonts w:asciiTheme="minorBidi" w:hAnsiTheme="minorBidi" w:cstheme="minorBidi"/>
          <w:sz w:val="20"/>
          <w:szCs w:val="20"/>
        </w:rPr>
        <w:t>interpreted the phrase</w:t>
      </w:r>
      <w:r w:rsidRPr="00844230">
        <w:rPr>
          <w:rFonts w:asciiTheme="minorBidi" w:hAnsiTheme="minorBidi" w:cstheme="minorBidi"/>
          <w:sz w:val="20"/>
          <w:szCs w:val="20"/>
        </w:rPr>
        <w:t xml:space="preserve"> “of </w:t>
      </w:r>
      <w:r w:rsidRPr="00311DC8">
        <w:rPr>
          <w:rFonts w:asciiTheme="minorBidi" w:hAnsiTheme="minorBidi" w:cstheme="minorBidi"/>
          <w:sz w:val="20"/>
          <w:szCs w:val="20"/>
        </w:rPr>
        <w:t>each pair two mates (of animals)</w:t>
      </w:r>
      <w:r>
        <w:rPr>
          <w:rFonts w:asciiTheme="minorBidi" w:hAnsiTheme="minorBidi" w:cstheme="minorBidi"/>
          <w:sz w:val="20"/>
          <w:szCs w:val="20"/>
        </w:rPr>
        <w:t>,</w:t>
      </w:r>
      <w:r w:rsidRPr="00311DC8">
        <w:rPr>
          <w:rFonts w:asciiTheme="minorBidi" w:hAnsiTheme="minorBidi" w:cstheme="minorBidi"/>
          <w:sz w:val="20"/>
          <w:szCs w:val="20"/>
        </w:rPr>
        <w:t>”</w:t>
      </w:r>
      <w:r w:rsidRPr="00844230">
        <w:rPr>
          <w:rFonts w:asciiTheme="minorBidi" w:hAnsiTheme="minorBidi" w:cstheme="minorBidi"/>
          <w:sz w:val="20"/>
          <w:szCs w:val="20"/>
        </w:rPr>
        <w:t xml:space="preserve"> </w:t>
      </w:r>
      <w:r>
        <w:rPr>
          <w:rFonts w:asciiTheme="minorBidi" w:hAnsiTheme="minorBidi" w:cstheme="minorBidi"/>
          <w:sz w:val="20"/>
          <w:szCs w:val="20"/>
        </w:rPr>
        <w:t xml:space="preserve">as a </w:t>
      </w:r>
      <w:r w:rsidRPr="00844230">
        <w:rPr>
          <w:rFonts w:asciiTheme="minorBidi" w:hAnsiTheme="minorBidi" w:cstheme="minorBidi"/>
          <w:sz w:val="20"/>
          <w:szCs w:val="20"/>
        </w:rPr>
        <w:t>refer</w:t>
      </w:r>
      <w:r>
        <w:rPr>
          <w:rFonts w:asciiTheme="minorBidi" w:hAnsiTheme="minorBidi" w:cstheme="minorBidi"/>
          <w:sz w:val="20"/>
          <w:szCs w:val="20"/>
        </w:rPr>
        <w:t xml:space="preserve">ence </w:t>
      </w:r>
      <w:r w:rsidRPr="00844230">
        <w:rPr>
          <w:rFonts w:asciiTheme="minorBidi" w:hAnsiTheme="minorBidi" w:cstheme="minorBidi"/>
          <w:sz w:val="20"/>
          <w:szCs w:val="20"/>
        </w:rPr>
        <w:t>to all animals on the planet. This is of course</w:t>
      </w:r>
      <w:r>
        <w:rPr>
          <w:rFonts w:asciiTheme="minorBidi" w:hAnsiTheme="minorBidi" w:cstheme="minorBidi"/>
          <w:sz w:val="20"/>
          <w:szCs w:val="20"/>
        </w:rPr>
        <w:t xml:space="preserve"> im</w:t>
      </w:r>
      <w:r w:rsidRPr="00844230">
        <w:rPr>
          <w:rFonts w:asciiTheme="minorBidi" w:hAnsiTheme="minorBidi" w:cstheme="minorBidi"/>
          <w:sz w:val="20"/>
          <w:szCs w:val="20"/>
        </w:rPr>
        <w:t>possible</w:t>
      </w:r>
      <w:r>
        <w:rPr>
          <w:rFonts w:asciiTheme="minorBidi" w:hAnsiTheme="minorBidi" w:cstheme="minorBidi"/>
          <w:sz w:val="20"/>
          <w:szCs w:val="20"/>
        </w:rPr>
        <w:t xml:space="preserve"> </w:t>
      </w:r>
      <w:r>
        <w:rPr>
          <w:rFonts w:asciiTheme="minorBidi" w:hAnsiTheme="minorBidi" w:cstheme="minorBidi"/>
          <w:sz w:val="20"/>
          <w:szCs w:val="20"/>
        </w:rPr>
        <w:lastRenderedPageBreak/>
        <w:t>for a human being, like Noo’h, to do. Even if can, for the sake of the discussion, how can he bring pairs of males and females of animals from around the world? How can he carry all  of them in his ordinary ship, which he made to suit the small number of believers? How can he feed them, during the journey? How can he prevent the predators among them from eating other animals?</w:t>
      </w:r>
    </w:p>
    <w:p w14:paraId="652B5328" w14:textId="77777777" w:rsidR="00265601" w:rsidRDefault="00265601" w:rsidP="00265601">
      <w:pPr>
        <w:pStyle w:val="style466"/>
        <w:jc w:val="both"/>
        <w:rPr>
          <w:rFonts w:asciiTheme="minorBidi" w:hAnsiTheme="minorBidi" w:cstheme="minorBidi"/>
          <w:sz w:val="20"/>
          <w:szCs w:val="20"/>
          <w:rtl/>
        </w:rPr>
      </w:pPr>
      <w:r w:rsidRPr="00325465">
        <w:rPr>
          <w:rFonts w:asciiTheme="minorBidi" w:hAnsiTheme="minorBidi" w:cstheme="minorBidi"/>
          <w:sz w:val="20"/>
          <w:szCs w:val="20"/>
        </w:rPr>
        <w:t>Thus, all these questions</w:t>
      </w:r>
      <w:r>
        <w:rPr>
          <w:rFonts w:asciiTheme="minorBidi" w:hAnsiTheme="minorBidi" w:cstheme="minorBidi"/>
          <w:sz w:val="20"/>
          <w:szCs w:val="20"/>
        </w:rPr>
        <w:t xml:space="preserve"> refute this view of the global flood proponents. A more logical interpretation, based on the view of the locality of the flood, is that the pairs of animal mates, which Noo’h, pbuh, carried with him on the ship, were from the domesticated animals, which believers used to have and benefit from. T</w:t>
      </w:r>
      <w:r w:rsidRPr="00844230">
        <w:rPr>
          <w:rFonts w:asciiTheme="minorBidi" w:hAnsiTheme="minorBidi" w:cstheme="minorBidi"/>
          <w:sz w:val="20"/>
          <w:szCs w:val="20"/>
        </w:rPr>
        <w:t>hey needed these animals</w:t>
      </w:r>
      <w:r>
        <w:rPr>
          <w:rFonts w:asciiTheme="minorBidi" w:hAnsiTheme="minorBidi" w:cstheme="minorBidi"/>
          <w:sz w:val="20"/>
          <w:szCs w:val="20"/>
        </w:rPr>
        <w:t>,</w:t>
      </w:r>
      <w:r w:rsidRPr="00844230">
        <w:rPr>
          <w:rFonts w:asciiTheme="minorBidi" w:hAnsiTheme="minorBidi" w:cstheme="minorBidi"/>
          <w:sz w:val="20"/>
          <w:szCs w:val="20"/>
        </w:rPr>
        <w:t xml:space="preserve"> during the period of the flood and after. This interpretation is supported by verses 16: 5-8 of the Holy Quran, which mention </w:t>
      </w:r>
      <w:r w:rsidRPr="00791E45">
        <w:rPr>
          <w:rFonts w:asciiTheme="minorBidi" w:hAnsiTheme="minorBidi" w:cstheme="minorBidi"/>
          <w:sz w:val="20"/>
          <w:szCs w:val="20"/>
        </w:rPr>
        <w:t>pairs</w:t>
      </w:r>
      <w:r w:rsidRPr="00844230">
        <w:rPr>
          <w:rFonts w:asciiTheme="minorBidi" w:hAnsiTheme="minorBidi" w:cstheme="minorBidi"/>
          <w:sz w:val="20"/>
          <w:szCs w:val="20"/>
        </w:rPr>
        <w:t xml:space="preserve"> of the Middle Eastern domesticated animals and their benefits to people. </w:t>
      </w:r>
    </w:p>
    <w:p w14:paraId="4A221313" w14:textId="77777777" w:rsidR="00265601" w:rsidRPr="00957128" w:rsidRDefault="00265601" w:rsidP="00265601">
      <w:pPr>
        <w:pStyle w:val="auto-style56"/>
        <w:bidi/>
        <w:jc w:val="both"/>
        <w:rPr>
          <w:rFonts w:asciiTheme="minorBidi" w:hAnsiTheme="minorBidi" w:cstheme="minorBidi"/>
          <w:color w:val="000000" w:themeColor="text1"/>
          <w:sz w:val="28"/>
          <w:szCs w:val="28"/>
          <w:rtl/>
        </w:rPr>
      </w:pPr>
      <w:r w:rsidRPr="002A0550">
        <w:rPr>
          <w:rFonts w:asciiTheme="minorBidi" w:hAnsiTheme="minorBidi" w:cstheme="minorBidi"/>
          <w:b/>
          <w:bCs/>
          <w:color w:val="EE0000"/>
          <w:sz w:val="28"/>
          <w:szCs w:val="28"/>
          <w:rtl/>
        </w:rPr>
        <w:t xml:space="preserve">وَالْأَنْعَامَ </w:t>
      </w:r>
      <w:r w:rsidRPr="002A0550">
        <w:rPr>
          <w:rFonts w:asciiTheme="minorBidi" w:hAnsiTheme="minorBidi" w:cstheme="minorBidi"/>
          <w:b/>
          <w:bCs/>
          <w:color w:val="0070C0"/>
          <w:sz w:val="28"/>
          <w:szCs w:val="28"/>
          <w:rtl/>
        </w:rPr>
        <w:t>خَلَقَهَا ۗ لَكُمْ</w:t>
      </w:r>
      <w:r w:rsidRPr="002A0550">
        <w:rPr>
          <w:rFonts w:asciiTheme="minorBidi" w:hAnsiTheme="minorBidi" w:cstheme="minorBidi"/>
          <w:color w:val="0070C0"/>
          <w:sz w:val="28"/>
          <w:szCs w:val="28"/>
          <w:rtl/>
        </w:rPr>
        <w:t xml:space="preserve"> </w:t>
      </w:r>
      <w:r w:rsidRPr="002A0550">
        <w:rPr>
          <w:rFonts w:asciiTheme="minorBidi" w:hAnsiTheme="minorBidi" w:cstheme="minorBidi"/>
          <w:b/>
          <w:bCs/>
          <w:color w:val="00B050"/>
          <w:sz w:val="28"/>
          <w:szCs w:val="28"/>
          <w:rtl/>
        </w:rPr>
        <w:t>فِيهَا دِفْءٌ وَمَنَافِعُ وَمِنْهَا تَأْكُلُونَ</w:t>
      </w:r>
      <w:r w:rsidRPr="002A0550">
        <w:rPr>
          <w:rFonts w:asciiTheme="minorBidi" w:hAnsiTheme="minorBidi" w:cstheme="minorBidi"/>
          <w:color w:val="00B050"/>
          <w:sz w:val="28"/>
          <w:szCs w:val="28"/>
          <w:rtl/>
        </w:rPr>
        <w:t xml:space="preserve"> </w:t>
      </w:r>
      <w:r w:rsidRPr="00957128">
        <w:rPr>
          <w:rFonts w:asciiTheme="minorBidi" w:hAnsiTheme="minorBidi" w:cstheme="minorBidi"/>
          <w:color w:val="000000" w:themeColor="text1"/>
          <w:rtl/>
        </w:rPr>
        <w:t>﴿</w:t>
      </w:r>
      <w:hyperlink r:id="rId120" w:anchor="16:5" w:history="1">
        <w:r w:rsidRPr="00957128">
          <w:rPr>
            <w:rStyle w:val="Hyperlink"/>
            <w:rFonts w:asciiTheme="minorBidi" w:hAnsiTheme="minorBidi" w:cstheme="minorBidi"/>
            <w:color w:val="000000" w:themeColor="text1"/>
            <w:u w:val="none"/>
            <w:rtl/>
          </w:rPr>
          <w:t>٥</w:t>
        </w:r>
      </w:hyperlink>
      <w:r w:rsidRPr="00957128">
        <w:rPr>
          <w:rFonts w:asciiTheme="minorBidi" w:hAnsiTheme="minorBidi" w:cstheme="minorBidi"/>
          <w:color w:val="000000" w:themeColor="text1"/>
          <w:rtl/>
        </w:rPr>
        <w:t>﴾</w:t>
      </w:r>
      <w:r w:rsidRPr="00957128">
        <w:rPr>
          <w:rFonts w:asciiTheme="minorBidi" w:hAnsiTheme="minorBidi" w:cstheme="minorBidi"/>
          <w:color w:val="000000" w:themeColor="text1"/>
          <w:sz w:val="28"/>
          <w:szCs w:val="28"/>
          <w:rtl/>
        </w:rPr>
        <w:t xml:space="preserve"> وَلَكُمْ </w:t>
      </w:r>
      <w:r w:rsidRPr="002A0550">
        <w:rPr>
          <w:rFonts w:asciiTheme="minorBidi" w:hAnsiTheme="minorBidi" w:cstheme="minorBidi"/>
          <w:b/>
          <w:bCs/>
          <w:color w:val="00B050"/>
          <w:sz w:val="28"/>
          <w:szCs w:val="28"/>
          <w:rtl/>
        </w:rPr>
        <w:t>فِيهَا جَمَالٌ</w:t>
      </w:r>
      <w:r w:rsidRPr="00957128">
        <w:rPr>
          <w:rFonts w:asciiTheme="minorBidi" w:hAnsiTheme="minorBidi" w:cstheme="minorBidi"/>
          <w:color w:val="000000" w:themeColor="text1"/>
          <w:sz w:val="28"/>
          <w:szCs w:val="28"/>
          <w:rtl/>
        </w:rPr>
        <w:t xml:space="preserve"> حِينَ تُرِيحُونَ وَحِينَ تَسْرَحُونَ </w:t>
      </w:r>
      <w:r w:rsidRPr="00957128">
        <w:rPr>
          <w:rFonts w:asciiTheme="minorBidi" w:hAnsiTheme="minorBidi" w:cstheme="minorBidi"/>
          <w:color w:val="000000" w:themeColor="text1"/>
          <w:rtl/>
        </w:rPr>
        <w:t>﴿</w:t>
      </w:r>
      <w:hyperlink r:id="rId121" w:anchor="16:6" w:history="1">
        <w:r w:rsidRPr="00957128">
          <w:rPr>
            <w:rStyle w:val="Hyperlink"/>
            <w:rFonts w:asciiTheme="minorBidi" w:hAnsiTheme="minorBidi" w:cstheme="minorBidi"/>
            <w:color w:val="000000" w:themeColor="text1"/>
            <w:u w:val="none"/>
            <w:rtl/>
          </w:rPr>
          <w:t>٦</w:t>
        </w:r>
      </w:hyperlink>
      <w:r w:rsidRPr="00957128">
        <w:rPr>
          <w:rFonts w:asciiTheme="minorBidi" w:hAnsiTheme="minorBidi" w:cstheme="minorBidi"/>
          <w:color w:val="000000" w:themeColor="text1"/>
          <w:rtl/>
        </w:rPr>
        <w:t>﴾</w:t>
      </w:r>
      <w:r w:rsidRPr="00957128">
        <w:rPr>
          <w:rFonts w:asciiTheme="minorBidi" w:hAnsiTheme="minorBidi" w:cstheme="minorBidi"/>
          <w:color w:val="000000" w:themeColor="text1"/>
          <w:sz w:val="28"/>
          <w:szCs w:val="28"/>
          <w:rtl/>
        </w:rPr>
        <w:t xml:space="preserve"> </w:t>
      </w:r>
      <w:r w:rsidRPr="002A0550">
        <w:rPr>
          <w:rFonts w:asciiTheme="minorBidi" w:hAnsiTheme="minorBidi" w:cstheme="minorBidi"/>
          <w:b/>
          <w:bCs/>
          <w:color w:val="00B050"/>
          <w:sz w:val="28"/>
          <w:szCs w:val="28"/>
          <w:rtl/>
        </w:rPr>
        <w:t>وَتَحْمِلُ أَثْقَالَكُمْ</w:t>
      </w:r>
      <w:r w:rsidRPr="002A0550">
        <w:rPr>
          <w:rFonts w:asciiTheme="minorBidi" w:hAnsiTheme="minorBidi" w:cstheme="minorBidi"/>
          <w:color w:val="00B050"/>
          <w:sz w:val="28"/>
          <w:szCs w:val="28"/>
          <w:rtl/>
        </w:rPr>
        <w:t xml:space="preserve"> </w:t>
      </w:r>
      <w:r w:rsidRPr="00957128">
        <w:rPr>
          <w:rFonts w:asciiTheme="minorBidi" w:hAnsiTheme="minorBidi" w:cstheme="minorBidi"/>
          <w:color w:val="000000" w:themeColor="text1"/>
          <w:sz w:val="28"/>
          <w:szCs w:val="28"/>
          <w:rtl/>
        </w:rPr>
        <w:t xml:space="preserve">إِلَىٰ بَلَدٍ لَّمْ تَكُونُوا بَالِغِيهِ إِلَّا بِشِقِّ الْأَنفُسِ ۚ إِنَّ رَبَّكُمْ لَرَءُوفٌ رَّحِيمٌ </w:t>
      </w:r>
      <w:r w:rsidRPr="00957128">
        <w:rPr>
          <w:rFonts w:asciiTheme="minorBidi" w:hAnsiTheme="minorBidi" w:cstheme="minorBidi"/>
          <w:color w:val="000000" w:themeColor="text1"/>
          <w:rtl/>
        </w:rPr>
        <w:t>﴿</w:t>
      </w:r>
      <w:hyperlink r:id="rId122" w:anchor="16:7" w:history="1">
        <w:r w:rsidRPr="00957128">
          <w:rPr>
            <w:rStyle w:val="Hyperlink"/>
            <w:rFonts w:asciiTheme="minorBidi" w:hAnsiTheme="minorBidi" w:cstheme="minorBidi"/>
            <w:color w:val="000000" w:themeColor="text1"/>
            <w:rtl/>
          </w:rPr>
          <w:t>٧</w:t>
        </w:r>
      </w:hyperlink>
      <w:r w:rsidRPr="00957128">
        <w:rPr>
          <w:rFonts w:asciiTheme="minorBidi" w:hAnsiTheme="minorBidi" w:cstheme="minorBidi"/>
          <w:color w:val="000000" w:themeColor="text1"/>
          <w:rtl/>
        </w:rPr>
        <w:t>﴾</w:t>
      </w:r>
      <w:r w:rsidRPr="00957128">
        <w:rPr>
          <w:rFonts w:asciiTheme="minorBidi" w:hAnsiTheme="minorBidi" w:cstheme="minorBidi"/>
          <w:color w:val="000000" w:themeColor="text1"/>
          <w:sz w:val="28"/>
          <w:szCs w:val="28"/>
          <w:rtl/>
        </w:rPr>
        <w:t> </w:t>
      </w:r>
      <w:r w:rsidRPr="00E67431">
        <w:rPr>
          <w:rStyle w:val="auto-style551"/>
          <w:rFonts w:asciiTheme="minorBidi" w:hAnsiTheme="minorBidi" w:cstheme="minorBidi"/>
          <w:b/>
          <w:bCs/>
          <w:color w:val="EE0000"/>
          <w:sz w:val="28"/>
          <w:szCs w:val="28"/>
          <w:rtl/>
        </w:rPr>
        <w:t xml:space="preserve">وَالْخَيْلَ وَالْبِغَالَ وَالْحَمِيرَ </w:t>
      </w:r>
      <w:r w:rsidRPr="002A0550">
        <w:rPr>
          <w:rStyle w:val="auto-style551"/>
          <w:rFonts w:asciiTheme="minorBidi" w:hAnsiTheme="minorBidi" w:cstheme="minorBidi"/>
          <w:b/>
          <w:bCs/>
          <w:color w:val="00B050"/>
          <w:sz w:val="28"/>
          <w:szCs w:val="28"/>
          <w:rtl/>
        </w:rPr>
        <w:t>لِتَرْكَبُوهَا وَزِينَةً ۚ</w:t>
      </w:r>
      <w:r w:rsidRPr="00957128">
        <w:rPr>
          <w:rStyle w:val="auto-style551"/>
          <w:rFonts w:asciiTheme="minorBidi" w:hAnsiTheme="minorBidi" w:cstheme="minorBidi"/>
          <w:color w:val="000000" w:themeColor="text1"/>
          <w:sz w:val="28"/>
          <w:szCs w:val="28"/>
          <w:rtl/>
        </w:rPr>
        <w:t xml:space="preserve"> وَيَخْلُقُ مَا لَا تَعْلَمُونَ </w:t>
      </w:r>
      <w:r w:rsidRPr="00957128">
        <w:rPr>
          <w:rStyle w:val="auto-style551"/>
          <w:rFonts w:asciiTheme="minorBidi" w:hAnsiTheme="minorBidi" w:cstheme="minorBidi"/>
          <w:color w:val="000000" w:themeColor="text1"/>
          <w:sz w:val="24"/>
          <w:szCs w:val="24"/>
          <w:rtl/>
        </w:rPr>
        <w:t>﴿</w:t>
      </w:r>
      <w:hyperlink r:id="rId123" w:anchor="16:8" w:history="1">
        <w:r w:rsidRPr="00957128">
          <w:rPr>
            <w:rStyle w:val="Hyperlink"/>
            <w:rFonts w:asciiTheme="minorBidi" w:hAnsiTheme="minorBidi" w:cstheme="minorBidi"/>
            <w:color w:val="000000" w:themeColor="text1"/>
            <w:u w:val="none"/>
            <w:rtl/>
          </w:rPr>
          <w:t>٨</w:t>
        </w:r>
      </w:hyperlink>
      <w:r w:rsidRPr="00957128">
        <w:rPr>
          <w:rStyle w:val="auto-style551"/>
          <w:rFonts w:asciiTheme="minorBidi" w:hAnsiTheme="minorBidi" w:cstheme="minorBidi"/>
          <w:color w:val="000000" w:themeColor="text1"/>
          <w:sz w:val="24"/>
          <w:szCs w:val="24"/>
          <w:rtl/>
        </w:rPr>
        <w:t>﴾</w:t>
      </w:r>
      <w:r w:rsidRPr="00957128">
        <w:rPr>
          <w:rStyle w:val="auto-style551"/>
          <w:rFonts w:asciiTheme="minorBidi" w:hAnsiTheme="minorBidi" w:cstheme="minorBidi"/>
          <w:color w:val="000000" w:themeColor="text1"/>
          <w:sz w:val="28"/>
          <w:szCs w:val="28"/>
          <w:rtl/>
        </w:rPr>
        <w:t xml:space="preserve"> </w:t>
      </w:r>
      <w:r w:rsidRPr="00957128">
        <w:rPr>
          <w:rStyle w:val="style4581"/>
          <w:rFonts w:asciiTheme="minorBidi" w:hAnsiTheme="minorBidi" w:cstheme="minorBidi"/>
          <w:color w:val="000000" w:themeColor="text1"/>
          <w:sz w:val="28"/>
          <w:szCs w:val="28"/>
          <w:rtl/>
        </w:rPr>
        <w:t>(الن</w:t>
      </w:r>
      <w:r>
        <w:rPr>
          <w:rStyle w:val="style4581"/>
          <w:rFonts w:asciiTheme="minorBidi" w:hAnsiTheme="minorBidi" w:cstheme="minorBidi" w:hint="cs"/>
          <w:color w:val="000000" w:themeColor="text1"/>
          <w:sz w:val="28"/>
          <w:szCs w:val="28"/>
          <w:rtl/>
        </w:rPr>
        <w:t>َّ</w:t>
      </w:r>
      <w:r w:rsidRPr="00957128">
        <w:rPr>
          <w:rStyle w:val="style4581"/>
          <w:rFonts w:asciiTheme="minorBidi" w:hAnsiTheme="minorBidi" w:cstheme="minorBidi"/>
          <w:color w:val="000000" w:themeColor="text1"/>
          <w:sz w:val="28"/>
          <w:szCs w:val="28"/>
          <w:rtl/>
        </w:rPr>
        <w:t>ح</w:t>
      </w:r>
      <w:r>
        <w:rPr>
          <w:rStyle w:val="style4581"/>
          <w:rFonts w:asciiTheme="minorBidi" w:hAnsiTheme="minorBidi" w:cstheme="minorBidi" w:hint="cs"/>
          <w:color w:val="000000" w:themeColor="text1"/>
          <w:sz w:val="28"/>
          <w:szCs w:val="28"/>
          <w:rtl/>
        </w:rPr>
        <w:t>ْ</w:t>
      </w:r>
      <w:r w:rsidRPr="00957128">
        <w:rPr>
          <w:rStyle w:val="style4581"/>
          <w:rFonts w:asciiTheme="minorBidi" w:hAnsiTheme="minorBidi" w:cstheme="minorBidi"/>
          <w:color w:val="000000" w:themeColor="text1"/>
          <w:sz w:val="28"/>
          <w:szCs w:val="28"/>
          <w:rtl/>
        </w:rPr>
        <w:t>ل</w:t>
      </w:r>
      <w:r>
        <w:rPr>
          <w:rStyle w:val="style4581"/>
          <w:rFonts w:asciiTheme="minorBidi" w:hAnsiTheme="minorBidi" w:cstheme="minorBidi" w:hint="cs"/>
          <w:color w:val="000000" w:themeColor="text1"/>
          <w:sz w:val="28"/>
          <w:szCs w:val="28"/>
          <w:rtl/>
        </w:rPr>
        <w:t>ُ</w:t>
      </w:r>
      <w:r w:rsidRPr="00957128">
        <w:rPr>
          <w:rStyle w:val="style4581"/>
          <w:rFonts w:asciiTheme="minorBidi" w:hAnsiTheme="minorBidi" w:cstheme="minorBidi"/>
          <w:color w:val="000000" w:themeColor="text1"/>
          <w:sz w:val="28"/>
          <w:szCs w:val="28"/>
          <w:rtl/>
        </w:rPr>
        <w:t xml:space="preserve"> ،</w:t>
      </w:r>
      <w:r w:rsidRPr="00957128">
        <w:rPr>
          <w:rStyle w:val="style4581"/>
          <w:rFonts w:asciiTheme="minorBidi" w:hAnsiTheme="minorBidi" w:cstheme="minorBidi"/>
          <w:color w:val="000000" w:themeColor="text1"/>
          <w:sz w:val="24"/>
          <w:szCs w:val="24"/>
          <w:rtl/>
        </w:rPr>
        <w:t xml:space="preserve"> 16: 5-8</w:t>
      </w:r>
      <w:r w:rsidRPr="00957128">
        <w:rPr>
          <w:rStyle w:val="style4581"/>
          <w:rFonts w:asciiTheme="minorBidi" w:hAnsiTheme="minorBidi" w:cstheme="minorBidi"/>
          <w:color w:val="000000" w:themeColor="text1"/>
          <w:sz w:val="28"/>
          <w:szCs w:val="28"/>
          <w:rtl/>
        </w:rPr>
        <w:t>).</w:t>
      </w:r>
      <w:r w:rsidRPr="00957128">
        <w:rPr>
          <w:rFonts w:asciiTheme="minorBidi" w:hAnsiTheme="minorBidi" w:cstheme="minorBidi"/>
          <w:color w:val="000000" w:themeColor="text1"/>
          <w:sz w:val="28"/>
          <w:szCs w:val="28"/>
        </w:rPr>
        <w:t> </w:t>
      </w:r>
    </w:p>
    <w:p w14:paraId="1842AF2C" w14:textId="77777777" w:rsidR="00265601" w:rsidRPr="00137126" w:rsidRDefault="00265601" w:rsidP="00265601">
      <w:pPr>
        <w:pStyle w:val="style466"/>
        <w:jc w:val="both"/>
        <w:rPr>
          <w:rFonts w:asciiTheme="minorBidi" w:hAnsiTheme="minorBidi" w:cstheme="minorBidi"/>
          <w:color w:val="000000" w:themeColor="text1"/>
          <w:sz w:val="20"/>
          <w:szCs w:val="20"/>
        </w:rPr>
      </w:pPr>
      <w:r w:rsidRPr="00137126">
        <w:rPr>
          <w:rFonts w:asciiTheme="minorBidi" w:hAnsiTheme="minorBidi" w:cstheme="minorBidi"/>
          <w:color w:val="000000" w:themeColor="text1"/>
          <w:sz w:val="20"/>
          <w:szCs w:val="20"/>
        </w:rPr>
        <w:t xml:space="preserve">And the </w:t>
      </w:r>
      <w:r w:rsidRPr="00EB0F0C">
        <w:rPr>
          <w:rFonts w:asciiTheme="minorBidi" w:hAnsiTheme="minorBidi" w:cstheme="minorBidi"/>
          <w:b/>
          <w:bCs/>
          <w:color w:val="EE0000"/>
          <w:sz w:val="20"/>
          <w:szCs w:val="20"/>
        </w:rPr>
        <w:t>An’am</w:t>
      </w:r>
      <w:r>
        <w:rPr>
          <w:rFonts w:asciiTheme="minorBidi" w:hAnsiTheme="minorBidi" w:cstheme="minorBidi"/>
          <w:sz w:val="20"/>
          <w:szCs w:val="20"/>
        </w:rPr>
        <w:t xml:space="preserve"> (</w:t>
      </w:r>
      <w:r w:rsidRPr="00EB0F0C">
        <w:rPr>
          <w:rFonts w:asciiTheme="minorBidi" w:hAnsiTheme="minorBidi" w:cstheme="minorBidi"/>
          <w:b/>
          <w:bCs/>
          <w:color w:val="EE0000"/>
          <w:sz w:val="20"/>
          <w:szCs w:val="20"/>
        </w:rPr>
        <w:t>domesticated animals</w:t>
      </w:r>
      <w:r>
        <w:rPr>
          <w:rFonts w:asciiTheme="minorBidi" w:hAnsiTheme="minorBidi" w:cstheme="minorBidi"/>
          <w:b/>
          <w:bCs/>
          <w:color w:val="EE0000"/>
          <w:sz w:val="20"/>
          <w:szCs w:val="20"/>
        </w:rPr>
        <w:t>, livestock</w:t>
      </w:r>
      <w:r>
        <w:rPr>
          <w:rFonts w:asciiTheme="minorBidi" w:hAnsiTheme="minorBidi" w:cstheme="minorBidi"/>
          <w:sz w:val="20"/>
          <w:szCs w:val="20"/>
        </w:rPr>
        <w:t xml:space="preserve">), </w:t>
      </w:r>
      <w:r w:rsidRPr="00807476">
        <w:rPr>
          <w:rFonts w:asciiTheme="minorBidi" w:hAnsiTheme="minorBidi" w:cstheme="minorBidi"/>
          <w:b/>
          <w:bCs/>
          <w:color w:val="0070C0"/>
          <w:sz w:val="20"/>
          <w:szCs w:val="20"/>
        </w:rPr>
        <w:t>He has created for you</w:t>
      </w:r>
      <w:r w:rsidRPr="00137126">
        <w:rPr>
          <w:rFonts w:asciiTheme="minorBidi" w:hAnsiTheme="minorBidi" w:cstheme="minorBidi"/>
          <w:color w:val="000000" w:themeColor="text1"/>
          <w:sz w:val="20"/>
          <w:szCs w:val="20"/>
        </w:rPr>
        <w:t xml:space="preserve">; </w:t>
      </w:r>
      <w:r w:rsidRPr="00807476">
        <w:rPr>
          <w:rFonts w:asciiTheme="minorBidi" w:hAnsiTheme="minorBidi" w:cstheme="minorBidi"/>
          <w:b/>
          <w:bCs/>
          <w:color w:val="00B050"/>
          <w:sz w:val="20"/>
          <w:szCs w:val="20"/>
        </w:rPr>
        <w:t>in them is warmth and benefits, and from them you eat.</w:t>
      </w:r>
      <w:r w:rsidRPr="00807476">
        <w:rPr>
          <w:rFonts w:asciiTheme="minorBidi" w:hAnsiTheme="minorBidi" w:cstheme="minorBidi"/>
          <w:color w:val="00B050"/>
          <w:sz w:val="20"/>
          <w:szCs w:val="20"/>
        </w:rPr>
        <w:t xml:space="preserve"> </w:t>
      </w:r>
      <w:r w:rsidRPr="00137126">
        <w:rPr>
          <w:rFonts w:asciiTheme="minorBidi" w:hAnsiTheme="minorBidi" w:cstheme="minorBidi"/>
          <w:color w:val="000000" w:themeColor="text1"/>
          <w:sz w:val="20"/>
          <w:szCs w:val="20"/>
        </w:rPr>
        <w:t>(</w:t>
      </w:r>
      <w:hyperlink r:id="rId124" w:anchor="trans/en.sahih/16:5" w:history="1">
        <w:r w:rsidRPr="00137126">
          <w:rPr>
            <w:rStyle w:val="Hyperlink"/>
            <w:rFonts w:asciiTheme="minorBidi" w:hAnsiTheme="minorBidi" w:cstheme="minorBidi"/>
            <w:color w:val="000000" w:themeColor="text1"/>
            <w:sz w:val="20"/>
            <w:szCs w:val="20"/>
            <w:u w:val="none"/>
          </w:rPr>
          <w:t>5</w:t>
        </w:r>
      </w:hyperlink>
      <w:r w:rsidRPr="00137126">
        <w:rPr>
          <w:rFonts w:asciiTheme="minorBidi" w:hAnsiTheme="minorBidi" w:cstheme="minorBidi"/>
          <w:color w:val="000000" w:themeColor="text1"/>
          <w:sz w:val="20"/>
          <w:szCs w:val="20"/>
        </w:rPr>
        <w:t>) </w:t>
      </w:r>
    </w:p>
    <w:p w14:paraId="5146FAB5" w14:textId="77777777" w:rsidR="00265601" w:rsidRPr="00137126" w:rsidRDefault="00265601" w:rsidP="00265601">
      <w:pPr>
        <w:pStyle w:val="style466"/>
        <w:jc w:val="both"/>
        <w:rPr>
          <w:rFonts w:asciiTheme="minorBidi" w:hAnsiTheme="minorBidi" w:cstheme="minorBidi"/>
          <w:color w:val="000000" w:themeColor="text1"/>
          <w:sz w:val="20"/>
          <w:szCs w:val="20"/>
        </w:rPr>
      </w:pPr>
      <w:r w:rsidRPr="00137126">
        <w:rPr>
          <w:rFonts w:asciiTheme="minorBidi" w:hAnsiTheme="minorBidi" w:cstheme="minorBidi"/>
          <w:color w:val="000000" w:themeColor="text1"/>
          <w:sz w:val="20"/>
          <w:szCs w:val="20"/>
        </w:rPr>
        <w:t xml:space="preserve">And for you </w:t>
      </w:r>
      <w:r w:rsidRPr="00807476">
        <w:rPr>
          <w:rFonts w:asciiTheme="minorBidi" w:hAnsiTheme="minorBidi" w:cstheme="minorBidi"/>
          <w:b/>
          <w:bCs/>
          <w:color w:val="00B050"/>
          <w:sz w:val="20"/>
          <w:szCs w:val="20"/>
        </w:rPr>
        <w:t xml:space="preserve">in them is </w:t>
      </w:r>
      <w:r w:rsidRPr="00807476">
        <w:rPr>
          <w:rFonts w:asciiTheme="minorBidi" w:hAnsiTheme="minorBidi" w:cstheme="minorBidi"/>
          <w:color w:val="000000" w:themeColor="text1"/>
          <w:sz w:val="20"/>
          <w:szCs w:val="20"/>
        </w:rPr>
        <w:t>(the enjoyment of)</w:t>
      </w:r>
      <w:r w:rsidRPr="00807476">
        <w:rPr>
          <w:rFonts w:asciiTheme="minorBidi" w:hAnsiTheme="minorBidi" w:cstheme="minorBidi"/>
          <w:b/>
          <w:bCs/>
          <w:color w:val="000000" w:themeColor="text1"/>
          <w:sz w:val="20"/>
          <w:szCs w:val="20"/>
        </w:rPr>
        <w:t xml:space="preserve"> </w:t>
      </w:r>
      <w:r w:rsidRPr="00807476">
        <w:rPr>
          <w:rFonts w:asciiTheme="minorBidi" w:hAnsiTheme="minorBidi" w:cstheme="minorBidi"/>
          <w:b/>
          <w:bCs/>
          <w:color w:val="00B050"/>
          <w:sz w:val="20"/>
          <w:szCs w:val="20"/>
        </w:rPr>
        <w:t>beauty</w:t>
      </w:r>
      <w:r w:rsidRPr="00807476">
        <w:rPr>
          <w:rFonts w:asciiTheme="minorBidi" w:hAnsiTheme="minorBidi" w:cstheme="minorBidi"/>
          <w:color w:val="00B050"/>
          <w:sz w:val="20"/>
          <w:szCs w:val="20"/>
        </w:rPr>
        <w:t xml:space="preserve"> </w:t>
      </w:r>
      <w:r w:rsidRPr="00137126">
        <w:rPr>
          <w:rFonts w:asciiTheme="minorBidi" w:hAnsiTheme="minorBidi" w:cstheme="minorBidi"/>
          <w:color w:val="000000" w:themeColor="text1"/>
          <w:sz w:val="20"/>
          <w:szCs w:val="20"/>
        </w:rPr>
        <w:t>when you bring them in (for the evening) and when you send them out (</w:t>
      </w:r>
      <w:r>
        <w:rPr>
          <w:rFonts w:asciiTheme="minorBidi" w:hAnsiTheme="minorBidi" w:cstheme="minorBidi"/>
          <w:color w:val="000000" w:themeColor="text1"/>
          <w:sz w:val="20"/>
          <w:szCs w:val="20"/>
        </w:rPr>
        <w:t>t</w:t>
      </w:r>
      <w:r w:rsidRPr="00137126">
        <w:rPr>
          <w:rFonts w:asciiTheme="minorBidi" w:hAnsiTheme="minorBidi" w:cstheme="minorBidi"/>
          <w:color w:val="000000" w:themeColor="text1"/>
          <w:sz w:val="20"/>
          <w:szCs w:val="20"/>
        </w:rPr>
        <w:t>o pasture in the morning). (</w:t>
      </w:r>
      <w:hyperlink r:id="rId125" w:anchor="trans/en.sahih/16:6" w:history="1">
        <w:r w:rsidRPr="00137126">
          <w:rPr>
            <w:rStyle w:val="Hyperlink"/>
            <w:rFonts w:asciiTheme="minorBidi" w:hAnsiTheme="minorBidi" w:cstheme="minorBidi"/>
            <w:color w:val="000000" w:themeColor="text1"/>
            <w:sz w:val="20"/>
            <w:szCs w:val="20"/>
            <w:u w:val="none"/>
          </w:rPr>
          <w:t>6</w:t>
        </w:r>
      </w:hyperlink>
      <w:r w:rsidRPr="00137126">
        <w:rPr>
          <w:rFonts w:asciiTheme="minorBidi" w:hAnsiTheme="minorBidi" w:cstheme="minorBidi"/>
          <w:color w:val="000000" w:themeColor="text1"/>
          <w:sz w:val="20"/>
          <w:szCs w:val="20"/>
        </w:rPr>
        <w:t>)  </w:t>
      </w:r>
    </w:p>
    <w:p w14:paraId="2B0CD5C9" w14:textId="77777777" w:rsidR="00265601" w:rsidRPr="00137126" w:rsidRDefault="00265601" w:rsidP="00265601">
      <w:pPr>
        <w:pStyle w:val="style466"/>
        <w:jc w:val="both"/>
        <w:rPr>
          <w:rFonts w:asciiTheme="minorBidi" w:hAnsiTheme="minorBidi" w:cstheme="minorBidi"/>
          <w:color w:val="000000" w:themeColor="text1"/>
          <w:sz w:val="20"/>
          <w:szCs w:val="20"/>
        </w:rPr>
      </w:pPr>
      <w:r w:rsidRPr="00137126">
        <w:rPr>
          <w:rFonts w:asciiTheme="minorBidi" w:hAnsiTheme="minorBidi" w:cstheme="minorBidi"/>
          <w:color w:val="000000" w:themeColor="text1"/>
          <w:sz w:val="20"/>
          <w:szCs w:val="20"/>
        </w:rPr>
        <w:t xml:space="preserve">And </w:t>
      </w:r>
      <w:r w:rsidRPr="00AD13B4">
        <w:rPr>
          <w:rFonts w:asciiTheme="minorBidi" w:hAnsiTheme="minorBidi" w:cstheme="minorBidi"/>
          <w:b/>
          <w:bCs/>
          <w:color w:val="00B050"/>
          <w:sz w:val="20"/>
          <w:szCs w:val="20"/>
        </w:rPr>
        <w:t>they carry your loads</w:t>
      </w:r>
      <w:r w:rsidRPr="00AD13B4">
        <w:rPr>
          <w:rFonts w:asciiTheme="minorBidi" w:hAnsiTheme="minorBidi" w:cstheme="minorBidi"/>
          <w:color w:val="00B050"/>
          <w:sz w:val="20"/>
          <w:szCs w:val="20"/>
        </w:rPr>
        <w:t xml:space="preserve"> </w:t>
      </w:r>
      <w:r w:rsidRPr="00137126">
        <w:rPr>
          <w:rFonts w:asciiTheme="minorBidi" w:hAnsiTheme="minorBidi" w:cstheme="minorBidi"/>
          <w:color w:val="000000" w:themeColor="text1"/>
          <w:sz w:val="20"/>
          <w:szCs w:val="20"/>
        </w:rPr>
        <w:t>to a land you could not have reached except with difficulty to yourselves. Indeed, your Lord is Kind and Merciful. (</w:t>
      </w:r>
      <w:hyperlink r:id="rId126" w:anchor="trans/en.sahih/16:7" w:history="1">
        <w:r w:rsidRPr="00137126">
          <w:rPr>
            <w:rStyle w:val="Hyperlink"/>
            <w:rFonts w:asciiTheme="minorBidi" w:hAnsiTheme="minorBidi" w:cstheme="minorBidi"/>
            <w:color w:val="000000" w:themeColor="text1"/>
            <w:sz w:val="20"/>
            <w:szCs w:val="20"/>
            <w:u w:val="none"/>
          </w:rPr>
          <w:t>7</w:t>
        </w:r>
      </w:hyperlink>
      <w:r w:rsidRPr="00137126">
        <w:rPr>
          <w:rFonts w:asciiTheme="minorBidi" w:hAnsiTheme="minorBidi" w:cstheme="minorBidi"/>
          <w:color w:val="000000" w:themeColor="text1"/>
          <w:sz w:val="20"/>
          <w:szCs w:val="20"/>
        </w:rPr>
        <w:t>) </w:t>
      </w:r>
    </w:p>
    <w:p w14:paraId="2672464E" w14:textId="77777777" w:rsidR="00265601" w:rsidRDefault="00265601" w:rsidP="00265601">
      <w:pPr>
        <w:pStyle w:val="style466"/>
        <w:jc w:val="both"/>
        <w:rPr>
          <w:rFonts w:asciiTheme="minorBidi" w:hAnsiTheme="minorBidi" w:cstheme="minorBidi"/>
          <w:color w:val="000000" w:themeColor="text1"/>
          <w:sz w:val="20"/>
          <w:szCs w:val="20"/>
        </w:rPr>
      </w:pPr>
      <w:r w:rsidRPr="00137126">
        <w:rPr>
          <w:rFonts w:asciiTheme="minorBidi" w:hAnsiTheme="minorBidi" w:cstheme="minorBidi"/>
          <w:color w:val="000000" w:themeColor="text1"/>
          <w:sz w:val="20"/>
          <w:szCs w:val="20"/>
        </w:rPr>
        <w:t xml:space="preserve">And (He created) </w:t>
      </w:r>
      <w:r w:rsidRPr="00807476">
        <w:rPr>
          <w:rFonts w:asciiTheme="minorBidi" w:hAnsiTheme="minorBidi" w:cstheme="minorBidi"/>
          <w:b/>
          <w:bCs/>
          <w:color w:val="EE0000"/>
          <w:sz w:val="20"/>
          <w:szCs w:val="20"/>
        </w:rPr>
        <w:t>the horses, mules, and donkeys</w:t>
      </w:r>
      <w:r w:rsidRPr="00807476">
        <w:rPr>
          <w:rFonts w:asciiTheme="minorBidi" w:hAnsiTheme="minorBidi" w:cstheme="minorBidi"/>
          <w:color w:val="EE0000"/>
          <w:sz w:val="20"/>
          <w:szCs w:val="20"/>
        </w:rPr>
        <w:t xml:space="preserve"> </w:t>
      </w:r>
      <w:r w:rsidRPr="00137126">
        <w:rPr>
          <w:rFonts w:asciiTheme="minorBidi" w:hAnsiTheme="minorBidi" w:cstheme="minorBidi"/>
          <w:color w:val="000000" w:themeColor="text1"/>
          <w:sz w:val="20"/>
          <w:szCs w:val="20"/>
        </w:rPr>
        <w:t xml:space="preserve">for you </w:t>
      </w:r>
      <w:r w:rsidRPr="00AD13B4">
        <w:rPr>
          <w:rFonts w:asciiTheme="minorBidi" w:hAnsiTheme="minorBidi" w:cstheme="minorBidi"/>
          <w:b/>
          <w:bCs/>
          <w:color w:val="00B050"/>
          <w:sz w:val="20"/>
          <w:szCs w:val="20"/>
        </w:rPr>
        <w:t>to ride and</w:t>
      </w:r>
      <w:r w:rsidRPr="00AD13B4">
        <w:rPr>
          <w:rFonts w:asciiTheme="minorBidi" w:hAnsiTheme="minorBidi" w:cstheme="minorBidi"/>
          <w:color w:val="00B050"/>
          <w:sz w:val="20"/>
          <w:szCs w:val="20"/>
        </w:rPr>
        <w:t xml:space="preserve"> </w:t>
      </w:r>
      <w:r w:rsidRPr="00137126">
        <w:rPr>
          <w:rFonts w:asciiTheme="minorBidi" w:hAnsiTheme="minorBidi" w:cstheme="minorBidi"/>
          <w:color w:val="000000" w:themeColor="text1"/>
          <w:sz w:val="20"/>
          <w:szCs w:val="20"/>
        </w:rPr>
        <w:t xml:space="preserve">(as) </w:t>
      </w:r>
      <w:r w:rsidRPr="00AD13B4">
        <w:rPr>
          <w:rFonts w:asciiTheme="minorBidi" w:hAnsiTheme="minorBidi" w:cstheme="minorBidi"/>
          <w:b/>
          <w:bCs/>
          <w:color w:val="00B050"/>
          <w:sz w:val="20"/>
          <w:szCs w:val="20"/>
        </w:rPr>
        <w:t>adornment</w:t>
      </w:r>
      <w:r w:rsidRPr="00137126">
        <w:rPr>
          <w:rFonts w:asciiTheme="minorBidi" w:hAnsiTheme="minorBidi" w:cstheme="minorBidi"/>
          <w:color w:val="000000" w:themeColor="text1"/>
          <w:sz w:val="20"/>
          <w:szCs w:val="20"/>
        </w:rPr>
        <w:t>. And He creates that which you do not know (</w:t>
      </w:r>
      <w:hyperlink r:id="rId127" w:anchor="trans/en.sahih/16:8" w:history="1">
        <w:r w:rsidRPr="00137126">
          <w:rPr>
            <w:rStyle w:val="Hyperlink"/>
            <w:rFonts w:asciiTheme="minorBidi" w:hAnsiTheme="minorBidi" w:cstheme="minorBidi"/>
            <w:color w:val="000000" w:themeColor="text1"/>
            <w:sz w:val="20"/>
            <w:szCs w:val="20"/>
            <w:u w:val="none"/>
          </w:rPr>
          <w:t>8</w:t>
        </w:r>
      </w:hyperlink>
      <w:r w:rsidRPr="00137126">
        <w:rPr>
          <w:rFonts w:asciiTheme="minorBidi" w:hAnsiTheme="minorBidi" w:cstheme="minorBidi"/>
          <w:color w:val="000000" w:themeColor="text1"/>
          <w:sz w:val="20"/>
          <w:szCs w:val="20"/>
        </w:rPr>
        <w:t xml:space="preserve">) </w:t>
      </w:r>
      <w:r w:rsidRPr="00137126">
        <w:rPr>
          <w:rStyle w:val="style2681"/>
          <w:rFonts w:asciiTheme="minorBidi" w:hAnsiTheme="minorBidi" w:cstheme="minorBidi"/>
          <w:color w:val="000000" w:themeColor="text1"/>
        </w:rPr>
        <w:t>(Al-Na'hl, 16: 5-8).</w:t>
      </w:r>
      <w:r w:rsidRPr="00137126">
        <w:rPr>
          <w:rFonts w:asciiTheme="minorBidi" w:hAnsiTheme="minorBidi" w:cstheme="minorBidi"/>
          <w:color w:val="000000" w:themeColor="text1"/>
          <w:sz w:val="20"/>
          <w:szCs w:val="20"/>
        </w:rPr>
        <w:t> </w:t>
      </w:r>
    </w:p>
    <w:p w14:paraId="08FFE05A" w14:textId="77777777" w:rsidR="00265601" w:rsidRPr="008E1ABA" w:rsidRDefault="00265601" w:rsidP="00265601">
      <w:pPr>
        <w:pStyle w:val="style466"/>
        <w:jc w:val="both"/>
        <w:rPr>
          <w:rFonts w:asciiTheme="minorBidi" w:hAnsiTheme="minorBidi" w:cstheme="minorBidi"/>
          <w:color w:val="000000" w:themeColor="text1"/>
          <w:sz w:val="20"/>
          <w:szCs w:val="20"/>
          <w:rtl/>
        </w:rPr>
      </w:pPr>
      <w:r w:rsidRPr="00137126">
        <w:rPr>
          <w:rFonts w:asciiTheme="minorBidi" w:hAnsiTheme="minorBidi" w:cstheme="minorBidi"/>
          <w:color w:val="000000" w:themeColor="text1"/>
          <w:sz w:val="20"/>
          <w:szCs w:val="20"/>
        </w:rPr>
        <w:t xml:space="preserve">Further, and more specifically, </w:t>
      </w:r>
      <w:r>
        <w:rPr>
          <w:rFonts w:asciiTheme="minorBidi" w:hAnsiTheme="minorBidi" w:cstheme="minorBidi"/>
          <w:color w:val="000000" w:themeColor="text1"/>
          <w:sz w:val="20"/>
          <w:szCs w:val="20"/>
        </w:rPr>
        <w:t xml:space="preserve">verse 6: 142 </w:t>
      </w:r>
      <w:r w:rsidRPr="00137126">
        <w:rPr>
          <w:rFonts w:asciiTheme="minorBidi" w:hAnsiTheme="minorBidi" w:cstheme="minorBidi"/>
          <w:color w:val="000000" w:themeColor="text1"/>
          <w:sz w:val="20"/>
          <w:szCs w:val="20"/>
        </w:rPr>
        <w:t>mentions</w:t>
      </w:r>
      <w:r>
        <w:rPr>
          <w:rFonts w:asciiTheme="minorBidi" w:hAnsiTheme="minorBidi" w:cstheme="minorBidi"/>
          <w:color w:val="000000" w:themeColor="text1"/>
          <w:sz w:val="20"/>
          <w:szCs w:val="20"/>
        </w:rPr>
        <w:t xml:space="preserve"> benefits of</w:t>
      </w:r>
      <w:r w:rsidRPr="00137126">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the</w:t>
      </w:r>
      <w:r w:rsidRPr="00137126">
        <w:rPr>
          <w:rFonts w:asciiTheme="minorBidi" w:hAnsiTheme="minorBidi" w:cstheme="minorBidi"/>
          <w:color w:val="000000" w:themeColor="text1"/>
          <w:sz w:val="20"/>
          <w:szCs w:val="20"/>
        </w:rPr>
        <w:t xml:space="preserve"> domesticated animals, </w:t>
      </w:r>
      <w:r>
        <w:rPr>
          <w:rFonts w:asciiTheme="minorBidi" w:hAnsiTheme="minorBidi" w:cstheme="minorBidi"/>
          <w:color w:val="000000" w:themeColor="text1"/>
          <w:sz w:val="20"/>
          <w:szCs w:val="20"/>
        </w:rPr>
        <w:t>which include using them to carry loads, making furniture from their wool and skin, and eating their meat. Verses 6: 143-144 list down these animals in eight pairs: two pairs of sheep, two pairs of goats, two pairs of camels, and two pairs of cows, as follows:</w:t>
      </w:r>
    </w:p>
    <w:p w14:paraId="5B4E9125" w14:textId="77777777" w:rsidR="00265601" w:rsidRPr="000B5D73" w:rsidRDefault="00265601" w:rsidP="00265601">
      <w:pPr>
        <w:pStyle w:val="auto-style1"/>
        <w:bidi/>
        <w:jc w:val="both"/>
        <w:rPr>
          <w:rFonts w:asciiTheme="minorBidi" w:hAnsiTheme="minorBidi" w:cstheme="minorBidi"/>
          <w:color w:val="auto"/>
          <w:sz w:val="28"/>
          <w:szCs w:val="28"/>
          <w:rtl/>
        </w:rPr>
      </w:pPr>
      <w:r w:rsidRPr="000B5D73">
        <w:rPr>
          <w:rStyle w:val="auto-style551"/>
          <w:rFonts w:asciiTheme="minorBidi" w:hAnsiTheme="minorBidi" w:cstheme="minorBidi"/>
          <w:color w:val="auto"/>
          <w:sz w:val="28"/>
          <w:szCs w:val="28"/>
          <w:rtl/>
        </w:rPr>
        <w:t xml:space="preserve">وَمِنَ </w:t>
      </w:r>
      <w:r w:rsidRPr="004D6263">
        <w:rPr>
          <w:rStyle w:val="auto-style551"/>
          <w:rFonts w:asciiTheme="minorBidi" w:hAnsiTheme="minorBidi" w:cstheme="minorBidi"/>
          <w:b/>
          <w:bCs/>
          <w:color w:val="EE0000"/>
          <w:sz w:val="28"/>
          <w:szCs w:val="28"/>
          <w:rtl/>
        </w:rPr>
        <w:t xml:space="preserve">الْأَنْعَامِ </w:t>
      </w:r>
      <w:r w:rsidRPr="004D6263">
        <w:rPr>
          <w:rStyle w:val="auto-style551"/>
          <w:rFonts w:asciiTheme="minorBidi" w:hAnsiTheme="minorBidi" w:cstheme="minorBidi"/>
          <w:b/>
          <w:bCs/>
          <w:color w:val="00B050"/>
          <w:sz w:val="28"/>
          <w:szCs w:val="28"/>
          <w:rtl/>
        </w:rPr>
        <w:t>حَمُولَةً وَفَرْشًا ۚ كُلُوا</w:t>
      </w:r>
      <w:r w:rsidRPr="004D6263">
        <w:rPr>
          <w:rStyle w:val="auto-style551"/>
          <w:rFonts w:asciiTheme="minorBidi" w:hAnsiTheme="minorBidi" w:cstheme="minorBidi"/>
          <w:color w:val="00B050"/>
          <w:sz w:val="28"/>
          <w:szCs w:val="28"/>
          <w:rtl/>
        </w:rPr>
        <w:t xml:space="preserve"> </w:t>
      </w:r>
      <w:r w:rsidRPr="000B5D73">
        <w:rPr>
          <w:rStyle w:val="auto-style551"/>
          <w:rFonts w:asciiTheme="minorBidi" w:hAnsiTheme="minorBidi" w:cstheme="minorBidi"/>
          <w:color w:val="auto"/>
          <w:sz w:val="28"/>
          <w:szCs w:val="28"/>
          <w:rtl/>
        </w:rPr>
        <w:t xml:space="preserve">مِمَّا رَزَقَكُمُ اللَّـهُ ... </w:t>
      </w:r>
      <w:r w:rsidRPr="00E624DF">
        <w:rPr>
          <w:rStyle w:val="sign"/>
          <w:rFonts w:asciiTheme="minorBidi" w:hAnsiTheme="minorBidi" w:cstheme="minorBidi"/>
          <w:color w:val="auto"/>
          <w:sz w:val="28"/>
          <w:szCs w:val="28"/>
          <w:rtl/>
        </w:rPr>
        <w:t>(الأن</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ع</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ام</w:t>
      </w:r>
      <w:r>
        <w:rPr>
          <w:rStyle w:val="sign"/>
          <w:rFonts w:asciiTheme="minorBidi" w:hAnsiTheme="minorBidi" w:cstheme="minorBidi" w:hint="cs"/>
          <w:color w:val="auto"/>
          <w:sz w:val="28"/>
          <w:szCs w:val="28"/>
          <w:rtl/>
        </w:rPr>
        <w:t>ُ ،</w:t>
      </w:r>
      <w:r w:rsidRPr="000B5D73">
        <w:rPr>
          <w:rStyle w:val="sign"/>
          <w:rFonts w:asciiTheme="minorBidi" w:hAnsiTheme="minorBidi" w:cstheme="minorBidi"/>
          <w:color w:val="auto"/>
          <w:rtl/>
        </w:rPr>
        <w:t xml:space="preserve"> 6: 142</w:t>
      </w:r>
      <w:r w:rsidRPr="00E624DF">
        <w:rPr>
          <w:rStyle w:val="sign"/>
          <w:rFonts w:asciiTheme="minorBidi" w:hAnsiTheme="minorBidi" w:cstheme="minorBidi"/>
          <w:color w:val="auto"/>
          <w:sz w:val="28"/>
          <w:szCs w:val="28"/>
          <w:rtl/>
        </w:rPr>
        <w:t>).</w:t>
      </w:r>
      <w:r w:rsidRPr="000B5D73">
        <w:rPr>
          <w:rFonts w:asciiTheme="minorBidi" w:hAnsiTheme="minorBidi" w:cstheme="minorBidi"/>
          <w:color w:val="auto"/>
          <w:sz w:val="28"/>
          <w:szCs w:val="28"/>
          <w:rtl/>
        </w:rPr>
        <w:t> </w:t>
      </w:r>
    </w:p>
    <w:p w14:paraId="702317F9" w14:textId="77777777" w:rsidR="00265601" w:rsidRPr="000B5D73" w:rsidRDefault="00265601" w:rsidP="00265601">
      <w:pPr>
        <w:pStyle w:val="auto-style1"/>
        <w:bidi/>
        <w:jc w:val="both"/>
        <w:rPr>
          <w:rFonts w:asciiTheme="minorBidi" w:hAnsiTheme="minorBidi" w:cstheme="minorBidi"/>
          <w:color w:val="auto"/>
          <w:sz w:val="28"/>
          <w:szCs w:val="28"/>
          <w:rtl/>
        </w:rPr>
      </w:pPr>
      <w:r w:rsidRPr="004D6263">
        <w:rPr>
          <w:rStyle w:val="auto-style551"/>
          <w:rFonts w:asciiTheme="minorBidi" w:hAnsiTheme="minorBidi" w:cstheme="minorBidi"/>
          <w:b/>
          <w:bCs/>
          <w:color w:val="EE0000"/>
          <w:sz w:val="28"/>
          <w:szCs w:val="28"/>
          <w:rtl/>
        </w:rPr>
        <w:t>ثَمَانِيَةَ أَزْوَاجٍ ۖ</w:t>
      </w:r>
      <w:r w:rsidRPr="004D6263">
        <w:rPr>
          <w:rStyle w:val="auto-style551"/>
          <w:rFonts w:asciiTheme="minorBidi" w:hAnsiTheme="minorBidi" w:cstheme="minorBidi"/>
          <w:color w:val="EE0000"/>
          <w:sz w:val="28"/>
          <w:szCs w:val="28"/>
          <w:rtl/>
        </w:rPr>
        <w:t xml:space="preserve"> </w:t>
      </w:r>
      <w:r w:rsidRPr="000B5D73">
        <w:rPr>
          <w:rStyle w:val="auto-style551"/>
          <w:rFonts w:asciiTheme="minorBidi" w:hAnsiTheme="minorBidi" w:cstheme="minorBidi"/>
          <w:color w:val="auto"/>
          <w:sz w:val="28"/>
          <w:szCs w:val="28"/>
          <w:rtl/>
        </w:rPr>
        <w:t xml:space="preserve">مِّنَ </w:t>
      </w:r>
      <w:r w:rsidRPr="004D6263">
        <w:rPr>
          <w:rStyle w:val="auto-style551"/>
          <w:rFonts w:asciiTheme="minorBidi" w:hAnsiTheme="minorBidi" w:cstheme="minorBidi"/>
          <w:b/>
          <w:bCs/>
          <w:color w:val="EE0000"/>
          <w:sz w:val="28"/>
          <w:szCs w:val="28"/>
          <w:rtl/>
        </w:rPr>
        <w:t>الضَّأْنِ</w:t>
      </w:r>
      <w:r w:rsidRPr="000B5D73">
        <w:rPr>
          <w:rStyle w:val="auto-style551"/>
          <w:rFonts w:asciiTheme="minorBidi" w:hAnsiTheme="minorBidi" w:cstheme="minorBidi"/>
          <w:color w:val="auto"/>
          <w:sz w:val="28"/>
          <w:szCs w:val="28"/>
          <w:rtl/>
        </w:rPr>
        <w:t xml:space="preserve"> اثْنَيْنِ وَمِنَ </w:t>
      </w:r>
      <w:r w:rsidRPr="004D6263">
        <w:rPr>
          <w:rStyle w:val="auto-style551"/>
          <w:rFonts w:asciiTheme="minorBidi" w:hAnsiTheme="minorBidi" w:cstheme="minorBidi"/>
          <w:b/>
          <w:bCs/>
          <w:color w:val="EE0000"/>
          <w:sz w:val="28"/>
          <w:szCs w:val="28"/>
          <w:rtl/>
        </w:rPr>
        <w:t>الْمَعْزِ</w:t>
      </w:r>
      <w:r w:rsidRPr="000B5D73">
        <w:rPr>
          <w:rStyle w:val="auto-style551"/>
          <w:rFonts w:asciiTheme="minorBidi" w:hAnsiTheme="minorBidi" w:cstheme="minorBidi"/>
          <w:color w:val="auto"/>
          <w:sz w:val="28"/>
          <w:szCs w:val="28"/>
          <w:rtl/>
        </w:rPr>
        <w:t xml:space="preserve"> اثْنَيْنِ ...</w:t>
      </w:r>
      <w:r>
        <w:rPr>
          <w:rStyle w:val="auto-style551"/>
          <w:rFonts w:asciiTheme="minorBidi" w:hAnsiTheme="minorBidi" w:cstheme="minorBidi" w:hint="cs"/>
          <w:color w:val="auto"/>
          <w:sz w:val="28"/>
          <w:szCs w:val="28"/>
          <w:rtl/>
        </w:rPr>
        <w:t xml:space="preserve"> </w:t>
      </w:r>
      <w:r w:rsidRPr="00E624DF">
        <w:rPr>
          <w:rStyle w:val="sign"/>
          <w:rFonts w:asciiTheme="minorBidi" w:hAnsiTheme="minorBidi" w:cstheme="minorBidi"/>
          <w:color w:val="auto"/>
          <w:sz w:val="28"/>
          <w:szCs w:val="28"/>
          <w:rtl/>
        </w:rPr>
        <w:t>(الأن</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ع</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ام</w:t>
      </w:r>
      <w:r>
        <w:rPr>
          <w:rStyle w:val="sign"/>
          <w:rFonts w:asciiTheme="minorBidi" w:hAnsiTheme="minorBidi" w:cstheme="minorBidi" w:hint="cs"/>
          <w:color w:val="auto"/>
          <w:sz w:val="28"/>
          <w:szCs w:val="28"/>
          <w:rtl/>
        </w:rPr>
        <w:t>ُ ،</w:t>
      </w:r>
      <w:r w:rsidRPr="000B5D73">
        <w:rPr>
          <w:rStyle w:val="sign"/>
          <w:rFonts w:asciiTheme="minorBidi" w:hAnsiTheme="minorBidi" w:cstheme="minorBidi"/>
          <w:color w:val="auto"/>
          <w:rtl/>
        </w:rPr>
        <w:t xml:space="preserve"> 6: 14</w:t>
      </w:r>
      <w:r>
        <w:rPr>
          <w:rStyle w:val="sign"/>
          <w:rFonts w:asciiTheme="minorBidi" w:hAnsiTheme="minorBidi" w:cstheme="minorBidi" w:hint="cs"/>
          <w:color w:val="auto"/>
          <w:rtl/>
        </w:rPr>
        <w:t>3</w:t>
      </w:r>
      <w:r w:rsidRPr="00E624DF">
        <w:rPr>
          <w:rStyle w:val="sign"/>
          <w:rFonts w:asciiTheme="minorBidi" w:hAnsiTheme="minorBidi" w:cstheme="minorBidi"/>
          <w:color w:val="auto"/>
          <w:sz w:val="28"/>
          <w:szCs w:val="28"/>
          <w:rtl/>
        </w:rPr>
        <w:t>).</w:t>
      </w:r>
      <w:r w:rsidRPr="000B5D73">
        <w:rPr>
          <w:rFonts w:asciiTheme="minorBidi" w:hAnsiTheme="minorBidi" w:cstheme="minorBidi"/>
          <w:color w:val="auto"/>
          <w:sz w:val="28"/>
          <w:szCs w:val="28"/>
          <w:rtl/>
        </w:rPr>
        <w:t> </w:t>
      </w:r>
    </w:p>
    <w:p w14:paraId="0D5B9C01" w14:textId="77777777" w:rsidR="00265601" w:rsidRPr="00D85813" w:rsidRDefault="00265601" w:rsidP="00265601">
      <w:pPr>
        <w:pStyle w:val="auto-style1"/>
        <w:bidi/>
        <w:jc w:val="both"/>
        <w:rPr>
          <w:rFonts w:asciiTheme="minorBidi" w:hAnsiTheme="minorBidi" w:cstheme="minorBidi"/>
          <w:color w:val="auto"/>
          <w:sz w:val="28"/>
          <w:szCs w:val="28"/>
        </w:rPr>
      </w:pPr>
      <w:r w:rsidRPr="000B5D73">
        <w:rPr>
          <w:rStyle w:val="auto-style551"/>
          <w:rFonts w:asciiTheme="minorBidi" w:hAnsiTheme="minorBidi" w:cstheme="minorBidi"/>
          <w:color w:val="auto"/>
          <w:sz w:val="28"/>
          <w:szCs w:val="28"/>
          <w:rtl/>
        </w:rPr>
        <w:t xml:space="preserve">وَمِنَ </w:t>
      </w:r>
      <w:r w:rsidRPr="004D6263">
        <w:rPr>
          <w:rStyle w:val="auto-style551"/>
          <w:rFonts w:asciiTheme="minorBidi" w:hAnsiTheme="minorBidi" w:cstheme="minorBidi"/>
          <w:b/>
          <w:bCs/>
          <w:color w:val="EE0000"/>
          <w:sz w:val="28"/>
          <w:szCs w:val="28"/>
          <w:rtl/>
        </w:rPr>
        <w:t>الْإِبِلِ</w:t>
      </w:r>
      <w:r w:rsidRPr="000B5D73">
        <w:rPr>
          <w:rStyle w:val="auto-style551"/>
          <w:rFonts w:asciiTheme="minorBidi" w:hAnsiTheme="minorBidi" w:cstheme="minorBidi"/>
          <w:color w:val="auto"/>
          <w:sz w:val="28"/>
          <w:szCs w:val="28"/>
          <w:rtl/>
        </w:rPr>
        <w:t xml:space="preserve"> اثْنَيْنِ وَمِنَ </w:t>
      </w:r>
      <w:r w:rsidRPr="006434D7">
        <w:rPr>
          <w:rStyle w:val="auto-style551"/>
          <w:rFonts w:asciiTheme="minorBidi" w:hAnsiTheme="minorBidi" w:cstheme="minorBidi"/>
          <w:b/>
          <w:bCs/>
          <w:color w:val="EE0000"/>
          <w:sz w:val="28"/>
          <w:szCs w:val="28"/>
          <w:rtl/>
        </w:rPr>
        <w:t>الْبَقَرِ</w:t>
      </w:r>
      <w:r w:rsidRPr="000B5D73">
        <w:rPr>
          <w:rStyle w:val="auto-style551"/>
          <w:rFonts w:asciiTheme="minorBidi" w:hAnsiTheme="minorBidi" w:cstheme="minorBidi"/>
          <w:color w:val="auto"/>
          <w:sz w:val="28"/>
          <w:szCs w:val="28"/>
          <w:rtl/>
        </w:rPr>
        <w:t xml:space="preserve"> اثْنَيْنِ ...</w:t>
      </w:r>
      <w:r w:rsidRPr="000B5D73">
        <w:rPr>
          <w:rStyle w:val="sign"/>
          <w:rFonts w:asciiTheme="minorBidi" w:hAnsiTheme="minorBidi" w:cstheme="minorBidi"/>
          <w:color w:val="auto"/>
          <w:sz w:val="28"/>
          <w:szCs w:val="28"/>
          <w:rtl/>
        </w:rPr>
        <w:t> </w:t>
      </w:r>
      <w:r w:rsidRPr="00E624DF">
        <w:rPr>
          <w:rStyle w:val="sign"/>
          <w:rFonts w:asciiTheme="minorBidi" w:hAnsiTheme="minorBidi" w:cstheme="minorBidi"/>
          <w:color w:val="auto"/>
          <w:sz w:val="28"/>
          <w:szCs w:val="28"/>
          <w:rtl/>
        </w:rPr>
        <w:t>(الأن</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ع</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ام</w:t>
      </w:r>
      <w:r>
        <w:rPr>
          <w:rStyle w:val="sign"/>
          <w:rFonts w:asciiTheme="minorBidi" w:hAnsiTheme="minorBidi" w:cstheme="minorBidi" w:hint="cs"/>
          <w:color w:val="auto"/>
          <w:sz w:val="28"/>
          <w:szCs w:val="28"/>
          <w:rtl/>
        </w:rPr>
        <w:t>ُ ،</w:t>
      </w:r>
      <w:r w:rsidRPr="000B5D73">
        <w:rPr>
          <w:rStyle w:val="sign"/>
          <w:rFonts w:asciiTheme="minorBidi" w:hAnsiTheme="minorBidi" w:cstheme="minorBidi"/>
          <w:color w:val="auto"/>
          <w:rtl/>
        </w:rPr>
        <w:t xml:space="preserve"> 6: 14</w:t>
      </w:r>
      <w:r>
        <w:rPr>
          <w:rStyle w:val="sign"/>
          <w:rFonts w:asciiTheme="minorBidi" w:hAnsiTheme="minorBidi" w:cstheme="minorBidi" w:hint="cs"/>
          <w:color w:val="auto"/>
          <w:rtl/>
        </w:rPr>
        <w:t>4</w:t>
      </w:r>
      <w:r w:rsidRPr="00E624DF">
        <w:rPr>
          <w:rStyle w:val="sign"/>
          <w:rFonts w:asciiTheme="minorBidi" w:hAnsiTheme="minorBidi" w:cstheme="minorBidi"/>
          <w:color w:val="auto"/>
          <w:sz w:val="28"/>
          <w:szCs w:val="28"/>
          <w:rtl/>
        </w:rPr>
        <w:t>).</w:t>
      </w:r>
      <w:r w:rsidRPr="000B5D73">
        <w:rPr>
          <w:rFonts w:asciiTheme="minorBidi" w:hAnsiTheme="minorBidi" w:cstheme="minorBidi"/>
          <w:color w:val="auto"/>
          <w:sz w:val="28"/>
          <w:szCs w:val="28"/>
          <w:rtl/>
        </w:rPr>
        <w:t> </w:t>
      </w:r>
    </w:p>
    <w:p w14:paraId="0E7C7F40" w14:textId="77777777" w:rsidR="00265601" w:rsidRPr="00844230" w:rsidRDefault="00265601" w:rsidP="00265601">
      <w:pPr>
        <w:pStyle w:val="style461"/>
        <w:jc w:val="both"/>
        <w:rPr>
          <w:rFonts w:asciiTheme="minorBidi" w:hAnsiTheme="minorBidi" w:cstheme="minorBidi"/>
          <w:sz w:val="20"/>
          <w:szCs w:val="20"/>
        </w:rPr>
      </w:pPr>
      <w:r w:rsidRPr="00844230">
        <w:rPr>
          <w:rFonts w:asciiTheme="minorBidi" w:hAnsiTheme="minorBidi" w:cstheme="minorBidi"/>
          <w:sz w:val="20"/>
          <w:szCs w:val="20"/>
        </w:rPr>
        <w:t>And of the</w:t>
      </w:r>
      <w:r>
        <w:rPr>
          <w:rFonts w:asciiTheme="minorBidi" w:hAnsiTheme="minorBidi" w:cstheme="minorBidi"/>
          <w:sz w:val="20"/>
          <w:szCs w:val="20"/>
        </w:rPr>
        <w:t xml:space="preserve"> </w:t>
      </w:r>
      <w:r w:rsidRPr="00EB0F0C">
        <w:rPr>
          <w:rFonts w:asciiTheme="minorBidi" w:hAnsiTheme="minorBidi" w:cstheme="minorBidi"/>
          <w:b/>
          <w:bCs/>
          <w:color w:val="EE0000"/>
          <w:sz w:val="20"/>
          <w:szCs w:val="20"/>
        </w:rPr>
        <w:t>An’am</w:t>
      </w:r>
      <w:r>
        <w:rPr>
          <w:rFonts w:asciiTheme="minorBidi" w:hAnsiTheme="minorBidi" w:cstheme="minorBidi"/>
          <w:sz w:val="20"/>
          <w:szCs w:val="20"/>
        </w:rPr>
        <w:t xml:space="preserve"> (</w:t>
      </w:r>
      <w:r w:rsidRPr="00EB0F0C">
        <w:rPr>
          <w:rFonts w:asciiTheme="minorBidi" w:hAnsiTheme="minorBidi" w:cstheme="minorBidi"/>
          <w:b/>
          <w:bCs/>
          <w:color w:val="EE0000"/>
          <w:sz w:val="20"/>
          <w:szCs w:val="20"/>
        </w:rPr>
        <w:t>domesticated animals</w:t>
      </w:r>
      <w:r>
        <w:rPr>
          <w:rFonts w:asciiTheme="minorBidi" w:hAnsiTheme="minorBidi" w:cstheme="minorBidi"/>
          <w:b/>
          <w:bCs/>
          <w:color w:val="EE0000"/>
          <w:sz w:val="20"/>
          <w:szCs w:val="20"/>
        </w:rPr>
        <w:t>, livestock</w:t>
      </w:r>
      <w:r>
        <w:rPr>
          <w:rFonts w:asciiTheme="minorBidi" w:hAnsiTheme="minorBidi" w:cstheme="minorBidi"/>
          <w:sz w:val="20"/>
          <w:szCs w:val="20"/>
        </w:rPr>
        <w:t>)</w:t>
      </w:r>
      <w:r w:rsidRPr="00844230">
        <w:rPr>
          <w:rFonts w:asciiTheme="minorBidi" w:hAnsiTheme="minorBidi" w:cstheme="minorBidi"/>
          <w:sz w:val="20"/>
          <w:szCs w:val="20"/>
        </w:rPr>
        <w:t xml:space="preserve"> are </w:t>
      </w:r>
      <w:r w:rsidRPr="00EB0F0C">
        <w:rPr>
          <w:rFonts w:asciiTheme="minorBidi" w:hAnsiTheme="minorBidi" w:cstheme="minorBidi"/>
          <w:b/>
          <w:bCs/>
          <w:color w:val="00B050"/>
          <w:sz w:val="20"/>
          <w:szCs w:val="20"/>
        </w:rPr>
        <w:t>carriers</w:t>
      </w:r>
      <w:r w:rsidRPr="00844230">
        <w:rPr>
          <w:rFonts w:asciiTheme="minorBidi" w:hAnsiTheme="minorBidi" w:cstheme="minorBidi"/>
          <w:sz w:val="20"/>
          <w:szCs w:val="20"/>
        </w:rPr>
        <w:t xml:space="preserve"> and (others whose hides are used as) </w:t>
      </w:r>
      <w:r w:rsidRPr="00EB0F0C">
        <w:rPr>
          <w:rFonts w:asciiTheme="minorBidi" w:hAnsiTheme="minorBidi" w:cstheme="minorBidi"/>
          <w:b/>
          <w:bCs/>
          <w:color w:val="00B050"/>
          <w:sz w:val="20"/>
          <w:szCs w:val="20"/>
        </w:rPr>
        <w:t>furniture</w:t>
      </w:r>
      <w:r w:rsidRPr="00844230">
        <w:rPr>
          <w:rFonts w:asciiTheme="minorBidi" w:hAnsiTheme="minorBidi" w:cstheme="minorBidi"/>
          <w:sz w:val="20"/>
          <w:szCs w:val="20"/>
        </w:rPr>
        <w:t xml:space="preserve">. </w:t>
      </w:r>
      <w:r w:rsidRPr="00EB0F0C">
        <w:rPr>
          <w:rFonts w:asciiTheme="minorBidi" w:hAnsiTheme="minorBidi" w:cstheme="minorBidi"/>
          <w:b/>
          <w:bCs/>
          <w:color w:val="00B050"/>
          <w:sz w:val="20"/>
          <w:szCs w:val="20"/>
        </w:rPr>
        <w:t>Eat of</w:t>
      </w:r>
      <w:r w:rsidRPr="00EB0F0C">
        <w:rPr>
          <w:rFonts w:asciiTheme="minorBidi" w:hAnsiTheme="minorBidi" w:cstheme="minorBidi"/>
          <w:color w:val="00B050"/>
          <w:sz w:val="20"/>
          <w:szCs w:val="20"/>
        </w:rPr>
        <w:t xml:space="preserve"> </w:t>
      </w:r>
      <w:r w:rsidRPr="00844230">
        <w:rPr>
          <w:rFonts w:asciiTheme="minorBidi" w:hAnsiTheme="minorBidi" w:cstheme="minorBidi"/>
          <w:sz w:val="20"/>
          <w:szCs w:val="20"/>
        </w:rPr>
        <w:t>that which Allah has provided for you ... (Al-An'am, 6: 142). </w:t>
      </w:r>
    </w:p>
    <w:p w14:paraId="592A6628" w14:textId="77777777" w:rsidR="00265601" w:rsidRPr="00844230" w:rsidRDefault="00265601" w:rsidP="00265601">
      <w:pPr>
        <w:pStyle w:val="style461"/>
        <w:jc w:val="both"/>
        <w:rPr>
          <w:rFonts w:asciiTheme="minorBidi" w:hAnsiTheme="minorBidi" w:cstheme="minorBidi"/>
          <w:sz w:val="20"/>
          <w:szCs w:val="20"/>
        </w:rPr>
      </w:pPr>
      <w:r w:rsidRPr="00844230">
        <w:rPr>
          <w:rFonts w:asciiTheme="minorBidi" w:hAnsiTheme="minorBidi" w:cstheme="minorBidi"/>
          <w:sz w:val="20"/>
          <w:szCs w:val="20"/>
        </w:rPr>
        <w:t xml:space="preserve">(These are) </w:t>
      </w:r>
      <w:r w:rsidRPr="00EB0F0C">
        <w:rPr>
          <w:rFonts w:asciiTheme="minorBidi" w:hAnsiTheme="minorBidi" w:cstheme="minorBidi"/>
          <w:b/>
          <w:bCs/>
          <w:color w:val="EE0000"/>
          <w:sz w:val="20"/>
          <w:szCs w:val="20"/>
        </w:rPr>
        <w:t>eight mate-pairs</w:t>
      </w:r>
      <w:r w:rsidRPr="00844230">
        <w:rPr>
          <w:rFonts w:asciiTheme="minorBidi" w:hAnsiTheme="minorBidi" w:cstheme="minorBidi"/>
          <w:sz w:val="20"/>
          <w:szCs w:val="20"/>
        </w:rPr>
        <w:t xml:space="preserve">: Of the </w:t>
      </w:r>
      <w:r w:rsidRPr="00EB0F0C">
        <w:rPr>
          <w:rFonts w:asciiTheme="minorBidi" w:hAnsiTheme="minorBidi" w:cstheme="minorBidi"/>
          <w:b/>
          <w:bCs/>
          <w:color w:val="EE0000"/>
          <w:sz w:val="20"/>
          <w:szCs w:val="20"/>
        </w:rPr>
        <w:t>sheep</w:t>
      </w:r>
      <w:r w:rsidRPr="00844230">
        <w:rPr>
          <w:rFonts w:asciiTheme="minorBidi" w:hAnsiTheme="minorBidi" w:cstheme="minorBidi"/>
          <w:sz w:val="20"/>
          <w:szCs w:val="20"/>
        </w:rPr>
        <w:t xml:space="preserve"> two and of the </w:t>
      </w:r>
      <w:r w:rsidRPr="00EB0F0C">
        <w:rPr>
          <w:rFonts w:asciiTheme="minorBidi" w:hAnsiTheme="minorBidi" w:cstheme="minorBidi"/>
          <w:b/>
          <w:bCs/>
          <w:color w:val="EE0000"/>
          <w:sz w:val="20"/>
          <w:szCs w:val="20"/>
        </w:rPr>
        <w:t>goats</w:t>
      </w:r>
      <w:r w:rsidRPr="00844230">
        <w:rPr>
          <w:rFonts w:asciiTheme="minorBidi" w:hAnsiTheme="minorBidi" w:cstheme="minorBidi"/>
          <w:sz w:val="20"/>
          <w:szCs w:val="20"/>
        </w:rPr>
        <w:t xml:space="preserve"> two ...  (Al-An'am, 6: 14</w:t>
      </w:r>
      <w:r>
        <w:rPr>
          <w:rFonts w:asciiTheme="minorBidi" w:hAnsiTheme="minorBidi" w:cstheme="minorBidi"/>
          <w:sz w:val="20"/>
          <w:szCs w:val="20"/>
        </w:rPr>
        <w:t>3</w:t>
      </w:r>
      <w:r w:rsidRPr="00844230">
        <w:rPr>
          <w:rFonts w:asciiTheme="minorBidi" w:hAnsiTheme="minorBidi" w:cstheme="minorBidi"/>
          <w:sz w:val="20"/>
          <w:szCs w:val="20"/>
        </w:rPr>
        <w:t>). </w:t>
      </w:r>
    </w:p>
    <w:p w14:paraId="4A9DF74E" w14:textId="77777777" w:rsidR="00265601" w:rsidRDefault="00265601" w:rsidP="00265601">
      <w:pPr>
        <w:pStyle w:val="style461"/>
        <w:jc w:val="both"/>
        <w:rPr>
          <w:rFonts w:asciiTheme="minorBidi" w:hAnsiTheme="minorBidi" w:cstheme="minorBidi"/>
          <w:sz w:val="20"/>
          <w:szCs w:val="20"/>
        </w:rPr>
      </w:pPr>
      <w:r w:rsidRPr="00844230">
        <w:rPr>
          <w:rFonts w:asciiTheme="minorBidi" w:hAnsiTheme="minorBidi" w:cstheme="minorBidi"/>
          <w:sz w:val="20"/>
          <w:szCs w:val="20"/>
        </w:rPr>
        <w:t xml:space="preserve">And of the </w:t>
      </w:r>
      <w:r w:rsidRPr="00EB0F0C">
        <w:rPr>
          <w:rFonts w:asciiTheme="minorBidi" w:hAnsiTheme="minorBidi" w:cstheme="minorBidi"/>
          <w:b/>
          <w:bCs/>
          <w:color w:val="EE0000"/>
          <w:sz w:val="20"/>
          <w:szCs w:val="20"/>
        </w:rPr>
        <w:t>camels</w:t>
      </w:r>
      <w:r w:rsidRPr="00844230">
        <w:rPr>
          <w:rFonts w:asciiTheme="minorBidi" w:hAnsiTheme="minorBidi" w:cstheme="minorBidi"/>
          <w:sz w:val="20"/>
          <w:szCs w:val="20"/>
        </w:rPr>
        <w:t xml:space="preserve"> two and of the </w:t>
      </w:r>
      <w:r w:rsidRPr="00EB0F0C">
        <w:rPr>
          <w:rFonts w:asciiTheme="minorBidi" w:hAnsiTheme="minorBidi" w:cstheme="minorBidi"/>
          <w:b/>
          <w:bCs/>
          <w:color w:val="EE0000"/>
          <w:sz w:val="20"/>
          <w:szCs w:val="20"/>
        </w:rPr>
        <w:t>cattle</w:t>
      </w:r>
      <w:r w:rsidRPr="00844230">
        <w:rPr>
          <w:rFonts w:asciiTheme="minorBidi" w:hAnsiTheme="minorBidi" w:cstheme="minorBidi"/>
          <w:sz w:val="20"/>
          <w:szCs w:val="20"/>
        </w:rPr>
        <w:t xml:space="preserve"> two …(</w:t>
      </w:r>
      <w:hyperlink r:id="rId128" w:anchor="trans/en.sahih/6:144" w:history="1">
        <w:r w:rsidRPr="00844230">
          <w:rPr>
            <w:rStyle w:val="style2781"/>
            <w:rFonts w:asciiTheme="minorBidi" w:hAnsiTheme="minorBidi" w:cstheme="minorBidi"/>
            <w:sz w:val="20"/>
            <w:szCs w:val="20"/>
          </w:rPr>
          <w:t>144</w:t>
        </w:r>
      </w:hyperlink>
      <w:r w:rsidRPr="00844230">
        <w:rPr>
          <w:rFonts w:asciiTheme="minorBidi" w:hAnsiTheme="minorBidi" w:cstheme="minorBidi"/>
          <w:sz w:val="20"/>
          <w:szCs w:val="20"/>
        </w:rPr>
        <w:t>) (Al-An'am, 6: 144). </w:t>
      </w:r>
    </w:p>
    <w:p w14:paraId="72688C06" w14:textId="485D4E80" w:rsidR="00C64415" w:rsidRDefault="00265601" w:rsidP="00265601">
      <w:pPr>
        <w:pStyle w:val="style461"/>
        <w:jc w:val="both"/>
        <w:rPr>
          <w:rFonts w:asciiTheme="minorBidi" w:hAnsiTheme="minorBidi" w:cstheme="minorBidi"/>
          <w:sz w:val="20"/>
          <w:szCs w:val="20"/>
        </w:rPr>
      </w:pPr>
      <w:r w:rsidRPr="00844230">
        <w:rPr>
          <w:rFonts w:asciiTheme="minorBidi" w:hAnsiTheme="minorBidi" w:cstheme="minorBidi"/>
          <w:sz w:val="20"/>
          <w:szCs w:val="20"/>
        </w:rPr>
        <w:t>Thus, a logical interpretation of verse</w:t>
      </w:r>
      <w:r>
        <w:rPr>
          <w:rFonts w:asciiTheme="minorBidi" w:hAnsiTheme="minorBidi" w:cstheme="minorBidi"/>
          <w:sz w:val="20"/>
          <w:szCs w:val="20"/>
        </w:rPr>
        <w:t>s</w:t>
      </w:r>
      <w:r w:rsidRPr="00844230">
        <w:rPr>
          <w:rFonts w:asciiTheme="minorBidi" w:hAnsiTheme="minorBidi" w:cstheme="minorBidi"/>
          <w:sz w:val="20"/>
          <w:szCs w:val="20"/>
        </w:rPr>
        <w:t xml:space="preserve"> 11: 40</w:t>
      </w:r>
      <w:r>
        <w:rPr>
          <w:rFonts w:asciiTheme="minorBidi" w:hAnsiTheme="minorBidi" w:cstheme="minorBidi"/>
          <w:sz w:val="20"/>
          <w:szCs w:val="20"/>
        </w:rPr>
        <w:t xml:space="preserve"> and 23: 27</w:t>
      </w:r>
      <w:r w:rsidRPr="00844230">
        <w:rPr>
          <w:rFonts w:asciiTheme="minorBidi" w:hAnsiTheme="minorBidi" w:cstheme="minorBidi"/>
          <w:sz w:val="20"/>
          <w:szCs w:val="20"/>
        </w:rPr>
        <w:t xml:space="preserve"> is that the </w:t>
      </w:r>
      <w:r>
        <w:rPr>
          <w:rFonts w:asciiTheme="minorBidi" w:hAnsiTheme="minorBidi" w:cstheme="minorBidi"/>
          <w:sz w:val="20"/>
          <w:szCs w:val="20"/>
        </w:rPr>
        <w:t>phrase</w:t>
      </w:r>
      <w:r w:rsidRPr="00844230">
        <w:rPr>
          <w:rFonts w:asciiTheme="minorBidi" w:hAnsiTheme="minorBidi" w:cstheme="minorBidi"/>
          <w:sz w:val="20"/>
          <w:szCs w:val="20"/>
        </w:rPr>
        <w:t xml:space="preserve"> "each pair" refer</w:t>
      </w:r>
      <w:r>
        <w:rPr>
          <w:rFonts w:asciiTheme="minorBidi" w:hAnsiTheme="minorBidi" w:cstheme="minorBidi"/>
          <w:sz w:val="20"/>
          <w:szCs w:val="20"/>
        </w:rPr>
        <w:t>s</w:t>
      </w:r>
      <w:r w:rsidRPr="00844230">
        <w:rPr>
          <w:rFonts w:asciiTheme="minorBidi" w:hAnsiTheme="minorBidi" w:cstheme="minorBidi"/>
          <w:sz w:val="20"/>
          <w:szCs w:val="20"/>
        </w:rPr>
        <w:t xml:space="preserve"> to the above-mentioned four pairs of domestic</w:t>
      </w:r>
      <w:r>
        <w:rPr>
          <w:rFonts w:asciiTheme="minorBidi" w:hAnsiTheme="minorBidi" w:cstheme="minorBidi"/>
          <w:sz w:val="20"/>
          <w:szCs w:val="20"/>
        </w:rPr>
        <w:t>ated</w:t>
      </w:r>
      <w:r w:rsidRPr="00844230">
        <w:rPr>
          <w:rFonts w:asciiTheme="minorBidi" w:hAnsiTheme="minorBidi" w:cstheme="minorBidi"/>
          <w:sz w:val="20"/>
          <w:szCs w:val="20"/>
        </w:rPr>
        <w:t xml:space="preserve"> animals, </w:t>
      </w:r>
      <w:r>
        <w:rPr>
          <w:rFonts w:asciiTheme="minorBidi" w:hAnsiTheme="minorBidi" w:cstheme="minorBidi"/>
          <w:sz w:val="20"/>
          <w:szCs w:val="20"/>
        </w:rPr>
        <w:t>but</w:t>
      </w:r>
      <w:r w:rsidRPr="00844230">
        <w:rPr>
          <w:rFonts w:asciiTheme="minorBidi" w:hAnsiTheme="minorBidi" w:cstheme="minorBidi"/>
          <w:sz w:val="20"/>
          <w:szCs w:val="20"/>
        </w:rPr>
        <w:t xml:space="preserve"> Allah,</w:t>
      </w:r>
      <w:r>
        <w:rPr>
          <w:rFonts w:asciiTheme="minorBidi" w:hAnsiTheme="minorBidi" w:cstheme="minorBidi"/>
          <w:sz w:val="20"/>
          <w:szCs w:val="20"/>
        </w:rPr>
        <w:t xml:space="preserve"> praise to Him, </w:t>
      </w:r>
      <w:r w:rsidRPr="00844230">
        <w:rPr>
          <w:rFonts w:asciiTheme="minorBidi" w:hAnsiTheme="minorBidi" w:cstheme="minorBidi"/>
          <w:sz w:val="20"/>
          <w:szCs w:val="20"/>
        </w:rPr>
        <w:t>knows better. </w:t>
      </w:r>
    </w:p>
    <w:p w14:paraId="35CAA194" w14:textId="77777777" w:rsidR="00265601" w:rsidRDefault="00265601" w:rsidP="00C64415">
      <w:pPr>
        <w:pStyle w:val="style461"/>
        <w:spacing w:before="0" w:beforeAutospacing="0" w:after="0" w:afterAutospacing="0"/>
        <w:jc w:val="both"/>
        <w:rPr>
          <w:rFonts w:asciiTheme="minorBidi" w:hAnsiTheme="minorBidi" w:cstheme="minorBidi"/>
          <w:sz w:val="20"/>
          <w:szCs w:val="20"/>
        </w:rPr>
      </w:pPr>
    </w:p>
    <w:p w14:paraId="045206AA" w14:textId="64729B9A" w:rsidR="00390C28" w:rsidRPr="00844230" w:rsidRDefault="00390C28" w:rsidP="00C64415">
      <w:pPr>
        <w:pStyle w:val="style461"/>
        <w:spacing w:before="0" w:beforeAutospacing="0" w:after="0" w:afterAutospacing="0"/>
        <w:jc w:val="both"/>
        <w:rPr>
          <w:rFonts w:asciiTheme="minorBidi" w:hAnsiTheme="minorBidi" w:cstheme="minorBidi"/>
          <w:sz w:val="20"/>
          <w:szCs w:val="20"/>
        </w:rPr>
      </w:pPr>
      <w:r>
        <w:rPr>
          <w:rFonts w:asciiTheme="minorBidi" w:hAnsiTheme="minorBidi" w:cstheme="minorBidi"/>
          <w:sz w:val="20"/>
          <w:szCs w:val="20"/>
        </w:rPr>
        <w:lastRenderedPageBreak/>
        <w:t>***</w:t>
      </w:r>
    </w:p>
    <w:p w14:paraId="2FD0C5E8" w14:textId="77777777" w:rsidR="00C64415" w:rsidRPr="00844230" w:rsidRDefault="00C64415" w:rsidP="00C64415">
      <w:pPr>
        <w:pStyle w:val="style461"/>
        <w:spacing w:before="0" w:beforeAutospacing="0" w:after="0" w:afterAutospacing="0"/>
        <w:jc w:val="both"/>
        <w:rPr>
          <w:rFonts w:asciiTheme="minorBidi" w:hAnsiTheme="minorBidi" w:cstheme="minorBidi"/>
          <w:sz w:val="20"/>
          <w:szCs w:val="20"/>
        </w:rPr>
      </w:pPr>
    </w:p>
    <w:p w14:paraId="77451558" w14:textId="35DEC1C6" w:rsidR="00C64415" w:rsidRPr="00844230" w:rsidRDefault="00390C28" w:rsidP="00C64415">
      <w:pPr>
        <w:pStyle w:val="style466"/>
        <w:spacing w:before="0" w:beforeAutospacing="0" w:after="0" w:afterAutospacing="0"/>
        <w:jc w:val="both"/>
        <w:rPr>
          <w:rFonts w:asciiTheme="minorBidi" w:hAnsiTheme="minorBidi" w:cstheme="minorBidi"/>
          <w:color w:val="000000" w:themeColor="text1"/>
          <w:sz w:val="20"/>
          <w:szCs w:val="20"/>
        </w:rPr>
      </w:pPr>
      <w:r>
        <w:rPr>
          <w:rFonts w:asciiTheme="minorBidi" w:hAnsiTheme="minorBidi" w:cstheme="minorBidi"/>
          <w:b/>
          <w:bCs/>
          <w:color w:val="FF0000"/>
          <w:sz w:val="20"/>
          <w:szCs w:val="20"/>
        </w:rPr>
        <w:t xml:space="preserve">4. </w:t>
      </w:r>
      <w:r w:rsidR="00C64415" w:rsidRPr="00844230">
        <w:rPr>
          <w:rFonts w:asciiTheme="minorBidi" w:hAnsiTheme="minorBidi" w:cstheme="minorBidi"/>
          <w:b/>
          <w:bCs/>
          <w:color w:val="FF0000"/>
          <w:sz w:val="20"/>
          <w:szCs w:val="20"/>
        </w:rPr>
        <w:t xml:space="preserve">Was Noo’h Sent to his People Only, or to Humanity as a Whole? </w:t>
      </w:r>
    </w:p>
    <w:p w14:paraId="3050B66C" w14:textId="77777777" w:rsidR="00C64415" w:rsidRPr="00844230" w:rsidRDefault="00C64415" w:rsidP="00C64415">
      <w:pPr>
        <w:pStyle w:val="style466"/>
        <w:spacing w:before="0" w:beforeAutospacing="0" w:after="0" w:afterAutospacing="0"/>
        <w:jc w:val="both"/>
        <w:rPr>
          <w:rFonts w:asciiTheme="minorBidi" w:hAnsiTheme="minorBidi" w:cstheme="minorBidi"/>
          <w:color w:val="000000" w:themeColor="text1"/>
          <w:sz w:val="20"/>
          <w:szCs w:val="20"/>
        </w:rPr>
      </w:pPr>
    </w:p>
    <w:p w14:paraId="237324FA" w14:textId="77777777" w:rsidR="00C64415" w:rsidRPr="00844230" w:rsidRDefault="00C64415" w:rsidP="00C64415">
      <w:pPr>
        <w:pStyle w:val="style466"/>
        <w:spacing w:before="0" w:beforeAutospacing="0" w:after="0" w:afterAutospacing="0"/>
        <w:jc w:val="both"/>
        <w:rPr>
          <w:rFonts w:asciiTheme="minorBidi" w:hAnsiTheme="minorBidi" w:cstheme="minorBidi"/>
          <w:color w:val="000000" w:themeColor="text1"/>
          <w:sz w:val="20"/>
          <w:szCs w:val="20"/>
        </w:rPr>
      </w:pPr>
      <w:r w:rsidRPr="00844230">
        <w:rPr>
          <w:rFonts w:asciiTheme="minorBidi" w:hAnsiTheme="minorBidi" w:cstheme="minorBidi"/>
          <w:color w:val="000000" w:themeColor="text1"/>
          <w:sz w:val="20"/>
          <w:szCs w:val="20"/>
        </w:rPr>
        <w:t xml:space="preserve">Verses 7: 59, 11: 25, 23: 23, and 71: 1 of the Holy Quran tell us clearly that Noo’h, </w:t>
      </w:r>
      <w:r w:rsidRPr="00D83AEA">
        <w:rPr>
          <w:rFonts w:asciiTheme="minorBidi" w:hAnsiTheme="minorBidi" w:cstheme="minorBidi"/>
          <w:color w:val="000000" w:themeColor="text1"/>
          <w:sz w:val="20"/>
          <w:szCs w:val="20"/>
        </w:rPr>
        <w:t>pbuh</w:t>
      </w:r>
      <w:r w:rsidRPr="00844230">
        <w:rPr>
          <w:rFonts w:asciiTheme="minorBidi" w:hAnsiTheme="minorBidi" w:cstheme="minorBidi"/>
          <w:color w:val="000000" w:themeColor="text1"/>
          <w:sz w:val="20"/>
          <w:szCs w:val="20"/>
        </w:rPr>
        <w:t xml:space="preserve">, was sent to his people only. There is no mention or even a hint that he was sent to humanity as a whole, as we read in these verses: </w:t>
      </w:r>
    </w:p>
    <w:p w14:paraId="135E5933" w14:textId="611DC8B9" w:rsidR="00C64415" w:rsidRPr="00844230" w:rsidRDefault="00C64415" w:rsidP="00C64415">
      <w:pPr>
        <w:pStyle w:val="style466"/>
        <w:bidi/>
        <w:jc w:val="both"/>
        <w:rPr>
          <w:rFonts w:asciiTheme="minorBidi" w:hAnsiTheme="minorBidi" w:cstheme="minorBidi"/>
          <w:sz w:val="28"/>
          <w:szCs w:val="28"/>
          <w:rtl/>
        </w:rPr>
      </w:pPr>
      <w:r w:rsidRPr="00844230">
        <w:rPr>
          <w:rFonts w:asciiTheme="minorBidi" w:hAnsiTheme="minorBidi" w:cstheme="minorBidi"/>
          <w:sz w:val="28"/>
          <w:szCs w:val="28"/>
          <w:rtl/>
        </w:rPr>
        <w:t xml:space="preserve">لَقَدْ أَرْسَلْنَا نُوحًا </w:t>
      </w:r>
      <w:r w:rsidRPr="00844230">
        <w:rPr>
          <w:rFonts w:asciiTheme="minorBidi" w:hAnsiTheme="minorBidi" w:cstheme="minorBidi"/>
          <w:b/>
          <w:bCs/>
          <w:color w:val="FF0000"/>
          <w:sz w:val="28"/>
          <w:szCs w:val="28"/>
          <w:rtl/>
        </w:rPr>
        <w:t>إِلَىٰ قَوْمِهِ</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فَقَالَ يَا قَوْمِ اعْبُدُوا اللَّـهَ مَا لَكُم مِّنْ إِلَـٰهٍ غَيْرُهُ </w:t>
      </w:r>
      <w:r w:rsidRPr="00D83AEA">
        <w:rPr>
          <w:rFonts w:asciiTheme="minorBidi" w:hAnsiTheme="minorBidi" w:cstheme="minorBidi"/>
          <w:sz w:val="28"/>
          <w:szCs w:val="28"/>
          <w:rtl/>
        </w:rPr>
        <w:t>(الأع</w:t>
      </w:r>
      <w:r w:rsidR="00FB3B55">
        <w:rPr>
          <w:rFonts w:asciiTheme="minorBidi" w:hAnsiTheme="minorBidi" w:cstheme="minorBidi" w:hint="cs"/>
          <w:sz w:val="28"/>
          <w:szCs w:val="28"/>
          <w:rtl/>
        </w:rPr>
        <w:t>ْ</w:t>
      </w:r>
      <w:r w:rsidRPr="00D83AEA">
        <w:rPr>
          <w:rFonts w:asciiTheme="minorBidi" w:hAnsiTheme="minorBidi" w:cstheme="minorBidi"/>
          <w:sz w:val="28"/>
          <w:szCs w:val="28"/>
          <w:rtl/>
        </w:rPr>
        <w:t>ر</w:t>
      </w:r>
      <w:r w:rsidR="00FB3B55">
        <w:rPr>
          <w:rFonts w:asciiTheme="minorBidi" w:hAnsiTheme="minorBidi" w:cstheme="minorBidi" w:hint="cs"/>
          <w:sz w:val="28"/>
          <w:szCs w:val="28"/>
          <w:rtl/>
        </w:rPr>
        <w:t>َ</w:t>
      </w:r>
      <w:r w:rsidRPr="00D83AEA">
        <w:rPr>
          <w:rFonts w:asciiTheme="minorBidi" w:hAnsiTheme="minorBidi" w:cstheme="minorBidi"/>
          <w:sz w:val="28"/>
          <w:szCs w:val="28"/>
          <w:rtl/>
        </w:rPr>
        <w:t>اف</w:t>
      </w:r>
      <w:r w:rsidR="00FB3B55">
        <w:rPr>
          <w:rFonts w:asciiTheme="minorBidi" w:hAnsiTheme="minorBidi" w:cstheme="minorBidi" w:hint="cs"/>
          <w:sz w:val="28"/>
          <w:szCs w:val="28"/>
          <w:rtl/>
        </w:rPr>
        <w:t>ُ</w:t>
      </w:r>
      <w:r w:rsidRPr="00D83AEA">
        <w:rPr>
          <w:rFonts w:asciiTheme="minorBidi" w:hAnsiTheme="minorBidi" w:cstheme="minorBidi"/>
          <w:sz w:val="28"/>
          <w:szCs w:val="28"/>
          <w:rtl/>
        </w:rPr>
        <w:t xml:space="preserve"> ،</w:t>
      </w:r>
      <w:r w:rsidRPr="00844230">
        <w:rPr>
          <w:rFonts w:asciiTheme="minorBidi" w:hAnsiTheme="minorBidi" w:cstheme="minorBidi"/>
          <w:rtl/>
        </w:rPr>
        <w:t xml:space="preserve"> 7: 59</w:t>
      </w:r>
      <w:r w:rsidRPr="00D83AEA">
        <w:rPr>
          <w:rFonts w:asciiTheme="minorBidi" w:hAnsiTheme="minorBidi" w:cstheme="minorBidi"/>
          <w:sz w:val="28"/>
          <w:szCs w:val="28"/>
          <w:rtl/>
        </w:rPr>
        <w:t>).</w:t>
      </w:r>
      <w:r w:rsidRPr="00844230">
        <w:rPr>
          <w:rFonts w:asciiTheme="minorBidi" w:hAnsiTheme="minorBidi" w:cstheme="minorBidi"/>
          <w:rtl/>
        </w:rPr>
        <w:t> </w:t>
      </w:r>
      <w:r w:rsidRPr="00844230">
        <w:rPr>
          <w:rFonts w:asciiTheme="minorBidi" w:hAnsiTheme="minorBidi" w:cstheme="minorBidi"/>
        </w:rPr>
        <w:t> </w:t>
      </w:r>
    </w:p>
    <w:p w14:paraId="2590ACDB" w14:textId="74FE1DA3" w:rsidR="00C64415" w:rsidRPr="00844230" w:rsidRDefault="00C64415" w:rsidP="00C64415">
      <w:pPr>
        <w:pStyle w:val="style466"/>
        <w:bidi/>
        <w:jc w:val="both"/>
        <w:rPr>
          <w:rFonts w:asciiTheme="minorBidi" w:hAnsiTheme="minorBidi" w:cstheme="minorBidi"/>
          <w:sz w:val="28"/>
          <w:szCs w:val="28"/>
          <w:rtl/>
        </w:rPr>
      </w:pPr>
      <w:r w:rsidRPr="00844230">
        <w:rPr>
          <w:rFonts w:asciiTheme="minorBidi" w:hAnsiTheme="minorBidi" w:cstheme="minorBidi"/>
          <w:sz w:val="28"/>
          <w:szCs w:val="28"/>
          <w:rtl/>
        </w:rPr>
        <w:t xml:space="preserve">وَلَقَدْ أَرْسَلْنَا نُوحًا </w:t>
      </w:r>
      <w:r w:rsidRPr="00844230">
        <w:rPr>
          <w:rFonts w:asciiTheme="minorBidi" w:hAnsiTheme="minorBidi" w:cstheme="minorBidi"/>
          <w:b/>
          <w:bCs/>
          <w:color w:val="FF0000"/>
          <w:sz w:val="28"/>
          <w:szCs w:val="28"/>
          <w:rtl/>
        </w:rPr>
        <w:t>إِلَىٰ قَوْمِهِ</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إِنِّي لَكُمْ نَذِيرٌ مُّبِينٌ </w:t>
      </w:r>
      <w:r w:rsidRPr="00844230">
        <w:rPr>
          <w:rFonts w:asciiTheme="minorBidi" w:hAnsiTheme="minorBidi" w:cstheme="minorBidi"/>
          <w:rtl/>
        </w:rPr>
        <w:t>(ه</w:t>
      </w:r>
      <w:r w:rsidR="00FB3B55">
        <w:rPr>
          <w:rFonts w:asciiTheme="minorBidi" w:hAnsiTheme="minorBidi" w:cstheme="minorBidi" w:hint="cs"/>
          <w:rtl/>
        </w:rPr>
        <w:t>ُ</w:t>
      </w:r>
      <w:r w:rsidRPr="00844230">
        <w:rPr>
          <w:rFonts w:asciiTheme="minorBidi" w:hAnsiTheme="minorBidi" w:cstheme="minorBidi"/>
          <w:rtl/>
        </w:rPr>
        <w:t>ود</w:t>
      </w:r>
      <w:r w:rsidR="00FB3B55">
        <w:rPr>
          <w:rFonts w:asciiTheme="minorBidi" w:hAnsiTheme="minorBidi" w:cstheme="minorBidi" w:hint="cs"/>
          <w:rtl/>
        </w:rPr>
        <w:t>ُ</w:t>
      </w:r>
      <w:r w:rsidRPr="00844230">
        <w:rPr>
          <w:rFonts w:asciiTheme="minorBidi" w:hAnsiTheme="minorBidi" w:cstheme="minorBidi"/>
          <w:rtl/>
        </w:rPr>
        <w:t xml:space="preserve"> ، 11: 25).</w:t>
      </w:r>
      <w:r w:rsidRPr="00844230">
        <w:rPr>
          <w:rFonts w:asciiTheme="minorBidi" w:hAnsiTheme="minorBidi" w:cstheme="minorBidi"/>
          <w:sz w:val="28"/>
          <w:szCs w:val="28"/>
          <w:rtl/>
        </w:rPr>
        <w:t xml:space="preserve"> </w:t>
      </w:r>
    </w:p>
    <w:p w14:paraId="3A44114B" w14:textId="5748A650" w:rsidR="00C64415" w:rsidRPr="00844230" w:rsidRDefault="00C64415" w:rsidP="00C64415">
      <w:pPr>
        <w:pStyle w:val="style466"/>
        <w:bidi/>
        <w:jc w:val="both"/>
        <w:rPr>
          <w:rFonts w:asciiTheme="minorBidi" w:hAnsiTheme="minorBidi" w:cstheme="minorBidi"/>
          <w:sz w:val="28"/>
          <w:szCs w:val="28"/>
        </w:rPr>
      </w:pPr>
      <w:r w:rsidRPr="00844230">
        <w:rPr>
          <w:rFonts w:asciiTheme="minorBidi" w:hAnsiTheme="minorBidi" w:cstheme="minorBidi"/>
          <w:sz w:val="28"/>
          <w:szCs w:val="28"/>
          <w:rtl/>
        </w:rPr>
        <w:t xml:space="preserve">وَلَقَدْ أَرْسَلْنَا نُوحًا </w:t>
      </w:r>
      <w:r w:rsidRPr="00844230">
        <w:rPr>
          <w:rFonts w:asciiTheme="minorBidi" w:hAnsiTheme="minorBidi" w:cstheme="minorBidi"/>
          <w:b/>
          <w:bCs/>
          <w:color w:val="FF0000"/>
          <w:sz w:val="28"/>
          <w:szCs w:val="28"/>
          <w:rtl/>
        </w:rPr>
        <w:t>إِلَىٰ قَوْمِهِ</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فَقَالَ يَا قَوْمِ اعْبُدُوا اللَّـهَ مَا لَكُم مِّنْ إِلَـٰهٍ غَيْرُهُ ۖ أَفَلَا تَتَّقُونَ </w:t>
      </w:r>
      <w:r w:rsidRPr="00D83AEA">
        <w:rPr>
          <w:rStyle w:val="style4581"/>
          <w:rFonts w:asciiTheme="minorBidi" w:hAnsiTheme="minorBidi" w:cstheme="minorBidi"/>
          <w:sz w:val="28"/>
          <w:szCs w:val="28"/>
          <w:rtl/>
        </w:rPr>
        <w:t>(ال</w:t>
      </w:r>
      <w:r w:rsidR="00FB3B55">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م</w:t>
      </w:r>
      <w:r w:rsidR="00FB3B55">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ؤ</w:t>
      </w:r>
      <w:r w:rsidR="00FB3B55">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م</w:t>
      </w:r>
      <w:r w:rsidR="00FB3B55">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ن</w:t>
      </w:r>
      <w:r w:rsidR="00FB3B55">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ون</w:t>
      </w:r>
      <w:r w:rsidR="00FB3B55">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 xml:space="preserve"> ،</w:t>
      </w:r>
      <w:r w:rsidRPr="00844230">
        <w:rPr>
          <w:rStyle w:val="style4581"/>
          <w:rFonts w:asciiTheme="minorBidi" w:hAnsiTheme="minorBidi" w:cstheme="minorBidi"/>
          <w:rtl/>
        </w:rPr>
        <w:t xml:space="preserve"> </w:t>
      </w:r>
      <w:r w:rsidRPr="00FB3B55">
        <w:rPr>
          <w:rStyle w:val="style4581"/>
          <w:rFonts w:asciiTheme="minorBidi" w:hAnsiTheme="minorBidi" w:cstheme="minorBidi"/>
          <w:sz w:val="24"/>
          <w:szCs w:val="24"/>
          <w:rtl/>
        </w:rPr>
        <w:t>23: 23</w:t>
      </w:r>
      <w:r w:rsidRPr="00D83AEA">
        <w:rPr>
          <w:rStyle w:val="style4581"/>
          <w:rFonts w:asciiTheme="minorBidi" w:hAnsiTheme="minorBidi" w:cstheme="minorBidi"/>
          <w:sz w:val="28"/>
          <w:szCs w:val="28"/>
          <w:rtl/>
        </w:rPr>
        <w:t>).</w:t>
      </w:r>
      <w:r w:rsidRPr="00844230">
        <w:rPr>
          <w:rFonts w:asciiTheme="minorBidi" w:hAnsiTheme="minorBidi" w:cstheme="minorBidi"/>
          <w:sz w:val="28"/>
          <w:szCs w:val="28"/>
          <w:rtl/>
        </w:rPr>
        <w:t xml:space="preserve">  </w:t>
      </w:r>
    </w:p>
    <w:p w14:paraId="60584BE0" w14:textId="20FF0AF7" w:rsidR="00C64415" w:rsidRPr="00844230" w:rsidRDefault="00C64415" w:rsidP="00C64415">
      <w:pPr>
        <w:pStyle w:val="style466"/>
        <w:bidi/>
        <w:jc w:val="both"/>
        <w:rPr>
          <w:rFonts w:asciiTheme="minorBidi" w:hAnsiTheme="minorBidi" w:cstheme="minorBidi"/>
          <w:sz w:val="28"/>
          <w:szCs w:val="28"/>
          <w:u w:val="single"/>
        </w:rPr>
      </w:pPr>
      <w:r w:rsidRPr="00844230">
        <w:rPr>
          <w:rFonts w:asciiTheme="minorBidi" w:hAnsiTheme="minorBidi" w:cstheme="minorBidi"/>
          <w:sz w:val="28"/>
          <w:szCs w:val="28"/>
          <w:rtl/>
        </w:rPr>
        <w:t xml:space="preserve">إِنَّا أَرْسَلْنَا نُوحًا </w:t>
      </w:r>
      <w:r w:rsidRPr="00844230">
        <w:rPr>
          <w:rFonts w:asciiTheme="minorBidi" w:hAnsiTheme="minorBidi" w:cstheme="minorBidi"/>
          <w:b/>
          <w:bCs/>
          <w:color w:val="FF0000"/>
          <w:sz w:val="28"/>
          <w:szCs w:val="28"/>
          <w:rtl/>
        </w:rPr>
        <w:t>إِلَىٰ قَوْمِهِ</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أَنْ أَنذِرْ قَوْمَكَ مِن قَبْلِ أَن يَأْتِيَهُمْ عَذَابٌ أَلِيمٌ </w:t>
      </w:r>
      <w:r w:rsidRPr="00D83AEA">
        <w:rPr>
          <w:rFonts w:asciiTheme="minorBidi" w:hAnsiTheme="minorBidi" w:cstheme="minorBidi"/>
          <w:sz w:val="28"/>
          <w:szCs w:val="28"/>
          <w:rtl/>
        </w:rPr>
        <w:t>(ن</w:t>
      </w:r>
      <w:r w:rsidR="00FB3B55">
        <w:rPr>
          <w:rFonts w:asciiTheme="minorBidi" w:hAnsiTheme="minorBidi" w:cstheme="minorBidi" w:hint="cs"/>
          <w:sz w:val="28"/>
          <w:szCs w:val="28"/>
          <w:rtl/>
        </w:rPr>
        <w:t>ُ</w:t>
      </w:r>
      <w:r w:rsidRPr="00D83AEA">
        <w:rPr>
          <w:rFonts w:asciiTheme="minorBidi" w:hAnsiTheme="minorBidi" w:cstheme="minorBidi"/>
          <w:sz w:val="28"/>
          <w:szCs w:val="28"/>
          <w:rtl/>
        </w:rPr>
        <w:t>وح</w:t>
      </w:r>
      <w:r w:rsidR="00FB3B55">
        <w:rPr>
          <w:rFonts w:asciiTheme="minorBidi" w:hAnsiTheme="minorBidi" w:cstheme="minorBidi" w:hint="cs"/>
          <w:sz w:val="28"/>
          <w:szCs w:val="28"/>
          <w:rtl/>
        </w:rPr>
        <w:t>ُ</w:t>
      </w:r>
      <w:r w:rsidRPr="00D83AEA">
        <w:rPr>
          <w:rFonts w:asciiTheme="minorBidi" w:hAnsiTheme="minorBidi" w:cstheme="minorBidi"/>
          <w:sz w:val="28"/>
          <w:szCs w:val="28"/>
          <w:rtl/>
        </w:rPr>
        <w:t xml:space="preserve"> ،</w:t>
      </w:r>
      <w:r w:rsidRPr="00844230">
        <w:rPr>
          <w:rFonts w:asciiTheme="minorBidi" w:hAnsiTheme="minorBidi" w:cstheme="minorBidi"/>
          <w:rtl/>
        </w:rPr>
        <w:t xml:space="preserve"> 71: 1</w:t>
      </w:r>
      <w:r w:rsidRPr="00D83AEA">
        <w:rPr>
          <w:rFonts w:asciiTheme="minorBidi" w:hAnsiTheme="minorBidi" w:cstheme="minorBidi"/>
          <w:sz w:val="28"/>
          <w:szCs w:val="28"/>
          <w:rtl/>
        </w:rPr>
        <w:t>).</w:t>
      </w:r>
      <w:r w:rsidRPr="00844230">
        <w:rPr>
          <w:rFonts w:asciiTheme="minorBidi" w:hAnsiTheme="minorBidi" w:cstheme="minorBidi"/>
          <w:rtl/>
        </w:rPr>
        <w:t> </w:t>
      </w:r>
      <w:r w:rsidRPr="00844230">
        <w:rPr>
          <w:rFonts w:asciiTheme="minorBidi" w:hAnsiTheme="minorBidi" w:cstheme="minorBidi"/>
        </w:rPr>
        <w:t> </w:t>
      </w:r>
    </w:p>
    <w:p w14:paraId="3663C437" w14:textId="00BF58C3"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We had certainly sent Noo'h (Noah</w:t>
      </w:r>
      <w:r w:rsidRPr="007C7958">
        <w:rPr>
          <w:rFonts w:asciiTheme="minorBidi" w:hAnsiTheme="minorBidi" w:cstheme="minorBidi"/>
          <w:color w:val="000000" w:themeColor="text1"/>
          <w:sz w:val="20"/>
          <w:szCs w:val="20"/>
        </w:rPr>
        <w:t>)</w:t>
      </w:r>
      <w:r w:rsidRPr="00844230">
        <w:rPr>
          <w:rFonts w:asciiTheme="minorBidi" w:hAnsiTheme="minorBidi" w:cstheme="minorBidi"/>
          <w:b/>
          <w:bCs/>
          <w:color w:val="FF0000"/>
          <w:sz w:val="20"/>
          <w:szCs w:val="20"/>
        </w:rPr>
        <w:t xml:space="preserve"> to his people</w:t>
      </w:r>
      <w:r w:rsidRPr="00844230">
        <w:rPr>
          <w:rFonts w:asciiTheme="minorBidi" w:hAnsiTheme="minorBidi" w:cstheme="minorBidi"/>
          <w:sz w:val="20"/>
          <w:szCs w:val="20"/>
        </w:rPr>
        <w:t>, and he said</w:t>
      </w:r>
      <w:r w:rsidR="007C7958">
        <w:rPr>
          <w:rFonts w:asciiTheme="minorBidi" w:hAnsiTheme="minorBidi" w:cstheme="minorBidi"/>
          <w:sz w:val="20"/>
          <w:szCs w:val="20"/>
        </w:rPr>
        <w:t>:</w:t>
      </w:r>
      <w:r w:rsidRPr="00844230">
        <w:rPr>
          <w:rFonts w:asciiTheme="minorBidi" w:hAnsiTheme="minorBidi" w:cstheme="minorBidi"/>
          <w:sz w:val="20"/>
          <w:szCs w:val="20"/>
        </w:rPr>
        <w:t xml:space="preserve"> "O my people! Worship Allah; you have no</w:t>
      </w:r>
      <w:r w:rsidR="007C7958">
        <w:rPr>
          <w:rFonts w:asciiTheme="minorBidi" w:hAnsiTheme="minorBidi" w:cstheme="minorBidi"/>
          <w:sz w:val="20"/>
          <w:szCs w:val="20"/>
        </w:rPr>
        <w:t xml:space="preserve"> other</w:t>
      </w:r>
      <w:r w:rsidRPr="00844230">
        <w:rPr>
          <w:rFonts w:asciiTheme="minorBidi" w:hAnsiTheme="minorBidi" w:cstheme="minorBidi"/>
          <w:sz w:val="20"/>
          <w:szCs w:val="20"/>
        </w:rPr>
        <w:t xml:space="preserve"> deity than Him (Al-A’raf, 7: 59).</w:t>
      </w:r>
    </w:p>
    <w:p w14:paraId="2C6B44C7" w14:textId="2532C83D"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And We had sent Noo'h (Noah) </w:t>
      </w:r>
      <w:r w:rsidRPr="00844230">
        <w:rPr>
          <w:rFonts w:asciiTheme="minorBidi" w:hAnsiTheme="minorBidi" w:cstheme="minorBidi"/>
          <w:b/>
          <w:bCs/>
          <w:color w:val="FF0000"/>
          <w:sz w:val="20"/>
          <w:szCs w:val="20"/>
        </w:rPr>
        <w:t>to his people</w:t>
      </w:r>
      <w:r w:rsidRPr="00844230">
        <w:rPr>
          <w:rFonts w:asciiTheme="minorBidi" w:hAnsiTheme="minorBidi" w:cstheme="minorBidi"/>
          <w:sz w:val="20"/>
          <w:szCs w:val="20"/>
        </w:rPr>
        <w:t>, (</w:t>
      </w:r>
      <w:r w:rsidR="00482C6F">
        <w:rPr>
          <w:rFonts w:asciiTheme="minorBidi" w:hAnsiTheme="minorBidi" w:cstheme="minorBidi"/>
          <w:sz w:val="20"/>
          <w:szCs w:val="20"/>
        </w:rPr>
        <w:t>telling them</w:t>
      </w:r>
      <w:r w:rsidRPr="00844230">
        <w:rPr>
          <w:rFonts w:asciiTheme="minorBidi" w:hAnsiTheme="minorBidi" w:cstheme="minorBidi"/>
          <w:sz w:val="20"/>
          <w:szCs w:val="20"/>
        </w:rPr>
        <w:t>): "Indeed, I am to you a clear warner</w:t>
      </w:r>
      <w:r w:rsidR="00482C6F">
        <w:rPr>
          <w:rFonts w:asciiTheme="minorBidi" w:hAnsiTheme="minorBidi" w:cstheme="minorBidi"/>
          <w:sz w:val="20"/>
          <w:szCs w:val="20"/>
        </w:rPr>
        <w:t>” (Hood, 11: 25).</w:t>
      </w:r>
    </w:p>
    <w:p w14:paraId="2A3A551F" w14:textId="076D0750"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And We had sent Noo'h (Noah) </w:t>
      </w:r>
      <w:r w:rsidRPr="00844230">
        <w:rPr>
          <w:rFonts w:asciiTheme="minorBidi" w:hAnsiTheme="minorBidi" w:cstheme="minorBidi"/>
          <w:b/>
          <w:bCs/>
          <w:color w:val="FF0000"/>
          <w:sz w:val="20"/>
          <w:szCs w:val="20"/>
        </w:rPr>
        <w:t>to his people</w:t>
      </w:r>
      <w:r w:rsidRPr="00844230">
        <w:rPr>
          <w:rFonts w:asciiTheme="minorBidi" w:hAnsiTheme="minorBidi" w:cstheme="minorBidi"/>
          <w:sz w:val="20"/>
          <w:szCs w:val="20"/>
        </w:rPr>
        <w:t>, and he said: "O my people, worship Allah; you have no</w:t>
      </w:r>
      <w:r w:rsidR="007C7958">
        <w:rPr>
          <w:rFonts w:asciiTheme="minorBidi" w:hAnsiTheme="minorBidi" w:cstheme="minorBidi"/>
          <w:sz w:val="20"/>
          <w:szCs w:val="20"/>
        </w:rPr>
        <w:t xml:space="preserve"> other</w:t>
      </w:r>
      <w:r w:rsidRPr="00844230">
        <w:rPr>
          <w:rFonts w:asciiTheme="minorBidi" w:hAnsiTheme="minorBidi" w:cstheme="minorBidi"/>
          <w:sz w:val="20"/>
          <w:szCs w:val="20"/>
        </w:rPr>
        <w:t xml:space="preserve"> deity than Him. Do you not fear </w:t>
      </w:r>
      <w:r w:rsidR="007C7958">
        <w:rPr>
          <w:rFonts w:asciiTheme="minorBidi" w:hAnsiTheme="minorBidi" w:cstheme="minorBidi"/>
          <w:sz w:val="20"/>
          <w:szCs w:val="20"/>
        </w:rPr>
        <w:t>(</w:t>
      </w:r>
      <w:r w:rsidRPr="00844230">
        <w:rPr>
          <w:rFonts w:asciiTheme="minorBidi" w:hAnsiTheme="minorBidi" w:cstheme="minorBidi"/>
          <w:sz w:val="20"/>
          <w:szCs w:val="20"/>
        </w:rPr>
        <w:t>Hi</w:t>
      </w:r>
      <w:r w:rsidR="007C7958">
        <w:rPr>
          <w:rFonts w:asciiTheme="minorBidi" w:hAnsiTheme="minorBidi" w:cstheme="minorBidi"/>
          <w:sz w:val="20"/>
          <w:szCs w:val="20"/>
        </w:rPr>
        <w:t>s punishment)</w:t>
      </w:r>
      <w:r w:rsidRPr="00844230">
        <w:rPr>
          <w:rFonts w:asciiTheme="minorBidi" w:hAnsiTheme="minorBidi" w:cstheme="minorBidi"/>
          <w:sz w:val="20"/>
          <w:szCs w:val="20"/>
        </w:rPr>
        <w:t>?"</w:t>
      </w:r>
      <w:r w:rsidR="00482C6F">
        <w:rPr>
          <w:rFonts w:asciiTheme="minorBidi" w:hAnsiTheme="minorBidi" w:cstheme="minorBidi"/>
          <w:sz w:val="20"/>
          <w:szCs w:val="20"/>
        </w:rPr>
        <w:t xml:space="preserve"> (Al-Muminoon, 23: 23).</w:t>
      </w:r>
    </w:p>
    <w:p w14:paraId="1AE03D09" w14:textId="19A8FBFC"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Indeed, We sent Noo'h (Noah) </w:t>
      </w:r>
      <w:r w:rsidRPr="00844230">
        <w:rPr>
          <w:rFonts w:asciiTheme="minorBidi" w:hAnsiTheme="minorBidi" w:cstheme="minorBidi"/>
          <w:b/>
          <w:bCs/>
          <w:color w:val="FF0000"/>
          <w:sz w:val="20"/>
          <w:szCs w:val="20"/>
        </w:rPr>
        <w:t>to his people</w:t>
      </w:r>
      <w:r w:rsidRPr="00844230">
        <w:rPr>
          <w:rFonts w:asciiTheme="minorBidi" w:hAnsiTheme="minorBidi" w:cstheme="minorBidi"/>
          <w:sz w:val="20"/>
          <w:szCs w:val="20"/>
        </w:rPr>
        <w:t xml:space="preserve">, (saying to him): "Warn your people before there comes to them a painful </w:t>
      </w:r>
      <w:r w:rsidR="00A97CA4">
        <w:rPr>
          <w:rFonts w:asciiTheme="minorBidi" w:hAnsiTheme="minorBidi" w:cstheme="minorBidi"/>
          <w:sz w:val="20"/>
          <w:szCs w:val="20"/>
        </w:rPr>
        <w:t>tor</w:t>
      </w:r>
      <w:r w:rsidRPr="00844230">
        <w:rPr>
          <w:rFonts w:asciiTheme="minorBidi" w:hAnsiTheme="minorBidi" w:cstheme="minorBidi"/>
          <w:sz w:val="20"/>
          <w:szCs w:val="20"/>
        </w:rPr>
        <w:t>ment" (Noo’h, 71: 1).</w:t>
      </w:r>
    </w:p>
    <w:p w14:paraId="279253A5" w14:textId="41965EE8" w:rsidR="00C64415" w:rsidRPr="00844230" w:rsidRDefault="00C64415" w:rsidP="00C64415">
      <w:pPr>
        <w:pStyle w:val="style466"/>
        <w:jc w:val="both"/>
        <w:rPr>
          <w:rFonts w:asciiTheme="minorBidi" w:hAnsiTheme="minorBidi" w:cstheme="minorBidi"/>
          <w:sz w:val="20"/>
          <w:szCs w:val="20"/>
          <w:rtl/>
        </w:rPr>
      </w:pPr>
      <w:r w:rsidRPr="00844230">
        <w:rPr>
          <w:rFonts w:asciiTheme="minorBidi" w:hAnsiTheme="minorBidi" w:cstheme="minorBidi"/>
          <w:sz w:val="20"/>
          <w:szCs w:val="20"/>
        </w:rPr>
        <w:t>Further, verse 11: 48 mentions that there were other population groups, which enjoyed a prosperous life, also after the flood. Thus, this is another piece of evidence that the flood was a local even</w:t>
      </w:r>
      <w:r w:rsidR="00726B9E">
        <w:rPr>
          <w:rFonts w:asciiTheme="minorBidi" w:hAnsiTheme="minorBidi" w:cstheme="minorBidi"/>
          <w:sz w:val="20"/>
          <w:szCs w:val="20"/>
        </w:rPr>
        <w:t>t</w:t>
      </w:r>
      <w:r w:rsidRPr="00844230">
        <w:rPr>
          <w:rFonts w:asciiTheme="minorBidi" w:hAnsiTheme="minorBidi" w:cstheme="minorBidi"/>
          <w:sz w:val="20"/>
          <w:szCs w:val="20"/>
        </w:rPr>
        <w:t>, affecting Noo’h’s people</w:t>
      </w:r>
      <w:r w:rsidR="009D0460">
        <w:rPr>
          <w:rFonts w:asciiTheme="minorBidi" w:hAnsiTheme="minorBidi" w:cstheme="minorBidi"/>
          <w:sz w:val="20"/>
          <w:szCs w:val="20"/>
        </w:rPr>
        <w:t xml:space="preserve"> only</w:t>
      </w:r>
      <w:r w:rsidRPr="00844230">
        <w:rPr>
          <w:rFonts w:asciiTheme="minorBidi" w:hAnsiTheme="minorBidi" w:cstheme="minorBidi"/>
          <w:sz w:val="20"/>
          <w:szCs w:val="20"/>
        </w:rPr>
        <w:t>, not a global event affecting other population groups on</w:t>
      </w:r>
      <w:r w:rsidR="009D0460">
        <w:rPr>
          <w:rFonts w:asciiTheme="minorBidi" w:hAnsiTheme="minorBidi" w:cstheme="minorBidi"/>
          <w:sz w:val="20"/>
          <w:szCs w:val="20"/>
        </w:rPr>
        <w:t xml:space="preserve"> the</w:t>
      </w:r>
      <w:r w:rsidRPr="00844230">
        <w:rPr>
          <w:rFonts w:asciiTheme="minorBidi" w:hAnsiTheme="minorBidi" w:cstheme="minorBidi"/>
          <w:sz w:val="20"/>
          <w:szCs w:val="20"/>
        </w:rPr>
        <w:t xml:space="preserve"> Earth. </w:t>
      </w:r>
    </w:p>
    <w:p w14:paraId="339F9E75" w14:textId="67D9021D" w:rsidR="00C64415" w:rsidRPr="00844230" w:rsidRDefault="00C64415" w:rsidP="00C64415">
      <w:pPr>
        <w:pStyle w:val="style466"/>
        <w:bidi/>
        <w:jc w:val="both"/>
        <w:rPr>
          <w:rFonts w:asciiTheme="minorBidi" w:hAnsiTheme="minorBidi" w:cstheme="minorBidi"/>
          <w:rtl/>
        </w:rPr>
      </w:pPr>
      <w:r w:rsidRPr="00844230">
        <w:rPr>
          <w:rFonts w:asciiTheme="minorBidi" w:hAnsiTheme="minorBidi" w:cstheme="minorBidi"/>
          <w:sz w:val="28"/>
          <w:szCs w:val="28"/>
          <w:rtl/>
        </w:rPr>
        <w:t xml:space="preserve">قِيلَ يَا </w:t>
      </w:r>
      <w:r w:rsidRPr="00726B9E">
        <w:rPr>
          <w:rFonts w:asciiTheme="minorBidi" w:hAnsiTheme="minorBidi" w:cstheme="minorBidi"/>
          <w:b/>
          <w:bCs/>
          <w:color w:val="EE0000"/>
          <w:sz w:val="28"/>
          <w:szCs w:val="28"/>
          <w:rtl/>
        </w:rPr>
        <w:t xml:space="preserve">نُوحُ </w:t>
      </w:r>
      <w:r w:rsidRPr="00844230">
        <w:rPr>
          <w:rFonts w:asciiTheme="minorBidi" w:hAnsiTheme="minorBidi" w:cstheme="minorBidi"/>
          <w:sz w:val="28"/>
          <w:szCs w:val="28"/>
          <w:rtl/>
        </w:rPr>
        <w:t xml:space="preserve">اهْبِطْ بِسَلَامٍ مِّنَّا وَبَرَكَاتٍ عَلَيْكَ وَعَلَىٰ </w:t>
      </w:r>
      <w:r w:rsidRPr="00726B9E">
        <w:rPr>
          <w:rFonts w:asciiTheme="minorBidi" w:hAnsiTheme="minorBidi" w:cstheme="minorBidi"/>
          <w:b/>
          <w:bCs/>
          <w:color w:val="EE0000"/>
          <w:sz w:val="28"/>
          <w:szCs w:val="28"/>
          <w:rtl/>
        </w:rPr>
        <w:t xml:space="preserve">أُمَمٍ </w:t>
      </w:r>
      <w:r w:rsidRPr="00844230">
        <w:rPr>
          <w:rFonts w:asciiTheme="minorBidi" w:hAnsiTheme="minorBidi" w:cstheme="minorBidi"/>
          <w:sz w:val="28"/>
          <w:szCs w:val="28"/>
          <w:rtl/>
        </w:rPr>
        <w:t xml:space="preserve">مِّمَّن مَّعَكَ ۚ </w:t>
      </w:r>
      <w:r w:rsidRPr="00844230">
        <w:rPr>
          <w:rFonts w:asciiTheme="minorBidi" w:hAnsiTheme="minorBidi" w:cstheme="minorBidi"/>
          <w:b/>
          <w:bCs/>
          <w:color w:val="FF0000"/>
          <w:sz w:val="28"/>
          <w:szCs w:val="28"/>
          <w:rtl/>
        </w:rPr>
        <w:t xml:space="preserve">وَأُمَمٌ </w:t>
      </w:r>
      <w:r w:rsidRPr="00844230">
        <w:rPr>
          <w:rFonts w:asciiTheme="minorBidi" w:hAnsiTheme="minorBidi" w:cstheme="minorBidi"/>
          <w:sz w:val="28"/>
          <w:szCs w:val="28"/>
          <w:rtl/>
        </w:rPr>
        <w:t xml:space="preserve">سَنُمَتِّعُهُمْ ثُمَّ يَمَسُّهُم مِّنَّا عَذَابٌ أَلِيمٌ </w:t>
      </w:r>
      <w:r w:rsidRPr="00980431">
        <w:rPr>
          <w:rFonts w:asciiTheme="minorBidi" w:hAnsiTheme="minorBidi" w:cstheme="minorBidi"/>
          <w:sz w:val="28"/>
          <w:szCs w:val="28"/>
          <w:rtl/>
        </w:rPr>
        <w:t>(ه</w:t>
      </w:r>
      <w:r w:rsidR="00980431">
        <w:rPr>
          <w:rFonts w:asciiTheme="minorBidi" w:hAnsiTheme="minorBidi" w:cstheme="minorBidi" w:hint="cs"/>
          <w:sz w:val="28"/>
          <w:szCs w:val="28"/>
          <w:rtl/>
        </w:rPr>
        <w:t>ُ</w:t>
      </w:r>
      <w:r w:rsidRPr="00980431">
        <w:rPr>
          <w:rFonts w:asciiTheme="minorBidi" w:hAnsiTheme="minorBidi" w:cstheme="minorBidi"/>
          <w:sz w:val="28"/>
          <w:szCs w:val="28"/>
          <w:rtl/>
        </w:rPr>
        <w:t>ود</w:t>
      </w:r>
      <w:r w:rsidR="00980431">
        <w:rPr>
          <w:rFonts w:asciiTheme="minorBidi" w:hAnsiTheme="minorBidi" w:cstheme="minorBidi" w:hint="cs"/>
          <w:sz w:val="28"/>
          <w:szCs w:val="28"/>
          <w:rtl/>
        </w:rPr>
        <w:t>ُ</w:t>
      </w:r>
      <w:r w:rsidRPr="00980431">
        <w:rPr>
          <w:rFonts w:asciiTheme="minorBidi" w:hAnsiTheme="minorBidi" w:cstheme="minorBidi"/>
          <w:sz w:val="28"/>
          <w:szCs w:val="28"/>
          <w:rtl/>
        </w:rPr>
        <w:t xml:space="preserve"> ،</w:t>
      </w:r>
      <w:r w:rsidRPr="00844230">
        <w:rPr>
          <w:rFonts w:asciiTheme="minorBidi" w:hAnsiTheme="minorBidi" w:cstheme="minorBidi"/>
          <w:rtl/>
        </w:rPr>
        <w:t xml:space="preserve"> 11: 48</w:t>
      </w:r>
      <w:r w:rsidRPr="00980431">
        <w:rPr>
          <w:rFonts w:asciiTheme="minorBidi" w:hAnsiTheme="minorBidi" w:cstheme="minorBidi"/>
          <w:sz w:val="28"/>
          <w:szCs w:val="28"/>
          <w:rtl/>
        </w:rPr>
        <w:t>).</w:t>
      </w:r>
    </w:p>
    <w:p w14:paraId="0D8ECD37" w14:textId="2D4A8418"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It was said, "O </w:t>
      </w:r>
      <w:r w:rsidRPr="00726B9E">
        <w:rPr>
          <w:rFonts w:asciiTheme="minorBidi" w:hAnsiTheme="minorBidi" w:cstheme="minorBidi"/>
          <w:b/>
          <w:bCs/>
          <w:color w:val="EE0000"/>
          <w:sz w:val="20"/>
          <w:szCs w:val="20"/>
        </w:rPr>
        <w:t>Noo’h</w:t>
      </w:r>
      <w:r w:rsidRPr="00844230">
        <w:rPr>
          <w:rFonts w:asciiTheme="minorBidi" w:hAnsiTheme="minorBidi" w:cstheme="minorBidi"/>
          <w:sz w:val="20"/>
          <w:szCs w:val="20"/>
        </w:rPr>
        <w:t xml:space="preserve"> (</w:t>
      </w:r>
      <w:r w:rsidRPr="00726B9E">
        <w:rPr>
          <w:rFonts w:asciiTheme="minorBidi" w:hAnsiTheme="minorBidi" w:cstheme="minorBidi"/>
          <w:b/>
          <w:bCs/>
          <w:color w:val="EE0000"/>
          <w:sz w:val="20"/>
          <w:szCs w:val="20"/>
        </w:rPr>
        <w:t>Noah</w:t>
      </w:r>
      <w:r w:rsidRPr="00844230">
        <w:rPr>
          <w:rFonts w:asciiTheme="minorBidi" w:hAnsiTheme="minorBidi" w:cstheme="minorBidi"/>
          <w:sz w:val="20"/>
          <w:szCs w:val="20"/>
        </w:rPr>
        <w:t>), disembark</w:t>
      </w:r>
      <w:r w:rsidR="00726B9E">
        <w:rPr>
          <w:rFonts w:asciiTheme="minorBidi" w:hAnsiTheme="minorBidi" w:cstheme="minorBidi"/>
          <w:sz w:val="20"/>
          <w:szCs w:val="20"/>
        </w:rPr>
        <w:t xml:space="preserve"> (descend from the Ark)</w:t>
      </w:r>
      <w:r w:rsidRPr="00844230">
        <w:rPr>
          <w:rFonts w:asciiTheme="minorBidi" w:hAnsiTheme="minorBidi" w:cstheme="minorBidi"/>
          <w:sz w:val="20"/>
          <w:szCs w:val="20"/>
        </w:rPr>
        <w:t xml:space="preserve"> in peace from Us and blessings upon you and upon </w:t>
      </w:r>
      <w:r w:rsidRPr="00726B9E">
        <w:rPr>
          <w:rFonts w:asciiTheme="minorBidi" w:hAnsiTheme="minorBidi" w:cstheme="minorBidi"/>
          <w:b/>
          <w:bCs/>
          <w:color w:val="EE0000"/>
          <w:sz w:val="20"/>
          <w:szCs w:val="20"/>
        </w:rPr>
        <w:t>nations</w:t>
      </w:r>
      <w:r w:rsidRPr="00844230">
        <w:rPr>
          <w:rFonts w:asciiTheme="minorBidi" w:hAnsiTheme="minorBidi" w:cstheme="minorBidi"/>
          <w:sz w:val="20"/>
          <w:szCs w:val="20"/>
        </w:rPr>
        <w:t xml:space="preserve"> (descending) from those with you, as well as </w:t>
      </w:r>
      <w:r w:rsidRPr="00844230">
        <w:rPr>
          <w:rFonts w:asciiTheme="minorBidi" w:hAnsiTheme="minorBidi" w:cstheme="minorBidi"/>
          <w:b/>
          <w:bCs/>
          <w:color w:val="FF0000"/>
          <w:sz w:val="20"/>
          <w:szCs w:val="20"/>
        </w:rPr>
        <w:t>nations</w:t>
      </w:r>
      <w:r w:rsidRPr="00844230">
        <w:rPr>
          <w:rFonts w:asciiTheme="minorBidi" w:hAnsiTheme="minorBidi" w:cstheme="minorBidi"/>
          <w:color w:val="FF0000"/>
          <w:sz w:val="20"/>
          <w:szCs w:val="20"/>
        </w:rPr>
        <w:t xml:space="preserve"> </w:t>
      </w:r>
      <w:r w:rsidRPr="00844230">
        <w:rPr>
          <w:rFonts w:asciiTheme="minorBidi" w:hAnsiTheme="minorBidi" w:cstheme="minorBidi"/>
          <w:sz w:val="20"/>
          <w:szCs w:val="20"/>
        </w:rPr>
        <w:t xml:space="preserve">which We will grant enjoyment. Then, there will touch them from Us a painful </w:t>
      </w:r>
      <w:r w:rsidR="00726B9E">
        <w:rPr>
          <w:rFonts w:asciiTheme="minorBidi" w:hAnsiTheme="minorBidi" w:cstheme="minorBidi"/>
          <w:sz w:val="20"/>
          <w:szCs w:val="20"/>
        </w:rPr>
        <w:t>tor</w:t>
      </w:r>
      <w:r w:rsidRPr="00844230">
        <w:rPr>
          <w:rFonts w:asciiTheme="minorBidi" w:hAnsiTheme="minorBidi" w:cstheme="minorBidi"/>
          <w:sz w:val="20"/>
          <w:szCs w:val="20"/>
        </w:rPr>
        <w:t>ment" (Hood, 11: 48).</w:t>
      </w:r>
    </w:p>
    <w:p w14:paraId="212E9F08" w14:textId="19971D3A" w:rsidR="00A6377B" w:rsidRDefault="00C64415" w:rsidP="00A6377B">
      <w:pPr>
        <w:pStyle w:val="style466"/>
        <w:jc w:val="both"/>
        <w:rPr>
          <w:rFonts w:asciiTheme="minorBidi" w:hAnsiTheme="minorBidi" w:cstheme="minorBidi"/>
          <w:sz w:val="28"/>
          <w:szCs w:val="28"/>
        </w:rPr>
      </w:pPr>
      <w:r w:rsidRPr="00844230">
        <w:rPr>
          <w:rFonts w:asciiTheme="minorBidi" w:hAnsiTheme="minorBidi" w:cstheme="minorBidi"/>
          <w:sz w:val="20"/>
          <w:szCs w:val="20"/>
        </w:rPr>
        <w:t>A comparison between the missions of Noo’h and Mu</w:t>
      </w:r>
      <w:r w:rsidR="00EF7631">
        <w:rPr>
          <w:rFonts w:asciiTheme="minorBidi" w:hAnsiTheme="minorBidi" w:cstheme="minorBidi"/>
          <w:sz w:val="20"/>
          <w:szCs w:val="20"/>
        </w:rPr>
        <w:t>’</w:t>
      </w:r>
      <w:r w:rsidRPr="00844230">
        <w:rPr>
          <w:rFonts w:asciiTheme="minorBidi" w:hAnsiTheme="minorBidi" w:cstheme="minorBidi"/>
          <w:sz w:val="20"/>
          <w:szCs w:val="20"/>
        </w:rPr>
        <w:t xml:space="preserve">hammed, </w:t>
      </w:r>
      <w:r w:rsidRPr="00EF7631">
        <w:rPr>
          <w:rFonts w:asciiTheme="minorBidi" w:hAnsiTheme="minorBidi" w:cstheme="minorBidi"/>
          <w:color w:val="000000" w:themeColor="text1"/>
          <w:sz w:val="20"/>
          <w:szCs w:val="20"/>
        </w:rPr>
        <w:t>peace and blessings of Allah be upon them</w:t>
      </w:r>
      <w:r w:rsidRPr="00844230">
        <w:rPr>
          <w:rFonts w:asciiTheme="minorBidi" w:hAnsiTheme="minorBidi" w:cstheme="minorBidi"/>
          <w:color w:val="FF0000"/>
          <w:sz w:val="20"/>
          <w:szCs w:val="20"/>
        </w:rPr>
        <w:t>,</w:t>
      </w:r>
      <w:r w:rsidRPr="00844230">
        <w:rPr>
          <w:rFonts w:asciiTheme="minorBidi" w:hAnsiTheme="minorBidi" w:cstheme="minorBidi"/>
          <w:sz w:val="20"/>
          <w:szCs w:val="20"/>
        </w:rPr>
        <w:t xml:space="preserve"> </w:t>
      </w:r>
      <w:r w:rsidR="00EF7631">
        <w:rPr>
          <w:rFonts w:asciiTheme="minorBidi" w:hAnsiTheme="minorBidi" w:cstheme="minorBidi"/>
          <w:sz w:val="20"/>
          <w:szCs w:val="20"/>
        </w:rPr>
        <w:t>(</w:t>
      </w:r>
      <w:r w:rsidRPr="00EF7631">
        <w:rPr>
          <w:rFonts w:asciiTheme="minorBidi" w:hAnsiTheme="minorBidi" w:cstheme="minorBidi"/>
          <w:color w:val="000000" w:themeColor="text1"/>
          <w:sz w:val="20"/>
          <w:szCs w:val="20"/>
        </w:rPr>
        <w:t>pbbut</w:t>
      </w:r>
      <w:r w:rsidR="00EF7631">
        <w:rPr>
          <w:rFonts w:asciiTheme="minorBidi" w:hAnsiTheme="minorBidi" w:cstheme="minorBidi"/>
          <w:color w:val="000000" w:themeColor="text1"/>
          <w:sz w:val="20"/>
          <w:szCs w:val="20"/>
        </w:rPr>
        <w:t>)</w:t>
      </w:r>
      <w:r w:rsidRPr="00844230">
        <w:rPr>
          <w:rFonts w:asciiTheme="minorBidi" w:hAnsiTheme="minorBidi" w:cstheme="minorBidi"/>
          <w:sz w:val="20"/>
          <w:szCs w:val="20"/>
        </w:rPr>
        <w:t>, clarifies th</w:t>
      </w:r>
      <w:r w:rsidR="00EF7631">
        <w:rPr>
          <w:rFonts w:asciiTheme="minorBidi" w:hAnsiTheme="minorBidi" w:cstheme="minorBidi"/>
          <w:sz w:val="20"/>
          <w:szCs w:val="20"/>
        </w:rPr>
        <w:t>is</w:t>
      </w:r>
      <w:r w:rsidRPr="00844230">
        <w:rPr>
          <w:rFonts w:asciiTheme="minorBidi" w:hAnsiTheme="minorBidi" w:cstheme="minorBidi"/>
          <w:sz w:val="20"/>
          <w:szCs w:val="20"/>
        </w:rPr>
        <w:t xml:space="preserve"> issue further. While the four verses mentioned above show that Noo’h was sent to his people only, verse 34: 28 shows that Mu</w:t>
      </w:r>
      <w:r w:rsidR="00EF7631">
        <w:rPr>
          <w:rFonts w:asciiTheme="minorBidi" w:hAnsiTheme="minorBidi" w:cstheme="minorBidi"/>
          <w:sz w:val="20"/>
          <w:szCs w:val="20"/>
        </w:rPr>
        <w:t>’</w:t>
      </w:r>
      <w:r w:rsidRPr="00844230">
        <w:rPr>
          <w:rFonts w:asciiTheme="minorBidi" w:hAnsiTheme="minorBidi" w:cstheme="minorBidi"/>
          <w:sz w:val="20"/>
          <w:szCs w:val="20"/>
        </w:rPr>
        <w:t xml:space="preserve">hammed, </w:t>
      </w:r>
      <w:r w:rsidRPr="00EF7631">
        <w:rPr>
          <w:rFonts w:asciiTheme="minorBidi" w:hAnsiTheme="minorBidi" w:cstheme="minorBidi"/>
          <w:color w:val="000000" w:themeColor="text1"/>
          <w:sz w:val="20"/>
          <w:szCs w:val="20"/>
        </w:rPr>
        <w:t>pbbuh</w:t>
      </w:r>
      <w:r w:rsidRPr="00844230">
        <w:rPr>
          <w:rFonts w:asciiTheme="minorBidi" w:hAnsiTheme="minorBidi" w:cstheme="minorBidi"/>
          <w:sz w:val="20"/>
          <w:szCs w:val="20"/>
        </w:rPr>
        <w:t xml:space="preserve">, was declared as God’s Messenger to humanity, as a whole. Verse 21: 107 even states that he was God’s Messenger </w:t>
      </w:r>
      <w:r w:rsidR="00E22C88" w:rsidRPr="00844230">
        <w:rPr>
          <w:rFonts w:asciiTheme="minorBidi" w:hAnsiTheme="minorBidi" w:cstheme="minorBidi"/>
          <w:sz w:val="20"/>
          <w:szCs w:val="20"/>
        </w:rPr>
        <w:t>to</w:t>
      </w:r>
      <w:r w:rsidR="00E22C88">
        <w:rPr>
          <w:rFonts w:asciiTheme="minorBidi" w:hAnsiTheme="minorBidi" w:cstheme="minorBidi"/>
          <w:sz w:val="20"/>
          <w:szCs w:val="20"/>
        </w:rPr>
        <w:t xml:space="preserve"> the Worlds, </w:t>
      </w:r>
      <w:r w:rsidR="0070083E">
        <w:rPr>
          <w:rFonts w:asciiTheme="minorBidi" w:hAnsiTheme="minorBidi" w:cstheme="minorBidi"/>
          <w:sz w:val="20"/>
          <w:szCs w:val="20"/>
        </w:rPr>
        <w:t>which include</w:t>
      </w:r>
      <w:r w:rsidR="0070083E" w:rsidRPr="00844230">
        <w:rPr>
          <w:rFonts w:asciiTheme="minorBidi" w:hAnsiTheme="minorBidi" w:cstheme="minorBidi"/>
          <w:sz w:val="20"/>
          <w:szCs w:val="20"/>
        </w:rPr>
        <w:t xml:space="preserve"> </w:t>
      </w:r>
      <w:r w:rsidR="0070083E">
        <w:rPr>
          <w:rFonts w:asciiTheme="minorBidi" w:hAnsiTheme="minorBidi" w:cstheme="minorBidi"/>
          <w:sz w:val="20"/>
          <w:szCs w:val="20"/>
        </w:rPr>
        <w:t>inhabitants of the heavens, the Earth, and between them (26: 23-24), including angels, humans, and Jinn.</w:t>
      </w:r>
      <w:r w:rsidR="00A6377B">
        <w:rPr>
          <w:rFonts w:asciiTheme="minorBidi" w:hAnsiTheme="minorBidi" w:cstheme="minorBidi"/>
          <w:sz w:val="20"/>
          <w:szCs w:val="20"/>
        </w:rPr>
        <w:t xml:space="preserve"> </w:t>
      </w:r>
      <w:r w:rsidR="0095019B" w:rsidRPr="0095019B">
        <w:rPr>
          <w:rStyle w:val="EndnoteReference"/>
          <w:rFonts w:asciiTheme="minorBidi" w:hAnsiTheme="minorBidi"/>
          <w:color w:val="0070C0"/>
          <w:sz w:val="32"/>
          <w:szCs w:val="32"/>
        </w:rPr>
        <w:endnoteReference w:id="90"/>
      </w:r>
    </w:p>
    <w:p w14:paraId="1497B470" w14:textId="77777777" w:rsidR="00A6377B" w:rsidRPr="00844230" w:rsidRDefault="00A6377B" w:rsidP="00A6377B">
      <w:pPr>
        <w:pStyle w:val="style466"/>
        <w:bidi/>
        <w:jc w:val="both"/>
        <w:rPr>
          <w:rFonts w:asciiTheme="minorBidi" w:hAnsiTheme="minorBidi" w:cstheme="minorBidi"/>
        </w:rPr>
      </w:pPr>
      <w:r w:rsidRPr="00844230">
        <w:rPr>
          <w:rFonts w:asciiTheme="minorBidi" w:hAnsiTheme="minorBidi" w:cstheme="minorBidi"/>
          <w:sz w:val="28"/>
          <w:szCs w:val="28"/>
          <w:rtl/>
        </w:rPr>
        <w:t xml:space="preserve">وَمَا أَرْسَلْنَاكَ إِلَّا </w:t>
      </w:r>
      <w:r w:rsidRPr="00844230">
        <w:rPr>
          <w:rFonts w:asciiTheme="minorBidi" w:hAnsiTheme="minorBidi" w:cstheme="minorBidi"/>
          <w:b/>
          <w:bCs/>
          <w:color w:val="FF0000"/>
          <w:sz w:val="28"/>
          <w:szCs w:val="28"/>
          <w:rtl/>
        </w:rPr>
        <w:t>كَافَّةً لِّلنَّاسِ</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بَشِيرًا وَنَذِيرًا وَلَـٰكِنَّ أَكْثَرَ النَّاسِ لَا يَعْلَمُونَ (س</w:t>
      </w:r>
      <w:r>
        <w:rPr>
          <w:rFonts w:asciiTheme="minorBidi" w:hAnsiTheme="minorBidi" w:cstheme="minorBidi" w:hint="cs"/>
          <w:sz w:val="28"/>
          <w:szCs w:val="28"/>
          <w:rtl/>
        </w:rPr>
        <w:t>َ</w:t>
      </w:r>
      <w:r w:rsidRPr="00844230">
        <w:rPr>
          <w:rFonts w:asciiTheme="minorBidi" w:hAnsiTheme="minorBidi" w:cstheme="minorBidi"/>
          <w:sz w:val="28"/>
          <w:szCs w:val="28"/>
          <w:rtl/>
        </w:rPr>
        <w:t>ب</w:t>
      </w:r>
      <w:r>
        <w:rPr>
          <w:rFonts w:asciiTheme="minorBidi" w:hAnsiTheme="minorBidi" w:cstheme="minorBidi" w:hint="cs"/>
          <w:sz w:val="28"/>
          <w:szCs w:val="28"/>
          <w:rtl/>
        </w:rPr>
        <w:t>َ</w:t>
      </w:r>
      <w:r w:rsidRPr="00844230">
        <w:rPr>
          <w:rFonts w:asciiTheme="minorBidi" w:hAnsiTheme="minorBidi" w:cstheme="minorBidi"/>
          <w:sz w:val="28"/>
          <w:szCs w:val="28"/>
          <w:rtl/>
        </w:rPr>
        <w:t>أ</w:t>
      </w:r>
      <w:r>
        <w:rPr>
          <w:rFonts w:asciiTheme="minorBidi" w:hAnsiTheme="minorBidi" w:cstheme="minorBidi" w:hint="cs"/>
          <w:sz w:val="28"/>
          <w:szCs w:val="28"/>
          <w:rtl/>
        </w:rPr>
        <w:t>ُ</w:t>
      </w:r>
      <w:r w:rsidRPr="00844230">
        <w:rPr>
          <w:rFonts w:asciiTheme="minorBidi" w:hAnsiTheme="minorBidi" w:cstheme="minorBidi"/>
          <w:sz w:val="28"/>
          <w:szCs w:val="28"/>
          <w:rtl/>
        </w:rPr>
        <w:t xml:space="preserve"> ، </w:t>
      </w:r>
      <w:r w:rsidRPr="00844230">
        <w:rPr>
          <w:rFonts w:asciiTheme="minorBidi" w:hAnsiTheme="minorBidi" w:cstheme="minorBidi"/>
          <w:rtl/>
        </w:rPr>
        <w:t>34: 28</w:t>
      </w:r>
      <w:r w:rsidRPr="00256A13">
        <w:rPr>
          <w:rFonts w:asciiTheme="minorBidi" w:hAnsiTheme="minorBidi" w:cstheme="minorBidi"/>
          <w:sz w:val="28"/>
          <w:szCs w:val="28"/>
          <w:rtl/>
        </w:rPr>
        <w:t>).</w:t>
      </w:r>
    </w:p>
    <w:p w14:paraId="1AF1E333" w14:textId="77777777" w:rsidR="00A6377B" w:rsidRPr="00844230" w:rsidRDefault="00A6377B" w:rsidP="00A6377B">
      <w:pPr>
        <w:pStyle w:val="style466"/>
        <w:bidi/>
        <w:jc w:val="both"/>
        <w:rPr>
          <w:rFonts w:asciiTheme="minorBidi" w:hAnsiTheme="minorBidi" w:cstheme="minorBidi"/>
          <w:sz w:val="20"/>
          <w:szCs w:val="20"/>
        </w:rPr>
      </w:pPr>
      <w:r w:rsidRPr="00844230">
        <w:rPr>
          <w:rFonts w:asciiTheme="minorBidi" w:hAnsiTheme="minorBidi" w:cstheme="minorBidi"/>
          <w:sz w:val="28"/>
          <w:szCs w:val="28"/>
          <w:rtl/>
        </w:rPr>
        <w:t xml:space="preserve">وَمَا أَرْسَلْنَاكَ إِلَّا رَحْمَةً </w:t>
      </w:r>
      <w:r w:rsidRPr="00844230">
        <w:rPr>
          <w:rFonts w:asciiTheme="minorBidi" w:hAnsiTheme="minorBidi" w:cstheme="minorBidi"/>
          <w:b/>
          <w:bCs/>
          <w:color w:val="FF0000"/>
          <w:sz w:val="28"/>
          <w:szCs w:val="28"/>
          <w:rtl/>
        </w:rPr>
        <w:t>لِّلْعَالَمِينَ</w:t>
      </w:r>
      <w:r w:rsidRPr="00844230">
        <w:rPr>
          <w:rFonts w:asciiTheme="minorBidi" w:hAnsiTheme="minorBidi" w:cstheme="minorBidi"/>
          <w:sz w:val="28"/>
          <w:szCs w:val="28"/>
          <w:rtl/>
        </w:rPr>
        <w:t xml:space="preserve"> (الأن</w:t>
      </w:r>
      <w:r>
        <w:rPr>
          <w:rFonts w:asciiTheme="minorBidi" w:hAnsiTheme="minorBidi" w:cstheme="minorBidi" w:hint="cs"/>
          <w:sz w:val="28"/>
          <w:szCs w:val="28"/>
          <w:rtl/>
        </w:rPr>
        <w:t>ْ</w:t>
      </w:r>
      <w:r w:rsidRPr="00844230">
        <w:rPr>
          <w:rFonts w:asciiTheme="minorBidi" w:hAnsiTheme="minorBidi" w:cstheme="minorBidi"/>
          <w:sz w:val="28"/>
          <w:szCs w:val="28"/>
          <w:rtl/>
        </w:rPr>
        <w:t>ب</w:t>
      </w:r>
      <w:r>
        <w:rPr>
          <w:rFonts w:asciiTheme="minorBidi" w:hAnsiTheme="minorBidi" w:cstheme="minorBidi" w:hint="cs"/>
          <w:sz w:val="28"/>
          <w:szCs w:val="28"/>
          <w:rtl/>
        </w:rPr>
        <w:t>ِ</w:t>
      </w:r>
      <w:r w:rsidRPr="00844230">
        <w:rPr>
          <w:rFonts w:asciiTheme="minorBidi" w:hAnsiTheme="minorBidi" w:cstheme="minorBidi"/>
          <w:sz w:val="28"/>
          <w:szCs w:val="28"/>
          <w:rtl/>
        </w:rPr>
        <w:t>ي</w:t>
      </w:r>
      <w:r>
        <w:rPr>
          <w:rFonts w:asciiTheme="minorBidi" w:hAnsiTheme="minorBidi" w:cstheme="minorBidi" w:hint="cs"/>
          <w:sz w:val="28"/>
          <w:szCs w:val="28"/>
          <w:rtl/>
        </w:rPr>
        <w:t>َ</w:t>
      </w:r>
      <w:r w:rsidRPr="00844230">
        <w:rPr>
          <w:rFonts w:asciiTheme="minorBidi" w:hAnsiTheme="minorBidi" w:cstheme="minorBidi"/>
          <w:sz w:val="28"/>
          <w:szCs w:val="28"/>
          <w:rtl/>
        </w:rPr>
        <w:t>اء</w:t>
      </w:r>
      <w:r>
        <w:rPr>
          <w:rFonts w:asciiTheme="minorBidi" w:hAnsiTheme="minorBidi" w:cstheme="minorBidi" w:hint="cs"/>
          <w:sz w:val="28"/>
          <w:szCs w:val="28"/>
          <w:rtl/>
        </w:rPr>
        <w:t>ُ</w:t>
      </w:r>
      <w:r w:rsidRPr="00844230">
        <w:rPr>
          <w:rFonts w:asciiTheme="minorBidi" w:hAnsiTheme="minorBidi" w:cstheme="minorBidi"/>
          <w:sz w:val="28"/>
          <w:szCs w:val="28"/>
          <w:rtl/>
        </w:rPr>
        <w:t xml:space="preserve"> ، </w:t>
      </w:r>
      <w:r w:rsidRPr="00844230">
        <w:rPr>
          <w:rFonts w:asciiTheme="minorBidi" w:hAnsiTheme="minorBidi" w:cstheme="minorBidi"/>
          <w:rtl/>
        </w:rPr>
        <w:t>21: 107</w:t>
      </w:r>
      <w:r w:rsidRPr="00844230">
        <w:rPr>
          <w:rFonts w:asciiTheme="minorBidi" w:hAnsiTheme="minorBidi" w:cstheme="minorBidi"/>
          <w:sz w:val="28"/>
          <w:szCs w:val="28"/>
          <w:rtl/>
        </w:rPr>
        <w:t>).</w:t>
      </w:r>
    </w:p>
    <w:p w14:paraId="54381C98" w14:textId="77777777" w:rsidR="00A6377B" w:rsidRPr="00844230" w:rsidRDefault="00A6377B" w:rsidP="00A6377B">
      <w:pPr>
        <w:bidi/>
        <w:jc w:val="both"/>
        <w:rPr>
          <w:rFonts w:cstheme="minorBidi"/>
          <w:sz w:val="24"/>
          <w:szCs w:val="24"/>
          <w:rtl/>
        </w:rPr>
      </w:pPr>
      <w:r w:rsidRPr="00844230">
        <w:rPr>
          <w:rFonts w:cstheme="minorBidi"/>
          <w:sz w:val="28"/>
          <w:szCs w:val="28"/>
          <w:rtl/>
        </w:rPr>
        <w:lastRenderedPageBreak/>
        <w:t xml:space="preserve">قَالَ فِرْعَوْنُ وَمَا رَبُّ الْعَالَمِينَ </w:t>
      </w:r>
      <w:r w:rsidRPr="00844230">
        <w:rPr>
          <w:rFonts w:cstheme="minorBidi"/>
          <w:sz w:val="24"/>
          <w:szCs w:val="24"/>
          <w:rtl/>
        </w:rPr>
        <w:t>﴿٢٣﴾</w:t>
      </w:r>
      <w:r w:rsidRPr="00844230">
        <w:rPr>
          <w:rFonts w:cstheme="minorBidi"/>
          <w:sz w:val="28"/>
          <w:szCs w:val="28"/>
          <w:rtl/>
        </w:rPr>
        <w:t xml:space="preserve"> قَالَ </w:t>
      </w:r>
      <w:r w:rsidRPr="002A2C25">
        <w:rPr>
          <w:rFonts w:cstheme="minorBidi"/>
          <w:b/>
          <w:bCs/>
          <w:color w:val="EE0000"/>
          <w:sz w:val="28"/>
          <w:szCs w:val="28"/>
          <w:rtl/>
        </w:rPr>
        <w:t>رَبُّ السَّمَاوَاتِ وَالْأَرْضِ وَمَا بَيْنَهُمَا ۖ</w:t>
      </w:r>
      <w:r w:rsidRPr="002A2C25">
        <w:rPr>
          <w:rFonts w:cstheme="minorBidi"/>
          <w:color w:val="EE0000"/>
          <w:sz w:val="28"/>
          <w:szCs w:val="28"/>
          <w:rtl/>
        </w:rPr>
        <w:t xml:space="preserve"> </w:t>
      </w:r>
      <w:r w:rsidRPr="00844230">
        <w:rPr>
          <w:rFonts w:cstheme="minorBidi"/>
          <w:sz w:val="28"/>
          <w:szCs w:val="28"/>
          <w:rtl/>
        </w:rPr>
        <w:t xml:space="preserve">إِن كُنتُم مُّوقِنِينَ </w:t>
      </w:r>
      <w:r w:rsidRPr="00844230">
        <w:rPr>
          <w:rFonts w:cstheme="minorBidi"/>
          <w:sz w:val="24"/>
          <w:szCs w:val="24"/>
          <w:rtl/>
        </w:rPr>
        <w:t>﴿٢٤﴾</w:t>
      </w:r>
      <w:r w:rsidRPr="00844230">
        <w:rPr>
          <w:rFonts w:cstheme="minorBidi"/>
          <w:sz w:val="28"/>
          <w:szCs w:val="28"/>
          <w:rtl/>
        </w:rPr>
        <w:t xml:space="preserve"> </w:t>
      </w:r>
      <w:r w:rsidRPr="002A2C25">
        <w:rPr>
          <w:rFonts w:cstheme="minorBidi"/>
          <w:sz w:val="28"/>
          <w:szCs w:val="28"/>
          <w:rtl/>
        </w:rPr>
        <w:t>(الش</w:t>
      </w:r>
      <w:r>
        <w:rPr>
          <w:rFonts w:cstheme="minorBidi" w:hint="cs"/>
          <w:sz w:val="28"/>
          <w:szCs w:val="28"/>
          <w:rtl/>
        </w:rPr>
        <w:t>ُّ</w:t>
      </w:r>
      <w:r w:rsidRPr="002A2C25">
        <w:rPr>
          <w:rFonts w:cstheme="minorBidi"/>
          <w:sz w:val="28"/>
          <w:szCs w:val="28"/>
          <w:rtl/>
        </w:rPr>
        <w:t>ع</w:t>
      </w:r>
      <w:r>
        <w:rPr>
          <w:rFonts w:cstheme="minorBidi" w:hint="cs"/>
          <w:sz w:val="28"/>
          <w:szCs w:val="28"/>
          <w:rtl/>
        </w:rPr>
        <w:t>َ</w:t>
      </w:r>
      <w:r w:rsidRPr="002A2C25">
        <w:rPr>
          <w:rFonts w:cstheme="minorBidi"/>
          <w:sz w:val="28"/>
          <w:szCs w:val="28"/>
          <w:rtl/>
        </w:rPr>
        <w:t>ر</w:t>
      </w:r>
      <w:r>
        <w:rPr>
          <w:rFonts w:cstheme="minorBidi" w:hint="cs"/>
          <w:sz w:val="28"/>
          <w:szCs w:val="28"/>
          <w:rtl/>
        </w:rPr>
        <w:t>َ</w:t>
      </w:r>
      <w:r w:rsidRPr="002A2C25">
        <w:rPr>
          <w:rFonts w:cstheme="minorBidi"/>
          <w:sz w:val="28"/>
          <w:szCs w:val="28"/>
          <w:rtl/>
        </w:rPr>
        <w:t>اء</w:t>
      </w:r>
      <w:r>
        <w:rPr>
          <w:rFonts w:cstheme="minorBidi" w:hint="cs"/>
          <w:sz w:val="28"/>
          <w:szCs w:val="28"/>
          <w:rtl/>
        </w:rPr>
        <w:t>ُ</w:t>
      </w:r>
      <w:r w:rsidRPr="002A2C25">
        <w:rPr>
          <w:rFonts w:cstheme="minorBidi"/>
          <w:sz w:val="28"/>
          <w:szCs w:val="28"/>
          <w:rtl/>
        </w:rPr>
        <w:t xml:space="preserve"> ،</w:t>
      </w:r>
      <w:r w:rsidRPr="00844230">
        <w:rPr>
          <w:rFonts w:cstheme="minorBidi"/>
          <w:sz w:val="24"/>
          <w:szCs w:val="24"/>
          <w:rtl/>
        </w:rPr>
        <w:t xml:space="preserve"> 26: 23-24</w:t>
      </w:r>
      <w:r w:rsidRPr="002A2C25">
        <w:rPr>
          <w:rFonts w:cstheme="minorBidi"/>
          <w:sz w:val="28"/>
          <w:szCs w:val="28"/>
          <w:rtl/>
        </w:rPr>
        <w:t>).</w:t>
      </w:r>
    </w:p>
    <w:p w14:paraId="07ADD980" w14:textId="77777777" w:rsidR="00A6377B" w:rsidRDefault="00A6377B" w:rsidP="00A6377B">
      <w:pPr>
        <w:pStyle w:val="style466"/>
        <w:rPr>
          <w:rFonts w:cstheme="minorBidi"/>
          <w:sz w:val="20"/>
        </w:rPr>
      </w:pPr>
      <w:r w:rsidRPr="00844230">
        <w:rPr>
          <w:rFonts w:asciiTheme="minorBidi" w:hAnsiTheme="minorBidi" w:cstheme="minorBidi"/>
          <w:sz w:val="20"/>
          <w:szCs w:val="20"/>
        </w:rPr>
        <w:t xml:space="preserve">And We have not sent you </w:t>
      </w:r>
      <w:r>
        <w:rPr>
          <w:rFonts w:asciiTheme="minorBidi" w:hAnsiTheme="minorBidi" w:cstheme="minorBidi"/>
          <w:sz w:val="20"/>
          <w:szCs w:val="20"/>
        </w:rPr>
        <w:t>except (to be Our Messenger)</w:t>
      </w:r>
      <w:r w:rsidRPr="00844230">
        <w:rPr>
          <w:rFonts w:asciiTheme="minorBidi" w:hAnsiTheme="minorBidi" w:cstheme="minorBidi"/>
          <w:sz w:val="20"/>
          <w:szCs w:val="20"/>
        </w:rPr>
        <w:t xml:space="preserve"> </w:t>
      </w:r>
      <w:r w:rsidRPr="00844230">
        <w:rPr>
          <w:rFonts w:asciiTheme="minorBidi" w:hAnsiTheme="minorBidi" w:cstheme="minorBidi"/>
          <w:b/>
          <w:bCs/>
          <w:color w:val="FF0000"/>
          <w:sz w:val="20"/>
          <w:szCs w:val="20"/>
        </w:rPr>
        <w:t>to all people (humanity)</w:t>
      </w:r>
      <w:r w:rsidRPr="00844230">
        <w:rPr>
          <w:rFonts w:asciiTheme="minorBidi" w:hAnsiTheme="minorBidi" w:cstheme="minorBidi"/>
          <w:sz w:val="20"/>
          <w:szCs w:val="20"/>
        </w:rPr>
        <w:t>, as a bringer of good tidings and a warner. But most of the people do not know (Saba, 34: 28).</w:t>
      </w:r>
    </w:p>
    <w:p w14:paraId="337DB4A7" w14:textId="77777777" w:rsidR="00A6377B" w:rsidRDefault="00A6377B" w:rsidP="00A6377B">
      <w:pPr>
        <w:pStyle w:val="style466"/>
        <w:rPr>
          <w:rFonts w:cstheme="minorBidi"/>
          <w:sz w:val="20"/>
        </w:rPr>
      </w:pPr>
      <w:r w:rsidRPr="00844230">
        <w:rPr>
          <w:rFonts w:asciiTheme="minorBidi" w:hAnsiTheme="minorBidi" w:cstheme="minorBidi"/>
          <w:sz w:val="20"/>
          <w:szCs w:val="20"/>
        </w:rPr>
        <w:t>And We have not sent you (O Mu</w:t>
      </w:r>
      <w:r>
        <w:rPr>
          <w:rFonts w:asciiTheme="minorBidi" w:hAnsiTheme="minorBidi" w:cstheme="minorBidi"/>
          <w:sz w:val="20"/>
          <w:szCs w:val="20"/>
        </w:rPr>
        <w:t>’</w:t>
      </w:r>
      <w:r w:rsidRPr="00844230">
        <w:rPr>
          <w:rFonts w:asciiTheme="minorBidi" w:hAnsiTheme="minorBidi" w:cstheme="minorBidi"/>
          <w:sz w:val="20"/>
          <w:szCs w:val="20"/>
        </w:rPr>
        <w:t>hamm</w:t>
      </w:r>
      <w:r>
        <w:rPr>
          <w:rFonts w:asciiTheme="minorBidi" w:hAnsiTheme="minorBidi" w:cstheme="minorBidi"/>
          <w:sz w:val="20"/>
          <w:szCs w:val="20"/>
        </w:rPr>
        <w:t>e</w:t>
      </w:r>
      <w:r w:rsidRPr="00844230">
        <w:rPr>
          <w:rFonts w:asciiTheme="minorBidi" w:hAnsiTheme="minorBidi" w:cstheme="minorBidi"/>
          <w:sz w:val="20"/>
          <w:szCs w:val="20"/>
        </w:rPr>
        <w:t>d), except</w:t>
      </w:r>
      <w:r>
        <w:rPr>
          <w:rFonts w:asciiTheme="minorBidi" w:hAnsiTheme="minorBidi" w:cstheme="minorBidi"/>
          <w:sz w:val="20"/>
          <w:szCs w:val="20"/>
        </w:rPr>
        <w:t xml:space="preserve"> (to be)</w:t>
      </w:r>
      <w:r w:rsidRPr="00844230">
        <w:rPr>
          <w:rFonts w:asciiTheme="minorBidi" w:hAnsiTheme="minorBidi" w:cstheme="minorBidi"/>
          <w:sz w:val="20"/>
          <w:szCs w:val="20"/>
        </w:rPr>
        <w:t xml:space="preserve"> as a mercy </w:t>
      </w:r>
      <w:r w:rsidRPr="00844230">
        <w:rPr>
          <w:rFonts w:asciiTheme="minorBidi" w:hAnsiTheme="minorBidi" w:cstheme="minorBidi"/>
          <w:b/>
          <w:bCs/>
          <w:color w:val="FF0000"/>
          <w:sz w:val="20"/>
          <w:szCs w:val="20"/>
        </w:rPr>
        <w:t xml:space="preserve">to the </w:t>
      </w:r>
      <w:r>
        <w:rPr>
          <w:rFonts w:asciiTheme="minorBidi" w:hAnsiTheme="minorBidi" w:cstheme="minorBidi"/>
          <w:b/>
          <w:bCs/>
          <w:color w:val="FF0000"/>
          <w:sz w:val="20"/>
          <w:szCs w:val="20"/>
        </w:rPr>
        <w:t>W</w:t>
      </w:r>
      <w:r w:rsidRPr="00844230">
        <w:rPr>
          <w:rFonts w:asciiTheme="minorBidi" w:hAnsiTheme="minorBidi" w:cstheme="minorBidi"/>
          <w:b/>
          <w:bCs/>
          <w:color w:val="FF0000"/>
          <w:sz w:val="20"/>
          <w:szCs w:val="20"/>
        </w:rPr>
        <w:t>orlds</w:t>
      </w:r>
      <w:r w:rsidRPr="00844230">
        <w:rPr>
          <w:rFonts w:asciiTheme="minorBidi" w:hAnsiTheme="minorBidi" w:cstheme="minorBidi"/>
          <w:color w:val="FF0000"/>
          <w:sz w:val="20"/>
          <w:szCs w:val="20"/>
        </w:rPr>
        <w:t xml:space="preserve"> </w:t>
      </w:r>
      <w:r w:rsidRPr="00844230">
        <w:rPr>
          <w:rFonts w:asciiTheme="minorBidi" w:hAnsiTheme="minorBidi" w:cstheme="minorBidi"/>
          <w:sz w:val="20"/>
          <w:szCs w:val="20"/>
        </w:rPr>
        <w:t>(Al-Anbiya, 21: 107).</w:t>
      </w:r>
    </w:p>
    <w:p w14:paraId="78884A80" w14:textId="77777777" w:rsidR="00A6377B" w:rsidRDefault="00A6377B" w:rsidP="00A6377B">
      <w:pPr>
        <w:jc w:val="both"/>
        <w:rPr>
          <w:rFonts w:cstheme="minorBidi"/>
          <w:sz w:val="20"/>
        </w:rPr>
      </w:pPr>
      <w:r w:rsidRPr="00844230">
        <w:rPr>
          <w:rFonts w:cstheme="minorBidi"/>
          <w:sz w:val="20"/>
        </w:rPr>
        <w:t>Pharaoh</w:t>
      </w:r>
      <w:r w:rsidRPr="00844230">
        <w:rPr>
          <w:rFonts w:cstheme="minorBidi"/>
          <w:sz w:val="20"/>
          <w:rtl/>
        </w:rPr>
        <w:t xml:space="preserve"> </w:t>
      </w:r>
      <w:r w:rsidRPr="00844230">
        <w:rPr>
          <w:rFonts w:cstheme="minorBidi"/>
          <w:sz w:val="20"/>
        </w:rPr>
        <w:t>said</w:t>
      </w:r>
      <w:r>
        <w:rPr>
          <w:rFonts w:cstheme="minorBidi" w:hint="cs"/>
          <w:sz w:val="20"/>
          <w:rtl/>
        </w:rPr>
        <w:t>:</w:t>
      </w:r>
      <w:r w:rsidRPr="00844230">
        <w:rPr>
          <w:rFonts w:cstheme="minorBidi"/>
          <w:sz w:val="20"/>
        </w:rPr>
        <w:t xml:space="preserve"> "And what is the Lord of the </w:t>
      </w:r>
      <w:r>
        <w:rPr>
          <w:rFonts w:cstheme="minorBidi"/>
          <w:sz w:val="20"/>
        </w:rPr>
        <w:t>W</w:t>
      </w:r>
      <w:r w:rsidRPr="00844230">
        <w:rPr>
          <w:rFonts w:cstheme="minorBidi"/>
          <w:sz w:val="20"/>
        </w:rPr>
        <w:t>orlds?" (23) (Mo</w:t>
      </w:r>
      <w:r>
        <w:rPr>
          <w:rFonts w:cstheme="minorBidi"/>
          <w:sz w:val="20"/>
        </w:rPr>
        <w:t>o</w:t>
      </w:r>
      <w:r w:rsidRPr="00844230">
        <w:rPr>
          <w:rFonts w:cstheme="minorBidi"/>
          <w:sz w:val="20"/>
        </w:rPr>
        <w:t>sa, Moses) said</w:t>
      </w:r>
      <w:r>
        <w:rPr>
          <w:rFonts w:cstheme="minorBidi"/>
          <w:sz w:val="20"/>
        </w:rPr>
        <w:t>:</w:t>
      </w:r>
      <w:r w:rsidRPr="00844230">
        <w:rPr>
          <w:rFonts w:cstheme="minorBidi"/>
          <w:sz w:val="20"/>
        </w:rPr>
        <w:t xml:space="preserve"> "</w:t>
      </w:r>
      <w:r w:rsidRPr="006557EC">
        <w:rPr>
          <w:rFonts w:cstheme="minorBidi"/>
          <w:b/>
          <w:bCs/>
          <w:color w:val="EE0000"/>
          <w:sz w:val="20"/>
        </w:rPr>
        <w:t xml:space="preserve">The Lord of the heavens, the Earth, and that </w:t>
      </w:r>
      <w:r w:rsidRPr="006557EC">
        <w:rPr>
          <w:rFonts w:cstheme="minorBidi"/>
          <w:color w:val="000000" w:themeColor="text1"/>
          <w:sz w:val="20"/>
        </w:rPr>
        <w:t>(which is in)</w:t>
      </w:r>
      <w:r w:rsidRPr="006557EC">
        <w:rPr>
          <w:rFonts w:cstheme="minorBidi"/>
          <w:b/>
          <w:bCs/>
          <w:color w:val="000000" w:themeColor="text1"/>
          <w:sz w:val="20"/>
        </w:rPr>
        <w:t xml:space="preserve"> </w:t>
      </w:r>
      <w:r w:rsidRPr="006557EC">
        <w:rPr>
          <w:rFonts w:cstheme="minorBidi"/>
          <w:b/>
          <w:bCs/>
          <w:color w:val="EE0000"/>
          <w:sz w:val="20"/>
        </w:rPr>
        <w:t>between them</w:t>
      </w:r>
      <w:r w:rsidRPr="00844230">
        <w:rPr>
          <w:rFonts w:cstheme="minorBidi"/>
          <w:sz w:val="20"/>
        </w:rPr>
        <w:t>, if you should be convinced" (24)</w:t>
      </w:r>
      <w:r w:rsidRPr="00844230">
        <w:rPr>
          <w:rFonts w:cstheme="minorBidi"/>
          <w:sz w:val="20"/>
          <w:rtl/>
        </w:rPr>
        <w:t xml:space="preserve"> </w:t>
      </w:r>
      <w:r w:rsidRPr="00844230">
        <w:rPr>
          <w:rFonts w:cstheme="minorBidi"/>
          <w:sz w:val="20"/>
        </w:rPr>
        <w:t>(Al-Shu’ara, 26: 23-24).</w:t>
      </w:r>
    </w:p>
    <w:p w14:paraId="5974ACA0" w14:textId="0135DE41" w:rsidR="00C64415" w:rsidRPr="00266106" w:rsidRDefault="00C64415" w:rsidP="00547F31">
      <w:pPr>
        <w:pStyle w:val="style466"/>
        <w:bidi/>
        <w:jc w:val="both"/>
        <w:rPr>
          <w:rFonts w:asciiTheme="minorBidi" w:hAnsiTheme="minorBidi" w:cstheme="minorBidi"/>
          <w:color w:val="0070C0"/>
          <w:sz w:val="32"/>
          <w:szCs w:val="32"/>
        </w:rPr>
      </w:pPr>
      <w:r w:rsidRPr="00844230">
        <w:rPr>
          <w:rFonts w:asciiTheme="minorBidi" w:hAnsiTheme="minorBidi" w:cstheme="minorBidi"/>
          <w:sz w:val="20"/>
          <w:szCs w:val="20"/>
        </w:rPr>
        <w:t>Moreover, Prophet Mu</w:t>
      </w:r>
      <w:r w:rsidR="002E353B">
        <w:rPr>
          <w:rFonts w:asciiTheme="minorBidi" w:hAnsiTheme="minorBidi" w:cstheme="minorBidi"/>
          <w:sz w:val="20"/>
          <w:szCs w:val="20"/>
        </w:rPr>
        <w:t>’</w:t>
      </w:r>
      <w:r w:rsidRPr="00844230">
        <w:rPr>
          <w:rFonts w:asciiTheme="minorBidi" w:hAnsiTheme="minorBidi" w:cstheme="minorBidi"/>
          <w:sz w:val="20"/>
          <w:szCs w:val="20"/>
        </w:rPr>
        <w:t xml:space="preserve">hammed, </w:t>
      </w:r>
      <w:r w:rsidRPr="002E353B">
        <w:rPr>
          <w:rFonts w:asciiTheme="minorBidi" w:hAnsiTheme="minorBidi" w:cstheme="minorBidi"/>
          <w:color w:val="000000" w:themeColor="text1"/>
          <w:sz w:val="20"/>
          <w:szCs w:val="20"/>
        </w:rPr>
        <w:t>pbbuh</w:t>
      </w:r>
      <w:r w:rsidRPr="00844230">
        <w:rPr>
          <w:rFonts w:asciiTheme="minorBidi" w:hAnsiTheme="minorBidi" w:cstheme="minorBidi"/>
          <w:sz w:val="20"/>
          <w:szCs w:val="20"/>
        </w:rPr>
        <w:t xml:space="preserve">, demonstrated that he was tasked as God’s final Messenger to humanity. He did not limit his mission to the people of Makkah, or even Arabia. He actually extended it to people in other regions known to him in Asia and Africa. Moreover, he surrounded himself with African, Persian, and Roman </w:t>
      </w:r>
      <w:r w:rsidR="00570753">
        <w:rPr>
          <w:rFonts w:asciiTheme="minorBidi" w:hAnsiTheme="minorBidi" w:cstheme="minorBidi"/>
          <w:sz w:val="20"/>
          <w:szCs w:val="20"/>
        </w:rPr>
        <w:t>Muslim C</w:t>
      </w:r>
      <w:r w:rsidRPr="00844230">
        <w:rPr>
          <w:rFonts w:asciiTheme="minorBidi" w:hAnsiTheme="minorBidi" w:cstheme="minorBidi"/>
          <w:sz w:val="20"/>
          <w:szCs w:val="20"/>
        </w:rPr>
        <w:t xml:space="preserve">ompanions, in addition to Arabs. </w:t>
      </w:r>
      <w:r w:rsidR="00BC586C" w:rsidRPr="00266106">
        <w:rPr>
          <w:rStyle w:val="EndnoteReference"/>
          <w:rFonts w:asciiTheme="minorBidi" w:hAnsiTheme="minorBidi"/>
          <w:color w:val="0070C0"/>
          <w:sz w:val="32"/>
          <w:szCs w:val="32"/>
        </w:rPr>
        <w:endnoteReference w:id="91"/>
      </w:r>
    </w:p>
    <w:p w14:paraId="076440C3" w14:textId="048D8041" w:rsidR="00390C28" w:rsidRPr="00390C28" w:rsidRDefault="00390C28" w:rsidP="00C64415">
      <w:pPr>
        <w:pStyle w:val="auto-style18"/>
        <w:jc w:val="both"/>
        <w:rPr>
          <w:rFonts w:asciiTheme="minorBidi" w:hAnsiTheme="minorBidi" w:cstheme="minorBidi"/>
          <w:b/>
          <w:bCs/>
          <w:color w:val="000000" w:themeColor="text1"/>
          <w:sz w:val="20"/>
          <w:szCs w:val="20"/>
        </w:rPr>
      </w:pPr>
      <w:r w:rsidRPr="00390C28">
        <w:rPr>
          <w:rFonts w:asciiTheme="minorBidi" w:hAnsiTheme="minorBidi" w:cstheme="minorBidi"/>
          <w:b/>
          <w:bCs/>
          <w:color w:val="000000" w:themeColor="text1"/>
          <w:sz w:val="20"/>
          <w:szCs w:val="20"/>
        </w:rPr>
        <w:t>***</w:t>
      </w:r>
    </w:p>
    <w:p w14:paraId="6C0F5CB3" w14:textId="292A197D" w:rsidR="00C64415" w:rsidRPr="00844230" w:rsidRDefault="00390C28" w:rsidP="00C64415">
      <w:pPr>
        <w:pStyle w:val="auto-style18"/>
        <w:jc w:val="both"/>
        <w:rPr>
          <w:rFonts w:asciiTheme="minorBidi" w:hAnsiTheme="minorBidi" w:cstheme="minorBidi"/>
          <w:b/>
          <w:bCs/>
          <w:color w:val="FF0000"/>
          <w:sz w:val="20"/>
          <w:szCs w:val="20"/>
        </w:rPr>
      </w:pPr>
      <w:r>
        <w:rPr>
          <w:rFonts w:asciiTheme="minorBidi" w:hAnsiTheme="minorBidi" w:cstheme="minorBidi"/>
          <w:b/>
          <w:bCs/>
          <w:color w:val="FF0000"/>
          <w:sz w:val="20"/>
          <w:szCs w:val="20"/>
        </w:rPr>
        <w:t xml:space="preserve">5. </w:t>
      </w:r>
      <w:r w:rsidR="00C64415" w:rsidRPr="00844230">
        <w:rPr>
          <w:rFonts w:asciiTheme="minorBidi" w:hAnsiTheme="minorBidi" w:cstheme="minorBidi"/>
          <w:b/>
          <w:bCs/>
          <w:color w:val="FF0000"/>
          <w:sz w:val="20"/>
          <w:szCs w:val="20"/>
        </w:rPr>
        <w:t>Divine Justice</w:t>
      </w:r>
    </w:p>
    <w:p w14:paraId="1B92B29D" w14:textId="77777777" w:rsidR="00532099" w:rsidRPr="00844230" w:rsidRDefault="00532099" w:rsidP="00532099">
      <w:pPr>
        <w:pStyle w:val="auto-style60"/>
        <w:bidi w:val="0"/>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V</w:t>
      </w:r>
      <w:r w:rsidRPr="00844230">
        <w:rPr>
          <w:rFonts w:asciiTheme="minorBidi" w:hAnsiTheme="minorBidi" w:cstheme="minorBidi"/>
          <w:color w:val="000000" w:themeColor="text1"/>
          <w:sz w:val="20"/>
          <w:szCs w:val="20"/>
        </w:rPr>
        <w:t xml:space="preserve">erses 25: 35-40 </w:t>
      </w:r>
      <w:r>
        <w:rPr>
          <w:rFonts w:asciiTheme="minorBidi" w:hAnsiTheme="minorBidi" w:cstheme="minorBidi"/>
          <w:color w:val="000000" w:themeColor="text1"/>
          <w:sz w:val="20"/>
          <w:szCs w:val="20"/>
        </w:rPr>
        <w:t>of</w:t>
      </w:r>
      <w:r w:rsidRPr="00844230">
        <w:rPr>
          <w:rFonts w:asciiTheme="minorBidi" w:hAnsiTheme="minorBidi" w:cstheme="minorBidi"/>
          <w:color w:val="000000" w:themeColor="text1"/>
          <w:sz w:val="20"/>
          <w:szCs w:val="20"/>
        </w:rPr>
        <w:t xml:space="preserve"> the Holy Quran</w:t>
      </w:r>
      <w:r>
        <w:rPr>
          <w:rFonts w:asciiTheme="minorBidi" w:hAnsiTheme="minorBidi" w:cstheme="minorBidi"/>
          <w:color w:val="000000" w:themeColor="text1"/>
          <w:sz w:val="20"/>
          <w:szCs w:val="20"/>
        </w:rPr>
        <w:t xml:space="preserve"> provide a</w:t>
      </w:r>
      <w:r w:rsidRPr="00844230">
        <w:rPr>
          <w:rFonts w:asciiTheme="minorBidi" w:hAnsiTheme="minorBidi" w:cstheme="minorBidi"/>
          <w:color w:val="000000" w:themeColor="text1"/>
          <w:sz w:val="20"/>
          <w:szCs w:val="20"/>
        </w:rPr>
        <w:t xml:space="preserve"> decisive evidence</w:t>
      </w:r>
      <w:r>
        <w:rPr>
          <w:rFonts w:asciiTheme="minorBidi" w:hAnsiTheme="minorBidi" w:cstheme="minorBidi"/>
          <w:color w:val="000000" w:themeColor="text1"/>
          <w:sz w:val="20"/>
          <w:szCs w:val="20"/>
        </w:rPr>
        <w:t xml:space="preserve"> for the view that </w:t>
      </w:r>
      <w:r w:rsidRPr="00844230">
        <w:rPr>
          <w:rFonts w:asciiTheme="minorBidi" w:hAnsiTheme="minorBidi" w:cstheme="minorBidi"/>
          <w:color w:val="000000" w:themeColor="text1"/>
          <w:sz w:val="20"/>
          <w:szCs w:val="20"/>
        </w:rPr>
        <w:t xml:space="preserve">the flood </w:t>
      </w:r>
      <w:r>
        <w:rPr>
          <w:rFonts w:asciiTheme="minorBidi" w:hAnsiTheme="minorBidi" w:cstheme="minorBidi"/>
          <w:color w:val="000000" w:themeColor="text1"/>
          <w:sz w:val="20"/>
          <w:szCs w:val="20"/>
        </w:rPr>
        <w:t>w</w:t>
      </w:r>
      <w:r w:rsidRPr="00844230">
        <w:rPr>
          <w:rFonts w:asciiTheme="minorBidi" w:hAnsiTheme="minorBidi" w:cstheme="minorBidi"/>
          <w:color w:val="000000" w:themeColor="text1"/>
          <w:sz w:val="20"/>
          <w:szCs w:val="20"/>
        </w:rPr>
        <w:t>as a specific punishment</w:t>
      </w:r>
      <w:r>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inflicted on</w:t>
      </w:r>
      <w:r w:rsidRPr="00844230">
        <w:rPr>
          <w:rFonts w:asciiTheme="minorBidi" w:hAnsiTheme="minorBidi" w:cstheme="minorBidi"/>
          <w:color w:val="000000" w:themeColor="text1"/>
          <w:sz w:val="20"/>
          <w:szCs w:val="20"/>
        </w:rPr>
        <w:t xml:space="preserve"> the people of Noo'h</w:t>
      </w:r>
      <w:r>
        <w:rPr>
          <w:rFonts w:asciiTheme="minorBidi" w:hAnsiTheme="minorBidi" w:cstheme="minorBidi"/>
          <w:color w:val="000000" w:themeColor="text1"/>
          <w:sz w:val="20"/>
          <w:szCs w:val="20"/>
        </w:rPr>
        <w:t xml:space="preserve"> (Noah)</w:t>
      </w:r>
      <w:r w:rsidRPr="00844230">
        <w:rPr>
          <w:rFonts w:asciiTheme="minorBidi" w:hAnsiTheme="minorBidi" w:cstheme="minorBidi"/>
          <w:color w:val="000000" w:themeColor="text1"/>
          <w:sz w:val="20"/>
          <w:szCs w:val="20"/>
        </w:rPr>
        <w:t>,</w:t>
      </w:r>
      <w:r>
        <w:rPr>
          <w:rFonts w:asciiTheme="minorBidi" w:hAnsiTheme="minorBidi" w:cstheme="minorBidi"/>
          <w:color w:val="000000" w:themeColor="text1"/>
          <w:sz w:val="20"/>
          <w:szCs w:val="20"/>
        </w:rPr>
        <w:t xml:space="preserve"> pbuh,</w:t>
      </w:r>
      <w:r w:rsidRPr="00844230">
        <w:rPr>
          <w:rFonts w:asciiTheme="minorBidi" w:hAnsiTheme="minorBidi" w:cstheme="minorBidi"/>
          <w:color w:val="000000" w:themeColor="text1"/>
          <w:sz w:val="20"/>
          <w:szCs w:val="20"/>
        </w:rPr>
        <w:t xml:space="preserve"> not </w:t>
      </w:r>
      <w:r>
        <w:rPr>
          <w:rFonts w:asciiTheme="minorBidi" w:hAnsiTheme="minorBidi" w:cstheme="minorBidi"/>
          <w:color w:val="000000" w:themeColor="text1"/>
          <w:sz w:val="20"/>
          <w:szCs w:val="20"/>
        </w:rPr>
        <w:t>on</w:t>
      </w:r>
      <w:r>
        <w:rPr>
          <w:rFonts w:asciiTheme="minorBidi" w:hAnsiTheme="minorBidi" w:cstheme="minorBidi" w:hint="cs"/>
          <w:color w:val="000000" w:themeColor="text1"/>
          <w:sz w:val="20"/>
          <w:szCs w:val="20"/>
          <w:rtl/>
        </w:rPr>
        <w:t xml:space="preserve"> </w:t>
      </w:r>
      <w:r>
        <w:rPr>
          <w:rFonts w:asciiTheme="minorBidi" w:hAnsiTheme="minorBidi" w:cstheme="minorBidi"/>
          <w:color w:val="000000" w:themeColor="text1"/>
          <w:sz w:val="20"/>
          <w:szCs w:val="20"/>
        </w:rPr>
        <w:t xml:space="preserve">all humans, on </w:t>
      </w:r>
      <w:r w:rsidRPr="00844230">
        <w:rPr>
          <w:rFonts w:asciiTheme="minorBidi" w:hAnsiTheme="minorBidi" w:cstheme="minorBidi"/>
          <w:color w:val="000000" w:themeColor="text1"/>
          <w:sz w:val="20"/>
          <w:szCs w:val="20"/>
        </w:rPr>
        <w:t xml:space="preserve">the whole planet of </w:t>
      </w:r>
      <w:r>
        <w:rPr>
          <w:rFonts w:asciiTheme="minorBidi" w:hAnsiTheme="minorBidi" w:cstheme="minorBidi"/>
          <w:color w:val="000000" w:themeColor="text1"/>
          <w:sz w:val="20"/>
          <w:szCs w:val="20"/>
        </w:rPr>
        <w:t xml:space="preserve">the </w:t>
      </w:r>
      <w:r w:rsidRPr="00844230">
        <w:rPr>
          <w:rFonts w:asciiTheme="minorBidi" w:hAnsiTheme="minorBidi" w:cstheme="minorBidi"/>
          <w:color w:val="000000" w:themeColor="text1"/>
          <w:sz w:val="20"/>
          <w:szCs w:val="20"/>
        </w:rPr>
        <w:t>Earth</w:t>
      </w:r>
      <w:r>
        <w:rPr>
          <w:rFonts w:asciiTheme="minorBidi" w:hAnsiTheme="minorBidi" w:cstheme="minorBidi"/>
          <w:color w:val="000000" w:themeColor="text1"/>
          <w:sz w:val="20"/>
          <w:szCs w:val="20"/>
        </w:rPr>
        <w:t>. The verses</w:t>
      </w:r>
      <w:r w:rsidRPr="00844230">
        <w:rPr>
          <w:rFonts w:asciiTheme="minorBidi" w:hAnsiTheme="minorBidi" w:cstheme="minorBidi"/>
          <w:color w:val="000000" w:themeColor="text1"/>
          <w:sz w:val="20"/>
          <w:szCs w:val="20"/>
        </w:rPr>
        <w:t xml:space="preserve"> tell us that they were punished just like other disbelievers</w:t>
      </w:r>
      <w:r>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xml:space="preserve"> in other specific times</w:t>
      </w:r>
      <w:r>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xml:space="preserve"> and</w:t>
      </w:r>
      <w:r>
        <w:rPr>
          <w:rFonts w:asciiTheme="minorBidi" w:hAnsiTheme="minorBidi" w:cstheme="minorBidi"/>
          <w:color w:val="000000" w:themeColor="text1"/>
          <w:sz w:val="20"/>
          <w:szCs w:val="20"/>
        </w:rPr>
        <w:t xml:space="preserve"> in </w:t>
      </w:r>
      <w:r w:rsidRPr="00844230">
        <w:rPr>
          <w:rFonts w:asciiTheme="minorBidi" w:hAnsiTheme="minorBidi" w:cstheme="minorBidi"/>
          <w:color w:val="000000" w:themeColor="text1"/>
          <w:sz w:val="20"/>
          <w:szCs w:val="20"/>
        </w:rPr>
        <w:t>specific locations</w:t>
      </w:r>
      <w:r>
        <w:rPr>
          <w:rFonts w:asciiTheme="minorBidi" w:hAnsiTheme="minorBidi" w:cstheme="minorBidi"/>
          <w:color w:val="000000" w:themeColor="text1"/>
          <w:sz w:val="20"/>
          <w:szCs w:val="20"/>
        </w:rPr>
        <w:t>, on the Earth</w:t>
      </w:r>
      <w:r w:rsidRPr="00844230">
        <w:rPr>
          <w:rFonts w:asciiTheme="minorBidi" w:hAnsiTheme="minorBidi" w:cstheme="minorBidi"/>
          <w:color w:val="000000" w:themeColor="text1"/>
          <w:sz w:val="20"/>
          <w:szCs w:val="20"/>
        </w:rPr>
        <w:t>.  </w:t>
      </w:r>
    </w:p>
    <w:p w14:paraId="32EF0239" w14:textId="77777777" w:rsidR="00C64415" w:rsidRPr="00844230" w:rsidRDefault="00C64415" w:rsidP="00BE4879">
      <w:pPr>
        <w:pStyle w:val="auto-style9"/>
        <w:bidi/>
        <w:jc w:val="both"/>
        <w:rPr>
          <w:rStyle w:val="auto-style551"/>
          <w:rFonts w:asciiTheme="minorBidi" w:hAnsiTheme="minorBidi" w:cstheme="minorBidi"/>
          <w:sz w:val="28"/>
          <w:szCs w:val="28"/>
        </w:rPr>
      </w:pPr>
      <w:r w:rsidRPr="00844230">
        <w:rPr>
          <w:rFonts w:asciiTheme="minorBidi" w:hAnsiTheme="minorBidi" w:cstheme="minorBidi"/>
          <w:sz w:val="28"/>
          <w:szCs w:val="28"/>
          <w:rtl/>
        </w:rPr>
        <w:t>بِسْمِ اللَّـهِ الرَّحْمَـٰنِ الرَّحِيمِ  </w:t>
      </w:r>
    </w:p>
    <w:p w14:paraId="30E70856" w14:textId="6E0FC1C2" w:rsidR="003A22A2" w:rsidRPr="003A22A2" w:rsidRDefault="003A22A2" w:rsidP="003A22A2">
      <w:pPr>
        <w:pStyle w:val="auto-style9"/>
        <w:bidi/>
        <w:jc w:val="both"/>
        <w:rPr>
          <w:rFonts w:asciiTheme="minorBidi" w:hAnsiTheme="minorBidi" w:cstheme="minorBidi"/>
          <w:sz w:val="28"/>
          <w:szCs w:val="28"/>
          <w:rtl/>
        </w:rPr>
      </w:pPr>
      <w:r w:rsidRPr="003A22A2">
        <w:rPr>
          <w:rFonts w:asciiTheme="minorBidi" w:hAnsiTheme="minorBidi"/>
          <w:sz w:val="28"/>
          <w:szCs w:val="28"/>
          <w:rtl/>
        </w:rPr>
        <w:t xml:space="preserve">وَلَقَدْ آتَيْنَا </w:t>
      </w:r>
      <w:r w:rsidRPr="00824471">
        <w:rPr>
          <w:rFonts w:asciiTheme="minorBidi" w:hAnsiTheme="minorBidi"/>
          <w:b/>
          <w:bCs/>
          <w:color w:val="EE0000"/>
          <w:sz w:val="28"/>
          <w:szCs w:val="28"/>
          <w:rtl/>
        </w:rPr>
        <w:t>مُوسَى</w:t>
      </w:r>
      <w:r w:rsidRPr="003A22A2">
        <w:rPr>
          <w:rFonts w:asciiTheme="minorBidi" w:hAnsiTheme="minorBidi"/>
          <w:sz w:val="28"/>
          <w:szCs w:val="28"/>
          <w:rtl/>
        </w:rPr>
        <w:t xml:space="preserve"> الْكِتَابَ وَجَعَلْنَا مَعَهُ أَخَاهُ </w:t>
      </w:r>
      <w:r w:rsidRPr="00286A31">
        <w:rPr>
          <w:rFonts w:asciiTheme="minorBidi" w:hAnsiTheme="minorBidi"/>
          <w:b/>
          <w:bCs/>
          <w:color w:val="EE0000"/>
          <w:sz w:val="28"/>
          <w:szCs w:val="28"/>
          <w:rtl/>
        </w:rPr>
        <w:t>هَارُونَ</w:t>
      </w:r>
      <w:r w:rsidRPr="003A22A2">
        <w:rPr>
          <w:rFonts w:asciiTheme="minorBidi" w:hAnsiTheme="minorBidi"/>
          <w:sz w:val="28"/>
          <w:szCs w:val="28"/>
          <w:rtl/>
        </w:rPr>
        <w:t xml:space="preserve"> وَزِيرًا </w:t>
      </w:r>
      <w:r w:rsidRPr="00286A31">
        <w:rPr>
          <w:rFonts w:asciiTheme="minorBidi" w:hAnsiTheme="minorBidi" w:cstheme="minorBidi"/>
          <w:cs/>
        </w:rPr>
        <w:t>‎</w:t>
      </w:r>
      <w:r w:rsidRPr="00286A31">
        <w:rPr>
          <w:rFonts w:asciiTheme="minorBidi" w:hAnsiTheme="minorBidi"/>
          <w:rtl/>
        </w:rPr>
        <w:t>﴿٣٥﴾‏</w:t>
      </w:r>
      <w:r w:rsidRPr="003A22A2">
        <w:rPr>
          <w:rFonts w:asciiTheme="minorBidi" w:hAnsiTheme="minorBidi"/>
          <w:sz w:val="28"/>
          <w:szCs w:val="28"/>
          <w:rtl/>
        </w:rPr>
        <w:t xml:space="preserve"> فَقُلْنَا اذْهَبَا إِلَى </w:t>
      </w:r>
      <w:r w:rsidRPr="00286A31">
        <w:rPr>
          <w:rFonts w:asciiTheme="minorBidi" w:hAnsiTheme="minorBidi"/>
          <w:b/>
          <w:bCs/>
          <w:color w:val="EE0000"/>
          <w:sz w:val="28"/>
          <w:szCs w:val="28"/>
          <w:rtl/>
        </w:rPr>
        <w:t>الْقَوْمِ</w:t>
      </w:r>
      <w:r w:rsidRPr="003A22A2">
        <w:rPr>
          <w:rFonts w:asciiTheme="minorBidi" w:hAnsiTheme="minorBidi"/>
          <w:sz w:val="28"/>
          <w:szCs w:val="28"/>
          <w:rtl/>
        </w:rPr>
        <w:t xml:space="preserve"> </w:t>
      </w:r>
      <w:r w:rsidRPr="00286A31">
        <w:rPr>
          <w:rFonts w:asciiTheme="minorBidi" w:hAnsiTheme="minorBidi"/>
          <w:b/>
          <w:bCs/>
          <w:color w:val="EE0000"/>
          <w:sz w:val="28"/>
          <w:szCs w:val="28"/>
          <w:rtl/>
        </w:rPr>
        <w:t>الَّذِينَ كَذَّبُوا</w:t>
      </w:r>
      <w:r w:rsidRPr="00286A31">
        <w:rPr>
          <w:rFonts w:asciiTheme="minorBidi" w:hAnsiTheme="minorBidi"/>
          <w:color w:val="EE0000"/>
          <w:sz w:val="28"/>
          <w:szCs w:val="28"/>
          <w:rtl/>
        </w:rPr>
        <w:t xml:space="preserve"> </w:t>
      </w:r>
      <w:r w:rsidRPr="003A22A2">
        <w:rPr>
          <w:rFonts w:asciiTheme="minorBidi" w:hAnsiTheme="minorBidi"/>
          <w:sz w:val="28"/>
          <w:szCs w:val="28"/>
          <w:rtl/>
        </w:rPr>
        <w:t xml:space="preserve">بِآيَاتِنَا فَدَمَّرْنَاهُمْ تَدْمِيرًا </w:t>
      </w:r>
      <w:r w:rsidRPr="00286A31">
        <w:rPr>
          <w:rFonts w:asciiTheme="minorBidi" w:hAnsiTheme="minorBidi" w:cstheme="minorBidi"/>
          <w:cs/>
        </w:rPr>
        <w:t>‎</w:t>
      </w:r>
      <w:r w:rsidRPr="00286A31">
        <w:rPr>
          <w:rFonts w:asciiTheme="minorBidi" w:hAnsiTheme="minorBidi"/>
          <w:rtl/>
        </w:rPr>
        <w:t>﴿٣٦﴾‏</w:t>
      </w:r>
      <w:r w:rsidRPr="003A22A2">
        <w:rPr>
          <w:rFonts w:asciiTheme="minorBidi" w:hAnsiTheme="minorBidi"/>
          <w:sz w:val="28"/>
          <w:szCs w:val="28"/>
          <w:rtl/>
        </w:rPr>
        <w:t xml:space="preserve"> </w:t>
      </w:r>
      <w:r w:rsidRPr="00286A31">
        <w:rPr>
          <w:rFonts w:asciiTheme="minorBidi" w:hAnsiTheme="minorBidi"/>
          <w:b/>
          <w:bCs/>
          <w:color w:val="EE0000"/>
          <w:sz w:val="28"/>
          <w:szCs w:val="28"/>
          <w:rtl/>
        </w:rPr>
        <w:t>وَقَوْمَ نُوحٍ</w:t>
      </w:r>
      <w:r w:rsidRPr="00286A31">
        <w:rPr>
          <w:rFonts w:asciiTheme="minorBidi" w:hAnsiTheme="minorBidi"/>
          <w:color w:val="EE0000"/>
          <w:sz w:val="28"/>
          <w:szCs w:val="28"/>
          <w:rtl/>
        </w:rPr>
        <w:t xml:space="preserve"> </w:t>
      </w:r>
      <w:r w:rsidRPr="003A22A2">
        <w:rPr>
          <w:rFonts w:asciiTheme="minorBidi" w:hAnsiTheme="minorBidi"/>
          <w:sz w:val="28"/>
          <w:szCs w:val="28"/>
          <w:rtl/>
        </w:rPr>
        <w:t xml:space="preserve">لَّمَّا كَذَّبُوا الرُّسُلَ أَغْرَقْنَاهُمْ وَجَعَلْنَاهُمْ لِلنَّاسِ آيَةً ۖ وَأَعْتَدْنَا لِلظَّالِمِينَ عَذَابًا أَلِيمًا </w:t>
      </w:r>
      <w:r w:rsidRPr="003A22A2">
        <w:rPr>
          <w:rFonts w:asciiTheme="minorBidi" w:hAnsiTheme="minorBidi" w:cstheme="minorBidi"/>
          <w:sz w:val="28"/>
          <w:szCs w:val="28"/>
          <w:cs/>
        </w:rPr>
        <w:t>‎</w:t>
      </w:r>
      <w:r w:rsidRPr="00286A31">
        <w:rPr>
          <w:rFonts w:asciiTheme="minorBidi" w:hAnsiTheme="minorBidi"/>
          <w:rtl/>
        </w:rPr>
        <w:t>﴿٣٧﴾‏</w:t>
      </w:r>
      <w:r w:rsidRPr="003A22A2">
        <w:rPr>
          <w:rFonts w:asciiTheme="minorBidi" w:hAnsiTheme="minorBidi"/>
          <w:sz w:val="28"/>
          <w:szCs w:val="28"/>
          <w:rtl/>
        </w:rPr>
        <w:t xml:space="preserve"> </w:t>
      </w:r>
      <w:r w:rsidRPr="00286A31">
        <w:rPr>
          <w:rFonts w:asciiTheme="minorBidi" w:hAnsiTheme="minorBidi"/>
          <w:b/>
          <w:bCs/>
          <w:color w:val="EE0000"/>
          <w:sz w:val="28"/>
          <w:szCs w:val="28"/>
          <w:rtl/>
        </w:rPr>
        <w:t>وَعَادًا وَثَمُودَ وَأَصْحَابَ الرَّسِّ</w:t>
      </w:r>
      <w:r w:rsidRPr="00286A31">
        <w:rPr>
          <w:rFonts w:asciiTheme="minorBidi" w:hAnsiTheme="minorBidi"/>
          <w:color w:val="EE0000"/>
          <w:sz w:val="28"/>
          <w:szCs w:val="28"/>
          <w:rtl/>
        </w:rPr>
        <w:t xml:space="preserve"> </w:t>
      </w:r>
      <w:r w:rsidRPr="003A22A2">
        <w:rPr>
          <w:rFonts w:asciiTheme="minorBidi" w:hAnsiTheme="minorBidi"/>
          <w:sz w:val="28"/>
          <w:szCs w:val="28"/>
          <w:rtl/>
        </w:rPr>
        <w:t xml:space="preserve">وَقُرُونًا بَيْنَ ذَٰلِكَ كَثِيرًا </w:t>
      </w:r>
      <w:r w:rsidRPr="003A22A2">
        <w:rPr>
          <w:rFonts w:asciiTheme="minorBidi" w:hAnsiTheme="minorBidi" w:cstheme="minorBidi"/>
          <w:sz w:val="28"/>
          <w:szCs w:val="28"/>
          <w:cs/>
        </w:rPr>
        <w:t>‎</w:t>
      </w:r>
      <w:r w:rsidRPr="00286A31">
        <w:rPr>
          <w:rFonts w:asciiTheme="minorBidi" w:hAnsiTheme="minorBidi"/>
          <w:rtl/>
        </w:rPr>
        <w:t>﴿٣٨﴾</w:t>
      </w:r>
      <w:r w:rsidRPr="003A22A2">
        <w:rPr>
          <w:rFonts w:asciiTheme="minorBidi" w:hAnsiTheme="minorBidi"/>
          <w:sz w:val="28"/>
          <w:szCs w:val="28"/>
          <w:rtl/>
        </w:rPr>
        <w:t xml:space="preserve">‏ وَكُلًّا ضَرَبْنَا لَهُ الْأَمْثَالَ ۖ وَكُلًّا تَبَّرْنَا تَتْبِيرًا </w:t>
      </w:r>
      <w:r w:rsidRPr="003A22A2">
        <w:rPr>
          <w:rFonts w:asciiTheme="minorBidi" w:hAnsiTheme="minorBidi" w:cstheme="minorBidi"/>
          <w:sz w:val="28"/>
          <w:szCs w:val="28"/>
          <w:cs/>
        </w:rPr>
        <w:t>‎</w:t>
      </w:r>
      <w:r w:rsidRPr="00286A31">
        <w:rPr>
          <w:rFonts w:asciiTheme="minorBidi" w:hAnsiTheme="minorBidi"/>
          <w:rtl/>
        </w:rPr>
        <w:t xml:space="preserve">﴿٣٩﴾‏ </w:t>
      </w:r>
      <w:r w:rsidRPr="003A22A2">
        <w:rPr>
          <w:rFonts w:asciiTheme="minorBidi" w:hAnsiTheme="minorBidi"/>
          <w:sz w:val="28"/>
          <w:szCs w:val="28"/>
          <w:rtl/>
        </w:rPr>
        <w:t xml:space="preserve">وَلَقَدْ أَتَوْا عَلَى </w:t>
      </w:r>
      <w:r w:rsidRPr="00286A31">
        <w:rPr>
          <w:rFonts w:asciiTheme="minorBidi" w:hAnsiTheme="minorBidi"/>
          <w:b/>
          <w:bCs/>
          <w:color w:val="EE0000"/>
          <w:sz w:val="28"/>
          <w:szCs w:val="28"/>
          <w:rtl/>
        </w:rPr>
        <w:t xml:space="preserve">الْقَرْيَةِ </w:t>
      </w:r>
      <w:r w:rsidRPr="00286A31">
        <w:rPr>
          <w:rFonts w:asciiTheme="minorBidi" w:hAnsiTheme="minorBidi"/>
          <w:color w:val="000000" w:themeColor="text1"/>
          <w:sz w:val="28"/>
          <w:szCs w:val="28"/>
          <w:rtl/>
        </w:rPr>
        <w:t xml:space="preserve">الَّتِي أُمْطِرَتْ مَطَرَ السَّوْءِ ۚ </w:t>
      </w:r>
      <w:r w:rsidRPr="003A22A2">
        <w:rPr>
          <w:rFonts w:asciiTheme="minorBidi" w:hAnsiTheme="minorBidi"/>
          <w:sz w:val="28"/>
          <w:szCs w:val="28"/>
          <w:rtl/>
        </w:rPr>
        <w:t xml:space="preserve">أَفَلَمْ يَكُونُوا يَرَوْنَهَا ۚ بَلْ كَانُوا لَا يَرْجُونَ نُشُورًا </w:t>
      </w:r>
      <w:r w:rsidRPr="003A22A2">
        <w:rPr>
          <w:rFonts w:asciiTheme="minorBidi" w:hAnsiTheme="minorBidi" w:cstheme="minorBidi"/>
          <w:sz w:val="28"/>
          <w:szCs w:val="28"/>
          <w:cs/>
        </w:rPr>
        <w:t>‎</w:t>
      </w:r>
      <w:r w:rsidRPr="00286A31">
        <w:rPr>
          <w:rFonts w:asciiTheme="minorBidi" w:hAnsiTheme="minorBidi"/>
          <w:rtl/>
        </w:rPr>
        <w:t>﴿٤٠</w:t>
      </w:r>
      <w:r w:rsidRPr="00286A31">
        <w:rPr>
          <w:rFonts w:asciiTheme="minorBidi" w:hAnsiTheme="minorBidi" w:cstheme="minorBidi"/>
          <w:sz w:val="28"/>
          <w:szCs w:val="28"/>
          <w:rtl/>
        </w:rPr>
        <w:t>﴾‏</w:t>
      </w:r>
      <w:r w:rsidRPr="00286A31">
        <w:rPr>
          <w:rFonts w:asciiTheme="minorBidi" w:hAnsiTheme="minorBidi" w:cstheme="minorBidi"/>
          <w:sz w:val="28"/>
          <w:szCs w:val="28"/>
        </w:rPr>
        <w:t xml:space="preserve"> </w:t>
      </w:r>
      <w:r w:rsidRPr="00286A31">
        <w:rPr>
          <w:rStyle w:val="style4581"/>
          <w:rFonts w:asciiTheme="minorBidi" w:hAnsiTheme="minorBidi" w:cstheme="minorBidi"/>
          <w:sz w:val="28"/>
          <w:szCs w:val="28"/>
          <w:rtl/>
        </w:rPr>
        <w:t>(ال</w:t>
      </w:r>
      <w:r w:rsidR="00286A31">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ف</w:t>
      </w:r>
      <w:r w:rsidR="00286A31">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ر</w:t>
      </w:r>
      <w:r w:rsidR="00286A31">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ق</w:t>
      </w:r>
      <w:r w:rsidR="00286A31">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ان</w:t>
      </w:r>
      <w:r w:rsidR="00286A31">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 xml:space="preserve"> ،</w:t>
      </w:r>
      <w:r w:rsidRPr="00844230">
        <w:rPr>
          <w:rStyle w:val="style4581"/>
          <w:rFonts w:asciiTheme="minorBidi" w:hAnsiTheme="minorBidi" w:cstheme="minorBidi"/>
          <w:rtl/>
        </w:rPr>
        <w:t xml:space="preserve"> </w:t>
      </w:r>
      <w:r w:rsidRPr="00844230">
        <w:rPr>
          <w:rStyle w:val="style4581"/>
          <w:rFonts w:asciiTheme="minorBidi" w:hAnsiTheme="minorBidi" w:cstheme="minorBidi"/>
          <w:sz w:val="24"/>
          <w:szCs w:val="24"/>
          <w:rtl/>
        </w:rPr>
        <w:t>25: 35-40</w:t>
      </w:r>
      <w:r w:rsidRPr="00286A31">
        <w:rPr>
          <w:rStyle w:val="style4581"/>
          <w:rFonts w:asciiTheme="minorBidi" w:hAnsiTheme="minorBidi" w:cstheme="minorBidi"/>
          <w:sz w:val="28"/>
          <w:szCs w:val="28"/>
          <w:rtl/>
        </w:rPr>
        <w:t>).</w:t>
      </w:r>
      <w:r w:rsidRPr="00286A31">
        <w:rPr>
          <w:rFonts w:asciiTheme="minorBidi" w:hAnsiTheme="minorBidi" w:cstheme="minorBidi"/>
          <w:sz w:val="28"/>
          <w:szCs w:val="28"/>
        </w:rPr>
        <w:t> </w:t>
      </w:r>
    </w:p>
    <w:p w14:paraId="0B2FFD15" w14:textId="77777777" w:rsidR="00C64415" w:rsidRPr="00844230" w:rsidRDefault="00C64415" w:rsidP="00BE4879">
      <w:pPr>
        <w:pStyle w:val="style466"/>
        <w:spacing w:before="0" w:beforeAutospacing="0" w:after="0" w:afterAutospacing="0"/>
        <w:jc w:val="both"/>
        <w:rPr>
          <w:rFonts w:asciiTheme="minorBidi" w:hAnsiTheme="minorBidi" w:cstheme="minorBidi"/>
          <w:color w:val="000000" w:themeColor="text1"/>
          <w:sz w:val="20"/>
          <w:szCs w:val="20"/>
        </w:rPr>
      </w:pPr>
      <w:r w:rsidRPr="00844230">
        <w:rPr>
          <w:rFonts w:asciiTheme="minorBidi" w:hAnsiTheme="minorBidi" w:cstheme="minorBidi"/>
          <w:sz w:val="20"/>
          <w:szCs w:val="20"/>
        </w:rPr>
        <w:t>In the name of Allah, the Beneficent, the Merciful  </w:t>
      </w:r>
    </w:p>
    <w:p w14:paraId="4B0CCEC4" w14:textId="3B423D09" w:rsidR="00C64415" w:rsidRPr="00457BB5" w:rsidRDefault="00C64415" w:rsidP="00BE4879">
      <w:pPr>
        <w:pStyle w:val="auto-style60"/>
        <w:bidi w:val="0"/>
        <w:jc w:val="both"/>
        <w:rPr>
          <w:rFonts w:asciiTheme="minorBidi" w:hAnsiTheme="minorBidi" w:cstheme="minorBidi"/>
          <w:color w:val="000000" w:themeColor="text1"/>
          <w:sz w:val="20"/>
          <w:szCs w:val="20"/>
        </w:rPr>
      </w:pPr>
      <w:r w:rsidRPr="00844230">
        <w:rPr>
          <w:rFonts w:asciiTheme="minorBidi" w:hAnsiTheme="minorBidi" w:cstheme="minorBidi"/>
          <w:color w:val="000000" w:themeColor="text1"/>
          <w:sz w:val="20"/>
          <w:szCs w:val="20"/>
        </w:rPr>
        <w:t>And indeed</w:t>
      </w:r>
      <w:r w:rsidR="003A22A2">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xml:space="preserve"> We gave </w:t>
      </w:r>
      <w:r w:rsidRPr="007D31AA">
        <w:rPr>
          <w:rFonts w:asciiTheme="minorBidi" w:hAnsiTheme="minorBidi" w:cstheme="minorBidi"/>
          <w:b/>
          <w:bCs/>
          <w:color w:val="EE0000"/>
          <w:sz w:val="20"/>
          <w:szCs w:val="20"/>
        </w:rPr>
        <w:t>Mo</w:t>
      </w:r>
      <w:r w:rsidR="007D31AA" w:rsidRPr="007D31AA">
        <w:rPr>
          <w:rFonts w:asciiTheme="minorBidi" w:hAnsiTheme="minorBidi" w:cstheme="minorBidi"/>
          <w:b/>
          <w:bCs/>
          <w:color w:val="EE0000"/>
          <w:sz w:val="20"/>
          <w:szCs w:val="20"/>
        </w:rPr>
        <w:t>o</w:t>
      </w:r>
      <w:r w:rsidRPr="007D31AA">
        <w:rPr>
          <w:rFonts w:asciiTheme="minorBidi" w:hAnsiTheme="minorBidi" w:cstheme="minorBidi"/>
          <w:b/>
          <w:bCs/>
          <w:color w:val="EE0000"/>
          <w:sz w:val="20"/>
          <w:szCs w:val="20"/>
        </w:rPr>
        <w:t>sa</w:t>
      </w:r>
      <w:r w:rsidRPr="00844230">
        <w:rPr>
          <w:rFonts w:asciiTheme="minorBidi" w:hAnsiTheme="minorBidi" w:cstheme="minorBidi"/>
          <w:color w:val="000000" w:themeColor="text1"/>
          <w:sz w:val="20"/>
          <w:szCs w:val="20"/>
        </w:rPr>
        <w:t xml:space="preserve"> (</w:t>
      </w:r>
      <w:r w:rsidRPr="007D31AA">
        <w:rPr>
          <w:rFonts w:asciiTheme="minorBidi" w:hAnsiTheme="minorBidi" w:cstheme="minorBidi"/>
          <w:b/>
          <w:bCs/>
          <w:color w:val="EE0000"/>
          <w:sz w:val="20"/>
          <w:szCs w:val="20"/>
        </w:rPr>
        <w:t>Moses</w:t>
      </w:r>
      <w:r w:rsidRPr="00844230">
        <w:rPr>
          <w:rFonts w:asciiTheme="minorBidi" w:hAnsiTheme="minorBidi" w:cstheme="minorBidi"/>
          <w:color w:val="000000" w:themeColor="text1"/>
          <w:sz w:val="20"/>
          <w:szCs w:val="20"/>
        </w:rPr>
        <w:t xml:space="preserve">) the Scripture (the Torah), and placed his brother </w:t>
      </w:r>
      <w:r w:rsidRPr="007D31AA">
        <w:rPr>
          <w:rFonts w:asciiTheme="minorBidi" w:hAnsiTheme="minorBidi" w:cstheme="minorBidi"/>
          <w:b/>
          <w:bCs/>
          <w:color w:val="EE0000"/>
          <w:sz w:val="20"/>
          <w:szCs w:val="20"/>
        </w:rPr>
        <w:t>Haro</w:t>
      </w:r>
      <w:r w:rsidR="007D31AA" w:rsidRPr="007D31AA">
        <w:rPr>
          <w:rFonts w:asciiTheme="minorBidi" w:hAnsiTheme="minorBidi" w:cstheme="minorBidi"/>
          <w:b/>
          <w:bCs/>
          <w:color w:val="EE0000"/>
          <w:sz w:val="20"/>
          <w:szCs w:val="20"/>
        </w:rPr>
        <w:t>o</w:t>
      </w:r>
      <w:r w:rsidRPr="007D31AA">
        <w:rPr>
          <w:rFonts w:asciiTheme="minorBidi" w:hAnsiTheme="minorBidi" w:cstheme="minorBidi"/>
          <w:b/>
          <w:bCs/>
          <w:color w:val="EE0000"/>
          <w:sz w:val="20"/>
          <w:szCs w:val="20"/>
        </w:rPr>
        <w:t>n</w:t>
      </w:r>
      <w:r w:rsidRPr="00844230">
        <w:rPr>
          <w:rFonts w:asciiTheme="minorBidi" w:hAnsiTheme="minorBidi" w:cstheme="minorBidi"/>
          <w:color w:val="000000" w:themeColor="text1"/>
          <w:sz w:val="20"/>
          <w:szCs w:val="20"/>
        </w:rPr>
        <w:t xml:space="preserve"> (</w:t>
      </w:r>
      <w:r w:rsidRPr="007D31AA">
        <w:rPr>
          <w:rFonts w:asciiTheme="minorBidi" w:hAnsiTheme="minorBidi" w:cstheme="minorBidi"/>
          <w:b/>
          <w:bCs/>
          <w:color w:val="EE0000"/>
          <w:sz w:val="20"/>
          <w:szCs w:val="20"/>
        </w:rPr>
        <w:t>Aaron</w:t>
      </w:r>
      <w:r w:rsidRPr="00844230">
        <w:rPr>
          <w:rFonts w:asciiTheme="minorBidi" w:hAnsiTheme="minorBidi" w:cstheme="minorBidi"/>
          <w:color w:val="000000" w:themeColor="text1"/>
          <w:sz w:val="20"/>
          <w:szCs w:val="20"/>
        </w:rPr>
        <w:t xml:space="preserve">) with him as a helper (partner in responsibility); </w:t>
      </w:r>
      <w:r w:rsidRPr="00457BB5">
        <w:rPr>
          <w:rFonts w:asciiTheme="minorBidi" w:hAnsiTheme="minorBidi" w:cstheme="minorBidi"/>
          <w:color w:val="000000" w:themeColor="text1"/>
          <w:sz w:val="20"/>
          <w:szCs w:val="20"/>
        </w:rPr>
        <w:t>(</w:t>
      </w:r>
      <w:hyperlink r:id="rId129" w:anchor="trans/en.hilali/25:35" w:history="1">
        <w:r w:rsidRPr="00457BB5">
          <w:rPr>
            <w:rStyle w:val="Hyperlink"/>
            <w:rFonts w:asciiTheme="minorBidi" w:hAnsiTheme="minorBidi" w:cstheme="minorBidi"/>
            <w:color w:val="000000" w:themeColor="text1"/>
            <w:sz w:val="20"/>
            <w:szCs w:val="20"/>
            <w:u w:val="none"/>
          </w:rPr>
          <w:t>35</w:t>
        </w:r>
      </w:hyperlink>
      <w:r w:rsidRPr="00457BB5">
        <w:rPr>
          <w:rFonts w:asciiTheme="minorBidi" w:hAnsiTheme="minorBidi" w:cstheme="minorBidi"/>
          <w:color w:val="000000" w:themeColor="text1"/>
          <w:sz w:val="20"/>
          <w:szCs w:val="20"/>
        </w:rPr>
        <w:t>)  </w:t>
      </w:r>
    </w:p>
    <w:p w14:paraId="456521A0" w14:textId="5C6C4C3E" w:rsidR="00C64415" w:rsidRPr="00457BB5" w:rsidRDefault="00C64415" w:rsidP="00BE4879">
      <w:pPr>
        <w:pStyle w:val="auto-style60"/>
        <w:bidi w:val="0"/>
        <w:jc w:val="both"/>
        <w:rPr>
          <w:rFonts w:asciiTheme="minorBidi" w:hAnsiTheme="minorBidi" w:cstheme="minorBidi"/>
          <w:color w:val="000000" w:themeColor="text1"/>
          <w:sz w:val="20"/>
          <w:szCs w:val="20"/>
        </w:rPr>
      </w:pPr>
      <w:r w:rsidRPr="00457BB5">
        <w:rPr>
          <w:rFonts w:asciiTheme="minorBidi" w:hAnsiTheme="minorBidi" w:cstheme="minorBidi"/>
          <w:color w:val="000000" w:themeColor="text1"/>
          <w:sz w:val="20"/>
          <w:szCs w:val="20"/>
        </w:rPr>
        <w:t>And We said: "Go</w:t>
      </w:r>
      <w:r w:rsidR="007D31AA">
        <w:rPr>
          <w:rFonts w:asciiTheme="minorBidi" w:hAnsiTheme="minorBidi" w:cstheme="minorBidi"/>
          <w:color w:val="000000" w:themeColor="text1"/>
          <w:sz w:val="20"/>
          <w:szCs w:val="20"/>
        </w:rPr>
        <w:t>,</w:t>
      </w:r>
      <w:r w:rsidRPr="00457BB5">
        <w:rPr>
          <w:rFonts w:asciiTheme="minorBidi" w:hAnsiTheme="minorBidi" w:cstheme="minorBidi"/>
          <w:color w:val="000000" w:themeColor="text1"/>
          <w:sz w:val="20"/>
          <w:szCs w:val="20"/>
        </w:rPr>
        <w:t xml:space="preserve"> you both</w:t>
      </w:r>
      <w:r w:rsidR="007D31AA">
        <w:rPr>
          <w:rFonts w:asciiTheme="minorBidi" w:hAnsiTheme="minorBidi" w:cstheme="minorBidi"/>
          <w:color w:val="000000" w:themeColor="text1"/>
          <w:sz w:val="20"/>
          <w:szCs w:val="20"/>
        </w:rPr>
        <w:t>,</w:t>
      </w:r>
      <w:r w:rsidRPr="00457BB5">
        <w:rPr>
          <w:rFonts w:asciiTheme="minorBidi" w:hAnsiTheme="minorBidi" w:cstheme="minorBidi"/>
          <w:color w:val="000000" w:themeColor="text1"/>
          <w:sz w:val="20"/>
          <w:szCs w:val="20"/>
        </w:rPr>
        <w:t xml:space="preserve"> to </w:t>
      </w:r>
      <w:r w:rsidRPr="000B65B9">
        <w:rPr>
          <w:rFonts w:asciiTheme="minorBidi" w:hAnsiTheme="minorBidi" w:cstheme="minorBidi"/>
          <w:b/>
          <w:bCs/>
          <w:color w:val="EE0000"/>
          <w:sz w:val="20"/>
          <w:szCs w:val="20"/>
        </w:rPr>
        <w:t>the people who have denied</w:t>
      </w:r>
      <w:r w:rsidRPr="00457BB5">
        <w:rPr>
          <w:rFonts w:asciiTheme="minorBidi" w:hAnsiTheme="minorBidi" w:cstheme="minorBidi"/>
          <w:color w:val="000000" w:themeColor="text1"/>
          <w:sz w:val="20"/>
          <w:szCs w:val="20"/>
        </w:rPr>
        <w:t xml:space="preserve"> Our </w:t>
      </w:r>
      <w:r w:rsidR="007D31AA">
        <w:rPr>
          <w:rFonts w:asciiTheme="minorBidi" w:hAnsiTheme="minorBidi" w:cstheme="minorBidi"/>
          <w:color w:val="000000" w:themeColor="text1"/>
          <w:sz w:val="20"/>
          <w:szCs w:val="20"/>
        </w:rPr>
        <w:t>Signs</w:t>
      </w:r>
      <w:r w:rsidRPr="00457BB5">
        <w:rPr>
          <w:rFonts w:asciiTheme="minorBidi" w:hAnsiTheme="minorBidi" w:cstheme="minorBidi"/>
          <w:color w:val="000000" w:themeColor="text1"/>
          <w:sz w:val="20"/>
          <w:szCs w:val="20"/>
        </w:rPr>
        <w:t xml:space="preserve"> (pieces of evidences)." Then We destroyed them with utter destruction. (</w:t>
      </w:r>
      <w:hyperlink r:id="rId130" w:anchor="trans/en.hilali/25:36" w:history="1">
        <w:r w:rsidRPr="00457BB5">
          <w:rPr>
            <w:rStyle w:val="Hyperlink"/>
            <w:rFonts w:asciiTheme="minorBidi" w:hAnsiTheme="minorBidi" w:cstheme="minorBidi"/>
            <w:color w:val="000000" w:themeColor="text1"/>
            <w:sz w:val="20"/>
            <w:szCs w:val="20"/>
            <w:u w:val="none"/>
          </w:rPr>
          <w:t>36</w:t>
        </w:r>
      </w:hyperlink>
      <w:r w:rsidRPr="00457BB5">
        <w:rPr>
          <w:rFonts w:asciiTheme="minorBidi" w:hAnsiTheme="minorBidi" w:cstheme="minorBidi"/>
          <w:color w:val="000000" w:themeColor="text1"/>
          <w:sz w:val="20"/>
          <w:szCs w:val="20"/>
        </w:rPr>
        <w:t>)  </w:t>
      </w:r>
    </w:p>
    <w:p w14:paraId="53C7CA98" w14:textId="2EB9E5A7" w:rsidR="00C64415" w:rsidRPr="00457BB5" w:rsidRDefault="00C64415" w:rsidP="00BE4879">
      <w:pPr>
        <w:pStyle w:val="auto-style60"/>
        <w:bidi w:val="0"/>
        <w:jc w:val="both"/>
        <w:rPr>
          <w:rFonts w:asciiTheme="minorBidi" w:hAnsiTheme="minorBidi" w:cstheme="minorBidi"/>
          <w:color w:val="000000" w:themeColor="text1"/>
          <w:sz w:val="20"/>
          <w:szCs w:val="20"/>
        </w:rPr>
      </w:pPr>
      <w:r w:rsidRPr="00457BB5">
        <w:rPr>
          <w:rFonts w:asciiTheme="minorBidi" w:hAnsiTheme="minorBidi" w:cstheme="minorBidi"/>
          <w:color w:val="000000" w:themeColor="text1"/>
          <w:sz w:val="20"/>
          <w:szCs w:val="20"/>
        </w:rPr>
        <w:t>And</w:t>
      </w:r>
      <w:r w:rsidR="000B65B9">
        <w:rPr>
          <w:rFonts w:asciiTheme="minorBidi" w:hAnsiTheme="minorBidi" w:cstheme="minorBidi"/>
          <w:color w:val="000000" w:themeColor="text1"/>
          <w:sz w:val="20"/>
          <w:szCs w:val="20"/>
        </w:rPr>
        <w:t xml:space="preserve"> the </w:t>
      </w:r>
      <w:r w:rsidR="000B65B9" w:rsidRPr="000B65B9">
        <w:rPr>
          <w:rFonts w:asciiTheme="minorBidi" w:hAnsiTheme="minorBidi" w:cstheme="minorBidi"/>
          <w:b/>
          <w:bCs/>
          <w:color w:val="EE0000"/>
          <w:sz w:val="20"/>
          <w:szCs w:val="20"/>
        </w:rPr>
        <w:t>people of</w:t>
      </w:r>
      <w:r w:rsidRPr="000B65B9">
        <w:rPr>
          <w:rFonts w:asciiTheme="minorBidi" w:hAnsiTheme="minorBidi" w:cstheme="minorBidi"/>
          <w:b/>
          <w:bCs/>
          <w:color w:val="EE0000"/>
          <w:sz w:val="20"/>
          <w:szCs w:val="20"/>
        </w:rPr>
        <w:t xml:space="preserve"> Noo'h</w:t>
      </w:r>
      <w:r w:rsidRPr="000B65B9">
        <w:rPr>
          <w:rFonts w:asciiTheme="minorBidi" w:hAnsiTheme="minorBidi" w:cstheme="minorBidi"/>
          <w:color w:val="EE0000"/>
          <w:sz w:val="20"/>
          <w:szCs w:val="20"/>
        </w:rPr>
        <w:t xml:space="preserve"> </w:t>
      </w:r>
      <w:r w:rsidRPr="00457BB5">
        <w:rPr>
          <w:rFonts w:asciiTheme="minorBidi" w:hAnsiTheme="minorBidi" w:cstheme="minorBidi"/>
          <w:color w:val="000000" w:themeColor="text1"/>
          <w:sz w:val="20"/>
          <w:szCs w:val="20"/>
        </w:rPr>
        <w:t>(</w:t>
      </w:r>
      <w:r w:rsidRPr="000B65B9">
        <w:rPr>
          <w:rFonts w:asciiTheme="minorBidi" w:hAnsiTheme="minorBidi" w:cstheme="minorBidi"/>
          <w:b/>
          <w:bCs/>
          <w:color w:val="EE0000"/>
          <w:sz w:val="20"/>
          <w:szCs w:val="20"/>
        </w:rPr>
        <w:t>Noah</w:t>
      </w:r>
      <w:r w:rsidRPr="00457BB5">
        <w:rPr>
          <w:rFonts w:asciiTheme="minorBidi" w:hAnsiTheme="minorBidi" w:cstheme="minorBidi"/>
          <w:color w:val="000000" w:themeColor="text1"/>
          <w:sz w:val="20"/>
          <w:szCs w:val="20"/>
        </w:rPr>
        <w:t>), when they denied the Messengers, We drowned them, and We made them as a sign for humanity. And We have prepared a painful torment for the oppressors (wrong-doers). (</w:t>
      </w:r>
      <w:hyperlink r:id="rId131" w:anchor="trans/en.hilali/25:37" w:history="1">
        <w:r w:rsidRPr="00457BB5">
          <w:rPr>
            <w:rStyle w:val="Hyperlink"/>
            <w:rFonts w:asciiTheme="minorBidi" w:hAnsiTheme="minorBidi" w:cstheme="minorBidi"/>
            <w:color w:val="000000" w:themeColor="text1"/>
            <w:sz w:val="20"/>
            <w:szCs w:val="20"/>
            <w:u w:val="none"/>
          </w:rPr>
          <w:t>37</w:t>
        </w:r>
      </w:hyperlink>
      <w:r w:rsidRPr="00457BB5">
        <w:rPr>
          <w:rFonts w:asciiTheme="minorBidi" w:hAnsiTheme="minorBidi" w:cstheme="minorBidi"/>
          <w:color w:val="000000" w:themeColor="text1"/>
          <w:sz w:val="20"/>
          <w:szCs w:val="20"/>
        </w:rPr>
        <w:t>) </w:t>
      </w:r>
    </w:p>
    <w:p w14:paraId="32B41065" w14:textId="6BD44C0C" w:rsidR="00C64415" w:rsidRPr="00457BB5" w:rsidRDefault="00C64415" w:rsidP="00BE4879">
      <w:pPr>
        <w:pStyle w:val="auto-style60"/>
        <w:bidi w:val="0"/>
        <w:jc w:val="both"/>
        <w:rPr>
          <w:rFonts w:asciiTheme="minorBidi" w:hAnsiTheme="minorBidi" w:cstheme="minorBidi"/>
          <w:color w:val="000000" w:themeColor="text1"/>
          <w:sz w:val="20"/>
          <w:szCs w:val="20"/>
        </w:rPr>
      </w:pPr>
      <w:r w:rsidRPr="00457BB5">
        <w:rPr>
          <w:rFonts w:asciiTheme="minorBidi" w:hAnsiTheme="minorBidi" w:cstheme="minorBidi"/>
          <w:color w:val="000000" w:themeColor="text1"/>
          <w:sz w:val="20"/>
          <w:szCs w:val="20"/>
        </w:rPr>
        <w:t xml:space="preserve"> And </w:t>
      </w:r>
      <w:r w:rsidRPr="000B65B9">
        <w:rPr>
          <w:rFonts w:asciiTheme="minorBidi" w:hAnsiTheme="minorBidi" w:cstheme="minorBidi"/>
          <w:b/>
          <w:bCs/>
          <w:color w:val="EE0000"/>
          <w:sz w:val="20"/>
          <w:szCs w:val="20"/>
        </w:rPr>
        <w:t>'A</w:t>
      </w:r>
      <w:r w:rsidR="000B65B9" w:rsidRPr="000B65B9">
        <w:rPr>
          <w:rFonts w:asciiTheme="minorBidi" w:hAnsiTheme="minorBidi" w:cstheme="minorBidi"/>
          <w:b/>
          <w:bCs/>
          <w:color w:val="EE0000"/>
          <w:sz w:val="20"/>
          <w:szCs w:val="20"/>
        </w:rPr>
        <w:t>a</w:t>
      </w:r>
      <w:r w:rsidRPr="000B65B9">
        <w:rPr>
          <w:rFonts w:asciiTheme="minorBidi" w:hAnsiTheme="minorBidi" w:cstheme="minorBidi"/>
          <w:b/>
          <w:bCs/>
          <w:color w:val="EE0000"/>
          <w:sz w:val="20"/>
          <w:szCs w:val="20"/>
        </w:rPr>
        <w:t>d, Thamo</w:t>
      </w:r>
      <w:r w:rsidR="000B65B9" w:rsidRPr="000B65B9">
        <w:rPr>
          <w:rFonts w:asciiTheme="minorBidi" w:hAnsiTheme="minorBidi" w:cstheme="minorBidi"/>
          <w:b/>
          <w:bCs/>
          <w:color w:val="EE0000"/>
          <w:sz w:val="20"/>
          <w:szCs w:val="20"/>
        </w:rPr>
        <w:t>o</w:t>
      </w:r>
      <w:r w:rsidRPr="000B65B9">
        <w:rPr>
          <w:rFonts w:asciiTheme="minorBidi" w:hAnsiTheme="minorBidi" w:cstheme="minorBidi"/>
          <w:b/>
          <w:bCs/>
          <w:color w:val="EE0000"/>
          <w:sz w:val="20"/>
          <w:szCs w:val="20"/>
        </w:rPr>
        <w:t>d, the dwellers of Al-Rass</w:t>
      </w:r>
      <w:r w:rsidRPr="00457BB5">
        <w:rPr>
          <w:rFonts w:asciiTheme="minorBidi" w:hAnsiTheme="minorBidi" w:cstheme="minorBidi"/>
          <w:color w:val="000000" w:themeColor="text1"/>
          <w:sz w:val="20"/>
          <w:szCs w:val="20"/>
        </w:rPr>
        <w:t>, and many generations in between. (</w:t>
      </w:r>
      <w:hyperlink r:id="rId132" w:anchor="trans/en.hilali/25:38" w:history="1">
        <w:r w:rsidRPr="00457BB5">
          <w:rPr>
            <w:rStyle w:val="Hyperlink"/>
            <w:rFonts w:asciiTheme="minorBidi" w:hAnsiTheme="minorBidi" w:cstheme="minorBidi"/>
            <w:color w:val="000000" w:themeColor="text1"/>
            <w:sz w:val="20"/>
            <w:szCs w:val="20"/>
            <w:u w:val="none"/>
          </w:rPr>
          <w:t>38</w:t>
        </w:r>
      </w:hyperlink>
      <w:r w:rsidRPr="00457BB5">
        <w:rPr>
          <w:rFonts w:asciiTheme="minorBidi" w:hAnsiTheme="minorBidi" w:cstheme="minorBidi"/>
          <w:color w:val="000000" w:themeColor="text1"/>
          <w:sz w:val="20"/>
          <w:szCs w:val="20"/>
        </w:rPr>
        <w:t>) </w:t>
      </w:r>
    </w:p>
    <w:p w14:paraId="40E5D11A" w14:textId="77777777" w:rsidR="00C64415" w:rsidRPr="00457BB5" w:rsidRDefault="00C64415" w:rsidP="00BE4879">
      <w:pPr>
        <w:pStyle w:val="auto-style60"/>
        <w:bidi w:val="0"/>
        <w:jc w:val="both"/>
        <w:rPr>
          <w:rFonts w:asciiTheme="minorBidi" w:hAnsiTheme="minorBidi" w:cstheme="minorBidi"/>
          <w:color w:val="000000" w:themeColor="text1"/>
          <w:sz w:val="20"/>
          <w:szCs w:val="20"/>
        </w:rPr>
      </w:pPr>
      <w:r w:rsidRPr="00457BB5">
        <w:rPr>
          <w:rFonts w:asciiTheme="minorBidi" w:hAnsiTheme="minorBidi" w:cstheme="minorBidi"/>
          <w:color w:val="000000" w:themeColor="text1"/>
          <w:sz w:val="20"/>
          <w:szCs w:val="20"/>
        </w:rPr>
        <w:lastRenderedPageBreak/>
        <w:t>And for each of them, We put forward examples, and each (of them) We brought to utter ruin (because of their disbelief and evil deeds). (</w:t>
      </w:r>
      <w:hyperlink r:id="rId133" w:anchor="trans/en.hilali/25:39" w:history="1">
        <w:r w:rsidRPr="00457BB5">
          <w:rPr>
            <w:rStyle w:val="Hyperlink"/>
            <w:rFonts w:asciiTheme="minorBidi" w:hAnsiTheme="minorBidi" w:cstheme="minorBidi"/>
            <w:color w:val="000000" w:themeColor="text1"/>
            <w:sz w:val="20"/>
            <w:szCs w:val="20"/>
            <w:u w:val="none"/>
          </w:rPr>
          <w:t>39</w:t>
        </w:r>
      </w:hyperlink>
      <w:r w:rsidRPr="00457BB5">
        <w:rPr>
          <w:rFonts w:asciiTheme="minorBidi" w:hAnsiTheme="minorBidi" w:cstheme="minorBidi"/>
          <w:color w:val="000000" w:themeColor="text1"/>
          <w:sz w:val="20"/>
          <w:szCs w:val="20"/>
        </w:rPr>
        <w:t>)  </w:t>
      </w:r>
    </w:p>
    <w:p w14:paraId="4B93A730" w14:textId="2550C6CA" w:rsidR="00C64415" w:rsidRPr="00844230" w:rsidRDefault="00C64415" w:rsidP="00BE4879">
      <w:pPr>
        <w:pStyle w:val="auto-style60"/>
        <w:bidi w:val="0"/>
        <w:jc w:val="both"/>
        <w:rPr>
          <w:rFonts w:asciiTheme="minorBidi" w:hAnsiTheme="minorBidi" w:cstheme="minorBidi"/>
          <w:color w:val="000000" w:themeColor="text1"/>
          <w:sz w:val="20"/>
          <w:szCs w:val="20"/>
        </w:rPr>
      </w:pPr>
      <w:r w:rsidRPr="00457BB5">
        <w:rPr>
          <w:rFonts w:asciiTheme="minorBidi" w:hAnsiTheme="minorBidi" w:cstheme="minorBidi"/>
          <w:color w:val="000000" w:themeColor="text1"/>
          <w:sz w:val="20"/>
          <w:szCs w:val="20"/>
        </w:rPr>
        <w:t xml:space="preserve">And indeed they (disbelievers) passed by </w:t>
      </w:r>
      <w:r w:rsidRPr="000B65B9">
        <w:rPr>
          <w:rFonts w:asciiTheme="minorBidi" w:hAnsiTheme="minorBidi" w:cstheme="minorBidi"/>
          <w:b/>
          <w:bCs/>
          <w:color w:val="EE0000"/>
          <w:sz w:val="20"/>
          <w:szCs w:val="20"/>
        </w:rPr>
        <w:t>the town</w:t>
      </w:r>
      <w:r w:rsidRPr="000B65B9">
        <w:rPr>
          <w:rFonts w:asciiTheme="minorBidi" w:hAnsiTheme="minorBidi" w:cstheme="minorBidi"/>
          <w:color w:val="EE0000"/>
          <w:sz w:val="20"/>
          <w:szCs w:val="20"/>
        </w:rPr>
        <w:t xml:space="preserve"> </w:t>
      </w:r>
      <w:r w:rsidRPr="00457BB5">
        <w:rPr>
          <w:rFonts w:asciiTheme="minorBidi" w:hAnsiTheme="minorBidi" w:cstheme="minorBidi"/>
          <w:color w:val="000000" w:themeColor="text1"/>
          <w:sz w:val="20"/>
          <w:szCs w:val="20"/>
        </w:rPr>
        <w:t>(of Loo</w:t>
      </w:r>
      <w:r w:rsidRPr="00457BB5">
        <w:rPr>
          <w:rStyle w:val="style4701"/>
          <w:rFonts w:asciiTheme="minorBidi" w:hAnsiTheme="minorBidi" w:cstheme="minorBidi"/>
          <w:color w:val="000000" w:themeColor="text1"/>
          <w:sz w:val="20"/>
          <w:szCs w:val="20"/>
          <w:u w:val="none"/>
        </w:rPr>
        <w:t>t</w:t>
      </w:r>
      <w:r w:rsidRPr="00457BB5">
        <w:rPr>
          <w:rFonts w:asciiTheme="minorBidi" w:hAnsiTheme="minorBidi" w:cstheme="minorBidi"/>
          <w:color w:val="000000" w:themeColor="text1"/>
          <w:sz w:val="20"/>
          <w:szCs w:val="20"/>
        </w:rPr>
        <w:t>, Lot)</w:t>
      </w:r>
      <w:r w:rsidR="00C62DB5" w:rsidRPr="00457BB5">
        <w:rPr>
          <w:rFonts w:asciiTheme="minorBidi" w:hAnsiTheme="minorBidi" w:cstheme="minorBidi"/>
          <w:color w:val="000000" w:themeColor="text1"/>
          <w:sz w:val="20"/>
          <w:szCs w:val="20"/>
        </w:rPr>
        <w:t>,</w:t>
      </w:r>
      <w:r w:rsidRPr="00457BB5">
        <w:rPr>
          <w:rFonts w:asciiTheme="minorBidi" w:hAnsiTheme="minorBidi" w:cstheme="minorBidi"/>
          <w:color w:val="000000" w:themeColor="text1"/>
          <w:sz w:val="20"/>
          <w:szCs w:val="20"/>
        </w:rPr>
        <w:t xml:space="preserve"> which was rained</w:t>
      </w:r>
      <w:r w:rsidR="00C62DB5" w:rsidRPr="00457BB5">
        <w:rPr>
          <w:rFonts w:asciiTheme="minorBidi" w:hAnsiTheme="minorBidi" w:cstheme="minorBidi"/>
          <w:color w:val="000000" w:themeColor="text1"/>
          <w:sz w:val="20"/>
          <w:szCs w:val="20"/>
        </w:rPr>
        <w:t xml:space="preserve"> </w:t>
      </w:r>
      <w:r w:rsidR="000B27F5" w:rsidRPr="00457BB5">
        <w:rPr>
          <w:rFonts w:asciiTheme="minorBidi" w:hAnsiTheme="minorBidi" w:cstheme="minorBidi"/>
          <w:color w:val="000000" w:themeColor="text1"/>
          <w:sz w:val="20"/>
          <w:szCs w:val="20"/>
        </w:rPr>
        <w:t>(</w:t>
      </w:r>
      <w:r w:rsidR="00C62DB5" w:rsidRPr="00457BB5">
        <w:rPr>
          <w:rFonts w:asciiTheme="minorBidi" w:hAnsiTheme="minorBidi" w:cstheme="minorBidi"/>
          <w:color w:val="000000" w:themeColor="text1"/>
          <w:sz w:val="20"/>
          <w:szCs w:val="20"/>
        </w:rPr>
        <w:t>by</w:t>
      </w:r>
      <w:r w:rsidR="000B27F5" w:rsidRPr="00457BB5">
        <w:rPr>
          <w:rFonts w:asciiTheme="minorBidi" w:hAnsiTheme="minorBidi" w:cstheme="minorBidi"/>
          <w:color w:val="000000" w:themeColor="text1"/>
          <w:sz w:val="20"/>
          <w:szCs w:val="20"/>
        </w:rPr>
        <w:t>)</w:t>
      </w:r>
      <w:r w:rsidRPr="00457BB5">
        <w:rPr>
          <w:rFonts w:asciiTheme="minorBidi" w:hAnsiTheme="minorBidi" w:cstheme="minorBidi"/>
          <w:color w:val="000000" w:themeColor="text1"/>
          <w:sz w:val="20"/>
          <w:szCs w:val="20"/>
        </w:rPr>
        <w:t xml:space="preserve"> the</w:t>
      </w:r>
      <w:r w:rsidRPr="00844230">
        <w:rPr>
          <w:rFonts w:asciiTheme="minorBidi" w:hAnsiTheme="minorBidi" w:cstheme="minorBidi"/>
          <w:color w:val="000000" w:themeColor="text1"/>
          <w:sz w:val="20"/>
          <w:szCs w:val="20"/>
        </w:rPr>
        <w:t xml:space="preserve"> destructive rain. Did they not then see it? </w:t>
      </w:r>
      <w:r w:rsidR="000B65B9">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They did</w:t>
      </w:r>
      <w:r w:rsidR="000B65B9">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xml:space="preserve"> But they did not </w:t>
      </w:r>
      <w:r w:rsidR="000B65B9">
        <w:rPr>
          <w:rFonts w:asciiTheme="minorBidi" w:hAnsiTheme="minorBidi" w:cstheme="minorBidi"/>
          <w:color w:val="000000" w:themeColor="text1"/>
          <w:sz w:val="20"/>
          <w:szCs w:val="20"/>
        </w:rPr>
        <w:t>hope for</w:t>
      </w:r>
      <w:r w:rsidRPr="00844230">
        <w:rPr>
          <w:rFonts w:asciiTheme="minorBidi" w:hAnsiTheme="minorBidi" w:cstheme="minorBidi"/>
          <w:color w:val="000000" w:themeColor="text1"/>
          <w:sz w:val="20"/>
          <w:szCs w:val="20"/>
        </w:rPr>
        <w:t xml:space="preserve"> (believe in) resurrection. (</w:t>
      </w:r>
      <w:hyperlink r:id="rId134" w:anchor="trans/en.hilali/25:40" w:history="1">
        <w:r w:rsidRPr="00844230">
          <w:rPr>
            <w:rStyle w:val="Hyperlink"/>
            <w:rFonts w:asciiTheme="minorBidi" w:hAnsiTheme="minorBidi" w:cstheme="minorBidi"/>
            <w:color w:val="000000" w:themeColor="text1"/>
            <w:sz w:val="20"/>
            <w:szCs w:val="20"/>
          </w:rPr>
          <w:t>40</w:t>
        </w:r>
      </w:hyperlink>
      <w:r w:rsidRPr="00844230">
        <w:rPr>
          <w:rFonts w:asciiTheme="minorBidi" w:hAnsiTheme="minorBidi" w:cstheme="minorBidi"/>
          <w:color w:val="000000" w:themeColor="text1"/>
          <w:sz w:val="20"/>
          <w:szCs w:val="20"/>
        </w:rPr>
        <w:t xml:space="preserve">) </w:t>
      </w:r>
      <w:r w:rsidRPr="00844230">
        <w:rPr>
          <w:rStyle w:val="style2681"/>
          <w:rFonts w:asciiTheme="minorBidi" w:hAnsiTheme="minorBidi" w:cstheme="minorBidi"/>
          <w:color w:val="000000" w:themeColor="text1"/>
        </w:rPr>
        <w:t>(Al-Furqan, 25: 35-40).</w:t>
      </w:r>
      <w:r w:rsidRPr="00844230">
        <w:rPr>
          <w:rFonts w:asciiTheme="minorBidi" w:hAnsiTheme="minorBidi" w:cstheme="minorBidi"/>
          <w:color w:val="000000" w:themeColor="text1"/>
          <w:sz w:val="20"/>
          <w:szCs w:val="20"/>
        </w:rPr>
        <w:t> </w:t>
      </w:r>
    </w:p>
    <w:p w14:paraId="7A81C6FB" w14:textId="0E3BCEB0"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Thus, Allah, </w:t>
      </w:r>
      <w:r w:rsidR="00BE4879" w:rsidRPr="00844230">
        <w:rPr>
          <w:rFonts w:asciiTheme="minorBidi" w:hAnsiTheme="minorBidi" w:cstheme="minorBidi"/>
          <w:color w:val="000000" w:themeColor="text1"/>
          <w:sz w:val="20"/>
          <w:szCs w:val="20"/>
        </w:rPr>
        <w:t>praise to Him</w:t>
      </w:r>
      <w:r w:rsidRPr="00844230">
        <w:rPr>
          <w:rFonts w:asciiTheme="minorBidi" w:hAnsiTheme="minorBidi" w:cstheme="minorBidi"/>
          <w:sz w:val="20"/>
          <w:szCs w:val="20"/>
        </w:rPr>
        <w:t>, the Just, the Beneficent, and the Merciful, does not punish innocent people, as He declares in verse 17: 15 of the Holy Quran:</w:t>
      </w:r>
    </w:p>
    <w:p w14:paraId="5FBB96A0" w14:textId="7F3D21DA" w:rsidR="00C64415" w:rsidRPr="00844230" w:rsidRDefault="00C64415" w:rsidP="00C64415">
      <w:pPr>
        <w:pStyle w:val="style466"/>
        <w:bidi/>
        <w:jc w:val="both"/>
        <w:rPr>
          <w:rFonts w:asciiTheme="minorBidi" w:hAnsiTheme="minorBidi" w:cstheme="minorBidi"/>
        </w:rPr>
      </w:pPr>
      <w:r w:rsidRPr="00844230">
        <w:rPr>
          <w:rFonts w:asciiTheme="minorBidi" w:hAnsiTheme="minorBidi" w:cstheme="minorBidi"/>
          <w:sz w:val="28"/>
          <w:szCs w:val="28"/>
          <w:rtl/>
        </w:rPr>
        <w:t>وَمَا كُنَّا مُعَذِّبِينَ حَتَّىٰ نَبْعَثَ رَسُولًا</w:t>
      </w:r>
      <w:r w:rsidRPr="00844230">
        <w:rPr>
          <w:rFonts w:asciiTheme="minorBidi" w:hAnsiTheme="minorBidi" w:cstheme="minorBidi"/>
          <w:rtl/>
        </w:rPr>
        <w:t xml:space="preserve"> </w:t>
      </w:r>
      <w:r w:rsidRPr="00367973">
        <w:rPr>
          <w:rFonts w:asciiTheme="minorBidi" w:hAnsiTheme="minorBidi" w:cstheme="minorBidi"/>
          <w:sz w:val="28"/>
          <w:szCs w:val="28"/>
          <w:rtl/>
        </w:rPr>
        <w:t>(الإس</w:t>
      </w:r>
      <w:r w:rsidR="00367973">
        <w:rPr>
          <w:rFonts w:asciiTheme="minorBidi" w:hAnsiTheme="minorBidi" w:cstheme="minorBidi" w:hint="cs"/>
          <w:sz w:val="28"/>
          <w:szCs w:val="28"/>
          <w:rtl/>
        </w:rPr>
        <w:t>ْ</w:t>
      </w:r>
      <w:r w:rsidRPr="00367973">
        <w:rPr>
          <w:rFonts w:asciiTheme="minorBidi" w:hAnsiTheme="minorBidi" w:cstheme="minorBidi"/>
          <w:sz w:val="28"/>
          <w:szCs w:val="28"/>
          <w:rtl/>
        </w:rPr>
        <w:t>ر</w:t>
      </w:r>
      <w:r w:rsidR="00367973">
        <w:rPr>
          <w:rFonts w:asciiTheme="minorBidi" w:hAnsiTheme="minorBidi" w:cstheme="minorBidi" w:hint="cs"/>
          <w:sz w:val="28"/>
          <w:szCs w:val="28"/>
          <w:rtl/>
        </w:rPr>
        <w:t>َ</w:t>
      </w:r>
      <w:r w:rsidRPr="00367973">
        <w:rPr>
          <w:rFonts w:asciiTheme="minorBidi" w:hAnsiTheme="minorBidi" w:cstheme="minorBidi"/>
          <w:sz w:val="28"/>
          <w:szCs w:val="28"/>
          <w:rtl/>
        </w:rPr>
        <w:t>اء</w:t>
      </w:r>
      <w:r w:rsidR="00367973">
        <w:rPr>
          <w:rFonts w:asciiTheme="minorBidi" w:hAnsiTheme="minorBidi" w:cstheme="minorBidi" w:hint="cs"/>
          <w:sz w:val="28"/>
          <w:szCs w:val="28"/>
          <w:rtl/>
        </w:rPr>
        <w:t>ُ</w:t>
      </w:r>
      <w:r w:rsidRPr="00367973">
        <w:rPr>
          <w:rFonts w:asciiTheme="minorBidi" w:hAnsiTheme="minorBidi" w:cstheme="minorBidi"/>
          <w:sz w:val="28"/>
          <w:szCs w:val="28"/>
          <w:rtl/>
        </w:rPr>
        <w:t xml:space="preserve"> ،</w:t>
      </w:r>
      <w:r w:rsidRPr="00844230">
        <w:rPr>
          <w:rFonts w:asciiTheme="minorBidi" w:hAnsiTheme="minorBidi" w:cstheme="minorBidi"/>
          <w:rtl/>
        </w:rPr>
        <w:t xml:space="preserve"> 17: 15</w:t>
      </w:r>
      <w:r w:rsidRPr="00367973">
        <w:rPr>
          <w:rFonts w:asciiTheme="minorBidi" w:hAnsiTheme="minorBidi" w:cstheme="minorBidi"/>
          <w:sz w:val="28"/>
          <w:szCs w:val="28"/>
          <w:rtl/>
        </w:rPr>
        <w:t>).</w:t>
      </w:r>
    </w:p>
    <w:p w14:paraId="3A8E5350" w14:textId="20E3E79C"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And We would never</w:t>
      </w:r>
      <w:r w:rsidR="00367973">
        <w:rPr>
          <w:rFonts w:asciiTheme="minorBidi" w:hAnsiTheme="minorBidi" w:cstheme="minorBidi"/>
          <w:sz w:val="20"/>
          <w:szCs w:val="20"/>
        </w:rPr>
        <w:t xml:space="preserve"> torment</w:t>
      </w:r>
      <w:r w:rsidRPr="00844230">
        <w:rPr>
          <w:rFonts w:asciiTheme="minorBidi" w:hAnsiTheme="minorBidi" w:cstheme="minorBidi"/>
          <w:sz w:val="20"/>
          <w:szCs w:val="20"/>
        </w:rPr>
        <w:t xml:space="preserve"> </w:t>
      </w:r>
      <w:r w:rsidR="00367973">
        <w:rPr>
          <w:rFonts w:asciiTheme="minorBidi" w:hAnsiTheme="minorBidi" w:cstheme="minorBidi"/>
          <w:sz w:val="20"/>
          <w:szCs w:val="20"/>
        </w:rPr>
        <w:t>(</w:t>
      </w:r>
      <w:r w:rsidRPr="00844230">
        <w:rPr>
          <w:rFonts w:asciiTheme="minorBidi" w:hAnsiTheme="minorBidi" w:cstheme="minorBidi"/>
          <w:sz w:val="20"/>
          <w:szCs w:val="20"/>
        </w:rPr>
        <w:t>punish</w:t>
      </w:r>
      <w:r w:rsidR="00367973">
        <w:rPr>
          <w:rFonts w:asciiTheme="minorBidi" w:hAnsiTheme="minorBidi" w:cstheme="minorBidi"/>
          <w:sz w:val="20"/>
          <w:szCs w:val="20"/>
        </w:rPr>
        <w:t>)</w:t>
      </w:r>
      <w:r w:rsidRPr="00844230">
        <w:rPr>
          <w:rFonts w:asciiTheme="minorBidi" w:hAnsiTheme="minorBidi" w:cstheme="minorBidi"/>
          <w:sz w:val="20"/>
          <w:szCs w:val="20"/>
        </w:rPr>
        <w:t xml:space="preserve"> until We sent a messenger (Al-Isra, 17: 15).</w:t>
      </w:r>
    </w:p>
    <w:p w14:paraId="011F0014" w14:textId="77777777" w:rsidR="00C64415" w:rsidRPr="00844230" w:rsidRDefault="00C64415" w:rsidP="00C64415">
      <w:pPr>
        <w:pStyle w:val="style466"/>
        <w:jc w:val="both"/>
        <w:rPr>
          <w:rFonts w:asciiTheme="minorBidi" w:hAnsiTheme="minorBidi" w:cstheme="minorBidi"/>
          <w:sz w:val="20"/>
          <w:szCs w:val="20"/>
          <w:rtl/>
        </w:rPr>
      </w:pPr>
      <w:r w:rsidRPr="00844230">
        <w:rPr>
          <w:rFonts w:asciiTheme="minorBidi" w:hAnsiTheme="minorBidi" w:cstheme="minorBidi"/>
          <w:sz w:val="20"/>
          <w:szCs w:val="20"/>
        </w:rPr>
        <w:t>Moreover, the Holy Quran does not tell us that Noo’h’s people were the only humans on the planet. Therefore, the interpretation of verse 11: 48 continues to be upheld that there were other population groups around the world, who never saw Noo'h, or heard about him. They might even have had other Messengers of God sent to them, as we learn from verse 40: 78.</w:t>
      </w:r>
    </w:p>
    <w:p w14:paraId="1D52B4D8" w14:textId="5C7B5338" w:rsidR="00C64415" w:rsidRPr="00844230" w:rsidRDefault="00C64415" w:rsidP="00C64415">
      <w:pPr>
        <w:pStyle w:val="style466"/>
        <w:bidi/>
        <w:jc w:val="both"/>
        <w:rPr>
          <w:rFonts w:asciiTheme="minorBidi" w:hAnsiTheme="minorBidi" w:cstheme="minorBidi"/>
          <w:rtl/>
        </w:rPr>
      </w:pPr>
      <w:r w:rsidRPr="00844230">
        <w:rPr>
          <w:rFonts w:asciiTheme="minorBidi" w:hAnsiTheme="minorBidi" w:cstheme="minorBidi"/>
          <w:sz w:val="28"/>
          <w:szCs w:val="28"/>
          <w:rtl/>
        </w:rPr>
        <w:t>وَلَقَدْ أَرْسَلْنَا رُسُلًا مِّن قَبْلِكَ مِنْهُم مَّن قَصَصْنَا عَلَيْكَ وَمِنْهُم مَّن لَّمْ نَقْصُصْ عَلَيْكَ ۗ</w:t>
      </w:r>
      <w:r w:rsidRPr="00844230">
        <w:rPr>
          <w:rFonts w:asciiTheme="minorBidi" w:hAnsiTheme="minorBidi" w:cstheme="minorBidi"/>
          <w:sz w:val="20"/>
          <w:szCs w:val="20"/>
          <w:rtl/>
        </w:rPr>
        <w:t xml:space="preserve">  </w:t>
      </w:r>
      <w:r w:rsidRPr="00D42D2C">
        <w:rPr>
          <w:rFonts w:asciiTheme="minorBidi" w:hAnsiTheme="minorBidi" w:cstheme="minorBidi"/>
          <w:sz w:val="28"/>
          <w:szCs w:val="28"/>
          <w:rtl/>
        </w:rPr>
        <w:t>(غ</w:t>
      </w:r>
      <w:r w:rsidR="00D42D2C">
        <w:rPr>
          <w:rFonts w:asciiTheme="minorBidi" w:hAnsiTheme="minorBidi" w:cstheme="minorBidi" w:hint="cs"/>
          <w:sz w:val="28"/>
          <w:szCs w:val="28"/>
          <w:rtl/>
        </w:rPr>
        <w:t>َ</w:t>
      </w:r>
      <w:r w:rsidRPr="00D42D2C">
        <w:rPr>
          <w:rFonts w:asciiTheme="minorBidi" w:hAnsiTheme="minorBidi" w:cstheme="minorBidi"/>
          <w:sz w:val="28"/>
          <w:szCs w:val="28"/>
          <w:rtl/>
        </w:rPr>
        <w:t>اف</w:t>
      </w:r>
      <w:r w:rsidR="00D42D2C">
        <w:rPr>
          <w:rFonts w:asciiTheme="minorBidi" w:hAnsiTheme="minorBidi" w:cstheme="minorBidi" w:hint="cs"/>
          <w:sz w:val="28"/>
          <w:szCs w:val="28"/>
          <w:rtl/>
        </w:rPr>
        <w:t>ِ</w:t>
      </w:r>
      <w:r w:rsidRPr="00D42D2C">
        <w:rPr>
          <w:rFonts w:asciiTheme="minorBidi" w:hAnsiTheme="minorBidi" w:cstheme="minorBidi"/>
          <w:sz w:val="28"/>
          <w:szCs w:val="28"/>
          <w:rtl/>
        </w:rPr>
        <w:t>ر</w:t>
      </w:r>
      <w:r w:rsidR="00D42D2C">
        <w:rPr>
          <w:rFonts w:asciiTheme="minorBidi" w:hAnsiTheme="minorBidi" w:cstheme="minorBidi" w:hint="cs"/>
          <w:sz w:val="28"/>
          <w:szCs w:val="28"/>
          <w:rtl/>
        </w:rPr>
        <w:t>ُ ،</w:t>
      </w:r>
      <w:r w:rsidRPr="00844230">
        <w:rPr>
          <w:rFonts w:asciiTheme="minorBidi" w:hAnsiTheme="minorBidi" w:cstheme="minorBidi"/>
          <w:rtl/>
        </w:rPr>
        <w:t xml:space="preserve"> 40: 78</w:t>
      </w:r>
      <w:r w:rsidRPr="00D42D2C">
        <w:rPr>
          <w:rFonts w:asciiTheme="minorBidi" w:hAnsiTheme="minorBidi" w:cstheme="minorBidi"/>
          <w:sz w:val="28"/>
          <w:szCs w:val="28"/>
          <w:rtl/>
        </w:rPr>
        <w:t>).</w:t>
      </w:r>
    </w:p>
    <w:p w14:paraId="08F07114" w14:textId="77777777" w:rsidR="00C64415" w:rsidRPr="00844230" w:rsidRDefault="00C64415" w:rsidP="00C64415">
      <w:pPr>
        <w:pStyle w:val="style466"/>
        <w:jc w:val="both"/>
        <w:rPr>
          <w:rFonts w:asciiTheme="minorBidi" w:hAnsiTheme="minorBidi" w:cstheme="minorBidi"/>
          <w:sz w:val="20"/>
          <w:szCs w:val="20"/>
        </w:rPr>
      </w:pPr>
      <w:r w:rsidRPr="00844230">
        <w:rPr>
          <w:rFonts w:asciiTheme="minorBidi" w:hAnsiTheme="minorBidi" w:cstheme="minorBidi"/>
          <w:sz w:val="20"/>
          <w:szCs w:val="20"/>
        </w:rPr>
        <w:t>And We have already sent messengers before you. Among them are those We have told you about, and among them are those We have not told you about (</w:t>
      </w:r>
      <w:r w:rsidRPr="00844230">
        <w:rPr>
          <w:rFonts w:asciiTheme="minorBidi" w:hAnsiTheme="minorBidi" w:cstheme="minorBidi"/>
          <w:sz w:val="20"/>
          <w:szCs w:val="20"/>
          <w:u w:val="single"/>
        </w:rPr>
        <w:t>Gh</w:t>
      </w:r>
      <w:r w:rsidRPr="00844230">
        <w:rPr>
          <w:rFonts w:asciiTheme="minorBidi" w:hAnsiTheme="minorBidi" w:cstheme="minorBidi"/>
          <w:sz w:val="20"/>
          <w:szCs w:val="20"/>
        </w:rPr>
        <w:t>afir, 40: 78).</w:t>
      </w:r>
    </w:p>
    <w:p w14:paraId="0B2ECA7F" w14:textId="4133DC75" w:rsidR="00C64415" w:rsidRPr="00844230" w:rsidRDefault="00C64415" w:rsidP="00C64415">
      <w:pPr>
        <w:pStyle w:val="style466"/>
        <w:jc w:val="both"/>
        <w:rPr>
          <w:rFonts w:asciiTheme="minorBidi" w:hAnsiTheme="minorBidi" w:cstheme="minorBidi"/>
          <w:color w:val="000000" w:themeColor="text1"/>
          <w:sz w:val="20"/>
          <w:szCs w:val="20"/>
        </w:rPr>
      </w:pPr>
      <w:r w:rsidRPr="00844230">
        <w:rPr>
          <w:rFonts w:asciiTheme="minorBidi" w:hAnsiTheme="minorBidi" w:cstheme="minorBidi"/>
          <w:sz w:val="20"/>
          <w:szCs w:val="20"/>
        </w:rPr>
        <w:t xml:space="preserve">Actually, all of the stories in the Holy Quran about God’s punishment were limited to specific population groups, in specific geographical locations, as were the cases of those who disbelieved God’s </w:t>
      </w:r>
      <w:r w:rsidR="00325882">
        <w:rPr>
          <w:rFonts w:asciiTheme="minorBidi" w:hAnsiTheme="minorBidi" w:cstheme="minorBidi"/>
          <w:sz w:val="20"/>
          <w:szCs w:val="20"/>
        </w:rPr>
        <w:t>M</w:t>
      </w:r>
      <w:r w:rsidRPr="00844230">
        <w:rPr>
          <w:rFonts w:asciiTheme="minorBidi" w:hAnsiTheme="minorBidi" w:cstheme="minorBidi"/>
          <w:sz w:val="20"/>
          <w:szCs w:val="20"/>
        </w:rPr>
        <w:t>essengers</w:t>
      </w:r>
      <w:r w:rsidR="00325882">
        <w:rPr>
          <w:rFonts w:asciiTheme="minorBidi" w:hAnsiTheme="minorBidi" w:cstheme="minorBidi"/>
          <w:sz w:val="20"/>
          <w:szCs w:val="20"/>
        </w:rPr>
        <w:t>, namely</w:t>
      </w:r>
      <w:r w:rsidRPr="00844230">
        <w:rPr>
          <w:rFonts w:asciiTheme="minorBidi" w:hAnsiTheme="minorBidi" w:cstheme="minorBidi"/>
          <w:sz w:val="20"/>
          <w:szCs w:val="20"/>
        </w:rPr>
        <w:t xml:space="preserve"> Hood, </w:t>
      </w:r>
      <w:r w:rsidRPr="00844230">
        <w:rPr>
          <w:rFonts w:asciiTheme="minorBidi" w:hAnsiTheme="minorBidi" w:cstheme="minorBidi"/>
          <w:sz w:val="20"/>
          <w:szCs w:val="20"/>
          <w:u w:val="single"/>
        </w:rPr>
        <w:t>S</w:t>
      </w:r>
      <w:r w:rsidRPr="00844230">
        <w:rPr>
          <w:rFonts w:asciiTheme="minorBidi" w:hAnsiTheme="minorBidi" w:cstheme="minorBidi"/>
          <w:sz w:val="20"/>
          <w:szCs w:val="20"/>
        </w:rPr>
        <w:t>ali’h, Shu’ayb, Loo</w:t>
      </w:r>
      <w:r w:rsidRPr="00844230">
        <w:rPr>
          <w:rFonts w:asciiTheme="minorBidi" w:hAnsiTheme="minorBidi" w:cstheme="minorBidi"/>
          <w:sz w:val="20"/>
          <w:szCs w:val="20"/>
          <w:u w:val="single"/>
        </w:rPr>
        <w:t>t</w:t>
      </w:r>
      <w:r w:rsidRPr="00844230">
        <w:rPr>
          <w:rFonts w:asciiTheme="minorBidi" w:hAnsiTheme="minorBidi" w:cstheme="minorBidi"/>
          <w:sz w:val="20"/>
          <w:szCs w:val="20"/>
        </w:rPr>
        <w:t>, Mo</w:t>
      </w:r>
      <w:r w:rsidR="00325882">
        <w:rPr>
          <w:rFonts w:asciiTheme="minorBidi" w:hAnsiTheme="minorBidi" w:cstheme="minorBidi"/>
          <w:sz w:val="20"/>
          <w:szCs w:val="20"/>
        </w:rPr>
        <w:t>o</w:t>
      </w:r>
      <w:r w:rsidRPr="00844230">
        <w:rPr>
          <w:rFonts w:asciiTheme="minorBidi" w:hAnsiTheme="minorBidi" w:cstheme="minorBidi"/>
          <w:sz w:val="20"/>
          <w:szCs w:val="20"/>
        </w:rPr>
        <w:t xml:space="preserve">sa, and ‘Eisa, </w:t>
      </w:r>
      <w:r w:rsidRPr="00844230">
        <w:rPr>
          <w:rFonts w:asciiTheme="minorBidi" w:hAnsiTheme="minorBidi" w:cstheme="minorBidi"/>
          <w:color w:val="000000" w:themeColor="text1"/>
          <w:sz w:val="20"/>
          <w:szCs w:val="20"/>
        </w:rPr>
        <w:t>peace and blessings of Allah be upon them</w:t>
      </w:r>
      <w:r w:rsidR="00325882">
        <w:rPr>
          <w:rFonts w:asciiTheme="minorBidi" w:hAnsiTheme="minorBidi" w:cstheme="minorBidi"/>
          <w:color w:val="000000" w:themeColor="text1"/>
          <w:sz w:val="20"/>
          <w:szCs w:val="20"/>
        </w:rPr>
        <w:t xml:space="preserve"> all</w:t>
      </w:r>
      <w:r w:rsidRPr="00844230">
        <w:rPr>
          <w:rFonts w:asciiTheme="minorBidi" w:hAnsiTheme="minorBidi" w:cstheme="minorBidi"/>
          <w:color w:val="000000" w:themeColor="text1"/>
          <w:sz w:val="20"/>
          <w:szCs w:val="20"/>
        </w:rPr>
        <w:t>.</w:t>
      </w:r>
    </w:p>
    <w:p w14:paraId="1D1B2B24" w14:textId="77777777" w:rsidR="00C64415" w:rsidRPr="00844230" w:rsidRDefault="00C64415" w:rsidP="00863927">
      <w:pPr>
        <w:pStyle w:val="style466"/>
        <w:jc w:val="both"/>
        <w:rPr>
          <w:rFonts w:asciiTheme="minorBidi" w:hAnsiTheme="minorBidi" w:cstheme="minorBidi"/>
          <w:sz w:val="20"/>
          <w:szCs w:val="20"/>
        </w:rPr>
      </w:pPr>
      <w:r w:rsidRPr="00844230">
        <w:rPr>
          <w:rFonts w:asciiTheme="minorBidi" w:hAnsiTheme="minorBidi" w:cstheme="minorBidi"/>
          <w:sz w:val="20"/>
          <w:szCs w:val="20"/>
        </w:rPr>
        <w:t xml:space="preserve">So, Allah, the Just, the Beneficent, and the Merciful would not cause other population groups to drown and disappear just because He wanted to punish the disobedient people of Noo'h, in a northern Iraq town. </w:t>
      </w:r>
    </w:p>
    <w:p w14:paraId="3652BA5D" w14:textId="5E62F78C" w:rsidR="00C64415" w:rsidRPr="00844230" w:rsidRDefault="00863927" w:rsidP="00863927">
      <w:pPr>
        <w:pStyle w:val="style466"/>
        <w:jc w:val="both"/>
        <w:rPr>
          <w:rFonts w:asciiTheme="minorBidi" w:hAnsiTheme="minorBidi" w:cstheme="minorBidi"/>
          <w:sz w:val="20"/>
          <w:szCs w:val="20"/>
        </w:rPr>
      </w:pPr>
      <w:r>
        <w:rPr>
          <w:rFonts w:asciiTheme="minorBidi" w:hAnsiTheme="minorBidi" w:cstheme="minorBidi"/>
          <w:sz w:val="20"/>
          <w:szCs w:val="20"/>
        </w:rPr>
        <w:t>***</w:t>
      </w:r>
    </w:p>
    <w:p w14:paraId="6E8D043A" w14:textId="0AD65052" w:rsidR="00C64415" w:rsidRPr="00844230" w:rsidRDefault="00863927" w:rsidP="00863927">
      <w:pPr>
        <w:pStyle w:val="style463"/>
        <w:jc w:val="both"/>
        <w:rPr>
          <w:rFonts w:asciiTheme="minorBidi" w:hAnsiTheme="minorBidi" w:cstheme="minorBidi"/>
          <w:sz w:val="20"/>
          <w:szCs w:val="20"/>
        </w:rPr>
      </w:pPr>
      <w:r>
        <w:rPr>
          <w:rStyle w:val="Strong"/>
          <w:rFonts w:asciiTheme="minorBidi" w:hAnsiTheme="minorBidi" w:cstheme="minorBidi"/>
          <w:sz w:val="20"/>
          <w:szCs w:val="20"/>
        </w:rPr>
        <w:t xml:space="preserve">6. </w:t>
      </w:r>
      <w:r w:rsidR="00245F51">
        <w:rPr>
          <w:rStyle w:val="Strong"/>
          <w:rFonts w:asciiTheme="minorBidi" w:hAnsiTheme="minorBidi" w:cstheme="minorBidi"/>
          <w:sz w:val="20"/>
          <w:szCs w:val="20"/>
        </w:rPr>
        <w:t>Verses Telling t</w:t>
      </w:r>
      <w:r w:rsidR="00C64415" w:rsidRPr="00844230">
        <w:rPr>
          <w:rStyle w:val="Strong"/>
          <w:rFonts w:asciiTheme="minorBidi" w:hAnsiTheme="minorBidi" w:cstheme="minorBidi"/>
          <w:sz w:val="20"/>
          <w:szCs w:val="20"/>
        </w:rPr>
        <w:t>he Story of Noo'h (Noah)</w:t>
      </w:r>
      <w:r w:rsidR="00C64415" w:rsidRPr="00844230">
        <w:rPr>
          <w:rFonts w:asciiTheme="minorBidi" w:hAnsiTheme="minorBidi" w:cstheme="minorBidi"/>
          <w:sz w:val="20"/>
          <w:szCs w:val="20"/>
        </w:rPr>
        <w:t> </w:t>
      </w:r>
    </w:p>
    <w:p w14:paraId="0BE2A319" w14:textId="73454849" w:rsidR="00C64415" w:rsidRPr="00844230" w:rsidRDefault="00C64415" w:rsidP="00863927">
      <w:pPr>
        <w:pStyle w:val="style461"/>
        <w:jc w:val="both"/>
        <w:rPr>
          <w:rFonts w:asciiTheme="minorBidi" w:hAnsiTheme="minorBidi" w:cstheme="minorBidi"/>
          <w:sz w:val="20"/>
          <w:szCs w:val="20"/>
        </w:rPr>
      </w:pPr>
      <w:r w:rsidRPr="00844230">
        <w:rPr>
          <w:rFonts w:asciiTheme="minorBidi" w:hAnsiTheme="minorBidi" w:cstheme="minorBidi"/>
          <w:sz w:val="20"/>
          <w:szCs w:val="20"/>
        </w:rPr>
        <w:t>The story of the Messenger of Allah, Noo'h</w:t>
      </w:r>
      <w:r w:rsidR="006423A8">
        <w:rPr>
          <w:rFonts w:asciiTheme="minorBidi" w:hAnsiTheme="minorBidi" w:cstheme="minorBidi"/>
          <w:sz w:val="20"/>
          <w:szCs w:val="20"/>
        </w:rPr>
        <w:t xml:space="preserve"> (Noah, pbuh</w:t>
      </w:r>
      <w:r w:rsidRPr="00844230">
        <w:rPr>
          <w:rFonts w:asciiTheme="minorBidi" w:hAnsiTheme="minorBidi" w:cstheme="minorBidi"/>
          <w:sz w:val="20"/>
          <w:szCs w:val="20"/>
        </w:rPr>
        <w:t xml:space="preserve">, and his people, as summarized above, is mainly told in three </w:t>
      </w:r>
      <w:r w:rsidR="00D338AA">
        <w:rPr>
          <w:rFonts w:asciiTheme="minorBidi" w:hAnsiTheme="minorBidi" w:cstheme="minorBidi"/>
          <w:sz w:val="20"/>
          <w:szCs w:val="20"/>
        </w:rPr>
        <w:t>Sooras</w:t>
      </w:r>
      <w:r w:rsidRPr="00844230">
        <w:rPr>
          <w:rFonts w:asciiTheme="minorBidi" w:hAnsiTheme="minorBidi" w:cstheme="minorBidi"/>
          <w:sz w:val="20"/>
          <w:szCs w:val="20"/>
        </w:rPr>
        <w:t xml:space="preserve"> </w:t>
      </w:r>
      <w:r w:rsidR="00D338AA">
        <w:rPr>
          <w:rFonts w:asciiTheme="minorBidi" w:hAnsiTheme="minorBidi" w:cstheme="minorBidi"/>
          <w:sz w:val="20"/>
          <w:szCs w:val="20"/>
        </w:rPr>
        <w:t>(C</w:t>
      </w:r>
      <w:r w:rsidRPr="00844230">
        <w:rPr>
          <w:rFonts w:asciiTheme="minorBidi" w:hAnsiTheme="minorBidi" w:cstheme="minorBidi"/>
          <w:sz w:val="20"/>
          <w:szCs w:val="20"/>
        </w:rPr>
        <w:t>hapters</w:t>
      </w:r>
      <w:r w:rsidR="00D338AA">
        <w:rPr>
          <w:rFonts w:asciiTheme="minorBidi" w:hAnsiTheme="minorBidi" w:cstheme="minorBidi"/>
          <w:sz w:val="20"/>
          <w:szCs w:val="20"/>
        </w:rPr>
        <w:t>)</w:t>
      </w:r>
      <w:r w:rsidRPr="00844230">
        <w:rPr>
          <w:rFonts w:asciiTheme="minorBidi" w:hAnsiTheme="minorBidi" w:cstheme="minorBidi"/>
          <w:sz w:val="20"/>
          <w:szCs w:val="20"/>
        </w:rPr>
        <w:t xml:space="preserve"> of the Holy Quran, particularly in</w:t>
      </w:r>
      <w:r w:rsidR="00077C71">
        <w:rPr>
          <w:rFonts w:asciiTheme="minorBidi" w:hAnsiTheme="minorBidi" w:cstheme="minorBidi"/>
          <w:sz w:val="20"/>
          <w:szCs w:val="20"/>
        </w:rPr>
        <w:t xml:space="preserve"> verses</w:t>
      </w:r>
      <w:r w:rsidRPr="00844230">
        <w:rPr>
          <w:rFonts w:asciiTheme="minorBidi" w:hAnsiTheme="minorBidi" w:cstheme="minorBidi"/>
          <w:sz w:val="20"/>
          <w:szCs w:val="20"/>
        </w:rPr>
        <w:t xml:space="preserve"> 7: 59-64, 11: 25-49, 23: 23-29, and 71: 1-28.</w:t>
      </w:r>
    </w:p>
    <w:p w14:paraId="75CE08DF" w14:textId="2EB0C4F9" w:rsidR="00BE4879" w:rsidRPr="00844230" w:rsidRDefault="00C64415" w:rsidP="007C1820">
      <w:pPr>
        <w:pStyle w:val="style461"/>
        <w:jc w:val="both"/>
        <w:rPr>
          <w:rFonts w:asciiTheme="minorBidi" w:hAnsiTheme="minorBidi" w:cstheme="minorBidi"/>
          <w:sz w:val="28"/>
          <w:szCs w:val="28"/>
        </w:rPr>
      </w:pPr>
      <w:r w:rsidRPr="00844230">
        <w:rPr>
          <w:rFonts w:asciiTheme="minorBidi" w:hAnsiTheme="minorBidi" w:cstheme="minorBidi"/>
          <w:sz w:val="20"/>
          <w:szCs w:val="20"/>
        </w:rPr>
        <w:t>Verses 7: 59-64 tell us that Allah,</w:t>
      </w:r>
      <w:r w:rsidR="00245F51">
        <w:rPr>
          <w:rFonts w:asciiTheme="minorBidi" w:hAnsiTheme="minorBidi" w:cstheme="minorBidi"/>
          <w:sz w:val="20"/>
          <w:szCs w:val="20"/>
        </w:rPr>
        <w:t xml:space="preserve"> praise to Him,</w:t>
      </w:r>
      <w:r w:rsidRPr="00844230">
        <w:rPr>
          <w:rFonts w:asciiTheme="minorBidi" w:hAnsiTheme="minorBidi" w:cstheme="minorBidi"/>
          <w:sz w:val="20"/>
          <w:szCs w:val="20"/>
        </w:rPr>
        <w:t xml:space="preserve"> sent Noo'h (Noah)</w:t>
      </w:r>
      <w:r w:rsidR="00184DE6">
        <w:rPr>
          <w:rFonts w:asciiTheme="minorBidi" w:hAnsiTheme="minorBidi" w:cstheme="minorBidi"/>
          <w:sz w:val="20"/>
          <w:szCs w:val="20"/>
        </w:rPr>
        <w:t>, pbuh,</w:t>
      </w:r>
      <w:r w:rsidRPr="00844230">
        <w:rPr>
          <w:rFonts w:asciiTheme="minorBidi" w:hAnsiTheme="minorBidi" w:cstheme="minorBidi"/>
          <w:sz w:val="20"/>
          <w:szCs w:val="20"/>
        </w:rPr>
        <w:t xml:space="preserve"> as a </w:t>
      </w:r>
      <w:r w:rsidR="00184DE6">
        <w:rPr>
          <w:rFonts w:asciiTheme="minorBidi" w:hAnsiTheme="minorBidi" w:cstheme="minorBidi"/>
          <w:sz w:val="20"/>
          <w:szCs w:val="20"/>
        </w:rPr>
        <w:t>M</w:t>
      </w:r>
      <w:r w:rsidRPr="00844230">
        <w:rPr>
          <w:rFonts w:asciiTheme="minorBidi" w:hAnsiTheme="minorBidi" w:cstheme="minorBidi"/>
          <w:sz w:val="20"/>
          <w:szCs w:val="20"/>
        </w:rPr>
        <w:t>essenger to his people, calling on them to stop worshipping statues of false gods and to worship Allah, their Creator, instead. They not only disbelieved him but</w:t>
      </w:r>
      <w:r w:rsidR="00184DE6">
        <w:rPr>
          <w:rFonts w:asciiTheme="minorBidi" w:hAnsiTheme="minorBidi" w:cstheme="minorBidi"/>
          <w:sz w:val="20"/>
          <w:szCs w:val="20"/>
        </w:rPr>
        <w:t xml:space="preserve"> </w:t>
      </w:r>
      <w:r w:rsidRPr="00844230">
        <w:rPr>
          <w:rFonts w:asciiTheme="minorBidi" w:hAnsiTheme="minorBidi" w:cstheme="minorBidi"/>
          <w:sz w:val="20"/>
          <w:szCs w:val="20"/>
        </w:rPr>
        <w:t>also described him as being misguided. Then, they were punished by drowning them</w:t>
      </w:r>
      <w:r w:rsidR="001329F4">
        <w:rPr>
          <w:rFonts w:asciiTheme="minorBidi" w:hAnsiTheme="minorBidi" w:cstheme="minorBidi"/>
          <w:sz w:val="20"/>
          <w:szCs w:val="20"/>
        </w:rPr>
        <w:t xml:space="preserve"> in the flood</w:t>
      </w:r>
      <w:r w:rsidRPr="00844230">
        <w:rPr>
          <w:rFonts w:asciiTheme="minorBidi" w:hAnsiTheme="minorBidi" w:cstheme="minorBidi"/>
          <w:sz w:val="20"/>
          <w:szCs w:val="20"/>
        </w:rPr>
        <w:t xml:space="preserve">, while saving Noo'h and the believers with him, in the ship </w:t>
      </w:r>
      <w:r w:rsidR="001329F4">
        <w:rPr>
          <w:rFonts w:asciiTheme="minorBidi" w:hAnsiTheme="minorBidi" w:cstheme="minorBidi"/>
          <w:sz w:val="20"/>
          <w:szCs w:val="20"/>
        </w:rPr>
        <w:t>he was</w:t>
      </w:r>
      <w:r w:rsidRPr="00844230">
        <w:rPr>
          <w:rFonts w:asciiTheme="minorBidi" w:hAnsiTheme="minorBidi" w:cstheme="minorBidi"/>
          <w:sz w:val="20"/>
          <w:szCs w:val="20"/>
        </w:rPr>
        <w:t xml:space="preserve"> instructed to build. </w:t>
      </w:r>
    </w:p>
    <w:p w14:paraId="2650791D" w14:textId="058FB98D" w:rsidR="00C64415" w:rsidRPr="00844230" w:rsidRDefault="00C64415" w:rsidP="00BE4879">
      <w:pPr>
        <w:pStyle w:val="auto-style56"/>
        <w:bidi/>
        <w:jc w:val="both"/>
        <w:rPr>
          <w:rFonts w:asciiTheme="minorBidi" w:hAnsiTheme="minorBidi" w:cstheme="minorBidi"/>
          <w:sz w:val="28"/>
          <w:szCs w:val="28"/>
        </w:rPr>
      </w:pPr>
      <w:r w:rsidRPr="00844230">
        <w:rPr>
          <w:rFonts w:asciiTheme="minorBidi" w:hAnsiTheme="minorBidi" w:cstheme="minorBidi"/>
          <w:sz w:val="28"/>
          <w:szCs w:val="28"/>
          <w:rtl/>
        </w:rPr>
        <w:t>بِسْمِ اللَّـهِ الرَّحْمَـٰنِ الرَّحِيمِ</w:t>
      </w:r>
      <w:r w:rsidR="00BE4879" w:rsidRPr="00844230">
        <w:rPr>
          <w:rFonts w:asciiTheme="minorBidi" w:hAnsiTheme="minorBidi" w:cstheme="minorBidi"/>
          <w:sz w:val="28"/>
          <w:szCs w:val="28"/>
        </w:rPr>
        <w:t xml:space="preserve"> </w:t>
      </w:r>
    </w:p>
    <w:p w14:paraId="7843116B" w14:textId="61797BA0" w:rsidR="00C64415" w:rsidRPr="00844230" w:rsidRDefault="00C64415" w:rsidP="00BE4879">
      <w:pPr>
        <w:pStyle w:val="auto-style56"/>
        <w:bidi/>
        <w:jc w:val="both"/>
        <w:rPr>
          <w:rFonts w:asciiTheme="minorBidi" w:hAnsiTheme="minorBidi" w:cstheme="minorBidi"/>
          <w:rtl/>
        </w:rPr>
      </w:pPr>
      <w:r w:rsidRPr="00184DE6">
        <w:rPr>
          <w:rFonts w:asciiTheme="minorBidi" w:hAnsiTheme="minorBidi" w:cstheme="minorBidi"/>
          <w:sz w:val="28"/>
          <w:szCs w:val="28"/>
          <w:rtl/>
        </w:rPr>
        <w:t xml:space="preserve">لَقَدْ أَرْسَلْنَا نُوحًا إِلَىٰ قَوْمِهِ فَقَالَ يَا قَوْمِ اعْبُدُوا اللَّـهَ مَا لَكُم مِّنْ إِلَـٰهٍ غَيْرُهُ إِنِّي أَخَافُ عَلَيْكُمْ عَذَابَ يَوْمٍ عَظِيمٍ </w:t>
      </w:r>
      <w:r w:rsidRPr="00184DE6">
        <w:rPr>
          <w:rFonts w:asciiTheme="minorBidi" w:hAnsiTheme="minorBidi" w:cstheme="minorBidi"/>
          <w:rtl/>
        </w:rPr>
        <w:t>﴿</w:t>
      </w:r>
      <w:hyperlink r:id="rId135" w:anchor="7:59" w:history="1">
        <w:r w:rsidRPr="00184DE6">
          <w:rPr>
            <w:rStyle w:val="Hyperlink"/>
            <w:rFonts w:asciiTheme="minorBidi" w:hAnsiTheme="minorBidi" w:cstheme="minorBidi"/>
            <w:color w:val="auto"/>
            <w:u w:val="none"/>
            <w:rtl/>
          </w:rPr>
          <w:t>٥٩</w:t>
        </w:r>
      </w:hyperlink>
      <w:r w:rsidRPr="00184DE6">
        <w:rPr>
          <w:rFonts w:asciiTheme="minorBidi" w:hAnsiTheme="minorBidi" w:cstheme="minorBidi"/>
          <w:rtl/>
        </w:rPr>
        <w:t>﴾</w:t>
      </w:r>
      <w:r w:rsidRPr="00184DE6">
        <w:rPr>
          <w:rFonts w:asciiTheme="minorBidi" w:hAnsiTheme="minorBidi" w:cstheme="minorBidi"/>
          <w:sz w:val="28"/>
          <w:szCs w:val="28"/>
          <w:rtl/>
        </w:rPr>
        <w:t xml:space="preserve"> قَالَ الْمَلَأُ مِن قَوْمِهِ إِنَّا لَنَرَاكَ فِي ضَلَالٍ مُّبِينٍ </w:t>
      </w:r>
      <w:r w:rsidRPr="00184DE6">
        <w:rPr>
          <w:rFonts w:asciiTheme="minorBidi" w:hAnsiTheme="minorBidi" w:cstheme="minorBidi"/>
          <w:rtl/>
        </w:rPr>
        <w:t>﴿</w:t>
      </w:r>
      <w:hyperlink r:id="rId136" w:anchor="7:60" w:history="1">
        <w:r w:rsidRPr="00184DE6">
          <w:rPr>
            <w:rStyle w:val="Hyperlink"/>
            <w:rFonts w:asciiTheme="minorBidi" w:hAnsiTheme="minorBidi" w:cstheme="minorBidi"/>
            <w:color w:val="auto"/>
            <w:u w:val="none"/>
            <w:rtl/>
          </w:rPr>
          <w:t>٦٠</w:t>
        </w:r>
      </w:hyperlink>
      <w:r w:rsidRPr="00184DE6">
        <w:rPr>
          <w:rFonts w:asciiTheme="minorBidi" w:hAnsiTheme="minorBidi" w:cstheme="minorBidi"/>
          <w:rtl/>
        </w:rPr>
        <w:t>﴾</w:t>
      </w:r>
      <w:r w:rsidRPr="00184DE6">
        <w:rPr>
          <w:rFonts w:asciiTheme="minorBidi" w:hAnsiTheme="minorBidi" w:cstheme="minorBidi"/>
          <w:sz w:val="28"/>
          <w:szCs w:val="28"/>
          <w:rtl/>
        </w:rPr>
        <w:t xml:space="preserve"> قَالَ يَا قَوْمِ لَيْسَ بِي ضَلَالَةٌ وَلَـٰكِنِّي رَسُولٌ مِّن رَّبِّ الْعَالَمِينَ </w:t>
      </w:r>
      <w:r w:rsidRPr="00184DE6">
        <w:rPr>
          <w:rFonts w:asciiTheme="minorBidi" w:hAnsiTheme="minorBidi" w:cstheme="minorBidi"/>
          <w:rtl/>
        </w:rPr>
        <w:t>﴿</w:t>
      </w:r>
      <w:hyperlink r:id="rId137" w:anchor="7:61" w:history="1">
        <w:r w:rsidRPr="00184DE6">
          <w:rPr>
            <w:rStyle w:val="Hyperlink"/>
            <w:rFonts w:asciiTheme="minorBidi" w:hAnsiTheme="minorBidi" w:cstheme="minorBidi"/>
            <w:color w:val="auto"/>
            <w:u w:val="none"/>
            <w:rtl/>
          </w:rPr>
          <w:t>٦١</w:t>
        </w:r>
      </w:hyperlink>
      <w:r w:rsidRPr="00184DE6">
        <w:rPr>
          <w:rFonts w:asciiTheme="minorBidi" w:hAnsiTheme="minorBidi" w:cstheme="minorBidi"/>
          <w:rtl/>
        </w:rPr>
        <w:t>﴾</w:t>
      </w:r>
      <w:r w:rsidRPr="00184DE6">
        <w:rPr>
          <w:rFonts w:asciiTheme="minorBidi" w:hAnsiTheme="minorBidi" w:cstheme="minorBidi"/>
          <w:sz w:val="28"/>
          <w:szCs w:val="28"/>
          <w:rtl/>
        </w:rPr>
        <w:t xml:space="preserve"> أُبَلِّغُكُمْ رِسَالَاتِ رَبِّي وَأَنصَحُ لَكُمْ وَأَعْلَمُ مِنَ اللَّـهِ مَا لَا تَعْلَمُونَ </w:t>
      </w:r>
      <w:r w:rsidRPr="00184DE6">
        <w:rPr>
          <w:rFonts w:asciiTheme="minorBidi" w:hAnsiTheme="minorBidi" w:cstheme="minorBidi"/>
          <w:rtl/>
        </w:rPr>
        <w:t>﴿</w:t>
      </w:r>
      <w:hyperlink r:id="rId138" w:anchor="7:62" w:history="1">
        <w:r w:rsidRPr="00184DE6">
          <w:rPr>
            <w:rStyle w:val="Hyperlink"/>
            <w:rFonts w:asciiTheme="minorBidi" w:hAnsiTheme="minorBidi" w:cstheme="minorBidi"/>
            <w:color w:val="auto"/>
            <w:u w:val="none"/>
            <w:rtl/>
          </w:rPr>
          <w:t>٦٢</w:t>
        </w:r>
      </w:hyperlink>
      <w:r w:rsidRPr="00184DE6">
        <w:rPr>
          <w:rFonts w:asciiTheme="minorBidi" w:hAnsiTheme="minorBidi" w:cstheme="minorBidi"/>
          <w:rtl/>
        </w:rPr>
        <w:t>﴾</w:t>
      </w:r>
      <w:r w:rsidRPr="00184DE6">
        <w:rPr>
          <w:rFonts w:asciiTheme="minorBidi" w:hAnsiTheme="minorBidi" w:cstheme="minorBidi"/>
          <w:sz w:val="28"/>
          <w:szCs w:val="28"/>
          <w:rtl/>
        </w:rPr>
        <w:t xml:space="preserve"> أَوَعَجِبْتُمْ أَن جَاءَكُمْ ذِكْرٌ مِّن </w:t>
      </w:r>
      <w:r w:rsidRPr="00184DE6">
        <w:rPr>
          <w:rFonts w:asciiTheme="minorBidi" w:hAnsiTheme="minorBidi" w:cstheme="minorBidi"/>
          <w:sz w:val="28"/>
          <w:szCs w:val="28"/>
          <w:rtl/>
        </w:rPr>
        <w:lastRenderedPageBreak/>
        <w:t xml:space="preserve">رَّبِّكُمْ عَلَىٰ رَجُلٍ مِّنكُمْ لِيُنذِرَكُمْ وَلِتَتَّقُوا وَلَعَلَّكُمْ تُرْحَمُونَ </w:t>
      </w:r>
      <w:r w:rsidRPr="00184DE6">
        <w:rPr>
          <w:rFonts w:asciiTheme="minorBidi" w:hAnsiTheme="minorBidi" w:cstheme="minorBidi"/>
          <w:rtl/>
        </w:rPr>
        <w:t>﴿</w:t>
      </w:r>
      <w:hyperlink r:id="rId139" w:anchor="7:63" w:history="1">
        <w:r w:rsidRPr="00184DE6">
          <w:rPr>
            <w:rStyle w:val="Hyperlink"/>
            <w:rFonts w:asciiTheme="minorBidi" w:hAnsiTheme="minorBidi" w:cstheme="minorBidi"/>
            <w:color w:val="auto"/>
            <w:u w:val="none"/>
            <w:rtl/>
          </w:rPr>
          <w:t>٦٣</w:t>
        </w:r>
      </w:hyperlink>
      <w:r w:rsidRPr="00184DE6">
        <w:rPr>
          <w:rFonts w:asciiTheme="minorBidi" w:hAnsiTheme="minorBidi" w:cstheme="minorBidi"/>
          <w:rtl/>
        </w:rPr>
        <w:t>﴾</w:t>
      </w:r>
      <w:r w:rsidRPr="00184DE6">
        <w:rPr>
          <w:rFonts w:asciiTheme="minorBidi" w:hAnsiTheme="minorBidi" w:cstheme="minorBidi"/>
          <w:sz w:val="28"/>
          <w:szCs w:val="28"/>
          <w:rtl/>
        </w:rPr>
        <w:t> </w:t>
      </w:r>
      <w:r w:rsidRPr="00184DE6">
        <w:rPr>
          <w:rStyle w:val="auto-style551"/>
          <w:rFonts w:asciiTheme="minorBidi" w:hAnsiTheme="minorBidi" w:cstheme="minorBidi"/>
          <w:sz w:val="28"/>
          <w:szCs w:val="28"/>
          <w:rtl/>
        </w:rPr>
        <w:t xml:space="preserve">فَكَذَّبُوهُ فَأَنجَيْنَاهُ وَالَّذِينَ مَعَهُ فِي الْفُلْكِ وَأَغْرَقْنَا الَّذِينَ كَذَّبُوا بِآيَاتِنَا ۚ إِنَّهُمْ كَانُوا قَوْمًا عَمِينَ </w:t>
      </w:r>
      <w:r w:rsidRPr="00184DE6">
        <w:rPr>
          <w:rStyle w:val="auto-style551"/>
          <w:rFonts w:asciiTheme="minorBidi" w:hAnsiTheme="minorBidi" w:cstheme="minorBidi"/>
          <w:sz w:val="24"/>
          <w:szCs w:val="24"/>
          <w:rtl/>
        </w:rPr>
        <w:t>﴿</w:t>
      </w:r>
      <w:hyperlink r:id="rId140" w:anchor="7:64" w:history="1">
        <w:r w:rsidRPr="00184DE6">
          <w:rPr>
            <w:rStyle w:val="auto-style551"/>
            <w:rFonts w:asciiTheme="minorBidi" w:hAnsiTheme="minorBidi" w:cstheme="minorBidi"/>
            <w:sz w:val="24"/>
            <w:szCs w:val="24"/>
            <w:rtl/>
          </w:rPr>
          <w:t>٦٤</w:t>
        </w:r>
      </w:hyperlink>
      <w:r w:rsidRPr="00184DE6">
        <w:rPr>
          <w:rFonts w:asciiTheme="minorBidi" w:hAnsiTheme="minorBidi" w:cstheme="minorBidi"/>
          <w:rtl/>
        </w:rPr>
        <w:t>﴾</w:t>
      </w:r>
      <w:r w:rsidRPr="00184DE6">
        <w:rPr>
          <w:rFonts w:asciiTheme="minorBidi" w:hAnsiTheme="minorBidi" w:cstheme="minorBidi"/>
          <w:sz w:val="28"/>
          <w:szCs w:val="28"/>
          <w:rtl/>
        </w:rPr>
        <w:t xml:space="preserve"> </w:t>
      </w:r>
      <w:r w:rsidRPr="00B966B0">
        <w:rPr>
          <w:rFonts w:asciiTheme="minorBidi" w:hAnsiTheme="minorBidi" w:cstheme="minorBidi"/>
          <w:sz w:val="28"/>
          <w:szCs w:val="28"/>
          <w:rtl/>
        </w:rPr>
        <w:t>(الأع</w:t>
      </w:r>
      <w:r w:rsidR="00B966B0">
        <w:rPr>
          <w:rFonts w:asciiTheme="minorBidi" w:hAnsiTheme="minorBidi" w:cstheme="minorBidi" w:hint="cs"/>
          <w:sz w:val="28"/>
          <w:szCs w:val="28"/>
          <w:rtl/>
        </w:rPr>
        <w:t>ْ</w:t>
      </w:r>
      <w:r w:rsidRPr="00B966B0">
        <w:rPr>
          <w:rFonts w:asciiTheme="minorBidi" w:hAnsiTheme="minorBidi" w:cstheme="minorBidi"/>
          <w:sz w:val="28"/>
          <w:szCs w:val="28"/>
          <w:rtl/>
        </w:rPr>
        <w:t>ر</w:t>
      </w:r>
      <w:r w:rsidR="00B966B0">
        <w:rPr>
          <w:rFonts w:asciiTheme="minorBidi" w:hAnsiTheme="minorBidi" w:cstheme="minorBidi" w:hint="cs"/>
          <w:sz w:val="28"/>
          <w:szCs w:val="28"/>
          <w:rtl/>
        </w:rPr>
        <w:t>َ</w:t>
      </w:r>
      <w:r w:rsidRPr="00B966B0">
        <w:rPr>
          <w:rFonts w:asciiTheme="minorBidi" w:hAnsiTheme="minorBidi" w:cstheme="minorBidi"/>
          <w:sz w:val="28"/>
          <w:szCs w:val="28"/>
          <w:rtl/>
        </w:rPr>
        <w:t>اف</w:t>
      </w:r>
      <w:r w:rsidR="00B966B0">
        <w:rPr>
          <w:rFonts w:asciiTheme="minorBidi" w:hAnsiTheme="minorBidi" w:cstheme="minorBidi" w:hint="cs"/>
          <w:sz w:val="28"/>
          <w:szCs w:val="28"/>
          <w:rtl/>
        </w:rPr>
        <w:t>ُ</w:t>
      </w:r>
      <w:r w:rsidRPr="00B966B0">
        <w:rPr>
          <w:rFonts w:asciiTheme="minorBidi" w:hAnsiTheme="minorBidi" w:cstheme="minorBidi"/>
          <w:sz w:val="28"/>
          <w:szCs w:val="28"/>
          <w:rtl/>
        </w:rPr>
        <w:t xml:space="preserve"> ،</w:t>
      </w:r>
      <w:r w:rsidRPr="00844230">
        <w:rPr>
          <w:rFonts w:asciiTheme="minorBidi" w:hAnsiTheme="minorBidi" w:cstheme="minorBidi"/>
          <w:rtl/>
        </w:rPr>
        <w:t xml:space="preserve"> 7: 59-64</w:t>
      </w:r>
      <w:r w:rsidRPr="00B966B0">
        <w:rPr>
          <w:rFonts w:asciiTheme="minorBidi" w:hAnsiTheme="minorBidi" w:cstheme="minorBidi"/>
          <w:sz w:val="28"/>
          <w:szCs w:val="28"/>
          <w:rtl/>
        </w:rPr>
        <w:t>).</w:t>
      </w:r>
      <w:r w:rsidRPr="00844230">
        <w:rPr>
          <w:rFonts w:asciiTheme="minorBidi" w:hAnsiTheme="minorBidi" w:cstheme="minorBidi"/>
          <w:rtl/>
        </w:rPr>
        <w:t> </w:t>
      </w:r>
      <w:r w:rsidRPr="00844230">
        <w:rPr>
          <w:rFonts w:asciiTheme="minorBidi" w:hAnsiTheme="minorBidi" w:cstheme="minorBidi"/>
        </w:rPr>
        <w:t> </w:t>
      </w:r>
    </w:p>
    <w:p w14:paraId="40002571" w14:textId="77777777" w:rsidR="00C64415" w:rsidRPr="00844230" w:rsidRDefault="00C64415" w:rsidP="00C64415">
      <w:pPr>
        <w:pStyle w:val="style466"/>
        <w:spacing w:before="0" w:beforeAutospacing="0" w:after="0" w:afterAutospacing="0"/>
        <w:jc w:val="both"/>
        <w:rPr>
          <w:rFonts w:asciiTheme="minorBidi" w:hAnsiTheme="minorBidi" w:cstheme="minorBidi"/>
          <w:sz w:val="20"/>
          <w:szCs w:val="20"/>
        </w:rPr>
      </w:pPr>
      <w:r w:rsidRPr="00844230">
        <w:rPr>
          <w:rFonts w:asciiTheme="minorBidi" w:hAnsiTheme="minorBidi" w:cstheme="minorBidi"/>
          <w:sz w:val="20"/>
          <w:szCs w:val="20"/>
        </w:rPr>
        <w:t>In the name of Allah, the Beneficent, the Merciful  </w:t>
      </w:r>
    </w:p>
    <w:p w14:paraId="60A9255C" w14:textId="35110393" w:rsidR="00C64415" w:rsidRPr="00844230" w:rsidRDefault="00C64415" w:rsidP="00C64415">
      <w:pPr>
        <w:pStyle w:val="style466"/>
        <w:jc w:val="both"/>
        <w:rPr>
          <w:rFonts w:asciiTheme="minorBidi" w:hAnsiTheme="minorBidi" w:cstheme="minorBidi"/>
          <w:color w:val="000000" w:themeColor="text1"/>
          <w:sz w:val="20"/>
          <w:szCs w:val="20"/>
        </w:rPr>
      </w:pPr>
      <w:r w:rsidRPr="00844230">
        <w:rPr>
          <w:rFonts w:asciiTheme="minorBidi" w:hAnsiTheme="minorBidi" w:cstheme="minorBidi"/>
          <w:color w:val="000000" w:themeColor="text1"/>
          <w:sz w:val="20"/>
          <w:szCs w:val="20"/>
        </w:rPr>
        <w:t>We had certainly sent Noo'h (Noah) to his people, and he said</w:t>
      </w:r>
      <w:r w:rsidR="006D557D">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xml:space="preserve"> "O my people! Worship Allah; you have no </w:t>
      </w:r>
      <w:r w:rsidR="006D557D">
        <w:rPr>
          <w:rFonts w:asciiTheme="minorBidi" w:hAnsiTheme="minorBidi" w:cstheme="minorBidi"/>
          <w:color w:val="000000" w:themeColor="text1"/>
          <w:sz w:val="20"/>
          <w:szCs w:val="20"/>
        </w:rPr>
        <w:t xml:space="preserve">other </w:t>
      </w:r>
      <w:r w:rsidRPr="00844230">
        <w:rPr>
          <w:rFonts w:asciiTheme="minorBidi" w:hAnsiTheme="minorBidi" w:cstheme="minorBidi"/>
          <w:color w:val="000000" w:themeColor="text1"/>
          <w:sz w:val="20"/>
          <w:szCs w:val="20"/>
        </w:rPr>
        <w:t xml:space="preserve">deity than Him. Indeed, I fear for you the </w:t>
      </w:r>
      <w:r w:rsidR="006D557D">
        <w:rPr>
          <w:rFonts w:asciiTheme="minorBidi" w:hAnsiTheme="minorBidi" w:cstheme="minorBidi"/>
          <w:color w:val="000000" w:themeColor="text1"/>
          <w:sz w:val="20"/>
          <w:szCs w:val="20"/>
        </w:rPr>
        <w:t>tor</w:t>
      </w:r>
      <w:r w:rsidRPr="00844230">
        <w:rPr>
          <w:rFonts w:asciiTheme="minorBidi" w:hAnsiTheme="minorBidi" w:cstheme="minorBidi"/>
          <w:color w:val="000000" w:themeColor="text1"/>
          <w:sz w:val="20"/>
          <w:szCs w:val="20"/>
        </w:rPr>
        <w:t xml:space="preserve">ment of a tremendous Day. </w:t>
      </w:r>
      <w:r w:rsidRPr="00844230">
        <w:rPr>
          <w:rStyle w:val="style2681"/>
          <w:rFonts w:asciiTheme="minorBidi" w:hAnsiTheme="minorBidi" w:cstheme="minorBidi"/>
          <w:color w:val="000000" w:themeColor="text1"/>
        </w:rPr>
        <w:t>(</w:t>
      </w:r>
      <w:hyperlink r:id="rId141" w:anchor="trans/en.sahih/7:59" w:history="1">
        <w:r w:rsidRPr="00844230">
          <w:rPr>
            <w:rStyle w:val="style2681"/>
            <w:rFonts w:asciiTheme="minorBidi" w:hAnsiTheme="minorBidi" w:cstheme="minorBidi"/>
            <w:color w:val="000000" w:themeColor="text1"/>
          </w:rPr>
          <w:t>59</w:t>
        </w:r>
      </w:hyperlink>
      <w:r w:rsidRPr="00844230">
        <w:rPr>
          <w:rFonts w:asciiTheme="minorBidi" w:hAnsiTheme="minorBidi" w:cstheme="minorBidi"/>
          <w:color w:val="000000" w:themeColor="text1"/>
          <w:sz w:val="20"/>
          <w:szCs w:val="20"/>
        </w:rPr>
        <w:t>) </w:t>
      </w:r>
    </w:p>
    <w:p w14:paraId="540B14EF" w14:textId="17F71403" w:rsidR="00C64415" w:rsidRPr="00844230" w:rsidRDefault="00C64415" w:rsidP="00C64415">
      <w:pPr>
        <w:pStyle w:val="auto-style4"/>
        <w:jc w:val="both"/>
        <w:rPr>
          <w:rFonts w:asciiTheme="minorBidi" w:hAnsiTheme="minorBidi" w:cstheme="minorBidi"/>
          <w:color w:val="000000" w:themeColor="text1"/>
          <w:sz w:val="20"/>
          <w:szCs w:val="20"/>
        </w:rPr>
      </w:pPr>
      <w:r w:rsidRPr="00844230">
        <w:rPr>
          <w:rFonts w:asciiTheme="minorBidi" w:hAnsiTheme="minorBidi" w:cstheme="minorBidi"/>
          <w:color w:val="000000" w:themeColor="text1"/>
          <w:sz w:val="20"/>
          <w:szCs w:val="20"/>
        </w:rPr>
        <w:t>The eminent among his people said</w:t>
      </w:r>
      <w:r w:rsidR="006D557D">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xml:space="preserve"> "Indeed, we see you in clear misguidance." </w:t>
      </w:r>
      <w:r w:rsidRPr="00844230">
        <w:rPr>
          <w:rStyle w:val="style2681"/>
          <w:rFonts w:asciiTheme="minorBidi" w:hAnsiTheme="minorBidi" w:cstheme="minorBidi"/>
          <w:color w:val="000000" w:themeColor="text1"/>
        </w:rPr>
        <w:t>(</w:t>
      </w:r>
      <w:hyperlink r:id="rId142" w:anchor="trans/en.sahih/7:60" w:history="1">
        <w:r w:rsidRPr="00844230">
          <w:rPr>
            <w:rStyle w:val="style2681"/>
            <w:rFonts w:asciiTheme="minorBidi" w:hAnsiTheme="minorBidi" w:cstheme="minorBidi"/>
            <w:color w:val="000000" w:themeColor="text1"/>
          </w:rPr>
          <w:t>60</w:t>
        </w:r>
      </w:hyperlink>
      <w:r w:rsidRPr="00844230">
        <w:rPr>
          <w:rFonts w:asciiTheme="minorBidi" w:hAnsiTheme="minorBidi" w:cstheme="minorBidi"/>
          <w:color w:val="000000" w:themeColor="text1"/>
          <w:sz w:val="20"/>
          <w:szCs w:val="20"/>
        </w:rPr>
        <w:t>) </w:t>
      </w:r>
    </w:p>
    <w:p w14:paraId="482EFED9" w14:textId="0F1221E4" w:rsidR="00C64415" w:rsidRPr="00844230" w:rsidRDefault="00C64415" w:rsidP="00C64415">
      <w:pPr>
        <w:pStyle w:val="auto-style4"/>
        <w:jc w:val="both"/>
        <w:rPr>
          <w:rFonts w:asciiTheme="minorBidi" w:hAnsiTheme="minorBidi" w:cstheme="minorBidi"/>
          <w:color w:val="000000" w:themeColor="text1"/>
          <w:sz w:val="20"/>
          <w:szCs w:val="20"/>
        </w:rPr>
      </w:pPr>
      <w:r w:rsidRPr="00844230">
        <w:rPr>
          <w:rFonts w:asciiTheme="minorBidi" w:hAnsiTheme="minorBidi" w:cstheme="minorBidi"/>
          <w:color w:val="000000" w:themeColor="text1"/>
          <w:sz w:val="20"/>
          <w:szCs w:val="20"/>
        </w:rPr>
        <w:t>(Noo'h) said</w:t>
      </w:r>
      <w:r w:rsidR="006D557D">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xml:space="preserve"> "O my people, there is no misguidance in me, but I am a </w:t>
      </w:r>
      <w:r w:rsidR="006D557D">
        <w:rPr>
          <w:rFonts w:asciiTheme="minorBidi" w:hAnsiTheme="minorBidi" w:cstheme="minorBidi"/>
          <w:color w:val="000000" w:themeColor="text1"/>
          <w:sz w:val="20"/>
          <w:szCs w:val="20"/>
        </w:rPr>
        <w:t>M</w:t>
      </w:r>
      <w:r w:rsidRPr="00844230">
        <w:rPr>
          <w:rFonts w:asciiTheme="minorBidi" w:hAnsiTheme="minorBidi" w:cstheme="minorBidi"/>
          <w:color w:val="000000" w:themeColor="text1"/>
          <w:sz w:val="20"/>
          <w:szCs w:val="20"/>
        </w:rPr>
        <w:t xml:space="preserve">essenger from the Lord of the </w:t>
      </w:r>
      <w:r w:rsidR="006D557D">
        <w:rPr>
          <w:rFonts w:asciiTheme="minorBidi" w:hAnsiTheme="minorBidi" w:cstheme="minorBidi"/>
          <w:color w:val="000000" w:themeColor="text1"/>
          <w:sz w:val="20"/>
          <w:szCs w:val="20"/>
        </w:rPr>
        <w:t>W</w:t>
      </w:r>
      <w:r w:rsidRPr="00844230">
        <w:rPr>
          <w:rFonts w:asciiTheme="minorBidi" w:hAnsiTheme="minorBidi" w:cstheme="minorBidi"/>
          <w:color w:val="000000" w:themeColor="text1"/>
          <w:sz w:val="20"/>
          <w:szCs w:val="20"/>
        </w:rPr>
        <w:t xml:space="preserve">orlds." </w:t>
      </w:r>
      <w:r w:rsidRPr="00844230">
        <w:rPr>
          <w:rStyle w:val="style2681"/>
          <w:rFonts w:asciiTheme="minorBidi" w:hAnsiTheme="minorBidi" w:cstheme="minorBidi"/>
          <w:color w:val="000000" w:themeColor="text1"/>
        </w:rPr>
        <w:t>(</w:t>
      </w:r>
      <w:hyperlink r:id="rId143" w:anchor="trans/en.sahih/7:61" w:history="1">
        <w:r w:rsidRPr="00844230">
          <w:rPr>
            <w:rStyle w:val="style2681"/>
            <w:rFonts w:asciiTheme="minorBidi" w:hAnsiTheme="minorBidi" w:cstheme="minorBidi"/>
            <w:color w:val="000000" w:themeColor="text1"/>
          </w:rPr>
          <w:t>61</w:t>
        </w:r>
      </w:hyperlink>
      <w:r w:rsidRPr="00844230">
        <w:rPr>
          <w:rFonts w:asciiTheme="minorBidi" w:hAnsiTheme="minorBidi" w:cstheme="minorBidi"/>
          <w:color w:val="000000" w:themeColor="text1"/>
          <w:sz w:val="20"/>
          <w:szCs w:val="20"/>
        </w:rPr>
        <w:t>)</w:t>
      </w:r>
    </w:p>
    <w:p w14:paraId="4DF3A57F" w14:textId="31536731" w:rsidR="00C64415" w:rsidRPr="00844230" w:rsidRDefault="00C64415" w:rsidP="00C64415">
      <w:pPr>
        <w:pStyle w:val="auto-style4"/>
        <w:jc w:val="both"/>
        <w:rPr>
          <w:rFonts w:asciiTheme="minorBidi" w:hAnsiTheme="minorBidi" w:cstheme="minorBidi"/>
          <w:color w:val="000000" w:themeColor="text1"/>
          <w:sz w:val="20"/>
          <w:szCs w:val="20"/>
        </w:rPr>
      </w:pPr>
      <w:r w:rsidRPr="00844230">
        <w:rPr>
          <w:rFonts w:asciiTheme="minorBidi" w:hAnsiTheme="minorBidi" w:cstheme="minorBidi"/>
          <w:color w:val="000000" w:themeColor="text1"/>
          <w:sz w:val="20"/>
          <w:szCs w:val="20"/>
        </w:rPr>
        <w:t>I convey to you messages of my Lord,</w:t>
      </w:r>
      <w:r w:rsidR="006D557D">
        <w:rPr>
          <w:rFonts w:asciiTheme="minorBidi" w:hAnsiTheme="minorBidi" w:cstheme="minorBidi"/>
          <w:color w:val="000000" w:themeColor="text1"/>
          <w:sz w:val="20"/>
          <w:szCs w:val="20"/>
        </w:rPr>
        <w:t xml:space="preserve"> and</w:t>
      </w:r>
      <w:r w:rsidRPr="00844230">
        <w:rPr>
          <w:rFonts w:asciiTheme="minorBidi" w:hAnsiTheme="minorBidi" w:cstheme="minorBidi"/>
          <w:color w:val="000000" w:themeColor="text1"/>
          <w:sz w:val="20"/>
          <w:szCs w:val="20"/>
        </w:rPr>
        <w:t xml:space="preserve"> I advise you; and I know from Allah that which you do not know. </w:t>
      </w:r>
      <w:r w:rsidRPr="00844230">
        <w:rPr>
          <w:rStyle w:val="style2681"/>
          <w:rFonts w:asciiTheme="minorBidi" w:hAnsiTheme="minorBidi" w:cstheme="minorBidi"/>
          <w:color w:val="000000" w:themeColor="text1"/>
        </w:rPr>
        <w:t>(</w:t>
      </w:r>
      <w:hyperlink r:id="rId144" w:anchor="trans/en.sahih/7:62" w:history="1">
        <w:r w:rsidRPr="00844230">
          <w:rPr>
            <w:rStyle w:val="style2681"/>
            <w:rFonts w:asciiTheme="minorBidi" w:hAnsiTheme="minorBidi" w:cstheme="minorBidi"/>
            <w:color w:val="000000" w:themeColor="text1"/>
          </w:rPr>
          <w:t>62</w:t>
        </w:r>
      </w:hyperlink>
      <w:r w:rsidRPr="00844230">
        <w:rPr>
          <w:rFonts w:asciiTheme="minorBidi" w:hAnsiTheme="minorBidi" w:cstheme="minorBidi"/>
          <w:color w:val="000000" w:themeColor="text1"/>
          <w:sz w:val="20"/>
          <w:szCs w:val="20"/>
        </w:rPr>
        <w:t>) </w:t>
      </w:r>
    </w:p>
    <w:p w14:paraId="1720CABD" w14:textId="5F0BD287" w:rsidR="00C64415" w:rsidRPr="00844230" w:rsidRDefault="00C64415" w:rsidP="00C64415">
      <w:pPr>
        <w:pStyle w:val="auto-style4"/>
        <w:jc w:val="both"/>
        <w:rPr>
          <w:rFonts w:asciiTheme="minorBidi" w:hAnsiTheme="minorBidi" w:cstheme="minorBidi"/>
          <w:color w:val="000000" w:themeColor="text1"/>
          <w:sz w:val="20"/>
          <w:szCs w:val="20"/>
          <w:rtl/>
        </w:rPr>
      </w:pPr>
      <w:r w:rsidRPr="00844230">
        <w:rPr>
          <w:rFonts w:asciiTheme="minorBidi" w:hAnsiTheme="minorBidi" w:cstheme="minorBidi"/>
          <w:color w:val="000000" w:themeColor="text1"/>
          <w:sz w:val="20"/>
          <w:szCs w:val="20"/>
        </w:rPr>
        <w:t>Do you wonder that there has come to you a reminder from your Lord, through a man from among you, to warn you</w:t>
      </w:r>
      <w:r w:rsidR="006D557D">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xml:space="preserve"> and that you may become righteous, so you may receive mercy (from </w:t>
      </w:r>
      <w:r w:rsidR="006D557D">
        <w:rPr>
          <w:rFonts w:asciiTheme="minorBidi" w:hAnsiTheme="minorBidi" w:cstheme="minorBidi"/>
          <w:color w:val="000000" w:themeColor="text1"/>
          <w:sz w:val="20"/>
          <w:szCs w:val="20"/>
        </w:rPr>
        <w:t>Him</w:t>
      </w:r>
      <w:r w:rsidRPr="00844230">
        <w:rPr>
          <w:rFonts w:asciiTheme="minorBidi" w:hAnsiTheme="minorBidi" w:cstheme="minorBidi"/>
          <w:color w:val="000000" w:themeColor="text1"/>
          <w:sz w:val="20"/>
          <w:szCs w:val="20"/>
        </w:rPr>
        <w:t xml:space="preserve">)." </w:t>
      </w:r>
      <w:r w:rsidRPr="00844230">
        <w:rPr>
          <w:rStyle w:val="style2681"/>
          <w:rFonts w:asciiTheme="minorBidi" w:hAnsiTheme="minorBidi" w:cstheme="minorBidi"/>
          <w:color w:val="000000" w:themeColor="text1"/>
        </w:rPr>
        <w:t>(</w:t>
      </w:r>
      <w:hyperlink r:id="rId145" w:anchor="trans/en.sahih/7:63" w:history="1">
        <w:r w:rsidRPr="00844230">
          <w:rPr>
            <w:rStyle w:val="style2681"/>
            <w:rFonts w:asciiTheme="minorBidi" w:hAnsiTheme="minorBidi" w:cstheme="minorBidi"/>
            <w:color w:val="000000" w:themeColor="text1"/>
          </w:rPr>
          <w:t>63</w:t>
        </w:r>
      </w:hyperlink>
      <w:r w:rsidRPr="00844230">
        <w:rPr>
          <w:rFonts w:asciiTheme="minorBidi" w:hAnsiTheme="minorBidi" w:cstheme="minorBidi"/>
          <w:color w:val="000000" w:themeColor="text1"/>
          <w:sz w:val="20"/>
          <w:szCs w:val="20"/>
        </w:rPr>
        <w:t>) </w:t>
      </w:r>
    </w:p>
    <w:p w14:paraId="600E60B7" w14:textId="6C289FF9" w:rsidR="00C64415" w:rsidRPr="00844230" w:rsidRDefault="00C64415" w:rsidP="00C64415">
      <w:pPr>
        <w:pStyle w:val="auto-style4"/>
        <w:jc w:val="both"/>
        <w:rPr>
          <w:rFonts w:asciiTheme="minorBidi" w:hAnsiTheme="minorBidi" w:cstheme="minorBidi"/>
          <w:color w:val="000000" w:themeColor="text1"/>
          <w:sz w:val="20"/>
          <w:szCs w:val="20"/>
        </w:rPr>
      </w:pPr>
      <w:r w:rsidRPr="00844230">
        <w:rPr>
          <w:rFonts w:asciiTheme="minorBidi" w:hAnsiTheme="minorBidi" w:cstheme="minorBidi"/>
          <w:color w:val="000000" w:themeColor="text1"/>
          <w:sz w:val="20"/>
          <w:szCs w:val="20"/>
        </w:rPr>
        <w:t xml:space="preserve">But they disbelieved him. So, We saved him and those who were with him in the ship, and We drowned those who disbelieved in Our </w:t>
      </w:r>
      <w:r w:rsidR="006D557D">
        <w:rPr>
          <w:rFonts w:asciiTheme="minorBidi" w:hAnsiTheme="minorBidi" w:cstheme="minorBidi"/>
          <w:color w:val="000000" w:themeColor="text1"/>
          <w:sz w:val="20"/>
          <w:szCs w:val="20"/>
        </w:rPr>
        <w:t>S</w:t>
      </w:r>
      <w:r w:rsidRPr="00844230">
        <w:rPr>
          <w:rFonts w:asciiTheme="minorBidi" w:hAnsiTheme="minorBidi" w:cstheme="minorBidi"/>
          <w:color w:val="000000" w:themeColor="text1"/>
          <w:sz w:val="20"/>
          <w:szCs w:val="20"/>
        </w:rPr>
        <w:t xml:space="preserve">igns. Indeed, they were a blind people (who could not see the truth). </w:t>
      </w:r>
      <w:r w:rsidRPr="00844230">
        <w:rPr>
          <w:rStyle w:val="style2681"/>
          <w:rFonts w:asciiTheme="minorBidi" w:hAnsiTheme="minorBidi" w:cstheme="minorBidi"/>
          <w:color w:val="000000" w:themeColor="text1"/>
        </w:rPr>
        <w:t>(</w:t>
      </w:r>
      <w:hyperlink r:id="rId146" w:anchor="trans/en.sahih/7:64" w:history="1">
        <w:r w:rsidRPr="00844230">
          <w:rPr>
            <w:rStyle w:val="style2681"/>
            <w:rFonts w:asciiTheme="minorBidi" w:hAnsiTheme="minorBidi" w:cstheme="minorBidi"/>
            <w:color w:val="000000" w:themeColor="text1"/>
          </w:rPr>
          <w:t>64</w:t>
        </w:r>
      </w:hyperlink>
      <w:r w:rsidRPr="00844230">
        <w:rPr>
          <w:rFonts w:asciiTheme="minorBidi" w:hAnsiTheme="minorBidi" w:cstheme="minorBidi"/>
          <w:color w:val="000000" w:themeColor="text1"/>
          <w:sz w:val="20"/>
          <w:szCs w:val="20"/>
        </w:rPr>
        <w:t>) (Al-A'araf, 7: 59-64). </w:t>
      </w:r>
    </w:p>
    <w:p w14:paraId="22A14531" w14:textId="77777777" w:rsidR="00C64415" w:rsidRPr="00844230" w:rsidRDefault="00C64415" w:rsidP="00C64415">
      <w:pPr>
        <w:pStyle w:val="style461"/>
        <w:jc w:val="both"/>
        <w:rPr>
          <w:rFonts w:asciiTheme="minorBidi" w:hAnsiTheme="minorBidi" w:cstheme="minorBidi"/>
          <w:sz w:val="20"/>
          <w:szCs w:val="20"/>
        </w:rPr>
      </w:pPr>
      <w:r w:rsidRPr="00844230">
        <w:rPr>
          <w:rFonts w:asciiTheme="minorBidi" w:hAnsiTheme="minorBidi" w:cstheme="minorBidi"/>
          <w:sz w:val="20"/>
          <w:szCs w:val="20"/>
        </w:rPr>
        <w:t>*** </w:t>
      </w:r>
    </w:p>
    <w:p w14:paraId="1FE8342E" w14:textId="77777777" w:rsidR="00C64415" w:rsidRPr="00844230" w:rsidRDefault="00C64415" w:rsidP="00C64415">
      <w:pPr>
        <w:pStyle w:val="style461"/>
        <w:jc w:val="both"/>
        <w:rPr>
          <w:rFonts w:asciiTheme="minorBidi" w:hAnsiTheme="minorBidi" w:cstheme="minorBidi"/>
          <w:sz w:val="20"/>
          <w:szCs w:val="20"/>
        </w:rPr>
      </w:pPr>
      <w:r w:rsidRPr="00844230">
        <w:rPr>
          <w:rFonts w:asciiTheme="minorBidi" w:hAnsiTheme="minorBidi" w:cstheme="minorBidi"/>
          <w:sz w:val="20"/>
          <w:szCs w:val="20"/>
        </w:rPr>
        <w:t>Verses 71: 1-28 describe in some detail how Noo'h tried hard to convey God's message to his people, in different ways. He warned them of God's punishment if they persisted in rejecting His messages to them. He also reminded them of the countless favors God has showered them with. However, they still persisted on their disbelief and arrogance. When Noo'h lost hope that they would believe, he supplicated to God to destroy them. </w:t>
      </w:r>
    </w:p>
    <w:p w14:paraId="2A269836" w14:textId="77777777" w:rsidR="00C64415" w:rsidRPr="00844230" w:rsidRDefault="00C64415" w:rsidP="00393933">
      <w:pPr>
        <w:pStyle w:val="auto-style57"/>
        <w:spacing w:before="0" w:beforeAutospacing="0" w:after="0" w:afterAutospacing="0"/>
        <w:jc w:val="both"/>
        <w:rPr>
          <w:rFonts w:asciiTheme="minorBidi" w:hAnsiTheme="minorBidi" w:cstheme="minorBidi"/>
          <w:sz w:val="28"/>
          <w:szCs w:val="28"/>
        </w:rPr>
      </w:pPr>
      <w:r w:rsidRPr="00844230">
        <w:rPr>
          <w:rFonts w:asciiTheme="minorBidi" w:hAnsiTheme="minorBidi" w:cstheme="minorBidi"/>
          <w:sz w:val="28"/>
          <w:szCs w:val="28"/>
          <w:rtl/>
        </w:rPr>
        <w:t>بِسْمِ اللَّـهِ الرَّحْمَـٰنِ الرَّحِيمِ  </w:t>
      </w:r>
    </w:p>
    <w:p w14:paraId="25AA1EBE" w14:textId="77777777" w:rsidR="00C64415" w:rsidRPr="00461836" w:rsidRDefault="00C64415" w:rsidP="00393933">
      <w:pPr>
        <w:pStyle w:val="auto-style56"/>
        <w:bidi/>
        <w:spacing w:before="0" w:beforeAutospacing="0" w:after="0" w:afterAutospacing="0"/>
        <w:jc w:val="both"/>
        <w:rPr>
          <w:rFonts w:asciiTheme="minorBidi" w:hAnsiTheme="minorBidi" w:cstheme="minorBidi"/>
          <w:sz w:val="28"/>
          <w:szCs w:val="28"/>
          <w:rtl/>
        </w:rPr>
      </w:pPr>
      <w:r w:rsidRPr="00461836">
        <w:rPr>
          <w:rFonts w:asciiTheme="minorBidi" w:hAnsiTheme="minorBidi" w:cstheme="minorBidi"/>
          <w:sz w:val="28"/>
          <w:szCs w:val="28"/>
          <w:rtl/>
        </w:rPr>
        <w:t xml:space="preserve">إِنَّا أَرْسَلْنَا نُوحًا إِلَىٰ قَوْمِهِ أَنْ أَنذِرْ قَوْمَكَ مِن قَبْلِ أَن يَأْتِيَهُمْ عَذَابٌ أَلِيمٌ </w:t>
      </w:r>
      <w:r w:rsidRPr="00461836">
        <w:rPr>
          <w:rFonts w:asciiTheme="minorBidi" w:hAnsiTheme="minorBidi" w:cstheme="minorBidi"/>
          <w:rtl/>
        </w:rPr>
        <w:t>﴿</w:t>
      </w:r>
      <w:hyperlink r:id="rId147" w:anchor="71:1" w:history="1">
        <w:r w:rsidRPr="00461836">
          <w:rPr>
            <w:rStyle w:val="Hyperlink"/>
            <w:rFonts w:asciiTheme="minorBidi" w:hAnsiTheme="minorBidi" w:cstheme="minorBidi"/>
            <w:color w:val="auto"/>
            <w:u w:val="none"/>
            <w:rtl/>
          </w:rPr>
          <w:t>١</w:t>
        </w:r>
      </w:hyperlink>
      <w:r w:rsidRPr="00461836">
        <w:rPr>
          <w:rFonts w:asciiTheme="minorBidi" w:hAnsiTheme="minorBidi" w:cstheme="minorBidi"/>
          <w:rtl/>
        </w:rPr>
        <w:t>﴾</w:t>
      </w:r>
      <w:r w:rsidRPr="00461836">
        <w:rPr>
          <w:rFonts w:asciiTheme="minorBidi" w:hAnsiTheme="minorBidi" w:cstheme="minorBidi"/>
          <w:sz w:val="28"/>
          <w:szCs w:val="28"/>
          <w:rtl/>
        </w:rPr>
        <w:t xml:space="preserve"> قَالَ يَا قَوْمِ إِنِّي لَكُمْ نَذِيرٌ مُّبِينٌ </w:t>
      </w:r>
      <w:r w:rsidRPr="00461836">
        <w:rPr>
          <w:rFonts w:asciiTheme="minorBidi" w:hAnsiTheme="minorBidi" w:cstheme="minorBidi"/>
          <w:rtl/>
        </w:rPr>
        <w:t>﴿</w:t>
      </w:r>
      <w:hyperlink r:id="rId148" w:anchor="71:2" w:history="1">
        <w:r w:rsidRPr="00461836">
          <w:rPr>
            <w:rStyle w:val="Hyperlink"/>
            <w:rFonts w:asciiTheme="minorBidi" w:hAnsiTheme="minorBidi" w:cstheme="minorBidi"/>
            <w:color w:val="auto"/>
            <w:u w:val="none"/>
            <w:rtl/>
          </w:rPr>
          <w:t>٢</w:t>
        </w:r>
      </w:hyperlink>
      <w:r w:rsidRPr="00461836">
        <w:rPr>
          <w:rFonts w:asciiTheme="minorBidi" w:hAnsiTheme="minorBidi" w:cstheme="minorBidi"/>
          <w:rtl/>
        </w:rPr>
        <w:t>﴾</w:t>
      </w:r>
      <w:r w:rsidRPr="00461836">
        <w:rPr>
          <w:rFonts w:asciiTheme="minorBidi" w:hAnsiTheme="minorBidi" w:cstheme="minorBidi"/>
          <w:sz w:val="28"/>
          <w:szCs w:val="28"/>
          <w:rtl/>
        </w:rPr>
        <w:t> </w:t>
      </w:r>
    </w:p>
    <w:p w14:paraId="0A6A31AC" w14:textId="4043EC7A" w:rsidR="00C64415" w:rsidRPr="00461836" w:rsidRDefault="00C64415" w:rsidP="00393933">
      <w:pPr>
        <w:pStyle w:val="auto-style56"/>
        <w:bidi/>
        <w:spacing w:before="0" w:beforeAutospacing="0" w:after="0" w:afterAutospacing="0"/>
        <w:jc w:val="both"/>
        <w:rPr>
          <w:rFonts w:asciiTheme="minorBidi" w:hAnsiTheme="minorBidi" w:cstheme="minorBidi"/>
          <w:sz w:val="28"/>
          <w:szCs w:val="28"/>
          <w:rtl/>
        </w:rPr>
      </w:pPr>
      <w:r w:rsidRPr="00461836">
        <w:rPr>
          <w:rFonts w:asciiTheme="minorBidi" w:hAnsiTheme="minorBidi" w:cstheme="minorBidi"/>
          <w:sz w:val="28"/>
          <w:szCs w:val="28"/>
          <w:rtl/>
        </w:rPr>
        <w:t xml:space="preserve">أَنِ اعْبُدُوا اللَّـهَ وَاتَّقُوهُ وَأَطِيعُونِ </w:t>
      </w:r>
      <w:r w:rsidRPr="00461836">
        <w:rPr>
          <w:rFonts w:asciiTheme="minorBidi" w:hAnsiTheme="minorBidi" w:cstheme="minorBidi"/>
          <w:rtl/>
        </w:rPr>
        <w:t>﴿</w:t>
      </w:r>
      <w:hyperlink r:id="rId149" w:anchor="71:3" w:history="1">
        <w:r w:rsidRPr="00461836">
          <w:rPr>
            <w:rStyle w:val="Hyperlink"/>
            <w:rFonts w:asciiTheme="minorBidi" w:hAnsiTheme="minorBidi" w:cstheme="minorBidi"/>
            <w:color w:val="auto"/>
            <w:u w:val="none"/>
            <w:rtl/>
          </w:rPr>
          <w:t>٣</w:t>
        </w:r>
      </w:hyperlink>
      <w:r w:rsidRPr="00461836">
        <w:rPr>
          <w:rFonts w:asciiTheme="minorBidi" w:hAnsiTheme="minorBidi" w:cstheme="minorBidi"/>
          <w:rtl/>
        </w:rPr>
        <w:t>﴾</w:t>
      </w:r>
      <w:r w:rsidRPr="00461836">
        <w:rPr>
          <w:rFonts w:asciiTheme="minorBidi" w:hAnsiTheme="minorBidi" w:cstheme="minorBidi"/>
          <w:sz w:val="28"/>
          <w:szCs w:val="28"/>
          <w:rtl/>
        </w:rPr>
        <w:t xml:space="preserve"> يَغْفِرْ لَكُم مِّن ذُنُوبِكُمْ وَيُؤَخِّرْكُمْ إِلَىٰ أَجَلٍ مُّسَمًّى ۚ إِنَّ أَجَلَ اللَّـهِ إِذَا جَاءَ لَا يُؤَخَّرُ ۖ لَوْ كُنتُمْ تَعْلَمُونَ </w:t>
      </w:r>
      <w:r w:rsidRPr="00461836">
        <w:rPr>
          <w:rFonts w:asciiTheme="minorBidi" w:hAnsiTheme="minorBidi" w:cstheme="minorBidi"/>
          <w:rtl/>
        </w:rPr>
        <w:t>﴿</w:t>
      </w:r>
      <w:hyperlink r:id="rId150" w:anchor="71:4" w:history="1">
        <w:r w:rsidRPr="00461836">
          <w:rPr>
            <w:rStyle w:val="Hyperlink"/>
            <w:rFonts w:asciiTheme="minorBidi" w:hAnsiTheme="minorBidi" w:cstheme="minorBidi"/>
            <w:color w:val="auto"/>
            <w:u w:val="none"/>
            <w:rtl/>
          </w:rPr>
          <w:t>٤</w:t>
        </w:r>
      </w:hyperlink>
      <w:r w:rsidRPr="00461836">
        <w:rPr>
          <w:rFonts w:asciiTheme="minorBidi" w:hAnsiTheme="minorBidi" w:cstheme="minorBidi"/>
          <w:rtl/>
        </w:rPr>
        <w:t>﴾</w:t>
      </w:r>
      <w:r w:rsidRPr="00461836">
        <w:rPr>
          <w:rFonts w:asciiTheme="minorBidi" w:hAnsiTheme="minorBidi" w:cstheme="minorBidi"/>
          <w:sz w:val="28"/>
          <w:szCs w:val="28"/>
          <w:rtl/>
        </w:rPr>
        <w:t xml:space="preserve"> قَالَ رَبِّ إِنِّي دَعَوْتُ قَوْمِي لَيْلًا وَنَهَارًا </w:t>
      </w:r>
      <w:r w:rsidRPr="00461836">
        <w:rPr>
          <w:rFonts w:asciiTheme="minorBidi" w:hAnsiTheme="minorBidi" w:cstheme="minorBidi"/>
          <w:rtl/>
        </w:rPr>
        <w:t>﴿</w:t>
      </w:r>
      <w:hyperlink r:id="rId151" w:anchor="71:5" w:history="1">
        <w:r w:rsidRPr="00461836">
          <w:rPr>
            <w:rStyle w:val="Hyperlink"/>
            <w:rFonts w:asciiTheme="minorBidi" w:hAnsiTheme="minorBidi" w:cstheme="minorBidi"/>
            <w:color w:val="auto"/>
            <w:u w:val="none"/>
            <w:rtl/>
          </w:rPr>
          <w:t>٥</w:t>
        </w:r>
      </w:hyperlink>
      <w:r w:rsidRPr="00461836">
        <w:rPr>
          <w:rFonts w:asciiTheme="minorBidi" w:hAnsiTheme="minorBidi" w:cstheme="minorBidi"/>
          <w:rtl/>
        </w:rPr>
        <w:t>﴾</w:t>
      </w:r>
      <w:r w:rsidRPr="00461836">
        <w:rPr>
          <w:rFonts w:asciiTheme="minorBidi" w:hAnsiTheme="minorBidi" w:cstheme="minorBidi"/>
          <w:sz w:val="28"/>
          <w:szCs w:val="28"/>
          <w:rtl/>
        </w:rPr>
        <w:t xml:space="preserve"> فَلَمْ يَزِدْهُمْ دُعَائِي إِلَّا فِرَارًا </w:t>
      </w:r>
      <w:r w:rsidRPr="00461836">
        <w:rPr>
          <w:rFonts w:asciiTheme="minorBidi" w:hAnsiTheme="minorBidi" w:cstheme="minorBidi"/>
          <w:rtl/>
        </w:rPr>
        <w:t>﴿</w:t>
      </w:r>
      <w:hyperlink r:id="rId152" w:anchor="71:6" w:history="1">
        <w:r w:rsidRPr="00461836">
          <w:rPr>
            <w:rStyle w:val="Hyperlink"/>
            <w:rFonts w:asciiTheme="minorBidi" w:hAnsiTheme="minorBidi" w:cstheme="minorBidi"/>
            <w:color w:val="auto"/>
            <w:u w:val="none"/>
            <w:rtl/>
          </w:rPr>
          <w:t>٦</w:t>
        </w:r>
      </w:hyperlink>
      <w:r w:rsidRPr="00461836">
        <w:rPr>
          <w:rFonts w:asciiTheme="minorBidi" w:hAnsiTheme="minorBidi" w:cstheme="minorBidi"/>
          <w:rtl/>
        </w:rPr>
        <w:t>﴾</w:t>
      </w:r>
      <w:r w:rsidRPr="00461836">
        <w:rPr>
          <w:rFonts w:asciiTheme="minorBidi" w:hAnsiTheme="minorBidi" w:cstheme="minorBidi"/>
          <w:sz w:val="28"/>
          <w:szCs w:val="28"/>
          <w:rtl/>
        </w:rPr>
        <w:t xml:space="preserve"> وَإِنِّي كُلَّمَا دَعَوْتُهُمْ لِتَغْفِرَ لَهُمْ جَعَلُوا أَصَابِعَهُمْ فِي آذَانِهِمْ وَاسْتَغْشَوْا ثِيَابَهُمْ وَأَصَرُّوا وَاسْتَكْبَرُوا اسْتِكْبَارًا </w:t>
      </w:r>
      <w:r w:rsidRPr="00461836">
        <w:rPr>
          <w:rFonts w:asciiTheme="minorBidi" w:hAnsiTheme="minorBidi" w:cstheme="minorBidi"/>
          <w:rtl/>
        </w:rPr>
        <w:t>﴿</w:t>
      </w:r>
      <w:hyperlink r:id="rId153" w:anchor="71:7" w:history="1">
        <w:r w:rsidRPr="00461836">
          <w:rPr>
            <w:rStyle w:val="Hyperlink"/>
            <w:rFonts w:asciiTheme="minorBidi" w:hAnsiTheme="minorBidi" w:cstheme="minorBidi"/>
            <w:color w:val="auto"/>
            <w:u w:val="none"/>
            <w:rtl/>
          </w:rPr>
          <w:t>٧</w:t>
        </w:r>
      </w:hyperlink>
      <w:r w:rsidRPr="00461836">
        <w:rPr>
          <w:rFonts w:asciiTheme="minorBidi" w:hAnsiTheme="minorBidi" w:cstheme="minorBidi"/>
          <w:rtl/>
        </w:rPr>
        <w:t>﴾</w:t>
      </w:r>
      <w:r w:rsidRPr="00461836">
        <w:rPr>
          <w:rFonts w:asciiTheme="minorBidi" w:hAnsiTheme="minorBidi" w:cstheme="minorBidi"/>
          <w:sz w:val="28"/>
          <w:szCs w:val="28"/>
          <w:rtl/>
        </w:rPr>
        <w:t xml:space="preserve"> </w:t>
      </w:r>
      <w:r w:rsidRPr="00B966B0">
        <w:rPr>
          <w:rStyle w:val="style4581"/>
          <w:rFonts w:asciiTheme="minorBidi" w:hAnsiTheme="minorBidi" w:cstheme="minorBidi"/>
          <w:sz w:val="28"/>
          <w:szCs w:val="28"/>
          <w:rtl/>
        </w:rPr>
        <w:t>(ن</w:t>
      </w:r>
      <w:r w:rsidR="00B966B0">
        <w:rPr>
          <w:rStyle w:val="style4581"/>
          <w:rFonts w:asciiTheme="minorBidi" w:hAnsiTheme="minorBidi" w:cstheme="minorBidi" w:hint="cs"/>
          <w:sz w:val="28"/>
          <w:szCs w:val="28"/>
          <w:rtl/>
        </w:rPr>
        <w:t>ُ</w:t>
      </w:r>
      <w:r w:rsidRPr="00B966B0">
        <w:rPr>
          <w:rStyle w:val="style4581"/>
          <w:rFonts w:asciiTheme="minorBidi" w:hAnsiTheme="minorBidi" w:cstheme="minorBidi"/>
          <w:sz w:val="28"/>
          <w:szCs w:val="28"/>
          <w:rtl/>
        </w:rPr>
        <w:t>وح</w:t>
      </w:r>
      <w:r w:rsidR="00B966B0">
        <w:rPr>
          <w:rStyle w:val="style4581"/>
          <w:rFonts w:asciiTheme="minorBidi" w:hAnsiTheme="minorBidi" w:cstheme="minorBidi" w:hint="cs"/>
          <w:sz w:val="28"/>
          <w:szCs w:val="28"/>
          <w:rtl/>
        </w:rPr>
        <w:t>ُ</w:t>
      </w:r>
      <w:r w:rsidRPr="00B966B0">
        <w:rPr>
          <w:rStyle w:val="style4581"/>
          <w:rFonts w:asciiTheme="minorBidi" w:hAnsiTheme="minorBidi" w:cstheme="minorBidi"/>
          <w:sz w:val="28"/>
          <w:szCs w:val="28"/>
          <w:rtl/>
        </w:rPr>
        <w:t xml:space="preserve"> ،</w:t>
      </w:r>
      <w:r w:rsidRPr="00461836">
        <w:rPr>
          <w:rStyle w:val="style4581"/>
          <w:rFonts w:asciiTheme="minorBidi" w:hAnsiTheme="minorBidi" w:cstheme="minorBidi"/>
          <w:rtl/>
        </w:rPr>
        <w:t xml:space="preserve"> </w:t>
      </w:r>
      <w:r w:rsidRPr="00461836">
        <w:rPr>
          <w:rStyle w:val="style4581"/>
          <w:rFonts w:asciiTheme="minorBidi" w:hAnsiTheme="minorBidi" w:cstheme="minorBidi"/>
          <w:sz w:val="24"/>
          <w:szCs w:val="24"/>
          <w:rtl/>
        </w:rPr>
        <w:t>71: 1- 7</w:t>
      </w:r>
      <w:r w:rsidRPr="00B966B0">
        <w:rPr>
          <w:rStyle w:val="style4581"/>
          <w:rFonts w:asciiTheme="minorBidi" w:hAnsiTheme="minorBidi" w:cstheme="minorBidi"/>
          <w:sz w:val="28"/>
          <w:szCs w:val="28"/>
          <w:rtl/>
        </w:rPr>
        <w:t>).</w:t>
      </w:r>
      <w:r w:rsidRPr="00461836">
        <w:rPr>
          <w:rFonts w:asciiTheme="minorBidi" w:hAnsiTheme="minorBidi" w:cstheme="minorBidi"/>
          <w:sz w:val="28"/>
          <w:szCs w:val="28"/>
          <w:rtl/>
        </w:rPr>
        <w:t> </w:t>
      </w:r>
    </w:p>
    <w:p w14:paraId="27005460" w14:textId="77777777" w:rsidR="00C64415" w:rsidRPr="00461836" w:rsidRDefault="00C64415" w:rsidP="00C64415">
      <w:pPr>
        <w:pStyle w:val="style466"/>
        <w:spacing w:before="0" w:beforeAutospacing="0" w:after="0" w:afterAutospacing="0"/>
        <w:jc w:val="both"/>
        <w:rPr>
          <w:rFonts w:asciiTheme="minorBidi" w:hAnsiTheme="minorBidi" w:cstheme="minorBidi"/>
          <w:sz w:val="20"/>
          <w:szCs w:val="20"/>
        </w:rPr>
      </w:pPr>
      <w:r w:rsidRPr="00461836">
        <w:rPr>
          <w:rFonts w:asciiTheme="minorBidi" w:hAnsiTheme="minorBidi" w:cstheme="minorBidi"/>
          <w:sz w:val="20"/>
          <w:szCs w:val="20"/>
        </w:rPr>
        <w:t>In the name of Allah, the Beneficent, the Merciful  </w:t>
      </w:r>
    </w:p>
    <w:p w14:paraId="52B1A5E4" w14:textId="67251295" w:rsidR="00C64415" w:rsidRPr="00461836" w:rsidRDefault="00C64415" w:rsidP="00C64415">
      <w:pPr>
        <w:pStyle w:val="style461"/>
        <w:jc w:val="both"/>
        <w:rPr>
          <w:rFonts w:asciiTheme="minorBidi" w:hAnsiTheme="minorBidi" w:cstheme="minorBidi"/>
          <w:sz w:val="20"/>
          <w:szCs w:val="20"/>
        </w:rPr>
      </w:pPr>
      <w:r w:rsidRPr="00461836">
        <w:rPr>
          <w:rFonts w:asciiTheme="minorBidi" w:hAnsiTheme="minorBidi" w:cstheme="minorBidi"/>
          <w:sz w:val="20"/>
          <w:szCs w:val="20"/>
        </w:rPr>
        <w:t xml:space="preserve">Indeed, We sent Noo'h (Noah) to his people, (saying to him): "Warn your people before there comes to them a painful </w:t>
      </w:r>
      <w:r w:rsidR="00073171">
        <w:rPr>
          <w:rFonts w:asciiTheme="minorBidi" w:hAnsiTheme="minorBidi" w:cstheme="minorBidi"/>
          <w:sz w:val="20"/>
          <w:szCs w:val="20"/>
        </w:rPr>
        <w:t>tor</w:t>
      </w:r>
      <w:r w:rsidRPr="00461836">
        <w:rPr>
          <w:rFonts w:asciiTheme="minorBidi" w:hAnsiTheme="minorBidi" w:cstheme="minorBidi"/>
          <w:sz w:val="20"/>
          <w:szCs w:val="20"/>
        </w:rPr>
        <w:t>ment." (</w:t>
      </w:r>
      <w:hyperlink r:id="rId154" w:anchor="trans/en.sahih/71:1" w:history="1">
        <w:r w:rsidRPr="00461836">
          <w:rPr>
            <w:rStyle w:val="Hyperlink"/>
            <w:rFonts w:asciiTheme="minorBidi" w:hAnsiTheme="minorBidi" w:cstheme="minorBidi"/>
            <w:color w:val="auto"/>
            <w:sz w:val="20"/>
            <w:szCs w:val="20"/>
            <w:u w:val="none"/>
          </w:rPr>
          <w:t>1</w:t>
        </w:r>
      </w:hyperlink>
      <w:r w:rsidRPr="00461836">
        <w:rPr>
          <w:rFonts w:asciiTheme="minorBidi" w:hAnsiTheme="minorBidi" w:cstheme="minorBidi"/>
          <w:sz w:val="20"/>
          <w:szCs w:val="20"/>
        </w:rPr>
        <w:t>) </w:t>
      </w:r>
    </w:p>
    <w:p w14:paraId="0435EC74" w14:textId="77777777" w:rsidR="00C64415" w:rsidRPr="00461836" w:rsidRDefault="00C64415" w:rsidP="00C64415">
      <w:pPr>
        <w:pStyle w:val="style461"/>
        <w:jc w:val="both"/>
        <w:rPr>
          <w:rFonts w:asciiTheme="minorBidi" w:hAnsiTheme="minorBidi" w:cstheme="minorBidi"/>
          <w:sz w:val="20"/>
          <w:szCs w:val="20"/>
        </w:rPr>
      </w:pPr>
      <w:r w:rsidRPr="00461836">
        <w:rPr>
          <w:rFonts w:asciiTheme="minorBidi" w:hAnsiTheme="minorBidi" w:cstheme="minorBidi"/>
          <w:sz w:val="20"/>
          <w:szCs w:val="20"/>
        </w:rPr>
        <w:t>He said: "O my people, indeed, I am to you a clear warner, (</w:t>
      </w:r>
      <w:hyperlink r:id="rId155" w:anchor="trans/en.sahih/71:2" w:history="1">
        <w:r w:rsidRPr="00461836">
          <w:rPr>
            <w:rStyle w:val="Hyperlink"/>
            <w:rFonts w:asciiTheme="minorBidi" w:hAnsiTheme="minorBidi" w:cstheme="minorBidi"/>
            <w:color w:val="auto"/>
            <w:sz w:val="20"/>
            <w:szCs w:val="20"/>
            <w:u w:val="none"/>
          </w:rPr>
          <w:t>2</w:t>
        </w:r>
      </w:hyperlink>
      <w:r w:rsidRPr="00461836">
        <w:rPr>
          <w:rFonts w:asciiTheme="minorBidi" w:hAnsiTheme="minorBidi" w:cstheme="minorBidi"/>
          <w:sz w:val="20"/>
          <w:szCs w:val="20"/>
        </w:rPr>
        <w:t>) </w:t>
      </w:r>
    </w:p>
    <w:p w14:paraId="23BCE2B4" w14:textId="77777777" w:rsidR="00C64415" w:rsidRPr="00461836" w:rsidRDefault="00C64415" w:rsidP="00C64415">
      <w:pPr>
        <w:pStyle w:val="style461"/>
        <w:jc w:val="both"/>
        <w:rPr>
          <w:rFonts w:asciiTheme="minorBidi" w:hAnsiTheme="minorBidi" w:cstheme="minorBidi"/>
          <w:sz w:val="20"/>
          <w:szCs w:val="20"/>
        </w:rPr>
      </w:pPr>
      <w:r w:rsidRPr="00461836">
        <w:rPr>
          <w:rFonts w:asciiTheme="minorBidi" w:hAnsiTheme="minorBidi" w:cstheme="minorBidi"/>
          <w:sz w:val="20"/>
          <w:szCs w:val="20"/>
        </w:rPr>
        <w:t>Worship Allah, be conscious of Him, and obey me. (</w:t>
      </w:r>
      <w:hyperlink r:id="rId156" w:anchor="trans/en.sahih/71:3" w:history="1">
        <w:r w:rsidRPr="00461836">
          <w:rPr>
            <w:rStyle w:val="Hyperlink"/>
            <w:rFonts w:asciiTheme="minorBidi" w:hAnsiTheme="minorBidi" w:cstheme="minorBidi"/>
            <w:color w:val="auto"/>
            <w:sz w:val="20"/>
            <w:szCs w:val="20"/>
            <w:u w:val="none"/>
          </w:rPr>
          <w:t>3</w:t>
        </w:r>
      </w:hyperlink>
      <w:r w:rsidRPr="00461836">
        <w:rPr>
          <w:rFonts w:asciiTheme="minorBidi" w:hAnsiTheme="minorBidi" w:cstheme="minorBidi"/>
          <w:sz w:val="20"/>
          <w:szCs w:val="20"/>
        </w:rPr>
        <w:t>) </w:t>
      </w:r>
    </w:p>
    <w:p w14:paraId="2051CE96" w14:textId="0A4D8895" w:rsidR="00C64415" w:rsidRPr="00461836" w:rsidRDefault="00C64415" w:rsidP="00C64415">
      <w:pPr>
        <w:pStyle w:val="style461"/>
        <w:jc w:val="both"/>
        <w:rPr>
          <w:rFonts w:asciiTheme="minorBidi" w:hAnsiTheme="minorBidi" w:cstheme="minorBidi"/>
          <w:sz w:val="20"/>
          <w:szCs w:val="20"/>
        </w:rPr>
      </w:pPr>
      <w:r w:rsidRPr="00461836">
        <w:rPr>
          <w:rFonts w:asciiTheme="minorBidi" w:hAnsiTheme="minorBidi" w:cstheme="minorBidi"/>
          <w:sz w:val="20"/>
          <w:szCs w:val="20"/>
        </w:rPr>
        <w:t>(If you do</w:t>
      </w:r>
      <w:r w:rsidR="00073171">
        <w:rPr>
          <w:rFonts w:asciiTheme="minorBidi" w:hAnsiTheme="minorBidi" w:cstheme="minorBidi"/>
          <w:sz w:val="20"/>
          <w:szCs w:val="20"/>
        </w:rPr>
        <w:t>)</w:t>
      </w:r>
      <w:r w:rsidRPr="00461836">
        <w:rPr>
          <w:rFonts w:asciiTheme="minorBidi" w:hAnsiTheme="minorBidi" w:cstheme="minorBidi"/>
          <w:sz w:val="20"/>
          <w:szCs w:val="20"/>
        </w:rPr>
        <w:t xml:space="preserve"> He will forgive you of your sins and delay (your reckoning) to a specified </w:t>
      </w:r>
      <w:r w:rsidR="00073171">
        <w:rPr>
          <w:rFonts w:asciiTheme="minorBidi" w:hAnsiTheme="minorBidi" w:cstheme="minorBidi"/>
          <w:sz w:val="20"/>
          <w:szCs w:val="20"/>
        </w:rPr>
        <w:t>time</w:t>
      </w:r>
      <w:r w:rsidRPr="00461836">
        <w:rPr>
          <w:rFonts w:asciiTheme="minorBidi" w:hAnsiTheme="minorBidi" w:cstheme="minorBidi"/>
          <w:sz w:val="20"/>
          <w:szCs w:val="20"/>
        </w:rPr>
        <w:t>. Indeed, the time (set by) Allah, when it comes, will not be delayed, if you only knew." (</w:t>
      </w:r>
      <w:hyperlink r:id="rId157" w:anchor="trans/en.sahih/71:4" w:history="1">
        <w:r w:rsidRPr="00461836">
          <w:rPr>
            <w:rStyle w:val="Hyperlink"/>
            <w:rFonts w:asciiTheme="minorBidi" w:hAnsiTheme="minorBidi" w:cstheme="minorBidi"/>
            <w:color w:val="auto"/>
            <w:sz w:val="20"/>
            <w:szCs w:val="20"/>
            <w:u w:val="none"/>
          </w:rPr>
          <w:t>4</w:t>
        </w:r>
      </w:hyperlink>
      <w:r w:rsidRPr="00461836">
        <w:rPr>
          <w:rFonts w:asciiTheme="minorBidi" w:hAnsiTheme="minorBidi" w:cstheme="minorBidi"/>
          <w:sz w:val="20"/>
          <w:szCs w:val="20"/>
        </w:rPr>
        <w:t>) </w:t>
      </w:r>
    </w:p>
    <w:p w14:paraId="7D6F16FF" w14:textId="77777777" w:rsidR="00C64415" w:rsidRPr="00461836" w:rsidRDefault="00C64415" w:rsidP="00C64415">
      <w:pPr>
        <w:pStyle w:val="style461"/>
        <w:jc w:val="both"/>
        <w:rPr>
          <w:rFonts w:asciiTheme="minorBidi" w:hAnsiTheme="minorBidi" w:cstheme="minorBidi"/>
          <w:sz w:val="20"/>
          <w:szCs w:val="20"/>
        </w:rPr>
      </w:pPr>
      <w:r w:rsidRPr="00461836">
        <w:rPr>
          <w:rFonts w:asciiTheme="minorBidi" w:hAnsiTheme="minorBidi" w:cstheme="minorBidi"/>
          <w:sz w:val="20"/>
          <w:szCs w:val="20"/>
        </w:rPr>
        <w:lastRenderedPageBreak/>
        <w:t>He said: "My Lord, indeed, I invited my people (to accept Your messages) night and day. (</w:t>
      </w:r>
      <w:hyperlink r:id="rId158" w:anchor="trans/en.sahih/71:5" w:history="1">
        <w:r w:rsidRPr="00461836">
          <w:rPr>
            <w:rStyle w:val="Hyperlink"/>
            <w:rFonts w:asciiTheme="minorBidi" w:hAnsiTheme="minorBidi" w:cstheme="minorBidi"/>
            <w:color w:val="auto"/>
            <w:sz w:val="20"/>
            <w:szCs w:val="20"/>
            <w:u w:val="none"/>
          </w:rPr>
          <w:t>5</w:t>
        </w:r>
      </w:hyperlink>
      <w:r w:rsidRPr="00461836">
        <w:rPr>
          <w:rFonts w:asciiTheme="minorBidi" w:hAnsiTheme="minorBidi" w:cstheme="minorBidi"/>
          <w:sz w:val="20"/>
          <w:szCs w:val="20"/>
        </w:rPr>
        <w:t>) </w:t>
      </w:r>
    </w:p>
    <w:p w14:paraId="29D231EB" w14:textId="77777777" w:rsidR="00C64415" w:rsidRPr="00461836" w:rsidRDefault="00C64415" w:rsidP="00C64415">
      <w:pPr>
        <w:pStyle w:val="style461"/>
        <w:jc w:val="both"/>
        <w:rPr>
          <w:rFonts w:asciiTheme="minorBidi" w:hAnsiTheme="minorBidi" w:cstheme="minorBidi"/>
          <w:sz w:val="20"/>
          <w:szCs w:val="20"/>
        </w:rPr>
      </w:pPr>
      <w:r w:rsidRPr="00461836">
        <w:rPr>
          <w:rFonts w:asciiTheme="minorBidi" w:hAnsiTheme="minorBidi" w:cstheme="minorBidi"/>
          <w:sz w:val="20"/>
          <w:szCs w:val="20"/>
        </w:rPr>
        <w:t>But my invitation did not increase them, except in flight (away from Your guidance). (</w:t>
      </w:r>
      <w:hyperlink r:id="rId159" w:anchor="trans/en.sahih/71:6" w:history="1">
        <w:r w:rsidRPr="00461836">
          <w:rPr>
            <w:rStyle w:val="Hyperlink"/>
            <w:rFonts w:asciiTheme="minorBidi" w:hAnsiTheme="minorBidi" w:cstheme="minorBidi"/>
            <w:color w:val="auto"/>
            <w:sz w:val="20"/>
            <w:szCs w:val="20"/>
            <w:u w:val="none"/>
          </w:rPr>
          <w:t>6</w:t>
        </w:r>
      </w:hyperlink>
      <w:r w:rsidRPr="00461836">
        <w:rPr>
          <w:rFonts w:asciiTheme="minorBidi" w:hAnsiTheme="minorBidi" w:cstheme="minorBidi"/>
          <w:sz w:val="20"/>
          <w:szCs w:val="20"/>
        </w:rPr>
        <w:t>) </w:t>
      </w:r>
    </w:p>
    <w:p w14:paraId="7FD1D2D1" w14:textId="77777777" w:rsidR="00C64415" w:rsidRPr="00461836" w:rsidRDefault="00C64415" w:rsidP="00C64415">
      <w:pPr>
        <w:pStyle w:val="style461"/>
        <w:jc w:val="both"/>
        <w:rPr>
          <w:rFonts w:asciiTheme="minorBidi" w:hAnsiTheme="minorBidi" w:cstheme="minorBidi"/>
          <w:sz w:val="20"/>
          <w:szCs w:val="20"/>
        </w:rPr>
      </w:pPr>
      <w:r w:rsidRPr="00461836">
        <w:rPr>
          <w:rFonts w:asciiTheme="minorBidi" w:hAnsiTheme="minorBidi" w:cstheme="minorBidi"/>
          <w:sz w:val="20"/>
          <w:szCs w:val="20"/>
        </w:rPr>
        <w:t>And indeed, every time I invited them that You may forgive them, they would put their fingers in their ears, covered themselves with their garments, persisted (in not listening to me), and were excessively arrogant (in their disbelief) (</w:t>
      </w:r>
      <w:hyperlink r:id="rId160" w:anchor="trans/en.sahih/71:7" w:history="1">
        <w:r w:rsidRPr="00461836">
          <w:rPr>
            <w:rStyle w:val="Hyperlink"/>
            <w:rFonts w:asciiTheme="minorBidi" w:hAnsiTheme="minorBidi" w:cstheme="minorBidi"/>
            <w:color w:val="auto"/>
            <w:sz w:val="20"/>
            <w:szCs w:val="20"/>
            <w:u w:val="none"/>
          </w:rPr>
          <w:t>7</w:t>
        </w:r>
      </w:hyperlink>
      <w:r w:rsidRPr="00461836">
        <w:rPr>
          <w:rFonts w:asciiTheme="minorBidi" w:hAnsiTheme="minorBidi" w:cstheme="minorBidi"/>
          <w:sz w:val="20"/>
          <w:szCs w:val="20"/>
        </w:rPr>
        <w:t xml:space="preserve">) </w:t>
      </w:r>
      <w:r w:rsidRPr="00461836">
        <w:rPr>
          <w:rStyle w:val="style2681"/>
          <w:rFonts w:asciiTheme="minorBidi" w:hAnsiTheme="minorBidi" w:cstheme="minorBidi"/>
        </w:rPr>
        <w:t>(</w:t>
      </w:r>
      <w:r w:rsidRPr="00461836">
        <w:rPr>
          <w:rFonts w:asciiTheme="minorBidi" w:hAnsiTheme="minorBidi" w:cstheme="minorBidi"/>
          <w:sz w:val="20"/>
          <w:szCs w:val="20"/>
        </w:rPr>
        <w:t>Noo'h, 71: 1- 7). </w:t>
      </w:r>
      <w:r w:rsidRPr="00461836">
        <w:rPr>
          <w:rFonts w:asciiTheme="minorBidi" w:hAnsiTheme="minorBidi" w:cstheme="minorBidi"/>
          <w:sz w:val="20"/>
          <w:szCs w:val="20"/>
          <w:rtl/>
        </w:rPr>
        <w:t> </w:t>
      </w:r>
    </w:p>
    <w:p w14:paraId="2F91A2F3" w14:textId="2BCF80B0" w:rsidR="00C64415" w:rsidRPr="00073171" w:rsidRDefault="00C64415" w:rsidP="00805EC4">
      <w:pPr>
        <w:pStyle w:val="auto-style56"/>
        <w:bidi/>
        <w:jc w:val="both"/>
        <w:rPr>
          <w:rFonts w:asciiTheme="minorBidi" w:hAnsiTheme="minorBidi" w:cstheme="minorBidi"/>
          <w:sz w:val="28"/>
          <w:szCs w:val="28"/>
          <w:rtl/>
        </w:rPr>
      </w:pPr>
      <w:r w:rsidRPr="00073171">
        <w:rPr>
          <w:rFonts w:asciiTheme="minorBidi" w:hAnsiTheme="minorBidi" w:cstheme="minorBidi"/>
          <w:sz w:val="28"/>
          <w:szCs w:val="28"/>
          <w:rtl/>
        </w:rPr>
        <w:t xml:space="preserve">ثُمَّ إِنِّي دَعَوْتُهُمْ جِهَارًا </w:t>
      </w:r>
      <w:r w:rsidRPr="00073171">
        <w:rPr>
          <w:rFonts w:asciiTheme="minorBidi" w:hAnsiTheme="minorBidi" w:cstheme="minorBidi"/>
          <w:rtl/>
        </w:rPr>
        <w:t>﴿</w:t>
      </w:r>
      <w:hyperlink r:id="rId161" w:anchor="71:8" w:history="1">
        <w:r w:rsidRPr="00073171">
          <w:rPr>
            <w:rStyle w:val="Hyperlink"/>
            <w:rFonts w:asciiTheme="minorBidi" w:hAnsiTheme="minorBidi" w:cstheme="minorBidi"/>
            <w:color w:val="auto"/>
            <w:u w:val="none"/>
            <w:rtl/>
          </w:rPr>
          <w:t>٨</w:t>
        </w:r>
      </w:hyperlink>
      <w:r w:rsidRPr="00073171">
        <w:rPr>
          <w:rFonts w:asciiTheme="minorBidi" w:hAnsiTheme="minorBidi" w:cstheme="minorBidi"/>
          <w:rtl/>
        </w:rPr>
        <w:t>﴾</w:t>
      </w:r>
      <w:r w:rsidRPr="00073171">
        <w:rPr>
          <w:rFonts w:asciiTheme="minorBidi" w:hAnsiTheme="minorBidi" w:cstheme="minorBidi"/>
          <w:sz w:val="28"/>
          <w:szCs w:val="28"/>
          <w:rtl/>
        </w:rPr>
        <w:t xml:space="preserve"> ثُمَّ إِنِّي أَعْلَنتُ لَهُمْ وَأَسْرَرْتُ لَهُمْ إِسْرَارًا </w:t>
      </w:r>
      <w:r w:rsidRPr="00073171">
        <w:rPr>
          <w:rFonts w:asciiTheme="minorBidi" w:hAnsiTheme="minorBidi" w:cstheme="minorBidi"/>
          <w:rtl/>
        </w:rPr>
        <w:t>﴿</w:t>
      </w:r>
      <w:hyperlink r:id="rId162" w:anchor="71:9" w:history="1">
        <w:r w:rsidRPr="00073171">
          <w:rPr>
            <w:rStyle w:val="Hyperlink"/>
            <w:rFonts w:asciiTheme="minorBidi" w:hAnsiTheme="minorBidi" w:cstheme="minorBidi"/>
            <w:color w:val="auto"/>
            <w:u w:val="none"/>
            <w:rtl/>
          </w:rPr>
          <w:t>٩</w:t>
        </w:r>
      </w:hyperlink>
      <w:r w:rsidRPr="00073171">
        <w:rPr>
          <w:rFonts w:asciiTheme="minorBidi" w:hAnsiTheme="minorBidi" w:cstheme="minorBidi"/>
          <w:rtl/>
        </w:rPr>
        <w:t>﴾</w:t>
      </w:r>
      <w:r w:rsidRPr="00073171">
        <w:rPr>
          <w:rFonts w:asciiTheme="minorBidi" w:hAnsiTheme="minorBidi" w:cstheme="minorBidi"/>
          <w:sz w:val="28"/>
          <w:szCs w:val="28"/>
          <w:rtl/>
        </w:rPr>
        <w:t xml:space="preserve"> فَقُلْتُ اسْتَغْفِرُوا رَبَّكُمْ إِنَّهُ كَانَ غَفَّارًا </w:t>
      </w:r>
      <w:r w:rsidRPr="00073171">
        <w:rPr>
          <w:rFonts w:asciiTheme="minorBidi" w:hAnsiTheme="minorBidi" w:cstheme="minorBidi"/>
          <w:rtl/>
        </w:rPr>
        <w:t>﴿</w:t>
      </w:r>
      <w:hyperlink r:id="rId163" w:anchor="71:10" w:history="1">
        <w:r w:rsidRPr="00073171">
          <w:rPr>
            <w:rStyle w:val="Hyperlink"/>
            <w:rFonts w:asciiTheme="minorBidi" w:hAnsiTheme="minorBidi" w:cstheme="minorBidi"/>
            <w:color w:val="auto"/>
            <w:u w:val="none"/>
            <w:rtl/>
          </w:rPr>
          <w:t>١٠</w:t>
        </w:r>
      </w:hyperlink>
      <w:r w:rsidRPr="00073171">
        <w:rPr>
          <w:rFonts w:asciiTheme="minorBidi" w:hAnsiTheme="minorBidi" w:cstheme="minorBidi"/>
          <w:rtl/>
        </w:rPr>
        <w:t>﴾</w:t>
      </w:r>
      <w:r w:rsidRPr="00073171">
        <w:rPr>
          <w:rFonts w:asciiTheme="minorBidi" w:hAnsiTheme="minorBidi" w:cstheme="minorBidi"/>
          <w:sz w:val="28"/>
          <w:szCs w:val="28"/>
          <w:rtl/>
        </w:rPr>
        <w:t xml:space="preserve"> يُرْسِلِ السَّمَاءَ عَلَيْكُم مِّدْرَارًا </w:t>
      </w:r>
      <w:r w:rsidRPr="00073171">
        <w:rPr>
          <w:rFonts w:asciiTheme="minorBidi" w:hAnsiTheme="minorBidi" w:cstheme="minorBidi"/>
          <w:rtl/>
        </w:rPr>
        <w:t>﴿</w:t>
      </w:r>
      <w:hyperlink r:id="rId164" w:anchor="71:11" w:history="1">
        <w:r w:rsidRPr="00073171">
          <w:rPr>
            <w:rStyle w:val="Hyperlink"/>
            <w:rFonts w:asciiTheme="minorBidi" w:hAnsiTheme="minorBidi" w:cstheme="minorBidi"/>
            <w:color w:val="auto"/>
            <w:u w:val="none"/>
            <w:rtl/>
          </w:rPr>
          <w:t>١١</w:t>
        </w:r>
      </w:hyperlink>
      <w:r w:rsidRPr="00073171">
        <w:rPr>
          <w:rFonts w:asciiTheme="minorBidi" w:hAnsiTheme="minorBidi" w:cstheme="minorBidi"/>
          <w:rtl/>
        </w:rPr>
        <w:t>﴾</w:t>
      </w:r>
      <w:r w:rsidRPr="00073171">
        <w:rPr>
          <w:rFonts w:asciiTheme="minorBidi" w:hAnsiTheme="minorBidi" w:cstheme="minorBidi"/>
          <w:sz w:val="28"/>
          <w:szCs w:val="28"/>
          <w:rtl/>
        </w:rPr>
        <w:t xml:space="preserve"> وَيُمْدِدْكُم بِأَمْوَالٍ وَبَنِينَ وَيَجْعَل لَّكُمْ جَنَّاتٍ وَيَجْعَل لَّكُمْ أَنْهَارًا </w:t>
      </w:r>
      <w:r w:rsidRPr="00073171">
        <w:rPr>
          <w:rFonts w:asciiTheme="minorBidi" w:hAnsiTheme="minorBidi" w:cstheme="minorBidi"/>
          <w:rtl/>
        </w:rPr>
        <w:t>﴿</w:t>
      </w:r>
      <w:hyperlink r:id="rId165" w:anchor="71:12" w:history="1">
        <w:r w:rsidRPr="00073171">
          <w:rPr>
            <w:rStyle w:val="Hyperlink"/>
            <w:rFonts w:asciiTheme="minorBidi" w:hAnsiTheme="minorBidi" w:cstheme="minorBidi"/>
            <w:color w:val="auto"/>
            <w:u w:val="none"/>
            <w:rtl/>
          </w:rPr>
          <w:t>١٢</w:t>
        </w:r>
      </w:hyperlink>
      <w:r w:rsidRPr="00073171">
        <w:rPr>
          <w:rFonts w:asciiTheme="minorBidi" w:hAnsiTheme="minorBidi" w:cstheme="minorBidi"/>
          <w:rtl/>
        </w:rPr>
        <w:t>﴾</w:t>
      </w:r>
      <w:r w:rsidRPr="00073171">
        <w:rPr>
          <w:rFonts w:asciiTheme="minorBidi" w:hAnsiTheme="minorBidi" w:cstheme="minorBidi"/>
          <w:sz w:val="28"/>
          <w:szCs w:val="28"/>
          <w:rtl/>
        </w:rPr>
        <w:t xml:space="preserve"> مَّا لَكُمْ لَا تَرْجُونَ لِلَّـهِ وَقَارًا </w:t>
      </w:r>
      <w:r w:rsidRPr="00073171">
        <w:rPr>
          <w:rFonts w:asciiTheme="minorBidi" w:hAnsiTheme="minorBidi" w:cstheme="minorBidi"/>
          <w:rtl/>
        </w:rPr>
        <w:t>﴿</w:t>
      </w:r>
      <w:hyperlink r:id="rId166" w:anchor="71:13" w:history="1">
        <w:r w:rsidRPr="00073171">
          <w:rPr>
            <w:rStyle w:val="Hyperlink"/>
            <w:rFonts w:asciiTheme="minorBidi" w:hAnsiTheme="minorBidi" w:cstheme="minorBidi"/>
            <w:color w:val="auto"/>
            <w:u w:val="none"/>
            <w:rtl/>
          </w:rPr>
          <w:t>١٣</w:t>
        </w:r>
      </w:hyperlink>
      <w:r w:rsidRPr="00073171">
        <w:rPr>
          <w:rFonts w:asciiTheme="minorBidi" w:hAnsiTheme="minorBidi" w:cstheme="minorBidi"/>
          <w:rtl/>
        </w:rPr>
        <w:t>﴾</w:t>
      </w:r>
      <w:r w:rsidRPr="00073171">
        <w:rPr>
          <w:rFonts w:asciiTheme="minorBidi" w:hAnsiTheme="minorBidi" w:cstheme="minorBidi"/>
          <w:sz w:val="28"/>
          <w:szCs w:val="28"/>
          <w:rtl/>
        </w:rPr>
        <w:t xml:space="preserve"> وَقَدْ خَلَقَكُمْ أَطْوَارًا </w:t>
      </w:r>
      <w:r w:rsidRPr="00073171">
        <w:rPr>
          <w:rFonts w:asciiTheme="minorBidi" w:hAnsiTheme="minorBidi" w:cstheme="minorBidi"/>
          <w:rtl/>
        </w:rPr>
        <w:t>﴿</w:t>
      </w:r>
      <w:hyperlink r:id="rId167" w:anchor="71:14" w:history="1">
        <w:r w:rsidRPr="00073171">
          <w:rPr>
            <w:rStyle w:val="Hyperlink"/>
            <w:rFonts w:asciiTheme="minorBidi" w:hAnsiTheme="minorBidi" w:cstheme="minorBidi"/>
            <w:color w:val="auto"/>
            <w:u w:val="none"/>
            <w:rtl/>
          </w:rPr>
          <w:t>١٤</w:t>
        </w:r>
      </w:hyperlink>
      <w:r w:rsidRPr="00073171">
        <w:rPr>
          <w:rFonts w:asciiTheme="minorBidi" w:hAnsiTheme="minorBidi" w:cstheme="minorBidi"/>
          <w:rtl/>
        </w:rPr>
        <w:t>﴾</w:t>
      </w:r>
      <w:r w:rsidRPr="00073171">
        <w:rPr>
          <w:rFonts w:asciiTheme="minorBidi" w:hAnsiTheme="minorBidi" w:cstheme="minorBidi"/>
          <w:sz w:val="28"/>
          <w:szCs w:val="28"/>
          <w:rtl/>
        </w:rPr>
        <w:t> </w:t>
      </w:r>
      <w:r w:rsidRPr="004B233A">
        <w:rPr>
          <w:rStyle w:val="style4581"/>
          <w:rFonts w:asciiTheme="minorBidi" w:hAnsiTheme="minorBidi" w:cstheme="minorBidi"/>
          <w:sz w:val="28"/>
          <w:szCs w:val="28"/>
          <w:rtl/>
        </w:rPr>
        <w:t>(ن</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وح</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073171">
        <w:rPr>
          <w:rStyle w:val="style4581"/>
          <w:rFonts w:asciiTheme="minorBidi" w:hAnsiTheme="minorBidi" w:cstheme="minorBidi"/>
          <w:rtl/>
        </w:rPr>
        <w:t xml:space="preserve"> </w:t>
      </w:r>
      <w:r w:rsidRPr="00073171">
        <w:rPr>
          <w:rStyle w:val="style4581"/>
          <w:rFonts w:asciiTheme="minorBidi" w:hAnsiTheme="minorBidi" w:cstheme="minorBidi"/>
          <w:sz w:val="24"/>
          <w:szCs w:val="24"/>
          <w:rtl/>
        </w:rPr>
        <w:t>71: 8-14</w:t>
      </w:r>
      <w:r w:rsidRPr="004B233A">
        <w:rPr>
          <w:rStyle w:val="style4581"/>
          <w:rFonts w:asciiTheme="minorBidi" w:hAnsiTheme="minorBidi" w:cstheme="minorBidi"/>
          <w:sz w:val="28"/>
          <w:szCs w:val="28"/>
          <w:rtl/>
        </w:rPr>
        <w:t>).</w:t>
      </w:r>
      <w:r w:rsidRPr="00073171">
        <w:rPr>
          <w:rFonts w:asciiTheme="minorBidi" w:hAnsiTheme="minorBidi" w:cstheme="minorBidi"/>
          <w:sz w:val="28"/>
          <w:szCs w:val="28"/>
          <w:rtl/>
        </w:rPr>
        <w:t> </w:t>
      </w:r>
    </w:p>
    <w:p w14:paraId="0125040C" w14:textId="77777777" w:rsidR="00C64415" w:rsidRPr="00073171" w:rsidRDefault="00C64415" w:rsidP="00C64415">
      <w:pPr>
        <w:pStyle w:val="style466"/>
        <w:jc w:val="both"/>
        <w:rPr>
          <w:rFonts w:asciiTheme="minorBidi" w:hAnsiTheme="minorBidi" w:cstheme="minorBidi"/>
          <w:sz w:val="20"/>
          <w:szCs w:val="20"/>
        </w:rPr>
      </w:pPr>
      <w:r w:rsidRPr="00073171">
        <w:rPr>
          <w:rFonts w:asciiTheme="minorBidi" w:hAnsiTheme="minorBidi" w:cstheme="minorBidi"/>
          <w:sz w:val="20"/>
          <w:szCs w:val="20"/>
        </w:rPr>
        <w:t>Then, I invited them loudly. (</w:t>
      </w:r>
      <w:hyperlink r:id="rId168" w:anchor="trans/en.sahih/71:8" w:history="1">
        <w:r w:rsidRPr="00073171">
          <w:rPr>
            <w:rStyle w:val="Hyperlink"/>
            <w:rFonts w:asciiTheme="minorBidi" w:hAnsiTheme="minorBidi" w:cstheme="minorBidi"/>
            <w:color w:val="auto"/>
            <w:sz w:val="20"/>
            <w:szCs w:val="20"/>
            <w:u w:val="none"/>
          </w:rPr>
          <w:t>8</w:t>
        </w:r>
      </w:hyperlink>
      <w:r w:rsidRPr="00073171">
        <w:rPr>
          <w:rFonts w:asciiTheme="minorBidi" w:hAnsiTheme="minorBidi" w:cstheme="minorBidi"/>
          <w:sz w:val="20"/>
          <w:szCs w:val="20"/>
        </w:rPr>
        <w:t>) </w:t>
      </w:r>
    </w:p>
    <w:p w14:paraId="0418E394"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Then, I announced to them (publicly), and confided to them secretly (</w:t>
      </w:r>
      <w:hyperlink r:id="rId169" w:anchor="trans/en.sahih/71:9" w:history="1">
        <w:r w:rsidRPr="00073171">
          <w:rPr>
            <w:rStyle w:val="Hyperlink"/>
            <w:rFonts w:asciiTheme="minorBidi" w:hAnsiTheme="minorBidi" w:cstheme="minorBidi"/>
            <w:color w:val="auto"/>
            <w:sz w:val="20"/>
            <w:szCs w:val="20"/>
            <w:u w:val="none"/>
          </w:rPr>
          <w:t>9</w:t>
        </w:r>
      </w:hyperlink>
      <w:r w:rsidRPr="00073171">
        <w:rPr>
          <w:rFonts w:asciiTheme="minorBidi" w:hAnsiTheme="minorBidi" w:cstheme="minorBidi"/>
          <w:sz w:val="20"/>
          <w:szCs w:val="20"/>
        </w:rPr>
        <w:t>) </w:t>
      </w:r>
    </w:p>
    <w:p w14:paraId="49DF667B" w14:textId="118033FE"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I said (to them): "Ask</w:t>
      </w:r>
      <w:r w:rsidR="00073171">
        <w:rPr>
          <w:rFonts w:asciiTheme="minorBidi" w:hAnsiTheme="minorBidi" w:cstheme="minorBidi"/>
          <w:sz w:val="20"/>
          <w:szCs w:val="20"/>
        </w:rPr>
        <w:t xml:space="preserve"> for</w:t>
      </w:r>
      <w:r w:rsidRPr="00073171">
        <w:rPr>
          <w:rFonts w:asciiTheme="minorBidi" w:hAnsiTheme="minorBidi" w:cstheme="minorBidi"/>
          <w:sz w:val="20"/>
          <w:szCs w:val="20"/>
        </w:rPr>
        <w:t xml:space="preserve"> forgiveness of your Lord. Indeed, He is ever a Forgiver. (</w:t>
      </w:r>
      <w:hyperlink r:id="rId170" w:anchor="trans/en.sahih/71:10" w:history="1">
        <w:r w:rsidRPr="00073171">
          <w:rPr>
            <w:rStyle w:val="Hyperlink"/>
            <w:rFonts w:asciiTheme="minorBidi" w:hAnsiTheme="minorBidi" w:cstheme="minorBidi"/>
            <w:color w:val="auto"/>
            <w:sz w:val="20"/>
            <w:szCs w:val="20"/>
            <w:u w:val="none"/>
          </w:rPr>
          <w:t>10</w:t>
        </w:r>
      </w:hyperlink>
      <w:r w:rsidRPr="00073171">
        <w:rPr>
          <w:rFonts w:asciiTheme="minorBidi" w:hAnsiTheme="minorBidi" w:cstheme="minorBidi"/>
          <w:sz w:val="20"/>
          <w:szCs w:val="20"/>
        </w:rPr>
        <w:t>)  </w:t>
      </w:r>
    </w:p>
    <w:p w14:paraId="1A6B471F"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He sends (rain from) the sky upon you, in (continuing) showers (</w:t>
      </w:r>
      <w:hyperlink r:id="rId171" w:anchor="trans/en.sahih/71:11" w:history="1">
        <w:r w:rsidRPr="00073171">
          <w:rPr>
            <w:rStyle w:val="Hyperlink"/>
            <w:rFonts w:asciiTheme="minorBidi" w:hAnsiTheme="minorBidi" w:cstheme="minorBidi"/>
            <w:color w:val="auto"/>
            <w:sz w:val="20"/>
            <w:szCs w:val="20"/>
            <w:u w:val="none"/>
          </w:rPr>
          <w:t>11</w:t>
        </w:r>
      </w:hyperlink>
      <w:r w:rsidRPr="00073171">
        <w:rPr>
          <w:rFonts w:asciiTheme="minorBidi" w:hAnsiTheme="minorBidi" w:cstheme="minorBidi"/>
          <w:sz w:val="20"/>
          <w:szCs w:val="20"/>
        </w:rPr>
        <w:t>) </w:t>
      </w:r>
    </w:p>
    <w:p w14:paraId="209440F6" w14:textId="18535F6E"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And provides you with wealth and children</w:t>
      </w:r>
      <w:r w:rsidR="00B966B0">
        <w:rPr>
          <w:rFonts w:asciiTheme="minorBidi" w:hAnsiTheme="minorBidi" w:cstheme="minorBidi"/>
          <w:sz w:val="20"/>
          <w:szCs w:val="20"/>
        </w:rPr>
        <w:t>,</w:t>
      </w:r>
      <w:r w:rsidRPr="00073171">
        <w:rPr>
          <w:rFonts w:asciiTheme="minorBidi" w:hAnsiTheme="minorBidi" w:cstheme="minorBidi"/>
          <w:sz w:val="20"/>
          <w:szCs w:val="20"/>
        </w:rPr>
        <w:t xml:space="preserve"> </w:t>
      </w:r>
      <w:r w:rsidR="00B966B0">
        <w:rPr>
          <w:rFonts w:asciiTheme="minorBidi" w:hAnsiTheme="minorBidi" w:cstheme="minorBidi"/>
          <w:sz w:val="20"/>
          <w:szCs w:val="20"/>
        </w:rPr>
        <w:t xml:space="preserve">and </w:t>
      </w:r>
      <w:r w:rsidRPr="00073171">
        <w:rPr>
          <w:rFonts w:asciiTheme="minorBidi" w:hAnsiTheme="minorBidi" w:cstheme="minorBidi"/>
          <w:sz w:val="20"/>
          <w:szCs w:val="20"/>
        </w:rPr>
        <w:t xml:space="preserve">has made </w:t>
      </w:r>
      <w:proofErr w:type="gramStart"/>
      <w:r w:rsidRPr="00073171">
        <w:rPr>
          <w:rFonts w:asciiTheme="minorBidi" w:hAnsiTheme="minorBidi" w:cstheme="minorBidi"/>
          <w:sz w:val="20"/>
          <w:szCs w:val="20"/>
        </w:rPr>
        <w:t>for you gardens</w:t>
      </w:r>
      <w:proofErr w:type="gramEnd"/>
      <w:r w:rsidR="00B966B0">
        <w:rPr>
          <w:rFonts w:asciiTheme="minorBidi" w:hAnsiTheme="minorBidi" w:cstheme="minorBidi"/>
          <w:sz w:val="20"/>
          <w:szCs w:val="20"/>
        </w:rPr>
        <w:t>,</w:t>
      </w:r>
      <w:r w:rsidRPr="00073171">
        <w:rPr>
          <w:rFonts w:asciiTheme="minorBidi" w:hAnsiTheme="minorBidi" w:cstheme="minorBidi"/>
          <w:sz w:val="20"/>
          <w:szCs w:val="20"/>
        </w:rPr>
        <w:t xml:space="preserve"> and has made for you rivers. (</w:t>
      </w:r>
      <w:hyperlink r:id="rId172" w:anchor="trans/en.sahih/71:12" w:history="1">
        <w:r w:rsidRPr="00073171">
          <w:rPr>
            <w:rStyle w:val="Hyperlink"/>
            <w:rFonts w:asciiTheme="minorBidi" w:hAnsiTheme="minorBidi" w:cstheme="minorBidi"/>
            <w:color w:val="auto"/>
            <w:sz w:val="20"/>
            <w:szCs w:val="20"/>
            <w:u w:val="none"/>
          </w:rPr>
          <w:t>12</w:t>
        </w:r>
      </w:hyperlink>
      <w:r w:rsidRPr="00073171">
        <w:rPr>
          <w:rFonts w:asciiTheme="minorBidi" w:hAnsiTheme="minorBidi" w:cstheme="minorBidi"/>
          <w:sz w:val="20"/>
          <w:szCs w:val="20"/>
        </w:rPr>
        <w:t>) </w:t>
      </w:r>
    </w:p>
    <w:p w14:paraId="728CE8E4"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Why do you not attribute to Allah (due) respect, (</w:t>
      </w:r>
      <w:hyperlink r:id="rId173" w:anchor="trans/en.sahih/71:13" w:history="1">
        <w:r w:rsidRPr="00073171">
          <w:rPr>
            <w:rStyle w:val="Hyperlink"/>
            <w:rFonts w:asciiTheme="minorBidi" w:hAnsiTheme="minorBidi" w:cstheme="minorBidi"/>
            <w:color w:val="auto"/>
            <w:sz w:val="20"/>
            <w:szCs w:val="20"/>
            <w:u w:val="none"/>
          </w:rPr>
          <w:t>13</w:t>
        </w:r>
      </w:hyperlink>
      <w:r w:rsidRPr="00073171">
        <w:rPr>
          <w:rFonts w:asciiTheme="minorBidi" w:hAnsiTheme="minorBidi" w:cstheme="minorBidi"/>
          <w:sz w:val="20"/>
          <w:szCs w:val="20"/>
        </w:rPr>
        <w:t>) </w:t>
      </w:r>
    </w:p>
    <w:p w14:paraId="22CF76A1"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(Though) He has created you in stages? (</w:t>
      </w:r>
      <w:hyperlink r:id="rId174" w:anchor="trans/en.sahih/71:14" w:history="1">
        <w:r w:rsidRPr="00073171">
          <w:rPr>
            <w:rStyle w:val="Hyperlink"/>
            <w:rFonts w:asciiTheme="minorBidi" w:hAnsiTheme="minorBidi" w:cstheme="minorBidi"/>
            <w:color w:val="auto"/>
            <w:sz w:val="20"/>
            <w:szCs w:val="20"/>
            <w:u w:val="none"/>
          </w:rPr>
          <w:t>14</w:t>
        </w:r>
      </w:hyperlink>
      <w:r w:rsidRPr="00073171">
        <w:rPr>
          <w:rFonts w:asciiTheme="minorBidi" w:hAnsiTheme="minorBidi" w:cstheme="minorBidi"/>
          <w:sz w:val="20"/>
          <w:szCs w:val="20"/>
        </w:rPr>
        <w:t xml:space="preserve">) </w:t>
      </w:r>
      <w:r w:rsidRPr="00073171">
        <w:rPr>
          <w:rStyle w:val="style2681"/>
          <w:rFonts w:asciiTheme="minorBidi" w:hAnsiTheme="minorBidi" w:cstheme="minorBidi"/>
        </w:rPr>
        <w:t>(</w:t>
      </w:r>
      <w:r w:rsidRPr="00073171">
        <w:rPr>
          <w:rFonts w:asciiTheme="minorBidi" w:hAnsiTheme="minorBidi" w:cstheme="minorBidi"/>
          <w:sz w:val="20"/>
          <w:szCs w:val="20"/>
        </w:rPr>
        <w:t>Noo'h, 71: 8-14).  </w:t>
      </w:r>
      <w:r w:rsidRPr="00073171">
        <w:rPr>
          <w:rFonts w:asciiTheme="minorBidi" w:hAnsiTheme="minorBidi" w:cstheme="minorBidi"/>
          <w:sz w:val="20"/>
          <w:szCs w:val="20"/>
          <w:rtl/>
        </w:rPr>
        <w:t> </w:t>
      </w:r>
    </w:p>
    <w:p w14:paraId="0C06C573" w14:textId="1891540B" w:rsidR="00C64415" w:rsidRPr="00073171" w:rsidRDefault="00C64415" w:rsidP="00BB0FB6">
      <w:pPr>
        <w:pStyle w:val="auto-style56"/>
        <w:bidi/>
        <w:jc w:val="both"/>
        <w:rPr>
          <w:rFonts w:asciiTheme="minorBidi" w:hAnsiTheme="minorBidi" w:cstheme="minorBidi"/>
          <w:sz w:val="28"/>
          <w:szCs w:val="28"/>
          <w:rtl/>
        </w:rPr>
      </w:pPr>
      <w:r w:rsidRPr="00073171">
        <w:rPr>
          <w:rFonts w:asciiTheme="minorBidi" w:hAnsiTheme="minorBidi" w:cstheme="minorBidi"/>
          <w:sz w:val="28"/>
          <w:szCs w:val="28"/>
          <w:rtl/>
        </w:rPr>
        <w:t xml:space="preserve">أَلَمْ تَرَوْا كَيْفَ خَلَقَ اللَّـهُ سَبْعَ سَمَاوَاتٍ طِبَاقًا </w:t>
      </w:r>
      <w:r w:rsidRPr="00073171">
        <w:rPr>
          <w:rFonts w:asciiTheme="minorBidi" w:hAnsiTheme="minorBidi" w:cstheme="minorBidi"/>
          <w:rtl/>
        </w:rPr>
        <w:t>﴿</w:t>
      </w:r>
      <w:hyperlink r:id="rId175" w:anchor="71:15" w:history="1">
        <w:r w:rsidRPr="00073171">
          <w:rPr>
            <w:rStyle w:val="Hyperlink"/>
            <w:rFonts w:asciiTheme="minorBidi" w:hAnsiTheme="minorBidi" w:cstheme="minorBidi"/>
            <w:color w:val="auto"/>
            <w:u w:val="none"/>
            <w:rtl/>
          </w:rPr>
          <w:t>١٥</w:t>
        </w:r>
      </w:hyperlink>
      <w:r w:rsidRPr="00073171">
        <w:rPr>
          <w:rFonts w:asciiTheme="minorBidi" w:hAnsiTheme="minorBidi" w:cstheme="minorBidi"/>
          <w:rtl/>
        </w:rPr>
        <w:t>﴾</w:t>
      </w:r>
      <w:r w:rsidRPr="00073171">
        <w:rPr>
          <w:rFonts w:asciiTheme="minorBidi" w:hAnsiTheme="minorBidi" w:cstheme="minorBidi"/>
          <w:sz w:val="28"/>
          <w:szCs w:val="28"/>
          <w:rtl/>
        </w:rPr>
        <w:t xml:space="preserve"> وَجَعَلَ الْقَمَرَ فِيهِنَّ نُورًا وَجَعَلَ الشَّمْسَ سِرَاجًا </w:t>
      </w:r>
      <w:r w:rsidRPr="00073171">
        <w:rPr>
          <w:rFonts w:asciiTheme="minorBidi" w:hAnsiTheme="minorBidi" w:cstheme="minorBidi"/>
          <w:rtl/>
        </w:rPr>
        <w:t>﴿</w:t>
      </w:r>
      <w:hyperlink r:id="rId176" w:anchor="71:16" w:history="1">
        <w:r w:rsidRPr="00073171">
          <w:rPr>
            <w:rStyle w:val="Hyperlink"/>
            <w:rFonts w:asciiTheme="minorBidi" w:hAnsiTheme="minorBidi" w:cstheme="minorBidi"/>
            <w:color w:val="auto"/>
            <w:u w:val="none"/>
            <w:rtl/>
          </w:rPr>
          <w:t>١٦</w:t>
        </w:r>
      </w:hyperlink>
      <w:r w:rsidRPr="00073171">
        <w:rPr>
          <w:rFonts w:asciiTheme="minorBidi" w:hAnsiTheme="minorBidi" w:cstheme="minorBidi"/>
          <w:rtl/>
        </w:rPr>
        <w:t>﴾</w:t>
      </w:r>
      <w:r w:rsidRPr="00073171">
        <w:rPr>
          <w:rFonts w:asciiTheme="minorBidi" w:hAnsiTheme="minorBidi" w:cstheme="minorBidi"/>
          <w:sz w:val="28"/>
          <w:szCs w:val="28"/>
          <w:rtl/>
        </w:rPr>
        <w:t xml:space="preserve"> وَاللَّـهُ أَنبَتَكُم مِّنَ الْأَرْضِ نَبَاتًا </w:t>
      </w:r>
      <w:r w:rsidRPr="00073171">
        <w:rPr>
          <w:rFonts w:asciiTheme="minorBidi" w:hAnsiTheme="minorBidi" w:cstheme="minorBidi"/>
          <w:rtl/>
        </w:rPr>
        <w:t>﴿</w:t>
      </w:r>
      <w:hyperlink r:id="rId177" w:anchor="71:17" w:history="1">
        <w:r w:rsidRPr="00073171">
          <w:rPr>
            <w:rStyle w:val="Hyperlink"/>
            <w:rFonts w:asciiTheme="minorBidi" w:hAnsiTheme="minorBidi" w:cstheme="minorBidi"/>
            <w:color w:val="auto"/>
            <w:u w:val="none"/>
            <w:rtl/>
          </w:rPr>
          <w:t>١٧</w:t>
        </w:r>
      </w:hyperlink>
      <w:r w:rsidRPr="00073171">
        <w:rPr>
          <w:rFonts w:asciiTheme="minorBidi" w:hAnsiTheme="minorBidi" w:cstheme="minorBidi"/>
          <w:rtl/>
        </w:rPr>
        <w:t>﴾</w:t>
      </w:r>
      <w:r w:rsidRPr="00073171">
        <w:rPr>
          <w:rFonts w:asciiTheme="minorBidi" w:hAnsiTheme="minorBidi" w:cstheme="minorBidi"/>
          <w:sz w:val="28"/>
          <w:szCs w:val="28"/>
          <w:rtl/>
        </w:rPr>
        <w:t xml:space="preserve"> ثُمَّ يُعِيدُكُمْ فِيهَا وَيُخْرِجُكُمْ إِخْرَاجًا </w:t>
      </w:r>
      <w:r w:rsidRPr="00073171">
        <w:rPr>
          <w:rFonts w:asciiTheme="minorBidi" w:hAnsiTheme="minorBidi" w:cstheme="minorBidi"/>
          <w:rtl/>
        </w:rPr>
        <w:t>﴿</w:t>
      </w:r>
      <w:hyperlink r:id="rId178" w:anchor="71:18" w:history="1">
        <w:r w:rsidRPr="00073171">
          <w:rPr>
            <w:rStyle w:val="Hyperlink"/>
            <w:rFonts w:asciiTheme="minorBidi" w:hAnsiTheme="minorBidi" w:cstheme="minorBidi"/>
            <w:color w:val="auto"/>
            <w:u w:val="none"/>
            <w:rtl/>
          </w:rPr>
          <w:t>١٨</w:t>
        </w:r>
      </w:hyperlink>
      <w:r w:rsidRPr="00073171">
        <w:rPr>
          <w:rFonts w:asciiTheme="minorBidi" w:hAnsiTheme="minorBidi" w:cstheme="minorBidi"/>
          <w:rtl/>
        </w:rPr>
        <w:t>﴾</w:t>
      </w:r>
      <w:r w:rsidRPr="00073171">
        <w:rPr>
          <w:rFonts w:asciiTheme="minorBidi" w:hAnsiTheme="minorBidi" w:cstheme="minorBidi"/>
          <w:sz w:val="28"/>
          <w:szCs w:val="28"/>
          <w:rtl/>
        </w:rPr>
        <w:t xml:space="preserve"> وَاللَّـهُ جَعَلَ لَكُمُ الْأَرْضَ بِسَاطًا </w:t>
      </w:r>
      <w:r w:rsidRPr="00073171">
        <w:rPr>
          <w:rFonts w:asciiTheme="minorBidi" w:hAnsiTheme="minorBidi" w:cstheme="minorBidi"/>
          <w:rtl/>
        </w:rPr>
        <w:t>﴿</w:t>
      </w:r>
      <w:hyperlink r:id="rId179" w:anchor="71:19" w:history="1">
        <w:r w:rsidRPr="00073171">
          <w:rPr>
            <w:rStyle w:val="Hyperlink"/>
            <w:rFonts w:asciiTheme="minorBidi" w:hAnsiTheme="minorBidi" w:cstheme="minorBidi"/>
            <w:color w:val="auto"/>
            <w:u w:val="none"/>
            <w:rtl/>
          </w:rPr>
          <w:t>١٩</w:t>
        </w:r>
      </w:hyperlink>
      <w:r w:rsidRPr="00073171">
        <w:rPr>
          <w:rFonts w:asciiTheme="minorBidi" w:hAnsiTheme="minorBidi" w:cstheme="minorBidi"/>
          <w:rtl/>
        </w:rPr>
        <w:t>﴾</w:t>
      </w:r>
      <w:r w:rsidRPr="00073171">
        <w:rPr>
          <w:rFonts w:asciiTheme="minorBidi" w:hAnsiTheme="minorBidi" w:cstheme="minorBidi"/>
          <w:sz w:val="28"/>
          <w:szCs w:val="28"/>
          <w:rtl/>
        </w:rPr>
        <w:t xml:space="preserve"> لِّتَسْلُكُوا مِنْهَا سُبُلًا فِجَاجًا </w:t>
      </w:r>
      <w:r w:rsidRPr="00073171">
        <w:rPr>
          <w:rFonts w:asciiTheme="minorBidi" w:hAnsiTheme="minorBidi" w:cstheme="minorBidi"/>
          <w:rtl/>
        </w:rPr>
        <w:t>﴿</w:t>
      </w:r>
      <w:hyperlink r:id="rId180" w:anchor="71:20" w:history="1">
        <w:r w:rsidRPr="00073171">
          <w:rPr>
            <w:rStyle w:val="Hyperlink"/>
            <w:rFonts w:asciiTheme="minorBidi" w:hAnsiTheme="minorBidi" w:cstheme="minorBidi"/>
            <w:color w:val="auto"/>
            <w:u w:val="none"/>
            <w:rtl/>
          </w:rPr>
          <w:t>٢٠</w:t>
        </w:r>
      </w:hyperlink>
      <w:r w:rsidRPr="00073171">
        <w:rPr>
          <w:rFonts w:asciiTheme="minorBidi" w:hAnsiTheme="minorBidi" w:cstheme="minorBidi"/>
          <w:rtl/>
        </w:rPr>
        <w:t>﴾</w:t>
      </w:r>
      <w:r w:rsidRPr="00073171">
        <w:rPr>
          <w:rFonts w:asciiTheme="minorBidi" w:hAnsiTheme="minorBidi" w:cstheme="minorBidi"/>
          <w:sz w:val="28"/>
          <w:szCs w:val="28"/>
          <w:rtl/>
        </w:rPr>
        <w:t> </w:t>
      </w:r>
      <w:r w:rsidRPr="004B233A">
        <w:rPr>
          <w:rStyle w:val="style4581"/>
          <w:rFonts w:asciiTheme="minorBidi" w:hAnsiTheme="minorBidi" w:cstheme="minorBidi"/>
          <w:sz w:val="28"/>
          <w:szCs w:val="28"/>
          <w:rtl/>
        </w:rPr>
        <w:t>(ن</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وح</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073171">
        <w:rPr>
          <w:rStyle w:val="style4581"/>
          <w:rFonts w:asciiTheme="minorBidi" w:hAnsiTheme="minorBidi" w:cstheme="minorBidi"/>
          <w:rtl/>
        </w:rPr>
        <w:t xml:space="preserve"> </w:t>
      </w:r>
      <w:r w:rsidRPr="00073171">
        <w:rPr>
          <w:rStyle w:val="style4581"/>
          <w:rFonts w:asciiTheme="minorBidi" w:hAnsiTheme="minorBidi" w:cstheme="minorBidi"/>
          <w:sz w:val="24"/>
          <w:szCs w:val="24"/>
          <w:rtl/>
        </w:rPr>
        <w:t>71: 15- 20</w:t>
      </w:r>
      <w:r w:rsidRPr="004B233A">
        <w:rPr>
          <w:rStyle w:val="style4581"/>
          <w:rFonts w:asciiTheme="minorBidi" w:hAnsiTheme="minorBidi" w:cstheme="minorBidi"/>
          <w:sz w:val="28"/>
          <w:szCs w:val="28"/>
          <w:rtl/>
        </w:rPr>
        <w:t>).</w:t>
      </w:r>
      <w:r w:rsidRPr="00073171">
        <w:rPr>
          <w:rFonts w:asciiTheme="minorBidi" w:hAnsiTheme="minorBidi" w:cstheme="minorBidi"/>
          <w:sz w:val="28"/>
          <w:szCs w:val="28"/>
          <w:rtl/>
        </w:rPr>
        <w:t> </w:t>
      </w:r>
    </w:p>
    <w:p w14:paraId="7AD180C6"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Do you not see (think about) how Allah has created seven heavens in layers (</w:t>
      </w:r>
      <w:hyperlink r:id="rId181" w:anchor="trans/en.sahih/71:15" w:history="1">
        <w:r w:rsidRPr="00073171">
          <w:rPr>
            <w:rStyle w:val="Hyperlink"/>
            <w:rFonts w:asciiTheme="minorBidi" w:hAnsiTheme="minorBidi" w:cstheme="minorBidi"/>
            <w:color w:val="auto"/>
            <w:sz w:val="20"/>
            <w:szCs w:val="20"/>
            <w:u w:val="none"/>
          </w:rPr>
          <w:t>15</w:t>
        </w:r>
      </w:hyperlink>
      <w:r w:rsidRPr="00073171">
        <w:rPr>
          <w:rFonts w:asciiTheme="minorBidi" w:hAnsiTheme="minorBidi" w:cstheme="minorBidi"/>
          <w:sz w:val="20"/>
          <w:szCs w:val="20"/>
        </w:rPr>
        <w:t>) </w:t>
      </w:r>
    </w:p>
    <w:p w14:paraId="52462E61"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And made the Moon therein a (reflector of) light, and made the Sun a (burning) lamp? (</w:t>
      </w:r>
      <w:hyperlink r:id="rId182" w:anchor="trans/en.sahih/71:16" w:history="1">
        <w:r w:rsidRPr="00073171">
          <w:rPr>
            <w:rStyle w:val="Hyperlink"/>
            <w:rFonts w:asciiTheme="minorBidi" w:hAnsiTheme="minorBidi" w:cstheme="minorBidi"/>
            <w:color w:val="auto"/>
            <w:sz w:val="20"/>
            <w:szCs w:val="20"/>
            <w:u w:val="none"/>
          </w:rPr>
          <w:t>16</w:t>
        </w:r>
      </w:hyperlink>
      <w:r w:rsidRPr="00073171">
        <w:rPr>
          <w:rFonts w:asciiTheme="minorBidi" w:hAnsiTheme="minorBidi" w:cstheme="minorBidi"/>
          <w:sz w:val="20"/>
          <w:szCs w:val="20"/>
        </w:rPr>
        <w:t>) </w:t>
      </w:r>
    </w:p>
    <w:p w14:paraId="696E2237"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And Allah has caused you to grow from the earth a (progressive) growth (like plants). (</w:t>
      </w:r>
      <w:hyperlink r:id="rId183" w:anchor="trans/en.sahih/71:17" w:history="1">
        <w:r w:rsidRPr="00073171">
          <w:rPr>
            <w:rStyle w:val="Hyperlink"/>
            <w:rFonts w:asciiTheme="minorBidi" w:hAnsiTheme="minorBidi" w:cstheme="minorBidi"/>
            <w:color w:val="auto"/>
            <w:sz w:val="20"/>
            <w:szCs w:val="20"/>
            <w:u w:val="none"/>
          </w:rPr>
          <w:t>17</w:t>
        </w:r>
      </w:hyperlink>
      <w:r w:rsidRPr="00073171">
        <w:rPr>
          <w:rFonts w:asciiTheme="minorBidi" w:hAnsiTheme="minorBidi" w:cstheme="minorBidi"/>
          <w:sz w:val="20"/>
          <w:szCs w:val="20"/>
        </w:rPr>
        <w:t>) </w:t>
      </w:r>
    </w:p>
    <w:p w14:paraId="41239629" w14:textId="396BD3FC"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Then, He returns you into it and extract you (from it another) extraction. (</w:t>
      </w:r>
      <w:hyperlink r:id="rId184" w:anchor="trans/en.sahih/71:18" w:history="1">
        <w:r w:rsidRPr="00073171">
          <w:rPr>
            <w:rStyle w:val="Hyperlink"/>
            <w:rFonts w:asciiTheme="minorBidi" w:hAnsiTheme="minorBidi" w:cstheme="minorBidi"/>
            <w:color w:val="auto"/>
            <w:sz w:val="20"/>
            <w:szCs w:val="20"/>
            <w:u w:val="none"/>
          </w:rPr>
          <w:t>18</w:t>
        </w:r>
      </w:hyperlink>
      <w:r w:rsidRPr="00073171">
        <w:rPr>
          <w:rFonts w:asciiTheme="minorBidi" w:hAnsiTheme="minorBidi" w:cstheme="minorBidi"/>
          <w:sz w:val="20"/>
          <w:szCs w:val="20"/>
        </w:rPr>
        <w:t>) </w:t>
      </w:r>
    </w:p>
    <w:p w14:paraId="0D44783E"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And Allah has made for you the earth an expanse (spread out), (</w:t>
      </w:r>
      <w:hyperlink r:id="rId185" w:anchor="trans/en.sahih/71:19" w:history="1">
        <w:r w:rsidRPr="00073171">
          <w:rPr>
            <w:rStyle w:val="Hyperlink"/>
            <w:rFonts w:asciiTheme="minorBidi" w:hAnsiTheme="minorBidi" w:cstheme="minorBidi"/>
            <w:color w:val="auto"/>
            <w:sz w:val="20"/>
            <w:szCs w:val="20"/>
            <w:u w:val="none"/>
          </w:rPr>
          <w:t>19</w:t>
        </w:r>
      </w:hyperlink>
      <w:r w:rsidRPr="00073171">
        <w:rPr>
          <w:rFonts w:asciiTheme="minorBidi" w:hAnsiTheme="minorBidi" w:cstheme="minorBidi"/>
          <w:sz w:val="20"/>
          <w:szCs w:val="20"/>
        </w:rPr>
        <w:t>) </w:t>
      </w:r>
    </w:p>
    <w:p w14:paraId="16C591BB"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That you may follow therein roads of passage" (</w:t>
      </w:r>
      <w:hyperlink r:id="rId186" w:anchor="trans/en.sahih/71:20" w:history="1">
        <w:r w:rsidRPr="00073171">
          <w:rPr>
            <w:rStyle w:val="Hyperlink"/>
            <w:rFonts w:asciiTheme="minorBidi" w:hAnsiTheme="minorBidi" w:cstheme="minorBidi"/>
            <w:color w:val="auto"/>
            <w:sz w:val="20"/>
            <w:szCs w:val="20"/>
            <w:u w:val="none"/>
          </w:rPr>
          <w:t>20</w:t>
        </w:r>
      </w:hyperlink>
      <w:r w:rsidRPr="00073171">
        <w:rPr>
          <w:rFonts w:asciiTheme="minorBidi" w:hAnsiTheme="minorBidi" w:cstheme="minorBidi"/>
          <w:sz w:val="20"/>
          <w:szCs w:val="20"/>
        </w:rPr>
        <w:t xml:space="preserve">)  </w:t>
      </w:r>
      <w:r w:rsidRPr="00073171">
        <w:rPr>
          <w:rStyle w:val="style2681"/>
          <w:rFonts w:asciiTheme="minorBidi" w:hAnsiTheme="minorBidi" w:cstheme="minorBidi"/>
        </w:rPr>
        <w:t>(</w:t>
      </w:r>
      <w:r w:rsidRPr="00073171">
        <w:rPr>
          <w:rFonts w:asciiTheme="minorBidi" w:hAnsiTheme="minorBidi" w:cstheme="minorBidi"/>
          <w:sz w:val="20"/>
          <w:szCs w:val="20"/>
        </w:rPr>
        <w:t>Noo'h, 71: 15-20).   </w:t>
      </w:r>
      <w:r w:rsidRPr="00073171">
        <w:rPr>
          <w:rFonts w:asciiTheme="minorBidi" w:hAnsiTheme="minorBidi" w:cstheme="minorBidi"/>
          <w:sz w:val="20"/>
          <w:szCs w:val="20"/>
          <w:rtl/>
        </w:rPr>
        <w:t> </w:t>
      </w:r>
    </w:p>
    <w:p w14:paraId="3474770B" w14:textId="16E82F9B" w:rsidR="00C64415" w:rsidRPr="00073171" w:rsidRDefault="00C64415" w:rsidP="001D194A">
      <w:pPr>
        <w:pStyle w:val="auto-style56"/>
        <w:bidi/>
        <w:jc w:val="both"/>
        <w:rPr>
          <w:rFonts w:asciiTheme="minorBidi" w:hAnsiTheme="minorBidi" w:cstheme="minorBidi"/>
        </w:rPr>
      </w:pPr>
      <w:r w:rsidRPr="00073171">
        <w:rPr>
          <w:rFonts w:asciiTheme="minorBidi" w:hAnsiTheme="minorBidi" w:cstheme="minorBidi"/>
          <w:sz w:val="28"/>
          <w:szCs w:val="28"/>
          <w:rtl/>
        </w:rPr>
        <w:t xml:space="preserve">قَالَ نُوحٌ رَّبِّ إِنَّهُمْ عَصَوْنِي وَاتَّبَعُوا مَن لَّمْ يَزِدْهُ مَالُهُ وَوَلَدُهُ إِلَّا خَسَارًا </w:t>
      </w:r>
      <w:r w:rsidRPr="00073171">
        <w:rPr>
          <w:rFonts w:asciiTheme="minorBidi" w:hAnsiTheme="minorBidi" w:cstheme="minorBidi"/>
          <w:rtl/>
        </w:rPr>
        <w:t>﴿</w:t>
      </w:r>
      <w:hyperlink r:id="rId187" w:anchor="71:21" w:history="1">
        <w:r w:rsidRPr="00073171">
          <w:rPr>
            <w:rStyle w:val="Hyperlink"/>
            <w:rFonts w:asciiTheme="minorBidi" w:hAnsiTheme="minorBidi" w:cstheme="minorBidi"/>
            <w:color w:val="auto"/>
            <w:u w:val="none"/>
            <w:rtl/>
          </w:rPr>
          <w:t>٢١</w:t>
        </w:r>
      </w:hyperlink>
      <w:r w:rsidRPr="00073171">
        <w:rPr>
          <w:rFonts w:asciiTheme="minorBidi" w:hAnsiTheme="minorBidi" w:cstheme="minorBidi"/>
          <w:rtl/>
        </w:rPr>
        <w:t>﴾</w:t>
      </w:r>
      <w:r w:rsidRPr="00073171">
        <w:rPr>
          <w:rFonts w:asciiTheme="minorBidi" w:hAnsiTheme="minorBidi" w:cstheme="minorBidi"/>
          <w:sz w:val="28"/>
          <w:szCs w:val="28"/>
          <w:rtl/>
        </w:rPr>
        <w:t xml:space="preserve"> وَمَكَرُوا مَكْرًا كُبَّارًا </w:t>
      </w:r>
      <w:r w:rsidRPr="00073171">
        <w:rPr>
          <w:rFonts w:asciiTheme="minorBidi" w:hAnsiTheme="minorBidi" w:cstheme="minorBidi"/>
          <w:rtl/>
        </w:rPr>
        <w:t>﴿</w:t>
      </w:r>
      <w:hyperlink r:id="rId188" w:anchor="71:22" w:history="1">
        <w:r w:rsidRPr="00073171">
          <w:rPr>
            <w:rStyle w:val="Hyperlink"/>
            <w:rFonts w:asciiTheme="minorBidi" w:hAnsiTheme="minorBidi" w:cstheme="minorBidi"/>
            <w:color w:val="auto"/>
            <w:u w:val="none"/>
            <w:rtl/>
          </w:rPr>
          <w:t>٢٢</w:t>
        </w:r>
      </w:hyperlink>
      <w:r w:rsidRPr="00073171">
        <w:rPr>
          <w:rFonts w:asciiTheme="minorBidi" w:hAnsiTheme="minorBidi" w:cstheme="minorBidi"/>
          <w:rtl/>
        </w:rPr>
        <w:t>﴾</w:t>
      </w:r>
      <w:r w:rsidRPr="00073171">
        <w:rPr>
          <w:rFonts w:asciiTheme="minorBidi" w:hAnsiTheme="minorBidi" w:cstheme="minorBidi"/>
          <w:sz w:val="28"/>
          <w:szCs w:val="28"/>
          <w:rtl/>
        </w:rPr>
        <w:t xml:space="preserve"> وَقَالُوا لَا تَذَرُنَّ آلِهَتَكُمْ وَلَا تَذَرُنَّ وَدًّا وَلَا سُوَاعًا وَلَا يَغُوثَ وَيَعُوقَ وَنَسْرًا </w:t>
      </w:r>
      <w:r w:rsidRPr="00073171">
        <w:rPr>
          <w:rFonts w:asciiTheme="minorBidi" w:hAnsiTheme="minorBidi" w:cstheme="minorBidi"/>
          <w:rtl/>
        </w:rPr>
        <w:t>﴿</w:t>
      </w:r>
      <w:hyperlink r:id="rId189" w:anchor="71:23" w:history="1">
        <w:r w:rsidRPr="00073171">
          <w:rPr>
            <w:rStyle w:val="Hyperlink"/>
            <w:rFonts w:asciiTheme="minorBidi" w:hAnsiTheme="minorBidi" w:cstheme="minorBidi"/>
            <w:color w:val="auto"/>
            <w:u w:val="none"/>
            <w:rtl/>
          </w:rPr>
          <w:t>٢٣</w:t>
        </w:r>
      </w:hyperlink>
      <w:r w:rsidRPr="00073171">
        <w:rPr>
          <w:rFonts w:asciiTheme="minorBidi" w:hAnsiTheme="minorBidi" w:cstheme="minorBidi"/>
          <w:rtl/>
        </w:rPr>
        <w:t>﴾</w:t>
      </w:r>
      <w:r w:rsidRPr="00073171">
        <w:rPr>
          <w:rFonts w:asciiTheme="minorBidi" w:hAnsiTheme="minorBidi" w:cstheme="minorBidi"/>
          <w:sz w:val="28"/>
          <w:szCs w:val="28"/>
          <w:rtl/>
        </w:rPr>
        <w:t xml:space="preserve"> وَقَدْ أَضَلُّوا كَثِيرًا ۖ وَلَا تَزِدِ الظَّالِمِينَ إِلَّا ضَلَالًا </w:t>
      </w:r>
      <w:r w:rsidRPr="00073171">
        <w:rPr>
          <w:rFonts w:asciiTheme="minorBidi" w:hAnsiTheme="minorBidi" w:cstheme="minorBidi"/>
          <w:rtl/>
        </w:rPr>
        <w:t>﴿</w:t>
      </w:r>
      <w:hyperlink r:id="rId190" w:anchor="71:24" w:history="1">
        <w:r w:rsidRPr="00073171">
          <w:rPr>
            <w:rStyle w:val="Hyperlink"/>
            <w:rFonts w:asciiTheme="minorBidi" w:hAnsiTheme="minorBidi" w:cstheme="minorBidi"/>
            <w:color w:val="auto"/>
            <w:u w:val="none"/>
            <w:rtl/>
          </w:rPr>
          <w:t>٢٤</w:t>
        </w:r>
      </w:hyperlink>
      <w:r w:rsidRPr="00073171">
        <w:rPr>
          <w:rFonts w:asciiTheme="minorBidi" w:hAnsiTheme="minorBidi" w:cstheme="minorBidi"/>
          <w:rtl/>
        </w:rPr>
        <w:t>﴾</w:t>
      </w:r>
      <w:r w:rsidRPr="00073171">
        <w:rPr>
          <w:rFonts w:asciiTheme="minorBidi" w:hAnsiTheme="minorBidi" w:cstheme="minorBidi"/>
          <w:sz w:val="28"/>
          <w:szCs w:val="28"/>
          <w:rtl/>
        </w:rPr>
        <w:t xml:space="preserve"> مِّمَّا خَطِيئَاتِهِمْ أُغْرِقُوا فَأُدْخِلُوا نَارًا فَلَمْ يَجِدُوا لَهُم مِّن دُونِ اللَّـهِ أَنصَارًا </w:t>
      </w:r>
      <w:r w:rsidRPr="00073171">
        <w:rPr>
          <w:rFonts w:asciiTheme="minorBidi" w:hAnsiTheme="minorBidi" w:cstheme="minorBidi"/>
          <w:rtl/>
        </w:rPr>
        <w:t>﴿</w:t>
      </w:r>
      <w:hyperlink r:id="rId191" w:anchor="71:25" w:history="1">
        <w:r w:rsidRPr="00073171">
          <w:rPr>
            <w:rStyle w:val="Hyperlink"/>
            <w:rFonts w:asciiTheme="minorBidi" w:hAnsiTheme="minorBidi" w:cstheme="minorBidi"/>
            <w:color w:val="auto"/>
            <w:u w:val="none"/>
            <w:rtl/>
          </w:rPr>
          <w:t>٢٥</w:t>
        </w:r>
      </w:hyperlink>
      <w:r w:rsidRPr="00073171">
        <w:rPr>
          <w:rFonts w:asciiTheme="minorBidi" w:hAnsiTheme="minorBidi" w:cstheme="minorBidi"/>
          <w:rtl/>
        </w:rPr>
        <w:t>﴾</w:t>
      </w:r>
      <w:r w:rsidRPr="00073171">
        <w:rPr>
          <w:rFonts w:asciiTheme="minorBidi" w:hAnsiTheme="minorBidi" w:cstheme="minorBidi"/>
          <w:sz w:val="28"/>
          <w:szCs w:val="28"/>
          <w:rtl/>
        </w:rPr>
        <w:t xml:space="preserve"> وَقَالَ نُوحٌ رَّبِّ لَا تَذَرْ عَلَى الْأَرْضِ مِنَ الْكَافِرِينَ دَيَّارًا </w:t>
      </w:r>
      <w:r w:rsidRPr="00073171">
        <w:rPr>
          <w:rFonts w:asciiTheme="minorBidi" w:hAnsiTheme="minorBidi" w:cstheme="minorBidi"/>
          <w:rtl/>
        </w:rPr>
        <w:t>﴿</w:t>
      </w:r>
      <w:hyperlink r:id="rId192" w:anchor="71:26" w:history="1">
        <w:r w:rsidRPr="00073171">
          <w:rPr>
            <w:rStyle w:val="Hyperlink"/>
            <w:rFonts w:asciiTheme="minorBidi" w:hAnsiTheme="minorBidi" w:cstheme="minorBidi"/>
            <w:color w:val="auto"/>
            <w:u w:val="none"/>
            <w:rtl/>
          </w:rPr>
          <w:t>٢٦</w:t>
        </w:r>
      </w:hyperlink>
      <w:r w:rsidRPr="00073171">
        <w:rPr>
          <w:rFonts w:asciiTheme="minorBidi" w:hAnsiTheme="minorBidi" w:cstheme="minorBidi"/>
          <w:rtl/>
        </w:rPr>
        <w:t>﴾</w:t>
      </w:r>
      <w:r w:rsidRPr="00073171">
        <w:rPr>
          <w:rFonts w:asciiTheme="minorBidi" w:hAnsiTheme="minorBidi" w:cstheme="minorBidi"/>
          <w:sz w:val="28"/>
          <w:szCs w:val="28"/>
          <w:rtl/>
        </w:rPr>
        <w:t xml:space="preserve"> إِنَّكَ إِن تَذَرْهُمْ يُضِلُّوا عِبَادَكَ وَلَا يَلِدُوا إِلَّا فَاجِرًا كَفَّارًا </w:t>
      </w:r>
      <w:r w:rsidRPr="00073171">
        <w:rPr>
          <w:rFonts w:asciiTheme="minorBidi" w:hAnsiTheme="minorBidi" w:cstheme="minorBidi"/>
          <w:rtl/>
        </w:rPr>
        <w:t>﴿</w:t>
      </w:r>
      <w:hyperlink r:id="rId193" w:anchor="71:27" w:history="1">
        <w:r w:rsidRPr="00073171">
          <w:rPr>
            <w:rStyle w:val="Hyperlink"/>
            <w:rFonts w:asciiTheme="minorBidi" w:hAnsiTheme="minorBidi" w:cstheme="minorBidi"/>
            <w:color w:val="auto"/>
            <w:u w:val="none"/>
            <w:rtl/>
          </w:rPr>
          <w:t>٢٧</w:t>
        </w:r>
      </w:hyperlink>
      <w:r w:rsidRPr="00073171">
        <w:rPr>
          <w:rFonts w:asciiTheme="minorBidi" w:hAnsiTheme="minorBidi" w:cstheme="minorBidi"/>
          <w:rtl/>
        </w:rPr>
        <w:t>﴾</w:t>
      </w:r>
      <w:r w:rsidRPr="00073171">
        <w:rPr>
          <w:rFonts w:asciiTheme="minorBidi" w:hAnsiTheme="minorBidi" w:cstheme="minorBidi"/>
          <w:sz w:val="28"/>
          <w:szCs w:val="28"/>
          <w:rtl/>
        </w:rPr>
        <w:t> </w:t>
      </w:r>
      <w:r w:rsidRPr="00073171">
        <w:rPr>
          <w:rStyle w:val="auto-style551"/>
          <w:rFonts w:asciiTheme="minorBidi" w:hAnsiTheme="minorBidi" w:cstheme="minorBidi"/>
          <w:sz w:val="28"/>
          <w:szCs w:val="28"/>
          <w:rtl/>
        </w:rPr>
        <w:t xml:space="preserve">رَّبِّ </w:t>
      </w:r>
      <w:r w:rsidRPr="00073171">
        <w:rPr>
          <w:rStyle w:val="auto-style551"/>
          <w:rFonts w:asciiTheme="minorBidi" w:hAnsiTheme="minorBidi" w:cstheme="minorBidi"/>
          <w:sz w:val="28"/>
          <w:szCs w:val="28"/>
          <w:rtl/>
        </w:rPr>
        <w:lastRenderedPageBreak/>
        <w:t xml:space="preserve">اغْفِرْ لِي وَلِوَالِدَيَّ وَلِمَن دَخَلَ بَيْتِيَ مُؤْمِنًا وَلِلْمُؤْمِنِينَ وَالْمُؤْمِنَاتِ وَلَا تَزِدِ الظَّالِمِينَ إِلَّا تَبَارًا </w:t>
      </w:r>
      <w:r w:rsidRPr="0051030E">
        <w:rPr>
          <w:rStyle w:val="auto-style551"/>
          <w:rFonts w:asciiTheme="minorBidi" w:hAnsiTheme="minorBidi" w:cstheme="minorBidi"/>
          <w:sz w:val="24"/>
          <w:szCs w:val="24"/>
          <w:rtl/>
        </w:rPr>
        <w:t>﴿</w:t>
      </w:r>
      <w:hyperlink r:id="rId194" w:anchor="71:28" w:history="1">
        <w:r w:rsidRPr="0051030E">
          <w:rPr>
            <w:rStyle w:val="Hyperlink"/>
            <w:rFonts w:asciiTheme="minorBidi" w:hAnsiTheme="minorBidi" w:cstheme="minorBidi"/>
            <w:color w:val="auto"/>
            <w:u w:val="none"/>
            <w:rtl/>
          </w:rPr>
          <w:t>٢٨</w:t>
        </w:r>
      </w:hyperlink>
      <w:r w:rsidRPr="0051030E">
        <w:rPr>
          <w:rStyle w:val="auto-style551"/>
          <w:rFonts w:asciiTheme="minorBidi" w:hAnsiTheme="minorBidi" w:cstheme="minorBidi"/>
          <w:sz w:val="24"/>
          <w:szCs w:val="24"/>
          <w:rtl/>
        </w:rPr>
        <w:t>﴾</w:t>
      </w:r>
      <w:r w:rsidRPr="00073171">
        <w:rPr>
          <w:rStyle w:val="auto-style551"/>
          <w:rFonts w:asciiTheme="minorBidi" w:hAnsiTheme="minorBidi" w:cstheme="minorBidi"/>
          <w:sz w:val="28"/>
          <w:szCs w:val="28"/>
          <w:rtl/>
        </w:rPr>
        <w:t> </w:t>
      </w:r>
      <w:r w:rsidRPr="004B233A">
        <w:rPr>
          <w:rStyle w:val="style4581"/>
          <w:rFonts w:asciiTheme="minorBidi" w:hAnsiTheme="minorBidi" w:cstheme="minorBidi"/>
          <w:sz w:val="28"/>
          <w:szCs w:val="28"/>
          <w:rtl/>
        </w:rPr>
        <w:t>(ن</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وح</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073171">
        <w:rPr>
          <w:rStyle w:val="style4581"/>
          <w:rFonts w:asciiTheme="minorBidi" w:hAnsiTheme="minorBidi" w:cstheme="minorBidi"/>
          <w:rtl/>
        </w:rPr>
        <w:t xml:space="preserve"> </w:t>
      </w:r>
      <w:r w:rsidRPr="00073171">
        <w:rPr>
          <w:rStyle w:val="style4581"/>
          <w:rFonts w:asciiTheme="minorBidi" w:hAnsiTheme="minorBidi" w:cstheme="minorBidi"/>
          <w:sz w:val="24"/>
          <w:szCs w:val="24"/>
          <w:rtl/>
        </w:rPr>
        <w:t>71: 21-28</w:t>
      </w:r>
      <w:r w:rsidRPr="004B233A">
        <w:rPr>
          <w:rStyle w:val="style4581"/>
          <w:rFonts w:asciiTheme="minorBidi" w:hAnsiTheme="minorBidi" w:cstheme="minorBidi"/>
          <w:sz w:val="28"/>
          <w:szCs w:val="28"/>
          <w:rtl/>
        </w:rPr>
        <w:t>).</w:t>
      </w:r>
      <w:r w:rsidRPr="00073171">
        <w:rPr>
          <w:rFonts w:asciiTheme="minorBidi" w:hAnsiTheme="minorBidi" w:cstheme="minorBidi"/>
          <w:rtl/>
        </w:rPr>
        <w:t> </w:t>
      </w:r>
      <w:r w:rsidRPr="00073171">
        <w:rPr>
          <w:rFonts w:asciiTheme="minorBidi" w:hAnsiTheme="minorBidi" w:cstheme="minorBidi"/>
        </w:rPr>
        <w:t> </w:t>
      </w:r>
    </w:p>
    <w:p w14:paraId="7307BF1A" w14:textId="08375D11"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 xml:space="preserve">Noo'h (Noah) said: "My Lord, indeed, they have disobeyed me and followed </w:t>
      </w:r>
      <w:r w:rsidR="00620769" w:rsidRPr="00073171">
        <w:rPr>
          <w:rFonts w:asciiTheme="minorBidi" w:hAnsiTheme="minorBidi" w:cstheme="minorBidi"/>
          <w:sz w:val="20"/>
          <w:szCs w:val="20"/>
        </w:rPr>
        <w:t>(the one),</w:t>
      </w:r>
      <w:r w:rsidRPr="00073171">
        <w:rPr>
          <w:rFonts w:asciiTheme="minorBidi" w:hAnsiTheme="minorBidi" w:cstheme="minorBidi"/>
          <w:sz w:val="20"/>
          <w:szCs w:val="20"/>
        </w:rPr>
        <w:t xml:space="preserve"> whose wealth and children will not increase him except in loss." (</w:t>
      </w:r>
      <w:hyperlink r:id="rId195" w:anchor="trans/en.sahih/71:21" w:history="1">
        <w:r w:rsidRPr="00073171">
          <w:rPr>
            <w:rStyle w:val="Hyperlink"/>
            <w:rFonts w:asciiTheme="minorBidi" w:hAnsiTheme="minorBidi" w:cstheme="minorBidi"/>
            <w:color w:val="auto"/>
            <w:sz w:val="20"/>
            <w:szCs w:val="20"/>
            <w:u w:val="none"/>
          </w:rPr>
          <w:t>21</w:t>
        </w:r>
      </w:hyperlink>
      <w:r w:rsidRPr="00073171">
        <w:rPr>
          <w:rFonts w:asciiTheme="minorBidi" w:hAnsiTheme="minorBidi" w:cstheme="minorBidi"/>
          <w:sz w:val="20"/>
          <w:szCs w:val="20"/>
        </w:rPr>
        <w:t>) </w:t>
      </w:r>
    </w:p>
    <w:p w14:paraId="0B3B4E0C"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And they conspired an immense conspiracy. (</w:t>
      </w:r>
      <w:hyperlink r:id="rId196" w:anchor="trans/en.sahih/71:22" w:history="1">
        <w:r w:rsidRPr="00073171">
          <w:rPr>
            <w:rStyle w:val="Hyperlink"/>
            <w:rFonts w:asciiTheme="minorBidi" w:hAnsiTheme="minorBidi" w:cstheme="minorBidi"/>
            <w:color w:val="auto"/>
            <w:sz w:val="20"/>
            <w:szCs w:val="20"/>
            <w:u w:val="none"/>
          </w:rPr>
          <w:t>22</w:t>
        </w:r>
      </w:hyperlink>
      <w:r w:rsidRPr="00073171">
        <w:rPr>
          <w:rFonts w:asciiTheme="minorBidi" w:hAnsiTheme="minorBidi" w:cstheme="minorBidi"/>
          <w:sz w:val="20"/>
          <w:szCs w:val="20"/>
        </w:rPr>
        <w:t>) </w:t>
      </w:r>
    </w:p>
    <w:p w14:paraId="7D2DD0BD" w14:textId="4A4DDB3E"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And said: "Never leave your gods. Never leave Wadd, Suwa', Ya</w:t>
      </w:r>
      <w:r w:rsidRPr="004A3B4A">
        <w:rPr>
          <w:rStyle w:val="style4701"/>
          <w:rFonts w:asciiTheme="minorBidi" w:hAnsiTheme="minorBidi" w:cstheme="minorBidi"/>
          <w:sz w:val="20"/>
          <w:szCs w:val="20"/>
        </w:rPr>
        <w:t>gh</w:t>
      </w:r>
      <w:r w:rsidR="004A3B4A">
        <w:rPr>
          <w:rStyle w:val="style4701"/>
          <w:rFonts w:asciiTheme="minorBidi" w:hAnsiTheme="minorBidi" w:cstheme="minorBidi"/>
          <w:sz w:val="20"/>
          <w:szCs w:val="20"/>
          <w:u w:val="none"/>
        </w:rPr>
        <w:t>o</w:t>
      </w:r>
      <w:r w:rsidRPr="00073171">
        <w:rPr>
          <w:rFonts w:asciiTheme="minorBidi" w:hAnsiTheme="minorBidi" w:cstheme="minorBidi"/>
          <w:sz w:val="20"/>
          <w:szCs w:val="20"/>
        </w:rPr>
        <w:t>uth, Ya'ouq, and Nasr. (</w:t>
      </w:r>
      <w:hyperlink r:id="rId197" w:anchor="trans/en.sahih/71:23" w:history="1">
        <w:r w:rsidRPr="00073171">
          <w:rPr>
            <w:rStyle w:val="Hyperlink"/>
            <w:rFonts w:asciiTheme="minorBidi" w:hAnsiTheme="minorBidi" w:cstheme="minorBidi"/>
            <w:color w:val="auto"/>
            <w:sz w:val="20"/>
            <w:szCs w:val="20"/>
            <w:u w:val="none"/>
          </w:rPr>
          <w:t>23</w:t>
        </w:r>
      </w:hyperlink>
      <w:r w:rsidRPr="00073171">
        <w:rPr>
          <w:rFonts w:asciiTheme="minorBidi" w:hAnsiTheme="minorBidi" w:cstheme="minorBidi"/>
          <w:sz w:val="20"/>
          <w:szCs w:val="20"/>
        </w:rPr>
        <w:t>) </w:t>
      </w:r>
    </w:p>
    <w:p w14:paraId="61ADCD35"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And they have already misled many (people with their falsehood)." (So, my Lord), do not increase the wrongdoers except in error." (</w:t>
      </w:r>
      <w:hyperlink r:id="rId198" w:anchor="trans/en.sahih/71:24" w:history="1">
        <w:r w:rsidRPr="00073171">
          <w:rPr>
            <w:rStyle w:val="Hyperlink"/>
            <w:rFonts w:asciiTheme="minorBidi" w:hAnsiTheme="minorBidi" w:cstheme="minorBidi"/>
            <w:color w:val="auto"/>
            <w:sz w:val="20"/>
            <w:szCs w:val="20"/>
            <w:u w:val="none"/>
          </w:rPr>
          <w:t>24</w:t>
        </w:r>
      </w:hyperlink>
      <w:r w:rsidRPr="00073171">
        <w:rPr>
          <w:rFonts w:asciiTheme="minorBidi" w:hAnsiTheme="minorBidi" w:cstheme="minorBidi"/>
          <w:sz w:val="20"/>
          <w:szCs w:val="20"/>
        </w:rPr>
        <w:t>) </w:t>
      </w:r>
    </w:p>
    <w:p w14:paraId="63A64F7B" w14:textId="32F7C414"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Because of their sins, they were drowned (in this</w:t>
      </w:r>
      <w:r w:rsidR="004A3B4A">
        <w:rPr>
          <w:rFonts w:asciiTheme="minorBidi" w:hAnsiTheme="minorBidi" w:cstheme="minorBidi"/>
          <w:sz w:val="20"/>
          <w:szCs w:val="20"/>
        </w:rPr>
        <w:t xml:space="preserve"> lower</w:t>
      </w:r>
      <w:r w:rsidRPr="00073171">
        <w:rPr>
          <w:rFonts w:asciiTheme="minorBidi" w:hAnsiTheme="minorBidi" w:cstheme="minorBidi"/>
          <w:sz w:val="20"/>
          <w:szCs w:val="20"/>
        </w:rPr>
        <w:t xml:space="preserve"> life) and (will be) put into the Fire (in the hereafter), and they will not find supporters to them, </w:t>
      </w:r>
      <w:r w:rsidR="004A3B4A">
        <w:rPr>
          <w:rFonts w:asciiTheme="minorBidi" w:hAnsiTheme="minorBidi" w:cstheme="minorBidi"/>
          <w:sz w:val="20"/>
          <w:szCs w:val="20"/>
        </w:rPr>
        <w:t>away from</w:t>
      </w:r>
      <w:r w:rsidRPr="00073171">
        <w:rPr>
          <w:rFonts w:asciiTheme="minorBidi" w:hAnsiTheme="minorBidi" w:cstheme="minorBidi"/>
          <w:sz w:val="20"/>
          <w:szCs w:val="20"/>
        </w:rPr>
        <w:t xml:space="preserve"> Allah. (</w:t>
      </w:r>
      <w:hyperlink r:id="rId199" w:anchor="trans/en.sahih/71:25" w:history="1">
        <w:r w:rsidRPr="00073171">
          <w:rPr>
            <w:rStyle w:val="Hyperlink"/>
            <w:rFonts w:asciiTheme="minorBidi" w:hAnsiTheme="minorBidi" w:cstheme="minorBidi"/>
            <w:color w:val="auto"/>
            <w:sz w:val="20"/>
            <w:szCs w:val="20"/>
            <w:u w:val="none"/>
          </w:rPr>
          <w:t>25</w:t>
        </w:r>
      </w:hyperlink>
      <w:r w:rsidRPr="00073171">
        <w:rPr>
          <w:rFonts w:asciiTheme="minorBidi" w:hAnsiTheme="minorBidi" w:cstheme="minorBidi"/>
          <w:sz w:val="20"/>
          <w:szCs w:val="20"/>
        </w:rPr>
        <w:t>) </w:t>
      </w:r>
    </w:p>
    <w:p w14:paraId="7E440ABB" w14:textId="603668FC"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And Noo'h (Noah) said: "My Lord, do not leave upon the land</w:t>
      </w:r>
      <w:r w:rsidR="00776CE6" w:rsidRPr="00073171">
        <w:rPr>
          <w:rFonts w:asciiTheme="minorBidi" w:hAnsiTheme="minorBidi" w:cstheme="minorBidi"/>
          <w:sz w:val="20"/>
          <w:szCs w:val="20"/>
        </w:rPr>
        <w:t>,</w:t>
      </w:r>
      <w:r w:rsidRPr="00073171">
        <w:rPr>
          <w:rFonts w:asciiTheme="minorBidi" w:hAnsiTheme="minorBidi" w:cstheme="minorBidi"/>
          <w:sz w:val="20"/>
          <w:szCs w:val="20"/>
        </w:rPr>
        <w:t xml:space="preserve"> from among the disbelievers</w:t>
      </w:r>
      <w:r w:rsidR="00776CE6" w:rsidRPr="00073171">
        <w:rPr>
          <w:rFonts w:asciiTheme="minorBidi" w:hAnsiTheme="minorBidi" w:cstheme="minorBidi"/>
          <w:sz w:val="20"/>
          <w:szCs w:val="20"/>
        </w:rPr>
        <w:t>,</w:t>
      </w:r>
      <w:r w:rsidRPr="00073171">
        <w:rPr>
          <w:rFonts w:asciiTheme="minorBidi" w:hAnsiTheme="minorBidi" w:cstheme="minorBidi"/>
          <w:sz w:val="20"/>
          <w:szCs w:val="20"/>
        </w:rPr>
        <w:t xml:space="preserve"> an inhabitant. (</w:t>
      </w:r>
      <w:hyperlink r:id="rId200" w:anchor="trans/en.sahih/71:26" w:history="1">
        <w:r w:rsidRPr="00073171">
          <w:rPr>
            <w:rStyle w:val="Hyperlink"/>
            <w:rFonts w:asciiTheme="minorBidi" w:hAnsiTheme="minorBidi" w:cstheme="minorBidi"/>
            <w:color w:val="auto"/>
            <w:sz w:val="20"/>
            <w:szCs w:val="20"/>
            <w:u w:val="none"/>
          </w:rPr>
          <w:t>26</w:t>
        </w:r>
      </w:hyperlink>
      <w:r w:rsidRPr="00073171">
        <w:rPr>
          <w:rFonts w:asciiTheme="minorBidi" w:hAnsiTheme="minorBidi" w:cstheme="minorBidi"/>
          <w:sz w:val="20"/>
          <w:szCs w:val="20"/>
        </w:rPr>
        <w:t>) </w:t>
      </w:r>
    </w:p>
    <w:p w14:paraId="135C9B1A" w14:textId="77777777" w:rsidR="00C64415" w:rsidRPr="00073171" w:rsidRDefault="00C64415" w:rsidP="00C64415">
      <w:pPr>
        <w:pStyle w:val="style461"/>
        <w:jc w:val="both"/>
        <w:rPr>
          <w:rFonts w:asciiTheme="minorBidi" w:hAnsiTheme="minorBidi" w:cstheme="minorBidi"/>
          <w:sz w:val="20"/>
          <w:szCs w:val="20"/>
        </w:rPr>
      </w:pPr>
      <w:r w:rsidRPr="00073171">
        <w:rPr>
          <w:rFonts w:asciiTheme="minorBidi" w:hAnsiTheme="minorBidi" w:cstheme="minorBidi"/>
          <w:sz w:val="20"/>
          <w:szCs w:val="20"/>
        </w:rPr>
        <w:t>Indeed, if You leave them, they mislead Your worshippers, and do not beget except (every) wicked one and (confirmed) disbeliever. (</w:t>
      </w:r>
      <w:hyperlink r:id="rId201" w:anchor="trans/en.sahih/71:27" w:history="1">
        <w:r w:rsidRPr="00073171">
          <w:rPr>
            <w:rStyle w:val="Hyperlink"/>
            <w:rFonts w:asciiTheme="minorBidi" w:hAnsiTheme="minorBidi" w:cstheme="minorBidi"/>
            <w:color w:val="auto"/>
            <w:sz w:val="20"/>
            <w:szCs w:val="20"/>
            <w:u w:val="none"/>
          </w:rPr>
          <w:t>27</w:t>
        </w:r>
      </w:hyperlink>
      <w:r w:rsidRPr="00073171">
        <w:rPr>
          <w:rFonts w:asciiTheme="minorBidi" w:hAnsiTheme="minorBidi" w:cstheme="minorBidi"/>
          <w:sz w:val="20"/>
          <w:szCs w:val="20"/>
        </w:rPr>
        <w:t>) </w:t>
      </w:r>
    </w:p>
    <w:p w14:paraId="62B6EEF6" w14:textId="2266671D" w:rsidR="00C64415" w:rsidRPr="00073171" w:rsidRDefault="00C64415" w:rsidP="00C64415">
      <w:pPr>
        <w:pStyle w:val="style461"/>
        <w:spacing w:before="0" w:beforeAutospacing="0" w:after="0" w:afterAutospacing="0"/>
        <w:jc w:val="both"/>
        <w:rPr>
          <w:rFonts w:asciiTheme="minorBidi" w:hAnsiTheme="minorBidi" w:cstheme="minorBidi"/>
          <w:sz w:val="20"/>
          <w:szCs w:val="20"/>
          <w:rtl/>
        </w:rPr>
      </w:pPr>
      <w:r w:rsidRPr="00073171">
        <w:rPr>
          <w:rFonts w:asciiTheme="minorBidi" w:hAnsiTheme="minorBidi" w:cstheme="minorBidi"/>
          <w:sz w:val="20"/>
          <w:szCs w:val="20"/>
        </w:rPr>
        <w:t>My Lord, forgive me, my parents, and whoever enters my house a believer. (Extend Your forgiveness to) the believing men and believing women. And do not increase the wrongdoers except destruction." (</w:t>
      </w:r>
      <w:hyperlink r:id="rId202" w:anchor="trans/en.sahih/71:28" w:history="1">
        <w:r w:rsidRPr="00073171">
          <w:rPr>
            <w:rStyle w:val="Hyperlink"/>
            <w:rFonts w:asciiTheme="minorBidi" w:hAnsiTheme="minorBidi" w:cstheme="minorBidi"/>
            <w:color w:val="auto"/>
            <w:sz w:val="20"/>
            <w:szCs w:val="20"/>
            <w:u w:val="none"/>
          </w:rPr>
          <w:t>28</w:t>
        </w:r>
      </w:hyperlink>
      <w:r w:rsidRPr="00073171">
        <w:rPr>
          <w:rFonts w:asciiTheme="minorBidi" w:hAnsiTheme="minorBidi" w:cstheme="minorBidi"/>
          <w:sz w:val="20"/>
          <w:szCs w:val="20"/>
        </w:rPr>
        <w:t xml:space="preserve">) </w:t>
      </w:r>
      <w:r w:rsidRPr="00073171">
        <w:rPr>
          <w:rStyle w:val="style2681"/>
          <w:rFonts w:asciiTheme="minorBidi" w:hAnsiTheme="minorBidi" w:cstheme="minorBidi"/>
        </w:rPr>
        <w:t>(</w:t>
      </w:r>
      <w:r w:rsidRPr="00073171">
        <w:rPr>
          <w:rFonts w:asciiTheme="minorBidi" w:hAnsiTheme="minorBidi" w:cstheme="minorBidi"/>
          <w:sz w:val="20"/>
          <w:szCs w:val="20"/>
        </w:rPr>
        <w:t>Noo'h, 71: 21-28). </w:t>
      </w:r>
    </w:p>
    <w:p w14:paraId="1EFA4E40" w14:textId="77777777" w:rsidR="00C64415" w:rsidRPr="00073171" w:rsidRDefault="00C64415" w:rsidP="00C64415">
      <w:pPr>
        <w:pStyle w:val="style461"/>
        <w:spacing w:before="0" w:beforeAutospacing="0" w:after="0" w:afterAutospacing="0"/>
        <w:jc w:val="both"/>
        <w:rPr>
          <w:rFonts w:asciiTheme="minorBidi" w:hAnsiTheme="minorBidi" w:cstheme="minorBidi"/>
          <w:sz w:val="20"/>
          <w:szCs w:val="20"/>
        </w:rPr>
      </w:pPr>
    </w:p>
    <w:p w14:paraId="0398C2E6" w14:textId="77777777" w:rsidR="00C64415" w:rsidRPr="00844230" w:rsidRDefault="00C64415" w:rsidP="00C64415">
      <w:pPr>
        <w:pStyle w:val="style461"/>
        <w:spacing w:before="0" w:beforeAutospacing="0" w:after="0" w:afterAutospacing="0"/>
        <w:jc w:val="both"/>
        <w:rPr>
          <w:rFonts w:asciiTheme="minorBidi" w:hAnsiTheme="minorBidi" w:cstheme="minorBidi"/>
          <w:sz w:val="20"/>
          <w:szCs w:val="20"/>
          <w:rtl/>
        </w:rPr>
      </w:pPr>
      <w:r w:rsidRPr="00844230">
        <w:rPr>
          <w:rFonts w:asciiTheme="minorBidi" w:hAnsiTheme="minorBidi" w:cstheme="minorBidi"/>
          <w:sz w:val="20"/>
          <w:szCs w:val="20"/>
        </w:rPr>
        <w:t>*** </w:t>
      </w:r>
    </w:p>
    <w:p w14:paraId="16799646" w14:textId="6032B747" w:rsidR="00C64415" w:rsidRPr="00844230" w:rsidRDefault="00C64415" w:rsidP="00C64415">
      <w:pPr>
        <w:pStyle w:val="style461"/>
        <w:spacing w:before="0" w:beforeAutospacing="0" w:after="0" w:afterAutospacing="0"/>
        <w:jc w:val="both"/>
        <w:rPr>
          <w:rFonts w:asciiTheme="minorBidi" w:hAnsiTheme="minorBidi" w:cstheme="minorBidi"/>
          <w:sz w:val="20"/>
          <w:szCs w:val="20"/>
        </w:rPr>
      </w:pPr>
      <w:r w:rsidRPr="00844230">
        <w:rPr>
          <w:rFonts w:asciiTheme="minorBidi" w:hAnsiTheme="minorBidi" w:cstheme="minorBidi"/>
          <w:sz w:val="20"/>
          <w:szCs w:val="20"/>
        </w:rPr>
        <w:t>Verses 11: 25-49 mention the main arguments and counter-arguments between Noo'h and the disbelievers, who finally challenged him to bring about God's punishment which he kept warning them about. At that point, Allah,</w:t>
      </w:r>
      <w:r w:rsidR="004A3B4A">
        <w:rPr>
          <w:rFonts w:asciiTheme="minorBidi" w:hAnsiTheme="minorBidi" w:cstheme="minorBidi"/>
          <w:sz w:val="20"/>
          <w:szCs w:val="20"/>
        </w:rPr>
        <w:t xml:space="preserve"> praise to Him,</w:t>
      </w:r>
      <w:r w:rsidRPr="00844230">
        <w:rPr>
          <w:rFonts w:asciiTheme="minorBidi" w:hAnsiTheme="minorBidi" w:cstheme="minorBidi"/>
          <w:sz w:val="20"/>
          <w:szCs w:val="20"/>
        </w:rPr>
        <w:t xml:space="preserve"> told Noo'h to build the ship (the Ark), in which he and the believers would be saved, together with their animals. As he was building the ship, the disbelievers would be mocking him for building a ship in an</w:t>
      </w:r>
      <w:r w:rsidR="00FE10F4">
        <w:rPr>
          <w:rFonts w:asciiTheme="minorBidi" w:hAnsiTheme="minorBidi" w:cstheme="minorBidi"/>
          <w:sz w:val="20"/>
          <w:szCs w:val="20"/>
        </w:rPr>
        <w:t xml:space="preserve"> area which was far</w:t>
      </w:r>
      <w:r w:rsidRPr="00844230">
        <w:rPr>
          <w:rFonts w:asciiTheme="minorBidi" w:hAnsiTheme="minorBidi" w:cstheme="minorBidi"/>
          <w:sz w:val="20"/>
          <w:szCs w:val="20"/>
        </w:rPr>
        <w:t xml:space="preserve"> away from any rivers</w:t>
      </w:r>
      <w:r w:rsidR="00204424">
        <w:rPr>
          <w:rFonts w:asciiTheme="minorBidi" w:hAnsiTheme="minorBidi" w:cstheme="minorBidi"/>
          <w:sz w:val="20"/>
          <w:szCs w:val="20"/>
        </w:rPr>
        <w:t>,</w:t>
      </w:r>
      <w:r w:rsidRPr="00844230">
        <w:rPr>
          <w:rFonts w:asciiTheme="minorBidi" w:hAnsiTheme="minorBidi" w:cstheme="minorBidi"/>
          <w:sz w:val="20"/>
          <w:szCs w:val="20"/>
        </w:rPr>
        <w:t xml:space="preserve"> lakes</w:t>
      </w:r>
      <w:r w:rsidR="00204424">
        <w:rPr>
          <w:rFonts w:asciiTheme="minorBidi" w:hAnsiTheme="minorBidi" w:cstheme="minorBidi"/>
          <w:sz w:val="20"/>
          <w:szCs w:val="20"/>
        </w:rPr>
        <w:t>, or seas</w:t>
      </w:r>
      <w:r w:rsidRPr="00844230">
        <w:rPr>
          <w:rFonts w:asciiTheme="minorBidi" w:hAnsiTheme="minorBidi" w:cstheme="minorBidi"/>
          <w:sz w:val="20"/>
          <w:szCs w:val="20"/>
        </w:rPr>
        <w:t xml:space="preserve">. When he finished building it, Allah, </w:t>
      </w:r>
      <w:r w:rsidR="004A3B4A">
        <w:rPr>
          <w:rFonts w:asciiTheme="minorBidi" w:hAnsiTheme="minorBidi" w:cstheme="minorBidi"/>
          <w:sz w:val="20"/>
          <w:szCs w:val="20"/>
        </w:rPr>
        <w:t>praise to Him,</w:t>
      </w:r>
      <w:r w:rsidR="004A3B4A" w:rsidRPr="00844230">
        <w:rPr>
          <w:rFonts w:asciiTheme="minorBidi" w:hAnsiTheme="minorBidi" w:cstheme="minorBidi"/>
          <w:sz w:val="20"/>
          <w:szCs w:val="20"/>
        </w:rPr>
        <w:t xml:space="preserve"> </w:t>
      </w:r>
      <w:r w:rsidRPr="00844230">
        <w:rPr>
          <w:rFonts w:asciiTheme="minorBidi" w:hAnsiTheme="minorBidi" w:cstheme="minorBidi"/>
          <w:sz w:val="20"/>
          <w:szCs w:val="20"/>
        </w:rPr>
        <w:t xml:space="preserve">ordered their territory to be flooded by continuous rainfall and underground water flow. While Noo'h, </w:t>
      </w:r>
      <w:r w:rsidRPr="004A3B4A">
        <w:rPr>
          <w:rFonts w:asciiTheme="minorBidi" w:hAnsiTheme="minorBidi" w:cstheme="minorBidi"/>
          <w:sz w:val="20"/>
          <w:szCs w:val="20"/>
        </w:rPr>
        <w:t>pbuh,</w:t>
      </w:r>
      <w:r w:rsidRPr="00844230">
        <w:rPr>
          <w:rFonts w:asciiTheme="minorBidi" w:hAnsiTheme="minorBidi" w:cstheme="minorBidi"/>
          <w:sz w:val="20"/>
          <w:szCs w:val="20"/>
        </w:rPr>
        <w:t xml:space="preserve"> </w:t>
      </w:r>
      <w:r w:rsidR="004A475D">
        <w:rPr>
          <w:rFonts w:asciiTheme="minorBidi" w:hAnsiTheme="minorBidi" w:cstheme="minorBidi"/>
          <w:sz w:val="20"/>
          <w:szCs w:val="20"/>
        </w:rPr>
        <w:t>as well as</w:t>
      </w:r>
      <w:r w:rsidR="004A475D" w:rsidRPr="00844230">
        <w:rPr>
          <w:rFonts w:asciiTheme="minorBidi" w:hAnsiTheme="minorBidi" w:cstheme="minorBidi"/>
          <w:sz w:val="20"/>
          <w:szCs w:val="20"/>
        </w:rPr>
        <w:t xml:space="preserve"> the believers</w:t>
      </w:r>
      <w:r w:rsidR="004A475D">
        <w:rPr>
          <w:rFonts w:asciiTheme="minorBidi" w:hAnsiTheme="minorBidi" w:cstheme="minorBidi"/>
          <w:sz w:val="20"/>
          <w:szCs w:val="20"/>
        </w:rPr>
        <w:t xml:space="preserve"> and their animals</w:t>
      </w:r>
      <w:r w:rsidR="004A475D" w:rsidRPr="00844230">
        <w:rPr>
          <w:rFonts w:asciiTheme="minorBidi" w:hAnsiTheme="minorBidi" w:cstheme="minorBidi"/>
          <w:sz w:val="20"/>
          <w:szCs w:val="20"/>
        </w:rPr>
        <w:t xml:space="preserve"> </w:t>
      </w:r>
      <w:r w:rsidRPr="00844230">
        <w:rPr>
          <w:rFonts w:asciiTheme="minorBidi" w:hAnsiTheme="minorBidi" w:cstheme="minorBidi"/>
          <w:sz w:val="20"/>
          <w:szCs w:val="20"/>
        </w:rPr>
        <w:t xml:space="preserve">were saved </w:t>
      </w:r>
      <w:r w:rsidR="000A641B">
        <w:rPr>
          <w:rFonts w:asciiTheme="minorBidi" w:hAnsiTheme="minorBidi" w:cstheme="minorBidi"/>
          <w:sz w:val="20"/>
          <w:szCs w:val="20"/>
        </w:rPr>
        <w:t>by</w:t>
      </w:r>
      <w:r w:rsidRPr="00844230">
        <w:rPr>
          <w:rFonts w:asciiTheme="minorBidi" w:hAnsiTheme="minorBidi" w:cstheme="minorBidi"/>
          <w:sz w:val="20"/>
          <w:szCs w:val="20"/>
        </w:rPr>
        <w:t xml:space="preserve"> the ship, the disbelievers drowned </w:t>
      </w:r>
      <w:r w:rsidR="00F47885">
        <w:rPr>
          <w:rFonts w:asciiTheme="minorBidi" w:hAnsiTheme="minorBidi" w:cstheme="minorBidi"/>
          <w:sz w:val="20"/>
          <w:szCs w:val="20"/>
        </w:rPr>
        <w:t>in</w:t>
      </w:r>
      <w:r w:rsidRPr="00844230">
        <w:rPr>
          <w:rFonts w:asciiTheme="minorBidi" w:hAnsiTheme="minorBidi" w:cstheme="minorBidi"/>
          <w:sz w:val="20"/>
          <w:szCs w:val="20"/>
        </w:rPr>
        <w:t xml:space="preserve"> the flood, which covered even their mountains.  </w:t>
      </w:r>
    </w:p>
    <w:p w14:paraId="5186AF0E" w14:textId="77777777" w:rsidR="00C64415" w:rsidRPr="00844230" w:rsidRDefault="00C64415" w:rsidP="00776CE6">
      <w:pPr>
        <w:pStyle w:val="auto-style56"/>
        <w:bidi/>
        <w:jc w:val="both"/>
        <w:rPr>
          <w:rFonts w:asciiTheme="minorBidi" w:hAnsiTheme="minorBidi" w:cstheme="minorBidi"/>
          <w:sz w:val="28"/>
          <w:szCs w:val="28"/>
        </w:rPr>
      </w:pPr>
      <w:r w:rsidRPr="00844230">
        <w:rPr>
          <w:rFonts w:asciiTheme="minorBidi" w:hAnsiTheme="minorBidi" w:cstheme="minorBidi"/>
          <w:sz w:val="28"/>
          <w:szCs w:val="28"/>
          <w:rtl/>
        </w:rPr>
        <w:t>بِسْمِ اللَّـهِ الرَّحْمَـٰنِ الرَّحِيمِ</w:t>
      </w:r>
    </w:p>
    <w:p w14:paraId="36F68BB2" w14:textId="521F7388" w:rsidR="00C64415" w:rsidRPr="009F1DD9" w:rsidRDefault="00C64415" w:rsidP="00776CE6">
      <w:pPr>
        <w:pStyle w:val="auto-style56"/>
        <w:bidi/>
        <w:jc w:val="both"/>
        <w:rPr>
          <w:rFonts w:asciiTheme="minorBidi" w:hAnsiTheme="minorBidi" w:cstheme="minorBidi"/>
          <w:sz w:val="28"/>
          <w:szCs w:val="28"/>
          <w:rtl/>
        </w:rPr>
      </w:pPr>
      <w:r w:rsidRPr="009F1DD9">
        <w:rPr>
          <w:rFonts w:asciiTheme="minorBidi" w:hAnsiTheme="minorBidi" w:cstheme="minorBidi"/>
          <w:sz w:val="28"/>
          <w:szCs w:val="28"/>
          <w:rtl/>
        </w:rPr>
        <w:t xml:space="preserve">وَلَقَدْ أَرْسَلْنَا نُوحًا إِلَىٰ قَوْمِهِ إِنِّي لَكُمْ نَذِيرٌ مُّبِينٌ </w:t>
      </w:r>
      <w:r w:rsidRPr="009F1DD9">
        <w:rPr>
          <w:rFonts w:asciiTheme="minorBidi" w:hAnsiTheme="minorBidi" w:cstheme="minorBidi"/>
          <w:rtl/>
        </w:rPr>
        <w:t>﴿</w:t>
      </w:r>
      <w:hyperlink r:id="rId203" w:anchor="11:25" w:history="1">
        <w:r w:rsidRPr="009F1DD9">
          <w:rPr>
            <w:rStyle w:val="Hyperlink"/>
            <w:rFonts w:asciiTheme="minorBidi" w:hAnsiTheme="minorBidi" w:cstheme="minorBidi"/>
            <w:color w:val="auto"/>
            <w:u w:val="none"/>
            <w:rtl/>
          </w:rPr>
          <w:t>٢٥</w:t>
        </w:r>
      </w:hyperlink>
      <w:r w:rsidRPr="009F1DD9">
        <w:rPr>
          <w:rFonts w:asciiTheme="minorBidi" w:hAnsiTheme="minorBidi" w:cstheme="minorBidi"/>
          <w:rtl/>
        </w:rPr>
        <w:t>﴾</w:t>
      </w:r>
      <w:r w:rsidRPr="009F1DD9">
        <w:rPr>
          <w:rFonts w:asciiTheme="minorBidi" w:hAnsiTheme="minorBidi" w:cstheme="minorBidi"/>
          <w:sz w:val="28"/>
          <w:szCs w:val="28"/>
          <w:rtl/>
        </w:rPr>
        <w:t xml:space="preserve"> أَن لَّا تَعْبُدُوا إِلَّا اللَّـهَ ۖ إِنِّي أَخَافُ عَلَيْكُمْ عَذَابَ يَوْمٍ أَلِيمٍ </w:t>
      </w:r>
      <w:r w:rsidRPr="009F1DD9">
        <w:rPr>
          <w:rFonts w:asciiTheme="minorBidi" w:hAnsiTheme="minorBidi" w:cstheme="minorBidi"/>
          <w:rtl/>
        </w:rPr>
        <w:t>﴿</w:t>
      </w:r>
      <w:hyperlink r:id="rId204" w:anchor="11:26" w:history="1">
        <w:r w:rsidRPr="009F1DD9">
          <w:rPr>
            <w:rStyle w:val="Hyperlink"/>
            <w:rFonts w:asciiTheme="minorBidi" w:hAnsiTheme="minorBidi" w:cstheme="minorBidi"/>
            <w:color w:val="auto"/>
            <w:u w:val="none"/>
            <w:rtl/>
          </w:rPr>
          <w:t>٢٦</w:t>
        </w:r>
      </w:hyperlink>
      <w:r w:rsidRPr="009F1DD9">
        <w:rPr>
          <w:rFonts w:asciiTheme="minorBidi" w:hAnsiTheme="minorBidi" w:cstheme="minorBidi"/>
          <w:rtl/>
        </w:rPr>
        <w:t>﴾</w:t>
      </w:r>
      <w:r w:rsidRPr="009F1DD9">
        <w:rPr>
          <w:rFonts w:asciiTheme="minorBidi" w:hAnsiTheme="minorBidi" w:cstheme="minorBidi"/>
          <w:sz w:val="28"/>
          <w:szCs w:val="28"/>
          <w:rtl/>
        </w:rPr>
        <w:t xml:space="preserve"> فَقَالَ الْمَلَأُ الَّذِينَ كَفَرُوا مِن قَوْمِهِ مَا نَرَاكَ إِلَّا بَشَرًا مِّثْلَنَا وَمَا نَرَاكَ اتَّبَعَكَ إِلَّا الَّذِينَ هُمْ أَرَاذِلُنَا بَادِيَ الرَّأْيِ وَمَا نَرَىٰ لَكُمْ عَلَيْنَا مِن فَضْلٍ بَلْ نَظُنُّكُمْ كَاذِبِينَ </w:t>
      </w:r>
      <w:r w:rsidRPr="009F1DD9">
        <w:rPr>
          <w:rFonts w:asciiTheme="minorBidi" w:hAnsiTheme="minorBidi" w:cstheme="minorBidi"/>
          <w:rtl/>
        </w:rPr>
        <w:t>﴿</w:t>
      </w:r>
      <w:hyperlink r:id="rId205" w:anchor="11:27" w:history="1">
        <w:r w:rsidRPr="009F1DD9">
          <w:rPr>
            <w:rStyle w:val="Hyperlink"/>
            <w:rFonts w:asciiTheme="minorBidi" w:hAnsiTheme="minorBidi" w:cstheme="minorBidi"/>
            <w:color w:val="auto"/>
            <w:u w:val="none"/>
            <w:rtl/>
          </w:rPr>
          <w:t>٢٧</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يَا قَوْمِ أَرَأَيْتُمْ إِن كُنتُ عَلَىٰ بَيِّنَةٍ مِّن رَّبِّي وَآتَانِي رَحْمَةً مِّنْ عِندِهِ فَعُمِّيَتْ عَلَيْكُمْ أَنُلْزِمُكُمُوهَا وَأَنتُمْ لَهَا كَارِهُونَ </w:t>
      </w:r>
      <w:r w:rsidRPr="009F1DD9">
        <w:rPr>
          <w:rFonts w:asciiTheme="minorBidi" w:hAnsiTheme="minorBidi" w:cstheme="minorBidi"/>
          <w:rtl/>
        </w:rPr>
        <w:t>﴿</w:t>
      </w:r>
      <w:hyperlink r:id="rId206" w:anchor="11:28" w:history="1">
        <w:r w:rsidRPr="009F1DD9">
          <w:rPr>
            <w:rStyle w:val="Hyperlink"/>
            <w:rFonts w:asciiTheme="minorBidi" w:hAnsiTheme="minorBidi" w:cstheme="minorBidi"/>
            <w:color w:val="auto"/>
            <w:u w:val="none"/>
            <w:rtl/>
          </w:rPr>
          <w:t>٢٨</w:t>
        </w:r>
      </w:hyperlink>
      <w:r w:rsidRPr="009F1DD9">
        <w:rPr>
          <w:rFonts w:asciiTheme="minorBidi" w:hAnsiTheme="minorBidi" w:cstheme="minorBidi"/>
          <w:rtl/>
        </w:rPr>
        <w:t>﴾</w:t>
      </w:r>
      <w:r w:rsidRPr="009F1DD9">
        <w:rPr>
          <w:rFonts w:asciiTheme="minorBidi" w:hAnsiTheme="minorBidi" w:cstheme="minorBidi"/>
          <w:sz w:val="28"/>
          <w:szCs w:val="28"/>
          <w:rtl/>
        </w:rPr>
        <w:t xml:space="preserve"> وَيَا قَوْمِ لَا أَسْأَلُكُمْ عَلَيْهِ مَالًا ۖ إِنْ أَجْرِيَ إِلَّا عَلَى اللَّـهِ ۚ وَمَا أَنَا بِطَارِدِ الَّذِينَ آمَنُوا ۚ إِنَّهُم مُّلَاقُو رَبِّهِمْ وَلَـٰكِنِّي أَرَاكُمْ قَوْمًا تَجْهَلُونَ </w:t>
      </w:r>
      <w:r w:rsidRPr="009F1DD9">
        <w:rPr>
          <w:rFonts w:asciiTheme="minorBidi" w:hAnsiTheme="minorBidi" w:cstheme="minorBidi"/>
          <w:rtl/>
        </w:rPr>
        <w:t>﴿</w:t>
      </w:r>
      <w:hyperlink r:id="rId207" w:anchor="11:29" w:history="1">
        <w:r w:rsidRPr="009F1DD9">
          <w:rPr>
            <w:rStyle w:val="Hyperlink"/>
            <w:rFonts w:asciiTheme="minorBidi" w:hAnsiTheme="minorBidi" w:cstheme="minorBidi"/>
            <w:color w:val="auto"/>
            <w:u w:val="none"/>
            <w:rtl/>
          </w:rPr>
          <w:t>٢٩</w:t>
        </w:r>
      </w:hyperlink>
      <w:r w:rsidRPr="009F1DD9">
        <w:rPr>
          <w:rFonts w:asciiTheme="minorBidi" w:hAnsiTheme="minorBidi" w:cstheme="minorBidi"/>
          <w:rtl/>
        </w:rPr>
        <w:t>﴾ </w:t>
      </w:r>
      <w:r w:rsidRPr="009F1DD9">
        <w:rPr>
          <w:rFonts w:asciiTheme="minorBidi" w:hAnsiTheme="minorBidi" w:cstheme="minorBidi"/>
          <w:sz w:val="28"/>
          <w:szCs w:val="28"/>
          <w:rtl/>
        </w:rPr>
        <w:t xml:space="preserve">وَيَا قَوْمِ مَن يَنصُرُنِي مِنَ اللَّـهِ إِن طَرَدتُّهُمْ ۚ أَفَلَا تَذَكَّرُونَ </w:t>
      </w:r>
      <w:r w:rsidRPr="009F1DD9">
        <w:rPr>
          <w:rFonts w:asciiTheme="minorBidi" w:hAnsiTheme="minorBidi" w:cstheme="minorBidi"/>
          <w:rtl/>
        </w:rPr>
        <w:t>﴿</w:t>
      </w:r>
      <w:hyperlink r:id="rId208" w:anchor="11:30" w:history="1">
        <w:r w:rsidRPr="009F1DD9">
          <w:rPr>
            <w:rStyle w:val="Hyperlink"/>
            <w:rFonts w:asciiTheme="minorBidi" w:hAnsiTheme="minorBidi" w:cstheme="minorBidi"/>
            <w:color w:val="auto"/>
            <w:u w:val="none"/>
            <w:rtl/>
          </w:rPr>
          <w:t>٣٠</w:t>
        </w:r>
      </w:hyperlink>
      <w:r w:rsidRPr="009F1DD9">
        <w:rPr>
          <w:rFonts w:asciiTheme="minorBidi" w:hAnsiTheme="minorBidi" w:cstheme="minorBidi"/>
          <w:rtl/>
        </w:rPr>
        <w:t>﴾</w:t>
      </w:r>
      <w:r w:rsidRPr="009F1DD9">
        <w:rPr>
          <w:rFonts w:asciiTheme="minorBidi" w:hAnsiTheme="minorBidi" w:cstheme="minorBidi"/>
          <w:sz w:val="28"/>
          <w:szCs w:val="28"/>
          <w:rtl/>
        </w:rPr>
        <w:t xml:space="preserve"> وَلَا أَقُولُ لَكُمْ عِندِي خَزَائِنُ اللَّـهِ وَلَا أَعْلَمُ الْغَيْبَ وَلَا أَقُولُ إِنِّي مَلَكٌ وَلَا أَقُولُ لِلَّذِينَ تَزْدَرِي أَعْيُنُكُمْ لَن يُؤْتِيَهُمُ اللَّـهُ خَيْرًا ۖ اللَّـهُ أَعْلَمُ بِمَا فِي أَنفُسِهِمْ ۖ إِنِّي إِذًا لَّمِنَ الظَّالِمِينَ </w:t>
      </w:r>
      <w:r w:rsidRPr="009F1DD9">
        <w:rPr>
          <w:rFonts w:asciiTheme="minorBidi" w:hAnsiTheme="minorBidi" w:cstheme="minorBidi"/>
          <w:rtl/>
        </w:rPr>
        <w:t>﴿</w:t>
      </w:r>
      <w:hyperlink r:id="rId209" w:anchor="11:31" w:history="1">
        <w:r w:rsidRPr="009F1DD9">
          <w:rPr>
            <w:rStyle w:val="Hyperlink"/>
            <w:rFonts w:asciiTheme="minorBidi" w:hAnsiTheme="minorBidi" w:cstheme="minorBidi"/>
            <w:color w:val="auto"/>
            <w:u w:val="none"/>
            <w:rtl/>
          </w:rPr>
          <w:t>٣١</w:t>
        </w:r>
      </w:hyperlink>
      <w:r w:rsidRPr="009F1DD9">
        <w:rPr>
          <w:rFonts w:asciiTheme="minorBidi" w:hAnsiTheme="minorBidi" w:cstheme="minorBidi"/>
          <w:rtl/>
        </w:rPr>
        <w:t>﴾</w:t>
      </w:r>
      <w:r w:rsidRPr="009F1DD9">
        <w:rPr>
          <w:rFonts w:asciiTheme="minorBidi" w:hAnsiTheme="minorBidi" w:cstheme="minorBidi"/>
          <w:sz w:val="28"/>
          <w:szCs w:val="28"/>
          <w:rtl/>
        </w:rPr>
        <w:t> </w:t>
      </w:r>
      <w:r w:rsidRPr="004B233A">
        <w:rPr>
          <w:rStyle w:val="style4581"/>
          <w:rFonts w:asciiTheme="minorBidi" w:hAnsiTheme="minorBidi" w:cstheme="minorBidi"/>
          <w:sz w:val="28"/>
          <w:szCs w:val="28"/>
          <w:rtl/>
        </w:rPr>
        <w:t>(ه</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ود</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9F1DD9">
        <w:rPr>
          <w:rStyle w:val="style4581"/>
          <w:rFonts w:asciiTheme="minorBidi" w:hAnsiTheme="minorBidi" w:cstheme="minorBidi"/>
          <w:rtl/>
        </w:rPr>
        <w:t xml:space="preserve"> </w:t>
      </w:r>
      <w:r w:rsidRPr="009F1DD9">
        <w:rPr>
          <w:rStyle w:val="style4581"/>
          <w:rFonts w:asciiTheme="minorBidi" w:hAnsiTheme="minorBidi" w:cstheme="minorBidi"/>
          <w:sz w:val="24"/>
          <w:szCs w:val="24"/>
          <w:rtl/>
        </w:rPr>
        <w:t>11: 25-31</w:t>
      </w:r>
      <w:r w:rsidRPr="004B233A">
        <w:rPr>
          <w:rStyle w:val="style4581"/>
          <w:rFonts w:asciiTheme="minorBidi" w:hAnsiTheme="minorBidi" w:cstheme="minorBidi"/>
          <w:sz w:val="28"/>
          <w:szCs w:val="28"/>
          <w:rtl/>
        </w:rPr>
        <w:t>).</w:t>
      </w:r>
      <w:r w:rsidRPr="009F1DD9">
        <w:rPr>
          <w:rStyle w:val="style4581"/>
          <w:rFonts w:asciiTheme="minorBidi" w:hAnsiTheme="minorBidi" w:cstheme="minorBidi"/>
          <w:sz w:val="28"/>
          <w:szCs w:val="28"/>
          <w:rtl/>
        </w:rPr>
        <w:t xml:space="preserve"> </w:t>
      </w:r>
      <w:r w:rsidRPr="009F1DD9">
        <w:rPr>
          <w:rFonts w:asciiTheme="minorBidi" w:hAnsiTheme="minorBidi" w:cstheme="minorBidi"/>
          <w:sz w:val="28"/>
          <w:szCs w:val="28"/>
          <w:rtl/>
        </w:rPr>
        <w:t> </w:t>
      </w:r>
    </w:p>
    <w:p w14:paraId="2B59FCD0" w14:textId="77777777" w:rsidR="00C64415" w:rsidRPr="009F1DD9" w:rsidRDefault="00C64415" w:rsidP="00C64415">
      <w:pPr>
        <w:pStyle w:val="style466"/>
        <w:spacing w:before="0" w:beforeAutospacing="0" w:after="0" w:afterAutospacing="0"/>
        <w:jc w:val="both"/>
        <w:rPr>
          <w:rFonts w:asciiTheme="minorBidi" w:hAnsiTheme="minorBidi" w:cstheme="minorBidi"/>
          <w:sz w:val="20"/>
          <w:szCs w:val="20"/>
        </w:rPr>
      </w:pPr>
      <w:r w:rsidRPr="009F1DD9">
        <w:rPr>
          <w:rFonts w:asciiTheme="minorBidi" w:hAnsiTheme="minorBidi" w:cstheme="minorBidi"/>
          <w:sz w:val="20"/>
          <w:szCs w:val="20"/>
        </w:rPr>
        <w:t>In the name of Allah, the Beneficent, the Merciful  </w:t>
      </w:r>
    </w:p>
    <w:p w14:paraId="3644868A" w14:textId="77777777"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lastRenderedPageBreak/>
        <w:t>And We had sent Noo'h (Noah) to his people, (saying): "Indeed, I am to you a clear warner. (</w:t>
      </w:r>
      <w:hyperlink r:id="rId210" w:anchor="trans/en.sahih/11:25" w:history="1">
        <w:r w:rsidRPr="009F1DD9">
          <w:rPr>
            <w:rStyle w:val="Hyperlink"/>
            <w:rFonts w:asciiTheme="minorBidi" w:hAnsiTheme="minorBidi" w:cstheme="minorBidi"/>
            <w:color w:val="auto"/>
            <w:sz w:val="20"/>
            <w:szCs w:val="20"/>
            <w:u w:val="none"/>
          </w:rPr>
          <w:t>25</w:t>
        </w:r>
      </w:hyperlink>
      <w:r w:rsidRPr="009F1DD9">
        <w:rPr>
          <w:rFonts w:asciiTheme="minorBidi" w:hAnsiTheme="minorBidi" w:cstheme="minorBidi"/>
          <w:sz w:val="20"/>
          <w:szCs w:val="20"/>
        </w:rPr>
        <w:t>) </w:t>
      </w:r>
    </w:p>
    <w:p w14:paraId="7DEA20D7" w14:textId="29186D98"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 xml:space="preserve">That you do not worship except Allah. I fear for you the </w:t>
      </w:r>
      <w:r w:rsidR="00530B14">
        <w:rPr>
          <w:rFonts w:asciiTheme="minorBidi" w:hAnsiTheme="minorBidi" w:cstheme="minorBidi"/>
          <w:sz w:val="20"/>
          <w:szCs w:val="20"/>
        </w:rPr>
        <w:t>tor</w:t>
      </w:r>
      <w:r w:rsidRPr="009F1DD9">
        <w:rPr>
          <w:rFonts w:asciiTheme="minorBidi" w:hAnsiTheme="minorBidi" w:cstheme="minorBidi"/>
          <w:sz w:val="20"/>
          <w:szCs w:val="20"/>
        </w:rPr>
        <w:t>ment of a painful day." (</w:t>
      </w:r>
      <w:hyperlink r:id="rId211" w:anchor="trans/en.sahih/11:26" w:history="1">
        <w:r w:rsidRPr="009F1DD9">
          <w:rPr>
            <w:rStyle w:val="Hyperlink"/>
            <w:rFonts w:asciiTheme="minorBidi" w:hAnsiTheme="minorBidi" w:cstheme="minorBidi"/>
            <w:color w:val="auto"/>
            <w:sz w:val="20"/>
            <w:szCs w:val="20"/>
            <w:u w:val="none"/>
          </w:rPr>
          <w:t>26</w:t>
        </w:r>
      </w:hyperlink>
      <w:r w:rsidRPr="009F1DD9">
        <w:rPr>
          <w:rFonts w:asciiTheme="minorBidi" w:hAnsiTheme="minorBidi" w:cstheme="minorBidi"/>
          <w:sz w:val="20"/>
          <w:szCs w:val="20"/>
        </w:rPr>
        <w:t>) </w:t>
      </w:r>
      <w:r w:rsidR="0084160C">
        <w:rPr>
          <w:rFonts w:asciiTheme="minorBidi" w:hAnsiTheme="minorBidi" w:cstheme="minorBidi"/>
          <w:sz w:val="20"/>
          <w:szCs w:val="20"/>
        </w:rPr>
        <w:t xml:space="preserve"> </w:t>
      </w:r>
    </w:p>
    <w:p w14:paraId="19FAC79A" w14:textId="0C761536"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 xml:space="preserve">The eminent </w:t>
      </w:r>
      <w:r w:rsidR="0084160C" w:rsidRPr="009F1DD9">
        <w:rPr>
          <w:rFonts w:asciiTheme="minorBidi" w:hAnsiTheme="minorBidi" w:cstheme="minorBidi"/>
          <w:sz w:val="20"/>
          <w:szCs w:val="20"/>
        </w:rPr>
        <w:t xml:space="preserve">(powerful) </w:t>
      </w:r>
      <w:r w:rsidRPr="009F1DD9">
        <w:rPr>
          <w:rFonts w:asciiTheme="minorBidi" w:hAnsiTheme="minorBidi" w:cstheme="minorBidi"/>
          <w:sz w:val="20"/>
          <w:szCs w:val="20"/>
        </w:rPr>
        <w:t>among those who disbelieved from his people said: "We do not see you but as a human like us, and we do not see you followed except by those who are the lowest of us, at first suggestion. And we do not see in you (and your followers) over us any merit. Rather, we think you are liars." (</w:t>
      </w:r>
      <w:hyperlink r:id="rId212" w:anchor="trans/en.sahih/11:27" w:history="1">
        <w:r w:rsidRPr="009F1DD9">
          <w:rPr>
            <w:rStyle w:val="Hyperlink"/>
            <w:rFonts w:asciiTheme="minorBidi" w:hAnsiTheme="minorBidi" w:cstheme="minorBidi"/>
            <w:color w:val="auto"/>
            <w:sz w:val="20"/>
            <w:szCs w:val="20"/>
            <w:u w:val="none"/>
          </w:rPr>
          <w:t>27</w:t>
        </w:r>
      </w:hyperlink>
      <w:r w:rsidRPr="009F1DD9">
        <w:rPr>
          <w:rFonts w:asciiTheme="minorBidi" w:hAnsiTheme="minorBidi" w:cstheme="minorBidi"/>
          <w:sz w:val="20"/>
          <w:szCs w:val="20"/>
        </w:rPr>
        <w:t>) </w:t>
      </w:r>
    </w:p>
    <w:p w14:paraId="44C81D36" w14:textId="77777777"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He said, "O my people! Have you considered that I am upon clear evidence from my Lord, and (that) He has given me mercy from Himself. However, you have not been able to realize that. Should we force it upon you while you are averse to it? (</w:t>
      </w:r>
      <w:hyperlink r:id="rId213" w:anchor="trans/en.sahih/11:28" w:history="1">
        <w:r w:rsidRPr="009F1DD9">
          <w:rPr>
            <w:rStyle w:val="Hyperlink"/>
            <w:rFonts w:asciiTheme="minorBidi" w:hAnsiTheme="minorBidi" w:cstheme="minorBidi"/>
            <w:color w:val="auto"/>
            <w:sz w:val="20"/>
            <w:szCs w:val="20"/>
            <w:u w:val="none"/>
          </w:rPr>
          <w:t>28</w:t>
        </w:r>
      </w:hyperlink>
      <w:r w:rsidRPr="009F1DD9">
        <w:rPr>
          <w:rFonts w:asciiTheme="minorBidi" w:hAnsiTheme="minorBidi" w:cstheme="minorBidi"/>
          <w:sz w:val="20"/>
          <w:szCs w:val="20"/>
        </w:rPr>
        <w:t>)  </w:t>
      </w:r>
    </w:p>
    <w:p w14:paraId="4C157848" w14:textId="77777777"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And O my people, I do not ask you for it (teaching you God's message) any wealth. My reward is not (from anybody) other than Allah. And I am not going to drive away those who have believed. Indeed, they will meet their Lord, but I see that you are a people behaving ignorantly. (</w:t>
      </w:r>
      <w:hyperlink r:id="rId214" w:anchor="trans/en.sahih/11:29" w:history="1">
        <w:r w:rsidRPr="009F1DD9">
          <w:rPr>
            <w:rStyle w:val="Hyperlink"/>
            <w:rFonts w:asciiTheme="minorBidi" w:hAnsiTheme="minorBidi" w:cstheme="minorBidi"/>
            <w:color w:val="auto"/>
            <w:sz w:val="20"/>
            <w:szCs w:val="20"/>
            <w:u w:val="none"/>
          </w:rPr>
          <w:t>29</w:t>
        </w:r>
      </w:hyperlink>
      <w:r w:rsidRPr="009F1DD9">
        <w:rPr>
          <w:rFonts w:asciiTheme="minorBidi" w:hAnsiTheme="minorBidi" w:cstheme="minorBidi"/>
          <w:sz w:val="20"/>
          <w:szCs w:val="20"/>
        </w:rPr>
        <w:t>) </w:t>
      </w:r>
    </w:p>
    <w:p w14:paraId="6EB44FEC" w14:textId="77777777"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And O my people! Who would protect me from Allah if I drove them away? Do you not ponder? (</w:t>
      </w:r>
      <w:hyperlink r:id="rId215" w:anchor="trans/en.sahih/11:30" w:history="1">
        <w:r w:rsidRPr="009F1DD9">
          <w:rPr>
            <w:rStyle w:val="Hyperlink"/>
            <w:rFonts w:asciiTheme="minorBidi" w:hAnsiTheme="minorBidi" w:cstheme="minorBidi"/>
            <w:color w:val="auto"/>
            <w:sz w:val="20"/>
            <w:szCs w:val="20"/>
            <w:u w:val="none"/>
          </w:rPr>
          <w:t>30</w:t>
        </w:r>
      </w:hyperlink>
      <w:r w:rsidRPr="009F1DD9">
        <w:rPr>
          <w:rFonts w:asciiTheme="minorBidi" w:hAnsiTheme="minorBidi" w:cstheme="minorBidi"/>
          <w:sz w:val="20"/>
          <w:szCs w:val="20"/>
        </w:rPr>
        <w:t>) </w:t>
      </w:r>
    </w:p>
    <w:p w14:paraId="250DF202" w14:textId="74C50F54" w:rsidR="00C64415" w:rsidRPr="009F1DD9" w:rsidRDefault="00C64415" w:rsidP="000E540F">
      <w:pPr>
        <w:pStyle w:val="style461"/>
        <w:jc w:val="both"/>
        <w:rPr>
          <w:rFonts w:asciiTheme="minorBidi" w:hAnsiTheme="minorBidi" w:cstheme="minorBidi"/>
          <w:sz w:val="28"/>
          <w:szCs w:val="28"/>
        </w:rPr>
      </w:pPr>
      <w:r w:rsidRPr="009F1DD9">
        <w:rPr>
          <w:rFonts w:asciiTheme="minorBidi" w:hAnsiTheme="minorBidi" w:cstheme="minorBidi"/>
          <w:sz w:val="20"/>
          <w:szCs w:val="20"/>
        </w:rPr>
        <w:t>And I do not say to you that I have the treasuries (depositories of the provision) of Allah, or that I know the unseen</w:t>
      </w:r>
      <w:r w:rsidR="00763448">
        <w:rPr>
          <w:rFonts w:asciiTheme="minorBidi" w:hAnsiTheme="minorBidi" w:cstheme="minorBidi"/>
          <w:sz w:val="20"/>
          <w:szCs w:val="20"/>
        </w:rPr>
        <w:t xml:space="preserve"> (unknown)</w:t>
      </w:r>
      <w:r w:rsidRPr="009F1DD9">
        <w:rPr>
          <w:rFonts w:asciiTheme="minorBidi" w:hAnsiTheme="minorBidi" w:cstheme="minorBidi"/>
          <w:sz w:val="20"/>
          <w:szCs w:val="20"/>
        </w:rPr>
        <w:t>, nor do I say that I am an angel, nor do I say to those upon whom your eyes look down at that Allah will not grant them any good. Allah is</w:t>
      </w:r>
      <w:r w:rsidR="00EC5092" w:rsidRPr="009F1DD9">
        <w:rPr>
          <w:rFonts w:asciiTheme="minorBidi" w:hAnsiTheme="minorBidi" w:cstheme="minorBidi"/>
          <w:sz w:val="20"/>
          <w:szCs w:val="20"/>
        </w:rPr>
        <w:t xml:space="preserve"> the</w:t>
      </w:r>
      <w:r w:rsidRPr="009F1DD9">
        <w:rPr>
          <w:rFonts w:asciiTheme="minorBidi" w:hAnsiTheme="minorBidi" w:cstheme="minorBidi"/>
          <w:sz w:val="20"/>
          <w:szCs w:val="20"/>
        </w:rPr>
        <w:t xml:space="preserve"> most knowing of what is within their souls. Indeed, (if I do), I would then be among the wrongdoers." (</w:t>
      </w:r>
      <w:hyperlink r:id="rId216" w:anchor="trans/en.sahih/11:31" w:history="1">
        <w:r w:rsidRPr="009F1DD9">
          <w:rPr>
            <w:rStyle w:val="Hyperlink"/>
            <w:rFonts w:asciiTheme="minorBidi" w:hAnsiTheme="minorBidi" w:cstheme="minorBidi"/>
            <w:color w:val="auto"/>
            <w:sz w:val="20"/>
            <w:szCs w:val="20"/>
            <w:u w:val="none"/>
          </w:rPr>
          <w:t>31</w:t>
        </w:r>
      </w:hyperlink>
      <w:r w:rsidRPr="009F1DD9">
        <w:rPr>
          <w:rFonts w:asciiTheme="minorBidi" w:hAnsiTheme="minorBidi" w:cstheme="minorBidi"/>
          <w:sz w:val="20"/>
          <w:szCs w:val="20"/>
        </w:rPr>
        <w:t>) (Hood, 11: 25-31).</w:t>
      </w:r>
      <w:r w:rsidRPr="009F1DD9">
        <w:rPr>
          <w:rFonts w:asciiTheme="minorBidi" w:hAnsiTheme="minorBidi" w:cstheme="minorBidi"/>
          <w:sz w:val="20"/>
          <w:szCs w:val="20"/>
          <w:rtl/>
        </w:rPr>
        <w:t> </w:t>
      </w:r>
    </w:p>
    <w:p w14:paraId="2309F585" w14:textId="5D0F042F" w:rsidR="00C64415" w:rsidRPr="009F1DD9" w:rsidRDefault="00C64415" w:rsidP="00EC5092">
      <w:pPr>
        <w:pStyle w:val="auto-style56"/>
        <w:bidi/>
        <w:jc w:val="both"/>
        <w:rPr>
          <w:rFonts w:asciiTheme="minorBidi" w:hAnsiTheme="minorBidi" w:cstheme="minorBidi"/>
          <w:rtl/>
        </w:rPr>
      </w:pPr>
      <w:r w:rsidRPr="009F1DD9">
        <w:rPr>
          <w:rFonts w:asciiTheme="minorBidi" w:hAnsiTheme="minorBidi" w:cstheme="minorBidi"/>
          <w:sz w:val="28"/>
          <w:szCs w:val="28"/>
          <w:rtl/>
        </w:rPr>
        <w:t xml:space="preserve">قَالُوا يَا نُوحُ قَدْ جَادَلْتَنَا فَأَكْثَرْتَ جِدَالَنَا فَأْتِنَا بِمَا تَعِدُنَا إِن كُنتَ مِنَ الصَّادِقِينَ </w:t>
      </w:r>
      <w:r w:rsidRPr="009F1DD9">
        <w:rPr>
          <w:rFonts w:asciiTheme="minorBidi" w:hAnsiTheme="minorBidi" w:cstheme="minorBidi"/>
          <w:rtl/>
        </w:rPr>
        <w:t>﴿</w:t>
      </w:r>
      <w:hyperlink r:id="rId217" w:anchor="11:32" w:history="1">
        <w:r w:rsidRPr="009F1DD9">
          <w:rPr>
            <w:rStyle w:val="Hyperlink"/>
            <w:rFonts w:asciiTheme="minorBidi" w:hAnsiTheme="minorBidi" w:cstheme="minorBidi"/>
            <w:color w:val="auto"/>
            <w:u w:val="none"/>
            <w:rtl/>
          </w:rPr>
          <w:t>٣٢</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إِنَّمَا يَأْتِيكُم بِهِ اللَّـهُ إِن شَاءَ وَمَا أَنتُم بِمُعْجِزِينَ </w:t>
      </w:r>
      <w:r w:rsidRPr="009F1DD9">
        <w:rPr>
          <w:rFonts w:asciiTheme="minorBidi" w:hAnsiTheme="minorBidi" w:cstheme="minorBidi"/>
          <w:rtl/>
        </w:rPr>
        <w:t>﴿</w:t>
      </w:r>
      <w:hyperlink r:id="rId218" w:anchor="11:33" w:history="1">
        <w:r w:rsidRPr="009F1DD9">
          <w:rPr>
            <w:rStyle w:val="Hyperlink"/>
            <w:rFonts w:asciiTheme="minorBidi" w:hAnsiTheme="minorBidi" w:cstheme="minorBidi"/>
            <w:color w:val="auto"/>
            <w:u w:val="none"/>
            <w:rtl/>
          </w:rPr>
          <w:t>٣٣</w:t>
        </w:r>
      </w:hyperlink>
      <w:r w:rsidRPr="009F1DD9">
        <w:rPr>
          <w:rFonts w:asciiTheme="minorBidi" w:hAnsiTheme="minorBidi" w:cstheme="minorBidi"/>
          <w:rtl/>
        </w:rPr>
        <w:t>﴾</w:t>
      </w:r>
      <w:r w:rsidRPr="009F1DD9">
        <w:rPr>
          <w:rFonts w:asciiTheme="minorBidi" w:hAnsiTheme="minorBidi" w:cstheme="minorBidi"/>
          <w:sz w:val="28"/>
          <w:szCs w:val="28"/>
          <w:rtl/>
        </w:rPr>
        <w:t xml:space="preserve"> وَلَا يَنفَعُكُمْ نُصْحِي إِنْ أَرَدتُّ أَنْ أَنصَحَ لَكُمْ إِن كَانَ اللَّـهُ يُرِيدُ أَن يُغْوِيَكُمْ ۚ هُوَ رَبُّكُمْ وَإِلَيْهِ تُرْجَعُونَ </w:t>
      </w:r>
      <w:r w:rsidRPr="009F1DD9">
        <w:rPr>
          <w:rFonts w:asciiTheme="minorBidi" w:hAnsiTheme="minorBidi" w:cstheme="minorBidi"/>
          <w:rtl/>
        </w:rPr>
        <w:t>﴿</w:t>
      </w:r>
      <w:hyperlink r:id="rId219" w:anchor="11:34" w:history="1">
        <w:r w:rsidRPr="009F1DD9">
          <w:rPr>
            <w:rStyle w:val="Hyperlink"/>
            <w:rFonts w:asciiTheme="minorBidi" w:hAnsiTheme="minorBidi" w:cstheme="minorBidi"/>
            <w:color w:val="auto"/>
            <w:u w:val="none"/>
            <w:rtl/>
          </w:rPr>
          <w:t>٣٤</w:t>
        </w:r>
      </w:hyperlink>
      <w:r w:rsidRPr="009F1DD9">
        <w:rPr>
          <w:rFonts w:asciiTheme="minorBidi" w:hAnsiTheme="minorBidi" w:cstheme="minorBidi"/>
          <w:rtl/>
        </w:rPr>
        <w:t>﴾</w:t>
      </w:r>
      <w:r w:rsidRPr="009F1DD9">
        <w:rPr>
          <w:rFonts w:asciiTheme="minorBidi" w:hAnsiTheme="minorBidi" w:cstheme="minorBidi"/>
          <w:sz w:val="28"/>
          <w:szCs w:val="28"/>
          <w:rtl/>
        </w:rPr>
        <w:t xml:space="preserve"> أَمْ يَقُولُونَ افْتَرَاهُ ۖ قُلْ إِنِ افْتَرَيْتُهُ فَعَلَيَّ إِجْرَامِي وَأَنَا بَرِيءٌ مِّمَّا تُجْرِمُونَ </w:t>
      </w:r>
      <w:r w:rsidRPr="009F1DD9">
        <w:rPr>
          <w:rFonts w:asciiTheme="minorBidi" w:hAnsiTheme="minorBidi" w:cstheme="minorBidi"/>
          <w:rtl/>
        </w:rPr>
        <w:t>﴿</w:t>
      </w:r>
      <w:hyperlink r:id="rId220" w:anchor="11:35" w:history="1">
        <w:r w:rsidRPr="009F1DD9">
          <w:rPr>
            <w:rStyle w:val="Hyperlink"/>
            <w:rFonts w:asciiTheme="minorBidi" w:hAnsiTheme="minorBidi" w:cstheme="minorBidi"/>
            <w:color w:val="auto"/>
            <w:u w:val="none"/>
            <w:rtl/>
          </w:rPr>
          <w:t>٣٥</w:t>
        </w:r>
      </w:hyperlink>
      <w:r w:rsidRPr="009F1DD9">
        <w:rPr>
          <w:rFonts w:asciiTheme="minorBidi" w:hAnsiTheme="minorBidi" w:cstheme="minorBidi"/>
          <w:rtl/>
        </w:rPr>
        <w:t>﴾</w:t>
      </w:r>
      <w:r w:rsidRPr="009F1DD9">
        <w:rPr>
          <w:rFonts w:asciiTheme="minorBidi" w:hAnsiTheme="minorBidi" w:cstheme="minorBidi"/>
          <w:sz w:val="28"/>
          <w:szCs w:val="28"/>
          <w:rtl/>
        </w:rPr>
        <w:t xml:space="preserve"> وَأُوحِيَ إِلَىٰ نُوحٍ أَنَّهُ لَن يُؤْمِنَ مِن قَوْمِكَ إِلَّا مَن قَدْ آمَنَ فَلَا تَبْتَئِسْ بِمَا كَانُوا يَفْعَلُونَ </w:t>
      </w:r>
      <w:r w:rsidRPr="009F1DD9">
        <w:rPr>
          <w:rFonts w:asciiTheme="minorBidi" w:hAnsiTheme="minorBidi" w:cstheme="minorBidi"/>
          <w:rtl/>
        </w:rPr>
        <w:t>﴿</w:t>
      </w:r>
      <w:hyperlink r:id="rId221" w:anchor="11:36" w:history="1">
        <w:r w:rsidRPr="009F1DD9">
          <w:rPr>
            <w:rStyle w:val="Hyperlink"/>
            <w:rFonts w:asciiTheme="minorBidi" w:hAnsiTheme="minorBidi" w:cstheme="minorBidi"/>
            <w:color w:val="auto"/>
            <w:u w:val="none"/>
            <w:rtl/>
          </w:rPr>
          <w:t>٣٦</w:t>
        </w:r>
      </w:hyperlink>
      <w:r w:rsidRPr="009F1DD9">
        <w:rPr>
          <w:rFonts w:asciiTheme="minorBidi" w:hAnsiTheme="minorBidi" w:cstheme="minorBidi"/>
          <w:rtl/>
        </w:rPr>
        <w:t>﴾</w:t>
      </w:r>
      <w:r w:rsidRPr="009F1DD9">
        <w:rPr>
          <w:rFonts w:asciiTheme="minorBidi" w:hAnsiTheme="minorBidi" w:cstheme="minorBidi"/>
          <w:sz w:val="28"/>
          <w:szCs w:val="28"/>
          <w:rtl/>
        </w:rPr>
        <w:t xml:space="preserve"> وَاصْنَعِ الْفُلْكَ بِأَعْيُنِنَا وَوَحْيِنَا وَلَا تُخَاطِبْنِي فِي الَّذِينَ ظَلَمُوا ۚ إِنَّهُم مُّغْرَقُونَ </w:t>
      </w:r>
      <w:r w:rsidRPr="009F1DD9">
        <w:rPr>
          <w:rFonts w:asciiTheme="minorBidi" w:hAnsiTheme="minorBidi" w:cstheme="minorBidi"/>
          <w:rtl/>
        </w:rPr>
        <w:t>﴿</w:t>
      </w:r>
      <w:hyperlink r:id="rId222" w:anchor="11:37" w:history="1">
        <w:r w:rsidRPr="009F1DD9">
          <w:rPr>
            <w:rStyle w:val="Hyperlink"/>
            <w:rFonts w:asciiTheme="minorBidi" w:hAnsiTheme="minorBidi" w:cstheme="minorBidi"/>
            <w:color w:val="auto"/>
            <w:u w:val="none"/>
            <w:rtl/>
          </w:rPr>
          <w:t>٣٧</w:t>
        </w:r>
      </w:hyperlink>
      <w:r w:rsidRPr="009F1DD9">
        <w:rPr>
          <w:rFonts w:asciiTheme="minorBidi" w:hAnsiTheme="minorBidi" w:cstheme="minorBidi"/>
          <w:rtl/>
        </w:rPr>
        <w:t>﴾</w:t>
      </w:r>
      <w:r w:rsidRPr="009F1DD9">
        <w:rPr>
          <w:rFonts w:asciiTheme="minorBidi" w:hAnsiTheme="minorBidi" w:cstheme="minorBidi"/>
          <w:sz w:val="28"/>
          <w:szCs w:val="28"/>
          <w:rtl/>
        </w:rPr>
        <w:t xml:space="preserve"> وَيَصْنَعُ الْفُلْكَ وَكُلَّمَا مَرَّ عَلَيْهِ مَلَأٌ مِّن قَوْمِهِ سَخِرُوا مِنْهُ ۚ قَالَ إِن تَسْخَرُوا مِنَّا فَإِنَّا نَسْخَرُ مِنكُمْ كَمَا تَسْخَرُونَ </w:t>
      </w:r>
      <w:r w:rsidRPr="009F1DD9">
        <w:rPr>
          <w:rFonts w:asciiTheme="minorBidi" w:hAnsiTheme="minorBidi" w:cstheme="minorBidi"/>
          <w:rtl/>
        </w:rPr>
        <w:t>﴿</w:t>
      </w:r>
      <w:hyperlink r:id="rId223" w:anchor="11:38" w:history="1">
        <w:r w:rsidRPr="009F1DD9">
          <w:rPr>
            <w:rStyle w:val="Hyperlink"/>
            <w:rFonts w:asciiTheme="minorBidi" w:hAnsiTheme="minorBidi" w:cstheme="minorBidi"/>
            <w:color w:val="auto"/>
            <w:u w:val="none"/>
            <w:rtl/>
          </w:rPr>
          <w:t>٣٨</w:t>
        </w:r>
      </w:hyperlink>
      <w:r w:rsidRPr="009F1DD9">
        <w:rPr>
          <w:rFonts w:asciiTheme="minorBidi" w:hAnsiTheme="minorBidi" w:cstheme="minorBidi"/>
          <w:rtl/>
        </w:rPr>
        <w:t>﴾</w:t>
      </w:r>
      <w:r w:rsidRPr="009F1DD9">
        <w:rPr>
          <w:rFonts w:asciiTheme="minorBidi" w:hAnsiTheme="minorBidi" w:cstheme="minorBidi"/>
          <w:sz w:val="28"/>
          <w:szCs w:val="28"/>
          <w:rtl/>
        </w:rPr>
        <w:t xml:space="preserve"> فَسَوْفَ تَعْلَمُونَ مَن يَأْتِيهِ عَذَابٌ يُخْزِيهِ وَيَحِلُّ عَلَيْهِ عَذَابٌ مُّقِيمٌ </w:t>
      </w:r>
      <w:r w:rsidRPr="009F1DD9">
        <w:rPr>
          <w:rFonts w:asciiTheme="minorBidi" w:hAnsiTheme="minorBidi" w:cstheme="minorBidi"/>
          <w:rtl/>
        </w:rPr>
        <w:t>﴿</w:t>
      </w:r>
      <w:hyperlink r:id="rId224" w:anchor="11:39" w:history="1">
        <w:r w:rsidRPr="009F1DD9">
          <w:rPr>
            <w:rStyle w:val="Hyperlink"/>
            <w:rFonts w:asciiTheme="minorBidi" w:hAnsiTheme="minorBidi" w:cstheme="minorBidi"/>
            <w:color w:val="auto"/>
            <w:u w:val="none"/>
            <w:rtl/>
          </w:rPr>
          <w:t>٣٩</w:t>
        </w:r>
      </w:hyperlink>
      <w:r w:rsidRPr="009F1DD9">
        <w:rPr>
          <w:rFonts w:asciiTheme="minorBidi" w:hAnsiTheme="minorBidi" w:cstheme="minorBidi"/>
          <w:rtl/>
        </w:rPr>
        <w:t>﴾</w:t>
      </w:r>
      <w:r w:rsidRPr="009F1DD9">
        <w:rPr>
          <w:rFonts w:asciiTheme="minorBidi" w:hAnsiTheme="minorBidi" w:cstheme="minorBidi"/>
          <w:sz w:val="28"/>
          <w:szCs w:val="28"/>
          <w:rtl/>
        </w:rPr>
        <w:t> </w:t>
      </w:r>
      <w:r w:rsidRPr="004B233A">
        <w:rPr>
          <w:rStyle w:val="style4581"/>
          <w:rFonts w:asciiTheme="minorBidi" w:hAnsiTheme="minorBidi" w:cstheme="minorBidi"/>
          <w:sz w:val="28"/>
          <w:szCs w:val="28"/>
          <w:rtl/>
        </w:rPr>
        <w:t>(ه</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ود</w:t>
      </w:r>
      <w:r w:rsidR="004B233A">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9F1DD9">
        <w:rPr>
          <w:rStyle w:val="style4581"/>
          <w:rFonts w:asciiTheme="minorBidi" w:hAnsiTheme="minorBidi" w:cstheme="minorBidi"/>
          <w:sz w:val="24"/>
          <w:szCs w:val="24"/>
          <w:rtl/>
        </w:rPr>
        <w:t xml:space="preserve"> 11: 32-39</w:t>
      </w:r>
      <w:r w:rsidRPr="004B233A">
        <w:rPr>
          <w:rStyle w:val="style4581"/>
          <w:rFonts w:asciiTheme="minorBidi" w:hAnsiTheme="minorBidi" w:cstheme="minorBidi"/>
          <w:sz w:val="28"/>
          <w:szCs w:val="28"/>
          <w:rtl/>
        </w:rPr>
        <w:t>).</w:t>
      </w:r>
      <w:r w:rsidRPr="009F1DD9">
        <w:rPr>
          <w:rStyle w:val="style4581"/>
          <w:rFonts w:asciiTheme="minorBidi" w:hAnsiTheme="minorBidi" w:cstheme="minorBidi"/>
          <w:rtl/>
        </w:rPr>
        <w:t xml:space="preserve"> </w:t>
      </w:r>
    </w:p>
    <w:p w14:paraId="501CAB09" w14:textId="69C042F4"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 xml:space="preserve">They said: "O Noo'h (Noah), you have argued with us and </w:t>
      </w:r>
      <w:r w:rsidR="00E12738">
        <w:rPr>
          <w:rFonts w:asciiTheme="minorBidi" w:hAnsiTheme="minorBidi" w:cstheme="minorBidi"/>
          <w:sz w:val="20"/>
          <w:szCs w:val="20"/>
        </w:rPr>
        <w:t xml:space="preserve">have </w:t>
      </w:r>
      <w:r w:rsidRPr="009F1DD9">
        <w:rPr>
          <w:rFonts w:asciiTheme="minorBidi" w:hAnsiTheme="minorBidi" w:cstheme="minorBidi"/>
          <w:sz w:val="20"/>
          <w:szCs w:val="20"/>
        </w:rPr>
        <w:t xml:space="preserve">been frequent in argument with us. So, bring us (the punishment) you promised us, if you should be of the </w:t>
      </w:r>
      <w:proofErr w:type="gramStart"/>
      <w:r w:rsidRPr="009F1DD9">
        <w:rPr>
          <w:rFonts w:asciiTheme="minorBidi" w:hAnsiTheme="minorBidi" w:cstheme="minorBidi"/>
          <w:sz w:val="20"/>
          <w:szCs w:val="20"/>
        </w:rPr>
        <w:t>truthful</w:t>
      </w:r>
      <w:proofErr w:type="gramEnd"/>
      <w:r w:rsidRPr="009F1DD9">
        <w:rPr>
          <w:rFonts w:asciiTheme="minorBidi" w:hAnsiTheme="minorBidi" w:cstheme="minorBidi"/>
          <w:sz w:val="20"/>
          <w:szCs w:val="20"/>
        </w:rPr>
        <w:t>." (</w:t>
      </w:r>
      <w:hyperlink r:id="rId225" w:anchor="trans/en.sahih/11:32" w:history="1">
        <w:r w:rsidRPr="009F1DD9">
          <w:rPr>
            <w:rStyle w:val="Hyperlink"/>
            <w:rFonts w:asciiTheme="minorBidi" w:hAnsiTheme="minorBidi" w:cstheme="minorBidi"/>
            <w:color w:val="auto"/>
            <w:sz w:val="20"/>
            <w:szCs w:val="20"/>
            <w:u w:val="none"/>
          </w:rPr>
          <w:t>32</w:t>
        </w:r>
      </w:hyperlink>
      <w:r w:rsidRPr="009F1DD9">
        <w:rPr>
          <w:rFonts w:asciiTheme="minorBidi" w:hAnsiTheme="minorBidi" w:cstheme="minorBidi"/>
          <w:sz w:val="20"/>
          <w:szCs w:val="20"/>
        </w:rPr>
        <w:t>) </w:t>
      </w:r>
    </w:p>
    <w:p w14:paraId="76DA4930" w14:textId="0FD572B8"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He said: "Only Allah will bring it to you if He wills and you will not be able to stop (Him) (</w:t>
      </w:r>
      <w:hyperlink r:id="rId226" w:anchor="trans/en.sahih/11:33" w:history="1">
        <w:r w:rsidRPr="009F1DD9">
          <w:rPr>
            <w:rStyle w:val="Hyperlink"/>
            <w:rFonts w:asciiTheme="minorBidi" w:hAnsiTheme="minorBidi" w:cstheme="minorBidi"/>
            <w:color w:val="auto"/>
            <w:sz w:val="20"/>
            <w:szCs w:val="20"/>
            <w:u w:val="none"/>
          </w:rPr>
          <w:t>33</w:t>
        </w:r>
      </w:hyperlink>
      <w:r w:rsidRPr="009F1DD9">
        <w:rPr>
          <w:rFonts w:asciiTheme="minorBidi" w:hAnsiTheme="minorBidi" w:cstheme="minorBidi"/>
          <w:sz w:val="20"/>
          <w:szCs w:val="20"/>
        </w:rPr>
        <w:t>) </w:t>
      </w:r>
    </w:p>
    <w:p w14:paraId="2F36BD3C" w14:textId="3F27F87B"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(At that time), my advice will not benefit you, (even) if I wished to advise you. If Allah wanted to put you in error</w:t>
      </w:r>
      <w:r w:rsidR="00E12738">
        <w:rPr>
          <w:rFonts w:asciiTheme="minorBidi" w:hAnsiTheme="minorBidi" w:cstheme="minorBidi"/>
          <w:sz w:val="20"/>
          <w:szCs w:val="20"/>
        </w:rPr>
        <w:t xml:space="preserve"> (because of your disbelief)</w:t>
      </w:r>
      <w:r w:rsidRPr="009F1DD9">
        <w:rPr>
          <w:rFonts w:asciiTheme="minorBidi" w:hAnsiTheme="minorBidi" w:cstheme="minorBidi"/>
          <w:sz w:val="20"/>
          <w:szCs w:val="20"/>
        </w:rPr>
        <w:t>, He is your Lord, and to Him you will be returned." (</w:t>
      </w:r>
      <w:hyperlink r:id="rId227" w:anchor="trans/en.sahih/11:34" w:history="1">
        <w:r w:rsidRPr="009F1DD9">
          <w:rPr>
            <w:rStyle w:val="Hyperlink"/>
            <w:rFonts w:asciiTheme="minorBidi" w:hAnsiTheme="minorBidi" w:cstheme="minorBidi"/>
            <w:color w:val="auto"/>
            <w:sz w:val="20"/>
            <w:szCs w:val="20"/>
            <w:u w:val="none"/>
          </w:rPr>
          <w:t>34</w:t>
        </w:r>
      </w:hyperlink>
      <w:r w:rsidRPr="009F1DD9">
        <w:rPr>
          <w:rFonts w:asciiTheme="minorBidi" w:hAnsiTheme="minorBidi" w:cstheme="minorBidi"/>
          <w:sz w:val="20"/>
          <w:szCs w:val="20"/>
        </w:rPr>
        <w:t>) </w:t>
      </w:r>
    </w:p>
    <w:p w14:paraId="620677F1" w14:textId="4AE0C05F"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Or do they say (about Prophet Mu</w:t>
      </w:r>
      <w:r w:rsidR="00E12738">
        <w:rPr>
          <w:rFonts w:asciiTheme="minorBidi" w:hAnsiTheme="minorBidi" w:cstheme="minorBidi"/>
          <w:sz w:val="20"/>
          <w:szCs w:val="20"/>
        </w:rPr>
        <w:t>’</w:t>
      </w:r>
      <w:r w:rsidRPr="009F1DD9">
        <w:rPr>
          <w:rFonts w:asciiTheme="minorBidi" w:hAnsiTheme="minorBidi" w:cstheme="minorBidi"/>
          <w:sz w:val="20"/>
          <w:szCs w:val="20"/>
        </w:rPr>
        <w:t>hamm</w:t>
      </w:r>
      <w:r w:rsidR="00E12738">
        <w:rPr>
          <w:rFonts w:asciiTheme="minorBidi" w:hAnsiTheme="minorBidi" w:cstheme="minorBidi"/>
          <w:sz w:val="20"/>
          <w:szCs w:val="20"/>
        </w:rPr>
        <w:t>e</w:t>
      </w:r>
      <w:r w:rsidRPr="009F1DD9">
        <w:rPr>
          <w:rFonts w:asciiTheme="minorBidi" w:hAnsiTheme="minorBidi" w:cstheme="minorBidi"/>
          <w:sz w:val="20"/>
          <w:szCs w:val="20"/>
        </w:rPr>
        <w:t>d that)</w:t>
      </w:r>
      <w:r w:rsidR="001934C2">
        <w:rPr>
          <w:rFonts w:asciiTheme="minorBidi" w:hAnsiTheme="minorBidi" w:cstheme="minorBidi"/>
          <w:sz w:val="20"/>
          <w:szCs w:val="20"/>
        </w:rPr>
        <w:t>:</w:t>
      </w:r>
      <w:r w:rsidRPr="009F1DD9">
        <w:rPr>
          <w:rFonts w:asciiTheme="minorBidi" w:hAnsiTheme="minorBidi" w:cstheme="minorBidi"/>
          <w:sz w:val="20"/>
          <w:szCs w:val="20"/>
        </w:rPr>
        <w:t xml:space="preserve"> "</w:t>
      </w:r>
      <w:r w:rsidR="001934C2">
        <w:rPr>
          <w:rFonts w:asciiTheme="minorBidi" w:hAnsiTheme="minorBidi" w:cstheme="minorBidi"/>
          <w:sz w:val="20"/>
          <w:szCs w:val="20"/>
        </w:rPr>
        <w:t>H</w:t>
      </w:r>
      <w:r w:rsidRPr="009F1DD9">
        <w:rPr>
          <w:rFonts w:asciiTheme="minorBidi" w:hAnsiTheme="minorBidi" w:cstheme="minorBidi"/>
          <w:sz w:val="20"/>
          <w:szCs w:val="20"/>
        </w:rPr>
        <w:t>e fabricated (the Holy Quran, including the story of Noo'h)"? Say</w:t>
      </w:r>
      <w:r w:rsidR="00E12738">
        <w:rPr>
          <w:rFonts w:asciiTheme="minorBidi" w:hAnsiTheme="minorBidi" w:cstheme="minorBidi"/>
          <w:sz w:val="20"/>
          <w:szCs w:val="20"/>
        </w:rPr>
        <w:t>:</w:t>
      </w:r>
      <w:r w:rsidRPr="009F1DD9">
        <w:rPr>
          <w:rFonts w:asciiTheme="minorBidi" w:hAnsiTheme="minorBidi" w:cstheme="minorBidi"/>
          <w:sz w:val="20"/>
          <w:szCs w:val="20"/>
        </w:rPr>
        <w:t xml:space="preserve"> "If I have fabricated it, then upon me is (the consequence of) my crime; but I am innocent of what (crimes) you commit." (</w:t>
      </w:r>
      <w:hyperlink r:id="rId228" w:anchor="trans/en.sahih/11:35" w:history="1">
        <w:r w:rsidRPr="009F1DD9">
          <w:rPr>
            <w:rStyle w:val="Hyperlink"/>
            <w:rFonts w:asciiTheme="minorBidi" w:hAnsiTheme="minorBidi" w:cstheme="minorBidi"/>
            <w:color w:val="auto"/>
            <w:sz w:val="20"/>
            <w:szCs w:val="20"/>
            <w:u w:val="none"/>
          </w:rPr>
          <w:t>35</w:t>
        </w:r>
      </w:hyperlink>
      <w:r w:rsidRPr="009F1DD9">
        <w:rPr>
          <w:rFonts w:asciiTheme="minorBidi" w:hAnsiTheme="minorBidi" w:cstheme="minorBidi"/>
          <w:sz w:val="20"/>
          <w:szCs w:val="20"/>
        </w:rPr>
        <w:t>) </w:t>
      </w:r>
    </w:p>
    <w:p w14:paraId="2D344DE4" w14:textId="790153C3"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And it was revealed to Noo'h (Noah) that "</w:t>
      </w:r>
      <w:r w:rsidR="00E60F7E">
        <w:rPr>
          <w:rFonts w:asciiTheme="minorBidi" w:hAnsiTheme="minorBidi" w:cstheme="minorBidi"/>
          <w:sz w:val="20"/>
          <w:szCs w:val="20"/>
        </w:rPr>
        <w:t>n</w:t>
      </w:r>
      <w:r w:rsidRPr="009F1DD9">
        <w:rPr>
          <w:rFonts w:asciiTheme="minorBidi" w:hAnsiTheme="minorBidi" w:cstheme="minorBidi"/>
          <w:sz w:val="20"/>
          <w:szCs w:val="20"/>
        </w:rPr>
        <w:t>o one will believe from your people except those who have already believed. So, do not be distressed by what they have been doing. (</w:t>
      </w:r>
      <w:hyperlink r:id="rId229" w:anchor="trans/en.sahih/11:36" w:history="1">
        <w:r w:rsidRPr="009F1DD9">
          <w:rPr>
            <w:rStyle w:val="Hyperlink"/>
            <w:rFonts w:asciiTheme="minorBidi" w:hAnsiTheme="minorBidi" w:cstheme="minorBidi"/>
            <w:color w:val="auto"/>
            <w:sz w:val="20"/>
            <w:szCs w:val="20"/>
            <w:u w:val="none"/>
          </w:rPr>
          <w:t>36</w:t>
        </w:r>
      </w:hyperlink>
      <w:r w:rsidRPr="009F1DD9">
        <w:rPr>
          <w:rFonts w:asciiTheme="minorBidi" w:hAnsiTheme="minorBidi" w:cstheme="minorBidi"/>
          <w:sz w:val="20"/>
          <w:szCs w:val="20"/>
        </w:rPr>
        <w:t>) </w:t>
      </w:r>
    </w:p>
    <w:p w14:paraId="4A9CE889" w14:textId="77777777"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And make (build) the ship (the Ark) with Our eyes (watching you) and Our inspiration (guiding you), and do not address Me concerning those who have wronged. They are to be drowned." (</w:t>
      </w:r>
      <w:hyperlink r:id="rId230" w:anchor="trans/en.sahih/11:37" w:history="1">
        <w:r w:rsidRPr="009F1DD9">
          <w:rPr>
            <w:rStyle w:val="Hyperlink"/>
            <w:rFonts w:asciiTheme="minorBidi" w:hAnsiTheme="minorBidi" w:cstheme="minorBidi"/>
            <w:color w:val="auto"/>
            <w:sz w:val="20"/>
            <w:szCs w:val="20"/>
            <w:u w:val="none"/>
          </w:rPr>
          <w:t>37</w:t>
        </w:r>
      </w:hyperlink>
      <w:r w:rsidRPr="009F1DD9">
        <w:rPr>
          <w:rFonts w:asciiTheme="minorBidi" w:hAnsiTheme="minorBidi" w:cstheme="minorBidi"/>
          <w:sz w:val="20"/>
          <w:szCs w:val="20"/>
        </w:rPr>
        <w:t>)  </w:t>
      </w:r>
    </w:p>
    <w:p w14:paraId="0091BF44" w14:textId="77777777"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lastRenderedPageBreak/>
        <w:t>And he constructed the ship (the Ark), and whenever an assembly of the powerful (eminent) of his people passed by him, they ridiculed him. He said: "If you ridicule us, then we will ridicule you, just as you ridicule. (</w:t>
      </w:r>
      <w:hyperlink r:id="rId231" w:anchor="trans/en.sahih/11:38" w:history="1">
        <w:r w:rsidRPr="009F1DD9">
          <w:rPr>
            <w:rStyle w:val="Hyperlink"/>
            <w:rFonts w:asciiTheme="minorBidi" w:hAnsiTheme="minorBidi" w:cstheme="minorBidi"/>
            <w:color w:val="auto"/>
            <w:sz w:val="20"/>
            <w:szCs w:val="20"/>
            <w:u w:val="none"/>
          </w:rPr>
          <w:t>38</w:t>
        </w:r>
      </w:hyperlink>
      <w:r w:rsidRPr="009F1DD9">
        <w:rPr>
          <w:rFonts w:asciiTheme="minorBidi" w:hAnsiTheme="minorBidi" w:cstheme="minorBidi"/>
          <w:sz w:val="20"/>
          <w:szCs w:val="20"/>
        </w:rPr>
        <w:t>) </w:t>
      </w:r>
    </w:p>
    <w:p w14:paraId="01642E17" w14:textId="77777777" w:rsidR="00C2441D" w:rsidRDefault="00C64415" w:rsidP="00C2441D">
      <w:pPr>
        <w:pStyle w:val="style461"/>
        <w:jc w:val="both"/>
        <w:rPr>
          <w:rFonts w:asciiTheme="minorBidi" w:hAnsiTheme="minorBidi" w:cstheme="minorBidi"/>
          <w:sz w:val="20"/>
          <w:szCs w:val="20"/>
        </w:rPr>
      </w:pPr>
      <w:r w:rsidRPr="009F1DD9">
        <w:rPr>
          <w:rFonts w:asciiTheme="minorBidi" w:hAnsiTheme="minorBidi" w:cstheme="minorBidi"/>
          <w:sz w:val="20"/>
          <w:szCs w:val="20"/>
        </w:rPr>
        <w:t xml:space="preserve">And you are going to know who will get a </w:t>
      </w:r>
      <w:r w:rsidR="008339E1">
        <w:rPr>
          <w:rFonts w:asciiTheme="minorBidi" w:hAnsiTheme="minorBidi" w:cstheme="minorBidi"/>
          <w:sz w:val="20"/>
          <w:szCs w:val="20"/>
        </w:rPr>
        <w:t>tor</w:t>
      </w:r>
      <w:r w:rsidRPr="009F1DD9">
        <w:rPr>
          <w:rFonts w:asciiTheme="minorBidi" w:hAnsiTheme="minorBidi" w:cstheme="minorBidi"/>
          <w:sz w:val="20"/>
          <w:szCs w:val="20"/>
        </w:rPr>
        <w:t>ment that will disgrace him (in this</w:t>
      </w:r>
      <w:r w:rsidR="008339E1">
        <w:rPr>
          <w:rFonts w:asciiTheme="minorBidi" w:hAnsiTheme="minorBidi" w:cstheme="minorBidi"/>
          <w:sz w:val="20"/>
          <w:szCs w:val="20"/>
        </w:rPr>
        <w:t xml:space="preserve"> lower</w:t>
      </w:r>
      <w:r w:rsidRPr="009F1DD9">
        <w:rPr>
          <w:rFonts w:asciiTheme="minorBidi" w:hAnsiTheme="minorBidi" w:cstheme="minorBidi"/>
          <w:sz w:val="20"/>
          <w:szCs w:val="20"/>
        </w:rPr>
        <w:t xml:space="preserve"> life) and upon whom will descend an enduring </w:t>
      </w:r>
      <w:r w:rsidR="008339E1">
        <w:rPr>
          <w:rFonts w:asciiTheme="minorBidi" w:hAnsiTheme="minorBidi" w:cstheme="minorBidi"/>
          <w:sz w:val="20"/>
          <w:szCs w:val="20"/>
        </w:rPr>
        <w:t>tor</w:t>
      </w:r>
      <w:r w:rsidRPr="009F1DD9">
        <w:rPr>
          <w:rFonts w:asciiTheme="minorBidi" w:hAnsiTheme="minorBidi" w:cstheme="minorBidi"/>
          <w:sz w:val="20"/>
          <w:szCs w:val="20"/>
        </w:rPr>
        <w:t>ment (in the Hereafter)" (</w:t>
      </w:r>
      <w:hyperlink r:id="rId232" w:anchor="trans/en.sahih/11:39" w:history="1">
        <w:r w:rsidRPr="009F1DD9">
          <w:rPr>
            <w:rStyle w:val="Hyperlink"/>
            <w:rFonts w:asciiTheme="minorBidi" w:hAnsiTheme="minorBidi" w:cstheme="minorBidi"/>
            <w:color w:val="auto"/>
            <w:sz w:val="20"/>
            <w:szCs w:val="20"/>
            <w:u w:val="none"/>
          </w:rPr>
          <w:t>39</w:t>
        </w:r>
      </w:hyperlink>
      <w:r w:rsidRPr="009F1DD9">
        <w:rPr>
          <w:rFonts w:asciiTheme="minorBidi" w:hAnsiTheme="minorBidi" w:cstheme="minorBidi"/>
          <w:sz w:val="20"/>
          <w:szCs w:val="20"/>
        </w:rPr>
        <w:t>) (Hood, 11: 32-39).</w:t>
      </w:r>
      <w:r w:rsidRPr="009F1DD9">
        <w:rPr>
          <w:rFonts w:asciiTheme="minorBidi" w:hAnsiTheme="minorBidi" w:cstheme="minorBidi"/>
          <w:sz w:val="20"/>
          <w:szCs w:val="20"/>
          <w:rtl/>
        </w:rPr>
        <w:t>  </w:t>
      </w:r>
    </w:p>
    <w:p w14:paraId="674C6EC2" w14:textId="55DFC94D" w:rsidR="00C64415" w:rsidRPr="009F1DD9" w:rsidRDefault="00C64415" w:rsidP="00AD6550">
      <w:pPr>
        <w:pStyle w:val="style461"/>
        <w:bidi/>
        <w:jc w:val="both"/>
        <w:rPr>
          <w:rFonts w:asciiTheme="minorBidi" w:hAnsiTheme="minorBidi" w:cstheme="minorBidi"/>
          <w:sz w:val="20"/>
          <w:szCs w:val="20"/>
        </w:rPr>
      </w:pPr>
      <w:r w:rsidRPr="009F1DD9">
        <w:rPr>
          <w:rFonts w:asciiTheme="minorBidi" w:hAnsiTheme="minorBidi" w:cstheme="minorBidi"/>
          <w:sz w:val="28"/>
          <w:szCs w:val="28"/>
          <w:rtl/>
        </w:rPr>
        <w:t xml:space="preserve">حَتَّىٰ إِذَا جَاءَ أَمْرُنَا وَفَارَ التَّنُّورُ قُلْنَا احْمِلْ فِيهَا مِن كُلٍّ زَوْجَيْنِ اثْنَيْنِ وَأَهْلَكَ إِلَّا مَن سَبَقَ عَلَيْهِ الْقَوْلُ وَمَنْ آمَنَ ۚ وَمَا آمَنَ مَعَهُ إِلَّا قَلِيلٌ </w:t>
      </w:r>
      <w:r w:rsidRPr="009F1DD9">
        <w:rPr>
          <w:rFonts w:asciiTheme="minorBidi" w:hAnsiTheme="minorBidi" w:cstheme="minorBidi"/>
          <w:rtl/>
        </w:rPr>
        <w:t>﴿</w:t>
      </w:r>
      <w:hyperlink r:id="rId233" w:anchor="11:40" w:history="1">
        <w:r w:rsidRPr="009F1DD9">
          <w:rPr>
            <w:rStyle w:val="Hyperlink"/>
            <w:rFonts w:asciiTheme="minorBidi" w:hAnsiTheme="minorBidi" w:cstheme="minorBidi"/>
            <w:color w:val="auto"/>
            <w:u w:val="none"/>
            <w:rtl/>
          </w:rPr>
          <w:t>٤٠</w:t>
        </w:r>
      </w:hyperlink>
      <w:r w:rsidRPr="009F1DD9">
        <w:rPr>
          <w:rFonts w:asciiTheme="minorBidi" w:hAnsiTheme="minorBidi" w:cstheme="minorBidi"/>
          <w:rtl/>
        </w:rPr>
        <w:t>﴾</w:t>
      </w:r>
      <w:r w:rsidRPr="009F1DD9">
        <w:rPr>
          <w:rFonts w:asciiTheme="minorBidi" w:hAnsiTheme="minorBidi" w:cstheme="minorBidi"/>
          <w:sz w:val="28"/>
          <w:szCs w:val="28"/>
          <w:rtl/>
        </w:rPr>
        <w:t xml:space="preserve"> وَقَالَ ارْكَبُوا فِيهَا بِسْمِ اللَّـهِ مَجْرَاهَا وَمُرْسَاهَا ۚ إِنَّ رَبِّي لَغَفُورٌ رَّحِيمٌ </w:t>
      </w:r>
      <w:r w:rsidRPr="009F1DD9">
        <w:rPr>
          <w:rFonts w:asciiTheme="minorBidi" w:hAnsiTheme="minorBidi" w:cstheme="minorBidi"/>
          <w:rtl/>
        </w:rPr>
        <w:t>﴿</w:t>
      </w:r>
      <w:hyperlink r:id="rId234" w:anchor="11:41" w:history="1">
        <w:r w:rsidRPr="009F1DD9">
          <w:rPr>
            <w:rStyle w:val="Hyperlink"/>
            <w:rFonts w:asciiTheme="minorBidi" w:hAnsiTheme="minorBidi" w:cstheme="minorBidi"/>
            <w:color w:val="auto"/>
            <w:u w:val="none"/>
            <w:rtl/>
          </w:rPr>
          <w:t>٤١</w:t>
        </w:r>
      </w:hyperlink>
      <w:r w:rsidRPr="009F1DD9">
        <w:rPr>
          <w:rFonts w:asciiTheme="minorBidi" w:hAnsiTheme="minorBidi" w:cstheme="minorBidi"/>
          <w:rtl/>
        </w:rPr>
        <w:t>﴾</w:t>
      </w:r>
      <w:r w:rsidRPr="009F1DD9">
        <w:rPr>
          <w:rFonts w:asciiTheme="minorBidi" w:hAnsiTheme="minorBidi" w:cstheme="minorBidi"/>
          <w:sz w:val="28"/>
          <w:szCs w:val="28"/>
          <w:rtl/>
        </w:rPr>
        <w:t xml:space="preserve"> وَهِيَ تَجْرِي بِهِمْ فِي مَوْجٍ كَالْجِبَالِ وَنَادَىٰ نُوحٌ ابْنَهُ وَكَانَ فِي مَعْزِلٍ يَا بُنَيَّ ارْكَب مَّعَنَا وَلَا تَكُن مَّعَ الْكَافِرِينَ </w:t>
      </w:r>
      <w:r w:rsidRPr="009F1DD9">
        <w:rPr>
          <w:rFonts w:asciiTheme="minorBidi" w:hAnsiTheme="minorBidi" w:cstheme="minorBidi"/>
          <w:rtl/>
        </w:rPr>
        <w:t>﴿</w:t>
      </w:r>
      <w:hyperlink r:id="rId235" w:anchor="11:42" w:history="1">
        <w:r w:rsidRPr="009F1DD9">
          <w:rPr>
            <w:rStyle w:val="Hyperlink"/>
            <w:rFonts w:asciiTheme="minorBidi" w:hAnsiTheme="minorBidi" w:cstheme="minorBidi"/>
            <w:color w:val="auto"/>
            <w:u w:val="none"/>
            <w:rtl/>
          </w:rPr>
          <w:t>٤٢</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سَآوِي إِلَىٰ جَبَلٍ يَعْصِمُنِي مِنَ الْمَاءِ ۚ قَالَ لَا عَاصِمَ الْيَوْمَ مِنْ أَمْرِ اللَّـهِ إِلَّا مَن رَّحِمَ ۚ وَحَالَ بَيْنَهُمَا الْمَوْجُ فَكَانَ مِنَ الْمُغْرَقِينَ </w:t>
      </w:r>
      <w:r w:rsidRPr="009F1DD9">
        <w:rPr>
          <w:rFonts w:asciiTheme="minorBidi" w:hAnsiTheme="minorBidi" w:cstheme="minorBidi"/>
          <w:rtl/>
        </w:rPr>
        <w:t>﴿</w:t>
      </w:r>
      <w:hyperlink r:id="rId236" w:anchor="11:43" w:history="1">
        <w:r w:rsidRPr="009F1DD9">
          <w:rPr>
            <w:rStyle w:val="Hyperlink"/>
            <w:rFonts w:asciiTheme="minorBidi" w:hAnsiTheme="minorBidi" w:cstheme="minorBidi"/>
            <w:color w:val="auto"/>
            <w:u w:val="none"/>
            <w:rtl/>
          </w:rPr>
          <w:t>٤٣</w:t>
        </w:r>
      </w:hyperlink>
      <w:r w:rsidRPr="009F1DD9">
        <w:rPr>
          <w:rFonts w:asciiTheme="minorBidi" w:hAnsiTheme="minorBidi" w:cstheme="minorBidi"/>
          <w:rtl/>
        </w:rPr>
        <w:t>﴾</w:t>
      </w:r>
      <w:r w:rsidRPr="009F1DD9">
        <w:rPr>
          <w:rFonts w:asciiTheme="minorBidi" w:hAnsiTheme="minorBidi" w:cstheme="minorBidi"/>
          <w:sz w:val="28"/>
          <w:szCs w:val="28"/>
          <w:rtl/>
        </w:rPr>
        <w:t xml:space="preserve"> وَقِيلَ يَا أَرْضُ ابْلَعِي مَاءَكِ وَيَا سَمَاءُ أَقْلِعِي وَغِيضَ الْمَاءُ وَقُضِيَ الْأَمْرُ وَاسْتَوَتْ عَلَى الْجُودِيِّ ۖ وَقِيلَ بُعْدًا لِّلْقَوْمِ الظَّالِمِينَ </w:t>
      </w:r>
      <w:r w:rsidRPr="009F1DD9">
        <w:rPr>
          <w:rFonts w:asciiTheme="minorBidi" w:hAnsiTheme="minorBidi" w:cstheme="minorBidi"/>
          <w:rtl/>
        </w:rPr>
        <w:t>﴿</w:t>
      </w:r>
      <w:hyperlink r:id="rId237" w:anchor="11:44" w:history="1">
        <w:r w:rsidRPr="009F1DD9">
          <w:rPr>
            <w:rStyle w:val="Hyperlink"/>
            <w:rFonts w:asciiTheme="minorBidi" w:hAnsiTheme="minorBidi" w:cstheme="minorBidi"/>
            <w:color w:val="auto"/>
            <w:u w:val="none"/>
            <w:rtl/>
          </w:rPr>
          <w:t>٤٤</w:t>
        </w:r>
      </w:hyperlink>
      <w:r w:rsidRPr="009F1DD9">
        <w:rPr>
          <w:rFonts w:asciiTheme="minorBidi" w:hAnsiTheme="minorBidi" w:cstheme="minorBidi"/>
          <w:rtl/>
        </w:rPr>
        <w:t>﴾</w:t>
      </w:r>
      <w:r w:rsidRPr="009F1DD9">
        <w:rPr>
          <w:rFonts w:asciiTheme="minorBidi" w:hAnsiTheme="minorBidi" w:cstheme="minorBidi"/>
          <w:sz w:val="28"/>
          <w:szCs w:val="28"/>
          <w:rtl/>
        </w:rPr>
        <w:t xml:space="preserve"> وَنَادَىٰ نُوحٌ رَّبَّهُ فَقَالَ رَبِّ إِنَّ ابْنِي مِنْ أَهْلِي وَإِنَّ وَعْدَكَ الْحَقُّ وَأَنتَ أَحْكَمُ الْحَاكِمِينَ </w:t>
      </w:r>
      <w:r w:rsidRPr="009F1DD9">
        <w:rPr>
          <w:rFonts w:asciiTheme="minorBidi" w:hAnsiTheme="minorBidi" w:cstheme="minorBidi"/>
          <w:rtl/>
        </w:rPr>
        <w:t>﴿</w:t>
      </w:r>
      <w:hyperlink r:id="rId238" w:anchor="11:45" w:history="1">
        <w:r w:rsidRPr="009F1DD9">
          <w:rPr>
            <w:rStyle w:val="Hyperlink"/>
            <w:rFonts w:asciiTheme="minorBidi" w:hAnsiTheme="minorBidi" w:cstheme="minorBidi"/>
            <w:color w:val="auto"/>
            <w:u w:val="none"/>
            <w:rtl/>
          </w:rPr>
          <w:t>٤٥</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يَا نُوحُ إِنَّهُ لَيْسَ مِنْ أَهْلِكَ ۖ إِنَّهُ عَمَلٌ غَيْرُ صَالِحٍ ۖ فَلَا تَسْأَلْنِ مَا لَيْسَ لَكَ بِهِ عِلْمٌ ۖ إِنِّي أَعِظُكَ أَن تَكُونَ مِنَ الْجَاهِلِينَ </w:t>
      </w:r>
      <w:r w:rsidRPr="009F1DD9">
        <w:rPr>
          <w:rFonts w:asciiTheme="minorBidi" w:hAnsiTheme="minorBidi" w:cstheme="minorBidi"/>
          <w:rtl/>
        </w:rPr>
        <w:t>﴿</w:t>
      </w:r>
      <w:hyperlink r:id="rId239" w:anchor="11:46" w:history="1">
        <w:r w:rsidRPr="009F1DD9">
          <w:rPr>
            <w:rStyle w:val="Hyperlink"/>
            <w:rFonts w:asciiTheme="minorBidi" w:hAnsiTheme="minorBidi" w:cstheme="minorBidi"/>
            <w:color w:val="auto"/>
            <w:u w:val="none"/>
            <w:rtl/>
          </w:rPr>
          <w:t>٤٦</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رَبِّ إِنِّي أَعُوذُ بِكَ أَنْ أَسْأَلَكَ مَا لَيْسَ لِي بِهِ عِلْمٌ ۖ وَإِلَّا تَغْفِرْ لِي وَتَرْحَمْنِي أَكُن مِّنَ الْخَاسِرِينَ </w:t>
      </w:r>
      <w:r w:rsidRPr="009F1DD9">
        <w:rPr>
          <w:rFonts w:asciiTheme="minorBidi" w:hAnsiTheme="minorBidi" w:cstheme="minorBidi"/>
          <w:rtl/>
        </w:rPr>
        <w:t>﴿</w:t>
      </w:r>
      <w:hyperlink r:id="rId240" w:anchor="11:47" w:history="1">
        <w:r w:rsidRPr="009F1DD9">
          <w:rPr>
            <w:rStyle w:val="Hyperlink"/>
            <w:rFonts w:asciiTheme="minorBidi" w:hAnsiTheme="minorBidi" w:cstheme="minorBidi"/>
            <w:color w:val="auto"/>
            <w:u w:val="none"/>
            <w:rtl/>
          </w:rPr>
          <w:t>٤٧</w:t>
        </w:r>
      </w:hyperlink>
      <w:r w:rsidRPr="009F1DD9">
        <w:rPr>
          <w:rFonts w:asciiTheme="minorBidi" w:hAnsiTheme="minorBidi" w:cstheme="minorBidi"/>
          <w:rtl/>
        </w:rPr>
        <w:t>﴾</w:t>
      </w:r>
      <w:r w:rsidRPr="009F1DD9">
        <w:rPr>
          <w:rFonts w:asciiTheme="minorBidi" w:hAnsiTheme="minorBidi" w:cstheme="minorBidi"/>
          <w:sz w:val="28"/>
          <w:szCs w:val="28"/>
          <w:rtl/>
        </w:rPr>
        <w:t> </w:t>
      </w:r>
      <w:r w:rsidRPr="00844230">
        <w:rPr>
          <w:rFonts w:asciiTheme="minorBidi" w:hAnsiTheme="minorBidi" w:cstheme="minorBidi"/>
          <w:sz w:val="28"/>
          <w:szCs w:val="28"/>
          <w:rtl/>
        </w:rPr>
        <w:t xml:space="preserve">قِيلَ يَا نُوحُ اهْبِطْ بِسَلَامٍ مِّنَّا وَبَرَكَاتٍ </w:t>
      </w:r>
      <w:r w:rsidRPr="00CA22AC">
        <w:rPr>
          <w:rFonts w:asciiTheme="minorBidi" w:hAnsiTheme="minorBidi" w:cstheme="minorBidi"/>
          <w:b/>
          <w:bCs/>
          <w:color w:val="EE0000"/>
          <w:sz w:val="28"/>
          <w:szCs w:val="28"/>
          <w:rtl/>
        </w:rPr>
        <w:t>عَلَيْكَ وَعَلَىٰ أُمَمٍ</w:t>
      </w:r>
      <w:r w:rsidRPr="00CA22AC">
        <w:rPr>
          <w:rFonts w:asciiTheme="minorBidi" w:hAnsiTheme="minorBidi" w:cstheme="minorBidi"/>
          <w:color w:val="EE0000"/>
          <w:sz w:val="28"/>
          <w:szCs w:val="28"/>
          <w:rtl/>
        </w:rPr>
        <w:t xml:space="preserve"> </w:t>
      </w:r>
      <w:r w:rsidRPr="00600CFF">
        <w:rPr>
          <w:rFonts w:asciiTheme="minorBidi" w:hAnsiTheme="minorBidi" w:cstheme="minorBidi"/>
          <w:b/>
          <w:bCs/>
          <w:color w:val="EE0000"/>
          <w:sz w:val="28"/>
          <w:szCs w:val="28"/>
          <w:rtl/>
        </w:rPr>
        <w:t>مِّمَّن مَّعَكَ ۚ</w:t>
      </w:r>
      <w:r w:rsidRPr="00600CFF">
        <w:rPr>
          <w:rFonts w:asciiTheme="minorBidi" w:hAnsiTheme="minorBidi" w:cstheme="minorBidi"/>
          <w:color w:val="EE0000"/>
          <w:sz w:val="28"/>
          <w:szCs w:val="28"/>
          <w:rtl/>
        </w:rPr>
        <w:t xml:space="preserve"> </w:t>
      </w:r>
      <w:r w:rsidRPr="00844230">
        <w:rPr>
          <w:rFonts w:asciiTheme="minorBidi" w:hAnsiTheme="minorBidi" w:cstheme="minorBidi"/>
          <w:b/>
          <w:bCs/>
          <w:color w:val="FF0000"/>
          <w:sz w:val="28"/>
          <w:szCs w:val="28"/>
          <w:rtl/>
        </w:rPr>
        <w:t xml:space="preserve">وَأُمَمٌ </w:t>
      </w:r>
      <w:r w:rsidRPr="00600CFF">
        <w:rPr>
          <w:rFonts w:asciiTheme="minorBidi" w:hAnsiTheme="minorBidi" w:cstheme="minorBidi"/>
          <w:b/>
          <w:bCs/>
          <w:color w:val="EE0000"/>
          <w:sz w:val="28"/>
          <w:szCs w:val="28"/>
          <w:rtl/>
        </w:rPr>
        <w:t>سَنُمَتِّعُهُمْ</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ثُمَّ يَمَسُّهُم مِّنَّا عَذَابٌ أَلِيمٌ </w:t>
      </w:r>
      <w:r w:rsidRPr="009F1DD9">
        <w:rPr>
          <w:rFonts w:asciiTheme="minorBidi" w:hAnsiTheme="minorBidi" w:cstheme="minorBidi"/>
          <w:rtl/>
        </w:rPr>
        <w:t>﴿</w:t>
      </w:r>
      <w:hyperlink r:id="rId241" w:anchor="11:48" w:history="1">
        <w:r w:rsidRPr="009F1DD9">
          <w:rPr>
            <w:rStyle w:val="Hyperlink"/>
            <w:rFonts w:asciiTheme="minorBidi" w:hAnsiTheme="minorBidi" w:cstheme="minorBidi"/>
            <w:color w:val="auto"/>
            <w:u w:val="none"/>
            <w:rtl/>
          </w:rPr>
          <w:t>٤٨</w:t>
        </w:r>
      </w:hyperlink>
      <w:r w:rsidRPr="009F1DD9">
        <w:rPr>
          <w:rFonts w:asciiTheme="minorBidi" w:hAnsiTheme="minorBidi" w:cstheme="minorBidi"/>
          <w:rtl/>
        </w:rPr>
        <w:t>﴾</w:t>
      </w:r>
      <w:r w:rsidRPr="009F1DD9">
        <w:rPr>
          <w:rFonts w:asciiTheme="minorBidi" w:hAnsiTheme="minorBidi" w:cstheme="minorBidi"/>
          <w:sz w:val="28"/>
          <w:szCs w:val="28"/>
          <w:rtl/>
        </w:rPr>
        <w:t> </w:t>
      </w:r>
      <w:r w:rsidRPr="009F1DD9">
        <w:rPr>
          <w:rStyle w:val="auto-style551"/>
          <w:rFonts w:asciiTheme="minorBidi" w:hAnsiTheme="minorBidi" w:cstheme="minorBidi"/>
          <w:sz w:val="28"/>
          <w:szCs w:val="28"/>
          <w:rtl/>
        </w:rPr>
        <w:t xml:space="preserve">تِلْكَ مِنْ أَنبَاءِ الْغَيْبِ نُوحِيهَا إِلَيْكَ ۖ مَا كُنتَ تَعْلَمُهَا أَنتَ وَلَا قَوْمُكَ مِن قَبْلِ هَـٰذَا ۖ فَاصْبِرْ ۖ إِنَّ الْعَاقِبَةَ لِلْمُتَّقِينَ </w:t>
      </w:r>
      <w:r w:rsidRPr="004B233A">
        <w:rPr>
          <w:rStyle w:val="auto-style551"/>
          <w:rFonts w:asciiTheme="minorBidi" w:hAnsiTheme="minorBidi" w:cstheme="minorBidi"/>
          <w:sz w:val="24"/>
          <w:szCs w:val="24"/>
          <w:rtl/>
        </w:rPr>
        <w:t>﴿</w:t>
      </w:r>
      <w:hyperlink r:id="rId242" w:anchor="11:49" w:history="1">
        <w:r w:rsidRPr="004B233A">
          <w:rPr>
            <w:rStyle w:val="Hyperlink"/>
            <w:rFonts w:asciiTheme="minorBidi" w:hAnsiTheme="minorBidi" w:cstheme="minorBidi"/>
            <w:color w:val="auto"/>
            <w:u w:val="none"/>
            <w:rtl/>
          </w:rPr>
          <w:t>٤٩</w:t>
        </w:r>
      </w:hyperlink>
      <w:r w:rsidRPr="004B233A">
        <w:rPr>
          <w:rStyle w:val="auto-style551"/>
          <w:rFonts w:asciiTheme="minorBidi" w:hAnsiTheme="minorBidi" w:cstheme="minorBidi"/>
          <w:sz w:val="24"/>
          <w:szCs w:val="24"/>
          <w:rtl/>
        </w:rPr>
        <w:t>﴾</w:t>
      </w:r>
      <w:r w:rsidRPr="009F1DD9">
        <w:rPr>
          <w:rStyle w:val="auto-style551"/>
          <w:rFonts w:asciiTheme="minorBidi" w:hAnsiTheme="minorBidi" w:cstheme="minorBidi"/>
          <w:sz w:val="28"/>
          <w:szCs w:val="28"/>
          <w:rtl/>
        </w:rPr>
        <w:t xml:space="preserve"> </w:t>
      </w:r>
      <w:r w:rsidRPr="004B233A">
        <w:rPr>
          <w:rFonts w:asciiTheme="minorBidi" w:hAnsiTheme="minorBidi" w:cstheme="minorBidi"/>
          <w:sz w:val="28"/>
          <w:szCs w:val="28"/>
          <w:rtl/>
        </w:rPr>
        <w:t>(ه</w:t>
      </w:r>
      <w:r w:rsidR="004B233A">
        <w:rPr>
          <w:rFonts w:asciiTheme="minorBidi" w:hAnsiTheme="minorBidi" w:cstheme="minorBidi" w:hint="cs"/>
          <w:sz w:val="28"/>
          <w:szCs w:val="28"/>
          <w:rtl/>
        </w:rPr>
        <w:t>ُ</w:t>
      </w:r>
      <w:r w:rsidRPr="004B233A">
        <w:rPr>
          <w:rFonts w:asciiTheme="minorBidi" w:hAnsiTheme="minorBidi" w:cstheme="minorBidi"/>
          <w:sz w:val="28"/>
          <w:szCs w:val="28"/>
          <w:rtl/>
        </w:rPr>
        <w:t>ود</w:t>
      </w:r>
      <w:r w:rsidR="004B233A">
        <w:rPr>
          <w:rFonts w:asciiTheme="minorBidi" w:hAnsiTheme="minorBidi" w:cstheme="minorBidi" w:hint="cs"/>
          <w:sz w:val="28"/>
          <w:szCs w:val="28"/>
          <w:rtl/>
        </w:rPr>
        <w:t>ُ</w:t>
      </w:r>
      <w:r w:rsidRPr="004B233A">
        <w:rPr>
          <w:rFonts w:asciiTheme="minorBidi" w:hAnsiTheme="minorBidi" w:cstheme="minorBidi"/>
          <w:sz w:val="28"/>
          <w:szCs w:val="28"/>
          <w:rtl/>
        </w:rPr>
        <w:t xml:space="preserve"> ،</w:t>
      </w:r>
      <w:r w:rsidRPr="009F1DD9">
        <w:rPr>
          <w:rFonts w:asciiTheme="minorBidi" w:hAnsiTheme="minorBidi" w:cstheme="minorBidi"/>
          <w:rtl/>
        </w:rPr>
        <w:t xml:space="preserve"> 11: 40-49</w:t>
      </w:r>
      <w:r w:rsidRPr="004B233A">
        <w:rPr>
          <w:rFonts w:asciiTheme="minorBidi" w:hAnsiTheme="minorBidi" w:cstheme="minorBidi"/>
          <w:sz w:val="28"/>
          <w:szCs w:val="28"/>
          <w:rtl/>
        </w:rPr>
        <w:t>).</w:t>
      </w:r>
      <w:r w:rsidRPr="009F1DD9">
        <w:rPr>
          <w:rFonts w:asciiTheme="minorBidi" w:hAnsiTheme="minorBidi" w:cstheme="minorBidi"/>
          <w:sz w:val="20"/>
          <w:szCs w:val="20"/>
          <w:rtl/>
        </w:rPr>
        <w:t xml:space="preserve"> </w:t>
      </w:r>
      <w:r w:rsidRPr="009F1DD9">
        <w:rPr>
          <w:rFonts w:asciiTheme="minorBidi" w:hAnsiTheme="minorBidi" w:cstheme="minorBidi"/>
          <w:sz w:val="20"/>
          <w:szCs w:val="20"/>
        </w:rPr>
        <w:t> </w:t>
      </w:r>
    </w:p>
    <w:p w14:paraId="7A4201C8" w14:textId="386141D3"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(So</w:t>
      </w:r>
      <w:r w:rsidR="00C2441D">
        <w:rPr>
          <w:rFonts w:asciiTheme="minorBidi" w:hAnsiTheme="minorBidi" w:cstheme="minorBidi"/>
          <w:sz w:val="20"/>
          <w:szCs w:val="20"/>
        </w:rPr>
        <w:t>,</w:t>
      </w:r>
      <w:r w:rsidRPr="009F1DD9">
        <w:rPr>
          <w:rFonts w:asciiTheme="minorBidi" w:hAnsiTheme="minorBidi" w:cstheme="minorBidi"/>
          <w:sz w:val="20"/>
          <w:szCs w:val="20"/>
        </w:rPr>
        <w:t xml:space="preserve"> it was) until when Our command came and (when) the oven</w:t>
      </w:r>
      <w:r w:rsidR="00C2441D">
        <w:rPr>
          <w:rFonts w:asciiTheme="minorBidi" w:hAnsiTheme="minorBidi" w:cstheme="minorBidi"/>
          <w:sz w:val="20"/>
          <w:szCs w:val="20"/>
        </w:rPr>
        <w:t xml:space="preserve"> (fireplace)</w:t>
      </w:r>
      <w:r w:rsidRPr="009F1DD9">
        <w:rPr>
          <w:rFonts w:asciiTheme="minorBidi" w:hAnsiTheme="minorBidi" w:cstheme="minorBidi"/>
          <w:sz w:val="20"/>
          <w:szCs w:val="20"/>
        </w:rPr>
        <w:t xml:space="preserve"> overflowed (became covered with water), We said: "Load (carry) upon</w:t>
      </w:r>
      <w:r w:rsidR="00C2441D">
        <w:rPr>
          <w:rFonts w:asciiTheme="minorBidi" w:hAnsiTheme="minorBidi" w:cstheme="minorBidi"/>
          <w:sz w:val="20"/>
          <w:szCs w:val="20"/>
        </w:rPr>
        <w:t xml:space="preserve"> it</w:t>
      </w:r>
      <w:r w:rsidRPr="009F1DD9">
        <w:rPr>
          <w:rFonts w:asciiTheme="minorBidi" w:hAnsiTheme="minorBidi" w:cstheme="minorBidi"/>
          <w:sz w:val="20"/>
          <w:szCs w:val="20"/>
        </w:rPr>
        <w:t xml:space="preserve"> </w:t>
      </w:r>
      <w:r w:rsidR="00C2441D">
        <w:rPr>
          <w:rFonts w:asciiTheme="minorBidi" w:hAnsiTheme="minorBidi" w:cstheme="minorBidi"/>
          <w:sz w:val="20"/>
          <w:szCs w:val="20"/>
        </w:rPr>
        <w:t>(</w:t>
      </w:r>
      <w:r w:rsidRPr="009F1DD9">
        <w:rPr>
          <w:rFonts w:asciiTheme="minorBidi" w:hAnsiTheme="minorBidi" w:cstheme="minorBidi"/>
          <w:sz w:val="20"/>
          <w:szCs w:val="20"/>
        </w:rPr>
        <w:t>the ship</w:t>
      </w:r>
      <w:r w:rsidR="00C2441D">
        <w:rPr>
          <w:rFonts w:asciiTheme="minorBidi" w:hAnsiTheme="minorBidi" w:cstheme="minorBidi"/>
          <w:sz w:val="20"/>
          <w:szCs w:val="20"/>
        </w:rPr>
        <w:t>)</w:t>
      </w:r>
      <w:r w:rsidRPr="009F1DD9">
        <w:rPr>
          <w:rFonts w:asciiTheme="minorBidi" w:hAnsiTheme="minorBidi" w:cstheme="minorBidi"/>
          <w:sz w:val="20"/>
          <w:szCs w:val="20"/>
        </w:rPr>
        <w:t xml:space="preserve"> of each two pairs and your family, except those about whom the </w:t>
      </w:r>
      <w:r w:rsidR="00C2441D">
        <w:rPr>
          <w:rFonts w:asciiTheme="minorBidi" w:hAnsiTheme="minorBidi" w:cstheme="minorBidi"/>
          <w:sz w:val="20"/>
          <w:szCs w:val="20"/>
        </w:rPr>
        <w:t>W</w:t>
      </w:r>
      <w:r w:rsidRPr="009F1DD9">
        <w:rPr>
          <w:rFonts w:asciiTheme="minorBidi" w:hAnsiTheme="minorBidi" w:cstheme="minorBidi"/>
          <w:sz w:val="20"/>
          <w:szCs w:val="20"/>
        </w:rPr>
        <w:t>ord has preceded, and whoever has believed." But only a few had believed with him. (</w:t>
      </w:r>
      <w:hyperlink r:id="rId243" w:anchor="trans/en.sahih/11:40" w:history="1">
        <w:r w:rsidRPr="009F1DD9">
          <w:rPr>
            <w:rStyle w:val="Hyperlink"/>
            <w:rFonts w:asciiTheme="minorBidi" w:hAnsiTheme="minorBidi" w:cstheme="minorBidi"/>
            <w:color w:val="auto"/>
            <w:sz w:val="20"/>
            <w:szCs w:val="20"/>
            <w:u w:val="none"/>
          </w:rPr>
          <w:t>40</w:t>
        </w:r>
      </w:hyperlink>
      <w:r w:rsidRPr="009F1DD9">
        <w:rPr>
          <w:rFonts w:asciiTheme="minorBidi" w:hAnsiTheme="minorBidi" w:cstheme="minorBidi"/>
          <w:sz w:val="20"/>
          <w:szCs w:val="20"/>
        </w:rPr>
        <w:t>) </w:t>
      </w:r>
    </w:p>
    <w:p w14:paraId="514B58C8" w14:textId="208AE153"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 xml:space="preserve">And (Noo'h) said: "Embark in it. In the </w:t>
      </w:r>
      <w:r w:rsidR="00C2441D">
        <w:rPr>
          <w:rFonts w:asciiTheme="minorBidi" w:hAnsiTheme="minorBidi" w:cstheme="minorBidi"/>
          <w:sz w:val="20"/>
          <w:szCs w:val="20"/>
        </w:rPr>
        <w:t>N</w:t>
      </w:r>
      <w:r w:rsidRPr="009F1DD9">
        <w:rPr>
          <w:rFonts w:asciiTheme="minorBidi" w:hAnsiTheme="minorBidi" w:cstheme="minorBidi"/>
          <w:sz w:val="20"/>
          <w:szCs w:val="20"/>
        </w:rPr>
        <w:t>ame of Allah is its course and its anchorage. Indeed, my Lord is Forgiving and Merciful." (</w:t>
      </w:r>
      <w:hyperlink r:id="rId244" w:anchor="trans/en.sahih/11:41" w:history="1">
        <w:r w:rsidRPr="009F1DD9">
          <w:rPr>
            <w:rStyle w:val="Hyperlink"/>
            <w:rFonts w:asciiTheme="minorBidi" w:hAnsiTheme="minorBidi" w:cstheme="minorBidi"/>
            <w:color w:val="auto"/>
            <w:sz w:val="20"/>
            <w:szCs w:val="20"/>
            <w:u w:val="none"/>
          </w:rPr>
          <w:t>41</w:t>
        </w:r>
      </w:hyperlink>
      <w:r w:rsidRPr="009F1DD9">
        <w:rPr>
          <w:rFonts w:asciiTheme="minorBidi" w:hAnsiTheme="minorBidi" w:cstheme="minorBidi"/>
          <w:sz w:val="20"/>
          <w:szCs w:val="20"/>
        </w:rPr>
        <w:t>) </w:t>
      </w:r>
    </w:p>
    <w:p w14:paraId="5299C5B3" w14:textId="1DAC4F58"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And it sailed with them</w:t>
      </w:r>
      <w:r w:rsidR="00C2441D">
        <w:rPr>
          <w:rFonts w:asciiTheme="minorBidi" w:hAnsiTheme="minorBidi" w:cstheme="minorBidi"/>
          <w:sz w:val="20"/>
          <w:szCs w:val="20"/>
        </w:rPr>
        <w:t xml:space="preserve"> (in it)</w:t>
      </w:r>
      <w:r w:rsidRPr="009F1DD9">
        <w:rPr>
          <w:rFonts w:asciiTheme="minorBidi" w:hAnsiTheme="minorBidi" w:cstheme="minorBidi"/>
          <w:sz w:val="20"/>
          <w:szCs w:val="20"/>
        </w:rPr>
        <w:t xml:space="preserve"> through waves like mountains, and Noo'h (Noah) called his son, who was separated (from him)</w:t>
      </w:r>
      <w:r w:rsidR="00C2441D">
        <w:rPr>
          <w:rFonts w:asciiTheme="minorBidi" w:hAnsiTheme="minorBidi" w:cstheme="minorBidi"/>
          <w:sz w:val="20"/>
          <w:szCs w:val="20"/>
        </w:rPr>
        <w:t>:</w:t>
      </w:r>
      <w:r w:rsidRPr="009F1DD9">
        <w:rPr>
          <w:rFonts w:asciiTheme="minorBidi" w:hAnsiTheme="minorBidi" w:cstheme="minorBidi"/>
          <w:sz w:val="20"/>
          <w:szCs w:val="20"/>
        </w:rPr>
        <w:t xml:space="preserve"> "O my son, come aboard with us, and do not be with the disbelievers." (</w:t>
      </w:r>
      <w:hyperlink r:id="rId245" w:anchor="trans/en.sahih/11:42" w:history="1">
        <w:r w:rsidRPr="009F1DD9">
          <w:rPr>
            <w:rStyle w:val="Hyperlink"/>
            <w:rFonts w:asciiTheme="minorBidi" w:hAnsiTheme="minorBidi" w:cstheme="minorBidi"/>
            <w:color w:val="auto"/>
            <w:sz w:val="20"/>
            <w:szCs w:val="20"/>
            <w:u w:val="none"/>
          </w:rPr>
          <w:t>42</w:t>
        </w:r>
      </w:hyperlink>
      <w:r w:rsidRPr="009F1DD9">
        <w:rPr>
          <w:rFonts w:asciiTheme="minorBidi" w:hAnsiTheme="minorBidi" w:cstheme="minorBidi"/>
          <w:sz w:val="20"/>
          <w:szCs w:val="20"/>
        </w:rPr>
        <w:t>) </w:t>
      </w:r>
    </w:p>
    <w:p w14:paraId="70424415" w14:textId="5E506457"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(But his son) said</w:t>
      </w:r>
      <w:r w:rsidR="00C2441D">
        <w:rPr>
          <w:rFonts w:asciiTheme="minorBidi" w:hAnsiTheme="minorBidi" w:cstheme="minorBidi"/>
          <w:sz w:val="20"/>
          <w:szCs w:val="20"/>
        </w:rPr>
        <w:t>:</w:t>
      </w:r>
      <w:r w:rsidRPr="009F1DD9">
        <w:rPr>
          <w:rFonts w:asciiTheme="minorBidi" w:hAnsiTheme="minorBidi" w:cstheme="minorBidi"/>
          <w:sz w:val="20"/>
          <w:szCs w:val="20"/>
        </w:rPr>
        <w:t xml:space="preserve"> "I will take refuge on a mountain (which will) protect me from the water." (Noo'h) said</w:t>
      </w:r>
      <w:r w:rsidR="00C2441D">
        <w:rPr>
          <w:rFonts w:asciiTheme="minorBidi" w:hAnsiTheme="minorBidi" w:cstheme="minorBidi"/>
          <w:sz w:val="20"/>
          <w:szCs w:val="20"/>
        </w:rPr>
        <w:t>:</w:t>
      </w:r>
      <w:r w:rsidRPr="009F1DD9">
        <w:rPr>
          <w:rFonts w:asciiTheme="minorBidi" w:hAnsiTheme="minorBidi" w:cstheme="minorBidi"/>
          <w:sz w:val="20"/>
          <w:szCs w:val="20"/>
        </w:rPr>
        <w:t xml:space="preserve"> "There is no protector today from the decree of Allah, except for whom He gives mercy." And the waves came between them, and he was among the drowned. (</w:t>
      </w:r>
      <w:hyperlink r:id="rId246" w:anchor="trans/en.sahih/11:43" w:history="1">
        <w:r w:rsidRPr="009F1DD9">
          <w:rPr>
            <w:rStyle w:val="Hyperlink"/>
            <w:rFonts w:asciiTheme="minorBidi" w:hAnsiTheme="minorBidi" w:cstheme="minorBidi"/>
            <w:color w:val="auto"/>
            <w:sz w:val="20"/>
            <w:szCs w:val="20"/>
            <w:u w:val="none"/>
          </w:rPr>
          <w:t>43</w:t>
        </w:r>
      </w:hyperlink>
      <w:r w:rsidRPr="009F1DD9">
        <w:rPr>
          <w:rFonts w:asciiTheme="minorBidi" w:hAnsiTheme="minorBidi" w:cstheme="minorBidi"/>
          <w:sz w:val="20"/>
          <w:szCs w:val="20"/>
        </w:rPr>
        <w:t>) </w:t>
      </w:r>
    </w:p>
    <w:p w14:paraId="393AD496" w14:textId="4E18C989"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And it was said: "O land (earth), swallow your water, and O sky, withhold (your rain)." And the water subsided, and the matter was accomplished, and (the ship) rested on the (mountain of) J</w:t>
      </w:r>
      <w:r w:rsidR="00723C69" w:rsidRPr="009F1DD9">
        <w:rPr>
          <w:rFonts w:asciiTheme="minorBidi" w:hAnsiTheme="minorBidi" w:cstheme="minorBidi"/>
          <w:sz w:val="20"/>
          <w:szCs w:val="20"/>
        </w:rPr>
        <w:t>o</w:t>
      </w:r>
      <w:r w:rsidRPr="009F1DD9">
        <w:rPr>
          <w:rFonts w:asciiTheme="minorBidi" w:hAnsiTheme="minorBidi" w:cstheme="minorBidi"/>
          <w:sz w:val="20"/>
          <w:szCs w:val="20"/>
        </w:rPr>
        <w:t>udiy. And it was said: "Away with the wrongdoing people." (</w:t>
      </w:r>
      <w:hyperlink r:id="rId247" w:anchor="trans/en.sahih/11:44" w:history="1">
        <w:r w:rsidRPr="009F1DD9">
          <w:rPr>
            <w:rStyle w:val="Hyperlink"/>
            <w:rFonts w:asciiTheme="minorBidi" w:hAnsiTheme="minorBidi" w:cstheme="minorBidi"/>
            <w:color w:val="auto"/>
            <w:sz w:val="20"/>
            <w:szCs w:val="20"/>
            <w:u w:val="none"/>
          </w:rPr>
          <w:t>44</w:t>
        </w:r>
      </w:hyperlink>
      <w:r w:rsidRPr="009F1DD9">
        <w:rPr>
          <w:rFonts w:asciiTheme="minorBidi" w:hAnsiTheme="minorBidi" w:cstheme="minorBidi"/>
          <w:sz w:val="20"/>
          <w:szCs w:val="20"/>
        </w:rPr>
        <w:t>) </w:t>
      </w:r>
    </w:p>
    <w:p w14:paraId="20FA5B2E" w14:textId="52A1EE9D"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 xml:space="preserve">And Noo'h called </w:t>
      </w:r>
      <w:r w:rsidR="00C2441D">
        <w:rPr>
          <w:rFonts w:asciiTheme="minorBidi" w:hAnsiTheme="minorBidi" w:cstheme="minorBidi"/>
          <w:sz w:val="20"/>
          <w:szCs w:val="20"/>
        </w:rPr>
        <w:t>up</w:t>
      </w:r>
      <w:r w:rsidRPr="009F1DD9">
        <w:rPr>
          <w:rFonts w:asciiTheme="minorBidi" w:hAnsiTheme="minorBidi" w:cstheme="minorBidi"/>
          <w:sz w:val="20"/>
          <w:szCs w:val="20"/>
        </w:rPr>
        <w:t>on his Lord and said: "My Lord, my son is of my family; and indeed, Your promise is true; and You are the most just of judges!" (</w:t>
      </w:r>
      <w:hyperlink r:id="rId248" w:anchor="trans/en.sahih/11:45" w:history="1">
        <w:r w:rsidRPr="009F1DD9">
          <w:rPr>
            <w:rStyle w:val="Hyperlink"/>
            <w:rFonts w:asciiTheme="minorBidi" w:hAnsiTheme="minorBidi" w:cstheme="minorBidi"/>
            <w:color w:val="auto"/>
            <w:sz w:val="20"/>
            <w:szCs w:val="20"/>
            <w:u w:val="none"/>
          </w:rPr>
          <w:t>45</w:t>
        </w:r>
      </w:hyperlink>
      <w:r w:rsidRPr="009F1DD9">
        <w:rPr>
          <w:rFonts w:asciiTheme="minorBidi" w:hAnsiTheme="minorBidi" w:cstheme="minorBidi"/>
          <w:sz w:val="20"/>
          <w:szCs w:val="20"/>
        </w:rPr>
        <w:t>)  </w:t>
      </w:r>
    </w:p>
    <w:p w14:paraId="3F88C1A3" w14:textId="77777777"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(Allah) said: "O Noo'h, indeed he is not of your family. He is (one whose) work was not righteous. So do not ask Me for that about which you have no knowledge. I admonish you, not to be among the ignorant." (</w:t>
      </w:r>
      <w:hyperlink r:id="rId249" w:anchor="trans/en.sahih/11:46" w:history="1">
        <w:r w:rsidRPr="009F1DD9">
          <w:rPr>
            <w:rStyle w:val="Hyperlink"/>
            <w:rFonts w:asciiTheme="minorBidi" w:hAnsiTheme="minorBidi" w:cstheme="minorBidi"/>
            <w:color w:val="auto"/>
            <w:sz w:val="20"/>
            <w:szCs w:val="20"/>
            <w:u w:val="none"/>
          </w:rPr>
          <w:t>46</w:t>
        </w:r>
      </w:hyperlink>
      <w:r w:rsidRPr="009F1DD9">
        <w:rPr>
          <w:rFonts w:asciiTheme="minorBidi" w:hAnsiTheme="minorBidi" w:cstheme="minorBidi"/>
          <w:sz w:val="20"/>
          <w:szCs w:val="20"/>
        </w:rPr>
        <w:t>) </w:t>
      </w:r>
    </w:p>
    <w:p w14:paraId="7C796074" w14:textId="77777777"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t>(Noo'h) said: "My Lord, I seek refuge with You from asking that of which I have no knowledge. And unless You forgive me and have mercy upon me, I will be among the losers." (</w:t>
      </w:r>
      <w:hyperlink r:id="rId250" w:anchor="trans/en.sahih/11:47" w:history="1">
        <w:r w:rsidRPr="009F1DD9">
          <w:rPr>
            <w:rStyle w:val="Hyperlink"/>
            <w:rFonts w:asciiTheme="minorBidi" w:hAnsiTheme="minorBidi" w:cstheme="minorBidi"/>
            <w:color w:val="auto"/>
            <w:sz w:val="20"/>
            <w:szCs w:val="20"/>
            <w:u w:val="none"/>
          </w:rPr>
          <w:t>47</w:t>
        </w:r>
      </w:hyperlink>
      <w:r w:rsidRPr="009F1DD9">
        <w:rPr>
          <w:rFonts w:asciiTheme="minorBidi" w:hAnsiTheme="minorBidi" w:cstheme="minorBidi"/>
          <w:sz w:val="20"/>
          <w:szCs w:val="20"/>
        </w:rPr>
        <w:t>) </w:t>
      </w:r>
    </w:p>
    <w:p w14:paraId="577644F7" w14:textId="1F5DB7C8" w:rsidR="00C64415" w:rsidRPr="009F1DD9" w:rsidRDefault="00C64415" w:rsidP="00C64415">
      <w:pPr>
        <w:pStyle w:val="style461"/>
        <w:jc w:val="both"/>
        <w:rPr>
          <w:rFonts w:asciiTheme="minorBidi" w:hAnsiTheme="minorBidi" w:cstheme="minorBidi"/>
          <w:sz w:val="20"/>
          <w:szCs w:val="20"/>
        </w:rPr>
      </w:pPr>
      <w:r w:rsidRPr="00844230">
        <w:rPr>
          <w:rFonts w:asciiTheme="minorBidi" w:hAnsiTheme="minorBidi" w:cstheme="minorBidi"/>
          <w:sz w:val="20"/>
          <w:szCs w:val="20"/>
        </w:rPr>
        <w:t>It was said</w:t>
      </w:r>
      <w:r w:rsidR="00C2441D">
        <w:rPr>
          <w:rFonts w:asciiTheme="minorBidi" w:hAnsiTheme="minorBidi" w:cstheme="minorBidi"/>
          <w:sz w:val="20"/>
          <w:szCs w:val="20"/>
        </w:rPr>
        <w:t>:</w:t>
      </w:r>
      <w:r w:rsidRPr="00844230">
        <w:rPr>
          <w:rFonts w:asciiTheme="minorBidi" w:hAnsiTheme="minorBidi" w:cstheme="minorBidi"/>
          <w:sz w:val="20"/>
          <w:szCs w:val="20"/>
        </w:rPr>
        <w:t xml:space="preserve"> "O Noo'h, disembark (from the ship) in peace from Us and blessings </w:t>
      </w:r>
      <w:r w:rsidRPr="00CA22AC">
        <w:rPr>
          <w:rFonts w:asciiTheme="minorBidi" w:hAnsiTheme="minorBidi" w:cstheme="minorBidi"/>
          <w:b/>
          <w:bCs/>
          <w:color w:val="EE0000"/>
          <w:sz w:val="20"/>
          <w:szCs w:val="20"/>
        </w:rPr>
        <w:t>upon you</w:t>
      </w:r>
      <w:r w:rsidRPr="00CA22AC">
        <w:rPr>
          <w:rFonts w:asciiTheme="minorBidi" w:hAnsiTheme="minorBidi" w:cstheme="minorBidi"/>
          <w:color w:val="EE0000"/>
          <w:sz w:val="20"/>
          <w:szCs w:val="20"/>
        </w:rPr>
        <w:t xml:space="preserve"> </w:t>
      </w:r>
      <w:r w:rsidRPr="00844230">
        <w:rPr>
          <w:rFonts w:asciiTheme="minorBidi" w:hAnsiTheme="minorBidi" w:cstheme="minorBidi"/>
          <w:sz w:val="20"/>
          <w:szCs w:val="20"/>
        </w:rPr>
        <w:t xml:space="preserve">and </w:t>
      </w:r>
      <w:r w:rsidRPr="00CA22AC">
        <w:rPr>
          <w:rFonts w:asciiTheme="minorBidi" w:hAnsiTheme="minorBidi" w:cstheme="minorBidi"/>
          <w:b/>
          <w:bCs/>
          <w:color w:val="EE0000"/>
          <w:sz w:val="20"/>
          <w:szCs w:val="20"/>
        </w:rPr>
        <w:t>upon nations</w:t>
      </w:r>
      <w:r w:rsidRPr="00844230">
        <w:rPr>
          <w:rFonts w:asciiTheme="minorBidi" w:hAnsiTheme="minorBidi" w:cstheme="minorBidi"/>
          <w:sz w:val="20"/>
          <w:szCs w:val="20"/>
        </w:rPr>
        <w:t xml:space="preserve"> (descending from</w:t>
      </w:r>
      <w:r w:rsidRPr="00844230">
        <w:rPr>
          <w:rFonts w:asciiTheme="minorBidi" w:hAnsiTheme="minorBidi" w:cstheme="minorBidi"/>
          <w:sz w:val="20"/>
          <w:szCs w:val="20"/>
          <w:rtl/>
        </w:rPr>
        <w:t>(</w:t>
      </w:r>
      <w:r w:rsidRPr="00844230">
        <w:rPr>
          <w:rFonts w:asciiTheme="minorBidi" w:hAnsiTheme="minorBidi" w:cstheme="minorBidi"/>
          <w:sz w:val="20"/>
          <w:szCs w:val="20"/>
        </w:rPr>
        <w:t xml:space="preserve"> </w:t>
      </w:r>
      <w:r w:rsidRPr="00600CFF">
        <w:rPr>
          <w:rFonts w:asciiTheme="minorBidi" w:hAnsiTheme="minorBidi" w:cstheme="minorBidi"/>
          <w:b/>
          <w:bCs/>
          <w:color w:val="EE0000"/>
          <w:sz w:val="20"/>
          <w:szCs w:val="20"/>
        </w:rPr>
        <w:t>those with you</w:t>
      </w:r>
      <w:r w:rsidRPr="00844230">
        <w:rPr>
          <w:rFonts w:asciiTheme="minorBidi" w:hAnsiTheme="minorBidi" w:cstheme="minorBidi"/>
          <w:sz w:val="20"/>
          <w:szCs w:val="20"/>
        </w:rPr>
        <w:t xml:space="preserve">, </w:t>
      </w:r>
      <w:r w:rsidRPr="00CA22AC">
        <w:rPr>
          <w:rFonts w:asciiTheme="minorBidi" w:hAnsiTheme="minorBidi" w:cstheme="minorBidi"/>
          <w:color w:val="000000" w:themeColor="text1"/>
          <w:sz w:val="20"/>
          <w:szCs w:val="20"/>
        </w:rPr>
        <w:t xml:space="preserve">and </w:t>
      </w:r>
      <w:r w:rsidR="00CA22AC" w:rsidRPr="00CA22AC">
        <w:rPr>
          <w:rFonts w:asciiTheme="minorBidi" w:hAnsiTheme="minorBidi" w:cstheme="minorBidi"/>
          <w:color w:val="000000" w:themeColor="text1"/>
          <w:sz w:val="20"/>
          <w:szCs w:val="20"/>
        </w:rPr>
        <w:t>(</w:t>
      </w:r>
      <w:r w:rsidRPr="00CA22AC">
        <w:rPr>
          <w:rFonts w:asciiTheme="minorBidi" w:hAnsiTheme="minorBidi" w:cstheme="minorBidi"/>
          <w:color w:val="000000" w:themeColor="text1"/>
          <w:sz w:val="20"/>
          <w:szCs w:val="20"/>
        </w:rPr>
        <w:t>other</w:t>
      </w:r>
      <w:r w:rsidR="00CA22AC" w:rsidRPr="00CA22AC">
        <w:rPr>
          <w:rFonts w:asciiTheme="minorBidi" w:hAnsiTheme="minorBidi" w:cstheme="minorBidi"/>
          <w:color w:val="000000" w:themeColor="text1"/>
          <w:sz w:val="20"/>
          <w:szCs w:val="20"/>
        </w:rPr>
        <w:t>)</w:t>
      </w:r>
      <w:r w:rsidRPr="00CA22AC">
        <w:rPr>
          <w:rFonts w:asciiTheme="minorBidi" w:hAnsiTheme="minorBidi" w:cstheme="minorBidi"/>
          <w:b/>
          <w:bCs/>
          <w:color w:val="000000" w:themeColor="text1"/>
          <w:sz w:val="20"/>
          <w:szCs w:val="20"/>
        </w:rPr>
        <w:t xml:space="preserve"> </w:t>
      </w:r>
      <w:r w:rsidRPr="00844230">
        <w:rPr>
          <w:rFonts w:asciiTheme="minorBidi" w:hAnsiTheme="minorBidi" w:cstheme="minorBidi"/>
          <w:b/>
          <w:bCs/>
          <w:color w:val="FF0000"/>
          <w:sz w:val="20"/>
          <w:szCs w:val="20"/>
        </w:rPr>
        <w:t>nations</w:t>
      </w:r>
      <w:r w:rsidRPr="00844230">
        <w:rPr>
          <w:rFonts w:asciiTheme="minorBidi" w:hAnsiTheme="minorBidi" w:cstheme="minorBidi"/>
          <w:color w:val="FF0000"/>
          <w:sz w:val="20"/>
          <w:szCs w:val="20"/>
        </w:rPr>
        <w:t xml:space="preserve"> </w:t>
      </w:r>
      <w:r w:rsidRPr="00844230">
        <w:rPr>
          <w:rFonts w:asciiTheme="minorBidi" w:hAnsiTheme="minorBidi" w:cstheme="minorBidi"/>
          <w:sz w:val="20"/>
          <w:szCs w:val="20"/>
        </w:rPr>
        <w:t xml:space="preserve">(to whom) </w:t>
      </w:r>
      <w:r w:rsidRPr="00600CFF">
        <w:rPr>
          <w:rFonts w:asciiTheme="minorBidi" w:hAnsiTheme="minorBidi" w:cstheme="minorBidi"/>
          <w:b/>
          <w:bCs/>
          <w:color w:val="EE0000"/>
          <w:sz w:val="20"/>
          <w:szCs w:val="20"/>
        </w:rPr>
        <w:t>We will grant enjoyment</w:t>
      </w:r>
      <w:r w:rsidRPr="00844230">
        <w:rPr>
          <w:rFonts w:asciiTheme="minorBidi" w:hAnsiTheme="minorBidi" w:cstheme="minorBidi"/>
          <w:sz w:val="20"/>
          <w:szCs w:val="20"/>
        </w:rPr>
        <w:t xml:space="preserve">; then there will touch them from Us a painful </w:t>
      </w:r>
      <w:r w:rsidR="00CA22AC">
        <w:rPr>
          <w:rFonts w:asciiTheme="minorBidi" w:hAnsiTheme="minorBidi" w:cstheme="minorBidi"/>
          <w:sz w:val="20"/>
          <w:szCs w:val="20"/>
        </w:rPr>
        <w:t>tor</w:t>
      </w:r>
      <w:r w:rsidRPr="00844230">
        <w:rPr>
          <w:rFonts w:asciiTheme="minorBidi" w:hAnsiTheme="minorBidi" w:cstheme="minorBidi"/>
          <w:sz w:val="20"/>
          <w:szCs w:val="20"/>
        </w:rPr>
        <w:t>ment</w:t>
      </w:r>
      <w:r w:rsidRPr="009F1DD9">
        <w:rPr>
          <w:rFonts w:asciiTheme="minorBidi" w:hAnsiTheme="minorBidi" w:cstheme="minorBidi"/>
          <w:sz w:val="20"/>
          <w:szCs w:val="20"/>
        </w:rPr>
        <w:t>." (</w:t>
      </w:r>
      <w:hyperlink r:id="rId251" w:anchor="trans/en.sahih/11:48" w:history="1">
        <w:r w:rsidRPr="009F1DD9">
          <w:rPr>
            <w:rStyle w:val="Hyperlink"/>
            <w:rFonts w:asciiTheme="minorBidi" w:hAnsiTheme="minorBidi" w:cstheme="minorBidi"/>
            <w:color w:val="auto"/>
            <w:sz w:val="20"/>
            <w:szCs w:val="20"/>
            <w:u w:val="none"/>
          </w:rPr>
          <w:t>48</w:t>
        </w:r>
      </w:hyperlink>
      <w:r w:rsidRPr="009F1DD9">
        <w:rPr>
          <w:rFonts w:asciiTheme="minorBidi" w:hAnsiTheme="minorBidi" w:cstheme="minorBidi"/>
          <w:sz w:val="20"/>
          <w:szCs w:val="20"/>
        </w:rPr>
        <w:t>) </w:t>
      </w:r>
    </w:p>
    <w:p w14:paraId="6F409743" w14:textId="4751DFD5" w:rsidR="00C64415" w:rsidRPr="009F1DD9" w:rsidRDefault="00C64415" w:rsidP="00C64415">
      <w:pPr>
        <w:pStyle w:val="style461"/>
        <w:jc w:val="both"/>
        <w:rPr>
          <w:rFonts w:asciiTheme="minorBidi" w:hAnsiTheme="minorBidi" w:cstheme="minorBidi"/>
          <w:sz w:val="20"/>
          <w:szCs w:val="20"/>
        </w:rPr>
      </w:pPr>
      <w:r w:rsidRPr="009F1DD9">
        <w:rPr>
          <w:rFonts w:asciiTheme="minorBidi" w:hAnsiTheme="minorBidi" w:cstheme="minorBidi"/>
          <w:sz w:val="20"/>
          <w:szCs w:val="20"/>
        </w:rPr>
        <w:lastRenderedPageBreak/>
        <w:t>That is from the news of the unseen</w:t>
      </w:r>
      <w:r w:rsidR="00936505">
        <w:rPr>
          <w:rFonts w:asciiTheme="minorBidi" w:hAnsiTheme="minorBidi" w:cstheme="minorBidi"/>
          <w:sz w:val="20"/>
          <w:szCs w:val="20"/>
        </w:rPr>
        <w:t xml:space="preserve"> (unknown)</w:t>
      </w:r>
      <w:r w:rsidRPr="009F1DD9">
        <w:rPr>
          <w:rFonts w:asciiTheme="minorBidi" w:hAnsiTheme="minorBidi" w:cstheme="minorBidi"/>
          <w:sz w:val="20"/>
          <w:szCs w:val="20"/>
        </w:rPr>
        <w:t>, which We reveal to you, (O Mu</w:t>
      </w:r>
      <w:r w:rsidR="00936505">
        <w:rPr>
          <w:rFonts w:asciiTheme="minorBidi" w:hAnsiTheme="minorBidi" w:cstheme="minorBidi"/>
          <w:sz w:val="20"/>
          <w:szCs w:val="20"/>
        </w:rPr>
        <w:t>’</w:t>
      </w:r>
      <w:r w:rsidRPr="009F1DD9">
        <w:rPr>
          <w:rFonts w:asciiTheme="minorBidi" w:hAnsiTheme="minorBidi" w:cstheme="minorBidi"/>
          <w:sz w:val="20"/>
          <w:szCs w:val="20"/>
        </w:rPr>
        <w:t>hamm</w:t>
      </w:r>
      <w:r w:rsidR="00936505">
        <w:rPr>
          <w:rFonts w:asciiTheme="minorBidi" w:hAnsiTheme="minorBidi" w:cstheme="minorBidi"/>
          <w:sz w:val="20"/>
          <w:szCs w:val="20"/>
        </w:rPr>
        <w:t>e</w:t>
      </w:r>
      <w:r w:rsidRPr="009F1DD9">
        <w:rPr>
          <w:rFonts w:asciiTheme="minorBidi" w:hAnsiTheme="minorBidi" w:cstheme="minorBidi"/>
          <w:sz w:val="20"/>
          <w:szCs w:val="20"/>
        </w:rPr>
        <w:t>d). You did not know (about) it, neither you nor your people, before this</w:t>
      </w:r>
      <w:r w:rsidR="00936505">
        <w:rPr>
          <w:rFonts w:asciiTheme="minorBidi" w:hAnsiTheme="minorBidi" w:cstheme="minorBidi"/>
          <w:sz w:val="20"/>
          <w:szCs w:val="20"/>
        </w:rPr>
        <w:t xml:space="preserve"> (revelation)</w:t>
      </w:r>
      <w:r w:rsidRPr="009F1DD9">
        <w:rPr>
          <w:rFonts w:asciiTheme="minorBidi" w:hAnsiTheme="minorBidi" w:cstheme="minorBidi"/>
          <w:sz w:val="20"/>
          <w:szCs w:val="20"/>
        </w:rPr>
        <w:t>. So, be patient, for the (best) outcome is for the righteous. (</w:t>
      </w:r>
      <w:hyperlink r:id="rId252" w:anchor="trans/en.sahih/11:49" w:history="1">
        <w:r w:rsidRPr="009F1DD9">
          <w:rPr>
            <w:rStyle w:val="Hyperlink"/>
            <w:rFonts w:asciiTheme="minorBidi" w:hAnsiTheme="minorBidi" w:cstheme="minorBidi"/>
            <w:color w:val="auto"/>
            <w:sz w:val="20"/>
            <w:szCs w:val="20"/>
            <w:u w:val="none"/>
          </w:rPr>
          <w:t>49</w:t>
        </w:r>
      </w:hyperlink>
      <w:r w:rsidRPr="009F1DD9">
        <w:rPr>
          <w:rFonts w:asciiTheme="minorBidi" w:hAnsiTheme="minorBidi" w:cstheme="minorBidi"/>
          <w:sz w:val="20"/>
          <w:szCs w:val="20"/>
        </w:rPr>
        <w:t>) (Hood, 11: 40-49). </w:t>
      </w:r>
    </w:p>
    <w:p w14:paraId="1BF7D5E2" w14:textId="77777777" w:rsidR="00C64415" w:rsidRPr="00844230" w:rsidRDefault="00C64415" w:rsidP="00C64415">
      <w:pPr>
        <w:pStyle w:val="style461"/>
        <w:jc w:val="both"/>
        <w:rPr>
          <w:rFonts w:asciiTheme="minorBidi" w:hAnsiTheme="minorBidi" w:cstheme="minorBidi"/>
          <w:sz w:val="20"/>
          <w:szCs w:val="20"/>
        </w:rPr>
      </w:pPr>
      <w:r w:rsidRPr="00844230">
        <w:rPr>
          <w:rFonts w:asciiTheme="minorBidi" w:hAnsiTheme="minorBidi" w:cstheme="minorBidi"/>
          <w:sz w:val="20"/>
          <w:szCs w:val="20"/>
        </w:rPr>
        <w:t>***</w:t>
      </w:r>
    </w:p>
    <w:p w14:paraId="0DD5125A" w14:textId="1E600AAF" w:rsidR="00C64415" w:rsidRPr="00844230" w:rsidRDefault="00C64415" w:rsidP="00C64415">
      <w:pPr>
        <w:pStyle w:val="style461"/>
        <w:jc w:val="both"/>
        <w:rPr>
          <w:rFonts w:asciiTheme="minorBidi" w:hAnsiTheme="minorBidi" w:cstheme="minorBidi"/>
          <w:sz w:val="20"/>
          <w:szCs w:val="20"/>
          <w:rtl/>
        </w:rPr>
      </w:pPr>
      <w:r w:rsidRPr="00844230">
        <w:rPr>
          <w:rFonts w:asciiTheme="minorBidi" w:hAnsiTheme="minorBidi" w:cstheme="minorBidi"/>
          <w:sz w:val="20"/>
          <w:szCs w:val="20"/>
        </w:rPr>
        <w:t xml:space="preserve">Finally, verses 23: 23-29 summarize the morale of the Noo'h story. Allah, </w:t>
      </w:r>
      <w:r w:rsidR="00F64D91">
        <w:rPr>
          <w:rFonts w:asciiTheme="minorBidi" w:hAnsiTheme="minorBidi" w:cstheme="minorBidi"/>
          <w:sz w:val="20"/>
          <w:szCs w:val="20"/>
        </w:rPr>
        <w:t xml:space="preserve">praise to Him, </w:t>
      </w:r>
      <w:r w:rsidRPr="00844230">
        <w:rPr>
          <w:rFonts w:asciiTheme="minorBidi" w:hAnsiTheme="minorBidi" w:cstheme="minorBidi"/>
          <w:sz w:val="20"/>
          <w:szCs w:val="20"/>
        </w:rPr>
        <w:t xml:space="preserve">sent His </w:t>
      </w:r>
      <w:r w:rsidR="007B1280">
        <w:rPr>
          <w:rFonts w:asciiTheme="minorBidi" w:hAnsiTheme="minorBidi" w:cstheme="minorBidi"/>
          <w:sz w:val="20"/>
          <w:szCs w:val="20"/>
        </w:rPr>
        <w:t>M</w:t>
      </w:r>
      <w:r w:rsidRPr="00844230">
        <w:rPr>
          <w:rFonts w:asciiTheme="minorBidi" w:hAnsiTheme="minorBidi" w:cstheme="minorBidi"/>
          <w:sz w:val="20"/>
          <w:szCs w:val="20"/>
        </w:rPr>
        <w:t>essenger to bring his stray people</w:t>
      </w:r>
      <w:r w:rsidR="007B1280">
        <w:rPr>
          <w:rFonts w:asciiTheme="minorBidi" w:hAnsiTheme="minorBidi" w:cstheme="minorBidi"/>
          <w:sz w:val="20"/>
          <w:szCs w:val="20"/>
        </w:rPr>
        <w:t xml:space="preserve"> back</w:t>
      </w:r>
      <w:r w:rsidRPr="00844230">
        <w:rPr>
          <w:rFonts w:asciiTheme="minorBidi" w:hAnsiTheme="minorBidi" w:cstheme="minorBidi"/>
          <w:sz w:val="20"/>
          <w:szCs w:val="20"/>
        </w:rPr>
        <w:t xml:space="preserve"> to the right path. They disbelieved and ridiculed him, which triggered God's punishment to them. For Noo'h</w:t>
      </w:r>
      <w:r w:rsidR="007B1280">
        <w:rPr>
          <w:rFonts w:asciiTheme="minorBidi" w:hAnsiTheme="minorBidi" w:cstheme="minorBidi"/>
          <w:sz w:val="20"/>
          <w:szCs w:val="20"/>
        </w:rPr>
        <w:t xml:space="preserve"> (Noah)</w:t>
      </w:r>
      <w:r w:rsidRPr="00844230">
        <w:rPr>
          <w:rFonts w:asciiTheme="minorBidi" w:hAnsiTheme="minorBidi" w:cstheme="minorBidi"/>
          <w:sz w:val="20"/>
          <w:szCs w:val="20"/>
        </w:rPr>
        <w:t xml:space="preserve"> and the believers with him, they were saved from the flood by the ship</w:t>
      </w:r>
      <w:r w:rsidR="007B1280">
        <w:rPr>
          <w:rFonts w:asciiTheme="minorBidi" w:hAnsiTheme="minorBidi" w:cstheme="minorBidi"/>
          <w:sz w:val="20"/>
          <w:szCs w:val="20"/>
        </w:rPr>
        <w:t xml:space="preserve"> (the Ark)</w:t>
      </w:r>
      <w:r w:rsidRPr="00844230">
        <w:rPr>
          <w:rFonts w:asciiTheme="minorBidi" w:hAnsiTheme="minorBidi" w:cstheme="minorBidi"/>
          <w:sz w:val="20"/>
          <w:szCs w:val="20"/>
        </w:rPr>
        <w:t xml:space="preserve">, which prompted giving thanks to Allah, their </w:t>
      </w:r>
      <w:r w:rsidR="007B1280">
        <w:rPr>
          <w:rFonts w:asciiTheme="minorBidi" w:hAnsiTheme="minorBidi" w:cstheme="minorBidi"/>
          <w:sz w:val="20"/>
          <w:szCs w:val="20"/>
        </w:rPr>
        <w:t>S</w:t>
      </w:r>
      <w:r w:rsidRPr="00844230">
        <w:rPr>
          <w:rFonts w:asciiTheme="minorBidi" w:hAnsiTheme="minorBidi" w:cstheme="minorBidi"/>
          <w:sz w:val="20"/>
          <w:szCs w:val="20"/>
        </w:rPr>
        <w:t xml:space="preserve">avior and </w:t>
      </w:r>
      <w:r w:rsidR="007B1280">
        <w:rPr>
          <w:rFonts w:asciiTheme="minorBidi" w:hAnsiTheme="minorBidi" w:cstheme="minorBidi"/>
          <w:sz w:val="20"/>
          <w:szCs w:val="20"/>
        </w:rPr>
        <w:t>S</w:t>
      </w:r>
      <w:r w:rsidRPr="00844230">
        <w:rPr>
          <w:rFonts w:asciiTheme="minorBidi" w:hAnsiTheme="minorBidi" w:cstheme="minorBidi"/>
          <w:sz w:val="20"/>
          <w:szCs w:val="20"/>
        </w:rPr>
        <w:t>upporter. </w:t>
      </w:r>
    </w:p>
    <w:p w14:paraId="422DB29A" w14:textId="77777777" w:rsidR="00C64415" w:rsidRPr="00844230" w:rsidRDefault="00C64415" w:rsidP="00697884">
      <w:pPr>
        <w:pStyle w:val="style392"/>
        <w:bidi/>
        <w:jc w:val="both"/>
        <w:rPr>
          <w:rFonts w:asciiTheme="minorBidi" w:hAnsiTheme="minorBidi" w:cstheme="minorBidi"/>
          <w:sz w:val="20"/>
          <w:szCs w:val="20"/>
        </w:rPr>
      </w:pPr>
      <w:r w:rsidRPr="00844230">
        <w:rPr>
          <w:rFonts w:asciiTheme="minorBidi" w:hAnsiTheme="minorBidi" w:cstheme="minorBidi"/>
          <w:sz w:val="20"/>
          <w:szCs w:val="20"/>
        </w:rPr>
        <w:t> </w:t>
      </w:r>
      <w:r w:rsidRPr="00844230">
        <w:rPr>
          <w:rFonts w:asciiTheme="minorBidi" w:hAnsiTheme="minorBidi" w:cstheme="minorBidi"/>
          <w:sz w:val="28"/>
          <w:szCs w:val="28"/>
          <w:rtl/>
        </w:rPr>
        <w:t>بِسْمِ اللَّـهِ الرَّحْمَـٰنِ الرَّحِيمِ  </w:t>
      </w:r>
    </w:p>
    <w:p w14:paraId="6E29A8B7" w14:textId="103BA1DC" w:rsidR="00C64415" w:rsidRPr="00F64D91" w:rsidRDefault="00C64415" w:rsidP="00697884">
      <w:pPr>
        <w:pStyle w:val="style392"/>
        <w:bidi/>
        <w:jc w:val="both"/>
        <w:rPr>
          <w:rFonts w:asciiTheme="minorBidi" w:hAnsiTheme="minorBidi" w:cstheme="minorBidi"/>
          <w:color w:val="000000" w:themeColor="text1"/>
          <w:sz w:val="28"/>
          <w:szCs w:val="28"/>
          <w:rtl/>
        </w:rPr>
      </w:pPr>
      <w:r w:rsidRPr="00F64D91">
        <w:rPr>
          <w:rFonts w:asciiTheme="minorBidi" w:hAnsiTheme="minorBidi" w:cstheme="minorBidi"/>
          <w:color w:val="000000" w:themeColor="text1"/>
          <w:sz w:val="28"/>
          <w:szCs w:val="28"/>
          <w:rtl/>
        </w:rPr>
        <w:t xml:space="preserve">وَلَقَدْ أَرْسَلْنَا نُوحًا إِلَىٰ قَوْمِهِ فَقَالَ يَا قَوْمِ اعْبُدُوا اللَّـهَ مَا لَكُم مِّنْ إِلَـٰهٍ غَيْرُهُ ۖ أَفَلَا تَتَّقُونَ </w:t>
      </w:r>
      <w:r w:rsidRPr="00FB37E1">
        <w:rPr>
          <w:rFonts w:asciiTheme="minorBidi" w:hAnsiTheme="minorBidi" w:cstheme="minorBidi"/>
          <w:color w:val="000000" w:themeColor="text1"/>
          <w:sz w:val="24"/>
          <w:szCs w:val="24"/>
          <w:rtl/>
        </w:rPr>
        <w:t>﴿</w:t>
      </w:r>
      <w:hyperlink r:id="rId253" w:anchor="23:23" w:history="1">
        <w:r w:rsidRPr="00FB37E1">
          <w:rPr>
            <w:rStyle w:val="Hyperlink"/>
            <w:rFonts w:asciiTheme="minorBidi" w:hAnsiTheme="minorBidi" w:cstheme="minorBidi"/>
            <w:color w:val="000000" w:themeColor="text1"/>
            <w:sz w:val="24"/>
            <w:szCs w:val="24"/>
            <w:u w:val="none"/>
            <w:rtl/>
          </w:rPr>
          <w:t>٢٣</w:t>
        </w:r>
      </w:hyperlink>
      <w:r w:rsidRPr="00FB37E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فَقَالَ الْمَلَأُ الَّذِينَ كَفَرُوا مِن قَوْمِهِ مَا هَـٰذَا إِلَّا بَشَرٌ مِّثْلُكُمْ يُرِيدُ أَن يَتَفَضَّلَ عَلَيْكُمْ وَلَوْ شَاءَ اللَّـهُ لَأَنزَلَ مَلَائِكَةً مَّا سَمِعْنَا بِهَـٰذَا فِي آبَائِنَا الْأَوَّلِينَ </w:t>
      </w:r>
      <w:r w:rsidRPr="00F64D91">
        <w:rPr>
          <w:rFonts w:asciiTheme="minorBidi" w:hAnsiTheme="minorBidi" w:cstheme="minorBidi"/>
          <w:color w:val="000000" w:themeColor="text1"/>
          <w:sz w:val="24"/>
          <w:szCs w:val="24"/>
          <w:rtl/>
        </w:rPr>
        <w:t>﴿</w:t>
      </w:r>
      <w:hyperlink r:id="rId254" w:anchor="23:24" w:history="1">
        <w:r w:rsidRPr="00F64D91">
          <w:rPr>
            <w:rStyle w:val="Hyperlink"/>
            <w:rFonts w:asciiTheme="minorBidi" w:hAnsiTheme="minorBidi" w:cstheme="minorBidi"/>
            <w:color w:val="000000" w:themeColor="text1"/>
            <w:sz w:val="24"/>
            <w:szCs w:val="24"/>
            <w:u w:val="none"/>
            <w:rtl/>
          </w:rPr>
          <w:t>٢٤</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إِنْ هُوَ إِلَّا رَجُلٌ بِهِ جِنَّةٌ فَتَرَبَّصُوا بِهِ حَتَّىٰ حِينٍ </w:t>
      </w:r>
      <w:r w:rsidRPr="00F64D91">
        <w:rPr>
          <w:rFonts w:asciiTheme="minorBidi" w:hAnsiTheme="minorBidi" w:cstheme="minorBidi"/>
          <w:color w:val="000000" w:themeColor="text1"/>
          <w:sz w:val="24"/>
          <w:szCs w:val="24"/>
          <w:rtl/>
        </w:rPr>
        <w:t>﴿</w:t>
      </w:r>
      <w:hyperlink r:id="rId255" w:anchor="23:25" w:history="1">
        <w:r w:rsidRPr="00F64D91">
          <w:rPr>
            <w:rStyle w:val="Hyperlink"/>
            <w:rFonts w:asciiTheme="minorBidi" w:hAnsiTheme="minorBidi" w:cstheme="minorBidi"/>
            <w:color w:val="000000" w:themeColor="text1"/>
            <w:sz w:val="24"/>
            <w:szCs w:val="24"/>
            <w:u w:val="none"/>
            <w:rtl/>
          </w:rPr>
          <w:t>٢٥</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قَالَ رَبِّ انصُرْنِي بِمَا كَذَّبُونِ </w:t>
      </w:r>
      <w:r w:rsidRPr="00F64D91">
        <w:rPr>
          <w:rFonts w:asciiTheme="minorBidi" w:hAnsiTheme="minorBidi" w:cstheme="minorBidi"/>
          <w:color w:val="000000" w:themeColor="text1"/>
          <w:sz w:val="24"/>
          <w:szCs w:val="24"/>
          <w:rtl/>
        </w:rPr>
        <w:t>﴿</w:t>
      </w:r>
      <w:hyperlink r:id="rId256" w:anchor="23:26" w:history="1">
        <w:r w:rsidRPr="00F64D91">
          <w:rPr>
            <w:rStyle w:val="Hyperlink"/>
            <w:rFonts w:asciiTheme="minorBidi" w:hAnsiTheme="minorBidi" w:cstheme="minorBidi"/>
            <w:color w:val="000000" w:themeColor="text1"/>
            <w:sz w:val="24"/>
            <w:szCs w:val="24"/>
            <w:u w:val="none"/>
            <w:rtl/>
          </w:rPr>
          <w:t>٢٦</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فَأَوْحَيْنَا إِلَيْهِ أَنِ اصْنَعِ الْفُلْكَ بِأَعْيُنِنَا وَوَحْيِنَا فَإِذَا جَاءَ أَمْرُنَا وَفَارَ التَّنُّورُ ۙ فَاسْلُكْ فِيهَا مِن كُلٍّ زَوْجَيْنِ اثْنَيْنِ وَأَهْلَكَ إِلَّا مَن سَبَقَ عَلَيْهِ الْقَوْلُ مِنْهُمْ ۖ وَلَا تُخَاطِبْنِي فِي الَّذِينَ ظَلَمُوا ۖ إِنَّهُم مُّغْرَقُونَ </w:t>
      </w:r>
      <w:r w:rsidRPr="00F64D91">
        <w:rPr>
          <w:rFonts w:asciiTheme="minorBidi" w:hAnsiTheme="minorBidi" w:cstheme="minorBidi"/>
          <w:color w:val="000000" w:themeColor="text1"/>
          <w:sz w:val="24"/>
          <w:szCs w:val="24"/>
          <w:rtl/>
        </w:rPr>
        <w:t>﴿</w:t>
      </w:r>
      <w:hyperlink r:id="rId257" w:anchor="23:27" w:history="1">
        <w:r w:rsidRPr="00F64D91">
          <w:rPr>
            <w:rStyle w:val="Hyperlink"/>
            <w:rFonts w:asciiTheme="minorBidi" w:hAnsiTheme="minorBidi" w:cstheme="minorBidi"/>
            <w:color w:val="000000" w:themeColor="text1"/>
            <w:sz w:val="24"/>
            <w:szCs w:val="24"/>
            <w:u w:val="none"/>
            <w:rtl/>
          </w:rPr>
          <w:t>٢٧</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فَإِذَا اسْتَوَيْتَ أَنتَ وَمَن مَّعَكَ عَلَى الْفُلْكِ فَقُلِ الْحَمْدُ لِلَّـهِ الَّذِي نَجَّانَا مِنَ الْقَوْمِ الظَّالِمِينَ </w:t>
      </w:r>
      <w:r w:rsidRPr="00F64D91">
        <w:rPr>
          <w:rFonts w:asciiTheme="minorBidi" w:hAnsiTheme="minorBidi" w:cstheme="minorBidi"/>
          <w:color w:val="000000" w:themeColor="text1"/>
          <w:sz w:val="24"/>
          <w:szCs w:val="24"/>
          <w:rtl/>
        </w:rPr>
        <w:t>﴿</w:t>
      </w:r>
      <w:hyperlink r:id="rId258" w:anchor="23:28" w:history="1">
        <w:r w:rsidRPr="00F64D91">
          <w:rPr>
            <w:rStyle w:val="Hyperlink"/>
            <w:rFonts w:asciiTheme="minorBidi" w:hAnsiTheme="minorBidi" w:cstheme="minorBidi"/>
            <w:color w:val="000000" w:themeColor="text1"/>
            <w:sz w:val="24"/>
            <w:szCs w:val="24"/>
            <w:u w:val="none"/>
            <w:rtl/>
          </w:rPr>
          <w:t>٢٨</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w:t>
      </w:r>
      <w:r w:rsidRPr="00F64D91">
        <w:rPr>
          <w:rStyle w:val="auto-style551"/>
          <w:rFonts w:asciiTheme="minorBidi" w:hAnsiTheme="minorBidi" w:cstheme="minorBidi"/>
          <w:color w:val="000000" w:themeColor="text1"/>
          <w:sz w:val="28"/>
          <w:szCs w:val="28"/>
          <w:rtl/>
        </w:rPr>
        <w:t xml:space="preserve">وَقُل رَّبِّ أَنزِلْنِي مُنزَلًا مُّبَارَكًا وَأَنتَ خَيْرُ الْمُنزِلِينَ </w:t>
      </w:r>
      <w:r w:rsidRPr="00F64D91">
        <w:rPr>
          <w:rStyle w:val="auto-style551"/>
          <w:rFonts w:asciiTheme="minorBidi" w:hAnsiTheme="minorBidi" w:cstheme="minorBidi"/>
          <w:color w:val="000000" w:themeColor="text1"/>
          <w:sz w:val="24"/>
          <w:szCs w:val="24"/>
          <w:rtl/>
        </w:rPr>
        <w:t>﴿</w:t>
      </w:r>
      <w:hyperlink r:id="rId259" w:anchor="23:29" w:history="1">
        <w:r w:rsidRPr="00F64D91">
          <w:rPr>
            <w:rStyle w:val="Hyperlink"/>
            <w:rFonts w:asciiTheme="minorBidi" w:hAnsiTheme="minorBidi" w:cstheme="minorBidi"/>
            <w:color w:val="000000" w:themeColor="text1"/>
            <w:sz w:val="24"/>
            <w:szCs w:val="24"/>
            <w:u w:val="none"/>
            <w:rtl/>
          </w:rPr>
          <w:t>٢٩</w:t>
        </w:r>
      </w:hyperlink>
      <w:r w:rsidRPr="00F64D91">
        <w:rPr>
          <w:rStyle w:val="auto-style551"/>
          <w:rFonts w:asciiTheme="minorBidi" w:hAnsiTheme="minorBidi" w:cstheme="minorBidi"/>
          <w:color w:val="000000" w:themeColor="text1"/>
          <w:sz w:val="24"/>
          <w:szCs w:val="24"/>
          <w:rtl/>
        </w:rPr>
        <w:t>﴾</w:t>
      </w:r>
      <w:r w:rsidRPr="00F64D91">
        <w:rPr>
          <w:rStyle w:val="auto-style551"/>
          <w:rFonts w:asciiTheme="minorBidi" w:hAnsiTheme="minorBidi" w:cstheme="minorBidi"/>
          <w:color w:val="000000" w:themeColor="text1"/>
          <w:sz w:val="28"/>
          <w:szCs w:val="28"/>
          <w:rtl/>
        </w:rPr>
        <w:t xml:space="preserve"> </w:t>
      </w:r>
      <w:r w:rsidRPr="00FB37E1">
        <w:rPr>
          <w:rStyle w:val="style4581"/>
          <w:rFonts w:asciiTheme="minorBidi" w:hAnsiTheme="minorBidi" w:cstheme="minorBidi"/>
          <w:color w:val="000000" w:themeColor="text1"/>
          <w:sz w:val="28"/>
          <w:szCs w:val="28"/>
          <w:rtl/>
        </w:rPr>
        <w:t>(ال</w:t>
      </w:r>
      <w:r w:rsidR="00FB37E1">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م</w:t>
      </w:r>
      <w:r w:rsidR="00FB37E1">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ؤ</w:t>
      </w:r>
      <w:r w:rsidR="00FB37E1">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م</w:t>
      </w:r>
      <w:r w:rsidR="00FB37E1">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ن</w:t>
      </w:r>
      <w:r w:rsidR="00FB37E1">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ون</w:t>
      </w:r>
      <w:r w:rsidR="00FB37E1">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 xml:space="preserve"> ،</w:t>
      </w:r>
      <w:r w:rsidRPr="00F64D91">
        <w:rPr>
          <w:rStyle w:val="style4581"/>
          <w:rFonts w:asciiTheme="minorBidi" w:hAnsiTheme="minorBidi" w:cstheme="minorBidi"/>
          <w:color w:val="000000" w:themeColor="text1"/>
          <w:sz w:val="24"/>
          <w:szCs w:val="24"/>
          <w:rtl/>
        </w:rPr>
        <w:t xml:space="preserve"> 23: 23-29</w:t>
      </w:r>
      <w:r w:rsidRPr="00FB37E1">
        <w:rPr>
          <w:rStyle w:val="style4581"/>
          <w:rFonts w:asciiTheme="minorBidi" w:hAnsiTheme="minorBidi" w:cstheme="minorBidi"/>
          <w:color w:val="000000" w:themeColor="text1"/>
          <w:sz w:val="28"/>
          <w:szCs w:val="28"/>
          <w:rtl/>
        </w:rPr>
        <w:t>).</w:t>
      </w:r>
      <w:r w:rsidRPr="00F64D91">
        <w:rPr>
          <w:rFonts w:asciiTheme="minorBidi" w:hAnsiTheme="minorBidi" w:cstheme="minorBidi"/>
          <w:color w:val="000000" w:themeColor="text1"/>
          <w:sz w:val="28"/>
          <w:szCs w:val="28"/>
          <w:rtl/>
        </w:rPr>
        <w:t> </w:t>
      </w:r>
    </w:p>
    <w:p w14:paraId="4F3A6E77" w14:textId="77777777" w:rsidR="00C64415" w:rsidRPr="00F64D91" w:rsidRDefault="00C64415" w:rsidP="00C64415">
      <w:pPr>
        <w:pStyle w:val="style466"/>
        <w:spacing w:before="0" w:beforeAutospacing="0" w:after="0" w:afterAutospacing="0"/>
        <w:jc w:val="both"/>
        <w:rPr>
          <w:rFonts w:asciiTheme="minorBidi" w:hAnsiTheme="minorBidi" w:cstheme="minorBidi"/>
          <w:color w:val="000000" w:themeColor="text1"/>
          <w:sz w:val="20"/>
          <w:szCs w:val="20"/>
        </w:rPr>
      </w:pPr>
      <w:r w:rsidRPr="00F64D91">
        <w:rPr>
          <w:rFonts w:asciiTheme="minorBidi" w:hAnsiTheme="minorBidi" w:cstheme="minorBidi"/>
          <w:color w:val="000000" w:themeColor="text1"/>
          <w:sz w:val="20"/>
          <w:szCs w:val="20"/>
        </w:rPr>
        <w:t>In the name of Allah, the Beneficent, the Merciful  </w:t>
      </w:r>
    </w:p>
    <w:p w14:paraId="0FAC99FC" w14:textId="2525A307" w:rsidR="00C64415" w:rsidRPr="00F64D91" w:rsidRDefault="00C64415" w:rsidP="00C64415">
      <w:pPr>
        <w:pStyle w:val="auto-style5"/>
        <w:jc w:val="both"/>
        <w:rPr>
          <w:rFonts w:asciiTheme="minorBidi" w:hAnsiTheme="minorBidi" w:cstheme="minorBidi"/>
          <w:color w:val="000000" w:themeColor="text1"/>
          <w:sz w:val="20"/>
          <w:szCs w:val="20"/>
        </w:rPr>
      </w:pPr>
      <w:r w:rsidRPr="00F64D91">
        <w:rPr>
          <w:rFonts w:asciiTheme="minorBidi" w:hAnsiTheme="minorBidi" w:cstheme="minorBidi"/>
          <w:color w:val="000000" w:themeColor="text1"/>
          <w:sz w:val="20"/>
          <w:szCs w:val="20"/>
        </w:rPr>
        <w:t xml:space="preserve">And We had sent Noo'h to his people, and he said: "O my people, worship Allah; you have no other deity than Him. Do you not fear </w:t>
      </w:r>
      <w:r w:rsidR="0040062A">
        <w:rPr>
          <w:rFonts w:asciiTheme="minorBidi" w:hAnsiTheme="minorBidi" w:cstheme="minorBidi"/>
          <w:color w:val="000000" w:themeColor="text1"/>
          <w:sz w:val="20"/>
          <w:szCs w:val="20"/>
        </w:rPr>
        <w:t>(</w:t>
      </w:r>
      <w:r w:rsidRPr="00F64D91">
        <w:rPr>
          <w:rFonts w:asciiTheme="minorBidi" w:hAnsiTheme="minorBidi" w:cstheme="minorBidi"/>
          <w:color w:val="000000" w:themeColor="text1"/>
          <w:sz w:val="20"/>
          <w:szCs w:val="20"/>
        </w:rPr>
        <w:t>His punishment)?" (</w:t>
      </w:r>
      <w:hyperlink r:id="rId260" w:anchor="trans/en.sahih/23:23" w:history="1">
        <w:r w:rsidRPr="00F64D91">
          <w:rPr>
            <w:rStyle w:val="Hyperlink"/>
            <w:rFonts w:asciiTheme="minorBidi" w:hAnsiTheme="minorBidi" w:cstheme="minorBidi"/>
            <w:color w:val="000000" w:themeColor="text1"/>
            <w:sz w:val="20"/>
            <w:szCs w:val="20"/>
            <w:u w:val="none"/>
          </w:rPr>
          <w:t>23</w:t>
        </w:r>
      </w:hyperlink>
      <w:r w:rsidRPr="00F64D91">
        <w:rPr>
          <w:rFonts w:asciiTheme="minorBidi" w:hAnsiTheme="minorBidi" w:cstheme="minorBidi"/>
          <w:color w:val="000000" w:themeColor="text1"/>
          <w:sz w:val="20"/>
          <w:szCs w:val="20"/>
        </w:rPr>
        <w:t>)  </w:t>
      </w:r>
    </w:p>
    <w:p w14:paraId="6B9C0859" w14:textId="77777777" w:rsidR="00C64415" w:rsidRPr="00F64D91" w:rsidRDefault="00C64415" w:rsidP="00C64415">
      <w:pPr>
        <w:pStyle w:val="auto-style5"/>
        <w:jc w:val="both"/>
        <w:rPr>
          <w:rFonts w:asciiTheme="minorBidi" w:hAnsiTheme="minorBidi" w:cstheme="minorBidi"/>
          <w:color w:val="000000" w:themeColor="text1"/>
          <w:sz w:val="20"/>
          <w:szCs w:val="20"/>
        </w:rPr>
      </w:pPr>
      <w:r w:rsidRPr="00F64D91">
        <w:rPr>
          <w:rFonts w:asciiTheme="minorBidi" w:hAnsiTheme="minorBidi" w:cstheme="minorBidi"/>
          <w:color w:val="000000" w:themeColor="text1"/>
          <w:sz w:val="20"/>
          <w:szCs w:val="20"/>
        </w:rPr>
        <w:t>But the eminent among those who disbelieved from his people said: "This is not but a human like yourselves, who wants to make himself superior to you, and if Allah had willed (to send a messenger), He would have sent down angels. We have not heard of this among our forefathers. (</w:t>
      </w:r>
      <w:hyperlink r:id="rId261" w:anchor="trans/en.sahih/23:24" w:history="1">
        <w:r w:rsidRPr="00F64D91">
          <w:rPr>
            <w:rStyle w:val="Hyperlink"/>
            <w:rFonts w:asciiTheme="minorBidi" w:hAnsiTheme="minorBidi" w:cstheme="minorBidi"/>
            <w:color w:val="000000" w:themeColor="text1"/>
            <w:sz w:val="20"/>
            <w:szCs w:val="20"/>
            <w:u w:val="none"/>
          </w:rPr>
          <w:t>24</w:t>
        </w:r>
      </w:hyperlink>
      <w:r w:rsidRPr="00F64D91">
        <w:rPr>
          <w:rFonts w:asciiTheme="minorBidi" w:hAnsiTheme="minorBidi" w:cstheme="minorBidi"/>
          <w:color w:val="000000" w:themeColor="text1"/>
          <w:sz w:val="20"/>
          <w:szCs w:val="20"/>
        </w:rPr>
        <w:t>) </w:t>
      </w:r>
    </w:p>
    <w:p w14:paraId="5BF93A30" w14:textId="77777777" w:rsidR="00C64415" w:rsidRPr="00F64D91" w:rsidRDefault="00C64415" w:rsidP="00C64415">
      <w:pPr>
        <w:pStyle w:val="auto-style5"/>
        <w:jc w:val="both"/>
        <w:rPr>
          <w:rFonts w:asciiTheme="minorBidi" w:hAnsiTheme="minorBidi" w:cstheme="minorBidi"/>
          <w:color w:val="000000" w:themeColor="text1"/>
          <w:sz w:val="20"/>
          <w:szCs w:val="20"/>
        </w:rPr>
      </w:pPr>
      <w:r w:rsidRPr="00F64D91">
        <w:rPr>
          <w:rFonts w:asciiTheme="minorBidi" w:hAnsiTheme="minorBidi" w:cstheme="minorBidi"/>
          <w:color w:val="000000" w:themeColor="text1"/>
          <w:sz w:val="20"/>
          <w:szCs w:val="20"/>
        </w:rPr>
        <w:t>He is not but a man possessed with madness, so wait for a time (until he stops preaching)." (</w:t>
      </w:r>
      <w:hyperlink r:id="rId262" w:anchor="trans/en.sahih/23:25" w:history="1">
        <w:r w:rsidRPr="00F64D91">
          <w:rPr>
            <w:rStyle w:val="Hyperlink"/>
            <w:rFonts w:asciiTheme="minorBidi" w:hAnsiTheme="minorBidi" w:cstheme="minorBidi"/>
            <w:color w:val="000000" w:themeColor="text1"/>
            <w:sz w:val="20"/>
            <w:szCs w:val="20"/>
            <w:u w:val="none"/>
          </w:rPr>
          <w:t>25</w:t>
        </w:r>
      </w:hyperlink>
      <w:r w:rsidRPr="00F64D91">
        <w:rPr>
          <w:rFonts w:asciiTheme="minorBidi" w:hAnsiTheme="minorBidi" w:cstheme="minorBidi"/>
          <w:color w:val="000000" w:themeColor="text1"/>
          <w:sz w:val="20"/>
          <w:szCs w:val="20"/>
        </w:rPr>
        <w:t>) </w:t>
      </w:r>
    </w:p>
    <w:p w14:paraId="033A2705" w14:textId="7196B891" w:rsidR="00C64415" w:rsidRPr="00F64D91" w:rsidRDefault="00C64415" w:rsidP="00C64415">
      <w:pPr>
        <w:pStyle w:val="auto-style5"/>
        <w:jc w:val="both"/>
        <w:rPr>
          <w:rFonts w:asciiTheme="minorBidi" w:hAnsiTheme="minorBidi" w:cstheme="minorBidi"/>
          <w:color w:val="000000" w:themeColor="text1"/>
          <w:sz w:val="20"/>
          <w:szCs w:val="20"/>
        </w:rPr>
      </w:pPr>
      <w:r w:rsidRPr="00F64D91">
        <w:rPr>
          <w:rFonts w:asciiTheme="minorBidi" w:hAnsiTheme="minorBidi" w:cstheme="minorBidi"/>
          <w:color w:val="000000" w:themeColor="text1"/>
          <w:sz w:val="20"/>
          <w:szCs w:val="20"/>
        </w:rPr>
        <w:t>(No</w:t>
      </w:r>
      <w:r w:rsidR="008C59D9">
        <w:rPr>
          <w:rFonts w:asciiTheme="minorBidi" w:hAnsiTheme="minorBidi" w:cstheme="minorBidi"/>
          <w:color w:val="000000" w:themeColor="text1"/>
          <w:sz w:val="20"/>
          <w:szCs w:val="20"/>
        </w:rPr>
        <w:t>o’</w:t>
      </w:r>
      <w:r w:rsidRPr="00F64D91">
        <w:rPr>
          <w:rFonts w:asciiTheme="minorBidi" w:hAnsiTheme="minorBidi" w:cstheme="minorBidi"/>
          <w:color w:val="000000" w:themeColor="text1"/>
          <w:sz w:val="20"/>
          <w:szCs w:val="20"/>
        </w:rPr>
        <w:t>h) said: "My Lord, support me over what they have disbelieved me." (</w:t>
      </w:r>
      <w:hyperlink r:id="rId263" w:anchor="trans/en.sahih/23:26" w:history="1">
        <w:r w:rsidRPr="00F64D91">
          <w:rPr>
            <w:rStyle w:val="Hyperlink"/>
            <w:rFonts w:asciiTheme="minorBidi" w:hAnsiTheme="minorBidi" w:cstheme="minorBidi"/>
            <w:color w:val="000000" w:themeColor="text1"/>
            <w:sz w:val="20"/>
            <w:szCs w:val="20"/>
            <w:u w:val="none"/>
          </w:rPr>
          <w:t>26</w:t>
        </w:r>
      </w:hyperlink>
      <w:r w:rsidRPr="00F64D91">
        <w:rPr>
          <w:rFonts w:asciiTheme="minorBidi" w:hAnsiTheme="minorBidi" w:cstheme="minorBidi"/>
          <w:color w:val="000000" w:themeColor="text1"/>
          <w:sz w:val="20"/>
          <w:szCs w:val="20"/>
        </w:rPr>
        <w:t>) </w:t>
      </w:r>
    </w:p>
    <w:p w14:paraId="68F7ADA6" w14:textId="4C7DE2D8" w:rsidR="00C64415" w:rsidRPr="00F64D91" w:rsidRDefault="00C64415" w:rsidP="00C64415">
      <w:pPr>
        <w:pStyle w:val="auto-style5"/>
        <w:jc w:val="both"/>
        <w:rPr>
          <w:rFonts w:asciiTheme="minorBidi" w:hAnsiTheme="minorBidi" w:cstheme="minorBidi"/>
          <w:color w:val="000000" w:themeColor="text1"/>
          <w:sz w:val="20"/>
          <w:szCs w:val="20"/>
        </w:rPr>
      </w:pPr>
      <w:r w:rsidRPr="00F64D91">
        <w:rPr>
          <w:rFonts w:asciiTheme="minorBidi" w:hAnsiTheme="minorBidi" w:cstheme="minorBidi"/>
          <w:color w:val="000000" w:themeColor="text1"/>
          <w:sz w:val="20"/>
          <w:szCs w:val="20"/>
        </w:rPr>
        <w:t>So, We inspired to him: "Make (build) the ship</w:t>
      </w:r>
      <w:r w:rsidR="0013572C">
        <w:rPr>
          <w:rFonts w:asciiTheme="minorBidi" w:hAnsiTheme="minorBidi" w:cstheme="minorBidi"/>
          <w:color w:val="000000" w:themeColor="text1"/>
          <w:sz w:val="20"/>
          <w:szCs w:val="20"/>
        </w:rPr>
        <w:t xml:space="preserve"> (the Ark)</w:t>
      </w:r>
      <w:r w:rsidRPr="00F64D91">
        <w:rPr>
          <w:rFonts w:asciiTheme="minorBidi" w:hAnsiTheme="minorBidi" w:cstheme="minorBidi"/>
          <w:color w:val="000000" w:themeColor="text1"/>
          <w:sz w:val="20"/>
          <w:szCs w:val="20"/>
        </w:rPr>
        <w:t xml:space="preserve"> with Our eyes (watching you), and Our inspiration (guiding you). When Our command comes, and the oven</w:t>
      </w:r>
      <w:r w:rsidR="0013572C">
        <w:rPr>
          <w:rFonts w:asciiTheme="minorBidi" w:hAnsiTheme="minorBidi" w:cstheme="minorBidi"/>
          <w:color w:val="000000" w:themeColor="text1"/>
          <w:sz w:val="20"/>
          <w:szCs w:val="20"/>
        </w:rPr>
        <w:t xml:space="preserve"> (fireplace)</w:t>
      </w:r>
      <w:r w:rsidRPr="00F64D91">
        <w:rPr>
          <w:rFonts w:asciiTheme="minorBidi" w:hAnsiTheme="minorBidi" w:cstheme="minorBidi"/>
          <w:color w:val="000000" w:themeColor="text1"/>
          <w:sz w:val="20"/>
          <w:szCs w:val="20"/>
        </w:rPr>
        <w:t xml:space="preserve"> overflows (with water), put into it from each pair two mates</w:t>
      </w:r>
      <w:r w:rsidR="0013572C">
        <w:rPr>
          <w:rFonts w:asciiTheme="minorBidi" w:hAnsiTheme="minorBidi" w:cstheme="minorBidi"/>
          <w:color w:val="000000" w:themeColor="text1"/>
          <w:sz w:val="20"/>
          <w:szCs w:val="20"/>
        </w:rPr>
        <w:t xml:space="preserve"> (of animals</w:t>
      </w:r>
      <w:r w:rsidRPr="00F64D91">
        <w:rPr>
          <w:rFonts w:asciiTheme="minorBidi" w:hAnsiTheme="minorBidi" w:cstheme="minorBidi"/>
          <w:color w:val="000000" w:themeColor="text1"/>
          <w:sz w:val="20"/>
          <w:szCs w:val="20"/>
        </w:rPr>
        <w:t>) and your family, except those on whom the decree (of destruction) has preceded. And do not address Me concerning those who have wronged. They are to be drowned. (</w:t>
      </w:r>
      <w:hyperlink r:id="rId264" w:anchor="trans/en.sahih/23:27" w:history="1">
        <w:r w:rsidRPr="00F64D91">
          <w:rPr>
            <w:rStyle w:val="Hyperlink"/>
            <w:rFonts w:asciiTheme="minorBidi" w:hAnsiTheme="minorBidi" w:cstheme="minorBidi"/>
            <w:color w:val="000000" w:themeColor="text1"/>
            <w:sz w:val="20"/>
            <w:szCs w:val="20"/>
            <w:u w:val="none"/>
          </w:rPr>
          <w:t>27</w:t>
        </w:r>
      </w:hyperlink>
      <w:r w:rsidRPr="00F64D91">
        <w:rPr>
          <w:rFonts w:asciiTheme="minorBidi" w:hAnsiTheme="minorBidi" w:cstheme="minorBidi"/>
          <w:color w:val="000000" w:themeColor="text1"/>
          <w:sz w:val="20"/>
          <w:szCs w:val="20"/>
        </w:rPr>
        <w:t>) </w:t>
      </w:r>
    </w:p>
    <w:p w14:paraId="00CDBA6A" w14:textId="6695E8B0" w:rsidR="00C64415" w:rsidRPr="00F64D91" w:rsidRDefault="00C64415" w:rsidP="00863927">
      <w:pPr>
        <w:pStyle w:val="auto-style5"/>
        <w:jc w:val="both"/>
        <w:rPr>
          <w:rFonts w:asciiTheme="minorBidi" w:hAnsiTheme="minorBidi" w:cstheme="minorBidi"/>
          <w:color w:val="000000" w:themeColor="text1"/>
          <w:sz w:val="20"/>
          <w:szCs w:val="20"/>
        </w:rPr>
      </w:pPr>
      <w:r w:rsidRPr="00F64D91">
        <w:rPr>
          <w:rFonts w:asciiTheme="minorBidi" w:hAnsiTheme="minorBidi" w:cstheme="minorBidi"/>
          <w:color w:val="000000" w:themeColor="text1"/>
          <w:sz w:val="20"/>
          <w:szCs w:val="20"/>
        </w:rPr>
        <w:t>And when you have boarded the ship</w:t>
      </w:r>
      <w:r w:rsidR="0013572C">
        <w:rPr>
          <w:rFonts w:asciiTheme="minorBidi" w:hAnsiTheme="minorBidi" w:cstheme="minorBidi"/>
          <w:color w:val="000000" w:themeColor="text1"/>
          <w:sz w:val="20"/>
          <w:szCs w:val="20"/>
        </w:rPr>
        <w:t xml:space="preserve"> (the Ark)</w:t>
      </w:r>
      <w:r w:rsidRPr="00F64D91">
        <w:rPr>
          <w:rFonts w:asciiTheme="minorBidi" w:hAnsiTheme="minorBidi" w:cstheme="minorBidi"/>
          <w:color w:val="000000" w:themeColor="text1"/>
          <w:sz w:val="20"/>
          <w:szCs w:val="20"/>
        </w:rPr>
        <w:t xml:space="preserve">, you and those with </w:t>
      </w:r>
      <w:proofErr w:type="gramStart"/>
      <w:r w:rsidRPr="00F64D91">
        <w:rPr>
          <w:rFonts w:asciiTheme="minorBidi" w:hAnsiTheme="minorBidi" w:cstheme="minorBidi"/>
          <w:color w:val="000000" w:themeColor="text1"/>
          <w:sz w:val="20"/>
          <w:szCs w:val="20"/>
        </w:rPr>
        <w:t>you</w:t>
      </w:r>
      <w:r w:rsidR="005535C2">
        <w:rPr>
          <w:rFonts w:asciiTheme="minorBidi" w:hAnsiTheme="minorBidi" w:cstheme="minorBidi"/>
          <w:color w:val="000000" w:themeColor="text1"/>
          <w:sz w:val="20"/>
          <w:szCs w:val="20"/>
        </w:rPr>
        <w:t>,</w:t>
      </w:r>
      <w:proofErr w:type="gramEnd"/>
      <w:r w:rsidRPr="00F64D91">
        <w:rPr>
          <w:rFonts w:asciiTheme="minorBidi" w:hAnsiTheme="minorBidi" w:cstheme="minorBidi"/>
          <w:color w:val="000000" w:themeColor="text1"/>
          <w:sz w:val="20"/>
          <w:szCs w:val="20"/>
        </w:rPr>
        <w:t xml:space="preserve"> then say: "Praise to Allah, Who has saved us from the wrongdoing people." (</w:t>
      </w:r>
      <w:hyperlink r:id="rId265" w:anchor="trans/en.sahih/23:28" w:history="1">
        <w:r w:rsidRPr="00F64D91">
          <w:rPr>
            <w:rStyle w:val="Hyperlink"/>
            <w:rFonts w:asciiTheme="minorBidi" w:hAnsiTheme="minorBidi" w:cstheme="minorBidi"/>
            <w:color w:val="000000" w:themeColor="text1"/>
            <w:sz w:val="20"/>
            <w:szCs w:val="20"/>
            <w:u w:val="none"/>
          </w:rPr>
          <w:t>28</w:t>
        </w:r>
      </w:hyperlink>
      <w:r w:rsidRPr="00F64D91">
        <w:rPr>
          <w:rFonts w:asciiTheme="minorBidi" w:hAnsiTheme="minorBidi" w:cstheme="minorBidi"/>
          <w:color w:val="000000" w:themeColor="text1"/>
          <w:sz w:val="20"/>
          <w:szCs w:val="20"/>
        </w:rPr>
        <w:t>) </w:t>
      </w:r>
    </w:p>
    <w:p w14:paraId="608990C0" w14:textId="1882F908" w:rsidR="00863927" w:rsidRPr="00844230" w:rsidRDefault="00C64415" w:rsidP="00863927">
      <w:pPr>
        <w:pStyle w:val="auto-style5"/>
        <w:jc w:val="both"/>
        <w:rPr>
          <w:rFonts w:asciiTheme="minorBidi" w:hAnsiTheme="minorBidi" w:cstheme="minorBidi"/>
          <w:sz w:val="20"/>
          <w:szCs w:val="20"/>
        </w:rPr>
      </w:pPr>
      <w:r w:rsidRPr="00F64D91">
        <w:rPr>
          <w:rFonts w:asciiTheme="minorBidi" w:hAnsiTheme="minorBidi" w:cstheme="minorBidi"/>
          <w:color w:val="000000" w:themeColor="text1"/>
          <w:sz w:val="20"/>
          <w:szCs w:val="20"/>
        </w:rPr>
        <w:t>And say: "My Lord, let me land at a blessed landing place, and You are the Best of Accommodators." (</w:t>
      </w:r>
      <w:hyperlink r:id="rId266" w:anchor="trans/en.sahih/23:29" w:history="1">
        <w:r w:rsidRPr="00F64D91">
          <w:rPr>
            <w:rStyle w:val="Hyperlink"/>
            <w:rFonts w:asciiTheme="minorBidi" w:hAnsiTheme="minorBidi" w:cstheme="minorBidi"/>
            <w:color w:val="000000" w:themeColor="text1"/>
            <w:sz w:val="20"/>
            <w:szCs w:val="20"/>
            <w:u w:val="none"/>
          </w:rPr>
          <w:t>29</w:t>
        </w:r>
      </w:hyperlink>
      <w:r w:rsidRPr="00F64D91">
        <w:rPr>
          <w:rFonts w:asciiTheme="minorBidi" w:hAnsiTheme="minorBidi" w:cstheme="minorBidi"/>
          <w:color w:val="000000" w:themeColor="text1"/>
          <w:sz w:val="20"/>
          <w:szCs w:val="20"/>
        </w:rPr>
        <w:t xml:space="preserve">) </w:t>
      </w:r>
      <w:r w:rsidRPr="00844230">
        <w:rPr>
          <w:rFonts w:asciiTheme="minorBidi" w:hAnsiTheme="minorBidi" w:cstheme="minorBidi"/>
          <w:sz w:val="20"/>
          <w:szCs w:val="20"/>
        </w:rPr>
        <w:t>(Al-Muminoon, 23: 23-29). </w:t>
      </w:r>
    </w:p>
    <w:p w14:paraId="7A0D9CED" w14:textId="78835354" w:rsidR="00C64415" w:rsidRDefault="00863927" w:rsidP="00863927">
      <w:pPr>
        <w:pStyle w:val="auto-style5"/>
        <w:jc w:val="both"/>
        <w:rPr>
          <w:rFonts w:asciiTheme="minorBidi" w:hAnsiTheme="minorBidi" w:cstheme="minorBidi"/>
          <w:sz w:val="20"/>
          <w:szCs w:val="20"/>
        </w:rPr>
      </w:pPr>
      <w:r>
        <w:rPr>
          <w:rFonts w:asciiTheme="minorBidi" w:hAnsiTheme="minorBidi" w:cstheme="minorBidi"/>
          <w:sz w:val="20"/>
          <w:szCs w:val="20"/>
        </w:rPr>
        <w:t>***</w:t>
      </w:r>
    </w:p>
    <w:p w14:paraId="0E413765" w14:textId="6AA00C04" w:rsidR="006C742F" w:rsidRPr="00844230" w:rsidRDefault="006C742F" w:rsidP="00863927">
      <w:pPr>
        <w:pStyle w:val="auto-style5"/>
        <w:jc w:val="both"/>
        <w:rPr>
          <w:rFonts w:asciiTheme="minorBidi" w:hAnsiTheme="minorBidi" w:cstheme="minorBidi"/>
          <w:sz w:val="20"/>
          <w:szCs w:val="20"/>
        </w:rPr>
      </w:pPr>
      <w:r>
        <w:rPr>
          <w:rFonts w:asciiTheme="minorBidi" w:hAnsiTheme="minorBidi" w:cstheme="minorBidi"/>
          <w:sz w:val="20"/>
          <w:szCs w:val="20"/>
        </w:rPr>
        <w:t>***</w:t>
      </w:r>
    </w:p>
    <w:p w14:paraId="74F502AA" w14:textId="7157B658" w:rsidR="00C64415" w:rsidRPr="00844230" w:rsidRDefault="00863927" w:rsidP="00863927">
      <w:pPr>
        <w:pStyle w:val="style463"/>
        <w:jc w:val="both"/>
        <w:rPr>
          <w:rFonts w:asciiTheme="minorBidi" w:hAnsiTheme="minorBidi" w:cstheme="minorBidi"/>
          <w:sz w:val="20"/>
          <w:szCs w:val="20"/>
        </w:rPr>
      </w:pPr>
      <w:r>
        <w:rPr>
          <w:rStyle w:val="Strong"/>
          <w:rFonts w:asciiTheme="minorBidi" w:hAnsiTheme="minorBidi" w:cstheme="minorBidi"/>
          <w:sz w:val="20"/>
          <w:szCs w:val="20"/>
        </w:rPr>
        <w:lastRenderedPageBreak/>
        <w:t xml:space="preserve">7. </w:t>
      </w:r>
      <w:r w:rsidR="00C64415" w:rsidRPr="00844230">
        <w:rPr>
          <w:rStyle w:val="Strong"/>
          <w:rFonts w:asciiTheme="minorBidi" w:hAnsiTheme="minorBidi" w:cstheme="minorBidi"/>
          <w:sz w:val="20"/>
          <w:szCs w:val="20"/>
        </w:rPr>
        <w:t>Other Verses Mentioning Noo'h in the Holy Quran</w:t>
      </w:r>
      <w:r w:rsidR="00C64415" w:rsidRPr="00844230">
        <w:rPr>
          <w:rFonts w:asciiTheme="minorBidi" w:hAnsiTheme="minorBidi" w:cstheme="minorBidi"/>
          <w:sz w:val="20"/>
          <w:szCs w:val="20"/>
        </w:rPr>
        <w:t> </w:t>
      </w:r>
    </w:p>
    <w:p w14:paraId="60FA8D22" w14:textId="5705A717" w:rsidR="00C64415" w:rsidRPr="00844230" w:rsidRDefault="00C64415" w:rsidP="00863927">
      <w:pPr>
        <w:pStyle w:val="style461"/>
        <w:jc w:val="both"/>
        <w:rPr>
          <w:rFonts w:asciiTheme="minorBidi" w:hAnsiTheme="minorBidi" w:cstheme="minorBidi"/>
          <w:sz w:val="20"/>
          <w:szCs w:val="20"/>
        </w:rPr>
      </w:pPr>
      <w:r w:rsidRPr="00AB0D12">
        <w:rPr>
          <w:rFonts w:asciiTheme="minorBidi" w:hAnsiTheme="minorBidi" w:cstheme="minorBidi"/>
          <w:b/>
          <w:bCs/>
          <w:color w:val="EE0000"/>
          <w:sz w:val="20"/>
          <w:szCs w:val="20"/>
        </w:rPr>
        <w:t>Noo'h</w:t>
      </w:r>
      <w:r w:rsidR="00321240">
        <w:rPr>
          <w:rFonts w:asciiTheme="minorBidi" w:hAnsiTheme="minorBidi" w:cstheme="minorBidi"/>
          <w:sz w:val="20"/>
          <w:szCs w:val="20"/>
        </w:rPr>
        <w:t xml:space="preserve"> (</w:t>
      </w:r>
      <w:r w:rsidR="00321240" w:rsidRPr="00AB0D12">
        <w:rPr>
          <w:rFonts w:asciiTheme="minorBidi" w:hAnsiTheme="minorBidi" w:cstheme="minorBidi"/>
          <w:b/>
          <w:bCs/>
          <w:color w:val="EE0000"/>
          <w:sz w:val="20"/>
          <w:szCs w:val="20"/>
        </w:rPr>
        <w:t>Noah</w:t>
      </w:r>
      <w:r w:rsidR="00321240">
        <w:rPr>
          <w:rFonts w:asciiTheme="minorBidi" w:hAnsiTheme="minorBidi" w:cstheme="minorBidi"/>
          <w:sz w:val="20"/>
          <w:szCs w:val="20"/>
        </w:rPr>
        <w:t>)</w:t>
      </w:r>
      <w:r w:rsidRPr="00844230">
        <w:rPr>
          <w:rFonts w:asciiTheme="minorBidi" w:hAnsiTheme="minorBidi" w:cstheme="minorBidi"/>
          <w:sz w:val="20"/>
          <w:szCs w:val="20"/>
        </w:rPr>
        <w:t xml:space="preserve">, </w:t>
      </w:r>
      <w:r w:rsidRPr="00321240">
        <w:rPr>
          <w:rFonts w:asciiTheme="minorBidi" w:hAnsiTheme="minorBidi" w:cstheme="minorBidi"/>
          <w:color w:val="000000" w:themeColor="text1"/>
          <w:sz w:val="20"/>
          <w:szCs w:val="20"/>
        </w:rPr>
        <w:t>pbuh</w:t>
      </w:r>
      <w:r w:rsidR="00321240">
        <w:rPr>
          <w:rFonts w:asciiTheme="minorBidi" w:hAnsiTheme="minorBidi" w:cstheme="minorBidi"/>
          <w:sz w:val="20"/>
          <w:szCs w:val="20"/>
        </w:rPr>
        <w:t>,</w:t>
      </w:r>
      <w:r w:rsidRPr="00844230">
        <w:rPr>
          <w:rFonts w:asciiTheme="minorBidi" w:hAnsiTheme="minorBidi" w:cstheme="minorBidi"/>
          <w:sz w:val="20"/>
          <w:szCs w:val="20"/>
        </w:rPr>
        <w:t xml:space="preserve"> was also mentioned in </w:t>
      </w:r>
      <w:r w:rsidR="005D255D">
        <w:rPr>
          <w:rFonts w:asciiTheme="minorBidi" w:hAnsiTheme="minorBidi" w:cstheme="minorBidi"/>
          <w:sz w:val="20"/>
          <w:szCs w:val="20"/>
        </w:rPr>
        <w:t>twelve</w:t>
      </w:r>
      <w:r w:rsidRPr="00844230">
        <w:rPr>
          <w:rFonts w:asciiTheme="minorBidi" w:hAnsiTheme="minorBidi" w:cstheme="minorBidi"/>
          <w:sz w:val="20"/>
          <w:szCs w:val="20"/>
        </w:rPr>
        <w:t xml:space="preserve"> other verses in the Holy Quran</w:t>
      </w:r>
      <w:r w:rsidR="005D255D">
        <w:rPr>
          <w:rFonts w:asciiTheme="minorBidi" w:hAnsiTheme="minorBidi" w:cstheme="minorBidi"/>
          <w:sz w:val="20"/>
          <w:szCs w:val="20"/>
        </w:rPr>
        <w:t>, which added some details about him and about his story with his people</w:t>
      </w:r>
      <w:r w:rsidR="005D255D" w:rsidRPr="00844230">
        <w:rPr>
          <w:rFonts w:asciiTheme="minorBidi" w:hAnsiTheme="minorBidi" w:cstheme="minorBidi"/>
          <w:sz w:val="20"/>
          <w:szCs w:val="20"/>
        </w:rPr>
        <w:t>.</w:t>
      </w:r>
      <w:r w:rsidRPr="00844230">
        <w:rPr>
          <w:rFonts w:asciiTheme="minorBidi" w:hAnsiTheme="minorBidi" w:cstheme="minorBidi"/>
          <w:sz w:val="20"/>
          <w:szCs w:val="20"/>
        </w:rPr>
        <w:t xml:space="preserve"> He was describe</w:t>
      </w:r>
      <w:r w:rsidR="006D22FB" w:rsidRPr="00844230">
        <w:rPr>
          <w:rFonts w:asciiTheme="minorBidi" w:hAnsiTheme="minorBidi" w:cstheme="minorBidi"/>
          <w:sz w:val="20"/>
          <w:szCs w:val="20"/>
        </w:rPr>
        <w:t>d</w:t>
      </w:r>
      <w:r w:rsidRPr="00844230">
        <w:rPr>
          <w:rFonts w:asciiTheme="minorBidi" w:hAnsiTheme="minorBidi" w:cstheme="minorBidi"/>
          <w:sz w:val="20"/>
          <w:szCs w:val="20"/>
        </w:rPr>
        <w:t xml:space="preserve"> as one of the chosen messengers of Allah, </w:t>
      </w:r>
      <w:r w:rsidR="00321240">
        <w:rPr>
          <w:rFonts w:asciiTheme="minorBidi" w:hAnsiTheme="minorBidi" w:cstheme="minorBidi"/>
          <w:color w:val="000000" w:themeColor="text1"/>
          <w:sz w:val="20"/>
          <w:szCs w:val="20"/>
        </w:rPr>
        <w:t>praise to Him</w:t>
      </w:r>
      <w:r w:rsidRPr="00844230">
        <w:rPr>
          <w:rFonts w:asciiTheme="minorBidi" w:hAnsiTheme="minorBidi" w:cstheme="minorBidi"/>
          <w:sz w:val="20"/>
          <w:szCs w:val="20"/>
        </w:rPr>
        <w:t xml:space="preserve"> (A</w:t>
      </w:r>
      <w:r w:rsidR="006C742F">
        <w:rPr>
          <w:rFonts w:asciiTheme="minorBidi" w:hAnsiTheme="minorBidi" w:cstheme="minorBidi"/>
          <w:sz w:val="20"/>
          <w:szCs w:val="20"/>
        </w:rPr>
        <w:t>a</w:t>
      </w:r>
      <w:r w:rsidRPr="00844230">
        <w:rPr>
          <w:rFonts w:asciiTheme="minorBidi" w:hAnsiTheme="minorBidi" w:cstheme="minorBidi"/>
          <w:sz w:val="20"/>
          <w:szCs w:val="20"/>
        </w:rPr>
        <w:t xml:space="preserve">l-'Imran, 3: 33-34). He received revelations (Al-Nisa, 4: 163), was guided (Al-An'am, 6: 84), </w:t>
      </w:r>
      <w:r w:rsidR="00C761A2">
        <w:rPr>
          <w:rFonts w:asciiTheme="minorBidi" w:hAnsiTheme="minorBidi" w:cstheme="minorBidi"/>
          <w:sz w:val="20"/>
          <w:szCs w:val="20"/>
        </w:rPr>
        <w:t xml:space="preserve">the ‘Aad </w:t>
      </w:r>
      <w:r w:rsidRPr="00844230">
        <w:rPr>
          <w:rFonts w:asciiTheme="minorBidi" w:hAnsiTheme="minorBidi" w:cstheme="minorBidi"/>
          <w:sz w:val="20"/>
          <w:szCs w:val="20"/>
        </w:rPr>
        <w:t xml:space="preserve">Arabs were successors of his people (Al-A'araf, 7: 69), and the story of his people was </w:t>
      </w:r>
      <w:r w:rsidR="00D4529E">
        <w:rPr>
          <w:rFonts w:asciiTheme="minorBidi" w:hAnsiTheme="minorBidi" w:cstheme="minorBidi"/>
          <w:sz w:val="20"/>
          <w:szCs w:val="20"/>
        </w:rPr>
        <w:t>like the stories of the disbelievers, who came</w:t>
      </w:r>
      <w:r w:rsidRPr="00844230">
        <w:rPr>
          <w:rFonts w:asciiTheme="minorBidi" w:hAnsiTheme="minorBidi" w:cstheme="minorBidi"/>
          <w:sz w:val="20"/>
          <w:szCs w:val="20"/>
        </w:rPr>
        <w:t xml:space="preserve"> after them </w:t>
      </w:r>
      <w:r w:rsidRPr="00844230">
        <w:rPr>
          <w:rStyle w:val="style4681"/>
          <w:rFonts w:asciiTheme="minorBidi" w:hAnsiTheme="minorBidi" w:cstheme="minorBidi"/>
          <w:sz w:val="20"/>
          <w:szCs w:val="20"/>
        </w:rPr>
        <w:t xml:space="preserve">(Al-Tawba, 9: 70, </w:t>
      </w:r>
      <w:r w:rsidRPr="00844230">
        <w:rPr>
          <w:rFonts w:asciiTheme="minorBidi" w:hAnsiTheme="minorBidi" w:cstheme="minorBidi"/>
          <w:sz w:val="20"/>
          <w:szCs w:val="20"/>
        </w:rPr>
        <w:t>Hood, 11: 89, and Ibrahim, 14: 9</w:t>
      </w:r>
      <w:r w:rsidRPr="00844230">
        <w:rPr>
          <w:rStyle w:val="style4681"/>
          <w:rFonts w:asciiTheme="minorBidi" w:hAnsiTheme="minorBidi" w:cstheme="minorBidi"/>
          <w:sz w:val="20"/>
          <w:szCs w:val="20"/>
        </w:rPr>
        <w:t>).</w:t>
      </w:r>
      <w:r w:rsidRPr="00844230">
        <w:rPr>
          <w:rFonts w:asciiTheme="minorBidi" w:hAnsiTheme="minorBidi" w:cstheme="minorBidi"/>
          <w:sz w:val="20"/>
          <w:szCs w:val="20"/>
          <w:rtl/>
        </w:rPr>
        <w:t> </w:t>
      </w:r>
      <w:r w:rsidRPr="00844230">
        <w:rPr>
          <w:rFonts w:asciiTheme="minorBidi" w:hAnsiTheme="minorBidi" w:cstheme="minorBidi"/>
          <w:sz w:val="20"/>
          <w:szCs w:val="20"/>
        </w:rPr>
        <w:t xml:space="preserve"> </w:t>
      </w:r>
    </w:p>
    <w:p w14:paraId="6E05F512" w14:textId="4A22EC1E" w:rsidR="00C64415" w:rsidRPr="00844230" w:rsidRDefault="004636FF" w:rsidP="00C64415">
      <w:pPr>
        <w:pStyle w:val="style461"/>
        <w:spacing w:before="0" w:beforeAutospacing="0" w:after="0" w:afterAutospacing="0"/>
        <w:jc w:val="both"/>
        <w:rPr>
          <w:rFonts w:asciiTheme="minorBidi" w:hAnsiTheme="minorBidi" w:cstheme="minorBidi"/>
          <w:sz w:val="20"/>
          <w:szCs w:val="20"/>
        </w:rPr>
      </w:pPr>
      <w:r>
        <w:rPr>
          <w:rFonts w:asciiTheme="minorBidi" w:hAnsiTheme="minorBidi" w:cstheme="minorBidi"/>
          <w:sz w:val="20"/>
          <w:szCs w:val="20"/>
        </w:rPr>
        <w:t xml:space="preserve">Despite his continuous reminding his people of the signs of Allah, they denied him and plotted against him. So, </w:t>
      </w:r>
      <w:r w:rsidRPr="00AB0D12">
        <w:rPr>
          <w:rFonts w:asciiTheme="minorBidi" w:hAnsiTheme="minorBidi" w:cstheme="minorBidi"/>
          <w:b/>
          <w:bCs/>
          <w:color w:val="EE0000"/>
          <w:sz w:val="20"/>
          <w:szCs w:val="20"/>
        </w:rPr>
        <w:t>Noo’h</w:t>
      </w:r>
      <w:r w:rsidRPr="00844230">
        <w:rPr>
          <w:rFonts w:asciiTheme="minorBidi" w:hAnsiTheme="minorBidi" w:cstheme="minorBidi"/>
          <w:sz w:val="20"/>
          <w:szCs w:val="20"/>
        </w:rPr>
        <w:t xml:space="preserve"> challenged them to hurt him if they can</w:t>
      </w:r>
      <w:r>
        <w:rPr>
          <w:rFonts w:asciiTheme="minorBidi" w:hAnsiTheme="minorBidi" w:cstheme="minorBidi"/>
          <w:sz w:val="20"/>
          <w:szCs w:val="20"/>
        </w:rPr>
        <w:t>, showing that he was not afraid of them and he was not looking for a reward from them, because his reward was from Allah, upon Whom he depended for protection</w:t>
      </w:r>
      <w:r w:rsidRPr="00844230">
        <w:rPr>
          <w:rFonts w:asciiTheme="minorBidi" w:hAnsiTheme="minorBidi" w:cstheme="minorBidi"/>
          <w:sz w:val="20"/>
          <w:szCs w:val="20"/>
        </w:rPr>
        <w:t xml:space="preserve"> </w:t>
      </w:r>
      <w:r w:rsidR="00C64415" w:rsidRPr="00844230">
        <w:rPr>
          <w:rFonts w:asciiTheme="minorBidi" w:hAnsiTheme="minorBidi" w:cstheme="minorBidi"/>
          <w:sz w:val="20"/>
          <w:szCs w:val="20"/>
        </w:rPr>
        <w:t>(Younus, 10: 71-72).</w:t>
      </w:r>
      <w:r w:rsidR="00C64415" w:rsidRPr="00844230">
        <w:rPr>
          <w:rFonts w:asciiTheme="minorBidi" w:hAnsiTheme="minorBidi" w:cstheme="minorBidi"/>
          <w:sz w:val="20"/>
          <w:szCs w:val="20"/>
          <w:rtl/>
        </w:rPr>
        <w:t> </w:t>
      </w:r>
    </w:p>
    <w:p w14:paraId="7597AEF1" w14:textId="26C4454F" w:rsidR="00C64415" w:rsidRPr="00844230" w:rsidRDefault="00C64415" w:rsidP="00C64415">
      <w:pPr>
        <w:pStyle w:val="style461"/>
        <w:jc w:val="both"/>
        <w:rPr>
          <w:rFonts w:asciiTheme="minorBidi" w:hAnsiTheme="minorBidi" w:cstheme="minorBidi"/>
        </w:rPr>
      </w:pPr>
      <w:r w:rsidRPr="00AB0D12">
        <w:rPr>
          <w:rFonts w:asciiTheme="minorBidi" w:hAnsiTheme="minorBidi" w:cstheme="minorBidi"/>
          <w:b/>
          <w:bCs/>
          <w:color w:val="EE0000"/>
          <w:sz w:val="20"/>
          <w:szCs w:val="20"/>
        </w:rPr>
        <w:t>Noo'h</w:t>
      </w:r>
      <w:r w:rsidRPr="00844230">
        <w:rPr>
          <w:rFonts w:asciiTheme="minorBidi" w:hAnsiTheme="minorBidi" w:cstheme="minorBidi"/>
          <w:sz w:val="20"/>
          <w:szCs w:val="20"/>
        </w:rPr>
        <w:t xml:space="preserve"> </w:t>
      </w:r>
      <w:r w:rsidR="00321240">
        <w:rPr>
          <w:rFonts w:asciiTheme="minorBidi" w:hAnsiTheme="minorBidi" w:cstheme="minorBidi"/>
          <w:sz w:val="20"/>
          <w:szCs w:val="20"/>
        </w:rPr>
        <w:t xml:space="preserve">(Noah) </w:t>
      </w:r>
      <w:r w:rsidRPr="00844230">
        <w:rPr>
          <w:rFonts w:asciiTheme="minorBidi" w:hAnsiTheme="minorBidi" w:cstheme="minorBidi"/>
          <w:sz w:val="20"/>
          <w:szCs w:val="20"/>
        </w:rPr>
        <w:t>was also described as a grateful worshipper and Children of Israel were of his descendants (Al-Isra, 17: 2-3).</w:t>
      </w:r>
      <w:r w:rsidRPr="00844230">
        <w:rPr>
          <w:rFonts w:asciiTheme="minorBidi" w:hAnsiTheme="minorBidi" w:cstheme="minorBidi"/>
          <w:sz w:val="20"/>
          <w:szCs w:val="20"/>
          <w:rtl/>
        </w:rPr>
        <w:t> </w:t>
      </w:r>
      <w:r w:rsidRPr="00844230">
        <w:rPr>
          <w:rFonts w:asciiTheme="minorBidi" w:hAnsiTheme="minorBidi" w:cstheme="minorBidi"/>
          <w:sz w:val="20"/>
          <w:szCs w:val="20"/>
        </w:rPr>
        <w:t>Allah bestowed His favor on the Prophets, who were of Adam’s descendants and of those</w:t>
      </w:r>
      <w:r w:rsidR="00321240">
        <w:rPr>
          <w:rFonts w:asciiTheme="minorBidi" w:hAnsiTheme="minorBidi" w:cstheme="minorBidi"/>
          <w:sz w:val="20"/>
          <w:szCs w:val="20"/>
        </w:rPr>
        <w:t xml:space="preserve"> who were</w:t>
      </w:r>
      <w:r w:rsidRPr="00844230">
        <w:rPr>
          <w:rFonts w:asciiTheme="minorBidi" w:hAnsiTheme="minorBidi" w:cstheme="minorBidi"/>
          <w:sz w:val="20"/>
          <w:szCs w:val="20"/>
        </w:rPr>
        <w:t xml:space="preserve"> carried (in the ship) with Noo'h (Maryam, 19: 58).</w:t>
      </w:r>
      <w:r w:rsidRPr="00844230">
        <w:rPr>
          <w:rFonts w:asciiTheme="minorBidi" w:hAnsiTheme="minorBidi" w:cstheme="minorBidi"/>
          <w:sz w:val="20"/>
          <w:szCs w:val="20"/>
          <w:rtl/>
        </w:rPr>
        <w:t> </w:t>
      </w:r>
    </w:p>
    <w:p w14:paraId="571F5A0C" w14:textId="05395023" w:rsidR="00C64415" w:rsidRPr="00844230" w:rsidRDefault="00C64415" w:rsidP="00C64415">
      <w:pPr>
        <w:pStyle w:val="style461"/>
        <w:jc w:val="both"/>
        <w:rPr>
          <w:rFonts w:asciiTheme="minorBidi" w:hAnsiTheme="minorBidi" w:cstheme="minorBidi"/>
          <w:sz w:val="20"/>
          <w:szCs w:val="20"/>
        </w:rPr>
      </w:pPr>
      <w:r w:rsidRPr="00844230">
        <w:rPr>
          <w:rFonts w:asciiTheme="minorBidi" w:hAnsiTheme="minorBidi" w:cstheme="minorBidi"/>
          <w:sz w:val="20"/>
          <w:szCs w:val="20"/>
        </w:rPr>
        <w:t xml:space="preserve">When </w:t>
      </w:r>
      <w:r w:rsidR="00AB0D12" w:rsidRPr="00AB0D12">
        <w:rPr>
          <w:rFonts w:asciiTheme="minorBidi" w:hAnsiTheme="minorBidi" w:cstheme="minorBidi"/>
          <w:b/>
          <w:bCs/>
          <w:color w:val="EE0000"/>
          <w:sz w:val="20"/>
          <w:szCs w:val="20"/>
        </w:rPr>
        <w:t>Noo’h</w:t>
      </w:r>
      <w:r w:rsidRPr="00844230">
        <w:rPr>
          <w:rFonts w:asciiTheme="minorBidi" w:hAnsiTheme="minorBidi" w:cstheme="minorBidi"/>
          <w:sz w:val="20"/>
          <w:szCs w:val="20"/>
        </w:rPr>
        <w:t xml:space="preserve"> called on Allah, He responded to him, and saved him and</w:t>
      </w:r>
      <w:r w:rsidR="00321240">
        <w:rPr>
          <w:rFonts w:asciiTheme="minorBidi" w:hAnsiTheme="minorBidi" w:cstheme="minorBidi"/>
          <w:sz w:val="20"/>
          <w:szCs w:val="20"/>
        </w:rPr>
        <w:t xml:space="preserve"> the believers in</w:t>
      </w:r>
      <w:r w:rsidRPr="00844230">
        <w:rPr>
          <w:rFonts w:asciiTheme="minorBidi" w:hAnsiTheme="minorBidi" w:cstheme="minorBidi"/>
          <w:sz w:val="20"/>
          <w:szCs w:val="20"/>
        </w:rPr>
        <w:t xml:space="preserve"> his family from the great disaster (the flood), and from the evil people, who were left to drown, all together (Al-Anbiya, 21: 76-77).</w:t>
      </w:r>
      <w:r w:rsidRPr="00844230">
        <w:rPr>
          <w:rFonts w:asciiTheme="minorBidi" w:hAnsiTheme="minorBidi" w:cstheme="minorBidi"/>
          <w:sz w:val="20"/>
          <w:szCs w:val="20"/>
          <w:rtl/>
        </w:rPr>
        <w:t> </w:t>
      </w:r>
    </w:p>
    <w:p w14:paraId="68CE59FF" w14:textId="02C3F24F" w:rsidR="00C64415" w:rsidRPr="00844230" w:rsidRDefault="00AB0D12" w:rsidP="005535C2">
      <w:pPr>
        <w:pStyle w:val="style461"/>
        <w:spacing w:before="0" w:beforeAutospacing="0" w:after="0" w:afterAutospacing="0"/>
        <w:jc w:val="both"/>
        <w:rPr>
          <w:rFonts w:asciiTheme="minorBidi" w:hAnsiTheme="minorBidi" w:cstheme="minorBidi"/>
          <w:sz w:val="20"/>
          <w:szCs w:val="20"/>
        </w:rPr>
      </w:pPr>
      <w:r>
        <w:rPr>
          <w:rFonts w:asciiTheme="minorBidi" w:hAnsiTheme="minorBidi" w:cstheme="minorBidi"/>
          <w:sz w:val="20"/>
          <w:szCs w:val="20"/>
        </w:rPr>
        <w:t xml:space="preserve">Finally, </w:t>
      </w:r>
      <w:r w:rsidRPr="00434358">
        <w:rPr>
          <w:rFonts w:asciiTheme="minorBidi" w:hAnsiTheme="minorBidi" w:cstheme="minorBidi"/>
          <w:b/>
          <w:bCs/>
          <w:color w:val="EE0000"/>
          <w:sz w:val="20"/>
          <w:szCs w:val="20"/>
        </w:rPr>
        <w:t>Noo’h</w:t>
      </w:r>
      <w:r>
        <w:rPr>
          <w:rFonts w:asciiTheme="minorBidi" w:hAnsiTheme="minorBidi" w:cstheme="minorBidi"/>
          <w:sz w:val="20"/>
          <w:szCs w:val="20"/>
        </w:rPr>
        <w:t xml:space="preserve">, pbuh, was mentioned in the context of solacing the Messenger of Allah, </w:t>
      </w:r>
      <w:r w:rsidRPr="00844230">
        <w:rPr>
          <w:rFonts w:asciiTheme="minorBidi" w:hAnsiTheme="minorBidi" w:cstheme="minorBidi"/>
          <w:sz w:val="20"/>
          <w:szCs w:val="20"/>
        </w:rPr>
        <w:t>Mu</w:t>
      </w:r>
      <w:r>
        <w:rPr>
          <w:rFonts w:asciiTheme="minorBidi" w:hAnsiTheme="minorBidi" w:cstheme="minorBidi"/>
          <w:sz w:val="20"/>
          <w:szCs w:val="20"/>
        </w:rPr>
        <w:t>’</w:t>
      </w:r>
      <w:r w:rsidRPr="00844230">
        <w:rPr>
          <w:rFonts w:asciiTheme="minorBidi" w:hAnsiTheme="minorBidi" w:cstheme="minorBidi"/>
          <w:sz w:val="20"/>
          <w:szCs w:val="20"/>
        </w:rPr>
        <w:t>hamm</w:t>
      </w:r>
      <w:r>
        <w:rPr>
          <w:rFonts w:asciiTheme="minorBidi" w:hAnsiTheme="minorBidi" w:cstheme="minorBidi"/>
          <w:sz w:val="20"/>
          <w:szCs w:val="20"/>
        </w:rPr>
        <w:t>e</w:t>
      </w:r>
      <w:r w:rsidRPr="00844230">
        <w:rPr>
          <w:rFonts w:asciiTheme="minorBidi" w:hAnsiTheme="minorBidi" w:cstheme="minorBidi"/>
          <w:sz w:val="20"/>
          <w:szCs w:val="20"/>
        </w:rPr>
        <w:t>d,</w:t>
      </w:r>
      <w:r>
        <w:rPr>
          <w:rFonts w:asciiTheme="minorBidi" w:hAnsiTheme="minorBidi" w:cstheme="minorBidi"/>
          <w:sz w:val="20"/>
          <w:szCs w:val="20"/>
        </w:rPr>
        <w:t xml:space="preserve"> pbbuh, by reminding him that if his people disbelieved him, </w:t>
      </w:r>
      <w:r w:rsidRPr="00844230">
        <w:rPr>
          <w:rFonts w:asciiTheme="minorBidi" w:hAnsiTheme="minorBidi" w:cstheme="minorBidi"/>
          <w:sz w:val="20"/>
          <w:szCs w:val="20"/>
        </w:rPr>
        <w:t>so did the people</w:t>
      </w:r>
      <w:r>
        <w:rPr>
          <w:rFonts w:asciiTheme="minorBidi" w:hAnsiTheme="minorBidi" w:cstheme="minorBidi"/>
          <w:sz w:val="20"/>
          <w:szCs w:val="20"/>
        </w:rPr>
        <w:t>s</w:t>
      </w:r>
      <w:r w:rsidRPr="00844230">
        <w:rPr>
          <w:rFonts w:asciiTheme="minorBidi" w:hAnsiTheme="minorBidi" w:cstheme="minorBidi"/>
          <w:sz w:val="20"/>
          <w:szCs w:val="20"/>
        </w:rPr>
        <w:t xml:space="preserve"> of Noo'h, 'Aad, and Thamood, before them</w:t>
      </w:r>
      <w:r w:rsidRPr="00844230">
        <w:rPr>
          <w:rStyle w:val="style2681"/>
          <w:rFonts w:asciiTheme="minorBidi" w:hAnsiTheme="minorBidi" w:cstheme="minorBidi"/>
        </w:rPr>
        <w:t> </w:t>
      </w:r>
      <w:r w:rsidRPr="00844230">
        <w:rPr>
          <w:rFonts w:asciiTheme="minorBidi" w:hAnsiTheme="minorBidi" w:cstheme="minorBidi"/>
          <w:sz w:val="20"/>
          <w:szCs w:val="20"/>
        </w:rPr>
        <w:t xml:space="preserve">(Al-Haj, 22: 42). </w:t>
      </w:r>
      <w:r w:rsidR="00151E10" w:rsidRPr="00D86F39">
        <w:rPr>
          <w:rStyle w:val="EndnoteReference"/>
          <w:rFonts w:asciiTheme="minorBidi" w:hAnsiTheme="minorBidi"/>
          <w:color w:val="0070C0"/>
          <w:sz w:val="32"/>
          <w:szCs w:val="32"/>
        </w:rPr>
        <w:endnoteReference w:id="92"/>
      </w:r>
    </w:p>
    <w:p w14:paraId="4F5F6B18" w14:textId="77777777" w:rsidR="00C64415" w:rsidRPr="00844230" w:rsidRDefault="00C64415" w:rsidP="00C64415">
      <w:pPr>
        <w:pStyle w:val="style461"/>
        <w:spacing w:before="0" w:beforeAutospacing="0" w:after="0" w:afterAutospacing="0"/>
        <w:jc w:val="both"/>
        <w:rPr>
          <w:rFonts w:asciiTheme="minorBidi" w:hAnsiTheme="minorBidi" w:cstheme="minorBidi"/>
          <w:sz w:val="20"/>
          <w:szCs w:val="20"/>
        </w:rPr>
      </w:pPr>
    </w:p>
    <w:p w14:paraId="3E160F8C" w14:textId="4921B25F" w:rsidR="00B27EAC" w:rsidRPr="00B27EAC" w:rsidRDefault="00B27EAC" w:rsidP="00C64415">
      <w:pPr>
        <w:pStyle w:val="style463"/>
        <w:spacing w:before="0" w:beforeAutospacing="0" w:after="0" w:afterAutospacing="0"/>
        <w:jc w:val="both"/>
        <w:rPr>
          <w:rStyle w:val="Strong"/>
          <w:rFonts w:asciiTheme="minorBidi" w:hAnsiTheme="minorBidi" w:cstheme="minorBidi"/>
          <w:b w:val="0"/>
          <w:bCs w:val="0"/>
          <w:color w:val="000000" w:themeColor="text1"/>
          <w:sz w:val="20"/>
          <w:szCs w:val="20"/>
        </w:rPr>
      </w:pPr>
      <w:r>
        <w:rPr>
          <w:rStyle w:val="Strong"/>
          <w:rFonts w:asciiTheme="minorBidi" w:hAnsiTheme="minorBidi" w:cstheme="minorBidi"/>
          <w:b w:val="0"/>
          <w:bCs w:val="0"/>
          <w:color w:val="000000" w:themeColor="text1"/>
          <w:sz w:val="20"/>
          <w:szCs w:val="20"/>
        </w:rPr>
        <w:t>***</w:t>
      </w:r>
    </w:p>
    <w:p w14:paraId="35E1091B" w14:textId="77777777" w:rsidR="00B27EAC" w:rsidRDefault="00B27EAC" w:rsidP="00C64415">
      <w:pPr>
        <w:pStyle w:val="style463"/>
        <w:spacing w:before="0" w:beforeAutospacing="0" w:after="0" w:afterAutospacing="0"/>
        <w:jc w:val="both"/>
        <w:rPr>
          <w:rStyle w:val="Strong"/>
          <w:rFonts w:asciiTheme="minorBidi" w:hAnsiTheme="minorBidi" w:cstheme="minorBidi"/>
          <w:sz w:val="20"/>
          <w:szCs w:val="20"/>
        </w:rPr>
      </w:pPr>
    </w:p>
    <w:p w14:paraId="7C4D5176" w14:textId="6F5F4B84" w:rsidR="00C64415" w:rsidRPr="00844230" w:rsidRDefault="00C64415" w:rsidP="00C64415">
      <w:pPr>
        <w:pStyle w:val="style463"/>
        <w:spacing w:before="0" w:beforeAutospacing="0" w:after="0" w:afterAutospacing="0"/>
        <w:jc w:val="both"/>
        <w:rPr>
          <w:rFonts w:asciiTheme="minorBidi" w:hAnsiTheme="minorBidi" w:cstheme="minorBidi"/>
          <w:sz w:val="20"/>
          <w:szCs w:val="20"/>
        </w:rPr>
      </w:pPr>
      <w:r w:rsidRPr="00844230">
        <w:rPr>
          <w:rStyle w:val="Strong"/>
          <w:rFonts w:asciiTheme="minorBidi" w:hAnsiTheme="minorBidi" w:cstheme="minorBidi"/>
          <w:sz w:val="20"/>
          <w:szCs w:val="20"/>
        </w:rPr>
        <w:t>Conclusion</w:t>
      </w:r>
      <w:r w:rsidRPr="00844230">
        <w:rPr>
          <w:rFonts w:asciiTheme="minorBidi" w:hAnsiTheme="minorBidi" w:cstheme="minorBidi"/>
          <w:sz w:val="20"/>
          <w:szCs w:val="20"/>
        </w:rPr>
        <w:t> </w:t>
      </w:r>
    </w:p>
    <w:p w14:paraId="3D3B0631" w14:textId="77777777" w:rsidR="00C64415" w:rsidRPr="00844230" w:rsidRDefault="00C64415" w:rsidP="00C64415">
      <w:pPr>
        <w:pStyle w:val="style463"/>
        <w:spacing w:before="0" w:beforeAutospacing="0" w:after="0" w:afterAutospacing="0"/>
        <w:jc w:val="both"/>
        <w:rPr>
          <w:rFonts w:asciiTheme="minorBidi" w:hAnsiTheme="minorBidi" w:cstheme="minorBidi"/>
          <w:sz w:val="20"/>
          <w:szCs w:val="20"/>
        </w:rPr>
      </w:pPr>
    </w:p>
    <w:p w14:paraId="1C69560D" w14:textId="7B8E901B" w:rsidR="00C64415" w:rsidRPr="00844230" w:rsidRDefault="00C64415" w:rsidP="00C64415">
      <w:pPr>
        <w:pStyle w:val="style466"/>
        <w:spacing w:before="0" w:beforeAutospacing="0" w:after="0" w:afterAutospacing="0"/>
        <w:jc w:val="both"/>
        <w:rPr>
          <w:rFonts w:asciiTheme="minorBidi" w:hAnsiTheme="minorBidi" w:cstheme="minorBidi"/>
          <w:color w:val="000000" w:themeColor="text1"/>
          <w:sz w:val="20"/>
          <w:szCs w:val="20"/>
        </w:rPr>
      </w:pPr>
      <w:r w:rsidRPr="00844230">
        <w:rPr>
          <w:rFonts w:asciiTheme="minorBidi" w:hAnsiTheme="minorBidi" w:cstheme="minorBidi"/>
          <w:sz w:val="20"/>
          <w:szCs w:val="20"/>
        </w:rPr>
        <w:t>In its educational purposes, the story of Noo'h</w:t>
      </w:r>
      <w:r w:rsidR="00B13BB9">
        <w:rPr>
          <w:rFonts w:asciiTheme="minorBidi" w:hAnsiTheme="minorBidi" w:cstheme="minorBidi"/>
          <w:sz w:val="20"/>
          <w:szCs w:val="20"/>
        </w:rPr>
        <w:t xml:space="preserve"> (Noah)</w:t>
      </w:r>
      <w:r w:rsidRPr="00844230">
        <w:rPr>
          <w:rFonts w:asciiTheme="minorBidi" w:hAnsiTheme="minorBidi" w:cstheme="minorBidi"/>
          <w:color w:val="000000" w:themeColor="text1"/>
          <w:sz w:val="20"/>
          <w:szCs w:val="20"/>
        </w:rPr>
        <w:t xml:space="preserve">, pbuh, is similar to the stories of other Messengers of Allah,  such as Hood, </w:t>
      </w:r>
      <w:r w:rsidRPr="00844230">
        <w:rPr>
          <w:rFonts w:asciiTheme="minorBidi" w:hAnsiTheme="minorBidi" w:cstheme="minorBidi"/>
          <w:color w:val="000000" w:themeColor="text1"/>
          <w:sz w:val="20"/>
          <w:szCs w:val="20"/>
          <w:u w:val="single"/>
        </w:rPr>
        <w:t>S</w:t>
      </w:r>
      <w:r w:rsidRPr="00844230">
        <w:rPr>
          <w:rFonts w:asciiTheme="minorBidi" w:hAnsiTheme="minorBidi" w:cstheme="minorBidi"/>
          <w:color w:val="000000" w:themeColor="text1"/>
          <w:sz w:val="20"/>
          <w:szCs w:val="20"/>
        </w:rPr>
        <w:t>ali’h, Loo</w:t>
      </w:r>
      <w:r w:rsidRPr="00844230">
        <w:rPr>
          <w:rStyle w:val="style4701"/>
          <w:rFonts w:asciiTheme="minorBidi" w:hAnsiTheme="minorBidi" w:cstheme="minorBidi"/>
          <w:color w:val="000000" w:themeColor="text1"/>
          <w:sz w:val="20"/>
          <w:szCs w:val="20"/>
        </w:rPr>
        <w:t>t</w:t>
      </w:r>
      <w:r w:rsidR="00B13BB9">
        <w:rPr>
          <w:rStyle w:val="style4701"/>
          <w:rFonts w:asciiTheme="minorBidi" w:hAnsiTheme="minorBidi" w:cstheme="minorBidi"/>
          <w:color w:val="000000" w:themeColor="text1"/>
          <w:sz w:val="20"/>
          <w:szCs w:val="20"/>
          <w:u w:val="none"/>
        </w:rPr>
        <w:t xml:space="preserve"> (Lot),</w:t>
      </w:r>
      <w:r w:rsidRPr="00844230">
        <w:rPr>
          <w:rFonts w:asciiTheme="minorBidi" w:hAnsiTheme="minorBidi" w:cstheme="minorBidi"/>
          <w:color w:val="000000" w:themeColor="text1"/>
          <w:sz w:val="20"/>
          <w:szCs w:val="20"/>
        </w:rPr>
        <w:t xml:space="preserve"> Mo</w:t>
      </w:r>
      <w:r w:rsidR="00B13BB9">
        <w:rPr>
          <w:rFonts w:asciiTheme="minorBidi" w:hAnsiTheme="minorBidi" w:cstheme="minorBidi"/>
          <w:color w:val="000000" w:themeColor="text1"/>
          <w:sz w:val="20"/>
          <w:szCs w:val="20"/>
        </w:rPr>
        <w:t>o</w:t>
      </w:r>
      <w:r w:rsidRPr="00844230">
        <w:rPr>
          <w:rFonts w:asciiTheme="minorBidi" w:hAnsiTheme="minorBidi" w:cstheme="minorBidi"/>
          <w:color w:val="000000" w:themeColor="text1"/>
          <w:sz w:val="20"/>
          <w:szCs w:val="20"/>
        </w:rPr>
        <w:t>sa</w:t>
      </w:r>
      <w:r w:rsidR="00B13BB9">
        <w:rPr>
          <w:rFonts w:asciiTheme="minorBidi" w:hAnsiTheme="minorBidi" w:cstheme="minorBidi"/>
          <w:color w:val="000000" w:themeColor="text1"/>
          <w:sz w:val="20"/>
          <w:szCs w:val="20"/>
        </w:rPr>
        <w:t xml:space="preserve"> (Moses)</w:t>
      </w:r>
      <w:r w:rsidRPr="00844230">
        <w:rPr>
          <w:rFonts w:asciiTheme="minorBidi" w:hAnsiTheme="minorBidi" w:cstheme="minorBidi"/>
          <w:color w:val="000000" w:themeColor="text1"/>
          <w:sz w:val="20"/>
          <w:szCs w:val="20"/>
        </w:rPr>
        <w:t xml:space="preserve">, and 'Eisa </w:t>
      </w:r>
      <w:r w:rsidR="00B13BB9">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Jesus</w:t>
      </w:r>
      <w:r w:rsidR="00B13BB9">
        <w:rPr>
          <w:rFonts w:asciiTheme="minorBidi" w:hAnsiTheme="minorBidi" w:cstheme="minorBidi"/>
          <w:color w:val="000000" w:themeColor="text1"/>
          <w:sz w:val="20"/>
          <w:szCs w:val="20"/>
        </w:rPr>
        <w:t>)</w:t>
      </w:r>
      <w:r w:rsidRPr="00844230">
        <w:rPr>
          <w:rFonts w:asciiTheme="minorBidi" w:hAnsiTheme="minorBidi" w:cstheme="minorBidi"/>
          <w:color w:val="000000" w:themeColor="text1"/>
          <w:sz w:val="20"/>
          <w:szCs w:val="20"/>
        </w:rPr>
        <w:t>, peace be upon them</w:t>
      </w:r>
      <w:r w:rsidR="00B13BB9">
        <w:rPr>
          <w:rFonts w:asciiTheme="minorBidi" w:hAnsiTheme="minorBidi" w:cstheme="minorBidi"/>
          <w:color w:val="000000" w:themeColor="text1"/>
          <w:sz w:val="20"/>
          <w:szCs w:val="20"/>
        </w:rPr>
        <w:t xml:space="preserve"> all</w:t>
      </w:r>
      <w:r w:rsidRPr="00844230">
        <w:rPr>
          <w:rFonts w:asciiTheme="minorBidi" w:hAnsiTheme="minorBidi" w:cstheme="minorBidi"/>
          <w:color w:val="000000" w:themeColor="text1"/>
          <w:sz w:val="20"/>
          <w:szCs w:val="20"/>
        </w:rPr>
        <w:t>, who were sent with God's Messages to their people</w:t>
      </w:r>
      <w:r w:rsidR="00B13BB9">
        <w:rPr>
          <w:rFonts w:asciiTheme="minorBidi" w:hAnsiTheme="minorBidi" w:cstheme="minorBidi"/>
          <w:color w:val="000000" w:themeColor="text1"/>
          <w:sz w:val="20"/>
          <w:szCs w:val="20"/>
        </w:rPr>
        <w:t>s</w:t>
      </w:r>
      <w:r w:rsidRPr="00844230">
        <w:rPr>
          <w:rFonts w:asciiTheme="minorBidi" w:hAnsiTheme="minorBidi" w:cstheme="minorBidi"/>
          <w:color w:val="000000" w:themeColor="text1"/>
          <w:sz w:val="20"/>
          <w:szCs w:val="20"/>
        </w:rPr>
        <w:t>. But when their peoples insisted on</w:t>
      </w:r>
      <w:r w:rsidR="00B13BB9">
        <w:rPr>
          <w:rFonts w:asciiTheme="minorBidi" w:hAnsiTheme="minorBidi" w:cstheme="minorBidi"/>
          <w:color w:val="000000" w:themeColor="text1"/>
          <w:sz w:val="20"/>
          <w:szCs w:val="20"/>
        </w:rPr>
        <w:t xml:space="preserve"> their</w:t>
      </w:r>
      <w:r w:rsidRPr="00844230">
        <w:rPr>
          <w:rFonts w:asciiTheme="minorBidi" w:hAnsiTheme="minorBidi" w:cstheme="minorBidi"/>
          <w:color w:val="000000" w:themeColor="text1"/>
          <w:sz w:val="20"/>
          <w:szCs w:val="20"/>
        </w:rPr>
        <w:t xml:space="preserve"> disbelief, arrogance, and corruption, God destroyed them.  </w:t>
      </w:r>
    </w:p>
    <w:p w14:paraId="2D4DC2E7" w14:textId="77777777" w:rsidR="006348B0" w:rsidRPr="00844230" w:rsidRDefault="006348B0" w:rsidP="006348B0">
      <w:pPr>
        <w:pStyle w:val="style461"/>
        <w:jc w:val="both"/>
        <w:rPr>
          <w:rFonts w:asciiTheme="minorBidi" w:hAnsiTheme="minorBidi" w:cstheme="minorBidi"/>
          <w:sz w:val="20"/>
          <w:szCs w:val="20"/>
        </w:rPr>
      </w:pPr>
      <w:r w:rsidRPr="00844230">
        <w:rPr>
          <w:rFonts w:asciiTheme="minorBidi" w:hAnsiTheme="minorBidi" w:cstheme="minorBidi"/>
          <w:color w:val="000000" w:themeColor="text1"/>
          <w:sz w:val="20"/>
          <w:szCs w:val="20"/>
        </w:rPr>
        <w:t xml:space="preserve">The </w:t>
      </w:r>
      <w:r>
        <w:rPr>
          <w:rFonts w:asciiTheme="minorBidi" w:hAnsiTheme="minorBidi" w:cstheme="minorBidi"/>
          <w:color w:val="000000" w:themeColor="text1"/>
          <w:sz w:val="20"/>
          <w:szCs w:val="20"/>
        </w:rPr>
        <w:t>core</w:t>
      </w:r>
      <w:r w:rsidRPr="00844230">
        <w:rPr>
          <w:rFonts w:asciiTheme="minorBidi" w:hAnsiTheme="minorBidi" w:cstheme="minorBidi"/>
          <w:color w:val="000000" w:themeColor="text1"/>
          <w:sz w:val="20"/>
          <w:szCs w:val="20"/>
        </w:rPr>
        <w:t xml:space="preserve"> of the Message</w:t>
      </w:r>
      <w:r>
        <w:rPr>
          <w:rFonts w:asciiTheme="minorBidi" w:hAnsiTheme="minorBidi" w:cstheme="minorBidi"/>
          <w:color w:val="000000" w:themeColor="text1"/>
          <w:sz w:val="20"/>
          <w:szCs w:val="20"/>
        </w:rPr>
        <w:t>s of Allah, praise to Him,</w:t>
      </w:r>
      <w:r w:rsidRPr="00844230">
        <w:rPr>
          <w:rFonts w:asciiTheme="minorBidi" w:hAnsiTheme="minorBidi" w:cstheme="minorBidi"/>
          <w:color w:val="000000" w:themeColor="text1"/>
          <w:sz w:val="20"/>
          <w:szCs w:val="20"/>
        </w:rPr>
        <w:t xml:space="preserve"> is for people to worship Him,</w:t>
      </w:r>
      <w:r w:rsidRPr="00844230">
        <w:rPr>
          <w:rFonts w:asciiTheme="minorBidi" w:hAnsiTheme="minorBidi" w:cstheme="minorBidi"/>
          <w:sz w:val="20"/>
          <w:szCs w:val="20"/>
        </w:rPr>
        <w:t xml:space="preserve"> by being good to themselves, to each-other, and to the</w:t>
      </w:r>
      <w:r>
        <w:rPr>
          <w:rFonts w:asciiTheme="minorBidi" w:hAnsiTheme="minorBidi" w:cstheme="minorBidi"/>
          <w:sz w:val="20"/>
          <w:szCs w:val="20"/>
        </w:rPr>
        <w:t xml:space="preserve"> planet they have been entrusted to rule</w:t>
      </w:r>
      <w:r w:rsidRPr="00844230">
        <w:rPr>
          <w:rFonts w:asciiTheme="minorBidi" w:hAnsiTheme="minorBidi" w:cstheme="minorBidi"/>
          <w:sz w:val="20"/>
          <w:szCs w:val="20"/>
        </w:rPr>
        <w:t>, instead of worshipping other people or the helpless statues.  </w:t>
      </w:r>
    </w:p>
    <w:p w14:paraId="774A2448" w14:textId="77608D83" w:rsidR="000038D5" w:rsidRDefault="000038D5" w:rsidP="000038D5">
      <w:pPr>
        <w:pStyle w:val="style466"/>
        <w:jc w:val="both"/>
        <w:rPr>
          <w:rFonts w:asciiTheme="minorBidi" w:hAnsiTheme="minorBidi" w:cstheme="minorBidi"/>
          <w:sz w:val="20"/>
          <w:szCs w:val="20"/>
          <w:rtl/>
        </w:rPr>
      </w:pPr>
      <w:r w:rsidRPr="00844230">
        <w:rPr>
          <w:rFonts w:asciiTheme="minorBidi" w:hAnsiTheme="minorBidi" w:cstheme="minorBidi"/>
          <w:sz w:val="20"/>
          <w:szCs w:val="20"/>
        </w:rPr>
        <w:t>The poor and the powerless are usually quick in believing God's Messengers and in following the Messages</w:t>
      </w:r>
      <w:r>
        <w:rPr>
          <w:rFonts w:asciiTheme="minorBidi" w:hAnsiTheme="minorBidi" w:cstheme="minorBidi"/>
          <w:sz w:val="20"/>
          <w:szCs w:val="20"/>
        </w:rPr>
        <w:t xml:space="preserve"> of guidance they were sent with</w:t>
      </w:r>
      <w:r w:rsidRPr="00844230">
        <w:rPr>
          <w:rFonts w:asciiTheme="minorBidi" w:hAnsiTheme="minorBidi" w:cstheme="minorBidi"/>
          <w:sz w:val="20"/>
          <w:szCs w:val="20"/>
        </w:rPr>
        <w:t xml:space="preserve">. However, the powerful ones are usually too arrogant to truly believe in </w:t>
      </w:r>
      <w:r>
        <w:rPr>
          <w:rFonts w:asciiTheme="minorBidi" w:hAnsiTheme="minorBidi" w:cstheme="minorBidi"/>
          <w:sz w:val="20"/>
          <w:szCs w:val="20"/>
        </w:rPr>
        <w:t>Allah</w:t>
      </w:r>
      <w:r w:rsidRPr="00844230">
        <w:rPr>
          <w:rFonts w:asciiTheme="minorBidi" w:hAnsiTheme="minorBidi" w:cstheme="minorBidi"/>
          <w:sz w:val="20"/>
          <w:szCs w:val="20"/>
        </w:rPr>
        <w:t xml:space="preserve"> and His Messages to humanity. In</w:t>
      </w:r>
      <w:r>
        <w:rPr>
          <w:rFonts w:asciiTheme="minorBidi" w:hAnsiTheme="minorBidi" w:cstheme="minorBidi"/>
          <w:sz w:val="20"/>
          <w:szCs w:val="20"/>
        </w:rPr>
        <w:t xml:space="preserve"> the case of</w:t>
      </w:r>
      <w:r w:rsidRPr="00844230">
        <w:rPr>
          <w:rFonts w:asciiTheme="minorBidi" w:hAnsiTheme="minorBidi" w:cstheme="minorBidi"/>
          <w:sz w:val="20"/>
          <w:szCs w:val="20"/>
        </w:rPr>
        <w:t xml:space="preserve"> Noo’h,</w:t>
      </w:r>
      <w:r>
        <w:rPr>
          <w:rFonts w:asciiTheme="minorBidi" w:hAnsiTheme="minorBidi" w:cstheme="minorBidi"/>
          <w:sz w:val="20"/>
          <w:szCs w:val="20"/>
        </w:rPr>
        <w:t xml:space="preserve"> pbuh,</w:t>
      </w:r>
      <w:r w:rsidRPr="00844230">
        <w:rPr>
          <w:rFonts w:asciiTheme="minorBidi" w:hAnsiTheme="minorBidi" w:cstheme="minorBidi"/>
          <w:sz w:val="20"/>
          <w:szCs w:val="20"/>
        </w:rPr>
        <w:t xml:space="preserve"> not only they rejected the Message but they also ridiculed the Messenger and despised the believers. They even challenged God to bring His punishment upon them, which they got at the end, in this</w:t>
      </w:r>
      <w:r>
        <w:rPr>
          <w:rFonts w:asciiTheme="minorBidi" w:hAnsiTheme="minorBidi" w:cstheme="minorBidi"/>
          <w:sz w:val="20"/>
          <w:szCs w:val="20"/>
        </w:rPr>
        <w:t xml:space="preserve"> lower</w:t>
      </w:r>
      <w:r w:rsidRPr="00844230">
        <w:rPr>
          <w:rFonts w:asciiTheme="minorBidi" w:hAnsiTheme="minorBidi" w:cstheme="minorBidi"/>
          <w:sz w:val="20"/>
          <w:szCs w:val="20"/>
        </w:rPr>
        <w:t xml:space="preserve"> life</w:t>
      </w:r>
      <w:r>
        <w:rPr>
          <w:rFonts w:asciiTheme="minorBidi" w:hAnsiTheme="minorBidi" w:cstheme="minorBidi"/>
          <w:sz w:val="20"/>
          <w:szCs w:val="20"/>
        </w:rPr>
        <w:t>,</w:t>
      </w:r>
      <w:r w:rsidRPr="00844230">
        <w:rPr>
          <w:rFonts w:asciiTheme="minorBidi" w:hAnsiTheme="minorBidi" w:cstheme="minorBidi"/>
          <w:sz w:val="20"/>
          <w:szCs w:val="20"/>
        </w:rPr>
        <w:t xml:space="preserve"> and</w:t>
      </w:r>
      <w:r>
        <w:rPr>
          <w:rFonts w:asciiTheme="minorBidi" w:hAnsiTheme="minorBidi" w:cstheme="minorBidi"/>
          <w:sz w:val="20"/>
          <w:szCs w:val="20"/>
        </w:rPr>
        <w:t xml:space="preserve"> they will get more of it</w:t>
      </w:r>
      <w:r w:rsidRPr="00844230">
        <w:rPr>
          <w:rFonts w:asciiTheme="minorBidi" w:hAnsiTheme="minorBidi" w:cstheme="minorBidi"/>
          <w:sz w:val="20"/>
          <w:szCs w:val="20"/>
        </w:rPr>
        <w:t xml:space="preserve"> in the Hereafter.</w:t>
      </w:r>
      <w:r w:rsidRPr="00844230">
        <w:rPr>
          <w:rFonts w:asciiTheme="minorBidi" w:hAnsiTheme="minorBidi" w:cstheme="minorBidi"/>
          <w:sz w:val="20"/>
          <w:szCs w:val="20"/>
          <w:rtl/>
        </w:rPr>
        <w:t> </w:t>
      </w:r>
    </w:p>
    <w:p w14:paraId="121E275C" w14:textId="77777777" w:rsidR="000378B0" w:rsidRDefault="000378B0" w:rsidP="000378B0">
      <w:pPr>
        <w:pStyle w:val="style466"/>
        <w:jc w:val="both"/>
        <w:rPr>
          <w:rFonts w:asciiTheme="minorBidi" w:hAnsiTheme="minorBidi" w:cstheme="minorBidi"/>
          <w:sz w:val="20"/>
          <w:szCs w:val="20"/>
          <w:rtl/>
        </w:rPr>
      </w:pPr>
      <w:r>
        <w:rPr>
          <w:rFonts w:asciiTheme="minorBidi" w:hAnsiTheme="minorBidi" w:cstheme="minorBidi"/>
          <w:sz w:val="20"/>
          <w:szCs w:val="20"/>
        </w:rPr>
        <w:t>Thus</w:t>
      </w:r>
      <w:r w:rsidRPr="00844230">
        <w:rPr>
          <w:rFonts w:asciiTheme="minorBidi" w:hAnsiTheme="minorBidi" w:cstheme="minorBidi"/>
          <w:sz w:val="20"/>
          <w:szCs w:val="20"/>
        </w:rPr>
        <w:t xml:space="preserve">, </w:t>
      </w:r>
      <w:r>
        <w:rPr>
          <w:rFonts w:asciiTheme="minorBidi" w:hAnsiTheme="minorBidi" w:cstheme="minorBidi"/>
          <w:sz w:val="20"/>
          <w:szCs w:val="20"/>
        </w:rPr>
        <w:t>their</w:t>
      </w:r>
      <w:r w:rsidRPr="00844230">
        <w:rPr>
          <w:rFonts w:asciiTheme="minorBidi" w:hAnsiTheme="minorBidi" w:cstheme="minorBidi"/>
          <w:sz w:val="20"/>
          <w:szCs w:val="20"/>
        </w:rPr>
        <w:t xml:space="preserve"> punish</w:t>
      </w:r>
      <w:r>
        <w:rPr>
          <w:rFonts w:asciiTheme="minorBidi" w:hAnsiTheme="minorBidi" w:cstheme="minorBidi"/>
          <w:sz w:val="20"/>
          <w:szCs w:val="20"/>
        </w:rPr>
        <w:t>ment by the</w:t>
      </w:r>
      <w:r w:rsidRPr="00844230">
        <w:rPr>
          <w:rFonts w:asciiTheme="minorBidi" w:hAnsiTheme="minorBidi" w:cstheme="minorBidi"/>
          <w:sz w:val="20"/>
          <w:szCs w:val="20"/>
        </w:rPr>
        <w:t xml:space="preserve"> flood affected them alone, not the whole planet, as Allah, the Just, the Beneficent, and the Merciful would not cause other population groups and species to drown and disappear just because He wanted to punish the </w:t>
      </w:r>
      <w:r>
        <w:rPr>
          <w:rFonts w:asciiTheme="minorBidi" w:hAnsiTheme="minorBidi" w:cstheme="minorBidi"/>
          <w:sz w:val="20"/>
          <w:szCs w:val="20"/>
        </w:rPr>
        <w:t>arrogant disbelievers,</w:t>
      </w:r>
      <w:r w:rsidRPr="00844230">
        <w:rPr>
          <w:rFonts w:asciiTheme="minorBidi" w:hAnsiTheme="minorBidi" w:cstheme="minorBidi"/>
          <w:sz w:val="20"/>
          <w:szCs w:val="20"/>
        </w:rPr>
        <w:t xml:space="preserve"> in a northern Iraq town.</w:t>
      </w:r>
    </w:p>
    <w:p w14:paraId="29D8A92C" w14:textId="77777777" w:rsidR="000378B0" w:rsidRDefault="000378B0" w:rsidP="000378B0">
      <w:pPr>
        <w:pStyle w:val="style461"/>
        <w:bidi/>
        <w:jc w:val="both"/>
        <w:rPr>
          <w:rFonts w:asciiTheme="minorBidi" w:hAnsiTheme="minorBidi"/>
          <w:sz w:val="28"/>
          <w:szCs w:val="28"/>
          <w:rtl/>
        </w:rPr>
      </w:pPr>
      <w:r w:rsidRPr="000C5A5C">
        <w:rPr>
          <w:color w:val="000000" w:themeColor="text1"/>
          <w:sz w:val="28"/>
          <w:szCs w:val="28"/>
          <w:rtl/>
        </w:rPr>
        <w:t>مَّنِ اهْتَدَىٰ فَإِنَّمَا يَهْتَدِي لِنَفْسِهِ ۖ وَمَن ضَلَّ فَإِنَّمَا يَضِلُّ عَلَيْهَا ۚ وَلَا تَزِرُ وَازِرَةٌ وِزْرَ أُخْرَىٰ ۗ وَمَا كُنَّا مُعَذِّبِينَ حَتَّىٰ نَبْعَثَ رَسُولًا</w:t>
      </w:r>
      <w:r>
        <w:rPr>
          <w:rFonts w:hint="cs"/>
          <w:color w:val="000000" w:themeColor="text1"/>
          <w:sz w:val="28"/>
          <w:szCs w:val="28"/>
          <w:rtl/>
        </w:rPr>
        <w:t xml:space="preserve"> (الإسراءُ ، </w:t>
      </w:r>
      <w:r>
        <w:rPr>
          <w:rFonts w:hint="cs"/>
          <w:color w:val="000000" w:themeColor="text1"/>
          <w:rtl/>
        </w:rPr>
        <w:t>17: 15</w:t>
      </w:r>
      <w:r>
        <w:rPr>
          <w:rFonts w:hint="cs"/>
          <w:color w:val="000000" w:themeColor="text1"/>
          <w:sz w:val="28"/>
          <w:szCs w:val="28"/>
          <w:rtl/>
        </w:rPr>
        <w:t>).</w:t>
      </w:r>
    </w:p>
    <w:p w14:paraId="77DED206" w14:textId="0D1215A9" w:rsidR="000378B0" w:rsidRDefault="000378B0" w:rsidP="000378B0">
      <w:pPr>
        <w:pStyle w:val="style466"/>
        <w:jc w:val="both"/>
        <w:rPr>
          <w:rFonts w:asciiTheme="minorBidi" w:hAnsiTheme="minorBidi" w:cstheme="minorBidi"/>
          <w:sz w:val="20"/>
          <w:szCs w:val="20"/>
          <w:rtl/>
        </w:rPr>
      </w:pPr>
      <w:r w:rsidRPr="001E4B08">
        <w:rPr>
          <w:rFonts w:asciiTheme="minorBidi" w:hAnsiTheme="minorBidi" w:cstheme="minorBidi"/>
          <w:sz w:val="20"/>
          <w:szCs w:val="20"/>
        </w:rPr>
        <w:lastRenderedPageBreak/>
        <w:t>Whoever is guided</w:t>
      </w:r>
      <w:r>
        <w:rPr>
          <w:rFonts w:asciiTheme="minorBidi" w:hAnsiTheme="minorBidi" w:cstheme="minorBidi"/>
          <w:sz w:val="20"/>
          <w:szCs w:val="20"/>
        </w:rPr>
        <w:t>,</w:t>
      </w:r>
      <w:r w:rsidRPr="001E4B08">
        <w:rPr>
          <w:rFonts w:asciiTheme="minorBidi" w:hAnsiTheme="minorBidi" w:cstheme="minorBidi"/>
          <w:sz w:val="20"/>
          <w:szCs w:val="20"/>
        </w:rPr>
        <w:t xml:space="preserve"> is only guided for </w:t>
      </w:r>
      <w:r>
        <w:rPr>
          <w:rFonts w:asciiTheme="minorBidi" w:hAnsiTheme="minorBidi" w:cstheme="minorBidi" w:hint="cs"/>
          <w:sz w:val="20"/>
          <w:szCs w:val="20"/>
          <w:rtl/>
        </w:rPr>
        <w:t>)</w:t>
      </w:r>
      <w:r w:rsidRPr="001E4B08">
        <w:rPr>
          <w:rFonts w:asciiTheme="minorBidi" w:hAnsiTheme="minorBidi" w:cstheme="minorBidi"/>
          <w:sz w:val="20"/>
          <w:szCs w:val="20"/>
        </w:rPr>
        <w:t>the benefit of</w:t>
      </w:r>
      <w:r>
        <w:rPr>
          <w:rFonts w:asciiTheme="minorBidi" w:hAnsiTheme="minorBidi" w:cstheme="minorBidi" w:hint="cs"/>
          <w:sz w:val="20"/>
          <w:szCs w:val="20"/>
          <w:rtl/>
        </w:rPr>
        <w:t>(</w:t>
      </w:r>
      <w:r w:rsidRPr="001E4B08">
        <w:rPr>
          <w:rFonts w:asciiTheme="minorBidi" w:hAnsiTheme="minorBidi" w:cstheme="minorBidi"/>
          <w:sz w:val="20"/>
          <w:szCs w:val="20"/>
        </w:rPr>
        <w:t xml:space="preserve"> </w:t>
      </w:r>
      <w:r>
        <w:rPr>
          <w:rFonts w:asciiTheme="minorBidi" w:hAnsiTheme="minorBidi" w:cstheme="minorBidi"/>
          <w:sz w:val="20"/>
          <w:szCs w:val="20"/>
        </w:rPr>
        <w:t>his (her) self.</w:t>
      </w:r>
      <w:r w:rsidRPr="001E4B08">
        <w:rPr>
          <w:rFonts w:asciiTheme="minorBidi" w:hAnsiTheme="minorBidi" w:cstheme="minorBidi"/>
          <w:sz w:val="20"/>
          <w:szCs w:val="20"/>
        </w:rPr>
        <w:t xml:space="preserve"> And whoever</w:t>
      </w:r>
      <w:r>
        <w:rPr>
          <w:rFonts w:asciiTheme="minorBidi" w:hAnsiTheme="minorBidi" w:cstheme="minorBidi"/>
          <w:sz w:val="20"/>
          <w:szCs w:val="20"/>
        </w:rPr>
        <w:t xml:space="preserve"> goes astray</w:t>
      </w:r>
      <w:r w:rsidRPr="001E4B08">
        <w:rPr>
          <w:rFonts w:asciiTheme="minorBidi" w:hAnsiTheme="minorBidi" w:cstheme="minorBidi"/>
          <w:sz w:val="20"/>
          <w:szCs w:val="20"/>
        </w:rPr>
        <w:t xml:space="preserve"> </w:t>
      </w:r>
      <w:r>
        <w:rPr>
          <w:rFonts w:asciiTheme="minorBidi" w:hAnsiTheme="minorBidi" w:cstheme="minorBidi"/>
          <w:sz w:val="20"/>
          <w:szCs w:val="20"/>
        </w:rPr>
        <w:t>(</w:t>
      </w:r>
      <w:r w:rsidRPr="001E4B08">
        <w:rPr>
          <w:rFonts w:asciiTheme="minorBidi" w:hAnsiTheme="minorBidi" w:cstheme="minorBidi"/>
          <w:sz w:val="20"/>
          <w:szCs w:val="20"/>
        </w:rPr>
        <w:t>errs</w:t>
      </w:r>
      <w:r>
        <w:rPr>
          <w:rFonts w:asciiTheme="minorBidi" w:hAnsiTheme="minorBidi" w:cstheme="minorBidi"/>
          <w:sz w:val="20"/>
          <w:szCs w:val="20"/>
        </w:rPr>
        <w:t>)</w:t>
      </w:r>
      <w:r w:rsidRPr="001E4B08">
        <w:rPr>
          <w:rFonts w:asciiTheme="minorBidi" w:hAnsiTheme="minorBidi" w:cstheme="minorBidi"/>
          <w:sz w:val="20"/>
          <w:szCs w:val="20"/>
        </w:rPr>
        <w:t xml:space="preserve"> only </w:t>
      </w:r>
      <w:r>
        <w:rPr>
          <w:rFonts w:asciiTheme="minorBidi" w:hAnsiTheme="minorBidi" w:cstheme="minorBidi"/>
          <w:sz w:val="20"/>
          <w:szCs w:val="20"/>
        </w:rPr>
        <w:t>goes astray (</w:t>
      </w:r>
      <w:r w:rsidRPr="001E4B08">
        <w:rPr>
          <w:rFonts w:asciiTheme="minorBidi" w:hAnsiTheme="minorBidi" w:cstheme="minorBidi"/>
          <w:sz w:val="20"/>
          <w:szCs w:val="20"/>
        </w:rPr>
        <w:t>errs</w:t>
      </w:r>
      <w:r>
        <w:rPr>
          <w:rFonts w:asciiTheme="minorBidi" w:hAnsiTheme="minorBidi" w:cstheme="minorBidi"/>
          <w:sz w:val="20"/>
          <w:szCs w:val="20"/>
        </w:rPr>
        <w:t>)</w:t>
      </w:r>
      <w:r w:rsidRPr="001E4B08">
        <w:rPr>
          <w:rFonts w:asciiTheme="minorBidi" w:hAnsiTheme="minorBidi" w:cstheme="minorBidi"/>
          <w:sz w:val="20"/>
          <w:szCs w:val="20"/>
        </w:rPr>
        <w:t xml:space="preserve"> against it. And no bearer of burdens will bear the burden of another. And never would We punish until We sent a messenger</w:t>
      </w:r>
      <w:r>
        <w:rPr>
          <w:rFonts w:asciiTheme="minorBidi" w:hAnsiTheme="minorBidi" w:cstheme="minorBidi"/>
          <w:sz w:val="20"/>
          <w:szCs w:val="20"/>
        </w:rPr>
        <w:t xml:space="preserve"> (Al-Isra, 17: 15).</w:t>
      </w:r>
    </w:p>
    <w:p w14:paraId="796E7741" w14:textId="1FB0439E" w:rsidR="00334132" w:rsidRDefault="00334132">
      <w:pPr>
        <w:spacing w:after="160" w:line="278" w:lineRule="auto"/>
        <w:rPr>
          <w:rFonts w:ascii="Arial" w:eastAsiaTheme="minorEastAsia" w:hAnsi="Arial" w:cstheme="minorBidi"/>
          <w:color w:val="0E2841" w:themeColor="text2"/>
          <w:sz w:val="20"/>
          <w:szCs w:val="24"/>
          <w:rtl/>
          <w14:textFill>
            <w14:gradFill>
              <w14:gsLst>
                <w14:gs w14:pos="0">
                  <w14:schemeClr w14:val="tx2">
                    <w14:lumMod w14:val="75000"/>
                    <w14:lumOff w14:val="25000"/>
                    <w14:shade w14:val="30000"/>
                    <w14:satMod w14:val="115000"/>
                  </w14:schemeClr>
                </w14:gs>
                <w14:gs w14:pos="50000">
                  <w14:schemeClr w14:val="tx2">
                    <w14:lumMod w14:val="75000"/>
                    <w14:lumOff w14:val="25000"/>
                    <w14:shade w14:val="67500"/>
                    <w14:satMod w14:val="115000"/>
                  </w14:schemeClr>
                </w14:gs>
                <w14:gs w14:pos="100000">
                  <w14:schemeClr w14:val="tx2">
                    <w14:lumMod w14:val="75000"/>
                    <w14:lumOff w14:val="25000"/>
                    <w14:shade w14:val="100000"/>
                    <w14:satMod w14:val="115000"/>
                  </w14:schemeClr>
                </w14:gs>
              </w14:gsLst>
              <w14:lin w14:ang="5400000" w14:scaled="0"/>
            </w14:gradFill>
          </w14:textFill>
        </w:rPr>
      </w:pPr>
      <w:r>
        <w:rPr>
          <w:rFonts w:cstheme="minorBidi"/>
          <w:color w:val="0E2841" w:themeColor="text2"/>
          <w:sz w:val="20"/>
          <w:rtl/>
          <w14:textFill>
            <w14:gradFill>
              <w14:gsLst>
                <w14:gs w14:pos="0">
                  <w14:schemeClr w14:val="tx2">
                    <w14:lumMod w14:val="75000"/>
                    <w14:lumOff w14:val="25000"/>
                    <w14:shade w14:val="30000"/>
                    <w14:satMod w14:val="115000"/>
                  </w14:schemeClr>
                </w14:gs>
                <w14:gs w14:pos="50000">
                  <w14:schemeClr w14:val="tx2">
                    <w14:lumMod w14:val="75000"/>
                    <w14:lumOff w14:val="25000"/>
                    <w14:shade w14:val="67500"/>
                    <w14:satMod w14:val="115000"/>
                  </w14:schemeClr>
                </w14:gs>
                <w14:gs w14:pos="100000">
                  <w14:schemeClr w14:val="tx2">
                    <w14:lumMod w14:val="75000"/>
                    <w14:lumOff w14:val="25000"/>
                    <w14:shade w14:val="100000"/>
                    <w14:satMod w14:val="115000"/>
                  </w14:schemeClr>
                </w14:gs>
              </w14:gsLst>
              <w14:lin w14:ang="5400000" w14:scaled="0"/>
            </w14:gradFill>
          </w14:textFill>
        </w:rPr>
        <w:br w:type="page"/>
      </w:r>
    </w:p>
    <w:p w14:paraId="7BB331AF" w14:textId="77777777" w:rsidR="00547F31" w:rsidRPr="00675B43" w:rsidRDefault="00547F31" w:rsidP="00547F31">
      <w:pPr>
        <w:pStyle w:val="style274"/>
        <w:rPr>
          <w:rStyle w:val="auto-style161"/>
          <w:rFonts w:asciiTheme="minorBidi" w:hAnsiTheme="minorBidi" w:cstheme="minorBidi"/>
          <w:color w:val="002060"/>
          <w:sz w:val="40"/>
          <w:szCs w:val="40"/>
        </w:rPr>
      </w:pPr>
      <w:r w:rsidRPr="00675B43">
        <w:rPr>
          <w:rStyle w:val="auto-style161"/>
          <w:rFonts w:asciiTheme="minorBidi" w:hAnsiTheme="minorBidi" w:cstheme="minorBidi"/>
          <w:color w:val="002060"/>
          <w:sz w:val="40"/>
          <w:szCs w:val="40"/>
        </w:rPr>
        <w:lastRenderedPageBreak/>
        <w:t>Book 4</w:t>
      </w:r>
    </w:p>
    <w:p w14:paraId="24860162" w14:textId="77777777" w:rsidR="00547F31" w:rsidRPr="00675B43" w:rsidRDefault="00547F31" w:rsidP="00547F31">
      <w:pPr>
        <w:pStyle w:val="Heading1"/>
        <w:bidi/>
        <w:spacing w:before="100" w:beforeAutospacing="1" w:after="100" w:afterAutospacing="1"/>
        <w:jc w:val="center"/>
        <w:rPr>
          <w:rFonts w:asciiTheme="minorBidi" w:hAnsiTheme="minorBidi" w:cstheme="minorBidi"/>
          <w:color w:val="7F7F00"/>
        </w:rPr>
      </w:pPr>
      <w:r w:rsidRPr="00675B43">
        <w:rPr>
          <w:rFonts w:asciiTheme="minorBidi" w:hAnsiTheme="minorBidi" w:cstheme="minorBidi"/>
          <w:color w:val="7F7F00"/>
        </w:rPr>
        <w:t xml:space="preserve">Messengers of Allah to His Human Caliphs, </w:t>
      </w:r>
    </w:p>
    <w:p w14:paraId="43EFDB5A" w14:textId="77777777" w:rsidR="00547F31" w:rsidRPr="00675B43" w:rsidRDefault="00547F31" w:rsidP="00547F31">
      <w:pPr>
        <w:pStyle w:val="style274"/>
        <w:rPr>
          <w:rStyle w:val="auto-style161"/>
          <w:rFonts w:asciiTheme="minorBidi" w:hAnsiTheme="minorBidi" w:cstheme="minorBidi"/>
          <w:color w:val="002060"/>
          <w:sz w:val="40"/>
          <w:szCs w:val="40"/>
        </w:rPr>
      </w:pPr>
      <w:r w:rsidRPr="00675B43">
        <w:rPr>
          <w:rFonts w:asciiTheme="minorBidi" w:hAnsiTheme="minorBidi" w:cstheme="minorBidi"/>
          <w:color w:val="7F7F00"/>
        </w:rPr>
        <w:t>on the Earth</w:t>
      </w:r>
    </w:p>
    <w:p w14:paraId="63BEE1DC" w14:textId="77777777" w:rsidR="00547F31" w:rsidRPr="00675B43" w:rsidRDefault="00547F31" w:rsidP="00547F31">
      <w:pPr>
        <w:spacing w:before="100" w:beforeAutospacing="1" w:after="100" w:afterAutospacing="1"/>
        <w:jc w:val="center"/>
        <w:rPr>
          <w:rFonts w:cstheme="minorBidi"/>
          <w:sz w:val="28"/>
          <w:szCs w:val="28"/>
        </w:rPr>
      </w:pPr>
      <w:r w:rsidRPr="00675B43">
        <w:rPr>
          <w:rFonts w:cstheme="minorBidi"/>
          <w:sz w:val="28"/>
          <w:szCs w:val="28"/>
        </w:rPr>
        <w:t>By Hasan Ali El-Najjar</w:t>
      </w:r>
    </w:p>
    <w:p w14:paraId="2CEBB0C8" w14:textId="77777777" w:rsidR="00547F31" w:rsidRPr="00675B43" w:rsidRDefault="00547F31" w:rsidP="00547F31">
      <w:pPr>
        <w:spacing w:before="100" w:beforeAutospacing="1" w:after="100" w:afterAutospacing="1"/>
        <w:jc w:val="center"/>
        <w:rPr>
          <w:rFonts w:cstheme="minorBidi"/>
          <w:sz w:val="28"/>
          <w:szCs w:val="28"/>
        </w:rPr>
      </w:pPr>
      <w:r w:rsidRPr="00675B43">
        <w:rPr>
          <w:rFonts w:cstheme="minorBidi"/>
          <w:sz w:val="28"/>
          <w:szCs w:val="28"/>
        </w:rPr>
        <w:t xml:space="preserve">1447 / 2026 </w:t>
      </w:r>
    </w:p>
    <w:p w14:paraId="68E9A5CC" w14:textId="77777777" w:rsidR="00547F31" w:rsidRPr="00675B43" w:rsidRDefault="00547F31" w:rsidP="00547F31">
      <w:pPr>
        <w:spacing w:before="100" w:beforeAutospacing="1" w:after="100" w:afterAutospacing="1"/>
        <w:jc w:val="center"/>
        <w:rPr>
          <w:rStyle w:val="auto-style161"/>
          <w:rFonts w:cstheme="minorBidi"/>
          <w:color w:val="auto"/>
        </w:rPr>
      </w:pPr>
      <w:r w:rsidRPr="00675B43">
        <w:rPr>
          <w:rFonts w:cstheme="minorBidi"/>
          <w:color w:val="00B050"/>
          <w:sz w:val="28"/>
          <w:szCs w:val="28"/>
        </w:rPr>
        <w:t>***</w:t>
      </w:r>
      <w:r w:rsidRPr="00675B43">
        <w:rPr>
          <w:rFonts w:cstheme="minorBidi"/>
          <w:sz w:val="28"/>
          <w:szCs w:val="28"/>
        </w:rPr>
        <w:t xml:space="preserve">  </w:t>
      </w:r>
    </w:p>
    <w:p w14:paraId="668A6557" w14:textId="77777777" w:rsidR="00547F31" w:rsidRPr="00675B43" w:rsidRDefault="00547F31" w:rsidP="00547F31">
      <w:pPr>
        <w:pStyle w:val="style274"/>
        <w:rPr>
          <w:rStyle w:val="auto-style161"/>
          <w:rFonts w:asciiTheme="minorBidi" w:hAnsiTheme="minorBidi" w:cstheme="minorBidi"/>
          <w:color w:val="002060"/>
          <w:sz w:val="40"/>
          <w:szCs w:val="40"/>
        </w:rPr>
      </w:pPr>
      <w:r w:rsidRPr="00675B43">
        <w:rPr>
          <w:rStyle w:val="auto-style161"/>
          <w:rFonts w:asciiTheme="minorBidi" w:hAnsiTheme="minorBidi" w:cstheme="minorBidi"/>
          <w:color w:val="002060"/>
          <w:sz w:val="40"/>
          <w:szCs w:val="40"/>
        </w:rPr>
        <w:t>Chapter 5</w:t>
      </w:r>
    </w:p>
    <w:p w14:paraId="665E9976" w14:textId="77777777" w:rsidR="00547F31" w:rsidRPr="00675B43" w:rsidRDefault="00547F31" w:rsidP="00547F31">
      <w:pPr>
        <w:spacing w:before="100" w:beforeAutospacing="1" w:after="100" w:afterAutospacing="1"/>
        <w:jc w:val="center"/>
        <w:rPr>
          <w:rFonts w:eastAsiaTheme="minorEastAsia" w:cstheme="minorBidi"/>
          <w:color w:val="FF0000"/>
          <w:sz w:val="40"/>
          <w:szCs w:val="40"/>
          <w:rtl/>
        </w:rPr>
      </w:pPr>
      <w:bookmarkStart w:id="21" w:name="_Hlk59136910"/>
      <w:r w:rsidRPr="00675B43">
        <w:rPr>
          <w:rFonts w:eastAsiaTheme="minorEastAsia" w:cstheme="minorBidi"/>
          <w:color w:val="FF0000"/>
          <w:sz w:val="40"/>
          <w:szCs w:val="40"/>
        </w:rPr>
        <w:t xml:space="preserve">Ibraheem (Abraham): God’s Good Friend </w:t>
      </w:r>
    </w:p>
    <w:bookmarkEnd w:id="21"/>
    <w:p w14:paraId="5632426C" w14:textId="77777777" w:rsidR="00547F31" w:rsidRPr="00675B43" w:rsidRDefault="00547F31" w:rsidP="00547F31">
      <w:pPr>
        <w:pStyle w:val="auto-style60"/>
        <w:rPr>
          <w:rFonts w:asciiTheme="minorBidi" w:hAnsiTheme="minorBidi" w:cstheme="minorBidi"/>
          <w:color w:val="00B050"/>
          <w:sz w:val="40"/>
          <w:szCs w:val="40"/>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lin w14:ang="2700000" w14:scaled="0"/>
            </w14:gradFill>
          </w14:textFill>
        </w:rPr>
      </w:pPr>
      <w:r w:rsidRPr="00675B43">
        <w:rPr>
          <w:rFonts w:asciiTheme="minorBidi" w:hAnsiTheme="minorBidi" w:cstheme="minorBidi"/>
          <w:color w:val="00B050"/>
          <w:sz w:val="40"/>
          <w:szCs w:val="40"/>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lin w14:ang="2700000" w14:scaled="0"/>
            </w14:gradFill>
          </w14:textFill>
        </w:rPr>
        <w:t>Peace be upon him</w:t>
      </w:r>
    </w:p>
    <w:p w14:paraId="612AFB0E" w14:textId="77777777" w:rsidR="00547F31" w:rsidRPr="00675B43" w:rsidRDefault="00547F31" w:rsidP="00547F31">
      <w:pPr>
        <w:spacing w:before="100" w:beforeAutospacing="1" w:after="100" w:afterAutospacing="1"/>
        <w:jc w:val="center"/>
        <w:rPr>
          <w:rStyle w:val="auto-style161"/>
          <w:rFonts w:cstheme="minorBidi"/>
          <w:color w:val="auto"/>
          <w:sz w:val="28"/>
          <w:szCs w:val="28"/>
        </w:rPr>
      </w:pPr>
      <w:r w:rsidRPr="00675B43">
        <w:rPr>
          <w:rFonts w:eastAsiaTheme="minorEastAsia" w:cstheme="minorBidi"/>
          <w:color w:val="008000"/>
          <w:sz w:val="24"/>
          <w:szCs w:val="24"/>
        </w:rPr>
        <w:t> </w:t>
      </w:r>
      <w:r w:rsidRPr="00675B43">
        <w:rPr>
          <w:rFonts w:cstheme="minorBidi"/>
          <w:color w:val="008A3E"/>
          <w:sz w:val="28"/>
          <w:szCs w:val="28"/>
        </w:rPr>
        <w:t>***</w:t>
      </w:r>
      <w:r w:rsidRPr="00675B43">
        <w:rPr>
          <w:rFonts w:cstheme="minorBidi"/>
          <w:sz w:val="28"/>
          <w:szCs w:val="28"/>
          <w:rtl/>
        </w:rPr>
        <w:t xml:space="preserve"> </w:t>
      </w:r>
    </w:p>
    <w:p w14:paraId="48EE2F69" w14:textId="77777777" w:rsidR="00547F31" w:rsidRPr="00675B43" w:rsidRDefault="00547F31" w:rsidP="00547F31">
      <w:pPr>
        <w:pStyle w:val="Heading1"/>
        <w:bidi/>
        <w:spacing w:before="100" w:beforeAutospacing="1" w:after="100" w:afterAutospacing="1"/>
        <w:jc w:val="center"/>
        <w:rPr>
          <w:rFonts w:asciiTheme="minorBidi" w:hAnsiTheme="minorBidi" w:cstheme="minorBidi"/>
          <w:b/>
          <w:bCs/>
          <w:color w:val="9B9E34"/>
          <w:sz w:val="56"/>
          <w:szCs w:val="56"/>
        </w:rPr>
      </w:pPr>
      <w:r w:rsidRPr="00675B43">
        <w:rPr>
          <w:rFonts w:asciiTheme="minorBidi" w:hAnsiTheme="minorBidi" w:cstheme="minorBidi"/>
          <w:b/>
          <w:bCs/>
          <w:color w:val="9B9E34"/>
          <w:sz w:val="56"/>
          <w:szCs w:val="56"/>
          <w:rtl/>
        </w:rPr>
        <w:t xml:space="preserve">رُسُلُ اللهِ </w:t>
      </w:r>
    </w:p>
    <w:p w14:paraId="749DBB7D" w14:textId="77777777" w:rsidR="00547F31" w:rsidRPr="00675B43" w:rsidRDefault="00547F31" w:rsidP="00547F31">
      <w:pPr>
        <w:pStyle w:val="Heading1"/>
        <w:bidi/>
        <w:spacing w:before="100" w:beforeAutospacing="1" w:after="100" w:afterAutospacing="1"/>
        <w:jc w:val="center"/>
        <w:rPr>
          <w:rFonts w:asciiTheme="minorBidi" w:hAnsiTheme="minorBidi" w:cstheme="minorBidi"/>
          <w:b/>
          <w:bCs/>
          <w:color w:val="9B9E34"/>
          <w:sz w:val="72"/>
          <w:szCs w:val="72"/>
          <w:rtl/>
        </w:rPr>
      </w:pPr>
      <w:r w:rsidRPr="00675B43">
        <w:rPr>
          <w:rFonts w:asciiTheme="minorBidi" w:hAnsiTheme="minorBidi" w:cstheme="minorBidi"/>
          <w:b/>
          <w:bCs/>
          <w:color w:val="9B9E34"/>
          <w:sz w:val="56"/>
          <w:szCs w:val="56"/>
          <w:rtl/>
        </w:rPr>
        <w:t>إلَى خَلِيفَتِهِ عَلَى الأرْضِ</w:t>
      </w:r>
    </w:p>
    <w:p w14:paraId="622E9D46" w14:textId="77777777" w:rsidR="00547F31" w:rsidRPr="00675B43" w:rsidRDefault="00547F31" w:rsidP="00547F31">
      <w:pPr>
        <w:spacing w:before="100" w:beforeAutospacing="1" w:after="100" w:afterAutospacing="1"/>
        <w:jc w:val="center"/>
        <w:rPr>
          <w:rFonts w:cstheme="minorBidi"/>
          <w:color w:val="838D49"/>
          <w:sz w:val="28"/>
          <w:szCs w:val="28"/>
          <w:rtl/>
        </w:rPr>
      </w:pPr>
      <w:r w:rsidRPr="00675B43">
        <w:rPr>
          <w:rFonts w:cstheme="minorBidi"/>
          <w:color w:val="008A3E"/>
          <w:sz w:val="28"/>
          <w:szCs w:val="28"/>
          <w:rtl/>
        </w:rPr>
        <w:t>***</w:t>
      </w:r>
      <w:r w:rsidRPr="00675B43">
        <w:rPr>
          <w:rFonts w:cstheme="minorBidi"/>
          <w:color w:val="838D49"/>
          <w:sz w:val="28"/>
          <w:szCs w:val="28"/>
          <w:rtl/>
        </w:rPr>
        <w:t xml:space="preserve"> </w:t>
      </w:r>
    </w:p>
    <w:p w14:paraId="315471CE" w14:textId="77777777" w:rsidR="00547F31" w:rsidRPr="00675B43" w:rsidRDefault="00547F31" w:rsidP="00547F31">
      <w:pPr>
        <w:spacing w:before="100" w:beforeAutospacing="1" w:after="100" w:afterAutospacing="1"/>
        <w:jc w:val="center"/>
        <w:rPr>
          <w:rFonts w:cstheme="minorBidi"/>
          <w:color w:val="002060"/>
          <w:sz w:val="56"/>
          <w:szCs w:val="56"/>
          <w:rtl/>
        </w:rPr>
      </w:pPr>
      <w:r w:rsidRPr="00675B43">
        <w:rPr>
          <w:rFonts w:cstheme="minorBidi"/>
          <w:color w:val="002060"/>
          <w:sz w:val="56"/>
          <w:szCs w:val="56"/>
          <w:rtl/>
        </w:rPr>
        <w:t>الْفَصْلُ الْخَامِسُ</w:t>
      </w:r>
    </w:p>
    <w:p w14:paraId="0F9EAA7B" w14:textId="77777777" w:rsidR="00547F31" w:rsidRPr="00675B43" w:rsidRDefault="00547F31" w:rsidP="00547F31">
      <w:pPr>
        <w:spacing w:before="100" w:beforeAutospacing="1" w:after="100" w:afterAutospacing="1"/>
        <w:jc w:val="center"/>
        <w:rPr>
          <w:rFonts w:cstheme="minorBidi"/>
          <w:color w:val="008A3E"/>
          <w:sz w:val="28"/>
          <w:szCs w:val="28"/>
          <w:rtl/>
        </w:rPr>
      </w:pPr>
      <w:r w:rsidRPr="00675B43">
        <w:rPr>
          <w:rFonts w:cstheme="minorBidi"/>
          <w:color w:val="008A3E"/>
          <w:sz w:val="28"/>
          <w:szCs w:val="28"/>
          <w:rtl/>
        </w:rPr>
        <w:t>***</w:t>
      </w:r>
    </w:p>
    <w:p w14:paraId="54FEDE77" w14:textId="77777777" w:rsidR="00547F31" w:rsidRPr="00675B43" w:rsidRDefault="00547F31" w:rsidP="00547F31">
      <w:pPr>
        <w:bidi/>
        <w:spacing w:before="100" w:beforeAutospacing="1" w:after="100" w:afterAutospacing="1"/>
        <w:jc w:val="center"/>
        <w:rPr>
          <w:rFonts w:eastAsiaTheme="minorEastAsia" w:cstheme="minorBidi"/>
          <w:color w:val="FF0000"/>
          <w:sz w:val="56"/>
          <w:szCs w:val="56"/>
          <w:rtl/>
        </w:rPr>
      </w:pPr>
      <w:r w:rsidRPr="00675B43">
        <w:rPr>
          <w:rFonts w:eastAsiaTheme="minorEastAsia" w:cstheme="minorBidi"/>
          <w:color w:val="FF0000"/>
          <w:sz w:val="56"/>
          <w:szCs w:val="56"/>
        </w:rPr>
        <w:t> </w:t>
      </w:r>
      <w:r w:rsidRPr="00675B43">
        <w:rPr>
          <w:rFonts w:eastAsiaTheme="minorEastAsia" w:cstheme="minorBidi"/>
          <w:color w:val="FF0000"/>
          <w:sz w:val="56"/>
          <w:szCs w:val="56"/>
          <w:rtl/>
        </w:rPr>
        <w:t xml:space="preserve"> إبْرَاهِيمُ: خَلِيلُ اللهِ</w:t>
      </w:r>
    </w:p>
    <w:p w14:paraId="50A95465" w14:textId="77777777" w:rsidR="00547F31" w:rsidRPr="00675B43" w:rsidRDefault="00547F31" w:rsidP="00547F31">
      <w:pPr>
        <w:bidi/>
        <w:spacing w:before="100" w:beforeAutospacing="1" w:after="100" w:afterAutospacing="1"/>
        <w:jc w:val="center"/>
        <w:rPr>
          <w:rFonts w:eastAsiaTheme="minorEastAsia" w:cstheme="minorBidi"/>
          <w:color w:val="008000"/>
          <w:sz w:val="56"/>
          <w:szCs w:val="56"/>
        </w:rPr>
      </w:pPr>
      <w:r w:rsidRPr="00675B43">
        <w:rPr>
          <w:rFonts w:eastAsiaTheme="minorEastAsia" w:cstheme="minorBidi"/>
          <w:color w:val="008000"/>
          <w:sz w:val="56"/>
          <w:szCs w:val="56"/>
          <w:rtl/>
        </w:rPr>
        <w:t>عَلَيْهِ السَّلَامُ</w:t>
      </w:r>
    </w:p>
    <w:p w14:paraId="0B178661" w14:textId="77777777" w:rsidR="00547F31" w:rsidRPr="00675B43" w:rsidRDefault="00547F31" w:rsidP="00547F31">
      <w:pPr>
        <w:jc w:val="center"/>
        <w:rPr>
          <w:rFonts w:eastAsiaTheme="minorEastAsia" w:cstheme="minorBidi"/>
          <w:color w:val="008000"/>
          <w:sz w:val="36"/>
          <w:szCs w:val="36"/>
        </w:rPr>
      </w:pPr>
      <w:r w:rsidRPr="00675B43">
        <w:rPr>
          <w:rFonts w:eastAsiaTheme="minorEastAsia" w:cstheme="minorBidi"/>
          <w:color w:val="008000"/>
          <w:sz w:val="24"/>
          <w:szCs w:val="24"/>
        </w:rPr>
        <w:lastRenderedPageBreak/>
        <w:t>***</w:t>
      </w:r>
    </w:p>
    <w:p w14:paraId="208AE8FE" w14:textId="77777777" w:rsidR="00547F31" w:rsidRPr="00675B43" w:rsidRDefault="00547F31" w:rsidP="00547F31">
      <w:pPr>
        <w:bidi/>
        <w:jc w:val="center"/>
        <w:rPr>
          <w:rFonts w:eastAsiaTheme="minorEastAsia" w:cstheme="minorBidi"/>
          <w:sz w:val="28"/>
          <w:szCs w:val="28"/>
        </w:rPr>
      </w:pPr>
      <w:r w:rsidRPr="00675B43">
        <w:rPr>
          <w:rFonts w:eastAsiaTheme="minorEastAsia" w:cstheme="minorBidi"/>
          <w:color w:val="008000"/>
          <w:sz w:val="28"/>
          <w:szCs w:val="28"/>
          <w:rtl/>
        </w:rPr>
        <w:t>أعوذُ باللهِ منَ الشيطانِ الرجيم</w:t>
      </w:r>
    </w:p>
    <w:p w14:paraId="0C192321" w14:textId="77777777" w:rsidR="00547F31" w:rsidRPr="00675B43" w:rsidRDefault="00547F31" w:rsidP="00547F31">
      <w:pPr>
        <w:jc w:val="center"/>
        <w:rPr>
          <w:rFonts w:eastAsiaTheme="minorEastAsia" w:cstheme="minorBidi"/>
          <w:color w:val="008000"/>
          <w:sz w:val="28"/>
          <w:szCs w:val="28"/>
          <w:rtl/>
        </w:rPr>
      </w:pPr>
      <w:r w:rsidRPr="00675B43">
        <w:rPr>
          <w:rFonts w:eastAsiaTheme="minorEastAsia" w:cstheme="minorBidi"/>
          <w:color w:val="008000"/>
          <w:sz w:val="28"/>
          <w:szCs w:val="28"/>
          <w:rtl/>
        </w:rPr>
        <w:t>بسمِ اللهِ الرحمنِ الرحيم</w:t>
      </w:r>
    </w:p>
    <w:p w14:paraId="3B656E13" w14:textId="77777777" w:rsidR="00547F31" w:rsidRPr="00675B43" w:rsidRDefault="00547F31" w:rsidP="00547F31">
      <w:pPr>
        <w:jc w:val="center"/>
        <w:rPr>
          <w:rFonts w:eastAsiaTheme="minorEastAsia" w:cstheme="minorBidi"/>
          <w:color w:val="008000"/>
          <w:sz w:val="28"/>
          <w:szCs w:val="28"/>
        </w:rPr>
      </w:pPr>
    </w:p>
    <w:p w14:paraId="3D3C9483" w14:textId="77777777" w:rsidR="00547F31" w:rsidRPr="00675B43" w:rsidRDefault="00547F31" w:rsidP="00547F31">
      <w:pPr>
        <w:jc w:val="center"/>
        <w:rPr>
          <w:rFonts w:eastAsiaTheme="minorEastAsia" w:cstheme="minorBidi"/>
          <w:color w:val="008000"/>
          <w:sz w:val="20"/>
        </w:rPr>
      </w:pPr>
      <w:r w:rsidRPr="00675B43">
        <w:rPr>
          <w:rFonts w:eastAsiaTheme="minorEastAsia" w:cstheme="minorBidi"/>
          <w:color w:val="008000"/>
          <w:sz w:val="20"/>
        </w:rPr>
        <w:t> I seek refuge with God from the Stoned Shaytan</w:t>
      </w:r>
    </w:p>
    <w:p w14:paraId="0087A194" w14:textId="24FB3432" w:rsidR="00547F31" w:rsidRPr="009F0FBB" w:rsidRDefault="00547F31" w:rsidP="009F0FBB">
      <w:pPr>
        <w:jc w:val="center"/>
        <w:rPr>
          <w:rStyle w:val="Strong"/>
          <w:rFonts w:eastAsiaTheme="minorEastAsia" w:cstheme="minorBidi"/>
          <w:b w:val="0"/>
          <w:bCs w:val="0"/>
          <w:sz w:val="20"/>
        </w:rPr>
      </w:pPr>
      <w:r w:rsidRPr="00675B43">
        <w:rPr>
          <w:rFonts w:eastAsiaTheme="minorEastAsia" w:cstheme="minorBidi"/>
          <w:color w:val="008000"/>
          <w:sz w:val="20"/>
        </w:rPr>
        <w:t>In the name of Allah, the Beneficent, the Merciful</w:t>
      </w:r>
      <w:r w:rsidRPr="00675B43">
        <w:rPr>
          <w:rFonts w:eastAsiaTheme="minorEastAsia" w:cstheme="minorBidi"/>
          <w:sz w:val="20"/>
        </w:rPr>
        <w:t> </w:t>
      </w:r>
    </w:p>
    <w:p w14:paraId="6E4E6090" w14:textId="77777777" w:rsidR="00547F31" w:rsidRPr="00675B43" w:rsidRDefault="00547F31" w:rsidP="00C907CA">
      <w:pPr>
        <w:pStyle w:val="auto-style52"/>
        <w:jc w:val="both"/>
        <w:rPr>
          <w:rFonts w:asciiTheme="minorBidi" w:hAnsiTheme="minorBidi" w:cstheme="minorBidi"/>
          <w:sz w:val="20"/>
          <w:szCs w:val="20"/>
          <w:rtl/>
        </w:rPr>
      </w:pPr>
      <w:r w:rsidRPr="00675B43">
        <w:rPr>
          <w:rStyle w:val="Strong"/>
          <w:rFonts w:asciiTheme="minorBidi" w:hAnsiTheme="minorBidi" w:cstheme="minorBidi"/>
          <w:b/>
          <w:bCs/>
          <w:color w:val="FF0000"/>
          <w:sz w:val="20"/>
          <w:szCs w:val="20"/>
        </w:rPr>
        <w:t>Introduction</w:t>
      </w:r>
    </w:p>
    <w:p w14:paraId="4FDB5E30" w14:textId="77777777" w:rsidR="00547F31" w:rsidRPr="00675B43" w:rsidRDefault="00547F31" w:rsidP="00C907CA">
      <w:pPr>
        <w:pStyle w:val="auto-style27"/>
        <w:jc w:val="both"/>
        <w:rPr>
          <w:rStyle w:val="style4681"/>
          <w:rFonts w:asciiTheme="minorBidi" w:hAnsiTheme="minorBidi" w:cstheme="minorBidi"/>
          <w:sz w:val="20"/>
          <w:szCs w:val="20"/>
        </w:rPr>
      </w:pPr>
      <w:r w:rsidRPr="00675B43">
        <w:rPr>
          <w:rFonts w:asciiTheme="minorBidi" w:hAnsiTheme="minorBidi" w:cstheme="minorBidi"/>
          <w:sz w:val="20"/>
          <w:szCs w:val="20"/>
        </w:rPr>
        <w:t>T</w:t>
      </w:r>
      <w:r w:rsidRPr="00675B43">
        <w:rPr>
          <w:rStyle w:val="style4681"/>
          <w:rFonts w:asciiTheme="minorBidi" w:hAnsiTheme="minorBidi" w:cstheme="minorBidi"/>
          <w:sz w:val="20"/>
          <w:szCs w:val="20"/>
        </w:rPr>
        <w:t xml:space="preserve">he Messenger of Allah, Ibraheem (Abraham), peace and blessings of Allah be upon him (pbbuh), was mentioned in the Holy Quran, by name, 69 times. </w:t>
      </w:r>
      <w:r w:rsidRPr="00675B43">
        <w:rPr>
          <w:rStyle w:val="EndnoteReference"/>
          <w:rFonts w:asciiTheme="minorBidi" w:hAnsiTheme="minorBidi" w:cstheme="minorBidi"/>
          <w:color w:val="0070C0"/>
          <w:sz w:val="32"/>
          <w:szCs w:val="32"/>
        </w:rPr>
        <w:endnoteReference w:id="93"/>
      </w:r>
      <w:r w:rsidRPr="00675B43">
        <w:rPr>
          <w:rStyle w:val="style4681"/>
          <w:rFonts w:asciiTheme="minorBidi" w:hAnsiTheme="minorBidi" w:cstheme="minorBidi"/>
          <w:color w:val="0070C0"/>
          <w:sz w:val="32"/>
          <w:szCs w:val="32"/>
        </w:rPr>
        <w:t xml:space="preserve"> </w:t>
      </w:r>
    </w:p>
    <w:p w14:paraId="2DB92FC8" w14:textId="3F4335A0" w:rsidR="00547F31" w:rsidRPr="00675B43" w:rsidRDefault="00547F31" w:rsidP="00C907CA">
      <w:pPr>
        <w:pStyle w:val="auto-style27"/>
        <w:jc w:val="both"/>
        <w:rPr>
          <w:rFonts w:asciiTheme="minorBidi" w:hAnsiTheme="minorBidi" w:cstheme="minorBidi"/>
          <w:sz w:val="20"/>
          <w:szCs w:val="20"/>
        </w:rPr>
      </w:pPr>
      <w:r w:rsidRPr="00675B43">
        <w:rPr>
          <w:rFonts w:asciiTheme="minorBidi" w:hAnsiTheme="minorBidi" w:cstheme="minorBidi"/>
          <w:sz w:val="20"/>
          <w:szCs w:val="20"/>
        </w:rPr>
        <w:t>This Chapter covers major aspects of his life, particularly in relation to teaching the Message he received from Allah, praise to Him,</w:t>
      </w:r>
      <w:r w:rsidR="008F0C2C">
        <w:rPr>
          <w:rFonts w:asciiTheme="minorBidi" w:hAnsiTheme="minorBidi" w:cstheme="minorBidi"/>
          <w:sz w:val="20"/>
          <w:szCs w:val="20"/>
        </w:rPr>
        <w:t xml:space="preserve"> as he was one of the Messengers with Determination, </w:t>
      </w:r>
      <w:r w:rsidRPr="00675B43">
        <w:rPr>
          <w:rFonts w:asciiTheme="minorBidi" w:hAnsiTheme="minorBidi" w:cstheme="minorBidi"/>
          <w:sz w:val="20"/>
          <w:szCs w:val="20"/>
        </w:rPr>
        <w:t xml:space="preserve">as mentioned in the Holy Quran. </w:t>
      </w:r>
      <w:r w:rsidRPr="00675B43">
        <w:rPr>
          <w:rStyle w:val="EndnoteReference"/>
          <w:rFonts w:asciiTheme="minorBidi" w:hAnsiTheme="minorBidi" w:cstheme="minorBidi"/>
          <w:color w:val="0070C0"/>
          <w:sz w:val="32"/>
          <w:szCs w:val="32"/>
        </w:rPr>
        <w:endnoteReference w:id="94"/>
      </w:r>
      <w:r w:rsidRPr="00675B43">
        <w:rPr>
          <w:rFonts w:asciiTheme="minorBidi" w:hAnsiTheme="minorBidi" w:cstheme="minorBidi"/>
          <w:sz w:val="20"/>
          <w:szCs w:val="20"/>
        </w:rPr>
        <w:t xml:space="preserve">  </w:t>
      </w:r>
    </w:p>
    <w:p w14:paraId="346AC50D" w14:textId="77777777" w:rsidR="00547F31" w:rsidRPr="00675B43" w:rsidRDefault="00547F31" w:rsidP="00C907CA">
      <w:pPr>
        <w:pStyle w:val="auto-style27"/>
        <w:jc w:val="both"/>
        <w:rPr>
          <w:rFonts w:asciiTheme="minorBidi" w:hAnsiTheme="minorBidi" w:cstheme="minorBidi"/>
          <w:sz w:val="20"/>
          <w:szCs w:val="20"/>
        </w:rPr>
      </w:pPr>
      <w:r w:rsidRPr="00675B43">
        <w:rPr>
          <w:rFonts w:asciiTheme="minorBidi" w:hAnsiTheme="minorBidi" w:cstheme="minorBidi"/>
          <w:sz w:val="20"/>
          <w:szCs w:val="20"/>
        </w:rPr>
        <w:t>It includes his contemplation about the Creator, his faith, his dialogue with his father, and his challenge to the king and the disbelievers.  </w:t>
      </w:r>
    </w:p>
    <w:p w14:paraId="7F1662CE" w14:textId="77777777" w:rsidR="00547F31" w:rsidRPr="00675B43" w:rsidRDefault="00547F31" w:rsidP="00C907CA">
      <w:pPr>
        <w:pStyle w:val="auto-style27"/>
        <w:jc w:val="both"/>
        <w:rPr>
          <w:rFonts w:asciiTheme="minorBidi" w:hAnsiTheme="minorBidi" w:cstheme="minorBidi"/>
          <w:sz w:val="20"/>
          <w:szCs w:val="20"/>
        </w:rPr>
      </w:pPr>
      <w:r w:rsidRPr="00675B43">
        <w:rPr>
          <w:rFonts w:asciiTheme="minorBidi" w:hAnsiTheme="minorBidi" w:cstheme="minorBidi"/>
          <w:sz w:val="20"/>
          <w:szCs w:val="20"/>
        </w:rPr>
        <w:t>It also includes God's sent glad tidings of giving him sons while in old age, his instructions to his descendants, who can claim him, who can be included in his Covenant with Allah, and his famous supplications. </w:t>
      </w:r>
    </w:p>
    <w:p w14:paraId="18D965EF" w14:textId="77777777" w:rsidR="00547F31" w:rsidRPr="00675B43" w:rsidRDefault="00547F31" w:rsidP="00C907CA">
      <w:pPr>
        <w:pStyle w:val="auto-style27"/>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w:t>
      </w:r>
    </w:p>
    <w:p w14:paraId="67284748" w14:textId="77777777" w:rsidR="00547F31" w:rsidRPr="00675B43" w:rsidRDefault="00547F31" w:rsidP="00C907CA">
      <w:pPr>
        <w:pStyle w:val="auto-style18"/>
        <w:jc w:val="both"/>
        <w:rPr>
          <w:rFonts w:asciiTheme="minorBidi" w:hAnsiTheme="minorBidi" w:cstheme="minorBidi"/>
          <w:color w:val="FF0000"/>
          <w:sz w:val="20"/>
          <w:szCs w:val="20"/>
        </w:rPr>
      </w:pPr>
      <w:r w:rsidRPr="00675B43">
        <w:rPr>
          <w:rStyle w:val="Strong"/>
          <w:rFonts w:asciiTheme="minorBidi" w:hAnsiTheme="minorBidi" w:cstheme="minorBidi"/>
          <w:color w:val="FF0000"/>
          <w:sz w:val="20"/>
          <w:szCs w:val="20"/>
        </w:rPr>
        <w:t xml:space="preserve">1. The Beginning: Knowing </w:t>
      </w:r>
      <w:r>
        <w:rPr>
          <w:rStyle w:val="Strong"/>
          <w:rFonts w:asciiTheme="minorBidi" w:hAnsiTheme="minorBidi" w:cstheme="minorBidi"/>
          <w:color w:val="FF0000"/>
          <w:sz w:val="20"/>
          <w:szCs w:val="20"/>
        </w:rPr>
        <w:t>Allah</w:t>
      </w:r>
      <w:r w:rsidRPr="00675B43">
        <w:rPr>
          <w:rStyle w:val="Strong"/>
          <w:rFonts w:asciiTheme="minorBidi" w:hAnsiTheme="minorBidi" w:cstheme="minorBidi"/>
          <w:color w:val="FF0000"/>
          <w:sz w:val="20"/>
          <w:szCs w:val="20"/>
        </w:rPr>
        <w:t xml:space="preserve"> by Contemplation </w:t>
      </w:r>
      <w:r w:rsidRPr="00675B43">
        <w:rPr>
          <w:rFonts w:asciiTheme="minorBidi" w:hAnsiTheme="minorBidi" w:cstheme="minorBidi"/>
          <w:color w:val="FF0000"/>
          <w:sz w:val="20"/>
          <w:szCs w:val="20"/>
        </w:rPr>
        <w:t> </w:t>
      </w:r>
    </w:p>
    <w:p w14:paraId="0F437D9C" w14:textId="77777777"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 xml:space="preserve">The story of the Messenger of Allah Ibraheem (Abraham), pbbuh, starts with his rejection of the idols worshipped by his misguided father, </w:t>
      </w:r>
      <w:r>
        <w:rPr>
          <w:rFonts w:asciiTheme="minorBidi" w:hAnsiTheme="minorBidi" w:cstheme="minorBidi"/>
          <w:sz w:val="20"/>
          <w:szCs w:val="20"/>
        </w:rPr>
        <w:t>‘</w:t>
      </w:r>
      <w:r w:rsidRPr="00675B43">
        <w:rPr>
          <w:rFonts w:asciiTheme="minorBidi" w:hAnsiTheme="minorBidi" w:cstheme="minorBidi"/>
          <w:sz w:val="20"/>
          <w:szCs w:val="20"/>
        </w:rPr>
        <w:t>A</w:t>
      </w:r>
      <w:r>
        <w:rPr>
          <w:rFonts w:asciiTheme="minorBidi" w:hAnsiTheme="minorBidi" w:cstheme="minorBidi"/>
          <w:sz w:val="20"/>
          <w:szCs w:val="20"/>
        </w:rPr>
        <w:t>a</w:t>
      </w:r>
      <w:r w:rsidRPr="00675B43">
        <w:rPr>
          <w:rFonts w:asciiTheme="minorBidi" w:hAnsiTheme="minorBidi" w:cstheme="minorBidi"/>
          <w:sz w:val="20"/>
          <w:szCs w:val="20"/>
        </w:rPr>
        <w:t>za</w:t>
      </w:r>
      <w:r>
        <w:rPr>
          <w:rFonts w:asciiTheme="minorBidi" w:hAnsiTheme="minorBidi" w:cstheme="minorBidi"/>
          <w:sz w:val="20"/>
          <w:szCs w:val="20"/>
        </w:rPr>
        <w:t>r (</w:t>
      </w:r>
      <w:r w:rsidRPr="00FC6D52">
        <w:rPr>
          <w:rFonts w:asciiTheme="minorBidi" w:hAnsiTheme="minorBidi" w:cstheme="minorBidi"/>
          <w:sz w:val="20"/>
          <w:szCs w:val="20"/>
        </w:rPr>
        <w:t>Terah</w:t>
      </w:r>
      <w:r>
        <w:rPr>
          <w:rFonts w:asciiTheme="minorBidi" w:hAnsiTheme="minorBidi" w:cstheme="minorBidi"/>
          <w:sz w:val="20"/>
          <w:szCs w:val="20"/>
        </w:rPr>
        <w:t>)</w:t>
      </w:r>
      <w:r w:rsidRPr="00675B43">
        <w:rPr>
          <w:rFonts w:asciiTheme="minorBidi" w:hAnsiTheme="minorBidi" w:cstheme="minorBidi"/>
          <w:sz w:val="20"/>
          <w:szCs w:val="20"/>
        </w:rPr>
        <w:t>, and other misguided people in the city.  </w:t>
      </w:r>
    </w:p>
    <w:p w14:paraId="2B368517" w14:textId="77777777"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Then, Allah, praise to Him, prompted Ibrah</w:t>
      </w:r>
      <w:r>
        <w:rPr>
          <w:rFonts w:asciiTheme="minorBidi" w:hAnsiTheme="minorBidi" w:cstheme="minorBidi"/>
          <w:sz w:val="20"/>
          <w:szCs w:val="20"/>
        </w:rPr>
        <w:t>ee</w:t>
      </w:r>
      <w:r w:rsidRPr="00675B43">
        <w:rPr>
          <w:rFonts w:asciiTheme="minorBidi" w:hAnsiTheme="minorBidi" w:cstheme="minorBidi"/>
          <w:sz w:val="20"/>
          <w:szCs w:val="20"/>
        </w:rPr>
        <w:t>m to see His signs in the heavens and the Earth, to guide him to the realization that there is a Great Creator for this fantastic Universe.  </w:t>
      </w:r>
    </w:p>
    <w:p w14:paraId="659C9EC4" w14:textId="77777777"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The process of guidance started at one night when he marveled a bright planet that he saw, thinking that it was</w:t>
      </w:r>
      <w:r>
        <w:rPr>
          <w:rFonts w:asciiTheme="minorBidi" w:hAnsiTheme="minorBidi" w:cstheme="minorBidi"/>
          <w:sz w:val="20"/>
          <w:szCs w:val="20"/>
        </w:rPr>
        <w:t xml:space="preserve"> Allah</w:t>
      </w:r>
      <w:r w:rsidRPr="00675B43">
        <w:rPr>
          <w:rFonts w:asciiTheme="minorBidi" w:hAnsiTheme="minorBidi" w:cstheme="minorBidi"/>
          <w:sz w:val="20"/>
          <w:szCs w:val="20"/>
        </w:rPr>
        <w:t xml:space="preserve"> </w:t>
      </w:r>
      <w:r>
        <w:rPr>
          <w:rFonts w:asciiTheme="minorBidi" w:hAnsiTheme="minorBidi" w:cstheme="minorBidi"/>
          <w:sz w:val="20"/>
          <w:szCs w:val="20"/>
        </w:rPr>
        <w:t>(</w:t>
      </w:r>
      <w:r w:rsidRPr="00675B43">
        <w:rPr>
          <w:rFonts w:asciiTheme="minorBidi" w:hAnsiTheme="minorBidi" w:cstheme="minorBidi"/>
          <w:sz w:val="20"/>
          <w:szCs w:val="20"/>
        </w:rPr>
        <w:t>God</w:t>
      </w:r>
      <w:r>
        <w:rPr>
          <w:rFonts w:asciiTheme="minorBidi" w:hAnsiTheme="minorBidi" w:cstheme="minorBidi"/>
          <w:sz w:val="20"/>
          <w:szCs w:val="20"/>
        </w:rPr>
        <w:t>)</w:t>
      </w:r>
      <w:r w:rsidRPr="00675B43">
        <w:rPr>
          <w:rFonts w:asciiTheme="minorBidi" w:hAnsiTheme="minorBidi" w:cstheme="minorBidi"/>
          <w:sz w:val="20"/>
          <w:szCs w:val="20"/>
        </w:rPr>
        <w:t>, but when it faded away, he realized that it was not what he was looking for. </w:t>
      </w:r>
    </w:p>
    <w:p w14:paraId="4483B61F" w14:textId="77777777"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Then, he thought that it could be the Moon or the Sun but when they disappeared he realized that these were not God either. </w:t>
      </w:r>
    </w:p>
    <w:p w14:paraId="0BEE92D7" w14:textId="77777777"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 xml:space="preserve">Finally, he reached the conclusion that God must be the Creator of the heavens and the Earth, with all of what </w:t>
      </w:r>
      <w:r>
        <w:rPr>
          <w:rFonts w:asciiTheme="minorBidi" w:hAnsiTheme="minorBidi" w:cstheme="minorBidi"/>
          <w:sz w:val="20"/>
          <w:szCs w:val="20"/>
        </w:rPr>
        <w:t xml:space="preserve">is </w:t>
      </w:r>
      <w:r w:rsidRPr="00675B43">
        <w:rPr>
          <w:rFonts w:asciiTheme="minorBidi" w:hAnsiTheme="minorBidi" w:cstheme="minorBidi"/>
          <w:sz w:val="20"/>
          <w:szCs w:val="20"/>
        </w:rPr>
        <w:t>in them. He is also the Sustainer of this system, the Only One worthy of being worshipped. </w:t>
      </w:r>
    </w:p>
    <w:p w14:paraId="5A83F1D5" w14:textId="77777777" w:rsidR="00547F31" w:rsidRPr="00675B43" w:rsidRDefault="00547F31" w:rsidP="00C907CA">
      <w:pPr>
        <w:pStyle w:val="auto-style14"/>
        <w:jc w:val="both"/>
        <w:rPr>
          <w:rFonts w:asciiTheme="minorBidi" w:hAnsiTheme="minorBidi" w:cstheme="minorBidi"/>
          <w:sz w:val="20"/>
          <w:szCs w:val="20"/>
          <w:rtl/>
        </w:rPr>
      </w:pPr>
      <w:r w:rsidRPr="00675B43">
        <w:rPr>
          <w:rFonts w:asciiTheme="minorBidi" w:hAnsiTheme="minorBidi" w:cstheme="minorBidi"/>
          <w:sz w:val="20"/>
          <w:szCs w:val="20"/>
        </w:rPr>
        <w:t>These meanings are expressed in verses 74-79 of S</w:t>
      </w:r>
      <w:r>
        <w:rPr>
          <w:rFonts w:asciiTheme="minorBidi" w:hAnsiTheme="minorBidi" w:cstheme="minorBidi"/>
          <w:sz w:val="20"/>
          <w:szCs w:val="20"/>
        </w:rPr>
        <w:t>oo</w:t>
      </w:r>
      <w:r w:rsidRPr="00675B43">
        <w:rPr>
          <w:rFonts w:asciiTheme="minorBidi" w:hAnsiTheme="minorBidi" w:cstheme="minorBidi"/>
          <w:sz w:val="20"/>
          <w:szCs w:val="20"/>
        </w:rPr>
        <w:t>rat Al-An'am (Chapter 6) of the Holy Quran. </w:t>
      </w:r>
      <w:r w:rsidRPr="00675B43">
        <w:rPr>
          <w:rFonts w:asciiTheme="minorBidi" w:hAnsiTheme="minorBidi" w:cstheme="minorBidi"/>
          <w:sz w:val="20"/>
          <w:szCs w:val="20"/>
          <w:rtl/>
        </w:rPr>
        <w:t> </w:t>
      </w:r>
    </w:p>
    <w:p w14:paraId="12E16D45" w14:textId="77777777" w:rsidR="00547F31" w:rsidRPr="00675B43" w:rsidRDefault="00547F31" w:rsidP="00485CB1">
      <w:pPr>
        <w:pStyle w:val="auto-style3"/>
        <w:spacing w:before="0" w:beforeAutospacing="0" w:after="0" w:afterAutospacing="0"/>
        <w:jc w:val="both"/>
        <w:rPr>
          <w:rFonts w:asciiTheme="minorBidi" w:hAnsiTheme="minorBidi" w:cstheme="minorBidi"/>
          <w:sz w:val="28"/>
          <w:szCs w:val="28"/>
          <w:rtl/>
        </w:rPr>
      </w:pPr>
      <w:r w:rsidRPr="00675B43">
        <w:rPr>
          <w:rStyle w:val="auto-style781"/>
          <w:rFonts w:asciiTheme="minorBidi" w:hAnsiTheme="minorBidi" w:cstheme="minorBidi"/>
          <w:sz w:val="28"/>
          <w:szCs w:val="28"/>
          <w:rtl/>
        </w:rPr>
        <w:t xml:space="preserve">أعوذُ باللهِ منَ الشيطانِ الرجيم </w:t>
      </w:r>
    </w:p>
    <w:p w14:paraId="6D29B154" w14:textId="77777777" w:rsidR="00547F31" w:rsidRDefault="00547F31" w:rsidP="00485CB1">
      <w:pPr>
        <w:pStyle w:val="auto-style3"/>
        <w:spacing w:before="0" w:beforeAutospacing="0" w:after="0" w:afterAutospacing="0"/>
        <w:jc w:val="both"/>
        <w:rPr>
          <w:rFonts w:asciiTheme="minorBidi" w:hAnsiTheme="minorBidi" w:cstheme="minorBidi"/>
          <w:sz w:val="28"/>
          <w:szCs w:val="28"/>
          <w:rtl/>
        </w:rPr>
      </w:pPr>
      <w:r w:rsidRPr="00675B43">
        <w:rPr>
          <w:rStyle w:val="auto-style781"/>
          <w:rFonts w:asciiTheme="minorBidi" w:hAnsiTheme="minorBidi" w:cstheme="minorBidi"/>
          <w:sz w:val="28"/>
          <w:szCs w:val="28"/>
          <w:rtl/>
        </w:rPr>
        <w:t>بسمِ اللهِ الرحمنِ الرحيم</w:t>
      </w:r>
      <w:r w:rsidRPr="00675B43">
        <w:rPr>
          <w:rFonts w:asciiTheme="minorBidi" w:hAnsiTheme="minorBidi" w:cstheme="minorBidi"/>
          <w:sz w:val="28"/>
          <w:szCs w:val="28"/>
          <w:rtl/>
        </w:rPr>
        <w:t> </w:t>
      </w:r>
    </w:p>
    <w:p w14:paraId="7384C55F" w14:textId="77777777" w:rsidR="00547F31" w:rsidRPr="00675B43" w:rsidRDefault="00547F31" w:rsidP="00C907CA">
      <w:pPr>
        <w:pStyle w:val="auto-style3"/>
        <w:jc w:val="both"/>
        <w:rPr>
          <w:rFonts w:asciiTheme="minorBidi" w:hAnsiTheme="minorBidi" w:cstheme="minorBidi"/>
          <w:color w:val="000000" w:themeColor="text1"/>
          <w:sz w:val="28"/>
          <w:szCs w:val="28"/>
          <w:rtl/>
        </w:rPr>
      </w:pPr>
      <w:r w:rsidRPr="00675B43">
        <w:rPr>
          <w:rStyle w:val="auto-style781"/>
          <w:rFonts w:asciiTheme="minorBidi" w:hAnsiTheme="minorBidi" w:cstheme="minorBidi"/>
          <w:color w:val="000000" w:themeColor="text1"/>
          <w:sz w:val="28"/>
          <w:szCs w:val="28"/>
          <w:rtl/>
        </w:rPr>
        <w:lastRenderedPageBreak/>
        <w:t xml:space="preserve">وَإِذْ قَالَ إِبْرَ‌اهِيمُ لِأَبِيهِ آزَرَ‌ أَتَتَّخِذُ أَصْنَامًا آلِهَةً إِنِّي </w:t>
      </w:r>
      <w:proofErr w:type="spellStart"/>
      <w:r w:rsidRPr="00675B43">
        <w:rPr>
          <w:rStyle w:val="auto-style781"/>
          <w:rFonts w:asciiTheme="minorBidi" w:hAnsiTheme="minorBidi" w:cstheme="minorBidi"/>
          <w:color w:val="000000" w:themeColor="text1"/>
          <w:sz w:val="28"/>
          <w:szCs w:val="28"/>
          <w:rtl/>
        </w:rPr>
        <w:t>أَرَ‌اكَ</w:t>
      </w:r>
      <w:proofErr w:type="spellEnd"/>
      <w:r w:rsidRPr="00675B43">
        <w:rPr>
          <w:rStyle w:val="auto-style781"/>
          <w:rFonts w:asciiTheme="minorBidi" w:hAnsiTheme="minorBidi" w:cstheme="minorBidi"/>
          <w:color w:val="000000" w:themeColor="text1"/>
          <w:sz w:val="28"/>
          <w:szCs w:val="28"/>
          <w:rtl/>
        </w:rPr>
        <w:t xml:space="preserve"> وَقَوْمَكَ فِي ضَلَالٍ مُّبِينٍ </w:t>
      </w:r>
      <w:r w:rsidRPr="00675B43">
        <w:rPr>
          <w:rStyle w:val="auto-style781"/>
          <w:rFonts w:asciiTheme="minorBidi" w:hAnsiTheme="minorBidi" w:cstheme="minorBidi"/>
          <w:color w:val="000000" w:themeColor="text1"/>
          <w:sz w:val="24"/>
          <w:szCs w:val="24"/>
          <w:rtl/>
        </w:rPr>
        <w:t>﴿</w:t>
      </w:r>
      <w:hyperlink r:id="rId267" w:anchor="6:74" w:history="1">
        <w:r w:rsidRPr="00675B43">
          <w:rPr>
            <w:rStyle w:val="auto-style781"/>
            <w:rFonts w:asciiTheme="minorBidi" w:hAnsiTheme="minorBidi" w:cstheme="minorBidi"/>
            <w:color w:val="000000" w:themeColor="text1"/>
            <w:sz w:val="24"/>
            <w:szCs w:val="24"/>
            <w:rtl/>
          </w:rPr>
          <w:t>٧٤</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وَكَذَٰلِكَ </w:t>
      </w:r>
      <w:proofErr w:type="spellStart"/>
      <w:r w:rsidRPr="00675B43">
        <w:rPr>
          <w:rStyle w:val="auto-style781"/>
          <w:rFonts w:asciiTheme="minorBidi" w:hAnsiTheme="minorBidi" w:cstheme="minorBidi"/>
          <w:color w:val="000000" w:themeColor="text1"/>
          <w:sz w:val="28"/>
          <w:szCs w:val="28"/>
          <w:rtl/>
        </w:rPr>
        <w:t>نُرِ‌ي</w:t>
      </w:r>
      <w:proofErr w:type="spellEnd"/>
      <w:r w:rsidRPr="00675B43">
        <w:rPr>
          <w:rStyle w:val="auto-style781"/>
          <w:rFonts w:asciiTheme="minorBidi" w:hAnsiTheme="minorBidi" w:cstheme="minorBidi"/>
          <w:color w:val="000000" w:themeColor="text1"/>
          <w:sz w:val="28"/>
          <w:szCs w:val="28"/>
          <w:rtl/>
        </w:rPr>
        <w:t xml:space="preserve"> إِبْرَ‌اهِيمَ مَلَكُوتَ السَّمَاوَاتِ </w:t>
      </w:r>
      <w:proofErr w:type="spellStart"/>
      <w:r w:rsidRPr="00675B43">
        <w:rPr>
          <w:rStyle w:val="auto-style781"/>
          <w:rFonts w:asciiTheme="minorBidi" w:hAnsiTheme="minorBidi" w:cstheme="minorBidi"/>
          <w:color w:val="000000" w:themeColor="text1"/>
          <w:sz w:val="28"/>
          <w:szCs w:val="28"/>
          <w:rtl/>
        </w:rPr>
        <w:t>وَالْأَرْ‌ضِ</w:t>
      </w:r>
      <w:proofErr w:type="spellEnd"/>
      <w:r w:rsidRPr="00675B43">
        <w:rPr>
          <w:rStyle w:val="auto-style781"/>
          <w:rFonts w:asciiTheme="minorBidi" w:hAnsiTheme="minorBidi" w:cstheme="minorBidi"/>
          <w:color w:val="000000" w:themeColor="text1"/>
          <w:sz w:val="28"/>
          <w:szCs w:val="28"/>
          <w:rtl/>
        </w:rPr>
        <w:t xml:space="preserve"> وَلِيَكُونَ مِنَ الْمُوقِنِينَ </w:t>
      </w:r>
      <w:r w:rsidRPr="00675B43">
        <w:rPr>
          <w:rStyle w:val="auto-style781"/>
          <w:rFonts w:asciiTheme="minorBidi" w:hAnsiTheme="minorBidi" w:cstheme="minorBidi"/>
          <w:color w:val="000000" w:themeColor="text1"/>
          <w:sz w:val="24"/>
          <w:szCs w:val="24"/>
          <w:rtl/>
        </w:rPr>
        <w:t>﴿</w:t>
      </w:r>
      <w:hyperlink r:id="rId268" w:anchor="6:75" w:history="1">
        <w:r w:rsidRPr="00675B43">
          <w:rPr>
            <w:rStyle w:val="auto-style781"/>
            <w:rFonts w:asciiTheme="minorBidi" w:hAnsiTheme="minorBidi" w:cstheme="minorBidi"/>
            <w:color w:val="000000" w:themeColor="text1"/>
            <w:sz w:val="24"/>
            <w:szCs w:val="24"/>
            <w:rtl/>
          </w:rPr>
          <w:t>٧٥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فَلَمَّا جَنَّ عَلَيْهِ اللَّيْلُ </w:t>
      </w:r>
      <w:proofErr w:type="spellStart"/>
      <w:r w:rsidRPr="00675B43">
        <w:rPr>
          <w:rStyle w:val="auto-style781"/>
          <w:rFonts w:asciiTheme="minorBidi" w:hAnsiTheme="minorBidi" w:cstheme="minorBidi"/>
          <w:color w:val="000000" w:themeColor="text1"/>
          <w:sz w:val="28"/>
          <w:szCs w:val="28"/>
          <w:rtl/>
        </w:rPr>
        <w:t>رَ‌أَىٰ</w:t>
      </w:r>
      <w:proofErr w:type="spellEnd"/>
      <w:r w:rsidRPr="00675B43">
        <w:rPr>
          <w:rStyle w:val="auto-style781"/>
          <w:rFonts w:asciiTheme="minorBidi" w:hAnsiTheme="minorBidi" w:cstheme="minorBidi"/>
          <w:color w:val="000000" w:themeColor="text1"/>
          <w:sz w:val="28"/>
          <w:szCs w:val="28"/>
          <w:rtl/>
        </w:rPr>
        <w:t xml:space="preserve"> كَوْكَبًا قَالَ هَـٰذَا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فَلَمَّا أَفَلَ قَالَ لَا أُحِبُّ الْآفِلِينَ </w:t>
      </w:r>
      <w:r w:rsidRPr="00675B43">
        <w:rPr>
          <w:rStyle w:val="auto-style781"/>
          <w:rFonts w:asciiTheme="minorBidi" w:hAnsiTheme="minorBidi" w:cstheme="minorBidi"/>
          <w:color w:val="000000" w:themeColor="text1"/>
          <w:sz w:val="24"/>
          <w:szCs w:val="24"/>
          <w:rtl/>
        </w:rPr>
        <w:t>﴿</w:t>
      </w:r>
      <w:hyperlink r:id="rId269" w:anchor="6:76" w:history="1">
        <w:r w:rsidRPr="00675B43">
          <w:rPr>
            <w:rStyle w:val="auto-style781"/>
            <w:rFonts w:asciiTheme="minorBidi" w:hAnsiTheme="minorBidi" w:cstheme="minorBidi"/>
            <w:color w:val="000000" w:themeColor="text1"/>
            <w:sz w:val="24"/>
            <w:szCs w:val="24"/>
            <w:rtl/>
          </w:rPr>
          <w:t>٧٦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فَلَمَّا </w:t>
      </w:r>
      <w:proofErr w:type="spellStart"/>
      <w:r w:rsidRPr="00675B43">
        <w:rPr>
          <w:rStyle w:val="auto-style781"/>
          <w:rFonts w:asciiTheme="minorBidi" w:hAnsiTheme="minorBidi" w:cstheme="minorBidi"/>
          <w:color w:val="000000" w:themeColor="text1"/>
          <w:sz w:val="28"/>
          <w:szCs w:val="28"/>
          <w:rtl/>
        </w:rPr>
        <w:t>رَ‌أَى</w:t>
      </w:r>
      <w:proofErr w:type="spellEnd"/>
      <w:r w:rsidRPr="00675B43">
        <w:rPr>
          <w:rStyle w:val="auto-style781"/>
          <w:rFonts w:asciiTheme="minorBidi" w:hAnsiTheme="minorBidi" w:cstheme="minorBidi"/>
          <w:color w:val="000000" w:themeColor="text1"/>
          <w:sz w:val="28"/>
          <w:szCs w:val="28"/>
          <w:rtl/>
        </w:rPr>
        <w:t xml:space="preserve"> الْقَمَرَ‌ بَازِغًا قَالَ هَـٰذَا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فَلَمَّا أَفَلَ قَالَ لَئِن لَّمْ يَهْدِنِي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لَأَكُونَنَّ مِنَ الْقَوْمِ الضَّالِّينَ </w:t>
      </w:r>
      <w:r w:rsidRPr="00675B43">
        <w:rPr>
          <w:rStyle w:val="auto-style781"/>
          <w:rFonts w:asciiTheme="minorBidi" w:hAnsiTheme="minorBidi" w:cstheme="minorBidi"/>
          <w:color w:val="000000" w:themeColor="text1"/>
          <w:sz w:val="24"/>
          <w:szCs w:val="24"/>
          <w:rtl/>
        </w:rPr>
        <w:t>﴿</w:t>
      </w:r>
      <w:hyperlink r:id="rId270" w:anchor="6:77" w:history="1">
        <w:r w:rsidRPr="00675B43">
          <w:rPr>
            <w:rStyle w:val="auto-style781"/>
            <w:rFonts w:asciiTheme="minorBidi" w:hAnsiTheme="minorBidi" w:cstheme="minorBidi"/>
            <w:color w:val="000000" w:themeColor="text1"/>
            <w:sz w:val="24"/>
            <w:szCs w:val="24"/>
            <w:rtl/>
          </w:rPr>
          <w:t>٧٧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فَلَمَّا </w:t>
      </w:r>
      <w:proofErr w:type="spellStart"/>
      <w:r w:rsidRPr="00675B43">
        <w:rPr>
          <w:rStyle w:val="auto-style781"/>
          <w:rFonts w:asciiTheme="minorBidi" w:hAnsiTheme="minorBidi" w:cstheme="minorBidi"/>
          <w:color w:val="000000" w:themeColor="text1"/>
          <w:sz w:val="28"/>
          <w:szCs w:val="28"/>
          <w:rtl/>
        </w:rPr>
        <w:t>رَ‌أَى</w:t>
      </w:r>
      <w:proofErr w:type="spellEnd"/>
      <w:r w:rsidRPr="00675B43">
        <w:rPr>
          <w:rStyle w:val="auto-style781"/>
          <w:rFonts w:asciiTheme="minorBidi" w:hAnsiTheme="minorBidi" w:cstheme="minorBidi"/>
          <w:color w:val="000000" w:themeColor="text1"/>
          <w:sz w:val="28"/>
          <w:szCs w:val="28"/>
          <w:rtl/>
        </w:rPr>
        <w:t xml:space="preserve"> الشَّمْسَ بَازِغَةً قَالَ هَـٰذَا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هَـٰذَا أَكْبَرُ‌ فَلَمَّا أَفَلَتْ قَالَ يَا قَوْمِ إِنِّي </w:t>
      </w:r>
      <w:proofErr w:type="spellStart"/>
      <w:r w:rsidRPr="00675B43">
        <w:rPr>
          <w:rStyle w:val="auto-style781"/>
          <w:rFonts w:asciiTheme="minorBidi" w:hAnsiTheme="minorBidi" w:cstheme="minorBidi"/>
          <w:color w:val="000000" w:themeColor="text1"/>
          <w:sz w:val="28"/>
          <w:szCs w:val="28"/>
          <w:rtl/>
        </w:rPr>
        <w:t>بَرِ‌يءٌ</w:t>
      </w:r>
      <w:proofErr w:type="spellEnd"/>
      <w:r w:rsidRPr="00675B43">
        <w:rPr>
          <w:rStyle w:val="auto-style781"/>
          <w:rFonts w:asciiTheme="minorBidi" w:hAnsiTheme="minorBidi" w:cstheme="minorBidi"/>
          <w:color w:val="000000" w:themeColor="text1"/>
          <w:sz w:val="28"/>
          <w:szCs w:val="28"/>
          <w:rtl/>
        </w:rPr>
        <w:t xml:space="preserve"> مِّمَّا </w:t>
      </w:r>
      <w:proofErr w:type="spellStart"/>
      <w:r w:rsidRPr="00675B43">
        <w:rPr>
          <w:rStyle w:val="auto-style781"/>
          <w:rFonts w:asciiTheme="minorBidi" w:hAnsiTheme="minorBidi" w:cstheme="minorBidi"/>
          <w:color w:val="000000" w:themeColor="text1"/>
          <w:sz w:val="28"/>
          <w:szCs w:val="28"/>
          <w:rtl/>
        </w:rPr>
        <w:t>تُشْرِ‌كُونَ</w:t>
      </w:r>
      <w:proofErr w:type="spellEnd"/>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4"/>
          <w:szCs w:val="24"/>
          <w:rtl/>
        </w:rPr>
        <w:t>﴿</w:t>
      </w:r>
      <w:hyperlink r:id="rId271" w:anchor="6:78" w:history="1">
        <w:r w:rsidRPr="00675B43">
          <w:rPr>
            <w:rStyle w:val="auto-style781"/>
            <w:rFonts w:asciiTheme="minorBidi" w:hAnsiTheme="minorBidi" w:cstheme="minorBidi"/>
            <w:color w:val="000000" w:themeColor="text1"/>
            <w:sz w:val="24"/>
            <w:szCs w:val="24"/>
            <w:rtl/>
          </w:rPr>
          <w:t>٧٨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إِنِّي وَجَّهْتُ وَجْهِيَ لِلَّذِي فَطَرَ‌ السَّمَاوَاتِ </w:t>
      </w:r>
      <w:proofErr w:type="spellStart"/>
      <w:r w:rsidRPr="00675B43">
        <w:rPr>
          <w:rStyle w:val="auto-style781"/>
          <w:rFonts w:asciiTheme="minorBidi" w:hAnsiTheme="minorBidi" w:cstheme="minorBidi"/>
          <w:color w:val="000000" w:themeColor="text1"/>
          <w:sz w:val="28"/>
          <w:szCs w:val="28"/>
          <w:rtl/>
        </w:rPr>
        <w:t>وَالْأَرْ‌ضَ</w:t>
      </w:r>
      <w:proofErr w:type="spellEnd"/>
      <w:r w:rsidRPr="00675B43">
        <w:rPr>
          <w:rStyle w:val="auto-style781"/>
          <w:rFonts w:asciiTheme="minorBidi" w:hAnsiTheme="minorBidi" w:cstheme="minorBidi"/>
          <w:color w:val="000000" w:themeColor="text1"/>
          <w:sz w:val="28"/>
          <w:szCs w:val="28"/>
          <w:rtl/>
        </w:rPr>
        <w:t xml:space="preserve"> حَنِيفًا وَمَا أَنَا مِنَ </w:t>
      </w:r>
      <w:proofErr w:type="spellStart"/>
      <w:r w:rsidRPr="00675B43">
        <w:rPr>
          <w:rStyle w:val="auto-style781"/>
          <w:rFonts w:asciiTheme="minorBidi" w:hAnsiTheme="minorBidi" w:cstheme="minorBidi"/>
          <w:color w:val="000000" w:themeColor="text1"/>
          <w:sz w:val="28"/>
          <w:szCs w:val="28"/>
          <w:rtl/>
        </w:rPr>
        <w:t>الْمُشْرِ‌كِينَ</w:t>
      </w:r>
      <w:proofErr w:type="spellEnd"/>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4"/>
          <w:szCs w:val="24"/>
          <w:rtl/>
        </w:rPr>
        <w:t>﴿</w:t>
      </w:r>
      <w:hyperlink r:id="rId272" w:anchor="6:79" w:history="1">
        <w:r w:rsidRPr="00675B43">
          <w:rPr>
            <w:rStyle w:val="auto-style781"/>
            <w:rFonts w:asciiTheme="minorBidi" w:hAnsiTheme="minorBidi" w:cstheme="minorBidi"/>
            <w:color w:val="000000" w:themeColor="text1"/>
            <w:sz w:val="24"/>
            <w:szCs w:val="24"/>
            <w:rtl/>
          </w:rPr>
          <w:t>٧٩</w:t>
        </w:r>
      </w:hyperlink>
      <w:r w:rsidRPr="00675B43">
        <w:rPr>
          <w:rStyle w:val="auto-style781"/>
          <w:rFonts w:asciiTheme="minorBidi" w:hAnsiTheme="minorBidi" w:cstheme="minorBidi"/>
          <w:color w:val="000000" w:themeColor="text1"/>
          <w:sz w:val="24"/>
          <w:szCs w:val="24"/>
          <w:rtl/>
        </w:rPr>
        <w:t>﴾</w:t>
      </w:r>
      <w:r>
        <w:rPr>
          <w:rStyle w:val="auto-style781"/>
          <w:rFonts w:asciiTheme="minorBidi" w:hAnsiTheme="minorBidi" w:cstheme="minorBidi" w:hint="cs"/>
          <w:color w:val="000000" w:themeColor="text1"/>
          <w:sz w:val="24"/>
          <w:szCs w:val="24"/>
          <w:rtl/>
        </w:rPr>
        <w:t xml:space="preserve"> </w:t>
      </w:r>
      <w:r w:rsidRPr="007152F9">
        <w:rPr>
          <w:rStyle w:val="auto-style781"/>
          <w:rFonts w:asciiTheme="minorBidi" w:hAnsiTheme="minorBidi" w:cstheme="minorBidi"/>
          <w:color w:val="000000" w:themeColor="text1"/>
          <w:sz w:val="28"/>
          <w:szCs w:val="28"/>
          <w:rtl/>
        </w:rPr>
        <w:t xml:space="preserve">وَحَاجَّهُ قَوْمُهُ ۚ قَالَ أَتُحَاجُّونِّي فِي اللَّهِ وَقَدْ هَدَانِ ۚ وَلَا أَخَافُ مَا تُشْرِكُونَ بِهِ إِلَّا أَن يَشَاءَ رَبِّي شَيْئًا ۗ وَسِعَ رَبِّي كُلَّ شَيْءٍ عِلْمًا ۗ أَفَلَا تَتَذَكَّرُونَ </w:t>
      </w:r>
      <w:r w:rsidRPr="007152F9">
        <w:rPr>
          <w:rStyle w:val="auto-style781"/>
          <w:rFonts w:asciiTheme="minorBidi" w:hAnsiTheme="minorBidi" w:cstheme="minorBidi"/>
          <w:color w:val="000000" w:themeColor="text1"/>
          <w:sz w:val="28"/>
          <w:szCs w:val="28"/>
          <w:cs/>
        </w:rPr>
        <w:t>‎</w:t>
      </w:r>
      <w:r w:rsidRPr="007152F9">
        <w:rPr>
          <w:rStyle w:val="auto-style781"/>
          <w:rFonts w:asciiTheme="minorBidi" w:hAnsiTheme="minorBidi" w:cstheme="minorBidi"/>
          <w:color w:val="000000" w:themeColor="text1"/>
          <w:sz w:val="28"/>
          <w:szCs w:val="28"/>
          <w:rtl/>
        </w:rPr>
        <w:t xml:space="preserve">﴿٨٠﴾‏ وَكَيْفَ أَخَافُ مَا أَشْرَكْتُمْ وَلَا تَخَافُونَ أَنَّكُمْ أَشْرَكْتُم بِاللَّهِ مَا لَمْ يُنَزِّلْ بِهِ عَلَيْكُمْ سُلْطَانًا ۚ فَأَيُّ الْفَرِيقَيْنِ أَحَقُّ بِالْأَمْنِ ۖ إِن كُنتُمْ تَعْلَمُونَ </w:t>
      </w:r>
      <w:r w:rsidRPr="007152F9">
        <w:rPr>
          <w:rStyle w:val="auto-style781"/>
          <w:rFonts w:asciiTheme="minorBidi" w:hAnsiTheme="minorBidi" w:cstheme="minorBidi"/>
          <w:color w:val="000000" w:themeColor="text1"/>
          <w:sz w:val="28"/>
          <w:szCs w:val="28"/>
          <w:cs/>
        </w:rPr>
        <w:t>‎</w:t>
      </w:r>
      <w:r w:rsidRPr="007152F9">
        <w:rPr>
          <w:rStyle w:val="auto-style781"/>
          <w:rFonts w:asciiTheme="minorBidi" w:hAnsiTheme="minorBidi" w:cstheme="minorBidi"/>
          <w:color w:val="000000" w:themeColor="text1"/>
          <w:sz w:val="28"/>
          <w:szCs w:val="28"/>
          <w:rtl/>
        </w:rPr>
        <w:t>﴿٨١﴾</w:t>
      </w:r>
      <w:r>
        <w:rPr>
          <w:rStyle w:val="auto-style781"/>
          <w:rFonts w:asciiTheme="minorBidi" w:hAnsiTheme="minorBidi" w:cstheme="minorBidi" w:hint="cs"/>
          <w:color w:val="000000" w:themeColor="text1"/>
          <w:sz w:val="28"/>
          <w:szCs w:val="28"/>
          <w:rtl/>
        </w:rPr>
        <w:t xml:space="preserve"> </w:t>
      </w:r>
      <w:r w:rsidRPr="007152F9">
        <w:rPr>
          <w:rStyle w:val="auto-style781"/>
          <w:rFonts w:asciiTheme="minorBidi" w:hAnsiTheme="minorBidi" w:cstheme="minorBidi"/>
          <w:color w:val="000000" w:themeColor="text1"/>
          <w:sz w:val="28"/>
          <w:szCs w:val="28"/>
          <w:rtl/>
        </w:rPr>
        <w:t xml:space="preserve">‏الَّذِينَ آمَنُوا وَلَمْ يَلْبِسُوا إِيمَانَهُم بِظُلْمٍ أُولَٰئِكَ لَهُمُ الْأَمْنُ وَهُم مُّهْتَدُونَ </w:t>
      </w:r>
      <w:r w:rsidRPr="007152F9">
        <w:rPr>
          <w:rStyle w:val="auto-style781"/>
          <w:rFonts w:asciiTheme="minorBidi" w:hAnsiTheme="minorBidi" w:cstheme="minorBidi"/>
          <w:color w:val="000000" w:themeColor="text1"/>
          <w:sz w:val="28"/>
          <w:szCs w:val="28"/>
          <w:cs/>
        </w:rPr>
        <w:t>‎</w:t>
      </w:r>
      <w:r w:rsidRPr="007152F9">
        <w:rPr>
          <w:rStyle w:val="auto-style781"/>
          <w:rFonts w:asciiTheme="minorBidi" w:hAnsiTheme="minorBidi" w:cstheme="minorBidi"/>
          <w:color w:val="000000" w:themeColor="text1"/>
          <w:sz w:val="28"/>
          <w:szCs w:val="28"/>
          <w:rtl/>
        </w:rPr>
        <w:t xml:space="preserve">﴿٨٢﴾‏ وَتِلْكَ حُجَّتُنَا آتَيْنَاهَا إِبْرَاهِيمَ عَلَىٰ قَوْمِهِ ۚ نَرْفَعُ دَرَجَاتٍ مَّن نَّشَاءُ ۗ إِنَّ رَبَّكَ حَكِيمٌ عَلِيمٌ </w:t>
      </w:r>
      <w:r w:rsidRPr="007152F9">
        <w:rPr>
          <w:rStyle w:val="auto-style781"/>
          <w:rFonts w:asciiTheme="minorBidi" w:hAnsiTheme="minorBidi" w:cstheme="minorBidi"/>
          <w:color w:val="000000" w:themeColor="text1"/>
          <w:sz w:val="28"/>
          <w:szCs w:val="28"/>
          <w:cs/>
        </w:rPr>
        <w:t>‎</w:t>
      </w:r>
      <w:r w:rsidRPr="007152F9">
        <w:rPr>
          <w:rStyle w:val="auto-style781"/>
          <w:rFonts w:asciiTheme="minorBidi" w:hAnsiTheme="minorBidi" w:cstheme="minorBidi"/>
          <w:color w:val="000000" w:themeColor="text1"/>
          <w:sz w:val="28"/>
          <w:szCs w:val="28"/>
          <w:rtl/>
        </w:rPr>
        <w:t>﴿٨٣﴾</w:t>
      </w:r>
      <w:r>
        <w:rPr>
          <w:rStyle w:val="auto-style781"/>
          <w:rFonts w:asciiTheme="minorBidi" w:hAnsiTheme="minorBidi" w:cstheme="minorBidi" w:hint="cs"/>
          <w:color w:val="000000" w:themeColor="text1"/>
          <w:sz w:val="28"/>
          <w:szCs w:val="28"/>
          <w:rtl/>
        </w:rPr>
        <w:t xml:space="preserve"> </w:t>
      </w:r>
      <w:r w:rsidRPr="00675B43">
        <w:rPr>
          <w:rStyle w:val="auto-style1231"/>
          <w:rFonts w:asciiTheme="minorBidi" w:hAnsiTheme="minorBidi" w:cstheme="minorBidi"/>
          <w:color w:val="000000" w:themeColor="text1"/>
          <w:rtl/>
        </w:rPr>
        <w:t xml:space="preserve">(الأنْعَامُ </w:t>
      </w:r>
      <w:r w:rsidRPr="00675B43">
        <w:rPr>
          <w:rStyle w:val="auto-style1231"/>
          <w:rFonts w:asciiTheme="minorBidi" w:hAnsiTheme="minorBidi" w:cstheme="minorBidi"/>
          <w:color w:val="000000" w:themeColor="text1"/>
          <w:sz w:val="28"/>
          <w:szCs w:val="28"/>
          <w:rtl/>
        </w:rPr>
        <w:t>،</w:t>
      </w:r>
      <w:r w:rsidRPr="00675B43">
        <w:rPr>
          <w:rStyle w:val="auto-style1231"/>
          <w:rFonts w:asciiTheme="minorBidi" w:hAnsiTheme="minorBidi" w:cstheme="minorBidi"/>
          <w:color w:val="000000" w:themeColor="text1"/>
          <w:sz w:val="24"/>
          <w:szCs w:val="24"/>
          <w:rtl/>
        </w:rPr>
        <w:t xml:space="preserve"> 6: 74-</w:t>
      </w:r>
      <w:r>
        <w:rPr>
          <w:rStyle w:val="auto-style1231"/>
          <w:rFonts w:asciiTheme="minorBidi" w:hAnsiTheme="minorBidi" w:cstheme="minorBidi" w:hint="cs"/>
          <w:color w:val="000000" w:themeColor="text1"/>
          <w:sz w:val="24"/>
          <w:szCs w:val="24"/>
          <w:rtl/>
        </w:rPr>
        <w:t>83</w:t>
      </w:r>
      <w:r w:rsidRPr="00675B43">
        <w:rPr>
          <w:rStyle w:val="auto-style1231"/>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w:t>
      </w:r>
    </w:p>
    <w:p w14:paraId="4794B00B" w14:textId="77777777" w:rsidR="00547F31" w:rsidRPr="00675B43" w:rsidRDefault="00547F31" w:rsidP="00485CB1">
      <w:pPr>
        <w:pStyle w:val="NormalWeb"/>
        <w:spacing w:before="0" w:beforeAutospacing="0" w:after="0" w:afterAutospacing="0"/>
        <w:jc w:val="both"/>
        <w:rPr>
          <w:rStyle w:val="auto-style141"/>
          <w:rFonts w:asciiTheme="minorBidi" w:hAnsiTheme="minorBidi" w:cstheme="minorBidi"/>
          <w:color w:val="000000" w:themeColor="text1"/>
          <w:sz w:val="20"/>
          <w:szCs w:val="20"/>
        </w:rPr>
      </w:pPr>
      <w:r w:rsidRPr="00675B43">
        <w:rPr>
          <w:rStyle w:val="auto-style141"/>
          <w:rFonts w:asciiTheme="minorBidi" w:hAnsiTheme="minorBidi" w:cstheme="minorBidi"/>
          <w:color w:val="000000" w:themeColor="text1"/>
          <w:sz w:val="20"/>
          <w:szCs w:val="20"/>
        </w:rPr>
        <w:t xml:space="preserve">I seek refuge with </w:t>
      </w:r>
      <w:r>
        <w:rPr>
          <w:rStyle w:val="auto-style141"/>
          <w:rFonts w:asciiTheme="minorBidi" w:hAnsiTheme="minorBidi" w:cstheme="minorBidi"/>
          <w:color w:val="000000" w:themeColor="text1"/>
          <w:sz w:val="20"/>
          <w:szCs w:val="20"/>
        </w:rPr>
        <w:t>Allah</w:t>
      </w:r>
      <w:r w:rsidRPr="00675B43">
        <w:rPr>
          <w:rStyle w:val="auto-style141"/>
          <w:rFonts w:asciiTheme="minorBidi" w:hAnsiTheme="minorBidi" w:cstheme="minorBidi"/>
          <w:color w:val="000000" w:themeColor="text1"/>
          <w:sz w:val="20"/>
          <w:szCs w:val="20"/>
        </w:rPr>
        <w:t xml:space="preserve"> from the Stoned</w:t>
      </w:r>
      <w:r>
        <w:rPr>
          <w:rStyle w:val="auto-style141"/>
          <w:rFonts w:asciiTheme="minorBidi" w:hAnsiTheme="minorBidi" w:cstheme="minorBidi"/>
          <w:color w:val="000000" w:themeColor="text1"/>
          <w:sz w:val="20"/>
          <w:szCs w:val="20"/>
        </w:rPr>
        <w:t xml:space="preserve"> (Cursed)</w:t>
      </w:r>
      <w:r w:rsidRPr="00675B43">
        <w:rPr>
          <w:rStyle w:val="auto-style141"/>
          <w:rFonts w:asciiTheme="minorBidi" w:hAnsiTheme="minorBidi" w:cstheme="minorBidi"/>
          <w:color w:val="000000" w:themeColor="text1"/>
          <w:sz w:val="20"/>
          <w:szCs w:val="20"/>
        </w:rPr>
        <w:t xml:space="preserve"> Shaytan</w:t>
      </w:r>
    </w:p>
    <w:p w14:paraId="2E326A71" w14:textId="77777777" w:rsidR="00547F31" w:rsidRPr="00675B43" w:rsidRDefault="00547F31" w:rsidP="00485CB1">
      <w:pPr>
        <w:pStyle w:val="NormalWeb"/>
        <w:spacing w:before="0" w:beforeAutospacing="0" w:after="0" w:afterAutospacing="0"/>
        <w:jc w:val="both"/>
        <w:rPr>
          <w:rFonts w:asciiTheme="minorBidi" w:hAnsiTheme="minorBidi" w:cstheme="minorBidi"/>
          <w:color w:val="000000" w:themeColor="text1"/>
          <w:sz w:val="20"/>
          <w:szCs w:val="20"/>
        </w:rPr>
      </w:pPr>
      <w:r w:rsidRPr="00675B43">
        <w:rPr>
          <w:rStyle w:val="auto-style141"/>
          <w:rFonts w:asciiTheme="minorBidi" w:hAnsiTheme="minorBidi" w:cstheme="minorBidi"/>
          <w:color w:val="000000" w:themeColor="text1"/>
          <w:sz w:val="20"/>
          <w:szCs w:val="20"/>
        </w:rPr>
        <w:t>In the name of Allah, the Beneficent, the Merciful</w:t>
      </w:r>
      <w:r w:rsidRPr="00675B43">
        <w:rPr>
          <w:rFonts w:asciiTheme="minorBidi" w:hAnsiTheme="minorBidi" w:cstheme="minorBidi"/>
          <w:color w:val="000000" w:themeColor="text1"/>
          <w:sz w:val="20"/>
          <w:szCs w:val="20"/>
        </w:rPr>
        <w:t> </w:t>
      </w:r>
    </w:p>
    <w:p w14:paraId="5F2A3FB9"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 xml:space="preserve">And (mention, O Mu’hammed), when Ibraheem (Abraham) said to his father </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A</w:t>
      </w:r>
      <w:r>
        <w:rPr>
          <w:rStyle w:val="style4681"/>
          <w:rFonts w:asciiTheme="minorBidi" w:hAnsiTheme="minorBidi" w:cstheme="minorBidi"/>
          <w:color w:val="000000" w:themeColor="text1"/>
          <w:sz w:val="20"/>
          <w:szCs w:val="20"/>
        </w:rPr>
        <w:t>a</w:t>
      </w:r>
      <w:r w:rsidRPr="00675B43">
        <w:rPr>
          <w:rStyle w:val="style4681"/>
          <w:rFonts w:asciiTheme="minorBidi" w:hAnsiTheme="minorBidi" w:cstheme="minorBidi"/>
          <w:color w:val="000000" w:themeColor="text1"/>
          <w:sz w:val="20"/>
          <w:szCs w:val="20"/>
        </w:rPr>
        <w:t>zar: "Do you take idols as deities? Indeed, I see you and your people to be in manifest error." (</w:t>
      </w:r>
      <w:hyperlink r:id="rId273" w:anchor="trans/en.sahih/6:74" w:history="1">
        <w:r w:rsidRPr="00675B43">
          <w:rPr>
            <w:rStyle w:val="style4681"/>
            <w:rFonts w:asciiTheme="minorBidi" w:hAnsiTheme="minorBidi" w:cstheme="minorBidi"/>
            <w:color w:val="000000" w:themeColor="text1"/>
            <w:sz w:val="20"/>
            <w:szCs w:val="20"/>
          </w:rPr>
          <w:t>74</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72DB91C4"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thus, We showed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 xml:space="preserve">m the realm of the heavens and the </w:t>
      </w:r>
      <w:r>
        <w:rPr>
          <w:rStyle w:val="style4681"/>
          <w:rFonts w:asciiTheme="minorBidi" w:hAnsiTheme="minorBidi" w:cstheme="minorBidi"/>
          <w:color w:val="000000" w:themeColor="text1"/>
          <w:sz w:val="20"/>
          <w:szCs w:val="20"/>
        </w:rPr>
        <w:t>E</w:t>
      </w:r>
      <w:r w:rsidRPr="00675B43">
        <w:rPr>
          <w:rStyle w:val="style4681"/>
          <w:rFonts w:asciiTheme="minorBidi" w:hAnsiTheme="minorBidi" w:cstheme="minorBidi"/>
          <w:color w:val="000000" w:themeColor="text1"/>
          <w:sz w:val="20"/>
          <w:szCs w:val="20"/>
        </w:rPr>
        <w:t>arth, that he would be among the certain (in faith) (</w:t>
      </w:r>
      <w:hyperlink r:id="rId274" w:anchor="trans/en.sahih/6:75" w:history="1">
        <w:r w:rsidRPr="00675B43">
          <w:rPr>
            <w:rStyle w:val="style4681"/>
            <w:rFonts w:asciiTheme="minorBidi" w:hAnsiTheme="minorBidi" w:cstheme="minorBidi"/>
            <w:color w:val="000000" w:themeColor="text1"/>
            <w:sz w:val="20"/>
            <w:szCs w:val="20"/>
          </w:rPr>
          <w:t>75</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6C740C2E"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So, when the night surrounded him (with darkness), he saw a planet. He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"This is my lord." But when it set (disappeared), he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"I do not like those that disappear." (</w:t>
      </w:r>
      <w:hyperlink r:id="rId275" w:anchor="trans/en.sahih/6:76" w:history="1">
        <w:r w:rsidRPr="00675B43">
          <w:rPr>
            <w:rStyle w:val="style4681"/>
            <w:rFonts w:asciiTheme="minorBidi" w:hAnsiTheme="minorBidi" w:cstheme="minorBidi"/>
            <w:color w:val="000000" w:themeColor="text1"/>
            <w:sz w:val="20"/>
            <w:szCs w:val="20"/>
          </w:rPr>
          <w:t>76</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3B0423D7"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when he saw the moon rising, he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"This is my lord." But when it set (disappeared), he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"Unless my Lord guides me, I will surely be among the people gone astray." (</w:t>
      </w:r>
      <w:hyperlink r:id="rId276" w:anchor="trans/en.sahih/6:77" w:history="1">
        <w:r w:rsidRPr="00675B43">
          <w:rPr>
            <w:rStyle w:val="style4681"/>
            <w:rFonts w:asciiTheme="minorBidi" w:hAnsiTheme="minorBidi" w:cstheme="minorBidi"/>
            <w:color w:val="000000" w:themeColor="text1"/>
            <w:sz w:val="20"/>
            <w:szCs w:val="20"/>
          </w:rPr>
          <w:t>77</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28DFD4EF"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when he saw the sun rising, he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"This is my lord; this is bigger." But when it set (disappeared), he said, "O my people, indeed, I am free from what you associate (with Allah). (</w:t>
      </w:r>
      <w:hyperlink r:id="rId277" w:anchor="trans/en.sahih/6:78" w:history="1">
        <w:r w:rsidRPr="00675B43">
          <w:rPr>
            <w:rStyle w:val="style4681"/>
            <w:rFonts w:asciiTheme="minorBidi" w:hAnsiTheme="minorBidi" w:cstheme="minorBidi"/>
            <w:color w:val="000000" w:themeColor="text1"/>
            <w:sz w:val="20"/>
            <w:szCs w:val="20"/>
          </w:rPr>
          <w:t>78</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2DF8A8E5"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Indeed, I have turned my face toward (the One), who created the heavens and the Earth, inclining toward truth, and I am not of those who associate others (with Allah)." (</w:t>
      </w:r>
      <w:hyperlink r:id="rId278" w:anchor="trans/en.sahih/6:79" w:history="1">
        <w:r w:rsidRPr="00675B43">
          <w:rPr>
            <w:rStyle w:val="style4681"/>
            <w:rFonts w:asciiTheme="minorBidi" w:hAnsiTheme="minorBidi" w:cstheme="minorBidi"/>
            <w:color w:val="000000" w:themeColor="text1"/>
            <w:sz w:val="20"/>
            <w:szCs w:val="20"/>
          </w:rPr>
          <w:t>79</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37742B63"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w:t>
      </w:r>
      <w:r>
        <w:rPr>
          <w:rStyle w:val="style4681"/>
          <w:rFonts w:asciiTheme="minorBidi" w:hAnsiTheme="minorBidi" w:cstheme="minorBidi"/>
          <w:color w:val="000000" w:themeColor="text1"/>
          <w:sz w:val="20"/>
          <w:szCs w:val="20"/>
        </w:rPr>
        <w:t xml:space="preserve"> (when)</w:t>
      </w:r>
      <w:r w:rsidRPr="00675B43">
        <w:rPr>
          <w:rStyle w:val="style4681"/>
          <w:rFonts w:asciiTheme="minorBidi" w:hAnsiTheme="minorBidi" w:cstheme="minorBidi"/>
          <w:color w:val="000000" w:themeColor="text1"/>
          <w:sz w:val="20"/>
          <w:szCs w:val="20"/>
        </w:rPr>
        <w:t xml:space="preserve"> his people argued with him. He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"Do you argue with me about Allah, while He has guided me? And I do not fear what you associate with Him (your idols), unless my Lord should will something. My Lord's Knowledge encompasses </w:t>
      </w:r>
      <w:r>
        <w:rPr>
          <w:rStyle w:val="style4681"/>
          <w:rFonts w:asciiTheme="minorBidi" w:hAnsiTheme="minorBidi" w:cstheme="minorBidi"/>
          <w:color w:val="000000" w:themeColor="text1"/>
          <w:sz w:val="20"/>
          <w:szCs w:val="20"/>
        </w:rPr>
        <w:t>everything</w:t>
      </w:r>
      <w:r w:rsidRPr="00675B43">
        <w:rPr>
          <w:rStyle w:val="style4681"/>
          <w:rFonts w:asciiTheme="minorBidi" w:hAnsiTheme="minorBidi" w:cstheme="minorBidi"/>
          <w:color w:val="000000" w:themeColor="text1"/>
          <w:sz w:val="20"/>
          <w:szCs w:val="20"/>
        </w:rPr>
        <w:t xml:space="preserve">. Do you </w:t>
      </w:r>
      <w:proofErr w:type="gramStart"/>
      <w:r w:rsidRPr="00675B43">
        <w:rPr>
          <w:rStyle w:val="style4681"/>
          <w:rFonts w:asciiTheme="minorBidi" w:hAnsiTheme="minorBidi" w:cstheme="minorBidi"/>
          <w:color w:val="000000" w:themeColor="text1"/>
          <w:sz w:val="20"/>
          <w:szCs w:val="20"/>
        </w:rPr>
        <w:t>not</w:t>
      </w:r>
      <w:proofErr w:type="gramEnd"/>
      <w:r w:rsidRPr="00675B43">
        <w:rPr>
          <w:rStyle w:val="style4681"/>
          <w:rFonts w:asciiTheme="minorBidi" w:hAnsiTheme="minorBidi" w:cstheme="minorBidi"/>
          <w:color w:val="000000" w:themeColor="text1"/>
          <w:sz w:val="20"/>
          <w:szCs w:val="20"/>
        </w:rPr>
        <w:t xml:space="preserve"> reason (ponder)? (</w:t>
      </w:r>
      <w:hyperlink r:id="rId279" w:anchor="trans/en.sahih/6:80" w:history="1">
        <w:r w:rsidRPr="00675B43">
          <w:rPr>
            <w:rStyle w:val="style4681"/>
            <w:rFonts w:asciiTheme="minorBidi" w:hAnsiTheme="minorBidi" w:cstheme="minorBidi"/>
            <w:color w:val="000000" w:themeColor="text1"/>
            <w:sz w:val="20"/>
            <w:szCs w:val="20"/>
          </w:rPr>
          <w:t>80</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7EB158C4"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 xml:space="preserve">And how should I fear what you associate (with God), while you do not fear that you have associated with Allah, for which He has not sent down to you any authority? So, which of the two parties has </w:t>
      </w:r>
      <w:proofErr w:type="gramStart"/>
      <w:r w:rsidRPr="00675B43">
        <w:rPr>
          <w:rStyle w:val="style4681"/>
          <w:rFonts w:asciiTheme="minorBidi" w:hAnsiTheme="minorBidi" w:cstheme="minorBidi"/>
          <w:color w:val="000000" w:themeColor="text1"/>
          <w:sz w:val="20"/>
          <w:szCs w:val="20"/>
        </w:rPr>
        <w:t>more right</w:t>
      </w:r>
      <w:proofErr w:type="gramEnd"/>
      <w:r w:rsidRPr="00675B43">
        <w:rPr>
          <w:rStyle w:val="style4681"/>
          <w:rFonts w:asciiTheme="minorBidi" w:hAnsiTheme="minorBidi" w:cstheme="minorBidi"/>
          <w:color w:val="000000" w:themeColor="text1"/>
          <w:sz w:val="20"/>
          <w:szCs w:val="20"/>
        </w:rPr>
        <w:t xml:space="preserve"> to security, if you should know? (</w:t>
      </w:r>
      <w:hyperlink r:id="rId280" w:anchor="trans/en.sahih/6:81" w:history="1">
        <w:r w:rsidRPr="00675B43">
          <w:rPr>
            <w:rStyle w:val="style4681"/>
            <w:rFonts w:asciiTheme="minorBidi" w:hAnsiTheme="minorBidi" w:cstheme="minorBidi"/>
            <w:color w:val="000000" w:themeColor="text1"/>
            <w:sz w:val="20"/>
            <w:szCs w:val="20"/>
          </w:rPr>
          <w:t>81</w:t>
        </w:r>
      </w:hyperlink>
      <w:r w:rsidRPr="00675B43">
        <w:rPr>
          <w:rStyle w:val="style4681"/>
          <w:rFonts w:asciiTheme="minorBidi" w:hAnsiTheme="minorBidi" w:cstheme="minorBidi"/>
          <w:color w:val="000000" w:themeColor="text1"/>
          <w:sz w:val="20"/>
          <w:szCs w:val="20"/>
        </w:rPr>
        <w:t xml:space="preserve">) </w:t>
      </w:r>
      <w:r w:rsidRPr="00675B43">
        <w:rPr>
          <w:rFonts w:asciiTheme="minorBidi" w:hAnsiTheme="minorBidi" w:cstheme="minorBidi"/>
          <w:color w:val="000000" w:themeColor="text1"/>
          <w:sz w:val="20"/>
          <w:szCs w:val="20"/>
        </w:rPr>
        <w:t> </w:t>
      </w:r>
    </w:p>
    <w:p w14:paraId="74A7554E"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Those who believe</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and do not </w:t>
      </w:r>
      <w:r>
        <w:rPr>
          <w:rStyle w:val="style4681"/>
          <w:rFonts w:asciiTheme="minorBidi" w:hAnsiTheme="minorBidi" w:cstheme="minorBidi"/>
          <w:color w:val="000000" w:themeColor="text1"/>
          <w:sz w:val="20"/>
          <w:szCs w:val="20"/>
        </w:rPr>
        <w:t>obscure</w:t>
      </w:r>
      <w:r w:rsidRPr="00675B43">
        <w:rPr>
          <w:rStyle w:val="style4681"/>
          <w:rFonts w:asciiTheme="minorBidi" w:hAnsiTheme="minorBidi" w:cstheme="minorBidi"/>
          <w:color w:val="000000" w:themeColor="text1"/>
          <w:sz w:val="20"/>
          <w:szCs w:val="20"/>
        </w:rPr>
        <w:t xml:space="preserve"> (</w:t>
      </w:r>
      <w:r>
        <w:rPr>
          <w:rStyle w:val="style4681"/>
          <w:rFonts w:asciiTheme="minorBidi" w:hAnsiTheme="minorBidi" w:cstheme="minorBidi"/>
          <w:color w:val="000000" w:themeColor="text1"/>
          <w:sz w:val="20"/>
          <w:szCs w:val="20"/>
        </w:rPr>
        <w:t>tarnish</w:t>
      </w:r>
      <w:r w:rsidRPr="00675B43">
        <w:rPr>
          <w:rStyle w:val="style4681"/>
          <w:rFonts w:asciiTheme="minorBidi" w:hAnsiTheme="minorBidi" w:cstheme="minorBidi"/>
          <w:color w:val="000000" w:themeColor="text1"/>
          <w:sz w:val="20"/>
          <w:szCs w:val="20"/>
        </w:rPr>
        <w:t>) their belief with injustice</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will have security, and they are guided. (</w:t>
      </w:r>
      <w:hyperlink r:id="rId281" w:anchor="trans/en.sahih/6:82" w:history="1">
        <w:r w:rsidRPr="00675B43">
          <w:rPr>
            <w:rStyle w:val="style4681"/>
            <w:rFonts w:asciiTheme="minorBidi" w:hAnsiTheme="minorBidi" w:cstheme="minorBidi"/>
            <w:color w:val="000000" w:themeColor="text1"/>
            <w:sz w:val="20"/>
            <w:szCs w:val="20"/>
          </w:rPr>
          <w:t>82</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52808626" w14:textId="77777777" w:rsidR="00547F31" w:rsidRDefault="00547F31" w:rsidP="00C907CA">
      <w:pPr>
        <w:pStyle w:val="auto-style11"/>
        <w:bidi w:val="0"/>
        <w:jc w:val="both"/>
        <w:rPr>
          <w:rStyle w:val="Strong"/>
          <w:rFonts w:asciiTheme="minorBidi" w:hAnsiTheme="minorBidi" w:cstheme="minorBidi"/>
          <w:sz w:val="20"/>
          <w:szCs w:val="20"/>
          <w:rtl/>
        </w:rPr>
      </w:pPr>
      <w:r w:rsidRPr="00675B43">
        <w:rPr>
          <w:rStyle w:val="style4681"/>
          <w:rFonts w:asciiTheme="minorBidi" w:hAnsiTheme="minorBidi" w:cstheme="minorBidi"/>
          <w:color w:val="000000" w:themeColor="text1"/>
          <w:sz w:val="20"/>
          <w:szCs w:val="20"/>
        </w:rPr>
        <w:t>And that was Our argument, which We gave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m against his people. We raise by degrees whom We will. Indeed, your Lord is Wise and Knowing. (</w:t>
      </w:r>
      <w:hyperlink r:id="rId282" w:anchor="trans/en.sahih/6:83" w:history="1">
        <w:r w:rsidRPr="00675B43">
          <w:rPr>
            <w:rStyle w:val="style4681"/>
            <w:rFonts w:asciiTheme="minorBidi" w:hAnsiTheme="minorBidi" w:cstheme="minorBidi"/>
            <w:color w:val="000000" w:themeColor="text1"/>
            <w:sz w:val="20"/>
            <w:szCs w:val="20"/>
          </w:rPr>
          <w:t>83</w:t>
        </w:r>
      </w:hyperlink>
      <w:r w:rsidRPr="00675B43">
        <w:rPr>
          <w:rStyle w:val="style4681"/>
          <w:rFonts w:asciiTheme="minorBidi" w:hAnsiTheme="minorBidi" w:cstheme="minorBidi"/>
          <w:color w:val="000000" w:themeColor="text1"/>
          <w:sz w:val="20"/>
          <w:szCs w:val="20"/>
        </w:rPr>
        <w:t>) (Al-An'am, 6: 74-79).</w:t>
      </w:r>
      <w:r w:rsidRPr="00675B43">
        <w:rPr>
          <w:rStyle w:val="Strong"/>
          <w:rFonts w:asciiTheme="minorBidi" w:hAnsiTheme="minorBidi" w:cstheme="minorBidi"/>
          <w:color w:val="000000" w:themeColor="text1"/>
          <w:sz w:val="20"/>
          <w:szCs w:val="20"/>
        </w:rPr>
        <w:t xml:space="preserve"> </w:t>
      </w:r>
      <w:r w:rsidRPr="009F0FBB">
        <w:rPr>
          <w:rStyle w:val="EndnoteReference"/>
          <w:rFonts w:asciiTheme="minorBidi" w:hAnsiTheme="minorBidi" w:cstheme="minorBidi"/>
          <w:color w:val="0070C0"/>
          <w:sz w:val="32"/>
          <w:szCs w:val="32"/>
        </w:rPr>
        <w:endnoteReference w:id="95"/>
      </w:r>
      <w:r w:rsidRPr="00675B43">
        <w:rPr>
          <w:rStyle w:val="Strong"/>
          <w:rFonts w:asciiTheme="minorBidi" w:hAnsiTheme="minorBidi" w:cstheme="minorBidi"/>
          <w:color w:val="0070C0"/>
          <w:sz w:val="32"/>
          <w:szCs w:val="32"/>
        </w:rPr>
        <w:t xml:space="preserve">  </w:t>
      </w:r>
      <w:r w:rsidRPr="00675B43">
        <w:rPr>
          <w:rStyle w:val="Strong"/>
          <w:rFonts w:asciiTheme="minorBidi" w:hAnsiTheme="minorBidi" w:cstheme="minorBidi"/>
          <w:sz w:val="20"/>
          <w:szCs w:val="20"/>
        </w:rPr>
        <w:t xml:space="preserve"> </w:t>
      </w:r>
    </w:p>
    <w:p w14:paraId="2C99F922" w14:textId="72F79833" w:rsidR="003418FB" w:rsidRDefault="003418FB" w:rsidP="003418FB">
      <w:pPr>
        <w:pStyle w:val="auto-style11"/>
        <w:bidi w:val="0"/>
        <w:jc w:val="both"/>
        <w:rPr>
          <w:rStyle w:val="Strong"/>
          <w:rFonts w:asciiTheme="minorBidi" w:hAnsiTheme="minorBidi" w:cstheme="minorBidi"/>
          <w:sz w:val="20"/>
          <w:szCs w:val="20"/>
        </w:rPr>
      </w:pPr>
      <w:r>
        <w:rPr>
          <w:rStyle w:val="Strong"/>
          <w:rFonts w:asciiTheme="minorBidi" w:hAnsiTheme="minorBidi" w:cstheme="minorBidi"/>
          <w:sz w:val="20"/>
          <w:szCs w:val="20"/>
        </w:rPr>
        <w:t xml:space="preserve">***  </w:t>
      </w:r>
    </w:p>
    <w:p w14:paraId="27A7408A" w14:textId="77777777" w:rsidR="00547F31" w:rsidRPr="00675B43" w:rsidRDefault="00547F31" w:rsidP="00C907CA">
      <w:pPr>
        <w:pStyle w:val="auto-style16"/>
        <w:bidi w:val="0"/>
        <w:jc w:val="both"/>
        <w:rPr>
          <w:rFonts w:asciiTheme="minorBidi" w:hAnsiTheme="minorBidi" w:cstheme="minorBidi"/>
          <w:color w:val="FF0000"/>
          <w:sz w:val="20"/>
          <w:szCs w:val="20"/>
          <w:rtl/>
        </w:rPr>
      </w:pPr>
      <w:r w:rsidRPr="00675B43">
        <w:rPr>
          <w:rStyle w:val="style4681"/>
          <w:rFonts w:asciiTheme="minorBidi" w:hAnsiTheme="minorBidi" w:cstheme="minorBidi"/>
          <w:b/>
          <w:bCs/>
          <w:color w:val="FF0000"/>
          <w:sz w:val="20"/>
          <w:szCs w:val="20"/>
        </w:rPr>
        <w:lastRenderedPageBreak/>
        <w:t>2. Asking for Assurance</w:t>
      </w:r>
      <w:r w:rsidRPr="00675B43">
        <w:rPr>
          <w:rStyle w:val="style4681"/>
          <w:rFonts w:asciiTheme="minorBidi" w:hAnsiTheme="minorBidi" w:cstheme="minorBidi"/>
          <w:color w:val="FF0000"/>
          <w:sz w:val="20"/>
          <w:szCs w:val="20"/>
        </w:rPr>
        <w:t>  </w:t>
      </w:r>
      <w:r w:rsidRPr="00675B43">
        <w:rPr>
          <w:rFonts w:asciiTheme="minorBidi" w:hAnsiTheme="minorBidi" w:cstheme="minorBidi"/>
          <w:color w:val="FF0000"/>
          <w:sz w:val="20"/>
          <w:szCs w:val="20"/>
        </w:rPr>
        <w:t> </w:t>
      </w:r>
    </w:p>
    <w:p w14:paraId="5663B4B7"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Ibraheem, pbbuh, started to receive revelations from Allah, praise to Him, through the inspiration of Jibr</w:t>
      </w:r>
      <w:r>
        <w:rPr>
          <w:rFonts w:asciiTheme="minorBidi" w:hAnsiTheme="minorBidi" w:cstheme="minorBidi"/>
          <w:color w:val="000000" w:themeColor="text1"/>
          <w:sz w:val="20"/>
          <w:szCs w:val="20"/>
        </w:rPr>
        <w:t>ee</w:t>
      </w:r>
      <w:r w:rsidRPr="00675B43">
        <w:rPr>
          <w:rFonts w:asciiTheme="minorBidi" w:hAnsiTheme="minorBidi" w:cstheme="minorBidi"/>
          <w:color w:val="000000" w:themeColor="text1"/>
          <w:sz w:val="20"/>
          <w:szCs w:val="20"/>
        </w:rPr>
        <w:t xml:space="preserve">l (Gabriel), peace be </w:t>
      </w:r>
      <w:r>
        <w:rPr>
          <w:rFonts w:asciiTheme="minorBidi" w:hAnsiTheme="minorBidi" w:cstheme="minorBidi"/>
          <w:color w:val="000000" w:themeColor="text1"/>
          <w:sz w:val="20"/>
          <w:szCs w:val="20"/>
        </w:rPr>
        <w:t>upon</w:t>
      </w:r>
      <w:r w:rsidRPr="00675B43">
        <w:rPr>
          <w:rFonts w:asciiTheme="minorBidi" w:hAnsiTheme="minorBidi" w:cstheme="minorBidi"/>
          <w:color w:val="000000" w:themeColor="text1"/>
          <w:sz w:val="20"/>
          <w:szCs w:val="20"/>
        </w:rPr>
        <w:t xml:space="preserve"> him, who taught him about the resurrection of the dead humans, in the </w:t>
      </w:r>
      <w:r>
        <w:rPr>
          <w:rFonts w:asciiTheme="minorBidi" w:hAnsiTheme="minorBidi" w:cstheme="minorBidi"/>
          <w:color w:val="000000" w:themeColor="text1"/>
          <w:sz w:val="20"/>
          <w:szCs w:val="20"/>
        </w:rPr>
        <w:t>h</w:t>
      </w:r>
      <w:r w:rsidRPr="00675B43">
        <w:rPr>
          <w:rFonts w:asciiTheme="minorBidi" w:hAnsiTheme="minorBidi" w:cstheme="minorBidi"/>
          <w:color w:val="000000" w:themeColor="text1"/>
          <w:sz w:val="20"/>
          <w:szCs w:val="20"/>
        </w:rPr>
        <w:t>ereafter. He asked Allah, Praise to Him, to show him how He is going to resurrect them. His request was answered by showing him how parts of four different kinds of killed birds would come together, even after scattering them on different mountains, as described in Verse 260 of S</w:t>
      </w:r>
      <w:r>
        <w:rPr>
          <w:rFonts w:asciiTheme="minorBidi" w:hAnsiTheme="minorBidi" w:cstheme="minorBidi"/>
          <w:color w:val="000000" w:themeColor="text1"/>
          <w:sz w:val="20"/>
          <w:szCs w:val="20"/>
        </w:rPr>
        <w:t>oo</w:t>
      </w:r>
      <w:r w:rsidRPr="00675B43">
        <w:rPr>
          <w:rFonts w:asciiTheme="minorBidi" w:hAnsiTheme="minorBidi" w:cstheme="minorBidi"/>
          <w:color w:val="000000" w:themeColor="text1"/>
          <w:sz w:val="20"/>
          <w:szCs w:val="20"/>
        </w:rPr>
        <w:t>rat Al-Baqara (Chapter 2) of the Holy Quran.  </w:t>
      </w:r>
    </w:p>
    <w:p w14:paraId="4A18AE5E" w14:textId="77777777" w:rsidR="00547F31" w:rsidRPr="00675B43" w:rsidRDefault="00547F31" w:rsidP="00C907CA">
      <w:pPr>
        <w:pStyle w:val="auto-style3"/>
        <w:jc w:val="both"/>
        <w:rPr>
          <w:rFonts w:asciiTheme="minorBidi" w:hAnsiTheme="minorBidi" w:cstheme="minorBidi"/>
          <w:sz w:val="28"/>
          <w:szCs w:val="28"/>
          <w:rtl/>
        </w:rPr>
      </w:pPr>
      <w:r w:rsidRPr="00675B43">
        <w:rPr>
          <w:rStyle w:val="auto-style781"/>
          <w:rFonts w:asciiTheme="minorBidi" w:hAnsiTheme="minorBidi" w:cstheme="minorBidi"/>
          <w:sz w:val="28"/>
          <w:szCs w:val="28"/>
          <w:rtl/>
        </w:rPr>
        <w:t xml:space="preserve">وَإِذْ قَالَ إِبْرَ‌اهِيمُ رَ‌بِّ </w:t>
      </w:r>
      <w:proofErr w:type="spellStart"/>
      <w:r w:rsidRPr="00675B43">
        <w:rPr>
          <w:rStyle w:val="auto-style781"/>
          <w:rFonts w:asciiTheme="minorBidi" w:hAnsiTheme="minorBidi" w:cstheme="minorBidi"/>
          <w:sz w:val="28"/>
          <w:szCs w:val="28"/>
          <w:rtl/>
        </w:rPr>
        <w:t>أَرِ‌نِي</w:t>
      </w:r>
      <w:proofErr w:type="spellEnd"/>
      <w:r w:rsidRPr="00675B43">
        <w:rPr>
          <w:rStyle w:val="auto-style781"/>
          <w:rFonts w:asciiTheme="minorBidi" w:hAnsiTheme="minorBidi" w:cstheme="minorBidi"/>
          <w:sz w:val="28"/>
          <w:szCs w:val="28"/>
          <w:rtl/>
        </w:rPr>
        <w:t xml:space="preserve"> كَيْفَ تُحْيِي الْمَوْتَىٰ قَالَ أَوَلَمْ تُؤْمِن قَالَ بَلَىٰ وَلَـٰكِن لِّيَطْمَئِنَّ قَلْبِي قَالَ فَخُذْ </w:t>
      </w:r>
      <w:proofErr w:type="spellStart"/>
      <w:r w:rsidRPr="00675B43">
        <w:rPr>
          <w:rStyle w:val="auto-style781"/>
          <w:rFonts w:asciiTheme="minorBidi" w:hAnsiTheme="minorBidi" w:cstheme="minorBidi"/>
          <w:sz w:val="28"/>
          <w:szCs w:val="28"/>
          <w:rtl/>
        </w:rPr>
        <w:t>أَرْ‌بَعَةً</w:t>
      </w:r>
      <w:proofErr w:type="spellEnd"/>
      <w:r w:rsidRPr="00675B43">
        <w:rPr>
          <w:rStyle w:val="auto-style781"/>
          <w:rFonts w:asciiTheme="minorBidi" w:hAnsiTheme="minorBidi" w:cstheme="minorBidi"/>
          <w:sz w:val="28"/>
          <w:szCs w:val="28"/>
          <w:rtl/>
        </w:rPr>
        <w:t xml:space="preserve"> مِّنَ الطَّيْرِ‌ </w:t>
      </w:r>
      <w:r w:rsidRPr="00C63C1E">
        <w:rPr>
          <w:rStyle w:val="auto-style781"/>
          <w:rFonts w:asciiTheme="minorBidi" w:hAnsiTheme="minorBidi" w:cstheme="minorBidi"/>
          <w:b/>
          <w:bCs/>
          <w:color w:val="EE0000"/>
          <w:sz w:val="28"/>
          <w:szCs w:val="28"/>
          <w:rtl/>
        </w:rPr>
        <w:t>فَصُرْ‌هُنَّ</w:t>
      </w:r>
      <w:r w:rsidRPr="00675B43">
        <w:rPr>
          <w:rStyle w:val="auto-style781"/>
          <w:rFonts w:asciiTheme="minorBidi" w:hAnsiTheme="minorBidi" w:cstheme="minorBidi"/>
          <w:sz w:val="28"/>
          <w:szCs w:val="28"/>
          <w:rtl/>
        </w:rPr>
        <w:t xml:space="preserve"> إِلَيْكَ ثُمَّ اجْعَلْ عَلَىٰ كُلِّ جَبَلٍ مِّنْهُنَّ جُزْءًا ثُمَّ ادْعُهُنَّ يَأْتِينَكَ سَعْيًا </w:t>
      </w:r>
      <w:r w:rsidRPr="00675B43">
        <w:rPr>
          <w:rFonts w:asciiTheme="minorBidi" w:hAnsiTheme="minorBidi" w:cstheme="minorBidi"/>
          <w:sz w:val="28"/>
          <w:szCs w:val="28"/>
          <w:rtl/>
        </w:rPr>
        <w:t xml:space="preserve">وَاعْلَمْ أَنَّ اللَّـهَ عَزِيزٌ حَكِيمٌ </w:t>
      </w:r>
      <w:r w:rsidRPr="00675B43">
        <w:rPr>
          <w:rStyle w:val="auto-style141"/>
          <w:rFonts w:asciiTheme="minorBidi" w:hAnsiTheme="minorBidi" w:cstheme="minorBidi"/>
          <w:rtl/>
        </w:rPr>
        <w:t>(</w:t>
      </w:r>
      <w:r w:rsidRPr="00675B43">
        <w:rPr>
          <w:rStyle w:val="auto-style1231"/>
          <w:rFonts w:asciiTheme="minorBidi" w:hAnsiTheme="minorBidi" w:cstheme="minorBidi"/>
          <w:rtl/>
        </w:rPr>
        <w:t xml:space="preserve">الْبَقَرَةُ ، </w:t>
      </w:r>
      <w:r w:rsidRPr="00675B43">
        <w:rPr>
          <w:rStyle w:val="auto-style1231"/>
          <w:rFonts w:asciiTheme="minorBidi" w:hAnsiTheme="minorBidi" w:cstheme="minorBidi"/>
          <w:sz w:val="24"/>
          <w:szCs w:val="24"/>
          <w:rtl/>
        </w:rPr>
        <w:t>2: 260</w:t>
      </w:r>
      <w:r w:rsidRPr="00675B43">
        <w:rPr>
          <w:rStyle w:val="auto-style1231"/>
          <w:rFonts w:asciiTheme="minorBidi" w:hAnsiTheme="minorBidi" w:cstheme="minorBidi"/>
          <w:rtl/>
        </w:rPr>
        <w:t>).</w:t>
      </w:r>
      <w:r w:rsidRPr="00675B43">
        <w:rPr>
          <w:rFonts w:asciiTheme="minorBidi" w:hAnsiTheme="minorBidi" w:cstheme="minorBidi"/>
          <w:sz w:val="28"/>
          <w:szCs w:val="28"/>
          <w:rtl/>
        </w:rPr>
        <w:t> </w:t>
      </w:r>
    </w:p>
    <w:p w14:paraId="2FE6167B" w14:textId="77777777" w:rsidR="00547F31" w:rsidRPr="00675B43" w:rsidRDefault="00547F31" w:rsidP="00C907CA">
      <w:pPr>
        <w:pStyle w:val="auto-style12"/>
        <w:jc w:val="both"/>
        <w:rPr>
          <w:rFonts w:asciiTheme="minorBidi" w:hAnsiTheme="minorBidi" w:cstheme="minorBidi"/>
          <w:sz w:val="20"/>
          <w:szCs w:val="20"/>
          <w:rtl/>
        </w:rPr>
      </w:pPr>
      <w:r w:rsidRPr="00675B43">
        <w:rPr>
          <w:rStyle w:val="style4681"/>
          <w:rFonts w:asciiTheme="minorBidi" w:hAnsiTheme="minorBidi" w:cstheme="minorBidi"/>
          <w:sz w:val="20"/>
          <w:szCs w:val="20"/>
        </w:rPr>
        <w:t>And (mention) when Ibraheem (Abraham) said</w:t>
      </w:r>
      <w:r>
        <w:rPr>
          <w:rStyle w:val="style4681"/>
          <w:rFonts w:asciiTheme="minorBidi" w:hAnsiTheme="minorBidi" w:cstheme="minorBidi"/>
          <w:sz w:val="20"/>
          <w:szCs w:val="20"/>
        </w:rPr>
        <w:t>:</w:t>
      </w:r>
      <w:r w:rsidRPr="00675B43">
        <w:rPr>
          <w:rStyle w:val="style4681"/>
          <w:rFonts w:asciiTheme="minorBidi" w:hAnsiTheme="minorBidi" w:cstheme="minorBidi"/>
          <w:sz w:val="20"/>
          <w:szCs w:val="20"/>
        </w:rPr>
        <w:t xml:space="preserve"> "My Lord, show me how You bring the dead to life." (Allah) said</w:t>
      </w:r>
      <w:r>
        <w:rPr>
          <w:rStyle w:val="style4681"/>
          <w:rFonts w:asciiTheme="minorBidi" w:hAnsiTheme="minorBidi" w:cstheme="minorBidi"/>
          <w:sz w:val="20"/>
          <w:szCs w:val="20"/>
        </w:rPr>
        <w:t>:</w:t>
      </w:r>
      <w:r w:rsidRPr="00675B43">
        <w:rPr>
          <w:rStyle w:val="style4681"/>
          <w:rFonts w:asciiTheme="minorBidi" w:hAnsiTheme="minorBidi" w:cstheme="minorBidi"/>
          <w:sz w:val="20"/>
          <w:szCs w:val="20"/>
        </w:rPr>
        <w:t xml:space="preserve"> "Have you not believed?" He said</w:t>
      </w:r>
      <w:r>
        <w:rPr>
          <w:rStyle w:val="style4681"/>
          <w:rFonts w:asciiTheme="minorBidi" w:hAnsiTheme="minorBidi" w:cstheme="minorBidi"/>
          <w:sz w:val="20"/>
          <w:szCs w:val="20"/>
        </w:rPr>
        <w:t>:</w:t>
      </w:r>
      <w:r w:rsidRPr="00675B43">
        <w:rPr>
          <w:rStyle w:val="style4681"/>
          <w:rFonts w:asciiTheme="minorBidi" w:hAnsiTheme="minorBidi" w:cstheme="minorBidi"/>
          <w:sz w:val="20"/>
          <w:szCs w:val="20"/>
        </w:rPr>
        <w:t xml:space="preserve"> "Yes, but for my heart to be assured." (Allah) said</w:t>
      </w:r>
      <w:r>
        <w:rPr>
          <w:rStyle w:val="style4681"/>
          <w:rFonts w:asciiTheme="minorBidi" w:hAnsiTheme="minorBidi" w:cstheme="minorBidi"/>
          <w:sz w:val="20"/>
          <w:szCs w:val="20"/>
        </w:rPr>
        <w:t>:</w:t>
      </w:r>
      <w:r w:rsidRPr="00675B43">
        <w:rPr>
          <w:rStyle w:val="style4681"/>
          <w:rFonts w:asciiTheme="minorBidi" w:hAnsiTheme="minorBidi" w:cstheme="minorBidi"/>
          <w:sz w:val="20"/>
          <w:szCs w:val="20"/>
        </w:rPr>
        <w:t xml:space="preserve"> "Take four birds and </w:t>
      </w:r>
      <w:r w:rsidRPr="00C63C1E">
        <w:rPr>
          <w:rStyle w:val="style4681"/>
          <w:rFonts w:asciiTheme="minorBidi" w:hAnsiTheme="minorBidi" w:cstheme="minorBidi"/>
          <w:b/>
          <w:bCs/>
          <w:color w:val="EE0000"/>
          <w:sz w:val="20"/>
          <w:szCs w:val="20"/>
        </w:rPr>
        <w:t>cut them into pieces</w:t>
      </w:r>
      <w:r w:rsidRPr="00675B43">
        <w:rPr>
          <w:rStyle w:val="style4681"/>
          <w:rFonts w:asciiTheme="minorBidi" w:hAnsiTheme="minorBidi" w:cstheme="minorBidi"/>
          <w:sz w:val="20"/>
          <w:szCs w:val="20"/>
        </w:rPr>
        <w:t xml:space="preserve">. Then, put a portion of them, on each mountain. Then, call them, they will come to you swiftly. And know that Allah is Exalted in Might and Wise" (Al-Baqara, 2: 260). </w:t>
      </w:r>
      <w:r w:rsidRPr="00675B43">
        <w:rPr>
          <w:rStyle w:val="EndnoteReference"/>
          <w:rFonts w:asciiTheme="minorBidi" w:hAnsiTheme="minorBidi" w:cstheme="minorBidi"/>
          <w:color w:val="0070C0"/>
          <w:sz w:val="32"/>
          <w:szCs w:val="32"/>
        </w:rPr>
        <w:endnoteReference w:id="96"/>
      </w:r>
      <w:r w:rsidRPr="00675B43">
        <w:rPr>
          <w:rStyle w:val="style4681"/>
          <w:rFonts w:asciiTheme="minorBidi" w:hAnsiTheme="minorBidi" w:cstheme="minorBidi"/>
          <w:sz w:val="20"/>
          <w:szCs w:val="20"/>
        </w:rPr>
        <w:t xml:space="preserve">   </w:t>
      </w:r>
    </w:p>
    <w:p w14:paraId="28F9275B" w14:textId="77777777" w:rsidR="00547F31" w:rsidRPr="00675B43" w:rsidRDefault="00547F31" w:rsidP="00C907CA">
      <w:pPr>
        <w:pStyle w:val="auto-style12"/>
        <w:jc w:val="both"/>
        <w:rPr>
          <w:rStyle w:val="Strong"/>
          <w:rFonts w:asciiTheme="minorBidi" w:hAnsiTheme="minorBidi" w:cstheme="minorBidi"/>
          <w:sz w:val="20"/>
          <w:szCs w:val="20"/>
        </w:rPr>
      </w:pPr>
      <w:r w:rsidRPr="00675B43">
        <w:rPr>
          <w:rFonts w:asciiTheme="minorBidi" w:hAnsiTheme="minorBidi" w:cstheme="minorBidi"/>
          <w:color w:val="000000" w:themeColor="text1"/>
          <w:sz w:val="20"/>
          <w:szCs w:val="20"/>
        </w:rPr>
        <w:t>***</w:t>
      </w:r>
    </w:p>
    <w:p w14:paraId="79678A26" w14:textId="77777777" w:rsidR="00547F31" w:rsidRPr="00675B43" w:rsidRDefault="00547F31" w:rsidP="00C907CA">
      <w:pPr>
        <w:pStyle w:val="auto-style18"/>
        <w:jc w:val="both"/>
        <w:rPr>
          <w:rStyle w:val="Strong"/>
          <w:rFonts w:asciiTheme="minorBidi" w:hAnsiTheme="minorBidi" w:cstheme="minorBidi"/>
          <w:color w:val="FF0000"/>
          <w:sz w:val="20"/>
          <w:szCs w:val="20"/>
          <w:rtl/>
        </w:rPr>
      </w:pPr>
      <w:r w:rsidRPr="00675B43">
        <w:rPr>
          <w:rStyle w:val="Strong"/>
          <w:rFonts w:asciiTheme="minorBidi" w:hAnsiTheme="minorBidi" w:cstheme="minorBidi"/>
          <w:color w:val="FF0000"/>
          <w:sz w:val="20"/>
          <w:szCs w:val="20"/>
        </w:rPr>
        <w:t>3. Inviting his Father and the People to Worship Allah, Instead of the Idols</w:t>
      </w:r>
    </w:p>
    <w:p w14:paraId="142BC792" w14:textId="08E5D114"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After Ibrah</w:t>
      </w:r>
      <w:r>
        <w:rPr>
          <w:rFonts w:asciiTheme="minorBidi" w:hAnsiTheme="minorBidi" w:cstheme="minorBidi"/>
          <w:sz w:val="20"/>
          <w:szCs w:val="20"/>
        </w:rPr>
        <w:t>ee</w:t>
      </w:r>
      <w:r w:rsidRPr="00675B43">
        <w:rPr>
          <w:rFonts w:asciiTheme="minorBidi" w:hAnsiTheme="minorBidi" w:cstheme="minorBidi"/>
          <w:sz w:val="20"/>
          <w:szCs w:val="20"/>
        </w:rPr>
        <w:t>m had become solid in his faith and wisdom, he started to invite his father and other people in the city to worship Allah, instead of worshipping the helpless idols and the Shay</w:t>
      </w:r>
      <w:r w:rsidRPr="00F2370C">
        <w:rPr>
          <w:rFonts w:asciiTheme="minorBidi" w:hAnsiTheme="minorBidi" w:cstheme="minorBidi"/>
          <w:sz w:val="20"/>
          <w:szCs w:val="20"/>
          <w:u w:val="single"/>
        </w:rPr>
        <w:t>t</w:t>
      </w:r>
      <w:r w:rsidRPr="00675B43">
        <w:rPr>
          <w:rFonts w:asciiTheme="minorBidi" w:hAnsiTheme="minorBidi" w:cstheme="minorBidi"/>
          <w:sz w:val="20"/>
          <w:szCs w:val="20"/>
        </w:rPr>
        <w:t>an (Satan)</w:t>
      </w:r>
      <w:r w:rsidR="003A0BCB">
        <w:rPr>
          <w:rFonts w:asciiTheme="minorBidi" w:hAnsiTheme="minorBidi" w:cstheme="minorBidi"/>
          <w:sz w:val="20"/>
          <w:szCs w:val="20"/>
        </w:rPr>
        <w:t>,</w:t>
      </w:r>
      <w:r w:rsidRPr="00675B43">
        <w:rPr>
          <w:rFonts w:asciiTheme="minorBidi" w:hAnsiTheme="minorBidi" w:cstheme="minorBidi"/>
          <w:sz w:val="20"/>
          <w:szCs w:val="20"/>
        </w:rPr>
        <w:t xml:space="preserve"> who was disobedient to God. Neither the people in the city nor his father accepted his invitation. However, he still promised to ask Allah to forgive him, as mentioned in verses 41-47 of S</w:t>
      </w:r>
      <w:r>
        <w:rPr>
          <w:rFonts w:asciiTheme="minorBidi" w:hAnsiTheme="minorBidi" w:cstheme="minorBidi"/>
          <w:sz w:val="20"/>
          <w:szCs w:val="20"/>
        </w:rPr>
        <w:t>oo</w:t>
      </w:r>
      <w:r w:rsidRPr="00675B43">
        <w:rPr>
          <w:rFonts w:asciiTheme="minorBidi" w:hAnsiTheme="minorBidi" w:cstheme="minorBidi"/>
          <w:sz w:val="20"/>
          <w:szCs w:val="20"/>
        </w:rPr>
        <w:t>rat Maryam (Chapter 19) and verses 80-83 of S</w:t>
      </w:r>
      <w:r>
        <w:rPr>
          <w:rFonts w:asciiTheme="minorBidi" w:hAnsiTheme="minorBidi" w:cstheme="minorBidi"/>
          <w:sz w:val="20"/>
          <w:szCs w:val="20"/>
        </w:rPr>
        <w:t>oo</w:t>
      </w:r>
      <w:r w:rsidRPr="00675B43">
        <w:rPr>
          <w:rFonts w:asciiTheme="minorBidi" w:hAnsiTheme="minorBidi" w:cstheme="minorBidi"/>
          <w:sz w:val="20"/>
          <w:szCs w:val="20"/>
        </w:rPr>
        <w:t xml:space="preserve">rat Al-An'am (Chapter 6) of the Holy Quran. </w:t>
      </w:r>
      <w:r w:rsidRPr="00675B43">
        <w:rPr>
          <w:rFonts w:asciiTheme="minorBidi" w:hAnsiTheme="minorBidi" w:cstheme="minorBidi"/>
          <w:sz w:val="20"/>
          <w:szCs w:val="20"/>
          <w:rtl/>
        </w:rPr>
        <w:t> </w:t>
      </w:r>
    </w:p>
    <w:p w14:paraId="6E93F7F0" w14:textId="77777777" w:rsidR="00547F31" w:rsidRPr="00675B43" w:rsidRDefault="00547F31" w:rsidP="00C907CA">
      <w:pPr>
        <w:pStyle w:val="auto-style3"/>
        <w:jc w:val="both"/>
        <w:rPr>
          <w:rFonts w:asciiTheme="minorBidi" w:hAnsiTheme="minorBidi" w:cstheme="minorBidi"/>
          <w:color w:val="000000" w:themeColor="text1"/>
          <w:sz w:val="28"/>
          <w:szCs w:val="28"/>
          <w:rtl/>
        </w:rPr>
      </w:pPr>
      <w:r w:rsidRPr="00675B43">
        <w:rPr>
          <w:rStyle w:val="auto-style781"/>
          <w:rFonts w:asciiTheme="minorBidi" w:hAnsiTheme="minorBidi" w:cstheme="minorBidi"/>
          <w:color w:val="000000" w:themeColor="text1"/>
          <w:sz w:val="28"/>
          <w:szCs w:val="28"/>
          <w:rtl/>
        </w:rPr>
        <w:t xml:space="preserve">وَاذْكُرْ‌ فِي الْكِتَابِ إِبْرَ‌اهِيمَ إِنَّهُ كَانَ صِدِّيقًا نَّبِيًّا </w:t>
      </w:r>
      <w:r w:rsidRPr="00675B43">
        <w:rPr>
          <w:rStyle w:val="auto-style781"/>
          <w:rFonts w:asciiTheme="minorBidi" w:hAnsiTheme="minorBidi" w:cstheme="minorBidi"/>
          <w:color w:val="000000" w:themeColor="text1"/>
          <w:sz w:val="24"/>
          <w:szCs w:val="24"/>
          <w:rtl/>
        </w:rPr>
        <w:t>﴿</w:t>
      </w:r>
      <w:hyperlink r:id="rId283" w:anchor="19:41" w:history="1">
        <w:r w:rsidRPr="00675B43">
          <w:rPr>
            <w:rStyle w:val="auto-style781"/>
            <w:rFonts w:asciiTheme="minorBidi" w:hAnsiTheme="minorBidi" w:cstheme="minorBidi"/>
            <w:color w:val="000000" w:themeColor="text1"/>
            <w:sz w:val="24"/>
            <w:szCs w:val="24"/>
            <w:rtl/>
          </w:rPr>
          <w:t>٤١</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إِذْ قَالَ لِأَبِيهِ يَا أَبَتِ لِمَ تَعْبُدُ مَا لَا يَسْمَعُ وَلَا يُبْصِرُ‌ وَلَا يُغْنِي عَنكَ شَيْئًا </w:t>
      </w:r>
      <w:r w:rsidRPr="00675B43">
        <w:rPr>
          <w:rStyle w:val="auto-style781"/>
          <w:rFonts w:asciiTheme="minorBidi" w:hAnsiTheme="minorBidi" w:cstheme="minorBidi"/>
          <w:color w:val="000000" w:themeColor="text1"/>
          <w:sz w:val="24"/>
          <w:szCs w:val="24"/>
          <w:rtl/>
        </w:rPr>
        <w:t>﴿</w:t>
      </w:r>
      <w:hyperlink r:id="rId284" w:anchor="19:42" w:history="1">
        <w:r w:rsidRPr="00675B43">
          <w:rPr>
            <w:rStyle w:val="auto-style781"/>
            <w:rFonts w:asciiTheme="minorBidi" w:hAnsiTheme="minorBidi" w:cstheme="minorBidi"/>
            <w:color w:val="000000" w:themeColor="text1"/>
            <w:sz w:val="24"/>
            <w:szCs w:val="24"/>
            <w:rtl/>
          </w:rPr>
          <w:t>٤٢</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Pr>
        <w:t xml:space="preserve"> </w:t>
      </w:r>
      <w:r w:rsidRPr="00675B43">
        <w:rPr>
          <w:rStyle w:val="auto-style781"/>
          <w:rFonts w:asciiTheme="minorBidi" w:hAnsiTheme="minorBidi" w:cstheme="minorBidi"/>
          <w:color w:val="000000" w:themeColor="text1"/>
          <w:sz w:val="28"/>
          <w:szCs w:val="28"/>
          <w:rtl/>
        </w:rPr>
        <w:t xml:space="preserve">يَا أَبَتِ إِنِّي قَدْ جَاءَنِي مِنَ الْعِلْمِ مَا لَمْ يَأْتِكَ فَاتَّبِعْنِي أَهْدِكَ </w:t>
      </w:r>
      <w:proofErr w:type="spellStart"/>
      <w:r w:rsidRPr="00675B43">
        <w:rPr>
          <w:rStyle w:val="auto-style781"/>
          <w:rFonts w:asciiTheme="minorBidi" w:hAnsiTheme="minorBidi" w:cstheme="minorBidi"/>
          <w:color w:val="000000" w:themeColor="text1"/>
          <w:sz w:val="28"/>
          <w:szCs w:val="28"/>
          <w:rtl/>
        </w:rPr>
        <w:t>صِرَ‌اطًا</w:t>
      </w:r>
      <w:proofErr w:type="spellEnd"/>
      <w:r w:rsidRPr="00675B43">
        <w:rPr>
          <w:rStyle w:val="auto-style781"/>
          <w:rFonts w:asciiTheme="minorBidi" w:hAnsiTheme="minorBidi" w:cstheme="minorBidi"/>
          <w:color w:val="000000" w:themeColor="text1"/>
          <w:sz w:val="28"/>
          <w:szCs w:val="28"/>
          <w:rtl/>
        </w:rPr>
        <w:t xml:space="preserve"> سَوِيًّا </w:t>
      </w:r>
      <w:r w:rsidRPr="00675B43">
        <w:rPr>
          <w:rStyle w:val="auto-style781"/>
          <w:rFonts w:asciiTheme="minorBidi" w:hAnsiTheme="minorBidi" w:cstheme="minorBidi"/>
          <w:color w:val="000000" w:themeColor="text1"/>
          <w:sz w:val="24"/>
          <w:szCs w:val="24"/>
          <w:rtl/>
        </w:rPr>
        <w:t>﴿</w:t>
      </w:r>
      <w:hyperlink r:id="rId285" w:anchor="19:43" w:history="1">
        <w:r w:rsidRPr="00675B43">
          <w:rPr>
            <w:rStyle w:val="auto-style781"/>
            <w:rFonts w:asciiTheme="minorBidi" w:hAnsiTheme="minorBidi" w:cstheme="minorBidi"/>
            <w:color w:val="000000" w:themeColor="text1"/>
            <w:sz w:val="24"/>
            <w:szCs w:val="24"/>
            <w:rtl/>
          </w:rPr>
          <w:t>٤٣</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يَا أَبَتِ لَا تَعْبُدِ الشَّيْطَانَ إِنَّ الشَّيْطَانَ كَانَ </w:t>
      </w:r>
      <w:proofErr w:type="spellStart"/>
      <w:r w:rsidRPr="00675B43">
        <w:rPr>
          <w:rStyle w:val="auto-style781"/>
          <w:rFonts w:asciiTheme="minorBidi" w:hAnsiTheme="minorBidi" w:cstheme="minorBidi"/>
          <w:color w:val="000000" w:themeColor="text1"/>
          <w:sz w:val="28"/>
          <w:szCs w:val="28"/>
          <w:rtl/>
        </w:rPr>
        <w:t>لِلرَّ‌حْمَـٰنِ</w:t>
      </w:r>
      <w:proofErr w:type="spellEnd"/>
      <w:r w:rsidRPr="00675B43">
        <w:rPr>
          <w:rStyle w:val="auto-style781"/>
          <w:rFonts w:asciiTheme="minorBidi" w:hAnsiTheme="minorBidi" w:cstheme="minorBidi"/>
          <w:color w:val="000000" w:themeColor="text1"/>
          <w:sz w:val="28"/>
          <w:szCs w:val="28"/>
          <w:rtl/>
        </w:rPr>
        <w:t xml:space="preserve"> عَصِيًّا </w:t>
      </w:r>
      <w:r w:rsidRPr="00675B43">
        <w:rPr>
          <w:rStyle w:val="auto-style781"/>
          <w:rFonts w:asciiTheme="minorBidi" w:hAnsiTheme="minorBidi" w:cstheme="minorBidi"/>
          <w:color w:val="000000" w:themeColor="text1"/>
          <w:sz w:val="24"/>
          <w:szCs w:val="24"/>
          <w:rtl/>
        </w:rPr>
        <w:t>﴿</w:t>
      </w:r>
      <w:hyperlink r:id="rId286" w:anchor="19:44" w:history="1">
        <w:r w:rsidRPr="00675B43">
          <w:rPr>
            <w:rStyle w:val="auto-style781"/>
            <w:rFonts w:asciiTheme="minorBidi" w:hAnsiTheme="minorBidi" w:cstheme="minorBidi"/>
            <w:color w:val="000000" w:themeColor="text1"/>
            <w:sz w:val="24"/>
            <w:szCs w:val="24"/>
            <w:rtl/>
          </w:rPr>
          <w:t>٤٤</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يَا أَبَتِ إِنِّي أَخَافُ أَن يَمَسَّكَ عَذَابٌ مِّنَ الرَّ‌حْمَـٰنِ فَتَكُونَ لِلشَّيْطَانِ وَلِيًّا </w:t>
      </w:r>
      <w:r w:rsidRPr="00675B43">
        <w:rPr>
          <w:rStyle w:val="auto-style781"/>
          <w:rFonts w:asciiTheme="minorBidi" w:hAnsiTheme="minorBidi" w:cstheme="minorBidi"/>
          <w:color w:val="000000" w:themeColor="text1"/>
          <w:sz w:val="24"/>
          <w:szCs w:val="24"/>
          <w:rtl/>
        </w:rPr>
        <w:t>﴿</w:t>
      </w:r>
      <w:hyperlink r:id="rId287" w:anchor="19:45" w:history="1">
        <w:r w:rsidRPr="00675B43">
          <w:rPr>
            <w:rStyle w:val="auto-style781"/>
            <w:rFonts w:asciiTheme="minorBidi" w:hAnsiTheme="minorBidi" w:cstheme="minorBidi"/>
            <w:color w:val="000000" w:themeColor="text1"/>
            <w:sz w:val="24"/>
            <w:szCs w:val="24"/>
            <w:rtl/>
          </w:rPr>
          <w:t>٤٥</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قَالَ </w:t>
      </w:r>
      <w:proofErr w:type="spellStart"/>
      <w:r w:rsidRPr="00675B43">
        <w:rPr>
          <w:rStyle w:val="auto-style781"/>
          <w:rFonts w:asciiTheme="minorBidi" w:hAnsiTheme="minorBidi" w:cstheme="minorBidi"/>
          <w:color w:val="000000" w:themeColor="text1"/>
          <w:sz w:val="28"/>
          <w:szCs w:val="28"/>
          <w:rtl/>
        </w:rPr>
        <w:t>أَرَ‌اغِبٌ</w:t>
      </w:r>
      <w:proofErr w:type="spellEnd"/>
      <w:r w:rsidRPr="00675B43">
        <w:rPr>
          <w:rStyle w:val="auto-style781"/>
          <w:rFonts w:asciiTheme="minorBidi" w:hAnsiTheme="minorBidi" w:cstheme="minorBidi"/>
          <w:color w:val="000000" w:themeColor="text1"/>
          <w:sz w:val="28"/>
          <w:szCs w:val="28"/>
          <w:rtl/>
        </w:rPr>
        <w:t xml:space="preserve"> أَنتَ عَنْ آلِهَتِي يَا إِبْرَ‌اهِيمُ لَئِن لَّمْ تَنتَهِ </w:t>
      </w:r>
      <w:proofErr w:type="spellStart"/>
      <w:r w:rsidRPr="00675B43">
        <w:rPr>
          <w:rStyle w:val="auto-style781"/>
          <w:rFonts w:asciiTheme="minorBidi" w:hAnsiTheme="minorBidi" w:cstheme="minorBidi"/>
          <w:color w:val="000000" w:themeColor="text1"/>
          <w:sz w:val="28"/>
          <w:szCs w:val="28"/>
          <w:rtl/>
        </w:rPr>
        <w:t>لَأَرْ‌جُمَنَّكَ</w:t>
      </w:r>
      <w:proofErr w:type="spellEnd"/>
      <w:r w:rsidRPr="00675B43">
        <w:rPr>
          <w:rStyle w:val="auto-style781"/>
          <w:rFonts w:asciiTheme="minorBidi" w:hAnsiTheme="minorBidi" w:cstheme="minorBidi"/>
          <w:color w:val="000000" w:themeColor="text1"/>
          <w:sz w:val="28"/>
          <w:szCs w:val="28"/>
          <w:rtl/>
        </w:rPr>
        <w:t> </w:t>
      </w:r>
      <w:proofErr w:type="spellStart"/>
      <w:r w:rsidRPr="00675B43">
        <w:rPr>
          <w:rStyle w:val="auto-style781"/>
          <w:rFonts w:asciiTheme="minorBidi" w:hAnsiTheme="minorBidi" w:cstheme="minorBidi"/>
          <w:color w:val="000000" w:themeColor="text1"/>
          <w:sz w:val="28"/>
          <w:szCs w:val="28"/>
          <w:rtl/>
        </w:rPr>
        <w:t>وَاهْجُرْ‌نِي</w:t>
      </w:r>
      <w:proofErr w:type="spellEnd"/>
      <w:r w:rsidRPr="00675B43">
        <w:rPr>
          <w:rStyle w:val="auto-style781"/>
          <w:rFonts w:asciiTheme="minorBidi" w:hAnsiTheme="minorBidi" w:cstheme="minorBidi"/>
          <w:color w:val="000000" w:themeColor="text1"/>
          <w:sz w:val="28"/>
          <w:szCs w:val="28"/>
          <w:rtl/>
        </w:rPr>
        <w:t xml:space="preserve"> مَلِيًّا </w:t>
      </w:r>
      <w:r w:rsidRPr="00675B43">
        <w:rPr>
          <w:rStyle w:val="auto-style781"/>
          <w:rFonts w:asciiTheme="minorBidi" w:hAnsiTheme="minorBidi" w:cstheme="minorBidi"/>
          <w:color w:val="000000" w:themeColor="text1"/>
          <w:sz w:val="24"/>
          <w:szCs w:val="24"/>
          <w:rtl/>
        </w:rPr>
        <w:t>﴿</w:t>
      </w:r>
      <w:hyperlink r:id="rId288" w:anchor="19:46" w:history="1">
        <w:r w:rsidRPr="00675B43">
          <w:rPr>
            <w:rStyle w:val="auto-style781"/>
            <w:rFonts w:asciiTheme="minorBidi" w:hAnsiTheme="minorBidi" w:cstheme="minorBidi"/>
            <w:color w:val="000000" w:themeColor="text1"/>
            <w:sz w:val="24"/>
            <w:szCs w:val="24"/>
            <w:rtl/>
          </w:rPr>
          <w:t>٤٦</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قَالَ سَلَامٌ عَلَيْكَ سَأَسْتَغْفِرُ‌ لَكَ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إِنَّهُ كَانَ بِي حَفِيًّا </w:t>
      </w:r>
      <w:r w:rsidRPr="00675B43">
        <w:rPr>
          <w:rStyle w:val="auto-style781"/>
          <w:rFonts w:asciiTheme="minorBidi" w:hAnsiTheme="minorBidi" w:cstheme="minorBidi"/>
          <w:color w:val="000000" w:themeColor="text1"/>
          <w:sz w:val="24"/>
          <w:szCs w:val="24"/>
          <w:rtl/>
        </w:rPr>
        <w:t>﴿</w:t>
      </w:r>
      <w:hyperlink r:id="rId289" w:anchor="19:47" w:history="1">
        <w:r w:rsidRPr="00675B43">
          <w:rPr>
            <w:rStyle w:val="auto-style781"/>
            <w:rFonts w:asciiTheme="minorBidi" w:hAnsiTheme="minorBidi" w:cstheme="minorBidi"/>
            <w:color w:val="000000" w:themeColor="text1"/>
            <w:sz w:val="24"/>
            <w:szCs w:val="24"/>
            <w:rtl/>
          </w:rPr>
          <w:t>٤٧</w:t>
        </w:r>
      </w:hyperlink>
      <w:r w:rsidRPr="00675B43">
        <w:rPr>
          <w:rStyle w:val="auto-style781"/>
          <w:rFonts w:asciiTheme="minorBidi" w:hAnsiTheme="minorBidi" w:cstheme="minorBidi"/>
          <w:color w:val="000000" w:themeColor="text1"/>
          <w:sz w:val="24"/>
          <w:szCs w:val="24"/>
          <w:rtl/>
        </w:rPr>
        <w:t xml:space="preserve">﴾ </w:t>
      </w:r>
      <w:r w:rsidRPr="00675B43">
        <w:rPr>
          <w:rStyle w:val="auto-style1231"/>
          <w:rFonts w:asciiTheme="minorBidi" w:hAnsiTheme="minorBidi" w:cstheme="minorBidi"/>
          <w:color w:val="000000" w:themeColor="text1"/>
          <w:rtl/>
        </w:rPr>
        <w:t xml:space="preserve">(مَرْيَمُ ، </w:t>
      </w:r>
      <w:r w:rsidRPr="00675B43">
        <w:rPr>
          <w:rStyle w:val="auto-style1231"/>
          <w:rFonts w:asciiTheme="minorBidi" w:hAnsiTheme="minorBidi" w:cstheme="minorBidi"/>
          <w:color w:val="000000" w:themeColor="text1"/>
          <w:sz w:val="24"/>
          <w:szCs w:val="24"/>
          <w:rtl/>
        </w:rPr>
        <w:t>19: 41-47</w:t>
      </w:r>
      <w:r w:rsidRPr="00675B43">
        <w:rPr>
          <w:rStyle w:val="auto-style1231"/>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w:t>
      </w:r>
    </w:p>
    <w:p w14:paraId="3D9BB277"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mention (O Mu’hammed) in the Book (the story of) Ibraheem (Abraham). Indeed, he was a man of truth and a Prophet. (</w:t>
      </w:r>
      <w:hyperlink r:id="rId290" w:anchor="trans/en.sahih/19:41" w:history="1">
        <w:r w:rsidRPr="00675B43">
          <w:rPr>
            <w:rStyle w:val="style4681"/>
            <w:rFonts w:asciiTheme="minorBidi" w:hAnsiTheme="minorBidi" w:cstheme="minorBidi"/>
            <w:color w:val="000000" w:themeColor="text1"/>
            <w:sz w:val="20"/>
            <w:szCs w:val="20"/>
          </w:rPr>
          <w:t>41</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191A57E0"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He said to his father</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"O my father, why do you worship that which does not hear, does not see, and does not benefit or harm you anything? (</w:t>
      </w:r>
      <w:hyperlink r:id="rId291" w:anchor="trans/en.sahih/19:42" w:history="1">
        <w:r w:rsidRPr="00675B43">
          <w:rPr>
            <w:rStyle w:val="style4681"/>
            <w:rFonts w:asciiTheme="minorBidi" w:hAnsiTheme="minorBidi" w:cstheme="minorBidi"/>
            <w:color w:val="000000" w:themeColor="text1"/>
            <w:sz w:val="20"/>
            <w:szCs w:val="20"/>
          </w:rPr>
          <w:t>42</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22A9DB48"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O my father, there has come to me of knowledge that, which has not come to you. So, follow me, I guide you to a straight path. (</w:t>
      </w:r>
      <w:hyperlink r:id="rId292" w:anchor="trans/en.sahih/19:43" w:history="1">
        <w:r w:rsidRPr="00675B43">
          <w:rPr>
            <w:rStyle w:val="style4681"/>
            <w:rFonts w:asciiTheme="minorBidi" w:hAnsiTheme="minorBidi" w:cstheme="minorBidi"/>
            <w:color w:val="000000" w:themeColor="text1"/>
            <w:sz w:val="20"/>
            <w:szCs w:val="20"/>
          </w:rPr>
          <w:t>43</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694E27C1"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O my father, do not worship the Shay</w:t>
      </w:r>
      <w:r w:rsidRPr="00F2370C">
        <w:rPr>
          <w:rStyle w:val="style4681"/>
          <w:rFonts w:asciiTheme="minorBidi" w:hAnsiTheme="minorBidi" w:cstheme="minorBidi"/>
          <w:color w:val="000000" w:themeColor="text1"/>
          <w:sz w:val="20"/>
          <w:szCs w:val="20"/>
          <w:u w:val="single"/>
        </w:rPr>
        <w:t>t</w:t>
      </w:r>
      <w:r w:rsidRPr="00675B43">
        <w:rPr>
          <w:rStyle w:val="style4681"/>
          <w:rFonts w:asciiTheme="minorBidi" w:hAnsiTheme="minorBidi" w:cstheme="minorBidi"/>
          <w:color w:val="000000" w:themeColor="text1"/>
          <w:sz w:val="20"/>
          <w:szCs w:val="20"/>
        </w:rPr>
        <w:t>an (Satan). The Shay</w:t>
      </w:r>
      <w:r w:rsidRPr="00F2370C">
        <w:rPr>
          <w:rStyle w:val="style4681"/>
          <w:rFonts w:asciiTheme="minorBidi" w:hAnsiTheme="minorBidi" w:cstheme="minorBidi"/>
          <w:color w:val="000000" w:themeColor="text1"/>
          <w:sz w:val="20"/>
          <w:szCs w:val="20"/>
          <w:u w:val="single"/>
        </w:rPr>
        <w:t>t</w:t>
      </w:r>
      <w:r w:rsidRPr="00675B43">
        <w:rPr>
          <w:rStyle w:val="style4681"/>
          <w:rFonts w:asciiTheme="minorBidi" w:hAnsiTheme="minorBidi" w:cstheme="minorBidi"/>
          <w:color w:val="000000" w:themeColor="text1"/>
          <w:sz w:val="20"/>
          <w:szCs w:val="20"/>
        </w:rPr>
        <w:t>an was disobedient to the Beneficent (God). (</w:t>
      </w:r>
      <w:hyperlink r:id="rId293" w:anchor="trans/en.sahih/19:44" w:history="1">
        <w:r w:rsidRPr="00675B43">
          <w:rPr>
            <w:rStyle w:val="style4681"/>
            <w:rFonts w:asciiTheme="minorBidi" w:hAnsiTheme="minorBidi" w:cstheme="minorBidi"/>
            <w:color w:val="000000" w:themeColor="text1"/>
            <w:sz w:val="20"/>
            <w:szCs w:val="20"/>
          </w:rPr>
          <w:t>44</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765805B4"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O my father, I fear that a punishment from the Beneficent (God) will touch you. So, you will a companion to the Shay</w:t>
      </w:r>
      <w:r w:rsidRPr="004D45B4">
        <w:rPr>
          <w:rStyle w:val="style4681"/>
          <w:rFonts w:asciiTheme="minorBidi" w:hAnsiTheme="minorBidi" w:cstheme="minorBidi"/>
          <w:color w:val="000000" w:themeColor="text1"/>
          <w:sz w:val="20"/>
          <w:szCs w:val="20"/>
          <w:u w:val="single"/>
        </w:rPr>
        <w:t>t</w:t>
      </w:r>
      <w:r w:rsidRPr="00675B43">
        <w:rPr>
          <w:rStyle w:val="style4681"/>
          <w:rFonts w:asciiTheme="minorBidi" w:hAnsiTheme="minorBidi" w:cstheme="minorBidi"/>
          <w:color w:val="000000" w:themeColor="text1"/>
          <w:sz w:val="20"/>
          <w:szCs w:val="20"/>
        </w:rPr>
        <w:t>an (in Hellfire)." (</w:t>
      </w:r>
      <w:hyperlink r:id="rId294" w:anchor="trans/en.sahih/19:45" w:history="1">
        <w:r w:rsidRPr="00675B43">
          <w:rPr>
            <w:rStyle w:val="style4681"/>
            <w:rFonts w:asciiTheme="minorBidi" w:hAnsiTheme="minorBidi" w:cstheme="minorBidi"/>
            <w:color w:val="000000" w:themeColor="text1"/>
            <w:sz w:val="20"/>
            <w:szCs w:val="20"/>
          </w:rPr>
          <w:t>45</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29DFCE7E"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lastRenderedPageBreak/>
        <w:t>(His father ‘A</w:t>
      </w:r>
      <w:r>
        <w:rPr>
          <w:rStyle w:val="style4681"/>
          <w:rFonts w:asciiTheme="minorBidi" w:hAnsiTheme="minorBidi" w:cstheme="minorBidi"/>
          <w:color w:val="000000" w:themeColor="text1"/>
          <w:sz w:val="20"/>
          <w:szCs w:val="20"/>
        </w:rPr>
        <w:t>a</w:t>
      </w:r>
      <w:r w:rsidRPr="00675B43">
        <w:rPr>
          <w:rStyle w:val="style4681"/>
          <w:rFonts w:asciiTheme="minorBidi" w:hAnsiTheme="minorBidi" w:cstheme="minorBidi"/>
          <w:color w:val="000000" w:themeColor="text1"/>
          <w:sz w:val="20"/>
          <w:szCs w:val="20"/>
        </w:rPr>
        <w:t>zar)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"Have you deserted (rejected) my gods, O Ibraheem? If you do not desist, I will surely stone you</w:t>
      </w:r>
      <w:r>
        <w:rPr>
          <w:rStyle w:val="style4681"/>
          <w:rFonts w:asciiTheme="minorBidi" w:hAnsiTheme="minorBidi" w:cstheme="minorBidi"/>
          <w:color w:val="000000" w:themeColor="text1"/>
          <w:sz w:val="20"/>
          <w:szCs w:val="20"/>
        </w:rPr>
        <w:t>. S</w:t>
      </w:r>
      <w:r w:rsidRPr="00675B43">
        <w:rPr>
          <w:rStyle w:val="style4681"/>
          <w:rFonts w:asciiTheme="minorBidi" w:hAnsiTheme="minorBidi" w:cstheme="minorBidi"/>
          <w:color w:val="000000" w:themeColor="text1"/>
          <w:sz w:val="20"/>
          <w:szCs w:val="20"/>
        </w:rPr>
        <w:t>o</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depart away from me</w:t>
      </w:r>
      <w:r>
        <w:rPr>
          <w:rStyle w:val="style4681"/>
          <w:rFonts w:asciiTheme="minorBidi" w:hAnsiTheme="minorBidi" w:cstheme="minorBidi"/>
          <w:color w:val="000000" w:themeColor="text1"/>
          <w:sz w:val="20"/>
          <w:szCs w:val="20"/>
        </w:rPr>
        <w:t xml:space="preserve"> (leave me)</w:t>
      </w:r>
      <w:r w:rsidRPr="00675B43">
        <w:rPr>
          <w:rStyle w:val="style4681"/>
          <w:rFonts w:asciiTheme="minorBidi" w:hAnsiTheme="minorBidi" w:cstheme="minorBidi"/>
          <w:color w:val="000000" w:themeColor="text1"/>
          <w:sz w:val="20"/>
          <w:szCs w:val="20"/>
        </w:rPr>
        <w:t xml:space="preserve"> for a long time." (</w:t>
      </w:r>
      <w:hyperlink r:id="rId295" w:anchor="trans/en.sahih/19:46" w:history="1">
        <w:r w:rsidRPr="00675B43">
          <w:rPr>
            <w:rStyle w:val="style4681"/>
            <w:rFonts w:asciiTheme="minorBidi" w:hAnsiTheme="minorBidi" w:cstheme="minorBidi"/>
            <w:color w:val="000000" w:themeColor="text1"/>
            <w:sz w:val="20"/>
            <w:szCs w:val="20"/>
          </w:rPr>
          <w:t>46</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0A01743F"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(Ibraheem)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"Peace be upon you. I will ask my Lord to forgive you. He is ever gracious to me. (</w:t>
      </w:r>
      <w:hyperlink r:id="rId296" w:anchor="trans/en.sahih/19:47" w:history="1">
        <w:r w:rsidRPr="00675B43">
          <w:rPr>
            <w:rStyle w:val="style4681"/>
            <w:rFonts w:asciiTheme="minorBidi" w:hAnsiTheme="minorBidi" w:cstheme="minorBidi"/>
            <w:color w:val="000000" w:themeColor="text1"/>
            <w:sz w:val="20"/>
            <w:szCs w:val="20"/>
          </w:rPr>
          <w:t>47</w:t>
        </w:r>
      </w:hyperlink>
      <w:r w:rsidRPr="00675B43">
        <w:rPr>
          <w:rStyle w:val="style4681"/>
          <w:rFonts w:asciiTheme="minorBidi" w:hAnsiTheme="minorBidi" w:cstheme="minorBidi"/>
          <w:color w:val="000000" w:themeColor="text1"/>
          <w:sz w:val="20"/>
          <w:szCs w:val="20"/>
        </w:rPr>
        <w:t>)</w:t>
      </w:r>
      <w:r w:rsidRPr="00675B43">
        <w:rPr>
          <w:rStyle w:val="auto-style141"/>
          <w:rFonts w:asciiTheme="minorBidi" w:hAnsiTheme="minorBidi" w:cstheme="minorBidi"/>
          <w:color w:val="000000" w:themeColor="text1"/>
          <w:sz w:val="20"/>
          <w:szCs w:val="20"/>
        </w:rPr>
        <w:t xml:space="preserve"> (Maryam, 19: 41: 47).</w:t>
      </w:r>
      <w:r w:rsidRPr="00675B43">
        <w:rPr>
          <w:rFonts w:asciiTheme="minorBidi" w:hAnsiTheme="minorBidi" w:cstheme="minorBidi"/>
          <w:color w:val="000000" w:themeColor="text1"/>
          <w:sz w:val="20"/>
          <w:szCs w:val="20"/>
        </w:rPr>
        <w:t> </w:t>
      </w:r>
      <w:r w:rsidRPr="00675B43">
        <w:rPr>
          <w:rFonts w:asciiTheme="minorBidi" w:hAnsiTheme="minorBidi" w:cstheme="minorBidi"/>
          <w:color w:val="000000" w:themeColor="text1"/>
          <w:sz w:val="20"/>
          <w:szCs w:val="20"/>
          <w:rtl/>
        </w:rPr>
        <w:t> </w:t>
      </w:r>
    </w:p>
    <w:p w14:paraId="74D53866" w14:textId="77777777" w:rsidR="00547F31" w:rsidRPr="00675B43" w:rsidRDefault="00547F31" w:rsidP="00C907CA">
      <w:pPr>
        <w:pStyle w:val="auto-style3"/>
        <w:jc w:val="both"/>
        <w:rPr>
          <w:rFonts w:asciiTheme="minorBidi" w:hAnsiTheme="minorBidi" w:cstheme="minorBidi"/>
          <w:color w:val="000000" w:themeColor="text1"/>
          <w:sz w:val="28"/>
          <w:szCs w:val="28"/>
        </w:rPr>
      </w:pPr>
      <w:r w:rsidRPr="00675B43">
        <w:rPr>
          <w:rStyle w:val="auto-style781"/>
          <w:rFonts w:asciiTheme="minorBidi" w:hAnsiTheme="minorBidi" w:cstheme="minorBidi"/>
          <w:color w:val="000000" w:themeColor="text1"/>
          <w:sz w:val="28"/>
          <w:szCs w:val="28"/>
          <w:rtl/>
        </w:rPr>
        <w:t xml:space="preserve">وَحَاجَّهُ قَوْمُهُ قَالَ أَتُحَاجُّونِّي فِي اللَّـهِ وَقَدْ هَدَانِ وَلَا أَخَافُ مَا </w:t>
      </w:r>
      <w:proofErr w:type="spellStart"/>
      <w:r w:rsidRPr="00675B43">
        <w:rPr>
          <w:rStyle w:val="auto-style781"/>
          <w:rFonts w:asciiTheme="minorBidi" w:hAnsiTheme="minorBidi" w:cstheme="minorBidi"/>
          <w:color w:val="000000" w:themeColor="text1"/>
          <w:sz w:val="28"/>
          <w:szCs w:val="28"/>
          <w:rtl/>
        </w:rPr>
        <w:t>تُشْرِ‌كُونَ</w:t>
      </w:r>
      <w:proofErr w:type="spellEnd"/>
      <w:r w:rsidRPr="00675B43">
        <w:rPr>
          <w:rStyle w:val="auto-style781"/>
          <w:rFonts w:asciiTheme="minorBidi" w:hAnsiTheme="minorBidi" w:cstheme="minorBidi"/>
          <w:color w:val="000000" w:themeColor="text1"/>
          <w:sz w:val="28"/>
          <w:szCs w:val="28"/>
          <w:rtl/>
        </w:rPr>
        <w:t xml:space="preserve"> بِهِ إِلَّا أَن يَشَاءَ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شَيْئًا وَسِعَ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كُلَّ شَيْءٍ عِلْمًا أَفَلَا </w:t>
      </w:r>
      <w:proofErr w:type="spellStart"/>
      <w:r w:rsidRPr="00675B43">
        <w:rPr>
          <w:rStyle w:val="auto-style781"/>
          <w:rFonts w:asciiTheme="minorBidi" w:hAnsiTheme="minorBidi" w:cstheme="minorBidi"/>
          <w:color w:val="000000" w:themeColor="text1"/>
          <w:sz w:val="28"/>
          <w:szCs w:val="28"/>
          <w:rtl/>
        </w:rPr>
        <w:t>تَتَذَكَّرُ‌ونَ</w:t>
      </w:r>
      <w:proofErr w:type="spellEnd"/>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4"/>
          <w:szCs w:val="24"/>
          <w:rtl/>
        </w:rPr>
        <w:t>﴿</w:t>
      </w:r>
      <w:hyperlink r:id="rId297" w:anchor="6:80" w:history="1">
        <w:r w:rsidRPr="00675B43">
          <w:rPr>
            <w:rStyle w:val="auto-style781"/>
            <w:rFonts w:asciiTheme="minorBidi" w:hAnsiTheme="minorBidi" w:cstheme="minorBidi"/>
            <w:color w:val="000000" w:themeColor="text1"/>
            <w:sz w:val="24"/>
            <w:szCs w:val="24"/>
            <w:rtl/>
          </w:rPr>
          <w:t>٨٠</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وَكَيْفَ أَخَافُ مَا </w:t>
      </w:r>
      <w:proofErr w:type="spellStart"/>
      <w:r w:rsidRPr="00675B43">
        <w:rPr>
          <w:rStyle w:val="auto-style781"/>
          <w:rFonts w:asciiTheme="minorBidi" w:hAnsiTheme="minorBidi" w:cstheme="minorBidi"/>
          <w:color w:val="000000" w:themeColor="text1"/>
          <w:sz w:val="28"/>
          <w:szCs w:val="28"/>
          <w:rtl/>
        </w:rPr>
        <w:t>أَشْرَ‌كْتُمْ</w:t>
      </w:r>
      <w:proofErr w:type="spellEnd"/>
      <w:r w:rsidRPr="00675B43">
        <w:rPr>
          <w:rStyle w:val="auto-style781"/>
          <w:rFonts w:asciiTheme="minorBidi" w:hAnsiTheme="minorBidi" w:cstheme="minorBidi"/>
          <w:color w:val="000000" w:themeColor="text1"/>
          <w:sz w:val="28"/>
          <w:szCs w:val="28"/>
          <w:rtl/>
        </w:rPr>
        <w:t xml:space="preserve"> وَلَا تَخَافُونَ أَنَّكُمْ </w:t>
      </w:r>
      <w:proofErr w:type="spellStart"/>
      <w:r w:rsidRPr="00675B43">
        <w:rPr>
          <w:rStyle w:val="auto-style781"/>
          <w:rFonts w:asciiTheme="minorBidi" w:hAnsiTheme="minorBidi" w:cstheme="minorBidi"/>
          <w:color w:val="000000" w:themeColor="text1"/>
          <w:sz w:val="28"/>
          <w:szCs w:val="28"/>
          <w:rtl/>
        </w:rPr>
        <w:t>أَشْرَ‌كْتُم</w:t>
      </w:r>
      <w:proofErr w:type="spellEnd"/>
      <w:r w:rsidRPr="00675B43">
        <w:rPr>
          <w:rStyle w:val="auto-style781"/>
          <w:rFonts w:asciiTheme="minorBidi" w:hAnsiTheme="minorBidi" w:cstheme="minorBidi"/>
          <w:color w:val="000000" w:themeColor="text1"/>
          <w:sz w:val="28"/>
          <w:szCs w:val="28"/>
          <w:rtl/>
        </w:rPr>
        <w:t xml:space="preserve"> بِاللَّـهِ مَا لَمْ يُنَزِّلْ بِهِ عَلَيْكُمْ سُلْطَانًا فَأَيُّ </w:t>
      </w:r>
      <w:proofErr w:type="spellStart"/>
      <w:r w:rsidRPr="00675B43">
        <w:rPr>
          <w:rStyle w:val="auto-style781"/>
          <w:rFonts w:asciiTheme="minorBidi" w:hAnsiTheme="minorBidi" w:cstheme="minorBidi"/>
          <w:color w:val="000000" w:themeColor="text1"/>
          <w:sz w:val="28"/>
          <w:szCs w:val="28"/>
          <w:rtl/>
        </w:rPr>
        <w:t>الْفَرِ‌يقَيْنِ</w:t>
      </w:r>
      <w:proofErr w:type="spellEnd"/>
      <w:r w:rsidRPr="00675B43">
        <w:rPr>
          <w:rStyle w:val="auto-style781"/>
          <w:rFonts w:asciiTheme="minorBidi" w:hAnsiTheme="minorBidi" w:cstheme="minorBidi"/>
          <w:color w:val="000000" w:themeColor="text1"/>
          <w:sz w:val="28"/>
          <w:szCs w:val="28"/>
          <w:rtl/>
        </w:rPr>
        <w:t xml:space="preserve"> أَحَقُّ بِالْأَمْنِ إِن كُنتُمْ تَعْلَمُونَ </w:t>
      </w:r>
      <w:r w:rsidRPr="00675B43">
        <w:rPr>
          <w:rStyle w:val="auto-style781"/>
          <w:rFonts w:asciiTheme="minorBidi" w:hAnsiTheme="minorBidi" w:cstheme="minorBidi"/>
          <w:color w:val="000000" w:themeColor="text1"/>
          <w:sz w:val="24"/>
          <w:szCs w:val="24"/>
          <w:rtl/>
        </w:rPr>
        <w:t>﴿</w:t>
      </w:r>
      <w:hyperlink r:id="rId298" w:anchor="6:81" w:history="1">
        <w:r w:rsidRPr="00675B43">
          <w:rPr>
            <w:rStyle w:val="auto-style781"/>
            <w:rFonts w:asciiTheme="minorBidi" w:hAnsiTheme="minorBidi" w:cstheme="minorBidi"/>
            <w:color w:val="000000" w:themeColor="text1"/>
            <w:sz w:val="24"/>
            <w:szCs w:val="24"/>
            <w:rtl/>
          </w:rPr>
          <w:t>٨١</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الَّذِينَ آمَنُوا وَلَمْ يَلْبِسُوا إِيمَانَهُم بِظُلْمٍ أُولَـٰئِكَ لَهُمُ الْأَمْنُ وَهُم مُّهْتَدُونَ </w:t>
      </w:r>
      <w:r w:rsidRPr="00675B43">
        <w:rPr>
          <w:rStyle w:val="auto-style781"/>
          <w:rFonts w:asciiTheme="minorBidi" w:hAnsiTheme="minorBidi" w:cstheme="minorBidi"/>
          <w:color w:val="000000" w:themeColor="text1"/>
          <w:sz w:val="24"/>
          <w:szCs w:val="24"/>
          <w:rtl/>
        </w:rPr>
        <w:t>﴿</w:t>
      </w:r>
      <w:hyperlink r:id="rId299" w:anchor="6:82" w:history="1">
        <w:r w:rsidRPr="00675B43">
          <w:rPr>
            <w:rStyle w:val="auto-style781"/>
            <w:rFonts w:asciiTheme="minorBidi" w:hAnsiTheme="minorBidi" w:cstheme="minorBidi"/>
            <w:color w:val="000000" w:themeColor="text1"/>
            <w:sz w:val="24"/>
            <w:szCs w:val="24"/>
            <w:rtl/>
          </w:rPr>
          <w:t>٨٢</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وَتِلْكَ حُجَّتُنَا آتَيْنَاهَا إِبْرَ‌اهِيمَ عَلَىٰ قَوْمِهِ نَرْ‌فَعُ دَرَ‌جَاتٍ مَّن نَّشَاءُ إِنَّ رَ‌بَّكَ حَكِيمٌ عَلِيمٌ </w:t>
      </w:r>
      <w:r w:rsidRPr="00675B43">
        <w:rPr>
          <w:rStyle w:val="auto-style781"/>
          <w:rFonts w:asciiTheme="minorBidi" w:hAnsiTheme="minorBidi" w:cstheme="minorBidi"/>
          <w:color w:val="000000" w:themeColor="text1"/>
          <w:sz w:val="24"/>
          <w:szCs w:val="24"/>
          <w:rtl/>
        </w:rPr>
        <w:t>﴿</w:t>
      </w:r>
      <w:hyperlink r:id="rId300" w:anchor="6:83" w:history="1">
        <w:r w:rsidRPr="00675B43">
          <w:rPr>
            <w:rStyle w:val="auto-style781"/>
            <w:rFonts w:asciiTheme="minorBidi" w:hAnsiTheme="minorBidi" w:cstheme="minorBidi"/>
            <w:color w:val="000000" w:themeColor="text1"/>
            <w:sz w:val="24"/>
            <w:szCs w:val="24"/>
            <w:rtl/>
          </w:rPr>
          <w:t>٨٣</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8"/>
          <w:szCs w:val="28"/>
        </w:rPr>
        <w:t xml:space="preserve"> </w:t>
      </w:r>
      <w:r w:rsidRPr="00675B43">
        <w:rPr>
          <w:rStyle w:val="auto-style1231"/>
          <w:rFonts w:asciiTheme="minorBidi" w:hAnsiTheme="minorBidi" w:cstheme="minorBidi"/>
          <w:color w:val="000000" w:themeColor="text1"/>
          <w:rtl/>
        </w:rPr>
        <w:t xml:space="preserve">(الأنْعَامُ </w:t>
      </w:r>
      <w:r w:rsidRPr="00675B43">
        <w:rPr>
          <w:rStyle w:val="auto-style1231"/>
          <w:rFonts w:asciiTheme="minorBidi" w:hAnsiTheme="minorBidi" w:cstheme="minorBidi"/>
          <w:color w:val="000000" w:themeColor="text1"/>
          <w:sz w:val="28"/>
          <w:szCs w:val="28"/>
          <w:rtl/>
        </w:rPr>
        <w:t>،</w:t>
      </w:r>
      <w:r w:rsidRPr="00675B43">
        <w:rPr>
          <w:rStyle w:val="auto-style1231"/>
          <w:rFonts w:asciiTheme="minorBidi" w:hAnsiTheme="minorBidi" w:cstheme="minorBidi"/>
          <w:color w:val="000000" w:themeColor="text1"/>
          <w:sz w:val="24"/>
          <w:szCs w:val="24"/>
          <w:rtl/>
        </w:rPr>
        <w:t xml:space="preserve"> 6: 80-83</w:t>
      </w:r>
      <w:r w:rsidRPr="00675B43">
        <w:rPr>
          <w:rStyle w:val="auto-style1231"/>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w:t>
      </w:r>
    </w:p>
    <w:p w14:paraId="32E1A501"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his people argued with him. He said</w:t>
      </w:r>
      <w:r>
        <w:rPr>
          <w:rFonts w:asciiTheme="minorBidi" w:hAnsiTheme="minorBidi" w:cstheme="minorBidi"/>
          <w:color w:val="000000" w:themeColor="text1"/>
          <w:sz w:val="20"/>
          <w:szCs w:val="20"/>
        </w:rPr>
        <w:t xml:space="preserve">: </w:t>
      </w:r>
      <w:r w:rsidRPr="00675B43">
        <w:rPr>
          <w:rFonts w:asciiTheme="minorBidi" w:hAnsiTheme="minorBidi" w:cstheme="minorBidi"/>
          <w:color w:val="000000" w:themeColor="text1"/>
          <w:sz w:val="20"/>
          <w:szCs w:val="20"/>
        </w:rPr>
        <w:t>"Do you argue with me concerning Allah</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while He has guided me? And I do not fear what you associate with Him (your idols), unless my Lord wills something. </w:t>
      </w:r>
      <w:r w:rsidRPr="00675B43">
        <w:rPr>
          <w:rStyle w:val="style4681"/>
          <w:rFonts w:asciiTheme="minorBidi" w:hAnsiTheme="minorBidi" w:cstheme="minorBidi"/>
          <w:color w:val="000000" w:themeColor="text1"/>
          <w:sz w:val="20"/>
          <w:szCs w:val="20"/>
        </w:rPr>
        <w:t xml:space="preserve">My Lord's Knowledge encompasses everything. Do you </w:t>
      </w:r>
      <w:proofErr w:type="gramStart"/>
      <w:r w:rsidRPr="00675B43">
        <w:rPr>
          <w:rStyle w:val="style4681"/>
          <w:rFonts w:asciiTheme="minorBidi" w:hAnsiTheme="minorBidi" w:cstheme="minorBidi"/>
          <w:color w:val="000000" w:themeColor="text1"/>
          <w:sz w:val="20"/>
          <w:szCs w:val="20"/>
        </w:rPr>
        <w:t>not</w:t>
      </w:r>
      <w:proofErr w:type="gramEnd"/>
      <w:r w:rsidRPr="00675B43">
        <w:rPr>
          <w:rStyle w:val="style4681"/>
          <w:rFonts w:asciiTheme="minorBidi" w:hAnsiTheme="minorBidi" w:cstheme="minorBidi"/>
          <w:color w:val="000000" w:themeColor="text1"/>
          <w:sz w:val="20"/>
          <w:szCs w:val="20"/>
        </w:rPr>
        <w:t xml:space="preserve"> reason (ponder)? (</w:t>
      </w:r>
      <w:hyperlink r:id="rId301" w:anchor="trans/en.sahih/6:80" w:history="1">
        <w:r w:rsidRPr="00675B43">
          <w:rPr>
            <w:rStyle w:val="style4681"/>
            <w:rFonts w:asciiTheme="minorBidi" w:hAnsiTheme="minorBidi" w:cstheme="minorBidi"/>
            <w:color w:val="000000" w:themeColor="text1"/>
            <w:sz w:val="20"/>
            <w:szCs w:val="20"/>
          </w:rPr>
          <w:t>80</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1583EC43" w14:textId="77777777"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 xml:space="preserve">And how should I fear what you associate (with God), while you do not fear that you have associated with Allah, for which He has not sent down to you any authority? So, which of the two parties has </w:t>
      </w:r>
      <w:proofErr w:type="gramStart"/>
      <w:r w:rsidRPr="00675B43">
        <w:rPr>
          <w:rStyle w:val="style4681"/>
          <w:rFonts w:asciiTheme="minorBidi" w:hAnsiTheme="minorBidi" w:cstheme="minorBidi"/>
          <w:color w:val="000000" w:themeColor="text1"/>
          <w:sz w:val="20"/>
          <w:szCs w:val="20"/>
        </w:rPr>
        <w:t>more right</w:t>
      </w:r>
      <w:proofErr w:type="gramEnd"/>
      <w:r w:rsidRPr="00675B43">
        <w:rPr>
          <w:rStyle w:val="style4681"/>
          <w:rFonts w:asciiTheme="minorBidi" w:hAnsiTheme="minorBidi" w:cstheme="minorBidi"/>
          <w:color w:val="000000" w:themeColor="text1"/>
          <w:sz w:val="20"/>
          <w:szCs w:val="20"/>
        </w:rPr>
        <w:t xml:space="preserve"> to security, if you should know? (</w:t>
      </w:r>
      <w:hyperlink r:id="rId302" w:anchor="trans/en.sahih/6:81" w:history="1">
        <w:r w:rsidRPr="00675B43">
          <w:rPr>
            <w:rStyle w:val="style4681"/>
            <w:rFonts w:asciiTheme="minorBidi" w:hAnsiTheme="minorBidi" w:cstheme="minorBidi"/>
            <w:color w:val="000000" w:themeColor="text1"/>
            <w:sz w:val="20"/>
            <w:szCs w:val="20"/>
          </w:rPr>
          <w:t>81</w:t>
        </w:r>
      </w:hyperlink>
      <w:r w:rsidRPr="00675B43">
        <w:rPr>
          <w:rStyle w:val="style4681"/>
          <w:rFonts w:asciiTheme="minorBidi" w:hAnsiTheme="minorBidi" w:cstheme="minorBidi"/>
          <w:color w:val="000000" w:themeColor="text1"/>
          <w:sz w:val="20"/>
          <w:szCs w:val="20"/>
        </w:rPr>
        <w:t xml:space="preserve">) </w:t>
      </w:r>
      <w:r w:rsidRPr="00675B43">
        <w:rPr>
          <w:rFonts w:asciiTheme="minorBidi" w:hAnsiTheme="minorBidi" w:cstheme="minorBidi"/>
          <w:color w:val="000000" w:themeColor="text1"/>
          <w:sz w:val="20"/>
          <w:szCs w:val="20"/>
        </w:rPr>
        <w:t> </w:t>
      </w:r>
    </w:p>
    <w:p w14:paraId="010B721A" w14:textId="2CBF3E11" w:rsidR="00547F31" w:rsidRPr="00675B43" w:rsidRDefault="00547F31" w:rsidP="00C907CA">
      <w:pPr>
        <w:pStyle w:val="auto-style11"/>
        <w:bidi w:val="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Those who believe and do not mix their belief with injustice will have security, and they are guided. (</w:t>
      </w:r>
      <w:hyperlink r:id="rId303" w:anchor="trans/en.sahih/6:82" w:history="1">
        <w:r w:rsidRPr="00675B43">
          <w:rPr>
            <w:rStyle w:val="style4681"/>
            <w:rFonts w:asciiTheme="minorBidi" w:hAnsiTheme="minorBidi" w:cstheme="minorBidi"/>
            <w:color w:val="000000" w:themeColor="text1"/>
            <w:sz w:val="20"/>
            <w:szCs w:val="20"/>
          </w:rPr>
          <w:t>82</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2F2505EB" w14:textId="77777777" w:rsidR="00547F31" w:rsidRPr="00675B43" w:rsidRDefault="00547F31" w:rsidP="00C907CA">
      <w:pPr>
        <w:pStyle w:val="auto-style11"/>
        <w:bidi w:val="0"/>
        <w:jc w:val="both"/>
        <w:rPr>
          <w:rFonts w:asciiTheme="minorBidi" w:hAnsiTheme="minorBidi" w:cstheme="minorBidi"/>
          <w:color w:val="000000" w:themeColor="text1"/>
          <w:sz w:val="20"/>
          <w:szCs w:val="20"/>
          <w:rtl/>
        </w:rPr>
      </w:pPr>
      <w:r w:rsidRPr="00675B43">
        <w:rPr>
          <w:rStyle w:val="style4681"/>
          <w:rFonts w:asciiTheme="minorBidi" w:hAnsiTheme="minorBidi" w:cstheme="minorBidi"/>
          <w:color w:val="000000" w:themeColor="text1"/>
          <w:sz w:val="20"/>
          <w:szCs w:val="20"/>
        </w:rPr>
        <w:t xml:space="preserve">And that was Our argument, which We gave Ibraheem against his people. We raise by degrees whom We will. Indeed, your Lord is Wise </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and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Knowing. (</w:t>
      </w:r>
      <w:hyperlink r:id="rId304" w:anchor="trans/en.sahih/6:83" w:history="1">
        <w:r w:rsidRPr="00675B43">
          <w:rPr>
            <w:rStyle w:val="style4681"/>
            <w:rFonts w:asciiTheme="minorBidi" w:hAnsiTheme="minorBidi" w:cstheme="minorBidi"/>
            <w:color w:val="000000" w:themeColor="text1"/>
            <w:sz w:val="20"/>
            <w:szCs w:val="20"/>
          </w:rPr>
          <w:t>83</w:t>
        </w:r>
      </w:hyperlink>
      <w:r w:rsidRPr="00675B43">
        <w:rPr>
          <w:rStyle w:val="style4681"/>
          <w:rFonts w:asciiTheme="minorBidi" w:hAnsiTheme="minorBidi" w:cstheme="minorBidi"/>
          <w:color w:val="000000" w:themeColor="text1"/>
          <w:sz w:val="20"/>
          <w:szCs w:val="20"/>
        </w:rPr>
        <w:t>) (Al-An'am, 6: 80-83).</w:t>
      </w:r>
      <w:r w:rsidRPr="00675B43">
        <w:rPr>
          <w:rFonts w:asciiTheme="minorBidi" w:hAnsiTheme="minorBidi" w:cstheme="minorBidi"/>
          <w:color w:val="000000" w:themeColor="text1"/>
          <w:sz w:val="20"/>
          <w:szCs w:val="20"/>
        </w:rPr>
        <w:t> </w:t>
      </w:r>
    </w:p>
    <w:p w14:paraId="3A60E43C" w14:textId="77777777" w:rsidR="00547F31" w:rsidRPr="00675B43" w:rsidRDefault="00547F31" w:rsidP="00C907CA">
      <w:pPr>
        <w:pStyle w:val="auto-style11"/>
        <w:bidi w:val="0"/>
        <w:jc w:val="both"/>
        <w:rPr>
          <w:rStyle w:val="Strong"/>
          <w:rFonts w:asciiTheme="minorBidi" w:hAnsiTheme="minorBidi" w:cstheme="minorBidi"/>
          <w:sz w:val="20"/>
          <w:szCs w:val="20"/>
          <w:rtl/>
        </w:rPr>
      </w:pPr>
      <w:r w:rsidRPr="00675B43">
        <w:rPr>
          <w:rFonts w:asciiTheme="minorBidi" w:hAnsiTheme="minorBidi" w:cstheme="minorBidi"/>
          <w:color w:val="000000" w:themeColor="text1"/>
          <w:sz w:val="20"/>
          <w:szCs w:val="20"/>
        </w:rPr>
        <w:t>***</w:t>
      </w:r>
    </w:p>
    <w:p w14:paraId="3220AB4D" w14:textId="77777777" w:rsidR="00547F31" w:rsidRPr="00675B43" w:rsidRDefault="00547F31" w:rsidP="00C907CA">
      <w:pPr>
        <w:pStyle w:val="auto-style18"/>
        <w:jc w:val="both"/>
        <w:rPr>
          <w:rFonts w:asciiTheme="minorBidi" w:hAnsiTheme="minorBidi" w:cstheme="minorBidi"/>
          <w:color w:val="FF0000"/>
          <w:sz w:val="20"/>
          <w:szCs w:val="20"/>
          <w:rtl/>
        </w:rPr>
      </w:pPr>
      <w:r w:rsidRPr="00675B43">
        <w:rPr>
          <w:rStyle w:val="Strong"/>
          <w:rFonts w:asciiTheme="minorBidi" w:hAnsiTheme="minorBidi" w:cstheme="minorBidi"/>
          <w:color w:val="FF0000"/>
          <w:sz w:val="20"/>
          <w:szCs w:val="20"/>
        </w:rPr>
        <w:t>4. Challenge to the King and the Non-Believers</w:t>
      </w:r>
      <w:r w:rsidRPr="00675B43">
        <w:rPr>
          <w:rFonts w:asciiTheme="minorBidi" w:hAnsiTheme="minorBidi" w:cstheme="minorBidi"/>
          <w:color w:val="FF0000"/>
          <w:sz w:val="20"/>
          <w:szCs w:val="20"/>
        </w:rPr>
        <w:t> </w:t>
      </w:r>
    </w:p>
    <w:p w14:paraId="482A386D" w14:textId="77777777" w:rsidR="00D92AD7" w:rsidRDefault="00547F31" w:rsidP="00C907CA">
      <w:pPr>
        <w:pStyle w:val="auto-style14"/>
        <w:jc w:val="both"/>
        <w:rPr>
          <w:rFonts w:asciiTheme="minorBidi" w:hAnsiTheme="minorBidi" w:cstheme="minorBidi"/>
          <w:sz w:val="20"/>
          <w:szCs w:val="20"/>
          <w:rtl/>
        </w:rPr>
      </w:pPr>
      <w:r w:rsidRPr="00675B43">
        <w:rPr>
          <w:rFonts w:asciiTheme="minorBidi" w:hAnsiTheme="minorBidi" w:cstheme="minorBidi"/>
          <w:sz w:val="20"/>
          <w:szCs w:val="20"/>
        </w:rPr>
        <w:t xml:space="preserve">The King heard about Ibraheem and his Message to the people </w:t>
      </w:r>
      <w:r>
        <w:rPr>
          <w:rFonts w:asciiTheme="minorBidi" w:hAnsiTheme="minorBidi" w:cstheme="minorBidi"/>
          <w:sz w:val="20"/>
          <w:szCs w:val="20"/>
        </w:rPr>
        <w:t>of</w:t>
      </w:r>
      <w:r w:rsidRPr="00675B43">
        <w:rPr>
          <w:rFonts w:asciiTheme="minorBidi" w:hAnsiTheme="minorBidi" w:cstheme="minorBidi"/>
          <w:sz w:val="20"/>
          <w:szCs w:val="20"/>
        </w:rPr>
        <w:t xml:space="preserve"> the city. He summoned him for a debate, asking him to describe God. Ibrah</w:t>
      </w:r>
      <w:r>
        <w:rPr>
          <w:rFonts w:asciiTheme="minorBidi" w:hAnsiTheme="minorBidi" w:cstheme="minorBidi"/>
          <w:sz w:val="20"/>
          <w:szCs w:val="20"/>
        </w:rPr>
        <w:t>ee</w:t>
      </w:r>
      <w:r w:rsidRPr="00675B43">
        <w:rPr>
          <w:rFonts w:asciiTheme="minorBidi" w:hAnsiTheme="minorBidi" w:cstheme="minorBidi"/>
          <w:sz w:val="20"/>
          <w:szCs w:val="20"/>
        </w:rPr>
        <w:t>m said that Allah gives life and ends it. The King said I can do that too.</w:t>
      </w:r>
    </w:p>
    <w:p w14:paraId="2A586E82" w14:textId="586DA184" w:rsidR="00547F31" w:rsidRPr="00675B43" w:rsidRDefault="00D92AD7" w:rsidP="00C907CA">
      <w:pPr>
        <w:pStyle w:val="auto-style14"/>
        <w:jc w:val="both"/>
        <w:rPr>
          <w:rFonts w:asciiTheme="minorBidi" w:hAnsiTheme="minorBidi" w:cstheme="minorBidi"/>
          <w:color w:val="0070C0"/>
          <w:sz w:val="32"/>
          <w:szCs w:val="32"/>
        </w:rPr>
      </w:pPr>
      <w:r w:rsidRPr="00675B43">
        <w:rPr>
          <w:rFonts w:asciiTheme="minorBidi" w:hAnsiTheme="minorBidi" w:cstheme="minorBidi"/>
          <w:sz w:val="20"/>
          <w:szCs w:val="20"/>
        </w:rPr>
        <w:t>Then, Ibrah</w:t>
      </w:r>
      <w:r>
        <w:rPr>
          <w:rFonts w:asciiTheme="minorBidi" w:hAnsiTheme="minorBidi" w:cstheme="minorBidi"/>
          <w:sz w:val="20"/>
          <w:szCs w:val="20"/>
        </w:rPr>
        <w:t>ee</w:t>
      </w:r>
      <w:r w:rsidRPr="00675B43">
        <w:rPr>
          <w:rFonts w:asciiTheme="minorBidi" w:hAnsiTheme="minorBidi" w:cstheme="minorBidi"/>
          <w:sz w:val="20"/>
          <w:szCs w:val="20"/>
        </w:rPr>
        <w:t xml:space="preserve">m Challenged him to bring the Sun from the West, as Allah brings it from the East. The King couldn't argue any further but he continued to be a self-oppressor, by rejecting faith in </w:t>
      </w:r>
      <w:r>
        <w:rPr>
          <w:rFonts w:asciiTheme="minorBidi" w:hAnsiTheme="minorBidi" w:cstheme="minorBidi"/>
          <w:sz w:val="20"/>
          <w:szCs w:val="20"/>
        </w:rPr>
        <w:t>Allah</w:t>
      </w:r>
      <w:r w:rsidRPr="00675B43">
        <w:rPr>
          <w:rFonts w:asciiTheme="minorBidi" w:hAnsiTheme="minorBidi" w:cstheme="minorBidi"/>
          <w:sz w:val="20"/>
          <w:szCs w:val="20"/>
        </w:rPr>
        <w:t>, as stated in Verse 258 of S</w:t>
      </w:r>
      <w:r>
        <w:rPr>
          <w:rFonts w:asciiTheme="minorBidi" w:hAnsiTheme="minorBidi" w:cstheme="minorBidi"/>
          <w:sz w:val="20"/>
          <w:szCs w:val="20"/>
        </w:rPr>
        <w:t>oo</w:t>
      </w:r>
      <w:r w:rsidRPr="00675B43">
        <w:rPr>
          <w:rFonts w:asciiTheme="minorBidi" w:hAnsiTheme="minorBidi" w:cstheme="minorBidi"/>
          <w:sz w:val="20"/>
          <w:szCs w:val="20"/>
        </w:rPr>
        <w:t>rat Al-Baqara (Chapter 2) of the Holy Quran. </w:t>
      </w:r>
      <w:r w:rsidR="00547F31" w:rsidRPr="00675B43">
        <w:rPr>
          <w:rStyle w:val="EndnoteReference"/>
          <w:rFonts w:asciiTheme="minorBidi" w:hAnsiTheme="minorBidi" w:cstheme="minorBidi"/>
          <w:color w:val="0070C0"/>
          <w:sz w:val="32"/>
          <w:szCs w:val="32"/>
        </w:rPr>
        <w:endnoteReference w:id="97"/>
      </w:r>
    </w:p>
    <w:p w14:paraId="5A8CB9D1" w14:textId="77777777" w:rsidR="00547F31" w:rsidRPr="00675B43" w:rsidRDefault="00547F31" w:rsidP="00C907CA">
      <w:pPr>
        <w:pStyle w:val="style469"/>
        <w:jc w:val="both"/>
        <w:rPr>
          <w:rFonts w:asciiTheme="minorBidi" w:hAnsiTheme="minorBidi" w:cstheme="minorBidi"/>
          <w:sz w:val="28"/>
          <w:szCs w:val="28"/>
          <w:rtl/>
        </w:rPr>
      </w:pPr>
      <w:r w:rsidRPr="00675B43">
        <w:rPr>
          <w:rStyle w:val="auto-style1231"/>
          <w:rFonts w:asciiTheme="minorBidi" w:hAnsiTheme="minorBidi" w:cstheme="minorBidi"/>
          <w:sz w:val="28"/>
          <w:szCs w:val="28"/>
          <w:rtl/>
        </w:rPr>
        <w:t>أَ</w:t>
      </w:r>
      <w:r w:rsidRPr="00675B43">
        <w:rPr>
          <w:rStyle w:val="auto-style781"/>
          <w:rFonts w:asciiTheme="minorBidi" w:hAnsiTheme="minorBidi" w:cstheme="minorBidi"/>
          <w:sz w:val="28"/>
          <w:szCs w:val="28"/>
          <w:rtl/>
        </w:rPr>
        <w:t>لَمْ تَرَ إِلَى الَّذِي حَاجَّ إِبْرَاهِيمَ فِي رَبِّهِ أَنْ آتَاهُ اللَّـهُ الْمُلْكَ إِذْ قَالَ إِبْرَاهِيمُ رَبِّيَ الَّذِي يُحْيِي وَيُمِيتُ قَالَ أَنَا أُحْيِي وَأُمِيتُ ۖ قَالَ إِبْرَاهِيمُ فَإِنَّ اللَّـهَ يَأْتِي بِالشَّمْسِ مِنَ الْمَشْرِقِ فَأْتِ بِهَا مِنَ الْمَغْرِبِ فَبُهِتَ الَّذِي كَفَرَ ۗ وَاللَّـهُ لَا يَهْدِي الْقَوْمَ الظَّالِمِينَ</w:t>
      </w:r>
      <w:r w:rsidRPr="00675B43">
        <w:rPr>
          <w:rFonts w:asciiTheme="minorBidi" w:hAnsiTheme="minorBidi" w:cstheme="minorBidi"/>
          <w:sz w:val="28"/>
          <w:szCs w:val="28"/>
          <w:rtl/>
        </w:rPr>
        <w:t xml:space="preserve"> </w:t>
      </w:r>
      <w:r w:rsidRPr="00675B43">
        <w:rPr>
          <w:rStyle w:val="auto-style1231"/>
          <w:rFonts w:asciiTheme="minorBidi" w:hAnsiTheme="minorBidi" w:cstheme="minorBidi"/>
          <w:rtl/>
        </w:rPr>
        <w:t>(الْبَقَرَةُ</w:t>
      </w:r>
      <w:r w:rsidRPr="00675B43">
        <w:rPr>
          <w:rStyle w:val="auto-style1231"/>
          <w:rFonts w:asciiTheme="minorBidi" w:hAnsiTheme="minorBidi" w:cstheme="minorBidi"/>
          <w:sz w:val="24"/>
          <w:szCs w:val="24"/>
          <w:rtl/>
        </w:rPr>
        <w:t xml:space="preserve"> </w:t>
      </w:r>
      <w:r w:rsidRPr="00675B43">
        <w:rPr>
          <w:rStyle w:val="auto-style1231"/>
          <w:rFonts w:asciiTheme="minorBidi" w:hAnsiTheme="minorBidi" w:cstheme="minorBidi"/>
          <w:sz w:val="28"/>
          <w:szCs w:val="28"/>
          <w:rtl/>
        </w:rPr>
        <w:t>،</w:t>
      </w:r>
      <w:r w:rsidRPr="00675B43">
        <w:rPr>
          <w:rStyle w:val="auto-style1231"/>
          <w:rFonts w:asciiTheme="minorBidi" w:hAnsiTheme="minorBidi" w:cstheme="minorBidi"/>
          <w:sz w:val="24"/>
          <w:szCs w:val="24"/>
          <w:rtl/>
        </w:rPr>
        <w:t xml:space="preserve"> 2: 258</w:t>
      </w:r>
      <w:r w:rsidRPr="00675B43">
        <w:rPr>
          <w:rStyle w:val="auto-style1231"/>
          <w:rFonts w:asciiTheme="minorBidi" w:hAnsiTheme="minorBidi" w:cstheme="minorBidi"/>
          <w:rtl/>
        </w:rPr>
        <w:t>).</w:t>
      </w:r>
      <w:r w:rsidRPr="00675B43">
        <w:rPr>
          <w:rFonts w:asciiTheme="minorBidi" w:hAnsiTheme="minorBidi" w:cstheme="minorBidi"/>
          <w:sz w:val="28"/>
          <w:szCs w:val="28"/>
        </w:rPr>
        <w:t> </w:t>
      </w:r>
    </w:p>
    <w:p w14:paraId="63C162B6" w14:textId="77777777" w:rsidR="00547F31" w:rsidRPr="00675B43"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Have you not seen (thought about) the one who argued with Ibraheem (Abraham) about his Lord (merely)</w:t>
      </w:r>
      <w:r>
        <w:rPr>
          <w:rFonts w:asciiTheme="minorBidi" w:hAnsiTheme="minorBidi" w:cstheme="minorBidi"/>
          <w:color w:val="auto"/>
          <w:sz w:val="20"/>
          <w:szCs w:val="20"/>
        </w:rPr>
        <w:t>,</w:t>
      </w:r>
      <w:r w:rsidRPr="00675B43">
        <w:rPr>
          <w:rFonts w:asciiTheme="minorBidi" w:hAnsiTheme="minorBidi" w:cstheme="minorBidi"/>
          <w:color w:val="auto"/>
          <w:sz w:val="20"/>
          <w:szCs w:val="20"/>
        </w:rPr>
        <w:t xml:space="preserve"> because Allah had given him kingship?  </w:t>
      </w:r>
    </w:p>
    <w:p w14:paraId="0CF4CD84" w14:textId="77777777" w:rsidR="00547F31" w:rsidRPr="00675B43"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When Ibraheem said: "My Lord is the one who gives life and causes death," (The King) said</w:t>
      </w:r>
      <w:r>
        <w:rPr>
          <w:rFonts w:asciiTheme="minorBidi" w:hAnsiTheme="minorBidi" w:cstheme="minorBidi"/>
          <w:color w:val="auto"/>
          <w:sz w:val="20"/>
          <w:szCs w:val="20"/>
        </w:rPr>
        <w:t>:</w:t>
      </w:r>
      <w:r w:rsidRPr="00675B43">
        <w:rPr>
          <w:rFonts w:asciiTheme="minorBidi" w:hAnsiTheme="minorBidi" w:cstheme="minorBidi"/>
          <w:color w:val="auto"/>
          <w:sz w:val="20"/>
          <w:szCs w:val="20"/>
        </w:rPr>
        <w:t xml:space="preserve"> "I give life and cause death."  </w:t>
      </w:r>
    </w:p>
    <w:p w14:paraId="267CFBEC" w14:textId="77777777" w:rsidR="00547F31"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Ibraheem said</w:t>
      </w:r>
      <w:r>
        <w:rPr>
          <w:rFonts w:asciiTheme="minorBidi" w:hAnsiTheme="minorBidi" w:cstheme="minorBidi"/>
          <w:color w:val="auto"/>
          <w:sz w:val="20"/>
          <w:szCs w:val="20"/>
        </w:rPr>
        <w:t>:</w:t>
      </w:r>
      <w:r w:rsidRPr="00675B43">
        <w:rPr>
          <w:rFonts w:asciiTheme="minorBidi" w:hAnsiTheme="minorBidi" w:cstheme="minorBidi"/>
          <w:color w:val="auto"/>
          <w:sz w:val="20"/>
          <w:szCs w:val="20"/>
        </w:rPr>
        <w:t xml:space="preserve"> "Indeed, Allah brings up the sun from the East, so bring it up from the West." </w:t>
      </w:r>
      <w:r>
        <w:rPr>
          <w:rFonts w:asciiTheme="minorBidi" w:hAnsiTheme="minorBidi" w:cstheme="minorBidi"/>
          <w:color w:val="auto"/>
          <w:sz w:val="20"/>
          <w:szCs w:val="20"/>
        </w:rPr>
        <w:t>Thus</w:t>
      </w:r>
      <w:r w:rsidRPr="00675B43">
        <w:rPr>
          <w:rFonts w:asciiTheme="minorBidi" w:hAnsiTheme="minorBidi" w:cstheme="minorBidi"/>
          <w:color w:val="auto"/>
          <w:sz w:val="20"/>
          <w:szCs w:val="20"/>
        </w:rPr>
        <w:t>, the disbeliever was overwhelmed (unable to meet the challenge), and Allah does not guide the oppress</w:t>
      </w:r>
      <w:r>
        <w:rPr>
          <w:rFonts w:asciiTheme="minorBidi" w:hAnsiTheme="minorBidi" w:cstheme="minorBidi"/>
          <w:color w:val="auto"/>
          <w:sz w:val="20"/>
          <w:szCs w:val="20"/>
        </w:rPr>
        <w:t>ive people</w:t>
      </w:r>
      <w:r w:rsidRPr="00675B43">
        <w:rPr>
          <w:rFonts w:asciiTheme="minorBidi" w:hAnsiTheme="minorBidi" w:cstheme="minorBidi"/>
          <w:color w:val="auto"/>
          <w:sz w:val="20"/>
          <w:szCs w:val="20"/>
        </w:rPr>
        <w:t xml:space="preserve"> (Al-Baqara, 2: 258).</w:t>
      </w:r>
    </w:p>
    <w:p w14:paraId="74E59567" w14:textId="10502FBE" w:rsidR="003418FB" w:rsidRDefault="003418FB" w:rsidP="00C907CA">
      <w:pPr>
        <w:pStyle w:val="auto-style20"/>
        <w:jc w:val="both"/>
        <w:rPr>
          <w:rFonts w:asciiTheme="minorBidi" w:hAnsiTheme="minorBidi" w:cstheme="minorBidi"/>
          <w:color w:val="auto"/>
          <w:sz w:val="20"/>
          <w:szCs w:val="20"/>
        </w:rPr>
      </w:pPr>
      <w:r>
        <w:rPr>
          <w:rFonts w:asciiTheme="minorBidi" w:hAnsiTheme="minorBidi" w:cstheme="minorBidi"/>
          <w:color w:val="auto"/>
          <w:sz w:val="20"/>
          <w:szCs w:val="20"/>
        </w:rPr>
        <w:lastRenderedPageBreak/>
        <w:t>***</w:t>
      </w:r>
    </w:p>
    <w:p w14:paraId="1E0D4607" w14:textId="300B6B0F" w:rsidR="00547F31" w:rsidRPr="00675B43" w:rsidRDefault="00547F31" w:rsidP="00C907CA">
      <w:pPr>
        <w:pStyle w:val="auto-style125"/>
        <w:bidi w:val="0"/>
        <w:jc w:val="both"/>
        <w:rPr>
          <w:rFonts w:asciiTheme="minorBidi" w:hAnsiTheme="minorBidi" w:cstheme="minorBidi"/>
          <w:sz w:val="20"/>
          <w:szCs w:val="20"/>
          <w:rtl/>
        </w:rPr>
      </w:pPr>
      <w:r w:rsidRPr="00675B43">
        <w:rPr>
          <w:rStyle w:val="Strong"/>
          <w:rFonts w:asciiTheme="minorBidi" w:hAnsiTheme="minorBidi" w:cstheme="minorBidi"/>
          <w:sz w:val="20"/>
          <w:szCs w:val="20"/>
        </w:rPr>
        <w:t xml:space="preserve">5. </w:t>
      </w:r>
      <w:r w:rsidR="006E34E0" w:rsidRPr="00675B43">
        <w:rPr>
          <w:rStyle w:val="Strong"/>
          <w:rFonts w:asciiTheme="minorBidi" w:hAnsiTheme="minorBidi" w:cstheme="minorBidi"/>
          <w:sz w:val="20"/>
          <w:szCs w:val="20"/>
        </w:rPr>
        <w:t>Destruction of the Idols</w:t>
      </w:r>
      <w:r w:rsidR="006E34E0">
        <w:rPr>
          <w:rStyle w:val="Strong"/>
          <w:rFonts w:asciiTheme="minorBidi" w:hAnsiTheme="minorBidi" w:cstheme="minorBidi"/>
          <w:sz w:val="20"/>
          <w:szCs w:val="20"/>
        </w:rPr>
        <w:t>,</w:t>
      </w:r>
      <w:r w:rsidR="006E34E0" w:rsidRPr="00675B43">
        <w:rPr>
          <w:rStyle w:val="Strong"/>
          <w:rFonts w:asciiTheme="minorBidi" w:hAnsiTheme="minorBidi" w:cstheme="minorBidi"/>
          <w:sz w:val="20"/>
          <w:szCs w:val="20"/>
        </w:rPr>
        <w:t xml:space="preserve"> Punishment</w:t>
      </w:r>
      <w:r w:rsidR="006E34E0" w:rsidRPr="00675B43">
        <w:rPr>
          <w:rFonts w:asciiTheme="minorBidi" w:hAnsiTheme="minorBidi" w:cstheme="minorBidi"/>
          <w:sz w:val="20"/>
          <w:szCs w:val="20"/>
        </w:rPr>
        <w:t> </w:t>
      </w:r>
      <w:r w:rsidR="006E34E0" w:rsidRPr="00675B43">
        <w:rPr>
          <w:rFonts w:asciiTheme="minorBidi" w:hAnsiTheme="minorBidi" w:cstheme="minorBidi"/>
          <w:b/>
          <w:bCs/>
          <w:sz w:val="20"/>
          <w:szCs w:val="20"/>
        </w:rPr>
        <w:t>in</w:t>
      </w:r>
      <w:r w:rsidR="006E34E0">
        <w:rPr>
          <w:rFonts w:asciiTheme="minorBidi" w:hAnsiTheme="minorBidi" w:cstheme="minorBidi"/>
          <w:b/>
          <w:bCs/>
          <w:sz w:val="20"/>
          <w:szCs w:val="20"/>
        </w:rPr>
        <w:t xml:space="preserve"> the</w:t>
      </w:r>
      <w:r w:rsidR="006E34E0" w:rsidRPr="00675B43">
        <w:rPr>
          <w:rFonts w:asciiTheme="minorBidi" w:hAnsiTheme="minorBidi" w:cstheme="minorBidi"/>
          <w:b/>
          <w:bCs/>
          <w:sz w:val="20"/>
          <w:szCs w:val="20"/>
        </w:rPr>
        <w:t xml:space="preserve"> Fire</w:t>
      </w:r>
      <w:r w:rsidR="006E34E0">
        <w:rPr>
          <w:rFonts w:asciiTheme="minorBidi" w:hAnsiTheme="minorBidi" w:cstheme="minorBidi"/>
          <w:b/>
          <w:bCs/>
          <w:sz w:val="20"/>
          <w:szCs w:val="20"/>
        </w:rPr>
        <w:t>, and Getting Out of it Unharmed</w:t>
      </w:r>
    </w:p>
    <w:p w14:paraId="7E443F66" w14:textId="77777777" w:rsidR="00547F31" w:rsidRPr="00675B43" w:rsidRDefault="00547F31" w:rsidP="00C907CA">
      <w:pPr>
        <w:pStyle w:val="auto-style14"/>
        <w:jc w:val="both"/>
        <w:rPr>
          <w:rFonts w:asciiTheme="minorBidi" w:hAnsiTheme="minorBidi" w:cstheme="minorBidi"/>
          <w:sz w:val="20"/>
          <w:szCs w:val="20"/>
        </w:rPr>
      </w:pPr>
      <w:bookmarkStart w:id="22" w:name="_Hlk187237064"/>
      <w:r w:rsidRPr="00675B43">
        <w:rPr>
          <w:rFonts w:asciiTheme="minorBidi" w:hAnsiTheme="minorBidi" w:cstheme="minorBidi"/>
          <w:sz w:val="20"/>
          <w:szCs w:val="20"/>
        </w:rPr>
        <w:t>Ibraheem</w:t>
      </w:r>
      <w:bookmarkEnd w:id="22"/>
      <w:r w:rsidRPr="00675B43">
        <w:rPr>
          <w:rFonts w:asciiTheme="minorBidi" w:hAnsiTheme="minorBidi" w:cstheme="minorBidi"/>
          <w:sz w:val="20"/>
          <w:szCs w:val="20"/>
        </w:rPr>
        <w:t>'s father, ‘Aazar, and other disbelievers in the city continued their worship of the Idols, instead of</w:t>
      </w:r>
      <w:r>
        <w:rPr>
          <w:rFonts w:asciiTheme="minorBidi" w:hAnsiTheme="minorBidi" w:cstheme="minorBidi"/>
          <w:sz w:val="20"/>
          <w:szCs w:val="20"/>
        </w:rPr>
        <w:t xml:space="preserve"> worshipping</w:t>
      </w:r>
      <w:r w:rsidRPr="00675B43">
        <w:rPr>
          <w:rFonts w:asciiTheme="minorBidi" w:hAnsiTheme="minorBidi" w:cstheme="minorBidi"/>
          <w:sz w:val="20"/>
          <w:szCs w:val="20"/>
        </w:rPr>
        <w:t xml:space="preserve"> Allah, the Creator of the heavens and the Earth. Then, Ibraheem, pbbuh, turned to action, instead of words, in his attempt to guide them to the right path. He went to their temple at night and destroyed all the idols they worshipped</w:t>
      </w:r>
      <w:r>
        <w:rPr>
          <w:rFonts w:asciiTheme="minorBidi" w:hAnsiTheme="minorBidi" w:cstheme="minorBidi"/>
          <w:sz w:val="20"/>
          <w:szCs w:val="20"/>
        </w:rPr>
        <w:t>,</w:t>
      </w:r>
      <w:r w:rsidRPr="00675B43">
        <w:rPr>
          <w:rFonts w:asciiTheme="minorBidi" w:hAnsiTheme="minorBidi" w:cstheme="minorBidi"/>
          <w:sz w:val="20"/>
          <w:szCs w:val="20"/>
        </w:rPr>
        <w:t xml:space="preserve"> except the </w:t>
      </w:r>
      <w:r>
        <w:rPr>
          <w:rFonts w:asciiTheme="minorBidi" w:hAnsiTheme="minorBidi" w:cstheme="minorBidi"/>
          <w:sz w:val="20"/>
          <w:szCs w:val="20"/>
        </w:rPr>
        <w:t>largest</w:t>
      </w:r>
      <w:r w:rsidRPr="00675B43">
        <w:rPr>
          <w:rFonts w:asciiTheme="minorBidi" w:hAnsiTheme="minorBidi" w:cstheme="minorBidi"/>
          <w:sz w:val="20"/>
          <w:szCs w:val="20"/>
        </w:rPr>
        <w:t xml:space="preserve"> one.  </w:t>
      </w:r>
    </w:p>
    <w:p w14:paraId="1B41297D" w14:textId="39757E16"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When they saw what happened to their fake gods, the following day, they questioned Ibraheem</w:t>
      </w:r>
      <w:r w:rsidR="00F10A7D">
        <w:rPr>
          <w:rFonts w:asciiTheme="minorBidi" w:hAnsiTheme="minorBidi" w:cstheme="minorBidi"/>
          <w:sz w:val="20"/>
          <w:szCs w:val="20"/>
        </w:rPr>
        <w:t>,</w:t>
      </w:r>
      <w:r w:rsidRPr="00675B43">
        <w:rPr>
          <w:rFonts w:asciiTheme="minorBidi" w:hAnsiTheme="minorBidi" w:cstheme="minorBidi"/>
          <w:sz w:val="20"/>
          <w:szCs w:val="20"/>
        </w:rPr>
        <w:t xml:space="preserve"> accusing him of destroying their idols. He denied their accusation and directed them to the </w:t>
      </w:r>
      <w:r>
        <w:rPr>
          <w:rFonts w:asciiTheme="minorBidi" w:hAnsiTheme="minorBidi" w:cstheme="minorBidi"/>
          <w:sz w:val="20"/>
          <w:szCs w:val="20"/>
        </w:rPr>
        <w:t>largest</w:t>
      </w:r>
      <w:r w:rsidRPr="00675B43">
        <w:rPr>
          <w:rFonts w:asciiTheme="minorBidi" w:hAnsiTheme="minorBidi" w:cstheme="minorBidi"/>
          <w:sz w:val="20"/>
          <w:szCs w:val="20"/>
        </w:rPr>
        <w:t xml:space="preserve"> idol, saying this was the one who did it. Moreover, he urged them to ask the destroyed statues about the perpetrator, provoking them further to think about and realize the folly of believing in these helpless idols.   </w:t>
      </w:r>
    </w:p>
    <w:p w14:paraId="2DE15696" w14:textId="06E461FC"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 xml:space="preserve">Instead of accepting his invitation for them to </w:t>
      </w:r>
      <w:r w:rsidR="00BF32C3">
        <w:rPr>
          <w:rFonts w:asciiTheme="minorBidi" w:hAnsiTheme="minorBidi" w:cstheme="minorBidi"/>
          <w:sz w:val="20"/>
          <w:szCs w:val="20"/>
        </w:rPr>
        <w:t>think about their wrong beliefs</w:t>
      </w:r>
      <w:r w:rsidRPr="00675B43">
        <w:rPr>
          <w:rFonts w:asciiTheme="minorBidi" w:hAnsiTheme="minorBidi" w:cstheme="minorBidi"/>
          <w:sz w:val="20"/>
          <w:szCs w:val="20"/>
        </w:rPr>
        <w:t>, they decided to throw him into a huge fire, as punishment for insulting their fake gods. </w:t>
      </w:r>
    </w:p>
    <w:p w14:paraId="452949CD" w14:textId="524864F2" w:rsidR="008C782A"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Allah, praise to Him, commanded the fire to be "coolness and peace" upon Ibrah</w:t>
      </w:r>
      <w:r>
        <w:rPr>
          <w:rFonts w:asciiTheme="minorBidi" w:hAnsiTheme="minorBidi" w:cstheme="minorBidi"/>
          <w:sz w:val="20"/>
          <w:szCs w:val="20"/>
        </w:rPr>
        <w:t>ee</w:t>
      </w:r>
      <w:r w:rsidRPr="00675B43">
        <w:rPr>
          <w:rFonts w:asciiTheme="minorBidi" w:hAnsiTheme="minorBidi" w:cstheme="minorBidi"/>
          <w:sz w:val="20"/>
          <w:szCs w:val="20"/>
        </w:rPr>
        <w:t>m, to save him and to be as a miracle for the disbelievers to ponder about. However, they stubbornly continued their rejection of the Message, even after seeing</w:t>
      </w:r>
      <w:r w:rsidR="009121EB">
        <w:rPr>
          <w:rFonts w:asciiTheme="minorBidi" w:hAnsiTheme="minorBidi" w:cstheme="minorBidi"/>
          <w:sz w:val="20"/>
          <w:szCs w:val="20"/>
        </w:rPr>
        <w:t xml:space="preserve"> the miracle of</w:t>
      </w:r>
      <w:r w:rsidRPr="00675B43">
        <w:rPr>
          <w:rFonts w:asciiTheme="minorBidi" w:hAnsiTheme="minorBidi" w:cstheme="minorBidi"/>
          <w:sz w:val="20"/>
          <w:szCs w:val="20"/>
        </w:rPr>
        <w:t xml:space="preserve"> Ibrah</w:t>
      </w:r>
      <w:r>
        <w:rPr>
          <w:rFonts w:asciiTheme="minorBidi" w:hAnsiTheme="minorBidi" w:cstheme="minorBidi"/>
          <w:sz w:val="20"/>
          <w:szCs w:val="20"/>
        </w:rPr>
        <w:t>ee</w:t>
      </w:r>
      <w:r w:rsidRPr="00675B43">
        <w:rPr>
          <w:rFonts w:asciiTheme="minorBidi" w:hAnsiTheme="minorBidi" w:cstheme="minorBidi"/>
          <w:sz w:val="20"/>
          <w:szCs w:val="20"/>
        </w:rPr>
        <w:t>m coming out of the fire safe and calm</w:t>
      </w:r>
      <w:r w:rsidR="009121EB">
        <w:rPr>
          <w:rFonts w:asciiTheme="minorBidi" w:hAnsiTheme="minorBidi" w:cstheme="minorBidi"/>
          <w:sz w:val="20"/>
          <w:szCs w:val="20"/>
        </w:rPr>
        <w:t xml:space="preserve">, </w:t>
      </w:r>
      <w:r w:rsidR="008C782A" w:rsidRPr="00675B43">
        <w:rPr>
          <w:rFonts w:asciiTheme="minorBidi" w:hAnsiTheme="minorBidi" w:cstheme="minorBidi"/>
          <w:sz w:val="20"/>
          <w:szCs w:val="20"/>
        </w:rPr>
        <w:t>as revealed in verses 83-98 of S</w:t>
      </w:r>
      <w:r w:rsidR="008C782A">
        <w:rPr>
          <w:rFonts w:asciiTheme="minorBidi" w:hAnsiTheme="minorBidi" w:cstheme="minorBidi"/>
          <w:sz w:val="20"/>
          <w:szCs w:val="20"/>
        </w:rPr>
        <w:t>oo</w:t>
      </w:r>
      <w:r w:rsidR="008C782A" w:rsidRPr="00675B43">
        <w:rPr>
          <w:rFonts w:asciiTheme="minorBidi" w:hAnsiTheme="minorBidi" w:cstheme="minorBidi"/>
          <w:sz w:val="20"/>
          <w:szCs w:val="20"/>
        </w:rPr>
        <w:t>rat Al-</w:t>
      </w:r>
      <w:r w:rsidR="008C782A" w:rsidRPr="00675B43">
        <w:rPr>
          <w:rStyle w:val="style4701"/>
          <w:rFonts w:asciiTheme="minorBidi" w:hAnsiTheme="minorBidi" w:cstheme="minorBidi"/>
          <w:sz w:val="20"/>
          <w:szCs w:val="20"/>
        </w:rPr>
        <w:t>S</w:t>
      </w:r>
      <w:r w:rsidR="008C782A" w:rsidRPr="00675B43">
        <w:rPr>
          <w:rFonts w:asciiTheme="minorBidi" w:hAnsiTheme="minorBidi" w:cstheme="minorBidi"/>
          <w:sz w:val="20"/>
          <w:szCs w:val="20"/>
        </w:rPr>
        <w:t>affat (Chapter 37) and verses 51-7</w:t>
      </w:r>
      <w:r w:rsidR="008C782A">
        <w:rPr>
          <w:rFonts w:asciiTheme="minorBidi" w:hAnsiTheme="minorBidi" w:cstheme="minorBidi"/>
          <w:sz w:val="20"/>
          <w:szCs w:val="20"/>
        </w:rPr>
        <w:t>0</w:t>
      </w:r>
      <w:r w:rsidR="008C782A" w:rsidRPr="00675B43">
        <w:rPr>
          <w:rFonts w:asciiTheme="minorBidi" w:hAnsiTheme="minorBidi" w:cstheme="minorBidi"/>
          <w:sz w:val="20"/>
          <w:szCs w:val="20"/>
        </w:rPr>
        <w:t xml:space="preserve"> of Soorat Al-Anbiya (Chapter 21) of the Holy Quran.  </w:t>
      </w:r>
    </w:p>
    <w:p w14:paraId="6288694E" w14:textId="77777777" w:rsidR="00547F31" w:rsidRPr="00675B43" w:rsidRDefault="00547F31" w:rsidP="00C907CA">
      <w:pPr>
        <w:pStyle w:val="auto-style3"/>
        <w:jc w:val="both"/>
        <w:rPr>
          <w:rFonts w:asciiTheme="minorBidi" w:hAnsiTheme="minorBidi" w:cstheme="minorBidi"/>
          <w:color w:val="000000" w:themeColor="text1"/>
          <w:sz w:val="28"/>
          <w:szCs w:val="28"/>
          <w:rtl/>
        </w:rPr>
      </w:pPr>
      <w:r w:rsidRPr="00675B43">
        <w:rPr>
          <w:rStyle w:val="auto-style781"/>
          <w:rFonts w:asciiTheme="minorBidi" w:hAnsiTheme="minorBidi" w:cstheme="minorBidi"/>
          <w:color w:val="000000" w:themeColor="text1"/>
          <w:sz w:val="28"/>
          <w:szCs w:val="28"/>
          <w:rtl/>
        </w:rPr>
        <w:t xml:space="preserve">وَإِنَّ مِن شِيعَتِهِ لَإِبْرَاهِيمَ </w:t>
      </w:r>
      <w:r w:rsidRPr="00675B43">
        <w:rPr>
          <w:rStyle w:val="auto-style781"/>
          <w:rFonts w:asciiTheme="minorBidi" w:hAnsiTheme="minorBidi" w:cstheme="minorBidi"/>
          <w:color w:val="000000" w:themeColor="text1"/>
          <w:sz w:val="24"/>
          <w:szCs w:val="24"/>
          <w:rtl/>
        </w:rPr>
        <w:t>﴿</w:t>
      </w:r>
      <w:hyperlink r:id="rId305" w:anchor="37:83" w:history="1">
        <w:r w:rsidRPr="00675B43">
          <w:rPr>
            <w:rStyle w:val="auto-style781"/>
            <w:rFonts w:asciiTheme="minorBidi" w:hAnsiTheme="minorBidi" w:cstheme="minorBidi"/>
            <w:color w:val="000000" w:themeColor="text1"/>
            <w:sz w:val="24"/>
            <w:szCs w:val="24"/>
            <w:rtl/>
          </w:rPr>
          <w:t>٨٣</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إِذْ جَاءَ رَبَّهُ بِقَلْبٍ سَلِيمٍ </w:t>
      </w:r>
      <w:r w:rsidRPr="00675B43">
        <w:rPr>
          <w:rStyle w:val="auto-style781"/>
          <w:rFonts w:asciiTheme="minorBidi" w:hAnsiTheme="minorBidi" w:cstheme="minorBidi"/>
          <w:color w:val="000000" w:themeColor="text1"/>
          <w:sz w:val="24"/>
          <w:szCs w:val="24"/>
          <w:rtl/>
        </w:rPr>
        <w:t>﴿</w:t>
      </w:r>
      <w:hyperlink r:id="rId306" w:anchor="37:84" w:history="1">
        <w:r w:rsidRPr="00675B43">
          <w:rPr>
            <w:rStyle w:val="auto-style781"/>
            <w:rFonts w:asciiTheme="minorBidi" w:hAnsiTheme="minorBidi" w:cstheme="minorBidi"/>
            <w:color w:val="000000" w:themeColor="text1"/>
            <w:sz w:val="24"/>
            <w:szCs w:val="24"/>
            <w:rtl/>
          </w:rPr>
          <w:t>٨٤</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إِذْ قَالَ لِأَبِيهِ وَقَوْمِهِ مَاذَا تَعْبُدُونَ </w:t>
      </w:r>
      <w:r w:rsidRPr="00675B43">
        <w:rPr>
          <w:rStyle w:val="auto-style781"/>
          <w:rFonts w:asciiTheme="minorBidi" w:hAnsiTheme="minorBidi" w:cstheme="minorBidi"/>
          <w:color w:val="000000" w:themeColor="text1"/>
          <w:sz w:val="24"/>
          <w:szCs w:val="24"/>
          <w:rtl/>
        </w:rPr>
        <w:t>﴿</w:t>
      </w:r>
      <w:hyperlink r:id="rId307" w:anchor="37:85" w:history="1">
        <w:r w:rsidRPr="00675B43">
          <w:rPr>
            <w:rStyle w:val="auto-style781"/>
            <w:rFonts w:asciiTheme="minorBidi" w:hAnsiTheme="minorBidi" w:cstheme="minorBidi"/>
            <w:color w:val="000000" w:themeColor="text1"/>
            <w:sz w:val="24"/>
            <w:szCs w:val="24"/>
            <w:rtl/>
          </w:rPr>
          <w:t>٨٥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أَئِفْكًا آلِهَةً دُونَ اللَّـهِ تُرِيدُونَ </w:t>
      </w:r>
      <w:r w:rsidRPr="00675B43">
        <w:rPr>
          <w:rStyle w:val="auto-style781"/>
          <w:rFonts w:asciiTheme="minorBidi" w:hAnsiTheme="minorBidi" w:cstheme="minorBidi"/>
          <w:color w:val="000000" w:themeColor="text1"/>
          <w:sz w:val="24"/>
          <w:szCs w:val="24"/>
          <w:rtl/>
        </w:rPr>
        <w:t>﴿</w:t>
      </w:r>
      <w:hyperlink r:id="rId308" w:anchor="37:86" w:history="1">
        <w:r w:rsidRPr="00675B43">
          <w:rPr>
            <w:rStyle w:val="auto-style781"/>
            <w:rFonts w:asciiTheme="minorBidi" w:hAnsiTheme="minorBidi" w:cstheme="minorBidi"/>
            <w:color w:val="000000" w:themeColor="text1"/>
            <w:sz w:val="24"/>
            <w:szCs w:val="24"/>
            <w:rtl/>
          </w:rPr>
          <w:t>٨٦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فَمَا ظَنُّكُم بِرَبِّ الْعَالَمِينَ </w:t>
      </w:r>
      <w:r w:rsidRPr="00675B43">
        <w:rPr>
          <w:rStyle w:val="auto-style781"/>
          <w:rFonts w:asciiTheme="minorBidi" w:hAnsiTheme="minorBidi" w:cstheme="minorBidi"/>
          <w:color w:val="000000" w:themeColor="text1"/>
          <w:sz w:val="24"/>
          <w:szCs w:val="24"/>
          <w:rtl/>
        </w:rPr>
        <w:t>﴿</w:t>
      </w:r>
      <w:hyperlink r:id="rId309" w:anchor="37:87" w:history="1">
        <w:r w:rsidRPr="00675B43">
          <w:rPr>
            <w:rStyle w:val="auto-style781"/>
            <w:rFonts w:asciiTheme="minorBidi" w:hAnsiTheme="minorBidi" w:cstheme="minorBidi"/>
            <w:color w:val="000000" w:themeColor="text1"/>
            <w:sz w:val="24"/>
            <w:szCs w:val="24"/>
            <w:rtl/>
          </w:rPr>
          <w:t>٨٧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فَنَظَرَ نَظْرَةً فِي النُّجُومِ </w:t>
      </w:r>
      <w:r w:rsidRPr="00675B43">
        <w:rPr>
          <w:rStyle w:val="auto-style781"/>
          <w:rFonts w:asciiTheme="minorBidi" w:hAnsiTheme="minorBidi" w:cstheme="minorBidi"/>
          <w:color w:val="000000" w:themeColor="text1"/>
          <w:sz w:val="24"/>
          <w:szCs w:val="24"/>
          <w:rtl/>
        </w:rPr>
        <w:t>﴿</w:t>
      </w:r>
      <w:hyperlink r:id="rId310" w:anchor="37:88" w:history="1">
        <w:r w:rsidRPr="00675B43">
          <w:rPr>
            <w:rStyle w:val="auto-style781"/>
            <w:rFonts w:asciiTheme="minorBidi" w:hAnsiTheme="minorBidi" w:cstheme="minorBidi"/>
            <w:color w:val="000000" w:themeColor="text1"/>
            <w:sz w:val="24"/>
            <w:szCs w:val="24"/>
            <w:rtl/>
          </w:rPr>
          <w:t>٨٨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فَقَالَ إِنِّي سَقِيمٌ </w:t>
      </w:r>
      <w:r w:rsidRPr="00675B43">
        <w:rPr>
          <w:rStyle w:val="auto-style781"/>
          <w:rFonts w:asciiTheme="minorBidi" w:hAnsiTheme="minorBidi" w:cstheme="minorBidi"/>
          <w:color w:val="000000" w:themeColor="text1"/>
          <w:sz w:val="24"/>
          <w:szCs w:val="24"/>
          <w:rtl/>
        </w:rPr>
        <w:t>﴿</w:t>
      </w:r>
      <w:hyperlink r:id="rId311" w:anchor="37:89" w:history="1">
        <w:r w:rsidRPr="00675B43">
          <w:rPr>
            <w:rStyle w:val="auto-style781"/>
            <w:rFonts w:asciiTheme="minorBidi" w:hAnsiTheme="minorBidi" w:cstheme="minorBidi"/>
            <w:color w:val="000000" w:themeColor="text1"/>
            <w:sz w:val="24"/>
            <w:szCs w:val="24"/>
            <w:rtl/>
          </w:rPr>
          <w:t>٨٩</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فَتَوَلَّوْا عَنْهُ مُدْبِرِينَ </w:t>
      </w:r>
      <w:r w:rsidRPr="00675B43">
        <w:rPr>
          <w:rStyle w:val="auto-style781"/>
          <w:rFonts w:asciiTheme="minorBidi" w:hAnsiTheme="minorBidi" w:cstheme="minorBidi"/>
          <w:color w:val="000000" w:themeColor="text1"/>
          <w:sz w:val="24"/>
          <w:szCs w:val="24"/>
          <w:rtl/>
        </w:rPr>
        <w:t>﴿</w:t>
      </w:r>
      <w:hyperlink r:id="rId312" w:anchor="37:90" w:history="1">
        <w:r w:rsidRPr="00675B43">
          <w:rPr>
            <w:rStyle w:val="auto-style781"/>
            <w:rFonts w:asciiTheme="minorBidi" w:hAnsiTheme="minorBidi" w:cstheme="minorBidi"/>
            <w:color w:val="000000" w:themeColor="text1"/>
            <w:sz w:val="24"/>
            <w:szCs w:val="24"/>
            <w:rtl/>
          </w:rPr>
          <w:t>٩٠</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فَرَاغَ إِلَىٰ آلِهَتِهِمْ فَقَالَ أَلَا تَأْكُلُونَ </w:t>
      </w:r>
      <w:r w:rsidRPr="00675B43">
        <w:rPr>
          <w:rStyle w:val="auto-style781"/>
          <w:rFonts w:asciiTheme="minorBidi" w:hAnsiTheme="minorBidi" w:cstheme="minorBidi"/>
          <w:color w:val="000000" w:themeColor="text1"/>
          <w:sz w:val="24"/>
          <w:szCs w:val="24"/>
          <w:rtl/>
        </w:rPr>
        <w:t>﴿</w:t>
      </w:r>
      <w:hyperlink r:id="rId313" w:anchor="37:91" w:history="1">
        <w:r w:rsidRPr="00675B43">
          <w:rPr>
            <w:rStyle w:val="auto-style781"/>
            <w:rFonts w:asciiTheme="minorBidi" w:hAnsiTheme="minorBidi" w:cstheme="minorBidi"/>
            <w:color w:val="000000" w:themeColor="text1"/>
            <w:sz w:val="24"/>
            <w:szCs w:val="24"/>
            <w:rtl/>
          </w:rPr>
          <w:t>٩١</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مَا لَكُمْ لَا تَنطِقُونَ </w:t>
      </w:r>
      <w:r w:rsidRPr="00675B43">
        <w:rPr>
          <w:rStyle w:val="auto-style781"/>
          <w:rFonts w:asciiTheme="minorBidi" w:hAnsiTheme="minorBidi" w:cstheme="minorBidi"/>
          <w:color w:val="000000" w:themeColor="text1"/>
          <w:sz w:val="24"/>
          <w:szCs w:val="24"/>
          <w:rtl/>
        </w:rPr>
        <w:t>﴿</w:t>
      </w:r>
      <w:hyperlink r:id="rId314" w:anchor="37:92" w:history="1">
        <w:r w:rsidRPr="00675B43">
          <w:rPr>
            <w:rStyle w:val="auto-style781"/>
            <w:rFonts w:asciiTheme="minorBidi" w:hAnsiTheme="minorBidi" w:cstheme="minorBidi"/>
            <w:color w:val="000000" w:themeColor="text1"/>
            <w:sz w:val="24"/>
            <w:szCs w:val="24"/>
            <w:rtl/>
          </w:rPr>
          <w:t>٩٢</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فَرَاغَ عَلَيْهِمْ ضَرْبًا بِالْيَمِينِ </w:t>
      </w:r>
      <w:r w:rsidRPr="00675B43">
        <w:rPr>
          <w:rStyle w:val="auto-style781"/>
          <w:rFonts w:asciiTheme="minorBidi" w:hAnsiTheme="minorBidi" w:cstheme="minorBidi"/>
          <w:color w:val="000000" w:themeColor="text1"/>
          <w:sz w:val="24"/>
          <w:szCs w:val="24"/>
          <w:rtl/>
        </w:rPr>
        <w:t>﴿</w:t>
      </w:r>
      <w:hyperlink r:id="rId315" w:anchor="37:93" w:history="1">
        <w:r w:rsidRPr="00675B43">
          <w:rPr>
            <w:rStyle w:val="auto-style781"/>
            <w:rFonts w:asciiTheme="minorBidi" w:hAnsiTheme="minorBidi" w:cstheme="minorBidi"/>
            <w:color w:val="000000" w:themeColor="text1"/>
            <w:sz w:val="24"/>
            <w:szCs w:val="24"/>
            <w:rtl/>
          </w:rPr>
          <w:t>٩٣</w:t>
        </w:r>
      </w:hyperlink>
      <w:r w:rsidRPr="00675B43">
        <w:rPr>
          <w:rStyle w:val="auto-style781"/>
          <w:rFonts w:asciiTheme="minorBidi" w:hAnsiTheme="minorBidi" w:cstheme="minorBidi"/>
          <w:color w:val="000000" w:themeColor="text1"/>
          <w:sz w:val="24"/>
          <w:szCs w:val="24"/>
          <w:rtl/>
        </w:rPr>
        <w:t xml:space="preserve">﴾ </w:t>
      </w:r>
      <w:r w:rsidRPr="004728A4">
        <w:rPr>
          <w:rStyle w:val="auto-style781"/>
          <w:rFonts w:asciiTheme="minorBidi" w:hAnsiTheme="minorBidi" w:cstheme="minorBidi"/>
          <w:sz w:val="28"/>
          <w:szCs w:val="28"/>
          <w:rtl/>
        </w:rPr>
        <w:t xml:space="preserve">فَأَقْبَلُوا إِلَيْهِ يَزِفُّونَ </w:t>
      </w:r>
      <w:r w:rsidRPr="00675B43">
        <w:rPr>
          <w:rStyle w:val="auto-style781"/>
          <w:rFonts w:asciiTheme="minorBidi" w:hAnsiTheme="minorBidi" w:cstheme="minorBidi"/>
          <w:color w:val="000000" w:themeColor="text1"/>
          <w:sz w:val="24"/>
          <w:szCs w:val="24"/>
          <w:rtl/>
        </w:rPr>
        <w:t>﴿</w:t>
      </w:r>
      <w:hyperlink r:id="rId316" w:anchor="37:94" w:history="1">
        <w:r w:rsidRPr="00675B43">
          <w:rPr>
            <w:rStyle w:val="auto-style781"/>
            <w:rFonts w:asciiTheme="minorBidi" w:hAnsiTheme="minorBidi" w:cstheme="minorBidi"/>
            <w:color w:val="000000" w:themeColor="text1"/>
            <w:sz w:val="24"/>
            <w:szCs w:val="24"/>
            <w:rtl/>
          </w:rPr>
          <w:t>٩٤</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قَالَ أَتَعْبُدُونَ مَا تَنْحِتُونَ </w:t>
      </w:r>
      <w:r w:rsidRPr="00675B43">
        <w:rPr>
          <w:rStyle w:val="auto-style781"/>
          <w:rFonts w:asciiTheme="minorBidi" w:hAnsiTheme="minorBidi" w:cstheme="minorBidi"/>
          <w:color w:val="000000" w:themeColor="text1"/>
          <w:sz w:val="24"/>
          <w:szCs w:val="24"/>
          <w:rtl/>
        </w:rPr>
        <w:t>﴿</w:t>
      </w:r>
      <w:hyperlink r:id="rId317" w:anchor="37:95" w:history="1">
        <w:r w:rsidRPr="00675B43">
          <w:rPr>
            <w:rStyle w:val="auto-style781"/>
            <w:rFonts w:asciiTheme="minorBidi" w:hAnsiTheme="minorBidi" w:cstheme="minorBidi"/>
            <w:color w:val="000000" w:themeColor="text1"/>
            <w:sz w:val="24"/>
            <w:szCs w:val="24"/>
            <w:rtl/>
          </w:rPr>
          <w:t>٩٥</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وَاللَّـهُ خَلَقَكُمْ وَمَا تَعْمَلُونَ </w:t>
      </w:r>
      <w:r w:rsidRPr="00675B43">
        <w:rPr>
          <w:rStyle w:val="auto-style781"/>
          <w:rFonts w:asciiTheme="minorBidi" w:hAnsiTheme="minorBidi" w:cstheme="minorBidi"/>
          <w:color w:val="000000" w:themeColor="text1"/>
          <w:sz w:val="24"/>
          <w:szCs w:val="24"/>
          <w:rtl/>
        </w:rPr>
        <w:t>﴿</w:t>
      </w:r>
      <w:hyperlink r:id="rId318" w:anchor="37:96" w:history="1">
        <w:r w:rsidRPr="00675B43">
          <w:rPr>
            <w:rStyle w:val="auto-style781"/>
            <w:rFonts w:asciiTheme="minorBidi" w:hAnsiTheme="minorBidi" w:cstheme="minorBidi"/>
            <w:color w:val="000000" w:themeColor="text1"/>
            <w:sz w:val="24"/>
            <w:szCs w:val="24"/>
            <w:rtl/>
          </w:rPr>
          <w:t>٩٦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قَالُوا ابْنُوا لَهُ </w:t>
      </w:r>
      <w:r w:rsidRPr="004728A4">
        <w:rPr>
          <w:rStyle w:val="auto-style781"/>
          <w:rFonts w:asciiTheme="minorBidi" w:hAnsiTheme="minorBidi" w:cstheme="minorBidi"/>
          <w:sz w:val="28"/>
          <w:szCs w:val="28"/>
          <w:rtl/>
        </w:rPr>
        <w:t>بُنْيَانًا</w:t>
      </w:r>
      <w:r w:rsidRPr="00675B43">
        <w:rPr>
          <w:rStyle w:val="auto-style781"/>
          <w:rFonts w:asciiTheme="minorBidi" w:hAnsiTheme="minorBidi" w:cstheme="minorBidi"/>
          <w:color w:val="000000" w:themeColor="text1"/>
          <w:sz w:val="28"/>
          <w:szCs w:val="28"/>
          <w:rtl/>
        </w:rPr>
        <w:t xml:space="preserve"> فَأَلْقُوهُ فِي الْجَحِيمِ </w:t>
      </w:r>
      <w:r w:rsidRPr="00675B43">
        <w:rPr>
          <w:rStyle w:val="auto-style781"/>
          <w:rFonts w:asciiTheme="minorBidi" w:hAnsiTheme="minorBidi" w:cstheme="minorBidi"/>
          <w:color w:val="000000" w:themeColor="text1"/>
          <w:sz w:val="24"/>
          <w:szCs w:val="24"/>
          <w:rtl/>
        </w:rPr>
        <w:t>﴿</w:t>
      </w:r>
      <w:hyperlink r:id="rId319" w:anchor="37:97" w:history="1">
        <w:r w:rsidRPr="00675B43">
          <w:rPr>
            <w:rStyle w:val="auto-style781"/>
            <w:rFonts w:asciiTheme="minorBidi" w:hAnsiTheme="minorBidi" w:cstheme="minorBidi"/>
            <w:color w:val="000000" w:themeColor="text1"/>
            <w:sz w:val="24"/>
            <w:szCs w:val="24"/>
            <w:rtl/>
          </w:rPr>
          <w:t>٩٧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فَأَرَادُوا بِهِ كَيْدًا فَجَعَلْنَاهُمُ الْأَسْفَلِينَ </w:t>
      </w:r>
      <w:r w:rsidRPr="00675B43">
        <w:rPr>
          <w:rStyle w:val="auto-style781"/>
          <w:rFonts w:asciiTheme="minorBidi" w:hAnsiTheme="minorBidi" w:cstheme="minorBidi"/>
          <w:color w:val="000000" w:themeColor="text1"/>
          <w:sz w:val="24"/>
          <w:szCs w:val="24"/>
          <w:rtl/>
        </w:rPr>
        <w:t>﴿</w:t>
      </w:r>
      <w:hyperlink r:id="rId320" w:anchor="37:98" w:history="1">
        <w:r w:rsidRPr="00675B43">
          <w:rPr>
            <w:rStyle w:val="auto-style781"/>
            <w:rFonts w:asciiTheme="minorBidi" w:hAnsiTheme="minorBidi" w:cstheme="minorBidi"/>
            <w:color w:val="000000" w:themeColor="text1"/>
            <w:sz w:val="24"/>
            <w:szCs w:val="24"/>
            <w:rtl/>
          </w:rPr>
          <w:t>٩٨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w:t>
      </w:r>
      <w:r w:rsidRPr="00675B43">
        <w:rPr>
          <w:rStyle w:val="auto-style1231"/>
          <w:rFonts w:asciiTheme="minorBidi" w:hAnsiTheme="minorBidi" w:cstheme="minorBidi"/>
          <w:color w:val="000000" w:themeColor="text1"/>
          <w:rtl/>
        </w:rPr>
        <w:t xml:space="preserve">(الصَّافَّاتُ ، </w:t>
      </w:r>
      <w:r w:rsidRPr="00675B43">
        <w:rPr>
          <w:rStyle w:val="auto-style1231"/>
          <w:rFonts w:asciiTheme="minorBidi" w:hAnsiTheme="minorBidi" w:cstheme="minorBidi"/>
          <w:color w:val="000000" w:themeColor="text1"/>
          <w:sz w:val="24"/>
          <w:szCs w:val="24"/>
          <w:rtl/>
        </w:rPr>
        <w:t>37: 83-98</w:t>
      </w:r>
      <w:r w:rsidRPr="00675B43">
        <w:rPr>
          <w:rStyle w:val="auto-style1231"/>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w:t>
      </w:r>
    </w:p>
    <w:p w14:paraId="263CBACA" w14:textId="77777777" w:rsidR="00547F31" w:rsidRPr="00675B43" w:rsidRDefault="00547F31" w:rsidP="00C907CA">
      <w:pPr>
        <w:pStyle w:val="auto-style11"/>
        <w:bidi w:val="0"/>
        <w:jc w:val="both"/>
        <w:rPr>
          <w:rFonts w:asciiTheme="minorBidi" w:hAnsiTheme="minorBidi" w:cstheme="minorBidi"/>
          <w:color w:val="000000" w:themeColor="text1"/>
          <w:sz w:val="20"/>
          <w:szCs w:val="20"/>
          <w:rtl/>
        </w:rPr>
      </w:pPr>
      <w:r w:rsidRPr="00675B43">
        <w:rPr>
          <w:rStyle w:val="style4681"/>
          <w:rFonts w:asciiTheme="minorBidi" w:hAnsiTheme="minorBidi" w:cstheme="minorBidi"/>
          <w:color w:val="000000" w:themeColor="text1"/>
          <w:sz w:val="20"/>
          <w:szCs w:val="20"/>
        </w:rPr>
        <w:t xml:space="preserve">And indeed, among his (Nooh's) </w:t>
      </w:r>
      <w:r>
        <w:rPr>
          <w:rStyle w:val="style4681"/>
          <w:rFonts w:asciiTheme="minorBidi" w:hAnsiTheme="minorBidi" w:cstheme="minorBidi"/>
          <w:color w:val="000000" w:themeColor="text1"/>
          <w:sz w:val="20"/>
          <w:szCs w:val="20"/>
        </w:rPr>
        <w:t>followers</w:t>
      </w:r>
      <w:r w:rsidRPr="00675B43">
        <w:rPr>
          <w:rStyle w:val="style4681"/>
          <w:rFonts w:asciiTheme="minorBidi" w:hAnsiTheme="minorBidi" w:cstheme="minorBidi"/>
          <w:color w:val="000000" w:themeColor="text1"/>
          <w:sz w:val="20"/>
          <w:szCs w:val="20"/>
        </w:rPr>
        <w:t xml:space="preserve"> was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m, (</w:t>
      </w:r>
      <w:hyperlink r:id="rId321" w:anchor="trans/en.sahih/37:83" w:history="1">
        <w:r w:rsidRPr="00675B43">
          <w:rPr>
            <w:rStyle w:val="style4681"/>
            <w:rFonts w:asciiTheme="minorBidi" w:hAnsiTheme="minorBidi" w:cstheme="minorBidi"/>
            <w:color w:val="000000" w:themeColor="text1"/>
            <w:sz w:val="20"/>
            <w:szCs w:val="20"/>
          </w:rPr>
          <w:t>83</w:t>
        </w:r>
      </w:hyperlink>
      <w:r w:rsidRPr="00675B43">
        <w:rPr>
          <w:rStyle w:val="style4681"/>
          <w:rFonts w:asciiTheme="minorBidi" w:hAnsiTheme="minorBidi" w:cstheme="minorBidi"/>
          <w:color w:val="000000" w:themeColor="text1"/>
          <w:sz w:val="20"/>
          <w:szCs w:val="20"/>
        </w:rPr>
        <w:t>) when he came to his Lord with a sound heart (</w:t>
      </w:r>
      <w:hyperlink r:id="rId322" w:anchor="trans/en.sahih/37:84" w:history="1">
        <w:r w:rsidRPr="00675B43">
          <w:rPr>
            <w:rStyle w:val="style4681"/>
            <w:rFonts w:asciiTheme="minorBidi" w:hAnsiTheme="minorBidi" w:cstheme="minorBidi"/>
            <w:color w:val="000000" w:themeColor="text1"/>
            <w:sz w:val="20"/>
            <w:szCs w:val="20"/>
          </w:rPr>
          <w:t>84</w:t>
        </w:r>
      </w:hyperlink>
      <w:r w:rsidRPr="00675B43">
        <w:rPr>
          <w:rStyle w:val="style4681"/>
          <w:rFonts w:asciiTheme="minorBidi" w:hAnsiTheme="minorBidi" w:cstheme="minorBidi"/>
          <w:color w:val="000000" w:themeColor="text1"/>
          <w:sz w:val="20"/>
          <w:szCs w:val="20"/>
        </w:rPr>
        <w:t>) (And) when he said to his father and his people</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"What do you worship? (</w:t>
      </w:r>
      <w:hyperlink r:id="rId323" w:anchor="trans/en.sahih/37:85" w:history="1">
        <w:r w:rsidRPr="00675B43">
          <w:rPr>
            <w:rStyle w:val="style4681"/>
            <w:rFonts w:asciiTheme="minorBidi" w:hAnsiTheme="minorBidi" w:cstheme="minorBidi"/>
            <w:color w:val="000000" w:themeColor="text1"/>
            <w:sz w:val="20"/>
            <w:szCs w:val="20"/>
          </w:rPr>
          <w:t>85</w:t>
        </w:r>
      </w:hyperlink>
      <w:r w:rsidRPr="00675B43">
        <w:rPr>
          <w:rStyle w:val="style4681"/>
          <w:rFonts w:asciiTheme="minorBidi" w:hAnsiTheme="minorBidi" w:cstheme="minorBidi"/>
          <w:color w:val="000000" w:themeColor="text1"/>
          <w:sz w:val="20"/>
          <w:szCs w:val="20"/>
        </w:rPr>
        <w:t>) Is it falsehood (as) gods other than Allah you</w:t>
      </w:r>
      <w:r>
        <w:rPr>
          <w:rStyle w:val="style4681"/>
          <w:rFonts w:asciiTheme="minorBidi" w:hAnsiTheme="minorBidi" w:cstheme="minorBidi"/>
          <w:color w:val="000000" w:themeColor="text1"/>
          <w:sz w:val="20"/>
          <w:szCs w:val="20"/>
        </w:rPr>
        <w:t xml:space="preserve"> want</w:t>
      </w:r>
      <w:r w:rsidRPr="00675B43">
        <w:rPr>
          <w:rStyle w:val="style4681"/>
          <w:rFonts w:asciiTheme="minorBidi" w:hAnsiTheme="minorBidi" w:cstheme="minorBidi"/>
          <w:color w:val="000000" w:themeColor="text1"/>
          <w:sz w:val="20"/>
          <w:szCs w:val="20"/>
        </w:rPr>
        <w:t>? (</w:t>
      </w:r>
      <w:hyperlink r:id="rId324" w:anchor="trans/en.sahih/37:86" w:history="1">
        <w:r w:rsidRPr="00675B43">
          <w:rPr>
            <w:rStyle w:val="style4681"/>
            <w:rFonts w:asciiTheme="minorBidi" w:hAnsiTheme="minorBidi" w:cstheme="minorBidi"/>
            <w:color w:val="000000" w:themeColor="text1"/>
            <w:sz w:val="20"/>
            <w:szCs w:val="20"/>
          </w:rPr>
          <w:t>86</w:t>
        </w:r>
      </w:hyperlink>
      <w:r w:rsidRPr="00675B43">
        <w:rPr>
          <w:rStyle w:val="style4681"/>
          <w:rFonts w:asciiTheme="minorBidi" w:hAnsiTheme="minorBidi" w:cstheme="minorBidi"/>
          <w:color w:val="000000" w:themeColor="text1"/>
          <w:sz w:val="20"/>
          <w:szCs w:val="20"/>
        </w:rPr>
        <w:t>) What is your thought about the Lord of the Worlds?" (</w:t>
      </w:r>
      <w:hyperlink r:id="rId325" w:anchor="trans/en.sahih/37:87" w:history="1">
        <w:r w:rsidRPr="00675B43">
          <w:rPr>
            <w:rStyle w:val="style4681"/>
            <w:rFonts w:asciiTheme="minorBidi" w:hAnsiTheme="minorBidi" w:cstheme="minorBidi"/>
            <w:color w:val="000000" w:themeColor="text1"/>
            <w:sz w:val="20"/>
            <w:szCs w:val="20"/>
          </w:rPr>
          <w:t>87</w:t>
        </w:r>
      </w:hyperlink>
      <w:r w:rsidRPr="00675B43">
        <w:rPr>
          <w:rStyle w:val="style4681"/>
          <w:rFonts w:asciiTheme="minorBidi" w:hAnsiTheme="minorBidi" w:cstheme="minorBidi"/>
          <w:color w:val="000000" w:themeColor="text1"/>
          <w:sz w:val="20"/>
          <w:szCs w:val="20"/>
        </w:rPr>
        <w:t>) And he cast a look at the stars (</w:t>
      </w:r>
      <w:hyperlink r:id="rId326" w:anchor="trans/en.sahih/37:88" w:history="1">
        <w:r w:rsidRPr="00675B43">
          <w:rPr>
            <w:rStyle w:val="style4681"/>
            <w:rFonts w:asciiTheme="minorBidi" w:hAnsiTheme="minorBidi" w:cstheme="minorBidi"/>
            <w:color w:val="000000" w:themeColor="text1"/>
            <w:sz w:val="20"/>
            <w:szCs w:val="20"/>
          </w:rPr>
          <w:t>88</w:t>
        </w:r>
      </w:hyperlink>
      <w:r w:rsidRPr="00675B43">
        <w:rPr>
          <w:rStyle w:val="style4681"/>
          <w:rFonts w:asciiTheme="minorBidi" w:hAnsiTheme="minorBidi" w:cstheme="minorBidi"/>
          <w:color w:val="000000" w:themeColor="text1"/>
          <w:sz w:val="20"/>
          <w:szCs w:val="20"/>
        </w:rPr>
        <w:t>) And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"Indeed, I am (about to be) ill." (</w:t>
      </w:r>
      <w:hyperlink r:id="rId327" w:anchor="trans/en.sahih/37:89" w:history="1">
        <w:r w:rsidRPr="00675B43">
          <w:rPr>
            <w:rStyle w:val="style4681"/>
            <w:rFonts w:asciiTheme="minorBidi" w:hAnsiTheme="minorBidi" w:cstheme="minorBidi"/>
            <w:color w:val="000000" w:themeColor="text1"/>
            <w:sz w:val="20"/>
            <w:szCs w:val="20"/>
          </w:rPr>
          <w:t>89</w:t>
        </w:r>
      </w:hyperlink>
      <w:r w:rsidRPr="00675B43">
        <w:rPr>
          <w:rStyle w:val="style4681"/>
          <w:rFonts w:asciiTheme="minorBidi" w:hAnsiTheme="minorBidi" w:cstheme="minorBidi"/>
          <w:color w:val="000000" w:themeColor="text1"/>
          <w:sz w:val="20"/>
          <w:szCs w:val="20"/>
        </w:rPr>
        <w:t>) So, they turned away from him, departing. (</w:t>
      </w:r>
      <w:hyperlink r:id="rId328" w:anchor="trans/en.sahih/37:90" w:history="1">
        <w:r w:rsidRPr="00675B43">
          <w:rPr>
            <w:rStyle w:val="style4681"/>
            <w:rFonts w:asciiTheme="minorBidi" w:hAnsiTheme="minorBidi" w:cstheme="minorBidi"/>
            <w:color w:val="000000" w:themeColor="text1"/>
            <w:sz w:val="20"/>
            <w:szCs w:val="20"/>
          </w:rPr>
          <w:t>90</w:t>
        </w:r>
      </w:hyperlink>
      <w:r w:rsidRPr="00675B43">
        <w:rPr>
          <w:rStyle w:val="style4681"/>
          <w:rFonts w:asciiTheme="minorBidi" w:hAnsiTheme="minorBidi" w:cstheme="minorBidi"/>
          <w:color w:val="000000" w:themeColor="text1"/>
          <w:sz w:val="20"/>
          <w:szCs w:val="20"/>
        </w:rPr>
        <w:t>) Then, he turned to their gods and said: "Do you not eat? (</w:t>
      </w:r>
      <w:hyperlink r:id="rId329" w:anchor="trans/en.sahih/37:91" w:history="1">
        <w:r w:rsidRPr="00675B43">
          <w:rPr>
            <w:rStyle w:val="style4681"/>
            <w:rFonts w:asciiTheme="minorBidi" w:hAnsiTheme="minorBidi" w:cstheme="minorBidi"/>
            <w:color w:val="000000" w:themeColor="text1"/>
            <w:sz w:val="20"/>
            <w:szCs w:val="20"/>
          </w:rPr>
          <w:t>91</w:t>
        </w:r>
      </w:hyperlink>
      <w:r w:rsidRPr="00675B43">
        <w:rPr>
          <w:rStyle w:val="style4681"/>
          <w:rFonts w:asciiTheme="minorBidi" w:hAnsiTheme="minorBidi" w:cstheme="minorBidi"/>
          <w:color w:val="000000" w:themeColor="text1"/>
          <w:sz w:val="20"/>
          <w:szCs w:val="20"/>
        </w:rPr>
        <w:t>) What is (wrong) with you that you do not speak?" (</w:t>
      </w:r>
      <w:hyperlink r:id="rId330" w:anchor="trans/en.sahih/37:92" w:history="1">
        <w:r w:rsidRPr="00675B43">
          <w:rPr>
            <w:rStyle w:val="style4681"/>
            <w:rFonts w:asciiTheme="minorBidi" w:hAnsiTheme="minorBidi" w:cstheme="minorBidi"/>
            <w:color w:val="000000" w:themeColor="text1"/>
            <w:sz w:val="20"/>
            <w:szCs w:val="20"/>
          </w:rPr>
          <w:t>92</w:t>
        </w:r>
      </w:hyperlink>
      <w:r w:rsidRPr="00675B43">
        <w:rPr>
          <w:rStyle w:val="style4681"/>
          <w:rFonts w:asciiTheme="minorBidi" w:hAnsiTheme="minorBidi" w:cstheme="minorBidi"/>
          <w:color w:val="000000" w:themeColor="text1"/>
          <w:sz w:val="20"/>
          <w:szCs w:val="20"/>
        </w:rPr>
        <w:t>) And he turned upon them with blows by (his) right hand. (</w:t>
      </w:r>
      <w:hyperlink r:id="rId331" w:anchor="trans/en.sahih/37:93" w:history="1">
        <w:r w:rsidRPr="00675B43">
          <w:rPr>
            <w:rStyle w:val="style4681"/>
            <w:rFonts w:asciiTheme="minorBidi" w:hAnsiTheme="minorBidi" w:cstheme="minorBidi"/>
            <w:color w:val="000000" w:themeColor="text1"/>
            <w:sz w:val="20"/>
            <w:szCs w:val="20"/>
          </w:rPr>
          <w:t>93</w:t>
        </w:r>
      </w:hyperlink>
      <w:r w:rsidRPr="00675B43">
        <w:rPr>
          <w:rStyle w:val="style4681"/>
          <w:rFonts w:asciiTheme="minorBidi" w:hAnsiTheme="minorBidi" w:cstheme="minorBidi"/>
          <w:color w:val="000000" w:themeColor="text1"/>
          <w:sz w:val="20"/>
          <w:szCs w:val="20"/>
        </w:rPr>
        <w:t>) Then, the</w:t>
      </w:r>
      <w:r>
        <w:rPr>
          <w:rStyle w:val="style4681"/>
          <w:rFonts w:asciiTheme="minorBidi" w:hAnsiTheme="minorBidi" w:cstheme="minorBidi"/>
          <w:color w:val="000000" w:themeColor="text1"/>
          <w:sz w:val="20"/>
          <w:szCs w:val="20"/>
        </w:rPr>
        <w:t>y</w:t>
      </w:r>
      <w:r w:rsidRPr="00675B43">
        <w:rPr>
          <w:rStyle w:val="style4681"/>
          <w:rFonts w:asciiTheme="minorBidi" w:hAnsiTheme="minorBidi" w:cstheme="minorBidi"/>
          <w:color w:val="000000" w:themeColor="text1"/>
          <w:sz w:val="20"/>
          <w:szCs w:val="20"/>
        </w:rPr>
        <w:t xml:space="preserve"> </w:t>
      </w:r>
      <w:r>
        <w:rPr>
          <w:rStyle w:val="style4681"/>
          <w:rFonts w:asciiTheme="minorBidi" w:hAnsiTheme="minorBidi" w:cstheme="minorBidi"/>
          <w:color w:val="000000" w:themeColor="text1"/>
          <w:sz w:val="20"/>
          <w:szCs w:val="20"/>
        </w:rPr>
        <w:t xml:space="preserve">(the </w:t>
      </w:r>
      <w:r w:rsidRPr="00675B43">
        <w:rPr>
          <w:rStyle w:val="style4681"/>
          <w:rFonts w:asciiTheme="minorBidi" w:hAnsiTheme="minorBidi" w:cstheme="minorBidi"/>
          <w:color w:val="000000" w:themeColor="text1"/>
          <w:sz w:val="20"/>
          <w:szCs w:val="20"/>
        </w:rPr>
        <w:t>people</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came toward him, hastening. (</w:t>
      </w:r>
      <w:hyperlink r:id="rId332" w:anchor="trans/en.sahih/37:94" w:history="1">
        <w:r w:rsidRPr="00675B43">
          <w:rPr>
            <w:rStyle w:val="style4681"/>
            <w:rFonts w:asciiTheme="minorBidi" w:hAnsiTheme="minorBidi" w:cstheme="minorBidi"/>
            <w:color w:val="000000" w:themeColor="text1"/>
            <w:sz w:val="20"/>
            <w:szCs w:val="20"/>
          </w:rPr>
          <w:t>94</w:t>
        </w:r>
      </w:hyperlink>
      <w:r w:rsidRPr="00675B43">
        <w:rPr>
          <w:rStyle w:val="style4681"/>
          <w:rFonts w:asciiTheme="minorBidi" w:hAnsiTheme="minorBidi" w:cstheme="minorBidi"/>
          <w:color w:val="000000" w:themeColor="text1"/>
          <w:sz w:val="20"/>
          <w:szCs w:val="20"/>
        </w:rPr>
        <w:t>) He said: "Do you worship that which you carve, (</w:t>
      </w:r>
      <w:hyperlink r:id="rId333" w:anchor="trans/en.sahih/37:95" w:history="1">
        <w:r w:rsidRPr="00675B43">
          <w:rPr>
            <w:rStyle w:val="style4681"/>
            <w:rFonts w:asciiTheme="minorBidi" w:hAnsiTheme="minorBidi" w:cstheme="minorBidi"/>
            <w:color w:val="000000" w:themeColor="text1"/>
            <w:sz w:val="20"/>
            <w:szCs w:val="20"/>
          </w:rPr>
          <w:t>95</w:t>
        </w:r>
      </w:hyperlink>
      <w:r w:rsidRPr="00675B43">
        <w:rPr>
          <w:rStyle w:val="style4681"/>
          <w:rFonts w:asciiTheme="minorBidi" w:hAnsiTheme="minorBidi" w:cstheme="minorBidi"/>
          <w:color w:val="000000" w:themeColor="text1"/>
          <w:sz w:val="20"/>
          <w:szCs w:val="20"/>
        </w:rPr>
        <w:t>) while Allah created you and that which you do?" (</w:t>
      </w:r>
      <w:hyperlink r:id="rId334" w:anchor="trans/en.sahih/37:96" w:history="1">
        <w:r w:rsidRPr="00675B43">
          <w:rPr>
            <w:rStyle w:val="style4681"/>
            <w:rFonts w:asciiTheme="minorBidi" w:hAnsiTheme="minorBidi" w:cstheme="minorBidi"/>
            <w:color w:val="000000" w:themeColor="text1"/>
            <w:sz w:val="20"/>
            <w:szCs w:val="20"/>
          </w:rPr>
          <w:t>96</w:t>
        </w:r>
      </w:hyperlink>
      <w:r w:rsidRPr="00675B43">
        <w:rPr>
          <w:rStyle w:val="style4681"/>
          <w:rFonts w:asciiTheme="minorBidi" w:hAnsiTheme="minorBidi" w:cstheme="minorBidi"/>
          <w:color w:val="000000" w:themeColor="text1"/>
          <w:sz w:val="20"/>
          <w:szCs w:val="20"/>
        </w:rPr>
        <w:t xml:space="preserve">) They said: "Construct, for him, a </w:t>
      </w:r>
      <w:r>
        <w:rPr>
          <w:rStyle w:val="style4681"/>
          <w:rFonts w:asciiTheme="minorBidi" w:hAnsiTheme="minorBidi" w:cstheme="minorBidi"/>
          <w:color w:val="000000" w:themeColor="text1"/>
          <w:sz w:val="20"/>
          <w:szCs w:val="20"/>
        </w:rPr>
        <w:t>(</w:t>
      </w:r>
      <w:r w:rsidRPr="004728A4">
        <w:rPr>
          <w:rStyle w:val="style4681"/>
          <w:rFonts w:asciiTheme="minorBidi" w:hAnsiTheme="minorBidi" w:cstheme="minorBidi"/>
          <w:sz w:val="20"/>
          <w:szCs w:val="20"/>
        </w:rPr>
        <w:t>furnace</w:t>
      </w:r>
      <w:r>
        <w:rPr>
          <w:rStyle w:val="style4681"/>
          <w:rFonts w:asciiTheme="minorBidi" w:hAnsiTheme="minorBidi" w:cstheme="minorBidi"/>
          <w:sz w:val="20"/>
          <w:szCs w:val="20"/>
        </w:rPr>
        <w:t>)</w:t>
      </w:r>
      <w:r w:rsidRPr="00675B43">
        <w:rPr>
          <w:rStyle w:val="style4681"/>
          <w:rFonts w:asciiTheme="minorBidi" w:hAnsiTheme="minorBidi" w:cstheme="minorBidi"/>
          <w:color w:val="000000" w:themeColor="text1"/>
          <w:sz w:val="20"/>
          <w:szCs w:val="20"/>
        </w:rPr>
        <w:t xml:space="preserve"> and throw him into the burning fire." (</w:t>
      </w:r>
      <w:hyperlink r:id="rId335" w:anchor="trans/en.sahih/37:97" w:history="1">
        <w:r w:rsidRPr="00675B43">
          <w:rPr>
            <w:rStyle w:val="style4681"/>
            <w:rFonts w:asciiTheme="minorBidi" w:hAnsiTheme="minorBidi" w:cstheme="minorBidi"/>
            <w:color w:val="000000" w:themeColor="text1"/>
            <w:sz w:val="20"/>
            <w:szCs w:val="20"/>
          </w:rPr>
          <w:t>97</w:t>
        </w:r>
      </w:hyperlink>
      <w:r w:rsidRPr="00675B43">
        <w:rPr>
          <w:rStyle w:val="style4681"/>
          <w:rFonts w:asciiTheme="minorBidi" w:hAnsiTheme="minorBidi" w:cstheme="minorBidi"/>
          <w:color w:val="000000" w:themeColor="text1"/>
          <w:sz w:val="20"/>
          <w:szCs w:val="20"/>
        </w:rPr>
        <w:t>) And they intended harm for him but We made them the most debased. (</w:t>
      </w:r>
      <w:hyperlink r:id="rId336" w:anchor="trans/en.sahih/37:98" w:history="1">
        <w:r w:rsidRPr="00675B43">
          <w:rPr>
            <w:rStyle w:val="style4681"/>
            <w:rFonts w:asciiTheme="minorBidi" w:hAnsiTheme="minorBidi" w:cstheme="minorBidi"/>
            <w:color w:val="000000" w:themeColor="text1"/>
            <w:sz w:val="20"/>
            <w:szCs w:val="20"/>
          </w:rPr>
          <w:t>98</w:t>
        </w:r>
      </w:hyperlink>
      <w:r w:rsidRPr="00675B43">
        <w:rPr>
          <w:rFonts w:asciiTheme="minorBidi" w:hAnsiTheme="minorBidi" w:cstheme="minorBidi"/>
          <w:color w:val="000000" w:themeColor="text1"/>
          <w:sz w:val="20"/>
          <w:szCs w:val="20"/>
        </w:rPr>
        <w:t>) </w:t>
      </w:r>
      <w:r w:rsidRPr="00675B43">
        <w:rPr>
          <w:rStyle w:val="auto-style141"/>
          <w:rFonts w:asciiTheme="minorBidi" w:hAnsiTheme="minorBidi" w:cstheme="minorBidi"/>
          <w:color w:val="000000" w:themeColor="text1"/>
          <w:sz w:val="20"/>
          <w:szCs w:val="20"/>
        </w:rPr>
        <w:t>(Al-</w:t>
      </w:r>
      <w:r w:rsidRPr="00675B43">
        <w:rPr>
          <w:rStyle w:val="style4701"/>
          <w:rFonts w:asciiTheme="minorBidi" w:hAnsiTheme="minorBidi" w:cstheme="minorBidi"/>
          <w:color w:val="000000" w:themeColor="text1"/>
          <w:sz w:val="20"/>
          <w:szCs w:val="20"/>
        </w:rPr>
        <w:t>S</w:t>
      </w:r>
      <w:r w:rsidRPr="00675B43">
        <w:rPr>
          <w:rStyle w:val="auto-style141"/>
          <w:rFonts w:asciiTheme="minorBidi" w:hAnsiTheme="minorBidi" w:cstheme="minorBidi"/>
          <w:color w:val="000000" w:themeColor="text1"/>
          <w:sz w:val="20"/>
          <w:szCs w:val="20"/>
        </w:rPr>
        <w:t>affat, 37: 83-98).</w:t>
      </w:r>
      <w:r w:rsidRPr="00675B43">
        <w:rPr>
          <w:rFonts w:asciiTheme="minorBidi" w:hAnsiTheme="minorBidi" w:cstheme="minorBidi"/>
          <w:color w:val="000000" w:themeColor="text1"/>
          <w:sz w:val="20"/>
          <w:szCs w:val="20"/>
        </w:rPr>
        <w:t> </w:t>
      </w:r>
      <w:r w:rsidRPr="00675B43">
        <w:rPr>
          <w:rFonts w:asciiTheme="minorBidi" w:hAnsiTheme="minorBidi" w:cstheme="minorBidi"/>
          <w:color w:val="000000" w:themeColor="text1"/>
          <w:sz w:val="20"/>
          <w:szCs w:val="20"/>
          <w:rtl/>
        </w:rPr>
        <w:t> </w:t>
      </w:r>
    </w:p>
    <w:p w14:paraId="02D6AEFA" w14:textId="77777777" w:rsidR="00547F31" w:rsidRPr="00675B43" w:rsidRDefault="00547F31" w:rsidP="00C907CA">
      <w:pPr>
        <w:pStyle w:val="auto-style79"/>
        <w:bidi/>
        <w:jc w:val="both"/>
        <w:rPr>
          <w:rFonts w:asciiTheme="minorBidi" w:hAnsiTheme="minorBidi" w:cstheme="minorBidi"/>
          <w:color w:val="000000" w:themeColor="text1"/>
          <w:sz w:val="28"/>
          <w:szCs w:val="28"/>
        </w:rPr>
      </w:pPr>
      <w:r w:rsidRPr="00675B43">
        <w:rPr>
          <w:rFonts w:asciiTheme="minorBidi" w:hAnsiTheme="minorBidi" w:cstheme="minorBidi"/>
          <w:color w:val="000000" w:themeColor="text1"/>
          <w:sz w:val="28"/>
          <w:szCs w:val="28"/>
          <w:rtl/>
        </w:rPr>
        <w:t xml:space="preserve">وَلَقَدْ آتَيْنَا إِبْرَاهِيمَ رُشْدَهُ مِن قَبْلُ وَكُنَّا بِهِ عَالِمِينَ </w:t>
      </w:r>
      <w:r w:rsidRPr="00675B43">
        <w:rPr>
          <w:rFonts w:asciiTheme="minorBidi" w:hAnsiTheme="minorBidi" w:cstheme="minorBidi"/>
          <w:color w:val="000000" w:themeColor="text1"/>
          <w:rtl/>
        </w:rPr>
        <w:t>﴿</w:t>
      </w:r>
      <w:hyperlink r:id="rId337" w:anchor="21:51" w:history="1">
        <w:r w:rsidRPr="00675B43">
          <w:rPr>
            <w:rStyle w:val="Hyperlink"/>
            <w:rFonts w:asciiTheme="minorBidi" w:hAnsiTheme="minorBidi" w:cstheme="minorBidi"/>
            <w:color w:val="000000" w:themeColor="text1"/>
            <w:u w:val="none"/>
            <w:rtl/>
          </w:rPr>
          <w:t>٥١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إِذْ قَالَ لِأَبِيهِ وَقَوْمِهِ مَا هَـٰذِهِ التَّمَاثِيلُ الَّتِي أَنتُمْ لَهَا عَاكِفُونَ </w:t>
      </w:r>
      <w:r w:rsidRPr="00675B43">
        <w:rPr>
          <w:rFonts w:asciiTheme="minorBidi" w:hAnsiTheme="minorBidi" w:cstheme="minorBidi"/>
          <w:color w:val="000000" w:themeColor="text1"/>
          <w:rtl/>
        </w:rPr>
        <w:t>﴿</w:t>
      </w:r>
      <w:hyperlink r:id="rId338" w:anchor="21:52" w:history="1">
        <w:r w:rsidRPr="00675B43">
          <w:rPr>
            <w:rStyle w:val="Hyperlink"/>
            <w:rFonts w:asciiTheme="minorBidi" w:hAnsiTheme="minorBidi" w:cstheme="minorBidi"/>
            <w:color w:val="000000" w:themeColor="text1"/>
            <w:u w:val="none"/>
            <w:rtl/>
          </w:rPr>
          <w:t>٥٢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وَجَدْنَا آبَاءَنَا لَهَا عَابِدِينَ </w:t>
      </w:r>
      <w:r w:rsidRPr="00675B43">
        <w:rPr>
          <w:rFonts w:asciiTheme="minorBidi" w:hAnsiTheme="minorBidi" w:cstheme="minorBidi"/>
          <w:color w:val="000000" w:themeColor="text1"/>
          <w:rtl/>
        </w:rPr>
        <w:t>﴿</w:t>
      </w:r>
      <w:hyperlink r:id="rId339" w:anchor="21:53" w:history="1">
        <w:r w:rsidRPr="00675B43">
          <w:rPr>
            <w:rStyle w:val="Hyperlink"/>
            <w:rFonts w:asciiTheme="minorBidi" w:hAnsiTheme="minorBidi" w:cstheme="minorBidi"/>
            <w:color w:val="000000" w:themeColor="text1"/>
            <w:u w:val="none"/>
            <w:rtl/>
          </w:rPr>
          <w:t>٥٣</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قَالَ لَقَدْ كُنتُمْ أَنتُمْ وَآبَاؤُكُمْ فِي ضَلَالٍ مُّبِينٍ </w:t>
      </w:r>
      <w:r w:rsidRPr="00675B43">
        <w:rPr>
          <w:rFonts w:asciiTheme="minorBidi" w:hAnsiTheme="minorBidi" w:cstheme="minorBidi"/>
          <w:color w:val="000000" w:themeColor="text1"/>
          <w:rtl/>
        </w:rPr>
        <w:t>﴿</w:t>
      </w:r>
      <w:hyperlink r:id="rId340" w:anchor="21:54" w:history="1">
        <w:r w:rsidRPr="00675B43">
          <w:rPr>
            <w:rStyle w:val="Hyperlink"/>
            <w:rFonts w:asciiTheme="minorBidi" w:hAnsiTheme="minorBidi" w:cstheme="minorBidi"/>
            <w:color w:val="000000" w:themeColor="text1"/>
            <w:u w:val="none"/>
            <w:rtl/>
          </w:rPr>
          <w:t>٥٤</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قَالُوا أَجِئْتَنَا بِالْحَقِّ أَمْ أَنتَ مِنَ اللَّاعِبِينَ </w:t>
      </w:r>
      <w:r w:rsidRPr="00675B43">
        <w:rPr>
          <w:rFonts w:asciiTheme="minorBidi" w:hAnsiTheme="minorBidi" w:cstheme="minorBidi"/>
          <w:color w:val="000000" w:themeColor="text1"/>
          <w:rtl/>
        </w:rPr>
        <w:t>﴿</w:t>
      </w:r>
      <w:hyperlink r:id="rId341" w:anchor="21:55" w:history="1">
        <w:r w:rsidRPr="00675B43">
          <w:rPr>
            <w:rStyle w:val="Hyperlink"/>
            <w:rFonts w:asciiTheme="minorBidi" w:hAnsiTheme="minorBidi" w:cstheme="minorBidi"/>
            <w:color w:val="000000" w:themeColor="text1"/>
            <w:u w:val="none"/>
            <w:rtl/>
          </w:rPr>
          <w:t>٥٥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 بَل رَّبُّكُمْ رَبُّ السَّمَاوَاتِ وَالْأَرْضِ الَّذِي فَطَرَهُنَّ وَأَنَا عَلَىٰ ذَٰلِكُم مِّنَ الشَّاهِدِينَ </w:t>
      </w:r>
      <w:r w:rsidRPr="00675B43">
        <w:rPr>
          <w:rFonts w:asciiTheme="minorBidi" w:hAnsiTheme="minorBidi" w:cstheme="minorBidi"/>
          <w:color w:val="000000" w:themeColor="text1"/>
          <w:rtl/>
        </w:rPr>
        <w:t>﴿</w:t>
      </w:r>
      <w:hyperlink r:id="rId342" w:anchor="21:56" w:history="1">
        <w:r w:rsidRPr="00675B43">
          <w:rPr>
            <w:rStyle w:val="Hyperlink"/>
            <w:rFonts w:asciiTheme="minorBidi" w:hAnsiTheme="minorBidi" w:cstheme="minorBidi"/>
            <w:color w:val="000000" w:themeColor="text1"/>
            <w:u w:val="none"/>
            <w:rtl/>
          </w:rPr>
          <w:t>٥٦</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وَتَاللَّـهِ لَأَكِيدَنَّ أَصْنَامَكُم بَعْدَ أَن تُوَلُّوا مُدْبِرِينَ </w:t>
      </w:r>
      <w:r w:rsidRPr="00675B43">
        <w:rPr>
          <w:rFonts w:asciiTheme="minorBidi" w:hAnsiTheme="minorBidi" w:cstheme="minorBidi"/>
          <w:color w:val="000000" w:themeColor="text1"/>
          <w:rtl/>
        </w:rPr>
        <w:t>﴿</w:t>
      </w:r>
      <w:hyperlink r:id="rId343" w:anchor="21:57" w:history="1">
        <w:r w:rsidRPr="00675B43">
          <w:rPr>
            <w:rStyle w:val="Hyperlink"/>
            <w:rFonts w:asciiTheme="minorBidi" w:hAnsiTheme="minorBidi" w:cstheme="minorBidi"/>
            <w:color w:val="000000" w:themeColor="text1"/>
            <w:u w:val="none"/>
            <w:rtl/>
          </w:rPr>
          <w:t>٥٧</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فَجَعَلَهُمْ جُذَاذًا إِلَّا كَبِيرًا لَّهُمْ لَعَلَّهُمْ إِلَيْهِ يَرْجِعُونَ </w:t>
      </w:r>
      <w:r w:rsidRPr="00675B43">
        <w:rPr>
          <w:rFonts w:asciiTheme="minorBidi" w:hAnsiTheme="minorBidi" w:cstheme="minorBidi"/>
          <w:color w:val="000000" w:themeColor="text1"/>
          <w:rtl/>
        </w:rPr>
        <w:t>﴿</w:t>
      </w:r>
      <w:hyperlink r:id="rId344" w:anchor="21:58" w:history="1">
        <w:r w:rsidRPr="00675B43">
          <w:rPr>
            <w:rStyle w:val="Hyperlink"/>
            <w:rFonts w:asciiTheme="minorBidi" w:hAnsiTheme="minorBidi" w:cstheme="minorBidi"/>
            <w:color w:val="000000" w:themeColor="text1"/>
            <w:u w:val="none"/>
            <w:rtl/>
          </w:rPr>
          <w:t>٥٨</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مَن فَعَلَ هَـٰذَا بِآلِهَتِنَا إِنَّهُ لَمِنَ الظَّالِمِينَ </w:t>
      </w:r>
      <w:r w:rsidRPr="00675B43">
        <w:rPr>
          <w:rFonts w:asciiTheme="minorBidi" w:hAnsiTheme="minorBidi" w:cstheme="minorBidi"/>
          <w:color w:val="000000" w:themeColor="text1"/>
          <w:rtl/>
        </w:rPr>
        <w:t>﴿</w:t>
      </w:r>
      <w:hyperlink r:id="rId345" w:anchor="21:59" w:history="1">
        <w:r w:rsidRPr="00675B43">
          <w:rPr>
            <w:rStyle w:val="Hyperlink"/>
            <w:rFonts w:asciiTheme="minorBidi" w:hAnsiTheme="minorBidi" w:cstheme="minorBidi"/>
            <w:color w:val="000000" w:themeColor="text1"/>
            <w:u w:val="none"/>
            <w:rtl/>
          </w:rPr>
          <w:t>٥٩</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قَالُوا سَمِعْنَا فَتًى يَذْكُرُهُمْ يُقَالُ لَهُ إِبْرَاهِيمُ </w:t>
      </w:r>
      <w:r w:rsidRPr="00675B43">
        <w:rPr>
          <w:rFonts w:asciiTheme="minorBidi" w:hAnsiTheme="minorBidi" w:cstheme="minorBidi"/>
          <w:color w:val="000000" w:themeColor="text1"/>
          <w:rtl/>
        </w:rPr>
        <w:t>﴿</w:t>
      </w:r>
      <w:hyperlink r:id="rId346" w:anchor="21:60" w:history="1">
        <w:r w:rsidRPr="00675B43">
          <w:rPr>
            <w:rStyle w:val="Hyperlink"/>
            <w:rFonts w:asciiTheme="minorBidi" w:hAnsiTheme="minorBidi" w:cstheme="minorBidi"/>
            <w:color w:val="000000" w:themeColor="text1"/>
            <w:u w:val="none"/>
            <w:rtl/>
          </w:rPr>
          <w:t>٦٠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فَأْتُوا بِهِ عَلَىٰ أَعْيُنِ النَّاسِ لَعَلَّهُمْ يَشْهَدُونَ </w:t>
      </w:r>
      <w:r w:rsidRPr="00675B43">
        <w:rPr>
          <w:rFonts w:asciiTheme="minorBidi" w:hAnsiTheme="minorBidi" w:cstheme="minorBidi"/>
          <w:color w:val="000000" w:themeColor="text1"/>
          <w:rtl/>
        </w:rPr>
        <w:t>﴿</w:t>
      </w:r>
      <w:hyperlink r:id="rId347" w:anchor="21:61" w:history="1">
        <w:r w:rsidRPr="00675B43">
          <w:rPr>
            <w:rStyle w:val="Hyperlink"/>
            <w:rFonts w:asciiTheme="minorBidi" w:hAnsiTheme="minorBidi" w:cstheme="minorBidi"/>
            <w:color w:val="000000" w:themeColor="text1"/>
            <w:u w:val="none"/>
            <w:rtl/>
          </w:rPr>
          <w:t>٦١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أَأَنتَ فَعَلْتَ هَـٰذَا بِآلِهَتِنَا يَا إِبْرَاهِيمُ </w:t>
      </w:r>
      <w:r w:rsidRPr="00675B43">
        <w:rPr>
          <w:rFonts w:asciiTheme="minorBidi" w:hAnsiTheme="minorBidi" w:cstheme="minorBidi"/>
          <w:color w:val="000000" w:themeColor="text1"/>
          <w:rtl/>
        </w:rPr>
        <w:t>﴿</w:t>
      </w:r>
      <w:hyperlink r:id="rId348" w:anchor="21:62" w:history="1">
        <w:r w:rsidRPr="00675B43">
          <w:rPr>
            <w:rStyle w:val="Hyperlink"/>
            <w:rFonts w:asciiTheme="minorBidi" w:hAnsiTheme="minorBidi" w:cstheme="minorBidi"/>
            <w:color w:val="000000" w:themeColor="text1"/>
            <w:u w:val="none"/>
            <w:rtl/>
          </w:rPr>
          <w:t>٦٢</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قَالَ بَلْ فَعَلَهُ كَبِيرُهُمْ هَـٰذَا فَاسْأَلُوهُمْ إِن كَانُوا يَنطِقُونَ </w:t>
      </w:r>
      <w:r w:rsidRPr="00675B43">
        <w:rPr>
          <w:rFonts w:asciiTheme="minorBidi" w:hAnsiTheme="minorBidi" w:cstheme="minorBidi"/>
          <w:color w:val="000000" w:themeColor="text1"/>
          <w:rtl/>
        </w:rPr>
        <w:t>﴿</w:t>
      </w:r>
      <w:hyperlink r:id="rId349" w:anchor="21:63" w:history="1">
        <w:r w:rsidRPr="00675B43">
          <w:rPr>
            <w:rStyle w:val="Hyperlink"/>
            <w:rFonts w:asciiTheme="minorBidi" w:hAnsiTheme="minorBidi" w:cstheme="minorBidi"/>
            <w:color w:val="000000" w:themeColor="text1"/>
            <w:u w:val="none"/>
            <w:rtl/>
          </w:rPr>
          <w:t>٦٣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فَرَجَعُوا إِلَىٰ أَنفُسِهِمْ فَقَالُوا إِنَّكُمْ أَنتُمُ الظَّالِمُونَ </w:t>
      </w:r>
      <w:r w:rsidRPr="00675B43">
        <w:rPr>
          <w:rFonts w:asciiTheme="minorBidi" w:hAnsiTheme="minorBidi" w:cstheme="minorBidi"/>
          <w:color w:val="000000" w:themeColor="text1"/>
          <w:rtl/>
        </w:rPr>
        <w:t>﴿</w:t>
      </w:r>
      <w:hyperlink r:id="rId350" w:anchor="21:64" w:history="1">
        <w:r w:rsidRPr="00675B43">
          <w:rPr>
            <w:rStyle w:val="Hyperlink"/>
            <w:rFonts w:asciiTheme="minorBidi" w:hAnsiTheme="minorBidi" w:cstheme="minorBidi"/>
            <w:color w:val="000000" w:themeColor="text1"/>
            <w:u w:val="none"/>
            <w:rtl/>
          </w:rPr>
          <w:t>٦٤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ثُمَّ نُكِسُوا عَلَىٰ رُءُوسِهِمْ لَقَدْ عَلِمْتَ مَا هَـٰؤُلَاءِ يَنطِقُونَ </w:t>
      </w:r>
      <w:r w:rsidRPr="00675B43">
        <w:rPr>
          <w:rFonts w:asciiTheme="minorBidi" w:hAnsiTheme="minorBidi" w:cstheme="minorBidi"/>
          <w:color w:val="000000" w:themeColor="text1"/>
          <w:rtl/>
        </w:rPr>
        <w:t>﴿</w:t>
      </w:r>
      <w:hyperlink r:id="rId351" w:anchor="21:65" w:history="1">
        <w:r w:rsidRPr="00675B43">
          <w:rPr>
            <w:rStyle w:val="Hyperlink"/>
            <w:rFonts w:asciiTheme="minorBidi" w:hAnsiTheme="minorBidi" w:cstheme="minorBidi"/>
            <w:color w:val="000000" w:themeColor="text1"/>
            <w:u w:val="none"/>
            <w:rtl/>
          </w:rPr>
          <w:t>٦٥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 أَفَتَعْبُدُونَ مِن دُونِ اللَّـهِ مَا لَا يَنفَعُكُمْ شَيْئًا وَلَا يَضُرُّكُمْ </w:t>
      </w:r>
      <w:r w:rsidRPr="00675B43">
        <w:rPr>
          <w:rFonts w:asciiTheme="minorBidi" w:hAnsiTheme="minorBidi" w:cstheme="minorBidi"/>
          <w:color w:val="000000" w:themeColor="text1"/>
          <w:rtl/>
        </w:rPr>
        <w:t>﴿</w:t>
      </w:r>
      <w:hyperlink r:id="rId352" w:anchor="21:66" w:history="1">
        <w:r w:rsidRPr="00675B43">
          <w:rPr>
            <w:rStyle w:val="Hyperlink"/>
            <w:rFonts w:asciiTheme="minorBidi" w:hAnsiTheme="minorBidi" w:cstheme="minorBidi"/>
            <w:color w:val="000000" w:themeColor="text1"/>
            <w:u w:val="none"/>
            <w:rtl/>
          </w:rPr>
          <w:t>٦٦</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أُفٍّ لَّكُمْ وَلِمَا تَعْبُدُونَ </w:t>
      </w:r>
      <w:r w:rsidRPr="00675B43">
        <w:rPr>
          <w:rFonts w:asciiTheme="minorBidi" w:hAnsiTheme="minorBidi" w:cstheme="minorBidi"/>
          <w:color w:val="000000" w:themeColor="text1"/>
          <w:sz w:val="28"/>
          <w:szCs w:val="28"/>
          <w:rtl/>
        </w:rPr>
        <w:lastRenderedPageBreak/>
        <w:t xml:space="preserve">مِن دُونِ اللَّـهِ ۖ أَفَلَا تَعْقِلُونَ </w:t>
      </w:r>
      <w:r w:rsidRPr="00675B43">
        <w:rPr>
          <w:rFonts w:asciiTheme="minorBidi" w:hAnsiTheme="minorBidi" w:cstheme="minorBidi"/>
          <w:color w:val="000000" w:themeColor="text1"/>
          <w:rtl/>
        </w:rPr>
        <w:t>﴿</w:t>
      </w:r>
      <w:hyperlink r:id="rId353" w:anchor="21:67" w:history="1">
        <w:r w:rsidRPr="00675B43">
          <w:rPr>
            <w:rStyle w:val="Hyperlink"/>
            <w:rFonts w:asciiTheme="minorBidi" w:hAnsiTheme="minorBidi" w:cstheme="minorBidi"/>
            <w:color w:val="000000" w:themeColor="text1"/>
            <w:u w:val="none"/>
            <w:rtl/>
          </w:rPr>
          <w:t>٦٧</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حَرِّقُوهُ وَانصُرُوا آلِهَتَكُمْ إِن كُنتُمْ فَاعِلِينَ </w:t>
      </w:r>
      <w:r w:rsidRPr="00675B43">
        <w:rPr>
          <w:rFonts w:asciiTheme="minorBidi" w:hAnsiTheme="minorBidi" w:cstheme="minorBidi"/>
          <w:color w:val="000000" w:themeColor="text1"/>
          <w:rtl/>
        </w:rPr>
        <w:t>﴿</w:t>
      </w:r>
      <w:hyperlink r:id="rId354" w:anchor="21:68" w:history="1">
        <w:r w:rsidRPr="00675B43">
          <w:rPr>
            <w:rStyle w:val="Hyperlink"/>
            <w:rFonts w:asciiTheme="minorBidi" w:hAnsiTheme="minorBidi" w:cstheme="minorBidi"/>
            <w:color w:val="000000" w:themeColor="text1"/>
            <w:u w:val="none"/>
            <w:rtl/>
          </w:rPr>
          <w:t>٦٨</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قُلْنَا يَا نَارُ كُونِي بَرْدًا وَسَلَامًا عَلَىٰ إِبْرَاهِيمَ </w:t>
      </w:r>
      <w:r w:rsidRPr="00675B43">
        <w:rPr>
          <w:rFonts w:asciiTheme="minorBidi" w:hAnsiTheme="minorBidi" w:cstheme="minorBidi"/>
          <w:color w:val="000000" w:themeColor="text1"/>
          <w:rtl/>
        </w:rPr>
        <w:t>﴿</w:t>
      </w:r>
      <w:hyperlink r:id="rId355" w:anchor="21:69" w:history="1">
        <w:r w:rsidRPr="00675B43">
          <w:rPr>
            <w:rStyle w:val="Hyperlink"/>
            <w:rFonts w:asciiTheme="minorBidi" w:hAnsiTheme="minorBidi" w:cstheme="minorBidi"/>
            <w:color w:val="000000" w:themeColor="text1"/>
            <w:u w:val="none"/>
            <w:rtl/>
          </w:rPr>
          <w:t>٦٩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وَأَرَادُوا بِهِ كَيْدًا فَجَعَلْنَاهُمُ الْأَخْسَرِينَ </w:t>
      </w:r>
      <w:r w:rsidRPr="00675B43">
        <w:rPr>
          <w:rFonts w:asciiTheme="minorBidi" w:hAnsiTheme="minorBidi" w:cstheme="minorBidi"/>
          <w:color w:val="000000" w:themeColor="text1"/>
          <w:rtl/>
        </w:rPr>
        <w:t>﴿</w:t>
      </w:r>
      <w:hyperlink r:id="rId356" w:anchor="21:70" w:history="1">
        <w:r w:rsidRPr="00675B43">
          <w:rPr>
            <w:rStyle w:val="Hyperlink"/>
            <w:rFonts w:asciiTheme="minorBidi" w:hAnsiTheme="minorBidi" w:cstheme="minorBidi"/>
            <w:color w:val="000000" w:themeColor="text1"/>
            <w:u w:val="none"/>
            <w:rtl/>
          </w:rPr>
          <w:t>٧٠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w:t>
      </w:r>
      <w:r w:rsidRPr="00675B43">
        <w:rPr>
          <w:rStyle w:val="auto-style1231"/>
          <w:rFonts w:asciiTheme="minorBidi" w:hAnsiTheme="minorBidi" w:cstheme="minorBidi"/>
          <w:color w:val="000000" w:themeColor="text1"/>
          <w:rtl/>
        </w:rPr>
        <w:t>(الأنْبِيَاءُ ،</w:t>
      </w:r>
      <w:r w:rsidRPr="00675B43">
        <w:rPr>
          <w:rStyle w:val="auto-style1231"/>
          <w:rFonts w:asciiTheme="minorBidi" w:hAnsiTheme="minorBidi" w:cstheme="minorBidi"/>
          <w:color w:val="000000" w:themeColor="text1"/>
          <w:sz w:val="24"/>
          <w:szCs w:val="24"/>
          <w:rtl/>
        </w:rPr>
        <w:t xml:space="preserve"> 21: 51-73</w:t>
      </w:r>
      <w:r w:rsidRPr="00675B43">
        <w:rPr>
          <w:rStyle w:val="auto-style1231"/>
          <w:rFonts w:asciiTheme="minorBidi" w:hAnsiTheme="minorBidi" w:cstheme="minorBidi"/>
          <w:color w:val="000000" w:themeColor="text1"/>
          <w:rtl/>
        </w:rPr>
        <w:t>).</w:t>
      </w:r>
    </w:p>
    <w:p w14:paraId="01036D43"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We had certainly given Ibraheem (Abraham) his sound judgment before, and We were of him well-Knowing (</w:t>
      </w:r>
      <w:hyperlink r:id="rId357" w:anchor="trans/en.sahih/21:51" w:history="1">
        <w:r w:rsidRPr="00675B43">
          <w:rPr>
            <w:rStyle w:val="Hyperlink"/>
            <w:rFonts w:asciiTheme="minorBidi" w:hAnsiTheme="minorBidi" w:cstheme="minorBidi"/>
            <w:color w:val="000000" w:themeColor="text1"/>
            <w:sz w:val="20"/>
            <w:szCs w:val="20"/>
            <w:u w:val="none"/>
          </w:rPr>
          <w:t>51</w:t>
        </w:r>
      </w:hyperlink>
      <w:r w:rsidRPr="00675B43">
        <w:rPr>
          <w:rFonts w:asciiTheme="minorBidi" w:hAnsiTheme="minorBidi" w:cstheme="minorBidi"/>
          <w:color w:val="000000" w:themeColor="text1"/>
          <w:sz w:val="20"/>
          <w:szCs w:val="20"/>
        </w:rPr>
        <w:t>) </w:t>
      </w:r>
    </w:p>
    <w:p w14:paraId="7B835EE8"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When he said to his father and his people: "What are these statues</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to which you are devoted?" (</w:t>
      </w:r>
      <w:hyperlink r:id="rId358" w:anchor="trans/en.sahih/21:52" w:history="1">
        <w:r w:rsidRPr="00675B43">
          <w:rPr>
            <w:rStyle w:val="Hyperlink"/>
            <w:rFonts w:asciiTheme="minorBidi" w:hAnsiTheme="minorBidi" w:cstheme="minorBidi"/>
            <w:color w:val="000000" w:themeColor="text1"/>
            <w:sz w:val="20"/>
            <w:szCs w:val="20"/>
            <w:u w:val="none"/>
          </w:rPr>
          <w:t>52</w:t>
        </w:r>
      </w:hyperlink>
      <w:r w:rsidRPr="00675B43">
        <w:rPr>
          <w:rFonts w:asciiTheme="minorBidi" w:hAnsiTheme="minorBidi" w:cstheme="minorBidi"/>
          <w:color w:val="000000" w:themeColor="text1"/>
          <w:sz w:val="20"/>
          <w:szCs w:val="20"/>
        </w:rPr>
        <w:t>) </w:t>
      </w:r>
    </w:p>
    <w:p w14:paraId="79DCEAA0"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They said, "We found our fathers worshipping them." (</w:t>
      </w:r>
      <w:hyperlink r:id="rId359" w:anchor="trans/en.sahih/21:53" w:history="1">
        <w:r w:rsidRPr="00675B43">
          <w:rPr>
            <w:rStyle w:val="Hyperlink"/>
            <w:rFonts w:asciiTheme="minorBidi" w:hAnsiTheme="minorBidi" w:cstheme="minorBidi"/>
            <w:color w:val="000000" w:themeColor="text1"/>
            <w:sz w:val="20"/>
            <w:szCs w:val="20"/>
            <w:u w:val="none"/>
          </w:rPr>
          <w:t>53</w:t>
        </w:r>
      </w:hyperlink>
      <w:r w:rsidRPr="00675B43">
        <w:rPr>
          <w:rFonts w:asciiTheme="minorBidi" w:hAnsiTheme="minorBidi" w:cstheme="minorBidi"/>
          <w:color w:val="000000" w:themeColor="text1"/>
          <w:sz w:val="20"/>
          <w:szCs w:val="20"/>
        </w:rPr>
        <w:t>) </w:t>
      </w:r>
    </w:p>
    <w:p w14:paraId="2B21EEFE"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He said: "You were certainly, you and your fathers, in clear misguidance." (</w:t>
      </w:r>
      <w:hyperlink r:id="rId360" w:anchor="trans/en.sahih/21:54" w:history="1">
        <w:r w:rsidRPr="00675B43">
          <w:rPr>
            <w:rStyle w:val="Hyperlink"/>
            <w:rFonts w:asciiTheme="minorBidi" w:hAnsiTheme="minorBidi" w:cstheme="minorBidi"/>
            <w:color w:val="000000" w:themeColor="text1"/>
            <w:sz w:val="20"/>
            <w:szCs w:val="20"/>
            <w:u w:val="none"/>
          </w:rPr>
          <w:t>54</w:t>
        </w:r>
      </w:hyperlink>
      <w:r w:rsidRPr="00675B43">
        <w:rPr>
          <w:rFonts w:asciiTheme="minorBidi" w:hAnsiTheme="minorBidi" w:cstheme="minorBidi"/>
          <w:color w:val="000000" w:themeColor="text1"/>
          <w:sz w:val="20"/>
          <w:szCs w:val="20"/>
        </w:rPr>
        <w:t>) </w:t>
      </w:r>
    </w:p>
    <w:p w14:paraId="4FDA4B48"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They said: "Have you come to us with the truth, or are you of the playful ones?" (</w:t>
      </w:r>
      <w:hyperlink r:id="rId361" w:anchor="trans/en.sahih/21:55" w:history="1">
        <w:r w:rsidRPr="00675B43">
          <w:rPr>
            <w:rStyle w:val="Hyperlink"/>
            <w:rFonts w:asciiTheme="minorBidi" w:hAnsiTheme="minorBidi" w:cstheme="minorBidi"/>
            <w:color w:val="000000" w:themeColor="text1"/>
            <w:sz w:val="20"/>
            <w:szCs w:val="20"/>
            <w:u w:val="none"/>
          </w:rPr>
          <w:t>55</w:t>
        </w:r>
      </w:hyperlink>
      <w:r w:rsidRPr="00675B43">
        <w:rPr>
          <w:rFonts w:asciiTheme="minorBidi" w:hAnsiTheme="minorBidi" w:cstheme="minorBidi"/>
          <w:color w:val="000000" w:themeColor="text1"/>
          <w:sz w:val="20"/>
          <w:szCs w:val="20"/>
        </w:rPr>
        <w:t>) </w:t>
      </w:r>
    </w:p>
    <w:p w14:paraId="0486EE2A"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 xml:space="preserve">He said: "(No), rather, your Lord is the Lord of the heavens and the Earth, Who </w:t>
      </w:r>
      <w:r>
        <w:rPr>
          <w:rFonts w:asciiTheme="minorBidi" w:hAnsiTheme="minorBidi" w:cstheme="minorBidi"/>
          <w:color w:val="000000" w:themeColor="text1"/>
          <w:sz w:val="20"/>
          <w:szCs w:val="20"/>
        </w:rPr>
        <w:t>origina</w:t>
      </w:r>
      <w:r w:rsidRPr="00675B43">
        <w:rPr>
          <w:rFonts w:asciiTheme="minorBidi" w:hAnsiTheme="minorBidi" w:cstheme="minorBidi"/>
          <w:color w:val="000000" w:themeColor="text1"/>
          <w:sz w:val="20"/>
          <w:szCs w:val="20"/>
        </w:rPr>
        <w:t>ted them, and I am to that of those who are bear</w:t>
      </w:r>
      <w:r w:rsidRPr="00675B43">
        <w:rPr>
          <w:rFonts w:asciiTheme="minorBidi" w:hAnsiTheme="minorBidi" w:cstheme="minorBidi"/>
          <w:color w:val="000000" w:themeColor="text1"/>
          <w:sz w:val="20"/>
          <w:szCs w:val="20"/>
          <w:rtl/>
        </w:rPr>
        <w:t xml:space="preserve"> </w:t>
      </w:r>
      <w:r w:rsidRPr="00675B43">
        <w:rPr>
          <w:rFonts w:asciiTheme="minorBidi" w:hAnsiTheme="minorBidi" w:cstheme="minorBidi"/>
          <w:color w:val="000000" w:themeColor="text1"/>
          <w:sz w:val="20"/>
          <w:szCs w:val="20"/>
        </w:rPr>
        <w:t>witnessing. (</w:t>
      </w:r>
      <w:hyperlink r:id="rId362" w:anchor="trans/en.sahih/21:56" w:history="1">
        <w:r w:rsidRPr="00675B43">
          <w:rPr>
            <w:rStyle w:val="Hyperlink"/>
            <w:rFonts w:asciiTheme="minorBidi" w:hAnsiTheme="minorBidi" w:cstheme="minorBidi"/>
            <w:color w:val="000000" w:themeColor="text1"/>
            <w:sz w:val="20"/>
            <w:szCs w:val="20"/>
            <w:u w:val="none"/>
          </w:rPr>
          <w:t>56</w:t>
        </w:r>
      </w:hyperlink>
      <w:r w:rsidRPr="00675B43">
        <w:rPr>
          <w:rFonts w:asciiTheme="minorBidi" w:hAnsiTheme="minorBidi" w:cstheme="minorBidi"/>
          <w:color w:val="000000" w:themeColor="text1"/>
          <w:sz w:val="20"/>
          <w:szCs w:val="20"/>
        </w:rPr>
        <w:t>) </w:t>
      </w:r>
    </w:p>
    <w:p w14:paraId="476B6F0A"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(he said to himself)</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B</w:t>
      </w:r>
      <w:r w:rsidRPr="00675B43">
        <w:rPr>
          <w:rFonts w:asciiTheme="minorBidi" w:hAnsiTheme="minorBidi" w:cstheme="minorBidi"/>
          <w:color w:val="000000" w:themeColor="text1"/>
          <w:sz w:val="20"/>
          <w:szCs w:val="20"/>
        </w:rPr>
        <w:t>y Allah, I will surely plan against (harm) your idols</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after you have gone away (from the temple)." (</w:t>
      </w:r>
      <w:hyperlink r:id="rId363" w:anchor="trans/en.sahih/21:57" w:history="1">
        <w:r w:rsidRPr="00675B43">
          <w:rPr>
            <w:rStyle w:val="Hyperlink"/>
            <w:rFonts w:asciiTheme="minorBidi" w:hAnsiTheme="minorBidi" w:cstheme="minorBidi"/>
            <w:color w:val="000000" w:themeColor="text1"/>
            <w:sz w:val="20"/>
            <w:szCs w:val="20"/>
            <w:u w:val="none"/>
          </w:rPr>
          <w:t>57</w:t>
        </w:r>
      </w:hyperlink>
      <w:r w:rsidRPr="00675B43">
        <w:rPr>
          <w:rFonts w:asciiTheme="minorBidi" w:hAnsiTheme="minorBidi" w:cstheme="minorBidi"/>
          <w:color w:val="000000" w:themeColor="text1"/>
          <w:sz w:val="20"/>
          <w:szCs w:val="20"/>
        </w:rPr>
        <w:t>)  </w:t>
      </w:r>
    </w:p>
    <w:p w14:paraId="7F8FABCB"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So, he made them into fragments (destroyed them), except the largest one of them, that they might return to it (for questioning). (</w:t>
      </w:r>
      <w:hyperlink r:id="rId364" w:anchor="trans/en.sahih/21:58" w:history="1">
        <w:r w:rsidRPr="00675B43">
          <w:rPr>
            <w:rStyle w:val="Hyperlink"/>
            <w:rFonts w:asciiTheme="minorBidi" w:hAnsiTheme="minorBidi" w:cstheme="minorBidi"/>
            <w:color w:val="000000" w:themeColor="text1"/>
            <w:sz w:val="20"/>
            <w:szCs w:val="20"/>
            <w:u w:val="none"/>
          </w:rPr>
          <w:t>58</w:t>
        </w:r>
      </w:hyperlink>
      <w:r w:rsidRPr="00675B43">
        <w:rPr>
          <w:rFonts w:asciiTheme="minorBidi" w:hAnsiTheme="minorBidi" w:cstheme="minorBidi"/>
          <w:color w:val="000000" w:themeColor="text1"/>
          <w:sz w:val="20"/>
          <w:szCs w:val="20"/>
        </w:rPr>
        <w:t>) </w:t>
      </w:r>
    </w:p>
    <w:p w14:paraId="45BE90CB"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They said: "Who has done this to our gods? Indeed, he is of the oppressors (wrongdoers)." (</w:t>
      </w:r>
      <w:hyperlink r:id="rId365" w:anchor="trans/en.sahih/21:59" w:history="1">
        <w:r w:rsidRPr="00675B43">
          <w:rPr>
            <w:rStyle w:val="Hyperlink"/>
            <w:rFonts w:asciiTheme="minorBidi" w:hAnsiTheme="minorBidi" w:cstheme="minorBidi"/>
            <w:color w:val="000000" w:themeColor="text1"/>
            <w:sz w:val="20"/>
            <w:szCs w:val="20"/>
            <w:u w:val="none"/>
          </w:rPr>
          <w:t>59</w:t>
        </w:r>
      </w:hyperlink>
      <w:r w:rsidRPr="00675B43">
        <w:rPr>
          <w:rFonts w:asciiTheme="minorBidi" w:hAnsiTheme="minorBidi" w:cstheme="minorBidi"/>
          <w:color w:val="000000" w:themeColor="text1"/>
          <w:sz w:val="20"/>
          <w:szCs w:val="20"/>
        </w:rPr>
        <w:t>) </w:t>
      </w:r>
    </w:p>
    <w:p w14:paraId="3AC593F0"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They said: "We heard a young man mentioning them, who is called Ibrah</w:t>
      </w:r>
      <w:r>
        <w:rPr>
          <w:rFonts w:asciiTheme="minorBidi" w:hAnsiTheme="minorBidi" w:cstheme="minorBidi"/>
          <w:color w:val="000000" w:themeColor="text1"/>
          <w:sz w:val="20"/>
          <w:szCs w:val="20"/>
        </w:rPr>
        <w:t>ee</w:t>
      </w:r>
      <w:r w:rsidRPr="00675B43">
        <w:rPr>
          <w:rFonts w:asciiTheme="minorBidi" w:hAnsiTheme="minorBidi" w:cstheme="minorBidi"/>
          <w:color w:val="000000" w:themeColor="text1"/>
          <w:sz w:val="20"/>
          <w:szCs w:val="20"/>
        </w:rPr>
        <w:t>m." (</w:t>
      </w:r>
      <w:hyperlink r:id="rId366" w:anchor="trans/en.sahih/21:60" w:history="1">
        <w:r w:rsidRPr="00675B43">
          <w:rPr>
            <w:rStyle w:val="Hyperlink"/>
            <w:rFonts w:asciiTheme="minorBidi" w:hAnsiTheme="minorBidi" w:cstheme="minorBidi"/>
            <w:color w:val="000000" w:themeColor="text1"/>
            <w:sz w:val="20"/>
            <w:szCs w:val="20"/>
            <w:u w:val="none"/>
          </w:rPr>
          <w:t>60</w:t>
        </w:r>
      </w:hyperlink>
      <w:r w:rsidRPr="00675B43">
        <w:rPr>
          <w:rFonts w:asciiTheme="minorBidi" w:hAnsiTheme="minorBidi" w:cstheme="minorBidi"/>
          <w:color w:val="000000" w:themeColor="text1"/>
          <w:sz w:val="20"/>
          <w:szCs w:val="20"/>
        </w:rPr>
        <w:t>) </w:t>
      </w:r>
    </w:p>
    <w:p w14:paraId="48C93002"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They said: "Then, bring him before the eyes of the people, so that they may witness." (</w:t>
      </w:r>
      <w:hyperlink r:id="rId367" w:anchor="trans/en.sahih/21:61" w:history="1">
        <w:r w:rsidRPr="00675B43">
          <w:rPr>
            <w:rStyle w:val="Hyperlink"/>
            <w:rFonts w:asciiTheme="minorBidi" w:hAnsiTheme="minorBidi" w:cstheme="minorBidi"/>
            <w:color w:val="000000" w:themeColor="text1"/>
            <w:sz w:val="20"/>
            <w:szCs w:val="20"/>
            <w:u w:val="none"/>
          </w:rPr>
          <w:t>61</w:t>
        </w:r>
      </w:hyperlink>
      <w:r w:rsidRPr="00675B43">
        <w:rPr>
          <w:rFonts w:asciiTheme="minorBidi" w:hAnsiTheme="minorBidi" w:cstheme="minorBidi"/>
          <w:color w:val="000000" w:themeColor="text1"/>
          <w:sz w:val="20"/>
          <w:szCs w:val="20"/>
        </w:rPr>
        <w:t>) </w:t>
      </w:r>
    </w:p>
    <w:p w14:paraId="6943A40D"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They said: "Have you done this to our gods, O Ibraheem?" (</w:t>
      </w:r>
      <w:hyperlink r:id="rId368" w:anchor="trans/en.sahih/21:62" w:history="1">
        <w:r w:rsidRPr="00675B43">
          <w:rPr>
            <w:rStyle w:val="Hyperlink"/>
            <w:rFonts w:asciiTheme="minorBidi" w:hAnsiTheme="minorBidi" w:cstheme="minorBidi"/>
            <w:color w:val="000000" w:themeColor="text1"/>
            <w:sz w:val="20"/>
            <w:szCs w:val="20"/>
            <w:u w:val="none"/>
          </w:rPr>
          <w:t>62</w:t>
        </w:r>
      </w:hyperlink>
      <w:r w:rsidRPr="00675B43">
        <w:rPr>
          <w:rFonts w:asciiTheme="minorBidi" w:hAnsiTheme="minorBidi" w:cstheme="minorBidi"/>
          <w:color w:val="000000" w:themeColor="text1"/>
          <w:sz w:val="20"/>
          <w:szCs w:val="20"/>
        </w:rPr>
        <w:t>) </w:t>
      </w:r>
    </w:p>
    <w:p w14:paraId="62F97311"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He said: (No, I have not)</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"Rather, this, the largest of them, did it. So, ask them if they </w:t>
      </w:r>
      <w:r>
        <w:rPr>
          <w:rFonts w:asciiTheme="minorBidi" w:hAnsiTheme="minorBidi" w:cstheme="minorBidi"/>
          <w:color w:val="000000" w:themeColor="text1"/>
          <w:sz w:val="20"/>
          <w:szCs w:val="20"/>
        </w:rPr>
        <w:t>were to</w:t>
      </w:r>
      <w:r w:rsidRPr="00675B43">
        <w:rPr>
          <w:rFonts w:asciiTheme="minorBidi" w:hAnsiTheme="minorBidi" w:cstheme="minorBidi"/>
          <w:color w:val="000000" w:themeColor="text1"/>
          <w:sz w:val="20"/>
          <w:szCs w:val="20"/>
        </w:rPr>
        <w:t xml:space="preserve"> speak." (</w:t>
      </w:r>
      <w:hyperlink r:id="rId369" w:anchor="trans/en.sahih/21:63" w:history="1">
        <w:r w:rsidRPr="00675B43">
          <w:rPr>
            <w:rStyle w:val="Hyperlink"/>
            <w:rFonts w:asciiTheme="minorBidi" w:hAnsiTheme="minorBidi" w:cstheme="minorBidi"/>
            <w:color w:val="000000" w:themeColor="text1"/>
            <w:sz w:val="20"/>
            <w:szCs w:val="20"/>
            <w:u w:val="none"/>
          </w:rPr>
          <w:t>63</w:t>
        </w:r>
      </w:hyperlink>
      <w:r w:rsidRPr="00675B43">
        <w:rPr>
          <w:rFonts w:asciiTheme="minorBidi" w:hAnsiTheme="minorBidi" w:cstheme="minorBidi"/>
          <w:color w:val="000000" w:themeColor="text1"/>
          <w:sz w:val="20"/>
          <w:szCs w:val="20"/>
        </w:rPr>
        <w:t>) </w:t>
      </w:r>
    </w:p>
    <w:p w14:paraId="16C0460B"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So, they returned to themselves and said (to each other)</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"Indeed, you are the oppressors (wrongdoers)." (</w:t>
      </w:r>
      <w:hyperlink r:id="rId370" w:anchor="trans/en.sahih/21:64" w:history="1">
        <w:r w:rsidRPr="00675B43">
          <w:rPr>
            <w:rStyle w:val="Hyperlink"/>
            <w:rFonts w:asciiTheme="minorBidi" w:hAnsiTheme="minorBidi" w:cstheme="minorBidi"/>
            <w:color w:val="000000" w:themeColor="text1"/>
            <w:sz w:val="20"/>
            <w:szCs w:val="20"/>
            <w:u w:val="none"/>
          </w:rPr>
          <w:t>64</w:t>
        </w:r>
      </w:hyperlink>
      <w:r w:rsidRPr="00675B43">
        <w:rPr>
          <w:rFonts w:asciiTheme="minorBidi" w:hAnsiTheme="minorBidi" w:cstheme="minorBidi"/>
          <w:color w:val="000000" w:themeColor="text1"/>
          <w:sz w:val="20"/>
          <w:szCs w:val="20"/>
        </w:rPr>
        <w:t>) </w:t>
      </w:r>
    </w:p>
    <w:p w14:paraId="694BD8EE"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Then, they reversed themselves, (saying to him)</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"You know that these do not speak!" (</w:t>
      </w:r>
      <w:hyperlink r:id="rId371" w:anchor="trans/en.sahih/21:65" w:history="1">
        <w:r w:rsidRPr="00675B43">
          <w:rPr>
            <w:rStyle w:val="Hyperlink"/>
            <w:rFonts w:asciiTheme="minorBidi" w:hAnsiTheme="minorBidi" w:cstheme="minorBidi"/>
            <w:color w:val="000000" w:themeColor="text1"/>
            <w:sz w:val="20"/>
            <w:szCs w:val="20"/>
            <w:u w:val="none"/>
          </w:rPr>
          <w:t>65</w:t>
        </w:r>
      </w:hyperlink>
      <w:r w:rsidRPr="00675B43">
        <w:rPr>
          <w:rFonts w:asciiTheme="minorBidi" w:hAnsiTheme="minorBidi" w:cstheme="minorBidi"/>
          <w:color w:val="000000" w:themeColor="text1"/>
          <w:sz w:val="20"/>
          <w:szCs w:val="20"/>
        </w:rPr>
        <w:t>) </w:t>
      </w:r>
    </w:p>
    <w:p w14:paraId="1DCE0080"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He said: "Do you worship, instead of Allah, that which does not benefit you or harm you anything? (</w:t>
      </w:r>
      <w:hyperlink r:id="rId372" w:anchor="trans/en.sahih/21:66" w:history="1">
        <w:r w:rsidRPr="00675B43">
          <w:rPr>
            <w:rStyle w:val="Hyperlink"/>
            <w:rFonts w:asciiTheme="minorBidi" w:hAnsiTheme="minorBidi" w:cstheme="minorBidi"/>
            <w:color w:val="000000" w:themeColor="text1"/>
            <w:sz w:val="20"/>
            <w:szCs w:val="20"/>
            <w:u w:val="none"/>
          </w:rPr>
          <w:t>66</w:t>
        </w:r>
      </w:hyperlink>
      <w:r w:rsidRPr="00675B43">
        <w:rPr>
          <w:rFonts w:asciiTheme="minorBidi" w:hAnsiTheme="minorBidi" w:cstheme="minorBidi"/>
          <w:color w:val="000000" w:themeColor="text1"/>
          <w:sz w:val="20"/>
          <w:szCs w:val="20"/>
        </w:rPr>
        <w:t>) </w:t>
      </w:r>
    </w:p>
    <w:p w14:paraId="02F5E068" w14:textId="77777777" w:rsidR="00547F31" w:rsidRPr="00675B43" w:rsidRDefault="00547F31" w:rsidP="00C907CA">
      <w:pPr>
        <w:pStyle w:val="auto-style20"/>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Woe (</w:t>
      </w:r>
      <w:r w:rsidRPr="00675B43">
        <w:rPr>
          <w:rFonts w:asciiTheme="minorBidi" w:hAnsiTheme="minorBidi" w:cstheme="minorBidi"/>
          <w:color w:val="000000" w:themeColor="text1"/>
          <w:sz w:val="20"/>
          <w:szCs w:val="20"/>
        </w:rPr>
        <w:t xml:space="preserve">a warning of </w:t>
      </w:r>
      <w:r>
        <w:rPr>
          <w:rFonts w:asciiTheme="minorBidi" w:hAnsiTheme="minorBidi" w:cstheme="minorBidi"/>
          <w:color w:val="000000" w:themeColor="text1"/>
          <w:sz w:val="20"/>
          <w:szCs w:val="20"/>
        </w:rPr>
        <w:t>coming punishment</w:t>
      </w:r>
      <w:r w:rsidRPr="00675B43">
        <w:rPr>
          <w:rFonts w:asciiTheme="minorBidi" w:hAnsiTheme="minorBidi" w:cstheme="minorBidi"/>
          <w:color w:val="000000" w:themeColor="text1"/>
          <w:sz w:val="20"/>
          <w:szCs w:val="20"/>
        </w:rPr>
        <w:t xml:space="preserve">) to you and to what you worship, instead of Allah. Do you </w:t>
      </w:r>
      <w:proofErr w:type="gramStart"/>
      <w:r w:rsidRPr="00675B43">
        <w:rPr>
          <w:rFonts w:asciiTheme="minorBidi" w:hAnsiTheme="minorBidi" w:cstheme="minorBidi"/>
          <w:color w:val="000000" w:themeColor="text1"/>
          <w:sz w:val="20"/>
          <w:szCs w:val="20"/>
        </w:rPr>
        <w:t>not</w:t>
      </w:r>
      <w:proofErr w:type="gramEnd"/>
      <w:r w:rsidRPr="00675B43">
        <w:rPr>
          <w:rFonts w:asciiTheme="minorBidi" w:hAnsiTheme="minorBidi" w:cstheme="minorBidi"/>
          <w:color w:val="000000" w:themeColor="text1"/>
          <w:sz w:val="20"/>
          <w:szCs w:val="20"/>
        </w:rPr>
        <w:t xml:space="preserve"> reason?" (</w:t>
      </w:r>
      <w:hyperlink r:id="rId373" w:anchor="trans/en.sahih/21:67" w:history="1">
        <w:r w:rsidRPr="00675B43">
          <w:rPr>
            <w:rStyle w:val="Hyperlink"/>
            <w:rFonts w:asciiTheme="minorBidi" w:hAnsiTheme="minorBidi" w:cstheme="minorBidi"/>
            <w:color w:val="000000" w:themeColor="text1"/>
            <w:sz w:val="20"/>
            <w:szCs w:val="20"/>
            <w:u w:val="none"/>
          </w:rPr>
          <w:t>67</w:t>
        </w:r>
      </w:hyperlink>
      <w:r w:rsidRPr="00675B43">
        <w:rPr>
          <w:rFonts w:asciiTheme="minorBidi" w:hAnsiTheme="minorBidi" w:cstheme="minorBidi"/>
          <w:color w:val="000000" w:themeColor="text1"/>
          <w:sz w:val="20"/>
          <w:szCs w:val="20"/>
        </w:rPr>
        <w:t>) </w:t>
      </w:r>
    </w:p>
    <w:p w14:paraId="2DAEA836"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They said: "Burn him and support your gods, if you are to act (for their support)." (</w:t>
      </w:r>
      <w:hyperlink r:id="rId374" w:anchor="trans/en.sahih/21:68" w:history="1">
        <w:r w:rsidRPr="00675B43">
          <w:rPr>
            <w:rStyle w:val="Hyperlink"/>
            <w:rFonts w:asciiTheme="minorBidi" w:hAnsiTheme="minorBidi" w:cstheme="minorBidi"/>
            <w:color w:val="000000" w:themeColor="text1"/>
            <w:sz w:val="20"/>
            <w:szCs w:val="20"/>
            <w:u w:val="none"/>
          </w:rPr>
          <w:t>68</w:t>
        </w:r>
      </w:hyperlink>
      <w:r w:rsidRPr="00675B43">
        <w:rPr>
          <w:rFonts w:asciiTheme="minorBidi" w:hAnsiTheme="minorBidi" w:cstheme="minorBidi"/>
          <w:color w:val="000000" w:themeColor="text1"/>
          <w:sz w:val="20"/>
          <w:szCs w:val="20"/>
        </w:rPr>
        <w:t>) </w:t>
      </w:r>
    </w:p>
    <w:p w14:paraId="2077DC77" w14:textId="77777777" w:rsidR="00547F31" w:rsidRPr="00675B43" w:rsidRDefault="00547F31" w:rsidP="00C907CA">
      <w:pPr>
        <w:pStyle w:val="auto-style20"/>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We (</w:t>
      </w:r>
      <w:r w:rsidRPr="00675B43">
        <w:rPr>
          <w:rFonts w:asciiTheme="minorBidi" w:hAnsiTheme="minorBidi" w:cstheme="minorBidi"/>
          <w:color w:val="000000" w:themeColor="text1"/>
          <w:sz w:val="20"/>
          <w:szCs w:val="20"/>
        </w:rPr>
        <w:t>Allah</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said: "O fire, be coolness and peace upon Ibrah</w:t>
      </w:r>
      <w:r>
        <w:rPr>
          <w:rFonts w:asciiTheme="minorBidi" w:hAnsiTheme="minorBidi" w:cstheme="minorBidi"/>
          <w:color w:val="000000" w:themeColor="text1"/>
          <w:sz w:val="20"/>
          <w:szCs w:val="20"/>
        </w:rPr>
        <w:t>ee</w:t>
      </w:r>
      <w:r w:rsidRPr="00675B43">
        <w:rPr>
          <w:rFonts w:asciiTheme="minorBidi" w:hAnsiTheme="minorBidi" w:cstheme="minorBidi"/>
          <w:color w:val="000000" w:themeColor="text1"/>
          <w:sz w:val="20"/>
          <w:szCs w:val="20"/>
        </w:rPr>
        <w:t>m." (</w:t>
      </w:r>
      <w:hyperlink r:id="rId375" w:anchor="trans/en.sahih/21:69" w:history="1">
        <w:r w:rsidRPr="00675B43">
          <w:rPr>
            <w:rStyle w:val="Hyperlink"/>
            <w:rFonts w:asciiTheme="minorBidi" w:hAnsiTheme="minorBidi" w:cstheme="minorBidi"/>
            <w:color w:val="000000" w:themeColor="text1"/>
            <w:sz w:val="20"/>
            <w:szCs w:val="20"/>
            <w:u w:val="none"/>
          </w:rPr>
          <w:t>69</w:t>
        </w:r>
      </w:hyperlink>
      <w:r w:rsidRPr="00675B43">
        <w:rPr>
          <w:rFonts w:asciiTheme="minorBidi" w:hAnsiTheme="minorBidi" w:cstheme="minorBidi"/>
          <w:color w:val="000000" w:themeColor="text1"/>
          <w:sz w:val="20"/>
          <w:szCs w:val="20"/>
        </w:rPr>
        <w:t>)  </w:t>
      </w:r>
    </w:p>
    <w:p w14:paraId="3151783B" w14:textId="77777777" w:rsidR="00547F31" w:rsidRDefault="00547F31" w:rsidP="00C907CA">
      <w:pPr>
        <w:pStyle w:val="auto-style20"/>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they wanted to harm him, but We made them the most losers. (</w:t>
      </w:r>
      <w:hyperlink r:id="rId376" w:anchor="trans/en.sahih/21:70" w:history="1">
        <w:r w:rsidRPr="00675B43">
          <w:rPr>
            <w:rStyle w:val="Hyperlink"/>
            <w:rFonts w:asciiTheme="minorBidi" w:hAnsiTheme="minorBidi" w:cstheme="minorBidi"/>
            <w:color w:val="000000" w:themeColor="text1"/>
            <w:sz w:val="20"/>
            <w:szCs w:val="20"/>
            <w:u w:val="none"/>
          </w:rPr>
          <w:t>70</w:t>
        </w:r>
      </w:hyperlink>
      <w:r w:rsidRPr="00675B43">
        <w:rPr>
          <w:rStyle w:val="style4681"/>
          <w:rFonts w:asciiTheme="minorBidi" w:hAnsiTheme="minorBidi" w:cstheme="minorBidi"/>
          <w:color w:val="000000" w:themeColor="text1"/>
          <w:sz w:val="20"/>
          <w:szCs w:val="20"/>
        </w:rPr>
        <w:t>) (Al-Anbiya, 21: 51-70).</w:t>
      </w:r>
      <w:r w:rsidRPr="00675B43">
        <w:rPr>
          <w:rFonts w:asciiTheme="minorBidi" w:hAnsiTheme="minorBidi" w:cstheme="minorBidi"/>
          <w:color w:val="000000" w:themeColor="text1"/>
          <w:sz w:val="20"/>
          <w:szCs w:val="20"/>
        </w:rPr>
        <w:t> </w:t>
      </w:r>
    </w:p>
    <w:p w14:paraId="29251916" w14:textId="219A44FB" w:rsidR="003418FB" w:rsidRPr="00675B43" w:rsidRDefault="003418FB" w:rsidP="00C907CA">
      <w:pPr>
        <w:pStyle w:val="auto-style20"/>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w:t>
      </w:r>
    </w:p>
    <w:p w14:paraId="0CEB40DA" w14:textId="2FB08A37" w:rsidR="00547F31" w:rsidRPr="00675B43" w:rsidRDefault="00547F31" w:rsidP="00C907CA">
      <w:pPr>
        <w:pStyle w:val="auto-style18"/>
        <w:jc w:val="both"/>
        <w:rPr>
          <w:rFonts w:asciiTheme="minorBidi" w:hAnsiTheme="minorBidi" w:cstheme="minorBidi"/>
          <w:color w:val="FF0000"/>
          <w:sz w:val="20"/>
          <w:szCs w:val="20"/>
          <w:rtl/>
        </w:rPr>
      </w:pPr>
      <w:r w:rsidRPr="00675B43">
        <w:rPr>
          <w:rStyle w:val="Strong"/>
          <w:rFonts w:asciiTheme="minorBidi" w:hAnsiTheme="minorBidi" w:cstheme="minorBidi"/>
          <w:color w:val="FF0000"/>
          <w:sz w:val="20"/>
          <w:szCs w:val="20"/>
        </w:rPr>
        <w:lastRenderedPageBreak/>
        <w:t>6. Leaving to the Holy Land</w:t>
      </w:r>
      <w:r w:rsidR="00765FCD">
        <w:rPr>
          <w:rStyle w:val="Strong"/>
          <w:rFonts w:asciiTheme="minorBidi" w:hAnsiTheme="minorBidi" w:cstheme="minorBidi"/>
          <w:color w:val="FF0000"/>
          <w:sz w:val="20"/>
          <w:szCs w:val="20"/>
        </w:rPr>
        <w:t xml:space="preserve"> of Can’an (Canaan)</w:t>
      </w:r>
      <w:r w:rsidRPr="00675B43">
        <w:rPr>
          <w:rFonts w:asciiTheme="minorBidi" w:hAnsiTheme="minorBidi" w:cstheme="minorBidi"/>
          <w:color w:val="FF0000"/>
          <w:sz w:val="20"/>
          <w:szCs w:val="20"/>
        </w:rPr>
        <w:t> </w:t>
      </w:r>
    </w:p>
    <w:p w14:paraId="4AF59ED7" w14:textId="77777777" w:rsidR="00765FCD" w:rsidRDefault="00765FCD"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Despite seeing God's miracle of keeping Ibrah</w:t>
      </w:r>
      <w:r>
        <w:rPr>
          <w:rFonts w:asciiTheme="minorBidi" w:hAnsiTheme="minorBidi" w:cstheme="minorBidi"/>
          <w:sz w:val="20"/>
          <w:szCs w:val="20"/>
        </w:rPr>
        <w:t>ee</w:t>
      </w:r>
      <w:r w:rsidRPr="00675B43">
        <w:rPr>
          <w:rFonts w:asciiTheme="minorBidi" w:hAnsiTheme="minorBidi" w:cstheme="minorBidi"/>
          <w:sz w:val="20"/>
          <w:szCs w:val="20"/>
        </w:rPr>
        <w:t>m safe from burning in the fire, the people in his city continued to reject the message</w:t>
      </w:r>
      <w:r>
        <w:rPr>
          <w:rFonts w:asciiTheme="minorBidi" w:hAnsiTheme="minorBidi" w:cstheme="minorBidi"/>
          <w:sz w:val="20"/>
          <w:szCs w:val="20"/>
        </w:rPr>
        <w:t xml:space="preserve"> he brought</w:t>
      </w:r>
      <w:r>
        <w:rPr>
          <w:rFonts w:asciiTheme="minorBidi" w:hAnsiTheme="minorBidi" w:cstheme="minorBidi" w:hint="cs"/>
          <w:sz w:val="20"/>
          <w:szCs w:val="20"/>
          <w:rtl/>
        </w:rPr>
        <w:t xml:space="preserve"> </w:t>
      </w:r>
      <w:r>
        <w:rPr>
          <w:rFonts w:asciiTheme="minorBidi" w:hAnsiTheme="minorBidi" w:cstheme="minorBidi"/>
          <w:sz w:val="20"/>
          <w:szCs w:val="20"/>
        </w:rPr>
        <w:t>to them from his Lord</w:t>
      </w:r>
      <w:r w:rsidRPr="00675B43">
        <w:rPr>
          <w:rFonts w:asciiTheme="minorBidi" w:hAnsiTheme="minorBidi" w:cstheme="minorBidi"/>
          <w:sz w:val="20"/>
          <w:szCs w:val="20"/>
        </w:rPr>
        <w:t>. Then, Allah. praise to Him, instructed him to leave them</w:t>
      </w:r>
      <w:r>
        <w:rPr>
          <w:rFonts w:asciiTheme="minorBidi" w:hAnsiTheme="minorBidi" w:cstheme="minorBidi"/>
          <w:sz w:val="20"/>
          <w:szCs w:val="20"/>
        </w:rPr>
        <w:t xml:space="preserve"> and to immigrate</w:t>
      </w:r>
      <w:r w:rsidRPr="00675B43">
        <w:rPr>
          <w:rFonts w:asciiTheme="minorBidi" w:hAnsiTheme="minorBidi" w:cstheme="minorBidi"/>
          <w:sz w:val="20"/>
          <w:szCs w:val="20"/>
        </w:rPr>
        <w:t xml:space="preserve"> </w:t>
      </w:r>
      <w:r w:rsidRPr="00675B43">
        <w:rPr>
          <w:rFonts w:cstheme="minorBidi"/>
          <w:sz w:val="20"/>
        </w:rPr>
        <w:t xml:space="preserve">to the Holy Land of Can’an (Canaan), </w:t>
      </w:r>
      <w:r w:rsidRPr="00675B43">
        <w:rPr>
          <w:rFonts w:asciiTheme="minorBidi" w:hAnsiTheme="minorBidi" w:cstheme="minorBidi"/>
          <w:sz w:val="20"/>
          <w:szCs w:val="20"/>
        </w:rPr>
        <w:t xml:space="preserve">where he </w:t>
      </w:r>
      <w:r>
        <w:rPr>
          <w:rFonts w:asciiTheme="minorBidi" w:hAnsiTheme="minorBidi" w:cstheme="minorBidi"/>
          <w:sz w:val="20"/>
          <w:szCs w:val="20"/>
        </w:rPr>
        <w:t xml:space="preserve">was treated with respect and veneration. </w:t>
      </w:r>
      <w:r w:rsidRPr="004B0FB7">
        <w:rPr>
          <w:rStyle w:val="EndnoteReference"/>
          <w:rFonts w:asciiTheme="minorBidi" w:hAnsiTheme="minorBidi"/>
          <w:color w:val="0070C0"/>
          <w:sz w:val="32"/>
          <w:szCs w:val="32"/>
        </w:rPr>
        <w:endnoteReference w:id="98"/>
      </w:r>
    </w:p>
    <w:p w14:paraId="4D943D04" w14:textId="69E84A51" w:rsidR="00765FCD" w:rsidRPr="00765FCD" w:rsidRDefault="00765FCD" w:rsidP="00C907CA">
      <w:pPr>
        <w:pStyle w:val="auto-style14"/>
        <w:jc w:val="both"/>
        <w:rPr>
          <w:rStyle w:val="auto-style781"/>
          <w:rFonts w:asciiTheme="minorBidi" w:hAnsiTheme="minorBidi" w:cstheme="minorBidi"/>
          <w:sz w:val="20"/>
          <w:szCs w:val="20"/>
        </w:rPr>
      </w:pPr>
      <w:r>
        <w:rPr>
          <w:rFonts w:asciiTheme="minorBidi" w:hAnsiTheme="minorBidi" w:cstheme="minorBidi"/>
          <w:sz w:val="20"/>
          <w:szCs w:val="20"/>
        </w:rPr>
        <w:t xml:space="preserve">It was also in Can’an, where Allah, praise to Him, granted Ibraheem his oldest son, Isma’eel (Ishmael), his second son </w:t>
      </w:r>
      <w:r w:rsidRPr="00675B43">
        <w:rPr>
          <w:rFonts w:asciiTheme="minorBidi" w:hAnsiTheme="minorBidi" w:cstheme="minorBidi"/>
          <w:sz w:val="20"/>
          <w:szCs w:val="20"/>
        </w:rPr>
        <w:t>Is'haq (Isaac)</w:t>
      </w:r>
      <w:r>
        <w:rPr>
          <w:rFonts w:asciiTheme="minorBidi" w:hAnsiTheme="minorBidi" w:cstheme="minorBidi"/>
          <w:sz w:val="20"/>
          <w:szCs w:val="20"/>
        </w:rPr>
        <w:t>,</w:t>
      </w:r>
      <w:r w:rsidRPr="00675B43">
        <w:rPr>
          <w:rFonts w:asciiTheme="minorBidi" w:hAnsiTheme="minorBidi" w:cstheme="minorBidi"/>
          <w:sz w:val="20"/>
          <w:szCs w:val="20"/>
        </w:rPr>
        <w:t xml:space="preserve"> and</w:t>
      </w:r>
      <w:r>
        <w:rPr>
          <w:rFonts w:asciiTheme="minorBidi" w:hAnsiTheme="minorBidi" w:cstheme="minorBidi"/>
          <w:sz w:val="20"/>
          <w:szCs w:val="20"/>
        </w:rPr>
        <w:t xml:space="preserve"> his grandson</w:t>
      </w:r>
      <w:r w:rsidRPr="00675B43">
        <w:rPr>
          <w:rFonts w:asciiTheme="minorBidi" w:hAnsiTheme="minorBidi" w:cstheme="minorBidi"/>
          <w:sz w:val="20"/>
          <w:szCs w:val="20"/>
        </w:rPr>
        <w:t xml:space="preserve"> Ya'qoob (Jacob)</w:t>
      </w:r>
      <w:r>
        <w:rPr>
          <w:rFonts w:asciiTheme="minorBidi" w:hAnsiTheme="minorBidi" w:cstheme="minorBidi"/>
          <w:sz w:val="20"/>
          <w:szCs w:val="20"/>
        </w:rPr>
        <w:t>, peace be upon them all,</w:t>
      </w:r>
      <w:r w:rsidRPr="00675B43">
        <w:rPr>
          <w:rFonts w:asciiTheme="minorBidi" w:hAnsiTheme="minorBidi" w:cstheme="minorBidi"/>
          <w:sz w:val="20"/>
          <w:szCs w:val="20"/>
        </w:rPr>
        <w:t xml:space="preserve"> who would be worshippers of God, leaders, good doers, performers of prayer, and charity givers, as we are told </w:t>
      </w:r>
      <w:r>
        <w:rPr>
          <w:rFonts w:asciiTheme="minorBidi" w:hAnsiTheme="minorBidi" w:cstheme="minorBidi"/>
          <w:sz w:val="20"/>
          <w:szCs w:val="20"/>
        </w:rPr>
        <w:t>by v</w:t>
      </w:r>
      <w:r w:rsidRPr="00675B43">
        <w:rPr>
          <w:rFonts w:asciiTheme="minorBidi" w:hAnsiTheme="minorBidi" w:cstheme="minorBidi"/>
          <w:sz w:val="20"/>
          <w:szCs w:val="20"/>
        </w:rPr>
        <w:t>erses 47-50 of Soorat Maryam (Chapter 19) and verses 71-73 of Soorat Al-Anbiya (Chapter 21) of the Holy Quran. </w:t>
      </w:r>
      <w:r w:rsidRPr="00675B43">
        <w:rPr>
          <w:rFonts w:asciiTheme="minorBidi" w:hAnsiTheme="minorBidi" w:cstheme="minorBidi"/>
          <w:sz w:val="20"/>
          <w:szCs w:val="20"/>
          <w:rtl/>
        </w:rPr>
        <w:t> </w:t>
      </w:r>
    </w:p>
    <w:p w14:paraId="4A70F3CF" w14:textId="7F00679F" w:rsidR="00547F31" w:rsidRPr="00675B43" w:rsidRDefault="00547F31" w:rsidP="00C907CA">
      <w:pPr>
        <w:pStyle w:val="auto-style3"/>
        <w:jc w:val="both"/>
        <w:rPr>
          <w:rFonts w:asciiTheme="minorBidi" w:hAnsiTheme="minorBidi" w:cstheme="minorBidi"/>
          <w:color w:val="000000" w:themeColor="text1"/>
          <w:sz w:val="28"/>
          <w:szCs w:val="28"/>
          <w:rtl/>
        </w:rPr>
      </w:pPr>
      <w:r w:rsidRPr="00675B43">
        <w:rPr>
          <w:rStyle w:val="auto-style781"/>
          <w:rFonts w:asciiTheme="minorBidi" w:hAnsiTheme="minorBidi" w:cstheme="minorBidi"/>
          <w:color w:val="000000" w:themeColor="text1"/>
          <w:sz w:val="28"/>
          <w:szCs w:val="28"/>
          <w:rtl/>
        </w:rPr>
        <w:t xml:space="preserve">قَالَ سَلَامٌ عَلَيْكَ سَأَسْتَغْفِرُ‌ لَكَ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إِنَّهُ كَانَ بِي حَفِيًّا </w:t>
      </w:r>
      <w:r w:rsidRPr="00675B43">
        <w:rPr>
          <w:rStyle w:val="auto-style781"/>
          <w:rFonts w:asciiTheme="minorBidi" w:hAnsiTheme="minorBidi" w:cstheme="minorBidi"/>
          <w:color w:val="000000" w:themeColor="text1"/>
          <w:sz w:val="24"/>
          <w:szCs w:val="24"/>
          <w:rtl/>
        </w:rPr>
        <w:t>﴿</w:t>
      </w:r>
      <w:hyperlink r:id="rId377" w:anchor="19:47" w:history="1">
        <w:r w:rsidRPr="00675B43">
          <w:rPr>
            <w:rStyle w:val="auto-style781"/>
            <w:rFonts w:asciiTheme="minorBidi" w:hAnsiTheme="minorBidi" w:cstheme="minorBidi"/>
            <w:color w:val="000000" w:themeColor="text1"/>
            <w:sz w:val="24"/>
            <w:szCs w:val="24"/>
            <w:rtl/>
          </w:rPr>
          <w:t>٤٧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وَأَعْتَزِلُكُمْ وَمَا تَدْعُونَ مِن دُونِ اللَّـهِ وَأَدْعُو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عَسَىٰ أَلَّا أَكُونَ بِدُعَاءِ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شَقِيًّا </w:t>
      </w:r>
      <w:r w:rsidRPr="00675B43">
        <w:rPr>
          <w:rStyle w:val="auto-style781"/>
          <w:rFonts w:asciiTheme="minorBidi" w:hAnsiTheme="minorBidi" w:cstheme="minorBidi"/>
          <w:color w:val="000000" w:themeColor="text1"/>
          <w:sz w:val="24"/>
          <w:szCs w:val="24"/>
          <w:rtl/>
        </w:rPr>
        <w:t>﴿</w:t>
      </w:r>
      <w:hyperlink r:id="rId378" w:anchor="19:48" w:history="1">
        <w:r w:rsidRPr="00675B43">
          <w:rPr>
            <w:rStyle w:val="auto-style781"/>
            <w:rFonts w:asciiTheme="minorBidi" w:hAnsiTheme="minorBidi" w:cstheme="minorBidi"/>
            <w:color w:val="000000" w:themeColor="text1"/>
            <w:sz w:val="24"/>
            <w:szCs w:val="24"/>
            <w:rtl/>
          </w:rPr>
          <w:t>٤٨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فَلَمَّا اعْتَزَلَهُمْ وَمَا يَعْبُدُونَ مِن دُونِ اللَّـهِ وَهَبْنَا لَهُ إِسْحَاقَ وَيَعْقُوبَ وَكُلًّا جَعَلْنَا نَبِيًّا </w:t>
      </w:r>
      <w:r w:rsidRPr="00675B43">
        <w:rPr>
          <w:rStyle w:val="auto-style781"/>
          <w:rFonts w:asciiTheme="minorBidi" w:hAnsiTheme="minorBidi" w:cstheme="minorBidi"/>
          <w:color w:val="000000" w:themeColor="text1"/>
          <w:sz w:val="24"/>
          <w:szCs w:val="24"/>
          <w:rtl/>
        </w:rPr>
        <w:t>﴿</w:t>
      </w:r>
      <w:hyperlink r:id="rId379" w:anchor="19:49" w:history="1">
        <w:r w:rsidRPr="00675B43">
          <w:rPr>
            <w:rStyle w:val="auto-style781"/>
            <w:rFonts w:asciiTheme="minorBidi" w:hAnsiTheme="minorBidi" w:cstheme="minorBidi"/>
            <w:color w:val="000000" w:themeColor="text1"/>
            <w:sz w:val="24"/>
            <w:szCs w:val="24"/>
            <w:rtl/>
          </w:rPr>
          <w:t>٤٩</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وَوَهَبْنَا لَهُم مِّن </w:t>
      </w:r>
      <w:proofErr w:type="spellStart"/>
      <w:r w:rsidRPr="00675B43">
        <w:rPr>
          <w:rStyle w:val="auto-style781"/>
          <w:rFonts w:asciiTheme="minorBidi" w:hAnsiTheme="minorBidi" w:cstheme="minorBidi"/>
          <w:color w:val="000000" w:themeColor="text1"/>
          <w:sz w:val="28"/>
          <w:szCs w:val="28"/>
          <w:rtl/>
        </w:rPr>
        <w:t>رَّ‌حْمَتِنَا</w:t>
      </w:r>
      <w:proofErr w:type="spellEnd"/>
      <w:r w:rsidRPr="00675B43">
        <w:rPr>
          <w:rStyle w:val="auto-style781"/>
          <w:rFonts w:asciiTheme="minorBidi" w:hAnsiTheme="minorBidi" w:cstheme="minorBidi"/>
          <w:color w:val="000000" w:themeColor="text1"/>
          <w:sz w:val="28"/>
          <w:szCs w:val="28"/>
          <w:rtl/>
        </w:rPr>
        <w:t xml:space="preserve"> وَجَعَلْنَا لَهُمْ لِسَانَ صِدْقٍ عَلِيًّا </w:t>
      </w:r>
      <w:r w:rsidRPr="00675B43">
        <w:rPr>
          <w:rStyle w:val="auto-style781"/>
          <w:rFonts w:asciiTheme="minorBidi" w:hAnsiTheme="minorBidi" w:cstheme="minorBidi"/>
          <w:color w:val="000000" w:themeColor="text1"/>
          <w:sz w:val="24"/>
          <w:szCs w:val="24"/>
          <w:rtl/>
        </w:rPr>
        <w:t>﴿</w:t>
      </w:r>
      <w:hyperlink r:id="rId380" w:anchor="19:50" w:history="1">
        <w:r w:rsidRPr="00675B43">
          <w:rPr>
            <w:rStyle w:val="auto-style781"/>
            <w:rFonts w:asciiTheme="minorBidi" w:hAnsiTheme="minorBidi" w:cstheme="minorBidi"/>
            <w:color w:val="000000" w:themeColor="text1"/>
            <w:sz w:val="24"/>
            <w:szCs w:val="24"/>
            <w:rtl/>
          </w:rPr>
          <w:t>٥٠</w:t>
        </w:r>
      </w:hyperlink>
      <w:r w:rsidRPr="00675B43">
        <w:rPr>
          <w:rStyle w:val="auto-style781"/>
          <w:rFonts w:asciiTheme="minorBidi" w:hAnsiTheme="minorBidi" w:cstheme="minorBidi"/>
          <w:color w:val="000000" w:themeColor="text1"/>
          <w:sz w:val="24"/>
          <w:szCs w:val="24"/>
          <w:rtl/>
        </w:rPr>
        <w:t>﴾</w:t>
      </w:r>
      <w:r w:rsidRPr="00675B43">
        <w:rPr>
          <w:rStyle w:val="ayanumber"/>
          <w:rFonts w:asciiTheme="minorBidi" w:hAnsiTheme="minorBidi" w:cstheme="minorBidi"/>
          <w:color w:val="000000" w:themeColor="text1"/>
          <w:sz w:val="28"/>
          <w:szCs w:val="28"/>
          <w:rtl/>
        </w:rPr>
        <w:t> </w:t>
      </w:r>
      <w:r w:rsidRPr="00675B43">
        <w:rPr>
          <w:rStyle w:val="auto-style1231"/>
          <w:rFonts w:asciiTheme="minorBidi" w:hAnsiTheme="minorBidi" w:cstheme="minorBidi"/>
          <w:color w:val="000000" w:themeColor="text1"/>
          <w:rtl/>
        </w:rPr>
        <w:t xml:space="preserve">(مَرْيَمُ ، </w:t>
      </w:r>
      <w:r w:rsidRPr="00675B43">
        <w:rPr>
          <w:rStyle w:val="auto-style1231"/>
          <w:rFonts w:asciiTheme="minorBidi" w:hAnsiTheme="minorBidi" w:cstheme="minorBidi"/>
          <w:color w:val="000000" w:themeColor="text1"/>
          <w:sz w:val="24"/>
          <w:szCs w:val="24"/>
          <w:rtl/>
        </w:rPr>
        <w:t>19: 47-50</w:t>
      </w:r>
      <w:r w:rsidRPr="00675B43">
        <w:rPr>
          <w:rStyle w:val="auto-style1231"/>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w:t>
      </w:r>
    </w:p>
    <w:p w14:paraId="6A46352C"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(Ibraheem said to his father): "Peace be upon you. I will ask my Lord to forgive you. He is ever gracious to me. (</w:t>
      </w:r>
      <w:hyperlink r:id="rId381" w:anchor="trans/en.sahih/19:47" w:history="1">
        <w:r w:rsidRPr="00675B43">
          <w:rPr>
            <w:rStyle w:val="style4681"/>
            <w:rFonts w:asciiTheme="minorBidi" w:hAnsiTheme="minorBidi" w:cstheme="minorBidi"/>
            <w:color w:val="000000" w:themeColor="text1"/>
            <w:sz w:val="20"/>
            <w:szCs w:val="20"/>
          </w:rPr>
          <w:t>47</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2272C52F"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 xml:space="preserve">And I will leave you and those you invoke (call </w:t>
      </w:r>
      <w:r>
        <w:rPr>
          <w:rStyle w:val="style4681"/>
          <w:rFonts w:asciiTheme="minorBidi" w:hAnsiTheme="minorBidi" w:cstheme="minorBidi"/>
          <w:color w:val="000000" w:themeColor="text1"/>
          <w:sz w:val="20"/>
          <w:szCs w:val="20"/>
        </w:rPr>
        <w:t>up</w:t>
      </w:r>
      <w:r w:rsidRPr="00675B43">
        <w:rPr>
          <w:rStyle w:val="style4681"/>
          <w:rFonts w:asciiTheme="minorBidi" w:hAnsiTheme="minorBidi" w:cstheme="minorBidi"/>
          <w:color w:val="000000" w:themeColor="text1"/>
          <w:sz w:val="20"/>
          <w:szCs w:val="20"/>
        </w:rPr>
        <w:t>on)</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other than Allah, and I will invoke (call on) my Lord. So, maybe I will not be unhappy by calling </w:t>
      </w:r>
      <w:r>
        <w:rPr>
          <w:rStyle w:val="style4681"/>
          <w:rFonts w:asciiTheme="minorBidi" w:hAnsiTheme="minorBidi" w:cstheme="minorBidi"/>
          <w:color w:val="000000" w:themeColor="text1"/>
          <w:sz w:val="20"/>
          <w:szCs w:val="20"/>
        </w:rPr>
        <w:t>upon</w:t>
      </w:r>
      <w:r w:rsidRPr="00675B43">
        <w:rPr>
          <w:rStyle w:val="style4681"/>
          <w:rFonts w:asciiTheme="minorBidi" w:hAnsiTheme="minorBidi" w:cstheme="minorBidi"/>
          <w:color w:val="000000" w:themeColor="text1"/>
          <w:sz w:val="20"/>
          <w:szCs w:val="20"/>
        </w:rPr>
        <w:t xml:space="preserve"> my Lord. (</w:t>
      </w:r>
      <w:hyperlink r:id="rId382" w:anchor="trans/en.sahih/19:48" w:history="1">
        <w:r w:rsidRPr="00675B43">
          <w:rPr>
            <w:rStyle w:val="style4681"/>
            <w:rFonts w:asciiTheme="minorBidi" w:hAnsiTheme="minorBidi" w:cstheme="minorBidi"/>
            <w:color w:val="000000" w:themeColor="text1"/>
            <w:sz w:val="20"/>
            <w:szCs w:val="20"/>
          </w:rPr>
          <w:t>48</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28035AA4"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So, when he had left them and those they worshipped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other than Allah, We granted (gave) him Is'haq (Isaac) and Ya'coob (Jacob), and each (of them) We made a Prophet. (</w:t>
      </w:r>
      <w:hyperlink r:id="rId383" w:anchor="trans/en.sahih/19:49" w:history="1">
        <w:r w:rsidRPr="00675B43">
          <w:rPr>
            <w:rStyle w:val="style4681"/>
            <w:rFonts w:asciiTheme="minorBidi" w:hAnsiTheme="minorBidi" w:cstheme="minorBidi"/>
            <w:color w:val="000000" w:themeColor="text1"/>
            <w:sz w:val="20"/>
            <w:szCs w:val="20"/>
          </w:rPr>
          <w:t>49</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23B912C2" w14:textId="77777777" w:rsidR="00547F31" w:rsidRPr="00675B43" w:rsidRDefault="00547F31" w:rsidP="00C907CA">
      <w:pPr>
        <w:pStyle w:val="NormalWeb"/>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 xml:space="preserve">And We granted (gave) them of Our mercy, and we made for them a reputation of being highly praised (by </w:t>
      </w:r>
      <w:r>
        <w:rPr>
          <w:rStyle w:val="style4681"/>
          <w:rFonts w:asciiTheme="minorBidi" w:hAnsiTheme="minorBidi" w:cstheme="minorBidi"/>
          <w:color w:val="000000" w:themeColor="text1"/>
          <w:sz w:val="20"/>
          <w:szCs w:val="20"/>
        </w:rPr>
        <w:t>the believers after them</w:t>
      </w:r>
      <w:r w:rsidRPr="00675B43">
        <w:rPr>
          <w:rStyle w:val="style4681"/>
          <w:rFonts w:asciiTheme="minorBidi" w:hAnsiTheme="minorBidi" w:cstheme="minorBidi"/>
          <w:color w:val="000000" w:themeColor="text1"/>
          <w:sz w:val="20"/>
          <w:szCs w:val="20"/>
        </w:rPr>
        <w:t>)  (</w:t>
      </w:r>
      <w:hyperlink r:id="rId384" w:anchor="trans/en.sahih/19:50" w:history="1">
        <w:r w:rsidRPr="00675B43">
          <w:rPr>
            <w:rStyle w:val="style4681"/>
            <w:rFonts w:asciiTheme="minorBidi" w:hAnsiTheme="minorBidi" w:cstheme="minorBidi"/>
            <w:color w:val="000000" w:themeColor="text1"/>
            <w:sz w:val="20"/>
            <w:szCs w:val="20"/>
          </w:rPr>
          <w:t>50</w:t>
        </w:r>
      </w:hyperlink>
      <w:r w:rsidRPr="00675B43">
        <w:rPr>
          <w:rFonts w:asciiTheme="minorBidi" w:hAnsiTheme="minorBidi" w:cstheme="minorBidi"/>
          <w:color w:val="000000" w:themeColor="text1"/>
          <w:sz w:val="20"/>
          <w:szCs w:val="20"/>
        </w:rPr>
        <w:t>)</w:t>
      </w:r>
      <w:r w:rsidRPr="00675B43">
        <w:rPr>
          <w:rStyle w:val="auto-style141"/>
          <w:rFonts w:asciiTheme="minorBidi" w:hAnsiTheme="minorBidi" w:cstheme="minorBidi"/>
          <w:color w:val="000000" w:themeColor="text1"/>
          <w:sz w:val="20"/>
          <w:szCs w:val="20"/>
        </w:rPr>
        <w:t xml:space="preserve"> (Maryam, 19: 41: 50).</w:t>
      </w:r>
      <w:r w:rsidRPr="00675B43">
        <w:rPr>
          <w:rFonts w:asciiTheme="minorBidi" w:hAnsiTheme="minorBidi" w:cstheme="minorBidi"/>
          <w:color w:val="000000" w:themeColor="text1"/>
          <w:sz w:val="20"/>
          <w:szCs w:val="20"/>
        </w:rPr>
        <w:t> </w:t>
      </w:r>
      <w:r w:rsidRPr="00675B43">
        <w:rPr>
          <w:rFonts w:asciiTheme="minorBidi" w:hAnsiTheme="minorBidi" w:cstheme="minorBidi"/>
          <w:color w:val="000000" w:themeColor="text1"/>
          <w:sz w:val="20"/>
          <w:szCs w:val="20"/>
          <w:rtl/>
        </w:rPr>
        <w:t> </w:t>
      </w:r>
    </w:p>
    <w:p w14:paraId="0E115367" w14:textId="77777777" w:rsidR="00547F31" w:rsidRPr="00675B43" w:rsidRDefault="00547F31" w:rsidP="00C907CA">
      <w:pPr>
        <w:pStyle w:val="auto-style79"/>
        <w:bidi/>
        <w:jc w:val="both"/>
        <w:rPr>
          <w:rFonts w:asciiTheme="minorBidi" w:hAnsiTheme="minorBidi" w:cstheme="minorBidi"/>
          <w:color w:val="000000" w:themeColor="text1"/>
          <w:sz w:val="28"/>
          <w:szCs w:val="28"/>
        </w:rPr>
      </w:pPr>
      <w:r w:rsidRPr="00675B43">
        <w:rPr>
          <w:rFonts w:asciiTheme="minorBidi" w:hAnsiTheme="minorBidi" w:cstheme="minorBidi"/>
          <w:color w:val="000000" w:themeColor="text1"/>
          <w:sz w:val="28"/>
          <w:szCs w:val="28"/>
          <w:rtl/>
        </w:rPr>
        <w:t xml:space="preserve">وَنَجَّيْنَاهُ وَلُوطًا إِلَى الْأَرْضِ الَّتِي بَارَكْنَا فِيهَا لِلْعَالَمِينَ </w:t>
      </w:r>
      <w:r w:rsidRPr="00675B43">
        <w:rPr>
          <w:rFonts w:asciiTheme="minorBidi" w:hAnsiTheme="minorBidi" w:cstheme="minorBidi"/>
          <w:color w:val="000000" w:themeColor="text1"/>
          <w:rtl/>
        </w:rPr>
        <w:t>﴿</w:t>
      </w:r>
      <w:hyperlink r:id="rId385" w:anchor="21:71" w:history="1">
        <w:r w:rsidRPr="00675B43">
          <w:rPr>
            <w:rStyle w:val="Hyperlink"/>
            <w:rFonts w:asciiTheme="minorBidi" w:hAnsiTheme="minorBidi" w:cstheme="minorBidi"/>
            <w:color w:val="000000" w:themeColor="text1"/>
            <w:u w:val="none"/>
            <w:rtl/>
          </w:rPr>
          <w:t>٧١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وَوَهَبْنَا لَهُ إِسْحَاقَ وَيَعْقُوبَ نَافِلَةً ۖ وَكُلًّا جَعَلْنَا صَالِحِينَ </w:t>
      </w:r>
      <w:r w:rsidRPr="00675B43">
        <w:rPr>
          <w:rFonts w:asciiTheme="minorBidi" w:hAnsiTheme="minorBidi" w:cstheme="minorBidi"/>
          <w:color w:val="000000" w:themeColor="text1"/>
          <w:rtl/>
        </w:rPr>
        <w:t>﴿</w:t>
      </w:r>
      <w:hyperlink r:id="rId386" w:anchor="21:72" w:history="1">
        <w:r w:rsidRPr="00675B43">
          <w:rPr>
            <w:rStyle w:val="Hyperlink"/>
            <w:rFonts w:asciiTheme="minorBidi" w:hAnsiTheme="minorBidi" w:cstheme="minorBidi"/>
            <w:color w:val="000000" w:themeColor="text1"/>
            <w:u w:val="none"/>
            <w:rtl/>
          </w:rPr>
          <w:t>٧٢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وَجَعَلْنَاهُمْ أَئِمَّةً يَهْدُونَ بِأَمْرِنَا وَأَوْحَيْنَا إِلَيْهِمْ فِعْلَ الْخَيْرَاتِ وَإِقَامَ الصَّلَاةِ وَإِيتَاءَ الزَّكَاةِ ۖ وَكَانُوا لَنَا عَابِدِينَ </w:t>
      </w:r>
      <w:r w:rsidRPr="00675B43">
        <w:rPr>
          <w:rStyle w:val="auto-style741"/>
          <w:rFonts w:asciiTheme="minorBidi" w:hAnsiTheme="minorBidi" w:cstheme="minorBidi"/>
          <w:color w:val="000000" w:themeColor="text1"/>
          <w:sz w:val="24"/>
          <w:szCs w:val="24"/>
          <w:rtl/>
        </w:rPr>
        <w:t>﴿</w:t>
      </w:r>
      <w:hyperlink r:id="rId387" w:anchor="21:73" w:history="1">
        <w:r w:rsidRPr="00675B43">
          <w:rPr>
            <w:rStyle w:val="Hyperlink"/>
            <w:rFonts w:asciiTheme="minorBidi" w:hAnsiTheme="minorBidi" w:cstheme="minorBidi"/>
            <w:color w:val="000000" w:themeColor="text1"/>
            <w:u w:val="none"/>
            <w:rtl/>
          </w:rPr>
          <w:t>٧٣</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w:t>
      </w:r>
      <w:r w:rsidRPr="00675B43">
        <w:rPr>
          <w:rStyle w:val="style4581"/>
          <w:rFonts w:asciiTheme="minorBidi" w:hAnsiTheme="minorBidi" w:cstheme="minorBidi"/>
          <w:color w:val="000000" w:themeColor="text1"/>
          <w:rtl/>
        </w:rPr>
        <w:t xml:space="preserve">(الأنْبِيَاءُ ، </w:t>
      </w:r>
      <w:r w:rsidRPr="00675B43">
        <w:rPr>
          <w:rStyle w:val="style4581"/>
          <w:rFonts w:asciiTheme="minorBidi" w:hAnsiTheme="minorBidi" w:cstheme="minorBidi"/>
          <w:color w:val="000000" w:themeColor="text1"/>
          <w:sz w:val="24"/>
          <w:szCs w:val="24"/>
          <w:rtl/>
        </w:rPr>
        <w:t>21: 71-73</w:t>
      </w:r>
      <w:r w:rsidRPr="00675B43">
        <w:rPr>
          <w:rStyle w:val="style4581"/>
          <w:rFonts w:asciiTheme="minorBidi" w:hAnsiTheme="minorBidi" w:cstheme="minorBidi"/>
          <w:color w:val="000000" w:themeColor="text1"/>
          <w:rtl/>
        </w:rPr>
        <w:t>).</w:t>
      </w:r>
    </w:p>
    <w:p w14:paraId="49B94F5D"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We delivered him and Loo</w:t>
      </w:r>
      <w:r w:rsidRPr="00675B43">
        <w:rPr>
          <w:rStyle w:val="style4701"/>
          <w:rFonts w:asciiTheme="minorBidi" w:hAnsiTheme="minorBidi" w:cstheme="minorBidi"/>
          <w:color w:val="000000" w:themeColor="text1"/>
          <w:sz w:val="20"/>
          <w:szCs w:val="20"/>
        </w:rPr>
        <w:t>t</w:t>
      </w:r>
      <w:r w:rsidRPr="00675B43">
        <w:rPr>
          <w:rFonts w:asciiTheme="minorBidi" w:hAnsiTheme="minorBidi" w:cstheme="minorBidi"/>
          <w:color w:val="000000" w:themeColor="text1"/>
          <w:sz w:val="20"/>
          <w:szCs w:val="20"/>
        </w:rPr>
        <w:t xml:space="preserve"> (Lot, his nephew) safely to the </w:t>
      </w:r>
      <w:r>
        <w:rPr>
          <w:rFonts w:asciiTheme="minorBidi" w:hAnsiTheme="minorBidi" w:cstheme="minorBidi"/>
          <w:color w:val="000000" w:themeColor="text1"/>
          <w:sz w:val="20"/>
          <w:szCs w:val="20"/>
        </w:rPr>
        <w:t>L</w:t>
      </w:r>
      <w:r w:rsidRPr="00675B43">
        <w:rPr>
          <w:rFonts w:asciiTheme="minorBidi" w:hAnsiTheme="minorBidi" w:cstheme="minorBidi"/>
          <w:color w:val="000000" w:themeColor="text1"/>
          <w:sz w:val="20"/>
          <w:szCs w:val="20"/>
        </w:rPr>
        <w:t xml:space="preserve">and, which We had blessed for the </w:t>
      </w:r>
      <w:r>
        <w:rPr>
          <w:rFonts w:asciiTheme="minorBidi" w:hAnsiTheme="minorBidi" w:cstheme="minorBidi"/>
          <w:color w:val="000000" w:themeColor="text1"/>
          <w:sz w:val="20"/>
          <w:szCs w:val="20"/>
        </w:rPr>
        <w:t>W</w:t>
      </w:r>
      <w:r w:rsidRPr="00675B43">
        <w:rPr>
          <w:rFonts w:asciiTheme="minorBidi" w:hAnsiTheme="minorBidi" w:cstheme="minorBidi"/>
          <w:color w:val="000000" w:themeColor="text1"/>
          <w:sz w:val="20"/>
          <w:szCs w:val="20"/>
        </w:rPr>
        <w:t>orlds. (</w:t>
      </w:r>
      <w:hyperlink r:id="rId388" w:anchor="trans/en.sahih/21:71" w:history="1">
        <w:r w:rsidRPr="00675B43">
          <w:rPr>
            <w:rStyle w:val="Hyperlink"/>
            <w:rFonts w:asciiTheme="minorBidi" w:hAnsiTheme="minorBidi" w:cstheme="minorBidi"/>
            <w:color w:val="000000" w:themeColor="text1"/>
            <w:sz w:val="20"/>
            <w:szCs w:val="20"/>
            <w:u w:val="none"/>
          </w:rPr>
          <w:t>71</w:t>
        </w:r>
      </w:hyperlink>
      <w:r w:rsidRPr="00675B43">
        <w:rPr>
          <w:rFonts w:asciiTheme="minorBidi" w:hAnsiTheme="minorBidi" w:cstheme="minorBidi"/>
          <w:color w:val="000000" w:themeColor="text1"/>
          <w:sz w:val="20"/>
          <w:szCs w:val="20"/>
        </w:rPr>
        <w:t>) </w:t>
      </w:r>
    </w:p>
    <w:p w14:paraId="65267E6C"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We gave him Is'haq (Isaac) and Ya'coob (Jacob), in addition, and We made them both righteous. (</w:t>
      </w:r>
      <w:hyperlink r:id="rId389" w:anchor="trans/en.sahih/21:72" w:history="1">
        <w:r w:rsidRPr="00675B43">
          <w:rPr>
            <w:rStyle w:val="Hyperlink"/>
            <w:rFonts w:asciiTheme="minorBidi" w:hAnsiTheme="minorBidi" w:cstheme="minorBidi"/>
            <w:color w:val="000000" w:themeColor="text1"/>
            <w:sz w:val="20"/>
            <w:szCs w:val="20"/>
            <w:u w:val="none"/>
          </w:rPr>
          <w:t>72</w:t>
        </w:r>
      </w:hyperlink>
      <w:r w:rsidRPr="00675B43">
        <w:rPr>
          <w:rFonts w:asciiTheme="minorBidi" w:hAnsiTheme="minorBidi" w:cstheme="minorBidi"/>
          <w:color w:val="000000" w:themeColor="text1"/>
          <w:sz w:val="20"/>
          <w:szCs w:val="20"/>
        </w:rPr>
        <w:t>)  </w:t>
      </w:r>
    </w:p>
    <w:p w14:paraId="10CCD4B2"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We made them leaders guiding by Our command. And We inspired to them the doing of good deeds, establishment of prayer, and giving of zakat</w:t>
      </w:r>
      <w:r>
        <w:rPr>
          <w:rFonts w:asciiTheme="minorBidi" w:hAnsiTheme="minorBidi" w:cstheme="minorBidi"/>
          <w:color w:val="000000" w:themeColor="text1"/>
          <w:sz w:val="20"/>
          <w:szCs w:val="20"/>
        </w:rPr>
        <w:t xml:space="preserve"> (charity)</w:t>
      </w:r>
      <w:r w:rsidRPr="00675B43">
        <w:rPr>
          <w:rFonts w:asciiTheme="minorBidi" w:hAnsiTheme="minorBidi" w:cstheme="minorBidi"/>
          <w:color w:val="000000" w:themeColor="text1"/>
          <w:sz w:val="20"/>
          <w:szCs w:val="20"/>
        </w:rPr>
        <w:t>; and they were worshippers of Us. (</w:t>
      </w:r>
      <w:hyperlink r:id="rId390" w:anchor="trans/en.sahih/21:73" w:history="1">
        <w:r w:rsidRPr="00675B43">
          <w:rPr>
            <w:rStyle w:val="Hyperlink"/>
            <w:rFonts w:asciiTheme="minorBidi" w:hAnsiTheme="minorBidi" w:cstheme="minorBidi"/>
            <w:color w:val="000000" w:themeColor="text1"/>
            <w:sz w:val="20"/>
            <w:szCs w:val="20"/>
            <w:u w:val="none"/>
          </w:rPr>
          <w:t>73</w:t>
        </w:r>
      </w:hyperlink>
      <w:r w:rsidRPr="00675B43">
        <w:rPr>
          <w:rFonts w:asciiTheme="minorBidi" w:hAnsiTheme="minorBidi" w:cstheme="minorBidi"/>
          <w:color w:val="000000" w:themeColor="text1"/>
          <w:sz w:val="20"/>
          <w:szCs w:val="20"/>
        </w:rPr>
        <w:t xml:space="preserve">)  </w:t>
      </w:r>
      <w:r w:rsidRPr="00675B43">
        <w:rPr>
          <w:rStyle w:val="style4681"/>
          <w:rFonts w:asciiTheme="minorBidi" w:hAnsiTheme="minorBidi" w:cstheme="minorBidi"/>
          <w:color w:val="000000" w:themeColor="text1"/>
          <w:sz w:val="20"/>
          <w:szCs w:val="20"/>
        </w:rPr>
        <w:t>(Al-Anbiya, 21: 71-73).</w:t>
      </w:r>
      <w:r w:rsidRPr="00675B43">
        <w:rPr>
          <w:rFonts w:asciiTheme="minorBidi" w:hAnsiTheme="minorBidi" w:cstheme="minorBidi"/>
          <w:color w:val="000000" w:themeColor="text1"/>
          <w:sz w:val="20"/>
          <w:szCs w:val="20"/>
        </w:rPr>
        <w:t> </w:t>
      </w:r>
    </w:p>
    <w:p w14:paraId="1D0873E1"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w:t>
      </w:r>
    </w:p>
    <w:p w14:paraId="68522F97" w14:textId="77777777" w:rsidR="00547F31" w:rsidRPr="00675B43" w:rsidRDefault="00547F31" w:rsidP="00C907CA">
      <w:pPr>
        <w:pStyle w:val="auto-style52"/>
        <w:jc w:val="both"/>
        <w:rPr>
          <w:rFonts w:asciiTheme="minorBidi" w:hAnsiTheme="minorBidi" w:cstheme="minorBidi"/>
          <w:b w:val="0"/>
          <w:bCs w:val="0"/>
          <w:color w:val="FF0000"/>
          <w:sz w:val="20"/>
          <w:szCs w:val="20"/>
        </w:rPr>
      </w:pPr>
      <w:r w:rsidRPr="00675B43">
        <w:rPr>
          <w:rStyle w:val="Strong"/>
          <w:rFonts w:asciiTheme="minorBidi" w:hAnsiTheme="minorBidi" w:cstheme="minorBidi"/>
          <w:b/>
          <w:bCs/>
          <w:color w:val="FF0000"/>
          <w:sz w:val="20"/>
          <w:szCs w:val="20"/>
        </w:rPr>
        <w:t>7. God's Test for Ibraheem, Isma'</w:t>
      </w:r>
      <w:r>
        <w:rPr>
          <w:rStyle w:val="Strong"/>
          <w:rFonts w:asciiTheme="minorBidi" w:hAnsiTheme="minorBidi" w:cstheme="minorBidi"/>
          <w:b/>
          <w:bCs/>
          <w:color w:val="FF0000"/>
          <w:sz w:val="20"/>
          <w:szCs w:val="20"/>
        </w:rPr>
        <w:t>ee</w:t>
      </w:r>
      <w:r w:rsidRPr="00675B43">
        <w:rPr>
          <w:rStyle w:val="Strong"/>
          <w:rFonts w:asciiTheme="minorBidi" w:hAnsiTheme="minorBidi" w:cstheme="minorBidi"/>
          <w:b/>
          <w:bCs/>
          <w:color w:val="FF0000"/>
          <w:sz w:val="20"/>
          <w:szCs w:val="20"/>
        </w:rPr>
        <w:t>l, and Haajar</w:t>
      </w:r>
      <w:r w:rsidRPr="00675B43">
        <w:rPr>
          <w:rFonts w:asciiTheme="minorBidi" w:hAnsiTheme="minorBidi" w:cstheme="minorBidi"/>
          <w:b w:val="0"/>
          <w:bCs w:val="0"/>
          <w:color w:val="FF0000"/>
          <w:sz w:val="20"/>
          <w:szCs w:val="20"/>
        </w:rPr>
        <w:t> </w:t>
      </w:r>
    </w:p>
    <w:p w14:paraId="33F89E2E" w14:textId="77777777" w:rsidR="00547F31" w:rsidRPr="00675B43"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Allah, praise to Him, granted Ibrah</w:t>
      </w:r>
      <w:r>
        <w:rPr>
          <w:rFonts w:asciiTheme="minorBidi" w:hAnsiTheme="minorBidi" w:cstheme="minorBidi"/>
          <w:color w:val="auto"/>
          <w:sz w:val="20"/>
          <w:szCs w:val="20"/>
        </w:rPr>
        <w:t>ee</w:t>
      </w:r>
      <w:r w:rsidRPr="00675B43">
        <w:rPr>
          <w:rFonts w:asciiTheme="minorBidi" w:hAnsiTheme="minorBidi" w:cstheme="minorBidi"/>
          <w:color w:val="auto"/>
          <w:sz w:val="20"/>
          <w:szCs w:val="20"/>
        </w:rPr>
        <w:t>m</w:t>
      </w:r>
      <w:r>
        <w:rPr>
          <w:rFonts w:asciiTheme="minorBidi" w:hAnsiTheme="minorBidi" w:cstheme="minorBidi"/>
          <w:color w:val="auto"/>
          <w:sz w:val="20"/>
          <w:szCs w:val="20"/>
        </w:rPr>
        <w:t xml:space="preserve"> (Abraham),</w:t>
      </w:r>
      <w:r w:rsidRPr="00675B43">
        <w:rPr>
          <w:rFonts w:asciiTheme="minorBidi" w:hAnsiTheme="minorBidi" w:cstheme="minorBidi"/>
          <w:color w:val="auto"/>
          <w:sz w:val="20"/>
          <w:szCs w:val="20"/>
        </w:rPr>
        <w:t xml:space="preserve"> in old age</w:t>
      </w:r>
      <w:r>
        <w:rPr>
          <w:rFonts w:asciiTheme="minorBidi" w:hAnsiTheme="minorBidi" w:cstheme="minorBidi"/>
          <w:color w:val="auto"/>
          <w:sz w:val="20"/>
          <w:szCs w:val="20"/>
        </w:rPr>
        <w:t>,</w:t>
      </w:r>
      <w:r w:rsidRPr="00675B43">
        <w:rPr>
          <w:rFonts w:asciiTheme="minorBidi" w:hAnsiTheme="minorBidi" w:cstheme="minorBidi"/>
          <w:color w:val="auto"/>
          <w:sz w:val="20"/>
          <w:szCs w:val="20"/>
        </w:rPr>
        <w:t xml:space="preserve"> his first son, Isma’eel (Ishmael), from his wife Haajar</w:t>
      </w:r>
      <w:r>
        <w:rPr>
          <w:rFonts w:asciiTheme="minorBidi" w:hAnsiTheme="minorBidi" w:cstheme="minorBidi"/>
          <w:color w:val="auto"/>
          <w:sz w:val="20"/>
          <w:szCs w:val="20"/>
        </w:rPr>
        <w:t xml:space="preserve"> (Hagar)</w:t>
      </w:r>
      <w:r w:rsidRPr="00675B43">
        <w:rPr>
          <w:rFonts w:asciiTheme="minorBidi" w:hAnsiTheme="minorBidi" w:cstheme="minorBidi"/>
          <w:color w:val="auto"/>
          <w:sz w:val="20"/>
          <w:szCs w:val="20"/>
        </w:rPr>
        <w:t xml:space="preserve">. Then, He commanded him to take </w:t>
      </w:r>
      <w:r>
        <w:rPr>
          <w:rFonts w:asciiTheme="minorBidi" w:hAnsiTheme="minorBidi" w:cstheme="minorBidi"/>
          <w:color w:val="auto"/>
          <w:sz w:val="20"/>
          <w:szCs w:val="20"/>
        </w:rPr>
        <w:t>her</w:t>
      </w:r>
      <w:r w:rsidRPr="00675B43">
        <w:rPr>
          <w:rFonts w:asciiTheme="minorBidi" w:hAnsiTheme="minorBidi" w:cstheme="minorBidi"/>
          <w:color w:val="auto"/>
          <w:sz w:val="20"/>
          <w:szCs w:val="20"/>
        </w:rPr>
        <w:t xml:space="preserve"> and their son Isma’eel, pbbut all, to Makkah (Bakkah), near His first House of Worship on </w:t>
      </w:r>
      <w:r>
        <w:rPr>
          <w:rFonts w:asciiTheme="minorBidi" w:hAnsiTheme="minorBidi" w:cstheme="minorBidi"/>
          <w:color w:val="auto"/>
          <w:sz w:val="20"/>
          <w:szCs w:val="20"/>
        </w:rPr>
        <w:t xml:space="preserve">the </w:t>
      </w:r>
      <w:r w:rsidRPr="00675B43">
        <w:rPr>
          <w:rFonts w:asciiTheme="minorBidi" w:hAnsiTheme="minorBidi" w:cstheme="minorBidi"/>
          <w:color w:val="auto"/>
          <w:sz w:val="20"/>
          <w:szCs w:val="20"/>
        </w:rPr>
        <w:t>Earth (The Ka'ba).  </w:t>
      </w:r>
    </w:p>
    <w:p w14:paraId="63D91AE2" w14:textId="77777777" w:rsidR="00547F31" w:rsidRPr="00675B43"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lastRenderedPageBreak/>
        <w:t>Allah, praise to Him, wanted to test how much obedient were Ibraheem, Isma'</w:t>
      </w:r>
      <w:r>
        <w:rPr>
          <w:rFonts w:asciiTheme="minorBidi" w:hAnsiTheme="minorBidi" w:cstheme="minorBidi"/>
          <w:color w:val="auto"/>
          <w:sz w:val="20"/>
          <w:szCs w:val="20"/>
        </w:rPr>
        <w:t>ee</w:t>
      </w:r>
      <w:r w:rsidRPr="00675B43">
        <w:rPr>
          <w:rFonts w:asciiTheme="minorBidi" w:hAnsiTheme="minorBidi" w:cstheme="minorBidi"/>
          <w:color w:val="auto"/>
          <w:sz w:val="20"/>
          <w:szCs w:val="20"/>
        </w:rPr>
        <w:t>l, and Haajar</w:t>
      </w:r>
      <w:r>
        <w:rPr>
          <w:rFonts w:asciiTheme="minorBidi" w:hAnsiTheme="minorBidi" w:cstheme="minorBidi"/>
          <w:color w:val="auto"/>
          <w:sz w:val="20"/>
          <w:szCs w:val="20"/>
        </w:rPr>
        <w:t>.</w:t>
      </w:r>
      <w:r w:rsidRPr="00675B43">
        <w:rPr>
          <w:rFonts w:asciiTheme="minorBidi" w:hAnsiTheme="minorBidi" w:cstheme="minorBidi"/>
          <w:color w:val="auto"/>
          <w:sz w:val="20"/>
          <w:szCs w:val="20"/>
        </w:rPr>
        <w:t xml:space="preserve"> He commanded Ibrah</w:t>
      </w:r>
      <w:r>
        <w:rPr>
          <w:rFonts w:asciiTheme="minorBidi" w:hAnsiTheme="minorBidi" w:cstheme="minorBidi"/>
          <w:color w:val="auto"/>
          <w:sz w:val="20"/>
          <w:szCs w:val="20"/>
        </w:rPr>
        <w:t>ee</w:t>
      </w:r>
      <w:r w:rsidRPr="00675B43">
        <w:rPr>
          <w:rFonts w:asciiTheme="minorBidi" w:hAnsiTheme="minorBidi" w:cstheme="minorBidi"/>
          <w:color w:val="auto"/>
          <w:sz w:val="20"/>
          <w:szCs w:val="20"/>
        </w:rPr>
        <w:t>m to slay his only son, Isma'</w:t>
      </w:r>
      <w:r>
        <w:rPr>
          <w:rFonts w:asciiTheme="minorBidi" w:hAnsiTheme="minorBidi" w:cstheme="minorBidi"/>
          <w:color w:val="auto"/>
          <w:sz w:val="20"/>
          <w:szCs w:val="20"/>
        </w:rPr>
        <w:t>ee</w:t>
      </w:r>
      <w:r w:rsidRPr="00675B43">
        <w:rPr>
          <w:rFonts w:asciiTheme="minorBidi" w:hAnsiTheme="minorBidi" w:cstheme="minorBidi"/>
          <w:color w:val="auto"/>
          <w:sz w:val="20"/>
          <w:szCs w:val="20"/>
        </w:rPr>
        <w:t>l. The Shay</w:t>
      </w:r>
      <w:r w:rsidRPr="00675B43">
        <w:rPr>
          <w:rFonts w:asciiTheme="minorBidi" w:hAnsiTheme="minorBidi" w:cstheme="minorBidi"/>
          <w:color w:val="auto"/>
          <w:sz w:val="20"/>
          <w:szCs w:val="20"/>
          <w:u w:val="single"/>
        </w:rPr>
        <w:t>t</w:t>
      </w:r>
      <w:r w:rsidRPr="00675B43">
        <w:rPr>
          <w:rFonts w:asciiTheme="minorBidi" w:hAnsiTheme="minorBidi" w:cstheme="minorBidi"/>
          <w:color w:val="auto"/>
          <w:sz w:val="20"/>
          <w:szCs w:val="20"/>
        </w:rPr>
        <w:t>an (Satan) tried to dissuade the three of them, not to obey their Lord, but the</w:t>
      </w:r>
      <w:r>
        <w:rPr>
          <w:rFonts w:asciiTheme="minorBidi" w:hAnsiTheme="minorBidi" w:cstheme="minorBidi"/>
          <w:color w:val="auto"/>
          <w:sz w:val="20"/>
          <w:szCs w:val="20"/>
        </w:rPr>
        <w:t>y</w:t>
      </w:r>
      <w:r w:rsidRPr="00675B43">
        <w:rPr>
          <w:rFonts w:asciiTheme="minorBidi" w:hAnsiTheme="minorBidi" w:cstheme="minorBidi"/>
          <w:color w:val="auto"/>
          <w:sz w:val="20"/>
          <w:szCs w:val="20"/>
        </w:rPr>
        <w:t xml:space="preserve"> rejected the Shay</w:t>
      </w:r>
      <w:r w:rsidRPr="001C467F">
        <w:rPr>
          <w:rFonts w:asciiTheme="minorBidi" w:hAnsiTheme="minorBidi" w:cstheme="minorBidi"/>
          <w:color w:val="auto"/>
          <w:sz w:val="20"/>
          <w:szCs w:val="20"/>
          <w:u w:val="single"/>
        </w:rPr>
        <w:t>t</w:t>
      </w:r>
      <w:r w:rsidRPr="00675B43">
        <w:rPr>
          <w:rFonts w:asciiTheme="minorBidi" w:hAnsiTheme="minorBidi" w:cstheme="minorBidi"/>
          <w:color w:val="auto"/>
          <w:sz w:val="20"/>
          <w:szCs w:val="20"/>
        </w:rPr>
        <w:t>an's attempts by throwing stones at him. </w:t>
      </w:r>
    </w:p>
    <w:p w14:paraId="1AE93795" w14:textId="77777777" w:rsidR="00547F31"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As Ibraheem put the knife on Isma'</w:t>
      </w:r>
      <w:r>
        <w:rPr>
          <w:rFonts w:asciiTheme="minorBidi" w:hAnsiTheme="minorBidi" w:cstheme="minorBidi"/>
          <w:color w:val="auto"/>
          <w:sz w:val="20"/>
          <w:szCs w:val="20"/>
        </w:rPr>
        <w:t>ee</w:t>
      </w:r>
      <w:r w:rsidRPr="00675B43">
        <w:rPr>
          <w:rFonts w:asciiTheme="minorBidi" w:hAnsiTheme="minorBidi" w:cstheme="minorBidi"/>
          <w:color w:val="auto"/>
          <w:sz w:val="20"/>
          <w:szCs w:val="20"/>
        </w:rPr>
        <w:t>l's neck, the senior angel, Jibreel, peace be upon him, came with glad tidings that Ibraheem and his family passed the test of faith and obedience to Allah, who sent them an animal to be sacrificed</w:t>
      </w:r>
      <w:r>
        <w:rPr>
          <w:rFonts w:asciiTheme="minorBidi" w:hAnsiTheme="minorBidi" w:cstheme="minorBidi"/>
          <w:color w:val="auto"/>
          <w:sz w:val="20"/>
          <w:szCs w:val="20"/>
        </w:rPr>
        <w:t>,</w:t>
      </w:r>
      <w:r w:rsidRPr="00675B43">
        <w:rPr>
          <w:rFonts w:asciiTheme="minorBidi" w:hAnsiTheme="minorBidi" w:cstheme="minorBidi"/>
          <w:color w:val="auto"/>
          <w:sz w:val="20"/>
          <w:szCs w:val="20"/>
        </w:rPr>
        <w:t xml:space="preserve"> instead. </w:t>
      </w:r>
    </w:p>
    <w:p w14:paraId="3E2BA517" w14:textId="77777777" w:rsidR="009A7019" w:rsidRDefault="009A7019" w:rsidP="00C907CA">
      <w:pPr>
        <w:pStyle w:val="auto-style20"/>
        <w:jc w:val="both"/>
        <w:rPr>
          <w:rFonts w:asciiTheme="minorBidi" w:hAnsiTheme="minorBidi" w:cstheme="minorBidi"/>
          <w:color w:val="auto"/>
          <w:sz w:val="20"/>
          <w:szCs w:val="20"/>
        </w:rPr>
      </w:pPr>
      <w:r>
        <w:rPr>
          <w:rFonts w:asciiTheme="minorBidi" w:hAnsiTheme="minorBidi" w:cstheme="minorBidi"/>
          <w:color w:val="auto"/>
          <w:sz w:val="20"/>
          <w:szCs w:val="20"/>
        </w:rPr>
        <w:t>Events of this</w:t>
      </w:r>
      <w:r w:rsidRPr="00675B43">
        <w:rPr>
          <w:rFonts w:asciiTheme="minorBidi" w:hAnsiTheme="minorBidi" w:cstheme="minorBidi"/>
          <w:color w:val="auto"/>
          <w:sz w:val="20"/>
          <w:szCs w:val="20"/>
        </w:rPr>
        <w:t xml:space="preserve"> story </w:t>
      </w:r>
      <w:r>
        <w:rPr>
          <w:rFonts w:asciiTheme="minorBidi" w:hAnsiTheme="minorBidi" w:cstheme="minorBidi"/>
          <w:color w:val="auto"/>
          <w:sz w:val="20"/>
          <w:szCs w:val="20"/>
        </w:rPr>
        <w:t>represent an important part</w:t>
      </w:r>
      <w:r w:rsidRPr="00675B43">
        <w:rPr>
          <w:rFonts w:asciiTheme="minorBidi" w:hAnsiTheme="minorBidi" w:cstheme="minorBidi"/>
          <w:color w:val="auto"/>
          <w:sz w:val="20"/>
          <w:szCs w:val="20"/>
        </w:rPr>
        <w:t xml:space="preserve"> of the </w:t>
      </w:r>
      <w:r>
        <w:rPr>
          <w:rFonts w:asciiTheme="minorBidi" w:hAnsiTheme="minorBidi" w:cstheme="minorBidi"/>
          <w:color w:val="auto"/>
          <w:sz w:val="20"/>
          <w:szCs w:val="20"/>
        </w:rPr>
        <w:t>‘</w:t>
      </w:r>
      <w:r w:rsidRPr="00675B43">
        <w:rPr>
          <w:rFonts w:asciiTheme="minorBidi" w:hAnsiTheme="minorBidi" w:cstheme="minorBidi"/>
          <w:color w:val="auto"/>
          <w:sz w:val="20"/>
          <w:szCs w:val="20"/>
        </w:rPr>
        <w:t>Haj, pilgrimage, to Makkah, which is required of capable Muslims once in their lifetime</w:t>
      </w:r>
      <w:r>
        <w:rPr>
          <w:rFonts w:asciiTheme="minorBidi" w:hAnsiTheme="minorBidi" w:cstheme="minorBidi"/>
          <w:color w:val="auto"/>
          <w:sz w:val="20"/>
          <w:szCs w:val="20"/>
        </w:rPr>
        <w:t>. Pilgrims there</w:t>
      </w:r>
      <w:r w:rsidRPr="00675B43">
        <w:rPr>
          <w:rFonts w:asciiTheme="minorBidi" w:hAnsiTheme="minorBidi" w:cstheme="minorBidi"/>
          <w:color w:val="auto"/>
          <w:sz w:val="20"/>
          <w:szCs w:val="20"/>
        </w:rPr>
        <w:t xml:space="preserve"> enact the story,</w:t>
      </w:r>
      <w:r>
        <w:rPr>
          <w:rFonts w:asciiTheme="minorBidi" w:hAnsiTheme="minorBidi" w:cstheme="minorBidi"/>
          <w:color w:val="auto"/>
          <w:sz w:val="20"/>
          <w:szCs w:val="20"/>
        </w:rPr>
        <w:t xml:space="preserve"> by</w:t>
      </w:r>
      <w:r w:rsidRPr="00675B43">
        <w:rPr>
          <w:rFonts w:asciiTheme="minorBidi" w:hAnsiTheme="minorBidi" w:cstheme="minorBidi"/>
          <w:color w:val="auto"/>
          <w:sz w:val="20"/>
          <w:szCs w:val="20"/>
        </w:rPr>
        <w:t xml:space="preserve"> throwing stones at the devil sites, </w:t>
      </w:r>
      <w:r>
        <w:rPr>
          <w:rFonts w:asciiTheme="minorBidi" w:hAnsiTheme="minorBidi" w:cstheme="minorBidi"/>
          <w:color w:val="auto"/>
          <w:sz w:val="20"/>
          <w:szCs w:val="20"/>
        </w:rPr>
        <w:t xml:space="preserve">where he was trying in vain to dissuade Ibraheem, Isma’eel, and Haajar away from obedience to the Command of Allah. </w:t>
      </w:r>
    </w:p>
    <w:p w14:paraId="2B694BBB" w14:textId="77777777" w:rsidR="009A7019" w:rsidRPr="00675B43" w:rsidRDefault="009A7019" w:rsidP="00C907CA">
      <w:pPr>
        <w:pStyle w:val="auto-style20"/>
        <w:jc w:val="both"/>
        <w:rPr>
          <w:rFonts w:asciiTheme="minorBidi" w:hAnsiTheme="minorBidi" w:cstheme="minorBidi"/>
          <w:color w:val="auto"/>
          <w:sz w:val="20"/>
          <w:szCs w:val="20"/>
        </w:rPr>
      </w:pPr>
      <w:r>
        <w:rPr>
          <w:rFonts w:asciiTheme="minorBidi" w:hAnsiTheme="minorBidi" w:cstheme="minorBidi"/>
          <w:color w:val="auto"/>
          <w:sz w:val="20"/>
          <w:szCs w:val="20"/>
        </w:rPr>
        <w:t xml:space="preserve">Pilgrims also </w:t>
      </w:r>
      <w:r w:rsidRPr="00675B43">
        <w:rPr>
          <w:rFonts w:asciiTheme="minorBidi" w:hAnsiTheme="minorBidi" w:cstheme="minorBidi"/>
          <w:color w:val="auto"/>
          <w:sz w:val="20"/>
          <w:szCs w:val="20"/>
        </w:rPr>
        <w:t>circumambulat</w:t>
      </w:r>
      <w:r>
        <w:rPr>
          <w:rFonts w:asciiTheme="minorBidi" w:hAnsiTheme="minorBidi" w:cstheme="minorBidi"/>
          <w:color w:val="auto"/>
          <w:sz w:val="20"/>
          <w:szCs w:val="20"/>
        </w:rPr>
        <w:t>e</w:t>
      </w:r>
      <w:r w:rsidRPr="00675B43">
        <w:rPr>
          <w:rFonts w:asciiTheme="minorBidi" w:hAnsiTheme="minorBidi" w:cstheme="minorBidi"/>
          <w:color w:val="auto"/>
          <w:sz w:val="20"/>
          <w:szCs w:val="20"/>
        </w:rPr>
        <w:t xml:space="preserve"> the Ka'ba</w:t>
      </w:r>
      <w:r>
        <w:rPr>
          <w:rFonts w:asciiTheme="minorBidi" w:hAnsiTheme="minorBidi" w:cstheme="minorBidi"/>
          <w:color w:val="auto"/>
          <w:sz w:val="20"/>
          <w:szCs w:val="20"/>
        </w:rPr>
        <w:t xml:space="preserve">, run or walk fast between </w:t>
      </w:r>
      <w:r w:rsidRPr="00194D6A">
        <w:rPr>
          <w:rFonts w:asciiTheme="minorBidi" w:hAnsiTheme="minorBidi" w:cstheme="minorBidi"/>
          <w:color w:val="auto"/>
          <w:sz w:val="20"/>
          <w:szCs w:val="20"/>
          <w:u w:val="single"/>
        </w:rPr>
        <w:t>S</w:t>
      </w:r>
      <w:r>
        <w:rPr>
          <w:rFonts w:asciiTheme="minorBidi" w:hAnsiTheme="minorBidi" w:cstheme="minorBidi"/>
          <w:color w:val="auto"/>
          <w:sz w:val="20"/>
          <w:szCs w:val="20"/>
        </w:rPr>
        <w:t xml:space="preserve">afa and Marwa, as Haajar, pbuh, did in her attempts to find water. </w:t>
      </w:r>
      <w:r w:rsidRPr="00675B43">
        <w:rPr>
          <w:rFonts w:asciiTheme="minorBidi" w:hAnsiTheme="minorBidi" w:cstheme="minorBidi"/>
          <w:color w:val="auto"/>
          <w:sz w:val="20"/>
          <w:szCs w:val="20"/>
        </w:rPr>
        <w:t xml:space="preserve">The climax of </w:t>
      </w:r>
      <w:r>
        <w:rPr>
          <w:rFonts w:asciiTheme="minorBidi" w:hAnsiTheme="minorBidi" w:cstheme="minorBidi"/>
          <w:color w:val="auto"/>
          <w:sz w:val="20"/>
          <w:szCs w:val="20"/>
        </w:rPr>
        <w:t>‘</w:t>
      </w:r>
      <w:r w:rsidRPr="00675B43">
        <w:rPr>
          <w:rFonts w:asciiTheme="minorBidi" w:hAnsiTheme="minorBidi" w:cstheme="minorBidi"/>
          <w:color w:val="auto"/>
          <w:sz w:val="20"/>
          <w:szCs w:val="20"/>
        </w:rPr>
        <w:t>Haj is</w:t>
      </w:r>
      <w:r>
        <w:rPr>
          <w:rFonts w:asciiTheme="minorBidi" w:hAnsiTheme="minorBidi" w:cstheme="minorBidi"/>
          <w:color w:val="auto"/>
          <w:sz w:val="20"/>
          <w:szCs w:val="20"/>
        </w:rPr>
        <w:t xml:space="preserve"> the celebration of</w:t>
      </w:r>
      <w:r w:rsidRPr="00675B43">
        <w:rPr>
          <w:rFonts w:asciiTheme="minorBidi" w:hAnsiTheme="minorBidi" w:cstheme="minorBidi"/>
          <w:color w:val="auto"/>
          <w:sz w:val="20"/>
          <w:szCs w:val="20"/>
        </w:rPr>
        <w:t xml:space="preserve"> ‘Eidul A</w:t>
      </w:r>
      <w:r w:rsidRPr="00675B43">
        <w:rPr>
          <w:rStyle w:val="style4701"/>
          <w:rFonts w:asciiTheme="minorBidi" w:hAnsiTheme="minorBidi" w:cstheme="minorBidi"/>
          <w:color w:val="auto"/>
          <w:sz w:val="20"/>
          <w:szCs w:val="20"/>
        </w:rPr>
        <w:t>dh</w:t>
      </w:r>
      <w:r w:rsidRPr="00675B43">
        <w:rPr>
          <w:rFonts w:asciiTheme="minorBidi" w:hAnsiTheme="minorBidi" w:cstheme="minorBidi"/>
          <w:color w:val="auto"/>
          <w:sz w:val="20"/>
          <w:szCs w:val="20"/>
        </w:rPr>
        <w:t xml:space="preserve">'ha, when the animals are sacrificed, </w:t>
      </w:r>
      <w:r>
        <w:rPr>
          <w:rFonts w:asciiTheme="minorBidi" w:hAnsiTheme="minorBidi" w:cstheme="minorBidi"/>
          <w:color w:val="auto"/>
          <w:sz w:val="20"/>
          <w:szCs w:val="20"/>
        </w:rPr>
        <w:t>in obedience to God’s Command: “Pray to your Lord and slay (the sacrificial animals)” (Al-Kawthar, 108: 2). Thus, it is a feast, in which meat is shared with poor people, but it is following what Ibraheem did when he slaughtered the sacrificial animal brought to him by Jibreel, as a ransom for Isma’eel, peace be upon them all.</w:t>
      </w:r>
      <w:r w:rsidRPr="00675B43">
        <w:rPr>
          <w:rFonts w:asciiTheme="minorBidi" w:hAnsiTheme="minorBidi" w:cstheme="minorBidi"/>
          <w:color w:val="auto"/>
          <w:sz w:val="20"/>
          <w:szCs w:val="20"/>
        </w:rPr>
        <w:t> </w:t>
      </w:r>
    </w:p>
    <w:p w14:paraId="34E3ED5B" w14:textId="77777777" w:rsidR="00613B17" w:rsidRDefault="009A7019"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The story</w:t>
      </w:r>
      <w:r>
        <w:rPr>
          <w:rFonts w:asciiTheme="minorBidi" w:hAnsiTheme="minorBidi" w:cstheme="minorBidi"/>
          <w:color w:val="auto"/>
          <w:sz w:val="20"/>
          <w:szCs w:val="20"/>
        </w:rPr>
        <w:t xml:space="preserve"> of this “Clear Trial”</w:t>
      </w:r>
      <w:r w:rsidRPr="00675B43">
        <w:rPr>
          <w:rFonts w:asciiTheme="minorBidi" w:hAnsiTheme="minorBidi" w:cstheme="minorBidi"/>
          <w:color w:val="auto"/>
          <w:sz w:val="20"/>
          <w:szCs w:val="20"/>
        </w:rPr>
        <w:t xml:space="preserve"> is told in Verses 99-11</w:t>
      </w:r>
      <w:r>
        <w:rPr>
          <w:rFonts w:asciiTheme="minorBidi" w:hAnsiTheme="minorBidi" w:cstheme="minorBidi"/>
          <w:color w:val="auto"/>
          <w:sz w:val="20"/>
          <w:szCs w:val="20"/>
        </w:rPr>
        <w:t>1</w:t>
      </w:r>
      <w:r w:rsidRPr="00675B43">
        <w:rPr>
          <w:rFonts w:asciiTheme="minorBidi" w:hAnsiTheme="minorBidi" w:cstheme="minorBidi"/>
          <w:color w:val="auto"/>
          <w:sz w:val="20"/>
          <w:szCs w:val="20"/>
        </w:rPr>
        <w:t xml:space="preserve"> of S</w:t>
      </w:r>
      <w:r>
        <w:rPr>
          <w:rFonts w:asciiTheme="minorBidi" w:hAnsiTheme="minorBidi" w:cstheme="minorBidi"/>
          <w:color w:val="auto"/>
          <w:sz w:val="20"/>
          <w:szCs w:val="20"/>
        </w:rPr>
        <w:t>oo</w:t>
      </w:r>
      <w:r w:rsidRPr="00675B43">
        <w:rPr>
          <w:rFonts w:asciiTheme="minorBidi" w:hAnsiTheme="minorBidi" w:cstheme="minorBidi"/>
          <w:color w:val="auto"/>
          <w:sz w:val="20"/>
          <w:szCs w:val="20"/>
        </w:rPr>
        <w:t>rat Al-</w:t>
      </w:r>
      <w:r w:rsidRPr="00675B43">
        <w:rPr>
          <w:rStyle w:val="style4701"/>
          <w:rFonts w:asciiTheme="minorBidi" w:hAnsiTheme="minorBidi" w:cstheme="minorBidi"/>
          <w:color w:val="auto"/>
          <w:sz w:val="20"/>
          <w:szCs w:val="20"/>
        </w:rPr>
        <w:t>S</w:t>
      </w:r>
      <w:r w:rsidRPr="00675B43">
        <w:rPr>
          <w:rFonts w:asciiTheme="minorBidi" w:hAnsiTheme="minorBidi" w:cstheme="minorBidi"/>
          <w:color w:val="auto"/>
          <w:sz w:val="20"/>
          <w:szCs w:val="20"/>
        </w:rPr>
        <w:t>affat (Chapter 37) of the Holy Quran. Then, in Verse 112, Allah, praise to him, tells us that He gave Ibrah</w:t>
      </w:r>
      <w:r>
        <w:rPr>
          <w:rFonts w:asciiTheme="minorBidi" w:hAnsiTheme="minorBidi" w:cstheme="minorBidi"/>
          <w:color w:val="auto"/>
          <w:sz w:val="20"/>
          <w:szCs w:val="20"/>
        </w:rPr>
        <w:t>ee</w:t>
      </w:r>
      <w:r w:rsidRPr="00675B43">
        <w:rPr>
          <w:rFonts w:asciiTheme="minorBidi" w:hAnsiTheme="minorBidi" w:cstheme="minorBidi"/>
          <w:color w:val="auto"/>
          <w:sz w:val="20"/>
          <w:szCs w:val="20"/>
        </w:rPr>
        <w:t>m the good news about giving him another son, Is'haq</w:t>
      </w:r>
      <w:r>
        <w:rPr>
          <w:rFonts w:asciiTheme="minorBidi" w:hAnsiTheme="minorBidi" w:cstheme="minorBidi"/>
          <w:color w:val="auto"/>
          <w:sz w:val="20"/>
          <w:szCs w:val="20"/>
        </w:rPr>
        <w:t xml:space="preserve"> (Isaac)</w:t>
      </w:r>
      <w:r w:rsidRPr="00675B43">
        <w:rPr>
          <w:rFonts w:asciiTheme="minorBidi" w:hAnsiTheme="minorBidi" w:cstheme="minorBidi"/>
          <w:color w:val="auto"/>
          <w:sz w:val="20"/>
          <w:szCs w:val="20"/>
        </w:rPr>
        <w:t>. Thus, this Verse tells us that the story of the sacrifice was about Isma’eel (Ishmael), not Is'haq, who was not born yet, peace be upon them</w:t>
      </w:r>
      <w:r>
        <w:rPr>
          <w:rFonts w:asciiTheme="minorBidi" w:hAnsiTheme="minorBidi" w:cstheme="minorBidi"/>
          <w:color w:val="auto"/>
          <w:sz w:val="20"/>
          <w:szCs w:val="20"/>
        </w:rPr>
        <w:t xml:space="preserve">, </w:t>
      </w:r>
      <w:r w:rsidR="00613B17">
        <w:rPr>
          <w:rFonts w:asciiTheme="minorBidi" w:hAnsiTheme="minorBidi" w:cstheme="minorBidi"/>
          <w:color w:val="auto"/>
          <w:sz w:val="20"/>
          <w:szCs w:val="20"/>
        </w:rPr>
        <w:t>all.</w:t>
      </w:r>
    </w:p>
    <w:p w14:paraId="2D903EEE" w14:textId="61BAF242" w:rsidR="009A7019" w:rsidRPr="009A7019" w:rsidRDefault="00613B17" w:rsidP="00C907CA">
      <w:pPr>
        <w:pStyle w:val="auto-style20"/>
        <w:jc w:val="both"/>
        <w:rPr>
          <w:rFonts w:asciiTheme="minorBidi" w:hAnsiTheme="minorBidi" w:cstheme="minorBidi"/>
          <w:color w:val="auto"/>
          <w:sz w:val="20"/>
          <w:szCs w:val="20"/>
        </w:rPr>
      </w:pPr>
      <w:r>
        <w:rPr>
          <w:rFonts w:asciiTheme="minorBidi" w:hAnsiTheme="minorBidi" w:cstheme="minorBidi"/>
          <w:color w:val="auto"/>
          <w:sz w:val="20"/>
          <w:szCs w:val="20"/>
        </w:rPr>
        <w:t>We also know from the ‘Hadeeth of the Prophet, pbbuh, that the would-be sacrificed son was Isma’eel (Ishmael). In addition, verses of the Bible indicate that the son intended for the sacrifice was Ibraheem’s “only son,” and that was certainly Isma’eel (Ishmael).</w:t>
      </w:r>
      <w:r w:rsidR="006B2022">
        <w:rPr>
          <w:rFonts w:asciiTheme="minorBidi" w:hAnsiTheme="minorBidi" w:cstheme="minorBidi"/>
          <w:color w:val="auto"/>
          <w:sz w:val="20"/>
          <w:szCs w:val="20"/>
        </w:rPr>
        <w:t xml:space="preserve"> </w:t>
      </w:r>
      <w:r w:rsidRPr="006B2022">
        <w:rPr>
          <w:rStyle w:val="EndnoteReference"/>
          <w:rFonts w:asciiTheme="minorBidi" w:hAnsiTheme="minorBidi"/>
          <w:color w:val="0070C0"/>
          <w:sz w:val="32"/>
          <w:szCs w:val="32"/>
        </w:rPr>
        <w:endnoteReference w:id="99"/>
      </w:r>
      <w:r w:rsidR="009A7019" w:rsidRPr="00675B43">
        <w:rPr>
          <w:rFonts w:asciiTheme="minorBidi" w:hAnsiTheme="minorBidi" w:cstheme="minorBidi"/>
          <w:color w:val="auto"/>
          <w:sz w:val="20"/>
          <w:szCs w:val="20"/>
          <w:rtl/>
        </w:rPr>
        <w:t> </w:t>
      </w:r>
    </w:p>
    <w:p w14:paraId="3B635A36" w14:textId="61F921BD" w:rsidR="00547F31" w:rsidRPr="00675B43" w:rsidRDefault="00547F31" w:rsidP="00C907CA">
      <w:pPr>
        <w:pStyle w:val="auto-style79"/>
        <w:bidi/>
        <w:jc w:val="both"/>
        <w:rPr>
          <w:rFonts w:asciiTheme="minorBidi" w:hAnsiTheme="minorBidi" w:cstheme="minorBidi"/>
          <w:color w:val="000000" w:themeColor="text1"/>
          <w:sz w:val="28"/>
          <w:szCs w:val="28"/>
        </w:rPr>
      </w:pPr>
      <w:r w:rsidRPr="00675B43">
        <w:rPr>
          <w:rFonts w:asciiTheme="minorBidi" w:hAnsiTheme="minorBidi" w:cstheme="minorBidi"/>
          <w:color w:val="000000" w:themeColor="text1"/>
          <w:sz w:val="28"/>
          <w:szCs w:val="28"/>
          <w:rtl/>
        </w:rPr>
        <w:t xml:space="preserve">وَقَالَ إِنِّي ذَاهِبٌ إِلَىٰ رَبِّي سَيَهْدِينِ </w:t>
      </w:r>
      <w:r w:rsidRPr="00675B43">
        <w:rPr>
          <w:rFonts w:asciiTheme="minorBidi" w:hAnsiTheme="minorBidi" w:cstheme="minorBidi"/>
          <w:color w:val="000000" w:themeColor="text1"/>
          <w:rtl/>
        </w:rPr>
        <w:t>﴿</w:t>
      </w:r>
      <w:hyperlink r:id="rId391" w:anchor="37:99" w:history="1">
        <w:r w:rsidRPr="00675B43">
          <w:rPr>
            <w:rStyle w:val="Hyperlink"/>
            <w:rFonts w:asciiTheme="minorBidi" w:hAnsiTheme="minorBidi" w:cstheme="minorBidi"/>
            <w:color w:val="000000" w:themeColor="text1"/>
            <w:u w:val="none"/>
            <w:rtl/>
          </w:rPr>
          <w:t>٩٩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 هَبْ لِي مِنَ الصَّالِحِينَ </w:t>
      </w:r>
      <w:r w:rsidRPr="00675B43">
        <w:rPr>
          <w:rFonts w:asciiTheme="minorBidi" w:hAnsiTheme="minorBidi" w:cstheme="minorBidi"/>
          <w:color w:val="000000" w:themeColor="text1"/>
          <w:rtl/>
        </w:rPr>
        <w:t>﴿</w:t>
      </w:r>
      <w:hyperlink r:id="rId392" w:anchor="37:100" w:history="1">
        <w:r w:rsidRPr="00675B43">
          <w:rPr>
            <w:rStyle w:val="Hyperlink"/>
            <w:rFonts w:asciiTheme="minorBidi" w:hAnsiTheme="minorBidi" w:cstheme="minorBidi"/>
            <w:color w:val="000000" w:themeColor="text1"/>
            <w:u w:val="none"/>
            <w:rtl/>
          </w:rPr>
          <w:t>١٠٠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فَبَشَّرْنَاهُ بِغُلَامٍ حَلِيمٍ ﴿</w:t>
      </w:r>
      <w:hyperlink r:id="rId393" w:anchor="37:101" w:history="1">
        <w:r w:rsidRPr="00675B43">
          <w:rPr>
            <w:rStyle w:val="Hyperlink"/>
            <w:rFonts w:asciiTheme="minorBidi" w:hAnsiTheme="minorBidi" w:cstheme="minorBidi"/>
            <w:color w:val="000000" w:themeColor="text1"/>
            <w:u w:val="none"/>
            <w:rtl/>
          </w:rPr>
          <w:t>١٠١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فَلَمَّا بَلَغَ مَعَهُ السَّعْيَ </w:t>
      </w:r>
      <w:r w:rsidRPr="006D009C">
        <w:rPr>
          <w:rFonts w:asciiTheme="minorBidi" w:hAnsiTheme="minorBidi" w:cstheme="minorBidi"/>
          <w:b/>
          <w:bCs/>
          <w:color w:val="EE0000"/>
          <w:sz w:val="28"/>
          <w:szCs w:val="28"/>
          <w:rtl/>
        </w:rPr>
        <w:t xml:space="preserve">قَالَ يَا بُنَيَّ إِنِّي أَرَىٰ فِي الْمَنَامِ أَنِّي أَذْبَحُكَ </w:t>
      </w:r>
      <w:r w:rsidRPr="006D009C">
        <w:rPr>
          <w:rFonts w:asciiTheme="minorBidi" w:hAnsiTheme="minorBidi" w:cstheme="minorBidi"/>
          <w:color w:val="000000" w:themeColor="text1"/>
          <w:sz w:val="28"/>
          <w:szCs w:val="28"/>
          <w:rtl/>
        </w:rPr>
        <w:t xml:space="preserve">فَانظُرْ مَاذَا تَرَىٰ قَالَ يَا أَبَتِ افْعَلْ مَا تُؤْمَرُ سَتَجِدُنِي إِن شَاءَ اللَّـهُ مِنَ الصَّابِرِينَ </w:t>
      </w:r>
      <w:r w:rsidRPr="00675B43">
        <w:rPr>
          <w:rFonts w:asciiTheme="minorBidi" w:hAnsiTheme="minorBidi" w:cstheme="minorBidi"/>
          <w:color w:val="000000" w:themeColor="text1"/>
          <w:rtl/>
        </w:rPr>
        <w:t>﴿</w:t>
      </w:r>
      <w:hyperlink r:id="rId394" w:anchor="37:102" w:history="1">
        <w:r w:rsidRPr="00675B43">
          <w:rPr>
            <w:rStyle w:val="Hyperlink"/>
            <w:rFonts w:asciiTheme="minorBidi" w:hAnsiTheme="minorBidi" w:cstheme="minorBidi"/>
            <w:color w:val="000000" w:themeColor="text1"/>
            <w:u w:val="none"/>
            <w:rtl/>
          </w:rPr>
          <w:t>١٠٢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فَلَمَّا أَسْلَمَا وَتَلَّهُ لِلْجَبِينِ </w:t>
      </w:r>
      <w:r w:rsidRPr="00675B43">
        <w:rPr>
          <w:rFonts w:asciiTheme="minorBidi" w:hAnsiTheme="minorBidi" w:cstheme="minorBidi"/>
          <w:color w:val="000000" w:themeColor="text1"/>
          <w:rtl/>
        </w:rPr>
        <w:t>﴿</w:t>
      </w:r>
      <w:hyperlink r:id="rId395" w:anchor="37:103" w:history="1">
        <w:r w:rsidRPr="00675B43">
          <w:rPr>
            <w:rStyle w:val="Hyperlink"/>
            <w:rFonts w:asciiTheme="minorBidi" w:hAnsiTheme="minorBidi" w:cstheme="minorBidi"/>
            <w:color w:val="000000" w:themeColor="text1"/>
            <w:u w:val="none"/>
            <w:rtl/>
          </w:rPr>
          <w:t>١٠٣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وَنَادَيْنَاهُ أَن يَا إِبْرَاهِيمُ </w:t>
      </w:r>
      <w:r w:rsidRPr="00675B43">
        <w:rPr>
          <w:rFonts w:asciiTheme="minorBidi" w:hAnsiTheme="minorBidi" w:cstheme="minorBidi"/>
          <w:color w:val="000000" w:themeColor="text1"/>
          <w:rtl/>
        </w:rPr>
        <w:t>﴿</w:t>
      </w:r>
      <w:hyperlink r:id="rId396" w:anchor="37:104" w:history="1">
        <w:r w:rsidRPr="00675B43">
          <w:rPr>
            <w:rStyle w:val="Hyperlink"/>
            <w:rFonts w:asciiTheme="minorBidi" w:hAnsiTheme="minorBidi" w:cstheme="minorBidi"/>
            <w:color w:val="000000" w:themeColor="text1"/>
            <w:u w:val="none"/>
            <w:rtl/>
          </w:rPr>
          <w:t>١٠٤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قَدْ صَدَّقْتَ الرُّؤْيَا ۚ إِنَّا كَذَٰلِكَ نَجْزِي الْمُحْسِنِينَ </w:t>
      </w:r>
      <w:r w:rsidRPr="00675B43">
        <w:rPr>
          <w:rFonts w:asciiTheme="minorBidi" w:hAnsiTheme="minorBidi" w:cstheme="minorBidi"/>
          <w:color w:val="000000" w:themeColor="text1"/>
          <w:rtl/>
        </w:rPr>
        <w:t>﴿</w:t>
      </w:r>
      <w:hyperlink r:id="rId397" w:anchor="37:105" w:history="1">
        <w:r w:rsidRPr="00675B43">
          <w:rPr>
            <w:rStyle w:val="Hyperlink"/>
            <w:rFonts w:asciiTheme="minorBidi" w:hAnsiTheme="minorBidi" w:cstheme="minorBidi"/>
            <w:color w:val="000000" w:themeColor="text1"/>
            <w:u w:val="none"/>
            <w:rtl/>
          </w:rPr>
          <w:t>١٠٥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إِنَّ هَـٰذَا لَهُوَ </w:t>
      </w:r>
      <w:r w:rsidRPr="009D0A71">
        <w:rPr>
          <w:rFonts w:asciiTheme="minorBidi" w:hAnsiTheme="minorBidi" w:cstheme="minorBidi"/>
          <w:b/>
          <w:bCs/>
          <w:color w:val="EE0000"/>
          <w:sz w:val="28"/>
          <w:szCs w:val="28"/>
          <w:rtl/>
        </w:rPr>
        <w:t>الْبَلَاءُ الْمُبِينُ</w:t>
      </w:r>
      <w:r w:rsidRPr="00675B43">
        <w:rPr>
          <w:rFonts w:asciiTheme="minorBidi" w:hAnsiTheme="minorBidi" w:cstheme="minorBidi"/>
          <w:color w:val="000000" w:themeColor="text1"/>
          <w:sz w:val="28"/>
          <w:szCs w:val="28"/>
          <w:rtl/>
        </w:rPr>
        <w:t xml:space="preserve"> </w:t>
      </w:r>
      <w:r w:rsidRPr="00675B43">
        <w:rPr>
          <w:rFonts w:asciiTheme="minorBidi" w:hAnsiTheme="minorBidi" w:cstheme="minorBidi"/>
          <w:color w:val="000000" w:themeColor="text1"/>
          <w:rtl/>
        </w:rPr>
        <w:t>﴿</w:t>
      </w:r>
      <w:hyperlink r:id="rId398" w:anchor="37:106" w:history="1">
        <w:r w:rsidRPr="00675B43">
          <w:rPr>
            <w:rStyle w:val="Hyperlink"/>
            <w:rFonts w:asciiTheme="minorBidi" w:hAnsiTheme="minorBidi" w:cstheme="minorBidi"/>
            <w:color w:val="000000" w:themeColor="text1"/>
            <w:u w:val="none"/>
            <w:rtl/>
          </w:rPr>
          <w:t>١٠٦</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Pr>
          <w:rFonts w:asciiTheme="minorBidi" w:hAnsiTheme="minorBidi" w:cstheme="minorBidi" w:hint="cs"/>
          <w:color w:val="000000" w:themeColor="text1"/>
          <w:sz w:val="28"/>
          <w:szCs w:val="28"/>
          <w:rtl/>
        </w:rPr>
        <w:t>وَ</w:t>
      </w:r>
      <w:r w:rsidRPr="00675B43">
        <w:rPr>
          <w:rFonts w:asciiTheme="minorBidi" w:hAnsiTheme="minorBidi" w:cstheme="minorBidi"/>
          <w:color w:val="000000" w:themeColor="text1"/>
          <w:sz w:val="28"/>
          <w:szCs w:val="28"/>
          <w:rtl/>
        </w:rPr>
        <w:t xml:space="preserve">فَدَيْنَاهُ بِذِبْحٍ عَظِيمٍ </w:t>
      </w:r>
      <w:r w:rsidRPr="00675B43">
        <w:rPr>
          <w:rFonts w:asciiTheme="minorBidi" w:hAnsiTheme="minorBidi" w:cstheme="minorBidi"/>
          <w:color w:val="000000" w:themeColor="text1"/>
          <w:rtl/>
        </w:rPr>
        <w:t>﴿</w:t>
      </w:r>
      <w:hyperlink r:id="rId399" w:anchor="37:107" w:history="1">
        <w:r w:rsidRPr="00675B43">
          <w:rPr>
            <w:rStyle w:val="Hyperlink"/>
            <w:rFonts w:asciiTheme="minorBidi" w:hAnsiTheme="minorBidi" w:cstheme="minorBidi"/>
            <w:color w:val="000000" w:themeColor="text1"/>
            <w:u w:val="none"/>
            <w:rtl/>
          </w:rPr>
          <w:t>١٠٧</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وَتَرَكْنَا عَلَيْهِ فِي الْآخِرِينَ </w:t>
      </w:r>
      <w:r w:rsidRPr="00675B43">
        <w:rPr>
          <w:rFonts w:asciiTheme="minorBidi" w:hAnsiTheme="minorBidi" w:cstheme="minorBidi"/>
          <w:color w:val="000000" w:themeColor="text1"/>
          <w:rtl/>
        </w:rPr>
        <w:t>﴿</w:t>
      </w:r>
      <w:hyperlink r:id="rId400" w:anchor="37:108" w:history="1">
        <w:r w:rsidRPr="00675B43">
          <w:rPr>
            <w:rStyle w:val="Hyperlink"/>
            <w:rFonts w:asciiTheme="minorBidi" w:hAnsiTheme="minorBidi" w:cstheme="minorBidi"/>
            <w:color w:val="000000" w:themeColor="text1"/>
            <w:u w:val="none"/>
            <w:rtl/>
          </w:rPr>
          <w:t>١٠٨</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سَلَامٌ عَلَىٰ إِبْرَاهِيمَ </w:t>
      </w:r>
      <w:r w:rsidRPr="00675B43">
        <w:rPr>
          <w:rFonts w:asciiTheme="minorBidi" w:hAnsiTheme="minorBidi" w:cstheme="minorBidi"/>
          <w:color w:val="000000" w:themeColor="text1"/>
          <w:rtl/>
        </w:rPr>
        <w:t>﴿</w:t>
      </w:r>
      <w:hyperlink r:id="rId401" w:anchor="37:109" w:history="1">
        <w:r w:rsidRPr="00675B43">
          <w:rPr>
            <w:rStyle w:val="Hyperlink"/>
            <w:rFonts w:asciiTheme="minorBidi" w:hAnsiTheme="minorBidi" w:cstheme="minorBidi"/>
            <w:color w:val="000000" w:themeColor="text1"/>
            <w:u w:val="none"/>
            <w:rtl/>
          </w:rPr>
          <w:t>١٠٩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كَذَٰلِكَ نَجْزِي الْمُحْسِنِينَ </w:t>
      </w:r>
      <w:r w:rsidRPr="00675B43">
        <w:rPr>
          <w:rFonts w:asciiTheme="minorBidi" w:hAnsiTheme="minorBidi" w:cstheme="minorBidi"/>
          <w:color w:val="000000" w:themeColor="text1"/>
          <w:rtl/>
        </w:rPr>
        <w:t>﴿</w:t>
      </w:r>
      <w:hyperlink r:id="rId402" w:anchor="37:110" w:history="1">
        <w:r w:rsidRPr="00675B43">
          <w:rPr>
            <w:rStyle w:val="Hyperlink"/>
            <w:rFonts w:asciiTheme="minorBidi" w:hAnsiTheme="minorBidi" w:cstheme="minorBidi"/>
            <w:color w:val="000000" w:themeColor="text1"/>
            <w:u w:val="none"/>
            <w:rtl/>
          </w:rPr>
          <w:t>١١٠</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إِنَّهُ مِنْ عِبَادِنَا الْمُؤْمِنِينَ </w:t>
      </w:r>
      <w:r w:rsidRPr="00675B43">
        <w:rPr>
          <w:rFonts w:asciiTheme="minorBidi" w:hAnsiTheme="minorBidi" w:cstheme="minorBidi"/>
          <w:color w:val="000000" w:themeColor="text1"/>
          <w:rtl/>
        </w:rPr>
        <w:t>﴿</w:t>
      </w:r>
      <w:hyperlink r:id="rId403" w:anchor="37:111" w:history="1">
        <w:r w:rsidRPr="00675B43">
          <w:rPr>
            <w:rStyle w:val="Hyperlink"/>
            <w:rFonts w:asciiTheme="minorBidi" w:hAnsiTheme="minorBidi" w:cstheme="minorBidi"/>
            <w:color w:val="000000" w:themeColor="text1"/>
            <w:u w:val="none"/>
            <w:rtl/>
          </w:rPr>
          <w:t>١١١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وَبَشَّرْنَاهُ بِإِسْحَاقَ نَبِيًّا مِّنَ الصَّالِحِينَ </w:t>
      </w:r>
      <w:r w:rsidRPr="00675B43">
        <w:rPr>
          <w:rFonts w:asciiTheme="minorBidi" w:hAnsiTheme="minorBidi" w:cstheme="minorBidi"/>
          <w:color w:val="000000" w:themeColor="text1"/>
          <w:rtl/>
        </w:rPr>
        <w:t>﴿</w:t>
      </w:r>
      <w:hyperlink r:id="rId404" w:anchor="37:112" w:history="1">
        <w:r w:rsidRPr="00675B43">
          <w:rPr>
            <w:rStyle w:val="Hyperlink"/>
            <w:rFonts w:asciiTheme="minorBidi" w:hAnsiTheme="minorBidi" w:cstheme="minorBidi"/>
            <w:color w:val="000000" w:themeColor="text1"/>
            <w:u w:val="none"/>
            <w:rtl/>
          </w:rPr>
          <w:t>١١٢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وَبَارَكْنَا عَلَيْهِ وَعَلَىٰ إِسْحَاقَ وَمِن ذُرِّيَّتِهِمَا مُحْسِنٌ وَظَالِمٌ لِّنَفْسِهِ مُبِينٌ </w:t>
      </w:r>
      <w:r w:rsidRPr="00675B43">
        <w:rPr>
          <w:rStyle w:val="auto-style741"/>
          <w:rFonts w:asciiTheme="minorBidi" w:hAnsiTheme="minorBidi" w:cstheme="minorBidi"/>
          <w:color w:val="000000" w:themeColor="text1"/>
          <w:sz w:val="24"/>
          <w:szCs w:val="24"/>
          <w:rtl/>
        </w:rPr>
        <w:t>﴿</w:t>
      </w:r>
      <w:hyperlink r:id="rId405" w:anchor="37:113" w:history="1">
        <w:r w:rsidRPr="00675B43">
          <w:rPr>
            <w:rStyle w:val="Hyperlink"/>
            <w:rFonts w:asciiTheme="minorBidi" w:hAnsiTheme="minorBidi" w:cstheme="minorBidi"/>
            <w:color w:val="000000" w:themeColor="text1"/>
            <w:u w:val="none"/>
            <w:rtl/>
          </w:rPr>
          <w:t>١١٣</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w:t>
      </w:r>
      <w:r w:rsidRPr="00675B43">
        <w:rPr>
          <w:rStyle w:val="style4681"/>
          <w:rFonts w:asciiTheme="minorBidi" w:hAnsiTheme="minorBidi" w:cstheme="minorBidi"/>
          <w:color w:val="000000" w:themeColor="text1"/>
          <w:sz w:val="28"/>
          <w:szCs w:val="28"/>
          <w:rtl/>
        </w:rPr>
        <w:t>(الصَّافَّاتُ ،</w:t>
      </w:r>
      <w:r w:rsidRPr="00675B43">
        <w:rPr>
          <w:rStyle w:val="style4681"/>
          <w:rFonts w:asciiTheme="minorBidi" w:hAnsiTheme="minorBidi" w:cstheme="minorBidi"/>
          <w:color w:val="000000" w:themeColor="text1"/>
          <w:rtl/>
        </w:rPr>
        <w:t xml:space="preserve"> 37: 99-113</w:t>
      </w:r>
      <w:r w:rsidRPr="00675B43">
        <w:rPr>
          <w:rStyle w:val="style4681"/>
          <w:rFonts w:asciiTheme="minorBidi" w:hAnsiTheme="minorBidi" w:cstheme="minorBidi"/>
          <w:color w:val="000000" w:themeColor="text1"/>
          <w:sz w:val="28"/>
          <w:szCs w:val="28"/>
          <w:rtl/>
        </w:rPr>
        <w:t>).</w:t>
      </w:r>
      <w:r w:rsidRPr="00675B43">
        <w:rPr>
          <w:rFonts w:asciiTheme="minorBidi" w:hAnsiTheme="minorBidi" w:cstheme="minorBidi"/>
          <w:color w:val="000000" w:themeColor="text1"/>
          <w:sz w:val="28"/>
          <w:szCs w:val="28"/>
        </w:rPr>
        <w:t> </w:t>
      </w:r>
    </w:p>
    <w:p w14:paraId="6D88AE43" w14:textId="77777777" w:rsidR="00547F31" w:rsidRPr="00675B43" w:rsidRDefault="00547F31" w:rsidP="00C907CA">
      <w:pPr>
        <w:pStyle w:val="auto-style20"/>
        <w:jc w:val="both"/>
        <w:rPr>
          <w:rFonts w:asciiTheme="minorBidi" w:hAnsiTheme="minorBidi" w:cstheme="minorBidi"/>
          <w:color w:val="000000" w:themeColor="text1"/>
          <w:sz w:val="20"/>
          <w:szCs w:val="20"/>
          <w:rtl/>
        </w:rPr>
      </w:pPr>
      <w:r w:rsidRPr="00675B43">
        <w:rPr>
          <w:rFonts w:asciiTheme="minorBidi" w:hAnsiTheme="minorBidi" w:cstheme="minorBidi"/>
          <w:color w:val="000000" w:themeColor="text1"/>
          <w:sz w:val="20"/>
          <w:szCs w:val="20"/>
        </w:rPr>
        <w:t>And he said: "I will go to (where I am ordered by) my Lord; He will guide me. (</w:t>
      </w:r>
      <w:hyperlink r:id="rId406" w:anchor="trans/en.sahih/37:99" w:history="1">
        <w:r w:rsidRPr="00675B43">
          <w:rPr>
            <w:rStyle w:val="Hyperlink"/>
            <w:rFonts w:asciiTheme="minorBidi" w:hAnsiTheme="minorBidi" w:cstheme="minorBidi"/>
            <w:color w:val="000000" w:themeColor="text1"/>
            <w:sz w:val="20"/>
            <w:szCs w:val="20"/>
            <w:u w:val="none"/>
          </w:rPr>
          <w:t>99</w:t>
        </w:r>
      </w:hyperlink>
      <w:r w:rsidRPr="00675B43">
        <w:rPr>
          <w:rFonts w:asciiTheme="minorBidi" w:hAnsiTheme="minorBidi" w:cstheme="minorBidi"/>
          <w:color w:val="000000" w:themeColor="text1"/>
          <w:sz w:val="20"/>
          <w:szCs w:val="20"/>
        </w:rPr>
        <w:t xml:space="preserve">) </w:t>
      </w:r>
    </w:p>
    <w:p w14:paraId="2F9230CF"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My Lord, grant me (a child to be) from among the righteous." (</w:t>
      </w:r>
      <w:hyperlink r:id="rId407" w:anchor="trans/en.sahih/37:100" w:history="1">
        <w:r w:rsidRPr="00675B43">
          <w:rPr>
            <w:rStyle w:val="Hyperlink"/>
            <w:rFonts w:asciiTheme="minorBidi" w:hAnsiTheme="minorBidi" w:cstheme="minorBidi"/>
            <w:color w:val="000000" w:themeColor="text1"/>
            <w:sz w:val="20"/>
            <w:szCs w:val="20"/>
            <w:u w:val="none"/>
          </w:rPr>
          <w:t>100</w:t>
        </w:r>
      </w:hyperlink>
      <w:r w:rsidRPr="00675B43">
        <w:rPr>
          <w:rFonts w:asciiTheme="minorBidi" w:hAnsiTheme="minorBidi" w:cstheme="minorBidi"/>
          <w:color w:val="000000" w:themeColor="text1"/>
          <w:sz w:val="20"/>
          <w:szCs w:val="20"/>
        </w:rPr>
        <w:t>)  </w:t>
      </w:r>
    </w:p>
    <w:p w14:paraId="16674167" w14:textId="77777777" w:rsidR="00547F31" w:rsidRPr="00675B43" w:rsidRDefault="00547F31" w:rsidP="00C907CA">
      <w:pPr>
        <w:pStyle w:val="auto-style20"/>
        <w:jc w:val="both"/>
        <w:rPr>
          <w:rFonts w:asciiTheme="minorBidi" w:hAnsiTheme="minorBidi" w:cstheme="minorBidi"/>
          <w:color w:val="000000" w:themeColor="text1"/>
          <w:sz w:val="20"/>
          <w:szCs w:val="20"/>
          <w:rtl/>
        </w:rPr>
      </w:pPr>
      <w:r w:rsidRPr="00675B43">
        <w:rPr>
          <w:rFonts w:asciiTheme="minorBidi" w:hAnsiTheme="minorBidi" w:cstheme="minorBidi"/>
          <w:color w:val="000000" w:themeColor="text1"/>
          <w:sz w:val="20"/>
          <w:szCs w:val="20"/>
        </w:rPr>
        <w:t>So, We gave him good tidings of a forbearing boy. (</w:t>
      </w:r>
      <w:hyperlink r:id="rId408" w:anchor="trans/en.sahih/37:101" w:history="1">
        <w:r w:rsidRPr="00675B43">
          <w:rPr>
            <w:rStyle w:val="Hyperlink"/>
            <w:rFonts w:asciiTheme="minorBidi" w:hAnsiTheme="minorBidi" w:cstheme="minorBidi"/>
            <w:color w:val="000000" w:themeColor="text1"/>
            <w:sz w:val="20"/>
            <w:szCs w:val="20"/>
            <w:u w:val="none"/>
          </w:rPr>
          <w:t>101</w:t>
        </w:r>
      </w:hyperlink>
      <w:r w:rsidRPr="00675B43">
        <w:rPr>
          <w:rFonts w:asciiTheme="minorBidi" w:hAnsiTheme="minorBidi" w:cstheme="minorBidi"/>
          <w:color w:val="000000" w:themeColor="text1"/>
          <w:sz w:val="20"/>
          <w:szCs w:val="20"/>
        </w:rPr>
        <w:t xml:space="preserve">) </w:t>
      </w:r>
    </w:p>
    <w:p w14:paraId="1244DBD8"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when he</w:t>
      </w:r>
      <w:r>
        <w:rPr>
          <w:rFonts w:asciiTheme="minorBidi" w:hAnsiTheme="minorBidi" w:cstheme="minorBidi"/>
          <w:color w:val="000000" w:themeColor="text1"/>
          <w:sz w:val="20"/>
          <w:szCs w:val="20"/>
        </w:rPr>
        <w:t xml:space="preserve"> (Isma’eel)</w:t>
      </w:r>
      <w:r w:rsidRPr="00675B43">
        <w:rPr>
          <w:rFonts w:asciiTheme="minorBidi" w:hAnsiTheme="minorBidi" w:cstheme="minorBidi"/>
          <w:color w:val="000000" w:themeColor="text1"/>
          <w:sz w:val="20"/>
          <w:szCs w:val="20"/>
        </w:rPr>
        <w:t xml:space="preserve"> reached with him (the age of) exertion, he said</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w:t>
      </w:r>
      <w:r w:rsidRPr="006D009C">
        <w:rPr>
          <w:rFonts w:asciiTheme="minorBidi" w:hAnsiTheme="minorBidi" w:cstheme="minorBidi"/>
          <w:b/>
          <w:bCs/>
          <w:color w:val="EE0000"/>
          <w:sz w:val="20"/>
          <w:szCs w:val="20"/>
        </w:rPr>
        <w:t>O my son, indeed I have seen in a dream that I (must) sacrifice you</w:t>
      </w:r>
      <w:r w:rsidRPr="00675B43">
        <w:rPr>
          <w:rFonts w:asciiTheme="minorBidi" w:hAnsiTheme="minorBidi" w:cstheme="minorBidi"/>
          <w:color w:val="000000" w:themeColor="text1"/>
          <w:sz w:val="20"/>
          <w:szCs w:val="20"/>
        </w:rPr>
        <w:t>, so see (tell me) what you think." He said: "O my father, do as you are commanded. You will find me, if Allah wills, of the patient." (</w:t>
      </w:r>
      <w:hyperlink r:id="rId409" w:anchor="trans/en.sahih/37:102" w:history="1">
        <w:r w:rsidRPr="00675B43">
          <w:rPr>
            <w:rStyle w:val="Hyperlink"/>
            <w:rFonts w:asciiTheme="minorBidi" w:hAnsiTheme="minorBidi" w:cstheme="minorBidi"/>
            <w:color w:val="000000" w:themeColor="text1"/>
            <w:sz w:val="20"/>
            <w:szCs w:val="20"/>
            <w:u w:val="none"/>
          </w:rPr>
          <w:t>102</w:t>
        </w:r>
      </w:hyperlink>
      <w:r w:rsidRPr="00675B43">
        <w:rPr>
          <w:rFonts w:asciiTheme="minorBidi" w:hAnsiTheme="minorBidi" w:cstheme="minorBidi"/>
          <w:color w:val="000000" w:themeColor="text1"/>
          <w:sz w:val="20"/>
          <w:szCs w:val="20"/>
        </w:rPr>
        <w:t>)  </w:t>
      </w:r>
    </w:p>
    <w:p w14:paraId="76B2B59F" w14:textId="77777777" w:rsidR="00547F31"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when they had both submitted (to God's will) and he put him down upon his forehead, (</w:t>
      </w:r>
      <w:hyperlink r:id="rId410" w:anchor="trans/en.sahih/37:103" w:history="1">
        <w:r w:rsidRPr="00675B43">
          <w:rPr>
            <w:rStyle w:val="Hyperlink"/>
            <w:rFonts w:asciiTheme="minorBidi" w:hAnsiTheme="minorBidi" w:cstheme="minorBidi"/>
            <w:color w:val="000000" w:themeColor="text1"/>
            <w:sz w:val="20"/>
            <w:szCs w:val="20"/>
            <w:u w:val="none"/>
          </w:rPr>
          <w:t>103</w:t>
        </w:r>
      </w:hyperlink>
      <w:r w:rsidRPr="00675B43">
        <w:rPr>
          <w:rFonts w:asciiTheme="minorBidi" w:hAnsiTheme="minorBidi" w:cstheme="minorBidi"/>
          <w:color w:val="000000" w:themeColor="text1"/>
          <w:sz w:val="20"/>
          <w:szCs w:val="20"/>
        </w:rPr>
        <w:t xml:space="preserve">) </w:t>
      </w:r>
    </w:p>
    <w:p w14:paraId="40EE91E4" w14:textId="77777777" w:rsidR="00547F31" w:rsidRPr="00675B43" w:rsidRDefault="00547F31" w:rsidP="00C907CA">
      <w:pPr>
        <w:pStyle w:val="auto-style20"/>
        <w:jc w:val="both"/>
        <w:rPr>
          <w:rFonts w:asciiTheme="minorBidi" w:hAnsiTheme="minorBidi" w:cstheme="minorBidi"/>
          <w:color w:val="000000" w:themeColor="text1"/>
          <w:sz w:val="20"/>
          <w:szCs w:val="20"/>
          <w:rtl/>
        </w:rPr>
      </w:pPr>
      <w:r w:rsidRPr="00675B43">
        <w:rPr>
          <w:rFonts w:asciiTheme="minorBidi" w:hAnsiTheme="minorBidi" w:cstheme="minorBidi"/>
          <w:color w:val="000000" w:themeColor="text1"/>
          <w:sz w:val="20"/>
          <w:szCs w:val="20"/>
        </w:rPr>
        <w:lastRenderedPageBreak/>
        <w:t>We called to him</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"O Ibraheem, (</w:t>
      </w:r>
      <w:hyperlink r:id="rId411" w:anchor="trans/en.sahih/37:104" w:history="1">
        <w:r w:rsidRPr="00675B43">
          <w:rPr>
            <w:rStyle w:val="Hyperlink"/>
            <w:rFonts w:asciiTheme="minorBidi" w:hAnsiTheme="minorBidi" w:cstheme="minorBidi"/>
            <w:color w:val="000000" w:themeColor="text1"/>
            <w:sz w:val="20"/>
            <w:szCs w:val="20"/>
            <w:u w:val="none"/>
          </w:rPr>
          <w:t>104</w:t>
        </w:r>
      </w:hyperlink>
      <w:r w:rsidRPr="00675B43">
        <w:rPr>
          <w:rFonts w:asciiTheme="minorBidi" w:hAnsiTheme="minorBidi" w:cstheme="minorBidi"/>
          <w:color w:val="000000" w:themeColor="text1"/>
          <w:sz w:val="20"/>
          <w:szCs w:val="20"/>
        </w:rPr>
        <w:t>) you have fulfilled the vision." Indeed, We thus reward the doers of good. (</w:t>
      </w:r>
      <w:hyperlink r:id="rId412" w:anchor="trans/en.sahih/37:105" w:history="1">
        <w:r w:rsidRPr="00675B43">
          <w:rPr>
            <w:rStyle w:val="Hyperlink"/>
            <w:rFonts w:asciiTheme="minorBidi" w:hAnsiTheme="minorBidi" w:cstheme="minorBidi"/>
            <w:color w:val="000000" w:themeColor="text1"/>
            <w:sz w:val="20"/>
            <w:szCs w:val="20"/>
            <w:u w:val="none"/>
          </w:rPr>
          <w:t>105</w:t>
        </w:r>
      </w:hyperlink>
      <w:r w:rsidRPr="00675B43">
        <w:rPr>
          <w:rFonts w:asciiTheme="minorBidi" w:hAnsiTheme="minorBidi" w:cstheme="minorBidi"/>
          <w:color w:val="000000" w:themeColor="text1"/>
          <w:sz w:val="20"/>
          <w:szCs w:val="20"/>
        </w:rPr>
        <w:t xml:space="preserve">) </w:t>
      </w:r>
    </w:p>
    <w:p w14:paraId="1B5FBEDB" w14:textId="77777777" w:rsidR="00547F31" w:rsidRPr="00675B43" w:rsidRDefault="00547F31" w:rsidP="00C907CA">
      <w:pPr>
        <w:pStyle w:val="auto-style20"/>
        <w:jc w:val="both"/>
        <w:rPr>
          <w:rFonts w:asciiTheme="minorBidi" w:hAnsiTheme="minorBidi" w:cstheme="minorBidi"/>
          <w:color w:val="000000" w:themeColor="text1"/>
          <w:sz w:val="20"/>
          <w:szCs w:val="20"/>
          <w:rtl/>
        </w:rPr>
      </w:pPr>
      <w:r w:rsidRPr="00675B43">
        <w:rPr>
          <w:rFonts w:asciiTheme="minorBidi" w:hAnsiTheme="minorBidi" w:cstheme="minorBidi"/>
          <w:color w:val="000000" w:themeColor="text1"/>
          <w:sz w:val="20"/>
          <w:szCs w:val="20"/>
        </w:rPr>
        <w:t xml:space="preserve">Indeed, this was </w:t>
      </w:r>
      <w:r w:rsidRPr="009D0A71">
        <w:rPr>
          <w:rFonts w:asciiTheme="minorBidi" w:hAnsiTheme="minorBidi" w:cstheme="minorBidi"/>
          <w:b/>
          <w:bCs/>
          <w:color w:val="EE0000"/>
          <w:sz w:val="20"/>
          <w:szCs w:val="20"/>
        </w:rPr>
        <w:t>the clear trial</w:t>
      </w:r>
      <w:r w:rsidRPr="00675B43">
        <w:rPr>
          <w:rFonts w:asciiTheme="minorBidi" w:hAnsiTheme="minorBidi" w:cstheme="minorBidi"/>
          <w:color w:val="000000" w:themeColor="text1"/>
          <w:sz w:val="20"/>
          <w:szCs w:val="20"/>
        </w:rPr>
        <w:t>. (</w:t>
      </w:r>
      <w:hyperlink r:id="rId413" w:anchor="trans/en.sahih/37:106" w:history="1">
        <w:r w:rsidRPr="00675B43">
          <w:rPr>
            <w:rStyle w:val="Hyperlink"/>
            <w:rFonts w:asciiTheme="minorBidi" w:hAnsiTheme="minorBidi" w:cstheme="minorBidi"/>
            <w:color w:val="000000" w:themeColor="text1"/>
            <w:sz w:val="20"/>
            <w:szCs w:val="20"/>
            <w:u w:val="none"/>
          </w:rPr>
          <w:t>106</w:t>
        </w:r>
      </w:hyperlink>
      <w:r w:rsidRPr="00675B43">
        <w:rPr>
          <w:rFonts w:asciiTheme="minorBidi" w:hAnsiTheme="minorBidi" w:cstheme="minorBidi"/>
          <w:color w:val="000000" w:themeColor="text1"/>
          <w:sz w:val="20"/>
          <w:szCs w:val="20"/>
        </w:rPr>
        <w:t>) And We ransomed him with a great sacrifice, (</w:t>
      </w:r>
      <w:hyperlink r:id="rId414" w:anchor="trans/en.sahih/37:107" w:history="1">
        <w:r w:rsidRPr="00675B43">
          <w:rPr>
            <w:rStyle w:val="Hyperlink"/>
            <w:rFonts w:asciiTheme="minorBidi" w:hAnsiTheme="minorBidi" w:cstheme="minorBidi"/>
            <w:color w:val="000000" w:themeColor="text1"/>
            <w:sz w:val="20"/>
            <w:szCs w:val="20"/>
            <w:u w:val="none"/>
          </w:rPr>
          <w:t>107</w:t>
        </w:r>
      </w:hyperlink>
      <w:r w:rsidRPr="00675B43">
        <w:rPr>
          <w:rFonts w:asciiTheme="minorBidi" w:hAnsiTheme="minorBidi" w:cstheme="minorBidi"/>
          <w:color w:val="000000" w:themeColor="text1"/>
          <w:sz w:val="20"/>
          <w:szCs w:val="20"/>
        </w:rPr>
        <w:t>) And We left for him (favorable mention) among later generations: (</w:t>
      </w:r>
      <w:hyperlink r:id="rId415" w:anchor="trans/en.sahih/37:108" w:history="1">
        <w:r w:rsidRPr="00675B43">
          <w:rPr>
            <w:rStyle w:val="Hyperlink"/>
            <w:rFonts w:asciiTheme="minorBidi" w:hAnsiTheme="minorBidi" w:cstheme="minorBidi"/>
            <w:color w:val="000000" w:themeColor="text1"/>
            <w:sz w:val="20"/>
            <w:szCs w:val="20"/>
            <w:u w:val="none"/>
          </w:rPr>
          <w:t>108</w:t>
        </w:r>
      </w:hyperlink>
      <w:r w:rsidRPr="00675B43">
        <w:rPr>
          <w:rFonts w:asciiTheme="minorBidi" w:hAnsiTheme="minorBidi" w:cstheme="minorBidi"/>
          <w:color w:val="000000" w:themeColor="text1"/>
          <w:sz w:val="20"/>
          <w:szCs w:val="20"/>
        </w:rPr>
        <w:t xml:space="preserve">) </w:t>
      </w:r>
    </w:p>
    <w:p w14:paraId="4329A808" w14:textId="77777777" w:rsidR="00547F31" w:rsidRPr="00675B43" w:rsidRDefault="00547F31" w:rsidP="00C907CA">
      <w:pPr>
        <w:pStyle w:val="auto-style20"/>
        <w:jc w:val="both"/>
        <w:rPr>
          <w:rFonts w:asciiTheme="minorBidi" w:hAnsiTheme="minorBidi" w:cstheme="minorBidi"/>
          <w:color w:val="000000" w:themeColor="text1"/>
          <w:sz w:val="20"/>
          <w:szCs w:val="20"/>
          <w:rtl/>
        </w:rPr>
      </w:pPr>
      <w:r w:rsidRPr="00675B43">
        <w:rPr>
          <w:rFonts w:asciiTheme="minorBidi" w:hAnsiTheme="minorBidi" w:cstheme="minorBidi"/>
          <w:color w:val="000000" w:themeColor="text1"/>
          <w:sz w:val="20"/>
          <w:szCs w:val="20"/>
        </w:rPr>
        <w:t xml:space="preserve">"Peace </w:t>
      </w:r>
      <w:r>
        <w:rPr>
          <w:rFonts w:asciiTheme="minorBidi" w:hAnsiTheme="minorBidi" w:cstheme="minorBidi" w:hint="cs"/>
          <w:color w:val="000000" w:themeColor="text1"/>
          <w:sz w:val="20"/>
          <w:szCs w:val="20"/>
          <w:rtl/>
        </w:rPr>
        <w:t>)</w:t>
      </w:r>
      <w:r>
        <w:rPr>
          <w:rFonts w:asciiTheme="minorBidi" w:hAnsiTheme="minorBidi" w:cstheme="minorBidi"/>
          <w:color w:val="000000" w:themeColor="text1"/>
          <w:sz w:val="20"/>
          <w:szCs w:val="20"/>
        </w:rPr>
        <w:t xml:space="preserve">be) </w:t>
      </w:r>
      <w:r w:rsidRPr="00675B43">
        <w:rPr>
          <w:rFonts w:asciiTheme="minorBidi" w:hAnsiTheme="minorBidi" w:cstheme="minorBidi"/>
          <w:color w:val="000000" w:themeColor="text1"/>
          <w:sz w:val="20"/>
          <w:szCs w:val="20"/>
        </w:rPr>
        <w:t>upon Ibraheem (Abraham)." (</w:t>
      </w:r>
      <w:hyperlink r:id="rId416" w:anchor="trans/en.sahih/37:109" w:history="1">
        <w:r w:rsidRPr="00675B43">
          <w:rPr>
            <w:rStyle w:val="Hyperlink"/>
            <w:rFonts w:asciiTheme="minorBidi" w:hAnsiTheme="minorBidi" w:cstheme="minorBidi"/>
            <w:color w:val="000000" w:themeColor="text1"/>
            <w:sz w:val="20"/>
            <w:szCs w:val="20"/>
            <w:u w:val="none"/>
          </w:rPr>
          <w:t>109</w:t>
        </w:r>
      </w:hyperlink>
      <w:r w:rsidRPr="00675B43">
        <w:rPr>
          <w:rFonts w:asciiTheme="minorBidi" w:hAnsiTheme="minorBidi" w:cstheme="minorBidi"/>
          <w:color w:val="000000" w:themeColor="text1"/>
          <w:sz w:val="20"/>
          <w:szCs w:val="20"/>
        </w:rPr>
        <w:t>) Indeed, We thus reward the doers of good. (</w:t>
      </w:r>
      <w:hyperlink r:id="rId417" w:anchor="trans/en.sahih/37:110" w:history="1">
        <w:r w:rsidRPr="00675B43">
          <w:rPr>
            <w:rStyle w:val="Hyperlink"/>
            <w:rFonts w:asciiTheme="minorBidi" w:hAnsiTheme="minorBidi" w:cstheme="minorBidi"/>
            <w:color w:val="000000" w:themeColor="text1"/>
            <w:sz w:val="20"/>
            <w:szCs w:val="20"/>
            <w:u w:val="none"/>
          </w:rPr>
          <w:t>110</w:t>
        </w:r>
      </w:hyperlink>
      <w:r w:rsidRPr="00675B43">
        <w:rPr>
          <w:rFonts w:asciiTheme="minorBidi" w:hAnsiTheme="minorBidi" w:cstheme="minorBidi"/>
          <w:color w:val="000000" w:themeColor="text1"/>
          <w:sz w:val="20"/>
          <w:szCs w:val="20"/>
        </w:rPr>
        <w:t xml:space="preserve">) </w:t>
      </w:r>
    </w:p>
    <w:p w14:paraId="302017E5"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Indeed, he was of Our believing worshippers. (</w:t>
      </w:r>
      <w:hyperlink r:id="rId418" w:anchor="trans/en.sahih/37:111" w:history="1">
        <w:r w:rsidRPr="00675B43">
          <w:rPr>
            <w:rStyle w:val="Hyperlink"/>
            <w:rFonts w:asciiTheme="minorBidi" w:hAnsiTheme="minorBidi" w:cstheme="minorBidi"/>
            <w:color w:val="000000" w:themeColor="text1"/>
            <w:sz w:val="20"/>
            <w:szCs w:val="20"/>
            <w:u w:val="none"/>
          </w:rPr>
          <w:t>111</w:t>
        </w:r>
      </w:hyperlink>
      <w:r w:rsidRPr="00675B43">
        <w:rPr>
          <w:rFonts w:asciiTheme="minorBidi" w:hAnsiTheme="minorBidi" w:cstheme="minorBidi"/>
          <w:color w:val="000000" w:themeColor="text1"/>
          <w:sz w:val="20"/>
          <w:szCs w:val="20"/>
        </w:rPr>
        <w:t>) And We gave him good tidings of Is'haq (Isaac), a prophet</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from among the righteous. (</w:t>
      </w:r>
      <w:hyperlink r:id="rId419" w:anchor="trans/en.sahih/37:112" w:history="1">
        <w:r w:rsidRPr="00675B43">
          <w:rPr>
            <w:rStyle w:val="Hyperlink"/>
            <w:rFonts w:asciiTheme="minorBidi" w:hAnsiTheme="minorBidi" w:cstheme="minorBidi"/>
            <w:color w:val="000000" w:themeColor="text1"/>
            <w:sz w:val="20"/>
            <w:szCs w:val="20"/>
            <w:u w:val="none"/>
          </w:rPr>
          <w:t>112</w:t>
        </w:r>
      </w:hyperlink>
      <w:r w:rsidRPr="00675B43">
        <w:rPr>
          <w:rFonts w:asciiTheme="minorBidi" w:hAnsiTheme="minorBidi" w:cstheme="minorBidi"/>
          <w:color w:val="000000" w:themeColor="text1"/>
          <w:sz w:val="20"/>
          <w:szCs w:val="20"/>
        </w:rPr>
        <w:t>)  </w:t>
      </w:r>
    </w:p>
    <w:p w14:paraId="5A416FA0"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We blessed him and Is'haq. But among their descendants is the doer of good and the clearly self-oppressor (wrong doer) (</w:t>
      </w:r>
      <w:hyperlink r:id="rId420" w:anchor="trans/en.sahih/37:113" w:history="1">
        <w:r w:rsidRPr="00675B43">
          <w:rPr>
            <w:rStyle w:val="Hyperlink"/>
            <w:rFonts w:asciiTheme="minorBidi" w:hAnsiTheme="minorBidi" w:cstheme="minorBidi"/>
            <w:color w:val="000000" w:themeColor="text1"/>
            <w:sz w:val="20"/>
            <w:szCs w:val="20"/>
            <w:u w:val="none"/>
          </w:rPr>
          <w:t>113</w:t>
        </w:r>
      </w:hyperlink>
      <w:r w:rsidRPr="00675B43">
        <w:rPr>
          <w:rFonts w:asciiTheme="minorBidi" w:hAnsiTheme="minorBidi" w:cstheme="minorBidi"/>
          <w:color w:val="000000" w:themeColor="text1"/>
          <w:sz w:val="20"/>
          <w:szCs w:val="20"/>
        </w:rPr>
        <w:t>)  (Al-</w:t>
      </w:r>
      <w:r w:rsidRPr="00675B43">
        <w:rPr>
          <w:rFonts w:asciiTheme="minorBidi" w:hAnsiTheme="minorBidi" w:cstheme="minorBidi"/>
          <w:color w:val="000000" w:themeColor="text1"/>
          <w:sz w:val="20"/>
          <w:szCs w:val="20"/>
          <w:u w:val="single"/>
        </w:rPr>
        <w:t>S</w:t>
      </w:r>
      <w:r w:rsidRPr="00675B43">
        <w:rPr>
          <w:rFonts w:asciiTheme="minorBidi" w:hAnsiTheme="minorBidi" w:cstheme="minorBidi"/>
          <w:color w:val="000000" w:themeColor="text1"/>
          <w:sz w:val="20"/>
          <w:szCs w:val="20"/>
        </w:rPr>
        <w:t>affat, 37: 99-113).  </w:t>
      </w:r>
    </w:p>
    <w:p w14:paraId="1B643940"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 xml:space="preserve">*** </w:t>
      </w:r>
    </w:p>
    <w:p w14:paraId="48A16D21" w14:textId="77777777" w:rsidR="00547F31" w:rsidRPr="00675B43" w:rsidRDefault="00547F31" w:rsidP="00C907CA">
      <w:pPr>
        <w:pStyle w:val="auto-style18"/>
        <w:jc w:val="both"/>
        <w:rPr>
          <w:rStyle w:val="Strong"/>
          <w:rFonts w:asciiTheme="minorBidi" w:hAnsiTheme="minorBidi" w:cstheme="minorBidi"/>
          <w:color w:val="FF0000"/>
          <w:sz w:val="20"/>
          <w:szCs w:val="20"/>
        </w:rPr>
      </w:pPr>
      <w:r w:rsidRPr="00675B43">
        <w:rPr>
          <w:rStyle w:val="Strong"/>
          <w:rFonts w:asciiTheme="minorBidi" w:hAnsiTheme="minorBidi" w:cstheme="minorBidi"/>
          <w:color w:val="FF0000"/>
          <w:sz w:val="20"/>
          <w:szCs w:val="20"/>
        </w:rPr>
        <w:t>8. Glad Tidings of Getting his Second Son in Old Age</w:t>
      </w:r>
    </w:p>
    <w:p w14:paraId="2C67800D" w14:textId="77777777" w:rsidR="00F27D0A" w:rsidRPr="00675B43" w:rsidRDefault="00F27D0A" w:rsidP="00C907CA">
      <w:pPr>
        <w:pStyle w:val="auto-style38"/>
        <w:jc w:val="both"/>
        <w:rPr>
          <w:rFonts w:asciiTheme="minorBidi" w:hAnsiTheme="minorBidi" w:cstheme="minorBidi"/>
          <w:color w:val="auto"/>
          <w:sz w:val="20"/>
          <w:szCs w:val="20"/>
        </w:rPr>
      </w:pPr>
      <w:r w:rsidRPr="00675B43">
        <w:rPr>
          <w:rFonts w:asciiTheme="minorBidi" w:hAnsiTheme="minorBidi" w:cstheme="minorBidi"/>
          <w:color w:val="auto"/>
          <w:sz w:val="20"/>
          <w:szCs w:val="20"/>
        </w:rPr>
        <w:t>The Holy Quran focuses on God's Message of Guidance to humanity, rather than on mentioning details about times, places, and people</w:t>
      </w:r>
      <w:r>
        <w:rPr>
          <w:rFonts w:asciiTheme="minorBidi" w:hAnsiTheme="minorBidi" w:cstheme="minorBidi"/>
          <w:color w:val="auto"/>
          <w:sz w:val="20"/>
          <w:szCs w:val="20"/>
        </w:rPr>
        <w:t>, which may be found in the Bible.</w:t>
      </w:r>
      <w:r w:rsidRPr="00675B43">
        <w:rPr>
          <w:rFonts w:asciiTheme="minorBidi" w:hAnsiTheme="minorBidi" w:cstheme="minorBidi"/>
          <w:color w:val="auto"/>
          <w:sz w:val="20"/>
          <w:szCs w:val="20"/>
        </w:rPr>
        <w:t xml:space="preserve">  </w:t>
      </w:r>
    </w:p>
    <w:p w14:paraId="19A83197" w14:textId="77777777" w:rsidR="00F27D0A" w:rsidRDefault="00F27D0A" w:rsidP="00C907CA">
      <w:pPr>
        <w:pStyle w:val="auto-style38"/>
        <w:jc w:val="both"/>
        <w:rPr>
          <w:rFonts w:asciiTheme="minorBidi" w:hAnsiTheme="minorBidi" w:cstheme="minorBidi"/>
          <w:color w:val="auto"/>
          <w:sz w:val="20"/>
          <w:szCs w:val="20"/>
        </w:rPr>
      </w:pPr>
      <w:r>
        <w:rPr>
          <w:rFonts w:asciiTheme="minorBidi" w:hAnsiTheme="minorBidi" w:cstheme="minorBidi"/>
          <w:color w:val="auto"/>
          <w:sz w:val="20"/>
          <w:szCs w:val="20"/>
        </w:rPr>
        <w:t xml:space="preserve">So, </w:t>
      </w:r>
      <w:r w:rsidRPr="00675B43">
        <w:rPr>
          <w:rFonts w:asciiTheme="minorBidi" w:hAnsiTheme="minorBidi" w:cstheme="minorBidi"/>
          <w:color w:val="auto"/>
          <w:sz w:val="20"/>
          <w:szCs w:val="20"/>
        </w:rPr>
        <w:t>Ibrah</w:t>
      </w:r>
      <w:r>
        <w:rPr>
          <w:rFonts w:asciiTheme="minorBidi" w:hAnsiTheme="minorBidi" w:cstheme="minorBidi"/>
          <w:color w:val="auto"/>
          <w:sz w:val="20"/>
          <w:szCs w:val="20"/>
        </w:rPr>
        <w:t>ee</w:t>
      </w:r>
      <w:r w:rsidRPr="00675B43">
        <w:rPr>
          <w:rFonts w:asciiTheme="minorBidi" w:hAnsiTheme="minorBidi" w:cstheme="minorBidi"/>
          <w:color w:val="auto"/>
          <w:sz w:val="20"/>
          <w:szCs w:val="20"/>
        </w:rPr>
        <w:t>m, pbbuh, left the city of the disbelievers (</w:t>
      </w:r>
      <w:r>
        <w:rPr>
          <w:rFonts w:asciiTheme="minorBidi" w:hAnsiTheme="minorBidi" w:cstheme="minorBidi"/>
          <w:color w:val="auto"/>
          <w:sz w:val="20"/>
          <w:szCs w:val="20"/>
        </w:rPr>
        <w:t xml:space="preserve">Ur) </w:t>
      </w:r>
      <w:r w:rsidRPr="00675B43">
        <w:rPr>
          <w:rFonts w:asciiTheme="minorBidi" w:hAnsiTheme="minorBidi" w:cstheme="minorBidi"/>
          <w:color w:val="auto"/>
          <w:sz w:val="20"/>
          <w:szCs w:val="20"/>
        </w:rPr>
        <w:t>in Mesopotamia</w:t>
      </w:r>
      <w:r>
        <w:rPr>
          <w:rFonts w:asciiTheme="minorBidi" w:hAnsiTheme="minorBidi" w:cstheme="minorBidi"/>
          <w:color w:val="auto"/>
          <w:sz w:val="20"/>
          <w:szCs w:val="20"/>
        </w:rPr>
        <w:t>,</w:t>
      </w:r>
      <w:r w:rsidRPr="00675B43">
        <w:rPr>
          <w:rFonts w:asciiTheme="minorBidi" w:hAnsiTheme="minorBidi" w:cstheme="minorBidi"/>
          <w:color w:val="auto"/>
          <w:sz w:val="20"/>
          <w:szCs w:val="20"/>
        </w:rPr>
        <w:t xml:space="preserve"> to the Holy Land of Can’an (Canaan). </w:t>
      </w:r>
      <w:r>
        <w:rPr>
          <w:rFonts w:asciiTheme="minorBidi" w:hAnsiTheme="minorBidi" w:cstheme="minorBidi"/>
          <w:color w:val="auto"/>
          <w:sz w:val="20"/>
          <w:szCs w:val="20"/>
        </w:rPr>
        <w:t>There, h</w:t>
      </w:r>
      <w:r w:rsidRPr="00675B43">
        <w:rPr>
          <w:rFonts w:asciiTheme="minorBidi" w:hAnsiTheme="minorBidi" w:cstheme="minorBidi"/>
          <w:color w:val="auto"/>
          <w:sz w:val="20"/>
          <w:szCs w:val="20"/>
        </w:rPr>
        <w:t>e had his first son, Isma'</w:t>
      </w:r>
      <w:r>
        <w:rPr>
          <w:rFonts w:asciiTheme="minorBidi" w:hAnsiTheme="minorBidi" w:cstheme="minorBidi"/>
          <w:color w:val="auto"/>
          <w:sz w:val="20"/>
          <w:szCs w:val="20"/>
        </w:rPr>
        <w:t>ee</w:t>
      </w:r>
      <w:r w:rsidRPr="00675B43">
        <w:rPr>
          <w:rFonts w:asciiTheme="minorBidi" w:hAnsiTheme="minorBidi" w:cstheme="minorBidi"/>
          <w:color w:val="auto"/>
          <w:sz w:val="20"/>
          <w:szCs w:val="20"/>
        </w:rPr>
        <w:t>l, from</w:t>
      </w:r>
      <w:r>
        <w:rPr>
          <w:rFonts w:asciiTheme="minorBidi" w:hAnsiTheme="minorBidi" w:cstheme="minorBidi"/>
          <w:color w:val="auto"/>
          <w:sz w:val="20"/>
          <w:szCs w:val="20"/>
        </w:rPr>
        <w:t xml:space="preserve"> his wife,</w:t>
      </w:r>
      <w:r w:rsidRPr="00675B43">
        <w:rPr>
          <w:rFonts w:asciiTheme="minorBidi" w:hAnsiTheme="minorBidi" w:cstheme="minorBidi"/>
          <w:color w:val="auto"/>
          <w:sz w:val="20"/>
          <w:szCs w:val="20"/>
        </w:rPr>
        <w:t xml:space="preserve"> Haajar, whom </w:t>
      </w:r>
      <w:r>
        <w:rPr>
          <w:rFonts w:asciiTheme="minorBidi" w:hAnsiTheme="minorBidi" w:cstheme="minorBidi"/>
          <w:color w:val="auto"/>
          <w:sz w:val="20"/>
          <w:szCs w:val="20"/>
        </w:rPr>
        <w:t>his first wife, Sarah,</w:t>
      </w:r>
      <w:r w:rsidRPr="00675B43">
        <w:rPr>
          <w:rFonts w:asciiTheme="minorBidi" w:hAnsiTheme="minorBidi" w:cstheme="minorBidi"/>
          <w:color w:val="auto"/>
          <w:sz w:val="20"/>
          <w:szCs w:val="20"/>
        </w:rPr>
        <w:t xml:space="preserve"> had </w:t>
      </w:r>
      <w:r>
        <w:rPr>
          <w:rFonts w:asciiTheme="minorBidi" w:hAnsiTheme="minorBidi" w:cstheme="minorBidi"/>
          <w:color w:val="auto"/>
          <w:sz w:val="20"/>
          <w:szCs w:val="20"/>
        </w:rPr>
        <w:t>during their</w:t>
      </w:r>
      <w:r w:rsidRPr="00675B43">
        <w:rPr>
          <w:rFonts w:asciiTheme="minorBidi" w:hAnsiTheme="minorBidi" w:cstheme="minorBidi"/>
          <w:color w:val="auto"/>
          <w:sz w:val="20"/>
          <w:szCs w:val="20"/>
        </w:rPr>
        <w:t xml:space="preserve"> trip to Egypt. But he did not have a son from Sarah</w:t>
      </w:r>
      <w:r>
        <w:rPr>
          <w:rFonts w:asciiTheme="minorBidi" w:hAnsiTheme="minorBidi" w:cstheme="minorBidi"/>
          <w:color w:val="auto"/>
          <w:sz w:val="20"/>
          <w:szCs w:val="20"/>
        </w:rPr>
        <w:t xml:space="preserve"> yet,</w:t>
      </w:r>
      <w:r w:rsidRPr="00675B43">
        <w:rPr>
          <w:rFonts w:asciiTheme="minorBidi" w:hAnsiTheme="minorBidi" w:cstheme="minorBidi"/>
          <w:color w:val="auto"/>
          <w:sz w:val="20"/>
          <w:szCs w:val="20"/>
        </w:rPr>
        <w:t xml:space="preserve"> though both of them wished it.</w:t>
      </w:r>
    </w:p>
    <w:p w14:paraId="1C75A542" w14:textId="0ED232D5" w:rsidR="00547F31" w:rsidRPr="00675B43" w:rsidRDefault="00F27D0A" w:rsidP="00C907CA">
      <w:pPr>
        <w:pStyle w:val="auto-style38"/>
        <w:jc w:val="both"/>
        <w:rPr>
          <w:rFonts w:asciiTheme="minorBidi" w:hAnsiTheme="minorBidi" w:cstheme="minorBidi"/>
          <w:color w:val="auto"/>
          <w:sz w:val="20"/>
          <w:szCs w:val="20"/>
        </w:rPr>
      </w:pPr>
      <w:r w:rsidRPr="00675B43">
        <w:rPr>
          <w:rFonts w:asciiTheme="minorBidi" w:hAnsiTheme="minorBidi" w:cstheme="minorBidi"/>
          <w:color w:val="auto"/>
          <w:sz w:val="20"/>
          <w:szCs w:val="20"/>
        </w:rPr>
        <w:t>Allah, praise to Him, sent angels to Ibrah</w:t>
      </w:r>
      <w:r>
        <w:rPr>
          <w:rFonts w:asciiTheme="minorBidi" w:hAnsiTheme="minorBidi" w:cstheme="minorBidi"/>
          <w:color w:val="auto"/>
          <w:sz w:val="20"/>
          <w:szCs w:val="20"/>
        </w:rPr>
        <w:t>ee</w:t>
      </w:r>
      <w:r w:rsidRPr="00675B43">
        <w:rPr>
          <w:rFonts w:asciiTheme="minorBidi" w:hAnsiTheme="minorBidi" w:cstheme="minorBidi"/>
          <w:color w:val="auto"/>
          <w:sz w:val="20"/>
          <w:szCs w:val="20"/>
        </w:rPr>
        <w:t>m with glad tidings of granting him and Sarah a son, Is'haq</w:t>
      </w:r>
      <w:r>
        <w:rPr>
          <w:rFonts w:asciiTheme="minorBidi" w:hAnsiTheme="minorBidi" w:cstheme="minorBidi"/>
          <w:color w:val="auto"/>
          <w:sz w:val="20"/>
          <w:szCs w:val="20"/>
        </w:rPr>
        <w:t xml:space="preserve"> (Isaac)</w:t>
      </w:r>
      <w:r w:rsidRPr="00675B43">
        <w:rPr>
          <w:rFonts w:asciiTheme="minorBidi" w:hAnsiTheme="minorBidi" w:cstheme="minorBidi"/>
          <w:color w:val="auto"/>
          <w:sz w:val="20"/>
          <w:szCs w:val="20"/>
        </w:rPr>
        <w:t>, for which they were surprised</w:t>
      </w:r>
      <w:r>
        <w:rPr>
          <w:rFonts w:asciiTheme="minorBidi" w:hAnsiTheme="minorBidi" w:cstheme="minorBidi"/>
          <w:color w:val="auto"/>
          <w:sz w:val="20"/>
          <w:szCs w:val="20"/>
        </w:rPr>
        <w:t>,</w:t>
      </w:r>
      <w:r w:rsidRPr="00675B43">
        <w:rPr>
          <w:rFonts w:asciiTheme="minorBidi" w:hAnsiTheme="minorBidi" w:cstheme="minorBidi"/>
          <w:color w:val="auto"/>
          <w:sz w:val="20"/>
          <w:szCs w:val="20"/>
        </w:rPr>
        <w:t xml:space="preserve"> due to their old age. But the angels assured them that it was God's will to grant them the child they wanted</w:t>
      </w:r>
      <w:r>
        <w:rPr>
          <w:rFonts w:asciiTheme="minorBidi" w:hAnsiTheme="minorBidi" w:cstheme="minorBidi"/>
          <w:color w:val="auto"/>
          <w:sz w:val="20"/>
          <w:szCs w:val="20"/>
        </w:rPr>
        <w:t>. So</w:t>
      </w:r>
      <w:r w:rsidRPr="00675B43">
        <w:rPr>
          <w:rFonts w:asciiTheme="minorBidi" w:hAnsiTheme="minorBidi" w:cstheme="minorBidi"/>
          <w:color w:val="auto"/>
          <w:sz w:val="20"/>
          <w:szCs w:val="20"/>
        </w:rPr>
        <w:t>, they were grateful, as we learn from verses 51-56 of S</w:t>
      </w:r>
      <w:r>
        <w:rPr>
          <w:rFonts w:asciiTheme="minorBidi" w:hAnsiTheme="minorBidi" w:cstheme="minorBidi"/>
          <w:color w:val="auto"/>
          <w:sz w:val="20"/>
          <w:szCs w:val="20"/>
        </w:rPr>
        <w:t>oo</w:t>
      </w:r>
      <w:r w:rsidRPr="00675B43">
        <w:rPr>
          <w:rFonts w:asciiTheme="minorBidi" w:hAnsiTheme="minorBidi" w:cstheme="minorBidi"/>
          <w:color w:val="auto"/>
          <w:sz w:val="20"/>
          <w:szCs w:val="20"/>
        </w:rPr>
        <w:t>rat Al-'Hijr (Chapter 15) of the Holy Quran, in addition to Verse 37: 112 mentioned above. </w:t>
      </w:r>
      <w:r w:rsidR="00547F31" w:rsidRPr="00016643">
        <w:rPr>
          <w:rStyle w:val="EndnoteReference"/>
          <w:rFonts w:asciiTheme="minorBidi" w:hAnsiTheme="minorBidi"/>
          <w:color w:val="0070C0"/>
          <w:sz w:val="32"/>
          <w:szCs w:val="32"/>
        </w:rPr>
        <w:endnoteReference w:id="100"/>
      </w:r>
    </w:p>
    <w:p w14:paraId="1DA9FC42" w14:textId="77777777" w:rsidR="00547F31" w:rsidRPr="00675B43" w:rsidRDefault="00547F31" w:rsidP="00C907CA">
      <w:pPr>
        <w:pStyle w:val="auto-style79"/>
        <w:bidi/>
        <w:jc w:val="both"/>
        <w:rPr>
          <w:rFonts w:asciiTheme="minorBidi" w:hAnsiTheme="minorBidi" w:cstheme="minorBidi"/>
          <w:color w:val="000000" w:themeColor="text1"/>
          <w:rtl/>
        </w:rPr>
      </w:pPr>
      <w:r w:rsidRPr="00675B43">
        <w:rPr>
          <w:rFonts w:asciiTheme="minorBidi" w:hAnsiTheme="minorBidi" w:cstheme="minorBidi"/>
          <w:color w:val="000000" w:themeColor="text1"/>
          <w:sz w:val="28"/>
          <w:szCs w:val="28"/>
          <w:rtl/>
        </w:rPr>
        <w:t xml:space="preserve">وَنَبِّئْهُمْ عَن ضَيْفِ إِبْرَاهِيمَ </w:t>
      </w:r>
      <w:r w:rsidRPr="00675B43">
        <w:rPr>
          <w:rFonts w:asciiTheme="minorBidi" w:hAnsiTheme="minorBidi" w:cstheme="minorBidi"/>
          <w:color w:val="000000" w:themeColor="text1"/>
          <w:rtl/>
        </w:rPr>
        <w:t>﴿</w:t>
      </w:r>
      <w:hyperlink r:id="rId421" w:anchor="15:51" w:history="1">
        <w:r w:rsidRPr="00675B43">
          <w:rPr>
            <w:rStyle w:val="Hyperlink"/>
            <w:rFonts w:asciiTheme="minorBidi" w:hAnsiTheme="minorBidi" w:cstheme="minorBidi"/>
            <w:color w:val="000000" w:themeColor="text1"/>
            <w:u w:val="none"/>
            <w:rtl/>
          </w:rPr>
          <w:t>٥١</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إِذْ دَخَلُوا عَلَيْهِ فَقَالُوا سَلَامًا قَالَ إِنَّا مِنكُمْ وَجِلُونَ </w:t>
      </w:r>
      <w:r w:rsidRPr="00675B43">
        <w:rPr>
          <w:rFonts w:asciiTheme="minorBidi" w:hAnsiTheme="minorBidi" w:cstheme="minorBidi"/>
          <w:color w:val="000000" w:themeColor="text1"/>
          <w:rtl/>
        </w:rPr>
        <w:t>﴿</w:t>
      </w:r>
      <w:hyperlink r:id="rId422" w:anchor="15:52" w:history="1">
        <w:r w:rsidRPr="00675B43">
          <w:rPr>
            <w:rStyle w:val="Hyperlink"/>
            <w:rFonts w:asciiTheme="minorBidi" w:hAnsiTheme="minorBidi" w:cstheme="minorBidi"/>
            <w:color w:val="000000" w:themeColor="text1"/>
            <w:u w:val="none"/>
            <w:rtl/>
          </w:rPr>
          <w:t>٥٢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لَا تَوْجَلْ إِنَّا نُبَشِّرُكَ بِغُلَامٍ عَلِيمٍ </w:t>
      </w:r>
      <w:r w:rsidRPr="00675B43">
        <w:rPr>
          <w:rFonts w:asciiTheme="minorBidi" w:hAnsiTheme="minorBidi" w:cstheme="minorBidi"/>
          <w:color w:val="000000" w:themeColor="text1"/>
          <w:rtl/>
        </w:rPr>
        <w:t>﴿</w:t>
      </w:r>
      <w:hyperlink r:id="rId423" w:anchor="15:53" w:history="1">
        <w:r w:rsidRPr="00675B43">
          <w:rPr>
            <w:rStyle w:val="Hyperlink"/>
            <w:rFonts w:asciiTheme="minorBidi" w:hAnsiTheme="minorBidi" w:cstheme="minorBidi"/>
            <w:color w:val="000000" w:themeColor="text1"/>
            <w:u w:val="none"/>
            <w:rtl/>
          </w:rPr>
          <w:t>٥٣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 أَبَشَّرْتُمُونِي عَلَىٰ أَن مَّسَّنِيَ الْكِبَرُ فَبِمَ تُبَشِّرُونَ </w:t>
      </w:r>
      <w:r w:rsidRPr="00675B43">
        <w:rPr>
          <w:rFonts w:asciiTheme="minorBidi" w:hAnsiTheme="minorBidi" w:cstheme="minorBidi"/>
          <w:color w:val="000000" w:themeColor="text1"/>
          <w:rtl/>
        </w:rPr>
        <w:t>﴿</w:t>
      </w:r>
      <w:hyperlink r:id="rId424" w:anchor="15:54" w:history="1">
        <w:r w:rsidRPr="00675B43">
          <w:rPr>
            <w:rStyle w:val="Hyperlink"/>
            <w:rFonts w:asciiTheme="minorBidi" w:hAnsiTheme="minorBidi" w:cstheme="minorBidi"/>
            <w:color w:val="000000" w:themeColor="text1"/>
            <w:u w:val="none"/>
            <w:rtl/>
          </w:rPr>
          <w:t>٥٤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بَشَّرْنَاكَ بِالْحَقِّ فَلَا تَكُن مِّنَ الْقَانِطِينَ </w:t>
      </w:r>
      <w:r w:rsidRPr="00675B43">
        <w:rPr>
          <w:rFonts w:asciiTheme="minorBidi" w:hAnsiTheme="minorBidi" w:cstheme="minorBidi"/>
          <w:color w:val="000000" w:themeColor="text1"/>
          <w:rtl/>
        </w:rPr>
        <w:t>﴿</w:t>
      </w:r>
      <w:hyperlink r:id="rId425" w:anchor="15:55" w:history="1">
        <w:r w:rsidRPr="00675B43">
          <w:rPr>
            <w:rStyle w:val="Hyperlink"/>
            <w:rFonts w:asciiTheme="minorBidi" w:hAnsiTheme="minorBidi" w:cstheme="minorBidi"/>
            <w:color w:val="000000" w:themeColor="text1"/>
            <w:u w:val="none"/>
            <w:rtl/>
          </w:rPr>
          <w:t>٥٥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قَالَ وَمَن يَقْنَطُ مِن رَّحْمَةِ رَبِّهِ إِلَّا الضَّالُّونَ </w:t>
      </w:r>
      <w:r w:rsidRPr="00675B43">
        <w:rPr>
          <w:rStyle w:val="auto-style741"/>
          <w:rFonts w:asciiTheme="minorBidi" w:hAnsiTheme="minorBidi" w:cstheme="minorBidi"/>
          <w:color w:val="000000" w:themeColor="text1"/>
          <w:sz w:val="24"/>
          <w:szCs w:val="24"/>
          <w:rtl/>
        </w:rPr>
        <w:t>﴿</w:t>
      </w:r>
      <w:hyperlink r:id="rId426" w:anchor="15:56" w:history="1">
        <w:r w:rsidRPr="00675B43">
          <w:rPr>
            <w:rStyle w:val="Hyperlink"/>
            <w:rFonts w:asciiTheme="minorBidi" w:hAnsiTheme="minorBidi" w:cstheme="minorBidi"/>
            <w:color w:val="000000" w:themeColor="text1"/>
            <w:u w:val="none"/>
            <w:rtl/>
          </w:rPr>
          <w:t>٥٦</w:t>
        </w:r>
      </w:hyperlink>
      <w:r w:rsidRPr="00675B43">
        <w:rPr>
          <w:rStyle w:val="auto-style741"/>
          <w:rFonts w:asciiTheme="minorBidi" w:hAnsiTheme="minorBidi" w:cstheme="minorBidi"/>
          <w:color w:val="000000" w:themeColor="text1"/>
          <w:sz w:val="24"/>
          <w:szCs w:val="24"/>
          <w:rtl/>
        </w:rPr>
        <w:t>﴾ </w:t>
      </w:r>
      <w:r w:rsidRPr="00675B43">
        <w:rPr>
          <w:rStyle w:val="style4581"/>
          <w:rFonts w:asciiTheme="minorBidi" w:hAnsiTheme="minorBidi" w:cstheme="minorBidi"/>
          <w:color w:val="000000" w:themeColor="text1"/>
          <w:rtl/>
        </w:rPr>
        <w:t>(الْحِجْرُ ،</w:t>
      </w:r>
      <w:r w:rsidRPr="00675B43">
        <w:rPr>
          <w:rStyle w:val="style4581"/>
          <w:rFonts w:asciiTheme="minorBidi" w:hAnsiTheme="minorBidi" w:cstheme="minorBidi"/>
          <w:color w:val="000000" w:themeColor="text1"/>
          <w:sz w:val="24"/>
          <w:szCs w:val="24"/>
          <w:rtl/>
        </w:rPr>
        <w:t xml:space="preserve"> 15: 51-56</w:t>
      </w:r>
      <w:r w:rsidRPr="00675B43">
        <w:rPr>
          <w:rStyle w:val="style4581"/>
          <w:rFonts w:asciiTheme="minorBidi" w:hAnsiTheme="minorBidi" w:cstheme="minorBidi"/>
          <w:color w:val="000000" w:themeColor="text1"/>
          <w:rtl/>
        </w:rPr>
        <w:t>).</w:t>
      </w:r>
      <w:r w:rsidRPr="00675B43">
        <w:rPr>
          <w:rFonts w:asciiTheme="minorBidi" w:hAnsiTheme="minorBidi" w:cstheme="minorBidi"/>
          <w:color w:val="000000" w:themeColor="text1"/>
        </w:rPr>
        <w:t> </w:t>
      </w:r>
    </w:p>
    <w:p w14:paraId="1D3F4147"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inform them</w:t>
      </w:r>
      <w:r>
        <w:rPr>
          <w:rStyle w:val="style4681"/>
          <w:rFonts w:asciiTheme="minorBidi" w:hAnsiTheme="minorBidi" w:cstheme="minorBidi"/>
          <w:color w:val="000000" w:themeColor="text1"/>
          <w:sz w:val="20"/>
          <w:szCs w:val="20"/>
        </w:rPr>
        <w:t xml:space="preserve"> (O Mu’hammed)</w:t>
      </w:r>
      <w:r w:rsidRPr="00675B43">
        <w:rPr>
          <w:rStyle w:val="style4681"/>
          <w:rFonts w:asciiTheme="minorBidi" w:hAnsiTheme="minorBidi" w:cstheme="minorBidi"/>
          <w:color w:val="000000" w:themeColor="text1"/>
          <w:sz w:val="20"/>
          <w:szCs w:val="20"/>
        </w:rPr>
        <w:t xml:space="preserve"> about the guests of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m (Abraham), (</w:t>
      </w:r>
      <w:hyperlink r:id="rId427" w:anchor="trans/en.sahih/15:51" w:history="1">
        <w:r w:rsidRPr="00675B43">
          <w:rPr>
            <w:rStyle w:val="style4681"/>
            <w:rFonts w:asciiTheme="minorBidi" w:hAnsiTheme="minorBidi" w:cstheme="minorBidi"/>
            <w:color w:val="000000" w:themeColor="text1"/>
            <w:sz w:val="20"/>
            <w:szCs w:val="20"/>
          </w:rPr>
          <w:t>51</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1EB7F758"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When they entered upon him and said: "Peace." (Ibraheem) said: "Indeed, we are fearful of you." (</w:t>
      </w:r>
      <w:hyperlink r:id="rId428" w:anchor="trans/en.sahih/15:52" w:history="1">
        <w:r w:rsidRPr="00675B43">
          <w:rPr>
            <w:rStyle w:val="style4681"/>
            <w:rFonts w:asciiTheme="minorBidi" w:hAnsiTheme="minorBidi" w:cstheme="minorBidi"/>
            <w:color w:val="000000" w:themeColor="text1"/>
            <w:sz w:val="20"/>
            <w:szCs w:val="20"/>
          </w:rPr>
          <w:t>52</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1298A770"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(The angels) said: "Fear not. We</w:t>
      </w:r>
      <w:r>
        <w:rPr>
          <w:rStyle w:val="style4681"/>
          <w:rFonts w:asciiTheme="minorBidi" w:hAnsiTheme="minorBidi" w:cstheme="minorBidi"/>
          <w:color w:val="000000" w:themeColor="text1"/>
          <w:sz w:val="20"/>
          <w:szCs w:val="20"/>
        </w:rPr>
        <w:t xml:space="preserve"> (came to)</w:t>
      </w:r>
      <w:r w:rsidRPr="00675B43">
        <w:rPr>
          <w:rStyle w:val="style4681"/>
          <w:rFonts w:asciiTheme="minorBidi" w:hAnsiTheme="minorBidi" w:cstheme="minorBidi"/>
          <w:color w:val="000000" w:themeColor="text1"/>
          <w:sz w:val="20"/>
          <w:szCs w:val="20"/>
        </w:rPr>
        <w:t xml:space="preserve"> give you good tidings of a learned boy." (</w:t>
      </w:r>
      <w:hyperlink r:id="rId429" w:anchor="trans/en.sahih/15:53" w:history="1">
        <w:r w:rsidRPr="00675B43">
          <w:rPr>
            <w:rStyle w:val="style4681"/>
            <w:rFonts w:asciiTheme="minorBidi" w:hAnsiTheme="minorBidi" w:cstheme="minorBidi"/>
            <w:color w:val="000000" w:themeColor="text1"/>
            <w:sz w:val="20"/>
            <w:szCs w:val="20"/>
          </w:rPr>
          <w:t>53</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055C3D92"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He said: "Have you given me good tidings although old age has come upon me? Then, of what (good tidings) do you inform?" (</w:t>
      </w:r>
      <w:hyperlink r:id="rId430" w:anchor="trans/en.sahih/15:54" w:history="1">
        <w:r w:rsidRPr="00675B43">
          <w:rPr>
            <w:rStyle w:val="style4681"/>
            <w:rFonts w:asciiTheme="minorBidi" w:hAnsiTheme="minorBidi" w:cstheme="minorBidi"/>
            <w:color w:val="000000" w:themeColor="text1"/>
            <w:sz w:val="20"/>
            <w:szCs w:val="20"/>
          </w:rPr>
          <w:t>54</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3EB2C143"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They said: "We have given you good tidings</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in truth. So, do not be of the despairing." (</w:t>
      </w:r>
      <w:hyperlink r:id="rId431" w:anchor="trans/en.sahih/15:55" w:history="1">
        <w:r w:rsidRPr="00675B43">
          <w:rPr>
            <w:rStyle w:val="style4681"/>
            <w:rFonts w:asciiTheme="minorBidi" w:hAnsiTheme="minorBidi" w:cstheme="minorBidi"/>
            <w:color w:val="000000" w:themeColor="text1"/>
            <w:sz w:val="20"/>
            <w:szCs w:val="20"/>
          </w:rPr>
          <w:t>55</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6AACFC28"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He said, "And who despairs of the mercy of his Lord except those (who are) astray?" (</w:t>
      </w:r>
      <w:hyperlink r:id="rId432" w:anchor="trans/en.sahih/15:56" w:history="1">
        <w:r w:rsidRPr="00675B43">
          <w:rPr>
            <w:rStyle w:val="style4681"/>
            <w:rFonts w:asciiTheme="minorBidi" w:hAnsiTheme="minorBidi" w:cstheme="minorBidi"/>
            <w:color w:val="000000" w:themeColor="text1"/>
            <w:sz w:val="20"/>
            <w:szCs w:val="20"/>
          </w:rPr>
          <w:t>56</w:t>
        </w:r>
      </w:hyperlink>
      <w:r w:rsidRPr="00675B43">
        <w:rPr>
          <w:rStyle w:val="style4681"/>
          <w:rFonts w:asciiTheme="minorBidi" w:hAnsiTheme="minorBidi" w:cstheme="minorBidi"/>
          <w:color w:val="000000" w:themeColor="text1"/>
          <w:sz w:val="20"/>
          <w:szCs w:val="20"/>
        </w:rPr>
        <w:t xml:space="preserve">)  </w:t>
      </w:r>
      <w:r w:rsidRPr="00675B43">
        <w:rPr>
          <w:rStyle w:val="style2681"/>
          <w:rFonts w:asciiTheme="minorBidi" w:hAnsiTheme="minorBidi" w:cstheme="minorBidi"/>
          <w:color w:val="000000" w:themeColor="text1"/>
        </w:rPr>
        <w:t>(Al-'Hijr, 15: 51-56).</w:t>
      </w:r>
    </w:p>
    <w:p w14:paraId="09527C0D" w14:textId="77777777"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w:t>
      </w:r>
    </w:p>
    <w:p w14:paraId="3C6DB951" w14:textId="77777777"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lastRenderedPageBreak/>
        <w:t>The angels told Ibraheem, pbbuh, of the glad tidings while they were in their way to destroy the people his nephew, Loo</w:t>
      </w:r>
      <w:r w:rsidRPr="00675B43">
        <w:rPr>
          <w:rStyle w:val="style4701"/>
          <w:rFonts w:asciiTheme="minorBidi" w:hAnsiTheme="minorBidi" w:cstheme="minorBidi"/>
          <w:sz w:val="20"/>
          <w:szCs w:val="20"/>
        </w:rPr>
        <w:t>t</w:t>
      </w:r>
      <w:r w:rsidRPr="00675B43">
        <w:rPr>
          <w:rFonts w:asciiTheme="minorBidi" w:hAnsiTheme="minorBidi" w:cstheme="minorBidi"/>
          <w:sz w:val="20"/>
          <w:szCs w:val="20"/>
        </w:rPr>
        <w:t xml:space="preserve"> (Lot), was sent to, for their perversion. </w:t>
      </w:r>
    </w:p>
    <w:p w14:paraId="586B33E9" w14:textId="2E11B205" w:rsidR="00547F31"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Ibraheem tried to plead with them not to destroy the town people because there were believers among them. But he was told to stop pleading for the wrongdoers, as God's command has been decreed to destroy them,</w:t>
      </w:r>
      <w:r w:rsidR="003706A3">
        <w:rPr>
          <w:rFonts w:asciiTheme="minorBidi" w:hAnsiTheme="minorBidi" w:cstheme="minorBidi"/>
          <w:sz w:val="20"/>
          <w:szCs w:val="20"/>
        </w:rPr>
        <w:t xml:space="preserve"> including his wife,</w:t>
      </w:r>
      <w:r w:rsidR="00067C8F">
        <w:rPr>
          <w:rFonts w:asciiTheme="minorBidi" w:hAnsiTheme="minorBidi" w:cstheme="minorBidi"/>
          <w:sz w:val="20"/>
          <w:szCs w:val="20"/>
        </w:rPr>
        <w:t xml:space="preserve"> who was one of them. By God’s command also, the angels saved </w:t>
      </w:r>
      <w:r w:rsidRPr="00675B43">
        <w:rPr>
          <w:rFonts w:asciiTheme="minorBidi" w:hAnsiTheme="minorBidi" w:cstheme="minorBidi"/>
          <w:sz w:val="20"/>
          <w:szCs w:val="20"/>
        </w:rPr>
        <w:t>the</w:t>
      </w:r>
      <w:r w:rsidR="002D384B">
        <w:rPr>
          <w:rFonts w:asciiTheme="minorBidi" w:hAnsiTheme="minorBidi" w:cstheme="minorBidi"/>
          <w:sz w:val="20"/>
          <w:szCs w:val="20"/>
        </w:rPr>
        <w:t xml:space="preserve"> only</w:t>
      </w:r>
      <w:r w:rsidR="007D62B0">
        <w:rPr>
          <w:rFonts w:asciiTheme="minorBidi" w:hAnsiTheme="minorBidi" w:cstheme="minorBidi"/>
          <w:sz w:val="20"/>
          <w:szCs w:val="20"/>
        </w:rPr>
        <w:t xml:space="preserve"> </w:t>
      </w:r>
      <w:r w:rsidRPr="00675B43">
        <w:rPr>
          <w:rFonts w:asciiTheme="minorBidi" w:hAnsiTheme="minorBidi" w:cstheme="minorBidi"/>
          <w:sz w:val="20"/>
          <w:szCs w:val="20"/>
        </w:rPr>
        <w:t>believers</w:t>
      </w:r>
      <w:r w:rsidR="002D384B">
        <w:rPr>
          <w:rFonts w:asciiTheme="minorBidi" w:hAnsiTheme="minorBidi" w:cstheme="minorBidi"/>
          <w:sz w:val="20"/>
          <w:szCs w:val="20"/>
        </w:rPr>
        <w:t xml:space="preserve"> in town</w:t>
      </w:r>
      <w:r w:rsidR="007D62B0">
        <w:rPr>
          <w:rFonts w:asciiTheme="minorBidi" w:hAnsiTheme="minorBidi" w:cstheme="minorBidi"/>
          <w:sz w:val="20"/>
          <w:szCs w:val="20"/>
        </w:rPr>
        <w:t xml:space="preserve"> (Loo</w:t>
      </w:r>
      <w:r w:rsidR="007D62B0" w:rsidRPr="007D62B0">
        <w:rPr>
          <w:rFonts w:asciiTheme="minorBidi" w:hAnsiTheme="minorBidi" w:cstheme="minorBidi"/>
          <w:sz w:val="20"/>
          <w:szCs w:val="20"/>
          <w:u w:val="single"/>
        </w:rPr>
        <w:t>t</w:t>
      </w:r>
      <w:r w:rsidR="007D62B0">
        <w:rPr>
          <w:rFonts w:asciiTheme="minorBidi" w:hAnsiTheme="minorBidi" w:cstheme="minorBidi"/>
          <w:sz w:val="20"/>
          <w:szCs w:val="20"/>
        </w:rPr>
        <w:t xml:space="preserve"> and his daughters)</w:t>
      </w:r>
      <w:r w:rsidRPr="00675B43">
        <w:rPr>
          <w:rFonts w:asciiTheme="minorBidi" w:hAnsiTheme="minorBidi" w:cstheme="minorBidi"/>
          <w:sz w:val="20"/>
          <w:szCs w:val="20"/>
        </w:rPr>
        <w:t>, as revealed in</w:t>
      </w:r>
      <w:r w:rsidR="003706A3">
        <w:rPr>
          <w:rFonts w:asciiTheme="minorBidi" w:hAnsiTheme="minorBidi" w:cstheme="minorBidi"/>
          <w:sz w:val="20"/>
          <w:szCs w:val="20"/>
        </w:rPr>
        <w:t xml:space="preserve"> verse 32 of Soorat Al-‘Ankaboot (Chapter 29)</w:t>
      </w:r>
      <w:r w:rsidRPr="00675B43">
        <w:rPr>
          <w:rFonts w:asciiTheme="minorBidi" w:hAnsiTheme="minorBidi" w:cstheme="minorBidi"/>
          <w:sz w:val="20"/>
          <w:szCs w:val="20"/>
        </w:rPr>
        <w:t xml:space="preserve"> </w:t>
      </w:r>
      <w:r w:rsidR="003706A3">
        <w:rPr>
          <w:rFonts w:asciiTheme="minorBidi" w:hAnsiTheme="minorBidi" w:cstheme="minorBidi"/>
          <w:sz w:val="20"/>
          <w:szCs w:val="20"/>
        </w:rPr>
        <w:t xml:space="preserve">and </w:t>
      </w:r>
      <w:r w:rsidRPr="00675B43">
        <w:rPr>
          <w:rFonts w:asciiTheme="minorBidi" w:hAnsiTheme="minorBidi" w:cstheme="minorBidi"/>
          <w:sz w:val="20"/>
          <w:szCs w:val="20"/>
        </w:rPr>
        <w:t>verses 69-7</w:t>
      </w:r>
      <w:r w:rsidR="00FC7322">
        <w:rPr>
          <w:rFonts w:asciiTheme="minorBidi" w:hAnsiTheme="minorBidi" w:cstheme="minorBidi"/>
          <w:sz w:val="20"/>
          <w:szCs w:val="20"/>
        </w:rPr>
        <w:t>8</w:t>
      </w:r>
      <w:r w:rsidRPr="00675B43">
        <w:rPr>
          <w:rFonts w:asciiTheme="minorBidi" w:hAnsiTheme="minorBidi" w:cstheme="minorBidi"/>
          <w:sz w:val="20"/>
          <w:szCs w:val="20"/>
        </w:rPr>
        <w:t xml:space="preserve"> of S</w:t>
      </w:r>
      <w:r>
        <w:rPr>
          <w:rFonts w:asciiTheme="minorBidi" w:hAnsiTheme="minorBidi" w:cstheme="minorBidi"/>
          <w:sz w:val="20"/>
          <w:szCs w:val="20"/>
        </w:rPr>
        <w:t>oo</w:t>
      </w:r>
      <w:r w:rsidRPr="00675B43">
        <w:rPr>
          <w:rFonts w:asciiTheme="minorBidi" w:hAnsiTheme="minorBidi" w:cstheme="minorBidi"/>
          <w:sz w:val="20"/>
          <w:szCs w:val="20"/>
        </w:rPr>
        <w:t>rat Hood (Chapter 11) of the Holy Quran.</w:t>
      </w:r>
      <w:r w:rsidRPr="00675B43">
        <w:rPr>
          <w:rFonts w:asciiTheme="minorBidi" w:hAnsiTheme="minorBidi" w:cstheme="minorBidi"/>
          <w:sz w:val="20"/>
          <w:szCs w:val="20"/>
          <w:rtl/>
        </w:rPr>
        <w:t> </w:t>
      </w:r>
    </w:p>
    <w:p w14:paraId="3EF76434" w14:textId="77777777" w:rsidR="003706A3" w:rsidRDefault="003706A3" w:rsidP="00C907CA">
      <w:pPr>
        <w:pStyle w:val="auto-style79"/>
        <w:bidi/>
        <w:jc w:val="both"/>
        <w:rPr>
          <w:rFonts w:asciiTheme="minorBidi" w:hAnsiTheme="minorBidi"/>
          <w:color w:val="000000" w:themeColor="text1"/>
          <w:sz w:val="28"/>
          <w:szCs w:val="28"/>
          <w:rtl/>
        </w:rPr>
      </w:pPr>
      <w:r w:rsidRPr="005C7DE0">
        <w:rPr>
          <w:rFonts w:asciiTheme="minorBidi" w:hAnsiTheme="minorBidi"/>
          <w:color w:val="000000" w:themeColor="text1"/>
          <w:sz w:val="28"/>
          <w:szCs w:val="28"/>
          <w:rtl/>
        </w:rPr>
        <w:t xml:space="preserve">قَالَ إِنَّ فِيهَا لُوطًا ۚ قَالُوا نَحْنُ أَعْلَمُ بِمَن فِيهَا ۖ لَنُنَجِّيَنَّهُ وَأَهْلَهُ إِلَّا امْرَأَتَهُ كَانَتْ مِنَ الْغَابِرِينَ (الْعَنْكَبُوتُ </w:t>
      </w:r>
      <w:r w:rsidRPr="003418FB">
        <w:rPr>
          <w:rFonts w:asciiTheme="minorBidi" w:hAnsiTheme="minorBidi"/>
          <w:color w:val="000000" w:themeColor="text1"/>
          <w:sz w:val="28"/>
          <w:szCs w:val="28"/>
          <w:rtl/>
        </w:rPr>
        <w:t>،</w:t>
      </w:r>
      <w:r w:rsidRPr="003418FB">
        <w:rPr>
          <w:rFonts w:asciiTheme="minorBidi" w:hAnsiTheme="minorBidi"/>
          <w:color w:val="000000" w:themeColor="text1"/>
          <w:rtl/>
        </w:rPr>
        <w:t xml:space="preserve"> 29: 32</w:t>
      </w:r>
      <w:r w:rsidRPr="005C7DE0">
        <w:rPr>
          <w:rFonts w:asciiTheme="minorBidi" w:hAnsiTheme="minorBidi"/>
          <w:color w:val="000000" w:themeColor="text1"/>
          <w:sz w:val="28"/>
          <w:szCs w:val="28"/>
          <w:rtl/>
        </w:rPr>
        <w:t>).</w:t>
      </w:r>
    </w:p>
    <w:p w14:paraId="7872BB1A" w14:textId="39602FCC" w:rsidR="003706A3" w:rsidRPr="003706A3" w:rsidRDefault="003706A3" w:rsidP="00C907CA">
      <w:pPr>
        <w:pStyle w:val="auto-style79"/>
        <w:jc w:val="both"/>
        <w:rPr>
          <w:rFonts w:asciiTheme="minorBidi" w:hAnsiTheme="minorBidi" w:cstheme="minorBidi"/>
          <w:color w:val="000000" w:themeColor="text1"/>
          <w:sz w:val="20"/>
          <w:szCs w:val="20"/>
          <w:rtl/>
        </w:rPr>
      </w:pPr>
      <w:r>
        <w:rPr>
          <w:rFonts w:asciiTheme="minorBidi" w:hAnsiTheme="minorBidi" w:cstheme="minorBidi"/>
          <w:color w:val="000000" w:themeColor="text1"/>
          <w:sz w:val="20"/>
          <w:szCs w:val="20"/>
        </w:rPr>
        <w:t>(Ibraheem)</w:t>
      </w:r>
      <w:r w:rsidRPr="00015296">
        <w:rPr>
          <w:rFonts w:asciiTheme="minorBidi" w:hAnsiTheme="minorBidi" w:cstheme="minorBidi"/>
          <w:color w:val="000000" w:themeColor="text1"/>
          <w:sz w:val="20"/>
          <w:szCs w:val="20"/>
        </w:rPr>
        <w:t xml:space="preserve"> said</w:t>
      </w:r>
      <w:r>
        <w:rPr>
          <w:rFonts w:asciiTheme="minorBidi" w:hAnsiTheme="minorBidi" w:cstheme="minorBidi"/>
          <w:color w:val="000000" w:themeColor="text1"/>
          <w:sz w:val="20"/>
          <w:szCs w:val="20"/>
        </w:rPr>
        <w:t>:</w:t>
      </w:r>
      <w:r w:rsidRPr="00015296">
        <w:rPr>
          <w:rFonts w:asciiTheme="minorBidi" w:hAnsiTheme="minorBidi" w:cstheme="minorBidi"/>
          <w:color w:val="000000" w:themeColor="text1"/>
          <w:sz w:val="20"/>
          <w:szCs w:val="20"/>
        </w:rPr>
        <w:t xml:space="preserve"> "Indeed, within it is</w:t>
      </w:r>
      <w:r>
        <w:rPr>
          <w:rFonts w:asciiTheme="minorBidi" w:hAnsiTheme="minorBidi" w:cstheme="minorBidi"/>
          <w:color w:val="000000" w:themeColor="text1"/>
          <w:sz w:val="20"/>
          <w:szCs w:val="20"/>
        </w:rPr>
        <w:t xml:space="preserve"> Loo</w:t>
      </w:r>
      <w:r w:rsidRPr="00B73D52">
        <w:rPr>
          <w:rFonts w:asciiTheme="minorBidi" w:hAnsiTheme="minorBidi" w:cstheme="minorBidi"/>
          <w:color w:val="000000" w:themeColor="text1"/>
          <w:sz w:val="20"/>
          <w:szCs w:val="20"/>
          <w:u w:val="single"/>
        </w:rPr>
        <w:t>t</w:t>
      </w:r>
      <w:r w:rsidRPr="00015296">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w:t>
      </w:r>
      <w:r w:rsidRPr="00015296">
        <w:rPr>
          <w:rFonts w:asciiTheme="minorBidi" w:hAnsiTheme="minorBidi" w:cstheme="minorBidi"/>
          <w:color w:val="000000" w:themeColor="text1"/>
          <w:sz w:val="20"/>
          <w:szCs w:val="20"/>
        </w:rPr>
        <w:t>Lot</w:t>
      </w:r>
      <w:r>
        <w:rPr>
          <w:rFonts w:asciiTheme="minorBidi" w:hAnsiTheme="minorBidi" w:cstheme="minorBidi"/>
          <w:color w:val="000000" w:themeColor="text1"/>
          <w:sz w:val="20"/>
          <w:szCs w:val="20"/>
        </w:rPr>
        <w:t>)</w:t>
      </w:r>
      <w:r w:rsidRPr="00015296">
        <w:rPr>
          <w:rFonts w:asciiTheme="minorBidi" w:hAnsiTheme="minorBidi" w:cstheme="minorBidi"/>
          <w:color w:val="000000" w:themeColor="text1"/>
          <w:sz w:val="20"/>
          <w:szCs w:val="20"/>
        </w:rPr>
        <w:t>." The</w:t>
      </w:r>
      <w:r>
        <w:rPr>
          <w:rFonts w:asciiTheme="minorBidi" w:hAnsiTheme="minorBidi" w:cstheme="minorBidi"/>
          <w:color w:val="000000" w:themeColor="text1"/>
          <w:sz w:val="20"/>
          <w:szCs w:val="20"/>
        </w:rPr>
        <w:t>y (the angels)</w:t>
      </w:r>
      <w:r w:rsidRPr="00015296">
        <w:rPr>
          <w:rFonts w:asciiTheme="minorBidi" w:hAnsiTheme="minorBidi" w:cstheme="minorBidi"/>
          <w:color w:val="000000" w:themeColor="text1"/>
          <w:sz w:val="20"/>
          <w:szCs w:val="20"/>
        </w:rPr>
        <w:t xml:space="preserve"> said</w:t>
      </w:r>
      <w:r>
        <w:rPr>
          <w:rFonts w:asciiTheme="minorBidi" w:hAnsiTheme="minorBidi" w:cstheme="minorBidi"/>
          <w:color w:val="000000" w:themeColor="text1"/>
          <w:sz w:val="20"/>
          <w:szCs w:val="20"/>
        </w:rPr>
        <w:t>:</w:t>
      </w:r>
      <w:r w:rsidRPr="00015296">
        <w:rPr>
          <w:rFonts w:asciiTheme="minorBidi" w:hAnsiTheme="minorBidi" w:cstheme="minorBidi"/>
          <w:color w:val="000000" w:themeColor="text1"/>
          <w:sz w:val="20"/>
          <w:szCs w:val="20"/>
        </w:rPr>
        <w:t xml:space="preserve"> "We are more knowing of who is within it. We will surely save him and his family, except his wife. She is to be of those who remain behind"</w:t>
      </w:r>
      <w:r>
        <w:rPr>
          <w:rFonts w:asciiTheme="minorBidi" w:hAnsiTheme="minorBidi" w:cstheme="minorBidi" w:hint="cs"/>
          <w:color w:val="000000" w:themeColor="text1"/>
          <w:sz w:val="20"/>
          <w:szCs w:val="20"/>
          <w:rtl/>
        </w:rPr>
        <w:t xml:space="preserve"> </w:t>
      </w:r>
      <w:r>
        <w:rPr>
          <w:rFonts w:asciiTheme="minorBidi" w:hAnsiTheme="minorBidi" w:cstheme="minorBidi"/>
          <w:color w:val="000000" w:themeColor="text1"/>
          <w:sz w:val="20"/>
          <w:szCs w:val="20"/>
        </w:rPr>
        <w:t>(Al-‘Ankaboot, 29: 32).</w:t>
      </w:r>
    </w:p>
    <w:p w14:paraId="23B36988" w14:textId="7D288D15" w:rsidR="00547F31" w:rsidRPr="00675B43" w:rsidRDefault="00547F31" w:rsidP="00C907CA">
      <w:pPr>
        <w:pStyle w:val="auto-style79"/>
        <w:bidi/>
        <w:jc w:val="both"/>
        <w:rPr>
          <w:rFonts w:asciiTheme="minorBidi" w:hAnsiTheme="minorBidi" w:cstheme="minorBidi"/>
          <w:color w:val="000000" w:themeColor="text1"/>
          <w:sz w:val="28"/>
          <w:szCs w:val="28"/>
          <w:rtl/>
        </w:rPr>
      </w:pPr>
      <w:r w:rsidRPr="00675B43">
        <w:rPr>
          <w:rFonts w:asciiTheme="minorBidi" w:hAnsiTheme="minorBidi" w:cstheme="minorBidi"/>
          <w:color w:val="000000" w:themeColor="text1"/>
          <w:sz w:val="28"/>
          <w:szCs w:val="28"/>
          <w:rtl/>
        </w:rPr>
        <w:t xml:space="preserve">وَلَقَدْ جَاءَتْ رُسُلُنَا إِبْرَاهِيمَ بِالْبُشْرَىٰ قَالُوا سَلَامًا ۖ قَالَ سَلَامٌ ۖ فَمَا لَبِثَ أَن جَاءَ بِعِجْلٍ حَنِيذٍ </w:t>
      </w:r>
      <w:r w:rsidRPr="00675B43">
        <w:rPr>
          <w:rFonts w:asciiTheme="minorBidi" w:hAnsiTheme="minorBidi" w:cstheme="minorBidi"/>
          <w:color w:val="000000" w:themeColor="text1"/>
          <w:rtl/>
        </w:rPr>
        <w:t>﴿</w:t>
      </w:r>
      <w:hyperlink r:id="rId433" w:anchor="11:69" w:history="1">
        <w:r w:rsidRPr="00675B43">
          <w:rPr>
            <w:rStyle w:val="Hyperlink"/>
            <w:rFonts w:asciiTheme="minorBidi" w:hAnsiTheme="minorBidi" w:cstheme="minorBidi"/>
            <w:color w:val="000000" w:themeColor="text1"/>
            <w:u w:val="none"/>
            <w:rtl/>
          </w:rPr>
          <w:t>٦٩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فَلَمَّا رَأَىٰ أَيْدِيَهُمْ لَا تَصِلُ إِلَيْهِ نَكِرَهُمْ وَأَوْجَسَ مِنْهُمْ خِيفَةً ۚ قَالُوا لَا تَخَفْ إِنَّا أُرْسِلْنَا إِلَىٰ قَوْمِ لُوطٍ </w:t>
      </w:r>
      <w:r w:rsidRPr="00675B43">
        <w:rPr>
          <w:rFonts w:asciiTheme="minorBidi" w:hAnsiTheme="minorBidi" w:cstheme="minorBidi"/>
          <w:color w:val="000000" w:themeColor="text1"/>
          <w:rtl/>
        </w:rPr>
        <w:t>﴿</w:t>
      </w:r>
      <w:hyperlink r:id="rId434" w:anchor="11:70" w:history="1">
        <w:r w:rsidRPr="00675B43">
          <w:rPr>
            <w:rStyle w:val="Hyperlink"/>
            <w:rFonts w:asciiTheme="minorBidi" w:hAnsiTheme="minorBidi" w:cstheme="minorBidi"/>
            <w:color w:val="000000" w:themeColor="text1"/>
            <w:u w:val="none"/>
            <w:rtl/>
          </w:rPr>
          <w:t>٧٠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وَامْرَأَتُهُ قَائِمَةٌ فَضَحِكَتْ فَبَشَّرْنَاهَا بِإِسْحَاقَ وَمِن وَرَاءِ إِسْحَاقَ يَعْقُوبَ </w:t>
      </w:r>
      <w:r w:rsidRPr="00675B43">
        <w:rPr>
          <w:rFonts w:asciiTheme="minorBidi" w:hAnsiTheme="minorBidi" w:cstheme="minorBidi"/>
          <w:color w:val="000000" w:themeColor="text1"/>
          <w:rtl/>
        </w:rPr>
        <w:t>﴿</w:t>
      </w:r>
      <w:hyperlink r:id="rId435" w:anchor="11:71" w:history="1">
        <w:r w:rsidRPr="00675B43">
          <w:rPr>
            <w:rStyle w:val="Hyperlink"/>
            <w:rFonts w:asciiTheme="minorBidi" w:hAnsiTheme="minorBidi" w:cstheme="minorBidi"/>
            <w:color w:val="000000" w:themeColor="text1"/>
            <w:u w:val="none"/>
            <w:rtl/>
          </w:rPr>
          <w:t>٧١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قَالَتْ يَا وَيْلَتَىٰ أَأَلِدُ وَأَنَا عَجُوزٌ وَهَـٰذَا بَعْلِي شَيْخًا ۖ إِنَّ هَـٰذَا لَشَيْءٌ عَجِيبٌ </w:t>
      </w:r>
      <w:r w:rsidRPr="00675B43">
        <w:rPr>
          <w:rFonts w:asciiTheme="minorBidi" w:hAnsiTheme="minorBidi" w:cstheme="minorBidi"/>
          <w:color w:val="000000" w:themeColor="text1"/>
          <w:rtl/>
        </w:rPr>
        <w:t>﴿</w:t>
      </w:r>
      <w:hyperlink r:id="rId436" w:anchor="11:72" w:history="1">
        <w:r w:rsidRPr="00675B43">
          <w:rPr>
            <w:rStyle w:val="Hyperlink"/>
            <w:rFonts w:asciiTheme="minorBidi" w:hAnsiTheme="minorBidi" w:cstheme="minorBidi"/>
            <w:color w:val="000000" w:themeColor="text1"/>
            <w:u w:val="none"/>
            <w:rtl/>
          </w:rPr>
          <w:t>٧٢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أَتَعْجَبِينَ مِنْ أَمْرِ اللَّـهِ ۖ رَحْمَتُ اللَّـهِ وَبَرَكَاتُهُ عَلَيْكُمْ أَهْلَ الْبَيْتِ ۚ إِنَّهُ حَمِيدٌ مَّجِيدٌ </w:t>
      </w:r>
      <w:r w:rsidRPr="00675B43">
        <w:rPr>
          <w:rFonts w:asciiTheme="minorBidi" w:hAnsiTheme="minorBidi" w:cstheme="minorBidi"/>
          <w:color w:val="000000" w:themeColor="text1"/>
          <w:rtl/>
        </w:rPr>
        <w:t>﴿</w:t>
      </w:r>
      <w:hyperlink r:id="rId437" w:anchor="11:73" w:history="1">
        <w:r w:rsidRPr="00675B43">
          <w:rPr>
            <w:rStyle w:val="Hyperlink"/>
            <w:rFonts w:asciiTheme="minorBidi" w:hAnsiTheme="minorBidi" w:cstheme="minorBidi"/>
            <w:color w:val="000000" w:themeColor="text1"/>
            <w:u w:val="none"/>
            <w:rtl/>
          </w:rPr>
          <w:t>٧٣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فَلَمَّا ذَهَبَ عَنْ إِبْرَاهِيمَ الرَّوْعُ وَجَاءَتْهُ الْبُشْرَىٰ يُجَادِلُنَا فِي قَوْمِ لُوطٍ </w:t>
      </w:r>
      <w:r w:rsidRPr="00675B43">
        <w:rPr>
          <w:rFonts w:asciiTheme="minorBidi" w:hAnsiTheme="minorBidi" w:cstheme="minorBidi"/>
          <w:color w:val="000000" w:themeColor="text1"/>
          <w:rtl/>
        </w:rPr>
        <w:t>﴿</w:t>
      </w:r>
      <w:hyperlink r:id="rId438" w:anchor="11:74" w:history="1">
        <w:r w:rsidRPr="00675B43">
          <w:rPr>
            <w:rStyle w:val="Hyperlink"/>
            <w:rFonts w:asciiTheme="minorBidi" w:hAnsiTheme="minorBidi" w:cstheme="minorBidi"/>
            <w:color w:val="000000" w:themeColor="text1"/>
            <w:u w:val="none"/>
            <w:rtl/>
          </w:rPr>
          <w:t>٧٤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إِنَّ إِبْرَاهِيمَ لَحَلِيمٌ أَوَّاهٌ مُّنِيبٌ </w:t>
      </w:r>
      <w:r w:rsidRPr="00675B43">
        <w:rPr>
          <w:rFonts w:asciiTheme="minorBidi" w:hAnsiTheme="minorBidi" w:cstheme="minorBidi"/>
          <w:color w:val="000000" w:themeColor="text1"/>
          <w:rtl/>
        </w:rPr>
        <w:t>﴿</w:t>
      </w:r>
      <w:hyperlink r:id="rId439" w:anchor="11:75" w:history="1">
        <w:r w:rsidRPr="00675B43">
          <w:rPr>
            <w:rStyle w:val="Hyperlink"/>
            <w:rFonts w:asciiTheme="minorBidi" w:hAnsiTheme="minorBidi" w:cstheme="minorBidi"/>
            <w:color w:val="000000" w:themeColor="text1"/>
            <w:u w:val="none"/>
            <w:rtl/>
          </w:rPr>
          <w:t>٧٥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8"/>
          <w:szCs w:val="28"/>
          <w:rtl/>
        </w:rPr>
        <w:t xml:space="preserve">يَا إِبْرَاهِيمُ أَعْرِضْ عَنْ هَـٰذَا ۖ إِنَّهُ قَدْ جَاءَ أَمْرُ رَبِّكَ ۖ وَإِنَّهُمْ آتِيهِمْ عَذَابٌ غَيْرُ مَرْدُودٍ </w:t>
      </w:r>
      <w:r w:rsidRPr="00675B43">
        <w:rPr>
          <w:rStyle w:val="auto-style781"/>
          <w:rFonts w:asciiTheme="minorBidi" w:hAnsiTheme="minorBidi" w:cstheme="minorBidi"/>
          <w:color w:val="000000" w:themeColor="text1"/>
          <w:sz w:val="24"/>
          <w:szCs w:val="24"/>
          <w:rtl/>
        </w:rPr>
        <w:t>﴿</w:t>
      </w:r>
      <w:hyperlink r:id="rId440" w:anchor="11:76" w:history="1">
        <w:r w:rsidRPr="00675B43">
          <w:rPr>
            <w:rStyle w:val="Hyperlink"/>
            <w:rFonts w:asciiTheme="minorBidi" w:hAnsiTheme="minorBidi" w:cstheme="minorBidi"/>
            <w:color w:val="000000" w:themeColor="text1"/>
            <w:u w:val="none"/>
            <w:rtl/>
          </w:rPr>
          <w:t>٧٦</w:t>
        </w:r>
      </w:hyperlink>
      <w:r w:rsidRPr="00675B43">
        <w:rPr>
          <w:rStyle w:val="auto-style781"/>
          <w:rFonts w:asciiTheme="minorBidi" w:hAnsiTheme="minorBidi" w:cstheme="minorBidi"/>
          <w:color w:val="000000" w:themeColor="text1"/>
          <w:sz w:val="24"/>
          <w:szCs w:val="24"/>
          <w:rtl/>
        </w:rPr>
        <w:t>﴾</w:t>
      </w:r>
      <w:r w:rsidR="00004958">
        <w:rPr>
          <w:rStyle w:val="auto-style781"/>
          <w:rFonts w:asciiTheme="minorBidi" w:hAnsiTheme="minorBidi" w:cstheme="minorBidi" w:hint="cs"/>
          <w:color w:val="000000" w:themeColor="text1"/>
          <w:sz w:val="24"/>
          <w:szCs w:val="24"/>
          <w:rtl/>
        </w:rPr>
        <w:t xml:space="preserve"> </w:t>
      </w:r>
      <w:r w:rsidR="00004958" w:rsidRPr="007504B3">
        <w:rPr>
          <w:rStyle w:val="auto-style781"/>
          <w:rFonts w:asciiTheme="minorBidi" w:hAnsiTheme="minorBidi"/>
          <w:color w:val="000000" w:themeColor="text1"/>
          <w:sz w:val="28"/>
          <w:szCs w:val="28"/>
          <w:rtl/>
        </w:rPr>
        <w:t>وَلَمَّا جَاءَتْ رُسُلُنَا لُوطًا سِيءَ بِهِمْ وَضَاقَ بِهِمْ ذَرْعًا وَقَالَ هَٰذَا يَوْمٌ عَصِيبٌ</w:t>
      </w:r>
      <w:r w:rsidR="00004958" w:rsidRPr="007504B3">
        <w:rPr>
          <w:rStyle w:val="auto-style781"/>
          <w:rFonts w:asciiTheme="minorBidi" w:hAnsiTheme="minorBidi"/>
          <w:color w:val="000000" w:themeColor="text1"/>
          <w:sz w:val="24"/>
          <w:szCs w:val="24"/>
          <w:rtl/>
        </w:rPr>
        <w:t xml:space="preserve"> </w:t>
      </w:r>
      <w:r w:rsidR="00004958" w:rsidRPr="007504B3">
        <w:rPr>
          <w:rStyle w:val="auto-style781"/>
          <w:rFonts w:asciiTheme="minorBidi" w:hAnsiTheme="minorBidi" w:cstheme="minorBidi"/>
          <w:color w:val="000000" w:themeColor="text1"/>
          <w:sz w:val="24"/>
          <w:szCs w:val="24"/>
          <w:cs/>
        </w:rPr>
        <w:t>‎</w:t>
      </w:r>
      <w:r w:rsidR="00004958" w:rsidRPr="007504B3">
        <w:rPr>
          <w:rStyle w:val="auto-style781"/>
          <w:rFonts w:asciiTheme="minorBidi" w:hAnsiTheme="minorBidi"/>
          <w:color w:val="000000" w:themeColor="text1"/>
          <w:sz w:val="24"/>
          <w:szCs w:val="24"/>
          <w:rtl/>
        </w:rPr>
        <w:t xml:space="preserve">﴿٧٧﴾‏ </w:t>
      </w:r>
      <w:r w:rsidR="00004958" w:rsidRPr="007504B3">
        <w:rPr>
          <w:rStyle w:val="auto-style781"/>
          <w:rFonts w:asciiTheme="minorBidi" w:hAnsiTheme="minorBidi"/>
          <w:color w:val="000000" w:themeColor="text1"/>
          <w:sz w:val="28"/>
          <w:szCs w:val="28"/>
          <w:rtl/>
        </w:rPr>
        <w:t>وَجَاءَهُ قَوْمُهُ يُهْرَعُونَ إِلَيْهِ وَمِن قَبْلُ كَانُوا يَعْمَلُونَ السَّيِّئَاتِ ۚ قَالَ يَا قَوْمِ هَٰؤُلَاءِ بَنَاتِي هُنَّ أَطْهَرُ لَكُمْ ۖ فَاتَّقُوا اللَّهَ وَلَا تُخْزُونِ فِي ضَيْفِي ۖ أَلَيْسَ مِنكُمْ رَجُلٌ رَّشِيدٌ</w:t>
      </w:r>
      <w:r w:rsidR="00004958" w:rsidRPr="007504B3">
        <w:rPr>
          <w:rStyle w:val="auto-style781"/>
          <w:rFonts w:asciiTheme="minorBidi" w:hAnsiTheme="minorBidi"/>
          <w:color w:val="000000" w:themeColor="text1"/>
          <w:sz w:val="24"/>
          <w:szCs w:val="24"/>
          <w:rtl/>
        </w:rPr>
        <w:t xml:space="preserve"> </w:t>
      </w:r>
      <w:r w:rsidR="00004958" w:rsidRPr="007504B3">
        <w:rPr>
          <w:rStyle w:val="auto-style781"/>
          <w:rFonts w:asciiTheme="minorBidi" w:hAnsiTheme="minorBidi" w:cstheme="minorBidi"/>
          <w:color w:val="000000" w:themeColor="text1"/>
          <w:sz w:val="24"/>
          <w:szCs w:val="24"/>
          <w:cs/>
        </w:rPr>
        <w:t>‎</w:t>
      </w:r>
      <w:r w:rsidR="00004958" w:rsidRPr="007504B3">
        <w:rPr>
          <w:rStyle w:val="auto-style781"/>
          <w:rFonts w:asciiTheme="minorBidi" w:hAnsiTheme="minorBidi"/>
          <w:color w:val="000000" w:themeColor="text1"/>
          <w:sz w:val="24"/>
          <w:szCs w:val="24"/>
          <w:rtl/>
        </w:rPr>
        <w:t>﴿٧٨﴾</w:t>
      </w:r>
      <w:r w:rsidR="00004958" w:rsidRPr="00675B43">
        <w:rPr>
          <w:rStyle w:val="auto-style781"/>
          <w:rFonts w:asciiTheme="minorBidi" w:hAnsiTheme="minorBidi" w:cstheme="minorBidi"/>
          <w:color w:val="000000" w:themeColor="text1"/>
          <w:sz w:val="28"/>
          <w:szCs w:val="28"/>
          <w:rtl/>
        </w:rPr>
        <w:t xml:space="preserve"> </w:t>
      </w:r>
      <w:r w:rsidR="00004958" w:rsidRPr="00675B43">
        <w:rPr>
          <w:rStyle w:val="style4581"/>
          <w:rFonts w:asciiTheme="minorBidi" w:hAnsiTheme="minorBidi" w:cstheme="minorBidi"/>
          <w:color w:val="000000" w:themeColor="text1"/>
          <w:rtl/>
        </w:rPr>
        <w:t xml:space="preserve">(هُودُ ، </w:t>
      </w:r>
      <w:r w:rsidR="00004958" w:rsidRPr="00675B43">
        <w:rPr>
          <w:rStyle w:val="style4581"/>
          <w:rFonts w:asciiTheme="minorBidi" w:hAnsiTheme="minorBidi" w:cstheme="minorBidi"/>
          <w:color w:val="000000" w:themeColor="text1"/>
          <w:sz w:val="24"/>
          <w:szCs w:val="24"/>
          <w:rtl/>
        </w:rPr>
        <w:t>11: 69-7</w:t>
      </w:r>
      <w:r w:rsidR="00004958">
        <w:rPr>
          <w:rStyle w:val="style4581"/>
          <w:rFonts w:asciiTheme="minorBidi" w:hAnsiTheme="minorBidi" w:cstheme="minorBidi" w:hint="cs"/>
          <w:color w:val="000000" w:themeColor="text1"/>
          <w:sz w:val="24"/>
          <w:szCs w:val="24"/>
          <w:rtl/>
        </w:rPr>
        <w:t>8</w:t>
      </w:r>
      <w:r w:rsidR="00004958" w:rsidRPr="00675B43">
        <w:rPr>
          <w:rStyle w:val="style4581"/>
          <w:rFonts w:asciiTheme="minorBidi" w:hAnsiTheme="minorBidi" w:cstheme="minorBidi"/>
          <w:color w:val="000000" w:themeColor="text1"/>
          <w:rtl/>
        </w:rPr>
        <w:t>).</w:t>
      </w:r>
    </w:p>
    <w:p w14:paraId="34E451DC"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Our messengers came to Ibraheem (Abraham) with good tidings, They said: "Peace." He said: "Peace," and did not delay in bringing (them) a roasted calf. (</w:t>
      </w:r>
      <w:hyperlink r:id="rId441" w:anchor="trans/en.sahih/11:69" w:history="1">
        <w:r w:rsidRPr="00675B43">
          <w:rPr>
            <w:rStyle w:val="Hyperlink"/>
            <w:rFonts w:asciiTheme="minorBidi" w:hAnsiTheme="minorBidi" w:cstheme="minorBidi"/>
            <w:color w:val="000000" w:themeColor="text1"/>
            <w:sz w:val="20"/>
            <w:szCs w:val="20"/>
            <w:u w:val="none"/>
          </w:rPr>
          <w:t>69</w:t>
        </w:r>
      </w:hyperlink>
      <w:r w:rsidRPr="00675B43">
        <w:rPr>
          <w:rFonts w:asciiTheme="minorBidi" w:hAnsiTheme="minorBidi" w:cstheme="minorBidi"/>
          <w:color w:val="000000" w:themeColor="text1"/>
          <w:sz w:val="20"/>
          <w:szCs w:val="20"/>
        </w:rPr>
        <w:t>) </w:t>
      </w:r>
    </w:p>
    <w:p w14:paraId="36253B64"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But when he saw their hands not reaching for it, he distrusted them and felt apprehension from them. They said: "Fear not. We have been sent to the people of Loo</w:t>
      </w:r>
      <w:r w:rsidRPr="00F327DA">
        <w:rPr>
          <w:rStyle w:val="style4701"/>
          <w:rFonts w:asciiTheme="minorBidi" w:hAnsiTheme="minorBidi" w:cstheme="minorBidi"/>
          <w:color w:val="000000" w:themeColor="text1"/>
          <w:sz w:val="20"/>
          <w:szCs w:val="20"/>
        </w:rPr>
        <w:t>t</w:t>
      </w:r>
      <w:r w:rsidRPr="00675B43">
        <w:rPr>
          <w:rFonts w:asciiTheme="minorBidi" w:hAnsiTheme="minorBidi" w:cstheme="minorBidi"/>
          <w:color w:val="000000" w:themeColor="text1"/>
          <w:sz w:val="20"/>
          <w:szCs w:val="20"/>
        </w:rPr>
        <w:t xml:space="preserve"> (Lot)." (</w:t>
      </w:r>
      <w:hyperlink r:id="rId442" w:anchor="trans/en.sahih/11:70" w:history="1">
        <w:r w:rsidRPr="00675B43">
          <w:rPr>
            <w:rStyle w:val="Hyperlink"/>
            <w:rFonts w:asciiTheme="minorBidi" w:hAnsiTheme="minorBidi" w:cstheme="minorBidi"/>
            <w:color w:val="000000" w:themeColor="text1"/>
            <w:sz w:val="20"/>
            <w:szCs w:val="20"/>
            <w:u w:val="none"/>
          </w:rPr>
          <w:t>70</w:t>
        </w:r>
      </w:hyperlink>
      <w:r w:rsidRPr="00675B43">
        <w:rPr>
          <w:rFonts w:asciiTheme="minorBidi" w:hAnsiTheme="minorBidi" w:cstheme="minorBidi"/>
          <w:color w:val="000000" w:themeColor="text1"/>
          <w:sz w:val="20"/>
          <w:szCs w:val="20"/>
        </w:rPr>
        <w:t>) </w:t>
      </w:r>
    </w:p>
    <w:p w14:paraId="4D643655"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his Wife was standing, and she laughed (smiled). Then, We gave her good tidings of Is'haq (Isaac) and after Is'haq Ya'coob (Jacob). (</w:t>
      </w:r>
      <w:hyperlink r:id="rId443" w:anchor="trans/en.sahih/11:71" w:history="1">
        <w:r w:rsidRPr="00675B43">
          <w:rPr>
            <w:rStyle w:val="Hyperlink"/>
            <w:rFonts w:asciiTheme="minorBidi" w:hAnsiTheme="minorBidi" w:cstheme="minorBidi"/>
            <w:color w:val="000000" w:themeColor="text1"/>
            <w:sz w:val="20"/>
            <w:szCs w:val="20"/>
            <w:u w:val="none"/>
          </w:rPr>
          <w:t>71</w:t>
        </w:r>
      </w:hyperlink>
      <w:r w:rsidRPr="00675B43">
        <w:rPr>
          <w:rFonts w:asciiTheme="minorBidi" w:hAnsiTheme="minorBidi" w:cstheme="minorBidi"/>
          <w:color w:val="000000" w:themeColor="text1"/>
          <w:sz w:val="20"/>
          <w:szCs w:val="20"/>
        </w:rPr>
        <w:t>)  </w:t>
      </w:r>
    </w:p>
    <w:p w14:paraId="18852DE7"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She said: "Woe to me! Shall I give birth while I am an old woman and this, my husband, is an old man? Indeed, this is an amazing thing!" (</w:t>
      </w:r>
      <w:hyperlink r:id="rId444" w:anchor="trans/en.sahih/11:72" w:history="1">
        <w:r w:rsidRPr="00675B43">
          <w:rPr>
            <w:rStyle w:val="Hyperlink"/>
            <w:rFonts w:asciiTheme="minorBidi" w:hAnsiTheme="minorBidi" w:cstheme="minorBidi"/>
            <w:color w:val="000000" w:themeColor="text1"/>
            <w:sz w:val="20"/>
            <w:szCs w:val="20"/>
            <w:u w:val="none"/>
          </w:rPr>
          <w:t>72</w:t>
        </w:r>
      </w:hyperlink>
      <w:r w:rsidRPr="00675B43">
        <w:rPr>
          <w:rFonts w:asciiTheme="minorBidi" w:hAnsiTheme="minorBidi" w:cstheme="minorBidi"/>
          <w:color w:val="000000" w:themeColor="text1"/>
          <w:sz w:val="20"/>
          <w:szCs w:val="20"/>
        </w:rPr>
        <w:t>) </w:t>
      </w:r>
    </w:p>
    <w:p w14:paraId="483EB449"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They said: "Are you amazed at the decree of Allah? May the mercy of Allah and His blessings be upon you, people of the House. Indeed, He is Praiseworthy and Honorable." (</w:t>
      </w:r>
      <w:hyperlink r:id="rId445" w:anchor="trans/en.sahih/11:73" w:history="1">
        <w:r w:rsidRPr="00675B43">
          <w:rPr>
            <w:rStyle w:val="Hyperlink"/>
            <w:rFonts w:asciiTheme="minorBidi" w:hAnsiTheme="minorBidi" w:cstheme="minorBidi"/>
            <w:color w:val="000000" w:themeColor="text1"/>
            <w:sz w:val="20"/>
            <w:szCs w:val="20"/>
            <w:u w:val="none"/>
          </w:rPr>
          <w:t>73</w:t>
        </w:r>
      </w:hyperlink>
      <w:r w:rsidRPr="00675B43">
        <w:rPr>
          <w:rFonts w:asciiTheme="minorBidi" w:hAnsiTheme="minorBidi" w:cstheme="minorBidi"/>
          <w:color w:val="000000" w:themeColor="text1"/>
          <w:sz w:val="20"/>
          <w:szCs w:val="20"/>
        </w:rPr>
        <w:t>) </w:t>
      </w:r>
    </w:p>
    <w:p w14:paraId="2897254B"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when the flight had left Ibraheem, and the good tidings had reached him, he (began to) argue with Us concerning the people of Loo</w:t>
      </w:r>
      <w:r w:rsidRPr="00F327DA">
        <w:rPr>
          <w:rStyle w:val="style4701"/>
          <w:rFonts w:asciiTheme="minorBidi" w:hAnsiTheme="minorBidi" w:cstheme="minorBidi"/>
          <w:color w:val="000000" w:themeColor="text1"/>
          <w:sz w:val="20"/>
          <w:szCs w:val="20"/>
        </w:rPr>
        <w:t>t</w:t>
      </w:r>
      <w:r>
        <w:rPr>
          <w:rStyle w:val="style4701"/>
          <w:rFonts w:asciiTheme="minorBidi" w:hAnsiTheme="minorBidi" w:cstheme="minorBidi"/>
          <w:color w:val="000000" w:themeColor="text1"/>
          <w:sz w:val="20"/>
          <w:szCs w:val="20"/>
          <w:u w:val="none"/>
        </w:rPr>
        <w:t xml:space="preserve"> (Lot)</w:t>
      </w:r>
      <w:r w:rsidRPr="00675B43">
        <w:rPr>
          <w:rFonts w:asciiTheme="minorBidi" w:hAnsiTheme="minorBidi" w:cstheme="minorBidi"/>
          <w:color w:val="000000" w:themeColor="text1"/>
          <w:sz w:val="20"/>
          <w:szCs w:val="20"/>
        </w:rPr>
        <w:t>. (</w:t>
      </w:r>
      <w:hyperlink r:id="rId446" w:anchor="trans/en.sahih/11:74" w:history="1">
        <w:r w:rsidRPr="00675B43">
          <w:rPr>
            <w:rStyle w:val="Hyperlink"/>
            <w:rFonts w:asciiTheme="minorBidi" w:hAnsiTheme="minorBidi" w:cstheme="minorBidi"/>
            <w:color w:val="000000" w:themeColor="text1"/>
            <w:sz w:val="20"/>
            <w:szCs w:val="20"/>
            <w:u w:val="none"/>
          </w:rPr>
          <w:t>74</w:t>
        </w:r>
      </w:hyperlink>
      <w:r w:rsidRPr="00675B43">
        <w:rPr>
          <w:rFonts w:asciiTheme="minorBidi" w:hAnsiTheme="minorBidi" w:cstheme="minorBidi"/>
          <w:color w:val="000000" w:themeColor="text1"/>
          <w:sz w:val="20"/>
          <w:szCs w:val="20"/>
        </w:rPr>
        <w:t>) </w:t>
      </w:r>
    </w:p>
    <w:p w14:paraId="497E80BE" w14:textId="77777777" w:rsidR="00547F31" w:rsidRPr="00675B43"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Indeed, Ibrah</w:t>
      </w:r>
      <w:r>
        <w:rPr>
          <w:rFonts w:asciiTheme="minorBidi" w:hAnsiTheme="minorBidi" w:cstheme="minorBidi"/>
          <w:color w:val="000000" w:themeColor="text1"/>
          <w:sz w:val="20"/>
          <w:szCs w:val="20"/>
        </w:rPr>
        <w:t>ee</w:t>
      </w:r>
      <w:r w:rsidRPr="00675B43">
        <w:rPr>
          <w:rFonts w:asciiTheme="minorBidi" w:hAnsiTheme="minorBidi" w:cstheme="minorBidi"/>
          <w:color w:val="000000" w:themeColor="text1"/>
          <w:sz w:val="20"/>
          <w:szCs w:val="20"/>
        </w:rPr>
        <w:t>m was forbearing, grieving, and (frequently) returning (to Allah). (</w:t>
      </w:r>
      <w:hyperlink r:id="rId447" w:anchor="trans/en.sahih/11:75" w:history="1">
        <w:r w:rsidRPr="00675B43">
          <w:rPr>
            <w:rStyle w:val="Hyperlink"/>
            <w:rFonts w:asciiTheme="minorBidi" w:hAnsiTheme="minorBidi" w:cstheme="minorBidi"/>
            <w:color w:val="000000" w:themeColor="text1"/>
            <w:sz w:val="20"/>
            <w:szCs w:val="20"/>
            <w:u w:val="none"/>
          </w:rPr>
          <w:t>75</w:t>
        </w:r>
      </w:hyperlink>
      <w:r w:rsidRPr="00675B43">
        <w:rPr>
          <w:rFonts w:asciiTheme="minorBidi" w:hAnsiTheme="minorBidi" w:cstheme="minorBidi"/>
          <w:color w:val="000000" w:themeColor="text1"/>
          <w:sz w:val="20"/>
          <w:szCs w:val="20"/>
        </w:rPr>
        <w:t>) </w:t>
      </w:r>
    </w:p>
    <w:p w14:paraId="0E547C66" w14:textId="77777777" w:rsidR="00272C2B"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(The angels said): "O Ibrah</w:t>
      </w:r>
      <w:r>
        <w:rPr>
          <w:rFonts w:asciiTheme="minorBidi" w:hAnsiTheme="minorBidi" w:cstheme="minorBidi"/>
          <w:color w:val="000000" w:themeColor="text1"/>
          <w:sz w:val="20"/>
          <w:szCs w:val="20"/>
        </w:rPr>
        <w:t>ee</w:t>
      </w:r>
      <w:r w:rsidRPr="00675B43">
        <w:rPr>
          <w:rFonts w:asciiTheme="minorBidi" w:hAnsiTheme="minorBidi" w:cstheme="minorBidi"/>
          <w:color w:val="000000" w:themeColor="text1"/>
          <w:sz w:val="20"/>
          <w:szCs w:val="20"/>
        </w:rPr>
        <w:t xml:space="preserve">m, give up this (plea). The command of your Lord has come, and there will reach them a </w:t>
      </w:r>
      <w:r>
        <w:rPr>
          <w:rFonts w:asciiTheme="minorBidi" w:hAnsiTheme="minorBidi" w:cstheme="minorBidi"/>
          <w:color w:val="000000" w:themeColor="text1"/>
          <w:sz w:val="20"/>
          <w:szCs w:val="20"/>
        </w:rPr>
        <w:t>punish</w:t>
      </w:r>
      <w:r w:rsidRPr="00675B43">
        <w:rPr>
          <w:rFonts w:asciiTheme="minorBidi" w:hAnsiTheme="minorBidi" w:cstheme="minorBidi"/>
          <w:color w:val="000000" w:themeColor="text1"/>
          <w:sz w:val="20"/>
          <w:szCs w:val="20"/>
        </w:rPr>
        <w:t>ment that cannot be repelled." (</w:t>
      </w:r>
      <w:hyperlink r:id="rId448" w:anchor="trans/en.sahih/11:76" w:history="1">
        <w:r w:rsidRPr="00675B43">
          <w:rPr>
            <w:rStyle w:val="Hyperlink"/>
            <w:rFonts w:asciiTheme="minorBidi" w:hAnsiTheme="minorBidi" w:cstheme="minorBidi"/>
            <w:color w:val="000000" w:themeColor="text1"/>
            <w:sz w:val="20"/>
            <w:szCs w:val="20"/>
            <w:u w:val="none"/>
          </w:rPr>
          <w:t>76</w:t>
        </w:r>
      </w:hyperlink>
      <w:r w:rsidRPr="00675B43">
        <w:rPr>
          <w:rFonts w:asciiTheme="minorBidi" w:hAnsiTheme="minorBidi" w:cstheme="minorBidi"/>
          <w:color w:val="000000" w:themeColor="text1"/>
          <w:sz w:val="20"/>
          <w:szCs w:val="20"/>
        </w:rPr>
        <w:t xml:space="preserve">) </w:t>
      </w:r>
    </w:p>
    <w:p w14:paraId="61B024DD" w14:textId="77777777" w:rsidR="00067C8F" w:rsidRDefault="00272C2B" w:rsidP="00C907CA">
      <w:pPr>
        <w:pStyle w:val="auto-style20"/>
        <w:jc w:val="both"/>
        <w:rPr>
          <w:rFonts w:asciiTheme="minorBidi" w:hAnsiTheme="minorBidi" w:cstheme="minorBidi"/>
          <w:color w:val="000000" w:themeColor="text1"/>
          <w:sz w:val="20"/>
          <w:szCs w:val="20"/>
        </w:rPr>
      </w:pPr>
      <w:r w:rsidRPr="00272C2B">
        <w:rPr>
          <w:rFonts w:asciiTheme="minorBidi" w:hAnsiTheme="minorBidi" w:cstheme="minorBidi"/>
          <w:color w:val="000000" w:themeColor="text1"/>
          <w:sz w:val="20"/>
          <w:szCs w:val="20"/>
        </w:rPr>
        <w:lastRenderedPageBreak/>
        <w:t xml:space="preserve">And when Our messengers, </w:t>
      </w:r>
      <w:r w:rsidR="00067C8F">
        <w:rPr>
          <w:rFonts w:asciiTheme="minorBidi" w:hAnsiTheme="minorBidi" w:cstheme="minorBidi"/>
          <w:color w:val="000000" w:themeColor="text1"/>
          <w:sz w:val="20"/>
          <w:szCs w:val="20"/>
        </w:rPr>
        <w:t>(</w:t>
      </w:r>
      <w:r w:rsidRPr="00272C2B">
        <w:rPr>
          <w:rFonts w:asciiTheme="minorBidi" w:hAnsiTheme="minorBidi" w:cstheme="minorBidi"/>
          <w:color w:val="000000" w:themeColor="text1"/>
          <w:sz w:val="20"/>
          <w:szCs w:val="20"/>
        </w:rPr>
        <w:t>the angels</w:t>
      </w:r>
      <w:r w:rsidR="00067C8F">
        <w:rPr>
          <w:rFonts w:asciiTheme="minorBidi" w:hAnsiTheme="minorBidi" w:cstheme="minorBidi"/>
          <w:color w:val="000000" w:themeColor="text1"/>
          <w:sz w:val="20"/>
          <w:szCs w:val="20"/>
        </w:rPr>
        <w:t>)</w:t>
      </w:r>
      <w:r w:rsidRPr="00272C2B">
        <w:rPr>
          <w:rFonts w:asciiTheme="minorBidi" w:hAnsiTheme="minorBidi" w:cstheme="minorBidi"/>
          <w:color w:val="000000" w:themeColor="text1"/>
          <w:sz w:val="20"/>
          <w:szCs w:val="20"/>
        </w:rPr>
        <w:t>, came to</w:t>
      </w:r>
      <w:r w:rsidR="00067C8F">
        <w:rPr>
          <w:rFonts w:asciiTheme="minorBidi" w:hAnsiTheme="minorBidi" w:cstheme="minorBidi"/>
          <w:color w:val="000000" w:themeColor="text1"/>
          <w:sz w:val="20"/>
          <w:szCs w:val="20"/>
        </w:rPr>
        <w:t xml:space="preserve"> Loo</w:t>
      </w:r>
      <w:r w:rsidR="00067C8F" w:rsidRPr="00067C8F">
        <w:rPr>
          <w:rFonts w:asciiTheme="minorBidi" w:hAnsiTheme="minorBidi" w:cstheme="minorBidi"/>
          <w:color w:val="000000" w:themeColor="text1"/>
          <w:sz w:val="20"/>
          <w:szCs w:val="20"/>
          <w:u w:val="single"/>
        </w:rPr>
        <w:t>t</w:t>
      </w:r>
      <w:r w:rsidRPr="00272C2B">
        <w:rPr>
          <w:rFonts w:asciiTheme="minorBidi" w:hAnsiTheme="minorBidi" w:cstheme="minorBidi"/>
          <w:color w:val="000000" w:themeColor="text1"/>
          <w:sz w:val="20"/>
          <w:szCs w:val="20"/>
        </w:rPr>
        <w:t xml:space="preserve"> </w:t>
      </w:r>
      <w:r w:rsidR="00067C8F">
        <w:rPr>
          <w:rFonts w:asciiTheme="minorBidi" w:hAnsiTheme="minorBidi" w:cstheme="minorBidi"/>
          <w:color w:val="000000" w:themeColor="text1"/>
          <w:sz w:val="20"/>
          <w:szCs w:val="20"/>
        </w:rPr>
        <w:t>(</w:t>
      </w:r>
      <w:r w:rsidRPr="00272C2B">
        <w:rPr>
          <w:rFonts w:asciiTheme="minorBidi" w:hAnsiTheme="minorBidi" w:cstheme="minorBidi"/>
          <w:color w:val="000000" w:themeColor="text1"/>
          <w:sz w:val="20"/>
          <w:szCs w:val="20"/>
        </w:rPr>
        <w:t>Lot</w:t>
      </w:r>
      <w:r w:rsidR="00067C8F">
        <w:rPr>
          <w:rFonts w:asciiTheme="minorBidi" w:hAnsiTheme="minorBidi" w:cstheme="minorBidi"/>
          <w:color w:val="000000" w:themeColor="text1"/>
          <w:sz w:val="20"/>
          <w:szCs w:val="20"/>
        </w:rPr>
        <w:t>)</w:t>
      </w:r>
      <w:r w:rsidRPr="00272C2B">
        <w:rPr>
          <w:rFonts w:asciiTheme="minorBidi" w:hAnsiTheme="minorBidi" w:cstheme="minorBidi"/>
          <w:color w:val="000000" w:themeColor="text1"/>
          <w:sz w:val="20"/>
          <w:szCs w:val="20"/>
        </w:rPr>
        <w:t>, he was anguished for them and felt for them great discomfort and said</w:t>
      </w:r>
      <w:r w:rsidR="00067C8F">
        <w:rPr>
          <w:rFonts w:asciiTheme="minorBidi" w:hAnsiTheme="minorBidi" w:cstheme="minorBidi"/>
          <w:color w:val="000000" w:themeColor="text1"/>
          <w:sz w:val="20"/>
          <w:szCs w:val="20"/>
        </w:rPr>
        <w:t>:</w:t>
      </w:r>
      <w:r w:rsidRPr="00272C2B">
        <w:rPr>
          <w:rFonts w:asciiTheme="minorBidi" w:hAnsiTheme="minorBidi" w:cstheme="minorBidi"/>
          <w:color w:val="000000" w:themeColor="text1"/>
          <w:sz w:val="20"/>
          <w:szCs w:val="20"/>
        </w:rPr>
        <w:t xml:space="preserve"> "This is a trying day." (77) </w:t>
      </w:r>
    </w:p>
    <w:p w14:paraId="151DD257" w14:textId="1122E5EA" w:rsidR="00547F31" w:rsidRDefault="00272C2B" w:rsidP="00C907CA">
      <w:pPr>
        <w:pStyle w:val="auto-style20"/>
        <w:jc w:val="both"/>
        <w:rPr>
          <w:rFonts w:asciiTheme="minorBidi" w:hAnsiTheme="minorBidi" w:cstheme="minorBidi"/>
          <w:color w:val="000000" w:themeColor="text1"/>
          <w:sz w:val="20"/>
          <w:szCs w:val="20"/>
        </w:rPr>
      </w:pPr>
      <w:r w:rsidRPr="00272C2B">
        <w:rPr>
          <w:rFonts w:asciiTheme="minorBidi" w:hAnsiTheme="minorBidi" w:cstheme="minorBidi"/>
          <w:color w:val="000000" w:themeColor="text1"/>
          <w:sz w:val="20"/>
          <w:szCs w:val="20"/>
        </w:rPr>
        <w:t xml:space="preserve">And his people came hastening to him, and before </w:t>
      </w:r>
      <w:r w:rsidR="00067C8F">
        <w:rPr>
          <w:rFonts w:asciiTheme="minorBidi" w:hAnsiTheme="minorBidi" w:cstheme="minorBidi"/>
          <w:color w:val="000000" w:themeColor="text1"/>
          <w:sz w:val="20"/>
          <w:szCs w:val="20"/>
        </w:rPr>
        <w:t>(</w:t>
      </w:r>
      <w:r w:rsidRPr="00272C2B">
        <w:rPr>
          <w:rFonts w:asciiTheme="minorBidi" w:hAnsiTheme="minorBidi" w:cstheme="minorBidi"/>
          <w:color w:val="000000" w:themeColor="text1"/>
          <w:sz w:val="20"/>
          <w:szCs w:val="20"/>
        </w:rPr>
        <w:t>this</w:t>
      </w:r>
      <w:r w:rsidR="00067C8F">
        <w:rPr>
          <w:rFonts w:asciiTheme="minorBidi" w:hAnsiTheme="minorBidi" w:cstheme="minorBidi"/>
          <w:color w:val="000000" w:themeColor="text1"/>
          <w:sz w:val="20"/>
          <w:szCs w:val="20"/>
        </w:rPr>
        <w:t>)</w:t>
      </w:r>
      <w:r w:rsidRPr="00272C2B">
        <w:rPr>
          <w:rFonts w:asciiTheme="minorBidi" w:hAnsiTheme="minorBidi" w:cstheme="minorBidi"/>
          <w:color w:val="000000" w:themeColor="text1"/>
          <w:sz w:val="20"/>
          <w:szCs w:val="20"/>
        </w:rPr>
        <w:t xml:space="preserve"> they had been doing evil deeds. He said</w:t>
      </w:r>
      <w:r w:rsidR="00067C8F">
        <w:rPr>
          <w:rFonts w:asciiTheme="minorBidi" w:hAnsiTheme="minorBidi" w:cstheme="minorBidi"/>
          <w:color w:val="000000" w:themeColor="text1"/>
          <w:sz w:val="20"/>
          <w:szCs w:val="20"/>
        </w:rPr>
        <w:t>:</w:t>
      </w:r>
      <w:r w:rsidRPr="00272C2B">
        <w:rPr>
          <w:rFonts w:asciiTheme="minorBidi" w:hAnsiTheme="minorBidi" w:cstheme="minorBidi"/>
          <w:color w:val="000000" w:themeColor="text1"/>
          <w:sz w:val="20"/>
          <w:szCs w:val="20"/>
        </w:rPr>
        <w:t xml:space="preserve"> "O my people, these are my daughters; they are purer for you. So</w:t>
      </w:r>
      <w:r>
        <w:rPr>
          <w:rFonts w:asciiTheme="minorBidi" w:hAnsiTheme="minorBidi" w:cstheme="minorBidi"/>
          <w:color w:val="000000" w:themeColor="text1"/>
          <w:sz w:val="20"/>
          <w:szCs w:val="20"/>
        </w:rPr>
        <w:t>,</w:t>
      </w:r>
      <w:r w:rsidRPr="00272C2B">
        <w:rPr>
          <w:rFonts w:asciiTheme="minorBidi" w:hAnsiTheme="minorBidi" w:cstheme="minorBidi"/>
          <w:color w:val="000000" w:themeColor="text1"/>
          <w:sz w:val="20"/>
          <w:szCs w:val="20"/>
        </w:rPr>
        <w:t xml:space="preserve"> fear Allah and do not disgrace me concerning my guests. Is there not among you a man of reason?" (78)</w:t>
      </w:r>
      <w:r>
        <w:rPr>
          <w:rFonts w:asciiTheme="minorBidi" w:hAnsiTheme="minorBidi" w:cstheme="minorBidi"/>
          <w:color w:val="000000" w:themeColor="text1"/>
          <w:sz w:val="20"/>
          <w:szCs w:val="20"/>
        </w:rPr>
        <w:t xml:space="preserve"> </w:t>
      </w:r>
      <w:r w:rsidR="00547F31" w:rsidRPr="00675B43">
        <w:rPr>
          <w:rFonts w:asciiTheme="minorBidi" w:hAnsiTheme="minorBidi" w:cstheme="minorBidi"/>
          <w:color w:val="000000" w:themeColor="text1"/>
          <w:sz w:val="20"/>
          <w:szCs w:val="20"/>
        </w:rPr>
        <w:t>(Hood, 11: 69-7</w:t>
      </w:r>
      <w:r>
        <w:rPr>
          <w:rFonts w:asciiTheme="minorBidi" w:hAnsiTheme="minorBidi" w:cstheme="minorBidi"/>
          <w:color w:val="000000" w:themeColor="text1"/>
          <w:sz w:val="20"/>
          <w:szCs w:val="20"/>
        </w:rPr>
        <w:t>8</w:t>
      </w:r>
      <w:r w:rsidR="00547F31" w:rsidRPr="00675B43">
        <w:rPr>
          <w:rFonts w:asciiTheme="minorBidi" w:hAnsiTheme="minorBidi" w:cstheme="minorBidi"/>
          <w:color w:val="000000" w:themeColor="text1"/>
          <w:sz w:val="20"/>
          <w:szCs w:val="20"/>
        </w:rPr>
        <w:t>). </w:t>
      </w:r>
    </w:p>
    <w:p w14:paraId="78AC583D" w14:textId="506D8C66" w:rsidR="003418FB" w:rsidRPr="00675B43" w:rsidRDefault="003418FB" w:rsidP="00C907CA">
      <w:pPr>
        <w:pStyle w:val="auto-style20"/>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w:t>
      </w:r>
    </w:p>
    <w:p w14:paraId="0EE26029" w14:textId="77777777" w:rsidR="00547F31" w:rsidRPr="00675B43" w:rsidRDefault="00547F31" w:rsidP="00C907CA">
      <w:pPr>
        <w:pStyle w:val="auto-style52"/>
        <w:jc w:val="both"/>
        <w:rPr>
          <w:rStyle w:val="Strong"/>
          <w:rFonts w:asciiTheme="minorBidi" w:hAnsiTheme="minorBidi" w:cstheme="minorBidi"/>
          <w:b/>
          <w:bCs/>
          <w:color w:val="FF0000"/>
          <w:sz w:val="20"/>
          <w:szCs w:val="20"/>
        </w:rPr>
      </w:pPr>
      <w:r w:rsidRPr="00675B43">
        <w:rPr>
          <w:rStyle w:val="Strong"/>
          <w:rFonts w:asciiTheme="minorBidi" w:hAnsiTheme="minorBidi" w:cstheme="minorBidi"/>
          <w:b/>
          <w:bCs/>
          <w:color w:val="FF0000"/>
          <w:sz w:val="20"/>
          <w:szCs w:val="20"/>
        </w:rPr>
        <w:t>9. Ibraheem (Abraham) Was a Muslim, Neither a Jew Nor a Christian</w:t>
      </w:r>
    </w:p>
    <w:p w14:paraId="1D8FD080" w14:textId="77777777" w:rsidR="00547F31" w:rsidRPr="00675B43"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Ibraheem (Abraham), pbbuh, has been venerated by Jews, Christians, and Muslims. However, he was neither a Jew nor a Christian, as the Scriptures were revealed after him. Rather, he was a 'haneef (one inclining toward the truth), and a Muslim (submitting to Allah). </w:t>
      </w:r>
    </w:p>
    <w:p w14:paraId="313E7C8B" w14:textId="77777777" w:rsidR="00547F31" w:rsidRPr="00675B43" w:rsidRDefault="00547F31" w:rsidP="00C907CA">
      <w:pPr>
        <w:pStyle w:val="auto-style20"/>
        <w:jc w:val="both"/>
        <w:rPr>
          <w:rFonts w:asciiTheme="minorBidi" w:hAnsiTheme="minorBidi" w:cstheme="minorBidi"/>
          <w:sz w:val="20"/>
          <w:szCs w:val="20"/>
          <w:rtl/>
        </w:rPr>
      </w:pPr>
      <w:r w:rsidRPr="00675B43">
        <w:rPr>
          <w:rFonts w:asciiTheme="minorBidi" w:hAnsiTheme="minorBidi" w:cstheme="minorBidi"/>
          <w:color w:val="auto"/>
          <w:sz w:val="20"/>
          <w:szCs w:val="20"/>
        </w:rPr>
        <w:t>The worthiest of claiming (affiliation with) Ibraheem are those who followed him (in submission to Allah), the Prophet Mu’hammed, pbbuh, and those who believe in the Message of worshipping Allah, which he brought to humanity, as revealed in verses 65-68 of S</w:t>
      </w:r>
      <w:r>
        <w:rPr>
          <w:rFonts w:asciiTheme="minorBidi" w:hAnsiTheme="minorBidi" w:cstheme="minorBidi"/>
          <w:color w:val="auto"/>
          <w:sz w:val="20"/>
          <w:szCs w:val="20"/>
        </w:rPr>
        <w:t>oo</w:t>
      </w:r>
      <w:r w:rsidRPr="00675B43">
        <w:rPr>
          <w:rFonts w:asciiTheme="minorBidi" w:hAnsiTheme="minorBidi" w:cstheme="minorBidi"/>
          <w:color w:val="auto"/>
          <w:sz w:val="20"/>
          <w:szCs w:val="20"/>
        </w:rPr>
        <w:t>rat A</w:t>
      </w:r>
      <w:r>
        <w:rPr>
          <w:rFonts w:asciiTheme="minorBidi" w:hAnsiTheme="minorBidi" w:cstheme="minorBidi"/>
          <w:color w:val="auto"/>
          <w:sz w:val="20"/>
          <w:szCs w:val="20"/>
        </w:rPr>
        <w:t>a</w:t>
      </w:r>
      <w:r w:rsidRPr="00675B43">
        <w:rPr>
          <w:rFonts w:asciiTheme="minorBidi" w:hAnsiTheme="minorBidi" w:cstheme="minorBidi"/>
          <w:color w:val="auto"/>
          <w:sz w:val="20"/>
          <w:szCs w:val="20"/>
        </w:rPr>
        <w:t>l-'Imran (Chapter 3) of the Holy Quran. </w:t>
      </w:r>
      <w:r w:rsidRPr="00675B43">
        <w:rPr>
          <w:rFonts w:asciiTheme="minorBidi" w:hAnsiTheme="minorBidi" w:cstheme="minorBidi"/>
          <w:sz w:val="20"/>
          <w:szCs w:val="20"/>
          <w:rtl/>
        </w:rPr>
        <w:t> </w:t>
      </w:r>
    </w:p>
    <w:p w14:paraId="453CA342" w14:textId="77777777" w:rsidR="00547F31" w:rsidRPr="00675B43" w:rsidRDefault="00547F31" w:rsidP="00C907CA">
      <w:pPr>
        <w:pStyle w:val="auto-style3"/>
        <w:jc w:val="both"/>
        <w:rPr>
          <w:rFonts w:asciiTheme="minorBidi" w:hAnsiTheme="minorBidi" w:cstheme="minorBidi"/>
          <w:sz w:val="28"/>
          <w:szCs w:val="28"/>
          <w:rtl/>
        </w:rPr>
      </w:pPr>
      <w:r w:rsidRPr="00675B43">
        <w:rPr>
          <w:rStyle w:val="auto-style781"/>
          <w:rFonts w:asciiTheme="minorBidi" w:hAnsiTheme="minorBidi" w:cstheme="minorBidi"/>
          <w:color w:val="000000" w:themeColor="text1"/>
          <w:sz w:val="28"/>
          <w:szCs w:val="28"/>
          <w:rtl/>
        </w:rPr>
        <w:t xml:space="preserve">يَا أَهْلَ الْكِتَابِ لِمَ تُحَاجُّونَ فِي إِبْرَاهِيمَ وَمَا أُنزِلَتِ التَّوْرَاةُ وَالْإِنجِيلُ إِلَّا مِن بَعْدِهِ ۚ أَفَلَا تَعْقِلُونَ </w:t>
      </w:r>
      <w:r w:rsidRPr="00675B43">
        <w:rPr>
          <w:rStyle w:val="auto-style781"/>
          <w:rFonts w:asciiTheme="minorBidi" w:hAnsiTheme="minorBidi" w:cstheme="minorBidi"/>
          <w:color w:val="000000" w:themeColor="text1"/>
          <w:sz w:val="24"/>
          <w:szCs w:val="24"/>
          <w:rtl/>
        </w:rPr>
        <w:t>﴿</w:t>
      </w:r>
      <w:hyperlink r:id="rId449" w:anchor="3:65" w:history="1">
        <w:r w:rsidRPr="00675B43">
          <w:rPr>
            <w:rStyle w:val="auto-style781"/>
            <w:rFonts w:asciiTheme="minorBidi" w:hAnsiTheme="minorBidi" w:cstheme="minorBidi"/>
            <w:color w:val="000000" w:themeColor="text1"/>
            <w:sz w:val="24"/>
            <w:szCs w:val="24"/>
            <w:rtl/>
          </w:rPr>
          <w:t>٦٥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Pr>
        <w:t xml:space="preserve"> </w:t>
      </w:r>
      <w:r w:rsidRPr="00675B43">
        <w:rPr>
          <w:rStyle w:val="auto-style781"/>
          <w:rFonts w:asciiTheme="minorBidi" w:hAnsiTheme="minorBidi" w:cstheme="minorBidi"/>
          <w:color w:val="000000" w:themeColor="text1"/>
          <w:sz w:val="28"/>
          <w:szCs w:val="28"/>
          <w:rtl/>
        </w:rPr>
        <w:t xml:space="preserve">هَا أَنتُمْ هَـٰؤُلَاءِ حَاجَجْتُمْ فِيمَا لَكُم بِهِ عِلْمٌ فَلِمَ تُحَاجُّونَ فِيمَا لَيْسَ لَكُم بِهِ عِلْمٌ ۚ وَاللَّـهُ يَعْلَمُ وَأَنتُمْ لَا تَعْلَمُونَ </w:t>
      </w:r>
      <w:r w:rsidRPr="00675B43">
        <w:rPr>
          <w:rStyle w:val="auto-style781"/>
          <w:rFonts w:asciiTheme="minorBidi" w:hAnsiTheme="minorBidi" w:cstheme="minorBidi"/>
          <w:color w:val="000000" w:themeColor="text1"/>
          <w:sz w:val="24"/>
          <w:szCs w:val="24"/>
          <w:rtl/>
        </w:rPr>
        <w:t>﴿</w:t>
      </w:r>
      <w:hyperlink r:id="rId450" w:anchor="3:66" w:history="1">
        <w:r w:rsidRPr="00675B43">
          <w:rPr>
            <w:rStyle w:val="auto-style781"/>
            <w:rFonts w:asciiTheme="minorBidi" w:hAnsiTheme="minorBidi" w:cstheme="minorBidi"/>
            <w:color w:val="000000" w:themeColor="text1"/>
            <w:sz w:val="24"/>
            <w:szCs w:val="24"/>
            <w:rtl/>
          </w:rPr>
          <w:t>٦٦</w:t>
        </w:r>
      </w:hyperlink>
      <w:r w:rsidRPr="00626843">
        <w:rPr>
          <w:rStyle w:val="auto-style781"/>
          <w:rFonts w:asciiTheme="minorBidi" w:hAnsiTheme="minorBidi" w:cstheme="minorBidi"/>
          <w:b/>
          <w:bCs/>
          <w:color w:val="EE0000"/>
          <w:sz w:val="24"/>
          <w:szCs w:val="24"/>
          <w:rtl/>
        </w:rPr>
        <w:t>﴾</w:t>
      </w:r>
      <w:r w:rsidRPr="00626843">
        <w:rPr>
          <w:rStyle w:val="auto-style781"/>
          <w:rFonts w:asciiTheme="minorBidi" w:hAnsiTheme="minorBidi" w:cstheme="minorBidi"/>
          <w:b/>
          <w:bCs/>
          <w:color w:val="EE0000"/>
          <w:sz w:val="24"/>
          <w:szCs w:val="24"/>
        </w:rPr>
        <w:t xml:space="preserve"> </w:t>
      </w:r>
      <w:r w:rsidRPr="00626843">
        <w:rPr>
          <w:rStyle w:val="auto-style781"/>
          <w:rFonts w:asciiTheme="minorBidi" w:hAnsiTheme="minorBidi" w:cstheme="minorBidi"/>
          <w:b/>
          <w:bCs/>
          <w:color w:val="EE0000"/>
          <w:sz w:val="28"/>
          <w:szCs w:val="28"/>
          <w:rtl/>
        </w:rPr>
        <w:t>مَا كَانَ إِبْرَاهِيمُ يَهُودِيًّا وَلَا نَصْرَانِيًّا وَلَـٰكِن كَانَ حَنِيفًا مُّسْلِمًا وَمَا كَانَ مِنَ الْمُشْرِكِينَ</w:t>
      </w:r>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4"/>
          <w:szCs w:val="24"/>
          <w:rtl/>
        </w:rPr>
        <w:t>﴿</w:t>
      </w:r>
      <w:hyperlink r:id="rId451" w:anchor="3:67" w:history="1">
        <w:r w:rsidRPr="00675B43">
          <w:rPr>
            <w:rStyle w:val="auto-style781"/>
            <w:rFonts w:asciiTheme="minorBidi" w:hAnsiTheme="minorBidi" w:cstheme="minorBidi"/>
            <w:color w:val="000000" w:themeColor="text1"/>
            <w:sz w:val="24"/>
            <w:szCs w:val="24"/>
            <w:rtl/>
          </w:rPr>
          <w:t>٦٧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4"/>
          <w:szCs w:val="24"/>
        </w:rPr>
        <w:t xml:space="preserve"> </w:t>
      </w:r>
      <w:r w:rsidRPr="00675B43">
        <w:rPr>
          <w:rStyle w:val="auto-style781"/>
          <w:rFonts w:asciiTheme="minorBidi" w:hAnsiTheme="minorBidi" w:cstheme="minorBidi"/>
          <w:color w:val="000000" w:themeColor="text1"/>
          <w:sz w:val="28"/>
          <w:szCs w:val="28"/>
          <w:rtl/>
        </w:rPr>
        <w:t xml:space="preserve">إِنَّ أَوْلَى النَّاسِ بِإِبْرَاهِيمَ لَلَّذِينَ اتَّبَعُوهُ وَهَـٰذَا النَّبِيُّ وَالَّذِينَ آمَنُوا ۗ وَاللَّـهُ وَلِيُّ الْمُؤْمِنِينَ </w:t>
      </w:r>
      <w:r w:rsidRPr="00675B43">
        <w:rPr>
          <w:rStyle w:val="auto-style781"/>
          <w:rFonts w:asciiTheme="minorBidi" w:hAnsiTheme="minorBidi" w:cstheme="minorBidi"/>
          <w:color w:val="000000" w:themeColor="text1"/>
          <w:sz w:val="24"/>
          <w:szCs w:val="24"/>
          <w:rtl/>
        </w:rPr>
        <w:t>﴿</w:t>
      </w:r>
      <w:hyperlink r:id="rId452" w:anchor="3:68" w:history="1">
        <w:r w:rsidRPr="00675B43">
          <w:rPr>
            <w:rStyle w:val="auto-style781"/>
            <w:rFonts w:asciiTheme="minorBidi" w:hAnsiTheme="minorBidi" w:cstheme="minorBidi"/>
            <w:color w:val="000000" w:themeColor="text1"/>
            <w:sz w:val="24"/>
            <w:szCs w:val="24"/>
            <w:rtl/>
          </w:rPr>
          <w:t>٦٨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w:t>
      </w:r>
      <w:r w:rsidRPr="00675B43">
        <w:rPr>
          <w:rStyle w:val="auto-style1231"/>
          <w:rFonts w:asciiTheme="minorBidi" w:hAnsiTheme="minorBidi" w:cstheme="minorBidi"/>
          <w:rtl/>
        </w:rPr>
        <w:t xml:space="preserve">(آلُ عِمْرَانَ </w:t>
      </w:r>
      <w:r w:rsidRPr="00675B43">
        <w:rPr>
          <w:rStyle w:val="auto-style1231"/>
          <w:rFonts w:asciiTheme="minorBidi" w:hAnsiTheme="minorBidi" w:cstheme="minorBidi"/>
          <w:sz w:val="28"/>
          <w:szCs w:val="28"/>
          <w:rtl/>
        </w:rPr>
        <w:t>،</w:t>
      </w:r>
      <w:r w:rsidRPr="00675B43">
        <w:rPr>
          <w:rStyle w:val="auto-style1231"/>
          <w:rFonts w:asciiTheme="minorBidi" w:hAnsiTheme="minorBidi" w:cstheme="minorBidi"/>
          <w:sz w:val="24"/>
          <w:szCs w:val="24"/>
          <w:rtl/>
        </w:rPr>
        <w:t xml:space="preserve"> 3: 65-68</w:t>
      </w:r>
      <w:r w:rsidRPr="00675B43">
        <w:rPr>
          <w:rStyle w:val="auto-style1231"/>
          <w:rFonts w:asciiTheme="minorBidi" w:hAnsiTheme="minorBidi" w:cstheme="minorBidi"/>
          <w:rtl/>
        </w:rPr>
        <w:t>).</w:t>
      </w:r>
      <w:r w:rsidRPr="00675B43">
        <w:rPr>
          <w:rFonts w:asciiTheme="minorBidi" w:hAnsiTheme="minorBidi" w:cstheme="minorBidi"/>
          <w:sz w:val="28"/>
          <w:szCs w:val="28"/>
          <w:rtl/>
        </w:rPr>
        <w:t> </w:t>
      </w:r>
    </w:p>
    <w:p w14:paraId="424FEEBF" w14:textId="77777777" w:rsidR="00547F31" w:rsidRPr="00675B43"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O People of the Book (</w:t>
      </w:r>
      <w:r>
        <w:rPr>
          <w:rFonts w:asciiTheme="minorBidi" w:hAnsiTheme="minorBidi" w:cstheme="minorBidi"/>
          <w:color w:val="auto"/>
          <w:sz w:val="20"/>
          <w:szCs w:val="20"/>
        </w:rPr>
        <w:t>Jews and Christians</w:t>
      </w:r>
      <w:r w:rsidRPr="00675B43">
        <w:rPr>
          <w:rFonts w:asciiTheme="minorBidi" w:hAnsiTheme="minorBidi" w:cstheme="minorBidi"/>
          <w:color w:val="auto"/>
          <w:sz w:val="20"/>
          <w:szCs w:val="20"/>
        </w:rPr>
        <w:t>), why do you argue about Ibrah</w:t>
      </w:r>
      <w:r>
        <w:rPr>
          <w:rFonts w:asciiTheme="minorBidi" w:hAnsiTheme="minorBidi" w:cstheme="minorBidi"/>
          <w:color w:val="auto"/>
          <w:sz w:val="20"/>
          <w:szCs w:val="20"/>
        </w:rPr>
        <w:t>ee</w:t>
      </w:r>
      <w:r w:rsidRPr="00675B43">
        <w:rPr>
          <w:rFonts w:asciiTheme="minorBidi" w:hAnsiTheme="minorBidi" w:cstheme="minorBidi"/>
          <w:color w:val="auto"/>
          <w:sz w:val="20"/>
          <w:szCs w:val="20"/>
        </w:rPr>
        <w:t>m (Abraham) while the Torah and the Gospel were not revealed until after him? Do you not reason? (</w:t>
      </w:r>
      <w:hyperlink r:id="rId453" w:anchor="trans/en.sahih/3:65" w:history="1">
        <w:r w:rsidRPr="00675B43">
          <w:rPr>
            <w:rStyle w:val="Hyperlink"/>
            <w:rFonts w:asciiTheme="minorBidi" w:hAnsiTheme="minorBidi" w:cstheme="minorBidi"/>
            <w:color w:val="auto"/>
            <w:sz w:val="20"/>
            <w:szCs w:val="20"/>
            <w:u w:val="none"/>
          </w:rPr>
          <w:t>65</w:t>
        </w:r>
      </w:hyperlink>
      <w:r w:rsidRPr="00675B43">
        <w:rPr>
          <w:rFonts w:asciiTheme="minorBidi" w:hAnsiTheme="minorBidi" w:cstheme="minorBidi"/>
          <w:color w:val="auto"/>
          <w:sz w:val="20"/>
          <w:szCs w:val="20"/>
        </w:rPr>
        <w:t>) </w:t>
      </w:r>
    </w:p>
    <w:p w14:paraId="0F86F214" w14:textId="77777777" w:rsidR="00547F31" w:rsidRPr="00675B43"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You are those who have argued about that of which you have (some) knowledge. Why do you argue about that of which you have no knowledge? And Allah knows, while you do not know. (</w:t>
      </w:r>
      <w:hyperlink r:id="rId454" w:anchor="trans/en.sahih/3:66" w:history="1">
        <w:r w:rsidRPr="00675B43">
          <w:rPr>
            <w:rStyle w:val="Hyperlink"/>
            <w:rFonts w:asciiTheme="minorBidi" w:hAnsiTheme="minorBidi" w:cstheme="minorBidi"/>
            <w:color w:val="auto"/>
            <w:sz w:val="20"/>
            <w:szCs w:val="20"/>
            <w:u w:val="none"/>
          </w:rPr>
          <w:t>66</w:t>
        </w:r>
      </w:hyperlink>
      <w:r w:rsidRPr="00675B43">
        <w:rPr>
          <w:rFonts w:asciiTheme="minorBidi" w:hAnsiTheme="minorBidi" w:cstheme="minorBidi"/>
          <w:color w:val="auto"/>
          <w:sz w:val="20"/>
          <w:szCs w:val="20"/>
        </w:rPr>
        <w:t>) </w:t>
      </w:r>
    </w:p>
    <w:p w14:paraId="470190D4" w14:textId="77777777" w:rsidR="00547F31" w:rsidRPr="00675B43" w:rsidRDefault="00547F31" w:rsidP="00C907CA">
      <w:pPr>
        <w:pStyle w:val="auto-style20"/>
        <w:jc w:val="both"/>
        <w:rPr>
          <w:rFonts w:asciiTheme="minorBidi" w:hAnsiTheme="minorBidi" w:cstheme="minorBidi"/>
          <w:color w:val="auto"/>
          <w:sz w:val="20"/>
          <w:szCs w:val="20"/>
        </w:rPr>
      </w:pPr>
      <w:r w:rsidRPr="00626843">
        <w:rPr>
          <w:rFonts w:asciiTheme="minorBidi" w:hAnsiTheme="minorBidi" w:cstheme="minorBidi"/>
          <w:b/>
          <w:bCs/>
          <w:color w:val="EE0000"/>
          <w:sz w:val="20"/>
          <w:szCs w:val="20"/>
        </w:rPr>
        <w:t>Ibraheem was neither a Jew nor a Nazarene</w:t>
      </w:r>
      <w:r w:rsidRPr="00626843">
        <w:rPr>
          <w:rFonts w:asciiTheme="minorBidi" w:hAnsiTheme="minorBidi" w:cstheme="minorBidi"/>
          <w:color w:val="EE0000"/>
          <w:sz w:val="20"/>
          <w:szCs w:val="20"/>
        </w:rPr>
        <w:t xml:space="preserve"> </w:t>
      </w:r>
      <w:r w:rsidRPr="00675B43">
        <w:rPr>
          <w:rFonts w:asciiTheme="minorBidi" w:hAnsiTheme="minorBidi" w:cstheme="minorBidi"/>
          <w:color w:val="auto"/>
          <w:sz w:val="20"/>
          <w:szCs w:val="20"/>
        </w:rPr>
        <w:t>(</w:t>
      </w:r>
      <w:r w:rsidRPr="00626843">
        <w:rPr>
          <w:rFonts w:asciiTheme="minorBidi" w:hAnsiTheme="minorBidi" w:cstheme="minorBidi"/>
          <w:b/>
          <w:bCs/>
          <w:color w:val="EE0000"/>
          <w:sz w:val="20"/>
          <w:szCs w:val="20"/>
        </w:rPr>
        <w:t>Christian</w:t>
      </w:r>
      <w:r w:rsidRPr="00675B43">
        <w:rPr>
          <w:rFonts w:asciiTheme="minorBidi" w:hAnsiTheme="minorBidi" w:cstheme="minorBidi"/>
          <w:color w:val="auto"/>
          <w:sz w:val="20"/>
          <w:szCs w:val="20"/>
        </w:rPr>
        <w:t xml:space="preserve">), </w:t>
      </w:r>
      <w:r w:rsidRPr="00626843">
        <w:rPr>
          <w:rFonts w:asciiTheme="minorBidi" w:hAnsiTheme="minorBidi" w:cstheme="minorBidi"/>
          <w:b/>
          <w:bCs/>
          <w:color w:val="EE0000"/>
          <w:sz w:val="20"/>
          <w:szCs w:val="20"/>
        </w:rPr>
        <w:t>but he was a 'haneef</w:t>
      </w:r>
      <w:r w:rsidRPr="00626843">
        <w:rPr>
          <w:rFonts w:asciiTheme="minorBidi" w:hAnsiTheme="minorBidi" w:cstheme="minorBidi"/>
          <w:color w:val="EE0000"/>
          <w:sz w:val="20"/>
          <w:szCs w:val="20"/>
        </w:rPr>
        <w:t xml:space="preserve"> </w:t>
      </w:r>
      <w:r w:rsidRPr="00675B43">
        <w:rPr>
          <w:rFonts w:asciiTheme="minorBidi" w:hAnsiTheme="minorBidi" w:cstheme="minorBidi"/>
          <w:color w:val="auto"/>
          <w:sz w:val="20"/>
          <w:szCs w:val="20"/>
        </w:rPr>
        <w:t xml:space="preserve">(one inclining toward truth), </w:t>
      </w:r>
      <w:r w:rsidRPr="00626843">
        <w:rPr>
          <w:rFonts w:asciiTheme="minorBidi" w:hAnsiTheme="minorBidi" w:cstheme="minorBidi"/>
          <w:b/>
          <w:bCs/>
          <w:color w:val="EE0000"/>
          <w:sz w:val="20"/>
          <w:szCs w:val="20"/>
        </w:rPr>
        <w:t xml:space="preserve">Muslim </w:t>
      </w:r>
      <w:r w:rsidRPr="00675B43">
        <w:rPr>
          <w:rFonts w:asciiTheme="minorBidi" w:hAnsiTheme="minorBidi" w:cstheme="minorBidi"/>
          <w:color w:val="auto"/>
          <w:sz w:val="20"/>
          <w:szCs w:val="20"/>
        </w:rPr>
        <w:t>(submitting to Allah). And he was not of the polytheists. (</w:t>
      </w:r>
      <w:hyperlink r:id="rId455" w:anchor="trans/en.sahih/3:67" w:history="1">
        <w:r w:rsidRPr="00675B43">
          <w:rPr>
            <w:rStyle w:val="Hyperlink"/>
            <w:rFonts w:asciiTheme="minorBidi" w:hAnsiTheme="minorBidi" w:cstheme="minorBidi"/>
            <w:color w:val="auto"/>
            <w:sz w:val="20"/>
            <w:szCs w:val="20"/>
            <w:u w:val="none"/>
          </w:rPr>
          <w:t>67</w:t>
        </w:r>
      </w:hyperlink>
      <w:r w:rsidRPr="00675B43">
        <w:rPr>
          <w:rFonts w:asciiTheme="minorBidi" w:hAnsiTheme="minorBidi" w:cstheme="minorBidi"/>
          <w:color w:val="auto"/>
          <w:sz w:val="20"/>
          <w:szCs w:val="20"/>
        </w:rPr>
        <w:t>) </w:t>
      </w:r>
    </w:p>
    <w:p w14:paraId="221DEB43" w14:textId="77777777" w:rsidR="00547F31" w:rsidRPr="00675B43" w:rsidRDefault="00547F31" w:rsidP="00C907CA">
      <w:pPr>
        <w:pStyle w:val="auto-style20"/>
        <w:jc w:val="both"/>
        <w:rPr>
          <w:rFonts w:asciiTheme="minorBidi" w:hAnsiTheme="minorBidi" w:cstheme="minorBidi"/>
          <w:color w:val="auto"/>
          <w:sz w:val="20"/>
          <w:szCs w:val="20"/>
        </w:rPr>
      </w:pPr>
      <w:r w:rsidRPr="00675B43">
        <w:rPr>
          <w:rFonts w:asciiTheme="minorBidi" w:hAnsiTheme="minorBidi" w:cstheme="minorBidi"/>
          <w:color w:val="auto"/>
          <w:sz w:val="20"/>
          <w:szCs w:val="20"/>
        </w:rPr>
        <w:t>Indeed, the worthiest of claiming (affiliation with) Ibraheem among the people are those who followed him (in submission to Allah) and this Prophet (Mu</w:t>
      </w:r>
      <w:r>
        <w:rPr>
          <w:rFonts w:asciiTheme="minorBidi" w:hAnsiTheme="minorBidi" w:cstheme="minorBidi"/>
          <w:color w:val="auto"/>
          <w:sz w:val="20"/>
          <w:szCs w:val="20"/>
        </w:rPr>
        <w:t>’</w:t>
      </w:r>
      <w:r w:rsidRPr="00675B43">
        <w:rPr>
          <w:rFonts w:asciiTheme="minorBidi" w:hAnsiTheme="minorBidi" w:cstheme="minorBidi"/>
          <w:color w:val="auto"/>
          <w:sz w:val="20"/>
          <w:szCs w:val="20"/>
        </w:rPr>
        <w:t>hammed), and those who believe (in his Message</w:t>
      </w:r>
      <w:r>
        <w:rPr>
          <w:rFonts w:asciiTheme="minorBidi" w:hAnsiTheme="minorBidi" w:cstheme="minorBidi"/>
          <w:color w:val="auto"/>
          <w:sz w:val="20"/>
          <w:szCs w:val="20"/>
        </w:rPr>
        <w:t>: Muslims</w:t>
      </w:r>
      <w:r w:rsidRPr="00675B43">
        <w:rPr>
          <w:rFonts w:asciiTheme="minorBidi" w:hAnsiTheme="minorBidi" w:cstheme="minorBidi"/>
          <w:color w:val="auto"/>
          <w:sz w:val="20"/>
          <w:szCs w:val="20"/>
        </w:rPr>
        <w:t>). And Allah is the patron of the believers. (</w:t>
      </w:r>
      <w:hyperlink r:id="rId456" w:anchor="trans/en.sahih/3:68" w:history="1">
        <w:r w:rsidRPr="00675B43">
          <w:rPr>
            <w:rStyle w:val="Hyperlink"/>
            <w:rFonts w:asciiTheme="minorBidi" w:hAnsiTheme="minorBidi" w:cstheme="minorBidi"/>
            <w:color w:val="auto"/>
            <w:sz w:val="20"/>
            <w:szCs w:val="20"/>
            <w:u w:val="none"/>
          </w:rPr>
          <w:t>68</w:t>
        </w:r>
      </w:hyperlink>
      <w:r w:rsidRPr="00675B43">
        <w:rPr>
          <w:rFonts w:asciiTheme="minorBidi" w:hAnsiTheme="minorBidi" w:cstheme="minorBidi"/>
          <w:color w:val="auto"/>
          <w:sz w:val="20"/>
          <w:szCs w:val="20"/>
        </w:rPr>
        <w:t>)</w:t>
      </w:r>
      <w:r w:rsidRPr="00675B43">
        <w:rPr>
          <w:rStyle w:val="style4581"/>
          <w:rFonts w:asciiTheme="minorBidi" w:hAnsiTheme="minorBidi" w:cstheme="minorBidi"/>
          <w:color w:val="auto"/>
          <w:sz w:val="20"/>
          <w:szCs w:val="20"/>
        </w:rPr>
        <w:t xml:space="preserve"> </w:t>
      </w:r>
      <w:r w:rsidRPr="00675B43">
        <w:rPr>
          <w:rFonts w:asciiTheme="minorBidi" w:hAnsiTheme="minorBidi" w:cstheme="minorBidi"/>
          <w:color w:val="auto"/>
          <w:sz w:val="20"/>
          <w:szCs w:val="20"/>
        </w:rPr>
        <w:t>(Aal-'Imran, 3: 65-68). </w:t>
      </w:r>
    </w:p>
    <w:p w14:paraId="70D71F6F" w14:textId="77777777" w:rsidR="00547F31" w:rsidRDefault="00547F31" w:rsidP="00C907CA">
      <w:pPr>
        <w:pStyle w:val="auto-style20"/>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 xml:space="preserve">*** </w:t>
      </w:r>
    </w:p>
    <w:p w14:paraId="07DDEB13" w14:textId="77777777"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Allah, praise to Him, charged Ibrah</w:t>
      </w:r>
      <w:r>
        <w:rPr>
          <w:rFonts w:asciiTheme="minorBidi" w:hAnsiTheme="minorBidi" w:cstheme="minorBidi"/>
          <w:sz w:val="20"/>
          <w:szCs w:val="20"/>
        </w:rPr>
        <w:t>ee</w:t>
      </w:r>
      <w:r w:rsidRPr="00675B43">
        <w:rPr>
          <w:rFonts w:asciiTheme="minorBidi" w:hAnsiTheme="minorBidi" w:cstheme="minorBidi"/>
          <w:sz w:val="20"/>
          <w:szCs w:val="20"/>
        </w:rPr>
        <w:t>m and his son, Isma'eel (Ishmael), to build His House in Makkah, and purify (clean) it for worshippers to perform their rituals, which they did. In return, Ibrah</w:t>
      </w:r>
      <w:r>
        <w:rPr>
          <w:rFonts w:asciiTheme="minorBidi" w:hAnsiTheme="minorBidi" w:cstheme="minorBidi"/>
          <w:sz w:val="20"/>
          <w:szCs w:val="20"/>
        </w:rPr>
        <w:t>ee</w:t>
      </w:r>
      <w:r w:rsidRPr="00675B43">
        <w:rPr>
          <w:rFonts w:asciiTheme="minorBidi" w:hAnsiTheme="minorBidi" w:cstheme="minorBidi"/>
          <w:sz w:val="20"/>
          <w:szCs w:val="20"/>
        </w:rPr>
        <w:t>m, pbbuh, asked his Lord to provide that area (of Makkah) with security and sustenance.  </w:t>
      </w:r>
    </w:p>
    <w:p w14:paraId="678FF438" w14:textId="77777777" w:rsidR="00547F31" w:rsidRPr="00675B43"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Ibrah</w:t>
      </w:r>
      <w:r>
        <w:rPr>
          <w:rFonts w:asciiTheme="minorBidi" w:hAnsiTheme="minorBidi" w:cstheme="minorBidi"/>
          <w:sz w:val="20"/>
          <w:szCs w:val="20"/>
        </w:rPr>
        <w:t>ee</w:t>
      </w:r>
      <w:r w:rsidRPr="00675B43">
        <w:rPr>
          <w:rFonts w:asciiTheme="minorBidi" w:hAnsiTheme="minorBidi" w:cstheme="minorBidi"/>
          <w:sz w:val="20"/>
          <w:szCs w:val="20"/>
        </w:rPr>
        <w:t xml:space="preserve">m also asked his Lord to make him, his sons, and their descendants Muslims (submitting themselves to God). </w:t>
      </w:r>
      <w:r>
        <w:rPr>
          <w:rFonts w:asciiTheme="minorBidi" w:hAnsiTheme="minorBidi" w:cstheme="minorBidi"/>
          <w:sz w:val="20"/>
          <w:szCs w:val="20"/>
        </w:rPr>
        <w:t>Further, he</w:t>
      </w:r>
      <w:r w:rsidRPr="00675B43">
        <w:rPr>
          <w:rFonts w:asciiTheme="minorBidi" w:hAnsiTheme="minorBidi" w:cstheme="minorBidi"/>
          <w:sz w:val="20"/>
          <w:szCs w:val="20"/>
        </w:rPr>
        <w:t xml:space="preserve"> asked </w:t>
      </w:r>
      <w:r>
        <w:rPr>
          <w:rFonts w:asciiTheme="minorBidi" w:hAnsiTheme="minorBidi" w:cstheme="minorBidi"/>
          <w:sz w:val="20"/>
          <w:szCs w:val="20"/>
        </w:rPr>
        <w:t xml:space="preserve">Allah, </w:t>
      </w:r>
      <w:proofErr w:type="gramStart"/>
      <w:r>
        <w:rPr>
          <w:rFonts w:asciiTheme="minorBidi" w:hAnsiTheme="minorBidi" w:cstheme="minorBidi"/>
          <w:sz w:val="20"/>
          <w:szCs w:val="20"/>
        </w:rPr>
        <w:t>praise to</w:t>
      </w:r>
      <w:proofErr w:type="gramEnd"/>
      <w:r>
        <w:rPr>
          <w:rFonts w:asciiTheme="minorBidi" w:hAnsiTheme="minorBidi" w:cstheme="minorBidi"/>
          <w:sz w:val="20"/>
          <w:szCs w:val="20"/>
        </w:rPr>
        <w:t xml:space="preserve"> Him,</w:t>
      </w:r>
      <w:r w:rsidRPr="00675B43">
        <w:rPr>
          <w:rFonts w:asciiTheme="minorBidi" w:hAnsiTheme="minorBidi" w:cstheme="minorBidi"/>
          <w:sz w:val="20"/>
          <w:szCs w:val="20"/>
        </w:rPr>
        <w:t xml:space="preserve"> to send a future Messenger from among them to teach them wisdom and the Book, and to recite its verses. </w:t>
      </w:r>
    </w:p>
    <w:p w14:paraId="1898EAA7" w14:textId="77777777" w:rsidR="00547F31" w:rsidRPr="00675B43" w:rsidRDefault="00547F31" w:rsidP="00C907CA">
      <w:pPr>
        <w:pStyle w:val="auto-style14"/>
        <w:jc w:val="both"/>
        <w:rPr>
          <w:rFonts w:asciiTheme="minorBidi" w:hAnsiTheme="minorBidi" w:cstheme="minorBidi"/>
          <w:sz w:val="20"/>
          <w:szCs w:val="20"/>
        </w:rPr>
      </w:pPr>
      <w:r>
        <w:rPr>
          <w:rFonts w:asciiTheme="minorBidi" w:hAnsiTheme="minorBidi" w:cstheme="minorBidi"/>
          <w:sz w:val="20"/>
          <w:szCs w:val="20"/>
        </w:rPr>
        <w:t>Finally, Ibraheem</w:t>
      </w:r>
      <w:r w:rsidRPr="00675B43">
        <w:rPr>
          <w:rFonts w:asciiTheme="minorBidi" w:hAnsiTheme="minorBidi" w:cstheme="minorBidi"/>
          <w:sz w:val="20"/>
          <w:szCs w:val="20"/>
        </w:rPr>
        <w:t xml:space="preserve"> instructed his children to stay Muslims, so did his grandson, Ya'coub (Jacob), to his children, asking them about whom they would worship after his death. They answered that they were Muslims (submitting themselves to God), worshipping his God, the One God, the God of his forefathers: Ibrah</w:t>
      </w:r>
      <w:r>
        <w:rPr>
          <w:rFonts w:asciiTheme="minorBidi" w:hAnsiTheme="minorBidi" w:cstheme="minorBidi"/>
          <w:sz w:val="20"/>
          <w:szCs w:val="20"/>
        </w:rPr>
        <w:t>ee</w:t>
      </w:r>
      <w:r w:rsidRPr="00675B43">
        <w:rPr>
          <w:rFonts w:asciiTheme="minorBidi" w:hAnsiTheme="minorBidi" w:cstheme="minorBidi"/>
          <w:sz w:val="20"/>
          <w:szCs w:val="20"/>
        </w:rPr>
        <w:t>m, Isma'</w:t>
      </w:r>
      <w:r>
        <w:rPr>
          <w:rFonts w:asciiTheme="minorBidi" w:hAnsiTheme="minorBidi" w:cstheme="minorBidi"/>
          <w:sz w:val="20"/>
          <w:szCs w:val="20"/>
        </w:rPr>
        <w:t>ee</w:t>
      </w:r>
      <w:r w:rsidRPr="00675B43">
        <w:rPr>
          <w:rFonts w:asciiTheme="minorBidi" w:hAnsiTheme="minorBidi" w:cstheme="minorBidi"/>
          <w:sz w:val="20"/>
          <w:szCs w:val="20"/>
        </w:rPr>
        <w:t>l, and Is'haq. </w:t>
      </w:r>
    </w:p>
    <w:p w14:paraId="3D6EC822" w14:textId="77777777" w:rsidR="00547F31" w:rsidRPr="00675B43" w:rsidRDefault="00547F31" w:rsidP="00C907CA">
      <w:pPr>
        <w:pStyle w:val="auto-style14"/>
        <w:jc w:val="both"/>
        <w:rPr>
          <w:rFonts w:asciiTheme="minorBidi" w:hAnsiTheme="minorBidi" w:cstheme="minorBidi"/>
          <w:sz w:val="20"/>
          <w:szCs w:val="20"/>
          <w:rtl/>
        </w:rPr>
      </w:pPr>
      <w:r w:rsidRPr="00675B43">
        <w:rPr>
          <w:rFonts w:asciiTheme="minorBidi" w:hAnsiTheme="minorBidi" w:cstheme="minorBidi"/>
          <w:sz w:val="20"/>
          <w:szCs w:val="20"/>
        </w:rPr>
        <w:lastRenderedPageBreak/>
        <w:t>These meanings are expressed in verses 12</w:t>
      </w:r>
      <w:r>
        <w:rPr>
          <w:rFonts w:asciiTheme="minorBidi" w:hAnsiTheme="minorBidi" w:cstheme="minorBidi" w:hint="cs"/>
          <w:sz w:val="20"/>
          <w:szCs w:val="20"/>
          <w:rtl/>
        </w:rPr>
        <w:t>5</w:t>
      </w:r>
      <w:r w:rsidRPr="00675B43">
        <w:rPr>
          <w:rFonts w:asciiTheme="minorBidi" w:hAnsiTheme="minorBidi" w:cstheme="minorBidi"/>
          <w:sz w:val="20"/>
          <w:szCs w:val="20"/>
        </w:rPr>
        <w:t>-133 of S</w:t>
      </w:r>
      <w:r>
        <w:rPr>
          <w:rFonts w:asciiTheme="minorBidi" w:hAnsiTheme="minorBidi" w:cstheme="minorBidi"/>
          <w:sz w:val="20"/>
          <w:szCs w:val="20"/>
        </w:rPr>
        <w:t>oo</w:t>
      </w:r>
      <w:r w:rsidRPr="00675B43">
        <w:rPr>
          <w:rFonts w:asciiTheme="minorBidi" w:hAnsiTheme="minorBidi" w:cstheme="minorBidi"/>
          <w:sz w:val="20"/>
          <w:szCs w:val="20"/>
        </w:rPr>
        <w:t>rat Al-Baqara (Chapter 2) of the Holy Quran</w:t>
      </w:r>
      <w:r>
        <w:rPr>
          <w:rFonts w:asciiTheme="minorBidi" w:hAnsiTheme="minorBidi" w:cstheme="minorBidi"/>
          <w:sz w:val="20"/>
          <w:szCs w:val="20"/>
        </w:rPr>
        <w:t>, as follows:</w:t>
      </w:r>
      <w:r w:rsidRPr="00675B43">
        <w:rPr>
          <w:rFonts w:asciiTheme="minorBidi" w:hAnsiTheme="minorBidi" w:cstheme="minorBidi"/>
          <w:sz w:val="20"/>
          <w:szCs w:val="20"/>
        </w:rPr>
        <w:t> </w:t>
      </w:r>
      <w:r w:rsidRPr="00675B43">
        <w:rPr>
          <w:rFonts w:asciiTheme="minorBidi" w:hAnsiTheme="minorBidi" w:cstheme="minorBidi"/>
          <w:sz w:val="20"/>
          <w:szCs w:val="20"/>
          <w:rtl/>
        </w:rPr>
        <w:t> </w:t>
      </w:r>
    </w:p>
    <w:p w14:paraId="5E00946B" w14:textId="77777777" w:rsidR="00547F31" w:rsidRPr="00675B43" w:rsidRDefault="00547F31" w:rsidP="00C907CA">
      <w:pPr>
        <w:pStyle w:val="style469"/>
        <w:jc w:val="both"/>
        <w:rPr>
          <w:rFonts w:asciiTheme="minorBidi" w:hAnsiTheme="minorBidi" w:cstheme="minorBidi"/>
          <w:sz w:val="28"/>
          <w:szCs w:val="28"/>
          <w:rtl/>
        </w:rPr>
      </w:pPr>
      <w:r w:rsidRPr="00675B43">
        <w:rPr>
          <w:rStyle w:val="auto-style781"/>
          <w:rFonts w:asciiTheme="minorBidi" w:hAnsiTheme="minorBidi" w:cstheme="minorBidi"/>
          <w:color w:val="000000" w:themeColor="text1"/>
          <w:sz w:val="28"/>
          <w:szCs w:val="28"/>
          <w:rtl/>
        </w:rPr>
        <w:t xml:space="preserve">وَإِذْ جَعَلْنَا الْبَيْتَ مَثَابَةً لِّلنَّاسِ وَأَمْنًا وَاتَّخِذُوا مِن مَّقَامِ إِبْرَاهِيمَ مُصَلًّى ۖ وَعَهِدْنَا إِلَىٰ إِبْرَاهِيمَ وَإِسْمَاعِيلَ أَن طَهِّرَا بَيْتِيَ لِلطَّائِفِينَ وَالْعَاكِفِينَ وَالرُّكَّعِ السُّجُودِ </w:t>
      </w:r>
      <w:r w:rsidRPr="00675B43">
        <w:rPr>
          <w:rStyle w:val="auto-style781"/>
          <w:rFonts w:asciiTheme="minorBidi" w:hAnsiTheme="minorBidi" w:cstheme="minorBidi"/>
          <w:color w:val="000000" w:themeColor="text1"/>
          <w:sz w:val="24"/>
          <w:szCs w:val="24"/>
          <w:rtl/>
        </w:rPr>
        <w:t>﴿</w:t>
      </w:r>
      <w:hyperlink r:id="rId457" w:anchor="2:125" w:history="1">
        <w:r w:rsidRPr="00675B43">
          <w:rPr>
            <w:rStyle w:val="auto-style781"/>
            <w:rFonts w:asciiTheme="minorBidi" w:hAnsiTheme="minorBidi" w:cstheme="minorBidi"/>
            <w:color w:val="000000" w:themeColor="text1"/>
            <w:sz w:val="24"/>
            <w:szCs w:val="24"/>
            <w:rtl/>
          </w:rPr>
          <w:t>١٢٥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4"/>
          <w:szCs w:val="24"/>
        </w:rPr>
        <w:t xml:space="preserve"> </w:t>
      </w:r>
      <w:r w:rsidRPr="00675B43">
        <w:rPr>
          <w:rFonts w:asciiTheme="minorBidi" w:hAnsiTheme="minorBidi" w:cstheme="minorBidi"/>
          <w:color w:val="000000" w:themeColor="text1"/>
          <w:sz w:val="28"/>
          <w:szCs w:val="28"/>
          <w:rtl/>
        </w:rPr>
        <w:t xml:space="preserve">وَإِذْ قَالَ إِبْرَاهِيمُ رَبِّ اجْعَلْ هَـٰذَا بَلَدًا آمِنًا وَارْزُقْ أَهْلَهُ مِنَ الثَّمَرَاتِ مَنْ آمَنَ مِنْهُم بِاللَّـهِ وَالْيَوْمِ الْآخِرِ ۖ قَالَ وَمَن كَفَرَ فَأُمَتِّعُهُ قَلِيلًا ثُمَّ أَضْطَرُّهُ إِلَىٰ عَذَابِ النَّارِ ۖ وَبِئْسَ الْمَصِيرُ </w:t>
      </w:r>
      <w:r w:rsidRPr="00675B43">
        <w:rPr>
          <w:rStyle w:val="auto-style781"/>
          <w:rFonts w:asciiTheme="minorBidi" w:hAnsiTheme="minorBidi" w:cstheme="minorBidi"/>
          <w:color w:val="000000" w:themeColor="text1"/>
          <w:sz w:val="24"/>
          <w:szCs w:val="24"/>
          <w:rtl/>
        </w:rPr>
        <w:t>﴿</w:t>
      </w:r>
      <w:hyperlink r:id="rId458" w:anchor="2:126" w:history="1">
        <w:r w:rsidRPr="00675B43">
          <w:rPr>
            <w:rStyle w:val="auto-style781"/>
            <w:rFonts w:asciiTheme="minorBidi" w:hAnsiTheme="minorBidi" w:cstheme="minorBidi"/>
            <w:color w:val="000000" w:themeColor="text1"/>
            <w:sz w:val="24"/>
            <w:szCs w:val="24"/>
            <w:rtl/>
          </w:rPr>
          <w:t>١٢٦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وَإِذْ يَرْفَعُ إِبْرَاهِيمُ الْقَوَاعِدَ مِنَ الْبَيْتِ وَإِسْمَاعِيلُ رَبَّنَا تَقَبَّلْ مِنَّا ۖ إِنَّكَ أَنتَ السَّمِيعُ الْعَلِيمُ </w:t>
      </w:r>
      <w:r w:rsidRPr="00675B43">
        <w:rPr>
          <w:rStyle w:val="auto-style741"/>
          <w:rFonts w:asciiTheme="minorBidi" w:hAnsiTheme="minorBidi" w:cstheme="minorBidi"/>
          <w:color w:val="000000" w:themeColor="text1"/>
          <w:sz w:val="24"/>
          <w:szCs w:val="24"/>
          <w:rtl/>
        </w:rPr>
        <w:t>﴿</w:t>
      </w:r>
      <w:hyperlink r:id="rId459" w:anchor="2:127" w:history="1">
        <w:r w:rsidRPr="00675B43">
          <w:rPr>
            <w:rStyle w:val="auto-style741"/>
            <w:rFonts w:asciiTheme="minorBidi" w:hAnsiTheme="minorBidi" w:cstheme="minorBidi"/>
            <w:color w:val="000000" w:themeColor="text1"/>
            <w:sz w:val="24"/>
            <w:szCs w:val="24"/>
            <w:rtl/>
          </w:rPr>
          <w:t>١٢٧</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xml:space="preserve"> </w:t>
      </w:r>
      <w:r w:rsidRPr="00A22055">
        <w:rPr>
          <w:rStyle w:val="auto-style741"/>
          <w:rFonts w:asciiTheme="minorBidi" w:hAnsiTheme="minorBidi" w:cstheme="minorBidi"/>
          <w:b/>
          <w:bCs/>
          <w:color w:val="EE0000"/>
          <w:sz w:val="28"/>
          <w:szCs w:val="28"/>
          <w:rtl/>
        </w:rPr>
        <w:t>رَبَّنَا وَاجْعَلْنَا مُسْلِمَيْنِ لَكَ وَمِن ذُرِّيَّتِنَا أُمَّةً مُّسْلِمَةً لَّكَ</w:t>
      </w:r>
      <w:r w:rsidRPr="00A22055">
        <w:rPr>
          <w:rStyle w:val="auto-style741"/>
          <w:rFonts w:asciiTheme="minorBidi" w:hAnsiTheme="minorBidi" w:cstheme="minorBidi"/>
          <w:color w:val="EE0000"/>
          <w:sz w:val="28"/>
          <w:szCs w:val="28"/>
          <w:rtl/>
        </w:rPr>
        <w:t xml:space="preserve"> </w:t>
      </w:r>
      <w:r w:rsidRPr="00675B43">
        <w:rPr>
          <w:rStyle w:val="auto-style741"/>
          <w:rFonts w:asciiTheme="minorBidi" w:hAnsiTheme="minorBidi" w:cstheme="minorBidi"/>
          <w:color w:val="000000" w:themeColor="text1"/>
          <w:sz w:val="28"/>
          <w:szCs w:val="28"/>
          <w:rtl/>
        </w:rPr>
        <w:t xml:space="preserve">وَأَرِنَا مَنَاسِكَنَا وَتُبْ عَلَيْنَا ۖ إِنَّكَ أَنتَ التَّوَّابُ الرَّحِيمُ </w:t>
      </w:r>
      <w:r w:rsidRPr="00675B43">
        <w:rPr>
          <w:rFonts w:asciiTheme="minorBidi" w:hAnsiTheme="minorBidi" w:cstheme="minorBidi"/>
          <w:color w:val="000000" w:themeColor="text1"/>
          <w:rtl/>
        </w:rPr>
        <w:t>﴿</w:t>
      </w:r>
      <w:hyperlink r:id="rId460" w:anchor="2:128" w:history="1">
        <w:r w:rsidRPr="00675B43">
          <w:rPr>
            <w:rStyle w:val="auto-style741"/>
            <w:rFonts w:asciiTheme="minorBidi" w:hAnsiTheme="minorBidi" w:cstheme="minorBidi"/>
            <w:color w:val="000000" w:themeColor="text1"/>
            <w:sz w:val="24"/>
            <w:szCs w:val="24"/>
            <w:rtl/>
          </w:rPr>
          <w:t>١٢٨</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xml:space="preserve"> رَبَّنَا وَابْعَثْ فِيهِمْ رَسُولًا مِّنْهُمْ يَتْلُو عَلَيْهِمْ آيَاتِكَ وَيُعَلِّمُهُمُ الْكِتَابَ وَالْحِكْمَةَ وَيُزَكِّيهِمْ ۚ إِنَّكَ أَنتَ الْعَزِيزُ الْحَكِيمُ </w:t>
      </w:r>
      <w:r w:rsidRPr="00675B43">
        <w:rPr>
          <w:rStyle w:val="auto-style741"/>
          <w:rFonts w:asciiTheme="minorBidi" w:hAnsiTheme="minorBidi" w:cstheme="minorBidi"/>
          <w:color w:val="000000" w:themeColor="text1"/>
          <w:sz w:val="24"/>
          <w:szCs w:val="24"/>
          <w:rtl/>
        </w:rPr>
        <w:t>﴿</w:t>
      </w:r>
      <w:hyperlink r:id="rId461" w:anchor="2:129" w:history="1">
        <w:r w:rsidRPr="00675B43">
          <w:rPr>
            <w:rStyle w:val="auto-style741"/>
            <w:rFonts w:asciiTheme="minorBidi" w:hAnsiTheme="minorBidi" w:cstheme="minorBidi"/>
            <w:color w:val="000000" w:themeColor="text1"/>
            <w:sz w:val="24"/>
            <w:szCs w:val="24"/>
            <w:rtl/>
          </w:rPr>
          <w:t>١٢٩</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Pr>
        <w:t xml:space="preserve"> </w:t>
      </w:r>
      <w:r w:rsidRPr="00675B43">
        <w:rPr>
          <w:rFonts w:asciiTheme="minorBidi" w:hAnsiTheme="minorBidi" w:cstheme="minorBidi"/>
          <w:color w:val="000000" w:themeColor="text1"/>
          <w:sz w:val="28"/>
          <w:szCs w:val="28"/>
          <w:rtl/>
        </w:rPr>
        <w:t xml:space="preserve">وَمَن يَرْغَبُ عَن مِّلَّةِ إِبْرَاهِيمَ إِلَّا مَن سَفِهَ نَفْسَهُ ۚ وَلَقَدِ اصْطَفَيْنَاهُ فِي الدُّنْيَا ۖ وَإِنَّهُ فِي الْآخِرَةِ لَمِنَ الصَّالِحِينَ </w:t>
      </w:r>
      <w:r w:rsidRPr="00675B43">
        <w:rPr>
          <w:rFonts w:asciiTheme="minorBidi" w:hAnsiTheme="minorBidi" w:cstheme="minorBidi"/>
          <w:color w:val="000000" w:themeColor="text1"/>
          <w:rtl/>
        </w:rPr>
        <w:t>﴿</w:t>
      </w:r>
      <w:hyperlink r:id="rId462" w:anchor="2:130" w:history="1">
        <w:r w:rsidRPr="00675B43">
          <w:rPr>
            <w:rStyle w:val="Hyperlink"/>
            <w:rFonts w:asciiTheme="minorBidi" w:hAnsiTheme="minorBidi" w:cstheme="minorBidi"/>
            <w:color w:val="000000" w:themeColor="text1"/>
            <w:u w:val="none"/>
            <w:rtl/>
          </w:rPr>
          <w:t>١٣٠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إِذْ قَالَ لَهُ رَبُّهُ أَسْلِمْ ۖ قَالَ أَسْلَمْتُ لِرَبِّ الْعَالَمِينَ </w:t>
      </w:r>
      <w:r w:rsidRPr="00675B43">
        <w:rPr>
          <w:rFonts w:asciiTheme="minorBidi" w:hAnsiTheme="minorBidi" w:cstheme="minorBidi"/>
          <w:color w:val="000000" w:themeColor="text1"/>
          <w:rtl/>
        </w:rPr>
        <w:t>﴿</w:t>
      </w:r>
      <w:hyperlink r:id="rId463" w:anchor="2:131" w:history="1">
        <w:r w:rsidRPr="00675B43">
          <w:rPr>
            <w:rStyle w:val="Hyperlink"/>
            <w:rFonts w:asciiTheme="minorBidi" w:hAnsiTheme="minorBidi" w:cstheme="minorBidi"/>
            <w:color w:val="000000" w:themeColor="text1"/>
            <w:u w:val="none"/>
            <w:rtl/>
          </w:rPr>
          <w:t>١٣١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xml:space="preserve"> </w:t>
      </w:r>
      <w:r w:rsidRPr="00675B43">
        <w:rPr>
          <w:rFonts w:asciiTheme="minorBidi" w:hAnsiTheme="minorBidi" w:cstheme="minorBidi"/>
          <w:color w:val="000000" w:themeColor="text1"/>
          <w:sz w:val="28"/>
          <w:szCs w:val="28"/>
          <w:rtl/>
        </w:rPr>
        <w:t xml:space="preserve">وَوَصَّىٰ بِهَا إِبْرَاهِيمُ بَنِيهِ وَيَعْقُوبُ يَا بَنِيَّ إِنَّ اللَّـهَ اصْطَفَىٰ لَكُمُ الدِّينَ فَلَا تَمُوتُنَّ إِلَّا وَأَنتُم مُّسْلِمُونَ </w:t>
      </w:r>
      <w:r w:rsidRPr="00675B43">
        <w:rPr>
          <w:rFonts w:asciiTheme="minorBidi" w:hAnsiTheme="minorBidi" w:cstheme="minorBidi"/>
          <w:color w:val="000000" w:themeColor="text1"/>
          <w:rtl/>
        </w:rPr>
        <w:t>﴿</w:t>
      </w:r>
      <w:hyperlink r:id="rId464" w:anchor="2:132" w:history="1">
        <w:r w:rsidRPr="00675B43">
          <w:rPr>
            <w:rStyle w:val="Hyperlink"/>
            <w:rFonts w:asciiTheme="minorBidi" w:hAnsiTheme="minorBidi" w:cstheme="minorBidi"/>
            <w:color w:val="000000" w:themeColor="text1"/>
            <w:u w:val="none"/>
            <w:rtl/>
          </w:rPr>
          <w:t>١٣٢</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أَمْ كُنتُمْ شُهَدَاءَ إِذْ حَضَرَ يَعْقُوبَ الْمَوْتُ إِذْ قَالَ لِبَنِيهِ مَا تَعْبُدُونَ مِن </w:t>
      </w:r>
      <w:r w:rsidRPr="00675B43">
        <w:rPr>
          <w:rStyle w:val="auto-style741"/>
          <w:rFonts w:asciiTheme="minorBidi" w:hAnsiTheme="minorBidi" w:cstheme="minorBidi"/>
          <w:color w:val="000000" w:themeColor="text1"/>
          <w:sz w:val="28"/>
          <w:szCs w:val="28"/>
          <w:rtl/>
        </w:rPr>
        <w:t xml:space="preserve">بَعْدِي قَالُوا نَعْبُدُ إِلَـٰهَكَ وَإِلَـٰهَ آبَائِكَ إِبْرَاهِيمَ وَإِسْمَاعِيلَ وَإِسْحَاقَ إِلَـٰهًا وَاحِدًا وَنَحْنُ لَهُ مُسْلِمُونَ </w:t>
      </w:r>
      <w:r w:rsidRPr="00675B43">
        <w:rPr>
          <w:rStyle w:val="auto-style741"/>
          <w:rFonts w:asciiTheme="minorBidi" w:hAnsiTheme="minorBidi" w:cstheme="minorBidi"/>
          <w:color w:val="000000" w:themeColor="text1"/>
          <w:sz w:val="24"/>
          <w:szCs w:val="24"/>
          <w:rtl/>
        </w:rPr>
        <w:t>﴿</w:t>
      </w:r>
      <w:hyperlink r:id="rId465" w:anchor="2:133" w:history="1">
        <w:r w:rsidRPr="00675B43">
          <w:rPr>
            <w:rStyle w:val="Hyperlink"/>
            <w:rFonts w:asciiTheme="minorBidi" w:hAnsiTheme="minorBidi" w:cstheme="minorBidi"/>
            <w:color w:val="000000" w:themeColor="text1"/>
            <w:u w:val="none"/>
            <w:rtl/>
          </w:rPr>
          <w:t>١٣٣</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w:t>
      </w:r>
      <w:r w:rsidRPr="00675B43">
        <w:rPr>
          <w:rStyle w:val="auto-style1231"/>
          <w:rFonts w:asciiTheme="minorBidi" w:hAnsiTheme="minorBidi" w:cstheme="minorBidi"/>
          <w:rtl/>
        </w:rPr>
        <w:t xml:space="preserve">(الْبَقَرَةُ </w:t>
      </w:r>
      <w:r w:rsidRPr="00675B43">
        <w:rPr>
          <w:rStyle w:val="auto-style1231"/>
          <w:rFonts w:asciiTheme="minorBidi" w:hAnsiTheme="minorBidi" w:cstheme="minorBidi"/>
          <w:sz w:val="28"/>
          <w:szCs w:val="28"/>
          <w:rtl/>
        </w:rPr>
        <w:t>،</w:t>
      </w:r>
      <w:r w:rsidRPr="00675B43">
        <w:rPr>
          <w:rStyle w:val="auto-style1231"/>
          <w:rFonts w:asciiTheme="minorBidi" w:hAnsiTheme="minorBidi" w:cstheme="minorBidi"/>
          <w:sz w:val="24"/>
          <w:szCs w:val="24"/>
          <w:rtl/>
        </w:rPr>
        <w:t xml:space="preserve"> 2: 12</w:t>
      </w:r>
      <w:r>
        <w:rPr>
          <w:rStyle w:val="auto-style1231"/>
          <w:rFonts w:asciiTheme="minorBidi" w:hAnsiTheme="minorBidi" w:cstheme="minorBidi" w:hint="cs"/>
          <w:sz w:val="24"/>
          <w:szCs w:val="24"/>
          <w:rtl/>
        </w:rPr>
        <w:t>5</w:t>
      </w:r>
      <w:r w:rsidRPr="00675B43">
        <w:rPr>
          <w:rStyle w:val="auto-style1231"/>
          <w:rFonts w:asciiTheme="minorBidi" w:hAnsiTheme="minorBidi" w:cstheme="minorBidi"/>
          <w:sz w:val="24"/>
          <w:szCs w:val="24"/>
          <w:rtl/>
        </w:rPr>
        <w:t>-133</w:t>
      </w:r>
      <w:r w:rsidRPr="00675B43">
        <w:rPr>
          <w:rStyle w:val="auto-style1231"/>
          <w:rFonts w:asciiTheme="minorBidi" w:hAnsiTheme="minorBidi" w:cstheme="minorBidi"/>
          <w:rtl/>
        </w:rPr>
        <w:t>).</w:t>
      </w:r>
      <w:r w:rsidRPr="00675B43">
        <w:rPr>
          <w:rFonts w:asciiTheme="minorBidi" w:hAnsiTheme="minorBidi" w:cstheme="minorBidi"/>
          <w:sz w:val="28"/>
          <w:szCs w:val="28"/>
        </w:rPr>
        <w:t> </w:t>
      </w:r>
    </w:p>
    <w:p w14:paraId="574AC56E"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We made the House a place of return for the people and (a place of) security. And (O believers), take from the standing place of Ibraheem a place of prayer. And We charged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m and Isma'</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 xml:space="preserve">l to purify My House for those who perform </w:t>
      </w:r>
      <w:r w:rsidRPr="00675B43">
        <w:rPr>
          <w:rStyle w:val="style4681"/>
          <w:rFonts w:asciiTheme="minorBidi" w:hAnsiTheme="minorBidi" w:cstheme="minorBidi"/>
          <w:color w:val="000000" w:themeColor="text1"/>
          <w:sz w:val="20"/>
          <w:szCs w:val="20"/>
          <w:u w:val="single"/>
        </w:rPr>
        <w:t>T</w:t>
      </w:r>
      <w:r w:rsidRPr="00675B43">
        <w:rPr>
          <w:rStyle w:val="style4681"/>
          <w:rFonts w:asciiTheme="minorBidi" w:hAnsiTheme="minorBidi" w:cstheme="minorBidi"/>
          <w:color w:val="000000" w:themeColor="text1"/>
          <w:sz w:val="20"/>
          <w:szCs w:val="20"/>
        </w:rPr>
        <w:t>awaf (</w:t>
      </w:r>
      <w:r w:rsidRPr="00675B43">
        <w:rPr>
          <w:rStyle w:val="auto-style141"/>
          <w:rFonts w:asciiTheme="minorBidi" w:hAnsiTheme="minorBidi" w:cstheme="minorBidi"/>
          <w:color w:val="000000" w:themeColor="text1"/>
          <w:sz w:val="20"/>
          <w:szCs w:val="20"/>
        </w:rPr>
        <w:t>circumambulation of the Ka'ba)</w:t>
      </w:r>
      <w:r w:rsidRPr="00675B43">
        <w:rPr>
          <w:rStyle w:val="style4681"/>
          <w:rFonts w:asciiTheme="minorBidi" w:hAnsiTheme="minorBidi" w:cstheme="minorBidi"/>
          <w:color w:val="000000" w:themeColor="text1"/>
          <w:sz w:val="20"/>
          <w:szCs w:val="20"/>
        </w:rPr>
        <w:t>, and those who are staying (there) for worship, and those who bow and prostrate (in prayer)." (</w:t>
      </w:r>
      <w:hyperlink r:id="rId466" w:anchor="trans/en.sahih/2:125" w:history="1">
        <w:r w:rsidRPr="00675B43">
          <w:rPr>
            <w:rStyle w:val="style4681"/>
            <w:rFonts w:asciiTheme="minorBidi" w:hAnsiTheme="minorBidi" w:cstheme="minorBidi"/>
            <w:color w:val="000000" w:themeColor="text1"/>
            <w:sz w:val="20"/>
            <w:szCs w:val="20"/>
          </w:rPr>
          <w:t>125</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6A84F0C3"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m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"My Lord, make this (place) a secure city and provide its people with fruits</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whoever of them believes in Allah and the Last Day." (Allah)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"And whoever disbelieves</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I will grant him enjoyment for a little (in this life). Then, I will force him to the punishment of the Fire, and (that is) a wretched fate." (</w:t>
      </w:r>
      <w:hyperlink r:id="rId467" w:anchor="trans/en.sahih/2:126" w:history="1">
        <w:r w:rsidRPr="00675B43">
          <w:rPr>
            <w:rStyle w:val="style4681"/>
            <w:rFonts w:asciiTheme="minorBidi" w:hAnsiTheme="minorBidi" w:cstheme="minorBidi"/>
            <w:color w:val="000000" w:themeColor="text1"/>
            <w:sz w:val="20"/>
            <w:szCs w:val="20"/>
          </w:rPr>
          <w:t>126</w:t>
        </w:r>
      </w:hyperlink>
      <w:r w:rsidRPr="00675B43">
        <w:rPr>
          <w:rStyle w:val="style4681"/>
          <w:rFonts w:asciiTheme="minorBidi" w:hAnsiTheme="minorBidi" w:cstheme="minorBidi"/>
          <w:color w:val="000000" w:themeColor="text1"/>
          <w:sz w:val="20"/>
          <w:szCs w:val="20"/>
        </w:rPr>
        <w:t xml:space="preserve">) </w:t>
      </w:r>
      <w:r w:rsidRPr="00675B43">
        <w:rPr>
          <w:rFonts w:asciiTheme="minorBidi" w:hAnsiTheme="minorBidi" w:cstheme="minorBidi"/>
          <w:color w:val="000000" w:themeColor="text1"/>
          <w:sz w:val="20"/>
          <w:szCs w:val="20"/>
        </w:rPr>
        <w:t> </w:t>
      </w:r>
    </w:p>
    <w:p w14:paraId="091566F3"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(mention</w:t>
      </w:r>
      <w:r>
        <w:rPr>
          <w:rStyle w:val="style4681"/>
          <w:rFonts w:asciiTheme="minorBidi" w:hAnsiTheme="minorBidi" w:cstheme="minorBidi"/>
          <w:color w:val="000000" w:themeColor="text1"/>
          <w:sz w:val="20"/>
          <w:szCs w:val="20"/>
        </w:rPr>
        <w:t xml:space="preserve"> O Mu’hammed</w:t>
      </w:r>
      <w:r w:rsidRPr="00675B43">
        <w:rPr>
          <w:rStyle w:val="style4681"/>
          <w:rFonts w:asciiTheme="minorBidi" w:hAnsiTheme="minorBidi" w:cstheme="minorBidi"/>
          <w:color w:val="000000" w:themeColor="text1"/>
          <w:sz w:val="20"/>
          <w:szCs w:val="20"/>
        </w:rPr>
        <w:t>) when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m was raising the foundations of the House (the Ka'ba) and Isma'eel (Ishmael), (with him, saying)</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"Our Lord, accept (this) from us. Indeed, You are the Hearing, the Knowing. (</w:t>
      </w:r>
      <w:hyperlink r:id="rId468" w:anchor="trans/en.sahih/2:127" w:history="1">
        <w:r w:rsidRPr="00675B43">
          <w:rPr>
            <w:rStyle w:val="style4681"/>
            <w:rFonts w:asciiTheme="minorBidi" w:hAnsiTheme="minorBidi" w:cstheme="minorBidi"/>
            <w:color w:val="000000" w:themeColor="text1"/>
            <w:sz w:val="20"/>
            <w:szCs w:val="20"/>
          </w:rPr>
          <w:t>127</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151B204B"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 xml:space="preserve">And </w:t>
      </w:r>
      <w:r w:rsidRPr="00A22055">
        <w:rPr>
          <w:rStyle w:val="style4681"/>
          <w:rFonts w:asciiTheme="minorBidi" w:hAnsiTheme="minorBidi" w:cstheme="minorBidi"/>
          <w:b/>
          <w:bCs/>
          <w:color w:val="EE0000"/>
          <w:sz w:val="20"/>
          <w:szCs w:val="20"/>
        </w:rPr>
        <w:t>Our Lord, make us Muslims</w:t>
      </w:r>
      <w:r w:rsidRPr="00A22055">
        <w:rPr>
          <w:rStyle w:val="style4681"/>
          <w:rFonts w:asciiTheme="minorBidi" w:hAnsiTheme="minorBidi" w:cstheme="minorBidi"/>
          <w:color w:val="EE0000"/>
          <w:sz w:val="20"/>
          <w:szCs w:val="20"/>
        </w:rPr>
        <w:t xml:space="preserve"> </w:t>
      </w:r>
      <w:r w:rsidRPr="00675B43">
        <w:rPr>
          <w:rStyle w:val="style4681"/>
          <w:rFonts w:asciiTheme="minorBidi" w:hAnsiTheme="minorBidi" w:cstheme="minorBidi"/>
          <w:color w:val="000000" w:themeColor="text1"/>
          <w:sz w:val="20"/>
          <w:szCs w:val="20"/>
        </w:rPr>
        <w:t xml:space="preserve">(in submission) </w:t>
      </w:r>
      <w:r w:rsidRPr="00A22055">
        <w:rPr>
          <w:rStyle w:val="style4681"/>
          <w:rFonts w:asciiTheme="minorBidi" w:hAnsiTheme="minorBidi" w:cstheme="minorBidi"/>
          <w:b/>
          <w:bCs/>
          <w:color w:val="EE0000"/>
          <w:sz w:val="20"/>
          <w:szCs w:val="20"/>
        </w:rPr>
        <w:t>to You and from our descendants a Muslim nation</w:t>
      </w:r>
      <w:r w:rsidRPr="00A22055">
        <w:rPr>
          <w:rStyle w:val="style4681"/>
          <w:rFonts w:asciiTheme="minorBidi" w:hAnsiTheme="minorBidi" w:cstheme="minorBidi"/>
          <w:color w:val="EE0000"/>
          <w:sz w:val="20"/>
          <w:szCs w:val="20"/>
        </w:rPr>
        <w:t xml:space="preserve"> </w:t>
      </w:r>
      <w:r w:rsidRPr="00675B43">
        <w:rPr>
          <w:rStyle w:val="style4681"/>
          <w:rFonts w:asciiTheme="minorBidi" w:hAnsiTheme="minorBidi" w:cstheme="minorBidi"/>
          <w:color w:val="000000" w:themeColor="text1"/>
          <w:sz w:val="20"/>
          <w:szCs w:val="20"/>
        </w:rPr>
        <w:t xml:space="preserve">(in submission) </w:t>
      </w:r>
      <w:r w:rsidRPr="00A22055">
        <w:rPr>
          <w:rStyle w:val="style4681"/>
          <w:rFonts w:asciiTheme="minorBidi" w:hAnsiTheme="minorBidi" w:cstheme="minorBidi"/>
          <w:b/>
          <w:bCs/>
          <w:color w:val="EE0000"/>
          <w:sz w:val="20"/>
          <w:szCs w:val="20"/>
        </w:rPr>
        <w:t>to You</w:t>
      </w:r>
      <w:r w:rsidRPr="00675B43">
        <w:rPr>
          <w:rStyle w:val="style4681"/>
          <w:rFonts w:asciiTheme="minorBidi" w:hAnsiTheme="minorBidi" w:cstheme="minorBidi"/>
          <w:color w:val="000000" w:themeColor="text1"/>
          <w:sz w:val="20"/>
          <w:szCs w:val="20"/>
        </w:rPr>
        <w:t>. And show us our rites and accept our repentance. You are the Accepting of repentance, the Merciful. (</w:t>
      </w:r>
      <w:hyperlink r:id="rId469" w:anchor="trans/en.sahih/2:128" w:history="1">
        <w:r w:rsidRPr="00675B43">
          <w:rPr>
            <w:rStyle w:val="style4681"/>
            <w:rFonts w:asciiTheme="minorBidi" w:hAnsiTheme="minorBidi" w:cstheme="minorBidi"/>
            <w:color w:val="000000" w:themeColor="text1"/>
            <w:sz w:val="20"/>
            <w:szCs w:val="20"/>
          </w:rPr>
          <w:t>128</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4CB29092"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Our Lord, send among them a messenger from themselves (Mu’hammed), who will recite to them Your verses and teach them the Book and wisdom and purify them. Indeed, You are the Exalted in Might, the Wise." (</w:t>
      </w:r>
      <w:hyperlink r:id="rId470" w:anchor="trans/en.sahih/2:129" w:history="1">
        <w:r w:rsidRPr="00675B43">
          <w:rPr>
            <w:rStyle w:val="style4681"/>
            <w:rFonts w:asciiTheme="minorBidi" w:hAnsiTheme="minorBidi" w:cstheme="minorBidi"/>
            <w:color w:val="000000" w:themeColor="text1"/>
            <w:sz w:val="20"/>
            <w:szCs w:val="20"/>
          </w:rPr>
          <w:t>129</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79611B22"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who would be averse to the religion of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m except one who makes a fool of himself. And We had chosen him</w:t>
      </w:r>
      <w:r>
        <w:rPr>
          <w:rStyle w:val="style4681"/>
          <w:rFonts w:asciiTheme="minorBidi" w:hAnsiTheme="minorBidi" w:cstheme="minorBidi"/>
          <w:color w:val="000000" w:themeColor="text1"/>
          <w:sz w:val="20"/>
          <w:szCs w:val="20"/>
        </w:rPr>
        <w:t xml:space="preserve"> (Ibraheem)</w:t>
      </w:r>
      <w:r w:rsidRPr="00675B43">
        <w:rPr>
          <w:rStyle w:val="style4681"/>
          <w:rFonts w:asciiTheme="minorBidi" w:hAnsiTheme="minorBidi" w:cstheme="minorBidi"/>
          <w:color w:val="000000" w:themeColor="text1"/>
          <w:sz w:val="20"/>
          <w:szCs w:val="20"/>
        </w:rPr>
        <w:t xml:space="preserve"> in this lower (life), and in the hereafter, he will be among the righteous. (</w:t>
      </w:r>
      <w:hyperlink r:id="rId471" w:anchor="trans/en.sahih/2:130" w:history="1">
        <w:r w:rsidRPr="00675B43">
          <w:rPr>
            <w:rStyle w:val="style4681"/>
            <w:rFonts w:asciiTheme="minorBidi" w:hAnsiTheme="minorBidi" w:cstheme="minorBidi"/>
            <w:color w:val="000000" w:themeColor="text1"/>
            <w:sz w:val="20"/>
            <w:szCs w:val="20"/>
          </w:rPr>
          <w:t>130</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1D5AEF59"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When his Lord said to him</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"Submit" (to Me), he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"I have submitted (in Islam) to the Lord of the </w:t>
      </w:r>
      <w:r>
        <w:rPr>
          <w:rStyle w:val="style4681"/>
          <w:rFonts w:asciiTheme="minorBidi" w:hAnsiTheme="minorBidi" w:cstheme="minorBidi"/>
          <w:color w:val="000000" w:themeColor="text1"/>
          <w:sz w:val="20"/>
          <w:szCs w:val="20"/>
        </w:rPr>
        <w:t>W</w:t>
      </w:r>
      <w:r w:rsidRPr="00675B43">
        <w:rPr>
          <w:rStyle w:val="style4681"/>
          <w:rFonts w:asciiTheme="minorBidi" w:hAnsiTheme="minorBidi" w:cstheme="minorBidi"/>
          <w:color w:val="000000" w:themeColor="text1"/>
          <w:sz w:val="20"/>
          <w:szCs w:val="20"/>
        </w:rPr>
        <w:t>orlds." (</w:t>
      </w:r>
      <w:hyperlink r:id="rId472" w:anchor="trans/en.sahih/2:131" w:history="1">
        <w:r w:rsidRPr="00675B43">
          <w:rPr>
            <w:rStyle w:val="style4681"/>
            <w:rFonts w:asciiTheme="minorBidi" w:hAnsiTheme="minorBidi" w:cstheme="minorBidi"/>
            <w:color w:val="000000" w:themeColor="text1"/>
            <w:sz w:val="20"/>
            <w:szCs w:val="20"/>
          </w:rPr>
          <w:t>131</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449CF6E2" w14:textId="77777777" w:rsidR="00547F31" w:rsidRPr="00675B43" w:rsidRDefault="00547F31"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Ibraheem instructed his sons (to submit, to be Muslims) and (so did) Ya'coob, (saying)</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"O my sons, Allah has chosen for you this religion</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w:t>
      </w:r>
      <w:r>
        <w:rPr>
          <w:rStyle w:val="style4681"/>
          <w:rFonts w:asciiTheme="minorBidi" w:hAnsiTheme="minorBidi" w:cstheme="minorBidi"/>
          <w:color w:val="000000" w:themeColor="text1"/>
          <w:sz w:val="20"/>
          <w:szCs w:val="20"/>
        </w:rPr>
        <w:t>S</w:t>
      </w:r>
      <w:r w:rsidRPr="00675B43">
        <w:rPr>
          <w:rStyle w:val="style4681"/>
          <w:rFonts w:asciiTheme="minorBidi" w:hAnsiTheme="minorBidi" w:cstheme="minorBidi"/>
          <w:color w:val="000000" w:themeColor="text1"/>
          <w:sz w:val="20"/>
          <w:szCs w:val="20"/>
        </w:rPr>
        <w:t>o</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do not die except while you are Muslims." (</w:t>
      </w:r>
      <w:hyperlink r:id="rId473" w:anchor="trans/en.sahih/2:132" w:history="1">
        <w:r w:rsidRPr="00675B43">
          <w:rPr>
            <w:rStyle w:val="style4681"/>
            <w:rFonts w:asciiTheme="minorBidi" w:hAnsiTheme="minorBidi" w:cstheme="minorBidi"/>
            <w:color w:val="000000" w:themeColor="text1"/>
            <w:sz w:val="20"/>
            <w:szCs w:val="20"/>
          </w:rPr>
          <w:t>132</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54B815DD" w14:textId="77777777" w:rsidR="00547F31" w:rsidRPr="00675B43" w:rsidRDefault="00547F31" w:rsidP="00C907CA">
      <w:pPr>
        <w:pStyle w:val="auto-style12"/>
        <w:jc w:val="both"/>
        <w:rPr>
          <w:rFonts w:asciiTheme="minorBidi" w:hAnsiTheme="minorBidi" w:cstheme="minorBidi"/>
          <w:sz w:val="20"/>
          <w:szCs w:val="20"/>
        </w:rPr>
      </w:pPr>
      <w:r w:rsidRPr="00675B43">
        <w:rPr>
          <w:rStyle w:val="style4681"/>
          <w:rFonts w:asciiTheme="minorBidi" w:hAnsiTheme="minorBidi" w:cstheme="minorBidi"/>
          <w:color w:val="000000" w:themeColor="text1"/>
          <w:sz w:val="20"/>
          <w:szCs w:val="20"/>
        </w:rPr>
        <w:t xml:space="preserve">Or were you witnesses when death approached Ya'coob, when he said to his sons: "What will you worship after me?" They said: "We will worship your God, and (it is) the God of your forefathers, </w:t>
      </w:r>
      <w:r w:rsidRPr="00675B43">
        <w:rPr>
          <w:rFonts w:asciiTheme="minorBidi" w:hAnsiTheme="minorBidi" w:cstheme="minorBidi"/>
          <w:color w:val="000000" w:themeColor="text1"/>
          <w:sz w:val="20"/>
          <w:szCs w:val="20"/>
        </w:rPr>
        <w:t>Ibraheem</w:t>
      </w:r>
      <w:r w:rsidRPr="00675B43">
        <w:rPr>
          <w:rStyle w:val="style4681"/>
          <w:rFonts w:asciiTheme="minorBidi" w:hAnsiTheme="minorBidi" w:cstheme="minorBidi"/>
          <w:color w:val="000000" w:themeColor="text1"/>
          <w:sz w:val="20"/>
          <w:szCs w:val="20"/>
        </w:rPr>
        <w:t>, Isma'eel, and Is'haq</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One God. And we are Muslims (in submission) to Him" (</w:t>
      </w:r>
      <w:hyperlink r:id="rId474" w:anchor="trans/en.sahih/2:133" w:history="1">
        <w:r w:rsidRPr="00675B43">
          <w:rPr>
            <w:rStyle w:val="style4681"/>
            <w:rFonts w:asciiTheme="minorBidi" w:hAnsiTheme="minorBidi" w:cstheme="minorBidi"/>
            <w:color w:val="000000" w:themeColor="text1"/>
            <w:sz w:val="20"/>
            <w:szCs w:val="20"/>
          </w:rPr>
          <w:t>133</w:t>
        </w:r>
      </w:hyperlink>
      <w:r w:rsidRPr="00675B43">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sz w:val="20"/>
          <w:szCs w:val="20"/>
        </w:rPr>
        <w:t> (Al-Baqara, 2: 12</w:t>
      </w:r>
      <w:r>
        <w:rPr>
          <w:rStyle w:val="style4681"/>
          <w:rFonts w:asciiTheme="minorBidi" w:hAnsiTheme="minorBidi" w:cstheme="minorBidi"/>
          <w:sz w:val="20"/>
          <w:szCs w:val="20"/>
        </w:rPr>
        <w:t>5</w:t>
      </w:r>
      <w:r w:rsidRPr="00675B43">
        <w:rPr>
          <w:rStyle w:val="style4681"/>
          <w:rFonts w:asciiTheme="minorBidi" w:hAnsiTheme="minorBidi" w:cstheme="minorBidi"/>
          <w:sz w:val="20"/>
          <w:szCs w:val="20"/>
        </w:rPr>
        <w:t>-133). </w:t>
      </w:r>
      <w:r w:rsidRPr="00675B43">
        <w:rPr>
          <w:rFonts w:asciiTheme="minorBidi" w:hAnsiTheme="minorBidi" w:cstheme="minorBidi"/>
          <w:sz w:val="20"/>
          <w:szCs w:val="20"/>
        </w:rPr>
        <w:t> </w:t>
      </w:r>
    </w:p>
    <w:p w14:paraId="352BB05A" w14:textId="77777777" w:rsidR="00547F31" w:rsidRPr="00675B43" w:rsidRDefault="00547F31" w:rsidP="00C907CA">
      <w:pPr>
        <w:pStyle w:val="auto-style20"/>
        <w:jc w:val="both"/>
        <w:rPr>
          <w:rFonts w:asciiTheme="minorBidi" w:hAnsiTheme="minorBidi" w:cstheme="minorBidi"/>
          <w:sz w:val="20"/>
          <w:szCs w:val="20"/>
        </w:rPr>
      </w:pPr>
      <w:r w:rsidRPr="00675B43">
        <w:rPr>
          <w:rFonts w:asciiTheme="minorBidi" w:hAnsiTheme="minorBidi" w:cstheme="minorBidi"/>
          <w:color w:val="000000" w:themeColor="text1"/>
          <w:sz w:val="20"/>
          <w:szCs w:val="20"/>
        </w:rPr>
        <w:lastRenderedPageBreak/>
        <w:t>***</w:t>
      </w:r>
    </w:p>
    <w:p w14:paraId="68194A34" w14:textId="77777777" w:rsidR="00547F31" w:rsidRPr="00675B43" w:rsidRDefault="00547F31" w:rsidP="00C907CA">
      <w:pPr>
        <w:pStyle w:val="auto-style18"/>
        <w:jc w:val="both"/>
        <w:rPr>
          <w:rFonts w:asciiTheme="minorBidi" w:hAnsiTheme="minorBidi" w:cstheme="minorBidi"/>
          <w:color w:val="FF0000"/>
          <w:sz w:val="20"/>
          <w:szCs w:val="20"/>
        </w:rPr>
      </w:pPr>
      <w:r w:rsidRPr="00675B43">
        <w:rPr>
          <w:rStyle w:val="Strong"/>
          <w:rFonts w:asciiTheme="minorBidi" w:hAnsiTheme="minorBidi" w:cstheme="minorBidi"/>
          <w:color w:val="FF0000"/>
          <w:sz w:val="20"/>
          <w:szCs w:val="20"/>
        </w:rPr>
        <w:t xml:space="preserve">10. </w:t>
      </w:r>
      <w:r>
        <w:rPr>
          <w:rStyle w:val="Strong"/>
          <w:rFonts w:asciiTheme="minorBidi" w:hAnsiTheme="minorBidi" w:cstheme="minorBidi"/>
          <w:color w:val="FF0000"/>
          <w:sz w:val="20"/>
          <w:szCs w:val="20"/>
        </w:rPr>
        <w:t xml:space="preserve">Conditionality of God’s </w:t>
      </w:r>
      <w:r w:rsidRPr="00675B43">
        <w:rPr>
          <w:rStyle w:val="Strong"/>
          <w:rFonts w:asciiTheme="minorBidi" w:hAnsiTheme="minorBidi" w:cstheme="minorBidi"/>
          <w:color w:val="FF0000"/>
          <w:sz w:val="20"/>
          <w:szCs w:val="20"/>
        </w:rPr>
        <w:t>Covenant</w:t>
      </w:r>
      <w:r>
        <w:rPr>
          <w:rStyle w:val="Strong"/>
          <w:rFonts w:asciiTheme="minorBidi" w:hAnsiTheme="minorBidi" w:cstheme="minorBidi"/>
          <w:color w:val="FF0000"/>
          <w:sz w:val="20"/>
          <w:szCs w:val="20"/>
        </w:rPr>
        <w:t xml:space="preserve"> with Ibraheem and his Descendants</w:t>
      </w:r>
      <w:r w:rsidRPr="00675B43">
        <w:rPr>
          <w:rFonts w:asciiTheme="minorBidi" w:hAnsiTheme="minorBidi" w:cstheme="minorBidi"/>
          <w:color w:val="FF0000"/>
          <w:sz w:val="20"/>
          <w:szCs w:val="20"/>
        </w:rPr>
        <w:t> </w:t>
      </w:r>
    </w:p>
    <w:p w14:paraId="2D40A11B" w14:textId="4E4553A9" w:rsidR="00547F31" w:rsidRDefault="00547F31" w:rsidP="00C907CA">
      <w:pPr>
        <w:pStyle w:val="auto-style14"/>
        <w:jc w:val="both"/>
        <w:rPr>
          <w:rFonts w:asciiTheme="minorBidi" w:hAnsiTheme="minorBidi" w:cstheme="minorBidi"/>
          <w:sz w:val="20"/>
          <w:szCs w:val="20"/>
        </w:rPr>
      </w:pPr>
      <w:r>
        <w:rPr>
          <w:rFonts w:asciiTheme="minorBidi" w:hAnsiTheme="minorBidi" w:cstheme="minorBidi"/>
          <w:sz w:val="20"/>
          <w:szCs w:val="20"/>
        </w:rPr>
        <w:t>There is ample evidence from the Holy Quran and the Bible for the conditionality of the Covenant between Allah, praise to Him, and each of Ibraheem, pbuh, and his descendants. The decisive evidence against the unconditionality opinion is the suffering experienced</w:t>
      </w:r>
      <w:r w:rsidR="00BC7FAA">
        <w:rPr>
          <w:rFonts w:asciiTheme="minorBidi" w:hAnsiTheme="minorBidi" w:cstheme="minorBidi"/>
          <w:sz w:val="20"/>
          <w:szCs w:val="20"/>
        </w:rPr>
        <w:t xml:space="preserve"> particularly</w:t>
      </w:r>
      <w:r>
        <w:rPr>
          <w:rFonts w:asciiTheme="minorBidi" w:hAnsiTheme="minorBidi" w:cstheme="minorBidi"/>
          <w:sz w:val="20"/>
          <w:szCs w:val="20"/>
        </w:rPr>
        <w:t xml:space="preserve"> by the Children of Israel many times in history. This could not have happened had the Covenant been unconditional.</w:t>
      </w:r>
    </w:p>
    <w:p w14:paraId="23715816" w14:textId="77777777" w:rsidR="00547F31" w:rsidRDefault="00547F31" w:rsidP="00C907CA">
      <w:pPr>
        <w:pStyle w:val="auto-style14"/>
        <w:jc w:val="both"/>
        <w:rPr>
          <w:rFonts w:asciiTheme="minorBidi" w:hAnsiTheme="minorBidi" w:cstheme="minorBidi"/>
          <w:sz w:val="20"/>
          <w:szCs w:val="20"/>
        </w:rPr>
      </w:pPr>
      <w:r w:rsidRPr="00675B43">
        <w:rPr>
          <w:rFonts w:asciiTheme="minorBidi" w:hAnsiTheme="minorBidi" w:cstheme="minorBidi"/>
          <w:sz w:val="20"/>
          <w:szCs w:val="20"/>
        </w:rPr>
        <w:t xml:space="preserve">Allah, praise to Him, tried Ibraheem (Abraham), pbbuh, with commands, which he obeyed and fulfilled. As a reward for him, </w:t>
      </w:r>
      <w:r>
        <w:rPr>
          <w:rFonts w:asciiTheme="minorBidi" w:hAnsiTheme="minorBidi" w:cstheme="minorBidi"/>
          <w:sz w:val="20"/>
          <w:szCs w:val="20"/>
        </w:rPr>
        <w:t>Allah</w:t>
      </w:r>
      <w:r w:rsidRPr="00675B43">
        <w:rPr>
          <w:rFonts w:asciiTheme="minorBidi" w:hAnsiTheme="minorBidi" w:cstheme="minorBidi"/>
          <w:sz w:val="20"/>
          <w:szCs w:val="20"/>
        </w:rPr>
        <w:t xml:space="preserve"> promised to make him an Imam (leader) for the people. Ibrah</w:t>
      </w:r>
      <w:r>
        <w:rPr>
          <w:rFonts w:asciiTheme="minorBidi" w:hAnsiTheme="minorBidi" w:cstheme="minorBidi"/>
          <w:sz w:val="20"/>
          <w:szCs w:val="20"/>
        </w:rPr>
        <w:t>ee</w:t>
      </w:r>
      <w:r w:rsidRPr="00675B43">
        <w:rPr>
          <w:rFonts w:asciiTheme="minorBidi" w:hAnsiTheme="minorBidi" w:cstheme="minorBidi"/>
          <w:sz w:val="20"/>
          <w:szCs w:val="20"/>
        </w:rPr>
        <w:t xml:space="preserve">m replied </w:t>
      </w:r>
      <w:r>
        <w:rPr>
          <w:rFonts w:asciiTheme="minorBidi" w:hAnsiTheme="minorBidi" w:cstheme="minorBidi"/>
          <w:sz w:val="20"/>
          <w:szCs w:val="20"/>
        </w:rPr>
        <w:t xml:space="preserve">by </w:t>
      </w:r>
      <w:r w:rsidRPr="00675B43">
        <w:rPr>
          <w:rFonts w:asciiTheme="minorBidi" w:hAnsiTheme="minorBidi" w:cstheme="minorBidi"/>
          <w:sz w:val="20"/>
          <w:szCs w:val="20"/>
        </w:rPr>
        <w:t xml:space="preserve">asking that this promise extend to his descendants. But </w:t>
      </w:r>
      <w:r w:rsidRPr="00453530">
        <w:rPr>
          <w:rFonts w:asciiTheme="minorBidi" w:hAnsiTheme="minorBidi" w:cstheme="minorBidi"/>
          <w:b/>
          <w:bCs/>
          <w:color w:val="EE0000"/>
          <w:sz w:val="20"/>
          <w:szCs w:val="20"/>
        </w:rPr>
        <w:t>Allah told him</w:t>
      </w:r>
      <w:r w:rsidRPr="00453530">
        <w:rPr>
          <w:rFonts w:asciiTheme="minorBidi" w:hAnsiTheme="minorBidi" w:cstheme="minorBidi"/>
          <w:color w:val="EE0000"/>
          <w:sz w:val="20"/>
          <w:szCs w:val="20"/>
        </w:rPr>
        <w:t xml:space="preserve"> </w:t>
      </w:r>
      <w:r w:rsidRPr="00675B43">
        <w:rPr>
          <w:rFonts w:asciiTheme="minorBidi" w:hAnsiTheme="minorBidi" w:cstheme="minorBidi"/>
          <w:sz w:val="20"/>
          <w:szCs w:val="20"/>
        </w:rPr>
        <w:t xml:space="preserve">that </w:t>
      </w:r>
      <w:r w:rsidRPr="00BB36BB">
        <w:rPr>
          <w:rFonts w:asciiTheme="minorBidi" w:hAnsiTheme="minorBidi" w:cstheme="minorBidi"/>
          <w:b/>
          <w:bCs/>
          <w:color w:val="EE0000"/>
          <w:sz w:val="20"/>
          <w:szCs w:val="20"/>
        </w:rPr>
        <w:t>the Covenant would not apply to</w:t>
      </w:r>
      <w:r w:rsidRPr="00BB36BB">
        <w:rPr>
          <w:rFonts w:asciiTheme="minorBidi" w:hAnsiTheme="minorBidi" w:cstheme="minorBidi"/>
          <w:color w:val="EE0000"/>
          <w:sz w:val="20"/>
          <w:szCs w:val="20"/>
        </w:rPr>
        <w:t xml:space="preserve"> </w:t>
      </w:r>
      <w:r w:rsidRPr="00675B43">
        <w:rPr>
          <w:rFonts w:asciiTheme="minorBidi" w:hAnsiTheme="minorBidi" w:cstheme="minorBidi"/>
          <w:sz w:val="20"/>
          <w:szCs w:val="20"/>
        </w:rPr>
        <w:t xml:space="preserve">those of his descendants, who oppress themselves by being </w:t>
      </w:r>
      <w:r w:rsidRPr="00BB36BB">
        <w:rPr>
          <w:rFonts w:asciiTheme="minorBidi" w:hAnsiTheme="minorBidi" w:cstheme="minorBidi"/>
          <w:b/>
          <w:bCs/>
          <w:color w:val="EE0000"/>
          <w:sz w:val="20"/>
          <w:szCs w:val="20"/>
        </w:rPr>
        <w:t>wrongdoers</w:t>
      </w:r>
      <w:r w:rsidRPr="00675B43">
        <w:rPr>
          <w:rFonts w:asciiTheme="minorBidi" w:hAnsiTheme="minorBidi" w:cstheme="minorBidi"/>
          <w:sz w:val="20"/>
          <w:szCs w:val="20"/>
        </w:rPr>
        <w:t>, or</w:t>
      </w:r>
      <w:r>
        <w:rPr>
          <w:rFonts w:asciiTheme="minorBidi" w:hAnsiTheme="minorBidi" w:cstheme="minorBidi"/>
          <w:sz w:val="20"/>
          <w:szCs w:val="20"/>
        </w:rPr>
        <w:t xml:space="preserve"> by being</w:t>
      </w:r>
      <w:r w:rsidRPr="00675B43">
        <w:rPr>
          <w:rFonts w:asciiTheme="minorBidi" w:hAnsiTheme="minorBidi" w:cstheme="minorBidi"/>
          <w:sz w:val="20"/>
          <w:szCs w:val="20"/>
        </w:rPr>
        <w:t xml:space="preserve"> </w:t>
      </w:r>
      <w:r w:rsidRPr="00453530">
        <w:rPr>
          <w:rFonts w:asciiTheme="minorBidi" w:hAnsiTheme="minorBidi" w:cstheme="minorBidi"/>
          <w:b/>
          <w:bCs/>
          <w:color w:val="EE0000"/>
          <w:sz w:val="20"/>
          <w:szCs w:val="20"/>
        </w:rPr>
        <w:t>oppressors</w:t>
      </w:r>
      <w:r>
        <w:rPr>
          <w:rFonts w:asciiTheme="minorBidi" w:hAnsiTheme="minorBidi" w:cstheme="minorBidi"/>
          <w:sz w:val="20"/>
          <w:szCs w:val="20"/>
        </w:rPr>
        <w:t xml:space="preserve"> of</w:t>
      </w:r>
      <w:r w:rsidRPr="00675B43">
        <w:rPr>
          <w:rFonts w:asciiTheme="minorBidi" w:hAnsiTheme="minorBidi" w:cstheme="minorBidi"/>
          <w:sz w:val="20"/>
          <w:szCs w:val="20"/>
        </w:rPr>
        <w:t xml:space="preserve"> others</w:t>
      </w:r>
      <w:r>
        <w:rPr>
          <w:rFonts w:asciiTheme="minorBidi" w:hAnsiTheme="minorBidi" w:cstheme="minorBidi"/>
          <w:sz w:val="20"/>
          <w:szCs w:val="20"/>
        </w:rPr>
        <w:t>,</w:t>
      </w:r>
      <w:r w:rsidRPr="00675B43">
        <w:rPr>
          <w:rFonts w:asciiTheme="minorBidi" w:hAnsiTheme="minorBidi" w:cstheme="minorBidi"/>
          <w:sz w:val="20"/>
          <w:szCs w:val="20"/>
        </w:rPr>
        <w:t xml:space="preserve"> </w:t>
      </w:r>
      <w:r>
        <w:rPr>
          <w:rFonts w:asciiTheme="minorBidi" w:hAnsiTheme="minorBidi" w:cstheme="minorBidi"/>
          <w:sz w:val="20"/>
          <w:szCs w:val="20"/>
        </w:rPr>
        <w:t>through</w:t>
      </w:r>
      <w:r w:rsidRPr="00675B43">
        <w:rPr>
          <w:rFonts w:asciiTheme="minorBidi" w:hAnsiTheme="minorBidi" w:cstheme="minorBidi"/>
          <w:sz w:val="20"/>
          <w:szCs w:val="20"/>
        </w:rPr>
        <w:t xml:space="preserve"> causing them harm</w:t>
      </w:r>
      <w:r>
        <w:rPr>
          <w:rFonts w:asciiTheme="minorBidi" w:hAnsiTheme="minorBidi" w:cstheme="minorBidi"/>
          <w:sz w:val="20"/>
          <w:szCs w:val="20"/>
        </w:rPr>
        <w:t xml:space="preserve"> (Al-Baqara, 2: 124)</w:t>
      </w:r>
      <w:r w:rsidRPr="00675B43">
        <w:rPr>
          <w:rFonts w:asciiTheme="minorBidi" w:hAnsiTheme="minorBidi" w:cstheme="minorBidi"/>
          <w:sz w:val="20"/>
          <w:szCs w:val="20"/>
        </w:rPr>
        <w:t>.</w:t>
      </w:r>
      <w:r>
        <w:rPr>
          <w:rFonts w:asciiTheme="minorBidi" w:hAnsiTheme="minorBidi" w:cstheme="minorBidi"/>
          <w:sz w:val="20"/>
          <w:szCs w:val="20"/>
        </w:rPr>
        <w:t xml:space="preserve"> </w:t>
      </w:r>
    </w:p>
    <w:p w14:paraId="4E4CFE36" w14:textId="0076E74F" w:rsidR="00547F31" w:rsidRDefault="00547F31" w:rsidP="00C907CA">
      <w:pPr>
        <w:pStyle w:val="auto-style14"/>
        <w:jc w:val="both"/>
        <w:rPr>
          <w:rFonts w:asciiTheme="minorBidi" w:hAnsiTheme="minorBidi" w:cstheme="minorBidi"/>
          <w:sz w:val="20"/>
          <w:szCs w:val="20"/>
        </w:rPr>
      </w:pPr>
      <w:r>
        <w:rPr>
          <w:rFonts w:asciiTheme="minorBidi" w:hAnsiTheme="minorBidi" w:cstheme="minorBidi"/>
          <w:sz w:val="20"/>
          <w:szCs w:val="20"/>
        </w:rPr>
        <w:t xml:space="preserve">So, </w:t>
      </w:r>
      <w:r w:rsidR="0040460B" w:rsidRPr="00453BB6">
        <w:rPr>
          <w:rFonts w:asciiTheme="minorBidi" w:hAnsiTheme="minorBidi" w:cstheme="minorBidi"/>
          <w:color w:val="000000" w:themeColor="text1"/>
          <w:sz w:val="20"/>
          <w:szCs w:val="20"/>
        </w:rPr>
        <w:t xml:space="preserve">obedience to Allah, by observing His commands, </w:t>
      </w:r>
      <w:r>
        <w:rPr>
          <w:rFonts w:asciiTheme="minorBidi" w:hAnsiTheme="minorBidi" w:cstheme="minorBidi"/>
          <w:sz w:val="20"/>
          <w:szCs w:val="20"/>
        </w:rPr>
        <w:t xml:space="preserve">was the main condition which Allah, praise to Him, put forward to Ibraheem and his descendants, in order for Him to fulfill His part of the Covenant. The Test of Sacrifice was an example of such absolute obedience </w:t>
      </w:r>
      <w:r w:rsidRPr="00675B43">
        <w:rPr>
          <w:rFonts w:asciiTheme="minorBidi" w:hAnsiTheme="minorBidi" w:cstheme="minorBidi"/>
          <w:color w:val="000000" w:themeColor="text1"/>
          <w:sz w:val="20"/>
          <w:szCs w:val="20"/>
        </w:rPr>
        <w:t>(</w:t>
      </w:r>
      <w:r>
        <w:rPr>
          <w:rFonts w:asciiTheme="minorBidi" w:hAnsiTheme="minorBidi" w:cstheme="minorBidi"/>
          <w:color w:val="000000" w:themeColor="text1"/>
          <w:sz w:val="20"/>
          <w:szCs w:val="20"/>
        </w:rPr>
        <w:t>Al-</w:t>
      </w:r>
      <w:r w:rsidRPr="003B4DA2">
        <w:rPr>
          <w:rFonts w:asciiTheme="minorBidi" w:hAnsiTheme="minorBidi" w:cstheme="minorBidi"/>
          <w:color w:val="000000" w:themeColor="text1"/>
          <w:sz w:val="20"/>
          <w:szCs w:val="20"/>
          <w:u w:val="single"/>
        </w:rPr>
        <w:t>S</w:t>
      </w:r>
      <w:r>
        <w:rPr>
          <w:rFonts w:asciiTheme="minorBidi" w:hAnsiTheme="minorBidi" w:cstheme="minorBidi"/>
          <w:color w:val="000000" w:themeColor="text1"/>
          <w:sz w:val="20"/>
          <w:szCs w:val="20"/>
        </w:rPr>
        <w:t xml:space="preserve">affat, 37: </w:t>
      </w:r>
      <w:hyperlink r:id="rId475" w:anchor="trans/en.sahih/37:102" w:history="1">
        <w:r w:rsidR="00665529">
          <w:rPr>
            <w:rStyle w:val="Hyperlink"/>
            <w:rFonts w:asciiTheme="minorBidi" w:hAnsiTheme="minorBidi" w:cstheme="minorBidi"/>
            <w:color w:val="000000" w:themeColor="text1"/>
            <w:sz w:val="20"/>
            <w:szCs w:val="20"/>
            <w:u w:val="none"/>
          </w:rPr>
          <w:t>99-113</w:t>
        </w:r>
      </w:hyperlink>
      <w:r w:rsidRPr="00675B43">
        <w:rPr>
          <w:rFonts w:asciiTheme="minorBidi" w:hAnsiTheme="minorBidi" w:cstheme="minorBidi"/>
          <w:color w:val="000000" w:themeColor="text1"/>
          <w:sz w:val="20"/>
          <w:szCs w:val="20"/>
        </w:rPr>
        <w:t>)</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w:t>
      </w:r>
      <w:r>
        <w:rPr>
          <w:rFonts w:asciiTheme="minorBidi" w:hAnsiTheme="minorBidi" w:cstheme="minorBidi"/>
          <w:sz w:val="20"/>
          <w:szCs w:val="20"/>
        </w:rPr>
        <w:t xml:space="preserve"> </w:t>
      </w:r>
    </w:p>
    <w:p w14:paraId="7AC13C9F" w14:textId="7E8B1B59" w:rsidR="00547F31" w:rsidRPr="00234883" w:rsidRDefault="00547F31" w:rsidP="00C907CA">
      <w:pPr>
        <w:pStyle w:val="auto-style14"/>
        <w:jc w:val="both"/>
        <w:rPr>
          <w:rFonts w:asciiTheme="minorBidi" w:hAnsiTheme="minorBidi" w:cstheme="minorBidi"/>
          <w:color w:val="000000" w:themeColor="text1"/>
          <w:sz w:val="20"/>
          <w:szCs w:val="20"/>
          <w:rtl/>
        </w:rPr>
      </w:pPr>
      <w:r>
        <w:rPr>
          <w:rFonts w:asciiTheme="minorBidi" w:hAnsiTheme="minorBidi" w:cstheme="minorBidi"/>
          <w:sz w:val="20"/>
          <w:szCs w:val="20"/>
        </w:rPr>
        <w:t>The Covenant between Allah and Ibraheem was further confirmed by charging him and his son, Isma’eel to</w:t>
      </w:r>
      <w:r w:rsidR="00665529">
        <w:rPr>
          <w:rFonts w:asciiTheme="minorBidi" w:hAnsiTheme="minorBidi" w:cstheme="minorBidi"/>
          <w:sz w:val="20"/>
          <w:szCs w:val="20"/>
        </w:rPr>
        <w:t xml:space="preserve"> build, then to</w:t>
      </w:r>
      <w:r>
        <w:rPr>
          <w:rFonts w:asciiTheme="minorBidi" w:hAnsiTheme="minorBidi" w:cstheme="minorBidi"/>
          <w:sz w:val="20"/>
          <w:szCs w:val="20"/>
        </w:rPr>
        <w:t xml:space="preserve"> </w:t>
      </w:r>
      <w:r w:rsidRPr="00675B43">
        <w:rPr>
          <w:rStyle w:val="style4681"/>
          <w:rFonts w:asciiTheme="minorBidi" w:hAnsiTheme="minorBidi" w:cstheme="minorBidi"/>
          <w:color w:val="000000" w:themeColor="text1"/>
          <w:sz w:val="20"/>
          <w:szCs w:val="20"/>
        </w:rPr>
        <w:t xml:space="preserve">purify </w:t>
      </w:r>
      <w:r>
        <w:rPr>
          <w:rStyle w:val="style4681"/>
          <w:rFonts w:asciiTheme="minorBidi" w:hAnsiTheme="minorBidi" w:cstheme="minorBidi"/>
          <w:color w:val="000000" w:themeColor="text1"/>
          <w:sz w:val="20"/>
          <w:szCs w:val="20"/>
        </w:rPr>
        <w:t>His</w:t>
      </w:r>
      <w:r w:rsidRPr="00675B43">
        <w:rPr>
          <w:rStyle w:val="style4681"/>
          <w:rFonts w:asciiTheme="minorBidi" w:hAnsiTheme="minorBidi" w:cstheme="minorBidi"/>
          <w:color w:val="000000" w:themeColor="text1"/>
          <w:sz w:val="20"/>
          <w:szCs w:val="20"/>
        </w:rPr>
        <w:t xml:space="preserve"> House</w:t>
      </w:r>
      <w:r>
        <w:rPr>
          <w:rStyle w:val="style4681"/>
          <w:rFonts w:asciiTheme="minorBidi" w:hAnsiTheme="minorBidi" w:cstheme="minorBidi"/>
          <w:color w:val="000000" w:themeColor="text1"/>
          <w:sz w:val="20"/>
          <w:szCs w:val="20"/>
        </w:rPr>
        <w:t xml:space="preserve"> in Makkah,</w:t>
      </w:r>
      <w:r w:rsidRPr="00675B43">
        <w:rPr>
          <w:rStyle w:val="style4681"/>
          <w:rFonts w:asciiTheme="minorBidi" w:hAnsiTheme="minorBidi" w:cstheme="minorBidi"/>
          <w:color w:val="000000" w:themeColor="text1"/>
          <w:sz w:val="20"/>
          <w:szCs w:val="20"/>
        </w:rPr>
        <w:t xml:space="preserve"> for</w:t>
      </w:r>
      <w:r>
        <w:rPr>
          <w:rStyle w:val="style4681"/>
          <w:rFonts w:asciiTheme="minorBidi" w:hAnsiTheme="minorBidi" w:cstheme="minorBidi"/>
          <w:color w:val="000000" w:themeColor="text1"/>
          <w:sz w:val="20"/>
          <w:szCs w:val="20"/>
        </w:rPr>
        <w:t xml:space="preserve"> pilgrims and worshippers </w:t>
      </w:r>
      <w:r>
        <w:rPr>
          <w:rFonts w:asciiTheme="minorBidi" w:hAnsiTheme="minorBidi" w:cstheme="minorBidi"/>
          <w:color w:val="000000" w:themeColor="text1"/>
          <w:sz w:val="20"/>
          <w:szCs w:val="20"/>
        </w:rPr>
        <w:t>(Al-Baqara, 2: 125).</w:t>
      </w:r>
    </w:p>
    <w:p w14:paraId="623FAC40" w14:textId="47F9F9AD" w:rsidR="00547F31" w:rsidRDefault="00547F31" w:rsidP="00C907CA">
      <w:pPr>
        <w:spacing w:before="100" w:beforeAutospacing="1" w:after="100" w:afterAutospacing="1"/>
        <w:jc w:val="both"/>
        <w:rPr>
          <w:rFonts w:cstheme="minorBidi"/>
          <w:sz w:val="20"/>
        </w:rPr>
      </w:pPr>
      <w:r w:rsidRPr="00675B43">
        <w:rPr>
          <w:rFonts w:cstheme="minorBidi"/>
          <w:sz w:val="20"/>
        </w:rPr>
        <w:t xml:space="preserve">Allah, praise to Him, </w:t>
      </w:r>
      <w:r>
        <w:rPr>
          <w:rFonts w:cstheme="minorBidi"/>
          <w:sz w:val="20"/>
        </w:rPr>
        <w:t>later, reminded the Children of Israel, through His Messenger, Moosa (</w:t>
      </w:r>
      <w:r w:rsidRPr="00580778">
        <w:rPr>
          <w:rFonts w:cstheme="minorBidi"/>
          <w:sz w:val="20"/>
        </w:rPr>
        <w:t>Moses</w:t>
      </w:r>
      <w:r>
        <w:rPr>
          <w:rFonts w:cstheme="minorBidi"/>
          <w:sz w:val="20"/>
        </w:rPr>
        <w:t xml:space="preserve">), pbuh, of their main obligation towards the Covenant, </w:t>
      </w:r>
      <w:r w:rsidRPr="00580778">
        <w:rPr>
          <w:rFonts w:cstheme="minorBidi"/>
          <w:sz w:val="20"/>
        </w:rPr>
        <w:t xml:space="preserve">that </w:t>
      </w:r>
      <w:r>
        <w:rPr>
          <w:rFonts w:cstheme="minorBidi"/>
          <w:color w:val="000000" w:themeColor="text1"/>
          <w:sz w:val="20"/>
        </w:rPr>
        <w:t xml:space="preserve">they should </w:t>
      </w:r>
      <w:r w:rsidRPr="00C544BE">
        <w:rPr>
          <w:rFonts w:cstheme="minorBidi"/>
          <w:color w:val="000000" w:themeColor="text1"/>
          <w:sz w:val="20"/>
        </w:rPr>
        <w:t xml:space="preserve">not take </w:t>
      </w:r>
      <w:r w:rsidR="0012789B" w:rsidRPr="00787C2A">
        <w:rPr>
          <w:rFonts w:cstheme="minorBidi"/>
          <w:color w:val="000000" w:themeColor="text1"/>
          <w:sz w:val="20"/>
        </w:rPr>
        <w:t xml:space="preserve">anyone else, other than Him, </w:t>
      </w:r>
      <w:r w:rsidRPr="00C544BE">
        <w:rPr>
          <w:rFonts w:cstheme="minorBidi"/>
          <w:color w:val="000000" w:themeColor="text1"/>
          <w:sz w:val="20"/>
        </w:rPr>
        <w:t xml:space="preserve">as Disposer of </w:t>
      </w:r>
      <w:r>
        <w:rPr>
          <w:rFonts w:cstheme="minorBidi"/>
          <w:color w:val="000000" w:themeColor="text1"/>
          <w:sz w:val="20"/>
        </w:rPr>
        <w:t xml:space="preserve">their </w:t>
      </w:r>
      <w:r w:rsidRPr="00C544BE">
        <w:rPr>
          <w:rFonts w:cstheme="minorBidi"/>
          <w:color w:val="000000" w:themeColor="text1"/>
          <w:sz w:val="20"/>
        </w:rPr>
        <w:t>Affairs</w:t>
      </w:r>
      <w:r w:rsidRPr="00A87224">
        <w:rPr>
          <w:rFonts w:cstheme="minorBidi" w:hint="cs"/>
          <w:color w:val="EE0000"/>
          <w:sz w:val="20"/>
          <w:rtl/>
        </w:rPr>
        <w:t xml:space="preserve"> </w:t>
      </w:r>
      <w:r>
        <w:rPr>
          <w:rFonts w:cstheme="minorBidi"/>
          <w:sz w:val="20"/>
        </w:rPr>
        <w:t xml:space="preserve">(Al-Isra, 17: 2). </w:t>
      </w:r>
    </w:p>
    <w:p w14:paraId="3FC00345" w14:textId="77777777" w:rsidR="00547F31" w:rsidRDefault="00547F31" w:rsidP="00C907CA">
      <w:pPr>
        <w:spacing w:before="100" w:beforeAutospacing="1" w:after="100" w:afterAutospacing="1"/>
        <w:jc w:val="both"/>
        <w:rPr>
          <w:rFonts w:cstheme="minorBidi"/>
          <w:color w:val="000000" w:themeColor="text1"/>
          <w:sz w:val="20"/>
        </w:rPr>
      </w:pPr>
      <w:r>
        <w:rPr>
          <w:rFonts w:cstheme="minorBidi"/>
          <w:sz w:val="20"/>
        </w:rPr>
        <w:t xml:space="preserve">He further emphasized the conditionality of the Covenant, telling them that he would only fulfill His Covenant with them, if they fulfill their Covenant with Him </w:t>
      </w:r>
      <w:r>
        <w:rPr>
          <w:rStyle w:val="style4681"/>
          <w:rFonts w:cstheme="minorBidi"/>
          <w:color w:val="000000" w:themeColor="text1"/>
          <w:sz w:val="20"/>
          <w:szCs w:val="20"/>
        </w:rPr>
        <w:t>(Al-Baqara, 2: 40).</w:t>
      </w:r>
      <w:r w:rsidRPr="00675B43">
        <w:rPr>
          <w:rFonts w:cstheme="minorBidi"/>
          <w:color w:val="000000" w:themeColor="text1"/>
          <w:sz w:val="20"/>
        </w:rPr>
        <w:t> </w:t>
      </w:r>
    </w:p>
    <w:p w14:paraId="444A36BF" w14:textId="77777777" w:rsidR="00547F31" w:rsidRDefault="00547F31" w:rsidP="00C907CA">
      <w:pPr>
        <w:spacing w:before="100" w:beforeAutospacing="1" w:after="100" w:afterAutospacing="1"/>
        <w:jc w:val="both"/>
        <w:rPr>
          <w:rFonts w:cstheme="minorBidi"/>
          <w:sz w:val="20"/>
        </w:rPr>
      </w:pPr>
      <w:r>
        <w:rPr>
          <w:rFonts w:cstheme="minorBidi"/>
          <w:color w:val="000000" w:themeColor="text1"/>
          <w:sz w:val="20"/>
        </w:rPr>
        <w:t>Then, Allah, praise to Him, has told the whole humanity, including the Children of Israel, that those who</w:t>
      </w:r>
      <w:r w:rsidRPr="003B48AC">
        <w:rPr>
          <w:rFonts w:cstheme="minorBidi"/>
          <w:color w:val="000000" w:themeColor="text1"/>
          <w:sz w:val="20"/>
        </w:rPr>
        <w:t xml:space="preserve"> break the Covenant of Allah </w:t>
      </w:r>
      <w:r>
        <w:rPr>
          <w:rFonts w:cstheme="minorBidi"/>
          <w:color w:val="000000" w:themeColor="text1"/>
          <w:sz w:val="20"/>
        </w:rPr>
        <w:t>in this lower life, will be</w:t>
      </w:r>
      <w:r w:rsidRPr="003B48AC">
        <w:rPr>
          <w:rFonts w:cstheme="minorBidi"/>
          <w:color w:val="000000" w:themeColor="text1"/>
          <w:sz w:val="20"/>
        </w:rPr>
        <w:t xml:space="preserve"> the losers</w:t>
      </w:r>
      <w:r>
        <w:rPr>
          <w:rFonts w:cstheme="minorBidi"/>
          <w:color w:val="000000" w:themeColor="text1"/>
          <w:sz w:val="20"/>
        </w:rPr>
        <w:t xml:space="preserve"> in the hereafter</w:t>
      </w:r>
      <w:r w:rsidRPr="003B48AC">
        <w:rPr>
          <w:rFonts w:cstheme="minorBidi"/>
          <w:color w:val="000000" w:themeColor="text1"/>
          <w:sz w:val="20"/>
        </w:rPr>
        <w:t xml:space="preserve"> </w:t>
      </w:r>
      <w:r>
        <w:rPr>
          <w:rFonts w:cstheme="minorBidi"/>
          <w:color w:val="000000" w:themeColor="text1"/>
          <w:sz w:val="20"/>
        </w:rPr>
        <w:t>(Al-Baqara, 2: 27).</w:t>
      </w:r>
    </w:p>
    <w:p w14:paraId="6E231E91" w14:textId="77777777" w:rsidR="00547F31" w:rsidRDefault="00547F31" w:rsidP="00C907CA">
      <w:pPr>
        <w:pStyle w:val="auto-style14"/>
        <w:bidi/>
        <w:jc w:val="both"/>
        <w:rPr>
          <w:rFonts w:asciiTheme="minorBidi" w:hAnsiTheme="minorBidi"/>
          <w:sz w:val="28"/>
          <w:szCs w:val="28"/>
        </w:rPr>
      </w:pPr>
      <w:r w:rsidRPr="00675B43">
        <w:rPr>
          <w:rStyle w:val="auto-style781"/>
          <w:rFonts w:asciiTheme="minorBidi" w:hAnsiTheme="minorBidi" w:cstheme="minorBidi"/>
          <w:color w:val="000000" w:themeColor="text1"/>
          <w:sz w:val="28"/>
          <w:szCs w:val="28"/>
          <w:rtl/>
        </w:rPr>
        <w:t xml:space="preserve">وَإِذِ ابْتَلَىٰ </w:t>
      </w:r>
      <w:r w:rsidRPr="00EA7FF6">
        <w:rPr>
          <w:rStyle w:val="auto-style781"/>
          <w:rFonts w:asciiTheme="minorBidi" w:hAnsiTheme="minorBidi" w:cstheme="minorBidi"/>
          <w:b/>
          <w:bCs/>
          <w:color w:val="0070C0"/>
          <w:sz w:val="28"/>
          <w:szCs w:val="28"/>
          <w:rtl/>
        </w:rPr>
        <w:t>إِبْرَاهِيمَ</w:t>
      </w:r>
      <w:r w:rsidRPr="00675B43">
        <w:rPr>
          <w:rStyle w:val="auto-style781"/>
          <w:rFonts w:asciiTheme="minorBidi" w:hAnsiTheme="minorBidi" w:cstheme="minorBidi"/>
          <w:color w:val="000000" w:themeColor="text1"/>
          <w:sz w:val="28"/>
          <w:szCs w:val="28"/>
          <w:rtl/>
        </w:rPr>
        <w:t xml:space="preserve"> رَبُّهُ بِكَلِمَاتٍ فَأَتَمَّهُنَّ ۖ قَالَ </w:t>
      </w:r>
      <w:r w:rsidRPr="007453D2">
        <w:rPr>
          <w:rStyle w:val="auto-style781"/>
          <w:rFonts w:asciiTheme="minorBidi" w:hAnsiTheme="minorBidi" w:cstheme="minorBidi"/>
          <w:b/>
          <w:bCs/>
          <w:color w:val="0070C0"/>
          <w:sz w:val="28"/>
          <w:szCs w:val="28"/>
          <w:rtl/>
        </w:rPr>
        <w:t>إِنِّي جَاعِلُكَ لِلنَّاسِ إِمَامًا ۖ</w:t>
      </w:r>
      <w:r w:rsidRPr="007453D2">
        <w:rPr>
          <w:rStyle w:val="auto-style781"/>
          <w:rFonts w:asciiTheme="minorBidi" w:hAnsiTheme="minorBidi" w:cstheme="minorBidi"/>
          <w:color w:val="0070C0"/>
          <w:sz w:val="28"/>
          <w:szCs w:val="28"/>
          <w:rtl/>
        </w:rPr>
        <w:t xml:space="preserve"> </w:t>
      </w:r>
      <w:r w:rsidRPr="00675B43">
        <w:rPr>
          <w:rStyle w:val="auto-style781"/>
          <w:rFonts w:asciiTheme="minorBidi" w:hAnsiTheme="minorBidi" w:cstheme="minorBidi"/>
          <w:color w:val="000000" w:themeColor="text1"/>
          <w:sz w:val="28"/>
          <w:szCs w:val="28"/>
          <w:rtl/>
        </w:rPr>
        <w:t xml:space="preserve">قَالَ وَمِن ذُرِّيَّتِي ۖ قَالَ </w:t>
      </w:r>
      <w:r w:rsidRPr="00464309">
        <w:rPr>
          <w:rStyle w:val="auto-style781"/>
          <w:rFonts w:asciiTheme="minorBidi" w:hAnsiTheme="minorBidi" w:cstheme="minorBidi"/>
          <w:b/>
          <w:bCs/>
          <w:color w:val="EE0000"/>
          <w:sz w:val="28"/>
          <w:szCs w:val="28"/>
          <w:rtl/>
        </w:rPr>
        <w:t>لَا يَنَالُ عَهْدِي الظَّالِمِينَ</w:t>
      </w:r>
      <w:r>
        <w:rPr>
          <w:rStyle w:val="auto-style781"/>
          <w:rFonts w:asciiTheme="minorBidi" w:hAnsiTheme="minorBidi" w:cstheme="minorBidi" w:hint="cs"/>
          <w:b/>
          <w:bCs/>
          <w:color w:val="EE0000"/>
          <w:sz w:val="28"/>
          <w:szCs w:val="28"/>
          <w:rtl/>
        </w:rPr>
        <w:t xml:space="preserve"> </w:t>
      </w:r>
      <w:r>
        <w:rPr>
          <w:rFonts w:asciiTheme="minorBidi" w:hAnsiTheme="minorBidi" w:hint="cs"/>
          <w:sz w:val="28"/>
          <w:szCs w:val="28"/>
          <w:rtl/>
        </w:rPr>
        <w:t xml:space="preserve">(الْبَقَرَةُ ، </w:t>
      </w:r>
      <w:r>
        <w:rPr>
          <w:rFonts w:asciiTheme="minorBidi" w:hAnsiTheme="minorBidi" w:hint="cs"/>
          <w:rtl/>
        </w:rPr>
        <w:t>2: 124</w:t>
      </w:r>
      <w:r>
        <w:rPr>
          <w:rFonts w:asciiTheme="minorBidi" w:hAnsiTheme="minorBidi" w:hint="cs"/>
          <w:sz w:val="28"/>
          <w:szCs w:val="28"/>
          <w:rtl/>
        </w:rPr>
        <w:t>).</w:t>
      </w:r>
    </w:p>
    <w:p w14:paraId="54589111" w14:textId="77777777" w:rsidR="00547F31" w:rsidRDefault="00547F31" w:rsidP="00C907CA">
      <w:pPr>
        <w:pStyle w:val="auto-style14"/>
        <w:bidi/>
        <w:jc w:val="both"/>
        <w:rPr>
          <w:rFonts w:asciiTheme="minorBidi" w:hAnsiTheme="minorBidi"/>
          <w:sz w:val="28"/>
          <w:szCs w:val="28"/>
        </w:rPr>
      </w:pPr>
      <w:r w:rsidRPr="00675B43">
        <w:rPr>
          <w:rFonts w:asciiTheme="minorBidi" w:hAnsiTheme="minorBidi" w:cstheme="minorBidi"/>
          <w:color w:val="000000" w:themeColor="text1"/>
          <w:sz w:val="28"/>
          <w:szCs w:val="28"/>
          <w:rtl/>
        </w:rPr>
        <w:t xml:space="preserve">فَلَمَّا بَلَغَ مَعَهُ السَّعْيَ </w:t>
      </w:r>
      <w:r w:rsidRPr="006D009C">
        <w:rPr>
          <w:rFonts w:asciiTheme="minorBidi" w:hAnsiTheme="minorBidi" w:cstheme="minorBidi"/>
          <w:b/>
          <w:bCs/>
          <w:color w:val="EE0000"/>
          <w:sz w:val="28"/>
          <w:szCs w:val="28"/>
          <w:rtl/>
        </w:rPr>
        <w:t xml:space="preserve">قَالَ يَا بُنَيَّ إِنِّي أَرَىٰ فِي الْمَنَامِ أَنِّي أَذْبَحُكَ </w:t>
      </w:r>
      <w:r w:rsidRPr="006D009C">
        <w:rPr>
          <w:rFonts w:asciiTheme="minorBidi" w:hAnsiTheme="minorBidi" w:cstheme="minorBidi"/>
          <w:color w:val="000000" w:themeColor="text1"/>
          <w:sz w:val="28"/>
          <w:szCs w:val="28"/>
          <w:rtl/>
        </w:rPr>
        <w:t>فَانظُرْ مَاذَا تَرَىٰ قَالَ يَا أَبَتِ افْعَلْ مَا تُؤْمَرُ سَتَجِدُنِي إِن شَاءَ اللَّـهُ مِنَ الصَّابِرِينَ</w:t>
      </w:r>
      <w:r>
        <w:rPr>
          <w:rFonts w:asciiTheme="minorBidi" w:hAnsiTheme="minorBidi" w:cstheme="minorBidi" w:hint="cs"/>
          <w:color w:val="000000" w:themeColor="text1"/>
          <w:sz w:val="28"/>
          <w:szCs w:val="28"/>
          <w:rtl/>
        </w:rPr>
        <w:t xml:space="preserve"> </w:t>
      </w:r>
      <w:r w:rsidRPr="00675B43">
        <w:rPr>
          <w:rStyle w:val="style4681"/>
          <w:rFonts w:asciiTheme="minorBidi" w:hAnsiTheme="minorBidi" w:cstheme="minorBidi"/>
          <w:color w:val="000000" w:themeColor="text1"/>
          <w:sz w:val="28"/>
          <w:szCs w:val="28"/>
          <w:rtl/>
        </w:rPr>
        <w:t>(الصَّافَّاتُ ،</w:t>
      </w:r>
      <w:r w:rsidRPr="00675B43">
        <w:rPr>
          <w:rStyle w:val="style4681"/>
          <w:rFonts w:asciiTheme="minorBidi" w:hAnsiTheme="minorBidi" w:cstheme="minorBidi"/>
          <w:color w:val="000000" w:themeColor="text1"/>
          <w:rtl/>
        </w:rPr>
        <w:t xml:space="preserve"> 37:</w:t>
      </w:r>
      <w:r>
        <w:rPr>
          <w:rStyle w:val="style4681"/>
          <w:rFonts w:asciiTheme="minorBidi" w:hAnsiTheme="minorBidi" w:cstheme="minorBidi" w:hint="cs"/>
          <w:color w:val="000000" w:themeColor="text1"/>
          <w:rtl/>
        </w:rPr>
        <w:t xml:space="preserve"> 102</w:t>
      </w:r>
      <w:r w:rsidRPr="00675B43">
        <w:rPr>
          <w:rStyle w:val="style4681"/>
          <w:rFonts w:asciiTheme="minorBidi" w:hAnsiTheme="minorBidi" w:cstheme="minorBidi"/>
          <w:color w:val="000000" w:themeColor="text1"/>
          <w:sz w:val="28"/>
          <w:szCs w:val="28"/>
          <w:rtl/>
        </w:rPr>
        <w:t>).</w:t>
      </w:r>
    </w:p>
    <w:p w14:paraId="64C224B2" w14:textId="77777777" w:rsidR="00547F31" w:rsidRPr="00BE7762" w:rsidRDefault="00547F31" w:rsidP="00C907CA">
      <w:pPr>
        <w:pStyle w:val="auto-style12"/>
        <w:bidi/>
        <w:jc w:val="both"/>
        <w:rPr>
          <w:rFonts w:asciiTheme="minorBidi" w:hAnsiTheme="minorBidi" w:cstheme="minorBidi"/>
          <w:color w:val="000000" w:themeColor="text1"/>
          <w:sz w:val="28"/>
          <w:szCs w:val="28"/>
          <w:rtl/>
        </w:rPr>
      </w:pPr>
      <w:r>
        <w:rPr>
          <w:rStyle w:val="auto-style781"/>
          <w:rFonts w:asciiTheme="minorBidi" w:hAnsiTheme="minorBidi" w:cstheme="minorBidi" w:hint="cs"/>
          <w:color w:val="000000" w:themeColor="text1"/>
          <w:sz w:val="28"/>
          <w:szCs w:val="28"/>
          <w:rtl/>
        </w:rPr>
        <w:t xml:space="preserve">... </w:t>
      </w:r>
      <w:r w:rsidRPr="0025482D">
        <w:rPr>
          <w:rStyle w:val="auto-style781"/>
          <w:rFonts w:asciiTheme="minorBidi" w:hAnsiTheme="minorBidi" w:cstheme="minorBidi"/>
          <w:color w:val="000000" w:themeColor="text1"/>
          <w:sz w:val="28"/>
          <w:szCs w:val="28"/>
          <w:rtl/>
        </w:rPr>
        <w:t>وَ</w:t>
      </w:r>
      <w:r w:rsidRPr="0025482D">
        <w:rPr>
          <w:rStyle w:val="auto-style781"/>
          <w:rFonts w:asciiTheme="minorBidi" w:hAnsiTheme="minorBidi" w:cstheme="minorBidi"/>
          <w:b/>
          <w:bCs/>
          <w:color w:val="EE0000"/>
          <w:sz w:val="28"/>
          <w:szCs w:val="28"/>
          <w:rtl/>
        </w:rPr>
        <w:t xml:space="preserve">عَهِدْنَا </w:t>
      </w:r>
      <w:r w:rsidRPr="0025482D">
        <w:rPr>
          <w:rStyle w:val="auto-style781"/>
          <w:rFonts w:asciiTheme="minorBidi" w:hAnsiTheme="minorBidi" w:cstheme="minorBidi"/>
          <w:b/>
          <w:bCs/>
          <w:color w:val="0070C0"/>
          <w:sz w:val="28"/>
          <w:szCs w:val="28"/>
          <w:rtl/>
        </w:rPr>
        <w:t>إِلَىٰ إِبْرَاهِيمَ وَإِسْمَاعِيلَ</w:t>
      </w:r>
      <w:r w:rsidRPr="0025482D">
        <w:rPr>
          <w:rStyle w:val="auto-style781"/>
          <w:rFonts w:asciiTheme="minorBidi" w:hAnsiTheme="minorBidi" w:cstheme="minorBidi"/>
          <w:color w:val="0070C0"/>
          <w:sz w:val="28"/>
          <w:szCs w:val="28"/>
          <w:rtl/>
        </w:rPr>
        <w:t xml:space="preserve"> </w:t>
      </w:r>
      <w:r w:rsidRPr="00675B43">
        <w:rPr>
          <w:rStyle w:val="auto-style781"/>
          <w:rFonts w:asciiTheme="minorBidi" w:hAnsiTheme="minorBidi" w:cstheme="minorBidi"/>
          <w:color w:val="000000" w:themeColor="text1"/>
          <w:sz w:val="28"/>
          <w:szCs w:val="28"/>
          <w:rtl/>
        </w:rPr>
        <w:t>أَن طَهِّرَا بَيْتِيَ لِلطَّائِفِينَ وَالْعَاكِفِينَ وَالرُّكَّعِ السُّجُودِ</w:t>
      </w:r>
      <w:r>
        <w:rPr>
          <w:rStyle w:val="auto-style781"/>
          <w:rFonts w:asciiTheme="minorBidi" w:hAnsiTheme="minorBidi" w:cstheme="minorBidi"/>
          <w:color w:val="000000" w:themeColor="text1"/>
          <w:sz w:val="28"/>
          <w:szCs w:val="28"/>
        </w:rPr>
        <w:t xml:space="preserve"> </w:t>
      </w:r>
      <w:r>
        <w:rPr>
          <w:rStyle w:val="auto-style781"/>
          <w:rFonts w:asciiTheme="minorBidi" w:hAnsiTheme="minorBidi" w:cstheme="minorBidi" w:hint="cs"/>
          <w:color w:val="000000" w:themeColor="text1"/>
          <w:sz w:val="28"/>
          <w:szCs w:val="28"/>
          <w:rtl/>
        </w:rPr>
        <w:t xml:space="preserve">(الْبَقَرَةُ ، </w:t>
      </w:r>
      <w:r>
        <w:rPr>
          <w:rStyle w:val="auto-style781"/>
          <w:rFonts w:asciiTheme="minorBidi" w:hAnsiTheme="minorBidi" w:cstheme="minorBidi" w:hint="cs"/>
          <w:color w:val="000000" w:themeColor="text1"/>
          <w:sz w:val="24"/>
          <w:szCs w:val="24"/>
          <w:rtl/>
        </w:rPr>
        <w:t>2: 125</w:t>
      </w:r>
      <w:r>
        <w:rPr>
          <w:rStyle w:val="auto-style781"/>
          <w:rFonts w:asciiTheme="minorBidi" w:hAnsiTheme="minorBidi" w:cstheme="minorBidi" w:hint="cs"/>
          <w:color w:val="000000" w:themeColor="text1"/>
          <w:sz w:val="28"/>
          <w:szCs w:val="28"/>
          <w:rtl/>
        </w:rPr>
        <w:t>).</w:t>
      </w:r>
    </w:p>
    <w:p w14:paraId="0706B39C" w14:textId="77777777" w:rsidR="00547F31" w:rsidRPr="00580778" w:rsidRDefault="00547F31" w:rsidP="00C907CA">
      <w:pPr>
        <w:pStyle w:val="auto-style39"/>
        <w:bidi/>
        <w:jc w:val="both"/>
        <w:rPr>
          <w:rFonts w:asciiTheme="minorBidi" w:hAnsiTheme="minorBidi" w:cstheme="minorBidi"/>
          <w:sz w:val="28"/>
          <w:szCs w:val="28"/>
          <w:rtl/>
        </w:rPr>
      </w:pPr>
      <w:r w:rsidRPr="00580778">
        <w:rPr>
          <w:rFonts w:asciiTheme="minorBidi" w:hAnsiTheme="minorBidi" w:cs="Arial"/>
          <w:sz w:val="28"/>
          <w:szCs w:val="28"/>
          <w:rtl/>
        </w:rPr>
        <w:t xml:space="preserve">وَآتَيْنَا مُوسَى الْكِتَابَ وَجَعَلْنَاهُ هُدًى </w:t>
      </w:r>
      <w:r w:rsidRPr="00E37EBD">
        <w:rPr>
          <w:rFonts w:asciiTheme="minorBidi" w:hAnsiTheme="minorBidi" w:cs="Arial"/>
          <w:b/>
          <w:bCs/>
          <w:color w:val="0070C0"/>
          <w:sz w:val="28"/>
          <w:szCs w:val="28"/>
          <w:rtl/>
        </w:rPr>
        <w:t>لِّبَنِي إِسْرَائِيلَ</w:t>
      </w:r>
      <w:r w:rsidRPr="00E37EBD">
        <w:rPr>
          <w:rFonts w:asciiTheme="minorBidi" w:hAnsiTheme="minorBidi" w:cs="Arial"/>
          <w:color w:val="0070C0"/>
          <w:sz w:val="28"/>
          <w:szCs w:val="28"/>
          <w:rtl/>
        </w:rPr>
        <w:t xml:space="preserve"> </w:t>
      </w:r>
      <w:r w:rsidRPr="00D4397D">
        <w:rPr>
          <w:rFonts w:asciiTheme="minorBidi" w:hAnsiTheme="minorBidi" w:cs="Arial"/>
          <w:b/>
          <w:bCs/>
          <w:color w:val="EE0000"/>
          <w:sz w:val="28"/>
          <w:szCs w:val="28"/>
          <w:rtl/>
        </w:rPr>
        <w:t>أَلَّا تَتَّخِذُوا مِن دُونِي وَكِيلًا</w:t>
      </w:r>
      <w:r w:rsidRPr="00580778">
        <w:rPr>
          <w:rFonts w:asciiTheme="minorBidi" w:hAnsiTheme="minorBidi" w:cs="Arial"/>
          <w:sz w:val="28"/>
          <w:szCs w:val="28"/>
        </w:rPr>
        <w:t xml:space="preserve"> </w:t>
      </w:r>
      <w:r w:rsidRPr="00580778">
        <w:rPr>
          <w:rFonts w:asciiTheme="minorBidi" w:hAnsiTheme="minorBidi" w:cs="Arial" w:hint="cs"/>
          <w:sz w:val="28"/>
          <w:szCs w:val="28"/>
          <w:rtl/>
        </w:rPr>
        <w:t xml:space="preserve"> (الإسْرَاءُ ، </w:t>
      </w:r>
      <w:r>
        <w:rPr>
          <w:rFonts w:asciiTheme="minorBidi" w:hAnsiTheme="minorBidi" w:cs="Arial" w:hint="cs"/>
          <w:rtl/>
        </w:rPr>
        <w:t>17: 2</w:t>
      </w:r>
      <w:r w:rsidRPr="00580778">
        <w:rPr>
          <w:rFonts w:asciiTheme="minorBidi" w:hAnsiTheme="minorBidi" w:cs="Arial" w:hint="cs"/>
          <w:sz w:val="28"/>
          <w:szCs w:val="28"/>
          <w:rtl/>
        </w:rPr>
        <w:t>).</w:t>
      </w:r>
    </w:p>
    <w:p w14:paraId="27250D36" w14:textId="77777777" w:rsidR="00547F31" w:rsidRDefault="00547F31" w:rsidP="00C907CA">
      <w:pPr>
        <w:pStyle w:val="auto-style14"/>
        <w:bidi/>
        <w:jc w:val="both"/>
        <w:rPr>
          <w:rFonts w:asciiTheme="minorBidi" w:hAnsiTheme="minorBidi"/>
          <w:sz w:val="28"/>
          <w:szCs w:val="28"/>
        </w:rPr>
      </w:pPr>
      <w:r w:rsidRPr="00E931C3">
        <w:rPr>
          <w:rFonts w:asciiTheme="minorBidi" w:hAnsiTheme="minorBidi"/>
          <w:sz w:val="28"/>
          <w:szCs w:val="28"/>
          <w:rtl/>
        </w:rPr>
        <w:t xml:space="preserve">يَا </w:t>
      </w:r>
      <w:r w:rsidRPr="00EA7FF6">
        <w:rPr>
          <w:rFonts w:asciiTheme="minorBidi" w:hAnsiTheme="minorBidi"/>
          <w:b/>
          <w:bCs/>
          <w:color w:val="0070C0"/>
          <w:sz w:val="28"/>
          <w:szCs w:val="28"/>
          <w:rtl/>
        </w:rPr>
        <w:t>بَنِي إِسْرَائِيلَ</w:t>
      </w:r>
      <w:r w:rsidRPr="00EA7FF6">
        <w:rPr>
          <w:rFonts w:asciiTheme="minorBidi" w:hAnsiTheme="minorBidi"/>
          <w:color w:val="0070C0"/>
          <w:sz w:val="28"/>
          <w:szCs w:val="28"/>
          <w:rtl/>
        </w:rPr>
        <w:t xml:space="preserve"> </w:t>
      </w:r>
      <w:r w:rsidRPr="00E931C3">
        <w:rPr>
          <w:rFonts w:asciiTheme="minorBidi" w:hAnsiTheme="minorBidi"/>
          <w:sz w:val="28"/>
          <w:szCs w:val="28"/>
          <w:rtl/>
        </w:rPr>
        <w:t>اذْكُرُوا نِعْمَتِيَ الَّتِي أَنْعَمْتُ عَلَيْكُمْ وَ</w:t>
      </w:r>
      <w:r w:rsidRPr="00E931C3">
        <w:rPr>
          <w:rFonts w:asciiTheme="minorBidi" w:hAnsiTheme="minorBidi"/>
          <w:b/>
          <w:bCs/>
          <w:color w:val="EE0000"/>
          <w:sz w:val="28"/>
          <w:szCs w:val="28"/>
          <w:rtl/>
        </w:rPr>
        <w:t>أَوْفُوا بِعَهْدِي أُوفِ بِعَهْدِكُمْ</w:t>
      </w:r>
      <w:r w:rsidRPr="00E931C3">
        <w:rPr>
          <w:rFonts w:asciiTheme="minorBidi" w:hAnsiTheme="minorBidi"/>
          <w:color w:val="EE0000"/>
          <w:sz w:val="28"/>
          <w:szCs w:val="28"/>
          <w:rtl/>
        </w:rPr>
        <w:t xml:space="preserve"> </w:t>
      </w:r>
      <w:r w:rsidRPr="00E931C3">
        <w:rPr>
          <w:rFonts w:asciiTheme="minorBidi" w:hAnsiTheme="minorBidi"/>
          <w:sz w:val="28"/>
          <w:szCs w:val="28"/>
          <w:rtl/>
        </w:rPr>
        <w:t>وَإِيَّايَ فَارْهَبُونِ</w:t>
      </w:r>
      <w:r>
        <w:rPr>
          <w:rFonts w:asciiTheme="minorBidi" w:hAnsiTheme="minorBidi" w:hint="cs"/>
          <w:sz w:val="28"/>
          <w:szCs w:val="28"/>
          <w:rtl/>
        </w:rPr>
        <w:t xml:space="preserve"> (الْبَقَرَةُ ، </w:t>
      </w:r>
      <w:r>
        <w:rPr>
          <w:rFonts w:asciiTheme="minorBidi" w:hAnsiTheme="minorBidi" w:hint="cs"/>
          <w:rtl/>
        </w:rPr>
        <w:t>2: 40</w:t>
      </w:r>
      <w:r>
        <w:rPr>
          <w:rFonts w:asciiTheme="minorBidi" w:hAnsiTheme="minorBidi" w:hint="cs"/>
          <w:sz w:val="28"/>
          <w:szCs w:val="28"/>
          <w:rtl/>
        </w:rPr>
        <w:t>).</w:t>
      </w:r>
    </w:p>
    <w:p w14:paraId="5378AA88" w14:textId="77777777" w:rsidR="00547F31" w:rsidRPr="00772369" w:rsidRDefault="00547F31" w:rsidP="00C907CA">
      <w:pPr>
        <w:pStyle w:val="auto-style12"/>
        <w:bidi/>
        <w:jc w:val="both"/>
        <w:rPr>
          <w:rFonts w:asciiTheme="minorBidi" w:hAnsiTheme="minorBidi" w:cs="Arial"/>
          <w:color w:val="000000" w:themeColor="text1"/>
          <w:sz w:val="28"/>
          <w:szCs w:val="28"/>
        </w:rPr>
      </w:pPr>
      <w:r w:rsidRPr="00234883">
        <w:rPr>
          <w:rFonts w:asciiTheme="minorBidi" w:hAnsiTheme="minorBidi" w:cs="Arial"/>
          <w:b/>
          <w:bCs/>
          <w:color w:val="EE0000"/>
          <w:sz w:val="28"/>
          <w:szCs w:val="28"/>
          <w:rtl/>
        </w:rPr>
        <w:t>الَّذِينَ يَنقُضُونَ عَهْدَ اللَّهِ</w:t>
      </w:r>
      <w:r w:rsidRPr="00234883">
        <w:rPr>
          <w:rFonts w:asciiTheme="minorBidi" w:hAnsiTheme="minorBidi" w:cs="Arial"/>
          <w:color w:val="EE0000"/>
          <w:sz w:val="28"/>
          <w:szCs w:val="28"/>
          <w:rtl/>
        </w:rPr>
        <w:t xml:space="preserve"> </w:t>
      </w:r>
      <w:r w:rsidRPr="00263CBD">
        <w:rPr>
          <w:rFonts w:asciiTheme="minorBidi" w:hAnsiTheme="minorBidi" w:cs="Arial"/>
          <w:color w:val="000000" w:themeColor="text1"/>
          <w:sz w:val="28"/>
          <w:szCs w:val="28"/>
          <w:rtl/>
        </w:rPr>
        <w:t>مِن بَعْدِ مِيثَاقِهِ وَيَقْطَعُونَ مَا أَمَرَ اللَّهُ بِهِ أَن يُوصَلَ وَيُفْسِدُونَ فِي الْأَرْضِ ۚ أُولَٰئِكَ هُمُ الْخَاسِرُونَ</w:t>
      </w:r>
      <w:r>
        <w:rPr>
          <w:rFonts w:asciiTheme="minorBidi" w:hAnsiTheme="minorBidi" w:cs="Arial" w:hint="cs"/>
          <w:color w:val="000000" w:themeColor="text1"/>
          <w:sz w:val="28"/>
          <w:szCs w:val="28"/>
          <w:rtl/>
        </w:rPr>
        <w:t xml:space="preserve"> (الْبَقَرَةُ ، </w:t>
      </w:r>
      <w:r>
        <w:rPr>
          <w:rFonts w:asciiTheme="minorBidi" w:hAnsiTheme="minorBidi" w:cs="Arial" w:hint="cs"/>
          <w:color w:val="000000" w:themeColor="text1"/>
          <w:sz w:val="24"/>
          <w:szCs w:val="24"/>
          <w:rtl/>
        </w:rPr>
        <w:t>2: 27</w:t>
      </w:r>
      <w:r>
        <w:rPr>
          <w:rFonts w:asciiTheme="minorBidi" w:hAnsiTheme="minorBidi" w:cs="Arial" w:hint="cs"/>
          <w:color w:val="000000" w:themeColor="text1"/>
          <w:sz w:val="28"/>
          <w:szCs w:val="28"/>
          <w:rtl/>
        </w:rPr>
        <w:t>).</w:t>
      </w:r>
    </w:p>
    <w:p w14:paraId="5732FC0C" w14:textId="77777777" w:rsidR="00547F31" w:rsidRDefault="00547F31" w:rsidP="00C907CA">
      <w:pPr>
        <w:pStyle w:val="auto-style12"/>
        <w:jc w:val="both"/>
        <w:rPr>
          <w:rFonts w:asciiTheme="minorBidi" w:hAnsiTheme="minorBidi" w:cstheme="minorBidi"/>
          <w:color w:val="000000" w:themeColor="text1"/>
          <w:sz w:val="20"/>
          <w:szCs w:val="20"/>
          <w:rtl/>
        </w:rPr>
      </w:pPr>
      <w:r w:rsidRPr="00675B43">
        <w:rPr>
          <w:rStyle w:val="style4681"/>
          <w:rFonts w:asciiTheme="minorBidi" w:hAnsiTheme="minorBidi" w:cstheme="minorBidi"/>
          <w:color w:val="000000" w:themeColor="text1"/>
          <w:sz w:val="20"/>
          <w:szCs w:val="20"/>
        </w:rPr>
        <w:lastRenderedPageBreak/>
        <w:t xml:space="preserve">And (mention O Mu’hammed), when </w:t>
      </w:r>
      <w:r w:rsidRPr="00EA7FF6">
        <w:rPr>
          <w:rStyle w:val="style4681"/>
          <w:rFonts w:asciiTheme="minorBidi" w:hAnsiTheme="minorBidi" w:cstheme="minorBidi"/>
          <w:b/>
          <w:bCs/>
          <w:color w:val="0070C0"/>
          <w:sz w:val="20"/>
          <w:szCs w:val="20"/>
        </w:rPr>
        <w:t>Ibraheem</w:t>
      </w:r>
      <w:r>
        <w:rPr>
          <w:rStyle w:val="style4681"/>
          <w:rFonts w:asciiTheme="minorBidi" w:hAnsiTheme="minorBidi" w:cstheme="minorBidi"/>
          <w:color w:val="000000" w:themeColor="text1"/>
          <w:sz w:val="20"/>
          <w:szCs w:val="20"/>
        </w:rPr>
        <w:t xml:space="preserve"> (Abraham)</w:t>
      </w:r>
      <w:r w:rsidRPr="00675B43">
        <w:rPr>
          <w:rStyle w:val="style4681"/>
          <w:rFonts w:asciiTheme="minorBidi" w:hAnsiTheme="minorBidi" w:cstheme="minorBidi"/>
          <w:color w:val="000000" w:themeColor="text1"/>
          <w:sz w:val="20"/>
          <w:szCs w:val="20"/>
        </w:rPr>
        <w:t xml:space="preserve"> was tried by his Lord with words (commands), and he fulfilled them. (Allah) said: "</w:t>
      </w:r>
      <w:r w:rsidRPr="007453D2">
        <w:rPr>
          <w:rStyle w:val="style4681"/>
          <w:rFonts w:asciiTheme="minorBidi" w:hAnsiTheme="minorBidi" w:cstheme="minorBidi"/>
          <w:b/>
          <w:bCs/>
          <w:color w:val="0070C0"/>
          <w:sz w:val="20"/>
          <w:szCs w:val="20"/>
        </w:rPr>
        <w:t>I will make you a leader for the people</w:t>
      </w:r>
      <w:r w:rsidRPr="00675B43">
        <w:rPr>
          <w:rStyle w:val="style4681"/>
          <w:rFonts w:asciiTheme="minorBidi" w:hAnsiTheme="minorBidi" w:cstheme="minorBidi"/>
          <w:color w:val="000000" w:themeColor="text1"/>
          <w:sz w:val="20"/>
          <w:szCs w:val="20"/>
        </w:rPr>
        <w:t>." (Ibraheem) said: "And of my descendants?" (Allah)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w:t>
      </w:r>
      <w:r w:rsidRPr="007C780C">
        <w:rPr>
          <w:rStyle w:val="style4681"/>
          <w:rFonts w:asciiTheme="minorBidi" w:hAnsiTheme="minorBidi" w:cstheme="minorBidi"/>
          <w:b/>
          <w:bCs/>
          <w:color w:val="EE0000"/>
          <w:sz w:val="20"/>
          <w:szCs w:val="20"/>
        </w:rPr>
        <w:t>My Covenant does</w:t>
      </w:r>
      <w:r>
        <w:rPr>
          <w:rStyle w:val="style4681"/>
          <w:rFonts w:asciiTheme="minorBidi" w:hAnsiTheme="minorBidi" w:cstheme="minorBidi"/>
          <w:b/>
          <w:bCs/>
          <w:color w:val="EE0000"/>
          <w:sz w:val="20"/>
          <w:szCs w:val="20"/>
        </w:rPr>
        <w:t xml:space="preserve"> cover</w:t>
      </w:r>
      <w:r w:rsidRPr="007C780C">
        <w:rPr>
          <w:rStyle w:val="style4681"/>
          <w:rFonts w:asciiTheme="minorBidi" w:hAnsiTheme="minorBidi" w:cstheme="minorBidi"/>
          <w:b/>
          <w:bCs/>
          <w:color w:val="EE0000"/>
          <w:sz w:val="20"/>
          <w:szCs w:val="20"/>
        </w:rPr>
        <w:t xml:space="preserve"> </w:t>
      </w:r>
      <w:r>
        <w:rPr>
          <w:rStyle w:val="style4681"/>
          <w:rFonts w:asciiTheme="minorBidi" w:hAnsiTheme="minorBidi" w:cstheme="minorBidi"/>
          <w:b/>
          <w:bCs/>
          <w:color w:val="EE0000"/>
          <w:sz w:val="20"/>
          <w:szCs w:val="20"/>
        </w:rPr>
        <w:t>(</w:t>
      </w:r>
      <w:r w:rsidRPr="007C780C">
        <w:rPr>
          <w:rStyle w:val="style4681"/>
          <w:rFonts w:asciiTheme="minorBidi" w:hAnsiTheme="minorBidi" w:cstheme="minorBidi"/>
          <w:b/>
          <w:bCs/>
          <w:color w:val="EE0000"/>
          <w:sz w:val="20"/>
          <w:szCs w:val="20"/>
        </w:rPr>
        <w:t>extend to include) the oppressors (wrongdoers)</w:t>
      </w:r>
      <w:r w:rsidRPr="00675B43">
        <w:rPr>
          <w:rStyle w:val="style4681"/>
          <w:rFonts w:asciiTheme="minorBidi" w:hAnsiTheme="minorBidi" w:cstheme="minorBidi"/>
          <w:color w:val="000000" w:themeColor="text1"/>
          <w:sz w:val="20"/>
          <w:szCs w:val="20"/>
        </w:rPr>
        <w:t xml:space="preserve">." </w:t>
      </w:r>
      <w:r>
        <w:rPr>
          <w:rStyle w:val="style4681"/>
          <w:rFonts w:asciiTheme="minorBidi" w:hAnsiTheme="minorBidi" w:cstheme="minorBidi"/>
          <w:color w:val="000000" w:themeColor="text1"/>
          <w:sz w:val="20"/>
          <w:szCs w:val="20"/>
        </w:rPr>
        <w:t>(Al-Baqara, 2: 124).</w:t>
      </w:r>
      <w:r w:rsidRPr="00675B43">
        <w:rPr>
          <w:rFonts w:asciiTheme="minorBidi" w:hAnsiTheme="minorBidi" w:cstheme="minorBidi"/>
          <w:color w:val="000000" w:themeColor="text1"/>
          <w:sz w:val="20"/>
          <w:szCs w:val="20"/>
        </w:rPr>
        <w:t> </w:t>
      </w:r>
    </w:p>
    <w:p w14:paraId="59FC2DA0" w14:textId="77777777" w:rsidR="00547F31" w:rsidRDefault="00547F31" w:rsidP="00C907CA">
      <w:pPr>
        <w:pStyle w:val="auto-style20"/>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when he</w:t>
      </w:r>
      <w:r>
        <w:rPr>
          <w:rFonts w:asciiTheme="minorBidi" w:hAnsiTheme="minorBidi" w:cstheme="minorBidi"/>
          <w:color w:val="000000" w:themeColor="text1"/>
          <w:sz w:val="20"/>
          <w:szCs w:val="20"/>
        </w:rPr>
        <w:t xml:space="preserve"> (Isma’eel)</w:t>
      </w:r>
      <w:r w:rsidRPr="00675B43">
        <w:rPr>
          <w:rFonts w:asciiTheme="minorBidi" w:hAnsiTheme="minorBidi" w:cstheme="minorBidi"/>
          <w:color w:val="000000" w:themeColor="text1"/>
          <w:sz w:val="20"/>
          <w:szCs w:val="20"/>
        </w:rPr>
        <w:t xml:space="preserve"> reached with him (the age of) exertion, he said</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w:t>
      </w:r>
      <w:r w:rsidRPr="006D009C">
        <w:rPr>
          <w:rFonts w:asciiTheme="minorBidi" w:hAnsiTheme="minorBidi" w:cstheme="minorBidi"/>
          <w:b/>
          <w:bCs/>
          <w:color w:val="EE0000"/>
          <w:sz w:val="20"/>
          <w:szCs w:val="20"/>
        </w:rPr>
        <w:t>O my son, indeed I have seen in a dream that I (must) sacrifice you</w:t>
      </w:r>
      <w:r w:rsidRPr="00675B43">
        <w:rPr>
          <w:rFonts w:asciiTheme="minorBidi" w:hAnsiTheme="minorBidi" w:cstheme="minorBidi"/>
          <w:color w:val="000000" w:themeColor="text1"/>
          <w:sz w:val="20"/>
          <w:szCs w:val="20"/>
        </w:rPr>
        <w:t>, so see (tell me) what you think." He said: "O my father, do as you are commanded. You will find me, if Allah wills, of the patient." (</w:t>
      </w:r>
      <w:r>
        <w:rPr>
          <w:rFonts w:asciiTheme="minorBidi" w:hAnsiTheme="minorBidi" w:cstheme="minorBidi"/>
          <w:color w:val="000000" w:themeColor="text1"/>
          <w:sz w:val="20"/>
          <w:szCs w:val="20"/>
        </w:rPr>
        <w:t>Al-</w:t>
      </w:r>
      <w:r w:rsidRPr="003B4DA2">
        <w:rPr>
          <w:rFonts w:asciiTheme="minorBidi" w:hAnsiTheme="minorBidi" w:cstheme="minorBidi"/>
          <w:color w:val="000000" w:themeColor="text1"/>
          <w:sz w:val="20"/>
          <w:szCs w:val="20"/>
          <w:u w:val="single"/>
        </w:rPr>
        <w:t>S</w:t>
      </w:r>
      <w:r>
        <w:rPr>
          <w:rFonts w:asciiTheme="minorBidi" w:hAnsiTheme="minorBidi" w:cstheme="minorBidi"/>
          <w:color w:val="000000" w:themeColor="text1"/>
          <w:sz w:val="20"/>
          <w:szCs w:val="20"/>
        </w:rPr>
        <w:t xml:space="preserve">affat, 37: </w:t>
      </w:r>
      <w:hyperlink r:id="rId476" w:anchor="trans/en.sahih/37:102" w:history="1">
        <w:r w:rsidRPr="00675B43">
          <w:rPr>
            <w:rStyle w:val="Hyperlink"/>
            <w:rFonts w:asciiTheme="minorBidi" w:hAnsiTheme="minorBidi" w:cstheme="minorBidi"/>
            <w:color w:val="000000" w:themeColor="text1"/>
            <w:sz w:val="20"/>
            <w:szCs w:val="20"/>
            <w:u w:val="none"/>
          </w:rPr>
          <w:t>102</w:t>
        </w:r>
      </w:hyperlink>
      <w:r w:rsidRPr="00675B43">
        <w:rPr>
          <w:rFonts w:asciiTheme="minorBidi" w:hAnsiTheme="minorBidi" w:cstheme="minorBidi"/>
          <w:color w:val="000000" w:themeColor="text1"/>
          <w:sz w:val="20"/>
          <w:szCs w:val="20"/>
        </w:rPr>
        <w:t>)</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w:t>
      </w:r>
    </w:p>
    <w:p w14:paraId="3A6F4817" w14:textId="77777777" w:rsidR="00547F31" w:rsidRPr="00234883" w:rsidRDefault="00547F31" w:rsidP="00C907CA">
      <w:pPr>
        <w:pStyle w:val="auto-style12"/>
        <w:jc w:val="both"/>
        <w:rPr>
          <w:rFonts w:asciiTheme="minorBidi" w:hAnsiTheme="minorBidi" w:cstheme="minorBidi"/>
          <w:color w:val="000000" w:themeColor="text1"/>
          <w:sz w:val="20"/>
          <w:szCs w:val="20"/>
          <w:rtl/>
        </w:rPr>
      </w:pPr>
      <w:r>
        <w:rPr>
          <w:rStyle w:val="style4681"/>
          <w:rFonts w:asciiTheme="minorBidi" w:hAnsiTheme="minorBidi" w:cstheme="minorBidi"/>
          <w:color w:val="000000" w:themeColor="text1"/>
          <w:sz w:val="20"/>
          <w:szCs w:val="20"/>
        </w:rPr>
        <w:t xml:space="preserve">… </w:t>
      </w:r>
      <w:r w:rsidRPr="00675B43">
        <w:rPr>
          <w:rStyle w:val="style4681"/>
          <w:rFonts w:asciiTheme="minorBidi" w:hAnsiTheme="minorBidi" w:cstheme="minorBidi"/>
          <w:color w:val="000000" w:themeColor="text1"/>
          <w:sz w:val="20"/>
          <w:szCs w:val="20"/>
        </w:rPr>
        <w:t xml:space="preserve">And </w:t>
      </w:r>
      <w:r w:rsidRPr="0025482D">
        <w:rPr>
          <w:rStyle w:val="style4681"/>
          <w:rFonts w:asciiTheme="minorBidi" w:hAnsiTheme="minorBidi" w:cstheme="minorBidi"/>
          <w:b/>
          <w:bCs/>
          <w:color w:val="EE0000"/>
          <w:sz w:val="20"/>
          <w:szCs w:val="20"/>
        </w:rPr>
        <w:t>We charged</w:t>
      </w:r>
      <w:r w:rsidRPr="0025482D">
        <w:rPr>
          <w:rStyle w:val="style4681"/>
          <w:rFonts w:asciiTheme="minorBidi" w:hAnsiTheme="minorBidi" w:cstheme="minorBidi"/>
          <w:color w:val="EE0000"/>
          <w:sz w:val="20"/>
          <w:szCs w:val="20"/>
        </w:rPr>
        <w:t xml:space="preserve"> </w:t>
      </w:r>
      <w:r>
        <w:rPr>
          <w:rStyle w:val="style4681"/>
          <w:rFonts w:asciiTheme="minorBidi" w:hAnsiTheme="minorBidi" w:cstheme="minorBidi"/>
          <w:color w:val="000000" w:themeColor="text1"/>
          <w:sz w:val="20"/>
          <w:szCs w:val="20"/>
        </w:rPr>
        <w:t>(</w:t>
      </w:r>
      <w:r w:rsidRPr="0025482D">
        <w:rPr>
          <w:rStyle w:val="style4681"/>
          <w:rFonts w:asciiTheme="minorBidi" w:hAnsiTheme="minorBidi" w:cstheme="minorBidi"/>
          <w:b/>
          <w:bCs/>
          <w:color w:val="EE0000"/>
          <w:sz w:val="20"/>
          <w:szCs w:val="20"/>
        </w:rPr>
        <w:t>established a Covenant with</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w:t>
      </w:r>
      <w:r w:rsidRPr="0025482D">
        <w:rPr>
          <w:rStyle w:val="style4681"/>
          <w:rFonts w:asciiTheme="minorBidi" w:hAnsiTheme="minorBidi" w:cstheme="minorBidi"/>
          <w:b/>
          <w:bCs/>
          <w:color w:val="0070C0"/>
          <w:sz w:val="20"/>
          <w:szCs w:val="20"/>
        </w:rPr>
        <w:t>Ibraheem and Isma'eel</w:t>
      </w:r>
      <w:r w:rsidRPr="0025482D">
        <w:rPr>
          <w:rStyle w:val="style4681"/>
          <w:rFonts w:asciiTheme="minorBidi" w:hAnsiTheme="minorBidi" w:cstheme="minorBidi"/>
          <w:color w:val="0070C0"/>
          <w:sz w:val="20"/>
          <w:szCs w:val="20"/>
        </w:rPr>
        <w:t xml:space="preserve"> </w:t>
      </w:r>
      <w:r w:rsidRPr="00675B43">
        <w:rPr>
          <w:rStyle w:val="style4681"/>
          <w:rFonts w:asciiTheme="minorBidi" w:hAnsiTheme="minorBidi" w:cstheme="minorBidi"/>
          <w:color w:val="000000" w:themeColor="text1"/>
          <w:sz w:val="20"/>
          <w:szCs w:val="20"/>
        </w:rPr>
        <w:t xml:space="preserve">to purify My House for those who perform </w:t>
      </w:r>
      <w:r w:rsidRPr="00675B43">
        <w:rPr>
          <w:rStyle w:val="style4681"/>
          <w:rFonts w:asciiTheme="minorBidi" w:hAnsiTheme="minorBidi" w:cstheme="minorBidi"/>
          <w:color w:val="000000" w:themeColor="text1"/>
          <w:sz w:val="20"/>
          <w:szCs w:val="20"/>
          <w:u w:val="single"/>
        </w:rPr>
        <w:t>T</w:t>
      </w:r>
      <w:r w:rsidRPr="00675B43">
        <w:rPr>
          <w:rStyle w:val="style4681"/>
          <w:rFonts w:asciiTheme="minorBidi" w:hAnsiTheme="minorBidi" w:cstheme="minorBidi"/>
          <w:color w:val="000000" w:themeColor="text1"/>
          <w:sz w:val="20"/>
          <w:szCs w:val="20"/>
        </w:rPr>
        <w:t>awaf (</w:t>
      </w:r>
      <w:r w:rsidRPr="00675B43">
        <w:rPr>
          <w:rStyle w:val="auto-style141"/>
          <w:rFonts w:asciiTheme="minorBidi" w:hAnsiTheme="minorBidi" w:cstheme="minorBidi"/>
          <w:color w:val="000000" w:themeColor="text1"/>
          <w:sz w:val="20"/>
          <w:szCs w:val="20"/>
        </w:rPr>
        <w:t>circumambulation of the Ka'ba)</w:t>
      </w:r>
      <w:r w:rsidRPr="00675B43">
        <w:rPr>
          <w:rStyle w:val="style4681"/>
          <w:rFonts w:asciiTheme="minorBidi" w:hAnsiTheme="minorBidi" w:cstheme="minorBidi"/>
          <w:color w:val="000000" w:themeColor="text1"/>
          <w:sz w:val="20"/>
          <w:szCs w:val="20"/>
        </w:rPr>
        <w:t>, and those who are staying (there) for worship, and those who bow and prostrate (in prayer)"</w:t>
      </w:r>
      <w:r>
        <w:rPr>
          <w:rStyle w:val="style4681"/>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(Al-Baqara, 2: 125).</w:t>
      </w:r>
    </w:p>
    <w:p w14:paraId="5A2D6296" w14:textId="77777777" w:rsidR="00547F31" w:rsidRDefault="00547F31" w:rsidP="00C907CA">
      <w:pPr>
        <w:spacing w:before="100" w:beforeAutospacing="1" w:after="100" w:afterAutospacing="1"/>
        <w:jc w:val="both"/>
        <w:rPr>
          <w:rFonts w:cstheme="minorBidi"/>
          <w:sz w:val="20"/>
        </w:rPr>
      </w:pPr>
      <w:r w:rsidRPr="00580778">
        <w:rPr>
          <w:rFonts w:cstheme="minorBidi"/>
          <w:sz w:val="20"/>
        </w:rPr>
        <w:t xml:space="preserve">And We gave </w:t>
      </w:r>
      <w:r>
        <w:rPr>
          <w:rFonts w:cstheme="minorBidi"/>
          <w:sz w:val="20"/>
        </w:rPr>
        <w:t>Moosa (</w:t>
      </w:r>
      <w:r w:rsidRPr="00580778">
        <w:rPr>
          <w:rFonts w:cstheme="minorBidi"/>
          <w:sz w:val="20"/>
        </w:rPr>
        <w:t>Moses</w:t>
      </w:r>
      <w:r>
        <w:rPr>
          <w:rFonts w:cstheme="minorBidi"/>
          <w:sz w:val="20"/>
        </w:rPr>
        <w:t>)</w:t>
      </w:r>
      <w:r w:rsidRPr="00580778">
        <w:rPr>
          <w:rFonts w:cstheme="minorBidi"/>
          <w:sz w:val="20"/>
        </w:rPr>
        <w:t xml:space="preserve"> the</w:t>
      </w:r>
      <w:r>
        <w:rPr>
          <w:rFonts w:cstheme="minorBidi"/>
          <w:sz w:val="20"/>
        </w:rPr>
        <w:t xml:space="preserve"> Book</w:t>
      </w:r>
      <w:r w:rsidRPr="00580778">
        <w:rPr>
          <w:rFonts w:cstheme="minorBidi"/>
          <w:sz w:val="20"/>
        </w:rPr>
        <w:t xml:space="preserve"> </w:t>
      </w:r>
      <w:r>
        <w:rPr>
          <w:rFonts w:cstheme="minorBidi"/>
          <w:sz w:val="20"/>
        </w:rPr>
        <w:t>(</w:t>
      </w:r>
      <w:r w:rsidRPr="00580778">
        <w:rPr>
          <w:rFonts w:cstheme="minorBidi"/>
          <w:sz w:val="20"/>
        </w:rPr>
        <w:t>Scripture</w:t>
      </w:r>
      <w:r>
        <w:rPr>
          <w:rFonts w:cstheme="minorBidi"/>
          <w:sz w:val="20"/>
        </w:rPr>
        <w:t>)</w:t>
      </w:r>
      <w:r w:rsidRPr="00580778">
        <w:rPr>
          <w:rFonts w:cstheme="minorBidi"/>
          <w:sz w:val="20"/>
        </w:rPr>
        <w:t xml:space="preserve"> and made it a guidance for the </w:t>
      </w:r>
      <w:r w:rsidRPr="007811E9">
        <w:rPr>
          <w:rFonts w:cstheme="minorBidi"/>
          <w:b/>
          <w:bCs/>
          <w:color w:val="0070C0"/>
          <w:sz w:val="20"/>
        </w:rPr>
        <w:t>Children of Israel</w:t>
      </w:r>
      <w:r>
        <w:rPr>
          <w:rFonts w:cstheme="minorBidi"/>
          <w:sz w:val="20"/>
        </w:rPr>
        <w:t>,</w:t>
      </w:r>
      <w:r w:rsidRPr="00580778">
        <w:rPr>
          <w:rFonts w:cstheme="minorBidi"/>
          <w:sz w:val="20"/>
        </w:rPr>
        <w:t xml:space="preserve"> that </w:t>
      </w:r>
      <w:r w:rsidRPr="00A87224">
        <w:rPr>
          <w:rFonts w:cstheme="minorBidi"/>
          <w:b/>
          <w:bCs/>
          <w:color w:val="EE0000"/>
          <w:sz w:val="20"/>
        </w:rPr>
        <w:t>you do not take other than Me as Disposer of Affairs</w:t>
      </w:r>
      <w:r w:rsidRPr="00A87224">
        <w:rPr>
          <w:rFonts w:cstheme="minorBidi" w:hint="cs"/>
          <w:color w:val="EE0000"/>
          <w:sz w:val="20"/>
          <w:rtl/>
        </w:rPr>
        <w:t xml:space="preserve"> </w:t>
      </w:r>
      <w:r>
        <w:rPr>
          <w:rFonts w:cstheme="minorBidi"/>
          <w:sz w:val="20"/>
        </w:rPr>
        <w:t>(Al-Isra, 17: 2).</w:t>
      </w:r>
    </w:p>
    <w:p w14:paraId="1A2BF23B" w14:textId="77777777" w:rsidR="00547F31" w:rsidRDefault="00547F31" w:rsidP="00C907CA">
      <w:pPr>
        <w:pStyle w:val="auto-style12"/>
        <w:jc w:val="both"/>
        <w:rPr>
          <w:rFonts w:asciiTheme="minorBidi" w:hAnsiTheme="minorBidi" w:cstheme="minorBidi"/>
          <w:color w:val="000000" w:themeColor="text1"/>
          <w:sz w:val="20"/>
          <w:szCs w:val="20"/>
        </w:rPr>
      </w:pPr>
      <w:r w:rsidRPr="009469F9">
        <w:rPr>
          <w:rFonts w:asciiTheme="minorBidi" w:hAnsiTheme="minorBidi" w:cstheme="minorBidi"/>
          <w:sz w:val="20"/>
          <w:szCs w:val="20"/>
        </w:rPr>
        <w:t xml:space="preserve">O </w:t>
      </w:r>
      <w:r w:rsidRPr="00EA7FF6">
        <w:rPr>
          <w:rFonts w:asciiTheme="minorBidi" w:hAnsiTheme="minorBidi" w:cstheme="minorBidi"/>
          <w:b/>
          <w:bCs/>
          <w:color w:val="0070C0"/>
          <w:sz w:val="20"/>
          <w:szCs w:val="20"/>
        </w:rPr>
        <w:t>Children of Israel</w:t>
      </w:r>
      <w:r w:rsidRPr="009469F9">
        <w:rPr>
          <w:rFonts w:asciiTheme="minorBidi" w:hAnsiTheme="minorBidi" w:cstheme="minorBidi"/>
          <w:sz w:val="20"/>
          <w:szCs w:val="20"/>
        </w:rPr>
        <w:t>, remember My favor which I have bestowed upon you</w:t>
      </w:r>
      <w:r>
        <w:rPr>
          <w:rFonts w:asciiTheme="minorBidi" w:hAnsiTheme="minorBidi" w:cstheme="minorBidi"/>
          <w:sz w:val="20"/>
          <w:szCs w:val="20"/>
        </w:rPr>
        <w:t>,</w:t>
      </w:r>
      <w:r w:rsidRPr="009469F9">
        <w:rPr>
          <w:rFonts w:asciiTheme="minorBidi" w:hAnsiTheme="minorBidi" w:cstheme="minorBidi"/>
          <w:sz w:val="20"/>
          <w:szCs w:val="20"/>
        </w:rPr>
        <w:t xml:space="preserve"> and</w:t>
      </w:r>
      <w:r>
        <w:rPr>
          <w:rFonts w:asciiTheme="minorBidi" w:hAnsiTheme="minorBidi" w:cstheme="minorBidi"/>
          <w:sz w:val="20"/>
          <w:szCs w:val="20"/>
        </w:rPr>
        <w:t xml:space="preserve"> </w:t>
      </w:r>
      <w:r w:rsidRPr="00013F6B">
        <w:rPr>
          <w:rFonts w:asciiTheme="minorBidi" w:hAnsiTheme="minorBidi" w:cstheme="minorBidi"/>
          <w:b/>
          <w:bCs/>
          <w:color w:val="EE0000"/>
          <w:sz w:val="20"/>
          <w:szCs w:val="20"/>
        </w:rPr>
        <w:t>(if you) fulfill My Covenant, I fulfill your Covenant</w:t>
      </w:r>
      <w:r w:rsidRPr="009469F9">
        <w:rPr>
          <w:rFonts w:asciiTheme="minorBidi" w:hAnsiTheme="minorBidi" w:cstheme="minorBidi"/>
          <w:sz w:val="20"/>
          <w:szCs w:val="20"/>
        </w:rPr>
        <w:t xml:space="preserve">, and be afraid of </w:t>
      </w:r>
      <w:r>
        <w:rPr>
          <w:rFonts w:asciiTheme="minorBidi" w:hAnsiTheme="minorBidi" w:cstheme="minorBidi"/>
          <w:sz w:val="20"/>
          <w:szCs w:val="20"/>
        </w:rPr>
        <w:t>(</w:t>
      </w:r>
      <w:r w:rsidRPr="009469F9">
        <w:rPr>
          <w:rFonts w:asciiTheme="minorBidi" w:hAnsiTheme="minorBidi" w:cstheme="minorBidi"/>
          <w:sz w:val="20"/>
          <w:szCs w:val="20"/>
        </w:rPr>
        <w:t>only</w:t>
      </w:r>
      <w:r>
        <w:rPr>
          <w:rFonts w:asciiTheme="minorBidi" w:hAnsiTheme="minorBidi" w:cstheme="minorBidi"/>
          <w:sz w:val="20"/>
          <w:szCs w:val="20"/>
        </w:rPr>
        <w:t>)</w:t>
      </w:r>
      <w:r w:rsidRPr="009469F9">
        <w:rPr>
          <w:rFonts w:asciiTheme="minorBidi" w:hAnsiTheme="minorBidi" w:cstheme="minorBidi"/>
          <w:sz w:val="20"/>
          <w:szCs w:val="20"/>
        </w:rPr>
        <w:t xml:space="preserve"> Me</w:t>
      </w:r>
      <w:r>
        <w:rPr>
          <w:rFonts w:asciiTheme="minorBidi" w:hAnsiTheme="minorBidi" w:cstheme="minorBidi"/>
          <w:sz w:val="20"/>
          <w:szCs w:val="20"/>
        </w:rPr>
        <w:t xml:space="preserve"> </w:t>
      </w:r>
      <w:r>
        <w:rPr>
          <w:rStyle w:val="style4681"/>
          <w:rFonts w:asciiTheme="minorBidi" w:hAnsiTheme="minorBidi" w:cstheme="minorBidi"/>
          <w:color w:val="000000" w:themeColor="text1"/>
          <w:sz w:val="20"/>
          <w:szCs w:val="20"/>
        </w:rPr>
        <w:t>(Al-Baqara, 2: 40).</w:t>
      </w:r>
      <w:r w:rsidRPr="00675B43">
        <w:rPr>
          <w:rFonts w:asciiTheme="minorBidi" w:hAnsiTheme="minorBidi" w:cstheme="minorBidi"/>
          <w:color w:val="000000" w:themeColor="text1"/>
          <w:sz w:val="20"/>
          <w:szCs w:val="20"/>
        </w:rPr>
        <w:t> </w:t>
      </w:r>
    </w:p>
    <w:p w14:paraId="22F87DD4" w14:textId="77777777" w:rsidR="00547F31" w:rsidRDefault="00547F31" w:rsidP="00C907CA">
      <w:pPr>
        <w:pStyle w:val="auto-style12"/>
        <w:jc w:val="both"/>
        <w:rPr>
          <w:rFonts w:asciiTheme="minorBidi" w:hAnsiTheme="minorBidi" w:cstheme="minorBidi"/>
          <w:color w:val="000000" w:themeColor="text1"/>
          <w:sz w:val="20"/>
          <w:szCs w:val="20"/>
        </w:rPr>
      </w:pPr>
      <w:r w:rsidRPr="00234883">
        <w:rPr>
          <w:rFonts w:asciiTheme="minorBidi" w:hAnsiTheme="minorBidi" w:cstheme="minorBidi"/>
          <w:b/>
          <w:bCs/>
          <w:color w:val="EE0000"/>
          <w:sz w:val="20"/>
          <w:szCs w:val="20"/>
        </w:rPr>
        <w:t>Who break the Covenant of Allah</w:t>
      </w:r>
      <w:r w:rsidRPr="00234883">
        <w:rPr>
          <w:rFonts w:asciiTheme="minorBidi" w:hAnsiTheme="minorBidi" w:cstheme="minorBidi"/>
          <w:color w:val="000000" w:themeColor="text1"/>
          <w:sz w:val="20"/>
          <w:szCs w:val="20"/>
        </w:rPr>
        <w:t xml:space="preserve"> after contracting it and sever that which Allah has ordered to be joined and cause corruption on earth. It is </w:t>
      </w:r>
      <w:r w:rsidRPr="00234883">
        <w:rPr>
          <w:rFonts w:asciiTheme="minorBidi" w:hAnsiTheme="minorBidi" w:cstheme="minorBidi"/>
          <w:b/>
          <w:bCs/>
          <w:color w:val="EE0000"/>
          <w:sz w:val="20"/>
          <w:szCs w:val="20"/>
        </w:rPr>
        <w:t>those who are the losers</w:t>
      </w:r>
      <w:r>
        <w:rPr>
          <w:rFonts w:asciiTheme="minorBidi" w:hAnsiTheme="minorBidi" w:cstheme="minorBidi"/>
          <w:color w:val="000000" w:themeColor="text1"/>
          <w:sz w:val="20"/>
          <w:szCs w:val="20"/>
        </w:rPr>
        <w:t xml:space="preserve"> (Al-Baqara, 2: 27).</w:t>
      </w:r>
    </w:p>
    <w:p w14:paraId="31FFF0EE" w14:textId="77777777" w:rsidR="00547F31" w:rsidRPr="009469F9" w:rsidRDefault="00547F31" w:rsidP="00C907CA">
      <w:pPr>
        <w:pStyle w:val="auto-style12"/>
        <w:jc w:val="both"/>
        <w:rPr>
          <w:rFonts w:asciiTheme="minorBidi" w:hAnsiTheme="minorBidi" w:cstheme="minorBidi"/>
          <w:color w:val="000000" w:themeColor="text1"/>
          <w:sz w:val="20"/>
          <w:szCs w:val="20"/>
          <w:rtl/>
        </w:rPr>
      </w:pPr>
      <w:r>
        <w:rPr>
          <w:rFonts w:asciiTheme="minorBidi" w:hAnsiTheme="minorBidi" w:cstheme="minorBidi"/>
          <w:color w:val="000000" w:themeColor="text1"/>
          <w:sz w:val="20"/>
          <w:szCs w:val="20"/>
        </w:rPr>
        <w:t>***</w:t>
      </w:r>
    </w:p>
    <w:p w14:paraId="3FE837B8" w14:textId="1E1279A3" w:rsidR="00862141" w:rsidRDefault="00862141" w:rsidP="00C907CA">
      <w:pPr>
        <w:pStyle w:val="auto-style14"/>
        <w:jc w:val="both"/>
        <w:rPr>
          <w:rFonts w:asciiTheme="minorBidi" w:hAnsiTheme="minorBidi" w:cstheme="minorBidi"/>
          <w:sz w:val="20"/>
          <w:szCs w:val="20"/>
        </w:rPr>
      </w:pPr>
      <w:r>
        <w:rPr>
          <w:rFonts w:asciiTheme="minorBidi" w:hAnsiTheme="minorBidi" w:cstheme="minorBidi"/>
          <w:sz w:val="20"/>
          <w:szCs w:val="20"/>
        </w:rPr>
        <w:t xml:space="preserve">The conditionality of the Covenant is also mentioned in many verses of the Bible, such as in Genesis (17: 1-2), which condition fulfillment of the Covenant on faith in God and obedience to His commands, by not committing sins. Other conditions included circumcision (Genesis, 17: 10-14, 23-27), righteous conduct and justice (Genesis, 18: 19), the Test of Sacrifice (Genesis, 22: </w:t>
      </w:r>
      <w:r w:rsidR="00A677A1">
        <w:rPr>
          <w:rFonts w:asciiTheme="minorBidi" w:hAnsiTheme="minorBidi" w:cstheme="minorBidi"/>
          <w:sz w:val="20"/>
          <w:szCs w:val="20"/>
        </w:rPr>
        <w:t>9</w:t>
      </w:r>
      <w:r>
        <w:rPr>
          <w:rFonts w:asciiTheme="minorBidi" w:hAnsiTheme="minorBidi" w:cstheme="minorBidi"/>
          <w:sz w:val="20"/>
          <w:szCs w:val="20"/>
        </w:rPr>
        <w:t>-18), obedience to God’s commands, decrees, and instructions (Genesis, 26: 5), and finally for the Israelites coming out of Egypt, to worship God alone (Exodus, 20: 3-5).</w:t>
      </w:r>
    </w:p>
    <w:p w14:paraId="70E1D447" w14:textId="7083361D" w:rsidR="00547F31" w:rsidRDefault="00494076" w:rsidP="00C907CA">
      <w:pPr>
        <w:pStyle w:val="auto-style14"/>
        <w:jc w:val="both"/>
        <w:rPr>
          <w:rFonts w:asciiTheme="minorBidi" w:hAnsiTheme="minorBidi" w:cstheme="minorBidi"/>
          <w:color w:val="0070C0"/>
          <w:sz w:val="32"/>
          <w:szCs w:val="32"/>
          <w:rtl/>
        </w:rPr>
      </w:pPr>
      <w:r>
        <w:rPr>
          <w:rFonts w:asciiTheme="minorBidi" w:hAnsiTheme="minorBidi" w:cstheme="minorBidi"/>
          <w:sz w:val="20"/>
          <w:szCs w:val="20"/>
        </w:rPr>
        <w:t xml:space="preserve">A simple, but decisive, evidence for the Covenant conditionality has been that the Children of Israel would suffer and get expelled from the Holy Land whenever they did not observe the Covenant. Examples of their suffering included the Babylonian captivity and destruction of the first Temple, by Nebuchadnezzar, in 586 BC, the Roman brutal crackdown and the second destruction of the Temple, by Titus, in 70 AD, and the European persecution starting from their expulsion, together with Muslims, from Andalusia, in 1492 AD. Had the Covenant been unconditional, these sufferings could not have happened. </w:t>
      </w:r>
      <w:r w:rsidR="00547F31" w:rsidRPr="00675B43">
        <w:rPr>
          <w:rStyle w:val="EndnoteReference"/>
          <w:rFonts w:asciiTheme="minorBidi" w:hAnsiTheme="minorBidi" w:cstheme="minorBidi"/>
          <w:color w:val="0070C0"/>
          <w:sz w:val="32"/>
          <w:szCs w:val="32"/>
        </w:rPr>
        <w:endnoteReference w:id="101"/>
      </w:r>
      <w:r w:rsidR="00547F31" w:rsidRPr="00675B43">
        <w:rPr>
          <w:rFonts w:asciiTheme="minorBidi" w:hAnsiTheme="minorBidi" w:cstheme="minorBidi"/>
          <w:color w:val="0070C0"/>
          <w:sz w:val="32"/>
          <w:szCs w:val="32"/>
        </w:rPr>
        <w:t xml:space="preserve"> </w:t>
      </w:r>
    </w:p>
    <w:p w14:paraId="22999CD5" w14:textId="77777777" w:rsidR="00547F31" w:rsidRPr="00675B43" w:rsidRDefault="00547F31" w:rsidP="00C907CA">
      <w:pPr>
        <w:pStyle w:val="auto-style12"/>
        <w:jc w:val="both"/>
        <w:rPr>
          <w:rFonts w:asciiTheme="minorBidi" w:hAnsiTheme="minorBidi" w:cstheme="minorBidi"/>
          <w:sz w:val="20"/>
          <w:szCs w:val="20"/>
        </w:rPr>
      </w:pPr>
      <w:r w:rsidRPr="00675B43">
        <w:rPr>
          <w:rFonts w:asciiTheme="minorBidi" w:hAnsiTheme="minorBidi" w:cstheme="minorBidi"/>
          <w:color w:val="000000" w:themeColor="text1"/>
          <w:sz w:val="20"/>
          <w:szCs w:val="20"/>
        </w:rPr>
        <w:t>***</w:t>
      </w:r>
    </w:p>
    <w:p w14:paraId="7A2266BA" w14:textId="01D8CF36" w:rsidR="00547F31" w:rsidRPr="00675B43" w:rsidRDefault="00547F31" w:rsidP="00C907CA">
      <w:pPr>
        <w:pStyle w:val="auto-style52"/>
        <w:jc w:val="both"/>
        <w:rPr>
          <w:rFonts w:asciiTheme="minorBidi" w:hAnsiTheme="minorBidi" w:cstheme="minorBidi"/>
          <w:b w:val="0"/>
          <w:bCs w:val="0"/>
          <w:color w:val="FF0000"/>
          <w:sz w:val="20"/>
          <w:szCs w:val="20"/>
        </w:rPr>
      </w:pPr>
      <w:r w:rsidRPr="00675B43">
        <w:rPr>
          <w:rStyle w:val="Strong"/>
          <w:rFonts w:asciiTheme="minorBidi" w:hAnsiTheme="minorBidi" w:cstheme="minorBidi"/>
          <w:b/>
          <w:bCs/>
          <w:color w:val="FF0000"/>
          <w:sz w:val="20"/>
          <w:szCs w:val="20"/>
        </w:rPr>
        <w:t>11. Ibraheem's Supplication</w:t>
      </w:r>
      <w:r w:rsidR="00494076">
        <w:rPr>
          <w:rStyle w:val="Strong"/>
          <w:rFonts w:asciiTheme="minorBidi" w:hAnsiTheme="minorBidi" w:cstheme="minorBidi"/>
          <w:b/>
          <w:bCs/>
          <w:color w:val="FF0000"/>
          <w:sz w:val="20"/>
          <w:szCs w:val="20"/>
        </w:rPr>
        <w:t>s</w:t>
      </w:r>
      <w:r w:rsidRPr="00675B43">
        <w:rPr>
          <w:rFonts w:asciiTheme="minorBidi" w:hAnsiTheme="minorBidi" w:cstheme="minorBidi"/>
          <w:b w:val="0"/>
          <w:bCs w:val="0"/>
          <w:color w:val="FF0000"/>
          <w:sz w:val="20"/>
          <w:szCs w:val="20"/>
        </w:rPr>
        <w:t> </w:t>
      </w:r>
    </w:p>
    <w:p w14:paraId="414A7751" w14:textId="77777777" w:rsidR="003823EF" w:rsidRDefault="003823EF" w:rsidP="00C907CA">
      <w:pPr>
        <w:pStyle w:val="auto-style20"/>
        <w:jc w:val="both"/>
        <w:rPr>
          <w:rFonts w:asciiTheme="minorBidi" w:hAnsiTheme="minorBidi" w:cstheme="minorBidi"/>
          <w:color w:val="000000" w:themeColor="text1"/>
          <w:sz w:val="20"/>
          <w:szCs w:val="20"/>
          <w:rtl/>
        </w:rPr>
      </w:pPr>
      <w:r w:rsidRPr="00675B43">
        <w:rPr>
          <w:rFonts w:asciiTheme="minorBidi" w:hAnsiTheme="minorBidi" w:cstheme="minorBidi"/>
          <w:color w:val="auto"/>
          <w:sz w:val="20"/>
          <w:szCs w:val="20"/>
        </w:rPr>
        <w:t>Ibraheem</w:t>
      </w:r>
      <w:r>
        <w:rPr>
          <w:rFonts w:asciiTheme="minorBidi" w:hAnsiTheme="minorBidi" w:cstheme="minorBidi"/>
          <w:color w:val="auto"/>
          <w:sz w:val="20"/>
          <w:szCs w:val="20"/>
        </w:rPr>
        <w:t xml:space="preserve"> (Abraham)</w:t>
      </w:r>
      <w:r w:rsidRPr="00675B43">
        <w:rPr>
          <w:rFonts w:asciiTheme="minorBidi" w:hAnsiTheme="minorBidi" w:cstheme="minorBidi"/>
          <w:color w:val="000000" w:themeColor="text1"/>
          <w:sz w:val="20"/>
          <w:szCs w:val="20"/>
        </w:rPr>
        <w:t xml:space="preserve">, pbbuh, is famous in the Holy Quran </w:t>
      </w:r>
      <w:r>
        <w:rPr>
          <w:rFonts w:asciiTheme="minorBidi" w:hAnsiTheme="minorBidi" w:cstheme="minorBidi"/>
          <w:color w:val="000000" w:themeColor="text1"/>
          <w:sz w:val="20"/>
          <w:szCs w:val="20"/>
        </w:rPr>
        <w:t>for</w:t>
      </w:r>
      <w:r w:rsidRPr="00675B43">
        <w:rPr>
          <w:rFonts w:asciiTheme="minorBidi" w:hAnsiTheme="minorBidi" w:cstheme="minorBidi"/>
          <w:color w:val="000000" w:themeColor="text1"/>
          <w:sz w:val="20"/>
          <w:szCs w:val="20"/>
        </w:rPr>
        <w:t xml:space="preserve"> making very beautiful supplications, du'a, many Muslims, particularly imams, recite in their prayers, after reciting Al-Fati'ha, the Opening Chapter of the Holy Quran.</w:t>
      </w:r>
      <w:r>
        <w:rPr>
          <w:rFonts w:asciiTheme="minorBidi" w:hAnsiTheme="minorBidi" w:cstheme="minorBidi"/>
          <w:color w:val="000000" w:themeColor="text1"/>
          <w:sz w:val="20"/>
          <w:szCs w:val="20"/>
        </w:rPr>
        <w:t xml:space="preserve"> Examples of such supplications can be found in</w:t>
      </w:r>
      <w:r w:rsidRPr="00675B43">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v</w:t>
      </w:r>
      <w:r w:rsidRPr="00675B43">
        <w:rPr>
          <w:rFonts w:asciiTheme="minorBidi" w:hAnsiTheme="minorBidi" w:cstheme="minorBidi"/>
          <w:color w:val="000000" w:themeColor="text1"/>
          <w:sz w:val="20"/>
          <w:szCs w:val="20"/>
        </w:rPr>
        <w:t>erses 2:126-129</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26: 79-85, and 14: 35-41, as follows:</w:t>
      </w:r>
    </w:p>
    <w:p w14:paraId="60D0357E" w14:textId="77777777" w:rsidR="003823EF" w:rsidRPr="00FF5502" w:rsidRDefault="003823EF" w:rsidP="00C907CA">
      <w:pPr>
        <w:pStyle w:val="auto-style50"/>
        <w:bidi/>
        <w:rPr>
          <w:color w:val="000000" w:themeColor="text1"/>
          <w:sz w:val="28"/>
          <w:szCs w:val="28"/>
        </w:rPr>
      </w:pPr>
      <w:r w:rsidRPr="00FF5502">
        <w:rPr>
          <w:color w:val="000000" w:themeColor="text1"/>
          <w:sz w:val="28"/>
          <w:szCs w:val="28"/>
          <w:rtl/>
        </w:rPr>
        <w:t>بِسْمِ اللَّـهِ الرَّحْمَـٰنِ الرَّحِيمِ</w:t>
      </w:r>
    </w:p>
    <w:p w14:paraId="2EA0FF29" w14:textId="77777777" w:rsidR="003823EF" w:rsidRDefault="003823EF" w:rsidP="00C907CA">
      <w:pPr>
        <w:pStyle w:val="auto-style12"/>
        <w:bidi/>
        <w:jc w:val="both"/>
        <w:rPr>
          <w:rFonts w:asciiTheme="minorBidi" w:hAnsiTheme="minorBidi" w:cstheme="minorBidi"/>
          <w:sz w:val="28"/>
          <w:szCs w:val="28"/>
        </w:rPr>
      </w:pPr>
      <w:r w:rsidRPr="00675B43">
        <w:rPr>
          <w:rFonts w:asciiTheme="minorBidi" w:hAnsiTheme="minorBidi" w:cstheme="minorBidi"/>
          <w:color w:val="000000" w:themeColor="text1"/>
          <w:sz w:val="28"/>
          <w:szCs w:val="28"/>
          <w:rtl/>
        </w:rPr>
        <w:t xml:space="preserve">وَإِذْ قَالَ إِبْرَاهِيمُ رَبِّ اجْعَلْ هَـٰذَا بَلَدًا آمِنًا وَارْزُقْ أَهْلَهُ مِنَ الثَّمَرَاتِ مَنْ آمَنَ مِنْهُم بِاللَّـهِ وَالْيَوْمِ الْآخِرِ ۖ قَالَ وَمَن كَفَرَ فَأُمَتِّعُهُ قَلِيلًا ثُمَّ أَضْطَرُّهُ إِلَىٰ عَذَابِ النَّارِ ۖ وَبِئْسَ الْمَصِيرُ </w:t>
      </w:r>
      <w:r w:rsidRPr="00675B43">
        <w:rPr>
          <w:rStyle w:val="auto-style781"/>
          <w:rFonts w:asciiTheme="minorBidi" w:hAnsiTheme="minorBidi" w:cstheme="minorBidi"/>
          <w:color w:val="000000" w:themeColor="text1"/>
          <w:sz w:val="24"/>
          <w:szCs w:val="24"/>
          <w:rtl/>
        </w:rPr>
        <w:t>﴿</w:t>
      </w:r>
      <w:hyperlink r:id="rId477" w:anchor="2:126" w:history="1">
        <w:r w:rsidRPr="00675B43">
          <w:rPr>
            <w:rStyle w:val="auto-style781"/>
            <w:rFonts w:asciiTheme="minorBidi" w:hAnsiTheme="minorBidi" w:cstheme="minorBidi"/>
            <w:color w:val="000000" w:themeColor="text1"/>
            <w:sz w:val="24"/>
            <w:szCs w:val="24"/>
            <w:rtl/>
          </w:rPr>
          <w:t>١٢٦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وَإِذْ يَرْفَعُ إِبْرَاهِيمُ الْقَوَاعِدَ مِنَ الْبَيْتِ </w:t>
      </w:r>
      <w:r w:rsidRPr="00675B43">
        <w:rPr>
          <w:rStyle w:val="auto-style741"/>
          <w:rFonts w:asciiTheme="minorBidi" w:hAnsiTheme="minorBidi" w:cstheme="minorBidi"/>
          <w:color w:val="000000" w:themeColor="text1"/>
          <w:sz w:val="28"/>
          <w:szCs w:val="28"/>
          <w:rtl/>
        </w:rPr>
        <w:lastRenderedPageBreak/>
        <w:t xml:space="preserve">وَإِسْمَاعِيلُ رَبَّنَا تَقَبَّلْ مِنَّا ۖ إِنَّكَ أَنتَ السَّمِيعُ الْعَلِيمُ </w:t>
      </w:r>
      <w:r w:rsidRPr="00675B43">
        <w:rPr>
          <w:rStyle w:val="auto-style741"/>
          <w:rFonts w:asciiTheme="minorBidi" w:hAnsiTheme="minorBidi" w:cstheme="minorBidi"/>
          <w:color w:val="000000" w:themeColor="text1"/>
          <w:sz w:val="24"/>
          <w:szCs w:val="24"/>
          <w:rtl/>
        </w:rPr>
        <w:t>﴿</w:t>
      </w:r>
      <w:hyperlink r:id="rId478" w:anchor="2:127" w:history="1">
        <w:r w:rsidRPr="00675B43">
          <w:rPr>
            <w:rStyle w:val="auto-style741"/>
            <w:rFonts w:asciiTheme="minorBidi" w:hAnsiTheme="minorBidi" w:cstheme="minorBidi"/>
            <w:color w:val="000000" w:themeColor="text1"/>
            <w:sz w:val="24"/>
            <w:szCs w:val="24"/>
            <w:rtl/>
          </w:rPr>
          <w:t>١٢٧</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xml:space="preserve"> </w:t>
      </w:r>
      <w:r w:rsidRPr="00073697">
        <w:rPr>
          <w:rStyle w:val="auto-style741"/>
          <w:rFonts w:asciiTheme="minorBidi" w:hAnsiTheme="minorBidi" w:cstheme="minorBidi"/>
          <w:color w:val="000000" w:themeColor="text1"/>
          <w:sz w:val="28"/>
          <w:szCs w:val="28"/>
          <w:rtl/>
        </w:rPr>
        <w:t xml:space="preserve">رَبَّنَا وَاجْعَلْنَا مُسْلِمَيْنِ لَكَ وَمِن ذُرِّيَّتِنَا أُمَّةً مُّسْلِمَةً لَّكَ </w:t>
      </w:r>
      <w:r w:rsidRPr="00675B43">
        <w:rPr>
          <w:rStyle w:val="auto-style741"/>
          <w:rFonts w:asciiTheme="minorBidi" w:hAnsiTheme="minorBidi" w:cstheme="minorBidi"/>
          <w:color w:val="000000" w:themeColor="text1"/>
          <w:sz w:val="28"/>
          <w:szCs w:val="28"/>
          <w:rtl/>
        </w:rPr>
        <w:t xml:space="preserve">وَأَرِنَا مَنَاسِكَنَا وَتُبْ عَلَيْنَا ۖ إِنَّكَ أَنتَ التَّوَّابُ الرَّحِيمُ </w:t>
      </w:r>
      <w:r w:rsidRPr="00675B43">
        <w:rPr>
          <w:rFonts w:asciiTheme="minorBidi" w:hAnsiTheme="minorBidi" w:cstheme="minorBidi"/>
          <w:color w:val="000000" w:themeColor="text1"/>
          <w:rtl/>
        </w:rPr>
        <w:t>﴿</w:t>
      </w:r>
      <w:hyperlink r:id="rId479" w:anchor="2:128" w:history="1">
        <w:r w:rsidRPr="00675B43">
          <w:rPr>
            <w:rStyle w:val="auto-style741"/>
            <w:rFonts w:asciiTheme="minorBidi" w:hAnsiTheme="minorBidi" w:cstheme="minorBidi"/>
            <w:color w:val="000000" w:themeColor="text1"/>
            <w:sz w:val="24"/>
            <w:szCs w:val="24"/>
            <w:rtl/>
          </w:rPr>
          <w:t>١٢٨</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xml:space="preserve"> رَبَّنَا وَابْعَثْ فِيهِمْ رَسُولًا مِّنْهُمْ يَتْلُو عَلَيْهِمْ آيَاتِكَ وَيُعَلِّمُهُمُ الْكِتَابَ وَالْحِكْمَةَ وَيُزَكِّيهِمْ ۚ إِنَّكَ أَنتَ الْعَزِيزُ الْحَكِيمُ </w:t>
      </w:r>
      <w:r w:rsidRPr="00675B43">
        <w:rPr>
          <w:rStyle w:val="auto-style741"/>
          <w:rFonts w:asciiTheme="minorBidi" w:hAnsiTheme="minorBidi" w:cstheme="minorBidi"/>
          <w:color w:val="000000" w:themeColor="text1"/>
          <w:sz w:val="24"/>
          <w:szCs w:val="24"/>
          <w:rtl/>
        </w:rPr>
        <w:t>﴿</w:t>
      </w:r>
      <w:hyperlink r:id="rId480" w:anchor="2:129" w:history="1">
        <w:r w:rsidRPr="00675B43">
          <w:rPr>
            <w:rStyle w:val="auto-style741"/>
            <w:rFonts w:asciiTheme="minorBidi" w:hAnsiTheme="minorBidi" w:cstheme="minorBidi"/>
            <w:color w:val="000000" w:themeColor="text1"/>
            <w:sz w:val="24"/>
            <w:szCs w:val="24"/>
            <w:rtl/>
          </w:rPr>
          <w:t>١٢٩</w:t>
        </w:r>
      </w:hyperlink>
      <w:r w:rsidRPr="00675B43">
        <w:rPr>
          <w:rStyle w:val="auto-style741"/>
          <w:rFonts w:asciiTheme="minorBidi" w:hAnsiTheme="minorBidi" w:cstheme="minorBidi"/>
          <w:color w:val="000000" w:themeColor="text1"/>
          <w:sz w:val="24"/>
          <w:szCs w:val="24"/>
          <w:rtl/>
        </w:rPr>
        <w:t>﴾</w:t>
      </w:r>
      <w:r>
        <w:rPr>
          <w:rStyle w:val="auto-style741"/>
          <w:rFonts w:asciiTheme="minorBidi" w:hAnsiTheme="minorBidi" w:cstheme="minorBidi" w:hint="cs"/>
          <w:color w:val="000000" w:themeColor="text1"/>
          <w:sz w:val="24"/>
          <w:szCs w:val="24"/>
          <w:rtl/>
        </w:rPr>
        <w:t xml:space="preserve"> </w:t>
      </w:r>
      <w:r w:rsidRPr="00675B43">
        <w:rPr>
          <w:rStyle w:val="auto-style1231"/>
          <w:rFonts w:asciiTheme="minorBidi" w:hAnsiTheme="minorBidi" w:cstheme="minorBidi"/>
          <w:rtl/>
        </w:rPr>
        <w:t xml:space="preserve">(الْبَقَرَةُ </w:t>
      </w:r>
      <w:r w:rsidRPr="00675B43">
        <w:rPr>
          <w:rStyle w:val="auto-style1231"/>
          <w:rFonts w:asciiTheme="minorBidi" w:hAnsiTheme="minorBidi" w:cstheme="minorBidi"/>
          <w:sz w:val="28"/>
          <w:szCs w:val="28"/>
          <w:rtl/>
        </w:rPr>
        <w:t>،</w:t>
      </w:r>
      <w:r w:rsidRPr="00675B43">
        <w:rPr>
          <w:rStyle w:val="auto-style1231"/>
          <w:rFonts w:asciiTheme="minorBidi" w:hAnsiTheme="minorBidi" w:cstheme="minorBidi"/>
          <w:sz w:val="24"/>
          <w:szCs w:val="24"/>
          <w:rtl/>
        </w:rPr>
        <w:t xml:space="preserve"> 2: 12</w:t>
      </w:r>
      <w:r>
        <w:rPr>
          <w:rStyle w:val="auto-style1231"/>
          <w:rFonts w:asciiTheme="minorBidi" w:hAnsiTheme="minorBidi" w:cstheme="minorBidi" w:hint="cs"/>
          <w:sz w:val="24"/>
          <w:szCs w:val="24"/>
          <w:rtl/>
        </w:rPr>
        <w:t>6</w:t>
      </w:r>
      <w:r w:rsidRPr="00675B43">
        <w:rPr>
          <w:rStyle w:val="auto-style1231"/>
          <w:rFonts w:asciiTheme="minorBidi" w:hAnsiTheme="minorBidi" w:cstheme="minorBidi"/>
          <w:sz w:val="24"/>
          <w:szCs w:val="24"/>
          <w:rtl/>
        </w:rPr>
        <w:t>-1</w:t>
      </w:r>
      <w:r>
        <w:rPr>
          <w:rStyle w:val="auto-style1231"/>
          <w:rFonts w:asciiTheme="minorBidi" w:hAnsiTheme="minorBidi" w:cstheme="minorBidi" w:hint="cs"/>
          <w:sz w:val="24"/>
          <w:szCs w:val="24"/>
          <w:rtl/>
        </w:rPr>
        <w:t>29</w:t>
      </w:r>
      <w:r w:rsidRPr="00675B43">
        <w:rPr>
          <w:rStyle w:val="auto-style1231"/>
          <w:rFonts w:asciiTheme="minorBidi" w:hAnsiTheme="minorBidi" w:cstheme="minorBidi"/>
          <w:rtl/>
        </w:rPr>
        <w:t>).</w:t>
      </w:r>
      <w:r w:rsidRPr="00675B43">
        <w:rPr>
          <w:rFonts w:asciiTheme="minorBidi" w:hAnsiTheme="minorBidi" w:cstheme="minorBidi"/>
          <w:sz w:val="28"/>
          <w:szCs w:val="28"/>
        </w:rPr>
        <w:t> </w:t>
      </w:r>
    </w:p>
    <w:p w14:paraId="7169A04F" w14:textId="77777777" w:rsidR="003823EF" w:rsidRDefault="003823EF" w:rsidP="00C907CA">
      <w:pPr>
        <w:pStyle w:val="auto-style12"/>
        <w:jc w:val="both"/>
        <w:rPr>
          <w:rStyle w:val="style4681"/>
          <w:rFonts w:asciiTheme="minorBidi" w:hAnsiTheme="minorBidi" w:cstheme="minorBidi"/>
          <w:color w:val="000000" w:themeColor="text1"/>
          <w:sz w:val="20"/>
          <w:szCs w:val="20"/>
        </w:rPr>
      </w:pPr>
      <w:r>
        <w:rPr>
          <w:rStyle w:val="style4681"/>
          <w:rFonts w:asciiTheme="minorBidi" w:hAnsiTheme="minorBidi" w:cstheme="minorBidi"/>
          <w:color w:val="000000" w:themeColor="text1"/>
          <w:sz w:val="20"/>
          <w:szCs w:val="20"/>
        </w:rPr>
        <w:t>In the Name of Allah, the Beneficent, the Merciful</w:t>
      </w:r>
    </w:p>
    <w:p w14:paraId="7C37DD6C" w14:textId="77777777" w:rsidR="003823EF" w:rsidRPr="00675B43" w:rsidRDefault="003823EF"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m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"My Lord, make this (place) a secure city and provide its people with fruits</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whoever of them believes in Allah and the Last Day." (Allah) said</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"And whoever disbelieves</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I will grant him enjoyment for a little (in this life). Then, I will force him to the punishment of the Fire, and (that is) a wretched fate." (</w:t>
      </w:r>
      <w:hyperlink r:id="rId481" w:anchor="trans/en.sahih/2:126" w:history="1">
        <w:r w:rsidRPr="00675B43">
          <w:rPr>
            <w:rStyle w:val="style4681"/>
            <w:rFonts w:asciiTheme="minorBidi" w:hAnsiTheme="minorBidi" w:cstheme="minorBidi"/>
            <w:color w:val="000000" w:themeColor="text1"/>
            <w:sz w:val="20"/>
            <w:szCs w:val="20"/>
          </w:rPr>
          <w:t>126</w:t>
        </w:r>
      </w:hyperlink>
      <w:r w:rsidRPr="00675B43">
        <w:rPr>
          <w:rStyle w:val="style4681"/>
          <w:rFonts w:asciiTheme="minorBidi" w:hAnsiTheme="minorBidi" w:cstheme="minorBidi"/>
          <w:color w:val="000000" w:themeColor="text1"/>
          <w:sz w:val="20"/>
          <w:szCs w:val="20"/>
        </w:rPr>
        <w:t xml:space="preserve">) </w:t>
      </w:r>
      <w:r w:rsidRPr="00675B43">
        <w:rPr>
          <w:rFonts w:asciiTheme="minorBidi" w:hAnsiTheme="minorBidi" w:cstheme="minorBidi"/>
          <w:color w:val="000000" w:themeColor="text1"/>
          <w:sz w:val="20"/>
          <w:szCs w:val="20"/>
        </w:rPr>
        <w:t> </w:t>
      </w:r>
    </w:p>
    <w:p w14:paraId="063679A4" w14:textId="77777777" w:rsidR="003823EF" w:rsidRPr="00675B43" w:rsidRDefault="003823EF"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And (mention</w:t>
      </w:r>
      <w:r>
        <w:rPr>
          <w:rStyle w:val="style4681"/>
          <w:rFonts w:asciiTheme="minorBidi" w:hAnsiTheme="minorBidi" w:cstheme="minorBidi"/>
          <w:color w:val="000000" w:themeColor="text1"/>
          <w:sz w:val="20"/>
          <w:szCs w:val="20"/>
        </w:rPr>
        <w:t xml:space="preserve"> O Mu’hammed</w:t>
      </w:r>
      <w:r w:rsidRPr="00675B43">
        <w:rPr>
          <w:rStyle w:val="style4681"/>
          <w:rFonts w:asciiTheme="minorBidi" w:hAnsiTheme="minorBidi" w:cstheme="minorBidi"/>
          <w:color w:val="000000" w:themeColor="text1"/>
          <w:sz w:val="20"/>
          <w:szCs w:val="20"/>
        </w:rPr>
        <w:t>) when Ibrah</w:t>
      </w:r>
      <w:r>
        <w:rPr>
          <w:rStyle w:val="style4681"/>
          <w:rFonts w:asciiTheme="minorBidi" w:hAnsiTheme="minorBidi" w:cstheme="minorBidi"/>
          <w:color w:val="000000" w:themeColor="text1"/>
          <w:sz w:val="20"/>
          <w:szCs w:val="20"/>
        </w:rPr>
        <w:t>ee</w:t>
      </w:r>
      <w:r w:rsidRPr="00675B43">
        <w:rPr>
          <w:rStyle w:val="style4681"/>
          <w:rFonts w:asciiTheme="minorBidi" w:hAnsiTheme="minorBidi" w:cstheme="minorBidi"/>
          <w:color w:val="000000" w:themeColor="text1"/>
          <w:sz w:val="20"/>
          <w:szCs w:val="20"/>
        </w:rPr>
        <w:t>m was raising the foundations of the House (the Ka'ba) and Isma'eel (Ishmael), (with him, saying)</w:t>
      </w:r>
      <w:r>
        <w:rPr>
          <w:rStyle w:val="style4681"/>
          <w:rFonts w:asciiTheme="minorBidi" w:hAnsiTheme="minorBidi" w:cstheme="minorBidi"/>
          <w:color w:val="000000" w:themeColor="text1"/>
          <w:sz w:val="20"/>
          <w:szCs w:val="20"/>
        </w:rPr>
        <w:t>:</w:t>
      </w:r>
      <w:r w:rsidRPr="00675B43">
        <w:rPr>
          <w:rStyle w:val="style4681"/>
          <w:rFonts w:asciiTheme="minorBidi" w:hAnsiTheme="minorBidi" w:cstheme="minorBidi"/>
          <w:color w:val="000000" w:themeColor="text1"/>
          <w:sz w:val="20"/>
          <w:szCs w:val="20"/>
        </w:rPr>
        <w:t xml:space="preserve"> "Our Lord, accept (this) from us. Indeed, You are the Hearing, the Knowing. (</w:t>
      </w:r>
      <w:hyperlink r:id="rId482" w:anchor="trans/en.sahih/2:127" w:history="1">
        <w:r w:rsidRPr="00675B43">
          <w:rPr>
            <w:rStyle w:val="style4681"/>
            <w:rFonts w:asciiTheme="minorBidi" w:hAnsiTheme="minorBidi" w:cstheme="minorBidi"/>
            <w:color w:val="000000" w:themeColor="text1"/>
            <w:sz w:val="20"/>
            <w:szCs w:val="20"/>
          </w:rPr>
          <w:t>127</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72E5305D" w14:textId="77777777" w:rsidR="003823EF" w:rsidRPr="00675B43" w:rsidRDefault="003823EF" w:rsidP="00C907CA">
      <w:pPr>
        <w:pStyle w:val="auto-style12"/>
        <w:jc w:val="both"/>
        <w:rPr>
          <w:rFonts w:asciiTheme="minorBidi" w:hAnsiTheme="minorBidi" w:cstheme="minorBidi"/>
          <w:color w:val="000000" w:themeColor="text1"/>
          <w:sz w:val="20"/>
          <w:szCs w:val="20"/>
        </w:rPr>
      </w:pPr>
      <w:r w:rsidRPr="00675B43">
        <w:rPr>
          <w:rStyle w:val="style4681"/>
          <w:rFonts w:asciiTheme="minorBidi" w:hAnsiTheme="minorBidi" w:cstheme="minorBidi"/>
          <w:color w:val="000000" w:themeColor="text1"/>
          <w:sz w:val="20"/>
          <w:szCs w:val="20"/>
        </w:rPr>
        <w:t xml:space="preserve">And </w:t>
      </w:r>
      <w:r w:rsidRPr="007F37B0">
        <w:rPr>
          <w:rStyle w:val="style4681"/>
          <w:rFonts w:asciiTheme="minorBidi" w:hAnsiTheme="minorBidi" w:cstheme="minorBidi"/>
          <w:color w:val="000000" w:themeColor="text1"/>
          <w:sz w:val="20"/>
          <w:szCs w:val="20"/>
        </w:rPr>
        <w:t xml:space="preserve">Our Lord, make us Muslims (in submission) to You and from our descendants a Muslim nation (in submission) to You. </w:t>
      </w:r>
      <w:r w:rsidRPr="00675B43">
        <w:rPr>
          <w:rStyle w:val="style4681"/>
          <w:rFonts w:asciiTheme="minorBidi" w:hAnsiTheme="minorBidi" w:cstheme="minorBidi"/>
          <w:color w:val="000000" w:themeColor="text1"/>
          <w:sz w:val="20"/>
          <w:szCs w:val="20"/>
        </w:rPr>
        <w:t>And show us our rites and accept our repentance. You are the Accepting of repentance, the Merciful. (</w:t>
      </w:r>
      <w:hyperlink r:id="rId483" w:anchor="trans/en.sahih/2:128" w:history="1">
        <w:r w:rsidRPr="00675B43">
          <w:rPr>
            <w:rStyle w:val="style4681"/>
            <w:rFonts w:asciiTheme="minorBidi" w:hAnsiTheme="minorBidi" w:cstheme="minorBidi"/>
            <w:color w:val="000000" w:themeColor="text1"/>
            <w:sz w:val="20"/>
            <w:szCs w:val="20"/>
          </w:rPr>
          <w:t>128</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p>
    <w:p w14:paraId="5D7D4AEE" w14:textId="77777777" w:rsidR="003823EF" w:rsidRPr="00675B43" w:rsidRDefault="003823EF" w:rsidP="00C907CA">
      <w:pPr>
        <w:pStyle w:val="auto-style12"/>
        <w:jc w:val="both"/>
        <w:rPr>
          <w:rFonts w:asciiTheme="minorBidi" w:hAnsiTheme="minorBidi" w:cstheme="minorBidi"/>
          <w:sz w:val="20"/>
          <w:szCs w:val="20"/>
        </w:rPr>
      </w:pPr>
      <w:r w:rsidRPr="00675B43">
        <w:rPr>
          <w:rStyle w:val="style4681"/>
          <w:rFonts w:asciiTheme="minorBidi" w:hAnsiTheme="minorBidi" w:cstheme="minorBidi"/>
          <w:color w:val="000000" w:themeColor="text1"/>
          <w:sz w:val="20"/>
          <w:szCs w:val="20"/>
        </w:rPr>
        <w:t>And Our Lord, send among them a messenger from themselves (Mu’hammed), who will recite to them Your verses and teach them the Book and wisdom and purify them. Indeed, You are the Exalted in Might, the Wise." (</w:t>
      </w:r>
      <w:hyperlink r:id="rId484" w:anchor="trans/en.sahih/2:129" w:history="1">
        <w:r w:rsidRPr="00675B43">
          <w:rPr>
            <w:rStyle w:val="style4681"/>
            <w:rFonts w:asciiTheme="minorBidi" w:hAnsiTheme="minorBidi" w:cstheme="minorBidi"/>
            <w:color w:val="000000" w:themeColor="text1"/>
            <w:sz w:val="20"/>
            <w:szCs w:val="20"/>
          </w:rPr>
          <w:t>129</w:t>
        </w:r>
      </w:hyperlink>
      <w:r w:rsidRPr="00675B43">
        <w:rPr>
          <w:rStyle w:val="style4681"/>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w:t>
      </w:r>
      <w:r>
        <w:rPr>
          <w:rFonts w:asciiTheme="minorBidi" w:hAnsiTheme="minorBidi" w:cstheme="minorBidi"/>
          <w:color w:val="000000" w:themeColor="text1"/>
          <w:sz w:val="20"/>
          <w:szCs w:val="20"/>
        </w:rPr>
        <w:t>(Al-Baqara, 2: 126-129).</w:t>
      </w:r>
    </w:p>
    <w:p w14:paraId="44BF150C" w14:textId="6967B38C" w:rsidR="00547F31" w:rsidRPr="00675B43" w:rsidRDefault="00547F31" w:rsidP="00C907CA">
      <w:pPr>
        <w:pStyle w:val="auto-style79"/>
        <w:bidi/>
        <w:jc w:val="both"/>
        <w:rPr>
          <w:rFonts w:asciiTheme="minorBidi" w:hAnsiTheme="minorBidi" w:cstheme="minorBidi"/>
          <w:rtl/>
        </w:rPr>
      </w:pPr>
      <w:r w:rsidRPr="00675B43">
        <w:rPr>
          <w:rFonts w:asciiTheme="minorBidi" w:hAnsiTheme="minorBidi" w:cstheme="minorBidi"/>
          <w:color w:val="000000" w:themeColor="text1"/>
          <w:sz w:val="28"/>
          <w:szCs w:val="28"/>
          <w:rtl/>
        </w:rPr>
        <w:t xml:space="preserve">الَّذِي خَلَقَنِي فَهُوَ يَهْدِينِ </w:t>
      </w:r>
      <w:r w:rsidRPr="00675B43">
        <w:rPr>
          <w:rFonts w:asciiTheme="minorBidi" w:hAnsiTheme="minorBidi" w:cstheme="minorBidi"/>
          <w:color w:val="000000" w:themeColor="text1"/>
          <w:rtl/>
        </w:rPr>
        <w:t>﴿</w:t>
      </w:r>
      <w:hyperlink r:id="rId485" w:anchor="26:78" w:history="1">
        <w:r w:rsidRPr="00675B43">
          <w:rPr>
            <w:rStyle w:val="Hyperlink"/>
            <w:rFonts w:asciiTheme="minorBidi" w:hAnsiTheme="minorBidi" w:cstheme="minorBidi"/>
            <w:color w:val="000000" w:themeColor="text1"/>
            <w:u w:val="none"/>
            <w:rtl/>
          </w:rPr>
          <w:t>٧٨</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وَالَّذِي هُوَ يُطْعِمُنِي وَيَسْقِينِ </w:t>
      </w:r>
      <w:r w:rsidRPr="00675B43">
        <w:rPr>
          <w:rFonts w:asciiTheme="minorBidi" w:hAnsiTheme="minorBidi" w:cstheme="minorBidi"/>
          <w:color w:val="000000" w:themeColor="text1"/>
          <w:rtl/>
        </w:rPr>
        <w:t>﴿</w:t>
      </w:r>
      <w:hyperlink r:id="rId486" w:anchor="26:79" w:history="1">
        <w:r w:rsidRPr="00675B43">
          <w:rPr>
            <w:rStyle w:val="Hyperlink"/>
            <w:rFonts w:asciiTheme="minorBidi" w:hAnsiTheme="minorBidi" w:cstheme="minorBidi"/>
            <w:color w:val="000000" w:themeColor="text1"/>
            <w:u w:val="none"/>
            <w:rtl/>
          </w:rPr>
          <w:t>٧٩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وَإِذَا مَرِضْتُ فَهُوَ يَشْفِينِ </w:t>
      </w:r>
      <w:r w:rsidRPr="00675B43">
        <w:rPr>
          <w:rFonts w:asciiTheme="minorBidi" w:hAnsiTheme="minorBidi" w:cstheme="minorBidi"/>
          <w:color w:val="000000" w:themeColor="text1"/>
          <w:rtl/>
        </w:rPr>
        <w:t>﴿</w:t>
      </w:r>
      <w:hyperlink r:id="rId487" w:anchor="26:80" w:history="1">
        <w:r w:rsidRPr="00675B43">
          <w:rPr>
            <w:rStyle w:val="Hyperlink"/>
            <w:rFonts w:asciiTheme="minorBidi" w:hAnsiTheme="minorBidi" w:cstheme="minorBidi"/>
            <w:color w:val="000000" w:themeColor="text1"/>
            <w:u w:val="none"/>
            <w:rtl/>
          </w:rPr>
          <w:t>٨٠</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وَالَّذِي يُمِيتُنِي ثُمَّ يُحْيِينِ </w:t>
      </w:r>
      <w:r w:rsidRPr="00675B43">
        <w:rPr>
          <w:rFonts w:asciiTheme="minorBidi" w:hAnsiTheme="minorBidi" w:cstheme="minorBidi"/>
          <w:color w:val="000000" w:themeColor="text1"/>
          <w:rtl/>
        </w:rPr>
        <w:t>﴿</w:t>
      </w:r>
      <w:hyperlink r:id="rId488" w:anchor="26:81" w:history="1">
        <w:r w:rsidRPr="00675B43">
          <w:rPr>
            <w:rStyle w:val="Hyperlink"/>
            <w:rFonts w:asciiTheme="minorBidi" w:hAnsiTheme="minorBidi" w:cstheme="minorBidi"/>
            <w:color w:val="000000" w:themeColor="text1"/>
            <w:u w:val="none"/>
            <w:rtl/>
          </w:rPr>
          <w:t>٨١</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 وَالَّذِي أَطْمَعُ أَن يَغْفِرَ لِي خَطِيئَتِي يَوْمَ الدِّينِ </w:t>
      </w:r>
      <w:r w:rsidRPr="00675B43">
        <w:rPr>
          <w:rFonts w:asciiTheme="minorBidi" w:hAnsiTheme="minorBidi" w:cstheme="minorBidi"/>
          <w:color w:val="000000" w:themeColor="text1"/>
          <w:rtl/>
        </w:rPr>
        <w:t>﴿</w:t>
      </w:r>
      <w:hyperlink r:id="rId489" w:anchor="26:82" w:history="1">
        <w:r w:rsidRPr="00675B43">
          <w:rPr>
            <w:rStyle w:val="Hyperlink"/>
            <w:rFonts w:asciiTheme="minorBidi" w:hAnsiTheme="minorBidi" w:cstheme="minorBidi"/>
            <w:color w:val="000000" w:themeColor="text1"/>
            <w:u w:val="none"/>
            <w:rtl/>
          </w:rPr>
          <w:t>٨٢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 هَبْ لِي حُكْمًا وَأَلْحِقْنِي بِالصَّالِحِينَ </w:t>
      </w:r>
      <w:r w:rsidRPr="00675B43">
        <w:rPr>
          <w:rFonts w:asciiTheme="minorBidi" w:hAnsiTheme="minorBidi" w:cstheme="minorBidi"/>
          <w:color w:val="000000" w:themeColor="text1"/>
          <w:rtl/>
        </w:rPr>
        <w:t>﴿</w:t>
      </w:r>
      <w:hyperlink r:id="rId490" w:anchor="26:83" w:history="1">
        <w:r w:rsidRPr="00675B43">
          <w:rPr>
            <w:rStyle w:val="Hyperlink"/>
            <w:rFonts w:asciiTheme="minorBidi" w:hAnsiTheme="minorBidi" w:cstheme="minorBidi"/>
            <w:color w:val="000000" w:themeColor="text1"/>
            <w:u w:val="none"/>
            <w:rtl/>
          </w:rPr>
          <w:t>٨٣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وَاجْعَل لِّي لِسَانَ صِدْقٍ فِي الْآخِرِينَ </w:t>
      </w:r>
      <w:r w:rsidRPr="00675B43">
        <w:rPr>
          <w:rFonts w:asciiTheme="minorBidi" w:hAnsiTheme="minorBidi" w:cstheme="minorBidi"/>
          <w:color w:val="000000" w:themeColor="text1"/>
          <w:rtl/>
        </w:rPr>
        <w:t>﴿</w:t>
      </w:r>
      <w:hyperlink r:id="rId491" w:anchor="26:84" w:history="1">
        <w:r w:rsidRPr="00675B43">
          <w:rPr>
            <w:rStyle w:val="Hyperlink"/>
            <w:rFonts w:asciiTheme="minorBidi" w:hAnsiTheme="minorBidi" w:cstheme="minorBidi"/>
            <w:color w:val="000000" w:themeColor="text1"/>
            <w:u w:val="none"/>
            <w:rtl/>
          </w:rPr>
          <w:t>٨٤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8"/>
          <w:szCs w:val="28"/>
          <w:rtl/>
        </w:rPr>
        <w:t xml:space="preserve">وَاجْعَلْنِي مِن وَرَثَةِ جَنَّةِ النَّعِيمِ </w:t>
      </w:r>
      <w:r w:rsidRPr="00675B43">
        <w:rPr>
          <w:rStyle w:val="auto-style781"/>
          <w:rFonts w:asciiTheme="minorBidi" w:hAnsiTheme="minorBidi" w:cstheme="minorBidi"/>
          <w:color w:val="000000" w:themeColor="text1"/>
          <w:sz w:val="24"/>
          <w:szCs w:val="24"/>
          <w:rtl/>
        </w:rPr>
        <w:t>﴿</w:t>
      </w:r>
      <w:hyperlink r:id="rId492" w:anchor="26:85" w:history="1">
        <w:r w:rsidRPr="00675B43">
          <w:rPr>
            <w:rStyle w:val="Hyperlink"/>
            <w:rFonts w:asciiTheme="minorBidi" w:hAnsiTheme="minorBidi" w:cstheme="minorBidi"/>
            <w:color w:val="000000" w:themeColor="text1"/>
            <w:u w:val="none"/>
            <w:rtl/>
          </w:rPr>
          <w:t>٨٥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w:t>
      </w:r>
      <w:r w:rsidRPr="00675B43">
        <w:rPr>
          <w:rStyle w:val="auto-style141"/>
          <w:rFonts w:asciiTheme="minorBidi" w:hAnsiTheme="minorBidi" w:cstheme="minorBidi"/>
          <w:sz w:val="28"/>
          <w:szCs w:val="28"/>
          <w:rtl/>
        </w:rPr>
        <w:t>(الشُّعَرَاءُ ،</w:t>
      </w:r>
      <w:r w:rsidRPr="00675B43">
        <w:rPr>
          <w:rStyle w:val="auto-style141"/>
          <w:rFonts w:asciiTheme="minorBidi" w:hAnsiTheme="minorBidi" w:cstheme="minorBidi"/>
          <w:rtl/>
        </w:rPr>
        <w:t xml:space="preserve"> 26: 7</w:t>
      </w:r>
      <w:r w:rsidR="00976155">
        <w:rPr>
          <w:rStyle w:val="auto-style141"/>
          <w:rFonts w:asciiTheme="minorBidi" w:hAnsiTheme="minorBidi" w:cstheme="minorBidi" w:hint="cs"/>
          <w:rtl/>
        </w:rPr>
        <w:t>8</w:t>
      </w:r>
      <w:r w:rsidRPr="00675B43">
        <w:rPr>
          <w:rStyle w:val="auto-style141"/>
          <w:rFonts w:asciiTheme="minorBidi" w:hAnsiTheme="minorBidi" w:cstheme="minorBidi"/>
          <w:rtl/>
        </w:rPr>
        <w:t>-85</w:t>
      </w:r>
      <w:r w:rsidRPr="00675B43">
        <w:rPr>
          <w:rStyle w:val="auto-style141"/>
          <w:rFonts w:asciiTheme="minorBidi" w:hAnsiTheme="minorBidi" w:cstheme="minorBidi"/>
          <w:sz w:val="28"/>
          <w:szCs w:val="28"/>
          <w:rtl/>
        </w:rPr>
        <w:t>).</w:t>
      </w:r>
      <w:r w:rsidRPr="00675B43">
        <w:rPr>
          <w:rFonts w:asciiTheme="minorBidi" w:hAnsiTheme="minorBidi" w:cstheme="minorBidi"/>
        </w:rPr>
        <w:t> </w:t>
      </w:r>
    </w:p>
    <w:p w14:paraId="356E2FE9" w14:textId="77777777" w:rsidR="00BA0C54" w:rsidRDefault="00547F31" w:rsidP="00C907CA">
      <w:pPr>
        <w:pStyle w:val="auto-style54"/>
        <w:jc w:val="both"/>
        <w:rPr>
          <w:rFonts w:asciiTheme="minorBidi" w:hAnsiTheme="minorBidi" w:cstheme="minorBidi"/>
          <w:color w:val="000000" w:themeColor="text1"/>
          <w:sz w:val="20"/>
          <w:szCs w:val="20"/>
          <w:rtl/>
        </w:rPr>
      </w:pPr>
      <w:r w:rsidRPr="00675B43">
        <w:rPr>
          <w:rFonts w:asciiTheme="minorBidi" w:hAnsiTheme="minorBidi" w:cstheme="minorBidi"/>
          <w:color w:val="000000" w:themeColor="text1"/>
          <w:sz w:val="20"/>
          <w:szCs w:val="20"/>
        </w:rPr>
        <w:t xml:space="preserve">Who created me is He </w:t>
      </w:r>
      <w:r>
        <w:rPr>
          <w:rFonts w:asciiTheme="minorBidi" w:hAnsiTheme="minorBidi" w:cstheme="minorBidi"/>
          <w:color w:val="000000" w:themeColor="text1"/>
          <w:sz w:val="20"/>
          <w:szCs w:val="20"/>
        </w:rPr>
        <w:t>W</w:t>
      </w:r>
      <w:r w:rsidRPr="00675B43">
        <w:rPr>
          <w:rFonts w:asciiTheme="minorBidi" w:hAnsiTheme="minorBidi" w:cstheme="minorBidi"/>
          <w:color w:val="000000" w:themeColor="text1"/>
          <w:sz w:val="20"/>
          <w:szCs w:val="20"/>
        </w:rPr>
        <w:t>ho guides me. (</w:t>
      </w:r>
      <w:hyperlink r:id="rId493" w:anchor="trans/en.sahih/26:78" w:history="1">
        <w:r w:rsidRPr="00675B43">
          <w:rPr>
            <w:rStyle w:val="Hyperlink"/>
            <w:rFonts w:asciiTheme="minorBidi" w:hAnsiTheme="minorBidi" w:cstheme="minorBidi"/>
            <w:color w:val="000000" w:themeColor="text1"/>
            <w:sz w:val="20"/>
            <w:szCs w:val="20"/>
            <w:u w:val="none"/>
          </w:rPr>
          <w:t>78</w:t>
        </w:r>
      </w:hyperlink>
      <w:r w:rsidRPr="00675B43">
        <w:rPr>
          <w:rFonts w:asciiTheme="minorBidi" w:hAnsiTheme="minorBidi" w:cstheme="minorBidi"/>
          <w:color w:val="000000" w:themeColor="text1"/>
          <w:sz w:val="20"/>
          <w:szCs w:val="20"/>
        </w:rPr>
        <w:t>) And it is He who feeds me and gives me drink. (</w:t>
      </w:r>
      <w:hyperlink r:id="rId494" w:anchor="trans/en.sahih/26:79" w:history="1">
        <w:r w:rsidRPr="00675B43">
          <w:rPr>
            <w:rStyle w:val="Hyperlink"/>
            <w:rFonts w:asciiTheme="minorBidi" w:hAnsiTheme="minorBidi" w:cstheme="minorBidi"/>
            <w:color w:val="000000" w:themeColor="text1"/>
            <w:sz w:val="20"/>
            <w:szCs w:val="20"/>
            <w:u w:val="none"/>
          </w:rPr>
          <w:t>79</w:t>
        </w:r>
      </w:hyperlink>
      <w:r w:rsidRPr="00675B43">
        <w:rPr>
          <w:rFonts w:asciiTheme="minorBidi" w:hAnsiTheme="minorBidi" w:cstheme="minorBidi"/>
          <w:color w:val="000000" w:themeColor="text1"/>
          <w:sz w:val="20"/>
          <w:szCs w:val="20"/>
        </w:rPr>
        <w:t>) </w:t>
      </w:r>
    </w:p>
    <w:p w14:paraId="70AD775F" w14:textId="77777777" w:rsidR="00BA0C54" w:rsidRDefault="00547F31" w:rsidP="00C907CA">
      <w:pPr>
        <w:pStyle w:val="auto-style54"/>
        <w:jc w:val="both"/>
        <w:rPr>
          <w:rFonts w:asciiTheme="minorBidi" w:hAnsiTheme="minorBidi" w:cstheme="minorBidi"/>
          <w:color w:val="000000" w:themeColor="text1"/>
          <w:sz w:val="20"/>
          <w:szCs w:val="20"/>
          <w:rtl/>
        </w:rPr>
      </w:pPr>
      <w:r w:rsidRPr="00675B43">
        <w:rPr>
          <w:rFonts w:asciiTheme="minorBidi" w:hAnsiTheme="minorBidi" w:cstheme="minorBidi"/>
          <w:color w:val="000000" w:themeColor="text1"/>
          <w:sz w:val="20"/>
          <w:szCs w:val="20"/>
        </w:rPr>
        <w:t>And when I am ill, it is He who cures me (</w:t>
      </w:r>
      <w:hyperlink r:id="rId495" w:anchor="trans/en.sahih/26:80" w:history="1">
        <w:r w:rsidRPr="00675B43">
          <w:rPr>
            <w:rStyle w:val="Hyperlink"/>
            <w:rFonts w:asciiTheme="minorBidi" w:hAnsiTheme="minorBidi" w:cstheme="minorBidi"/>
            <w:color w:val="000000" w:themeColor="text1"/>
            <w:sz w:val="20"/>
            <w:szCs w:val="20"/>
            <w:u w:val="none"/>
          </w:rPr>
          <w:t>80</w:t>
        </w:r>
      </w:hyperlink>
      <w:r w:rsidRPr="00675B43">
        <w:rPr>
          <w:rFonts w:asciiTheme="minorBidi" w:hAnsiTheme="minorBidi" w:cstheme="minorBidi"/>
          <w:color w:val="000000" w:themeColor="text1"/>
          <w:sz w:val="20"/>
          <w:szCs w:val="20"/>
        </w:rPr>
        <w:t xml:space="preserve">) </w:t>
      </w:r>
    </w:p>
    <w:p w14:paraId="71975189" w14:textId="5F30DD7A"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 xml:space="preserve">And </w:t>
      </w:r>
      <w:r>
        <w:rPr>
          <w:rFonts w:asciiTheme="minorBidi" w:hAnsiTheme="minorBidi" w:cstheme="minorBidi"/>
          <w:color w:val="000000" w:themeColor="text1"/>
          <w:sz w:val="20"/>
          <w:szCs w:val="20"/>
        </w:rPr>
        <w:t>W</w:t>
      </w:r>
      <w:r w:rsidRPr="00675B43">
        <w:rPr>
          <w:rFonts w:asciiTheme="minorBidi" w:hAnsiTheme="minorBidi" w:cstheme="minorBidi"/>
          <w:color w:val="000000" w:themeColor="text1"/>
          <w:sz w:val="20"/>
          <w:szCs w:val="20"/>
        </w:rPr>
        <w:t>ho will cause me to die and then bring me to life (</w:t>
      </w:r>
      <w:hyperlink r:id="rId496" w:anchor="trans/en.sahih/26:81" w:history="1">
        <w:r w:rsidRPr="00675B43">
          <w:rPr>
            <w:rStyle w:val="Hyperlink"/>
            <w:rFonts w:asciiTheme="minorBidi" w:hAnsiTheme="minorBidi" w:cstheme="minorBidi"/>
            <w:color w:val="000000" w:themeColor="text1"/>
            <w:sz w:val="20"/>
            <w:szCs w:val="20"/>
            <w:u w:val="none"/>
          </w:rPr>
          <w:t>81</w:t>
        </w:r>
      </w:hyperlink>
      <w:r w:rsidRPr="00675B43">
        <w:rPr>
          <w:rFonts w:asciiTheme="minorBidi" w:hAnsiTheme="minorBidi" w:cstheme="minorBidi"/>
          <w:color w:val="000000" w:themeColor="text1"/>
          <w:sz w:val="20"/>
          <w:szCs w:val="20"/>
        </w:rPr>
        <w:t>) </w:t>
      </w:r>
    </w:p>
    <w:p w14:paraId="4D876151" w14:textId="77777777" w:rsidR="00BA0C54" w:rsidRDefault="00547F31" w:rsidP="00C907CA">
      <w:pPr>
        <w:pStyle w:val="auto-style54"/>
        <w:jc w:val="both"/>
        <w:rPr>
          <w:rFonts w:asciiTheme="minorBidi" w:hAnsiTheme="minorBidi" w:cstheme="minorBidi"/>
          <w:color w:val="000000" w:themeColor="text1"/>
          <w:sz w:val="20"/>
          <w:szCs w:val="20"/>
          <w:rtl/>
        </w:rPr>
      </w:pPr>
      <w:r w:rsidRPr="00675B43">
        <w:rPr>
          <w:rFonts w:asciiTheme="minorBidi" w:hAnsiTheme="minorBidi" w:cstheme="minorBidi"/>
          <w:color w:val="000000" w:themeColor="text1"/>
          <w:sz w:val="20"/>
          <w:szCs w:val="20"/>
        </w:rPr>
        <w:t xml:space="preserve">And </w:t>
      </w:r>
      <w:r>
        <w:rPr>
          <w:rFonts w:asciiTheme="minorBidi" w:hAnsiTheme="minorBidi" w:cstheme="minorBidi"/>
          <w:color w:val="000000" w:themeColor="text1"/>
          <w:sz w:val="20"/>
          <w:szCs w:val="20"/>
        </w:rPr>
        <w:t>W</w:t>
      </w:r>
      <w:r w:rsidRPr="00675B43">
        <w:rPr>
          <w:rFonts w:asciiTheme="minorBidi" w:hAnsiTheme="minorBidi" w:cstheme="minorBidi"/>
          <w:color w:val="000000" w:themeColor="text1"/>
          <w:sz w:val="20"/>
          <w:szCs w:val="20"/>
        </w:rPr>
        <w:t>ho, I aspire that He will forgive me my sin, on the Day of Reckoning." (</w:t>
      </w:r>
      <w:hyperlink r:id="rId497" w:anchor="trans/en.sahih/26:82" w:history="1">
        <w:r w:rsidRPr="00675B43">
          <w:rPr>
            <w:rStyle w:val="Hyperlink"/>
            <w:rFonts w:asciiTheme="minorBidi" w:hAnsiTheme="minorBidi" w:cstheme="minorBidi"/>
            <w:color w:val="000000" w:themeColor="text1"/>
            <w:sz w:val="20"/>
            <w:szCs w:val="20"/>
            <w:u w:val="none"/>
          </w:rPr>
          <w:t>82</w:t>
        </w:r>
      </w:hyperlink>
      <w:r w:rsidRPr="00675B43">
        <w:rPr>
          <w:rFonts w:asciiTheme="minorBidi" w:hAnsiTheme="minorBidi" w:cstheme="minorBidi"/>
          <w:color w:val="000000" w:themeColor="text1"/>
          <w:sz w:val="20"/>
          <w:szCs w:val="20"/>
        </w:rPr>
        <w:t xml:space="preserve">) </w:t>
      </w:r>
    </w:p>
    <w:p w14:paraId="551FEF5A" w14:textId="49C9607C"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My Lord, grant me wisdom (knowledge) and join me with the righteous. (</w:t>
      </w:r>
      <w:hyperlink r:id="rId498" w:anchor="trans/en.sahih/26:83" w:history="1">
        <w:r w:rsidRPr="00675B43">
          <w:rPr>
            <w:rStyle w:val="Hyperlink"/>
            <w:rFonts w:asciiTheme="minorBidi" w:hAnsiTheme="minorBidi" w:cstheme="minorBidi"/>
            <w:color w:val="000000" w:themeColor="text1"/>
            <w:sz w:val="20"/>
            <w:szCs w:val="20"/>
            <w:u w:val="none"/>
          </w:rPr>
          <w:t>83</w:t>
        </w:r>
      </w:hyperlink>
      <w:r w:rsidRPr="00675B43">
        <w:rPr>
          <w:rFonts w:asciiTheme="minorBidi" w:hAnsiTheme="minorBidi" w:cstheme="minorBidi"/>
          <w:color w:val="000000" w:themeColor="text1"/>
          <w:sz w:val="20"/>
          <w:szCs w:val="20"/>
        </w:rPr>
        <w:t>)  </w:t>
      </w:r>
    </w:p>
    <w:p w14:paraId="5C55D535" w14:textId="77777777" w:rsidR="00BA0C54" w:rsidRDefault="00547F31" w:rsidP="00C907CA">
      <w:pPr>
        <w:pStyle w:val="auto-style54"/>
        <w:jc w:val="both"/>
        <w:rPr>
          <w:rFonts w:asciiTheme="minorBidi" w:hAnsiTheme="minorBidi" w:cstheme="minorBidi"/>
          <w:color w:val="000000" w:themeColor="text1"/>
          <w:sz w:val="20"/>
          <w:szCs w:val="20"/>
          <w:rtl/>
        </w:rPr>
      </w:pPr>
      <w:r w:rsidRPr="00675B43">
        <w:rPr>
          <w:rFonts w:asciiTheme="minorBidi" w:hAnsiTheme="minorBidi" w:cstheme="minorBidi"/>
          <w:color w:val="000000" w:themeColor="text1"/>
          <w:sz w:val="20"/>
          <w:szCs w:val="20"/>
        </w:rPr>
        <w:t xml:space="preserve">And grant me a reputation of </w:t>
      </w:r>
      <w:r>
        <w:rPr>
          <w:rFonts w:asciiTheme="minorBidi" w:hAnsiTheme="minorBidi" w:cstheme="minorBidi"/>
          <w:color w:val="000000" w:themeColor="text1"/>
          <w:sz w:val="20"/>
          <w:szCs w:val="20"/>
        </w:rPr>
        <w:t>truth-telling</w:t>
      </w:r>
      <w:r w:rsidRPr="00675B43">
        <w:rPr>
          <w:rFonts w:asciiTheme="minorBidi" w:hAnsiTheme="minorBidi" w:cstheme="minorBidi"/>
          <w:color w:val="000000" w:themeColor="text1"/>
          <w:sz w:val="20"/>
          <w:szCs w:val="20"/>
        </w:rPr>
        <w:t xml:space="preserve"> among later generations. (</w:t>
      </w:r>
      <w:hyperlink r:id="rId499" w:anchor="trans/en.sahih/26:84" w:history="1">
        <w:r w:rsidRPr="00675B43">
          <w:rPr>
            <w:rStyle w:val="Hyperlink"/>
            <w:rFonts w:asciiTheme="minorBidi" w:hAnsiTheme="minorBidi" w:cstheme="minorBidi"/>
            <w:color w:val="000000" w:themeColor="text1"/>
            <w:sz w:val="20"/>
            <w:szCs w:val="20"/>
            <w:u w:val="none"/>
          </w:rPr>
          <w:t>84</w:t>
        </w:r>
      </w:hyperlink>
      <w:r w:rsidRPr="00675B43">
        <w:rPr>
          <w:rFonts w:asciiTheme="minorBidi" w:hAnsiTheme="minorBidi" w:cstheme="minorBidi"/>
          <w:color w:val="000000" w:themeColor="text1"/>
          <w:sz w:val="20"/>
          <w:szCs w:val="20"/>
        </w:rPr>
        <w:t xml:space="preserve">) </w:t>
      </w:r>
    </w:p>
    <w:p w14:paraId="452E2FD4" w14:textId="5D5C1297"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And make me among the inheritors of the Garden of Bounty (Paradise). (</w:t>
      </w:r>
      <w:hyperlink r:id="rId500" w:anchor="trans/en.sahih/26:85" w:history="1">
        <w:r w:rsidRPr="00675B43">
          <w:rPr>
            <w:rStyle w:val="Hyperlink"/>
            <w:rFonts w:asciiTheme="minorBidi" w:hAnsiTheme="minorBidi" w:cstheme="minorBidi"/>
            <w:color w:val="000000" w:themeColor="text1"/>
            <w:sz w:val="20"/>
            <w:szCs w:val="20"/>
            <w:u w:val="none"/>
          </w:rPr>
          <w:t>85</w:t>
        </w:r>
      </w:hyperlink>
      <w:r w:rsidRPr="00675B43">
        <w:rPr>
          <w:rFonts w:asciiTheme="minorBidi" w:hAnsiTheme="minorBidi" w:cstheme="minorBidi"/>
          <w:color w:val="000000" w:themeColor="text1"/>
          <w:sz w:val="20"/>
          <w:szCs w:val="20"/>
        </w:rPr>
        <w:t>) (Al-Shu'ara, 26: 7</w:t>
      </w:r>
      <w:r w:rsidR="00976155">
        <w:rPr>
          <w:rFonts w:asciiTheme="minorBidi" w:hAnsiTheme="minorBidi" w:cstheme="minorBidi"/>
          <w:color w:val="000000" w:themeColor="text1"/>
          <w:sz w:val="20"/>
          <w:szCs w:val="20"/>
        </w:rPr>
        <w:t>8</w:t>
      </w:r>
      <w:r w:rsidRPr="00675B43">
        <w:rPr>
          <w:rFonts w:asciiTheme="minorBidi" w:hAnsiTheme="minorBidi" w:cstheme="minorBidi"/>
          <w:color w:val="000000" w:themeColor="text1"/>
          <w:sz w:val="20"/>
          <w:szCs w:val="20"/>
        </w:rPr>
        <w:t>-85).</w:t>
      </w:r>
      <w:r w:rsidRPr="00675B43">
        <w:rPr>
          <w:rFonts w:asciiTheme="minorBidi" w:hAnsiTheme="minorBidi" w:cstheme="minorBidi"/>
          <w:color w:val="000000" w:themeColor="text1"/>
          <w:sz w:val="20"/>
          <w:szCs w:val="20"/>
          <w:rtl/>
        </w:rPr>
        <w:t> </w:t>
      </w:r>
    </w:p>
    <w:p w14:paraId="17EDB395" w14:textId="77777777" w:rsidR="00547F31" w:rsidRPr="00675B43" w:rsidRDefault="00547F31" w:rsidP="00C907CA">
      <w:pPr>
        <w:pStyle w:val="auto-style79"/>
        <w:bidi/>
        <w:jc w:val="both"/>
        <w:rPr>
          <w:rFonts w:asciiTheme="minorBidi" w:hAnsiTheme="minorBidi" w:cstheme="minorBidi"/>
          <w:color w:val="000000" w:themeColor="text1"/>
          <w:sz w:val="28"/>
          <w:szCs w:val="28"/>
          <w:rtl/>
        </w:rPr>
      </w:pPr>
      <w:r w:rsidRPr="00675B43">
        <w:rPr>
          <w:rFonts w:asciiTheme="minorBidi" w:hAnsiTheme="minorBidi" w:cstheme="minorBidi"/>
          <w:color w:val="000000" w:themeColor="text1"/>
          <w:sz w:val="28"/>
          <w:szCs w:val="28"/>
          <w:rtl/>
        </w:rPr>
        <w:t xml:space="preserve">وَإِذْ قَالَ إِبْرَاهِيمُ رَبِّ اجْعَلْ هَـٰذَا الْبَلَدَ آمِنًا وَاجْنُبْنِي وَبَنِيَّ أَن نَّعْبُدَ الْأَصْنَامَ </w:t>
      </w:r>
      <w:r w:rsidRPr="00675B43">
        <w:rPr>
          <w:rFonts w:asciiTheme="minorBidi" w:hAnsiTheme="minorBidi" w:cstheme="minorBidi"/>
          <w:color w:val="000000" w:themeColor="text1"/>
          <w:rtl/>
        </w:rPr>
        <w:t>﴿</w:t>
      </w:r>
      <w:hyperlink r:id="rId501" w:anchor="14:35" w:history="1">
        <w:r w:rsidRPr="00675B43">
          <w:rPr>
            <w:rStyle w:val="Hyperlink"/>
            <w:rFonts w:asciiTheme="minorBidi" w:hAnsiTheme="minorBidi" w:cstheme="minorBidi"/>
            <w:color w:val="000000" w:themeColor="text1"/>
            <w:u w:val="none"/>
            <w:rtl/>
          </w:rPr>
          <w:t>٣٥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 إِنَّهُنَّ أَضْلَلْنَ كَثِيرًا مِّنَ النَّاسِ ۖ فَمَن تَبِعَنِي فَإِنَّهُ مِنِّي ۖ وَمَنْ عَصَانِي فَإِنَّكَ غَفُورٌ رَّحِيمٌ </w:t>
      </w:r>
      <w:r w:rsidRPr="00675B43">
        <w:rPr>
          <w:rFonts w:asciiTheme="minorBidi" w:hAnsiTheme="minorBidi" w:cstheme="minorBidi"/>
          <w:color w:val="000000" w:themeColor="text1"/>
          <w:rtl/>
        </w:rPr>
        <w:t>﴿</w:t>
      </w:r>
      <w:hyperlink r:id="rId502" w:anchor="14:36" w:history="1">
        <w:r w:rsidRPr="00675B43">
          <w:rPr>
            <w:rStyle w:val="Hyperlink"/>
            <w:rFonts w:asciiTheme="minorBidi" w:hAnsiTheme="minorBidi" w:cstheme="minorBidi"/>
            <w:color w:val="000000" w:themeColor="text1"/>
            <w:u w:val="none"/>
            <w:rtl/>
          </w:rPr>
          <w:t>٣٦</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رَّبَّنَا إِنِّي أَسْكَنتُ مِن ذُرِّيَّتِي بِوَادٍ غَيْرِ ذِي زَرْعٍ عِندَ بَيْتِكَ الْمُحَرَّمِ رَبَّنَا لِيُقِيمُوا الصَّلَاةَ فَاجْعَلْ أَفْئِدَةً مِّنَ النَّاسِ تَهْوِي إِلَيْهِمْ وَارْزُقْهُم مِّنَ الثَّمَرَاتِ لَعَلَّهُمْ يَشْكُرُونَ </w:t>
      </w:r>
      <w:r w:rsidRPr="00675B43">
        <w:rPr>
          <w:rFonts w:asciiTheme="minorBidi" w:hAnsiTheme="minorBidi" w:cstheme="minorBidi"/>
          <w:color w:val="000000" w:themeColor="text1"/>
          <w:rtl/>
        </w:rPr>
        <w:t>﴿</w:t>
      </w:r>
      <w:hyperlink r:id="rId503" w:anchor="14:37" w:history="1">
        <w:r w:rsidRPr="00675B43">
          <w:rPr>
            <w:rStyle w:val="Hyperlink"/>
            <w:rFonts w:asciiTheme="minorBidi" w:hAnsiTheme="minorBidi" w:cstheme="minorBidi"/>
            <w:color w:val="000000" w:themeColor="text1"/>
            <w:u w:val="none"/>
            <w:rtl/>
          </w:rPr>
          <w:t>٣٧</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rPr>
        <w:t xml:space="preserve"> </w:t>
      </w:r>
      <w:r w:rsidRPr="00675B43">
        <w:rPr>
          <w:rFonts w:asciiTheme="minorBidi" w:hAnsiTheme="minorBidi" w:cstheme="minorBidi"/>
          <w:color w:val="000000" w:themeColor="text1"/>
          <w:sz w:val="28"/>
          <w:szCs w:val="28"/>
          <w:rtl/>
        </w:rPr>
        <w:t xml:space="preserve">رَبَّنَا إِنَّكَ تَعْلَمُ مَا نُخْفِي وَمَا نُعْلِنُ ۗ وَمَا يَخْفَىٰ عَلَى اللَّـهِ مِن شَيْءٍ فِي الْأَرْضِ وَلَا فِي السَّمَاءِ </w:t>
      </w:r>
      <w:r w:rsidRPr="00675B43">
        <w:rPr>
          <w:rFonts w:asciiTheme="minorBidi" w:hAnsiTheme="minorBidi" w:cstheme="minorBidi"/>
          <w:color w:val="000000" w:themeColor="text1"/>
          <w:rtl/>
        </w:rPr>
        <w:t>﴿</w:t>
      </w:r>
      <w:hyperlink r:id="rId504" w:anchor="14:38" w:history="1">
        <w:r w:rsidRPr="00675B43">
          <w:rPr>
            <w:rStyle w:val="Hyperlink"/>
            <w:rFonts w:asciiTheme="minorBidi" w:hAnsiTheme="minorBidi" w:cstheme="minorBidi"/>
            <w:color w:val="000000" w:themeColor="text1"/>
            <w:u w:val="none"/>
            <w:rtl/>
          </w:rPr>
          <w:t>٣٨</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الْحَمْدُ لِلَّـهِ الَّذِي وَهَبَ لِي عَلَى الْكِبَرِ إِسْمَاعِيلَ وَإِسْحَاقَ ۚ إِنَّ رَبِّي لَسَمِيعُ الدُّعَاءِ </w:t>
      </w:r>
      <w:r w:rsidRPr="00675B43">
        <w:rPr>
          <w:rFonts w:asciiTheme="minorBidi" w:hAnsiTheme="minorBidi" w:cstheme="minorBidi"/>
          <w:color w:val="000000" w:themeColor="text1"/>
          <w:rtl/>
        </w:rPr>
        <w:t>﴿</w:t>
      </w:r>
      <w:hyperlink r:id="rId505" w:anchor="14:39" w:history="1">
        <w:r w:rsidRPr="00675B43">
          <w:rPr>
            <w:rStyle w:val="Hyperlink"/>
            <w:rFonts w:asciiTheme="minorBidi" w:hAnsiTheme="minorBidi" w:cstheme="minorBidi"/>
            <w:color w:val="000000" w:themeColor="text1"/>
            <w:u w:val="none"/>
            <w:rtl/>
          </w:rPr>
          <w:t>٣٩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 اجْعَلْنِي مُقِيمَ الصَّلَاةِ وَمِن ذُرِّيَّتِي ۚ رَبَّنَا وَتَقَبَّلْ دُعَاءِ </w:t>
      </w:r>
      <w:r w:rsidRPr="00675B43">
        <w:rPr>
          <w:rFonts w:asciiTheme="minorBidi" w:hAnsiTheme="minorBidi" w:cstheme="minorBidi"/>
          <w:color w:val="000000" w:themeColor="text1"/>
          <w:rtl/>
        </w:rPr>
        <w:t>﴿</w:t>
      </w:r>
      <w:hyperlink r:id="rId506" w:anchor="14:40" w:history="1">
        <w:r w:rsidRPr="00675B43">
          <w:rPr>
            <w:rStyle w:val="Hyperlink"/>
            <w:rFonts w:asciiTheme="minorBidi" w:hAnsiTheme="minorBidi" w:cstheme="minorBidi"/>
            <w:color w:val="000000" w:themeColor="text1"/>
            <w:u w:val="none"/>
            <w:rtl/>
          </w:rPr>
          <w:t>٤٠</w:t>
        </w:r>
      </w:hyperlink>
      <w:r w:rsidRPr="00675B43">
        <w:rPr>
          <w:rFonts w:asciiTheme="minorBidi" w:hAnsiTheme="minorBidi" w:cstheme="minorBidi"/>
          <w:color w:val="000000" w:themeColor="text1"/>
          <w:rtl/>
        </w:rPr>
        <w:t xml:space="preserve">﴾ </w:t>
      </w:r>
      <w:r w:rsidRPr="00675B43">
        <w:rPr>
          <w:rStyle w:val="auto-style781"/>
          <w:rFonts w:asciiTheme="minorBidi" w:hAnsiTheme="minorBidi" w:cstheme="minorBidi"/>
          <w:color w:val="000000" w:themeColor="text1"/>
          <w:sz w:val="28"/>
          <w:szCs w:val="28"/>
          <w:rtl/>
        </w:rPr>
        <w:t xml:space="preserve">رَبَّنَا اغْفِرْ لِي وَلِوَالِدَيَّ وَلِلْمُؤْمِنِينَ يَوْمَ يَقُومُ الْحِسَابُ </w:t>
      </w:r>
      <w:r w:rsidRPr="00675B43">
        <w:rPr>
          <w:rStyle w:val="auto-style781"/>
          <w:rFonts w:asciiTheme="minorBidi" w:hAnsiTheme="minorBidi" w:cstheme="minorBidi"/>
          <w:color w:val="000000" w:themeColor="text1"/>
          <w:sz w:val="24"/>
          <w:szCs w:val="24"/>
          <w:rtl/>
        </w:rPr>
        <w:t>﴿</w:t>
      </w:r>
      <w:hyperlink r:id="rId507" w:anchor="14:41" w:history="1">
        <w:r w:rsidRPr="00675B43">
          <w:rPr>
            <w:rStyle w:val="Hyperlink"/>
            <w:rFonts w:asciiTheme="minorBidi" w:hAnsiTheme="minorBidi" w:cstheme="minorBidi"/>
            <w:color w:val="000000" w:themeColor="text1"/>
            <w:u w:val="none"/>
            <w:rtl/>
          </w:rPr>
          <w:t>٤١</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w:t>
      </w:r>
      <w:r w:rsidRPr="00675B43">
        <w:rPr>
          <w:rStyle w:val="style4581"/>
          <w:rFonts w:asciiTheme="minorBidi" w:hAnsiTheme="minorBidi" w:cstheme="minorBidi"/>
          <w:color w:val="000000" w:themeColor="text1"/>
          <w:sz w:val="28"/>
          <w:szCs w:val="28"/>
          <w:rtl/>
        </w:rPr>
        <w:t>(إبْرَاهِيمُ ،</w:t>
      </w:r>
      <w:r w:rsidRPr="00675B43">
        <w:rPr>
          <w:rStyle w:val="style4581"/>
          <w:rFonts w:asciiTheme="minorBidi" w:hAnsiTheme="minorBidi" w:cstheme="minorBidi"/>
          <w:color w:val="000000" w:themeColor="text1"/>
          <w:sz w:val="24"/>
          <w:szCs w:val="24"/>
          <w:rtl/>
        </w:rPr>
        <w:t xml:space="preserve"> 14: 35-41</w:t>
      </w:r>
      <w:r w:rsidRPr="00675B43">
        <w:rPr>
          <w:rStyle w:val="style4581"/>
          <w:rFonts w:asciiTheme="minorBidi" w:hAnsiTheme="minorBidi" w:cstheme="minorBidi"/>
          <w:color w:val="000000" w:themeColor="text1"/>
          <w:sz w:val="28"/>
          <w:szCs w:val="28"/>
          <w:rtl/>
        </w:rPr>
        <w:t>).</w:t>
      </w:r>
      <w:r w:rsidRPr="00675B43">
        <w:rPr>
          <w:rFonts w:asciiTheme="minorBidi" w:hAnsiTheme="minorBidi" w:cstheme="minorBidi"/>
          <w:color w:val="000000" w:themeColor="text1"/>
          <w:sz w:val="28"/>
          <w:szCs w:val="28"/>
          <w:rtl/>
        </w:rPr>
        <w:t> </w:t>
      </w:r>
    </w:p>
    <w:p w14:paraId="150F0D42" w14:textId="77777777"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lastRenderedPageBreak/>
        <w:t>And (mention, O Mu’hamm</w:t>
      </w:r>
      <w:r>
        <w:rPr>
          <w:rFonts w:asciiTheme="minorBidi" w:hAnsiTheme="minorBidi" w:cstheme="minorBidi"/>
          <w:color w:val="000000" w:themeColor="text1"/>
          <w:sz w:val="20"/>
          <w:szCs w:val="20"/>
        </w:rPr>
        <w:t>e</w:t>
      </w:r>
      <w:r w:rsidRPr="00675B43">
        <w:rPr>
          <w:rFonts w:asciiTheme="minorBidi" w:hAnsiTheme="minorBidi" w:cstheme="minorBidi"/>
          <w:color w:val="000000" w:themeColor="text1"/>
          <w:sz w:val="20"/>
          <w:szCs w:val="20"/>
        </w:rPr>
        <w:t>d), when Ibrah</w:t>
      </w:r>
      <w:r>
        <w:rPr>
          <w:rFonts w:asciiTheme="minorBidi" w:hAnsiTheme="minorBidi" w:cstheme="minorBidi"/>
          <w:color w:val="000000" w:themeColor="text1"/>
          <w:sz w:val="20"/>
          <w:szCs w:val="20"/>
        </w:rPr>
        <w:t>ee</w:t>
      </w:r>
      <w:r w:rsidRPr="00675B43">
        <w:rPr>
          <w:rFonts w:asciiTheme="minorBidi" w:hAnsiTheme="minorBidi" w:cstheme="minorBidi"/>
          <w:color w:val="000000" w:themeColor="text1"/>
          <w:sz w:val="20"/>
          <w:szCs w:val="20"/>
        </w:rPr>
        <w:t>m said</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"My Lord, make this city (Makkah) secure and keep me and my sons away from worshipping idols. (</w:t>
      </w:r>
      <w:hyperlink r:id="rId508" w:anchor="trans/en.sahih/14:35" w:history="1">
        <w:r w:rsidRPr="00675B43">
          <w:rPr>
            <w:rStyle w:val="Hyperlink"/>
            <w:rFonts w:asciiTheme="minorBidi" w:hAnsiTheme="minorBidi" w:cstheme="minorBidi"/>
            <w:color w:val="000000" w:themeColor="text1"/>
            <w:sz w:val="20"/>
            <w:szCs w:val="20"/>
            <w:u w:val="none"/>
          </w:rPr>
          <w:t>35</w:t>
        </w:r>
      </w:hyperlink>
      <w:r w:rsidRPr="00675B43">
        <w:rPr>
          <w:rFonts w:asciiTheme="minorBidi" w:hAnsiTheme="minorBidi" w:cstheme="minorBidi"/>
          <w:color w:val="000000" w:themeColor="text1"/>
          <w:sz w:val="20"/>
          <w:szCs w:val="20"/>
        </w:rPr>
        <w:t>) </w:t>
      </w:r>
    </w:p>
    <w:p w14:paraId="7D7C644E" w14:textId="77777777"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My Lord, they (the idols) have led astray many among the people. So, whoever follows me</w:t>
      </w:r>
      <w:r>
        <w:rPr>
          <w:rFonts w:asciiTheme="minorBidi" w:hAnsiTheme="minorBidi" w:cstheme="minorBidi"/>
          <w:color w:val="000000" w:themeColor="text1"/>
          <w:sz w:val="20"/>
          <w:szCs w:val="20"/>
        </w:rPr>
        <w:t>,</w:t>
      </w:r>
      <w:r w:rsidRPr="00675B43">
        <w:rPr>
          <w:rFonts w:asciiTheme="minorBidi" w:hAnsiTheme="minorBidi" w:cstheme="minorBidi"/>
          <w:color w:val="000000" w:themeColor="text1"/>
          <w:sz w:val="20"/>
          <w:szCs w:val="20"/>
        </w:rPr>
        <w:t xml:space="preserve"> then he is of me; and whoever disobeys me</w:t>
      </w:r>
      <w:r>
        <w:rPr>
          <w:rFonts w:asciiTheme="minorBidi" w:hAnsiTheme="minorBidi" w:cstheme="minorBidi"/>
          <w:color w:val="000000" w:themeColor="text1"/>
          <w:sz w:val="20"/>
          <w:szCs w:val="20"/>
        </w:rPr>
        <w:t xml:space="preserve">, </w:t>
      </w:r>
      <w:r w:rsidRPr="00675B43">
        <w:rPr>
          <w:rFonts w:asciiTheme="minorBidi" w:hAnsiTheme="minorBidi" w:cstheme="minorBidi"/>
          <w:color w:val="000000" w:themeColor="text1"/>
          <w:sz w:val="20"/>
          <w:szCs w:val="20"/>
        </w:rPr>
        <w:t>You are Forgiving and Merciful. (</w:t>
      </w:r>
      <w:hyperlink r:id="rId509" w:anchor="trans/en.sahih/14:36" w:history="1">
        <w:r w:rsidRPr="00675B43">
          <w:rPr>
            <w:rStyle w:val="Hyperlink"/>
            <w:rFonts w:asciiTheme="minorBidi" w:hAnsiTheme="minorBidi" w:cstheme="minorBidi"/>
            <w:color w:val="000000" w:themeColor="text1"/>
            <w:sz w:val="20"/>
            <w:szCs w:val="20"/>
            <w:u w:val="none"/>
          </w:rPr>
          <w:t>36</w:t>
        </w:r>
      </w:hyperlink>
      <w:r w:rsidRPr="00675B43">
        <w:rPr>
          <w:rFonts w:asciiTheme="minorBidi" w:hAnsiTheme="minorBidi" w:cstheme="minorBidi"/>
          <w:color w:val="000000" w:themeColor="text1"/>
          <w:sz w:val="20"/>
          <w:szCs w:val="20"/>
        </w:rPr>
        <w:t>) </w:t>
      </w:r>
    </w:p>
    <w:p w14:paraId="2821018B" w14:textId="77777777"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Our Lord, I have settled some of my descendants in an uncultivated valley, near Your Sacred House, our Lord, that they may establish prayer. So, make (some) hearts of the people incline toward them, and provide for them from the fruits, that they may thank (You). (</w:t>
      </w:r>
      <w:hyperlink r:id="rId510" w:anchor="trans/en.sahih/14:37" w:history="1">
        <w:r w:rsidRPr="00675B43">
          <w:rPr>
            <w:rStyle w:val="Hyperlink"/>
            <w:rFonts w:asciiTheme="minorBidi" w:hAnsiTheme="minorBidi" w:cstheme="minorBidi"/>
            <w:color w:val="000000" w:themeColor="text1"/>
            <w:sz w:val="20"/>
            <w:szCs w:val="20"/>
            <w:u w:val="none"/>
          </w:rPr>
          <w:t>37</w:t>
        </w:r>
      </w:hyperlink>
      <w:r w:rsidRPr="00675B43">
        <w:rPr>
          <w:rFonts w:asciiTheme="minorBidi" w:hAnsiTheme="minorBidi" w:cstheme="minorBidi"/>
          <w:color w:val="000000" w:themeColor="text1"/>
          <w:sz w:val="20"/>
          <w:szCs w:val="20"/>
        </w:rPr>
        <w:t>) </w:t>
      </w:r>
    </w:p>
    <w:p w14:paraId="1544F90E" w14:textId="77777777"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Our Lord, indeed, You know what we conceal and what we declare, and nothing is hidden from Allah on the Earth or in the heaven. (</w:t>
      </w:r>
      <w:hyperlink r:id="rId511" w:anchor="trans/en.sahih/14:38" w:history="1">
        <w:r w:rsidRPr="00675B43">
          <w:rPr>
            <w:rStyle w:val="Hyperlink"/>
            <w:rFonts w:asciiTheme="minorBidi" w:hAnsiTheme="minorBidi" w:cstheme="minorBidi"/>
            <w:color w:val="000000" w:themeColor="text1"/>
            <w:sz w:val="20"/>
            <w:szCs w:val="20"/>
            <w:u w:val="none"/>
          </w:rPr>
          <w:t>38</w:t>
        </w:r>
      </w:hyperlink>
      <w:r w:rsidRPr="00675B43">
        <w:rPr>
          <w:rFonts w:asciiTheme="minorBidi" w:hAnsiTheme="minorBidi" w:cstheme="minorBidi"/>
          <w:color w:val="000000" w:themeColor="text1"/>
          <w:sz w:val="20"/>
          <w:szCs w:val="20"/>
        </w:rPr>
        <w:t>) </w:t>
      </w:r>
    </w:p>
    <w:p w14:paraId="12135379" w14:textId="77777777"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 xml:space="preserve">Praise to Allah, </w:t>
      </w:r>
      <w:r>
        <w:rPr>
          <w:rFonts w:asciiTheme="minorBidi" w:hAnsiTheme="minorBidi" w:cstheme="minorBidi"/>
          <w:color w:val="000000" w:themeColor="text1"/>
          <w:sz w:val="20"/>
          <w:szCs w:val="20"/>
        </w:rPr>
        <w:t>W</w:t>
      </w:r>
      <w:r w:rsidRPr="00675B43">
        <w:rPr>
          <w:rFonts w:asciiTheme="minorBidi" w:hAnsiTheme="minorBidi" w:cstheme="minorBidi"/>
          <w:color w:val="000000" w:themeColor="text1"/>
          <w:sz w:val="20"/>
          <w:szCs w:val="20"/>
        </w:rPr>
        <w:t>ho has granted to me, in old age, Isma'</w:t>
      </w:r>
      <w:r>
        <w:rPr>
          <w:rFonts w:asciiTheme="minorBidi" w:hAnsiTheme="minorBidi" w:cstheme="minorBidi"/>
          <w:color w:val="000000" w:themeColor="text1"/>
          <w:sz w:val="20"/>
          <w:szCs w:val="20"/>
        </w:rPr>
        <w:t>ee</w:t>
      </w:r>
      <w:r w:rsidRPr="00675B43">
        <w:rPr>
          <w:rFonts w:asciiTheme="minorBidi" w:hAnsiTheme="minorBidi" w:cstheme="minorBidi"/>
          <w:color w:val="000000" w:themeColor="text1"/>
          <w:sz w:val="20"/>
          <w:szCs w:val="20"/>
        </w:rPr>
        <w:t>l and Is'haq. Indeed, my Lord is the Hearer of supplication. (</w:t>
      </w:r>
      <w:hyperlink r:id="rId512" w:anchor="trans/en.sahih/14:39" w:history="1">
        <w:r w:rsidRPr="00675B43">
          <w:rPr>
            <w:rStyle w:val="Hyperlink"/>
            <w:rFonts w:asciiTheme="minorBidi" w:hAnsiTheme="minorBidi" w:cstheme="minorBidi"/>
            <w:color w:val="000000" w:themeColor="text1"/>
            <w:sz w:val="20"/>
            <w:szCs w:val="20"/>
            <w:u w:val="none"/>
          </w:rPr>
          <w:t>39</w:t>
        </w:r>
      </w:hyperlink>
      <w:r w:rsidRPr="00675B43">
        <w:rPr>
          <w:rFonts w:asciiTheme="minorBidi" w:hAnsiTheme="minorBidi" w:cstheme="minorBidi"/>
          <w:color w:val="000000" w:themeColor="text1"/>
          <w:sz w:val="20"/>
          <w:szCs w:val="20"/>
        </w:rPr>
        <w:t>) </w:t>
      </w:r>
    </w:p>
    <w:p w14:paraId="0A760414" w14:textId="77777777"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My Lord, make me an establisher of prayer, and from my descendants (who do so), and our Lord, accept (my) supplication. (</w:t>
      </w:r>
      <w:hyperlink r:id="rId513" w:anchor="trans/en.sahih/14:40" w:history="1">
        <w:r w:rsidRPr="00675B43">
          <w:rPr>
            <w:rStyle w:val="Hyperlink"/>
            <w:rFonts w:asciiTheme="minorBidi" w:hAnsiTheme="minorBidi" w:cstheme="minorBidi"/>
            <w:color w:val="000000" w:themeColor="text1"/>
            <w:sz w:val="20"/>
            <w:szCs w:val="20"/>
            <w:u w:val="none"/>
          </w:rPr>
          <w:t>40</w:t>
        </w:r>
      </w:hyperlink>
      <w:r w:rsidRPr="00675B43">
        <w:rPr>
          <w:rFonts w:asciiTheme="minorBidi" w:hAnsiTheme="minorBidi" w:cstheme="minorBidi"/>
          <w:color w:val="000000" w:themeColor="text1"/>
          <w:sz w:val="20"/>
          <w:szCs w:val="20"/>
        </w:rPr>
        <w:t>) </w:t>
      </w:r>
    </w:p>
    <w:p w14:paraId="6C8732CD" w14:textId="77777777" w:rsidR="00547F31" w:rsidRPr="00675B43" w:rsidRDefault="00547F31" w:rsidP="00C907CA">
      <w:pPr>
        <w:pStyle w:val="auto-style54"/>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Our Lord, forgive me, and my parents, and the believers the Day the reckoning is established." (</w:t>
      </w:r>
      <w:hyperlink r:id="rId514" w:anchor="trans/en.sahih/14:41" w:history="1">
        <w:r w:rsidRPr="00675B43">
          <w:rPr>
            <w:rStyle w:val="Hyperlink"/>
            <w:rFonts w:asciiTheme="minorBidi" w:hAnsiTheme="minorBidi" w:cstheme="minorBidi"/>
            <w:color w:val="000000" w:themeColor="text1"/>
            <w:sz w:val="20"/>
            <w:szCs w:val="20"/>
            <w:u w:val="none"/>
          </w:rPr>
          <w:t>41</w:t>
        </w:r>
      </w:hyperlink>
      <w:r w:rsidRPr="00675B43">
        <w:rPr>
          <w:rFonts w:asciiTheme="minorBidi" w:hAnsiTheme="minorBidi" w:cstheme="minorBidi"/>
          <w:color w:val="000000" w:themeColor="text1"/>
          <w:sz w:val="20"/>
          <w:szCs w:val="20"/>
        </w:rPr>
        <w:t>) (Ibrah</w:t>
      </w:r>
      <w:r>
        <w:rPr>
          <w:rFonts w:asciiTheme="minorBidi" w:hAnsiTheme="minorBidi" w:cstheme="minorBidi"/>
          <w:color w:val="000000" w:themeColor="text1"/>
          <w:sz w:val="20"/>
          <w:szCs w:val="20"/>
        </w:rPr>
        <w:t>ee</w:t>
      </w:r>
      <w:r w:rsidRPr="00675B43">
        <w:rPr>
          <w:rFonts w:asciiTheme="minorBidi" w:hAnsiTheme="minorBidi" w:cstheme="minorBidi"/>
          <w:color w:val="000000" w:themeColor="text1"/>
          <w:sz w:val="20"/>
          <w:szCs w:val="20"/>
        </w:rPr>
        <w:t>m, 14: 37). </w:t>
      </w:r>
    </w:p>
    <w:p w14:paraId="19B4E3E0" w14:textId="77777777" w:rsidR="00547F31" w:rsidRPr="00675B43" w:rsidRDefault="00547F31" w:rsidP="00C907CA">
      <w:pPr>
        <w:pStyle w:val="auto-style29"/>
        <w:tabs>
          <w:tab w:val="left" w:pos="2379"/>
        </w:tabs>
        <w:jc w:val="both"/>
        <w:rPr>
          <w:rFonts w:asciiTheme="minorBidi" w:hAnsiTheme="minorBidi" w:cstheme="minorBidi"/>
          <w:color w:val="000000" w:themeColor="text1"/>
          <w:sz w:val="20"/>
          <w:szCs w:val="20"/>
        </w:rPr>
      </w:pPr>
      <w:r w:rsidRPr="00675B43">
        <w:rPr>
          <w:rFonts w:asciiTheme="minorBidi" w:hAnsiTheme="minorBidi" w:cstheme="minorBidi"/>
          <w:color w:val="000000" w:themeColor="text1"/>
          <w:sz w:val="20"/>
          <w:szCs w:val="20"/>
        </w:rPr>
        <w:t>***</w:t>
      </w:r>
    </w:p>
    <w:p w14:paraId="4B96D686" w14:textId="77777777" w:rsidR="00547F31" w:rsidRPr="00675B43" w:rsidRDefault="00547F31" w:rsidP="00C907CA">
      <w:pPr>
        <w:pStyle w:val="auto-style29"/>
        <w:tabs>
          <w:tab w:val="left" w:pos="2379"/>
        </w:tabs>
        <w:jc w:val="both"/>
        <w:rPr>
          <w:rFonts w:asciiTheme="minorBidi" w:hAnsiTheme="minorBidi" w:cstheme="minorBidi"/>
          <w:b/>
          <w:bCs/>
          <w:color w:val="FF0000"/>
          <w:sz w:val="20"/>
          <w:szCs w:val="20"/>
        </w:rPr>
      </w:pPr>
      <w:r w:rsidRPr="00675B43">
        <w:rPr>
          <w:rFonts w:asciiTheme="minorBidi" w:hAnsiTheme="minorBidi" w:cstheme="minorBidi"/>
          <w:b/>
          <w:bCs/>
          <w:color w:val="FF0000"/>
          <w:sz w:val="20"/>
          <w:szCs w:val="20"/>
        </w:rPr>
        <w:t>Conclusion </w:t>
      </w:r>
    </w:p>
    <w:p w14:paraId="6214B415" w14:textId="77777777" w:rsidR="000D0A36" w:rsidRPr="00675B43" w:rsidRDefault="000D0A36" w:rsidP="00C907CA">
      <w:pPr>
        <w:pStyle w:val="auto-style28"/>
        <w:jc w:val="both"/>
        <w:rPr>
          <w:rFonts w:asciiTheme="minorBidi" w:hAnsiTheme="minorBidi" w:cstheme="minorBidi"/>
          <w:sz w:val="20"/>
          <w:szCs w:val="20"/>
        </w:rPr>
      </w:pPr>
      <w:r w:rsidRPr="00675B43">
        <w:rPr>
          <w:rFonts w:asciiTheme="minorBidi" w:hAnsiTheme="minorBidi" w:cstheme="minorBidi"/>
          <w:sz w:val="20"/>
          <w:szCs w:val="20"/>
        </w:rPr>
        <w:t xml:space="preserve">The story of the Messenger of Allah, Ibraheem (Abraham), </w:t>
      </w:r>
      <w:r>
        <w:rPr>
          <w:rFonts w:asciiTheme="minorBidi" w:hAnsiTheme="minorBidi" w:cstheme="minorBidi"/>
          <w:sz w:val="20"/>
          <w:szCs w:val="20"/>
        </w:rPr>
        <w:t>pbuh</w:t>
      </w:r>
      <w:r w:rsidRPr="00675B43">
        <w:rPr>
          <w:rFonts w:asciiTheme="minorBidi" w:hAnsiTheme="minorBidi" w:cstheme="minorBidi"/>
          <w:sz w:val="20"/>
          <w:szCs w:val="20"/>
        </w:rPr>
        <w:t>,</w:t>
      </w:r>
      <w:r>
        <w:rPr>
          <w:rFonts w:asciiTheme="minorBidi" w:hAnsiTheme="minorBidi" w:cstheme="minorBidi"/>
          <w:sz w:val="20"/>
          <w:szCs w:val="20"/>
        </w:rPr>
        <w:t xml:space="preserve"> is full of lessons to be learned. It</w:t>
      </w:r>
      <w:r w:rsidRPr="00675B43">
        <w:rPr>
          <w:rFonts w:asciiTheme="minorBidi" w:hAnsiTheme="minorBidi" w:cstheme="minorBidi"/>
          <w:sz w:val="20"/>
          <w:szCs w:val="20"/>
        </w:rPr>
        <w:t xml:space="preserve"> starts with his contemplation about the Creator, praise to Him, which led him to</w:t>
      </w:r>
      <w:r>
        <w:rPr>
          <w:rFonts w:asciiTheme="minorBidi" w:hAnsiTheme="minorBidi" w:cstheme="minorBidi"/>
          <w:sz w:val="20"/>
          <w:szCs w:val="20"/>
        </w:rPr>
        <w:t xml:space="preserve"> the</w:t>
      </w:r>
      <w:r w:rsidRPr="00675B43">
        <w:rPr>
          <w:rFonts w:asciiTheme="minorBidi" w:hAnsiTheme="minorBidi" w:cstheme="minorBidi"/>
          <w:sz w:val="20"/>
          <w:szCs w:val="20"/>
        </w:rPr>
        <w:t xml:space="preserve"> rejecti</w:t>
      </w:r>
      <w:r>
        <w:rPr>
          <w:rFonts w:asciiTheme="minorBidi" w:hAnsiTheme="minorBidi" w:cstheme="minorBidi"/>
          <w:sz w:val="20"/>
          <w:szCs w:val="20"/>
        </w:rPr>
        <w:t>o</w:t>
      </w:r>
      <w:r w:rsidRPr="00675B43">
        <w:rPr>
          <w:rFonts w:asciiTheme="minorBidi" w:hAnsiTheme="minorBidi" w:cstheme="minorBidi"/>
          <w:sz w:val="20"/>
          <w:szCs w:val="20"/>
        </w:rPr>
        <w:t>n</w:t>
      </w:r>
      <w:r>
        <w:rPr>
          <w:rFonts w:asciiTheme="minorBidi" w:hAnsiTheme="minorBidi" w:cstheme="minorBidi"/>
          <w:sz w:val="20"/>
          <w:szCs w:val="20"/>
        </w:rPr>
        <w:t xml:space="preserve"> of</w:t>
      </w:r>
      <w:r w:rsidRPr="00675B43">
        <w:rPr>
          <w:rFonts w:asciiTheme="minorBidi" w:hAnsiTheme="minorBidi" w:cstheme="minorBidi"/>
          <w:sz w:val="20"/>
          <w:szCs w:val="20"/>
        </w:rPr>
        <w:t xml:space="preserve"> the false gods his people worshipped. </w:t>
      </w:r>
    </w:p>
    <w:p w14:paraId="4F4D706E" w14:textId="77777777" w:rsidR="000D0A36" w:rsidRPr="00675B43" w:rsidRDefault="000D0A36" w:rsidP="00C907CA">
      <w:pPr>
        <w:pStyle w:val="auto-style28"/>
        <w:jc w:val="both"/>
        <w:rPr>
          <w:rFonts w:asciiTheme="minorBidi" w:hAnsiTheme="minorBidi" w:cstheme="minorBidi"/>
          <w:sz w:val="20"/>
          <w:szCs w:val="20"/>
        </w:rPr>
      </w:pPr>
      <w:r>
        <w:rPr>
          <w:rFonts w:asciiTheme="minorBidi" w:hAnsiTheme="minorBidi" w:cstheme="minorBidi"/>
          <w:sz w:val="20"/>
          <w:szCs w:val="20"/>
        </w:rPr>
        <w:t>After he had been guided to the One and Only God and believed in Him, h</w:t>
      </w:r>
      <w:r w:rsidRPr="00675B43">
        <w:rPr>
          <w:rFonts w:asciiTheme="minorBidi" w:hAnsiTheme="minorBidi" w:cstheme="minorBidi"/>
          <w:sz w:val="20"/>
          <w:szCs w:val="20"/>
        </w:rPr>
        <w:t xml:space="preserve">e asked </w:t>
      </w:r>
      <w:r>
        <w:rPr>
          <w:rFonts w:asciiTheme="minorBidi" w:hAnsiTheme="minorBidi" w:cstheme="minorBidi"/>
          <w:sz w:val="20"/>
          <w:szCs w:val="20"/>
        </w:rPr>
        <w:t>Him</w:t>
      </w:r>
      <w:r w:rsidRPr="00675B43">
        <w:rPr>
          <w:rFonts w:asciiTheme="minorBidi" w:hAnsiTheme="minorBidi" w:cstheme="minorBidi"/>
          <w:sz w:val="20"/>
          <w:szCs w:val="20"/>
        </w:rPr>
        <w:t xml:space="preserve"> to show him how He resurrects the dead</w:t>
      </w:r>
      <w:r>
        <w:rPr>
          <w:rFonts w:asciiTheme="minorBidi" w:hAnsiTheme="minorBidi" w:cstheme="minorBidi"/>
          <w:sz w:val="20"/>
          <w:szCs w:val="20"/>
        </w:rPr>
        <w:t xml:space="preserve">, </w:t>
      </w:r>
      <w:r w:rsidRPr="00675B43">
        <w:rPr>
          <w:rFonts w:asciiTheme="minorBidi" w:hAnsiTheme="minorBidi" w:cstheme="minorBidi"/>
          <w:sz w:val="20"/>
          <w:szCs w:val="20"/>
        </w:rPr>
        <w:t>just to be sure,</w:t>
      </w:r>
      <w:r>
        <w:rPr>
          <w:rFonts w:asciiTheme="minorBidi" w:hAnsiTheme="minorBidi" w:cstheme="minorBidi"/>
          <w:sz w:val="20"/>
          <w:szCs w:val="20"/>
        </w:rPr>
        <w:t xml:space="preserve"> and for his belief in Him to be reinforced. The High and the Capable One answered his request and showed him how the resurrection happens</w:t>
      </w:r>
      <w:r w:rsidRPr="00675B43">
        <w:rPr>
          <w:rFonts w:asciiTheme="minorBidi" w:hAnsiTheme="minorBidi" w:cstheme="minorBidi"/>
          <w:sz w:val="20"/>
          <w:szCs w:val="20"/>
        </w:rPr>
        <w:t>. </w:t>
      </w:r>
    </w:p>
    <w:p w14:paraId="68DF0DE4" w14:textId="77777777" w:rsidR="000D0A36" w:rsidRPr="00675B43" w:rsidRDefault="000D0A36" w:rsidP="00C907CA">
      <w:pPr>
        <w:pStyle w:val="auto-style28"/>
        <w:jc w:val="both"/>
        <w:rPr>
          <w:rFonts w:asciiTheme="minorBidi" w:hAnsiTheme="minorBidi" w:cstheme="minorBidi"/>
          <w:sz w:val="20"/>
          <w:szCs w:val="20"/>
        </w:rPr>
      </w:pPr>
      <w:r w:rsidRPr="00675B43">
        <w:rPr>
          <w:rFonts w:asciiTheme="minorBidi" w:hAnsiTheme="minorBidi" w:cstheme="minorBidi"/>
          <w:sz w:val="20"/>
          <w:szCs w:val="20"/>
        </w:rPr>
        <w:t>He argued with his father about the statues he made, trying to dissuade him away from worshipping them, but in vain. </w:t>
      </w:r>
    </w:p>
    <w:p w14:paraId="5024CD2D" w14:textId="77777777" w:rsidR="000D0A36" w:rsidRPr="00675B43" w:rsidRDefault="000D0A36" w:rsidP="00C907CA">
      <w:pPr>
        <w:pStyle w:val="auto-style28"/>
        <w:jc w:val="both"/>
        <w:rPr>
          <w:rFonts w:asciiTheme="minorBidi" w:hAnsiTheme="minorBidi" w:cstheme="minorBidi"/>
          <w:sz w:val="20"/>
          <w:szCs w:val="20"/>
        </w:rPr>
      </w:pPr>
      <w:r w:rsidRPr="00675B43">
        <w:rPr>
          <w:rFonts w:asciiTheme="minorBidi" w:hAnsiTheme="minorBidi" w:cstheme="minorBidi"/>
          <w:sz w:val="20"/>
          <w:szCs w:val="20"/>
        </w:rPr>
        <w:t>He also tried to persuade the king and the people of the city to worship Allah, instead of</w:t>
      </w:r>
      <w:r>
        <w:rPr>
          <w:rFonts w:asciiTheme="minorBidi" w:hAnsiTheme="minorBidi" w:cstheme="minorBidi"/>
          <w:sz w:val="20"/>
          <w:szCs w:val="20"/>
        </w:rPr>
        <w:t xml:space="preserve"> worshipping</w:t>
      </w:r>
      <w:r w:rsidRPr="00675B43">
        <w:rPr>
          <w:rFonts w:asciiTheme="minorBidi" w:hAnsiTheme="minorBidi" w:cstheme="minorBidi"/>
          <w:sz w:val="20"/>
          <w:szCs w:val="20"/>
        </w:rPr>
        <w:t xml:space="preserve"> the helpless statues, but without success</w:t>
      </w:r>
      <w:r>
        <w:rPr>
          <w:rFonts w:asciiTheme="minorBidi" w:hAnsiTheme="minorBidi" w:cstheme="minorBidi"/>
          <w:sz w:val="20"/>
          <w:szCs w:val="20"/>
        </w:rPr>
        <w:t>.</w:t>
      </w:r>
      <w:r w:rsidRPr="00675B43">
        <w:rPr>
          <w:rFonts w:asciiTheme="minorBidi" w:hAnsiTheme="minorBidi" w:cstheme="minorBidi"/>
          <w:sz w:val="20"/>
          <w:szCs w:val="20"/>
        </w:rPr>
        <w:t xml:space="preserve"> </w:t>
      </w:r>
      <w:r>
        <w:rPr>
          <w:rFonts w:asciiTheme="minorBidi" w:hAnsiTheme="minorBidi" w:cstheme="minorBidi"/>
          <w:sz w:val="20"/>
          <w:szCs w:val="20"/>
        </w:rPr>
        <w:t>E</w:t>
      </w:r>
      <w:r w:rsidRPr="00675B43">
        <w:rPr>
          <w:rFonts w:asciiTheme="minorBidi" w:hAnsiTheme="minorBidi" w:cstheme="minorBidi"/>
          <w:sz w:val="20"/>
          <w:szCs w:val="20"/>
        </w:rPr>
        <w:t>ven after they had seen God’s miracle of saving him from being burned in the fire</w:t>
      </w:r>
      <w:r>
        <w:rPr>
          <w:rFonts w:asciiTheme="minorBidi" w:hAnsiTheme="minorBidi" w:cstheme="minorBidi"/>
          <w:sz w:val="20"/>
          <w:szCs w:val="20"/>
        </w:rPr>
        <w:t>, they still insisted on their disbelief</w:t>
      </w:r>
      <w:r w:rsidRPr="00675B43">
        <w:rPr>
          <w:rFonts w:asciiTheme="minorBidi" w:hAnsiTheme="minorBidi" w:cstheme="minorBidi"/>
          <w:sz w:val="20"/>
          <w:szCs w:val="20"/>
        </w:rPr>
        <w:t>. </w:t>
      </w:r>
    </w:p>
    <w:p w14:paraId="2EE02006" w14:textId="77777777" w:rsidR="000D0A36" w:rsidRPr="00675B43" w:rsidRDefault="000D0A36" w:rsidP="00C907CA">
      <w:pPr>
        <w:pStyle w:val="auto-style28"/>
        <w:jc w:val="both"/>
        <w:rPr>
          <w:rFonts w:asciiTheme="minorBidi" w:hAnsiTheme="minorBidi" w:cstheme="minorBidi"/>
          <w:sz w:val="20"/>
          <w:szCs w:val="20"/>
        </w:rPr>
      </w:pPr>
      <w:r w:rsidRPr="00675B43">
        <w:rPr>
          <w:rFonts w:asciiTheme="minorBidi" w:hAnsiTheme="minorBidi" w:cstheme="minorBidi"/>
          <w:sz w:val="20"/>
          <w:szCs w:val="20"/>
        </w:rPr>
        <w:t>Then,</w:t>
      </w:r>
      <w:r>
        <w:rPr>
          <w:rFonts w:asciiTheme="minorBidi" w:hAnsiTheme="minorBidi" w:cstheme="minorBidi"/>
          <w:sz w:val="20"/>
          <w:szCs w:val="20"/>
        </w:rPr>
        <w:t xml:space="preserve"> Allah, praise to Him, commanded His Messenger,</w:t>
      </w:r>
      <w:r w:rsidRPr="00675B43">
        <w:rPr>
          <w:rFonts w:asciiTheme="minorBidi" w:hAnsiTheme="minorBidi" w:cstheme="minorBidi"/>
          <w:sz w:val="20"/>
          <w:szCs w:val="20"/>
        </w:rPr>
        <w:t xml:space="preserve"> Ibraheem</w:t>
      </w:r>
      <w:r>
        <w:rPr>
          <w:rFonts w:asciiTheme="minorBidi" w:hAnsiTheme="minorBidi" w:cstheme="minorBidi"/>
          <w:sz w:val="20"/>
          <w:szCs w:val="20"/>
        </w:rPr>
        <w:t>, pbuh,</w:t>
      </w:r>
      <w:r w:rsidRPr="00675B43">
        <w:rPr>
          <w:rFonts w:asciiTheme="minorBidi" w:hAnsiTheme="minorBidi" w:cstheme="minorBidi"/>
          <w:sz w:val="20"/>
          <w:szCs w:val="20"/>
        </w:rPr>
        <w:t xml:space="preserve"> to leave the </w:t>
      </w:r>
      <w:r>
        <w:rPr>
          <w:rFonts w:asciiTheme="minorBidi" w:hAnsiTheme="minorBidi" w:cstheme="minorBidi"/>
          <w:sz w:val="20"/>
          <w:szCs w:val="20"/>
        </w:rPr>
        <w:t>city</w:t>
      </w:r>
      <w:r w:rsidRPr="00675B43">
        <w:rPr>
          <w:rFonts w:asciiTheme="minorBidi" w:hAnsiTheme="minorBidi" w:cstheme="minorBidi"/>
          <w:sz w:val="20"/>
          <w:szCs w:val="20"/>
        </w:rPr>
        <w:t xml:space="preserve"> of the disbelievers</w:t>
      </w:r>
      <w:r>
        <w:rPr>
          <w:rFonts w:asciiTheme="minorBidi" w:hAnsiTheme="minorBidi" w:cstheme="minorBidi"/>
          <w:sz w:val="20"/>
          <w:szCs w:val="20"/>
        </w:rPr>
        <w:t>,</w:t>
      </w:r>
      <w:r w:rsidRPr="00675B43">
        <w:rPr>
          <w:rFonts w:asciiTheme="minorBidi" w:hAnsiTheme="minorBidi" w:cstheme="minorBidi"/>
          <w:sz w:val="20"/>
          <w:szCs w:val="20"/>
        </w:rPr>
        <w:t xml:space="preserve"> to teach </w:t>
      </w:r>
      <w:r>
        <w:rPr>
          <w:rFonts w:asciiTheme="minorBidi" w:hAnsiTheme="minorBidi" w:cstheme="minorBidi"/>
          <w:sz w:val="20"/>
          <w:szCs w:val="20"/>
        </w:rPr>
        <w:t>His</w:t>
      </w:r>
      <w:r w:rsidRPr="00675B43">
        <w:rPr>
          <w:rFonts w:asciiTheme="minorBidi" w:hAnsiTheme="minorBidi" w:cstheme="minorBidi"/>
          <w:sz w:val="20"/>
          <w:szCs w:val="20"/>
        </w:rPr>
        <w:t xml:space="preserve"> Message in </w:t>
      </w:r>
      <w:r>
        <w:rPr>
          <w:rFonts w:asciiTheme="minorBidi" w:hAnsiTheme="minorBidi" w:cstheme="minorBidi"/>
          <w:sz w:val="20"/>
          <w:szCs w:val="20"/>
        </w:rPr>
        <w:t>other parts of West Asia</w:t>
      </w:r>
      <w:r w:rsidRPr="00675B43">
        <w:rPr>
          <w:rFonts w:asciiTheme="minorBidi" w:hAnsiTheme="minorBidi" w:cstheme="minorBidi"/>
          <w:sz w:val="20"/>
          <w:szCs w:val="20"/>
        </w:rPr>
        <w:t>, which he did. </w:t>
      </w:r>
    </w:p>
    <w:p w14:paraId="67395680" w14:textId="77777777" w:rsidR="000D0A36" w:rsidRDefault="000D0A36" w:rsidP="00C907CA">
      <w:pPr>
        <w:pStyle w:val="auto-style28"/>
        <w:jc w:val="both"/>
        <w:rPr>
          <w:rFonts w:asciiTheme="minorBidi" w:hAnsiTheme="minorBidi" w:cstheme="minorBidi"/>
          <w:sz w:val="20"/>
          <w:szCs w:val="20"/>
        </w:rPr>
      </w:pPr>
      <w:r w:rsidRPr="00675B43">
        <w:rPr>
          <w:rFonts w:asciiTheme="minorBidi" w:hAnsiTheme="minorBidi" w:cstheme="minorBidi"/>
          <w:sz w:val="20"/>
          <w:szCs w:val="20"/>
        </w:rPr>
        <w:t>After settling in the Holy Land of Can’an (Canaan)</w:t>
      </w:r>
      <w:r>
        <w:rPr>
          <w:rFonts w:asciiTheme="minorBidi" w:hAnsiTheme="minorBidi" w:cstheme="minorBidi"/>
          <w:sz w:val="20"/>
          <w:szCs w:val="20"/>
        </w:rPr>
        <w:t xml:space="preserve">, Allah praise to Him granted him his </w:t>
      </w:r>
      <w:r w:rsidRPr="00675B43">
        <w:rPr>
          <w:rFonts w:asciiTheme="minorBidi" w:hAnsiTheme="minorBidi" w:cstheme="minorBidi"/>
          <w:sz w:val="20"/>
          <w:szCs w:val="20"/>
        </w:rPr>
        <w:t>first son, Isma'</w:t>
      </w:r>
      <w:r>
        <w:rPr>
          <w:rFonts w:asciiTheme="minorBidi" w:hAnsiTheme="minorBidi" w:cstheme="minorBidi"/>
          <w:sz w:val="20"/>
          <w:szCs w:val="20"/>
        </w:rPr>
        <w:t>ee</w:t>
      </w:r>
      <w:r w:rsidRPr="00675B43">
        <w:rPr>
          <w:rFonts w:asciiTheme="minorBidi" w:hAnsiTheme="minorBidi" w:cstheme="minorBidi"/>
          <w:sz w:val="20"/>
          <w:szCs w:val="20"/>
        </w:rPr>
        <w:t>l,</w:t>
      </w:r>
      <w:r>
        <w:rPr>
          <w:rFonts w:asciiTheme="minorBidi" w:hAnsiTheme="minorBidi" w:cstheme="minorBidi"/>
          <w:sz w:val="20"/>
          <w:szCs w:val="20"/>
        </w:rPr>
        <w:t xml:space="preserve"> from his wife Haajar, pbut both</w:t>
      </w:r>
      <w:r w:rsidRPr="00675B43">
        <w:rPr>
          <w:rFonts w:asciiTheme="minorBidi" w:hAnsiTheme="minorBidi" w:cstheme="minorBidi"/>
          <w:sz w:val="20"/>
          <w:szCs w:val="20"/>
        </w:rPr>
        <w:t>.</w:t>
      </w:r>
      <w:r>
        <w:rPr>
          <w:rFonts w:asciiTheme="minorBidi" w:hAnsiTheme="minorBidi" w:cstheme="minorBidi"/>
          <w:sz w:val="20"/>
          <w:szCs w:val="20"/>
        </w:rPr>
        <w:t xml:space="preserve"> Later on, Isma’eel</w:t>
      </w:r>
      <w:r w:rsidRPr="00675B43">
        <w:rPr>
          <w:rFonts w:asciiTheme="minorBidi" w:hAnsiTheme="minorBidi" w:cstheme="minorBidi"/>
          <w:sz w:val="20"/>
          <w:szCs w:val="20"/>
        </w:rPr>
        <w:t xml:space="preserve"> </w:t>
      </w:r>
      <w:r>
        <w:rPr>
          <w:rFonts w:asciiTheme="minorBidi" w:hAnsiTheme="minorBidi" w:cstheme="minorBidi"/>
          <w:sz w:val="20"/>
          <w:szCs w:val="20"/>
        </w:rPr>
        <w:t xml:space="preserve">became </w:t>
      </w:r>
      <w:r w:rsidRPr="00675B43">
        <w:rPr>
          <w:rFonts w:asciiTheme="minorBidi" w:hAnsiTheme="minorBidi" w:cstheme="minorBidi"/>
          <w:sz w:val="20"/>
          <w:szCs w:val="20"/>
        </w:rPr>
        <w:t xml:space="preserve">the subject of </w:t>
      </w:r>
      <w:r>
        <w:rPr>
          <w:rFonts w:asciiTheme="minorBidi" w:hAnsiTheme="minorBidi" w:cstheme="minorBidi"/>
          <w:sz w:val="20"/>
          <w:szCs w:val="20"/>
        </w:rPr>
        <w:t>the</w:t>
      </w:r>
      <w:r w:rsidRPr="00675B43">
        <w:rPr>
          <w:rFonts w:asciiTheme="minorBidi" w:hAnsiTheme="minorBidi" w:cstheme="minorBidi"/>
          <w:sz w:val="20"/>
          <w:szCs w:val="20"/>
        </w:rPr>
        <w:t xml:space="preserve"> sacrificial test</w:t>
      </w:r>
      <w:r>
        <w:rPr>
          <w:rFonts w:asciiTheme="minorBidi" w:hAnsiTheme="minorBidi" w:cstheme="minorBidi"/>
          <w:sz w:val="20"/>
          <w:szCs w:val="20"/>
        </w:rPr>
        <w:t>.</w:t>
      </w:r>
      <w:r w:rsidRPr="00675B43">
        <w:rPr>
          <w:rFonts w:asciiTheme="minorBidi" w:hAnsiTheme="minorBidi" w:cstheme="minorBidi"/>
          <w:sz w:val="20"/>
          <w:szCs w:val="20"/>
        </w:rPr>
        <w:t xml:space="preserve"> Then, </w:t>
      </w:r>
      <w:r>
        <w:rPr>
          <w:rFonts w:asciiTheme="minorBidi" w:hAnsiTheme="minorBidi" w:cstheme="minorBidi"/>
          <w:sz w:val="20"/>
          <w:szCs w:val="20"/>
        </w:rPr>
        <w:t xml:space="preserve">Allah willed to grant him </w:t>
      </w:r>
      <w:r w:rsidRPr="00675B43">
        <w:rPr>
          <w:rFonts w:asciiTheme="minorBidi" w:hAnsiTheme="minorBidi" w:cstheme="minorBidi"/>
          <w:sz w:val="20"/>
          <w:szCs w:val="20"/>
        </w:rPr>
        <w:t>his second son, Is'haq,</w:t>
      </w:r>
      <w:r>
        <w:rPr>
          <w:rFonts w:asciiTheme="minorBidi" w:hAnsiTheme="minorBidi" w:cstheme="minorBidi"/>
          <w:sz w:val="20"/>
          <w:szCs w:val="20"/>
        </w:rPr>
        <w:t xml:space="preserve"> from his wife Sarah, pbut both,</w:t>
      </w:r>
      <w:r w:rsidRPr="00675B43">
        <w:rPr>
          <w:rFonts w:asciiTheme="minorBidi" w:hAnsiTheme="minorBidi" w:cstheme="minorBidi"/>
          <w:sz w:val="20"/>
          <w:szCs w:val="20"/>
        </w:rPr>
        <w:t xml:space="preserve"> while</w:t>
      </w:r>
      <w:r>
        <w:rPr>
          <w:rFonts w:asciiTheme="minorBidi" w:hAnsiTheme="minorBidi" w:cstheme="minorBidi"/>
          <w:sz w:val="20"/>
          <w:szCs w:val="20"/>
        </w:rPr>
        <w:t xml:space="preserve"> they were both</w:t>
      </w:r>
      <w:r w:rsidRPr="00675B43">
        <w:rPr>
          <w:rFonts w:asciiTheme="minorBidi" w:hAnsiTheme="minorBidi" w:cstheme="minorBidi"/>
          <w:sz w:val="20"/>
          <w:szCs w:val="20"/>
        </w:rPr>
        <w:t xml:space="preserve"> in old age.  </w:t>
      </w:r>
    </w:p>
    <w:p w14:paraId="1DB861EA" w14:textId="77777777" w:rsidR="000D0A36" w:rsidRPr="00675B43" w:rsidRDefault="000D0A36" w:rsidP="00C907CA">
      <w:pPr>
        <w:pStyle w:val="auto-style28"/>
        <w:jc w:val="both"/>
        <w:rPr>
          <w:rFonts w:asciiTheme="minorBidi" w:hAnsiTheme="minorBidi" w:cstheme="minorBidi"/>
          <w:sz w:val="20"/>
          <w:szCs w:val="20"/>
        </w:rPr>
      </w:pPr>
      <w:r>
        <w:rPr>
          <w:rFonts w:asciiTheme="minorBidi" w:hAnsiTheme="minorBidi" w:cstheme="minorBidi"/>
          <w:sz w:val="20"/>
          <w:szCs w:val="20"/>
        </w:rPr>
        <w:t>Ibraheem, pbuh,</w:t>
      </w:r>
      <w:r w:rsidRPr="00675B43">
        <w:rPr>
          <w:rFonts w:asciiTheme="minorBidi" w:hAnsiTheme="minorBidi" w:cstheme="minorBidi"/>
          <w:sz w:val="20"/>
          <w:szCs w:val="20"/>
        </w:rPr>
        <w:t xml:space="preserve"> brought up his children as believers</w:t>
      </w:r>
      <w:r>
        <w:rPr>
          <w:rFonts w:asciiTheme="minorBidi" w:hAnsiTheme="minorBidi" w:cstheme="minorBidi"/>
          <w:sz w:val="20"/>
          <w:szCs w:val="20"/>
        </w:rPr>
        <w:t>,</w:t>
      </w:r>
      <w:r w:rsidRPr="00675B43">
        <w:rPr>
          <w:rFonts w:asciiTheme="minorBidi" w:hAnsiTheme="minorBidi" w:cstheme="minorBidi"/>
          <w:sz w:val="20"/>
          <w:szCs w:val="20"/>
        </w:rPr>
        <w:t xml:space="preserve"> instructed them to keep the faith</w:t>
      </w:r>
      <w:r>
        <w:rPr>
          <w:rFonts w:asciiTheme="minorBidi" w:hAnsiTheme="minorBidi" w:cstheme="minorBidi"/>
          <w:sz w:val="20"/>
          <w:szCs w:val="20"/>
        </w:rPr>
        <w:t>,</w:t>
      </w:r>
      <w:r w:rsidRPr="00675B43">
        <w:rPr>
          <w:rFonts w:asciiTheme="minorBidi" w:hAnsiTheme="minorBidi" w:cstheme="minorBidi"/>
          <w:sz w:val="20"/>
          <w:szCs w:val="20"/>
        </w:rPr>
        <w:t xml:space="preserve"> and</w:t>
      </w:r>
      <w:r>
        <w:rPr>
          <w:rFonts w:asciiTheme="minorBidi" w:hAnsiTheme="minorBidi" w:cstheme="minorBidi"/>
          <w:sz w:val="20"/>
          <w:szCs w:val="20"/>
        </w:rPr>
        <w:t xml:space="preserve"> to</w:t>
      </w:r>
      <w:r w:rsidRPr="00675B43">
        <w:rPr>
          <w:rFonts w:asciiTheme="minorBidi" w:hAnsiTheme="minorBidi" w:cstheme="minorBidi"/>
          <w:sz w:val="20"/>
          <w:szCs w:val="20"/>
        </w:rPr>
        <w:t xml:space="preserve"> live as Muslims, in submission to their Lord, asking Allah, praise to Him, to guide them to His path and to take care of them. </w:t>
      </w:r>
    </w:p>
    <w:p w14:paraId="459119AF" w14:textId="77777777" w:rsidR="000D0A36" w:rsidRPr="00675B43" w:rsidRDefault="000D0A36" w:rsidP="00C907CA">
      <w:pPr>
        <w:pStyle w:val="auto-style28"/>
        <w:jc w:val="both"/>
        <w:rPr>
          <w:rFonts w:asciiTheme="minorBidi" w:hAnsiTheme="minorBidi" w:cstheme="minorBidi"/>
          <w:sz w:val="20"/>
          <w:szCs w:val="20"/>
        </w:rPr>
      </w:pPr>
      <w:r w:rsidRPr="00675B43">
        <w:rPr>
          <w:rFonts w:asciiTheme="minorBidi" w:hAnsiTheme="minorBidi" w:cstheme="minorBidi"/>
          <w:sz w:val="20"/>
          <w:szCs w:val="20"/>
        </w:rPr>
        <w:lastRenderedPageBreak/>
        <w:t>Allah</w:t>
      </w:r>
      <w:r>
        <w:rPr>
          <w:rFonts w:asciiTheme="minorBidi" w:hAnsiTheme="minorBidi" w:cstheme="minorBidi"/>
          <w:sz w:val="20"/>
          <w:szCs w:val="20"/>
        </w:rPr>
        <w:t>, praise to Him,</w:t>
      </w:r>
      <w:r w:rsidRPr="00675B43">
        <w:rPr>
          <w:rFonts w:asciiTheme="minorBidi" w:hAnsiTheme="minorBidi" w:cstheme="minorBidi"/>
          <w:sz w:val="20"/>
          <w:szCs w:val="20"/>
        </w:rPr>
        <w:t xml:space="preserve"> told him that his call would be answered but it would apply only to those among his descendants who keep the faith and live in submission to Him. But the Covenant would not apply to those among his descendants, who are wrong-doers, who oppress themselves and others. </w:t>
      </w:r>
    </w:p>
    <w:p w14:paraId="4E3272C5" w14:textId="593103CD" w:rsidR="00A81F5C" w:rsidRDefault="00547F31" w:rsidP="00C907CA">
      <w:pPr>
        <w:pStyle w:val="auto-style14"/>
        <w:jc w:val="both"/>
        <w:rPr>
          <w:rFonts w:cstheme="minorBidi"/>
          <w:sz w:val="20"/>
        </w:rPr>
      </w:pPr>
      <w:r w:rsidRPr="00675B43">
        <w:rPr>
          <w:rFonts w:asciiTheme="minorBidi" w:hAnsiTheme="minorBidi" w:cstheme="minorBidi"/>
          <w:sz w:val="20"/>
          <w:szCs w:val="20"/>
        </w:rPr>
        <w:t xml:space="preserve">*** </w:t>
      </w:r>
      <w:r>
        <w:rPr>
          <w:color w:val="FF0000"/>
          <w:sz w:val="40"/>
          <w:szCs w:val="40"/>
        </w:rPr>
        <w:br w:type="page"/>
      </w:r>
    </w:p>
    <w:p w14:paraId="392C69C0" w14:textId="77777777" w:rsidR="00173640" w:rsidRPr="00675B43" w:rsidRDefault="00173640" w:rsidP="00173640">
      <w:pPr>
        <w:pStyle w:val="style274"/>
        <w:rPr>
          <w:rStyle w:val="auto-style161"/>
          <w:rFonts w:asciiTheme="minorBidi" w:hAnsiTheme="minorBidi" w:cstheme="minorBidi"/>
          <w:color w:val="002060"/>
          <w:sz w:val="40"/>
          <w:szCs w:val="40"/>
        </w:rPr>
      </w:pPr>
      <w:r w:rsidRPr="00675B43">
        <w:rPr>
          <w:rStyle w:val="auto-style161"/>
          <w:rFonts w:asciiTheme="minorBidi" w:hAnsiTheme="minorBidi" w:cstheme="minorBidi"/>
          <w:color w:val="002060"/>
          <w:sz w:val="40"/>
          <w:szCs w:val="40"/>
        </w:rPr>
        <w:lastRenderedPageBreak/>
        <w:t>Book 4</w:t>
      </w:r>
    </w:p>
    <w:p w14:paraId="77E1CB7B" w14:textId="77777777" w:rsidR="00173640" w:rsidRPr="00675B43" w:rsidRDefault="00173640" w:rsidP="00173640">
      <w:pPr>
        <w:pStyle w:val="Heading1"/>
        <w:bidi/>
        <w:spacing w:before="100" w:beforeAutospacing="1" w:after="100" w:afterAutospacing="1"/>
        <w:jc w:val="center"/>
        <w:rPr>
          <w:rFonts w:asciiTheme="minorBidi" w:hAnsiTheme="minorBidi" w:cstheme="minorBidi"/>
          <w:color w:val="7F7F00"/>
        </w:rPr>
      </w:pPr>
      <w:r w:rsidRPr="00675B43">
        <w:rPr>
          <w:rFonts w:asciiTheme="minorBidi" w:hAnsiTheme="minorBidi" w:cstheme="minorBidi"/>
          <w:color w:val="7F7F00"/>
        </w:rPr>
        <w:t xml:space="preserve">Messengers of Allah to His Human Caliphs, </w:t>
      </w:r>
    </w:p>
    <w:p w14:paraId="2C481AA2" w14:textId="77777777" w:rsidR="00173640" w:rsidRPr="00675B43" w:rsidRDefault="00173640" w:rsidP="00173640">
      <w:pPr>
        <w:pStyle w:val="style274"/>
        <w:rPr>
          <w:rStyle w:val="auto-style161"/>
          <w:rFonts w:asciiTheme="minorBidi" w:hAnsiTheme="minorBidi" w:cstheme="minorBidi"/>
          <w:color w:val="002060"/>
          <w:sz w:val="40"/>
          <w:szCs w:val="40"/>
        </w:rPr>
      </w:pPr>
      <w:r w:rsidRPr="00675B43">
        <w:rPr>
          <w:rFonts w:asciiTheme="minorBidi" w:hAnsiTheme="minorBidi" w:cstheme="minorBidi"/>
          <w:color w:val="7F7F00"/>
        </w:rPr>
        <w:t>on the Earth</w:t>
      </w:r>
    </w:p>
    <w:p w14:paraId="65327085" w14:textId="77777777" w:rsidR="00173640" w:rsidRPr="00675B43" w:rsidRDefault="00173640" w:rsidP="00173640">
      <w:pPr>
        <w:spacing w:before="100" w:beforeAutospacing="1" w:after="100" w:afterAutospacing="1"/>
        <w:jc w:val="center"/>
        <w:rPr>
          <w:rFonts w:cstheme="minorBidi"/>
          <w:sz w:val="28"/>
          <w:szCs w:val="28"/>
        </w:rPr>
      </w:pPr>
      <w:r w:rsidRPr="00675B43">
        <w:rPr>
          <w:rFonts w:cstheme="minorBidi"/>
          <w:sz w:val="28"/>
          <w:szCs w:val="28"/>
        </w:rPr>
        <w:t>By Hasan Ali El-Najjar</w:t>
      </w:r>
    </w:p>
    <w:p w14:paraId="5B139CF2" w14:textId="77777777" w:rsidR="00173640" w:rsidRPr="00675B43" w:rsidRDefault="00173640" w:rsidP="00173640">
      <w:pPr>
        <w:spacing w:before="100" w:beforeAutospacing="1" w:after="100" w:afterAutospacing="1"/>
        <w:jc w:val="center"/>
        <w:rPr>
          <w:rFonts w:cstheme="minorBidi"/>
          <w:sz w:val="28"/>
          <w:szCs w:val="28"/>
        </w:rPr>
      </w:pPr>
      <w:r w:rsidRPr="00675B43">
        <w:rPr>
          <w:rFonts w:cstheme="minorBidi"/>
          <w:sz w:val="28"/>
          <w:szCs w:val="28"/>
        </w:rPr>
        <w:t xml:space="preserve">1447 / 2026 </w:t>
      </w:r>
    </w:p>
    <w:p w14:paraId="1A78C8B5" w14:textId="77777777" w:rsidR="00173640" w:rsidRPr="00675B43" w:rsidRDefault="00173640" w:rsidP="00173640">
      <w:pPr>
        <w:spacing w:before="100" w:beforeAutospacing="1" w:after="100" w:afterAutospacing="1"/>
        <w:jc w:val="center"/>
        <w:rPr>
          <w:rStyle w:val="auto-style161"/>
          <w:rFonts w:cstheme="minorBidi"/>
          <w:color w:val="auto"/>
        </w:rPr>
      </w:pPr>
      <w:r w:rsidRPr="00675B43">
        <w:rPr>
          <w:rFonts w:cstheme="minorBidi"/>
          <w:color w:val="00B050"/>
          <w:sz w:val="28"/>
          <w:szCs w:val="28"/>
        </w:rPr>
        <w:t>***</w:t>
      </w:r>
      <w:r w:rsidRPr="00675B43">
        <w:rPr>
          <w:rFonts w:cstheme="minorBidi"/>
          <w:sz w:val="28"/>
          <w:szCs w:val="28"/>
        </w:rPr>
        <w:t xml:space="preserve">  </w:t>
      </w:r>
    </w:p>
    <w:p w14:paraId="26B88499" w14:textId="4D940917" w:rsidR="00173640" w:rsidRPr="00675B43" w:rsidRDefault="00173640" w:rsidP="00173640">
      <w:pPr>
        <w:pStyle w:val="style274"/>
        <w:rPr>
          <w:rStyle w:val="auto-style161"/>
          <w:rFonts w:asciiTheme="minorBidi" w:hAnsiTheme="minorBidi" w:cstheme="minorBidi"/>
          <w:color w:val="002060"/>
          <w:sz w:val="40"/>
          <w:szCs w:val="40"/>
        </w:rPr>
      </w:pPr>
      <w:r w:rsidRPr="00675B43">
        <w:rPr>
          <w:rStyle w:val="auto-style161"/>
          <w:rFonts w:asciiTheme="minorBidi" w:hAnsiTheme="minorBidi" w:cstheme="minorBidi"/>
          <w:color w:val="002060"/>
          <w:sz w:val="40"/>
          <w:szCs w:val="40"/>
        </w:rPr>
        <w:t xml:space="preserve">Chapter </w:t>
      </w:r>
      <w:r>
        <w:rPr>
          <w:rStyle w:val="auto-style161"/>
          <w:rFonts w:asciiTheme="minorBidi" w:hAnsiTheme="minorBidi" w:cstheme="minorBidi"/>
          <w:color w:val="002060"/>
          <w:sz w:val="40"/>
          <w:szCs w:val="40"/>
        </w:rPr>
        <w:t>6</w:t>
      </w:r>
    </w:p>
    <w:p w14:paraId="4176F384" w14:textId="77777777" w:rsidR="00173640" w:rsidRPr="002F75A5" w:rsidRDefault="00173640" w:rsidP="00173640">
      <w:pPr>
        <w:pStyle w:val="auto-style18"/>
        <w:jc w:val="center"/>
        <w:rPr>
          <w:color w:val="FF0000"/>
          <w:sz w:val="40"/>
          <w:szCs w:val="40"/>
        </w:rPr>
      </w:pPr>
      <w:r w:rsidRPr="002F75A5">
        <w:rPr>
          <w:color w:val="FF0000"/>
          <w:sz w:val="40"/>
          <w:szCs w:val="40"/>
        </w:rPr>
        <w:t>Moosa, Moses:</w:t>
      </w:r>
    </w:p>
    <w:p w14:paraId="0B68EBF1" w14:textId="77777777" w:rsidR="00173640" w:rsidRPr="002F75A5" w:rsidRDefault="00173640" w:rsidP="00173640">
      <w:pPr>
        <w:pStyle w:val="auto-style18"/>
        <w:jc w:val="center"/>
        <w:rPr>
          <w:color w:val="FF0000"/>
          <w:sz w:val="40"/>
          <w:szCs w:val="40"/>
        </w:rPr>
      </w:pPr>
      <w:r w:rsidRPr="002F75A5">
        <w:rPr>
          <w:color w:val="FF0000"/>
          <w:sz w:val="40"/>
          <w:szCs w:val="40"/>
        </w:rPr>
        <w:t>The Messenger Supported with Nine Miracles</w:t>
      </w:r>
    </w:p>
    <w:p w14:paraId="600E9188" w14:textId="7D1392AA" w:rsidR="00173640" w:rsidRPr="00173640" w:rsidRDefault="00173640" w:rsidP="00173640">
      <w:pPr>
        <w:pStyle w:val="auto-style21"/>
        <w:jc w:val="center"/>
        <w:rPr>
          <w:color w:val="008A3E"/>
          <w:sz w:val="40"/>
          <w:szCs w:val="40"/>
        </w:rPr>
      </w:pPr>
      <w:r w:rsidRPr="008E192E">
        <w:rPr>
          <w:color w:val="008A3E"/>
          <w:sz w:val="40"/>
          <w:szCs w:val="40"/>
        </w:rPr>
        <w:t>Peace</w:t>
      </w:r>
      <w:r>
        <w:rPr>
          <w:color w:val="008A3E"/>
          <w:sz w:val="40"/>
          <w:szCs w:val="40"/>
        </w:rPr>
        <w:t xml:space="preserve"> be upon</w:t>
      </w:r>
      <w:r w:rsidRPr="008E192E">
        <w:rPr>
          <w:color w:val="008A3E"/>
          <w:sz w:val="40"/>
          <w:szCs w:val="40"/>
        </w:rPr>
        <w:t xml:space="preserve"> him</w:t>
      </w:r>
    </w:p>
    <w:p w14:paraId="29F1E51A" w14:textId="77777777" w:rsidR="00173640" w:rsidRPr="00675B43" w:rsidRDefault="00173640" w:rsidP="00173640">
      <w:pPr>
        <w:spacing w:before="100" w:beforeAutospacing="1" w:after="100" w:afterAutospacing="1"/>
        <w:jc w:val="center"/>
        <w:rPr>
          <w:rStyle w:val="auto-style161"/>
          <w:rFonts w:cstheme="minorBidi"/>
          <w:color w:val="auto"/>
          <w:sz w:val="28"/>
          <w:szCs w:val="28"/>
        </w:rPr>
      </w:pPr>
      <w:r w:rsidRPr="00675B43">
        <w:rPr>
          <w:rFonts w:eastAsiaTheme="minorEastAsia" w:cstheme="minorBidi"/>
          <w:color w:val="008000"/>
          <w:sz w:val="24"/>
          <w:szCs w:val="24"/>
        </w:rPr>
        <w:t> </w:t>
      </w:r>
      <w:r w:rsidRPr="00675B43">
        <w:rPr>
          <w:rFonts w:cstheme="minorBidi"/>
          <w:color w:val="008A3E"/>
          <w:sz w:val="28"/>
          <w:szCs w:val="28"/>
        </w:rPr>
        <w:t>***</w:t>
      </w:r>
      <w:r w:rsidRPr="00675B43">
        <w:rPr>
          <w:rFonts w:cstheme="minorBidi"/>
          <w:sz w:val="28"/>
          <w:szCs w:val="28"/>
          <w:rtl/>
        </w:rPr>
        <w:t xml:space="preserve"> </w:t>
      </w:r>
    </w:p>
    <w:p w14:paraId="47AE09EE" w14:textId="02E2D1EE" w:rsidR="00173640" w:rsidRPr="00675B43" w:rsidRDefault="00173640" w:rsidP="00F7752D">
      <w:pPr>
        <w:pStyle w:val="Heading1"/>
        <w:bidi/>
        <w:spacing w:before="100" w:beforeAutospacing="1" w:after="100" w:afterAutospacing="1"/>
        <w:jc w:val="center"/>
        <w:rPr>
          <w:rFonts w:asciiTheme="minorBidi" w:hAnsiTheme="minorBidi" w:cstheme="minorBidi"/>
          <w:b/>
          <w:bCs/>
          <w:color w:val="9B9E34"/>
          <w:sz w:val="72"/>
          <w:szCs w:val="72"/>
          <w:rtl/>
        </w:rPr>
      </w:pPr>
      <w:r w:rsidRPr="00675B43">
        <w:rPr>
          <w:rFonts w:asciiTheme="minorBidi" w:hAnsiTheme="minorBidi" w:cstheme="minorBidi"/>
          <w:b/>
          <w:bCs/>
          <w:color w:val="9B9E34"/>
          <w:sz w:val="56"/>
          <w:szCs w:val="56"/>
          <w:rtl/>
        </w:rPr>
        <w:t>رُسُلُ اللهِ إلَى خَلِيفَتِهِ عَلَى الأرْضِ</w:t>
      </w:r>
    </w:p>
    <w:p w14:paraId="2C40EDA3" w14:textId="67E68AD2" w:rsidR="00173640" w:rsidRPr="00675B43" w:rsidRDefault="00173640" w:rsidP="00173640">
      <w:pPr>
        <w:spacing w:before="100" w:beforeAutospacing="1" w:after="100" w:afterAutospacing="1"/>
        <w:jc w:val="center"/>
        <w:rPr>
          <w:rFonts w:cstheme="minorBidi"/>
          <w:color w:val="002060"/>
          <w:sz w:val="56"/>
          <w:szCs w:val="56"/>
          <w:rtl/>
        </w:rPr>
      </w:pPr>
      <w:r w:rsidRPr="00675B43">
        <w:rPr>
          <w:rFonts w:cstheme="minorBidi"/>
          <w:color w:val="002060"/>
          <w:sz w:val="56"/>
          <w:szCs w:val="56"/>
          <w:rtl/>
        </w:rPr>
        <w:t xml:space="preserve">الْفَصْلُ </w:t>
      </w:r>
      <w:r>
        <w:rPr>
          <w:rFonts w:cstheme="minorBidi" w:hint="cs"/>
          <w:color w:val="002060"/>
          <w:sz w:val="56"/>
          <w:szCs w:val="56"/>
          <w:rtl/>
        </w:rPr>
        <w:t>السَّادِسُ</w:t>
      </w:r>
    </w:p>
    <w:p w14:paraId="5DE5132D" w14:textId="7371AA42" w:rsidR="00173640" w:rsidRDefault="00173640" w:rsidP="00173640">
      <w:pPr>
        <w:pStyle w:val="auto-style76"/>
        <w:rPr>
          <w:sz w:val="56"/>
          <w:szCs w:val="56"/>
          <w:rtl/>
        </w:rPr>
      </w:pPr>
      <w:r w:rsidRPr="00BA0921">
        <w:rPr>
          <w:sz w:val="56"/>
          <w:szCs w:val="56"/>
          <w:rtl/>
        </w:rPr>
        <w:t>مُوسَى</w:t>
      </w:r>
      <w:r>
        <w:rPr>
          <w:rFonts w:hint="cs"/>
          <w:sz w:val="56"/>
          <w:szCs w:val="56"/>
          <w:rtl/>
        </w:rPr>
        <w:t xml:space="preserve">: </w:t>
      </w:r>
    </w:p>
    <w:p w14:paraId="381D858E" w14:textId="77777777" w:rsidR="00173640" w:rsidRPr="00BA0921" w:rsidRDefault="00173640" w:rsidP="00173640">
      <w:pPr>
        <w:pStyle w:val="auto-style76"/>
        <w:rPr>
          <w:sz w:val="56"/>
          <w:szCs w:val="56"/>
          <w:rtl/>
        </w:rPr>
      </w:pPr>
      <w:r w:rsidRPr="00BA0921">
        <w:rPr>
          <w:rFonts w:hint="cs"/>
          <w:sz w:val="56"/>
          <w:szCs w:val="56"/>
          <w:rtl/>
        </w:rPr>
        <w:t>الرَّسُولُ المُؤَيَّدُ بِتِسْعِ مُعْجِزَاتٍ</w:t>
      </w:r>
    </w:p>
    <w:p w14:paraId="5F997B1D" w14:textId="77777777" w:rsidR="00173640" w:rsidRPr="008E192E" w:rsidRDefault="00173640" w:rsidP="00173640">
      <w:pPr>
        <w:pStyle w:val="auto-style77"/>
        <w:jc w:val="center"/>
        <w:rPr>
          <w:b w:val="0"/>
          <w:bCs w:val="0"/>
          <w:color w:val="008A3E"/>
          <w:sz w:val="56"/>
          <w:szCs w:val="56"/>
          <w:rtl/>
        </w:rPr>
      </w:pPr>
      <w:r w:rsidRPr="008E192E">
        <w:rPr>
          <w:b w:val="0"/>
          <w:bCs w:val="0"/>
          <w:color w:val="008A3E"/>
          <w:sz w:val="56"/>
          <w:szCs w:val="56"/>
          <w:rtl/>
        </w:rPr>
        <w:t>عليه السلام</w:t>
      </w:r>
    </w:p>
    <w:p w14:paraId="4E1898D0" w14:textId="1E150245" w:rsidR="00173640" w:rsidRPr="00675B43" w:rsidRDefault="00173640" w:rsidP="00173640">
      <w:pPr>
        <w:bidi/>
        <w:spacing w:before="100" w:beforeAutospacing="1" w:after="100" w:afterAutospacing="1"/>
        <w:jc w:val="center"/>
        <w:rPr>
          <w:rFonts w:eastAsiaTheme="minorEastAsia" w:cstheme="minorBidi"/>
          <w:color w:val="008000"/>
          <w:sz w:val="36"/>
          <w:szCs w:val="36"/>
        </w:rPr>
      </w:pPr>
      <w:r w:rsidRPr="00675B43">
        <w:rPr>
          <w:rFonts w:eastAsiaTheme="minorEastAsia" w:cstheme="minorBidi"/>
          <w:color w:val="008000"/>
          <w:sz w:val="24"/>
          <w:szCs w:val="24"/>
        </w:rPr>
        <w:t>***</w:t>
      </w:r>
    </w:p>
    <w:p w14:paraId="312B80F1" w14:textId="77777777" w:rsidR="004E6C0C" w:rsidRPr="00173640" w:rsidRDefault="004E6C0C" w:rsidP="004E6C0C">
      <w:pPr>
        <w:pStyle w:val="style10"/>
        <w:bidi/>
        <w:spacing w:before="0" w:beforeAutospacing="0" w:after="0" w:afterAutospacing="0"/>
        <w:rPr>
          <w:sz w:val="28"/>
          <w:szCs w:val="28"/>
        </w:rPr>
      </w:pPr>
      <w:r w:rsidRPr="00173640">
        <w:rPr>
          <w:rStyle w:val="Strong"/>
          <w:rFonts w:ascii="Arial" w:hAnsi="Arial" w:cs="Arial"/>
          <w:b w:val="0"/>
          <w:bCs w:val="0"/>
          <w:color w:val="008000"/>
          <w:sz w:val="28"/>
          <w:szCs w:val="28"/>
          <w:rtl/>
        </w:rPr>
        <w:lastRenderedPageBreak/>
        <w:t>أعوذُ باللهِ منَ الشيطانِ الرجيم</w:t>
      </w:r>
    </w:p>
    <w:p w14:paraId="6CFE73F1" w14:textId="77777777" w:rsidR="004E6C0C" w:rsidRPr="00173640" w:rsidRDefault="004E6C0C" w:rsidP="004E6C0C">
      <w:pPr>
        <w:pStyle w:val="style10"/>
        <w:bidi/>
        <w:spacing w:before="0" w:beforeAutospacing="0" w:after="0" w:afterAutospacing="0"/>
      </w:pPr>
      <w:r w:rsidRPr="00173640">
        <w:rPr>
          <w:rStyle w:val="Strong"/>
          <w:rFonts w:ascii="Arial" w:hAnsi="Arial" w:cs="Arial"/>
          <w:b w:val="0"/>
          <w:bCs w:val="0"/>
          <w:color w:val="008000"/>
          <w:sz w:val="28"/>
          <w:szCs w:val="28"/>
          <w:rtl/>
        </w:rPr>
        <w:t>بِسْمِ اللَّـهِ الرَّحْمَـٰنِ الرَّحِيمِ</w:t>
      </w:r>
      <w:r w:rsidRPr="00173640">
        <w:t> </w:t>
      </w:r>
    </w:p>
    <w:p w14:paraId="78B2CEF2" w14:textId="77777777" w:rsidR="004E6C0C" w:rsidRPr="00173640" w:rsidRDefault="004E6C0C" w:rsidP="004E6C0C">
      <w:pPr>
        <w:pStyle w:val="auto-style12"/>
        <w:spacing w:before="0" w:beforeAutospacing="0" w:after="0" w:afterAutospacing="0"/>
      </w:pPr>
      <w:r w:rsidRPr="00173640">
        <w:t> </w:t>
      </w:r>
    </w:p>
    <w:p w14:paraId="7EBA176A" w14:textId="77777777" w:rsidR="004E6C0C" w:rsidRPr="002927A6" w:rsidRDefault="004E6C0C" w:rsidP="004E6C0C">
      <w:pPr>
        <w:pStyle w:val="auto-style10"/>
        <w:spacing w:before="0" w:beforeAutospacing="0" w:after="0" w:afterAutospacing="0"/>
        <w:rPr>
          <w:sz w:val="20"/>
          <w:szCs w:val="20"/>
        </w:rPr>
      </w:pPr>
      <w:r w:rsidRPr="002927A6">
        <w:rPr>
          <w:sz w:val="20"/>
          <w:szCs w:val="20"/>
        </w:rPr>
        <w:t>I seek refuge with God from the Stoned Shaytan</w:t>
      </w:r>
    </w:p>
    <w:p w14:paraId="3AEA09E4" w14:textId="42D2B6AE" w:rsidR="004E6C0C" w:rsidRDefault="004E6C0C" w:rsidP="00173640">
      <w:pPr>
        <w:pStyle w:val="auto-style10"/>
        <w:spacing w:before="0" w:beforeAutospacing="0" w:after="0" w:afterAutospacing="0"/>
        <w:rPr>
          <w:sz w:val="20"/>
          <w:szCs w:val="20"/>
        </w:rPr>
      </w:pPr>
      <w:r w:rsidRPr="002927A6">
        <w:rPr>
          <w:sz w:val="20"/>
          <w:szCs w:val="20"/>
        </w:rPr>
        <w:t>In the name of Allah, the Beneficent, the Merciful</w:t>
      </w:r>
    </w:p>
    <w:p w14:paraId="3F8A45B2" w14:textId="77777777" w:rsidR="004E6C0C" w:rsidRDefault="004E6C0C" w:rsidP="004E6C0C">
      <w:pPr>
        <w:pStyle w:val="auto-style10"/>
        <w:spacing w:before="0" w:beforeAutospacing="0" w:after="0" w:afterAutospacing="0"/>
        <w:rPr>
          <w:sz w:val="20"/>
          <w:szCs w:val="20"/>
        </w:rPr>
      </w:pPr>
    </w:p>
    <w:p w14:paraId="36A09DA6" w14:textId="77777777" w:rsidR="004E6C0C" w:rsidRDefault="004E6C0C" w:rsidP="004E6C0C">
      <w:pPr>
        <w:pStyle w:val="auto-style10"/>
        <w:spacing w:before="0" w:beforeAutospacing="0" w:after="0" w:afterAutospacing="0"/>
        <w:rPr>
          <w:rStyle w:val="Strong"/>
        </w:rPr>
      </w:pPr>
    </w:p>
    <w:p w14:paraId="4F87CC15" w14:textId="77777777" w:rsidR="00345FC6" w:rsidRPr="00173640" w:rsidRDefault="00345FC6" w:rsidP="00507D78">
      <w:pPr>
        <w:pStyle w:val="auto-style52"/>
        <w:jc w:val="both"/>
        <w:rPr>
          <w:rStyle w:val="Strong"/>
          <w:rFonts w:asciiTheme="minorBidi" w:hAnsiTheme="minorBidi" w:cstheme="minorBidi"/>
          <w:b/>
          <w:bCs/>
          <w:color w:val="EE0000"/>
          <w:sz w:val="20"/>
          <w:szCs w:val="20"/>
        </w:rPr>
      </w:pPr>
      <w:r w:rsidRPr="00173640">
        <w:rPr>
          <w:rStyle w:val="Strong"/>
          <w:rFonts w:asciiTheme="minorBidi" w:hAnsiTheme="minorBidi" w:cstheme="minorBidi"/>
          <w:b/>
          <w:bCs/>
          <w:color w:val="EE0000"/>
          <w:sz w:val="20"/>
          <w:szCs w:val="20"/>
        </w:rPr>
        <w:t>Introduction</w:t>
      </w:r>
    </w:p>
    <w:p w14:paraId="769D56F2" w14:textId="0D18FF12" w:rsidR="00345FC6" w:rsidRPr="00C43EC9" w:rsidRDefault="00345FC6" w:rsidP="00507D78">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The </w:t>
      </w:r>
      <w:r w:rsidRPr="007273B4">
        <w:rPr>
          <w:rFonts w:cstheme="minorBidi"/>
          <w:b/>
          <w:bCs/>
          <w:color w:val="0070C0"/>
          <w:sz w:val="20"/>
        </w:rPr>
        <w:t>Messenger</w:t>
      </w:r>
      <w:r>
        <w:rPr>
          <w:rFonts w:cstheme="minorBidi"/>
          <w:color w:val="000000" w:themeColor="text1"/>
          <w:sz w:val="20"/>
        </w:rPr>
        <w:t xml:space="preserve"> of Allah, </w:t>
      </w:r>
      <w:r w:rsidRPr="007273B4">
        <w:rPr>
          <w:rFonts w:cstheme="minorBidi"/>
          <w:b/>
          <w:bCs/>
          <w:color w:val="EE0000"/>
          <w:sz w:val="20"/>
        </w:rPr>
        <w:t>Moosa</w:t>
      </w:r>
      <w:r>
        <w:rPr>
          <w:rFonts w:cstheme="minorBidi"/>
          <w:color w:val="000000" w:themeColor="text1"/>
          <w:sz w:val="20"/>
        </w:rPr>
        <w:t xml:space="preserve"> (</w:t>
      </w:r>
      <w:r w:rsidRPr="007273B4">
        <w:rPr>
          <w:rFonts w:cstheme="minorBidi"/>
          <w:b/>
          <w:bCs/>
          <w:color w:val="EE0000"/>
          <w:sz w:val="20"/>
        </w:rPr>
        <w:t>Moses</w:t>
      </w:r>
      <w:r>
        <w:rPr>
          <w:rFonts w:cstheme="minorBidi"/>
          <w:color w:val="000000" w:themeColor="text1"/>
          <w:sz w:val="20"/>
        </w:rPr>
        <w:t xml:space="preserve">) was the third of the </w:t>
      </w:r>
      <w:r w:rsidR="005C6ACB">
        <w:rPr>
          <w:rFonts w:cstheme="minorBidi"/>
          <w:color w:val="000000" w:themeColor="text1"/>
          <w:sz w:val="20"/>
        </w:rPr>
        <w:t>“</w:t>
      </w:r>
      <w:r>
        <w:rPr>
          <w:rFonts w:cstheme="minorBidi"/>
          <w:color w:val="000000" w:themeColor="text1"/>
          <w:sz w:val="20"/>
        </w:rPr>
        <w:t>Messengers with Determination</w:t>
      </w:r>
      <w:r w:rsidR="005C6ACB">
        <w:rPr>
          <w:rFonts w:cstheme="minorBidi"/>
          <w:color w:val="000000" w:themeColor="text1"/>
          <w:sz w:val="20"/>
        </w:rPr>
        <w:t>”</w:t>
      </w:r>
      <w:r>
        <w:rPr>
          <w:rFonts w:cstheme="minorBidi"/>
          <w:color w:val="000000" w:themeColor="text1"/>
          <w:sz w:val="20"/>
        </w:rPr>
        <w:t xml:space="preserve"> (Ulul ‘Azm), after Noo’h (Noah) and Ibraheem (Abraham),</w:t>
      </w:r>
      <w:r w:rsidR="00770C0E">
        <w:rPr>
          <w:rFonts w:cstheme="minorBidi"/>
          <w:color w:val="000000" w:themeColor="text1"/>
          <w:sz w:val="20"/>
        </w:rPr>
        <w:t xml:space="preserve"> and he was followed in that</w:t>
      </w:r>
      <w:r w:rsidR="00D17139">
        <w:rPr>
          <w:rFonts w:cstheme="minorBidi"/>
          <w:color w:val="000000" w:themeColor="text1"/>
          <w:sz w:val="20"/>
        </w:rPr>
        <w:t xml:space="preserve"> category</w:t>
      </w:r>
      <w:r w:rsidR="00770C0E">
        <w:rPr>
          <w:rFonts w:cstheme="minorBidi"/>
          <w:color w:val="000000" w:themeColor="text1"/>
          <w:sz w:val="20"/>
        </w:rPr>
        <w:t xml:space="preserve"> by ‘Eisa (Jesus) and Mu’hammed,</w:t>
      </w:r>
      <w:r>
        <w:rPr>
          <w:rFonts w:cstheme="minorBidi"/>
          <w:color w:val="000000" w:themeColor="text1"/>
          <w:sz w:val="20"/>
        </w:rPr>
        <w:t xml:space="preserve"> peace</w:t>
      </w:r>
      <w:r w:rsidR="00770C0E">
        <w:rPr>
          <w:rFonts w:cstheme="minorBidi"/>
          <w:color w:val="000000" w:themeColor="text1"/>
          <w:sz w:val="20"/>
        </w:rPr>
        <w:t xml:space="preserve"> and blessings of Allah</w:t>
      </w:r>
      <w:r>
        <w:rPr>
          <w:rFonts w:cstheme="minorBidi"/>
          <w:color w:val="000000" w:themeColor="text1"/>
          <w:sz w:val="20"/>
        </w:rPr>
        <w:t xml:space="preserve"> be upon them all. His story was the longest among the stories of the Prophets and the Messengers of Allah, related in the Holy Quran. </w:t>
      </w:r>
      <w:r w:rsidRPr="00C43EC9">
        <w:rPr>
          <w:rStyle w:val="EndnoteReference"/>
          <w:rFonts w:cstheme="minorBidi"/>
          <w:color w:val="0070C0"/>
          <w:szCs w:val="32"/>
          <w:rtl/>
        </w:rPr>
        <w:endnoteReference w:id="102"/>
      </w:r>
    </w:p>
    <w:p w14:paraId="2FDB07CD" w14:textId="30777E4E" w:rsidR="006D02DD" w:rsidRPr="006D02DD" w:rsidRDefault="006D02DD" w:rsidP="00507D78">
      <w:pPr>
        <w:pStyle w:val="auto-style51"/>
        <w:jc w:val="both"/>
        <w:rPr>
          <w:rFonts w:asciiTheme="minorBidi" w:hAnsiTheme="minorBidi" w:cstheme="minorBidi"/>
          <w:i w:val="0"/>
          <w:iCs w:val="0"/>
          <w:sz w:val="20"/>
          <w:szCs w:val="20"/>
        </w:rPr>
      </w:pPr>
      <w:r w:rsidRPr="00AC0B19">
        <w:rPr>
          <w:rFonts w:asciiTheme="minorBidi" w:hAnsiTheme="minorBidi" w:cstheme="minorBidi"/>
          <w:i w:val="0"/>
          <w:iCs w:val="0"/>
          <w:sz w:val="20"/>
          <w:szCs w:val="20"/>
        </w:rPr>
        <w:t>The name of the Messenger of Allah Mo</w:t>
      </w:r>
      <w:r>
        <w:rPr>
          <w:rFonts w:asciiTheme="minorBidi" w:hAnsiTheme="minorBidi" w:cstheme="minorBidi"/>
          <w:i w:val="0"/>
          <w:iCs w:val="0"/>
          <w:sz w:val="20"/>
          <w:szCs w:val="20"/>
        </w:rPr>
        <w:t>o</w:t>
      </w:r>
      <w:r w:rsidRPr="00AC0B19">
        <w:rPr>
          <w:rFonts w:asciiTheme="minorBidi" w:hAnsiTheme="minorBidi" w:cstheme="minorBidi"/>
          <w:i w:val="0"/>
          <w:iCs w:val="0"/>
          <w:sz w:val="20"/>
          <w:szCs w:val="20"/>
        </w:rPr>
        <w:t>sa (Moses), peace be upon him (pbuh), is mentioned in the Holy Quran 136 times, which is</w:t>
      </w:r>
      <w:r>
        <w:rPr>
          <w:rFonts w:asciiTheme="minorBidi" w:hAnsiTheme="minorBidi" w:cstheme="minorBidi"/>
          <w:i w:val="0"/>
          <w:iCs w:val="0"/>
          <w:sz w:val="20"/>
          <w:szCs w:val="20"/>
        </w:rPr>
        <w:t xml:space="preserve"> in</w:t>
      </w:r>
      <w:r w:rsidRPr="00AC0B19">
        <w:rPr>
          <w:rFonts w:asciiTheme="minorBidi" w:hAnsiTheme="minorBidi" w:cstheme="minorBidi"/>
          <w:i w:val="0"/>
          <w:iCs w:val="0"/>
          <w:sz w:val="20"/>
          <w:szCs w:val="20"/>
        </w:rPr>
        <w:t xml:space="preserve"> many more times than mentioning names of other Messengers of Allah. Actually, the story of Mo</w:t>
      </w:r>
      <w:r>
        <w:rPr>
          <w:rFonts w:asciiTheme="minorBidi" w:hAnsiTheme="minorBidi" w:cstheme="minorBidi"/>
          <w:i w:val="0"/>
          <w:iCs w:val="0"/>
          <w:sz w:val="20"/>
          <w:szCs w:val="20"/>
        </w:rPr>
        <w:t>o</w:t>
      </w:r>
      <w:r w:rsidRPr="00AC0B19">
        <w:rPr>
          <w:rFonts w:asciiTheme="minorBidi" w:hAnsiTheme="minorBidi" w:cstheme="minorBidi"/>
          <w:i w:val="0"/>
          <w:iCs w:val="0"/>
          <w:sz w:val="20"/>
          <w:szCs w:val="20"/>
        </w:rPr>
        <w:t xml:space="preserve">sa and his people (the Children of Israel) is strongly present and </w:t>
      </w:r>
      <w:r>
        <w:rPr>
          <w:rFonts w:asciiTheme="minorBidi" w:hAnsiTheme="minorBidi" w:cstheme="minorBidi"/>
          <w:i w:val="0"/>
          <w:iCs w:val="0"/>
          <w:sz w:val="20"/>
          <w:szCs w:val="20"/>
        </w:rPr>
        <w:t>referred to</w:t>
      </w:r>
      <w:r w:rsidRPr="00AC0B19">
        <w:rPr>
          <w:rFonts w:asciiTheme="minorBidi" w:hAnsiTheme="minorBidi" w:cstheme="minorBidi"/>
          <w:i w:val="0"/>
          <w:iCs w:val="0"/>
          <w:sz w:val="20"/>
          <w:szCs w:val="20"/>
        </w:rPr>
        <w:t xml:space="preserve"> throughout the Holy Quran, as guidance and lessons to humanity. </w:t>
      </w:r>
      <w:r w:rsidRPr="00453595">
        <w:rPr>
          <w:rStyle w:val="EndnoteReference"/>
          <w:rFonts w:asciiTheme="minorBidi" w:hAnsiTheme="minorBidi"/>
          <w:i w:val="0"/>
          <w:iCs w:val="0"/>
          <w:color w:val="0070C0"/>
          <w:sz w:val="32"/>
          <w:szCs w:val="32"/>
        </w:rPr>
        <w:endnoteReference w:id="103"/>
      </w:r>
    </w:p>
    <w:p w14:paraId="0D1D7B87" w14:textId="342CA5A2" w:rsidR="00345FC6" w:rsidRDefault="00345FC6" w:rsidP="00507D78">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Allah, praise to Him, </w:t>
      </w:r>
      <w:r w:rsidRPr="00B72EE8">
        <w:rPr>
          <w:rFonts w:cstheme="minorBidi"/>
          <w:b/>
          <w:bCs/>
          <w:color w:val="0070C0"/>
          <w:sz w:val="20"/>
        </w:rPr>
        <w:t>sent</w:t>
      </w:r>
      <w:r w:rsidRPr="00EF4BE0">
        <w:rPr>
          <w:rFonts w:cstheme="minorBidi"/>
          <w:b/>
          <w:bCs/>
          <w:color w:val="EE0000"/>
          <w:sz w:val="20"/>
        </w:rPr>
        <w:t xml:space="preserve"> Moosa</w:t>
      </w:r>
      <w:r w:rsidRPr="00EF4BE0">
        <w:rPr>
          <w:rFonts w:cstheme="minorBidi"/>
          <w:color w:val="EE0000"/>
          <w:sz w:val="20"/>
        </w:rPr>
        <w:t xml:space="preserve"> </w:t>
      </w:r>
      <w:r>
        <w:rPr>
          <w:rFonts w:cstheme="minorBidi"/>
          <w:color w:val="000000" w:themeColor="text1"/>
          <w:sz w:val="20"/>
        </w:rPr>
        <w:t>(</w:t>
      </w:r>
      <w:r w:rsidRPr="00EF4BE0">
        <w:rPr>
          <w:rFonts w:cstheme="minorBidi"/>
          <w:b/>
          <w:bCs/>
          <w:color w:val="EE0000"/>
          <w:sz w:val="20"/>
        </w:rPr>
        <w:t>Moses</w:t>
      </w:r>
      <w:r>
        <w:rPr>
          <w:rFonts w:cstheme="minorBidi"/>
          <w:color w:val="000000" w:themeColor="text1"/>
          <w:sz w:val="20"/>
        </w:rPr>
        <w:t xml:space="preserve">) to save the Children of Israel, who were mistreated and enslaved by the Egyptian Pharaoh. </w:t>
      </w:r>
      <w:r w:rsidRPr="009A7FE1">
        <w:rPr>
          <w:rFonts w:cstheme="minorBidi"/>
          <w:b/>
          <w:bCs/>
          <w:color w:val="EE0000"/>
          <w:sz w:val="20"/>
        </w:rPr>
        <w:t xml:space="preserve">His brother, </w:t>
      </w:r>
      <w:r w:rsidRPr="00EF4BE0">
        <w:rPr>
          <w:rFonts w:cstheme="minorBidi"/>
          <w:b/>
          <w:bCs/>
          <w:color w:val="EE0000"/>
          <w:sz w:val="20"/>
        </w:rPr>
        <w:t>Haroon</w:t>
      </w:r>
      <w:r w:rsidRPr="00EF4BE0">
        <w:rPr>
          <w:rFonts w:cstheme="minorBidi"/>
          <w:color w:val="EE0000"/>
          <w:sz w:val="20"/>
        </w:rPr>
        <w:t xml:space="preserve"> </w:t>
      </w:r>
      <w:r>
        <w:rPr>
          <w:rFonts w:cstheme="minorBidi"/>
          <w:color w:val="000000" w:themeColor="text1"/>
          <w:sz w:val="20"/>
        </w:rPr>
        <w:t>(</w:t>
      </w:r>
      <w:r w:rsidRPr="00EF4BE0">
        <w:rPr>
          <w:rFonts w:cstheme="minorBidi"/>
          <w:b/>
          <w:bCs/>
          <w:color w:val="EE0000"/>
          <w:sz w:val="20"/>
        </w:rPr>
        <w:t>Aaron</w:t>
      </w:r>
      <w:r>
        <w:rPr>
          <w:rFonts w:cstheme="minorBidi"/>
          <w:color w:val="000000" w:themeColor="text1"/>
          <w:sz w:val="20"/>
        </w:rPr>
        <w:t xml:space="preserve">) </w:t>
      </w:r>
      <w:r w:rsidRPr="009A7FE1">
        <w:rPr>
          <w:rFonts w:cstheme="minorBidi"/>
          <w:b/>
          <w:bCs/>
          <w:color w:val="0070C0"/>
          <w:sz w:val="20"/>
        </w:rPr>
        <w:t>was also sent with him</w:t>
      </w:r>
      <w:r>
        <w:rPr>
          <w:rFonts w:cstheme="minorBidi"/>
          <w:color w:val="000000" w:themeColor="text1"/>
          <w:sz w:val="20"/>
        </w:rPr>
        <w:t xml:space="preserve">, to help him in clarifying his interactions with the Pharaoh, as he was more fluent. </w:t>
      </w:r>
    </w:p>
    <w:p w14:paraId="3F189607" w14:textId="52F61D88" w:rsidR="00345FC6" w:rsidRDefault="00345FC6" w:rsidP="00507D78">
      <w:pPr>
        <w:spacing w:before="100" w:beforeAutospacing="1" w:after="100" w:afterAutospacing="1"/>
        <w:jc w:val="both"/>
        <w:rPr>
          <w:rFonts w:cstheme="minorBidi"/>
          <w:color w:val="000000" w:themeColor="text1"/>
          <w:sz w:val="20"/>
        </w:rPr>
      </w:pPr>
      <w:r>
        <w:rPr>
          <w:rFonts w:cstheme="minorBidi"/>
          <w:color w:val="000000" w:themeColor="text1"/>
          <w:sz w:val="20"/>
        </w:rPr>
        <w:t xml:space="preserve">When the Pharaoh did not believe that he was a true Messenger, Allah, praise to Him, supported him with nine miracles. However, the Pharaoh continued in disbelieving him and refused to let the Israelites leave Egypt. So, Allah commanded his Messenger to lead the Israelites out of Egypt, at one night. They headed east </w:t>
      </w:r>
      <w:r w:rsidR="006D02DD">
        <w:rPr>
          <w:rFonts w:cstheme="minorBidi"/>
          <w:color w:val="000000" w:themeColor="text1"/>
          <w:sz w:val="20"/>
        </w:rPr>
        <w:t>to</w:t>
      </w:r>
      <w:r>
        <w:rPr>
          <w:rFonts w:cstheme="minorBidi"/>
          <w:color w:val="000000" w:themeColor="text1"/>
          <w:sz w:val="20"/>
        </w:rPr>
        <w:t xml:space="preserve"> the Sinai Peninsula, until they reached the Gulf of Suez. </w:t>
      </w:r>
    </w:p>
    <w:p w14:paraId="2D4055EC" w14:textId="79ADD7DC" w:rsidR="00345FC6" w:rsidRDefault="00345FC6" w:rsidP="00507D78">
      <w:pPr>
        <w:spacing w:before="100" w:beforeAutospacing="1" w:after="100" w:afterAutospacing="1"/>
        <w:jc w:val="both"/>
        <w:rPr>
          <w:rFonts w:cstheme="minorBidi"/>
          <w:color w:val="000000" w:themeColor="text1"/>
          <w:sz w:val="20"/>
        </w:rPr>
      </w:pPr>
      <w:r>
        <w:rPr>
          <w:rFonts w:cstheme="minorBidi"/>
          <w:color w:val="000000" w:themeColor="text1"/>
          <w:sz w:val="20"/>
        </w:rPr>
        <w:t>As the Pharaoh and his soldiers followed them, Moosa (Moses), pbuh, struck the sea with his staff (stick), and it split, like a great mountain. While the Israelites passed safely, the Pharaoh and his soldiers</w:t>
      </w:r>
      <w:r w:rsidR="006D02DD">
        <w:rPr>
          <w:rFonts w:cstheme="minorBidi"/>
          <w:color w:val="000000" w:themeColor="text1"/>
          <w:sz w:val="20"/>
        </w:rPr>
        <w:t>, who followed them,</w:t>
      </w:r>
      <w:r>
        <w:rPr>
          <w:rFonts w:cstheme="minorBidi"/>
          <w:color w:val="000000" w:themeColor="text1"/>
          <w:sz w:val="20"/>
        </w:rPr>
        <w:t xml:space="preserve"> drowned.</w:t>
      </w:r>
    </w:p>
    <w:p w14:paraId="182D0E3C" w14:textId="1D3F112E" w:rsidR="00345FC6" w:rsidRDefault="00345FC6" w:rsidP="00507D78">
      <w:pPr>
        <w:spacing w:before="100" w:beforeAutospacing="1" w:after="100" w:afterAutospacing="1"/>
        <w:jc w:val="both"/>
        <w:rPr>
          <w:rFonts w:cstheme="minorBidi"/>
          <w:color w:val="000000" w:themeColor="text1"/>
          <w:sz w:val="20"/>
        </w:rPr>
      </w:pPr>
      <w:r>
        <w:rPr>
          <w:rFonts w:cstheme="minorBidi"/>
          <w:color w:val="000000" w:themeColor="text1"/>
          <w:sz w:val="20"/>
        </w:rPr>
        <w:t>Despite the fact that the Israelites saw that miracle by their eyes, they still gave Moosa (Moses) a tough time, including worshipping the golden calf during his absence, and threatening to kill his brother</w:t>
      </w:r>
      <w:r w:rsidR="006D02DD">
        <w:rPr>
          <w:rFonts w:cstheme="minorBidi"/>
          <w:color w:val="000000" w:themeColor="text1"/>
          <w:sz w:val="20"/>
        </w:rPr>
        <w:t>,</w:t>
      </w:r>
      <w:r>
        <w:rPr>
          <w:rFonts w:cstheme="minorBidi"/>
          <w:color w:val="000000" w:themeColor="text1"/>
          <w:sz w:val="20"/>
        </w:rPr>
        <w:t xml:space="preserve"> Haroon (Aaron), pbuh.</w:t>
      </w:r>
    </w:p>
    <w:p w14:paraId="6D5696E2" w14:textId="77777777" w:rsidR="00192415" w:rsidRPr="00512706" w:rsidRDefault="00192415" w:rsidP="00192415">
      <w:pPr>
        <w:spacing w:before="100" w:beforeAutospacing="1" w:after="100" w:afterAutospacing="1"/>
        <w:jc w:val="both"/>
        <w:rPr>
          <w:rFonts w:cstheme="minorBidi"/>
          <w:color w:val="000000" w:themeColor="text1"/>
          <w:sz w:val="20"/>
        </w:rPr>
      </w:pPr>
      <w:r>
        <w:rPr>
          <w:rFonts w:cstheme="minorBidi"/>
          <w:color w:val="000000" w:themeColor="text1"/>
          <w:sz w:val="20"/>
        </w:rPr>
        <w:t>What is unique about the story of Moosa (Moses), in comparison with the stories of other Messengers and Prophets, was that Allah, praise to Him, chose him alone to deliver His Message to the Pharaoh (Al-A’araf, 7: 104). However, He agreed to his request to send his brother, Haroon (Aaron), with him, because he was more fluent (Al-Qa</w:t>
      </w:r>
      <w:r w:rsidRPr="00312A57">
        <w:rPr>
          <w:rFonts w:cstheme="minorBidi"/>
          <w:color w:val="000000" w:themeColor="text1"/>
          <w:sz w:val="20"/>
          <w:u w:val="single"/>
        </w:rPr>
        <w:t>s</w:t>
      </w:r>
      <w:r>
        <w:rPr>
          <w:rFonts w:cstheme="minorBidi"/>
          <w:color w:val="000000" w:themeColor="text1"/>
          <w:sz w:val="20"/>
        </w:rPr>
        <w:t>a</w:t>
      </w:r>
      <w:r w:rsidRPr="00312A57">
        <w:rPr>
          <w:rFonts w:cstheme="minorBidi"/>
          <w:color w:val="000000" w:themeColor="text1"/>
          <w:sz w:val="20"/>
          <w:u w:val="single"/>
        </w:rPr>
        <w:t>s</w:t>
      </w:r>
      <w:r>
        <w:rPr>
          <w:rFonts w:cstheme="minorBidi"/>
          <w:color w:val="000000" w:themeColor="text1"/>
          <w:sz w:val="20"/>
        </w:rPr>
        <w:t>, 28: 34). So, they both were once referred to as one Messenger (Al-Shu’ara, 26: 16) and in another time as two Messengers, delivering God’s one Message to the Pharaoh, to stop his mistreatment of the Israelites and to let them get out of Egypt (</w:t>
      </w:r>
      <w:r w:rsidRPr="00506D5B">
        <w:rPr>
          <w:rFonts w:cstheme="minorBidi"/>
          <w:color w:val="000000" w:themeColor="text1"/>
          <w:sz w:val="20"/>
          <w:u w:val="single"/>
        </w:rPr>
        <w:t>T</w:t>
      </w:r>
      <w:r>
        <w:rPr>
          <w:rFonts w:cstheme="minorBidi"/>
          <w:color w:val="000000" w:themeColor="text1"/>
          <w:sz w:val="20"/>
        </w:rPr>
        <w:t>a-Ha, 20: 47), as follows:</w:t>
      </w:r>
    </w:p>
    <w:p w14:paraId="5F194A61" w14:textId="77777777" w:rsidR="00345FC6" w:rsidRDefault="00345FC6" w:rsidP="00507D78">
      <w:pPr>
        <w:bidi/>
        <w:spacing w:before="100" w:beforeAutospacing="1" w:after="100" w:afterAutospacing="1"/>
        <w:jc w:val="both"/>
        <w:rPr>
          <w:rFonts w:cstheme="minorBidi"/>
          <w:sz w:val="28"/>
          <w:szCs w:val="28"/>
          <w:rtl/>
        </w:rPr>
      </w:pPr>
      <w:r w:rsidRPr="00C43EC9">
        <w:rPr>
          <w:rFonts w:cstheme="minorBidi"/>
          <w:sz w:val="28"/>
          <w:szCs w:val="28"/>
          <w:rtl/>
        </w:rPr>
        <w:t xml:space="preserve">وَقَالَ </w:t>
      </w:r>
      <w:r w:rsidRPr="00C43EC9">
        <w:rPr>
          <w:rFonts w:cstheme="minorBidi"/>
          <w:b/>
          <w:bCs/>
          <w:color w:val="EE0000"/>
          <w:sz w:val="28"/>
          <w:szCs w:val="28"/>
          <w:rtl/>
        </w:rPr>
        <w:t>مُوسَىٰ</w:t>
      </w:r>
      <w:r w:rsidRPr="00C43EC9">
        <w:rPr>
          <w:rFonts w:cstheme="minorBidi"/>
          <w:sz w:val="28"/>
          <w:szCs w:val="28"/>
          <w:rtl/>
        </w:rPr>
        <w:t xml:space="preserve"> يَا فِرْعَوْنُ </w:t>
      </w:r>
      <w:r w:rsidRPr="00C43EC9">
        <w:rPr>
          <w:rFonts w:cstheme="minorBidi"/>
          <w:b/>
          <w:bCs/>
          <w:color w:val="0070C0"/>
          <w:sz w:val="28"/>
          <w:szCs w:val="28"/>
          <w:rtl/>
        </w:rPr>
        <w:t>إِنِّي</w:t>
      </w:r>
      <w:r w:rsidRPr="00C43EC9">
        <w:rPr>
          <w:rFonts w:cstheme="minorBidi"/>
          <w:sz w:val="28"/>
          <w:szCs w:val="28"/>
          <w:rtl/>
        </w:rPr>
        <w:t xml:space="preserve"> </w:t>
      </w:r>
      <w:r w:rsidRPr="00C43EC9">
        <w:rPr>
          <w:rFonts w:cstheme="minorBidi"/>
          <w:b/>
          <w:bCs/>
          <w:color w:val="0070C0"/>
          <w:sz w:val="28"/>
          <w:szCs w:val="28"/>
          <w:rtl/>
        </w:rPr>
        <w:t>رَسُولٌ</w:t>
      </w:r>
      <w:r w:rsidRPr="00C43EC9">
        <w:rPr>
          <w:rFonts w:cstheme="minorBidi"/>
          <w:sz w:val="28"/>
          <w:szCs w:val="28"/>
          <w:rtl/>
        </w:rPr>
        <w:t xml:space="preserve"> مِّن رَّبِّ الْعَالَمِينَ (الأعْرَافُ ، </w:t>
      </w:r>
      <w:r w:rsidRPr="00C43EC9">
        <w:rPr>
          <w:rFonts w:cstheme="minorBidi"/>
          <w:sz w:val="24"/>
          <w:szCs w:val="24"/>
          <w:rtl/>
        </w:rPr>
        <w:t>7: 104</w:t>
      </w:r>
      <w:r w:rsidRPr="00C43EC9">
        <w:rPr>
          <w:rFonts w:cstheme="minorBidi"/>
          <w:sz w:val="28"/>
          <w:szCs w:val="28"/>
          <w:rtl/>
        </w:rPr>
        <w:t>).</w:t>
      </w:r>
    </w:p>
    <w:p w14:paraId="6847527D" w14:textId="77777777" w:rsidR="00345FC6" w:rsidRPr="00C43EC9" w:rsidRDefault="00345FC6" w:rsidP="00507D78">
      <w:pPr>
        <w:bidi/>
        <w:spacing w:before="100" w:beforeAutospacing="1" w:after="100" w:afterAutospacing="1"/>
        <w:jc w:val="both"/>
        <w:rPr>
          <w:rFonts w:cstheme="minorBidi"/>
          <w:sz w:val="28"/>
          <w:szCs w:val="28"/>
          <w:rtl/>
        </w:rPr>
      </w:pPr>
      <w:r w:rsidRPr="00CE2808">
        <w:rPr>
          <w:rFonts w:cs="Arial"/>
          <w:sz w:val="28"/>
          <w:szCs w:val="28"/>
          <w:rtl/>
        </w:rPr>
        <w:t xml:space="preserve">وَأَخِي </w:t>
      </w:r>
      <w:r w:rsidRPr="00CE2808">
        <w:rPr>
          <w:rFonts w:cs="Arial"/>
          <w:b/>
          <w:bCs/>
          <w:color w:val="EE0000"/>
          <w:sz w:val="28"/>
          <w:szCs w:val="28"/>
          <w:rtl/>
        </w:rPr>
        <w:t xml:space="preserve">هَارُونُ </w:t>
      </w:r>
      <w:r w:rsidRPr="00FC4ABE">
        <w:rPr>
          <w:rFonts w:cs="Arial"/>
          <w:b/>
          <w:bCs/>
          <w:color w:val="00B050"/>
          <w:sz w:val="28"/>
          <w:szCs w:val="28"/>
          <w:rtl/>
        </w:rPr>
        <w:t>هُوَ أَفْصَحُ مِنِّي لِسَانًا</w:t>
      </w:r>
      <w:r w:rsidRPr="00FC4ABE">
        <w:rPr>
          <w:rFonts w:cs="Arial"/>
          <w:color w:val="00B050"/>
          <w:sz w:val="28"/>
          <w:szCs w:val="28"/>
          <w:rtl/>
        </w:rPr>
        <w:t xml:space="preserve"> </w:t>
      </w:r>
      <w:r w:rsidRPr="00CE2808">
        <w:rPr>
          <w:rFonts w:cs="Arial"/>
          <w:sz w:val="28"/>
          <w:szCs w:val="28"/>
          <w:rtl/>
        </w:rPr>
        <w:t>فَأَرْسِلْهُ مَعِيَ رِدْءًا يُصَدِّقُنِي ۖ إِنِّي أَخَافُ أَن يُكَذِّبُونِ</w:t>
      </w:r>
      <w:r>
        <w:rPr>
          <w:rFonts w:cs="Arial" w:hint="cs"/>
          <w:sz w:val="28"/>
          <w:szCs w:val="28"/>
          <w:rtl/>
        </w:rPr>
        <w:t xml:space="preserve"> (الْقَصَصُ ، </w:t>
      </w:r>
      <w:r>
        <w:rPr>
          <w:rFonts w:cs="Arial" w:hint="cs"/>
          <w:sz w:val="24"/>
          <w:szCs w:val="24"/>
          <w:rtl/>
        </w:rPr>
        <w:t>28: 34</w:t>
      </w:r>
      <w:r>
        <w:rPr>
          <w:rFonts w:cs="Arial" w:hint="cs"/>
          <w:sz w:val="28"/>
          <w:szCs w:val="28"/>
          <w:rtl/>
        </w:rPr>
        <w:t>).</w:t>
      </w:r>
    </w:p>
    <w:p w14:paraId="13346ACB" w14:textId="77777777" w:rsidR="00345FC6" w:rsidRPr="00C43EC9" w:rsidRDefault="00345FC6" w:rsidP="00507D78">
      <w:pPr>
        <w:bidi/>
        <w:spacing w:before="100" w:beforeAutospacing="1" w:after="100" w:afterAutospacing="1"/>
        <w:jc w:val="both"/>
        <w:rPr>
          <w:rFonts w:cstheme="minorBidi"/>
          <w:sz w:val="28"/>
          <w:szCs w:val="28"/>
          <w:rtl/>
        </w:rPr>
      </w:pPr>
      <w:r w:rsidRPr="00C43EC9">
        <w:rPr>
          <w:rFonts w:cstheme="minorBidi"/>
          <w:sz w:val="28"/>
          <w:szCs w:val="28"/>
          <w:rtl/>
        </w:rPr>
        <w:t xml:space="preserve">فَأْتِيَا فِرْعَوْنَ </w:t>
      </w:r>
      <w:r w:rsidRPr="00153640">
        <w:rPr>
          <w:rFonts w:cstheme="minorBidi"/>
          <w:b/>
          <w:bCs/>
          <w:color w:val="EE0000"/>
          <w:sz w:val="28"/>
          <w:szCs w:val="28"/>
          <w:rtl/>
        </w:rPr>
        <w:t>فَقُولَا</w:t>
      </w:r>
      <w:r w:rsidRPr="00C43EC9">
        <w:rPr>
          <w:rFonts w:cstheme="minorBidi"/>
          <w:b/>
          <w:bCs/>
          <w:color w:val="0070C0"/>
          <w:sz w:val="28"/>
          <w:szCs w:val="28"/>
          <w:rtl/>
        </w:rPr>
        <w:t xml:space="preserve"> إِنَّا رَسُولُ</w:t>
      </w:r>
      <w:r w:rsidRPr="00C43EC9">
        <w:rPr>
          <w:rFonts w:cstheme="minorBidi"/>
          <w:color w:val="0070C0"/>
          <w:sz w:val="28"/>
          <w:szCs w:val="28"/>
          <w:rtl/>
        </w:rPr>
        <w:t xml:space="preserve"> </w:t>
      </w:r>
      <w:r w:rsidRPr="00C43EC9">
        <w:rPr>
          <w:rFonts w:cstheme="minorBidi"/>
          <w:sz w:val="28"/>
          <w:szCs w:val="28"/>
          <w:rtl/>
        </w:rPr>
        <w:t>رَبِّ الْعَالَمِينَ (الشُّعَرَاءُ ،</w:t>
      </w:r>
      <w:r w:rsidRPr="00C43EC9">
        <w:rPr>
          <w:rFonts w:cstheme="minorBidi"/>
          <w:sz w:val="24"/>
          <w:szCs w:val="24"/>
          <w:rtl/>
        </w:rPr>
        <w:t xml:space="preserve"> 26: 16</w:t>
      </w:r>
      <w:r w:rsidRPr="00C43EC9">
        <w:rPr>
          <w:rFonts w:cstheme="minorBidi"/>
          <w:sz w:val="28"/>
          <w:szCs w:val="28"/>
          <w:rtl/>
        </w:rPr>
        <w:t>).</w:t>
      </w:r>
    </w:p>
    <w:p w14:paraId="5CF19801" w14:textId="77777777" w:rsidR="00345FC6" w:rsidRDefault="00345FC6" w:rsidP="00507D78">
      <w:pPr>
        <w:bidi/>
        <w:spacing w:before="100" w:beforeAutospacing="1" w:after="100" w:afterAutospacing="1"/>
        <w:jc w:val="both"/>
        <w:rPr>
          <w:rFonts w:cstheme="minorBidi"/>
          <w:sz w:val="28"/>
          <w:szCs w:val="28"/>
        </w:rPr>
      </w:pPr>
      <w:r w:rsidRPr="00C43EC9">
        <w:rPr>
          <w:rFonts w:cstheme="minorBidi"/>
          <w:sz w:val="28"/>
          <w:szCs w:val="28"/>
          <w:rtl/>
        </w:rPr>
        <w:lastRenderedPageBreak/>
        <w:t xml:space="preserve">فَأْتِيَاهُ </w:t>
      </w:r>
      <w:r w:rsidRPr="00C43EC9">
        <w:rPr>
          <w:rFonts w:cstheme="minorBidi"/>
          <w:b/>
          <w:bCs/>
          <w:color w:val="EE0000"/>
          <w:sz w:val="28"/>
          <w:szCs w:val="28"/>
          <w:rtl/>
        </w:rPr>
        <w:t>فَقُولَا</w:t>
      </w:r>
      <w:r w:rsidRPr="00C43EC9">
        <w:rPr>
          <w:rFonts w:cstheme="minorBidi"/>
          <w:sz w:val="28"/>
          <w:szCs w:val="28"/>
          <w:rtl/>
        </w:rPr>
        <w:t xml:space="preserve"> </w:t>
      </w:r>
      <w:r w:rsidRPr="00C43EC9">
        <w:rPr>
          <w:rFonts w:cstheme="minorBidi"/>
          <w:b/>
          <w:bCs/>
          <w:color w:val="0070C0"/>
          <w:sz w:val="28"/>
          <w:szCs w:val="28"/>
          <w:rtl/>
        </w:rPr>
        <w:t>إِنَّا رَسُولَا</w:t>
      </w:r>
      <w:r w:rsidRPr="00C43EC9">
        <w:rPr>
          <w:rFonts w:cstheme="minorBidi"/>
          <w:color w:val="0070C0"/>
          <w:sz w:val="28"/>
          <w:szCs w:val="28"/>
          <w:rtl/>
        </w:rPr>
        <w:t xml:space="preserve"> </w:t>
      </w:r>
      <w:r w:rsidRPr="00C43EC9">
        <w:rPr>
          <w:rFonts w:cstheme="minorBidi"/>
          <w:sz w:val="28"/>
          <w:szCs w:val="28"/>
          <w:rtl/>
        </w:rPr>
        <w:t xml:space="preserve">رَبِّكَ فَأَرْسِلْ مَعَنَا بَنِي إِسْرَائِيلَ وَلَا تُعَذِّبْهُمْ ۖ (طَهَ ، </w:t>
      </w:r>
      <w:r w:rsidRPr="00C43EC9">
        <w:rPr>
          <w:rFonts w:cstheme="minorBidi"/>
          <w:sz w:val="24"/>
          <w:szCs w:val="24"/>
          <w:rtl/>
        </w:rPr>
        <w:t>20:</w:t>
      </w:r>
      <w:r w:rsidRPr="00C43EC9">
        <w:rPr>
          <w:rFonts w:cstheme="minorBidi"/>
          <w:sz w:val="28"/>
          <w:szCs w:val="28"/>
          <w:rtl/>
        </w:rPr>
        <w:t xml:space="preserve"> </w:t>
      </w:r>
      <w:r w:rsidRPr="00C43EC9">
        <w:rPr>
          <w:rFonts w:cstheme="minorBidi"/>
          <w:sz w:val="24"/>
          <w:szCs w:val="24"/>
          <w:rtl/>
        </w:rPr>
        <w:t>47</w:t>
      </w:r>
      <w:r w:rsidRPr="00C43EC9">
        <w:rPr>
          <w:rFonts w:cstheme="minorBidi"/>
          <w:sz w:val="28"/>
          <w:szCs w:val="28"/>
          <w:rtl/>
        </w:rPr>
        <w:t>).</w:t>
      </w:r>
    </w:p>
    <w:p w14:paraId="3B614949" w14:textId="77777777" w:rsidR="00345FC6" w:rsidRDefault="00345FC6" w:rsidP="00507D78">
      <w:pPr>
        <w:spacing w:before="100" w:beforeAutospacing="1" w:after="100" w:afterAutospacing="1"/>
        <w:jc w:val="both"/>
        <w:rPr>
          <w:rFonts w:cstheme="minorBidi"/>
          <w:sz w:val="20"/>
        </w:rPr>
      </w:pPr>
      <w:r w:rsidRPr="00553E2E">
        <w:rPr>
          <w:rFonts w:cstheme="minorBidi"/>
          <w:sz w:val="20"/>
        </w:rPr>
        <w:t xml:space="preserve">And </w:t>
      </w:r>
      <w:r w:rsidRPr="00EC34BA">
        <w:rPr>
          <w:rFonts w:cstheme="minorBidi"/>
          <w:b/>
          <w:bCs/>
          <w:color w:val="EE0000"/>
          <w:sz w:val="20"/>
        </w:rPr>
        <w:t>Moosa</w:t>
      </w:r>
      <w:r w:rsidRPr="00EC34BA">
        <w:rPr>
          <w:rFonts w:cstheme="minorBidi"/>
          <w:b/>
          <w:bCs/>
          <w:sz w:val="20"/>
        </w:rPr>
        <w:t xml:space="preserve"> (</w:t>
      </w:r>
      <w:r w:rsidRPr="00EC34BA">
        <w:rPr>
          <w:rFonts w:cstheme="minorBidi"/>
          <w:b/>
          <w:bCs/>
          <w:color w:val="EE0000"/>
          <w:sz w:val="20"/>
        </w:rPr>
        <w:t>Moses</w:t>
      </w:r>
      <w:r w:rsidRPr="00EC34BA">
        <w:rPr>
          <w:rFonts w:cstheme="minorBidi"/>
          <w:b/>
          <w:bCs/>
          <w:sz w:val="20"/>
        </w:rPr>
        <w:t>)</w:t>
      </w:r>
      <w:r w:rsidRPr="00553E2E">
        <w:rPr>
          <w:rFonts w:cstheme="minorBidi"/>
          <w:sz w:val="20"/>
        </w:rPr>
        <w:t xml:space="preserve"> said</w:t>
      </w:r>
      <w:r>
        <w:rPr>
          <w:rFonts w:cstheme="minorBidi"/>
          <w:sz w:val="20"/>
        </w:rPr>
        <w:t>:</w:t>
      </w:r>
      <w:r w:rsidRPr="00553E2E">
        <w:rPr>
          <w:rFonts w:cstheme="minorBidi"/>
          <w:sz w:val="20"/>
        </w:rPr>
        <w:t xml:space="preserve"> </w:t>
      </w:r>
      <w:r>
        <w:rPr>
          <w:rFonts w:cstheme="minorBidi"/>
          <w:sz w:val="20"/>
        </w:rPr>
        <w:t>“</w:t>
      </w:r>
      <w:r w:rsidRPr="00553E2E">
        <w:rPr>
          <w:rFonts w:cstheme="minorBidi"/>
          <w:sz w:val="20"/>
        </w:rPr>
        <w:t xml:space="preserve">O Pharaoh, </w:t>
      </w:r>
      <w:r w:rsidRPr="00777039">
        <w:rPr>
          <w:rFonts w:cstheme="minorBidi"/>
          <w:b/>
          <w:bCs/>
          <w:color w:val="EE0000"/>
          <w:sz w:val="20"/>
        </w:rPr>
        <w:t xml:space="preserve">I am </w:t>
      </w:r>
      <w:r w:rsidRPr="00777039">
        <w:rPr>
          <w:rFonts w:cstheme="minorBidi"/>
          <w:b/>
          <w:bCs/>
          <w:color w:val="0070C0"/>
          <w:sz w:val="20"/>
        </w:rPr>
        <w:t>a Messenger</w:t>
      </w:r>
      <w:r w:rsidRPr="00777039">
        <w:rPr>
          <w:rFonts w:cstheme="minorBidi"/>
          <w:color w:val="0070C0"/>
          <w:sz w:val="20"/>
        </w:rPr>
        <w:t xml:space="preserve"> </w:t>
      </w:r>
      <w:r w:rsidRPr="00553E2E">
        <w:rPr>
          <w:rFonts w:cstheme="minorBidi"/>
          <w:sz w:val="20"/>
        </w:rPr>
        <w:t xml:space="preserve">from the Lord of the </w:t>
      </w:r>
      <w:r>
        <w:rPr>
          <w:rFonts w:cstheme="minorBidi"/>
          <w:sz w:val="20"/>
        </w:rPr>
        <w:t>W</w:t>
      </w:r>
      <w:r w:rsidRPr="00553E2E">
        <w:rPr>
          <w:rFonts w:cstheme="minorBidi"/>
          <w:sz w:val="20"/>
        </w:rPr>
        <w:t>orlds</w:t>
      </w:r>
      <w:r>
        <w:rPr>
          <w:rFonts w:cstheme="minorBidi"/>
          <w:sz w:val="20"/>
        </w:rPr>
        <w:t>” (Al-A’araf, 7: 104).</w:t>
      </w:r>
    </w:p>
    <w:p w14:paraId="1E455714" w14:textId="77777777" w:rsidR="00345FC6" w:rsidRDefault="00345FC6" w:rsidP="00507D78">
      <w:pPr>
        <w:spacing w:before="100" w:beforeAutospacing="1" w:after="100" w:afterAutospacing="1"/>
        <w:jc w:val="both"/>
        <w:rPr>
          <w:rFonts w:cstheme="minorBidi"/>
          <w:sz w:val="20"/>
        </w:rPr>
      </w:pPr>
      <w:r w:rsidRPr="00553E2E">
        <w:rPr>
          <w:rFonts w:cstheme="minorBidi"/>
          <w:sz w:val="20"/>
        </w:rPr>
        <w:t xml:space="preserve">And my brother </w:t>
      </w:r>
      <w:r w:rsidRPr="00EC34BA">
        <w:rPr>
          <w:rFonts w:cstheme="minorBidi"/>
          <w:b/>
          <w:bCs/>
          <w:color w:val="EE0000"/>
          <w:sz w:val="20"/>
        </w:rPr>
        <w:t>Haroon</w:t>
      </w:r>
      <w:r w:rsidRPr="00EC34BA">
        <w:rPr>
          <w:rFonts w:cstheme="minorBidi"/>
          <w:b/>
          <w:bCs/>
          <w:sz w:val="20"/>
        </w:rPr>
        <w:t xml:space="preserve"> (</w:t>
      </w:r>
      <w:r w:rsidRPr="00EC34BA">
        <w:rPr>
          <w:rFonts w:cstheme="minorBidi"/>
          <w:b/>
          <w:bCs/>
          <w:color w:val="EE0000"/>
          <w:sz w:val="20"/>
        </w:rPr>
        <w:t>Aaron</w:t>
      </w:r>
      <w:r w:rsidRPr="00EC34BA">
        <w:rPr>
          <w:rFonts w:cstheme="minorBidi"/>
          <w:b/>
          <w:bCs/>
          <w:sz w:val="20"/>
        </w:rPr>
        <w:t xml:space="preserve">) </w:t>
      </w:r>
      <w:r w:rsidRPr="00EC34BA">
        <w:rPr>
          <w:rFonts w:cstheme="minorBidi"/>
          <w:b/>
          <w:bCs/>
          <w:color w:val="00B050"/>
          <w:sz w:val="20"/>
        </w:rPr>
        <w:t>is more fluent than me in tongue</w:t>
      </w:r>
      <w:r>
        <w:rPr>
          <w:rFonts w:cstheme="minorBidi"/>
          <w:sz w:val="20"/>
        </w:rPr>
        <w:t>. S</w:t>
      </w:r>
      <w:r w:rsidRPr="00553E2E">
        <w:rPr>
          <w:rFonts w:cstheme="minorBidi"/>
          <w:sz w:val="20"/>
        </w:rPr>
        <w:t>o</w:t>
      </w:r>
      <w:r>
        <w:rPr>
          <w:rFonts w:cstheme="minorBidi"/>
          <w:sz w:val="20"/>
        </w:rPr>
        <w:t>,</w:t>
      </w:r>
      <w:r w:rsidRPr="00553E2E">
        <w:rPr>
          <w:rFonts w:cstheme="minorBidi"/>
          <w:sz w:val="20"/>
        </w:rPr>
        <w:t xml:space="preserve"> send him with me as</w:t>
      </w:r>
      <w:r>
        <w:rPr>
          <w:rFonts w:cstheme="minorBidi" w:hint="cs"/>
          <w:sz w:val="20"/>
          <w:rtl/>
        </w:rPr>
        <w:t xml:space="preserve"> </w:t>
      </w:r>
      <w:r>
        <w:rPr>
          <w:rFonts w:cstheme="minorBidi"/>
          <w:sz w:val="20"/>
        </w:rPr>
        <w:t xml:space="preserve">a </w:t>
      </w:r>
      <w:r w:rsidRPr="00897E1D">
        <w:rPr>
          <w:rFonts w:cstheme="minorBidi"/>
          <w:color w:val="000000" w:themeColor="text1"/>
          <w:sz w:val="20"/>
        </w:rPr>
        <w:t>supporter</w:t>
      </w:r>
      <w:r w:rsidRPr="00553E2E">
        <w:rPr>
          <w:rFonts w:cstheme="minorBidi"/>
          <w:sz w:val="20"/>
        </w:rPr>
        <w:t xml:space="preserve">, </w:t>
      </w:r>
      <w:r w:rsidRPr="008E6807">
        <w:rPr>
          <w:rFonts w:cstheme="minorBidi"/>
          <w:color w:val="000000" w:themeColor="text1"/>
          <w:sz w:val="20"/>
        </w:rPr>
        <w:t>verifying</w:t>
      </w:r>
      <w:r w:rsidRPr="00553E2E">
        <w:rPr>
          <w:rFonts w:cstheme="minorBidi"/>
          <w:sz w:val="20"/>
        </w:rPr>
        <w:t xml:space="preserve"> me. Indeed, I fear that they will </w:t>
      </w:r>
      <w:r w:rsidRPr="006B51D7">
        <w:rPr>
          <w:rFonts w:cstheme="minorBidi"/>
          <w:color w:val="000000" w:themeColor="text1"/>
          <w:sz w:val="20"/>
        </w:rPr>
        <w:t>deny</w:t>
      </w:r>
      <w:r w:rsidRPr="00553E2E">
        <w:rPr>
          <w:rFonts w:cstheme="minorBidi"/>
          <w:sz w:val="20"/>
        </w:rPr>
        <w:t xml:space="preserve"> me</w:t>
      </w:r>
      <w:r>
        <w:rPr>
          <w:rFonts w:cstheme="minorBidi"/>
          <w:sz w:val="20"/>
        </w:rPr>
        <w:t>” (Al-Qa</w:t>
      </w:r>
      <w:r w:rsidRPr="00DF7012">
        <w:rPr>
          <w:rFonts w:cstheme="minorBidi"/>
          <w:sz w:val="20"/>
          <w:u w:val="single"/>
        </w:rPr>
        <w:t>s</w:t>
      </w:r>
      <w:r>
        <w:rPr>
          <w:rFonts w:cstheme="minorBidi"/>
          <w:sz w:val="20"/>
        </w:rPr>
        <w:t>a</w:t>
      </w:r>
      <w:r w:rsidRPr="00DF7012">
        <w:rPr>
          <w:rFonts w:cstheme="minorBidi"/>
          <w:sz w:val="20"/>
          <w:u w:val="single"/>
        </w:rPr>
        <w:t>s</w:t>
      </w:r>
      <w:r>
        <w:rPr>
          <w:rFonts w:cstheme="minorBidi"/>
          <w:sz w:val="20"/>
        </w:rPr>
        <w:t>, 28: 34).</w:t>
      </w:r>
    </w:p>
    <w:p w14:paraId="652A60C5" w14:textId="77777777" w:rsidR="00345FC6" w:rsidRDefault="00345FC6" w:rsidP="00507D78">
      <w:pPr>
        <w:spacing w:before="100" w:beforeAutospacing="1" w:after="100" w:afterAutospacing="1"/>
        <w:jc w:val="both"/>
        <w:rPr>
          <w:rFonts w:cstheme="minorBidi"/>
          <w:sz w:val="20"/>
        </w:rPr>
      </w:pPr>
      <w:r w:rsidRPr="00553E2E">
        <w:rPr>
          <w:rFonts w:cstheme="minorBidi"/>
          <w:sz w:val="20"/>
        </w:rPr>
        <w:t xml:space="preserve">Go to Pharaoh and </w:t>
      </w:r>
      <w:r>
        <w:rPr>
          <w:rFonts w:cstheme="minorBidi"/>
          <w:sz w:val="20"/>
        </w:rPr>
        <w:t>(</w:t>
      </w:r>
      <w:r w:rsidRPr="00153640">
        <w:rPr>
          <w:rFonts w:cstheme="minorBidi"/>
          <w:b/>
          <w:bCs/>
          <w:color w:val="EE0000"/>
          <w:sz w:val="20"/>
        </w:rPr>
        <w:t>you both</w:t>
      </w:r>
      <w:r>
        <w:rPr>
          <w:rFonts w:cstheme="minorBidi"/>
          <w:sz w:val="20"/>
        </w:rPr>
        <w:t xml:space="preserve">) </w:t>
      </w:r>
      <w:r w:rsidRPr="00153640">
        <w:rPr>
          <w:rFonts w:cstheme="minorBidi"/>
          <w:b/>
          <w:bCs/>
          <w:color w:val="EE0000"/>
          <w:sz w:val="20"/>
        </w:rPr>
        <w:t>say</w:t>
      </w:r>
      <w:r>
        <w:rPr>
          <w:rFonts w:cstheme="minorBidi"/>
          <w:sz w:val="20"/>
        </w:rPr>
        <w:t>:</w:t>
      </w:r>
      <w:r w:rsidRPr="00553E2E">
        <w:rPr>
          <w:rFonts w:cstheme="minorBidi"/>
          <w:sz w:val="20"/>
        </w:rPr>
        <w:t xml:space="preserve"> </w:t>
      </w:r>
      <w:r>
        <w:rPr>
          <w:rFonts w:cstheme="minorBidi"/>
          <w:sz w:val="20"/>
        </w:rPr>
        <w:t>‘</w:t>
      </w:r>
      <w:r w:rsidRPr="00553E2E">
        <w:rPr>
          <w:rFonts w:cstheme="minorBidi"/>
          <w:sz w:val="20"/>
        </w:rPr>
        <w:t xml:space="preserve">We are the </w:t>
      </w:r>
      <w:r w:rsidRPr="00153640">
        <w:rPr>
          <w:rFonts w:cstheme="minorBidi"/>
          <w:b/>
          <w:bCs/>
          <w:color w:val="0070C0"/>
          <w:sz w:val="20"/>
        </w:rPr>
        <w:t>Messenger</w:t>
      </w:r>
      <w:r w:rsidRPr="00553E2E">
        <w:rPr>
          <w:rFonts w:cstheme="minorBidi"/>
          <w:sz w:val="20"/>
        </w:rPr>
        <w:t xml:space="preserve"> of the Lord of the </w:t>
      </w:r>
      <w:r>
        <w:rPr>
          <w:rFonts w:cstheme="minorBidi"/>
          <w:sz w:val="20"/>
        </w:rPr>
        <w:t>W</w:t>
      </w:r>
      <w:r w:rsidRPr="00553E2E">
        <w:rPr>
          <w:rFonts w:cstheme="minorBidi"/>
          <w:sz w:val="20"/>
        </w:rPr>
        <w:t>orlds</w:t>
      </w:r>
      <w:r>
        <w:rPr>
          <w:rFonts w:cstheme="minorBidi"/>
          <w:sz w:val="20"/>
        </w:rPr>
        <w:t xml:space="preserve"> (Al-Shu’ara, 26: 16).</w:t>
      </w:r>
    </w:p>
    <w:p w14:paraId="25CF62D9" w14:textId="77777777" w:rsidR="00345FC6" w:rsidRDefault="00345FC6" w:rsidP="00507D78">
      <w:pPr>
        <w:spacing w:before="100" w:beforeAutospacing="1" w:after="100" w:afterAutospacing="1"/>
        <w:jc w:val="both"/>
        <w:rPr>
          <w:rFonts w:cstheme="minorBidi"/>
          <w:sz w:val="20"/>
          <w:rtl/>
        </w:rPr>
      </w:pPr>
      <w:r w:rsidRPr="00DF7012">
        <w:rPr>
          <w:rFonts w:cstheme="minorBidi"/>
          <w:sz w:val="20"/>
        </w:rPr>
        <w:t>So</w:t>
      </w:r>
      <w:r>
        <w:rPr>
          <w:rFonts w:cstheme="minorBidi"/>
          <w:sz w:val="20"/>
        </w:rPr>
        <w:t>,</w:t>
      </w:r>
      <w:r w:rsidRPr="00DF7012">
        <w:rPr>
          <w:rFonts w:cstheme="minorBidi"/>
          <w:sz w:val="20"/>
        </w:rPr>
        <w:t xml:space="preserve"> go to him and </w:t>
      </w:r>
      <w:r>
        <w:rPr>
          <w:rFonts w:cstheme="minorBidi"/>
          <w:sz w:val="20"/>
        </w:rPr>
        <w:t>(</w:t>
      </w:r>
      <w:r w:rsidRPr="00153640">
        <w:rPr>
          <w:rFonts w:cstheme="minorBidi"/>
          <w:b/>
          <w:bCs/>
          <w:color w:val="EE0000"/>
          <w:sz w:val="20"/>
        </w:rPr>
        <w:t>you both</w:t>
      </w:r>
      <w:r>
        <w:rPr>
          <w:rFonts w:cstheme="minorBidi"/>
          <w:sz w:val="20"/>
        </w:rPr>
        <w:t xml:space="preserve">) </w:t>
      </w:r>
      <w:r w:rsidRPr="00153640">
        <w:rPr>
          <w:rFonts w:cstheme="minorBidi"/>
          <w:b/>
          <w:bCs/>
          <w:color w:val="EE0000"/>
          <w:sz w:val="20"/>
        </w:rPr>
        <w:t>say</w:t>
      </w:r>
      <w:r>
        <w:rPr>
          <w:rFonts w:cstheme="minorBidi"/>
          <w:sz w:val="20"/>
        </w:rPr>
        <w:t>:</w:t>
      </w:r>
      <w:r w:rsidRPr="00DF7012">
        <w:rPr>
          <w:rFonts w:cstheme="minorBidi"/>
          <w:sz w:val="20"/>
        </w:rPr>
        <w:t xml:space="preserve"> </w:t>
      </w:r>
      <w:r>
        <w:rPr>
          <w:rFonts w:cstheme="minorBidi"/>
          <w:sz w:val="20"/>
        </w:rPr>
        <w:t>“</w:t>
      </w:r>
      <w:r w:rsidRPr="00DF7012">
        <w:rPr>
          <w:rFonts w:cstheme="minorBidi"/>
          <w:sz w:val="20"/>
        </w:rPr>
        <w:t>Indeed, we are</w:t>
      </w:r>
      <w:r>
        <w:rPr>
          <w:rFonts w:cstheme="minorBidi"/>
          <w:sz w:val="20"/>
        </w:rPr>
        <w:t xml:space="preserve"> </w:t>
      </w:r>
      <w:r w:rsidRPr="00153640">
        <w:rPr>
          <w:rFonts w:cstheme="minorBidi"/>
          <w:b/>
          <w:bCs/>
          <w:color w:val="0070C0"/>
          <w:sz w:val="20"/>
        </w:rPr>
        <w:t>Two Messengers</w:t>
      </w:r>
      <w:r w:rsidRPr="00153640">
        <w:rPr>
          <w:rFonts w:cstheme="minorBidi"/>
          <w:color w:val="0070C0"/>
          <w:sz w:val="20"/>
        </w:rPr>
        <w:t xml:space="preserve"> </w:t>
      </w:r>
      <w:r w:rsidRPr="00DF7012">
        <w:rPr>
          <w:rFonts w:cstheme="minorBidi"/>
          <w:sz w:val="20"/>
        </w:rPr>
        <w:t>of your Lord</w:t>
      </w:r>
      <w:r>
        <w:rPr>
          <w:rFonts w:cstheme="minorBidi"/>
          <w:sz w:val="20"/>
        </w:rPr>
        <w:t>. S</w:t>
      </w:r>
      <w:r w:rsidRPr="00DF7012">
        <w:rPr>
          <w:rFonts w:cstheme="minorBidi"/>
          <w:sz w:val="20"/>
        </w:rPr>
        <w:t>o</w:t>
      </w:r>
      <w:r>
        <w:rPr>
          <w:rFonts w:cstheme="minorBidi"/>
          <w:sz w:val="20"/>
        </w:rPr>
        <w:t>,</w:t>
      </w:r>
      <w:r w:rsidRPr="00DF7012">
        <w:rPr>
          <w:rFonts w:cstheme="minorBidi"/>
          <w:sz w:val="20"/>
        </w:rPr>
        <w:t xml:space="preserve"> send with us the Children of Israel and do not torment them</w:t>
      </w:r>
      <w:r>
        <w:rPr>
          <w:rFonts w:cstheme="minorBidi"/>
          <w:sz w:val="20"/>
        </w:rPr>
        <w:t xml:space="preserve"> …</w:t>
      </w:r>
      <w:r w:rsidRPr="00DF7012">
        <w:rPr>
          <w:rFonts w:cstheme="minorBidi"/>
          <w:sz w:val="20"/>
        </w:rPr>
        <w:t xml:space="preserve"> </w:t>
      </w:r>
      <w:r>
        <w:rPr>
          <w:rFonts w:cstheme="minorBidi"/>
          <w:sz w:val="20"/>
        </w:rPr>
        <w:t>(Ta-Ha, 20: 47).</w:t>
      </w:r>
    </w:p>
    <w:p w14:paraId="32D72514" w14:textId="30F1843E" w:rsidR="00345FC6" w:rsidRDefault="00345FC6" w:rsidP="002713B5">
      <w:pPr>
        <w:spacing w:before="100" w:beforeAutospacing="1" w:after="100" w:afterAutospacing="1"/>
        <w:jc w:val="both"/>
        <w:rPr>
          <w:rStyle w:val="Strong"/>
          <w:rFonts w:cstheme="minorBidi"/>
          <w:b w:val="0"/>
          <w:bCs w:val="0"/>
          <w:color w:val="EE0000"/>
          <w:sz w:val="20"/>
          <w:rtl/>
        </w:rPr>
      </w:pPr>
      <w:r>
        <w:rPr>
          <w:rFonts w:cstheme="minorBidi"/>
          <w:color w:val="000000" w:themeColor="text1"/>
          <w:sz w:val="20"/>
        </w:rPr>
        <w:t xml:space="preserve">Some </w:t>
      </w:r>
      <w:r w:rsidR="002713B5">
        <w:rPr>
          <w:rFonts w:cstheme="minorBidi"/>
          <w:color w:val="000000" w:themeColor="text1"/>
          <w:sz w:val="20"/>
        </w:rPr>
        <w:t xml:space="preserve">historians and </w:t>
      </w:r>
      <w:r>
        <w:rPr>
          <w:rFonts w:cstheme="minorBidi"/>
          <w:color w:val="000000" w:themeColor="text1"/>
          <w:sz w:val="20"/>
        </w:rPr>
        <w:t xml:space="preserve">biblical scholars support the opinion that the Israelite Exodus from Egypt took place in 1202 BC, after which the Israelites got lost in the Sinai Peninsula for forty years, as we learn from verse 5: 26. They did not enter the Holy Land until after the death of Moosa (Moses), pbuh. </w:t>
      </w:r>
      <w:r w:rsidRPr="00C43EC9">
        <w:rPr>
          <w:rStyle w:val="EndnoteReference"/>
          <w:rFonts w:cstheme="minorBidi"/>
          <w:color w:val="0070C0"/>
          <w:szCs w:val="32"/>
          <w:rtl/>
        </w:rPr>
        <w:endnoteReference w:id="104"/>
      </w:r>
      <w:r>
        <w:rPr>
          <w:rFonts w:cstheme="minorBidi"/>
          <w:color w:val="000000" w:themeColor="text1"/>
          <w:sz w:val="28"/>
          <w:szCs w:val="28"/>
        </w:rPr>
        <w:t xml:space="preserve"> </w:t>
      </w:r>
    </w:p>
    <w:p w14:paraId="678AAEF3" w14:textId="77777777" w:rsidR="002713B5" w:rsidRPr="00081C00" w:rsidRDefault="002713B5" w:rsidP="002713B5">
      <w:pPr>
        <w:spacing w:before="100" w:beforeAutospacing="1" w:after="100" w:afterAutospacing="1"/>
        <w:jc w:val="right"/>
        <w:rPr>
          <w:rFonts w:cstheme="minorBidi"/>
          <w:color w:val="000000" w:themeColor="text1"/>
          <w:sz w:val="28"/>
          <w:szCs w:val="28"/>
        </w:rPr>
      </w:pPr>
      <w:r w:rsidRPr="00081C00">
        <w:rPr>
          <w:rFonts w:cstheme="minorBidi"/>
          <w:color w:val="000000" w:themeColor="text1"/>
          <w:sz w:val="28"/>
          <w:szCs w:val="28"/>
          <w:rtl/>
        </w:rPr>
        <w:t xml:space="preserve">قَالَ فَإِنَّهَا </w:t>
      </w:r>
      <w:r w:rsidRPr="00B13124">
        <w:rPr>
          <w:rFonts w:cstheme="minorBidi"/>
          <w:b/>
          <w:bCs/>
          <w:color w:val="0070C0"/>
          <w:sz w:val="28"/>
          <w:szCs w:val="28"/>
          <w:rtl/>
        </w:rPr>
        <w:t xml:space="preserve">مُحَرَّمَةٌ عَلَيْهِمْ ۛ </w:t>
      </w:r>
      <w:r w:rsidRPr="00081C00">
        <w:rPr>
          <w:rFonts w:cstheme="minorBidi"/>
          <w:b/>
          <w:bCs/>
          <w:color w:val="EE0000"/>
          <w:sz w:val="28"/>
          <w:szCs w:val="28"/>
          <w:rtl/>
        </w:rPr>
        <w:t>أَرْبَعِينَ سَنَةً ۛ</w:t>
      </w:r>
      <w:r w:rsidRPr="00081C00">
        <w:rPr>
          <w:rFonts w:cstheme="minorBidi"/>
          <w:color w:val="000000" w:themeColor="text1"/>
          <w:sz w:val="28"/>
          <w:szCs w:val="28"/>
          <w:rtl/>
        </w:rPr>
        <w:t xml:space="preserve"> يَتِيهُونَ فِي الْأَرْضِ ۚ فَلَا تَأْسَ عَلَى الْقَوْمِ الْفَاسِقِينَ</w:t>
      </w:r>
      <w:r>
        <w:rPr>
          <w:rFonts w:cstheme="minorBidi" w:hint="cs"/>
          <w:color w:val="000000" w:themeColor="text1"/>
          <w:sz w:val="28"/>
          <w:szCs w:val="28"/>
          <w:rtl/>
        </w:rPr>
        <w:t xml:space="preserve"> (الْمَائِدَةُ ، </w:t>
      </w:r>
      <w:r>
        <w:rPr>
          <w:rFonts w:cstheme="minorBidi" w:hint="cs"/>
          <w:color w:val="000000" w:themeColor="text1"/>
          <w:sz w:val="24"/>
          <w:szCs w:val="24"/>
          <w:rtl/>
        </w:rPr>
        <w:t>5: 26</w:t>
      </w:r>
      <w:r>
        <w:rPr>
          <w:rFonts w:cstheme="minorBidi" w:hint="cs"/>
          <w:color w:val="000000" w:themeColor="text1"/>
          <w:sz w:val="28"/>
          <w:szCs w:val="28"/>
          <w:rtl/>
        </w:rPr>
        <w:t>).</w:t>
      </w:r>
    </w:p>
    <w:p w14:paraId="09E9158C" w14:textId="41212E14" w:rsidR="002713B5" w:rsidRPr="002713B5" w:rsidRDefault="002713B5" w:rsidP="002713B5">
      <w:pPr>
        <w:spacing w:before="100" w:beforeAutospacing="1" w:after="100" w:afterAutospacing="1"/>
        <w:jc w:val="both"/>
        <w:rPr>
          <w:rFonts w:cstheme="minorBidi"/>
          <w:color w:val="000000" w:themeColor="text1"/>
          <w:sz w:val="20"/>
        </w:rPr>
      </w:pPr>
      <w:r>
        <w:rPr>
          <w:rFonts w:cstheme="minorBidi"/>
          <w:color w:val="000000" w:themeColor="text1"/>
          <w:sz w:val="20"/>
        </w:rPr>
        <w:t>(</w:t>
      </w:r>
      <w:r w:rsidRPr="00081C00">
        <w:rPr>
          <w:rFonts w:cstheme="minorBidi"/>
          <w:color w:val="000000" w:themeColor="text1"/>
          <w:sz w:val="20"/>
        </w:rPr>
        <w:t>Allah</w:t>
      </w:r>
      <w:r>
        <w:rPr>
          <w:rFonts w:cstheme="minorBidi"/>
          <w:color w:val="000000" w:themeColor="text1"/>
          <w:sz w:val="20"/>
        </w:rPr>
        <w:t>)</w:t>
      </w:r>
      <w:r w:rsidRPr="00081C00">
        <w:rPr>
          <w:rFonts w:cstheme="minorBidi"/>
          <w:color w:val="000000" w:themeColor="text1"/>
          <w:sz w:val="20"/>
        </w:rPr>
        <w:t xml:space="preserve"> said</w:t>
      </w:r>
      <w:r>
        <w:rPr>
          <w:rFonts w:cstheme="minorBidi"/>
          <w:color w:val="000000" w:themeColor="text1"/>
          <w:sz w:val="20"/>
        </w:rPr>
        <w:t>:</w:t>
      </w:r>
      <w:r w:rsidRPr="00081C00">
        <w:rPr>
          <w:rFonts w:cstheme="minorBidi"/>
          <w:color w:val="000000" w:themeColor="text1"/>
          <w:sz w:val="20"/>
        </w:rPr>
        <w:t xml:space="preserve"> "Then</w:t>
      </w:r>
      <w:r>
        <w:rPr>
          <w:rFonts w:cstheme="minorBidi"/>
          <w:color w:val="000000" w:themeColor="text1"/>
          <w:sz w:val="20"/>
        </w:rPr>
        <w:t>,</w:t>
      </w:r>
      <w:r w:rsidRPr="00081C00">
        <w:rPr>
          <w:rFonts w:cstheme="minorBidi"/>
          <w:color w:val="000000" w:themeColor="text1"/>
          <w:sz w:val="20"/>
        </w:rPr>
        <w:t xml:space="preserve"> indeed, </w:t>
      </w:r>
      <w:r w:rsidRPr="00B13124">
        <w:rPr>
          <w:rFonts w:cstheme="minorBidi"/>
          <w:b/>
          <w:bCs/>
          <w:color w:val="0070C0"/>
          <w:sz w:val="20"/>
        </w:rPr>
        <w:t>it is forbidden to them for</w:t>
      </w:r>
      <w:r w:rsidRPr="00B13124">
        <w:rPr>
          <w:rFonts w:cstheme="minorBidi"/>
          <w:color w:val="0070C0"/>
          <w:sz w:val="20"/>
        </w:rPr>
        <w:t xml:space="preserve"> </w:t>
      </w:r>
      <w:r w:rsidRPr="00081C00">
        <w:rPr>
          <w:rFonts w:cstheme="minorBidi"/>
          <w:b/>
          <w:bCs/>
          <w:color w:val="EE0000"/>
          <w:sz w:val="20"/>
        </w:rPr>
        <w:t>forty years</w:t>
      </w:r>
      <w:r>
        <w:rPr>
          <w:rFonts w:cstheme="minorBidi"/>
          <w:color w:val="000000" w:themeColor="text1"/>
          <w:sz w:val="20"/>
        </w:rPr>
        <w:t xml:space="preserve">, (during </w:t>
      </w:r>
      <w:r w:rsidRPr="00081C00">
        <w:rPr>
          <w:rFonts w:cstheme="minorBidi"/>
          <w:color w:val="000000" w:themeColor="text1"/>
          <w:sz w:val="20"/>
        </w:rPr>
        <w:t>which</w:t>
      </w:r>
      <w:r>
        <w:rPr>
          <w:rFonts w:cstheme="minorBidi"/>
          <w:color w:val="000000" w:themeColor="text1"/>
          <w:sz w:val="20"/>
        </w:rPr>
        <w:t>)</w:t>
      </w:r>
      <w:r w:rsidRPr="00081C00">
        <w:rPr>
          <w:rFonts w:cstheme="minorBidi"/>
          <w:color w:val="000000" w:themeColor="text1"/>
          <w:sz w:val="20"/>
        </w:rPr>
        <w:t xml:space="preserve"> they will</w:t>
      </w:r>
      <w:r>
        <w:rPr>
          <w:rFonts w:cstheme="minorBidi"/>
          <w:color w:val="000000" w:themeColor="text1"/>
          <w:sz w:val="20"/>
        </w:rPr>
        <w:t xml:space="preserve"> be lost</w:t>
      </w:r>
      <w:r w:rsidRPr="00081C00">
        <w:rPr>
          <w:rFonts w:cstheme="minorBidi"/>
          <w:color w:val="000000" w:themeColor="text1"/>
          <w:sz w:val="20"/>
        </w:rPr>
        <w:t xml:space="preserve"> </w:t>
      </w:r>
      <w:r>
        <w:rPr>
          <w:rFonts w:cstheme="minorBidi"/>
          <w:color w:val="000000" w:themeColor="text1"/>
          <w:sz w:val="20"/>
        </w:rPr>
        <w:t>(</w:t>
      </w:r>
      <w:r w:rsidRPr="00081C00">
        <w:rPr>
          <w:rFonts w:cstheme="minorBidi"/>
          <w:color w:val="000000" w:themeColor="text1"/>
          <w:sz w:val="20"/>
        </w:rPr>
        <w:t>wander</w:t>
      </w:r>
      <w:r>
        <w:rPr>
          <w:rFonts w:cstheme="minorBidi"/>
          <w:color w:val="000000" w:themeColor="text1"/>
          <w:sz w:val="20"/>
        </w:rPr>
        <w:t>ing aimlessly)</w:t>
      </w:r>
      <w:r w:rsidRPr="00081C00">
        <w:rPr>
          <w:rFonts w:cstheme="minorBidi"/>
          <w:color w:val="000000" w:themeColor="text1"/>
          <w:sz w:val="20"/>
        </w:rPr>
        <w:t xml:space="preserve"> throughout the land. So</w:t>
      </w:r>
      <w:r>
        <w:rPr>
          <w:rFonts w:cstheme="minorBidi"/>
          <w:color w:val="000000" w:themeColor="text1"/>
          <w:sz w:val="20"/>
        </w:rPr>
        <w:t>,</w:t>
      </w:r>
      <w:r w:rsidRPr="00081C00">
        <w:rPr>
          <w:rFonts w:cstheme="minorBidi"/>
          <w:color w:val="000000" w:themeColor="text1"/>
          <w:sz w:val="20"/>
        </w:rPr>
        <w:t xml:space="preserve"> do not grieve over the defiantly disobedient people"</w:t>
      </w:r>
      <w:r>
        <w:rPr>
          <w:rFonts w:cstheme="minorBidi" w:hint="cs"/>
          <w:color w:val="000000" w:themeColor="text1"/>
          <w:sz w:val="20"/>
          <w:rtl/>
        </w:rPr>
        <w:t xml:space="preserve"> </w:t>
      </w:r>
      <w:r>
        <w:rPr>
          <w:rFonts w:cstheme="minorBidi"/>
          <w:color w:val="000000" w:themeColor="text1"/>
          <w:sz w:val="20"/>
        </w:rPr>
        <w:t>(Al-Ma-ida, 5: 26).</w:t>
      </w:r>
    </w:p>
    <w:p w14:paraId="3E89E246" w14:textId="36021B96" w:rsidR="004E6C0C" w:rsidRPr="00AC0B19" w:rsidRDefault="004E6C0C" w:rsidP="00507D78">
      <w:pPr>
        <w:pStyle w:val="auto-style51"/>
        <w:jc w:val="both"/>
        <w:rPr>
          <w:rFonts w:asciiTheme="minorBidi" w:hAnsiTheme="minorBidi" w:cstheme="minorBidi"/>
          <w:i w:val="0"/>
          <w:iCs w:val="0"/>
          <w:sz w:val="20"/>
          <w:szCs w:val="20"/>
        </w:rPr>
      </w:pPr>
      <w:r w:rsidRPr="00AC0B19">
        <w:rPr>
          <w:rFonts w:asciiTheme="minorBidi" w:hAnsiTheme="minorBidi" w:cstheme="minorBidi"/>
          <w:i w:val="0"/>
          <w:iCs w:val="0"/>
          <w:sz w:val="20"/>
          <w:szCs w:val="20"/>
        </w:rPr>
        <w:t>Although it is not possible to write about Mo</w:t>
      </w:r>
      <w:r w:rsidR="00965674">
        <w:rPr>
          <w:rFonts w:asciiTheme="minorBidi" w:hAnsiTheme="minorBidi" w:cstheme="minorBidi"/>
          <w:i w:val="0"/>
          <w:iCs w:val="0"/>
          <w:sz w:val="20"/>
          <w:szCs w:val="20"/>
        </w:rPr>
        <w:t>o</w:t>
      </w:r>
      <w:r w:rsidRPr="00AC0B19">
        <w:rPr>
          <w:rFonts w:asciiTheme="minorBidi" w:hAnsiTheme="minorBidi" w:cstheme="minorBidi"/>
          <w:i w:val="0"/>
          <w:iCs w:val="0"/>
          <w:sz w:val="20"/>
          <w:szCs w:val="20"/>
        </w:rPr>
        <w:t xml:space="preserve">sa, </w:t>
      </w:r>
      <w:r w:rsidR="00965674">
        <w:rPr>
          <w:rFonts w:asciiTheme="minorBidi" w:hAnsiTheme="minorBidi" w:cstheme="minorBidi"/>
          <w:i w:val="0"/>
          <w:iCs w:val="0"/>
          <w:sz w:val="20"/>
          <w:szCs w:val="20"/>
        </w:rPr>
        <w:t>pbuh</w:t>
      </w:r>
      <w:r w:rsidRPr="00AC0B19">
        <w:rPr>
          <w:rFonts w:asciiTheme="minorBidi" w:hAnsiTheme="minorBidi" w:cstheme="minorBidi"/>
          <w:i w:val="0"/>
          <w:iCs w:val="0"/>
          <w:sz w:val="20"/>
          <w:szCs w:val="20"/>
        </w:rPr>
        <w:t>, without including the Children of Israel, this Chapter focuses on his life, mission, and the lessons Allah</w:t>
      </w:r>
      <w:r w:rsidR="00965674">
        <w:rPr>
          <w:rFonts w:asciiTheme="minorBidi" w:hAnsiTheme="minorBidi" w:cstheme="minorBidi"/>
          <w:i w:val="0"/>
          <w:iCs w:val="0"/>
          <w:sz w:val="20"/>
          <w:szCs w:val="20"/>
        </w:rPr>
        <w:t>, praise to Him,</w:t>
      </w:r>
      <w:r w:rsidRPr="00AC0B19">
        <w:rPr>
          <w:rFonts w:asciiTheme="minorBidi" w:hAnsiTheme="minorBidi" w:cstheme="minorBidi"/>
          <w:i w:val="0"/>
          <w:iCs w:val="0"/>
          <w:sz w:val="20"/>
          <w:szCs w:val="20"/>
        </w:rPr>
        <w:t xml:space="preserve"> wants humanity to learn from. The story of Children of Israel in the Holy Quran is much bigger than a chapter of a book. It </w:t>
      </w:r>
      <w:r w:rsidR="00965674">
        <w:rPr>
          <w:rFonts w:asciiTheme="minorBidi" w:hAnsiTheme="minorBidi" w:cstheme="minorBidi"/>
          <w:i w:val="0"/>
          <w:iCs w:val="0"/>
          <w:sz w:val="20"/>
          <w:szCs w:val="20"/>
        </w:rPr>
        <w:t>is worthwhile</w:t>
      </w:r>
      <w:r w:rsidRPr="00AC0B19">
        <w:rPr>
          <w:rFonts w:asciiTheme="minorBidi" w:hAnsiTheme="minorBidi" w:cstheme="minorBidi"/>
          <w:i w:val="0"/>
          <w:iCs w:val="0"/>
          <w:sz w:val="20"/>
          <w:szCs w:val="20"/>
        </w:rPr>
        <w:t xml:space="preserve"> to be addressed separately </w:t>
      </w:r>
      <w:r w:rsidR="00965674">
        <w:rPr>
          <w:rFonts w:asciiTheme="minorBidi" w:hAnsiTheme="minorBidi" w:cstheme="minorBidi"/>
          <w:i w:val="0"/>
          <w:iCs w:val="0"/>
          <w:sz w:val="20"/>
          <w:szCs w:val="20"/>
        </w:rPr>
        <w:t>in a book of its own</w:t>
      </w:r>
      <w:r w:rsidRPr="00AC0B19">
        <w:rPr>
          <w:rFonts w:asciiTheme="minorBidi" w:hAnsiTheme="minorBidi" w:cstheme="minorBidi"/>
          <w:i w:val="0"/>
          <w:iCs w:val="0"/>
          <w:sz w:val="20"/>
          <w:szCs w:val="20"/>
        </w:rPr>
        <w:t>. </w:t>
      </w:r>
    </w:p>
    <w:p w14:paraId="5862CDAE" w14:textId="44931319" w:rsidR="004E6C0C" w:rsidRDefault="004E6C0C" w:rsidP="00507D78">
      <w:pPr>
        <w:pStyle w:val="auto-style39"/>
        <w:jc w:val="both"/>
        <w:rPr>
          <w:rFonts w:asciiTheme="minorBidi" w:hAnsiTheme="minorBidi" w:cstheme="minorBidi"/>
          <w:sz w:val="20"/>
          <w:szCs w:val="20"/>
        </w:rPr>
      </w:pPr>
      <w:r w:rsidRPr="002927A6">
        <w:rPr>
          <w:rFonts w:asciiTheme="minorBidi" w:hAnsiTheme="minorBidi" w:cstheme="minorBidi"/>
          <w:sz w:val="20"/>
          <w:szCs w:val="20"/>
        </w:rPr>
        <w:t>The Chapter is divided into eleven sections, starting with Mo</w:t>
      </w:r>
      <w:r w:rsidR="00965674">
        <w:rPr>
          <w:rFonts w:asciiTheme="minorBidi" w:hAnsiTheme="minorBidi" w:cstheme="minorBidi"/>
          <w:sz w:val="20"/>
          <w:szCs w:val="20"/>
        </w:rPr>
        <w:t>o</w:t>
      </w:r>
      <w:r w:rsidRPr="002927A6">
        <w:rPr>
          <w:rFonts w:asciiTheme="minorBidi" w:hAnsiTheme="minorBidi" w:cstheme="minorBidi"/>
          <w:sz w:val="20"/>
          <w:szCs w:val="20"/>
        </w:rPr>
        <w:t xml:space="preserve">sa's birth, his adoption and education in the Pharaoh's palace, then his running away from Egypt, settling down in Madyan, speaking with Allah and receiving his mission mandate, </w:t>
      </w:r>
      <w:r w:rsidR="00965674">
        <w:rPr>
          <w:rFonts w:asciiTheme="minorBidi" w:hAnsiTheme="minorBidi" w:cstheme="minorBidi"/>
          <w:sz w:val="20"/>
          <w:szCs w:val="20"/>
        </w:rPr>
        <w:t xml:space="preserve">going back to Egypt, </w:t>
      </w:r>
      <w:r w:rsidRPr="002927A6">
        <w:rPr>
          <w:rFonts w:asciiTheme="minorBidi" w:hAnsiTheme="minorBidi" w:cstheme="minorBidi"/>
          <w:sz w:val="20"/>
          <w:szCs w:val="20"/>
        </w:rPr>
        <w:t>his encounter with the Pharaoh and demanding him to free the Children of Israel, the Pharaoh's refusal and God's signs to convince him, the Exodus and the miracle of splitting the sea, death of the Pharaoh by drowning and preserving his body as a</w:t>
      </w:r>
      <w:r w:rsidR="000011C8">
        <w:rPr>
          <w:rFonts w:asciiTheme="minorBidi" w:hAnsiTheme="minorBidi" w:cstheme="minorBidi"/>
          <w:sz w:val="20"/>
          <w:szCs w:val="20"/>
        </w:rPr>
        <w:t xml:space="preserve"> sign and a</w:t>
      </w:r>
      <w:r w:rsidRPr="002927A6">
        <w:rPr>
          <w:rFonts w:asciiTheme="minorBidi" w:hAnsiTheme="minorBidi" w:cstheme="minorBidi"/>
          <w:sz w:val="20"/>
          <w:szCs w:val="20"/>
        </w:rPr>
        <w:t xml:space="preserve"> lesson to humanity, the inability to enter the Holy Land from the coastal region, </w:t>
      </w:r>
      <w:r w:rsidR="00426790">
        <w:rPr>
          <w:rFonts w:asciiTheme="minorBidi" w:hAnsiTheme="minorBidi" w:cstheme="minorBidi"/>
          <w:sz w:val="20"/>
          <w:szCs w:val="20"/>
        </w:rPr>
        <w:t>wandering</w:t>
      </w:r>
      <w:r w:rsidRPr="002927A6">
        <w:rPr>
          <w:rFonts w:asciiTheme="minorBidi" w:hAnsiTheme="minorBidi" w:cstheme="minorBidi"/>
          <w:sz w:val="20"/>
          <w:szCs w:val="20"/>
        </w:rPr>
        <w:t xml:space="preserve"> in</w:t>
      </w:r>
      <w:r w:rsidR="00426790">
        <w:rPr>
          <w:rFonts w:asciiTheme="minorBidi" w:hAnsiTheme="minorBidi" w:cstheme="minorBidi"/>
          <w:sz w:val="20"/>
          <w:szCs w:val="20"/>
        </w:rPr>
        <w:t xml:space="preserve"> the</w:t>
      </w:r>
      <w:r w:rsidRPr="002927A6">
        <w:rPr>
          <w:rFonts w:asciiTheme="minorBidi" w:hAnsiTheme="minorBidi" w:cstheme="minorBidi"/>
          <w:sz w:val="20"/>
          <w:szCs w:val="20"/>
        </w:rPr>
        <w:t xml:space="preserve"> Sinai</w:t>
      </w:r>
      <w:r w:rsidR="00426790">
        <w:rPr>
          <w:rFonts w:asciiTheme="minorBidi" w:hAnsiTheme="minorBidi" w:cstheme="minorBidi"/>
          <w:sz w:val="20"/>
          <w:szCs w:val="20"/>
        </w:rPr>
        <w:t xml:space="preserve"> wilderness</w:t>
      </w:r>
      <w:r w:rsidRPr="002927A6">
        <w:rPr>
          <w:rFonts w:asciiTheme="minorBidi" w:hAnsiTheme="minorBidi" w:cstheme="minorBidi"/>
          <w:sz w:val="20"/>
          <w:szCs w:val="20"/>
        </w:rPr>
        <w:t xml:space="preserve"> for forty years, the Tablets and the </w:t>
      </w:r>
      <w:r w:rsidR="000011C8">
        <w:rPr>
          <w:rFonts w:asciiTheme="minorBidi" w:hAnsiTheme="minorBidi" w:cstheme="minorBidi"/>
          <w:sz w:val="20"/>
          <w:szCs w:val="20"/>
        </w:rPr>
        <w:t xml:space="preserve">golden </w:t>
      </w:r>
      <w:r w:rsidRPr="002927A6">
        <w:rPr>
          <w:rFonts w:asciiTheme="minorBidi" w:hAnsiTheme="minorBidi" w:cstheme="minorBidi"/>
          <w:sz w:val="20"/>
          <w:szCs w:val="20"/>
        </w:rPr>
        <w:t>calf ordeal, and the crash course of learning from Al-</w:t>
      </w:r>
      <w:r w:rsidRPr="002927A6">
        <w:rPr>
          <w:rStyle w:val="auto-style261"/>
          <w:rFonts w:asciiTheme="minorBidi" w:hAnsiTheme="minorBidi" w:cstheme="minorBidi"/>
          <w:sz w:val="20"/>
          <w:szCs w:val="20"/>
        </w:rPr>
        <w:t>Kh</w:t>
      </w:r>
      <w:r w:rsidRPr="002927A6">
        <w:rPr>
          <w:rFonts w:asciiTheme="minorBidi" w:hAnsiTheme="minorBidi" w:cstheme="minorBidi"/>
          <w:sz w:val="20"/>
          <w:szCs w:val="20"/>
        </w:rPr>
        <w:t>a</w:t>
      </w:r>
      <w:r w:rsidRPr="002927A6">
        <w:rPr>
          <w:rFonts w:asciiTheme="minorBidi" w:hAnsiTheme="minorBidi" w:cstheme="minorBidi"/>
          <w:sz w:val="20"/>
          <w:szCs w:val="20"/>
          <w:u w:val="single"/>
        </w:rPr>
        <w:t>dhi</w:t>
      </w:r>
      <w:r w:rsidRPr="002927A6">
        <w:rPr>
          <w:rFonts w:asciiTheme="minorBidi" w:hAnsiTheme="minorBidi" w:cstheme="minorBidi"/>
          <w:sz w:val="20"/>
          <w:szCs w:val="20"/>
        </w:rPr>
        <w:t>r.</w:t>
      </w:r>
      <w:r w:rsidR="00253816">
        <w:rPr>
          <w:rFonts w:asciiTheme="minorBidi" w:hAnsiTheme="minorBidi" w:cstheme="minorBidi"/>
          <w:sz w:val="20"/>
          <w:szCs w:val="20"/>
        </w:rPr>
        <w:t xml:space="preserve"> </w:t>
      </w:r>
      <w:r w:rsidR="00253816" w:rsidRPr="00253816">
        <w:rPr>
          <w:rStyle w:val="EndnoteReference"/>
          <w:rFonts w:asciiTheme="minorBidi" w:hAnsiTheme="minorBidi"/>
          <w:color w:val="0070C0"/>
          <w:sz w:val="32"/>
          <w:szCs w:val="32"/>
        </w:rPr>
        <w:endnoteReference w:id="105"/>
      </w:r>
    </w:p>
    <w:p w14:paraId="6F750468" w14:textId="1740943C" w:rsidR="00D933D4" w:rsidRDefault="00D933D4" w:rsidP="00507D78">
      <w:pPr>
        <w:pStyle w:val="auto-style39"/>
        <w:jc w:val="both"/>
        <w:rPr>
          <w:rFonts w:asciiTheme="minorBidi" w:hAnsiTheme="minorBidi" w:cstheme="minorBidi"/>
          <w:sz w:val="20"/>
          <w:szCs w:val="20"/>
        </w:rPr>
      </w:pPr>
      <w:r>
        <w:rPr>
          <w:rFonts w:asciiTheme="minorBidi" w:hAnsiTheme="minorBidi" w:cstheme="minorBidi"/>
          <w:sz w:val="20"/>
          <w:szCs w:val="20"/>
        </w:rPr>
        <w:t xml:space="preserve">*** </w:t>
      </w:r>
    </w:p>
    <w:p w14:paraId="4AE83808" w14:textId="77777777" w:rsidR="004E6C0C" w:rsidRPr="00AC0B19" w:rsidRDefault="004E6C0C" w:rsidP="00507D78">
      <w:pPr>
        <w:pStyle w:val="auto-style82"/>
        <w:jc w:val="both"/>
        <w:rPr>
          <w:rFonts w:asciiTheme="minorBidi" w:hAnsiTheme="minorBidi" w:cstheme="minorBidi"/>
          <w:b w:val="0"/>
          <w:bCs w:val="0"/>
          <w:sz w:val="20"/>
          <w:szCs w:val="20"/>
        </w:rPr>
      </w:pPr>
      <w:r w:rsidRPr="00AC0B19">
        <w:rPr>
          <w:rStyle w:val="Strong"/>
          <w:rFonts w:asciiTheme="minorBidi" w:hAnsiTheme="minorBidi" w:cstheme="minorBidi"/>
          <w:b/>
          <w:bCs/>
          <w:sz w:val="20"/>
          <w:szCs w:val="20"/>
        </w:rPr>
        <w:t>1. Birth, Adoption, and Education in the Pharaoh's Palace</w:t>
      </w:r>
    </w:p>
    <w:p w14:paraId="5689EE7B" w14:textId="7EA61673" w:rsidR="004E6C0C" w:rsidRPr="00E26197" w:rsidRDefault="004E6C0C" w:rsidP="00507D78">
      <w:pPr>
        <w:pStyle w:val="auto-style40"/>
        <w:jc w:val="both"/>
        <w:rPr>
          <w:rFonts w:asciiTheme="minorBidi" w:hAnsiTheme="minorBidi" w:cstheme="minorBidi"/>
          <w:sz w:val="28"/>
          <w:szCs w:val="28"/>
        </w:rPr>
      </w:pPr>
      <w:r w:rsidRPr="002927A6">
        <w:rPr>
          <w:rFonts w:asciiTheme="minorBidi" w:hAnsiTheme="minorBidi" w:cstheme="minorBidi"/>
          <w:sz w:val="20"/>
          <w:szCs w:val="20"/>
        </w:rPr>
        <w:t>Mo</w:t>
      </w:r>
      <w:r w:rsidR="000F541C">
        <w:rPr>
          <w:rFonts w:asciiTheme="minorBidi" w:hAnsiTheme="minorBidi" w:cstheme="minorBidi"/>
          <w:sz w:val="20"/>
          <w:szCs w:val="20"/>
        </w:rPr>
        <w:t>o</w:t>
      </w:r>
      <w:r w:rsidRPr="002927A6">
        <w:rPr>
          <w:rFonts w:asciiTheme="minorBidi" w:hAnsiTheme="minorBidi" w:cstheme="minorBidi"/>
          <w:sz w:val="20"/>
          <w:szCs w:val="20"/>
        </w:rPr>
        <w:t xml:space="preserve">sa, pbuh, was born in Egypt at a time when the king (Fir'awn, Pharaoh) was a brutal tyrant, dividing the people into factions, and persecuting some of them by killing their newly-born sons and leaving their daughters to live. Allah, praise to Him, decided to save the oppressed people and to punish the Pharaoh, his prime minister, Haman, and their soldiers </w:t>
      </w:r>
      <w:r w:rsidRPr="002927A6">
        <w:rPr>
          <w:rStyle w:val="auto-style251"/>
          <w:rFonts w:asciiTheme="minorBidi" w:hAnsiTheme="minorBidi" w:cstheme="minorBidi"/>
          <w:sz w:val="20"/>
          <w:szCs w:val="20"/>
        </w:rPr>
        <w:t xml:space="preserve">(Al-Qasas, 28: 1-6). </w:t>
      </w:r>
      <w:r w:rsidRPr="002927A6">
        <w:rPr>
          <w:rFonts w:asciiTheme="minorBidi" w:hAnsiTheme="minorBidi" w:cstheme="minorBidi"/>
          <w:sz w:val="20"/>
          <w:szCs w:val="20"/>
        </w:rPr>
        <w:t> </w:t>
      </w:r>
    </w:p>
    <w:p w14:paraId="048EC545" w14:textId="77777777" w:rsidR="004E6C0C" w:rsidRPr="00AC0B19" w:rsidRDefault="004E6C0C" w:rsidP="00D933D4">
      <w:pPr>
        <w:pStyle w:val="auto-style63"/>
        <w:bidi/>
        <w:spacing w:before="0" w:beforeAutospacing="0" w:after="0" w:afterAutospacing="0"/>
        <w:rPr>
          <w:rFonts w:asciiTheme="minorBidi" w:hAnsiTheme="minorBidi" w:cstheme="minorBidi"/>
          <w:color w:val="000000" w:themeColor="text1"/>
          <w:sz w:val="28"/>
          <w:szCs w:val="28"/>
        </w:rPr>
      </w:pPr>
      <w:r w:rsidRPr="00AC0B19">
        <w:rPr>
          <w:rStyle w:val="auto-style611"/>
          <w:rFonts w:asciiTheme="minorBidi" w:hAnsiTheme="minorBidi" w:cstheme="minorBidi"/>
          <w:color w:val="000000" w:themeColor="text1"/>
          <w:sz w:val="28"/>
          <w:szCs w:val="28"/>
          <w:rtl/>
        </w:rPr>
        <w:t>أعوذُ باللهِ منَ الشيطانِ الرجيم</w:t>
      </w:r>
    </w:p>
    <w:p w14:paraId="7432A0B6" w14:textId="77777777" w:rsidR="004E6C0C" w:rsidRPr="00AC0B19" w:rsidRDefault="004E6C0C" w:rsidP="00D933D4">
      <w:pPr>
        <w:pStyle w:val="auto-style35"/>
        <w:bidi/>
        <w:spacing w:before="0" w:beforeAutospacing="0" w:after="0" w:afterAutospacing="0"/>
        <w:jc w:val="both"/>
        <w:rPr>
          <w:rFonts w:asciiTheme="minorBidi" w:hAnsiTheme="minorBidi" w:cstheme="minorBidi"/>
          <w:color w:val="000000" w:themeColor="text1"/>
          <w:sz w:val="28"/>
          <w:szCs w:val="28"/>
          <w:rtl/>
        </w:rPr>
      </w:pPr>
      <w:r w:rsidRPr="00AC0B19">
        <w:rPr>
          <w:rFonts w:asciiTheme="minorBidi" w:hAnsiTheme="minorBidi" w:cstheme="minorBidi"/>
          <w:color w:val="000000" w:themeColor="text1"/>
          <w:sz w:val="28"/>
          <w:szCs w:val="28"/>
          <w:rtl/>
        </w:rPr>
        <w:t>بِسْمِ اللَّـهِ الرَّحْمَـٰنِ الرَّحِيمِ  </w:t>
      </w:r>
    </w:p>
    <w:p w14:paraId="554C4C3E" w14:textId="008989EB" w:rsidR="004E6C0C" w:rsidRPr="00AC0B19" w:rsidRDefault="004E6C0C" w:rsidP="00507D78">
      <w:pPr>
        <w:pStyle w:val="auto-style30"/>
        <w:bidi/>
        <w:jc w:val="both"/>
        <w:rPr>
          <w:rFonts w:asciiTheme="minorBidi" w:hAnsiTheme="minorBidi" w:cstheme="minorBidi"/>
          <w:color w:val="000000" w:themeColor="text1"/>
          <w:sz w:val="28"/>
          <w:szCs w:val="28"/>
          <w:rtl/>
        </w:rPr>
      </w:pPr>
      <w:r w:rsidRPr="00AC0B19">
        <w:rPr>
          <w:rFonts w:asciiTheme="minorBidi" w:hAnsiTheme="minorBidi" w:cstheme="minorBidi"/>
          <w:color w:val="000000" w:themeColor="text1"/>
          <w:sz w:val="28"/>
          <w:szCs w:val="28"/>
          <w:rtl/>
        </w:rPr>
        <w:lastRenderedPageBreak/>
        <w:t> </w:t>
      </w:r>
      <w:r w:rsidRPr="00AC0B19">
        <w:rPr>
          <w:rStyle w:val="auto-style281"/>
          <w:rFonts w:asciiTheme="minorBidi" w:hAnsiTheme="minorBidi" w:cstheme="minorBidi"/>
          <w:color w:val="000000" w:themeColor="text1"/>
          <w:sz w:val="28"/>
          <w:szCs w:val="28"/>
          <w:rtl/>
        </w:rPr>
        <w:t xml:space="preserve">طسم </w:t>
      </w:r>
      <w:r w:rsidRPr="000F541C">
        <w:rPr>
          <w:rStyle w:val="auto-style281"/>
          <w:rFonts w:asciiTheme="minorBidi" w:hAnsiTheme="minorBidi" w:cstheme="minorBidi"/>
          <w:color w:val="000000" w:themeColor="text1"/>
          <w:sz w:val="24"/>
          <w:szCs w:val="24"/>
          <w:rtl/>
        </w:rPr>
        <w:t>﴿</w:t>
      </w:r>
      <w:hyperlink r:id="rId515" w:anchor="28:1" w:history="1">
        <w:r w:rsidRPr="000F541C">
          <w:rPr>
            <w:rStyle w:val="auto-style281"/>
            <w:rFonts w:asciiTheme="minorBidi" w:hAnsiTheme="minorBidi" w:cstheme="minorBidi"/>
            <w:color w:val="000000" w:themeColor="text1"/>
            <w:sz w:val="24"/>
            <w:szCs w:val="24"/>
            <w:rtl/>
          </w:rPr>
          <w:t>١</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تِلْكَ آيَاتُ الْكِتَابِ الْمُبِينِ </w:t>
      </w:r>
      <w:r w:rsidRPr="000F541C">
        <w:rPr>
          <w:rStyle w:val="auto-style281"/>
          <w:rFonts w:asciiTheme="minorBidi" w:hAnsiTheme="minorBidi" w:cstheme="minorBidi"/>
          <w:color w:val="000000" w:themeColor="text1"/>
          <w:sz w:val="24"/>
          <w:szCs w:val="24"/>
          <w:rtl/>
        </w:rPr>
        <w:t>﴿</w:t>
      </w:r>
      <w:hyperlink r:id="rId516" w:anchor="28:2" w:history="1">
        <w:r w:rsidRPr="000F541C">
          <w:rPr>
            <w:rStyle w:val="auto-style281"/>
            <w:rFonts w:asciiTheme="minorBidi" w:hAnsiTheme="minorBidi" w:cstheme="minorBidi"/>
            <w:color w:val="000000" w:themeColor="text1"/>
            <w:sz w:val="24"/>
            <w:szCs w:val="24"/>
            <w:rtl/>
          </w:rPr>
          <w:t>٢</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نَتْلُو عَلَيْكَ مِن نَّبَإِ مُوسَىٰ وَفِرْعَوْنَ بِالْحَقِّ لِقَوْمٍ يُؤْمِنُونَ </w:t>
      </w:r>
      <w:r w:rsidRPr="000F541C">
        <w:rPr>
          <w:rStyle w:val="auto-style281"/>
          <w:rFonts w:asciiTheme="minorBidi" w:hAnsiTheme="minorBidi" w:cstheme="minorBidi"/>
          <w:color w:val="000000" w:themeColor="text1"/>
          <w:sz w:val="24"/>
          <w:szCs w:val="24"/>
          <w:rtl/>
        </w:rPr>
        <w:t>﴿</w:t>
      </w:r>
      <w:hyperlink r:id="rId517" w:anchor="28:3" w:history="1">
        <w:r w:rsidRPr="000F541C">
          <w:rPr>
            <w:rStyle w:val="auto-style281"/>
            <w:rFonts w:asciiTheme="minorBidi" w:hAnsiTheme="minorBidi" w:cstheme="minorBidi"/>
            <w:color w:val="000000" w:themeColor="text1"/>
            <w:sz w:val="24"/>
            <w:szCs w:val="24"/>
            <w:rtl/>
          </w:rPr>
          <w:t>٣</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إِنَّ فِرْعَوْنَ عَلَا فِي الْأَرْضِ وَجَعَلَ أَهْلَهَا شِيَعًا يَسْتَضْعِفُ طَائِفَةً مِّنْهُمْ يُذَبِّحُ أَبْنَاءَهُمْ وَيَسْتَحْيِي نِسَاءَهُمْ إِنَّهُ كَانَ مِنَ الْمُفْسِدِينَ </w:t>
      </w:r>
      <w:r w:rsidRPr="000F541C">
        <w:rPr>
          <w:rStyle w:val="auto-style281"/>
          <w:rFonts w:asciiTheme="minorBidi" w:hAnsiTheme="minorBidi" w:cstheme="minorBidi"/>
          <w:color w:val="000000" w:themeColor="text1"/>
          <w:sz w:val="24"/>
          <w:szCs w:val="24"/>
          <w:rtl/>
        </w:rPr>
        <w:t>﴿</w:t>
      </w:r>
      <w:hyperlink r:id="rId518" w:anchor="28:4" w:history="1">
        <w:r w:rsidRPr="000F541C">
          <w:rPr>
            <w:rStyle w:val="auto-style281"/>
            <w:rFonts w:asciiTheme="minorBidi" w:hAnsiTheme="minorBidi" w:cstheme="minorBidi"/>
            <w:color w:val="000000" w:themeColor="text1"/>
            <w:sz w:val="24"/>
            <w:szCs w:val="24"/>
            <w:rtl/>
          </w:rPr>
          <w:t>٤</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وَنُرِيدُ أَن نَّمُنَّ عَلَى الَّذِينَ اسْتُضْعِفُوا فِي الْأَرْضِ وَنَجْعَلَهُمْ أَئِمَّةً وَنَجْعَلَهُمُ الْوَارِثِينَ </w:t>
      </w:r>
      <w:r w:rsidRPr="000F541C">
        <w:rPr>
          <w:rStyle w:val="auto-style281"/>
          <w:rFonts w:asciiTheme="minorBidi" w:hAnsiTheme="minorBidi" w:cstheme="minorBidi"/>
          <w:color w:val="000000" w:themeColor="text1"/>
          <w:sz w:val="24"/>
          <w:szCs w:val="24"/>
          <w:rtl/>
        </w:rPr>
        <w:t>﴿</w:t>
      </w:r>
      <w:hyperlink r:id="rId519" w:anchor="28:5" w:history="1">
        <w:r w:rsidRPr="000F541C">
          <w:rPr>
            <w:rStyle w:val="auto-style281"/>
            <w:rFonts w:asciiTheme="minorBidi" w:hAnsiTheme="minorBidi" w:cstheme="minorBidi"/>
            <w:color w:val="000000" w:themeColor="text1"/>
            <w:sz w:val="24"/>
            <w:szCs w:val="24"/>
            <w:rtl/>
          </w:rPr>
          <w:t>٥</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وَنُمَكِّنَ لَهُمْ فِي الْأَرْضِ وَنُرِيَ فِرْعَوْنَ وَهَامَانَ وَجُنُودَهُمَا مِنْهُم مَّا كَانُوا يَحْذَرُونَ </w:t>
      </w:r>
      <w:r w:rsidRPr="000F541C">
        <w:rPr>
          <w:rStyle w:val="auto-style281"/>
          <w:rFonts w:asciiTheme="minorBidi" w:hAnsiTheme="minorBidi" w:cstheme="minorBidi"/>
          <w:color w:val="000000" w:themeColor="text1"/>
          <w:sz w:val="24"/>
          <w:szCs w:val="24"/>
          <w:rtl/>
        </w:rPr>
        <w:t>﴿</w:t>
      </w:r>
      <w:hyperlink r:id="rId520" w:anchor="28:6" w:history="1">
        <w:r w:rsidRPr="000F541C">
          <w:rPr>
            <w:rStyle w:val="auto-style281"/>
            <w:rFonts w:asciiTheme="minorBidi" w:hAnsiTheme="minorBidi" w:cstheme="minorBidi"/>
            <w:color w:val="000000" w:themeColor="text1"/>
            <w:sz w:val="24"/>
            <w:szCs w:val="24"/>
            <w:rtl/>
          </w:rPr>
          <w:t>٦</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w:t>
      </w:r>
      <w:r w:rsidRPr="00AC0B19">
        <w:rPr>
          <w:rStyle w:val="auto-style281"/>
          <w:rFonts w:asciiTheme="minorBidi" w:hAnsiTheme="minorBidi" w:cstheme="minorBidi"/>
          <w:color w:val="000000" w:themeColor="text1"/>
          <w:sz w:val="28"/>
          <w:szCs w:val="28"/>
        </w:rPr>
        <w:t xml:space="preserve"> </w:t>
      </w:r>
      <w:r w:rsidRPr="000F541C">
        <w:rPr>
          <w:rStyle w:val="auto-style311"/>
          <w:rFonts w:asciiTheme="minorBidi" w:hAnsiTheme="minorBidi" w:cstheme="minorBidi"/>
          <w:color w:val="000000" w:themeColor="text1"/>
          <w:sz w:val="28"/>
          <w:szCs w:val="28"/>
          <w:rtl/>
        </w:rPr>
        <w:t>(ال</w:t>
      </w:r>
      <w:r w:rsidR="00E15D14">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ق</w:t>
      </w:r>
      <w:r w:rsidR="00E15D14">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sidR="00E15D14">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sidR="00E15D14">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 xml:space="preserve"> ،</w:t>
      </w:r>
      <w:r w:rsidRPr="00AC0B19">
        <w:rPr>
          <w:rStyle w:val="auto-style311"/>
          <w:rFonts w:asciiTheme="minorBidi" w:hAnsiTheme="minorBidi" w:cstheme="minorBidi"/>
          <w:color w:val="000000" w:themeColor="text1"/>
          <w:rtl/>
        </w:rPr>
        <w:t xml:space="preserve"> 28: 1-6</w:t>
      </w:r>
      <w:r w:rsidRPr="000F541C">
        <w:rPr>
          <w:rStyle w:val="auto-style311"/>
          <w:rFonts w:asciiTheme="minorBidi" w:hAnsiTheme="minorBidi" w:cstheme="minorBidi"/>
          <w:color w:val="000000" w:themeColor="text1"/>
          <w:sz w:val="28"/>
          <w:szCs w:val="28"/>
          <w:rtl/>
        </w:rPr>
        <w:t>).</w:t>
      </w:r>
      <w:r w:rsidRPr="00AC0B19">
        <w:rPr>
          <w:rStyle w:val="auto-style281"/>
          <w:rFonts w:asciiTheme="minorBidi" w:hAnsiTheme="minorBidi" w:cstheme="minorBidi"/>
          <w:color w:val="000000" w:themeColor="text1"/>
          <w:sz w:val="28"/>
          <w:szCs w:val="28"/>
          <w:rtl/>
        </w:rPr>
        <w:t> </w:t>
      </w:r>
      <w:r w:rsidRPr="00AC0B19">
        <w:rPr>
          <w:rFonts w:asciiTheme="minorBidi" w:hAnsiTheme="minorBidi" w:cstheme="minorBidi"/>
          <w:color w:val="000000" w:themeColor="text1"/>
          <w:sz w:val="28"/>
          <w:szCs w:val="28"/>
        </w:rPr>
        <w:t> </w:t>
      </w:r>
    </w:p>
    <w:p w14:paraId="6B15D68A" w14:textId="46DB6A26" w:rsidR="004E6C0C" w:rsidRPr="00AC0B19" w:rsidRDefault="004E6C0C" w:rsidP="00D933D4">
      <w:pPr>
        <w:pStyle w:val="auto-style40"/>
        <w:spacing w:before="0" w:beforeAutospacing="0" w:after="0" w:afterAutospacing="0"/>
        <w:jc w:val="both"/>
        <w:rPr>
          <w:rFonts w:asciiTheme="minorBidi" w:hAnsiTheme="minorBidi" w:cstheme="minorBidi"/>
          <w:color w:val="000000" w:themeColor="text1"/>
          <w:sz w:val="20"/>
          <w:szCs w:val="20"/>
        </w:rPr>
      </w:pPr>
      <w:r w:rsidRPr="00AC0B19">
        <w:rPr>
          <w:rFonts w:asciiTheme="minorBidi" w:hAnsiTheme="minorBidi" w:cstheme="minorBidi"/>
          <w:color w:val="000000" w:themeColor="text1"/>
          <w:sz w:val="20"/>
          <w:szCs w:val="20"/>
        </w:rPr>
        <w:t>I seek refuge with God from the Stoned</w:t>
      </w:r>
      <w:r w:rsidR="00F75741">
        <w:rPr>
          <w:rFonts w:asciiTheme="minorBidi" w:hAnsiTheme="minorBidi" w:cstheme="minorBidi"/>
          <w:color w:val="000000" w:themeColor="text1"/>
          <w:sz w:val="20"/>
          <w:szCs w:val="20"/>
        </w:rPr>
        <w:t xml:space="preserve"> (Cursed)</w:t>
      </w:r>
      <w:r w:rsidRPr="00AC0B19">
        <w:rPr>
          <w:rFonts w:asciiTheme="minorBidi" w:hAnsiTheme="minorBidi" w:cstheme="minorBidi"/>
          <w:color w:val="000000" w:themeColor="text1"/>
          <w:sz w:val="20"/>
          <w:szCs w:val="20"/>
        </w:rPr>
        <w:t xml:space="preserve"> Shaytan</w:t>
      </w:r>
    </w:p>
    <w:p w14:paraId="3FD45B2D" w14:textId="77777777" w:rsidR="004E6C0C" w:rsidRPr="00AC0B19" w:rsidRDefault="004E6C0C" w:rsidP="00D933D4">
      <w:pPr>
        <w:pStyle w:val="auto-style62"/>
        <w:spacing w:before="0" w:beforeAutospacing="0" w:after="0" w:afterAutospacing="0"/>
        <w:jc w:val="both"/>
        <w:rPr>
          <w:rFonts w:asciiTheme="minorBidi" w:hAnsiTheme="minorBidi" w:cstheme="minorBidi"/>
          <w:color w:val="000000" w:themeColor="text1"/>
          <w:sz w:val="20"/>
          <w:szCs w:val="20"/>
        </w:rPr>
      </w:pPr>
      <w:r w:rsidRPr="00AC0B19">
        <w:rPr>
          <w:rFonts w:asciiTheme="minorBidi" w:hAnsiTheme="minorBidi" w:cstheme="minorBidi"/>
          <w:color w:val="000000" w:themeColor="text1"/>
          <w:sz w:val="20"/>
          <w:szCs w:val="20"/>
        </w:rPr>
        <w:t>In the name of Allah, the Beneficent, the Merciful  </w:t>
      </w:r>
    </w:p>
    <w:p w14:paraId="46219EA1" w14:textId="2DE5E14E" w:rsidR="004E6C0C" w:rsidRPr="002927A6" w:rsidRDefault="004E6C0C" w:rsidP="00507D78">
      <w:pPr>
        <w:pStyle w:val="auto-style69"/>
        <w:jc w:val="both"/>
        <w:rPr>
          <w:rFonts w:asciiTheme="minorBidi" w:hAnsiTheme="minorBidi" w:cstheme="minorBidi"/>
          <w:sz w:val="20"/>
          <w:szCs w:val="20"/>
        </w:rPr>
      </w:pPr>
      <w:r w:rsidRPr="0006161D">
        <w:rPr>
          <w:rStyle w:val="auto-style261"/>
          <w:rFonts w:asciiTheme="minorBidi" w:hAnsiTheme="minorBidi" w:cstheme="minorBidi"/>
          <w:color w:val="000000" w:themeColor="text1"/>
          <w:sz w:val="20"/>
          <w:szCs w:val="20"/>
        </w:rPr>
        <w:t>T</w:t>
      </w:r>
      <w:r w:rsidRPr="00AC0B19">
        <w:rPr>
          <w:rStyle w:val="auto-style251"/>
          <w:rFonts w:asciiTheme="minorBidi" w:hAnsiTheme="minorBidi" w:cstheme="minorBidi"/>
          <w:color w:val="000000" w:themeColor="text1"/>
          <w:sz w:val="20"/>
          <w:szCs w:val="20"/>
        </w:rPr>
        <w:t>a, Seen, Meem</w:t>
      </w:r>
      <w:r w:rsidR="0006161D">
        <w:rPr>
          <w:rStyle w:val="auto-style251"/>
          <w:rFonts w:asciiTheme="minorBidi" w:hAnsiTheme="minorBidi" w:cstheme="minorBidi"/>
          <w:color w:val="000000" w:themeColor="text1"/>
          <w:sz w:val="20"/>
          <w:szCs w:val="20"/>
        </w:rPr>
        <w:t xml:space="preserve"> (</w:t>
      </w:r>
      <w:r w:rsidR="0006161D" w:rsidRPr="0006161D">
        <w:rPr>
          <w:rStyle w:val="auto-style251"/>
          <w:rFonts w:asciiTheme="minorBidi" w:hAnsiTheme="minorBidi" w:cstheme="minorBidi"/>
          <w:color w:val="000000" w:themeColor="text1"/>
          <w:sz w:val="20"/>
          <w:szCs w:val="20"/>
          <w:u w:val="single"/>
        </w:rPr>
        <w:t>T</w:t>
      </w:r>
      <w:r w:rsidR="0006161D">
        <w:rPr>
          <w:rStyle w:val="auto-style251"/>
          <w:rFonts w:asciiTheme="minorBidi" w:hAnsiTheme="minorBidi" w:cstheme="minorBidi"/>
          <w:color w:val="000000" w:themeColor="text1"/>
          <w:sz w:val="20"/>
          <w:szCs w:val="20"/>
        </w:rPr>
        <w:t>, S, M)</w:t>
      </w:r>
      <w:r w:rsidRPr="00AC0B19">
        <w:rPr>
          <w:rStyle w:val="auto-style251"/>
          <w:rFonts w:asciiTheme="minorBidi" w:hAnsiTheme="minorBidi" w:cstheme="minorBidi"/>
          <w:color w:val="000000" w:themeColor="text1"/>
          <w:sz w:val="20"/>
          <w:szCs w:val="20"/>
        </w:rPr>
        <w:t>. (</w:t>
      </w:r>
      <w:hyperlink r:id="rId521" w:anchor="trans/en.sahih/28:1" w:history="1">
        <w:r w:rsidRPr="00AC0B19">
          <w:rPr>
            <w:rStyle w:val="Hyperlink"/>
            <w:rFonts w:asciiTheme="minorBidi" w:hAnsiTheme="minorBidi" w:cstheme="minorBidi"/>
            <w:color w:val="000000" w:themeColor="text1"/>
            <w:sz w:val="20"/>
            <w:szCs w:val="20"/>
            <w:u w:val="none"/>
          </w:rPr>
          <w:t>1</w:t>
        </w:r>
      </w:hyperlink>
      <w:r w:rsidRPr="00AC0B19">
        <w:rPr>
          <w:rStyle w:val="auto-style251"/>
          <w:rFonts w:asciiTheme="minorBidi" w:hAnsiTheme="minorBidi" w:cstheme="minorBidi"/>
          <w:color w:val="000000" w:themeColor="text1"/>
          <w:sz w:val="20"/>
          <w:szCs w:val="20"/>
        </w:rPr>
        <w:t>) These are the verses of the clear Book. (</w:t>
      </w:r>
      <w:hyperlink r:id="rId522" w:anchor="trans/en.sahih/28:2" w:history="1">
        <w:r w:rsidRPr="00AC0B19">
          <w:rPr>
            <w:rStyle w:val="Hyperlink"/>
            <w:rFonts w:asciiTheme="minorBidi" w:hAnsiTheme="minorBidi" w:cstheme="minorBidi"/>
            <w:color w:val="000000" w:themeColor="text1"/>
            <w:sz w:val="20"/>
            <w:szCs w:val="20"/>
            <w:u w:val="none"/>
          </w:rPr>
          <w:t>2</w:t>
        </w:r>
      </w:hyperlink>
      <w:r w:rsidRPr="00AC0B19">
        <w:rPr>
          <w:rStyle w:val="auto-style251"/>
          <w:rFonts w:asciiTheme="minorBidi" w:hAnsiTheme="minorBidi" w:cstheme="minorBidi"/>
          <w:color w:val="000000" w:themeColor="text1"/>
          <w:sz w:val="20"/>
          <w:szCs w:val="20"/>
        </w:rPr>
        <w:t>) We recite to you from the news of Mo</w:t>
      </w:r>
      <w:r w:rsidR="0035517D">
        <w:rPr>
          <w:rStyle w:val="auto-style251"/>
          <w:rFonts w:asciiTheme="minorBidi" w:hAnsiTheme="minorBidi" w:cstheme="minorBidi"/>
          <w:color w:val="000000" w:themeColor="text1"/>
          <w:sz w:val="20"/>
          <w:szCs w:val="20"/>
        </w:rPr>
        <w:t>o</w:t>
      </w:r>
      <w:r w:rsidRPr="00AC0B19">
        <w:rPr>
          <w:rStyle w:val="auto-style251"/>
          <w:rFonts w:asciiTheme="minorBidi" w:hAnsiTheme="minorBidi" w:cstheme="minorBidi"/>
          <w:color w:val="000000" w:themeColor="text1"/>
          <w:sz w:val="20"/>
          <w:szCs w:val="20"/>
        </w:rPr>
        <w:t>sa (Moses) and Pharaoh in truth, for a people who believe. (</w:t>
      </w:r>
      <w:hyperlink r:id="rId523" w:anchor="trans/en.sahih/28:3" w:history="1">
        <w:r w:rsidRPr="00AC0B19">
          <w:rPr>
            <w:rStyle w:val="auto-style251"/>
            <w:rFonts w:asciiTheme="minorBidi" w:hAnsiTheme="minorBidi" w:cstheme="minorBidi"/>
            <w:color w:val="000000" w:themeColor="text1"/>
            <w:sz w:val="20"/>
            <w:szCs w:val="20"/>
          </w:rPr>
          <w:t>3</w:t>
        </w:r>
      </w:hyperlink>
      <w:r w:rsidRPr="00AC0B19">
        <w:rPr>
          <w:rStyle w:val="auto-style251"/>
          <w:rFonts w:asciiTheme="minorBidi" w:hAnsiTheme="minorBidi" w:cstheme="minorBidi"/>
          <w:color w:val="000000" w:themeColor="text1"/>
          <w:sz w:val="20"/>
          <w:szCs w:val="20"/>
        </w:rPr>
        <w:t>) Indeed, Pharaoh exalted himself in the land and made its people into factions, oppressing a sector among them, slaughtering their (newborn) sons and keeping their females alive. Indeed, he was of the corrupters. (</w:t>
      </w:r>
      <w:hyperlink r:id="rId524" w:anchor="trans/en.sahih/28:4" w:history="1">
        <w:r w:rsidRPr="00AC0B19">
          <w:rPr>
            <w:rStyle w:val="Hyperlink"/>
            <w:rFonts w:asciiTheme="minorBidi" w:hAnsiTheme="minorBidi" w:cstheme="minorBidi"/>
            <w:color w:val="000000" w:themeColor="text1"/>
            <w:sz w:val="20"/>
            <w:szCs w:val="20"/>
            <w:u w:val="none"/>
          </w:rPr>
          <w:t>4</w:t>
        </w:r>
      </w:hyperlink>
      <w:r w:rsidRPr="00AC0B19">
        <w:rPr>
          <w:rStyle w:val="auto-style251"/>
          <w:rFonts w:asciiTheme="minorBidi" w:hAnsiTheme="minorBidi" w:cstheme="minorBidi"/>
          <w:color w:val="000000" w:themeColor="text1"/>
          <w:sz w:val="20"/>
          <w:szCs w:val="20"/>
        </w:rPr>
        <w:t>) And We wanted to confer favor upon those who were</w:t>
      </w:r>
      <w:r w:rsidR="005A625D">
        <w:rPr>
          <w:rStyle w:val="auto-style251"/>
          <w:rFonts w:asciiTheme="minorBidi" w:hAnsiTheme="minorBidi" w:cstheme="minorBidi"/>
          <w:color w:val="000000" w:themeColor="text1"/>
          <w:sz w:val="20"/>
          <w:szCs w:val="20"/>
        </w:rPr>
        <w:t xml:space="preserve"> weakened</w:t>
      </w:r>
      <w:r w:rsidRPr="00AC0B19">
        <w:rPr>
          <w:rStyle w:val="auto-style251"/>
          <w:rFonts w:asciiTheme="minorBidi" w:hAnsiTheme="minorBidi" w:cstheme="minorBidi"/>
          <w:color w:val="000000" w:themeColor="text1"/>
          <w:sz w:val="20"/>
          <w:szCs w:val="20"/>
        </w:rPr>
        <w:t xml:space="preserve"> </w:t>
      </w:r>
      <w:r w:rsidR="005A625D">
        <w:rPr>
          <w:rStyle w:val="auto-style251"/>
          <w:rFonts w:asciiTheme="minorBidi" w:hAnsiTheme="minorBidi" w:cstheme="minorBidi"/>
          <w:color w:val="000000" w:themeColor="text1"/>
          <w:sz w:val="20"/>
          <w:szCs w:val="20"/>
        </w:rPr>
        <w:t>(</w:t>
      </w:r>
      <w:r w:rsidRPr="00AC0B19">
        <w:rPr>
          <w:rStyle w:val="auto-style251"/>
          <w:rFonts w:asciiTheme="minorBidi" w:hAnsiTheme="minorBidi" w:cstheme="minorBidi"/>
          <w:color w:val="000000" w:themeColor="text1"/>
          <w:sz w:val="20"/>
          <w:szCs w:val="20"/>
        </w:rPr>
        <w:t>oppressed</w:t>
      </w:r>
      <w:r w:rsidR="005A625D">
        <w:rPr>
          <w:rStyle w:val="auto-style251"/>
          <w:rFonts w:asciiTheme="minorBidi" w:hAnsiTheme="minorBidi" w:cstheme="minorBidi"/>
          <w:color w:val="000000" w:themeColor="text1"/>
          <w:sz w:val="20"/>
          <w:szCs w:val="20"/>
        </w:rPr>
        <w:t>)</w:t>
      </w:r>
      <w:r w:rsidRPr="00AC0B19">
        <w:rPr>
          <w:rStyle w:val="auto-style251"/>
          <w:rFonts w:asciiTheme="minorBidi" w:hAnsiTheme="minorBidi" w:cstheme="minorBidi"/>
          <w:color w:val="000000" w:themeColor="text1"/>
          <w:sz w:val="20"/>
          <w:szCs w:val="20"/>
        </w:rPr>
        <w:t xml:space="preserve"> in the land, and make them leaders</w:t>
      </w:r>
      <w:r w:rsidR="00E15D14">
        <w:rPr>
          <w:rStyle w:val="auto-style251"/>
          <w:rFonts w:asciiTheme="minorBidi" w:hAnsiTheme="minorBidi" w:cstheme="minorBidi"/>
          <w:color w:val="000000" w:themeColor="text1"/>
          <w:sz w:val="20"/>
          <w:szCs w:val="20"/>
        </w:rPr>
        <w:t>,</w:t>
      </w:r>
      <w:r w:rsidRPr="00AC0B19">
        <w:rPr>
          <w:rStyle w:val="auto-style251"/>
          <w:rFonts w:asciiTheme="minorBidi" w:hAnsiTheme="minorBidi" w:cstheme="minorBidi"/>
          <w:color w:val="000000" w:themeColor="text1"/>
          <w:sz w:val="20"/>
          <w:szCs w:val="20"/>
        </w:rPr>
        <w:t xml:space="preserve"> and make them inheritors (</w:t>
      </w:r>
      <w:hyperlink r:id="rId525" w:anchor="trans/en.sahih/28:5" w:history="1">
        <w:r w:rsidRPr="00AC0B19">
          <w:rPr>
            <w:rStyle w:val="Hyperlink"/>
            <w:rFonts w:asciiTheme="minorBidi" w:hAnsiTheme="minorBidi" w:cstheme="minorBidi"/>
            <w:color w:val="000000" w:themeColor="text1"/>
            <w:sz w:val="20"/>
            <w:szCs w:val="20"/>
            <w:u w:val="none"/>
          </w:rPr>
          <w:t>5</w:t>
        </w:r>
      </w:hyperlink>
      <w:r w:rsidRPr="00AC0B19">
        <w:rPr>
          <w:rStyle w:val="auto-style251"/>
          <w:rFonts w:asciiTheme="minorBidi" w:hAnsiTheme="minorBidi" w:cstheme="minorBidi"/>
          <w:color w:val="000000" w:themeColor="text1"/>
          <w:sz w:val="20"/>
          <w:szCs w:val="20"/>
        </w:rPr>
        <w:t xml:space="preserve">) And establish them in the land and show Pharaoh, (his prime minister) Haman, and their soldiers, through them, that which they </w:t>
      </w:r>
      <w:r w:rsidR="005A625D">
        <w:rPr>
          <w:rStyle w:val="auto-style251"/>
          <w:rFonts w:asciiTheme="minorBidi" w:hAnsiTheme="minorBidi" w:cstheme="minorBidi"/>
          <w:color w:val="000000" w:themeColor="text1"/>
          <w:sz w:val="20"/>
          <w:szCs w:val="20"/>
        </w:rPr>
        <w:t>wanted to avoid</w:t>
      </w:r>
      <w:r w:rsidRPr="00AC0B19">
        <w:rPr>
          <w:rStyle w:val="auto-style251"/>
          <w:rFonts w:asciiTheme="minorBidi" w:hAnsiTheme="minorBidi" w:cstheme="minorBidi"/>
          <w:color w:val="000000" w:themeColor="text1"/>
          <w:sz w:val="20"/>
          <w:szCs w:val="20"/>
        </w:rPr>
        <w:t xml:space="preserve"> </w:t>
      </w:r>
      <w:r w:rsidR="005A625D">
        <w:rPr>
          <w:rStyle w:val="auto-style251"/>
          <w:rFonts w:asciiTheme="minorBidi" w:hAnsiTheme="minorBidi" w:cstheme="minorBidi"/>
          <w:color w:val="000000" w:themeColor="text1"/>
          <w:sz w:val="20"/>
          <w:szCs w:val="20"/>
        </w:rPr>
        <w:t>(</w:t>
      </w:r>
      <w:r w:rsidRPr="00AC0B19">
        <w:rPr>
          <w:rStyle w:val="auto-style251"/>
          <w:rFonts w:asciiTheme="minorBidi" w:hAnsiTheme="minorBidi" w:cstheme="minorBidi"/>
          <w:color w:val="000000" w:themeColor="text1"/>
          <w:sz w:val="20"/>
          <w:szCs w:val="20"/>
        </w:rPr>
        <w:t>feared</w:t>
      </w:r>
      <w:r w:rsidR="00400BF1">
        <w:rPr>
          <w:rStyle w:val="auto-style251"/>
          <w:rFonts w:asciiTheme="minorBidi" w:hAnsiTheme="minorBidi" w:cstheme="minorBidi"/>
          <w:color w:val="000000" w:themeColor="text1"/>
          <w:sz w:val="20"/>
          <w:szCs w:val="20"/>
        </w:rPr>
        <w:t>)</w:t>
      </w:r>
      <w:r w:rsidRPr="00AC0B19">
        <w:rPr>
          <w:rStyle w:val="auto-style251"/>
          <w:rFonts w:asciiTheme="minorBidi" w:hAnsiTheme="minorBidi" w:cstheme="minorBidi"/>
          <w:color w:val="000000" w:themeColor="text1"/>
          <w:sz w:val="20"/>
          <w:szCs w:val="20"/>
        </w:rPr>
        <w:t>. (</w:t>
      </w:r>
      <w:hyperlink r:id="rId526" w:anchor="trans/en.sahih/28:6" w:history="1">
        <w:r w:rsidRPr="00AC0B19">
          <w:rPr>
            <w:rStyle w:val="Hyperlink"/>
            <w:rFonts w:asciiTheme="minorBidi" w:hAnsiTheme="minorBidi" w:cstheme="minorBidi"/>
            <w:color w:val="000000" w:themeColor="text1"/>
            <w:sz w:val="20"/>
            <w:szCs w:val="20"/>
            <w:u w:val="none"/>
          </w:rPr>
          <w:t>6</w:t>
        </w:r>
      </w:hyperlink>
      <w:r w:rsidRPr="00AC0B19">
        <w:rPr>
          <w:rStyle w:val="auto-style251"/>
          <w:rFonts w:asciiTheme="minorBidi" w:hAnsiTheme="minorBidi" w:cstheme="minorBidi"/>
          <w:color w:val="000000" w:themeColor="text1"/>
          <w:sz w:val="20"/>
          <w:szCs w:val="20"/>
        </w:rPr>
        <w:t>) (Al-Qa</w:t>
      </w:r>
      <w:r w:rsidRPr="00F75741">
        <w:rPr>
          <w:rStyle w:val="auto-style261"/>
          <w:rFonts w:asciiTheme="minorBidi" w:hAnsiTheme="minorBidi" w:cstheme="minorBidi"/>
          <w:color w:val="000000" w:themeColor="text1"/>
          <w:sz w:val="20"/>
          <w:szCs w:val="20"/>
        </w:rPr>
        <w:t>s</w:t>
      </w:r>
      <w:r w:rsidRPr="00AC0B19">
        <w:rPr>
          <w:rStyle w:val="auto-style251"/>
          <w:rFonts w:asciiTheme="minorBidi" w:hAnsiTheme="minorBidi" w:cstheme="minorBidi"/>
          <w:color w:val="000000" w:themeColor="text1"/>
          <w:sz w:val="20"/>
          <w:szCs w:val="20"/>
        </w:rPr>
        <w:t>a</w:t>
      </w:r>
      <w:r w:rsidRPr="00F75741">
        <w:rPr>
          <w:rStyle w:val="auto-style261"/>
          <w:rFonts w:asciiTheme="minorBidi" w:hAnsiTheme="minorBidi" w:cstheme="minorBidi"/>
          <w:color w:val="000000" w:themeColor="text1"/>
          <w:sz w:val="20"/>
          <w:szCs w:val="20"/>
        </w:rPr>
        <w:t>s</w:t>
      </w:r>
      <w:r w:rsidRPr="00AC0B19">
        <w:rPr>
          <w:rStyle w:val="auto-style251"/>
          <w:rFonts w:asciiTheme="minorBidi" w:hAnsiTheme="minorBidi" w:cstheme="minorBidi"/>
          <w:color w:val="000000" w:themeColor="text1"/>
          <w:sz w:val="20"/>
          <w:szCs w:val="20"/>
        </w:rPr>
        <w:t>, 28: 1-6).</w:t>
      </w:r>
      <w:r w:rsidRPr="00AC0B19">
        <w:rPr>
          <w:rFonts w:asciiTheme="minorBidi" w:hAnsiTheme="minorBidi" w:cstheme="minorBidi"/>
          <w:color w:val="000000" w:themeColor="text1"/>
          <w:sz w:val="20"/>
          <w:szCs w:val="20"/>
        </w:rPr>
        <w:t> </w:t>
      </w:r>
    </w:p>
    <w:p w14:paraId="12CF53D1" w14:textId="77777777" w:rsidR="004E6C0C" w:rsidRDefault="004E6C0C" w:rsidP="00507D78">
      <w:pPr>
        <w:pStyle w:val="auto-style40"/>
        <w:jc w:val="both"/>
        <w:rPr>
          <w:rFonts w:asciiTheme="minorBidi" w:hAnsiTheme="minorBidi" w:cstheme="minorBidi"/>
          <w:sz w:val="20"/>
          <w:szCs w:val="20"/>
        </w:rPr>
      </w:pPr>
      <w:r w:rsidRPr="002927A6">
        <w:rPr>
          <w:rFonts w:asciiTheme="minorBidi" w:hAnsiTheme="minorBidi" w:cstheme="minorBidi"/>
          <w:sz w:val="20"/>
          <w:szCs w:val="20"/>
        </w:rPr>
        <w:t>*** </w:t>
      </w:r>
    </w:p>
    <w:p w14:paraId="36CF3DC9" w14:textId="4329F2B1" w:rsidR="004E6C0C" w:rsidRPr="002927A6" w:rsidRDefault="004E6C0C" w:rsidP="00507D78">
      <w:pPr>
        <w:pStyle w:val="auto-style40"/>
        <w:jc w:val="both"/>
        <w:rPr>
          <w:rFonts w:asciiTheme="minorBidi" w:hAnsiTheme="minorBidi" w:cstheme="minorBidi"/>
          <w:sz w:val="20"/>
          <w:szCs w:val="20"/>
        </w:rPr>
      </w:pPr>
      <w:r w:rsidRPr="002927A6">
        <w:rPr>
          <w:rFonts w:asciiTheme="minorBidi" w:hAnsiTheme="minorBidi" w:cstheme="minorBidi"/>
          <w:sz w:val="20"/>
          <w:szCs w:val="20"/>
        </w:rPr>
        <w:t>Allah, praise to Him, inspired Mo</w:t>
      </w:r>
      <w:r w:rsidR="00400BF1">
        <w:rPr>
          <w:rFonts w:asciiTheme="minorBidi" w:hAnsiTheme="minorBidi" w:cstheme="minorBidi"/>
          <w:sz w:val="20"/>
          <w:szCs w:val="20"/>
        </w:rPr>
        <w:t>o</w:t>
      </w:r>
      <w:r w:rsidRPr="002927A6">
        <w:rPr>
          <w:rFonts w:asciiTheme="minorBidi" w:hAnsiTheme="minorBidi" w:cstheme="minorBidi"/>
          <w:sz w:val="20"/>
          <w:szCs w:val="20"/>
        </w:rPr>
        <w:t>sa's mother to put him in a chest (box) and to throw him on the River Nile, the water flow took him to the Pharaoh's palace, where he was picked up by the servants. As soldiers were about to kill him, like other newly-born boys, the Pharaoh's wife persuaded her husband to save his life and adopt him, as they didn't have a son at that time. However, the baby Mo</w:t>
      </w:r>
      <w:r w:rsidR="00400BF1">
        <w:rPr>
          <w:rFonts w:asciiTheme="minorBidi" w:hAnsiTheme="minorBidi" w:cstheme="minorBidi"/>
          <w:sz w:val="20"/>
          <w:szCs w:val="20"/>
        </w:rPr>
        <w:t>o</w:t>
      </w:r>
      <w:r w:rsidRPr="002927A6">
        <w:rPr>
          <w:rFonts w:asciiTheme="minorBidi" w:hAnsiTheme="minorBidi" w:cstheme="minorBidi"/>
          <w:sz w:val="20"/>
          <w:szCs w:val="20"/>
        </w:rPr>
        <w:t>sa refused to suckle milk from any nursing woman they brought him. His sister told them that she knew one more nursing woman he might accept. That was his mother, whom he accepted, which made her happy after her sadness (Al-Qa</w:t>
      </w:r>
      <w:r w:rsidRPr="00400BF1">
        <w:rPr>
          <w:rFonts w:asciiTheme="minorBidi" w:hAnsiTheme="minorBidi" w:cstheme="minorBidi"/>
          <w:sz w:val="20"/>
          <w:szCs w:val="20"/>
          <w:u w:val="single"/>
        </w:rPr>
        <w:t>s</w:t>
      </w:r>
      <w:r w:rsidRPr="002927A6">
        <w:rPr>
          <w:rFonts w:asciiTheme="minorBidi" w:hAnsiTheme="minorBidi" w:cstheme="minorBidi"/>
          <w:sz w:val="20"/>
          <w:szCs w:val="20"/>
        </w:rPr>
        <w:t>a</w:t>
      </w:r>
      <w:r w:rsidRPr="00400BF1">
        <w:rPr>
          <w:rFonts w:asciiTheme="minorBidi" w:hAnsiTheme="minorBidi" w:cstheme="minorBidi"/>
          <w:sz w:val="20"/>
          <w:szCs w:val="20"/>
          <w:u w:val="single"/>
        </w:rPr>
        <w:t>s</w:t>
      </w:r>
      <w:r w:rsidRPr="002927A6">
        <w:rPr>
          <w:rFonts w:asciiTheme="minorBidi" w:hAnsiTheme="minorBidi" w:cstheme="minorBidi"/>
          <w:sz w:val="20"/>
          <w:szCs w:val="20"/>
        </w:rPr>
        <w:t xml:space="preserve">, 28: 7-13 and </w:t>
      </w:r>
      <w:r w:rsidRPr="002927A6">
        <w:rPr>
          <w:rStyle w:val="auto-style261"/>
          <w:rFonts w:asciiTheme="minorBidi" w:hAnsiTheme="minorBidi" w:cstheme="minorBidi"/>
          <w:sz w:val="20"/>
          <w:szCs w:val="20"/>
        </w:rPr>
        <w:t>T</w:t>
      </w:r>
      <w:r w:rsidRPr="002927A6">
        <w:rPr>
          <w:rFonts w:asciiTheme="minorBidi" w:hAnsiTheme="minorBidi" w:cstheme="minorBidi"/>
          <w:sz w:val="20"/>
          <w:szCs w:val="20"/>
        </w:rPr>
        <w:t>a</w:t>
      </w:r>
      <w:r>
        <w:rPr>
          <w:rFonts w:asciiTheme="minorBidi" w:hAnsiTheme="minorBidi" w:cstheme="minorBidi"/>
          <w:sz w:val="20"/>
          <w:szCs w:val="20"/>
        </w:rPr>
        <w:t xml:space="preserve"> H</w:t>
      </w:r>
      <w:r w:rsidRPr="002927A6">
        <w:rPr>
          <w:rFonts w:asciiTheme="minorBidi" w:hAnsiTheme="minorBidi" w:cstheme="minorBidi"/>
          <w:sz w:val="20"/>
          <w:szCs w:val="20"/>
        </w:rPr>
        <w:t>a, 20: 38-40).</w:t>
      </w:r>
      <w:r w:rsidRPr="002927A6">
        <w:rPr>
          <w:rFonts w:asciiTheme="minorBidi" w:hAnsiTheme="minorBidi" w:cstheme="minorBidi"/>
          <w:sz w:val="20"/>
          <w:szCs w:val="20"/>
          <w:rtl/>
        </w:rPr>
        <w:t> </w:t>
      </w:r>
    </w:p>
    <w:p w14:paraId="47821F16" w14:textId="72E5CEA9" w:rsidR="004E6C0C" w:rsidRPr="00DC3D81" w:rsidRDefault="004E6C0C" w:rsidP="00507D78">
      <w:pPr>
        <w:pStyle w:val="auto-style36"/>
        <w:bidi/>
        <w:jc w:val="both"/>
        <w:rPr>
          <w:rFonts w:asciiTheme="minorBidi" w:hAnsiTheme="minorBidi" w:cstheme="minorBidi"/>
          <w:color w:val="000000" w:themeColor="text1"/>
          <w:sz w:val="28"/>
          <w:szCs w:val="28"/>
          <w:rtl/>
        </w:rPr>
      </w:pPr>
      <w:r w:rsidRPr="00DC3D81">
        <w:rPr>
          <w:rStyle w:val="auto-style281"/>
          <w:rFonts w:asciiTheme="minorBidi" w:hAnsiTheme="minorBidi" w:cstheme="minorBidi"/>
          <w:color w:val="000000" w:themeColor="text1"/>
          <w:sz w:val="28"/>
          <w:szCs w:val="28"/>
          <w:rtl/>
        </w:rPr>
        <w:t xml:space="preserve">وَأَوْحَيْنَا إِلَىٰ أُمِّ مُوسَىٰ أَنْ أَرْضِعِيهِ فَإِذَا خِفْتِ عَلَيْهِ فَأَلْقِيهِ فِي الْيَمِّ وَلَا تَخَافِي وَلَا تَحْزَنِي إِنَّا رَادُّوهُ إِلَيْكِ وَجَاعِلُوهُ مِنَ الْمُرْسَلِينَ </w:t>
      </w:r>
      <w:r w:rsidRPr="00C322C2">
        <w:rPr>
          <w:rStyle w:val="auto-style281"/>
          <w:rFonts w:asciiTheme="minorBidi" w:hAnsiTheme="minorBidi" w:cstheme="minorBidi"/>
          <w:color w:val="000000" w:themeColor="text1"/>
          <w:sz w:val="24"/>
          <w:szCs w:val="24"/>
          <w:rtl/>
        </w:rPr>
        <w:t>﴿</w:t>
      </w:r>
      <w:hyperlink r:id="rId527" w:anchor="28:7" w:history="1">
        <w:r w:rsidRPr="00C322C2">
          <w:rPr>
            <w:rStyle w:val="auto-style281"/>
            <w:rFonts w:asciiTheme="minorBidi" w:hAnsiTheme="minorBidi" w:cstheme="minorBidi"/>
            <w:color w:val="000000" w:themeColor="text1"/>
            <w:sz w:val="24"/>
            <w:szCs w:val="24"/>
            <w:rtl/>
          </w:rPr>
          <w:t>٧</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فَالْتَقَطَهُ آلُ فِرْعَوْنَ لِيَكُونَ لَهُمْ عَدُوًّا وَحَزَنًا إِنَّ فِرْعَوْنَ وَهَامَانَ وَجُنُودَهُمَا كَانُوا خَاطِئِينَ </w:t>
      </w:r>
      <w:r w:rsidRPr="00C322C2">
        <w:rPr>
          <w:rStyle w:val="auto-style281"/>
          <w:rFonts w:asciiTheme="minorBidi" w:hAnsiTheme="minorBidi" w:cstheme="minorBidi"/>
          <w:color w:val="000000" w:themeColor="text1"/>
          <w:sz w:val="24"/>
          <w:szCs w:val="24"/>
          <w:rtl/>
        </w:rPr>
        <w:t>﴿</w:t>
      </w:r>
      <w:hyperlink r:id="rId528" w:anchor="28:8" w:history="1">
        <w:r w:rsidRPr="00C322C2">
          <w:rPr>
            <w:rStyle w:val="auto-style281"/>
            <w:rFonts w:asciiTheme="minorBidi" w:hAnsiTheme="minorBidi" w:cstheme="minorBidi"/>
            <w:color w:val="000000" w:themeColor="text1"/>
            <w:sz w:val="24"/>
            <w:szCs w:val="24"/>
            <w:rtl/>
          </w:rPr>
          <w:t>٨</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وَقَالَتِ امْرَأَتُ فِرْعَوْنَ قُرَّتُ عَيْنٍ لِّي وَلَكَ لَا تَقْتُلُوهُ عَسَىٰ أَن يَنفَعَنَا أَوْ نَتَّخِذَهُ وَلَدًا وَهُمْ لَا يَشْعُرُونَ </w:t>
      </w:r>
      <w:r w:rsidRPr="00C322C2">
        <w:rPr>
          <w:rStyle w:val="auto-style281"/>
          <w:rFonts w:asciiTheme="minorBidi" w:hAnsiTheme="minorBidi" w:cstheme="minorBidi"/>
          <w:color w:val="000000" w:themeColor="text1"/>
          <w:sz w:val="24"/>
          <w:szCs w:val="24"/>
          <w:rtl/>
        </w:rPr>
        <w:t>﴿</w:t>
      </w:r>
      <w:hyperlink r:id="rId529" w:anchor="28:9" w:history="1">
        <w:r w:rsidRPr="00C322C2">
          <w:rPr>
            <w:rStyle w:val="auto-style281"/>
            <w:rFonts w:asciiTheme="minorBidi" w:hAnsiTheme="minorBidi" w:cstheme="minorBidi"/>
            <w:color w:val="000000" w:themeColor="text1"/>
            <w:sz w:val="24"/>
            <w:szCs w:val="24"/>
            <w:rtl/>
          </w:rPr>
          <w:t>٩</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وَأَصْبَحَ فُؤَادُ أُمِّ مُوسَىٰ فَارِغًا إِن كَادَتْ لَتُبْدِي بِهِ لَوْلَا أَن رَّبَطْنَا عَلَىٰ قَلْبِهَا لِتَكُونَ مِنَ الْمُؤْمِنِينَ </w:t>
      </w:r>
      <w:r w:rsidRPr="00C322C2">
        <w:rPr>
          <w:rStyle w:val="auto-style281"/>
          <w:rFonts w:asciiTheme="minorBidi" w:hAnsiTheme="minorBidi" w:cstheme="minorBidi"/>
          <w:color w:val="000000" w:themeColor="text1"/>
          <w:sz w:val="24"/>
          <w:szCs w:val="24"/>
          <w:rtl/>
        </w:rPr>
        <w:t>﴿</w:t>
      </w:r>
      <w:hyperlink r:id="rId530" w:anchor="28:10" w:history="1">
        <w:r w:rsidRPr="00C322C2">
          <w:rPr>
            <w:rStyle w:val="auto-style281"/>
            <w:rFonts w:asciiTheme="minorBidi" w:hAnsiTheme="minorBidi" w:cstheme="minorBidi"/>
            <w:color w:val="000000" w:themeColor="text1"/>
            <w:sz w:val="24"/>
            <w:szCs w:val="24"/>
            <w:rtl/>
          </w:rPr>
          <w:t>١٠</w:t>
        </w:r>
      </w:hyperlink>
      <w:r w:rsidRPr="00C322C2">
        <w:rPr>
          <w:rStyle w:val="auto-style281"/>
          <w:rFonts w:asciiTheme="minorBidi" w:hAnsiTheme="minorBidi" w:cstheme="minorBidi"/>
          <w:color w:val="000000" w:themeColor="text1"/>
          <w:sz w:val="24"/>
          <w:szCs w:val="24"/>
          <w:rtl/>
        </w:rPr>
        <w:t xml:space="preserve">﴾ </w:t>
      </w:r>
      <w:r w:rsidRPr="00DC3D81">
        <w:rPr>
          <w:rStyle w:val="auto-style281"/>
          <w:rFonts w:asciiTheme="minorBidi" w:hAnsiTheme="minorBidi" w:cstheme="minorBidi"/>
          <w:color w:val="000000" w:themeColor="text1"/>
          <w:sz w:val="28"/>
          <w:szCs w:val="28"/>
          <w:rtl/>
        </w:rPr>
        <w:t xml:space="preserve">وَقَالَتْ لِأُخْتِهِ قُصِّيهِ ۖ فَبَصُرَتْ بِهِ عَن جُنُبٍ وَهُمْ لَا يَشْعُرُونَ </w:t>
      </w:r>
      <w:r w:rsidRPr="00C322C2">
        <w:rPr>
          <w:rStyle w:val="auto-style281"/>
          <w:rFonts w:asciiTheme="minorBidi" w:hAnsiTheme="minorBidi" w:cstheme="minorBidi"/>
          <w:color w:val="000000" w:themeColor="text1"/>
          <w:sz w:val="24"/>
          <w:szCs w:val="24"/>
          <w:rtl/>
        </w:rPr>
        <w:t>﴿</w:t>
      </w:r>
      <w:hyperlink r:id="rId531" w:anchor="28:11" w:history="1">
        <w:r w:rsidRPr="00C322C2">
          <w:rPr>
            <w:rStyle w:val="auto-style281"/>
            <w:rFonts w:asciiTheme="minorBidi" w:hAnsiTheme="minorBidi" w:cstheme="minorBidi"/>
            <w:color w:val="000000" w:themeColor="text1"/>
            <w:sz w:val="24"/>
            <w:szCs w:val="24"/>
            <w:rtl/>
          </w:rPr>
          <w:t>١١</w:t>
        </w:r>
      </w:hyperlink>
      <w:r w:rsidRPr="00C322C2">
        <w:rPr>
          <w:rStyle w:val="auto-style281"/>
          <w:rFonts w:asciiTheme="minorBidi" w:hAnsiTheme="minorBidi" w:cstheme="minorBidi"/>
          <w:color w:val="000000" w:themeColor="text1"/>
          <w:sz w:val="24"/>
          <w:szCs w:val="24"/>
          <w:rtl/>
        </w:rPr>
        <w:t xml:space="preserve">﴾ </w:t>
      </w:r>
      <w:r w:rsidRPr="00DC3D81">
        <w:rPr>
          <w:rStyle w:val="auto-style281"/>
          <w:rFonts w:asciiTheme="minorBidi" w:hAnsiTheme="minorBidi" w:cstheme="minorBidi"/>
          <w:color w:val="000000" w:themeColor="text1"/>
          <w:sz w:val="28"/>
          <w:szCs w:val="28"/>
          <w:rtl/>
        </w:rPr>
        <w:t xml:space="preserve">وَحَرَّمْنَا عَلَيْهِ الْمَرَاضِعَ مِن قَبْلُ فَقَالَتْ هَلْ أَدُلُّكُمْ عَلَىٰ أَهْلِ بَيْتٍ يَكْفُلُونَهُ لَكُمْ وَهُمْ لَهُ نَاصِحُونَ </w:t>
      </w:r>
      <w:r w:rsidRPr="00C322C2">
        <w:rPr>
          <w:rStyle w:val="auto-style281"/>
          <w:rFonts w:asciiTheme="minorBidi" w:hAnsiTheme="minorBidi" w:cstheme="minorBidi"/>
          <w:color w:val="000000" w:themeColor="text1"/>
          <w:sz w:val="24"/>
          <w:szCs w:val="24"/>
          <w:rtl/>
        </w:rPr>
        <w:t>﴿</w:t>
      </w:r>
      <w:hyperlink r:id="rId532" w:anchor="28:12" w:history="1">
        <w:r w:rsidRPr="00C322C2">
          <w:rPr>
            <w:rStyle w:val="auto-style281"/>
            <w:rFonts w:asciiTheme="minorBidi" w:hAnsiTheme="minorBidi" w:cstheme="minorBidi"/>
            <w:color w:val="000000" w:themeColor="text1"/>
            <w:sz w:val="24"/>
            <w:szCs w:val="24"/>
            <w:rtl/>
          </w:rPr>
          <w:t>١٢</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فَرَدَدْنَاهُ إِلَىٰ أُمِّهِ كَيْ تَقَرَّ عَيْنُهَا وَلَا تَحْزَنَ وَلِتَعْلَمَ أَنَّ وَعْدَ اللَّـهِ حَقٌّ وَلَـٰكِنَّ أَكْثَرَهُمْ لَا يَعْلَمُونَ </w:t>
      </w:r>
      <w:r w:rsidRPr="00C322C2">
        <w:rPr>
          <w:rStyle w:val="auto-style281"/>
          <w:rFonts w:asciiTheme="minorBidi" w:hAnsiTheme="minorBidi" w:cstheme="minorBidi"/>
          <w:color w:val="000000" w:themeColor="text1"/>
          <w:sz w:val="24"/>
          <w:szCs w:val="24"/>
          <w:rtl/>
        </w:rPr>
        <w:t>﴿</w:t>
      </w:r>
      <w:hyperlink r:id="rId533" w:anchor="28:13" w:history="1">
        <w:r w:rsidRPr="00C322C2">
          <w:rPr>
            <w:rStyle w:val="auto-style281"/>
            <w:rFonts w:asciiTheme="minorBidi" w:hAnsiTheme="minorBidi" w:cstheme="minorBidi"/>
            <w:color w:val="000000" w:themeColor="text1"/>
            <w:sz w:val="24"/>
            <w:szCs w:val="24"/>
            <w:rtl/>
          </w:rPr>
          <w:t>١٣</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w:t>
      </w:r>
      <w:r w:rsidR="00F75741" w:rsidRPr="000F541C">
        <w:rPr>
          <w:rStyle w:val="auto-style311"/>
          <w:rFonts w:asciiTheme="minorBidi" w:hAnsiTheme="minorBidi" w:cstheme="minorBidi"/>
          <w:color w:val="000000" w:themeColor="text1"/>
          <w:sz w:val="28"/>
          <w:szCs w:val="28"/>
          <w:rtl/>
        </w:rPr>
        <w:t>(ال</w:t>
      </w:r>
      <w:r w:rsidR="00F75741">
        <w:rPr>
          <w:rStyle w:val="auto-style311"/>
          <w:rFonts w:asciiTheme="minorBidi" w:hAnsiTheme="minorBidi" w:cstheme="minorBidi" w:hint="cs"/>
          <w:color w:val="000000" w:themeColor="text1"/>
          <w:sz w:val="28"/>
          <w:szCs w:val="28"/>
          <w:rtl/>
        </w:rPr>
        <w:t>ْ</w:t>
      </w:r>
      <w:r w:rsidR="00F75741" w:rsidRPr="000F541C">
        <w:rPr>
          <w:rStyle w:val="auto-style311"/>
          <w:rFonts w:asciiTheme="minorBidi" w:hAnsiTheme="minorBidi" w:cstheme="minorBidi"/>
          <w:color w:val="000000" w:themeColor="text1"/>
          <w:sz w:val="28"/>
          <w:szCs w:val="28"/>
          <w:rtl/>
        </w:rPr>
        <w:t>ق</w:t>
      </w:r>
      <w:r w:rsidR="00F75741">
        <w:rPr>
          <w:rStyle w:val="auto-style311"/>
          <w:rFonts w:asciiTheme="minorBidi" w:hAnsiTheme="minorBidi" w:cstheme="minorBidi" w:hint="cs"/>
          <w:color w:val="000000" w:themeColor="text1"/>
          <w:sz w:val="28"/>
          <w:szCs w:val="28"/>
          <w:rtl/>
        </w:rPr>
        <w:t>َ</w:t>
      </w:r>
      <w:r w:rsidR="00F75741" w:rsidRPr="000F541C">
        <w:rPr>
          <w:rStyle w:val="auto-style311"/>
          <w:rFonts w:asciiTheme="minorBidi" w:hAnsiTheme="minorBidi" w:cstheme="minorBidi"/>
          <w:color w:val="000000" w:themeColor="text1"/>
          <w:sz w:val="28"/>
          <w:szCs w:val="28"/>
          <w:rtl/>
        </w:rPr>
        <w:t>ص</w:t>
      </w:r>
      <w:r w:rsidR="00F75741">
        <w:rPr>
          <w:rStyle w:val="auto-style311"/>
          <w:rFonts w:asciiTheme="minorBidi" w:hAnsiTheme="minorBidi" w:cstheme="minorBidi" w:hint="cs"/>
          <w:color w:val="000000" w:themeColor="text1"/>
          <w:sz w:val="28"/>
          <w:szCs w:val="28"/>
          <w:rtl/>
        </w:rPr>
        <w:t>َ</w:t>
      </w:r>
      <w:r w:rsidR="00F75741" w:rsidRPr="000F541C">
        <w:rPr>
          <w:rStyle w:val="auto-style311"/>
          <w:rFonts w:asciiTheme="minorBidi" w:hAnsiTheme="minorBidi" w:cstheme="minorBidi"/>
          <w:color w:val="000000" w:themeColor="text1"/>
          <w:sz w:val="28"/>
          <w:szCs w:val="28"/>
          <w:rtl/>
        </w:rPr>
        <w:t>ص</w:t>
      </w:r>
      <w:r w:rsidR="00F75741">
        <w:rPr>
          <w:rStyle w:val="auto-style311"/>
          <w:rFonts w:asciiTheme="minorBidi" w:hAnsiTheme="minorBidi" w:cstheme="minorBidi" w:hint="cs"/>
          <w:color w:val="000000" w:themeColor="text1"/>
          <w:sz w:val="28"/>
          <w:szCs w:val="28"/>
          <w:rtl/>
        </w:rPr>
        <w:t>ُ</w:t>
      </w:r>
      <w:r w:rsidR="00F75741" w:rsidRPr="000F541C">
        <w:rPr>
          <w:rStyle w:val="auto-style311"/>
          <w:rFonts w:asciiTheme="minorBidi" w:hAnsiTheme="minorBidi" w:cstheme="minorBidi"/>
          <w:color w:val="000000" w:themeColor="text1"/>
          <w:sz w:val="28"/>
          <w:szCs w:val="28"/>
          <w:rtl/>
        </w:rPr>
        <w:t xml:space="preserve"> ،</w:t>
      </w:r>
      <w:r w:rsidR="00F75741" w:rsidRPr="00AC0B19">
        <w:rPr>
          <w:rStyle w:val="auto-style311"/>
          <w:rFonts w:asciiTheme="minorBidi" w:hAnsiTheme="minorBidi" w:cstheme="minorBidi"/>
          <w:color w:val="000000" w:themeColor="text1"/>
          <w:rtl/>
        </w:rPr>
        <w:t xml:space="preserve"> </w:t>
      </w:r>
      <w:r w:rsidRPr="00DC3D81">
        <w:rPr>
          <w:rStyle w:val="auto-style311"/>
          <w:rFonts w:asciiTheme="minorBidi" w:hAnsiTheme="minorBidi" w:cstheme="minorBidi"/>
          <w:color w:val="000000" w:themeColor="text1"/>
          <w:rtl/>
        </w:rPr>
        <w:t>28: 7-13</w:t>
      </w:r>
      <w:r w:rsidRPr="00F75741">
        <w:rPr>
          <w:rStyle w:val="auto-style311"/>
          <w:rFonts w:asciiTheme="minorBidi" w:hAnsiTheme="minorBidi" w:cstheme="minorBidi"/>
          <w:color w:val="000000" w:themeColor="text1"/>
          <w:sz w:val="28"/>
          <w:szCs w:val="28"/>
          <w:rtl/>
        </w:rPr>
        <w:t>).</w:t>
      </w:r>
      <w:r w:rsidRPr="00DC3D81">
        <w:rPr>
          <w:rStyle w:val="auto-style281"/>
          <w:rFonts w:asciiTheme="minorBidi" w:hAnsiTheme="minorBidi" w:cstheme="minorBidi"/>
          <w:color w:val="000000" w:themeColor="text1"/>
          <w:sz w:val="28"/>
          <w:szCs w:val="28"/>
          <w:rtl/>
        </w:rPr>
        <w:t> </w:t>
      </w:r>
      <w:r w:rsidRPr="00DC3D81">
        <w:rPr>
          <w:rFonts w:asciiTheme="minorBidi" w:hAnsiTheme="minorBidi" w:cstheme="minorBidi"/>
          <w:color w:val="000000" w:themeColor="text1"/>
          <w:sz w:val="28"/>
          <w:szCs w:val="28"/>
          <w:rtl/>
        </w:rPr>
        <w:t> </w:t>
      </w:r>
    </w:p>
    <w:p w14:paraId="65EF6B60" w14:textId="0E3BDB91" w:rsidR="004E6C0C" w:rsidRPr="00DC3D81" w:rsidRDefault="004E6C0C" w:rsidP="00507D78">
      <w:pPr>
        <w:spacing w:before="100" w:beforeAutospacing="1" w:after="100" w:afterAutospacing="1"/>
        <w:jc w:val="both"/>
        <w:rPr>
          <w:rFonts w:cstheme="minorBidi"/>
          <w:color w:val="000000" w:themeColor="text1"/>
          <w:sz w:val="20"/>
        </w:rPr>
      </w:pPr>
      <w:r w:rsidRPr="00DC3D81">
        <w:rPr>
          <w:rFonts w:cstheme="minorBidi"/>
          <w:color w:val="000000" w:themeColor="text1"/>
          <w:sz w:val="20"/>
        </w:rPr>
        <w:t>And We inspired to the mother of Mo</w:t>
      </w:r>
      <w:r w:rsidR="00400BF1">
        <w:rPr>
          <w:rFonts w:cstheme="minorBidi"/>
          <w:color w:val="000000" w:themeColor="text1"/>
          <w:sz w:val="20"/>
        </w:rPr>
        <w:t>o</w:t>
      </w:r>
      <w:r w:rsidRPr="00DC3D81">
        <w:rPr>
          <w:rFonts w:cstheme="minorBidi"/>
          <w:color w:val="000000" w:themeColor="text1"/>
          <w:sz w:val="20"/>
        </w:rPr>
        <w:t>sa (Moses), "Suckle him; but when you fear for him, cast him into the river and do not fear and do not grieve. We will return him to you and will make him (one) of the messengers." (</w:t>
      </w:r>
      <w:hyperlink r:id="rId534" w:anchor="trans/en.sahih/28:7" w:history="1">
        <w:r w:rsidRPr="00DC3D81">
          <w:rPr>
            <w:rStyle w:val="Hyperlink"/>
            <w:rFonts w:cstheme="minorBidi"/>
            <w:color w:val="000000" w:themeColor="text1"/>
            <w:sz w:val="20"/>
            <w:u w:val="none"/>
          </w:rPr>
          <w:t>7</w:t>
        </w:r>
      </w:hyperlink>
      <w:r w:rsidRPr="00DC3D81">
        <w:rPr>
          <w:rFonts w:cstheme="minorBidi"/>
          <w:color w:val="000000" w:themeColor="text1"/>
          <w:sz w:val="20"/>
        </w:rPr>
        <w:t>) And the family of Pharaoh picked him up (out of the river)</w:t>
      </w:r>
      <w:r w:rsidR="00DC3D81">
        <w:rPr>
          <w:rFonts w:cstheme="minorBidi"/>
          <w:color w:val="000000" w:themeColor="text1"/>
          <w:sz w:val="20"/>
        </w:rPr>
        <w:t>,</w:t>
      </w:r>
      <w:r w:rsidRPr="00DC3D81">
        <w:rPr>
          <w:rFonts w:cstheme="minorBidi"/>
          <w:color w:val="000000" w:themeColor="text1"/>
          <w:sz w:val="20"/>
        </w:rPr>
        <w:t xml:space="preserve"> so that he would become to them an enemy and a (cause of) grief. Indeed, Pharaoh, Haman, and their soldiers were sinners. (</w:t>
      </w:r>
      <w:hyperlink r:id="rId535" w:anchor="trans/en.sahih/28:8" w:history="1">
        <w:r w:rsidRPr="00DC3D81">
          <w:rPr>
            <w:rStyle w:val="Hyperlink"/>
            <w:rFonts w:cstheme="minorBidi"/>
            <w:color w:val="000000" w:themeColor="text1"/>
            <w:sz w:val="20"/>
            <w:u w:val="none"/>
          </w:rPr>
          <w:t>8</w:t>
        </w:r>
      </w:hyperlink>
      <w:r w:rsidRPr="00DC3D81">
        <w:rPr>
          <w:rFonts w:cstheme="minorBidi"/>
          <w:color w:val="000000" w:themeColor="text1"/>
          <w:sz w:val="20"/>
        </w:rPr>
        <w:t>) And the wife of Pharaoh said</w:t>
      </w:r>
      <w:r w:rsidR="00C322C2">
        <w:rPr>
          <w:rFonts w:cstheme="minorBidi"/>
          <w:color w:val="000000" w:themeColor="text1"/>
          <w:sz w:val="20"/>
        </w:rPr>
        <w:t>:</w:t>
      </w:r>
      <w:r w:rsidRPr="00DC3D81">
        <w:rPr>
          <w:rFonts w:cstheme="minorBidi"/>
          <w:color w:val="000000" w:themeColor="text1"/>
          <w:sz w:val="20"/>
        </w:rPr>
        <w:t xml:space="preserve"> "(He will be) a comfort of the eye for me and for you. Do not kill him; perhaps he may benefit us, or we may adopt him as a son, while they do not notice." (</w:t>
      </w:r>
      <w:hyperlink r:id="rId536" w:anchor="trans/en.sahih/28:9" w:history="1">
        <w:r w:rsidRPr="00DC3D81">
          <w:rPr>
            <w:rStyle w:val="Hyperlink"/>
            <w:rFonts w:cstheme="minorBidi"/>
            <w:color w:val="000000" w:themeColor="text1"/>
            <w:sz w:val="20"/>
            <w:u w:val="none"/>
          </w:rPr>
          <w:t>9</w:t>
        </w:r>
      </w:hyperlink>
      <w:r w:rsidRPr="00DC3D81">
        <w:rPr>
          <w:rFonts w:cstheme="minorBidi"/>
          <w:color w:val="000000" w:themeColor="text1"/>
          <w:sz w:val="20"/>
        </w:rPr>
        <w:t>) And the heart of Mo</w:t>
      </w:r>
      <w:r w:rsidR="00C322C2">
        <w:rPr>
          <w:rFonts w:cstheme="minorBidi"/>
          <w:color w:val="000000" w:themeColor="text1"/>
          <w:sz w:val="20"/>
        </w:rPr>
        <w:t>o</w:t>
      </w:r>
      <w:r w:rsidRPr="00DC3D81">
        <w:rPr>
          <w:rFonts w:cstheme="minorBidi"/>
          <w:color w:val="000000" w:themeColor="text1"/>
          <w:sz w:val="20"/>
        </w:rPr>
        <w:t>sa's mother became empty. She was about to disclose (the matter concerning) him</w:t>
      </w:r>
      <w:r w:rsidR="00DC3D81">
        <w:rPr>
          <w:rFonts w:cstheme="minorBidi"/>
          <w:color w:val="000000" w:themeColor="text1"/>
          <w:sz w:val="20"/>
        </w:rPr>
        <w:t>,</w:t>
      </w:r>
      <w:r w:rsidRPr="00DC3D81">
        <w:rPr>
          <w:rFonts w:cstheme="minorBidi"/>
          <w:color w:val="000000" w:themeColor="text1"/>
          <w:sz w:val="20"/>
        </w:rPr>
        <w:t xml:space="preserve"> had We not bound fast her heart, that she would be of the believers. (</w:t>
      </w:r>
      <w:hyperlink r:id="rId537" w:anchor="trans/en.sahih/28:10" w:history="1">
        <w:r w:rsidRPr="00DC3D81">
          <w:rPr>
            <w:rStyle w:val="Hyperlink"/>
            <w:rFonts w:cstheme="minorBidi"/>
            <w:color w:val="000000" w:themeColor="text1"/>
            <w:sz w:val="20"/>
            <w:u w:val="none"/>
          </w:rPr>
          <w:t>10</w:t>
        </w:r>
      </w:hyperlink>
      <w:r w:rsidRPr="00DC3D81">
        <w:rPr>
          <w:rFonts w:cstheme="minorBidi"/>
          <w:color w:val="000000" w:themeColor="text1"/>
          <w:sz w:val="20"/>
        </w:rPr>
        <w:t>) And she said to his sister</w:t>
      </w:r>
      <w:r w:rsidR="00DC3D81">
        <w:rPr>
          <w:rFonts w:cstheme="minorBidi"/>
          <w:color w:val="000000" w:themeColor="text1"/>
          <w:sz w:val="20"/>
        </w:rPr>
        <w:t>:</w:t>
      </w:r>
      <w:r w:rsidRPr="00DC3D81">
        <w:rPr>
          <w:rFonts w:cstheme="minorBidi"/>
          <w:color w:val="000000" w:themeColor="text1"/>
          <w:sz w:val="20"/>
        </w:rPr>
        <w:t xml:space="preserve"> "Follow him</w:t>
      </w:r>
      <w:r w:rsidR="00DC3D81">
        <w:rPr>
          <w:rFonts w:cstheme="minorBidi"/>
          <w:color w:val="000000" w:themeColor="text1"/>
          <w:sz w:val="20"/>
        </w:rPr>
        <w:t>.</w:t>
      </w:r>
      <w:r w:rsidRPr="00DC3D81">
        <w:rPr>
          <w:rFonts w:cstheme="minorBidi"/>
          <w:color w:val="000000" w:themeColor="text1"/>
          <w:sz w:val="20"/>
        </w:rPr>
        <w:t>"</w:t>
      </w:r>
      <w:r w:rsidR="00DC3D81">
        <w:rPr>
          <w:rFonts w:cstheme="minorBidi"/>
          <w:color w:val="000000" w:themeColor="text1"/>
          <w:sz w:val="20"/>
        </w:rPr>
        <w:t xml:space="preserve"> S</w:t>
      </w:r>
      <w:r w:rsidRPr="00DC3D81">
        <w:rPr>
          <w:rFonts w:cstheme="minorBidi"/>
          <w:color w:val="000000" w:themeColor="text1"/>
          <w:sz w:val="20"/>
        </w:rPr>
        <w:t>o</w:t>
      </w:r>
      <w:r w:rsidR="00DC3D81">
        <w:rPr>
          <w:rFonts w:cstheme="minorBidi"/>
          <w:color w:val="000000" w:themeColor="text1"/>
          <w:sz w:val="20"/>
        </w:rPr>
        <w:t>,</w:t>
      </w:r>
      <w:r w:rsidRPr="00DC3D81">
        <w:rPr>
          <w:rFonts w:cstheme="minorBidi"/>
          <w:color w:val="000000" w:themeColor="text1"/>
          <w:sz w:val="20"/>
        </w:rPr>
        <w:t xml:space="preserve"> she watched him from a distance while they did not notice. (</w:t>
      </w:r>
      <w:hyperlink r:id="rId538" w:anchor="trans/en.sahih/28:11" w:history="1">
        <w:r w:rsidRPr="00DC3D81">
          <w:rPr>
            <w:rStyle w:val="Hyperlink"/>
            <w:rFonts w:cstheme="minorBidi"/>
            <w:color w:val="000000" w:themeColor="text1"/>
            <w:sz w:val="20"/>
            <w:u w:val="none"/>
          </w:rPr>
          <w:t>11</w:t>
        </w:r>
      </w:hyperlink>
      <w:r w:rsidRPr="00DC3D81">
        <w:rPr>
          <w:rFonts w:cstheme="minorBidi"/>
          <w:color w:val="000000" w:themeColor="text1"/>
          <w:sz w:val="20"/>
        </w:rPr>
        <w:t>) And We had prevented from him (all) wet nurses before. So, (his sister) said</w:t>
      </w:r>
      <w:r w:rsidR="00C322C2">
        <w:rPr>
          <w:rFonts w:cstheme="minorBidi"/>
          <w:color w:val="000000" w:themeColor="text1"/>
          <w:sz w:val="20"/>
        </w:rPr>
        <w:t>:</w:t>
      </w:r>
      <w:r w:rsidRPr="00DC3D81">
        <w:rPr>
          <w:rFonts w:cstheme="minorBidi"/>
          <w:color w:val="000000" w:themeColor="text1"/>
          <w:sz w:val="20"/>
        </w:rPr>
        <w:t xml:space="preserve"> "Shall I direct you to a household that will be responsible for him for you, while they are sincere to him?" (</w:t>
      </w:r>
      <w:hyperlink r:id="rId539" w:anchor="trans/en.sahih/28:12" w:history="1">
        <w:r w:rsidRPr="00DC3D81">
          <w:rPr>
            <w:rStyle w:val="Hyperlink"/>
            <w:rFonts w:cstheme="minorBidi"/>
            <w:color w:val="000000" w:themeColor="text1"/>
            <w:sz w:val="20"/>
            <w:u w:val="none"/>
          </w:rPr>
          <w:t>12</w:t>
        </w:r>
      </w:hyperlink>
      <w:r w:rsidRPr="00DC3D81">
        <w:rPr>
          <w:rFonts w:cstheme="minorBidi"/>
          <w:color w:val="000000" w:themeColor="text1"/>
          <w:sz w:val="20"/>
        </w:rPr>
        <w:t>) So, We returned him to his mother, that she might be content and not grieve, and that she would know that the promise of Allah is true. But most of them (people) do not know. (</w:t>
      </w:r>
      <w:hyperlink r:id="rId540" w:anchor="trans/en.sahih/28:13" w:history="1">
        <w:r w:rsidRPr="00DC3D81">
          <w:rPr>
            <w:rStyle w:val="Hyperlink"/>
            <w:rFonts w:cstheme="minorBidi"/>
            <w:color w:val="000000" w:themeColor="text1"/>
            <w:sz w:val="20"/>
            <w:u w:val="none"/>
          </w:rPr>
          <w:t>13</w:t>
        </w:r>
      </w:hyperlink>
      <w:r w:rsidRPr="00DC3D81">
        <w:rPr>
          <w:rFonts w:cstheme="minorBidi"/>
          <w:color w:val="000000" w:themeColor="text1"/>
          <w:sz w:val="20"/>
        </w:rPr>
        <w:t>) (Al-</w:t>
      </w:r>
      <w:r w:rsidRPr="00DC3D81">
        <w:rPr>
          <w:rStyle w:val="auto-style251"/>
          <w:rFonts w:cstheme="minorBidi"/>
          <w:color w:val="000000" w:themeColor="text1"/>
          <w:sz w:val="20"/>
        </w:rPr>
        <w:t>Qa</w:t>
      </w:r>
      <w:r w:rsidRPr="00DC3D81">
        <w:rPr>
          <w:rStyle w:val="auto-style261"/>
          <w:rFonts w:cstheme="minorBidi"/>
          <w:color w:val="000000" w:themeColor="text1"/>
          <w:sz w:val="20"/>
        </w:rPr>
        <w:t>s</w:t>
      </w:r>
      <w:r w:rsidRPr="00DC3D81">
        <w:rPr>
          <w:rStyle w:val="auto-style251"/>
          <w:rFonts w:cstheme="minorBidi"/>
          <w:color w:val="000000" w:themeColor="text1"/>
          <w:sz w:val="20"/>
        </w:rPr>
        <w:t>a</w:t>
      </w:r>
      <w:r w:rsidRPr="00DC3D81">
        <w:rPr>
          <w:rStyle w:val="auto-style261"/>
          <w:rFonts w:cstheme="minorBidi"/>
          <w:color w:val="000000" w:themeColor="text1"/>
          <w:sz w:val="20"/>
        </w:rPr>
        <w:t>s</w:t>
      </w:r>
      <w:r w:rsidRPr="00DC3D81">
        <w:rPr>
          <w:rFonts w:cstheme="minorBidi"/>
          <w:color w:val="000000" w:themeColor="text1"/>
          <w:sz w:val="20"/>
        </w:rPr>
        <w:t>, 28: 7-13).</w:t>
      </w:r>
      <w:r w:rsidRPr="00DC3D81">
        <w:rPr>
          <w:rFonts w:cstheme="minorBidi"/>
          <w:color w:val="000000" w:themeColor="text1"/>
          <w:sz w:val="20"/>
          <w:rtl/>
        </w:rPr>
        <w:t> </w:t>
      </w:r>
    </w:p>
    <w:p w14:paraId="2CF740A8" w14:textId="079ADD9E" w:rsidR="004E6C0C" w:rsidRPr="00DC3D81" w:rsidRDefault="004E6C0C" w:rsidP="00507D78">
      <w:pPr>
        <w:pStyle w:val="auto-style36"/>
        <w:bidi/>
        <w:jc w:val="both"/>
        <w:rPr>
          <w:rFonts w:asciiTheme="minorBidi" w:hAnsiTheme="minorBidi" w:cstheme="minorBidi"/>
          <w:color w:val="000000" w:themeColor="text1"/>
          <w:sz w:val="28"/>
          <w:szCs w:val="28"/>
          <w:rtl/>
        </w:rPr>
      </w:pPr>
      <w:r w:rsidRPr="00DC3D81">
        <w:rPr>
          <w:rStyle w:val="auto-style281"/>
          <w:rFonts w:asciiTheme="minorBidi" w:hAnsiTheme="minorBidi" w:cstheme="minorBidi"/>
          <w:color w:val="000000" w:themeColor="text1"/>
          <w:sz w:val="28"/>
          <w:szCs w:val="28"/>
          <w:rtl/>
        </w:rPr>
        <w:lastRenderedPageBreak/>
        <w:t xml:space="preserve">إِذْ أَوْحَيْنَا إِلَىٰ أُمِّكَ مَا يُوحَىٰ </w:t>
      </w:r>
      <w:r w:rsidRPr="00E86E26">
        <w:rPr>
          <w:rStyle w:val="auto-style281"/>
          <w:rFonts w:asciiTheme="minorBidi" w:hAnsiTheme="minorBidi" w:cstheme="minorBidi"/>
          <w:color w:val="000000" w:themeColor="text1"/>
          <w:sz w:val="24"/>
          <w:szCs w:val="24"/>
          <w:rtl/>
        </w:rPr>
        <w:t>﴿</w:t>
      </w:r>
      <w:hyperlink r:id="rId541" w:anchor="20:38" w:history="1">
        <w:r w:rsidRPr="00E86E26">
          <w:rPr>
            <w:rStyle w:val="auto-style281"/>
            <w:rFonts w:asciiTheme="minorBidi" w:hAnsiTheme="minorBidi" w:cstheme="minorBidi"/>
            <w:color w:val="000000" w:themeColor="text1"/>
            <w:sz w:val="24"/>
            <w:szCs w:val="24"/>
            <w:rtl/>
          </w:rPr>
          <w:t>٣٨</w:t>
        </w:r>
      </w:hyperlink>
      <w:r w:rsidRPr="00E86E26">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أَنِ اقْذِفِيهِ فِي التَّابُوتِ فَاقْذِفِيهِ فِي الْيَمِّ </w:t>
      </w:r>
      <w:proofErr w:type="spellStart"/>
      <w:r w:rsidRPr="00DC3D81">
        <w:rPr>
          <w:rStyle w:val="auto-style281"/>
          <w:rFonts w:asciiTheme="minorBidi" w:hAnsiTheme="minorBidi" w:cstheme="minorBidi"/>
          <w:color w:val="000000" w:themeColor="text1"/>
          <w:sz w:val="28"/>
          <w:szCs w:val="28"/>
          <w:rtl/>
        </w:rPr>
        <w:t>فَلْيُلْقِهِ</w:t>
      </w:r>
      <w:proofErr w:type="spellEnd"/>
      <w:r w:rsidRPr="00DC3D81">
        <w:rPr>
          <w:rStyle w:val="auto-style281"/>
          <w:rFonts w:asciiTheme="minorBidi" w:hAnsiTheme="minorBidi" w:cstheme="minorBidi"/>
          <w:color w:val="000000" w:themeColor="text1"/>
          <w:sz w:val="28"/>
          <w:szCs w:val="28"/>
          <w:rtl/>
        </w:rPr>
        <w:t xml:space="preserve"> الْيَمُّ بِالسَّاحِلِ يَأْخُذْهُ عَدُوٌّ لِّي وَعَدُوٌّ لَّهُ وَأَلْقَيْتُ عَلَيْكَ مَحَبَّةً مِّنِّي وَلِتُصْنَعَ عَلَىٰ عَيْنِي </w:t>
      </w:r>
      <w:r w:rsidRPr="00E86E26">
        <w:rPr>
          <w:rStyle w:val="auto-style281"/>
          <w:rFonts w:asciiTheme="minorBidi" w:hAnsiTheme="minorBidi" w:cstheme="minorBidi"/>
          <w:color w:val="000000" w:themeColor="text1"/>
          <w:sz w:val="24"/>
          <w:szCs w:val="24"/>
          <w:rtl/>
        </w:rPr>
        <w:t>﴿</w:t>
      </w:r>
      <w:hyperlink r:id="rId542" w:anchor="20:39" w:history="1">
        <w:r w:rsidRPr="00E86E26">
          <w:rPr>
            <w:rStyle w:val="auto-style281"/>
            <w:rFonts w:asciiTheme="minorBidi" w:hAnsiTheme="minorBidi" w:cstheme="minorBidi"/>
            <w:color w:val="000000" w:themeColor="text1"/>
            <w:sz w:val="24"/>
            <w:szCs w:val="24"/>
            <w:rtl/>
          </w:rPr>
          <w:t>٣٩</w:t>
        </w:r>
      </w:hyperlink>
      <w:r w:rsidRPr="00E86E26">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إِذْ</w:t>
      </w:r>
      <w:r w:rsidRPr="00DC3D81">
        <w:rPr>
          <w:rStyle w:val="auto-style281"/>
          <w:rFonts w:asciiTheme="minorBidi" w:hAnsiTheme="minorBidi" w:cstheme="minorBidi"/>
          <w:color w:val="000000" w:themeColor="text1"/>
          <w:sz w:val="28"/>
          <w:szCs w:val="28"/>
        </w:rPr>
        <w:t xml:space="preserve"> </w:t>
      </w:r>
      <w:r w:rsidRPr="00DC3D81">
        <w:rPr>
          <w:rStyle w:val="auto-style281"/>
          <w:rFonts w:asciiTheme="minorBidi" w:hAnsiTheme="minorBidi" w:cstheme="minorBidi"/>
          <w:color w:val="000000" w:themeColor="text1"/>
          <w:sz w:val="28"/>
          <w:szCs w:val="28"/>
          <w:rtl/>
        </w:rPr>
        <w:t xml:space="preserve">تَمْشِي أُخْتُكَ فَتَقُولُ هَلْ أَدُلُّكُمْ عَلَىٰ مَن يَكْفُلُهُ فَرَجَعْنَاكَ إِلَىٰ أُمِّكَ كَيْ تَقَرَّ عَيْنُهَا وَلَا تَحْزَنَ وَقَتَلْتَ نَفْسًا فَنَجَّيْنَاكَ مِنَ الْغَمِّ وَفَتَنَّاكَ فُتُونًا فَلَبِثْتَ سِنِينَ فِي أَهْلِ مَدْيَنَ ثُمَّ جِئْتَ عَلَىٰ قَدَرٍ يَا مُوسَىٰ </w:t>
      </w:r>
      <w:r w:rsidRPr="00E86E26">
        <w:rPr>
          <w:rStyle w:val="auto-style281"/>
          <w:rFonts w:asciiTheme="minorBidi" w:hAnsiTheme="minorBidi" w:cstheme="minorBidi"/>
          <w:color w:val="000000" w:themeColor="text1"/>
          <w:sz w:val="24"/>
          <w:szCs w:val="24"/>
          <w:rtl/>
        </w:rPr>
        <w:t>﴿</w:t>
      </w:r>
      <w:hyperlink r:id="rId543" w:anchor="20:40" w:history="1">
        <w:r w:rsidRPr="00E86E26">
          <w:rPr>
            <w:rStyle w:val="auto-style281"/>
            <w:rFonts w:asciiTheme="minorBidi" w:hAnsiTheme="minorBidi" w:cstheme="minorBidi"/>
            <w:color w:val="000000" w:themeColor="text1"/>
            <w:sz w:val="24"/>
            <w:szCs w:val="24"/>
            <w:rtl/>
          </w:rPr>
          <w:t>٤٠</w:t>
        </w:r>
      </w:hyperlink>
      <w:r w:rsidRPr="00E86E26">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وَاصْطَنَعْتُكَ لِنَفْسِي </w:t>
      </w:r>
      <w:r w:rsidRPr="00E86E26">
        <w:rPr>
          <w:rStyle w:val="auto-style281"/>
          <w:rFonts w:asciiTheme="minorBidi" w:hAnsiTheme="minorBidi" w:cstheme="minorBidi"/>
          <w:color w:val="000000" w:themeColor="text1"/>
          <w:sz w:val="24"/>
          <w:szCs w:val="24"/>
          <w:rtl/>
        </w:rPr>
        <w:t>﴿</w:t>
      </w:r>
      <w:hyperlink r:id="rId544" w:anchor="20:41" w:history="1">
        <w:r w:rsidRPr="00E86E26">
          <w:rPr>
            <w:rStyle w:val="Hyperlink"/>
            <w:rFonts w:asciiTheme="minorBidi" w:hAnsiTheme="minorBidi" w:cstheme="minorBidi"/>
            <w:color w:val="000000" w:themeColor="text1"/>
            <w:u w:val="none"/>
            <w:rtl/>
          </w:rPr>
          <w:t>٤١</w:t>
        </w:r>
      </w:hyperlink>
      <w:r w:rsidRPr="00E86E26">
        <w:rPr>
          <w:rStyle w:val="auto-style281"/>
          <w:rFonts w:asciiTheme="minorBidi" w:hAnsiTheme="minorBidi" w:cstheme="minorBidi"/>
          <w:color w:val="000000" w:themeColor="text1"/>
          <w:sz w:val="24"/>
          <w:szCs w:val="24"/>
          <w:rtl/>
        </w:rPr>
        <w:t>﴾</w:t>
      </w:r>
      <w:r w:rsidRPr="00E86E26">
        <w:rPr>
          <w:rStyle w:val="auto-style311"/>
          <w:rFonts w:asciiTheme="minorBidi" w:hAnsiTheme="minorBidi" w:cstheme="minorBidi"/>
          <w:color w:val="000000" w:themeColor="text1"/>
          <w:rtl/>
        </w:rPr>
        <w:t xml:space="preserve"> </w:t>
      </w:r>
      <w:r w:rsidRPr="00DC3D81">
        <w:rPr>
          <w:rStyle w:val="auto-style311"/>
          <w:rFonts w:asciiTheme="minorBidi" w:hAnsiTheme="minorBidi" w:cstheme="minorBidi"/>
          <w:color w:val="000000" w:themeColor="text1"/>
          <w:sz w:val="28"/>
          <w:szCs w:val="28"/>
        </w:rPr>
        <w:t xml:space="preserve"> </w:t>
      </w:r>
      <w:r w:rsidRPr="00BE0B86">
        <w:rPr>
          <w:rStyle w:val="auto-style311"/>
          <w:rFonts w:asciiTheme="minorBidi" w:hAnsiTheme="minorBidi" w:cstheme="minorBidi"/>
          <w:color w:val="000000" w:themeColor="text1"/>
          <w:sz w:val="28"/>
          <w:szCs w:val="28"/>
          <w:rtl/>
        </w:rPr>
        <w:t>(ط</w:t>
      </w:r>
      <w:r w:rsidR="00BE0B86" w:rsidRPr="00BE0B86">
        <w:rPr>
          <w:rStyle w:val="auto-style311"/>
          <w:rFonts w:asciiTheme="minorBidi" w:hAnsiTheme="minorBidi" w:cstheme="minorBidi" w:hint="cs"/>
          <w:color w:val="000000" w:themeColor="text1"/>
          <w:sz w:val="28"/>
          <w:szCs w:val="28"/>
          <w:rtl/>
        </w:rPr>
        <w:t>َ</w:t>
      </w:r>
      <w:r w:rsidRPr="00BE0B86">
        <w:rPr>
          <w:rStyle w:val="auto-style311"/>
          <w:rFonts w:asciiTheme="minorBidi" w:hAnsiTheme="minorBidi" w:cstheme="minorBidi"/>
          <w:color w:val="000000" w:themeColor="text1"/>
          <w:sz w:val="28"/>
          <w:szCs w:val="28"/>
          <w:rtl/>
        </w:rPr>
        <w:t>ه</w:t>
      </w:r>
      <w:r w:rsidR="00BE0B86" w:rsidRPr="00BE0B86">
        <w:rPr>
          <w:rStyle w:val="auto-style311"/>
          <w:rFonts w:asciiTheme="minorBidi" w:hAnsiTheme="minorBidi" w:cstheme="minorBidi" w:hint="cs"/>
          <w:color w:val="000000" w:themeColor="text1"/>
          <w:sz w:val="28"/>
          <w:szCs w:val="28"/>
          <w:rtl/>
        </w:rPr>
        <w:t>َ</w:t>
      </w:r>
      <w:r w:rsidRPr="00BE0B86">
        <w:rPr>
          <w:rStyle w:val="auto-style311"/>
          <w:rFonts w:asciiTheme="minorBidi" w:hAnsiTheme="minorBidi" w:cstheme="minorBidi"/>
          <w:color w:val="000000" w:themeColor="text1"/>
          <w:sz w:val="28"/>
          <w:szCs w:val="28"/>
          <w:rtl/>
        </w:rPr>
        <w:t xml:space="preserve"> ،</w:t>
      </w:r>
      <w:r w:rsidRPr="00DC3D81">
        <w:rPr>
          <w:rStyle w:val="auto-style311"/>
          <w:rFonts w:asciiTheme="minorBidi" w:hAnsiTheme="minorBidi" w:cstheme="minorBidi"/>
          <w:color w:val="000000" w:themeColor="text1"/>
          <w:rtl/>
        </w:rPr>
        <w:t xml:space="preserve"> 20: 38-40</w:t>
      </w:r>
      <w:r w:rsidRPr="00BE0B86">
        <w:rPr>
          <w:rStyle w:val="auto-style311"/>
          <w:rFonts w:asciiTheme="minorBidi" w:hAnsiTheme="minorBidi" w:cstheme="minorBidi"/>
          <w:color w:val="000000" w:themeColor="text1"/>
          <w:sz w:val="28"/>
          <w:szCs w:val="28"/>
          <w:rtl/>
        </w:rPr>
        <w:t>).</w:t>
      </w:r>
      <w:r w:rsidRPr="00DC3D81">
        <w:rPr>
          <w:rFonts w:asciiTheme="minorBidi" w:hAnsiTheme="minorBidi" w:cstheme="minorBidi"/>
          <w:color w:val="000000" w:themeColor="text1"/>
          <w:sz w:val="28"/>
          <w:szCs w:val="28"/>
          <w:rtl/>
        </w:rPr>
        <w:t> </w:t>
      </w:r>
    </w:p>
    <w:p w14:paraId="00575105" w14:textId="02CC8833" w:rsidR="004E6C0C" w:rsidRDefault="004E6C0C" w:rsidP="00507D78">
      <w:pPr>
        <w:pStyle w:val="auto-style32"/>
        <w:jc w:val="both"/>
        <w:rPr>
          <w:rFonts w:asciiTheme="minorBidi" w:hAnsiTheme="minorBidi" w:cstheme="minorBidi"/>
          <w:color w:val="000000" w:themeColor="text1"/>
          <w:sz w:val="20"/>
          <w:szCs w:val="20"/>
        </w:rPr>
      </w:pPr>
      <w:r w:rsidRPr="0089100A">
        <w:rPr>
          <w:rFonts w:asciiTheme="minorBidi" w:hAnsiTheme="minorBidi" w:cstheme="minorBidi"/>
          <w:color w:val="000000" w:themeColor="text1"/>
          <w:sz w:val="20"/>
          <w:szCs w:val="20"/>
        </w:rPr>
        <w:t>We inspired to your mother what We inspired, (</w:t>
      </w:r>
      <w:hyperlink r:id="rId545" w:anchor="trans/en.sahih/20:38" w:history="1">
        <w:r w:rsidRPr="0089100A">
          <w:rPr>
            <w:rStyle w:val="Hyperlink"/>
            <w:rFonts w:asciiTheme="minorBidi" w:hAnsiTheme="minorBidi" w:cstheme="minorBidi"/>
            <w:color w:val="000000" w:themeColor="text1"/>
            <w:sz w:val="20"/>
            <w:szCs w:val="20"/>
            <w:u w:val="none"/>
          </w:rPr>
          <w:t>38</w:t>
        </w:r>
      </w:hyperlink>
      <w:r w:rsidRPr="0089100A">
        <w:rPr>
          <w:rFonts w:asciiTheme="minorBidi" w:hAnsiTheme="minorBidi" w:cstheme="minorBidi"/>
          <w:color w:val="000000" w:themeColor="text1"/>
          <w:sz w:val="20"/>
          <w:szCs w:val="20"/>
        </w:rPr>
        <w:t>) (Saying)</w:t>
      </w:r>
      <w:r w:rsidR="001C2FC2">
        <w:rPr>
          <w:rFonts w:asciiTheme="minorBidi" w:hAnsiTheme="minorBidi" w:cstheme="minorBidi"/>
          <w:color w:val="000000" w:themeColor="text1"/>
          <w:sz w:val="20"/>
          <w:szCs w:val="20"/>
        </w:rPr>
        <w:t>:</w:t>
      </w:r>
      <w:r w:rsidRPr="0089100A">
        <w:rPr>
          <w:rFonts w:asciiTheme="minorBidi" w:hAnsiTheme="minorBidi" w:cstheme="minorBidi"/>
          <w:color w:val="000000" w:themeColor="text1"/>
          <w:sz w:val="20"/>
          <w:szCs w:val="20"/>
        </w:rPr>
        <w:t xml:space="preserve"> "Cast him into the chest and cast it into the </w:t>
      </w:r>
      <w:r w:rsidR="00A55013">
        <w:rPr>
          <w:rFonts w:asciiTheme="minorBidi" w:hAnsiTheme="minorBidi" w:cstheme="minorBidi"/>
          <w:color w:val="000000" w:themeColor="text1"/>
          <w:sz w:val="20"/>
          <w:szCs w:val="20"/>
        </w:rPr>
        <w:t xml:space="preserve">body of </w:t>
      </w:r>
      <w:r w:rsidR="001C2FC2" w:rsidRPr="00A55013">
        <w:rPr>
          <w:rFonts w:asciiTheme="minorBidi" w:hAnsiTheme="minorBidi" w:cstheme="minorBidi"/>
          <w:color w:val="000000" w:themeColor="text1"/>
          <w:sz w:val="20"/>
          <w:szCs w:val="20"/>
        </w:rPr>
        <w:t>water</w:t>
      </w:r>
      <w:r w:rsidR="00E6381F" w:rsidRPr="00A55013">
        <w:rPr>
          <w:rFonts w:asciiTheme="minorBidi" w:hAnsiTheme="minorBidi" w:cstheme="minorBidi"/>
          <w:color w:val="000000" w:themeColor="text1"/>
          <w:sz w:val="20"/>
          <w:szCs w:val="20"/>
        </w:rPr>
        <w:t xml:space="preserve"> </w:t>
      </w:r>
      <w:r w:rsidR="001C2FC2" w:rsidRPr="00A55013">
        <w:rPr>
          <w:rFonts w:asciiTheme="minorBidi" w:hAnsiTheme="minorBidi" w:cstheme="minorBidi"/>
          <w:color w:val="000000" w:themeColor="text1"/>
          <w:sz w:val="20"/>
          <w:szCs w:val="20"/>
        </w:rPr>
        <w:t xml:space="preserve">(the </w:t>
      </w:r>
      <w:r w:rsidRPr="00A55013">
        <w:rPr>
          <w:rFonts w:asciiTheme="minorBidi" w:hAnsiTheme="minorBidi" w:cstheme="minorBidi"/>
          <w:color w:val="000000" w:themeColor="text1"/>
          <w:sz w:val="20"/>
          <w:szCs w:val="20"/>
        </w:rPr>
        <w:t>river</w:t>
      </w:r>
      <w:r w:rsidR="001C2FC2" w:rsidRPr="00A55013">
        <w:rPr>
          <w:rFonts w:asciiTheme="minorBidi" w:hAnsiTheme="minorBidi" w:cstheme="minorBidi"/>
          <w:color w:val="000000" w:themeColor="text1"/>
          <w:sz w:val="20"/>
          <w:szCs w:val="20"/>
        </w:rPr>
        <w:t>)</w:t>
      </w:r>
      <w:r w:rsidRPr="00A55013">
        <w:rPr>
          <w:rFonts w:asciiTheme="minorBidi" w:hAnsiTheme="minorBidi" w:cstheme="minorBidi"/>
          <w:color w:val="000000" w:themeColor="text1"/>
          <w:sz w:val="20"/>
          <w:szCs w:val="20"/>
        </w:rPr>
        <w:t xml:space="preserve">, and the river will throw it onto the </w:t>
      </w:r>
      <w:r w:rsidR="001C2FC2" w:rsidRPr="00A55013">
        <w:rPr>
          <w:rFonts w:asciiTheme="minorBidi" w:hAnsiTheme="minorBidi" w:cstheme="minorBidi"/>
          <w:color w:val="000000" w:themeColor="text1"/>
          <w:sz w:val="20"/>
          <w:szCs w:val="20"/>
        </w:rPr>
        <w:t>shore (riverbank)</w:t>
      </w:r>
      <w:r w:rsidRPr="00A55013">
        <w:rPr>
          <w:rFonts w:asciiTheme="minorBidi" w:hAnsiTheme="minorBidi" w:cstheme="minorBidi"/>
          <w:color w:val="000000" w:themeColor="text1"/>
          <w:sz w:val="20"/>
          <w:szCs w:val="20"/>
        </w:rPr>
        <w:t>; there will take him an enemy to Me and an enemy to him." And I bestowed upon you love from Me, that you would be brought up under My eye</w:t>
      </w:r>
      <w:r w:rsidR="001C2FC2" w:rsidRPr="00A55013">
        <w:rPr>
          <w:rFonts w:asciiTheme="minorBidi" w:hAnsiTheme="minorBidi" w:cstheme="minorBidi"/>
          <w:color w:val="000000" w:themeColor="text1"/>
          <w:sz w:val="20"/>
          <w:szCs w:val="20"/>
        </w:rPr>
        <w:t xml:space="preserve"> (care)</w:t>
      </w:r>
      <w:r w:rsidRPr="00A55013">
        <w:rPr>
          <w:rFonts w:asciiTheme="minorBidi" w:hAnsiTheme="minorBidi" w:cstheme="minorBidi"/>
          <w:color w:val="000000" w:themeColor="text1"/>
          <w:sz w:val="20"/>
          <w:szCs w:val="20"/>
        </w:rPr>
        <w:t>. (</w:t>
      </w:r>
      <w:hyperlink r:id="rId546" w:anchor="trans/en.sahih/20:39" w:history="1">
        <w:r w:rsidRPr="00A55013">
          <w:rPr>
            <w:rStyle w:val="Hyperlink"/>
            <w:rFonts w:asciiTheme="minorBidi" w:hAnsiTheme="minorBidi" w:cstheme="minorBidi"/>
            <w:color w:val="000000" w:themeColor="text1"/>
            <w:sz w:val="20"/>
            <w:szCs w:val="20"/>
            <w:u w:val="none"/>
          </w:rPr>
          <w:t>39</w:t>
        </w:r>
      </w:hyperlink>
      <w:r w:rsidRPr="00A55013">
        <w:rPr>
          <w:rFonts w:asciiTheme="minorBidi" w:hAnsiTheme="minorBidi" w:cstheme="minorBidi"/>
          <w:color w:val="000000" w:themeColor="text1"/>
          <w:sz w:val="20"/>
          <w:szCs w:val="20"/>
        </w:rPr>
        <w:t>) Your sister went and said</w:t>
      </w:r>
      <w:r w:rsidR="001C2FC2" w:rsidRPr="00A55013">
        <w:rPr>
          <w:rFonts w:asciiTheme="minorBidi" w:hAnsiTheme="minorBidi" w:cstheme="minorBidi"/>
          <w:color w:val="000000" w:themeColor="text1"/>
          <w:sz w:val="20"/>
          <w:szCs w:val="20"/>
        </w:rPr>
        <w:t>:</w:t>
      </w:r>
      <w:r w:rsidRPr="00A55013">
        <w:rPr>
          <w:rFonts w:asciiTheme="minorBidi" w:hAnsiTheme="minorBidi" w:cstheme="minorBidi"/>
          <w:color w:val="000000" w:themeColor="text1"/>
          <w:sz w:val="20"/>
          <w:szCs w:val="20"/>
        </w:rPr>
        <w:t xml:space="preserve"> "Shall I direct you to someone who will be responsible for him?" So</w:t>
      </w:r>
      <w:r w:rsidR="0089100A" w:rsidRPr="00A55013">
        <w:rPr>
          <w:rFonts w:asciiTheme="minorBidi" w:hAnsiTheme="minorBidi" w:cstheme="minorBidi"/>
          <w:color w:val="000000" w:themeColor="text1"/>
          <w:sz w:val="20"/>
          <w:szCs w:val="20"/>
        </w:rPr>
        <w:t>,</w:t>
      </w:r>
      <w:r w:rsidRPr="00A55013">
        <w:rPr>
          <w:rFonts w:asciiTheme="minorBidi" w:hAnsiTheme="minorBidi" w:cstheme="minorBidi"/>
          <w:color w:val="000000" w:themeColor="text1"/>
          <w:sz w:val="20"/>
          <w:szCs w:val="20"/>
        </w:rPr>
        <w:t xml:space="preserve"> We restored you to your mother. that she might be content and not grieve. And you killed someone, but We saved you from</w:t>
      </w:r>
      <w:r w:rsidR="001C2FC2" w:rsidRPr="00A55013">
        <w:rPr>
          <w:rFonts w:asciiTheme="minorBidi" w:hAnsiTheme="minorBidi" w:cstheme="minorBidi"/>
          <w:color w:val="000000" w:themeColor="text1"/>
          <w:sz w:val="20"/>
          <w:szCs w:val="20"/>
        </w:rPr>
        <w:t xml:space="preserve"> despair (</w:t>
      </w:r>
      <w:r w:rsidR="00E6381F" w:rsidRPr="00A55013">
        <w:rPr>
          <w:rFonts w:asciiTheme="minorBidi" w:hAnsiTheme="minorBidi" w:cstheme="minorBidi"/>
          <w:color w:val="000000" w:themeColor="text1"/>
          <w:sz w:val="20"/>
          <w:szCs w:val="20"/>
        </w:rPr>
        <w:t>stress</w:t>
      </w:r>
      <w:r w:rsidR="001C2FC2" w:rsidRPr="00A55013">
        <w:rPr>
          <w:rFonts w:asciiTheme="minorBidi" w:hAnsiTheme="minorBidi" w:cstheme="minorBidi"/>
          <w:color w:val="000000" w:themeColor="text1"/>
          <w:sz w:val="20"/>
          <w:szCs w:val="20"/>
        </w:rPr>
        <w:t>)</w:t>
      </w:r>
      <w:r w:rsidRPr="00A55013">
        <w:rPr>
          <w:rFonts w:asciiTheme="minorBidi" w:hAnsiTheme="minorBidi" w:cstheme="minorBidi"/>
          <w:color w:val="000000" w:themeColor="text1"/>
          <w:sz w:val="20"/>
          <w:szCs w:val="20"/>
        </w:rPr>
        <w:t>, and We tried you with a (severe) trial. And you remained years among the people of Madyan. Then, you came at the decreed time, O Mo</w:t>
      </w:r>
      <w:r w:rsidR="001C2FC2" w:rsidRPr="00A55013">
        <w:rPr>
          <w:rFonts w:asciiTheme="minorBidi" w:hAnsiTheme="minorBidi" w:cstheme="minorBidi"/>
          <w:color w:val="000000" w:themeColor="text1"/>
          <w:sz w:val="20"/>
          <w:szCs w:val="20"/>
        </w:rPr>
        <w:t>o</w:t>
      </w:r>
      <w:r w:rsidRPr="00A55013">
        <w:rPr>
          <w:rFonts w:asciiTheme="minorBidi" w:hAnsiTheme="minorBidi" w:cstheme="minorBidi"/>
          <w:color w:val="000000" w:themeColor="text1"/>
          <w:sz w:val="20"/>
          <w:szCs w:val="20"/>
        </w:rPr>
        <w:t>sa. (</w:t>
      </w:r>
      <w:hyperlink r:id="rId547" w:anchor="trans/en.sahih/20:40" w:history="1">
        <w:r w:rsidRPr="00A55013">
          <w:rPr>
            <w:rStyle w:val="Hyperlink"/>
            <w:rFonts w:asciiTheme="minorBidi" w:hAnsiTheme="minorBidi" w:cstheme="minorBidi"/>
            <w:color w:val="000000" w:themeColor="text1"/>
            <w:sz w:val="20"/>
            <w:szCs w:val="20"/>
            <w:u w:val="none"/>
          </w:rPr>
          <w:t>40</w:t>
        </w:r>
      </w:hyperlink>
      <w:r w:rsidRPr="00A55013">
        <w:rPr>
          <w:rFonts w:asciiTheme="minorBidi" w:hAnsiTheme="minorBidi" w:cstheme="minorBidi"/>
          <w:color w:val="000000" w:themeColor="text1"/>
          <w:sz w:val="20"/>
          <w:szCs w:val="20"/>
        </w:rPr>
        <w:t xml:space="preserve">) And I </w:t>
      </w:r>
      <w:r w:rsidR="00E6381F" w:rsidRPr="00A55013">
        <w:rPr>
          <w:rFonts w:asciiTheme="minorBidi" w:hAnsiTheme="minorBidi" w:cstheme="minorBidi"/>
          <w:color w:val="000000" w:themeColor="text1"/>
          <w:sz w:val="20"/>
          <w:szCs w:val="20"/>
        </w:rPr>
        <w:t>made (</w:t>
      </w:r>
      <w:r w:rsidR="001C2FC2" w:rsidRPr="00A55013">
        <w:rPr>
          <w:rFonts w:asciiTheme="minorBidi" w:hAnsiTheme="minorBidi" w:cstheme="minorBidi"/>
          <w:color w:val="000000" w:themeColor="text1"/>
          <w:sz w:val="20"/>
          <w:szCs w:val="20"/>
        </w:rPr>
        <w:t>prepared)</w:t>
      </w:r>
      <w:r w:rsidRPr="00A55013">
        <w:rPr>
          <w:rFonts w:asciiTheme="minorBidi" w:hAnsiTheme="minorBidi" w:cstheme="minorBidi"/>
          <w:color w:val="000000" w:themeColor="text1"/>
          <w:sz w:val="20"/>
          <w:szCs w:val="20"/>
        </w:rPr>
        <w:t xml:space="preserve"> yo</w:t>
      </w:r>
      <w:r w:rsidRPr="0089100A">
        <w:rPr>
          <w:rFonts w:asciiTheme="minorBidi" w:hAnsiTheme="minorBidi" w:cstheme="minorBidi"/>
          <w:color w:val="000000" w:themeColor="text1"/>
          <w:sz w:val="20"/>
          <w:szCs w:val="20"/>
        </w:rPr>
        <w:t>u for Myself. (</w:t>
      </w:r>
      <w:hyperlink r:id="rId548" w:anchor="trans/en.sahih/20:41" w:history="1">
        <w:r w:rsidRPr="0089100A">
          <w:rPr>
            <w:rStyle w:val="Hyperlink"/>
            <w:rFonts w:asciiTheme="minorBidi" w:hAnsiTheme="minorBidi" w:cstheme="minorBidi"/>
            <w:color w:val="000000" w:themeColor="text1"/>
            <w:sz w:val="20"/>
            <w:szCs w:val="20"/>
            <w:u w:val="none"/>
          </w:rPr>
          <w:t>41</w:t>
        </w:r>
      </w:hyperlink>
      <w:r w:rsidRPr="0089100A">
        <w:rPr>
          <w:rFonts w:asciiTheme="minorBidi" w:hAnsiTheme="minorBidi" w:cstheme="minorBidi"/>
          <w:color w:val="000000" w:themeColor="text1"/>
          <w:sz w:val="20"/>
          <w:szCs w:val="20"/>
        </w:rPr>
        <w:t>) (</w:t>
      </w:r>
      <w:r w:rsidRPr="0022383F">
        <w:rPr>
          <w:rStyle w:val="auto-style261"/>
          <w:rFonts w:asciiTheme="minorBidi" w:hAnsiTheme="minorBidi" w:cstheme="minorBidi"/>
          <w:color w:val="000000" w:themeColor="text1"/>
          <w:sz w:val="20"/>
          <w:szCs w:val="20"/>
        </w:rPr>
        <w:t>T</w:t>
      </w:r>
      <w:r w:rsidRPr="0089100A">
        <w:rPr>
          <w:rFonts w:asciiTheme="minorBidi" w:hAnsiTheme="minorBidi" w:cstheme="minorBidi"/>
          <w:color w:val="000000" w:themeColor="text1"/>
          <w:sz w:val="20"/>
          <w:szCs w:val="20"/>
        </w:rPr>
        <w:t>a</w:t>
      </w:r>
      <w:r w:rsidR="0022383F">
        <w:rPr>
          <w:rFonts w:asciiTheme="minorBidi" w:hAnsiTheme="minorBidi" w:cstheme="minorBidi"/>
          <w:color w:val="000000" w:themeColor="text1"/>
          <w:sz w:val="20"/>
          <w:szCs w:val="20"/>
        </w:rPr>
        <w:t>-</w:t>
      </w:r>
      <w:r w:rsidRPr="0089100A">
        <w:rPr>
          <w:rFonts w:asciiTheme="minorBidi" w:hAnsiTheme="minorBidi" w:cstheme="minorBidi"/>
          <w:color w:val="000000" w:themeColor="text1"/>
          <w:sz w:val="20"/>
          <w:szCs w:val="20"/>
        </w:rPr>
        <w:t>Ha, 20: 38-40).</w:t>
      </w:r>
    </w:p>
    <w:p w14:paraId="7A38FB03" w14:textId="1C492616" w:rsidR="0035517D" w:rsidRDefault="0035517D" w:rsidP="00507D78">
      <w:pPr>
        <w:pStyle w:val="auto-style32"/>
        <w:jc w:val="both"/>
        <w:rPr>
          <w:rStyle w:val="Strong"/>
          <w:rFonts w:asciiTheme="minorBidi" w:hAnsiTheme="minorBidi" w:cstheme="minorBidi"/>
          <w:sz w:val="20"/>
          <w:szCs w:val="20"/>
        </w:rPr>
      </w:pPr>
      <w:r>
        <w:rPr>
          <w:rFonts w:asciiTheme="minorBidi" w:hAnsiTheme="minorBidi" w:cstheme="minorBidi"/>
          <w:color w:val="000000" w:themeColor="text1"/>
          <w:sz w:val="20"/>
          <w:szCs w:val="20"/>
        </w:rPr>
        <w:t>***</w:t>
      </w:r>
    </w:p>
    <w:p w14:paraId="30CBDA4D" w14:textId="77777777" w:rsidR="004E6C0C" w:rsidRDefault="004E6C0C" w:rsidP="00507D78">
      <w:pPr>
        <w:pStyle w:val="auto-style69"/>
        <w:jc w:val="both"/>
        <w:rPr>
          <w:rFonts w:asciiTheme="minorBidi" w:hAnsiTheme="minorBidi" w:cstheme="minorBidi"/>
          <w:sz w:val="20"/>
          <w:szCs w:val="20"/>
        </w:rPr>
      </w:pPr>
      <w:r w:rsidRPr="002927A6">
        <w:rPr>
          <w:rStyle w:val="Strong"/>
          <w:rFonts w:asciiTheme="minorBidi" w:hAnsiTheme="minorBidi" w:cstheme="minorBidi"/>
          <w:sz w:val="20"/>
          <w:szCs w:val="20"/>
        </w:rPr>
        <w:t>2. Running Away from Egypt</w:t>
      </w:r>
      <w:r w:rsidRPr="002927A6">
        <w:rPr>
          <w:rFonts w:asciiTheme="minorBidi" w:hAnsiTheme="minorBidi" w:cstheme="minorBidi"/>
          <w:sz w:val="20"/>
          <w:szCs w:val="20"/>
        </w:rPr>
        <w:t> </w:t>
      </w:r>
    </w:p>
    <w:p w14:paraId="0372FDE6" w14:textId="25AD6D4C" w:rsidR="004E6C0C" w:rsidRPr="002927A6" w:rsidRDefault="004E6C0C" w:rsidP="00507D78">
      <w:pPr>
        <w:pStyle w:val="auto-style46"/>
        <w:jc w:val="both"/>
        <w:rPr>
          <w:rFonts w:asciiTheme="minorBidi" w:hAnsiTheme="minorBidi" w:cstheme="minorBidi"/>
          <w:sz w:val="20"/>
          <w:szCs w:val="20"/>
          <w:rtl/>
        </w:rPr>
      </w:pPr>
      <w:r w:rsidRPr="002927A6">
        <w:rPr>
          <w:rStyle w:val="auto-style511"/>
          <w:rFonts w:asciiTheme="minorBidi" w:hAnsiTheme="minorBidi" w:cstheme="minorBidi"/>
          <w:sz w:val="20"/>
          <w:szCs w:val="20"/>
        </w:rPr>
        <w:t>Thus, Mo</w:t>
      </w:r>
      <w:r w:rsidR="009E5514">
        <w:rPr>
          <w:rStyle w:val="auto-style511"/>
          <w:rFonts w:asciiTheme="minorBidi" w:hAnsiTheme="minorBidi" w:cstheme="minorBidi"/>
          <w:sz w:val="20"/>
          <w:szCs w:val="20"/>
        </w:rPr>
        <w:t>o</w:t>
      </w:r>
      <w:r w:rsidRPr="002927A6">
        <w:rPr>
          <w:rStyle w:val="auto-style511"/>
          <w:rFonts w:asciiTheme="minorBidi" w:hAnsiTheme="minorBidi" w:cstheme="minorBidi"/>
          <w:sz w:val="20"/>
          <w:szCs w:val="20"/>
        </w:rPr>
        <w:t>sa</w:t>
      </w:r>
      <w:r w:rsidR="009E5514">
        <w:rPr>
          <w:rStyle w:val="auto-style511"/>
          <w:rFonts w:asciiTheme="minorBidi" w:hAnsiTheme="minorBidi" w:cstheme="minorBidi"/>
          <w:sz w:val="20"/>
          <w:szCs w:val="20"/>
        </w:rPr>
        <w:t xml:space="preserve"> (Moses)</w:t>
      </w:r>
      <w:r w:rsidRPr="002927A6">
        <w:rPr>
          <w:rStyle w:val="auto-style511"/>
          <w:rFonts w:asciiTheme="minorBidi" w:hAnsiTheme="minorBidi" w:cstheme="minorBidi"/>
          <w:sz w:val="20"/>
          <w:szCs w:val="20"/>
        </w:rPr>
        <w:t>, pbuh, was saved and was brought up as the adopted son of the Pharaoh. However, he still knew his origin as an Israelite. So, one day, when he became a strong young man,</w:t>
      </w:r>
      <w:r w:rsidR="00261195">
        <w:rPr>
          <w:rStyle w:val="auto-style511"/>
          <w:rFonts w:asciiTheme="minorBidi" w:hAnsiTheme="minorBidi" w:cstheme="minorBidi"/>
          <w:sz w:val="20"/>
          <w:szCs w:val="20"/>
        </w:rPr>
        <w:t xml:space="preserve"> he saw</w:t>
      </w:r>
      <w:r w:rsidR="00261195" w:rsidRPr="002927A6">
        <w:rPr>
          <w:rStyle w:val="auto-style511"/>
          <w:rFonts w:asciiTheme="minorBidi" w:hAnsiTheme="minorBidi" w:cstheme="minorBidi"/>
          <w:sz w:val="20"/>
          <w:szCs w:val="20"/>
        </w:rPr>
        <w:t xml:space="preserve"> an Israelite </w:t>
      </w:r>
      <w:r w:rsidR="00261195">
        <w:rPr>
          <w:rStyle w:val="auto-style511"/>
          <w:rFonts w:asciiTheme="minorBidi" w:hAnsiTheme="minorBidi" w:cstheme="minorBidi"/>
          <w:sz w:val="20"/>
          <w:szCs w:val="20"/>
        </w:rPr>
        <w:t>fighting with</w:t>
      </w:r>
      <w:r w:rsidRPr="002927A6">
        <w:rPr>
          <w:rStyle w:val="auto-style511"/>
          <w:rFonts w:asciiTheme="minorBidi" w:hAnsiTheme="minorBidi" w:cstheme="minorBidi"/>
          <w:sz w:val="20"/>
          <w:szCs w:val="20"/>
        </w:rPr>
        <w:t xml:space="preserve"> an Egyptian man. The Israelite saw Mo</w:t>
      </w:r>
      <w:r w:rsidR="001E5569">
        <w:rPr>
          <w:rStyle w:val="auto-style511"/>
          <w:rFonts w:asciiTheme="minorBidi" w:hAnsiTheme="minorBidi" w:cstheme="minorBidi"/>
          <w:sz w:val="20"/>
          <w:szCs w:val="20"/>
        </w:rPr>
        <w:t>o</w:t>
      </w:r>
      <w:r w:rsidRPr="002927A6">
        <w:rPr>
          <w:rStyle w:val="auto-style511"/>
          <w:rFonts w:asciiTheme="minorBidi" w:hAnsiTheme="minorBidi" w:cstheme="minorBidi"/>
          <w:sz w:val="20"/>
          <w:szCs w:val="20"/>
        </w:rPr>
        <w:t xml:space="preserve">sa and asked him for help. </w:t>
      </w:r>
      <w:r w:rsidR="009E5514" w:rsidRPr="002927A6">
        <w:rPr>
          <w:rStyle w:val="auto-style511"/>
          <w:rFonts w:asciiTheme="minorBidi" w:hAnsiTheme="minorBidi" w:cstheme="minorBidi"/>
          <w:sz w:val="20"/>
          <w:szCs w:val="20"/>
        </w:rPr>
        <w:t>Mo</w:t>
      </w:r>
      <w:r w:rsidR="009E5514">
        <w:rPr>
          <w:rStyle w:val="auto-style511"/>
          <w:rFonts w:asciiTheme="minorBidi" w:hAnsiTheme="minorBidi" w:cstheme="minorBidi"/>
          <w:sz w:val="20"/>
          <w:szCs w:val="20"/>
        </w:rPr>
        <w:t>o</w:t>
      </w:r>
      <w:r w:rsidR="009E5514" w:rsidRPr="002927A6">
        <w:rPr>
          <w:rStyle w:val="auto-style511"/>
          <w:rFonts w:asciiTheme="minorBidi" w:hAnsiTheme="minorBidi" w:cstheme="minorBidi"/>
          <w:sz w:val="20"/>
          <w:szCs w:val="20"/>
        </w:rPr>
        <w:t>sa</w:t>
      </w:r>
      <w:r w:rsidRPr="002927A6">
        <w:rPr>
          <w:rStyle w:val="auto-style511"/>
          <w:rFonts w:asciiTheme="minorBidi" w:hAnsiTheme="minorBidi" w:cstheme="minorBidi"/>
          <w:sz w:val="20"/>
          <w:szCs w:val="20"/>
        </w:rPr>
        <w:t xml:space="preserve">, pbuh, killed the Egyptian man with one blow. The following day, the same scene was repeated but </w:t>
      </w:r>
      <w:r w:rsidR="009E5514" w:rsidRPr="002927A6">
        <w:rPr>
          <w:rStyle w:val="auto-style511"/>
          <w:rFonts w:asciiTheme="minorBidi" w:hAnsiTheme="minorBidi" w:cstheme="minorBidi"/>
          <w:sz w:val="20"/>
          <w:szCs w:val="20"/>
        </w:rPr>
        <w:t>Mo</w:t>
      </w:r>
      <w:r w:rsidR="009E5514">
        <w:rPr>
          <w:rStyle w:val="auto-style511"/>
          <w:rFonts w:asciiTheme="minorBidi" w:hAnsiTheme="minorBidi" w:cstheme="minorBidi"/>
          <w:sz w:val="20"/>
          <w:szCs w:val="20"/>
        </w:rPr>
        <w:t>o</w:t>
      </w:r>
      <w:r w:rsidR="009E5514" w:rsidRPr="002927A6">
        <w:rPr>
          <w:rStyle w:val="auto-style511"/>
          <w:rFonts w:asciiTheme="minorBidi" w:hAnsiTheme="minorBidi" w:cstheme="minorBidi"/>
          <w:sz w:val="20"/>
          <w:szCs w:val="20"/>
        </w:rPr>
        <w:t>sa</w:t>
      </w:r>
      <w:r w:rsidRPr="002927A6">
        <w:rPr>
          <w:rStyle w:val="auto-style511"/>
          <w:rFonts w:asciiTheme="minorBidi" w:hAnsiTheme="minorBidi" w:cstheme="minorBidi"/>
          <w:sz w:val="20"/>
          <w:szCs w:val="20"/>
        </w:rPr>
        <w:t xml:space="preserve"> did not kill the other Egyptian man. </w:t>
      </w:r>
      <w:r w:rsidR="009E5514">
        <w:rPr>
          <w:rStyle w:val="auto-style511"/>
          <w:rFonts w:asciiTheme="minorBidi" w:hAnsiTheme="minorBidi" w:cstheme="minorBidi"/>
          <w:sz w:val="20"/>
          <w:szCs w:val="20"/>
        </w:rPr>
        <w:t>Then, he</w:t>
      </w:r>
      <w:r w:rsidRPr="002927A6">
        <w:rPr>
          <w:rStyle w:val="auto-style511"/>
          <w:rFonts w:asciiTheme="minorBidi" w:hAnsiTheme="minorBidi" w:cstheme="minorBidi"/>
          <w:sz w:val="20"/>
          <w:szCs w:val="20"/>
        </w:rPr>
        <w:t xml:space="preserve"> was told that the soldiers were looking for him, to kill him, for killing the Egyptian man the day before. He became afraid and decided to flee Egypt to avoid punishment, as we read in verses 14-21 of S</w:t>
      </w:r>
      <w:r w:rsidR="009E5514">
        <w:rPr>
          <w:rStyle w:val="auto-style511"/>
          <w:rFonts w:asciiTheme="minorBidi" w:hAnsiTheme="minorBidi" w:cstheme="minorBidi"/>
          <w:sz w:val="20"/>
          <w:szCs w:val="20"/>
        </w:rPr>
        <w:t>oo</w:t>
      </w:r>
      <w:r w:rsidRPr="002927A6">
        <w:rPr>
          <w:rStyle w:val="auto-style511"/>
          <w:rFonts w:asciiTheme="minorBidi" w:hAnsiTheme="minorBidi" w:cstheme="minorBidi"/>
          <w:sz w:val="20"/>
          <w:szCs w:val="20"/>
        </w:rPr>
        <w:t xml:space="preserve">rat </w:t>
      </w:r>
      <w:r w:rsidRPr="002927A6">
        <w:rPr>
          <w:rStyle w:val="auto-style121"/>
          <w:rFonts w:asciiTheme="minorBidi" w:hAnsiTheme="minorBidi" w:cstheme="minorBidi"/>
          <w:sz w:val="20"/>
          <w:szCs w:val="20"/>
        </w:rPr>
        <w:t>Al-</w:t>
      </w:r>
      <w:r w:rsidRPr="002927A6">
        <w:rPr>
          <w:rStyle w:val="auto-style251"/>
          <w:rFonts w:asciiTheme="minorBidi" w:hAnsiTheme="minorBidi" w:cstheme="minorBidi"/>
          <w:sz w:val="20"/>
          <w:szCs w:val="20"/>
        </w:rPr>
        <w:t>Qa</w:t>
      </w:r>
      <w:r w:rsidRPr="002927A6">
        <w:rPr>
          <w:rStyle w:val="auto-style261"/>
          <w:rFonts w:asciiTheme="minorBidi" w:hAnsiTheme="minorBidi" w:cstheme="minorBidi"/>
          <w:sz w:val="20"/>
          <w:szCs w:val="20"/>
        </w:rPr>
        <w:t>s</w:t>
      </w:r>
      <w:r w:rsidRPr="002927A6">
        <w:rPr>
          <w:rStyle w:val="auto-style251"/>
          <w:rFonts w:asciiTheme="minorBidi" w:hAnsiTheme="minorBidi" w:cstheme="minorBidi"/>
          <w:sz w:val="20"/>
          <w:szCs w:val="20"/>
        </w:rPr>
        <w:t>a</w:t>
      </w:r>
      <w:r w:rsidRPr="002927A6">
        <w:rPr>
          <w:rStyle w:val="auto-style261"/>
          <w:rFonts w:asciiTheme="minorBidi" w:hAnsiTheme="minorBidi" w:cstheme="minorBidi"/>
          <w:sz w:val="20"/>
          <w:szCs w:val="20"/>
        </w:rPr>
        <w:t>s</w:t>
      </w:r>
      <w:r w:rsidRPr="002927A6">
        <w:rPr>
          <w:rStyle w:val="auto-style251"/>
          <w:rFonts w:asciiTheme="minorBidi" w:hAnsiTheme="minorBidi" w:cstheme="minorBidi"/>
          <w:sz w:val="20"/>
          <w:szCs w:val="20"/>
        </w:rPr>
        <w:t xml:space="preserve"> (Chapter </w:t>
      </w:r>
      <w:r w:rsidRPr="002927A6">
        <w:rPr>
          <w:rStyle w:val="auto-style121"/>
          <w:rFonts w:asciiTheme="minorBidi" w:hAnsiTheme="minorBidi" w:cstheme="minorBidi"/>
          <w:sz w:val="20"/>
          <w:szCs w:val="20"/>
        </w:rPr>
        <w:t xml:space="preserve">28) </w:t>
      </w:r>
      <w:r w:rsidRPr="002927A6">
        <w:rPr>
          <w:rStyle w:val="auto-style511"/>
          <w:rFonts w:asciiTheme="minorBidi" w:hAnsiTheme="minorBidi" w:cstheme="minorBidi"/>
          <w:sz w:val="20"/>
          <w:szCs w:val="20"/>
        </w:rPr>
        <w:t>of the Holy Quran. </w:t>
      </w:r>
      <w:r w:rsidR="009E5514">
        <w:rPr>
          <w:rStyle w:val="auto-style511"/>
          <w:rFonts w:asciiTheme="minorBidi" w:hAnsiTheme="minorBidi" w:cstheme="minorBidi"/>
          <w:sz w:val="20"/>
          <w:szCs w:val="20"/>
        </w:rPr>
        <w:t xml:space="preserve"> </w:t>
      </w:r>
      <w:r w:rsidRPr="002927A6">
        <w:rPr>
          <w:rFonts w:asciiTheme="minorBidi" w:hAnsiTheme="minorBidi" w:cstheme="minorBidi"/>
          <w:sz w:val="20"/>
          <w:szCs w:val="20"/>
          <w:rtl/>
        </w:rPr>
        <w:t> </w:t>
      </w:r>
    </w:p>
    <w:p w14:paraId="6D830C03" w14:textId="4FD8A9A6" w:rsidR="004E6C0C" w:rsidRPr="006810F2" w:rsidRDefault="004E6C0C" w:rsidP="00507D78">
      <w:pPr>
        <w:pStyle w:val="auto-style36"/>
        <w:bidi/>
        <w:jc w:val="both"/>
        <w:rPr>
          <w:rFonts w:asciiTheme="minorBidi" w:hAnsiTheme="minorBidi" w:cstheme="minorBidi"/>
          <w:color w:val="000000" w:themeColor="text1"/>
          <w:sz w:val="28"/>
          <w:szCs w:val="28"/>
          <w:rtl/>
        </w:rPr>
      </w:pPr>
      <w:r w:rsidRPr="006810F2">
        <w:rPr>
          <w:rStyle w:val="auto-style281"/>
          <w:rFonts w:asciiTheme="minorBidi" w:hAnsiTheme="minorBidi" w:cstheme="minorBidi"/>
          <w:color w:val="000000" w:themeColor="text1"/>
          <w:sz w:val="28"/>
          <w:szCs w:val="28"/>
          <w:rtl/>
        </w:rPr>
        <w:t xml:space="preserve">وَلَمَّا بَلَغَ أَشُدَّهُ وَاسْتَوَىٰ آتَيْنَاهُ حُكْمًا وَعِلْمًا وَكَذَٰلِكَ نَجْزِي الْمُحْسِنِينَ </w:t>
      </w:r>
      <w:r w:rsidRPr="00112260">
        <w:rPr>
          <w:rStyle w:val="auto-style281"/>
          <w:rFonts w:asciiTheme="minorBidi" w:hAnsiTheme="minorBidi" w:cstheme="minorBidi"/>
          <w:color w:val="000000" w:themeColor="text1"/>
          <w:sz w:val="24"/>
          <w:szCs w:val="24"/>
          <w:rtl/>
        </w:rPr>
        <w:t>﴿</w:t>
      </w:r>
      <w:hyperlink r:id="rId549" w:anchor="28:14" w:history="1">
        <w:r w:rsidRPr="00112260">
          <w:rPr>
            <w:rStyle w:val="auto-style281"/>
            <w:rFonts w:asciiTheme="minorBidi" w:hAnsiTheme="minorBidi" w:cstheme="minorBidi"/>
            <w:color w:val="000000" w:themeColor="text1"/>
            <w:sz w:val="24"/>
            <w:szCs w:val="24"/>
            <w:rtl/>
          </w:rPr>
          <w:t>١٤</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وَدَخَلَ الْمَدِينَةَ عَلَىٰ حِينِ غَفْلَةٍ مِّنْ أَهْلِهَا فَوَجَدَ فِيهَا رَجُلَيْنِ يَقْتَتِلَانِ هَـٰذَا مِن شِيعَتِهِ وَهَـٰذَا مِنْ عَدُوِّهِ فَاسْتَغَاثَهُ الَّذِي مِن شِيعَتِهِ عَلَى الَّذِي مِنْ عَدُوِّهِ فَوَكَزَهُ مُوسَىٰ فَقَضَىٰ عَلَيْهِ قَالَ هَـٰذَا مِنْ عَمَلِ الشَّيْطَانِ إِنَّهُ عَدُوٌّ مُّضِلٌّ مُّبِينٌ </w:t>
      </w:r>
      <w:r w:rsidRPr="00112260">
        <w:rPr>
          <w:rStyle w:val="auto-style281"/>
          <w:rFonts w:asciiTheme="minorBidi" w:hAnsiTheme="minorBidi" w:cstheme="minorBidi"/>
          <w:color w:val="000000" w:themeColor="text1"/>
          <w:sz w:val="24"/>
          <w:szCs w:val="24"/>
          <w:rtl/>
        </w:rPr>
        <w:t>﴿</w:t>
      </w:r>
      <w:hyperlink r:id="rId550" w:anchor="28:15" w:history="1">
        <w:r w:rsidRPr="00112260">
          <w:rPr>
            <w:rStyle w:val="auto-style281"/>
            <w:rFonts w:asciiTheme="minorBidi" w:hAnsiTheme="minorBidi" w:cstheme="minorBidi"/>
            <w:color w:val="000000" w:themeColor="text1"/>
            <w:sz w:val="24"/>
            <w:szCs w:val="24"/>
            <w:rtl/>
          </w:rPr>
          <w:t>١٥</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قَالَ رَبِّ إِنِّي ظَلَمْتُ نَفْسِي فَاغْفِرْ لِي فَغَفَرَ لَهُ إِنَّهُ هُوَ الْغَفُورُ الرَّحِيمُ </w:t>
      </w:r>
      <w:r w:rsidRPr="00112260">
        <w:rPr>
          <w:rStyle w:val="auto-style281"/>
          <w:rFonts w:asciiTheme="minorBidi" w:hAnsiTheme="minorBidi" w:cstheme="minorBidi"/>
          <w:color w:val="000000" w:themeColor="text1"/>
          <w:sz w:val="24"/>
          <w:szCs w:val="24"/>
          <w:rtl/>
        </w:rPr>
        <w:t>﴿</w:t>
      </w:r>
      <w:hyperlink r:id="rId551" w:anchor="28:16" w:history="1">
        <w:r w:rsidRPr="00112260">
          <w:rPr>
            <w:rStyle w:val="auto-style281"/>
            <w:rFonts w:asciiTheme="minorBidi" w:hAnsiTheme="minorBidi" w:cstheme="minorBidi"/>
            <w:color w:val="000000" w:themeColor="text1"/>
            <w:sz w:val="24"/>
            <w:szCs w:val="24"/>
            <w:rtl/>
          </w:rPr>
          <w:t>١٦</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قَالَ رَبِّ بِمَا أَنْعَمْتَ عَلَيَّ فَلَنْ أَكُونَ ظَهِيرًا لِّلْمُجْرِمِينَ </w:t>
      </w:r>
      <w:r w:rsidRPr="00112260">
        <w:rPr>
          <w:rStyle w:val="auto-style281"/>
          <w:rFonts w:asciiTheme="minorBidi" w:hAnsiTheme="minorBidi" w:cstheme="minorBidi"/>
          <w:color w:val="000000" w:themeColor="text1"/>
          <w:sz w:val="24"/>
          <w:szCs w:val="24"/>
          <w:rtl/>
        </w:rPr>
        <w:t>﴿</w:t>
      </w:r>
      <w:hyperlink r:id="rId552" w:anchor="28:17" w:history="1">
        <w:r w:rsidRPr="00112260">
          <w:rPr>
            <w:rStyle w:val="auto-style281"/>
            <w:rFonts w:asciiTheme="minorBidi" w:hAnsiTheme="minorBidi" w:cstheme="minorBidi"/>
            <w:color w:val="000000" w:themeColor="text1"/>
            <w:sz w:val="24"/>
            <w:szCs w:val="24"/>
            <w:rtl/>
          </w:rPr>
          <w:t>١٧</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فَأَصْبَحَ فِي الْمَدِينَةِ خَائِفًا يَتَرَقَّبُ فَإِذَا الَّذِي </w:t>
      </w:r>
      <w:proofErr w:type="spellStart"/>
      <w:r w:rsidRPr="006810F2">
        <w:rPr>
          <w:rStyle w:val="auto-style281"/>
          <w:rFonts w:asciiTheme="minorBidi" w:hAnsiTheme="minorBidi" w:cstheme="minorBidi"/>
          <w:color w:val="000000" w:themeColor="text1"/>
          <w:sz w:val="28"/>
          <w:szCs w:val="28"/>
          <w:rtl/>
        </w:rPr>
        <w:t>اسْتَنصَرَهُ</w:t>
      </w:r>
      <w:proofErr w:type="spellEnd"/>
      <w:r w:rsidRPr="006810F2">
        <w:rPr>
          <w:rStyle w:val="auto-style281"/>
          <w:rFonts w:asciiTheme="minorBidi" w:hAnsiTheme="minorBidi" w:cstheme="minorBidi"/>
          <w:color w:val="000000" w:themeColor="text1"/>
          <w:sz w:val="28"/>
          <w:szCs w:val="28"/>
          <w:rtl/>
        </w:rPr>
        <w:t xml:space="preserve"> بِالْأَمْسِ </w:t>
      </w:r>
      <w:proofErr w:type="spellStart"/>
      <w:r w:rsidRPr="006810F2">
        <w:rPr>
          <w:rStyle w:val="auto-style281"/>
          <w:rFonts w:asciiTheme="minorBidi" w:hAnsiTheme="minorBidi" w:cstheme="minorBidi"/>
          <w:color w:val="000000" w:themeColor="text1"/>
          <w:sz w:val="28"/>
          <w:szCs w:val="28"/>
          <w:rtl/>
        </w:rPr>
        <w:t>يَسْتَصْرِخُهُ</w:t>
      </w:r>
      <w:proofErr w:type="spellEnd"/>
      <w:r w:rsidRPr="006810F2">
        <w:rPr>
          <w:rStyle w:val="auto-style281"/>
          <w:rFonts w:asciiTheme="minorBidi" w:hAnsiTheme="minorBidi" w:cstheme="minorBidi"/>
          <w:color w:val="000000" w:themeColor="text1"/>
          <w:sz w:val="28"/>
          <w:szCs w:val="28"/>
          <w:rtl/>
        </w:rPr>
        <w:t xml:space="preserve"> قَالَ لَهُ مُوسَىٰ إِنَّكَ لَغَوِيٌّ مُّبِينٌ </w:t>
      </w:r>
      <w:r w:rsidRPr="00112260">
        <w:rPr>
          <w:rStyle w:val="auto-style281"/>
          <w:rFonts w:asciiTheme="minorBidi" w:hAnsiTheme="minorBidi" w:cstheme="minorBidi"/>
          <w:color w:val="000000" w:themeColor="text1"/>
          <w:sz w:val="24"/>
          <w:szCs w:val="24"/>
          <w:rtl/>
        </w:rPr>
        <w:t>﴿</w:t>
      </w:r>
      <w:hyperlink r:id="rId553" w:anchor="28:18" w:history="1">
        <w:r w:rsidRPr="00112260">
          <w:rPr>
            <w:rStyle w:val="auto-style281"/>
            <w:rFonts w:asciiTheme="minorBidi" w:hAnsiTheme="minorBidi" w:cstheme="minorBidi"/>
            <w:color w:val="000000" w:themeColor="text1"/>
            <w:sz w:val="24"/>
            <w:szCs w:val="24"/>
            <w:rtl/>
          </w:rPr>
          <w:t>١٨</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فَلَمَّا أَنْ أَرَادَ أَن يَبْطِشَ بِالَّذِي هُوَ عَدُوٌّ لَّهُمَا قَالَ يَا مُوسَىٰ أَتُرِيدُ أَن تَقْتُلَنِي كَمَا قَتَلْتَ نَفْسًا بِالْأَمْسِ إِن تُرِيدُ إِلَّا أَن تَكُونَ جَبَّارًا فِي الْأَرْضِ وَمَا تُرِيدُ أَن تَكُونَ مِنَ الْمُصْلِحِينَ </w:t>
      </w:r>
      <w:r w:rsidRPr="00112260">
        <w:rPr>
          <w:rStyle w:val="auto-style281"/>
          <w:rFonts w:asciiTheme="minorBidi" w:hAnsiTheme="minorBidi" w:cstheme="minorBidi"/>
          <w:color w:val="000000" w:themeColor="text1"/>
          <w:sz w:val="24"/>
          <w:szCs w:val="24"/>
          <w:rtl/>
        </w:rPr>
        <w:t>﴿</w:t>
      </w:r>
      <w:hyperlink r:id="rId554" w:anchor="28:19" w:history="1">
        <w:r w:rsidRPr="00112260">
          <w:rPr>
            <w:rStyle w:val="auto-style281"/>
            <w:rFonts w:asciiTheme="minorBidi" w:hAnsiTheme="minorBidi" w:cstheme="minorBidi"/>
            <w:color w:val="000000" w:themeColor="text1"/>
            <w:sz w:val="24"/>
            <w:szCs w:val="24"/>
            <w:rtl/>
          </w:rPr>
          <w:t>١٩</w:t>
        </w:r>
      </w:hyperlink>
      <w:r w:rsidRPr="00112260">
        <w:rPr>
          <w:rStyle w:val="auto-style281"/>
          <w:rFonts w:asciiTheme="minorBidi" w:hAnsiTheme="minorBidi" w:cstheme="minorBidi"/>
          <w:color w:val="000000" w:themeColor="text1"/>
          <w:sz w:val="24"/>
          <w:szCs w:val="24"/>
          <w:rtl/>
        </w:rPr>
        <w:t xml:space="preserve">﴾ </w:t>
      </w:r>
      <w:r w:rsidRPr="006810F2">
        <w:rPr>
          <w:rStyle w:val="auto-style281"/>
          <w:rFonts w:asciiTheme="minorBidi" w:hAnsiTheme="minorBidi" w:cstheme="minorBidi"/>
          <w:color w:val="000000" w:themeColor="text1"/>
          <w:sz w:val="28"/>
          <w:szCs w:val="28"/>
          <w:rtl/>
        </w:rPr>
        <w:t xml:space="preserve">وَجَاءَ رَجُلٌ مِّنْ أَقْصَى الْمَدِينَةِ يَسْعَىٰ قَالَ يَا مُوسَىٰ إِنَّ الْمَلَأَ يَأْتَمِرُونَ بِكَ لِيَقْتُلُوكَ فَاخْرُجْ إِنِّي لَكَ مِنَ النَّاصِحِينَ </w:t>
      </w:r>
      <w:r w:rsidRPr="00112260">
        <w:rPr>
          <w:rStyle w:val="auto-style281"/>
          <w:rFonts w:asciiTheme="minorBidi" w:hAnsiTheme="minorBidi" w:cstheme="minorBidi"/>
          <w:color w:val="000000" w:themeColor="text1"/>
          <w:sz w:val="24"/>
          <w:szCs w:val="24"/>
          <w:rtl/>
        </w:rPr>
        <w:t>﴿</w:t>
      </w:r>
      <w:hyperlink r:id="rId555" w:anchor="28:20" w:history="1">
        <w:r w:rsidRPr="00112260">
          <w:rPr>
            <w:rStyle w:val="auto-style281"/>
            <w:rFonts w:asciiTheme="minorBidi" w:hAnsiTheme="minorBidi" w:cstheme="minorBidi"/>
            <w:color w:val="000000" w:themeColor="text1"/>
            <w:sz w:val="24"/>
            <w:szCs w:val="24"/>
            <w:rtl/>
          </w:rPr>
          <w:t>٢٠</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فَخَرَجَ مِنْهَا خَائِفًا يَتَرَقَّبُ قَالَ رَبِّ نَجِّنِي مِنَ الْقَوْمِ الظَّالِمِينَ </w:t>
      </w:r>
      <w:r w:rsidRPr="00112260">
        <w:rPr>
          <w:rStyle w:val="auto-style281"/>
          <w:rFonts w:asciiTheme="minorBidi" w:hAnsiTheme="minorBidi" w:cstheme="minorBidi"/>
          <w:color w:val="000000" w:themeColor="text1"/>
          <w:sz w:val="24"/>
          <w:szCs w:val="24"/>
          <w:rtl/>
        </w:rPr>
        <w:t>﴿</w:t>
      </w:r>
      <w:hyperlink r:id="rId556" w:anchor="28:21" w:history="1">
        <w:r w:rsidRPr="00112260">
          <w:rPr>
            <w:rStyle w:val="auto-style281"/>
            <w:rFonts w:asciiTheme="minorBidi" w:hAnsiTheme="minorBidi" w:cstheme="minorBidi"/>
            <w:color w:val="000000" w:themeColor="text1"/>
            <w:sz w:val="24"/>
            <w:szCs w:val="24"/>
            <w:rtl/>
          </w:rPr>
          <w:t>٢١</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w:t>
      </w:r>
      <w:r w:rsidRPr="00112260">
        <w:rPr>
          <w:rStyle w:val="auto-style311"/>
          <w:color w:val="000000" w:themeColor="text1"/>
          <w:sz w:val="28"/>
          <w:szCs w:val="28"/>
        </w:rPr>
        <w:t xml:space="preserve"> </w:t>
      </w:r>
      <w:r w:rsidR="00112260" w:rsidRPr="000F541C">
        <w:rPr>
          <w:rStyle w:val="auto-style311"/>
          <w:rFonts w:asciiTheme="minorBidi" w:hAnsiTheme="minorBidi" w:cstheme="minorBidi"/>
          <w:color w:val="000000" w:themeColor="text1"/>
          <w:sz w:val="28"/>
          <w:szCs w:val="28"/>
          <w:rtl/>
        </w:rPr>
        <w:t>(ال</w:t>
      </w:r>
      <w:r w:rsidR="00112260">
        <w:rPr>
          <w:rStyle w:val="auto-style311"/>
          <w:rFonts w:asciiTheme="minorBidi" w:hAnsiTheme="minorBidi" w:cstheme="minorBidi" w:hint="cs"/>
          <w:color w:val="000000" w:themeColor="text1"/>
          <w:sz w:val="28"/>
          <w:szCs w:val="28"/>
          <w:rtl/>
        </w:rPr>
        <w:t>ْ</w:t>
      </w:r>
      <w:r w:rsidR="00112260" w:rsidRPr="000F541C">
        <w:rPr>
          <w:rStyle w:val="auto-style311"/>
          <w:rFonts w:asciiTheme="minorBidi" w:hAnsiTheme="minorBidi" w:cstheme="minorBidi"/>
          <w:color w:val="000000" w:themeColor="text1"/>
          <w:sz w:val="28"/>
          <w:szCs w:val="28"/>
          <w:rtl/>
        </w:rPr>
        <w:t>ق</w:t>
      </w:r>
      <w:r w:rsidR="00112260">
        <w:rPr>
          <w:rStyle w:val="auto-style311"/>
          <w:rFonts w:asciiTheme="minorBidi" w:hAnsiTheme="minorBidi" w:cstheme="minorBidi" w:hint="cs"/>
          <w:color w:val="000000" w:themeColor="text1"/>
          <w:sz w:val="28"/>
          <w:szCs w:val="28"/>
          <w:rtl/>
        </w:rPr>
        <w:t>َ</w:t>
      </w:r>
      <w:r w:rsidR="00112260" w:rsidRPr="000F541C">
        <w:rPr>
          <w:rStyle w:val="auto-style311"/>
          <w:rFonts w:asciiTheme="minorBidi" w:hAnsiTheme="minorBidi" w:cstheme="minorBidi"/>
          <w:color w:val="000000" w:themeColor="text1"/>
          <w:sz w:val="28"/>
          <w:szCs w:val="28"/>
          <w:rtl/>
        </w:rPr>
        <w:t>ص</w:t>
      </w:r>
      <w:r w:rsidR="00112260">
        <w:rPr>
          <w:rStyle w:val="auto-style311"/>
          <w:rFonts w:asciiTheme="minorBidi" w:hAnsiTheme="minorBidi" w:cstheme="minorBidi" w:hint="cs"/>
          <w:color w:val="000000" w:themeColor="text1"/>
          <w:sz w:val="28"/>
          <w:szCs w:val="28"/>
          <w:rtl/>
        </w:rPr>
        <w:t>َ</w:t>
      </w:r>
      <w:r w:rsidR="00112260" w:rsidRPr="000F541C">
        <w:rPr>
          <w:rStyle w:val="auto-style311"/>
          <w:rFonts w:asciiTheme="minorBidi" w:hAnsiTheme="minorBidi" w:cstheme="minorBidi"/>
          <w:color w:val="000000" w:themeColor="text1"/>
          <w:sz w:val="28"/>
          <w:szCs w:val="28"/>
          <w:rtl/>
        </w:rPr>
        <w:t>ص</w:t>
      </w:r>
      <w:r w:rsidR="00112260">
        <w:rPr>
          <w:rStyle w:val="auto-style311"/>
          <w:rFonts w:asciiTheme="minorBidi" w:hAnsiTheme="minorBidi" w:cstheme="minorBidi" w:hint="cs"/>
          <w:color w:val="000000" w:themeColor="text1"/>
          <w:sz w:val="28"/>
          <w:szCs w:val="28"/>
          <w:rtl/>
        </w:rPr>
        <w:t>ُ</w:t>
      </w:r>
      <w:r w:rsidR="00112260" w:rsidRPr="000F541C">
        <w:rPr>
          <w:rStyle w:val="auto-style311"/>
          <w:rFonts w:asciiTheme="minorBidi" w:hAnsiTheme="minorBidi" w:cstheme="minorBidi"/>
          <w:color w:val="000000" w:themeColor="text1"/>
          <w:sz w:val="28"/>
          <w:szCs w:val="28"/>
          <w:rtl/>
        </w:rPr>
        <w:t xml:space="preserve"> ،</w:t>
      </w:r>
      <w:r w:rsidR="00112260" w:rsidRPr="00AC0B19">
        <w:rPr>
          <w:rStyle w:val="auto-style311"/>
          <w:rFonts w:asciiTheme="minorBidi" w:hAnsiTheme="minorBidi" w:cstheme="minorBidi"/>
          <w:color w:val="000000" w:themeColor="text1"/>
          <w:rtl/>
        </w:rPr>
        <w:t xml:space="preserve"> </w:t>
      </w:r>
      <w:r w:rsidRPr="006810F2">
        <w:rPr>
          <w:rStyle w:val="auto-style311"/>
          <w:rFonts w:asciiTheme="minorBidi" w:hAnsiTheme="minorBidi" w:cstheme="minorBidi"/>
          <w:color w:val="000000" w:themeColor="text1"/>
          <w:rtl/>
        </w:rPr>
        <w:t>28: 14-21</w:t>
      </w:r>
      <w:r w:rsidRPr="00112260">
        <w:rPr>
          <w:rStyle w:val="auto-style311"/>
          <w:rFonts w:asciiTheme="minorBidi" w:hAnsiTheme="minorBidi" w:cstheme="minorBidi"/>
          <w:color w:val="000000" w:themeColor="text1"/>
          <w:sz w:val="28"/>
          <w:szCs w:val="28"/>
          <w:rtl/>
        </w:rPr>
        <w:t>).</w:t>
      </w:r>
      <w:r w:rsidRPr="006810F2">
        <w:rPr>
          <w:rStyle w:val="auto-style281"/>
          <w:rFonts w:asciiTheme="minorBidi" w:hAnsiTheme="minorBidi" w:cstheme="minorBidi"/>
          <w:color w:val="000000" w:themeColor="text1"/>
          <w:sz w:val="28"/>
          <w:szCs w:val="28"/>
          <w:rtl/>
        </w:rPr>
        <w:t> </w:t>
      </w:r>
      <w:r w:rsidRPr="006810F2">
        <w:rPr>
          <w:rFonts w:asciiTheme="minorBidi" w:hAnsiTheme="minorBidi" w:cstheme="minorBidi"/>
          <w:color w:val="000000" w:themeColor="text1"/>
          <w:sz w:val="28"/>
          <w:szCs w:val="28"/>
          <w:rtl/>
        </w:rPr>
        <w:t> </w:t>
      </w:r>
    </w:p>
    <w:p w14:paraId="604DE5E0" w14:textId="77777777" w:rsidR="0035517D" w:rsidRDefault="004E6C0C" w:rsidP="00507D78">
      <w:pPr>
        <w:spacing w:before="100" w:beforeAutospacing="1" w:after="100" w:afterAutospacing="1"/>
        <w:jc w:val="both"/>
        <w:rPr>
          <w:rFonts w:cstheme="minorBidi"/>
          <w:sz w:val="20"/>
        </w:rPr>
      </w:pPr>
      <w:r w:rsidRPr="00C2496E">
        <w:rPr>
          <w:rFonts w:cstheme="minorBidi"/>
          <w:color w:val="000000" w:themeColor="text1"/>
          <w:sz w:val="20"/>
        </w:rPr>
        <w:t xml:space="preserve">And when he attained his full strength and was (mentally) mature, We bestowed upon him </w:t>
      </w:r>
      <w:r w:rsidR="00865995">
        <w:rPr>
          <w:rFonts w:cstheme="minorBidi"/>
          <w:color w:val="000000" w:themeColor="text1"/>
          <w:sz w:val="20"/>
        </w:rPr>
        <w:t xml:space="preserve">wisdom </w:t>
      </w:r>
      <w:r w:rsidRPr="00C2496E">
        <w:rPr>
          <w:rFonts w:cstheme="minorBidi"/>
          <w:color w:val="000000" w:themeColor="text1"/>
          <w:sz w:val="20"/>
        </w:rPr>
        <w:t>and knowledge. And</w:t>
      </w:r>
      <w:r w:rsidR="00865995">
        <w:rPr>
          <w:rFonts w:cstheme="minorBidi"/>
          <w:color w:val="000000" w:themeColor="text1"/>
          <w:sz w:val="20"/>
        </w:rPr>
        <w:t>,</w:t>
      </w:r>
      <w:r w:rsidRPr="00C2496E">
        <w:rPr>
          <w:rFonts w:cstheme="minorBidi"/>
          <w:color w:val="000000" w:themeColor="text1"/>
          <w:sz w:val="20"/>
        </w:rPr>
        <w:t xml:space="preserve"> thus</w:t>
      </w:r>
      <w:r w:rsidR="00865995">
        <w:rPr>
          <w:rFonts w:cstheme="minorBidi"/>
          <w:color w:val="000000" w:themeColor="text1"/>
          <w:sz w:val="20"/>
        </w:rPr>
        <w:t>,</w:t>
      </w:r>
      <w:r w:rsidRPr="00C2496E">
        <w:rPr>
          <w:rFonts w:cstheme="minorBidi"/>
          <w:color w:val="000000" w:themeColor="text1"/>
          <w:sz w:val="20"/>
        </w:rPr>
        <w:t xml:space="preserve"> We reward the doers of good. (</w:t>
      </w:r>
      <w:hyperlink r:id="rId557" w:anchor="trans/en.sahih/28:14" w:history="1">
        <w:r w:rsidRPr="00C2496E">
          <w:rPr>
            <w:rStyle w:val="Hyperlink"/>
            <w:rFonts w:cstheme="minorBidi"/>
            <w:color w:val="000000" w:themeColor="text1"/>
            <w:sz w:val="20"/>
            <w:u w:val="none"/>
          </w:rPr>
          <w:t>14</w:t>
        </w:r>
      </w:hyperlink>
      <w:r w:rsidRPr="00C2496E">
        <w:rPr>
          <w:rFonts w:cstheme="minorBidi"/>
          <w:color w:val="000000" w:themeColor="text1"/>
          <w:sz w:val="20"/>
        </w:rPr>
        <w:t>) And he entered the city at a time of inattention by its people and found therein two men fighting: one from his faction and one from among his enemy. The one from his faction called on him for help against the one from his enemy. So, Mo</w:t>
      </w:r>
      <w:r w:rsidR="00C825AD">
        <w:rPr>
          <w:rFonts w:cstheme="minorBidi"/>
          <w:color w:val="000000" w:themeColor="text1"/>
          <w:sz w:val="20"/>
        </w:rPr>
        <w:t>o</w:t>
      </w:r>
      <w:r w:rsidRPr="00C2496E">
        <w:rPr>
          <w:rFonts w:cstheme="minorBidi"/>
          <w:color w:val="000000" w:themeColor="text1"/>
          <w:sz w:val="20"/>
        </w:rPr>
        <w:t>sa struck him and (unintentionally) killed him. (</w:t>
      </w:r>
      <w:r w:rsidR="00C825AD">
        <w:rPr>
          <w:rFonts w:cstheme="minorBidi"/>
          <w:color w:val="000000" w:themeColor="text1"/>
          <w:sz w:val="20"/>
        </w:rPr>
        <w:t xml:space="preserve">Regretting it, </w:t>
      </w:r>
      <w:r w:rsidRPr="00C2496E">
        <w:rPr>
          <w:rFonts w:cstheme="minorBidi"/>
          <w:color w:val="000000" w:themeColor="text1"/>
          <w:sz w:val="20"/>
        </w:rPr>
        <w:t>Mo</w:t>
      </w:r>
      <w:r w:rsidR="00C825AD">
        <w:rPr>
          <w:rFonts w:cstheme="minorBidi"/>
          <w:color w:val="000000" w:themeColor="text1"/>
          <w:sz w:val="20"/>
        </w:rPr>
        <w:t>o</w:t>
      </w:r>
      <w:r w:rsidRPr="00C2496E">
        <w:rPr>
          <w:rFonts w:cstheme="minorBidi"/>
          <w:color w:val="000000" w:themeColor="text1"/>
          <w:sz w:val="20"/>
        </w:rPr>
        <w:t>sa) said</w:t>
      </w:r>
      <w:r w:rsidR="00C825AD">
        <w:rPr>
          <w:rFonts w:cstheme="minorBidi"/>
          <w:color w:val="000000" w:themeColor="text1"/>
          <w:sz w:val="20"/>
        </w:rPr>
        <w:t>:</w:t>
      </w:r>
      <w:r w:rsidRPr="00C2496E">
        <w:rPr>
          <w:rFonts w:cstheme="minorBidi"/>
          <w:color w:val="000000" w:themeColor="text1"/>
          <w:sz w:val="20"/>
        </w:rPr>
        <w:t xml:space="preserve"> "This is from the work of </w:t>
      </w:r>
      <w:r w:rsidR="00C825AD">
        <w:rPr>
          <w:rFonts w:cstheme="minorBidi"/>
          <w:color w:val="000000" w:themeColor="text1"/>
          <w:sz w:val="20"/>
        </w:rPr>
        <w:t xml:space="preserve">the </w:t>
      </w:r>
      <w:r w:rsidRPr="00C2496E">
        <w:rPr>
          <w:rFonts w:cstheme="minorBidi"/>
          <w:color w:val="000000" w:themeColor="text1"/>
          <w:sz w:val="20"/>
        </w:rPr>
        <w:t>Shay</w:t>
      </w:r>
      <w:r w:rsidRPr="00C825AD">
        <w:rPr>
          <w:rFonts w:cstheme="minorBidi"/>
          <w:color w:val="000000" w:themeColor="text1"/>
          <w:sz w:val="20"/>
          <w:u w:val="single"/>
        </w:rPr>
        <w:t>t</w:t>
      </w:r>
      <w:r w:rsidRPr="00C2496E">
        <w:rPr>
          <w:rFonts w:cstheme="minorBidi"/>
          <w:color w:val="000000" w:themeColor="text1"/>
          <w:sz w:val="20"/>
        </w:rPr>
        <w:t>an (Satan). Indeed, he is a manifest, misleading enemy." (</w:t>
      </w:r>
      <w:hyperlink r:id="rId558" w:anchor="trans/en.sahih/28:15" w:history="1">
        <w:r w:rsidRPr="00C2496E">
          <w:rPr>
            <w:rStyle w:val="Hyperlink"/>
            <w:rFonts w:cstheme="minorBidi"/>
            <w:color w:val="000000" w:themeColor="text1"/>
            <w:sz w:val="20"/>
            <w:u w:val="none"/>
          </w:rPr>
          <w:t>15</w:t>
        </w:r>
      </w:hyperlink>
      <w:r w:rsidRPr="00C2496E">
        <w:rPr>
          <w:rFonts w:cstheme="minorBidi"/>
          <w:color w:val="000000" w:themeColor="text1"/>
          <w:sz w:val="20"/>
        </w:rPr>
        <w:t>) He said</w:t>
      </w:r>
      <w:r w:rsidR="00C825AD">
        <w:rPr>
          <w:rFonts w:cstheme="minorBidi"/>
          <w:color w:val="000000" w:themeColor="text1"/>
          <w:sz w:val="20"/>
        </w:rPr>
        <w:t>:</w:t>
      </w:r>
      <w:r w:rsidRPr="00C2496E">
        <w:rPr>
          <w:rFonts w:cstheme="minorBidi"/>
          <w:color w:val="000000" w:themeColor="text1"/>
          <w:sz w:val="20"/>
        </w:rPr>
        <w:t xml:space="preserve"> "My Lord, I have wronged myself, so forgive me," and He forgave him. Indeed, He is the Forgiving, the Merciful. (</w:t>
      </w:r>
      <w:hyperlink r:id="rId559" w:anchor="trans/en.sahih/28:16" w:history="1">
        <w:r w:rsidRPr="00C2496E">
          <w:rPr>
            <w:rStyle w:val="Hyperlink"/>
            <w:rFonts w:cstheme="minorBidi"/>
            <w:color w:val="000000" w:themeColor="text1"/>
            <w:sz w:val="20"/>
            <w:u w:val="none"/>
          </w:rPr>
          <w:t>16</w:t>
        </w:r>
      </w:hyperlink>
      <w:r w:rsidRPr="00C2496E">
        <w:rPr>
          <w:rFonts w:cstheme="minorBidi"/>
          <w:color w:val="000000" w:themeColor="text1"/>
          <w:sz w:val="20"/>
        </w:rPr>
        <w:t>) He</w:t>
      </w:r>
      <w:r w:rsidR="007220FF">
        <w:rPr>
          <w:rFonts w:cstheme="minorBidi"/>
          <w:color w:val="000000" w:themeColor="text1"/>
          <w:sz w:val="20"/>
        </w:rPr>
        <w:t xml:space="preserve"> (further)</w:t>
      </w:r>
      <w:r w:rsidRPr="00C2496E">
        <w:rPr>
          <w:rFonts w:cstheme="minorBidi"/>
          <w:color w:val="000000" w:themeColor="text1"/>
          <w:sz w:val="20"/>
        </w:rPr>
        <w:t xml:space="preserve"> said</w:t>
      </w:r>
      <w:r w:rsidR="007220FF">
        <w:rPr>
          <w:rFonts w:cstheme="minorBidi"/>
          <w:color w:val="000000" w:themeColor="text1"/>
          <w:sz w:val="20"/>
        </w:rPr>
        <w:t>:</w:t>
      </w:r>
      <w:r w:rsidRPr="00C2496E">
        <w:rPr>
          <w:rFonts w:cstheme="minorBidi"/>
          <w:color w:val="000000" w:themeColor="text1"/>
          <w:sz w:val="20"/>
        </w:rPr>
        <w:t xml:space="preserve"> "My Lord, for the favor You bestowed upon me, I will never be a supporter to the criminals." (</w:t>
      </w:r>
      <w:hyperlink r:id="rId560" w:anchor="trans/en.sahih/28:17" w:history="1">
        <w:r w:rsidRPr="00C2496E">
          <w:rPr>
            <w:rStyle w:val="Hyperlink"/>
            <w:rFonts w:cstheme="minorBidi"/>
            <w:color w:val="000000" w:themeColor="text1"/>
            <w:sz w:val="20"/>
            <w:u w:val="none"/>
          </w:rPr>
          <w:t>17</w:t>
        </w:r>
      </w:hyperlink>
      <w:r w:rsidRPr="00C2496E">
        <w:rPr>
          <w:rFonts w:cstheme="minorBidi"/>
          <w:color w:val="000000" w:themeColor="text1"/>
          <w:sz w:val="20"/>
        </w:rPr>
        <w:t>) And he became fearful and anticipating (the consequences)</w:t>
      </w:r>
      <w:r w:rsidR="00C2496E" w:rsidRPr="00C2496E">
        <w:rPr>
          <w:rFonts w:cstheme="minorBidi"/>
          <w:color w:val="000000" w:themeColor="text1"/>
          <w:sz w:val="20"/>
        </w:rPr>
        <w:t xml:space="preserve"> inside the city</w:t>
      </w:r>
      <w:r w:rsidRPr="00C2496E">
        <w:rPr>
          <w:rFonts w:cstheme="minorBidi"/>
          <w:color w:val="000000" w:themeColor="text1"/>
          <w:sz w:val="20"/>
        </w:rPr>
        <w:t>, when the one who sought his help the previous day cried out to him (once again). Mo</w:t>
      </w:r>
      <w:r w:rsidR="007220FF">
        <w:rPr>
          <w:rFonts w:cstheme="minorBidi"/>
          <w:color w:val="000000" w:themeColor="text1"/>
          <w:sz w:val="20"/>
        </w:rPr>
        <w:t>o</w:t>
      </w:r>
      <w:r w:rsidRPr="00C2496E">
        <w:rPr>
          <w:rFonts w:cstheme="minorBidi"/>
          <w:color w:val="000000" w:themeColor="text1"/>
          <w:sz w:val="20"/>
        </w:rPr>
        <w:t>sa said to him</w:t>
      </w:r>
      <w:r w:rsidR="007220FF">
        <w:rPr>
          <w:rFonts w:cstheme="minorBidi"/>
          <w:color w:val="000000" w:themeColor="text1"/>
          <w:sz w:val="20"/>
        </w:rPr>
        <w:t>:</w:t>
      </w:r>
      <w:r w:rsidRPr="00C2496E">
        <w:rPr>
          <w:rFonts w:cstheme="minorBidi"/>
          <w:color w:val="000000" w:themeColor="text1"/>
          <w:sz w:val="20"/>
        </w:rPr>
        <w:t xml:space="preserve"> "Indeed, you are an evident deviator." (</w:t>
      </w:r>
      <w:hyperlink r:id="rId561" w:anchor="trans/en.sahih/28:18" w:history="1">
        <w:r w:rsidRPr="00C2496E">
          <w:rPr>
            <w:rStyle w:val="Hyperlink"/>
            <w:rFonts w:cstheme="minorBidi"/>
            <w:color w:val="000000" w:themeColor="text1"/>
            <w:sz w:val="20"/>
            <w:u w:val="none"/>
          </w:rPr>
          <w:t>18</w:t>
        </w:r>
      </w:hyperlink>
      <w:r w:rsidRPr="00C2496E">
        <w:rPr>
          <w:rFonts w:cstheme="minorBidi"/>
          <w:color w:val="000000" w:themeColor="text1"/>
          <w:sz w:val="20"/>
        </w:rPr>
        <w:t>) And when he wanted to strike the one who was an enemy to both of them, he said</w:t>
      </w:r>
      <w:r w:rsidR="007220FF">
        <w:rPr>
          <w:rFonts w:cstheme="minorBidi"/>
          <w:color w:val="000000" w:themeColor="text1"/>
          <w:sz w:val="20"/>
        </w:rPr>
        <w:t>:</w:t>
      </w:r>
      <w:r w:rsidRPr="00C2496E">
        <w:rPr>
          <w:rFonts w:cstheme="minorBidi"/>
          <w:color w:val="000000" w:themeColor="text1"/>
          <w:sz w:val="20"/>
        </w:rPr>
        <w:t xml:space="preserve"> "O Mo</w:t>
      </w:r>
      <w:r w:rsidR="007220FF">
        <w:rPr>
          <w:rFonts w:cstheme="minorBidi"/>
          <w:color w:val="000000" w:themeColor="text1"/>
          <w:sz w:val="20"/>
        </w:rPr>
        <w:t>o</w:t>
      </w:r>
      <w:r w:rsidRPr="00C2496E">
        <w:rPr>
          <w:rFonts w:cstheme="minorBidi"/>
          <w:color w:val="000000" w:themeColor="text1"/>
          <w:sz w:val="20"/>
        </w:rPr>
        <w:t>sa, do you want to kill me</w:t>
      </w:r>
      <w:r w:rsidR="007220FF">
        <w:rPr>
          <w:rFonts w:cstheme="minorBidi"/>
          <w:color w:val="000000" w:themeColor="text1"/>
          <w:sz w:val="20"/>
        </w:rPr>
        <w:t>,</w:t>
      </w:r>
      <w:r w:rsidRPr="00C2496E">
        <w:rPr>
          <w:rFonts w:cstheme="minorBidi"/>
          <w:color w:val="000000" w:themeColor="text1"/>
          <w:sz w:val="20"/>
        </w:rPr>
        <w:t xml:space="preserve"> as you killed someone yesterday? You only want to be a tyrant in the land and you do not want to be of the good doers." (</w:t>
      </w:r>
      <w:hyperlink r:id="rId562" w:anchor="trans/en.sahih/28:19" w:history="1">
        <w:r w:rsidRPr="00C2496E">
          <w:rPr>
            <w:rStyle w:val="Hyperlink"/>
            <w:rFonts w:cstheme="minorBidi"/>
            <w:color w:val="000000" w:themeColor="text1"/>
            <w:sz w:val="20"/>
            <w:u w:val="none"/>
          </w:rPr>
          <w:t>19</w:t>
        </w:r>
      </w:hyperlink>
      <w:r w:rsidRPr="00C2496E">
        <w:rPr>
          <w:rFonts w:cstheme="minorBidi"/>
          <w:color w:val="000000" w:themeColor="text1"/>
          <w:sz w:val="20"/>
        </w:rPr>
        <w:t>) And a man came from the farthest end of the city, running. He said</w:t>
      </w:r>
      <w:r w:rsidR="00305831">
        <w:rPr>
          <w:rFonts w:cstheme="minorBidi"/>
          <w:color w:val="000000" w:themeColor="text1"/>
          <w:sz w:val="20"/>
        </w:rPr>
        <w:t>:</w:t>
      </w:r>
      <w:r w:rsidRPr="00C2496E">
        <w:rPr>
          <w:rFonts w:cstheme="minorBidi"/>
          <w:color w:val="000000" w:themeColor="text1"/>
          <w:sz w:val="20"/>
        </w:rPr>
        <w:t xml:space="preserve"> "O Mo</w:t>
      </w:r>
      <w:r w:rsidR="00305831">
        <w:rPr>
          <w:rFonts w:cstheme="minorBidi"/>
          <w:color w:val="000000" w:themeColor="text1"/>
          <w:sz w:val="20"/>
        </w:rPr>
        <w:t>o</w:t>
      </w:r>
      <w:r w:rsidRPr="00C2496E">
        <w:rPr>
          <w:rFonts w:cstheme="minorBidi"/>
          <w:color w:val="000000" w:themeColor="text1"/>
          <w:sz w:val="20"/>
        </w:rPr>
        <w:t xml:space="preserve">sa, the eminent </w:t>
      </w:r>
      <w:r w:rsidRPr="00C2496E">
        <w:rPr>
          <w:rFonts w:cstheme="minorBidi"/>
          <w:color w:val="000000" w:themeColor="text1"/>
          <w:sz w:val="20"/>
        </w:rPr>
        <w:lastRenderedPageBreak/>
        <w:t>ones are conferring over you, to kill you. So, leave (the city), I am to you of the sincere advisors." (</w:t>
      </w:r>
      <w:hyperlink r:id="rId563" w:anchor="trans/en.sahih/28:20" w:history="1">
        <w:r w:rsidRPr="00C2496E">
          <w:rPr>
            <w:rStyle w:val="Hyperlink"/>
            <w:rFonts w:cstheme="minorBidi"/>
            <w:color w:val="000000" w:themeColor="text1"/>
            <w:sz w:val="20"/>
            <w:u w:val="none"/>
          </w:rPr>
          <w:t>20</w:t>
        </w:r>
      </w:hyperlink>
      <w:r w:rsidRPr="00C2496E">
        <w:rPr>
          <w:rFonts w:cstheme="minorBidi"/>
          <w:color w:val="000000" w:themeColor="text1"/>
          <w:sz w:val="20"/>
        </w:rPr>
        <w:t>) So, he left it, fearful and anticipating (apprehensi</w:t>
      </w:r>
      <w:r w:rsidR="00305831">
        <w:rPr>
          <w:rFonts w:cstheme="minorBidi"/>
          <w:color w:val="000000" w:themeColor="text1"/>
          <w:sz w:val="20"/>
        </w:rPr>
        <w:t>ve</w:t>
      </w:r>
      <w:r w:rsidRPr="00C2496E">
        <w:rPr>
          <w:rFonts w:cstheme="minorBidi"/>
          <w:color w:val="000000" w:themeColor="text1"/>
          <w:sz w:val="20"/>
        </w:rPr>
        <w:t>). He said</w:t>
      </w:r>
      <w:r w:rsidR="00D57A2F">
        <w:rPr>
          <w:rFonts w:cstheme="minorBidi"/>
          <w:color w:val="000000" w:themeColor="text1"/>
          <w:sz w:val="20"/>
        </w:rPr>
        <w:t>:</w:t>
      </w:r>
      <w:r w:rsidRPr="00C2496E">
        <w:rPr>
          <w:rFonts w:cstheme="minorBidi"/>
          <w:color w:val="000000" w:themeColor="text1"/>
          <w:sz w:val="20"/>
        </w:rPr>
        <w:t xml:space="preserve"> "My Lord, save me from the</w:t>
      </w:r>
      <w:r w:rsidR="00D57A2F">
        <w:rPr>
          <w:rFonts w:cstheme="minorBidi"/>
          <w:color w:val="000000" w:themeColor="text1"/>
          <w:sz w:val="20"/>
        </w:rPr>
        <w:t xml:space="preserve"> oppressive</w:t>
      </w:r>
      <w:r w:rsidRPr="00C2496E">
        <w:rPr>
          <w:rFonts w:cstheme="minorBidi"/>
          <w:color w:val="000000" w:themeColor="text1"/>
          <w:sz w:val="20"/>
        </w:rPr>
        <w:t xml:space="preserve"> </w:t>
      </w:r>
      <w:r w:rsidR="00D57A2F">
        <w:rPr>
          <w:rFonts w:cstheme="minorBidi"/>
          <w:color w:val="000000" w:themeColor="text1"/>
          <w:sz w:val="20"/>
        </w:rPr>
        <w:t>(</w:t>
      </w:r>
      <w:r w:rsidRPr="00C2496E">
        <w:rPr>
          <w:rFonts w:cstheme="minorBidi"/>
          <w:color w:val="000000" w:themeColor="text1"/>
          <w:sz w:val="20"/>
        </w:rPr>
        <w:t>wrongdoing</w:t>
      </w:r>
      <w:r w:rsidR="00D57A2F">
        <w:rPr>
          <w:rFonts w:cstheme="minorBidi"/>
          <w:color w:val="000000" w:themeColor="text1"/>
          <w:sz w:val="20"/>
        </w:rPr>
        <w:t>)</w:t>
      </w:r>
      <w:r w:rsidRPr="00C2496E">
        <w:rPr>
          <w:rFonts w:cstheme="minorBidi"/>
          <w:color w:val="000000" w:themeColor="text1"/>
          <w:sz w:val="20"/>
        </w:rPr>
        <w:t xml:space="preserve"> people." (</w:t>
      </w:r>
      <w:hyperlink r:id="rId564" w:anchor="trans/en.sahih/28:21" w:history="1">
        <w:r w:rsidRPr="00C2496E">
          <w:rPr>
            <w:rStyle w:val="Hyperlink"/>
            <w:rFonts w:cstheme="minorBidi"/>
            <w:color w:val="000000" w:themeColor="text1"/>
            <w:sz w:val="20"/>
            <w:u w:val="none"/>
          </w:rPr>
          <w:t>21</w:t>
        </w:r>
      </w:hyperlink>
      <w:r w:rsidRPr="00C2496E">
        <w:rPr>
          <w:rFonts w:cstheme="minorBidi"/>
          <w:color w:val="000000" w:themeColor="text1"/>
          <w:sz w:val="20"/>
        </w:rPr>
        <w:t xml:space="preserve">) </w:t>
      </w:r>
      <w:r w:rsidRPr="002927A6">
        <w:rPr>
          <w:rFonts w:cstheme="minorBidi"/>
          <w:sz w:val="20"/>
        </w:rPr>
        <w:t>(Al-Qa</w:t>
      </w:r>
      <w:r w:rsidRPr="00B478BA">
        <w:rPr>
          <w:rFonts w:cstheme="minorBidi"/>
          <w:sz w:val="20"/>
          <w:u w:val="single"/>
        </w:rPr>
        <w:t>s</w:t>
      </w:r>
      <w:r w:rsidRPr="002927A6">
        <w:rPr>
          <w:rFonts w:cstheme="minorBidi"/>
          <w:sz w:val="20"/>
        </w:rPr>
        <w:t>a</w:t>
      </w:r>
      <w:r w:rsidRPr="00B478BA">
        <w:rPr>
          <w:rFonts w:cstheme="minorBidi"/>
          <w:sz w:val="20"/>
          <w:u w:val="single"/>
        </w:rPr>
        <w:t>s</w:t>
      </w:r>
      <w:r w:rsidRPr="002927A6">
        <w:rPr>
          <w:rFonts w:cstheme="minorBidi"/>
          <w:sz w:val="20"/>
        </w:rPr>
        <w:t>, 28: 14-21).  </w:t>
      </w:r>
    </w:p>
    <w:p w14:paraId="79EFE519" w14:textId="76331D49" w:rsidR="0035517D" w:rsidRDefault="0035517D" w:rsidP="00507D78">
      <w:pPr>
        <w:spacing w:before="100" w:beforeAutospacing="1" w:after="100" w:afterAutospacing="1"/>
        <w:jc w:val="both"/>
        <w:rPr>
          <w:rFonts w:cstheme="minorBidi"/>
          <w:sz w:val="20"/>
        </w:rPr>
      </w:pPr>
      <w:r>
        <w:rPr>
          <w:rFonts w:cstheme="minorBidi"/>
          <w:sz w:val="20"/>
        </w:rPr>
        <w:t>***</w:t>
      </w:r>
    </w:p>
    <w:p w14:paraId="337346A3" w14:textId="527B60D0" w:rsidR="004E6C0C" w:rsidRPr="0035517D" w:rsidRDefault="004E6C0C" w:rsidP="00507D78">
      <w:pPr>
        <w:spacing w:before="100" w:beforeAutospacing="1" w:after="100" w:afterAutospacing="1"/>
        <w:jc w:val="both"/>
        <w:rPr>
          <w:rFonts w:cstheme="minorBidi"/>
          <w:color w:val="EE0000"/>
          <w:sz w:val="20"/>
        </w:rPr>
      </w:pPr>
      <w:r w:rsidRPr="0035517D">
        <w:rPr>
          <w:rStyle w:val="Strong"/>
          <w:rFonts w:cstheme="minorBidi"/>
          <w:color w:val="EE0000"/>
          <w:sz w:val="20"/>
        </w:rPr>
        <w:t>3. Settling Down in Madyan</w:t>
      </w:r>
    </w:p>
    <w:p w14:paraId="3B0303DF" w14:textId="307E6369" w:rsidR="004E6C0C" w:rsidRPr="002927A6" w:rsidRDefault="004E6C0C" w:rsidP="00507D78">
      <w:pPr>
        <w:pStyle w:val="auto-style40"/>
        <w:jc w:val="both"/>
        <w:rPr>
          <w:rFonts w:asciiTheme="minorBidi" w:hAnsiTheme="minorBidi" w:cstheme="minorBidi"/>
          <w:sz w:val="20"/>
          <w:szCs w:val="20"/>
          <w:rtl/>
        </w:rPr>
      </w:pPr>
      <w:r w:rsidRPr="002927A6">
        <w:rPr>
          <w:rFonts w:asciiTheme="minorBidi" w:hAnsiTheme="minorBidi" w:cstheme="minorBidi"/>
          <w:sz w:val="20"/>
          <w:szCs w:val="20"/>
        </w:rPr>
        <w:t>Mo</w:t>
      </w:r>
      <w:r w:rsidR="005A321A">
        <w:rPr>
          <w:rFonts w:asciiTheme="minorBidi" w:hAnsiTheme="minorBidi" w:cstheme="minorBidi"/>
          <w:sz w:val="20"/>
          <w:szCs w:val="20"/>
        </w:rPr>
        <w:t>o</w:t>
      </w:r>
      <w:r w:rsidRPr="002927A6">
        <w:rPr>
          <w:rFonts w:asciiTheme="minorBidi" w:hAnsiTheme="minorBidi" w:cstheme="minorBidi"/>
          <w:sz w:val="20"/>
          <w:szCs w:val="20"/>
        </w:rPr>
        <w:t>sa</w:t>
      </w:r>
      <w:r w:rsidR="005A321A">
        <w:rPr>
          <w:rFonts w:asciiTheme="minorBidi" w:hAnsiTheme="minorBidi" w:cstheme="minorBidi"/>
          <w:sz w:val="20"/>
          <w:szCs w:val="20"/>
        </w:rPr>
        <w:t xml:space="preserve"> (Moses)</w:t>
      </w:r>
      <w:r w:rsidRPr="002927A6">
        <w:rPr>
          <w:rFonts w:asciiTheme="minorBidi" w:hAnsiTheme="minorBidi" w:cstheme="minorBidi"/>
          <w:sz w:val="20"/>
          <w:szCs w:val="20"/>
        </w:rPr>
        <w:t>, pbuh, left Egypt traveling east through the Sinai desert until he reached Madyan, which is believed to be part of today's northwestern Saudi Arabia and southwester Jordan. There, he saw two women who needed assistance in watering their herd of animals</w:t>
      </w:r>
      <w:r w:rsidR="005A321A">
        <w:rPr>
          <w:rFonts w:asciiTheme="minorBidi" w:hAnsiTheme="minorBidi" w:cstheme="minorBidi"/>
          <w:sz w:val="20"/>
          <w:szCs w:val="20"/>
        </w:rPr>
        <w:t>,</w:t>
      </w:r>
      <w:r w:rsidRPr="002927A6">
        <w:rPr>
          <w:rFonts w:asciiTheme="minorBidi" w:hAnsiTheme="minorBidi" w:cstheme="minorBidi"/>
          <w:sz w:val="20"/>
          <w:szCs w:val="20"/>
        </w:rPr>
        <w:t xml:space="preserve"> from a water-well. He helped them. As they left, he sat under a tree , hungry and tired, asking</w:t>
      </w:r>
      <w:r w:rsidR="005A321A">
        <w:rPr>
          <w:rFonts w:asciiTheme="minorBidi" w:hAnsiTheme="minorBidi" w:cstheme="minorBidi"/>
          <w:sz w:val="20"/>
          <w:szCs w:val="20"/>
        </w:rPr>
        <w:t xml:space="preserve"> for</w:t>
      </w:r>
      <w:r w:rsidRPr="002927A6">
        <w:rPr>
          <w:rFonts w:asciiTheme="minorBidi" w:hAnsiTheme="minorBidi" w:cstheme="minorBidi"/>
          <w:sz w:val="20"/>
          <w:szCs w:val="20"/>
        </w:rPr>
        <w:t xml:space="preserve"> help from Allah, praise to Him. One of the two women came back, telling him that her elderly father wanted to reward him for what he did. Mo</w:t>
      </w:r>
      <w:r w:rsidR="005A321A">
        <w:rPr>
          <w:rFonts w:asciiTheme="minorBidi" w:hAnsiTheme="minorBidi" w:cstheme="minorBidi"/>
          <w:sz w:val="20"/>
          <w:szCs w:val="20"/>
        </w:rPr>
        <w:t>o</w:t>
      </w:r>
      <w:r w:rsidRPr="002927A6">
        <w:rPr>
          <w:rFonts w:asciiTheme="minorBidi" w:hAnsiTheme="minorBidi" w:cstheme="minorBidi"/>
          <w:sz w:val="20"/>
          <w:szCs w:val="20"/>
        </w:rPr>
        <w:t>sa told his story to the old man, who comforted him and told him not to be afraid anymore as he became safe in Madyan. One of the two daughters asked her father to hire him, as he turned to be a strong and a trust-worthy man. The Elderly man offered him to marry one of his two daughters in return for his work in taking care of their animals for eight years, then he asked for two more years, as an extra favor, as mentioned in verses 22-28 of S</w:t>
      </w:r>
      <w:r w:rsidR="0036204E">
        <w:rPr>
          <w:rFonts w:asciiTheme="minorBidi" w:hAnsiTheme="minorBidi" w:cstheme="minorBidi"/>
          <w:sz w:val="20"/>
          <w:szCs w:val="20"/>
        </w:rPr>
        <w:t>oo</w:t>
      </w:r>
      <w:r w:rsidRPr="002927A6">
        <w:rPr>
          <w:rFonts w:asciiTheme="minorBidi" w:hAnsiTheme="minorBidi" w:cstheme="minorBidi"/>
          <w:sz w:val="20"/>
          <w:szCs w:val="20"/>
        </w:rPr>
        <w:t>rat Al-</w:t>
      </w:r>
      <w:r w:rsidRPr="002927A6">
        <w:rPr>
          <w:rStyle w:val="auto-style251"/>
          <w:rFonts w:asciiTheme="minorBidi" w:hAnsiTheme="minorBidi" w:cstheme="minorBidi"/>
          <w:sz w:val="20"/>
          <w:szCs w:val="20"/>
        </w:rPr>
        <w:t>Qa</w:t>
      </w:r>
      <w:r w:rsidRPr="002927A6">
        <w:rPr>
          <w:rStyle w:val="auto-style261"/>
          <w:rFonts w:asciiTheme="minorBidi" w:hAnsiTheme="minorBidi" w:cstheme="minorBidi"/>
          <w:color w:val="000000"/>
          <w:sz w:val="20"/>
          <w:szCs w:val="20"/>
        </w:rPr>
        <w:t>s</w:t>
      </w:r>
      <w:r w:rsidRPr="002927A6">
        <w:rPr>
          <w:rStyle w:val="auto-style251"/>
          <w:rFonts w:asciiTheme="minorBidi" w:hAnsiTheme="minorBidi" w:cstheme="minorBidi"/>
          <w:sz w:val="20"/>
          <w:szCs w:val="20"/>
        </w:rPr>
        <w:t>a</w:t>
      </w:r>
      <w:r w:rsidRPr="002927A6">
        <w:rPr>
          <w:rStyle w:val="auto-style261"/>
          <w:rFonts w:asciiTheme="minorBidi" w:hAnsiTheme="minorBidi" w:cstheme="minorBidi"/>
          <w:color w:val="000000"/>
          <w:sz w:val="20"/>
          <w:szCs w:val="20"/>
        </w:rPr>
        <w:t>s</w:t>
      </w:r>
      <w:r w:rsidRPr="002927A6">
        <w:rPr>
          <w:rFonts w:asciiTheme="minorBidi" w:hAnsiTheme="minorBidi" w:cstheme="minorBidi"/>
          <w:sz w:val="20"/>
          <w:szCs w:val="20"/>
        </w:rPr>
        <w:t xml:space="preserve"> (Chapter 28) of the Holy Quran. </w:t>
      </w:r>
      <w:r w:rsidRPr="002927A6">
        <w:rPr>
          <w:rFonts w:asciiTheme="minorBidi" w:hAnsiTheme="minorBidi" w:cstheme="minorBidi"/>
          <w:sz w:val="20"/>
          <w:szCs w:val="20"/>
          <w:rtl/>
        </w:rPr>
        <w:t> </w:t>
      </w:r>
    </w:p>
    <w:p w14:paraId="7DB84631" w14:textId="0AAC077C" w:rsidR="004E6C0C" w:rsidRPr="003361FB" w:rsidRDefault="004E6C0C" w:rsidP="00507D78">
      <w:pPr>
        <w:pStyle w:val="auto-style36"/>
        <w:bidi/>
        <w:jc w:val="both"/>
        <w:rPr>
          <w:rFonts w:asciiTheme="minorBidi" w:hAnsiTheme="minorBidi" w:cstheme="minorBidi"/>
          <w:color w:val="000000" w:themeColor="text1"/>
          <w:sz w:val="28"/>
          <w:szCs w:val="28"/>
          <w:rtl/>
        </w:rPr>
      </w:pPr>
      <w:r w:rsidRPr="003361FB">
        <w:rPr>
          <w:rStyle w:val="auto-style281"/>
          <w:rFonts w:asciiTheme="minorBidi" w:hAnsiTheme="minorBidi" w:cstheme="minorBidi"/>
          <w:color w:val="000000" w:themeColor="text1"/>
          <w:sz w:val="28"/>
          <w:szCs w:val="28"/>
          <w:rtl/>
        </w:rPr>
        <w:t xml:space="preserve">وَلَمَّا تَوَجَّهَ تِلْقَاءَ مَدْيَنَ قَالَ عَسَىٰ رَبِّي أَن يَهْدِيَنِي سَوَاءَ السَّبِيلِ </w:t>
      </w:r>
      <w:r w:rsidRPr="00CA7B86">
        <w:rPr>
          <w:rStyle w:val="auto-style281"/>
          <w:rFonts w:asciiTheme="minorBidi" w:hAnsiTheme="minorBidi" w:cstheme="minorBidi"/>
          <w:color w:val="000000" w:themeColor="text1"/>
          <w:sz w:val="24"/>
          <w:szCs w:val="24"/>
          <w:rtl/>
        </w:rPr>
        <w:t>﴿</w:t>
      </w:r>
      <w:hyperlink r:id="rId565" w:anchor="28:22" w:history="1">
        <w:r w:rsidRPr="00CA7B86">
          <w:rPr>
            <w:rStyle w:val="auto-style281"/>
            <w:rFonts w:asciiTheme="minorBidi" w:hAnsiTheme="minorBidi" w:cstheme="minorBidi"/>
            <w:color w:val="000000" w:themeColor="text1"/>
            <w:sz w:val="24"/>
            <w:szCs w:val="24"/>
            <w:rtl/>
          </w:rPr>
          <w:t>٢٢</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وَلَمَّا وَرَدَ مَاءَ مَدْيَنَ وَجَدَ عَلَيْهِ أُمَّةً مِّنَ النَّاسِ يَسْقُونَ وَوَجَدَ مِن دُونِهِمُ امْرَأَتَيْنِ تَذُودَانِ قَالَ مَا خَطْبُكُمَا قَالَتَا لَا نَسْقِي حَتَّىٰ يُصْدِرَ الرِّعَاءُ وَأَبُونَا شَيْخٌ كَبِيرٌ </w:t>
      </w:r>
      <w:r w:rsidRPr="00CA7B86">
        <w:rPr>
          <w:rStyle w:val="auto-style281"/>
          <w:rFonts w:asciiTheme="minorBidi" w:hAnsiTheme="minorBidi" w:cstheme="minorBidi"/>
          <w:color w:val="000000" w:themeColor="text1"/>
          <w:sz w:val="24"/>
          <w:szCs w:val="24"/>
          <w:rtl/>
        </w:rPr>
        <w:t>﴿</w:t>
      </w:r>
      <w:hyperlink r:id="rId566" w:anchor="28:23" w:history="1">
        <w:r w:rsidRPr="00CA7B86">
          <w:rPr>
            <w:rStyle w:val="auto-style281"/>
            <w:rFonts w:asciiTheme="minorBidi" w:hAnsiTheme="minorBidi" w:cstheme="minorBidi"/>
            <w:color w:val="000000" w:themeColor="text1"/>
            <w:sz w:val="24"/>
            <w:szCs w:val="24"/>
            <w:rtl/>
          </w:rPr>
          <w:t>٢٣</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فَسَقَىٰ لَهُمَا ثُمَّ تَوَلَّىٰ إِلَى الظِّلِّ فَقَالَ رَبِّ إِنِّي لِمَا أَنزَلْتَ إِلَيَّ مِنْ خَيْرٍ فَقِيرٌ </w:t>
      </w:r>
      <w:r w:rsidRPr="00CA7B86">
        <w:rPr>
          <w:rStyle w:val="auto-style281"/>
          <w:rFonts w:asciiTheme="minorBidi" w:hAnsiTheme="minorBidi" w:cstheme="minorBidi"/>
          <w:color w:val="000000" w:themeColor="text1"/>
          <w:sz w:val="24"/>
          <w:szCs w:val="24"/>
          <w:rtl/>
        </w:rPr>
        <w:t>﴿</w:t>
      </w:r>
      <w:hyperlink r:id="rId567" w:anchor="28:24" w:history="1">
        <w:r w:rsidRPr="00CA7B86">
          <w:rPr>
            <w:rStyle w:val="auto-style281"/>
            <w:rFonts w:asciiTheme="minorBidi" w:hAnsiTheme="minorBidi" w:cstheme="minorBidi"/>
            <w:color w:val="000000" w:themeColor="text1"/>
            <w:sz w:val="24"/>
            <w:szCs w:val="24"/>
            <w:rtl/>
          </w:rPr>
          <w:t>٢٤</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فَجَاءَتْهُ إِحْدَاهُمَا تَمْشِي عَلَى اسْتِحْيَاءٍ قَالَتْ إِنَّ أَبِي يَدْعُوكَ لِيَجْزِيَكَ أَجْرَ مَا سَقَيْتَ لَنَا فَلَمَّا جَاءَهُ وَقَصَّ عَلَيْهِ الْقَصَصَ قَالَ لَا تَخَفْ نَجَوْتَ مِنَ الْقَوْمِ الظَّالِمِينَ </w:t>
      </w:r>
      <w:r w:rsidRPr="00CA7B86">
        <w:rPr>
          <w:rStyle w:val="auto-style281"/>
          <w:rFonts w:asciiTheme="minorBidi" w:hAnsiTheme="minorBidi" w:cstheme="minorBidi"/>
          <w:color w:val="000000" w:themeColor="text1"/>
          <w:sz w:val="24"/>
          <w:szCs w:val="24"/>
          <w:rtl/>
        </w:rPr>
        <w:t>﴿</w:t>
      </w:r>
      <w:hyperlink r:id="rId568" w:anchor="28:25" w:history="1">
        <w:r w:rsidRPr="00CA7B86">
          <w:rPr>
            <w:rStyle w:val="auto-style281"/>
            <w:rFonts w:asciiTheme="minorBidi" w:hAnsiTheme="minorBidi" w:cstheme="minorBidi"/>
            <w:color w:val="000000" w:themeColor="text1"/>
            <w:sz w:val="24"/>
            <w:szCs w:val="24"/>
            <w:rtl/>
          </w:rPr>
          <w:t>٢٥</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قَالَتْ إِحْدَاهُمَا يَا أَبَتِ اسْتَأْجِرْهُ إِنَّ خَيْرَ مَنِ اسْتَأْجَرْتَ الْقَوِيُّ الْأَمِينُ ﴿</w:t>
      </w:r>
      <w:hyperlink r:id="rId569" w:anchor="28:26" w:history="1">
        <w:r w:rsidRPr="003361FB">
          <w:rPr>
            <w:rStyle w:val="auto-style281"/>
            <w:rFonts w:asciiTheme="minorBidi" w:hAnsiTheme="minorBidi" w:cstheme="minorBidi"/>
            <w:color w:val="000000" w:themeColor="text1"/>
            <w:sz w:val="28"/>
            <w:szCs w:val="28"/>
            <w:rtl/>
          </w:rPr>
          <w:t>٢٦</w:t>
        </w:r>
      </w:hyperlink>
      <w:r w:rsidRPr="003361FB">
        <w:rPr>
          <w:rStyle w:val="auto-style281"/>
          <w:rFonts w:asciiTheme="minorBidi" w:hAnsiTheme="minorBidi" w:cstheme="minorBidi"/>
          <w:color w:val="000000" w:themeColor="text1"/>
          <w:sz w:val="28"/>
          <w:szCs w:val="28"/>
          <w:rtl/>
        </w:rPr>
        <w:t xml:space="preserve">﴾ قَالَ إِنِّي أُرِيدُ أَنْ أُنكِحَكَ إِحْدَى ابْنَتَيَّ هَاتَيْنِ عَلَىٰ أَن تَأْجُرَنِي ثَمَانِيَ حِجَجٍ فَإِنْ أَتْمَمْتَ عَشْرًا فَمِنْ عِندِكَ وَمَا أُرِيدُ أَنْ أَشُقَّ عَلَيْكَ سَتَجِدُنِي إِن شَاءَ اللَّـهُ مِنَ الصَّالِحِينَ </w:t>
      </w:r>
      <w:r w:rsidRPr="00CA7B86">
        <w:rPr>
          <w:rStyle w:val="auto-style281"/>
          <w:rFonts w:asciiTheme="minorBidi" w:hAnsiTheme="minorBidi" w:cstheme="minorBidi"/>
          <w:color w:val="000000" w:themeColor="text1"/>
          <w:sz w:val="24"/>
          <w:szCs w:val="24"/>
          <w:rtl/>
        </w:rPr>
        <w:t>﴿</w:t>
      </w:r>
      <w:hyperlink r:id="rId570" w:anchor="28:27" w:history="1">
        <w:r w:rsidRPr="00CA7B86">
          <w:rPr>
            <w:rStyle w:val="auto-style281"/>
            <w:rFonts w:asciiTheme="minorBidi" w:hAnsiTheme="minorBidi" w:cstheme="minorBidi"/>
            <w:color w:val="000000" w:themeColor="text1"/>
            <w:sz w:val="24"/>
            <w:szCs w:val="24"/>
            <w:rtl/>
          </w:rPr>
          <w:t>٢٧</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قَالَ ذَٰلِكَ بَيْنِي وَبَيْنَكَ أَيَّمَا الْأَجَلَيْنِ قَضَيْتُ فَلَا عُدْوَانَ عَلَيَّ وَاللَّـهُ عَلَىٰ مَا نَقُولُ وَكِيلٌ </w:t>
      </w:r>
      <w:r w:rsidRPr="00CA7B86">
        <w:rPr>
          <w:rStyle w:val="auto-style281"/>
          <w:rFonts w:asciiTheme="minorBidi" w:hAnsiTheme="minorBidi" w:cstheme="minorBidi"/>
          <w:color w:val="000000" w:themeColor="text1"/>
          <w:sz w:val="24"/>
          <w:szCs w:val="24"/>
          <w:rtl/>
        </w:rPr>
        <w:t>﴿</w:t>
      </w:r>
      <w:hyperlink r:id="rId571" w:anchor="28:28" w:history="1">
        <w:r w:rsidRPr="00CA7B86">
          <w:rPr>
            <w:rStyle w:val="auto-style281"/>
            <w:rFonts w:asciiTheme="minorBidi" w:hAnsiTheme="minorBidi" w:cstheme="minorBidi"/>
            <w:color w:val="000000" w:themeColor="text1"/>
            <w:sz w:val="24"/>
            <w:szCs w:val="24"/>
            <w:rtl/>
          </w:rPr>
          <w:t>٢٨</w:t>
        </w:r>
      </w:hyperlink>
      <w:r w:rsidRPr="00CA7B86">
        <w:rPr>
          <w:rStyle w:val="auto-style281"/>
          <w:rFonts w:asciiTheme="minorBidi" w:hAnsiTheme="minorBidi" w:cstheme="minorBidi"/>
          <w:color w:val="000000" w:themeColor="text1"/>
          <w:sz w:val="24"/>
          <w:szCs w:val="24"/>
          <w:rtl/>
        </w:rPr>
        <w:t xml:space="preserve">﴾ </w:t>
      </w:r>
      <w:r w:rsidRPr="00CA7B86">
        <w:rPr>
          <w:rStyle w:val="auto-style281"/>
          <w:rFonts w:asciiTheme="minorBidi" w:hAnsiTheme="minorBidi" w:cstheme="minorBidi"/>
          <w:color w:val="000000" w:themeColor="text1"/>
          <w:sz w:val="24"/>
          <w:szCs w:val="24"/>
        </w:rPr>
        <w:t xml:space="preserve"> </w:t>
      </w:r>
      <w:r w:rsidR="00CA7B86" w:rsidRPr="000F541C">
        <w:rPr>
          <w:rStyle w:val="auto-style311"/>
          <w:rFonts w:asciiTheme="minorBidi" w:hAnsiTheme="minorBidi" w:cstheme="minorBidi"/>
          <w:color w:val="000000" w:themeColor="text1"/>
          <w:sz w:val="28"/>
          <w:szCs w:val="28"/>
          <w:rtl/>
        </w:rPr>
        <w:t>(ال</w:t>
      </w:r>
      <w:r w:rsidR="00CA7B86">
        <w:rPr>
          <w:rStyle w:val="auto-style311"/>
          <w:rFonts w:asciiTheme="minorBidi" w:hAnsiTheme="minorBidi" w:cstheme="minorBidi" w:hint="cs"/>
          <w:color w:val="000000" w:themeColor="text1"/>
          <w:sz w:val="28"/>
          <w:szCs w:val="28"/>
          <w:rtl/>
        </w:rPr>
        <w:t>ْ</w:t>
      </w:r>
      <w:r w:rsidR="00CA7B86" w:rsidRPr="000F541C">
        <w:rPr>
          <w:rStyle w:val="auto-style311"/>
          <w:rFonts w:asciiTheme="minorBidi" w:hAnsiTheme="minorBidi" w:cstheme="minorBidi"/>
          <w:color w:val="000000" w:themeColor="text1"/>
          <w:sz w:val="28"/>
          <w:szCs w:val="28"/>
          <w:rtl/>
        </w:rPr>
        <w:t>ق</w:t>
      </w:r>
      <w:r w:rsidR="00CA7B86">
        <w:rPr>
          <w:rStyle w:val="auto-style311"/>
          <w:rFonts w:asciiTheme="minorBidi" w:hAnsiTheme="minorBidi" w:cstheme="minorBidi" w:hint="cs"/>
          <w:color w:val="000000" w:themeColor="text1"/>
          <w:sz w:val="28"/>
          <w:szCs w:val="28"/>
          <w:rtl/>
        </w:rPr>
        <w:t>َ</w:t>
      </w:r>
      <w:r w:rsidR="00CA7B86" w:rsidRPr="000F541C">
        <w:rPr>
          <w:rStyle w:val="auto-style311"/>
          <w:rFonts w:asciiTheme="minorBidi" w:hAnsiTheme="minorBidi" w:cstheme="minorBidi"/>
          <w:color w:val="000000" w:themeColor="text1"/>
          <w:sz w:val="28"/>
          <w:szCs w:val="28"/>
          <w:rtl/>
        </w:rPr>
        <w:t>ص</w:t>
      </w:r>
      <w:r w:rsidR="00CA7B86">
        <w:rPr>
          <w:rStyle w:val="auto-style311"/>
          <w:rFonts w:asciiTheme="minorBidi" w:hAnsiTheme="minorBidi" w:cstheme="minorBidi" w:hint="cs"/>
          <w:color w:val="000000" w:themeColor="text1"/>
          <w:sz w:val="28"/>
          <w:szCs w:val="28"/>
          <w:rtl/>
        </w:rPr>
        <w:t>َ</w:t>
      </w:r>
      <w:r w:rsidR="00CA7B86" w:rsidRPr="000F541C">
        <w:rPr>
          <w:rStyle w:val="auto-style311"/>
          <w:rFonts w:asciiTheme="minorBidi" w:hAnsiTheme="minorBidi" w:cstheme="minorBidi"/>
          <w:color w:val="000000" w:themeColor="text1"/>
          <w:sz w:val="28"/>
          <w:szCs w:val="28"/>
          <w:rtl/>
        </w:rPr>
        <w:t>ص</w:t>
      </w:r>
      <w:r w:rsidR="00CA7B86">
        <w:rPr>
          <w:rStyle w:val="auto-style311"/>
          <w:rFonts w:asciiTheme="minorBidi" w:hAnsiTheme="minorBidi" w:cstheme="minorBidi" w:hint="cs"/>
          <w:color w:val="000000" w:themeColor="text1"/>
          <w:sz w:val="28"/>
          <w:szCs w:val="28"/>
          <w:rtl/>
        </w:rPr>
        <w:t>ُ</w:t>
      </w:r>
      <w:r w:rsidR="00CA7B86" w:rsidRPr="000F541C">
        <w:rPr>
          <w:rStyle w:val="auto-style311"/>
          <w:rFonts w:asciiTheme="minorBidi" w:hAnsiTheme="minorBidi" w:cstheme="minorBidi"/>
          <w:color w:val="000000" w:themeColor="text1"/>
          <w:sz w:val="28"/>
          <w:szCs w:val="28"/>
          <w:rtl/>
        </w:rPr>
        <w:t xml:space="preserve"> ،</w:t>
      </w:r>
      <w:r w:rsidR="00CA7B86" w:rsidRPr="00AC0B19">
        <w:rPr>
          <w:rStyle w:val="auto-style311"/>
          <w:rFonts w:asciiTheme="minorBidi" w:hAnsiTheme="minorBidi" w:cstheme="minorBidi"/>
          <w:color w:val="000000" w:themeColor="text1"/>
          <w:rtl/>
        </w:rPr>
        <w:t xml:space="preserve"> </w:t>
      </w:r>
      <w:r w:rsidRPr="003361FB">
        <w:rPr>
          <w:rStyle w:val="auto-style311"/>
          <w:rFonts w:asciiTheme="minorBidi" w:hAnsiTheme="minorBidi" w:cstheme="minorBidi"/>
          <w:color w:val="000000" w:themeColor="text1"/>
          <w:rtl/>
        </w:rPr>
        <w:t>28: 22-28</w:t>
      </w:r>
      <w:r w:rsidRPr="00CA7B86">
        <w:rPr>
          <w:rStyle w:val="auto-style311"/>
          <w:rFonts w:asciiTheme="minorBidi" w:hAnsiTheme="minorBidi" w:cstheme="minorBidi"/>
          <w:color w:val="000000" w:themeColor="text1"/>
          <w:sz w:val="28"/>
          <w:szCs w:val="28"/>
          <w:rtl/>
        </w:rPr>
        <w:t>).</w:t>
      </w:r>
      <w:r w:rsidRPr="003361FB">
        <w:rPr>
          <w:rFonts w:asciiTheme="minorBidi" w:hAnsiTheme="minorBidi" w:cstheme="minorBidi"/>
          <w:color w:val="000000" w:themeColor="text1"/>
          <w:sz w:val="28"/>
          <w:szCs w:val="28"/>
        </w:rPr>
        <w:t> </w:t>
      </w:r>
    </w:p>
    <w:p w14:paraId="2169D13F" w14:textId="24F71308" w:rsidR="004E6C0C" w:rsidRDefault="004E6C0C" w:rsidP="00507D78">
      <w:pPr>
        <w:spacing w:before="100" w:beforeAutospacing="1" w:after="100" w:afterAutospacing="1"/>
        <w:jc w:val="both"/>
        <w:rPr>
          <w:rFonts w:cstheme="minorBidi"/>
          <w:sz w:val="20"/>
          <w:rtl/>
        </w:rPr>
      </w:pPr>
      <w:r w:rsidRPr="00287A40">
        <w:rPr>
          <w:rFonts w:cstheme="minorBidi"/>
          <w:sz w:val="20"/>
        </w:rPr>
        <w:t>And when he directed himself toward Madyan, he said</w:t>
      </w:r>
      <w:r w:rsidR="005A321A">
        <w:rPr>
          <w:rFonts w:cstheme="minorBidi"/>
          <w:sz w:val="20"/>
        </w:rPr>
        <w:t>:</w:t>
      </w:r>
      <w:r w:rsidRPr="00287A40">
        <w:rPr>
          <w:rFonts w:cstheme="minorBidi"/>
          <w:sz w:val="20"/>
        </w:rPr>
        <w:t xml:space="preserve"> "Perhaps my Lord will guide me to the right path." (</w:t>
      </w:r>
      <w:hyperlink r:id="rId572" w:anchor="trans/en.sahih/28:22" w:history="1">
        <w:r w:rsidRPr="00287A40">
          <w:rPr>
            <w:rStyle w:val="Hyperlink"/>
            <w:rFonts w:cstheme="minorBidi"/>
            <w:color w:val="auto"/>
            <w:sz w:val="20"/>
            <w:u w:val="none"/>
          </w:rPr>
          <w:t>22</w:t>
        </w:r>
      </w:hyperlink>
      <w:r w:rsidRPr="00287A40">
        <w:rPr>
          <w:rFonts w:cstheme="minorBidi"/>
          <w:sz w:val="20"/>
        </w:rPr>
        <w:t>) And when he came to the water (well) of Madyan, he found there a crowd of people watering (their flocks), and he found aside from them two women driving back (their flocks). He said</w:t>
      </w:r>
      <w:r w:rsidR="005A321A">
        <w:rPr>
          <w:rFonts w:cstheme="minorBidi"/>
          <w:sz w:val="20"/>
        </w:rPr>
        <w:t>:</w:t>
      </w:r>
      <w:r w:rsidRPr="00287A40">
        <w:rPr>
          <w:rFonts w:cstheme="minorBidi"/>
          <w:sz w:val="20"/>
        </w:rPr>
        <w:t xml:space="preserve"> "What is the matter with you?" They said</w:t>
      </w:r>
      <w:r w:rsidR="008A6499">
        <w:rPr>
          <w:rFonts w:cstheme="minorBidi" w:hint="cs"/>
          <w:sz w:val="20"/>
          <w:rtl/>
        </w:rPr>
        <w:t>:</w:t>
      </w:r>
      <w:r w:rsidRPr="00287A40">
        <w:rPr>
          <w:rFonts w:cstheme="minorBidi"/>
          <w:sz w:val="20"/>
        </w:rPr>
        <w:t xml:space="preserve"> "We do not water until the shepherds dispatch (their flocks); and our father is an old man." (</w:t>
      </w:r>
      <w:hyperlink r:id="rId573" w:anchor="trans/en.sahih/28:23" w:history="1">
        <w:r w:rsidRPr="00287A40">
          <w:rPr>
            <w:rStyle w:val="Hyperlink"/>
            <w:rFonts w:cstheme="minorBidi"/>
            <w:color w:val="auto"/>
            <w:sz w:val="20"/>
            <w:u w:val="none"/>
          </w:rPr>
          <w:t>23</w:t>
        </w:r>
      </w:hyperlink>
      <w:r w:rsidRPr="00287A40">
        <w:rPr>
          <w:rFonts w:cstheme="minorBidi"/>
          <w:sz w:val="20"/>
        </w:rPr>
        <w:t>) So, he watered (their flocks) for them; then he went back to the shade</w:t>
      </w:r>
      <w:r w:rsidR="008A6499">
        <w:rPr>
          <w:rFonts w:cstheme="minorBidi"/>
          <w:sz w:val="20"/>
        </w:rPr>
        <w:t xml:space="preserve"> (of a tree)</w:t>
      </w:r>
      <w:r w:rsidRPr="00287A40">
        <w:rPr>
          <w:rFonts w:cstheme="minorBidi"/>
          <w:sz w:val="20"/>
        </w:rPr>
        <w:t xml:space="preserve"> and said</w:t>
      </w:r>
      <w:r w:rsidR="008A6499">
        <w:rPr>
          <w:rFonts w:cstheme="minorBidi"/>
          <w:sz w:val="20"/>
        </w:rPr>
        <w:t>:</w:t>
      </w:r>
      <w:r w:rsidRPr="00287A40">
        <w:rPr>
          <w:rFonts w:cstheme="minorBidi"/>
          <w:sz w:val="20"/>
        </w:rPr>
        <w:t xml:space="preserve"> "My Lord, I am in need for whatever good You would send down to me." (</w:t>
      </w:r>
      <w:hyperlink r:id="rId574" w:anchor="trans/en.sahih/28:24" w:history="1">
        <w:r w:rsidRPr="00287A40">
          <w:rPr>
            <w:rStyle w:val="Hyperlink"/>
            <w:rFonts w:cstheme="minorBidi"/>
            <w:color w:val="auto"/>
            <w:sz w:val="20"/>
            <w:u w:val="none"/>
          </w:rPr>
          <w:t>24</w:t>
        </w:r>
      </w:hyperlink>
      <w:r w:rsidRPr="00287A40">
        <w:rPr>
          <w:rFonts w:cstheme="minorBidi"/>
          <w:sz w:val="20"/>
        </w:rPr>
        <w:t xml:space="preserve">) Then, one of the two </w:t>
      </w:r>
      <w:r w:rsidR="008A6499">
        <w:rPr>
          <w:rFonts w:cstheme="minorBidi"/>
          <w:sz w:val="20"/>
        </w:rPr>
        <w:t>(</w:t>
      </w:r>
      <w:r w:rsidRPr="00287A40">
        <w:rPr>
          <w:rFonts w:cstheme="minorBidi"/>
          <w:sz w:val="20"/>
        </w:rPr>
        <w:t>women</w:t>
      </w:r>
      <w:r w:rsidR="008A6499">
        <w:rPr>
          <w:rFonts w:cstheme="minorBidi"/>
          <w:sz w:val="20"/>
        </w:rPr>
        <w:t>)</w:t>
      </w:r>
      <w:r w:rsidRPr="00287A40">
        <w:rPr>
          <w:rFonts w:cstheme="minorBidi"/>
          <w:sz w:val="20"/>
        </w:rPr>
        <w:t xml:space="preserve"> came to him walking with shyness. She said</w:t>
      </w:r>
      <w:r w:rsidR="008A6499">
        <w:rPr>
          <w:rFonts w:cstheme="minorBidi"/>
          <w:sz w:val="20"/>
        </w:rPr>
        <w:t>:</w:t>
      </w:r>
      <w:r w:rsidRPr="00287A40">
        <w:rPr>
          <w:rFonts w:cstheme="minorBidi"/>
          <w:sz w:val="20"/>
        </w:rPr>
        <w:t xml:space="preserve"> "My father invites you, to reward you, for having watered for us." So, when he came to him and related to him the story, he said</w:t>
      </w:r>
      <w:r w:rsidR="008A6499">
        <w:rPr>
          <w:rFonts w:cstheme="minorBidi"/>
          <w:sz w:val="20"/>
        </w:rPr>
        <w:t>:</w:t>
      </w:r>
      <w:r w:rsidRPr="00287A40">
        <w:rPr>
          <w:rFonts w:cstheme="minorBidi"/>
          <w:sz w:val="20"/>
        </w:rPr>
        <w:t xml:space="preserve"> "Fear not, you have escaped from the </w:t>
      </w:r>
      <w:r w:rsidR="008A6499">
        <w:rPr>
          <w:rFonts w:cstheme="minorBidi"/>
          <w:sz w:val="20"/>
        </w:rPr>
        <w:t>oppressive (</w:t>
      </w:r>
      <w:r w:rsidRPr="00287A40">
        <w:rPr>
          <w:rFonts w:cstheme="minorBidi"/>
          <w:sz w:val="20"/>
        </w:rPr>
        <w:t>wrongdoing</w:t>
      </w:r>
      <w:r w:rsidR="008A6499">
        <w:rPr>
          <w:rFonts w:cstheme="minorBidi"/>
          <w:sz w:val="20"/>
        </w:rPr>
        <w:t>)</w:t>
      </w:r>
      <w:r w:rsidRPr="00287A40">
        <w:rPr>
          <w:rFonts w:cstheme="minorBidi"/>
          <w:sz w:val="20"/>
        </w:rPr>
        <w:t xml:space="preserve"> people." (</w:t>
      </w:r>
      <w:hyperlink r:id="rId575" w:anchor="trans/en.sahih/28:25" w:history="1">
        <w:r w:rsidRPr="00287A40">
          <w:rPr>
            <w:rStyle w:val="Hyperlink"/>
            <w:rFonts w:cstheme="minorBidi"/>
            <w:color w:val="auto"/>
            <w:sz w:val="20"/>
            <w:u w:val="none"/>
          </w:rPr>
          <w:t>25</w:t>
        </w:r>
      </w:hyperlink>
      <w:r w:rsidRPr="00287A40">
        <w:rPr>
          <w:rFonts w:cstheme="minorBidi"/>
          <w:sz w:val="20"/>
        </w:rPr>
        <w:t>) One of the</w:t>
      </w:r>
      <w:r w:rsidR="008A6499">
        <w:rPr>
          <w:rFonts w:cstheme="minorBidi"/>
          <w:sz w:val="20"/>
        </w:rPr>
        <w:t xml:space="preserve"> two</w:t>
      </w:r>
      <w:r w:rsidRPr="00287A40">
        <w:rPr>
          <w:rFonts w:cstheme="minorBidi"/>
          <w:sz w:val="20"/>
        </w:rPr>
        <w:t xml:space="preserve"> </w:t>
      </w:r>
      <w:r w:rsidR="008A6499">
        <w:rPr>
          <w:rFonts w:cstheme="minorBidi"/>
          <w:sz w:val="20"/>
        </w:rPr>
        <w:t>(</w:t>
      </w:r>
      <w:r w:rsidRPr="00287A40">
        <w:rPr>
          <w:rFonts w:cstheme="minorBidi"/>
          <w:sz w:val="20"/>
        </w:rPr>
        <w:t>women</w:t>
      </w:r>
      <w:r w:rsidR="008A6499">
        <w:rPr>
          <w:rFonts w:cstheme="minorBidi"/>
          <w:sz w:val="20"/>
        </w:rPr>
        <w:t>)</w:t>
      </w:r>
      <w:r w:rsidRPr="00287A40">
        <w:rPr>
          <w:rFonts w:cstheme="minorBidi"/>
          <w:sz w:val="20"/>
        </w:rPr>
        <w:t xml:space="preserve"> said</w:t>
      </w:r>
      <w:r w:rsidR="008A6499">
        <w:rPr>
          <w:rFonts w:cstheme="minorBidi"/>
          <w:sz w:val="20"/>
        </w:rPr>
        <w:t>:</w:t>
      </w:r>
      <w:r w:rsidRPr="00287A40">
        <w:rPr>
          <w:rFonts w:cstheme="minorBidi"/>
          <w:sz w:val="20"/>
        </w:rPr>
        <w:t xml:space="preserve"> "O my father, hire him, as the best one you can hire is the strong and the trustworthy." (</w:t>
      </w:r>
      <w:hyperlink r:id="rId576" w:anchor="trans/en.sahih/28:26" w:history="1">
        <w:r w:rsidRPr="00287A40">
          <w:rPr>
            <w:rStyle w:val="Hyperlink"/>
            <w:rFonts w:cstheme="minorBidi"/>
            <w:color w:val="auto"/>
            <w:sz w:val="20"/>
            <w:u w:val="none"/>
          </w:rPr>
          <w:t>26</w:t>
        </w:r>
      </w:hyperlink>
      <w:r w:rsidRPr="00287A40">
        <w:rPr>
          <w:rFonts w:cstheme="minorBidi"/>
          <w:sz w:val="20"/>
        </w:rPr>
        <w:t>) He said, "I wish to wed you one of these, my two daughters, on (the condition) that you serve me for eight years; but if you complete (them to) ten, it will be (as a favor) from you. And I do not wish to put you in difficulty. You will find me, if Allah wills, from among the righteous." (</w:t>
      </w:r>
      <w:hyperlink r:id="rId577" w:anchor="trans/en.sahih/28:27" w:history="1">
        <w:r w:rsidRPr="00287A40">
          <w:rPr>
            <w:rStyle w:val="Hyperlink"/>
            <w:rFonts w:cstheme="minorBidi"/>
            <w:color w:val="auto"/>
            <w:sz w:val="20"/>
            <w:u w:val="none"/>
          </w:rPr>
          <w:t>27</w:t>
        </w:r>
      </w:hyperlink>
      <w:r w:rsidRPr="00287A40">
        <w:rPr>
          <w:rFonts w:cstheme="minorBidi"/>
          <w:sz w:val="20"/>
        </w:rPr>
        <w:t>) (Mo</w:t>
      </w:r>
      <w:r w:rsidR="00F11CEF">
        <w:rPr>
          <w:rFonts w:cstheme="minorBidi"/>
          <w:sz w:val="20"/>
        </w:rPr>
        <w:t>o</w:t>
      </w:r>
      <w:r w:rsidRPr="00287A40">
        <w:rPr>
          <w:rFonts w:cstheme="minorBidi"/>
          <w:sz w:val="20"/>
        </w:rPr>
        <w:t>sa</w:t>
      </w:r>
      <w:r w:rsidR="00F11CEF">
        <w:rPr>
          <w:rFonts w:cstheme="minorBidi"/>
          <w:sz w:val="20"/>
        </w:rPr>
        <w:t>)</w:t>
      </w:r>
      <w:r w:rsidRPr="00287A40">
        <w:rPr>
          <w:rFonts w:cstheme="minorBidi"/>
          <w:sz w:val="20"/>
        </w:rPr>
        <w:t xml:space="preserve"> said</w:t>
      </w:r>
      <w:r w:rsidR="00F11CEF">
        <w:rPr>
          <w:rFonts w:cstheme="minorBidi"/>
          <w:sz w:val="20"/>
        </w:rPr>
        <w:t>:</w:t>
      </w:r>
      <w:r w:rsidRPr="00287A40">
        <w:rPr>
          <w:rFonts w:cstheme="minorBidi"/>
          <w:sz w:val="20"/>
        </w:rPr>
        <w:t xml:space="preserve"> "That is (established, agreed upon) between me and you. Whichever of the two terms I complete</w:t>
      </w:r>
      <w:r w:rsidR="00F11CEF">
        <w:rPr>
          <w:rFonts w:cstheme="minorBidi"/>
          <w:sz w:val="20"/>
        </w:rPr>
        <w:t>,</w:t>
      </w:r>
      <w:r w:rsidRPr="00287A40">
        <w:rPr>
          <w:rFonts w:cstheme="minorBidi"/>
          <w:sz w:val="20"/>
        </w:rPr>
        <w:t xml:space="preserve"> there </w:t>
      </w:r>
      <w:r w:rsidR="00F11CEF">
        <w:rPr>
          <w:rFonts w:cstheme="minorBidi"/>
          <w:sz w:val="20"/>
        </w:rPr>
        <w:t>should be</w:t>
      </w:r>
      <w:r w:rsidRPr="00287A40">
        <w:rPr>
          <w:rFonts w:cstheme="minorBidi"/>
          <w:sz w:val="20"/>
        </w:rPr>
        <w:t xml:space="preserve"> no injustice to me, and Allah, over what we say, is </w:t>
      </w:r>
      <w:r w:rsidR="00F11CEF">
        <w:rPr>
          <w:rFonts w:cstheme="minorBidi"/>
          <w:sz w:val="20"/>
        </w:rPr>
        <w:t>Disposer of Affairs</w:t>
      </w:r>
      <w:r w:rsidRPr="00287A40">
        <w:rPr>
          <w:rFonts w:cstheme="minorBidi"/>
          <w:sz w:val="20"/>
        </w:rPr>
        <w:t>." (</w:t>
      </w:r>
      <w:hyperlink r:id="rId578" w:anchor="trans/en.sahih/28:28" w:history="1">
        <w:r w:rsidRPr="00287A40">
          <w:rPr>
            <w:rStyle w:val="Hyperlink"/>
            <w:rFonts w:cstheme="minorBidi"/>
            <w:color w:val="auto"/>
            <w:sz w:val="20"/>
            <w:u w:val="none"/>
          </w:rPr>
          <w:t>28</w:t>
        </w:r>
      </w:hyperlink>
      <w:r w:rsidRPr="00287A40">
        <w:rPr>
          <w:rFonts w:cstheme="minorBidi"/>
          <w:sz w:val="20"/>
        </w:rPr>
        <w:t>) (Al-Qasas, 28: 22-28). </w:t>
      </w:r>
    </w:p>
    <w:p w14:paraId="145F55C0" w14:textId="05C48C81" w:rsidR="00E10FD7" w:rsidRDefault="00E10FD7" w:rsidP="00507D78">
      <w:pPr>
        <w:spacing w:before="100" w:beforeAutospacing="1" w:after="100" w:afterAutospacing="1"/>
        <w:jc w:val="both"/>
        <w:rPr>
          <w:rFonts w:cstheme="minorBidi"/>
          <w:sz w:val="20"/>
          <w:rtl/>
        </w:rPr>
      </w:pPr>
      <w:r>
        <w:rPr>
          <w:rFonts w:cstheme="minorBidi"/>
          <w:sz w:val="20"/>
        </w:rPr>
        <w:t>***</w:t>
      </w:r>
    </w:p>
    <w:p w14:paraId="3BBF49ED" w14:textId="666CBBF7" w:rsidR="004E6C0C" w:rsidRPr="0035517D" w:rsidRDefault="006B4336" w:rsidP="00507D78">
      <w:pPr>
        <w:spacing w:before="100" w:beforeAutospacing="1" w:after="100" w:afterAutospacing="1"/>
        <w:jc w:val="both"/>
        <w:rPr>
          <w:rFonts w:cstheme="minorBidi"/>
          <w:i/>
          <w:iCs/>
          <w:sz w:val="20"/>
        </w:rPr>
      </w:pPr>
      <w:r>
        <w:rPr>
          <w:rStyle w:val="Strong"/>
          <w:rFonts w:cstheme="minorBidi"/>
          <w:color w:val="EE0000"/>
          <w:sz w:val="20"/>
        </w:rPr>
        <w:t xml:space="preserve">4. </w:t>
      </w:r>
      <w:r w:rsidR="004E6C0C" w:rsidRPr="0035517D">
        <w:rPr>
          <w:rStyle w:val="Strong"/>
          <w:rFonts w:cstheme="minorBidi"/>
          <w:color w:val="EE0000"/>
          <w:sz w:val="20"/>
        </w:rPr>
        <w:t xml:space="preserve">Speaking With Allah and Receiving </w:t>
      </w:r>
      <w:r w:rsidR="00433C6D">
        <w:rPr>
          <w:rStyle w:val="Strong"/>
          <w:rFonts w:cstheme="minorBidi"/>
          <w:color w:val="EE0000"/>
          <w:sz w:val="20"/>
        </w:rPr>
        <w:t>his</w:t>
      </w:r>
      <w:r w:rsidR="004E6C0C" w:rsidRPr="0035517D">
        <w:rPr>
          <w:rStyle w:val="Strong"/>
          <w:rFonts w:cstheme="minorBidi"/>
          <w:color w:val="EE0000"/>
          <w:sz w:val="20"/>
        </w:rPr>
        <w:t xml:space="preserve"> Mission Mandate</w:t>
      </w:r>
    </w:p>
    <w:p w14:paraId="41EB0B44" w14:textId="17EAA02C" w:rsidR="004E6C0C" w:rsidRPr="002927A6" w:rsidRDefault="004E6C0C" w:rsidP="00507D78">
      <w:pPr>
        <w:pStyle w:val="auto-style62"/>
        <w:jc w:val="both"/>
        <w:rPr>
          <w:rFonts w:asciiTheme="minorBidi" w:hAnsiTheme="minorBidi" w:cstheme="minorBidi"/>
          <w:sz w:val="20"/>
          <w:szCs w:val="20"/>
        </w:rPr>
      </w:pPr>
      <w:r w:rsidRPr="009B0919">
        <w:rPr>
          <w:rFonts w:asciiTheme="minorBidi" w:hAnsiTheme="minorBidi" w:cstheme="minorBidi"/>
          <w:color w:val="000000" w:themeColor="text1"/>
          <w:sz w:val="20"/>
          <w:szCs w:val="20"/>
        </w:rPr>
        <w:t>When Mo</w:t>
      </w:r>
      <w:r w:rsidR="00BD442D">
        <w:rPr>
          <w:rFonts w:asciiTheme="minorBidi" w:hAnsiTheme="minorBidi" w:cstheme="minorBidi"/>
          <w:color w:val="000000" w:themeColor="text1"/>
          <w:sz w:val="20"/>
          <w:szCs w:val="20"/>
        </w:rPr>
        <w:t>o</w:t>
      </w:r>
      <w:r w:rsidRPr="009B0919">
        <w:rPr>
          <w:rFonts w:asciiTheme="minorBidi" w:hAnsiTheme="minorBidi" w:cstheme="minorBidi"/>
          <w:color w:val="000000" w:themeColor="text1"/>
          <w:sz w:val="20"/>
          <w:szCs w:val="20"/>
        </w:rPr>
        <w:t>sa</w:t>
      </w:r>
      <w:r w:rsidR="00BD442D">
        <w:rPr>
          <w:rFonts w:asciiTheme="minorBidi" w:hAnsiTheme="minorBidi" w:cstheme="minorBidi"/>
          <w:color w:val="000000" w:themeColor="text1"/>
          <w:sz w:val="20"/>
          <w:szCs w:val="20"/>
        </w:rPr>
        <w:t xml:space="preserve"> (Moses)</w:t>
      </w:r>
      <w:r w:rsidRPr="009B0919">
        <w:rPr>
          <w:rFonts w:asciiTheme="minorBidi" w:hAnsiTheme="minorBidi" w:cstheme="minorBidi"/>
          <w:color w:val="000000" w:themeColor="text1"/>
          <w:sz w:val="20"/>
          <w:szCs w:val="20"/>
        </w:rPr>
        <w:t>, pbuh, completed the ten years of work for his father-in-law, he left with his family and their animals to visit his relatives in Egypt, secretly. During their travel in</w:t>
      </w:r>
      <w:r w:rsidR="00BD442D">
        <w:rPr>
          <w:rFonts w:asciiTheme="minorBidi" w:hAnsiTheme="minorBidi" w:cstheme="minorBidi"/>
          <w:color w:val="000000" w:themeColor="text1"/>
          <w:sz w:val="20"/>
          <w:szCs w:val="20"/>
        </w:rPr>
        <w:t xml:space="preserve"> the</w:t>
      </w:r>
      <w:r w:rsidRPr="009B0919">
        <w:rPr>
          <w:rFonts w:asciiTheme="minorBidi" w:hAnsiTheme="minorBidi" w:cstheme="minorBidi"/>
          <w:color w:val="000000" w:themeColor="text1"/>
          <w:sz w:val="20"/>
          <w:szCs w:val="20"/>
        </w:rPr>
        <w:t xml:space="preserve"> Sinai</w:t>
      </w:r>
      <w:r w:rsidR="00BD442D">
        <w:rPr>
          <w:rFonts w:asciiTheme="minorBidi" w:hAnsiTheme="minorBidi" w:cstheme="minorBidi"/>
          <w:color w:val="000000" w:themeColor="text1"/>
          <w:sz w:val="20"/>
          <w:szCs w:val="20"/>
        </w:rPr>
        <w:t xml:space="preserve"> desert</w:t>
      </w:r>
      <w:r w:rsidRPr="009B0919">
        <w:rPr>
          <w:rFonts w:asciiTheme="minorBidi" w:hAnsiTheme="minorBidi" w:cstheme="minorBidi"/>
          <w:color w:val="000000" w:themeColor="text1"/>
          <w:sz w:val="20"/>
          <w:szCs w:val="20"/>
        </w:rPr>
        <w:t>, near Al-</w:t>
      </w:r>
      <w:r w:rsidRPr="009B0919">
        <w:rPr>
          <w:rStyle w:val="auto-style261"/>
          <w:rFonts w:asciiTheme="minorBidi" w:hAnsiTheme="minorBidi" w:cstheme="minorBidi"/>
          <w:color w:val="000000" w:themeColor="text1"/>
          <w:sz w:val="20"/>
          <w:szCs w:val="20"/>
        </w:rPr>
        <w:t>T</w:t>
      </w:r>
      <w:r w:rsidRPr="009B0919">
        <w:rPr>
          <w:rFonts w:asciiTheme="minorBidi" w:hAnsiTheme="minorBidi" w:cstheme="minorBidi"/>
          <w:color w:val="000000" w:themeColor="text1"/>
          <w:sz w:val="20"/>
          <w:szCs w:val="20"/>
        </w:rPr>
        <w:t xml:space="preserve">our Mountain, he saw a fire. He told his family members to stay where they were, while he would explore the </w:t>
      </w:r>
      <w:r w:rsidRPr="009B0919">
        <w:rPr>
          <w:rFonts w:asciiTheme="minorBidi" w:hAnsiTheme="minorBidi" w:cstheme="minorBidi"/>
          <w:color w:val="000000" w:themeColor="text1"/>
          <w:sz w:val="20"/>
          <w:szCs w:val="20"/>
        </w:rPr>
        <w:lastRenderedPageBreak/>
        <w:t xml:space="preserve">fire, and bring information back about it, or a piece of it for them to use afterwards. As he reached the fire, which was in a tree, he heard Allah, praise to Him, </w:t>
      </w:r>
      <w:r w:rsidRPr="009B0919">
        <w:rPr>
          <w:rFonts w:asciiTheme="minorBidi" w:hAnsiTheme="minorBidi" w:cstheme="minorBidi"/>
          <w:color w:val="000000" w:themeColor="text1"/>
          <w:sz w:val="20"/>
          <w:szCs w:val="20"/>
          <w:u w:val="single"/>
        </w:rPr>
        <w:t>speaking</w:t>
      </w:r>
      <w:r w:rsidRPr="009B0919">
        <w:rPr>
          <w:rFonts w:asciiTheme="minorBidi" w:hAnsiTheme="minorBidi" w:cstheme="minorBidi"/>
          <w:color w:val="000000" w:themeColor="text1"/>
          <w:sz w:val="20"/>
          <w:szCs w:val="20"/>
        </w:rPr>
        <w:t xml:space="preserve"> to him, saying</w:t>
      </w:r>
      <w:r w:rsidR="00BD442D">
        <w:rPr>
          <w:rFonts w:asciiTheme="minorBidi" w:hAnsiTheme="minorBidi" w:cstheme="minorBidi"/>
          <w:color w:val="000000" w:themeColor="text1"/>
          <w:sz w:val="20"/>
          <w:szCs w:val="20"/>
        </w:rPr>
        <w:t xml:space="preserve">: </w:t>
      </w:r>
      <w:r w:rsidRPr="009B0919">
        <w:rPr>
          <w:rFonts w:asciiTheme="minorBidi" w:hAnsiTheme="minorBidi" w:cstheme="minorBidi"/>
          <w:color w:val="000000" w:themeColor="text1"/>
          <w:sz w:val="20"/>
          <w:szCs w:val="20"/>
        </w:rPr>
        <w:t xml:space="preserve">"I am Allah, the Lord of the Worlds." </w:t>
      </w:r>
      <w:r w:rsidRPr="009B0919">
        <w:rPr>
          <w:rStyle w:val="auto-style251"/>
          <w:rFonts w:asciiTheme="minorBidi" w:hAnsiTheme="minorBidi" w:cstheme="minorBidi"/>
          <w:color w:val="000000" w:themeColor="text1"/>
          <w:sz w:val="20"/>
          <w:szCs w:val="20"/>
        </w:rPr>
        <w:t>(Al-Qa</w:t>
      </w:r>
      <w:r w:rsidRPr="009B0919">
        <w:rPr>
          <w:rStyle w:val="auto-style261"/>
          <w:rFonts w:asciiTheme="minorBidi" w:hAnsiTheme="minorBidi" w:cstheme="minorBidi"/>
          <w:color w:val="000000" w:themeColor="text1"/>
          <w:sz w:val="20"/>
          <w:szCs w:val="20"/>
        </w:rPr>
        <w:t>s</w:t>
      </w:r>
      <w:r w:rsidRPr="009B0919">
        <w:rPr>
          <w:rStyle w:val="auto-style251"/>
          <w:rFonts w:asciiTheme="minorBidi" w:hAnsiTheme="minorBidi" w:cstheme="minorBidi"/>
          <w:color w:val="000000" w:themeColor="text1"/>
          <w:sz w:val="20"/>
          <w:szCs w:val="20"/>
        </w:rPr>
        <w:t>a</w:t>
      </w:r>
      <w:r w:rsidRPr="009B0919">
        <w:rPr>
          <w:rStyle w:val="auto-style261"/>
          <w:rFonts w:asciiTheme="minorBidi" w:hAnsiTheme="minorBidi" w:cstheme="minorBidi"/>
          <w:color w:val="000000" w:themeColor="text1"/>
          <w:sz w:val="20"/>
          <w:szCs w:val="20"/>
        </w:rPr>
        <w:t>s</w:t>
      </w:r>
      <w:r w:rsidRPr="009B0919">
        <w:rPr>
          <w:rStyle w:val="auto-style251"/>
          <w:rFonts w:asciiTheme="minorBidi" w:hAnsiTheme="minorBidi" w:cstheme="minorBidi"/>
          <w:color w:val="000000" w:themeColor="text1"/>
          <w:sz w:val="20"/>
          <w:szCs w:val="20"/>
        </w:rPr>
        <w:t>, 28: 29-30).</w:t>
      </w:r>
      <w:r w:rsidRPr="009B0919">
        <w:rPr>
          <w:rFonts w:asciiTheme="minorBidi" w:hAnsiTheme="minorBidi" w:cstheme="minorBidi"/>
          <w:color w:val="000000" w:themeColor="text1"/>
          <w:sz w:val="20"/>
          <w:szCs w:val="20"/>
        </w:rPr>
        <w:t> </w:t>
      </w:r>
      <w:r w:rsidR="007903B8" w:rsidRPr="00A86E98">
        <w:rPr>
          <w:rStyle w:val="EndnoteReference"/>
          <w:rFonts w:asciiTheme="minorBidi" w:hAnsiTheme="minorBidi"/>
          <w:color w:val="0070C0"/>
          <w:sz w:val="32"/>
          <w:szCs w:val="32"/>
        </w:rPr>
        <w:endnoteReference w:id="106"/>
      </w:r>
      <w:r w:rsidR="007903B8" w:rsidRPr="00A86E98">
        <w:rPr>
          <w:rFonts w:asciiTheme="minorBidi" w:hAnsiTheme="minorBidi" w:cstheme="minorBidi"/>
          <w:color w:val="0070C0"/>
          <w:sz w:val="32"/>
          <w:szCs w:val="32"/>
        </w:rPr>
        <w:t xml:space="preserve"> </w:t>
      </w:r>
    </w:p>
    <w:p w14:paraId="711C086A" w14:textId="1E0FEC13" w:rsidR="004E6C0C" w:rsidRPr="002927A6" w:rsidRDefault="004E6C0C" w:rsidP="00507D78">
      <w:pPr>
        <w:pStyle w:val="auto-style40"/>
        <w:jc w:val="both"/>
        <w:rPr>
          <w:rFonts w:asciiTheme="minorBidi" w:hAnsiTheme="minorBidi" w:cstheme="minorBidi"/>
          <w:sz w:val="20"/>
          <w:szCs w:val="20"/>
        </w:rPr>
      </w:pPr>
      <w:r w:rsidRPr="002927A6">
        <w:rPr>
          <w:rFonts w:asciiTheme="minorBidi" w:hAnsiTheme="minorBidi" w:cstheme="minorBidi"/>
          <w:sz w:val="20"/>
          <w:szCs w:val="20"/>
        </w:rPr>
        <w:t>Then Allah, praise</w:t>
      </w:r>
      <w:r w:rsidR="009B0919">
        <w:rPr>
          <w:rFonts w:asciiTheme="minorBidi" w:hAnsiTheme="minorBidi" w:cstheme="minorBidi"/>
          <w:sz w:val="20"/>
          <w:szCs w:val="20"/>
        </w:rPr>
        <w:t xml:space="preserve"> be</w:t>
      </w:r>
      <w:r w:rsidRPr="002927A6">
        <w:rPr>
          <w:rFonts w:asciiTheme="minorBidi" w:hAnsiTheme="minorBidi" w:cstheme="minorBidi"/>
          <w:sz w:val="20"/>
          <w:szCs w:val="20"/>
        </w:rPr>
        <w:t xml:space="preserve"> to Him, wanted to show Mo</w:t>
      </w:r>
      <w:r w:rsidR="009B0919">
        <w:rPr>
          <w:rFonts w:asciiTheme="minorBidi" w:hAnsiTheme="minorBidi" w:cstheme="minorBidi"/>
          <w:sz w:val="20"/>
          <w:szCs w:val="20"/>
        </w:rPr>
        <w:t>o</w:t>
      </w:r>
      <w:r w:rsidRPr="002927A6">
        <w:rPr>
          <w:rFonts w:asciiTheme="minorBidi" w:hAnsiTheme="minorBidi" w:cstheme="minorBidi"/>
          <w:sz w:val="20"/>
          <w:szCs w:val="20"/>
        </w:rPr>
        <w:t>sa proofs that he was in the presence of Allah</w:t>
      </w:r>
      <w:r w:rsidR="00BD442D">
        <w:rPr>
          <w:rFonts w:asciiTheme="minorBidi" w:hAnsiTheme="minorBidi" w:cstheme="minorBidi"/>
          <w:sz w:val="20"/>
          <w:szCs w:val="20"/>
        </w:rPr>
        <w:t>, praise to Him</w:t>
      </w:r>
      <w:r w:rsidRPr="002927A6">
        <w:rPr>
          <w:rFonts w:asciiTheme="minorBidi" w:hAnsiTheme="minorBidi" w:cstheme="minorBidi"/>
          <w:sz w:val="20"/>
          <w:szCs w:val="20"/>
        </w:rPr>
        <w:t>. He told him to throw his stick (staff) on the ground, which when he did</w:t>
      </w:r>
      <w:r w:rsidR="009B0919">
        <w:rPr>
          <w:rFonts w:asciiTheme="minorBidi" w:hAnsiTheme="minorBidi" w:cstheme="minorBidi"/>
          <w:sz w:val="20"/>
          <w:szCs w:val="20"/>
        </w:rPr>
        <w:t>,</w:t>
      </w:r>
      <w:r w:rsidR="00BD442D">
        <w:rPr>
          <w:rFonts w:asciiTheme="minorBidi" w:hAnsiTheme="minorBidi" w:cstheme="minorBidi"/>
          <w:sz w:val="20"/>
          <w:szCs w:val="20"/>
        </w:rPr>
        <w:t xml:space="preserve"> it</w:t>
      </w:r>
      <w:r w:rsidRPr="002927A6">
        <w:rPr>
          <w:rFonts w:asciiTheme="minorBidi" w:hAnsiTheme="minorBidi" w:cstheme="minorBidi"/>
          <w:sz w:val="20"/>
          <w:szCs w:val="20"/>
        </w:rPr>
        <w:t xml:space="preserve"> turned into a huge snake, shaking </w:t>
      </w:r>
      <w:r w:rsidR="00151217" w:rsidRPr="0074016E">
        <w:rPr>
          <w:rFonts w:asciiTheme="minorBidi" w:hAnsiTheme="minorBidi" w:cstheme="minorBidi"/>
          <w:color w:val="000000" w:themeColor="text1"/>
          <w:sz w:val="20"/>
          <w:szCs w:val="20"/>
        </w:rPr>
        <w:t>in its movement</w:t>
      </w:r>
      <w:r w:rsidRPr="002927A6">
        <w:rPr>
          <w:rFonts w:asciiTheme="minorBidi" w:hAnsiTheme="minorBidi" w:cstheme="minorBidi"/>
          <w:sz w:val="20"/>
          <w:szCs w:val="20"/>
        </w:rPr>
        <w:t>. Mo</w:t>
      </w:r>
      <w:r w:rsidR="00BD442D">
        <w:rPr>
          <w:rFonts w:asciiTheme="minorBidi" w:hAnsiTheme="minorBidi" w:cstheme="minorBidi"/>
          <w:sz w:val="20"/>
          <w:szCs w:val="20"/>
        </w:rPr>
        <w:t>o</w:t>
      </w:r>
      <w:r w:rsidRPr="002927A6">
        <w:rPr>
          <w:rFonts w:asciiTheme="minorBidi" w:hAnsiTheme="minorBidi" w:cstheme="minorBidi"/>
          <w:sz w:val="20"/>
          <w:szCs w:val="20"/>
        </w:rPr>
        <w:t xml:space="preserve">sa was scared and ran away but Allah called him to come back, assuring him that he was safe. In another proof, Allah told </w:t>
      </w:r>
      <w:r w:rsidR="00BD442D">
        <w:rPr>
          <w:rFonts w:asciiTheme="minorBidi" w:hAnsiTheme="minorBidi" w:cstheme="minorBidi"/>
          <w:sz w:val="20"/>
          <w:szCs w:val="20"/>
        </w:rPr>
        <w:t>him</w:t>
      </w:r>
      <w:r w:rsidRPr="002927A6">
        <w:rPr>
          <w:rFonts w:asciiTheme="minorBidi" w:hAnsiTheme="minorBidi" w:cstheme="minorBidi"/>
          <w:sz w:val="20"/>
          <w:szCs w:val="20"/>
        </w:rPr>
        <w:t xml:space="preserve"> to put his hand in his pocket then to get it out. When he did, he saw the color of his hand turning white, without sickness or harm. These two proofs assured Mo</w:t>
      </w:r>
      <w:r w:rsidR="00BD442D">
        <w:rPr>
          <w:rFonts w:asciiTheme="minorBidi" w:hAnsiTheme="minorBidi" w:cstheme="minorBidi"/>
          <w:sz w:val="20"/>
          <w:szCs w:val="20"/>
        </w:rPr>
        <w:t>o</w:t>
      </w:r>
      <w:r w:rsidRPr="002927A6">
        <w:rPr>
          <w:rFonts w:asciiTheme="minorBidi" w:hAnsiTheme="minorBidi" w:cstheme="minorBidi"/>
          <w:sz w:val="20"/>
          <w:szCs w:val="20"/>
        </w:rPr>
        <w:t>sa, pbuh, that he was in the presence of Allah</w:t>
      </w:r>
      <w:r w:rsidR="00BD442D">
        <w:rPr>
          <w:rFonts w:asciiTheme="minorBidi" w:hAnsiTheme="minorBidi" w:cstheme="minorBidi"/>
          <w:sz w:val="20"/>
          <w:szCs w:val="20"/>
        </w:rPr>
        <w:t>, praise to Him</w:t>
      </w:r>
      <w:r w:rsidRPr="002927A6">
        <w:rPr>
          <w:rFonts w:asciiTheme="minorBidi" w:hAnsiTheme="minorBidi" w:cstheme="minorBidi"/>
          <w:sz w:val="20"/>
          <w:szCs w:val="20"/>
        </w:rPr>
        <w:t>. </w:t>
      </w:r>
    </w:p>
    <w:p w14:paraId="5B7BCD1B" w14:textId="73BDB195" w:rsidR="004E6C0C" w:rsidRPr="002927A6" w:rsidRDefault="004E6C0C" w:rsidP="00507D78">
      <w:pPr>
        <w:pStyle w:val="auto-style40"/>
        <w:jc w:val="both"/>
        <w:rPr>
          <w:rFonts w:asciiTheme="minorBidi" w:hAnsiTheme="minorBidi" w:cstheme="minorBidi"/>
          <w:sz w:val="20"/>
          <w:szCs w:val="20"/>
        </w:rPr>
      </w:pPr>
      <w:r w:rsidRPr="002927A6">
        <w:rPr>
          <w:rFonts w:asciiTheme="minorBidi" w:hAnsiTheme="minorBidi" w:cstheme="minorBidi"/>
          <w:sz w:val="20"/>
          <w:szCs w:val="20"/>
        </w:rPr>
        <w:t>Then, Allah gave Mo</w:t>
      </w:r>
      <w:r w:rsidR="00813FB5">
        <w:rPr>
          <w:rFonts w:asciiTheme="minorBidi" w:hAnsiTheme="minorBidi" w:cstheme="minorBidi"/>
          <w:sz w:val="20"/>
          <w:szCs w:val="20"/>
        </w:rPr>
        <w:t>o</w:t>
      </w:r>
      <w:r w:rsidRPr="002927A6">
        <w:rPr>
          <w:rFonts w:asciiTheme="minorBidi" w:hAnsiTheme="minorBidi" w:cstheme="minorBidi"/>
          <w:sz w:val="20"/>
          <w:szCs w:val="20"/>
        </w:rPr>
        <w:t>sa his mission and mandate. He told him to go to the Pharaoh and ask him to let the oppressed Israelites leave Egypt. Mo</w:t>
      </w:r>
      <w:r w:rsidR="00813FB5">
        <w:rPr>
          <w:rFonts w:asciiTheme="minorBidi" w:hAnsiTheme="minorBidi" w:cstheme="minorBidi"/>
          <w:sz w:val="20"/>
          <w:szCs w:val="20"/>
        </w:rPr>
        <w:t>o</w:t>
      </w:r>
      <w:r w:rsidRPr="002927A6">
        <w:rPr>
          <w:rFonts w:asciiTheme="minorBidi" w:hAnsiTheme="minorBidi" w:cstheme="minorBidi"/>
          <w:sz w:val="20"/>
          <w:szCs w:val="20"/>
        </w:rPr>
        <w:t>sa replied that he may</w:t>
      </w:r>
      <w:r w:rsidR="009B0919">
        <w:rPr>
          <w:rFonts w:asciiTheme="minorBidi" w:hAnsiTheme="minorBidi" w:cstheme="minorBidi"/>
          <w:sz w:val="20"/>
          <w:szCs w:val="20"/>
        </w:rPr>
        <w:t xml:space="preserve"> </w:t>
      </w:r>
      <w:r w:rsidRPr="002927A6">
        <w:rPr>
          <w:rFonts w:asciiTheme="minorBidi" w:hAnsiTheme="minorBidi" w:cstheme="minorBidi"/>
          <w:sz w:val="20"/>
          <w:szCs w:val="20"/>
        </w:rPr>
        <w:t xml:space="preserve">be killed if they knew about him. As he was assured of God's protection, he asked that his brother Haroon (Aaron) be part of the mission, as support for him, </w:t>
      </w:r>
      <w:r w:rsidR="00813FB5">
        <w:rPr>
          <w:rFonts w:asciiTheme="minorBidi" w:hAnsiTheme="minorBidi" w:cstheme="minorBidi"/>
          <w:sz w:val="20"/>
          <w:szCs w:val="20"/>
        </w:rPr>
        <w:t>particularly because</w:t>
      </w:r>
      <w:r w:rsidRPr="002927A6">
        <w:rPr>
          <w:rFonts w:asciiTheme="minorBidi" w:hAnsiTheme="minorBidi" w:cstheme="minorBidi"/>
          <w:sz w:val="20"/>
          <w:szCs w:val="20"/>
        </w:rPr>
        <w:t xml:space="preserve"> he was more </w:t>
      </w:r>
      <w:r w:rsidR="00242D39">
        <w:rPr>
          <w:rFonts w:asciiTheme="minorBidi" w:hAnsiTheme="minorBidi" w:cstheme="minorBidi"/>
          <w:sz w:val="20"/>
          <w:szCs w:val="20"/>
        </w:rPr>
        <w:t>eloquent</w:t>
      </w:r>
      <w:r w:rsidRPr="002927A6">
        <w:rPr>
          <w:rFonts w:asciiTheme="minorBidi" w:hAnsiTheme="minorBidi" w:cstheme="minorBidi"/>
          <w:sz w:val="20"/>
          <w:szCs w:val="20"/>
        </w:rPr>
        <w:t xml:space="preserve"> than himself. Allah, praise to Him, agreed and promised protection for both of them, as stated in </w:t>
      </w:r>
      <w:r w:rsidRPr="002927A6">
        <w:rPr>
          <w:rStyle w:val="auto-style251"/>
          <w:rFonts w:asciiTheme="minorBidi" w:hAnsiTheme="minorBidi" w:cstheme="minorBidi"/>
          <w:sz w:val="20"/>
          <w:szCs w:val="20"/>
        </w:rPr>
        <w:t>Al-Qa</w:t>
      </w:r>
      <w:r w:rsidRPr="002927A6">
        <w:rPr>
          <w:rStyle w:val="auto-style261"/>
          <w:rFonts w:asciiTheme="minorBidi" w:hAnsiTheme="minorBidi" w:cstheme="minorBidi"/>
          <w:color w:val="000000"/>
          <w:sz w:val="20"/>
          <w:szCs w:val="20"/>
        </w:rPr>
        <w:t>s</w:t>
      </w:r>
      <w:r w:rsidRPr="002927A6">
        <w:rPr>
          <w:rStyle w:val="auto-style251"/>
          <w:rFonts w:asciiTheme="minorBidi" w:hAnsiTheme="minorBidi" w:cstheme="minorBidi"/>
          <w:sz w:val="20"/>
          <w:szCs w:val="20"/>
        </w:rPr>
        <w:t>a</w:t>
      </w:r>
      <w:r w:rsidRPr="002927A6">
        <w:rPr>
          <w:rStyle w:val="auto-style261"/>
          <w:rFonts w:asciiTheme="minorBidi" w:hAnsiTheme="minorBidi" w:cstheme="minorBidi"/>
          <w:color w:val="000000"/>
          <w:sz w:val="20"/>
          <w:szCs w:val="20"/>
        </w:rPr>
        <w:t>s</w:t>
      </w:r>
      <w:r w:rsidRPr="002927A6">
        <w:rPr>
          <w:rStyle w:val="auto-style251"/>
          <w:rFonts w:asciiTheme="minorBidi" w:hAnsiTheme="minorBidi" w:cstheme="minorBidi"/>
          <w:sz w:val="20"/>
          <w:szCs w:val="20"/>
        </w:rPr>
        <w:t xml:space="preserve">, 28: 29-35, </w:t>
      </w:r>
      <w:r w:rsidRPr="002927A6">
        <w:rPr>
          <w:rStyle w:val="auto-style261"/>
          <w:rFonts w:asciiTheme="minorBidi" w:hAnsiTheme="minorBidi" w:cstheme="minorBidi"/>
          <w:color w:val="000000"/>
          <w:sz w:val="20"/>
          <w:szCs w:val="20"/>
        </w:rPr>
        <w:t>T</w:t>
      </w:r>
      <w:r w:rsidRPr="002927A6">
        <w:rPr>
          <w:rStyle w:val="auto-style251"/>
          <w:rFonts w:asciiTheme="minorBidi" w:hAnsiTheme="minorBidi" w:cstheme="minorBidi"/>
          <w:sz w:val="20"/>
          <w:szCs w:val="20"/>
        </w:rPr>
        <w:t>a</w:t>
      </w:r>
      <w:r w:rsidR="00813FB5">
        <w:rPr>
          <w:rStyle w:val="auto-style251"/>
          <w:rFonts w:asciiTheme="minorBidi" w:hAnsiTheme="minorBidi" w:cstheme="minorBidi"/>
          <w:sz w:val="20"/>
          <w:szCs w:val="20"/>
        </w:rPr>
        <w:t xml:space="preserve"> </w:t>
      </w:r>
      <w:r>
        <w:rPr>
          <w:rStyle w:val="auto-style251"/>
          <w:rFonts w:asciiTheme="minorBidi" w:hAnsiTheme="minorBidi" w:cstheme="minorBidi"/>
          <w:sz w:val="20"/>
          <w:szCs w:val="20"/>
        </w:rPr>
        <w:t>H</w:t>
      </w:r>
      <w:r w:rsidRPr="002927A6">
        <w:rPr>
          <w:rStyle w:val="auto-style251"/>
          <w:rFonts w:asciiTheme="minorBidi" w:hAnsiTheme="minorBidi" w:cstheme="minorBidi"/>
          <w:sz w:val="20"/>
          <w:szCs w:val="20"/>
        </w:rPr>
        <w:t xml:space="preserve">a, 20: 9-98, Al-Shu'ara, 26: 10-17, </w:t>
      </w:r>
      <w:r w:rsidR="00813FB5">
        <w:rPr>
          <w:rStyle w:val="auto-style251"/>
          <w:rFonts w:asciiTheme="minorBidi" w:hAnsiTheme="minorBidi" w:cstheme="minorBidi"/>
          <w:sz w:val="20"/>
          <w:szCs w:val="20"/>
        </w:rPr>
        <w:t xml:space="preserve">and </w:t>
      </w:r>
      <w:r w:rsidRPr="002927A6">
        <w:rPr>
          <w:rStyle w:val="auto-style251"/>
          <w:rFonts w:asciiTheme="minorBidi" w:hAnsiTheme="minorBidi" w:cstheme="minorBidi"/>
          <w:sz w:val="20"/>
          <w:szCs w:val="20"/>
        </w:rPr>
        <w:t>Al-Naml, 27: 7-14.</w:t>
      </w:r>
      <w:r w:rsidRPr="002927A6">
        <w:rPr>
          <w:rFonts w:asciiTheme="minorBidi" w:hAnsiTheme="minorBidi" w:cstheme="minorBidi"/>
          <w:sz w:val="20"/>
          <w:szCs w:val="20"/>
          <w:rtl/>
        </w:rPr>
        <w:t> </w:t>
      </w:r>
    </w:p>
    <w:p w14:paraId="377875BA" w14:textId="755E80AF" w:rsidR="004E6C0C" w:rsidRPr="00664830" w:rsidRDefault="004E6C0C" w:rsidP="00507D78">
      <w:pPr>
        <w:pStyle w:val="auto-style36"/>
        <w:bidi/>
        <w:jc w:val="both"/>
        <w:rPr>
          <w:rFonts w:asciiTheme="minorBidi" w:hAnsiTheme="minorBidi" w:cstheme="minorBidi"/>
          <w:sz w:val="28"/>
          <w:szCs w:val="28"/>
          <w:rtl/>
        </w:rPr>
      </w:pPr>
      <w:r w:rsidRPr="009B0919">
        <w:rPr>
          <w:rStyle w:val="auto-style281"/>
          <w:rFonts w:asciiTheme="minorBidi" w:hAnsiTheme="minorBidi" w:cstheme="minorBidi"/>
          <w:color w:val="000000" w:themeColor="text1"/>
          <w:sz w:val="28"/>
          <w:szCs w:val="28"/>
          <w:rtl/>
        </w:rPr>
        <w:t xml:space="preserve">فَلَمَّا قَضَىٰ مُوسَى الْأَجَلَ وَسَارَ بِأَهْلِهِ آنَسَ مِن جَانِبِ الطُّورِ نَارًا قَالَ لِأَهْلِهِ امْكُثُوا إِنِّي آنَسْتُ نَارًا لَّعَلِّي آتِيكُم مِّنْهَا بِخَبَرٍ أَوْ جَذْوَةٍ مِّنَ النَّارِ لَعَلَّكُمْ تَصْطَلُونَ </w:t>
      </w:r>
      <w:r w:rsidRPr="003F062C">
        <w:rPr>
          <w:rStyle w:val="auto-style281"/>
          <w:rFonts w:asciiTheme="minorBidi" w:hAnsiTheme="minorBidi" w:cstheme="minorBidi"/>
          <w:color w:val="000000" w:themeColor="text1"/>
          <w:sz w:val="24"/>
          <w:szCs w:val="24"/>
          <w:rtl/>
        </w:rPr>
        <w:t>﴿</w:t>
      </w:r>
      <w:hyperlink r:id="rId579" w:anchor="28:29" w:history="1">
        <w:r w:rsidRPr="003F062C">
          <w:rPr>
            <w:rStyle w:val="auto-style281"/>
            <w:rFonts w:asciiTheme="minorBidi" w:hAnsiTheme="minorBidi" w:cstheme="minorBidi"/>
            <w:color w:val="000000" w:themeColor="text1"/>
            <w:sz w:val="24"/>
            <w:szCs w:val="24"/>
            <w:rtl/>
          </w:rPr>
          <w:t>٢٩</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فَلَمَّا أَتَاهَا نُودِيَ مِن شَاطِئِ الْوَادِ الْأَيْمَنِ فِي الْبُقْعَةِ الْمُبَارَكَةِ مِنَ الشَّجَرَةِ أَن يَا مُوسَىٰ إِنِّي أَنَا اللَّـهُ رَبُّ الْعَالَمِينَ </w:t>
      </w:r>
      <w:r w:rsidRPr="003F062C">
        <w:rPr>
          <w:rStyle w:val="auto-style281"/>
          <w:rFonts w:asciiTheme="minorBidi" w:hAnsiTheme="minorBidi" w:cstheme="minorBidi"/>
          <w:color w:val="000000" w:themeColor="text1"/>
          <w:sz w:val="24"/>
          <w:szCs w:val="24"/>
          <w:rtl/>
        </w:rPr>
        <w:t>﴿</w:t>
      </w:r>
      <w:hyperlink r:id="rId580" w:anchor="28:30" w:history="1">
        <w:r w:rsidRPr="003F062C">
          <w:rPr>
            <w:rStyle w:val="auto-style281"/>
            <w:rFonts w:asciiTheme="minorBidi" w:hAnsiTheme="minorBidi" w:cstheme="minorBidi"/>
            <w:color w:val="000000" w:themeColor="text1"/>
            <w:sz w:val="24"/>
            <w:szCs w:val="24"/>
            <w:rtl/>
          </w:rPr>
          <w:t>٣٠</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وَأَنْ أَلْقِ عَصَاكَ فَلَمَّا رَآهَا تَهْتَزُّ كَأَنَّهَا جَانٌّ وَلَّىٰ مُدْبِرًا وَلَمْ يُعَقِّبْ يَا مُوسَىٰ أَقْبِلْ وَلَا تَخَفْ إِنَّكَ مِنَ الْآمِنِينَ </w:t>
      </w:r>
      <w:r w:rsidRPr="003F062C">
        <w:rPr>
          <w:rStyle w:val="auto-style281"/>
          <w:rFonts w:asciiTheme="minorBidi" w:hAnsiTheme="minorBidi" w:cstheme="minorBidi"/>
          <w:color w:val="000000" w:themeColor="text1"/>
          <w:sz w:val="24"/>
          <w:szCs w:val="24"/>
          <w:rtl/>
        </w:rPr>
        <w:t>﴿</w:t>
      </w:r>
      <w:hyperlink r:id="rId581" w:anchor="28:31" w:history="1">
        <w:r w:rsidRPr="003F062C">
          <w:rPr>
            <w:rStyle w:val="auto-style281"/>
            <w:rFonts w:asciiTheme="minorBidi" w:hAnsiTheme="minorBidi" w:cstheme="minorBidi"/>
            <w:color w:val="000000" w:themeColor="text1"/>
            <w:sz w:val="24"/>
            <w:szCs w:val="24"/>
            <w:rtl/>
          </w:rPr>
          <w:t>٣١</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اسْلُكْ يَدَكَ فِي جَيْبِكَ تَخْرُجْ بَيْضَاءَ مِنْ غَيْرِ سُوءٍ وَاضْمُمْ إِلَيْكَ جَنَاحَكَ مِنَ الرَّهْبِ فَذَانِكَ بُرْهَانَانِ مِن رَّبِّكَ إِلَىٰ فِرْعَوْنَ وَمَلَئِهِ إِنَّهُمْ كَانُوا قَوْمًا فَاسِقِينَ </w:t>
      </w:r>
      <w:r w:rsidRPr="003F062C">
        <w:rPr>
          <w:rStyle w:val="auto-style281"/>
          <w:rFonts w:asciiTheme="minorBidi" w:hAnsiTheme="minorBidi" w:cstheme="minorBidi"/>
          <w:color w:val="000000" w:themeColor="text1"/>
          <w:sz w:val="24"/>
          <w:szCs w:val="24"/>
          <w:rtl/>
        </w:rPr>
        <w:t>﴿</w:t>
      </w:r>
      <w:hyperlink r:id="rId582" w:anchor="28:32" w:history="1">
        <w:r w:rsidRPr="003F062C">
          <w:rPr>
            <w:rStyle w:val="auto-style281"/>
            <w:rFonts w:asciiTheme="minorBidi" w:hAnsiTheme="minorBidi" w:cstheme="minorBidi"/>
            <w:color w:val="000000" w:themeColor="text1"/>
            <w:sz w:val="24"/>
            <w:szCs w:val="24"/>
            <w:rtl/>
          </w:rPr>
          <w:t>٣٢</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قَالَ رَبِّ إِنِّي قَتَلْتُ مِنْهُمْ نَفْسًا فَأَخَافُ أَن يَقْتُلُونِ </w:t>
      </w:r>
      <w:r w:rsidRPr="003F062C">
        <w:rPr>
          <w:rStyle w:val="auto-style281"/>
          <w:rFonts w:asciiTheme="minorBidi" w:hAnsiTheme="minorBidi" w:cstheme="minorBidi"/>
          <w:color w:val="000000" w:themeColor="text1"/>
          <w:sz w:val="24"/>
          <w:szCs w:val="24"/>
          <w:rtl/>
        </w:rPr>
        <w:t>﴿</w:t>
      </w:r>
      <w:hyperlink r:id="rId583" w:anchor="28:33" w:history="1">
        <w:r w:rsidRPr="003F062C">
          <w:rPr>
            <w:rStyle w:val="auto-style281"/>
            <w:rFonts w:asciiTheme="minorBidi" w:hAnsiTheme="minorBidi" w:cstheme="minorBidi"/>
            <w:color w:val="000000" w:themeColor="text1"/>
            <w:sz w:val="24"/>
            <w:szCs w:val="24"/>
            <w:rtl/>
          </w:rPr>
          <w:t>٣٣</w:t>
        </w:r>
      </w:hyperlink>
      <w:r w:rsidRPr="003F062C">
        <w:rPr>
          <w:rStyle w:val="auto-style281"/>
          <w:rFonts w:asciiTheme="minorBidi" w:hAnsiTheme="minorBidi" w:cstheme="minorBidi"/>
          <w:color w:val="000000" w:themeColor="text1"/>
          <w:sz w:val="24"/>
          <w:szCs w:val="24"/>
          <w:rtl/>
        </w:rPr>
        <w:t xml:space="preserve">﴾ </w:t>
      </w:r>
      <w:r w:rsidRPr="009B0919">
        <w:rPr>
          <w:rStyle w:val="auto-style281"/>
          <w:rFonts w:asciiTheme="minorBidi" w:hAnsiTheme="minorBidi" w:cstheme="minorBidi"/>
          <w:color w:val="000000" w:themeColor="text1"/>
          <w:sz w:val="28"/>
          <w:szCs w:val="28"/>
          <w:rtl/>
        </w:rPr>
        <w:t xml:space="preserve">وَأَخِي هَارُونُ هُوَ أَفْصَحُ مِنِّي لِسَانًا فَأَرْسِلْهُ مَعِيَ رِدْءًا يُصَدِّقُنِي إِنِّي أَخَافُ أَن يُكَذِّبُونِ </w:t>
      </w:r>
      <w:r w:rsidRPr="003F062C">
        <w:rPr>
          <w:rStyle w:val="auto-style281"/>
          <w:rFonts w:asciiTheme="minorBidi" w:hAnsiTheme="minorBidi" w:cstheme="minorBidi"/>
          <w:color w:val="000000" w:themeColor="text1"/>
          <w:sz w:val="24"/>
          <w:szCs w:val="24"/>
          <w:rtl/>
        </w:rPr>
        <w:t>﴿</w:t>
      </w:r>
      <w:hyperlink r:id="rId584" w:anchor="28:34" w:history="1">
        <w:r w:rsidRPr="003F062C">
          <w:rPr>
            <w:rStyle w:val="auto-style281"/>
            <w:rFonts w:asciiTheme="minorBidi" w:hAnsiTheme="minorBidi" w:cstheme="minorBidi"/>
            <w:color w:val="000000" w:themeColor="text1"/>
            <w:sz w:val="24"/>
            <w:szCs w:val="24"/>
            <w:rtl/>
          </w:rPr>
          <w:t>٣٤</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قَالَ سَنَشُدُّ عَضُدَكَ بِأَخِيكَ </w:t>
      </w:r>
      <w:r w:rsidRPr="00242D39">
        <w:rPr>
          <w:rStyle w:val="auto-style281"/>
          <w:rFonts w:asciiTheme="minorBidi" w:hAnsiTheme="minorBidi" w:cstheme="minorBidi"/>
          <w:color w:val="auto"/>
          <w:sz w:val="28"/>
          <w:szCs w:val="28"/>
          <w:rtl/>
        </w:rPr>
        <w:t xml:space="preserve">وَنَجْعَلُ لَكُمَا سُلْطَانًا </w:t>
      </w:r>
      <w:r w:rsidRPr="009B0919">
        <w:rPr>
          <w:rStyle w:val="auto-style281"/>
          <w:rFonts w:asciiTheme="minorBidi" w:hAnsiTheme="minorBidi" w:cstheme="minorBidi"/>
          <w:color w:val="000000" w:themeColor="text1"/>
          <w:sz w:val="28"/>
          <w:szCs w:val="28"/>
          <w:rtl/>
        </w:rPr>
        <w:t xml:space="preserve">فَلَا يَصِلُونَ إِلَيْكُمَا بِآيَاتِنَا أَنتُمَا وَمَنِ اتَّبَعَكُمَا الْغَالِبُونَ </w:t>
      </w:r>
      <w:r w:rsidRPr="003F062C">
        <w:rPr>
          <w:rStyle w:val="auto-style281"/>
          <w:rFonts w:asciiTheme="minorBidi" w:hAnsiTheme="minorBidi" w:cstheme="minorBidi"/>
          <w:color w:val="000000" w:themeColor="text1"/>
          <w:sz w:val="24"/>
          <w:szCs w:val="24"/>
          <w:rtl/>
        </w:rPr>
        <w:t>﴿</w:t>
      </w:r>
      <w:hyperlink r:id="rId585" w:anchor="28:35" w:history="1">
        <w:r w:rsidRPr="003F062C">
          <w:rPr>
            <w:rStyle w:val="auto-style281"/>
            <w:rFonts w:asciiTheme="minorBidi" w:hAnsiTheme="minorBidi" w:cstheme="minorBidi"/>
            <w:color w:val="000000" w:themeColor="text1"/>
            <w:sz w:val="24"/>
            <w:szCs w:val="24"/>
            <w:rtl/>
          </w:rPr>
          <w:t>٣٥</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w:t>
      </w:r>
      <w:r w:rsidRPr="009B0919">
        <w:rPr>
          <w:rStyle w:val="auto-style281"/>
          <w:rFonts w:asciiTheme="minorBidi" w:hAnsiTheme="minorBidi" w:cstheme="minorBidi"/>
          <w:color w:val="000000" w:themeColor="text1"/>
          <w:sz w:val="28"/>
          <w:szCs w:val="28"/>
        </w:rPr>
        <w:t xml:space="preserve"> </w:t>
      </w:r>
      <w:r w:rsidR="00D37393" w:rsidRPr="000F541C">
        <w:rPr>
          <w:rStyle w:val="auto-style311"/>
          <w:rFonts w:asciiTheme="minorBidi" w:hAnsiTheme="minorBidi" w:cstheme="minorBidi"/>
          <w:color w:val="000000" w:themeColor="text1"/>
          <w:sz w:val="28"/>
          <w:szCs w:val="28"/>
          <w:rtl/>
        </w:rPr>
        <w:t>(ال</w:t>
      </w:r>
      <w:r w:rsidR="00D37393">
        <w:rPr>
          <w:rStyle w:val="auto-style311"/>
          <w:rFonts w:asciiTheme="minorBidi" w:hAnsiTheme="minorBidi" w:cstheme="minorBidi" w:hint="cs"/>
          <w:color w:val="000000" w:themeColor="text1"/>
          <w:sz w:val="28"/>
          <w:szCs w:val="28"/>
          <w:rtl/>
        </w:rPr>
        <w:t>ْ</w:t>
      </w:r>
      <w:r w:rsidR="00D37393" w:rsidRPr="000F541C">
        <w:rPr>
          <w:rStyle w:val="auto-style311"/>
          <w:rFonts w:asciiTheme="minorBidi" w:hAnsiTheme="minorBidi" w:cstheme="minorBidi"/>
          <w:color w:val="000000" w:themeColor="text1"/>
          <w:sz w:val="28"/>
          <w:szCs w:val="28"/>
          <w:rtl/>
        </w:rPr>
        <w:t>ق</w:t>
      </w:r>
      <w:r w:rsidR="00D37393">
        <w:rPr>
          <w:rStyle w:val="auto-style311"/>
          <w:rFonts w:asciiTheme="minorBidi" w:hAnsiTheme="minorBidi" w:cstheme="minorBidi" w:hint="cs"/>
          <w:color w:val="000000" w:themeColor="text1"/>
          <w:sz w:val="28"/>
          <w:szCs w:val="28"/>
          <w:rtl/>
        </w:rPr>
        <w:t>َ</w:t>
      </w:r>
      <w:r w:rsidR="00D37393" w:rsidRPr="000F541C">
        <w:rPr>
          <w:rStyle w:val="auto-style311"/>
          <w:rFonts w:asciiTheme="minorBidi" w:hAnsiTheme="minorBidi" w:cstheme="minorBidi"/>
          <w:color w:val="000000" w:themeColor="text1"/>
          <w:sz w:val="28"/>
          <w:szCs w:val="28"/>
          <w:rtl/>
        </w:rPr>
        <w:t>ص</w:t>
      </w:r>
      <w:r w:rsidR="00D37393">
        <w:rPr>
          <w:rStyle w:val="auto-style311"/>
          <w:rFonts w:asciiTheme="minorBidi" w:hAnsiTheme="minorBidi" w:cstheme="minorBidi" w:hint="cs"/>
          <w:color w:val="000000" w:themeColor="text1"/>
          <w:sz w:val="28"/>
          <w:szCs w:val="28"/>
          <w:rtl/>
        </w:rPr>
        <w:t>َ</w:t>
      </w:r>
      <w:r w:rsidR="00D37393" w:rsidRPr="000F541C">
        <w:rPr>
          <w:rStyle w:val="auto-style311"/>
          <w:rFonts w:asciiTheme="minorBidi" w:hAnsiTheme="minorBidi" w:cstheme="minorBidi"/>
          <w:color w:val="000000" w:themeColor="text1"/>
          <w:sz w:val="28"/>
          <w:szCs w:val="28"/>
          <w:rtl/>
        </w:rPr>
        <w:t>ص</w:t>
      </w:r>
      <w:r w:rsidR="00D37393">
        <w:rPr>
          <w:rStyle w:val="auto-style311"/>
          <w:rFonts w:asciiTheme="minorBidi" w:hAnsiTheme="minorBidi" w:cstheme="minorBidi" w:hint="cs"/>
          <w:color w:val="000000" w:themeColor="text1"/>
          <w:sz w:val="28"/>
          <w:szCs w:val="28"/>
          <w:rtl/>
        </w:rPr>
        <w:t>ُ</w:t>
      </w:r>
      <w:r w:rsidR="00D37393" w:rsidRPr="000F541C">
        <w:rPr>
          <w:rStyle w:val="auto-style311"/>
          <w:rFonts w:asciiTheme="minorBidi" w:hAnsiTheme="minorBidi" w:cstheme="minorBidi"/>
          <w:color w:val="000000" w:themeColor="text1"/>
          <w:sz w:val="28"/>
          <w:szCs w:val="28"/>
          <w:rtl/>
        </w:rPr>
        <w:t xml:space="preserve"> ،</w:t>
      </w:r>
      <w:r w:rsidR="00D37393" w:rsidRPr="00AC0B19">
        <w:rPr>
          <w:rStyle w:val="auto-style311"/>
          <w:rFonts w:asciiTheme="minorBidi" w:hAnsiTheme="minorBidi" w:cstheme="minorBidi"/>
          <w:color w:val="000000" w:themeColor="text1"/>
          <w:rtl/>
        </w:rPr>
        <w:t xml:space="preserve"> </w:t>
      </w:r>
      <w:r w:rsidRPr="009B0919">
        <w:rPr>
          <w:rStyle w:val="auto-style311"/>
          <w:rFonts w:asciiTheme="minorBidi" w:hAnsiTheme="minorBidi" w:cstheme="minorBidi"/>
          <w:color w:val="000000" w:themeColor="text1"/>
          <w:rtl/>
        </w:rPr>
        <w:t>28: 29-35</w:t>
      </w:r>
      <w:r w:rsidRPr="00D37393">
        <w:rPr>
          <w:rStyle w:val="auto-style311"/>
          <w:rFonts w:asciiTheme="minorBidi" w:hAnsiTheme="minorBidi" w:cstheme="minorBidi"/>
          <w:color w:val="000000" w:themeColor="text1"/>
          <w:sz w:val="28"/>
          <w:szCs w:val="28"/>
          <w:rtl/>
        </w:rPr>
        <w:t>).</w:t>
      </w:r>
      <w:r w:rsidRPr="009B0919">
        <w:rPr>
          <w:rStyle w:val="auto-style281"/>
          <w:rFonts w:asciiTheme="minorBidi" w:hAnsiTheme="minorBidi" w:cstheme="minorBidi"/>
          <w:color w:val="000000" w:themeColor="text1"/>
          <w:sz w:val="28"/>
          <w:szCs w:val="28"/>
          <w:rtl/>
        </w:rPr>
        <w:t> </w:t>
      </w:r>
      <w:r w:rsidRPr="00664830">
        <w:rPr>
          <w:rStyle w:val="auto-style281"/>
          <w:rFonts w:asciiTheme="minorBidi" w:hAnsiTheme="minorBidi" w:cstheme="minorBidi"/>
          <w:sz w:val="28"/>
          <w:szCs w:val="28"/>
          <w:rtl/>
        </w:rPr>
        <w:t> </w:t>
      </w:r>
      <w:r w:rsidRPr="00664830">
        <w:rPr>
          <w:rFonts w:asciiTheme="minorBidi" w:hAnsiTheme="minorBidi" w:cstheme="minorBidi"/>
          <w:sz w:val="28"/>
          <w:szCs w:val="28"/>
          <w:rtl/>
        </w:rPr>
        <w:t> </w:t>
      </w:r>
    </w:p>
    <w:p w14:paraId="23493025" w14:textId="7C974C68" w:rsidR="004E6C0C" w:rsidRPr="009B0919" w:rsidRDefault="004E6C0C" w:rsidP="00507D78">
      <w:pPr>
        <w:spacing w:before="100" w:beforeAutospacing="1" w:after="100" w:afterAutospacing="1"/>
        <w:contextualSpacing/>
        <w:jc w:val="both"/>
        <w:rPr>
          <w:rFonts w:cstheme="minorBidi"/>
          <w:color w:val="000000" w:themeColor="text1"/>
          <w:sz w:val="20"/>
        </w:rPr>
      </w:pPr>
      <w:r w:rsidRPr="009B0919">
        <w:rPr>
          <w:rFonts w:cstheme="minorBidi"/>
          <w:color w:val="000000" w:themeColor="text1"/>
          <w:sz w:val="20"/>
        </w:rPr>
        <w:t>And when</w:t>
      </w:r>
      <w:r w:rsidR="00D87357">
        <w:rPr>
          <w:rFonts w:cstheme="minorBidi"/>
          <w:color w:val="000000" w:themeColor="text1"/>
          <w:sz w:val="20"/>
        </w:rPr>
        <w:t xml:space="preserve"> Moosa</w:t>
      </w:r>
      <w:r w:rsidRPr="009B0919">
        <w:rPr>
          <w:rFonts w:cstheme="minorBidi"/>
          <w:color w:val="000000" w:themeColor="text1"/>
          <w:sz w:val="20"/>
        </w:rPr>
        <w:t xml:space="preserve"> </w:t>
      </w:r>
      <w:r w:rsidR="00D87357">
        <w:rPr>
          <w:rFonts w:cstheme="minorBidi"/>
          <w:color w:val="000000" w:themeColor="text1"/>
          <w:sz w:val="20"/>
        </w:rPr>
        <w:t>(</w:t>
      </w:r>
      <w:r w:rsidRPr="009B0919">
        <w:rPr>
          <w:rFonts w:cstheme="minorBidi"/>
          <w:color w:val="000000" w:themeColor="text1"/>
          <w:sz w:val="20"/>
        </w:rPr>
        <w:t>Moses</w:t>
      </w:r>
      <w:r w:rsidR="00D87357">
        <w:rPr>
          <w:rFonts w:cstheme="minorBidi"/>
          <w:color w:val="000000" w:themeColor="text1"/>
          <w:sz w:val="20"/>
        </w:rPr>
        <w:t>)</w:t>
      </w:r>
      <w:r w:rsidRPr="009B0919">
        <w:rPr>
          <w:rFonts w:cstheme="minorBidi"/>
          <w:color w:val="000000" w:themeColor="text1"/>
          <w:sz w:val="20"/>
        </w:rPr>
        <w:t xml:space="preserve"> had completed the term and was traveling with his family, he </w:t>
      </w:r>
      <w:r w:rsidR="00D87357">
        <w:rPr>
          <w:rFonts w:cstheme="minorBidi"/>
          <w:color w:val="000000" w:themeColor="text1"/>
          <w:sz w:val="20"/>
        </w:rPr>
        <w:t>saw a fire</w:t>
      </w:r>
      <w:r w:rsidRPr="009B0919">
        <w:rPr>
          <w:rFonts w:cstheme="minorBidi"/>
          <w:color w:val="000000" w:themeColor="text1"/>
          <w:sz w:val="20"/>
        </w:rPr>
        <w:t xml:space="preserve"> from the direction of the</w:t>
      </w:r>
      <w:r w:rsidR="00D87357">
        <w:rPr>
          <w:rFonts w:cstheme="minorBidi" w:hint="cs"/>
          <w:color w:val="000000" w:themeColor="text1"/>
          <w:sz w:val="20"/>
          <w:rtl/>
        </w:rPr>
        <w:t xml:space="preserve"> </w:t>
      </w:r>
      <w:r w:rsidR="00D87357">
        <w:rPr>
          <w:rFonts w:cstheme="minorBidi"/>
          <w:color w:val="000000" w:themeColor="text1"/>
          <w:sz w:val="20"/>
        </w:rPr>
        <w:t xml:space="preserve"> (</w:t>
      </w:r>
      <w:r w:rsidR="00D87357" w:rsidRPr="00D87357">
        <w:rPr>
          <w:rFonts w:cstheme="minorBidi"/>
          <w:color w:val="000000" w:themeColor="text1"/>
          <w:sz w:val="20"/>
          <w:u w:val="single"/>
        </w:rPr>
        <w:t>T</w:t>
      </w:r>
      <w:r w:rsidR="00D87357">
        <w:rPr>
          <w:rFonts w:cstheme="minorBidi"/>
          <w:color w:val="000000" w:themeColor="text1"/>
          <w:sz w:val="20"/>
        </w:rPr>
        <w:t>oor)</w:t>
      </w:r>
      <w:r w:rsidRPr="009B0919">
        <w:rPr>
          <w:rFonts w:cstheme="minorBidi"/>
          <w:color w:val="000000" w:themeColor="text1"/>
          <w:sz w:val="20"/>
        </w:rPr>
        <w:t xml:space="preserve"> </w:t>
      </w:r>
      <w:r w:rsidR="00D87357">
        <w:rPr>
          <w:rFonts w:cstheme="minorBidi"/>
          <w:color w:val="000000" w:themeColor="text1"/>
          <w:sz w:val="20"/>
        </w:rPr>
        <w:t>M</w:t>
      </w:r>
      <w:r w:rsidRPr="009B0919">
        <w:rPr>
          <w:rFonts w:cstheme="minorBidi"/>
          <w:color w:val="000000" w:themeColor="text1"/>
          <w:sz w:val="20"/>
        </w:rPr>
        <w:t>ount</w:t>
      </w:r>
      <w:r w:rsidR="00D87357">
        <w:rPr>
          <w:rFonts w:cstheme="minorBidi"/>
          <w:color w:val="000000" w:themeColor="text1"/>
          <w:sz w:val="20"/>
        </w:rPr>
        <w:t>ain</w:t>
      </w:r>
      <w:r w:rsidRPr="009B0919">
        <w:rPr>
          <w:rFonts w:cstheme="minorBidi"/>
          <w:color w:val="000000" w:themeColor="text1"/>
          <w:sz w:val="20"/>
        </w:rPr>
        <w:t>. He said to his family</w:t>
      </w:r>
      <w:r w:rsidR="00D87357">
        <w:rPr>
          <w:rFonts w:cstheme="minorBidi"/>
          <w:color w:val="000000" w:themeColor="text1"/>
          <w:sz w:val="20"/>
        </w:rPr>
        <w:t>:</w:t>
      </w:r>
      <w:r w:rsidRPr="009B0919">
        <w:rPr>
          <w:rFonts w:cstheme="minorBidi"/>
          <w:color w:val="000000" w:themeColor="text1"/>
          <w:sz w:val="20"/>
        </w:rPr>
        <w:t xml:space="preserve"> "Stay here; I have </w:t>
      </w:r>
      <w:r w:rsidR="00D87357">
        <w:rPr>
          <w:rFonts w:cstheme="minorBidi"/>
          <w:color w:val="000000" w:themeColor="text1"/>
          <w:sz w:val="20"/>
        </w:rPr>
        <w:t>seen</w:t>
      </w:r>
      <w:r w:rsidRPr="009B0919">
        <w:rPr>
          <w:rFonts w:cstheme="minorBidi"/>
          <w:color w:val="000000" w:themeColor="text1"/>
          <w:sz w:val="20"/>
        </w:rPr>
        <w:t xml:space="preserve"> a fire. Perhaps I will bring you from there (some) information or</w:t>
      </w:r>
      <w:r w:rsidR="00D87357">
        <w:rPr>
          <w:rFonts w:cstheme="minorBidi"/>
          <w:color w:val="000000" w:themeColor="text1"/>
          <w:sz w:val="20"/>
        </w:rPr>
        <w:t xml:space="preserve"> a</w:t>
      </w:r>
      <w:r w:rsidRPr="009B0919">
        <w:rPr>
          <w:rFonts w:cstheme="minorBidi"/>
          <w:color w:val="000000" w:themeColor="text1"/>
          <w:sz w:val="20"/>
        </w:rPr>
        <w:t xml:space="preserve"> burning wood from the fire that you may warm yourselves</w:t>
      </w:r>
      <w:r w:rsidR="00D87357">
        <w:rPr>
          <w:rFonts w:cstheme="minorBidi"/>
          <w:color w:val="000000" w:themeColor="text1"/>
          <w:sz w:val="20"/>
        </w:rPr>
        <w:t xml:space="preserve"> (with)</w:t>
      </w:r>
      <w:r w:rsidRPr="009B0919">
        <w:rPr>
          <w:rFonts w:cstheme="minorBidi"/>
          <w:color w:val="000000" w:themeColor="text1"/>
          <w:sz w:val="20"/>
        </w:rPr>
        <w:t>." (</w:t>
      </w:r>
      <w:hyperlink r:id="rId586" w:anchor="trans/en.sahih/28:29" w:history="1">
        <w:r w:rsidRPr="009B0919">
          <w:rPr>
            <w:rStyle w:val="Hyperlink"/>
            <w:rFonts w:cstheme="minorBidi"/>
            <w:color w:val="000000" w:themeColor="text1"/>
            <w:sz w:val="20"/>
            <w:u w:val="none"/>
          </w:rPr>
          <w:t>29</w:t>
        </w:r>
      </w:hyperlink>
      <w:r w:rsidRPr="009B0919">
        <w:rPr>
          <w:rFonts w:cstheme="minorBidi"/>
          <w:color w:val="000000" w:themeColor="text1"/>
          <w:sz w:val="20"/>
        </w:rPr>
        <w:t>) But when he came to it, he was called from the right side of the valley</w:t>
      </w:r>
      <w:r w:rsidR="00E16446">
        <w:rPr>
          <w:rFonts w:cstheme="minorBidi"/>
          <w:color w:val="000000" w:themeColor="text1"/>
          <w:sz w:val="20"/>
        </w:rPr>
        <w:t>,</w:t>
      </w:r>
      <w:r w:rsidRPr="009B0919">
        <w:rPr>
          <w:rFonts w:cstheme="minorBidi"/>
          <w:color w:val="000000" w:themeColor="text1"/>
          <w:sz w:val="20"/>
        </w:rPr>
        <w:t xml:space="preserve"> in </w:t>
      </w:r>
      <w:r w:rsidR="00E16446">
        <w:rPr>
          <w:rFonts w:cstheme="minorBidi"/>
          <w:color w:val="000000" w:themeColor="text1"/>
          <w:sz w:val="20"/>
        </w:rPr>
        <w:t>the</w:t>
      </w:r>
      <w:r w:rsidRPr="009B0919">
        <w:rPr>
          <w:rFonts w:cstheme="minorBidi"/>
          <w:color w:val="000000" w:themeColor="text1"/>
          <w:sz w:val="20"/>
        </w:rPr>
        <w:t xml:space="preserve"> blessed spot</w:t>
      </w:r>
      <w:r w:rsidR="00E16446">
        <w:rPr>
          <w:rFonts w:cstheme="minorBidi"/>
          <w:color w:val="000000" w:themeColor="text1"/>
          <w:sz w:val="20"/>
        </w:rPr>
        <w:t>,</w:t>
      </w:r>
      <w:r w:rsidRPr="009B0919">
        <w:rPr>
          <w:rFonts w:cstheme="minorBidi"/>
          <w:color w:val="000000" w:themeColor="text1"/>
          <w:sz w:val="20"/>
        </w:rPr>
        <w:t xml:space="preserve"> from the tree</w:t>
      </w:r>
      <w:r w:rsidR="00E16446">
        <w:rPr>
          <w:rFonts w:cstheme="minorBidi"/>
          <w:color w:val="000000" w:themeColor="text1"/>
          <w:sz w:val="20"/>
        </w:rPr>
        <w:t>:</w:t>
      </w:r>
      <w:r w:rsidRPr="009B0919">
        <w:rPr>
          <w:rFonts w:cstheme="minorBidi"/>
          <w:color w:val="000000" w:themeColor="text1"/>
          <w:sz w:val="20"/>
        </w:rPr>
        <w:t xml:space="preserve"> "O Mo</w:t>
      </w:r>
      <w:r w:rsidR="00E16446">
        <w:rPr>
          <w:rFonts w:cstheme="minorBidi"/>
          <w:color w:val="000000" w:themeColor="text1"/>
          <w:sz w:val="20"/>
        </w:rPr>
        <w:t>o</w:t>
      </w:r>
      <w:r w:rsidRPr="009B0919">
        <w:rPr>
          <w:rFonts w:cstheme="minorBidi"/>
          <w:color w:val="000000" w:themeColor="text1"/>
          <w:sz w:val="20"/>
        </w:rPr>
        <w:t>sa, indeed</w:t>
      </w:r>
      <w:r w:rsidR="00E16446">
        <w:rPr>
          <w:rFonts w:cstheme="minorBidi"/>
          <w:color w:val="000000" w:themeColor="text1"/>
          <w:sz w:val="20"/>
        </w:rPr>
        <w:t>,</w:t>
      </w:r>
      <w:r w:rsidRPr="009B0919">
        <w:rPr>
          <w:rFonts w:cstheme="minorBidi"/>
          <w:color w:val="000000" w:themeColor="text1"/>
          <w:sz w:val="20"/>
        </w:rPr>
        <w:t xml:space="preserve"> I am Allah, Lord of the </w:t>
      </w:r>
      <w:r w:rsidR="00E16446">
        <w:rPr>
          <w:rFonts w:cstheme="minorBidi"/>
          <w:color w:val="000000" w:themeColor="text1"/>
          <w:sz w:val="20"/>
        </w:rPr>
        <w:t>W</w:t>
      </w:r>
      <w:r w:rsidRPr="009B0919">
        <w:rPr>
          <w:rFonts w:cstheme="minorBidi"/>
          <w:color w:val="000000" w:themeColor="text1"/>
          <w:sz w:val="20"/>
        </w:rPr>
        <w:t>orlds." (</w:t>
      </w:r>
      <w:hyperlink r:id="rId587" w:anchor="trans/en.sahih/28:30" w:history="1">
        <w:r w:rsidRPr="009B0919">
          <w:rPr>
            <w:rStyle w:val="Hyperlink"/>
            <w:rFonts w:cstheme="minorBidi"/>
            <w:color w:val="000000" w:themeColor="text1"/>
            <w:sz w:val="20"/>
            <w:u w:val="none"/>
          </w:rPr>
          <w:t>30</w:t>
        </w:r>
      </w:hyperlink>
      <w:r w:rsidRPr="009B0919">
        <w:rPr>
          <w:rFonts w:cstheme="minorBidi"/>
          <w:color w:val="000000" w:themeColor="text1"/>
          <w:sz w:val="20"/>
        </w:rPr>
        <w:t>) And (he was told)</w:t>
      </w:r>
      <w:r w:rsidR="00E16446">
        <w:rPr>
          <w:rFonts w:cstheme="minorBidi"/>
          <w:color w:val="000000" w:themeColor="text1"/>
          <w:sz w:val="20"/>
        </w:rPr>
        <w:t>:</w:t>
      </w:r>
      <w:r w:rsidRPr="009B0919">
        <w:rPr>
          <w:rFonts w:cstheme="minorBidi"/>
          <w:color w:val="000000" w:themeColor="text1"/>
          <w:sz w:val="20"/>
        </w:rPr>
        <w:t xml:space="preserve"> "Throw down your staff." But when he saw it writhing as if it was a </w:t>
      </w:r>
      <w:r w:rsidR="00E16446">
        <w:rPr>
          <w:rFonts w:cstheme="minorBidi"/>
          <w:color w:val="000000" w:themeColor="text1"/>
          <w:sz w:val="20"/>
        </w:rPr>
        <w:t>jinn</w:t>
      </w:r>
      <w:r w:rsidRPr="009B0919">
        <w:rPr>
          <w:rFonts w:cstheme="minorBidi"/>
          <w:color w:val="000000" w:themeColor="text1"/>
          <w:sz w:val="20"/>
        </w:rPr>
        <w:t>, he turned</w:t>
      </w:r>
      <w:r w:rsidR="00E16446">
        <w:rPr>
          <w:rFonts w:cstheme="minorBidi"/>
          <w:color w:val="000000" w:themeColor="text1"/>
          <w:sz w:val="20"/>
        </w:rPr>
        <w:t xml:space="preserve"> away</w:t>
      </w:r>
      <w:r w:rsidRPr="009B0919">
        <w:rPr>
          <w:rFonts w:cstheme="minorBidi"/>
          <w:color w:val="000000" w:themeColor="text1"/>
          <w:sz w:val="20"/>
        </w:rPr>
        <w:t xml:space="preserve"> in flight and did not return. (Allah said)</w:t>
      </w:r>
      <w:r w:rsidR="00E16446">
        <w:rPr>
          <w:rFonts w:cstheme="minorBidi"/>
          <w:color w:val="000000" w:themeColor="text1"/>
          <w:sz w:val="20"/>
        </w:rPr>
        <w:t>:</w:t>
      </w:r>
      <w:r w:rsidRPr="009B0919">
        <w:rPr>
          <w:rFonts w:cstheme="minorBidi"/>
          <w:color w:val="000000" w:themeColor="text1"/>
          <w:sz w:val="20"/>
        </w:rPr>
        <w:t xml:space="preserve"> "O Mo</w:t>
      </w:r>
      <w:r w:rsidR="00E16446">
        <w:rPr>
          <w:rFonts w:cstheme="minorBidi"/>
          <w:color w:val="000000" w:themeColor="text1"/>
          <w:sz w:val="20"/>
        </w:rPr>
        <w:t>o</w:t>
      </w:r>
      <w:r w:rsidRPr="009B0919">
        <w:rPr>
          <w:rFonts w:cstheme="minorBidi"/>
          <w:color w:val="000000" w:themeColor="text1"/>
          <w:sz w:val="20"/>
        </w:rPr>
        <w:t>sa, approach and fear not. You are of the secure. (</w:t>
      </w:r>
      <w:hyperlink r:id="rId588" w:anchor="trans/en.sahih/28:31" w:history="1">
        <w:r w:rsidRPr="009B0919">
          <w:rPr>
            <w:rStyle w:val="Hyperlink"/>
            <w:rFonts w:cstheme="minorBidi"/>
            <w:color w:val="000000" w:themeColor="text1"/>
            <w:sz w:val="20"/>
            <w:u w:val="none"/>
          </w:rPr>
          <w:t>31</w:t>
        </w:r>
      </w:hyperlink>
      <w:r w:rsidRPr="009B0919">
        <w:rPr>
          <w:rFonts w:cstheme="minorBidi"/>
          <w:color w:val="000000" w:themeColor="text1"/>
          <w:sz w:val="20"/>
        </w:rPr>
        <w:t>) Insert your hand into the opening of your garment; it will come out white, without disease. And draw in your arm close to you (as prevention) from fear, for those are two proofs from your Lord to Pharaoh and his establishment</w:t>
      </w:r>
      <w:r w:rsidR="00E16446">
        <w:rPr>
          <w:rFonts w:cstheme="minorBidi"/>
          <w:color w:val="000000" w:themeColor="text1"/>
          <w:sz w:val="20"/>
        </w:rPr>
        <w:t xml:space="preserve"> (eminent people around him)</w:t>
      </w:r>
      <w:r w:rsidRPr="009B0919">
        <w:rPr>
          <w:rFonts w:cstheme="minorBidi"/>
          <w:color w:val="000000" w:themeColor="text1"/>
          <w:sz w:val="20"/>
        </w:rPr>
        <w:t>. Indeed, they have been a people (defiantly) disobedient." (</w:t>
      </w:r>
      <w:hyperlink r:id="rId589" w:anchor="trans/en.sahih/28:32" w:history="1">
        <w:r w:rsidRPr="009B0919">
          <w:rPr>
            <w:rStyle w:val="Hyperlink"/>
            <w:rFonts w:cstheme="minorBidi"/>
            <w:color w:val="000000" w:themeColor="text1"/>
            <w:sz w:val="20"/>
            <w:u w:val="none"/>
          </w:rPr>
          <w:t>32</w:t>
        </w:r>
      </w:hyperlink>
      <w:r w:rsidRPr="009B0919">
        <w:rPr>
          <w:rFonts w:cstheme="minorBidi"/>
          <w:color w:val="000000" w:themeColor="text1"/>
          <w:sz w:val="20"/>
        </w:rPr>
        <w:t>) He said</w:t>
      </w:r>
      <w:r w:rsidR="00E16446">
        <w:rPr>
          <w:rFonts w:cstheme="minorBidi"/>
          <w:color w:val="000000" w:themeColor="text1"/>
          <w:sz w:val="20"/>
        </w:rPr>
        <w:t>:</w:t>
      </w:r>
      <w:r w:rsidRPr="009B0919">
        <w:rPr>
          <w:rFonts w:cstheme="minorBidi"/>
          <w:color w:val="000000" w:themeColor="text1"/>
          <w:sz w:val="20"/>
        </w:rPr>
        <w:t xml:space="preserve"> "My Lord, I killed from among them someone, and I fear they will kill me. (</w:t>
      </w:r>
      <w:hyperlink r:id="rId590" w:anchor="trans/en.sahih/28:33" w:history="1">
        <w:r w:rsidRPr="009B0919">
          <w:rPr>
            <w:rStyle w:val="Hyperlink"/>
            <w:rFonts w:cstheme="minorBidi"/>
            <w:color w:val="000000" w:themeColor="text1"/>
            <w:sz w:val="20"/>
            <w:u w:val="none"/>
          </w:rPr>
          <w:t>33</w:t>
        </w:r>
      </w:hyperlink>
      <w:r w:rsidRPr="009B0919">
        <w:rPr>
          <w:rFonts w:cstheme="minorBidi"/>
          <w:color w:val="000000" w:themeColor="text1"/>
          <w:sz w:val="20"/>
        </w:rPr>
        <w:t>) And my brother Haroon (Aaron) is more eloquent than me in tongue</w:t>
      </w:r>
      <w:r w:rsidR="00E16446">
        <w:rPr>
          <w:rFonts w:cstheme="minorBidi"/>
          <w:color w:val="000000" w:themeColor="text1"/>
          <w:sz w:val="20"/>
        </w:rPr>
        <w:t>. S</w:t>
      </w:r>
      <w:r w:rsidRPr="009B0919">
        <w:rPr>
          <w:rFonts w:cstheme="minorBidi"/>
          <w:color w:val="000000" w:themeColor="text1"/>
          <w:sz w:val="20"/>
        </w:rPr>
        <w:t>o</w:t>
      </w:r>
      <w:r w:rsidR="00E16446">
        <w:rPr>
          <w:rFonts w:cstheme="minorBidi"/>
          <w:color w:val="000000" w:themeColor="text1"/>
          <w:sz w:val="20"/>
        </w:rPr>
        <w:t>,</w:t>
      </w:r>
      <w:r w:rsidRPr="009B0919">
        <w:rPr>
          <w:rFonts w:cstheme="minorBidi"/>
          <w:color w:val="000000" w:themeColor="text1"/>
          <w:sz w:val="20"/>
        </w:rPr>
        <w:t xml:space="preserve"> send him with me as support, verifying me. I fear that they will deny me." (</w:t>
      </w:r>
      <w:hyperlink r:id="rId591" w:anchor="trans/en.sahih/28:34" w:history="1">
        <w:r w:rsidRPr="009B0919">
          <w:rPr>
            <w:rStyle w:val="Hyperlink"/>
            <w:rFonts w:cstheme="minorBidi"/>
            <w:color w:val="000000" w:themeColor="text1"/>
            <w:sz w:val="20"/>
            <w:u w:val="none"/>
          </w:rPr>
          <w:t>34</w:t>
        </w:r>
      </w:hyperlink>
      <w:r w:rsidRPr="009B0919">
        <w:rPr>
          <w:rFonts w:cstheme="minorBidi"/>
          <w:color w:val="000000" w:themeColor="text1"/>
          <w:sz w:val="20"/>
        </w:rPr>
        <w:t>) (Allah) said</w:t>
      </w:r>
      <w:r w:rsidR="00E16446">
        <w:rPr>
          <w:rFonts w:cstheme="minorBidi"/>
          <w:color w:val="000000" w:themeColor="text1"/>
          <w:sz w:val="20"/>
        </w:rPr>
        <w:t>:</w:t>
      </w:r>
      <w:r w:rsidRPr="009B0919">
        <w:rPr>
          <w:rFonts w:cstheme="minorBidi"/>
          <w:color w:val="000000" w:themeColor="text1"/>
          <w:sz w:val="20"/>
        </w:rPr>
        <w:t xml:space="preserve"> "We will strengthen your arm</w:t>
      </w:r>
      <w:r w:rsidR="00E16446">
        <w:rPr>
          <w:rFonts w:cstheme="minorBidi"/>
          <w:color w:val="000000" w:themeColor="text1"/>
          <w:sz w:val="20"/>
        </w:rPr>
        <w:t>,</w:t>
      </w:r>
      <w:r w:rsidRPr="009B0919">
        <w:rPr>
          <w:rFonts w:cstheme="minorBidi"/>
          <w:color w:val="000000" w:themeColor="text1"/>
          <w:sz w:val="20"/>
        </w:rPr>
        <w:t xml:space="preserve"> through your brother</w:t>
      </w:r>
      <w:r w:rsidR="00E16446">
        <w:rPr>
          <w:rFonts w:cstheme="minorBidi"/>
          <w:color w:val="000000" w:themeColor="text1"/>
          <w:sz w:val="20"/>
        </w:rPr>
        <w:t>,</w:t>
      </w:r>
      <w:r w:rsidRPr="009B0919">
        <w:rPr>
          <w:rFonts w:cstheme="minorBidi"/>
          <w:color w:val="000000" w:themeColor="text1"/>
          <w:sz w:val="20"/>
        </w:rPr>
        <w:t xml:space="preserve"> and grant you both </w:t>
      </w:r>
      <w:r w:rsidRPr="00242D39">
        <w:rPr>
          <w:rFonts w:cstheme="minorBidi"/>
          <w:sz w:val="20"/>
        </w:rPr>
        <w:t>supremacy</w:t>
      </w:r>
      <w:r w:rsidR="00E16446">
        <w:rPr>
          <w:rFonts w:cstheme="minorBidi"/>
          <w:color w:val="000000" w:themeColor="text1"/>
          <w:sz w:val="20"/>
        </w:rPr>
        <w:t>,</w:t>
      </w:r>
      <w:r w:rsidRPr="009B0919">
        <w:rPr>
          <w:rFonts w:cstheme="minorBidi"/>
          <w:color w:val="000000" w:themeColor="text1"/>
          <w:sz w:val="20"/>
        </w:rPr>
        <w:t xml:space="preserve"> so they will not reach you</w:t>
      </w:r>
      <w:r w:rsidR="00C40FBF">
        <w:rPr>
          <w:rFonts w:cstheme="minorBidi"/>
          <w:color w:val="000000" w:themeColor="text1"/>
          <w:sz w:val="20"/>
        </w:rPr>
        <w:t xml:space="preserve"> both</w:t>
      </w:r>
      <w:r w:rsidRPr="009B0919">
        <w:rPr>
          <w:rFonts w:cstheme="minorBidi"/>
          <w:color w:val="000000" w:themeColor="text1"/>
          <w:sz w:val="20"/>
        </w:rPr>
        <w:t>. (It will be) through Our signs; you both and those who follow you will be the winners." (</w:t>
      </w:r>
      <w:hyperlink r:id="rId592" w:anchor="trans/en.sahih/28:35" w:history="1">
        <w:r w:rsidRPr="009B0919">
          <w:rPr>
            <w:rStyle w:val="Hyperlink"/>
            <w:rFonts w:cstheme="minorBidi"/>
            <w:color w:val="000000" w:themeColor="text1"/>
            <w:sz w:val="20"/>
            <w:u w:val="none"/>
          </w:rPr>
          <w:t>35</w:t>
        </w:r>
      </w:hyperlink>
      <w:r w:rsidRPr="009B0919">
        <w:rPr>
          <w:rFonts w:cstheme="minorBidi"/>
          <w:color w:val="000000" w:themeColor="text1"/>
          <w:sz w:val="20"/>
        </w:rPr>
        <w:t>) (Al-Qa</w:t>
      </w:r>
      <w:r w:rsidRPr="00242D39">
        <w:rPr>
          <w:rFonts w:cstheme="minorBidi"/>
          <w:color w:val="000000" w:themeColor="text1"/>
          <w:sz w:val="20"/>
          <w:u w:val="single"/>
        </w:rPr>
        <w:t>s</w:t>
      </w:r>
      <w:r w:rsidRPr="009B0919">
        <w:rPr>
          <w:rFonts w:cstheme="minorBidi"/>
          <w:color w:val="000000" w:themeColor="text1"/>
          <w:sz w:val="20"/>
        </w:rPr>
        <w:t>a</w:t>
      </w:r>
      <w:r w:rsidRPr="00242D39">
        <w:rPr>
          <w:rFonts w:cstheme="minorBidi"/>
          <w:color w:val="000000" w:themeColor="text1"/>
          <w:sz w:val="20"/>
          <w:u w:val="single"/>
        </w:rPr>
        <w:t>s</w:t>
      </w:r>
      <w:r w:rsidRPr="009B0919">
        <w:rPr>
          <w:rFonts w:cstheme="minorBidi"/>
          <w:color w:val="000000" w:themeColor="text1"/>
          <w:sz w:val="20"/>
        </w:rPr>
        <w:t>, 28: 29-35).</w:t>
      </w:r>
      <w:r w:rsidRPr="009B0919">
        <w:rPr>
          <w:rFonts w:cstheme="minorBidi"/>
          <w:color w:val="000000" w:themeColor="text1"/>
          <w:sz w:val="20"/>
          <w:rtl/>
        </w:rPr>
        <w:t> </w:t>
      </w:r>
    </w:p>
    <w:p w14:paraId="49C8D189" w14:textId="7E7F702E" w:rsidR="004E6C0C" w:rsidRPr="005752F2" w:rsidRDefault="004E6C0C" w:rsidP="00507D78">
      <w:pPr>
        <w:pStyle w:val="auto-style35"/>
        <w:bidi/>
        <w:jc w:val="both"/>
        <w:rPr>
          <w:rFonts w:asciiTheme="minorBidi" w:hAnsiTheme="minorBidi" w:cstheme="minorBidi"/>
          <w:rtl/>
        </w:rPr>
      </w:pPr>
      <w:r w:rsidRPr="005752F2">
        <w:rPr>
          <w:rFonts w:asciiTheme="minorBidi" w:hAnsiTheme="minorBidi" w:cstheme="minorBidi"/>
          <w:color w:val="000000" w:themeColor="text1"/>
          <w:sz w:val="28"/>
          <w:szCs w:val="28"/>
          <w:rtl/>
        </w:rPr>
        <w:t xml:space="preserve">وَإِذْ نَادَىٰ رَبُّكَ مُوسَىٰ أَنِ ائْتِ الْقَوْمَ الظَّالِمِينَ </w:t>
      </w:r>
      <w:r w:rsidRPr="0093744D">
        <w:rPr>
          <w:rFonts w:asciiTheme="minorBidi" w:hAnsiTheme="minorBidi" w:cstheme="minorBidi"/>
          <w:color w:val="000000" w:themeColor="text1"/>
          <w:rtl/>
        </w:rPr>
        <w:t>﴿</w:t>
      </w:r>
      <w:hyperlink r:id="rId593" w:anchor="26:10" w:history="1">
        <w:r w:rsidRPr="0093744D">
          <w:rPr>
            <w:rStyle w:val="Hyperlink"/>
            <w:rFonts w:asciiTheme="minorBidi" w:hAnsiTheme="minorBidi" w:cstheme="minorBidi"/>
            <w:color w:val="000000" w:themeColor="text1"/>
            <w:u w:val="none"/>
            <w:rtl/>
          </w:rPr>
          <w:t>١٠</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قَوْمَ فِرْعَوْنَ أَلَا يَتَّقُونَ </w:t>
      </w:r>
      <w:r w:rsidRPr="0093744D">
        <w:rPr>
          <w:rFonts w:asciiTheme="minorBidi" w:hAnsiTheme="minorBidi" w:cstheme="minorBidi"/>
          <w:color w:val="000000" w:themeColor="text1"/>
          <w:rtl/>
        </w:rPr>
        <w:t>﴿</w:t>
      </w:r>
      <w:hyperlink r:id="rId594" w:anchor="26:11" w:history="1">
        <w:r w:rsidRPr="0093744D">
          <w:rPr>
            <w:rStyle w:val="Hyperlink"/>
            <w:rFonts w:asciiTheme="minorBidi" w:hAnsiTheme="minorBidi" w:cstheme="minorBidi"/>
            <w:color w:val="000000" w:themeColor="text1"/>
            <w:u w:val="none"/>
            <w:rtl/>
          </w:rPr>
          <w:t>١١</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قَالَ رَبِّ إِنِّي أَخَافُ أَن يُكَذِّبُونِ </w:t>
      </w:r>
      <w:r w:rsidRPr="0093744D">
        <w:rPr>
          <w:rFonts w:asciiTheme="minorBidi" w:hAnsiTheme="minorBidi" w:cstheme="minorBidi"/>
          <w:color w:val="000000" w:themeColor="text1"/>
          <w:rtl/>
        </w:rPr>
        <w:t>﴿</w:t>
      </w:r>
      <w:hyperlink r:id="rId595" w:anchor="26:12" w:history="1">
        <w:r w:rsidRPr="0093744D">
          <w:rPr>
            <w:rStyle w:val="Hyperlink"/>
            <w:rFonts w:asciiTheme="minorBidi" w:hAnsiTheme="minorBidi" w:cstheme="minorBidi"/>
            <w:color w:val="000000" w:themeColor="text1"/>
            <w:u w:val="none"/>
            <w:rtl/>
          </w:rPr>
          <w:t>١٢</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وَيَضِيقُ صَدْرِي وَلَا يَنطَلِقُ لِسَانِي فَأَرْسِلْ إِلَىٰ هَارُونَ </w:t>
      </w:r>
      <w:r w:rsidRPr="0093744D">
        <w:rPr>
          <w:rFonts w:asciiTheme="minorBidi" w:hAnsiTheme="minorBidi" w:cstheme="minorBidi"/>
          <w:color w:val="000000" w:themeColor="text1"/>
          <w:rtl/>
        </w:rPr>
        <w:t>﴿</w:t>
      </w:r>
      <w:hyperlink r:id="rId596" w:anchor="26:13" w:history="1">
        <w:r w:rsidRPr="0093744D">
          <w:rPr>
            <w:rStyle w:val="Hyperlink"/>
            <w:rFonts w:asciiTheme="minorBidi" w:hAnsiTheme="minorBidi" w:cstheme="minorBidi"/>
            <w:color w:val="000000" w:themeColor="text1"/>
            <w:u w:val="none"/>
            <w:rtl/>
          </w:rPr>
          <w:t>١٣</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وَلَهُمْ عَلَيَّ ذَنبٌ فَأَخَافُ أَن يَقْتُلُونِ </w:t>
      </w:r>
      <w:r w:rsidRPr="0093744D">
        <w:rPr>
          <w:rFonts w:asciiTheme="minorBidi" w:hAnsiTheme="minorBidi" w:cstheme="minorBidi"/>
          <w:color w:val="000000" w:themeColor="text1"/>
          <w:rtl/>
        </w:rPr>
        <w:t>﴿</w:t>
      </w:r>
      <w:hyperlink r:id="rId597" w:anchor="26:14" w:history="1">
        <w:r w:rsidRPr="0093744D">
          <w:rPr>
            <w:rStyle w:val="Hyperlink"/>
            <w:rFonts w:asciiTheme="minorBidi" w:hAnsiTheme="minorBidi" w:cstheme="minorBidi"/>
            <w:color w:val="000000" w:themeColor="text1"/>
            <w:u w:val="none"/>
            <w:rtl/>
          </w:rPr>
          <w:t>١٤</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قَالَ كَلَّا فَاذْهَبَا بِآيَاتِنَا إِنَّا مَعَكُم مُّسْتَمِعُونَ </w:t>
      </w:r>
      <w:r w:rsidRPr="0093744D">
        <w:rPr>
          <w:rFonts w:asciiTheme="minorBidi" w:hAnsiTheme="minorBidi" w:cstheme="minorBidi"/>
          <w:color w:val="000000" w:themeColor="text1"/>
          <w:rtl/>
        </w:rPr>
        <w:t>﴿</w:t>
      </w:r>
      <w:hyperlink r:id="rId598" w:anchor="26:15" w:history="1">
        <w:r w:rsidRPr="0093744D">
          <w:rPr>
            <w:rStyle w:val="Hyperlink"/>
            <w:rFonts w:asciiTheme="minorBidi" w:hAnsiTheme="minorBidi" w:cstheme="minorBidi"/>
            <w:color w:val="000000" w:themeColor="text1"/>
            <w:u w:val="none"/>
            <w:rtl/>
          </w:rPr>
          <w:t>١٥</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فَأْتِيَا فِرْعَوْنَ فَقُولَا إِنَّا رَسُولُ رَبِّ الْعَالَمِينَ </w:t>
      </w:r>
      <w:r w:rsidRPr="0093744D">
        <w:rPr>
          <w:rFonts w:asciiTheme="minorBidi" w:hAnsiTheme="minorBidi" w:cstheme="minorBidi"/>
          <w:color w:val="000000" w:themeColor="text1"/>
          <w:rtl/>
        </w:rPr>
        <w:t>﴿</w:t>
      </w:r>
      <w:hyperlink r:id="rId599" w:anchor="26:16" w:history="1">
        <w:r w:rsidRPr="0093744D">
          <w:rPr>
            <w:rStyle w:val="Hyperlink"/>
            <w:rFonts w:asciiTheme="minorBidi" w:hAnsiTheme="minorBidi" w:cstheme="minorBidi"/>
            <w:color w:val="000000" w:themeColor="text1"/>
            <w:u w:val="none"/>
            <w:rtl/>
          </w:rPr>
          <w:t>١٦</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أَنْ أَرْسِلْ مَعَنَا بَنِي إِسْرَائِيلَ </w:t>
      </w:r>
      <w:r w:rsidRPr="0093744D">
        <w:rPr>
          <w:rFonts w:asciiTheme="minorBidi" w:hAnsiTheme="minorBidi" w:cstheme="minorBidi"/>
          <w:color w:val="000000" w:themeColor="text1"/>
          <w:rtl/>
        </w:rPr>
        <w:t>﴿</w:t>
      </w:r>
      <w:hyperlink r:id="rId600" w:anchor="26:17" w:history="1">
        <w:r w:rsidRPr="0093744D">
          <w:rPr>
            <w:rStyle w:val="Hyperlink"/>
            <w:rFonts w:asciiTheme="minorBidi" w:hAnsiTheme="minorBidi" w:cstheme="minorBidi"/>
            <w:color w:val="000000" w:themeColor="text1"/>
            <w:u w:val="none"/>
            <w:rtl/>
          </w:rPr>
          <w:t>١٧</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w:t>
      </w:r>
      <w:r w:rsidRPr="005752F2">
        <w:rPr>
          <w:rFonts w:asciiTheme="minorBidi" w:hAnsiTheme="minorBidi" w:cstheme="minorBidi"/>
          <w:color w:val="000000" w:themeColor="text1"/>
          <w:sz w:val="28"/>
          <w:szCs w:val="28"/>
        </w:rPr>
        <w:t xml:space="preserve"> </w:t>
      </w:r>
      <w:r w:rsidRPr="0093744D">
        <w:rPr>
          <w:rStyle w:val="auto-style311"/>
          <w:rFonts w:asciiTheme="minorBidi" w:hAnsiTheme="minorBidi" w:cstheme="minorBidi"/>
          <w:color w:val="000000" w:themeColor="text1"/>
          <w:sz w:val="28"/>
          <w:szCs w:val="28"/>
          <w:rtl/>
        </w:rPr>
        <w:t>(الش</w:t>
      </w:r>
      <w:r w:rsidR="00F636D9">
        <w:rPr>
          <w:rStyle w:val="auto-style311"/>
          <w:rFonts w:asciiTheme="minorBidi" w:hAnsiTheme="minorBidi" w:cstheme="minorBidi" w:hint="cs"/>
          <w:color w:val="000000" w:themeColor="text1"/>
          <w:sz w:val="28"/>
          <w:szCs w:val="28"/>
          <w:rtl/>
        </w:rPr>
        <w:t>ُّ</w:t>
      </w:r>
      <w:r w:rsidRPr="0093744D">
        <w:rPr>
          <w:rStyle w:val="auto-style311"/>
          <w:rFonts w:asciiTheme="minorBidi" w:hAnsiTheme="minorBidi" w:cstheme="minorBidi"/>
          <w:color w:val="000000" w:themeColor="text1"/>
          <w:sz w:val="28"/>
          <w:szCs w:val="28"/>
          <w:rtl/>
        </w:rPr>
        <w:t>ع</w:t>
      </w:r>
      <w:r w:rsidR="00F636D9">
        <w:rPr>
          <w:rStyle w:val="auto-style311"/>
          <w:rFonts w:asciiTheme="minorBidi" w:hAnsiTheme="minorBidi" w:cstheme="minorBidi" w:hint="cs"/>
          <w:color w:val="000000" w:themeColor="text1"/>
          <w:sz w:val="28"/>
          <w:szCs w:val="28"/>
          <w:rtl/>
        </w:rPr>
        <w:t>َ</w:t>
      </w:r>
      <w:r w:rsidRPr="0093744D">
        <w:rPr>
          <w:rStyle w:val="auto-style311"/>
          <w:rFonts w:asciiTheme="minorBidi" w:hAnsiTheme="minorBidi" w:cstheme="minorBidi"/>
          <w:color w:val="000000" w:themeColor="text1"/>
          <w:sz w:val="28"/>
          <w:szCs w:val="28"/>
          <w:rtl/>
        </w:rPr>
        <w:t>ر</w:t>
      </w:r>
      <w:r w:rsidR="00F636D9">
        <w:rPr>
          <w:rStyle w:val="auto-style311"/>
          <w:rFonts w:asciiTheme="minorBidi" w:hAnsiTheme="minorBidi" w:cstheme="minorBidi" w:hint="cs"/>
          <w:color w:val="000000" w:themeColor="text1"/>
          <w:sz w:val="28"/>
          <w:szCs w:val="28"/>
          <w:rtl/>
        </w:rPr>
        <w:t>َ</w:t>
      </w:r>
      <w:r w:rsidRPr="0093744D">
        <w:rPr>
          <w:rStyle w:val="auto-style311"/>
          <w:rFonts w:asciiTheme="minorBidi" w:hAnsiTheme="minorBidi" w:cstheme="minorBidi"/>
          <w:color w:val="000000" w:themeColor="text1"/>
          <w:sz w:val="28"/>
          <w:szCs w:val="28"/>
          <w:rtl/>
        </w:rPr>
        <w:t>اء</w:t>
      </w:r>
      <w:r w:rsidR="00F636D9">
        <w:rPr>
          <w:rStyle w:val="auto-style311"/>
          <w:rFonts w:asciiTheme="minorBidi" w:hAnsiTheme="minorBidi" w:cstheme="minorBidi" w:hint="cs"/>
          <w:color w:val="000000" w:themeColor="text1"/>
          <w:sz w:val="28"/>
          <w:szCs w:val="28"/>
          <w:rtl/>
        </w:rPr>
        <w:t>ُ</w:t>
      </w:r>
      <w:r w:rsidRPr="0093744D">
        <w:rPr>
          <w:rStyle w:val="auto-style311"/>
          <w:rFonts w:asciiTheme="minorBidi" w:hAnsiTheme="minorBidi" w:cstheme="minorBidi"/>
          <w:color w:val="000000" w:themeColor="text1"/>
          <w:sz w:val="28"/>
          <w:szCs w:val="28"/>
          <w:rtl/>
        </w:rPr>
        <w:t xml:space="preserve"> ،</w:t>
      </w:r>
      <w:r w:rsidRPr="005752F2">
        <w:rPr>
          <w:rStyle w:val="auto-style311"/>
          <w:rFonts w:asciiTheme="minorBidi" w:hAnsiTheme="minorBidi" w:cstheme="minorBidi"/>
          <w:color w:val="000000" w:themeColor="text1"/>
          <w:rtl/>
        </w:rPr>
        <w:t xml:space="preserve"> 26: 10-17</w:t>
      </w:r>
      <w:r w:rsidRPr="0093744D">
        <w:rPr>
          <w:rStyle w:val="auto-style311"/>
          <w:rFonts w:asciiTheme="minorBidi" w:hAnsiTheme="minorBidi" w:cstheme="minorBidi"/>
          <w:color w:val="000000" w:themeColor="text1"/>
          <w:sz w:val="28"/>
          <w:szCs w:val="28"/>
          <w:rtl/>
        </w:rPr>
        <w:t>).</w:t>
      </w:r>
      <w:r w:rsidRPr="005752F2">
        <w:rPr>
          <w:rFonts w:asciiTheme="minorBidi" w:hAnsiTheme="minorBidi" w:cstheme="minorBidi"/>
          <w:rtl/>
        </w:rPr>
        <w:t> </w:t>
      </w:r>
    </w:p>
    <w:p w14:paraId="381B434C" w14:textId="350B7474" w:rsidR="004E6C0C" w:rsidRPr="005752F2" w:rsidRDefault="004E6C0C" w:rsidP="00507D78">
      <w:pPr>
        <w:pStyle w:val="auto-style97"/>
        <w:spacing w:before="100" w:beforeAutospacing="1" w:after="100" w:afterAutospacing="1"/>
        <w:jc w:val="both"/>
        <w:rPr>
          <w:rFonts w:asciiTheme="minorBidi" w:hAnsiTheme="minorBidi" w:cstheme="minorBidi"/>
          <w:color w:val="000000" w:themeColor="text1"/>
          <w:sz w:val="20"/>
          <w:szCs w:val="20"/>
        </w:rPr>
      </w:pPr>
      <w:r w:rsidRPr="005752F2">
        <w:rPr>
          <w:rFonts w:asciiTheme="minorBidi" w:hAnsiTheme="minorBidi" w:cstheme="minorBidi"/>
          <w:color w:val="000000" w:themeColor="text1"/>
          <w:sz w:val="20"/>
          <w:szCs w:val="20"/>
        </w:rPr>
        <w:lastRenderedPageBreak/>
        <w:t>And (mention) when your Lord called Mo</w:t>
      </w:r>
      <w:r w:rsidR="00F636D9">
        <w:rPr>
          <w:rFonts w:asciiTheme="minorBidi" w:hAnsiTheme="minorBidi" w:cstheme="minorBidi"/>
          <w:color w:val="000000" w:themeColor="text1"/>
          <w:sz w:val="20"/>
          <w:szCs w:val="20"/>
        </w:rPr>
        <w:t>osa</w:t>
      </w:r>
      <w:r w:rsidRPr="005752F2">
        <w:rPr>
          <w:rFonts w:asciiTheme="minorBidi" w:hAnsiTheme="minorBidi" w:cstheme="minorBidi"/>
          <w:color w:val="000000" w:themeColor="text1"/>
          <w:sz w:val="20"/>
          <w:szCs w:val="20"/>
        </w:rPr>
        <w:t>, (saying)</w:t>
      </w:r>
      <w:r w:rsidR="00F636D9">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 xml:space="preserve"> "Go to the</w:t>
      </w:r>
      <w:r w:rsidR="00F636D9">
        <w:rPr>
          <w:rFonts w:asciiTheme="minorBidi" w:hAnsiTheme="minorBidi" w:cstheme="minorBidi"/>
          <w:color w:val="000000" w:themeColor="text1"/>
          <w:sz w:val="20"/>
          <w:szCs w:val="20"/>
        </w:rPr>
        <w:t xml:space="preserve"> oppressive</w:t>
      </w:r>
      <w:r w:rsidRPr="005752F2">
        <w:rPr>
          <w:rFonts w:asciiTheme="minorBidi" w:hAnsiTheme="minorBidi" w:cstheme="minorBidi"/>
          <w:color w:val="000000" w:themeColor="text1"/>
          <w:sz w:val="20"/>
          <w:szCs w:val="20"/>
        </w:rPr>
        <w:t xml:space="preserve"> </w:t>
      </w:r>
      <w:r w:rsidR="00F636D9">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wrongdoing</w:t>
      </w:r>
      <w:r w:rsidR="00F636D9">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 xml:space="preserve"> people - (</w:t>
      </w:r>
      <w:hyperlink r:id="rId601" w:anchor="trans/en.sahih/26:10" w:history="1">
        <w:r w:rsidRPr="005752F2">
          <w:rPr>
            <w:rStyle w:val="Hyperlink"/>
            <w:rFonts w:asciiTheme="minorBidi" w:hAnsiTheme="minorBidi" w:cstheme="minorBidi"/>
            <w:color w:val="000000" w:themeColor="text1"/>
            <w:sz w:val="20"/>
            <w:szCs w:val="20"/>
            <w:u w:val="none"/>
          </w:rPr>
          <w:t>10</w:t>
        </w:r>
      </w:hyperlink>
      <w:r w:rsidRPr="005752F2">
        <w:rPr>
          <w:rFonts w:asciiTheme="minorBidi" w:hAnsiTheme="minorBidi" w:cstheme="minorBidi"/>
          <w:color w:val="000000" w:themeColor="text1"/>
          <w:sz w:val="20"/>
          <w:szCs w:val="20"/>
        </w:rPr>
        <w:t>) The people of Pharaoh. Will they not fear</w:t>
      </w:r>
      <w:r w:rsidR="0075231B">
        <w:rPr>
          <w:rFonts w:asciiTheme="minorBidi" w:hAnsiTheme="minorBidi" w:cstheme="minorBidi"/>
          <w:color w:val="000000" w:themeColor="text1"/>
          <w:sz w:val="20"/>
          <w:szCs w:val="20"/>
        </w:rPr>
        <w:t xml:space="preserve"> (the punishment of)</w:t>
      </w:r>
      <w:r w:rsidRPr="005752F2">
        <w:rPr>
          <w:rFonts w:asciiTheme="minorBidi" w:hAnsiTheme="minorBidi" w:cstheme="minorBidi"/>
          <w:color w:val="000000" w:themeColor="text1"/>
          <w:sz w:val="20"/>
          <w:szCs w:val="20"/>
        </w:rPr>
        <w:t xml:space="preserve"> Allah?" (</w:t>
      </w:r>
      <w:hyperlink r:id="rId602" w:anchor="trans/en.sahih/26:11" w:history="1">
        <w:r w:rsidRPr="005752F2">
          <w:rPr>
            <w:rStyle w:val="Hyperlink"/>
            <w:rFonts w:asciiTheme="minorBidi" w:hAnsiTheme="minorBidi" w:cstheme="minorBidi"/>
            <w:color w:val="000000" w:themeColor="text1"/>
            <w:sz w:val="20"/>
            <w:szCs w:val="20"/>
            <w:u w:val="none"/>
          </w:rPr>
          <w:t>11</w:t>
        </w:r>
      </w:hyperlink>
      <w:r w:rsidRPr="005752F2">
        <w:rPr>
          <w:rFonts w:asciiTheme="minorBidi" w:hAnsiTheme="minorBidi" w:cstheme="minorBidi"/>
          <w:color w:val="000000" w:themeColor="text1"/>
          <w:sz w:val="20"/>
          <w:szCs w:val="20"/>
        </w:rPr>
        <w:t>) He said</w:t>
      </w:r>
      <w:r w:rsidR="0075231B">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 xml:space="preserve"> "My Lord, I fear that they </w:t>
      </w:r>
      <w:r w:rsidR="0075231B">
        <w:rPr>
          <w:rFonts w:asciiTheme="minorBidi" w:hAnsiTheme="minorBidi" w:cstheme="minorBidi"/>
          <w:color w:val="000000" w:themeColor="text1"/>
          <w:sz w:val="20"/>
          <w:szCs w:val="20"/>
        </w:rPr>
        <w:t>may</w:t>
      </w:r>
      <w:r w:rsidRPr="005752F2">
        <w:rPr>
          <w:rFonts w:asciiTheme="minorBidi" w:hAnsiTheme="minorBidi" w:cstheme="minorBidi"/>
          <w:color w:val="000000" w:themeColor="text1"/>
          <w:sz w:val="20"/>
          <w:szCs w:val="20"/>
        </w:rPr>
        <w:t xml:space="preserve"> deny me (</w:t>
      </w:r>
      <w:hyperlink r:id="rId603" w:anchor="trans/en.sahih/26:12" w:history="1">
        <w:r w:rsidRPr="005752F2">
          <w:rPr>
            <w:rStyle w:val="Hyperlink"/>
            <w:rFonts w:asciiTheme="minorBidi" w:hAnsiTheme="minorBidi" w:cstheme="minorBidi"/>
            <w:color w:val="000000" w:themeColor="text1"/>
            <w:sz w:val="20"/>
            <w:szCs w:val="20"/>
            <w:u w:val="none"/>
          </w:rPr>
          <w:t>12</w:t>
        </w:r>
      </w:hyperlink>
      <w:r w:rsidRPr="005752F2">
        <w:rPr>
          <w:rFonts w:asciiTheme="minorBidi" w:hAnsiTheme="minorBidi" w:cstheme="minorBidi"/>
          <w:color w:val="000000" w:themeColor="text1"/>
          <w:sz w:val="20"/>
          <w:szCs w:val="20"/>
        </w:rPr>
        <w:t xml:space="preserve">) And that my </w:t>
      </w:r>
      <w:r w:rsidR="0075231B">
        <w:rPr>
          <w:rFonts w:asciiTheme="minorBidi" w:hAnsiTheme="minorBidi" w:cstheme="minorBidi"/>
          <w:color w:val="000000" w:themeColor="text1"/>
          <w:sz w:val="20"/>
          <w:szCs w:val="20"/>
        </w:rPr>
        <w:t>chest</w:t>
      </w:r>
      <w:r w:rsidRPr="005752F2">
        <w:rPr>
          <w:rFonts w:asciiTheme="minorBidi" w:hAnsiTheme="minorBidi" w:cstheme="minorBidi"/>
          <w:color w:val="000000" w:themeColor="text1"/>
          <w:sz w:val="20"/>
          <w:szCs w:val="20"/>
        </w:rPr>
        <w:t xml:space="preserve"> </w:t>
      </w:r>
      <w:r w:rsidR="0075231B">
        <w:rPr>
          <w:rFonts w:asciiTheme="minorBidi" w:hAnsiTheme="minorBidi" w:cstheme="minorBidi"/>
          <w:color w:val="000000" w:themeColor="text1"/>
          <w:sz w:val="20"/>
          <w:szCs w:val="20"/>
        </w:rPr>
        <w:t>may</w:t>
      </w:r>
      <w:r w:rsidRPr="005752F2">
        <w:rPr>
          <w:rFonts w:asciiTheme="minorBidi" w:hAnsiTheme="minorBidi" w:cstheme="minorBidi"/>
          <w:color w:val="000000" w:themeColor="text1"/>
          <w:sz w:val="20"/>
          <w:szCs w:val="20"/>
        </w:rPr>
        <w:t xml:space="preserve"> tighten and my tongue </w:t>
      </w:r>
      <w:r w:rsidR="0075231B">
        <w:rPr>
          <w:rFonts w:asciiTheme="minorBidi" w:hAnsiTheme="minorBidi" w:cstheme="minorBidi"/>
          <w:color w:val="000000" w:themeColor="text1"/>
          <w:sz w:val="20"/>
          <w:szCs w:val="20"/>
        </w:rPr>
        <w:t>may</w:t>
      </w:r>
      <w:r w:rsidRPr="005752F2">
        <w:rPr>
          <w:rFonts w:asciiTheme="minorBidi" w:hAnsiTheme="minorBidi" w:cstheme="minorBidi"/>
          <w:color w:val="000000" w:themeColor="text1"/>
          <w:sz w:val="20"/>
          <w:szCs w:val="20"/>
        </w:rPr>
        <w:t xml:space="preserve"> not be fluent</w:t>
      </w:r>
      <w:r w:rsidR="0075231B">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 xml:space="preserve"> </w:t>
      </w:r>
      <w:r w:rsidR="0075231B">
        <w:rPr>
          <w:rFonts w:asciiTheme="minorBidi" w:hAnsiTheme="minorBidi" w:cstheme="minorBidi"/>
          <w:color w:val="000000" w:themeColor="text1"/>
          <w:sz w:val="20"/>
          <w:szCs w:val="20"/>
        </w:rPr>
        <w:t>S</w:t>
      </w:r>
      <w:r w:rsidRPr="005752F2">
        <w:rPr>
          <w:rFonts w:asciiTheme="minorBidi" w:hAnsiTheme="minorBidi" w:cstheme="minorBidi"/>
          <w:color w:val="000000" w:themeColor="text1"/>
          <w:sz w:val="20"/>
          <w:szCs w:val="20"/>
        </w:rPr>
        <w:t>o</w:t>
      </w:r>
      <w:r w:rsidR="0075231B">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 xml:space="preserve"> send for Aaron</w:t>
      </w:r>
      <w:r w:rsidR="0075231B">
        <w:rPr>
          <w:rFonts w:asciiTheme="minorBidi" w:hAnsiTheme="minorBidi" w:cstheme="minorBidi"/>
          <w:color w:val="000000" w:themeColor="text1"/>
          <w:sz w:val="20"/>
          <w:szCs w:val="20"/>
        </w:rPr>
        <w:t xml:space="preserve"> (to be with me)</w:t>
      </w:r>
      <w:r w:rsidRPr="005752F2">
        <w:rPr>
          <w:rFonts w:asciiTheme="minorBidi" w:hAnsiTheme="minorBidi" w:cstheme="minorBidi"/>
          <w:color w:val="000000" w:themeColor="text1"/>
          <w:sz w:val="20"/>
          <w:szCs w:val="20"/>
        </w:rPr>
        <w:t>. (</w:t>
      </w:r>
      <w:hyperlink r:id="rId604" w:anchor="trans/en.sahih/26:13" w:history="1">
        <w:r w:rsidRPr="005752F2">
          <w:rPr>
            <w:rStyle w:val="Hyperlink"/>
            <w:rFonts w:asciiTheme="minorBidi" w:hAnsiTheme="minorBidi" w:cstheme="minorBidi"/>
            <w:color w:val="000000" w:themeColor="text1"/>
            <w:sz w:val="20"/>
            <w:szCs w:val="20"/>
            <w:u w:val="none"/>
          </w:rPr>
          <w:t>13</w:t>
        </w:r>
      </w:hyperlink>
      <w:r w:rsidRPr="005752F2">
        <w:rPr>
          <w:rFonts w:asciiTheme="minorBidi" w:hAnsiTheme="minorBidi" w:cstheme="minorBidi"/>
          <w:color w:val="000000" w:themeColor="text1"/>
          <w:sz w:val="20"/>
          <w:szCs w:val="20"/>
        </w:rPr>
        <w:t>) And they have upon me a (claim due to) sin</w:t>
      </w:r>
      <w:r w:rsidR="0075231B">
        <w:rPr>
          <w:rFonts w:asciiTheme="minorBidi" w:hAnsiTheme="minorBidi" w:cstheme="minorBidi"/>
          <w:color w:val="000000" w:themeColor="text1"/>
          <w:sz w:val="20"/>
          <w:szCs w:val="20"/>
        </w:rPr>
        <w:t>. S</w:t>
      </w:r>
      <w:r w:rsidRPr="005752F2">
        <w:rPr>
          <w:rFonts w:asciiTheme="minorBidi" w:hAnsiTheme="minorBidi" w:cstheme="minorBidi"/>
          <w:color w:val="000000" w:themeColor="text1"/>
          <w:sz w:val="20"/>
          <w:szCs w:val="20"/>
        </w:rPr>
        <w:t>o</w:t>
      </w:r>
      <w:r w:rsidR="0075231B">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 xml:space="preserve"> I fear that they </w:t>
      </w:r>
      <w:r w:rsidR="0075231B">
        <w:rPr>
          <w:rFonts w:asciiTheme="minorBidi" w:hAnsiTheme="minorBidi" w:cstheme="minorBidi"/>
          <w:color w:val="000000" w:themeColor="text1"/>
          <w:sz w:val="20"/>
          <w:szCs w:val="20"/>
        </w:rPr>
        <w:t>may</w:t>
      </w:r>
      <w:r w:rsidRPr="005752F2">
        <w:rPr>
          <w:rFonts w:asciiTheme="minorBidi" w:hAnsiTheme="minorBidi" w:cstheme="minorBidi"/>
          <w:color w:val="000000" w:themeColor="text1"/>
          <w:sz w:val="20"/>
          <w:szCs w:val="20"/>
        </w:rPr>
        <w:t xml:space="preserve"> kill me." (</w:t>
      </w:r>
      <w:hyperlink r:id="rId605" w:anchor="trans/en.sahih/26:14" w:history="1">
        <w:r w:rsidRPr="005752F2">
          <w:rPr>
            <w:rStyle w:val="Hyperlink"/>
            <w:rFonts w:asciiTheme="minorBidi" w:hAnsiTheme="minorBidi" w:cstheme="minorBidi"/>
            <w:color w:val="000000" w:themeColor="text1"/>
            <w:sz w:val="20"/>
            <w:szCs w:val="20"/>
            <w:u w:val="none"/>
          </w:rPr>
          <w:t>14</w:t>
        </w:r>
      </w:hyperlink>
      <w:r w:rsidRPr="005752F2">
        <w:rPr>
          <w:rFonts w:asciiTheme="minorBidi" w:hAnsiTheme="minorBidi" w:cstheme="minorBidi"/>
          <w:color w:val="000000" w:themeColor="text1"/>
          <w:sz w:val="20"/>
          <w:szCs w:val="20"/>
        </w:rPr>
        <w:t>) (Allah) said</w:t>
      </w:r>
      <w:r w:rsidR="0075231B">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 xml:space="preserve"> "No</w:t>
      </w:r>
      <w:r w:rsidR="0075231B">
        <w:rPr>
          <w:rFonts w:asciiTheme="minorBidi" w:hAnsiTheme="minorBidi" w:cstheme="minorBidi"/>
          <w:color w:val="000000" w:themeColor="text1"/>
          <w:sz w:val="20"/>
          <w:szCs w:val="20"/>
        </w:rPr>
        <w:t xml:space="preserve"> (do not be afraid)</w:t>
      </w:r>
      <w:r w:rsidRPr="005752F2">
        <w:rPr>
          <w:rFonts w:asciiTheme="minorBidi" w:hAnsiTheme="minorBidi" w:cstheme="minorBidi"/>
          <w:color w:val="000000" w:themeColor="text1"/>
          <w:sz w:val="20"/>
          <w:szCs w:val="20"/>
        </w:rPr>
        <w:t>. Go both of you with Our signs</w:t>
      </w:r>
      <w:r w:rsidR="0075231B">
        <w:rPr>
          <w:rFonts w:asciiTheme="minorBidi" w:hAnsiTheme="minorBidi" w:cstheme="minorBidi"/>
          <w:color w:val="000000" w:themeColor="text1"/>
          <w:sz w:val="20"/>
          <w:szCs w:val="20"/>
        </w:rPr>
        <w:t>. I</w:t>
      </w:r>
      <w:r w:rsidRPr="005752F2">
        <w:rPr>
          <w:rFonts w:asciiTheme="minorBidi" w:hAnsiTheme="minorBidi" w:cstheme="minorBidi"/>
          <w:color w:val="000000" w:themeColor="text1"/>
          <w:sz w:val="20"/>
          <w:szCs w:val="20"/>
        </w:rPr>
        <w:t>ndeed, We are with you, listening. (</w:t>
      </w:r>
      <w:hyperlink r:id="rId606" w:anchor="trans/en.sahih/26:15" w:history="1">
        <w:r w:rsidRPr="005752F2">
          <w:rPr>
            <w:rStyle w:val="Hyperlink"/>
            <w:rFonts w:asciiTheme="minorBidi" w:hAnsiTheme="minorBidi" w:cstheme="minorBidi"/>
            <w:color w:val="000000" w:themeColor="text1"/>
            <w:sz w:val="20"/>
            <w:szCs w:val="20"/>
            <w:u w:val="none"/>
          </w:rPr>
          <w:t>15</w:t>
        </w:r>
      </w:hyperlink>
      <w:r w:rsidRPr="005752F2">
        <w:rPr>
          <w:rFonts w:asciiTheme="minorBidi" w:hAnsiTheme="minorBidi" w:cstheme="minorBidi"/>
          <w:color w:val="000000" w:themeColor="text1"/>
          <w:sz w:val="20"/>
          <w:szCs w:val="20"/>
        </w:rPr>
        <w:t>) Go to Pharaoh and say</w:t>
      </w:r>
      <w:r w:rsidR="0075231B">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 xml:space="preserve"> 'We are </w:t>
      </w:r>
      <w:r w:rsidR="0075231B">
        <w:rPr>
          <w:rFonts w:asciiTheme="minorBidi" w:hAnsiTheme="minorBidi" w:cstheme="minorBidi"/>
          <w:color w:val="000000" w:themeColor="text1"/>
          <w:sz w:val="20"/>
          <w:szCs w:val="20"/>
        </w:rPr>
        <w:t>M</w:t>
      </w:r>
      <w:r w:rsidRPr="005752F2">
        <w:rPr>
          <w:rFonts w:asciiTheme="minorBidi" w:hAnsiTheme="minorBidi" w:cstheme="minorBidi"/>
          <w:color w:val="000000" w:themeColor="text1"/>
          <w:sz w:val="20"/>
          <w:szCs w:val="20"/>
        </w:rPr>
        <w:t xml:space="preserve">essenger of the Lord of the </w:t>
      </w:r>
      <w:r w:rsidR="0075231B">
        <w:rPr>
          <w:rFonts w:asciiTheme="minorBidi" w:hAnsiTheme="minorBidi" w:cstheme="minorBidi"/>
          <w:color w:val="000000" w:themeColor="text1"/>
          <w:sz w:val="20"/>
          <w:szCs w:val="20"/>
        </w:rPr>
        <w:t>W</w:t>
      </w:r>
      <w:r w:rsidRPr="005752F2">
        <w:rPr>
          <w:rFonts w:asciiTheme="minorBidi" w:hAnsiTheme="minorBidi" w:cstheme="minorBidi"/>
          <w:color w:val="000000" w:themeColor="text1"/>
          <w:sz w:val="20"/>
          <w:szCs w:val="20"/>
        </w:rPr>
        <w:t>orlds</w:t>
      </w:r>
      <w:r w:rsidR="0075231B">
        <w:rPr>
          <w:rFonts w:asciiTheme="minorBidi" w:hAnsiTheme="minorBidi" w:cstheme="minorBidi"/>
          <w:color w:val="000000" w:themeColor="text1"/>
          <w:sz w:val="20"/>
          <w:szCs w:val="20"/>
        </w:rPr>
        <w:t>.”</w:t>
      </w:r>
      <w:r w:rsidRPr="005752F2">
        <w:rPr>
          <w:rFonts w:asciiTheme="minorBidi" w:hAnsiTheme="minorBidi" w:cstheme="minorBidi"/>
          <w:color w:val="000000" w:themeColor="text1"/>
          <w:sz w:val="20"/>
          <w:szCs w:val="20"/>
        </w:rPr>
        <w:t xml:space="preserve"> (</w:t>
      </w:r>
      <w:hyperlink r:id="rId607" w:anchor="trans/en.sahih/26:16" w:history="1">
        <w:r w:rsidRPr="005752F2">
          <w:rPr>
            <w:rStyle w:val="Hyperlink"/>
            <w:rFonts w:asciiTheme="minorBidi" w:hAnsiTheme="minorBidi" w:cstheme="minorBidi"/>
            <w:color w:val="000000" w:themeColor="text1"/>
            <w:sz w:val="20"/>
            <w:szCs w:val="20"/>
            <w:u w:val="none"/>
          </w:rPr>
          <w:t>16</w:t>
        </w:r>
      </w:hyperlink>
      <w:r w:rsidRPr="005752F2">
        <w:rPr>
          <w:rFonts w:asciiTheme="minorBidi" w:hAnsiTheme="minorBidi" w:cstheme="minorBidi"/>
          <w:color w:val="000000" w:themeColor="text1"/>
          <w:sz w:val="20"/>
          <w:szCs w:val="20"/>
        </w:rPr>
        <w:t>) "Send with us the Children of Israel." (</w:t>
      </w:r>
      <w:hyperlink r:id="rId608" w:anchor="trans/en.sahih/26:17" w:history="1">
        <w:r w:rsidRPr="005752F2">
          <w:rPr>
            <w:rStyle w:val="Hyperlink"/>
            <w:rFonts w:asciiTheme="minorBidi" w:hAnsiTheme="minorBidi" w:cstheme="minorBidi"/>
            <w:color w:val="000000" w:themeColor="text1"/>
            <w:sz w:val="20"/>
            <w:szCs w:val="20"/>
            <w:u w:val="none"/>
          </w:rPr>
          <w:t>17</w:t>
        </w:r>
      </w:hyperlink>
      <w:r w:rsidRPr="005752F2">
        <w:rPr>
          <w:rFonts w:asciiTheme="minorBidi" w:hAnsiTheme="minorBidi" w:cstheme="minorBidi"/>
          <w:color w:val="000000" w:themeColor="text1"/>
          <w:sz w:val="20"/>
          <w:szCs w:val="20"/>
        </w:rPr>
        <w:t>) (Al-Shu'ara, 26: 10-17). </w:t>
      </w:r>
      <w:r w:rsidRPr="005752F2">
        <w:rPr>
          <w:rFonts w:asciiTheme="minorBidi" w:hAnsiTheme="minorBidi" w:cstheme="minorBidi"/>
          <w:color w:val="000000" w:themeColor="text1"/>
          <w:sz w:val="20"/>
          <w:szCs w:val="20"/>
          <w:rtl/>
        </w:rPr>
        <w:t> </w:t>
      </w:r>
    </w:p>
    <w:p w14:paraId="08F17BE0" w14:textId="6075C8BC" w:rsidR="004E6C0C" w:rsidRPr="005752F2" w:rsidRDefault="004E6C0C" w:rsidP="00507D78">
      <w:pPr>
        <w:pStyle w:val="auto-style36"/>
        <w:bidi/>
        <w:jc w:val="both"/>
        <w:rPr>
          <w:rFonts w:asciiTheme="minorBidi" w:hAnsiTheme="minorBidi" w:cstheme="minorBidi"/>
          <w:color w:val="000000" w:themeColor="text1"/>
          <w:sz w:val="28"/>
          <w:szCs w:val="28"/>
          <w:rtl/>
        </w:rPr>
      </w:pPr>
      <w:r w:rsidRPr="005752F2">
        <w:rPr>
          <w:rStyle w:val="auto-style281"/>
          <w:rFonts w:asciiTheme="minorBidi" w:hAnsiTheme="minorBidi" w:cstheme="minorBidi"/>
          <w:color w:val="000000" w:themeColor="text1"/>
          <w:sz w:val="28"/>
          <w:szCs w:val="28"/>
          <w:rtl/>
        </w:rPr>
        <w:t xml:space="preserve">إِذْ قَالَ مُوسَىٰ لِأَهْلِهِ إِنِّي آنَسْتُ نَارًا سَآتِيكُم مِّنْهَا بِخَبَرٍ أَوْ آتِيكُم بِشِهَابٍ قَبَسٍ لَّعَلَّكُمْ تَصْطَلُونَ </w:t>
      </w:r>
      <w:r w:rsidRPr="00E1781C">
        <w:rPr>
          <w:rStyle w:val="auto-style281"/>
          <w:rFonts w:asciiTheme="minorBidi" w:hAnsiTheme="minorBidi" w:cstheme="minorBidi"/>
          <w:color w:val="000000" w:themeColor="text1"/>
          <w:sz w:val="24"/>
          <w:szCs w:val="24"/>
          <w:rtl/>
        </w:rPr>
        <w:t>﴿</w:t>
      </w:r>
      <w:hyperlink r:id="rId609" w:anchor="27:7" w:history="1">
        <w:r w:rsidRPr="00E1781C">
          <w:rPr>
            <w:rStyle w:val="auto-style281"/>
            <w:rFonts w:asciiTheme="minorBidi" w:hAnsiTheme="minorBidi" w:cstheme="minorBidi"/>
            <w:color w:val="000000" w:themeColor="text1"/>
            <w:sz w:val="24"/>
            <w:szCs w:val="24"/>
            <w:rtl/>
          </w:rPr>
          <w:t>٧</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فَلَمَّا جَاءَهَا نُودِيَ أَن بُورِكَ مَن فِي النَّارِ وَمَنْ حَوْلَهَا وَسُبْحَانَ اللَّـهِ رَبِّ الْعَالَمِينَ </w:t>
      </w:r>
      <w:r w:rsidRPr="00E1781C">
        <w:rPr>
          <w:rStyle w:val="auto-style281"/>
          <w:rFonts w:asciiTheme="minorBidi" w:hAnsiTheme="minorBidi" w:cstheme="minorBidi"/>
          <w:color w:val="000000" w:themeColor="text1"/>
          <w:sz w:val="24"/>
          <w:szCs w:val="24"/>
          <w:rtl/>
        </w:rPr>
        <w:t>﴿</w:t>
      </w:r>
      <w:hyperlink r:id="rId610" w:anchor="27:8" w:history="1">
        <w:r w:rsidRPr="00E1781C">
          <w:rPr>
            <w:rStyle w:val="auto-style281"/>
            <w:rFonts w:asciiTheme="minorBidi" w:hAnsiTheme="minorBidi" w:cstheme="minorBidi"/>
            <w:color w:val="000000" w:themeColor="text1"/>
            <w:sz w:val="24"/>
            <w:szCs w:val="24"/>
            <w:rtl/>
          </w:rPr>
          <w:t>٨</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يَا مُوسَىٰ إِنَّهُ أَنَا اللَّـهُ الْعَزِيزُ الْحَكِيمُ </w:t>
      </w:r>
      <w:r w:rsidRPr="00E1781C">
        <w:rPr>
          <w:rStyle w:val="auto-style281"/>
          <w:rFonts w:asciiTheme="minorBidi" w:hAnsiTheme="minorBidi" w:cstheme="minorBidi"/>
          <w:color w:val="000000" w:themeColor="text1"/>
          <w:sz w:val="24"/>
          <w:szCs w:val="24"/>
          <w:rtl/>
        </w:rPr>
        <w:t>﴿</w:t>
      </w:r>
      <w:hyperlink r:id="rId611" w:anchor="27:9" w:history="1">
        <w:r w:rsidRPr="00E1781C">
          <w:rPr>
            <w:rStyle w:val="auto-style281"/>
            <w:rFonts w:asciiTheme="minorBidi" w:hAnsiTheme="minorBidi" w:cstheme="minorBidi"/>
            <w:color w:val="000000" w:themeColor="text1"/>
            <w:sz w:val="24"/>
            <w:szCs w:val="24"/>
            <w:rtl/>
          </w:rPr>
          <w:t>٩</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وَأَلْقِ عَصَاكَ فَلَمَّا رَآهَا تَهْتَزُّ كَأَنَّهَا جَانٌّ وَلَّىٰ مُدْبِرًا وَلَمْ يُعَقِّبْ ۚ يَا مُوسَىٰ لَا تَخَفْ إِنِّي لَا يَخَافُ لَدَيَّ الْمُرْسَلُونَ </w:t>
      </w:r>
      <w:r w:rsidRPr="00E1781C">
        <w:rPr>
          <w:rStyle w:val="auto-style281"/>
          <w:rFonts w:asciiTheme="minorBidi" w:hAnsiTheme="minorBidi" w:cstheme="minorBidi"/>
          <w:color w:val="000000" w:themeColor="text1"/>
          <w:sz w:val="24"/>
          <w:szCs w:val="24"/>
          <w:rtl/>
        </w:rPr>
        <w:t>﴿</w:t>
      </w:r>
      <w:hyperlink r:id="rId612" w:anchor="27:10" w:history="1">
        <w:r w:rsidRPr="00E1781C">
          <w:rPr>
            <w:rStyle w:val="auto-style281"/>
            <w:rFonts w:asciiTheme="minorBidi" w:hAnsiTheme="minorBidi" w:cstheme="minorBidi"/>
            <w:color w:val="000000" w:themeColor="text1"/>
            <w:sz w:val="24"/>
            <w:szCs w:val="24"/>
            <w:rtl/>
          </w:rPr>
          <w:t>١٠</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إِلَّا مَن ظَلَمَ ثُمَّ بَدَّلَ حُسْنًا بَعْدَ سُوءٍ فَإِنِّي غَفُورٌ رَّحِيمٌ </w:t>
      </w:r>
      <w:r w:rsidRPr="00E1781C">
        <w:rPr>
          <w:rStyle w:val="auto-style281"/>
          <w:rFonts w:asciiTheme="minorBidi" w:hAnsiTheme="minorBidi" w:cstheme="minorBidi"/>
          <w:color w:val="000000" w:themeColor="text1"/>
          <w:sz w:val="24"/>
          <w:szCs w:val="24"/>
          <w:rtl/>
        </w:rPr>
        <w:t>﴿</w:t>
      </w:r>
      <w:hyperlink r:id="rId613" w:anchor="27:11" w:history="1">
        <w:r w:rsidRPr="00E1781C">
          <w:rPr>
            <w:rStyle w:val="auto-style281"/>
            <w:rFonts w:asciiTheme="minorBidi" w:hAnsiTheme="minorBidi" w:cstheme="minorBidi"/>
            <w:color w:val="000000" w:themeColor="text1"/>
            <w:sz w:val="24"/>
            <w:szCs w:val="24"/>
            <w:rtl/>
          </w:rPr>
          <w:t>١١</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وَأَدْخِلْ يَدَكَ فِي جَيْبِكَ تَخْرُجْ بَيْضَاءَ مِنْ غَيْرِ سُوءٍ ۖ فِي تِسْعِ آيَاتٍ إِلَىٰ فِرْعَوْنَ وَقَوْمِهِ إِنَّهُمْ كَانُوا قَوْمًا فَاسِقِينَ </w:t>
      </w:r>
      <w:r w:rsidRPr="00E1781C">
        <w:rPr>
          <w:rStyle w:val="auto-style281"/>
          <w:rFonts w:asciiTheme="minorBidi" w:hAnsiTheme="minorBidi" w:cstheme="minorBidi"/>
          <w:color w:val="000000" w:themeColor="text1"/>
          <w:sz w:val="24"/>
          <w:szCs w:val="24"/>
          <w:rtl/>
        </w:rPr>
        <w:t>﴿</w:t>
      </w:r>
      <w:hyperlink r:id="rId614" w:anchor="27:12" w:history="1">
        <w:r w:rsidRPr="00E1781C">
          <w:rPr>
            <w:rStyle w:val="auto-style281"/>
            <w:rFonts w:asciiTheme="minorBidi" w:hAnsiTheme="minorBidi" w:cstheme="minorBidi"/>
            <w:color w:val="000000" w:themeColor="text1"/>
            <w:sz w:val="24"/>
            <w:szCs w:val="24"/>
            <w:rtl/>
          </w:rPr>
          <w:t>١٢</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فَلَمَّا جَاءَتْهُمْ آيَاتُنَا مُبْصِرَةً قَالُوا هَـٰذَا سِحْرٌ مُّبِينٌ </w:t>
      </w:r>
      <w:r w:rsidRPr="00E1781C">
        <w:rPr>
          <w:rStyle w:val="auto-style281"/>
          <w:rFonts w:asciiTheme="minorBidi" w:hAnsiTheme="minorBidi" w:cstheme="minorBidi"/>
          <w:color w:val="000000" w:themeColor="text1"/>
          <w:sz w:val="24"/>
          <w:szCs w:val="24"/>
          <w:rtl/>
        </w:rPr>
        <w:t>﴿</w:t>
      </w:r>
      <w:hyperlink r:id="rId615" w:anchor="27:13" w:history="1">
        <w:r w:rsidRPr="00E1781C">
          <w:rPr>
            <w:rStyle w:val="auto-style281"/>
            <w:rFonts w:asciiTheme="minorBidi" w:hAnsiTheme="minorBidi" w:cstheme="minorBidi"/>
            <w:color w:val="000000" w:themeColor="text1"/>
            <w:sz w:val="24"/>
            <w:szCs w:val="24"/>
            <w:rtl/>
          </w:rPr>
          <w:t>١٣</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وَجَحَدُوا بِهَا وَاسْتَيْقَنَتْهَا أَنفُسُهُمْ ظُلْمًا وَعُلُوًّا فَانظُرْ كَيْفَ كَانَ عَاقِبَةُ الْمُفْسِدِينَ </w:t>
      </w:r>
      <w:r w:rsidRPr="00E1781C">
        <w:rPr>
          <w:rStyle w:val="auto-style281"/>
          <w:rFonts w:asciiTheme="minorBidi" w:hAnsiTheme="minorBidi" w:cstheme="minorBidi"/>
          <w:color w:val="000000" w:themeColor="text1"/>
          <w:sz w:val="24"/>
          <w:szCs w:val="24"/>
          <w:rtl/>
        </w:rPr>
        <w:t>﴿</w:t>
      </w:r>
      <w:hyperlink r:id="rId616" w:anchor="27:14" w:history="1">
        <w:r w:rsidRPr="00E1781C">
          <w:rPr>
            <w:rStyle w:val="auto-style281"/>
            <w:rFonts w:asciiTheme="minorBidi" w:hAnsiTheme="minorBidi" w:cstheme="minorBidi"/>
            <w:color w:val="000000" w:themeColor="text1"/>
            <w:sz w:val="24"/>
            <w:szCs w:val="24"/>
            <w:rtl/>
          </w:rPr>
          <w:t>١٤</w:t>
        </w:r>
      </w:hyperlink>
      <w:r w:rsidRPr="00E1781C">
        <w:rPr>
          <w:rStyle w:val="auto-style281"/>
          <w:rFonts w:asciiTheme="minorBidi" w:hAnsiTheme="minorBidi" w:cstheme="minorBidi"/>
          <w:color w:val="000000" w:themeColor="text1"/>
          <w:sz w:val="24"/>
          <w:szCs w:val="24"/>
          <w:rtl/>
        </w:rPr>
        <w:t xml:space="preserve">﴾ </w:t>
      </w:r>
      <w:r w:rsidRPr="005752F2">
        <w:rPr>
          <w:rStyle w:val="auto-style281"/>
          <w:rFonts w:asciiTheme="minorBidi" w:hAnsiTheme="minorBidi" w:cstheme="minorBidi"/>
          <w:color w:val="000000" w:themeColor="text1"/>
          <w:sz w:val="28"/>
          <w:szCs w:val="28"/>
        </w:rPr>
        <w:t xml:space="preserve"> </w:t>
      </w:r>
      <w:r w:rsidRPr="00883D60">
        <w:rPr>
          <w:rStyle w:val="auto-style311"/>
          <w:rFonts w:asciiTheme="minorBidi" w:hAnsiTheme="minorBidi" w:cstheme="minorBidi"/>
          <w:color w:val="000000" w:themeColor="text1"/>
          <w:sz w:val="28"/>
          <w:szCs w:val="28"/>
          <w:rtl/>
        </w:rPr>
        <w:t>(الن</w:t>
      </w:r>
      <w:r w:rsidR="00883D60">
        <w:rPr>
          <w:rStyle w:val="auto-style311"/>
          <w:rFonts w:asciiTheme="minorBidi" w:hAnsiTheme="minorBidi" w:cstheme="minorBidi" w:hint="cs"/>
          <w:color w:val="000000" w:themeColor="text1"/>
          <w:sz w:val="28"/>
          <w:szCs w:val="28"/>
          <w:rtl/>
        </w:rPr>
        <w:t>َّ</w:t>
      </w:r>
      <w:r w:rsidRPr="00883D60">
        <w:rPr>
          <w:rStyle w:val="auto-style311"/>
          <w:rFonts w:asciiTheme="minorBidi" w:hAnsiTheme="minorBidi" w:cstheme="minorBidi"/>
          <w:color w:val="000000" w:themeColor="text1"/>
          <w:sz w:val="28"/>
          <w:szCs w:val="28"/>
          <w:rtl/>
        </w:rPr>
        <w:t>م</w:t>
      </w:r>
      <w:r w:rsidR="00883D60">
        <w:rPr>
          <w:rStyle w:val="auto-style311"/>
          <w:rFonts w:asciiTheme="minorBidi" w:hAnsiTheme="minorBidi" w:cstheme="minorBidi" w:hint="cs"/>
          <w:color w:val="000000" w:themeColor="text1"/>
          <w:sz w:val="28"/>
          <w:szCs w:val="28"/>
          <w:rtl/>
        </w:rPr>
        <w:t>ْ</w:t>
      </w:r>
      <w:r w:rsidRPr="00883D60">
        <w:rPr>
          <w:rStyle w:val="auto-style311"/>
          <w:rFonts w:asciiTheme="minorBidi" w:hAnsiTheme="minorBidi" w:cstheme="minorBidi"/>
          <w:color w:val="000000" w:themeColor="text1"/>
          <w:sz w:val="28"/>
          <w:szCs w:val="28"/>
          <w:rtl/>
        </w:rPr>
        <w:t>ل</w:t>
      </w:r>
      <w:r w:rsidR="00883D60">
        <w:rPr>
          <w:rStyle w:val="auto-style311"/>
          <w:rFonts w:asciiTheme="minorBidi" w:hAnsiTheme="minorBidi" w:cstheme="minorBidi" w:hint="cs"/>
          <w:color w:val="000000" w:themeColor="text1"/>
          <w:sz w:val="28"/>
          <w:szCs w:val="28"/>
          <w:rtl/>
        </w:rPr>
        <w:t>ُ</w:t>
      </w:r>
      <w:r w:rsidRPr="00883D60">
        <w:rPr>
          <w:rStyle w:val="auto-style311"/>
          <w:rFonts w:asciiTheme="minorBidi" w:hAnsiTheme="minorBidi" w:cstheme="minorBidi"/>
          <w:color w:val="000000" w:themeColor="text1"/>
          <w:sz w:val="28"/>
          <w:szCs w:val="28"/>
          <w:rtl/>
        </w:rPr>
        <w:t xml:space="preserve"> ،</w:t>
      </w:r>
      <w:r w:rsidRPr="005752F2">
        <w:rPr>
          <w:rStyle w:val="auto-style311"/>
          <w:rFonts w:asciiTheme="minorBidi" w:hAnsiTheme="minorBidi" w:cstheme="minorBidi"/>
          <w:color w:val="000000" w:themeColor="text1"/>
          <w:rtl/>
        </w:rPr>
        <w:t xml:space="preserve"> 27: 7-14</w:t>
      </w:r>
      <w:r w:rsidRPr="00883D60">
        <w:rPr>
          <w:rStyle w:val="auto-style311"/>
          <w:rFonts w:asciiTheme="minorBidi" w:hAnsiTheme="minorBidi" w:cstheme="minorBidi"/>
          <w:color w:val="000000" w:themeColor="text1"/>
          <w:sz w:val="28"/>
          <w:szCs w:val="28"/>
          <w:rtl/>
        </w:rPr>
        <w:t>).</w:t>
      </w:r>
      <w:r w:rsidRPr="005752F2">
        <w:rPr>
          <w:rFonts w:asciiTheme="minorBidi" w:hAnsiTheme="minorBidi" w:cstheme="minorBidi"/>
          <w:color w:val="000000" w:themeColor="text1"/>
          <w:sz w:val="28"/>
          <w:szCs w:val="28"/>
          <w:rtl/>
        </w:rPr>
        <w:t> </w:t>
      </w:r>
    </w:p>
    <w:p w14:paraId="6CB05607" w14:textId="49DE1FF6" w:rsidR="004E6C0C" w:rsidRPr="002927A6" w:rsidRDefault="004E6C0C" w:rsidP="00E728C5">
      <w:pPr>
        <w:pStyle w:val="auto-style98"/>
        <w:spacing w:before="100" w:beforeAutospacing="1" w:after="100" w:afterAutospacing="1"/>
        <w:jc w:val="both"/>
        <w:rPr>
          <w:rFonts w:asciiTheme="minorBidi" w:hAnsiTheme="minorBidi" w:cstheme="minorBidi"/>
        </w:rPr>
      </w:pPr>
      <w:r w:rsidRPr="00071561">
        <w:rPr>
          <w:rFonts w:asciiTheme="minorBidi" w:hAnsiTheme="minorBidi" w:cstheme="minorBidi"/>
          <w:color w:val="000000" w:themeColor="text1"/>
        </w:rPr>
        <w:t>(</w:t>
      </w:r>
      <w:r w:rsidRPr="00071561">
        <w:rPr>
          <w:rStyle w:val="auto-style121"/>
          <w:rFonts w:asciiTheme="minorBidi" w:hAnsiTheme="minorBidi" w:cstheme="minorBidi"/>
          <w:color w:val="000000" w:themeColor="text1"/>
          <w:sz w:val="20"/>
          <w:szCs w:val="20"/>
        </w:rPr>
        <w:t>Mention) when Mo</w:t>
      </w:r>
      <w:r w:rsidR="00137018">
        <w:rPr>
          <w:rStyle w:val="auto-style121"/>
          <w:rFonts w:asciiTheme="minorBidi" w:hAnsiTheme="minorBidi" w:cstheme="minorBidi"/>
          <w:color w:val="000000" w:themeColor="text1"/>
          <w:sz w:val="20"/>
          <w:szCs w:val="20"/>
        </w:rPr>
        <w:t>o</w:t>
      </w:r>
      <w:r w:rsidRPr="00071561">
        <w:rPr>
          <w:rStyle w:val="auto-style121"/>
          <w:rFonts w:asciiTheme="minorBidi" w:hAnsiTheme="minorBidi" w:cstheme="minorBidi"/>
          <w:color w:val="000000" w:themeColor="text1"/>
          <w:sz w:val="20"/>
          <w:szCs w:val="20"/>
        </w:rPr>
        <w:t>sa said to his family</w:t>
      </w:r>
      <w:r w:rsidR="00137018">
        <w:rPr>
          <w:rStyle w:val="auto-style121"/>
          <w:rFonts w:asciiTheme="minorBidi" w:hAnsiTheme="minorBidi" w:cstheme="minorBidi"/>
          <w:color w:val="000000" w:themeColor="text1"/>
          <w:sz w:val="20"/>
          <w:szCs w:val="20"/>
        </w:rPr>
        <w:t>:</w:t>
      </w:r>
      <w:r w:rsidRPr="00071561">
        <w:rPr>
          <w:rStyle w:val="auto-style121"/>
          <w:rFonts w:asciiTheme="minorBidi" w:hAnsiTheme="minorBidi" w:cstheme="minorBidi"/>
          <w:color w:val="000000" w:themeColor="text1"/>
          <w:sz w:val="20"/>
          <w:szCs w:val="20"/>
        </w:rPr>
        <w:t xml:space="preserve"> "I have </w:t>
      </w:r>
      <w:r w:rsidR="00137018">
        <w:rPr>
          <w:rStyle w:val="auto-style121"/>
          <w:rFonts w:asciiTheme="minorBidi" w:hAnsiTheme="minorBidi" w:cstheme="minorBidi"/>
          <w:color w:val="000000" w:themeColor="text1"/>
          <w:sz w:val="20"/>
          <w:szCs w:val="20"/>
        </w:rPr>
        <w:t>seen</w:t>
      </w:r>
      <w:r w:rsidRPr="00071561">
        <w:rPr>
          <w:rStyle w:val="auto-style121"/>
          <w:rFonts w:asciiTheme="minorBidi" w:hAnsiTheme="minorBidi" w:cstheme="minorBidi"/>
          <w:color w:val="000000" w:themeColor="text1"/>
          <w:sz w:val="20"/>
          <w:szCs w:val="20"/>
        </w:rPr>
        <w:t xml:space="preserve"> a fire. I will bring you from there (some) </w:t>
      </w:r>
      <w:r w:rsidR="00137018">
        <w:rPr>
          <w:rStyle w:val="auto-style121"/>
          <w:rFonts w:asciiTheme="minorBidi" w:hAnsiTheme="minorBidi" w:cstheme="minorBidi"/>
          <w:color w:val="000000" w:themeColor="text1"/>
          <w:sz w:val="20"/>
          <w:szCs w:val="20"/>
        </w:rPr>
        <w:t>news,</w:t>
      </w:r>
      <w:r w:rsidRPr="00071561">
        <w:rPr>
          <w:rStyle w:val="auto-style121"/>
          <w:rFonts w:asciiTheme="minorBidi" w:hAnsiTheme="minorBidi" w:cstheme="minorBidi"/>
          <w:color w:val="000000" w:themeColor="text1"/>
          <w:sz w:val="20"/>
          <w:szCs w:val="20"/>
        </w:rPr>
        <w:t xml:space="preserve"> or will bring you a burning torch</w:t>
      </w:r>
      <w:r w:rsidR="00137018">
        <w:rPr>
          <w:rStyle w:val="auto-style121"/>
          <w:rFonts w:asciiTheme="minorBidi" w:hAnsiTheme="minorBidi" w:cstheme="minorBidi"/>
          <w:color w:val="000000" w:themeColor="text1"/>
          <w:sz w:val="20"/>
          <w:szCs w:val="20"/>
        </w:rPr>
        <w:t>,</w:t>
      </w:r>
      <w:r w:rsidRPr="00071561">
        <w:rPr>
          <w:rStyle w:val="auto-style121"/>
          <w:rFonts w:asciiTheme="minorBidi" w:hAnsiTheme="minorBidi" w:cstheme="minorBidi"/>
          <w:color w:val="000000" w:themeColor="text1"/>
          <w:sz w:val="20"/>
          <w:szCs w:val="20"/>
        </w:rPr>
        <w:t xml:space="preserve"> that you may warm yourselves." (</w:t>
      </w:r>
      <w:hyperlink r:id="rId617" w:anchor="trans/en.sahih/27:7" w:history="1">
        <w:r w:rsidRPr="00071561">
          <w:rPr>
            <w:rStyle w:val="Hyperlink"/>
            <w:rFonts w:asciiTheme="minorBidi" w:hAnsiTheme="minorBidi" w:cstheme="minorBidi"/>
            <w:color w:val="000000" w:themeColor="text1"/>
            <w:u w:val="none"/>
          </w:rPr>
          <w:t>7</w:t>
        </w:r>
      </w:hyperlink>
      <w:r w:rsidRPr="00071561">
        <w:rPr>
          <w:rStyle w:val="auto-style121"/>
          <w:rFonts w:asciiTheme="minorBidi" w:hAnsiTheme="minorBidi" w:cstheme="minorBidi"/>
          <w:color w:val="000000" w:themeColor="text1"/>
          <w:sz w:val="20"/>
          <w:szCs w:val="20"/>
        </w:rPr>
        <w:t xml:space="preserve">) When he came to it, </w:t>
      </w:r>
      <w:r w:rsidR="00137018">
        <w:rPr>
          <w:rStyle w:val="auto-style121"/>
          <w:rFonts w:asciiTheme="minorBidi" w:hAnsiTheme="minorBidi" w:cstheme="minorBidi"/>
          <w:color w:val="000000" w:themeColor="text1"/>
          <w:sz w:val="20"/>
          <w:szCs w:val="20"/>
        </w:rPr>
        <w:t>it</w:t>
      </w:r>
      <w:r w:rsidRPr="00071561">
        <w:rPr>
          <w:rStyle w:val="auto-style121"/>
          <w:rFonts w:asciiTheme="minorBidi" w:hAnsiTheme="minorBidi" w:cstheme="minorBidi"/>
          <w:color w:val="000000" w:themeColor="text1"/>
          <w:sz w:val="20"/>
          <w:szCs w:val="20"/>
        </w:rPr>
        <w:t xml:space="preserve"> was called</w:t>
      </w:r>
      <w:r w:rsidR="00137018">
        <w:rPr>
          <w:rStyle w:val="auto-style121"/>
          <w:rFonts w:asciiTheme="minorBidi" w:hAnsiTheme="minorBidi" w:cstheme="minorBidi"/>
          <w:color w:val="000000" w:themeColor="text1"/>
          <w:sz w:val="20"/>
          <w:szCs w:val="20"/>
        </w:rPr>
        <w:t>:</w:t>
      </w:r>
      <w:r w:rsidRPr="00071561">
        <w:rPr>
          <w:rStyle w:val="auto-style121"/>
          <w:rFonts w:asciiTheme="minorBidi" w:hAnsiTheme="minorBidi" w:cstheme="minorBidi"/>
          <w:color w:val="000000" w:themeColor="text1"/>
          <w:sz w:val="20"/>
          <w:szCs w:val="20"/>
        </w:rPr>
        <w:t xml:space="preserve"> "Blessed is whoever is at the fire and whoever is around it. And exalted is Allah, Lord of the </w:t>
      </w:r>
      <w:r w:rsidR="00137018">
        <w:rPr>
          <w:rStyle w:val="auto-style121"/>
          <w:rFonts w:asciiTheme="minorBidi" w:hAnsiTheme="minorBidi" w:cstheme="minorBidi"/>
          <w:color w:val="000000" w:themeColor="text1"/>
          <w:sz w:val="20"/>
          <w:szCs w:val="20"/>
        </w:rPr>
        <w:t>W</w:t>
      </w:r>
      <w:r w:rsidRPr="00071561">
        <w:rPr>
          <w:rStyle w:val="auto-style121"/>
          <w:rFonts w:asciiTheme="minorBidi" w:hAnsiTheme="minorBidi" w:cstheme="minorBidi"/>
          <w:color w:val="000000" w:themeColor="text1"/>
          <w:sz w:val="20"/>
          <w:szCs w:val="20"/>
        </w:rPr>
        <w:t>orlds. (</w:t>
      </w:r>
      <w:hyperlink r:id="rId618" w:anchor="trans/en.sahih/27:8" w:history="1">
        <w:r w:rsidRPr="00071561">
          <w:rPr>
            <w:rStyle w:val="Hyperlink"/>
            <w:rFonts w:asciiTheme="minorBidi" w:hAnsiTheme="minorBidi" w:cstheme="minorBidi"/>
            <w:color w:val="000000" w:themeColor="text1"/>
            <w:u w:val="none"/>
          </w:rPr>
          <w:t>8</w:t>
        </w:r>
      </w:hyperlink>
      <w:r w:rsidRPr="00071561">
        <w:rPr>
          <w:rStyle w:val="auto-style121"/>
          <w:rFonts w:asciiTheme="minorBidi" w:hAnsiTheme="minorBidi" w:cstheme="minorBidi"/>
          <w:color w:val="000000" w:themeColor="text1"/>
          <w:sz w:val="20"/>
          <w:szCs w:val="20"/>
        </w:rPr>
        <w:t>) O Mo</w:t>
      </w:r>
      <w:r w:rsidR="00137018">
        <w:rPr>
          <w:rStyle w:val="auto-style121"/>
          <w:rFonts w:asciiTheme="minorBidi" w:hAnsiTheme="minorBidi" w:cstheme="minorBidi"/>
          <w:color w:val="000000" w:themeColor="text1"/>
          <w:sz w:val="20"/>
          <w:szCs w:val="20"/>
        </w:rPr>
        <w:t>o</w:t>
      </w:r>
      <w:r w:rsidRPr="00071561">
        <w:rPr>
          <w:rStyle w:val="auto-style121"/>
          <w:rFonts w:asciiTheme="minorBidi" w:hAnsiTheme="minorBidi" w:cstheme="minorBidi"/>
          <w:color w:val="000000" w:themeColor="text1"/>
          <w:sz w:val="20"/>
          <w:szCs w:val="20"/>
        </w:rPr>
        <w:t>sa, it is I, Allah, the Exalted in Might, the Wise." (</w:t>
      </w:r>
      <w:hyperlink r:id="rId619" w:anchor="trans/en.sahih/27:9" w:history="1">
        <w:r w:rsidRPr="00071561">
          <w:rPr>
            <w:rStyle w:val="Hyperlink"/>
            <w:rFonts w:asciiTheme="minorBidi" w:hAnsiTheme="minorBidi" w:cstheme="minorBidi"/>
            <w:color w:val="000000" w:themeColor="text1"/>
            <w:u w:val="none"/>
          </w:rPr>
          <w:t>9</w:t>
        </w:r>
      </w:hyperlink>
      <w:r w:rsidRPr="00071561">
        <w:rPr>
          <w:rStyle w:val="auto-style121"/>
          <w:rFonts w:asciiTheme="minorBidi" w:hAnsiTheme="minorBidi" w:cstheme="minorBidi"/>
          <w:color w:val="000000" w:themeColor="text1"/>
          <w:sz w:val="20"/>
          <w:szCs w:val="20"/>
        </w:rPr>
        <w:t>) And "Throw down your staff." But when he saw it writhing (shaking) as if it were a Jinn, he turned</w:t>
      </w:r>
      <w:r w:rsidR="00137018">
        <w:rPr>
          <w:rStyle w:val="auto-style121"/>
          <w:rFonts w:asciiTheme="minorBidi" w:hAnsiTheme="minorBidi" w:cstheme="minorBidi"/>
          <w:color w:val="000000" w:themeColor="text1"/>
          <w:sz w:val="20"/>
          <w:szCs w:val="20"/>
        </w:rPr>
        <w:t xml:space="preserve"> away</w:t>
      </w:r>
      <w:r w:rsidRPr="00071561">
        <w:rPr>
          <w:rStyle w:val="auto-style121"/>
          <w:rFonts w:asciiTheme="minorBidi" w:hAnsiTheme="minorBidi" w:cstheme="minorBidi"/>
          <w:color w:val="000000" w:themeColor="text1"/>
          <w:sz w:val="20"/>
          <w:szCs w:val="20"/>
        </w:rPr>
        <w:t xml:space="preserve"> in flight and did not return. (Allah said) "O Mo</w:t>
      </w:r>
      <w:r w:rsidR="00137018">
        <w:rPr>
          <w:rStyle w:val="auto-style121"/>
          <w:rFonts w:asciiTheme="minorBidi" w:hAnsiTheme="minorBidi" w:cstheme="minorBidi"/>
          <w:color w:val="000000" w:themeColor="text1"/>
          <w:sz w:val="20"/>
          <w:szCs w:val="20"/>
        </w:rPr>
        <w:t>o</w:t>
      </w:r>
      <w:r w:rsidRPr="00071561">
        <w:rPr>
          <w:rStyle w:val="auto-style121"/>
          <w:rFonts w:asciiTheme="minorBidi" w:hAnsiTheme="minorBidi" w:cstheme="minorBidi"/>
          <w:color w:val="000000" w:themeColor="text1"/>
          <w:sz w:val="20"/>
          <w:szCs w:val="20"/>
        </w:rPr>
        <w:t xml:space="preserve">sa, fear not. In My presence, the </w:t>
      </w:r>
      <w:r w:rsidR="00137018">
        <w:rPr>
          <w:rStyle w:val="auto-style121"/>
          <w:rFonts w:asciiTheme="minorBidi" w:hAnsiTheme="minorBidi" w:cstheme="minorBidi"/>
          <w:color w:val="000000" w:themeColor="text1"/>
          <w:sz w:val="20"/>
          <w:szCs w:val="20"/>
        </w:rPr>
        <w:t>M</w:t>
      </w:r>
      <w:r w:rsidRPr="00071561">
        <w:rPr>
          <w:rStyle w:val="auto-style121"/>
          <w:rFonts w:asciiTheme="minorBidi" w:hAnsiTheme="minorBidi" w:cstheme="minorBidi"/>
          <w:color w:val="000000" w:themeColor="text1"/>
          <w:sz w:val="20"/>
          <w:szCs w:val="20"/>
        </w:rPr>
        <w:t>essengers do not fear. (</w:t>
      </w:r>
      <w:hyperlink r:id="rId620" w:anchor="trans/en.sahih/27:10" w:history="1">
        <w:r w:rsidRPr="00071561">
          <w:rPr>
            <w:rStyle w:val="Hyperlink"/>
            <w:rFonts w:asciiTheme="minorBidi" w:hAnsiTheme="minorBidi" w:cstheme="minorBidi"/>
            <w:color w:val="000000" w:themeColor="text1"/>
            <w:u w:val="none"/>
          </w:rPr>
          <w:t>10</w:t>
        </w:r>
      </w:hyperlink>
      <w:r w:rsidRPr="00071561">
        <w:rPr>
          <w:rStyle w:val="auto-style121"/>
          <w:rFonts w:asciiTheme="minorBidi" w:hAnsiTheme="minorBidi" w:cstheme="minorBidi"/>
          <w:color w:val="000000" w:themeColor="text1"/>
          <w:sz w:val="20"/>
          <w:szCs w:val="20"/>
        </w:rPr>
        <w:t>) Except, he who wrongs, then substitutes good after evil, I am Forgiving and Merciful. (</w:t>
      </w:r>
      <w:hyperlink r:id="rId621" w:anchor="trans/en.sahih/27:11" w:history="1">
        <w:r w:rsidRPr="00071561">
          <w:rPr>
            <w:rStyle w:val="Hyperlink"/>
            <w:rFonts w:asciiTheme="minorBidi" w:hAnsiTheme="minorBidi" w:cstheme="minorBidi"/>
            <w:color w:val="000000" w:themeColor="text1"/>
            <w:u w:val="none"/>
          </w:rPr>
          <w:t>11</w:t>
        </w:r>
      </w:hyperlink>
      <w:r w:rsidRPr="00071561">
        <w:rPr>
          <w:rStyle w:val="auto-style121"/>
          <w:rFonts w:asciiTheme="minorBidi" w:hAnsiTheme="minorBidi" w:cstheme="minorBidi"/>
          <w:color w:val="000000" w:themeColor="text1"/>
          <w:sz w:val="20"/>
          <w:szCs w:val="20"/>
        </w:rPr>
        <w:t xml:space="preserve">) And put your hand into your pocket; it will come out white, without disease. (These are) among the nine signs (you will take) to Pharaoh and his people. Indeed, they </w:t>
      </w:r>
      <w:r w:rsidR="00137018">
        <w:rPr>
          <w:rStyle w:val="auto-style121"/>
          <w:rFonts w:asciiTheme="minorBidi" w:hAnsiTheme="minorBidi" w:cstheme="minorBidi"/>
          <w:color w:val="000000" w:themeColor="text1"/>
          <w:sz w:val="20"/>
          <w:szCs w:val="20"/>
        </w:rPr>
        <w:t>were</w:t>
      </w:r>
      <w:r w:rsidRPr="00071561">
        <w:rPr>
          <w:rStyle w:val="auto-style121"/>
          <w:rFonts w:asciiTheme="minorBidi" w:hAnsiTheme="minorBidi" w:cstheme="minorBidi"/>
          <w:color w:val="000000" w:themeColor="text1"/>
          <w:sz w:val="20"/>
          <w:szCs w:val="20"/>
        </w:rPr>
        <w:t xml:space="preserve"> a</w:t>
      </w:r>
      <w:r w:rsidR="00137018">
        <w:rPr>
          <w:rStyle w:val="auto-style121"/>
          <w:rFonts w:asciiTheme="minorBidi" w:hAnsiTheme="minorBidi" w:cstheme="minorBidi"/>
          <w:color w:val="000000" w:themeColor="text1"/>
          <w:sz w:val="20"/>
          <w:szCs w:val="20"/>
        </w:rPr>
        <w:t xml:space="preserve"> people</w:t>
      </w:r>
      <w:r w:rsidRPr="00071561">
        <w:rPr>
          <w:rStyle w:val="auto-style121"/>
          <w:rFonts w:asciiTheme="minorBidi" w:hAnsiTheme="minorBidi" w:cstheme="minorBidi"/>
          <w:color w:val="000000" w:themeColor="text1"/>
          <w:sz w:val="20"/>
          <w:szCs w:val="20"/>
        </w:rPr>
        <w:t xml:space="preserve"> (defiantly) disobedient." (</w:t>
      </w:r>
      <w:hyperlink r:id="rId622" w:anchor="trans/en.sahih/27:12" w:history="1">
        <w:r w:rsidRPr="00071561">
          <w:rPr>
            <w:rStyle w:val="Hyperlink"/>
            <w:rFonts w:asciiTheme="minorBidi" w:hAnsiTheme="minorBidi" w:cstheme="minorBidi"/>
            <w:color w:val="000000" w:themeColor="text1"/>
            <w:u w:val="none"/>
          </w:rPr>
          <w:t>12</w:t>
        </w:r>
      </w:hyperlink>
      <w:r w:rsidRPr="00071561">
        <w:rPr>
          <w:rStyle w:val="auto-style121"/>
          <w:rFonts w:asciiTheme="minorBidi" w:hAnsiTheme="minorBidi" w:cstheme="minorBidi"/>
          <w:color w:val="000000" w:themeColor="text1"/>
          <w:sz w:val="20"/>
          <w:szCs w:val="20"/>
        </w:rPr>
        <w:t>) But when Our visible signs</w:t>
      </w:r>
      <w:r w:rsidR="00A41F19">
        <w:rPr>
          <w:rStyle w:val="auto-style121"/>
          <w:rFonts w:asciiTheme="minorBidi" w:hAnsiTheme="minorBidi" w:cstheme="minorBidi"/>
          <w:color w:val="000000" w:themeColor="text1"/>
          <w:sz w:val="20"/>
          <w:szCs w:val="20"/>
        </w:rPr>
        <w:t xml:space="preserve"> </w:t>
      </w:r>
      <w:r w:rsidR="00A41F19" w:rsidRPr="00071561">
        <w:rPr>
          <w:rStyle w:val="auto-style121"/>
          <w:rFonts w:asciiTheme="minorBidi" w:hAnsiTheme="minorBidi" w:cstheme="minorBidi"/>
          <w:color w:val="000000" w:themeColor="text1"/>
          <w:sz w:val="20"/>
          <w:szCs w:val="20"/>
        </w:rPr>
        <w:t>came to them</w:t>
      </w:r>
      <w:r w:rsidRPr="00071561">
        <w:rPr>
          <w:rStyle w:val="auto-style121"/>
          <w:rFonts w:asciiTheme="minorBidi" w:hAnsiTheme="minorBidi" w:cstheme="minorBidi"/>
          <w:color w:val="000000" w:themeColor="text1"/>
          <w:sz w:val="20"/>
          <w:szCs w:val="20"/>
        </w:rPr>
        <w:t>, they said</w:t>
      </w:r>
      <w:r w:rsidR="00137018">
        <w:rPr>
          <w:rStyle w:val="auto-style121"/>
          <w:rFonts w:asciiTheme="minorBidi" w:hAnsiTheme="minorBidi" w:cstheme="minorBidi"/>
          <w:color w:val="000000" w:themeColor="text1"/>
          <w:sz w:val="20"/>
          <w:szCs w:val="20"/>
        </w:rPr>
        <w:t>:</w:t>
      </w:r>
      <w:r w:rsidRPr="00071561">
        <w:rPr>
          <w:rStyle w:val="auto-style121"/>
          <w:rFonts w:asciiTheme="minorBidi" w:hAnsiTheme="minorBidi" w:cstheme="minorBidi"/>
          <w:color w:val="000000" w:themeColor="text1"/>
          <w:sz w:val="20"/>
          <w:szCs w:val="20"/>
        </w:rPr>
        <w:t xml:space="preserve"> "This is obvious magic." (</w:t>
      </w:r>
      <w:hyperlink r:id="rId623" w:anchor="trans/en.sahih/27:13" w:history="1">
        <w:r w:rsidRPr="00071561">
          <w:rPr>
            <w:rStyle w:val="Hyperlink"/>
            <w:rFonts w:asciiTheme="minorBidi" w:hAnsiTheme="minorBidi" w:cstheme="minorBidi"/>
            <w:color w:val="000000" w:themeColor="text1"/>
            <w:u w:val="none"/>
          </w:rPr>
          <w:t>13</w:t>
        </w:r>
      </w:hyperlink>
      <w:r w:rsidRPr="00071561">
        <w:rPr>
          <w:rStyle w:val="auto-style121"/>
          <w:rFonts w:asciiTheme="minorBidi" w:hAnsiTheme="minorBidi" w:cstheme="minorBidi"/>
          <w:color w:val="000000" w:themeColor="text1"/>
          <w:sz w:val="20"/>
          <w:szCs w:val="20"/>
        </w:rPr>
        <w:t>) And they rejected them, while their (inner) selves were convinced thereof, out of injustice and haughtiness. So, see how the end of the corrupters was. (</w:t>
      </w:r>
      <w:hyperlink r:id="rId624" w:anchor="trans/en.sahih/27:14" w:history="1">
        <w:r w:rsidRPr="00071561">
          <w:rPr>
            <w:rStyle w:val="Hyperlink"/>
            <w:rFonts w:asciiTheme="minorBidi" w:hAnsiTheme="minorBidi" w:cstheme="minorBidi"/>
            <w:color w:val="000000" w:themeColor="text1"/>
            <w:u w:val="none"/>
          </w:rPr>
          <w:t>14</w:t>
        </w:r>
      </w:hyperlink>
      <w:r w:rsidRPr="00071561">
        <w:rPr>
          <w:rStyle w:val="auto-style121"/>
          <w:rFonts w:asciiTheme="minorBidi" w:hAnsiTheme="minorBidi" w:cstheme="minorBidi"/>
          <w:color w:val="000000" w:themeColor="text1"/>
          <w:sz w:val="20"/>
          <w:szCs w:val="20"/>
        </w:rPr>
        <w:t>) (Al-Naml, 27: 7-14</w:t>
      </w:r>
      <w:r w:rsidRPr="00071561">
        <w:rPr>
          <w:rStyle w:val="auto-style511"/>
          <w:rFonts w:asciiTheme="minorBidi" w:hAnsiTheme="minorBidi" w:cstheme="minorBidi"/>
          <w:color w:val="000000" w:themeColor="text1"/>
        </w:rPr>
        <w:t>).</w:t>
      </w:r>
      <w:r w:rsidRPr="00071561">
        <w:rPr>
          <w:rFonts w:asciiTheme="minorBidi" w:hAnsiTheme="minorBidi" w:cstheme="minorBidi"/>
          <w:color w:val="000000" w:themeColor="text1"/>
        </w:rPr>
        <w:t> </w:t>
      </w:r>
      <w:r w:rsidR="00A41F19">
        <w:rPr>
          <w:rFonts w:asciiTheme="minorBidi" w:hAnsiTheme="minorBidi" w:cstheme="minorBidi"/>
          <w:color w:val="000000" w:themeColor="text1"/>
        </w:rPr>
        <w:t xml:space="preserve"> </w:t>
      </w:r>
    </w:p>
    <w:p w14:paraId="3214D48E" w14:textId="7A8375D4" w:rsidR="004E6C0C" w:rsidRDefault="004E6C0C" w:rsidP="00E728C5">
      <w:pPr>
        <w:pStyle w:val="auto-style99"/>
        <w:bidi/>
        <w:spacing w:before="100" w:beforeAutospacing="1" w:after="100" w:afterAutospacing="1"/>
        <w:jc w:val="both"/>
        <w:rPr>
          <w:rFonts w:asciiTheme="minorBidi" w:hAnsiTheme="minorBidi" w:cstheme="minorBidi"/>
          <w:sz w:val="20"/>
          <w:szCs w:val="20"/>
        </w:rPr>
      </w:pPr>
      <w:r w:rsidRPr="00C71C14">
        <w:rPr>
          <w:rFonts w:asciiTheme="minorBidi" w:hAnsiTheme="minorBidi" w:cstheme="minorBidi"/>
          <w:color w:val="000000" w:themeColor="text1"/>
          <w:sz w:val="28"/>
          <w:szCs w:val="28"/>
          <w:rtl/>
        </w:rPr>
        <w:t xml:space="preserve">اذْهَبْ أَنتَ وَأَخُوكَ بِآيَاتِي وَلَا تَنِيَا فِي ذِكْرِي </w:t>
      </w:r>
      <w:r w:rsidRPr="00890DB3">
        <w:rPr>
          <w:rFonts w:asciiTheme="minorBidi" w:hAnsiTheme="minorBidi" w:cstheme="minorBidi"/>
          <w:color w:val="000000" w:themeColor="text1"/>
          <w:rtl/>
        </w:rPr>
        <w:t>﴿</w:t>
      </w:r>
      <w:hyperlink r:id="rId625" w:anchor="20:42" w:history="1">
        <w:r w:rsidRPr="00890DB3">
          <w:rPr>
            <w:rStyle w:val="Hyperlink"/>
            <w:rFonts w:asciiTheme="minorBidi" w:hAnsiTheme="minorBidi" w:cstheme="minorBidi"/>
            <w:color w:val="000000" w:themeColor="text1"/>
            <w:u w:val="none"/>
            <w:rtl/>
          </w:rPr>
          <w:t>٤٢</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اذْهَبَا إِلَىٰ فِرْعَوْنَ إِنَّهُ طَغَىٰ </w:t>
      </w:r>
      <w:r w:rsidRPr="00890DB3">
        <w:rPr>
          <w:rFonts w:asciiTheme="minorBidi" w:hAnsiTheme="minorBidi" w:cstheme="minorBidi"/>
          <w:color w:val="000000" w:themeColor="text1"/>
          <w:rtl/>
        </w:rPr>
        <w:t>﴿</w:t>
      </w:r>
      <w:hyperlink r:id="rId626" w:anchor="20:43" w:history="1">
        <w:r w:rsidRPr="00890DB3">
          <w:rPr>
            <w:rStyle w:val="Hyperlink"/>
            <w:rFonts w:asciiTheme="minorBidi" w:hAnsiTheme="minorBidi" w:cstheme="minorBidi"/>
            <w:color w:val="000000" w:themeColor="text1"/>
            <w:u w:val="none"/>
            <w:rtl/>
          </w:rPr>
          <w:t>٤٣</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فَقُولَا لَهُ قَوْلًا لَّيِّنًا لَّعَلَّهُ يَتَذَكَّرُ أَوْ يَخْشَىٰ </w:t>
      </w:r>
      <w:r w:rsidRPr="00890DB3">
        <w:rPr>
          <w:rFonts w:asciiTheme="minorBidi" w:hAnsiTheme="minorBidi" w:cstheme="minorBidi"/>
          <w:color w:val="000000" w:themeColor="text1"/>
          <w:rtl/>
        </w:rPr>
        <w:t>﴿</w:t>
      </w:r>
      <w:hyperlink r:id="rId627" w:anchor="20:44" w:history="1">
        <w:r w:rsidRPr="00890DB3">
          <w:rPr>
            <w:rStyle w:val="Hyperlink"/>
            <w:rFonts w:asciiTheme="minorBidi" w:hAnsiTheme="minorBidi" w:cstheme="minorBidi"/>
            <w:color w:val="000000" w:themeColor="text1"/>
            <w:u w:val="none"/>
            <w:rtl/>
          </w:rPr>
          <w:t>٤٤</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قَالَا رَبَّنَا إِنَّنَا نَخَافُ أَن يَفْرُطَ عَلَيْنَا أَوْ أَن يَطْغَىٰ </w:t>
      </w:r>
      <w:r w:rsidRPr="00890DB3">
        <w:rPr>
          <w:rFonts w:asciiTheme="minorBidi" w:hAnsiTheme="minorBidi" w:cstheme="minorBidi"/>
          <w:color w:val="000000" w:themeColor="text1"/>
          <w:rtl/>
        </w:rPr>
        <w:t>﴿</w:t>
      </w:r>
      <w:hyperlink r:id="rId628" w:anchor="20:45" w:history="1">
        <w:r w:rsidRPr="00890DB3">
          <w:rPr>
            <w:rStyle w:val="Hyperlink"/>
            <w:rFonts w:asciiTheme="minorBidi" w:hAnsiTheme="minorBidi" w:cstheme="minorBidi"/>
            <w:color w:val="000000" w:themeColor="text1"/>
            <w:u w:val="none"/>
            <w:rtl/>
          </w:rPr>
          <w:t>٤٥</w:t>
        </w:r>
      </w:hyperlink>
      <w:r w:rsidRPr="00890DB3">
        <w:rPr>
          <w:rFonts w:asciiTheme="minorBidi" w:hAnsiTheme="minorBidi" w:cstheme="minorBidi"/>
          <w:color w:val="000000" w:themeColor="text1"/>
          <w:rtl/>
        </w:rPr>
        <w:t xml:space="preserve">﴾ </w:t>
      </w:r>
      <w:r w:rsidRPr="00C71C14">
        <w:rPr>
          <w:rFonts w:asciiTheme="minorBidi" w:hAnsiTheme="minorBidi" w:cstheme="minorBidi"/>
          <w:color w:val="000000" w:themeColor="text1"/>
          <w:sz w:val="28"/>
          <w:szCs w:val="28"/>
          <w:rtl/>
        </w:rPr>
        <w:t xml:space="preserve">قَالَ لَا تَخَافَا إِنَّنِي مَعَكُمَا أَسْمَعُ وَأَرَىٰ </w:t>
      </w:r>
      <w:r w:rsidRPr="00890DB3">
        <w:rPr>
          <w:rFonts w:asciiTheme="minorBidi" w:hAnsiTheme="minorBidi" w:cstheme="minorBidi"/>
          <w:color w:val="000000" w:themeColor="text1"/>
          <w:rtl/>
        </w:rPr>
        <w:t>﴿</w:t>
      </w:r>
      <w:hyperlink r:id="rId629" w:anchor="20:46" w:history="1">
        <w:r w:rsidRPr="00890DB3">
          <w:rPr>
            <w:rStyle w:val="Hyperlink"/>
            <w:rFonts w:asciiTheme="minorBidi" w:hAnsiTheme="minorBidi" w:cstheme="minorBidi"/>
            <w:color w:val="000000" w:themeColor="text1"/>
            <w:u w:val="none"/>
            <w:rtl/>
          </w:rPr>
          <w:t>٤٦</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فَأْتِيَاهُ فَقُولَا إِنَّا رَسُولَا رَبِّكَ فَأَرْسِلْ مَعَنَا بَنِي إِسْرَائِيلَ وَلَا تُعَذِّبْهُمْ قَدْ جِئْنَاكَ بِآيَةٍ مِّن رَّبِّكَ وَالسَّلَامُ عَلَىٰ مَنِ اتَّبَعَ الْهُدَىٰ </w:t>
      </w:r>
      <w:r w:rsidRPr="00890DB3">
        <w:rPr>
          <w:rFonts w:asciiTheme="minorBidi" w:hAnsiTheme="minorBidi" w:cstheme="minorBidi"/>
          <w:color w:val="000000" w:themeColor="text1"/>
          <w:rtl/>
        </w:rPr>
        <w:t>﴿</w:t>
      </w:r>
      <w:hyperlink r:id="rId630" w:anchor="20:47" w:history="1">
        <w:r w:rsidRPr="00890DB3">
          <w:rPr>
            <w:rStyle w:val="Hyperlink"/>
            <w:rFonts w:asciiTheme="minorBidi" w:hAnsiTheme="minorBidi" w:cstheme="minorBidi"/>
            <w:color w:val="000000" w:themeColor="text1"/>
            <w:u w:val="none"/>
            <w:rtl/>
          </w:rPr>
          <w:t>٤٧</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إِنَّا قَدْ أُوحِيَ إِلَيْنَا أَنَّ الْعَذَابَ عَلَىٰ مَن كَذَّبَ وَتَوَلَّىٰ </w:t>
      </w:r>
      <w:r w:rsidRPr="00890DB3">
        <w:rPr>
          <w:rFonts w:asciiTheme="minorBidi" w:hAnsiTheme="minorBidi" w:cstheme="minorBidi"/>
          <w:color w:val="000000" w:themeColor="text1"/>
          <w:rtl/>
        </w:rPr>
        <w:t>﴿</w:t>
      </w:r>
      <w:hyperlink r:id="rId631" w:anchor="20:48" w:history="1">
        <w:r w:rsidRPr="00890DB3">
          <w:rPr>
            <w:rStyle w:val="Hyperlink"/>
            <w:rFonts w:asciiTheme="minorBidi" w:hAnsiTheme="minorBidi" w:cstheme="minorBidi"/>
            <w:color w:val="000000" w:themeColor="text1"/>
            <w:u w:val="none"/>
            <w:rtl/>
          </w:rPr>
          <w:t>٤٨</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Pr>
        <w:t xml:space="preserve"> </w:t>
      </w:r>
      <w:r w:rsidRPr="00C71C14">
        <w:rPr>
          <w:rFonts w:asciiTheme="minorBidi" w:hAnsiTheme="minorBidi" w:cstheme="minorBidi"/>
          <w:color w:val="000000" w:themeColor="text1"/>
          <w:sz w:val="28"/>
          <w:szCs w:val="28"/>
          <w:rtl/>
        </w:rPr>
        <w:t xml:space="preserve"> </w:t>
      </w:r>
      <w:r w:rsidRPr="00890DB3">
        <w:rPr>
          <w:rStyle w:val="auto-style311"/>
          <w:rFonts w:asciiTheme="minorBidi" w:hAnsiTheme="minorBidi" w:cstheme="minorBidi"/>
          <w:color w:val="000000" w:themeColor="text1"/>
          <w:sz w:val="28"/>
          <w:szCs w:val="28"/>
          <w:rtl/>
        </w:rPr>
        <w:t>(ط</w:t>
      </w:r>
      <w:r w:rsidR="00890DB3">
        <w:rPr>
          <w:rStyle w:val="auto-style311"/>
          <w:rFonts w:asciiTheme="minorBidi" w:hAnsiTheme="minorBidi" w:cstheme="minorBidi" w:hint="cs"/>
          <w:color w:val="000000" w:themeColor="text1"/>
          <w:sz w:val="28"/>
          <w:szCs w:val="28"/>
          <w:rtl/>
        </w:rPr>
        <w:t>َ</w:t>
      </w:r>
      <w:r w:rsidRPr="00890DB3">
        <w:rPr>
          <w:rStyle w:val="auto-style311"/>
          <w:rFonts w:asciiTheme="minorBidi" w:hAnsiTheme="minorBidi" w:cstheme="minorBidi"/>
          <w:color w:val="000000" w:themeColor="text1"/>
          <w:sz w:val="28"/>
          <w:szCs w:val="28"/>
          <w:rtl/>
        </w:rPr>
        <w:t>ه</w:t>
      </w:r>
      <w:r w:rsidR="00890DB3">
        <w:rPr>
          <w:rStyle w:val="auto-style311"/>
          <w:rFonts w:asciiTheme="minorBidi" w:hAnsiTheme="minorBidi" w:cstheme="minorBidi" w:hint="cs"/>
          <w:color w:val="000000" w:themeColor="text1"/>
          <w:sz w:val="28"/>
          <w:szCs w:val="28"/>
          <w:rtl/>
        </w:rPr>
        <w:t>َ</w:t>
      </w:r>
      <w:r w:rsidRPr="00890DB3">
        <w:rPr>
          <w:rStyle w:val="auto-style311"/>
          <w:rFonts w:asciiTheme="minorBidi" w:hAnsiTheme="minorBidi" w:cstheme="minorBidi"/>
          <w:color w:val="000000" w:themeColor="text1"/>
          <w:sz w:val="28"/>
          <w:szCs w:val="28"/>
          <w:rtl/>
        </w:rPr>
        <w:t xml:space="preserve"> ،</w:t>
      </w:r>
      <w:r w:rsidRPr="00C71C14">
        <w:rPr>
          <w:rStyle w:val="auto-style311"/>
          <w:rFonts w:asciiTheme="minorBidi" w:hAnsiTheme="minorBidi" w:cstheme="minorBidi"/>
          <w:color w:val="000000" w:themeColor="text1"/>
          <w:rtl/>
        </w:rPr>
        <w:t xml:space="preserve"> 20: 42-48</w:t>
      </w:r>
      <w:r w:rsidRPr="00890DB3">
        <w:rPr>
          <w:rStyle w:val="auto-style311"/>
          <w:rFonts w:asciiTheme="minorBidi" w:hAnsiTheme="minorBidi" w:cstheme="minorBidi"/>
          <w:color w:val="000000" w:themeColor="text1"/>
          <w:sz w:val="28"/>
          <w:szCs w:val="28"/>
          <w:rtl/>
        </w:rPr>
        <w:t>).</w:t>
      </w:r>
      <w:r w:rsidRPr="00C71C14">
        <w:rPr>
          <w:rFonts w:asciiTheme="minorBidi" w:hAnsiTheme="minorBidi" w:cstheme="minorBidi"/>
          <w:color w:val="000000" w:themeColor="text1"/>
          <w:sz w:val="28"/>
          <w:szCs w:val="28"/>
          <w:rtl/>
        </w:rPr>
        <w:t> </w:t>
      </w:r>
    </w:p>
    <w:p w14:paraId="6530C4D0" w14:textId="4C4720A9" w:rsidR="004E6C0C" w:rsidRDefault="004E6C0C" w:rsidP="00507D78">
      <w:pPr>
        <w:pStyle w:val="auto-style100"/>
        <w:jc w:val="both"/>
        <w:rPr>
          <w:rFonts w:asciiTheme="minorBidi" w:hAnsiTheme="minorBidi" w:cstheme="minorBidi"/>
          <w:b w:val="0"/>
          <w:bCs w:val="0"/>
          <w:color w:val="000000" w:themeColor="text1"/>
          <w:sz w:val="20"/>
          <w:szCs w:val="20"/>
        </w:rPr>
      </w:pPr>
      <w:r w:rsidRPr="00C71C14">
        <w:rPr>
          <w:rFonts w:asciiTheme="minorBidi" w:hAnsiTheme="minorBidi" w:cstheme="minorBidi"/>
          <w:b w:val="0"/>
          <w:bCs w:val="0"/>
          <w:color w:val="000000" w:themeColor="text1"/>
          <w:sz w:val="20"/>
          <w:szCs w:val="20"/>
        </w:rPr>
        <w:t>Go, you and your brother, with My signs and do not slacken in My remembrance. (</w:t>
      </w:r>
      <w:hyperlink r:id="rId632" w:anchor="trans/en.sahih/20:42" w:history="1">
        <w:r w:rsidRPr="00C71C14">
          <w:rPr>
            <w:rStyle w:val="Hyperlink"/>
            <w:rFonts w:asciiTheme="minorBidi" w:hAnsiTheme="minorBidi" w:cstheme="minorBidi"/>
            <w:b w:val="0"/>
            <w:bCs w:val="0"/>
            <w:color w:val="000000" w:themeColor="text1"/>
            <w:sz w:val="20"/>
            <w:szCs w:val="20"/>
            <w:u w:val="none"/>
          </w:rPr>
          <w:t>42</w:t>
        </w:r>
      </w:hyperlink>
      <w:r w:rsidRPr="00C71C14">
        <w:rPr>
          <w:rFonts w:asciiTheme="minorBidi" w:hAnsiTheme="minorBidi" w:cstheme="minorBidi"/>
          <w:b w:val="0"/>
          <w:bCs w:val="0"/>
          <w:color w:val="000000" w:themeColor="text1"/>
          <w:sz w:val="20"/>
          <w:szCs w:val="20"/>
        </w:rPr>
        <w:t>) Go, both of you, to Pharaoh. He has transgressed. (</w:t>
      </w:r>
      <w:hyperlink r:id="rId633" w:anchor="trans/en.sahih/20:43" w:history="1">
        <w:r w:rsidRPr="00C71C14">
          <w:rPr>
            <w:rStyle w:val="Hyperlink"/>
            <w:rFonts w:asciiTheme="minorBidi" w:hAnsiTheme="minorBidi" w:cstheme="minorBidi"/>
            <w:b w:val="0"/>
            <w:bCs w:val="0"/>
            <w:color w:val="000000" w:themeColor="text1"/>
            <w:sz w:val="20"/>
            <w:szCs w:val="20"/>
            <w:u w:val="none"/>
          </w:rPr>
          <w:t>43</w:t>
        </w:r>
      </w:hyperlink>
      <w:r w:rsidRPr="00C71C14">
        <w:rPr>
          <w:rFonts w:asciiTheme="minorBidi" w:hAnsiTheme="minorBidi" w:cstheme="minorBidi"/>
          <w:b w:val="0"/>
          <w:bCs w:val="0"/>
          <w:color w:val="000000" w:themeColor="text1"/>
          <w:sz w:val="20"/>
          <w:szCs w:val="20"/>
        </w:rPr>
        <w:t>) And speak to him with gentle speech that perhaps he may be reminded or fear (</w:t>
      </w:r>
      <w:r w:rsidR="0073689D">
        <w:rPr>
          <w:rFonts w:asciiTheme="minorBidi" w:hAnsiTheme="minorBidi" w:cstheme="minorBidi"/>
          <w:b w:val="0"/>
          <w:bCs w:val="0"/>
          <w:color w:val="000000" w:themeColor="text1"/>
          <w:sz w:val="20"/>
          <w:szCs w:val="20"/>
        </w:rPr>
        <w:t xml:space="preserve">punishment of </w:t>
      </w:r>
      <w:r w:rsidRPr="00C71C14">
        <w:rPr>
          <w:rFonts w:asciiTheme="minorBidi" w:hAnsiTheme="minorBidi" w:cstheme="minorBidi"/>
          <w:b w:val="0"/>
          <w:bCs w:val="0"/>
          <w:color w:val="000000" w:themeColor="text1"/>
          <w:sz w:val="20"/>
          <w:szCs w:val="20"/>
        </w:rPr>
        <w:t>Allah)." (</w:t>
      </w:r>
      <w:hyperlink r:id="rId634" w:anchor="trans/en.sahih/20:44" w:history="1">
        <w:r w:rsidRPr="00C71C14">
          <w:rPr>
            <w:rStyle w:val="Hyperlink"/>
            <w:rFonts w:asciiTheme="minorBidi" w:hAnsiTheme="minorBidi" w:cstheme="minorBidi"/>
            <w:b w:val="0"/>
            <w:bCs w:val="0"/>
            <w:color w:val="000000" w:themeColor="text1"/>
            <w:sz w:val="20"/>
            <w:szCs w:val="20"/>
            <w:u w:val="none"/>
          </w:rPr>
          <w:t>44</w:t>
        </w:r>
      </w:hyperlink>
      <w:r w:rsidRPr="00C71C14">
        <w:rPr>
          <w:rFonts w:asciiTheme="minorBidi" w:hAnsiTheme="minorBidi" w:cstheme="minorBidi"/>
          <w:b w:val="0"/>
          <w:bCs w:val="0"/>
          <w:color w:val="000000" w:themeColor="text1"/>
          <w:sz w:val="20"/>
          <w:szCs w:val="20"/>
        </w:rPr>
        <w:t>) They said</w:t>
      </w:r>
      <w:r w:rsidR="0073689D">
        <w:rPr>
          <w:rFonts w:asciiTheme="minorBidi" w:hAnsiTheme="minorBidi" w:cstheme="minorBidi"/>
          <w:b w:val="0"/>
          <w:bCs w:val="0"/>
          <w:color w:val="000000" w:themeColor="text1"/>
          <w:sz w:val="20"/>
          <w:szCs w:val="20"/>
        </w:rPr>
        <w:t>:</w:t>
      </w:r>
      <w:r w:rsidRPr="00C71C14">
        <w:rPr>
          <w:rFonts w:asciiTheme="minorBidi" w:hAnsiTheme="minorBidi" w:cstheme="minorBidi"/>
          <w:b w:val="0"/>
          <w:bCs w:val="0"/>
          <w:color w:val="000000" w:themeColor="text1"/>
          <w:sz w:val="20"/>
          <w:szCs w:val="20"/>
        </w:rPr>
        <w:t xml:space="preserve"> "Our Lord, we are afraid that he </w:t>
      </w:r>
      <w:r w:rsidR="0073689D">
        <w:rPr>
          <w:rFonts w:asciiTheme="minorBidi" w:hAnsiTheme="minorBidi" w:cstheme="minorBidi"/>
          <w:b w:val="0"/>
          <w:bCs w:val="0"/>
          <w:color w:val="000000" w:themeColor="text1"/>
          <w:sz w:val="20"/>
          <w:szCs w:val="20"/>
        </w:rPr>
        <w:t>may</w:t>
      </w:r>
      <w:r w:rsidRPr="00C71C14">
        <w:rPr>
          <w:rFonts w:asciiTheme="minorBidi" w:hAnsiTheme="minorBidi" w:cstheme="minorBidi"/>
          <w:b w:val="0"/>
          <w:bCs w:val="0"/>
          <w:color w:val="000000" w:themeColor="text1"/>
          <w:sz w:val="20"/>
          <w:szCs w:val="20"/>
        </w:rPr>
        <w:t xml:space="preserve"> hasten (punishment) against us or that he </w:t>
      </w:r>
      <w:r w:rsidR="0073689D">
        <w:rPr>
          <w:rFonts w:asciiTheme="minorBidi" w:hAnsiTheme="minorBidi" w:cstheme="minorBidi"/>
          <w:b w:val="0"/>
          <w:bCs w:val="0"/>
          <w:color w:val="000000" w:themeColor="text1"/>
          <w:sz w:val="20"/>
          <w:szCs w:val="20"/>
        </w:rPr>
        <w:t>may</w:t>
      </w:r>
      <w:r w:rsidRPr="00C71C14">
        <w:rPr>
          <w:rFonts w:asciiTheme="minorBidi" w:hAnsiTheme="minorBidi" w:cstheme="minorBidi"/>
          <w:b w:val="0"/>
          <w:bCs w:val="0"/>
          <w:color w:val="000000" w:themeColor="text1"/>
          <w:sz w:val="20"/>
          <w:szCs w:val="20"/>
        </w:rPr>
        <w:t xml:space="preserve"> transgress." (</w:t>
      </w:r>
      <w:hyperlink r:id="rId635" w:anchor="trans/en.sahih/20:45" w:history="1">
        <w:r w:rsidRPr="00C71C14">
          <w:rPr>
            <w:rStyle w:val="Hyperlink"/>
            <w:rFonts w:asciiTheme="minorBidi" w:hAnsiTheme="minorBidi" w:cstheme="minorBidi"/>
            <w:b w:val="0"/>
            <w:bCs w:val="0"/>
            <w:color w:val="000000" w:themeColor="text1"/>
            <w:sz w:val="20"/>
            <w:szCs w:val="20"/>
            <w:u w:val="none"/>
          </w:rPr>
          <w:t>45</w:t>
        </w:r>
      </w:hyperlink>
      <w:r w:rsidRPr="00C71C14">
        <w:rPr>
          <w:rFonts w:asciiTheme="minorBidi" w:hAnsiTheme="minorBidi" w:cstheme="minorBidi"/>
          <w:b w:val="0"/>
          <w:bCs w:val="0"/>
          <w:color w:val="000000" w:themeColor="text1"/>
          <w:sz w:val="20"/>
          <w:szCs w:val="20"/>
        </w:rPr>
        <w:t>) (Allah) said</w:t>
      </w:r>
      <w:r w:rsidR="0073689D">
        <w:rPr>
          <w:rFonts w:asciiTheme="minorBidi" w:hAnsiTheme="minorBidi" w:cstheme="minorBidi"/>
          <w:b w:val="0"/>
          <w:bCs w:val="0"/>
          <w:color w:val="000000" w:themeColor="text1"/>
          <w:sz w:val="20"/>
          <w:szCs w:val="20"/>
        </w:rPr>
        <w:t>:</w:t>
      </w:r>
      <w:r w:rsidRPr="00C71C14">
        <w:rPr>
          <w:rFonts w:asciiTheme="minorBidi" w:hAnsiTheme="minorBidi" w:cstheme="minorBidi"/>
          <w:b w:val="0"/>
          <w:bCs w:val="0"/>
          <w:color w:val="000000" w:themeColor="text1"/>
          <w:sz w:val="20"/>
          <w:szCs w:val="20"/>
        </w:rPr>
        <w:t xml:space="preserve"> "Fear not. I am with you both; I hear and I see. (</w:t>
      </w:r>
      <w:hyperlink r:id="rId636" w:anchor="trans/en.sahih/20:46" w:history="1">
        <w:r w:rsidRPr="00C71C14">
          <w:rPr>
            <w:rStyle w:val="Hyperlink"/>
            <w:rFonts w:asciiTheme="minorBidi" w:hAnsiTheme="minorBidi" w:cstheme="minorBidi"/>
            <w:b w:val="0"/>
            <w:bCs w:val="0"/>
            <w:color w:val="000000" w:themeColor="text1"/>
            <w:sz w:val="20"/>
            <w:szCs w:val="20"/>
            <w:u w:val="none"/>
          </w:rPr>
          <w:t>46</w:t>
        </w:r>
      </w:hyperlink>
      <w:r w:rsidRPr="00C71C14">
        <w:rPr>
          <w:rFonts w:asciiTheme="minorBidi" w:hAnsiTheme="minorBidi" w:cstheme="minorBidi"/>
          <w:b w:val="0"/>
          <w:bCs w:val="0"/>
          <w:color w:val="000000" w:themeColor="text1"/>
          <w:sz w:val="20"/>
          <w:szCs w:val="20"/>
        </w:rPr>
        <w:t>) So, go to him and say</w:t>
      </w:r>
      <w:r w:rsidR="0073689D">
        <w:rPr>
          <w:rFonts w:asciiTheme="minorBidi" w:hAnsiTheme="minorBidi" w:cstheme="minorBidi"/>
          <w:b w:val="0"/>
          <w:bCs w:val="0"/>
          <w:color w:val="000000" w:themeColor="text1"/>
          <w:sz w:val="20"/>
          <w:szCs w:val="20"/>
        </w:rPr>
        <w:t>:</w:t>
      </w:r>
      <w:r w:rsidRPr="00C71C14">
        <w:rPr>
          <w:rFonts w:asciiTheme="minorBidi" w:hAnsiTheme="minorBidi" w:cstheme="minorBidi"/>
          <w:b w:val="0"/>
          <w:bCs w:val="0"/>
          <w:color w:val="000000" w:themeColor="text1"/>
          <w:sz w:val="20"/>
          <w:szCs w:val="20"/>
        </w:rPr>
        <w:t xml:space="preserve"> 'Indeed, we are </w:t>
      </w:r>
      <w:r w:rsidR="0073689D">
        <w:rPr>
          <w:rFonts w:asciiTheme="minorBidi" w:hAnsiTheme="minorBidi" w:cstheme="minorBidi"/>
          <w:b w:val="0"/>
          <w:bCs w:val="0"/>
          <w:color w:val="000000" w:themeColor="text1"/>
          <w:sz w:val="20"/>
          <w:szCs w:val="20"/>
        </w:rPr>
        <w:t>M</w:t>
      </w:r>
      <w:r w:rsidRPr="00C71C14">
        <w:rPr>
          <w:rFonts w:asciiTheme="minorBidi" w:hAnsiTheme="minorBidi" w:cstheme="minorBidi"/>
          <w:b w:val="0"/>
          <w:bCs w:val="0"/>
          <w:color w:val="000000" w:themeColor="text1"/>
          <w:sz w:val="20"/>
          <w:szCs w:val="20"/>
        </w:rPr>
        <w:t>essengers of your Lord. Send with us the Children of Israel and do not torment them. We have come to you with a sign from your Lord. And peace be upon he who follows the</w:t>
      </w:r>
      <w:r w:rsidR="0073689D">
        <w:rPr>
          <w:rFonts w:asciiTheme="minorBidi" w:hAnsiTheme="minorBidi" w:cstheme="minorBidi"/>
          <w:b w:val="0"/>
          <w:bCs w:val="0"/>
          <w:color w:val="000000" w:themeColor="text1"/>
          <w:sz w:val="20"/>
          <w:szCs w:val="20"/>
        </w:rPr>
        <w:t xml:space="preserve"> (God’s)</w:t>
      </w:r>
      <w:r w:rsidRPr="00C71C14">
        <w:rPr>
          <w:rFonts w:asciiTheme="minorBidi" w:hAnsiTheme="minorBidi" w:cstheme="minorBidi"/>
          <w:b w:val="0"/>
          <w:bCs w:val="0"/>
          <w:color w:val="000000" w:themeColor="text1"/>
          <w:sz w:val="20"/>
          <w:szCs w:val="20"/>
        </w:rPr>
        <w:t xml:space="preserve"> guidance. (</w:t>
      </w:r>
      <w:hyperlink r:id="rId637" w:anchor="trans/en.sahih/20:47" w:history="1">
        <w:r w:rsidRPr="00C71C14">
          <w:rPr>
            <w:rStyle w:val="Hyperlink"/>
            <w:rFonts w:asciiTheme="minorBidi" w:hAnsiTheme="minorBidi" w:cstheme="minorBidi"/>
            <w:b w:val="0"/>
            <w:bCs w:val="0"/>
            <w:color w:val="000000" w:themeColor="text1"/>
            <w:sz w:val="20"/>
            <w:szCs w:val="20"/>
            <w:u w:val="none"/>
          </w:rPr>
          <w:t>47</w:t>
        </w:r>
      </w:hyperlink>
      <w:r w:rsidRPr="00C71C14">
        <w:rPr>
          <w:rFonts w:asciiTheme="minorBidi" w:hAnsiTheme="minorBidi" w:cstheme="minorBidi"/>
          <w:b w:val="0"/>
          <w:bCs w:val="0"/>
          <w:color w:val="000000" w:themeColor="text1"/>
          <w:sz w:val="20"/>
          <w:szCs w:val="20"/>
        </w:rPr>
        <w:t xml:space="preserve">) It has been revealed to us that the </w:t>
      </w:r>
      <w:r w:rsidR="0073689D">
        <w:rPr>
          <w:rFonts w:asciiTheme="minorBidi" w:hAnsiTheme="minorBidi" w:cstheme="minorBidi"/>
          <w:b w:val="0"/>
          <w:bCs w:val="0"/>
          <w:color w:val="000000" w:themeColor="text1"/>
          <w:sz w:val="20"/>
          <w:szCs w:val="20"/>
        </w:rPr>
        <w:t>torment</w:t>
      </w:r>
      <w:r w:rsidRPr="00C71C14">
        <w:rPr>
          <w:rFonts w:asciiTheme="minorBidi" w:hAnsiTheme="minorBidi" w:cstheme="minorBidi"/>
          <w:b w:val="0"/>
          <w:bCs w:val="0"/>
          <w:color w:val="000000" w:themeColor="text1"/>
          <w:sz w:val="20"/>
          <w:szCs w:val="20"/>
        </w:rPr>
        <w:t xml:space="preserve"> will be upon whoever denies (God's message) and turns away (from it)" (</w:t>
      </w:r>
      <w:hyperlink r:id="rId638" w:anchor="trans/en.sahih/20:48" w:history="1">
        <w:r w:rsidRPr="00C71C14">
          <w:rPr>
            <w:rStyle w:val="Hyperlink"/>
            <w:rFonts w:asciiTheme="minorBidi" w:hAnsiTheme="minorBidi" w:cstheme="minorBidi"/>
            <w:b w:val="0"/>
            <w:bCs w:val="0"/>
            <w:color w:val="000000" w:themeColor="text1"/>
            <w:sz w:val="20"/>
            <w:szCs w:val="20"/>
            <w:u w:val="none"/>
          </w:rPr>
          <w:t>48</w:t>
        </w:r>
      </w:hyperlink>
      <w:r w:rsidRPr="00C71C14">
        <w:rPr>
          <w:rFonts w:asciiTheme="minorBidi" w:hAnsiTheme="minorBidi" w:cstheme="minorBidi"/>
          <w:b w:val="0"/>
          <w:bCs w:val="0"/>
          <w:color w:val="000000" w:themeColor="text1"/>
          <w:sz w:val="20"/>
          <w:szCs w:val="20"/>
        </w:rPr>
        <w:t>) (</w:t>
      </w:r>
      <w:r w:rsidRPr="00157BD3">
        <w:rPr>
          <w:rStyle w:val="auto-style261"/>
          <w:rFonts w:asciiTheme="minorBidi" w:hAnsiTheme="minorBidi" w:cstheme="minorBidi"/>
          <w:b w:val="0"/>
          <w:bCs w:val="0"/>
          <w:color w:val="000000" w:themeColor="text1"/>
          <w:sz w:val="20"/>
          <w:szCs w:val="20"/>
        </w:rPr>
        <w:t>T</w:t>
      </w:r>
      <w:r w:rsidRPr="00C71C14">
        <w:rPr>
          <w:rFonts w:asciiTheme="minorBidi" w:hAnsiTheme="minorBidi" w:cstheme="minorBidi"/>
          <w:b w:val="0"/>
          <w:bCs w:val="0"/>
          <w:color w:val="000000" w:themeColor="text1"/>
          <w:sz w:val="20"/>
          <w:szCs w:val="20"/>
        </w:rPr>
        <w:t>a</w:t>
      </w:r>
      <w:r w:rsidR="00C71C14">
        <w:rPr>
          <w:rFonts w:asciiTheme="minorBidi" w:hAnsiTheme="minorBidi" w:cstheme="minorBidi"/>
          <w:b w:val="0"/>
          <w:bCs w:val="0"/>
          <w:color w:val="000000" w:themeColor="text1"/>
          <w:sz w:val="20"/>
          <w:szCs w:val="20"/>
        </w:rPr>
        <w:t>-</w:t>
      </w:r>
      <w:r w:rsidRPr="00C71C14">
        <w:rPr>
          <w:rFonts w:asciiTheme="minorBidi" w:hAnsiTheme="minorBidi" w:cstheme="minorBidi"/>
          <w:b w:val="0"/>
          <w:bCs w:val="0"/>
          <w:color w:val="000000" w:themeColor="text1"/>
          <w:sz w:val="20"/>
          <w:szCs w:val="20"/>
        </w:rPr>
        <w:t>Ha, 20: 42-48). </w:t>
      </w:r>
    </w:p>
    <w:p w14:paraId="7AEA2118" w14:textId="6ACAC937" w:rsidR="00321B64" w:rsidRDefault="00321B64" w:rsidP="00507D78">
      <w:pPr>
        <w:pStyle w:val="auto-style100"/>
        <w:jc w:val="both"/>
        <w:rPr>
          <w:rFonts w:asciiTheme="minorBidi" w:hAnsiTheme="minorBidi" w:cstheme="minorBidi"/>
          <w:b w:val="0"/>
          <w:bCs w:val="0"/>
          <w:color w:val="000000" w:themeColor="text1"/>
          <w:sz w:val="20"/>
          <w:szCs w:val="20"/>
        </w:rPr>
      </w:pPr>
      <w:r>
        <w:rPr>
          <w:rFonts w:asciiTheme="minorBidi" w:hAnsiTheme="minorBidi" w:cstheme="minorBidi"/>
          <w:b w:val="0"/>
          <w:bCs w:val="0"/>
          <w:color w:val="000000" w:themeColor="text1"/>
          <w:sz w:val="20"/>
          <w:szCs w:val="20"/>
        </w:rPr>
        <w:t xml:space="preserve">*** </w:t>
      </w:r>
    </w:p>
    <w:p w14:paraId="352EBB10" w14:textId="77777777" w:rsidR="004E6C0C" w:rsidRPr="00C71C14" w:rsidRDefault="004E6C0C" w:rsidP="00507D78">
      <w:pPr>
        <w:pStyle w:val="auto-style82"/>
        <w:jc w:val="both"/>
        <w:rPr>
          <w:rFonts w:asciiTheme="minorBidi" w:hAnsiTheme="minorBidi" w:cstheme="minorBidi"/>
          <w:b w:val="0"/>
          <w:bCs w:val="0"/>
          <w:sz w:val="20"/>
          <w:szCs w:val="20"/>
        </w:rPr>
      </w:pPr>
      <w:r w:rsidRPr="00C71C14">
        <w:rPr>
          <w:rStyle w:val="Strong"/>
          <w:rFonts w:asciiTheme="minorBidi" w:hAnsiTheme="minorBidi" w:cstheme="minorBidi"/>
          <w:b/>
          <w:bCs/>
          <w:sz w:val="20"/>
          <w:szCs w:val="20"/>
        </w:rPr>
        <w:t>5. Encounter With the Pharaoh and the Demand to Free the Children of Israel</w:t>
      </w:r>
      <w:r w:rsidRPr="00C71C14">
        <w:rPr>
          <w:rFonts w:asciiTheme="minorBidi" w:hAnsiTheme="minorBidi" w:cstheme="minorBidi"/>
          <w:b w:val="0"/>
          <w:bCs w:val="0"/>
          <w:sz w:val="20"/>
          <w:szCs w:val="20"/>
        </w:rPr>
        <w:t> </w:t>
      </w:r>
    </w:p>
    <w:p w14:paraId="56B0BFAF" w14:textId="55E02472" w:rsidR="00C71C14" w:rsidRPr="002927A6" w:rsidRDefault="004E6C0C" w:rsidP="00507D78">
      <w:pPr>
        <w:pStyle w:val="auto-style39"/>
        <w:jc w:val="both"/>
        <w:rPr>
          <w:rFonts w:asciiTheme="minorBidi" w:hAnsiTheme="minorBidi" w:cstheme="minorBidi"/>
          <w:sz w:val="20"/>
          <w:szCs w:val="20"/>
        </w:rPr>
      </w:pPr>
      <w:r w:rsidRPr="002927A6">
        <w:rPr>
          <w:rFonts w:asciiTheme="minorBidi" w:hAnsiTheme="minorBidi" w:cstheme="minorBidi"/>
          <w:sz w:val="20"/>
          <w:szCs w:val="20"/>
        </w:rPr>
        <w:t>Mo</w:t>
      </w:r>
      <w:r w:rsidR="00321B64">
        <w:rPr>
          <w:rFonts w:asciiTheme="minorBidi" w:hAnsiTheme="minorBidi" w:cstheme="minorBidi"/>
          <w:sz w:val="20"/>
          <w:szCs w:val="20"/>
        </w:rPr>
        <w:t>o</w:t>
      </w:r>
      <w:r w:rsidRPr="002927A6">
        <w:rPr>
          <w:rFonts w:asciiTheme="minorBidi" w:hAnsiTheme="minorBidi" w:cstheme="minorBidi"/>
          <w:sz w:val="20"/>
          <w:szCs w:val="20"/>
        </w:rPr>
        <w:t>sa and Haroon (Moses and Aaron) met with the Pharaoh and his close circle and demanded that the Children of Israel be let free to leave. The Pharaoh, his prime minister, Haman, and Qaroon (Karen), who was an Israelite but the wealthiest in Egypt, did not agree to Mo</w:t>
      </w:r>
      <w:r w:rsidR="00BA5172">
        <w:rPr>
          <w:rFonts w:asciiTheme="minorBidi" w:hAnsiTheme="minorBidi" w:cstheme="minorBidi"/>
          <w:sz w:val="20"/>
          <w:szCs w:val="20"/>
        </w:rPr>
        <w:t>o</w:t>
      </w:r>
      <w:r w:rsidRPr="002927A6">
        <w:rPr>
          <w:rFonts w:asciiTheme="minorBidi" w:hAnsiTheme="minorBidi" w:cstheme="minorBidi"/>
          <w:sz w:val="20"/>
          <w:szCs w:val="20"/>
        </w:rPr>
        <w:t xml:space="preserve">sa's demand and accused him of being a liar and a magician. They even replied with the resumption of the killing of the sons of those who believed </w:t>
      </w:r>
      <w:r w:rsidRPr="002927A6">
        <w:rPr>
          <w:rFonts w:asciiTheme="minorBidi" w:hAnsiTheme="minorBidi" w:cstheme="minorBidi"/>
          <w:sz w:val="20"/>
          <w:szCs w:val="20"/>
        </w:rPr>
        <w:lastRenderedPageBreak/>
        <w:t>in Allah with Mo</w:t>
      </w:r>
      <w:r w:rsidR="001A6800">
        <w:rPr>
          <w:rFonts w:asciiTheme="minorBidi" w:hAnsiTheme="minorBidi" w:cstheme="minorBidi"/>
          <w:sz w:val="20"/>
          <w:szCs w:val="20"/>
        </w:rPr>
        <w:t>o</w:t>
      </w:r>
      <w:r w:rsidRPr="002927A6">
        <w:rPr>
          <w:rFonts w:asciiTheme="minorBidi" w:hAnsiTheme="minorBidi" w:cstheme="minorBidi"/>
          <w:sz w:val="20"/>
          <w:szCs w:val="20"/>
        </w:rPr>
        <w:t>sa. The Pharaoh announced his intention to Kill Mo</w:t>
      </w:r>
      <w:r w:rsidR="00E71C37">
        <w:rPr>
          <w:rFonts w:asciiTheme="minorBidi" w:hAnsiTheme="minorBidi" w:cstheme="minorBidi"/>
          <w:sz w:val="20"/>
          <w:szCs w:val="20"/>
        </w:rPr>
        <w:t>o</w:t>
      </w:r>
      <w:r w:rsidRPr="002927A6">
        <w:rPr>
          <w:rFonts w:asciiTheme="minorBidi" w:hAnsiTheme="minorBidi" w:cstheme="minorBidi"/>
          <w:sz w:val="20"/>
          <w:szCs w:val="20"/>
        </w:rPr>
        <w:t>sa to see if his Lord, Allah, would protect him or not. However, there was one man, a relative of the Pharaoh, who was a believer hiding his faith, who stopped that from happening. He argued trying to dissuade the Pharaoh from killing Mo</w:t>
      </w:r>
      <w:r w:rsidR="00E71C37">
        <w:rPr>
          <w:rFonts w:asciiTheme="minorBidi" w:hAnsiTheme="minorBidi" w:cstheme="minorBidi"/>
          <w:sz w:val="20"/>
          <w:szCs w:val="20"/>
        </w:rPr>
        <w:t>o</w:t>
      </w:r>
      <w:r w:rsidRPr="002927A6">
        <w:rPr>
          <w:rFonts w:asciiTheme="minorBidi" w:hAnsiTheme="minorBidi" w:cstheme="minorBidi"/>
          <w:sz w:val="20"/>
          <w:szCs w:val="20"/>
        </w:rPr>
        <w:t>sa, saying that he may</w:t>
      </w:r>
      <w:r>
        <w:rPr>
          <w:rFonts w:asciiTheme="minorBidi" w:hAnsiTheme="minorBidi" w:cstheme="minorBidi"/>
          <w:sz w:val="20"/>
          <w:szCs w:val="20"/>
        </w:rPr>
        <w:t xml:space="preserve"> </w:t>
      </w:r>
      <w:r w:rsidRPr="002927A6">
        <w:rPr>
          <w:rFonts w:asciiTheme="minorBidi" w:hAnsiTheme="minorBidi" w:cstheme="minorBidi"/>
          <w:sz w:val="20"/>
          <w:szCs w:val="20"/>
        </w:rPr>
        <w:t>be telling the truth as a Messenger of Allah. If he is killed or his demand is not met, then God's punishment would come, as was the case with the nations who defied Allah and His Messengers before, as narrated in verses 23-33 of S</w:t>
      </w:r>
      <w:r w:rsidR="00AB3897">
        <w:rPr>
          <w:rFonts w:asciiTheme="minorBidi" w:hAnsiTheme="minorBidi" w:cstheme="minorBidi"/>
          <w:sz w:val="20"/>
          <w:szCs w:val="20"/>
        </w:rPr>
        <w:t>oo</w:t>
      </w:r>
      <w:r w:rsidRPr="002927A6">
        <w:rPr>
          <w:rFonts w:asciiTheme="minorBidi" w:hAnsiTheme="minorBidi" w:cstheme="minorBidi"/>
          <w:sz w:val="20"/>
          <w:szCs w:val="20"/>
        </w:rPr>
        <w:t xml:space="preserve">rat </w:t>
      </w:r>
      <w:r w:rsidRPr="00B478BA">
        <w:rPr>
          <w:rFonts w:asciiTheme="minorBidi" w:hAnsiTheme="minorBidi" w:cstheme="minorBidi"/>
          <w:sz w:val="20"/>
          <w:szCs w:val="20"/>
          <w:u w:val="single"/>
        </w:rPr>
        <w:t>Gh</w:t>
      </w:r>
      <w:r w:rsidRPr="002927A6">
        <w:rPr>
          <w:rFonts w:asciiTheme="minorBidi" w:hAnsiTheme="minorBidi" w:cstheme="minorBidi"/>
          <w:sz w:val="20"/>
          <w:szCs w:val="20"/>
        </w:rPr>
        <w:t>afir (Chapter 40) of the Holy Quran. </w:t>
      </w:r>
    </w:p>
    <w:p w14:paraId="4909F565" w14:textId="067014FD" w:rsidR="00961E70" w:rsidRPr="00E26452" w:rsidRDefault="004E6C0C" w:rsidP="00E728C5">
      <w:pPr>
        <w:pStyle w:val="auto-style99"/>
        <w:bidi/>
        <w:spacing w:before="100" w:beforeAutospacing="1" w:after="100" w:afterAutospacing="1"/>
        <w:contextualSpacing/>
        <w:jc w:val="both"/>
        <w:rPr>
          <w:rFonts w:asciiTheme="minorBidi" w:hAnsiTheme="minorBidi" w:cstheme="minorBidi"/>
          <w:color w:val="000000" w:themeColor="text1"/>
          <w:sz w:val="28"/>
          <w:szCs w:val="28"/>
          <w:rtl/>
        </w:rPr>
      </w:pPr>
      <w:r w:rsidRPr="00E26452">
        <w:rPr>
          <w:rFonts w:asciiTheme="minorBidi" w:hAnsiTheme="minorBidi" w:cstheme="minorBidi"/>
          <w:color w:val="000000" w:themeColor="text1"/>
          <w:sz w:val="28"/>
          <w:szCs w:val="28"/>
          <w:rtl/>
        </w:rPr>
        <w:t xml:space="preserve">وَلَقَدْ أَرْسَلْنَا مُوسَىٰ بِآيَاتِنَا وَسُلْطَانٍ مُّبِينٍ </w:t>
      </w:r>
      <w:r w:rsidRPr="007153AB">
        <w:rPr>
          <w:rFonts w:asciiTheme="minorBidi" w:hAnsiTheme="minorBidi" w:cstheme="minorBidi"/>
          <w:color w:val="000000" w:themeColor="text1"/>
          <w:rtl/>
        </w:rPr>
        <w:t>﴿</w:t>
      </w:r>
      <w:hyperlink r:id="rId639" w:anchor="40:23" w:history="1">
        <w:r w:rsidRPr="007153AB">
          <w:rPr>
            <w:rStyle w:val="Hyperlink"/>
            <w:rFonts w:asciiTheme="minorBidi" w:hAnsiTheme="minorBidi" w:cstheme="minorBidi"/>
            <w:color w:val="000000" w:themeColor="text1"/>
            <w:u w:val="none"/>
            <w:rtl/>
          </w:rPr>
          <w:t>٢٣</w:t>
        </w:r>
      </w:hyperlink>
      <w:r w:rsidRPr="007153AB">
        <w:rPr>
          <w:rFonts w:asciiTheme="minorBidi" w:hAnsiTheme="minorBidi" w:cstheme="minorBidi"/>
          <w:color w:val="000000" w:themeColor="text1"/>
          <w:rtl/>
        </w:rPr>
        <w:t xml:space="preserve">﴾ </w:t>
      </w:r>
      <w:r w:rsidRPr="00E26452">
        <w:rPr>
          <w:rFonts w:asciiTheme="minorBidi" w:hAnsiTheme="minorBidi" w:cstheme="minorBidi"/>
          <w:color w:val="000000" w:themeColor="text1"/>
          <w:sz w:val="28"/>
          <w:szCs w:val="28"/>
          <w:rtl/>
        </w:rPr>
        <w:t xml:space="preserve">إِلَىٰ فِرْعَوْنَ وَهَامَانَ وَقَارُونَ فَقَالُوا سَاحِرٌ كَذَّابٌ </w:t>
      </w:r>
      <w:r w:rsidRPr="007153AB">
        <w:rPr>
          <w:rFonts w:asciiTheme="minorBidi" w:hAnsiTheme="minorBidi" w:cstheme="minorBidi"/>
          <w:color w:val="000000" w:themeColor="text1"/>
          <w:rtl/>
        </w:rPr>
        <w:t>﴿</w:t>
      </w:r>
      <w:hyperlink r:id="rId640" w:anchor="40:24" w:history="1">
        <w:r w:rsidRPr="007153AB">
          <w:rPr>
            <w:rStyle w:val="Hyperlink"/>
            <w:rFonts w:asciiTheme="minorBidi" w:hAnsiTheme="minorBidi" w:cstheme="minorBidi"/>
            <w:color w:val="000000" w:themeColor="text1"/>
            <w:u w:val="none"/>
            <w:rtl/>
          </w:rPr>
          <w:t>٢٤</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فَلَمَّا جَاءَهُم بِالْحَقِّ مِنْ عِندِنَا قَالُوا اقْتُلُوا أَبْنَاءَ الَّذِينَ آمَنُوا مَعَهُ وَاسْتَحْيُوا نِسَاءَهُمْ وَمَا كَيْدُ الْكَافِرِينَ إِلَّا فِي ضَلَالٍ </w:t>
      </w:r>
      <w:r w:rsidRPr="007153AB">
        <w:rPr>
          <w:rFonts w:asciiTheme="minorBidi" w:hAnsiTheme="minorBidi" w:cstheme="minorBidi"/>
          <w:color w:val="000000" w:themeColor="text1"/>
          <w:rtl/>
        </w:rPr>
        <w:t>﴿</w:t>
      </w:r>
      <w:hyperlink r:id="rId641" w:anchor="40:25" w:history="1">
        <w:r w:rsidRPr="007153AB">
          <w:rPr>
            <w:rStyle w:val="Hyperlink"/>
            <w:rFonts w:asciiTheme="minorBidi" w:hAnsiTheme="minorBidi" w:cstheme="minorBidi"/>
            <w:color w:val="000000" w:themeColor="text1"/>
            <w:u w:val="none"/>
            <w:rtl/>
          </w:rPr>
          <w:t>٢٥</w:t>
        </w:r>
      </w:hyperlink>
      <w:r w:rsidRPr="007153AB">
        <w:rPr>
          <w:rFonts w:asciiTheme="minorBidi" w:hAnsiTheme="minorBidi" w:cstheme="minorBidi"/>
          <w:color w:val="000000" w:themeColor="text1"/>
          <w:rtl/>
        </w:rPr>
        <w:t xml:space="preserve">﴾ </w:t>
      </w:r>
      <w:r w:rsidRPr="00E26452">
        <w:rPr>
          <w:rFonts w:asciiTheme="minorBidi" w:hAnsiTheme="minorBidi" w:cstheme="minorBidi"/>
          <w:color w:val="000000" w:themeColor="text1"/>
          <w:sz w:val="28"/>
          <w:szCs w:val="28"/>
          <w:rtl/>
        </w:rPr>
        <w:t xml:space="preserve">وَقَالَ فِرْعَوْنُ ذَرُونِي أَقْتُلْ مُوسَىٰ وَلْيَدْعُ رَبَّهُ إِنِّي أَخَافُ أَن يُبَدِّلَ دِينَكُمْ أَوْ أَن يُظْهِرَ فِي الْأَرْضِ الْفَسَادَ </w:t>
      </w:r>
      <w:r w:rsidRPr="007153AB">
        <w:rPr>
          <w:rFonts w:asciiTheme="minorBidi" w:hAnsiTheme="minorBidi" w:cstheme="minorBidi"/>
          <w:color w:val="000000" w:themeColor="text1"/>
          <w:rtl/>
        </w:rPr>
        <w:t>﴿</w:t>
      </w:r>
      <w:hyperlink r:id="rId642" w:anchor="40:26" w:history="1">
        <w:r w:rsidRPr="007153AB">
          <w:rPr>
            <w:rStyle w:val="Hyperlink"/>
            <w:rFonts w:asciiTheme="minorBidi" w:hAnsiTheme="minorBidi" w:cstheme="minorBidi"/>
            <w:color w:val="000000" w:themeColor="text1"/>
            <w:u w:val="none"/>
            <w:rtl/>
          </w:rPr>
          <w:t>٢٦</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وَقَالَ مُوسَىٰ إِنِّي عُذْتُ بِرَبِّي وَرَبِّكُم مِّن كُلِّ مُتَكَبِّرٍ لَّا يُؤْمِنُ بِيَوْمِ الْحِسَابِ </w:t>
      </w:r>
      <w:r w:rsidRPr="007153AB">
        <w:rPr>
          <w:rFonts w:asciiTheme="minorBidi" w:hAnsiTheme="minorBidi" w:cstheme="minorBidi"/>
          <w:color w:val="000000" w:themeColor="text1"/>
          <w:rtl/>
        </w:rPr>
        <w:t>﴿</w:t>
      </w:r>
      <w:hyperlink r:id="rId643" w:anchor="40:27" w:history="1">
        <w:r w:rsidRPr="007153AB">
          <w:rPr>
            <w:rStyle w:val="Hyperlink"/>
            <w:rFonts w:asciiTheme="minorBidi" w:hAnsiTheme="minorBidi" w:cstheme="minorBidi"/>
            <w:color w:val="000000" w:themeColor="text1"/>
            <w:u w:val="none"/>
            <w:rtl/>
          </w:rPr>
          <w:t>٢٧</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وَقَالَ رَجُلٌ مُّؤْمِنٌ مِّنْ آلِ فِرْعَوْنَ يَكْتُمُ إِيمَانَهُ أَتَقْتُلُونَ رَجُلًا أَن يَقُولَ رَبِّيَ اللَّـهُ وَقَدْ جَاءَكُم بِالْبَيِّنَاتِ مِن رَّبِّكُمْ وَإِن يَكُ كَاذِبًا فَعَلَيْهِ كَذِبُهُ وَإِن يَكُ صَادِقًا يُصِبْكُم بَعْضُ الَّذِي يَعِدُكُمْ إِنَّ اللَّـهَ لَا يَهْدِي مَنْ هُوَ مُسْرِفٌ كَذَّابٌ </w:t>
      </w:r>
      <w:r w:rsidRPr="007153AB">
        <w:rPr>
          <w:rFonts w:asciiTheme="minorBidi" w:hAnsiTheme="minorBidi" w:cstheme="minorBidi"/>
          <w:color w:val="000000" w:themeColor="text1"/>
          <w:rtl/>
        </w:rPr>
        <w:t>﴿</w:t>
      </w:r>
      <w:hyperlink r:id="rId644" w:anchor="40:28" w:history="1">
        <w:r w:rsidRPr="007153AB">
          <w:rPr>
            <w:rStyle w:val="Hyperlink"/>
            <w:rFonts w:asciiTheme="minorBidi" w:hAnsiTheme="minorBidi" w:cstheme="minorBidi"/>
            <w:color w:val="000000" w:themeColor="text1"/>
            <w:u w:val="none"/>
            <w:rtl/>
          </w:rPr>
          <w:t>٢٨</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يَا قَوْمِ لَكُمُ الْمُلْكُ الْيَوْمَ ظَاهِرِينَ فِي الْأَرْضِ فَمَن يَنصُرُنَا مِن بَأْسِ اللَّـهِ إِن جَاءَنَا قَالَ فِرْعَوْنُ مَا أُرِيكُمْ إِلَّا مَا أَرَىٰ وَمَا أَهْدِيكُمْ إِلَّا سَبِيلَ الرَّشَادِ </w:t>
      </w:r>
      <w:r w:rsidRPr="007153AB">
        <w:rPr>
          <w:rFonts w:asciiTheme="minorBidi" w:hAnsiTheme="minorBidi" w:cstheme="minorBidi"/>
          <w:color w:val="000000" w:themeColor="text1"/>
          <w:rtl/>
        </w:rPr>
        <w:t>﴿</w:t>
      </w:r>
      <w:hyperlink r:id="rId645" w:anchor="40:29" w:history="1">
        <w:r w:rsidRPr="007153AB">
          <w:rPr>
            <w:rStyle w:val="Hyperlink"/>
            <w:rFonts w:asciiTheme="minorBidi" w:hAnsiTheme="minorBidi" w:cstheme="minorBidi"/>
            <w:color w:val="000000" w:themeColor="text1"/>
            <w:u w:val="none"/>
            <w:rtl/>
          </w:rPr>
          <w:t>٢٩</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وَقَالَ الَّذِي آمَنَ يَا قَوْمِ إِنِّي أَخَافُ عَلَيْكُم مِّثْلَ يَوْمِ الْأَحْزَابِ </w:t>
      </w:r>
      <w:r w:rsidRPr="007153AB">
        <w:rPr>
          <w:rFonts w:asciiTheme="minorBidi" w:hAnsiTheme="minorBidi" w:cstheme="minorBidi"/>
          <w:color w:val="000000" w:themeColor="text1"/>
          <w:rtl/>
        </w:rPr>
        <w:t>﴿</w:t>
      </w:r>
      <w:hyperlink r:id="rId646" w:anchor="40:30" w:history="1">
        <w:r w:rsidRPr="007153AB">
          <w:rPr>
            <w:rStyle w:val="Hyperlink"/>
            <w:rFonts w:asciiTheme="minorBidi" w:hAnsiTheme="minorBidi" w:cstheme="minorBidi"/>
            <w:color w:val="000000" w:themeColor="text1"/>
            <w:u w:val="none"/>
            <w:rtl/>
          </w:rPr>
          <w:t>٣٠</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مِثْلَ دَأْبِ قَوْمِ نُوحٍ وَعَادٍ وَثَمُودَ وَالَّذِينَ مِن بَعْدِهِمْ وَمَا اللَّـهُ يُرِيدُ ظُلْمًا لِّلْعِبَادِ </w:t>
      </w:r>
      <w:r w:rsidRPr="007153AB">
        <w:rPr>
          <w:rFonts w:asciiTheme="minorBidi" w:hAnsiTheme="minorBidi" w:cstheme="minorBidi"/>
          <w:color w:val="000000" w:themeColor="text1"/>
          <w:rtl/>
        </w:rPr>
        <w:t>﴿</w:t>
      </w:r>
      <w:hyperlink r:id="rId647" w:anchor="40:31" w:history="1">
        <w:r w:rsidRPr="007153AB">
          <w:rPr>
            <w:rStyle w:val="Hyperlink"/>
            <w:rFonts w:asciiTheme="minorBidi" w:hAnsiTheme="minorBidi" w:cstheme="minorBidi"/>
            <w:color w:val="000000" w:themeColor="text1"/>
            <w:u w:val="none"/>
            <w:rtl/>
          </w:rPr>
          <w:t>٣١</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وَيَا قَوْمِ إِنِّي أَخَافُ عَلَيْكُمْ يَوْمَ التَّنَادِ </w:t>
      </w:r>
      <w:r w:rsidRPr="007153AB">
        <w:rPr>
          <w:rFonts w:asciiTheme="minorBidi" w:hAnsiTheme="minorBidi" w:cstheme="minorBidi"/>
          <w:color w:val="000000" w:themeColor="text1"/>
          <w:rtl/>
        </w:rPr>
        <w:t>﴿</w:t>
      </w:r>
      <w:hyperlink r:id="rId648" w:anchor="40:32" w:history="1">
        <w:r w:rsidRPr="007153AB">
          <w:rPr>
            <w:rStyle w:val="Hyperlink"/>
            <w:rFonts w:asciiTheme="minorBidi" w:hAnsiTheme="minorBidi" w:cstheme="minorBidi"/>
            <w:color w:val="000000" w:themeColor="text1"/>
            <w:u w:val="none"/>
            <w:rtl/>
          </w:rPr>
          <w:t>٣٢</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يَوْمَ تُوَلُّونَ مُدْبِرِينَ مَا لَكُم مِّنَ اللَّـهِ مِنْ عَاصِمٍ وَمَن يُضْلِلِ اللَّـهُ فَمَا لَهُ مِنْ هَادٍ </w:t>
      </w:r>
      <w:r w:rsidRPr="007153AB">
        <w:rPr>
          <w:rFonts w:asciiTheme="minorBidi" w:hAnsiTheme="minorBidi" w:cstheme="minorBidi"/>
          <w:color w:val="000000" w:themeColor="text1"/>
          <w:rtl/>
        </w:rPr>
        <w:t>﴿</w:t>
      </w:r>
      <w:hyperlink r:id="rId649" w:anchor="40:33" w:history="1">
        <w:r w:rsidRPr="007153AB">
          <w:rPr>
            <w:rStyle w:val="Hyperlink"/>
            <w:rFonts w:asciiTheme="minorBidi" w:hAnsiTheme="minorBidi" w:cstheme="minorBidi"/>
            <w:color w:val="000000" w:themeColor="text1"/>
            <w:u w:val="none"/>
            <w:rtl/>
          </w:rPr>
          <w:t>٣٣</w:t>
        </w:r>
      </w:hyperlink>
      <w:r w:rsidRPr="007153AB">
        <w:rPr>
          <w:rFonts w:asciiTheme="minorBidi" w:hAnsiTheme="minorBidi" w:cstheme="minorBidi"/>
          <w:color w:val="000000" w:themeColor="text1"/>
          <w:rtl/>
        </w:rPr>
        <w:t>﴾</w:t>
      </w:r>
      <w:r w:rsidRPr="007153AB">
        <w:rPr>
          <w:rFonts w:asciiTheme="minorBidi" w:hAnsiTheme="minorBidi" w:cstheme="minorBidi"/>
          <w:color w:val="000000" w:themeColor="text1"/>
        </w:rPr>
        <w:t xml:space="preserve"> </w:t>
      </w:r>
      <w:r w:rsidRPr="00E26452">
        <w:rPr>
          <w:rFonts w:asciiTheme="minorBidi" w:hAnsiTheme="minorBidi" w:cstheme="minorBidi"/>
          <w:color w:val="000000" w:themeColor="text1"/>
          <w:sz w:val="28"/>
          <w:szCs w:val="28"/>
          <w:rtl/>
        </w:rPr>
        <w:t xml:space="preserve"> </w:t>
      </w:r>
      <w:r w:rsidRPr="007153AB">
        <w:rPr>
          <w:rStyle w:val="auto-style311"/>
          <w:rFonts w:asciiTheme="minorBidi" w:hAnsiTheme="minorBidi" w:cstheme="minorBidi"/>
          <w:color w:val="000000" w:themeColor="text1"/>
          <w:sz w:val="28"/>
          <w:szCs w:val="28"/>
          <w:rtl/>
        </w:rPr>
        <w:t>(غ</w:t>
      </w:r>
      <w:r w:rsidR="007153AB">
        <w:rPr>
          <w:rStyle w:val="auto-style311"/>
          <w:rFonts w:asciiTheme="minorBidi" w:hAnsiTheme="minorBidi" w:cstheme="minorBidi" w:hint="cs"/>
          <w:color w:val="000000" w:themeColor="text1"/>
          <w:sz w:val="28"/>
          <w:szCs w:val="28"/>
          <w:rtl/>
        </w:rPr>
        <w:t>َ</w:t>
      </w:r>
      <w:r w:rsidRPr="007153AB">
        <w:rPr>
          <w:rStyle w:val="auto-style311"/>
          <w:rFonts w:asciiTheme="minorBidi" w:hAnsiTheme="minorBidi" w:cstheme="minorBidi"/>
          <w:color w:val="000000" w:themeColor="text1"/>
          <w:sz w:val="28"/>
          <w:szCs w:val="28"/>
          <w:rtl/>
        </w:rPr>
        <w:t>اف</w:t>
      </w:r>
      <w:r w:rsidR="007153AB">
        <w:rPr>
          <w:rStyle w:val="auto-style311"/>
          <w:rFonts w:asciiTheme="minorBidi" w:hAnsiTheme="minorBidi" w:cstheme="minorBidi" w:hint="cs"/>
          <w:color w:val="000000" w:themeColor="text1"/>
          <w:sz w:val="28"/>
          <w:szCs w:val="28"/>
          <w:rtl/>
        </w:rPr>
        <w:t>ِ</w:t>
      </w:r>
      <w:r w:rsidRPr="007153AB">
        <w:rPr>
          <w:rStyle w:val="auto-style311"/>
          <w:rFonts w:asciiTheme="minorBidi" w:hAnsiTheme="minorBidi" w:cstheme="minorBidi"/>
          <w:color w:val="000000" w:themeColor="text1"/>
          <w:sz w:val="28"/>
          <w:szCs w:val="28"/>
          <w:rtl/>
        </w:rPr>
        <w:t>ر</w:t>
      </w:r>
      <w:r w:rsidR="007153AB">
        <w:rPr>
          <w:rStyle w:val="auto-style311"/>
          <w:rFonts w:asciiTheme="minorBidi" w:hAnsiTheme="minorBidi" w:cstheme="minorBidi" w:hint="cs"/>
          <w:color w:val="000000" w:themeColor="text1"/>
          <w:sz w:val="28"/>
          <w:szCs w:val="28"/>
          <w:rtl/>
        </w:rPr>
        <w:t>ُ</w:t>
      </w:r>
      <w:r w:rsidRPr="007153AB">
        <w:rPr>
          <w:rStyle w:val="auto-style311"/>
          <w:rFonts w:asciiTheme="minorBidi" w:hAnsiTheme="minorBidi" w:cstheme="minorBidi"/>
          <w:color w:val="000000" w:themeColor="text1"/>
          <w:sz w:val="28"/>
          <w:szCs w:val="28"/>
          <w:rtl/>
        </w:rPr>
        <w:t xml:space="preserve"> ،</w:t>
      </w:r>
      <w:r w:rsidRPr="00E26452">
        <w:rPr>
          <w:rStyle w:val="auto-style311"/>
          <w:rFonts w:asciiTheme="minorBidi" w:hAnsiTheme="minorBidi" w:cstheme="minorBidi"/>
          <w:color w:val="000000" w:themeColor="text1"/>
          <w:rtl/>
        </w:rPr>
        <w:t xml:space="preserve"> 40: 23-33</w:t>
      </w:r>
      <w:r w:rsidRPr="007153AB">
        <w:rPr>
          <w:rStyle w:val="auto-style311"/>
          <w:rFonts w:asciiTheme="minorBidi" w:hAnsiTheme="minorBidi" w:cstheme="minorBidi"/>
          <w:color w:val="000000" w:themeColor="text1"/>
          <w:sz w:val="28"/>
          <w:szCs w:val="28"/>
          <w:rtl/>
        </w:rPr>
        <w:t>).</w:t>
      </w:r>
    </w:p>
    <w:p w14:paraId="4F733396" w14:textId="14E1E18A" w:rsidR="004E6C0C" w:rsidRPr="00E26452" w:rsidRDefault="004E6C0C" w:rsidP="00E728C5">
      <w:pPr>
        <w:pStyle w:val="auto-style96"/>
        <w:jc w:val="both"/>
        <w:rPr>
          <w:rFonts w:asciiTheme="minorBidi" w:hAnsiTheme="minorBidi" w:cstheme="minorBidi"/>
          <w:color w:val="000000" w:themeColor="text1"/>
          <w:sz w:val="20"/>
          <w:szCs w:val="20"/>
        </w:rPr>
      </w:pPr>
      <w:r w:rsidRPr="00E26452">
        <w:rPr>
          <w:rFonts w:asciiTheme="minorBidi" w:hAnsiTheme="minorBidi" w:cstheme="minorBidi"/>
          <w:color w:val="000000" w:themeColor="text1"/>
          <w:sz w:val="20"/>
          <w:szCs w:val="20"/>
        </w:rPr>
        <w:t xml:space="preserve">And We did certainly send </w:t>
      </w:r>
      <w:r w:rsidR="00717314">
        <w:rPr>
          <w:rFonts w:asciiTheme="minorBidi" w:hAnsiTheme="minorBidi" w:cstheme="minorBidi"/>
          <w:color w:val="000000" w:themeColor="text1"/>
          <w:sz w:val="20"/>
          <w:szCs w:val="20"/>
        </w:rPr>
        <w:t>Moosa (</w:t>
      </w:r>
      <w:r w:rsidRPr="00E26452">
        <w:rPr>
          <w:rFonts w:asciiTheme="minorBidi" w:hAnsiTheme="minorBidi" w:cstheme="minorBidi"/>
          <w:color w:val="000000" w:themeColor="text1"/>
          <w:sz w:val="20"/>
          <w:szCs w:val="20"/>
        </w:rPr>
        <w:t>Moses</w:t>
      </w:r>
      <w:r w:rsidR="00717314">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with Our signs and a clear authority (</w:t>
      </w:r>
      <w:hyperlink r:id="rId650" w:anchor="trans/en.sahih/40:23" w:history="1">
        <w:r w:rsidRPr="00E26452">
          <w:rPr>
            <w:rStyle w:val="Hyperlink"/>
            <w:rFonts w:asciiTheme="minorBidi" w:hAnsiTheme="minorBidi" w:cstheme="minorBidi"/>
            <w:color w:val="000000" w:themeColor="text1"/>
            <w:sz w:val="20"/>
            <w:szCs w:val="20"/>
            <w:u w:val="none"/>
          </w:rPr>
          <w:t>23</w:t>
        </w:r>
      </w:hyperlink>
      <w:r w:rsidRPr="00E26452">
        <w:rPr>
          <w:rFonts w:asciiTheme="minorBidi" w:hAnsiTheme="minorBidi" w:cstheme="minorBidi"/>
          <w:color w:val="000000" w:themeColor="text1"/>
          <w:sz w:val="20"/>
          <w:szCs w:val="20"/>
        </w:rPr>
        <w:t>)</w:t>
      </w:r>
      <w:r w:rsidR="00717314">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w:t>
      </w:r>
      <w:r w:rsidR="00717314">
        <w:rPr>
          <w:rFonts w:asciiTheme="minorBidi" w:hAnsiTheme="minorBidi" w:cstheme="minorBidi"/>
          <w:color w:val="000000" w:themeColor="text1"/>
          <w:sz w:val="20"/>
          <w:szCs w:val="20"/>
        </w:rPr>
        <w:t>t</w:t>
      </w:r>
      <w:r w:rsidRPr="00E26452">
        <w:rPr>
          <w:rFonts w:asciiTheme="minorBidi" w:hAnsiTheme="minorBidi" w:cstheme="minorBidi"/>
          <w:color w:val="000000" w:themeColor="text1"/>
          <w:sz w:val="20"/>
          <w:szCs w:val="20"/>
        </w:rPr>
        <w:t>o Pharaoh, Haman</w:t>
      </w:r>
      <w:r w:rsidR="00717314">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and Qaroon; but they said</w:t>
      </w:r>
      <w:r w:rsidR="00717314">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"(He is) a magician </w:t>
      </w:r>
      <w:r w:rsidR="00AB3897">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and</w:t>
      </w:r>
      <w:r w:rsidR="00AB3897">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a liar." (</w:t>
      </w:r>
      <w:hyperlink r:id="rId651" w:anchor="trans/en.sahih/40:24" w:history="1">
        <w:r w:rsidRPr="00E26452">
          <w:rPr>
            <w:rStyle w:val="Hyperlink"/>
            <w:rFonts w:asciiTheme="minorBidi" w:hAnsiTheme="minorBidi" w:cstheme="minorBidi"/>
            <w:color w:val="000000" w:themeColor="text1"/>
            <w:sz w:val="20"/>
            <w:szCs w:val="20"/>
            <w:u w:val="none"/>
          </w:rPr>
          <w:t>24</w:t>
        </w:r>
      </w:hyperlink>
      <w:r w:rsidRPr="00E26452">
        <w:rPr>
          <w:rFonts w:asciiTheme="minorBidi" w:hAnsiTheme="minorBidi" w:cstheme="minorBidi"/>
          <w:color w:val="000000" w:themeColor="text1"/>
          <w:sz w:val="20"/>
          <w:szCs w:val="20"/>
        </w:rPr>
        <w:t>) And when he brought them the truth from Us, they said</w:t>
      </w:r>
      <w:r w:rsidR="00717314">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"Kill the sons of those who have believed with him and keep their women alive." But the plan of the disbelievers </w:t>
      </w:r>
      <w:r w:rsidR="00717314" w:rsidRPr="00717314">
        <w:rPr>
          <w:rFonts w:asciiTheme="minorBidi" w:hAnsiTheme="minorBidi" w:cstheme="minorBidi"/>
          <w:color w:val="000000" w:themeColor="text1"/>
          <w:sz w:val="20"/>
          <w:szCs w:val="20"/>
        </w:rPr>
        <w:t>(end</w:t>
      </w:r>
      <w:r w:rsidR="00717314">
        <w:rPr>
          <w:rFonts w:asciiTheme="minorBidi" w:hAnsiTheme="minorBidi" w:cstheme="minorBidi"/>
          <w:color w:val="000000" w:themeColor="text1"/>
          <w:sz w:val="20"/>
          <w:szCs w:val="20"/>
        </w:rPr>
        <w:t>s</w:t>
      </w:r>
      <w:r w:rsidR="00717314" w:rsidRPr="00717314">
        <w:rPr>
          <w:rFonts w:asciiTheme="minorBidi" w:hAnsiTheme="minorBidi" w:cstheme="minorBidi"/>
          <w:color w:val="000000" w:themeColor="text1"/>
          <w:sz w:val="20"/>
          <w:szCs w:val="20"/>
        </w:rPr>
        <w:t xml:space="preserve"> in nothing but</w:t>
      </w:r>
      <w:r w:rsidR="00717314">
        <w:rPr>
          <w:rFonts w:asciiTheme="minorBidi" w:hAnsiTheme="minorBidi" w:cstheme="minorBidi"/>
          <w:color w:val="000000" w:themeColor="text1"/>
          <w:sz w:val="20"/>
          <w:szCs w:val="20"/>
        </w:rPr>
        <w:t xml:space="preserve">) in error. </w:t>
      </w:r>
      <w:r w:rsidRPr="00E26452">
        <w:rPr>
          <w:rFonts w:asciiTheme="minorBidi" w:hAnsiTheme="minorBidi" w:cstheme="minorBidi"/>
          <w:color w:val="000000" w:themeColor="text1"/>
          <w:sz w:val="20"/>
          <w:szCs w:val="20"/>
        </w:rPr>
        <w:t>(</w:t>
      </w:r>
      <w:hyperlink r:id="rId652" w:anchor="trans/en.sahih/40:25" w:history="1">
        <w:r w:rsidRPr="00E26452">
          <w:rPr>
            <w:rStyle w:val="Hyperlink"/>
            <w:rFonts w:asciiTheme="minorBidi" w:hAnsiTheme="minorBidi" w:cstheme="minorBidi"/>
            <w:color w:val="000000" w:themeColor="text1"/>
            <w:sz w:val="20"/>
            <w:szCs w:val="20"/>
            <w:u w:val="none"/>
          </w:rPr>
          <w:t>25</w:t>
        </w:r>
      </w:hyperlink>
      <w:r w:rsidRPr="00E26452">
        <w:rPr>
          <w:rFonts w:asciiTheme="minorBidi" w:hAnsiTheme="minorBidi" w:cstheme="minorBidi"/>
          <w:color w:val="000000" w:themeColor="text1"/>
          <w:sz w:val="20"/>
          <w:szCs w:val="20"/>
        </w:rPr>
        <w:t>) And Pharaoh said</w:t>
      </w:r>
      <w:r w:rsidR="00AB3897">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"Let me kill Mo</w:t>
      </w:r>
      <w:r w:rsidR="001B7939">
        <w:rPr>
          <w:rFonts w:asciiTheme="minorBidi" w:hAnsiTheme="minorBidi" w:cstheme="minorBidi"/>
          <w:color w:val="000000" w:themeColor="text1"/>
          <w:sz w:val="20"/>
          <w:szCs w:val="20"/>
        </w:rPr>
        <w:t>o</w:t>
      </w:r>
      <w:r w:rsidRPr="00E26452">
        <w:rPr>
          <w:rFonts w:asciiTheme="minorBidi" w:hAnsiTheme="minorBidi" w:cstheme="minorBidi"/>
          <w:color w:val="000000" w:themeColor="text1"/>
          <w:sz w:val="20"/>
          <w:szCs w:val="20"/>
        </w:rPr>
        <w:t>sa and let him call upon his Lord. Indeed, I fear that he will change your religion or that he will cause corruption in the land." (</w:t>
      </w:r>
      <w:hyperlink r:id="rId653" w:anchor="trans/en.sahih/40:26" w:history="1">
        <w:r w:rsidRPr="00E26452">
          <w:rPr>
            <w:rStyle w:val="Hyperlink"/>
            <w:rFonts w:asciiTheme="minorBidi" w:hAnsiTheme="minorBidi" w:cstheme="minorBidi"/>
            <w:color w:val="000000" w:themeColor="text1"/>
            <w:sz w:val="20"/>
            <w:szCs w:val="20"/>
            <w:u w:val="none"/>
          </w:rPr>
          <w:t>26</w:t>
        </w:r>
      </w:hyperlink>
      <w:r w:rsidRPr="00E26452">
        <w:rPr>
          <w:rFonts w:asciiTheme="minorBidi" w:hAnsiTheme="minorBidi" w:cstheme="minorBidi"/>
          <w:color w:val="000000" w:themeColor="text1"/>
          <w:sz w:val="20"/>
          <w:szCs w:val="20"/>
        </w:rPr>
        <w:t>) Mo</w:t>
      </w:r>
      <w:r w:rsidR="001B7939">
        <w:rPr>
          <w:rFonts w:asciiTheme="minorBidi" w:hAnsiTheme="minorBidi" w:cstheme="minorBidi"/>
          <w:color w:val="000000" w:themeColor="text1"/>
          <w:sz w:val="20"/>
          <w:szCs w:val="20"/>
        </w:rPr>
        <w:t>o</w:t>
      </w:r>
      <w:r w:rsidRPr="00E26452">
        <w:rPr>
          <w:rFonts w:asciiTheme="minorBidi" w:hAnsiTheme="minorBidi" w:cstheme="minorBidi"/>
          <w:color w:val="000000" w:themeColor="text1"/>
          <w:sz w:val="20"/>
          <w:szCs w:val="20"/>
        </w:rPr>
        <w:t>sa said (in reply)</w:t>
      </w:r>
      <w:r w:rsidR="00AB3897">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"I have sought refuge in my Lord and your Lord from every arrogant one who does not believe in the Day of Reckoning." (</w:t>
      </w:r>
      <w:hyperlink r:id="rId654" w:anchor="trans/en.sahih/40:27" w:history="1">
        <w:r w:rsidRPr="00E26452">
          <w:rPr>
            <w:rStyle w:val="Hyperlink"/>
            <w:rFonts w:asciiTheme="minorBidi" w:hAnsiTheme="minorBidi" w:cstheme="minorBidi"/>
            <w:color w:val="000000" w:themeColor="text1"/>
            <w:sz w:val="20"/>
            <w:szCs w:val="20"/>
            <w:u w:val="none"/>
          </w:rPr>
          <w:t>27</w:t>
        </w:r>
      </w:hyperlink>
      <w:r w:rsidRPr="00E26452">
        <w:rPr>
          <w:rFonts w:asciiTheme="minorBidi" w:hAnsiTheme="minorBidi" w:cstheme="minorBidi"/>
          <w:color w:val="000000" w:themeColor="text1"/>
          <w:sz w:val="20"/>
          <w:szCs w:val="20"/>
        </w:rPr>
        <w:t>) And a believing man from the family of Pharaoh who concealed his faith said</w:t>
      </w:r>
      <w:r w:rsidR="00AB3897">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"Do you kill a man (merely) because he says</w:t>
      </w:r>
      <w:r w:rsidR="00AB3897">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'My Lord is Allah' while he has brought you clear proofs from your Lord? And if he is lying, then upon him is (the consequence of) his lie; but if he is truthful, there will strike you some of what he promises you. Indeed, Allah does not guide </w:t>
      </w:r>
      <w:r w:rsidR="00AB3897">
        <w:rPr>
          <w:rFonts w:asciiTheme="minorBidi" w:hAnsiTheme="minorBidi" w:cstheme="minorBidi"/>
          <w:color w:val="000000" w:themeColor="text1"/>
          <w:sz w:val="20"/>
          <w:szCs w:val="20"/>
        </w:rPr>
        <w:t xml:space="preserve">(the) </w:t>
      </w:r>
      <w:r w:rsidRPr="00E26452">
        <w:rPr>
          <w:rFonts w:asciiTheme="minorBidi" w:hAnsiTheme="minorBidi" w:cstheme="minorBidi"/>
          <w:color w:val="000000" w:themeColor="text1"/>
          <w:sz w:val="20"/>
          <w:szCs w:val="20"/>
        </w:rPr>
        <w:t>one who is a transgressor</w:t>
      </w:r>
      <w:r w:rsidR="00AB3897">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w:t>
      </w:r>
      <w:r w:rsidR="00AB3897">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and</w:t>
      </w:r>
      <w:r w:rsidR="00AB3897">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a liar. (</w:t>
      </w:r>
      <w:hyperlink r:id="rId655" w:anchor="trans/en.sahih/40:28" w:history="1">
        <w:r w:rsidRPr="00E26452">
          <w:rPr>
            <w:rStyle w:val="Hyperlink"/>
            <w:rFonts w:asciiTheme="minorBidi" w:hAnsiTheme="minorBidi" w:cstheme="minorBidi"/>
            <w:color w:val="000000" w:themeColor="text1"/>
            <w:sz w:val="20"/>
            <w:szCs w:val="20"/>
            <w:u w:val="none"/>
          </w:rPr>
          <w:t>28</w:t>
        </w:r>
      </w:hyperlink>
      <w:r w:rsidRPr="00E26452">
        <w:rPr>
          <w:rFonts w:asciiTheme="minorBidi" w:hAnsiTheme="minorBidi" w:cstheme="minorBidi"/>
          <w:color w:val="000000" w:themeColor="text1"/>
          <w:sz w:val="20"/>
          <w:szCs w:val="20"/>
        </w:rPr>
        <w:t xml:space="preserve">) O my people, sovereignty is yours today, </w:t>
      </w:r>
      <w:r w:rsidR="00DE4708">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your being</w:t>
      </w:r>
      <w:r w:rsidR="00DE4708">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dominant in the land. But who would protect us from the punishment of Allah if it came to us?" Pharaoh said</w:t>
      </w:r>
      <w:r w:rsidR="00681F7D">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"I do not show you except what I see, and I do not guide you except to the way of right conduct." (</w:t>
      </w:r>
      <w:hyperlink r:id="rId656" w:anchor="trans/en.sahih/40:29" w:history="1">
        <w:r w:rsidRPr="00E26452">
          <w:rPr>
            <w:rStyle w:val="Hyperlink"/>
            <w:rFonts w:asciiTheme="minorBidi" w:hAnsiTheme="minorBidi" w:cstheme="minorBidi"/>
            <w:color w:val="000000" w:themeColor="text1"/>
            <w:sz w:val="20"/>
            <w:szCs w:val="20"/>
            <w:u w:val="none"/>
          </w:rPr>
          <w:t>29</w:t>
        </w:r>
      </w:hyperlink>
      <w:r w:rsidRPr="00E26452">
        <w:rPr>
          <w:rFonts w:asciiTheme="minorBidi" w:hAnsiTheme="minorBidi" w:cstheme="minorBidi"/>
          <w:color w:val="000000" w:themeColor="text1"/>
          <w:sz w:val="20"/>
          <w:szCs w:val="20"/>
        </w:rPr>
        <w:t>) And he who believed said</w:t>
      </w:r>
      <w:r w:rsidR="00681F7D">
        <w:rPr>
          <w:rFonts w:asciiTheme="minorBidi" w:hAnsiTheme="minorBidi" w:cstheme="minorBidi"/>
          <w:color w:val="000000" w:themeColor="text1"/>
          <w:sz w:val="20"/>
          <w:szCs w:val="20"/>
        </w:rPr>
        <w:t>:</w:t>
      </w:r>
      <w:r w:rsidRPr="00E26452">
        <w:rPr>
          <w:rFonts w:asciiTheme="minorBidi" w:hAnsiTheme="minorBidi" w:cstheme="minorBidi"/>
          <w:color w:val="000000" w:themeColor="text1"/>
          <w:sz w:val="20"/>
          <w:szCs w:val="20"/>
        </w:rPr>
        <w:t xml:space="preserve"> "O my people, I fear for you (a fate) like the day of the (wrong-doing) parties - (</w:t>
      </w:r>
      <w:hyperlink r:id="rId657" w:anchor="trans/en.sahih/40:30" w:history="1">
        <w:r w:rsidRPr="00E26452">
          <w:rPr>
            <w:rStyle w:val="Hyperlink"/>
            <w:rFonts w:asciiTheme="minorBidi" w:hAnsiTheme="minorBidi" w:cstheme="minorBidi"/>
            <w:color w:val="000000" w:themeColor="text1"/>
            <w:sz w:val="20"/>
            <w:szCs w:val="20"/>
            <w:u w:val="none"/>
          </w:rPr>
          <w:t>30</w:t>
        </w:r>
      </w:hyperlink>
      <w:r w:rsidRPr="00E26452">
        <w:rPr>
          <w:rFonts w:asciiTheme="minorBidi" w:hAnsiTheme="minorBidi" w:cstheme="minorBidi"/>
          <w:color w:val="000000" w:themeColor="text1"/>
          <w:sz w:val="20"/>
          <w:szCs w:val="20"/>
        </w:rPr>
        <w:t>) Like what happened to the people of Noo'h, 'Aad, Thamood, and those after them. And Allah wants no injustice for (His) worshippers. (</w:t>
      </w:r>
      <w:hyperlink r:id="rId658" w:anchor="trans/en.sahih/40:31" w:history="1">
        <w:r w:rsidRPr="00E26452">
          <w:rPr>
            <w:rStyle w:val="Hyperlink"/>
            <w:rFonts w:asciiTheme="minorBidi" w:hAnsiTheme="minorBidi" w:cstheme="minorBidi"/>
            <w:color w:val="000000" w:themeColor="text1"/>
            <w:sz w:val="20"/>
            <w:szCs w:val="20"/>
            <w:u w:val="none"/>
          </w:rPr>
          <w:t>31</w:t>
        </w:r>
      </w:hyperlink>
      <w:r w:rsidRPr="00E26452">
        <w:rPr>
          <w:rFonts w:asciiTheme="minorBidi" w:hAnsiTheme="minorBidi" w:cstheme="minorBidi"/>
          <w:color w:val="000000" w:themeColor="text1"/>
          <w:sz w:val="20"/>
          <w:szCs w:val="20"/>
        </w:rPr>
        <w:t>) And O my people, I fear for you the Day of Calling - (</w:t>
      </w:r>
      <w:hyperlink r:id="rId659" w:anchor="trans/en.sahih/40:32" w:history="1">
        <w:r w:rsidRPr="00E26452">
          <w:rPr>
            <w:rStyle w:val="Hyperlink"/>
            <w:rFonts w:asciiTheme="minorBidi" w:hAnsiTheme="minorBidi" w:cstheme="minorBidi"/>
            <w:color w:val="000000" w:themeColor="text1"/>
            <w:sz w:val="20"/>
            <w:szCs w:val="20"/>
            <w:u w:val="none"/>
          </w:rPr>
          <w:t>32</w:t>
        </w:r>
      </w:hyperlink>
      <w:r w:rsidRPr="00E26452">
        <w:rPr>
          <w:rFonts w:asciiTheme="minorBidi" w:hAnsiTheme="minorBidi" w:cstheme="minorBidi"/>
          <w:color w:val="000000" w:themeColor="text1"/>
          <w:sz w:val="20"/>
          <w:szCs w:val="20"/>
        </w:rPr>
        <w:t>) The Day you will turn your backs fleeing; there is not for you from Allah any protector. And whoever Allah leaves astray</w:t>
      </w:r>
      <w:r w:rsidR="00990A8C">
        <w:rPr>
          <w:rFonts w:asciiTheme="minorBidi" w:hAnsiTheme="minorBidi" w:cstheme="minorBidi"/>
          <w:color w:val="000000" w:themeColor="text1"/>
          <w:sz w:val="20"/>
          <w:szCs w:val="20"/>
        </w:rPr>
        <w:t xml:space="preserve">, </w:t>
      </w:r>
      <w:r w:rsidRPr="00E26452">
        <w:rPr>
          <w:rFonts w:asciiTheme="minorBidi" w:hAnsiTheme="minorBidi" w:cstheme="minorBidi"/>
          <w:color w:val="000000" w:themeColor="text1"/>
          <w:sz w:val="20"/>
          <w:szCs w:val="20"/>
        </w:rPr>
        <w:t>there is no</w:t>
      </w:r>
      <w:r w:rsidR="00990A8C">
        <w:rPr>
          <w:rFonts w:asciiTheme="minorBidi" w:hAnsiTheme="minorBidi" w:cstheme="minorBidi"/>
          <w:color w:val="000000" w:themeColor="text1"/>
          <w:sz w:val="20"/>
          <w:szCs w:val="20"/>
        </w:rPr>
        <w:t xml:space="preserve"> guide</w:t>
      </w:r>
      <w:r w:rsidRPr="00E26452">
        <w:rPr>
          <w:rFonts w:asciiTheme="minorBidi" w:hAnsiTheme="minorBidi" w:cstheme="minorBidi"/>
          <w:color w:val="000000" w:themeColor="text1"/>
          <w:sz w:val="20"/>
          <w:szCs w:val="20"/>
        </w:rPr>
        <w:t xml:space="preserve"> for him (</w:t>
      </w:r>
      <w:hyperlink r:id="rId660" w:anchor="trans/en.sahih/40:33" w:history="1">
        <w:r w:rsidRPr="00E26452">
          <w:rPr>
            <w:rStyle w:val="Hyperlink"/>
            <w:rFonts w:asciiTheme="minorBidi" w:hAnsiTheme="minorBidi" w:cstheme="minorBidi"/>
            <w:color w:val="000000" w:themeColor="text1"/>
            <w:sz w:val="20"/>
            <w:szCs w:val="20"/>
            <w:u w:val="none"/>
          </w:rPr>
          <w:t>33</w:t>
        </w:r>
      </w:hyperlink>
      <w:r w:rsidRPr="00E26452">
        <w:rPr>
          <w:rFonts w:asciiTheme="minorBidi" w:hAnsiTheme="minorBidi" w:cstheme="minorBidi"/>
          <w:color w:val="000000" w:themeColor="text1"/>
          <w:sz w:val="20"/>
          <w:szCs w:val="20"/>
        </w:rPr>
        <w:t>) (</w:t>
      </w:r>
      <w:r w:rsidRPr="00E26452">
        <w:rPr>
          <w:rStyle w:val="auto-style261"/>
          <w:rFonts w:asciiTheme="minorBidi" w:hAnsiTheme="minorBidi" w:cstheme="minorBidi"/>
          <w:color w:val="000000" w:themeColor="text1"/>
          <w:sz w:val="20"/>
          <w:szCs w:val="20"/>
          <w:u w:val="none"/>
        </w:rPr>
        <w:t>Gh</w:t>
      </w:r>
      <w:r w:rsidRPr="00E26452">
        <w:rPr>
          <w:rFonts w:asciiTheme="minorBidi" w:hAnsiTheme="minorBidi" w:cstheme="minorBidi"/>
          <w:color w:val="000000" w:themeColor="text1"/>
          <w:sz w:val="20"/>
          <w:szCs w:val="20"/>
        </w:rPr>
        <w:t>afir, 40: 23-33). </w:t>
      </w:r>
    </w:p>
    <w:p w14:paraId="301F61F3" w14:textId="72FE6E62" w:rsidR="004E6C0C" w:rsidRPr="002927A6" w:rsidRDefault="004E6C0C" w:rsidP="00E728C5">
      <w:pPr>
        <w:pStyle w:val="auto-style51"/>
        <w:jc w:val="both"/>
        <w:rPr>
          <w:rFonts w:asciiTheme="minorBidi" w:hAnsiTheme="minorBidi" w:cstheme="minorBidi"/>
          <w:sz w:val="20"/>
          <w:szCs w:val="20"/>
        </w:rPr>
      </w:pPr>
      <w:r w:rsidRPr="00E26452">
        <w:rPr>
          <w:rFonts w:asciiTheme="minorBidi" w:hAnsiTheme="minorBidi" w:cstheme="minorBidi"/>
          <w:color w:val="000000" w:themeColor="text1"/>
          <w:sz w:val="20"/>
          <w:szCs w:val="20"/>
        </w:rPr>
        <w:t>***</w:t>
      </w:r>
      <w:r w:rsidR="00E728C5">
        <w:rPr>
          <w:rFonts w:asciiTheme="minorBidi" w:hAnsiTheme="minorBidi" w:cstheme="minorBidi"/>
          <w:i w:val="0"/>
          <w:iCs w:val="0"/>
          <w:color w:val="000000" w:themeColor="text1"/>
          <w:sz w:val="20"/>
          <w:szCs w:val="20"/>
        </w:rPr>
        <w:t xml:space="preserve"> </w:t>
      </w:r>
      <w:r w:rsidRPr="002927A6">
        <w:rPr>
          <w:rFonts w:asciiTheme="minorBidi" w:hAnsiTheme="minorBidi" w:cstheme="minorBidi"/>
          <w:sz w:val="20"/>
          <w:szCs w:val="20"/>
        </w:rPr>
        <w:t> </w:t>
      </w:r>
    </w:p>
    <w:p w14:paraId="6BB1BDBA" w14:textId="77777777" w:rsidR="005C3E97" w:rsidRPr="00A3078B" w:rsidRDefault="005C3E97" w:rsidP="005C3E97">
      <w:pPr>
        <w:pStyle w:val="auto-style51"/>
        <w:jc w:val="both"/>
        <w:rPr>
          <w:rFonts w:asciiTheme="minorBidi" w:hAnsiTheme="minorBidi" w:cstheme="minorBidi"/>
          <w:b/>
          <w:bCs/>
          <w:i w:val="0"/>
          <w:iCs w:val="0"/>
          <w:color w:val="EE0000"/>
          <w:sz w:val="20"/>
          <w:szCs w:val="20"/>
        </w:rPr>
      </w:pPr>
      <w:r w:rsidRPr="00A3078B">
        <w:rPr>
          <w:rFonts w:asciiTheme="minorBidi" w:hAnsiTheme="minorBidi" w:cstheme="minorBidi"/>
          <w:b/>
          <w:bCs/>
          <w:i w:val="0"/>
          <w:iCs w:val="0"/>
          <w:color w:val="EE0000"/>
          <w:sz w:val="20"/>
          <w:szCs w:val="20"/>
        </w:rPr>
        <w:t>The Pharaoh Stubbornness, and the Contest with the Magicians</w:t>
      </w:r>
    </w:p>
    <w:p w14:paraId="1C3E455E" w14:textId="1027815B" w:rsidR="004E6C0C" w:rsidRPr="002927A6" w:rsidRDefault="004E6C0C" w:rsidP="00E728C5">
      <w:pPr>
        <w:pStyle w:val="auto-style51"/>
        <w:jc w:val="both"/>
        <w:rPr>
          <w:rFonts w:asciiTheme="minorBidi" w:hAnsiTheme="minorBidi" w:cstheme="minorBidi"/>
          <w:sz w:val="20"/>
          <w:szCs w:val="20"/>
        </w:rPr>
      </w:pPr>
      <w:r w:rsidRPr="00B1302A">
        <w:rPr>
          <w:rFonts w:asciiTheme="minorBidi" w:hAnsiTheme="minorBidi" w:cstheme="minorBidi"/>
          <w:i w:val="0"/>
          <w:iCs w:val="0"/>
          <w:sz w:val="20"/>
          <w:szCs w:val="20"/>
        </w:rPr>
        <w:t>The Pharaoh reminded Mo</w:t>
      </w:r>
      <w:r w:rsidR="006B4336">
        <w:rPr>
          <w:rFonts w:asciiTheme="minorBidi" w:hAnsiTheme="minorBidi" w:cstheme="minorBidi"/>
          <w:i w:val="0"/>
          <w:iCs w:val="0"/>
          <w:sz w:val="20"/>
          <w:szCs w:val="20"/>
        </w:rPr>
        <w:t>o</w:t>
      </w:r>
      <w:r w:rsidRPr="00B1302A">
        <w:rPr>
          <w:rFonts w:asciiTheme="minorBidi" w:hAnsiTheme="minorBidi" w:cstheme="minorBidi"/>
          <w:i w:val="0"/>
          <w:iCs w:val="0"/>
          <w:sz w:val="20"/>
          <w:szCs w:val="20"/>
        </w:rPr>
        <w:t>sa of the favors he showered him with as he brought him up in the palace. Then, he threatened to imprison him if he would persist in worshipping another god than him. Mo</w:t>
      </w:r>
      <w:r w:rsidR="006B4336">
        <w:rPr>
          <w:rFonts w:asciiTheme="minorBidi" w:hAnsiTheme="minorBidi" w:cstheme="minorBidi"/>
          <w:i w:val="0"/>
          <w:iCs w:val="0"/>
          <w:sz w:val="20"/>
          <w:szCs w:val="20"/>
        </w:rPr>
        <w:t>o</w:t>
      </w:r>
      <w:r w:rsidRPr="00B1302A">
        <w:rPr>
          <w:rFonts w:asciiTheme="minorBidi" w:hAnsiTheme="minorBidi" w:cstheme="minorBidi"/>
          <w:i w:val="0"/>
          <w:iCs w:val="0"/>
          <w:sz w:val="20"/>
          <w:szCs w:val="20"/>
        </w:rPr>
        <w:t xml:space="preserve">sa replied by showing him and his audience the two proofs </w:t>
      </w:r>
      <w:r w:rsidR="006B4336">
        <w:rPr>
          <w:rFonts w:asciiTheme="minorBidi" w:hAnsiTheme="minorBidi" w:cstheme="minorBidi"/>
          <w:i w:val="0"/>
          <w:iCs w:val="0"/>
          <w:sz w:val="20"/>
          <w:szCs w:val="20"/>
        </w:rPr>
        <w:t>of</w:t>
      </w:r>
      <w:r w:rsidRPr="00B1302A">
        <w:rPr>
          <w:rFonts w:asciiTheme="minorBidi" w:hAnsiTheme="minorBidi" w:cstheme="minorBidi"/>
          <w:i w:val="0"/>
          <w:iCs w:val="0"/>
          <w:sz w:val="20"/>
          <w:szCs w:val="20"/>
        </w:rPr>
        <w:t xml:space="preserve"> God's support for him in his mission. He threw his stick (staff) on the ground, which turned into a huge</w:t>
      </w:r>
      <w:r w:rsidR="00A87965">
        <w:rPr>
          <w:rFonts w:asciiTheme="minorBidi" w:hAnsiTheme="minorBidi" w:cstheme="minorBidi"/>
          <w:i w:val="0"/>
          <w:iCs w:val="0"/>
          <w:sz w:val="20"/>
          <w:szCs w:val="20"/>
        </w:rPr>
        <w:t>, moving</w:t>
      </w:r>
      <w:r w:rsidRPr="00B1302A">
        <w:rPr>
          <w:rFonts w:asciiTheme="minorBidi" w:hAnsiTheme="minorBidi" w:cstheme="minorBidi"/>
          <w:i w:val="0"/>
          <w:iCs w:val="0"/>
          <w:sz w:val="20"/>
          <w:szCs w:val="20"/>
        </w:rPr>
        <w:t xml:space="preserve"> snake. He also got his hand out of his pocket, which turned white. The Pharaoh </w:t>
      </w:r>
      <w:r w:rsidR="00881AF4">
        <w:rPr>
          <w:rFonts w:asciiTheme="minorBidi" w:hAnsiTheme="minorBidi" w:cstheme="minorBidi"/>
          <w:i w:val="0"/>
          <w:iCs w:val="0"/>
          <w:sz w:val="20"/>
          <w:szCs w:val="20"/>
        </w:rPr>
        <w:t>stubbornly</w:t>
      </w:r>
      <w:r w:rsidR="00881AF4" w:rsidRPr="00B1302A">
        <w:rPr>
          <w:rFonts w:asciiTheme="minorBidi" w:hAnsiTheme="minorBidi" w:cstheme="minorBidi"/>
          <w:i w:val="0"/>
          <w:iCs w:val="0"/>
          <w:sz w:val="20"/>
          <w:szCs w:val="20"/>
        </w:rPr>
        <w:t xml:space="preserve"> </w:t>
      </w:r>
      <w:r w:rsidRPr="00B1302A">
        <w:rPr>
          <w:rFonts w:asciiTheme="minorBidi" w:hAnsiTheme="minorBidi" w:cstheme="minorBidi"/>
          <w:i w:val="0"/>
          <w:iCs w:val="0"/>
          <w:sz w:val="20"/>
          <w:szCs w:val="20"/>
        </w:rPr>
        <w:t>replied that this was just magic and his advisers suggested</w:t>
      </w:r>
      <w:r w:rsidR="006B4336">
        <w:rPr>
          <w:rFonts w:asciiTheme="minorBidi" w:hAnsiTheme="minorBidi" w:cstheme="minorBidi"/>
          <w:i w:val="0"/>
          <w:iCs w:val="0"/>
          <w:sz w:val="20"/>
          <w:szCs w:val="20"/>
        </w:rPr>
        <w:t xml:space="preserve"> for him</w:t>
      </w:r>
      <w:r w:rsidRPr="00B1302A">
        <w:rPr>
          <w:rFonts w:asciiTheme="minorBidi" w:hAnsiTheme="minorBidi" w:cstheme="minorBidi"/>
          <w:i w:val="0"/>
          <w:iCs w:val="0"/>
          <w:sz w:val="20"/>
          <w:szCs w:val="20"/>
        </w:rPr>
        <w:t xml:space="preserve"> to have a contest between Mo</w:t>
      </w:r>
      <w:r w:rsidR="006B4336">
        <w:rPr>
          <w:rFonts w:asciiTheme="minorBidi" w:hAnsiTheme="minorBidi" w:cstheme="minorBidi"/>
          <w:i w:val="0"/>
          <w:iCs w:val="0"/>
          <w:sz w:val="20"/>
          <w:szCs w:val="20"/>
        </w:rPr>
        <w:t>o</w:t>
      </w:r>
      <w:r w:rsidRPr="00B1302A">
        <w:rPr>
          <w:rFonts w:asciiTheme="minorBidi" w:hAnsiTheme="minorBidi" w:cstheme="minorBidi"/>
          <w:i w:val="0"/>
          <w:iCs w:val="0"/>
          <w:sz w:val="20"/>
          <w:szCs w:val="20"/>
        </w:rPr>
        <w:t>sa and Egypt's magicians</w:t>
      </w:r>
      <w:r w:rsidR="006B4336">
        <w:rPr>
          <w:rFonts w:asciiTheme="minorBidi" w:hAnsiTheme="minorBidi" w:cstheme="minorBidi"/>
          <w:i w:val="0"/>
          <w:iCs w:val="0"/>
          <w:sz w:val="20"/>
          <w:szCs w:val="20"/>
        </w:rPr>
        <w:t>,</w:t>
      </w:r>
      <w:r w:rsidRPr="00B1302A">
        <w:rPr>
          <w:rFonts w:asciiTheme="minorBidi" w:hAnsiTheme="minorBidi" w:cstheme="minorBidi"/>
          <w:i w:val="0"/>
          <w:iCs w:val="0"/>
          <w:sz w:val="20"/>
          <w:szCs w:val="20"/>
        </w:rPr>
        <w:t xml:space="preserve"> to refute his claims about being a Messenger of Allah, as mentioned in verses 18-40 of S</w:t>
      </w:r>
      <w:r w:rsidR="006B4336">
        <w:rPr>
          <w:rFonts w:asciiTheme="minorBidi" w:hAnsiTheme="minorBidi" w:cstheme="minorBidi"/>
          <w:i w:val="0"/>
          <w:iCs w:val="0"/>
          <w:sz w:val="20"/>
          <w:szCs w:val="20"/>
        </w:rPr>
        <w:t>oo</w:t>
      </w:r>
      <w:r w:rsidRPr="00B1302A">
        <w:rPr>
          <w:rFonts w:asciiTheme="minorBidi" w:hAnsiTheme="minorBidi" w:cstheme="minorBidi"/>
          <w:i w:val="0"/>
          <w:iCs w:val="0"/>
          <w:sz w:val="20"/>
          <w:szCs w:val="20"/>
        </w:rPr>
        <w:t>rat Al-Shu'ara (Chapter 26) of the Holy Quran.</w:t>
      </w:r>
    </w:p>
    <w:p w14:paraId="12E08BE1" w14:textId="791A9735" w:rsidR="004E6C0C" w:rsidRPr="002927A6" w:rsidRDefault="004E6C0C" w:rsidP="00E728C5">
      <w:pPr>
        <w:pStyle w:val="auto-style101"/>
        <w:bidi/>
        <w:jc w:val="both"/>
        <w:rPr>
          <w:rFonts w:asciiTheme="minorBidi" w:hAnsiTheme="minorBidi" w:cstheme="minorBidi"/>
          <w:sz w:val="20"/>
          <w:szCs w:val="20"/>
          <w:rtl/>
        </w:rPr>
      </w:pPr>
      <w:r w:rsidRPr="00055E58">
        <w:rPr>
          <w:rStyle w:val="auto-style281"/>
          <w:rFonts w:asciiTheme="minorBidi" w:hAnsiTheme="minorBidi" w:cstheme="minorBidi"/>
          <w:b w:val="0"/>
          <w:bCs w:val="0"/>
          <w:color w:val="000000" w:themeColor="text1"/>
          <w:sz w:val="28"/>
          <w:szCs w:val="28"/>
          <w:rtl/>
        </w:rPr>
        <w:lastRenderedPageBreak/>
        <w:t xml:space="preserve">قَالَ أَلَمْ نُرَبِّكَ فِينَا وَلِيدًا وَلَبِثْتَ فِينَا مِنْ عُمُرِكَ سِنِينَ </w:t>
      </w:r>
      <w:r w:rsidRPr="00EC7D1B">
        <w:rPr>
          <w:rStyle w:val="auto-style281"/>
          <w:rFonts w:asciiTheme="minorBidi" w:hAnsiTheme="minorBidi" w:cstheme="minorBidi"/>
          <w:b w:val="0"/>
          <w:bCs w:val="0"/>
          <w:color w:val="000000" w:themeColor="text1"/>
          <w:sz w:val="24"/>
          <w:szCs w:val="24"/>
          <w:rtl/>
        </w:rPr>
        <w:t>﴿</w:t>
      </w:r>
      <w:hyperlink r:id="rId661" w:anchor="26:18" w:history="1">
        <w:r w:rsidRPr="00EC7D1B">
          <w:rPr>
            <w:rStyle w:val="auto-style281"/>
            <w:rFonts w:asciiTheme="minorBidi" w:hAnsiTheme="minorBidi" w:cstheme="minorBidi"/>
            <w:b w:val="0"/>
            <w:bCs w:val="0"/>
            <w:color w:val="000000" w:themeColor="text1"/>
            <w:sz w:val="24"/>
            <w:szCs w:val="24"/>
            <w:rtl/>
          </w:rPr>
          <w:t>١٨</w:t>
        </w:r>
      </w:hyperlink>
      <w:r w:rsidRPr="00EC7D1B">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وَفَعَلْتَ فَعْلَتَكَ الَّتِي فَعَلْتَ وَأَنتَ </w:t>
      </w:r>
      <w:r w:rsidRPr="00FC0EAA">
        <w:rPr>
          <w:rStyle w:val="auto-style281"/>
          <w:rFonts w:asciiTheme="minorBidi" w:hAnsiTheme="minorBidi" w:cstheme="minorBidi"/>
          <w:b w:val="0"/>
          <w:bCs w:val="0"/>
          <w:color w:val="000000" w:themeColor="text1"/>
          <w:sz w:val="28"/>
          <w:szCs w:val="28"/>
          <w:rtl/>
        </w:rPr>
        <w:t xml:space="preserve">مِنَ الْكَافِرِينَ </w:t>
      </w:r>
      <w:r w:rsidRPr="00EC7D1B">
        <w:rPr>
          <w:rStyle w:val="auto-style281"/>
          <w:rFonts w:asciiTheme="minorBidi" w:hAnsiTheme="minorBidi" w:cstheme="minorBidi"/>
          <w:b w:val="0"/>
          <w:bCs w:val="0"/>
          <w:color w:val="000000" w:themeColor="text1"/>
          <w:sz w:val="24"/>
          <w:szCs w:val="24"/>
          <w:rtl/>
        </w:rPr>
        <w:t>﴿</w:t>
      </w:r>
      <w:hyperlink r:id="rId662" w:anchor="26:19" w:history="1">
        <w:r w:rsidRPr="00EC7D1B">
          <w:rPr>
            <w:rStyle w:val="auto-style281"/>
            <w:rFonts w:asciiTheme="minorBidi" w:hAnsiTheme="minorBidi" w:cstheme="minorBidi"/>
            <w:b w:val="0"/>
            <w:bCs w:val="0"/>
            <w:color w:val="000000" w:themeColor="text1"/>
            <w:sz w:val="24"/>
            <w:szCs w:val="24"/>
            <w:rtl/>
          </w:rPr>
          <w:t>١٩</w:t>
        </w:r>
      </w:hyperlink>
      <w:r w:rsidRPr="00EC7D1B">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فَعَلْتُهَا إِذًا وَأَنَا مِنَ الضَّالِّينَ </w:t>
      </w:r>
      <w:r w:rsidRPr="009A6360">
        <w:rPr>
          <w:rStyle w:val="auto-style281"/>
          <w:rFonts w:asciiTheme="minorBidi" w:hAnsiTheme="minorBidi" w:cstheme="minorBidi"/>
          <w:b w:val="0"/>
          <w:bCs w:val="0"/>
          <w:color w:val="000000" w:themeColor="text1"/>
          <w:sz w:val="24"/>
          <w:szCs w:val="24"/>
          <w:rtl/>
        </w:rPr>
        <w:t>﴿</w:t>
      </w:r>
      <w:hyperlink r:id="rId663" w:anchor="26:20" w:history="1">
        <w:r w:rsidRPr="009A6360">
          <w:rPr>
            <w:rStyle w:val="auto-style281"/>
            <w:rFonts w:asciiTheme="minorBidi" w:hAnsiTheme="minorBidi" w:cstheme="minorBidi"/>
            <w:b w:val="0"/>
            <w:bCs w:val="0"/>
            <w:color w:val="000000" w:themeColor="text1"/>
            <w:sz w:val="24"/>
            <w:szCs w:val="24"/>
            <w:rtl/>
          </w:rPr>
          <w:t>٢٠</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فَفَرَرْتُ مِنكُمْ لَمَّا خِفْتُكُمْ فَوَهَبَ لِي رَبِّي حُكْمًا وَجَعَلَنِي مِنَ الْمُرْسَلِينَ </w:t>
      </w:r>
      <w:r w:rsidRPr="009A6360">
        <w:rPr>
          <w:rStyle w:val="auto-style281"/>
          <w:rFonts w:asciiTheme="minorBidi" w:hAnsiTheme="minorBidi" w:cstheme="minorBidi"/>
          <w:b w:val="0"/>
          <w:bCs w:val="0"/>
          <w:color w:val="000000" w:themeColor="text1"/>
          <w:sz w:val="24"/>
          <w:szCs w:val="24"/>
          <w:rtl/>
        </w:rPr>
        <w:t>﴿</w:t>
      </w:r>
      <w:hyperlink r:id="rId664" w:anchor="26:21" w:history="1">
        <w:r w:rsidRPr="009A6360">
          <w:rPr>
            <w:rStyle w:val="auto-style281"/>
            <w:rFonts w:asciiTheme="minorBidi" w:hAnsiTheme="minorBidi" w:cstheme="minorBidi"/>
            <w:b w:val="0"/>
            <w:bCs w:val="0"/>
            <w:color w:val="000000" w:themeColor="text1"/>
            <w:sz w:val="24"/>
            <w:szCs w:val="24"/>
            <w:rtl/>
          </w:rPr>
          <w:t>٢١</w:t>
        </w:r>
      </w:hyperlink>
      <w:r w:rsidRPr="009A6360">
        <w:rPr>
          <w:rStyle w:val="auto-style281"/>
          <w:rFonts w:asciiTheme="minorBidi" w:hAnsiTheme="minorBidi" w:cstheme="minorBidi"/>
          <w:b w:val="0"/>
          <w:bCs w:val="0"/>
          <w:color w:val="000000" w:themeColor="text1"/>
          <w:sz w:val="24"/>
          <w:szCs w:val="24"/>
          <w:rtl/>
        </w:rPr>
        <w:t xml:space="preserve">﴾ </w:t>
      </w:r>
      <w:r w:rsidRPr="00055E58">
        <w:rPr>
          <w:rStyle w:val="auto-style281"/>
          <w:rFonts w:asciiTheme="minorBidi" w:hAnsiTheme="minorBidi" w:cstheme="minorBidi"/>
          <w:b w:val="0"/>
          <w:bCs w:val="0"/>
          <w:color w:val="000000" w:themeColor="text1"/>
          <w:sz w:val="28"/>
          <w:szCs w:val="28"/>
          <w:rtl/>
        </w:rPr>
        <w:t xml:space="preserve">وَتِلْكَ نِعْمَةٌ تَمُنُّهَا عَلَيَّ أَنْ عَبَّدتَّ بَنِي إِسْرَائِيلَ </w:t>
      </w:r>
      <w:r w:rsidRPr="009A6360">
        <w:rPr>
          <w:rStyle w:val="auto-style281"/>
          <w:rFonts w:asciiTheme="minorBidi" w:hAnsiTheme="minorBidi" w:cstheme="minorBidi"/>
          <w:b w:val="0"/>
          <w:bCs w:val="0"/>
          <w:color w:val="000000" w:themeColor="text1"/>
          <w:sz w:val="24"/>
          <w:szCs w:val="24"/>
          <w:rtl/>
        </w:rPr>
        <w:t>﴿</w:t>
      </w:r>
      <w:hyperlink r:id="rId665" w:anchor="26:22" w:history="1">
        <w:r w:rsidRPr="009A6360">
          <w:rPr>
            <w:rStyle w:val="auto-style281"/>
            <w:rFonts w:asciiTheme="minorBidi" w:hAnsiTheme="minorBidi" w:cstheme="minorBidi"/>
            <w:b w:val="0"/>
            <w:bCs w:val="0"/>
            <w:color w:val="000000" w:themeColor="text1"/>
            <w:sz w:val="24"/>
            <w:szCs w:val="24"/>
            <w:rtl/>
          </w:rPr>
          <w:t>٢٢</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فِرْعَوْنُ وَمَا رَبُّ الْعَالَمِينَ </w:t>
      </w:r>
      <w:r w:rsidRPr="009A6360">
        <w:rPr>
          <w:rStyle w:val="auto-style281"/>
          <w:rFonts w:asciiTheme="minorBidi" w:hAnsiTheme="minorBidi" w:cstheme="minorBidi"/>
          <w:b w:val="0"/>
          <w:bCs w:val="0"/>
          <w:color w:val="000000" w:themeColor="text1"/>
          <w:sz w:val="24"/>
          <w:szCs w:val="24"/>
          <w:rtl/>
        </w:rPr>
        <w:t>﴿</w:t>
      </w:r>
      <w:hyperlink r:id="rId666" w:anchor="26:23" w:history="1">
        <w:r w:rsidRPr="009A6360">
          <w:rPr>
            <w:rStyle w:val="auto-style281"/>
            <w:rFonts w:asciiTheme="minorBidi" w:hAnsiTheme="minorBidi" w:cstheme="minorBidi"/>
            <w:b w:val="0"/>
            <w:bCs w:val="0"/>
            <w:color w:val="000000" w:themeColor="text1"/>
            <w:sz w:val="24"/>
            <w:szCs w:val="24"/>
            <w:rtl/>
          </w:rPr>
          <w:t>٢٣</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رَبُّ السَّمَاوَاتِ وَالْأَرْضِ وَمَا بَيْنَهُمَا ۖ إِن كُنتُم مُّوقِنِينَ </w:t>
      </w:r>
      <w:r w:rsidRPr="009A6360">
        <w:rPr>
          <w:rStyle w:val="auto-style281"/>
          <w:rFonts w:asciiTheme="minorBidi" w:hAnsiTheme="minorBidi" w:cstheme="minorBidi"/>
          <w:b w:val="0"/>
          <w:bCs w:val="0"/>
          <w:color w:val="000000" w:themeColor="text1"/>
          <w:sz w:val="24"/>
          <w:szCs w:val="24"/>
          <w:rtl/>
        </w:rPr>
        <w:t>﴿</w:t>
      </w:r>
      <w:hyperlink r:id="rId667" w:anchor="26:24" w:history="1">
        <w:r w:rsidRPr="009A6360">
          <w:rPr>
            <w:rStyle w:val="auto-style281"/>
            <w:rFonts w:asciiTheme="minorBidi" w:hAnsiTheme="minorBidi" w:cstheme="minorBidi"/>
            <w:b w:val="0"/>
            <w:bCs w:val="0"/>
            <w:color w:val="000000" w:themeColor="text1"/>
            <w:sz w:val="24"/>
            <w:szCs w:val="24"/>
            <w:rtl/>
          </w:rPr>
          <w:t>٢٤</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لِمَنْ حَوْلَهُ أَلَا تَسْتَمِعُونَ </w:t>
      </w:r>
      <w:r w:rsidRPr="009A6360">
        <w:rPr>
          <w:rStyle w:val="auto-style281"/>
          <w:rFonts w:asciiTheme="minorBidi" w:hAnsiTheme="minorBidi" w:cstheme="minorBidi"/>
          <w:b w:val="0"/>
          <w:bCs w:val="0"/>
          <w:color w:val="000000" w:themeColor="text1"/>
          <w:sz w:val="24"/>
          <w:szCs w:val="24"/>
          <w:rtl/>
        </w:rPr>
        <w:t>﴿</w:t>
      </w:r>
      <w:hyperlink r:id="rId668" w:anchor="26:25" w:history="1">
        <w:r w:rsidRPr="009A6360">
          <w:rPr>
            <w:rStyle w:val="auto-style281"/>
            <w:rFonts w:asciiTheme="minorBidi" w:hAnsiTheme="minorBidi" w:cstheme="minorBidi"/>
            <w:b w:val="0"/>
            <w:bCs w:val="0"/>
            <w:color w:val="000000" w:themeColor="text1"/>
            <w:sz w:val="24"/>
            <w:szCs w:val="24"/>
            <w:rtl/>
          </w:rPr>
          <w:t>٢٥</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رَبُّكُمْ وَرَبُّ آبَائِكُمُ الْأَوَّلِينَ </w:t>
      </w:r>
      <w:r w:rsidRPr="009A6360">
        <w:rPr>
          <w:rStyle w:val="auto-style281"/>
          <w:rFonts w:asciiTheme="minorBidi" w:hAnsiTheme="minorBidi" w:cstheme="minorBidi"/>
          <w:b w:val="0"/>
          <w:bCs w:val="0"/>
          <w:color w:val="000000" w:themeColor="text1"/>
          <w:sz w:val="24"/>
          <w:szCs w:val="24"/>
          <w:rtl/>
        </w:rPr>
        <w:t>﴿</w:t>
      </w:r>
      <w:hyperlink r:id="rId669" w:anchor="26:26" w:history="1">
        <w:r w:rsidRPr="009A6360">
          <w:rPr>
            <w:rStyle w:val="auto-style281"/>
            <w:rFonts w:asciiTheme="minorBidi" w:hAnsiTheme="minorBidi" w:cstheme="minorBidi"/>
            <w:b w:val="0"/>
            <w:bCs w:val="0"/>
            <w:color w:val="000000" w:themeColor="text1"/>
            <w:sz w:val="24"/>
            <w:szCs w:val="24"/>
            <w:rtl/>
          </w:rPr>
          <w:t>٢٦</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إِنَّ رَسُولَكُمُ الَّذِي أُرْسِلَ إِلَيْكُمْ لَمَجْنُونٌ </w:t>
      </w:r>
      <w:r w:rsidRPr="009A6360">
        <w:rPr>
          <w:rStyle w:val="auto-style281"/>
          <w:rFonts w:asciiTheme="minorBidi" w:hAnsiTheme="minorBidi" w:cstheme="minorBidi"/>
          <w:b w:val="0"/>
          <w:bCs w:val="0"/>
          <w:color w:val="000000" w:themeColor="text1"/>
          <w:sz w:val="24"/>
          <w:szCs w:val="24"/>
          <w:rtl/>
        </w:rPr>
        <w:t>﴿</w:t>
      </w:r>
      <w:hyperlink r:id="rId670" w:anchor="26:27" w:history="1">
        <w:r w:rsidRPr="009A6360">
          <w:rPr>
            <w:rStyle w:val="auto-style281"/>
            <w:rFonts w:asciiTheme="minorBidi" w:hAnsiTheme="minorBidi" w:cstheme="minorBidi"/>
            <w:b w:val="0"/>
            <w:bCs w:val="0"/>
            <w:color w:val="000000" w:themeColor="text1"/>
            <w:sz w:val="24"/>
            <w:szCs w:val="24"/>
            <w:rtl/>
          </w:rPr>
          <w:t>٢٧</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رَبُّ الْمَشْرِقِ وَالْمَغْرِبِ وَمَا بَيْنَهُمَا إِن كُنتُمْ تَعْقِلُونَ </w:t>
      </w:r>
      <w:r w:rsidRPr="009A6360">
        <w:rPr>
          <w:rStyle w:val="auto-style281"/>
          <w:rFonts w:asciiTheme="minorBidi" w:hAnsiTheme="minorBidi" w:cstheme="minorBidi"/>
          <w:b w:val="0"/>
          <w:bCs w:val="0"/>
          <w:color w:val="000000" w:themeColor="text1"/>
          <w:sz w:val="24"/>
          <w:szCs w:val="24"/>
          <w:rtl/>
        </w:rPr>
        <w:t>﴿</w:t>
      </w:r>
      <w:hyperlink r:id="rId671" w:anchor="26:28" w:history="1">
        <w:r w:rsidRPr="009A6360">
          <w:rPr>
            <w:rStyle w:val="auto-style281"/>
            <w:rFonts w:asciiTheme="minorBidi" w:hAnsiTheme="minorBidi" w:cstheme="minorBidi"/>
            <w:b w:val="0"/>
            <w:bCs w:val="0"/>
            <w:color w:val="000000" w:themeColor="text1"/>
            <w:sz w:val="24"/>
            <w:szCs w:val="24"/>
            <w:rtl/>
          </w:rPr>
          <w:t>٢٨</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لَئِنِ اتَّخَذْتَ إِلَـٰهًا غَيْرِي لَأَجْعَلَنَّكَ مِنَ الْمَسْجُونِينَ </w:t>
      </w:r>
      <w:r w:rsidRPr="009A6360">
        <w:rPr>
          <w:rStyle w:val="auto-style281"/>
          <w:rFonts w:asciiTheme="minorBidi" w:hAnsiTheme="minorBidi" w:cstheme="minorBidi"/>
          <w:b w:val="0"/>
          <w:bCs w:val="0"/>
          <w:color w:val="000000" w:themeColor="text1"/>
          <w:sz w:val="24"/>
          <w:szCs w:val="24"/>
          <w:rtl/>
        </w:rPr>
        <w:t>﴿</w:t>
      </w:r>
      <w:hyperlink r:id="rId672" w:anchor="26:29" w:history="1">
        <w:r w:rsidRPr="009A6360">
          <w:rPr>
            <w:rStyle w:val="auto-style281"/>
            <w:rFonts w:asciiTheme="minorBidi" w:hAnsiTheme="minorBidi" w:cstheme="minorBidi"/>
            <w:b w:val="0"/>
            <w:bCs w:val="0"/>
            <w:color w:val="000000" w:themeColor="text1"/>
            <w:sz w:val="24"/>
            <w:szCs w:val="24"/>
            <w:rtl/>
          </w:rPr>
          <w:t>٢٩</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أَوَلَوْ جِئْتُكَ بِشَيْءٍ مُّبِينٍ </w:t>
      </w:r>
      <w:r w:rsidRPr="009A6360">
        <w:rPr>
          <w:rStyle w:val="auto-style281"/>
          <w:rFonts w:asciiTheme="minorBidi" w:hAnsiTheme="minorBidi" w:cstheme="minorBidi"/>
          <w:b w:val="0"/>
          <w:bCs w:val="0"/>
          <w:color w:val="000000" w:themeColor="text1"/>
          <w:sz w:val="24"/>
          <w:szCs w:val="24"/>
          <w:rtl/>
        </w:rPr>
        <w:t>﴿</w:t>
      </w:r>
      <w:hyperlink r:id="rId673" w:anchor="26:30" w:history="1">
        <w:r w:rsidRPr="009A6360">
          <w:rPr>
            <w:rStyle w:val="auto-style281"/>
            <w:rFonts w:asciiTheme="minorBidi" w:hAnsiTheme="minorBidi" w:cstheme="minorBidi"/>
            <w:b w:val="0"/>
            <w:bCs w:val="0"/>
            <w:color w:val="000000" w:themeColor="text1"/>
            <w:sz w:val="24"/>
            <w:szCs w:val="24"/>
            <w:rtl/>
          </w:rPr>
          <w:t>٣٠</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فَأْتِ بِهِ إِن كُنتَ مِنَ الصَّادِقِينَ </w:t>
      </w:r>
      <w:r w:rsidRPr="009A6360">
        <w:rPr>
          <w:rStyle w:val="auto-style281"/>
          <w:rFonts w:asciiTheme="minorBidi" w:hAnsiTheme="minorBidi" w:cstheme="minorBidi"/>
          <w:b w:val="0"/>
          <w:bCs w:val="0"/>
          <w:color w:val="000000" w:themeColor="text1"/>
          <w:sz w:val="24"/>
          <w:szCs w:val="24"/>
          <w:rtl/>
        </w:rPr>
        <w:t>﴿</w:t>
      </w:r>
      <w:hyperlink r:id="rId674" w:anchor="26:31" w:history="1">
        <w:r w:rsidRPr="009A6360">
          <w:rPr>
            <w:rStyle w:val="auto-style281"/>
            <w:rFonts w:asciiTheme="minorBidi" w:hAnsiTheme="minorBidi" w:cstheme="minorBidi"/>
            <w:b w:val="0"/>
            <w:bCs w:val="0"/>
            <w:color w:val="000000" w:themeColor="text1"/>
            <w:sz w:val="24"/>
            <w:szCs w:val="24"/>
            <w:rtl/>
          </w:rPr>
          <w:t>٣١</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فَأَلْقَىٰ عَصَاهُ فَإِذَا هِيَ ثُعْبَانٌ مُّبِينٌ </w:t>
      </w:r>
      <w:r w:rsidRPr="009A6360">
        <w:rPr>
          <w:rStyle w:val="auto-style281"/>
          <w:rFonts w:asciiTheme="minorBidi" w:hAnsiTheme="minorBidi" w:cstheme="minorBidi"/>
          <w:b w:val="0"/>
          <w:bCs w:val="0"/>
          <w:color w:val="000000" w:themeColor="text1"/>
          <w:sz w:val="24"/>
          <w:szCs w:val="24"/>
          <w:rtl/>
        </w:rPr>
        <w:t>﴿</w:t>
      </w:r>
      <w:hyperlink r:id="rId675" w:anchor="26:32" w:history="1">
        <w:r w:rsidRPr="009A6360">
          <w:rPr>
            <w:rStyle w:val="auto-style281"/>
            <w:rFonts w:asciiTheme="minorBidi" w:hAnsiTheme="minorBidi" w:cstheme="minorBidi"/>
            <w:b w:val="0"/>
            <w:bCs w:val="0"/>
            <w:color w:val="000000" w:themeColor="text1"/>
            <w:sz w:val="24"/>
            <w:szCs w:val="24"/>
            <w:rtl/>
          </w:rPr>
          <w:t>٣٢</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وَنَزَعَ يَدَهُ فَإِذَا هِيَ بَيْضَاءُ لِلنَّاظِرِينَ </w:t>
      </w:r>
      <w:r w:rsidRPr="009A6360">
        <w:rPr>
          <w:rStyle w:val="auto-style281"/>
          <w:rFonts w:asciiTheme="minorBidi" w:hAnsiTheme="minorBidi" w:cstheme="minorBidi"/>
          <w:b w:val="0"/>
          <w:bCs w:val="0"/>
          <w:color w:val="000000" w:themeColor="text1"/>
          <w:sz w:val="24"/>
          <w:szCs w:val="24"/>
          <w:rtl/>
        </w:rPr>
        <w:t>﴿</w:t>
      </w:r>
      <w:hyperlink r:id="rId676" w:anchor="26:33" w:history="1">
        <w:r w:rsidRPr="009A6360">
          <w:rPr>
            <w:rStyle w:val="auto-style281"/>
            <w:rFonts w:asciiTheme="minorBidi" w:hAnsiTheme="minorBidi" w:cstheme="minorBidi"/>
            <w:b w:val="0"/>
            <w:bCs w:val="0"/>
            <w:color w:val="000000" w:themeColor="text1"/>
            <w:sz w:val="24"/>
            <w:szCs w:val="24"/>
            <w:rtl/>
          </w:rPr>
          <w:t>٣٣</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لِلْمَلَإِ حَوْلَهُ إِنَّ هَـٰذَا لَسَاحِرٌ عَلِيمٌ </w:t>
      </w:r>
      <w:r w:rsidRPr="009A6360">
        <w:rPr>
          <w:rStyle w:val="auto-style281"/>
          <w:rFonts w:asciiTheme="minorBidi" w:hAnsiTheme="minorBidi" w:cstheme="minorBidi"/>
          <w:b w:val="0"/>
          <w:bCs w:val="0"/>
          <w:color w:val="000000" w:themeColor="text1"/>
          <w:sz w:val="24"/>
          <w:szCs w:val="24"/>
          <w:rtl/>
        </w:rPr>
        <w:t>﴿</w:t>
      </w:r>
      <w:hyperlink r:id="rId677" w:anchor="26:34" w:history="1">
        <w:r w:rsidRPr="009A6360">
          <w:rPr>
            <w:rStyle w:val="auto-style281"/>
            <w:rFonts w:asciiTheme="minorBidi" w:hAnsiTheme="minorBidi" w:cstheme="minorBidi"/>
            <w:b w:val="0"/>
            <w:bCs w:val="0"/>
            <w:color w:val="000000" w:themeColor="text1"/>
            <w:sz w:val="24"/>
            <w:szCs w:val="24"/>
            <w:rtl/>
          </w:rPr>
          <w:t>٣٤</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يُرِيدُ أَن يُخْرِجَكُم مِّنْ أَرْضِكُم بِسِحْرِهِ </w:t>
      </w:r>
      <w:r w:rsidRPr="00621211">
        <w:rPr>
          <w:rStyle w:val="auto-style281"/>
          <w:rFonts w:asciiTheme="minorBidi" w:hAnsiTheme="minorBidi" w:cstheme="minorBidi"/>
          <w:b w:val="0"/>
          <w:bCs w:val="0"/>
          <w:color w:val="000000" w:themeColor="text1"/>
          <w:sz w:val="28"/>
          <w:szCs w:val="28"/>
          <w:rtl/>
        </w:rPr>
        <w:t xml:space="preserve">فَمَاذَا تَأْمُرُونَ </w:t>
      </w:r>
      <w:r w:rsidRPr="009A6360">
        <w:rPr>
          <w:rStyle w:val="auto-style281"/>
          <w:rFonts w:asciiTheme="minorBidi" w:hAnsiTheme="minorBidi" w:cstheme="minorBidi"/>
          <w:b w:val="0"/>
          <w:bCs w:val="0"/>
          <w:color w:val="000000" w:themeColor="text1"/>
          <w:sz w:val="24"/>
          <w:szCs w:val="24"/>
          <w:rtl/>
        </w:rPr>
        <w:t>﴿</w:t>
      </w:r>
      <w:hyperlink r:id="rId678" w:anchor="26:35" w:history="1">
        <w:r w:rsidRPr="009A6360">
          <w:rPr>
            <w:rStyle w:val="auto-style281"/>
            <w:rFonts w:asciiTheme="minorBidi" w:hAnsiTheme="minorBidi" w:cstheme="minorBidi"/>
            <w:b w:val="0"/>
            <w:bCs w:val="0"/>
            <w:color w:val="000000" w:themeColor="text1"/>
            <w:sz w:val="24"/>
            <w:szCs w:val="24"/>
            <w:rtl/>
          </w:rPr>
          <w:t>٣٥</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قَالُوا أَرْجِهْ وَأَخَاهُ وَابْعَثْ فِي الْمَدَائِنِ حَاشِرِينَ </w:t>
      </w:r>
      <w:r w:rsidRPr="009A6360">
        <w:rPr>
          <w:rStyle w:val="auto-style281"/>
          <w:rFonts w:asciiTheme="minorBidi" w:hAnsiTheme="minorBidi" w:cstheme="minorBidi"/>
          <w:b w:val="0"/>
          <w:bCs w:val="0"/>
          <w:color w:val="000000" w:themeColor="text1"/>
          <w:sz w:val="24"/>
          <w:szCs w:val="24"/>
          <w:rtl/>
        </w:rPr>
        <w:t>﴿</w:t>
      </w:r>
      <w:hyperlink r:id="rId679" w:anchor="26:36" w:history="1">
        <w:r w:rsidRPr="009A6360">
          <w:rPr>
            <w:rStyle w:val="auto-style281"/>
            <w:rFonts w:asciiTheme="minorBidi" w:hAnsiTheme="minorBidi" w:cstheme="minorBidi"/>
            <w:b w:val="0"/>
            <w:bCs w:val="0"/>
            <w:color w:val="000000" w:themeColor="text1"/>
            <w:sz w:val="24"/>
            <w:szCs w:val="24"/>
            <w:rtl/>
          </w:rPr>
          <w:t>٣٦</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يَأْتُوكَ بِكُلِّ سَحَّارٍ عَلِيمٍ </w:t>
      </w:r>
      <w:r w:rsidRPr="009A6360">
        <w:rPr>
          <w:rStyle w:val="auto-style281"/>
          <w:rFonts w:asciiTheme="minorBidi" w:hAnsiTheme="minorBidi" w:cstheme="minorBidi"/>
          <w:b w:val="0"/>
          <w:bCs w:val="0"/>
          <w:color w:val="000000" w:themeColor="text1"/>
          <w:sz w:val="24"/>
          <w:szCs w:val="24"/>
          <w:rtl/>
        </w:rPr>
        <w:t>﴿</w:t>
      </w:r>
      <w:hyperlink r:id="rId680" w:anchor="26:37" w:history="1">
        <w:r w:rsidRPr="009A6360">
          <w:rPr>
            <w:rStyle w:val="auto-style281"/>
            <w:rFonts w:asciiTheme="minorBidi" w:hAnsiTheme="minorBidi" w:cstheme="minorBidi"/>
            <w:b w:val="0"/>
            <w:bCs w:val="0"/>
            <w:color w:val="000000" w:themeColor="text1"/>
            <w:sz w:val="24"/>
            <w:szCs w:val="24"/>
            <w:rtl/>
          </w:rPr>
          <w:t>٣٧</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فَجُمِعَ السَّحَرَةُ لِمِيقَاتِ يَوْمٍ مَّعْلُومٍ </w:t>
      </w:r>
      <w:r w:rsidRPr="009A6360">
        <w:rPr>
          <w:rStyle w:val="auto-style281"/>
          <w:rFonts w:asciiTheme="minorBidi" w:hAnsiTheme="minorBidi" w:cstheme="minorBidi"/>
          <w:b w:val="0"/>
          <w:bCs w:val="0"/>
          <w:color w:val="000000" w:themeColor="text1"/>
          <w:sz w:val="24"/>
          <w:szCs w:val="24"/>
          <w:rtl/>
        </w:rPr>
        <w:t>﴿</w:t>
      </w:r>
      <w:hyperlink r:id="rId681" w:anchor="26:38" w:history="1">
        <w:r w:rsidRPr="009A6360">
          <w:rPr>
            <w:rStyle w:val="auto-style281"/>
            <w:rFonts w:asciiTheme="minorBidi" w:hAnsiTheme="minorBidi" w:cstheme="minorBidi"/>
            <w:b w:val="0"/>
            <w:bCs w:val="0"/>
            <w:color w:val="000000" w:themeColor="text1"/>
            <w:sz w:val="24"/>
            <w:szCs w:val="24"/>
            <w:rtl/>
          </w:rPr>
          <w:t>٣٨</w:t>
        </w:r>
      </w:hyperlink>
      <w:r w:rsidRPr="009A6360">
        <w:rPr>
          <w:rStyle w:val="auto-style281"/>
          <w:rFonts w:asciiTheme="minorBidi" w:hAnsiTheme="minorBidi" w:cstheme="minorBidi"/>
          <w:b w:val="0"/>
          <w:bCs w:val="0"/>
          <w:color w:val="000000" w:themeColor="text1"/>
          <w:sz w:val="24"/>
          <w:szCs w:val="24"/>
          <w:rtl/>
        </w:rPr>
        <w:t xml:space="preserve">﴾ </w:t>
      </w:r>
      <w:r w:rsidRPr="00055E58">
        <w:rPr>
          <w:rStyle w:val="auto-style281"/>
          <w:rFonts w:asciiTheme="minorBidi" w:hAnsiTheme="minorBidi" w:cstheme="minorBidi"/>
          <w:b w:val="0"/>
          <w:bCs w:val="0"/>
          <w:color w:val="000000" w:themeColor="text1"/>
          <w:sz w:val="28"/>
          <w:szCs w:val="28"/>
          <w:rtl/>
        </w:rPr>
        <w:t xml:space="preserve">وَقِيلَ لِلنَّاسِ هَلْ أَنتُم مُّجْتَمِعُونَ </w:t>
      </w:r>
      <w:r w:rsidRPr="009A6360">
        <w:rPr>
          <w:rStyle w:val="auto-style281"/>
          <w:rFonts w:asciiTheme="minorBidi" w:hAnsiTheme="minorBidi" w:cstheme="minorBidi"/>
          <w:b w:val="0"/>
          <w:bCs w:val="0"/>
          <w:color w:val="000000" w:themeColor="text1"/>
          <w:sz w:val="24"/>
          <w:szCs w:val="24"/>
          <w:rtl/>
        </w:rPr>
        <w:t>﴿</w:t>
      </w:r>
      <w:hyperlink r:id="rId682" w:anchor="26:39" w:history="1">
        <w:r w:rsidRPr="009A6360">
          <w:rPr>
            <w:rStyle w:val="auto-style281"/>
            <w:rFonts w:asciiTheme="minorBidi" w:hAnsiTheme="minorBidi" w:cstheme="minorBidi"/>
            <w:b w:val="0"/>
            <w:bCs w:val="0"/>
            <w:color w:val="000000" w:themeColor="text1"/>
            <w:sz w:val="24"/>
            <w:szCs w:val="24"/>
            <w:rtl/>
          </w:rPr>
          <w:t>٣٩</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لَعَلَّنَا نَتَّبِعُ السَّحَرَةَ إِن كَانُوا هُمُ الْغَالِبِينَ </w:t>
      </w:r>
      <w:r w:rsidRPr="009A6360">
        <w:rPr>
          <w:rStyle w:val="auto-style281"/>
          <w:rFonts w:asciiTheme="minorBidi" w:hAnsiTheme="minorBidi" w:cstheme="minorBidi"/>
          <w:b w:val="0"/>
          <w:bCs w:val="0"/>
          <w:color w:val="000000" w:themeColor="text1"/>
          <w:sz w:val="24"/>
          <w:szCs w:val="24"/>
          <w:rtl/>
        </w:rPr>
        <w:t>﴿</w:t>
      </w:r>
      <w:hyperlink r:id="rId683" w:anchor="26:40" w:history="1">
        <w:r w:rsidRPr="009A6360">
          <w:rPr>
            <w:rStyle w:val="Hyperlink"/>
            <w:rFonts w:asciiTheme="minorBidi" w:hAnsiTheme="minorBidi" w:cstheme="minorBidi"/>
            <w:b w:val="0"/>
            <w:bCs w:val="0"/>
            <w:color w:val="000000" w:themeColor="text1"/>
            <w:u w:val="none"/>
            <w:rtl/>
          </w:rPr>
          <w:t>٤٠</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w:t>
      </w:r>
      <w:r w:rsidRPr="009A6360">
        <w:rPr>
          <w:rStyle w:val="auto-style311"/>
          <w:rFonts w:asciiTheme="minorBidi" w:hAnsiTheme="minorBidi" w:cstheme="minorBidi"/>
          <w:b w:val="0"/>
          <w:bCs w:val="0"/>
          <w:color w:val="000000" w:themeColor="text1"/>
          <w:sz w:val="28"/>
          <w:szCs w:val="28"/>
          <w:rtl/>
        </w:rPr>
        <w:t>(الش</w:t>
      </w:r>
      <w:r w:rsidR="009A6360">
        <w:rPr>
          <w:rStyle w:val="auto-style311"/>
          <w:rFonts w:asciiTheme="minorBidi" w:hAnsiTheme="minorBidi" w:cstheme="minorBidi" w:hint="cs"/>
          <w:b w:val="0"/>
          <w:bCs w:val="0"/>
          <w:color w:val="000000" w:themeColor="text1"/>
          <w:sz w:val="28"/>
          <w:szCs w:val="28"/>
          <w:rtl/>
        </w:rPr>
        <w:t>ُّ</w:t>
      </w:r>
      <w:r w:rsidRPr="009A6360">
        <w:rPr>
          <w:rStyle w:val="auto-style311"/>
          <w:rFonts w:asciiTheme="minorBidi" w:hAnsiTheme="minorBidi" w:cstheme="minorBidi"/>
          <w:b w:val="0"/>
          <w:bCs w:val="0"/>
          <w:color w:val="000000" w:themeColor="text1"/>
          <w:sz w:val="28"/>
          <w:szCs w:val="28"/>
          <w:rtl/>
        </w:rPr>
        <w:t>ع</w:t>
      </w:r>
      <w:r w:rsidR="009A6360">
        <w:rPr>
          <w:rStyle w:val="auto-style311"/>
          <w:rFonts w:asciiTheme="minorBidi" w:hAnsiTheme="minorBidi" w:cstheme="minorBidi" w:hint="cs"/>
          <w:b w:val="0"/>
          <w:bCs w:val="0"/>
          <w:color w:val="000000" w:themeColor="text1"/>
          <w:sz w:val="28"/>
          <w:szCs w:val="28"/>
          <w:rtl/>
        </w:rPr>
        <w:t>َ</w:t>
      </w:r>
      <w:r w:rsidRPr="009A6360">
        <w:rPr>
          <w:rStyle w:val="auto-style311"/>
          <w:rFonts w:asciiTheme="minorBidi" w:hAnsiTheme="minorBidi" w:cstheme="minorBidi"/>
          <w:b w:val="0"/>
          <w:bCs w:val="0"/>
          <w:color w:val="000000" w:themeColor="text1"/>
          <w:sz w:val="28"/>
          <w:szCs w:val="28"/>
          <w:rtl/>
        </w:rPr>
        <w:t>ر</w:t>
      </w:r>
      <w:r w:rsidR="009A6360">
        <w:rPr>
          <w:rStyle w:val="auto-style311"/>
          <w:rFonts w:asciiTheme="minorBidi" w:hAnsiTheme="minorBidi" w:cstheme="minorBidi" w:hint="cs"/>
          <w:b w:val="0"/>
          <w:bCs w:val="0"/>
          <w:color w:val="000000" w:themeColor="text1"/>
          <w:sz w:val="28"/>
          <w:szCs w:val="28"/>
          <w:rtl/>
        </w:rPr>
        <w:t>َ</w:t>
      </w:r>
      <w:r w:rsidRPr="009A6360">
        <w:rPr>
          <w:rStyle w:val="auto-style311"/>
          <w:rFonts w:asciiTheme="minorBidi" w:hAnsiTheme="minorBidi" w:cstheme="minorBidi"/>
          <w:b w:val="0"/>
          <w:bCs w:val="0"/>
          <w:color w:val="000000" w:themeColor="text1"/>
          <w:sz w:val="28"/>
          <w:szCs w:val="28"/>
          <w:rtl/>
        </w:rPr>
        <w:t>اء</w:t>
      </w:r>
      <w:r w:rsidR="009A6360">
        <w:rPr>
          <w:rStyle w:val="auto-style311"/>
          <w:rFonts w:asciiTheme="minorBidi" w:hAnsiTheme="minorBidi" w:cstheme="minorBidi" w:hint="cs"/>
          <w:b w:val="0"/>
          <w:bCs w:val="0"/>
          <w:color w:val="000000" w:themeColor="text1"/>
          <w:sz w:val="28"/>
          <w:szCs w:val="28"/>
          <w:rtl/>
        </w:rPr>
        <w:t>ُ ،</w:t>
      </w:r>
      <w:r w:rsidRPr="00055E58">
        <w:rPr>
          <w:rStyle w:val="auto-style311"/>
          <w:rFonts w:asciiTheme="minorBidi" w:hAnsiTheme="minorBidi" w:cstheme="minorBidi"/>
          <w:b w:val="0"/>
          <w:bCs w:val="0"/>
          <w:color w:val="000000" w:themeColor="text1"/>
          <w:rtl/>
        </w:rPr>
        <w:t xml:space="preserve"> 26: 18-40</w:t>
      </w:r>
      <w:r w:rsidRPr="009A6360">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2FC26EFF" w14:textId="0C27CF02" w:rsidR="004E6C0C" w:rsidRPr="00055E58" w:rsidRDefault="004E6C0C" w:rsidP="00E728C5">
      <w:pPr>
        <w:pStyle w:val="auto-style100"/>
        <w:jc w:val="both"/>
        <w:rPr>
          <w:rFonts w:asciiTheme="minorBidi" w:hAnsiTheme="minorBidi" w:cstheme="minorBidi"/>
          <w:color w:val="000000" w:themeColor="text1"/>
          <w:sz w:val="20"/>
          <w:szCs w:val="20"/>
        </w:rPr>
      </w:pPr>
      <w:r w:rsidRPr="00055E58">
        <w:rPr>
          <w:rFonts w:asciiTheme="minorBidi" w:hAnsiTheme="minorBidi" w:cstheme="minorBidi"/>
          <w:b w:val="0"/>
          <w:bCs w:val="0"/>
          <w:color w:val="000000" w:themeColor="text1"/>
          <w:sz w:val="20"/>
          <w:szCs w:val="20"/>
        </w:rPr>
        <w:t>(Pharaoh) said, "Did we not raise you among us as a child, and you remained among us for years? (</w:t>
      </w:r>
      <w:hyperlink r:id="rId684" w:anchor="trans/en.sahih/26:18" w:history="1">
        <w:r w:rsidRPr="00055E58">
          <w:rPr>
            <w:rStyle w:val="Hyperlink"/>
            <w:rFonts w:asciiTheme="minorBidi" w:hAnsiTheme="minorBidi" w:cstheme="minorBidi"/>
            <w:b w:val="0"/>
            <w:bCs w:val="0"/>
            <w:color w:val="000000" w:themeColor="text1"/>
            <w:sz w:val="20"/>
            <w:szCs w:val="20"/>
            <w:u w:val="none"/>
          </w:rPr>
          <w:t>18</w:t>
        </w:r>
      </w:hyperlink>
      <w:r w:rsidRPr="00055E58">
        <w:rPr>
          <w:rFonts w:asciiTheme="minorBidi" w:hAnsiTheme="minorBidi" w:cstheme="minorBidi"/>
          <w:b w:val="0"/>
          <w:bCs w:val="0"/>
          <w:color w:val="000000" w:themeColor="text1"/>
          <w:sz w:val="20"/>
          <w:szCs w:val="20"/>
        </w:rPr>
        <w:t>) And you did your deed</w:t>
      </w:r>
      <w:r w:rsidR="00C002DE">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which you did, and you were </w:t>
      </w:r>
      <w:r w:rsidRPr="00FC0EAA">
        <w:rPr>
          <w:rFonts w:asciiTheme="minorBidi" w:hAnsiTheme="minorBidi" w:cstheme="minorBidi"/>
          <w:b w:val="0"/>
          <w:bCs w:val="0"/>
          <w:color w:val="000000" w:themeColor="text1"/>
          <w:sz w:val="20"/>
          <w:szCs w:val="20"/>
        </w:rPr>
        <w:t>of the ungrateful</w:t>
      </w:r>
      <w:r w:rsidRPr="00055E58">
        <w:rPr>
          <w:rFonts w:asciiTheme="minorBidi" w:hAnsiTheme="minorBidi" w:cstheme="minorBidi"/>
          <w:b w:val="0"/>
          <w:bCs w:val="0"/>
          <w:color w:val="000000" w:themeColor="text1"/>
          <w:sz w:val="20"/>
          <w:szCs w:val="20"/>
        </w:rPr>
        <w:t>." (</w:t>
      </w:r>
      <w:hyperlink r:id="rId685" w:anchor="trans/en.sahih/26:19" w:history="1">
        <w:r w:rsidRPr="00055E58">
          <w:rPr>
            <w:rStyle w:val="Hyperlink"/>
            <w:rFonts w:asciiTheme="minorBidi" w:hAnsiTheme="minorBidi" w:cstheme="minorBidi"/>
            <w:b w:val="0"/>
            <w:bCs w:val="0"/>
            <w:color w:val="000000" w:themeColor="text1"/>
            <w:sz w:val="20"/>
            <w:szCs w:val="20"/>
            <w:u w:val="none"/>
          </w:rPr>
          <w:t>19</w:t>
        </w:r>
      </w:hyperlink>
      <w:r w:rsidRPr="00055E58">
        <w:rPr>
          <w:rFonts w:asciiTheme="minorBidi" w:hAnsiTheme="minorBidi" w:cstheme="minorBidi"/>
          <w:b w:val="0"/>
          <w:bCs w:val="0"/>
          <w:color w:val="000000" w:themeColor="text1"/>
          <w:sz w:val="20"/>
          <w:szCs w:val="20"/>
        </w:rPr>
        <w:t>) (Mo</w:t>
      </w:r>
      <w:r w:rsidR="00C002DE">
        <w:rPr>
          <w:rFonts w:asciiTheme="minorBidi" w:hAnsiTheme="minorBidi" w:cstheme="minorBidi"/>
          <w:b w:val="0"/>
          <w:bCs w:val="0"/>
          <w:color w:val="000000" w:themeColor="text1"/>
          <w:sz w:val="20"/>
          <w:szCs w:val="20"/>
        </w:rPr>
        <w:t>o</w:t>
      </w:r>
      <w:r w:rsidRPr="00055E58">
        <w:rPr>
          <w:rFonts w:asciiTheme="minorBidi" w:hAnsiTheme="minorBidi" w:cstheme="minorBidi"/>
          <w:b w:val="0"/>
          <w:bCs w:val="0"/>
          <w:color w:val="000000" w:themeColor="text1"/>
          <w:sz w:val="20"/>
          <w:szCs w:val="20"/>
        </w:rPr>
        <w:t>sa) said</w:t>
      </w:r>
      <w:r w:rsidR="00C002DE">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"I did it, then, while I was of those astray. (</w:t>
      </w:r>
      <w:hyperlink r:id="rId686" w:anchor="trans/en.sahih/26:20" w:history="1">
        <w:r w:rsidRPr="00055E58">
          <w:rPr>
            <w:rStyle w:val="Hyperlink"/>
            <w:rFonts w:asciiTheme="minorBidi" w:hAnsiTheme="minorBidi" w:cstheme="minorBidi"/>
            <w:b w:val="0"/>
            <w:bCs w:val="0"/>
            <w:color w:val="000000" w:themeColor="text1"/>
            <w:sz w:val="20"/>
            <w:szCs w:val="20"/>
            <w:u w:val="none"/>
          </w:rPr>
          <w:t>20</w:t>
        </w:r>
      </w:hyperlink>
      <w:r w:rsidRPr="00055E58">
        <w:rPr>
          <w:rFonts w:asciiTheme="minorBidi" w:hAnsiTheme="minorBidi" w:cstheme="minorBidi"/>
          <w:b w:val="0"/>
          <w:bCs w:val="0"/>
          <w:color w:val="000000" w:themeColor="text1"/>
          <w:sz w:val="20"/>
          <w:szCs w:val="20"/>
        </w:rPr>
        <w:t>) So</w:t>
      </w:r>
      <w:r w:rsidR="00C002DE">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I fled from you when I feared you. Then, my Lord granted me wisdom and made me (one) of the messengers. (</w:t>
      </w:r>
      <w:hyperlink r:id="rId687" w:anchor="trans/en.sahih/26:21" w:history="1">
        <w:r w:rsidRPr="00055E58">
          <w:rPr>
            <w:rStyle w:val="Hyperlink"/>
            <w:rFonts w:asciiTheme="minorBidi" w:hAnsiTheme="minorBidi" w:cstheme="minorBidi"/>
            <w:b w:val="0"/>
            <w:bCs w:val="0"/>
            <w:color w:val="000000" w:themeColor="text1"/>
            <w:sz w:val="20"/>
            <w:szCs w:val="20"/>
            <w:u w:val="none"/>
          </w:rPr>
          <w:t>21</w:t>
        </w:r>
      </w:hyperlink>
      <w:r w:rsidRPr="00055E58">
        <w:rPr>
          <w:rFonts w:asciiTheme="minorBidi" w:hAnsiTheme="minorBidi" w:cstheme="minorBidi"/>
          <w:b w:val="0"/>
          <w:bCs w:val="0"/>
          <w:color w:val="000000" w:themeColor="text1"/>
          <w:sz w:val="20"/>
          <w:szCs w:val="20"/>
        </w:rPr>
        <w:t>) And is this a favor of which you remind me</w:t>
      </w:r>
      <w:r w:rsidR="00C002DE">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that you have enslaved the Children of Israel?" (</w:t>
      </w:r>
      <w:hyperlink r:id="rId688" w:anchor="trans/en.sahih/26:22" w:history="1">
        <w:r w:rsidRPr="00055E58">
          <w:rPr>
            <w:rStyle w:val="Hyperlink"/>
            <w:rFonts w:asciiTheme="minorBidi" w:hAnsiTheme="minorBidi" w:cstheme="minorBidi"/>
            <w:b w:val="0"/>
            <w:bCs w:val="0"/>
            <w:color w:val="000000" w:themeColor="text1"/>
            <w:sz w:val="20"/>
            <w:szCs w:val="20"/>
            <w:u w:val="none"/>
          </w:rPr>
          <w:t>22</w:t>
        </w:r>
      </w:hyperlink>
      <w:r w:rsidRPr="00055E58">
        <w:rPr>
          <w:rFonts w:asciiTheme="minorBidi" w:hAnsiTheme="minorBidi" w:cstheme="minorBidi"/>
          <w:b w:val="0"/>
          <w:bCs w:val="0"/>
          <w:color w:val="000000" w:themeColor="text1"/>
          <w:sz w:val="20"/>
          <w:szCs w:val="20"/>
        </w:rPr>
        <w:t>) Pharaoh said</w:t>
      </w:r>
      <w:r w:rsidR="00D44D98">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"And what is the Lord of the </w:t>
      </w:r>
      <w:r w:rsidR="00D44D98">
        <w:rPr>
          <w:rFonts w:asciiTheme="minorBidi" w:hAnsiTheme="minorBidi" w:cstheme="minorBidi"/>
          <w:b w:val="0"/>
          <w:bCs w:val="0"/>
          <w:color w:val="000000" w:themeColor="text1"/>
          <w:sz w:val="20"/>
          <w:szCs w:val="20"/>
        </w:rPr>
        <w:t>W</w:t>
      </w:r>
      <w:r w:rsidRPr="00055E58">
        <w:rPr>
          <w:rFonts w:asciiTheme="minorBidi" w:hAnsiTheme="minorBidi" w:cstheme="minorBidi"/>
          <w:b w:val="0"/>
          <w:bCs w:val="0"/>
          <w:color w:val="000000" w:themeColor="text1"/>
          <w:sz w:val="20"/>
          <w:szCs w:val="20"/>
        </w:rPr>
        <w:t>orlds?" (</w:t>
      </w:r>
      <w:hyperlink r:id="rId689" w:anchor="trans/en.sahih/26:23" w:history="1">
        <w:r w:rsidRPr="00055E58">
          <w:rPr>
            <w:rStyle w:val="Hyperlink"/>
            <w:rFonts w:asciiTheme="minorBidi" w:hAnsiTheme="minorBidi" w:cstheme="minorBidi"/>
            <w:b w:val="0"/>
            <w:bCs w:val="0"/>
            <w:color w:val="000000" w:themeColor="text1"/>
            <w:sz w:val="20"/>
            <w:szCs w:val="20"/>
            <w:u w:val="none"/>
          </w:rPr>
          <w:t>23</w:t>
        </w:r>
      </w:hyperlink>
      <w:r w:rsidRPr="00055E58">
        <w:rPr>
          <w:rFonts w:asciiTheme="minorBidi" w:hAnsiTheme="minorBidi" w:cstheme="minorBidi"/>
          <w:b w:val="0"/>
          <w:bCs w:val="0"/>
          <w:color w:val="000000" w:themeColor="text1"/>
          <w:sz w:val="20"/>
          <w:szCs w:val="20"/>
        </w:rPr>
        <w:t>) (Mo</w:t>
      </w:r>
      <w:r w:rsidR="00D44D98">
        <w:rPr>
          <w:rFonts w:asciiTheme="minorBidi" w:hAnsiTheme="minorBidi" w:cstheme="minorBidi"/>
          <w:b w:val="0"/>
          <w:bCs w:val="0"/>
          <w:color w:val="000000" w:themeColor="text1"/>
          <w:sz w:val="20"/>
          <w:szCs w:val="20"/>
        </w:rPr>
        <w:t>o</w:t>
      </w:r>
      <w:r w:rsidRPr="00055E58">
        <w:rPr>
          <w:rFonts w:asciiTheme="minorBidi" w:hAnsiTheme="minorBidi" w:cstheme="minorBidi"/>
          <w:b w:val="0"/>
          <w:bCs w:val="0"/>
          <w:color w:val="000000" w:themeColor="text1"/>
          <w:sz w:val="20"/>
          <w:szCs w:val="20"/>
        </w:rPr>
        <w:t>sa) said</w:t>
      </w:r>
      <w:r w:rsidR="00D44D98">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"(He is) the Lord of the heavens and the Earth and that between them, if you (want to be) certain." (</w:t>
      </w:r>
      <w:hyperlink r:id="rId690" w:anchor="trans/en.sahih/26:24" w:history="1">
        <w:r w:rsidRPr="00055E58">
          <w:rPr>
            <w:rStyle w:val="Hyperlink"/>
            <w:rFonts w:asciiTheme="minorBidi" w:hAnsiTheme="minorBidi" w:cstheme="minorBidi"/>
            <w:b w:val="0"/>
            <w:bCs w:val="0"/>
            <w:color w:val="000000" w:themeColor="text1"/>
            <w:sz w:val="20"/>
            <w:szCs w:val="20"/>
            <w:u w:val="none"/>
          </w:rPr>
          <w:t>24</w:t>
        </w:r>
      </w:hyperlink>
      <w:r w:rsidRPr="00055E58">
        <w:rPr>
          <w:rFonts w:asciiTheme="minorBidi" w:hAnsiTheme="minorBidi" w:cstheme="minorBidi"/>
          <w:b w:val="0"/>
          <w:bCs w:val="0"/>
          <w:color w:val="000000" w:themeColor="text1"/>
          <w:sz w:val="20"/>
          <w:szCs w:val="20"/>
        </w:rPr>
        <w:t>) (Pharaoh) said to those around him</w:t>
      </w:r>
      <w:r w:rsidR="00D44D98">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"Do you not hear?" (</w:t>
      </w:r>
      <w:hyperlink r:id="rId691" w:anchor="trans/en.sahih/26:25" w:history="1">
        <w:r w:rsidRPr="00055E58">
          <w:rPr>
            <w:rStyle w:val="Hyperlink"/>
            <w:rFonts w:asciiTheme="minorBidi" w:hAnsiTheme="minorBidi" w:cstheme="minorBidi"/>
            <w:b w:val="0"/>
            <w:bCs w:val="0"/>
            <w:color w:val="000000" w:themeColor="text1"/>
            <w:sz w:val="20"/>
            <w:szCs w:val="20"/>
            <w:u w:val="none"/>
          </w:rPr>
          <w:t>25</w:t>
        </w:r>
      </w:hyperlink>
      <w:r w:rsidRPr="00055E58">
        <w:rPr>
          <w:rFonts w:asciiTheme="minorBidi" w:hAnsiTheme="minorBidi" w:cstheme="minorBidi"/>
          <w:b w:val="0"/>
          <w:bCs w:val="0"/>
          <w:color w:val="000000" w:themeColor="text1"/>
          <w:sz w:val="20"/>
          <w:szCs w:val="20"/>
        </w:rPr>
        <w:t>) (Mo</w:t>
      </w:r>
      <w:r w:rsidR="00D44D98">
        <w:rPr>
          <w:rFonts w:asciiTheme="minorBidi" w:hAnsiTheme="minorBidi" w:cstheme="minorBidi"/>
          <w:b w:val="0"/>
          <w:bCs w:val="0"/>
          <w:color w:val="000000" w:themeColor="text1"/>
          <w:sz w:val="20"/>
          <w:szCs w:val="20"/>
        </w:rPr>
        <w:t>osa</w:t>
      </w:r>
      <w:r w:rsidRPr="00055E58">
        <w:rPr>
          <w:rFonts w:asciiTheme="minorBidi" w:hAnsiTheme="minorBidi" w:cstheme="minorBidi"/>
          <w:b w:val="0"/>
          <w:bCs w:val="0"/>
          <w:color w:val="000000" w:themeColor="text1"/>
          <w:sz w:val="20"/>
          <w:szCs w:val="20"/>
        </w:rPr>
        <w:t>) said</w:t>
      </w:r>
      <w:r w:rsidR="00D44D98">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"Your Lord and the Lord of your first forefathers." (</w:t>
      </w:r>
      <w:hyperlink r:id="rId692" w:anchor="trans/en.sahih/26:26" w:history="1">
        <w:r w:rsidRPr="00055E58">
          <w:rPr>
            <w:rStyle w:val="Hyperlink"/>
            <w:rFonts w:asciiTheme="minorBidi" w:hAnsiTheme="minorBidi" w:cstheme="minorBidi"/>
            <w:b w:val="0"/>
            <w:bCs w:val="0"/>
            <w:color w:val="000000" w:themeColor="text1"/>
            <w:sz w:val="20"/>
            <w:szCs w:val="20"/>
            <w:u w:val="none"/>
          </w:rPr>
          <w:t>26</w:t>
        </w:r>
      </w:hyperlink>
      <w:r w:rsidRPr="00055E58">
        <w:rPr>
          <w:rFonts w:asciiTheme="minorBidi" w:hAnsiTheme="minorBidi" w:cstheme="minorBidi"/>
          <w:b w:val="0"/>
          <w:bCs w:val="0"/>
          <w:color w:val="000000" w:themeColor="text1"/>
          <w:sz w:val="20"/>
          <w:szCs w:val="20"/>
        </w:rPr>
        <w:t>) (Pharaoh) said</w:t>
      </w:r>
      <w:r w:rsidR="00D44D98">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"Indeed, your 'messenger' who has been sent to you is mad." (</w:t>
      </w:r>
      <w:hyperlink r:id="rId693" w:anchor="trans/en.sahih/26:27" w:history="1">
        <w:r w:rsidRPr="00055E58">
          <w:rPr>
            <w:rStyle w:val="Hyperlink"/>
            <w:rFonts w:asciiTheme="minorBidi" w:hAnsiTheme="minorBidi" w:cstheme="minorBidi"/>
            <w:b w:val="0"/>
            <w:bCs w:val="0"/>
            <w:color w:val="000000" w:themeColor="text1"/>
            <w:sz w:val="20"/>
            <w:szCs w:val="20"/>
            <w:u w:val="none"/>
          </w:rPr>
          <w:t>27</w:t>
        </w:r>
      </w:hyperlink>
      <w:r w:rsidRPr="00055E58">
        <w:rPr>
          <w:rFonts w:asciiTheme="minorBidi" w:hAnsiTheme="minorBidi" w:cstheme="minorBidi"/>
          <w:b w:val="0"/>
          <w:bCs w:val="0"/>
          <w:color w:val="000000" w:themeColor="text1"/>
          <w:sz w:val="20"/>
          <w:szCs w:val="20"/>
        </w:rPr>
        <w:t>) (Mo</w:t>
      </w:r>
      <w:r w:rsidR="00D44D98">
        <w:rPr>
          <w:rFonts w:asciiTheme="minorBidi" w:hAnsiTheme="minorBidi" w:cstheme="minorBidi"/>
          <w:b w:val="0"/>
          <w:bCs w:val="0"/>
          <w:color w:val="000000" w:themeColor="text1"/>
          <w:sz w:val="20"/>
          <w:szCs w:val="20"/>
        </w:rPr>
        <w:t>o</w:t>
      </w:r>
      <w:r w:rsidRPr="00055E58">
        <w:rPr>
          <w:rFonts w:asciiTheme="minorBidi" w:hAnsiTheme="minorBidi" w:cstheme="minorBidi"/>
          <w:b w:val="0"/>
          <w:bCs w:val="0"/>
          <w:color w:val="000000" w:themeColor="text1"/>
          <w:sz w:val="20"/>
          <w:szCs w:val="20"/>
        </w:rPr>
        <w:t>sa) said</w:t>
      </w:r>
      <w:r w:rsidR="00D44D98">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"Lord of the east and the west and that between them, if you were to reason." (</w:t>
      </w:r>
      <w:hyperlink r:id="rId694" w:anchor="trans/en.sahih/26:28" w:history="1">
        <w:r w:rsidRPr="00055E58">
          <w:rPr>
            <w:rStyle w:val="Hyperlink"/>
            <w:rFonts w:asciiTheme="minorBidi" w:hAnsiTheme="minorBidi" w:cstheme="minorBidi"/>
            <w:b w:val="0"/>
            <w:bCs w:val="0"/>
            <w:color w:val="000000" w:themeColor="text1"/>
            <w:sz w:val="20"/>
            <w:szCs w:val="20"/>
            <w:u w:val="none"/>
          </w:rPr>
          <w:t>28</w:t>
        </w:r>
      </w:hyperlink>
      <w:r w:rsidRPr="00055E58">
        <w:rPr>
          <w:rFonts w:asciiTheme="minorBidi" w:hAnsiTheme="minorBidi" w:cstheme="minorBidi"/>
          <w:b w:val="0"/>
          <w:bCs w:val="0"/>
          <w:color w:val="000000" w:themeColor="text1"/>
          <w:sz w:val="20"/>
          <w:szCs w:val="20"/>
        </w:rPr>
        <w:t>) (Pharaoh) said</w:t>
      </w:r>
      <w:r w:rsidR="00D44D98">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"If you take a god other than me, I will place you among those imprisoned." (</w:t>
      </w:r>
      <w:hyperlink r:id="rId695" w:anchor="trans/en.sahih/26:29" w:history="1">
        <w:r w:rsidRPr="00055E58">
          <w:rPr>
            <w:rStyle w:val="Hyperlink"/>
            <w:rFonts w:asciiTheme="minorBidi" w:hAnsiTheme="minorBidi" w:cstheme="minorBidi"/>
            <w:b w:val="0"/>
            <w:bCs w:val="0"/>
            <w:color w:val="000000" w:themeColor="text1"/>
            <w:sz w:val="20"/>
            <w:szCs w:val="20"/>
            <w:u w:val="none"/>
          </w:rPr>
          <w:t>29</w:t>
        </w:r>
      </w:hyperlink>
      <w:r w:rsidRPr="00055E58">
        <w:rPr>
          <w:rFonts w:asciiTheme="minorBidi" w:hAnsiTheme="minorBidi" w:cstheme="minorBidi"/>
          <w:b w:val="0"/>
          <w:bCs w:val="0"/>
          <w:color w:val="000000" w:themeColor="text1"/>
          <w:sz w:val="20"/>
          <w:szCs w:val="20"/>
        </w:rPr>
        <w:t>) (Mo</w:t>
      </w:r>
      <w:r w:rsidR="00B60DEA">
        <w:rPr>
          <w:rFonts w:asciiTheme="minorBidi" w:hAnsiTheme="minorBidi" w:cstheme="minorBidi"/>
          <w:b w:val="0"/>
          <w:bCs w:val="0"/>
          <w:color w:val="000000" w:themeColor="text1"/>
          <w:sz w:val="20"/>
          <w:szCs w:val="20"/>
        </w:rPr>
        <w:t>o</w:t>
      </w:r>
      <w:r w:rsidRPr="00055E58">
        <w:rPr>
          <w:rFonts w:asciiTheme="minorBidi" w:hAnsiTheme="minorBidi" w:cstheme="minorBidi"/>
          <w:b w:val="0"/>
          <w:bCs w:val="0"/>
          <w:color w:val="000000" w:themeColor="text1"/>
          <w:sz w:val="20"/>
          <w:szCs w:val="20"/>
        </w:rPr>
        <w:t>sa) said</w:t>
      </w:r>
      <w:r w:rsidR="00B60DEA">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"Even if I bring you a manifest proof (sigh)?" (</w:t>
      </w:r>
      <w:hyperlink r:id="rId696" w:anchor="trans/en.sahih/26:30" w:history="1">
        <w:r w:rsidRPr="00055E58">
          <w:rPr>
            <w:rStyle w:val="Hyperlink"/>
            <w:rFonts w:asciiTheme="minorBidi" w:hAnsiTheme="minorBidi" w:cstheme="minorBidi"/>
            <w:b w:val="0"/>
            <w:bCs w:val="0"/>
            <w:color w:val="000000" w:themeColor="text1"/>
            <w:sz w:val="20"/>
            <w:szCs w:val="20"/>
            <w:u w:val="none"/>
          </w:rPr>
          <w:t>30</w:t>
        </w:r>
      </w:hyperlink>
      <w:r w:rsidRPr="00055E58">
        <w:rPr>
          <w:rFonts w:asciiTheme="minorBidi" w:hAnsiTheme="minorBidi" w:cstheme="minorBidi"/>
          <w:b w:val="0"/>
          <w:bCs w:val="0"/>
          <w:color w:val="000000" w:themeColor="text1"/>
          <w:sz w:val="20"/>
          <w:szCs w:val="20"/>
        </w:rPr>
        <w:t>) (Pharaoh) said</w:t>
      </w:r>
      <w:r w:rsidR="00B60DEA">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"Then bring it</w:t>
      </w:r>
      <w:r w:rsidR="00B60DEA">
        <w:rPr>
          <w:rFonts w:asciiTheme="minorBidi" w:hAnsiTheme="minorBidi" w:cstheme="minorBidi"/>
          <w:b w:val="0"/>
          <w:bCs w:val="0"/>
          <w:color w:val="000000" w:themeColor="text1"/>
          <w:sz w:val="20"/>
          <w:szCs w:val="20"/>
        </w:rPr>
        <w:t xml:space="preserve"> on</w:t>
      </w:r>
      <w:r w:rsidRPr="00055E58">
        <w:rPr>
          <w:rFonts w:asciiTheme="minorBidi" w:hAnsiTheme="minorBidi" w:cstheme="minorBidi"/>
          <w:b w:val="0"/>
          <w:bCs w:val="0"/>
          <w:color w:val="000000" w:themeColor="text1"/>
          <w:sz w:val="20"/>
          <w:szCs w:val="20"/>
        </w:rPr>
        <w:t xml:space="preserve">, if you are of the </w:t>
      </w:r>
      <w:proofErr w:type="gramStart"/>
      <w:r w:rsidRPr="00055E58">
        <w:rPr>
          <w:rFonts w:asciiTheme="minorBidi" w:hAnsiTheme="minorBidi" w:cstheme="minorBidi"/>
          <w:b w:val="0"/>
          <w:bCs w:val="0"/>
          <w:color w:val="000000" w:themeColor="text1"/>
          <w:sz w:val="20"/>
          <w:szCs w:val="20"/>
        </w:rPr>
        <w:t>truthful</w:t>
      </w:r>
      <w:proofErr w:type="gramEnd"/>
      <w:r w:rsidRPr="00055E58">
        <w:rPr>
          <w:rFonts w:asciiTheme="minorBidi" w:hAnsiTheme="minorBidi" w:cstheme="minorBidi"/>
          <w:b w:val="0"/>
          <w:bCs w:val="0"/>
          <w:color w:val="000000" w:themeColor="text1"/>
          <w:sz w:val="20"/>
          <w:szCs w:val="20"/>
        </w:rPr>
        <w:t>." (</w:t>
      </w:r>
      <w:hyperlink r:id="rId697" w:anchor="trans/en.sahih/26:31" w:history="1">
        <w:r w:rsidRPr="00055E58">
          <w:rPr>
            <w:rStyle w:val="Hyperlink"/>
            <w:rFonts w:asciiTheme="minorBidi" w:hAnsiTheme="minorBidi" w:cstheme="minorBidi"/>
            <w:b w:val="0"/>
            <w:bCs w:val="0"/>
            <w:color w:val="000000" w:themeColor="text1"/>
            <w:sz w:val="20"/>
            <w:szCs w:val="20"/>
            <w:u w:val="none"/>
          </w:rPr>
          <w:t>31</w:t>
        </w:r>
      </w:hyperlink>
      <w:r w:rsidRPr="00055E58">
        <w:rPr>
          <w:rFonts w:asciiTheme="minorBidi" w:hAnsiTheme="minorBidi" w:cstheme="minorBidi"/>
          <w:b w:val="0"/>
          <w:bCs w:val="0"/>
          <w:color w:val="000000" w:themeColor="text1"/>
          <w:sz w:val="20"/>
          <w:szCs w:val="20"/>
        </w:rPr>
        <w:t>) So, (Mo</w:t>
      </w:r>
      <w:r w:rsidR="00B60DEA">
        <w:rPr>
          <w:rFonts w:asciiTheme="minorBidi" w:hAnsiTheme="minorBidi" w:cstheme="minorBidi"/>
          <w:b w:val="0"/>
          <w:bCs w:val="0"/>
          <w:color w:val="000000" w:themeColor="text1"/>
          <w:sz w:val="20"/>
          <w:szCs w:val="20"/>
        </w:rPr>
        <w:t>o</w:t>
      </w:r>
      <w:r w:rsidRPr="00055E58">
        <w:rPr>
          <w:rFonts w:asciiTheme="minorBidi" w:hAnsiTheme="minorBidi" w:cstheme="minorBidi"/>
          <w:b w:val="0"/>
          <w:bCs w:val="0"/>
          <w:color w:val="000000" w:themeColor="text1"/>
          <w:sz w:val="20"/>
          <w:szCs w:val="20"/>
        </w:rPr>
        <w:t>sa) threw his staff, and it (became) a manifest serpent. (</w:t>
      </w:r>
      <w:hyperlink r:id="rId698" w:anchor="trans/en.sahih/26:32" w:history="1">
        <w:r w:rsidRPr="00055E58">
          <w:rPr>
            <w:rStyle w:val="Hyperlink"/>
            <w:rFonts w:asciiTheme="minorBidi" w:hAnsiTheme="minorBidi" w:cstheme="minorBidi"/>
            <w:b w:val="0"/>
            <w:bCs w:val="0"/>
            <w:color w:val="000000" w:themeColor="text1"/>
            <w:sz w:val="20"/>
            <w:szCs w:val="20"/>
            <w:u w:val="none"/>
          </w:rPr>
          <w:t>32</w:t>
        </w:r>
      </w:hyperlink>
      <w:r w:rsidRPr="00055E58">
        <w:rPr>
          <w:rFonts w:asciiTheme="minorBidi" w:hAnsiTheme="minorBidi" w:cstheme="minorBidi"/>
          <w:b w:val="0"/>
          <w:bCs w:val="0"/>
          <w:color w:val="000000" w:themeColor="text1"/>
          <w:sz w:val="20"/>
          <w:szCs w:val="20"/>
        </w:rPr>
        <w:t>) And he drew out his hand (from his pocket), thereupon it was white for the observers. (</w:t>
      </w:r>
      <w:hyperlink r:id="rId699" w:anchor="trans/en.sahih/26:33" w:history="1">
        <w:r w:rsidRPr="00055E58">
          <w:rPr>
            <w:rStyle w:val="Hyperlink"/>
            <w:rFonts w:asciiTheme="minorBidi" w:hAnsiTheme="minorBidi" w:cstheme="minorBidi"/>
            <w:b w:val="0"/>
            <w:bCs w:val="0"/>
            <w:color w:val="000000" w:themeColor="text1"/>
            <w:sz w:val="20"/>
            <w:szCs w:val="20"/>
            <w:u w:val="none"/>
          </w:rPr>
          <w:t>33</w:t>
        </w:r>
      </w:hyperlink>
      <w:r w:rsidRPr="00055E58">
        <w:rPr>
          <w:rFonts w:asciiTheme="minorBidi" w:hAnsiTheme="minorBidi" w:cstheme="minorBidi"/>
          <w:b w:val="0"/>
          <w:bCs w:val="0"/>
          <w:color w:val="000000" w:themeColor="text1"/>
          <w:sz w:val="20"/>
          <w:szCs w:val="20"/>
        </w:rPr>
        <w:t>) (Pharaoh) said to the eminent ones around him</w:t>
      </w:r>
      <w:r w:rsidR="00B60DEA">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"This is a learned (skilled) magician. (</w:t>
      </w:r>
      <w:hyperlink r:id="rId700" w:anchor="trans/en.sahih/26:34" w:history="1">
        <w:r w:rsidRPr="00055E58">
          <w:rPr>
            <w:rStyle w:val="Hyperlink"/>
            <w:rFonts w:asciiTheme="minorBidi" w:hAnsiTheme="minorBidi" w:cstheme="minorBidi"/>
            <w:b w:val="0"/>
            <w:bCs w:val="0"/>
            <w:color w:val="000000" w:themeColor="text1"/>
            <w:sz w:val="20"/>
            <w:szCs w:val="20"/>
            <w:u w:val="none"/>
          </w:rPr>
          <w:t>34</w:t>
        </w:r>
      </w:hyperlink>
      <w:r w:rsidRPr="00055E58">
        <w:rPr>
          <w:rFonts w:asciiTheme="minorBidi" w:hAnsiTheme="minorBidi" w:cstheme="minorBidi"/>
          <w:b w:val="0"/>
          <w:bCs w:val="0"/>
          <w:color w:val="000000" w:themeColor="text1"/>
          <w:sz w:val="20"/>
          <w:szCs w:val="20"/>
        </w:rPr>
        <w:t>) He wants to drive you out of your land by his magic</w:t>
      </w:r>
      <w:r w:rsidR="00B60DEA">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w:t>
      </w:r>
      <w:r w:rsidR="00B60DEA">
        <w:rPr>
          <w:rFonts w:asciiTheme="minorBidi" w:hAnsiTheme="minorBidi" w:cstheme="minorBidi"/>
          <w:b w:val="0"/>
          <w:bCs w:val="0"/>
          <w:color w:val="000000" w:themeColor="text1"/>
          <w:sz w:val="20"/>
          <w:szCs w:val="20"/>
        </w:rPr>
        <w:t>S</w:t>
      </w:r>
      <w:r w:rsidRPr="00055E58">
        <w:rPr>
          <w:rFonts w:asciiTheme="minorBidi" w:hAnsiTheme="minorBidi" w:cstheme="minorBidi"/>
          <w:b w:val="0"/>
          <w:bCs w:val="0"/>
          <w:color w:val="000000" w:themeColor="text1"/>
          <w:sz w:val="20"/>
          <w:szCs w:val="20"/>
        </w:rPr>
        <w:t>o</w:t>
      </w:r>
      <w:r w:rsidR="00B60DEA">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what do you</w:t>
      </w:r>
      <w:r w:rsidRPr="00B60DEA">
        <w:rPr>
          <w:rFonts w:asciiTheme="minorBidi" w:hAnsiTheme="minorBidi" w:cstheme="minorBidi"/>
          <w:b w:val="0"/>
          <w:bCs w:val="0"/>
          <w:color w:val="EE0000"/>
          <w:sz w:val="20"/>
          <w:szCs w:val="20"/>
        </w:rPr>
        <w:t xml:space="preserve"> </w:t>
      </w:r>
      <w:r w:rsidRPr="00621211">
        <w:rPr>
          <w:rFonts w:asciiTheme="minorBidi" w:hAnsiTheme="minorBidi" w:cstheme="minorBidi"/>
          <w:b w:val="0"/>
          <w:bCs w:val="0"/>
          <w:color w:val="000000" w:themeColor="text1"/>
          <w:sz w:val="20"/>
          <w:szCs w:val="20"/>
        </w:rPr>
        <w:t>advise</w:t>
      </w:r>
      <w:r w:rsidRPr="00055E58">
        <w:rPr>
          <w:rFonts w:asciiTheme="minorBidi" w:hAnsiTheme="minorBidi" w:cstheme="minorBidi"/>
          <w:b w:val="0"/>
          <w:bCs w:val="0"/>
          <w:color w:val="000000" w:themeColor="text1"/>
          <w:sz w:val="20"/>
          <w:szCs w:val="20"/>
        </w:rPr>
        <w:t>?" (</w:t>
      </w:r>
      <w:hyperlink r:id="rId701" w:anchor="trans/en.sahih/26:35" w:history="1">
        <w:r w:rsidRPr="00055E58">
          <w:rPr>
            <w:rStyle w:val="Hyperlink"/>
            <w:rFonts w:asciiTheme="minorBidi" w:hAnsiTheme="minorBidi" w:cstheme="minorBidi"/>
            <w:b w:val="0"/>
            <w:bCs w:val="0"/>
            <w:color w:val="000000" w:themeColor="text1"/>
            <w:sz w:val="20"/>
            <w:szCs w:val="20"/>
            <w:u w:val="none"/>
          </w:rPr>
          <w:t>35</w:t>
        </w:r>
      </w:hyperlink>
      <w:r w:rsidRPr="00055E58">
        <w:rPr>
          <w:rFonts w:asciiTheme="minorBidi" w:hAnsiTheme="minorBidi" w:cstheme="minorBidi"/>
          <w:b w:val="0"/>
          <w:bCs w:val="0"/>
          <w:color w:val="000000" w:themeColor="text1"/>
          <w:sz w:val="20"/>
          <w:szCs w:val="20"/>
        </w:rPr>
        <w:t>) They said</w:t>
      </w:r>
      <w:r w:rsidR="00172C06">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"Postpone (the matter with) him and his brother and send among the cities gatherers (</w:t>
      </w:r>
      <w:hyperlink r:id="rId702" w:anchor="trans/en.sahih/26:36" w:history="1">
        <w:r w:rsidRPr="00055E58">
          <w:rPr>
            <w:rStyle w:val="Hyperlink"/>
            <w:rFonts w:asciiTheme="minorBidi" w:hAnsiTheme="minorBidi" w:cstheme="minorBidi"/>
            <w:b w:val="0"/>
            <w:bCs w:val="0"/>
            <w:color w:val="000000" w:themeColor="text1"/>
            <w:sz w:val="20"/>
            <w:szCs w:val="20"/>
            <w:u w:val="none"/>
          </w:rPr>
          <w:t>36</w:t>
        </w:r>
      </w:hyperlink>
      <w:r w:rsidRPr="00055E58">
        <w:rPr>
          <w:rFonts w:asciiTheme="minorBidi" w:hAnsiTheme="minorBidi" w:cstheme="minorBidi"/>
          <w:b w:val="0"/>
          <w:bCs w:val="0"/>
          <w:color w:val="000000" w:themeColor="text1"/>
          <w:sz w:val="20"/>
          <w:szCs w:val="20"/>
        </w:rPr>
        <w:t>) Who will bring you every learned (skilled) magician." (</w:t>
      </w:r>
      <w:hyperlink r:id="rId703" w:anchor="trans/en.sahih/26:37" w:history="1">
        <w:r w:rsidRPr="00055E58">
          <w:rPr>
            <w:rStyle w:val="Hyperlink"/>
            <w:rFonts w:asciiTheme="minorBidi" w:hAnsiTheme="minorBidi" w:cstheme="minorBidi"/>
            <w:b w:val="0"/>
            <w:bCs w:val="0"/>
            <w:color w:val="000000" w:themeColor="text1"/>
            <w:sz w:val="20"/>
            <w:szCs w:val="20"/>
            <w:u w:val="none"/>
          </w:rPr>
          <w:t>37</w:t>
        </w:r>
      </w:hyperlink>
      <w:r w:rsidRPr="00055E58">
        <w:rPr>
          <w:rFonts w:asciiTheme="minorBidi" w:hAnsiTheme="minorBidi" w:cstheme="minorBidi"/>
          <w:b w:val="0"/>
          <w:bCs w:val="0"/>
          <w:color w:val="000000" w:themeColor="text1"/>
          <w:sz w:val="20"/>
          <w:szCs w:val="20"/>
        </w:rPr>
        <w:t>) So, the magicians were assembled for the appointment of a well-known day. (</w:t>
      </w:r>
      <w:hyperlink r:id="rId704" w:anchor="trans/en.sahih/26:38" w:history="1">
        <w:r w:rsidRPr="00055E58">
          <w:rPr>
            <w:rStyle w:val="Hyperlink"/>
            <w:rFonts w:asciiTheme="minorBidi" w:hAnsiTheme="minorBidi" w:cstheme="minorBidi"/>
            <w:b w:val="0"/>
            <w:bCs w:val="0"/>
            <w:color w:val="000000" w:themeColor="text1"/>
            <w:sz w:val="20"/>
            <w:szCs w:val="20"/>
            <w:u w:val="none"/>
          </w:rPr>
          <w:t>38</w:t>
        </w:r>
      </w:hyperlink>
      <w:r w:rsidRPr="00055E58">
        <w:rPr>
          <w:rFonts w:asciiTheme="minorBidi" w:hAnsiTheme="minorBidi" w:cstheme="minorBidi"/>
          <w:b w:val="0"/>
          <w:bCs w:val="0"/>
          <w:color w:val="000000" w:themeColor="text1"/>
          <w:sz w:val="20"/>
          <w:szCs w:val="20"/>
        </w:rPr>
        <w:t>) And it was said to the people</w:t>
      </w:r>
      <w:r w:rsidR="00172C06">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"Will you congregate (</w:t>
      </w:r>
      <w:hyperlink r:id="rId705" w:anchor="trans/en.sahih/26:39" w:history="1">
        <w:r w:rsidRPr="00055E58">
          <w:rPr>
            <w:rStyle w:val="Hyperlink"/>
            <w:rFonts w:asciiTheme="minorBidi" w:hAnsiTheme="minorBidi" w:cstheme="minorBidi"/>
            <w:b w:val="0"/>
            <w:bCs w:val="0"/>
            <w:color w:val="000000" w:themeColor="text1"/>
            <w:sz w:val="20"/>
            <w:szCs w:val="20"/>
            <w:u w:val="none"/>
          </w:rPr>
          <w:t>39</w:t>
        </w:r>
      </w:hyperlink>
      <w:r w:rsidRPr="00055E58">
        <w:rPr>
          <w:rFonts w:asciiTheme="minorBidi" w:hAnsiTheme="minorBidi" w:cstheme="minorBidi"/>
          <w:b w:val="0"/>
          <w:bCs w:val="0"/>
          <w:color w:val="000000" w:themeColor="text1"/>
          <w:sz w:val="20"/>
          <w:szCs w:val="20"/>
        </w:rPr>
        <w:t>) That we might follow the magicians</w:t>
      </w:r>
      <w:r w:rsidR="00172C06">
        <w:rPr>
          <w:rFonts w:asciiTheme="minorBidi" w:hAnsiTheme="minorBidi" w:cstheme="minorBidi"/>
          <w:b w:val="0"/>
          <w:bCs w:val="0"/>
          <w:color w:val="000000" w:themeColor="text1"/>
          <w:sz w:val="20"/>
          <w:szCs w:val="20"/>
        </w:rPr>
        <w:t>,</w:t>
      </w:r>
      <w:r w:rsidRPr="00055E58">
        <w:rPr>
          <w:rFonts w:asciiTheme="minorBidi" w:hAnsiTheme="minorBidi" w:cstheme="minorBidi"/>
          <w:b w:val="0"/>
          <w:bCs w:val="0"/>
          <w:color w:val="000000" w:themeColor="text1"/>
          <w:sz w:val="20"/>
          <w:szCs w:val="20"/>
        </w:rPr>
        <w:t xml:space="preserve"> if they are the predominant?" (</w:t>
      </w:r>
      <w:hyperlink r:id="rId706" w:anchor="trans/en.sahih/26:40" w:history="1">
        <w:r w:rsidRPr="00055E58">
          <w:rPr>
            <w:rStyle w:val="Hyperlink"/>
            <w:rFonts w:asciiTheme="minorBidi" w:hAnsiTheme="minorBidi" w:cstheme="minorBidi"/>
            <w:b w:val="0"/>
            <w:bCs w:val="0"/>
            <w:color w:val="000000" w:themeColor="text1"/>
            <w:sz w:val="20"/>
            <w:szCs w:val="20"/>
            <w:u w:val="none"/>
          </w:rPr>
          <w:t>40</w:t>
        </w:r>
      </w:hyperlink>
      <w:r w:rsidRPr="00055E58">
        <w:rPr>
          <w:rFonts w:asciiTheme="minorBidi" w:hAnsiTheme="minorBidi" w:cstheme="minorBidi"/>
          <w:b w:val="0"/>
          <w:bCs w:val="0"/>
          <w:color w:val="000000" w:themeColor="text1"/>
          <w:sz w:val="20"/>
          <w:szCs w:val="20"/>
        </w:rPr>
        <w:t>) (Al-Shu'ara, 26: 18-39).</w:t>
      </w:r>
      <w:r w:rsidRPr="00055E58">
        <w:rPr>
          <w:rFonts w:asciiTheme="minorBidi" w:hAnsiTheme="minorBidi" w:cstheme="minorBidi"/>
          <w:color w:val="000000" w:themeColor="text1"/>
          <w:sz w:val="20"/>
          <w:szCs w:val="20"/>
        </w:rPr>
        <w:t> </w:t>
      </w:r>
    </w:p>
    <w:p w14:paraId="294FBD04" w14:textId="6E3D31DA" w:rsidR="004E6C0C" w:rsidRPr="002927A6" w:rsidRDefault="004E6C0C" w:rsidP="00E728C5">
      <w:pPr>
        <w:pStyle w:val="auto-style51"/>
        <w:jc w:val="both"/>
        <w:rPr>
          <w:rFonts w:asciiTheme="minorBidi" w:hAnsiTheme="minorBidi" w:cstheme="minorBidi"/>
          <w:sz w:val="20"/>
          <w:szCs w:val="20"/>
        </w:rPr>
      </w:pPr>
      <w:r w:rsidRPr="002927A6">
        <w:rPr>
          <w:rFonts w:asciiTheme="minorBidi" w:hAnsiTheme="minorBidi" w:cstheme="minorBidi"/>
          <w:sz w:val="20"/>
          <w:szCs w:val="20"/>
        </w:rPr>
        <w:t>***  </w:t>
      </w:r>
    </w:p>
    <w:p w14:paraId="3F5F38D9" w14:textId="707939D8" w:rsidR="004E6C0C" w:rsidRPr="002927A6" w:rsidRDefault="004E6C0C" w:rsidP="00E728C5">
      <w:pPr>
        <w:pStyle w:val="auto-style51"/>
        <w:jc w:val="both"/>
        <w:rPr>
          <w:rFonts w:asciiTheme="minorBidi" w:hAnsiTheme="minorBidi" w:cstheme="minorBidi"/>
          <w:sz w:val="20"/>
          <w:szCs w:val="20"/>
        </w:rPr>
      </w:pPr>
      <w:r w:rsidRPr="006C3D63">
        <w:rPr>
          <w:rFonts w:asciiTheme="minorBidi" w:hAnsiTheme="minorBidi" w:cstheme="minorBidi"/>
          <w:i w:val="0"/>
          <w:iCs w:val="0"/>
          <w:sz w:val="20"/>
          <w:szCs w:val="20"/>
        </w:rPr>
        <w:t>The Egyptian magicians threw their sticks and ropes on the ground, which turned into what looks like moving snakes. Mo</w:t>
      </w:r>
      <w:r w:rsidR="00692946">
        <w:rPr>
          <w:rFonts w:asciiTheme="minorBidi" w:hAnsiTheme="minorBidi" w:cstheme="minorBidi"/>
          <w:i w:val="0"/>
          <w:iCs w:val="0"/>
          <w:sz w:val="20"/>
          <w:szCs w:val="20"/>
        </w:rPr>
        <w:t>o</w:t>
      </w:r>
      <w:r w:rsidRPr="006C3D63">
        <w:rPr>
          <w:rFonts w:asciiTheme="minorBidi" w:hAnsiTheme="minorBidi" w:cstheme="minorBidi"/>
          <w:i w:val="0"/>
          <w:iCs w:val="0"/>
          <w:sz w:val="20"/>
          <w:szCs w:val="20"/>
        </w:rPr>
        <w:t>sa, then, threw his stick on the ground. It turned into a huge snake, which devoured all of their made-believe snakes. At that moment, the Egyptian magicians realized that Mo</w:t>
      </w:r>
      <w:r w:rsidR="00692946">
        <w:rPr>
          <w:rFonts w:asciiTheme="minorBidi" w:hAnsiTheme="minorBidi" w:cstheme="minorBidi"/>
          <w:i w:val="0"/>
          <w:iCs w:val="0"/>
          <w:sz w:val="20"/>
          <w:szCs w:val="20"/>
        </w:rPr>
        <w:t>o</w:t>
      </w:r>
      <w:r w:rsidRPr="006C3D63">
        <w:rPr>
          <w:rFonts w:asciiTheme="minorBidi" w:hAnsiTheme="minorBidi" w:cstheme="minorBidi"/>
          <w:i w:val="0"/>
          <w:iCs w:val="0"/>
          <w:sz w:val="20"/>
          <w:szCs w:val="20"/>
        </w:rPr>
        <w:t>sa was a real Messenger of God, not a magician, like them. Therefore, they made prostration to Allah, proclaiming their faith in Him. However, this sign from God was not enough for the Pharaoh to believe. He ordered the magicians to be tortured and crucified, accusing them of being followers of Mo</w:t>
      </w:r>
      <w:r w:rsidR="00692946">
        <w:rPr>
          <w:rFonts w:asciiTheme="minorBidi" w:hAnsiTheme="minorBidi" w:cstheme="minorBidi"/>
          <w:i w:val="0"/>
          <w:iCs w:val="0"/>
          <w:sz w:val="20"/>
          <w:szCs w:val="20"/>
        </w:rPr>
        <w:t>o</w:t>
      </w:r>
      <w:r w:rsidRPr="006C3D63">
        <w:rPr>
          <w:rFonts w:asciiTheme="minorBidi" w:hAnsiTheme="minorBidi" w:cstheme="minorBidi"/>
          <w:i w:val="0"/>
          <w:iCs w:val="0"/>
          <w:sz w:val="20"/>
          <w:szCs w:val="20"/>
        </w:rPr>
        <w:t>sa. This scene is described in several S</w:t>
      </w:r>
      <w:r w:rsidR="00692946">
        <w:rPr>
          <w:rFonts w:asciiTheme="minorBidi" w:hAnsiTheme="minorBidi" w:cstheme="minorBidi"/>
          <w:i w:val="0"/>
          <w:iCs w:val="0"/>
          <w:sz w:val="20"/>
          <w:szCs w:val="20"/>
        </w:rPr>
        <w:t>oo</w:t>
      </w:r>
      <w:r w:rsidRPr="006C3D63">
        <w:rPr>
          <w:rFonts w:asciiTheme="minorBidi" w:hAnsiTheme="minorBidi" w:cstheme="minorBidi"/>
          <w:i w:val="0"/>
          <w:iCs w:val="0"/>
          <w:sz w:val="20"/>
          <w:szCs w:val="20"/>
        </w:rPr>
        <w:t xml:space="preserve">ras (Chapters) of the Holy Quran, such as in </w:t>
      </w:r>
      <w:r w:rsidRPr="006C3D63">
        <w:rPr>
          <w:rStyle w:val="auto-style261"/>
          <w:rFonts w:asciiTheme="minorBidi" w:hAnsiTheme="minorBidi" w:cstheme="minorBidi"/>
          <w:i w:val="0"/>
          <w:iCs w:val="0"/>
          <w:sz w:val="20"/>
          <w:szCs w:val="20"/>
        </w:rPr>
        <w:t>T</w:t>
      </w:r>
      <w:r w:rsidRPr="006C3D63">
        <w:rPr>
          <w:rFonts w:asciiTheme="minorBidi" w:hAnsiTheme="minorBidi" w:cstheme="minorBidi"/>
          <w:i w:val="0"/>
          <w:iCs w:val="0"/>
          <w:sz w:val="20"/>
          <w:szCs w:val="20"/>
        </w:rPr>
        <w:t>a Ha, 20: 49-76; Al-A'araf, 7: 113-126; Younus, 10: 79-89; and Al-Shu'ara, 26: 41-51. </w:t>
      </w:r>
      <w:r w:rsidRPr="002927A6">
        <w:rPr>
          <w:rFonts w:asciiTheme="minorBidi" w:hAnsiTheme="minorBidi" w:cstheme="minorBidi"/>
          <w:sz w:val="20"/>
          <w:szCs w:val="20"/>
          <w:rtl/>
        </w:rPr>
        <w:t> </w:t>
      </w:r>
    </w:p>
    <w:p w14:paraId="0E43240E" w14:textId="75AD026F" w:rsidR="004E6C0C" w:rsidRDefault="004E6C0C" w:rsidP="00692946">
      <w:pPr>
        <w:pStyle w:val="auto-style101"/>
        <w:bidi/>
        <w:jc w:val="both"/>
        <w:rPr>
          <w:rFonts w:asciiTheme="minorBidi" w:hAnsiTheme="minorBidi" w:cstheme="minorBidi"/>
          <w:sz w:val="20"/>
          <w:szCs w:val="20"/>
        </w:rPr>
      </w:pPr>
      <w:r w:rsidRPr="006C3D63">
        <w:rPr>
          <w:rStyle w:val="auto-style281"/>
          <w:rFonts w:asciiTheme="minorBidi" w:hAnsiTheme="minorBidi" w:cstheme="minorBidi"/>
          <w:b w:val="0"/>
          <w:bCs w:val="0"/>
          <w:color w:val="000000" w:themeColor="text1"/>
          <w:sz w:val="28"/>
          <w:szCs w:val="28"/>
          <w:rtl/>
        </w:rPr>
        <w:t xml:space="preserve">فَلَمَّا جَاءَ السَّحَرَةُ قَالُوا لِفِرْعَوْنَ أَئِنَّ لَنَا لَأَجْرًا إِن كُنَّا نَحْنُ الْغَالِبِينَ </w:t>
      </w:r>
      <w:r w:rsidRPr="009A6360">
        <w:rPr>
          <w:rStyle w:val="auto-style281"/>
          <w:rFonts w:asciiTheme="minorBidi" w:hAnsiTheme="minorBidi" w:cstheme="minorBidi"/>
          <w:b w:val="0"/>
          <w:bCs w:val="0"/>
          <w:color w:val="000000" w:themeColor="text1"/>
          <w:sz w:val="24"/>
          <w:szCs w:val="24"/>
          <w:rtl/>
        </w:rPr>
        <w:t>﴿</w:t>
      </w:r>
      <w:hyperlink r:id="rId707" w:anchor="26:41" w:history="1">
        <w:r w:rsidRPr="009A6360">
          <w:rPr>
            <w:rStyle w:val="auto-style281"/>
            <w:rFonts w:asciiTheme="minorBidi" w:hAnsiTheme="minorBidi" w:cstheme="minorBidi"/>
            <w:b w:val="0"/>
            <w:bCs w:val="0"/>
            <w:color w:val="000000" w:themeColor="text1"/>
            <w:sz w:val="24"/>
            <w:szCs w:val="24"/>
            <w:rtl/>
          </w:rPr>
          <w:t>٤١</w:t>
        </w:r>
      </w:hyperlink>
      <w:r w:rsidRPr="009A6360">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قَالَ نَعَمْ وَإِنَّكُمْ إِذًا لَّمِنَ الْمُقَرَّبِينَ </w:t>
      </w:r>
      <w:r w:rsidRPr="00063D87">
        <w:rPr>
          <w:rStyle w:val="auto-style281"/>
          <w:rFonts w:asciiTheme="minorBidi" w:hAnsiTheme="minorBidi" w:cstheme="minorBidi"/>
          <w:b w:val="0"/>
          <w:bCs w:val="0"/>
          <w:color w:val="000000" w:themeColor="text1"/>
          <w:sz w:val="24"/>
          <w:szCs w:val="24"/>
          <w:rtl/>
        </w:rPr>
        <w:t>﴿</w:t>
      </w:r>
      <w:hyperlink r:id="rId708" w:anchor="26:42" w:history="1">
        <w:r w:rsidRPr="00063D87">
          <w:rPr>
            <w:rStyle w:val="auto-style281"/>
            <w:rFonts w:asciiTheme="minorBidi" w:hAnsiTheme="minorBidi" w:cstheme="minorBidi"/>
            <w:b w:val="0"/>
            <w:bCs w:val="0"/>
            <w:color w:val="000000" w:themeColor="text1"/>
            <w:sz w:val="24"/>
            <w:szCs w:val="24"/>
            <w:rtl/>
          </w:rPr>
          <w:t>٤٢</w:t>
        </w:r>
      </w:hyperlink>
      <w:r w:rsidRPr="00063D87">
        <w:rPr>
          <w:rStyle w:val="auto-style281"/>
          <w:rFonts w:asciiTheme="minorBidi" w:hAnsiTheme="minorBidi" w:cstheme="minorBidi"/>
          <w:b w:val="0"/>
          <w:bCs w:val="0"/>
          <w:color w:val="000000" w:themeColor="text1"/>
          <w:sz w:val="24"/>
          <w:szCs w:val="24"/>
          <w:rtl/>
        </w:rPr>
        <w:t xml:space="preserve">﴾ </w:t>
      </w:r>
      <w:r w:rsidRPr="006C3D63">
        <w:rPr>
          <w:rStyle w:val="auto-style281"/>
          <w:rFonts w:asciiTheme="minorBidi" w:hAnsiTheme="minorBidi" w:cstheme="minorBidi"/>
          <w:b w:val="0"/>
          <w:bCs w:val="0"/>
          <w:color w:val="000000" w:themeColor="text1"/>
          <w:sz w:val="28"/>
          <w:szCs w:val="28"/>
          <w:rtl/>
        </w:rPr>
        <w:t xml:space="preserve">قَالَ لَهُم مُّوسَىٰ أَلْقُوا مَا أَنتُم مُّلْقُونَ </w:t>
      </w:r>
      <w:r w:rsidRPr="00063D87">
        <w:rPr>
          <w:rStyle w:val="auto-style281"/>
          <w:rFonts w:asciiTheme="minorBidi" w:hAnsiTheme="minorBidi" w:cstheme="minorBidi"/>
          <w:b w:val="0"/>
          <w:bCs w:val="0"/>
          <w:color w:val="000000" w:themeColor="text1"/>
          <w:sz w:val="24"/>
          <w:szCs w:val="24"/>
          <w:rtl/>
        </w:rPr>
        <w:t>﴿</w:t>
      </w:r>
      <w:hyperlink r:id="rId709" w:anchor="26:43" w:history="1">
        <w:r w:rsidRPr="00063D87">
          <w:rPr>
            <w:rStyle w:val="auto-style281"/>
            <w:rFonts w:asciiTheme="minorBidi" w:hAnsiTheme="minorBidi" w:cstheme="minorBidi"/>
            <w:b w:val="0"/>
            <w:bCs w:val="0"/>
            <w:color w:val="000000" w:themeColor="text1"/>
            <w:sz w:val="24"/>
            <w:szCs w:val="24"/>
            <w:rtl/>
          </w:rPr>
          <w:t>٤٣</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فَأَلْقَوْا حِبَالَهُمْ وَعِصِيَّهُمْ وَقَالُوا بِعِزَّةِ فِرْعَوْنَ إِنَّا لَنَحْنُ الْغَالِبُونَ </w:t>
      </w:r>
      <w:r w:rsidRPr="00063D87">
        <w:rPr>
          <w:rStyle w:val="auto-style281"/>
          <w:rFonts w:asciiTheme="minorBidi" w:hAnsiTheme="minorBidi" w:cstheme="minorBidi"/>
          <w:b w:val="0"/>
          <w:bCs w:val="0"/>
          <w:color w:val="000000" w:themeColor="text1"/>
          <w:sz w:val="24"/>
          <w:szCs w:val="24"/>
          <w:rtl/>
        </w:rPr>
        <w:t>﴿</w:t>
      </w:r>
      <w:hyperlink r:id="rId710" w:anchor="26:44" w:history="1">
        <w:r w:rsidRPr="00063D87">
          <w:rPr>
            <w:rStyle w:val="auto-style281"/>
            <w:rFonts w:asciiTheme="minorBidi" w:hAnsiTheme="minorBidi" w:cstheme="minorBidi"/>
            <w:b w:val="0"/>
            <w:bCs w:val="0"/>
            <w:color w:val="000000" w:themeColor="text1"/>
            <w:sz w:val="24"/>
            <w:szCs w:val="24"/>
            <w:rtl/>
          </w:rPr>
          <w:t>٤٤</w:t>
        </w:r>
      </w:hyperlink>
      <w:r w:rsidRPr="00063D87">
        <w:rPr>
          <w:rStyle w:val="auto-style281"/>
          <w:rFonts w:asciiTheme="minorBidi" w:hAnsiTheme="minorBidi" w:cstheme="minorBidi"/>
          <w:b w:val="0"/>
          <w:bCs w:val="0"/>
          <w:color w:val="000000" w:themeColor="text1"/>
          <w:sz w:val="24"/>
          <w:szCs w:val="24"/>
          <w:rtl/>
        </w:rPr>
        <w:t xml:space="preserve">﴾ </w:t>
      </w:r>
      <w:r w:rsidRPr="006C3D63">
        <w:rPr>
          <w:rStyle w:val="auto-style281"/>
          <w:rFonts w:asciiTheme="minorBidi" w:hAnsiTheme="minorBidi" w:cstheme="minorBidi"/>
          <w:b w:val="0"/>
          <w:bCs w:val="0"/>
          <w:color w:val="000000" w:themeColor="text1"/>
          <w:sz w:val="28"/>
          <w:szCs w:val="28"/>
          <w:rtl/>
        </w:rPr>
        <w:t xml:space="preserve">فَأَلْقَىٰ مُوسَىٰ عَصَاهُ فَإِذَا هِيَ تَلْقَفُ مَا يَأْفِكُونَ </w:t>
      </w:r>
      <w:r w:rsidRPr="00063D87">
        <w:rPr>
          <w:rStyle w:val="auto-style281"/>
          <w:rFonts w:asciiTheme="minorBidi" w:hAnsiTheme="minorBidi" w:cstheme="minorBidi"/>
          <w:b w:val="0"/>
          <w:bCs w:val="0"/>
          <w:color w:val="000000" w:themeColor="text1"/>
          <w:sz w:val="24"/>
          <w:szCs w:val="24"/>
          <w:rtl/>
        </w:rPr>
        <w:t>﴿</w:t>
      </w:r>
      <w:hyperlink r:id="rId711" w:anchor="26:45" w:history="1">
        <w:r w:rsidRPr="00063D87">
          <w:rPr>
            <w:rStyle w:val="auto-style281"/>
            <w:rFonts w:asciiTheme="minorBidi" w:hAnsiTheme="minorBidi" w:cstheme="minorBidi"/>
            <w:b w:val="0"/>
            <w:bCs w:val="0"/>
            <w:color w:val="000000" w:themeColor="text1"/>
            <w:sz w:val="24"/>
            <w:szCs w:val="24"/>
            <w:rtl/>
          </w:rPr>
          <w:t>٤٥</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فَأُلْقِيَ السَّحَرَةُ سَاجِدِينَ </w:t>
      </w:r>
      <w:r w:rsidRPr="00063D87">
        <w:rPr>
          <w:rStyle w:val="auto-style281"/>
          <w:rFonts w:asciiTheme="minorBidi" w:hAnsiTheme="minorBidi" w:cstheme="minorBidi"/>
          <w:b w:val="0"/>
          <w:bCs w:val="0"/>
          <w:color w:val="000000" w:themeColor="text1"/>
          <w:sz w:val="24"/>
          <w:szCs w:val="24"/>
          <w:rtl/>
        </w:rPr>
        <w:t>﴿</w:t>
      </w:r>
      <w:hyperlink r:id="rId712" w:anchor="26:46" w:history="1">
        <w:r w:rsidRPr="00063D87">
          <w:rPr>
            <w:rStyle w:val="auto-style281"/>
            <w:rFonts w:asciiTheme="minorBidi" w:hAnsiTheme="minorBidi" w:cstheme="minorBidi"/>
            <w:b w:val="0"/>
            <w:bCs w:val="0"/>
            <w:color w:val="000000" w:themeColor="text1"/>
            <w:sz w:val="24"/>
            <w:szCs w:val="24"/>
            <w:rtl/>
          </w:rPr>
          <w:t>٤٦</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قَالُوا آمَنَّا بِرَبِّ الْعَالَمِينَ </w:t>
      </w:r>
      <w:r w:rsidRPr="00063D87">
        <w:rPr>
          <w:rStyle w:val="auto-style281"/>
          <w:rFonts w:asciiTheme="minorBidi" w:hAnsiTheme="minorBidi" w:cstheme="minorBidi"/>
          <w:b w:val="0"/>
          <w:bCs w:val="0"/>
          <w:color w:val="000000" w:themeColor="text1"/>
          <w:sz w:val="24"/>
          <w:szCs w:val="24"/>
          <w:rtl/>
        </w:rPr>
        <w:t>﴿</w:t>
      </w:r>
      <w:hyperlink r:id="rId713" w:anchor="26:47" w:history="1">
        <w:r w:rsidRPr="00063D87">
          <w:rPr>
            <w:rStyle w:val="auto-style281"/>
            <w:rFonts w:asciiTheme="minorBidi" w:hAnsiTheme="minorBidi" w:cstheme="minorBidi"/>
            <w:b w:val="0"/>
            <w:bCs w:val="0"/>
            <w:color w:val="000000" w:themeColor="text1"/>
            <w:sz w:val="24"/>
            <w:szCs w:val="24"/>
            <w:rtl/>
          </w:rPr>
          <w:t>٤٧</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رَبِّ مُوسَىٰ وَهَارُونَ ﴿</w:t>
      </w:r>
      <w:hyperlink r:id="rId714" w:anchor="26:48" w:history="1">
        <w:r w:rsidRPr="006C3D63">
          <w:rPr>
            <w:rStyle w:val="auto-style281"/>
            <w:rFonts w:asciiTheme="minorBidi" w:hAnsiTheme="minorBidi" w:cstheme="minorBidi"/>
            <w:b w:val="0"/>
            <w:bCs w:val="0"/>
            <w:color w:val="000000" w:themeColor="text1"/>
            <w:sz w:val="28"/>
            <w:szCs w:val="28"/>
            <w:rtl/>
          </w:rPr>
          <w:t>٤٨</w:t>
        </w:r>
      </w:hyperlink>
      <w:r w:rsidRPr="006C3D63">
        <w:rPr>
          <w:rStyle w:val="auto-style281"/>
          <w:rFonts w:asciiTheme="minorBidi" w:hAnsiTheme="minorBidi" w:cstheme="minorBidi"/>
          <w:b w:val="0"/>
          <w:bCs w:val="0"/>
          <w:color w:val="000000" w:themeColor="text1"/>
          <w:sz w:val="28"/>
          <w:szCs w:val="28"/>
          <w:rtl/>
        </w:rPr>
        <w:t xml:space="preserve">﴾ قَالَ آمَنتُمْ لَهُ قَبْلَ أَنْ آذَنَ لَكُمْ إِنَّهُ لَكَبِيرُكُمُ الَّذِي عَلَّمَكُمُ السِّحْرَ فَلَسَوْفَ تَعْلَمُونَ لَأُقَطِّعَنَّ أَيْدِيَكُمْ وَأَرْجُلَكُم مِّنْ خِلَافٍ وَلَأُصَلِّبَنَّكُمْ أَجْمَعِينَ </w:t>
      </w:r>
      <w:r w:rsidRPr="00063D87">
        <w:rPr>
          <w:rStyle w:val="auto-style281"/>
          <w:rFonts w:asciiTheme="minorBidi" w:hAnsiTheme="minorBidi" w:cstheme="minorBidi"/>
          <w:b w:val="0"/>
          <w:bCs w:val="0"/>
          <w:color w:val="000000" w:themeColor="text1"/>
          <w:sz w:val="24"/>
          <w:szCs w:val="24"/>
          <w:rtl/>
        </w:rPr>
        <w:t>﴿</w:t>
      </w:r>
      <w:hyperlink r:id="rId715" w:anchor="26:49" w:history="1">
        <w:r w:rsidRPr="00063D87">
          <w:rPr>
            <w:rStyle w:val="auto-style281"/>
            <w:rFonts w:asciiTheme="minorBidi" w:hAnsiTheme="minorBidi" w:cstheme="minorBidi"/>
            <w:b w:val="0"/>
            <w:bCs w:val="0"/>
            <w:color w:val="000000" w:themeColor="text1"/>
            <w:sz w:val="24"/>
            <w:szCs w:val="24"/>
            <w:rtl/>
          </w:rPr>
          <w:t>٤٩</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قَالُوا لَا ضَيْرَ إِنَّا إِلَىٰ رَبِّنَا مُنقَلِبُونَ </w:t>
      </w:r>
      <w:r w:rsidRPr="00063D87">
        <w:rPr>
          <w:rStyle w:val="auto-style281"/>
          <w:rFonts w:asciiTheme="minorBidi" w:hAnsiTheme="minorBidi" w:cstheme="minorBidi"/>
          <w:b w:val="0"/>
          <w:bCs w:val="0"/>
          <w:color w:val="000000" w:themeColor="text1"/>
          <w:sz w:val="24"/>
          <w:szCs w:val="24"/>
          <w:rtl/>
        </w:rPr>
        <w:t>﴿</w:t>
      </w:r>
      <w:hyperlink r:id="rId716" w:anchor="26:50" w:history="1">
        <w:r w:rsidRPr="00063D87">
          <w:rPr>
            <w:rStyle w:val="auto-style281"/>
            <w:rFonts w:asciiTheme="minorBidi" w:hAnsiTheme="minorBidi" w:cstheme="minorBidi"/>
            <w:b w:val="0"/>
            <w:bCs w:val="0"/>
            <w:color w:val="000000" w:themeColor="text1"/>
            <w:sz w:val="24"/>
            <w:szCs w:val="24"/>
            <w:rtl/>
          </w:rPr>
          <w:t>٥٠</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إِنَّا نَطْمَعُ أَن يَغْفِرَ لَنَا رَبُّنَا خَطَايَانَا أَن كُنَّا أَوَّلَ الْمُؤْمِنِينَ </w:t>
      </w:r>
      <w:r w:rsidRPr="00063D87">
        <w:rPr>
          <w:rStyle w:val="auto-style281"/>
          <w:rFonts w:asciiTheme="minorBidi" w:hAnsiTheme="minorBidi" w:cstheme="minorBidi"/>
          <w:b w:val="0"/>
          <w:bCs w:val="0"/>
          <w:color w:val="000000" w:themeColor="text1"/>
          <w:sz w:val="24"/>
          <w:szCs w:val="24"/>
          <w:rtl/>
        </w:rPr>
        <w:t>﴿</w:t>
      </w:r>
      <w:hyperlink r:id="rId717" w:anchor="26:51" w:history="1">
        <w:r w:rsidRPr="00063D87">
          <w:rPr>
            <w:rStyle w:val="auto-style281"/>
            <w:rFonts w:asciiTheme="minorBidi" w:hAnsiTheme="minorBidi" w:cstheme="minorBidi"/>
            <w:b w:val="0"/>
            <w:bCs w:val="0"/>
            <w:color w:val="000000" w:themeColor="text1"/>
            <w:sz w:val="24"/>
            <w:szCs w:val="24"/>
            <w:rtl/>
          </w:rPr>
          <w:t>٥١</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w:t>
      </w:r>
      <w:r w:rsidR="009A6360" w:rsidRPr="009A6360">
        <w:rPr>
          <w:rStyle w:val="auto-style311"/>
          <w:rFonts w:asciiTheme="minorBidi" w:hAnsiTheme="minorBidi" w:cstheme="minorBidi"/>
          <w:b w:val="0"/>
          <w:bCs w:val="0"/>
          <w:color w:val="000000" w:themeColor="text1"/>
          <w:sz w:val="28"/>
          <w:szCs w:val="28"/>
          <w:rtl/>
        </w:rPr>
        <w:t>(الش</w:t>
      </w:r>
      <w:r w:rsidR="009A6360">
        <w:rPr>
          <w:rStyle w:val="auto-style311"/>
          <w:rFonts w:asciiTheme="minorBidi" w:hAnsiTheme="minorBidi" w:cstheme="minorBidi" w:hint="cs"/>
          <w:b w:val="0"/>
          <w:bCs w:val="0"/>
          <w:color w:val="000000" w:themeColor="text1"/>
          <w:sz w:val="28"/>
          <w:szCs w:val="28"/>
          <w:rtl/>
        </w:rPr>
        <w:t>ُّ</w:t>
      </w:r>
      <w:r w:rsidR="009A6360" w:rsidRPr="009A6360">
        <w:rPr>
          <w:rStyle w:val="auto-style311"/>
          <w:rFonts w:asciiTheme="minorBidi" w:hAnsiTheme="minorBidi" w:cstheme="minorBidi"/>
          <w:b w:val="0"/>
          <w:bCs w:val="0"/>
          <w:color w:val="000000" w:themeColor="text1"/>
          <w:sz w:val="28"/>
          <w:szCs w:val="28"/>
          <w:rtl/>
        </w:rPr>
        <w:t>ع</w:t>
      </w:r>
      <w:r w:rsidR="009A6360">
        <w:rPr>
          <w:rStyle w:val="auto-style311"/>
          <w:rFonts w:asciiTheme="minorBidi" w:hAnsiTheme="minorBidi" w:cstheme="minorBidi" w:hint="cs"/>
          <w:b w:val="0"/>
          <w:bCs w:val="0"/>
          <w:color w:val="000000" w:themeColor="text1"/>
          <w:sz w:val="28"/>
          <w:szCs w:val="28"/>
          <w:rtl/>
        </w:rPr>
        <w:t>َ</w:t>
      </w:r>
      <w:r w:rsidR="009A6360" w:rsidRPr="009A6360">
        <w:rPr>
          <w:rStyle w:val="auto-style311"/>
          <w:rFonts w:asciiTheme="minorBidi" w:hAnsiTheme="minorBidi" w:cstheme="minorBidi"/>
          <w:b w:val="0"/>
          <w:bCs w:val="0"/>
          <w:color w:val="000000" w:themeColor="text1"/>
          <w:sz w:val="28"/>
          <w:szCs w:val="28"/>
          <w:rtl/>
        </w:rPr>
        <w:t>ر</w:t>
      </w:r>
      <w:r w:rsidR="009A6360">
        <w:rPr>
          <w:rStyle w:val="auto-style311"/>
          <w:rFonts w:asciiTheme="minorBidi" w:hAnsiTheme="minorBidi" w:cstheme="minorBidi" w:hint="cs"/>
          <w:b w:val="0"/>
          <w:bCs w:val="0"/>
          <w:color w:val="000000" w:themeColor="text1"/>
          <w:sz w:val="28"/>
          <w:szCs w:val="28"/>
          <w:rtl/>
        </w:rPr>
        <w:t>َ</w:t>
      </w:r>
      <w:r w:rsidR="009A6360" w:rsidRPr="009A6360">
        <w:rPr>
          <w:rStyle w:val="auto-style311"/>
          <w:rFonts w:asciiTheme="minorBidi" w:hAnsiTheme="minorBidi" w:cstheme="minorBidi"/>
          <w:b w:val="0"/>
          <w:bCs w:val="0"/>
          <w:color w:val="000000" w:themeColor="text1"/>
          <w:sz w:val="28"/>
          <w:szCs w:val="28"/>
          <w:rtl/>
        </w:rPr>
        <w:t>اء</w:t>
      </w:r>
      <w:r w:rsidR="009A6360">
        <w:rPr>
          <w:rStyle w:val="auto-style311"/>
          <w:rFonts w:asciiTheme="minorBidi" w:hAnsiTheme="minorBidi" w:cstheme="minorBidi" w:hint="cs"/>
          <w:b w:val="0"/>
          <w:bCs w:val="0"/>
          <w:color w:val="000000" w:themeColor="text1"/>
          <w:sz w:val="28"/>
          <w:szCs w:val="28"/>
          <w:rtl/>
        </w:rPr>
        <w:t>ُ ،</w:t>
      </w:r>
      <w:r w:rsidR="009A6360" w:rsidRPr="00055E58">
        <w:rPr>
          <w:rStyle w:val="auto-style311"/>
          <w:rFonts w:asciiTheme="minorBidi" w:hAnsiTheme="minorBidi" w:cstheme="minorBidi"/>
          <w:b w:val="0"/>
          <w:bCs w:val="0"/>
          <w:color w:val="000000" w:themeColor="text1"/>
          <w:rtl/>
        </w:rPr>
        <w:t xml:space="preserve"> </w:t>
      </w:r>
      <w:r w:rsidRPr="006C3D63">
        <w:rPr>
          <w:rStyle w:val="auto-style311"/>
          <w:rFonts w:asciiTheme="minorBidi" w:hAnsiTheme="minorBidi" w:cstheme="minorBidi"/>
          <w:b w:val="0"/>
          <w:bCs w:val="0"/>
          <w:color w:val="000000" w:themeColor="text1"/>
          <w:rtl/>
        </w:rPr>
        <w:t>26: 40-51</w:t>
      </w:r>
      <w:r w:rsidRPr="009A6360">
        <w:rPr>
          <w:rStyle w:val="auto-style311"/>
          <w:rFonts w:asciiTheme="minorBidi" w:hAnsiTheme="minorBidi" w:cstheme="minorBidi"/>
          <w:b w:val="0"/>
          <w:bCs w:val="0"/>
          <w:color w:val="000000" w:themeColor="text1"/>
          <w:sz w:val="28"/>
          <w:szCs w:val="28"/>
          <w:rtl/>
        </w:rPr>
        <w:t>).</w:t>
      </w:r>
      <w:r w:rsidRPr="006C3D63">
        <w:rPr>
          <w:rFonts w:asciiTheme="minorBidi" w:hAnsiTheme="minorBidi" w:cstheme="minorBidi"/>
          <w:b w:val="0"/>
          <w:bCs w:val="0"/>
          <w:color w:val="000000" w:themeColor="text1"/>
          <w:sz w:val="28"/>
          <w:szCs w:val="28"/>
          <w:rtl/>
        </w:rPr>
        <w:t> </w:t>
      </w:r>
    </w:p>
    <w:p w14:paraId="40CADE9D" w14:textId="127A3275" w:rsidR="004E6C0C" w:rsidRDefault="004E6C0C" w:rsidP="00507D78">
      <w:pPr>
        <w:pStyle w:val="auto-style100"/>
        <w:jc w:val="both"/>
        <w:rPr>
          <w:rFonts w:asciiTheme="minorBidi" w:hAnsiTheme="minorBidi" w:cstheme="minorBidi"/>
          <w:b w:val="0"/>
          <w:bCs w:val="0"/>
          <w:color w:val="000000" w:themeColor="text1"/>
          <w:sz w:val="20"/>
          <w:szCs w:val="20"/>
        </w:rPr>
      </w:pPr>
      <w:r w:rsidRPr="006C3D63">
        <w:rPr>
          <w:rFonts w:asciiTheme="minorBidi" w:hAnsiTheme="minorBidi" w:cstheme="minorBidi"/>
          <w:b w:val="0"/>
          <w:bCs w:val="0"/>
          <w:color w:val="000000" w:themeColor="text1"/>
          <w:sz w:val="20"/>
          <w:szCs w:val="20"/>
        </w:rPr>
        <w:lastRenderedPageBreak/>
        <w:t>And when the magicians arrived, they said to Pharaoh</w:t>
      </w:r>
      <w:r w:rsidR="00692946">
        <w:rPr>
          <w:rFonts w:asciiTheme="minorBidi" w:hAnsiTheme="minorBidi" w:cstheme="minorBidi"/>
          <w:b w:val="0"/>
          <w:bCs w:val="0"/>
          <w:color w:val="000000" w:themeColor="text1"/>
          <w:sz w:val="20"/>
          <w:szCs w:val="20"/>
        </w:rPr>
        <w:t>:</w:t>
      </w:r>
      <w:r w:rsidRPr="006C3D63">
        <w:rPr>
          <w:rFonts w:asciiTheme="minorBidi" w:hAnsiTheme="minorBidi" w:cstheme="minorBidi"/>
          <w:b w:val="0"/>
          <w:bCs w:val="0"/>
          <w:color w:val="000000" w:themeColor="text1"/>
          <w:sz w:val="20"/>
          <w:szCs w:val="20"/>
        </w:rPr>
        <w:t xml:space="preserve"> "Is there for us a reward if we are the predominant?" (</w:t>
      </w:r>
      <w:hyperlink r:id="rId718" w:anchor="trans/en.sahih/26:41" w:history="1">
        <w:r w:rsidRPr="006C3D63">
          <w:rPr>
            <w:rStyle w:val="Hyperlink"/>
            <w:rFonts w:asciiTheme="minorBidi" w:hAnsiTheme="minorBidi" w:cstheme="minorBidi"/>
            <w:b w:val="0"/>
            <w:bCs w:val="0"/>
            <w:color w:val="000000" w:themeColor="text1"/>
            <w:sz w:val="20"/>
            <w:szCs w:val="20"/>
            <w:u w:val="none"/>
          </w:rPr>
          <w:t>41</w:t>
        </w:r>
      </w:hyperlink>
      <w:r w:rsidRPr="006C3D63">
        <w:rPr>
          <w:rFonts w:asciiTheme="minorBidi" w:hAnsiTheme="minorBidi" w:cstheme="minorBidi"/>
          <w:b w:val="0"/>
          <w:bCs w:val="0"/>
          <w:color w:val="000000" w:themeColor="text1"/>
          <w:sz w:val="20"/>
          <w:szCs w:val="20"/>
        </w:rPr>
        <w:t>) He said</w:t>
      </w:r>
      <w:r w:rsidR="00692946">
        <w:rPr>
          <w:rFonts w:asciiTheme="minorBidi" w:hAnsiTheme="minorBidi" w:cstheme="minorBidi"/>
          <w:b w:val="0"/>
          <w:bCs w:val="0"/>
          <w:color w:val="000000" w:themeColor="text1"/>
          <w:sz w:val="20"/>
          <w:szCs w:val="20"/>
        </w:rPr>
        <w:t>:</w:t>
      </w:r>
      <w:r w:rsidRPr="006C3D63">
        <w:rPr>
          <w:rFonts w:asciiTheme="minorBidi" w:hAnsiTheme="minorBidi" w:cstheme="minorBidi"/>
          <w:b w:val="0"/>
          <w:bCs w:val="0"/>
          <w:color w:val="000000" w:themeColor="text1"/>
          <w:sz w:val="20"/>
          <w:szCs w:val="20"/>
        </w:rPr>
        <w:t xml:space="preserve"> "Yes, and you will then be of those near (to me)." (</w:t>
      </w:r>
      <w:hyperlink r:id="rId719" w:anchor="trans/en.sahih/26:42" w:history="1">
        <w:r w:rsidRPr="006C3D63">
          <w:rPr>
            <w:rStyle w:val="Hyperlink"/>
            <w:rFonts w:asciiTheme="minorBidi" w:hAnsiTheme="minorBidi" w:cstheme="minorBidi"/>
            <w:b w:val="0"/>
            <w:bCs w:val="0"/>
            <w:color w:val="000000" w:themeColor="text1"/>
            <w:sz w:val="20"/>
            <w:szCs w:val="20"/>
            <w:u w:val="none"/>
          </w:rPr>
          <w:t>42</w:t>
        </w:r>
      </w:hyperlink>
      <w:r w:rsidRPr="006C3D63">
        <w:rPr>
          <w:rFonts w:asciiTheme="minorBidi" w:hAnsiTheme="minorBidi" w:cstheme="minorBidi"/>
          <w:b w:val="0"/>
          <w:bCs w:val="0"/>
          <w:color w:val="000000" w:themeColor="text1"/>
          <w:sz w:val="20"/>
          <w:szCs w:val="20"/>
        </w:rPr>
        <w:t>) Mo</w:t>
      </w:r>
      <w:r w:rsidR="00692946">
        <w:rPr>
          <w:rFonts w:asciiTheme="minorBidi" w:hAnsiTheme="minorBidi" w:cstheme="minorBidi"/>
          <w:b w:val="0"/>
          <w:bCs w:val="0"/>
          <w:color w:val="000000" w:themeColor="text1"/>
          <w:sz w:val="20"/>
          <w:szCs w:val="20"/>
        </w:rPr>
        <w:t>o</w:t>
      </w:r>
      <w:r w:rsidRPr="006C3D63">
        <w:rPr>
          <w:rFonts w:asciiTheme="minorBidi" w:hAnsiTheme="minorBidi" w:cstheme="minorBidi"/>
          <w:b w:val="0"/>
          <w:bCs w:val="0"/>
          <w:color w:val="000000" w:themeColor="text1"/>
          <w:sz w:val="20"/>
          <w:szCs w:val="20"/>
        </w:rPr>
        <w:t>sa said to them</w:t>
      </w:r>
      <w:r w:rsidR="00692946">
        <w:rPr>
          <w:rFonts w:asciiTheme="minorBidi" w:hAnsiTheme="minorBidi" w:cstheme="minorBidi"/>
          <w:b w:val="0"/>
          <w:bCs w:val="0"/>
          <w:color w:val="000000" w:themeColor="text1"/>
          <w:sz w:val="20"/>
          <w:szCs w:val="20"/>
        </w:rPr>
        <w:t>:</w:t>
      </w:r>
      <w:r w:rsidRPr="006C3D63">
        <w:rPr>
          <w:rFonts w:asciiTheme="minorBidi" w:hAnsiTheme="minorBidi" w:cstheme="minorBidi"/>
          <w:b w:val="0"/>
          <w:bCs w:val="0"/>
          <w:color w:val="000000" w:themeColor="text1"/>
          <w:sz w:val="20"/>
          <w:szCs w:val="20"/>
        </w:rPr>
        <w:t xml:space="preserve"> "Throw whatever you will throw." (</w:t>
      </w:r>
      <w:hyperlink r:id="rId720" w:anchor="trans/en.sahih/26:43" w:history="1">
        <w:r w:rsidRPr="006C3D63">
          <w:rPr>
            <w:rStyle w:val="Hyperlink"/>
            <w:rFonts w:asciiTheme="minorBidi" w:hAnsiTheme="minorBidi" w:cstheme="minorBidi"/>
            <w:b w:val="0"/>
            <w:bCs w:val="0"/>
            <w:color w:val="000000" w:themeColor="text1"/>
            <w:sz w:val="20"/>
            <w:szCs w:val="20"/>
            <w:u w:val="none"/>
          </w:rPr>
          <w:t>43</w:t>
        </w:r>
      </w:hyperlink>
      <w:r w:rsidRPr="006C3D63">
        <w:rPr>
          <w:rFonts w:asciiTheme="minorBidi" w:hAnsiTheme="minorBidi" w:cstheme="minorBidi"/>
          <w:b w:val="0"/>
          <w:bCs w:val="0"/>
          <w:color w:val="000000" w:themeColor="text1"/>
          <w:sz w:val="20"/>
          <w:szCs w:val="20"/>
        </w:rPr>
        <w:t>) So, they threw their ropes and their staffs and said</w:t>
      </w:r>
      <w:r w:rsidR="00692946">
        <w:rPr>
          <w:rFonts w:asciiTheme="minorBidi" w:hAnsiTheme="minorBidi" w:cstheme="minorBidi"/>
          <w:b w:val="0"/>
          <w:bCs w:val="0"/>
          <w:color w:val="000000" w:themeColor="text1"/>
          <w:sz w:val="20"/>
          <w:szCs w:val="20"/>
        </w:rPr>
        <w:t>:</w:t>
      </w:r>
      <w:r w:rsidRPr="006C3D63">
        <w:rPr>
          <w:rFonts w:asciiTheme="minorBidi" w:hAnsiTheme="minorBidi" w:cstheme="minorBidi"/>
          <w:b w:val="0"/>
          <w:bCs w:val="0"/>
          <w:color w:val="000000" w:themeColor="text1"/>
          <w:sz w:val="20"/>
          <w:szCs w:val="20"/>
        </w:rPr>
        <w:t xml:space="preserve"> "By the might of Pharaoh, it is we who are predominant." (</w:t>
      </w:r>
      <w:hyperlink r:id="rId721" w:anchor="trans/en.sahih/26:44" w:history="1">
        <w:r w:rsidRPr="006C3D63">
          <w:rPr>
            <w:rStyle w:val="Hyperlink"/>
            <w:rFonts w:asciiTheme="minorBidi" w:hAnsiTheme="minorBidi" w:cstheme="minorBidi"/>
            <w:b w:val="0"/>
            <w:bCs w:val="0"/>
            <w:color w:val="000000" w:themeColor="text1"/>
            <w:sz w:val="20"/>
            <w:szCs w:val="20"/>
            <w:u w:val="none"/>
          </w:rPr>
          <w:t>44</w:t>
        </w:r>
      </w:hyperlink>
      <w:r w:rsidRPr="006C3D63">
        <w:rPr>
          <w:rFonts w:asciiTheme="minorBidi" w:hAnsiTheme="minorBidi" w:cstheme="minorBidi"/>
          <w:b w:val="0"/>
          <w:bCs w:val="0"/>
          <w:color w:val="000000" w:themeColor="text1"/>
          <w:sz w:val="20"/>
          <w:szCs w:val="20"/>
        </w:rPr>
        <w:t>) Then, Mo</w:t>
      </w:r>
      <w:r w:rsidR="00692946">
        <w:rPr>
          <w:rFonts w:asciiTheme="minorBidi" w:hAnsiTheme="minorBidi" w:cstheme="minorBidi"/>
          <w:b w:val="0"/>
          <w:bCs w:val="0"/>
          <w:color w:val="000000" w:themeColor="text1"/>
          <w:sz w:val="20"/>
          <w:szCs w:val="20"/>
        </w:rPr>
        <w:t>o</w:t>
      </w:r>
      <w:r w:rsidRPr="006C3D63">
        <w:rPr>
          <w:rFonts w:asciiTheme="minorBidi" w:hAnsiTheme="minorBidi" w:cstheme="minorBidi"/>
          <w:b w:val="0"/>
          <w:bCs w:val="0"/>
          <w:color w:val="000000" w:themeColor="text1"/>
          <w:sz w:val="20"/>
          <w:szCs w:val="20"/>
        </w:rPr>
        <w:t xml:space="preserve">sa threw his staff, and it devoured what they </w:t>
      </w:r>
      <w:r w:rsidRPr="0062303B">
        <w:rPr>
          <w:rFonts w:asciiTheme="minorBidi" w:hAnsiTheme="minorBidi" w:cstheme="minorBidi"/>
          <w:b w:val="0"/>
          <w:bCs w:val="0"/>
          <w:color w:val="000000" w:themeColor="text1"/>
          <w:sz w:val="20"/>
          <w:szCs w:val="20"/>
        </w:rPr>
        <w:t>falsified</w:t>
      </w:r>
      <w:r w:rsidR="0062303B">
        <w:rPr>
          <w:rFonts w:asciiTheme="minorBidi" w:hAnsiTheme="minorBidi" w:cstheme="minorBidi"/>
          <w:b w:val="0"/>
          <w:bCs w:val="0"/>
          <w:color w:val="000000" w:themeColor="text1"/>
          <w:sz w:val="20"/>
          <w:szCs w:val="20"/>
        </w:rPr>
        <w:t xml:space="preserve"> (tried to deceive with)</w:t>
      </w:r>
      <w:r w:rsidRPr="006C3D63">
        <w:rPr>
          <w:rFonts w:asciiTheme="minorBidi" w:hAnsiTheme="minorBidi" w:cstheme="minorBidi"/>
          <w:b w:val="0"/>
          <w:bCs w:val="0"/>
          <w:color w:val="000000" w:themeColor="text1"/>
          <w:sz w:val="20"/>
          <w:szCs w:val="20"/>
        </w:rPr>
        <w:t>. (</w:t>
      </w:r>
      <w:hyperlink r:id="rId722" w:anchor="trans/en.sahih/26:45" w:history="1">
        <w:r w:rsidRPr="006C3D63">
          <w:rPr>
            <w:rStyle w:val="Hyperlink"/>
            <w:rFonts w:asciiTheme="minorBidi" w:hAnsiTheme="minorBidi" w:cstheme="minorBidi"/>
            <w:b w:val="0"/>
            <w:bCs w:val="0"/>
            <w:color w:val="000000" w:themeColor="text1"/>
            <w:sz w:val="20"/>
            <w:szCs w:val="20"/>
            <w:u w:val="none"/>
          </w:rPr>
          <w:t>45</w:t>
        </w:r>
      </w:hyperlink>
      <w:r w:rsidRPr="006C3D63">
        <w:rPr>
          <w:rFonts w:asciiTheme="minorBidi" w:hAnsiTheme="minorBidi" w:cstheme="minorBidi"/>
          <w:b w:val="0"/>
          <w:bCs w:val="0"/>
          <w:color w:val="000000" w:themeColor="text1"/>
          <w:sz w:val="20"/>
          <w:szCs w:val="20"/>
        </w:rPr>
        <w:t>) So, the magicians fell down in prostration (to Allah). (</w:t>
      </w:r>
      <w:hyperlink r:id="rId723" w:anchor="trans/en.sahih/26:46" w:history="1">
        <w:r w:rsidRPr="006C3D63">
          <w:rPr>
            <w:rStyle w:val="Hyperlink"/>
            <w:rFonts w:asciiTheme="minorBidi" w:hAnsiTheme="minorBidi" w:cstheme="minorBidi"/>
            <w:b w:val="0"/>
            <w:bCs w:val="0"/>
            <w:color w:val="000000" w:themeColor="text1"/>
            <w:sz w:val="20"/>
            <w:szCs w:val="20"/>
            <w:u w:val="none"/>
          </w:rPr>
          <w:t>46</w:t>
        </w:r>
      </w:hyperlink>
      <w:r w:rsidRPr="006C3D63">
        <w:rPr>
          <w:rFonts w:asciiTheme="minorBidi" w:hAnsiTheme="minorBidi" w:cstheme="minorBidi"/>
          <w:b w:val="0"/>
          <w:bCs w:val="0"/>
          <w:color w:val="000000" w:themeColor="text1"/>
          <w:sz w:val="20"/>
          <w:szCs w:val="20"/>
        </w:rPr>
        <w:t>) They said</w:t>
      </w:r>
      <w:r w:rsidR="00692946">
        <w:rPr>
          <w:rFonts w:asciiTheme="minorBidi" w:hAnsiTheme="minorBidi" w:cstheme="minorBidi"/>
          <w:b w:val="0"/>
          <w:bCs w:val="0"/>
          <w:color w:val="000000" w:themeColor="text1"/>
          <w:sz w:val="20"/>
          <w:szCs w:val="20"/>
        </w:rPr>
        <w:t>:</w:t>
      </w:r>
      <w:r w:rsidRPr="006C3D63">
        <w:rPr>
          <w:rFonts w:asciiTheme="minorBidi" w:hAnsiTheme="minorBidi" w:cstheme="minorBidi"/>
          <w:b w:val="0"/>
          <w:bCs w:val="0"/>
          <w:color w:val="000000" w:themeColor="text1"/>
          <w:sz w:val="20"/>
          <w:szCs w:val="20"/>
        </w:rPr>
        <w:t xml:space="preserve"> "We have believed in the Lord of the </w:t>
      </w:r>
      <w:r w:rsidR="00692946">
        <w:rPr>
          <w:rFonts w:asciiTheme="minorBidi" w:hAnsiTheme="minorBidi" w:cstheme="minorBidi"/>
          <w:b w:val="0"/>
          <w:bCs w:val="0"/>
          <w:color w:val="000000" w:themeColor="text1"/>
          <w:sz w:val="20"/>
          <w:szCs w:val="20"/>
        </w:rPr>
        <w:t>W</w:t>
      </w:r>
      <w:r w:rsidRPr="006C3D63">
        <w:rPr>
          <w:rFonts w:asciiTheme="minorBidi" w:hAnsiTheme="minorBidi" w:cstheme="minorBidi"/>
          <w:b w:val="0"/>
          <w:bCs w:val="0"/>
          <w:color w:val="000000" w:themeColor="text1"/>
          <w:sz w:val="20"/>
          <w:szCs w:val="20"/>
        </w:rPr>
        <w:t>orlds, (</w:t>
      </w:r>
      <w:hyperlink r:id="rId724" w:anchor="trans/en.sahih/26:47" w:history="1">
        <w:r w:rsidRPr="006C3D63">
          <w:rPr>
            <w:rStyle w:val="Hyperlink"/>
            <w:rFonts w:asciiTheme="minorBidi" w:hAnsiTheme="minorBidi" w:cstheme="minorBidi"/>
            <w:b w:val="0"/>
            <w:bCs w:val="0"/>
            <w:color w:val="000000" w:themeColor="text1"/>
            <w:sz w:val="20"/>
            <w:szCs w:val="20"/>
            <w:u w:val="none"/>
          </w:rPr>
          <w:t>47</w:t>
        </w:r>
      </w:hyperlink>
      <w:r w:rsidRPr="006C3D63">
        <w:rPr>
          <w:rFonts w:asciiTheme="minorBidi" w:hAnsiTheme="minorBidi" w:cstheme="minorBidi"/>
          <w:b w:val="0"/>
          <w:bCs w:val="0"/>
          <w:color w:val="000000" w:themeColor="text1"/>
          <w:sz w:val="20"/>
          <w:szCs w:val="20"/>
        </w:rPr>
        <w:t>) The Lord of Mo</w:t>
      </w:r>
      <w:r w:rsidR="00692946">
        <w:rPr>
          <w:rFonts w:asciiTheme="minorBidi" w:hAnsiTheme="minorBidi" w:cstheme="minorBidi"/>
          <w:b w:val="0"/>
          <w:bCs w:val="0"/>
          <w:color w:val="000000" w:themeColor="text1"/>
          <w:sz w:val="20"/>
          <w:szCs w:val="20"/>
        </w:rPr>
        <w:t>o</w:t>
      </w:r>
      <w:r w:rsidRPr="006C3D63">
        <w:rPr>
          <w:rFonts w:asciiTheme="minorBidi" w:hAnsiTheme="minorBidi" w:cstheme="minorBidi"/>
          <w:b w:val="0"/>
          <w:bCs w:val="0"/>
          <w:color w:val="000000" w:themeColor="text1"/>
          <w:sz w:val="20"/>
          <w:szCs w:val="20"/>
        </w:rPr>
        <w:t>sa and Haroon." (</w:t>
      </w:r>
      <w:hyperlink r:id="rId725" w:anchor="trans/en.sahih/26:48" w:history="1">
        <w:r w:rsidRPr="006C3D63">
          <w:rPr>
            <w:rStyle w:val="Hyperlink"/>
            <w:rFonts w:asciiTheme="minorBidi" w:hAnsiTheme="minorBidi" w:cstheme="minorBidi"/>
            <w:b w:val="0"/>
            <w:bCs w:val="0"/>
            <w:color w:val="000000" w:themeColor="text1"/>
            <w:sz w:val="20"/>
            <w:szCs w:val="20"/>
            <w:u w:val="none"/>
          </w:rPr>
          <w:t>48</w:t>
        </w:r>
      </w:hyperlink>
      <w:r w:rsidRPr="006C3D63">
        <w:rPr>
          <w:rFonts w:asciiTheme="minorBidi" w:hAnsiTheme="minorBidi" w:cstheme="minorBidi"/>
          <w:b w:val="0"/>
          <w:bCs w:val="0"/>
          <w:color w:val="000000" w:themeColor="text1"/>
          <w:sz w:val="20"/>
          <w:szCs w:val="20"/>
        </w:rPr>
        <w:t>) (Pharaoh) said</w:t>
      </w:r>
      <w:r w:rsidR="00692946">
        <w:rPr>
          <w:rFonts w:asciiTheme="minorBidi" w:hAnsiTheme="minorBidi" w:cstheme="minorBidi"/>
          <w:b w:val="0"/>
          <w:bCs w:val="0"/>
          <w:color w:val="000000" w:themeColor="text1"/>
          <w:sz w:val="20"/>
          <w:szCs w:val="20"/>
        </w:rPr>
        <w:t>:</w:t>
      </w:r>
      <w:r w:rsidRPr="006C3D63">
        <w:rPr>
          <w:rFonts w:asciiTheme="minorBidi" w:hAnsiTheme="minorBidi" w:cstheme="minorBidi"/>
          <w:b w:val="0"/>
          <w:bCs w:val="0"/>
          <w:color w:val="000000" w:themeColor="text1"/>
          <w:sz w:val="20"/>
          <w:szCs w:val="20"/>
        </w:rPr>
        <w:t xml:space="preserve"> "You believed (Mo</w:t>
      </w:r>
      <w:r w:rsidR="00692946">
        <w:rPr>
          <w:rFonts w:asciiTheme="minorBidi" w:hAnsiTheme="minorBidi" w:cstheme="minorBidi"/>
          <w:b w:val="0"/>
          <w:bCs w:val="0"/>
          <w:color w:val="000000" w:themeColor="text1"/>
          <w:sz w:val="20"/>
          <w:szCs w:val="20"/>
        </w:rPr>
        <w:t>o</w:t>
      </w:r>
      <w:r w:rsidRPr="006C3D63">
        <w:rPr>
          <w:rFonts w:asciiTheme="minorBidi" w:hAnsiTheme="minorBidi" w:cstheme="minorBidi"/>
          <w:b w:val="0"/>
          <w:bCs w:val="0"/>
          <w:color w:val="000000" w:themeColor="text1"/>
          <w:sz w:val="20"/>
          <w:szCs w:val="20"/>
        </w:rPr>
        <w:t>sa) before I gave you permission. He is your leader, who has taught magic, but you are going to know. I will cut off your hands and your feet on opposite sides, and I will crucify you all." (</w:t>
      </w:r>
      <w:hyperlink r:id="rId726" w:anchor="trans/en.sahih/26:49" w:history="1">
        <w:r w:rsidRPr="006C3D63">
          <w:rPr>
            <w:rStyle w:val="Hyperlink"/>
            <w:rFonts w:asciiTheme="minorBidi" w:hAnsiTheme="minorBidi" w:cstheme="minorBidi"/>
            <w:b w:val="0"/>
            <w:bCs w:val="0"/>
            <w:color w:val="000000" w:themeColor="text1"/>
            <w:sz w:val="20"/>
            <w:szCs w:val="20"/>
            <w:u w:val="none"/>
          </w:rPr>
          <w:t>49</w:t>
        </w:r>
      </w:hyperlink>
      <w:r w:rsidRPr="006C3D63">
        <w:rPr>
          <w:rFonts w:asciiTheme="minorBidi" w:hAnsiTheme="minorBidi" w:cstheme="minorBidi"/>
          <w:b w:val="0"/>
          <w:bCs w:val="0"/>
          <w:color w:val="000000" w:themeColor="text1"/>
          <w:sz w:val="20"/>
          <w:szCs w:val="20"/>
        </w:rPr>
        <w:t>) They said, "No harm. To our Lord we will return. (</w:t>
      </w:r>
      <w:hyperlink r:id="rId727" w:anchor="trans/en.sahih/26:50" w:history="1">
        <w:r w:rsidRPr="006C3D63">
          <w:rPr>
            <w:rStyle w:val="Hyperlink"/>
            <w:rFonts w:asciiTheme="minorBidi" w:hAnsiTheme="minorBidi" w:cstheme="minorBidi"/>
            <w:b w:val="0"/>
            <w:bCs w:val="0"/>
            <w:color w:val="000000" w:themeColor="text1"/>
            <w:sz w:val="20"/>
            <w:szCs w:val="20"/>
            <w:u w:val="none"/>
          </w:rPr>
          <w:t>50</w:t>
        </w:r>
      </w:hyperlink>
      <w:r w:rsidRPr="006C3D63">
        <w:rPr>
          <w:rFonts w:asciiTheme="minorBidi" w:hAnsiTheme="minorBidi" w:cstheme="minorBidi"/>
          <w:b w:val="0"/>
          <w:bCs w:val="0"/>
          <w:color w:val="000000" w:themeColor="text1"/>
          <w:sz w:val="20"/>
          <w:szCs w:val="20"/>
        </w:rPr>
        <w:t>) We aspire that our Lord will forgive us our sins because we were the first of the believers." (</w:t>
      </w:r>
      <w:hyperlink r:id="rId728" w:anchor="trans/en.sahih/26:51" w:history="1">
        <w:r w:rsidRPr="006C3D63">
          <w:rPr>
            <w:rStyle w:val="Hyperlink"/>
            <w:rFonts w:asciiTheme="minorBidi" w:hAnsiTheme="minorBidi" w:cstheme="minorBidi"/>
            <w:b w:val="0"/>
            <w:bCs w:val="0"/>
            <w:color w:val="000000" w:themeColor="text1"/>
            <w:sz w:val="20"/>
            <w:szCs w:val="20"/>
            <w:u w:val="none"/>
          </w:rPr>
          <w:t>51</w:t>
        </w:r>
      </w:hyperlink>
      <w:r w:rsidRPr="006C3D63">
        <w:rPr>
          <w:rFonts w:asciiTheme="minorBidi" w:hAnsiTheme="minorBidi" w:cstheme="minorBidi"/>
          <w:b w:val="0"/>
          <w:bCs w:val="0"/>
          <w:color w:val="000000" w:themeColor="text1"/>
          <w:sz w:val="20"/>
          <w:szCs w:val="20"/>
        </w:rPr>
        <w:t>) (Al-Shu'ara, 26: 40-51).</w:t>
      </w:r>
    </w:p>
    <w:p w14:paraId="35DE37F8" w14:textId="0BF5C58C" w:rsidR="00E728C5" w:rsidRPr="006C3D63" w:rsidRDefault="00E728C5" w:rsidP="00507D78">
      <w:pPr>
        <w:pStyle w:val="auto-style100"/>
        <w:jc w:val="both"/>
        <w:rPr>
          <w:rFonts w:asciiTheme="minorBidi" w:hAnsiTheme="minorBidi" w:cstheme="minorBidi"/>
          <w:b w:val="0"/>
          <w:bCs w:val="0"/>
          <w:color w:val="000000" w:themeColor="text1"/>
          <w:sz w:val="20"/>
          <w:szCs w:val="20"/>
          <w:rtl/>
        </w:rPr>
      </w:pPr>
      <w:r>
        <w:rPr>
          <w:rFonts w:asciiTheme="minorBidi" w:hAnsiTheme="minorBidi" w:cstheme="minorBidi"/>
          <w:b w:val="0"/>
          <w:bCs w:val="0"/>
          <w:color w:val="000000" w:themeColor="text1"/>
          <w:sz w:val="20"/>
          <w:szCs w:val="20"/>
        </w:rPr>
        <w:t>***</w:t>
      </w:r>
    </w:p>
    <w:p w14:paraId="1A83F925" w14:textId="240FDA39" w:rsidR="004E6C0C" w:rsidRPr="006C3D63" w:rsidRDefault="004E6C0C" w:rsidP="00507D78">
      <w:pPr>
        <w:pStyle w:val="auto-style33"/>
        <w:jc w:val="both"/>
        <w:rPr>
          <w:rFonts w:asciiTheme="minorBidi" w:hAnsiTheme="minorBidi" w:cstheme="minorBidi"/>
          <w:b w:val="0"/>
          <w:bCs w:val="0"/>
          <w:color w:val="FF0000"/>
          <w:sz w:val="20"/>
          <w:szCs w:val="20"/>
        </w:rPr>
      </w:pPr>
      <w:r w:rsidRPr="006C3D63">
        <w:rPr>
          <w:rStyle w:val="Strong"/>
          <w:rFonts w:asciiTheme="minorBidi" w:hAnsiTheme="minorBidi" w:cstheme="minorBidi"/>
          <w:b/>
          <w:bCs/>
          <w:color w:val="FF0000"/>
          <w:sz w:val="20"/>
          <w:szCs w:val="20"/>
        </w:rPr>
        <w:t>6. Pharaoh's Refusal</w:t>
      </w:r>
      <w:r w:rsidR="005F42C2">
        <w:rPr>
          <w:rStyle w:val="Strong"/>
          <w:rFonts w:asciiTheme="minorBidi" w:hAnsiTheme="minorBidi" w:cstheme="minorBidi"/>
          <w:b/>
          <w:bCs/>
          <w:color w:val="FF0000"/>
          <w:sz w:val="20"/>
          <w:szCs w:val="20"/>
        </w:rPr>
        <w:t xml:space="preserve"> to Believe</w:t>
      </w:r>
      <w:r w:rsidRPr="006C3D63">
        <w:rPr>
          <w:rStyle w:val="Strong"/>
          <w:rFonts w:asciiTheme="minorBidi" w:hAnsiTheme="minorBidi" w:cstheme="minorBidi"/>
          <w:b/>
          <w:bCs/>
          <w:color w:val="FF0000"/>
          <w:sz w:val="20"/>
          <w:szCs w:val="20"/>
        </w:rPr>
        <w:t xml:space="preserve"> and God's Nine Signs to Convince him</w:t>
      </w:r>
      <w:r w:rsidRPr="006C3D63">
        <w:rPr>
          <w:rStyle w:val="auto-style561"/>
          <w:rFonts w:asciiTheme="minorBidi" w:hAnsiTheme="minorBidi" w:cstheme="minorBidi"/>
          <w:b w:val="0"/>
          <w:bCs w:val="0"/>
          <w:color w:val="FF0000"/>
          <w:sz w:val="20"/>
          <w:szCs w:val="20"/>
        </w:rPr>
        <w:t> </w:t>
      </w:r>
    </w:p>
    <w:p w14:paraId="40CC724B" w14:textId="23058D30" w:rsidR="004E6C0C" w:rsidRPr="00B60F97" w:rsidRDefault="004E6C0C" w:rsidP="001B415C">
      <w:pPr>
        <w:pStyle w:val="auto-style51"/>
        <w:jc w:val="both"/>
        <w:rPr>
          <w:rFonts w:asciiTheme="minorBidi" w:hAnsiTheme="minorBidi" w:cstheme="minorBidi"/>
          <w:b/>
          <w:bCs/>
          <w:i w:val="0"/>
          <w:iCs w:val="0"/>
          <w:color w:val="0070C0"/>
          <w:sz w:val="20"/>
          <w:szCs w:val="20"/>
        </w:rPr>
      </w:pPr>
      <w:r w:rsidRPr="006C3D63">
        <w:rPr>
          <w:rFonts w:asciiTheme="minorBidi" w:hAnsiTheme="minorBidi" w:cstheme="minorBidi"/>
          <w:i w:val="0"/>
          <w:iCs w:val="0"/>
          <w:color w:val="000000" w:themeColor="text1"/>
          <w:sz w:val="20"/>
          <w:szCs w:val="20"/>
        </w:rPr>
        <w:t>Despite the fact that Mo</w:t>
      </w:r>
      <w:r w:rsidR="00340624">
        <w:rPr>
          <w:rFonts w:asciiTheme="minorBidi" w:hAnsiTheme="minorBidi" w:cstheme="minorBidi"/>
          <w:i w:val="0"/>
          <w:iCs w:val="0"/>
          <w:color w:val="000000" w:themeColor="text1"/>
          <w:sz w:val="20"/>
          <w:szCs w:val="20"/>
        </w:rPr>
        <w:t>o</w:t>
      </w:r>
      <w:r w:rsidRPr="006C3D63">
        <w:rPr>
          <w:rFonts w:asciiTheme="minorBidi" w:hAnsiTheme="minorBidi" w:cstheme="minorBidi"/>
          <w:i w:val="0"/>
          <w:iCs w:val="0"/>
          <w:color w:val="000000" w:themeColor="text1"/>
          <w:sz w:val="20"/>
          <w:szCs w:val="20"/>
        </w:rPr>
        <w:t>sa</w:t>
      </w:r>
      <w:r w:rsidR="00340624">
        <w:rPr>
          <w:rFonts w:asciiTheme="minorBidi" w:hAnsiTheme="minorBidi" w:cstheme="minorBidi"/>
          <w:i w:val="0"/>
          <w:iCs w:val="0"/>
          <w:color w:val="000000" w:themeColor="text1"/>
          <w:sz w:val="20"/>
          <w:szCs w:val="20"/>
        </w:rPr>
        <w:t xml:space="preserve"> (Moses)</w:t>
      </w:r>
      <w:r w:rsidRPr="006C3D63">
        <w:rPr>
          <w:rFonts w:asciiTheme="minorBidi" w:hAnsiTheme="minorBidi" w:cstheme="minorBidi"/>
          <w:i w:val="0"/>
          <w:iCs w:val="0"/>
          <w:color w:val="000000" w:themeColor="text1"/>
          <w:sz w:val="20"/>
          <w:szCs w:val="20"/>
        </w:rPr>
        <w:t>, pbuh, won the contest against the Egyptian magicians, the Pharaoh and his inner circle still persisted in their arrogance. The Pharaoh continued demanding that people worship him as their only god (Al-Qa</w:t>
      </w:r>
      <w:r w:rsidRPr="006C3D63">
        <w:rPr>
          <w:rFonts w:asciiTheme="minorBidi" w:hAnsiTheme="minorBidi" w:cstheme="minorBidi"/>
          <w:i w:val="0"/>
          <w:iCs w:val="0"/>
          <w:color w:val="000000" w:themeColor="text1"/>
          <w:sz w:val="20"/>
          <w:szCs w:val="20"/>
          <w:u w:val="single"/>
        </w:rPr>
        <w:t>s</w:t>
      </w:r>
      <w:r w:rsidRPr="006C3D63">
        <w:rPr>
          <w:rFonts w:asciiTheme="minorBidi" w:hAnsiTheme="minorBidi" w:cstheme="minorBidi"/>
          <w:i w:val="0"/>
          <w:iCs w:val="0"/>
          <w:color w:val="000000" w:themeColor="text1"/>
          <w:sz w:val="20"/>
          <w:szCs w:val="20"/>
        </w:rPr>
        <w:t>a</w:t>
      </w:r>
      <w:r w:rsidRPr="006C3D63">
        <w:rPr>
          <w:rFonts w:asciiTheme="minorBidi" w:hAnsiTheme="minorBidi" w:cstheme="minorBidi"/>
          <w:i w:val="0"/>
          <w:iCs w:val="0"/>
          <w:color w:val="000000" w:themeColor="text1"/>
          <w:sz w:val="20"/>
          <w:szCs w:val="20"/>
          <w:u w:val="single"/>
        </w:rPr>
        <w:t>s</w:t>
      </w:r>
      <w:r w:rsidRPr="006C3D63">
        <w:rPr>
          <w:rFonts w:asciiTheme="minorBidi" w:hAnsiTheme="minorBidi" w:cstheme="minorBidi"/>
          <w:i w:val="0"/>
          <w:iCs w:val="0"/>
          <w:color w:val="000000" w:themeColor="text1"/>
          <w:sz w:val="20"/>
          <w:szCs w:val="20"/>
        </w:rPr>
        <w:t>, 28: 38). The above-mentioned two miracles (the staff and the color change of his hand), intended as proofs or signs (26: 32-33) were not enough for him to believe that Mo</w:t>
      </w:r>
      <w:r w:rsidR="00340624">
        <w:rPr>
          <w:rFonts w:asciiTheme="minorBidi" w:hAnsiTheme="minorBidi" w:cstheme="minorBidi"/>
          <w:i w:val="0"/>
          <w:iCs w:val="0"/>
          <w:color w:val="000000" w:themeColor="text1"/>
          <w:sz w:val="20"/>
          <w:szCs w:val="20"/>
        </w:rPr>
        <w:t>o</w:t>
      </w:r>
      <w:r w:rsidRPr="006C3D63">
        <w:rPr>
          <w:rFonts w:asciiTheme="minorBidi" w:hAnsiTheme="minorBidi" w:cstheme="minorBidi"/>
          <w:i w:val="0"/>
          <w:iCs w:val="0"/>
          <w:color w:val="000000" w:themeColor="text1"/>
          <w:sz w:val="20"/>
          <w:szCs w:val="20"/>
        </w:rPr>
        <w:t>sa was really a Messenger of Allah, as mentioned in S</w:t>
      </w:r>
      <w:r w:rsidR="00340624">
        <w:rPr>
          <w:rFonts w:asciiTheme="minorBidi" w:hAnsiTheme="minorBidi" w:cstheme="minorBidi"/>
          <w:i w:val="0"/>
          <w:iCs w:val="0"/>
          <w:color w:val="000000" w:themeColor="text1"/>
          <w:sz w:val="20"/>
          <w:szCs w:val="20"/>
        </w:rPr>
        <w:t>oo</w:t>
      </w:r>
      <w:r w:rsidRPr="006C3D63">
        <w:rPr>
          <w:rFonts w:asciiTheme="minorBidi" w:hAnsiTheme="minorBidi" w:cstheme="minorBidi"/>
          <w:i w:val="0"/>
          <w:iCs w:val="0"/>
          <w:color w:val="000000" w:themeColor="text1"/>
          <w:sz w:val="20"/>
          <w:szCs w:val="20"/>
        </w:rPr>
        <w:t>rat Younus (10: 75-78), S</w:t>
      </w:r>
      <w:r w:rsidR="00340624">
        <w:rPr>
          <w:rFonts w:asciiTheme="minorBidi" w:hAnsiTheme="minorBidi" w:cstheme="minorBidi"/>
          <w:i w:val="0"/>
          <w:iCs w:val="0"/>
          <w:color w:val="000000" w:themeColor="text1"/>
          <w:sz w:val="20"/>
          <w:szCs w:val="20"/>
        </w:rPr>
        <w:t>oo</w:t>
      </w:r>
      <w:r w:rsidRPr="006C3D63">
        <w:rPr>
          <w:rFonts w:asciiTheme="minorBidi" w:hAnsiTheme="minorBidi" w:cstheme="minorBidi"/>
          <w:i w:val="0"/>
          <w:iCs w:val="0"/>
          <w:color w:val="000000" w:themeColor="text1"/>
          <w:sz w:val="20"/>
          <w:szCs w:val="20"/>
        </w:rPr>
        <w:t>rat Al-A'araf (7: 127-129), and S</w:t>
      </w:r>
      <w:r w:rsidR="006C3D63">
        <w:rPr>
          <w:rFonts w:asciiTheme="minorBidi" w:hAnsiTheme="minorBidi" w:cstheme="minorBidi"/>
          <w:i w:val="0"/>
          <w:iCs w:val="0"/>
          <w:color w:val="000000" w:themeColor="text1"/>
          <w:sz w:val="20"/>
          <w:szCs w:val="20"/>
        </w:rPr>
        <w:t>oo</w:t>
      </w:r>
      <w:r w:rsidRPr="006C3D63">
        <w:rPr>
          <w:rFonts w:asciiTheme="minorBidi" w:hAnsiTheme="minorBidi" w:cstheme="minorBidi"/>
          <w:i w:val="0"/>
          <w:iCs w:val="0"/>
          <w:color w:val="000000" w:themeColor="text1"/>
          <w:sz w:val="20"/>
          <w:szCs w:val="20"/>
        </w:rPr>
        <w:t>rat Al-Zu</w:t>
      </w:r>
      <w:r w:rsidRPr="006C3D63">
        <w:rPr>
          <w:rFonts w:asciiTheme="minorBidi" w:hAnsiTheme="minorBidi" w:cstheme="minorBidi"/>
          <w:i w:val="0"/>
          <w:iCs w:val="0"/>
          <w:color w:val="000000" w:themeColor="text1"/>
          <w:sz w:val="20"/>
          <w:szCs w:val="20"/>
          <w:u w:val="single"/>
        </w:rPr>
        <w:t>kh</w:t>
      </w:r>
      <w:r w:rsidRPr="006C3D63">
        <w:rPr>
          <w:rFonts w:asciiTheme="minorBidi" w:hAnsiTheme="minorBidi" w:cstheme="minorBidi"/>
          <w:i w:val="0"/>
          <w:iCs w:val="0"/>
          <w:color w:val="000000" w:themeColor="text1"/>
          <w:sz w:val="20"/>
          <w:szCs w:val="20"/>
        </w:rPr>
        <w:t>ruf (43: 46-56). </w:t>
      </w:r>
    </w:p>
    <w:p w14:paraId="234CF709" w14:textId="0B5455AF" w:rsidR="004D098E" w:rsidRPr="004D098E" w:rsidRDefault="004E6C0C" w:rsidP="00EA2E0D">
      <w:pPr>
        <w:pStyle w:val="auto-style101"/>
        <w:bidi/>
        <w:jc w:val="both"/>
        <w:rPr>
          <w:rFonts w:asciiTheme="minorBidi" w:hAnsiTheme="minorBidi" w:cstheme="minorBidi"/>
          <w:b w:val="0"/>
          <w:bCs w:val="0"/>
        </w:rPr>
      </w:pPr>
      <w:r w:rsidRPr="004D098E">
        <w:rPr>
          <w:rStyle w:val="auto-style281"/>
          <w:rFonts w:asciiTheme="minorBidi" w:hAnsiTheme="minorBidi" w:cstheme="minorBidi"/>
          <w:b w:val="0"/>
          <w:bCs w:val="0"/>
          <w:sz w:val="28"/>
          <w:szCs w:val="28"/>
          <w:rtl/>
        </w:rPr>
        <w:t xml:space="preserve">وَلَقَدْ أَرْسَلْنَا مُوسَىٰ بِآيَاتِنَا إِلَىٰ فِرْعَوْنَ وَمَلَئِهِ فَقَالَ إِنِّي رَسُولُ رَبِّ الْعَالَمِينَ </w:t>
      </w:r>
      <w:r w:rsidRPr="00340624">
        <w:rPr>
          <w:rStyle w:val="auto-style281"/>
          <w:rFonts w:asciiTheme="minorBidi" w:hAnsiTheme="minorBidi" w:cstheme="minorBidi"/>
          <w:b w:val="0"/>
          <w:bCs w:val="0"/>
          <w:sz w:val="24"/>
          <w:szCs w:val="24"/>
          <w:rtl/>
        </w:rPr>
        <w:t>﴿</w:t>
      </w:r>
      <w:hyperlink r:id="rId729" w:anchor="43:46" w:history="1">
        <w:r w:rsidRPr="00340624">
          <w:rPr>
            <w:rStyle w:val="auto-style281"/>
            <w:rFonts w:asciiTheme="minorBidi" w:hAnsiTheme="minorBidi" w:cstheme="minorBidi"/>
            <w:b w:val="0"/>
            <w:bCs w:val="0"/>
            <w:sz w:val="24"/>
            <w:szCs w:val="24"/>
            <w:rtl/>
          </w:rPr>
          <w:t>٤٦</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فَلَمَّا جَاءَهُم بِآيَاتِنَا إِذَا هُم مِّنْهَا يَضْحَكُونَ </w:t>
      </w:r>
      <w:r w:rsidRPr="00340624">
        <w:rPr>
          <w:rStyle w:val="auto-style281"/>
          <w:rFonts w:asciiTheme="minorBidi" w:hAnsiTheme="minorBidi" w:cstheme="minorBidi"/>
          <w:b w:val="0"/>
          <w:bCs w:val="0"/>
          <w:sz w:val="24"/>
          <w:szCs w:val="24"/>
          <w:rtl/>
        </w:rPr>
        <w:t>﴿</w:t>
      </w:r>
      <w:hyperlink r:id="rId730" w:anchor="43:47" w:history="1">
        <w:r w:rsidRPr="00340624">
          <w:rPr>
            <w:rStyle w:val="auto-style281"/>
            <w:rFonts w:asciiTheme="minorBidi" w:hAnsiTheme="minorBidi" w:cstheme="minorBidi"/>
            <w:b w:val="0"/>
            <w:bCs w:val="0"/>
            <w:sz w:val="24"/>
            <w:szCs w:val="24"/>
            <w:rtl/>
          </w:rPr>
          <w:t>٤٧</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وَمَا نُرِيهِم مِّنْ آيَةٍ إِلَّا هِيَ أَكْبَرُ مِنْ أُخْتِهَا وَأَخَذْنَاهُم بِالْعَذَابِ لَعَلَّهُمْ يَرْجِعُونَ </w:t>
      </w:r>
      <w:r w:rsidRPr="00340624">
        <w:rPr>
          <w:rStyle w:val="auto-style281"/>
          <w:rFonts w:asciiTheme="minorBidi" w:hAnsiTheme="minorBidi" w:cstheme="minorBidi"/>
          <w:b w:val="0"/>
          <w:bCs w:val="0"/>
          <w:sz w:val="24"/>
          <w:szCs w:val="24"/>
          <w:rtl/>
        </w:rPr>
        <w:t>﴿</w:t>
      </w:r>
      <w:hyperlink r:id="rId731" w:anchor="43:48" w:history="1">
        <w:r w:rsidRPr="00340624">
          <w:rPr>
            <w:rStyle w:val="auto-style281"/>
            <w:rFonts w:asciiTheme="minorBidi" w:hAnsiTheme="minorBidi" w:cstheme="minorBidi"/>
            <w:b w:val="0"/>
            <w:bCs w:val="0"/>
            <w:sz w:val="24"/>
            <w:szCs w:val="24"/>
            <w:rtl/>
          </w:rPr>
          <w:t>٤٨</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وَقَالُوا يَا أَيُّهَ السَّاحِرُ ادْعُ لَنَا رَبَّكَ بِمَا عَهِدَ عِندَكَ إِنَّنَا لَمُهْتَدُونَ </w:t>
      </w:r>
      <w:r w:rsidRPr="00340624">
        <w:rPr>
          <w:rStyle w:val="auto-style281"/>
          <w:rFonts w:asciiTheme="minorBidi" w:hAnsiTheme="minorBidi" w:cstheme="minorBidi"/>
          <w:b w:val="0"/>
          <w:bCs w:val="0"/>
          <w:sz w:val="24"/>
          <w:szCs w:val="24"/>
          <w:rtl/>
        </w:rPr>
        <w:t>﴿</w:t>
      </w:r>
      <w:hyperlink r:id="rId732" w:anchor="43:49" w:history="1">
        <w:r w:rsidRPr="00340624">
          <w:rPr>
            <w:rStyle w:val="auto-style281"/>
            <w:rFonts w:asciiTheme="minorBidi" w:hAnsiTheme="minorBidi" w:cstheme="minorBidi"/>
            <w:b w:val="0"/>
            <w:bCs w:val="0"/>
            <w:sz w:val="24"/>
            <w:szCs w:val="24"/>
            <w:rtl/>
          </w:rPr>
          <w:t>٤٩</w:t>
        </w:r>
      </w:hyperlink>
      <w:r w:rsidRPr="00340624">
        <w:rPr>
          <w:rStyle w:val="auto-style281"/>
          <w:rFonts w:asciiTheme="minorBidi" w:hAnsiTheme="minorBidi" w:cstheme="minorBidi"/>
          <w:b w:val="0"/>
          <w:bCs w:val="0"/>
          <w:sz w:val="24"/>
          <w:szCs w:val="24"/>
          <w:rtl/>
        </w:rPr>
        <w:t xml:space="preserve">﴾ </w:t>
      </w:r>
      <w:r w:rsidRPr="004D098E">
        <w:rPr>
          <w:rStyle w:val="auto-style281"/>
          <w:rFonts w:asciiTheme="minorBidi" w:hAnsiTheme="minorBidi" w:cstheme="minorBidi"/>
          <w:b w:val="0"/>
          <w:bCs w:val="0"/>
          <w:sz w:val="28"/>
          <w:szCs w:val="28"/>
          <w:rtl/>
        </w:rPr>
        <w:t xml:space="preserve">فَلَمَّا كَشَفْنَا عَنْهُمُ الْعَذَابَ إِذَا هُمْ يَنكُثُونَ </w:t>
      </w:r>
      <w:r w:rsidRPr="00340624">
        <w:rPr>
          <w:rStyle w:val="auto-style281"/>
          <w:rFonts w:asciiTheme="minorBidi" w:hAnsiTheme="minorBidi" w:cstheme="minorBidi"/>
          <w:b w:val="0"/>
          <w:bCs w:val="0"/>
          <w:sz w:val="24"/>
          <w:szCs w:val="24"/>
          <w:rtl/>
        </w:rPr>
        <w:t>﴿</w:t>
      </w:r>
      <w:hyperlink r:id="rId733" w:anchor="43:50" w:history="1">
        <w:r w:rsidRPr="00340624">
          <w:rPr>
            <w:rStyle w:val="auto-style281"/>
            <w:rFonts w:asciiTheme="minorBidi" w:hAnsiTheme="minorBidi" w:cstheme="minorBidi"/>
            <w:b w:val="0"/>
            <w:bCs w:val="0"/>
            <w:sz w:val="24"/>
            <w:szCs w:val="24"/>
            <w:rtl/>
          </w:rPr>
          <w:t>٥٠</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وَنَادَىٰ فِرْعَوْنُ فِي قَوْمِهِ قَالَ يَا قَوْمِ أَلَيْسَ لِي مُلْكُ مِصْرَ وَهَـٰذِهِ الْأَنْهَارُ تَجْرِي مِن تَحْتِي أَفَلَا تُبْصِرُونَ </w:t>
      </w:r>
      <w:r w:rsidRPr="00340624">
        <w:rPr>
          <w:rStyle w:val="auto-style281"/>
          <w:rFonts w:asciiTheme="minorBidi" w:hAnsiTheme="minorBidi" w:cstheme="minorBidi"/>
          <w:b w:val="0"/>
          <w:bCs w:val="0"/>
          <w:sz w:val="24"/>
          <w:szCs w:val="24"/>
          <w:rtl/>
        </w:rPr>
        <w:t>﴿</w:t>
      </w:r>
      <w:hyperlink r:id="rId734" w:anchor="43:51" w:history="1">
        <w:r w:rsidRPr="00340624">
          <w:rPr>
            <w:rStyle w:val="auto-style281"/>
            <w:rFonts w:asciiTheme="minorBidi" w:hAnsiTheme="minorBidi" w:cstheme="minorBidi"/>
            <w:b w:val="0"/>
            <w:bCs w:val="0"/>
            <w:sz w:val="24"/>
            <w:szCs w:val="24"/>
            <w:rtl/>
          </w:rPr>
          <w:t>٥١</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أَمْ أَنَا خَيْرٌ مِّنْ هَـٰذَا الَّذِي هُوَ مَهِينٌ وَلَا يَكَادُ يُبِينُ </w:t>
      </w:r>
      <w:r w:rsidRPr="00340624">
        <w:rPr>
          <w:rStyle w:val="auto-style281"/>
          <w:rFonts w:asciiTheme="minorBidi" w:hAnsiTheme="minorBidi" w:cstheme="minorBidi"/>
          <w:b w:val="0"/>
          <w:bCs w:val="0"/>
          <w:sz w:val="24"/>
          <w:szCs w:val="24"/>
          <w:rtl/>
        </w:rPr>
        <w:t>﴿</w:t>
      </w:r>
      <w:hyperlink r:id="rId735" w:anchor="43:52" w:history="1">
        <w:r w:rsidRPr="00340624">
          <w:rPr>
            <w:rStyle w:val="auto-style281"/>
            <w:rFonts w:asciiTheme="minorBidi" w:hAnsiTheme="minorBidi" w:cstheme="minorBidi"/>
            <w:b w:val="0"/>
            <w:bCs w:val="0"/>
            <w:sz w:val="24"/>
            <w:szCs w:val="24"/>
            <w:rtl/>
          </w:rPr>
          <w:t>٥٢</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فَلَوْلَا أُلْقِيَ عَلَيْهِ أَسْوِرَةٌ مِّن ذَهَبٍ أَوْ جَاءَ مَعَهُ الْمَلَائِكَةُ مُقْتَرِنِينَ </w:t>
      </w:r>
      <w:r w:rsidRPr="00340624">
        <w:rPr>
          <w:rStyle w:val="auto-style281"/>
          <w:rFonts w:asciiTheme="minorBidi" w:hAnsiTheme="minorBidi" w:cstheme="minorBidi"/>
          <w:b w:val="0"/>
          <w:bCs w:val="0"/>
          <w:sz w:val="24"/>
          <w:szCs w:val="24"/>
          <w:rtl/>
        </w:rPr>
        <w:t>﴿</w:t>
      </w:r>
      <w:hyperlink r:id="rId736" w:anchor="43:53" w:history="1">
        <w:r w:rsidRPr="00340624">
          <w:rPr>
            <w:rStyle w:val="auto-style281"/>
            <w:rFonts w:asciiTheme="minorBidi" w:hAnsiTheme="minorBidi" w:cstheme="minorBidi"/>
            <w:b w:val="0"/>
            <w:bCs w:val="0"/>
            <w:sz w:val="24"/>
            <w:szCs w:val="24"/>
            <w:rtl/>
          </w:rPr>
          <w:t>٥٣</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w:t>
      </w:r>
      <w:r w:rsidR="00EA2E0D" w:rsidRPr="00EA2E0D">
        <w:rPr>
          <w:rStyle w:val="auto-style281"/>
          <w:rFonts w:asciiTheme="minorBidi" w:hAnsiTheme="minorBidi"/>
          <w:b w:val="0"/>
          <w:bCs w:val="0"/>
          <w:sz w:val="28"/>
          <w:szCs w:val="28"/>
          <w:rtl/>
        </w:rPr>
        <w:t xml:space="preserve">فَاسْتَخَفَّ قَوْمَهُ فَأَطَاعُوهُ ۚ إِنَّهُمْ كَانُوا قَوْمًا فَاسِقِينَ </w:t>
      </w:r>
      <w:r w:rsidR="00EA2E0D" w:rsidRPr="00EA2E0D">
        <w:rPr>
          <w:rStyle w:val="auto-style281"/>
          <w:rFonts w:asciiTheme="minorBidi" w:hAnsiTheme="minorBidi" w:cstheme="minorBidi"/>
          <w:b w:val="0"/>
          <w:bCs w:val="0"/>
          <w:sz w:val="28"/>
          <w:szCs w:val="28"/>
          <w:cs/>
        </w:rPr>
        <w:t>‎</w:t>
      </w:r>
      <w:r w:rsidR="00EA2E0D" w:rsidRPr="00EA2E0D">
        <w:rPr>
          <w:rStyle w:val="auto-style281"/>
          <w:rFonts w:asciiTheme="minorBidi" w:hAnsiTheme="minorBidi"/>
          <w:b w:val="0"/>
          <w:bCs w:val="0"/>
          <w:sz w:val="24"/>
          <w:szCs w:val="24"/>
          <w:rtl/>
        </w:rPr>
        <w:t>﴿٥٤﴾‏</w:t>
      </w:r>
      <w:r w:rsidR="00EA2E0D" w:rsidRPr="00EA2E0D">
        <w:rPr>
          <w:rStyle w:val="auto-style281"/>
          <w:rFonts w:asciiTheme="minorBidi" w:hAnsiTheme="minorBidi"/>
          <w:b w:val="0"/>
          <w:bCs w:val="0"/>
          <w:sz w:val="28"/>
          <w:szCs w:val="28"/>
          <w:rtl/>
        </w:rPr>
        <w:t xml:space="preserve"> فَلَمَّا </w:t>
      </w:r>
      <w:proofErr w:type="spellStart"/>
      <w:r w:rsidR="00EA2E0D" w:rsidRPr="00EA2E0D">
        <w:rPr>
          <w:rStyle w:val="auto-style281"/>
          <w:rFonts w:asciiTheme="minorBidi" w:hAnsiTheme="minorBidi"/>
          <w:b w:val="0"/>
          <w:bCs w:val="0"/>
          <w:sz w:val="28"/>
          <w:szCs w:val="28"/>
          <w:rtl/>
        </w:rPr>
        <w:t>آسَفُونَا</w:t>
      </w:r>
      <w:proofErr w:type="spellEnd"/>
      <w:r w:rsidR="00EA2E0D" w:rsidRPr="00EA2E0D">
        <w:rPr>
          <w:rStyle w:val="auto-style281"/>
          <w:rFonts w:asciiTheme="minorBidi" w:hAnsiTheme="minorBidi"/>
          <w:b w:val="0"/>
          <w:bCs w:val="0"/>
          <w:sz w:val="28"/>
          <w:szCs w:val="28"/>
          <w:rtl/>
        </w:rPr>
        <w:t xml:space="preserve"> انتَقَمْنَا مِنْهُمْ فَأَغْرَقْنَاهُمْ أَجْمَعِينَ </w:t>
      </w:r>
      <w:r w:rsidR="00EA2E0D" w:rsidRPr="00EA2E0D">
        <w:rPr>
          <w:rStyle w:val="auto-style281"/>
          <w:rFonts w:asciiTheme="minorBidi" w:hAnsiTheme="minorBidi" w:cstheme="minorBidi"/>
          <w:b w:val="0"/>
          <w:bCs w:val="0"/>
          <w:sz w:val="28"/>
          <w:szCs w:val="28"/>
          <w:cs/>
        </w:rPr>
        <w:t>‎</w:t>
      </w:r>
      <w:r w:rsidR="00EA2E0D" w:rsidRPr="00EA2E0D">
        <w:rPr>
          <w:rStyle w:val="auto-style281"/>
          <w:rFonts w:asciiTheme="minorBidi" w:hAnsiTheme="minorBidi"/>
          <w:b w:val="0"/>
          <w:bCs w:val="0"/>
          <w:sz w:val="24"/>
          <w:szCs w:val="24"/>
          <w:rtl/>
        </w:rPr>
        <w:t>﴿٥٥﴾</w:t>
      </w:r>
      <w:r w:rsidR="00EA2E0D" w:rsidRPr="00EA2E0D">
        <w:rPr>
          <w:rStyle w:val="auto-style281"/>
          <w:rFonts w:asciiTheme="minorBidi" w:hAnsiTheme="minorBidi"/>
          <w:b w:val="0"/>
          <w:bCs w:val="0"/>
          <w:sz w:val="28"/>
          <w:szCs w:val="28"/>
          <w:rtl/>
        </w:rPr>
        <w:t xml:space="preserve">‏ فَجَعَلْنَاهُمْ سَلَفًا وَمَثَلًا لِّلْآخِرِينَ </w:t>
      </w:r>
      <w:r w:rsidR="00EA2E0D" w:rsidRPr="00EA2E0D">
        <w:rPr>
          <w:rStyle w:val="auto-style281"/>
          <w:rFonts w:asciiTheme="minorBidi" w:hAnsiTheme="minorBidi" w:cstheme="minorBidi"/>
          <w:b w:val="0"/>
          <w:bCs w:val="0"/>
          <w:sz w:val="24"/>
          <w:szCs w:val="24"/>
          <w:cs/>
        </w:rPr>
        <w:t>‎</w:t>
      </w:r>
      <w:r w:rsidR="00EA2E0D" w:rsidRPr="00EA2E0D">
        <w:rPr>
          <w:rStyle w:val="auto-style281"/>
          <w:rFonts w:asciiTheme="minorBidi" w:hAnsiTheme="minorBidi"/>
          <w:b w:val="0"/>
          <w:bCs w:val="0"/>
          <w:sz w:val="24"/>
          <w:szCs w:val="24"/>
          <w:rtl/>
        </w:rPr>
        <w:t>﴿٥٦﴾‏</w:t>
      </w:r>
      <w:r w:rsidR="00EA2E0D">
        <w:rPr>
          <w:rStyle w:val="auto-style281"/>
          <w:rFonts w:asciiTheme="minorBidi" w:hAnsiTheme="minorBidi" w:hint="cs"/>
          <w:b w:val="0"/>
          <w:bCs w:val="0"/>
          <w:sz w:val="28"/>
          <w:szCs w:val="28"/>
          <w:rtl/>
        </w:rPr>
        <w:t xml:space="preserve"> </w:t>
      </w:r>
      <w:r w:rsidRPr="00340624">
        <w:rPr>
          <w:rStyle w:val="auto-style311"/>
          <w:rFonts w:asciiTheme="minorBidi" w:hAnsiTheme="minorBidi" w:cstheme="minorBidi"/>
          <w:b w:val="0"/>
          <w:bCs w:val="0"/>
          <w:color w:val="auto"/>
          <w:sz w:val="28"/>
          <w:szCs w:val="28"/>
          <w:rtl/>
        </w:rPr>
        <w:t>(الز</w:t>
      </w:r>
      <w:r w:rsidR="000B17B8">
        <w:rPr>
          <w:rStyle w:val="auto-style311"/>
          <w:rFonts w:asciiTheme="minorBidi" w:hAnsiTheme="minorBidi" w:cstheme="minorBidi" w:hint="cs"/>
          <w:b w:val="0"/>
          <w:bCs w:val="0"/>
          <w:color w:val="auto"/>
          <w:sz w:val="28"/>
          <w:szCs w:val="28"/>
          <w:rtl/>
        </w:rPr>
        <w:t>ُّ</w:t>
      </w:r>
      <w:r w:rsidRPr="00340624">
        <w:rPr>
          <w:rStyle w:val="auto-style311"/>
          <w:rFonts w:asciiTheme="minorBidi" w:hAnsiTheme="minorBidi" w:cstheme="minorBidi"/>
          <w:b w:val="0"/>
          <w:bCs w:val="0"/>
          <w:color w:val="auto"/>
          <w:sz w:val="28"/>
          <w:szCs w:val="28"/>
          <w:rtl/>
        </w:rPr>
        <w:t>خ</w:t>
      </w:r>
      <w:r w:rsidR="000B17B8">
        <w:rPr>
          <w:rStyle w:val="auto-style311"/>
          <w:rFonts w:asciiTheme="minorBidi" w:hAnsiTheme="minorBidi" w:cstheme="minorBidi" w:hint="cs"/>
          <w:b w:val="0"/>
          <w:bCs w:val="0"/>
          <w:color w:val="auto"/>
          <w:sz w:val="28"/>
          <w:szCs w:val="28"/>
          <w:rtl/>
        </w:rPr>
        <w:t>ْ</w:t>
      </w:r>
      <w:r w:rsidRPr="00340624">
        <w:rPr>
          <w:rStyle w:val="auto-style311"/>
          <w:rFonts w:asciiTheme="minorBidi" w:hAnsiTheme="minorBidi" w:cstheme="minorBidi"/>
          <w:b w:val="0"/>
          <w:bCs w:val="0"/>
          <w:color w:val="auto"/>
          <w:sz w:val="28"/>
          <w:szCs w:val="28"/>
          <w:rtl/>
        </w:rPr>
        <w:t>ر</w:t>
      </w:r>
      <w:r w:rsidR="000B17B8">
        <w:rPr>
          <w:rStyle w:val="auto-style311"/>
          <w:rFonts w:asciiTheme="minorBidi" w:hAnsiTheme="minorBidi" w:cstheme="minorBidi" w:hint="cs"/>
          <w:b w:val="0"/>
          <w:bCs w:val="0"/>
          <w:color w:val="auto"/>
          <w:sz w:val="28"/>
          <w:szCs w:val="28"/>
          <w:rtl/>
        </w:rPr>
        <w:t>ُ</w:t>
      </w:r>
      <w:r w:rsidRPr="00340624">
        <w:rPr>
          <w:rStyle w:val="auto-style311"/>
          <w:rFonts w:asciiTheme="minorBidi" w:hAnsiTheme="minorBidi" w:cstheme="minorBidi"/>
          <w:b w:val="0"/>
          <w:bCs w:val="0"/>
          <w:color w:val="auto"/>
          <w:sz w:val="28"/>
          <w:szCs w:val="28"/>
          <w:rtl/>
        </w:rPr>
        <w:t>ف</w:t>
      </w:r>
      <w:r w:rsidR="000B17B8">
        <w:rPr>
          <w:rStyle w:val="auto-style311"/>
          <w:rFonts w:asciiTheme="minorBidi" w:hAnsiTheme="minorBidi" w:cstheme="minorBidi" w:hint="cs"/>
          <w:b w:val="0"/>
          <w:bCs w:val="0"/>
          <w:color w:val="auto"/>
          <w:sz w:val="28"/>
          <w:szCs w:val="28"/>
          <w:rtl/>
        </w:rPr>
        <w:t>ُ</w:t>
      </w:r>
      <w:r w:rsidRPr="00340624">
        <w:rPr>
          <w:rStyle w:val="auto-style311"/>
          <w:rFonts w:asciiTheme="minorBidi" w:hAnsiTheme="minorBidi" w:cstheme="minorBidi"/>
          <w:b w:val="0"/>
          <w:bCs w:val="0"/>
          <w:color w:val="auto"/>
          <w:sz w:val="28"/>
          <w:szCs w:val="28"/>
          <w:rtl/>
        </w:rPr>
        <w:t xml:space="preserve"> ،</w:t>
      </w:r>
      <w:r w:rsidRPr="004D098E">
        <w:rPr>
          <w:rStyle w:val="auto-style311"/>
          <w:rFonts w:asciiTheme="minorBidi" w:hAnsiTheme="minorBidi" w:cstheme="minorBidi"/>
          <w:b w:val="0"/>
          <w:bCs w:val="0"/>
          <w:color w:val="auto"/>
          <w:rtl/>
        </w:rPr>
        <w:t xml:space="preserve"> 43: 46-5</w:t>
      </w:r>
      <w:r w:rsidR="00EA2E0D">
        <w:rPr>
          <w:rStyle w:val="auto-style311"/>
          <w:rFonts w:asciiTheme="minorBidi" w:hAnsiTheme="minorBidi" w:cstheme="minorBidi" w:hint="cs"/>
          <w:b w:val="0"/>
          <w:bCs w:val="0"/>
          <w:color w:val="auto"/>
          <w:rtl/>
        </w:rPr>
        <w:t>6</w:t>
      </w:r>
      <w:r w:rsidRPr="00340624">
        <w:rPr>
          <w:rStyle w:val="auto-style311"/>
          <w:rFonts w:asciiTheme="minorBidi" w:hAnsiTheme="minorBidi" w:cstheme="minorBidi"/>
          <w:b w:val="0"/>
          <w:bCs w:val="0"/>
          <w:color w:val="auto"/>
          <w:sz w:val="28"/>
          <w:szCs w:val="28"/>
          <w:rtl/>
        </w:rPr>
        <w:t>).</w:t>
      </w:r>
      <w:r w:rsidRPr="004D098E">
        <w:rPr>
          <w:rFonts w:asciiTheme="minorBidi" w:hAnsiTheme="minorBidi" w:cstheme="minorBidi"/>
          <w:b w:val="0"/>
          <w:bCs w:val="0"/>
          <w:rtl/>
        </w:rPr>
        <w:t> </w:t>
      </w:r>
    </w:p>
    <w:p w14:paraId="63BC283E" w14:textId="57A56A4A" w:rsidR="004E6C0C" w:rsidRPr="004D098E" w:rsidRDefault="004E6C0C" w:rsidP="00BC7ECB">
      <w:pPr>
        <w:pStyle w:val="auto-style100"/>
        <w:jc w:val="both"/>
        <w:rPr>
          <w:rFonts w:asciiTheme="minorBidi" w:hAnsiTheme="minorBidi" w:cstheme="minorBidi"/>
          <w:b w:val="0"/>
          <w:bCs w:val="0"/>
          <w:color w:val="auto"/>
          <w:sz w:val="20"/>
          <w:szCs w:val="20"/>
        </w:rPr>
      </w:pPr>
      <w:r w:rsidRPr="00F16DED">
        <w:rPr>
          <w:rFonts w:asciiTheme="minorBidi" w:hAnsiTheme="minorBidi" w:cstheme="minorBidi"/>
          <w:b w:val="0"/>
          <w:bCs w:val="0"/>
          <w:color w:val="auto"/>
          <w:sz w:val="20"/>
          <w:szCs w:val="20"/>
        </w:rPr>
        <w:t>And certainly</w:t>
      </w:r>
      <w:r w:rsidR="00F16DED" w:rsidRPr="00F16DED">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 xml:space="preserve"> did We send Mo</w:t>
      </w:r>
      <w:r w:rsidR="00EA2E0D">
        <w:rPr>
          <w:rFonts w:asciiTheme="minorBidi" w:hAnsiTheme="minorBidi" w:cstheme="minorBidi"/>
          <w:b w:val="0"/>
          <w:bCs w:val="0"/>
          <w:color w:val="auto"/>
          <w:sz w:val="20"/>
          <w:szCs w:val="20"/>
        </w:rPr>
        <w:t>osa</w:t>
      </w:r>
      <w:r w:rsidRPr="00F16DED">
        <w:rPr>
          <w:rFonts w:asciiTheme="minorBidi" w:hAnsiTheme="minorBidi" w:cstheme="minorBidi"/>
          <w:b w:val="0"/>
          <w:bCs w:val="0"/>
          <w:color w:val="auto"/>
          <w:sz w:val="20"/>
          <w:szCs w:val="20"/>
        </w:rPr>
        <w:t xml:space="preserve"> with Our signs to Pharaoh and his</w:t>
      </w:r>
      <w:r w:rsidR="00EA2E0D">
        <w:rPr>
          <w:rFonts w:asciiTheme="minorBidi" w:hAnsiTheme="minorBidi" w:cstheme="minorBidi" w:hint="cs"/>
          <w:b w:val="0"/>
          <w:bCs w:val="0"/>
          <w:color w:val="auto"/>
          <w:sz w:val="20"/>
          <w:szCs w:val="20"/>
          <w:rtl/>
        </w:rPr>
        <w:t xml:space="preserve"> </w:t>
      </w:r>
      <w:r w:rsidR="00EA2E0D">
        <w:rPr>
          <w:rFonts w:asciiTheme="minorBidi" w:hAnsiTheme="minorBidi" w:cstheme="minorBidi"/>
          <w:b w:val="0"/>
          <w:bCs w:val="0"/>
          <w:color w:val="auto"/>
          <w:sz w:val="20"/>
          <w:szCs w:val="20"/>
        </w:rPr>
        <w:t>establishment (elite</w:t>
      </w:r>
      <w:r w:rsidR="00BC7ECB">
        <w:rPr>
          <w:rFonts w:asciiTheme="minorBidi" w:hAnsiTheme="minorBidi" w:cstheme="minorBidi"/>
          <w:b w:val="0"/>
          <w:bCs w:val="0"/>
          <w:color w:val="auto"/>
          <w:sz w:val="20"/>
          <w:szCs w:val="20"/>
        </w:rPr>
        <w:t xml:space="preserve"> inner circle</w:t>
      </w:r>
      <w:r w:rsidR="00EA2E0D">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 and he said</w:t>
      </w:r>
      <w:r w:rsidR="00BC7ECB">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 xml:space="preserve"> "Indeed, I am the </w:t>
      </w:r>
      <w:r w:rsidR="00BC7ECB">
        <w:rPr>
          <w:rFonts w:asciiTheme="minorBidi" w:hAnsiTheme="minorBidi" w:cstheme="minorBidi"/>
          <w:b w:val="0"/>
          <w:bCs w:val="0"/>
          <w:color w:val="auto"/>
          <w:sz w:val="20"/>
          <w:szCs w:val="20"/>
        </w:rPr>
        <w:t>M</w:t>
      </w:r>
      <w:r w:rsidRPr="00F16DED">
        <w:rPr>
          <w:rFonts w:asciiTheme="minorBidi" w:hAnsiTheme="minorBidi" w:cstheme="minorBidi"/>
          <w:b w:val="0"/>
          <w:bCs w:val="0"/>
          <w:color w:val="auto"/>
          <w:sz w:val="20"/>
          <w:szCs w:val="20"/>
        </w:rPr>
        <w:t xml:space="preserve">essenger of the Lord of the </w:t>
      </w:r>
      <w:r w:rsidR="00BC7ECB">
        <w:rPr>
          <w:rFonts w:asciiTheme="minorBidi" w:hAnsiTheme="minorBidi" w:cstheme="minorBidi"/>
          <w:b w:val="0"/>
          <w:bCs w:val="0"/>
          <w:color w:val="auto"/>
          <w:sz w:val="20"/>
          <w:szCs w:val="20"/>
        </w:rPr>
        <w:t>W</w:t>
      </w:r>
      <w:r w:rsidRPr="00F16DED">
        <w:rPr>
          <w:rFonts w:asciiTheme="minorBidi" w:hAnsiTheme="minorBidi" w:cstheme="minorBidi"/>
          <w:b w:val="0"/>
          <w:bCs w:val="0"/>
          <w:color w:val="auto"/>
          <w:sz w:val="20"/>
          <w:szCs w:val="20"/>
        </w:rPr>
        <w:t>orlds." (</w:t>
      </w:r>
      <w:hyperlink r:id="rId737" w:anchor="trans/en.sahih/43:46" w:history="1">
        <w:r w:rsidRPr="00F16DED">
          <w:rPr>
            <w:rStyle w:val="Hyperlink"/>
            <w:rFonts w:asciiTheme="minorBidi" w:hAnsiTheme="minorBidi" w:cstheme="minorBidi"/>
            <w:b w:val="0"/>
            <w:bCs w:val="0"/>
            <w:color w:val="auto"/>
            <w:sz w:val="20"/>
            <w:szCs w:val="20"/>
            <w:u w:val="none"/>
          </w:rPr>
          <w:t>46</w:t>
        </w:r>
      </w:hyperlink>
      <w:r w:rsidRPr="00F16DED">
        <w:rPr>
          <w:rFonts w:asciiTheme="minorBidi" w:hAnsiTheme="minorBidi" w:cstheme="minorBidi"/>
          <w:b w:val="0"/>
          <w:bCs w:val="0"/>
          <w:color w:val="auto"/>
          <w:sz w:val="20"/>
          <w:szCs w:val="20"/>
        </w:rPr>
        <w:t>) But when he brought them Our signs, they laughed at them. (</w:t>
      </w:r>
      <w:hyperlink r:id="rId738" w:anchor="trans/en.sahih/43:47" w:history="1">
        <w:r w:rsidRPr="00F16DED">
          <w:rPr>
            <w:rStyle w:val="Hyperlink"/>
            <w:rFonts w:asciiTheme="minorBidi" w:hAnsiTheme="minorBidi" w:cstheme="minorBidi"/>
            <w:b w:val="0"/>
            <w:bCs w:val="0"/>
            <w:color w:val="auto"/>
            <w:sz w:val="20"/>
            <w:szCs w:val="20"/>
            <w:u w:val="none"/>
          </w:rPr>
          <w:t>47</w:t>
        </w:r>
      </w:hyperlink>
      <w:r w:rsidRPr="00F16DED">
        <w:rPr>
          <w:rFonts w:asciiTheme="minorBidi" w:hAnsiTheme="minorBidi" w:cstheme="minorBidi"/>
          <w:b w:val="0"/>
          <w:bCs w:val="0"/>
          <w:color w:val="auto"/>
          <w:sz w:val="20"/>
          <w:szCs w:val="20"/>
        </w:rPr>
        <w:t xml:space="preserve">) And We showed them not a sign except that it was greater than its sister, and We seized them with affliction that perhaps they might return </w:t>
      </w:r>
      <w:r w:rsidR="00BC7ECB">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to faith</w:t>
      </w:r>
      <w:r w:rsidR="00BC7ECB">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 (</w:t>
      </w:r>
      <w:hyperlink r:id="rId739" w:anchor="trans/en.sahih/43:48" w:history="1">
        <w:r w:rsidRPr="00F16DED">
          <w:rPr>
            <w:rStyle w:val="Hyperlink"/>
            <w:rFonts w:asciiTheme="minorBidi" w:hAnsiTheme="minorBidi" w:cstheme="minorBidi"/>
            <w:b w:val="0"/>
            <w:bCs w:val="0"/>
            <w:color w:val="auto"/>
            <w:sz w:val="20"/>
            <w:szCs w:val="20"/>
            <w:u w:val="none"/>
          </w:rPr>
          <w:t>48</w:t>
        </w:r>
      </w:hyperlink>
      <w:r w:rsidRPr="00F16DED">
        <w:rPr>
          <w:rFonts w:asciiTheme="minorBidi" w:hAnsiTheme="minorBidi" w:cstheme="minorBidi"/>
          <w:b w:val="0"/>
          <w:bCs w:val="0"/>
          <w:color w:val="auto"/>
          <w:sz w:val="20"/>
          <w:szCs w:val="20"/>
        </w:rPr>
        <w:t xml:space="preserve">) And they said </w:t>
      </w:r>
      <w:r w:rsidR="00BC7ECB">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to Mo</w:t>
      </w:r>
      <w:r w:rsidR="00BC7ECB">
        <w:rPr>
          <w:rFonts w:asciiTheme="minorBidi" w:hAnsiTheme="minorBidi" w:cstheme="minorBidi"/>
          <w:b w:val="0"/>
          <w:bCs w:val="0"/>
          <w:color w:val="auto"/>
          <w:sz w:val="20"/>
          <w:szCs w:val="20"/>
        </w:rPr>
        <w:t>osa):</w:t>
      </w:r>
      <w:r w:rsidRPr="00F16DED">
        <w:rPr>
          <w:rFonts w:asciiTheme="minorBidi" w:hAnsiTheme="minorBidi" w:cstheme="minorBidi"/>
          <w:b w:val="0"/>
          <w:bCs w:val="0"/>
          <w:color w:val="auto"/>
          <w:sz w:val="20"/>
          <w:szCs w:val="20"/>
        </w:rPr>
        <w:t xml:space="preserve"> "O magician, invoke for us your Lord by what He has promised you. Indeed, we will be guided</w:t>
      </w:r>
      <w:r w:rsidR="00BC7ECB">
        <w:rPr>
          <w:rFonts w:asciiTheme="minorBidi" w:hAnsiTheme="minorBidi" w:cstheme="minorBidi"/>
          <w:b w:val="0"/>
          <w:bCs w:val="0"/>
          <w:color w:val="auto"/>
          <w:sz w:val="20"/>
          <w:szCs w:val="20"/>
        </w:rPr>
        <w:t xml:space="preserve"> (to Him)</w:t>
      </w:r>
      <w:r w:rsidRPr="00F16DED">
        <w:rPr>
          <w:rFonts w:asciiTheme="minorBidi" w:hAnsiTheme="minorBidi" w:cstheme="minorBidi"/>
          <w:b w:val="0"/>
          <w:bCs w:val="0"/>
          <w:color w:val="auto"/>
          <w:sz w:val="20"/>
          <w:szCs w:val="20"/>
        </w:rPr>
        <w:t>." (</w:t>
      </w:r>
      <w:hyperlink r:id="rId740" w:anchor="trans/en.sahih/43:49" w:history="1">
        <w:r w:rsidRPr="00F16DED">
          <w:rPr>
            <w:rStyle w:val="Hyperlink"/>
            <w:rFonts w:asciiTheme="minorBidi" w:hAnsiTheme="minorBidi" w:cstheme="minorBidi"/>
            <w:b w:val="0"/>
            <w:bCs w:val="0"/>
            <w:color w:val="auto"/>
            <w:sz w:val="20"/>
            <w:szCs w:val="20"/>
            <w:u w:val="none"/>
          </w:rPr>
          <w:t>49</w:t>
        </w:r>
      </w:hyperlink>
      <w:r w:rsidRPr="00F16DED">
        <w:rPr>
          <w:rFonts w:asciiTheme="minorBidi" w:hAnsiTheme="minorBidi" w:cstheme="minorBidi"/>
          <w:b w:val="0"/>
          <w:bCs w:val="0"/>
          <w:color w:val="auto"/>
          <w:sz w:val="20"/>
          <w:szCs w:val="20"/>
        </w:rPr>
        <w:t>) But when We removed from them the affliction, they broke their word. (</w:t>
      </w:r>
      <w:hyperlink r:id="rId741" w:anchor="trans/en.sahih/43:50" w:history="1">
        <w:r w:rsidRPr="00F16DED">
          <w:rPr>
            <w:rStyle w:val="Hyperlink"/>
            <w:rFonts w:asciiTheme="minorBidi" w:hAnsiTheme="minorBidi" w:cstheme="minorBidi"/>
            <w:b w:val="0"/>
            <w:bCs w:val="0"/>
            <w:color w:val="auto"/>
            <w:sz w:val="20"/>
            <w:szCs w:val="20"/>
            <w:u w:val="none"/>
          </w:rPr>
          <w:t>50</w:t>
        </w:r>
      </w:hyperlink>
      <w:r w:rsidRPr="00F16DED">
        <w:rPr>
          <w:rFonts w:asciiTheme="minorBidi" w:hAnsiTheme="minorBidi" w:cstheme="minorBidi"/>
          <w:b w:val="0"/>
          <w:bCs w:val="0"/>
          <w:color w:val="auto"/>
          <w:sz w:val="20"/>
          <w:szCs w:val="20"/>
        </w:rPr>
        <w:t>) And Pharaoh called out among his people</w:t>
      </w:r>
      <w:r w:rsidR="00BC7ECB">
        <w:rPr>
          <w:rFonts w:asciiTheme="minorBidi" w:hAnsiTheme="minorBidi" w:cstheme="minorBidi"/>
          <w:b w:val="0"/>
          <w:bCs w:val="0"/>
          <w:color w:val="auto"/>
          <w:sz w:val="20"/>
          <w:szCs w:val="20"/>
        </w:rPr>
        <w:t>. H</w:t>
      </w:r>
      <w:r w:rsidRPr="00F16DED">
        <w:rPr>
          <w:rFonts w:asciiTheme="minorBidi" w:hAnsiTheme="minorBidi" w:cstheme="minorBidi"/>
          <w:b w:val="0"/>
          <w:bCs w:val="0"/>
          <w:color w:val="auto"/>
          <w:sz w:val="20"/>
          <w:szCs w:val="20"/>
        </w:rPr>
        <w:t xml:space="preserve"> said</w:t>
      </w:r>
      <w:r w:rsidR="00BC7ECB">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 xml:space="preserve"> "O my people, does not the kingdom of Egypt belong to me; and these rivers flowing beneath me; then do you not see? (</w:t>
      </w:r>
      <w:hyperlink r:id="rId742" w:anchor="trans/en.sahih/43:51" w:history="1">
        <w:r w:rsidRPr="00F16DED">
          <w:rPr>
            <w:rStyle w:val="Hyperlink"/>
            <w:rFonts w:asciiTheme="minorBidi" w:hAnsiTheme="minorBidi" w:cstheme="minorBidi"/>
            <w:b w:val="0"/>
            <w:bCs w:val="0"/>
            <w:color w:val="auto"/>
            <w:sz w:val="20"/>
            <w:szCs w:val="20"/>
            <w:u w:val="none"/>
          </w:rPr>
          <w:t>51</w:t>
        </w:r>
      </w:hyperlink>
      <w:r w:rsidRPr="00F16DED">
        <w:rPr>
          <w:rFonts w:asciiTheme="minorBidi" w:hAnsiTheme="minorBidi" w:cstheme="minorBidi"/>
          <w:b w:val="0"/>
          <w:bCs w:val="0"/>
          <w:color w:val="auto"/>
          <w:sz w:val="20"/>
          <w:szCs w:val="20"/>
        </w:rPr>
        <w:t xml:space="preserve">) Or am I </w:t>
      </w:r>
      <w:r w:rsidR="00BC7ECB">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not</w:t>
      </w:r>
      <w:r w:rsidR="00BC7ECB">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 xml:space="preserve"> better than this one who is insignificant and hardly makes himself clear? (</w:t>
      </w:r>
      <w:hyperlink r:id="rId743" w:anchor="trans/en.sahih/43:52" w:history="1">
        <w:r w:rsidRPr="00F16DED">
          <w:rPr>
            <w:rStyle w:val="Hyperlink"/>
            <w:rFonts w:asciiTheme="minorBidi" w:hAnsiTheme="minorBidi" w:cstheme="minorBidi"/>
            <w:b w:val="0"/>
            <w:bCs w:val="0"/>
            <w:color w:val="auto"/>
            <w:sz w:val="20"/>
            <w:szCs w:val="20"/>
            <w:u w:val="none"/>
          </w:rPr>
          <w:t>52</w:t>
        </w:r>
      </w:hyperlink>
      <w:r w:rsidRPr="00F16DED">
        <w:rPr>
          <w:rFonts w:asciiTheme="minorBidi" w:hAnsiTheme="minorBidi" w:cstheme="minorBidi"/>
          <w:b w:val="0"/>
          <w:bCs w:val="0"/>
          <w:color w:val="auto"/>
          <w:sz w:val="20"/>
          <w:szCs w:val="20"/>
        </w:rPr>
        <w:t>) Then</w:t>
      </w:r>
      <w:r w:rsidR="00F16DED" w:rsidRPr="00F16DED">
        <w:rPr>
          <w:rFonts w:asciiTheme="minorBidi" w:hAnsiTheme="minorBidi" w:cstheme="minorBidi"/>
          <w:b w:val="0"/>
          <w:bCs w:val="0"/>
          <w:color w:val="auto"/>
          <w:sz w:val="20"/>
          <w:szCs w:val="20"/>
        </w:rPr>
        <w:t>,</w:t>
      </w:r>
      <w:r w:rsidRPr="00F16DED">
        <w:rPr>
          <w:rFonts w:asciiTheme="minorBidi" w:hAnsiTheme="minorBidi" w:cstheme="minorBidi"/>
          <w:b w:val="0"/>
          <w:bCs w:val="0"/>
          <w:color w:val="auto"/>
          <w:sz w:val="20"/>
          <w:szCs w:val="20"/>
        </w:rPr>
        <w:t xml:space="preserve"> why have there not been bracelets of gold </w:t>
      </w:r>
      <w:r w:rsidR="00F16DED" w:rsidRPr="00F16DED">
        <w:rPr>
          <w:rFonts w:asciiTheme="minorBidi" w:hAnsiTheme="minorBidi" w:cstheme="minorBidi"/>
          <w:b w:val="0"/>
          <w:bCs w:val="0"/>
          <w:color w:val="auto"/>
          <w:sz w:val="20"/>
          <w:szCs w:val="20"/>
        </w:rPr>
        <w:t xml:space="preserve">placed upon him </w:t>
      </w:r>
      <w:r w:rsidRPr="00F16DED">
        <w:rPr>
          <w:rFonts w:asciiTheme="minorBidi" w:hAnsiTheme="minorBidi" w:cstheme="minorBidi"/>
          <w:b w:val="0"/>
          <w:bCs w:val="0"/>
          <w:color w:val="auto"/>
          <w:sz w:val="20"/>
          <w:szCs w:val="20"/>
        </w:rPr>
        <w:t xml:space="preserve">or </w:t>
      </w:r>
      <w:r w:rsidR="00F16DED" w:rsidRPr="00F16DED">
        <w:rPr>
          <w:rFonts w:asciiTheme="minorBidi" w:hAnsiTheme="minorBidi" w:cstheme="minorBidi"/>
          <w:b w:val="0"/>
          <w:bCs w:val="0"/>
          <w:color w:val="auto"/>
          <w:sz w:val="20"/>
          <w:szCs w:val="20"/>
        </w:rPr>
        <w:t xml:space="preserve">the angels </w:t>
      </w:r>
      <w:r w:rsidRPr="00F16DED">
        <w:rPr>
          <w:rFonts w:asciiTheme="minorBidi" w:hAnsiTheme="minorBidi" w:cstheme="minorBidi"/>
          <w:b w:val="0"/>
          <w:bCs w:val="0"/>
          <w:color w:val="auto"/>
          <w:sz w:val="20"/>
          <w:szCs w:val="20"/>
        </w:rPr>
        <w:t>come with him in conjunction?" (</w:t>
      </w:r>
      <w:hyperlink r:id="rId744" w:anchor="trans/en.sahih/43:53" w:history="1">
        <w:r w:rsidRPr="00F16DED">
          <w:rPr>
            <w:rStyle w:val="Hyperlink"/>
            <w:rFonts w:asciiTheme="minorBidi" w:hAnsiTheme="minorBidi" w:cstheme="minorBidi"/>
            <w:b w:val="0"/>
            <w:bCs w:val="0"/>
            <w:color w:val="auto"/>
            <w:sz w:val="20"/>
            <w:szCs w:val="20"/>
            <w:u w:val="none"/>
          </w:rPr>
          <w:t>53</w:t>
        </w:r>
      </w:hyperlink>
      <w:r w:rsidRPr="00F16DED">
        <w:rPr>
          <w:rFonts w:asciiTheme="minorBidi" w:hAnsiTheme="minorBidi" w:cstheme="minorBidi"/>
          <w:b w:val="0"/>
          <w:bCs w:val="0"/>
          <w:color w:val="auto"/>
          <w:sz w:val="20"/>
          <w:szCs w:val="20"/>
        </w:rPr>
        <w:t>)</w:t>
      </w:r>
      <w:r w:rsidRPr="004D098E">
        <w:rPr>
          <w:rFonts w:asciiTheme="minorBidi" w:hAnsiTheme="minorBidi" w:cstheme="minorBidi"/>
          <w:b w:val="0"/>
          <w:bCs w:val="0"/>
          <w:color w:val="auto"/>
          <w:sz w:val="20"/>
          <w:szCs w:val="20"/>
        </w:rPr>
        <w:t xml:space="preserve"> </w:t>
      </w:r>
      <w:r w:rsidR="00BC7ECB" w:rsidRPr="00BC7ECB">
        <w:rPr>
          <w:rFonts w:asciiTheme="minorBidi" w:hAnsiTheme="minorBidi" w:cstheme="minorBidi"/>
          <w:b w:val="0"/>
          <w:bCs w:val="0"/>
          <w:color w:val="auto"/>
          <w:sz w:val="20"/>
          <w:szCs w:val="20"/>
        </w:rPr>
        <w:t>So</w:t>
      </w:r>
      <w:r w:rsidR="00BC7ECB">
        <w:rPr>
          <w:rFonts w:asciiTheme="minorBidi" w:hAnsiTheme="minorBidi" w:cstheme="minorBidi"/>
          <w:b w:val="0"/>
          <w:bCs w:val="0"/>
          <w:color w:val="auto"/>
          <w:sz w:val="20"/>
          <w:szCs w:val="20"/>
        </w:rPr>
        <w:t>,</w:t>
      </w:r>
      <w:r w:rsidR="00BC7ECB" w:rsidRPr="00BC7ECB">
        <w:rPr>
          <w:rFonts w:asciiTheme="minorBidi" w:hAnsiTheme="minorBidi" w:cstheme="minorBidi"/>
          <w:b w:val="0"/>
          <w:bCs w:val="0"/>
          <w:color w:val="auto"/>
          <w:sz w:val="20"/>
          <w:szCs w:val="20"/>
        </w:rPr>
        <w:t xml:space="preserve"> he</w:t>
      </w:r>
      <w:r w:rsidR="00BC7ECB">
        <w:rPr>
          <w:rFonts w:asciiTheme="minorBidi" w:hAnsiTheme="minorBidi" w:cstheme="minorBidi"/>
          <w:b w:val="0"/>
          <w:bCs w:val="0"/>
          <w:color w:val="auto"/>
          <w:sz w:val="20"/>
          <w:szCs w:val="20"/>
        </w:rPr>
        <w:t xml:space="preserve"> (Pharaoh)</w:t>
      </w:r>
      <w:r w:rsidR="00BC7ECB" w:rsidRPr="00BC7ECB">
        <w:rPr>
          <w:rFonts w:asciiTheme="minorBidi" w:hAnsiTheme="minorBidi" w:cstheme="minorBidi"/>
          <w:b w:val="0"/>
          <w:bCs w:val="0"/>
          <w:color w:val="auto"/>
          <w:sz w:val="20"/>
          <w:szCs w:val="20"/>
        </w:rPr>
        <w:t xml:space="preserve"> bluffed his people, and they obeyed him. Indeed, they were a defiantly disobedient </w:t>
      </w:r>
      <w:r w:rsidR="00BC7ECB">
        <w:rPr>
          <w:rFonts w:asciiTheme="minorBidi" w:hAnsiTheme="minorBidi" w:cstheme="minorBidi"/>
          <w:b w:val="0"/>
          <w:bCs w:val="0"/>
          <w:color w:val="auto"/>
          <w:sz w:val="20"/>
          <w:szCs w:val="20"/>
        </w:rPr>
        <w:t>people.</w:t>
      </w:r>
      <w:r w:rsidR="00BC7ECB" w:rsidRPr="00BC7ECB">
        <w:rPr>
          <w:rFonts w:asciiTheme="minorBidi" w:hAnsiTheme="minorBidi" w:cstheme="minorBidi"/>
          <w:b w:val="0"/>
          <w:bCs w:val="0"/>
          <w:color w:val="auto"/>
          <w:sz w:val="20"/>
          <w:szCs w:val="20"/>
        </w:rPr>
        <w:t xml:space="preserve"> (54) And when they angered Us, We took retribution from them and drowned them all. (55) And We made them a precedent and an example for the later </w:t>
      </w:r>
      <w:r w:rsidR="001D4AC9">
        <w:rPr>
          <w:rFonts w:asciiTheme="minorBidi" w:hAnsiTheme="minorBidi" w:cstheme="minorBidi"/>
          <w:b w:val="0"/>
          <w:bCs w:val="0"/>
          <w:color w:val="auto"/>
          <w:sz w:val="20"/>
          <w:szCs w:val="20"/>
        </w:rPr>
        <w:t>(</w:t>
      </w:r>
      <w:r w:rsidR="00BC7ECB" w:rsidRPr="00BC7ECB">
        <w:rPr>
          <w:rFonts w:asciiTheme="minorBidi" w:hAnsiTheme="minorBidi" w:cstheme="minorBidi"/>
          <w:b w:val="0"/>
          <w:bCs w:val="0"/>
          <w:color w:val="auto"/>
          <w:sz w:val="20"/>
          <w:szCs w:val="20"/>
        </w:rPr>
        <w:t>peoples</w:t>
      </w:r>
      <w:r w:rsidR="001D4AC9">
        <w:rPr>
          <w:rFonts w:asciiTheme="minorBidi" w:hAnsiTheme="minorBidi" w:cstheme="minorBidi"/>
          <w:b w:val="0"/>
          <w:bCs w:val="0"/>
          <w:color w:val="auto"/>
          <w:sz w:val="20"/>
          <w:szCs w:val="20"/>
        </w:rPr>
        <w:t>)</w:t>
      </w:r>
      <w:r w:rsidR="00BC7ECB" w:rsidRPr="00BC7ECB">
        <w:rPr>
          <w:rFonts w:asciiTheme="minorBidi" w:hAnsiTheme="minorBidi" w:cstheme="minorBidi"/>
          <w:b w:val="0"/>
          <w:bCs w:val="0"/>
          <w:color w:val="auto"/>
          <w:sz w:val="20"/>
          <w:szCs w:val="20"/>
        </w:rPr>
        <w:t>. (56)</w:t>
      </w:r>
      <w:r w:rsidR="00BC7ECB">
        <w:rPr>
          <w:rFonts w:asciiTheme="minorBidi" w:hAnsiTheme="minorBidi" w:cstheme="minorBidi" w:hint="cs"/>
          <w:b w:val="0"/>
          <w:bCs w:val="0"/>
          <w:color w:val="auto"/>
          <w:sz w:val="20"/>
          <w:szCs w:val="20"/>
          <w:rtl/>
        </w:rPr>
        <w:t xml:space="preserve"> </w:t>
      </w:r>
      <w:r w:rsidRPr="004D098E">
        <w:rPr>
          <w:rFonts w:asciiTheme="minorBidi" w:hAnsiTheme="minorBidi" w:cstheme="minorBidi"/>
          <w:b w:val="0"/>
          <w:bCs w:val="0"/>
          <w:color w:val="auto"/>
          <w:sz w:val="20"/>
          <w:szCs w:val="20"/>
        </w:rPr>
        <w:t>(Al-Zu</w:t>
      </w:r>
      <w:r w:rsidRPr="004D098E">
        <w:rPr>
          <w:rStyle w:val="auto-style261"/>
          <w:rFonts w:asciiTheme="minorBidi" w:hAnsiTheme="minorBidi" w:cstheme="minorBidi"/>
          <w:b w:val="0"/>
          <w:bCs w:val="0"/>
          <w:color w:val="auto"/>
          <w:sz w:val="20"/>
          <w:szCs w:val="20"/>
        </w:rPr>
        <w:t>kh</w:t>
      </w:r>
      <w:r w:rsidRPr="004D098E">
        <w:rPr>
          <w:rFonts w:asciiTheme="minorBidi" w:hAnsiTheme="minorBidi" w:cstheme="minorBidi"/>
          <w:b w:val="0"/>
          <w:bCs w:val="0"/>
          <w:color w:val="auto"/>
          <w:sz w:val="20"/>
          <w:szCs w:val="20"/>
        </w:rPr>
        <w:t>ruf, 43: 46-5</w:t>
      </w:r>
      <w:r w:rsidR="00BC7ECB">
        <w:rPr>
          <w:rFonts w:asciiTheme="minorBidi" w:hAnsiTheme="minorBidi" w:cstheme="minorBidi"/>
          <w:b w:val="0"/>
          <w:bCs w:val="0"/>
          <w:color w:val="auto"/>
          <w:sz w:val="20"/>
          <w:szCs w:val="20"/>
        </w:rPr>
        <w:t>6</w:t>
      </w:r>
      <w:r w:rsidRPr="004D098E">
        <w:rPr>
          <w:rFonts w:asciiTheme="minorBidi" w:hAnsiTheme="minorBidi" w:cstheme="minorBidi"/>
          <w:b w:val="0"/>
          <w:bCs w:val="0"/>
          <w:color w:val="auto"/>
          <w:sz w:val="20"/>
          <w:szCs w:val="20"/>
        </w:rPr>
        <w:t>). </w:t>
      </w:r>
    </w:p>
    <w:p w14:paraId="330C50C8" w14:textId="1F68D467" w:rsidR="001B415C" w:rsidRDefault="004E6C0C" w:rsidP="00D73C24">
      <w:pPr>
        <w:pStyle w:val="auto-style100"/>
        <w:jc w:val="both"/>
        <w:rPr>
          <w:rFonts w:asciiTheme="minorBidi" w:hAnsiTheme="minorBidi" w:cstheme="minorBidi"/>
          <w:b w:val="0"/>
          <w:bCs w:val="0"/>
          <w:color w:val="auto"/>
          <w:sz w:val="20"/>
          <w:szCs w:val="20"/>
        </w:rPr>
      </w:pPr>
      <w:r w:rsidRPr="004D098E">
        <w:rPr>
          <w:rFonts w:asciiTheme="minorBidi" w:hAnsiTheme="minorBidi" w:cstheme="minorBidi"/>
          <w:b w:val="0"/>
          <w:bCs w:val="0"/>
          <w:color w:val="auto"/>
          <w:sz w:val="20"/>
          <w:szCs w:val="20"/>
        </w:rPr>
        <w:t>***</w:t>
      </w:r>
    </w:p>
    <w:p w14:paraId="66837D65" w14:textId="6425C975" w:rsidR="004E6C0C" w:rsidRPr="002927A6" w:rsidRDefault="004E6C0C" w:rsidP="001B415C">
      <w:pPr>
        <w:pStyle w:val="auto-style51"/>
        <w:jc w:val="both"/>
        <w:rPr>
          <w:rFonts w:asciiTheme="minorBidi" w:hAnsiTheme="minorBidi" w:cstheme="minorBidi"/>
          <w:sz w:val="20"/>
          <w:szCs w:val="20"/>
          <w:rtl/>
        </w:rPr>
      </w:pPr>
      <w:r w:rsidRPr="00F16DED">
        <w:rPr>
          <w:rFonts w:asciiTheme="minorBidi" w:hAnsiTheme="minorBidi" w:cstheme="minorBidi"/>
          <w:i w:val="0"/>
          <w:iCs w:val="0"/>
          <w:sz w:val="20"/>
          <w:szCs w:val="20"/>
        </w:rPr>
        <w:t>Because the Pharaoh asked for more proofs, Allah, praise to Him, supported Mo</w:t>
      </w:r>
      <w:r w:rsidR="00BB1A8D">
        <w:rPr>
          <w:rFonts w:asciiTheme="minorBidi" w:hAnsiTheme="minorBidi" w:cstheme="minorBidi"/>
          <w:i w:val="0"/>
          <w:iCs w:val="0"/>
          <w:sz w:val="20"/>
          <w:szCs w:val="20"/>
        </w:rPr>
        <w:t>o</w:t>
      </w:r>
      <w:r w:rsidRPr="00F16DED">
        <w:rPr>
          <w:rFonts w:asciiTheme="minorBidi" w:hAnsiTheme="minorBidi" w:cstheme="minorBidi"/>
          <w:i w:val="0"/>
          <w:iCs w:val="0"/>
          <w:sz w:val="20"/>
          <w:szCs w:val="20"/>
        </w:rPr>
        <w:t>sa with seven more signs, which did affect the Pharaoh this time. These were years of famine, shortage in fruits, the flood, locusts, lice, frogs, and blood, as mentioned in verses 101-102 of S</w:t>
      </w:r>
      <w:r w:rsidR="001B415C">
        <w:rPr>
          <w:rFonts w:asciiTheme="minorBidi" w:hAnsiTheme="minorBidi" w:cstheme="minorBidi"/>
          <w:i w:val="0"/>
          <w:iCs w:val="0"/>
          <w:sz w:val="20"/>
          <w:szCs w:val="20"/>
        </w:rPr>
        <w:t>oo</w:t>
      </w:r>
      <w:r w:rsidRPr="00F16DED">
        <w:rPr>
          <w:rFonts w:asciiTheme="minorBidi" w:hAnsiTheme="minorBidi" w:cstheme="minorBidi"/>
          <w:i w:val="0"/>
          <w:iCs w:val="0"/>
          <w:sz w:val="20"/>
          <w:szCs w:val="20"/>
        </w:rPr>
        <w:t>rat Al-Isra (Chapter 17) and verses 130-133 of S</w:t>
      </w:r>
      <w:r w:rsidR="001B415C">
        <w:rPr>
          <w:rFonts w:asciiTheme="minorBidi" w:hAnsiTheme="minorBidi" w:cstheme="minorBidi"/>
          <w:i w:val="0"/>
          <w:iCs w:val="0"/>
          <w:sz w:val="20"/>
          <w:szCs w:val="20"/>
        </w:rPr>
        <w:t>oo</w:t>
      </w:r>
      <w:r w:rsidRPr="00F16DED">
        <w:rPr>
          <w:rFonts w:asciiTheme="minorBidi" w:hAnsiTheme="minorBidi" w:cstheme="minorBidi"/>
          <w:i w:val="0"/>
          <w:iCs w:val="0"/>
          <w:sz w:val="20"/>
          <w:szCs w:val="20"/>
        </w:rPr>
        <w:t>rat Al-A'araf (Chapter 7) of the Holy Quran.</w:t>
      </w:r>
      <w:r w:rsidRPr="002927A6">
        <w:rPr>
          <w:rFonts w:asciiTheme="minorBidi" w:hAnsiTheme="minorBidi" w:cstheme="minorBidi"/>
          <w:sz w:val="20"/>
          <w:szCs w:val="20"/>
          <w:rtl/>
        </w:rPr>
        <w:t> </w:t>
      </w:r>
    </w:p>
    <w:p w14:paraId="74C5E430" w14:textId="6B68CF81" w:rsidR="004E6C0C" w:rsidRPr="002927A6" w:rsidRDefault="004E6C0C" w:rsidP="00FC3BCE">
      <w:pPr>
        <w:pStyle w:val="auto-style101"/>
        <w:bidi/>
        <w:jc w:val="both"/>
        <w:rPr>
          <w:rFonts w:asciiTheme="minorBidi" w:hAnsiTheme="minorBidi" w:cstheme="minorBidi"/>
          <w:sz w:val="20"/>
          <w:szCs w:val="20"/>
          <w:rtl/>
        </w:rPr>
      </w:pPr>
      <w:r w:rsidRPr="001B78B9">
        <w:rPr>
          <w:rStyle w:val="auto-style281"/>
          <w:rFonts w:asciiTheme="minorBidi" w:hAnsiTheme="minorBidi" w:cstheme="minorBidi"/>
          <w:b w:val="0"/>
          <w:bCs w:val="0"/>
          <w:sz w:val="28"/>
          <w:szCs w:val="28"/>
          <w:rtl/>
        </w:rPr>
        <w:lastRenderedPageBreak/>
        <w:t xml:space="preserve">وَلَقَدْ آتَيْنَا مُوسَىٰ تِسْعَ آيَاتٍ بَيِّنَاتٍ فَاسْأَلْ بَنِي إِسْرَائِيلَ إِذْ جَاءَهُمْ فَقَالَ لَهُ فِرْعَوْنُ إِنِّي لَأَظُنُّكَ يَا مُوسَىٰ مَسْحُورًا </w:t>
      </w:r>
      <w:r w:rsidRPr="00DF2948">
        <w:rPr>
          <w:rStyle w:val="auto-style281"/>
          <w:rFonts w:asciiTheme="minorBidi" w:hAnsiTheme="minorBidi" w:cstheme="minorBidi"/>
          <w:b w:val="0"/>
          <w:bCs w:val="0"/>
          <w:sz w:val="24"/>
          <w:szCs w:val="24"/>
          <w:rtl/>
        </w:rPr>
        <w:t>﴿</w:t>
      </w:r>
      <w:hyperlink r:id="rId745" w:anchor="17:101" w:history="1">
        <w:r w:rsidRPr="00DF2948">
          <w:rPr>
            <w:rStyle w:val="auto-style281"/>
            <w:rFonts w:asciiTheme="minorBidi" w:hAnsiTheme="minorBidi" w:cstheme="minorBidi"/>
            <w:b w:val="0"/>
            <w:bCs w:val="0"/>
            <w:sz w:val="24"/>
            <w:szCs w:val="24"/>
            <w:rtl/>
          </w:rPr>
          <w:t>١٠١</w:t>
        </w:r>
      </w:hyperlink>
      <w:r w:rsidRPr="00DF2948">
        <w:rPr>
          <w:rStyle w:val="auto-style281"/>
          <w:rFonts w:asciiTheme="minorBidi" w:hAnsiTheme="minorBidi" w:cstheme="minorBidi"/>
          <w:b w:val="0"/>
          <w:bCs w:val="0"/>
          <w:sz w:val="24"/>
          <w:szCs w:val="24"/>
          <w:rtl/>
        </w:rPr>
        <w:t>﴾</w:t>
      </w:r>
      <w:r w:rsidRPr="001B78B9">
        <w:rPr>
          <w:rStyle w:val="auto-style281"/>
          <w:rFonts w:asciiTheme="minorBidi" w:hAnsiTheme="minorBidi" w:cstheme="minorBidi"/>
          <w:b w:val="0"/>
          <w:bCs w:val="0"/>
          <w:sz w:val="28"/>
          <w:szCs w:val="28"/>
          <w:rtl/>
        </w:rPr>
        <w:t xml:space="preserve"> قَالَ لَقَدْ عَلِمْتَ مَا أَنزَلَ هَـٰؤُلَاءِ إِلَّا رَبُّ السَّمَاوَاتِ وَالْأَرْضِ بَصَائِرَ وَإِنِّي لَأَظُنُّكَ يَا فِرْعَوْنُ مَثْبُورًا </w:t>
      </w:r>
      <w:r w:rsidRPr="00DF2948">
        <w:rPr>
          <w:rStyle w:val="auto-style281"/>
          <w:rFonts w:asciiTheme="minorBidi" w:hAnsiTheme="minorBidi" w:cstheme="minorBidi"/>
          <w:b w:val="0"/>
          <w:bCs w:val="0"/>
          <w:sz w:val="24"/>
          <w:szCs w:val="24"/>
          <w:rtl/>
        </w:rPr>
        <w:t>﴿</w:t>
      </w:r>
      <w:hyperlink r:id="rId746" w:anchor="17:102" w:history="1">
        <w:r w:rsidRPr="00DF2948">
          <w:rPr>
            <w:rStyle w:val="auto-style281"/>
            <w:rFonts w:asciiTheme="minorBidi" w:hAnsiTheme="minorBidi" w:cstheme="minorBidi"/>
            <w:b w:val="0"/>
            <w:bCs w:val="0"/>
            <w:sz w:val="24"/>
            <w:szCs w:val="24"/>
            <w:rtl/>
          </w:rPr>
          <w:t>١٠٢</w:t>
        </w:r>
      </w:hyperlink>
      <w:r w:rsidRPr="00DF2948">
        <w:rPr>
          <w:rStyle w:val="auto-style281"/>
          <w:rFonts w:asciiTheme="minorBidi" w:hAnsiTheme="minorBidi" w:cstheme="minorBidi"/>
          <w:b w:val="0"/>
          <w:bCs w:val="0"/>
          <w:sz w:val="24"/>
          <w:szCs w:val="24"/>
          <w:rtl/>
        </w:rPr>
        <w:t>﴾</w:t>
      </w:r>
      <w:r w:rsidRPr="001B78B9">
        <w:rPr>
          <w:rStyle w:val="auto-style281"/>
          <w:rFonts w:asciiTheme="minorBidi" w:hAnsiTheme="minorBidi" w:cstheme="minorBidi"/>
          <w:b w:val="0"/>
          <w:bCs w:val="0"/>
          <w:sz w:val="28"/>
          <w:szCs w:val="28"/>
          <w:rtl/>
        </w:rPr>
        <w:t xml:space="preserve"> </w:t>
      </w:r>
      <w:r w:rsidRPr="001B78B9">
        <w:rPr>
          <w:rStyle w:val="auto-style281"/>
          <w:rFonts w:asciiTheme="minorBidi" w:hAnsiTheme="minorBidi" w:cstheme="minorBidi"/>
          <w:b w:val="0"/>
          <w:bCs w:val="0"/>
          <w:sz w:val="28"/>
          <w:szCs w:val="28"/>
        </w:rPr>
        <w:t xml:space="preserve"> </w:t>
      </w:r>
      <w:r w:rsidRPr="001B78B9">
        <w:rPr>
          <w:rStyle w:val="auto-style311"/>
          <w:rFonts w:asciiTheme="minorBidi" w:hAnsiTheme="minorBidi" w:cstheme="minorBidi"/>
          <w:b w:val="0"/>
          <w:bCs w:val="0"/>
          <w:color w:val="auto"/>
          <w:sz w:val="28"/>
          <w:szCs w:val="28"/>
          <w:rtl/>
        </w:rPr>
        <w:t>(</w:t>
      </w:r>
      <w:r w:rsidR="000C3079">
        <w:rPr>
          <w:rStyle w:val="auto-style311"/>
          <w:rFonts w:asciiTheme="minorBidi" w:hAnsiTheme="minorBidi" w:cstheme="minorBidi" w:hint="cs"/>
          <w:b w:val="0"/>
          <w:bCs w:val="0"/>
          <w:color w:val="auto"/>
          <w:sz w:val="28"/>
          <w:szCs w:val="28"/>
          <w:rtl/>
        </w:rPr>
        <w:t>ا</w:t>
      </w:r>
      <w:r w:rsidRPr="001B78B9">
        <w:rPr>
          <w:rStyle w:val="auto-style311"/>
          <w:rFonts w:asciiTheme="minorBidi" w:hAnsiTheme="minorBidi" w:cstheme="minorBidi"/>
          <w:b w:val="0"/>
          <w:bCs w:val="0"/>
          <w:color w:val="auto"/>
          <w:sz w:val="28"/>
          <w:szCs w:val="28"/>
          <w:rtl/>
        </w:rPr>
        <w:t>لإس</w:t>
      </w:r>
      <w:r w:rsidR="000C3079">
        <w:rPr>
          <w:rStyle w:val="auto-style311"/>
          <w:rFonts w:asciiTheme="minorBidi" w:hAnsiTheme="minorBidi" w:cstheme="minorBidi" w:hint="cs"/>
          <w:b w:val="0"/>
          <w:bCs w:val="0"/>
          <w:color w:val="auto"/>
          <w:sz w:val="28"/>
          <w:szCs w:val="28"/>
          <w:rtl/>
        </w:rPr>
        <w:t>ْ</w:t>
      </w:r>
      <w:r w:rsidRPr="001B78B9">
        <w:rPr>
          <w:rStyle w:val="auto-style311"/>
          <w:rFonts w:asciiTheme="minorBidi" w:hAnsiTheme="minorBidi" w:cstheme="minorBidi"/>
          <w:b w:val="0"/>
          <w:bCs w:val="0"/>
          <w:color w:val="auto"/>
          <w:sz w:val="28"/>
          <w:szCs w:val="28"/>
          <w:rtl/>
        </w:rPr>
        <w:t>ر</w:t>
      </w:r>
      <w:r w:rsidR="000C3079">
        <w:rPr>
          <w:rStyle w:val="auto-style311"/>
          <w:rFonts w:asciiTheme="minorBidi" w:hAnsiTheme="minorBidi" w:cstheme="minorBidi" w:hint="cs"/>
          <w:b w:val="0"/>
          <w:bCs w:val="0"/>
          <w:color w:val="auto"/>
          <w:sz w:val="28"/>
          <w:szCs w:val="28"/>
          <w:rtl/>
        </w:rPr>
        <w:t>َ</w:t>
      </w:r>
      <w:r w:rsidRPr="001B78B9">
        <w:rPr>
          <w:rStyle w:val="auto-style311"/>
          <w:rFonts w:asciiTheme="minorBidi" w:hAnsiTheme="minorBidi" w:cstheme="minorBidi"/>
          <w:b w:val="0"/>
          <w:bCs w:val="0"/>
          <w:color w:val="auto"/>
          <w:sz w:val="28"/>
          <w:szCs w:val="28"/>
          <w:rtl/>
        </w:rPr>
        <w:t>اء</w:t>
      </w:r>
      <w:r w:rsidR="000C3079">
        <w:rPr>
          <w:rStyle w:val="auto-style311"/>
          <w:rFonts w:asciiTheme="minorBidi" w:hAnsiTheme="minorBidi" w:cstheme="minorBidi" w:hint="cs"/>
          <w:b w:val="0"/>
          <w:bCs w:val="0"/>
          <w:color w:val="auto"/>
          <w:sz w:val="28"/>
          <w:szCs w:val="28"/>
          <w:rtl/>
        </w:rPr>
        <w:t>ُ</w:t>
      </w:r>
      <w:r w:rsidRPr="001B78B9">
        <w:rPr>
          <w:rStyle w:val="auto-style311"/>
          <w:rFonts w:asciiTheme="minorBidi" w:hAnsiTheme="minorBidi" w:cstheme="minorBidi"/>
          <w:b w:val="0"/>
          <w:bCs w:val="0"/>
          <w:color w:val="auto"/>
          <w:sz w:val="28"/>
          <w:szCs w:val="28"/>
          <w:rtl/>
        </w:rPr>
        <w:t xml:space="preserve"> ،</w:t>
      </w:r>
      <w:r w:rsidRPr="001B78B9">
        <w:rPr>
          <w:rStyle w:val="auto-style311"/>
          <w:rFonts w:asciiTheme="minorBidi" w:hAnsiTheme="minorBidi" w:cstheme="minorBidi"/>
          <w:b w:val="0"/>
          <w:bCs w:val="0"/>
          <w:color w:val="auto"/>
          <w:rtl/>
        </w:rPr>
        <w:t xml:space="preserve"> 17: 101-102</w:t>
      </w:r>
      <w:r w:rsidRPr="001B78B9">
        <w:rPr>
          <w:rStyle w:val="auto-style311"/>
          <w:rFonts w:asciiTheme="minorBidi" w:hAnsiTheme="minorBidi" w:cstheme="minorBidi"/>
          <w:b w:val="0"/>
          <w:bCs w:val="0"/>
          <w:color w:val="auto"/>
          <w:sz w:val="28"/>
          <w:szCs w:val="28"/>
          <w:rtl/>
        </w:rPr>
        <w:t>).</w:t>
      </w:r>
    </w:p>
    <w:p w14:paraId="55023B7F" w14:textId="095A8C66" w:rsidR="004E6C0C" w:rsidRPr="002927A6" w:rsidRDefault="004E6C0C" w:rsidP="00FC3BCE">
      <w:pPr>
        <w:pStyle w:val="auto-style39"/>
        <w:jc w:val="both"/>
        <w:rPr>
          <w:rFonts w:asciiTheme="minorBidi" w:hAnsiTheme="minorBidi" w:cstheme="minorBidi"/>
          <w:sz w:val="20"/>
          <w:szCs w:val="20"/>
          <w:rtl/>
        </w:rPr>
      </w:pPr>
      <w:r w:rsidRPr="002927A6">
        <w:rPr>
          <w:rFonts w:asciiTheme="minorBidi" w:hAnsiTheme="minorBidi" w:cstheme="minorBidi"/>
          <w:sz w:val="20"/>
          <w:szCs w:val="20"/>
        </w:rPr>
        <w:t>And We had given Mo</w:t>
      </w:r>
      <w:r w:rsidR="00295817">
        <w:rPr>
          <w:rFonts w:asciiTheme="minorBidi" w:hAnsiTheme="minorBidi" w:cstheme="minorBidi"/>
          <w:sz w:val="20"/>
          <w:szCs w:val="20"/>
        </w:rPr>
        <w:t>o</w:t>
      </w:r>
      <w:r w:rsidRPr="002927A6">
        <w:rPr>
          <w:rFonts w:asciiTheme="minorBidi" w:hAnsiTheme="minorBidi" w:cstheme="minorBidi"/>
          <w:sz w:val="20"/>
          <w:szCs w:val="20"/>
        </w:rPr>
        <w:t>sa nine evident signs</w:t>
      </w:r>
      <w:r w:rsidR="001B415C">
        <w:rPr>
          <w:rFonts w:asciiTheme="minorBidi" w:hAnsiTheme="minorBidi" w:cstheme="minorBidi"/>
          <w:sz w:val="20"/>
          <w:szCs w:val="20"/>
        </w:rPr>
        <w:t xml:space="preserve"> (miracles)</w:t>
      </w:r>
      <w:r w:rsidRPr="002927A6">
        <w:rPr>
          <w:rFonts w:asciiTheme="minorBidi" w:hAnsiTheme="minorBidi" w:cstheme="minorBidi"/>
          <w:sz w:val="20"/>
          <w:szCs w:val="20"/>
        </w:rPr>
        <w:t>. So, ask the Children of Israel (about) when he came to them and Pharaoh said to him</w:t>
      </w:r>
      <w:r w:rsidR="001B415C">
        <w:rPr>
          <w:rFonts w:asciiTheme="minorBidi" w:hAnsiTheme="minorBidi" w:cstheme="minorBidi"/>
          <w:sz w:val="20"/>
          <w:szCs w:val="20"/>
        </w:rPr>
        <w:t>:</w:t>
      </w:r>
      <w:r w:rsidRPr="002927A6">
        <w:rPr>
          <w:rFonts w:asciiTheme="minorBidi" w:hAnsiTheme="minorBidi" w:cstheme="minorBidi"/>
          <w:sz w:val="20"/>
          <w:szCs w:val="20"/>
        </w:rPr>
        <w:t xml:space="preserve"> "I think, O Mo</w:t>
      </w:r>
      <w:r w:rsidR="001B415C">
        <w:rPr>
          <w:rFonts w:asciiTheme="minorBidi" w:hAnsiTheme="minorBidi" w:cstheme="minorBidi"/>
          <w:sz w:val="20"/>
          <w:szCs w:val="20"/>
        </w:rPr>
        <w:t>o</w:t>
      </w:r>
      <w:r w:rsidRPr="002927A6">
        <w:rPr>
          <w:rFonts w:asciiTheme="minorBidi" w:hAnsiTheme="minorBidi" w:cstheme="minorBidi"/>
          <w:sz w:val="20"/>
          <w:szCs w:val="20"/>
        </w:rPr>
        <w:t xml:space="preserve">sa, that you are affected by magic." </w:t>
      </w:r>
      <w:r w:rsidRPr="00295817">
        <w:rPr>
          <w:rFonts w:asciiTheme="minorBidi" w:hAnsiTheme="minorBidi" w:cstheme="minorBidi"/>
          <w:sz w:val="20"/>
          <w:szCs w:val="20"/>
        </w:rPr>
        <w:t>(</w:t>
      </w:r>
      <w:hyperlink r:id="rId747" w:anchor="trans/en.sahih/17:101" w:history="1">
        <w:r w:rsidRPr="00295817">
          <w:rPr>
            <w:rStyle w:val="Hyperlink"/>
            <w:rFonts w:asciiTheme="minorBidi" w:hAnsiTheme="minorBidi" w:cstheme="minorBidi"/>
            <w:color w:val="auto"/>
            <w:sz w:val="20"/>
            <w:szCs w:val="20"/>
            <w:u w:val="none"/>
          </w:rPr>
          <w:t>101</w:t>
        </w:r>
      </w:hyperlink>
      <w:r w:rsidRPr="00295817">
        <w:rPr>
          <w:rFonts w:asciiTheme="minorBidi" w:hAnsiTheme="minorBidi" w:cstheme="minorBidi"/>
          <w:sz w:val="20"/>
          <w:szCs w:val="20"/>
        </w:rPr>
        <w:t>)</w:t>
      </w:r>
      <w:r w:rsidRPr="002927A6">
        <w:rPr>
          <w:rFonts w:asciiTheme="minorBidi" w:hAnsiTheme="minorBidi" w:cstheme="minorBidi"/>
          <w:sz w:val="20"/>
          <w:szCs w:val="20"/>
        </w:rPr>
        <w:t xml:space="preserve"> (Mo</w:t>
      </w:r>
      <w:r w:rsidR="00295817">
        <w:rPr>
          <w:rFonts w:asciiTheme="minorBidi" w:hAnsiTheme="minorBidi" w:cstheme="minorBidi"/>
          <w:sz w:val="20"/>
          <w:szCs w:val="20"/>
        </w:rPr>
        <w:t>o</w:t>
      </w:r>
      <w:r w:rsidRPr="002927A6">
        <w:rPr>
          <w:rFonts w:asciiTheme="minorBidi" w:hAnsiTheme="minorBidi" w:cstheme="minorBidi"/>
          <w:sz w:val="20"/>
          <w:szCs w:val="20"/>
        </w:rPr>
        <w:t>sa) said</w:t>
      </w:r>
      <w:r w:rsidR="00534555">
        <w:rPr>
          <w:rFonts w:asciiTheme="minorBidi" w:hAnsiTheme="minorBidi" w:cstheme="minorBidi"/>
          <w:sz w:val="20"/>
          <w:szCs w:val="20"/>
        </w:rPr>
        <w:t>:</w:t>
      </w:r>
      <w:r w:rsidRPr="002927A6">
        <w:rPr>
          <w:rFonts w:asciiTheme="minorBidi" w:hAnsiTheme="minorBidi" w:cstheme="minorBidi"/>
          <w:sz w:val="20"/>
          <w:szCs w:val="20"/>
        </w:rPr>
        <w:t xml:space="preserve"> "You have already known that none has sent down these (signs) except the Lord of the heavens and the </w:t>
      </w:r>
      <w:r w:rsidR="00534555">
        <w:rPr>
          <w:rFonts w:asciiTheme="minorBidi" w:hAnsiTheme="minorBidi" w:cstheme="minorBidi"/>
          <w:sz w:val="20"/>
          <w:szCs w:val="20"/>
        </w:rPr>
        <w:t>E</w:t>
      </w:r>
      <w:r w:rsidRPr="002927A6">
        <w:rPr>
          <w:rFonts w:asciiTheme="minorBidi" w:hAnsiTheme="minorBidi" w:cstheme="minorBidi"/>
          <w:sz w:val="20"/>
          <w:szCs w:val="20"/>
        </w:rPr>
        <w:t>arth as evidence, and I think, O Pharaoh, that you are</w:t>
      </w:r>
      <w:r w:rsidR="00534555">
        <w:rPr>
          <w:rFonts w:asciiTheme="minorBidi" w:hAnsiTheme="minorBidi" w:cstheme="minorBidi"/>
          <w:sz w:val="20"/>
          <w:szCs w:val="20"/>
        </w:rPr>
        <w:t xml:space="preserve"> (going to be)</w:t>
      </w:r>
      <w:r w:rsidRPr="002927A6">
        <w:rPr>
          <w:rFonts w:asciiTheme="minorBidi" w:hAnsiTheme="minorBidi" w:cstheme="minorBidi"/>
          <w:sz w:val="20"/>
          <w:szCs w:val="20"/>
        </w:rPr>
        <w:t xml:space="preserve"> destroyed" </w:t>
      </w:r>
      <w:r w:rsidRPr="00295817">
        <w:rPr>
          <w:rFonts w:asciiTheme="minorBidi" w:hAnsiTheme="minorBidi" w:cstheme="minorBidi"/>
          <w:sz w:val="20"/>
          <w:szCs w:val="20"/>
        </w:rPr>
        <w:t>(</w:t>
      </w:r>
      <w:hyperlink r:id="rId748" w:anchor="trans/en.sahih/17:102" w:history="1">
        <w:r w:rsidRPr="00295817">
          <w:rPr>
            <w:rStyle w:val="Hyperlink"/>
            <w:rFonts w:asciiTheme="minorBidi" w:hAnsiTheme="minorBidi" w:cstheme="minorBidi"/>
            <w:color w:val="auto"/>
            <w:sz w:val="20"/>
            <w:szCs w:val="20"/>
            <w:u w:val="none"/>
          </w:rPr>
          <w:t>102</w:t>
        </w:r>
      </w:hyperlink>
      <w:r w:rsidRPr="00295817">
        <w:rPr>
          <w:rFonts w:asciiTheme="minorBidi" w:hAnsiTheme="minorBidi" w:cstheme="minorBidi"/>
          <w:sz w:val="20"/>
          <w:szCs w:val="20"/>
        </w:rPr>
        <w:t xml:space="preserve">) </w:t>
      </w:r>
      <w:r w:rsidRPr="002927A6">
        <w:rPr>
          <w:rFonts w:asciiTheme="minorBidi" w:hAnsiTheme="minorBidi" w:cstheme="minorBidi"/>
          <w:sz w:val="20"/>
          <w:szCs w:val="20"/>
        </w:rPr>
        <w:t>(Al-Isra, 17: 101-102).</w:t>
      </w:r>
      <w:r w:rsidRPr="002927A6">
        <w:rPr>
          <w:rFonts w:asciiTheme="minorBidi" w:hAnsiTheme="minorBidi" w:cstheme="minorBidi"/>
          <w:sz w:val="20"/>
          <w:szCs w:val="20"/>
          <w:rtl/>
        </w:rPr>
        <w:t>  </w:t>
      </w:r>
    </w:p>
    <w:p w14:paraId="1D2B5996" w14:textId="75AAD875" w:rsidR="004E6C0C" w:rsidRPr="002927A6" w:rsidRDefault="004E6C0C" w:rsidP="00FC3BCE">
      <w:pPr>
        <w:pStyle w:val="auto-style101"/>
        <w:bidi/>
        <w:jc w:val="both"/>
        <w:rPr>
          <w:rFonts w:asciiTheme="minorBidi" w:hAnsiTheme="minorBidi" w:cstheme="minorBidi"/>
          <w:sz w:val="20"/>
          <w:szCs w:val="20"/>
        </w:rPr>
      </w:pPr>
      <w:r w:rsidRPr="00F424B8">
        <w:rPr>
          <w:rStyle w:val="auto-style281"/>
          <w:rFonts w:asciiTheme="minorBidi" w:hAnsiTheme="minorBidi" w:cstheme="minorBidi"/>
          <w:b w:val="0"/>
          <w:bCs w:val="0"/>
          <w:sz w:val="28"/>
          <w:szCs w:val="28"/>
          <w:rtl/>
        </w:rPr>
        <w:t xml:space="preserve">وَلَقَدْ أَخَذْنَا آلَ فِرْعَوْنَ بِالسِّنِينَ وَنَقْصٍ مِّنَ الثَّمَرَاتِ لَعَلَّهُمْ يَذَّكَّرُونَ </w:t>
      </w:r>
      <w:r w:rsidRPr="00DF2948">
        <w:rPr>
          <w:rStyle w:val="auto-style281"/>
          <w:rFonts w:asciiTheme="minorBidi" w:hAnsiTheme="minorBidi" w:cstheme="minorBidi"/>
          <w:b w:val="0"/>
          <w:bCs w:val="0"/>
          <w:sz w:val="24"/>
          <w:szCs w:val="24"/>
          <w:rtl/>
        </w:rPr>
        <w:t>﴿</w:t>
      </w:r>
      <w:hyperlink r:id="rId749" w:anchor="7:130" w:history="1">
        <w:r w:rsidRPr="00DF2948">
          <w:rPr>
            <w:rStyle w:val="auto-style281"/>
            <w:rFonts w:asciiTheme="minorBidi" w:hAnsiTheme="minorBidi" w:cstheme="minorBidi"/>
            <w:b w:val="0"/>
            <w:bCs w:val="0"/>
            <w:sz w:val="24"/>
            <w:szCs w:val="24"/>
            <w:rtl/>
          </w:rPr>
          <w:t>١٣٠</w:t>
        </w:r>
      </w:hyperlink>
      <w:r w:rsidRPr="00DF2948">
        <w:rPr>
          <w:rStyle w:val="auto-style281"/>
          <w:rFonts w:asciiTheme="minorBidi" w:hAnsiTheme="minorBidi" w:cstheme="minorBidi"/>
          <w:b w:val="0"/>
          <w:bCs w:val="0"/>
          <w:sz w:val="24"/>
          <w:szCs w:val="24"/>
          <w:rtl/>
        </w:rPr>
        <w:t>﴾</w:t>
      </w:r>
      <w:r w:rsidRPr="00F424B8">
        <w:rPr>
          <w:rFonts w:asciiTheme="minorBidi" w:hAnsiTheme="minorBidi" w:cstheme="minorBidi"/>
          <w:b w:val="0"/>
          <w:bCs w:val="0"/>
          <w:sz w:val="28"/>
          <w:szCs w:val="28"/>
          <w:rtl/>
        </w:rPr>
        <w:t> </w:t>
      </w:r>
      <w:r w:rsidRPr="00F424B8">
        <w:rPr>
          <w:rStyle w:val="auto-style281"/>
          <w:rFonts w:asciiTheme="minorBidi" w:hAnsiTheme="minorBidi" w:cstheme="minorBidi"/>
          <w:b w:val="0"/>
          <w:bCs w:val="0"/>
          <w:sz w:val="28"/>
          <w:szCs w:val="28"/>
          <w:rtl/>
        </w:rPr>
        <w:t xml:space="preserve">فَإِذَا جَاءَتْهُمُ الْحَسَنَةُ قَالُوا لَنَا هَـٰذِهِ وَإِن تُصِبْهُمْ سَيِّئَةٌ يَطَّيَّرُوا بِمُوسَىٰ وَمَن مَّعَهُ أَلَا إِنَّمَا طَائِرُهُمْ عِندَ اللَّـهِ وَلَـٰكِنَّ أَكْثَرَهُمْ لَا يَعْلَمُونَ </w:t>
      </w:r>
      <w:r w:rsidRPr="00DF2948">
        <w:rPr>
          <w:rStyle w:val="auto-style281"/>
          <w:rFonts w:asciiTheme="minorBidi" w:hAnsiTheme="minorBidi" w:cstheme="minorBidi"/>
          <w:b w:val="0"/>
          <w:bCs w:val="0"/>
          <w:sz w:val="24"/>
          <w:szCs w:val="24"/>
          <w:rtl/>
        </w:rPr>
        <w:t>﴿</w:t>
      </w:r>
      <w:hyperlink r:id="rId750" w:anchor="7:131" w:history="1">
        <w:r w:rsidRPr="00DF2948">
          <w:rPr>
            <w:rStyle w:val="auto-style281"/>
            <w:rFonts w:asciiTheme="minorBidi" w:hAnsiTheme="minorBidi" w:cstheme="minorBidi"/>
            <w:b w:val="0"/>
            <w:bCs w:val="0"/>
            <w:sz w:val="24"/>
            <w:szCs w:val="24"/>
            <w:rtl/>
          </w:rPr>
          <w:t>١٣١</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وَقَالُوا مَهْمَا تَأْتِنَا بِهِ مِنْ آيَةٍ لِّتَسْحَرَنَا بِهَا فَمَا نَحْنُ لَكَ بِمُؤْمِنِينَ </w:t>
      </w:r>
      <w:r w:rsidRPr="00DF2948">
        <w:rPr>
          <w:rStyle w:val="auto-style281"/>
          <w:rFonts w:asciiTheme="minorBidi" w:hAnsiTheme="minorBidi" w:cstheme="minorBidi"/>
          <w:b w:val="0"/>
          <w:bCs w:val="0"/>
          <w:sz w:val="24"/>
          <w:szCs w:val="24"/>
          <w:rtl/>
        </w:rPr>
        <w:t>﴿</w:t>
      </w:r>
      <w:hyperlink r:id="rId751" w:anchor="7:132" w:history="1">
        <w:r w:rsidRPr="00DF2948">
          <w:rPr>
            <w:rStyle w:val="auto-style281"/>
            <w:rFonts w:asciiTheme="minorBidi" w:hAnsiTheme="minorBidi" w:cstheme="minorBidi"/>
            <w:b w:val="0"/>
            <w:bCs w:val="0"/>
            <w:sz w:val="24"/>
            <w:szCs w:val="24"/>
            <w:rtl/>
          </w:rPr>
          <w:t>١٣٢</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فَأَرْسَلْنَا عَلَيْهِمُ الطُّوفَانَ وَالْجَرَادَ وَالْقُمَّلَ وَالضَّفَادِعَ وَالدَّمَ آيَاتٍ مُّفَصَّلَاتٍ فَاسْتَكْبَرُوا وَكَانُوا قَوْمًا مُّجْرِمِينَ </w:t>
      </w:r>
      <w:r w:rsidRPr="00DF2948">
        <w:rPr>
          <w:rStyle w:val="auto-style281"/>
          <w:rFonts w:asciiTheme="minorBidi" w:hAnsiTheme="minorBidi" w:cstheme="minorBidi"/>
          <w:b w:val="0"/>
          <w:bCs w:val="0"/>
          <w:sz w:val="24"/>
          <w:szCs w:val="24"/>
          <w:rtl/>
        </w:rPr>
        <w:t>﴿</w:t>
      </w:r>
      <w:hyperlink r:id="rId752" w:anchor="7:133" w:history="1">
        <w:r w:rsidRPr="00DF2948">
          <w:rPr>
            <w:rStyle w:val="auto-style281"/>
            <w:rFonts w:asciiTheme="minorBidi" w:hAnsiTheme="minorBidi" w:cstheme="minorBidi"/>
            <w:b w:val="0"/>
            <w:bCs w:val="0"/>
            <w:sz w:val="24"/>
            <w:szCs w:val="24"/>
            <w:rtl/>
          </w:rPr>
          <w:t>١٣٣</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وَلَمَّا وَقَعَ عَلَيْهِمُ الرِّجْزُ قَالُوا يَا مُوسَى ادْعُ لَنَا رَبَّكَ بِمَا عَهِدَ عِندَكَ لَئِن كَشَفْتَ عَنَّا الرِّجْزَ </w:t>
      </w:r>
      <w:proofErr w:type="spellStart"/>
      <w:r w:rsidRPr="00F424B8">
        <w:rPr>
          <w:rStyle w:val="auto-style281"/>
          <w:rFonts w:asciiTheme="minorBidi" w:hAnsiTheme="minorBidi" w:cstheme="minorBidi"/>
          <w:b w:val="0"/>
          <w:bCs w:val="0"/>
          <w:sz w:val="28"/>
          <w:szCs w:val="28"/>
          <w:rtl/>
        </w:rPr>
        <w:t>لَنُؤْمِنَنَّ</w:t>
      </w:r>
      <w:proofErr w:type="spellEnd"/>
      <w:r w:rsidRPr="00F424B8">
        <w:rPr>
          <w:rStyle w:val="auto-style281"/>
          <w:rFonts w:asciiTheme="minorBidi" w:hAnsiTheme="minorBidi" w:cstheme="minorBidi"/>
          <w:b w:val="0"/>
          <w:bCs w:val="0"/>
          <w:sz w:val="28"/>
          <w:szCs w:val="28"/>
          <w:rtl/>
        </w:rPr>
        <w:t xml:space="preserve"> لَكَ </w:t>
      </w:r>
      <w:proofErr w:type="spellStart"/>
      <w:r w:rsidRPr="00F424B8">
        <w:rPr>
          <w:rStyle w:val="auto-style281"/>
          <w:rFonts w:asciiTheme="minorBidi" w:hAnsiTheme="minorBidi" w:cstheme="minorBidi"/>
          <w:b w:val="0"/>
          <w:bCs w:val="0"/>
          <w:sz w:val="28"/>
          <w:szCs w:val="28"/>
          <w:rtl/>
        </w:rPr>
        <w:t>وَلَنُرْسِلَنَّ</w:t>
      </w:r>
      <w:proofErr w:type="spellEnd"/>
      <w:r w:rsidRPr="00F424B8">
        <w:rPr>
          <w:rStyle w:val="auto-style281"/>
          <w:rFonts w:asciiTheme="minorBidi" w:hAnsiTheme="minorBidi" w:cstheme="minorBidi"/>
          <w:b w:val="0"/>
          <w:bCs w:val="0"/>
          <w:sz w:val="28"/>
          <w:szCs w:val="28"/>
          <w:rtl/>
        </w:rPr>
        <w:t xml:space="preserve"> مَعَكَ بَنِي إِسْرَائِيلَ </w:t>
      </w:r>
      <w:r w:rsidRPr="00DF2948">
        <w:rPr>
          <w:rStyle w:val="auto-style281"/>
          <w:rFonts w:asciiTheme="minorBidi" w:hAnsiTheme="minorBidi" w:cstheme="minorBidi"/>
          <w:b w:val="0"/>
          <w:bCs w:val="0"/>
          <w:sz w:val="24"/>
          <w:szCs w:val="24"/>
          <w:rtl/>
        </w:rPr>
        <w:t>﴿</w:t>
      </w:r>
      <w:hyperlink r:id="rId753" w:anchor="7:134" w:history="1">
        <w:r w:rsidRPr="00DF2948">
          <w:rPr>
            <w:rStyle w:val="auto-style281"/>
            <w:rFonts w:asciiTheme="minorBidi" w:hAnsiTheme="minorBidi" w:cstheme="minorBidi"/>
            <w:b w:val="0"/>
            <w:bCs w:val="0"/>
            <w:sz w:val="24"/>
            <w:szCs w:val="24"/>
            <w:rtl/>
          </w:rPr>
          <w:t>١٣٤</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فَلَمَّا كَشَفْنَا عَنْهُمُ الرِّجْزَ إِلَىٰ أَجَلٍ هُم بَالِغُوهُ إِذَا هُمْ يَنكُثُونَ </w:t>
      </w:r>
      <w:r w:rsidRPr="00DF2948">
        <w:rPr>
          <w:rStyle w:val="auto-style281"/>
          <w:rFonts w:asciiTheme="minorBidi" w:hAnsiTheme="minorBidi" w:cstheme="minorBidi"/>
          <w:b w:val="0"/>
          <w:bCs w:val="0"/>
          <w:sz w:val="24"/>
          <w:szCs w:val="24"/>
          <w:rtl/>
        </w:rPr>
        <w:t>﴿</w:t>
      </w:r>
      <w:hyperlink r:id="rId754" w:anchor="7:135" w:history="1">
        <w:r w:rsidRPr="00DF2948">
          <w:rPr>
            <w:rStyle w:val="auto-style281"/>
            <w:rFonts w:asciiTheme="minorBidi" w:hAnsiTheme="minorBidi" w:cstheme="minorBidi"/>
            <w:b w:val="0"/>
            <w:bCs w:val="0"/>
            <w:sz w:val="24"/>
            <w:szCs w:val="24"/>
            <w:rtl/>
          </w:rPr>
          <w:t>١٣٥</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w:t>
      </w:r>
      <w:r w:rsidRPr="00F424B8">
        <w:rPr>
          <w:rStyle w:val="auto-style281"/>
          <w:rFonts w:asciiTheme="minorBidi" w:hAnsiTheme="minorBidi" w:cstheme="minorBidi"/>
          <w:b w:val="0"/>
          <w:bCs w:val="0"/>
          <w:sz w:val="28"/>
          <w:szCs w:val="28"/>
        </w:rPr>
        <w:t xml:space="preserve"> </w:t>
      </w:r>
      <w:r w:rsidRPr="00F424B8">
        <w:rPr>
          <w:rStyle w:val="auto-style311"/>
          <w:rFonts w:asciiTheme="minorBidi" w:hAnsiTheme="minorBidi" w:cstheme="minorBidi"/>
          <w:b w:val="0"/>
          <w:bCs w:val="0"/>
          <w:color w:val="auto"/>
          <w:sz w:val="28"/>
          <w:szCs w:val="28"/>
          <w:rtl/>
        </w:rPr>
        <w:t>(</w:t>
      </w:r>
      <w:r w:rsidR="00F424B8">
        <w:rPr>
          <w:rStyle w:val="auto-style311"/>
          <w:rFonts w:asciiTheme="minorBidi" w:hAnsiTheme="minorBidi" w:cstheme="minorBidi" w:hint="cs"/>
          <w:b w:val="0"/>
          <w:bCs w:val="0"/>
          <w:color w:val="auto"/>
          <w:sz w:val="28"/>
          <w:szCs w:val="28"/>
          <w:rtl/>
        </w:rPr>
        <w:t>ا</w:t>
      </w:r>
      <w:r w:rsidRPr="00F424B8">
        <w:rPr>
          <w:rStyle w:val="auto-style311"/>
          <w:rFonts w:asciiTheme="minorBidi" w:hAnsiTheme="minorBidi" w:cstheme="minorBidi"/>
          <w:b w:val="0"/>
          <w:bCs w:val="0"/>
          <w:color w:val="auto"/>
          <w:sz w:val="28"/>
          <w:szCs w:val="28"/>
          <w:rtl/>
        </w:rPr>
        <w:t>لأع</w:t>
      </w:r>
      <w:r w:rsidR="00F424B8">
        <w:rPr>
          <w:rStyle w:val="auto-style311"/>
          <w:rFonts w:asciiTheme="minorBidi" w:hAnsiTheme="minorBidi" w:cstheme="minorBidi" w:hint="cs"/>
          <w:b w:val="0"/>
          <w:bCs w:val="0"/>
          <w:color w:val="auto"/>
          <w:sz w:val="28"/>
          <w:szCs w:val="28"/>
          <w:rtl/>
        </w:rPr>
        <w:t>ْ</w:t>
      </w:r>
      <w:r w:rsidRPr="00F424B8">
        <w:rPr>
          <w:rStyle w:val="auto-style311"/>
          <w:rFonts w:asciiTheme="minorBidi" w:hAnsiTheme="minorBidi" w:cstheme="minorBidi"/>
          <w:b w:val="0"/>
          <w:bCs w:val="0"/>
          <w:color w:val="auto"/>
          <w:sz w:val="28"/>
          <w:szCs w:val="28"/>
          <w:rtl/>
        </w:rPr>
        <w:t>ر</w:t>
      </w:r>
      <w:r w:rsidR="00F424B8">
        <w:rPr>
          <w:rStyle w:val="auto-style311"/>
          <w:rFonts w:asciiTheme="minorBidi" w:hAnsiTheme="minorBidi" w:cstheme="minorBidi" w:hint="cs"/>
          <w:b w:val="0"/>
          <w:bCs w:val="0"/>
          <w:color w:val="auto"/>
          <w:sz w:val="28"/>
          <w:szCs w:val="28"/>
          <w:rtl/>
        </w:rPr>
        <w:t>َ</w:t>
      </w:r>
      <w:r w:rsidRPr="00F424B8">
        <w:rPr>
          <w:rStyle w:val="auto-style311"/>
          <w:rFonts w:asciiTheme="minorBidi" w:hAnsiTheme="minorBidi" w:cstheme="minorBidi"/>
          <w:b w:val="0"/>
          <w:bCs w:val="0"/>
          <w:color w:val="auto"/>
          <w:sz w:val="28"/>
          <w:szCs w:val="28"/>
          <w:rtl/>
        </w:rPr>
        <w:t>اف</w:t>
      </w:r>
      <w:r w:rsidR="00F424B8">
        <w:rPr>
          <w:rStyle w:val="auto-style311"/>
          <w:rFonts w:asciiTheme="minorBidi" w:hAnsiTheme="minorBidi" w:cstheme="minorBidi" w:hint="cs"/>
          <w:b w:val="0"/>
          <w:bCs w:val="0"/>
          <w:color w:val="auto"/>
          <w:sz w:val="28"/>
          <w:szCs w:val="28"/>
          <w:rtl/>
        </w:rPr>
        <w:t>ُ</w:t>
      </w:r>
      <w:r w:rsidRPr="00F424B8">
        <w:rPr>
          <w:rStyle w:val="auto-style311"/>
          <w:rFonts w:asciiTheme="minorBidi" w:hAnsiTheme="minorBidi" w:cstheme="minorBidi"/>
          <w:b w:val="0"/>
          <w:bCs w:val="0"/>
          <w:color w:val="auto"/>
          <w:sz w:val="28"/>
          <w:szCs w:val="28"/>
          <w:rtl/>
        </w:rPr>
        <w:t xml:space="preserve"> ،</w:t>
      </w:r>
      <w:r w:rsidRPr="00F424B8">
        <w:rPr>
          <w:rStyle w:val="auto-style311"/>
          <w:rFonts w:asciiTheme="minorBidi" w:hAnsiTheme="minorBidi" w:cstheme="minorBidi"/>
          <w:b w:val="0"/>
          <w:bCs w:val="0"/>
          <w:color w:val="auto"/>
          <w:rtl/>
        </w:rPr>
        <w:t xml:space="preserve"> 7: 130-135</w:t>
      </w:r>
      <w:r w:rsidRPr="00F424B8">
        <w:rPr>
          <w:rStyle w:val="auto-style311"/>
          <w:rFonts w:asciiTheme="minorBidi" w:hAnsiTheme="minorBidi" w:cstheme="minorBidi"/>
          <w:b w:val="0"/>
          <w:bCs w:val="0"/>
          <w:color w:val="auto"/>
          <w:sz w:val="28"/>
          <w:szCs w:val="28"/>
          <w:rtl/>
        </w:rPr>
        <w:t>).</w:t>
      </w:r>
      <w:r w:rsidRPr="00F424B8">
        <w:rPr>
          <w:rFonts w:asciiTheme="minorBidi" w:hAnsiTheme="minorBidi" w:cstheme="minorBidi"/>
          <w:b w:val="0"/>
          <w:bCs w:val="0"/>
          <w:sz w:val="28"/>
          <w:szCs w:val="28"/>
          <w:rtl/>
        </w:rPr>
        <w:t> </w:t>
      </w:r>
      <w:r w:rsidRPr="002927A6">
        <w:rPr>
          <w:rFonts w:asciiTheme="minorBidi" w:hAnsiTheme="minorBidi" w:cstheme="minorBidi"/>
          <w:sz w:val="20"/>
          <w:szCs w:val="20"/>
        </w:rPr>
        <w:t> </w:t>
      </w:r>
    </w:p>
    <w:p w14:paraId="003400F3" w14:textId="604BF79C" w:rsidR="004E6C0C" w:rsidRPr="002927A6" w:rsidRDefault="004E6C0C" w:rsidP="00FC3BCE">
      <w:pPr>
        <w:pStyle w:val="auto-style51"/>
        <w:jc w:val="both"/>
        <w:rPr>
          <w:rFonts w:asciiTheme="minorBidi" w:hAnsiTheme="minorBidi" w:cstheme="minorBidi"/>
          <w:sz w:val="20"/>
          <w:szCs w:val="20"/>
        </w:rPr>
      </w:pPr>
      <w:r w:rsidRPr="00F424B8">
        <w:rPr>
          <w:rFonts w:asciiTheme="minorBidi" w:hAnsiTheme="minorBidi" w:cstheme="minorBidi"/>
          <w:i w:val="0"/>
          <w:iCs w:val="0"/>
          <w:sz w:val="20"/>
          <w:szCs w:val="20"/>
        </w:rPr>
        <w:t xml:space="preserve">And We certainly seized the people of Pharaoh with years </w:t>
      </w:r>
      <w:r w:rsidR="008F6517">
        <w:rPr>
          <w:rFonts w:asciiTheme="minorBidi" w:hAnsiTheme="minorBidi" w:cstheme="minorBidi" w:hint="cs"/>
          <w:i w:val="0"/>
          <w:iCs w:val="0"/>
          <w:sz w:val="20"/>
          <w:szCs w:val="20"/>
          <w:rtl/>
        </w:rPr>
        <w:t>)</w:t>
      </w:r>
      <w:r w:rsidRPr="00F424B8">
        <w:rPr>
          <w:rFonts w:asciiTheme="minorBidi" w:hAnsiTheme="minorBidi" w:cstheme="minorBidi"/>
          <w:i w:val="0"/>
          <w:iCs w:val="0"/>
          <w:sz w:val="20"/>
          <w:szCs w:val="20"/>
        </w:rPr>
        <w:t>of famine</w:t>
      </w:r>
      <w:r w:rsidR="008F6517">
        <w:rPr>
          <w:rFonts w:asciiTheme="minorBidi" w:hAnsiTheme="minorBidi" w:cstheme="minorBidi" w:hint="cs"/>
          <w:i w:val="0"/>
          <w:iCs w:val="0"/>
          <w:sz w:val="20"/>
          <w:szCs w:val="20"/>
          <w:rtl/>
        </w:rPr>
        <w:t>(</w:t>
      </w:r>
      <w:r w:rsidRPr="00F424B8">
        <w:rPr>
          <w:rFonts w:asciiTheme="minorBidi" w:hAnsiTheme="minorBidi" w:cstheme="minorBidi"/>
          <w:i w:val="0"/>
          <w:iCs w:val="0"/>
          <w:sz w:val="20"/>
          <w:szCs w:val="20"/>
        </w:rPr>
        <w:t xml:space="preserve"> and a deficiency in fruits that perhaps they would be reminded. (</w:t>
      </w:r>
      <w:hyperlink r:id="rId755" w:anchor="trans/en.sahih/7:130" w:history="1">
        <w:r w:rsidRPr="00F424B8">
          <w:rPr>
            <w:rStyle w:val="Hyperlink"/>
            <w:rFonts w:asciiTheme="minorBidi" w:hAnsiTheme="minorBidi" w:cstheme="minorBidi"/>
            <w:i w:val="0"/>
            <w:iCs w:val="0"/>
            <w:color w:val="auto"/>
            <w:sz w:val="20"/>
            <w:szCs w:val="20"/>
            <w:u w:val="none"/>
          </w:rPr>
          <w:t>130</w:t>
        </w:r>
      </w:hyperlink>
      <w:r w:rsidRPr="00F424B8">
        <w:rPr>
          <w:rFonts w:asciiTheme="minorBidi" w:hAnsiTheme="minorBidi" w:cstheme="minorBidi"/>
          <w:i w:val="0"/>
          <w:iCs w:val="0"/>
          <w:sz w:val="20"/>
          <w:szCs w:val="20"/>
        </w:rPr>
        <w:t>) But when good came to them, they said</w:t>
      </w:r>
      <w:r w:rsidR="008F6517">
        <w:rPr>
          <w:rFonts w:asciiTheme="minorBidi" w:hAnsiTheme="minorBidi" w:cstheme="minorBidi" w:hint="cs"/>
          <w:i w:val="0"/>
          <w:iCs w:val="0"/>
          <w:sz w:val="20"/>
          <w:szCs w:val="20"/>
          <w:rtl/>
        </w:rPr>
        <w:t>:</w:t>
      </w:r>
      <w:r w:rsidRPr="00F424B8">
        <w:rPr>
          <w:rFonts w:asciiTheme="minorBidi" w:hAnsiTheme="minorBidi" w:cstheme="minorBidi"/>
          <w:i w:val="0"/>
          <w:iCs w:val="0"/>
          <w:sz w:val="20"/>
          <w:szCs w:val="20"/>
        </w:rPr>
        <w:t xml:space="preserve"> "This is ours (by right)." And if a bad (condition) struck them, they saw an evil omen in Mo</w:t>
      </w:r>
      <w:r w:rsidR="008F6517">
        <w:rPr>
          <w:rFonts w:asciiTheme="minorBidi" w:hAnsiTheme="minorBidi" w:cstheme="minorBidi"/>
          <w:i w:val="0"/>
          <w:iCs w:val="0"/>
          <w:sz w:val="20"/>
          <w:szCs w:val="20"/>
        </w:rPr>
        <w:t>o</w:t>
      </w:r>
      <w:r w:rsidRPr="00F424B8">
        <w:rPr>
          <w:rFonts w:asciiTheme="minorBidi" w:hAnsiTheme="minorBidi" w:cstheme="minorBidi"/>
          <w:i w:val="0"/>
          <w:iCs w:val="0"/>
          <w:sz w:val="20"/>
          <w:szCs w:val="20"/>
        </w:rPr>
        <w:t>sa and those with him. Unquestionably, their fortune</w:t>
      </w:r>
      <w:r w:rsidR="008F6517">
        <w:rPr>
          <w:rFonts w:asciiTheme="minorBidi" w:hAnsiTheme="minorBidi" w:cstheme="minorBidi"/>
          <w:i w:val="0"/>
          <w:iCs w:val="0"/>
          <w:sz w:val="20"/>
          <w:szCs w:val="20"/>
        </w:rPr>
        <w:t xml:space="preserve"> (or misfortune</w:t>
      </w:r>
      <w:r w:rsidRPr="00F424B8">
        <w:rPr>
          <w:rFonts w:asciiTheme="minorBidi" w:hAnsiTheme="minorBidi" w:cstheme="minorBidi"/>
          <w:i w:val="0"/>
          <w:iCs w:val="0"/>
          <w:sz w:val="20"/>
          <w:szCs w:val="20"/>
        </w:rPr>
        <w:t xml:space="preserve"> is</w:t>
      </w:r>
      <w:r w:rsidR="008F6517">
        <w:rPr>
          <w:rFonts w:asciiTheme="minorBidi" w:hAnsiTheme="minorBidi" w:cstheme="minorBidi"/>
          <w:i w:val="0"/>
          <w:iCs w:val="0"/>
          <w:sz w:val="20"/>
          <w:szCs w:val="20"/>
        </w:rPr>
        <w:t xml:space="preserve"> by permission) from</w:t>
      </w:r>
      <w:r w:rsidRPr="00F424B8">
        <w:rPr>
          <w:rFonts w:asciiTheme="minorBidi" w:hAnsiTheme="minorBidi" w:cstheme="minorBidi"/>
          <w:i w:val="0"/>
          <w:iCs w:val="0"/>
          <w:sz w:val="20"/>
          <w:szCs w:val="20"/>
        </w:rPr>
        <w:t xml:space="preserve"> Allah, but most of them do not know. (</w:t>
      </w:r>
      <w:hyperlink r:id="rId756" w:anchor="trans/en.sahih/7:131" w:history="1">
        <w:r w:rsidRPr="00F424B8">
          <w:rPr>
            <w:rStyle w:val="Hyperlink"/>
            <w:rFonts w:asciiTheme="minorBidi" w:hAnsiTheme="minorBidi" w:cstheme="minorBidi"/>
            <w:i w:val="0"/>
            <w:iCs w:val="0"/>
            <w:color w:val="auto"/>
            <w:sz w:val="20"/>
            <w:szCs w:val="20"/>
            <w:u w:val="none"/>
          </w:rPr>
          <w:t>131</w:t>
        </w:r>
      </w:hyperlink>
      <w:r w:rsidRPr="00F424B8">
        <w:rPr>
          <w:rFonts w:asciiTheme="minorBidi" w:hAnsiTheme="minorBidi" w:cstheme="minorBidi"/>
          <w:i w:val="0"/>
          <w:iCs w:val="0"/>
          <w:sz w:val="20"/>
          <w:szCs w:val="20"/>
        </w:rPr>
        <w:t>) And they said</w:t>
      </w:r>
      <w:r w:rsidR="008F6517">
        <w:rPr>
          <w:rFonts w:asciiTheme="minorBidi" w:hAnsiTheme="minorBidi" w:cstheme="minorBidi"/>
          <w:i w:val="0"/>
          <w:iCs w:val="0"/>
          <w:sz w:val="20"/>
          <w:szCs w:val="20"/>
        </w:rPr>
        <w:t>:</w:t>
      </w:r>
      <w:r w:rsidRPr="00F424B8">
        <w:rPr>
          <w:rFonts w:asciiTheme="minorBidi" w:hAnsiTheme="minorBidi" w:cstheme="minorBidi"/>
          <w:i w:val="0"/>
          <w:iCs w:val="0"/>
          <w:sz w:val="20"/>
          <w:szCs w:val="20"/>
        </w:rPr>
        <w:t xml:space="preserve"> "No matter what sign you bring us with which to bewitch us, we will not be believers in you." (</w:t>
      </w:r>
      <w:hyperlink r:id="rId757" w:anchor="trans/en.sahih/7:132" w:history="1">
        <w:r w:rsidRPr="00F424B8">
          <w:rPr>
            <w:rStyle w:val="Hyperlink"/>
            <w:rFonts w:asciiTheme="minorBidi" w:hAnsiTheme="minorBidi" w:cstheme="minorBidi"/>
            <w:i w:val="0"/>
            <w:iCs w:val="0"/>
            <w:color w:val="auto"/>
            <w:sz w:val="20"/>
            <w:szCs w:val="20"/>
            <w:u w:val="none"/>
          </w:rPr>
          <w:t>132</w:t>
        </w:r>
      </w:hyperlink>
      <w:r w:rsidRPr="00F424B8">
        <w:rPr>
          <w:rFonts w:asciiTheme="minorBidi" w:hAnsiTheme="minorBidi" w:cstheme="minorBidi"/>
          <w:i w:val="0"/>
          <w:iCs w:val="0"/>
          <w:sz w:val="20"/>
          <w:szCs w:val="20"/>
        </w:rPr>
        <w:t>) So</w:t>
      </w:r>
      <w:r w:rsidR="008F6517">
        <w:rPr>
          <w:rFonts w:asciiTheme="minorBidi" w:hAnsiTheme="minorBidi" w:cstheme="minorBidi"/>
          <w:i w:val="0"/>
          <w:iCs w:val="0"/>
          <w:sz w:val="20"/>
          <w:szCs w:val="20"/>
        </w:rPr>
        <w:t>,</w:t>
      </w:r>
      <w:r w:rsidRPr="00F424B8">
        <w:rPr>
          <w:rFonts w:asciiTheme="minorBidi" w:hAnsiTheme="minorBidi" w:cstheme="minorBidi"/>
          <w:i w:val="0"/>
          <w:iCs w:val="0"/>
          <w:sz w:val="20"/>
          <w:szCs w:val="20"/>
        </w:rPr>
        <w:t xml:space="preserve"> We sent upon them the flood, locusts, lice, frogs, and blood</w:t>
      </w:r>
      <w:r w:rsidR="008F6517">
        <w:rPr>
          <w:rFonts w:asciiTheme="minorBidi" w:hAnsiTheme="minorBidi" w:cstheme="minorBidi"/>
          <w:i w:val="0"/>
          <w:iCs w:val="0"/>
          <w:sz w:val="20"/>
          <w:szCs w:val="20"/>
        </w:rPr>
        <w:t>,</w:t>
      </w:r>
      <w:r w:rsidRPr="00F424B8">
        <w:rPr>
          <w:rFonts w:asciiTheme="minorBidi" w:hAnsiTheme="minorBidi" w:cstheme="minorBidi"/>
          <w:i w:val="0"/>
          <w:iCs w:val="0"/>
          <w:sz w:val="20"/>
          <w:szCs w:val="20"/>
        </w:rPr>
        <w:t xml:space="preserve"> as distinct signs, but they were arrogant and were a criminal people (</w:t>
      </w:r>
      <w:hyperlink r:id="rId758" w:anchor="trans/en.sahih/7:133" w:history="1">
        <w:r w:rsidRPr="00F424B8">
          <w:rPr>
            <w:rStyle w:val="Hyperlink"/>
            <w:rFonts w:asciiTheme="minorBidi" w:hAnsiTheme="minorBidi" w:cstheme="minorBidi"/>
            <w:i w:val="0"/>
            <w:iCs w:val="0"/>
            <w:color w:val="auto"/>
            <w:sz w:val="20"/>
            <w:szCs w:val="20"/>
            <w:u w:val="none"/>
          </w:rPr>
          <w:t>133</w:t>
        </w:r>
      </w:hyperlink>
      <w:r w:rsidRPr="00F424B8">
        <w:rPr>
          <w:rFonts w:asciiTheme="minorBidi" w:hAnsiTheme="minorBidi" w:cstheme="minorBidi"/>
          <w:i w:val="0"/>
          <w:iCs w:val="0"/>
          <w:sz w:val="20"/>
          <w:szCs w:val="20"/>
        </w:rPr>
        <w:t>) (Al-A'araf, 7: 130-133). </w:t>
      </w:r>
    </w:p>
    <w:p w14:paraId="515FFB17" w14:textId="2846AADF" w:rsidR="004E6C0C" w:rsidRPr="002927A6" w:rsidRDefault="004E6C0C" w:rsidP="00FC3BCE">
      <w:pPr>
        <w:pStyle w:val="auto-style51"/>
        <w:jc w:val="both"/>
        <w:rPr>
          <w:rFonts w:asciiTheme="minorBidi" w:hAnsiTheme="minorBidi" w:cstheme="minorBidi"/>
          <w:sz w:val="20"/>
          <w:szCs w:val="20"/>
        </w:rPr>
      </w:pPr>
      <w:r w:rsidRPr="002927A6">
        <w:rPr>
          <w:rFonts w:asciiTheme="minorBidi" w:hAnsiTheme="minorBidi" w:cstheme="minorBidi"/>
          <w:sz w:val="20"/>
          <w:szCs w:val="20"/>
        </w:rPr>
        <w:t>***</w:t>
      </w:r>
      <w:r w:rsidR="00FC3BCE">
        <w:rPr>
          <w:rFonts w:asciiTheme="minorBidi" w:hAnsiTheme="minorBidi" w:cstheme="minorBidi"/>
          <w:i w:val="0"/>
          <w:iCs w:val="0"/>
          <w:sz w:val="20"/>
          <w:szCs w:val="20"/>
        </w:rPr>
        <w:t xml:space="preserve"> </w:t>
      </w:r>
      <w:r w:rsidRPr="002927A6">
        <w:rPr>
          <w:rFonts w:asciiTheme="minorBidi" w:hAnsiTheme="minorBidi" w:cstheme="minorBidi"/>
          <w:sz w:val="20"/>
          <w:szCs w:val="20"/>
        </w:rPr>
        <w:t> </w:t>
      </w:r>
    </w:p>
    <w:p w14:paraId="62434FB4" w14:textId="55798FA3" w:rsidR="004E6C0C" w:rsidRPr="002927A6" w:rsidRDefault="004E6C0C" w:rsidP="00FC3BCE">
      <w:pPr>
        <w:pStyle w:val="auto-style51"/>
        <w:jc w:val="both"/>
        <w:rPr>
          <w:rFonts w:asciiTheme="minorBidi" w:hAnsiTheme="minorBidi" w:cstheme="minorBidi"/>
          <w:sz w:val="20"/>
          <w:szCs w:val="20"/>
        </w:rPr>
      </w:pPr>
      <w:r w:rsidRPr="00A81635">
        <w:rPr>
          <w:rFonts w:asciiTheme="minorBidi" w:hAnsiTheme="minorBidi" w:cstheme="minorBidi"/>
          <w:i w:val="0"/>
          <w:iCs w:val="0"/>
          <w:sz w:val="20"/>
          <w:szCs w:val="20"/>
        </w:rPr>
        <w:t>The Pharaoh and his inner circle pleaded with Mo</w:t>
      </w:r>
      <w:r w:rsidR="00A81635">
        <w:rPr>
          <w:rFonts w:asciiTheme="minorBidi" w:hAnsiTheme="minorBidi" w:cstheme="minorBidi"/>
          <w:i w:val="0"/>
          <w:iCs w:val="0"/>
          <w:sz w:val="20"/>
          <w:szCs w:val="20"/>
        </w:rPr>
        <w:t>o</w:t>
      </w:r>
      <w:r w:rsidRPr="00A81635">
        <w:rPr>
          <w:rFonts w:asciiTheme="minorBidi" w:hAnsiTheme="minorBidi" w:cstheme="minorBidi"/>
          <w:i w:val="0"/>
          <w:iCs w:val="0"/>
          <w:sz w:val="20"/>
          <w:szCs w:val="20"/>
        </w:rPr>
        <w:t>sa to ask Allah to stop the punishment He inflected on them and they promised to end the suffering of the Children of Israel</w:t>
      </w:r>
      <w:r w:rsidR="00FF7324">
        <w:rPr>
          <w:rFonts w:asciiTheme="minorBidi" w:hAnsiTheme="minorBidi" w:cstheme="minorBidi"/>
          <w:i w:val="0"/>
          <w:iCs w:val="0"/>
          <w:sz w:val="20"/>
          <w:szCs w:val="20"/>
        </w:rPr>
        <w:t>,</w:t>
      </w:r>
      <w:r w:rsidRPr="00A81635">
        <w:rPr>
          <w:rFonts w:asciiTheme="minorBidi" w:hAnsiTheme="minorBidi" w:cstheme="minorBidi"/>
          <w:i w:val="0"/>
          <w:iCs w:val="0"/>
          <w:sz w:val="20"/>
          <w:szCs w:val="20"/>
        </w:rPr>
        <w:t xml:space="preserve"> by letting them go with him. However, they broke their promise after Allah, praise to Him, had stopped punishing them, as mentioned in verses 134-135 of S</w:t>
      </w:r>
      <w:r w:rsidR="00FF7324">
        <w:rPr>
          <w:rFonts w:asciiTheme="minorBidi" w:hAnsiTheme="minorBidi" w:cstheme="minorBidi"/>
          <w:i w:val="0"/>
          <w:iCs w:val="0"/>
          <w:sz w:val="20"/>
          <w:szCs w:val="20"/>
        </w:rPr>
        <w:t>oo</w:t>
      </w:r>
      <w:r w:rsidRPr="00A81635">
        <w:rPr>
          <w:rFonts w:asciiTheme="minorBidi" w:hAnsiTheme="minorBidi" w:cstheme="minorBidi"/>
          <w:i w:val="0"/>
          <w:iCs w:val="0"/>
          <w:sz w:val="20"/>
          <w:szCs w:val="20"/>
        </w:rPr>
        <w:t>rat Al-A'araf (Chapter 7)</w:t>
      </w:r>
      <w:r w:rsidR="00FF7324">
        <w:rPr>
          <w:rFonts w:asciiTheme="minorBidi" w:hAnsiTheme="minorBidi" w:cstheme="minorBidi"/>
          <w:i w:val="0"/>
          <w:iCs w:val="0"/>
          <w:sz w:val="20"/>
          <w:szCs w:val="20"/>
        </w:rPr>
        <w:t>,</w:t>
      </w:r>
      <w:r w:rsidRPr="00A81635">
        <w:rPr>
          <w:rFonts w:asciiTheme="minorBidi" w:hAnsiTheme="minorBidi" w:cstheme="minorBidi"/>
          <w:i w:val="0"/>
          <w:iCs w:val="0"/>
          <w:sz w:val="20"/>
          <w:szCs w:val="20"/>
        </w:rPr>
        <w:t xml:space="preserve"> of the Holy Quran. </w:t>
      </w:r>
      <w:r w:rsidRPr="002927A6">
        <w:rPr>
          <w:rFonts w:asciiTheme="minorBidi" w:hAnsiTheme="minorBidi" w:cstheme="minorBidi"/>
          <w:sz w:val="20"/>
          <w:szCs w:val="20"/>
        </w:rPr>
        <w:t> </w:t>
      </w:r>
    </w:p>
    <w:p w14:paraId="2D755B4D" w14:textId="1F372147" w:rsidR="004E6C0C" w:rsidRPr="002927A6" w:rsidRDefault="004E6C0C" w:rsidP="00FC3BCE">
      <w:pPr>
        <w:pStyle w:val="auto-style101"/>
        <w:bidi/>
        <w:jc w:val="both"/>
        <w:rPr>
          <w:rFonts w:asciiTheme="minorBidi" w:hAnsiTheme="minorBidi" w:cstheme="minorBidi"/>
          <w:sz w:val="20"/>
          <w:szCs w:val="20"/>
          <w:rtl/>
        </w:rPr>
      </w:pPr>
      <w:r w:rsidRPr="00943B5C">
        <w:rPr>
          <w:rStyle w:val="auto-style281"/>
          <w:rFonts w:asciiTheme="minorBidi" w:hAnsiTheme="minorBidi" w:cstheme="minorBidi"/>
          <w:b w:val="0"/>
          <w:bCs w:val="0"/>
          <w:sz w:val="28"/>
          <w:szCs w:val="28"/>
          <w:rtl/>
        </w:rPr>
        <w:t xml:space="preserve">وَلَمَّا وَقَعَ عَلَيْهِمُ الرِّجْزُ قَالُوا يَا مُوسَى ادْعُ لَنَا رَبَّكَ بِمَا عَهِدَ عِندَكَ لَئِن كَشَفْتَ عَنَّا الرِّجْزَ </w:t>
      </w:r>
      <w:proofErr w:type="spellStart"/>
      <w:r w:rsidRPr="00943B5C">
        <w:rPr>
          <w:rStyle w:val="auto-style281"/>
          <w:rFonts w:asciiTheme="minorBidi" w:hAnsiTheme="minorBidi" w:cstheme="minorBidi"/>
          <w:b w:val="0"/>
          <w:bCs w:val="0"/>
          <w:sz w:val="28"/>
          <w:szCs w:val="28"/>
          <w:rtl/>
        </w:rPr>
        <w:t>لَنُؤْمِنَنَّ</w:t>
      </w:r>
      <w:proofErr w:type="spellEnd"/>
      <w:r w:rsidRPr="00943B5C">
        <w:rPr>
          <w:rStyle w:val="auto-style281"/>
          <w:rFonts w:asciiTheme="minorBidi" w:hAnsiTheme="minorBidi" w:cstheme="minorBidi"/>
          <w:b w:val="0"/>
          <w:bCs w:val="0"/>
          <w:sz w:val="28"/>
          <w:szCs w:val="28"/>
          <w:rtl/>
        </w:rPr>
        <w:t xml:space="preserve"> لَكَ </w:t>
      </w:r>
      <w:proofErr w:type="spellStart"/>
      <w:r w:rsidRPr="00943B5C">
        <w:rPr>
          <w:rStyle w:val="auto-style281"/>
          <w:rFonts w:asciiTheme="minorBidi" w:hAnsiTheme="minorBidi" w:cstheme="minorBidi"/>
          <w:b w:val="0"/>
          <w:bCs w:val="0"/>
          <w:sz w:val="28"/>
          <w:szCs w:val="28"/>
          <w:rtl/>
        </w:rPr>
        <w:t>وَلَنُرْسِلَنَّ</w:t>
      </w:r>
      <w:proofErr w:type="spellEnd"/>
      <w:r w:rsidRPr="00943B5C">
        <w:rPr>
          <w:rStyle w:val="auto-style281"/>
          <w:rFonts w:asciiTheme="minorBidi" w:hAnsiTheme="minorBidi" w:cstheme="minorBidi"/>
          <w:b w:val="0"/>
          <w:bCs w:val="0"/>
          <w:sz w:val="28"/>
          <w:szCs w:val="28"/>
          <w:rtl/>
        </w:rPr>
        <w:t xml:space="preserve"> مَعَكَ بَنِي إِسْرَائِيلَ </w:t>
      </w:r>
      <w:r w:rsidRPr="002F74B6">
        <w:rPr>
          <w:rStyle w:val="auto-style281"/>
          <w:rFonts w:asciiTheme="minorBidi" w:hAnsiTheme="minorBidi" w:cstheme="minorBidi"/>
          <w:b w:val="0"/>
          <w:bCs w:val="0"/>
          <w:sz w:val="24"/>
          <w:szCs w:val="24"/>
          <w:rtl/>
        </w:rPr>
        <w:t>﴿</w:t>
      </w:r>
      <w:hyperlink r:id="rId759" w:anchor="7:134" w:history="1">
        <w:r w:rsidRPr="002F74B6">
          <w:rPr>
            <w:rStyle w:val="auto-style281"/>
            <w:rFonts w:asciiTheme="minorBidi" w:hAnsiTheme="minorBidi" w:cstheme="minorBidi"/>
            <w:b w:val="0"/>
            <w:bCs w:val="0"/>
            <w:sz w:val="24"/>
            <w:szCs w:val="24"/>
            <w:rtl/>
          </w:rPr>
          <w:t>١٣٤</w:t>
        </w:r>
      </w:hyperlink>
      <w:r w:rsidRPr="002F74B6">
        <w:rPr>
          <w:rStyle w:val="auto-style281"/>
          <w:rFonts w:asciiTheme="minorBidi" w:hAnsiTheme="minorBidi" w:cstheme="minorBidi"/>
          <w:b w:val="0"/>
          <w:bCs w:val="0"/>
          <w:sz w:val="24"/>
          <w:szCs w:val="24"/>
          <w:rtl/>
        </w:rPr>
        <w:t xml:space="preserve">﴾ </w:t>
      </w:r>
      <w:r w:rsidRPr="00943B5C">
        <w:rPr>
          <w:rStyle w:val="auto-style281"/>
          <w:rFonts w:asciiTheme="minorBidi" w:hAnsiTheme="minorBidi" w:cstheme="minorBidi"/>
          <w:b w:val="0"/>
          <w:bCs w:val="0"/>
          <w:sz w:val="28"/>
          <w:szCs w:val="28"/>
          <w:rtl/>
        </w:rPr>
        <w:t xml:space="preserve">فَلَمَّا كَشَفْنَا عَنْهُمُ الرِّجْزَ إِلَىٰ أَجَلٍ هُم بَالِغُوهُ إِذَا هُمْ يَنكُثُونَ </w:t>
      </w:r>
      <w:r w:rsidRPr="002F74B6">
        <w:rPr>
          <w:rStyle w:val="auto-style281"/>
          <w:rFonts w:asciiTheme="minorBidi" w:hAnsiTheme="minorBidi" w:cstheme="minorBidi"/>
          <w:b w:val="0"/>
          <w:bCs w:val="0"/>
          <w:sz w:val="24"/>
          <w:szCs w:val="24"/>
          <w:rtl/>
        </w:rPr>
        <w:t>﴿</w:t>
      </w:r>
      <w:hyperlink r:id="rId760" w:anchor="7:135" w:history="1">
        <w:r w:rsidRPr="002F74B6">
          <w:rPr>
            <w:rStyle w:val="auto-style281"/>
            <w:rFonts w:asciiTheme="minorBidi" w:hAnsiTheme="minorBidi" w:cstheme="minorBidi"/>
            <w:b w:val="0"/>
            <w:bCs w:val="0"/>
            <w:sz w:val="24"/>
            <w:szCs w:val="24"/>
            <w:rtl/>
          </w:rPr>
          <w:t>١٣٥</w:t>
        </w:r>
      </w:hyperlink>
      <w:r w:rsidRPr="002F74B6">
        <w:rPr>
          <w:rStyle w:val="auto-style281"/>
          <w:rFonts w:asciiTheme="minorBidi" w:hAnsiTheme="minorBidi" w:cstheme="minorBidi"/>
          <w:b w:val="0"/>
          <w:bCs w:val="0"/>
          <w:sz w:val="24"/>
          <w:szCs w:val="24"/>
          <w:rtl/>
        </w:rPr>
        <w:t>﴾</w:t>
      </w:r>
      <w:r w:rsidRPr="00943B5C">
        <w:rPr>
          <w:rStyle w:val="auto-style281"/>
          <w:rFonts w:asciiTheme="minorBidi" w:hAnsiTheme="minorBidi" w:cstheme="minorBidi"/>
          <w:b w:val="0"/>
          <w:bCs w:val="0"/>
          <w:sz w:val="28"/>
          <w:szCs w:val="28"/>
          <w:rtl/>
        </w:rPr>
        <w:t xml:space="preserve"> </w:t>
      </w:r>
      <w:r w:rsidRPr="00943B5C">
        <w:rPr>
          <w:rStyle w:val="auto-style281"/>
          <w:rFonts w:asciiTheme="minorBidi" w:hAnsiTheme="minorBidi" w:cstheme="minorBidi"/>
          <w:b w:val="0"/>
          <w:bCs w:val="0"/>
          <w:sz w:val="28"/>
          <w:szCs w:val="28"/>
        </w:rPr>
        <w:t xml:space="preserve"> </w:t>
      </w:r>
      <w:r w:rsidRPr="00943B5C">
        <w:rPr>
          <w:rStyle w:val="auto-style311"/>
          <w:rFonts w:asciiTheme="minorBidi" w:hAnsiTheme="minorBidi" w:cstheme="minorBidi"/>
          <w:b w:val="0"/>
          <w:bCs w:val="0"/>
          <w:color w:val="auto"/>
          <w:sz w:val="28"/>
          <w:szCs w:val="28"/>
          <w:rtl/>
        </w:rPr>
        <w:t>(</w:t>
      </w:r>
      <w:r w:rsidR="00943B5C">
        <w:rPr>
          <w:rStyle w:val="auto-style311"/>
          <w:rFonts w:asciiTheme="minorBidi" w:hAnsiTheme="minorBidi" w:cstheme="minorBidi" w:hint="cs"/>
          <w:b w:val="0"/>
          <w:bCs w:val="0"/>
          <w:color w:val="auto"/>
          <w:sz w:val="28"/>
          <w:szCs w:val="28"/>
          <w:rtl/>
        </w:rPr>
        <w:t>ا</w:t>
      </w:r>
      <w:r w:rsidRPr="00943B5C">
        <w:rPr>
          <w:rStyle w:val="auto-style311"/>
          <w:rFonts w:asciiTheme="minorBidi" w:hAnsiTheme="minorBidi" w:cstheme="minorBidi"/>
          <w:b w:val="0"/>
          <w:bCs w:val="0"/>
          <w:color w:val="auto"/>
          <w:sz w:val="28"/>
          <w:szCs w:val="28"/>
          <w:rtl/>
        </w:rPr>
        <w:t>لأع</w:t>
      </w:r>
      <w:r w:rsidR="00943B5C">
        <w:rPr>
          <w:rStyle w:val="auto-style311"/>
          <w:rFonts w:asciiTheme="minorBidi" w:hAnsiTheme="minorBidi" w:cstheme="minorBidi" w:hint="cs"/>
          <w:b w:val="0"/>
          <w:bCs w:val="0"/>
          <w:color w:val="auto"/>
          <w:sz w:val="28"/>
          <w:szCs w:val="28"/>
          <w:rtl/>
        </w:rPr>
        <w:t>ْ</w:t>
      </w:r>
      <w:r w:rsidRPr="00943B5C">
        <w:rPr>
          <w:rStyle w:val="auto-style311"/>
          <w:rFonts w:asciiTheme="minorBidi" w:hAnsiTheme="minorBidi" w:cstheme="minorBidi"/>
          <w:b w:val="0"/>
          <w:bCs w:val="0"/>
          <w:color w:val="auto"/>
          <w:sz w:val="28"/>
          <w:szCs w:val="28"/>
          <w:rtl/>
        </w:rPr>
        <w:t>ر</w:t>
      </w:r>
      <w:r w:rsidR="00943B5C">
        <w:rPr>
          <w:rStyle w:val="auto-style311"/>
          <w:rFonts w:asciiTheme="minorBidi" w:hAnsiTheme="minorBidi" w:cstheme="minorBidi" w:hint="cs"/>
          <w:b w:val="0"/>
          <w:bCs w:val="0"/>
          <w:color w:val="auto"/>
          <w:sz w:val="28"/>
          <w:szCs w:val="28"/>
          <w:rtl/>
        </w:rPr>
        <w:t>َ</w:t>
      </w:r>
      <w:r w:rsidRPr="00943B5C">
        <w:rPr>
          <w:rStyle w:val="auto-style311"/>
          <w:rFonts w:asciiTheme="minorBidi" w:hAnsiTheme="minorBidi" w:cstheme="minorBidi"/>
          <w:b w:val="0"/>
          <w:bCs w:val="0"/>
          <w:color w:val="auto"/>
          <w:sz w:val="28"/>
          <w:szCs w:val="28"/>
          <w:rtl/>
        </w:rPr>
        <w:t>اف</w:t>
      </w:r>
      <w:r w:rsidR="00943B5C">
        <w:rPr>
          <w:rStyle w:val="auto-style311"/>
          <w:rFonts w:asciiTheme="minorBidi" w:hAnsiTheme="minorBidi" w:cstheme="minorBidi" w:hint="cs"/>
          <w:b w:val="0"/>
          <w:bCs w:val="0"/>
          <w:color w:val="auto"/>
          <w:sz w:val="28"/>
          <w:szCs w:val="28"/>
          <w:rtl/>
        </w:rPr>
        <w:t>ُ</w:t>
      </w:r>
      <w:r w:rsidRPr="00943B5C">
        <w:rPr>
          <w:rStyle w:val="auto-style311"/>
          <w:rFonts w:asciiTheme="minorBidi" w:hAnsiTheme="minorBidi" w:cstheme="minorBidi"/>
          <w:b w:val="0"/>
          <w:bCs w:val="0"/>
          <w:color w:val="auto"/>
          <w:sz w:val="28"/>
          <w:szCs w:val="28"/>
          <w:rtl/>
        </w:rPr>
        <w:t xml:space="preserve"> ، </w:t>
      </w:r>
      <w:r w:rsidRPr="00943B5C">
        <w:rPr>
          <w:rStyle w:val="auto-style311"/>
          <w:rFonts w:asciiTheme="minorBidi" w:hAnsiTheme="minorBidi" w:cstheme="minorBidi"/>
          <w:b w:val="0"/>
          <w:bCs w:val="0"/>
          <w:color w:val="auto"/>
          <w:rtl/>
        </w:rPr>
        <w:t>7: 134-135</w:t>
      </w:r>
      <w:r w:rsidRPr="00D73C24">
        <w:rPr>
          <w:rStyle w:val="auto-style311"/>
          <w:rFonts w:asciiTheme="minorBidi" w:hAnsiTheme="minorBidi" w:cstheme="minorBidi"/>
          <w:b w:val="0"/>
          <w:bCs w:val="0"/>
          <w:color w:val="auto"/>
          <w:sz w:val="28"/>
          <w:szCs w:val="28"/>
          <w:rtl/>
        </w:rPr>
        <w:t>).</w:t>
      </w:r>
      <w:r w:rsidRPr="00943B5C">
        <w:rPr>
          <w:rFonts w:asciiTheme="minorBidi" w:hAnsiTheme="minorBidi" w:cstheme="minorBidi"/>
          <w:b w:val="0"/>
          <w:bCs w:val="0"/>
          <w:rtl/>
        </w:rPr>
        <w:t>  </w:t>
      </w:r>
      <w:r w:rsidRPr="002927A6">
        <w:rPr>
          <w:rFonts w:asciiTheme="minorBidi" w:hAnsiTheme="minorBidi" w:cstheme="minorBidi"/>
          <w:sz w:val="20"/>
          <w:szCs w:val="20"/>
        </w:rPr>
        <w:t> </w:t>
      </w:r>
    </w:p>
    <w:p w14:paraId="0A3C6EB2" w14:textId="507505D1" w:rsidR="004E6C0C" w:rsidRDefault="004E6C0C" w:rsidP="00507D78">
      <w:pPr>
        <w:pStyle w:val="auto-style51"/>
        <w:jc w:val="both"/>
        <w:rPr>
          <w:rFonts w:asciiTheme="minorBidi" w:hAnsiTheme="minorBidi" w:cstheme="minorBidi"/>
          <w:i w:val="0"/>
          <w:iCs w:val="0"/>
          <w:sz w:val="20"/>
          <w:szCs w:val="20"/>
        </w:rPr>
      </w:pPr>
      <w:r w:rsidRPr="00943B5C">
        <w:rPr>
          <w:rFonts w:asciiTheme="minorBidi" w:hAnsiTheme="minorBidi" w:cstheme="minorBidi"/>
          <w:i w:val="0"/>
          <w:iCs w:val="0"/>
          <w:sz w:val="20"/>
          <w:szCs w:val="20"/>
        </w:rPr>
        <w:t>And when the punishment descended upon them, they said</w:t>
      </w:r>
      <w:r w:rsidR="00FF7324">
        <w:rPr>
          <w:rFonts w:asciiTheme="minorBidi" w:hAnsiTheme="minorBidi" w:cstheme="minorBidi"/>
          <w:i w:val="0"/>
          <w:iCs w:val="0"/>
          <w:sz w:val="20"/>
          <w:szCs w:val="20"/>
        </w:rPr>
        <w:t>:</w:t>
      </w:r>
      <w:r w:rsidRPr="00943B5C">
        <w:rPr>
          <w:rFonts w:asciiTheme="minorBidi" w:hAnsiTheme="minorBidi" w:cstheme="minorBidi"/>
          <w:i w:val="0"/>
          <w:iCs w:val="0"/>
          <w:sz w:val="20"/>
          <w:szCs w:val="20"/>
        </w:rPr>
        <w:t xml:space="preserve"> "O Mo</w:t>
      </w:r>
      <w:r w:rsidR="00FF7324">
        <w:rPr>
          <w:rFonts w:asciiTheme="minorBidi" w:hAnsiTheme="minorBidi" w:cstheme="minorBidi"/>
          <w:i w:val="0"/>
          <w:iCs w:val="0"/>
          <w:sz w:val="20"/>
          <w:szCs w:val="20"/>
        </w:rPr>
        <w:t>o</w:t>
      </w:r>
      <w:r w:rsidRPr="00943B5C">
        <w:rPr>
          <w:rFonts w:asciiTheme="minorBidi" w:hAnsiTheme="minorBidi" w:cstheme="minorBidi"/>
          <w:i w:val="0"/>
          <w:iCs w:val="0"/>
          <w:sz w:val="20"/>
          <w:szCs w:val="20"/>
        </w:rPr>
        <w:t>sa, invoke for us your Lord, by what He has promised you. If you stop the punishment (inflicted) on us, we will believe you, and we will send with you the Children of Israel." (</w:t>
      </w:r>
      <w:hyperlink r:id="rId761" w:anchor="trans/en.sahih/7:134" w:history="1">
        <w:r w:rsidRPr="00943B5C">
          <w:rPr>
            <w:rStyle w:val="Hyperlink"/>
            <w:rFonts w:asciiTheme="minorBidi" w:hAnsiTheme="minorBidi" w:cstheme="minorBidi"/>
            <w:i w:val="0"/>
            <w:iCs w:val="0"/>
            <w:color w:val="auto"/>
            <w:sz w:val="20"/>
            <w:szCs w:val="20"/>
            <w:u w:val="none"/>
          </w:rPr>
          <w:t>134</w:t>
        </w:r>
      </w:hyperlink>
      <w:r w:rsidRPr="00943B5C">
        <w:rPr>
          <w:rFonts w:asciiTheme="minorBidi" w:hAnsiTheme="minorBidi" w:cstheme="minorBidi"/>
          <w:i w:val="0"/>
          <w:iCs w:val="0"/>
          <w:sz w:val="20"/>
          <w:szCs w:val="20"/>
        </w:rPr>
        <w:t>) But when We stopped the punishment (inflicted) on them, until a term which they were to reach, then they broke their word (</w:t>
      </w:r>
      <w:hyperlink r:id="rId762" w:anchor="trans/en.sahih/7:135" w:history="1">
        <w:r w:rsidRPr="00943B5C">
          <w:rPr>
            <w:rStyle w:val="Hyperlink"/>
            <w:rFonts w:asciiTheme="minorBidi" w:hAnsiTheme="minorBidi" w:cstheme="minorBidi"/>
            <w:i w:val="0"/>
            <w:iCs w:val="0"/>
            <w:color w:val="auto"/>
            <w:sz w:val="20"/>
            <w:szCs w:val="20"/>
            <w:u w:val="none"/>
          </w:rPr>
          <w:t>135</w:t>
        </w:r>
      </w:hyperlink>
      <w:r w:rsidRPr="00943B5C">
        <w:rPr>
          <w:rFonts w:asciiTheme="minorBidi" w:hAnsiTheme="minorBidi" w:cstheme="minorBidi"/>
          <w:i w:val="0"/>
          <w:iCs w:val="0"/>
          <w:sz w:val="20"/>
          <w:szCs w:val="20"/>
        </w:rPr>
        <w:t>) (Al-A'araf, 7: 134-135). </w:t>
      </w:r>
    </w:p>
    <w:p w14:paraId="57517889" w14:textId="680DED79" w:rsidR="00FF7324" w:rsidRDefault="00FF7324" w:rsidP="00507D78">
      <w:pPr>
        <w:pStyle w:val="auto-style51"/>
        <w:jc w:val="both"/>
        <w:rPr>
          <w:rFonts w:asciiTheme="minorBidi" w:hAnsiTheme="minorBidi" w:cstheme="minorBidi"/>
          <w:i w:val="0"/>
          <w:iCs w:val="0"/>
          <w:sz w:val="20"/>
          <w:szCs w:val="20"/>
        </w:rPr>
      </w:pPr>
      <w:r>
        <w:rPr>
          <w:rFonts w:asciiTheme="minorBidi" w:hAnsiTheme="minorBidi" w:cstheme="minorBidi"/>
          <w:i w:val="0"/>
          <w:iCs w:val="0"/>
          <w:sz w:val="20"/>
          <w:szCs w:val="20"/>
        </w:rPr>
        <w:t>***</w:t>
      </w:r>
    </w:p>
    <w:p w14:paraId="6F18BE82" w14:textId="5D038812" w:rsidR="004E6C0C" w:rsidRPr="00943B5C" w:rsidRDefault="004E6C0C" w:rsidP="00507D78">
      <w:pPr>
        <w:pStyle w:val="auto-style51"/>
        <w:jc w:val="both"/>
        <w:rPr>
          <w:rFonts w:asciiTheme="minorBidi" w:hAnsiTheme="minorBidi" w:cstheme="minorBidi"/>
          <w:i w:val="0"/>
          <w:iCs w:val="0"/>
          <w:sz w:val="20"/>
          <w:szCs w:val="20"/>
        </w:rPr>
      </w:pPr>
      <w:r w:rsidRPr="00943B5C">
        <w:rPr>
          <w:rStyle w:val="Strong"/>
          <w:rFonts w:asciiTheme="minorBidi" w:hAnsiTheme="minorBidi" w:cstheme="minorBidi"/>
          <w:i w:val="0"/>
          <w:iCs w:val="0"/>
          <w:color w:val="FF0000"/>
          <w:sz w:val="20"/>
          <w:szCs w:val="20"/>
        </w:rPr>
        <w:t>7. The Exodus, the Miracle of Splitting the Sea, Death of the Pharaoh</w:t>
      </w:r>
      <w:r w:rsidR="00E062DD">
        <w:rPr>
          <w:rStyle w:val="Strong"/>
          <w:rFonts w:asciiTheme="minorBidi" w:hAnsiTheme="minorBidi" w:cstheme="minorBidi"/>
          <w:i w:val="0"/>
          <w:iCs w:val="0"/>
          <w:color w:val="FF0000"/>
          <w:sz w:val="20"/>
          <w:szCs w:val="20"/>
        </w:rPr>
        <w:t xml:space="preserve"> by Drowning</w:t>
      </w:r>
      <w:r w:rsidRPr="00943B5C">
        <w:rPr>
          <w:rStyle w:val="Strong"/>
          <w:rFonts w:asciiTheme="minorBidi" w:hAnsiTheme="minorBidi" w:cstheme="minorBidi"/>
          <w:i w:val="0"/>
          <w:iCs w:val="0"/>
          <w:color w:val="FF0000"/>
          <w:sz w:val="20"/>
          <w:szCs w:val="20"/>
        </w:rPr>
        <w:t xml:space="preserve"> and Preserving his Body, Glad Tiding to the Oppressed that they Inherit the Land  </w:t>
      </w:r>
      <w:r w:rsidRPr="00943B5C">
        <w:rPr>
          <w:rStyle w:val="auto-style231"/>
          <w:rFonts w:asciiTheme="minorBidi" w:hAnsiTheme="minorBidi" w:cstheme="minorBidi"/>
          <w:i w:val="0"/>
          <w:iCs w:val="0"/>
          <w:sz w:val="20"/>
          <w:szCs w:val="20"/>
        </w:rPr>
        <w:t xml:space="preserve"> </w:t>
      </w:r>
    </w:p>
    <w:p w14:paraId="3D9DF610" w14:textId="50E2C5DD" w:rsidR="004E6C0C" w:rsidRPr="002927A6" w:rsidRDefault="004E6C0C" w:rsidP="00FC3BCE">
      <w:pPr>
        <w:pStyle w:val="auto-style39"/>
        <w:jc w:val="both"/>
        <w:rPr>
          <w:rFonts w:asciiTheme="minorBidi" w:hAnsiTheme="minorBidi" w:cstheme="minorBidi"/>
          <w:sz w:val="20"/>
          <w:szCs w:val="20"/>
        </w:rPr>
      </w:pPr>
      <w:r w:rsidRPr="002927A6">
        <w:rPr>
          <w:rFonts w:asciiTheme="minorBidi" w:hAnsiTheme="minorBidi" w:cstheme="minorBidi"/>
          <w:sz w:val="20"/>
          <w:szCs w:val="20"/>
        </w:rPr>
        <w:t>As the Pharaoh broke his promise to let the Children of Israel go, Allah, praise to Him, inspired Mo</w:t>
      </w:r>
      <w:r w:rsidR="006406EE">
        <w:rPr>
          <w:rFonts w:asciiTheme="minorBidi" w:hAnsiTheme="minorBidi" w:cstheme="minorBidi"/>
          <w:sz w:val="20"/>
          <w:szCs w:val="20"/>
        </w:rPr>
        <w:t>o</w:t>
      </w:r>
      <w:r w:rsidRPr="002927A6">
        <w:rPr>
          <w:rFonts w:asciiTheme="minorBidi" w:hAnsiTheme="minorBidi" w:cstheme="minorBidi"/>
          <w:sz w:val="20"/>
          <w:szCs w:val="20"/>
        </w:rPr>
        <w:t>sa</w:t>
      </w:r>
      <w:r w:rsidR="006406EE">
        <w:rPr>
          <w:rFonts w:asciiTheme="minorBidi" w:hAnsiTheme="minorBidi" w:cstheme="minorBidi"/>
          <w:sz w:val="20"/>
          <w:szCs w:val="20"/>
        </w:rPr>
        <w:t xml:space="preserve"> (Moses)</w:t>
      </w:r>
      <w:r w:rsidRPr="002927A6">
        <w:rPr>
          <w:rFonts w:asciiTheme="minorBidi" w:hAnsiTheme="minorBidi" w:cstheme="minorBidi"/>
          <w:sz w:val="20"/>
          <w:szCs w:val="20"/>
        </w:rPr>
        <w:t xml:space="preserve"> to lead them out of Egypt. The Pharaoh still followed them with his soldiers</w:t>
      </w:r>
      <w:r w:rsidR="00E062DD">
        <w:rPr>
          <w:rFonts w:asciiTheme="minorBidi" w:hAnsiTheme="minorBidi" w:cstheme="minorBidi"/>
          <w:sz w:val="20"/>
          <w:szCs w:val="20"/>
        </w:rPr>
        <w:t>, to bring them back,</w:t>
      </w:r>
      <w:r w:rsidRPr="002927A6">
        <w:rPr>
          <w:rFonts w:asciiTheme="minorBidi" w:hAnsiTheme="minorBidi" w:cstheme="minorBidi"/>
          <w:sz w:val="20"/>
          <w:szCs w:val="20"/>
        </w:rPr>
        <w:t xml:space="preserve"> and they were close to them near the sea. At that point, Allah, praise to Him, inspired Mo</w:t>
      </w:r>
      <w:r w:rsidR="006406EE">
        <w:rPr>
          <w:rFonts w:asciiTheme="minorBidi" w:hAnsiTheme="minorBidi" w:cstheme="minorBidi"/>
          <w:sz w:val="20"/>
          <w:szCs w:val="20"/>
        </w:rPr>
        <w:t>o</w:t>
      </w:r>
      <w:r w:rsidRPr="002927A6">
        <w:rPr>
          <w:rFonts w:asciiTheme="minorBidi" w:hAnsiTheme="minorBidi" w:cstheme="minorBidi"/>
          <w:sz w:val="20"/>
          <w:szCs w:val="20"/>
        </w:rPr>
        <w:t xml:space="preserve">sa to hit the sea </w:t>
      </w:r>
      <w:r w:rsidRPr="002927A6">
        <w:rPr>
          <w:rFonts w:asciiTheme="minorBidi" w:hAnsiTheme="minorBidi" w:cstheme="minorBidi"/>
          <w:sz w:val="20"/>
          <w:szCs w:val="20"/>
        </w:rPr>
        <w:lastRenderedPageBreak/>
        <w:t>with his stick (staff). When he did, the sea was split into two great mountains of water. The Israelites passed safely to the other shore but the Pharaoh still followed them with his soldiers. Then, the sea path was closed and the Pharaoh and his soldiers drowned. At that moment, the Pharaoh said that he believed in Allah, the God of the Children of Israel. But Allah answered him that his body will be rescued from the sea, in order to be a sign to the people after him. </w:t>
      </w:r>
      <w:r w:rsidR="009F5F69" w:rsidRPr="00515549">
        <w:rPr>
          <w:rStyle w:val="EndnoteReference"/>
          <w:rFonts w:asciiTheme="minorBidi" w:hAnsiTheme="minorBidi"/>
          <w:color w:val="0070C0"/>
          <w:sz w:val="32"/>
          <w:szCs w:val="32"/>
        </w:rPr>
        <w:endnoteReference w:id="107"/>
      </w:r>
    </w:p>
    <w:p w14:paraId="3D491A5B" w14:textId="3100856C" w:rsidR="004E6C0C" w:rsidRPr="002927A6" w:rsidRDefault="004E6C0C" w:rsidP="00FC3BCE">
      <w:pPr>
        <w:pStyle w:val="auto-style51"/>
        <w:jc w:val="both"/>
        <w:rPr>
          <w:rFonts w:asciiTheme="minorBidi" w:hAnsiTheme="minorBidi" w:cstheme="minorBidi"/>
          <w:sz w:val="20"/>
          <w:szCs w:val="20"/>
        </w:rPr>
      </w:pPr>
      <w:r w:rsidRPr="00B21808">
        <w:rPr>
          <w:rFonts w:asciiTheme="minorBidi" w:hAnsiTheme="minorBidi" w:cstheme="minorBidi"/>
          <w:i w:val="0"/>
          <w:iCs w:val="0"/>
          <w:sz w:val="20"/>
          <w:szCs w:val="20"/>
        </w:rPr>
        <w:t xml:space="preserve">Thus, Allah, praise to Him, is telling us the story of </w:t>
      </w:r>
      <w:r w:rsidR="00E139BF">
        <w:rPr>
          <w:rFonts w:asciiTheme="minorBidi" w:hAnsiTheme="minorBidi" w:cstheme="minorBidi"/>
          <w:i w:val="0"/>
          <w:iCs w:val="0"/>
          <w:sz w:val="20"/>
          <w:szCs w:val="20"/>
        </w:rPr>
        <w:t>Moosa (Moses), pbuh, and</w:t>
      </w:r>
      <w:r w:rsidR="00E139BF" w:rsidRPr="00B21808">
        <w:rPr>
          <w:rFonts w:asciiTheme="minorBidi" w:hAnsiTheme="minorBidi" w:cstheme="minorBidi"/>
          <w:i w:val="0"/>
          <w:iCs w:val="0"/>
          <w:sz w:val="20"/>
          <w:szCs w:val="20"/>
        </w:rPr>
        <w:t xml:space="preserve"> the Pharaoh</w:t>
      </w:r>
      <w:r w:rsidRPr="00B21808">
        <w:rPr>
          <w:rFonts w:asciiTheme="minorBidi" w:hAnsiTheme="minorBidi" w:cstheme="minorBidi"/>
          <w:i w:val="0"/>
          <w:iCs w:val="0"/>
          <w:sz w:val="20"/>
          <w:szCs w:val="20"/>
        </w:rPr>
        <w:t>, so we know that He punish</w:t>
      </w:r>
      <w:r w:rsidR="004400C6">
        <w:rPr>
          <w:rFonts w:asciiTheme="minorBidi" w:hAnsiTheme="minorBidi" w:cstheme="minorBidi"/>
          <w:i w:val="0"/>
          <w:iCs w:val="0"/>
          <w:sz w:val="20"/>
          <w:szCs w:val="20"/>
        </w:rPr>
        <w:t>es</w:t>
      </w:r>
      <w:r w:rsidRPr="00B21808">
        <w:rPr>
          <w:rFonts w:asciiTheme="minorBidi" w:hAnsiTheme="minorBidi" w:cstheme="minorBidi"/>
          <w:i w:val="0"/>
          <w:iCs w:val="0"/>
          <w:sz w:val="20"/>
          <w:szCs w:val="20"/>
        </w:rPr>
        <w:t xml:space="preserve"> the tyrants and enable</w:t>
      </w:r>
      <w:r w:rsidR="004400C6">
        <w:rPr>
          <w:rFonts w:asciiTheme="minorBidi" w:hAnsiTheme="minorBidi" w:cstheme="minorBidi"/>
          <w:i w:val="0"/>
          <w:iCs w:val="0"/>
          <w:sz w:val="20"/>
          <w:szCs w:val="20"/>
        </w:rPr>
        <w:t>s</w:t>
      </w:r>
      <w:r w:rsidRPr="00B21808">
        <w:rPr>
          <w:rFonts w:asciiTheme="minorBidi" w:hAnsiTheme="minorBidi" w:cstheme="minorBidi"/>
          <w:i w:val="0"/>
          <w:iCs w:val="0"/>
          <w:sz w:val="20"/>
          <w:szCs w:val="20"/>
        </w:rPr>
        <w:t xml:space="preserve"> His oppressed worshippers to become the heirs who inherit the land, as stated in verses 77-79 of S</w:t>
      </w:r>
      <w:r w:rsidR="006406EE">
        <w:rPr>
          <w:rFonts w:asciiTheme="minorBidi" w:hAnsiTheme="minorBidi" w:cstheme="minorBidi"/>
          <w:i w:val="0"/>
          <w:iCs w:val="0"/>
          <w:sz w:val="20"/>
          <w:szCs w:val="20"/>
        </w:rPr>
        <w:t>oo</w:t>
      </w:r>
      <w:r w:rsidRPr="00B21808">
        <w:rPr>
          <w:rFonts w:asciiTheme="minorBidi" w:hAnsiTheme="minorBidi" w:cstheme="minorBidi"/>
          <w:i w:val="0"/>
          <w:iCs w:val="0"/>
          <w:sz w:val="20"/>
          <w:szCs w:val="20"/>
        </w:rPr>
        <w:t xml:space="preserve">rat </w:t>
      </w:r>
      <w:r w:rsidRPr="00B21808">
        <w:rPr>
          <w:rStyle w:val="auto-style261"/>
          <w:rFonts w:asciiTheme="minorBidi" w:hAnsiTheme="minorBidi" w:cstheme="minorBidi"/>
          <w:i w:val="0"/>
          <w:iCs w:val="0"/>
          <w:sz w:val="20"/>
          <w:szCs w:val="20"/>
        </w:rPr>
        <w:t>T</w:t>
      </w:r>
      <w:r w:rsidRPr="00B21808">
        <w:rPr>
          <w:rFonts w:asciiTheme="minorBidi" w:hAnsiTheme="minorBidi" w:cstheme="minorBidi"/>
          <w:i w:val="0"/>
          <w:iCs w:val="0"/>
          <w:sz w:val="20"/>
          <w:szCs w:val="20"/>
        </w:rPr>
        <w:t>a</w:t>
      </w:r>
      <w:r w:rsidR="00B21808" w:rsidRPr="00B21808">
        <w:rPr>
          <w:rFonts w:asciiTheme="minorBidi" w:hAnsiTheme="minorBidi" w:cstheme="minorBidi"/>
          <w:i w:val="0"/>
          <w:iCs w:val="0"/>
          <w:sz w:val="20"/>
          <w:szCs w:val="20"/>
        </w:rPr>
        <w:t>-</w:t>
      </w:r>
      <w:r w:rsidRPr="00B21808">
        <w:rPr>
          <w:rFonts w:asciiTheme="minorBidi" w:hAnsiTheme="minorBidi" w:cstheme="minorBidi"/>
          <w:i w:val="0"/>
          <w:iCs w:val="0"/>
          <w:sz w:val="20"/>
          <w:szCs w:val="20"/>
        </w:rPr>
        <w:t xml:space="preserve">Ha (Chapter 20), verses 90-92 of </w:t>
      </w:r>
      <w:r w:rsidR="006406EE" w:rsidRPr="00B21808">
        <w:rPr>
          <w:rFonts w:asciiTheme="minorBidi" w:hAnsiTheme="minorBidi" w:cstheme="minorBidi"/>
          <w:i w:val="0"/>
          <w:iCs w:val="0"/>
          <w:sz w:val="20"/>
          <w:szCs w:val="20"/>
        </w:rPr>
        <w:t>S</w:t>
      </w:r>
      <w:r w:rsidR="006406EE">
        <w:rPr>
          <w:rFonts w:asciiTheme="minorBidi" w:hAnsiTheme="minorBidi" w:cstheme="minorBidi"/>
          <w:i w:val="0"/>
          <w:iCs w:val="0"/>
          <w:sz w:val="20"/>
          <w:szCs w:val="20"/>
        </w:rPr>
        <w:t>oo</w:t>
      </w:r>
      <w:r w:rsidR="006406EE" w:rsidRPr="00B21808">
        <w:rPr>
          <w:rFonts w:asciiTheme="minorBidi" w:hAnsiTheme="minorBidi" w:cstheme="minorBidi"/>
          <w:i w:val="0"/>
          <w:iCs w:val="0"/>
          <w:sz w:val="20"/>
          <w:szCs w:val="20"/>
        </w:rPr>
        <w:t>rat</w:t>
      </w:r>
      <w:r w:rsidRPr="00B21808">
        <w:rPr>
          <w:rFonts w:asciiTheme="minorBidi" w:hAnsiTheme="minorBidi" w:cstheme="minorBidi"/>
          <w:i w:val="0"/>
          <w:iCs w:val="0"/>
          <w:sz w:val="20"/>
          <w:szCs w:val="20"/>
        </w:rPr>
        <w:t xml:space="preserve"> Younus (Chapter 10), verses 61-66 of </w:t>
      </w:r>
      <w:r w:rsidR="006406EE" w:rsidRPr="00B21808">
        <w:rPr>
          <w:rFonts w:asciiTheme="minorBidi" w:hAnsiTheme="minorBidi" w:cstheme="minorBidi"/>
          <w:i w:val="0"/>
          <w:iCs w:val="0"/>
          <w:sz w:val="20"/>
          <w:szCs w:val="20"/>
        </w:rPr>
        <w:t>S</w:t>
      </w:r>
      <w:r w:rsidR="006406EE">
        <w:rPr>
          <w:rFonts w:asciiTheme="minorBidi" w:hAnsiTheme="minorBidi" w:cstheme="minorBidi"/>
          <w:i w:val="0"/>
          <w:iCs w:val="0"/>
          <w:sz w:val="20"/>
          <w:szCs w:val="20"/>
        </w:rPr>
        <w:t>oo</w:t>
      </w:r>
      <w:r w:rsidR="006406EE" w:rsidRPr="00B21808">
        <w:rPr>
          <w:rFonts w:asciiTheme="minorBidi" w:hAnsiTheme="minorBidi" w:cstheme="minorBidi"/>
          <w:i w:val="0"/>
          <w:iCs w:val="0"/>
          <w:sz w:val="20"/>
          <w:szCs w:val="20"/>
        </w:rPr>
        <w:t>rat</w:t>
      </w:r>
      <w:r w:rsidRPr="00B21808">
        <w:rPr>
          <w:rFonts w:asciiTheme="minorBidi" w:hAnsiTheme="minorBidi" w:cstheme="minorBidi"/>
          <w:i w:val="0"/>
          <w:iCs w:val="0"/>
          <w:sz w:val="20"/>
          <w:szCs w:val="20"/>
        </w:rPr>
        <w:t xml:space="preserve"> Al-Shu'ara (Chapter 26), and verses 136-137 of S</w:t>
      </w:r>
      <w:r w:rsidR="006406EE">
        <w:rPr>
          <w:rFonts w:asciiTheme="minorBidi" w:hAnsiTheme="minorBidi" w:cstheme="minorBidi"/>
          <w:i w:val="0"/>
          <w:iCs w:val="0"/>
          <w:sz w:val="20"/>
          <w:szCs w:val="20"/>
        </w:rPr>
        <w:t>oo</w:t>
      </w:r>
      <w:r w:rsidRPr="00B21808">
        <w:rPr>
          <w:rFonts w:asciiTheme="minorBidi" w:hAnsiTheme="minorBidi" w:cstheme="minorBidi"/>
          <w:i w:val="0"/>
          <w:iCs w:val="0"/>
          <w:sz w:val="20"/>
          <w:szCs w:val="20"/>
        </w:rPr>
        <w:t>rat Al-A'araf (Chapter 7)</w:t>
      </w:r>
      <w:r w:rsidR="006406EE">
        <w:rPr>
          <w:rFonts w:asciiTheme="minorBidi" w:hAnsiTheme="minorBidi" w:cstheme="minorBidi"/>
          <w:i w:val="0"/>
          <w:iCs w:val="0"/>
          <w:sz w:val="20"/>
          <w:szCs w:val="20"/>
        </w:rPr>
        <w:t>,</w:t>
      </w:r>
      <w:r w:rsidRPr="00B21808">
        <w:rPr>
          <w:rFonts w:asciiTheme="minorBidi" w:hAnsiTheme="minorBidi" w:cstheme="minorBidi"/>
          <w:i w:val="0"/>
          <w:iCs w:val="0"/>
          <w:sz w:val="20"/>
          <w:szCs w:val="20"/>
        </w:rPr>
        <w:t xml:space="preserve"> of the Holy Quran. </w:t>
      </w:r>
      <w:r w:rsidRPr="002927A6">
        <w:rPr>
          <w:rFonts w:asciiTheme="minorBidi" w:hAnsiTheme="minorBidi" w:cstheme="minorBidi"/>
          <w:sz w:val="20"/>
          <w:szCs w:val="20"/>
        </w:rPr>
        <w:t> </w:t>
      </w:r>
    </w:p>
    <w:p w14:paraId="5FE1B2CF" w14:textId="00F03638" w:rsidR="004E6C0C" w:rsidRPr="002927A6" w:rsidRDefault="004E6C0C" w:rsidP="00FC3BCE">
      <w:pPr>
        <w:pStyle w:val="auto-style101"/>
        <w:bidi/>
        <w:jc w:val="both"/>
        <w:rPr>
          <w:rFonts w:asciiTheme="minorBidi" w:hAnsiTheme="minorBidi" w:cstheme="minorBidi"/>
          <w:sz w:val="20"/>
          <w:szCs w:val="20"/>
          <w:rtl/>
        </w:rPr>
      </w:pPr>
      <w:r w:rsidRPr="00F94661">
        <w:rPr>
          <w:rStyle w:val="auto-style281"/>
          <w:rFonts w:asciiTheme="minorBidi" w:hAnsiTheme="minorBidi" w:cstheme="minorBidi"/>
          <w:b w:val="0"/>
          <w:bCs w:val="0"/>
          <w:color w:val="000000" w:themeColor="text1"/>
          <w:sz w:val="28"/>
          <w:szCs w:val="28"/>
          <w:rtl/>
        </w:rPr>
        <w:t xml:space="preserve">وَلَقَدْ أَوْحَيْنَا إِلَىٰ مُوسَىٰ أَنْ أَسْرِ بِعِبَادِي فَاضْرِبْ لَهُمْ طَرِيقًا فِي الْبَحْرِ يَبَسًا لَّا تَخَافُ دَرَكًا وَلَا تَخْشَىٰ </w:t>
      </w:r>
      <w:r w:rsidRPr="009122C6">
        <w:rPr>
          <w:rStyle w:val="auto-style281"/>
          <w:rFonts w:asciiTheme="minorBidi" w:hAnsiTheme="minorBidi" w:cstheme="minorBidi"/>
          <w:b w:val="0"/>
          <w:bCs w:val="0"/>
          <w:color w:val="000000" w:themeColor="text1"/>
          <w:sz w:val="24"/>
          <w:szCs w:val="24"/>
          <w:rtl/>
        </w:rPr>
        <w:t>﴿</w:t>
      </w:r>
      <w:hyperlink r:id="rId763" w:anchor="20:77" w:history="1">
        <w:r w:rsidRPr="009122C6">
          <w:rPr>
            <w:rStyle w:val="auto-style281"/>
            <w:rFonts w:asciiTheme="minorBidi" w:hAnsiTheme="minorBidi" w:cstheme="minorBidi"/>
            <w:b w:val="0"/>
            <w:bCs w:val="0"/>
            <w:color w:val="000000" w:themeColor="text1"/>
            <w:sz w:val="24"/>
            <w:szCs w:val="24"/>
            <w:rtl/>
          </w:rPr>
          <w:t>٧٧</w:t>
        </w:r>
      </w:hyperlink>
      <w:r w:rsidRPr="009122C6">
        <w:rPr>
          <w:rStyle w:val="auto-style281"/>
          <w:rFonts w:asciiTheme="minorBidi" w:hAnsiTheme="minorBidi" w:cstheme="minorBidi"/>
          <w:b w:val="0"/>
          <w:bCs w:val="0"/>
          <w:color w:val="000000" w:themeColor="text1"/>
          <w:sz w:val="24"/>
          <w:szCs w:val="24"/>
          <w:rtl/>
        </w:rPr>
        <w:t>﴾</w:t>
      </w:r>
      <w:r w:rsidRPr="00F94661">
        <w:rPr>
          <w:rStyle w:val="auto-style281"/>
          <w:rFonts w:asciiTheme="minorBidi" w:hAnsiTheme="minorBidi" w:cstheme="minorBidi"/>
          <w:b w:val="0"/>
          <w:bCs w:val="0"/>
          <w:color w:val="000000" w:themeColor="text1"/>
          <w:sz w:val="28"/>
          <w:szCs w:val="28"/>
          <w:rtl/>
        </w:rPr>
        <w:t xml:space="preserve"> فَأَتْبَعَهُمْ فِرْعَوْنُ بِجُنُودِهِ فَغَشِيَهُم مِّنَ الْيَمِّ مَا غَشِيَهُمْ </w:t>
      </w:r>
      <w:r w:rsidRPr="009122C6">
        <w:rPr>
          <w:rStyle w:val="auto-style281"/>
          <w:rFonts w:asciiTheme="minorBidi" w:hAnsiTheme="minorBidi" w:cstheme="minorBidi"/>
          <w:b w:val="0"/>
          <w:bCs w:val="0"/>
          <w:color w:val="000000" w:themeColor="text1"/>
          <w:sz w:val="24"/>
          <w:szCs w:val="24"/>
          <w:rtl/>
        </w:rPr>
        <w:t>﴿</w:t>
      </w:r>
      <w:hyperlink r:id="rId764" w:anchor="20:78" w:history="1">
        <w:r w:rsidRPr="009122C6">
          <w:rPr>
            <w:rStyle w:val="auto-style281"/>
            <w:rFonts w:asciiTheme="minorBidi" w:hAnsiTheme="minorBidi" w:cstheme="minorBidi"/>
            <w:b w:val="0"/>
            <w:bCs w:val="0"/>
            <w:color w:val="000000" w:themeColor="text1"/>
            <w:sz w:val="24"/>
            <w:szCs w:val="24"/>
            <w:rtl/>
          </w:rPr>
          <w:t>٧٨</w:t>
        </w:r>
      </w:hyperlink>
      <w:r w:rsidRPr="009122C6">
        <w:rPr>
          <w:rStyle w:val="auto-style281"/>
          <w:rFonts w:asciiTheme="minorBidi" w:hAnsiTheme="minorBidi" w:cstheme="minorBidi"/>
          <w:b w:val="0"/>
          <w:bCs w:val="0"/>
          <w:color w:val="000000" w:themeColor="text1"/>
          <w:sz w:val="24"/>
          <w:szCs w:val="24"/>
          <w:rtl/>
        </w:rPr>
        <w:t xml:space="preserve">﴾ </w:t>
      </w:r>
      <w:r w:rsidRPr="00F94661">
        <w:rPr>
          <w:rStyle w:val="auto-style281"/>
          <w:rFonts w:asciiTheme="minorBidi" w:hAnsiTheme="minorBidi" w:cstheme="minorBidi"/>
          <w:b w:val="0"/>
          <w:bCs w:val="0"/>
          <w:color w:val="000000" w:themeColor="text1"/>
          <w:sz w:val="28"/>
          <w:szCs w:val="28"/>
          <w:rtl/>
        </w:rPr>
        <w:t xml:space="preserve">وَأَضَلَّ فِرْعَوْنُ قَوْمَهُ وَمَا هَدَىٰ </w:t>
      </w:r>
      <w:r w:rsidRPr="009122C6">
        <w:rPr>
          <w:rStyle w:val="auto-style281"/>
          <w:rFonts w:asciiTheme="minorBidi" w:hAnsiTheme="minorBidi" w:cstheme="minorBidi"/>
          <w:b w:val="0"/>
          <w:bCs w:val="0"/>
          <w:color w:val="000000" w:themeColor="text1"/>
          <w:sz w:val="24"/>
          <w:szCs w:val="24"/>
          <w:rtl/>
        </w:rPr>
        <w:t>﴿</w:t>
      </w:r>
      <w:hyperlink r:id="rId765" w:anchor="20:79" w:history="1">
        <w:r w:rsidRPr="009122C6">
          <w:rPr>
            <w:rStyle w:val="auto-style281"/>
            <w:rFonts w:asciiTheme="minorBidi" w:hAnsiTheme="minorBidi" w:cstheme="minorBidi"/>
            <w:b w:val="0"/>
            <w:bCs w:val="0"/>
            <w:color w:val="000000" w:themeColor="text1"/>
            <w:sz w:val="24"/>
            <w:szCs w:val="24"/>
            <w:rtl/>
          </w:rPr>
          <w:t>٧٩</w:t>
        </w:r>
      </w:hyperlink>
      <w:r w:rsidRPr="009122C6">
        <w:rPr>
          <w:rStyle w:val="auto-style281"/>
          <w:rFonts w:asciiTheme="minorBidi" w:hAnsiTheme="minorBidi" w:cstheme="minorBidi"/>
          <w:b w:val="0"/>
          <w:bCs w:val="0"/>
          <w:color w:val="000000" w:themeColor="text1"/>
          <w:sz w:val="24"/>
          <w:szCs w:val="24"/>
          <w:rtl/>
        </w:rPr>
        <w:t xml:space="preserve">﴾ </w:t>
      </w:r>
      <w:r w:rsidRPr="00F94661">
        <w:rPr>
          <w:rStyle w:val="auto-style281"/>
          <w:rFonts w:asciiTheme="minorBidi" w:hAnsiTheme="minorBidi" w:cstheme="minorBidi"/>
          <w:b w:val="0"/>
          <w:bCs w:val="0"/>
          <w:color w:val="000000" w:themeColor="text1"/>
          <w:sz w:val="28"/>
          <w:szCs w:val="28"/>
        </w:rPr>
        <w:t xml:space="preserve"> </w:t>
      </w:r>
      <w:r w:rsidRPr="00F94661">
        <w:rPr>
          <w:rStyle w:val="auto-style311"/>
          <w:rFonts w:asciiTheme="minorBidi" w:hAnsiTheme="minorBidi" w:cstheme="minorBidi"/>
          <w:b w:val="0"/>
          <w:bCs w:val="0"/>
          <w:color w:val="000000" w:themeColor="text1"/>
          <w:sz w:val="28"/>
          <w:szCs w:val="28"/>
          <w:rtl/>
        </w:rPr>
        <w:t>(ط</w:t>
      </w:r>
      <w:r w:rsidR="00F94661">
        <w:rPr>
          <w:rStyle w:val="auto-style311"/>
          <w:rFonts w:asciiTheme="minorBidi" w:hAnsiTheme="minorBidi" w:cstheme="minorBidi" w:hint="cs"/>
          <w:b w:val="0"/>
          <w:bCs w:val="0"/>
          <w:color w:val="000000" w:themeColor="text1"/>
          <w:sz w:val="28"/>
          <w:szCs w:val="28"/>
          <w:rtl/>
        </w:rPr>
        <w:t>َ</w:t>
      </w:r>
      <w:r w:rsidRPr="00F94661">
        <w:rPr>
          <w:rStyle w:val="auto-style311"/>
          <w:rFonts w:asciiTheme="minorBidi" w:hAnsiTheme="minorBidi" w:cstheme="minorBidi"/>
          <w:b w:val="0"/>
          <w:bCs w:val="0"/>
          <w:color w:val="000000" w:themeColor="text1"/>
          <w:sz w:val="28"/>
          <w:szCs w:val="28"/>
          <w:rtl/>
        </w:rPr>
        <w:t>ه</w:t>
      </w:r>
      <w:r w:rsidR="00F94661">
        <w:rPr>
          <w:rStyle w:val="auto-style311"/>
          <w:rFonts w:asciiTheme="minorBidi" w:hAnsiTheme="minorBidi" w:cstheme="minorBidi" w:hint="cs"/>
          <w:b w:val="0"/>
          <w:bCs w:val="0"/>
          <w:color w:val="000000" w:themeColor="text1"/>
          <w:sz w:val="28"/>
          <w:szCs w:val="28"/>
          <w:rtl/>
        </w:rPr>
        <w:t>َ</w:t>
      </w:r>
      <w:r w:rsidRPr="00F94661">
        <w:rPr>
          <w:rStyle w:val="auto-style311"/>
          <w:rFonts w:asciiTheme="minorBidi" w:hAnsiTheme="minorBidi" w:cstheme="minorBidi"/>
          <w:b w:val="0"/>
          <w:bCs w:val="0"/>
          <w:color w:val="000000" w:themeColor="text1"/>
          <w:sz w:val="28"/>
          <w:szCs w:val="28"/>
          <w:rtl/>
        </w:rPr>
        <w:t xml:space="preserve"> ،</w:t>
      </w:r>
      <w:r w:rsidRPr="00F94661">
        <w:rPr>
          <w:rStyle w:val="auto-style311"/>
          <w:rFonts w:asciiTheme="minorBidi" w:hAnsiTheme="minorBidi" w:cstheme="minorBidi"/>
          <w:b w:val="0"/>
          <w:bCs w:val="0"/>
          <w:color w:val="000000" w:themeColor="text1"/>
          <w:rtl/>
        </w:rPr>
        <w:t xml:space="preserve"> 19: 77-79</w:t>
      </w:r>
      <w:r w:rsidRPr="00F94661">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Pr>
        <w:t> </w:t>
      </w:r>
    </w:p>
    <w:p w14:paraId="3799A98F" w14:textId="534F8A46" w:rsidR="004E6C0C" w:rsidRPr="002927A6" w:rsidRDefault="004E6C0C" w:rsidP="00FC3BCE">
      <w:pPr>
        <w:pStyle w:val="auto-style97"/>
        <w:spacing w:before="100" w:beforeAutospacing="1" w:after="100" w:afterAutospacing="1"/>
        <w:jc w:val="both"/>
        <w:rPr>
          <w:rFonts w:asciiTheme="minorBidi" w:hAnsiTheme="minorBidi" w:cstheme="minorBidi"/>
          <w:sz w:val="20"/>
          <w:szCs w:val="20"/>
        </w:rPr>
      </w:pPr>
      <w:r w:rsidRPr="00F94661">
        <w:rPr>
          <w:rFonts w:asciiTheme="minorBidi" w:hAnsiTheme="minorBidi" w:cstheme="minorBidi"/>
          <w:color w:val="000000" w:themeColor="text1"/>
          <w:sz w:val="20"/>
          <w:szCs w:val="20"/>
        </w:rPr>
        <w:t>And We had inspired to Mo</w:t>
      </w:r>
      <w:r w:rsidR="00FC3BCE">
        <w:rPr>
          <w:rFonts w:asciiTheme="minorBidi" w:hAnsiTheme="minorBidi" w:cstheme="minorBidi"/>
          <w:color w:val="000000" w:themeColor="text1"/>
          <w:sz w:val="20"/>
          <w:szCs w:val="20"/>
        </w:rPr>
        <w:t>o</w:t>
      </w:r>
      <w:r w:rsidRPr="00F94661">
        <w:rPr>
          <w:rFonts w:asciiTheme="minorBidi" w:hAnsiTheme="minorBidi" w:cstheme="minorBidi"/>
          <w:color w:val="000000" w:themeColor="text1"/>
          <w:sz w:val="20"/>
          <w:szCs w:val="20"/>
        </w:rPr>
        <w:t>sa</w:t>
      </w:r>
      <w:r w:rsidR="00FC3BCE">
        <w:rPr>
          <w:rFonts w:asciiTheme="minorBidi" w:hAnsiTheme="minorBidi" w:cstheme="minorBidi"/>
          <w:color w:val="000000" w:themeColor="text1"/>
          <w:sz w:val="20"/>
          <w:szCs w:val="20"/>
        </w:rPr>
        <w:t>:</w:t>
      </w:r>
      <w:r w:rsidRPr="00F94661">
        <w:rPr>
          <w:rFonts w:asciiTheme="minorBidi" w:hAnsiTheme="minorBidi" w:cstheme="minorBidi"/>
          <w:color w:val="000000" w:themeColor="text1"/>
          <w:sz w:val="20"/>
          <w:szCs w:val="20"/>
        </w:rPr>
        <w:t xml:space="preserve"> "Travel by night with My worshippers and strike for them a dry path through the sea</w:t>
      </w:r>
      <w:r w:rsidR="00FC3BCE">
        <w:rPr>
          <w:rFonts w:asciiTheme="minorBidi" w:hAnsiTheme="minorBidi" w:cstheme="minorBidi"/>
          <w:color w:val="000000" w:themeColor="text1"/>
          <w:sz w:val="20"/>
          <w:szCs w:val="20"/>
        </w:rPr>
        <w:t>,</w:t>
      </w:r>
      <w:r w:rsidRPr="00F94661">
        <w:rPr>
          <w:rFonts w:asciiTheme="minorBidi" w:hAnsiTheme="minorBidi" w:cstheme="minorBidi"/>
          <w:color w:val="000000" w:themeColor="text1"/>
          <w:sz w:val="20"/>
          <w:szCs w:val="20"/>
        </w:rPr>
        <w:t xml:space="preserve"> you will not fear being overtaken (by Pharaoh)</w:t>
      </w:r>
      <w:r w:rsidR="00FC3BCE">
        <w:rPr>
          <w:rFonts w:asciiTheme="minorBidi" w:hAnsiTheme="minorBidi" w:cstheme="minorBidi"/>
          <w:color w:val="000000" w:themeColor="text1"/>
          <w:sz w:val="20"/>
          <w:szCs w:val="20"/>
        </w:rPr>
        <w:t>,</w:t>
      </w:r>
      <w:r w:rsidRPr="00F94661">
        <w:rPr>
          <w:rFonts w:asciiTheme="minorBidi" w:hAnsiTheme="minorBidi" w:cstheme="minorBidi"/>
          <w:color w:val="000000" w:themeColor="text1"/>
          <w:sz w:val="20"/>
          <w:szCs w:val="20"/>
        </w:rPr>
        <w:t xml:space="preserve"> nor be afraid (of drowning)." (</w:t>
      </w:r>
      <w:hyperlink r:id="rId766" w:anchor="trans/en.sahih/20:77" w:history="1">
        <w:r w:rsidRPr="00F94661">
          <w:rPr>
            <w:rStyle w:val="Hyperlink"/>
            <w:rFonts w:asciiTheme="minorBidi" w:hAnsiTheme="minorBidi" w:cstheme="minorBidi"/>
            <w:color w:val="000000" w:themeColor="text1"/>
            <w:sz w:val="20"/>
            <w:szCs w:val="20"/>
            <w:u w:val="none"/>
          </w:rPr>
          <w:t>77</w:t>
        </w:r>
      </w:hyperlink>
      <w:r w:rsidRPr="00F94661">
        <w:rPr>
          <w:rFonts w:asciiTheme="minorBidi" w:hAnsiTheme="minorBidi" w:cstheme="minorBidi"/>
          <w:color w:val="000000" w:themeColor="text1"/>
          <w:sz w:val="20"/>
          <w:szCs w:val="20"/>
        </w:rPr>
        <w:t>) So, Pharaoh pursued them with his soldiers, and there</w:t>
      </w:r>
      <w:r w:rsidR="00FC3BCE">
        <w:rPr>
          <w:rFonts w:asciiTheme="minorBidi" w:hAnsiTheme="minorBidi" w:cstheme="minorBidi"/>
          <w:color w:val="000000" w:themeColor="text1"/>
          <w:sz w:val="20"/>
          <w:szCs w:val="20"/>
        </w:rPr>
        <w:t>, (they were)</w:t>
      </w:r>
      <w:r w:rsidRPr="00F94661">
        <w:rPr>
          <w:rFonts w:asciiTheme="minorBidi" w:hAnsiTheme="minorBidi" w:cstheme="minorBidi"/>
          <w:color w:val="000000" w:themeColor="text1"/>
          <w:sz w:val="20"/>
          <w:szCs w:val="20"/>
        </w:rPr>
        <w:t xml:space="preserve"> covered from the sea that which covered them, (</w:t>
      </w:r>
      <w:hyperlink r:id="rId767" w:anchor="trans/en.sahih/20:78" w:history="1">
        <w:r w:rsidRPr="00F94661">
          <w:rPr>
            <w:rStyle w:val="Hyperlink"/>
            <w:rFonts w:asciiTheme="minorBidi" w:hAnsiTheme="minorBidi" w:cstheme="minorBidi"/>
            <w:color w:val="000000" w:themeColor="text1"/>
            <w:sz w:val="20"/>
            <w:szCs w:val="20"/>
            <w:u w:val="none"/>
          </w:rPr>
          <w:t>78</w:t>
        </w:r>
      </w:hyperlink>
      <w:r w:rsidRPr="00F94661">
        <w:rPr>
          <w:rFonts w:asciiTheme="minorBidi" w:hAnsiTheme="minorBidi" w:cstheme="minorBidi"/>
          <w:color w:val="000000" w:themeColor="text1"/>
          <w:sz w:val="20"/>
          <w:szCs w:val="20"/>
        </w:rPr>
        <w:t>) And Pharaoh led his people astray and did not guide (them</w:t>
      </w:r>
      <w:r w:rsidR="006406EE">
        <w:rPr>
          <w:rFonts w:asciiTheme="minorBidi" w:hAnsiTheme="minorBidi" w:cstheme="minorBidi"/>
          <w:color w:val="000000" w:themeColor="text1"/>
          <w:sz w:val="20"/>
          <w:szCs w:val="20"/>
        </w:rPr>
        <w:t xml:space="preserve"> to the right path</w:t>
      </w:r>
      <w:r w:rsidRPr="00F94661">
        <w:rPr>
          <w:rFonts w:asciiTheme="minorBidi" w:hAnsiTheme="minorBidi" w:cstheme="minorBidi"/>
          <w:color w:val="000000" w:themeColor="text1"/>
          <w:sz w:val="20"/>
          <w:szCs w:val="20"/>
        </w:rPr>
        <w:t>). (</w:t>
      </w:r>
      <w:hyperlink r:id="rId768" w:anchor="trans/en.sahih/20:79" w:history="1">
        <w:r w:rsidRPr="00F94661">
          <w:rPr>
            <w:rStyle w:val="Hyperlink"/>
            <w:rFonts w:asciiTheme="minorBidi" w:hAnsiTheme="minorBidi" w:cstheme="minorBidi"/>
            <w:color w:val="000000" w:themeColor="text1"/>
            <w:sz w:val="20"/>
            <w:szCs w:val="20"/>
            <w:u w:val="none"/>
          </w:rPr>
          <w:t>79</w:t>
        </w:r>
      </w:hyperlink>
      <w:r w:rsidRPr="00F94661">
        <w:rPr>
          <w:rFonts w:asciiTheme="minorBidi" w:hAnsiTheme="minorBidi" w:cstheme="minorBidi"/>
          <w:color w:val="000000" w:themeColor="text1"/>
          <w:sz w:val="20"/>
          <w:szCs w:val="20"/>
        </w:rPr>
        <w:t>) (</w:t>
      </w:r>
      <w:r w:rsidRPr="00F94661">
        <w:rPr>
          <w:rStyle w:val="auto-style261"/>
          <w:rFonts w:asciiTheme="minorBidi" w:hAnsiTheme="minorBidi" w:cstheme="minorBidi"/>
          <w:color w:val="000000" w:themeColor="text1"/>
          <w:sz w:val="20"/>
          <w:szCs w:val="20"/>
        </w:rPr>
        <w:t>T</w:t>
      </w:r>
      <w:r w:rsidRPr="00F94661">
        <w:rPr>
          <w:rFonts w:asciiTheme="minorBidi" w:hAnsiTheme="minorBidi" w:cstheme="minorBidi"/>
          <w:color w:val="000000" w:themeColor="text1"/>
          <w:sz w:val="20"/>
          <w:szCs w:val="20"/>
        </w:rPr>
        <w:t>a</w:t>
      </w:r>
      <w:r w:rsidR="00F94661" w:rsidRPr="00F94661">
        <w:rPr>
          <w:rFonts w:asciiTheme="minorBidi" w:hAnsiTheme="minorBidi" w:cstheme="minorBidi" w:hint="cs"/>
          <w:color w:val="000000" w:themeColor="text1"/>
          <w:sz w:val="20"/>
          <w:szCs w:val="20"/>
          <w:rtl/>
        </w:rPr>
        <w:t>-</w:t>
      </w:r>
      <w:r w:rsidRPr="00F94661">
        <w:rPr>
          <w:rFonts w:asciiTheme="minorBidi" w:hAnsiTheme="minorBidi" w:cstheme="minorBidi"/>
          <w:color w:val="000000" w:themeColor="text1"/>
          <w:sz w:val="20"/>
          <w:szCs w:val="20"/>
        </w:rPr>
        <w:t>Ha, 20: 77-79).</w:t>
      </w:r>
      <w:r w:rsidRPr="002927A6">
        <w:rPr>
          <w:rFonts w:asciiTheme="minorBidi" w:hAnsiTheme="minorBidi" w:cstheme="minorBidi"/>
          <w:sz w:val="20"/>
          <w:szCs w:val="20"/>
        </w:rPr>
        <w:t> </w:t>
      </w:r>
    </w:p>
    <w:p w14:paraId="3C8B1EF4" w14:textId="5F534537" w:rsidR="004E6C0C" w:rsidRPr="002927A6" w:rsidRDefault="004E6C0C" w:rsidP="00031204">
      <w:pPr>
        <w:pStyle w:val="auto-style36"/>
        <w:bidi/>
        <w:jc w:val="both"/>
        <w:rPr>
          <w:rFonts w:asciiTheme="minorBidi" w:hAnsiTheme="minorBidi" w:cstheme="minorBidi"/>
          <w:sz w:val="20"/>
          <w:szCs w:val="20"/>
        </w:rPr>
      </w:pPr>
      <w:r w:rsidRPr="003041CE">
        <w:rPr>
          <w:rStyle w:val="auto-style281"/>
          <w:rFonts w:asciiTheme="minorBidi" w:hAnsiTheme="minorBidi" w:cstheme="minorBidi"/>
          <w:color w:val="000000" w:themeColor="text1"/>
          <w:sz w:val="28"/>
          <w:szCs w:val="28"/>
          <w:rtl/>
        </w:rPr>
        <w:t xml:space="preserve">وَجَاوَزْنَا بِبَنِي إِسْرَائِيلَ الْبَحْرَ فَأَتْبَعَهُمْ فِرْعَوْنُ وَجُنُودُهُ بَغْيًا وَعَدْوًا حَتَّىٰ إِذَا أَدْرَكَهُ الْغَرَقُ قَالَ آمَنتُ أَنَّهُ لَا إِلَـٰهَ إِلَّا الَّذِي آمَنَتْ بِهِ بَنُو إِسْرَائِيلَ وَأَنَا مِنَ الْمُسْلِمِينَ </w:t>
      </w:r>
      <w:r w:rsidRPr="009122C6">
        <w:rPr>
          <w:rStyle w:val="auto-style281"/>
          <w:rFonts w:asciiTheme="minorBidi" w:hAnsiTheme="minorBidi" w:cstheme="minorBidi"/>
          <w:color w:val="000000" w:themeColor="text1"/>
          <w:sz w:val="24"/>
          <w:szCs w:val="24"/>
          <w:rtl/>
        </w:rPr>
        <w:t>﴿</w:t>
      </w:r>
      <w:hyperlink r:id="rId769" w:anchor="10:90" w:history="1">
        <w:r w:rsidRPr="009122C6">
          <w:rPr>
            <w:rStyle w:val="auto-style281"/>
            <w:rFonts w:asciiTheme="minorBidi" w:hAnsiTheme="minorBidi" w:cstheme="minorBidi"/>
            <w:color w:val="000000" w:themeColor="text1"/>
            <w:sz w:val="24"/>
            <w:szCs w:val="24"/>
            <w:rtl/>
          </w:rPr>
          <w:t>٩٠</w:t>
        </w:r>
      </w:hyperlink>
      <w:r w:rsidRPr="009122C6">
        <w:rPr>
          <w:rStyle w:val="auto-style281"/>
          <w:rFonts w:asciiTheme="minorBidi" w:hAnsiTheme="minorBidi" w:cstheme="minorBidi"/>
          <w:color w:val="000000" w:themeColor="text1"/>
          <w:sz w:val="24"/>
          <w:szCs w:val="24"/>
          <w:rtl/>
        </w:rPr>
        <w:t>﴾</w:t>
      </w:r>
      <w:r w:rsidRPr="003041CE">
        <w:rPr>
          <w:rStyle w:val="auto-style281"/>
          <w:rFonts w:asciiTheme="minorBidi" w:hAnsiTheme="minorBidi" w:cstheme="minorBidi"/>
          <w:color w:val="000000" w:themeColor="text1"/>
          <w:sz w:val="28"/>
          <w:szCs w:val="28"/>
          <w:rtl/>
        </w:rPr>
        <w:t xml:space="preserve"> </w:t>
      </w:r>
      <w:proofErr w:type="spellStart"/>
      <w:r w:rsidRPr="003041CE">
        <w:rPr>
          <w:rStyle w:val="auto-style281"/>
          <w:rFonts w:asciiTheme="minorBidi" w:hAnsiTheme="minorBidi" w:cstheme="minorBidi"/>
          <w:color w:val="000000" w:themeColor="text1"/>
          <w:sz w:val="28"/>
          <w:szCs w:val="28"/>
          <w:rtl/>
        </w:rPr>
        <w:t>آلْآنَ</w:t>
      </w:r>
      <w:proofErr w:type="spellEnd"/>
      <w:r w:rsidRPr="003041CE">
        <w:rPr>
          <w:rStyle w:val="auto-style281"/>
          <w:rFonts w:asciiTheme="minorBidi" w:hAnsiTheme="minorBidi" w:cstheme="minorBidi"/>
          <w:color w:val="000000" w:themeColor="text1"/>
          <w:sz w:val="28"/>
          <w:szCs w:val="28"/>
          <w:rtl/>
        </w:rPr>
        <w:t xml:space="preserve"> وَقَدْ عَصَيْتَ قَبْلُ وَكُنتَ مِنَ الْمُفْسِدِينَ </w:t>
      </w:r>
      <w:r w:rsidRPr="009122C6">
        <w:rPr>
          <w:rStyle w:val="auto-style281"/>
          <w:rFonts w:asciiTheme="minorBidi" w:hAnsiTheme="minorBidi" w:cstheme="minorBidi"/>
          <w:color w:val="000000" w:themeColor="text1"/>
          <w:sz w:val="24"/>
          <w:szCs w:val="24"/>
          <w:rtl/>
        </w:rPr>
        <w:t>﴿</w:t>
      </w:r>
      <w:hyperlink r:id="rId770" w:anchor="10:91" w:history="1">
        <w:r w:rsidRPr="009122C6">
          <w:rPr>
            <w:rStyle w:val="auto-style281"/>
            <w:rFonts w:asciiTheme="minorBidi" w:hAnsiTheme="minorBidi" w:cstheme="minorBidi"/>
            <w:color w:val="000000" w:themeColor="text1"/>
            <w:sz w:val="24"/>
            <w:szCs w:val="24"/>
            <w:rtl/>
          </w:rPr>
          <w:t>٩١</w:t>
        </w:r>
      </w:hyperlink>
      <w:r w:rsidRPr="009122C6">
        <w:rPr>
          <w:rStyle w:val="auto-style281"/>
          <w:rFonts w:asciiTheme="minorBidi" w:hAnsiTheme="minorBidi" w:cstheme="minorBidi"/>
          <w:color w:val="000000" w:themeColor="text1"/>
          <w:sz w:val="24"/>
          <w:szCs w:val="24"/>
          <w:rtl/>
        </w:rPr>
        <w:t>﴾</w:t>
      </w:r>
      <w:r w:rsidRPr="003041CE">
        <w:rPr>
          <w:rStyle w:val="auto-style281"/>
          <w:rFonts w:asciiTheme="minorBidi" w:hAnsiTheme="minorBidi" w:cstheme="minorBidi"/>
          <w:color w:val="000000" w:themeColor="text1"/>
          <w:sz w:val="28"/>
          <w:szCs w:val="28"/>
          <w:rtl/>
        </w:rPr>
        <w:t xml:space="preserve"> فَالْيَوْمَ نُنَجِّيكَ بِبَدَنِكَ لِتَكُونَ لِمَنْ خَلْفَكَ آيَةً وَإِنَّ كَثِيرًا مِّنَ النَّاسِ عَنْ آيَاتِنَا لَغَافِلُونَ </w:t>
      </w:r>
      <w:r w:rsidRPr="009122C6">
        <w:rPr>
          <w:rStyle w:val="auto-style281"/>
          <w:rFonts w:asciiTheme="minorBidi" w:hAnsiTheme="minorBidi" w:cstheme="minorBidi"/>
          <w:color w:val="000000" w:themeColor="text1"/>
          <w:sz w:val="24"/>
          <w:szCs w:val="24"/>
          <w:rtl/>
        </w:rPr>
        <w:t>﴿</w:t>
      </w:r>
      <w:hyperlink r:id="rId771" w:anchor="10:92" w:history="1">
        <w:r w:rsidRPr="009122C6">
          <w:rPr>
            <w:rStyle w:val="auto-style281"/>
            <w:rFonts w:asciiTheme="minorBidi" w:hAnsiTheme="minorBidi" w:cstheme="minorBidi"/>
            <w:color w:val="000000" w:themeColor="text1"/>
            <w:sz w:val="24"/>
            <w:szCs w:val="24"/>
            <w:rtl/>
          </w:rPr>
          <w:t>٩٢</w:t>
        </w:r>
      </w:hyperlink>
      <w:r w:rsidRPr="009122C6">
        <w:rPr>
          <w:rStyle w:val="auto-style281"/>
          <w:rFonts w:asciiTheme="minorBidi" w:hAnsiTheme="minorBidi" w:cstheme="minorBidi"/>
          <w:color w:val="000000" w:themeColor="text1"/>
          <w:sz w:val="24"/>
          <w:szCs w:val="24"/>
          <w:rtl/>
        </w:rPr>
        <w:t>﴾</w:t>
      </w:r>
      <w:r w:rsidRPr="003041CE">
        <w:rPr>
          <w:rStyle w:val="auto-style281"/>
          <w:rFonts w:asciiTheme="minorBidi" w:hAnsiTheme="minorBidi" w:cstheme="minorBidi"/>
          <w:color w:val="000000" w:themeColor="text1"/>
          <w:sz w:val="28"/>
          <w:szCs w:val="28"/>
          <w:rtl/>
        </w:rPr>
        <w:t xml:space="preserve"> </w:t>
      </w:r>
      <w:r w:rsidRPr="003041CE">
        <w:rPr>
          <w:rStyle w:val="auto-style311"/>
        </w:rPr>
        <w:t xml:space="preserve"> </w:t>
      </w:r>
      <w:r w:rsidRPr="0027336E">
        <w:rPr>
          <w:rStyle w:val="auto-style311"/>
          <w:rFonts w:asciiTheme="minorBidi" w:hAnsiTheme="minorBidi" w:cstheme="minorBidi"/>
          <w:color w:val="000000" w:themeColor="text1"/>
          <w:sz w:val="28"/>
          <w:szCs w:val="28"/>
          <w:rtl/>
        </w:rPr>
        <w:t>(ي</w:t>
      </w:r>
      <w:r w:rsidR="0027336E">
        <w:rPr>
          <w:rStyle w:val="auto-style311"/>
          <w:rFonts w:asciiTheme="minorBidi" w:hAnsiTheme="minorBidi" w:cstheme="minorBidi" w:hint="cs"/>
          <w:color w:val="000000" w:themeColor="text1"/>
          <w:sz w:val="28"/>
          <w:szCs w:val="28"/>
          <w:rtl/>
        </w:rPr>
        <w:t>ُ</w:t>
      </w:r>
      <w:r w:rsidRPr="0027336E">
        <w:rPr>
          <w:rStyle w:val="auto-style311"/>
          <w:rFonts w:asciiTheme="minorBidi" w:hAnsiTheme="minorBidi" w:cstheme="minorBidi"/>
          <w:color w:val="000000" w:themeColor="text1"/>
          <w:sz w:val="28"/>
          <w:szCs w:val="28"/>
          <w:rtl/>
        </w:rPr>
        <w:t>ون</w:t>
      </w:r>
      <w:r w:rsidR="0027336E">
        <w:rPr>
          <w:rStyle w:val="auto-style311"/>
          <w:rFonts w:asciiTheme="minorBidi" w:hAnsiTheme="minorBidi" w:cstheme="minorBidi" w:hint="cs"/>
          <w:color w:val="000000" w:themeColor="text1"/>
          <w:sz w:val="28"/>
          <w:szCs w:val="28"/>
          <w:rtl/>
        </w:rPr>
        <w:t>ُ</w:t>
      </w:r>
      <w:r w:rsidRPr="0027336E">
        <w:rPr>
          <w:rStyle w:val="auto-style311"/>
          <w:rFonts w:asciiTheme="minorBidi" w:hAnsiTheme="minorBidi" w:cstheme="minorBidi"/>
          <w:color w:val="000000" w:themeColor="text1"/>
          <w:sz w:val="28"/>
          <w:szCs w:val="28"/>
          <w:rtl/>
        </w:rPr>
        <w:t>س</w:t>
      </w:r>
      <w:r w:rsidR="0027336E">
        <w:rPr>
          <w:rStyle w:val="auto-style311"/>
          <w:rFonts w:asciiTheme="minorBidi" w:hAnsiTheme="minorBidi" w:cstheme="minorBidi" w:hint="cs"/>
          <w:color w:val="000000" w:themeColor="text1"/>
          <w:sz w:val="28"/>
          <w:szCs w:val="28"/>
          <w:rtl/>
        </w:rPr>
        <w:t>ُ</w:t>
      </w:r>
      <w:r w:rsidRPr="0027336E">
        <w:rPr>
          <w:rStyle w:val="auto-style311"/>
          <w:rFonts w:asciiTheme="minorBidi" w:hAnsiTheme="minorBidi" w:cstheme="minorBidi"/>
          <w:color w:val="000000" w:themeColor="text1"/>
          <w:sz w:val="28"/>
          <w:szCs w:val="28"/>
          <w:rtl/>
        </w:rPr>
        <w:t xml:space="preserve"> ،</w:t>
      </w:r>
      <w:r w:rsidRPr="003041CE">
        <w:rPr>
          <w:rStyle w:val="auto-style311"/>
          <w:rFonts w:asciiTheme="minorBidi" w:hAnsiTheme="minorBidi" w:cstheme="minorBidi"/>
          <w:color w:val="000000" w:themeColor="text1"/>
          <w:rtl/>
        </w:rPr>
        <w:t xml:space="preserve"> 10: 90-92</w:t>
      </w:r>
      <w:r w:rsidRPr="0027336E">
        <w:rPr>
          <w:rStyle w:val="auto-style311"/>
          <w:rFonts w:asciiTheme="minorBidi" w:hAnsiTheme="minorBidi" w:cstheme="minorBidi"/>
          <w:color w:val="000000" w:themeColor="text1"/>
          <w:sz w:val="28"/>
          <w:szCs w:val="28"/>
          <w:rtl/>
        </w:rPr>
        <w:t>).</w:t>
      </w:r>
      <w:r w:rsidRPr="002927A6">
        <w:rPr>
          <w:rFonts w:asciiTheme="minorBidi" w:hAnsiTheme="minorBidi" w:cstheme="minorBidi"/>
          <w:sz w:val="20"/>
          <w:szCs w:val="20"/>
        </w:rPr>
        <w:t> </w:t>
      </w:r>
    </w:p>
    <w:p w14:paraId="717198E3" w14:textId="714FBE72" w:rsidR="004E6C0C" w:rsidRPr="002927A6" w:rsidRDefault="004E6C0C" w:rsidP="00031204">
      <w:pPr>
        <w:pStyle w:val="auto-style100"/>
        <w:jc w:val="both"/>
        <w:rPr>
          <w:rFonts w:asciiTheme="minorBidi" w:hAnsiTheme="minorBidi" w:cstheme="minorBidi"/>
          <w:sz w:val="20"/>
          <w:szCs w:val="20"/>
        </w:rPr>
      </w:pPr>
      <w:r w:rsidRPr="004F3103">
        <w:rPr>
          <w:rFonts w:asciiTheme="minorBidi" w:hAnsiTheme="minorBidi" w:cstheme="minorBidi"/>
          <w:b w:val="0"/>
          <w:bCs w:val="0"/>
          <w:color w:val="000000" w:themeColor="text1"/>
          <w:sz w:val="20"/>
          <w:szCs w:val="20"/>
        </w:rPr>
        <w:t>And We took the Children of Israel across the sea, and Pharaoh and his soldiers pursued them in tyranny and enmity</w:t>
      </w:r>
      <w:r w:rsidR="0047761B">
        <w:rPr>
          <w:rFonts w:asciiTheme="minorBidi" w:hAnsiTheme="minorBidi" w:cstheme="minorBidi"/>
          <w:b w:val="0"/>
          <w:bCs w:val="0"/>
          <w:color w:val="000000" w:themeColor="text1"/>
          <w:sz w:val="20"/>
          <w:szCs w:val="20"/>
        </w:rPr>
        <w:t>,</w:t>
      </w:r>
      <w:r w:rsidRPr="004F3103">
        <w:rPr>
          <w:rFonts w:asciiTheme="minorBidi" w:hAnsiTheme="minorBidi" w:cstheme="minorBidi"/>
          <w:b w:val="0"/>
          <w:bCs w:val="0"/>
          <w:color w:val="000000" w:themeColor="text1"/>
          <w:sz w:val="20"/>
          <w:szCs w:val="20"/>
        </w:rPr>
        <w:t xml:space="preserve"> until when drowning overtook him, he said</w:t>
      </w:r>
      <w:r w:rsidR="0047761B">
        <w:rPr>
          <w:rFonts w:asciiTheme="minorBidi" w:hAnsiTheme="minorBidi" w:cstheme="minorBidi"/>
          <w:b w:val="0"/>
          <w:bCs w:val="0"/>
          <w:color w:val="000000" w:themeColor="text1"/>
          <w:sz w:val="20"/>
          <w:szCs w:val="20"/>
        </w:rPr>
        <w:t>:</w:t>
      </w:r>
      <w:r w:rsidRPr="004F3103">
        <w:rPr>
          <w:rFonts w:asciiTheme="minorBidi" w:hAnsiTheme="minorBidi" w:cstheme="minorBidi"/>
          <w:b w:val="0"/>
          <w:bCs w:val="0"/>
          <w:color w:val="000000" w:themeColor="text1"/>
          <w:sz w:val="20"/>
          <w:szCs w:val="20"/>
        </w:rPr>
        <w:t xml:space="preserve"> "I believe that there is no deity except that in whom the Children of Israel believe, and I am of the Muslims." (</w:t>
      </w:r>
      <w:hyperlink r:id="rId772" w:anchor="trans/en.sahih/10:90" w:history="1">
        <w:r w:rsidRPr="004F3103">
          <w:rPr>
            <w:rStyle w:val="Hyperlink"/>
            <w:rFonts w:asciiTheme="minorBidi" w:hAnsiTheme="minorBidi" w:cstheme="minorBidi"/>
            <w:b w:val="0"/>
            <w:bCs w:val="0"/>
            <w:color w:val="000000" w:themeColor="text1"/>
            <w:sz w:val="20"/>
            <w:szCs w:val="20"/>
            <w:u w:val="none"/>
          </w:rPr>
          <w:t>90</w:t>
        </w:r>
      </w:hyperlink>
      <w:r w:rsidRPr="004F3103">
        <w:rPr>
          <w:rFonts w:asciiTheme="minorBidi" w:hAnsiTheme="minorBidi" w:cstheme="minorBidi"/>
          <w:b w:val="0"/>
          <w:bCs w:val="0"/>
          <w:color w:val="000000" w:themeColor="text1"/>
          <w:sz w:val="20"/>
          <w:szCs w:val="20"/>
        </w:rPr>
        <w:t xml:space="preserve">) </w:t>
      </w:r>
      <w:r w:rsidR="0047761B">
        <w:rPr>
          <w:rFonts w:asciiTheme="minorBidi" w:hAnsiTheme="minorBidi" w:cstheme="minorBidi"/>
          <w:b w:val="0"/>
          <w:bCs w:val="0"/>
          <w:color w:val="000000" w:themeColor="text1"/>
          <w:sz w:val="20"/>
          <w:szCs w:val="20"/>
        </w:rPr>
        <w:t xml:space="preserve">(Allah said): </w:t>
      </w:r>
      <w:r w:rsidRPr="004F3103">
        <w:rPr>
          <w:rFonts w:asciiTheme="minorBidi" w:hAnsiTheme="minorBidi" w:cstheme="minorBidi"/>
          <w:b w:val="0"/>
          <w:bCs w:val="0"/>
          <w:color w:val="000000" w:themeColor="text1"/>
          <w:sz w:val="20"/>
          <w:szCs w:val="20"/>
        </w:rPr>
        <w:t>Now? And you had disobeyed (</w:t>
      </w:r>
      <w:r w:rsidR="0047761B">
        <w:rPr>
          <w:rFonts w:asciiTheme="minorBidi" w:hAnsiTheme="minorBidi" w:cstheme="minorBidi"/>
          <w:b w:val="0"/>
          <w:bCs w:val="0"/>
          <w:color w:val="000000" w:themeColor="text1"/>
          <w:sz w:val="20"/>
          <w:szCs w:val="20"/>
        </w:rPr>
        <w:t>Me</w:t>
      </w:r>
      <w:r w:rsidRPr="004F3103">
        <w:rPr>
          <w:rFonts w:asciiTheme="minorBidi" w:hAnsiTheme="minorBidi" w:cstheme="minorBidi"/>
          <w:b w:val="0"/>
          <w:bCs w:val="0"/>
          <w:color w:val="000000" w:themeColor="text1"/>
          <w:sz w:val="20"/>
          <w:szCs w:val="20"/>
        </w:rPr>
        <w:t xml:space="preserve">) before and </w:t>
      </w:r>
      <w:r w:rsidR="0047761B">
        <w:rPr>
          <w:rFonts w:asciiTheme="minorBidi" w:hAnsiTheme="minorBidi" w:cstheme="minorBidi"/>
          <w:b w:val="0"/>
          <w:bCs w:val="0"/>
          <w:color w:val="000000" w:themeColor="text1"/>
          <w:sz w:val="20"/>
          <w:szCs w:val="20"/>
        </w:rPr>
        <w:t xml:space="preserve">you </w:t>
      </w:r>
      <w:r w:rsidRPr="004F3103">
        <w:rPr>
          <w:rFonts w:asciiTheme="minorBidi" w:hAnsiTheme="minorBidi" w:cstheme="minorBidi"/>
          <w:b w:val="0"/>
          <w:bCs w:val="0"/>
          <w:color w:val="000000" w:themeColor="text1"/>
          <w:sz w:val="20"/>
          <w:szCs w:val="20"/>
        </w:rPr>
        <w:t>were of the corrupters? (</w:t>
      </w:r>
      <w:hyperlink r:id="rId773" w:anchor="trans/en.sahih/10:91" w:history="1">
        <w:r w:rsidRPr="004F3103">
          <w:rPr>
            <w:rStyle w:val="Hyperlink"/>
            <w:rFonts w:asciiTheme="minorBidi" w:hAnsiTheme="minorBidi" w:cstheme="minorBidi"/>
            <w:b w:val="0"/>
            <w:bCs w:val="0"/>
            <w:color w:val="000000" w:themeColor="text1"/>
            <w:sz w:val="20"/>
            <w:szCs w:val="20"/>
            <w:u w:val="none"/>
          </w:rPr>
          <w:t>91</w:t>
        </w:r>
      </w:hyperlink>
      <w:r w:rsidRPr="004F3103">
        <w:rPr>
          <w:rFonts w:asciiTheme="minorBidi" w:hAnsiTheme="minorBidi" w:cstheme="minorBidi"/>
          <w:b w:val="0"/>
          <w:bCs w:val="0"/>
          <w:color w:val="000000" w:themeColor="text1"/>
          <w:sz w:val="20"/>
          <w:szCs w:val="20"/>
        </w:rPr>
        <w:t>) So, today</w:t>
      </w:r>
      <w:r w:rsidR="0047761B">
        <w:rPr>
          <w:rFonts w:asciiTheme="minorBidi" w:hAnsiTheme="minorBidi" w:cstheme="minorBidi"/>
          <w:b w:val="0"/>
          <w:bCs w:val="0"/>
          <w:color w:val="000000" w:themeColor="text1"/>
          <w:sz w:val="20"/>
          <w:szCs w:val="20"/>
        </w:rPr>
        <w:t>,</w:t>
      </w:r>
      <w:r w:rsidRPr="004F3103">
        <w:rPr>
          <w:rFonts w:asciiTheme="minorBidi" w:hAnsiTheme="minorBidi" w:cstheme="minorBidi"/>
          <w:b w:val="0"/>
          <w:bCs w:val="0"/>
          <w:color w:val="000000" w:themeColor="text1"/>
          <w:sz w:val="20"/>
          <w:szCs w:val="20"/>
        </w:rPr>
        <w:t xml:space="preserve"> We will save you in body, that you may be a sign to those who succeed you. And many among the people are heedless of signs (</w:t>
      </w:r>
      <w:hyperlink r:id="rId774" w:anchor="trans/en.sahih/10:92" w:history="1">
        <w:r w:rsidRPr="004F3103">
          <w:rPr>
            <w:rStyle w:val="Hyperlink"/>
            <w:rFonts w:asciiTheme="minorBidi" w:hAnsiTheme="minorBidi" w:cstheme="minorBidi"/>
            <w:b w:val="0"/>
            <w:bCs w:val="0"/>
            <w:color w:val="000000" w:themeColor="text1"/>
            <w:sz w:val="20"/>
            <w:szCs w:val="20"/>
            <w:u w:val="none"/>
          </w:rPr>
          <w:t>92</w:t>
        </w:r>
      </w:hyperlink>
      <w:r w:rsidRPr="004F3103">
        <w:rPr>
          <w:rFonts w:asciiTheme="minorBidi" w:hAnsiTheme="minorBidi" w:cstheme="minorBidi"/>
          <w:b w:val="0"/>
          <w:bCs w:val="0"/>
          <w:color w:val="000000" w:themeColor="text1"/>
          <w:sz w:val="20"/>
          <w:szCs w:val="20"/>
        </w:rPr>
        <w:t>) (Younus, 10: 75-92). </w:t>
      </w:r>
      <w:r w:rsidRPr="002927A6">
        <w:rPr>
          <w:rFonts w:asciiTheme="minorBidi" w:hAnsiTheme="minorBidi" w:cstheme="minorBidi"/>
          <w:sz w:val="20"/>
          <w:szCs w:val="20"/>
        </w:rPr>
        <w:t> </w:t>
      </w:r>
    </w:p>
    <w:p w14:paraId="4DAE38B2" w14:textId="380A6652" w:rsidR="004E6C0C" w:rsidRPr="002927A6" w:rsidRDefault="004E6C0C" w:rsidP="00031204">
      <w:pPr>
        <w:pStyle w:val="auto-style101"/>
        <w:bidi/>
        <w:jc w:val="both"/>
        <w:rPr>
          <w:rFonts w:asciiTheme="minorBidi" w:hAnsiTheme="minorBidi" w:cstheme="minorBidi"/>
          <w:sz w:val="20"/>
          <w:szCs w:val="20"/>
        </w:rPr>
      </w:pPr>
      <w:r w:rsidRPr="004F3103">
        <w:rPr>
          <w:rStyle w:val="auto-style281"/>
          <w:rFonts w:asciiTheme="minorBidi" w:hAnsiTheme="minorBidi" w:cstheme="minorBidi"/>
          <w:b w:val="0"/>
          <w:bCs w:val="0"/>
          <w:color w:val="000000" w:themeColor="text1"/>
          <w:sz w:val="28"/>
          <w:szCs w:val="28"/>
          <w:rtl/>
        </w:rPr>
        <w:t xml:space="preserve">فَلَمَّا تَرَاءَى الْجَمْعَانِ قَالَ أَصْحَابُ مُوسَىٰ إِنَّا لَمُدْرَكُونَ </w:t>
      </w:r>
      <w:r w:rsidRPr="000A78C9">
        <w:rPr>
          <w:rStyle w:val="auto-style281"/>
          <w:rFonts w:asciiTheme="minorBidi" w:hAnsiTheme="minorBidi" w:cstheme="minorBidi"/>
          <w:b w:val="0"/>
          <w:bCs w:val="0"/>
          <w:color w:val="000000" w:themeColor="text1"/>
          <w:sz w:val="24"/>
          <w:szCs w:val="24"/>
          <w:rtl/>
        </w:rPr>
        <w:t>﴿</w:t>
      </w:r>
      <w:hyperlink r:id="rId775" w:anchor="26:61" w:history="1">
        <w:r w:rsidRPr="000A78C9">
          <w:rPr>
            <w:rStyle w:val="auto-style281"/>
            <w:rFonts w:asciiTheme="minorBidi" w:hAnsiTheme="minorBidi" w:cstheme="minorBidi"/>
            <w:b w:val="0"/>
            <w:bCs w:val="0"/>
            <w:color w:val="000000" w:themeColor="text1"/>
            <w:sz w:val="24"/>
            <w:szCs w:val="24"/>
            <w:rtl/>
          </w:rPr>
          <w:t>٦١</w:t>
        </w:r>
      </w:hyperlink>
      <w:r w:rsidRPr="000A78C9">
        <w:rPr>
          <w:rStyle w:val="auto-style281"/>
          <w:rFonts w:asciiTheme="minorBidi" w:hAnsiTheme="minorBidi" w:cstheme="minorBidi"/>
          <w:b w:val="0"/>
          <w:bCs w:val="0"/>
          <w:color w:val="000000" w:themeColor="text1"/>
          <w:sz w:val="24"/>
          <w:szCs w:val="24"/>
          <w:rtl/>
        </w:rPr>
        <w:t>﴾</w:t>
      </w:r>
      <w:r w:rsidRPr="004F3103">
        <w:rPr>
          <w:rStyle w:val="auto-style281"/>
          <w:rFonts w:asciiTheme="minorBidi" w:hAnsiTheme="minorBidi" w:cstheme="minorBidi"/>
          <w:b w:val="0"/>
          <w:bCs w:val="0"/>
          <w:color w:val="000000" w:themeColor="text1"/>
          <w:sz w:val="28"/>
          <w:szCs w:val="28"/>
          <w:rtl/>
        </w:rPr>
        <w:t xml:space="preserve"> قَالَ كَلَّا إِنَّ مَعِيَ رَبِّي سَيَهْدِينِ </w:t>
      </w:r>
      <w:r w:rsidRPr="000A78C9">
        <w:rPr>
          <w:rStyle w:val="auto-style281"/>
          <w:rFonts w:asciiTheme="minorBidi" w:hAnsiTheme="minorBidi" w:cstheme="minorBidi"/>
          <w:b w:val="0"/>
          <w:bCs w:val="0"/>
          <w:color w:val="000000" w:themeColor="text1"/>
          <w:sz w:val="24"/>
          <w:szCs w:val="24"/>
          <w:rtl/>
        </w:rPr>
        <w:t>﴿</w:t>
      </w:r>
      <w:hyperlink r:id="rId776" w:anchor="26:62" w:history="1">
        <w:r w:rsidRPr="000A78C9">
          <w:rPr>
            <w:rStyle w:val="auto-style281"/>
            <w:rFonts w:asciiTheme="minorBidi" w:hAnsiTheme="minorBidi" w:cstheme="minorBidi"/>
            <w:b w:val="0"/>
            <w:bCs w:val="0"/>
            <w:color w:val="000000" w:themeColor="text1"/>
            <w:sz w:val="24"/>
            <w:szCs w:val="24"/>
            <w:rtl/>
          </w:rPr>
          <w:t>٦٢</w:t>
        </w:r>
      </w:hyperlink>
      <w:r w:rsidRPr="000A78C9">
        <w:rPr>
          <w:rStyle w:val="auto-style281"/>
          <w:rFonts w:asciiTheme="minorBidi" w:hAnsiTheme="minorBidi" w:cstheme="minorBidi"/>
          <w:b w:val="0"/>
          <w:bCs w:val="0"/>
          <w:color w:val="000000" w:themeColor="text1"/>
          <w:sz w:val="24"/>
          <w:szCs w:val="24"/>
          <w:rtl/>
        </w:rPr>
        <w:t>﴾</w:t>
      </w:r>
      <w:r w:rsidRPr="004F3103">
        <w:rPr>
          <w:rStyle w:val="auto-style281"/>
          <w:rFonts w:asciiTheme="minorBidi" w:hAnsiTheme="minorBidi" w:cstheme="minorBidi"/>
          <w:b w:val="0"/>
          <w:bCs w:val="0"/>
          <w:color w:val="000000" w:themeColor="text1"/>
          <w:sz w:val="28"/>
          <w:szCs w:val="28"/>
          <w:rtl/>
        </w:rPr>
        <w:t xml:space="preserve"> فَأَوْحَيْنَا إِلَىٰ مُوسَىٰ أَنِ اضْرِب بِّعَصَاكَ الْبَحْرَ فَانفَلَقَ فَكَانَ كُلُّ فِرْقٍ كَالطَّوْدِ الْعَظِيمِ </w:t>
      </w:r>
      <w:r w:rsidRPr="000A78C9">
        <w:rPr>
          <w:rStyle w:val="auto-style281"/>
          <w:rFonts w:asciiTheme="minorBidi" w:hAnsiTheme="minorBidi" w:cstheme="minorBidi"/>
          <w:b w:val="0"/>
          <w:bCs w:val="0"/>
          <w:color w:val="000000" w:themeColor="text1"/>
          <w:sz w:val="24"/>
          <w:szCs w:val="24"/>
          <w:rtl/>
        </w:rPr>
        <w:t>﴿</w:t>
      </w:r>
      <w:hyperlink r:id="rId777" w:anchor="26:63" w:history="1">
        <w:r w:rsidRPr="000A78C9">
          <w:rPr>
            <w:rStyle w:val="auto-style281"/>
            <w:rFonts w:asciiTheme="minorBidi" w:hAnsiTheme="minorBidi" w:cstheme="minorBidi"/>
            <w:b w:val="0"/>
            <w:bCs w:val="0"/>
            <w:color w:val="000000" w:themeColor="text1"/>
            <w:sz w:val="24"/>
            <w:szCs w:val="24"/>
            <w:rtl/>
          </w:rPr>
          <w:t>٦٣</w:t>
        </w:r>
      </w:hyperlink>
      <w:r w:rsidRPr="000A78C9">
        <w:rPr>
          <w:rStyle w:val="auto-style281"/>
          <w:rFonts w:asciiTheme="minorBidi" w:hAnsiTheme="minorBidi" w:cstheme="minorBidi"/>
          <w:b w:val="0"/>
          <w:bCs w:val="0"/>
          <w:color w:val="000000" w:themeColor="text1"/>
          <w:sz w:val="24"/>
          <w:szCs w:val="24"/>
          <w:rtl/>
        </w:rPr>
        <w:t xml:space="preserve">﴾ </w:t>
      </w:r>
      <w:r w:rsidRPr="004F3103">
        <w:rPr>
          <w:rStyle w:val="auto-style281"/>
          <w:rFonts w:asciiTheme="minorBidi" w:hAnsiTheme="minorBidi" w:cstheme="minorBidi"/>
          <w:b w:val="0"/>
          <w:bCs w:val="0"/>
          <w:color w:val="000000" w:themeColor="text1"/>
          <w:sz w:val="28"/>
          <w:szCs w:val="28"/>
          <w:rtl/>
        </w:rPr>
        <w:t xml:space="preserve">وَأَزْلَفْنَا ثَمَّ الْآخَرِينَ </w:t>
      </w:r>
      <w:r w:rsidRPr="000A78C9">
        <w:rPr>
          <w:rStyle w:val="auto-style281"/>
          <w:rFonts w:asciiTheme="minorBidi" w:hAnsiTheme="minorBidi" w:cstheme="minorBidi"/>
          <w:b w:val="0"/>
          <w:bCs w:val="0"/>
          <w:color w:val="000000" w:themeColor="text1"/>
          <w:sz w:val="24"/>
          <w:szCs w:val="24"/>
          <w:rtl/>
        </w:rPr>
        <w:t>﴿</w:t>
      </w:r>
      <w:hyperlink r:id="rId778" w:anchor="26:64" w:history="1">
        <w:r w:rsidRPr="000A78C9">
          <w:rPr>
            <w:rStyle w:val="auto-style281"/>
            <w:rFonts w:asciiTheme="minorBidi" w:hAnsiTheme="minorBidi" w:cstheme="minorBidi"/>
            <w:b w:val="0"/>
            <w:bCs w:val="0"/>
            <w:color w:val="000000" w:themeColor="text1"/>
            <w:sz w:val="24"/>
            <w:szCs w:val="24"/>
            <w:rtl/>
          </w:rPr>
          <w:t>٦٤</w:t>
        </w:r>
      </w:hyperlink>
      <w:r w:rsidRPr="000A78C9">
        <w:rPr>
          <w:rStyle w:val="auto-style281"/>
          <w:rFonts w:asciiTheme="minorBidi" w:hAnsiTheme="minorBidi" w:cstheme="minorBidi"/>
          <w:b w:val="0"/>
          <w:bCs w:val="0"/>
          <w:color w:val="000000" w:themeColor="text1"/>
          <w:sz w:val="24"/>
          <w:szCs w:val="24"/>
          <w:rtl/>
        </w:rPr>
        <w:t>﴾</w:t>
      </w:r>
      <w:r w:rsidRPr="004F3103">
        <w:rPr>
          <w:rStyle w:val="auto-style281"/>
          <w:rFonts w:asciiTheme="minorBidi" w:hAnsiTheme="minorBidi" w:cstheme="minorBidi"/>
          <w:b w:val="0"/>
          <w:bCs w:val="0"/>
          <w:color w:val="000000" w:themeColor="text1"/>
          <w:sz w:val="28"/>
          <w:szCs w:val="28"/>
          <w:rtl/>
        </w:rPr>
        <w:t xml:space="preserve"> وَأَنجَيْنَا مُوسَىٰ وَمَن مَّعَهُ أَجْمَعِينَ </w:t>
      </w:r>
      <w:r w:rsidRPr="000A78C9">
        <w:rPr>
          <w:rStyle w:val="auto-style281"/>
          <w:rFonts w:asciiTheme="minorBidi" w:hAnsiTheme="minorBidi" w:cstheme="minorBidi"/>
          <w:b w:val="0"/>
          <w:bCs w:val="0"/>
          <w:color w:val="000000" w:themeColor="text1"/>
          <w:sz w:val="24"/>
          <w:szCs w:val="24"/>
          <w:rtl/>
        </w:rPr>
        <w:t>﴿</w:t>
      </w:r>
      <w:hyperlink r:id="rId779" w:anchor="26:65" w:history="1">
        <w:r w:rsidRPr="000A78C9">
          <w:rPr>
            <w:rStyle w:val="auto-style281"/>
            <w:rFonts w:asciiTheme="minorBidi" w:hAnsiTheme="minorBidi" w:cstheme="minorBidi"/>
            <w:b w:val="0"/>
            <w:bCs w:val="0"/>
            <w:color w:val="000000" w:themeColor="text1"/>
            <w:sz w:val="24"/>
            <w:szCs w:val="24"/>
            <w:rtl/>
          </w:rPr>
          <w:t>٦٥</w:t>
        </w:r>
      </w:hyperlink>
      <w:r w:rsidRPr="000A78C9">
        <w:rPr>
          <w:rStyle w:val="auto-style281"/>
          <w:rFonts w:asciiTheme="minorBidi" w:hAnsiTheme="minorBidi" w:cstheme="minorBidi"/>
          <w:b w:val="0"/>
          <w:bCs w:val="0"/>
          <w:color w:val="000000" w:themeColor="text1"/>
          <w:sz w:val="24"/>
          <w:szCs w:val="24"/>
          <w:rtl/>
        </w:rPr>
        <w:t>﴾</w:t>
      </w:r>
      <w:r w:rsidRPr="004F3103">
        <w:rPr>
          <w:rStyle w:val="auto-style281"/>
          <w:rFonts w:asciiTheme="minorBidi" w:hAnsiTheme="minorBidi" w:cstheme="minorBidi"/>
          <w:b w:val="0"/>
          <w:bCs w:val="0"/>
          <w:color w:val="000000" w:themeColor="text1"/>
          <w:sz w:val="28"/>
          <w:szCs w:val="28"/>
          <w:rtl/>
        </w:rPr>
        <w:t xml:space="preserve"> ثُمَّ أَغْرَقْنَا الْآخَرِينَ </w:t>
      </w:r>
      <w:r w:rsidRPr="000A78C9">
        <w:rPr>
          <w:rStyle w:val="auto-style281"/>
          <w:rFonts w:asciiTheme="minorBidi" w:hAnsiTheme="minorBidi" w:cstheme="minorBidi"/>
          <w:b w:val="0"/>
          <w:bCs w:val="0"/>
          <w:color w:val="000000" w:themeColor="text1"/>
          <w:sz w:val="24"/>
          <w:szCs w:val="24"/>
          <w:rtl/>
        </w:rPr>
        <w:t>﴿</w:t>
      </w:r>
      <w:hyperlink r:id="rId780" w:anchor="26:66" w:history="1">
        <w:r w:rsidRPr="000A78C9">
          <w:rPr>
            <w:rStyle w:val="auto-style281"/>
            <w:rFonts w:asciiTheme="minorBidi" w:hAnsiTheme="minorBidi" w:cstheme="minorBidi"/>
            <w:b w:val="0"/>
            <w:bCs w:val="0"/>
            <w:color w:val="000000" w:themeColor="text1"/>
            <w:sz w:val="24"/>
            <w:szCs w:val="24"/>
            <w:rtl/>
          </w:rPr>
          <w:t>٦٦</w:t>
        </w:r>
      </w:hyperlink>
      <w:r w:rsidRPr="000A78C9">
        <w:rPr>
          <w:rStyle w:val="auto-style281"/>
          <w:rFonts w:asciiTheme="minorBidi" w:hAnsiTheme="minorBidi" w:cstheme="minorBidi"/>
          <w:b w:val="0"/>
          <w:bCs w:val="0"/>
          <w:color w:val="000000" w:themeColor="text1"/>
          <w:sz w:val="24"/>
          <w:szCs w:val="24"/>
          <w:rtl/>
        </w:rPr>
        <w:t xml:space="preserve">﴾ </w:t>
      </w:r>
      <w:r w:rsidRPr="004F3103">
        <w:rPr>
          <w:rStyle w:val="auto-style281"/>
          <w:rFonts w:asciiTheme="minorBidi" w:hAnsiTheme="minorBidi" w:cstheme="minorBidi"/>
          <w:b w:val="0"/>
          <w:bCs w:val="0"/>
          <w:color w:val="000000" w:themeColor="text1"/>
          <w:sz w:val="28"/>
          <w:szCs w:val="28"/>
        </w:rPr>
        <w:t xml:space="preserve"> </w:t>
      </w:r>
      <w:r w:rsidRPr="00767D5C">
        <w:rPr>
          <w:rStyle w:val="auto-style311"/>
          <w:rFonts w:asciiTheme="minorBidi" w:hAnsiTheme="minorBidi" w:cstheme="minorBidi"/>
          <w:b w:val="0"/>
          <w:bCs w:val="0"/>
          <w:color w:val="000000" w:themeColor="text1"/>
          <w:sz w:val="28"/>
          <w:szCs w:val="28"/>
          <w:rtl/>
        </w:rPr>
        <w:t>(الش</w:t>
      </w:r>
      <w:r w:rsidR="00767D5C">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ع</w:t>
      </w:r>
      <w:r w:rsidR="00767D5C">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ر</w:t>
      </w:r>
      <w:r w:rsidR="00767D5C">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اء</w:t>
      </w:r>
      <w:r w:rsidR="00767D5C">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 xml:space="preserve"> ،</w:t>
      </w:r>
      <w:r w:rsidRPr="004F3103">
        <w:rPr>
          <w:rStyle w:val="auto-style311"/>
          <w:rFonts w:asciiTheme="minorBidi" w:hAnsiTheme="minorBidi" w:cstheme="minorBidi"/>
          <w:b w:val="0"/>
          <w:bCs w:val="0"/>
          <w:color w:val="000000" w:themeColor="text1"/>
          <w:rtl/>
        </w:rPr>
        <w:t xml:space="preserve"> 26: 61-66</w:t>
      </w:r>
      <w:r w:rsidRPr="00767D5C">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Pr>
        <w:t> </w:t>
      </w:r>
    </w:p>
    <w:p w14:paraId="2541A9AF" w14:textId="77777777" w:rsidR="00DA3BEE" w:rsidRDefault="004E6C0C" w:rsidP="00DA3BEE">
      <w:pPr>
        <w:pStyle w:val="auto-style100"/>
        <w:jc w:val="both"/>
        <w:rPr>
          <w:rFonts w:asciiTheme="minorBidi" w:hAnsiTheme="minorBidi" w:cstheme="minorBidi"/>
          <w:b w:val="0"/>
          <w:bCs w:val="0"/>
          <w:color w:val="000000" w:themeColor="text1"/>
          <w:sz w:val="20"/>
          <w:szCs w:val="20"/>
        </w:rPr>
      </w:pPr>
      <w:r w:rsidRPr="009837A5">
        <w:rPr>
          <w:rFonts w:asciiTheme="minorBidi" w:hAnsiTheme="minorBidi" w:cstheme="minorBidi"/>
          <w:b w:val="0"/>
          <w:bCs w:val="0"/>
          <w:color w:val="000000" w:themeColor="text1"/>
          <w:sz w:val="20"/>
          <w:szCs w:val="20"/>
        </w:rPr>
        <w:t xml:space="preserve">And when the two companies saw </w:t>
      </w:r>
      <w:r w:rsidR="00D03CC1">
        <w:rPr>
          <w:rFonts w:asciiTheme="minorBidi" w:hAnsiTheme="minorBidi" w:cstheme="minorBidi"/>
          <w:b w:val="0"/>
          <w:bCs w:val="0"/>
          <w:color w:val="000000" w:themeColor="text1"/>
          <w:sz w:val="20"/>
          <w:szCs w:val="20"/>
        </w:rPr>
        <w:t xml:space="preserve">each </w:t>
      </w:r>
      <w:r w:rsidRPr="009837A5">
        <w:rPr>
          <w:rFonts w:asciiTheme="minorBidi" w:hAnsiTheme="minorBidi" w:cstheme="minorBidi"/>
          <w:b w:val="0"/>
          <w:bCs w:val="0"/>
          <w:color w:val="000000" w:themeColor="text1"/>
          <w:sz w:val="20"/>
          <w:szCs w:val="20"/>
        </w:rPr>
        <w:t>other, the companions of Mo</w:t>
      </w:r>
      <w:r w:rsidR="009837A5">
        <w:rPr>
          <w:rFonts w:asciiTheme="minorBidi" w:hAnsiTheme="minorBidi" w:cstheme="minorBidi"/>
          <w:b w:val="0"/>
          <w:bCs w:val="0"/>
          <w:color w:val="000000" w:themeColor="text1"/>
          <w:sz w:val="20"/>
          <w:szCs w:val="20"/>
        </w:rPr>
        <w:t>o</w:t>
      </w:r>
      <w:r w:rsidRPr="009837A5">
        <w:rPr>
          <w:rFonts w:asciiTheme="minorBidi" w:hAnsiTheme="minorBidi" w:cstheme="minorBidi"/>
          <w:b w:val="0"/>
          <w:bCs w:val="0"/>
          <w:color w:val="000000" w:themeColor="text1"/>
          <w:sz w:val="20"/>
          <w:szCs w:val="20"/>
        </w:rPr>
        <w:t>sa said</w:t>
      </w:r>
      <w:r w:rsidR="009837A5">
        <w:rPr>
          <w:rFonts w:asciiTheme="minorBidi" w:hAnsiTheme="minorBidi" w:cstheme="minorBidi"/>
          <w:b w:val="0"/>
          <w:bCs w:val="0"/>
          <w:color w:val="000000" w:themeColor="text1"/>
          <w:sz w:val="20"/>
          <w:szCs w:val="20"/>
        </w:rPr>
        <w:t>:</w:t>
      </w:r>
      <w:r w:rsidRPr="009837A5">
        <w:rPr>
          <w:rFonts w:asciiTheme="minorBidi" w:hAnsiTheme="minorBidi" w:cstheme="minorBidi"/>
          <w:b w:val="0"/>
          <w:bCs w:val="0"/>
          <w:color w:val="000000" w:themeColor="text1"/>
          <w:sz w:val="20"/>
          <w:szCs w:val="20"/>
        </w:rPr>
        <w:t xml:space="preserve"> "We are to be overtaken!" (</w:t>
      </w:r>
      <w:hyperlink r:id="rId781" w:anchor="trans/en.sahih/26:61" w:history="1">
        <w:r w:rsidRPr="009837A5">
          <w:rPr>
            <w:rStyle w:val="Hyperlink"/>
            <w:rFonts w:asciiTheme="minorBidi" w:hAnsiTheme="minorBidi" w:cstheme="minorBidi"/>
            <w:b w:val="0"/>
            <w:bCs w:val="0"/>
            <w:color w:val="000000" w:themeColor="text1"/>
            <w:sz w:val="20"/>
            <w:szCs w:val="20"/>
            <w:u w:val="none"/>
          </w:rPr>
          <w:t>61</w:t>
        </w:r>
      </w:hyperlink>
      <w:r w:rsidRPr="009837A5">
        <w:rPr>
          <w:rFonts w:asciiTheme="minorBidi" w:hAnsiTheme="minorBidi" w:cstheme="minorBidi"/>
          <w:b w:val="0"/>
          <w:bCs w:val="0"/>
          <w:color w:val="000000" w:themeColor="text1"/>
          <w:sz w:val="20"/>
          <w:szCs w:val="20"/>
        </w:rPr>
        <w:t>) (Mo</w:t>
      </w:r>
      <w:r w:rsidR="00D03CC1">
        <w:rPr>
          <w:rFonts w:asciiTheme="minorBidi" w:hAnsiTheme="minorBidi" w:cstheme="minorBidi"/>
          <w:b w:val="0"/>
          <w:bCs w:val="0"/>
          <w:color w:val="000000" w:themeColor="text1"/>
          <w:sz w:val="20"/>
          <w:szCs w:val="20"/>
        </w:rPr>
        <w:t>osa</w:t>
      </w:r>
      <w:r w:rsidRPr="009837A5">
        <w:rPr>
          <w:rFonts w:asciiTheme="minorBidi" w:hAnsiTheme="minorBidi" w:cstheme="minorBidi"/>
          <w:b w:val="0"/>
          <w:bCs w:val="0"/>
          <w:color w:val="000000" w:themeColor="text1"/>
          <w:sz w:val="20"/>
          <w:szCs w:val="20"/>
        </w:rPr>
        <w:t>) said</w:t>
      </w:r>
      <w:r w:rsidR="00D03CC1">
        <w:rPr>
          <w:rFonts w:asciiTheme="minorBidi" w:hAnsiTheme="minorBidi" w:cstheme="minorBidi"/>
          <w:b w:val="0"/>
          <w:bCs w:val="0"/>
          <w:color w:val="000000" w:themeColor="text1"/>
          <w:sz w:val="20"/>
          <w:szCs w:val="20"/>
        </w:rPr>
        <w:t>:</w:t>
      </w:r>
      <w:r w:rsidRPr="009837A5">
        <w:rPr>
          <w:rFonts w:asciiTheme="minorBidi" w:hAnsiTheme="minorBidi" w:cstheme="minorBidi"/>
          <w:b w:val="0"/>
          <w:bCs w:val="0"/>
          <w:color w:val="000000" w:themeColor="text1"/>
          <w:sz w:val="20"/>
          <w:szCs w:val="20"/>
        </w:rPr>
        <w:t xml:space="preserve"> "No! With me is my Lord; He will guide me." (</w:t>
      </w:r>
      <w:hyperlink r:id="rId782" w:anchor="trans/en.sahih/26:62" w:history="1">
        <w:r w:rsidRPr="009837A5">
          <w:rPr>
            <w:rStyle w:val="Hyperlink"/>
            <w:rFonts w:asciiTheme="minorBidi" w:hAnsiTheme="minorBidi" w:cstheme="minorBidi"/>
            <w:b w:val="0"/>
            <w:bCs w:val="0"/>
            <w:color w:val="000000" w:themeColor="text1"/>
            <w:sz w:val="20"/>
            <w:szCs w:val="20"/>
            <w:u w:val="none"/>
          </w:rPr>
          <w:t>62</w:t>
        </w:r>
      </w:hyperlink>
      <w:r w:rsidRPr="009837A5">
        <w:rPr>
          <w:rFonts w:asciiTheme="minorBidi" w:hAnsiTheme="minorBidi" w:cstheme="minorBidi"/>
          <w:b w:val="0"/>
          <w:bCs w:val="0"/>
          <w:color w:val="000000" w:themeColor="text1"/>
          <w:sz w:val="20"/>
          <w:szCs w:val="20"/>
        </w:rPr>
        <w:t>) Then, We inspired to Mo</w:t>
      </w:r>
      <w:r w:rsidR="00D03CC1">
        <w:rPr>
          <w:rFonts w:asciiTheme="minorBidi" w:hAnsiTheme="minorBidi" w:cstheme="minorBidi"/>
          <w:b w:val="0"/>
          <w:bCs w:val="0"/>
          <w:color w:val="000000" w:themeColor="text1"/>
          <w:sz w:val="20"/>
          <w:szCs w:val="20"/>
        </w:rPr>
        <w:t>o</w:t>
      </w:r>
      <w:r w:rsidRPr="009837A5">
        <w:rPr>
          <w:rFonts w:asciiTheme="minorBidi" w:hAnsiTheme="minorBidi" w:cstheme="minorBidi"/>
          <w:b w:val="0"/>
          <w:bCs w:val="0"/>
          <w:color w:val="000000" w:themeColor="text1"/>
          <w:sz w:val="20"/>
          <w:szCs w:val="20"/>
        </w:rPr>
        <w:t>sa</w:t>
      </w:r>
      <w:r w:rsidR="00D03CC1">
        <w:rPr>
          <w:rFonts w:asciiTheme="minorBidi" w:hAnsiTheme="minorBidi" w:cstheme="minorBidi"/>
          <w:b w:val="0"/>
          <w:bCs w:val="0"/>
          <w:color w:val="000000" w:themeColor="text1"/>
          <w:sz w:val="20"/>
          <w:szCs w:val="20"/>
        </w:rPr>
        <w:t>:</w:t>
      </w:r>
      <w:r w:rsidRPr="009837A5">
        <w:rPr>
          <w:rFonts w:asciiTheme="minorBidi" w:hAnsiTheme="minorBidi" w:cstheme="minorBidi"/>
          <w:b w:val="0"/>
          <w:bCs w:val="0"/>
          <w:color w:val="000000" w:themeColor="text1"/>
          <w:sz w:val="20"/>
          <w:szCs w:val="20"/>
        </w:rPr>
        <w:t xml:space="preserve"> "Strike the sea with your staff," and it parted, and each portion was like a great towering mountain. (</w:t>
      </w:r>
      <w:hyperlink r:id="rId783" w:anchor="trans/en.sahih/26:63" w:history="1">
        <w:r w:rsidRPr="009837A5">
          <w:rPr>
            <w:rStyle w:val="Hyperlink"/>
            <w:rFonts w:asciiTheme="minorBidi" w:hAnsiTheme="minorBidi" w:cstheme="minorBidi"/>
            <w:b w:val="0"/>
            <w:bCs w:val="0"/>
            <w:color w:val="000000" w:themeColor="text1"/>
            <w:sz w:val="20"/>
            <w:szCs w:val="20"/>
            <w:u w:val="none"/>
          </w:rPr>
          <w:t>63</w:t>
        </w:r>
      </w:hyperlink>
      <w:r w:rsidRPr="009837A5">
        <w:rPr>
          <w:rFonts w:asciiTheme="minorBidi" w:hAnsiTheme="minorBidi" w:cstheme="minorBidi"/>
          <w:b w:val="0"/>
          <w:bCs w:val="0"/>
          <w:color w:val="000000" w:themeColor="text1"/>
          <w:sz w:val="20"/>
          <w:szCs w:val="20"/>
        </w:rPr>
        <w:t>) And We advanced thereto the pursuers. (</w:t>
      </w:r>
      <w:hyperlink r:id="rId784" w:anchor="trans/en.sahih/26:64" w:history="1">
        <w:r w:rsidRPr="009837A5">
          <w:rPr>
            <w:rStyle w:val="Hyperlink"/>
            <w:rFonts w:asciiTheme="minorBidi" w:hAnsiTheme="minorBidi" w:cstheme="minorBidi"/>
            <w:b w:val="0"/>
            <w:bCs w:val="0"/>
            <w:color w:val="000000" w:themeColor="text1"/>
            <w:sz w:val="20"/>
            <w:szCs w:val="20"/>
            <w:u w:val="none"/>
          </w:rPr>
          <w:t>64</w:t>
        </w:r>
      </w:hyperlink>
      <w:r w:rsidRPr="009837A5">
        <w:rPr>
          <w:rFonts w:asciiTheme="minorBidi" w:hAnsiTheme="minorBidi" w:cstheme="minorBidi"/>
          <w:b w:val="0"/>
          <w:bCs w:val="0"/>
          <w:color w:val="000000" w:themeColor="text1"/>
          <w:sz w:val="20"/>
          <w:szCs w:val="20"/>
        </w:rPr>
        <w:t>) And We saved Mo</w:t>
      </w:r>
      <w:r w:rsidR="009837A5">
        <w:rPr>
          <w:rFonts w:asciiTheme="minorBidi" w:hAnsiTheme="minorBidi" w:cstheme="minorBidi"/>
          <w:b w:val="0"/>
          <w:bCs w:val="0"/>
          <w:color w:val="000000" w:themeColor="text1"/>
          <w:sz w:val="20"/>
          <w:szCs w:val="20"/>
        </w:rPr>
        <w:t>o</w:t>
      </w:r>
      <w:r w:rsidRPr="009837A5">
        <w:rPr>
          <w:rFonts w:asciiTheme="minorBidi" w:hAnsiTheme="minorBidi" w:cstheme="minorBidi"/>
          <w:b w:val="0"/>
          <w:bCs w:val="0"/>
          <w:color w:val="000000" w:themeColor="text1"/>
          <w:sz w:val="20"/>
          <w:szCs w:val="20"/>
        </w:rPr>
        <w:t>sa and those with him, all together. (</w:t>
      </w:r>
      <w:hyperlink r:id="rId785" w:anchor="trans/en.sahih/26:65" w:history="1">
        <w:r w:rsidRPr="009837A5">
          <w:rPr>
            <w:rStyle w:val="Hyperlink"/>
            <w:rFonts w:asciiTheme="minorBidi" w:hAnsiTheme="minorBidi" w:cstheme="minorBidi"/>
            <w:b w:val="0"/>
            <w:bCs w:val="0"/>
            <w:color w:val="000000" w:themeColor="text1"/>
            <w:sz w:val="20"/>
            <w:szCs w:val="20"/>
            <w:u w:val="none"/>
          </w:rPr>
          <w:t>65</w:t>
        </w:r>
      </w:hyperlink>
      <w:r w:rsidRPr="009837A5">
        <w:rPr>
          <w:rFonts w:asciiTheme="minorBidi" w:hAnsiTheme="minorBidi" w:cstheme="minorBidi"/>
          <w:b w:val="0"/>
          <w:bCs w:val="0"/>
          <w:color w:val="000000" w:themeColor="text1"/>
          <w:sz w:val="20"/>
          <w:szCs w:val="20"/>
        </w:rPr>
        <w:t>) Then</w:t>
      </w:r>
      <w:r w:rsidR="00D03CC1">
        <w:rPr>
          <w:rFonts w:asciiTheme="minorBidi" w:hAnsiTheme="minorBidi" w:cstheme="minorBidi"/>
          <w:b w:val="0"/>
          <w:bCs w:val="0"/>
          <w:color w:val="000000" w:themeColor="text1"/>
          <w:sz w:val="20"/>
          <w:szCs w:val="20"/>
        </w:rPr>
        <w:t>,</w:t>
      </w:r>
      <w:r w:rsidRPr="009837A5">
        <w:rPr>
          <w:rFonts w:asciiTheme="minorBidi" w:hAnsiTheme="minorBidi" w:cstheme="minorBidi"/>
          <w:b w:val="0"/>
          <w:bCs w:val="0"/>
          <w:color w:val="000000" w:themeColor="text1"/>
          <w:sz w:val="20"/>
          <w:szCs w:val="20"/>
        </w:rPr>
        <w:t xml:space="preserve"> We drowned the others. (</w:t>
      </w:r>
      <w:hyperlink r:id="rId786" w:anchor="trans/en.sahih/26:66" w:history="1">
        <w:r w:rsidRPr="009837A5">
          <w:rPr>
            <w:rStyle w:val="Hyperlink"/>
            <w:rFonts w:asciiTheme="minorBidi" w:hAnsiTheme="minorBidi" w:cstheme="minorBidi"/>
            <w:b w:val="0"/>
            <w:bCs w:val="0"/>
            <w:color w:val="000000" w:themeColor="text1"/>
            <w:sz w:val="20"/>
            <w:szCs w:val="20"/>
            <w:u w:val="none"/>
          </w:rPr>
          <w:t>66</w:t>
        </w:r>
      </w:hyperlink>
      <w:r w:rsidRPr="009837A5">
        <w:rPr>
          <w:rFonts w:asciiTheme="minorBidi" w:hAnsiTheme="minorBidi" w:cstheme="minorBidi"/>
          <w:b w:val="0"/>
          <w:bCs w:val="0"/>
          <w:color w:val="000000" w:themeColor="text1"/>
          <w:sz w:val="20"/>
          <w:szCs w:val="20"/>
        </w:rPr>
        <w:t>) (Al-Shu'ara, 26: 61-66).</w:t>
      </w:r>
      <w:r w:rsidRPr="009837A5">
        <w:rPr>
          <w:rFonts w:asciiTheme="minorBidi" w:hAnsiTheme="minorBidi" w:cstheme="minorBidi"/>
          <w:b w:val="0"/>
          <w:bCs w:val="0"/>
          <w:color w:val="000000" w:themeColor="text1"/>
          <w:sz w:val="20"/>
          <w:szCs w:val="20"/>
          <w:rtl/>
        </w:rPr>
        <w:t> </w:t>
      </w:r>
    </w:p>
    <w:p w14:paraId="54BDFEF0" w14:textId="2626456A" w:rsidR="004E6C0C" w:rsidRPr="002927A6" w:rsidRDefault="004E6C0C" w:rsidP="00DA3BEE">
      <w:pPr>
        <w:pStyle w:val="auto-style100"/>
        <w:bidi/>
        <w:jc w:val="both"/>
        <w:rPr>
          <w:rFonts w:asciiTheme="minorBidi" w:hAnsiTheme="minorBidi" w:cstheme="minorBidi"/>
          <w:sz w:val="20"/>
          <w:szCs w:val="20"/>
          <w:rtl/>
        </w:rPr>
      </w:pPr>
      <w:r w:rsidRPr="00151B7E">
        <w:rPr>
          <w:rStyle w:val="auto-style281"/>
          <w:rFonts w:asciiTheme="minorBidi" w:hAnsiTheme="minorBidi" w:cstheme="minorBidi"/>
          <w:b w:val="0"/>
          <w:bCs w:val="0"/>
          <w:color w:val="000000" w:themeColor="text1"/>
          <w:sz w:val="28"/>
          <w:szCs w:val="28"/>
          <w:rtl/>
        </w:rPr>
        <w:t xml:space="preserve">فَانتَقَمْنَا مِنْهُمْ فَأَغْرَقْنَاهُمْ فِي الْيَمِّ بِأَنَّهُمْ كَذَّبُوا بِآيَاتِنَا وَكَانُوا عَنْهَا غَافِلِينَ </w:t>
      </w:r>
      <w:r w:rsidRPr="00E61F40">
        <w:rPr>
          <w:rStyle w:val="auto-style281"/>
          <w:rFonts w:asciiTheme="minorBidi" w:hAnsiTheme="minorBidi" w:cstheme="minorBidi"/>
          <w:b w:val="0"/>
          <w:bCs w:val="0"/>
          <w:color w:val="000000" w:themeColor="text1"/>
          <w:sz w:val="24"/>
          <w:szCs w:val="24"/>
          <w:rtl/>
        </w:rPr>
        <w:t>﴿</w:t>
      </w:r>
      <w:hyperlink r:id="rId787" w:anchor="7:136" w:history="1">
        <w:r w:rsidRPr="00E61F40">
          <w:rPr>
            <w:rStyle w:val="auto-style281"/>
            <w:rFonts w:asciiTheme="minorBidi" w:hAnsiTheme="minorBidi" w:cstheme="minorBidi"/>
            <w:b w:val="0"/>
            <w:bCs w:val="0"/>
            <w:color w:val="000000" w:themeColor="text1"/>
            <w:sz w:val="24"/>
            <w:szCs w:val="24"/>
            <w:rtl/>
          </w:rPr>
          <w:t>١٣٦</w:t>
        </w:r>
      </w:hyperlink>
      <w:r w:rsidRPr="00E61F40">
        <w:rPr>
          <w:rStyle w:val="auto-style281"/>
          <w:rFonts w:asciiTheme="minorBidi" w:hAnsiTheme="minorBidi" w:cstheme="minorBidi"/>
          <w:b w:val="0"/>
          <w:bCs w:val="0"/>
          <w:color w:val="000000" w:themeColor="text1"/>
          <w:sz w:val="24"/>
          <w:szCs w:val="24"/>
          <w:rtl/>
        </w:rPr>
        <w:t>﴾</w:t>
      </w:r>
      <w:r w:rsidRPr="00151B7E">
        <w:rPr>
          <w:rStyle w:val="auto-style281"/>
          <w:rFonts w:asciiTheme="minorBidi" w:hAnsiTheme="minorBidi" w:cstheme="minorBidi"/>
          <w:b w:val="0"/>
          <w:bCs w:val="0"/>
          <w:color w:val="000000" w:themeColor="text1"/>
          <w:sz w:val="28"/>
          <w:szCs w:val="28"/>
          <w:rtl/>
        </w:rPr>
        <w:t xml:space="preserve"> 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w:t>
      </w:r>
      <w:r w:rsidRPr="00E61F40">
        <w:rPr>
          <w:rStyle w:val="auto-style281"/>
          <w:rFonts w:asciiTheme="minorBidi" w:hAnsiTheme="minorBidi" w:cstheme="minorBidi"/>
          <w:b w:val="0"/>
          <w:bCs w:val="0"/>
          <w:color w:val="000000" w:themeColor="text1"/>
          <w:sz w:val="24"/>
          <w:szCs w:val="24"/>
          <w:rtl/>
        </w:rPr>
        <w:t>﴿</w:t>
      </w:r>
      <w:hyperlink r:id="rId788" w:anchor="7:137" w:history="1">
        <w:r w:rsidRPr="00E61F40">
          <w:rPr>
            <w:rStyle w:val="auto-style281"/>
            <w:rFonts w:asciiTheme="minorBidi" w:hAnsiTheme="minorBidi" w:cstheme="minorBidi"/>
            <w:b w:val="0"/>
            <w:bCs w:val="0"/>
            <w:color w:val="000000" w:themeColor="text1"/>
            <w:sz w:val="24"/>
            <w:szCs w:val="24"/>
            <w:rtl/>
          </w:rPr>
          <w:t>١٣٧</w:t>
        </w:r>
      </w:hyperlink>
      <w:r w:rsidRPr="00E61F40">
        <w:rPr>
          <w:rStyle w:val="auto-style281"/>
          <w:rFonts w:asciiTheme="minorBidi" w:hAnsiTheme="minorBidi" w:cstheme="minorBidi"/>
          <w:b w:val="0"/>
          <w:bCs w:val="0"/>
          <w:color w:val="000000" w:themeColor="text1"/>
          <w:sz w:val="24"/>
          <w:szCs w:val="24"/>
          <w:rtl/>
        </w:rPr>
        <w:t>﴾</w:t>
      </w:r>
      <w:r w:rsidRPr="00151B7E">
        <w:rPr>
          <w:rStyle w:val="auto-style281"/>
          <w:rFonts w:asciiTheme="minorBidi" w:hAnsiTheme="minorBidi" w:cstheme="minorBidi"/>
          <w:b w:val="0"/>
          <w:bCs w:val="0"/>
          <w:color w:val="000000" w:themeColor="text1"/>
          <w:sz w:val="28"/>
          <w:szCs w:val="28"/>
          <w:rtl/>
        </w:rPr>
        <w:t xml:space="preserve"> </w:t>
      </w:r>
      <w:r w:rsidRPr="00151B7E">
        <w:rPr>
          <w:rStyle w:val="auto-style281"/>
          <w:rFonts w:asciiTheme="minorBidi" w:hAnsiTheme="minorBidi" w:cstheme="minorBidi"/>
          <w:b w:val="0"/>
          <w:bCs w:val="0"/>
          <w:color w:val="000000" w:themeColor="text1"/>
          <w:sz w:val="28"/>
          <w:szCs w:val="28"/>
        </w:rPr>
        <w:t xml:space="preserve"> </w:t>
      </w:r>
      <w:r w:rsidRPr="00151B7E">
        <w:rPr>
          <w:rStyle w:val="auto-style311"/>
          <w:rFonts w:asciiTheme="minorBidi" w:hAnsiTheme="minorBidi" w:cstheme="minorBidi"/>
          <w:b w:val="0"/>
          <w:bCs w:val="0"/>
          <w:color w:val="000000" w:themeColor="text1"/>
          <w:sz w:val="28"/>
          <w:szCs w:val="28"/>
          <w:rtl/>
        </w:rPr>
        <w:t>(</w:t>
      </w:r>
      <w:r w:rsidR="00151B7E">
        <w:rPr>
          <w:rStyle w:val="auto-style311"/>
          <w:rFonts w:asciiTheme="minorBidi" w:hAnsiTheme="minorBidi" w:cstheme="minorBidi" w:hint="cs"/>
          <w:b w:val="0"/>
          <w:bCs w:val="0"/>
          <w:color w:val="000000" w:themeColor="text1"/>
          <w:sz w:val="28"/>
          <w:szCs w:val="28"/>
          <w:rtl/>
        </w:rPr>
        <w:t>ا</w:t>
      </w:r>
      <w:r w:rsidRPr="00151B7E">
        <w:rPr>
          <w:rStyle w:val="auto-style311"/>
          <w:rFonts w:asciiTheme="minorBidi" w:hAnsiTheme="minorBidi" w:cstheme="minorBidi"/>
          <w:b w:val="0"/>
          <w:bCs w:val="0"/>
          <w:color w:val="000000" w:themeColor="text1"/>
          <w:sz w:val="28"/>
          <w:szCs w:val="28"/>
          <w:rtl/>
        </w:rPr>
        <w:t>لأع</w:t>
      </w:r>
      <w:r w:rsidR="00151B7E">
        <w:rPr>
          <w:rStyle w:val="auto-style311"/>
          <w:rFonts w:asciiTheme="minorBidi" w:hAnsiTheme="minorBidi" w:cstheme="minorBidi" w:hint="cs"/>
          <w:b w:val="0"/>
          <w:bCs w:val="0"/>
          <w:color w:val="000000" w:themeColor="text1"/>
          <w:sz w:val="28"/>
          <w:szCs w:val="28"/>
          <w:rtl/>
        </w:rPr>
        <w:t>ْ</w:t>
      </w:r>
      <w:r w:rsidRPr="00151B7E">
        <w:rPr>
          <w:rStyle w:val="auto-style311"/>
          <w:rFonts w:asciiTheme="minorBidi" w:hAnsiTheme="minorBidi" w:cstheme="minorBidi"/>
          <w:b w:val="0"/>
          <w:bCs w:val="0"/>
          <w:color w:val="000000" w:themeColor="text1"/>
          <w:sz w:val="28"/>
          <w:szCs w:val="28"/>
          <w:rtl/>
        </w:rPr>
        <w:t>ر</w:t>
      </w:r>
      <w:r w:rsidR="00151B7E">
        <w:rPr>
          <w:rStyle w:val="auto-style311"/>
          <w:rFonts w:asciiTheme="minorBidi" w:hAnsiTheme="minorBidi" w:cstheme="minorBidi" w:hint="cs"/>
          <w:b w:val="0"/>
          <w:bCs w:val="0"/>
          <w:color w:val="000000" w:themeColor="text1"/>
          <w:sz w:val="28"/>
          <w:szCs w:val="28"/>
          <w:rtl/>
        </w:rPr>
        <w:t>َ</w:t>
      </w:r>
      <w:r w:rsidRPr="00151B7E">
        <w:rPr>
          <w:rStyle w:val="auto-style311"/>
          <w:rFonts w:asciiTheme="minorBidi" w:hAnsiTheme="minorBidi" w:cstheme="minorBidi"/>
          <w:b w:val="0"/>
          <w:bCs w:val="0"/>
          <w:color w:val="000000" w:themeColor="text1"/>
          <w:sz w:val="28"/>
          <w:szCs w:val="28"/>
          <w:rtl/>
        </w:rPr>
        <w:t>اف</w:t>
      </w:r>
      <w:r w:rsidR="00151B7E">
        <w:rPr>
          <w:rStyle w:val="auto-style311"/>
          <w:rFonts w:asciiTheme="minorBidi" w:hAnsiTheme="minorBidi" w:cstheme="minorBidi" w:hint="cs"/>
          <w:b w:val="0"/>
          <w:bCs w:val="0"/>
          <w:color w:val="000000" w:themeColor="text1"/>
          <w:sz w:val="28"/>
          <w:szCs w:val="28"/>
          <w:rtl/>
        </w:rPr>
        <w:t>ُ</w:t>
      </w:r>
      <w:r w:rsidRPr="00151B7E">
        <w:rPr>
          <w:rStyle w:val="auto-style311"/>
          <w:rFonts w:asciiTheme="minorBidi" w:hAnsiTheme="minorBidi" w:cstheme="minorBidi"/>
          <w:b w:val="0"/>
          <w:bCs w:val="0"/>
          <w:color w:val="000000" w:themeColor="text1"/>
          <w:sz w:val="28"/>
          <w:szCs w:val="28"/>
          <w:rtl/>
        </w:rPr>
        <w:t xml:space="preserve"> ،</w:t>
      </w:r>
      <w:r w:rsidRPr="00151B7E">
        <w:rPr>
          <w:rStyle w:val="auto-style311"/>
          <w:rFonts w:asciiTheme="minorBidi" w:hAnsiTheme="minorBidi" w:cstheme="minorBidi"/>
          <w:b w:val="0"/>
          <w:bCs w:val="0"/>
          <w:color w:val="000000" w:themeColor="text1"/>
          <w:rtl/>
        </w:rPr>
        <w:t xml:space="preserve"> 7: 136-137</w:t>
      </w:r>
      <w:r w:rsidRPr="00151B7E">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Pr>
        <w:t> </w:t>
      </w:r>
    </w:p>
    <w:p w14:paraId="0E4B8423" w14:textId="43420588" w:rsidR="00031204" w:rsidRDefault="004E6C0C" w:rsidP="00507D78">
      <w:pPr>
        <w:pStyle w:val="auto-style97"/>
        <w:spacing w:before="100" w:beforeAutospacing="1" w:after="100" w:afterAutospacing="1"/>
        <w:jc w:val="both"/>
        <w:rPr>
          <w:rFonts w:asciiTheme="minorBidi" w:hAnsiTheme="minorBidi" w:cstheme="minorBidi"/>
          <w:color w:val="000000" w:themeColor="text1"/>
          <w:sz w:val="20"/>
          <w:szCs w:val="20"/>
        </w:rPr>
      </w:pPr>
      <w:r w:rsidRPr="00151B7E">
        <w:rPr>
          <w:rFonts w:asciiTheme="minorBidi" w:hAnsiTheme="minorBidi" w:cstheme="minorBidi"/>
          <w:color w:val="000000" w:themeColor="text1"/>
          <w:sz w:val="20"/>
          <w:szCs w:val="20"/>
        </w:rPr>
        <w:t>So, We took retribution from them, and We drowned them in the sea because they denied Our signs and were heedless of them. (</w:t>
      </w:r>
      <w:hyperlink r:id="rId789" w:anchor="trans/en.sahih/7:136" w:history="1">
        <w:r w:rsidRPr="00151B7E">
          <w:rPr>
            <w:rStyle w:val="Hyperlink"/>
            <w:rFonts w:asciiTheme="minorBidi" w:hAnsiTheme="minorBidi" w:cstheme="minorBidi"/>
            <w:color w:val="000000" w:themeColor="text1"/>
            <w:sz w:val="20"/>
            <w:szCs w:val="20"/>
            <w:u w:val="none"/>
          </w:rPr>
          <w:t>136</w:t>
        </w:r>
      </w:hyperlink>
      <w:r w:rsidRPr="00151B7E">
        <w:rPr>
          <w:rFonts w:asciiTheme="minorBidi" w:hAnsiTheme="minorBidi" w:cstheme="minorBidi"/>
          <w:color w:val="000000" w:themeColor="text1"/>
          <w:sz w:val="20"/>
          <w:szCs w:val="20"/>
        </w:rPr>
        <w:t xml:space="preserve">) And We caused the people who had been </w:t>
      </w:r>
      <w:r w:rsidR="00187B10">
        <w:rPr>
          <w:rFonts w:asciiTheme="minorBidi" w:hAnsiTheme="minorBidi" w:cstheme="minorBidi"/>
          <w:color w:val="000000" w:themeColor="text1"/>
          <w:sz w:val="20"/>
          <w:szCs w:val="20"/>
        </w:rPr>
        <w:t>weakened (</w:t>
      </w:r>
      <w:r w:rsidRPr="00151B7E">
        <w:rPr>
          <w:rFonts w:asciiTheme="minorBidi" w:hAnsiTheme="minorBidi" w:cstheme="minorBidi"/>
          <w:color w:val="000000" w:themeColor="text1"/>
          <w:sz w:val="20"/>
          <w:szCs w:val="20"/>
        </w:rPr>
        <w:t>oppressed</w:t>
      </w:r>
      <w:r w:rsidR="00187B10">
        <w:rPr>
          <w:rFonts w:asciiTheme="minorBidi" w:hAnsiTheme="minorBidi" w:cstheme="minorBidi"/>
          <w:color w:val="000000" w:themeColor="text1"/>
          <w:sz w:val="20"/>
          <w:szCs w:val="20"/>
        </w:rPr>
        <w:t>)</w:t>
      </w:r>
      <w:r w:rsidRPr="00151B7E">
        <w:rPr>
          <w:rFonts w:asciiTheme="minorBidi" w:hAnsiTheme="minorBidi" w:cstheme="minorBidi"/>
          <w:color w:val="000000" w:themeColor="text1"/>
          <w:sz w:val="20"/>
          <w:szCs w:val="20"/>
        </w:rPr>
        <w:t xml:space="preserve"> to inherit </w:t>
      </w:r>
      <w:r w:rsidRPr="00151B7E">
        <w:rPr>
          <w:rFonts w:asciiTheme="minorBidi" w:hAnsiTheme="minorBidi" w:cstheme="minorBidi"/>
          <w:color w:val="000000" w:themeColor="text1"/>
          <w:sz w:val="20"/>
          <w:szCs w:val="20"/>
        </w:rPr>
        <w:lastRenderedPageBreak/>
        <w:t xml:space="preserve">the eastern regions of the land and the western ones, which We had blessed. And the good word of your Lord was fulfilled for the Children of Israel because of what they had patiently endured. And We destroyed that which Pharaoh and his people were </w:t>
      </w:r>
      <w:r w:rsidR="00187B10">
        <w:rPr>
          <w:rFonts w:asciiTheme="minorBidi" w:hAnsiTheme="minorBidi" w:cstheme="minorBidi"/>
          <w:color w:val="000000" w:themeColor="text1"/>
          <w:sz w:val="20"/>
          <w:szCs w:val="20"/>
        </w:rPr>
        <w:t>making</w:t>
      </w:r>
      <w:r w:rsidRPr="00151B7E">
        <w:rPr>
          <w:rFonts w:asciiTheme="minorBidi" w:hAnsiTheme="minorBidi" w:cstheme="minorBidi"/>
          <w:color w:val="000000" w:themeColor="text1"/>
          <w:sz w:val="20"/>
          <w:szCs w:val="20"/>
        </w:rPr>
        <w:t xml:space="preserve"> and what they had been building (</w:t>
      </w:r>
      <w:hyperlink r:id="rId790" w:anchor="trans/en.sahih/7:137" w:history="1">
        <w:r w:rsidRPr="00151B7E">
          <w:rPr>
            <w:rStyle w:val="Hyperlink"/>
            <w:rFonts w:asciiTheme="minorBidi" w:hAnsiTheme="minorBidi" w:cstheme="minorBidi"/>
            <w:color w:val="000000" w:themeColor="text1"/>
            <w:sz w:val="20"/>
            <w:szCs w:val="20"/>
            <w:u w:val="none"/>
          </w:rPr>
          <w:t>137</w:t>
        </w:r>
      </w:hyperlink>
      <w:r w:rsidRPr="00151B7E">
        <w:rPr>
          <w:rFonts w:asciiTheme="minorBidi" w:hAnsiTheme="minorBidi" w:cstheme="minorBidi"/>
          <w:color w:val="000000" w:themeColor="text1"/>
          <w:sz w:val="20"/>
          <w:szCs w:val="20"/>
        </w:rPr>
        <w:t>) (Al-A'araf, 7: 136-137). </w:t>
      </w:r>
    </w:p>
    <w:p w14:paraId="17EA2E1B" w14:textId="751A6284" w:rsidR="004E6C0C" w:rsidRPr="00151B7E" w:rsidRDefault="00031204" w:rsidP="00507D78">
      <w:pPr>
        <w:pStyle w:val="auto-style97"/>
        <w:spacing w:before="100" w:beforeAutospacing="1" w:after="100" w:afterAutospacing="1"/>
        <w:jc w:val="both"/>
        <w:rPr>
          <w:rFonts w:asciiTheme="minorBidi" w:hAnsiTheme="minorBidi" w:cstheme="minorBidi"/>
          <w:sz w:val="20"/>
          <w:szCs w:val="20"/>
        </w:rPr>
      </w:pPr>
      <w:r>
        <w:rPr>
          <w:rFonts w:asciiTheme="minorBidi" w:hAnsiTheme="minorBidi" w:cstheme="minorBidi"/>
          <w:color w:val="000000" w:themeColor="text1"/>
          <w:sz w:val="20"/>
          <w:szCs w:val="20"/>
        </w:rPr>
        <w:t xml:space="preserve">*** </w:t>
      </w:r>
      <w:r w:rsidR="004E6C0C" w:rsidRPr="00151B7E">
        <w:rPr>
          <w:rFonts w:asciiTheme="minorBidi" w:hAnsiTheme="minorBidi" w:cstheme="minorBidi"/>
          <w:sz w:val="20"/>
          <w:szCs w:val="20"/>
        </w:rPr>
        <w:t> </w:t>
      </w:r>
    </w:p>
    <w:p w14:paraId="7652A530" w14:textId="77127505" w:rsidR="004E6C0C" w:rsidRPr="00151B7E" w:rsidRDefault="004E6C0C" w:rsidP="00507D78">
      <w:pPr>
        <w:pStyle w:val="auto-style82"/>
        <w:jc w:val="both"/>
        <w:rPr>
          <w:rFonts w:asciiTheme="minorBidi" w:hAnsiTheme="minorBidi" w:cstheme="minorBidi"/>
          <w:b w:val="0"/>
          <w:bCs w:val="0"/>
          <w:sz w:val="20"/>
          <w:szCs w:val="20"/>
        </w:rPr>
      </w:pPr>
      <w:r w:rsidRPr="00151B7E">
        <w:rPr>
          <w:rStyle w:val="Strong"/>
          <w:rFonts w:asciiTheme="minorBidi" w:hAnsiTheme="minorBidi" w:cstheme="minorBidi"/>
          <w:b/>
          <w:bCs/>
          <w:sz w:val="20"/>
          <w:szCs w:val="20"/>
        </w:rPr>
        <w:t>8. Inability to Enter the Holy Land</w:t>
      </w:r>
      <w:r w:rsidR="002005A5">
        <w:rPr>
          <w:rStyle w:val="Strong"/>
          <w:rFonts w:asciiTheme="minorBidi" w:hAnsiTheme="minorBidi" w:cstheme="minorBidi"/>
          <w:b/>
          <w:bCs/>
          <w:sz w:val="20"/>
          <w:szCs w:val="20"/>
        </w:rPr>
        <w:t xml:space="preserve"> of Palestine,</w:t>
      </w:r>
      <w:r w:rsidRPr="00151B7E">
        <w:rPr>
          <w:rStyle w:val="Strong"/>
          <w:rFonts w:asciiTheme="minorBidi" w:hAnsiTheme="minorBidi" w:cstheme="minorBidi"/>
          <w:b/>
          <w:bCs/>
          <w:sz w:val="20"/>
          <w:szCs w:val="20"/>
        </w:rPr>
        <w:t xml:space="preserve"> from the Coastal Region</w:t>
      </w:r>
      <w:r w:rsidR="002005A5">
        <w:rPr>
          <w:rStyle w:val="Strong"/>
          <w:rFonts w:asciiTheme="minorBidi" w:hAnsiTheme="minorBidi" w:cstheme="minorBidi"/>
          <w:b/>
          <w:bCs/>
          <w:sz w:val="20"/>
          <w:szCs w:val="20"/>
        </w:rPr>
        <w:t>,</w:t>
      </w:r>
      <w:r w:rsidRPr="00151B7E">
        <w:rPr>
          <w:rStyle w:val="Strong"/>
          <w:rFonts w:asciiTheme="minorBidi" w:hAnsiTheme="minorBidi" w:cstheme="minorBidi"/>
          <w:b/>
          <w:bCs/>
          <w:sz w:val="20"/>
          <w:szCs w:val="20"/>
        </w:rPr>
        <w:t xml:space="preserve"> and </w:t>
      </w:r>
      <w:r w:rsidR="001F638C">
        <w:rPr>
          <w:rStyle w:val="Strong"/>
          <w:rFonts w:asciiTheme="minorBidi" w:hAnsiTheme="minorBidi" w:cstheme="minorBidi"/>
          <w:b/>
          <w:bCs/>
          <w:sz w:val="20"/>
          <w:szCs w:val="20"/>
        </w:rPr>
        <w:t>Getting</w:t>
      </w:r>
      <w:r w:rsidRPr="00151B7E">
        <w:rPr>
          <w:rStyle w:val="Strong"/>
          <w:rFonts w:asciiTheme="minorBidi" w:hAnsiTheme="minorBidi" w:cstheme="minorBidi"/>
          <w:b/>
          <w:bCs/>
          <w:sz w:val="20"/>
          <w:szCs w:val="20"/>
        </w:rPr>
        <w:t xml:space="preserve"> Lost in Sinai for Forty Years</w:t>
      </w:r>
    </w:p>
    <w:p w14:paraId="7E7DD289" w14:textId="51A04F0E" w:rsidR="00826BAB" w:rsidRDefault="00826BAB" w:rsidP="00826BAB">
      <w:pPr>
        <w:pStyle w:val="auto-style39"/>
        <w:jc w:val="both"/>
        <w:rPr>
          <w:rFonts w:asciiTheme="minorBidi" w:hAnsiTheme="minorBidi" w:cstheme="minorBidi"/>
          <w:sz w:val="20"/>
          <w:szCs w:val="20"/>
        </w:rPr>
      </w:pPr>
      <w:r w:rsidRPr="002927A6">
        <w:rPr>
          <w:rFonts w:asciiTheme="minorBidi" w:hAnsiTheme="minorBidi" w:cstheme="minorBidi"/>
          <w:sz w:val="20"/>
          <w:szCs w:val="20"/>
        </w:rPr>
        <w:t>As the Children of Israel were safe after the death of the Pharaoh, they were instructed by Mo</w:t>
      </w:r>
      <w:r>
        <w:rPr>
          <w:rFonts w:asciiTheme="minorBidi" w:hAnsiTheme="minorBidi" w:cstheme="minorBidi"/>
          <w:sz w:val="20"/>
          <w:szCs w:val="20"/>
        </w:rPr>
        <w:t>o</w:t>
      </w:r>
      <w:r w:rsidRPr="002927A6">
        <w:rPr>
          <w:rFonts w:asciiTheme="minorBidi" w:hAnsiTheme="minorBidi" w:cstheme="minorBidi"/>
          <w:sz w:val="20"/>
          <w:szCs w:val="20"/>
        </w:rPr>
        <w:t>sa</w:t>
      </w:r>
      <w:r>
        <w:rPr>
          <w:rFonts w:asciiTheme="minorBidi" w:hAnsiTheme="minorBidi" w:cstheme="minorBidi"/>
          <w:sz w:val="20"/>
          <w:szCs w:val="20"/>
        </w:rPr>
        <w:t xml:space="preserve"> (Moses), pbuh,</w:t>
      </w:r>
      <w:r w:rsidRPr="002927A6">
        <w:rPr>
          <w:rFonts w:asciiTheme="minorBidi" w:hAnsiTheme="minorBidi" w:cstheme="minorBidi"/>
          <w:sz w:val="20"/>
          <w:szCs w:val="20"/>
        </w:rPr>
        <w:t xml:space="preserve"> to enter the Holy Land</w:t>
      </w:r>
      <w:r>
        <w:rPr>
          <w:rFonts w:asciiTheme="minorBidi" w:hAnsiTheme="minorBidi" w:cstheme="minorBidi"/>
          <w:sz w:val="20"/>
          <w:szCs w:val="20"/>
        </w:rPr>
        <w:t xml:space="preserve"> of Palestine</w:t>
      </w:r>
      <w:r w:rsidRPr="002927A6">
        <w:rPr>
          <w:rFonts w:asciiTheme="minorBidi" w:hAnsiTheme="minorBidi" w:cstheme="minorBidi"/>
          <w:sz w:val="20"/>
          <w:szCs w:val="20"/>
        </w:rPr>
        <w:t>. However, they refused to obey him because they were afraid of the mighty people who were living there</w:t>
      </w:r>
      <w:r>
        <w:rPr>
          <w:rFonts w:asciiTheme="minorBidi" w:hAnsiTheme="minorBidi" w:cstheme="minorBidi"/>
          <w:sz w:val="20"/>
          <w:szCs w:val="20"/>
        </w:rPr>
        <w:t>, defending it</w:t>
      </w:r>
      <w:r w:rsidRPr="002927A6">
        <w:rPr>
          <w:rFonts w:asciiTheme="minorBidi" w:hAnsiTheme="minorBidi" w:cstheme="minorBidi"/>
          <w:sz w:val="20"/>
          <w:szCs w:val="20"/>
        </w:rPr>
        <w:t xml:space="preserve">. They told him that they would not enter it until these mighty people leave it. Furthermore, they asked him to go together with his Lord to fight them, and that they would stay </w:t>
      </w:r>
      <w:r>
        <w:rPr>
          <w:rFonts w:asciiTheme="minorBidi" w:hAnsiTheme="minorBidi" w:cstheme="minorBidi"/>
          <w:sz w:val="20"/>
          <w:szCs w:val="20"/>
        </w:rPr>
        <w:t>in the Sinai Peninsula,</w:t>
      </w:r>
      <w:r w:rsidRPr="002927A6">
        <w:rPr>
          <w:rFonts w:asciiTheme="minorBidi" w:hAnsiTheme="minorBidi" w:cstheme="minorBidi"/>
          <w:sz w:val="20"/>
          <w:szCs w:val="20"/>
        </w:rPr>
        <w:t xml:space="preserve"> waiting for that to happen. </w:t>
      </w:r>
      <w:r>
        <w:rPr>
          <w:rFonts w:asciiTheme="minorBidi" w:hAnsiTheme="minorBidi" w:cstheme="minorBidi"/>
          <w:sz w:val="20"/>
          <w:szCs w:val="20"/>
        </w:rPr>
        <w:t xml:space="preserve">At that point, </w:t>
      </w:r>
      <w:r w:rsidRPr="002927A6">
        <w:rPr>
          <w:rFonts w:asciiTheme="minorBidi" w:hAnsiTheme="minorBidi" w:cstheme="minorBidi"/>
          <w:sz w:val="20"/>
          <w:szCs w:val="20"/>
        </w:rPr>
        <w:t>Allah, praise to Him,</w:t>
      </w:r>
      <w:r>
        <w:rPr>
          <w:rFonts w:asciiTheme="minorBidi" w:hAnsiTheme="minorBidi" w:cstheme="minorBidi"/>
          <w:sz w:val="20"/>
          <w:szCs w:val="20"/>
        </w:rPr>
        <w:t xml:space="preserve"> decreed</w:t>
      </w:r>
      <w:r w:rsidRPr="002927A6">
        <w:rPr>
          <w:rFonts w:asciiTheme="minorBidi" w:hAnsiTheme="minorBidi" w:cstheme="minorBidi"/>
          <w:sz w:val="20"/>
          <w:szCs w:val="20"/>
        </w:rPr>
        <w:t xml:space="preserve"> that they would be prohibited from entering it for forty years,</w:t>
      </w:r>
      <w:r>
        <w:rPr>
          <w:rFonts w:asciiTheme="minorBidi" w:hAnsiTheme="minorBidi" w:cstheme="minorBidi"/>
          <w:sz w:val="20"/>
          <w:szCs w:val="20"/>
        </w:rPr>
        <w:t xml:space="preserve"> wandering therein aimlessly, as a punishment for their disobedience, </w:t>
      </w:r>
      <w:r w:rsidRPr="002927A6">
        <w:rPr>
          <w:rFonts w:asciiTheme="minorBidi" w:hAnsiTheme="minorBidi" w:cstheme="minorBidi"/>
          <w:sz w:val="20"/>
          <w:szCs w:val="20"/>
        </w:rPr>
        <w:t xml:space="preserve"> as </w:t>
      </w:r>
      <w:r>
        <w:rPr>
          <w:rFonts w:asciiTheme="minorBidi" w:hAnsiTheme="minorBidi" w:cstheme="minorBidi"/>
          <w:sz w:val="20"/>
          <w:szCs w:val="20"/>
        </w:rPr>
        <w:t>we read</w:t>
      </w:r>
      <w:r w:rsidRPr="002927A6">
        <w:rPr>
          <w:rFonts w:asciiTheme="minorBidi" w:hAnsiTheme="minorBidi" w:cstheme="minorBidi"/>
          <w:sz w:val="20"/>
          <w:szCs w:val="20"/>
        </w:rPr>
        <w:t xml:space="preserve"> in verses 20-26 of S</w:t>
      </w:r>
      <w:r>
        <w:rPr>
          <w:rFonts w:asciiTheme="minorBidi" w:hAnsiTheme="minorBidi" w:cstheme="minorBidi"/>
          <w:sz w:val="20"/>
          <w:szCs w:val="20"/>
        </w:rPr>
        <w:t>oo</w:t>
      </w:r>
      <w:r w:rsidRPr="002927A6">
        <w:rPr>
          <w:rFonts w:asciiTheme="minorBidi" w:hAnsiTheme="minorBidi" w:cstheme="minorBidi"/>
          <w:sz w:val="20"/>
          <w:szCs w:val="20"/>
        </w:rPr>
        <w:t>rat Al-Ma</w:t>
      </w:r>
      <w:r>
        <w:rPr>
          <w:rFonts w:asciiTheme="minorBidi" w:hAnsiTheme="minorBidi" w:cstheme="minorBidi"/>
          <w:sz w:val="20"/>
          <w:szCs w:val="20"/>
        </w:rPr>
        <w:t>-i</w:t>
      </w:r>
      <w:r w:rsidRPr="002927A6">
        <w:rPr>
          <w:rFonts w:asciiTheme="minorBidi" w:hAnsiTheme="minorBidi" w:cstheme="minorBidi"/>
          <w:sz w:val="20"/>
          <w:szCs w:val="20"/>
        </w:rPr>
        <w:t>da (Chapter 5) of the Holy Quran. </w:t>
      </w:r>
    </w:p>
    <w:p w14:paraId="5402075F" w14:textId="60D70E0C" w:rsidR="004E6C0C" w:rsidRPr="002927A6" w:rsidRDefault="00031204" w:rsidP="00031204">
      <w:pPr>
        <w:pStyle w:val="auto-style36"/>
        <w:bidi/>
        <w:jc w:val="both"/>
        <w:rPr>
          <w:rFonts w:asciiTheme="minorBidi" w:hAnsiTheme="minorBidi" w:cstheme="minorBidi"/>
          <w:sz w:val="20"/>
          <w:szCs w:val="20"/>
          <w:rtl/>
        </w:rPr>
      </w:pPr>
      <w:r w:rsidRPr="00983A53">
        <w:rPr>
          <w:rStyle w:val="auto-style281"/>
          <w:rFonts w:asciiTheme="minorBidi" w:hAnsiTheme="minorBidi" w:cstheme="minorBidi"/>
          <w:color w:val="000000" w:themeColor="text1"/>
          <w:sz w:val="28"/>
          <w:szCs w:val="28"/>
          <w:rtl/>
        </w:rPr>
        <w:t xml:space="preserve">وَإِذْ قَالَ مُوسَىٰ لِقَوْمِهِ يَا قَوْمِ اذْكُرُوا نِعْمَةَ اللَّـهِ عَلَيْكُمْ إِذْ جَعَلَ فِيكُمْ أَنبِيَاءَ وَجَعَلَكُم مُّلُوكًا وَآتَاكُم مَّا لَمْ يُؤْتِ أَحَدًا مِّنَ الْعَالَمِينَ </w:t>
      </w:r>
      <w:r w:rsidRPr="00570880">
        <w:rPr>
          <w:rStyle w:val="auto-style281"/>
          <w:rFonts w:asciiTheme="minorBidi" w:hAnsiTheme="minorBidi" w:cstheme="minorBidi"/>
          <w:color w:val="000000" w:themeColor="text1"/>
          <w:sz w:val="24"/>
          <w:szCs w:val="24"/>
          <w:rtl/>
        </w:rPr>
        <w:t>﴿</w:t>
      </w:r>
      <w:hyperlink r:id="rId791" w:anchor="5:20" w:history="1">
        <w:r w:rsidRPr="00570880">
          <w:rPr>
            <w:rStyle w:val="auto-style281"/>
            <w:rFonts w:asciiTheme="minorBidi" w:hAnsiTheme="minorBidi" w:cstheme="minorBidi"/>
            <w:color w:val="000000" w:themeColor="text1"/>
            <w:sz w:val="24"/>
            <w:szCs w:val="24"/>
            <w:rtl/>
          </w:rPr>
          <w:t>٢٠</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يَا قَوْمِ ادْخُلُوا الْأَرْضَ الْمُقَدَّسَةَ الَّتِي كَتَبَ اللَّـهُ لَكُمْ وَلَا تَرْتَدُّوا عَلَىٰ أَدْبَارِكُمْ فَتَنقَلِبُوا خَاسِرِينَ </w:t>
      </w:r>
      <w:r w:rsidRPr="00570880">
        <w:rPr>
          <w:rStyle w:val="auto-style281"/>
          <w:rFonts w:asciiTheme="minorBidi" w:hAnsiTheme="minorBidi" w:cstheme="minorBidi"/>
          <w:color w:val="000000" w:themeColor="text1"/>
          <w:sz w:val="24"/>
          <w:szCs w:val="24"/>
          <w:rtl/>
        </w:rPr>
        <w:t>﴿</w:t>
      </w:r>
      <w:hyperlink r:id="rId792" w:anchor="5:21" w:history="1">
        <w:r w:rsidRPr="00570880">
          <w:rPr>
            <w:rStyle w:val="auto-style281"/>
            <w:rFonts w:asciiTheme="minorBidi" w:hAnsiTheme="minorBidi" w:cstheme="minorBidi"/>
            <w:color w:val="000000" w:themeColor="text1"/>
            <w:sz w:val="24"/>
            <w:szCs w:val="24"/>
            <w:rtl/>
          </w:rPr>
          <w:t>٢١</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قَالُوا يَا مُوسَىٰ إِنَّ فِيهَا قَوْمًا جَبَّارِينَ وَإِنَّا لَن نَّدْخُلَهَا حَتَّىٰ يَخْرُجُوا مِنْهَا فَإِن يَخْرُجُوا مِنْهَا فَإِنَّا دَاخِلُونَ </w:t>
      </w:r>
      <w:r w:rsidRPr="00570880">
        <w:rPr>
          <w:rStyle w:val="auto-style281"/>
          <w:rFonts w:asciiTheme="minorBidi" w:hAnsiTheme="minorBidi" w:cstheme="minorBidi"/>
          <w:color w:val="000000" w:themeColor="text1"/>
          <w:sz w:val="24"/>
          <w:szCs w:val="24"/>
          <w:rtl/>
        </w:rPr>
        <w:t>﴿</w:t>
      </w:r>
      <w:hyperlink r:id="rId793" w:anchor="5:22" w:history="1">
        <w:r w:rsidRPr="00570880">
          <w:rPr>
            <w:rStyle w:val="auto-style281"/>
            <w:rFonts w:asciiTheme="minorBidi" w:hAnsiTheme="minorBidi" w:cstheme="minorBidi"/>
            <w:color w:val="000000" w:themeColor="text1"/>
            <w:sz w:val="24"/>
            <w:szCs w:val="24"/>
            <w:rtl/>
          </w:rPr>
          <w:t>٢٢</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قَالَ رَجُلَانِ مِنَ الَّذِينَ يَخَافُونَ أَنْعَمَ اللَّـهُ عَلَيْهِمَا ادْخُلُوا عَلَيْهِمُ الْبَابَ فَإِذَا دَخَلْتُمُوهُ فَإِنَّكُمْ غَالِبُونَ وَعَلَى اللَّـهِ فَتَوَكَّلُوا إِن كُنتُم مُّؤْمِنِينَ </w:t>
      </w:r>
      <w:r w:rsidRPr="00570880">
        <w:rPr>
          <w:rStyle w:val="auto-style281"/>
          <w:rFonts w:asciiTheme="minorBidi" w:hAnsiTheme="minorBidi" w:cstheme="minorBidi"/>
          <w:color w:val="000000" w:themeColor="text1"/>
          <w:sz w:val="24"/>
          <w:szCs w:val="24"/>
          <w:rtl/>
        </w:rPr>
        <w:t>﴿</w:t>
      </w:r>
      <w:hyperlink r:id="rId794" w:anchor="5:23" w:history="1">
        <w:r w:rsidRPr="00570880">
          <w:rPr>
            <w:rStyle w:val="auto-style281"/>
            <w:rFonts w:asciiTheme="minorBidi" w:hAnsiTheme="minorBidi" w:cstheme="minorBidi"/>
            <w:color w:val="000000" w:themeColor="text1"/>
            <w:sz w:val="24"/>
            <w:szCs w:val="24"/>
            <w:rtl/>
          </w:rPr>
          <w:t>٢٣</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قَالُوا يَا مُوسَىٰ إِنَّا لَن نَّدْخُلَهَا أَبَدًا مَّا دَامُوا فِيهَا فَاذْهَبْ أَنتَ وَرَبُّكَ فَقَاتِلَا إِنَّا هَاهُنَا قَاعِدُونَ </w:t>
      </w:r>
      <w:r w:rsidRPr="00570880">
        <w:rPr>
          <w:rStyle w:val="auto-style281"/>
          <w:rFonts w:asciiTheme="minorBidi" w:hAnsiTheme="minorBidi" w:cstheme="minorBidi"/>
          <w:color w:val="000000" w:themeColor="text1"/>
          <w:sz w:val="24"/>
          <w:szCs w:val="24"/>
          <w:rtl/>
        </w:rPr>
        <w:t>﴿</w:t>
      </w:r>
      <w:hyperlink r:id="rId795" w:anchor="5:24" w:history="1">
        <w:r w:rsidRPr="00570880">
          <w:rPr>
            <w:rStyle w:val="auto-style281"/>
            <w:rFonts w:asciiTheme="minorBidi" w:hAnsiTheme="minorBidi" w:cstheme="minorBidi"/>
            <w:color w:val="000000" w:themeColor="text1"/>
            <w:sz w:val="24"/>
            <w:szCs w:val="24"/>
            <w:rtl/>
          </w:rPr>
          <w:t>٢٤</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w:t>
      </w:r>
      <w:r>
        <w:rPr>
          <w:rStyle w:val="auto-style281"/>
          <w:rFonts w:asciiTheme="minorBidi" w:hAnsiTheme="minorBidi" w:cstheme="minorBidi" w:hint="cs"/>
          <w:color w:val="000000" w:themeColor="text1"/>
          <w:sz w:val="28"/>
          <w:szCs w:val="28"/>
          <w:rtl/>
        </w:rPr>
        <w:t>قَ</w:t>
      </w:r>
      <w:r w:rsidRPr="00983A53">
        <w:rPr>
          <w:rStyle w:val="auto-style281"/>
          <w:rFonts w:asciiTheme="minorBidi" w:hAnsiTheme="minorBidi" w:cstheme="minorBidi"/>
          <w:color w:val="000000" w:themeColor="text1"/>
          <w:sz w:val="28"/>
          <w:szCs w:val="28"/>
          <w:rtl/>
        </w:rPr>
        <w:t xml:space="preserve">الَ رَبِّ إِنِّي لَا أَمْلِكُ إِلَّا نَفْسِي وَأَخِي فَافْرُقْ بَيْنَنَا وَبَيْنَ الْقَوْمِ الْفَاسِقِينَ </w:t>
      </w:r>
      <w:r w:rsidRPr="00570880">
        <w:rPr>
          <w:rStyle w:val="auto-style281"/>
          <w:rFonts w:asciiTheme="minorBidi" w:hAnsiTheme="minorBidi" w:cstheme="minorBidi"/>
          <w:color w:val="000000" w:themeColor="text1"/>
          <w:sz w:val="24"/>
          <w:szCs w:val="24"/>
          <w:rtl/>
        </w:rPr>
        <w:t>﴿</w:t>
      </w:r>
      <w:hyperlink r:id="rId796" w:anchor="5:25" w:history="1">
        <w:r w:rsidRPr="00570880">
          <w:rPr>
            <w:rStyle w:val="auto-style281"/>
            <w:rFonts w:asciiTheme="minorBidi" w:hAnsiTheme="minorBidi" w:cstheme="minorBidi"/>
            <w:color w:val="000000" w:themeColor="text1"/>
            <w:sz w:val="24"/>
            <w:szCs w:val="24"/>
            <w:rtl/>
          </w:rPr>
          <w:t>٢٥</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قَالَ فَإِنَّهَا مُحَرَّمَةٌ عَلَيْهِمْ أَرْبَعِينَ سَنَةً يَتِيهُونَ فِي الْأَرْضِ فَلَا تَأْسَ عَلَى الْقَوْمِ الْفَاسِقِينَ </w:t>
      </w:r>
      <w:r w:rsidRPr="00570880">
        <w:rPr>
          <w:rStyle w:val="auto-style281"/>
          <w:rFonts w:asciiTheme="minorBidi" w:hAnsiTheme="minorBidi" w:cstheme="minorBidi"/>
          <w:color w:val="000000" w:themeColor="text1"/>
          <w:sz w:val="24"/>
          <w:szCs w:val="24"/>
          <w:rtl/>
        </w:rPr>
        <w:t>﴿</w:t>
      </w:r>
      <w:hyperlink r:id="rId797" w:anchor="5:26" w:history="1">
        <w:r w:rsidRPr="00570880">
          <w:rPr>
            <w:rStyle w:val="auto-style281"/>
            <w:rFonts w:asciiTheme="minorBidi" w:hAnsiTheme="minorBidi" w:cstheme="minorBidi"/>
            <w:color w:val="000000" w:themeColor="text1"/>
            <w:sz w:val="24"/>
            <w:szCs w:val="24"/>
            <w:rtl/>
          </w:rPr>
          <w:t>٢٦</w:t>
        </w:r>
      </w:hyperlink>
      <w:r w:rsidRPr="00570880">
        <w:rPr>
          <w:rStyle w:val="auto-style281"/>
          <w:rFonts w:asciiTheme="minorBidi" w:hAnsiTheme="minorBidi" w:cstheme="minorBidi"/>
          <w:color w:val="000000" w:themeColor="text1"/>
          <w:sz w:val="24"/>
          <w:szCs w:val="24"/>
          <w:rtl/>
        </w:rPr>
        <w:t>﴾</w:t>
      </w:r>
      <w:r w:rsidRPr="00A95164">
        <w:rPr>
          <w:rStyle w:val="auto-style281"/>
          <w:rFonts w:asciiTheme="minorBidi" w:hAnsiTheme="minorBidi" w:cstheme="minorBidi"/>
          <w:color w:val="000000" w:themeColor="text1"/>
          <w:sz w:val="28"/>
          <w:szCs w:val="28"/>
          <w:rtl/>
        </w:rPr>
        <w:t xml:space="preserve"> </w:t>
      </w:r>
      <w:r w:rsidRPr="00A95164">
        <w:rPr>
          <w:rStyle w:val="auto-style281"/>
          <w:rFonts w:asciiTheme="minorBidi" w:hAnsiTheme="minorBidi" w:cstheme="minorBidi"/>
          <w:color w:val="000000" w:themeColor="text1"/>
          <w:sz w:val="28"/>
          <w:szCs w:val="28"/>
        </w:rPr>
        <w:t xml:space="preserve"> </w:t>
      </w:r>
      <w:r w:rsidRPr="00A95164">
        <w:rPr>
          <w:rStyle w:val="auto-style311"/>
          <w:rFonts w:asciiTheme="minorBidi" w:hAnsiTheme="minorBidi" w:cstheme="minorBidi"/>
          <w:color w:val="000000" w:themeColor="text1"/>
          <w:sz w:val="28"/>
          <w:szCs w:val="28"/>
          <w:rtl/>
        </w:rPr>
        <w:t>(ال</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م</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ائ</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د</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ة</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 xml:space="preserve"> ،</w:t>
      </w:r>
      <w:r w:rsidRPr="00983A53">
        <w:rPr>
          <w:rStyle w:val="auto-style311"/>
          <w:rFonts w:asciiTheme="minorBidi" w:hAnsiTheme="minorBidi" w:cstheme="minorBidi"/>
          <w:color w:val="000000" w:themeColor="text1"/>
          <w:rtl/>
        </w:rPr>
        <w:t xml:space="preserve"> 5: 20-26</w:t>
      </w:r>
      <w:r w:rsidRPr="00A95164">
        <w:rPr>
          <w:rStyle w:val="auto-style311"/>
          <w:rFonts w:asciiTheme="minorBidi" w:hAnsiTheme="minorBidi" w:cstheme="minorBidi"/>
          <w:color w:val="000000" w:themeColor="text1"/>
          <w:sz w:val="28"/>
          <w:szCs w:val="28"/>
          <w:rtl/>
        </w:rPr>
        <w:t>).</w:t>
      </w:r>
      <w:r w:rsidRPr="00983A53">
        <w:rPr>
          <w:rFonts w:asciiTheme="minorBidi" w:hAnsiTheme="minorBidi" w:cstheme="minorBidi"/>
          <w:rtl/>
        </w:rPr>
        <w:t> </w:t>
      </w:r>
      <w:r w:rsidRPr="002927A6">
        <w:rPr>
          <w:rFonts w:asciiTheme="minorBidi" w:hAnsiTheme="minorBidi" w:cstheme="minorBidi"/>
          <w:sz w:val="20"/>
          <w:szCs w:val="20"/>
          <w:rtl/>
        </w:rPr>
        <w:t> </w:t>
      </w:r>
      <w:r w:rsidR="004E6C0C" w:rsidRPr="002927A6">
        <w:rPr>
          <w:rFonts w:asciiTheme="minorBidi" w:hAnsiTheme="minorBidi" w:cstheme="minorBidi"/>
          <w:sz w:val="20"/>
          <w:szCs w:val="20"/>
          <w:rtl/>
        </w:rPr>
        <w:t> </w:t>
      </w:r>
    </w:p>
    <w:p w14:paraId="05761AA8" w14:textId="433C5465" w:rsidR="004E6C0C" w:rsidRPr="00A95164" w:rsidRDefault="004E6C0C" w:rsidP="009753A0">
      <w:pPr>
        <w:pStyle w:val="auto-style39"/>
        <w:jc w:val="both"/>
        <w:rPr>
          <w:rFonts w:asciiTheme="minorBidi" w:hAnsiTheme="minorBidi" w:cstheme="minorBidi"/>
          <w:color w:val="000000" w:themeColor="text1"/>
          <w:sz w:val="20"/>
          <w:szCs w:val="20"/>
        </w:rPr>
      </w:pPr>
      <w:r w:rsidRPr="00A95164">
        <w:rPr>
          <w:rFonts w:asciiTheme="minorBidi" w:hAnsiTheme="minorBidi" w:cstheme="minorBidi"/>
          <w:color w:val="000000" w:themeColor="text1"/>
          <w:sz w:val="20"/>
          <w:szCs w:val="20"/>
        </w:rPr>
        <w:t>And (mention, O Mu</w:t>
      </w:r>
      <w:r w:rsidR="003D0487">
        <w:rPr>
          <w:rFonts w:asciiTheme="minorBidi" w:hAnsiTheme="minorBidi" w:cstheme="minorBidi"/>
          <w:color w:val="000000" w:themeColor="text1"/>
          <w:sz w:val="20"/>
          <w:szCs w:val="20"/>
        </w:rPr>
        <w:t>’</w:t>
      </w:r>
      <w:r w:rsidRPr="00A95164">
        <w:rPr>
          <w:rFonts w:asciiTheme="minorBidi" w:hAnsiTheme="minorBidi" w:cstheme="minorBidi"/>
          <w:color w:val="000000" w:themeColor="text1"/>
          <w:sz w:val="20"/>
          <w:szCs w:val="20"/>
        </w:rPr>
        <w:t>hamm</w:t>
      </w:r>
      <w:r w:rsidR="003D0487">
        <w:rPr>
          <w:rFonts w:asciiTheme="minorBidi" w:hAnsiTheme="minorBidi" w:cstheme="minorBidi"/>
          <w:color w:val="000000" w:themeColor="text1"/>
          <w:sz w:val="20"/>
          <w:szCs w:val="20"/>
        </w:rPr>
        <w:t>e</w:t>
      </w:r>
      <w:r w:rsidRPr="00A95164">
        <w:rPr>
          <w:rFonts w:asciiTheme="minorBidi" w:hAnsiTheme="minorBidi" w:cstheme="minorBidi"/>
          <w:color w:val="000000" w:themeColor="text1"/>
          <w:sz w:val="20"/>
          <w:szCs w:val="20"/>
        </w:rPr>
        <w:t>d), when Mo</w:t>
      </w:r>
      <w:r w:rsidR="003D0487">
        <w:rPr>
          <w:rFonts w:asciiTheme="minorBidi" w:hAnsiTheme="minorBidi" w:cstheme="minorBidi"/>
          <w:color w:val="000000" w:themeColor="text1"/>
          <w:sz w:val="20"/>
          <w:szCs w:val="20"/>
        </w:rPr>
        <w:t>o</w:t>
      </w:r>
      <w:r w:rsidRPr="00A95164">
        <w:rPr>
          <w:rFonts w:asciiTheme="minorBidi" w:hAnsiTheme="minorBidi" w:cstheme="minorBidi"/>
          <w:color w:val="000000" w:themeColor="text1"/>
          <w:sz w:val="20"/>
          <w:szCs w:val="20"/>
        </w:rPr>
        <w:t>sa said to his people</w:t>
      </w:r>
      <w:r w:rsidR="003D0487">
        <w:rPr>
          <w:rFonts w:asciiTheme="minorBidi" w:hAnsiTheme="minorBidi" w:cstheme="minorBidi"/>
          <w:color w:val="000000" w:themeColor="text1"/>
          <w:sz w:val="20"/>
          <w:szCs w:val="20"/>
        </w:rPr>
        <w:t>:</w:t>
      </w:r>
      <w:r w:rsidRPr="00A95164">
        <w:rPr>
          <w:rFonts w:asciiTheme="minorBidi" w:hAnsiTheme="minorBidi" w:cstheme="minorBidi"/>
          <w:color w:val="000000" w:themeColor="text1"/>
          <w:sz w:val="20"/>
          <w:szCs w:val="20"/>
        </w:rPr>
        <w:t xml:space="preserve"> "O my people, remember the favor of Allah upon you</w:t>
      </w:r>
      <w:r w:rsidR="003D0487">
        <w:rPr>
          <w:rFonts w:asciiTheme="minorBidi" w:hAnsiTheme="minorBidi" w:cstheme="minorBidi"/>
          <w:color w:val="000000" w:themeColor="text1"/>
          <w:sz w:val="20"/>
          <w:szCs w:val="20"/>
        </w:rPr>
        <w:t>,</w:t>
      </w:r>
      <w:r w:rsidRPr="00A95164">
        <w:rPr>
          <w:rFonts w:asciiTheme="minorBidi" w:hAnsiTheme="minorBidi" w:cstheme="minorBidi"/>
          <w:color w:val="000000" w:themeColor="text1"/>
          <w:sz w:val="20"/>
          <w:szCs w:val="20"/>
        </w:rPr>
        <w:t xml:space="preserve"> when He appointed among you prophets</w:t>
      </w:r>
      <w:r w:rsidR="003D0487">
        <w:rPr>
          <w:rFonts w:asciiTheme="minorBidi" w:hAnsiTheme="minorBidi" w:cstheme="minorBidi"/>
          <w:color w:val="000000" w:themeColor="text1"/>
          <w:sz w:val="20"/>
          <w:szCs w:val="20"/>
        </w:rPr>
        <w:t>,</w:t>
      </w:r>
      <w:r w:rsidRPr="00A95164">
        <w:rPr>
          <w:rFonts w:asciiTheme="minorBidi" w:hAnsiTheme="minorBidi" w:cstheme="minorBidi"/>
          <w:color w:val="000000" w:themeColor="text1"/>
          <w:sz w:val="20"/>
          <w:szCs w:val="20"/>
        </w:rPr>
        <w:t xml:space="preserve"> and made you possessors</w:t>
      </w:r>
      <w:r w:rsidR="003D0487">
        <w:rPr>
          <w:rFonts w:asciiTheme="minorBidi" w:hAnsiTheme="minorBidi" w:cstheme="minorBidi"/>
          <w:color w:val="000000" w:themeColor="text1"/>
          <w:sz w:val="20"/>
          <w:szCs w:val="20"/>
        </w:rPr>
        <w:t xml:space="preserve"> (of property),</w:t>
      </w:r>
      <w:r w:rsidRPr="00A95164">
        <w:rPr>
          <w:rFonts w:asciiTheme="minorBidi" w:hAnsiTheme="minorBidi" w:cstheme="minorBidi"/>
          <w:color w:val="000000" w:themeColor="text1"/>
          <w:sz w:val="20"/>
          <w:szCs w:val="20"/>
        </w:rPr>
        <w:t xml:space="preserve"> and gave you that which He had not given anyone among the worlds. (</w:t>
      </w:r>
      <w:hyperlink r:id="rId798" w:anchor="trans/en.sahih/5:20" w:history="1">
        <w:r w:rsidRPr="00A95164">
          <w:rPr>
            <w:rStyle w:val="Hyperlink"/>
            <w:rFonts w:asciiTheme="minorBidi" w:hAnsiTheme="minorBidi" w:cstheme="minorBidi"/>
            <w:color w:val="000000" w:themeColor="text1"/>
            <w:sz w:val="20"/>
            <w:szCs w:val="20"/>
            <w:u w:val="none"/>
          </w:rPr>
          <w:t>20</w:t>
        </w:r>
      </w:hyperlink>
      <w:r w:rsidRPr="00A95164">
        <w:rPr>
          <w:rFonts w:asciiTheme="minorBidi" w:hAnsiTheme="minorBidi" w:cstheme="minorBidi"/>
          <w:color w:val="000000" w:themeColor="text1"/>
          <w:sz w:val="20"/>
          <w:szCs w:val="20"/>
        </w:rPr>
        <w:t>)  </w:t>
      </w:r>
    </w:p>
    <w:p w14:paraId="78655304" w14:textId="7A2B9E70" w:rsidR="004E6C0C" w:rsidRPr="00A95164" w:rsidRDefault="004E6C0C" w:rsidP="009753A0">
      <w:pPr>
        <w:pStyle w:val="auto-style39"/>
        <w:jc w:val="both"/>
        <w:rPr>
          <w:rFonts w:asciiTheme="minorBidi" w:hAnsiTheme="minorBidi" w:cstheme="minorBidi"/>
          <w:color w:val="000000" w:themeColor="text1"/>
          <w:sz w:val="20"/>
          <w:szCs w:val="20"/>
        </w:rPr>
      </w:pPr>
      <w:r w:rsidRPr="00A95164">
        <w:rPr>
          <w:rFonts w:asciiTheme="minorBidi" w:hAnsiTheme="minorBidi" w:cstheme="minorBidi"/>
          <w:color w:val="000000" w:themeColor="text1"/>
          <w:sz w:val="20"/>
          <w:szCs w:val="20"/>
        </w:rPr>
        <w:t>O my people, enter the Holy Land, which Allah has assigned to you, and do not turn back (from fighting in God's cause) and (thus) become losers." (</w:t>
      </w:r>
      <w:hyperlink r:id="rId799" w:anchor="trans/en.sahih/5:21" w:history="1">
        <w:r w:rsidRPr="00A95164">
          <w:rPr>
            <w:rStyle w:val="Hyperlink"/>
            <w:rFonts w:asciiTheme="minorBidi" w:hAnsiTheme="minorBidi" w:cstheme="minorBidi"/>
            <w:color w:val="000000" w:themeColor="text1"/>
            <w:sz w:val="20"/>
            <w:szCs w:val="20"/>
            <w:u w:val="none"/>
          </w:rPr>
          <w:t>21</w:t>
        </w:r>
      </w:hyperlink>
      <w:r w:rsidRPr="00A95164">
        <w:rPr>
          <w:rFonts w:asciiTheme="minorBidi" w:hAnsiTheme="minorBidi" w:cstheme="minorBidi"/>
          <w:color w:val="000000" w:themeColor="text1"/>
          <w:sz w:val="20"/>
          <w:szCs w:val="20"/>
        </w:rPr>
        <w:t>)  </w:t>
      </w:r>
    </w:p>
    <w:p w14:paraId="3548CE4C" w14:textId="1CCDAACE" w:rsidR="004E6C0C" w:rsidRPr="00A95164" w:rsidRDefault="004E6C0C" w:rsidP="009753A0">
      <w:pPr>
        <w:pStyle w:val="auto-style39"/>
        <w:jc w:val="both"/>
        <w:rPr>
          <w:rFonts w:asciiTheme="minorBidi" w:hAnsiTheme="minorBidi" w:cstheme="minorBidi"/>
          <w:color w:val="000000" w:themeColor="text1"/>
          <w:sz w:val="20"/>
          <w:szCs w:val="20"/>
        </w:rPr>
      </w:pPr>
      <w:r w:rsidRPr="00A95164">
        <w:rPr>
          <w:rFonts w:asciiTheme="minorBidi" w:hAnsiTheme="minorBidi" w:cstheme="minorBidi"/>
          <w:color w:val="000000" w:themeColor="text1"/>
          <w:sz w:val="20"/>
          <w:szCs w:val="20"/>
        </w:rPr>
        <w:t>They said, "O Mo</w:t>
      </w:r>
      <w:r w:rsidR="003D0487">
        <w:rPr>
          <w:rFonts w:asciiTheme="minorBidi" w:hAnsiTheme="minorBidi" w:cstheme="minorBidi"/>
          <w:color w:val="000000" w:themeColor="text1"/>
          <w:sz w:val="20"/>
          <w:szCs w:val="20"/>
        </w:rPr>
        <w:t>o</w:t>
      </w:r>
      <w:r w:rsidRPr="00A95164">
        <w:rPr>
          <w:rFonts w:asciiTheme="minorBidi" w:hAnsiTheme="minorBidi" w:cstheme="minorBidi"/>
          <w:color w:val="000000" w:themeColor="text1"/>
          <w:sz w:val="20"/>
          <w:szCs w:val="20"/>
        </w:rPr>
        <w:t>sa, within it, there is a mighty (strong) people, and we will never enter it until they leave it. So, if they leave it, then we will enter." (</w:t>
      </w:r>
      <w:hyperlink r:id="rId800" w:anchor="trans/en.sahih/5:22" w:history="1">
        <w:r w:rsidRPr="00A95164">
          <w:rPr>
            <w:rStyle w:val="Hyperlink"/>
            <w:rFonts w:asciiTheme="minorBidi" w:hAnsiTheme="minorBidi" w:cstheme="minorBidi"/>
            <w:color w:val="000000" w:themeColor="text1"/>
            <w:sz w:val="20"/>
            <w:szCs w:val="20"/>
            <w:u w:val="none"/>
          </w:rPr>
          <w:t>22</w:t>
        </w:r>
      </w:hyperlink>
      <w:r w:rsidRPr="00A95164">
        <w:rPr>
          <w:rFonts w:asciiTheme="minorBidi" w:hAnsiTheme="minorBidi" w:cstheme="minorBidi"/>
          <w:color w:val="000000" w:themeColor="text1"/>
          <w:sz w:val="20"/>
          <w:szCs w:val="20"/>
        </w:rPr>
        <w:t>)  </w:t>
      </w:r>
    </w:p>
    <w:p w14:paraId="54931070" w14:textId="4314A120" w:rsidR="004E6C0C" w:rsidRPr="00A95164" w:rsidRDefault="004E6C0C" w:rsidP="009753A0">
      <w:pPr>
        <w:pStyle w:val="auto-style39"/>
        <w:jc w:val="both"/>
        <w:rPr>
          <w:rFonts w:asciiTheme="minorBidi" w:hAnsiTheme="minorBidi" w:cstheme="minorBidi"/>
          <w:color w:val="000000" w:themeColor="text1"/>
          <w:sz w:val="20"/>
          <w:szCs w:val="20"/>
        </w:rPr>
      </w:pPr>
      <w:r w:rsidRPr="00A95164">
        <w:rPr>
          <w:rFonts w:asciiTheme="minorBidi" w:hAnsiTheme="minorBidi" w:cstheme="minorBidi"/>
          <w:color w:val="000000" w:themeColor="text1"/>
          <w:sz w:val="20"/>
          <w:szCs w:val="20"/>
        </w:rPr>
        <w:t>Two men from those who feared (to disobey God), upon whom Allah had bestowed favor</w:t>
      </w:r>
      <w:r w:rsidR="003D0487">
        <w:rPr>
          <w:rFonts w:asciiTheme="minorBidi" w:hAnsiTheme="minorBidi" w:cstheme="minorBidi"/>
          <w:color w:val="000000" w:themeColor="text1"/>
          <w:sz w:val="20"/>
          <w:szCs w:val="20"/>
        </w:rPr>
        <w:t>s</w:t>
      </w:r>
      <w:r w:rsidRPr="00A95164">
        <w:rPr>
          <w:rFonts w:asciiTheme="minorBidi" w:hAnsiTheme="minorBidi" w:cstheme="minorBidi"/>
          <w:color w:val="000000" w:themeColor="text1"/>
          <w:sz w:val="20"/>
          <w:szCs w:val="20"/>
        </w:rPr>
        <w:t>, said</w:t>
      </w:r>
      <w:r w:rsidR="003D0487">
        <w:rPr>
          <w:rFonts w:asciiTheme="minorBidi" w:hAnsiTheme="minorBidi" w:cstheme="minorBidi"/>
          <w:color w:val="000000" w:themeColor="text1"/>
          <w:sz w:val="20"/>
          <w:szCs w:val="20"/>
        </w:rPr>
        <w:t>:</w:t>
      </w:r>
      <w:r w:rsidRPr="00A95164">
        <w:rPr>
          <w:rFonts w:asciiTheme="minorBidi" w:hAnsiTheme="minorBidi" w:cstheme="minorBidi"/>
          <w:color w:val="000000" w:themeColor="text1"/>
          <w:sz w:val="20"/>
          <w:szCs w:val="20"/>
        </w:rPr>
        <w:t xml:space="preserve"> "Enter upon them through the gate, for when you have entered it, you will be predominant. And rely upon Allah, if you are believers." (</w:t>
      </w:r>
      <w:hyperlink r:id="rId801" w:anchor="trans/en.sahih/5:23" w:history="1">
        <w:r w:rsidRPr="00A95164">
          <w:rPr>
            <w:rStyle w:val="Hyperlink"/>
            <w:rFonts w:asciiTheme="minorBidi" w:hAnsiTheme="minorBidi" w:cstheme="minorBidi"/>
            <w:color w:val="000000" w:themeColor="text1"/>
            <w:sz w:val="20"/>
            <w:szCs w:val="20"/>
            <w:u w:val="none"/>
          </w:rPr>
          <w:t>23</w:t>
        </w:r>
      </w:hyperlink>
      <w:r w:rsidRPr="00A95164">
        <w:rPr>
          <w:rFonts w:asciiTheme="minorBidi" w:hAnsiTheme="minorBidi" w:cstheme="minorBidi"/>
          <w:color w:val="000000" w:themeColor="text1"/>
          <w:sz w:val="20"/>
          <w:szCs w:val="20"/>
        </w:rPr>
        <w:t>)  </w:t>
      </w:r>
    </w:p>
    <w:p w14:paraId="49012B22" w14:textId="551E4F6E" w:rsidR="004E6C0C" w:rsidRPr="00A95164" w:rsidRDefault="004E6C0C" w:rsidP="009753A0">
      <w:pPr>
        <w:pStyle w:val="auto-style39"/>
        <w:jc w:val="both"/>
        <w:rPr>
          <w:rFonts w:asciiTheme="minorBidi" w:hAnsiTheme="minorBidi" w:cstheme="minorBidi"/>
          <w:color w:val="000000" w:themeColor="text1"/>
          <w:sz w:val="20"/>
          <w:szCs w:val="20"/>
        </w:rPr>
      </w:pPr>
      <w:r w:rsidRPr="00A95164">
        <w:rPr>
          <w:rFonts w:asciiTheme="minorBidi" w:hAnsiTheme="minorBidi" w:cstheme="minorBidi"/>
          <w:color w:val="000000" w:themeColor="text1"/>
          <w:sz w:val="20"/>
          <w:szCs w:val="20"/>
        </w:rPr>
        <w:t>They said</w:t>
      </w:r>
      <w:r w:rsidR="003D0487">
        <w:rPr>
          <w:rFonts w:asciiTheme="minorBidi" w:hAnsiTheme="minorBidi" w:cstheme="minorBidi"/>
          <w:color w:val="000000" w:themeColor="text1"/>
          <w:sz w:val="20"/>
          <w:szCs w:val="20"/>
        </w:rPr>
        <w:t>:</w:t>
      </w:r>
      <w:r w:rsidRPr="00A95164">
        <w:rPr>
          <w:rFonts w:asciiTheme="minorBidi" w:hAnsiTheme="minorBidi" w:cstheme="minorBidi"/>
          <w:color w:val="000000" w:themeColor="text1"/>
          <w:sz w:val="20"/>
          <w:szCs w:val="20"/>
        </w:rPr>
        <w:t xml:space="preserve"> "O Mo</w:t>
      </w:r>
      <w:r w:rsidR="003D0487">
        <w:rPr>
          <w:rFonts w:asciiTheme="minorBidi" w:hAnsiTheme="minorBidi" w:cstheme="minorBidi"/>
          <w:color w:val="000000" w:themeColor="text1"/>
          <w:sz w:val="20"/>
          <w:szCs w:val="20"/>
        </w:rPr>
        <w:t>o</w:t>
      </w:r>
      <w:r w:rsidRPr="00A95164">
        <w:rPr>
          <w:rFonts w:asciiTheme="minorBidi" w:hAnsiTheme="minorBidi" w:cstheme="minorBidi"/>
          <w:color w:val="000000" w:themeColor="text1"/>
          <w:sz w:val="20"/>
          <w:szCs w:val="20"/>
        </w:rPr>
        <w:t>sa, we will not enter it, ever, as long as they are in it. So</w:t>
      </w:r>
      <w:r w:rsidR="003D0487">
        <w:rPr>
          <w:rFonts w:asciiTheme="minorBidi" w:hAnsiTheme="minorBidi" w:cstheme="minorBidi"/>
          <w:color w:val="000000" w:themeColor="text1"/>
          <w:sz w:val="20"/>
          <w:szCs w:val="20"/>
        </w:rPr>
        <w:t>,</w:t>
      </w:r>
      <w:r w:rsidRPr="00A95164">
        <w:rPr>
          <w:rFonts w:asciiTheme="minorBidi" w:hAnsiTheme="minorBidi" w:cstheme="minorBidi"/>
          <w:color w:val="000000" w:themeColor="text1"/>
          <w:sz w:val="20"/>
          <w:szCs w:val="20"/>
        </w:rPr>
        <w:t xml:space="preserve"> go, you and your Lord, and fight (them). We are sitting right here." (</w:t>
      </w:r>
      <w:hyperlink r:id="rId802" w:anchor="trans/en.sahih/5:24" w:history="1">
        <w:r w:rsidRPr="00A95164">
          <w:rPr>
            <w:rStyle w:val="Hyperlink"/>
            <w:rFonts w:asciiTheme="minorBidi" w:hAnsiTheme="minorBidi" w:cstheme="minorBidi"/>
            <w:color w:val="000000" w:themeColor="text1"/>
            <w:sz w:val="20"/>
            <w:szCs w:val="20"/>
            <w:u w:val="none"/>
          </w:rPr>
          <w:t>24</w:t>
        </w:r>
      </w:hyperlink>
      <w:r w:rsidRPr="00A95164">
        <w:rPr>
          <w:rFonts w:asciiTheme="minorBidi" w:hAnsiTheme="minorBidi" w:cstheme="minorBidi"/>
          <w:color w:val="000000" w:themeColor="text1"/>
          <w:sz w:val="20"/>
          <w:szCs w:val="20"/>
        </w:rPr>
        <w:t>)  </w:t>
      </w:r>
    </w:p>
    <w:p w14:paraId="5CF58491" w14:textId="7A23C347" w:rsidR="004E6C0C" w:rsidRPr="00A95164" w:rsidRDefault="004E6C0C" w:rsidP="009753A0">
      <w:pPr>
        <w:pStyle w:val="auto-style39"/>
        <w:jc w:val="both"/>
        <w:rPr>
          <w:rFonts w:asciiTheme="minorBidi" w:hAnsiTheme="minorBidi" w:cstheme="minorBidi"/>
          <w:color w:val="000000" w:themeColor="text1"/>
          <w:sz w:val="20"/>
          <w:szCs w:val="20"/>
        </w:rPr>
      </w:pPr>
      <w:r w:rsidRPr="00A95164">
        <w:rPr>
          <w:rFonts w:asciiTheme="minorBidi" w:hAnsiTheme="minorBidi" w:cstheme="minorBidi"/>
          <w:color w:val="000000" w:themeColor="text1"/>
          <w:sz w:val="20"/>
          <w:szCs w:val="20"/>
        </w:rPr>
        <w:t>(Mo</w:t>
      </w:r>
      <w:r w:rsidR="003D0487">
        <w:rPr>
          <w:rFonts w:asciiTheme="minorBidi" w:hAnsiTheme="minorBidi" w:cstheme="minorBidi"/>
          <w:color w:val="000000" w:themeColor="text1"/>
          <w:sz w:val="20"/>
          <w:szCs w:val="20"/>
        </w:rPr>
        <w:t>o</w:t>
      </w:r>
      <w:r w:rsidRPr="00A95164">
        <w:rPr>
          <w:rFonts w:asciiTheme="minorBidi" w:hAnsiTheme="minorBidi" w:cstheme="minorBidi"/>
          <w:color w:val="000000" w:themeColor="text1"/>
          <w:sz w:val="20"/>
          <w:szCs w:val="20"/>
        </w:rPr>
        <w:t>sa) said</w:t>
      </w:r>
      <w:r w:rsidR="003D0487">
        <w:rPr>
          <w:rFonts w:asciiTheme="minorBidi" w:hAnsiTheme="minorBidi" w:cstheme="minorBidi"/>
          <w:color w:val="000000" w:themeColor="text1"/>
          <w:sz w:val="20"/>
          <w:szCs w:val="20"/>
        </w:rPr>
        <w:t>:</w:t>
      </w:r>
      <w:r w:rsidRPr="00A95164">
        <w:rPr>
          <w:rFonts w:asciiTheme="minorBidi" w:hAnsiTheme="minorBidi" w:cstheme="minorBidi"/>
          <w:color w:val="000000" w:themeColor="text1"/>
          <w:sz w:val="20"/>
          <w:szCs w:val="20"/>
        </w:rPr>
        <w:t xml:space="preserve"> "My Lord, I do not possess</w:t>
      </w:r>
      <w:r w:rsidR="003D0487">
        <w:rPr>
          <w:rFonts w:asciiTheme="minorBidi" w:hAnsiTheme="minorBidi" w:cstheme="minorBidi"/>
          <w:color w:val="000000" w:themeColor="text1"/>
          <w:sz w:val="20"/>
          <w:szCs w:val="20"/>
        </w:rPr>
        <w:t xml:space="preserve"> (anything else)</w:t>
      </w:r>
      <w:r w:rsidRPr="00A95164">
        <w:rPr>
          <w:rFonts w:asciiTheme="minorBidi" w:hAnsiTheme="minorBidi" w:cstheme="minorBidi"/>
          <w:color w:val="000000" w:themeColor="text1"/>
          <w:sz w:val="20"/>
          <w:szCs w:val="20"/>
        </w:rPr>
        <w:t xml:space="preserve"> except myself and my brother. So, part us from the (defiantly) disobedient people." (</w:t>
      </w:r>
      <w:hyperlink r:id="rId803" w:anchor="trans/en.sahih/5:25" w:history="1">
        <w:r w:rsidRPr="00A95164">
          <w:rPr>
            <w:rStyle w:val="Hyperlink"/>
            <w:rFonts w:asciiTheme="minorBidi" w:hAnsiTheme="minorBidi" w:cstheme="minorBidi"/>
            <w:color w:val="000000" w:themeColor="text1"/>
            <w:sz w:val="20"/>
            <w:szCs w:val="20"/>
            <w:u w:val="none"/>
          </w:rPr>
          <w:t>25</w:t>
        </w:r>
      </w:hyperlink>
      <w:r w:rsidRPr="00A95164">
        <w:rPr>
          <w:rFonts w:asciiTheme="minorBidi" w:hAnsiTheme="minorBidi" w:cstheme="minorBidi"/>
          <w:color w:val="000000" w:themeColor="text1"/>
          <w:sz w:val="20"/>
          <w:szCs w:val="20"/>
        </w:rPr>
        <w:t>)  </w:t>
      </w:r>
    </w:p>
    <w:p w14:paraId="39A24470" w14:textId="3F6CA741" w:rsidR="009753A0" w:rsidRDefault="004E6C0C" w:rsidP="009753A0">
      <w:pPr>
        <w:pStyle w:val="auto-style39"/>
        <w:jc w:val="both"/>
        <w:rPr>
          <w:rFonts w:asciiTheme="minorBidi" w:hAnsiTheme="minorBidi" w:cstheme="minorBidi"/>
          <w:sz w:val="20"/>
          <w:szCs w:val="20"/>
        </w:rPr>
      </w:pPr>
      <w:r w:rsidRPr="00A95164">
        <w:rPr>
          <w:rFonts w:asciiTheme="minorBidi" w:hAnsiTheme="minorBidi" w:cstheme="minorBidi"/>
          <w:color w:val="000000" w:themeColor="text1"/>
          <w:sz w:val="20"/>
          <w:szCs w:val="20"/>
        </w:rPr>
        <w:t>(Allah) said</w:t>
      </w:r>
      <w:r w:rsidR="003D0487">
        <w:rPr>
          <w:rFonts w:asciiTheme="minorBidi" w:hAnsiTheme="minorBidi" w:cstheme="minorBidi"/>
          <w:color w:val="000000" w:themeColor="text1"/>
          <w:sz w:val="20"/>
          <w:szCs w:val="20"/>
        </w:rPr>
        <w:t>:</w:t>
      </w:r>
      <w:r w:rsidRPr="00A95164">
        <w:rPr>
          <w:rFonts w:asciiTheme="minorBidi" w:hAnsiTheme="minorBidi" w:cstheme="minorBidi"/>
          <w:color w:val="000000" w:themeColor="text1"/>
          <w:sz w:val="20"/>
          <w:szCs w:val="20"/>
        </w:rPr>
        <w:t xml:space="preserve"> "Then, it is forbidden to them for forty years, (during which) they will </w:t>
      </w:r>
      <w:r w:rsidR="003D0487">
        <w:rPr>
          <w:rFonts w:asciiTheme="minorBidi" w:hAnsiTheme="minorBidi" w:cstheme="minorBidi"/>
          <w:color w:val="000000" w:themeColor="text1"/>
          <w:sz w:val="20"/>
          <w:szCs w:val="20"/>
        </w:rPr>
        <w:t>get lost (</w:t>
      </w:r>
      <w:r w:rsidRPr="00A95164">
        <w:rPr>
          <w:rFonts w:asciiTheme="minorBidi" w:hAnsiTheme="minorBidi" w:cstheme="minorBidi"/>
          <w:color w:val="000000" w:themeColor="text1"/>
          <w:sz w:val="20"/>
          <w:szCs w:val="20"/>
        </w:rPr>
        <w:t>wander</w:t>
      </w:r>
      <w:r w:rsidR="003D0487">
        <w:rPr>
          <w:rFonts w:asciiTheme="minorBidi" w:hAnsiTheme="minorBidi" w:cstheme="minorBidi"/>
          <w:color w:val="000000" w:themeColor="text1"/>
          <w:sz w:val="20"/>
          <w:szCs w:val="20"/>
        </w:rPr>
        <w:t xml:space="preserve"> aimlessly)</w:t>
      </w:r>
      <w:r w:rsidRPr="00A95164">
        <w:rPr>
          <w:rFonts w:asciiTheme="minorBidi" w:hAnsiTheme="minorBidi" w:cstheme="minorBidi"/>
          <w:color w:val="000000" w:themeColor="text1"/>
          <w:sz w:val="20"/>
          <w:szCs w:val="20"/>
        </w:rPr>
        <w:t xml:space="preserve"> throughout the land. So, (O Mo</w:t>
      </w:r>
      <w:r w:rsidR="003D0487">
        <w:rPr>
          <w:rFonts w:asciiTheme="minorBidi" w:hAnsiTheme="minorBidi" w:cstheme="minorBidi"/>
          <w:color w:val="000000" w:themeColor="text1"/>
          <w:sz w:val="20"/>
          <w:szCs w:val="20"/>
        </w:rPr>
        <w:t>o</w:t>
      </w:r>
      <w:r w:rsidRPr="00A95164">
        <w:rPr>
          <w:rFonts w:asciiTheme="minorBidi" w:hAnsiTheme="minorBidi" w:cstheme="minorBidi"/>
          <w:color w:val="000000" w:themeColor="text1"/>
          <w:sz w:val="20"/>
          <w:szCs w:val="20"/>
        </w:rPr>
        <w:t>sa) do not grieve over the (defiantly) disobedient people." (</w:t>
      </w:r>
      <w:hyperlink r:id="rId804" w:anchor="trans/en.sahih/5:26" w:history="1">
        <w:r w:rsidRPr="00A95164">
          <w:rPr>
            <w:rStyle w:val="Hyperlink"/>
            <w:rFonts w:asciiTheme="minorBidi" w:hAnsiTheme="minorBidi" w:cstheme="minorBidi"/>
            <w:color w:val="000000" w:themeColor="text1"/>
            <w:sz w:val="20"/>
            <w:szCs w:val="20"/>
            <w:u w:val="none"/>
          </w:rPr>
          <w:t>26</w:t>
        </w:r>
      </w:hyperlink>
      <w:r w:rsidRPr="00A95164">
        <w:rPr>
          <w:rFonts w:asciiTheme="minorBidi" w:hAnsiTheme="minorBidi" w:cstheme="minorBidi"/>
          <w:color w:val="000000" w:themeColor="text1"/>
          <w:sz w:val="20"/>
          <w:szCs w:val="20"/>
        </w:rPr>
        <w:t xml:space="preserve">) </w:t>
      </w:r>
      <w:r w:rsidRPr="002927A6">
        <w:rPr>
          <w:rFonts w:asciiTheme="minorBidi" w:hAnsiTheme="minorBidi" w:cstheme="minorBidi"/>
          <w:sz w:val="20"/>
          <w:szCs w:val="20"/>
        </w:rPr>
        <w:t>(Al-Ma-ida, 5: 20-26).</w:t>
      </w:r>
    </w:p>
    <w:p w14:paraId="1B149B13" w14:textId="6D4FF531" w:rsidR="009753A0" w:rsidRDefault="009753A0" w:rsidP="009753A0">
      <w:pPr>
        <w:pStyle w:val="auto-style39"/>
        <w:jc w:val="both"/>
        <w:rPr>
          <w:rFonts w:asciiTheme="minorBidi" w:hAnsiTheme="minorBidi" w:cstheme="minorBidi"/>
          <w:sz w:val="20"/>
          <w:szCs w:val="20"/>
        </w:rPr>
      </w:pPr>
      <w:r>
        <w:rPr>
          <w:rFonts w:asciiTheme="minorBidi" w:hAnsiTheme="minorBidi" w:cstheme="minorBidi"/>
          <w:sz w:val="20"/>
          <w:szCs w:val="20"/>
        </w:rPr>
        <w:lastRenderedPageBreak/>
        <w:t xml:space="preserve">*** </w:t>
      </w:r>
    </w:p>
    <w:p w14:paraId="2482A85E" w14:textId="77777777" w:rsidR="00B64F9F" w:rsidRPr="00B60F97" w:rsidRDefault="00B64F9F" w:rsidP="00B64F9F">
      <w:pPr>
        <w:pStyle w:val="auto-style39"/>
        <w:jc w:val="both"/>
        <w:rPr>
          <w:rFonts w:asciiTheme="minorBidi" w:hAnsiTheme="minorBidi" w:cstheme="minorBidi"/>
          <w:color w:val="FF0000"/>
          <w:sz w:val="20"/>
          <w:szCs w:val="20"/>
        </w:rPr>
      </w:pPr>
      <w:r w:rsidRPr="00A95164">
        <w:rPr>
          <w:rStyle w:val="Strong"/>
          <w:rFonts w:asciiTheme="minorBidi" w:hAnsiTheme="minorBidi" w:cstheme="minorBidi"/>
          <w:color w:val="FF0000"/>
          <w:sz w:val="20"/>
          <w:szCs w:val="20"/>
        </w:rPr>
        <w:t>9. God's Favors to the Israelites in</w:t>
      </w:r>
      <w:r>
        <w:rPr>
          <w:rStyle w:val="Strong"/>
          <w:rFonts w:asciiTheme="minorBidi" w:hAnsiTheme="minorBidi" w:cstheme="minorBidi"/>
          <w:color w:val="FF0000"/>
          <w:sz w:val="20"/>
          <w:szCs w:val="20"/>
        </w:rPr>
        <w:t xml:space="preserve"> the</w:t>
      </w:r>
      <w:r w:rsidRPr="00A95164">
        <w:rPr>
          <w:rStyle w:val="Strong"/>
          <w:rFonts w:asciiTheme="minorBidi" w:hAnsiTheme="minorBidi" w:cstheme="minorBidi"/>
          <w:color w:val="FF0000"/>
          <w:sz w:val="20"/>
          <w:szCs w:val="20"/>
        </w:rPr>
        <w:t xml:space="preserve"> Sinai</w:t>
      </w:r>
      <w:r>
        <w:rPr>
          <w:rStyle w:val="Strong"/>
          <w:rFonts w:asciiTheme="minorBidi" w:hAnsiTheme="minorBidi" w:cstheme="minorBidi"/>
          <w:color w:val="FF0000"/>
          <w:sz w:val="20"/>
          <w:szCs w:val="20"/>
        </w:rPr>
        <w:t xml:space="preserve"> Desert, Providing them with </w:t>
      </w:r>
      <w:r w:rsidRPr="00A95164">
        <w:rPr>
          <w:rStyle w:val="Strong"/>
          <w:rFonts w:asciiTheme="minorBidi" w:hAnsiTheme="minorBidi" w:cstheme="minorBidi"/>
          <w:color w:val="FF0000"/>
          <w:sz w:val="20"/>
          <w:szCs w:val="20"/>
        </w:rPr>
        <w:t xml:space="preserve">Water, Cloud Shade, </w:t>
      </w:r>
      <w:r>
        <w:rPr>
          <w:rStyle w:val="Strong"/>
          <w:rFonts w:asciiTheme="minorBidi" w:hAnsiTheme="minorBidi" w:cstheme="minorBidi"/>
          <w:color w:val="FF0000"/>
          <w:sz w:val="20"/>
          <w:szCs w:val="20"/>
        </w:rPr>
        <w:t xml:space="preserve">as well as </w:t>
      </w:r>
      <w:r w:rsidRPr="00A95164">
        <w:rPr>
          <w:rStyle w:val="Strong"/>
          <w:rFonts w:asciiTheme="minorBidi" w:hAnsiTheme="minorBidi" w:cstheme="minorBidi"/>
          <w:color w:val="FF0000"/>
          <w:sz w:val="20"/>
          <w:szCs w:val="20"/>
        </w:rPr>
        <w:t xml:space="preserve">Manna and Quails, </w:t>
      </w:r>
      <w:r>
        <w:rPr>
          <w:rStyle w:val="Strong"/>
          <w:rFonts w:asciiTheme="minorBidi" w:hAnsiTheme="minorBidi" w:cstheme="minorBidi"/>
          <w:color w:val="FF0000"/>
          <w:sz w:val="20"/>
          <w:szCs w:val="20"/>
        </w:rPr>
        <w:t xml:space="preserve">the Stories of the </w:t>
      </w:r>
      <w:r w:rsidRPr="00A95164">
        <w:rPr>
          <w:rStyle w:val="Strong"/>
          <w:rFonts w:asciiTheme="minorBidi" w:hAnsiTheme="minorBidi" w:cstheme="minorBidi"/>
          <w:color w:val="FF0000"/>
          <w:sz w:val="20"/>
          <w:szCs w:val="20"/>
        </w:rPr>
        <w:t>Sabbath Transgress</w:t>
      </w:r>
      <w:r>
        <w:rPr>
          <w:rStyle w:val="Strong"/>
          <w:rFonts w:asciiTheme="minorBidi" w:hAnsiTheme="minorBidi" w:cstheme="minorBidi"/>
          <w:color w:val="FF0000"/>
          <w:sz w:val="20"/>
          <w:szCs w:val="20"/>
        </w:rPr>
        <w:t>ion</w:t>
      </w:r>
      <w:r w:rsidRPr="00A95164">
        <w:rPr>
          <w:rStyle w:val="Strong"/>
          <w:rFonts w:asciiTheme="minorBidi" w:hAnsiTheme="minorBidi" w:cstheme="minorBidi"/>
          <w:color w:val="FF0000"/>
          <w:sz w:val="20"/>
          <w:szCs w:val="20"/>
        </w:rPr>
        <w:t xml:space="preserve"> and the Yellow Cow</w:t>
      </w:r>
    </w:p>
    <w:p w14:paraId="4B429447" w14:textId="0E68DA39" w:rsidR="004E6C0C" w:rsidRPr="002927A6" w:rsidRDefault="00D71954" w:rsidP="00713581">
      <w:pPr>
        <w:pStyle w:val="auto-style40"/>
        <w:jc w:val="both"/>
        <w:rPr>
          <w:rFonts w:asciiTheme="minorBidi" w:hAnsiTheme="minorBidi" w:cstheme="minorBidi"/>
          <w:sz w:val="20"/>
          <w:szCs w:val="20"/>
        </w:rPr>
      </w:pPr>
      <w:r>
        <w:rPr>
          <w:rFonts w:asciiTheme="minorBidi" w:hAnsiTheme="minorBidi" w:cstheme="minorBidi"/>
          <w:sz w:val="20"/>
          <w:szCs w:val="20"/>
        </w:rPr>
        <w:t xml:space="preserve">Then, </w:t>
      </w:r>
      <w:r w:rsidRPr="002927A6">
        <w:rPr>
          <w:rFonts w:asciiTheme="minorBidi" w:hAnsiTheme="minorBidi" w:cstheme="minorBidi"/>
          <w:sz w:val="20"/>
          <w:szCs w:val="20"/>
        </w:rPr>
        <w:t>Allah, praise to Him, remind</w:t>
      </w:r>
      <w:r>
        <w:rPr>
          <w:rFonts w:asciiTheme="minorBidi" w:hAnsiTheme="minorBidi" w:cstheme="minorBidi"/>
          <w:sz w:val="20"/>
          <w:szCs w:val="20"/>
        </w:rPr>
        <w:t>ed</w:t>
      </w:r>
      <w:r w:rsidRPr="002927A6">
        <w:rPr>
          <w:rFonts w:asciiTheme="minorBidi" w:hAnsiTheme="minorBidi" w:cstheme="minorBidi"/>
          <w:sz w:val="20"/>
          <w:szCs w:val="20"/>
        </w:rPr>
        <w:t xml:space="preserve"> the children of Israel of His favors to them, which were met with their disobedience, more demands, and transgression! He</w:t>
      </w:r>
      <w:r>
        <w:rPr>
          <w:rFonts w:asciiTheme="minorBidi" w:hAnsiTheme="minorBidi" w:cstheme="minorBidi"/>
          <w:sz w:val="20"/>
          <w:szCs w:val="20"/>
        </w:rPr>
        <w:t xml:space="preserve"> started with mentioning that He preferred them to receive the Torah, through Moosa (Moses), pbuh. He </w:t>
      </w:r>
      <w:r w:rsidRPr="002927A6">
        <w:rPr>
          <w:rFonts w:asciiTheme="minorBidi" w:hAnsiTheme="minorBidi" w:cstheme="minorBidi"/>
          <w:sz w:val="20"/>
          <w:szCs w:val="20"/>
        </w:rPr>
        <w:t xml:space="preserve">rescued them from the Pharaoh's humiliation and </w:t>
      </w:r>
      <w:r>
        <w:rPr>
          <w:rFonts w:asciiTheme="minorBidi" w:hAnsiTheme="minorBidi" w:cstheme="minorBidi"/>
          <w:sz w:val="20"/>
          <w:szCs w:val="20"/>
        </w:rPr>
        <w:t>enslave</w:t>
      </w:r>
      <w:r w:rsidRPr="002927A6">
        <w:rPr>
          <w:rFonts w:asciiTheme="minorBidi" w:hAnsiTheme="minorBidi" w:cstheme="minorBidi"/>
          <w:sz w:val="20"/>
          <w:szCs w:val="20"/>
        </w:rPr>
        <w:t>ment, saved them</w:t>
      </w:r>
      <w:r>
        <w:rPr>
          <w:rFonts w:asciiTheme="minorBidi" w:hAnsiTheme="minorBidi" w:cstheme="minorBidi"/>
          <w:sz w:val="20"/>
          <w:szCs w:val="20"/>
        </w:rPr>
        <w:t xml:space="preserve"> from him</w:t>
      </w:r>
      <w:r w:rsidR="0034763F">
        <w:rPr>
          <w:rFonts w:asciiTheme="minorBidi" w:hAnsiTheme="minorBidi" w:cstheme="minorBidi"/>
          <w:sz w:val="20"/>
          <w:szCs w:val="20"/>
        </w:rPr>
        <w:t xml:space="preserve"> again</w:t>
      </w:r>
      <w:r w:rsidRPr="002927A6">
        <w:rPr>
          <w:rFonts w:asciiTheme="minorBidi" w:hAnsiTheme="minorBidi" w:cstheme="minorBidi"/>
          <w:sz w:val="20"/>
          <w:szCs w:val="20"/>
        </w:rPr>
        <w:t xml:space="preserve"> by splitting the sea for them</w:t>
      </w:r>
      <w:r>
        <w:rPr>
          <w:rFonts w:asciiTheme="minorBidi" w:hAnsiTheme="minorBidi" w:cstheme="minorBidi"/>
          <w:sz w:val="20"/>
          <w:szCs w:val="20"/>
        </w:rPr>
        <w:t xml:space="preserve"> to pass safely</w:t>
      </w:r>
      <w:r w:rsidR="0034763F">
        <w:rPr>
          <w:rFonts w:asciiTheme="minorBidi" w:hAnsiTheme="minorBidi" w:cstheme="minorBidi"/>
          <w:sz w:val="20"/>
          <w:szCs w:val="20"/>
        </w:rPr>
        <w:t>,</w:t>
      </w:r>
      <w:r w:rsidRPr="002927A6">
        <w:rPr>
          <w:rFonts w:asciiTheme="minorBidi" w:hAnsiTheme="minorBidi" w:cstheme="minorBidi"/>
          <w:sz w:val="20"/>
          <w:szCs w:val="20"/>
        </w:rPr>
        <w:t xml:space="preserve"> and drowning </w:t>
      </w:r>
      <w:r>
        <w:rPr>
          <w:rFonts w:asciiTheme="minorBidi" w:hAnsiTheme="minorBidi" w:cstheme="minorBidi"/>
          <w:sz w:val="20"/>
          <w:szCs w:val="20"/>
        </w:rPr>
        <w:t>him</w:t>
      </w:r>
      <w:r w:rsidR="0034763F">
        <w:rPr>
          <w:rFonts w:asciiTheme="minorBidi" w:hAnsiTheme="minorBidi" w:cstheme="minorBidi"/>
          <w:sz w:val="20"/>
          <w:szCs w:val="20"/>
        </w:rPr>
        <w:t>.</w:t>
      </w:r>
      <w:r w:rsidR="004E6C0C" w:rsidRPr="002927A6">
        <w:rPr>
          <w:rFonts w:asciiTheme="minorBidi" w:hAnsiTheme="minorBidi" w:cstheme="minorBidi"/>
          <w:sz w:val="20"/>
          <w:szCs w:val="20"/>
        </w:rPr>
        <w:t xml:space="preserve"> </w:t>
      </w:r>
      <w:r w:rsidR="0034763F">
        <w:rPr>
          <w:rFonts w:asciiTheme="minorBidi" w:hAnsiTheme="minorBidi" w:cstheme="minorBidi"/>
          <w:sz w:val="20"/>
          <w:szCs w:val="20"/>
        </w:rPr>
        <w:t xml:space="preserve">He </w:t>
      </w:r>
      <w:r w:rsidR="004E6C0C" w:rsidRPr="002927A6">
        <w:rPr>
          <w:rFonts w:asciiTheme="minorBidi" w:hAnsiTheme="minorBidi" w:cstheme="minorBidi"/>
          <w:sz w:val="20"/>
          <w:szCs w:val="20"/>
        </w:rPr>
        <w:t>provid</w:t>
      </w:r>
      <w:r w:rsidR="0034763F">
        <w:rPr>
          <w:rFonts w:asciiTheme="minorBidi" w:hAnsiTheme="minorBidi" w:cstheme="minorBidi"/>
          <w:sz w:val="20"/>
          <w:szCs w:val="20"/>
        </w:rPr>
        <w:t>ed</w:t>
      </w:r>
      <w:r w:rsidR="004E6C0C" w:rsidRPr="002927A6">
        <w:rPr>
          <w:rFonts w:asciiTheme="minorBidi" w:hAnsiTheme="minorBidi" w:cstheme="minorBidi"/>
          <w:sz w:val="20"/>
          <w:szCs w:val="20"/>
        </w:rPr>
        <w:t xml:space="preserve"> them with water, shad</w:t>
      </w:r>
      <w:r w:rsidR="0034763F">
        <w:rPr>
          <w:rFonts w:asciiTheme="minorBidi" w:hAnsiTheme="minorBidi" w:cstheme="minorBidi"/>
          <w:sz w:val="20"/>
          <w:szCs w:val="20"/>
        </w:rPr>
        <w:t>ed</w:t>
      </w:r>
      <w:r w:rsidR="004E6C0C" w:rsidRPr="002927A6">
        <w:rPr>
          <w:rFonts w:asciiTheme="minorBidi" w:hAnsiTheme="minorBidi" w:cstheme="minorBidi"/>
          <w:sz w:val="20"/>
          <w:szCs w:val="20"/>
        </w:rPr>
        <w:t xml:space="preserve"> them with clouds in the hot </w:t>
      </w:r>
      <w:r w:rsidR="0034763F">
        <w:rPr>
          <w:rFonts w:asciiTheme="minorBidi" w:hAnsiTheme="minorBidi" w:cstheme="minorBidi"/>
          <w:sz w:val="20"/>
          <w:szCs w:val="20"/>
        </w:rPr>
        <w:t xml:space="preserve">Sinai </w:t>
      </w:r>
      <w:r w:rsidR="004E6C0C" w:rsidRPr="002927A6">
        <w:rPr>
          <w:rFonts w:asciiTheme="minorBidi" w:hAnsiTheme="minorBidi" w:cstheme="minorBidi"/>
          <w:sz w:val="20"/>
          <w:szCs w:val="20"/>
        </w:rPr>
        <w:t>desert, provid</w:t>
      </w:r>
      <w:r w:rsidR="0034763F">
        <w:rPr>
          <w:rFonts w:asciiTheme="minorBidi" w:hAnsiTheme="minorBidi" w:cstheme="minorBidi"/>
          <w:sz w:val="20"/>
          <w:szCs w:val="20"/>
        </w:rPr>
        <w:t>ed</w:t>
      </w:r>
      <w:r w:rsidR="004E6C0C" w:rsidRPr="002927A6">
        <w:rPr>
          <w:rFonts w:asciiTheme="minorBidi" w:hAnsiTheme="minorBidi" w:cstheme="minorBidi"/>
          <w:sz w:val="20"/>
          <w:szCs w:val="20"/>
        </w:rPr>
        <w:t xml:space="preserve"> them with manna and quails, </w:t>
      </w:r>
      <w:r w:rsidR="00713581" w:rsidRPr="002927A6">
        <w:rPr>
          <w:rFonts w:asciiTheme="minorBidi" w:hAnsiTheme="minorBidi" w:cstheme="minorBidi"/>
          <w:sz w:val="20"/>
          <w:szCs w:val="20"/>
        </w:rPr>
        <w:t xml:space="preserve">and </w:t>
      </w:r>
      <w:r w:rsidR="00713581">
        <w:rPr>
          <w:rFonts w:asciiTheme="minorBidi" w:hAnsiTheme="minorBidi" w:cstheme="minorBidi"/>
          <w:sz w:val="20"/>
          <w:szCs w:val="20"/>
        </w:rPr>
        <w:t xml:space="preserve">extended His </w:t>
      </w:r>
      <w:r w:rsidR="00713581" w:rsidRPr="002927A6">
        <w:rPr>
          <w:rFonts w:asciiTheme="minorBidi" w:hAnsiTheme="minorBidi" w:cstheme="minorBidi"/>
          <w:sz w:val="20"/>
          <w:szCs w:val="20"/>
        </w:rPr>
        <w:t xml:space="preserve">Covenant with </w:t>
      </w:r>
      <w:r w:rsidR="00713581">
        <w:rPr>
          <w:rFonts w:asciiTheme="minorBidi" w:hAnsiTheme="minorBidi" w:cstheme="minorBidi"/>
          <w:sz w:val="20"/>
          <w:szCs w:val="20"/>
        </w:rPr>
        <w:t>Ibraheem (Abraham), pbuh, to include them, as long as they would live by its conditions</w:t>
      </w:r>
      <w:r w:rsidR="00713581" w:rsidRPr="002927A6">
        <w:rPr>
          <w:rFonts w:asciiTheme="minorBidi" w:hAnsiTheme="minorBidi" w:cstheme="minorBidi"/>
          <w:sz w:val="20"/>
          <w:szCs w:val="20"/>
        </w:rPr>
        <w:t>. However,</w:t>
      </w:r>
      <w:r w:rsidR="00713581">
        <w:rPr>
          <w:rFonts w:asciiTheme="minorBidi" w:hAnsiTheme="minorBidi" w:cstheme="minorBidi"/>
          <w:sz w:val="20"/>
          <w:szCs w:val="20"/>
        </w:rPr>
        <w:t xml:space="preserve"> instead of thanking Him for all of these favors,</w:t>
      </w:r>
      <w:r w:rsidR="00713581" w:rsidRPr="002927A6">
        <w:rPr>
          <w:rFonts w:asciiTheme="minorBidi" w:hAnsiTheme="minorBidi" w:cstheme="minorBidi"/>
          <w:sz w:val="20"/>
          <w:szCs w:val="20"/>
        </w:rPr>
        <w:t xml:space="preserve"> they</w:t>
      </w:r>
      <w:r w:rsidR="00713581">
        <w:rPr>
          <w:rFonts w:asciiTheme="minorBidi" w:hAnsiTheme="minorBidi" w:cstheme="minorBidi"/>
          <w:sz w:val="20"/>
          <w:szCs w:val="20"/>
        </w:rPr>
        <w:t xml:space="preserve"> complained about the food He provided them with and </w:t>
      </w:r>
      <w:r w:rsidR="00713581" w:rsidRPr="002927A6">
        <w:rPr>
          <w:rFonts w:asciiTheme="minorBidi" w:hAnsiTheme="minorBidi" w:cstheme="minorBidi"/>
          <w:sz w:val="20"/>
          <w:szCs w:val="20"/>
        </w:rPr>
        <w:t xml:space="preserve">demanded to have the same vegetables they used to eat in Egypt. </w:t>
      </w:r>
      <w:r w:rsidR="004E6C0C" w:rsidRPr="002927A6">
        <w:rPr>
          <w:rFonts w:asciiTheme="minorBidi" w:hAnsiTheme="minorBidi" w:cstheme="minorBidi"/>
          <w:sz w:val="20"/>
          <w:szCs w:val="20"/>
        </w:rPr>
        <w:t xml:space="preserve">Further, some of them transgressed on the Sabbath while they were prohibited to do so, as mentioned in </w:t>
      </w:r>
      <w:r w:rsidR="00665366" w:rsidRPr="002927A6">
        <w:rPr>
          <w:rFonts w:asciiTheme="minorBidi" w:hAnsiTheme="minorBidi" w:cstheme="minorBidi"/>
          <w:sz w:val="20"/>
          <w:szCs w:val="20"/>
        </w:rPr>
        <w:t>verse</w:t>
      </w:r>
      <w:r w:rsidR="00665366">
        <w:rPr>
          <w:rFonts w:asciiTheme="minorBidi" w:hAnsiTheme="minorBidi" w:cstheme="minorBidi"/>
          <w:sz w:val="20"/>
          <w:szCs w:val="20"/>
        </w:rPr>
        <w:t xml:space="preserve">s 2: 47-50, 7: 160, 2: 61, and 2: 63-66 </w:t>
      </w:r>
      <w:r w:rsidR="00665366" w:rsidRPr="002927A6">
        <w:rPr>
          <w:rFonts w:asciiTheme="minorBidi" w:hAnsiTheme="minorBidi" w:cstheme="minorBidi"/>
          <w:sz w:val="20"/>
          <w:szCs w:val="20"/>
        </w:rPr>
        <w:t>of the Holy Quran</w:t>
      </w:r>
      <w:r w:rsidR="00665366">
        <w:rPr>
          <w:rFonts w:asciiTheme="minorBidi" w:hAnsiTheme="minorBidi" w:cstheme="minorBidi"/>
          <w:sz w:val="20"/>
          <w:szCs w:val="20"/>
        </w:rPr>
        <w:t>, as follows:</w:t>
      </w:r>
      <w:r w:rsidR="00665366" w:rsidRPr="002927A6">
        <w:rPr>
          <w:rFonts w:asciiTheme="minorBidi" w:hAnsiTheme="minorBidi" w:cstheme="minorBidi"/>
          <w:sz w:val="20"/>
          <w:szCs w:val="20"/>
        </w:rPr>
        <w:t>  </w:t>
      </w:r>
      <w:r w:rsidR="00665366">
        <w:rPr>
          <w:rFonts w:asciiTheme="minorBidi" w:hAnsiTheme="minorBidi" w:cstheme="minorBidi"/>
          <w:sz w:val="20"/>
          <w:szCs w:val="20"/>
        </w:rPr>
        <w:t xml:space="preserve"> </w:t>
      </w:r>
    </w:p>
    <w:p w14:paraId="19D13502" w14:textId="035C40C5" w:rsidR="004E6C0C" w:rsidRPr="00FF756A" w:rsidRDefault="004E6C0C" w:rsidP="009753A0">
      <w:pPr>
        <w:pStyle w:val="auto-style101"/>
        <w:bidi/>
        <w:jc w:val="both"/>
        <w:rPr>
          <w:rFonts w:asciiTheme="minorBidi" w:hAnsiTheme="minorBidi" w:cstheme="minorBidi"/>
          <w:sz w:val="28"/>
          <w:szCs w:val="28"/>
          <w:rtl/>
        </w:rPr>
      </w:pPr>
      <w:r w:rsidRPr="002B1DCD">
        <w:rPr>
          <w:rStyle w:val="auto-style281"/>
          <w:rFonts w:asciiTheme="minorBidi" w:hAnsiTheme="minorBidi" w:cstheme="minorBidi"/>
          <w:b w:val="0"/>
          <w:bCs w:val="0"/>
          <w:color w:val="000000" w:themeColor="text1"/>
          <w:sz w:val="28"/>
          <w:szCs w:val="28"/>
          <w:rtl/>
        </w:rPr>
        <w:t xml:space="preserve">يَا بَنِي إِسْرَائِيلَ اذْكُرُوا نِعْمَتِيَ الَّتِي أَنْعَمْتُ عَلَيْكُمْ وَأَنِّي فَضَّلْتُكُمْ عَلَى الْعَالَمِينَ </w:t>
      </w:r>
      <w:r w:rsidRPr="003B5102">
        <w:rPr>
          <w:rStyle w:val="auto-style281"/>
          <w:rFonts w:asciiTheme="minorBidi" w:hAnsiTheme="minorBidi" w:cstheme="minorBidi"/>
          <w:b w:val="0"/>
          <w:bCs w:val="0"/>
          <w:color w:val="000000" w:themeColor="text1"/>
          <w:sz w:val="24"/>
          <w:szCs w:val="24"/>
          <w:rtl/>
        </w:rPr>
        <w:t>﴿</w:t>
      </w:r>
      <w:hyperlink r:id="rId805" w:anchor="2:47" w:history="1">
        <w:r w:rsidRPr="003B5102">
          <w:rPr>
            <w:rStyle w:val="auto-style281"/>
            <w:rFonts w:asciiTheme="minorBidi" w:hAnsiTheme="minorBidi" w:cstheme="minorBidi"/>
            <w:b w:val="0"/>
            <w:bCs w:val="0"/>
            <w:color w:val="000000" w:themeColor="text1"/>
            <w:sz w:val="24"/>
            <w:szCs w:val="24"/>
            <w:rtl/>
          </w:rPr>
          <w:t>٤٧</w:t>
        </w:r>
      </w:hyperlink>
      <w:r w:rsidRPr="003B5102">
        <w:rPr>
          <w:rStyle w:val="auto-style281"/>
          <w:rFonts w:asciiTheme="minorBidi" w:hAnsiTheme="minorBidi" w:cstheme="minorBidi"/>
          <w:b w:val="0"/>
          <w:bCs w:val="0"/>
          <w:color w:val="000000" w:themeColor="text1"/>
          <w:sz w:val="24"/>
          <w:szCs w:val="24"/>
          <w:rtl/>
        </w:rPr>
        <w:t>﴾</w:t>
      </w:r>
      <w:r w:rsidRPr="002B1DCD">
        <w:rPr>
          <w:rStyle w:val="auto-style281"/>
          <w:rFonts w:asciiTheme="minorBidi" w:hAnsiTheme="minorBidi" w:cstheme="minorBidi"/>
          <w:b w:val="0"/>
          <w:bCs w:val="0"/>
          <w:color w:val="000000" w:themeColor="text1"/>
          <w:sz w:val="28"/>
          <w:szCs w:val="28"/>
          <w:rtl/>
        </w:rPr>
        <w:t xml:space="preserve"> وَاتَّقُوا يَوْمًا لَّا تَجْزِي نَفْسٌ عَن نَّفْسٍ شَيْئًا وَلَا يُقْبَلُ مِنْهَا شَفَاعَةٌ وَلَا يُؤْخَذُ مِنْهَا عَدْلٌ وَلَا هُمْ يُنصَرُونَ </w:t>
      </w:r>
      <w:r w:rsidRPr="003B5102">
        <w:rPr>
          <w:rStyle w:val="auto-style281"/>
          <w:rFonts w:asciiTheme="minorBidi" w:hAnsiTheme="minorBidi" w:cstheme="minorBidi"/>
          <w:b w:val="0"/>
          <w:bCs w:val="0"/>
          <w:color w:val="000000" w:themeColor="text1"/>
          <w:sz w:val="24"/>
          <w:szCs w:val="24"/>
          <w:rtl/>
        </w:rPr>
        <w:t>﴿</w:t>
      </w:r>
      <w:hyperlink r:id="rId806" w:anchor="2:48" w:history="1">
        <w:r w:rsidRPr="003B5102">
          <w:rPr>
            <w:rStyle w:val="auto-style281"/>
            <w:rFonts w:asciiTheme="minorBidi" w:hAnsiTheme="minorBidi" w:cstheme="minorBidi"/>
            <w:b w:val="0"/>
            <w:bCs w:val="0"/>
            <w:color w:val="000000" w:themeColor="text1"/>
            <w:sz w:val="24"/>
            <w:szCs w:val="24"/>
            <w:rtl/>
          </w:rPr>
          <w:t>٤٨</w:t>
        </w:r>
      </w:hyperlink>
      <w:r w:rsidRPr="003B5102">
        <w:rPr>
          <w:rStyle w:val="auto-style281"/>
          <w:rFonts w:asciiTheme="minorBidi" w:hAnsiTheme="minorBidi" w:cstheme="minorBidi"/>
          <w:b w:val="0"/>
          <w:bCs w:val="0"/>
          <w:color w:val="000000" w:themeColor="text1"/>
          <w:sz w:val="24"/>
          <w:szCs w:val="24"/>
          <w:rtl/>
        </w:rPr>
        <w:t>﴾</w:t>
      </w:r>
      <w:r w:rsidRPr="002B1DCD">
        <w:rPr>
          <w:rStyle w:val="auto-style281"/>
          <w:rFonts w:asciiTheme="minorBidi" w:hAnsiTheme="minorBidi" w:cstheme="minorBidi"/>
          <w:b w:val="0"/>
          <w:bCs w:val="0"/>
          <w:color w:val="000000" w:themeColor="text1"/>
          <w:sz w:val="28"/>
          <w:szCs w:val="28"/>
          <w:rtl/>
        </w:rPr>
        <w:t xml:space="preserve">  وَإِذْ نَجَّيْنَاكُم مِّنْ آلِ فِرْعَوْنَ يَسُومُونَكُمْ سُوءَ الْعَذَابِ يُذَبِّحُونَ أَبْنَاءَكُمْ وَيَسْتَحْيُونَ نِسَاءَكُمْ وَفِي ذَٰلِكُم بَلَاءٌ مِّن رَّبِّكُمْ عَظِيمٌ </w:t>
      </w:r>
      <w:r w:rsidRPr="003B5102">
        <w:rPr>
          <w:rStyle w:val="auto-style281"/>
          <w:rFonts w:asciiTheme="minorBidi" w:hAnsiTheme="minorBidi" w:cstheme="minorBidi"/>
          <w:b w:val="0"/>
          <w:bCs w:val="0"/>
          <w:color w:val="000000" w:themeColor="text1"/>
          <w:sz w:val="24"/>
          <w:szCs w:val="24"/>
          <w:rtl/>
        </w:rPr>
        <w:t>﴿</w:t>
      </w:r>
      <w:hyperlink r:id="rId807" w:anchor="2:49" w:history="1">
        <w:r w:rsidRPr="003B5102">
          <w:rPr>
            <w:rStyle w:val="auto-style281"/>
            <w:rFonts w:asciiTheme="minorBidi" w:hAnsiTheme="minorBidi" w:cstheme="minorBidi"/>
            <w:b w:val="0"/>
            <w:bCs w:val="0"/>
            <w:color w:val="000000" w:themeColor="text1"/>
            <w:sz w:val="24"/>
            <w:szCs w:val="24"/>
            <w:rtl/>
          </w:rPr>
          <w:t>٤٩</w:t>
        </w:r>
      </w:hyperlink>
      <w:r w:rsidRPr="003B5102">
        <w:rPr>
          <w:rStyle w:val="auto-style281"/>
          <w:rFonts w:asciiTheme="minorBidi" w:hAnsiTheme="minorBidi" w:cstheme="minorBidi"/>
          <w:b w:val="0"/>
          <w:bCs w:val="0"/>
          <w:color w:val="000000" w:themeColor="text1"/>
          <w:sz w:val="24"/>
          <w:szCs w:val="24"/>
          <w:rtl/>
        </w:rPr>
        <w:t>﴾</w:t>
      </w:r>
      <w:r w:rsidRPr="002B1DCD">
        <w:rPr>
          <w:rStyle w:val="auto-style281"/>
          <w:rFonts w:asciiTheme="minorBidi" w:hAnsiTheme="minorBidi" w:cstheme="minorBidi"/>
          <w:b w:val="0"/>
          <w:bCs w:val="0"/>
          <w:color w:val="000000" w:themeColor="text1"/>
          <w:sz w:val="28"/>
          <w:szCs w:val="28"/>
          <w:rtl/>
        </w:rPr>
        <w:t xml:space="preserve"> وَإِذْ فَرَقْنَا بِكُمُ الْبَحْرَ فَأَنجَيْنَاكُمْ وَأَغْرَقْنَا آلَ فِرْعَوْنَ وَأَنتُمْ تَنظُرُونَ </w:t>
      </w:r>
      <w:r w:rsidRPr="003B5102">
        <w:rPr>
          <w:rStyle w:val="auto-style281"/>
          <w:rFonts w:asciiTheme="minorBidi" w:hAnsiTheme="minorBidi" w:cstheme="minorBidi"/>
          <w:b w:val="0"/>
          <w:bCs w:val="0"/>
          <w:color w:val="000000" w:themeColor="text1"/>
          <w:sz w:val="24"/>
          <w:szCs w:val="24"/>
          <w:rtl/>
        </w:rPr>
        <w:t>﴿</w:t>
      </w:r>
      <w:hyperlink r:id="rId808" w:anchor="2:50" w:history="1">
        <w:r w:rsidRPr="003B5102">
          <w:rPr>
            <w:rStyle w:val="auto-style281"/>
            <w:rFonts w:asciiTheme="minorBidi" w:hAnsiTheme="minorBidi" w:cstheme="minorBidi"/>
            <w:b w:val="0"/>
            <w:bCs w:val="0"/>
            <w:color w:val="000000" w:themeColor="text1"/>
            <w:sz w:val="24"/>
            <w:szCs w:val="24"/>
            <w:rtl/>
          </w:rPr>
          <w:t>٥٠</w:t>
        </w:r>
      </w:hyperlink>
      <w:r w:rsidRPr="003B5102">
        <w:rPr>
          <w:rStyle w:val="auto-style281"/>
          <w:rFonts w:asciiTheme="minorBidi" w:hAnsiTheme="minorBidi" w:cstheme="minorBidi"/>
          <w:b w:val="0"/>
          <w:bCs w:val="0"/>
          <w:color w:val="000000" w:themeColor="text1"/>
          <w:sz w:val="24"/>
          <w:szCs w:val="24"/>
          <w:rtl/>
        </w:rPr>
        <w:t xml:space="preserve">﴾ </w:t>
      </w:r>
      <w:r w:rsidRPr="002B1DCD">
        <w:rPr>
          <w:rStyle w:val="auto-style281"/>
          <w:rFonts w:asciiTheme="minorBidi" w:hAnsiTheme="minorBidi" w:cstheme="minorBidi"/>
          <w:b w:val="0"/>
          <w:bCs w:val="0"/>
          <w:color w:val="000000" w:themeColor="text1"/>
          <w:sz w:val="28"/>
          <w:szCs w:val="28"/>
        </w:rPr>
        <w:t xml:space="preserve"> </w:t>
      </w:r>
      <w:r w:rsidRPr="002B1DCD">
        <w:rPr>
          <w:rStyle w:val="auto-style311"/>
          <w:rFonts w:asciiTheme="minorBidi" w:hAnsiTheme="minorBidi" w:cstheme="minorBidi"/>
          <w:b w:val="0"/>
          <w:bCs w:val="0"/>
          <w:color w:val="000000" w:themeColor="text1"/>
          <w:sz w:val="28"/>
          <w:szCs w:val="28"/>
          <w:rtl/>
        </w:rPr>
        <w:t>(ال</w:t>
      </w:r>
      <w:r w:rsidR="007B65C5">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ب</w:t>
      </w:r>
      <w:r w:rsidR="007B65C5">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ق</w:t>
      </w:r>
      <w:r w:rsidR="007B65C5">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ر</w:t>
      </w:r>
      <w:r w:rsidR="007B65C5">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ة</w:t>
      </w:r>
      <w:r w:rsidR="007B65C5">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 xml:space="preserve"> ،</w:t>
      </w:r>
      <w:r w:rsidRPr="002B1DCD">
        <w:rPr>
          <w:rStyle w:val="auto-style311"/>
          <w:rFonts w:asciiTheme="minorBidi" w:hAnsiTheme="minorBidi" w:cstheme="minorBidi"/>
          <w:b w:val="0"/>
          <w:bCs w:val="0"/>
          <w:color w:val="000000" w:themeColor="text1"/>
          <w:rtl/>
        </w:rPr>
        <w:t xml:space="preserve"> 2 : 47-50</w:t>
      </w:r>
      <w:r w:rsidRPr="002B1DCD">
        <w:rPr>
          <w:rStyle w:val="auto-style311"/>
          <w:rFonts w:asciiTheme="minorBidi" w:hAnsiTheme="minorBidi" w:cstheme="minorBidi"/>
          <w:b w:val="0"/>
          <w:bCs w:val="0"/>
          <w:color w:val="000000" w:themeColor="text1"/>
          <w:sz w:val="28"/>
          <w:szCs w:val="28"/>
          <w:rtl/>
        </w:rPr>
        <w:t>).</w:t>
      </w:r>
      <w:r w:rsidRPr="00FF756A">
        <w:rPr>
          <w:rFonts w:asciiTheme="minorBidi" w:hAnsiTheme="minorBidi" w:cstheme="minorBidi"/>
          <w:sz w:val="28"/>
          <w:szCs w:val="28"/>
          <w:rtl/>
        </w:rPr>
        <w:t> </w:t>
      </w:r>
    </w:p>
    <w:p w14:paraId="24675494" w14:textId="052D705B" w:rsidR="004E6C0C" w:rsidRDefault="004E6C0C" w:rsidP="009753A0">
      <w:pPr>
        <w:pStyle w:val="auto-style96"/>
        <w:jc w:val="both"/>
        <w:rPr>
          <w:rFonts w:asciiTheme="minorBidi" w:hAnsiTheme="minorBidi" w:cstheme="minorBidi"/>
          <w:sz w:val="20"/>
          <w:szCs w:val="20"/>
        </w:rPr>
      </w:pPr>
      <w:r w:rsidRPr="002B1DCD">
        <w:rPr>
          <w:rFonts w:asciiTheme="minorBidi" w:hAnsiTheme="minorBidi" w:cstheme="minorBidi"/>
          <w:color w:val="000000" w:themeColor="text1"/>
          <w:sz w:val="20"/>
          <w:szCs w:val="20"/>
        </w:rPr>
        <w:t>O Children of Israel, remember My favor that I have bestowed upon you and that I preferred you over the worlds. (</w:t>
      </w:r>
      <w:hyperlink r:id="rId809" w:anchor="trans/en.sahih/2:47" w:history="1">
        <w:r w:rsidRPr="002B1DCD">
          <w:rPr>
            <w:rStyle w:val="Hyperlink"/>
            <w:rFonts w:asciiTheme="minorBidi" w:hAnsiTheme="minorBidi" w:cstheme="minorBidi"/>
            <w:color w:val="000000" w:themeColor="text1"/>
            <w:sz w:val="20"/>
            <w:szCs w:val="20"/>
            <w:u w:val="none"/>
          </w:rPr>
          <w:t>47</w:t>
        </w:r>
      </w:hyperlink>
      <w:r w:rsidRPr="002B1DCD">
        <w:rPr>
          <w:rFonts w:asciiTheme="minorBidi" w:hAnsiTheme="minorBidi" w:cstheme="minorBidi"/>
          <w:color w:val="000000" w:themeColor="text1"/>
          <w:sz w:val="20"/>
          <w:szCs w:val="20"/>
        </w:rPr>
        <w:t>) And fear a Day when no soul will suffice for another soul at all, nor will intercession be accepted from it, nor will compensation be taken from it, nor will they be aided. (</w:t>
      </w:r>
      <w:hyperlink r:id="rId810" w:anchor="trans/en.sahih/2:48" w:history="1">
        <w:r w:rsidRPr="002B1DCD">
          <w:rPr>
            <w:rStyle w:val="Hyperlink"/>
            <w:rFonts w:asciiTheme="minorBidi" w:hAnsiTheme="minorBidi" w:cstheme="minorBidi"/>
            <w:color w:val="000000" w:themeColor="text1"/>
            <w:sz w:val="20"/>
            <w:szCs w:val="20"/>
            <w:u w:val="none"/>
          </w:rPr>
          <w:t>48</w:t>
        </w:r>
      </w:hyperlink>
      <w:r w:rsidRPr="002B1DCD">
        <w:rPr>
          <w:rFonts w:asciiTheme="minorBidi" w:hAnsiTheme="minorBidi" w:cstheme="minorBidi"/>
          <w:color w:val="000000" w:themeColor="text1"/>
          <w:sz w:val="20"/>
          <w:szCs w:val="20"/>
        </w:rPr>
        <w:t>) And (recall) when We saved you from the people of Pharaoh, who afflicted you with the worst torment, slaughtering your (newborn) sons and keeping your females alive. And in that was a great trial from your Lord. (</w:t>
      </w:r>
      <w:hyperlink r:id="rId811" w:anchor="trans/en.sahih/2:49" w:history="1">
        <w:r w:rsidRPr="002B1DCD">
          <w:rPr>
            <w:rStyle w:val="Hyperlink"/>
            <w:rFonts w:asciiTheme="minorBidi" w:hAnsiTheme="minorBidi" w:cstheme="minorBidi"/>
            <w:color w:val="000000" w:themeColor="text1"/>
            <w:sz w:val="20"/>
            <w:szCs w:val="20"/>
            <w:u w:val="none"/>
          </w:rPr>
          <w:t>49</w:t>
        </w:r>
      </w:hyperlink>
      <w:r w:rsidRPr="002B1DCD">
        <w:rPr>
          <w:rFonts w:asciiTheme="minorBidi" w:hAnsiTheme="minorBidi" w:cstheme="minorBidi"/>
          <w:color w:val="000000" w:themeColor="text1"/>
          <w:sz w:val="20"/>
          <w:szCs w:val="20"/>
        </w:rPr>
        <w:t>) And (recall) when We parted the sea for you, and saved you and drowned the people of Pharaoh, while you were looking on. (</w:t>
      </w:r>
      <w:hyperlink r:id="rId812" w:anchor="trans/en.sahih/2:50" w:history="1">
        <w:r w:rsidRPr="002B1DCD">
          <w:rPr>
            <w:rStyle w:val="Hyperlink"/>
            <w:rFonts w:asciiTheme="minorBidi" w:hAnsiTheme="minorBidi" w:cstheme="minorBidi"/>
            <w:color w:val="000000" w:themeColor="text1"/>
            <w:sz w:val="20"/>
            <w:szCs w:val="20"/>
            <w:u w:val="none"/>
          </w:rPr>
          <w:t>50</w:t>
        </w:r>
      </w:hyperlink>
      <w:r w:rsidRPr="002B1DCD">
        <w:rPr>
          <w:rFonts w:asciiTheme="minorBidi" w:hAnsiTheme="minorBidi" w:cstheme="minorBidi"/>
          <w:color w:val="000000" w:themeColor="text1"/>
          <w:sz w:val="20"/>
          <w:szCs w:val="20"/>
        </w:rPr>
        <w:t>) (Al-Baqara, 2: 47-50). </w:t>
      </w:r>
      <w:r w:rsidRPr="002927A6">
        <w:rPr>
          <w:rFonts w:asciiTheme="minorBidi" w:hAnsiTheme="minorBidi" w:cstheme="minorBidi"/>
          <w:sz w:val="20"/>
          <w:szCs w:val="20"/>
          <w:rtl/>
        </w:rPr>
        <w:t> </w:t>
      </w:r>
    </w:p>
    <w:p w14:paraId="02264536" w14:textId="74E6A4EF" w:rsidR="002D2EE3" w:rsidRPr="002927A6" w:rsidRDefault="002D2EE3" w:rsidP="009753A0">
      <w:pPr>
        <w:pStyle w:val="auto-style96"/>
        <w:jc w:val="both"/>
        <w:rPr>
          <w:rFonts w:asciiTheme="minorBidi" w:hAnsiTheme="minorBidi" w:cstheme="minorBidi"/>
          <w:sz w:val="20"/>
          <w:szCs w:val="20"/>
        </w:rPr>
      </w:pPr>
      <w:r>
        <w:rPr>
          <w:rStyle w:val="Strong"/>
          <w:rFonts w:asciiTheme="minorBidi" w:hAnsiTheme="minorBidi" w:cstheme="minorBidi"/>
          <w:color w:val="FF0000"/>
          <w:sz w:val="20"/>
          <w:szCs w:val="20"/>
        </w:rPr>
        <w:t xml:space="preserve">Providing them with </w:t>
      </w:r>
      <w:r w:rsidRPr="00A95164">
        <w:rPr>
          <w:rStyle w:val="Strong"/>
          <w:rFonts w:asciiTheme="minorBidi" w:hAnsiTheme="minorBidi" w:cstheme="minorBidi"/>
          <w:color w:val="FF0000"/>
          <w:sz w:val="20"/>
          <w:szCs w:val="20"/>
        </w:rPr>
        <w:t>Water</w:t>
      </w:r>
      <w:r w:rsidR="00BF6689" w:rsidRPr="00A95164">
        <w:rPr>
          <w:rStyle w:val="Strong"/>
          <w:rFonts w:asciiTheme="minorBidi" w:hAnsiTheme="minorBidi" w:cstheme="minorBidi"/>
          <w:color w:val="FF0000"/>
          <w:sz w:val="20"/>
          <w:szCs w:val="20"/>
        </w:rPr>
        <w:t xml:space="preserve">, Cloud Shade, </w:t>
      </w:r>
      <w:r w:rsidR="00BF6689">
        <w:rPr>
          <w:rStyle w:val="Strong"/>
          <w:rFonts w:asciiTheme="minorBidi" w:hAnsiTheme="minorBidi" w:cstheme="minorBidi"/>
          <w:color w:val="FF0000"/>
          <w:sz w:val="20"/>
          <w:szCs w:val="20"/>
        </w:rPr>
        <w:t xml:space="preserve">as well as </w:t>
      </w:r>
      <w:r w:rsidR="00BF6689" w:rsidRPr="00A95164">
        <w:rPr>
          <w:rStyle w:val="Strong"/>
          <w:rFonts w:asciiTheme="minorBidi" w:hAnsiTheme="minorBidi" w:cstheme="minorBidi"/>
          <w:color w:val="FF0000"/>
          <w:sz w:val="20"/>
          <w:szCs w:val="20"/>
        </w:rPr>
        <w:t>Manna and Quails</w:t>
      </w:r>
    </w:p>
    <w:p w14:paraId="2FD3BB9C" w14:textId="17DD70CC" w:rsidR="004E6C0C" w:rsidRPr="002927A6" w:rsidRDefault="004E6C0C" w:rsidP="009753A0">
      <w:pPr>
        <w:pStyle w:val="auto-style101"/>
        <w:bidi/>
        <w:jc w:val="both"/>
        <w:rPr>
          <w:rFonts w:asciiTheme="minorBidi" w:hAnsiTheme="minorBidi" w:cstheme="minorBidi"/>
          <w:sz w:val="20"/>
          <w:szCs w:val="20"/>
          <w:rtl/>
        </w:rPr>
      </w:pPr>
      <w:r w:rsidRPr="008549B9">
        <w:rPr>
          <w:rStyle w:val="auto-style281"/>
          <w:rFonts w:asciiTheme="minorBidi" w:hAnsiTheme="minorBidi" w:cstheme="minorBidi"/>
          <w:b w:val="0"/>
          <w:bCs w:val="0"/>
          <w:color w:val="000000" w:themeColor="text1"/>
          <w:sz w:val="28"/>
          <w:szCs w:val="28"/>
          <w:rtl/>
        </w:rPr>
        <w:t xml:space="preserve">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وَلَـٰكِن كَانُوا أَنفُسَهُمْ يَظْلِمُون </w:t>
      </w:r>
      <w:r w:rsidRPr="008549B9">
        <w:rPr>
          <w:rStyle w:val="auto-style311"/>
          <w:rFonts w:asciiTheme="minorBidi" w:hAnsiTheme="minorBidi" w:cstheme="minorBidi"/>
          <w:b w:val="0"/>
          <w:bCs w:val="0"/>
          <w:color w:val="000000" w:themeColor="text1"/>
          <w:sz w:val="28"/>
          <w:szCs w:val="28"/>
          <w:rtl/>
        </w:rPr>
        <w:t>(الأع</w:t>
      </w:r>
      <w:r w:rsidR="008549B9">
        <w:rPr>
          <w:rStyle w:val="auto-style311"/>
          <w:rFonts w:asciiTheme="minorBidi" w:hAnsiTheme="minorBidi" w:cstheme="minorBidi" w:hint="cs"/>
          <w:b w:val="0"/>
          <w:bCs w:val="0"/>
          <w:color w:val="000000" w:themeColor="text1"/>
          <w:sz w:val="28"/>
          <w:szCs w:val="28"/>
          <w:rtl/>
        </w:rPr>
        <w:t>ْ</w:t>
      </w:r>
      <w:r w:rsidRPr="008549B9">
        <w:rPr>
          <w:rStyle w:val="auto-style311"/>
          <w:rFonts w:asciiTheme="minorBidi" w:hAnsiTheme="minorBidi" w:cstheme="minorBidi"/>
          <w:b w:val="0"/>
          <w:bCs w:val="0"/>
          <w:color w:val="000000" w:themeColor="text1"/>
          <w:sz w:val="28"/>
          <w:szCs w:val="28"/>
          <w:rtl/>
        </w:rPr>
        <w:t>ر</w:t>
      </w:r>
      <w:r w:rsidR="008549B9">
        <w:rPr>
          <w:rStyle w:val="auto-style311"/>
          <w:rFonts w:asciiTheme="minorBidi" w:hAnsiTheme="minorBidi" w:cstheme="minorBidi" w:hint="cs"/>
          <w:b w:val="0"/>
          <w:bCs w:val="0"/>
          <w:color w:val="000000" w:themeColor="text1"/>
          <w:sz w:val="28"/>
          <w:szCs w:val="28"/>
          <w:rtl/>
        </w:rPr>
        <w:t>َ</w:t>
      </w:r>
      <w:r w:rsidRPr="008549B9">
        <w:rPr>
          <w:rStyle w:val="auto-style311"/>
          <w:rFonts w:asciiTheme="minorBidi" w:hAnsiTheme="minorBidi" w:cstheme="minorBidi"/>
          <w:b w:val="0"/>
          <w:bCs w:val="0"/>
          <w:color w:val="000000" w:themeColor="text1"/>
          <w:sz w:val="28"/>
          <w:szCs w:val="28"/>
          <w:rtl/>
        </w:rPr>
        <w:t>اف</w:t>
      </w:r>
      <w:r w:rsidR="008549B9">
        <w:rPr>
          <w:rStyle w:val="auto-style311"/>
          <w:rFonts w:asciiTheme="minorBidi" w:hAnsiTheme="minorBidi" w:cstheme="minorBidi" w:hint="cs"/>
          <w:b w:val="0"/>
          <w:bCs w:val="0"/>
          <w:color w:val="000000" w:themeColor="text1"/>
          <w:sz w:val="28"/>
          <w:szCs w:val="28"/>
          <w:rtl/>
        </w:rPr>
        <w:t>ُ</w:t>
      </w:r>
      <w:r w:rsidRPr="008549B9">
        <w:rPr>
          <w:rStyle w:val="auto-style311"/>
          <w:rFonts w:asciiTheme="minorBidi" w:hAnsiTheme="minorBidi" w:cstheme="minorBidi"/>
          <w:b w:val="0"/>
          <w:bCs w:val="0"/>
          <w:color w:val="000000" w:themeColor="text1"/>
          <w:sz w:val="28"/>
          <w:szCs w:val="28"/>
          <w:rtl/>
        </w:rPr>
        <w:t xml:space="preserve"> ،</w:t>
      </w:r>
      <w:r w:rsidRPr="008549B9">
        <w:rPr>
          <w:rStyle w:val="auto-style311"/>
          <w:rFonts w:asciiTheme="minorBidi" w:hAnsiTheme="minorBidi" w:cstheme="minorBidi"/>
          <w:b w:val="0"/>
          <w:bCs w:val="0"/>
          <w:color w:val="000000" w:themeColor="text1"/>
          <w:rtl/>
        </w:rPr>
        <w:t xml:space="preserve"> 7: 160</w:t>
      </w:r>
      <w:r w:rsidRPr="008549B9">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37A04163" w14:textId="2900058B" w:rsidR="004E6C0C" w:rsidRPr="002927A6" w:rsidRDefault="004E6C0C" w:rsidP="009753A0">
      <w:pPr>
        <w:pStyle w:val="auto-style97"/>
        <w:spacing w:before="100" w:beforeAutospacing="1" w:after="100" w:afterAutospacing="1"/>
        <w:jc w:val="both"/>
        <w:rPr>
          <w:rFonts w:asciiTheme="minorBidi" w:hAnsiTheme="minorBidi" w:cstheme="minorBidi"/>
          <w:sz w:val="20"/>
          <w:szCs w:val="20"/>
        </w:rPr>
      </w:pPr>
      <w:r w:rsidRPr="00A14F01">
        <w:rPr>
          <w:rFonts w:asciiTheme="minorBidi" w:hAnsiTheme="minorBidi" w:cstheme="minorBidi"/>
          <w:color w:val="000000" w:themeColor="text1"/>
          <w:sz w:val="20"/>
          <w:szCs w:val="20"/>
        </w:rPr>
        <w:t>And We divided them into twelve descendant tribes</w:t>
      </w:r>
      <w:r w:rsidR="002667FE">
        <w:rPr>
          <w:rFonts w:asciiTheme="minorBidi" w:hAnsiTheme="minorBidi" w:cstheme="minorBidi"/>
          <w:color w:val="000000" w:themeColor="text1"/>
          <w:sz w:val="20"/>
          <w:szCs w:val="20"/>
        </w:rPr>
        <w:t>,</w:t>
      </w:r>
      <w:r w:rsidRPr="00A14F01">
        <w:rPr>
          <w:rFonts w:asciiTheme="minorBidi" w:hAnsiTheme="minorBidi" w:cstheme="minorBidi"/>
          <w:color w:val="000000" w:themeColor="text1"/>
          <w:sz w:val="20"/>
          <w:szCs w:val="20"/>
        </w:rPr>
        <w:t xml:space="preserve"> (as distinct) nations. And We inspired to Mo</w:t>
      </w:r>
      <w:r w:rsidR="00D03B8C">
        <w:rPr>
          <w:rFonts w:asciiTheme="minorBidi" w:hAnsiTheme="minorBidi" w:cstheme="minorBidi"/>
          <w:color w:val="000000" w:themeColor="text1"/>
          <w:sz w:val="20"/>
          <w:szCs w:val="20"/>
        </w:rPr>
        <w:t>o</w:t>
      </w:r>
      <w:r w:rsidRPr="00A14F01">
        <w:rPr>
          <w:rFonts w:asciiTheme="minorBidi" w:hAnsiTheme="minorBidi" w:cstheme="minorBidi"/>
          <w:color w:val="000000" w:themeColor="text1"/>
          <w:sz w:val="20"/>
          <w:szCs w:val="20"/>
        </w:rPr>
        <w:t xml:space="preserve">sa when his people implored him for water, "Strike with your staff the stone," and there gushed forth from it twelve springs. </w:t>
      </w:r>
      <w:r w:rsidR="00355708">
        <w:rPr>
          <w:rFonts w:asciiTheme="minorBidi" w:hAnsiTheme="minorBidi" w:cstheme="minorBidi"/>
          <w:color w:val="000000" w:themeColor="text1"/>
          <w:sz w:val="20"/>
          <w:szCs w:val="20"/>
        </w:rPr>
        <w:t>Each</w:t>
      </w:r>
      <w:r w:rsidRPr="00A14F01">
        <w:rPr>
          <w:rFonts w:asciiTheme="minorBidi" w:hAnsiTheme="minorBidi" w:cstheme="minorBidi"/>
          <w:color w:val="000000" w:themeColor="text1"/>
          <w:sz w:val="20"/>
          <w:szCs w:val="20"/>
        </w:rPr>
        <w:t xml:space="preserve"> people</w:t>
      </w:r>
      <w:r w:rsidR="00355708">
        <w:rPr>
          <w:rFonts w:asciiTheme="minorBidi" w:hAnsiTheme="minorBidi" w:cstheme="minorBidi"/>
          <w:color w:val="000000" w:themeColor="text1"/>
          <w:sz w:val="20"/>
          <w:szCs w:val="20"/>
        </w:rPr>
        <w:t xml:space="preserve"> (tribe)</w:t>
      </w:r>
      <w:r w:rsidRPr="00A14F01">
        <w:rPr>
          <w:rFonts w:asciiTheme="minorBidi" w:hAnsiTheme="minorBidi" w:cstheme="minorBidi"/>
          <w:color w:val="000000" w:themeColor="text1"/>
          <w:sz w:val="20"/>
          <w:szCs w:val="20"/>
        </w:rPr>
        <w:t xml:space="preserve"> knew its watering place. And We shaded them with clouds and sent down upon them manna and quails, (saying</w:t>
      </w:r>
      <w:r w:rsidR="00D03B8C">
        <w:rPr>
          <w:rFonts w:asciiTheme="minorBidi" w:hAnsiTheme="minorBidi" w:cstheme="minorBidi"/>
          <w:color w:val="000000" w:themeColor="text1"/>
          <w:sz w:val="20"/>
          <w:szCs w:val="20"/>
        </w:rPr>
        <w:t xml:space="preserve"> to them</w:t>
      </w:r>
      <w:r w:rsidRPr="00A14F01">
        <w:rPr>
          <w:rFonts w:asciiTheme="minorBidi" w:hAnsiTheme="minorBidi" w:cstheme="minorBidi"/>
          <w:color w:val="000000" w:themeColor="text1"/>
          <w:sz w:val="20"/>
          <w:szCs w:val="20"/>
        </w:rPr>
        <w:t>)</w:t>
      </w:r>
      <w:r w:rsidR="00D03B8C">
        <w:rPr>
          <w:rFonts w:asciiTheme="minorBidi" w:hAnsiTheme="minorBidi" w:cstheme="minorBidi"/>
          <w:color w:val="000000" w:themeColor="text1"/>
          <w:sz w:val="20"/>
          <w:szCs w:val="20"/>
        </w:rPr>
        <w:t>:</w:t>
      </w:r>
      <w:r w:rsidRPr="00A14F01">
        <w:rPr>
          <w:rFonts w:asciiTheme="minorBidi" w:hAnsiTheme="minorBidi" w:cstheme="minorBidi"/>
          <w:color w:val="000000" w:themeColor="text1"/>
          <w:sz w:val="20"/>
          <w:szCs w:val="20"/>
        </w:rPr>
        <w:t xml:space="preserve"> "Eat from the good things with which We have provided you." And they wronged Us not, but they were (only) wronging themselves. (</w:t>
      </w:r>
      <w:hyperlink r:id="rId813" w:anchor="trans/en.sahih/7:160" w:history="1">
        <w:r w:rsidRPr="00A14F01">
          <w:rPr>
            <w:rStyle w:val="Hyperlink"/>
            <w:rFonts w:asciiTheme="minorBidi" w:hAnsiTheme="minorBidi" w:cstheme="minorBidi"/>
            <w:color w:val="000000" w:themeColor="text1"/>
            <w:sz w:val="20"/>
            <w:szCs w:val="20"/>
            <w:u w:val="none"/>
          </w:rPr>
          <w:t>160</w:t>
        </w:r>
      </w:hyperlink>
      <w:r w:rsidRPr="00A14F01">
        <w:rPr>
          <w:rFonts w:asciiTheme="minorBidi" w:hAnsiTheme="minorBidi" w:cstheme="minorBidi"/>
          <w:color w:val="000000" w:themeColor="text1"/>
          <w:sz w:val="20"/>
          <w:szCs w:val="20"/>
        </w:rPr>
        <w:t>) (Al-A'araf, 7: 160).</w:t>
      </w:r>
      <w:r w:rsidRPr="002927A6">
        <w:rPr>
          <w:rFonts w:asciiTheme="minorBidi" w:hAnsiTheme="minorBidi" w:cstheme="minorBidi"/>
          <w:sz w:val="20"/>
          <w:szCs w:val="20"/>
          <w:rtl/>
        </w:rPr>
        <w:t> </w:t>
      </w:r>
    </w:p>
    <w:p w14:paraId="1EC8A7C8" w14:textId="77777777" w:rsidR="00BF6689" w:rsidRPr="00E42169" w:rsidRDefault="00BF6689" w:rsidP="00BF6689">
      <w:pPr>
        <w:pStyle w:val="auto-style97"/>
        <w:spacing w:before="100" w:beforeAutospacing="1" w:after="100" w:afterAutospacing="1"/>
        <w:jc w:val="both"/>
        <w:rPr>
          <w:rFonts w:asciiTheme="minorBidi" w:hAnsiTheme="minorBidi" w:cstheme="minorBidi"/>
          <w:b/>
          <w:bCs/>
          <w:color w:val="EE0000"/>
          <w:sz w:val="20"/>
          <w:szCs w:val="20"/>
        </w:rPr>
      </w:pPr>
      <w:r>
        <w:rPr>
          <w:rFonts w:asciiTheme="minorBidi" w:hAnsiTheme="minorBidi" w:cstheme="minorBidi"/>
          <w:b/>
          <w:bCs/>
          <w:color w:val="EE0000"/>
          <w:sz w:val="20"/>
          <w:szCs w:val="20"/>
        </w:rPr>
        <w:t>C</w:t>
      </w:r>
      <w:r w:rsidRPr="00E42169">
        <w:rPr>
          <w:rFonts w:asciiTheme="minorBidi" w:hAnsiTheme="minorBidi" w:cstheme="minorBidi"/>
          <w:b/>
          <w:bCs/>
          <w:color w:val="EE0000"/>
          <w:sz w:val="20"/>
          <w:szCs w:val="20"/>
        </w:rPr>
        <w:t>omplain</w:t>
      </w:r>
      <w:r>
        <w:rPr>
          <w:rFonts w:asciiTheme="minorBidi" w:hAnsiTheme="minorBidi" w:cstheme="minorBidi"/>
          <w:b/>
          <w:bCs/>
          <w:color w:val="EE0000"/>
          <w:sz w:val="20"/>
          <w:szCs w:val="20"/>
        </w:rPr>
        <w:t>ing</w:t>
      </w:r>
      <w:r w:rsidRPr="00E42169">
        <w:rPr>
          <w:rFonts w:asciiTheme="minorBidi" w:hAnsiTheme="minorBidi" w:cstheme="minorBidi"/>
          <w:b/>
          <w:bCs/>
          <w:color w:val="EE0000"/>
          <w:sz w:val="20"/>
          <w:szCs w:val="20"/>
        </w:rPr>
        <w:t xml:space="preserve"> about the food</w:t>
      </w:r>
      <w:r>
        <w:rPr>
          <w:rFonts w:asciiTheme="minorBidi" w:hAnsiTheme="minorBidi" w:cstheme="minorBidi"/>
          <w:b/>
          <w:bCs/>
          <w:color w:val="EE0000"/>
          <w:sz w:val="20"/>
          <w:szCs w:val="20"/>
        </w:rPr>
        <w:t xml:space="preserve">, which Allah </w:t>
      </w:r>
      <w:r w:rsidRPr="00E42169">
        <w:rPr>
          <w:rFonts w:asciiTheme="minorBidi" w:hAnsiTheme="minorBidi" w:cstheme="minorBidi"/>
          <w:b/>
          <w:bCs/>
          <w:color w:val="EE0000"/>
          <w:sz w:val="20"/>
          <w:szCs w:val="20"/>
        </w:rPr>
        <w:t>provided them with</w:t>
      </w:r>
    </w:p>
    <w:p w14:paraId="0CDEC2AF" w14:textId="183E67C1" w:rsidR="004E6C0C" w:rsidRPr="002927A6" w:rsidRDefault="004E6C0C" w:rsidP="00BF6689">
      <w:pPr>
        <w:pStyle w:val="auto-style101"/>
        <w:bidi/>
        <w:jc w:val="both"/>
        <w:rPr>
          <w:rFonts w:asciiTheme="minorBidi" w:hAnsiTheme="minorBidi" w:cstheme="minorBidi"/>
          <w:sz w:val="20"/>
          <w:szCs w:val="20"/>
          <w:rtl/>
        </w:rPr>
      </w:pPr>
      <w:r w:rsidRPr="00355708">
        <w:rPr>
          <w:rStyle w:val="auto-style281"/>
          <w:rFonts w:asciiTheme="minorBidi" w:hAnsiTheme="minorBidi" w:cstheme="minorBidi"/>
          <w:b w:val="0"/>
          <w:bCs w:val="0"/>
          <w:color w:val="000000" w:themeColor="text1"/>
          <w:sz w:val="28"/>
          <w:szCs w:val="28"/>
          <w:rtl/>
        </w:rPr>
        <w:t xml:space="preserve">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اللَّـهِ ذَٰلِكَ بِأَنَّهُمْ كَانُوا يَكْفُرُونَ بِآيَاتِ اللَّـهِ وَيَقْتُلُونَ النَّبِيِّينَ بِغَيْرِ الْحَقِّ ذَٰلِكَ بِمَا عَصَوا وَّكَانُوا يَعْتَدُونَ </w:t>
      </w:r>
      <w:r w:rsidRPr="002D3885">
        <w:rPr>
          <w:rStyle w:val="auto-style281"/>
          <w:rFonts w:asciiTheme="minorBidi" w:hAnsiTheme="minorBidi" w:cstheme="minorBidi"/>
          <w:b w:val="0"/>
          <w:bCs w:val="0"/>
          <w:color w:val="000000" w:themeColor="text1"/>
          <w:sz w:val="24"/>
          <w:szCs w:val="24"/>
          <w:rtl/>
        </w:rPr>
        <w:t>﴿</w:t>
      </w:r>
      <w:hyperlink r:id="rId814" w:anchor="2:61" w:history="1">
        <w:r w:rsidRPr="002D3885">
          <w:rPr>
            <w:rStyle w:val="auto-style281"/>
            <w:rFonts w:asciiTheme="minorBidi" w:hAnsiTheme="minorBidi" w:cstheme="minorBidi"/>
            <w:b w:val="0"/>
            <w:bCs w:val="0"/>
            <w:color w:val="000000" w:themeColor="text1"/>
            <w:sz w:val="24"/>
            <w:szCs w:val="24"/>
            <w:rtl/>
          </w:rPr>
          <w:t>٦١</w:t>
        </w:r>
      </w:hyperlink>
      <w:r w:rsidRPr="002D3885">
        <w:rPr>
          <w:rStyle w:val="auto-style281"/>
          <w:rFonts w:asciiTheme="minorBidi" w:hAnsiTheme="minorBidi" w:cstheme="minorBidi"/>
          <w:b w:val="0"/>
          <w:bCs w:val="0"/>
          <w:color w:val="000000" w:themeColor="text1"/>
          <w:sz w:val="24"/>
          <w:szCs w:val="24"/>
          <w:rtl/>
        </w:rPr>
        <w:t>﴾</w:t>
      </w:r>
      <w:r w:rsidRPr="00355708">
        <w:rPr>
          <w:rStyle w:val="auto-style281"/>
          <w:rFonts w:asciiTheme="minorBidi" w:hAnsiTheme="minorBidi" w:cstheme="minorBidi"/>
          <w:b w:val="0"/>
          <w:bCs w:val="0"/>
          <w:color w:val="000000" w:themeColor="text1"/>
          <w:sz w:val="28"/>
          <w:szCs w:val="28"/>
          <w:rtl/>
        </w:rPr>
        <w:t xml:space="preserve"> </w:t>
      </w:r>
      <w:r w:rsidRPr="00355708">
        <w:rPr>
          <w:rStyle w:val="auto-style281"/>
          <w:rFonts w:asciiTheme="minorBidi" w:hAnsiTheme="minorBidi" w:cstheme="minorBidi"/>
          <w:b w:val="0"/>
          <w:bCs w:val="0"/>
          <w:color w:val="000000" w:themeColor="text1"/>
          <w:sz w:val="28"/>
          <w:szCs w:val="28"/>
        </w:rPr>
        <w:t xml:space="preserve"> </w:t>
      </w:r>
      <w:r w:rsidRPr="00355708">
        <w:rPr>
          <w:rStyle w:val="auto-style311"/>
          <w:rFonts w:asciiTheme="minorBidi" w:hAnsiTheme="minorBidi" w:cstheme="minorBidi"/>
          <w:b w:val="0"/>
          <w:bCs w:val="0"/>
          <w:color w:val="000000" w:themeColor="text1"/>
          <w:sz w:val="28"/>
          <w:szCs w:val="28"/>
          <w:rtl/>
        </w:rPr>
        <w:t>(ال</w:t>
      </w:r>
      <w:r w:rsidR="003E01C8">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ب</w:t>
      </w:r>
      <w:r w:rsidR="003E01C8">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ق</w:t>
      </w:r>
      <w:r w:rsidR="003E01C8">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ر</w:t>
      </w:r>
      <w:r w:rsidR="003E01C8">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ة</w:t>
      </w:r>
      <w:r w:rsidR="003E01C8">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 xml:space="preserve"> ،</w:t>
      </w:r>
      <w:r w:rsidRPr="00355708">
        <w:rPr>
          <w:rStyle w:val="auto-style311"/>
          <w:rFonts w:asciiTheme="minorBidi" w:hAnsiTheme="minorBidi" w:cstheme="minorBidi"/>
          <w:b w:val="0"/>
          <w:bCs w:val="0"/>
          <w:color w:val="000000" w:themeColor="text1"/>
          <w:rtl/>
        </w:rPr>
        <w:t xml:space="preserve"> 2 : 61</w:t>
      </w:r>
      <w:r w:rsidRPr="00355708">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3C635D38" w14:textId="33E3DAFD" w:rsidR="009753A0" w:rsidRDefault="004E6C0C" w:rsidP="009753A0">
      <w:pPr>
        <w:pStyle w:val="auto-style97"/>
        <w:spacing w:before="100" w:beforeAutospacing="1" w:after="100" w:afterAutospacing="1"/>
        <w:jc w:val="both"/>
        <w:rPr>
          <w:rFonts w:asciiTheme="minorBidi" w:hAnsiTheme="minorBidi" w:cstheme="minorBidi"/>
          <w:color w:val="000000" w:themeColor="text1"/>
          <w:sz w:val="20"/>
          <w:szCs w:val="20"/>
        </w:rPr>
      </w:pPr>
      <w:r w:rsidRPr="003E01C8">
        <w:rPr>
          <w:rFonts w:asciiTheme="minorBidi" w:hAnsiTheme="minorBidi" w:cstheme="minorBidi"/>
          <w:color w:val="000000" w:themeColor="text1"/>
          <w:sz w:val="20"/>
          <w:szCs w:val="20"/>
        </w:rPr>
        <w:lastRenderedPageBreak/>
        <w:t>And (recall) when you said</w:t>
      </w:r>
      <w:r w:rsidR="002E0CC3">
        <w:rPr>
          <w:rFonts w:asciiTheme="minorBidi" w:hAnsiTheme="minorBidi" w:cstheme="minorBidi"/>
          <w:color w:val="000000" w:themeColor="text1"/>
          <w:sz w:val="20"/>
          <w:szCs w:val="20"/>
        </w:rPr>
        <w:t>:</w:t>
      </w:r>
      <w:r w:rsidRPr="003E01C8">
        <w:rPr>
          <w:rFonts w:asciiTheme="minorBidi" w:hAnsiTheme="minorBidi" w:cstheme="minorBidi"/>
          <w:color w:val="000000" w:themeColor="text1"/>
          <w:sz w:val="20"/>
          <w:szCs w:val="20"/>
        </w:rPr>
        <w:t xml:space="preserve"> "O Mo</w:t>
      </w:r>
      <w:r w:rsidR="003E01C8" w:rsidRPr="003E01C8">
        <w:rPr>
          <w:rFonts w:asciiTheme="minorBidi" w:hAnsiTheme="minorBidi" w:cstheme="minorBidi"/>
          <w:color w:val="000000" w:themeColor="text1"/>
          <w:sz w:val="20"/>
          <w:szCs w:val="20"/>
        </w:rPr>
        <w:t>o</w:t>
      </w:r>
      <w:r w:rsidRPr="003E01C8">
        <w:rPr>
          <w:rFonts w:asciiTheme="minorBidi" w:hAnsiTheme="minorBidi" w:cstheme="minorBidi"/>
          <w:color w:val="000000" w:themeColor="text1"/>
          <w:sz w:val="20"/>
          <w:szCs w:val="20"/>
        </w:rPr>
        <w:t>sa, we can never endure one (kind of) food. So, call upon your Lord to bring forth for us from the earth its green herbs, its cucumbers, its garlic, its lentils, and its onions." (Mo</w:t>
      </w:r>
      <w:r w:rsidR="002E0CC3">
        <w:rPr>
          <w:rFonts w:asciiTheme="minorBidi" w:hAnsiTheme="minorBidi" w:cstheme="minorBidi"/>
          <w:color w:val="000000" w:themeColor="text1"/>
          <w:sz w:val="20"/>
          <w:szCs w:val="20"/>
        </w:rPr>
        <w:t>o</w:t>
      </w:r>
      <w:r w:rsidRPr="003E01C8">
        <w:rPr>
          <w:rFonts w:asciiTheme="minorBidi" w:hAnsiTheme="minorBidi" w:cstheme="minorBidi"/>
          <w:color w:val="000000" w:themeColor="text1"/>
          <w:sz w:val="20"/>
          <w:szCs w:val="20"/>
        </w:rPr>
        <w:t>sa) said</w:t>
      </w:r>
      <w:r w:rsidR="002E0CC3">
        <w:rPr>
          <w:rFonts w:asciiTheme="minorBidi" w:hAnsiTheme="minorBidi" w:cstheme="minorBidi"/>
          <w:color w:val="000000" w:themeColor="text1"/>
          <w:sz w:val="20"/>
          <w:szCs w:val="20"/>
        </w:rPr>
        <w:t>:</w:t>
      </w:r>
      <w:r w:rsidRPr="003E01C8">
        <w:rPr>
          <w:rFonts w:asciiTheme="minorBidi" w:hAnsiTheme="minorBidi" w:cstheme="minorBidi"/>
          <w:color w:val="000000" w:themeColor="text1"/>
          <w:sz w:val="20"/>
          <w:szCs w:val="20"/>
        </w:rPr>
        <w:t xml:space="preserve"> "Would you exchange what is better for what is less? Go down (back) to</w:t>
      </w:r>
      <w:r w:rsidR="002E0CC3">
        <w:rPr>
          <w:rFonts w:asciiTheme="minorBidi" w:hAnsiTheme="minorBidi" w:cstheme="minorBidi"/>
          <w:color w:val="000000" w:themeColor="text1"/>
          <w:sz w:val="20"/>
          <w:szCs w:val="20"/>
        </w:rPr>
        <w:t xml:space="preserve"> (the lower land of)</w:t>
      </w:r>
      <w:r w:rsidRPr="003E01C8">
        <w:rPr>
          <w:rFonts w:asciiTheme="minorBidi" w:hAnsiTheme="minorBidi" w:cstheme="minorBidi"/>
          <w:color w:val="000000" w:themeColor="text1"/>
          <w:sz w:val="20"/>
          <w:szCs w:val="20"/>
        </w:rPr>
        <w:t xml:space="preserve"> Egypt and you will have what you have asked (for)." And they were covered with humiliation and poverty and returned with anger from Allah (upon them). That was because they (repeatedly) disbelieved in the signs of Allah and killed the prophets, without</w:t>
      </w:r>
      <w:r w:rsidR="002E0CC3">
        <w:rPr>
          <w:rFonts w:asciiTheme="minorBidi" w:hAnsiTheme="minorBidi" w:cstheme="minorBidi"/>
          <w:color w:val="000000" w:themeColor="text1"/>
          <w:sz w:val="20"/>
          <w:szCs w:val="20"/>
        </w:rPr>
        <w:t xml:space="preserve"> a</w:t>
      </w:r>
      <w:r w:rsidRPr="003E01C8">
        <w:rPr>
          <w:rFonts w:asciiTheme="minorBidi" w:hAnsiTheme="minorBidi" w:cstheme="minorBidi"/>
          <w:color w:val="000000" w:themeColor="text1"/>
          <w:sz w:val="20"/>
          <w:szCs w:val="20"/>
        </w:rPr>
        <w:t xml:space="preserve"> right. That was because they disobeyed and were (habitually) transgressing. (</w:t>
      </w:r>
      <w:hyperlink r:id="rId815" w:anchor="trans/en.sahih/2:61" w:history="1">
        <w:r w:rsidRPr="003E01C8">
          <w:rPr>
            <w:rStyle w:val="Hyperlink"/>
            <w:rFonts w:asciiTheme="minorBidi" w:hAnsiTheme="minorBidi" w:cstheme="minorBidi"/>
            <w:color w:val="000000" w:themeColor="text1"/>
            <w:sz w:val="20"/>
            <w:szCs w:val="20"/>
            <w:u w:val="none"/>
          </w:rPr>
          <w:t>61</w:t>
        </w:r>
      </w:hyperlink>
      <w:r w:rsidRPr="003E01C8">
        <w:rPr>
          <w:rFonts w:asciiTheme="minorBidi" w:hAnsiTheme="minorBidi" w:cstheme="minorBidi"/>
          <w:color w:val="000000" w:themeColor="text1"/>
          <w:sz w:val="20"/>
          <w:szCs w:val="20"/>
        </w:rPr>
        <w:t>) (Al-Baqara, 2: 61). </w:t>
      </w:r>
    </w:p>
    <w:p w14:paraId="6DFDCD33" w14:textId="77777777" w:rsidR="00BF6689" w:rsidRDefault="00BF6689" w:rsidP="00BF6689">
      <w:pPr>
        <w:pStyle w:val="auto-style97"/>
        <w:spacing w:before="100" w:beforeAutospacing="1" w:after="100" w:afterAutospacing="1"/>
        <w:jc w:val="both"/>
        <w:rPr>
          <w:rFonts w:asciiTheme="minorBidi" w:hAnsiTheme="minorBidi" w:cstheme="minorBidi"/>
          <w:color w:val="000000" w:themeColor="text1"/>
          <w:sz w:val="20"/>
          <w:szCs w:val="20"/>
        </w:rPr>
      </w:pPr>
      <w:r>
        <w:rPr>
          <w:rStyle w:val="Strong"/>
          <w:rFonts w:asciiTheme="minorBidi" w:hAnsiTheme="minorBidi" w:cstheme="minorBidi"/>
          <w:color w:val="FF0000"/>
          <w:sz w:val="20"/>
          <w:szCs w:val="20"/>
        </w:rPr>
        <w:t xml:space="preserve">The </w:t>
      </w:r>
      <w:r w:rsidRPr="00A95164">
        <w:rPr>
          <w:rStyle w:val="Strong"/>
          <w:rFonts w:asciiTheme="minorBidi" w:hAnsiTheme="minorBidi" w:cstheme="minorBidi"/>
          <w:color w:val="FF0000"/>
          <w:sz w:val="20"/>
          <w:szCs w:val="20"/>
        </w:rPr>
        <w:t>Sabbath Transgress</w:t>
      </w:r>
      <w:r>
        <w:rPr>
          <w:rStyle w:val="Strong"/>
          <w:rFonts w:asciiTheme="minorBidi" w:hAnsiTheme="minorBidi" w:cstheme="minorBidi"/>
          <w:color w:val="FF0000"/>
          <w:sz w:val="20"/>
          <w:szCs w:val="20"/>
        </w:rPr>
        <w:t>ion</w:t>
      </w:r>
    </w:p>
    <w:p w14:paraId="7DEF349A" w14:textId="7FF9FA54" w:rsidR="004E6C0C" w:rsidRPr="002927A6" w:rsidRDefault="004E6C0C" w:rsidP="00BF6689">
      <w:pPr>
        <w:pStyle w:val="auto-style97"/>
        <w:bidi/>
        <w:spacing w:before="100" w:beforeAutospacing="1" w:after="100" w:afterAutospacing="1"/>
        <w:jc w:val="both"/>
        <w:rPr>
          <w:rFonts w:asciiTheme="minorBidi" w:hAnsiTheme="minorBidi" w:cstheme="minorBidi"/>
          <w:sz w:val="20"/>
          <w:szCs w:val="20"/>
          <w:rtl/>
        </w:rPr>
      </w:pPr>
      <w:r w:rsidRPr="003E01C8">
        <w:rPr>
          <w:rStyle w:val="auto-style281"/>
          <w:rFonts w:asciiTheme="minorBidi" w:hAnsiTheme="minorBidi" w:cstheme="minorBidi"/>
          <w:color w:val="000000" w:themeColor="text1"/>
          <w:sz w:val="28"/>
          <w:szCs w:val="28"/>
          <w:rtl/>
        </w:rPr>
        <w:t xml:space="preserve">وَإِذْ أَخَذْنَا مِيثَاقَكُمْ وَرَفَعْنَا فَوْقَكُمُ الطُّورَ خُذُوا مَا آتَيْنَاكُم بِقُوَّةٍ وَاذْكُرُوا مَا فِيهِ لَعَلَّكُمْ تَتَّقُونَ </w:t>
      </w:r>
      <w:r w:rsidRPr="002D3885">
        <w:rPr>
          <w:rStyle w:val="auto-style281"/>
          <w:rFonts w:asciiTheme="minorBidi" w:hAnsiTheme="minorBidi" w:cstheme="minorBidi"/>
          <w:color w:val="000000" w:themeColor="text1"/>
          <w:sz w:val="24"/>
          <w:szCs w:val="24"/>
          <w:rtl/>
        </w:rPr>
        <w:t>﴿</w:t>
      </w:r>
      <w:hyperlink r:id="rId816" w:anchor="2:63" w:history="1">
        <w:r w:rsidRPr="002D3885">
          <w:rPr>
            <w:rStyle w:val="auto-style281"/>
            <w:rFonts w:asciiTheme="minorBidi" w:hAnsiTheme="minorBidi" w:cstheme="minorBidi"/>
            <w:color w:val="000000" w:themeColor="text1"/>
            <w:sz w:val="24"/>
            <w:szCs w:val="24"/>
            <w:rtl/>
          </w:rPr>
          <w:t>٦٣</w:t>
        </w:r>
      </w:hyperlink>
      <w:r w:rsidRPr="002D3885">
        <w:rPr>
          <w:rStyle w:val="auto-style281"/>
          <w:rFonts w:asciiTheme="minorBidi" w:hAnsiTheme="minorBidi" w:cstheme="minorBidi"/>
          <w:color w:val="000000" w:themeColor="text1"/>
          <w:sz w:val="24"/>
          <w:szCs w:val="24"/>
          <w:rtl/>
        </w:rPr>
        <w:t>﴾</w:t>
      </w:r>
      <w:r w:rsidRPr="003E01C8">
        <w:rPr>
          <w:rStyle w:val="auto-style281"/>
          <w:rFonts w:asciiTheme="minorBidi" w:hAnsiTheme="minorBidi" w:cstheme="minorBidi"/>
          <w:color w:val="000000" w:themeColor="text1"/>
          <w:sz w:val="28"/>
          <w:szCs w:val="28"/>
          <w:rtl/>
        </w:rPr>
        <w:t xml:space="preserve"> ثُمَّ تَوَلَّيْتُم مِّن بَعْدِ ذَٰلِكَ ۖ فَلَوْلَا فَضْلُ اللَّـهِ عَلَيْكُمْ وَرَحْمَتُهُ لَكُنتُم مِّنَ الْخَاسِرِينَ </w:t>
      </w:r>
      <w:r w:rsidRPr="002D3885">
        <w:rPr>
          <w:rStyle w:val="auto-style281"/>
          <w:rFonts w:asciiTheme="minorBidi" w:hAnsiTheme="minorBidi" w:cstheme="minorBidi"/>
          <w:color w:val="000000" w:themeColor="text1"/>
          <w:sz w:val="24"/>
          <w:szCs w:val="24"/>
          <w:rtl/>
        </w:rPr>
        <w:t>﴿</w:t>
      </w:r>
      <w:hyperlink r:id="rId817" w:anchor="2:64" w:history="1">
        <w:r w:rsidRPr="002D3885">
          <w:rPr>
            <w:rStyle w:val="auto-style281"/>
            <w:rFonts w:asciiTheme="minorBidi" w:hAnsiTheme="minorBidi" w:cstheme="minorBidi"/>
            <w:color w:val="000000" w:themeColor="text1"/>
            <w:sz w:val="24"/>
            <w:szCs w:val="24"/>
            <w:rtl/>
          </w:rPr>
          <w:t>٦٤</w:t>
        </w:r>
      </w:hyperlink>
      <w:r w:rsidRPr="002D3885">
        <w:rPr>
          <w:rStyle w:val="auto-style281"/>
          <w:rFonts w:asciiTheme="minorBidi" w:hAnsiTheme="minorBidi" w:cstheme="minorBidi"/>
          <w:color w:val="000000" w:themeColor="text1"/>
          <w:sz w:val="24"/>
          <w:szCs w:val="24"/>
          <w:rtl/>
        </w:rPr>
        <w:t>﴾</w:t>
      </w:r>
      <w:r w:rsidRPr="003E01C8">
        <w:rPr>
          <w:rStyle w:val="auto-style281"/>
          <w:rFonts w:asciiTheme="minorBidi" w:hAnsiTheme="minorBidi" w:cstheme="minorBidi"/>
          <w:color w:val="000000" w:themeColor="text1"/>
          <w:sz w:val="28"/>
          <w:szCs w:val="28"/>
          <w:rtl/>
        </w:rPr>
        <w:t xml:space="preserve"> وَلَقَدْ عَلِمْتُمُ الَّذِينَ اعْتَدَوْا مِنكُمْ فِي السَّبْتِ فَقُلْنَا لَهُمْ كُونُوا قِرَدَةً خَاسِئِينَ </w:t>
      </w:r>
      <w:r w:rsidRPr="002D3885">
        <w:rPr>
          <w:rStyle w:val="auto-style281"/>
          <w:rFonts w:asciiTheme="minorBidi" w:hAnsiTheme="minorBidi" w:cstheme="minorBidi"/>
          <w:color w:val="000000" w:themeColor="text1"/>
          <w:sz w:val="24"/>
          <w:szCs w:val="24"/>
          <w:rtl/>
        </w:rPr>
        <w:t>﴿</w:t>
      </w:r>
      <w:hyperlink r:id="rId818" w:anchor="2:65" w:history="1">
        <w:r w:rsidRPr="002D3885">
          <w:rPr>
            <w:rStyle w:val="auto-style281"/>
            <w:rFonts w:asciiTheme="minorBidi" w:hAnsiTheme="minorBidi" w:cstheme="minorBidi"/>
            <w:color w:val="000000" w:themeColor="text1"/>
            <w:sz w:val="24"/>
            <w:szCs w:val="24"/>
            <w:rtl/>
          </w:rPr>
          <w:t>٦٥</w:t>
        </w:r>
      </w:hyperlink>
      <w:r w:rsidRPr="002D3885">
        <w:rPr>
          <w:rStyle w:val="auto-style281"/>
          <w:rFonts w:asciiTheme="minorBidi" w:hAnsiTheme="minorBidi" w:cstheme="minorBidi"/>
          <w:color w:val="000000" w:themeColor="text1"/>
          <w:sz w:val="24"/>
          <w:szCs w:val="24"/>
          <w:rtl/>
        </w:rPr>
        <w:t>﴾</w:t>
      </w:r>
      <w:r w:rsidRPr="003E01C8">
        <w:rPr>
          <w:rStyle w:val="auto-style281"/>
          <w:rFonts w:asciiTheme="minorBidi" w:hAnsiTheme="minorBidi" w:cstheme="minorBidi"/>
          <w:color w:val="000000" w:themeColor="text1"/>
          <w:sz w:val="28"/>
          <w:szCs w:val="28"/>
          <w:rtl/>
        </w:rPr>
        <w:t xml:space="preserve"> فَجَعَلْنَاهَا نَكَالًا لِّمَا بَيْنَ يَدَيْهَا وَمَا خَلْفَهَا وَمَوْعِظَةً لِّلْمُتَّقِينَ </w:t>
      </w:r>
      <w:r w:rsidRPr="002D3885">
        <w:rPr>
          <w:rStyle w:val="auto-style281"/>
          <w:rFonts w:asciiTheme="minorBidi" w:hAnsiTheme="minorBidi" w:cstheme="minorBidi"/>
          <w:color w:val="000000" w:themeColor="text1"/>
          <w:sz w:val="24"/>
          <w:szCs w:val="24"/>
          <w:rtl/>
        </w:rPr>
        <w:t>﴿</w:t>
      </w:r>
      <w:hyperlink r:id="rId819" w:anchor="2:66" w:history="1">
        <w:r w:rsidRPr="002D3885">
          <w:rPr>
            <w:rStyle w:val="auto-style281"/>
            <w:rFonts w:asciiTheme="minorBidi" w:hAnsiTheme="minorBidi" w:cstheme="minorBidi"/>
            <w:color w:val="000000" w:themeColor="text1"/>
            <w:sz w:val="24"/>
            <w:szCs w:val="24"/>
            <w:rtl/>
          </w:rPr>
          <w:t>٦٦</w:t>
        </w:r>
      </w:hyperlink>
      <w:r w:rsidRPr="002D3885">
        <w:rPr>
          <w:rStyle w:val="auto-style281"/>
          <w:rFonts w:asciiTheme="minorBidi" w:hAnsiTheme="minorBidi" w:cstheme="minorBidi"/>
          <w:color w:val="000000" w:themeColor="text1"/>
          <w:sz w:val="24"/>
          <w:szCs w:val="24"/>
          <w:rtl/>
        </w:rPr>
        <w:t>﴾</w:t>
      </w:r>
      <w:r w:rsidRPr="003E01C8">
        <w:rPr>
          <w:rStyle w:val="auto-style281"/>
          <w:rFonts w:asciiTheme="minorBidi" w:hAnsiTheme="minorBidi" w:cstheme="minorBidi"/>
          <w:color w:val="000000" w:themeColor="text1"/>
          <w:sz w:val="28"/>
          <w:szCs w:val="28"/>
          <w:rtl/>
        </w:rPr>
        <w:t xml:space="preserve"> </w:t>
      </w:r>
      <w:r w:rsidR="00270626" w:rsidRPr="00355708">
        <w:rPr>
          <w:rStyle w:val="auto-style311"/>
          <w:rFonts w:asciiTheme="minorBidi" w:hAnsiTheme="minorBidi" w:cstheme="minorBidi"/>
          <w:color w:val="000000" w:themeColor="text1"/>
          <w:sz w:val="28"/>
          <w:szCs w:val="28"/>
          <w:rtl/>
        </w:rPr>
        <w:t>(ال</w:t>
      </w:r>
      <w:r w:rsidR="00270626">
        <w:rPr>
          <w:rStyle w:val="auto-style311"/>
          <w:rFonts w:asciiTheme="minorBidi" w:hAnsiTheme="minorBidi" w:cstheme="minorBidi" w:hint="cs"/>
          <w:color w:val="000000" w:themeColor="text1"/>
          <w:sz w:val="28"/>
          <w:szCs w:val="28"/>
          <w:rtl/>
        </w:rPr>
        <w:t>ْ</w:t>
      </w:r>
      <w:r w:rsidR="00270626" w:rsidRPr="00355708">
        <w:rPr>
          <w:rStyle w:val="auto-style311"/>
          <w:rFonts w:asciiTheme="minorBidi" w:hAnsiTheme="minorBidi" w:cstheme="minorBidi"/>
          <w:color w:val="000000" w:themeColor="text1"/>
          <w:sz w:val="28"/>
          <w:szCs w:val="28"/>
          <w:rtl/>
        </w:rPr>
        <w:t>ب</w:t>
      </w:r>
      <w:r w:rsidR="00270626">
        <w:rPr>
          <w:rStyle w:val="auto-style311"/>
          <w:rFonts w:asciiTheme="minorBidi" w:hAnsiTheme="minorBidi" w:cstheme="minorBidi" w:hint="cs"/>
          <w:color w:val="000000" w:themeColor="text1"/>
          <w:sz w:val="28"/>
          <w:szCs w:val="28"/>
          <w:rtl/>
        </w:rPr>
        <w:t>َ</w:t>
      </w:r>
      <w:r w:rsidR="00270626" w:rsidRPr="00355708">
        <w:rPr>
          <w:rStyle w:val="auto-style311"/>
          <w:rFonts w:asciiTheme="minorBidi" w:hAnsiTheme="minorBidi" w:cstheme="minorBidi"/>
          <w:color w:val="000000" w:themeColor="text1"/>
          <w:sz w:val="28"/>
          <w:szCs w:val="28"/>
          <w:rtl/>
        </w:rPr>
        <w:t>ق</w:t>
      </w:r>
      <w:r w:rsidR="00270626">
        <w:rPr>
          <w:rStyle w:val="auto-style311"/>
          <w:rFonts w:asciiTheme="minorBidi" w:hAnsiTheme="minorBidi" w:cstheme="minorBidi" w:hint="cs"/>
          <w:color w:val="000000" w:themeColor="text1"/>
          <w:sz w:val="28"/>
          <w:szCs w:val="28"/>
          <w:rtl/>
        </w:rPr>
        <w:t>َ</w:t>
      </w:r>
      <w:r w:rsidR="00270626" w:rsidRPr="00355708">
        <w:rPr>
          <w:rStyle w:val="auto-style311"/>
          <w:rFonts w:asciiTheme="minorBidi" w:hAnsiTheme="minorBidi" w:cstheme="minorBidi"/>
          <w:color w:val="000000" w:themeColor="text1"/>
          <w:sz w:val="28"/>
          <w:szCs w:val="28"/>
          <w:rtl/>
        </w:rPr>
        <w:t>ر</w:t>
      </w:r>
      <w:r w:rsidR="00270626">
        <w:rPr>
          <w:rStyle w:val="auto-style311"/>
          <w:rFonts w:asciiTheme="minorBidi" w:hAnsiTheme="minorBidi" w:cstheme="minorBidi" w:hint="cs"/>
          <w:color w:val="000000" w:themeColor="text1"/>
          <w:sz w:val="28"/>
          <w:szCs w:val="28"/>
          <w:rtl/>
        </w:rPr>
        <w:t>َ</w:t>
      </w:r>
      <w:r w:rsidR="00270626" w:rsidRPr="00355708">
        <w:rPr>
          <w:rStyle w:val="auto-style311"/>
          <w:rFonts w:asciiTheme="minorBidi" w:hAnsiTheme="minorBidi" w:cstheme="minorBidi"/>
          <w:color w:val="000000" w:themeColor="text1"/>
          <w:sz w:val="28"/>
          <w:szCs w:val="28"/>
          <w:rtl/>
        </w:rPr>
        <w:t>ة</w:t>
      </w:r>
      <w:r w:rsidR="00270626">
        <w:rPr>
          <w:rStyle w:val="auto-style311"/>
          <w:rFonts w:asciiTheme="minorBidi" w:hAnsiTheme="minorBidi" w:cstheme="minorBidi" w:hint="cs"/>
          <w:color w:val="000000" w:themeColor="text1"/>
          <w:sz w:val="28"/>
          <w:szCs w:val="28"/>
          <w:rtl/>
        </w:rPr>
        <w:t>ُ</w:t>
      </w:r>
      <w:r w:rsidR="00270626" w:rsidRPr="00355708">
        <w:rPr>
          <w:rStyle w:val="auto-style311"/>
          <w:rFonts w:asciiTheme="minorBidi" w:hAnsiTheme="minorBidi" w:cstheme="minorBidi"/>
          <w:color w:val="000000" w:themeColor="text1"/>
          <w:sz w:val="28"/>
          <w:szCs w:val="28"/>
          <w:rtl/>
        </w:rPr>
        <w:t xml:space="preserve"> ،</w:t>
      </w:r>
      <w:r w:rsidR="00270626" w:rsidRPr="00355708">
        <w:rPr>
          <w:rStyle w:val="auto-style311"/>
          <w:rFonts w:asciiTheme="minorBidi" w:hAnsiTheme="minorBidi" w:cstheme="minorBidi"/>
          <w:color w:val="000000" w:themeColor="text1"/>
          <w:rtl/>
        </w:rPr>
        <w:t xml:space="preserve"> </w:t>
      </w:r>
      <w:r w:rsidRPr="003E01C8">
        <w:rPr>
          <w:rStyle w:val="auto-style311"/>
          <w:rFonts w:asciiTheme="minorBidi" w:hAnsiTheme="minorBidi" w:cstheme="minorBidi"/>
          <w:color w:val="000000" w:themeColor="text1"/>
          <w:rtl/>
        </w:rPr>
        <w:t>2 : 63-66</w:t>
      </w:r>
      <w:r w:rsidRPr="00270626">
        <w:rPr>
          <w:rStyle w:val="auto-style311"/>
          <w:rFonts w:asciiTheme="minorBidi" w:hAnsiTheme="minorBidi" w:cstheme="minorBidi"/>
          <w:color w:val="000000" w:themeColor="text1"/>
          <w:sz w:val="28"/>
          <w:szCs w:val="28"/>
          <w:rtl/>
        </w:rPr>
        <w:t>).</w:t>
      </w:r>
      <w:r w:rsidRPr="003E01C8">
        <w:rPr>
          <w:rFonts w:asciiTheme="minorBidi" w:hAnsiTheme="minorBidi" w:cstheme="minorBidi"/>
          <w:color w:val="000000" w:themeColor="text1"/>
          <w:sz w:val="28"/>
          <w:szCs w:val="28"/>
          <w:rtl/>
        </w:rPr>
        <w:t> </w:t>
      </w:r>
      <w:r w:rsidRPr="002927A6">
        <w:rPr>
          <w:rFonts w:asciiTheme="minorBidi" w:hAnsiTheme="minorBidi" w:cstheme="minorBidi"/>
          <w:sz w:val="20"/>
          <w:szCs w:val="20"/>
          <w:rtl/>
        </w:rPr>
        <w:t> </w:t>
      </w:r>
    </w:p>
    <w:p w14:paraId="17C42247" w14:textId="4A932A6C" w:rsidR="004E6C0C" w:rsidRPr="003E01C8" w:rsidRDefault="004E6C0C" w:rsidP="009753A0">
      <w:pPr>
        <w:pStyle w:val="auto-style97"/>
        <w:spacing w:before="100" w:beforeAutospacing="1" w:after="100" w:afterAutospacing="1"/>
        <w:jc w:val="both"/>
        <w:rPr>
          <w:rFonts w:asciiTheme="minorBidi" w:hAnsiTheme="minorBidi" w:cstheme="minorBidi"/>
          <w:color w:val="000000" w:themeColor="text1"/>
          <w:sz w:val="20"/>
          <w:szCs w:val="20"/>
        </w:rPr>
      </w:pPr>
      <w:r w:rsidRPr="003E01C8">
        <w:rPr>
          <w:rFonts w:asciiTheme="minorBidi" w:hAnsiTheme="minorBidi" w:cstheme="minorBidi"/>
          <w:color w:val="000000" w:themeColor="text1"/>
          <w:sz w:val="20"/>
          <w:szCs w:val="20"/>
        </w:rPr>
        <w:t xml:space="preserve">And (recall) when We took your covenant, and We raised the </w:t>
      </w:r>
      <w:r w:rsidRPr="007C3D8C">
        <w:rPr>
          <w:rStyle w:val="auto-style261"/>
          <w:rFonts w:asciiTheme="minorBidi" w:hAnsiTheme="minorBidi" w:cstheme="minorBidi"/>
          <w:color w:val="000000" w:themeColor="text1"/>
          <w:sz w:val="20"/>
          <w:szCs w:val="20"/>
        </w:rPr>
        <w:t>T</w:t>
      </w:r>
      <w:r w:rsidRPr="003E01C8">
        <w:rPr>
          <w:rFonts w:asciiTheme="minorBidi" w:hAnsiTheme="minorBidi" w:cstheme="minorBidi"/>
          <w:color w:val="000000" w:themeColor="text1"/>
          <w:sz w:val="20"/>
          <w:szCs w:val="20"/>
        </w:rPr>
        <w:t>oor (mountain)</w:t>
      </w:r>
      <w:r w:rsidR="007C3D8C">
        <w:rPr>
          <w:rFonts w:asciiTheme="minorBidi" w:hAnsiTheme="minorBidi" w:cstheme="minorBidi"/>
          <w:color w:val="000000" w:themeColor="text1"/>
          <w:sz w:val="20"/>
          <w:szCs w:val="20"/>
        </w:rPr>
        <w:t xml:space="preserve"> </w:t>
      </w:r>
      <w:r w:rsidR="007C3D8C" w:rsidRPr="003E01C8">
        <w:rPr>
          <w:rFonts w:asciiTheme="minorBidi" w:hAnsiTheme="minorBidi" w:cstheme="minorBidi"/>
          <w:color w:val="000000" w:themeColor="text1"/>
          <w:sz w:val="20"/>
          <w:szCs w:val="20"/>
        </w:rPr>
        <w:t>over you</w:t>
      </w:r>
      <w:r w:rsidRPr="003E01C8">
        <w:rPr>
          <w:rFonts w:asciiTheme="minorBidi" w:hAnsiTheme="minorBidi" w:cstheme="minorBidi"/>
          <w:color w:val="000000" w:themeColor="text1"/>
          <w:sz w:val="20"/>
          <w:szCs w:val="20"/>
        </w:rPr>
        <w:t>, (saying)</w:t>
      </w:r>
      <w:r w:rsidR="007C3D8C">
        <w:rPr>
          <w:rFonts w:asciiTheme="minorBidi" w:hAnsiTheme="minorBidi" w:cstheme="minorBidi"/>
          <w:color w:val="000000" w:themeColor="text1"/>
          <w:sz w:val="20"/>
          <w:szCs w:val="20"/>
        </w:rPr>
        <w:t>:</w:t>
      </w:r>
      <w:r w:rsidRPr="003E01C8">
        <w:rPr>
          <w:rFonts w:asciiTheme="minorBidi" w:hAnsiTheme="minorBidi" w:cstheme="minorBidi"/>
          <w:color w:val="000000" w:themeColor="text1"/>
          <w:sz w:val="20"/>
          <w:szCs w:val="20"/>
        </w:rPr>
        <w:t xml:space="preserve"> "Take what We have given you with determination, and remember what is in it, that you may become righteous." (</w:t>
      </w:r>
      <w:hyperlink r:id="rId820" w:anchor="trans/en.sahih/2:63" w:history="1">
        <w:r w:rsidRPr="003E01C8">
          <w:rPr>
            <w:rStyle w:val="Hyperlink"/>
            <w:rFonts w:asciiTheme="minorBidi" w:hAnsiTheme="minorBidi" w:cstheme="minorBidi"/>
            <w:color w:val="000000" w:themeColor="text1"/>
            <w:sz w:val="20"/>
            <w:szCs w:val="20"/>
            <w:u w:val="none"/>
          </w:rPr>
          <w:t>63</w:t>
        </w:r>
      </w:hyperlink>
      <w:r w:rsidRPr="003E01C8">
        <w:rPr>
          <w:rFonts w:asciiTheme="minorBidi" w:hAnsiTheme="minorBidi" w:cstheme="minorBidi"/>
          <w:color w:val="000000" w:themeColor="text1"/>
          <w:sz w:val="20"/>
          <w:szCs w:val="20"/>
        </w:rPr>
        <w:t>) Then you turned away after that. And if not for the favor of Allah upon you and His mercy, you would have been among the losers. (</w:t>
      </w:r>
      <w:hyperlink r:id="rId821" w:anchor="trans/en.sahih/2:64" w:history="1">
        <w:r w:rsidRPr="003E01C8">
          <w:rPr>
            <w:rStyle w:val="Hyperlink"/>
            <w:rFonts w:asciiTheme="minorBidi" w:hAnsiTheme="minorBidi" w:cstheme="minorBidi"/>
            <w:color w:val="000000" w:themeColor="text1"/>
            <w:sz w:val="20"/>
            <w:szCs w:val="20"/>
            <w:u w:val="none"/>
          </w:rPr>
          <w:t>64</w:t>
        </w:r>
      </w:hyperlink>
      <w:r w:rsidRPr="003E01C8">
        <w:rPr>
          <w:rFonts w:asciiTheme="minorBidi" w:hAnsiTheme="minorBidi" w:cstheme="minorBidi"/>
          <w:color w:val="000000" w:themeColor="text1"/>
          <w:sz w:val="20"/>
          <w:szCs w:val="20"/>
        </w:rPr>
        <w:t>) And you had already known about those who transgressed among you concerning the Sabbath, and We said to them</w:t>
      </w:r>
      <w:r w:rsidR="007C3D8C">
        <w:rPr>
          <w:rFonts w:asciiTheme="minorBidi" w:hAnsiTheme="minorBidi" w:cstheme="minorBidi"/>
          <w:color w:val="000000" w:themeColor="text1"/>
          <w:sz w:val="20"/>
          <w:szCs w:val="20"/>
        </w:rPr>
        <w:t>:</w:t>
      </w:r>
      <w:r w:rsidRPr="003E01C8">
        <w:rPr>
          <w:rFonts w:asciiTheme="minorBidi" w:hAnsiTheme="minorBidi" w:cstheme="minorBidi"/>
          <w:color w:val="000000" w:themeColor="text1"/>
          <w:sz w:val="20"/>
          <w:szCs w:val="20"/>
        </w:rPr>
        <w:t xml:space="preserve"> "Be despised monkeys." (</w:t>
      </w:r>
      <w:hyperlink r:id="rId822" w:anchor="trans/en.sahih/2:65" w:history="1">
        <w:r w:rsidRPr="003E01C8">
          <w:rPr>
            <w:rStyle w:val="Hyperlink"/>
            <w:rFonts w:asciiTheme="minorBidi" w:hAnsiTheme="minorBidi" w:cstheme="minorBidi"/>
            <w:color w:val="000000" w:themeColor="text1"/>
            <w:sz w:val="20"/>
            <w:szCs w:val="20"/>
            <w:u w:val="none"/>
          </w:rPr>
          <w:t>65</w:t>
        </w:r>
      </w:hyperlink>
      <w:r w:rsidRPr="003E01C8">
        <w:rPr>
          <w:rFonts w:asciiTheme="minorBidi" w:hAnsiTheme="minorBidi" w:cstheme="minorBidi"/>
          <w:color w:val="000000" w:themeColor="text1"/>
          <w:sz w:val="20"/>
          <w:szCs w:val="20"/>
        </w:rPr>
        <w:t>) And We made it a deterrent punishment for those who were present and those who succeeded (them)</w:t>
      </w:r>
      <w:r w:rsidR="007C3D8C">
        <w:rPr>
          <w:rFonts w:asciiTheme="minorBidi" w:hAnsiTheme="minorBidi" w:cstheme="minorBidi"/>
          <w:color w:val="000000" w:themeColor="text1"/>
          <w:sz w:val="20"/>
          <w:szCs w:val="20"/>
        </w:rPr>
        <w:t>,</w:t>
      </w:r>
      <w:r w:rsidRPr="003E01C8">
        <w:rPr>
          <w:rFonts w:asciiTheme="minorBidi" w:hAnsiTheme="minorBidi" w:cstheme="minorBidi"/>
          <w:color w:val="000000" w:themeColor="text1"/>
          <w:sz w:val="20"/>
          <w:szCs w:val="20"/>
        </w:rPr>
        <w:t xml:space="preserve"> and a lesson for those who fear</w:t>
      </w:r>
      <w:r w:rsidR="007C3D8C">
        <w:rPr>
          <w:rFonts w:asciiTheme="minorBidi" w:hAnsiTheme="minorBidi" w:cstheme="minorBidi"/>
          <w:color w:val="000000" w:themeColor="text1"/>
          <w:sz w:val="20"/>
          <w:szCs w:val="20"/>
        </w:rPr>
        <w:t xml:space="preserve"> (the punishment of)</w:t>
      </w:r>
      <w:r w:rsidRPr="003E01C8">
        <w:rPr>
          <w:rFonts w:asciiTheme="minorBidi" w:hAnsiTheme="minorBidi" w:cstheme="minorBidi"/>
          <w:color w:val="000000" w:themeColor="text1"/>
          <w:sz w:val="20"/>
          <w:szCs w:val="20"/>
        </w:rPr>
        <w:t xml:space="preserve"> Allah. (</w:t>
      </w:r>
      <w:hyperlink r:id="rId823" w:anchor="trans/en.sahih/2:66" w:history="1">
        <w:r w:rsidRPr="003E01C8">
          <w:rPr>
            <w:rStyle w:val="Hyperlink"/>
            <w:rFonts w:asciiTheme="minorBidi" w:hAnsiTheme="minorBidi" w:cstheme="minorBidi"/>
            <w:color w:val="000000" w:themeColor="text1"/>
            <w:sz w:val="20"/>
            <w:szCs w:val="20"/>
            <w:u w:val="none"/>
          </w:rPr>
          <w:t>66</w:t>
        </w:r>
      </w:hyperlink>
      <w:r w:rsidRPr="003E01C8">
        <w:rPr>
          <w:rFonts w:asciiTheme="minorBidi" w:hAnsiTheme="minorBidi" w:cstheme="minorBidi"/>
          <w:color w:val="000000" w:themeColor="text1"/>
          <w:sz w:val="20"/>
          <w:szCs w:val="20"/>
        </w:rPr>
        <w:t>) (Al-Baqara, 2: 63-66). </w:t>
      </w:r>
      <w:r w:rsidRPr="003E01C8">
        <w:rPr>
          <w:rFonts w:asciiTheme="minorBidi" w:hAnsiTheme="minorBidi" w:cstheme="minorBidi"/>
          <w:color w:val="000000" w:themeColor="text1"/>
          <w:sz w:val="20"/>
          <w:szCs w:val="20"/>
          <w:rtl/>
        </w:rPr>
        <w:t> </w:t>
      </w:r>
    </w:p>
    <w:p w14:paraId="3BCEC5B6" w14:textId="77777777" w:rsidR="00F74A87" w:rsidRPr="00EA36F9" w:rsidRDefault="00F74A87" w:rsidP="00F74A87">
      <w:pPr>
        <w:pStyle w:val="auto-style97"/>
        <w:spacing w:before="100" w:beforeAutospacing="1" w:after="100" w:afterAutospacing="1"/>
        <w:jc w:val="both"/>
        <w:rPr>
          <w:rFonts w:asciiTheme="minorBidi" w:hAnsiTheme="minorBidi" w:cstheme="minorBidi"/>
          <w:b/>
          <w:bCs/>
          <w:color w:val="EE0000"/>
          <w:sz w:val="20"/>
          <w:szCs w:val="20"/>
          <w:rtl/>
        </w:rPr>
      </w:pPr>
      <w:r w:rsidRPr="00EA36F9">
        <w:rPr>
          <w:rFonts w:asciiTheme="minorBidi" w:hAnsiTheme="minorBidi" w:cstheme="minorBidi"/>
          <w:b/>
          <w:bCs/>
          <w:color w:val="EE0000"/>
          <w:sz w:val="20"/>
          <w:szCs w:val="20"/>
        </w:rPr>
        <w:t>The Yellow Cow Story</w:t>
      </w:r>
    </w:p>
    <w:p w14:paraId="37E7C0BD" w14:textId="2B9E73AD" w:rsidR="004E6C0C" w:rsidRPr="002927A6" w:rsidRDefault="004E6C0C" w:rsidP="009753A0">
      <w:pPr>
        <w:pStyle w:val="auto-style97"/>
        <w:spacing w:before="100" w:beforeAutospacing="1" w:after="100" w:afterAutospacing="1"/>
        <w:jc w:val="both"/>
        <w:rPr>
          <w:rFonts w:asciiTheme="minorBidi" w:hAnsiTheme="minorBidi" w:cstheme="minorBidi"/>
          <w:sz w:val="20"/>
          <w:szCs w:val="20"/>
          <w:rtl/>
        </w:rPr>
      </w:pPr>
      <w:r w:rsidRPr="00FA328C">
        <w:rPr>
          <w:rFonts w:asciiTheme="minorBidi" w:hAnsiTheme="minorBidi" w:cstheme="minorBidi"/>
          <w:color w:val="000000" w:themeColor="text1"/>
          <w:sz w:val="20"/>
          <w:szCs w:val="20"/>
        </w:rPr>
        <w:t>In another favor, Allah, praise to Him, guided them to identify the perpetrator in a murder case, which they could not solve. He inspired Mo</w:t>
      </w:r>
      <w:r w:rsidR="00B648CD">
        <w:rPr>
          <w:rFonts w:asciiTheme="minorBidi" w:hAnsiTheme="minorBidi" w:cstheme="minorBidi"/>
          <w:color w:val="000000" w:themeColor="text1"/>
          <w:sz w:val="20"/>
          <w:szCs w:val="20"/>
        </w:rPr>
        <w:t>o</w:t>
      </w:r>
      <w:r w:rsidRPr="00FA328C">
        <w:rPr>
          <w:rFonts w:asciiTheme="minorBidi" w:hAnsiTheme="minorBidi" w:cstheme="minorBidi"/>
          <w:color w:val="000000" w:themeColor="text1"/>
          <w:sz w:val="20"/>
          <w:szCs w:val="20"/>
        </w:rPr>
        <w:t>sa, pbuh, to tell them to slaughter a cow and invite everybody to eat from its meat, then to hit the dead body with part of its meat or bone. When they did, the dead man spoke and told them about the name of the murderer. However, they gave Mo</w:t>
      </w:r>
      <w:r w:rsidR="00FA328C">
        <w:rPr>
          <w:rFonts w:asciiTheme="minorBidi" w:hAnsiTheme="minorBidi" w:cstheme="minorBidi"/>
          <w:color w:val="000000" w:themeColor="text1"/>
          <w:sz w:val="20"/>
          <w:szCs w:val="20"/>
        </w:rPr>
        <w:t>o</w:t>
      </w:r>
      <w:r w:rsidRPr="00FA328C">
        <w:rPr>
          <w:rFonts w:asciiTheme="minorBidi" w:hAnsiTheme="minorBidi" w:cstheme="minorBidi"/>
          <w:color w:val="000000" w:themeColor="text1"/>
          <w:sz w:val="20"/>
          <w:szCs w:val="20"/>
        </w:rPr>
        <w:t xml:space="preserve">sa a </w:t>
      </w:r>
      <w:r w:rsidR="00B648CD">
        <w:rPr>
          <w:rFonts w:asciiTheme="minorBidi" w:hAnsiTheme="minorBidi" w:cstheme="minorBidi"/>
          <w:color w:val="000000" w:themeColor="text1"/>
          <w:sz w:val="20"/>
          <w:szCs w:val="20"/>
        </w:rPr>
        <w:t>difficult</w:t>
      </w:r>
      <w:r w:rsidRPr="00FA328C">
        <w:rPr>
          <w:rFonts w:asciiTheme="minorBidi" w:hAnsiTheme="minorBidi" w:cstheme="minorBidi"/>
          <w:color w:val="000000" w:themeColor="text1"/>
          <w:sz w:val="20"/>
          <w:szCs w:val="20"/>
        </w:rPr>
        <w:t xml:space="preserve"> time by asking him many questions about which cow </w:t>
      </w:r>
      <w:r w:rsidR="00B648CD">
        <w:rPr>
          <w:rFonts w:asciiTheme="minorBidi" w:hAnsiTheme="minorBidi" w:cstheme="minorBidi"/>
          <w:color w:val="000000" w:themeColor="text1"/>
          <w:sz w:val="20"/>
          <w:szCs w:val="20"/>
        </w:rPr>
        <w:t>wa</w:t>
      </w:r>
      <w:r w:rsidRPr="00FA328C">
        <w:rPr>
          <w:rFonts w:asciiTheme="minorBidi" w:hAnsiTheme="minorBidi" w:cstheme="minorBidi"/>
          <w:color w:val="000000" w:themeColor="text1"/>
          <w:sz w:val="20"/>
          <w:szCs w:val="20"/>
        </w:rPr>
        <w:t>s the one God want</w:t>
      </w:r>
      <w:r w:rsidR="00B648CD">
        <w:rPr>
          <w:rFonts w:asciiTheme="minorBidi" w:hAnsiTheme="minorBidi" w:cstheme="minorBidi"/>
          <w:color w:val="000000" w:themeColor="text1"/>
          <w:sz w:val="20"/>
          <w:szCs w:val="20"/>
        </w:rPr>
        <w:t>ed</w:t>
      </w:r>
      <w:r w:rsidRPr="00FA328C">
        <w:rPr>
          <w:rFonts w:asciiTheme="minorBidi" w:hAnsiTheme="minorBidi" w:cstheme="minorBidi"/>
          <w:color w:val="000000" w:themeColor="text1"/>
          <w:sz w:val="20"/>
          <w:szCs w:val="20"/>
        </w:rPr>
        <w:t xml:space="preserve"> them to slaughter. If they were obedient, they could have slaughtered any cow but by asking too many questions about it, they just made the job harder on themselves, than it </w:t>
      </w:r>
      <w:r w:rsidR="00B648CD">
        <w:rPr>
          <w:rFonts w:asciiTheme="minorBidi" w:hAnsiTheme="minorBidi" w:cstheme="minorBidi"/>
          <w:color w:val="000000" w:themeColor="text1"/>
          <w:sz w:val="20"/>
          <w:szCs w:val="20"/>
        </w:rPr>
        <w:t xml:space="preserve">was supposed to </w:t>
      </w:r>
      <w:r w:rsidRPr="00FA328C">
        <w:rPr>
          <w:rFonts w:asciiTheme="minorBidi" w:hAnsiTheme="minorBidi" w:cstheme="minorBidi"/>
          <w:color w:val="000000" w:themeColor="text1"/>
          <w:sz w:val="20"/>
          <w:szCs w:val="20"/>
        </w:rPr>
        <w:t>be (Al-Baqara, 2: 67-74).</w:t>
      </w:r>
      <w:r w:rsidRPr="002927A6">
        <w:rPr>
          <w:rFonts w:asciiTheme="minorBidi" w:hAnsiTheme="minorBidi" w:cstheme="minorBidi"/>
          <w:sz w:val="20"/>
          <w:szCs w:val="20"/>
          <w:rtl/>
        </w:rPr>
        <w:t> </w:t>
      </w:r>
    </w:p>
    <w:p w14:paraId="50505ED5" w14:textId="0EC7764A" w:rsidR="004E6C0C" w:rsidRPr="002927A6" w:rsidRDefault="004E6C0C" w:rsidP="009753A0">
      <w:pPr>
        <w:pStyle w:val="auto-style101"/>
        <w:bidi/>
        <w:jc w:val="both"/>
        <w:rPr>
          <w:rFonts w:asciiTheme="minorBidi" w:hAnsiTheme="minorBidi" w:cstheme="minorBidi"/>
          <w:sz w:val="20"/>
          <w:szCs w:val="20"/>
          <w:rtl/>
        </w:rPr>
      </w:pPr>
      <w:r w:rsidRPr="00270626">
        <w:rPr>
          <w:rStyle w:val="auto-style281"/>
          <w:rFonts w:asciiTheme="minorBidi" w:hAnsiTheme="minorBidi" w:cstheme="minorBidi"/>
          <w:b w:val="0"/>
          <w:bCs w:val="0"/>
          <w:color w:val="000000" w:themeColor="text1"/>
          <w:sz w:val="28"/>
          <w:szCs w:val="28"/>
          <w:rtl/>
        </w:rPr>
        <w:t xml:space="preserve">وَإِذْ قَالَ مُوسَىٰ لِقَوْمِهِ إِنَّ اللَّـهَ يَأْمُرُكُمْ أَن تَذْبَحُوا بَقَرَةً قَالُوا أَتَتَّخِذُنَا هُزُوًا قَالَ أَعُوذُ بِاللَّـهِ أَنْ أَكُونَ مِنَ الْجَاهِلِينَ </w:t>
      </w:r>
      <w:r w:rsidRPr="007A4A04">
        <w:rPr>
          <w:rStyle w:val="auto-style281"/>
          <w:rFonts w:asciiTheme="minorBidi" w:hAnsiTheme="minorBidi" w:cstheme="minorBidi"/>
          <w:b w:val="0"/>
          <w:bCs w:val="0"/>
          <w:color w:val="000000" w:themeColor="text1"/>
          <w:sz w:val="24"/>
          <w:szCs w:val="24"/>
          <w:rtl/>
        </w:rPr>
        <w:t>﴿</w:t>
      </w:r>
      <w:hyperlink r:id="rId824" w:anchor="2:67" w:history="1">
        <w:r w:rsidRPr="007A4A04">
          <w:rPr>
            <w:rStyle w:val="auto-style281"/>
            <w:rFonts w:asciiTheme="minorBidi" w:hAnsiTheme="minorBidi" w:cstheme="minorBidi"/>
            <w:b w:val="0"/>
            <w:bCs w:val="0"/>
            <w:color w:val="000000" w:themeColor="text1"/>
            <w:sz w:val="24"/>
            <w:szCs w:val="24"/>
            <w:rtl/>
          </w:rPr>
          <w:t>٦٧</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قَالُوا ادْعُ لَنَا رَبَّكَ يُبَيِّن لَّنَا مَا هِيَ قَالَ إِنَّهُ يَقُولُ إِنَّهَا بَقَرَةٌ لَّا فَارِضٌ وَلَا بِكْرٌ عَوَانٌ بَيْنَ ذَٰلِكَ فَافْعَلُوا مَا تُؤْمَرُونَ </w:t>
      </w:r>
      <w:r w:rsidRPr="007A4A04">
        <w:rPr>
          <w:rStyle w:val="auto-style281"/>
          <w:rFonts w:asciiTheme="minorBidi" w:hAnsiTheme="minorBidi" w:cstheme="minorBidi"/>
          <w:b w:val="0"/>
          <w:bCs w:val="0"/>
          <w:color w:val="000000" w:themeColor="text1"/>
          <w:sz w:val="24"/>
          <w:szCs w:val="24"/>
          <w:rtl/>
        </w:rPr>
        <w:t>﴿</w:t>
      </w:r>
      <w:hyperlink r:id="rId825" w:anchor="2:68" w:history="1">
        <w:r w:rsidRPr="007A4A04">
          <w:rPr>
            <w:rStyle w:val="auto-style281"/>
            <w:rFonts w:asciiTheme="minorBidi" w:hAnsiTheme="minorBidi" w:cstheme="minorBidi"/>
            <w:b w:val="0"/>
            <w:bCs w:val="0"/>
            <w:color w:val="000000" w:themeColor="text1"/>
            <w:sz w:val="24"/>
            <w:szCs w:val="24"/>
            <w:rtl/>
          </w:rPr>
          <w:t>٦٨</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قَالُوا ادْعُ لَنَا رَبَّكَ يُبَيِّن لَّنَا مَا لَوْنُهَا قَالَ إِنَّهُ يَقُولُ إِنَّهَا </w:t>
      </w:r>
      <w:r w:rsidRPr="00F74A87">
        <w:rPr>
          <w:rStyle w:val="auto-style281"/>
          <w:rFonts w:asciiTheme="minorBidi" w:hAnsiTheme="minorBidi" w:cstheme="minorBidi"/>
          <w:color w:val="EE0000"/>
          <w:sz w:val="28"/>
          <w:szCs w:val="28"/>
          <w:rtl/>
        </w:rPr>
        <w:t>بَقَرَةٌ صَفْرَاءُ</w:t>
      </w:r>
      <w:r w:rsidRPr="00270626">
        <w:rPr>
          <w:rStyle w:val="auto-style281"/>
          <w:rFonts w:asciiTheme="minorBidi" w:hAnsiTheme="minorBidi" w:cstheme="minorBidi"/>
          <w:b w:val="0"/>
          <w:bCs w:val="0"/>
          <w:color w:val="000000" w:themeColor="text1"/>
          <w:sz w:val="28"/>
          <w:szCs w:val="28"/>
          <w:rtl/>
        </w:rPr>
        <w:t xml:space="preserve"> فَاقِعٌ لَّوْنُهَا تَسُرُّ النَّاظِرِينَ </w:t>
      </w:r>
      <w:r w:rsidRPr="007A4A04">
        <w:rPr>
          <w:rStyle w:val="auto-style281"/>
          <w:rFonts w:asciiTheme="minorBidi" w:hAnsiTheme="minorBidi" w:cstheme="minorBidi"/>
          <w:b w:val="0"/>
          <w:bCs w:val="0"/>
          <w:color w:val="000000" w:themeColor="text1"/>
          <w:sz w:val="24"/>
          <w:szCs w:val="24"/>
          <w:rtl/>
        </w:rPr>
        <w:t>﴿</w:t>
      </w:r>
      <w:hyperlink r:id="rId826" w:anchor="2:69" w:history="1">
        <w:r w:rsidRPr="007A4A04">
          <w:rPr>
            <w:rStyle w:val="auto-style281"/>
            <w:rFonts w:asciiTheme="minorBidi" w:hAnsiTheme="minorBidi" w:cstheme="minorBidi"/>
            <w:b w:val="0"/>
            <w:bCs w:val="0"/>
            <w:color w:val="000000" w:themeColor="text1"/>
            <w:sz w:val="24"/>
            <w:szCs w:val="24"/>
            <w:rtl/>
          </w:rPr>
          <w:t>٦٩</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قَالُوا ادْعُ لَنَا رَبَّكَ يُبَيِّن لَّنَا مَا هِيَ إِنَّ الْبَقَرَ تَشَابَهَ عَلَيْنَا وَإِنَّا إِن شَاءَ اللَّـهُ لَمُهْتَدُونَ </w:t>
      </w:r>
      <w:r w:rsidRPr="007A4A04">
        <w:rPr>
          <w:rStyle w:val="auto-style281"/>
          <w:rFonts w:asciiTheme="minorBidi" w:hAnsiTheme="minorBidi" w:cstheme="minorBidi"/>
          <w:b w:val="0"/>
          <w:bCs w:val="0"/>
          <w:color w:val="000000" w:themeColor="text1"/>
          <w:sz w:val="24"/>
          <w:szCs w:val="24"/>
          <w:rtl/>
        </w:rPr>
        <w:t>﴿</w:t>
      </w:r>
      <w:hyperlink r:id="rId827" w:anchor="2:70" w:history="1">
        <w:r w:rsidRPr="007A4A04">
          <w:rPr>
            <w:rStyle w:val="auto-style281"/>
            <w:rFonts w:asciiTheme="minorBidi" w:hAnsiTheme="minorBidi" w:cstheme="minorBidi"/>
            <w:b w:val="0"/>
            <w:bCs w:val="0"/>
            <w:color w:val="000000" w:themeColor="text1"/>
            <w:sz w:val="24"/>
            <w:szCs w:val="24"/>
            <w:rtl/>
          </w:rPr>
          <w:t>٧٠</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قَالَ إِنَّهُ يَقُولُ إِنَّهَا بَقَرَةٌ لَّا ذَلُولٌ تُثِيرُ الْأَرْضَ وَلَا تَسْقِي الْحَرْثَ مُسَلَّمَةٌ لَّا شِيَةَ فِيهَا قَالُوا الْآنَ جِئْتَ بِالْحَقِّ فَذَبَحُوهَا وَمَا كَادُوا يَفْعَلُونَ </w:t>
      </w:r>
      <w:r w:rsidRPr="007A4A04">
        <w:rPr>
          <w:rStyle w:val="auto-style281"/>
          <w:rFonts w:asciiTheme="minorBidi" w:hAnsiTheme="minorBidi" w:cstheme="minorBidi"/>
          <w:b w:val="0"/>
          <w:bCs w:val="0"/>
          <w:color w:val="000000" w:themeColor="text1"/>
          <w:sz w:val="24"/>
          <w:szCs w:val="24"/>
          <w:rtl/>
        </w:rPr>
        <w:t>﴿</w:t>
      </w:r>
      <w:hyperlink r:id="rId828" w:anchor="2:71" w:history="1">
        <w:r w:rsidRPr="007A4A04">
          <w:rPr>
            <w:rStyle w:val="auto-style281"/>
            <w:rFonts w:asciiTheme="minorBidi" w:hAnsiTheme="minorBidi" w:cstheme="minorBidi"/>
            <w:b w:val="0"/>
            <w:bCs w:val="0"/>
            <w:color w:val="000000" w:themeColor="text1"/>
            <w:sz w:val="24"/>
            <w:szCs w:val="24"/>
            <w:rtl/>
          </w:rPr>
          <w:t>٧١</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وَإِذْ قَتَلْتُمْ نَفْسًا فَادَّارَأْتُمْ فِيهَا وَاللَّـهُ مُخْرِجٌ مَّا كُنتُمْ تَكْتُمُونَ </w:t>
      </w:r>
      <w:r w:rsidRPr="007A4A04">
        <w:rPr>
          <w:rStyle w:val="auto-style281"/>
          <w:rFonts w:asciiTheme="minorBidi" w:hAnsiTheme="minorBidi" w:cstheme="minorBidi"/>
          <w:b w:val="0"/>
          <w:bCs w:val="0"/>
          <w:color w:val="000000" w:themeColor="text1"/>
          <w:sz w:val="24"/>
          <w:szCs w:val="24"/>
          <w:rtl/>
        </w:rPr>
        <w:t>﴿</w:t>
      </w:r>
      <w:hyperlink r:id="rId829" w:anchor="2:72" w:history="1">
        <w:r w:rsidRPr="007A4A04">
          <w:rPr>
            <w:rStyle w:val="auto-style281"/>
            <w:rFonts w:asciiTheme="minorBidi" w:hAnsiTheme="minorBidi" w:cstheme="minorBidi"/>
            <w:b w:val="0"/>
            <w:bCs w:val="0"/>
            <w:color w:val="000000" w:themeColor="text1"/>
            <w:sz w:val="24"/>
            <w:szCs w:val="24"/>
            <w:rtl/>
          </w:rPr>
          <w:t>٧٢</w:t>
        </w:r>
      </w:hyperlink>
      <w:r w:rsidRPr="007A4A04">
        <w:rPr>
          <w:rStyle w:val="auto-style281"/>
          <w:rFonts w:asciiTheme="minorBidi" w:hAnsiTheme="minorBidi" w:cstheme="minorBidi"/>
          <w:b w:val="0"/>
          <w:bCs w:val="0"/>
          <w:color w:val="000000" w:themeColor="text1"/>
          <w:sz w:val="24"/>
          <w:szCs w:val="24"/>
          <w:rtl/>
        </w:rPr>
        <w:t xml:space="preserve">﴾ </w:t>
      </w:r>
      <w:r w:rsidRPr="00270626">
        <w:rPr>
          <w:rStyle w:val="auto-style281"/>
          <w:rFonts w:asciiTheme="minorBidi" w:hAnsiTheme="minorBidi" w:cstheme="minorBidi"/>
          <w:b w:val="0"/>
          <w:bCs w:val="0"/>
          <w:color w:val="000000" w:themeColor="text1"/>
          <w:sz w:val="28"/>
          <w:szCs w:val="28"/>
          <w:rtl/>
        </w:rPr>
        <w:t xml:space="preserve">فَقُلْنَا اضْرِبُوهُ بِبَعْضِهَا كَذَٰلِكَ يُحْيِي اللَّـهُ الْمَوْتَىٰ وَيُرِيكُمْ آيَاتِهِ لَعَلَّكُمْ تَعْقِلُونَ </w:t>
      </w:r>
      <w:r w:rsidRPr="007A4A04">
        <w:rPr>
          <w:rStyle w:val="auto-style281"/>
          <w:rFonts w:asciiTheme="minorBidi" w:hAnsiTheme="minorBidi" w:cstheme="minorBidi"/>
          <w:b w:val="0"/>
          <w:bCs w:val="0"/>
          <w:color w:val="000000" w:themeColor="text1"/>
          <w:sz w:val="24"/>
          <w:szCs w:val="24"/>
          <w:rtl/>
        </w:rPr>
        <w:t>﴿</w:t>
      </w:r>
      <w:hyperlink r:id="rId830" w:anchor="2:73" w:history="1">
        <w:r w:rsidRPr="007A4A04">
          <w:rPr>
            <w:rStyle w:val="auto-style281"/>
            <w:rFonts w:asciiTheme="minorBidi" w:hAnsiTheme="minorBidi" w:cstheme="minorBidi"/>
            <w:b w:val="0"/>
            <w:bCs w:val="0"/>
            <w:color w:val="000000" w:themeColor="text1"/>
            <w:sz w:val="24"/>
            <w:szCs w:val="24"/>
            <w:rtl/>
          </w:rPr>
          <w:t>٧٣</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ثُمَّ قَسَتْ قُلُوبُكُم مِّن بَعْدِ ذَٰلِكَ فَهِيَ كَالْحِجَارَةِ أَوْ أَشَدُّ قَسْوَةً وَإِنَّ مِنَ الْحِجَارَةِ لَمَا يَتَفَجَّرُ مِنْهُ الْأَنْهَارُ وَإِنَّ مِنْهَا لَمَا يَشَّقَّقُ فَيَخْرُجُ مِنْهُ الْمَاءُ وَإِنَّ مِنْهَا لَمَا يَهْبِطُ مِنْ خَشْيَةِ اللَّـهِ وَمَا اللَّـهُ بِغَافِلٍ عَمَّا تَعْمَلُونَ </w:t>
      </w:r>
      <w:r w:rsidRPr="007A4A04">
        <w:rPr>
          <w:rStyle w:val="auto-style281"/>
          <w:rFonts w:asciiTheme="minorBidi" w:hAnsiTheme="minorBidi" w:cstheme="minorBidi"/>
          <w:b w:val="0"/>
          <w:bCs w:val="0"/>
          <w:color w:val="000000" w:themeColor="text1"/>
          <w:sz w:val="24"/>
          <w:szCs w:val="24"/>
          <w:rtl/>
        </w:rPr>
        <w:t>﴿</w:t>
      </w:r>
      <w:hyperlink r:id="rId831" w:anchor="2:74" w:history="1">
        <w:r w:rsidRPr="007A4A04">
          <w:rPr>
            <w:rStyle w:val="auto-style281"/>
            <w:rFonts w:asciiTheme="minorBidi" w:hAnsiTheme="minorBidi" w:cstheme="minorBidi"/>
            <w:b w:val="0"/>
            <w:bCs w:val="0"/>
            <w:color w:val="000000" w:themeColor="text1"/>
            <w:sz w:val="24"/>
            <w:szCs w:val="24"/>
            <w:rtl/>
          </w:rPr>
          <w:t>٧٤</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Pr>
        <w:t xml:space="preserve"> </w:t>
      </w:r>
      <w:r w:rsidRPr="00270626">
        <w:rPr>
          <w:rStyle w:val="auto-style281"/>
          <w:rFonts w:asciiTheme="minorBidi" w:hAnsiTheme="minorBidi" w:cstheme="minorBidi"/>
          <w:b w:val="0"/>
          <w:bCs w:val="0"/>
          <w:color w:val="000000" w:themeColor="text1"/>
          <w:sz w:val="28"/>
          <w:szCs w:val="28"/>
          <w:rtl/>
        </w:rPr>
        <w:t xml:space="preserve"> </w:t>
      </w:r>
      <w:r w:rsidR="00270626" w:rsidRPr="00355708">
        <w:rPr>
          <w:rStyle w:val="auto-style311"/>
          <w:rFonts w:asciiTheme="minorBidi" w:hAnsiTheme="minorBidi" w:cstheme="minorBidi"/>
          <w:b w:val="0"/>
          <w:bCs w:val="0"/>
          <w:color w:val="000000" w:themeColor="text1"/>
          <w:sz w:val="28"/>
          <w:szCs w:val="28"/>
          <w:rtl/>
        </w:rPr>
        <w:t>(ال</w:t>
      </w:r>
      <w:r w:rsidR="00270626">
        <w:rPr>
          <w:rStyle w:val="auto-style311"/>
          <w:rFonts w:asciiTheme="minorBidi" w:hAnsiTheme="minorBidi" w:cstheme="minorBidi" w:hint="cs"/>
          <w:b w:val="0"/>
          <w:bCs w:val="0"/>
          <w:color w:val="000000" w:themeColor="text1"/>
          <w:sz w:val="28"/>
          <w:szCs w:val="28"/>
          <w:rtl/>
        </w:rPr>
        <w:t>ْ</w:t>
      </w:r>
      <w:r w:rsidR="00270626" w:rsidRPr="00355708">
        <w:rPr>
          <w:rStyle w:val="auto-style311"/>
          <w:rFonts w:asciiTheme="minorBidi" w:hAnsiTheme="minorBidi" w:cstheme="minorBidi"/>
          <w:b w:val="0"/>
          <w:bCs w:val="0"/>
          <w:color w:val="000000" w:themeColor="text1"/>
          <w:sz w:val="28"/>
          <w:szCs w:val="28"/>
          <w:rtl/>
        </w:rPr>
        <w:t>ب</w:t>
      </w:r>
      <w:r w:rsidR="00270626">
        <w:rPr>
          <w:rStyle w:val="auto-style311"/>
          <w:rFonts w:asciiTheme="minorBidi" w:hAnsiTheme="minorBidi" w:cstheme="minorBidi" w:hint="cs"/>
          <w:b w:val="0"/>
          <w:bCs w:val="0"/>
          <w:color w:val="000000" w:themeColor="text1"/>
          <w:sz w:val="28"/>
          <w:szCs w:val="28"/>
          <w:rtl/>
        </w:rPr>
        <w:t>َ</w:t>
      </w:r>
      <w:r w:rsidR="00270626" w:rsidRPr="00355708">
        <w:rPr>
          <w:rStyle w:val="auto-style311"/>
          <w:rFonts w:asciiTheme="minorBidi" w:hAnsiTheme="minorBidi" w:cstheme="minorBidi"/>
          <w:b w:val="0"/>
          <w:bCs w:val="0"/>
          <w:color w:val="000000" w:themeColor="text1"/>
          <w:sz w:val="28"/>
          <w:szCs w:val="28"/>
          <w:rtl/>
        </w:rPr>
        <w:t>ق</w:t>
      </w:r>
      <w:r w:rsidR="00270626">
        <w:rPr>
          <w:rStyle w:val="auto-style311"/>
          <w:rFonts w:asciiTheme="minorBidi" w:hAnsiTheme="minorBidi" w:cstheme="minorBidi" w:hint="cs"/>
          <w:b w:val="0"/>
          <w:bCs w:val="0"/>
          <w:color w:val="000000" w:themeColor="text1"/>
          <w:sz w:val="28"/>
          <w:szCs w:val="28"/>
          <w:rtl/>
        </w:rPr>
        <w:t>َ</w:t>
      </w:r>
      <w:r w:rsidR="00270626" w:rsidRPr="00355708">
        <w:rPr>
          <w:rStyle w:val="auto-style311"/>
          <w:rFonts w:asciiTheme="minorBidi" w:hAnsiTheme="minorBidi" w:cstheme="minorBidi"/>
          <w:b w:val="0"/>
          <w:bCs w:val="0"/>
          <w:color w:val="000000" w:themeColor="text1"/>
          <w:sz w:val="28"/>
          <w:szCs w:val="28"/>
          <w:rtl/>
        </w:rPr>
        <w:t>ر</w:t>
      </w:r>
      <w:r w:rsidR="00270626">
        <w:rPr>
          <w:rStyle w:val="auto-style311"/>
          <w:rFonts w:asciiTheme="minorBidi" w:hAnsiTheme="minorBidi" w:cstheme="minorBidi" w:hint="cs"/>
          <w:b w:val="0"/>
          <w:bCs w:val="0"/>
          <w:color w:val="000000" w:themeColor="text1"/>
          <w:sz w:val="28"/>
          <w:szCs w:val="28"/>
          <w:rtl/>
        </w:rPr>
        <w:t>َ</w:t>
      </w:r>
      <w:r w:rsidR="00270626" w:rsidRPr="00355708">
        <w:rPr>
          <w:rStyle w:val="auto-style311"/>
          <w:rFonts w:asciiTheme="minorBidi" w:hAnsiTheme="minorBidi" w:cstheme="minorBidi"/>
          <w:b w:val="0"/>
          <w:bCs w:val="0"/>
          <w:color w:val="000000" w:themeColor="text1"/>
          <w:sz w:val="28"/>
          <w:szCs w:val="28"/>
          <w:rtl/>
        </w:rPr>
        <w:t>ة</w:t>
      </w:r>
      <w:r w:rsidR="00270626">
        <w:rPr>
          <w:rStyle w:val="auto-style311"/>
          <w:rFonts w:asciiTheme="minorBidi" w:hAnsiTheme="minorBidi" w:cstheme="minorBidi" w:hint="cs"/>
          <w:b w:val="0"/>
          <w:bCs w:val="0"/>
          <w:color w:val="000000" w:themeColor="text1"/>
          <w:sz w:val="28"/>
          <w:szCs w:val="28"/>
          <w:rtl/>
        </w:rPr>
        <w:t>ُ</w:t>
      </w:r>
      <w:r w:rsidR="00270626" w:rsidRPr="00355708">
        <w:rPr>
          <w:rStyle w:val="auto-style311"/>
          <w:rFonts w:asciiTheme="minorBidi" w:hAnsiTheme="minorBidi" w:cstheme="minorBidi"/>
          <w:b w:val="0"/>
          <w:bCs w:val="0"/>
          <w:color w:val="000000" w:themeColor="text1"/>
          <w:sz w:val="28"/>
          <w:szCs w:val="28"/>
          <w:rtl/>
        </w:rPr>
        <w:t xml:space="preserve"> ،</w:t>
      </w:r>
      <w:r w:rsidR="00270626" w:rsidRPr="00355708">
        <w:rPr>
          <w:rStyle w:val="auto-style311"/>
          <w:rFonts w:asciiTheme="minorBidi" w:hAnsiTheme="minorBidi" w:cstheme="minorBidi"/>
          <w:b w:val="0"/>
          <w:bCs w:val="0"/>
          <w:color w:val="000000" w:themeColor="text1"/>
          <w:rtl/>
        </w:rPr>
        <w:t xml:space="preserve"> </w:t>
      </w:r>
      <w:r w:rsidRPr="00270626">
        <w:rPr>
          <w:rStyle w:val="auto-style311"/>
          <w:rFonts w:asciiTheme="minorBidi" w:hAnsiTheme="minorBidi" w:cstheme="minorBidi"/>
          <w:b w:val="0"/>
          <w:bCs w:val="0"/>
          <w:color w:val="000000" w:themeColor="text1"/>
          <w:rtl/>
        </w:rPr>
        <w:t>2 : 67-74</w:t>
      </w:r>
      <w:r w:rsidRPr="00270626">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Pr>
        <w:t> </w:t>
      </w:r>
    </w:p>
    <w:p w14:paraId="63B948F8" w14:textId="7FC29E53" w:rsidR="009753A0" w:rsidRDefault="004E6C0C" w:rsidP="00507D78">
      <w:pPr>
        <w:pStyle w:val="auto-style96"/>
        <w:jc w:val="both"/>
        <w:rPr>
          <w:rFonts w:asciiTheme="minorBidi" w:hAnsiTheme="minorBidi" w:cstheme="minorBidi"/>
          <w:color w:val="000000" w:themeColor="text1"/>
          <w:sz w:val="20"/>
          <w:szCs w:val="20"/>
        </w:rPr>
      </w:pPr>
      <w:r w:rsidRPr="00A20BA7">
        <w:rPr>
          <w:rFonts w:asciiTheme="minorBidi" w:hAnsiTheme="minorBidi" w:cstheme="minorBidi"/>
          <w:color w:val="000000" w:themeColor="text1"/>
          <w:sz w:val="20"/>
          <w:szCs w:val="20"/>
        </w:rPr>
        <w:t>And (</w:t>
      </w:r>
      <w:r w:rsidR="00503B7B">
        <w:rPr>
          <w:rFonts w:asciiTheme="minorBidi" w:hAnsiTheme="minorBidi" w:cstheme="minorBidi"/>
          <w:color w:val="000000" w:themeColor="text1"/>
          <w:sz w:val="20"/>
          <w:szCs w:val="20"/>
        </w:rPr>
        <w:t>mention</w:t>
      </w:r>
      <w:r w:rsidRPr="00A20BA7">
        <w:rPr>
          <w:rFonts w:asciiTheme="minorBidi" w:hAnsiTheme="minorBidi" w:cstheme="minorBidi"/>
          <w:color w:val="000000" w:themeColor="text1"/>
          <w:sz w:val="20"/>
          <w:szCs w:val="20"/>
        </w:rPr>
        <w:t>) when Mo</w:t>
      </w:r>
      <w:r w:rsidR="00503B7B">
        <w:rPr>
          <w:rFonts w:asciiTheme="minorBidi" w:hAnsiTheme="minorBidi" w:cstheme="minorBidi"/>
          <w:color w:val="000000" w:themeColor="text1"/>
          <w:sz w:val="20"/>
          <w:szCs w:val="20"/>
        </w:rPr>
        <w:t>o</w:t>
      </w:r>
      <w:r w:rsidRPr="00A20BA7">
        <w:rPr>
          <w:rFonts w:asciiTheme="minorBidi" w:hAnsiTheme="minorBidi" w:cstheme="minorBidi"/>
          <w:color w:val="000000" w:themeColor="text1"/>
          <w:sz w:val="20"/>
          <w:szCs w:val="20"/>
        </w:rPr>
        <w:t>sa said to his people</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"Allah commands you to slaughter a cow." They said, "Do you take us in ridicule?" He said</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"I seek refuge in Allah from being among the ignorant." (</w:t>
      </w:r>
      <w:hyperlink r:id="rId832" w:anchor="trans/en.sahih/2:67" w:history="1">
        <w:r w:rsidRPr="00A20BA7">
          <w:rPr>
            <w:rStyle w:val="Hyperlink"/>
            <w:rFonts w:asciiTheme="minorBidi" w:hAnsiTheme="minorBidi" w:cstheme="minorBidi"/>
            <w:color w:val="000000" w:themeColor="text1"/>
            <w:sz w:val="20"/>
            <w:szCs w:val="20"/>
            <w:u w:val="none"/>
          </w:rPr>
          <w:t>67</w:t>
        </w:r>
      </w:hyperlink>
      <w:r w:rsidRPr="00A20BA7">
        <w:rPr>
          <w:rFonts w:asciiTheme="minorBidi" w:hAnsiTheme="minorBidi" w:cstheme="minorBidi"/>
          <w:color w:val="000000" w:themeColor="text1"/>
          <w:sz w:val="20"/>
          <w:szCs w:val="20"/>
        </w:rPr>
        <w:t>) They said</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"Call upon your Lord to make clear to us what it is." (Mo</w:t>
      </w:r>
      <w:r w:rsidR="00503B7B">
        <w:rPr>
          <w:rFonts w:asciiTheme="minorBidi" w:hAnsiTheme="minorBidi" w:cstheme="minorBidi"/>
          <w:color w:val="000000" w:themeColor="text1"/>
          <w:sz w:val="20"/>
          <w:szCs w:val="20"/>
        </w:rPr>
        <w:t>o</w:t>
      </w:r>
      <w:r w:rsidRPr="00A20BA7">
        <w:rPr>
          <w:rFonts w:asciiTheme="minorBidi" w:hAnsiTheme="minorBidi" w:cstheme="minorBidi"/>
          <w:color w:val="000000" w:themeColor="text1"/>
          <w:sz w:val="20"/>
          <w:szCs w:val="20"/>
        </w:rPr>
        <w:t>sa) said</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"(Allah) says, 'It is a cow which is neither old nor virgin, but median between that</w:t>
      </w:r>
      <w:r w:rsidR="00503B7B">
        <w:rPr>
          <w:rFonts w:asciiTheme="minorBidi" w:hAnsiTheme="minorBidi" w:cstheme="minorBidi"/>
          <w:color w:val="000000" w:themeColor="text1"/>
          <w:sz w:val="20"/>
          <w:szCs w:val="20"/>
        </w:rPr>
        <w:t>.” S</w:t>
      </w:r>
      <w:r w:rsidRPr="00A20BA7">
        <w:rPr>
          <w:rFonts w:asciiTheme="minorBidi" w:hAnsiTheme="minorBidi" w:cstheme="minorBidi"/>
          <w:color w:val="000000" w:themeColor="text1"/>
          <w:sz w:val="20"/>
          <w:szCs w:val="20"/>
        </w:rPr>
        <w:t>o</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do what you are commanded." (</w:t>
      </w:r>
      <w:hyperlink r:id="rId833" w:anchor="trans/en.sahih/2:68" w:history="1">
        <w:r w:rsidRPr="00A20BA7">
          <w:rPr>
            <w:rStyle w:val="Hyperlink"/>
            <w:rFonts w:asciiTheme="minorBidi" w:hAnsiTheme="minorBidi" w:cstheme="minorBidi"/>
            <w:color w:val="000000" w:themeColor="text1"/>
            <w:sz w:val="20"/>
            <w:szCs w:val="20"/>
            <w:u w:val="none"/>
          </w:rPr>
          <w:t>68</w:t>
        </w:r>
      </w:hyperlink>
      <w:r w:rsidRPr="00A20BA7">
        <w:rPr>
          <w:rFonts w:asciiTheme="minorBidi" w:hAnsiTheme="minorBidi" w:cstheme="minorBidi"/>
          <w:color w:val="000000" w:themeColor="text1"/>
          <w:sz w:val="20"/>
          <w:szCs w:val="20"/>
        </w:rPr>
        <w:t>) They said</w:t>
      </w:r>
      <w:r w:rsidR="00A20BA7" w:rsidRPr="00A20BA7">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"Call upon your Lord</w:t>
      </w:r>
      <w:r w:rsidR="00A20BA7" w:rsidRPr="00A20BA7">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to show us what is her color." He said, "He says</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'It is </w:t>
      </w:r>
      <w:r w:rsidRPr="00F74A87">
        <w:rPr>
          <w:rFonts w:asciiTheme="minorBidi" w:hAnsiTheme="minorBidi" w:cstheme="minorBidi"/>
          <w:b/>
          <w:bCs/>
          <w:color w:val="EE0000"/>
          <w:sz w:val="20"/>
          <w:szCs w:val="20"/>
        </w:rPr>
        <w:t>a yellow cow</w:t>
      </w:r>
      <w:r w:rsidRPr="00A20BA7">
        <w:rPr>
          <w:rFonts w:asciiTheme="minorBidi" w:hAnsiTheme="minorBidi" w:cstheme="minorBidi"/>
          <w:color w:val="000000" w:themeColor="text1"/>
          <w:sz w:val="20"/>
          <w:szCs w:val="20"/>
        </w:rPr>
        <w:t>, bright in</w:t>
      </w:r>
      <w:r w:rsidR="00503B7B">
        <w:rPr>
          <w:rFonts w:asciiTheme="minorBidi" w:hAnsiTheme="minorBidi" w:cstheme="minorBidi"/>
          <w:color w:val="000000" w:themeColor="text1"/>
          <w:sz w:val="20"/>
          <w:szCs w:val="20"/>
        </w:rPr>
        <w:t xml:space="preserve"> its</w:t>
      </w:r>
      <w:r w:rsidRPr="00A20BA7">
        <w:rPr>
          <w:rFonts w:asciiTheme="minorBidi" w:hAnsiTheme="minorBidi" w:cstheme="minorBidi"/>
          <w:color w:val="000000" w:themeColor="text1"/>
          <w:sz w:val="20"/>
          <w:szCs w:val="20"/>
        </w:rPr>
        <w:t xml:space="preserve"> color</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pleasing to the observers.' " (</w:t>
      </w:r>
      <w:hyperlink r:id="rId834" w:anchor="trans/en.sahih/2:69" w:history="1">
        <w:r w:rsidRPr="00A20BA7">
          <w:rPr>
            <w:rStyle w:val="Hyperlink"/>
            <w:rFonts w:asciiTheme="minorBidi" w:hAnsiTheme="minorBidi" w:cstheme="minorBidi"/>
            <w:color w:val="000000" w:themeColor="text1"/>
            <w:sz w:val="20"/>
            <w:szCs w:val="20"/>
            <w:u w:val="none"/>
          </w:rPr>
          <w:t>69</w:t>
        </w:r>
      </w:hyperlink>
      <w:r w:rsidRPr="00A20BA7">
        <w:rPr>
          <w:rFonts w:asciiTheme="minorBidi" w:hAnsiTheme="minorBidi" w:cstheme="minorBidi"/>
          <w:color w:val="000000" w:themeColor="text1"/>
          <w:sz w:val="20"/>
          <w:szCs w:val="20"/>
        </w:rPr>
        <w:t>) They said</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"Call upon your Lord to make clear to us what it is. (All) cows look alike to us. </w:t>
      </w:r>
      <w:r w:rsidRPr="00A20BA7">
        <w:rPr>
          <w:rFonts w:asciiTheme="minorBidi" w:hAnsiTheme="minorBidi" w:cstheme="minorBidi"/>
          <w:color w:val="000000" w:themeColor="text1"/>
          <w:sz w:val="20"/>
          <w:szCs w:val="20"/>
        </w:rPr>
        <w:lastRenderedPageBreak/>
        <w:t>And if Allah wills, we will be guided</w:t>
      </w:r>
      <w:r w:rsidR="00503B7B">
        <w:rPr>
          <w:rFonts w:asciiTheme="minorBidi" w:hAnsiTheme="minorBidi" w:cstheme="minorBidi"/>
          <w:color w:val="000000" w:themeColor="text1"/>
          <w:sz w:val="20"/>
          <w:szCs w:val="20"/>
        </w:rPr>
        <w:t xml:space="preserve"> (to it)</w:t>
      </w:r>
      <w:r w:rsidRPr="00A20BA7">
        <w:rPr>
          <w:rFonts w:asciiTheme="minorBidi" w:hAnsiTheme="minorBidi" w:cstheme="minorBidi"/>
          <w:color w:val="000000" w:themeColor="text1"/>
          <w:sz w:val="20"/>
          <w:szCs w:val="20"/>
        </w:rPr>
        <w:t>." (</w:t>
      </w:r>
      <w:hyperlink r:id="rId835" w:anchor="trans/en.sahih/2:70" w:history="1">
        <w:r w:rsidRPr="00A20BA7">
          <w:rPr>
            <w:rStyle w:val="Hyperlink"/>
            <w:rFonts w:asciiTheme="minorBidi" w:hAnsiTheme="minorBidi" w:cstheme="minorBidi"/>
            <w:color w:val="000000" w:themeColor="text1"/>
            <w:sz w:val="20"/>
            <w:szCs w:val="20"/>
            <w:u w:val="none"/>
          </w:rPr>
          <w:t>70</w:t>
        </w:r>
      </w:hyperlink>
      <w:r w:rsidRPr="00A20BA7">
        <w:rPr>
          <w:rFonts w:asciiTheme="minorBidi" w:hAnsiTheme="minorBidi" w:cstheme="minorBidi"/>
          <w:color w:val="000000" w:themeColor="text1"/>
          <w:sz w:val="20"/>
          <w:szCs w:val="20"/>
        </w:rPr>
        <w:t>) He said</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"He says, 'It is a cow neither trained to plow the earth nor to irrigate the field, one free from fault with no spot upon her.' " They said</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"Now you have come with the truth." So, they slaughtered her, but they could hardly do it. (</w:t>
      </w:r>
      <w:hyperlink r:id="rId836" w:anchor="trans/en.sahih/2:71" w:history="1">
        <w:r w:rsidRPr="00A20BA7">
          <w:rPr>
            <w:rStyle w:val="Hyperlink"/>
            <w:rFonts w:asciiTheme="minorBidi" w:hAnsiTheme="minorBidi" w:cstheme="minorBidi"/>
            <w:color w:val="000000" w:themeColor="text1"/>
            <w:sz w:val="20"/>
            <w:szCs w:val="20"/>
            <w:u w:val="none"/>
          </w:rPr>
          <w:t>71</w:t>
        </w:r>
      </w:hyperlink>
      <w:r w:rsidRPr="00A20BA7">
        <w:rPr>
          <w:rFonts w:asciiTheme="minorBidi" w:hAnsiTheme="minorBidi" w:cstheme="minorBidi"/>
          <w:color w:val="000000" w:themeColor="text1"/>
          <w:sz w:val="20"/>
          <w:szCs w:val="20"/>
        </w:rPr>
        <w:t>) And (recall) when you killed a man and disputed over it, but Allah was to bring out that which you were concealing. (</w:t>
      </w:r>
      <w:hyperlink r:id="rId837" w:anchor="trans/en.sahih/2:72" w:history="1">
        <w:r w:rsidRPr="00A20BA7">
          <w:rPr>
            <w:rStyle w:val="Hyperlink"/>
            <w:rFonts w:asciiTheme="minorBidi" w:hAnsiTheme="minorBidi" w:cstheme="minorBidi"/>
            <w:color w:val="000000" w:themeColor="text1"/>
            <w:sz w:val="20"/>
            <w:szCs w:val="20"/>
            <w:u w:val="none"/>
          </w:rPr>
          <w:t>72</w:t>
        </w:r>
      </w:hyperlink>
      <w:r w:rsidRPr="00A20BA7">
        <w:rPr>
          <w:rFonts w:asciiTheme="minorBidi" w:hAnsiTheme="minorBidi" w:cstheme="minorBidi"/>
          <w:color w:val="000000" w:themeColor="text1"/>
          <w:sz w:val="20"/>
          <w:szCs w:val="20"/>
        </w:rPr>
        <w:t>) So, We said</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"Strike</w:t>
      </w:r>
      <w:r w:rsidR="00503B7B">
        <w:rPr>
          <w:rFonts w:asciiTheme="minorBidi" w:hAnsiTheme="minorBidi" w:cstheme="minorBidi"/>
          <w:color w:val="000000" w:themeColor="text1"/>
          <w:sz w:val="20"/>
          <w:szCs w:val="20"/>
        </w:rPr>
        <w:t xml:space="preserve"> him</w:t>
      </w:r>
      <w:r w:rsidRPr="00A20BA7">
        <w:rPr>
          <w:rFonts w:asciiTheme="minorBidi" w:hAnsiTheme="minorBidi" w:cstheme="minorBidi"/>
          <w:color w:val="000000" w:themeColor="text1"/>
          <w:sz w:val="20"/>
          <w:szCs w:val="20"/>
        </w:rPr>
        <w:t xml:space="preserve"> </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the slain man</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with part of it." Thus</w:t>
      </w:r>
      <w:r w:rsidR="00503B7B">
        <w:rPr>
          <w:rFonts w:asciiTheme="minorBidi" w:hAnsiTheme="minorBidi" w:cstheme="minorBidi"/>
          <w:color w:val="000000" w:themeColor="text1"/>
          <w:sz w:val="20"/>
          <w:szCs w:val="20"/>
        </w:rPr>
        <w:t>,</w:t>
      </w:r>
      <w:r w:rsidRPr="00A20BA7">
        <w:rPr>
          <w:rFonts w:asciiTheme="minorBidi" w:hAnsiTheme="minorBidi" w:cstheme="minorBidi"/>
          <w:color w:val="000000" w:themeColor="text1"/>
          <w:sz w:val="20"/>
          <w:szCs w:val="20"/>
        </w:rPr>
        <w:t xml:space="preserve"> does Allah bring the dead to life, and He shows you His signs that you might reason. (</w:t>
      </w:r>
      <w:hyperlink r:id="rId838" w:anchor="trans/en.sahih/2:73" w:history="1">
        <w:r w:rsidRPr="00A20BA7">
          <w:rPr>
            <w:rStyle w:val="Hyperlink"/>
            <w:rFonts w:asciiTheme="minorBidi" w:hAnsiTheme="minorBidi" w:cstheme="minorBidi"/>
            <w:color w:val="000000" w:themeColor="text1"/>
            <w:sz w:val="20"/>
            <w:szCs w:val="20"/>
            <w:u w:val="none"/>
          </w:rPr>
          <w:t>73</w:t>
        </w:r>
      </w:hyperlink>
      <w:r w:rsidRPr="00A20BA7">
        <w:rPr>
          <w:rFonts w:asciiTheme="minorBidi" w:hAnsiTheme="minorBidi" w:cstheme="minorBidi"/>
          <w:color w:val="000000" w:themeColor="text1"/>
          <w:sz w:val="20"/>
          <w:szCs w:val="20"/>
        </w:rPr>
        <w:t>) Then, your hearts became hardened after that, being like stones or even harder. For indeed, there are stones from which rivers burst forth, and there are some of them that split open and water comes out, and there are some of them that fall down for fear of Allah. And Allah is not unaware of what you do. (</w:t>
      </w:r>
      <w:hyperlink r:id="rId839" w:anchor="trans/en.sahih/2:74" w:history="1">
        <w:r w:rsidRPr="00A20BA7">
          <w:rPr>
            <w:rStyle w:val="Hyperlink"/>
            <w:rFonts w:asciiTheme="minorBidi" w:hAnsiTheme="minorBidi" w:cstheme="minorBidi"/>
            <w:color w:val="000000" w:themeColor="text1"/>
            <w:sz w:val="20"/>
            <w:szCs w:val="20"/>
            <w:u w:val="none"/>
          </w:rPr>
          <w:t>74</w:t>
        </w:r>
      </w:hyperlink>
      <w:r w:rsidRPr="00A20BA7">
        <w:rPr>
          <w:rFonts w:asciiTheme="minorBidi" w:hAnsiTheme="minorBidi" w:cstheme="minorBidi"/>
          <w:color w:val="000000" w:themeColor="text1"/>
          <w:sz w:val="20"/>
          <w:szCs w:val="20"/>
        </w:rPr>
        <w:t xml:space="preserve">)  (Al-Baqara, 2: 67-74). </w:t>
      </w:r>
    </w:p>
    <w:p w14:paraId="3652E2AD" w14:textId="02E5B659" w:rsidR="004E6C0C" w:rsidRDefault="009753A0" w:rsidP="00507D78">
      <w:pPr>
        <w:pStyle w:val="auto-style96"/>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w:t>
      </w:r>
      <w:r w:rsidR="004E6C0C" w:rsidRPr="00A20BA7">
        <w:rPr>
          <w:rFonts w:asciiTheme="minorBidi" w:hAnsiTheme="minorBidi" w:cstheme="minorBidi"/>
          <w:color w:val="000000" w:themeColor="text1"/>
          <w:sz w:val="20"/>
          <w:szCs w:val="20"/>
        </w:rPr>
        <w:t> </w:t>
      </w:r>
    </w:p>
    <w:p w14:paraId="4D9EB5E4" w14:textId="77777777" w:rsidR="000B6520" w:rsidRPr="00B60F97" w:rsidRDefault="000B6520" w:rsidP="000B6520">
      <w:pPr>
        <w:pStyle w:val="auto-style82"/>
        <w:jc w:val="both"/>
        <w:rPr>
          <w:rFonts w:asciiTheme="minorBidi" w:hAnsiTheme="minorBidi" w:cstheme="minorBidi"/>
          <w:b w:val="0"/>
          <w:bCs w:val="0"/>
          <w:sz w:val="20"/>
          <w:szCs w:val="20"/>
        </w:rPr>
      </w:pPr>
      <w:r w:rsidRPr="000C6B08">
        <w:rPr>
          <w:rStyle w:val="Strong"/>
          <w:rFonts w:asciiTheme="minorBidi" w:hAnsiTheme="minorBidi" w:cstheme="minorBidi"/>
          <w:b/>
          <w:bCs/>
          <w:sz w:val="20"/>
          <w:szCs w:val="20"/>
        </w:rPr>
        <w:t>10. The Tablets and the</w:t>
      </w:r>
      <w:r>
        <w:rPr>
          <w:rStyle w:val="Strong"/>
          <w:rFonts w:asciiTheme="minorBidi" w:hAnsiTheme="minorBidi" w:cstheme="minorBidi"/>
          <w:b/>
          <w:bCs/>
          <w:sz w:val="20"/>
          <w:szCs w:val="20"/>
        </w:rPr>
        <w:t xml:space="preserve"> Golden</w:t>
      </w:r>
      <w:r w:rsidRPr="000C6B08">
        <w:rPr>
          <w:rStyle w:val="Strong"/>
          <w:rFonts w:asciiTheme="minorBidi" w:hAnsiTheme="minorBidi" w:cstheme="minorBidi"/>
          <w:b/>
          <w:bCs/>
          <w:sz w:val="20"/>
          <w:szCs w:val="20"/>
        </w:rPr>
        <w:t xml:space="preserve"> Calf Worship Ordeal</w:t>
      </w:r>
    </w:p>
    <w:p w14:paraId="5CB4BD6C" w14:textId="77777777" w:rsidR="000B6520" w:rsidRDefault="000B6520" w:rsidP="000B6520">
      <w:pPr>
        <w:pStyle w:val="auto-style39"/>
        <w:jc w:val="both"/>
        <w:rPr>
          <w:rFonts w:asciiTheme="minorBidi" w:hAnsiTheme="minorBidi" w:cstheme="minorBidi"/>
          <w:color w:val="000000" w:themeColor="text1"/>
          <w:sz w:val="20"/>
          <w:szCs w:val="20"/>
        </w:rPr>
      </w:pPr>
      <w:r>
        <w:rPr>
          <w:rFonts w:asciiTheme="minorBidi" w:hAnsiTheme="minorBidi" w:cstheme="minorBidi"/>
          <w:sz w:val="20"/>
          <w:szCs w:val="20"/>
        </w:rPr>
        <w:t>In Sinai, the Israelites saw people who were worshipping statues, as their gods. So, they asked Moosa (Moses), pbuh, to make an idol god for them to worship, like them.. Moosa was shocked by their request, after all of the miracles they had seen. He reminded them of the favors God bestowed on them, and yet they wanted to worship a statue, instead of Him.</w:t>
      </w:r>
      <w:r>
        <w:rPr>
          <w:rFonts w:asciiTheme="minorBidi" w:hAnsiTheme="minorBidi" w:cstheme="minorBidi" w:hint="cs"/>
          <w:sz w:val="20"/>
          <w:szCs w:val="20"/>
          <w:rtl/>
        </w:rPr>
        <w:t xml:space="preserve"> </w:t>
      </w:r>
      <w:r>
        <w:rPr>
          <w:rFonts w:asciiTheme="minorBidi" w:hAnsiTheme="minorBidi" w:cstheme="minorBidi"/>
          <w:sz w:val="20"/>
          <w:szCs w:val="20"/>
        </w:rPr>
        <w:t xml:space="preserve">Indeed, they were ignorant people, as he described them in verses </w:t>
      </w:r>
      <w:r w:rsidRPr="0069581E">
        <w:rPr>
          <w:rFonts w:asciiTheme="minorBidi" w:hAnsiTheme="minorBidi" w:cstheme="minorBidi"/>
          <w:color w:val="000000" w:themeColor="text1"/>
          <w:sz w:val="20"/>
          <w:szCs w:val="20"/>
        </w:rPr>
        <w:t>7: 138-14</w:t>
      </w:r>
      <w:r>
        <w:rPr>
          <w:rFonts w:asciiTheme="minorBidi" w:hAnsiTheme="minorBidi" w:cstheme="minorBidi"/>
          <w:color w:val="000000" w:themeColor="text1"/>
          <w:sz w:val="20"/>
          <w:szCs w:val="20"/>
        </w:rPr>
        <w:t>1, as follows:</w:t>
      </w:r>
      <w:r w:rsidRPr="0069581E">
        <w:rPr>
          <w:rFonts w:asciiTheme="minorBidi" w:hAnsiTheme="minorBidi" w:cstheme="minorBidi"/>
          <w:color w:val="000000" w:themeColor="text1"/>
          <w:sz w:val="20"/>
          <w:szCs w:val="20"/>
        </w:rPr>
        <w:t>  </w:t>
      </w:r>
    </w:p>
    <w:p w14:paraId="1CD3D105" w14:textId="77777777" w:rsidR="000B6520" w:rsidRDefault="000B6520" w:rsidP="000B6520">
      <w:pPr>
        <w:pStyle w:val="auto-style101"/>
        <w:bidi/>
        <w:jc w:val="both"/>
        <w:rPr>
          <w:rFonts w:asciiTheme="minorBidi" w:hAnsiTheme="minorBidi" w:cstheme="minorBidi"/>
          <w:sz w:val="20"/>
          <w:szCs w:val="20"/>
        </w:rPr>
      </w:pPr>
      <w:r w:rsidRPr="0069581E">
        <w:rPr>
          <w:rFonts w:asciiTheme="minorBidi" w:hAnsiTheme="minorBidi" w:cstheme="minorBidi"/>
          <w:color w:val="000000" w:themeColor="text1"/>
          <w:sz w:val="20"/>
          <w:szCs w:val="20"/>
        </w:rPr>
        <w:t> </w:t>
      </w:r>
      <w:r w:rsidRPr="00A1400B">
        <w:rPr>
          <w:rStyle w:val="auto-style281"/>
          <w:rFonts w:asciiTheme="minorBidi" w:hAnsiTheme="minorBidi" w:cstheme="minorBidi"/>
          <w:b w:val="0"/>
          <w:bCs w:val="0"/>
          <w:color w:val="000000" w:themeColor="text1"/>
          <w:sz w:val="28"/>
          <w:szCs w:val="28"/>
          <w:rtl/>
        </w:rPr>
        <w:t xml:space="preserve">وَجَاوَزْنَا بِبَنِي إِسْرَائِيلَ الْبَحْرَ فَأَتَوْا عَلَىٰ قَوْمٍ يَعْكُفُونَ عَلَىٰ أَصْنَامٍ لَّهُمْ قَالُوا يَا مُوسَى اجْعَل لَّنَا إِلَـٰهًا كَمَا لَهُمْ آلِهَةٌ قَالَ إِنَّكُمْ قَوْمٌ تَجْهَلُونَ </w:t>
      </w:r>
      <w:r w:rsidRPr="003577AC">
        <w:rPr>
          <w:rStyle w:val="auto-style281"/>
          <w:rFonts w:asciiTheme="minorBidi" w:hAnsiTheme="minorBidi" w:cstheme="minorBidi"/>
          <w:b w:val="0"/>
          <w:bCs w:val="0"/>
          <w:color w:val="000000" w:themeColor="text1"/>
          <w:sz w:val="24"/>
          <w:szCs w:val="24"/>
          <w:rtl/>
        </w:rPr>
        <w:t>﴿</w:t>
      </w:r>
      <w:hyperlink r:id="rId840" w:anchor="7:138" w:history="1">
        <w:r w:rsidRPr="003577AC">
          <w:rPr>
            <w:rStyle w:val="auto-style281"/>
            <w:rFonts w:asciiTheme="minorBidi" w:hAnsiTheme="minorBidi" w:cstheme="minorBidi"/>
            <w:b w:val="0"/>
            <w:bCs w:val="0"/>
            <w:color w:val="000000" w:themeColor="text1"/>
            <w:sz w:val="24"/>
            <w:szCs w:val="24"/>
            <w:rtl/>
          </w:rPr>
          <w:t>١٣٨</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إِنَّ هَـٰؤُلَاءِ مُتَبَّرٌ مَّا هُمْ فِيهِ وَبَاطِلٌ مَّا كَانُوا يَعْمَلُونَ </w:t>
      </w:r>
      <w:r w:rsidRPr="003577AC">
        <w:rPr>
          <w:rStyle w:val="auto-style281"/>
          <w:rFonts w:asciiTheme="minorBidi" w:hAnsiTheme="minorBidi" w:cstheme="minorBidi"/>
          <w:b w:val="0"/>
          <w:bCs w:val="0"/>
          <w:color w:val="000000" w:themeColor="text1"/>
          <w:sz w:val="24"/>
          <w:szCs w:val="24"/>
          <w:rtl/>
        </w:rPr>
        <w:t>﴿</w:t>
      </w:r>
      <w:hyperlink r:id="rId841" w:anchor="7:139" w:history="1">
        <w:r w:rsidRPr="003577AC">
          <w:rPr>
            <w:rStyle w:val="auto-style281"/>
            <w:rFonts w:asciiTheme="minorBidi" w:hAnsiTheme="minorBidi" w:cstheme="minorBidi"/>
            <w:b w:val="0"/>
            <w:bCs w:val="0"/>
            <w:color w:val="000000" w:themeColor="text1"/>
            <w:sz w:val="24"/>
            <w:szCs w:val="24"/>
            <w:rtl/>
          </w:rPr>
          <w:t>١٣٩</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قَالَ أَغَيْرَ اللَّـهِ أَبْغِيكُمْ إِلَـٰهًا وَهُوَ فَضَّلَكُمْ عَلَى الْعَالَمِينَ </w:t>
      </w:r>
      <w:r w:rsidRPr="003577AC">
        <w:rPr>
          <w:rStyle w:val="auto-style281"/>
          <w:rFonts w:asciiTheme="minorBidi" w:hAnsiTheme="minorBidi" w:cstheme="minorBidi"/>
          <w:b w:val="0"/>
          <w:bCs w:val="0"/>
          <w:color w:val="000000" w:themeColor="text1"/>
          <w:sz w:val="24"/>
          <w:szCs w:val="24"/>
          <w:rtl/>
        </w:rPr>
        <w:t>﴿</w:t>
      </w:r>
      <w:hyperlink r:id="rId842" w:anchor="7:140" w:history="1">
        <w:r w:rsidRPr="003577AC">
          <w:rPr>
            <w:rStyle w:val="auto-style281"/>
            <w:rFonts w:asciiTheme="minorBidi" w:hAnsiTheme="minorBidi" w:cstheme="minorBidi"/>
            <w:b w:val="0"/>
            <w:bCs w:val="0"/>
            <w:color w:val="000000" w:themeColor="text1"/>
            <w:sz w:val="24"/>
            <w:szCs w:val="24"/>
            <w:rtl/>
          </w:rPr>
          <w:t>١٤٠</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وَإِذْ أَنجَيْنَاكُم مِّنْ آلِ فِرْعَوْنَ يَسُومُونَكُمْ سُوءَ الْعَذَابِ يُقَتِّلُونَ أَبْنَاءَكُمْ وَيَسْتَحْيُونَ نِسَاءَكُمْ وَفِي ذَٰلِكُم بَلَاءٌ مِّن رَّبِّكُمْ عَظِيمٌ </w:t>
      </w:r>
      <w:r w:rsidRPr="003577AC">
        <w:rPr>
          <w:rStyle w:val="auto-style281"/>
          <w:rFonts w:asciiTheme="minorBidi" w:hAnsiTheme="minorBidi" w:cstheme="minorBidi"/>
          <w:b w:val="0"/>
          <w:bCs w:val="0"/>
          <w:color w:val="000000" w:themeColor="text1"/>
          <w:sz w:val="24"/>
          <w:szCs w:val="24"/>
          <w:rtl/>
        </w:rPr>
        <w:t>﴿</w:t>
      </w:r>
      <w:hyperlink r:id="rId843" w:anchor="7:141" w:history="1">
        <w:r w:rsidRPr="003577AC">
          <w:rPr>
            <w:rStyle w:val="auto-style281"/>
            <w:rFonts w:asciiTheme="minorBidi" w:hAnsiTheme="minorBidi" w:cstheme="minorBidi"/>
            <w:b w:val="0"/>
            <w:bCs w:val="0"/>
            <w:color w:val="000000" w:themeColor="text1"/>
            <w:sz w:val="24"/>
            <w:szCs w:val="24"/>
            <w:rtl/>
          </w:rPr>
          <w:t>١٤١</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ا</w:t>
      </w:r>
      <w:r w:rsidRPr="0069581E">
        <w:rPr>
          <w:rStyle w:val="auto-style311"/>
          <w:rFonts w:asciiTheme="minorBidi" w:hAnsiTheme="minorBidi" w:cstheme="minorBidi"/>
          <w:b w:val="0"/>
          <w:bCs w:val="0"/>
          <w:color w:val="000000" w:themeColor="text1"/>
          <w:sz w:val="28"/>
          <w:szCs w:val="28"/>
          <w:rtl/>
        </w:rPr>
        <w:t>لأع</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 xml:space="preserve"> ،</w:t>
      </w:r>
      <w:r w:rsidRPr="00A1400B">
        <w:rPr>
          <w:rStyle w:val="auto-style311"/>
          <w:rFonts w:asciiTheme="minorBidi" w:hAnsiTheme="minorBidi" w:cstheme="minorBidi"/>
          <w:b w:val="0"/>
          <w:bCs w:val="0"/>
          <w:color w:val="000000" w:themeColor="text1"/>
          <w:rtl/>
        </w:rPr>
        <w:t xml:space="preserve"> 7: 138-14</w:t>
      </w:r>
      <w:r>
        <w:rPr>
          <w:rStyle w:val="auto-style311"/>
          <w:rFonts w:asciiTheme="minorBidi" w:hAnsiTheme="minorBidi" w:cstheme="minorBidi" w:hint="cs"/>
          <w:b w:val="0"/>
          <w:bCs w:val="0"/>
          <w:color w:val="000000" w:themeColor="text1"/>
          <w:rtl/>
        </w:rPr>
        <w:t>1</w:t>
      </w:r>
      <w:r w:rsidRPr="0069581E">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05067F2B" w14:textId="77777777" w:rsidR="000B6520" w:rsidRDefault="000B6520" w:rsidP="000B6520">
      <w:pPr>
        <w:pStyle w:val="auto-style39"/>
        <w:jc w:val="both"/>
        <w:rPr>
          <w:rFonts w:asciiTheme="minorBidi" w:hAnsiTheme="minorBidi" w:cstheme="minorBidi"/>
          <w:color w:val="000000" w:themeColor="text1"/>
          <w:sz w:val="20"/>
          <w:szCs w:val="20"/>
        </w:rPr>
      </w:pPr>
      <w:r w:rsidRPr="0069581E">
        <w:rPr>
          <w:rFonts w:asciiTheme="minorBidi" w:hAnsiTheme="minorBidi" w:cstheme="minorBidi"/>
          <w:color w:val="000000" w:themeColor="text1"/>
          <w:sz w:val="20"/>
          <w:szCs w:val="20"/>
        </w:rPr>
        <w:t xml:space="preserve">And We took the Children of Israel across the sea; then they came upon a people intent in devotion to (some) idols of theirs. </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The</w:t>
      </w:r>
      <w:r>
        <w:rPr>
          <w:rFonts w:asciiTheme="minorBidi" w:hAnsiTheme="minorBidi" w:cstheme="minorBidi"/>
          <w:color w:val="000000" w:themeColor="text1"/>
          <w:sz w:val="20"/>
          <w:szCs w:val="20"/>
        </w:rPr>
        <w:t xml:space="preserve"> Israelites)</w:t>
      </w:r>
      <w:r w:rsidRPr="0069581E">
        <w:rPr>
          <w:rFonts w:asciiTheme="minorBidi" w:hAnsiTheme="minorBidi" w:cstheme="minorBidi"/>
          <w:color w:val="000000" w:themeColor="text1"/>
          <w:sz w:val="20"/>
          <w:szCs w:val="20"/>
        </w:rPr>
        <w:t xml:space="preserve"> said</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"O Moosa, make for us a god just as they have gods." He said</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"Indeed, you are a people behaving ignorantly. (</w:t>
      </w:r>
      <w:hyperlink r:id="rId844" w:anchor="trans/en.sahih/7:138" w:history="1">
        <w:r w:rsidRPr="0069581E">
          <w:rPr>
            <w:rStyle w:val="Hyperlink"/>
            <w:rFonts w:asciiTheme="minorBidi" w:hAnsiTheme="minorBidi" w:cstheme="minorBidi"/>
            <w:color w:val="000000" w:themeColor="text1"/>
            <w:sz w:val="20"/>
            <w:szCs w:val="20"/>
            <w:u w:val="none"/>
          </w:rPr>
          <w:t>138</w:t>
        </w:r>
      </w:hyperlink>
      <w:r w:rsidRPr="0069581E">
        <w:rPr>
          <w:rFonts w:asciiTheme="minorBidi" w:hAnsiTheme="minorBidi" w:cstheme="minorBidi"/>
          <w:color w:val="000000" w:themeColor="text1"/>
          <w:sz w:val="20"/>
          <w:szCs w:val="20"/>
        </w:rPr>
        <w:t>) Those (idol worshippers)</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it is destroyed that in which they are (engaged), and whatever they were doing is worthless." (</w:t>
      </w:r>
      <w:hyperlink r:id="rId845" w:anchor="trans/en.sahih/7:139" w:history="1">
        <w:r w:rsidRPr="0069581E">
          <w:rPr>
            <w:rStyle w:val="Hyperlink"/>
            <w:rFonts w:asciiTheme="minorBidi" w:hAnsiTheme="minorBidi" w:cstheme="minorBidi"/>
            <w:color w:val="000000" w:themeColor="text1"/>
            <w:sz w:val="20"/>
            <w:szCs w:val="20"/>
            <w:u w:val="none"/>
          </w:rPr>
          <w:t>139</w:t>
        </w:r>
      </w:hyperlink>
      <w:r w:rsidRPr="0069581E">
        <w:rPr>
          <w:rFonts w:asciiTheme="minorBidi" w:hAnsiTheme="minorBidi" w:cstheme="minorBidi"/>
          <w:color w:val="000000" w:themeColor="text1"/>
          <w:sz w:val="20"/>
          <w:szCs w:val="20"/>
        </w:rPr>
        <w:t>) He said</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"Is it other than Allah I should desire for you as a god</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while He has preferred you over the worlds?" (</w:t>
      </w:r>
      <w:hyperlink r:id="rId846" w:anchor="trans/en.sahih/7:140" w:history="1">
        <w:r w:rsidRPr="0069581E">
          <w:rPr>
            <w:rStyle w:val="Hyperlink"/>
            <w:rFonts w:asciiTheme="minorBidi" w:hAnsiTheme="minorBidi" w:cstheme="minorBidi"/>
            <w:color w:val="000000" w:themeColor="text1"/>
            <w:sz w:val="20"/>
            <w:szCs w:val="20"/>
            <w:u w:val="none"/>
          </w:rPr>
          <w:t>140</w:t>
        </w:r>
      </w:hyperlink>
      <w:r w:rsidRPr="0069581E">
        <w:rPr>
          <w:rFonts w:asciiTheme="minorBidi" w:hAnsiTheme="minorBidi" w:cstheme="minorBidi"/>
          <w:color w:val="000000" w:themeColor="text1"/>
          <w:sz w:val="20"/>
          <w:szCs w:val="20"/>
        </w:rPr>
        <w:t>) And (recall, O Children of Israel), when We saved you from the people of Pharaoh, (who were) afflicting you with the worst torment</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killing your sons and keeping your women alive. And in that was a great trial from your Lord. (</w:t>
      </w:r>
      <w:hyperlink r:id="rId847" w:anchor="trans/en.sahih/7:141" w:history="1">
        <w:r w:rsidRPr="0069581E">
          <w:rPr>
            <w:rStyle w:val="Hyperlink"/>
            <w:rFonts w:asciiTheme="minorBidi" w:hAnsiTheme="minorBidi" w:cstheme="minorBidi"/>
            <w:color w:val="000000" w:themeColor="text1"/>
            <w:sz w:val="20"/>
            <w:szCs w:val="20"/>
            <w:u w:val="none"/>
          </w:rPr>
          <w:t>141</w:t>
        </w:r>
      </w:hyperlink>
      <w:r w:rsidRPr="0069581E">
        <w:rPr>
          <w:rFonts w:asciiTheme="minorBidi" w:hAnsiTheme="minorBidi" w:cstheme="minorBidi"/>
          <w:color w:val="000000" w:themeColor="text1"/>
          <w:sz w:val="20"/>
          <w:szCs w:val="20"/>
        </w:rPr>
        <w:t>)</w:t>
      </w:r>
      <w:r>
        <w:rPr>
          <w:rFonts w:asciiTheme="minorBidi" w:hAnsiTheme="minorBidi" w:cstheme="minorBidi"/>
          <w:color w:val="000000" w:themeColor="text1"/>
          <w:sz w:val="20"/>
          <w:szCs w:val="20"/>
        </w:rPr>
        <w:t xml:space="preserve"> </w:t>
      </w:r>
      <w:r w:rsidRPr="0069581E">
        <w:rPr>
          <w:rFonts w:asciiTheme="minorBidi" w:hAnsiTheme="minorBidi" w:cstheme="minorBidi"/>
          <w:color w:val="000000" w:themeColor="text1"/>
          <w:sz w:val="20"/>
          <w:szCs w:val="20"/>
        </w:rPr>
        <w:t>(Al-A'araf, 7: 138-14</w:t>
      </w:r>
      <w:r>
        <w:rPr>
          <w:rFonts w:asciiTheme="minorBidi" w:hAnsiTheme="minorBidi" w:cstheme="minorBidi"/>
          <w:color w:val="000000" w:themeColor="text1"/>
          <w:sz w:val="20"/>
          <w:szCs w:val="20"/>
        </w:rPr>
        <w:t>1</w:t>
      </w:r>
      <w:r w:rsidRPr="0069581E">
        <w:rPr>
          <w:rFonts w:asciiTheme="minorBidi" w:hAnsiTheme="minorBidi" w:cstheme="minorBidi"/>
          <w:color w:val="000000" w:themeColor="text1"/>
          <w:sz w:val="20"/>
          <w:szCs w:val="20"/>
        </w:rPr>
        <w:t>).  </w:t>
      </w:r>
    </w:p>
    <w:p w14:paraId="654939A2" w14:textId="77777777" w:rsidR="000B6520" w:rsidRDefault="000B6520" w:rsidP="000B6520">
      <w:pPr>
        <w:pStyle w:val="auto-style101"/>
        <w:jc w:val="both"/>
        <w:rPr>
          <w:rFonts w:asciiTheme="minorBidi" w:hAnsiTheme="minorBidi" w:cstheme="minorBidi"/>
          <w:b w:val="0"/>
          <w:bCs w:val="0"/>
          <w:sz w:val="20"/>
          <w:szCs w:val="20"/>
        </w:rPr>
      </w:pPr>
      <w:r w:rsidRPr="00AD6F48">
        <w:rPr>
          <w:rFonts w:asciiTheme="minorBidi" w:hAnsiTheme="minorBidi" w:cstheme="minorBidi" w:hint="cs"/>
          <w:b w:val="0"/>
          <w:bCs w:val="0"/>
          <w:sz w:val="20"/>
          <w:szCs w:val="20"/>
          <w:rtl/>
        </w:rPr>
        <w:t xml:space="preserve">*** </w:t>
      </w:r>
      <w:r>
        <w:rPr>
          <w:rFonts w:asciiTheme="minorBidi" w:hAnsiTheme="minorBidi" w:cstheme="minorBidi"/>
          <w:b w:val="0"/>
          <w:bCs w:val="0"/>
          <w:sz w:val="20"/>
          <w:szCs w:val="20"/>
        </w:rPr>
        <w:t xml:space="preserve"> </w:t>
      </w:r>
    </w:p>
    <w:p w14:paraId="4534F1B7" w14:textId="77777777" w:rsidR="000B6520" w:rsidRPr="00AD6F48" w:rsidRDefault="000B6520" w:rsidP="000B6520">
      <w:pPr>
        <w:pStyle w:val="auto-style101"/>
        <w:jc w:val="both"/>
        <w:rPr>
          <w:rStyle w:val="auto-style281"/>
          <w:rFonts w:asciiTheme="minorBidi" w:hAnsiTheme="minorBidi" w:cstheme="minorBidi"/>
          <w:color w:val="EE0000"/>
          <w:rtl/>
        </w:rPr>
      </w:pPr>
      <w:r w:rsidRPr="00AD6F48">
        <w:rPr>
          <w:rFonts w:asciiTheme="minorBidi" w:hAnsiTheme="minorBidi" w:cstheme="minorBidi"/>
          <w:color w:val="EE0000"/>
          <w:sz w:val="20"/>
          <w:szCs w:val="20"/>
        </w:rPr>
        <w:t>Invitation to Moosa (Moses) to Meet with his Lord</w:t>
      </w:r>
    </w:p>
    <w:p w14:paraId="1B29C89B" w14:textId="77777777" w:rsidR="000B6520" w:rsidRDefault="000B6520" w:rsidP="000B6520">
      <w:pPr>
        <w:pStyle w:val="auto-style39"/>
        <w:jc w:val="both"/>
        <w:rPr>
          <w:rFonts w:asciiTheme="minorBidi" w:hAnsiTheme="minorBidi" w:cstheme="minorBidi"/>
          <w:sz w:val="20"/>
          <w:szCs w:val="20"/>
          <w:rtl/>
        </w:rPr>
      </w:pPr>
      <w:r>
        <w:rPr>
          <w:rFonts w:asciiTheme="minorBidi" w:hAnsiTheme="minorBidi" w:cstheme="minorBidi"/>
          <w:sz w:val="20"/>
          <w:szCs w:val="20"/>
        </w:rPr>
        <w:t xml:space="preserve">Then, </w:t>
      </w:r>
      <w:r w:rsidRPr="002927A6">
        <w:rPr>
          <w:rFonts w:asciiTheme="minorBidi" w:hAnsiTheme="minorBidi" w:cstheme="minorBidi"/>
          <w:sz w:val="20"/>
          <w:szCs w:val="20"/>
        </w:rPr>
        <w:t xml:space="preserve">Allah, praise to Him, </w:t>
      </w:r>
      <w:r>
        <w:rPr>
          <w:rFonts w:asciiTheme="minorBidi" w:hAnsiTheme="minorBidi" w:cstheme="minorBidi"/>
          <w:sz w:val="20"/>
          <w:szCs w:val="20"/>
        </w:rPr>
        <w:t xml:space="preserve">invited His Messenger, </w:t>
      </w:r>
      <w:r w:rsidRPr="002927A6">
        <w:rPr>
          <w:rFonts w:asciiTheme="minorBidi" w:hAnsiTheme="minorBidi" w:cstheme="minorBidi"/>
          <w:sz w:val="20"/>
          <w:szCs w:val="20"/>
        </w:rPr>
        <w:t>Mo</w:t>
      </w:r>
      <w:r>
        <w:rPr>
          <w:rFonts w:asciiTheme="minorBidi" w:hAnsiTheme="minorBidi" w:cstheme="minorBidi"/>
          <w:sz w:val="20"/>
          <w:szCs w:val="20"/>
        </w:rPr>
        <w:t>o</w:t>
      </w:r>
      <w:r w:rsidRPr="002927A6">
        <w:rPr>
          <w:rFonts w:asciiTheme="minorBidi" w:hAnsiTheme="minorBidi" w:cstheme="minorBidi"/>
          <w:sz w:val="20"/>
          <w:szCs w:val="20"/>
        </w:rPr>
        <w:t>sa</w:t>
      </w:r>
      <w:r>
        <w:rPr>
          <w:rFonts w:asciiTheme="minorBidi" w:hAnsiTheme="minorBidi" w:cstheme="minorBidi"/>
          <w:sz w:val="20"/>
          <w:szCs w:val="20"/>
        </w:rPr>
        <w:t xml:space="preserve"> (Moses), pbuh,</w:t>
      </w:r>
      <w:r w:rsidRPr="002927A6">
        <w:rPr>
          <w:rFonts w:asciiTheme="minorBidi" w:hAnsiTheme="minorBidi" w:cstheme="minorBidi"/>
          <w:sz w:val="20"/>
          <w:szCs w:val="20"/>
        </w:rPr>
        <w:t xml:space="preserve"> for forty nights</w:t>
      </w:r>
      <w:r>
        <w:rPr>
          <w:rFonts w:asciiTheme="minorBidi" w:hAnsiTheme="minorBidi" w:cstheme="minorBidi"/>
          <w:sz w:val="20"/>
          <w:szCs w:val="20"/>
        </w:rPr>
        <w:t xml:space="preserve">, </w:t>
      </w:r>
      <w:r w:rsidRPr="002927A6">
        <w:rPr>
          <w:rFonts w:asciiTheme="minorBidi" w:hAnsiTheme="minorBidi" w:cstheme="minorBidi"/>
          <w:sz w:val="20"/>
          <w:szCs w:val="20"/>
        </w:rPr>
        <w:t>to teach him</w:t>
      </w:r>
      <w:r>
        <w:rPr>
          <w:rFonts w:asciiTheme="minorBidi" w:hAnsiTheme="minorBidi" w:cstheme="minorBidi"/>
          <w:sz w:val="20"/>
          <w:szCs w:val="20"/>
        </w:rPr>
        <w:t xml:space="preserve"> and to descend His Message to him</w:t>
      </w:r>
      <w:r w:rsidRPr="002927A6">
        <w:rPr>
          <w:rFonts w:asciiTheme="minorBidi" w:hAnsiTheme="minorBidi" w:cstheme="minorBidi"/>
          <w:sz w:val="20"/>
          <w:szCs w:val="20"/>
        </w:rPr>
        <w:t xml:space="preserve">. </w:t>
      </w:r>
      <w:r>
        <w:rPr>
          <w:rFonts w:asciiTheme="minorBidi" w:hAnsiTheme="minorBidi" w:cstheme="minorBidi"/>
          <w:sz w:val="20"/>
          <w:szCs w:val="20"/>
        </w:rPr>
        <w:t>Before leaving, Moosa appointed his brother, Haroon, pbuh, to lead the Israelites righteously, during his absence, and admonished him not to follow the way of the corrupters among them.</w:t>
      </w:r>
    </w:p>
    <w:p w14:paraId="2D01B4F5" w14:textId="77777777" w:rsidR="000B6520" w:rsidRPr="002927A6" w:rsidRDefault="000B6520" w:rsidP="000B6520">
      <w:pPr>
        <w:pStyle w:val="auto-style39"/>
        <w:jc w:val="both"/>
        <w:rPr>
          <w:rFonts w:asciiTheme="minorBidi" w:hAnsiTheme="minorBidi" w:cstheme="minorBidi"/>
          <w:sz w:val="20"/>
          <w:szCs w:val="20"/>
        </w:rPr>
      </w:pPr>
      <w:r>
        <w:rPr>
          <w:rFonts w:asciiTheme="minorBidi" w:hAnsiTheme="minorBidi" w:cstheme="minorBidi"/>
          <w:sz w:val="20"/>
          <w:szCs w:val="20"/>
        </w:rPr>
        <w:t xml:space="preserve">When he reached the sacred spot, his Lord spoke to him. This encouraged him to ask Allah to see him, but He, praise to Him, told him that he cannot see Him. He further said that He would show </w:t>
      </w:r>
      <w:r>
        <w:rPr>
          <w:rFonts w:asciiTheme="minorBidi" w:hAnsiTheme="minorBidi" w:cstheme="minorBidi"/>
          <w:color w:val="000000" w:themeColor="text1"/>
          <w:sz w:val="20"/>
          <w:szCs w:val="20"/>
        </w:rPr>
        <w:t>some of His Might</w:t>
      </w:r>
      <w:r>
        <w:rPr>
          <w:rFonts w:asciiTheme="minorBidi" w:hAnsiTheme="minorBidi" w:cstheme="minorBidi"/>
          <w:sz w:val="20"/>
          <w:szCs w:val="20"/>
        </w:rPr>
        <w:t xml:space="preserve"> to the mountain, </w:t>
      </w:r>
      <w:r w:rsidRPr="002927A6">
        <w:rPr>
          <w:rFonts w:asciiTheme="minorBidi" w:hAnsiTheme="minorBidi" w:cstheme="minorBidi"/>
          <w:sz w:val="20"/>
          <w:szCs w:val="20"/>
        </w:rPr>
        <w:t>and that if the mountain stays intact, then Mo</w:t>
      </w:r>
      <w:r>
        <w:rPr>
          <w:rFonts w:asciiTheme="minorBidi" w:hAnsiTheme="minorBidi" w:cstheme="minorBidi"/>
          <w:sz w:val="20"/>
          <w:szCs w:val="20"/>
        </w:rPr>
        <w:t>o</w:t>
      </w:r>
      <w:r w:rsidRPr="002927A6">
        <w:rPr>
          <w:rFonts w:asciiTheme="minorBidi" w:hAnsiTheme="minorBidi" w:cstheme="minorBidi"/>
          <w:sz w:val="20"/>
          <w:szCs w:val="20"/>
        </w:rPr>
        <w:t xml:space="preserve">sa can see </w:t>
      </w:r>
      <w:r>
        <w:rPr>
          <w:rFonts w:asciiTheme="minorBidi" w:hAnsiTheme="minorBidi" w:cstheme="minorBidi"/>
          <w:sz w:val="20"/>
          <w:szCs w:val="20"/>
        </w:rPr>
        <w:t>Him</w:t>
      </w:r>
      <w:r w:rsidRPr="002927A6">
        <w:rPr>
          <w:rFonts w:asciiTheme="minorBidi" w:hAnsiTheme="minorBidi" w:cstheme="minorBidi"/>
          <w:sz w:val="20"/>
          <w:szCs w:val="20"/>
        </w:rPr>
        <w:t>. But the mountain crumbled down in destruction and Mo</w:t>
      </w:r>
      <w:r>
        <w:rPr>
          <w:rFonts w:asciiTheme="minorBidi" w:hAnsiTheme="minorBidi" w:cstheme="minorBidi"/>
          <w:sz w:val="20"/>
          <w:szCs w:val="20"/>
        </w:rPr>
        <w:t>o</w:t>
      </w:r>
      <w:r w:rsidRPr="002927A6">
        <w:rPr>
          <w:rFonts w:asciiTheme="minorBidi" w:hAnsiTheme="minorBidi" w:cstheme="minorBidi"/>
          <w:sz w:val="20"/>
          <w:szCs w:val="20"/>
        </w:rPr>
        <w:t xml:space="preserve">sa fell unconscious, as mentioned in verses </w:t>
      </w:r>
      <w:r>
        <w:rPr>
          <w:rFonts w:asciiTheme="minorBidi" w:hAnsiTheme="minorBidi" w:cstheme="minorBidi"/>
          <w:sz w:val="20"/>
          <w:szCs w:val="20"/>
        </w:rPr>
        <w:t xml:space="preserve">7: </w:t>
      </w:r>
      <w:r w:rsidRPr="002927A6">
        <w:rPr>
          <w:rFonts w:asciiTheme="minorBidi" w:hAnsiTheme="minorBidi" w:cstheme="minorBidi"/>
          <w:sz w:val="20"/>
          <w:szCs w:val="20"/>
        </w:rPr>
        <w:t>1</w:t>
      </w:r>
      <w:r>
        <w:rPr>
          <w:rFonts w:asciiTheme="minorBidi" w:hAnsiTheme="minorBidi" w:cstheme="minorBidi"/>
          <w:sz w:val="20"/>
          <w:szCs w:val="20"/>
        </w:rPr>
        <w:t>42</w:t>
      </w:r>
      <w:r w:rsidRPr="002927A6">
        <w:rPr>
          <w:rFonts w:asciiTheme="minorBidi" w:hAnsiTheme="minorBidi" w:cstheme="minorBidi"/>
          <w:sz w:val="20"/>
          <w:szCs w:val="20"/>
        </w:rPr>
        <w:t>-143</w:t>
      </w:r>
      <w:r>
        <w:rPr>
          <w:rFonts w:asciiTheme="minorBidi" w:hAnsiTheme="minorBidi" w:cstheme="minorBidi"/>
          <w:sz w:val="20"/>
          <w:szCs w:val="20"/>
        </w:rPr>
        <w:t>,</w:t>
      </w:r>
      <w:r w:rsidRPr="002927A6">
        <w:rPr>
          <w:rFonts w:asciiTheme="minorBidi" w:hAnsiTheme="minorBidi" w:cstheme="minorBidi"/>
          <w:sz w:val="20"/>
          <w:szCs w:val="20"/>
        </w:rPr>
        <w:t xml:space="preserve"> of the Holy Quran.  </w:t>
      </w:r>
    </w:p>
    <w:p w14:paraId="3587DBE5" w14:textId="77777777" w:rsidR="000B6520" w:rsidRDefault="000B6520" w:rsidP="000B6520">
      <w:pPr>
        <w:pStyle w:val="auto-style101"/>
        <w:bidi/>
        <w:jc w:val="both"/>
        <w:rPr>
          <w:rFonts w:asciiTheme="minorBidi" w:hAnsiTheme="minorBidi" w:cstheme="minorBidi"/>
          <w:sz w:val="20"/>
          <w:szCs w:val="20"/>
          <w:rtl/>
        </w:rPr>
      </w:pPr>
      <w:r w:rsidRPr="00A1400B">
        <w:rPr>
          <w:rStyle w:val="auto-style281"/>
          <w:rFonts w:asciiTheme="minorBidi" w:hAnsiTheme="minorBidi" w:cstheme="minorBidi"/>
          <w:b w:val="0"/>
          <w:bCs w:val="0"/>
          <w:color w:val="000000" w:themeColor="text1"/>
          <w:sz w:val="28"/>
          <w:szCs w:val="28"/>
          <w:rtl/>
        </w:rPr>
        <w:t xml:space="preserve">وَوَاعَدْنَا مُوسَىٰ ثَلَاثِينَ لَيْلَةً وَأَتْمَمْنَاهَا بِعَشْرٍ فَتَمَّ مِيقَاتُ رَبِّهِ أَرْبَعِينَ لَيْلَةً وَقَالَ مُوسَىٰ لِأَخِيهِ هَارُونَ اخْلُفْنِي فِي قَوْمِي وَأَصْلِحْ وَلَا تَتَّبِعْ سَبِيلَ الْمُفْسِدِينَ </w:t>
      </w:r>
      <w:r w:rsidRPr="003577AC">
        <w:rPr>
          <w:rStyle w:val="auto-style281"/>
          <w:rFonts w:asciiTheme="minorBidi" w:hAnsiTheme="minorBidi" w:cstheme="minorBidi"/>
          <w:b w:val="0"/>
          <w:bCs w:val="0"/>
          <w:color w:val="000000" w:themeColor="text1"/>
          <w:sz w:val="24"/>
          <w:szCs w:val="24"/>
          <w:rtl/>
        </w:rPr>
        <w:t>﴿</w:t>
      </w:r>
      <w:hyperlink r:id="rId848" w:anchor="7:142" w:history="1">
        <w:r w:rsidRPr="003577AC">
          <w:rPr>
            <w:rStyle w:val="auto-style281"/>
            <w:rFonts w:asciiTheme="minorBidi" w:hAnsiTheme="minorBidi" w:cstheme="minorBidi"/>
            <w:b w:val="0"/>
            <w:bCs w:val="0"/>
            <w:color w:val="000000" w:themeColor="text1"/>
            <w:sz w:val="24"/>
            <w:szCs w:val="24"/>
            <w:rtl/>
          </w:rPr>
          <w:t>١٤٢</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وَلَمَّا جَاءَ مُوسَىٰ لِمِيقَاتِنَا وَكَلَّمَهُ رَبُّهُ قَالَ رَبِّ أَرِنِي أَنظُرْ إِلَيْكَ قَالَ </w:t>
      </w:r>
      <w:r w:rsidRPr="00A1400B">
        <w:rPr>
          <w:rStyle w:val="auto-style281"/>
          <w:rFonts w:asciiTheme="minorBidi" w:hAnsiTheme="minorBidi" w:cstheme="minorBidi"/>
          <w:b w:val="0"/>
          <w:bCs w:val="0"/>
          <w:color w:val="000000" w:themeColor="text1"/>
          <w:sz w:val="28"/>
          <w:szCs w:val="28"/>
          <w:rtl/>
        </w:rPr>
        <w:lastRenderedPageBreak/>
        <w:t xml:space="preserve">لَن تَرَانِي وَلَـٰكِنِ انظُرْ إِلَى الْجَبَلِ فَإِنِ اسْتَقَرَّ مَكَانَهُ فَسَوْفَ تَرَانِي فَلَمَّا تَجَلَّىٰ رَبُّهُ لِلْجَبَلِ جَعَلَهُ دَكًّا وَخَرَّ مُوسَىٰ صَعِقًا فَلَمَّا أَفَاقَ قَالَ سُبْحَانَكَ تُبْتُ إِلَيْكَ وَأَنَا أَوَّلُ الْمُؤْمِنِينَ </w:t>
      </w:r>
      <w:r w:rsidRPr="003577AC">
        <w:rPr>
          <w:rStyle w:val="auto-style281"/>
          <w:rFonts w:asciiTheme="minorBidi" w:hAnsiTheme="minorBidi" w:cstheme="minorBidi"/>
          <w:b w:val="0"/>
          <w:bCs w:val="0"/>
          <w:color w:val="000000" w:themeColor="text1"/>
          <w:sz w:val="24"/>
          <w:szCs w:val="24"/>
          <w:rtl/>
        </w:rPr>
        <w:t>﴿</w:t>
      </w:r>
      <w:hyperlink r:id="rId849" w:anchor="7:143" w:history="1">
        <w:r w:rsidRPr="003577AC">
          <w:rPr>
            <w:rStyle w:val="auto-style281"/>
            <w:rFonts w:asciiTheme="minorBidi" w:hAnsiTheme="minorBidi" w:cstheme="minorBidi"/>
            <w:b w:val="0"/>
            <w:bCs w:val="0"/>
            <w:color w:val="000000" w:themeColor="text1"/>
            <w:sz w:val="24"/>
            <w:szCs w:val="24"/>
            <w:rtl/>
          </w:rPr>
          <w:t>١٤٣</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ا</w:t>
      </w:r>
      <w:r w:rsidRPr="0069581E">
        <w:rPr>
          <w:rStyle w:val="auto-style311"/>
          <w:rFonts w:asciiTheme="minorBidi" w:hAnsiTheme="minorBidi" w:cstheme="minorBidi"/>
          <w:b w:val="0"/>
          <w:bCs w:val="0"/>
          <w:color w:val="000000" w:themeColor="text1"/>
          <w:sz w:val="28"/>
          <w:szCs w:val="28"/>
          <w:rtl/>
        </w:rPr>
        <w:t>لأع</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 xml:space="preserve"> ،</w:t>
      </w:r>
      <w:r w:rsidRPr="00A1400B">
        <w:rPr>
          <w:rStyle w:val="auto-style311"/>
          <w:rFonts w:asciiTheme="minorBidi" w:hAnsiTheme="minorBidi" w:cstheme="minorBidi"/>
          <w:b w:val="0"/>
          <w:bCs w:val="0"/>
          <w:color w:val="000000" w:themeColor="text1"/>
          <w:rtl/>
        </w:rPr>
        <w:t xml:space="preserve"> 7: 1</w:t>
      </w:r>
      <w:r>
        <w:rPr>
          <w:rStyle w:val="auto-style311"/>
          <w:rFonts w:asciiTheme="minorBidi" w:hAnsiTheme="minorBidi" w:cstheme="minorBidi" w:hint="cs"/>
          <w:b w:val="0"/>
          <w:bCs w:val="0"/>
          <w:color w:val="000000" w:themeColor="text1"/>
          <w:rtl/>
        </w:rPr>
        <w:t>42</w:t>
      </w:r>
      <w:r w:rsidRPr="00A1400B">
        <w:rPr>
          <w:rStyle w:val="auto-style311"/>
          <w:rFonts w:asciiTheme="minorBidi" w:hAnsiTheme="minorBidi" w:cstheme="minorBidi"/>
          <w:b w:val="0"/>
          <w:bCs w:val="0"/>
          <w:color w:val="000000" w:themeColor="text1"/>
          <w:rtl/>
        </w:rPr>
        <w:t>-143</w:t>
      </w:r>
      <w:r w:rsidRPr="0069581E">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380B9F35" w14:textId="77777777" w:rsidR="000B6520" w:rsidRPr="0069581E" w:rsidRDefault="000B6520" w:rsidP="000B6520">
      <w:pPr>
        <w:pStyle w:val="auto-style97"/>
        <w:spacing w:before="100" w:beforeAutospacing="1" w:after="100" w:afterAutospacing="1"/>
        <w:jc w:val="both"/>
        <w:rPr>
          <w:rFonts w:asciiTheme="minorBidi" w:hAnsiTheme="minorBidi" w:cstheme="minorBidi"/>
          <w:color w:val="000000" w:themeColor="text1"/>
          <w:sz w:val="20"/>
          <w:szCs w:val="20"/>
        </w:rPr>
      </w:pPr>
      <w:r w:rsidRPr="0069581E">
        <w:rPr>
          <w:rFonts w:asciiTheme="minorBidi" w:hAnsiTheme="minorBidi" w:cstheme="minorBidi"/>
          <w:color w:val="000000" w:themeColor="text1"/>
          <w:sz w:val="20"/>
          <w:szCs w:val="20"/>
        </w:rPr>
        <w:t>And We made an appointment with Mo</w:t>
      </w:r>
      <w:r>
        <w:rPr>
          <w:rFonts w:asciiTheme="minorBidi" w:hAnsiTheme="minorBidi" w:cstheme="minorBidi"/>
          <w:color w:val="000000" w:themeColor="text1"/>
          <w:sz w:val="20"/>
          <w:szCs w:val="20"/>
        </w:rPr>
        <w:t>o</w:t>
      </w:r>
      <w:r w:rsidRPr="0069581E">
        <w:rPr>
          <w:rFonts w:asciiTheme="minorBidi" w:hAnsiTheme="minorBidi" w:cstheme="minorBidi"/>
          <w:color w:val="000000" w:themeColor="text1"/>
          <w:sz w:val="20"/>
          <w:szCs w:val="20"/>
        </w:rPr>
        <w:t>sa for thirty nights and perfected them by (the addition of) ten</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so the term of his Lord was completed as forty nights. And Mo</w:t>
      </w:r>
      <w:r>
        <w:rPr>
          <w:rFonts w:asciiTheme="minorBidi" w:hAnsiTheme="minorBidi" w:cstheme="minorBidi"/>
          <w:color w:val="000000" w:themeColor="text1"/>
          <w:sz w:val="20"/>
          <w:szCs w:val="20"/>
        </w:rPr>
        <w:t>o</w:t>
      </w:r>
      <w:r w:rsidRPr="0069581E">
        <w:rPr>
          <w:rFonts w:asciiTheme="minorBidi" w:hAnsiTheme="minorBidi" w:cstheme="minorBidi"/>
          <w:color w:val="000000" w:themeColor="text1"/>
          <w:sz w:val="20"/>
          <w:szCs w:val="20"/>
        </w:rPr>
        <w:t>sa said to his brother Haroon</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"Take my place among my people, do right (by them), and do not follow the way of the corrupters." (</w:t>
      </w:r>
      <w:hyperlink r:id="rId850" w:anchor="trans/en.sahih/7:142" w:history="1">
        <w:r w:rsidRPr="0069581E">
          <w:rPr>
            <w:rStyle w:val="Hyperlink"/>
            <w:rFonts w:asciiTheme="minorBidi" w:hAnsiTheme="minorBidi" w:cstheme="minorBidi"/>
            <w:color w:val="000000" w:themeColor="text1"/>
            <w:sz w:val="20"/>
            <w:szCs w:val="20"/>
            <w:u w:val="none"/>
          </w:rPr>
          <w:t>142</w:t>
        </w:r>
      </w:hyperlink>
      <w:r w:rsidRPr="0069581E">
        <w:rPr>
          <w:rFonts w:asciiTheme="minorBidi" w:hAnsiTheme="minorBidi" w:cstheme="minorBidi"/>
          <w:color w:val="000000" w:themeColor="text1"/>
          <w:sz w:val="20"/>
          <w:szCs w:val="20"/>
        </w:rPr>
        <w:t>) And when Mo</w:t>
      </w:r>
      <w:r>
        <w:rPr>
          <w:rFonts w:asciiTheme="minorBidi" w:hAnsiTheme="minorBidi" w:cstheme="minorBidi"/>
          <w:color w:val="000000" w:themeColor="text1"/>
          <w:sz w:val="20"/>
          <w:szCs w:val="20"/>
        </w:rPr>
        <w:t>o</w:t>
      </w:r>
      <w:r w:rsidRPr="0069581E">
        <w:rPr>
          <w:rFonts w:asciiTheme="minorBidi" w:hAnsiTheme="minorBidi" w:cstheme="minorBidi"/>
          <w:color w:val="000000" w:themeColor="text1"/>
          <w:sz w:val="20"/>
          <w:szCs w:val="20"/>
        </w:rPr>
        <w:t>sa arrived at Our appointed time, and his Lord spoke to him, he said</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"My Lord, show me (Yourself) that I may look at You." (Allah) said</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"You will not see Me, but look at the mountain</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if it should remain in its place, then you will see Me." But when his Lord</w:t>
      </w:r>
      <w:r>
        <w:rPr>
          <w:rFonts w:asciiTheme="minorBidi" w:hAnsiTheme="minorBidi" w:cstheme="minorBidi"/>
          <w:color w:val="000000" w:themeColor="text1"/>
          <w:sz w:val="20"/>
          <w:szCs w:val="20"/>
        </w:rPr>
        <w:t xml:space="preserve"> appeared</w:t>
      </w:r>
      <w:r w:rsidRPr="0069581E">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(showed some of His Might)</w:t>
      </w:r>
      <w:r w:rsidRPr="0069581E">
        <w:rPr>
          <w:rFonts w:asciiTheme="minorBidi" w:hAnsiTheme="minorBidi" w:cstheme="minorBidi"/>
          <w:color w:val="000000" w:themeColor="text1"/>
          <w:sz w:val="20"/>
          <w:szCs w:val="20"/>
        </w:rPr>
        <w:t xml:space="preserve"> to the mountain, He rendered it level, and Mo</w:t>
      </w:r>
      <w:r>
        <w:rPr>
          <w:rFonts w:asciiTheme="minorBidi" w:hAnsiTheme="minorBidi" w:cstheme="minorBidi"/>
          <w:color w:val="000000" w:themeColor="text1"/>
          <w:sz w:val="20"/>
          <w:szCs w:val="20"/>
        </w:rPr>
        <w:t>o</w:t>
      </w:r>
      <w:r w:rsidRPr="0069581E">
        <w:rPr>
          <w:rFonts w:asciiTheme="minorBidi" w:hAnsiTheme="minorBidi" w:cstheme="minorBidi"/>
          <w:color w:val="000000" w:themeColor="text1"/>
          <w:sz w:val="20"/>
          <w:szCs w:val="20"/>
        </w:rPr>
        <w:t>sa fell unconscious. And when he awoke, he said</w:t>
      </w:r>
      <w:r>
        <w:rPr>
          <w:rFonts w:asciiTheme="minorBidi" w:hAnsiTheme="minorBidi" w:cstheme="minorBidi"/>
          <w:color w:val="000000" w:themeColor="text1"/>
          <w:sz w:val="20"/>
          <w:szCs w:val="20"/>
        </w:rPr>
        <w:t>:</w:t>
      </w:r>
      <w:r w:rsidRPr="0069581E">
        <w:rPr>
          <w:rFonts w:asciiTheme="minorBidi" w:hAnsiTheme="minorBidi" w:cstheme="minorBidi"/>
          <w:color w:val="000000" w:themeColor="text1"/>
          <w:sz w:val="20"/>
          <w:szCs w:val="20"/>
        </w:rPr>
        <w:t xml:space="preserve"> "Exalted are You! I have repented to You, and I am the first of the believers" (</w:t>
      </w:r>
      <w:hyperlink r:id="rId851" w:anchor="trans/en.sahih/7:143" w:history="1">
        <w:r w:rsidRPr="0069581E">
          <w:rPr>
            <w:rStyle w:val="Hyperlink"/>
            <w:rFonts w:asciiTheme="minorBidi" w:hAnsiTheme="minorBidi" w:cstheme="minorBidi"/>
            <w:color w:val="000000" w:themeColor="text1"/>
            <w:sz w:val="20"/>
            <w:szCs w:val="20"/>
            <w:u w:val="none"/>
          </w:rPr>
          <w:t>143</w:t>
        </w:r>
      </w:hyperlink>
      <w:r w:rsidRPr="0069581E">
        <w:rPr>
          <w:rFonts w:asciiTheme="minorBidi" w:hAnsiTheme="minorBidi" w:cstheme="minorBidi"/>
          <w:color w:val="000000" w:themeColor="text1"/>
          <w:sz w:val="20"/>
          <w:szCs w:val="20"/>
        </w:rPr>
        <w:t>) (Al-A'araf, 7: 1</w:t>
      </w:r>
      <w:r>
        <w:rPr>
          <w:rFonts w:asciiTheme="minorBidi" w:hAnsiTheme="minorBidi" w:cstheme="minorBidi"/>
          <w:color w:val="000000" w:themeColor="text1"/>
          <w:sz w:val="20"/>
          <w:szCs w:val="20"/>
        </w:rPr>
        <w:t>42</w:t>
      </w:r>
      <w:r w:rsidRPr="0069581E">
        <w:rPr>
          <w:rFonts w:asciiTheme="minorBidi" w:hAnsiTheme="minorBidi" w:cstheme="minorBidi"/>
          <w:color w:val="000000" w:themeColor="text1"/>
          <w:sz w:val="20"/>
          <w:szCs w:val="20"/>
        </w:rPr>
        <w:t>-143).   </w:t>
      </w:r>
      <w:r w:rsidRPr="0069581E">
        <w:rPr>
          <w:rFonts w:asciiTheme="minorBidi" w:hAnsiTheme="minorBidi" w:cstheme="minorBidi"/>
          <w:color w:val="000000" w:themeColor="text1"/>
          <w:sz w:val="20"/>
          <w:szCs w:val="20"/>
          <w:rtl/>
        </w:rPr>
        <w:t> </w:t>
      </w:r>
    </w:p>
    <w:p w14:paraId="30E784E1" w14:textId="77777777" w:rsidR="000B6520" w:rsidRDefault="000B6520" w:rsidP="000B6520">
      <w:pPr>
        <w:pStyle w:val="auto-style37"/>
        <w:rPr>
          <w:rFonts w:asciiTheme="minorBidi" w:hAnsiTheme="minorBidi" w:cstheme="minorBidi"/>
          <w:sz w:val="20"/>
          <w:szCs w:val="20"/>
        </w:rPr>
      </w:pPr>
      <w:r w:rsidRPr="002927A6">
        <w:rPr>
          <w:rFonts w:asciiTheme="minorBidi" w:hAnsiTheme="minorBidi" w:cstheme="minorBidi"/>
          <w:sz w:val="20"/>
          <w:szCs w:val="20"/>
          <w:rtl/>
        </w:rPr>
        <w:t>***</w:t>
      </w:r>
      <w:r>
        <w:rPr>
          <w:rFonts w:asciiTheme="minorBidi" w:hAnsiTheme="minorBidi" w:cstheme="minorBidi"/>
          <w:sz w:val="20"/>
          <w:szCs w:val="20"/>
        </w:rPr>
        <w:t xml:space="preserve"> </w:t>
      </w:r>
      <w:r w:rsidRPr="002927A6">
        <w:rPr>
          <w:rFonts w:asciiTheme="minorBidi" w:hAnsiTheme="minorBidi" w:cstheme="minorBidi"/>
          <w:sz w:val="20"/>
          <w:szCs w:val="20"/>
        </w:rPr>
        <w:t> </w:t>
      </w:r>
    </w:p>
    <w:p w14:paraId="3CE1704C" w14:textId="77777777" w:rsidR="000B6520" w:rsidRPr="00005D87" w:rsidRDefault="000B6520" w:rsidP="000B6520">
      <w:pPr>
        <w:pStyle w:val="auto-style37"/>
        <w:rPr>
          <w:rFonts w:asciiTheme="minorBidi" w:hAnsiTheme="minorBidi" w:cstheme="minorBidi"/>
          <w:b/>
          <w:bCs/>
          <w:color w:val="EE0000"/>
          <w:sz w:val="20"/>
          <w:szCs w:val="20"/>
        </w:rPr>
      </w:pPr>
      <w:r w:rsidRPr="00005D87">
        <w:rPr>
          <w:rFonts w:asciiTheme="minorBidi" w:hAnsiTheme="minorBidi" w:cstheme="minorBidi"/>
          <w:b/>
          <w:bCs/>
          <w:color w:val="EE0000"/>
          <w:sz w:val="20"/>
          <w:szCs w:val="20"/>
        </w:rPr>
        <w:t>Receiving the Tablets from his Lord, and the Ordeal of his People</w:t>
      </w:r>
      <w:r>
        <w:rPr>
          <w:rFonts w:asciiTheme="minorBidi" w:hAnsiTheme="minorBidi" w:cstheme="minorBidi"/>
          <w:b/>
          <w:bCs/>
          <w:color w:val="EE0000"/>
          <w:sz w:val="20"/>
          <w:szCs w:val="20"/>
        </w:rPr>
        <w:t>,</w:t>
      </w:r>
      <w:r w:rsidRPr="00005D87">
        <w:rPr>
          <w:rFonts w:asciiTheme="minorBidi" w:hAnsiTheme="minorBidi" w:cstheme="minorBidi"/>
          <w:b/>
          <w:bCs/>
          <w:color w:val="EE0000"/>
          <w:sz w:val="20"/>
          <w:szCs w:val="20"/>
        </w:rPr>
        <w:t xml:space="preserve"> During his Absence</w:t>
      </w:r>
    </w:p>
    <w:p w14:paraId="2F9DF52B" w14:textId="77777777" w:rsidR="000B6520" w:rsidRDefault="000B6520" w:rsidP="000B6520">
      <w:pPr>
        <w:pStyle w:val="auto-style37"/>
        <w:jc w:val="both"/>
        <w:rPr>
          <w:rFonts w:asciiTheme="minorBidi" w:hAnsiTheme="minorBidi" w:cstheme="minorBidi"/>
          <w:sz w:val="20"/>
          <w:szCs w:val="20"/>
        </w:rPr>
      </w:pPr>
      <w:r>
        <w:rPr>
          <w:rFonts w:asciiTheme="minorBidi" w:hAnsiTheme="minorBidi" w:cstheme="minorBidi"/>
          <w:sz w:val="20"/>
          <w:szCs w:val="20"/>
        </w:rPr>
        <w:t>Allah, praise to Him, told His Messenger, Moosa (Moses), pbuh, that he had chosen him from among people, to speak to him and to descend His Message to him, written on Tablets, which include preaching, guidance, and details of everything.</w:t>
      </w:r>
    </w:p>
    <w:p w14:paraId="59D33921" w14:textId="77777777" w:rsidR="000B6520" w:rsidRDefault="000B6520" w:rsidP="000B6520">
      <w:pPr>
        <w:pStyle w:val="auto-style37"/>
        <w:jc w:val="both"/>
        <w:rPr>
          <w:rFonts w:asciiTheme="minorBidi" w:hAnsiTheme="minorBidi" w:cstheme="minorBidi"/>
          <w:sz w:val="20"/>
          <w:szCs w:val="20"/>
        </w:rPr>
      </w:pPr>
      <w:r>
        <w:rPr>
          <w:rFonts w:asciiTheme="minorBidi" w:hAnsiTheme="minorBidi" w:cstheme="minorBidi"/>
          <w:sz w:val="20"/>
          <w:szCs w:val="20"/>
        </w:rPr>
        <w:t>When Moosa returned to his people, he found that they were worshipping the golden calf, which the Samiri made for them, from the ornaments they brought with them. He was shocked, particularly because he was absent from them, for just forty nights, as verses 7:144-149 revealed to us.</w:t>
      </w:r>
    </w:p>
    <w:p w14:paraId="17437DE8" w14:textId="77777777" w:rsidR="000B6520" w:rsidRPr="002927A6" w:rsidRDefault="000B6520" w:rsidP="000B6520">
      <w:pPr>
        <w:pStyle w:val="auto-style101"/>
        <w:bidi/>
        <w:jc w:val="both"/>
        <w:rPr>
          <w:rFonts w:asciiTheme="minorBidi" w:hAnsiTheme="minorBidi" w:cstheme="minorBidi"/>
          <w:sz w:val="20"/>
          <w:szCs w:val="20"/>
          <w:rtl/>
        </w:rPr>
      </w:pPr>
      <w:r w:rsidRPr="0033319E">
        <w:rPr>
          <w:rStyle w:val="auto-style281"/>
          <w:rFonts w:asciiTheme="minorBidi" w:hAnsiTheme="minorBidi" w:cstheme="minorBidi"/>
          <w:b w:val="0"/>
          <w:bCs w:val="0"/>
          <w:color w:val="000000" w:themeColor="text1"/>
          <w:sz w:val="28"/>
          <w:szCs w:val="28"/>
          <w:rtl/>
        </w:rPr>
        <w:t xml:space="preserve">قَالَ يَا مُوسَىٰ إِنِّي اصْطَفَيْتُكَ عَلَى النَّاسِ بِرِسَالَاتِي وَبِكَلَامِي فَخُذْ مَا آتَيْتُكَ وَكُن مِّنَ الشَّاكِرِينَ </w:t>
      </w:r>
      <w:r w:rsidRPr="00466764">
        <w:rPr>
          <w:rStyle w:val="auto-style281"/>
          <w:rFonts w:asciiTheme="minorBidi" w:hAnsiTheme="minorBidi" w:cstheme="minorBidi"/>
          <w:b w:val="0"/>
          <w:bCs w:val="0"/>
          <w:color w:val="000000" w:themeColor="text1"/>
          <w:sz w:val="24"/>
          <w:szCs w:val="24"/>
          <w:rtl/>
        </w:rPr>
        <w:t>﴿</w:t>
      </w:r>
      <w:hyperlink r:id="rId852" w:anchor="7:144" w:history="1">
        <w:r w:rsidRPr="00466764">
          <w:rPr>
            <w:rStyle w:val="auto-style281"/>
            <w:rFonts w:asciiTheme="minorBidi" w:hAnsiTheme="minorBidi" w:cstheme="minorBidi"/>
            <w:b w:val="0"/>
            <w:bCs w:val="0"/>
            <w:color w:val="000000" w:themeColor="text1"/>
            <w:sz w:val="24"/>
            <w:szCs w:val="24"/>
            <w:rtl/>
          </w:rPr>
          <w:t>١٤٤</w:t>
        </w:r>
      </w:hyperlink>
      <w:r w:rsidRPr="00466764">
        <w:rPr>
          <w:rStyle w:val="auto-style281"/>
          <w:rFonts w:asciiTheme="minorBidi" w:hAnsiTheme="minorBidi" w:cstheme="minorBidi"/>
          <w:b w:val="0"/>
          <w:bCs w:val="0"/>
          <w:color w:val="000000" w:themeColor="text1"/>
          <w:sz w:val="24"/>
          <w:szCs w:val="24"/>
          <w:rtl/>
        </w:rPr>
        <w:t xml:space="preserve">﴾ </w:t>
      </w:r>
      <w:r w:rsidRPr="0033319E">
        <w:rPr>
          <w:rStyle w:val="auto-style281"/>
          <w:rFonts w:asciiTheme="minorBidi" w:hAnsiTheme="minorBidi" w:cstheme="minorBidi"/>
          <w:b w:val="0"/>
          <w:bCs w:val="0"/>
          <w:color w:val="000000" w:themeColor="text1"/>
          <w:sz w:val="28"/>
          <w:szCs w:val="28"/>
          <w:rtl/>
        </w:rPr>
        <w:t xml:space="preserve">وَكَتَبْنَا لَهُ فِي الْأَلْوَاحِ مِن كُلِّ شَيْءٍ مَّوْعِظَةً وَتَفْصِيلًا لِّكُلِّ شَيْءٍ فَخُذْهَا بِقُوَّةٍ وَأْمُرْ قَوْمَكَ يَأْخُذُوا بِأَحْسَنِهَا سَأُرِيكُمْ دَارَ الْفَاسِقِينَ </w:t>
      </w:r>
      <w:r w:rsidRPr="00466764">
        <w:rPr>
          <w:rStyle w:val="auto-style281"/>
          <w:rFonts w:asciiTheme="minorBidi" w:hAnsiTheme="minorBidi" w:cstheme="minorBidi"/>
          <w:b w:val="0"/>
          <w:bCs w:val="0"/>
          <w:color w:val="000000" w:themeColor="text1"/>
          <w:sz w:val="24"/>
          <w:szCs w:val="24"/>
          <w:rtl/>
        </w:rPr>
        <w:t>﴿</w:t>
      </w:r>
      <w:hyperlink r:id="rId853" w:anchor="7:145" w:history="1">
        <w:r w:rsidRPr="00466764">
          <w:rPr>
            <w:rStyle w:val="auto-style281"/>
            <w:rFonts w:asciiTheme="minorBidi" w:hAnsiTheme="minorBidi" w:cstheme="minorBidi"/>
            <w:b w:val="0"/>
            <w:bCs w:val="0"/>
            <w:color w:val="000000" w:themeColor="text1"/>
            <w:sz w:val="24"/>
            <w:szCs w:val="24"/>
            <w:rtl/>
          </w:rPr>
          <w:t>١٤٥</w:t>
        </w:r>
      </w:hyperlink>
      <w:r w:rsidRPr="00466764">
        <w:rPr>
          <w:rStyle w:val="auto-style281"/>
          <w:rFonts w:asciiTheme="minorBidi" w:hAnsiTheme="minorBidi" w:cstheme="minorBidi"/>
          <w:b w:val="0"/>
          <w:bCs w:val="0"/>
          <w:color w:val="000000" w:themeColor="text1"/>
          <w:sz w:val="24"/>
          <w:szCs w:val="24"/>
          <w:rtl/>
        </w:rPr>
        <w:t xml:space="preserve">﴾ </w:t>
      </w:r>
      <w:r w:rsidRPr="0033319E">
        <w:rPr>
          <w:rStyle w:val="auto-style281"/>
          <w:rFonts w:asciiTheme="minorBidi" w:hAnsiTheme="minorBidi" w:cstheme="minorBidi"/>
          <w:b w:val="0"/>
          <w:bCs w:val="0"/>
          <w:color w:val="000000" w:themeColor="text1"/>
          <w:sz w:val="28"/>
          <w:szCs w:val="28"/>
          <w:rtl/>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sidRPr="00466764">
        <w:rPr>
          <w:rStyle w:val="auto-style281"/>
          <w:rFonts w:asciiTheme="minorBidi" w:hAnsiTheme="minorBidi" w:cstheme="minorBidi"/>
          <w:b w:val="0"/>
          <w:bCs w:val="0"/>
          <w:color w:val="000000" w:themeColor="text1"/>
          <w:sz w:val="24"/>
          <w:szCs w:val="24"/>
          <w:rtl/>
        </w:rPr>
        <w:t>﴿</w:t>
      </w:r>
      <w:hyperlink r:id="rId854" w:anchor="7:146" w:history="1">
        <w:r w:rsidRPr="00466764">
          <w:rPr>
            <w:rStyle w:val="auto-style281"/>
            <w:rFonts w:asciiTheme="minorBidi" w:hAnsiTheme="minorBidi" w:cstheme="minorBidi"/>
            <w:b w:val="0"/>
            <w:bCs w:val="0"/>
            <w:color w:val="000000" w:themeColor="text1"/>
            <w:sz w:val="24"/>
            <w:szCs w:val="24"/>
            <w:rtl/>
          </w:rPr>
          <w:t>١٤٦</w:t>
        </w:r>
      </w:hyperlink>
      <w:r w:rsidRPr="00466764">
        <w:rPr>
          <w:rStyle w:val="auto-style281"/>
          <w:rFonts w:asciiTheme="minorBidi" w:hAnsiTheme="minorBidi" w:cstheme="minorBidi"/>
          <w:b w:val="0"/>
          <w:bCs w:val="0"/>
          <w:color w:val="000000" w:themeColor="text1"/>
          <w:sz w:val="24"/>
          <w:szCs w:val="24"/>
          <w:rtl/>
        </w:rPr>
        <w:t xml:space="preserve">﴾ </w:t>
      </w:r>
      <w:r w:rsidRPr="0033319E">
        <w:rPr>
          <w:rStyle w:val="auto-style281"/>
          <w:rFonts w:asciiTheme="minorBidi" w:hAnsiTheme="minorBidi" w:cstheme="minorBidi"/>
          <w:b w:val="0"/>
          <w:bCs w:val="0"/>
          <w:color w:val="000000" w:themeColor="text1"/>
          <w:sz w:val="28"/>
          <w:szCs w:val="28"/>
          <w:rtl/>
        </w:rPr>
        <w:t xml:space="preserve">وَالَّذِينَ كَذَّبُوا بِآيَاتِنَا وَلِقَاءِ الْآخِرَةِ حَبِطَتْ أَعْمَالُهُمْ هَلْ يُجْزَوْنَ إِلَّا مَا كَانُوا يَعْمَلُونَ </w:t>
      </w:r>
      <w:r w:rsidRPr="00466764">
        <w:rPr>
          <w:rStyle w:val="auto-style281"/>
          <w:rFonts w:asciiTheme="minorBidi" w:hAnsiTheme="minorBidi" w:cstheme="minorBidi"/>
          <w:b w:val="0"/>
          <w:bCs w:val="0"/>
          <w:color w:val="000000" w:themeColor="text1"/>
          <w:sz w:val="24"/>
          <w:szCs w:val="24"/>
          <w:rtl/>
        </w:rPr>
        <w:t>﴿</w:t>
      </w:r>
      <w:hyperlink r:id="rId855" w:anchor="7:147" w:history="1">
        <w:r w:rsidRPr="00466764">
          <w:rPr>
            <w:rStyle w:val="auto-style281"/>
            <w:rFonts w:asciiTheme="minorBidi" w:hAnsiTheme="minorBidi" w:cstheme="minorBidi"/>
            <w:b w:val="0"/>
            <w:bCs w:val="0"/>
            <w:color w:val="000000" w:themeColor="text1"/>
            <w:sz w:val="24"/>
            <w:szCs w:val="24"/>
            <w:rtl/>
          </w:rPr>
          <w:t>١٤٧</w:t>
        </w:r>
      </w:hyperlink>
      <w:r w:rsidRPr="00466764">
        <w:rPr>
          <w:rStyle w:val="auto-style281"/>
          <w:rFonts w:asciiTheme="minorBidi" w:hAnsiTheme="minorBidi" w:cstheme="minorBidi"/>
          <w:b w:val="0"/>
          <w:bCs w:val="0"/>
          <w:color w:val="000000" w:themeColor="text1"/>
          <w:sz w:val="24"/>
          <w:szCs w:val="24"/>
          <w:rtl/>
        </w:rPr>
        <w:t>﴾</w:t>
      </w:r>
      <w:r w:rsidRPr="0033319E">
        <w:rPr>
          <w:rStyle w:val="auto-style281"/>
          <w:rFonts w:asciiTheme="minorBidi" w:hAnsiTheme="minorBidi" w:cstheme="minorBidi"/>
          <w:b w:val="0"/>
          <w:bCs w:val="0"/>
          <w:color w:val="000000" w:themeColor="text1"/>
          <w:sz w:val="28"/>
          <w:szCs w:val="28"/>
          <w:rtl/>
        </w:rPr>
        <w:t xml:space="preserve"> وَاتَّخَذَ قَوْمُ مُوسَىٰ مِن بَعْدِهِ مِنْ حُلِيِّهِمْ عِجْلًا جَسَدًا لَّهُ خُوَارٌ أَلَمْ يَرَوْا أَنَّهُ لَا يُكَلِّمُهُمْ وَلَا يَهْدِيهِمْ سَبِيلًا اتَّخَذُوهُ وَكَانُوا ظَالِمِينَ </w:t>
      </w:r>
      <w:r w:rsidRPr="00466764">
        <w:rPr>
          <w:rStyle w:val="auto-style281"/>
          <w:rFonts w:asciiTheme="minorBidi" w:hAnsiTheme="minorBidi" w:cstheme="minorBidi"/>
          <w:b w:val="0"/>
          <w:bCs w:val="0"/>
          <w:color w:val="000000" w:themeColor="text1"/>
          <w:sz w:val="24"/>
          <w:szCs w:val="24"/>
          <w:rtl/>
        </w:rPr>
        <w:t>﴿</w:t>
      </w:r>
      <w:hyperlink r:id="rId856" w:anchor="7:148" w:history="1">
        <w:r w:rsidRPr="00466764">
          <w:rPr>
            <w:rStyle w:val="auto-style281"/>
            <w:rFonts w:asciiTheme="minorBidi" w:hAnsiTheme="minorBidi" w:cstheme="minorBidi"/>
            <w:b w:val="0"/>
            <w:bCs w:val="0"/>
            <w:color w:val="000000" w:themeColor="text1"/>
            <w:sz w:val="24"/>
            <w:szCs w:val="24"/>
            <w:rtl/>
          </w:rPr>
          <w:t>١٤٨</w:t>
        </w:r>
      </w:hyperlink>
      <w:r w:rsidRPr="00466764">
        <w:rPr>
          <w:rStyle w:val="auto-style281"/>
          <w:rFonts w:asciiTheme="minorBidi" w:hAnsiTheme="minorBidi" w:cstheme="minorBidi"/>
          <w:b w:val="0"/>
          <w:bCs w:val="0"/>
          <w:color w:val="000000" w:themeColor="text1"/>
          <w:sz w:val="24"/>
          <w:szCs w:val="24"/>
          <w:rtl/>
        </w:rPr>
        <w:t>﴾</w:t>
      </w:r>
      <w:r w:rsidRPr="0033319E">
        <w:rPr>
          <w:rStyle w:val="auto-style281"/>
          <w:rFonts w:asciiTheme="minorBidi" w:hAnsiTheme="minorBidi" w:cstheme="minorBidi"/>
          <w:b w:val="0"/>
          <w:bCs w:val="0"/>
          <w:color w:val="000000" w:themeColor="text1"/>
          <w:sz w:val="28"/>
          <w:szCs w:val="28"/>
          <w:rtl/>
        </w:rPr>
        <w:t xml:space="preserve"> وَلَمَّا سُقِطَ فِي أَيْدِيهِمْ وَرَأَوْا أَنَّهُمْ قَدْ ضَلُّوا قَالُوا لَئِن لَّمْ يَرْحَمْنَا رَبُّنَا وَيَغْفِرْ لَنَا لَنَكُونَنَّ مِنَ الْخَاسِرِينَ </w:t>
      </w:r>
      <w:r w:rsidRPr="00466764">
        <w:rPr>
          <w:rStyle w:val="auto-style281"/>
          <w:rFonts w:asciiTheme="minorBidi" w:hAnsiTheme="minorBidi" w:cstheme="minorBidi"/>
          <w:b w:val="0"/>
          <w:bCs w:val="0"/>
          <w:color w:val="000000" w:themeColor="text1"/>
          <w:sz w:val="24"/>
          <w:szCs w:val="24"/>
          <w:rtl/>
        </w:rPr>
        <w:t>﴿</w:t>
      </w:r>
      <w:hyperlink r:id="rId857" w:anchor="7:149" w:history="1">
        <w:r w:rsidRPr="00466764">
          <w:rPr>
            <w:rStyle w:val="auto-style281"/>
            <w:rFonts w:asciiTheme="minorBidi" w:hAnsiTheme="minorBidi" w:cstheme="minorBidi"/>
            <w:b w:val="0"/>
            <w:bCs w:val="0"/>
            <w:color w:val="000000" w:themeColor="text1"/>
            <w:sz w:val="24"/>
            <w:szCs w:val="24"/>
            <w:rtl/>
          </w:rPr>
          <w:t>١٤٩</w:t>
        </w:r>
      </w:hyperlink>
      <w:r w:rsidRPr="00466764">
        <w:rPr>
          <w:rStyle w:val="auto-style281"/>
          <w:rFonts w:asciiTheme="minorBidi" w:hAnsiTheme="minorBidi" w:cstheme="minorBidi"/>
          <w:b w:val="0"/>
          <w:bCs w:val="0"/>
          <w:color w:val="000000" w:themeColor="text1"/>
          <w:sz w:val="24"/>
          <w:szCs w:val="24"/>
          <w:rtl/>
        </w:rPr>
        <w:t>﴾</w:t>
      </w:r>
      <w:r w:rsidRPr="0033319E">
        <w:rPr>
          <w:rStyle w:val="auto-style281"/>
          <w:rFonts w:asciiTheme="minorBidi" w:hAnsiTheme="minorBidi" w:cstheme="minorBidi"/>
          <w:b w:val="0"/>
          <w:bCs w:val="0"/>
          <w:color w:val="000000" w:themeColor="text1"/>
          <w:sz w:val="28"/>
          <w:szCs w:val="28"/>
          <w:rtl/>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ا</w:t>
      </w:r>
      <w:r w:rsidRPr="0069581E">
        <w:rPr>
          <w:rStyle w:val="auto-style311"/>
          <w:rFonts w:asciiTheme="minorBidi" w:hAnsiTheme="minorBidi" w:cstheme="minorBidi"/>
          <w:b w:val="0"/>
          <w:bCs w:val="0"/>
          <w:color w:val="000000" w:themeColor="text1"/>
          <w:sz w:val="28"/>
          <w:szCs w:val="28"/>
          <w:rtl/>
        </w:rPr>
        <w:t>لأع</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 xml:space="preserve"> </w:t>
      </w:r>
      <w:r>
        <w:rPr>
          <w:rStyle w:val="auto-style311"/>
          <w:rFonts w:asciiTheme="minorBidi" w:hAnsiTheme="minorBidi" w:cstheme="minorBidi"/>
          <w:b w:val="0"/>
          <w:bCs w:val="0"/>
          <w:color w:val="000000" w:themeColor="text1"/>
          <w:sz w:val="28"/>
          <w:szCs w:val="28"/>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b w:val="0"/>
          <w:bCs w:val="0"/>
          <w:color w:val="000000" w:themeColor="text1"/>
          <w:sz w:val="28"/>
          <w:szCs w:val="28"/>
        </w:rPr>
        <w:t xml:space="preserve"> </w:t>
      </w:r>
      <w:r w:rsidRPr="0033319E">
        <w:rPr>
          <w:rStyle w:val="auto-style311"/>
          <w:rFonts w:asciiTheme="minorBidi" w:hAnsiTheme="minorBidi" w:cstheme="minorBidi"/>
          <w:b w:val="0"/>
          <w:bCs w:val="0"/>
          <w:color w:val="000000" w:themeColor="text1"/>
          <w:rtl/>
        </w:rPr>
        <w:t>7: 144-149</w:t>
      </w:r>
      <w:r w:rsidRPr="0033319E">
        <w:rPr>
          <w:rStyle w:val="auto-style311"/>
          <w:rFonts w:asciiTheme="minorBidi" w:hAnsiTheme="minorBidi" w:cstheme="minorBidi"/>
          <w:b w:val="0"/>
          <w:bCs w:val="0"/>
          <w:color w:val="000000" w:themeColor="text1"/>
          <w:sz w:val="28"/>
          <w:szCs w:val="28"/>
          <w:rtl/>
        </w:rPr>
        <w:t>).</w:t>
      </w:r>
    </w:p>
    <w:p w14:paraId="1341FBBC" w14:textId="77777777" w:rsidR="000B6520" w:rsidRDefault="000B6520" w:rsidP="000B6520">
      <w:pPr>
        <w:pStyle w:val="auto-style97"/>
        <w:spacing w:before="100" w:beforeAutospacing="1" w:after="100" w:afterAutospacing="1"/>
        <w:jc w:val="both"/>
        <w:rPr>
          <w:rFonts w:asciiTheme="minorBidi" w:hAnsiTheme="minorBidi" w:cstheme="minorBidi"/>
          <w:color w:val="000000" w:themeColor="text1"/>
          <w:sz w:val="20"/>
          <w:szCs w:val="20"/>
        </w:rPr>
      </w:pPr>
      <w:r w:rsidRPr="0033319E">
        <w:rPr>
          <w:rFonts w:asciiTheme="minorBidi" w:hAnsiTheme="minorBidi" w:cstheme="minorBidi"/>
          <w:color w:val="000000" w:themeColor="text1"/>
          <w:sz w:val="20"/>
          <w:szCs w:val="20"/>
        </w:rPr>
        <w:t>(Allah) said, "O Mo</w:t>
      </w:r>
      <w:r>
        <w:rPr>
          <w:rFonts w:asciiTheme="minorBidi" w:hAnsiTheme="minorBidi" w:cstheme="minorBidi"/>
          <w:color w:val="000000" w:themeColor="text1"/>
          <w:sz w:val="20"/>
          <w:szCs w:val="20"/>
        </w:rPr>
        <w:t>o</w:t>
      </w:r>
      <w:r w:rsidRPr="0033319E">
        <w:rPr>
          <w:rFonts w:asciiTheme="minorBidi" w:hAnsiTheme="minorBidi" w:cstheme="minorBidi"/>
          <w:color w:val="000000" w:themeColor="text1"/>
          <w:sz w:val="20"/>
          <w:szCs w:val="20"/>
        </w:rPr>
        <w:t>sa, I have chosen you over the people with My messages and My words (by speaking to you). So, take what I have given you and be among the grateful." (</w:t>
      </w:r>
      <w:hyperlink r:id="rId858" w:anchor="trans/en.sahih/7:144" w:history="1">
        <w:r w:rsidRPr="0033319E">
          <w:rPr>
            <w:rStyle w:val="Hyperlink"/>
            <w:rFonts w:asciiTheme="minorBidi" w:hAnsiTheme="minorBidi" w:cstheme="minorBidi"/>
            <w:color w:val="000000" w:themeColor="text1"/>
            <w:sz w:val="20"/>
            <w:szCs w:val="20"/>
            <w:u w:val="none"/>
          </w:rPr>
          <w:t>144</w:t>
        </w:r>
      </w:hyperlink>
      <w:r w:rsidRPr="0033319E">
        <w:rPr>
          <w:rFonts w:asciiTheme="minorBidi" w:hAnsiTheme="minorBidi" w:cstheme="minorBidi"/>
          <w:color w:val="000000" w:themeColor="text1"/>
          <w:sz w:val="20"/>
          <w:szCs w:val="20"/>
        </w:rPr>
        <w:t>) And We wrote for him on the tablets preaching and details for all things. So, "Take them with determination and order your people to take the best of it. I will show you the home of the (defiantly) disobedient." (</w:t>
      </w:r>
      <w:hyperlink r:id="rId859" w:anchor="trans/en.sahih/7:145" w:history="1">
        <w:r w:rsidRPr="0033319E">
          <w:rPr>
            <w:rStyle w:val="Hyperlink"/>
            <w:rFonts w:asciiTheme="minorBidi" w:hAnsiTheme="minorBidi" w:cstheme="minorBidi"/>
            <w:color w:val="000000" w:themeColor="text1"/>
            <w:sz w:val="20"/>
            <w:szCs w:val="20"/>
            <w:u w:val="none"/>
          </w:rPr>
          <w:t>145</w:t>
        </w:r>
      </w:hyperlink>
      <w:r w:rsidRPr="0033319E">
        <w:rPr>
          <w:rFonts w:asciiTheme="minorBidi" w:hAnsiTheme="minorBidi" w:cstheme="minorBidi"/>
          <w:color w:val="000000" w:themeColor="text1"/>
          <w:sz w:val="20"/>
          <w:szCs w:val="20"/>
        </w:rPr>
        <w:t>) I will turn away from My</w:t>
      </w:r>
      <w:r>
        <w:rPr>
          <w:rFonts w:asciiTheme="minorBidi" w:hAnsiTheme="minorBidi" w:cstheme="minorBidi"/>
          <w:color w:val="000000" w:themeColor="text1"/>
          <w:sz w:val="20"/>
          <w:szCs w:val="20"/>
        </w:rPr>
        <w:t xml:space="preserve"> </w:t>
      </w:r>
      <w:r w:rsidRPr="0033319E">
        <w:rPr>
          <w:rFonts w:asciiTheme="minorBidi" w:hAnsiTheme="minorBidi" w:cstheme="minorBidi"/>
          <w:color w:val="000000" w:themeColor="text1"/>
          <w:sz w:val="20"/>
          <w:szCs w:val="20"/>
        </w:rPr>
        <w:t xml:space="preserve">signs those who are arrogant upon the </w:t>
      </w:r>
      <w:r>
        <w:rPr>
          <w:rFonts w:asciiTheme="minorBidi" w:hAnsiTheme="minorBidi" w:cstheme="minorBidi"/>
          <w:color w:val="000000" w:themeColor="text1"/>
          <w:sz w:val="20"/>
          <w:szCs w:val="20"/>
        </w:rPr>
        <w:t>E</w:t>
      </w:r>
      <w:r w:rsidRPr="0033319E">
        <w:rPr>
          <w:rFonts w:asciiTheme="minorBidi" w:hAnsiTheme="minorBidi" w:cstheme="minorBidi"/>
          <w:color w:val="000000" w:themeColor="text1"/>
          <w:sz w:val="20"/>
          <w:szCs w:val="20"/>
        </w:rPr>
        <w:t>arth without right; and if they should see every sign, they will not believe in it. And if they see the right path, they will not adopt it as a way; but if they see the wrong path, they will adopt it as a way. That is because they have denied Our signs and they were heedless of them. (</w:t>
      </w:r>
      <w:hyperlink r:id="rId860" w:anchor="trans/en.sahih/7:146" w:history="1">
        <w:r w:rsidRPr="0033319E">
          <w:rPr>
            <w:rStyle w:val="Hyperlink"/>
            <w:rFonts w:asciiTheme="minorBidi" w:hAnsiTheme="minorBidi" w:cstheme="minorBidi"/>
            <w:color w:val="000000" w:themeColor="text1"/>
            <w:sz w:val="20"/>
            <w:szCs w:val="20"/>
            <w:u w:val="none"/>
          </w:rPr>
          <w:t>146</w:t>
        </w:r>
      </w:hyperlink>
      <w:r w:rsidRPr="0033319E">
        <w:rPr>
          <w:rFonts w:asciiTheme="minorBidi" w:hAnsiTheme="minorBidi" w:cstheme="minorBidi"/>
          <w:color w:val="000000" w:themeColor="text1"/>
          <w:sz w:val="20"/>
          <w:szCs w:val="20"/>
        </w:rPr>
        <w:t>) Those who denied Our signs and the meeting of the Hereafter</w:t>
      </w:r>
      <w:r>
        <w:rPr>
          <w:rFonts w:asciiTheme="minorBidi" w:hAnsiTheme="minorBidi" w:cstheme="minorBidi"/>
          <w:color w:val="000000" w:themeColor="text1"/>
          <w:sz w:val="20"/>
          <w:szCs w:val="20"/>
        </w:rPr>
        <w:t>,</w:t>
      </w:r>
      <w:r w:rsidRPr="0033319E">
        <w:rPr>
          <w:rFonts w:asciiTheme="minorBidi" w:hAnsiTheme="minorBidi" w:cstheme="minorBidi"/>
          <w:color w:val="000000" w:themeColor="text1"/>
          <w:sz w:val="20"/>
          <w:szCs w:val="20"/>
        </w:rPr>
        <w:t xml:space="preserve"> their deeds will be worthless. Are they going to be recompensed except for what they used to do? (</w:t>
      </w:r>
      <w:hyperlink r:id="rId861" w:anchor="trans/en.sahih/7:147" w:history="1">
        <w:r w:rsidRPr="0033319E">
          <w:rPr>
            <w:rStyle w:val="Hyperlink"/>
            <w:rFonts w:asciiTheme="minorBidi" w:hAnsiTheme="minorBidi" w:cstheme="minorBidi"/>
            <w:color w:val="000000" w:themeColor="text1"/>
            <w:sz w:val="20"/>
            <w:szCs w:val="20"/>
            <w:u w:val="none"/>
          </w:rPr>
          <w:t>147</w:t>
        </w:r>
      </w:hyperlink>
      <w:r w:rsidRPr="0033319E">
        <w:rPr>
          <w:rFonts w:asciiTheme="minorBidi" w:hAnsiTheme="minorBidi" w:cstheme="minorBidi"/>
          <w:color w:val="000000" w:themeColor="text1"/>
          <w:sz w:val="20"/>
          <w:szCs w:val="20"/>
        </w:rPr>
        <w:t>) And the people of Mo</w:t>
      </w:r>
      <w:r>
        <w:rPr>
          <w:rFonts w:asciiTheme="minorBidi" w:hAnsiTheme="minorBidi" w:cstheme="minorBidi"/>
          <w:color w:val="000000" w:themeColor="text1"/>
          <w:sz w:val="20"/>
          <w:szCs w:val="20"/>
        </w:rPr>
        <w:t>o</w:t>
      </w:r>
      <w:r w:rsidRPr="0033319E">
        <w:rPr>
          <w:rFonts w:asciiTheme="minorBidi" w:hAnsiTheme="minorBidi" w:cstheme="minorBidi"/>
          <w:color w:val="000000" w:themeColor="text1"/>
          <w:sz w:val="20"/>
          <w:szCs w:val="20"/>
        </w:rPr>
        <w:t xml:space="preserve">sa made, after (his departure), from their </w:t>
      </w:r>
      <w:r>
        <w:rPr>
          <w:rFonts w:asciiTheme="minorBidi" w:hAnsiTheme="minorBidi" w:cstheme="minorBidi"/>
          <w:color w:val="000000" w:themeColor="text1"/>
          <w:sz w:val="20"/>
          <w:szCs w:val="20"/>
        </w:rPr>
        <w:t xml:space="preserve">(golden) </w:t>
      </w:r>
      <w:r w:rsidRPr="0033319E">
        <w:rPr>
          <w:rFonts w:asciiTheme="minorBidi" w:hAnsiTheme="minorBidi" w:cstheme="minorBidi"/>
          <w:color w:val="000000" w:themeColor="text1"/>
          <w:sz w:val="20"/>
          <w:szCs w:val="20"/>
        </w:rPr>
        <w:t>ornaments a calf</w:t>
      </w:r>
      <w:r>
        <w:rPr>
          <w:rFonts w:asciiTheme="minorBidi" w:hAnsiTheme="minorBidi" w:cstheme="minorBidi"/>
          <w:color w:val="000000" w:themeColor="text1"/>
          <w:sz w:val="20"/>
          <w:szCs w:val="20"/>
        </w:rPr>
        <w:t>,</w:t>
      </w:r>
      <w:r w:rsidRPr="0033319E">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a body</w:t>
      </w:r>
      <w:r w:rsidRPr="0033319E">
        <w:rPr>
          <w:rFonts w:asciiTheme="minorBidi" w:hAnsiTheme="minorBidi" w:cstheme="minorBidi"/>
          <w:color w:val="000000" w:themeColor="text1"/>
          <w:sz w:val="20"/>
          <w:szCs w:val="20"/>
        </w:rPr>
        <w:t xml:space="preserve"> having a lowing sound. Did they not see that it could neither speak to them nor guide them to a way? They took it (for worship), and they were self-oppressors (wrongdoers). (</w:t>
      </w:r>
      <w:hyperlink r:id="rId862" w:anchor="trans/en.sahih/7:148" w:history="1">
        <w:r w:rsidRPr="0033319E">
          <w:rPr>
            <w:rStyle w:val="Hyperlink"/>
            <w:rFonts w:asciiTheme="minorBidi" w:hAnsiTheme="minorBidi" w:cstheme="minorBidi"/>
            <w:color w:val="000000" w:themeColor="text1"/>
            <w:sz w:val="20"/>
            <w:szCs w:val="20"/>
            <w:u w:val="none"/>
          </w:rPr>
          <w:t>148</w:t>
        </w:r>
      </w:hyperlink>
      <w:r w:rsidRPr="0033319E">
        <w:rPr>
          <w:rFonts w:asciiTheme="minorBidi" w:hAnsiTheme="minorBidi" w:cstheme="minorBidi"/>
          <w:color w:val="000000" w:themeColor="text1"/>
          <w:sz w:val="20"/>
          <w:szCs w:val="20"/>
        </w:rPr>
        <w:t>) And when regret overcame them and they saw that they had gone astray, they said</w:t>
      </w:r>
      <w:r>
        <w:rPr>
          <w:rFonts w:asciiTheme="minorBidi" w:hAnsiTheme="minorBidi" w:cstheme="minorBidi"/>
          <w:color w:val="000000" w:themeColor="text1"/>
          <w:sz w:val="20"/>
          <w:szCs w:val="20"/>
        </w:rPr>
        <w:t>:</w:t>
      </w:r>
      <w:r w:rsidRPr="0033319E">
        <w:rPr>
          <w:rFonts w:asciiTheme="minorBidi" w:hAnsiTheme="minorBidi" w:cstheme="minorBidi"/>
          <w:color w:val="000000" w:themeColor="text1"/>
          <w:sz w:val="20"/>
          <w:szCs w:val="20"/>
        </w:rPr>
        <w:t xml:space="preserve"> "If our Lord does not have mercy upon us and forgive us, we will surely be among the losers" (</w:t>
      </w:r>
      <w:hyperlink r:id="rId863" w:anchor="trans/en.sahih/7:149" w:history="1">
        <w:r w:rsidRPr="0033319E">
          <w:rPr>
            <w:rStyle w:val="Hyperlink"/>
            <w:rFonts w:asciiTheme="minorBidi" w:hAnsiTheme="minorBidi" w:cstheme="minorBidi"/>
            <w:color w:val="000000" w:themeColor="text1"/>
            <w:sz w:val="20"/>
            <w:szCs w:val="20"/>
            <w:u w:val="none"/>
          </w:rPr>
          <w:t>149</w:t>
        </w:r>
      </w:hyperlink>
      <w:r w:rsidRPr="0033319E">
        <w:rPr>
          <w:rFonts w:asciiTheme="minorBidi" w:hAnsiTheme="minorBidi" w:cstheme="minorBidi"/>
          <w:color w:val="000000" w:themeColor="text1"/>
          <w:sz w:val="20"/>
          <w:szCs w:val="20"/>
        </w:rPr>
        <w:t>) (Al-A'araf, 7: 144-149). </w:t>
      </w:r>
    </w:p>
    <w:p w14:paraId="65631597" w14:textId="77777777" w:rsidR="000B6520" w:rsidRDefault="000B6520" w:rsidP="000B6520">
      <w:pPr>
        <w:pStyle w:val="auto-style97"/>
        <w:spacing w:before="100" w:beforeAutospacing="1" w:after="100" w:afterAutospacing="1"/>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 xml:space="preserve">*** </w:t>
      </w:r>
    </w:p>
    <w:p w14:paraId="254027D6" w14:textId="77777777" w:rsidR="000B6520" w:rsidRPr="0062751F" w:rsidRDefault="000B6520" w:rsidP="000B6520">
      <w:pPr>
        <w:pStyle w:val="auto-style97"/>
        <w:spacing w:before="100" w:beforeAutospacing="1" w:after="100" w:afterAutospacing="1"/>
        <w:jc w:val="both"/>
        <w:rPr>
          <w:rFonts w:asciiTheme="minorBidi" w:hAnsiTheme="minorBidi" w:cstheme="minorBidi"/>
          <w:b/>
          <w:bCs/>
          <w:color w:val="EE0000"/>
          <w:sz w:val="20"/>
          <w:szCs w:val="20"/>
        </w:rPr>
      </w:pPr>
      <w:r w:rsidRPr="0062751F">
        <w:rPr>
          <w:rFonts w:asciiTheme="minorBidi" w:hAnsiTheme="minorBidi" w:cstheme="minorBidi"/>
          <w:b/>
          <w:bCs/>
          <w:color w:val="EE0000"/>
          <w:sz w:val="20"/>
          <w:szCs w:val="20"/>
        </w:rPr>
        <w:lastRenderedPageBreak/>
        <w:t>Rebuking the Israelites and Ordering them to Kill themselves</w:t>
      </w:r>
    </w:p>
    <w:p w14:paraId="2944F863" w14:textId="77777777" w:rsidR="000B6520" w:rsidRDefault="000B6520" w:rsidP="000B6520">
      <w:pPr>
        <w:pStyle w:val="auto-style40"/>
        <w:jc w:val="both"/>
        <w:rPr>
          <w:rFonts w:asciiTheme="minorBidi" w:hAnsiTheme="minorBidi" w:cstheme="minorBidi"/>
          <w:sz w:val="20"/>
          <w:szCs w:val="20"/>
        </w:rPr>
      </w:pPr>
      <w:r w:rsidRPr="002927A6">
        <w:rPr>
          <w:rFonts w:asciiTheme="minorBidi" w:hAnsiTheme="minorBidi" w:cstheme="minorBidi"/>
          <w:sz w:val="20"/>
          <w:szCs w:val="20"/>
        </w:rPr>
        <w:t>Then, Mo</w:t>
      </w:r>
      <w:r>
        <w:rPr>
          <w:rFonts w:asciiTheme="minorBidi" w:hAnsiTheme="minorBidi" w:cstheme="minorBidi"/>
          <w:sz w:val="20"/>
          <w:szCs w:val="20"/>
        </w:rPr>
        <w:t>o</w:t>
      </w:r>
      <w:r w:rsidRPr="002927A6">
        <w:rPr>
          <w:rFonts w:asciiTheme="minorBidi" w:hAnsiTheme="minorBidi" w:cstheme="minorBidi"/>
          <w:sz w:val="20"/>
          <w:szCs w:val="20"/>
        </w:rPr>
        <w:t>sa</w:t>
      </w:r>
      <w:r>
        <w:rPr>
          <w:rFonts w:asciiTheme="minorBidi" w:hAnsiTheme="minorBidi" w:cstheme="minorBidi"/>
          <w:sz w:val="20"/>
          <w:szCs w:val="20"/>
        </w:rPr>
        <w:t xml:space="preserve">, pbuh, rebuked the Israelites for worshipping the golden calf and ordered </w:t>
      </w:r>
      <w:r w:rsidRPr="002927A6">
        <w:rPr>
          <w:rFonts w:asciiTheme="minorBidi" w:hAnsiTheme="minorBidi" w:cstheme="minorBidi"/>
          <w:sz w:val="20"/>
          <w:szCs w:val="20"/>
        </w:rPr>
        <w:t>them to repent to their Creator, and kill themselves</w:t>
      </w:r>
      <w:r>
        <w:rPr>
          <w:rFonts w:asciiTheme="minorBidi" w:hAnsiTheme="minorBidi" w:cstheme="minorBidi"/>
          <w:sz w:val="20"/>
          <w:szCs w:val="20"/>
        </w:rPr>
        <w:t>,</w:t>
      </w:r>
      <w:r w:rsidRPr="002927A6">
        <w:rPr>
          <w:rFonts w:asciiTheme="minorBidi" w:hAnsiTheme="minorBidi" w:cstheme="minorBidi"/>
          <w:sz w:val="20"/>
          <w:szCs w:val="20"/>
        </w:rPr>
        <w:t xml:space="preserve"> </w:t>
      </w:r>
      <w:r>
        <w:rPr>
          <w:rFonts w:asciiTheme="minorBidi" w:hAnsiTheme="minorBidi" w:cstheme="minorBidi"/>
          <w:sz w:val="20"/>
          <w:szCs w:val="20"/>
        </w:rPr>
        <w:t>so He may accept their repentance</w:t>
      </w:r>
      <w:r w:rsidRPr="002927A6">
        <w:rPr>
          <w:rFonts w:asciiTheme="minorBidi" w:hAnsiTheme="minorBidi" w:cstheme="minorBidi"/>
          <w:sz w:val="20"/>
          <w:szCs w:val="20"/>
        </w:rPr>
        <w:t xml:space="preserve">. </w:t>
      </w:r>
      <w:r>
        <w:rPr>
          <w:rFonts w:asciiTheme="minorBidi" w:hAnsiTheme="minorBidi" w:cstheme="minorBidi"/>
          <w:sz w:val="20"/>
          <w:szCs w:val="20"/>
        </w:rPr>
        <w:t>When they did, and there was a lot of killing</w:t>
      </w:r>
      <w:r w:rsidRPr="002927A6">
        <w:rPr>
          <w:rFonts w:asciiTheme="minorBidi" w:hAnsiTheme="minorBidi" w:cstheme="minorBidi"/>
          <w:sz w:val="20"/>
          <w:szCs w:val="20"/>
        </w:rPr>
        <w:t>, Allah, praise to Him, accepted their repentance and forgave them</w:t>
      </w:r>
      <w:r>
        <w:rPr>
          <w:rFonts w:asciiTheme="minorBidi" w:hAnsiTheme="minorBidi" w:cstheme="minorBidi"/>
          <w:sz w:val="20"/>
          <w:szCs w:val="20"/>
        </w:rPr>
        <w:t xml:space="preserve"> all, the living and the dead. However, they went back to their self-oppression, when they told Moosa that they would not believe until they saw Allah </w:t>
      </w:r>
      <w:r w:rsidRPr="00511D14">
        <w:rPr>
          <w:rFonts w:asciiTheme="minorBidi" w:hAnsiTheme="minorBidi" w:cstheme="minorBidi"/>
          <w:color w:val="000000" w:themeColor="text1"/>
          <w:sz w:val="20"/>
          <w:szCs w:val="20"/>
        </w:rPr>
        <w:t>manifestly</w:t>
      </w:r>
      <w:r>
        <w:rPr>
          <w:rFonts w:asciiTheme="minorBidi" w:hAnsiTheme="minorBidi" w:cstheme="minorBidi"/>
          <w:sz w:val="20"/>
          <w:szCs w:val="20"/>
        </w:rPr>
        <w:t xml:space="preserve">. At that moment, they were struck dead by the </w:t>
      </w:r>
      <w:r w:rsidRPr="0055148A">
        <w:rPr>
          <w:rFonts w:asciiTheme="minorBidi" w:hAnsiTheme="minorBidi" w:cstheme="minorBidi"/>
          <w:sz w:val="20"/>
          <w:szCs w:val="20"/>
        </w:rPr>
        <w:t>thunderbolt</w:t>
      </w:r>
      <w:r>
        <w:rPr>
          <w:rFonts w:asciiTheme="minorBidi" w:hAnsiTheme="minorBidi" w:cstheme="minorBidi"/>
          <w:sz w:val="20"/>
          <w:szCs w:val="20"/>
        </w:rPr>
        <w:t xml:space="preserve">. Then, Allah, praise to Him, brought them back to life, so they may become grateful, as we read in verses 2: 51-57, as follows: </w:t>
      </w:r>
    </w:p>
    <w:p w14:paraId="55F9B7EB" w14:textId="77777777" w:rsidR="000B6520" w:rsidRDefault="000B6520" w:rsidP="000B6520">
      <w:pPr>
        <w:pStyle w:val="auto-style99"/>
        <w:bidi/>
        <w:spacing w:before="100" w:beforeAutospacing="1" w:after="100" w:afterAutospacing="1"/>
        <w:jc w:val="both"/>
        <w:rPr>
          <w:rStyle w:val="auto-style311"/>
          <w:rFonts w:asciiTheme="minorBidi" w:hAnsiTheme="minorBidi" w:cstheme="minorBidi"/>
          <w:color w:val="000000" w:themeColor="text1"/>
          <w:sz w:val="28"/>
          <w:szCs w:val="28"/>
          <w:rtl/>
        </w:rPr>
      </w:pPr>
      <w:r w:rsidRPr="007E3132">
        <w:rPr>
          <w:rStyle w:val="auto-style281"/>
          <w:rFonts w:asciiTheme="minorBidi" w:hAnsiTheme="minorBidi" w:cstheme="minorBidi"/>
          <w:color w:val="000000" w:themeColor="text1"/>
          <w:sz w:val="28"/>
          <w:szCs w:val="28"/>
          <w:rtl/>
        </w:rPr>
        <w:t xml:space="preserve">وَإِذْ وَاعَدْنَا مُوسَىٰ أَرْبَعِينَ لَيْلَةً ثُمَّ اتَّخَذْتُمُ الْعِجْلَ مِن بَعْدِهِ وَأَنتُمْ ظَالِمُونَ </w:t>
      </w:r>
      <w:r w:rsidRPr="00F414FF">
        <w:rPr>
          <w:rStyle w:val="auto-style281"/>
          <w:rFonts w:asciiTheme="minorBidi" w:hAnsiTheme="minorBidi" w:cstheme="minorBidi"/>
          <w:color w:val="000000" w:themeColor="text1"/>
          <w:sz w:val="24"/>
          <w:szCs w:val="24"/>
          <w:rtl/>
        </w:rPr>
        <w:t>﴿</w:t>
      </w:r>
      <w:hyperlink r:id="rId864" w:anchor="2:51" w:history="1">
        <w:r w:rsidRPr="00F414FF">
          <w:rPr>
            <w:rStyle w:val="auto-style281"/>
            <w:rFonts w:asciiTheme="minorBidi" w:hAnsiTheme="minorBidi" w:cstheme="minorBidi"/>
            <w:color w:val="000000" w:themeColor="text1"/>
            <w:sz w:val="24"/>
            <w:szCs w:val="24"/>
            <w:rtl/>
          </w:rPr>
          <w:t>٥١</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ثُمَّ عَفَوْنَا عَنكُم مِّن بَعْدِ ذَٰلِكَ لَعَلَّكُمْ تَشْكُرُونَ </w:t>
      </w:r>
      <w:r w:rsidRPr="00F414FF">
        <w:rPr>
          <w:rStyle w:val="auto-style281"/>
          <w:rFonts w:asciiTheme="minorBidi" w:hAnsiTheme="minorBidi" w:cstheme="minorBidi"/>
          <w:color w:val="000000" w:themeColor="text1"/>
          <w:sz w:val="24"/>
          <w:szCs w:val="24"/>
          <w:rtl/>
        </w:rPr>
        <w:t>﴿</w:t>
      </w:r>
      <w:hyperlink r:id="rId865" w:anchor="2:52" w:history="1">
        <w:r w:rsidRPr="00F414FF">
          <w:rPr>
            <w:rStyle w:val="auto-style281"/>
            <w:rFonts w:asciiTheme="minorBidi" w:hAnsiTheme="minorBidi" w:cstheme="minorBidi"/>
            <w:color w:val="000000" w:themeColor="text1"/>
            <w:sz w:val="24"/>
            <w:szCs w:val="24"/>
            <w:rtl/>
          </w:rPr>
          <w:t>٥٢</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وَإِذْ آتَيْنَا مُوسَى الْكِتَابَ وَالْفُرْقَانَ لَعَلَّكُمْ تَهْتَدُونَ </w:t>
      </w:r>
      <w:r w:rsidRPr="00F414FF">
        <w:rPr>
          <w:rStyle w:val="auto-style281"/>
          <w:rFonts w:asciiTheme="minorBidi" w:hAnsiTheme="minorBidi" w:cstheme="minorBidi"/>
          <w:color w:val="000000" w:themeColor="text1"/>
          <w:sz w:val="24"/>
          <w:szCs w:val="24"/>
          <w:rtl/>
        </w:rPr>
        <w:t>﴿</w:t>
      </w:r>
      <w:hyperlink r:id="rId866" w:anchor="2:53" w:history="1">
        <w:r w:rsidRPr="00F414FF">
          <w:rPr>
            <w:rStyle w:val="auto-style281"/>
            <w:rFonts w:asciiTheme="minorBidi" w:hAnsiTheme="minorBidi" w:cstheme="minorBidi"/>
            <w:color w:val="000000" w:themeColor="text1"/>
            <w:sz w:val="24"/>
            <w:szCs w:val="24"/>
            <w:rtl/>
          </w:rPr>
          <w:t>٥٣</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sidRPr="00F414FF">
        <w:rPr>
          <w:rStyle w:val="auto-style281"/>
          <w:rFonts w:asciiTheme="minorBidi" w:hAnsiTheme="minorBidi" w:cstheme="minorBidi"/>
          <w:color w:val="000000" w:themeColor="text1"/>
          <w:sz w:val="24"/>
          <w:szCs w:val="24"/>
          <w:rtl/>
        </w:rPr>
        <w:t>﴿</w:t>
      </w:r>
      <w:hyperlink r:id="rId867" w:anchor="2:54" w:history="1">
        <w:r w:rsidRPr="00F414FF">
          <w:rPr>
            <w:rStyle w:val="auto-style281"/>
            <w:rFonts w:asciiTheme="minorBidi" w:hAnsiTheme="minorBidi" w:cstheme="minorBidi"/>
            <w:color w:val="000000" w:themeColor="text1"/>
            <w:sz w:val="24"/>
            <w:szCs w:val="24"/>
            <w:rtl/>
          </w:rPr>
          <w:t>٥٤</w:t>
        </w:r>
      </w:hyperlink>
      <w:r w:rsidRPr="00F414FF">
        <w:rPr>
          <w:rStyle w:val="auto-style281"/>
          <w:rFonts w:asciiTheme="minorBidi" w:hAnsiTheme="minorBidi" w:cstheme="minorBidi"/>
          <w:color w:val="000000" w:themeColor="text1"/>
          <w:sz w:val="24"/>
          <w:szCs w:val="24"/>
          <w:rtl/>
        </w:rPr>
        <w:t xml:space="preserve">﴾ </w:t>
      </w:r>
      <w:r w:rsidRPr="007E3132">
        <w:rPr>
          <w:rStyle w:val="auto-style281"/>
          <w:rFonts w:asciiTheme="minorBidi" w:hAnsiTheme="minorBidi" w:cstheme="minorBidi"/>
          <w:color w:val="000000" w:themeColor="text1"/>
          <w:sz w:val="28"/>
          <w:szCs w:val="28"/>
          <w:rtl/>
        </w:rPr>
        <w:t xml:space="preserve">وَإِذْ قُلْتُمْ يَا مُوسَىٰ لَن نُّؤْمِنَ لَكَ حَتَّىٰ نَرَى اللَّـهَ جَهْرَةً فَأَخَذَتْكُمُ الصَّاعِقَةُ وَأَنتُمْ تَنظُرُونَ </w:t>
      </w:r>
      <w:r w:rsidRPr="00F414FF">
        <w:rPr>
          <w:rStyle w:val="auto-style281"/>
          <w:rFonts w:asciiTheme="minorBidi" w:hAnsiTheme="minorBidi" w:cstheme="minorBidi"/>
          <w:color w:val="000000" w:themeColor="text1"/>
          <w:sz w:val="24"/>
          <w:szCs w:val="24"/>
          <w:rtl/>
        </w:rPr>
        <w:t>﴿</w:t>
      </w:r>
      <w:hyperlink r:id="rId868" w:anchor="2:55" w:history="1">
        <w:r w:rsidRPr="00F414FF">
          <w:rPr>
            <w:rStyle w:val="auto-style281"/>
            <w:rFonts w:asciiTheme="minorBidi" w:hAnsiTheme="minorBidi" w:cstheme="minorBidi"/>
            <w:color w:val="000000" w:themeColor="text1"/>
            <w:sz w:val="24"/>
            <w:szCs w:val="24"/>
            <w:rtl/>
          </w:rPr>
          <w:t>٥٥</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ثُمَّ بَعَثْنَاكُم مِّن بَعْدِ مَوْتِكُمْ لَعَلَّكُمْ تَشْكُرُونَ </w:t>
      </w:r>
      <w:r w:rsidRPr="00F414FF">
        <w:rPr>
          <w:rStyle w:val="auto-style281"/>
          <w:rFonts w:asciiTheme="minorBidi" w:hAnsiTheme="minorBidi" w:cstheme="minorBidi"/>
          <w:color w:val="000000" w:themeColor="text1"/>
          <w:sz w:val="24"/>
          <w:szCs w:val="24"/>
          <w:rtl/>
        </w:rPr>
        <w:t>﴿</w:t>
      </w:r>
      <w:hyperlink r:id="rId869" w:anchor="2:56" w:history="1">
        <w:r w:rsidRPr="00F414FF">
          <w:rPr>
            <w:rStyle w:val="auto-style281"/>
            <w:rFonts w:asciiTheme="minorBidi" w:hAnsiTheme="minorBidi" w:cstheme="minorBidi"/>
            <w:color w:val="000000" w:themeColor="text1"/>
            <w:sz w:val="24"/>
            <w:szCs w:val="24"/>
            <w:rtl/>
          </w:rPr>
          <w:t>٥٦</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وَظَلَّلْنَا عَلَيْكُمُ الْغَمَامَ وَأَنزَلْنَا عَلَيْكُمُ الْمَنَّ وَالسَّلْوَىٰ كُلُوا مِن طَيِّبَاتِ مَا رَزَقْنَاكُمْ وَمَا ظَلَمُونَا وَلَـٰكِن كَانُوا أَنفُسَهُمْ يَظْلِمُونَ </w:t>
      </w:r>
      <w:r w:rsidRPr="00F414FF">
        <w:rPr>
          <w:rStyle w:val="auto-style281"/>
          <w:rFonts w:asciiTheme="minorBidi" w:hAnsiTheme="minorBidi" w:cstheme="minorBidi"/>
          <w:color w:val="000000" w:themeColor="text1"/>
          <w:sz w:val="24"/>
          <w:szCs w:val="24"/>
          <w:rtl/>
        </w:rPr>
        <w:t>﴿</w:t>
      </w:r>
      <w:hyperlink r:id="rId870" w:anchor="2:57" w:history="1">
        <w:r w:rsidRPr="00F414FF">
          <w:rPr>
            <w:rStyle w:val="auto-style281"/>
            <w:rFonts w:asciiTheme="minorBidi" w:hAnsiTheme="minorBidi" w:cstheme="minorBidi"/>
            <w:color w:val="000000" w:themeColor="text1"/>
            <w:sz w:val="24"/>
            <w:szCs w:val="24"/>
            <w:rtl/>
          </w:rPr>
          <w:t>٥٧</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w:t>
      </w:r>
      <w:r w:rsidRPr="007E3132">
        <w:rPr>
          <w:rStyle w:val="auto-style281"/>
          <w:rFonts w:asciiTheme="minorBidi" w:hAnsiTheme="minorBidi" w:cstheme="minorBidi"/>
          <w:color w:val="000000" w:themeColor="text1"/>
          <w:sz w:val="28"/>
          <w:szCs w:val="28"/>
        </w:rPr>
        <w:t xml:space="preserve"> </w:t>
      </w:r>
      <w:r w:rsidRPr="007B65C5">
        <w:rPr>
          <w:rStyle w:val="auto-style311"/>
          <w:rFonts w:asciiTheme="minorBidi" w:hAnsiTheme="minorBidi" w:cstheme="minorBidi"/>
          <w:color w:val="000000" w:themeColor="text1"/>
          <w:sz w:val="28"/>
          <w:szCs w:val="28"/>
          <w:rtl/>
        </w:rPr>
        <w:t>(ال</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ب</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ق</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ر</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ة</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 xml:space="preserve"> ،</w:t>
      </w:r>
      <w:r w:rsidRPr="002B1DCD">
        <w:rPr>
          <w:rStyle w:val="auto-style311"/>
          <w:rFonts w:asciiTheme="minorBidi" w:hAnsiTheme="minorBidi" w:cstheme="minorBidi"/>
          <w:b/>
          <w:bCs/>
          <w:color w:val="000000" w:themeColor="text1"/>
          <w:rtl/>
        </w:rPr>
        <w:t xml:space="preserve"> </w:t>
      </w:r>
      <w:r w:rsidRPr="007E3132">
        <w:rPr>
          <w:rStyle w:val="auto-style311"/>
          <w:rFonts w:asciiTheme="minorBidi" w:hAnsiTheme="minorBidi" w:cstheme="minorBidi"/>
          <w:color w:val="000000" w:themeColor="text1"/>
          <w:rtl/>
        </w:rPr>
        <w:t>2 : 51-57</w:t>
      </w:r>
      <w:r w:rsidRPr="007B65C5">
        <w:rPr>
          <w:rStyle w:val="auto-style311"/>
          <w:rFonts w:asciiTheme="minorBidi" w:hAnsiTheme="minorBidi" w:cstheme="minorBidi"/>
          <w:color w:val="000000" w:themeColor="text1"/>
          <w:sz w:val="28"/>
          <w:szCs w:val="28"/>
          <w:rtl/>
        </w:rPr>
        <w:t>).</w:t>
      </w:r>
    </w:p>
    <w:p w14:paraId="681196EC" w14:textId="77777777" w:rsidR="000B6520" w:rsidRDefault="000B6520" w:rsidP="000B6520">
      <w:pPr>
        <w:pStyle w:val="auto-style103"/>
        <w:spacing w:line="240" w:lineRule="auto"/>
        <w:jc w:val="both"/>
        <w:rPr>
          <w:rFonts w:asciiTheme="minorBidi" w:hAnsiTheme="minorBidi" w:cstheme="minorBidi"/>
          <w:sz w:val="20"/>
          <w:szCs w:val="20"/>
        </w:rPr>
      </w:pPr>
      <w:r w:rsidRPr="0055148A">
        <w:rPr>
          <w:rFonts w:asciiTheme="minorBidi" w:hAnsiTheme="minorBidi" w:cstheme="minorBidi"/>
          <w:sz w:val="20"/>
          <w:szCs w:val="20"/>
        </w:rPr>
        <w:t>And We made an appointment with Mo</w:t>
      </w:r>
      <w:r>
        <w:rPr>
          <w:rFonts w:asciiTheme="minorBidi" w:hAnsiTheme="minorBidi" w:cstheme="minorBidi"/>
          <w:sz w:val="20"/>
          <w:szCs w:val="20"/>
        </w:rPr>
        <w:t>o</w:t>
      </w:r>
      <w:r w:rsidRPr="0055148A">
        <w:rPr>
          <w:rFonts w:asciiTheme="minorBidi" w:hAnsiTheme="minorBidi" w:cstheme="minorBidi"/>
          <w:sz w:val="20"/>
          <w:szCs w:val="20"/>
        </w:rPr>
        <w:t>sa for forty nights. Then, you took the calf (for worship) after him, while you were</w:t>
      </w:r>
      <w:r>
        <w:rPr>
          <w:rFonts w:asciiTheme="minorBidi" w:hAnsiTheme="minorBidi" w:cstheme="minorBidi"/>
          <w:sz w:val="20"/>
          <w:szCs w:val="20"/>
        </w:rPr>
        <w:t xml:space="preserve"> self-oppressors</w:t>
      </w:r>
      <w:r w:rsidRPr="0055148A">
        <w:rPr>
          <w:rFonts w:asciiTheme="minorBidi" w:hAnsiTheme="minorBidi" w:cstheme="minorBidi"/>
          <w:sz w:val="20"/>
          <w:szCs w:val="20"/>
        </w:rPr>
        <w:t xml:space="preserve"> </w:t>
      </w:r>
      <w:r>
        <w:rPr>
          <w:rFonts w:asciiTheme="minorBidi" w:hAnsiTheme="minorBidi" w:cstheme="minorBidi"/>
          <w:sz w:val="20"/>
          <w:szCs w:val="20"/>
        </w:rPr>
        <w:t>(</w:t>
      </w:r>
      <w:r w:rsidRPr="0055148A">
        <w:rPr>
          <w:rFonts w:asciiTheme="minorBidi" w:hAnsiTheme="minorBidi" w:cstheme="minorBidi"/>
          <w:sz w:val="20"/>
          <w:szCs w:val="20"/>
        </w:rPr>
        <w:t>wrongdoers</w:t>
      </w:r>
      <w:r>
        <w:rPr>
          <w:rFonts w:asciiTheme="minorBidi" w:hAnsiTheme="minorBidi" w:cstheme="minorBidi"/>
          <w:sz w:val="20"/>
          <w:szCs w:val="20"/>
        </w:rPr>
        <w:t>)</w:t>
      </w:r>
      <w:r w:rsidRPr="0055148A">
        <w:rPr>
          <w:rFonts w:asciiTheme="minorBidi" w:hAnsiTheme="minorBidi" w:cstheme="minorBidi"/>
          <w:sz w:val="20"/>
          <w:szCs w:val="20"/>
        </w:rPr>
        <w:t>. (</w:t>
      </w:r>
      <w:hyperlink r:id="rId871" w:anchor="trans/en.sahih/2:51" w:history="1">
        <w:r w:rsidRPr="0055148A">
          <w:rPr>
            <w:rStyle w:val="Hyperlink"/>
            <w:rFonts w:asciiTheme="minorBidi" w:hAnsiTheme="minorBidi" w:cstheme="minorBidi"/>
            <w:color w:val="auto"/>
            <w:sz w:val="20"/>
            <w:szCs w:val="20"/>
            <w:u w:val="none"/>
          </w:rPr>
          <w:t>51</w:t>
        </w:r>
      </w:hyperlink>
      <w:r w:rsidRPr="0055148A">
        <w:rPr>
          <w:rFonts w:asciiTheme="minorBidi" w:hAnsiTheme="minorBidi" w:cstheme="minorBidi"/>
          <w:sz w:val="20"/>
          <w:szCs w:val="20"/>
        </w:rPr>
        <w:t>) Then, We forgave you after that so perhaps you would be grateful. (</w:t>
      </w:r>
      <w:hyperlink r:id="rId872" w:anchor="trans/en.sahih/2:52" w:history="1">
        <w:r w:rsidRPr="0055148A">
          <w:rPr>
            <w:rStyle w:val="Hyperlink"/>
            <w:rFonts w:asciiTheme="minorBidi" w:hAnsiTheme="minorBidi" w:cstheme="minorBidi"/>
            <w:color w:val="auto"/>
            <w:sz w:val="20"/>
            <w:szCs w:val="20"/>
            <w:u w:val="none"/>
          </w:rPr>
          <w:t>52</w:t>
        </w:r>
      </w:hyperlink>
      <w:r w:rsidRPr="0055148A">
        <w:rPr>
          <w:rFonts w:asciiTheme="minorBidi" w:hAnsiTheme="minorBidi" w:cstheme="minorBidi"/>
          <w:sz w:val="20"/>
          <w:szCs w:val="20"/>
        </w:rPr>
        <w:t>) And We gave Mo</w:t>
      </w:r>
      <w:r>
        <w:rPr>
          <w:rFonts w:asciiTheme="minorBidi" w:hAnsiTheme="minorBidi" w:cstheme="minorBidi"/>
          <w:sz w:val="20"/>
          <w:szCs w:val="20"/>
        </w:rPr>
        <w:t>o</w:t>
      </w:r>
      <w:r w:rsidRPr="0055148A">
        <w:rPr>
          <w:rFonts w:asciiTheme="minorBidi" w:hAnsiTheme="minorBidi" w:cstheme="minorBidi"/>
          <w:sz w:val="20"/>
          <w:szCs w:val="20"/>
        </w:rPr>
        <w:t>sa the Scripture and criterion (to differentiate right from wrong) that perhaps you would be guided. (</w:t>
      </w:r>
      <w:hyperlink r:id="rId873" w:anchor="trans/en.sahih/2:53" w:history="1">
        <w:r w:rsidRPr="0055148A">
          <w:rPr>
            <w:rStyle w:val="Hyperlink"/>
            <w:rFonts w:asciiTheme="minorBidi" w:hAnsiTheme="minorBidi" w:cstheme="minorBidi"/>
            <w:color w:val="auto"/>
            <w:sz w:val="20"/>
            <w:szCs w:val="20"/>
            <w:u w:val="none"/>
          </w:rPr>
          <w:t>53</w:t>
        </w:r>
      </w:hyperlink>
      <w:r w:rsidRPr="0055148A">
        <w:rPr>
          <w:rFonts w:asciiTheme="minorBidi" w:hAnsiTheme="minorBidi" w:cstheme="minorBidi"/>
          <w:sz w:val="20"/>
          <w:szCs w:val="20"/>
        </w:rPr>
        <w:t>) And Mo</w:t>
      </w:r>
      <w:r>
        <w:rPr>
          <w:rFonts w:asciiTheme="minorBidi" w:hAnsiTheme="minorBidi" w:cstheme="minorBidi"/>
          <w:sz w:val="20"/>
          <w:szCs w:val="20"/>
        </w:rPr>
        <w:t>o</w:t>
      </w:r>
      <w:r w:rsidRPr="0055148A">
        <w:rPr>
          <w:rFonts w:asciiTheme="minorBidi" w:hAnsiTheme="minorBidi" w:cstheme="minorBidi"/>
          <w:sz w:val="20"/>
          <w:szCs w:val="20"/>
        </w:rPr>
        <w:t>sa said to his people</w:t>
      </w:r>
      <w:r>
        <w:rPr>
          <w:rFonts w:asciiTheme="minorBidi" w:hAnsiTheme="minorBidi" w:cstheme="minorBidi"/>
          <w:sz w:val="20"/>
          <w:szCs w:val="20"/>
        </w:rPr>
        <w:t>:</w:t>
      </w:r>
      <w:r w:rsidRPr="0055148A">
        <w:rPr>
          <w:rFonts w:asciiTheme="minorBidi" w:hAnsiTheme="minorBidi" w:cstheme="minorBidi"/>
          <w:sz w:val="20"/>
          <w:szCs w:val="20"/>
        </w:rPr>
        <w:t xml:space="preserve"> "O my people, you have oppressed (wronged) yourselves by your taking of the calf (for worship). So</w:t>
      </w:r>
      <w:r>
        <w:rPr>
          <w:rFonts w:asciiTheme="minorBidi" w:hAnsiTheme="minorBidi" w:cstheme="minorBidi"/>
          <w:sz w:val="20"/>
          <w:szCs w:val="20"/>
        </w:rPr>
        <w:t>,</w:t>
      </w:r>
      <w:r w:rsidRPr="0055148A">
        <w:rPr>
          <w:rFonts w:asciiTheme="minorBidi" w:hAnsiTheme="minorBidi" w:cstheme="minorBidi"/>
          <w:sz w:val="20"/>
          <w:szCs w:val="20"/>
        </w:rPr>
        <w:t xml:space="preserve"> repent to your Creator and kill yourselves. That is better for you in the sight of your Creator." Then</w:t>
      </w:r>
      <w:r>
        <w:rPr>
          <w:rFonts w:asciiTheme="minorBidi" w:hAnsiTheme="minorBidi" w:cstheme="minorBidi"/>
          <w:sz w:val="20"/>
          <w:szCs w:val="20"/>
        </w:rPr>
        <w:t>,</w:t>
      </w:r>
      <w:r w:rsidRPr="0055148A">
        <w:rPr>
          <w:rFonts w:asciiTheme="minorBidi" w:hAnsiTheme="minorBidi" w:cstheme="minorBidi"/>
          <w:sz w:val="20"/>
          <w:szCs w:val="20"/>
        </w:rPr>
        <w:t xml:space="preserve"> He accepted your repentance. Indeed, He is the Accepting of </w:t>
      </w:r>
      <w:r>
        <w:rPr>
          <w:rFonts w:asciiTheme="minorBidi" w:hAnsiTheme="minorBidi" w:cstheme="minorBidi"/>
          <w:sz w:val="20"/>
          <w:szCs w:val="20"/>
        </w:rPr>
        <w:t>R</w:t>
      </w:r>
      <w:r w:rsidRPr="0055148A">
        <w:rPr>
          <w:rFonts w:asciiTheme="minorBidi" w:hAnsiTheme="minorBidi" w:cstheme="minorBidi"/>
          <w:sz w:val="20"/>
          <w:szCs w:val="20"/>
        </w:rPr>
        <w:t>epentance, the Merciful. (</w:t>
      </w:r>
      <w:hyperlink r:id="rId874" w:anchor="trans/en.sahih/2:54" w:history="1">
        <w:r w:rsidRPr="0055148A">
          <w:rPr>
            <w:rStyle w:val="Hyperlink"/>
            <w:rFonts w:asciiTheme="minorBidi" w:hAnsiTheme="minorBidi" w:cstheme="minorBidi"/>
            <w:color w:val="auto"/>
            <w:sz w:val="20"/>
            <w:szCs w:val="20"/>
            <w:u w:val="none"/>
          </w:rPr>
          <w:t>54</w:t>
        </w:r>
      </w:hyperlink>
      <w:r w:rsidRPr="0055148A">
        <w:rPr>
          <w:rFonts w:asciiTheme="minorBidi" w:hAnsiTheme="minorBidi" w:cstheme="minorBidi"/>
          <w:sz w:val="20"/>
          <w:szCs w:val="20"/>
        </w:rPr>
        <w:t>) And you</w:t>
      </w:r>
      <w:r>
        <w:rPr>
          <w:rFonts w:asciiTheme="minorBidi" w:hAnsiTheme="minorBidi" w:cstheme="minorBidi"/>
          <w:sz w:val="20"/>
          <w:szCs w:val="20"/>
        </w:rPr>
        <w:t xml:space="preserve"> (Children of Israel)</w:t>
      </w:r>
      <w:r w:rsidRPr="0055148A">
        <w:rPr>
          <w:rFonts w:asciiTheme="minorBidi" w:hAnsiTheme="minorBidi" w:cstheme="minorBidi"/>
          <w:sz w:val="20"/>
          <w:szCs w:val="20"/>
        </w:rPr>
        <w:t xml:space="preserve"> said</w:t>
      </w:r>
      <w:r>
        <w:rPr>
          <w:rFonts w:asciiTheme="minorBidi" w:hAnsiTheme="minorBidi" w:cstheme="minorBidi"/>
          <w:sz w:val="20"/>
          <w:szCs w:val="20"/>
        </w:rPr>
        <w:t>:</w:t>
      </w:r>
      <w:r w:rsidRPr="0055148A">
        <w:rPr>
          <w:rFonts w:asciiTheme="minorBidi" w:hAnsiTheme="minorBidi" w:cstheme="minorBidi"/>
          <w:sz w:val="20"/>
          <w:szCs w:val="20"/>
        </w:rPr>
        <w:t xml:space="preserve"> "O Mo</w:t>
      </w:r>
      <w:r>
        <w:rPr>
          <w:rFonts w:asciiTheme="minorBidi" w:hAnsiTheme="minorBidi" w:cstheme="minorBidi"/>
          <w:sz w:val="20"/>
          <w:szCs w:val="20"/>
        </w:rPr>
        <w:t>o</w:t>
      </w:r>
      <w:r w:rsidRPr="0055148A">
        <w:rPr>
          <w:rFonts w:asciiTheme="minorBidi" w:hAnsiTheme="minorBidi" w:cstheme="minorBidi"/>
          <w:sz w:val="20"/>
          <w:szCs w:val="20"/>
        </w:rPr>
        <w:t>sa, we will never believe you until we see Allah outright." So, the thunderbolt took</w:t>
      </w:r>
      <w:r>
        <w:rPr>
          <w:rFonts w:asciiTheme="minorBidi" w:hAnsiTheme="minorBidi" w:cstheme="minorBidi"/>
          <w:sz w:val="20"/>
          <w:szCs w:val="20"/>
        </w:rPr>
        <w:t xml:space="preserve"> (killed)</w:t>
      </w:r>
      <w:r w:rsidRPr="0055148A">
        <w:rPr>
          <w:rFonts w:asciiTheme="minorBidi" w:hAnsiTheme="minorBidi" w:cstheme="minorBidi"/>
          <w:sz w:val="20"/>
          <w:szCs w:val="20"/>
        </w:rPr>
        <w:t xml:space="preserve"> you</w:t>
      </w:r>
      <w:r>
        <w:rPr>
          <w:rFonts w:asciiTheme="minorBidi" w:hAnsiTheme="minorBidi" w:cstheme="minorBidi"/>
          <w:sz w:val="20"/>
          <w:szCs w:val="20"/>
        </w:rPr>
        <w:t>,</w:t>
      </w:r>
      <w:r w:rsidRPr="0055148A">
        <w:rPr>
          <w:rFonts w:asciiTheme="minorBidi" w:hAnsiTheme="minorBidi" w:cstheme="minorBidi"/>
          <w:sz w:val="20"/>
          <w:szCs w:val="20"/>
        </w:rPr>
        <w:t xml:space="preserve"> while you were looking on. (</w:t>
      </w:r>
      <w:hyperlink r:id="rId875" w:anchor="trans/en.sahih/2:55" w:history="1">
        <w:r w:rsidRPr="0055148A">
          <w:rPr>
            <w:rStyle w:val="Hyperlink"/>
            <w:rFonts w:asciiTheme="minorBidi" w:hAnsiTheme="minorBidi" w:cstheme="minorBidi"/>
            <w:color w:val="auto"/>
            <w:sz w:val="20"/>
            <w:szCs w:val="20"/>
            <w:u w:val="none"/>
          </w:rPr>
          <w:t>55</w:t>
        </w:r>
      </w:hyperlink>
      <w:r w:rsidRPr="0055148A">
        <w:rPr>
          <w:rFonts w:asciiTheme="minorBidi" w:hAnsiTheme="minorBidi" w:cstheme="minorBidi"/>
          <w:sz w:val="20"/>
          <w:szCs w:val="20"/>
        </w:rPr>
        <w:t>) Then, We resurrected you after your death that perhaps you would be grateful. (</w:t>
      </w:r>
      <w:hyperlink r:id="rId876" w:anchor="trans/en.sahih/2:56" w:history="1">
        <w:r w:rsidRPr="0055148A">
          <w:rPr>
            <w:rStyle w:val="Hyperlink"/>
            <w:rFonts w:asciiTheme="minorBidi" w:hAnsiTheme="minorBidi" w:cstheme="minorBidi"/>
            <w:color w:val="auto"/>
            <w:sz w:val="20"/>
            <w:szCs w:val="20"/>
            <w:u w:val="none"/>
          </w:rPr>
          <w:t>56</w:t>
        </w:r>
      </w:hyperlink>
      <w:r w:rsidRPr="0055148A">
        <w:rPr>
          <w:rFonts w:asciiTheme="minorBidi" w:hAnsiTheme="minorBidi" w:cstheme="minorBidi"/>
          <w:sz w:val="20"/>
          <w:szCs w:val="20"/>
        </w:rPr>
        <w:t>) And We shaded you with clouds and sent down to you manna and quails, (saying)</w:t>
      </w:r>
      <w:r>
        <w:rPr>
          <w:rFonts w:asciiTheme="minorBidi" w:hAnsiTheme="minorBidi" w:cstheme="minorBidi"/>
          <w:sz w:val="20"/>
          <w:szCs w:val="20"/>
        </w:rPr>
        <w:t>:</w:t>
      </w:r>
      <w:r w:rsidRPr="0055148A">
        <w:rPr>
          <w:rFonts w:asciiTheme="minorBidi" w:hAnsiTheme="minorBidi" w:cstheme="minorBidi"/>
          <w:sz w:val="20"/>
          <w:szCs w:val="20"/>
        </w:rPr>
        <w:t xml:space="preserve"> "Eat from the good things with which We have provided you." And they did not wrong Us. Rather, they were (only) wronging themselves. (</w:t>
      </w:r>
      <w:hyperlink r:id="rId877" w:anchor="trans/en.sahih/2:57" w:history="1">
        <w:r w:rsidRPr="0055148A">
          <w:rPr>
            <w:rStyle w:val="Hyperlink"/>
            <w:rFonts w:asciiTheme="minorBidi" w:hAnsiTheme="minorBidi" w:cstheme="minorBidi"/>
            <w:color w:val="auto"/>
            <w:sz w:val="20"/>
            <w:szCs w:val="20"/>
            <w:u w:val="none"/>
          </w:rPr>
          <w:t>57</w:t>
        </w:r>
      </w:hyperlink>
      <w:r w:rsidRPr="0055148A">
        <w:rPr>
          <w:rFonts w:asciiTheme="minorBidi" w:hAnsiTheme="minorBidi" w:cstheme="minorBidi"/>
          <w:sz w:val="20"/>
          <w:szCs w:val="20"/>
        </w:rPr>
        <w:t>) (Al-Baqara, 2: 51-57). </w:t>
      </w:r>
      <w:r w:rsidRPr="002927A6">
        <w:rPr>
          <w:rFonts w:asciiTheme="minorBidi" w:hAnsiTheme="minorBidi" w:cstheme="minorBidi"/>
          <w:sz w:val="20"/>
          <w:szCs w:val="20"/>
        </w:rPr>
        <w:t> </w:t>
      </w:r>
    </w:p>
    <w:p w14:paraId="05D7D2CD" w14:textId="77777777" w:rsidR="000B6520" w:rsidRDefault="000B6520" w:rsidP="000B6520">
      <w:pPr>
        <w:pStyle w:val="auto-style103"/>
        <w:spacing w:line="240" w:lineRule="auto"/>
        <w:jc w:val="both"/>
        <w:rPr>
          <w:rFonts w:asciiTheme="minorBidi" w:hAnsiTheme="minorBidi" w:cstheme="minorBidi"/>
          <w:sz w:val="20"/>
          <w:szCs w:val="20"/>
        </w:rPr>
      </w:pPr>
      <w:r>
        <w:rPr>
          <w:rFonts w:asciiTheme="minorBidi" w:hAnsiTheme="minorBidi" w:cstheme="minorBidi"/>
          <w:sz w:val="20"/>
          <w:szCs w:val="20"/>
        </w:rPr>
        <w:t xml:space="preserve">*** </w:t>
      </w:r>
    </w:p>
    <w:p w14:paraId="43BEA7A3" w14:textId="77777777" w:rsidR="000B6520" w:rsidRPr="00A7794D" w:rsidRDefault="000B6520" w:rsidP="000B6520">
      <w:pPr>
        <w:pStyle w:val="auto-style103"/>
        <w:spacing w:line="240" w:lineRule="auto"/>
        <w:jc w:val="both"/>
        <w:rPr>
          <w:rFonts w:asciiTheme="minorBidi" w:hAnsiTheme="minorBidi" w:cstheme="minorBidi"/>
          <w:b/>
          <w:bCs/>
          <w:color w:val="EE0000"/>
          <w:sz w:val="20"/>
          <w:szCs w:val="20"/>
        </w:rPr>
      </w:pPr>
      <w:r w:rsidRPr="00A7794D">
        <w:rPr>
          <w:rFonts w:asciiTheme="minorBidi" w:hAnsiTheme="minorBidi" w:cstheme="minorBidi"/>
          <w:b/>
          <w:bCs/>
          <w:color w:val="EE0000"/>
          <w:sz w:val="20"/>
          <w:szCs w:val="20"/>
        </w:rPr>
        <w:t>Throwing the Tablets Down, Blaming his Brother, and Choosing Seventy Men for Asking Allah for Forgiveness</w:t>
      </w:r>
    </w:p>
    <w:p w14:paraId="0431F5A8" w14:textId="77777777" w:rsidR="000B6520" w:rsidRDefault="000B6520" w:rsidP="000B6520">
      <w:pPr>
        <w:pStyle w:val="auto-style103"/>
        <w:spacing w:line="240" w:lineRule="auto"/>
        <w:jc w:val="both"/>
        <w:rPr>
          <w:rFonts w:asciiTheme="minorBidi" w:hAnsiTheme="minorBidi" w:cstheme="minorBidi"/>
          <w:sz w:val="20"/>
          <w:szCs w:val="20"/>
        </w:rPr>
      </w:pPr>
      <w:r>
        <w:rPr>
          <w:rFonts w:asciiTheme="minorBidi" w:hAnsiTheme="minorBidi" w:cstheme="minorBidi"/>
          <w:sz w:val="20"/>
          <w:szCs w:val="20"/>
        </w:rPr>
        <w:t>Moosa, pbuh, was angry because of what his people did in his absence. He threw the Tablets down and took his brother, Haroon, pbuh, by his beard, blaming him for what happened. But Haroon explained to him that they were about to kill him. So, Moosa asked his Lord for forgiveness for himself and for his brother. He took the Tablets back from the ground, to teach his people from them, as guidance and mercy for them.</w:t>
      </w:r>
    </w:p>
    <w:p w14:paraId="0BA9CE8E" w14:textId="77777777" w:rsidR="000B6520" w:rsidRDefault="000B6520" w:rsidP="000B6520">
      <w:pPr>
        <w:pStyle w:val="auto-style103"/>
        <w:spacing w:line="240" w:lineRule="auto"/>
        <w:jc w:val="both"/>
        <w:rPr>
          <w:rFonts w:asciiTheme="minorBidi" w:hAnsiTheme="minorBidi" w:cstheme="minorBidi"/>
          <w:sz w:val="20"/>
          <w:szCs w:val="20"/>
        </w:rPr>
      </w:pPr>
      <w:r>
        <w:rPr>
          <w:rFonts w:asciiTheme="minorBidi" w:hAnsiTheme="minorBidi" w:cstheme="minorBidi"/>
          <w:sz w:val="20"/>
          <w:szCs w:val="20"/>
        </w:rPr>
        <w:t xml:space="preserve">Then, Moosa chose seventy Israelite men, from those who did not worship the golden calf, for the purpose of meeting with Allah, praise to Him, to ask for His forgiveness and His mercy, for what their people did. His Lord told him that His mercy will be written for those who are righteous, give charity, and believe in Him, as we are told by verses 7: 150-156, as follows: </w:t>
      </w:r>
    </w:p>
    <w:p w14:paraId="0C65CA9F" w14:textId="77777777" w:rsidR="000B6520" w:rsidRPr="002927A6" w:rsidRDefault="000B6520" w:rsidP="000B6520">
      <w:pPr>
        <w:pStyle w:val="auto-style101"/>
        <w:bidi/>
        <w:jc w:val="both"/>
        <w:rPr>
          <w:rFonts w:asciiTheme="minorBidi" w:hAnsiTheme="minorBidi" w:cstheme="minorBidi"/>
          <w:sz w:val="20"/>
          <w:szCs w:val="20"/>
          <w:rtl/>
        </w:rPr>
      </w:pPr>
      <w:r w:rsidRPr="0055148A">
        <w:rPr>
          <w:rStyle w:val="auto-style281"/>
          <w:rFonts w:asciiTheme="minorBidi" w:hAnsiTheme="minorBidi" w:cstheme="minorBidi"/>
          <w:b w:val="0"/>
          <w:bCs w:val="0"/>
          <w:sz w:val="28"/>
          <w:szCs w:val="28"/>
          <w:rtl/>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sidRPr="00564449">
        <w:rPr>
          <w:rStyle w:val="auto-style281"/>
          <w:rFonts w:asciiTheme="minorBidi" w:hAnsiTheme="minorBidi" w:cstheme="minorBidi"/>
          <w:b w:val="0"/>
          <w:bCs w:val="0"/>
          <w:sz w:val="24"/>
          <w:szCs w:val="24"/>
          <w:rtl/>
        </w:rPr>
        <w:t>﴿</w:t>
      </w:r>
      <w:hyperlink r:id="rId878" w:anchor="7:150" w:history="1">
        <w:r w:rsidRPr="00564449">
          <w:rPr>
            <w:rStyle w:val="auto-style281"/>
            <w:rFonts w:asciiTheme="minorBidi" w:hAnsiTheme="minorBidi" w:cstheme="minorBidi"/>
            <w:b w:val="0"/>
            <w:bCs w:val="0"/>
            <w:sz w:val="24"/>
            <w:szCs w:val="24"/>
            <w:rtl/>
          </w:rPr>
          <w:t>١٥٠</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قَالَ رَبِّ اغْفِرْ لِي وَلِأَخِي وَأَدْخِلْنَا فِي رَحْمَتِكَ وَأَنتَ أَرْحَمُ الرَّاحِمِينَ </w:t>
      </w:r>
      <w:r w:rsidRPr="00564449">
        <w:rPr>
          <w:rStyle w:val="auto-style281"/>
          <w:rFonts w:asciiTheme="minorBidi" w:hAnsiTheme="minorBidi" w:cstheme="minorBidi"/>
          <w:b w:val="0"/>
          <w:bCs w:val="0"/>
          <w:sz w:val="24"/>
          <w:szCs w:val="24"/>
          <w:rtl/>
        </w:rPr>
        <w:t>﴿</w:t>
      </w:r>
      <w:hyperlink r:id="rId879" w:anchor="7:151" w:history="1">
        <w:r w:rsidRPr="00564449">
          <w:rPr>
            <w:rStyle w:val="auto-style281"/>
            <w:rFonts w:asciiTheme="minorBidi" w:hAnsiTheme="minorBidi" w:cstheme="minorBidi"/>
            <w:b w:val="0"/>
            <w:bCs w:val="0"/>
            <w:sz w:val="24"/>
            <w:szCs w:val="24"/>
            <w:rtl/>
          </w:rPr>
          <w:t>١٥١</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إِنَّ الَّذِينَ اتَّخَذُوا الْعِجْلَ سَيَنَالُهُمْ غَضَبٌ مِّن رَّبِّهِمْ وَذِلَّةٌ فِي الْحَيَاةِ الدُّنْيَا وَكَذَٰلِكَ نَجْزِي الْمُفْتَرِينَ </w:t>
      </w:r>
      <w:r w:rsidRPr="00564449">
        <w:rPr>
          <w:rStyle w:val="auto-style281"/>
          <w:rFonts w:asciiTheme="minorBidi" w:hAnsiTheme="minorBidi" w:cstheme="minorBidi"/>
          <w:b w:val="0"/>
          <w:bCs w:val="0"/>
          <w:sz w:val="24"/>
          <w:szCs w:val="24"/>
          <w:rtl/>
        </w:rPr>
        <w:t>﴿</w:t>
      </w:r>
      <w:hyperlink r:id="rId880" w:anchor="7:152" w:history="1">
        <w:r w:rsidRPr="00564449">
          <w:rPr>
            <w:rStyle w:val="auto-style281"/>
            <w:rFonts w:asciiTheme="minorBidi" w:hAnsiTheme="minorBidi" w:cstheme="minorBidi"/>
            <w:b w:val="0"/>
            <w:bCs w:val="0"/>
            <w:sz w:val="24"/>
            <w:szCs w:val="24"/>
            <w:rtl/>
          </w:rPr>
          <w:t>١٥٢</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وَالَّذِينَ عَمِلُوا السَّيِّئَاتِ ثُمَّ تَابُوا مِن بَعْدِهَا وَآمَنُوا إِنَّ رَبَّكَ مِن بَعْدِهَا لَغَفُورٌ رَّحِيمٌ </w:t>
      </w:r>
      <w:r w:rsidRPr="00564449">
        <w:rPr>
          <w:rStyle w:val="auto-style281"/>
          <w:rFonts w:asciiTheme="minorBidi" w:hAnsiTheme="minorBidi" w:cstheme="minorBidi"/>
          <w:b w:val="0"/>
          <w:bCs w:val="0"/>
          <w:sz w:val="24"/>
          <w:szCs w:val="24"/>
          <w:rtl/>
        </w:rPr>
        <w:t>﴿</w:t>
      </w:r>
      <w:hyperlink r:id="rId881" w:anchor="7:153" w:history="1">
        <w:r w:rsidRPr="00564449">
          <w:rPr>
            <w:rStyle w:val="auto-style281"/>
            <w:rFonts w:asciiTheme="minorBidi" w:hAnsiTheme="minorBidi" w:cstheme="minorBidi"/>
            <w:b w:val="0"/>
            <w:bCs w:val="0"/>
            <w:sz w:val="24"/>
            <w:szCs w:val="24"/>
            <w:rtl/>
          </w:rPr>
          <w:t>١٥٣</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وَلَمَّا سَكَتَ عَن مُّوسَى الْغَضَبُ أَخَذَ </w:t>
      </w:r>
      <w:r w:rsidRPr="0055148A">
        <w:rPr>
          <w:rStyle w:val="auto-style281"/>
          <w:rFonts w:asciiTheme="minorBidi" w:hAnsiTheme="minorBidi" w:cstheme="minorBidi"/>
          <w:b w:val="0"/>
          <w:bCs w:val="0"/>
          <w:sz w:val="28"/>
          <w:szCs w:val="28"/>
          <w:rtl/>
        </w:rPr>
        <w:lastRenderedPageBreak/>
        <w:t xml:space="preserve">الْأَلْوَاحَ وَفِي نُسْخَتِهَا هُدًى وَرَحْمَةٌ لِّلَّذِينَ هُمْ لِرَبِّهِمْ يَرْهَبُونَ </w:t>
      </w:r>
      <w:r w:rsidRPr="00564449">
        <w:rPr>
          <w:rStyle w:val="auto-style281"/>
          <w:rFonts w:asciiTheme="minorBidi" w:hAnsiTheme="minorBidi" w:cstheme="minorBidi"/>
          <w:b w:val="0"/>
          <w:bCs w:val="0"/>
          <w:sz w:val="24"/>
          <w:szCs w:val="24"/>
          <w:rtl/>
        </w:rPr>
        <w:t>﴿</w:t>
      </w:r>
      <w:hyperlink r:id="rId882" w:anchor="7:154" w:history="1">
        <w:r w:rsidRPr="00564449">
          <w:rPr>
            <w:rStyle w:val="auto-style281"/>
            <w:rFonts w:asciiTheme="minorBidi" w:hAnsiTheme="minorBidi" w:cstheme="minorBidi"/>
            <w:b w:val="0"/>
            <w:bCs w:val="0"/>
            <w:sz w:val="24"/>
            <w:szCs w:val="24"/>
            <w:rtl/>
          </w:rPr>
          <w:t>١٥٤</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sidRPr="00564449">
        <w:rPr>
          <w:rStyle w:val="auto-style281"/>
          <w:rFonts w:asciiTheme="minorBidi" w:hAnsiTheme="minorBidi" w:cstheme="minorBidi"/>
          <w:b w:val="0"/>
          <w:bCs w:val="0"/>
          <w:sz w:val="24"/>
          <w:szCs w:val="24"/>
          <w:rtl/>
        </w:rPr>
        <w:t>﴿</w:t>
      </w:r>
      <w:hyperlink r:id="rId883" w:anchor="7:155" w:history="1">
        <w:r w:rsidRPr="00564449">
          <w:rPr>
            <w:rStyle w:val="auto-style281"/>
            <w:rFonts w:asciiTheme="minorBidi" w:hAnsiTheme="minorBidi" w:cstheme="minorBidi"/>
            <w:b w:val="0"/>
            <w:bCs w:val="0"/>
            <w:sz w:val="24"/>
            <w:szCs w:val="24"/>
            <w:rtl/>
          </w:rPr>
          <w:t>١٥٥</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وَاكْتُبْ لَنَا فِي هَـٰذِهِ الدُّنْيَا حَسَنَةً وَفِي الْآخِرَةِ إِنَّا هُدْنَا إِلَيْكَ قَالَ عَذَابِي أُصِيبُ بِهِ مَنْ أَشَاءُ وَرَحْمَتِي وَسِعَتْ كُلَّ شَيْءٍ فَسَأَكْتُبُهَا لِلَّذِينَ يَتَّقُونَ وَيُؤْتُونَ الزَّكَاةَ وَالَّذِينَ هُم بِآيَاتِنَا يُؤْمِنُونَ </w:t>
      </w:r>
      <w:r w:rsidRPr="00564449">
        <w:rPr>
          <w:rStyle w:val="auto-style281"/>
          <w:rFonts w:asciiTheme="minorBidi" w:hAnsiTheme="minorBidi" w:cstheme="minorBidi"/>
          <w:b w:val="0"/>
          <w:bCs w:val="0"/>
          <w:sz w:val="24"/>
          <w:szCs w:val="24"/>
          <w:rtl/>
        </w:rPr>
        <w:t>﴿</w:t>
      </w:r>
      <w:hyperlink r:id="rId884" w:anchor="7:156" w:history="1">
        <w:r w:rsidRPr="00564449">
          <w:rPr>
            <w:rStyle w:val="auto-style281"/>
            <w:rFonts w:asciiTheme="minorBidi" w:hAnsiTheme="minorBidi" w:cstheme="minorBidi"/>
            <w:b w:val="0"/>
            <w:bCs w:val="0"/>
            <w:sz w:val="24"/>
            <w:szCs w:val="24"/>
            <w:rtl/>
          </w:rPr>
          <w:t>١٥٦</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ا</w:t>
      </w:r>
      <w:r w:rsidRPr="0069581E">
        <w:rPr>
          <w:rStyle w:val="auto-style311"/>
          <w:rFonts w:asciiTheme="minorBidi" w:hAnsiTheme="minorBidi" w:cstheme="minorBidi"/>
          <w:b w:val="0"/>
          <w:bCs w:val="0"/>
          <w:color w:val="000000" w:themeColor="text1"/>
          <w:sz w:val="28"/>
          <w:szCs w:val="28"/>
          <w:rtl/>
        </w:rPr>
        <w:t>لأع</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 xml:space="preserve"> </w:t>
      </w:r>
      <w:r>
        <w:rPr>
          <w:rStyle w:val="auto-style311"/>
          <w:rFonts w:asciiTheme="minorBidi" w:hAnsiTheme="minorBidi" w:cstheme="minorBidi"/>
          <w:b w:val="0"/>
          <w:bCs w:val="0"/>
          <w:color w:val="000000" w:themeColor="text1"/>
          <w:sz w:val="28"/>
          <w:szCs w:val="28"/>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b w:val="0"/>
          <w:bCs w:val="0"/>
          <w:color w:val="000000" w:themeColor="text1"/>
          <w:sz w:val="28"/>
          <w:szCs w:val="28"/>
        </w:rPr>
        <w:t xml:space="preserve"> </w:t>
      </w:r>
      <w:r w:rsidRPr="0055148A">
        <w:rPr>
          <w:rStyle w:val="auto-style311"/>
          <w:rFonts w:asciiTheme="minorBidi" w:hAnsiTheme="minorBidi" w:cstheme="minorBidi"/>
          <w:b w:val="0"/>
          <w:bCs w:val="0"/>
          <w:color w:val="auto"/>
          <w:rtl/>
        </w:rPr>
        <w:t>7: 150-156</w:t>
      </w:r>
      <w:r w:rsidRPr="00D40953">
        <w:rPr>
          <w:rStyle w:val="auto-style311"/>
          <w:rFonts w:asciiTheme="minorBidi" w:hAnsiTheme="minorBidi" w:cstheme="minorBidi"/>
          <w:b w:val="0"/>
          <w:bCs w:val="0"/>
          <w:color w:val="auto"/>
          <w:sz w:val="28"/>
          <w:szCs w:val="28"/>
          <w:rtl/>
        </w:rPr>
        <w:t>).</w:t>
      </w:r>
      <w:r w:rsidRPr="002927A6">
        <w:rPr>
          <w:rFonts w:asciiTheme="minorBidi" w:hAnsiTheme="minorBidi" w:cstheme="minorBidi"/>
          <w:sz w:val="20"/>
          <w:szCs w:val="20"/>
          <w:rtl/>
        </w:rPr>
        <w:t> </w:t>
      </w:r>
    </w:p>
    <w:p w14:paraId="381AEF9B" w14:textId="77777777" w:rsidR="000B6520" w:rsidRDefault="000B6520" w:rsidP="000B6520">
      <w:pPr>
        <w:pStyle w:val="auto-style96"/>
        <w:jc w:val="both"/>
        <w:rPr>
          <w:rFonts w:asciiTheme="minorBidi" w:hAnsiTheme="minorBidi" w:cstheme="minorBidi"/>
          <w:color w:val="auto"/>
          <w:sz w:val="20"/>
          <w:szCs w:val="20"/>
        </w:rPr>
      </w:pPr>
      <w:r w:rsidRPr="00234386">
        <w:rPr>
          <w:rFonts w:asciiTheme="minorBidi" w:hAnsiTheme="minorBidi" w:cstheme="minorBidi"/>
          <w:color w:val="auto"/>
          <w:sz w:val="20"/>
          <w:szCs w:val="20"/>
        </w:rPr>
        <w:t>And when Mo</w:t>
      </w:r>
      <w:r>
        <w:rPr>
          <w:rFonts w:asciiTheme="minorBidi" w:hAnsiTheme="minorBidi" w:cstheme="minorBidi"/>
          <w:color w:val="auto"/>
          <w:sz w:val="20"/>
          <w:szCs w:val="20"/>
        </w:rPr>
        <w:t>o</w:t>
      </w:r>
      <w:r w:rsidRPr="00234386">
        <w:rPr>
          <w:rFonts w:asciiTheme="minorBidi" w:hAnsiTheme="minorBidi" w:cstheme="minorBidi"/>
          <w:color w:val="auto"/>
          <w:sz w:val="20"/>
          <w:szCs w:val="20"/>
        </w:rPr>
        <w:t>sa returned to his people, angry and grieved, he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"How wretched is that by which you have replaced me after (my departure). Were you impatient over the matter of your Lord?" And he threw down the tablets and seized his brother by (the hair of) his head, pulling him toward him. (Haroon)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"O son of my mother, the people oppressed me and were about to kill me. So, do not let the enemies rejoice over me and do not place me among the wrongdoing people." (</w:t>
      </w:r>
      <w:hyperlink r:id="rId885" w:anchor="trans/en.sahih/7:150" w:history="1">
        <w:r w:rsidRPr="00234386">
          <w:rPr>
            <w:rStyle w:val="Hyperlink"/>
            <w:rFonts w:asciiTheme="minorBidi" w:hAnsiTheme="minorBidi" w:cstheme="minorBidi"/>
            <w:color w:val="auto"/>
            <w:sz w:val="20"/>
            <w:szCs w:val="20"/>
            <w:u w:val="none"/>
          </w:rPr>
          <w:t>150</w:t>
        </w:r>
      </w:hyperlink>
      <w:r w:rsidRPr="00234386">
        <w:rPr>
          <w:rFonts w:asciiTheme="minorBidi" w:hAnsiTheme="minorBidi" w:cstheme="minorBidi"/>
          <w:color w:val="auto"/>
          <w:sz w:val="20"/>
          <w:szCs w:val="20"/>
        </w:rPr>
        <w:t>) (Mo</w:t>
      </w:r>
      <w:r>
        <w:rPr>
          <w:rFonts w:asciiTheme="minorBidi" w:hAnsiTheme="minorBidi" w:cstheme="minorBidi"/>
          <w:color w:val="auto"/>
          <w:sz w:val="20"/>
          <w:szCs w:val="20"/>
        </w:rPr>
        <w:t>o</w:t>
      </w:r>
      <w:r w:rsidRPr="00234386">
        <w:rPr>
          <w:rFonts w:asciiTheme="minorBidi" w:hAnsiTheme="minorBidi" w:cstheme="minorBidi"/>
          <w:color w:val="auto"/>
          <w:sz w:val="20"/>
          <w:szCs w:val="20"/>
        </w:rPr>
        <w:t>sa)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"My Lord, forgive me and my brother and admit us into Your mercy, for You are the </w:t>
      </w:r>
      <w:r>
        <w:rPr>
          <w:rFonts w:asciiTheme="minorBidi" w:hAnsiTheme="minorBidi" w:cstheme="minorBidi"/>
          <w:color w:val="auto"/>
          <w:sz w:val="20"/>
          <w:szCs w:val="20"/>
        </w:rPr>
        <w:t>M</w:t>
      </w:r>
      <w:r w:rsidRPr="00234386">
        <w:rPr>
          <w:rFonts w:asciiTheme="minorBidi" w:hAnsiTheme="minorBidi" w:cstheme="minorBidi"/>
          <w:color w:val="auto"/>
          <w:sz w:val="20"/>
          <w:szCs w:val="20"/>
        </w:rPr>
        <w:t xml:space="preserve">ost </w:t>
      </w:r>
      <w:r>
        <w:rPr>
          <w:rFonts w:asciiTheme="minorBidi" w:hAnsiTheme="minorBidi" w:cstheme="minorBidi"/>
          <w:color w:val="auto"/>
          <w:sz w:val="20"/>
          <w:szCs w:val="20"/>
        </w:rPr>
        <w:t>M</w:t>
      </w:r>
      <w:r w:rsidRPr="00234386">
        <w:rPr>
          <w:rFonts w:asciiTheme="minorBidi" w:hAnsiTheme="minorBidi" w:cstheme="minorBidi"/>
          <w:color w:val="auto"/>
          <w:sz w:val="20"/>
          <w:szCs w:val="20"/>
        </w:rPr>
        <w:t>erciful of the merciful." (</w:t>
      </w:r>
      <w:hyperlink r:id="rId886" w:anchor="trans/en.sahih/7:151" w:history="1">
        <w:r w:rsidRPr="00234386">
          <w:rPr>
            <w:rStyle w:val="Hyperlink"/>
            <w:rFonts w:asciiTheme="minorBidi" w:hAnsiTheme="minorBidi" w:cstheme="minorBidi"/>
            <w:color w:val="auto"/>
            <w:sz w:val="20"/>
            <w:szCs w:val="20"/>
            <w:u w:val="none"/>
          </w:rPr>
          <w:t>151</w:t>
        </w:r>
      </w:hyperlink>
      <w:r w:rsidRPr="00234386">
        <w:rPr>
          <w:rFonts w:asciiTheme="minorBidi" w:hAnsiTheme="minorBidi" w:cstheme="minorBidi"/>
          <w:color w:val="auto"/>
          <w:sz w:val="20"/>
          <w:szCs w:val="20"/>
        </w:rPr>
        <w:t>) Indeed, those who took the (golden) calf (for worship) will obtain anger from their Lord and humiliation in the lower life (of this world), and thus do We recompense the perpetrators (of falsehood). (</w:t>
      </w:r>
      <w:hyperlink r:id="rId887" w:anchor="trans/en.sahih/7:152" w:history="1">
        <w:r w:rsidRPr="00234386">
          <w:rPr>
            <w:rStyle w:val="Hyperlink"/>
            <w:rFonts w:asciiTheme="minorBidi" w:hAnsiTheme="minorBidi" w:cstheme="minorBidi"/>
            <w:color w:val="auto"/>
            <w:sz w:val="20"/>
            <w:szCs w:val="20"/>
            <w:u w:val="none"/>
          </w:rPr>
          <w:t>152</w:t>
        </w:r>
      </w:hyperlink>
      <w:r w:rsidRPr="00234386">
        <w:rPr>
          <w:rFonts w:asciiTheme="minorBidi" w:hAnsiTheme="minorBidi" w:cstheme="minorBidi"/>
          <w:color w:val="auto"/>
          <w:sz w:val="20"/>
          <w:szCs w:val="20"/>
        </w:rPr>
        <w:t>) But those who committed misdeeds then repented after them and believed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your Lord, thereafter, is Forgiving </w:t>
      </w:r>
      <w:r>
        <w:rPr>
          <w:rFonts w:asciiTheme="minorBidi" w:hAnsiTheme="minorBidi" w:cstheme="minorBidi"/>
          <w:color w:val="auto"/>
          <w:sz w:val="20"/>
          <w:szCs w:val="20"/>
        </w:rPr>
        <w:t>(</w:t>
      </w:r>
      <w:r w:rsidRPr="00234386">
        <w:rPr>
          <w:rFonts w:asciiTheme="minorBidi" w:hAnsiTheme="minorBidi" w:cstheme="minorBidi"/>
          <w:color w:val="auto"/>
          <w:sz w:val="20"/>
          <w:szCs w:val="20"/>
        </w:rPr>
        <w:t>and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Merciful. (</w:t>
      </w:r>
      <w:hyperlink r:id="rId888" w:anchor="trans/en.sahih/7:153" w:history="1">
        <w:r w:rsidRPr="00234386">
          <w:rPr>
            <w:rStyle w:val="Hyperlink"/>
            <w:rFonts w:asciiTheme="minorBidi" w:hAnsiTheme="minorBidi" w:cstheme="minorBidi"/>
            <w:color w:val="auto"/>
            <w:sz w:val="20"/>
            <w:szCs w:val="20"/>
            <w:u w:val="none"/>
          </w:rPr>
          <w:t>153</w:t>
        </w:r>
      </w:hyperlink>
      <w:r w:rsidRPr="00234386">
        <w:rPr>
          <w:rFonts w:asciiTheme="minorBidi" w:hAnsiTheme="minorBidi" w:cstheme="minorBidi"/>
          <w:color w:val="auto"/>
          <w:sz w:val="20"/>
          <w:szCs w:val="20"/>
        </w:rPr>
        <w:t>) And when the anger subsided in Mo</w:t>
      </w:r>
      <w:r>
        <w:rPr>
          <w:rFonts w:asciiTheme="minorBidi" w:hAnsiTheme="minorBidi" w:cstheme="minorBidi"/>
          <w:color w:val="auto"/>
          <w:sz w:val="20"/>
          <w:szCs w:val="20"/>
        </w:rPr>
        <w:t>o</w:t>
      </w:r>
      <w:r w:rsidRPr="00234386">
        <w:rPr>
          <w:rFonts w:asciiTheme="minorBidi" w:hAnsiTheme="minorBidi" w:cstheme="minorBidi"/>
          <w:color w:val="auto"/>
          <w:sz w:val="20"/>
          <w:szCs w:val="20"/>
        </w:rPr>
        <w:t>sa, he took up the tablets; and in their inscription was guidance and mercy for those who are fearful of their Lord. (</w:t>
      </w:r>
      <w:hyperlink r:id="rId889" w:anchor="trans/en.sahih/7:154" w:history="1">
        <w:r w:rsidRPr="00234386">
          <w:rPr>
            <w:rStyle w:val="Hyperlink"/>
            <w:rFonts w:asciiTheme="minorBidi" w:hAnsiTheme="minorBidi" w:cstheme="minorBidi"/>
            <w:color w:val="auto"/>
            <w:sz w:val="20"/>
            <w:szCs w:val="20"/>
            <w:u w:val="none"/>
          </w:rPr>
          <w:t>154</w:t>
        </w:r>
      </w:hyperlink>
      <w:r w:rsidRPr="00234386">
        <w:rPr>
          <w:rFonts w:asciiTheme="minorBidi" w:hAnsiTheme="minorBidi" w:cstheme="minorBidi"/>
          <w:color w:val="auto"/>
          <w:sz w:val="20"/>
          <w:szCs w:val="20"/>
        </w:rPr>
        <w:t>) And Mo</w:t>
      </w:r>
      <w:r>
        <w:rPr>
          <w:rFonts w:asciiTheme="minorBidi" w:hAnsiTheme="minorBidi" w:cstheme="minorBidi"/>
          <w:color w:val="auto"/>
          <w:sz w:val="20"/>
          <w:szCs w:val="20"/>
        </w:rPr>
        <w:t>o</w:t>
      </w:r>
      <w:r w:rsidRPr="00234386">
        <w:rPr>
          <w:rFonts w:asciiTheme="minorBidi" w:hAnsiTheme="minorBidi" w:cstheme="minorBidi"/>
          <w:color w:val="auto"/>
          <w:sz w:val="20"/>
          <w:szCs w:val="20"/>
        </w:rPr>
        <w:t>sa chose from his people seventy men for Our appointment. And when the earthquake seized them, he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"My Lord, if You had willed, You could have destroyed them and me before. Would You destroy us for what the foolish among us have done? This is not but Your trial by which You send astray whom You will and guide whom You will. You are our Patron (Protector). So, forgive us and have mercy upon us; and You are the Best of Forgivers. (</w:t>
      </w:r>
      <w:hyperlink r:id="rId890" w:anchor="trans/en.sahih/7:155" w:history="1">
        <w:r w:rsidRPr="00234386">
          <w:rPr>
            <w:rStyle w:val="Hyperlink"/>
            <w:rFonts w:asciiTheme="minorBidi" w:hAnsiTheme="minorBidi" w:cstheme="minorBidi"/>
            <w:color w:val="auto"/>
            <w:sz w:val="20"/>
            <w:szCs w:val="20"/>
            <w:u w:val="none"/>
          </w:rPr>
          <w:t>155</w:t>
        </w:r>
      </w:hyperlink>
      <w:r w:rsidRPr="00234386">
        <w:rPr>
          <w:rFonts w:asciiTheme="minorBidi" w:hAnsiTheme="minorBidi" w:cstheme="minorBidi"/>
          <w:color w:val="auto"/>
          <w:sz w:val="20"/>
          <w:szCs w:val="20"/>
        </w:rPr>
        <w:t>) And decree for us in this world (that which is) good and (also) in the Hereafter. We have turned back to You." (Allah)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"My punishment</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I inflict it on whom I will, but My mercy encompasses </w:t>
      </w:r>
      <w:r>
        <w:rPr>
          <w:rFonts w:asciiTheme="minorBidi" w:hAnsiTheme="minorBidi" w:cstheme="minorBidi"/>
          <w:color w:val="auto"/>
          <w:sz w:val="20"/>
          <w:szCs w:val="20"/>
        </w:rPr>
        <w:t>everything</w:t>
      </w:r>
      <w:r w:rsidRPr="00234386">
        <w:rPr>
          <w:rFonts w:asciiTheme="minorBidi" w:hAnsiTheme="minorBidi" w:cstheme="minorBidi"/>
          <w:color w:val="auto"/>
          <w:sz w:val="20"/>
          <w:szCs w:val="20"/>
        </w:rPr>
        <w:t>." So, I will decree it for those who are righteous and give zaka</w:t>
      </w:r>
      <w:r>
        <w:rPr>
          <w:rFonts w:asciiTheme="minorBidi" w:hAnsiTheme="minorBidi" w:cstheme="minorBidi"/>
          <w:color w:val="auto"/>
          <w:sz w:val="20"/>
          <w:szCs w:val="20"/>
        </w:rPr>
        <w:t>t</w:t>
      </w:r>
      <w:r w:rsidRPr="00234386">
        <w:rPr>
          <w:rFonts w:asciiTheme="minorBidi" w:hAnsiTheme="minorBidi" w:cstheme="minorBidi"/>
          <w:color w:val="auto"/>
          <w:sz w:val="20"/>
          <w:szCs w:val="20"/>
        </w:rPr>
        <w:t>, and those who believe in Our verses (</w:t>
      </w:r>
      <w:hyperlink r:id="rId891" w:anchor="trans/en.sahih/7:156" w:history="1">
        <w:r w:rsidRPr="00234386">
          <w:rPr>
            <w:rStyle w:val="Hyperlink"/>
            <w:rFonts w:asciiTheme="minorBidi" w:hAnsiTheme="minorBidi" w:cstheme="minorBidi"/>
            <w:color w:val="auto"/>
            <w:sz w:val="20"/>
            <w:szCs w:val="20"/>
            <w:u w:val="none"/>
          </w:rPr>
          <w:t>156</w:t>
        </w:r>
      </w:hyperlink>
      <w:r w:rsidRPr="00234386">
        <w:rPr>
          <w:rFonts w:asciiTheme="minorBidi" w:hAnsiTheme="minorBidi" w:cstheme="minorBidi"/>
          <w:color w:val="auto"/>
          <w:sz w:val="20"/>
          <w:szCs w:val="20"/>
        </w:rPr>
        <w:t>) (Al-A'araf, 7: 150-156). </w:t>
      </w:r>
    </w:p>
    <w:p w14:paraId="7C66EFD6" w14:textId="77777777" w:rsidR="000B6520" w:rsidRDefault="000B6520" w:rsidP="000B6520">
      <w:pPr>
        <w:pStyle w:val="auto-style96"/>
        <w:jc w:val="both"/>
        <w:rPr>
          <w:rFonts w:asciiTheme="minorBidi" w:hAnsiTheme="minorBidi" w:cstheme="minorBidi"/>
          <w:color w:val="auto"/>
          <w:sz w:val="20"/>
          <w:szCs w:val="20"/>
        </w:rPr>
      </w:pPr>
      <w:r>
        <w:rPr>
          <w:rFonts w:asciiTheme="minorBidi" w:hAnsiTheme="minorBidi" w:cstheme="minorBidi"/>
          <w:color w:val="auto"/>
          <w:sz w:val="20"/>
          <w:szCs w:val="20"/>
        </w:rPr>
        <w:t xml:space="preserve">*** </w:t>
      </w:r>
    </w:p>
    <w:p w14:paraId="140BDF7A" w14:textId="77777777" w:rsidR="000B6520" w:rsidRPr="00C1033D" w:rsidRDefault="000B6520" w:rsidP="000B6520">
      <w:pPr>
        <w:pStyle w:val="auto-style96"/>
        <w:jc w:val="both"/>
        <w:rPr>
          <w:rFonts w:asciiTheme="minorBidi" w:hAnsiTheme="minorBidi" w:cstheme="minorBidi"/>
          <w:b/>
          <w:bCs/>
          <w:color w:val="EE0000"/>
          <w:sz w:val="20"/>
          <w:szCs w:val="20"/>
        </w:rPr>
      </w:pPr>
      <w:r w:rsidRPr="00C1033D">
        <w:rPr>
          <w:rFonts w:asciiTheme="minorBidi" w:hAnsiTheme="minorBidi" w:cstheme="minorBidi"/>
          <w:b/>
          <w:bCs/>
          <w:color w:val="EE0000"/>
          <w:sz w:val="20"/>
          <w:szCs w:val="20"/>
        </w:rPr>
        <w:t>Burning the Golden Calf and Throwing it</w:t>
      </w:r>
      <w:r>
        <w:rPr>
          <w:rFonts w:asciiTheme="minorBidi" w:hAnsiTheme="minorBidi" w:cstheme="minorBidi"/>
          <w:b/>
          <w:bCs/>
          <w:color w:val="EE0000"/>
          <w:sz w:val="20"/>
          <w:szCs w:val="20"/>
        </w:rPr>
        <w:t>s Pieces</w:t>
      </w:r>
      <w:r w:rsidRPr="00C1033D">
        <w:rPr>
          <w:rFonts w:asciiTheme="minorBidi" w:hAnsiTheme="minorBidi" w:cstheme="minorBidi"/>
          <w:b/>
          <w:bCs/>
          <w:color w:val="EE0000"/>
          <w:sz w:val="20"/>
          <w:szCs w:val="20"/>
        </w:rPr>
        <w:t xml:space="preserve"> out </w:t>
      </w:r>
      <w:r>
        <w:rPr>
          <w:rFonts w:asciiTheme="minorBidi" w:hAnsiTheme="minorBidi" w:cstheme="minorBidi"/>
          <w:b/>
          <w:bCs/>
          <w:color w:val="EE0000"/>
          <w:sz w:val="20"/>
          <w:szCs w:val="20"/>
        </w:rPr>
        <w:t>in</w:t>
      </w:r>
      <w:r w:rsidRPr="00C1033D">
        <w:rPr>
          <w:rFonts w:asciiTheme="minorBidi" w:hAnsiTheme="minorBidi" w:cstheme="minorBidi"/>
          <w:b/>
          <w:bCs/>
          <w:color w:val="EE0000"/>
          <w:sz w:val="20"/>
          <w:szCs w:val="20"/>
        </w:rPr>
        <w:t>to the Sea</w:t>
      </w:r>
    </w:p>
    <w:p w14:paraId="2689132E" w14:textId="77777777" w:rsidR="000B6520" w:rsidRPr="00354B78" w:rsidRDefault="000B6520" w:rsidP="000B6520">
      <w:pPr>
        <w:pStyle w:val="auto-style99"/>
        <w:spacing w:before="100" w:beforeAutospacing="1" w:after="100" w:afterAutospacing="1"/>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 xml:space="preserve">Moosa, pbuh, asked his people about why they sought making the golden calf, during his absence. They said that they wanted to get rid of the gold, which they got from the Egyptians. He also asked the Samiri about why he made it, with the purpose of worshipping it. He admitted his sin, saying that his soul (self) </w:t>
      </w:r>
      <w:r w:rsidRPr="00234386">
        <w:rPr>
          <w:rFonts w:asciiTheme="minorBidi" w:hAnsiTheme="minorBidi" w:cstheme="minorBidi"/>
          <w:color w:val="auto"/>
          <w:sz w:val="20"/>
          <w:szCs w:val="20"/>
        </w:rPr>
        <w:t>entice</w:t>
      </w:r>
      <w:r>
        <w:rPr>
          <w:rFonts w:asciiTheme="minorBidi" w:hAnsiTheme="minorBidi" w:cstheme="minorBidi"/>
          <w:color w:val="auto"/>
          <w:sz w:val="20"/>
          <w:szCs w:val="20"/>
        </w:rPr>
        <w:t>d</w:t>
      </w:r>
      <w:r>
        <w:rPr>
          <w:rFonts w:asciiTheme="minorBidi" w:hAnsiTheme="minorBidi" w:cstheme="minorBidi"/>
          <w:color w:val="000000" w:themeColor="text1"/>
          <w:sz w:val="20"/>
          <w:szCs w:val="20"/>
        </w:rPr>
        <w:t xml:space="preserve"> him to that. So, Moosa ordered him to be banished and nobody should interact with him, during this life, and told him that he would still meet his reckoning in the hereafter. In addition, he asked his brother, Haroon, pbuh, about why he did not stop his people from worshipping the golden calf. Haroon replied that he feared that he would cause a division among the Israelites if he did. Then, Moosa turned to the golden calf. He burned it, then he threw its pieces into the sea, and told the Israelites that their God is Allah, the Only God, </w:t>
      </w:r>
      <w:r>
        <w:rPr>
          <w:rFonts w:asciiTheme="minorBidi" w:hAnsiTheme="minorBidi" w:cstheme="minorBidi"/>
          <w:color w:val="auto"/>
          <w:sz w:val="20"/>
          <w:szCs w:val="20"/>
        </w:rPr>
        <w:t>Who</w:t>
      </w:r>
      <w:r w:rsidRPr="00234386">
        <w:rPr>
          <w:rFonts w:asciiTheme="minorBidi" w:hAnsiTheme="minorBidi" w:cstheme="minorBidi"/>
          <w:color w:val="auto"/>
          <w:sz w:val="20"/>
          <w:szCs w:val="20"/>
        </w:rPr>
        <w:t xml:space="preserve"> has encompassed </w:t>
      </w:r>
      <w:r>
        <w:rPr>
          <w:rFonts w:asciiTheme="minorBidi" w:hAnsiTheme="minorBidi" w:cstheme="minorBidi"/>
          <w:color w:val="auto"/>
          <w:sz w:val="20"/>
          <w:szCs w:val="20"/>
        </w:rPr>
        <w:t>everything</w:t>
      </w:r>
      <w:r w:rsidRPr="00234386">
        <w:rPr>
          <w:rFonts w:asciiTheme="minorBidi" w:hAnsiTheme="minorBidi" w:cstheme="minorBidi"/>
          <w:color w:val="auto"/>
          <w:sz w:val="20"/>
          <w:szCs w:val="20"/>
        </w:rPr>
        <w:t xml:space="preserve"> in knowledge</w:t>
      </w:r>
      <w:r>
        <w:rPr>
          <w:rFonts w:asciiTheme="minorBidi" w:hAnsiTheme="minorBidi" w:cstheme="minorBidi"/>
          <w:color w:val="auto"/>
          <w:sz w:val="20"/>
          <w:szCs w:val="20"/>
        </w:rPr>
        <w:t>, as stated in verses 20: 83-98, as follows:</w:t>
      </w:r>
      <w:r>
        <w:rPr>
          <w:rFonts w:asciiTheme="minorBidi" w:hAnsiTheme="minorBidi" w:cstheme="minorBidi"/>
          <w:color w:val="000000" w:themeColor="text1"/>
          <w:sz w:val="20"/>
          <w:szCs w:val="20"/>
        </w:rPr>
        <w:t xml:space="preserve"> </w:t>
      </w:r>
    </w:p>
    <w:p w14:paraId="73B1869A" w14:textId="77777777" w:rsidR="000B6520" w:rsidRPr="002927A6" w:rsidRDefault="000B6520" w:rsidP="000B6520">
      <w:pPr>
        <w:pStyle w:val="auto-style99"/>
        <w:bidi/>
        <w:spacing w:before="100" w:beforeAutospacing="1" w:after="100" w:afterAutospacing="1"/>
        <w:jc w:val="both"/>
        <w:rPr>
          <w:rFonts w:asciiTheme="minorBidi" w:hAnsiTheme="minorBidi" w:cstheme="minorBidi"/>
          <w:sz w:val="20"/>
          <w:szCs w:val="20"/>
          <w:rtl/>
        </w:rPr>
      </w:pPr>
      <w:r w:rsidRPr="00234386">
        <w:rPr>
          <w:rFonts w:asciiTheme="minorBidi" w:hAnsiTheme="minorBidi" w:cstheme="minorBidi"/>
          <w:color w:val="auto"/>
          <w:sz w:val="28"/>
          <w:szCs w:val="28"/>
          <w:rtl/>
        </w:rPr>
        <w:t xml:space="preserve">وَمَا أَعْجَلَكَ عَن قَوْمِكَ يَا مُوسَىٰ </w:t>
      </w:r>
      <w:r w:rsidRPr="006B1C59">
        <w:rPr>
          <w:rFonts w:asciiTheme="minorBidi" w:hAnsiTheme="minorBidi" w:cstheme="minorBidi"/>
          <w:color w:val="auto"/>
          <w:rtl/>
        </w:rPr>
        <w:t>﴿</w:t>
      </w:r>
      <w:hyperlink r:id="rId892" w:anchor="20:83" w:history="1">
        <w:r w:rsidRPr="006B1C59">
          <w:rPr>
            <w:rStyle w:val="Hyperlink"/>
            <w:rFonts w:asciiTheme="minorBidi" w:hAnsiTheme="minorBidi" w:cstheme="minorBidi"/>
            <w:color w:val="auto"/>
            <w:u w:val="none"/>
            <w:rtl/>
          </w:rPr>
          <w:t>٨٣</w:t>
        </w:r>
      </w:hyperlink>
      <w:r w:rsidRPr="006B1C59">
        <w:rPr>
          <w:rFonts w:asciiTheme="minorBidi" w:hAnsiTheme="minorBidi" w:cstheme="minorBidi"/>
          <w:color w:val="auto"/>
          <w:rtl/>
        </w:rPr>
        <w:t>﴾</w:t>
      </w:r>
      <w:r w:rsidRPr="00234386">
        <w:rPr>
          <w:rFonts w:asciiTheme="minorBidi" w:hAnsiTheme="minorBidi" w:cstheme="minorBidi"/>
          <w:color w:val="auto"/>
          <w:sz w:val="28"/>
          <w:szCs w:val="28"/>
          <w:rtl/>
        </w:rPr>
        <w:t xml:space="preserve"> قَالَ هُمْ أُولَاءِ عَلَىٰ أَثَرِي وَعَجِلْتُ إِلَيْكَ رَبِّ لِتَرْضَىٰ ﴿</w:t>
      </w:r>
      <w:hyperlink r:id="rId893" w:anchor="20:84" w:history="1">
        <w:r w:rsidRPr="00234386">
          <w:rPr>
            <w:rStyle w:val="Hyperlink"/>
            <w:rFonts w:asciiTheme="minorBidi" w:hAnsiTheme="minorBidi" w:cstheme="minorBidi"/>
            <w:color w:val="auto"/>
            <w:sz w:val="28"/>
            <w:szCs w:val="28"/>
            <w:u w:val="none"/>
            <w:rtl/>
          </w:rPr>
          <w:t>٨٤</w:t>
        </w:r>
      </w:hyperlink>
      <w:r w:rsidRPr="00234386">
        <w:rPr>
          <w:rFonts w:asciiTheme="minorBidi" w:hAnsiTheme="minorBidi" w:cstheme="minorBidi"/>
          <w:color w:val="auto"/>
          <w:sz w:val="28"/>
          <w:szCs w:val="28"/>
          <w:rtl/>
        </w:rPr>
        <w:t xml:space="preserve">﴾ قَالَ فَإِنَّا قَدْ فَتَنَّا قَوْمَكَ مِن بَعْدِكَ وَأَضَلَّهُمُ السَّامِرِيُّ </w:t>
      </w:r>
      <w:r w:rsidRPr="003F105E">
        <w:rPr>
          <w:rFonts w:asciiTheme="minorBidi" w:hAnsiTheme="minorBidi" w:cstheme="minorBidi"/>
          <w:color w:val="auto"/>
          <w:rtl/>
        </w:rPr>
        <w:t>﴿</w:t>
      </w:r>
      <w:hyperlink r:id="rId894" w:anchor="20:85" w:history="1">
        <w:r w:rsidRPr="003F105E">
          <w:rPr>
            <w:rStyle w:val="Hyperlink"/>
            <w:rFonts w:asciiTheme="minorBidi" w:hAnsiTheme="minorBidi" w:cstheme="minorBidi"/>
            <w:color w:val="auto"/>
            <w:u w:val="none"/>
            <w:rtl/>
          </w:rPr>
          <w:t>٨٥</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فَرَجَعَ مُوسَىٰ إِلَىٰ قَوْمِهِ غَضْبَانَ أَسِفًا قَالَ يَا قَوْمِ أَلَمْ يَعِدْكُمْ رَبُّكُمْ وَعْدًا حَسَنًا أَفَطَالَ عَلَيْكُمُ الْعَهْدُ أَمْ أَرَدتُّمْ أَن يَحِلَّ عَلَيْكُمْ غَضَبٌ مِّن رَّبِّكُمْ فَأَخْلَفْتُم مَّوْعِدِي </w:t>
      </w:r>
      <w:r w:rsidRPr="003F105E">
        <w:rPr>
          <w:rFonts w:asciiTheme="minorBidi" w:hAnsiTheme="minorBidi" w:cstheme="minorBidi"/>
          <w:color w:val="auto"/>
          <w:rtl/>
        </w:rPr>
        <w:t>﴿</w:t>
      </w:r>
      <w:hyperlink r:id="rId895" w:anchor="20:86" w:history="1">
        <w:r w:rsidRPr="003F105E">
          <w:rPr>
            <w:rStyle w:val="Hyperlink"/>
            <w:rFonts w:asciiTheme="minorBidi" w:hAnsiTheme="minorBidi" w:cstheme="minorBidi"/>
            <w:color w:val="auto"/>
            <w:u w:val="none"/>
            <w:rtl/>
          </w:rPr>
          <w:t>٨٦</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قَالُوا مَا أَخْلَفْنَا مَوْعِدَكَ بِمَلْكِنَا وَلَـٰكِنَّا حُمِّلْنَا أَوْزَارًا مِّن زِينَةِ الْقَوْمِ فَقَذَفْنَاهَا فَكَذَٰلِكَ أَلْقَى السَّامِرِيُّ </w:t>
      </w:r>
      <w:r w:rsidRPr="003F105E">
        <w:rPr>
          <w:rFonts w:asciiTheme="minorBidi" w:hAnsiTheme="minorBidi" w:cstheme="minorBidi"/>
          <w:color w:val="auto"/>
          <w:rtl/>
        </w:rPr>
        <w:t>﴿</w:t>
      </w:r>
      <w:hyperlink r:id="rId896" w:anchor="20:87" w:history="1">
        <w:r w:rsidRPr="003F105E">
          <w:rPr>
            <w:rStyle w:val="Hyperlink"/>
            <w:rFonts w:asciiTheme="minorBidi" w:hAnsiTheme="minorBidi" w:cstheme="minorBidi"/>
            <w:color w:val="auto"/>
            <w:u w:val="none"/>
            <w:rtl/>
          </w:rPr>
          <w:t>٨٧</w:t>
        </w:r>
      </w:hyperlink>
      <w:r w:rsidRPr="003F105E">
        <w:rPr>
          <w:rFonts w:asciiTheme="minorBidi" w:hAnsiTheme="minorBidi" w:cstheme="minorBidi"/>
          <w:color w:val="auto"/>
          <w:rtl/>
        </w:rPr>
        <w:t xml:space="preserve">﴾ </w:t>
      </w:r>
      <w:r w:rsidRPr="00234386">
        <w:rPr>
          <w:rFonts w:asciiTheme="minorBidi" w:hAnsiTheme="minorBidi" w:cstheme="minorBidi"/>
          <w:color w:val="auto"/>
          <w:sz w:val="28"/>
          <w:szCs w:val="28"/>
          <w:rtl/>
        </w:rPr>
        <w:t xml:space="preserve">فَأَخْرَجَ لَهُمْ عِجْلًا جَسَدًا لَّهُ خُوَارٌ فَقَالُوا هَـٰذَا إِلَـٰهُكُمْ وَإِلَـٰهُ مُوسَىٰ فَنَسِيَ </w:t>
      </w:r>
      <w:r w:rsidRPr="003F105E">
        <w:rPr>
          <w:rFonts w:asciiTheme="minorBidi" w:hAnsiTheme="minorBidi" w:cstheme="minorBidi"/>
          <w:color w:val="auto"/>
          <w:rtl/>
        </w:rPr>
        <w:t>﴿</w:t>
      </w:r>
      <w:hyperlink r:id="rId897" w:anchor="20:88" w:history="1">
        <w:r w:rsidRPr="003F105E">
          <w:rPr>
            <w:rStyle w:val="Hyperlink"/>
            <w:rFonts w:asciiTheme="minorBidi" w:hAnsiTheme="minorBidi" w:cstheme="minorBidi"/>
            <w:color w:val="auto"/>
            <w:u w:val="none"/>
            <w:rtl/>
          </w:rPr>
          <w:t>٨٨</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أَفَلَا يَرَوْنَ أَلَّا يَرْجِعُ إِلَيْهِمْ قَوْلًا وَلَا يَمْلِكُ لَهُمْ ضَرًّا وَلَا نَفْعًا </w:t>
      </w:r>
      <w:r w:rsidRPr="003F105E">
        <w:rPr>
          <w:rFonts w:asciiTheme="minorBidi" w:hAnsiTheme="minorBidi" w:cstheme="minorBidi"/>
          <w:color w:val="auto"/>
          <w:rtl/>
        </w:rPr>
        <w:t>﴿</w:t>
      </w:r>
      <w:hyperlink r:id="rId898" w:anchor="20:89" w:history="1">
        <w:r w:rsidRPr="003F105E">
          <w:rPr>
            <w:rStyle w:val="Hyperlink"/>
            <w:rFonts w:asciiTheme="minorBidi" w:hAnsiTheme="minorBidi" w:cstheme="minorBidi"/>
            <w:color w:val="auto"/>
            <w:u w:val="none"/>
            <w:rtl/>
          </w:rPr>
          <w:t>٨٩</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وَلَقَدْ قَالَ لَهُمْ هَارُونُ مِن قَبْلُ يَا قَوْمِ إِنَّمَا فُتِنتُم بِهِ وَإِنَّ رَبَّكُمُ الرَّحْمَـٰنُ فَاتَّبِعُونِي وَأَطِيعُوا أَمْرِي </w:t>
      </w:r>
      <w:r w:rsidRPr="003F105E">
        <w:rPr>
          <w:rFonts w:asciiTheme="minorBidi" w:hAnsiTheme="minorBidi" w:cstheme="minorBidi"/>
          <w:color w:val="auto"/>
          <w:rtl/>
        </w:rPr>
        <w:t>﴿</w:t>
      </w:r>
      <w:hyperlink r:id="rId899" w:anchor="20:90" w:history="1">
        <w:r w:rsidRPr="003F105E">
          <w:rPr>
            <w:rStyle w:val="Hyperlink"/>
            <w:rFonts w:asciiTheme="minorBidi" w:hAnsiTheme="minorBidi" w:cstheme="minorBidi"/>
            <w:color w:val="auto"/>
            <w:u w:val="none"/>
            <w:rtl/>
          </w:rPr>
          <w:t>٩٠</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قَالُوا لَن نَّبْرَحَ عَلَيْهِ عَاكِفِينَ حَتَّىٰ يَرْجِعَ إِلَيْنَا مُوسَىٰ </w:t>
      </w:r>
      <w:r w:rsidRPr="003F105E">
        <w:rPr>
          <w:rFonts w:asciiTheme="minorBidi" w:hAnsiTheme="minorBidi" w:cstheme="minorBidi"/>
          <w:color w:val="auto"/>
          <w:rtl/>
        </w:rPr>
        <w:t>﴿</w:t>
      </w:r>
      <w:hyperlink r:id="rId900" w:anchor="20:91" w:history="1">
        <w:r w:rsidRPr="003F105E">
          <w:rPr>
            <w:rStyle w:val="Hyperlink"/>
            <w:rFonts w:asciiTheme="minorBidi" w:hAnsiTheme="minorBidi" w:cstheme="minorBidi"/>
            <w:color w:val="auto"/>
            <w:u w:val="none"/>
            <w:rtl/>
          </w:rPr>
          <w:t>٩١</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يَا هَارُونُ مَا مَنَعَكَ إِذْ رَأَيْتَهُمْ ضَلُّوا </w:t>
      </w:r>
      <w:r w:rsidRPr="003F105E">
        <w:rPr>
          <w:rFonts w:asciiTheme="minorBidi" w:hAnsiTheme="minorBidi" w:cstheme="minorBidi"/>
          <w:color w:val="auto"/>
          <w:rtl/>
        </w:rPr>
        <w:t>﴿</w:t>
      </w:r>
      <w:hyperlink r:id="rId901" w:anchor="20:92" w:history="1">
        <w:r w:rsidRPr="003F105E">
          <w:rPr>
            <w:rStyle w:val="Hyperlink"/>
            <w:rFonts w:asciiTheme="minorBidi" w:hAnsiTheme="minorBidi" w:cstheme="minorBidi"/>
            <w:color w:val="auto"/>
            <w:u w:val="none"/>
            <w:rtl/>
          </w:rPr>
          <w:t>٩٢</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أَلَّا تَتَّبِعَنِ أَفَعَصَيْتَ أَمْرِي </w:t>
      </w:r>
      <w:r w:rsidRPr="003F105E">
        <w:rPr>
          <w:rFonts w:asciiTheme="minorBidi" w:hAnsiTheme="minorBidi" w:cstheme="minorBidi"/>
          <w:color w:val="auto"/>
          <w:rtl/>
        </w:rPr>
        <w:t>﴿</w:t>
      </w:r>
      <w:hyperlink r:id="rId902" w:anchor="20:93" w:history="1">
        <w:r w:rsidRPr="003F105E">
          <w:rPr>
            <w:rStyle w:val="Hyperlink"/>
            <w:rFonts w:asciiTheme="minorBidi" w:hAnsiTheme="minorBidi" w:cstheme="minorBidi"/>
            <w:color w:val="auto"/>
            <w:u w:val="none"/>
            <w:rtl/>
          </w:rPr>
          <w:t>٩٣</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يَا ابْنَ أُمَّ لَا تَأْخُذْ بِلِحْيَتِي وَلَا بِرَأْسِي إِنِّي خَشِيتُ أَن تَقُولَ فَرَّقْتَ بَيْنَ بَنِي إِسْرَائِيلَ وَلَمْ تَرْقُبْ قَوْلِي </w:t>
      </w:r>
      <w:r w:rsidRPr="003F105E">
        <w:rPr>
          <w:rFonts w:asciiTheme="minorBidi" w:hAnsiTheme="minorBidi" w:cstheme="minorBidi"/>
          <w:color w:val="auto"/>
          <w:rtl/>
        </w:rPr>
        <w:t>﴿</w:t>
      </w:r>
      <w:hyperlink r:id="rId903" w:anchor="20:94" w:history="1">
        <w:r w:rsidRPr="003F105E">
          <w:rPr>
            <w:rStyle w:val="Hyperlink"/>
            <w:rFonts w:asciiTheme="minorBidi" w:hAnsiTheme="minorBidi" w:cstheme="minorBidi"/>
            <w:color w:val="auto"/>
            <w:u w:val="none"/>
            <w:rtl/>
          </w:rPr>
          <w:t>٩٤</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فَمَا خَطْبُكَ يَا سَامِرِيُّ </w:t>
      </w:r>
      <w:r w:rsidRPr="003F105E">
        <w:rPr>
          <w:rFonts w:asciiTheme="minorBidi" w:hAnsiTheme="minorBidi" w:cstheme="minorBidi"/>
          <w:color w:val="auto"/>
          <w:rtl/>
        </w:rPr>
        <w:t>﴿</w:t>
      </w:r>
      <w:hyperlink r:id="rId904" w:anchor="20:95" w:history="1">
        <w:r w:rsidRPr="003F105E">
          <w:rPr>
            <w:rStyle w:val="Hyperlink"/>
            <w:rFonts w:asciiTheme="minorBidi" w:hAnsiTheme="minorBidi" w:cstheme="minorBidi"/>
            <w:color w:val="auto"/>
            <w:u w:val="none"/>
            <w:rtl/>
          </w:rPr>
          <w:t>٩٥</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بَصُرْتُ بِمَا لَمْ يَبْصُرُوا بِهِ فَقَبَضْتُ قَبْضَةً </w:t>
      </w:r>
      <w:r w:rsidRPr="00234386">
        <w:rPr>
          <w:rFonts w:asciiTheme="minorBidi" w:hAnsiTheme="minorBidi" w:cstheme="minorBidi"/>
          <w:color w:val="auto"/>
          <w:sz w:val="28"/>
          <w:szCs w:val="28"/>
          <w:rtl/>
        </w:rPr>
        <w:lastRenderedPageBreak/>
        <w:t xml:space="preserve">مِّنْ أَثَرِ الرَّسُولِ فَنَبَذْتُهَا وَكَذَٰلِكَ سَوَّلَتْ لِي نَفْسِي </w:t>
      </w:r>
      <w:r w:rsidRPr="003F105E">
        <w:rPr>
          <w:rFonts w:asciiTheme="minorBidi" w:hAnsiTheme="minorBidi" w:cstheme="minorBidi"/>
          <w:color w:val="auto"/>
          <w:rtl/>
        </w:rPr>
        <w:t>﴿</w:t>
      </w:r>
      <w:hyperlink r:id="rId905" w:anchor="20:96" w:history="1">
        <w:r w:rsidRPr="003F105E">
          <w:rPr>
            <w:rStyle w:val="Hyperlink"/>
            <w:rFonts w:asciiTheme="minorBidi" w:hAnsiTheme="minorBidi" w:cstheme="minorBidi"/>
            <w:color w:val="auto"/>
            <w:u w:val="none"/>
            <w:rtl/>
          </w:rPr>
          <w:t>٩٦</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فَاذْهَبْ فَإِنَّ لَكَ فِي الْحَيَاةِ أَن تَقُولَ لَا مِسَاسَ وَإِنَّ لَكَ مَوْعِدًا لَّن تُخْلَفَهُ وَانظُرْ إِلَىٰ إِلَـٰهِكَ الَّذِي ظَلْتَ عَلَيْهِ عَاكِفًا لَّنُحَرِّقَنَّهُ ثُمَّ لَنَنسِفَنَّهُ فِي الْيَمِّ نَسْفًا </w:t>
      </w:r>
      <w:r w:rsidRPr="003F105E">
        <w:rPr>
          <w:rFonts w:asciiTheme="minorBidi" w:hAnsiTheme="minorBidi" w:cstheme="minorBidi"/>
          <w:color w:val="auto"/>
          <w:rtl/>
        </w:rPr>
        <w:t>﴿</w:t>
      </w:r>
      <w:hyperlink r:id="rId906" w:anchor="20:97" w:history="1">
        <w:r w:rsidRPr="003F105E">
          <w:rPr>
            <w:rStyle w:val="Hyperlink"/>
            <w:rFonts w:asciiTheme="minorBidi" w:hAnsiTheme="minorBidi" w:cstheme="minorBidi"/>
            <w:color w:val="auto"/>
            <w:u w:val="none"/>
            <w:rtl/>
          </w:rPr>
          <w:t>٩٧</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إِنَّمَا إِلَـٰهُكُمُ اللَّـهُ الَّذِي لَا إِلَـٰهَ إِلَّا هُوَ وَسِعَ كُلَّ شَيْءٍ عِلْمًا </w:t>
      </w:r>
      <w:r w:rsidRPr="003F105E">
        <w:rPr>
          <w:rFonts w:asciiTheme="minorBidi" w:hAnsiTheme="minorBidi" w:cstheme="minorBidi"/>
          <w:color w:val="auto"/>
          <w:rtl/>
        </w:rPr>
        <w:t>﴿</w:t>
      </w:r>
      <w:hyperlink r:id="rId907" w:anchor="20:98" w:history="1">
        <w:r w:rsidRPr="003F105E">
          <w:rPr>
            <w:rStyle w:val="Hyperlink"/>
            <w:rFonts w:asciiTheme="minorBidi" w:hAnsiTheme="minorBidi" w:cstheme="minorBidi"/>
            <w:color w:val="auto"/>
            <w:u w:val="none"/>
            <w:rtl/>
          </w:rPr>
          <w:t>٩٨</w:t>
        </w:r>
      </w:hyperlink>
      <w:r w:rsidRPr="003F105E">
        <w:rPr>
          <w:rFonts w:asciiTheme="minorBidi" w:hAnsiTheme="minorBidi" w:cstheme="minorBidi"/>
          <w:color w:val="auto"/>
          <w:rtl/>
        </w:rPr>
        <w:t>﴾</w:t>
      </w:r>
      <w:r w:rsidRPr="00234386">
        <w:rPr>
          <w:rFonts w:asciiTheme="minorBidi" w:hAnsiTheme="minorBidi" w:cstheme="minorBidi"/>
          <w:color w:val="auto"/>
          <w:sz w:val="28"/>
          <w:szCs w:val="28"/>
        </w:rPr>
        <w:t xml:space="preserve"> </w:t>
      </w:r>
      <w:r w:rsidRPr="00234386">
        <w:rPr>
          <w:rStyle w:val="auto-style311"/>
          <w:rFonts w:asciiTheme="minorBidi" w:hAnsiTheme="minorBidi" w:cstheme="minorBidi"/>
          <w:color w:val="auto"/>
          <w:sz w:val="28"/>
          <w:szCs w:val="28"/>
          <w:rtl/>
        </w:rPr>
        <w:t>(ط</w:t>
      </w:r>
      <w:r>
        <w:rPr>
          <w:rStyle w:val="auto-style311"/>
          <w:rFonts w:asciiTheme="minorBidi" w:hAnsiTheme="minorBidi" w:cstheme="minorBidi" w:hint="cs"/>
          <w:color w:val="auto"/>
          <w:sz w:val="28"/>
          <w:szCs w:val="28"/>
          <w:rtl/>
        </w:rPr>
        <w:t>َ</w:t>
      </w:r>
      <w:r w:rsidRPr="00234386">
        <w:rPr>
          <w:rStyle w:val="auto-style311"/>
          <w:rFonts w:asciiTheme="minorBidi" w:hAnsiTheme="minorBidi" w:cstheme="minorBidi"/>
          <w:color w:val="auto"/>
          <w:sz w:val="28"/>
          <w:szCs w:val="28"/>
          <w:rtl/>
        </w:rPr>
        <w:t>ه</w:t>
      </w:r>
      <w:r>
        <w:rPr>
          <w:rStyle w:val="auto-style311"/>
          <w:rFonts w:asciiTheme="minorBidi" w:hAnsiTheme="minorBidi" w:cstheme="minorBidi" w:hint="cs"/>
          <w:color w:val="auto"/>
          <w:sz w:val="28"/>
          <w:szCs w:val="28"/>
          <w:rtl/>
        </w:rPr>
        <w:t>َ</w:t>
      </w:r>
      <w:r w:rsidRPr="00234386">
        <w:rPr>
          <w:rStyle w:val="auto-style311"/>
          <w:rFonts w:asciiTheme="minorBidi" w:hAnsiTheme="minorBidi" w:cstheme="minorBidi"/>
          <w:color w:val="auto"/>
          <w:sz w:val="28"/>
          <w:szCs w:val="28"/>
          <w:rtl/>
        </w:rPr>
        <w:t xml:space="preserve"> ،</w:t>
      </w:r>
      <w:r w:rsidRPr="00234386">
        <w:rPr>
          <w:rStyle w:val="auto-style311"/>
          <w:rFonts w:asciiTheme="minorBidi" w:hAnsiTheme="minorBidi" w:cstheme="minorBidi"/>
          <w:color w:val="auto"/>
          <w:rtl/>
        </w:rPr>
        <w:t xml:space="preserve"> 20: 83-98</w:t>
      </w:r>
      <w:r w:rsidRPr="00234386">
        <w:rPr>
          <w:rStyle w:val="auto-style311"/>
          <w:rFonts w:asciiTheme="minorBidi" w:hAnsiTheme="minorBidi" w:cstheme="minorBidi"/>
          <w:color w:val="auto"/>
          <w:sz w:val="28"/>
          <w:szCs w:val="28"/>
          <w:rtl/>
        </w:rPr>
        <w:t>).</w:t>
      </w:r>
      <w:r w:rsidRPr="00234386">
        <w:rPr>
          <w:rFonts w:asciiTheme="minorBidi" w:hAnsiTheme="minorBidi" w:cstheme="minorBidi"/>
          <w:color w:val="auto"/>
          <w:sz w:val="28"/>
          <w:szCs w:val="28"/>
          <w:rtl/>
        </w:rPr>
        <w:t> </w:t>
      </w:r>
      <w:r w:rsidRPr="002927A6">
        <w:rPr>
          <w:rFonts w:asciiTheme="minorBidi" w:hAnsiTheme="minorBidi" w:cstheme="minorBidi"/>
          <w:sz w:val="20"/>
          <w:szCs w:val="20"/>
          <w:rtl/>
        </w:rPr>
        <w:t> </w:t>
      </w:r>
    </w:p>
    <w:p w14:paraId="7C85B94D" w14:textId="77777777" w:rsidR="000B6520" w:rsidRDefault="000B6520" w:rsidP="000B6520">
      <w:pPr>
        <w:pStyle w:val="auto-style97"/>
        <w:spacing w:before="100" w:beforeAutospacing="1" w:after="100" w:afterAutospacing="1"/>
        <w:jc w:val="both"/>
        <w:rPr>
          <w:rFonts w:asciiTheme="minorBidi" w:hAnsiTheme="minorBidi" w:cstheme="minorBidi"/>
          <w:color w:val="auto"/>
          <w:sz w:val="20"/>
          <w:szCs w:val="20"/>
        </w:rPr>
      </w:pPr>
      <w:r w:rsidRPr="00234386">
        <w:rPr>
          <w:rFonts w:asciiTheme="minorBidi" w:hAnsiTheme="minorBidi" w:cstheme="minorBidi"/>
          <w:color w:val="auto"/>
          <w:sz w:val="20"/>
          <w:szCs w:val="20"/>
        </w:rPr>
        <w:t>(Allah)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"And what made you hasten from your people, O Mo</w:t>
      </w:r>
      <w:r>
        <w:rPr>
          <w:rFonts w:asciiTheme="minorBidi" w:hAnsiTheme="minorBidi" w:cstheme="minorBidi"/>
          <w:color w:val="auto"/>
          <w:sz w:val="20"/>
          <w:szCs w:val="20"/>
        </w:rPr>
        <w:t>o</w:t>
      </w:r>
      <w:r w:rsidRPr="00234386">
        <w:rPr>
          <w:rFonts w:asciiTheme="minorBidi" w:hAnsiTheme="minorBidi" w:cstheme="minorBidi"/>
          <w:color w:val="auto"/>
          <w:sz w:val="20"/>
          <w:szCs w:val="20"/>
        </w:rPr>
        <w:t>sa?" (</w:t>
      </w:r>
      <w:hyperlink r:id="rId908" w:anchor="trans/en.sahih/20:83" w:history="1">
        <w:r w:rsidRPr="00234386">
          <w:rPr>
            <w:rStyle w:val="Hyperlink"/>
            <w:rFonts w:asciiTheme="minorBidi" w:hAnsiTheme="minorBidi" w:cstheme="minorBidi"/>
            <w:color w:val="auto"/>
            <w:sz w:val="20"/>
            <w:szCs w:val="20"/>
            <w:u w:val="none"/>
          </w:rPr>
          <w:t>83</w:t>
        </w:r>
      </w:hyperlink>
      <w:r w:rsidRPr="00234386">
        <w:rPr>
          <w:rFonts w:asciiTheme="minorBidi" w:hAnsiTheme="minorBidi" w:cstheme="minorBidi"/>
          <w:color w:val="auto"/>
          <w:sz w:val="20"/>
          <w:szCs w:val="20"/>
        </w:rPr>
        <w:t>) He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"They are close upon my tracks, and I hastened to You, my Lord, that You be pleased." (</w:t>
      </w:r>
      <w:hyperlink r:id="rId909" w:anchor="trans/en.sahih/20:84" w:history="1">
        <w:r w:rsidRPr="00234386">
          <w:rPr>
            <w:rStyle w:val="Hyperlink"/>
            <w:rFonts w:asciiTheme="minorBidi" w:hAnsiTheme="minorBidi" w:cstheme="minorBidi"/>
            <w:color w:val="auto"/>
            <w:sz w:val="20"/>
            <w:szCs w:val="20"/>
            <w:u w:val="none"/>
          </w:rPr>
          <w:t>84</w:t>
        </w:r>
      </w:hyperlink>
      <w:r w:rsidRPr="00234386">
        <w:rPr>
          <w:rFonts w:asciiTheme="minorBidi" w:hAnsiTheme="minorBidi" w:cstheme="minorBidi"/>
          <w:color w:val="auto"/>
          <w:sz w:val="20"/>
          <w:szCs w:val="20"/>
        </w:rPr>
        <w:t>) (Allah)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"But We have tried your people after you (</w:t>
      </w:r>
      <w:r>
        <w:rPr>
          <w:rFonts w:asciiTheme="minorBidi" w:hAnsiTheme="minorBidi" w:cstheme="minorBidi"/>
          <w:color w:val="auto"/>
          <w:sz w:val="20"/>
          <w:szCs w:val="20"/>
        </w:rPr>
        <w:t xml:space="preserve">had </w:t>
      </w:r>
      <w:r w:rsidRPr="00234386">
        <w:rPr>
          <w:rFonts w:asciiTheme="minorBidi" w:hAnsiTheme="minorBidi" w:cstheme="minorBidi"/>
          <w:color w:val="auto"/>
          <w:sz w:val="20"/>
          <w:szCs w:val="20"/>
        </w:rPr>
        <w:t>departed), and the Samiri has led them astray." (</w:t>
      </w:r>
      <w:hyperlink r:id="rId910" w:anchor="trans/en.sahih/20:85" w:history="1">
        <w:r w:rsidRPr="00234386">
          <w:rPr>
            <w:rStyle w:val="Hyperlink"/>
            <w:rFonts w:asciiTheme="minorBidi" w:hAnsiTheme="minorBidi" w:cstheme="minorBidi"/>
            <w:color w:val="auto"/>
            <w:sz w:val="20"/>
            <w:szCs w:val="20"/>
            <w:u w:val="none"/>
          </w:rPr>
          <w:t>85</w:t>
        </w:r>
      </w:hyperlink>
      <w:r w:rsidRPr="00234386">
        <w:rPr>
          <w:rFonts w:asciiTheme="minorBidi" w:hAnsiTheme="minorBidi" w:cstheme="minorBidi"/>
          <w:color w:val="auto"/>
          <w:sz w:val="20"/>
          <w:szCs w:val="20"/>
        </w:rPr>
        <w:t>) So, Mo</w:t>
      </w:r>
      <w:r>
        <w:rPr>
          <w:rFonts w:asciiTheme="minorBidi" w:hAnsiTheme="minorBidi" w:cstheme="minorBidi"/>
          <w:color w:val="auto"/>
          <w:sz w:val="20"/>
          <w:szCs w:val="20"/>
        </w:rPr>
        <w:t>o</w:t>
      </w:r>
      <w:r w:rsidRPr="00234386">
        <w:rPr>
          <w:rFonts w:asciiTheme="minorBidi" w:hAnsiTheme="minorBidi" w:cstheme="minorBidi"/>
          <w:color w:val="auto"/>
          <w:sz w:val="20"/>
          <w:szCs w:val="20"/>
        </w:rPr>
        <w:t>sa returned to his people, angry and grieved. He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"O my people, did your Lord not make you a good promise? Was the time (of its fulfillment) too long for you? Or did you wish that wrath from your Lord descend upon you? So, you broke your promise (of obedience) to me?" (</w:t>
      </w:r>
      <w:hyperlink r:id="rId911" w:anchor="trans/en.sahih/20:86" w:history="1">
        <w:r w:rsidRPr="00234386">
          <w:rPr>
            <w:rStyle w:val="Hyperlink"/>
            <w:rFonts w:asciiTheme="minorBidi" w:hAnsiTheme="minorBidi" w:cstheme="minorBidi"/>
            <w:color w:val="auto"/>
            <w:sz w:val="20"/>
            <w:szCs w:val="20"/>
            <w:u w:val="none"/>
          </w:rPr>
          <w:t>86</w:t>
        </w:r>
      </w:hyperlink>
      <w:r w:rsidRPr="00234386">
        <w:rPr>
          <w:rFonts w:asciiTheme="minorBidi" w:hAnsiTheme="minorBidi" w:cstheme="minorBidi"/>
          <w:color w:val="auto"/>
          <w:sz w:val="20"/>
          <w:szCs w:val="20"/>
        </w:rPr>
        <w:t>) They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"We did not break our promise to you by our will, but we were made to carry burdens from the ornaments of the (Egyptian) people. So, we threw them (into the fire) and thus did the Samiri throw." (</w:t>
      </w:r>
      <w:hyperlink r:id="rId912" w:anchor="trans/en.sahih/20:87" w:history="1">
        <w:r w:rsidRPr="00234386">
          <w:rPr>
            <w:rStyle w:val="Hyperlink"/>
            <w:rFonts w:asciiTheme="minorBidi" w:hAnsiTheme="minorBidi" w:cstheme="minorBidi"/>
            <w:color w:val="auto"/>
            <w:sz w:val="20"/>
            <w:szCs w:val="20"/>
            <w:u w:val="none"/>
          </w:rPr>
          <w:t>87</w:t>
        </w:r>
      </w:hyperlink>
      <w:r w:rsidRPr="00234386">
        <w:rPr>
          <w:rFonts w:asciiTheme="minorBidi" w:hAnsiTheme="minorBidi" w:cstheme="minorBidi"/>
          <w:color w:val="auto"/>
          <w:sz w:val="20"/>
          <w:szCs w:val="20"/>
        </w:rPr>
        <w:t>) And he extracted for them (the statue of) a calf, which had a lowing sound, and they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"This is your god and the god of Mo</w:t>
      </w:r>
      <w:r>
        <w:rPr>
          <w:rFonts w:asciiTheme="minorBidi" w:hAnsiTheme="minorBidi" w:cstheme="minorBidi"/>
          <w:color w:val="auto"/>
          <w:sz w:val="20"/>
          <w:szCs w:val="20"/>
        </w:rPr>
        <w:t>o</w:t>
      </w:r>
      <w:r w:rsidRPr="00234386">
        <w:rPr>
          <w:rFonts w:asciiTheme="minorBidi" w:hAnsiTheme="minorBidi" w:cstheme="minorBidi"/>
          <w:color w:val="auto"/>
          <w:sz w:val="20"/>
          <w:szCs w:val="20"/>
        </w:rPr>
        <w:t>sa, but he forgot." (</w:t>
      </w:r>
      <w:hyperlink r:id="rId913" w:anchor="trans/en.sahih/20:88" w:history="1">
        <w:r w:rsidRPr="00234386">
          <w:rPr>
            <w:rStyle w:val="Hyperlink"/>
            <w:rFonts w:asciiTheme="minorBidi" w:hAnsiTheme="minorBidi" w:cstheme="minorBidi"/>
            <w:color w:val="auto"/>
            <w:sz w:val="20"/>
            <w:szCs w:val="20"/>
            <w:u w:val="none"/>
          </w:rPr>
          <w:t>88</w:t>
        </w:r>
      </w:hyperlink>
      <w:r w:rsidRPr="00234386">
        <w:rPr>
          <w:rFonts w:asciiTheme="minorBidi" w:hAnsiTheme="minorBidi" w:cstheme="minorBidi"/>
          <w:color w:val="auto"/>
          <w:sz w:val="20"/>
          <w:szCs w:val="20"/>
        </w:rPr>
        <w:t>) Did they not see that it could not return to them any speech and that it did not possess any harm or benefit</w:t>
      </w:r>
      <w:r>
        <w:rPr>
          <w:rFonts w:asciiTheme="minorBidi" w:hAnsiTheme="minorBidi" w:cstheme="minorBidi"/>
          <w:color w:val="auto"/>
          <w:sz w:val="20"/>
          <w:szCs w:val="20"/>
        </w:rPr>
        <w:t>, for them</w:t>
      </w:r>
      <w:r w:rsidRPr="00234386">
        <w:rPr>
          <w:rFonts w:asciiTheme="minorBidi" w:hAnsiTheme="minorBidi" w:cstheme="minorBidi"/>
          <w:color w:val="auto"/>
          <w:sz w:val="20"/>
          <w:szCs w:val="20"/>
        </w:rPr>
        <w:t>? (</w:t>
      </w:r>
      <w:hyperlink r:id="rId914" w:anchor="trans/en.sahih/20:89" w:history="1">
        <w:r w:rsidRPr="00234386">
          <w:rPr>
            <w:rStyle w:val="Hyperlink"/>
            <w:rFonts w:asciiTheme="minorBidi" w:hAnsiTheme="minorBidi" w:cstheme="minorBidi"/>
            <w:color w:val="auto"/>
            <w:sz w:val="20"/>
            <w:szCs w:val="20"/>
            <w:u w:val="none"/>
          </w:rPr>
          <w:t>89</w:t>
        </w:r>
      </w:hyperlink>
      <w:r w:rsidRPr="00234386">
        <w:rPr>
          <w:rFonts w:asciiTheme="minorBidi" w:hAnsiTheme="minorBidi" w:cstheme="minorBidi"/>
          <w:color w:val="auto"/>
          <w:sz w:val="20"/>
          <w:szCs w:val="20"/>
        </w:rPr>
        <w:t xml:space="preserve">) And </w:t>
      </w:r>
      <w:r>
        <w:rPr>
          <w:rFonts w:asciiTheme="minorBidi" w:hAnsiTheme="minorBidi" w:cstheme="minorBidi"/>
          <w:color w:val="auto"/>
          <w:sz w:val="20"/>
          <w:szCs w:val="20"/>
        </w:rPr>
        <w:t>Haroon (</w:t>
      </w:r>
      <w:r w:rsidRPr="00234386">
        <w:rPr>
          <w:rFonts w:asciiTheme="minorBidi" w:hAnsiTheme="minorBidi" w:cstheme="minorBidi"/>
          <w:color w:val="auto"/>
          <w:sz w:val="20"/>
          <w:szCs w:val="20"/>
        </w:rPr>
        <w:t>Aaron</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had already told them before </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the return of </w:t>
      </w:r>
      <w:r>
        <w:rPr>
          <w:rFonts w:asciiTheme="minorBidi" w:hAnsiTheme="minorBidi" w:cstheme="minorBidi"/>
          <w:color w:val="auto"/>
          <w:sz w:val="20"/>
          <w:szCs w:val="20"/>
        </w:rPr>
        <w:t>Moosa):</w:t>
      </w:r>
      <w:r w:rsidRPr="00234386">
        <w:rPr>
          <w:rFonts w:asciiTheme="minorBidi" w:hAnsiTheme="minorBidi" w:cstheme="minorBidi"/>
          <w:color w:val="auto"/>
          <w:sz w:val="20"/>
          <w:szCs w:val="20"/>
        </w:rPr>
        <w:t xml:space="preserve"> "O my people, you are only being tested by it, and indeed, your Lord is the Most Merciful</w:t>
      </w:r>
      <w:r>
        <w:rPr>
          <w:rFonts w:asciiTheme="minorBidi" w:hAnsiTheme="minorBidi" w:cstheme="minorBidi"/>
          <w:color w:val="auto"/>
          <w:sz w:val="20"/>
          <w:szCs w:val="20"/>
        </w:rPr>
        <w:t>, S</w:t>
      </w:r>
      <w:r w:rsidRPr="00234386">
        <w:rPr>
          <w:rFonts w:asciiTheme="minorBidi" w:hAnsiTheme="minorBidi" w:cstheme="minorBidi"/>
          <w:color w:val="auto"/>
          <w:sz w:val="20"/>
          <w:szCs w:val="20"/>
        </w:rPr>
        <w:t>o</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follow me and obey my order." (</w:t>
      </w:r>
      <w:hyperlink r:id="rId915" w:anchor="trans/en.sahih/20:90" w:history="1">
        <w:r w:rsidRPr="00234386">
          <w:rPr>
            <w:rStyle w:val="Hyperlink"/>
            <w:rFonts w:asciiTheme="minorBidi" w:hAnsiTheme="minorBidi" w:cstheme="minorBidi"/>
            <w:color w:val="auto"/>
            <w:sz w:val="20"/>
            <w:szCs w:val="20"/>
            <w:u w:val="none"/>
          </w:rPr>
          <w:t>90</w:t>
        </w:r>
      </w:hyperlink>
      <w:r w:rsidRPr="00234386">
        <w:rPr>
          <w:rFonts w:asciiTheme="minorBidi" w:hAnsiTheme="minorBidi" w:cstheme="minorBidi"/>
          <w:color w:val="auto"/>
          <w:sz w:val="20"/>
          <w:szCs w:val="20"/>
        </w:rPr>
        <w:t>) They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"We will never cease being devoted to </w:t>
      </w:r>
      <w:r>
        <w:rPr>
          <w:rFonts w:asciiTheme="minorBidi" w:hAnsiTheme="minorBidi" w:cstheme="minorBidi"/>
          <w:color w:val="auto"/>
          <w:sz w:val="20"/>
          <w:szCs w:val="20"/>
        </w:rPr>
        <w:t>(</w:t>
      </w:r>
      <w:r w:rsidRPr="00234386">
        <w:rPr>
          <w:rFonts w:asciiTheme="minorBidi" w:hAnsiTheme="minorBidi" w:cstheme="minorBidi"/>
          <w:color w:val="auto"/>
          <w:sz w:val="20"/>
          <w:szCs w:val="20"/>
        </w:rPr>
        <w:t>the calf</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until </w:t>
      </w:r>
      <w:r>
        <w:rPr>
          <w:rFonts w:asciiTheme="minorBidi" w:hAnsiTheme="minorBidi" w:cstheme="minorBidi"/>
          <w:color w:val="auto"/>
          <w:sz w:val="20"/>
          <w:szCs w:val="20"/>
        </w:rPr>
        <w:t>Moosa</w:t>
      </w:r>
      <w:r w:rsidRPr="00234386">
        <w:rPr>
          <w:rFonts w:asciiTheme="minorBidi" w:hAnsiTheme="minorBidi" w:cstheme="minorBidi"/>
          <w:color w:val="auto"/>
          <w:sz w:val="20"/>
          <w:szCs w:val="20"/>
        </w:rPr>
        <w:t xml:space="preserve"> returns to us." (</w:t>
      </w:r>
      <w:hyperlink r:id="rId916" w:anchor="trans/en.sahih/20:91" w:history="1">
        <w:r w:rsidRPr="00234386">
          <w:rPr>
            <w:rStyle w:val="Hyperlink"/>
            <w:rFonts w:asciiTheme="minorBidi" w:hAnsiTheme="minorBidi" w:cstheme="minorBidi"/>
            <w:color w:val="auto"/>
            <w:sz w:val="20"/>
            <w:szCs w:val="20"/>
            <w:u w:val="none"/>
          </w:rPr>
          <w:t>91</w:t>
        </w:r>
      </w:hyperlink>
      <w:r w:rsidRPr="00234386">
        <w:rPr>
          <w:rFonts w:asciiTheme="minorBidi" w:hAnsiTheme="minorBidi" w:cstheme="minorBidi"/>
          <w:color w:val="auto"/>
          <w:sz w:val="20"/>
          <w:szCs w:val="20"/>
        </w:rPr>
        <w:t xml:space="preserve">) </w:t>
      </w:r>
      <w:r>
        <w:rPr>
          <w:rFonts w:asciiTheme="minorBidi" w:hAnsiTheme="minorBidi" w:cstheme="minorBidi"/>
          <w:color w:val="auto"/>
          <w:sz w:val="20"/>
          <w:szCs w:val="20"/>
        </w:rPr>
        <w:t>(Moosa)</w:t>
      </w:r>
      <w:r w:rsidRPr="00234386">
        <w:rPr>
          <w:rFonts w:asciiTheme="minorBidi" w:hAnsiTheme="minorBidi" w:cstheme="minorBidi"/>
          <w:color w:val="auto"/>
          <w:sz w:val="20"/>
          <w:szCs w:val="20"/>
        </w:rPr>
        <w:t xml:space="preserve">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"O </w:t>
      </w:r>
      <w:r>
        <w:rPr>
          <w:rFonts w:asciiTheme="minorBidi" w:hAnsiTheme="minorBidi" w:cstheme="minorBidi"/>
          <w:color w:val="auto"/>
          <w:sz w:val="20"/>
          <w:szCs w:val="20"/>
        </w:rPr>
        <w:t>Haroon</w:t>
      </w:r>
      <w:r w:rsidRPr="00234386">
        <w:rPr>
          <w:rFonts w:asciiTheme="minorBidi" w:hAnsiTheme="minorBidi" w:cstheme="minorBidi"/>
          <w:color w:val="auto"/>
          <w:sz w:val="20"/>
          <w:szCs w:val="20"/>
        </w:rPr>
        <w:t>, what prevented you, when you saw them going astray, (</w:t>
      </w:r>
      <w:hyperlink r:id="rId917" w:anchor="trans/en.sahih/20:92" w:history="1">
        <w:r w:rsidRPr="00234386">
          <w:rPr>
            <w:rStyle w:val="Hyperlink"/>
            <w:rFonts w:asciiTheme="minorBidi" w:hAnsiTheme="minorBidi" w:cstheme="minorBidi"/>
            <w:color w:val="auto"/>
            <w:sz w:val="20"/>
            <w:szCs w:val="20"/>
            <w:u w:val="none"/>
          </w:rPr>
          <w:t>92</w:t>
        </w:r>
      </w:hyperlink>
      <w:r w:rsidRPr="00234386">
        <w:rPr>
          <w:rFonts w:asciiTheme="minorBidi" w:hAnsiTheme="minorBidi" w:cstheme="minorBidi"/>
          <w:color w:val="auto"/>
          <w:sz w:val="20"/>
          <w:szCs w:val="20"/>
        </w:rPr>
        <w:t>) From following me? Then have you disobeyed my order?" (</w:t>
      </w:r>
      <w:hyperlink r:id="rId918" w:anchor="trans/en.sahih/20:93" w:history="1">
        <w:r w:rsidRPr="00234386">
          <w:rPr>
            <w:rStyle w:val="Hyperlink"/>
            <w:rFonts w:asciiTheme="minorBidi" w:hAnsiTheme="minorBidi" w:cstheme="minorBidi"/>
            <w:color w:val="auto"/>
            <w:sz w:val="20"/>
            <w:szCs w:val="20"/>
            <w:u w:val="none"/>
          </w:rPr>
          <w:t>93</w:t>
        </w:r>
      </w:hyperlink>
      <w:r w:rsidRPr="00234386">
        <w:rPr>
          <w:rFonts w:asciiTheme="minorBidi" w:hAnsiTheme="minorBidi" w:cstheme="minorBidi"/>
          <w:color w:val="auto"/>
          <w:sz w:val="20"/>
          <w:szCs w:val="20"/>
        </w:rPr>
        <w:t xml:space="preserve">) </w:t>
      </w:r>
      <w:r>
        <w:rPr>
          <w:rFonts w:asciiTheme="minorBidi" w:hAnsiTheme="minorBidi" w:cstheme="minorBidi"/>
          <w:color w:val="auto"/>
          <w:sz w:val="20"/>
          <w:szCs w:val="20"/>
        </w:rPr>
        <w:t>(Haroon)</w:t>
      </w:r>
      <w:r w:rsidRPr="00234386">
        <w:rPr>
          <w:rFonts w:asciiTheme="minorBidi" w:hAnsiTheme="minorBidi" w:cstheme="minorBidi"/>
          <w:color w:val="auto"/>
          <w:sz w:val="20"/>
          <w:szCs w:val="20"/>
        </w:rPr>
        <w:t xml:space="preserve">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"O son of my mother, do not seize</w:t>
      </w:r>
      <w:r>
        <w:rPr>
          <w:rFonts w:asciiTheme="minorBidi" w:hAnsiTheme="minorBidi" w:cstheme="minorBidi"/>
          <w:color w:val="auto"/>
          <w:sz w:val="20"/>
          <w:szCs w:val="20"/>
        </w:rPr>
        <w:t xml:space="preserve"> (</w:t>
      </w:r>
      <w:r w:rsidRPr="00234386">
        <w:rPr>
          <w:rFonts w:asciiTheme="minorBidi" w:hAnsiTheme="minorBidi" w:cstheme="minorBidi"/>
          <w:color w:val="auto"/>
          <w:sz w:val="20"/>
          <w:szCs w:val="20"/>
        </w:rPr>
        <w:t>me</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by my beard or by my head. Indeed, I feared that you would say, 'You caused division among the Children of Israel, and you did not observe my word.' " (</w:t>
      </w:r>
      <w:hyperlink r:id="rId919" w:anchor="trans/en.sahih/20:94" w:history="1">
        <w:r w:rsidRPr="00234386">
          <w:rPr>
            <w:rStyle w:val="Hyperlink"/>
            <w:rFonts w:asciiTheme="minorBidi" w:hAnsiTheme="minorBidi" w:cstheme="minorBidi"/>
            <w:color w:val="auto"/>
            <w:sz w:val="20"/>
            <w:szCs w:val="20"/>
            <w:u w:val="none"/>
          </w:rPr>
          <w:t>94</w:t>
        </w:r>
      </w:hyperlink>
      <w:r w:rsidRPr="00234386">
        <w:rPr>
          <w:rFonts w:asciiTheme="minorBidi" w:hAnsiTheme="minorBidi" w:cstheme="minorBidi"/>
          <w:color w:val="auto"/>
          <w:sz w:val="20"/>
          <w:szCs w:val="20"/>
        </w:rPr>
        <w:t xml:space="preserve">) </w:t>
      </w:r>
      <w:r>
        <w:rPr>
          <w:rFonts w:asciiTheme="minorBidi" w:hAnsiTheme="minorBidi" w:cstheme="minorBidi"/>
          <w:color w:val="auto"/>
          <w:sz w:val="20"/>
          <w:szCs w:val="20"/>
        </w:rPr>
        <w:t>(Moosa)</w:t>
      </w:r>
      <w:r w:rsidRPr="00234386">
        <w:rPr>
          <w:rFonts w:asciiTheme="minorBidi" w:hAnsiTheme="minorBidi" w:cstheme="minorBidi"/>
          <w:color w:val="auto"/>
          <w:sz w:val="20"/>
          <w:szCs w:val="20"/>
        </w:rPr>
        <w:t xml:space="preserve">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"And what is your case, O Samiri?" (</w:t>
      </w:r>
      <w:hyperlink r:id="rId920" w:anchor="trans/en.sahih/20:95" w:history="1">
        <w:r w:rsidRPr="00234386">
          <w:rPr>
            <w:rStyle w:val="Hyperlink"/>
            <w:rFonts w:asciiTheme="minorBidi" w:hAnsiTheme="minorBidi" w:cstheme="minorBidi"/>
            <w:color w:val="auto"/>
            <w:sz w:val="20"/>
            <w:szCs w:val="20"/>
            <w:u w:val="none"/>
          </w:rPr>
          <w:t>95</w:t>
        </w:r>
      </w:hyperlink>
      <w:r w:rsidRPr="00234386">
        <w:rPr>
          <w:rFonts w:asciiTheme="minorBidi" w:hAnsiTheme="minorBidi" w:cstheme="minorBidi"/>
          <w:color w:val="auto"/>
          <w:sz w:val="20"/>
          <w:szCs w:val="20"/>
        </w:rPr>
        <w:t>) He said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"I saw what they did not see</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w:t>
      </w:r>
      <w:r>
        <w:rPr>
          <w:rFonts w:asciiTheme="minorBidi" w:hAnsiTheme="minorBidi" w:cstheme="minorBidi"/>
          <w:color w:val="auto"/>
          <w:sz w:val="20"/>
          <w:szCs w:val="20"/>
        </w:rPr>
        <w:t>S</w:t>
      </w:r>
      <w:r w:rsidRPr="00234386">
        <w:rPr>
          <w:rFonts w:asciiTheme="minorBidi" w:hAnsiTheme="minorBidi" w:cstheme="minorBidi"/>
          <w:color w:val="auto"/>
          <w:sz w:val="20"/>
          <w:szCs w:val="20"/>
        </w:rPr>
        <w:t>o</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I took a handful </w:t>
      </w:r>
      <w:r>
        <w:rPr>
          <w:rFonts w:asciiTheme="minorBidi" w:hAnsiTheme="minorBidi" w:cstheme="minorBidi"/>
          <w:color w:val="auto"/>
          <w:sz w:val="20"/>
          <w:szCs w:val="20"/>
        </w:rPr>
        <w:t>(</w:t>
      </w:r>
      <w:r w:rsidRPr="00234386">
        <w:rPr>
          <w:rFonts w:asciiTheme="minorBidi" w:hAnsiTheme="minorBidi" w:cstheme="minorBidi"/>
          <w:color w:val="auto"/>
          <w:sz w:val="20"/>
          <w:szCs w:val="20"/>
        </w:rPr>
        <w:t>of dust</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from the track of the messenger and threw it, and thus did my soul entice me." (</w:t>
      </w:r>
      <w:hyperlink r:id="rId921" w:anchor="trans/en.sahih/20:96" w:history="1">
        <w:r w:rsidRPr="00234386">
          <w:rPr>
            <w:rStyle w:val="Hyperlink"/>
            <w:rFonts w:asciiTheme="minorBidi" w:hAnsiTheme="minorBidi" w:cstheme="minorBidi"/>
            <w:color w:val="auto"/>
            <w:sz w:val="20"/>
            <w:szCs w:val="20"/>
            <w:u w:val="none"/>
          </w:rPr>
          <w:t>96</w:t>
        </w:r>
      </w:hyperlink>
      <w:r w:rsidRPr="00234386">
        <w:rPr>
          <w:rFonts w:asciiTheme="minorBidi" w:hAnsiTheme="minorBidi" w:cstheme="minorBidi"/>
          <w:color w:val="auto"/>
          <w:sz w:val="20"/>
          <w:szCs w:val="20"/>
        </w:rPr>
        <w:t xml:space="preserve">) </w:t>
      </w:r>
      <w:r>
        <w:rPr>
          <w:rFonts w:asciiTheme="minorBidi" w:hAnsiTheme="minorBidi" w:cstheme="minorBidi"/>
          <w:color w:val="auto"/>
          <w:sz w:val="20"/>
          <w:szCs w:val="20"/>
        </w:rPr>
        <w:t>(Moosa) said:</w:t>
      </w:r>
      <w:r w:rsidRPr="00234386">
        <w:rPr>
          <w:rFonts w:asciiTheme="minorBidi" w:hAnsiTheme="minorBidi" w:cstheme="minorBidi"/>
          <w:color w:val="auto"/>
          <w:sz w:val="20"/>
          <w:szCs w:val="20"/>
        </w:rPr>
        <w:t xml:space="preserve"> "Then go. And indeed, it is </w:t>
      </w:r>
      <w:r>
        <w:rPr>
          <w:rFonts w:asciiTheme="minorBidi" w:hAnsiTheme="minorBidi" w:cstheme="minorBidi"/>
          <w:color w:val="auto"/>
          <w:sz w:val="20"/>
          <w:szCs w:val="20"/>
        </w:rPr>
        <w:t>(</w:t>
      </w:r>
      <w:r w:rsidRPr="00234386">
        <w:rPr>
          <w:rFonts w:asciiTheme="minorBidi" w:hAnsiTheme="minorBidi" w:cstheme="minorBidi"/>
          <w:color w:val="auto"/>
          <w:sz w:val="20"/>
          <w:szCs w:val="20"/>
        </w:rPr>
        <w:t>decreed</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for you in </w:t>
      </w:r>
      <w:r>
        <w:rPr>
          <w:rFonts w:asciiTheme="minorBidi" w:hAnsiTheme="minorBidi" w:cstheme="minorBidi"/>
          <w:color w:val="auto"/>
          <w:sz w:val="20"/>
          <w:szCs w:val="20"/>
        </w:rPr>
        <w:t>(</w:t>
      </w:r>
      <w:r w:rsidRPr="00234386">
        <w:rPr>
          <w:rFonts w:asciiTheme="minorBidi" w:hAnsiTheme="minorBidi" w:cstheme="minorBidi"/>
          <w:color w:val="auto"/>
          <w:sz w:val="20"/>
          <w:szCs w:val="20"/>
        </w:rPr>
        <w:t>this</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life to say</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'No contact.' And indeed, you have an appointment </w:t>
      </w:r>
      <w:r>
        <w:rPr>
          <w:rFonts w:asciiTheme="minorBidi" w:hAnsiTheme="minorBidi" w:cstheme="minorBidi"/>
          <w:color w:val="auto"/>
          <w:sz w:val="20"/>
          <w:szCs w:val="20"/>
        </w:rPr>
        <w:t xml:space="preserve">(for reckoning </w:t>
      </w:r>
      <w:r w:rsidRPr="00234386">
        <w:rPr>
          <w:rFonts w:asciiTheme="minorBidi" w:hAnsiTheme="minorBidi" w:cstheme="minorBidi"/>
          <w:color w:val="auto"/>
          <w:sz w:val="20"/>
          <w:szCs w:val="20"/>
        </w:rPr>
        <w:t>in the Hereafter</w:t>
      </w:r>
      <w:r>
        <w:rPr>
          <w:rFonts w:asciiTheme="minorBidi" w:hAnsiTheme="minorBidi" w:cstheme="minorBidi"/>
          <w:color w:val="auto"/>
          <w:sz w:val="20"/>
          <w:szCs w:val="20"/>
        </w:rPr>
        <w:t>),</w:t>
      </w:r>
      <w:r w:rsidRPr="00234386">
        <w:rPr>
          <w:rFonts w:asciiTheme="minorBidi" w:hAnsiTheme="minorBidi" w:cstheme="minorBidi"/>
          <w:color w:val="auto"/>
          <w:sz w:val="20"/>
          <w:szCs w:val="20"/>
        </w:rPr>
        <w:t xml:space="preserve"> you will not fail to keep. And look at your 'god' to which you remained devoted. We will surely burn it and blow it</w:t>
      </w:r>
      <w:r>
        <w:rPr>
          <w:rFonts w:asciiTheme="minorBidi" w:hAnsiTheme="minorBidi" w:cstheme="minorBidi"/>
          <w:color w:val="auto"/>
          <w:sz w:val="20"/>
          <w:szCs w:val="20"/>
        </w:rPr>
        <w:t xml:space="preserve"> up</w:t>
      </w:r>
      <w:r w:rsidRPr="00234386">
        <w:rPr>
          <w:rFonts w:asciiTheme="minorBidi" w:hAnsiTheme="minorBidi" w:cstheme="minorBidi"/>
          <w:color w:val="auto"/>
          <w:sz w:val="20"/>
          <w:szCs w:val="20"/>
        </w:rPr>
        <w:t xml:space="preserve"> into the sea with a blast. (</w:t>
      </w:r>
      <w:hyperlink r:id="rId922" w:anchor="trans/en.sahih/20:97" w:history="1">
        <w:r w:rsidRPr="00234386">
          <w:rPr>
            <w:rStyle w:val="Hyperlink"/>
            <w:rFonts w:asciiTheme="minorBidi" w:hAnsiTheme="minorBidi" w:cstheme="minorBidi"/>
            <w:color w:val="auto"/>
            <w:sz w:val="20"/>
            <w:szCs w:val="20"/>
            <w:u w:val="none"/>
          </w:rPr>
          <w:t>97</w:t>
        </w:r>
      </w:hyperlink>
      <w:r w:rsidRPr="00234386">
        <w:rPr>
          <w:rFonts w:asciiTheme="minorBidi" w:hAnsiTheme="minorBidi" w:cstheme="minorBidi"/>
          <w:color w:val="auto"/>
          <w:sz w:val="20"/>
          <w:szCs w:val="20"/>
        </w:rPr>
        <w:t xml:space="preserve">) Your god is only Allah, except for whom there is no deity. He has encompassed </w:t>
      </w:r>
      <w:r>
        <w:rPr>
          <w:rFonts w:asciiTheme="minorBidi" w:hAnsiTheme="minorBidi" w:cstheme="minorBidi"/>
          <w:color w:val="auto"/>
          <w:sz w:val="20"/>
          <w:szCs w:val="20"/>
        </w:rPr>
        <w:t>everything</w:t>
      </w:r>
      <w:r w:rsidRPr="00234386">
        <w:rPr>
          <w:rFonts w:asciiTheme="minorBidi" w:hAnsiTheme="minorBidi" w:cstheme="minorBidi"/>
          <w:color w:val="auto"/>
          <w:sz w:val="20"/>
          <w:szCs w:val="20"/>
        </w:rPr>
        <w:t xml:space="preserve"> in knowledge." (</w:t>
      </w:r>
      <w:hyperlink r:id="rId923" w:anchor="trans/en.sahih/20:98" w:history="1">
        <w:r w:rsidRPr="00234386">
          <w:rPr>
            <w:rStyle w:val="Hyperlink"/>
            <w:rFonts w:asciiTheme="minorBidi" w:hAnsiTheme="minorBidi" w:cstheme="minorBidi"/>
            <w:color w:val="auto"/>
            <w:sz w:val="20"/>
            <w:szCs w:val="20"/>
            <w:u w:val="none"/>
          </w:rPr>
          <w:t>98</w:t>
        </w:r>
      </w:hyperlink>
      <w:r w:rsidRPr="00234386">
        <w:rPr>
          <w:rFonts w:asciiTheme="minorBidi" w:hAnsiTheme="minorBidi" w:cstheme="minorBidi"/>
          <w:color w:val="auto"/>
          <w:sz w:val="20"/>
          <w:szCs w:val="20"/>
        </w:rPr>
        <w:t>) (</w:t>
      </w:r>
      <w:r w:rsidRPr="00234386">
        <w:rPr>
          <w:rStyle w:val="auto-style261"/>
          <w:rFonts w:asciiTheme="minorBidi" w:hAnsiTheme="minorBidi" w:cstheme="minorBidi"/>
          <w:color w:val="auto"/>
          <w:sz w:val="20"/>
          <w:szCs w:val="20"/>
        </w:rPr>
        <w:t>T</w:t>
      </w:r>
      <w:r w:rsidRPr="00234386">
        <w:rPr>
          <w:rFonts w:asciiTheme="minorBidi" w:hAnsiTheme="minorBidi" w:cstheme="minorBidi"/>
          <w:color w:val="auto"/>
          <w:sz w:val="20"/>
          <w:szCs w:val="20"/>
        </w:rPr>
        <w:t>a</w:t>
      </w:r>
      <w:r>
        <w:rPr>
          <w:rFonts w:asciiTheme="minorBidi" w:hAnsiTheme="minorBidi" w:cstheme="minorBidi"/>
          <w:color w:val="auto"/>
          <w:sz w:val="20"/>
          <w:szCs w:val="20"/>
        </w:rPr>
        <w:t>-H</w:t>
      </w:r>
      <w:r w:rsidRPr="00234386">
        <w:rPr>
          <w:rFonts w:asciiTheme="minorBidi" w:hAnsiTheme="minorBidi" w:cstheme="minorBidi"/>
          <w:color w:val="auto"/>
          <w:sz w:val="20"/>
          <w:szCs w:val="20"/>
        </w:rPr>
        <w:t>a, 20: 80-98).</w:t>
      </w:r>
    </w:p>
    <w:p w14:paraId="3122CCD0" w14:textId="77777777" w:rsidR="000B6520" w:rsidRPr="002927A6" w:rsidRDefault="000B6520" w:rsidP="000B6520">
      <w:pPr>
        <w:pStyle w:val="auto-style97"/>
        <w:spacing w:before="100" w:beforeAutospacing="1" w:after="100" w:afterAutospacing="1"/>
        <w:jc w:val="both"/>
        <w:rPr>
          <w:rFonts w:asciiTheme="minorBidi" w:hAnsiTheme="minorBidi" w:cstheme="minorBidi"/>
          <w:sz w:val="20"/>
          <w:szCs w:val="20"/>
        </w:rPr>
      </w:pPr>
      <w:r>
        <w:rPr>
          <w:rFonts w:asciiTheme="minorBidi" w:hAnsiTheme="minorBidi" w:cstheme="minorBidi"/>
          <w:color w:val="auto"/>
          <w:sz w:val="20"/>
          <w:szCs w:val="20"/>
        </w:rPr>
        <w:t xml:space="preserve">*** </w:t>
      </w:r>
      <w:r w:rsidRPr="002927A6">
        <w:rPr>
          <w:rFonts w:asciiTheme="minorBidi" w:hAnsiTheme="minorBidi" w:cstheme="minorBidi"/>
          <w:sz w:val="20"/>
          <w:szCs w:val="20"/>
        </w:rPr>
        <w:t> </w:t>
      </w:r>
    </w:p>
    <w:p w14:paraId="1A43F16B" w14:textId="77777777" w:rsidR="0004324F" w:rsidRDefault="0004324F" w:rsidP="0004324F">
      <w:pPr>
        <w:pStyle w:val="auto-style39"/>
        <w:jc w:val="both"/>
        <w:rPr>
          <w:rStyle w:val="Strong"/>
          <w:rFonts w:asciiTheme="minorBidi" w:hAnsiTheme="minorBidi" w:cstheme="minorBidi"/>
          <w:color w:val="FF0000"/>
          <w:sz w:val="20"/>
          <w:szCs w:val="20"/>
        </w:rPr>
      </w:pPr>
      <w:r w:rsidRPr="00234386">
        <w:rPr>
          <w:rStyle w:val="Strong"/>
          <w:rFonts w:asciiTheme="minorBidi" w:hAnsiTheme="minorBidi" w:cstheme="minorBidi"/>
          <w:color w:val="FF0000"/>
          <w:sz w:val="20"/>
          <w:szCs w:val="20"/>
        </w:rPr>
        <w:t xml:space="preserve">11. </w:t>
      </w:r>
      <w:r>
        <w:rPr>
          <w:rStyle w:val="Strong"/>
          <w:rFonts w:asciiTheme="minorBidi" w:hAnsiTheme="minorBidi" w:cstheme="minorBidi"/>
          <w:color w:val="FF0000"/>
          <w:sz w:val="20"/>
          <w:szCs w:val="20"/>
        </w:rPr>
        <w:t>A</w:t>
      </w:r>
      <w:r w:rsidRPr="00234386">
        <w:rPr>
          <w:rStyle w:val="Strong"/>
          <w:rFonts w:asciiTheme="minorBidi" w:hAnsiTheme="minorBidi" w:cstheme="minorBidi"/>
          <w:color w:val="FF0000"/>
          <w:sz w:val="20"/>
          <w:szCs w:val="20"/>
        </w:rPr>
        <w:t xml:space="preserve"> Crash Course </w:t>
      </w:r>
      <w:r>
        <w:rPr>
          <w:rStyle w:val="Strong"/>
          <w:rFonts w:asciiTheme="minorBidi" w:hAnsiTheme="minorBidi" w:cstheme="minorBidi"/>
          <w:color w:val="FF0000"/>
          <w:sz w:val="20"/>
          <w:szCs w:val="20"/>
        </w:rPr>
        <w:t>in Humility, Patience, and</w:t>
      </w:r>
      <w:r w:rsidRPr="00234386">
        <w:rPr>
          <w:rStyle w:val="Strong"/>
          <w:rFonts w:asciiTheme="minorBidi" w:hAnsiTheme="minorBidi" w:cstheme="minorBidi"/>
          <w:color w:val="FF0000"/>
          <w:sz w:val="20"/>
          <w:szCs w:val="20"/>
        </w:rPr>
        <w:t xml:space="preserve"> </w:t>
      </w:r>
      <w:r>
        <w:rPr>
          <w:rStyle w:val="Strong"/>
          <w:rFonts w:asciiTheme="minorBidi" w:hAnsiTheme="minorBidi" w:cstheme="minorBidi"/>
          <w:color w:val="FF0000"/>
          <w:sz w:val="20"/>
          <w:szCs w:val="20"/>
        </w:rPr>
        <w:t>Wisdom</w:t>
      </w:r>
      <w:r w:rsidRPr="00234386">
        <w:rPr>
          <w:rStyle w:val="Strong"/>
          <w:rFonts w:asciiTheme="minorBidi" w:hAnsiTheme="minorBidi" w:cstheme="minorBidi"/>
          <w:color w:val="FF0000"/>
          <w:sz w:val="20"/>
          <w:szCs w:val="20"/>
        </w:rPr>
        <w:t xml:space="preserve"> from Al-</w:t>
      </w:r>
      <w:r w:rsidRPr="00621F7E">
        <w:rPr>
          <w:rStyle w:val="auto-style261"/>
          <w:rFonts w:asciiTheme="minorBidi" w:hAnsiTheme="minorBidi" w:cstheme="minorBidi"/>
          <w:b/>
          <w:bCs/>
          <w:color w:val="FF0000"/>
          <w:sz w:val="20"/>
          <w:szCs w:val="20"/>
        </w:rPr>
        <w:t>Kh</w:t>
      </w:r>
      <w:r w:rsidRPr="00234386">
        <w:rPr>
          <w:rStyle w:val="Strong"/>
          <w:rFonts w:asciiTheme="minorBidi" w:hAnsiTheme="minorBidi" w:cstheme="minorBidi"/>
          <w:color w:val="FF0000"/>
          <w:sz w:val="20"/>
          <w:szCs w:val="20"/>
        </w:rPr>
        <w:t>a</w:t>
      </w:r>
      <w:r w:rsidRPr="009753A0">
        <w:rPr>
          <w:rStyle w:val="Strong"/>
          <w:rFonts w:asciiTheme="minorBidi" w:hAnsiTheme="minorBidi" w:cstheme="minorBidi"/>
          <w:color w:val="FF0000"/>
          <w:sz w:val="20"/>
          <w:szCs w:val="20"/>
          <w:u w:val="single"/>
        </w:rPr>
        <w:t>dh</w:t>
      </w:r>
      <w:r>
        <w:rPr>
          <w:rStyle w:val="Strong"/>
          <w:rFonts w:asciiTheme="minorBidi" w:hAnsiTheme="minorBidi" w:cstheme="minorBidi"/>
          <w:color w:val="FF0000"/>
          <w:sz w:val="20"/>
          <w:szCs w:val="20"/>
        </w:rPr>
        <w:t>i</w:t>
      </w:r>
      <w:r w:rsidRPr="00234386">
        <w:rPr>
          <w:rStyle w:val="Strong"/>
          <w:rFonts w:asciiTheme="minorBidi" w:hAnsiTheme="minorBidi" w:cstheme="minorBidi"/>
          <w:color w:val="FF0000"/>
          <w:sz w:val="20"/>
          <w:szCs w:val="20"/>
        </w:rPr>
        <w:t>r</w:t>
      </w:r>
    </w:p>
    <w:p w14:paraId="3B914560" w14:textId="77777777" w:rsidR="0004324F" w:rsidRPr="002927A6" w:rsidRDefault="0004324F" w:rsidP="0004324F">
      <w:pPr>
        <w:pStyle w:val="auto-style85"/>
        <w:jc w:val="both"/>
        <w:rPr>
          <w:rFonts w:asciiTheme="minorBidi" w:hAnsiTheme="minorBidi" w:cstheme="minorBidi"/>
          <w:sz w:val="20"/>
          <w:szCs w:val="20"/>
        </w:rPr>
      </w:pPr>
      <w:r w:rsidRPr="005073F8">
        <w:rPr>
          <w:rFonts w:asciiTheme="minorBidi" w:hAnsiTheme="minorBidi" w:cstheme="minorBidi"/>
          <w:color w:val="000000" w:themeColor="text1"/>
          <w:sz w:val="20"/>
          <w:szCs w:val="20"/>
        </w:rPr>
        <w:t>Allah, praise to Him, wanted to teach Mo</w:t>
      </w:r>
      <w:r>
        <w:rPr>
          <w:rFonts w:asciiTheme="minorBidi" w:hAnsiTheme="minorBidi" w:cstheme="minorBidi"/>
          <w:color w:val="000000" w:themeColor="text1"/>
          <w:sz w:val="20"/>
          <w:szCs w:val="20"/>
        </w:rPr>
        <w:t>o</w:t>
      </w:r>
      <w:r w:rsidRPr="005073F8">
        <w:rPr>
          <w:rFonts w:asciiTheme="minorBidi" w:hAnsiTheme="minorBidi" w:cstheme="minorBidi"/>
          <w:color w:val="000000" w:themeColor="text1"/>
          <w:sz w:val="20"/>
          <w:szCs w:val="20"/>
        </w:rPr>
        <w:t>sa</w:t>
      </w:r>
      <w:r>
        <w:rPr>
          <w:rFonts w:asciiTheme="minorBidi" w:hAnsiTheme="minorBidi" w:cstheme="minorBidi"/>
          <w:color w:val="000000" w:themeColor="text1"/>
          <w:sz w:val="20"/>
          <w:szCs w:val="20"/>
        </w:rPr>
        <w:t xml:space="preserve"> (Moses)</w:t>
      </w:r>
      <w:r w:rsidRPr="005073F8">
        <w:rPr>
          <w:rFonts w:asciiTheme="minorBidi" w:hAnsiTheme="minorBidi" w:cstheme="minorBidi"/>
          <w:color w:val="000000" w:themeColor="text1"/>
          <w:sz w:val="20"/>
          <w:szCs w:val="20"/>
        </w:rPr>
        <w:t>, pbuh, a</w:t>
      </w:r>
      <w:r>
        <w:rPr>
          <w:rFonts w:asciiTheme="minorBidi" w:hAnsiTheme="minorBidi" w:cstheme="minorBidi"/>
          <w:color w:val="000000" w:themeColor="text1"/>
          <w:sz w:val="20"/>
          <w:szCs w:val="20"/>
        </w:rPr>
        <w:t xml:space="preserve"> quick </w:t>
      </w:r>
      <w:r w:rsidRPr="005073F8">
        <w:rPr>
          <w:rFonts w:asciiTheme="minorBidi" w:hAnsiTheme="minorBidi" w:cstheme="minorBidi"/>
          <w:color w:val="000000" w:themeColor="text1"/>
          <w:sz w:val="20"/>
          <w:szCs w:val="20"/>
        </w:rPr>
        <w:t>lesson</w:t>
      </w:r>
      <w:r>
        <w:rPr>
          <w:rFonts w:asciiTheme="minorBidi" w:hAnsiTheme="minorBidi" w:cstheme="minorBidi"/>
          <w:color w:val="000000" w:themeColor="text1"/>
          <w:sz w:val="20"/>
          <w:szCs w:val="20"/>
        </w:rPr>
        <w:t xml:space="preserve"> in humility, patience, and wisdom. D</w:t>
      </w:r>
      <w:r w:rsidRPr="005073F8">
        <w:rPr>
          <w:rFonts w:asciiTheme="minorBidi" w:hAnsiTheme="minorBidi" w:cstheme="minorBidi"/>
          <w:color w:val="000000" w:themeColor="text1"/>
          <w:sz w:val="20"/>
          <w:szCs w:val="20"/>
        </w:rPr>
        <w:t>espite the fact that he was His Messenger, there were other worshippers of Allah on</w:t>
      </w:r>
      <w:r>
        <w:rPr>
          <w:rFonts w:asciiTheme="minorBidi" w:hAnsiTheme="minorBidi" w:cstheme="minorBidi"/>
          <w:color w:val="000000" w:themeColor="text1"/>
          <w:sz w:val="20"/>
          <w:szCs w:val="20"/>
        </w:rPr>
        <w:t xml:space="preserve"> the</w:t>
      </w:r>
      <w:r w:rsidRPr="005073F8">
        <w:rPr>
          <w:rFonts w:asciiTheme="minorBidi" w:hAnsiTheme="minorBidi" w:cstheme="minorBidi"/>
          <w:color w:val="000000" w:themeColor="text1"/>
          <w:sz w:val="20"/>
          <w:szCs w:val="20"/>
        </w:rPr>
        <w:t xml:space="preserve"> Earth</w:t>
      </w:r>
      <w:r>
        <w:rPr>
          <w:rFonts w:asciiTheme="minorBidi" w:hAnsiTheme="minorBidi" w:cstheme="minorBidi"/>
          <w:color w:val="000000" w:themeColor="text1"/>
          <w:sz w:val="20"/>
          <w:szCs w:val="20"/>
        </w:rPr>
        <w:t>,</w:t>
      </w:r>
      <w:r w:rsidRPr="005073F8">
        <w:rPr>
          <w:rFonts w:asciiTheme="minorBidi" w:hAnsiTheme="minorBidi" w:cstheme="minorBidi"/>
          <w:color w:val="000000" w:themeColor="text1"/>
          <w:sz w:val="20"/>
          <w:szCs w:val="20"/>
        </w:rPr>
        <w:t xml:space="preserve"> who were more knowledgeable than him. </w:t>
      </w:r>
      <w:r>
        <w:rPr>
          <w:rFonts w:asciiTheme="minorBidi" w:hAnsiTheme="minorBidi" w:cstheme="minorBidi"/>
          <w:color w:val="000000" w:themeColor="text1"/>
          <w:sz w:val="20"/>
          <w:szCs w:val="20"/>
        </w:rPr>
        <w:t xml:space="preserve">One of these was </w:t>
      </w:r>
      <w:r w:rsidRPr="005073F8">
        <w:rPr>
          <w:rFonts w:asciiTheme="minorBidi" w:hAnsiTheme="minorBidi" w:cstheme="minorBidi"/>
          <w:color w:val="000000" w:themeColor="text1"/>
          <w:sz w:val="20"/>
          <w:szCs w:val="20"/>
        </w:rPr>
        <w:t>Al-</w:t>
      </w:r>
      <w:r w:rsidRPr="005073F8">
        <w:rPr>
          <w:rStyle w:val="auto-style261"/>
          <w:rFonts w:asciiTheme="minorBidi" w:hAnsiTheme="minorBidi" w:cstheme="minorBidi"/>
          <w:color w:val="000000" w:themeColor="text1"/>
          <w:sz w:val="20"/>
          <w:szCs w:val="20"/>
        </w:rPr>
        <w:t>Kh</w:t>
      </w:r>
      <w:r w:rsidRPr="005073F8">
        <w:rPr>
          <w:rFonts w:asciiTheme="minorBidi" w:hAnsiTheme="minorBidi" w:cstheme="minorBidi"/>
          <w:color w:val="000000" w:themeColor="text1"/>
          <w:sz w:val="20"/>
          <w:szCs w:val="20"/>
        </w:rPr>
        <w:t>a</w:t>
      </w:r>
      <w:r w:rsidRPr="005073F8">
        <w:rPr>
          <w:rStyle w:val="auto-style261"/>
          <w:rFonts w:asciiTheme="minorBidi" w:hAnsiTheme="minorBidi" w:cstheme="minorBidi"/>
          <w:color w:val="000000" w:themeColor="text1"/>
          <w:sz w:val="20"/>
          <w:szCs w:val="20"/>
        </w:rPr>
        <w:t>dh</w:t>
      </w:r>
      <w:r w:rsidRPr="00624909">
        <w:rPr>
          <w:rStyle w:val="auto-style261"/>
          <w:rFonts w:asciiTheme="minorBidi" w:hAnsiTheme="minorBidi" w:cstheme="minorBidi"/>
          <w:color w:val="000000" w:themeColor="text1"/>
          <w:sz w:val="20"/>
          <w:szCs w:val="20"/>
          <w:u w:val="none"/>
        </w:rPr>
        <w:t>i</w:t>
      </w:r>
      <w:r w:rsidRPr="005073F8">
        <w:rPr>
          <w:rFonts w:asciiTheme="minorBidi" w:hAnsiTheme="minorBidi" w:cstheme="minorBidi"/>
          <w:color w:val="000000" w:themeColor="text1"/>
          <w:sz w:val="20"/>
          <w:szCs w:val="20"/>
        </w:rPr>
        <w:t xml:space="preserve">r (The Green One), </w:t>
      </w:r>
      <w:r>
        <w:rPr>
          <w:rFonts w:asciiTheme="minorBidi" w:hAnsiTheme="minorBidi" w:cstheme="minorBidi"/>
          <w:color w:val="000000" w:themeColor="text1"/>
          <w:sz w:val="20"/>
          <w:szCs w:val="20"/>
        </w:rPr>
        <w:t>pbuh</w:t>
      </w:r>
      <w:r w:rsidRPr="005073F8">
        <w:rPr>
          <w:rFonts w:asciiTheme="minorBidi" w:hAnsiTheme="minorBidi" w:cstheme="minorBidi"/>
          <w:color w:val="000000" w:themeColor="text1"/>
          <w:sz w:val="20"/>
          <w:szCs w:val="20"/>
        </w:rPr>
        <w:t>, whose</w:t>
      </w:r>
      <w:r>
        <w:rPr>
          <w:rFonts w:asciiTheme="minorBidi" w:hAnsiTheme="minorBidi" w:cstheme="minorBidi"/>
          <w:color w:val="000000" w:themeColor="text1"/>
          <w:sz w:val="20"/>
          <w:szCs w:val="20"/>
        </w:rPr>
        <w:t xml:space="preserve"> story with Moosa is mentioned in the </w:t>
      </w:r>
      <w:r w:rsidRPr="005073F8">
        <w:rPr>
          <w:rFonts w:asciiTheme="minorBidi" w:hAnsiTheme="minorBidi" w:cstheme="minorBidi"/>
          <w:color w:val="000000" w:themeColor="text1"/>
          <w:sz w:val="20"/>
          <w:szCs w:val="20"/>
        </w:rPr>
        <w:t>Holy Quran</w:t>
      </w:r>
      <w:r>
        <w:rPr>
          <w:rFonts w:asciiTheme="minorBidi" w:hAnsiTheme="minorBidi" w:cstheme="minorBidi"/>
          <w:color w:val="000000" w:themeColor="text1"/>
          <w:sz w:val="20"/>
          <w:szCs w:val="20"/>
        </w:rPr>
        <w:t xml:space="preserve">, but without mentioning his name, or why the story happened in the first place. However, we knew about both in </w:t>
      </w:r>
      <w:r w:rsidRPr="005073F8">
        <w:rPr>
          <w:rFonts w:asciiTheme="minorBidi" w:hAnsiTheme="minorBidi" w:cstheme="minorBidi"/>
          <w:color w:val="000000" w:themeColor="text1"/>
          <w:sz w:val="20"/>
          <w:szCs w:val="20"/>
        </w:rPr>
        <w:t>a 'Had</w:t>
      </w:r>
      <w:r>
        <w:rPr>
          <w:rFonts w:asciiTheme="minorBidi" w:hAnsiTheme="minorBidi" w:cstheme="minorBidi"/>
          <w:color w:val="000000" w:themeColor="text1"/>
          <w:sz w:val="20"/>
          <w:szCs w:val="20"/>
        </w:rPr>
        <w:t>ee</w:t>
      </w:r>
      <w:r w:rsidRPr="005073F8">
        <w:rPr>
          <w:rFonts w:asciiTheme="minorBidi" w:hAnsiTheme="minorBidi" w:cstheme="minorBidi"/>
          <w:color w:val="000000" w:themeColor="text1"/>
          <w:sz w:val="20"/>
          <w:szCs w:val="20"/>
        </w:rPr>
        <w:t>th by the Messenger of Allah, Mu</w:t>
      </w:r>
      <w:r>
        <w:rPr>
          <w:rFonts w:asciiTheme="minorBidi" w:hAnsiTheme="minorBidi" w:cstheme="minorBidi"/>
          <w:color w:val="000000" w:themeColor="text1"/>
          <w:sz w:val="20"/>
          <w:szCs w:val="20"/>
        </w:rPr>
        <w:t>’</w:t>
      </w:r>
      <w:r w:rsidRPr="005073F8">
        <w:rPr>
          <w:rFonts w:asciiTheme="minorBidi" w:hAnsiTheme="minorBidi" w:cstheme="minorBidi"/>
          <w:color w:val="000000" w:themeColor="text1"/>
          <w:sz w:val="20"/>
          <w:szCs w:val="20"/>
        </w:rPr>
        <w:t>hammed, pbbuh</w:t>
      </w:r>
      <w:r>
        <w:rPr>
          <w:rFonts w:asciiTheme="minorBidi" w:hAnsiTheme="minorBidi" w:cstheme="minorBidi"/>
          <w:color w:val="000000" w:themeColor="text1"/>
          <w:sz w:val="20"/>
          <w:szCs w:val="20"/>
        </w:rPr>
        <w:t>, as follows:</w:t>
      </w:r>
      <w:r w:rsidRPr="005073F8">
        <w:rPr>
          <w:rFonts w:asciiTheme="minorBidi" w:hAnsiTheme="minorBidi" w:cstheme="minorBidi"/>
          <w:color w:val="000000" w:themeColor="text1"/>
          <w:sz w:val="20"/>
          <w:szCs w:val="20"/>
        </w:rPr>
        <w:t xml:space="preserve"> </w:t>
      </w:r>
    </w:p>
    <w:p w14:paraId="4F1F53DC" w14:textId="77777777" w:rsidR="0004324F" w:rsidRPr="00AF3DA5" w:rsidRDefault="0004324F" w:rsidP="0004324F">
      <w:pPr>
        <w:pStyle w:val="auto-style109"/>
        <w:jc w:val="both"/>
        <w:rPr>
          <w:rStyle w:val="auto-style611"/>
          <w:rFonts w:asciiTheme="minorBidi" w:hAnsiTheme="minorBidi" w:cstheme="minorBidi"/>
          <w:sz w:val="28"/>
          <w:szCs w:val="28"/>
          <w:rtl/>
        </w:rPr>
      </w:pPr>
      <w:r w:rsidRPr="00921778">
        <w:rPr>
          <w:rStyle w:val="auto-style611"/>
          <w:rFonts w:asciiTheme="minorBidi" w:hAnsiTheme="minorBidi" w:cstheme="minorBidi"/>
          <w:sz w:val="28"/>
          <w:szCs w:val="28"/>
          <w:rtl/>
        </w:rPr>
        <w:t>عَن ابْنُ عَبَّاسٍ ، رضي الله عنه</w:t>
      </w:r>
      <w:r>
        <w:rPr>
          <w:rStyle w:val="auto-style611"/>
          <w:rFonts w:asciiTheme="minorBidi" w:hAnsiTheme="minorBidi" w:cstheme="minorBidi" w:hint="cs"/>
          <w:sz w:val="28"/>
          <w:szCs w:val="28"/>
          <w:rtl/>
        </w:rPr>
        <w:t>ما</w:t>
      </w:r>
      <w:r w:rsidRPr="00921778">
        <w:rPr>
          <w:rStyle w:val="auto-style611"/>
          <w:rFonts w:asciiTheme="minorBidi" w:hAnsiTheme="minorBidi" w:cstheme="minorBidi"/>
          <w:sz w:val="28"/>
          <w:szCs w:val="28"/>
          <w:rtl/>
        </w:rPr>
        <w:t xml:space="preserve"> ،</w:t>
      </w:r>
      <w:r>
        <w:rPr>
          <w:rStyle w:val="auto-style611"/>
          <w:rFonts w:asciiTheme="minorBidi" w:hAnsiTheme="minorBidi" w:cstheme="minorBidi" w:hint="cs"/>
          <w:sz w:val="28"/>
          <w:szCs w:val="28"/>
          <w:rtl/>
        </w:rPr>
        <w:t xml:space="preserve"> أنَّ أُبَيَّ بنَ كَعْبٍ ، رَضِيَ اللهُ عنهُ ،</w:t>
      </w:r>
      <w:r w:rsidRPr="00921778">
        <w:rPr>
          <w:rStyle w:val="auto-style611"/>
          <w:rFonts w:asciiTheme="minorBidi" w:hAnsiTheme="minorBidi" w:cstheme="minorBidi"/>
          <w:sz w:val="28"/>
          <w:szCs w:val="28"/>
          <w:rtl/>
        </w:rPr>
        <w:t xml:space="preserve"> قال</w:t>
      </w:r>
      <w:r>
        <w:rPr>
          <w:rStyle w:val="auto-style611"/>
          <w:rFonts w:asciiTheme="minorBidi" w:hAnsiTheme="minorBidi" w:cstheme="minorBidi" w:hint="cs"/>
          <w:sz w:val="28"/>
          <w:szCs w:val="28"/>
          <w:rtl/>
        </w:rPr>
        <w:t xml:space="preserve">: </w:t>
      </w:r>
      <w:r w:rsidRPr="00947634">
        <w:rPr>
          <w:rFonts w:asciiTheme="minorBidi" w:hAnsiTheme="minorBidi" w:cstheme="minorBidi"/>
          <w:sz w:val="28"/>
          <w:szCs w:val="28"/>
          <w:rtl/>
        </w:rPr>
        <w:t>سَمِعتُ رَسولَ اللهِ</w:t>
      </w:r>
      <w:r>
        <w:rPr>
          <w:rFonts w:asciiTheme="minorBidi" w:hAnsiTheme="minorBidi" w:cstheme="minorBidi" w:hint="cs"/>
          <w:sz w:val="28"/>
          <w:szCs w:val="28"/>
          <w:rtl/>
        </w:rPr>
        <w:t xml:space="preserve"> ،</w:t>
      </w:r>
      <w:r w:rsidRPr="00947634">
        <w:rPr>
          <w:rFonts w:asciiTheme="minorBidi" w:hAnsiTheme="minorBidi" w:cstheme="minorBidi"/>
          <w:sz w:val="28"/>
          <w:szCs w:val="28"/>
          <w:rtl/>
        </w:rPr>
        <w:t xml:space="preserve"> صلَّى اللهُ عليه وسلَّم</w:t>
      </w:r>
      <w:r>
        <w:rPr>
          <w:rFonts w:asciiTheme="minorBidi" w:hAnsiTheme="minorBidi" w:cstheme="minorBidi" w:hint="cs"/>
          <w:sz w:val="28"/>
          <w:szCs w:val="28"/>
          <w:rtl/>
        </w:rPr>
        <w:t xml:space="preserve"> ،</w:t>
      </w:r>
      <w:r w:rsidRPr="00947634">
        <w:rPr>
          <w:rFonts w:asciiTheme="minorBidi" w:hAnsiTheme="minorBidi" w:cstheme="minorBidi"/>
          <w:sz w:val="28"/>
          <w:szCs w:val="28"/>
          <w:rtl/>
        </w:rPr>
        <w:t xml:space="preserve"> يقولُ</w:t>
      </w:r>
      <w:r w:rsidRPr="00947634">
        <w:rPr>
          <w:rFonts w:asciiTheme="minorBidi" w:hAnsiTheme="minorBidi" w:cstheme="minorBidi"/>
          <w:sz w:val="28"/>
          <w:szCs w:val="28"/>
        </w:rPr>
        <w:t>:</w:t>
      </w:r>
      <w:r>
        <w:rPr>
          <w:rFonts w:asciiTheme="minorBidi" w:hAnsiTheme="minorBidi" w:cstheme="minorBidi" w:hint="cs"/>
          <w:sz w:val="28"/>
          <w:szCs w:val="28"/>
          <w:rtl/>
        </w:rPr>
        <w:t xml:space="preserve"> </w:t>
      </w:r>
      <w:r w:rsidRPr="00921778">
        <w:rPr>
          <w:rFonts w:asciiTheme="minorBidi" w:hAnsiTheme="minorBidi" w:cstheme="minorBidi"/>
          <w:sz w:val="28"/>
          <w:szCs w:val="28"/>
          <w:rtl/>
        </w:rPr>
        <w:t>"</w:t>
      </w:r>
      <w:r w:rsidRPr="00921778">
        <w:rPr>
          <w:rStyle w:val="auto-style611"/>
          <w:rFonts w:asciiTheme="minorBidi" w:hAnsiTheme="minorBidi" w:cstheme="minorBidi"/>
          <w:sz w:val="28"/>
          <w:szCs w:val="28"/>
          <w:rtl/>
        </w:rPr>
        <w:t>بَيْنَمَا مُوسَى فِي مَلَإٍ مِنْ بَنِي إِسْرَائِيلَ</w:t>
      </w:r>
      <w:r>
        <w:rPr>
          <w:rStyle w:val="auto-style611"/>
          <w:rFonts w:asciiTheme="minorBidi" w:hAnsiTheme="minorBidi" w:cstheme="minorBidi"/>
          <w:sz w:val="28"/>
          <w:szCs w:val="28"/>
        </w:rPr>
        <w:t xml:space="preserve"> </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جَاءَهُ رَجُلٌ</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فَقَالَ</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هَلْ تَعْلَمُ أَحَدًا أَعْلَمَ مِنْكَ</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قَالَ مُوسَى</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لَا</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فَأَوْحَى اللَّهُ</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عَزَّ وَجَلَّ </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إِلَى مُوسَى</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بَلَى</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w:t>
      </w:r>
      <w:r w:rsidRPr="00BC2CD2">
        <w:rPr>
          <w:rStyle w:val="auto-style611"/>
          <w:rFonts w:asciiTheme="minorBidi" w:hAnsiTheme="minorBidi" w:cstheme="minorBidi"/>
          <w:b/>
          <w:bCs/>
          <w:color w:val="EE0000"/>
          <w:sz w:val="28"/>
          <w:szCs w:val="28"/>
          <w:rtl/>
        </w:rPr>
        <w:t>عَبْدُنَا خَضِرٌ</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فَسَأَلَ مُوسَى السَّبِيلَ إِلَيْهِ</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فَجَعَلَ اللَّهُ لَهُ الْحُوتَ آيَةً</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وَقِيلَ لَهُ إِذَا فَقَدْتَ الْحُوتَ</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فَارْجِعْ فَإِنَّكَ سَتَلْقَاهُ</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w:t>
      </w:r>
    </w:p>
    <w:p w14:paraId="7FE0EC8B" w14:textId="77777777" w:rsidR="0004324F" w:rsidRPr="0070010B" w:rsidRDefault="0004324F" w:rsidP="0004324F">
      <w:pPr>
        <w:pStyle w:val="auto-style110"/>
        <w:jc w:val="both"/>
        <w:rPr>
          <w:rFonts w:asciiTheme="minorBidi" w:hAnsiTheme="minorBidi" w:cstheme="minorBidi"/>
          <w:color w:val="0070C0"/>
          <w:sz w:val="32"/>
          <w:szCs w:val="32"/>
        </w:rPr>
      </w:pPr>
      <w:r w:rsidRPr="002927A6">
        <w:rPr>
          <w:rFonts w:asciiTheme="minorBidi" w:hAnsiTheme="minorBidi" w:cstheme="minorBidi"/>
          <w:sz w:val="20"/>
          <w:szCs w:val="20"/>
        </w:rPr>
        <w:t xml:space="preserve">Companion Ibn </w:t>
      </w:r>
      <w:r>
        <w:rPr>
          <w:rFonts w:asciiTheme="minorBidi" w:hAnsiTheme="minorBidi" w:cstheme="minorBidi"/>
          <w:sz w:val="20"/>
          <w:szCs w:val="20"/>
        </w:rPr>
        <w:t>‘</w:t>
      </w:r>
      <w:r w:rsidRPr="002927A6">
        <w:rPr>
          <w:rFonts w:asciiTheme="minorBidi" w:hAnsiTheme="minorBidi" w:cstheme="minorBidi"/>
          <w:sz w:val="20"/>
          <w:szCs w:val="20"/>
        </w:rPr>
        <w:t>Abbas, may Allah be pleased with him</w:t>
      </w:r>
      <w:r>
        <w:rPr>
          <w:rFonts w:asciiTheme="minorBidi" w:hAnsiTheme="minorBidi" w:cstheme="minorBidi"/>
          <w:sz w:val="20"/>
          <w:szCs w:val="20"/>
        </w:rPr>
        <w:t xml:space="preserve"> (mAbpwh)</w:t>
      </w:r>
      <w:r w:rsidRPr="002927A6">
        <w:rPr>
          <w:rFonts w:asciiTheme="minorBidi" w:hAnsiTheme="minorBidi" w:cstheme="minorBidi"/>
          <w:sz w:val="20"/>
          <w:szCs w:val="20"/>
        </w:rPr>
        <w:t>, and his father, said that</w:t>
      </w:r>
      <w:r>
        <w:rPr>
          <w:rFonts w:asciiTheme="minorBidi" w:hAnsiTheme="minorBidi" w:cstheme="minorBidi"/>
          <w:sz w:val="20"/>
          <w:szCs w:val="20"/>
        </w:rPr>
        <w:t xml:space="preserve"> Ubay Bin Ka’b, mAbpwh,</w:t>
      </w:r>
      <w:r w:rsidRPr="002927A6">
        <w:rPr>
          <w:rFonts w:asciiTheme="minorBidi" w:hAnsiTheme="minorBidi" w:cstheme="minorBidi"/>
          <w:sz w:val="20"/>
          <w:szCs w:val="20"/>
        </w:rPr>
        <w:t xml:space="preserve"> heard the Messenger of Allah, pbbuh, saying: </w:t>
      </w:r>
      <w:r w:rsidRPr="00A503D7">
        <w:rPr>
          <w:rFonts w:asciiTheme="minorBidi" w:hAnsiTheme="minorBidi" w:cstheme="minorBidi"/>
          <w:color w:val="000000" w:themeColor="text1"/>
          <w:sz w:val="20"/>
          <w:szCs w:val="20"/>
        </w:rPr>
        <w:t>"While Mo</w:t>
      </w:r>
      <w:r>
        <w:rPr>
          <w:rFonts w:asciiTheme="minorBidi" w:hAnsiTheme="minorBidi" w:cstheme="minorBidi"/>
          <w:color w:val="000000" w:themeColor="text1"/>
          <w:sz w:val="20"/>
          <w:szCs w:val="20"/>
        </w:rPr>
        <w:t>o</w:t>
      </w:r>
      <w:r w:rsidRPr="00A503D7">
        <w:rPr>
          <w:rFonts w:asciiTheme="minorBidi" w:hAnsiTheme="minorBidi" w:cstheme="minorBidi"/>
          <w:color w:val="000000" w:themeColor="text1"/>
          <w:sz w:val="20"/>
          <w:szCs w:val="20"/>
        </w:rPr>
        <w:t>sa was with a group of people from the Children of Israel, a man came to him and said: 'Do you know if there is anybody who is more knowledgeable than you?' Mo</w:t>
      </w:r>
      <w:r>
        <w:rPr>
          <w:rFonts w:asciiTheme="minorBidi" w:hAnsiTheme="minorBidi" w:cstheme="minorBidi"/>
          <w:color w:val="000000" w:themeColor="text1"/>
          <w:sz w:val="20"/>
          <w:szCs w:val="20"/>
        </w:rPr>
        <w:t>o</w:t>
      </w:r>
      <w:r w:rsidRPr="00A503D7">
        <w:rPr>
          <w:rFonts w:asciiTheme="minorBidi" w:hAnsiTheme="minorBidi" w:cstheme="minorBidi"/>
          <w:color w:val="000000" w:themeColor="text1"/>
          <w:sz w:val="20"/>
          <w:szCs w:val="20"/>
        </w:rPr>
        <w:t>sa said: 'No.' Then, Allah, praise to Him, inspired to Mo</w:t>
      </w:r>
      <w:r>
        <w:rPr>
          <w:rFonts w:asciiTheme="minorBidi" w:hAnsiTheme="minorBidi" w:cstheme="minorBidi"/>
          <w:color w:val="000000" w:themeColor="text1"/>
          <w:sz w:val="20"/>
          <w:szCs w:val="20"/>
        </w:rPr>
        <w:t>o</w:t>
      </w:r>
      <w:r w:rsidRPr="00A503D7">
        <w:rPr>
          <w:rFonts w:asciiTheme="minorBidi" w:hAnsiTheme="minorBidi" w:cstheme="minorBidi"/>
          <w:color w:val="000000" w:themeColor="text1"/>
          <w:sz w:val="20"/>
          <w:szCs w:val="20"/>
        </w:rPr>
        <w:t xml:space="preserve">sa: 'Yes, </w:t>
      </w:r>
      <w:r w:rsidRPr="00BC2CD2">
        <w:rPr>
          <w:rFonts w:asciiTheme="minorBidi" w:hAnsiTheme="minorBidi" w:cstheme="minorBidi"/>
          <w:b/>
          <w:bCs/>
          <w:color w:val="EE0000"/>
          <w:sz w:val="20"/>
          <w:szCs w:val="20"/>
        </w:rPr>
        <w:t xml:space="preserve">Our worshipper </w:t>
      </w:r>
      <w:r w:rsidRPr="00BC2CD2">
        <w:rPr>
          <w:rStyle w:val="auto-style261"/>
          <w:rFonts w:asciiTheme="minorBidi" w:hAnsiTheme="minorBidi" w:cstheme="minorBidi"/>
          <w:b/>
          <w:bCs/>
          <w:color w:val="EE0000"/>
          <w:sz w:val="20"/>
          <w:szCs w:val="20"/>
        </w:rPr>
        <w:t>Kh</w:t>
      </w:r>
      <w:r w:rsidRPr="00BC2CD2">
        <w:rPr>
          <w:rFonts w:asciiTheme="minorBidi" w:hAnsiTheme="minorBidi" w:cstheme="minorBidi"/>
          <w:b/>
          <w:bCs/>
          <w:color w:val="EE0000"/>
          <w:sz w:val="20"/>
          <w:szCs w:val="20"/>
        </w:rPr>
        <w:t>a</w:t>
      </w:r>
      <w:r w:rsidRPr="00BC2CD2">
        <w:rPr>
          <w:rStyle w:val="auto-style261"/>
          <w:rFonts w:asciiTheme="minorBidi" w:hAnsiTheme="minorBidi" w:cstheme="minorBidi"/>
          <w:b/>
          <w:bCs/>
          <w:color w:val="EE0000"/>
          <w:sz w:val="20"/>
          <w:szCs w:val="20"/>
        </w:rPr>
        <w:t>dh</w:t>
      </w:r>
      <w:r w:rsidRPr="00BC2CD2">
        <w:rPr>
          <w:rFonts w:asciiTheme="minorBidi" w:hAnsiTheme="minorBidi" w:cstheme="minorBidi"/>
          <w:b/>
          <w:bCs/>
          <w:color w:val="EE0000"/>
          <w:sz w:val="20"/>
          <w:szCs w:val="20"/>
        </w:rPr>
        <w:t>ir</w:t>
      </w:r>
      <w:r w:rsidRPr="00BC2CD2">
        <w:rPr>
          <w:rFonts w:asciiTheme="minorBidi" w:hAnsiTheme="minorBidi" w:cstheme="minorBidi"/>
          <w:color w:val="EE0000"/>
          <w:sz w:val="20"/>
          <w:szCs w:val="20"/>
        </w:rPr>
        <w:t xml:space="preserve"> </w:t>
      </w:r>
      <w:r w:rsidRPr="00A503D7">
        <w:rPr>
          <w:rFonts w:asciiTheme="minorBidi" w:hAnsiTheme="minorBidi" w:cstheme="minorBidi"/>
          <w:color w:val="000000" w:themeColor="text1"/>
          <w:sz w:val="20"/>
          <w:szCs w:val="20"/>
        </w:rPr>
        <w:t xml:space="preserve">(is more knowledgeable than you). </w:t>
      </w:r>
      <w:r>
        <w:rPr>
          <w:rFonts w:asciiTheme="minorBidi" w:hAnsiTheme="minorBidi" w:cstheme="minorBidi"/>
          <w:color w:val="000000" w:themeColor="text1"/>
          <w:sz w:val="20"/>
          <w:szCs w:val="20"/>
        </w:rPr>
        <w:t>So</w:t>
      </w:r>
      <w:r w:rsidRPr="00A503D7">
        <w:rPr>
          <w:rFonts w:asciiTheme="minorBidi" w:hAnsiTheme="minorBidi" w:cstheme="minorBidi"/>
          <w:color w:val="000000" w:themeColor="text1"/>
          <w:sz w:val="20"/>
          <w:szCs w:val="20"/>
        </w:rPr>
        <w:t>, Mo</w:t>
      </w:r>
      <w:r>
        <w:rPr>
          <w:rFonts w:asciiTheme="minorBidi" w:hAnsiTheme="minorBidi" w:cstheme="minorBidi"/>
          <w:color w:val="000000" w:themeColor="text1"/>
          <w:sz w:val="20"/>
          <w:szCs w:val="20"/>
        </w:rPr>
        <w:t>o</w:t>
      </w:r>
      <w:r w:rsidRPr="00A503D7">
        <w:rPr>
          <w:rFonts w:asciiTheme="minorBidi" w:hAnsiTheme="minorBidi" w:cstheme="minorBidi"/>
          <w:color w:val="000000" w:themeColor="text1"/>
          <w:sz w:val="20"/>
          <w:szCs w:val="20"/>
        </w:rPr>
        <w:t>sa asked about the way to</w:t>
      </w:r>
      <w:r>
        <w:rPr>
          <w:rFonts w:asciiTheme="minorBidi" w:hAnsiTheme="minorBidi" w:cstheme="minorBidi"/>
          <w:color w:val="000000" w:themeColor="text1"/>
          <w:sz w:val="20"/>
          <w:szCs w:val="20"/>
        </w:rPr>
        <w:t xml:space="preserve"> (meet with)</w:t>
      </w:r>
      <w:r w:rsidRPr="00A503D7">
        <w:rPr>
          <w:rFonts w:asciiTheme="minorBidi" w:hAnsiTheme="minorBidi" w:cstheme="minorBidi"/>
          <w:color w:val="000000" w:themeColor="text1"/>
          <w:sz w:val="20"/>
          <w:szCs w:val="20"/>
        </w:rPr>
        <w:t xml:space="preserve"> him. Allah made the fish as a sign, saying to him: 'If you lose your fish, go back and you will find him (there)</w:t>
      </w:r>
      <w:r>
        <w:rPr>
          <w:rFonts w:asciiTheme="minorBidi" w:hAnsiTheme="minorBidi" w:cstheme="minorBidi"/>
          <w:color w:val="000000" w:themeColor="text1"/>
          <w:sz w:val="20"/>
          <w:szCs w:val="20"/>
        </w:rPr>
        <w:t>.</w:t>
      </w:r>
      <w:r w:rsidRPr="00A503D7">
        <w:rPr>
          <w:rFonts w:asciiTheme="minorBidi" w:hAnsiTheme="minorBidi" w:cstheme="minorBidi"/>
          <w:color w:val="000000" w:themeColor="text1"/>
          <w:sz w:val="20"/>
          <w:szCs w:val="20"/>
        </w:rPr>
        <w:t xml:space="preserve">" </w:t>
      </w:r>
      <w:r w:rsidRPr="0070010B">
        <w:rPr>
          <w:rStyle w:val="EndnoteReference"/>
          <w:rFonts w:asciiTheme="minorBidi" w:hAnsiTheme="minorBidi"/>
          <w:color w:val="0070C0"/>
          <w:sz w:val="32"/>
          <w:szCs w:val="32"/>
        </w:rPr>
        <w:endnoteReference w:id="108"/>
      </w:r>
    </w:p>
    <w:p w14:paraId="72DF9797" w14:textId="77777777" w:rsidR="0004324F" w:rsidRDefault="0004324F" w:rsidP="0004324F">
      <w:pPr>
        <w:pStyle w:val="auto-style85"/>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lastRenderedPageBreak/>
        <w:t xml:space="preserve">So, when Moosa met with </w:t>
      </w:r>
      <w:r w:rsidRPr="005073F8">
        <w:rPr>
          <w:rFonts w:asciiTheme="minorBidi" w:hAnsiTheme="minorBidi" w:cstheme="minorBidi"/>
          <w:color w:val="000000" w:themeColor="text1"/>
          <w:sz w:val="20"/>
          <w:szCs w:val="20"/>
        </w:rPr>
        <w:t>Al-</w:t>
      </w:r>
      <w:r w:rsidRPr="005073F8">
        <w:rPr>
          <w:rStyle w:val="auto-style261"/>
          <w:rFonts w:asciiTheme="minorBidi" w:hAnsiTheme="minorBidi" w:cstheme="minorBidi"/>
          <w:color w:val="000000" w:themeColor="text1"/>
          <w:sz w:val="20"/>
          <w:szCs w:val="20"/>
        </w:rPr>
        <w:t>Kh</w:t>
      </w:r>
      <w:r w:rsidRPr="005073F8">
        <w:rPr>
          <w:rFonts w:asciiTheme="minorBidi" w:hAnsiTheme="minorBidi" w:cstheme="minorBidi"/>
          <w:color w:val="000000" w:themeColor="text1"/>
          <w:sz w:val="20"/>
          <w:szCs w:val="20"/>
        </w:rPr>
        <w:t>a</w:t>
      </w:r>
      <w:r w:rsidRPr="005073F8">
        <w:rPr>
          <w:rStyle w:val="auto-style261"/>
          <w:rFonts w:asciiTheme="minorBidi" w:hAnsiTheme="minorBidi" w:cstheme="minorBidi"/>
          <w:color w:val="000000" w:themeColor="text1"/>
          <w:sz w:val="20"/>
          <w:szCs w:val="20"/>
        </w:rPr>
        <w:t>dh</w:t>
      </w:r>
      <w:r w:rsidRPr="00624909">
        <w:rPr>
          <w:rStyle w:val="auto-style261"/>
          <w:rFonts w:asciiTheme="minorBidi" w:hAnsiTheme="minorBidi" w:cstheme="minorBidi"/>
          <w:color w:val="000000" w:themeColor="text1"/>
          <w:sz w:val="20"/>
          <w:szCs w:val="20"/>
          <w:u w:val="none"/>
        </w:rPr>
        <w:t>i</w:t>
      </w:r>
      <w:r w:rsidRPr="005073F8">
        <w:rPr>
          <w:rFonts w:asciiTheme="minorBidi" w:hAnsiTheme="minorBidi" w:cstheme="minorBidi"/>
          <w:color w:val="000000" w:themeColor="text1"/>
          <w:sz w:val="20"/>
          <w:szCs w:val="20"/>
        </w:rPr>
        <w:t>r</w:t>
      </w:r>
      <w:r>
        <w:rPr>
          <w:rFonts w:asciiTheme="minorBidi" w:hAnsiTheme="minorBidi" w:cstheme="minorBidi"/>
          <w:color w:val="000000" w:themeColor="text1"/>
          <w:sz w:val="20"/>
          <w:szCs w:val="20"/>
        </w:rPr>
        <w:t>, the latter</w:t>
      </w:r>
      <w:r w:rsidRPr="005073F8">
        <w:rPr>
          <w:rFonts w:asciiTheme="minorBidi" w:hAnsiTheme="minorBidi" w:cstheme="minorBidi"/>
          <w:color w:val="000000" w:themeColor="text1"/>
          <w:sz w:val="20"/>
          <w:szCs w:val="20"/>
        </w:rPr>
        <w:t xml:space="preserve"> told </w:t>
      </w:r>
      <w:r>
        <w:rPr>
          <w:rFonts w:asciiTheme="minorBidi" w:hAnsiTheme="minorBidi" w:cstheme="minorBidi"/>
          <w:color w:val="000000" w:themeColor="text1"/>
          <w:sz w:val="20"/>
          <w:szCs w:val="20"/>
        </w:rPr>
        <w:t>him</w:t>
      </w:r>
      <w:r w:rsidRPr="005073F8">
        <w:rPr>
          <w:rFonts w:asciiTheme="minorBidi" w:hAnsiTheme="minorBidi" w:cstheme="minorBidi"/>
          <w:color w:val="000000" w:themeColor="text1"/>
          <w:sz w:val="20"/>
          <w:szCs w:val="20"/>
        </w:rPr>
        <w:t xml:space="preserve"> up front that he may not be able to accompany him for long, to learn from him, because he may not be patient towards </w:t>
      </w:r>
      <w:r>
        <w:rPr>
          <w:rFonts w:asciiTheme="minorBidi" w:hAnsiTheme="minorBidi" w:cstheme="minorBidi"/>
          <w:color w:val="000000" w:themeColor="text1"/>
          <w:sz w:val="20"/>
          <w:szCs w:val="20"/>
        </w:rPr>
        <w:t>his</w:t>
      </w:r>
      <w:r w:rsidRPr="005073F8">
        <w:rPr>
          <w:rFonts w:asciiTheme="minorBidi" w:hAnsiTheme="minorBidi" w:cstheme="minorBidi"/>
          <w:color w:val="000000" w:themeColor="text1"/>
          <w:sz w:val="20"/>
          <w:szCs w:val="20"/>
        </w:rPr>
        <w:t xml:space="preserve"> actions. </w:t>
      </w:r>
      <w:r>
        <w:rPr>
          <w:rFonts w:asciiTheme="minorBidi" w:hAnsiTheme="minorBidi" w:cstheme="minorBidi"/>
          <w:color w:val="000000" w:themeColor="text1"/>
          <w:sz w:val="20"/>
          <w:szCs w:val="20"/>
        </w:rPr>
        <w:t>However</w:t>
      </w:r>
      <w:r w:rsidRPr="005073F8">
        <w:rPr>
          <w:rFonts w:asciiTheme="minorBidi" w:hAnsiTheme="minorBidi" w:cstheme="minorBidi"/>
          <w:color w:val="000000" w:themeColor="text1"/>
          <w:sz w:val="20"/>
          <w:szCs w:val="20"/>
        </w:rPr>
        <w:t>, he agreed to allow Mo</w:t>
      </w:r>
      <w:r>
        <w:rPr>
          <w:rFonts w:asciiTheme="minorBidi" w:hAnsiTheme="minorBidi" w:cstheme="minorBidi"/>
          <w:color w:val="000000" w:themeColor="text1"/>
          <w:sz w:val="20"/>
          <w:szCs w:val="20"/>
        </w:rPr>
        <w:t>o</w:t>
      </w:r>
      <w:r w:rsidRPr="005073F8">
        <w:rPr>
          <w:rFonts w:asciiTheme="minorBidi" w:hAnsiTheme="minorBidi" w:cstheme="minorBidi"/>
          <w:color w:val="000000" w:themeColor="text1"/>
          <w:sz w:val="20"/>
          <w:szCs w:val="20"/>
        </w:rPr>
        <w:t>sa to accompany him on condition that he should be patient. He should not comment on or ask about Al-</w:t>
      </w:r>
      <w:r w:rsidRPr="005073F8">
        <w:rPr>
          <w:rStyle w:val="auto-style261"/>
          <w:rFonts w:asciiTheme="minorBidi" w:hAnsiTheme="minorBidi" w:cstheme="minorBidi"/>
          <w:color w:val="000000" w:themeColor="text1"/>
          <w:sz w:val="20"/>
          <w:szCs w:val="20"/>
        </w:rPr>
        <w:t>Kh</w:t>
      </w:r>
      <w:r w:rsidRPr="005073F8">
        <w:rPr>
          <w:rFonts w:asciiTheme="minorBidi" w:hAnsiTheme="minorBidi" w:cstheme="minorBidi"/>
          <w:color w:val="000000" w:themeColor="text1"/>
          <w:sz w:val="20"/>
          <w:szCs w:val="20"/>
        </w:rPr>
        <w:t>a</w:t>
      </w:r>
      <w:r w:rsidRPr="005073F8">
        <w:rPr>
          <w:rStyle w:val="auto-style261"/>
          <w:rFonts w:asciiTheme="minorBidi" w:hAnsiTheme="minorBidi" w:cstheme="minorBidi"/>
          <w:color w:val="000000" w:themeColor="text1"/>
          <w:sz w:val="20"/>
          <w:szCs w:val="20"/>
        </w:rPr>
        <w:t>d</w:t>
      </w:r>
      <w:r>
        <w:rPr>
          <w:rStyle w:val="auto-style261"/>
          <w:rFonts w:asciiTheme="minorBidi" w:hAnsiTheme="minorBidi" w:cstheme="minorBidi"/>
          <w:color w:val="000000" w:themeColor="text1"/>
          <w:sz w:val="20"/>
          <w:szCs w:val="20"/>
        </w:rPr>
        <w:t>h</w:t>
      </w:r>
      <w:r w:rsidRPr="00624909">
        <w:rPr>
          <w:rStyle w:val="auto-style261"/>
          <w:rFonts w:asciiTheme="minorBidi" w:hAnsiTheme="minorBidi" w:cstheme="minorBidi"/>
          <w:color w:val="000000" w:themeColor="text1"/>
          <w:sz w:val="20"/>
          <w:szCs w:val="20"/>
          <w:u w:val="none"/>
        </w:rPr>
        <w:t>ir</w:t>
      </w:r>
      <w:r>
        <w:rPr>
          <w:rFonts w:asciiTheme="minorBidi" w:hAnsiTheme="minorBidi" w:cstheme="minorBidi"/>
          <w:color w:val="000000" w:themeColor="text1"/>
          <w:sz w:val="20"/>
          <w:szCs w:val="20"/>
        </w:rPr>
        <w:t>’s</w:t>
      </w:r>
      <w:r w:rsidRPr="005073F8">
        <w:rPr>
          <w:rFonts w:asciiTheme="minorBidi" w:hAnsiTheme="minorBidi" w:cstheme="minorBidi"/>
          <w:color w:val="000000" w:themeColor="text1"/>
          <w:sz w:val="20"/>
          <w:szCs w:val="20"/>
        </w:rPr>
        <w:t xml:space="preserve"> actions until </w:t>
      </w:r>
      <w:r>
        <w:rPr>
          <w:rFonts w:asciiTheme="minorBidi" w:hAnsiTheme="minorBidi" w:cstheme="minorBidi"/>
          <w:color w:val="000000" w:themeColor="text1"/>
          <w:sz w:val="20"/>
          <w:szCs w:val="20"/>
        </w:rPr>
        <w:t>the latter</w:t>
      </w:r>
      <w:r w:rsidRPr="005073F8">
        <w:rPr>
          <w:rFonts w:asciiTheme="minorBidi" w:hAnsiTheme="minorBidi" w:cstheme="minorBidi"/>
          <w:color w:val="000000" w:themeColor="text1"/>
          <w:sz w:val="20"/>
          <w:szCs w:val="20"/>
        </w:rPr>
        <w:t xml:space="preserve"> would explain them to him. </w:t>
      </w:r>
      <w:r>
        <w:rPr>
          <w:rFonts w:asciiTheme="minorBidi" w:hAnsiTheme="minorBidi" w:cstheme="minorBidi"/>
          <w:color w:val="000000" w:themeColor="text1"/>
          <w:sz w:val="20"/>
          <w:szCs w:val="20"/>
        </w:rPr>
        <w:t>Nevertheless</w:t>
      </w:r>
      <w:r w:rsidRPr="005073F8">
        <w:rPr>
          <w:rFonts w:asciiTheme="minorBidi" w:hAnsiTheme="minorBidi" w:cstheme="minorBidi"/>
          <w:color w:val="000000" w:themeColor="text1"/>
          <w:sz w:val="20"/>
          <w:szCs w:val="20"/>
        </w:rPr>
        <w:t>, Mo</w:t>
      </w:r>
      <w:r>
        <w:rPr>
          <w:rFonts w:asciiTheme="minorBidi" w:hAnsiTheme="minorBidi" w:cstheme="minorBidi"/>
          <w:color w:val="000000" w:themeColor="text1"/>
          <w:sz w:val="20"/>
          <w:szCs w:val="20"/>
        </w:rPr>
        <w:t>o</w:t>
      </w:r>
      <w:r w:rsidRPr="005073F8">
        <w:rPr>
          <w:rFonts w:asciiTheme="minorBidi" w:hAnsiTheme="minorBidi" w:cstheme="minorBidi"/>
          <w:color w:val="000000" w:themeColor="text1"/>
          <w:sz w:val="20"/>
          <w:szCs w:val="20"/>
        </w:rPr>
        <w:t>sa, pbuh, could not stay patient and asked him three times to explain his actions, which was a violation of the agreement</w:t>
      </w:r>
      <w:r>
        <w:rPr>
          <w:rFonts w:asciiTheme="minorBidi" w:hAnsiTheme="minorBidi" w:cstheme="minorBidi"/>
          <w:color w:val="000000" w:themeColor="text1"/>
          <w:sz w:val="20"/>
          <w:szCs w:val="20"/>
        </w:rPr>
        <w:t xml:space="preserve">, leading </w:t>
      </w:r>
      <w:r w:rsidRPr="005073F8">
        <w:rPr>
          <w:rFonts w:asciiTheme="minorBidi" w:hAnsiTheme="minorBidi" w:cstheme="minorBidi"/>
          <w:color w:val="000000" w:themeColor="text1"/>
          <w:sz w:val="20"/>
          <w:szCs w:val="20"/>
        </w:rPr>
        <w:t>Al-</w:t>
      </w:r>
      <w:r w:rsidRPr="005073F8">
        <w:rPr>
          <w:rStyle w:val="auto-style261"/>
          <w:rFonts w:asciiTheme="minorBidi" w:hAnsiTheme="minorBidi" w:cstheme="minorBidi"/>
          <w:color w:val="000000" w:themeColor="text1"/>
          <w:sz w:val="20"/>
          <w:szCs w:val="20"/>
        </w:rPr>
        <w:t>Kh</w:t>
      </w:r>
      <w:r w:rsidRPr="005073F8">
        <w:rPr>
          <w:rFonts w:asciiTheme="minorBidi" w:hAnsiTheme="minorBidi" w:cstheme="minorBidi"/>
          <w:color w:val="000000" w:themeColor="text1"/>
          <w:sz w:val="20"/>
          <w:szCs w:val="20"/>
        </w:rPr>
        <w:t>a</w:t>
      </w:r>
      <w:r w:rsidRPr="005073F8">
        <w:rPr>
          <w:rStyle w:val="auto-style261"/>
          <w:rFonts w:asciiTheme="minorBidi" w:hAnsiTheme="minorBidi" w:cstheme="minorBidi"/>
          <w:color w:val="000000" w:themeColor="text1"/>
          <w:sz w:val="20"/>
          <w:szCs w:val="20"/>
        </w:rPr>
        <w:t>d</w:t>
      </w:r>
      <w:r>
        <w:rPr>
          <w:rStyle w:val="auto-style261"/>
          <w:rFonts w:asciiTheme="minorBidi" w:hAnsiTheme="minorBidi" w:cstheme="minorBidi"/>
          <w:color w:val="000000" w:themeColor="text1"/>
          <w:sz w:val="20"/>
          <w:szCs w:val="20"/>
        </w:rPr>
        <w:t>h</w:t>
      </w:r>
      <w:r w:rsidRPr="00624909">
        <w:rPr>
          <w:rStyle w:val="auto-style261"/>
          <w:rFonts w:asciiTheme="minorBidi" w:hAnsiTheme="minorBidi" w:cstheme="minorBidi"/>
          <w:color w:val="000000" w:themeColor="text1"/>
          <w:sz w:val="20"/>
          <w:szCs w:val="20"/>
          <w:u w:val="none"/>
        </w:rPr>
        <w:t>ir</w:t>
      </w:r>
      <w:r>
        <w:rPr>
          <w:rFonts w:asciiTheme="minorBidi" w:hAnsiTheme="minorBidi" w:cstheme="minorBidi"/>
          <w:color w:val="000000" w:themeColor="text1"/>
          <w:sz w:val="20"/>
          <w:szCs w:val="20"/>
        </w:rPr>
        <w:t xml:space="preserve"> to part ways with him</w:t>
      </w:r>
      <w:r w:rsidRPr="005073F8">
        <w:rPr>
          <w:rFonts w:asciiTheme="minorBidi" w:hAnsiTheme="minorBidi" w:cstheme="minorBidi"/>
          <w:color w:val="000000" w:themeColor="text1"/>
          <w:sz w:val="20"/>
          <w:szCs w:val="20"/>
        </w:rPr>
        <w:t>.</w:t>
      </w:r>
    </w:p>
    <w:p w14:paraId="06C768E1" w14:textId="77777777" w:rsidR="0004324F" w:rsidRDefault="0004324F" w:rsidP="0004324F">
      <w:pPr>
        <w:pStyle w:val="auto-style85"/>
        <w:jc w:val="both"/>
        <w:rPr>
          <w:rFonts w:asciiTheme="minorBidi" w:hAnsiTheme="minorBidi" w:cstheme="minorBidi"/>
          <w:color w:val="000000" w:themeColor="text1"/>
          <w:sz w:val="28"/>
          <w:szCs w:val="28"/>
          <w:rtl/>
        </w:rPr>
      </w:pPr>
      <w:r w:rsidRPr="005073F8">
        <w:rPr>
          <w:rFonts w:asciiTheme="minorBidi" w:hAnsiTheme="minorBidi" w:cstheme="minorBidi"/>
          <w:color w:val="000000" w:themeColor="text1"/>
          <w:sz w:val="20"/>
          <w:szCs w:val="20"/>
        </w:rPr>
        <w:t>The three actions</w:t>
      </w:r>
      <w:r>
        <w:rPr>
          <w:rFonts w:asciiTheme="minorBidi" w:hAnsiTheme="minorBidi" w:cstheme="minorBidi"/>
          <w:color w:val="000000" w:themeColor="text1"/>
          <w:sz w:val="20"/>
          <w:szCs w:val="20"/>
        </w:rPr>
        <w:t xml:space="preserve"> of Al-</w:t>
      </w:r>
      <w:r w:rsidRPr="0062605D">
        <w:rPr>
          <w:rFonts w:asciiTheme="minorBidi" w:hAnsiTheme="minorBidi" w:cstheme="minorBidi"/>
          <w:color w:val="000000" w:themeColor="text1"/>
          <w:sz w:val="20"/>
          <w:szCs w:val="20"/>
          <w:u w:val="single"/>
        </w:rPr>
        <w:t>Kh</w:t>
      </w:r>
      <w:r>
        <w:rPr>
          <w:rFonts w:asciiTheme="minorBidi" w:hAnsiTheme="minorBidi" w:cstheme="minorBidi"/>
          <w:color w:val="000000" w:themeColor="text1"/>
          <w:sz w:val="20"/>
          <w:szCs w:val="20"/>
        </w:rPr>
        <w:t>a</w:t>
      </w:r>
      <w:r w:rsidRPr="0062605D">
        <w:rPr>
          <w:rFonts w:asciiTheme="minorBidi" w:hAnsiTheme="minorBidi" w:cstheme="minorBidi"/>
          <w:color w:val="000000" w:themeColor="text1"/>
          <w:sz w:val="20"/>
          <w:szCs w:val="20"/>
          <w:u w:val="single"/>
        </w:rPr>
        <w:t>dh</w:t>
      </w:r>
      <w:r>
        <w:rPr>
          <w:rFonts w:asciiTheme="minorBidi" w:hAnsiTheme="minorBidi" w:cstheme="minorBidi"/>
          <w:color w:val="000000" w:themeColor="text1"/>
          <w:sz w:val="20"/>
          <w:szCs w:val="20"/>
        </w:rPr>
        <w:t>ir</w:t>
      </w:r>
      <w:r w:rsidRPr="005073F8">
        <w:rPr>
          <w:rFonts w:asciiTheme="minorBidi" w:hAnsiTheme="minorBidi" w:cstheme="minorBidi"/>
          <w:color w:val="000000" w:themeColor="text1"/>
          <w:sz w:val="20"/>
          <w:szCs w:val="20"/>
        </w:rPr>
        <w:t xml:space="preserve"> were making a hole in a ship to drown it on the shore before sailing, killing a boy without an apparent reason, and building a fence for free in an inhospitable village.</w:t>
      </w:r>
      <w:r>
        <w:rPr>
          <w:rFonts w:asciiTheme="minorBidi" w:hAnsiTheme="minorBidi" w:cstheme="minorBidi"/>
          <w:color w:val="000000" w:themeColor="text1"/>
          <w:sz w:val="20"/>
          <w:szCs w:val="20"/>
        </w:rPr>
        <w:t xml:space="preserve"> When Moosa asked him about why he did these actions, </w:t>
      </w:r>
      <w:r w:rsidRPr="005073F8">
        <w:rPr>
          <w:rFonts w:asciiTheme="minorBidi" w:hAnsiTheme="minorBidi" w:cstheme="minorBidi"/>
          <w:color w:val="000000" w:themeColor="text1"/>
          <w:sz w:val="20"/>
          <w:szCs w:val="20"/>
        </w:rPr>
        <w:t>Al-</w:t>
      </w:r>
      <w:r w:rsidRPr="00370C78">
        <w:rPr>
          <w:rFonts w:asciiTheme="minorBidi" w:hAnsiTheme="minorBidi" w:cstheme="minorBidi"/>
          <w:color w:val="000000" w:themeColor="text1"/>
          <w:sz w:val="20"/>
          <w:szCs w:val="20"/>
          <w:u w:val="single"/>
        </w:rPr>
        <w:t>Kh</w:t>
      </w:r>
      <w:r w:rsidRPr="005073F8">
        <w:rPr>
          <w:rFonts w:asciiTheme="minorBidi" w:hAnsiTheme="minorBidi" w:cstheme="minorBidi"/>
          <w:color w:val="000000" w:themeColor="text1"/>
          <w:sz w:val="20"/>
          <w:szCs w:val="20"/>
        </w:rPr>
        <w:t>a</w:t>
      </w:r>
      <w:r w:rsidRPr="00370C78">
        <w:rPr>
          <w:rFonts w:asciiTheme="minorBidi" w:hAnsiTheme="minorBidi" w:cstheme="minorBidi"/>
          <w:color w:val="000000" w:themeColor="text1"/>
          <w:sz w:val="20"/>
          <w:szCs w:val="20"/>
          <w:u w:val="single"/>
        </w:rPr>
        <w:t>dh</w:t>
      </w:r>
      <w:r w:rsidRPr="005073F8">
        <w:rPr>
          <w:rFonts w:asciiTheme="minorBidi" w:hAnsiTheme="minorBidi" w:cstheme="minorBidi"/>
          <w:color w:val="000000" w:themeColor="text1"/>
          <w:sz w:val="20"/>
          <w:szCs w:val="20"/>
        </w:rPr>
        <w:t>ir told him that he could not accompany him anymore</w:t>
      </w:r>
      <w:r>
        <w:rPr>
          <w:rFonts w:asciiTheme="minorBidi" w:hAnsiTheme="minorBidi" w:cstheme="minorBidi"/>
          <w:color w:val="000000" w:themeColor="text1"/>
          <w:sz w:val="20"/>
          <w:szCs w:val="20"/>
        </w:rPr>
        <w:t xml:space="preserve">, </w:t>
      </w:r>
      <w:r w:rsidRPr="005073F8">
        <w:rPr>
          <w:rFonts w:asciiTheme="minorBidi" w:hAnsiTheme="minorBidi" w:cstheme="minorBidi"/>
          <w:color w:val="000000" w:themeColor="text1"/>
          <w:sz w:val="20"/>
          <w:szCs w:val="20"/>
        </w:rPr>
        <w:t xml:space="preserve">but </w:t>
      </w:r>
      <w:r>
        <w:rPr>
          <w:rFonts w:asciiTheme="minorBidi" w:hAnsiTheme="minorBidi" w:cstheme="minorBidi"/>
          <w:color w:val="000000" w:themeColor="text1"/>
          <w:sz w:val="20"/>
          <w:szCs w:val="20"/>
        </w:rPr>
        <w:t xml:space="preserve">he </w:t>
      </w:r>
      <w:r w:rsidRPr="005073F8">
        <w:rPr>
          <w:rFonts w:asciiTheme="minorBidi" w:hAnsiTheme="minorBidi" w:cstheme="minorBidi"/>
          <w:color w:val="000000" w:themeColor="text1"/>
          <w:sz w:val="20"/>
          <w:szCs w:val="20"/>
        </w:rPr>
        <w:t>explained to him the reasons for doing the three actions. The morale of the story is that we may get sad or upset about things</w:t>
      </w:r>
      <w:r>
        <w:rPr>
          <w:rFonts w:asciiTheme="minorBidi" w:hAnsiTheme="minorBidi" w:cstheme="minorBidi"/>
          <w:color w:val="000000" w:themeColor="text1"/>
          <w:sz w:val="20"/>
          <w:szCs w:val="20"/>
        </w:rPr>
        <w:t>,</w:t>
      </w:r>
      <w:r w:rsidRPr="005073F8">
        <w:rPr>
          <w:rFonts w:asciiTheme="minorBidi" w:hAnsiTheme="minorBidi" w:cstheme="minorBidi"/>
          <w:color w:val="000000" w:themeColor="text1"/>
          <w:sz w:val="20"/>
          <w:szCs w:val="20"/>
        </w:rPr>
        <w:t xml:space="preserve"> which may happen to us or around us</w:t>
      </w:r>
      <w:r>
        <w:rPr>
          <w:rFonts w:asciiTheme="minorBidi" w:hAnsiTheme="minorBidi" w:cstheme="minorBidi"/>
          <w:color w:val="000000" w:themeColor="text1"/>
          <w:sz w:val="20"/>
          <w:szCs w:val="20"/>
        </w:rPr>
        <w:t>,</w:t>
      </w:r>
      <w:r w:rsidRPr="005073F8">
        <w:rPr>
          <w:rFonts w:asciiTheme="minorBidi" w:hAnsiTheme="minorBidi" w:cstheme="minorBidi"/>
          <w:color w:val="000000" w:themeColor="text1"/>
          <w:sz w:val="20"/>
          <w:szCs w:val="20"/>
        </w:rPr>
        <w:t xml:space="preserve"> because we do</w:t>
      </w:r>
      <w:r>
        <w:rPr>
          <w:rFonts w:asciiTheme="minorBidi" w:hAnsiTheme="minorBidi" w:cstheme="minorBidi"/>
          <w:color w:val="000000" w:themeColor="text1"/>
          <w:sz w:val="20"/>
          <w:szCs w:val="20"/>
        </w:rPr>
        <w:t xml:space="preserve"> </w:t>
      </w:r>
      <w:r w:rsidRPr="005073F8">
        <w:rPr>
          <w:rFonts w:asciiTheme="minorBidi" w:hAnsiTheme="minorBidi" w:cstheme="minorBidi"/>
          <w:color w:val="000000" w:themeColor="text1"/>
          <w:sz w:val="20"/>
          <w:szCs w:val="20"/>
        </w:rPr>
        <w:t>n</w:t>
      </w:r>
      <w:r>
        <w:rPr>
          <w:rFonts w:asciiTheme="minorBidi" w:hAnsiTheme="minorBidi" w:cstheme="minorBidi"/>
          <w:color w:val="000000" w:themeColor="text1"/>
          <w:sz w:val="20"/>
          <w:szCs w:val="20"/>
        </w:rPr>
        <w:t>o</w:t>
      </w:r>
      <w:r w:rsidRPr="005073F8">
        <w:rPr>
          <w:rFonts w:asciiTheme="minorBidi" w:hAnsiTheme="minorBidi" w:cstheme="minorBidi"/>
          <w:color w:val="000000" w:themeColor="text1"/>
          <w:sz w:val="20"/>
          <w:szCs w:val="20"/>
        </w:rPr>
        <w:t>t</w:t>
      </w:r>
      <w:r>
        <w:rPr>
          <w:rFonts w:asciiTheme="minorBidi" w:hAnsiTheme="minorBidi" w:cstheme="minorBidi"/>
          <w:color w:val="000000" w:themeColor="text1"/>
          <w:sz w:val="20"/>
          <w:szCs w:val="20"/>
        </w:rPr>
        <w:t xml:space="preserve"> understand them, or we do not </w:t>
      </w:r>
      <w:r w:rsidRPr="005073F8">
        <w:rPr>
          <w:rFonts w:asciiTheme="minorBidi" w:hAnsiTheme="minorBidi" w:cstheme="minorBidi"/>
          <w:color w:val="000000" w:themeColor="text1"/>
          <w:sz w:val="20"/>
          <w:szCs w:val="20"/>
        </w:rPr>
        <w:t>know if there's any good thing coming out of them. This story</w:t>
      </w:r>
      <w:r>
        <w:rPr>
          <w:rFonts w:asciiTheme="minorBidi" w:hAnsiTheme="minorBidi" w:cstheme="minorBidi"/>
          <w:color w:val="000000" w:themeColor="text1"/>
          <w:sz w:val="20"/>
          <w:szCs w:val="20"/>
        </w:rPr>
        <w:t>, including the explanations,</w:t>
      </w:r>
      <w:r w:rsidRPr="005073F8">
        <w:rPr>
          <w:rFonts w:asciiTheme="minorBidi" w:hAnsiTheme="minorBidi" w:cstheme="minorBidi"/>
          <w:color w:val="000000" w:themeColor="text1"/>
          <w:sz w:val="20"/>
          <w:szCs w:val="20"/>
        </w:rPr>
        <w:t xml:space="preserve"> is related in verses</w:t>
      </w:r>
      <w:r>
        <w:rPr>
          <w:rFonts w:asciiTheme="minorBidi" w:hAnsiTheme="minorBidi" w:cstheme="minorBidi"/>
          <w:color w:val="000000" w:themeColor="text1"/>
          <w:sz w:val="20"/>
          <w:szCs w:val="20"/>
        </w:rPr>
        <w:t xml:space="preserve"> 18:</w:t>
      </w:r>
      <w:r w:rsidRPr="005073F8">
        <w:rPr>
          <w:rFonts w:asciiTheme="minorBidi" w:hAnsiTheme="minorBidi" w:cstheme="minorBidi"/>
          <w:color w:val="000000" w:themeColor="text1"/>
          <w:sz w:val="20"/>
          <w:szCs w:val="20"/>
        </w:rPr>
        <w:t xml:space="preserve"> 60-82</w:t>
      </w:r>
      <w:r>
        <w:rPr>
          <w:rFonts w:asciiTheme="minorBidi" w:hAnsiTheme="minorBidi" w:cstheme="minorBidi"/>
          <w:color w:val="000000" w:themeColor="text1"/>
          <w:sz w:val="20"/>
          <w:szCs w:val="20"/>
        </w:rPr>
        <w:t>,</w:t>
      </w:r>
      <w:r w:rsidRPr="005073F8">
        <w:rPr>
          <w:rFonts w:asciiTheme="minorBidi" w:hAnsiTheme="minorBidi" w:cstheme="minorBidi"/>
          <w:color w:val="000000" w:themeColor="text1"/>
          <w:sz w:val="20"/>
          <w:szCs w:val="20"/>
        </w:rPr>
        <w:t xml:space="preserve"> of the Holy Quran, as follows: </w:t>
      </w:r>
      <w:r w:rsidRPr="005073F8">
        <w:rPr>
          <w:rFonts w:asciiTheme="minorBidi" w:hAnsiTheme="minorBidi" w:cstheme="minorBidi"/>
          <w:color w:val="000000" w:themeColor="text1"/>
          <w:sz w:val="20"/>
          <w:szCs w:val="20"/>
          <w:rtl/>
        </w:rPr>
        <w:t> </w:t>
      </w:r>
      <w:r>
        <w:rPr>
          <w:rFonts w:asciiTheme="minorBidi" w:hAnsiTheme="minorBidi" w:cstheme="minorBidi" w:hint="cs"/>
          <w:color w:val="000000" w:themeColor="text1"/>
          <w:sz w:val="28"/>
          <w:szCs w:val="28"/>
          <w:rtl/>
        </w:rPr>
        <w:t xml:space="preserve"> </w:t>
      </w:r>
    </w:p>
    <w:p w14:paraId="2B0F3E4E" w14:textId="77777777" w:rsidR="0004324F" w:rsidRPr="00A15D9E" w:rsidRDefault="0004324F" w:rsidP="0004324F">
      <w:pPr>
        <w:pStyle w:val="auto-style99"/>
        <w:bidi/>
        <w:spacing w:before="100" w:beforeAutospacing="1" w:after="100" w:afterAutospacing="1"/>
        <w:jc w:val="both"/>
        <w:rPr>
          <w:rFonts w:asciiTheme="minorBidi" w:hAnsiTheme="minorBidi" w:cstheme="minorBidi"/>
          <w:sz w:val="20"/>
          <w:szCs w:val="20"/>
          <w:rtl/>
        </w:rPr>
      </w:pPr>
      <w:r w:rsidRPr="00A15D9E">
        <w:rPr>
          <w:rFonts w:asciiTheme="minorBidi" w:hAnsiTheme="minorBidi" w:cstheme="minorBidi"/>
          <w:color w:val="000000" w:themeColor="text1"/>
          <w:sz w:val="28"/>
          <w:szCs w:val="28"/>
          <w:rtl/>
        </w:rPr>
        <w:t xml:space="preserve">وَإِذْ قَالَ مُوسَىٰ لِفَتَاهُ لَا أَبْرَحُ حَتَّىٰ أَبْلُغَ مَجْمَعَ الْبَحْرَيْنِ أَوْ أَمْضِيَ حُقُبًا </w:t>
      </w:r>
      <w:r w:rsidRPr="00A15D9E">
        <w:rPr>
          <w:rFonts w:asciiTheme="minorBidi" w:hAnsiTheme="minorBidi" w:cstheme="minorBidi"/>
          <w:color w:val="000000" w:themeColor="text1"/>
          <w:rtl/>
        </w:rPr>
        <w:t>﴿</w:t>
      </w:r>
      <w:hyperlink r:id="rId924" w:anchor="18:60" w:history="1">
        <w:r w:rsidRPr="00A15D9E">
          <w:rPr>
            <w:rStyle w:val="Hyperlink"/>
            <w:rFonts w:asciiTheme="minorBidi" w:hAnsiTheme="minorBidi" w:cstheme="minorBidi"/>
            <w:color w:val="000000" w:themeColor="text1"/>
            <w:u w:val="none"/>
            <w:rtl/>
          </w:rPr>
          <w:t>٦٠</w:t>
        </w:r>
      </w:hyperlink>
      <w:r w:rsidRPr="00A15D9E">
        <w:rPr>
          <w:rFonts w:asciiTheme="minorBidi" w:hAnsiTheme="minorBidi" w:cstheme="minorBidi"/>
          <w:color w:val="000000" w:themeColor="text1"/>
          <w:rtl/>
        </w:rPr>
        <w:t xml:space="preserve">﴾ </w:t>
      </w:r>
      <w:r w:rsidRPr="00A15D9E">
        <w:rPr>
          <w:rFonts w:asciiTheme="minorBidi" w:hAnsiTheme="minorBidi" w:cstheme="minorBidi"/>
          <w:color w:val="000000" w:themeColor="text1"/>
          <w:sz w:val="28"/>
          <w:szCs w:val="28"/>
          <w:rtl/>
        </w:rPr>
        <w:t xml:space="preserve">فَلَمَّا بَلَغَا مَجْمَعَ بَيْنِهِمَا نَسِيَا حُوتَهُمَا فَاتَّخَذَ سَبِيلَهُ فِي الْبَحْرِ سَرَبًا </w:t>
      </w:r>
      <w:r w:rsidRPr="00A15D9E">
        <w:rPr>
          <w:rFonts w:asciiTheme="minorBidi" w:hAnsiTheme="minorBidi" w:cstheme="minorBidi"/>
          <w:color w:val="000000" w:themeColor="text1"/>
          <w:rtl/>
        </w:rPr>
        <w:t>﴿</w:t>
      </w:r>
      <w:hyperlink r:id="rId925" w:anchor="18:61" w:history="1">
        <w:r w:rsidRPr="00A15D9E">
          <w:rPr>
            <w:rStyle w:val="Hyperlink"/>
            <w:rFonts w:asciiTheme="minorBidi" w:hAnsiTheme="minorBidi" w:cstheme="minorBidi"/>
            <w:color w:val="000000" w:themeColor="text1"/>
            <w:u w:val="none"/>
            <w:rtl/>
          </w:rPr>
          <w:t>٦١</w:t>
        </w:r>
      </w:hyperlink>
      <w:r w:rsidRPr="00A15D9E">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فَلَمَّا جَاوَزَا قَالَ لِفَتَاهُ آتِنَا غَدَاءَنَا لَقَدْ لَقِينَا مِن سَفَرِنَا هَـٰذَا نَصَبًا </w:t>
      </w:r>
      <w:r w:rsidRPr="00A15D9E">
        <w:rPr>
          <w:rFonts w:asciiTheme="minorBidi" w:hAnsiTheme="minorBidi" w:cstheme="minorBidi"/>
          <w:color w:val="000000" w:themeColor="text1"/>
          <w:rtl/>
        </w:rPr>
        <w:t>﴿</w:t>
      </w:r>
      <w:hyperlink r:id="rId926" w:anchor="18:62" w:history="1">
        <w:r w:rsidRPr="00A15D9E">
          <w:rPr>
            <w:rStyle w:val="Hyperlink"/>
            <w:rFonts w:asciiTheme="minorBidi" w:hAnsiTheme="minorBidi" w:cstheme="minorBidi"/>
            <w:color w:val="000000" w:themeColor="text1"/>
            <w:u w:val="none"/>
            <w:rtl/>
          </w:rPr>
          <w:t>٦٢</w:t>
        </w:r>
      </w:hyperlink>
      <w:r w:rsidRPr="00A15D9E">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أَرَأَيْتَ إِذْ أَوَيْنَا إِلَى الصَّخْرَةِ فَإِنِّي نَسِيتُ الْحُوتَ وَمَا أَنسَانِيهُ إِلَّا الشَّيْطَانُ أَنْ أَذْكُرَهُ وَاتَّخَذَ سَبِيلَهُ فِي الْبَحْرِ عَجَبًا </w:t>
      </w:r>
      <w:r w:rsidRPr="00A15D9E">
        <w:rPr>
          <w:rFonts w:asciiTheme="minorBidi" w:hAnsiTheme="minorBidi" w:cstheme="minorBidi"/>
          <w:color w:val="000000" w:themeColor="text1"/>
          <w:rtl/>
        </w:rPr>
        <w:t>﴿</w:t>
      </w:r>
      <w:hyperlink r:id="rId927" w:anchor="18:63" w:history="1">
        <w:r w:rsidRPr="00A15D9E">
          <w:rPr>
            <w:rStyle w:val="Hyperlink"/>
            <w:rFonts w:asciiTheme="minorBidi" w:hAnsiTheme="minorBidi" w:cstheme="minorBidi"/>
            <w:color w:val="000000" w:themeColor="text1"/>
            <w:u w:val="none"/>
            <w:rtl/>
          </w:rPr>
          <w:t>٦٣</w:t>
        </w:r>
      </w:hyperlink>
      <w:r w:rsidRPr="00A15D9E">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ذَٰلِكَ مَا كُنَّا نَبْغِ فَارْتَدَّا عَلَىٰ آثَارِهِمَا قَصَصًا </w:t>
      </w:r>
      <w:r w:rsidRPr="00E94B5B">
        <w:rPr>
          <w:rFonts w:asciiTheme="minorBidi" w:hAnsiTheme="minorBidi" w:cstheme="minorBidi"/>
          <w:color w:val="000000" w:themeColor="text1"/>
          <w:rtl/>
        </w:rPr>
        <w:t>﴿</w:t>
      </w:r>
      <w:hyperlink r:id="rId928" w:anchor="18:64" w:history="1">
        <w:r w:rsidRPr="00E94B5B">
          <w:rPr>
            <w:rStyle w:val="Hyperlink"/>
            <w:rFonts w:asciiTheme="minorBidi" w:hAnsiTheme="minorBidi" w:cstheme="minorBidi"/>
            <w:color w:val="000000" w:themeColor="text1"/>
            <w:u w:val="none"/>
            <w:rtl/>
          </w:rPr>
          <w:t>٦٤</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فَوَجَدَا عَبْدًا مِّنْ عِبَادِنَا آتَيْنَاهُ رَحْمَةً مِّنْ عِندِنَا وَعَلَّمْنَاهُ مِن لَّدُنَّا عِلْمًا </w:t>
      </w:r>
      <w:r w:rsidRPr="00E94B5B">
        <w:rPr>
          <w:rFonts w:asciiTheme="minorBidi" w:hAnsiTheme="minorBidi" w:cstheme="minorBidi"/>
          <w:color w:val="000000" w:themeColor="text1"/>
          <w:rtl/>
        </w:rPr>
        <w:t>﴿</w:t>
      </w:r>
      <w:hyperlink r:id="rId929" w:anchor="18:65" w:history="1">
        <w:r w:rsidRPr="00E94B5B">
          <w:rPr>
            <w:rStyle w:val="Hyperlink"/>
            <w:rFonts w:asciiTheme="minorBidi" w:hAnsiTheme="minorBidi" w:cstheme="minorBidi"/>
            <w:color w:val="000000" w:themeColor="text1"/>
            <w:u w:val="none"/>
            <w:rtl/>
          </w:rPr>
          <w:t>٦٥</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لَهُ مُوسَىٰ هَلْ أَتَّبِعُكَ عَلَىٰ أَن تُعَلِّمَنِ مِمَّا عُلِّمْتَ رُشْدًا </w:t>
      </w:r>
      <w:r w:rsidRPr="00E94B5B">
        <w:rPr>
          <w:rFonts w:asciiTheme="minorBidi" w:hAnsiTheme="minorBidi" w:cstheme="minorBidi"/>
          <w:color w:val="000000" w:themeColor="text1"/>
          <w:rtl/>
        </w:rPr>
        <w:t>﴿</w:t>
      </w:r>
      <w:hyperlink r:id="rId930" w:anchor="18:66" w:history="1">
        <w:r w:rsidRPr="00E94B5B">
          <w:rPr>
            <w:rStyle w:val="Hyperlink"/>
            <w:rFonts w:asciiTheme="minorBidi" w:hAnsiTheme="minorBidi" w:cstheme="minorBidi"/>
            <w:color w:val="000000" w:themeColor="text1"/>
            <w:u w:val="none"/>
            <w:rtl/>
          </w:rPr>
          <w:t>٦٦</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إِنَّكَ لَن تَسْتَطِيعَ مَعِيَ صَبْرًا </w:t>
      </w:r>
      <w:r w:rsidRPr="00E94B5B">
        <w:rPr>
          <w:rFonts w:asciiTheme="minorBidi" w:hAnsiTheme="minorBidi" w:cstheme="minorBidi"/>
          <w:color w:val="000000" w:themeColor="text1"/>
          <w:rtl/>
        </w:rPr>
        <w:t>﴿</w:t>
      </w:r>
      <w:hyperlink r:id="rId931" w:anchor="18:67" w:history="1">
        <w:r w:rsidRPr="00E94B5B">
          <w:rPr>
            <w:rStyle w:val="Hyperlink"/>
            <w:rFonts w:asciiTheme="minorBidi" w:hAnsiTheme="minorBidi" w:cstheme="minorBidi"/>
            <w:color w:val="000000" w:themeColor="text1"/>
            <w:u w:val="none"/>
            <w:rtl/>
          </w:rPr>
          <w:t>٦٧</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وَكَيْفَ تَصْبِرُ عَلَىٰ مَا لَمْ تُحِطْ بِهِ خُبْرًا </w:t>
      </w:r>
      <w:r w:rsidRPr="00E94B5B">
        <w:rPr>
          <w:rFonts w:asciiTheme="minorBidi" w:hAnsiTheme="minorBidi" w:cstheme="minorBidi"/>
          <w:color w:val="000000" w:themeColor="text1"/>
          <w:rtl/>
        </w:rPr>
        <w:t>﴿</w:t>
      </w:r>
      <w:hyperlink r:id="rId932" w:anchor="18:68" w:history="1">
        <w:r w:rsidRPr="00E94B5B">
          <w:rPr>
            <w:rStyle w:val="Hyperlink"/>
            <w:rFonts w:asciiTheme="minorBidi" w:hAnsiTheme="minorBidi" w:cstheme="minorBidi"/>
            <w:color w:val="000000" w:themeColor="text1"/>
            <w:u w:val="none"/>
            <w:rtl/>
          </w:rPr>
          <w:t>٦٨</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سَتَجِدُنِي إِن شَاءَ اللَّـهُ صَابِرًا وَلَا أَعْصِي لَكَ أَمْرًا </w:t>
      </w:r>
      <w:r w:rsidRPr="00E94B5B">
        <w:rPr>
          <w:rFonts w:asciiTheme="minorBidi" w:hAnsiTheme="minorBidi" w:cstheme="minorBidi"/>
          <w:color w:val="000000" w:themeColor="text1"/>
          <w:rtl/>
        </w:rPr>
        <w:t>﴿</w:t>
      </w:r>
      <w:hyperlink r:id="rId933" w:anchor="18:69" w:history="1">
        <w:r w:rsidRPr="00E94B5B">
          <w:rPr>
            <w:rStyle w:val="Hyperlink"/>
            <w:rFonts w:asciiTheme="minorBidi" w:hAnsiTheme="minorBidi" w:cstheme="minorBidi"/>
            <w:color w:val="000000" w:themeColor="text1"/>
            <w:u w:val="none"/>
            <w:rtl/>
          </w:rPr>
          <w:t>٦٩</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فَإِنِ اتَّبَعْتَنِي فَلَا تَسْأَلْنِي عَن شَيْءٍ حَتَّىٰ أُحْدِثَ لَكَ مِنْهُ ذِكْرًا </w:t>
      </w:r>
      <w:r w:rsidRPr="00E94B5B">
        <w:rPr>
          <w:rFonts w:asciiTheme="minorBidi" w:hAnsiTheme="minorBidi" w:cstheme="minorBidi"/>
          <w:color w:val="000000" w:themeColor="text1"/>
          <w:rtl/>
        </w:rPr>
        <w:t>﴿</w:t>
      </w:r>
      <w:hyperlink r:id="rId934" w:anchor="18:70" w:history="1">
        <w:r w:rsidRPr="00E94B5B">
          <w:rPr>
            <w:rStyle w:val="Hyperlink"/>
            <w:rFonts w:asciiTheme="minorBidi" w:hAnsiTheme="minorBidi" w:cstheme="minorBidi"/>
            <w:color w:val="000000" w:themeColor="text1"/>
            <w:u w:val="none"/>
            <w:rtl/>
          </w:rPr>
          <w:t>٧٠</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w:t>
      </w:r>
      <w:r w:rsidRPr="00A15D9E">
        <w:rPr>
          <w:rStyle w:val="auto-style311"/>
          <w:rFonts w:asciiTheme="minorBidi" w:hAnsiTheme="minorBidi" w:cstheme="minorBidi"/>
          <w:color w:val="000000" w:themeColor="text1"/>
          <w:sz w:val="28"/>
          <w:szCs w:val="28"/>
          <w:rtl/>
        </w:rPr>
        <w:t>(الْكَهْفُ ،</w:t>
      </w:r>
      <w:r w:rsidRPr="00A15D9E">
        <w:rPr>
          <w:rStyle w:val="auto-style311"/>
          <w:rFonts w:asciiTheme="minorBidi" w:hAnsiTheme="minorBidi" w:cstheme="minorBidi"/>
          <w:color w:val="000000" w:themeColor="text1"/>
          <w:rtl/>
        </w:rPr>
        <w:t xml:space="preserve"> 18: 60-70</w:t>
      </w:r>
      <w:r w:rsidRPr="00A15D9E">
        <w:rPr>
          <w:rStyle w:val="auto-style311"/>
          <w:rFonts w:asciiTheme="minorBidi" w:hAnsiTheme="minorBidi" w:cstheme="minorBidi"/>
          <w:color w:val="000000" w:themeColor="text1"/>
          <w:sz w:val="28"/>
          <w:szCs w:val="28"/>
          <w:rtl/>
        </w:rPr>
        <w:t>).</w:t>
      </w:r>
      <w:r w:rsidRPr="00A15D9E">
        <w:rPr>
          <w:rFonts w:asciiTheme="minorBidi" w:hAnsiTheme="minorBidi" w:cstheme="minorBidi"/>
          <w:color w:val="000000" w:themeColor="text1"/>
          <w:sz w:val="28"/>
          <w:szCs w:val="28"/>
          <w:rtl/>
        </w:rPr>
        <w:t> </w:t>
      </w:r>
      <w:r w:rsidRPr="00A15D9E">
        <w:rPr>
          <w:rFonts w:asciiTheme="minorBidi" w:hAnsiTheme="minorBidi" w:cstheme="minorBidi"/>
          <w:sz w:val="20"/>
          <w:szCs w:val="20"/>
          <w:rtl/>
        </w:rPr>
        <w:t> </w:t>
      </w:r>
    </w:p>
    <w:p w14:paraId="02D60384" w14:textId="77777777" w:rsidR="0004324F" w:rsidRPr="002927A6" w:rsidRDefault="0004324F" w:rsidP="0004324F">
      <w:pPr>
        <w:pStyle w:val="auto-style109"/>
        <w:bidi w:val="0"/>
        <w:jc w:val="both"/>
        <w:rPr>
          <w:rFonts w:asciiTheme="minorBidi" w:hAnsiTheme="minorBidi" w:cstheme="minorBidi"/>
          <w:sz w:val="20"/>
          <w:szCs w:val="20"/>
        </w:rPr>
      </w:pPr>
      <w:r w:rsidRPr="006E24B2">
        <w:rPr>
          <w:rFonts w:asciiTheme="minorBidi" w:hAnsiTheme="minorBidi"/>
          <w:sz w:val="20"/>
          <w:szCs w:val="20"/>
        </w:rPr>
        <w:t>And</w:t>
      </w:r>
      <w:r>
        <w:rPr>
          <w:rFonts w:asciiTheme="minorBidi" w:hAnsiTheme="minorBidi"/>
          <w:sz w:val="20"/>
          <w:szCs w:val="20"/>
        </w:rPr>
        <w:t xml:space="preserve"> (</w:t>
      </w:r>
      <w:r w:rsidRPr="006E24B2">
        <w:rPr>
          <w:rFonts w:asciiTheme="minorBidi" w:hAnsiTheme="minorBidi"/>
          <w:sz w:val="20"/>
          <w:szCs w:val="20"/>
        </w:rPr>
        <w:t>mention</w:t>
      </w:r>
      <w:r>
        <w:rPr>
          <w:rFonts w:asciiTheme="minorBidi" w:hAnsiTheme="minorBidi"/>
          <w:sz w:val="20"/>
          <w:szCs w:val="20"/>
        </w:rPr>
        <w:t>)</w:t>
      </w:r>
      <w:r w:rsidRPr="006E24B2">
        <w:rPr>
          <w:rFonts w:asciiTheme="minorBidi" w:hAnsiTheme="minorBidi"/>
          <w:sz w:val="20"/>
          <w:szCs w:val="20"/>
        </w:rPr>
        <w:t xml:space="preserve"> when</w:t>
      </w:r>
      <w:r>
        <w:rPr>
          <w:rFonts w:asciiTheme="minorBidi" w:hAnsiTheme="minorBidi"/>
          <w:sz w:val="20"/>
          <w:szCs w:val="20"/>
        </w:rPr>
        <w:t xml:space="preserve"> Moosa</w:t>
      </w:r>
      <w:r w:rsidRPr="006E24B2">
        <w:rPr>
          <w:rFonts w:asciiTheme="minorBidi" w:hAnsiTheme="minorBidi"/>
          <w:sz w:val="20"/>
          <w:szCs w:val="20"/>
        </w:rPr>
        <w:t xml:space="preserve"> </w:t>
      </w:r>
      <w:r>
        <w:rPr>
          <w:rFonts w:asciiTheme="minorBidi" w:hAnsiTheme="minorBidi"/>
          <w:sz w:val="20"/>
          <w:szCs w:val="20"/>
        </w:rPr>
        <w:t>(</w:t>
      </w:r>
      <w:r w:rsidRPr="006E24B2">
        <w:rPr>
          <w:rFonts w:asciiTheme="minorBidi" w:hAnsiTheme="minorBidi"/>
          <w:sz w:val="20"/>
          <w:szCs w:val="20"/>
        </w:rPr>
        <w:t>Moses</w:t>
      </w:r>
      <w:r>
        <w:rPr>
          <w:rFonts w:asciiTheme="minorBidi" w:hAnsiTheme="minorBidi"/>
          <w:sz w:val="20"/>
          <w:szCs w:val="20"/>
        </w:rPr>
        <w:t>)</w:t>
      </w:r>
      <w:r w:rsidRPr="006E24B2">
        <w:rPr>
          <w:rFonts w:asciiTheme="minorBidi" w:hAnsiTheme="minorBidi"/>
          <w:sz w:val="20"/>
          <w:szCs w:val="20"/>
        </w:rPr>
        <w:t xml:space="preserve"> said to his </w:t>
      </w:r>
      <w:r>
        <w:rPr>
          <w:rFonts w:asciiTheme="minorBidi" w:hAnsiTheme="minorBidi"/>
          <w:sz w:val="20"/>
          <w:szCs w:val="20"/>
        </w:rPr>
        <w:t>S</w:t>
      </w:r>
      <w:r w:rsidRPr="006E24B2">
        <w:rPr>
          <w:rFonts w:asciiTheme="minorBidi" w:hAnsiTheme="minorBidi"/>
          <w:sz w:val="20"/>
          <w:szCs w:val="20"/>
        </w:rPr>
        <w:t>ervant</w:t>
      </w:r>
      <w:r>
        <w:rPr>
          <w:rFonts w:asciiTheme="minorBidi" w:hAnsiTheme="minorBidi"/>
          <w:sz w:val="20"/>
          <w:szCs w:val="20"/>
        </w:rPr>
        <w:t>:</w:t>
      </w:r>
      <w:r w:rsidRPr="006E24B2">
        <w:rPr>
          <w:rFonts w:asciiTheme="minorBidi" w:hAnsiTheme="minorBidi"/>
          <w:sz w:val="20"/>
          <w:szCs w:val="20"/>
        </w:rPr>
        <w:t xml:space="preserve"> "I will not cease </w:t>
      </w:r>
      <w:r>
        <w:rPr>
          <w:rFonts w:asciiTheme="minorBidi" w:hAnsiTheme="minorBidi"/>
          <w:sz w:val="20"/>
          <w:szCs w:val="20"/>
        </w:rPr>
        <w:t>(</w:t>
      </w:r>
      <w:r w:rsidRPr="006E24B2">
        <w:rPr>
          <w:rFonts w:asciiTheme="minorBidi" w:hAnsiTheme="minorBidi"/>
          <w:sz w:val="20"/>
          <w:szCs w:val="20"/>
        </w:rPr>
        <w:t>traveling</w:t>
      </w:r>
      <w:r>
        <w:rPr>
          <w:rFonts w:asciiTheme="minorBidi" w:hAnsiTheme="minorBidi"/>
          <w:sz w:val="20"/>
          <w:szCs w:val="20"/>
        </w:rPr>
        <w:t>)</w:t>
      </w:r>
      <w:r w:rsidRPr="006E24B2">
        <w:rPr>
          <w:rFonts w:asciiTheme="minorBidi" w:hAnsiTheme="minorBidi"/>
          <w:sz w:val="20"/>
          <w:szCs w:val="20"/>
        </w:rPr>
        <w:t xml:space="preserve"> until I reach the junction of the two seas or continue for a long period." (60) But when they reached the junction between them, they forgot their</w:t>
      </w:r>
      <w:r>
        <w:rPr>
          <w:rFonts w:asciiTheme="minorBidi" w:hAnsiTheme="minorBidi"/>
          <w:sz w:val="20"/>
          <w:szCs w:val="20"/>
        </w:rPr>
        <w:t xml:space="preserve"> </w:t>
      </w:r>
      <w:r w:rsidRPr="006E24B2">
        <w:rPr>
          <w:rFonts w:asciiTheme="minorBidi" w:hAnsiTheme="minorBidi"/>
          <w:sz w:val="20"/>
          <w:szCs w:val="20"/>
        </w:rPr>
        <w:t>fish</w:t>
      </w:r>
      <w:r>
        <w:rPr>
          <w:rFonts w:asciiTheme="minorBidi" w:hAnsiTheme="minorBidi"/>
          <w:sz w:val="20"/>
          <w:szCs w:val="20"/>
        </w:rPr>
        <w:t xml:space="preserve"> (food)</w:t>
      </w:r>
      <w:r w:rsidRPr="006E24B2">
        <w:rPr>
          <w:rFonts w:asciiTheme="minorBidi" w:hAnsiTheme="minorBidi"/>
          <w:sz w:val="20"/>
          <w:szCs w:val="20"/>
        </w:rPr>
        <w:t xml:space="preserve">, and it took its course into the sea, slipping away. </w:t>
      </w:r>
      <w:r w:rsidRPr="00AF00B9">
        <w:rPr>
          <w:rStyle w:val="auto-style561"/>
          <w:rFonts w:asciiTheme="minorBidi" w:hAnsiTheme="minorBidi" w:cstheme="minorBidi"/>
          <w:color w:val="000000" w:themeColor="text1"/>
          <w:sz w:val="20"/>
          <w:szCs w:val="20"/>
        </w:rPr>
        <w:t>(</w:t>
      </w:r>
      <w:hyperlink r:id="rId935" w:anchor="trans/en.sahih/18:61" w:history="1">
        <w:r w:rsidRPr="00AF00B9">
          <w:rPr>
            <w:rStyle w:val="Hyperlink"/>
            <w:rFonts w:asciiTheme="minorBidi" w:hAnsiTheme="minorBidi" w:cstheme="minorBidi"/>
            <w:color w:val="000000" w:themeColor="text1"/>
            <w:sz w:val="20"/>
            <w:szCs w:val="20"/>
            <w:u w:val="none"/>
          </w:rPr>
          <w:t>61</w:t>
        </w:r>
      </w:hyperlink>
      <w:r w:rsidRPr="00AF00B9">
        <w:rPr>
          <w:rStyle w:val="auto-style561"/>
          <w:rFonts w:asciiTheme="minorBidi" w:hAnsiTheme="minorBidi" w:cstheme="minorBidi"/>
          <w:color w:val="000000" w:themeColor="text1"/>
          <w:sz w:val="20"/>
          <w:szCs w:val="20"/>
        </w:rPr>
        <w:t xml:space="preserve">) So, </w:t>
      </w:r>
      <w:r w:rsidRPr="00FE68C5">
        <w:rPr>
          <w:rFonts w:asciiTheme="minorBidi" w:hAnsiTheme="minorBidi" w:cstheme="minorBidi"/>
          <w:sz w:val="20"/>
          <w:szCs w:val="20"/>
        </w:rPr>
        <w:t xml:space="preserve">when they had passed beyond it, </w:t>
      </w:r>
      <w:r>
        <w:rPr>
          <w:rFonts w:asciiTheme="minorBidi" w:hAnsiTheme="minorBidi" w:cstheme="minorBidi"/>
          <w:sz w:val="20"/>
          <w:szCs w:val="20"/>
        </w:rPr>
        <w:t xml:space="preserve">he </w:t>
      </w:r>
      <w:r w:rsidRPr="00FE68C5">
        <w:rPr>
          <w:rFonts w:asciiTheme="minorBidi" w:hAnsiTheme="minorBidi" w:cstheme="minorBidi"/>
          <w:sz w:val="20"/>
          <w:szCs w:val="20"/>
        </w:rPr>
        <w:t xml:space="preserve">said to his </w:t>
      </w:r>
      <w:r>
        <w:rPr>
          <w:rFonts w:asciiTheme="minorBidi" w:hAnsiTheme="minorBidi" w:cstheme="minorBidi"/>
          <w:sz w:val="20"/>
          <w:szCs w:val="20"/>
        </w:rPr>
        <w:t>Servant:</w:t>
      </w:r>
      <w:r w:rsidRPr="00FE68C5">
        <w:rPr>
          <w:rFonts w:asciiTheme="minorBidi" w:hAnsiTheme="minorBidi" w:cstheme="minorBidi"/>
          <w:sz w:val="20"/>
          <w:szCs w:val="20"/>
        </w:rPr>
        <w:t xml:space="preserve"> "Bring us our morning meal. We have certainly suffered in this, our journey, </w:t>
      </w:r>
      <w:r>
        <w:rPr>
          <w:rFonts w:asciiTheme="minorBidi" w:hAnsiTheme="minorBidi" w:cstheme="minorBidi"/>
          <w:sz w:val="20"/>
          <w:szCs w:val="20"/>
        </w:rPr>
        <w:t>(</w:t>
      </w:r>
      <w:r w:rsidRPr="00FE68C5">
        <w:rPr>
          <w:rFonts w:asciiTheme="minorBidi" w:hAnsiTheme="minorBidi" w:cstheme="minorBidi"/>
          <w:sz w:val="20"/>
          <w:szCs w:val="20"/>
        </w:rPr>
        <w:t>much</w:t>
      </w:r>
      <w:r>
        <w:rPr>
          <w:rFonts w:asciiTheme="minorBidi" w:hAnsiTheme="minorBidi" w:cstheme="minorBidi"/>
          <w:sz w:val="20"/>
          <w:szCs w:val="20"/>
        </w:rPr>
        <w:t>)</w:t>
      </w:r>
      <w:r w:rsidRPr="00FE68C5">
        <w:rPr>
          <w:rFonts w:asciiTheme="minorBidi" w:hAnsiTheme="minorBidi" w:cstheme="minorBidi"/>
          <w:sz w:val="20"/>
          <w:szCs w:val="20"/>
        </w:rPr>
        <w:t xml:space="preserve"> fatigue." (62) </w:t>
      </w:r>
      <w:r>
        <w:rPr>
          <w:rFonts w:asciiTheme="minorBidi" w:hAnsiTheme="minorBidi" w:cstheme="minorBidi"/>
          <w:sz w:val="20"/>
          <w:szCs w:val="20"/>
        </w:rPr>
        <w:t>(The Servant)</w:t>
      </w:r>
      <w:r w:rsidRPr="00FE68C5">
        <w:rPr>
          <w:rFonts w:asciiTheme="minorBidi" w:hAnsiTheme="minorBidi" w:cstheme="minorBidi"/>
          <w:sz w:val="20"/>
          <w:szCs w:val="20"/>
        </w:rPr>
        <w:t xml:space="preserve"> said</w:t>
      </w:r>
      <w:r>
        <w:rPr>
          <w:rFonts w:asciiTheme="minorBidi" w:hAnsiTheme="minorBidi" w:cstheme="minorBidi"/>
          <w:sz w:val="20"/>
          <w:szCs w:val="20"/>
        </w:rPr>
        <w:t>:</w:t>
      </w:r>
      <w:r w:rsidRPr="00FE68C5">
        <w:rPr>
          <w:rFonts w:asciiTheme="minorBidi" w:hAnsiTheme="minorBidi" w:cstheme="minorBidi"/>
          <w:sz w:val="20"/>
          <w:szCs w:val="20"/>
        </w:rPr>
        <w:t xml:space="preserve"> "Did you see when we retired to the rock? Indeed, I forgot the fish</w:t>
      </w:r>
      <w:r>
        <w:rPr>
          <w:rFonts w:asciiTheme="minorBidi" w:hAnsiTheme="minorBidi" w:cstheme="minorBidi"/>
          <w:sz w:val="20"/>
          <w:szCs w:val="20"/>
        </w:rPr>
        <w:t xml:space="preserve"> (there)</w:t>
      </w:r>
      <w:r w:rsidRPr="00FE68C5">
        <w:rPr>
          <w:rFonts w:asciiTheme="minorBidi" w:hAnsiTheme="minorBidi" w:cstheme="minorBidi"/>
          <w:sz w:val="20"/>
          <w:szCs w:val="20"/>
        </w:rPr>
        <w:t>. And none made me forget it except</w:t>
      </w:r>
      <w:r>
        <w:rPr>
          <w:rFonts w:asciiTheme="minorBidi" w:hAnsiTheme="minorBidi" w:cstheme="minorBidi"/>
          <w:sz w:val="20"/>
          <w:szCs w:val="20"/>
        </w:rPr>
        <w:t xml:space="preserve"> the Shay</w:t>
      </w:r>
      <w:r w:rsidRPr="004F61CD">
        <w:rPr>
          <w:rFonts w:asciiTheme="minorBidi" w:hAnsiTheme="minorBidi" w:cstheme="minorBidi"/>
          <w:sz w:val="20"/>
          <w:szCs w:val="20"/>
          <w:u w:val="single"/>
        </w:rPr>
        <w:t>t</w:t>
      </w:r>
      <w:r>
        <w:rPr>
          <w:rFonts w:asciiTheme="minorBidi" w:hAnsiTheme="minorBidi" w:cstheme="minorBidi"/>
          <w:sz w:val="20"/>
          <w:szCs w:val="20"/>
        </w:rPr>
        <w:t>an</w:t>
      </w:r>
      <w:r w:rsidRPr="00FE68C5">
        <w:rPr>
          <w:rFonts w:asciiTheme="minorBidi" w:hAnsiTheme="minorBidi" w:cstheme="minorBidi"/>
          <w:sz w:val="20"/>
          <w:szCs w:val="20"/>
        </w:rPr>
        <w:t xml:space="preserve"> </w:t>
      </w:r>
      <w:r>
        <w:rPr>
          <w:rFonts w:asciiTheme="minorBidi" w:hAnsiTheme="minorBidi" w:cstheme="minorBidi"/>
          <w:sz w:val="20"/>
          <w:szCs w:val="20"/>
        </w:rPr>
        <w:t>(</w:t>
      </w:r>
      <w:r w:rsidRPr="00FE68C5">
        <w:rPr>
          <w:rFonts w:asciiTheme="minorBidi" w:hAnsiTheme="minorBidi" w:cstheme="minorBidi"/>
          <w:sz w:val="20"/>
          <w:szCs w:val="20"/>
        </w:rPr>
        <w:t>Satan</w:t>
      </w:r>
      <w:r>
        <w:rPr>
          <w:rFonts w:asciiTheme="minorBidi" w:hAnsiTheme="minorBidi" w:cstheme="minorBidi"/>
          <w:sz w:val="20"/>
          <w:szCs w:val="20"/>
        </w:rPr>
        <w:t xml:space="preserve">), </w:t>
      </w:r>
      <w:r w:rsidRPr="00FE68C5">
        <w:rPr>
          <w:rFonts w:asciiTheme="minorBidi" w:hAnsiTheme="minorBidi" w:cstheme="minorBidi"/>
          <w:sz w:val="20"/>
          <w:szCs w:val="20"/>
        </w:rPr>
        <w:t xml:space="preserve">that I should mention it. And it took its course into the sea amazingly". (63) </w:t>
      </w:r>
      <w:r>
        <w:rPr>
          <w:rFonts w:asciiTheme="minorBidi" w:hAnsiTheme="minorBidi" w:cstheme="minorBidi"/>
          <w:sz w:val="20"/>
          <w:szCs w:val="20"/>
        </w:rPr>
        <w:t>(Moosa)</w:t>
      </w:r>
      <w:r w:rsidRPr="00FE68C5">
        <w:rPr>
          <w:rFonts w:asciiTheme="minorBidi" w:hAnsiTheme="minorBidi" w:cstheme="minorBidi"/>
          <w:sz w:val="20"/>
          <w:szCs w:val="20"/>
        </w:rPr>
        <w:t xml:space="preserve"> said</w:t>
      </w:r>
      <w:r>
        <w:rPr>
          <w:rFonts w:asciiTheme="minorBidi" w:hAnsiTheme="minorBidi" w:cstheme="minorBidi"/>
          <w:sz w:val="20"/>
          <w:szCs w:val="20"/>
        </w:rPr>
        <w:t>:</w:t>
      </w:r>
      <w:r w:rsidRPr="00FE68C5">
        <w:rPr>
          <w:rFonts w:asciiTheme="minorBidi" w:hAnsiTheme="minorBidi" w:cstheme="minorBidi"/>
          <w:sz w:val="20"/>
          <w:szCs w:val="20"/>
        </w:rPr>
        <w:t xml:space="preserve"> "That is what we were seeking." So</w:t>
      </w:r>
      <w:r>
        <w:rPr>
          <w:rFonts w:asciiTheme="minorBidi" w:hAnsiTheme="minorBidi" w:cstheme="minorBidi"/>
          <w:sz w:val="20"/>
          <w:szCs w:val="20"/>
        </w:rPr>
        <w:t>,</w:t>
      </w:r>
      <w:r w:rsidRPr="00FE68C5">
        <w:rPr>
          <w:rFonts w:asciiTheme="minorBidi" w:hAnsiTheme="minorBidi" w:cstheme="minorBidi"/>
          <w:sz w:val="20"/>
          <w:szCs w:val="20"/>
        </w:rPr>
        <w:t xml:space="preserve"> they returned, following their footprints. (64) And they found </w:t>
      </w:r>
      <w:r>
        <w:rPr>
          <w:rFonts w:asciiTheme="minorBidi" w:hAnsiTheme="minorBidi" w:cstheme="minorBidi"/>
          <w:sz w:val="20"/>
          <w:szCs w:val="20"/>
        </w:rPr>
        <w:t xml:space="preserve">(there) </w:t>
      </w:r>
      <w:r w:rsidRPr="00FE68C5">
        <w:rPr>
          <w:rFonts w:asciiTheme="minorBidi" w:hAnsiTheme="minorBidi" w:cstheme="minorBidi"/>
          <w:sz w:val="20"/>
          <w:szCs w:val="20"/>
        </w:rPr>
        <w:t xml:space="preserve">a </w:t>
      </w:r>
      <w:r>
        <w:rPr>
          <w:rFonts w:asciiTheme="minorBidi" w:hAnsiTheme="minorBidi" w:cstheme="minorBidi"/>
          <w:sz w:val="20"/>
          <w:szCs w:val="20"/>
        </w:rPr>
        <w:t>worshipper</w:t>
      </w:r>
      <w:r w:rsidRPr="00FE68C5">
        <w:rPr>
          <w:rFonts w:asciiTheme="minorBidi" w:hAnsiTheme="minorBidi" w:cstheme="minorBidi"/>
          <w:sz w:val="20"/>
          <w:szCs w:val="20"/>
        </w:rPr>
        <w:t xml:space="preserve"> from among Our </w:t>
      </w:r>
      <w:r>
        <w:rPr>
          <w:rFonts w:asciiTheme="minorBidi" w:hAnsiTheme="minorBidi" w:cstheme="minorBidi"/>
          <w:sz w:val="20"/>
          <w:szCs w:val="20"/>
        </w:rPr>
        <w:t>worshippers,</w:t>
      </w:r>
      <w:r w:rsidRPr="00FE68C5">
        <w:rPr>
          <w:rFonts w:asciiTheme="minorBidi" w:hAnsiTheme="minorBidi" w:cstheme="minorBidi"/>
          <w:sz w:val="20"/>
          <w:szCs w:val="20"/>
        </w:rPr>
        <w:t xml:space="preserve"> to whom we had given mercy from </w:t>
      </w:r>
      <w:r>
        <w:rPr>
          <w:rFonts w:asciiTheme="minorBidi" w:hAnsiTheme="minorBidi" w:cstheme="minorBidi"/>
          <w:sz w:val="20"/>
          <w:szCs w:val="20"/>
        </w:rPr>
        <w:t>U</w:t>
      </w:r>
      <w:r w:rsidRPr="00FE68C5">
        <w:rPr>
          <w:rFonts w:asciiTheme="minorBidi" w:hAnsiTheme="minorBidi" w:cstheme="minorBidi"/>
          <w:sz w:val="20"/>
          <w:szCs w:val="20"/>
        </w:rPr>
        <w:t xml:space="preserve">s and had taught him from Us a </w:t>
      </w:r>
      <w:r>
        <w:rPr>
          <w:rFonts w:asciiTheme="minorBidi" w:hAnsiTheme="minorBidi" w:cstheme="minorBidi"/>
          <w:sz w:val="20"/>
          <w:szCs w:val="20"/>
        </w:rPr>
        <w:t>(</w:t>
      </w:r>
      <w:r w:rsidRPr="00FE68C5">
        <w:rPr>
          <w:rFonts w:asciiTheme="minorBidi" w:hAnsiTheme="minorBidi" w:cstheme="minorBidi"/>
          <w:sz w:val="20"/>
          <w:szCs w:val="20"/>
        </w:rPr>
        <w:t>certain</w:t>
      </w:r>
      <w:r>
        <w:rPr>
          <w:rFonts w:asciiTheme="minorBidi" w:hAnsiTheme="minorBidi" w:cstheme="minorBidi"/>
          <w:sz w:val="20"/>
          <w:szCs w:val="20"/>
        </w:rPr>
        <w:t>)</w:t>
      </w:r>
      <w:r w:rsidRPr="00FE68C5">
        <w:rPr>
          <w:rFonts w:asciiTheme="minorBidi" w:hAnsiTheme="minorBidi" w:cstheme="minorBidi"/>
          <w:sz w:val="20"/>
          <w:szCs w:val="20"/>
        </w:rPr>
        <w:t xml:space="preserve"> knowledge. (65)</w:t>
      </w:r>
      <w:r>
        <w:rPr>
          <w:rFonts w:asciiTheme="minorBidi" w:hAnsiTheme="minorBidi" w:cstheme="minorBidi"/>
          <w:sz w:val="20"/>
          <w:szCs w:val="20"/>
        </w:rPr>
        <w:t xml:space="preserve"> </w:t>
      </w:r>
      <w:r w:rsidRPr="00AF00B9">
        <w:rPr>
          <w:rStyle w:val="auto-style561"/>
          <w:rFonts w:asciiTheme="minorBidi" w:hAnsiTheme="minorBidi" w:cstheme="minorBidi"/>
          <w:color w:val="000000" w:themeColor="text1"/>
          <w:sz w:val="20"/>
          <w:szCs w:val="20"/>
        </w:rPr>
        <w:t>Mo</w:t>
      </w:r>
      <w:r>
        <w:rPr>
          <w:rStyle w:val="auto-style561"/>
          <w:rFonts w:asciiTheme="minorBidi" w:hAnsiTheme="minorBidi" w:cstheme="minorBidi"/>
          <w:color w:val="000000" w:themeColor="text1"/>
          <w:sz w:val="20"/>
          <w:szCs w:val="20"/>
        </w:rPr>
        <w:t>o</w:t>
      </w:r>
      <w:r w:rsidRPr="00AF00B9">
        <w:rPr>
          <w:rStyle w:val="auto-style561"/>
          <w:rFonts w:asciiTheme="minorBidi" w:hAnsiTheme="minorBidi" w:cstheme="minorBidi"/>
          <w:color w:val="000000" w:themeColor="text1"/>
          <w:sz w:val="20"/>
          <w:szCs w:val="20"/>
        </w:rPr>
        <w:t>sa said to him</w:t>
      </w:r>
      <w:r>
        <w:rPr>
          <w:rStyle w:val="auto-style561"/>
          <w:rFonts w:asciiTheme="minorBidi" w:hAnsiTheme="minorBidi" w:cstheme="minorBidi"/>
          <w:color w:val="000000" w:themeColor="text1"/>
          <w:sz w:val="20"/>
          <w:szCs w:val="20"/>
        </w:rPr>
        <w:t>:</w:t>
      </w:r>
      <w:r w:rsidRPr="00AF00B9">
        <w:rPr>
          <w:rStyle w:val="auto-style561"/>
          <w:rFonts w:asciiTheme="minorBidi" w:hAnsiTheme="minorBidi" w:cstheme="minorBidi"/>
          <w:color w:val="000000" w:themeColor="text1"/>
          <w:sz w:val="20"/>
          <w:szCs w:val="20"/>
        </w:rPr>
        <w:t xml:space="preserve"> "May I follow you on (the condition) that you teach me from what you have been taught of sound judgment?" (</w:t>
      </w:r>
      <w:hyperlink r:id="rId936" w:anchor="trans/en.sahih/18:66" w:history="1">
        <w:r w:rsidRPr="00AF00B9">
          <w:rPr>
            <w:rStyle w:val="Hyperlink"/>
            <w:rFonts w:asciiTheme="minorBidi" w:hAnsiTheme="minorBidi" w:cstheme="minorBidi"/>
            <w:color w:val="000000" w:themeColor="text1"/>
            <w:sz w:val="20"/>
            <w:szCs w:val="20"/>
            <w:u w:val="none"/>
          </w:rPr>
          <w:t>66</w:t>
        </w:r>
      </w:hyperlink>
      <w:r w:rsidRPr="00AF00B9">
        <w:rPr>
          <w:rStyle w:val="auto-style561"/>
          <w:rFonts w:asciiTheme="minorBidi" w:hAnsiTheme="minorBidi" w:cstheme="minorBidi"/>
          <w:color w:val="000000" w:themeColor="text1"/>
          <w:sz w:val="20"/>
          <w:szCs w:val="20"/>
        </w:rPr>
        <w:t xml:space="preserve">) </w:t>
      </w:r>
      <w:r w:rsidRPr="00AE4E08">
        <w:rPr>
          <w:rFonts w:asciiTheme="minorBidi" w:hAnsiTheme="minorBidi" w:cstheme="minorBidi"/>
          <w:color w:val="000000" w:themeColor="text1"/>
          <w:sz w:val="20"/>
          <w:szCs w:val="20"/>
        </w:rPr>
        <w:t>(Al-</w:t>
      </w:r>
      <w:r w:rsidRPr="00AE4E08">
        <w:rPr>
          <w:rStyle w:val="auto-style261"/>
          <w:rFonts w:asciiTheme="minorBidi" w:hAnsiTheme="minorBidi" w:cstheme="minorBidi"/>
          <w:color w:val="000000" w:themeColor="text1"/>
          <w:sz w:val="20"/>
          <w:szCs w:val="20"/>
        </w:rPr>
        <w:t>Kh</w:t>
      </w:r>
      <w:r w:rsidRPr="00AE4E08">
        <w:rPr>
          <w:rFonts w:asciiTheme="minorBidi" w:hAnsiTheme="minorBidi" w:cstheme="minorBidi"/>
          <w:color w:val="000000" w:themeColor="text1"/>
          <w:sz w:val="20"/>
          <w:szCs w:val="20"/>
        </w:rPr>
        <w:t>a</w:t>
      </w:r>
      <w:r w:rsidRPr="00AE4E08">
        <w:rPr>
          <w:rStyle w:val="auto-style261"/>
          <w:rFonts w:asciiTheme="minorBidi" w:hAnsiTheme="minorBidi" w:cstheme="minorBidi"/>
          <w:color w:val="000000" w:themeColor="text1"/>
          <w:sz w:val="20"/>
          <w:szCs w:val="20"/>
        </w:rPr>
        <w:t>dh</w:t>
      </w:r>
      <w:r w:rsidRPr="00AE4E08">
        <w:rPr>
          <w:rStyle w:val="auto-style261"/>
          <w:rFonts w:asciiTheme="minorBidi" w:hAnsiTheme="minorBidi" w:cstheme="minorBidi"/>
          <w:color w:val="000000" w:themeColor="text1"/>
          <w:sz w:val="20"/>
          <w:szCs w:val="20"/>
          <w:u w:val="none"/>
        </w:rPr>
        <w:t>i</w:t>
      </w:r>
      <w:r w:rsidRPr="00AE4E08">
        <w:rPr>
          <w:rFonts w:asciiTheme="minorBidi" w:hAnsiTheme="minorBidi" w:cstheme="minorBidi"/>
          <w:color w:val="000000" w:themeColor="text1"/>
          <w:sz w:val="20"/>
          <w:szCs w:val="20"/>
        </w:rPr>
        <w:t xml:space="preserve">r) </w:t>
      </w:r>
      <w:r w:rsidRPr="00AF00B9">
        <w:rPr>
          <w:rStyle w:val="auto-style561"/>
          <w:rFonts w:asciiTheme="minorBidi" w:hAnsiTheme="minorBidi" w:cstheme="minorBidi"/>
          <w:color w:val="000000" w:themeColor="text1"/>
          <w:sz w:val="20"/>
          <w:szCs w:val="20"/>
        </w:rPr>
        <w:t>said</w:t>
      </w:r>
      <w:r>
        <w:rPr>
          <w:rStyle w:val="auto-style561"/>
          <w:rFonts w:asciiTheme="minorBidi" w:hAnsiTheme="minorBidi" w:cstheme="minorBidi"/>
          <w:color w:val="000000" w:themeColor="text1"/>
          <w:sz w:val="20"/>
          <w:szCs w:val="20"/>
        </w:rPr>
        <w:t>:</w:t>
      </w:r>
      <w:r w:rsidRPr="00AF00B9">
        <w:rPr>
          <w:rStyle w:val="auto-style561"/>
          <w:rFonts w:asciiTheme="minorBidi" w:hAnsiTheme="minorBidi" w:cstheme="minorBidi"/>
          <w:color w:val="000000" w:themeColor="text1"/>
          <w:sz w:val="20"/>
          <w:szCs w:val="20"/>
        </w:rPr>
        <w:t xml:space="preserve"> "You will never be able to have patience with me. (</w:t>
      </w:r>
      <w:hyperlink r:id="rId937" w:anchor="trans/en.sahih/18:67" w:history="1">
        <w:r w:rsidRPr="00AF00B9">
          <w:rPr>
            <w:rStyle w:val="Hyperlink"/>
            <w:rFonts w:asciiTheme="minorBidi" w:hAnsiTheme="minorBidi" w:cstheme="minorBidi"/>
            <w:color w:val="000000" w:themeColor="text1"/>
            <w:sz w:val="20"/>
            <w:szCs w:val="20"/>
            <w:u w:val="none"/>
          </w:rPr>
          <w:t>67</w:t>
        </w:r>
      </w:hyperlink>
      <w:r w:rsidRPr="00AF00B9">
        <w:rPr>
          <w:rStyle w:val="auto-style561"/>
          <w:rFonts w:asciiTheme="minorBidi" w:hAnsiTheme="minorBidi" w:cstheme="minorBidi"/>
          <w:color w:val="000000" w:themeColor="text1"/>
          <w:sz w:val="20"/>
          <w:szCs w:val="20"/>
        </w:rPr>
        <w:t>) And how can you have patience for what you do not encompass in knowledge?" (</w:t>
      </w:r>
      <w:hyperlink r:id="rId938" w:anchor="trans/en.sahih/18:68" w:history="1">
        <w:r w:rsidRPr="00AF00B9">
          <w:rPr>
            <w:rStyle w:val="Hyperlink"/>
            <w:rFonts w:asciiTheme="minorBidi" w:hAnsiTheme="minorBidi" w:cstheme="minorBidi"/>
            <w:color w:val="000000" w:themeColor="text1"/>
            <w:sz w:val="20"/>
            <w:szCs w:val="20"/>
            <w:u w:val="none"/>
          </w:rPr>
          <w:t>68</w:t>
        </w:r>
      </w:hyperlink>
      <w:r w:rsidRPr="00AF00B9">
        <w:rPr>
          <w:rStyle w:val="auto-style561"/>
          <w:rFonts w:asciiTheme="minorBidi" w:hAnsiTheme="minorBidi" w:cstheme="minorBidi"/>
          <w:color w:val="000000" w:themeColor="text1"/>
          <w:sz w:val="20"/>
          <w:szCs w:val="20"/>
        </w:rPr>
        <w:t>) (Mo</w:t>
      </w:r>
      <w:r>
        <w:rPr>
          <w:rStyle w:val="auto-style561"/>
          <w:rFonts w:asciiTheme="minorBidi" w:hAnsiTheme="minorBidi" w:cstheme="minorBidi"/>
          <w:color w:val="000000" w:themeColor="text1"/>
          <w:sz w:val="20"/>
          <w:szCs w:val="20"/>
        </w:rPr>
        <w:t>o</w:t>
      </w:r>
      <w:r w:rsidRPr="00AF00B9">
        <w:rPr>
          <w:rStyle w:val="auto-style561"/>
          <w:rFonts w:asciiTheme="minorBidi" w:hAnsiTheme="minorBidi" w:cstheme="minorBidi"/>
          <w:color w:val="000000" w:themeColor="text1"/>
          <w:sz w:val="20"/>
          <w:szCs w:val="20"/>
        </w:rPr>
        <w:t>sa) said</w:t>
      </w:r>
      <w:r>
        <w:rPr>
          <w:rStyle w:val="auto-style561"/>
          <w:rFonts w:asciiTheme="minorBidi" w:hAnsiTheme="minorBidi" w:cstheme="minorBidi"/>
          <w:color w:val="000000" w:themeColor="text1"/>
          <w:sz w:val="20"/>
          <w:szCs w:val="20"/>
        </w:rPr>
        <w:t>:</w:t>
      </w:r>
      <w:r w:rsidRPr="00AF00B9">
        <w:rPr>
          <w:rStyle w:val="auto-style561"/>
          <w:rFonts w:asciiTheme="minorBidi" w:hAnsiTheme="minorBidi" w:cstheme="minorBidi"/>
          <w:color w:val="000000" w:themeColor="text1"/>
          <w:sz w:val="20"/>
          <w:szCs w:val="20"/>
        </w:rPr>
        <w:t xml:space="preserve"> "If Allah wills, you will find me patient, and I will not disobey you in (any) order." (</w:t>
      </w:r>
      <w:hyperlink r:id="rId939" w:anchor="trans/en.sahih/18:69" w:history="1">
        <w:r w:rsidRPr="00AF00B9">
          <w:rPr>
            <w:rStyle w:val="Hyperlink"/>
            <w:rFonts w:asciiTheme="minorBidi" w:hAnsiTheme="minorBidi" w:cstheme="minorBidi"/>
            <w:color w:val="000000" w:themeColor="text1"/>
            <w:sz w:val="20"/>
            <w:szCs w:val="20"/>
            <w:u w:val="none"/>
          </w:rPr>
          <w:t>69</w:t>
        </w:r>
      </w:hyperlink>
      <w:r w:rsidRPr="00AF00B9">
        <w:rPr>
          <w:rStyle w:val="auto-style561"/>
          <w:rFonts w:asciiTheme="minorBidi" w:hAnsiTheme="minorBidi" w:cstheme="minorBidi"/>
          <w:color w:val="000000" w:themeColor="text1"/>
          <w:sz w:val="20"/>
          <w:szCs w:val="20"/>
        </w:rPr>
        <w:t xml:space="preserve">) </w:t>
      </w:r>
      <w:r w:rsidRPr="00AE4E08">
        <w:rPr>
          <w:rFonts w:asciiTheme="minorBidi" w:hAnsiTheme="minorBidi" w:cstheme="minorBidi"/>
          <w:color w:val="000000" w:themeColor="text1"/>
          <w:sz w:val="20"/>
          <w:szCs w:val="20"/>
        </w:rPr>
        <w:t>(Al-</w:t>
      </w:r>
      <w:r w:rsidRPr="00AE4E08">
        <w:rPr>
          <w:rStyle w:val="auto-style261"/>
          <w:rFonts w:asciiTheme="minorBidi" w:hAnsiTheme="minorBidi" w:cstheme="minorBidi"/>
          <w:color w:val="000000" w:themeColor="text1"/>
          <w:sz w:val="20"/>
          <w:szCs w:val="20"/>
        </w:rPr>
        <w:t>Kh</w:t>
      </w:r>
      <w:r w:rsidRPr="00AE4E08">
        <w:rPr>
          <w:rFonts w:asciiTheme="minorBidi" w:hAnsiTheme="minorBidi" w:cstheme="minorBidi"/>
          <w:color w:val="000000" w:themeColor="text1"/>
          <w:sz w:val="20"/>
          <w:szCs w:val="20"/>
        </w:rPr>
        <w:t>a</w:t>
      </w:r>
      <w:r w:rsidRPr="00AE4E08">
        <w:rPr>
          <w:rStyle w:val="auto-style261"/>
          <w:rFonts w:asciiTheme="minorBidi" w:hAnsiTheme="minorBidi" w:cstheme="minorBidi"/>
          <w:color w:val="000000" w:themeColor="text1"/>
          <w:sz w:val="20"/>
          <w:szCs w:val="20"/>
        </w:rPr>
        <w:t>dh</w:t>
      </w:r>
      <w:r w:rsidRPr="00AE4E08">
        <w:rPr>
          <w:rStyle w:val="auto-style261"/>
          <w:rFonts w:asciiTheme="minorBidi" w:hAnsiTheme="minorBidi" w:cstheme="minorBidi"/>
          <w:color w:val="000000" w:themeColor="text1"/>
          <w:sz w:val="20"/>
          <w:szCs w:val="20"/>
          <w:u w:val="none"/>
        </w:rPr>
        <w:t>i</w:t>
      </w:r>
      <w:r w:rsidRPr="00AE4E08">
        <w:rPr>
          <w:rFonts w:asciiTheme="minorBidi" w:hAnsiTheme="minorBidi" w:cstheme="minorBidi"/>
          <w:color w:val="000000" w:themeColor="text1"/>
          <w:sz w:val="20"/>
          <w:szCs w:val="20"/>
        </w:rPr>
        <w:t xml:space="preserve">r) </w:t>
      </w:r>
      <w:r w:rsidRPr="00AF00B9">
        <w:rPr>
          <w:rStyle w:val="auto-style561"/>
          <w:rFonts w:asciiTheme="minorBidi" w:hAnsiTheme="minorBidi" w:cstheme="minorBidi"/>
          <w:color w:val="000000" w:themeColor="text1"/>
          <w:sz w:val="20"/>
          <w:szCs w:val="20"/>
        </w:rPr>
        <w:t>said</w:t>
      </w:r>
      <w:r>
        <w:rPr>
          <w:rStyle w:val="auto-style561"/>
          <w:rFonts w:asciiTheme="minorBidi" w:hAnsiTheme="minorBidi" w:cstheme="minorBidi"/>
          <w:color w:val="000000" w:themeColor="text1"/>
          <w:sz w:val="20"/>
          <w:szCs w:val="20"/>
        </w:rPr>
        <w:t>:</w:t>
      </w:r>
      <w:r w:rsidRPr="00AF00B9">
        <w:rPr>
          <w:rStyle w:val="auto-style561"/>
          <w:rFonts w:asciiTheme="minorBidi" w:hAnsiTheme="minorBidi" w:cstheme="minorBidi"/>
          <w:color w:val="000000" w:themeColor="text1"/>
          <w:sz w:val="20"/>
          <w:szCs w:val="20"/>
        </w:rPr>
        <w:t xml:space="preserve"> "Then if you follow me, do not ask me about anything</w:t>
      </w:r>
      <w:r>
        <w:rPr>
          <w:rStyle w:val="auto-style561"/>
          <w:rFonts w:asciiTheme="minorBidi" w:hAnsiTheme="minorBidi" w:cstheme="minorBidi"/>
          <w:color w:val="000000" w:themeColor="text1"/>
          <w:sz w:val="20"/>
          <w:szCs w:val="20"/>
        </w:rPr>
        <w:t>,</w:t>
      </w:r>
      <w:r w:rsidRPr="00AF00B9">
        <w:rPr>
          <w:rStyle w:val="auto-style561"/>
          <w:rFonts w:asciiTheme="minorBidi" w:hAnsiTheme="minorBidi" w:cstheme="minorBidi"/>
          <w:color w:val="000000" w:themeColor="text1"/>
          <w:sz w:val="20"/>
          <w:szCs w:val="20"/>
        </w:rPr>
        <w:t xml:space="preserve"> until I mention (an explanation) about it to you." (</w:t>
      </w:r>
      <w:hyperlink r:id="rId940" w:anchor="trans/en.sahih/18:70" w:history="1">
        <w:r w:rsidRPr="00AF00B9">
          <w:rPr>
            <w:rStyle w:val="auto-style561"/>
            <w:rFonts w:asciiTheme="minorBidi" w:hAnsiTheme="minorBidi" w:cstheme="minorBidi"/>
            <w:color w:val="000000" w:themeColor="text1"/>
            <w:sz w:val="20"/>
            <w:szCs w:val="20"/>
          </w:rPr>
          <w:t>70</w:t>
        </w:r>
      </w:hyperlink>
      <w:r w:rsidRPr="00AF00B9">
        <w:rPr>
          <w:rStyle w:val="auto-style561"/>
          <w:rFonts w:asciiTheme="minorBidi" w:hAnsiTheme="minorBidi" w:cstheme="minorBidi"/>
          <w:color w:val="000000" w:themeColor="text1"/>
          <w:sz w:val="20"/>
          <w:szCs w:val="20"/>
        </w:rPr>
        <w:t>) (Al-Kahf, 18: 60-70).</w:t>
      </w:r>
      <w:r w:rsidRPr="002927A6">
        <w:rPr>
          <w:rFonts w:asciiTheme="minorBidi" w:hAnsiTheme="minorBidi" w:cstheme="minorBidi"/>
          <w:sz w:val="20"/>
          <w:szCs w:val="20"/>
          <w:rtl/>
        </w:rPr>
        <w:t> </w:t>
      </w:r>
    </w:p>
    <w:p w14:paraId="675195E0" w14:textId="77777777" w:rsidR="0004324F" w:rsidRPr="00F53FFA" w:rsidRDefault="0004324F" w:rsidP="0004324F">
      <w:pPr>
        <w:pStyle w:val="auto-style99"/>
        <w:bidi/>
        <w:spacing w:before="100" w:beforeAutospacing="1" w:after="100" w:afterAutospacing="1"/>
        <w:jc w:val="both"/>
        <w:rPr>
          <w:rFonts w:asciiTheme="minorBidi" w:hAnsiTheme="minorBidi" w:cstheme="minorBidi"/>
          <w:sz w:val="20"/>
          <w:szCs w:val="20"/>
          <w:rtl/>
        </w:rPr>
      </w:pPr>
      <w:r w:rsidRPr="00F53FFA">
        <w:rPr>
          <w:rFonts w:asciiTheme="minorBidi" w:hAnsiTheme="minorBidi" w:cstheme="minorBidi"/>
          <w:color w:val="000000" w:themeColor="text1"/>
          <w:sz w:val="28"/>
          <w:szCs w:val="28"/>
          <w:rtl/>
        </w:rPr>
        <w:t xml:space="preserve">فَانطَلَقَا </w:t>
      </w:r>
      <w:r w:rsidRPr="00BC2CD2">
        <w:rPr>
          <w:rFonts w:asciiTheme="minorBidi" w:hAnsiTheme="minorBidi" w:cstheme="minorBidi"/>
          <w:b/>
          <w:bCs/>
          <w:color w:val="EE0000"/>
          <w:sz w:val="28"/>
          <w:szCs w:val="28"/>
          <w:rtl/>
        </w:rPr>
        <w:t>حَتَّىٰ إِذَا رَكِبَا فِي السَّفِينَةِ خَرَقَهَا</w:t>
      </w:r>
      <w:r w:rsidRPr="00BC2CD2">
        <w:rPr>
          <w:rFonts w:asciiTheme="minorBidi" w:hAnsiTheme="minorBidi" w:cstheme="minorBidi"/>
          <w:color w:val="EE0000"/>
          <w:sz w:val="28"/>
          <w:szCs w:val="28"/>
          <w:rtl/>
        </w:rPr>
        <w:t> </w:t>
      </w:r>
      <w:r w:rsidRPr="00F53FFA">
        <w:rPr>
          <w:rFonts w:asciiTheme="minorBidi" w:hAnsiTheme="minorBidi" w:cstheme="minorBidi"/>
          <w:color w:val="000000" w:themeColor="text1"/>
          <w:sz w:val="28"/>
          <w:szCs w:val="28"/>
          <w:rtl/>
        </w:rPr>
        <w:t xml:space="preserve">قَالَ أَخَرَقْتَهَا لِتُغْرِقَ أَهْلَهَا لَقَدْ جِئْتَ شَيْئًا إِمْرًا </w:t>
      </w:r>
      <w:r w:rsidRPr="00F53FFA">
        <w:rPr>
          <w:rFonts w:asciiTheme="minorBidi" w:hAnsiTheme="minorBidi" w:cstheme="minorBidi"/>
          <w:color w:val="000000" w:themeColor="text1"/>
          <w:rtl/>
        </w:rPr>
        <w:t>﴿</w:t>
      </w:r>
      <w:hyperlink r:id="rId941" w:anchor="18:71" w:history="1">
        <w:r w:rsidRPr="00F53FFA">
          <w:rPr>
            <w:rStyle w:val="Hyperlink"/>
            <w:rFonts w:asciiTheme="minorBidi" w:hAnsiTheme="minorBidi" w:cstheme="minorBidi"/>
            <w:color w:val="000000" w:themeColor="text1"/>
            <w:u w:val="none"/>
            <w:rtl/>
          </w:rPr>
          <w:t>٧١</w:t>
        </w:r>
      </w:hyperlink>
      <w:r w:rsidRPr="00F53FFA">
        <w:rPr>
          <w:rFonts w:asciiTheme="minorBidi" w:hAnsiTheme="minorBidi" w:cstheme="minorBidi"/>
          <w:color w:val="000000" w:themeColor="text1"/>
          <w:rtl/>
        </w:rPr>
        <w:t>﴾</w:t>
      </w:r>
      <w:r w:rsidRPr="00F53FFA">
        <w:rPr>
          <w:rFonts w:asciiTheme="minorBidi" w:hAnsiTheme="minorBidi" w:cstheme="minorBidi"/>
          <w:color w:val="000000" w:themeColor="text1"/>
          <w:sz w:val="28"/>
          <w:szCs w:val="28"/>
          <w:rtl/>
        </w:rPr>
        <w:t xml:space="preserve"> قَالَ أَلَمْ أَقُلْ إِنَّكَ لَن تَسْتَطِيعَ مَعِيَ صَبْرًا </w:t>
      </w:r>
      <w:r w:rsidRPr="00F53FFA">
        <w:rPr>
          <w:rFonts w:asciiTheme="minorBidi" w:hAnsiTheme="minorBidi" w:cstheme="minorBidi"/>
          <w:color w:val="000000" w:themeColor="text1"/>
          <w:rtl/>
        </w:rPr>
        <w:t>﴿</w:t>
      </w:r>
      <w:hyperlink r:id="rId942" w:anchor="18:72" w:history="1">
        <w:r w:rsidRPr="00F53FFA">
          <w:rPr>
            <w:rStyle w:val="Hyperlink"/>
            <w:rFonts w:asciiTheme="minorBidi" w:hAnsiTheme="minorBidi" w:cstheme="minorBidi"/>
            <w:color w:val="000000" w:themeColor="text1"/>
            <w:u w:val="none"/>
            <w:rtl/>
          </w:rPr>
          <w:t>٧٢</w:t>
        </w:r>
      </w:hyperlink>
      <w:r w:rsidRPr="00F53FFA">
        <w:rPr>
          <w:rFonts w:asciiTheme="minorBidi" w:hAnsiTheme="minorBidi" w:cstheme="minorBidi"/>
          <w:color w:val="000000" w:themeColor="text1"/>
          <w:rtl/>
        </w:rPr>
        <w:t>﴾</w:t>
      </w:r>
      <w:r w:rsidRPr="00F53FFA">
        <w:rPr>
          <w:rFonts w:asciiTheme="minorBidi" w:hAnsiTheme="minorBidi" w:cstheme="minorBidi"/>
          <w:color w:val="000000" w:themeColor="text1"/>
          <w:sz w:val="28"/>
          <w:szCs w:val="28"/>
          <w:rtl/>
        </w:rPr>
        <w:t xml:space="preserve"> قَالَ لَا تُؤَاخِذْنِي بِمَا نَسِيتُ وَلَا تُرْهِقْنِي مِنْ أَمْرِي عُسْرًا </w:t>
      </w:r>
      <w:r w:rsidRPr="00F53FFA">
        <w:rPr>
          <w:rFonts w:asciiTheme="minorBidi" w:hAnsiTheme="minorBidi" w:cstheme="minorBidi"/>
          <w:color w:val="000000" w:themeColor="text1"/>
          <w:rtl/>
        </w:rPr>
        <w:t>﴿</w:t>
      </w:r>
      <w:hyperlink r:id="rId943" w:anchor="18:73" w:history="1">
        <w:r w:rsidRPr="00F53FFA">
          <w:rPr>
            <w:rStyle w:val="Hyperlink"/>
            <w:rFonts w:asciiTheme="minorBidi" w:hAnsiTheme="minorBidi" w:cstheme="minorBidi"/>
            <w:color w:val="000000" w:themeColor="text1"/>
            <w:u w:val="none"/>
            <w:rtl/>
          </w:rPr>
          <w:t>٧٣</w:t>
        </w:r>
      </w:hyperlink>
      <w:r w:rsidRPr="00F53FFA">
        <w:rPr>
          <w:rFonts w:asciiTheme="minorBidi" w:hAnsiTheme="minorBidi" w:cstheme="minorBidi"/>
          <w:color w:val="000000" w:themeColor="text1"/>
          <w:rtl/>
        </w:rPr>
        <w:t>﴾</w:t>
      </w:r>
      <w:r w:rsidRPr="00F53FFA">
        <w:rPr>
          <w:rFonts w:asciiTheme="minorBidi" w:hAnsiTheme="minorBidi" w:cstheme="minorBidi"/>
          <w:color w:val="000000" w:themeColor="text1"/>
          <w:sz w:val="28"/>
          <w:szCs w:val="28"/>
          <w:rtl/>
        </w:rPr>
        <w:t xml:space="preserve"> فَانطَلَقَا </w:t>
      </w:r>
      <w:r w:rsidRPr="00BC2CD2">
        <w:rPr>
          <w:rFonts w:asciiTheme="minorBidi" w:hAnsiTheme="minorBidi" w:cstheme="minorBidi"/>
          <w:b/>
          <w:bCs/>
          <w:color w:val="EE0000"/>
          <w:sz w:val="28"/>
          <w:szCs w:val="28"/>
          <w:rtl/>
        </w:rPr>
        <w:t>حَتَّىٰ إِذَا لَقِيَا غُلَامًا فَقَتَلَهُ</w:t>
      </w:r>
      <w:r w:rsidRPr="00BC2CD2">
        <w:rPr>
          <w:rFonts w:asciiTheme="minorBidi" w:hAnsiTheme="minorBidi" w:cstheme="minorBidi"/>
          <w:color w:val="EE0000"/>
          <w:sz w:val="28"/>
          <w:szCs w:val="28"/>
          <w:rtl/>
        </w:rPr>
        <w:t xml:space="preserve"> </w:t>
      </w:r>
      <w:r w:rsidRPr="00F53FFA">
        <w:rPr>
          <w:rFonts w:asciiTheme="minorBidi" w:hAnsiTheme="minorBidi" w:cstheme="minorBidi"/>
          <w:color w:val="000000" w:themeColor="text1"/>
          <w:sz w:val="28"/>
          <w:szCs w:val="28"/>
          <w:rtl/>
        </w:rPr>
        <w:t xml:space="preserve">قَالَ أَقَتَلْتَ نَفْسًا زَكِيَّةً بِغَيْرِ نَفْسٍ لَّقَدْ جِئْتَ شَيْئًا نُّكْرًا </w:t>
      </w:r>
      <w:r w:rsidRPr="00F53FFA">
        <w:rPr>
          <w:rFonts w:asciiTheme="minorBidi" w:hAnsiTheme="minorBidi" w:cstheme="minorBidi"/>
          <w:color w:val="000000" w:themeColor="text1"/>
          <w:rtl/>
        </w:rPr>
        <w:t>﴿</w:t>
      </w:r>
      <w:hyperlink r:id="rId944" w:anchor="18:74" w:history="1">
        <w:r w:rsidRPr="00F53FFA">
          <w:rPr>
            <w:rStyle w:val="Hyperlink"/>
            <w:rFonts w:asciiTheme="minorBidi" w:hAnsiTheme="minorBidi" w:cstheme="minorBidi"/>
            <w:color w:val="000000" w:themeColor="text1"/>
            <w:u w:val="none"/>
            <w:rtl/>
          </w:rPr>
          <w:t>٧٤</w:t>
        </w:r>
      </w:hyperlink>
      <w:r w:rsidRPr="00F53FFA">
        <w:rPr>
          <w:rFonts w:asciiTheme="minorBidi" w:hAnsiTheme="minorBidi" w:cstheme="minorBidi"/>
          <w:color w:val="000000" w:themeColor="text1"/>
          <w:rtl/>
        </w:rPr>
        <w:t>﴾</w:t>
      </w:r>
      <w:r w:rsidRPr="00F53FFA">
        <w:rPr>
          <w:rFonts w:asciiTheme="minorBidi" w:hAnsiTheme="minorBidi" w:cstheme="minorBidi"/>
          <w:color w:val="000000" w:themeColor="text1"/>
          <w:sz w:val="28"/>
          <w:szCs w:val="28"/>
          <w:rtl/>
        </w:rPr>
        <w:t xml:space="preserve"> </w:t>
      </w:r>
      <w:r w:rsidRPr="00F53FFA">
        <w:rPr>
          <w:rStyle w:val="auto-style281"/>
          <w:rFonts w:asciiTheme="minorBidi" w:hAnsiTheme="minorBidi" w:cstheme="minorBidi"/>
          <w:color w:val="000000" w:themeColor="text1"/>
          <w:sz w:val="28"/>
          <w:szCs w:val="28"/>
          <w:rtl/>
        </w:rPr>
        <w:t xml:space="preserve">قَالَ أَلَمْ أَقُل لَّكَ إِنَّكَ لَن تَسْتَطِيعَ مَعِيَ صَبْرًا </w:t>
      </w:r>
      <w:r w:rsidRPr="00F53FFA">
        <w:rPr>
          <w:rStyle w:val="auto-style281"/>
          <w:rFonts w:asciiTheme="minorBidi" w:hAnsiTheme="minorBidi" w:cstheme="minorBidi"/>
          <w:color w:val="000000" w:themeColor="text1"/>
          <w:sz w:val="24"/>
          <w:szCs w:val="24"/>
          <w:rtl/>
        </w:rPr>
        <w:t>﴿</w:t>
      </w:r>
      <w:hyperlink r:id="rId945" w:anchor="18:75" w:history="1">
        <w:r w:rsidRPr="00F53FFA">
          <w:rPr>
            <w:rStyle w:val="auto-style281"/>
            <w:rFonts w:asciiTheme="minorBidi" w:hAnsiTheme="minorBidi" w:cstheme="minorBidi"/>
            <w:color w:val="000000" w:themeColor="text1"/>
            <w:sz w:val="24"/>
            <w:szCs w:val="24"/>
            <w:rtl/>
          </w:rPr>
          <w:t>٧٥</w:t>
        </w:r>
      </w:hyperlink>
      <w:r w:rsidRPr="00F53FFA">
        <w:rPr>
          <w:rStyle w:val="auto-style281"/>
          <w:rFonts w:asciiTheme="minorBidi" w:hAnsiTheme="minorBidi" w:cstheme="minorBidi"/>
          <w:color w:val="000000" w:themeColor="text1"/>
          <w:sz w:val="24"/>
          <w:szCs w:val="24"/>
          <w:rtl/>
        </w:rPr>
        <w:t>﴾</w:t>
      </w:r>
      <w:r w:rsidRPr="00F53FFA">
        <w:rPr>
          <w:rStyle w:val="auto-style281"/>
          <w:rFonts w:asciiTheme="minorBidi" w:hAnsiTheme="minorBidi" w:cstheme="minorBidi"/>
          <w:color w:val="000000" w:themeColor="text1"/>
          <w:sz w:val="28"/>
          <w:szCs w:val="28"/>
          <w:rtl/>
        </w:rPr>
        <w:t xml:space="preserve"> قَالَ إِن سَأَلْتُكَ عَن شَيْءٍ بَعْدَهَا فَلَا تُصَاحِبْنِي قَدْ بَلَغْتَ مِن لَّدُنِّي عُذْرًا </w:t>
      </w:r>
      <w:r w:rsidRPr="00F53FFA">
        <w:rPr>
          <w:rStyle w:val="auto-style281"/>
          <w:rFonts w:asciiTheme="minorBidi" w:hAnsiTheme="minorBidi" w:cstheme="minorBidi"/>
          <w:color w:val="000000" w:themeColor="text1"/>
          <w:sz w:val="24"/>
          <w:szCs w:val="24"/>
          <w:rtl/>
        </w:rPr>
        <w:t>﴿</w:t>
      </w:r>
      <w:hyperlink r:id="rId946" w:anchor="18:76" w:history="1">
        <w:r w:rsidRPr="00F53FFA">
          <w:rPr>
            <w:rStyle w:val="auto-style281"/>
            <w:rFonts w:asciiTheme="minorBidi" w:hAnsiTheme="minorBidi" w:cstheme="minorBidi"/>
            <w:color w:val="000000" w:themeColor="text1"/>
            <w:sz w:val="24"/>
            <w:szCs w:val="24"/>
            <w:rtl/>
          </w:rPr>
          <w:t>٧٦</w:t>
        </w:r>
      </w:hyperlink>
      <w:r w:rsidRPr="00F53FFA">
        <w:rPr>
          <w:rStyle w:val="auto-style281"/>
          <w:rFonts w:asciiTheme="minorBidi" w:hAnsiTheme="minorBidi" w:cstheme="minorBidi"/>
          <w:color w:val="000000" w:themeColor="text1"/>
          <w:sz w:val="24"/>
          <w:szCs w:val="24"/>
          <w:rtl/>
        </w:rPr>
        <w:t>﴾</w:t>
      </w:r>
      <w:r w:rsidRPr="00F53FFA">
        <w:rPr>
          <w:rStyle w:val="auto-style281"/>
          <w:rFonts w:asciiTheme="minorBidi" w:hAnsiTheme="minorBidi" w:cstheme="minorBidi"/>
          <w:color w:val="000000" w:themeColor="text1"/>
          <w:sz w:val="28"/>
          <w:szCs w:val="28"/>
          <w:rtl/>
        </w:rPr>
        <w:t xml:space="preserve"> فَانطَلَقَا حَتَّىٰ إِذَا أَتَيَا أَهْلَ قَرْيَةٍ اسْتَطْعَمَا أَهْلَهَا فَأَبَوْا أَن يُضَيِّفُوهُمَا </w:t>
      </w:r>
      <w:r w:rsidRPr="00BC2CD2">
        <w:rPr>
          <w:rStyle w:val="auto-style281"/>
          <w:rFonts w:asciiTheme="minorBidi" w:hAnsiTheme="minorBidi" w:cstheme="minorBidi"/>
          <w:b/>
          <w:bCs/>
          <w:color w:val="EE0000"/>
          <w:sz w:val="28"/>
          <w:szCs w:val="28"/>
          <w:rtl/>
        </w:rPr>
        <w:t>فَوَجَدَا فِيهَا جِدَارًا يُرِيدُ أَن يَنقَضَّ فَأَقَامَهُ</w:t>
      </w:r>
      <w:r w:rsidRPr="00BC2CD2">
        <w:rPr>
          <w:rStyle w:val="auto-style281"/>
          <w:rFonts w:asciiTheme="minorBidi" w:hAnsiTheme="minorBidi" w:cstheme="minorBidi"/>
          <w:color w:val="EE0000"/>
          <w:sz w:val="28"/>
          <w:szCs w:val="28"/>
          <w:rtl/>
        </w:rPr>
        <w:t> </w:t>
      </w:r>
      <w:r w:rsidRPr="00F53FFA">
        <w:rPr>
          <w:rStyle w:val="auto-style281"/>
          <w:rFonts w:asciiTheme="minorBidi" w:hAnsiTheme="minorBidi" w:cstheme="minorBidi"/>
          <w:color w:val="000000" w:themeColor="text1"/>
          <w:sz w:val="28"/>
          <w:szCs w:val="28"/>
          <w:rtl/>
        </w:rPr>
        <w:t xml:space="preserve">قَالَ لَوْ شِئْتَ لَاتَّخَذْتَ عَلَيْهِ أَجْرًا </w:t>
      </w:r>
      <w:r w:rsidRPr="00F53FFA">
        <w:rPr>
          <w:rStyle w:val="auto-style281"/>
          <w:rFonts w:asciiTheme="minorBidi" w:hAnsiTheme="minorBidi" w:cstheme="minorBidi"/>
          <w:color w:val="000000" w:themeColor="text1"/>
          <w:sz w:val="24"/>
          <w:szCs w:val="24"/>
          <w:rtl/>
        </w:rPr>
        <w:t>﴿</w:t>
      </w:r>
      <w:hyperlink r:id="rId947" w:anchor="18:77" w:history="1">
        <w:r w:rsidRPr="00F53FFA">
          <w:rPr>
            <w:rStyle w:val="auto-style281"/>
            <w:rFonts w:asciiTheme="minorBidi" w:hAnsiTheme="minorBidi" w:cstheme="minorBidi"/>
            <w:color w:val="000000" w:themeColor="text1"/>
            <w:sz w:val="24"/>
            <w:szCs w:val="24"/>
            <w:rtl/>
          </w:rPr>
          <w:t>٧٧</w:t>
        </w:r>
      </w:hyperlink>
      <w:r w:rsidRPr="00F53FFA">
        <w:rPr>
          <w:rStyle w:val="auto-style281"/>
          <w:rFonts w:asciiTheme="minorBidi" w:hAnsiTheme="minorBidi" w:cstheme="minorBidi"/>
          <w:color w:val="000000" w:themeColor="text1"/>
          <w:sz w:val="24"/>
          <w:szCs w:val="24"/>
          <w:rtl/>
        </w:rPr>
        <w:t>﴾</w:t>
      </w:r>
      <w:r w:rsidRPr="00F53FFA">
        <w:rPr>
          <w:rStyle w:val="auto-style281"/>
          <w:rFonts w:asciiTheme="minorBidi" w:hAnsiTheme="minorBidi" w:cstheme="minorBidi"/>
          <w:color w:val="000000" w:themeColor="text1"/>
          <w:sz w:val="28"/>
          <w:szCs w:val="28"/>
          <w:rtl/>
        </w:rPr>
        <w:t xml:space="preserve"> قَالَ هَـٰذَا فِرَاقُ بَيْنِي وَبَيْنِكَ سَأُنَبِّئُكَ بِتَأْوِيلِ مَا لَمْ تَسْتَطِع عَّلَيْهِ صَبْرًا </w:t>
      </w:r>
      <w:r w:rsidRPr="00F53FFA">
        <w:rPr>
          <w:rStyle w:val="auto-style281"/>
          <w:rFonts w:asciiTheme="minorBidi" w:hAnsiTheme="minorBidi" w:cstheme="minorBidi"/>
          <w:color w:val="000000" w:themeColor="text1"/>
          <w:sz w:val="24"/>
          <w:szCs w:val="24"/>
          <w:rtl/>
        </w:rPr>
        <w:t>﴿</w:t>
      </w:r>
      <w:hyperlink r:id="rId948" w:anchor="18:78" w:history="1">
        <w:r w:rsidRPr="00F53FFA">
          <w:rPr>
            <w:rStyle w:val="auto-style281"/>
            <w:rFonts w:asciiTheme="minorBidi" w:hAnsiTheme="minorBidi" w:cstheme="minorBidi"/>
            <w:color w:val="000000" w:themeColor="text1"/>
            <w:sz w:val="24"/>
            <w:szCs w:val="24"/>
            <w:rtl/>
          </w:rPr>
          <w:t>٧٨</w:t>
        </w:r>
      </w:hyperlink>
      <w:r w:rsidRPr="00F53FFA">
        <w:rPr>
          <w:rStyle w:val="auto-style281"/>
          <w:rFonts w:asciiTheme="minorBidi" w:hAnsiTheme="minorBidi" w:cstheme="minorBidi"/>
          <w:color w:val="000000" w:themeColor="text1"/>
          <w:sz w:val="24"/>
          <w:szCs w:val="24"/>
          <w:rtl/>
        </w:rPr>
        <w:t>﴾</w:t>
      </w:r>
      <w:r w:rsidRPr="00F53FFA">
        <w:rPr>
          <w:rStyle w:val="auto-style281"/>
          <w:rFonts w:asciiTheme="minorBidi" w:hAnsiTheme="minorBidi" w:cstheme="minorBidi"/>
          <w:color w:val="000000" w:themeColor="text1"/>
          <w:sz w:val="28"/>
          <w:szCs w:val="28"/>
          <w:rtl/>
        </w:rPr>
        <w:t> </w:t>
      </w:r>
      <w:r w:rsidRPr="00F53FFA">
        <w:rPr>
          <w:rStyle w:val="auto-style311"/>
          <w:rFonts w:asciiTheme="minorBidi" w:hAnsiTheme="minorBidi" w:cstheme="minorBidi"/>
          <w:color w:val="000000" w:themeColor="text1"/>
          <w:sz w:val="28"/>
          <w:szCs w:val="28"/>
          <w:rtl/>
        </w:rPr>
        <w:t>(الْكَهْفُ ،</w:t>
      </w:r>
      <w:r w:rsidRPr="00F53FFA">
        <w:rPr>
          <w:rStyle w:val="auto-style311"/>
          <w:rFonts w:asciiTheme="minorBidi" w:hAnsiTheme="minorBidi" w:cstheme="minorBidi"/>
          <w:color w:val="000000" w:themeColor="text1"/>
          <w:rtl/>
        </w:rPr>
        <w:t xml:space="preserve"> 18: 71-78</w:t>
      </w:r>
      <w:r w:rsidRPr="00F53FFA">
        <w:rPr>
          <w:rStyle w:val="auto-style311"/>
          <w:rFonts w:asciiTheme="minorBidi" w:hAnsiTheme="minorBidi" w:cstheme="minorBidi"/>
          <w:color w:val="000000" w:themeColor="text1"/>
          <w:sz w:val="28"/>
          <w:szCs w:val="28"/>
          <w:rtl/>
        </w:rPr>
        <w:t>).</w:t>
      </w:r>
      <w:r w:rsidRPr="00F53FFA">
        <w:rPr>
          <w:rFonts w:asciiTheme="minorBidi" w:hAnsiTheme="minorBidi" w:cstheme="minorBidi"/>
          <w:sz w:val="20"/>
          <w:szCs w:val="20"/>
        </w:rPr>
        <w:t> </w:t>
      </w:r>
    </w:p>
    <w:p w14:paraId="3FEF91B0" w14:textId="77777777" w:rsidR="0004324F" w:rsidRPr="002927A6" w:rsidRDefault="0004324F" w:rsidP="0004324F">
      <w:pPr>
        <w:pStyle w:val="auto-style103"/>
        <w:spacing w:line="240" w:lineRule="auto"/>
        <w:jc w:val="both"/>
        <w:rPr>
          <w:rFonts w:asciiTheme="minorBidi" w:hAnsiTheme="minorBidi" w:cstheme="minorBidi"/>
          <w:sz w:val="20"/>
          <w:szCs w:val="20"/>
        </w:rPr>
      </w:pPr>
      <w:r w:rsidRPr="00AE4E08">
        <w:rPr>
          <w:rFonts w:asciiTheme="minorBidi" w:hAnsiTheme="minorBidi" w:cstheme="minorBidi"/>
          <w:color w:val="000000" w:themeColor="text1"/>
          <w:sz w:val="20"/>
          <w:szCs w:val="20"/>
        </w:rPr>
        <w:t xml:space="preserve">So, they set out, until </w:t>
      </w:r>
      <w:r w:rsidRPr="00BC2CD2">
        <w:rPr>
          <w:rFonts w:asciiTheme="minorBidi" w:hAnsiTheme="minorBidi" w:cstheme="minorBidi"/>
          <w:b/>
          <w:bCs/>
          <w:color w:val="EE0000"/>
          <w:sz w:val="20"/>
          <w:szCs w:val="20"/>
        </w:rPr>
        <w:t>they had embarked on the ship</w:t>
      </w:r>
      <w:r w:rsidRPr="00AE4E08">
        <w:rPr>
          <w:rFonts w:asciiTheme="minorBidi" w:hAnsiTheme="minorBidi" w:cstheme="minorBidi"/>
          <w:color w:val="000000" w:themeColor="text1"/>
          <w:sz w:val="20"/>
          <w:szCs w:val="20"/>
        </w:rPr>
        <w:t>, (Al-</w:t>
      </w:r>
      <w:bookmarkStart w:id="23" w:name="_Hlk187308493"/>
      <w:r w:rsidRPr="00AE4E08">
        <w:rPr>
          <w:rStyle w:val="auto-style261"/>
          <w:rFonts w:asciiTheme="minorBidi" w:hAnsiTheme="minorBidi" w:cstheme="minorBidi"/>
          <w:color w:val="000000" w:themeColor="text1"/>
          <w:sz w:val="20"/>
          <w:szCs w:val="20"/>
        </w:rPr>
        <w:t>Kh</w:t>
      </w:r>
      <w:r w:rsidRPr="00AE4E08">
        <w:rPr>
          <w:rFonts w:asciiTheme="minorBidi" w:hAnsiTheme="minorBidi" w:cstheme="minorBidi"/>
          <w:color w:val="000000" w:themeColor="text1"/>
          <w:sz w:val="20"/>
          <w:szCs w:val="20"/>
        </w:rPr>
        <w:t>a</w:t>
      </w:r>
      <w:r w:rsidRPr="00AE4E08">
        <w:rPr>
          <w:rStyle w:val="auto-style261"/>
          <w:rFonts w:asciiTheme="minorBidi" w:hAnsiTheme="minorBidi" w:cstheme="minorBidi"/>
          <w:color w:val="000000" w:themeColor="text1"/>
          <w:sz w:val="20"/>
          <w:szCs w:val="20"/>
        </w:rPr>
        <w:t>dh</w:t>
      </w:r>
      <w:r w:rsidRPr="00AE4E08">
        <w:rPr>
          <w:rStyle w:val="auto-style261"/>
          <w:rFonts w:asciiTheme="minorBidi" w:hAnsiTheme="minorBidi" w:cstheme="minorBidi"/>
          <w:color w:val="000000" w:themeColor="text1"/>
          <w:sz w:val="20"/>
          <w:szCs w:val="20"/>
          <w:u w:val="none"/>
        </w:rPr>
        <w:t>i</w:t>
      </w:r>
      <w:r w:rsidRPr="00AE4E08">
        <w:rPr>
          <w:rFonts w:asciiTheme="minorBidi" w:hAnsiTheme="minorBidi" w:cstheme="minorBidi"/>
          <w:color w:val="000000" w:themeColor="text1"/>
          <w:sz w:val="20"/>
          <w:szCs w:val="20"/>
        </w:rPr>
        <w:t>r</w:t>
      </w:r>
      <w:bookmarkEnd w:id="23"/>
      <w:r w:rsidRPr="00AE4E08">
        <w:rPr>
          <w:rFonts w:asciiTheme="minorBidi" w:hAnsiTheme="minorBidi" w:cstheme="minorBidi"/>
          <w:color w:val="000000" w:themeColor="text1"/>
          <w:sz w:val="20"/>
          <w:szCs w:val="20"/>
        </w:rPr>
        <w:t xml:space="preserve">) </w:t>
      </w:r>
      <w:r w:rsidRPr="00BC2CD2">
        <w:rPr>
          <w:rFonts w:asciiTheme="minorBidi" w:hAnsiTheme="minorBidi" w:cstheme="minorBidi"/>
          <w:b/>
          <w:bCs/>
          <w:color w:val="EE0000"/>
          <w:sz w:val="20"/>
          <w:szCs w:val="20"/>
        </w:rPr>
        <w:t>tore it open</w:t>
      </w:r>
      <w:r w:rsidRPr="00BC2CD2">
        <w:rPr>
          <w:rFonts w:asciiTheme="minorBidi" w:hAnsiTheme="minorBidi" w:cstheme="minorBidi"/>
          <w:color w:val="EE0000"/>
          <w:sz w:val="20"/>
          <w:szCs w:val="20"/>
        </w:rPr>
        <w:t xml:space="preserve"> </w:t>
      </w:r>
      <w:r w:rsidRPr="00AE4E08">
        <w:rPr>
          <w:rFonts w:asciiTheme="minorBidi" w:hAnsiTheme="minorBidi" w:cstheme="minorBidi"/>
          <w:color w:val="000000" w:themeColor="text1"/>
          <w:sz w:val="20"/>
          <w:szCs w:val="20"/>
        </w:rPr>
        <w:t>(made a hole in it). (Moosa) said: "Have you torn it open to drown its people? You have certainly done a grave thing." (</w:t>
      </w:r>
      <w:hyperlink r:id="rId949" w:anchor="trans/en.sahih/18:71" w:history="1">
        <w:r w:rsidRPr="00AE4E08">
          <w:rPr>
            <w:rStyle w:val="Hyperlink"/>
            <w:rFonts w:asciiTheme="minorBidi" w:hAnsiTheme="minorBidi" w:cstheme="minorBidi"/>
            <w:color w:val="000000" w:themeColor="text1"/>
            <w:sz w:val="20"/>
            <w:szCs w:val="20"/>
            <w:u w:val="none"/>
          </w:rPr>
          <w:t>71</w:t>
        </w:r>
      </w:hyperlink>
      <w:r w:rsidRPr="00AE4E08">
        <w:rPr>
          <w:rFonts w:asciiTheme="minorBidi" w:hAnsiTheme="minorBidi" w:cstheme="minorBidi"/>
          <w:color w:val="000000" w:themeColor="text1"/>
          <w:sz w:val="20"/>
          <w:szCs w:val="20"/>
        </w:rPr>
        <w:t>) (Al-</w:t>
      </w:r>
      <w:r w:rsidRPr="00AE4E08">
        <w:rPr>
          <w:rStyle w:val="auto-style261"/>
          <w:rFonts w:asciiTheme="minorBidi" w:hAnsiTheme="minorBidi" w:cstheme="minorBidi"/>
          <w:color w:val="000000" w:themeColor="text1"/>
          <w:sz w:val="20"/>
          <w:szCs w:val="20"/>
        </w:rPr>
        <w:t xml:space="preserve"> Kh</w:t>
      </w:r>
      <w:r w:rsidRPr="00AE4E08">
        <w:rPr>
          <w:rFonts w:asciiTheme="minorBidi" w:hAnsiTheme="minorBidi" w:cstheme="minorBidi"/>
          <w:color w:val="000000" w:themeColor="text1"/>
          <w:sz w:val="20"/>
          <w:szCs w:val="20"/>
        </w:rPr>
        <w:t>a</w:t>
      </w:r>
      <w:r w:rsidRPr="00AE4E08">
        <w:rPr>
          <w:rStyle w:val="auto-style261"/>
          <w:rFonts w:asciiTheme="minorBidi" w:hAnsiTheme="minorBidi" w:cstheme="minorBidi"/>
          <w:color w:val="000000" w:themeColor="text1"/>
          <w:sz w:val="20"/>
          <w:szCs w:val="20"/>
        </w:rPr>
        <w:t>dh</w:t>
      </w:r>
      <w:r w:rsidRPr="00AE4E08">
        <w:rPr>
          <w:rStyle w:val="auto-style261"/>
          <w:rFonts w:asciiTheme="minorBidi" w:hAnsiTheme="minorBidi" w:cstheme="minorBidi"/>
          <w:color w:val="000000" w:themeColor="text1"/>
          <w:sz w:val="20"/>
          <w:szCs w:val="20"/>
          <w:u w:val="none"/>
        </w:rPr>
        <w:t>i</w:t>
      </w:r>
      <w:r w:rsidRPr="00AE4E08">
        <w:rPr>
          <w:rFonts w:asciiTheme="minorBidi" w:hAnsiTheme="minorBidi" w:cstheme="minorBidi"/>
          <w:color w:val="000000" w:themeColor="text1"/>
          <w:sz w:val="20"/>
          <w:szCs w:val="20"/>
        </w:rPr>
        <w:t>r) said</w:t>
      </w:r>
      <w:r>
        <w:rPr>
          <w:rFonts w:asciiTheme="minorBidi" w:hAnsiTheme="minorBidi" w:cstheme="minorBidi"/>
          <w:color w:val="000000" w:themeColor="text1"/>
          <w:sz w:val="20"/>
          <w:szCs w:val="20"/>
        </w:rPr>
        <w:t>:</w:t>
      </w:r>
      <w:r w:rsidRPr="00AE4E08">
        <w:rPr>
          <w:rFonts w:asciiTheme="minorBidi" w:hAnsiTheme="minorBidi" w:cstheme="minorBidi"/>
          <w:color w:val="000000" w:themeColor="text1"/>
          <w:sz w:val="20"/>
          <w:szCs w:val="20"/>
        </w:rPr>
        <w:t xml:space="preserve"> "Did I not say that you would never be able to have patience with me?" (</w:t>
      </w:r>
      <w:hyperlink r:id="rId950" w:anchor="trans/en.sahih/18:72" w:history="1">
        <w:r w:rsidRPr="00AE4E08">
          <w:rPr>
            <w:rStyle w:val="Hyperlink"/>
            <w:rFonts w:asciiTheme="minorBidi" w:hAnsiTheme="minorBidi" w:cstheme="minorBidi"/>
            <w:color w:val="000000" w:themeColor="text1"/>
            <w:sz w:val="20"/>
            <w:szCs w:val="20"/>
            <w:u w:val="none"/>
          </w:rPr>
          <w:t>72</w:t>
        </w:r>
      </w:hyperlink>
      <w:r w:rsidRPr="00AE4E08">
        <w:rPr>
          <w:rFonts w:asciiTheme="minorBidi" w:hAnsiTheme="minorBidi" w:cstheme="minorBidi"/>
          <w:color w:val="000000" w:themeColor="text1"/>
          <w:sz w:val="20"/>
          <w:szCs w:val="20"/>
        </w:rPr>
        <w:t>) (Mo</w:t>
      </w:r>
      <w:r>
        <w:rPr>
          <w:rFonts w:asciiTheme="minorBidi" w:hAnsiTheme="minorBidi" w:cstheme="minorBidi"/>
          <w:color w:val="000000" w:themeColor="text1"/>
          <w:sz w:val="20"/>
          <w:szCs w:val="20"/>
        </w:rPr>
        <w:t>o</w:t>
      </w:r>
      <w:r w:rsidRPr="00AE4E08">
        <w:rPr>
          <w:rFonts w:asciiTheme="minorBidi" w:hAnsiTheme="minorBidi" w:cstheme="minorBidi"/>
          <w:color w:val="000000" w:themeColor="text1"/>
          <w:sz w:val="20"/>
          <w:szCs w:val="20"/>
        </w:rPr>
        <w:t>sa) said</w:t>
      </w:r>
      <w:r>
        <w:rPr>
          <w:rFonts w:asciiTheme="minorBidi" w:hAnsiTheme="minorBidi" w:cstheme="minorBidi"/>
          <w:color w:val="000000" w:themeColor="text1"/>
          <w:sz w:val="20"/>
          <w:szCs w:val="20"/>
        </w:rPr>
        <w:t>:</w:t>
      </w:r>
      <w:r w:rsidRPr="00AE4E08">
        <w:rPr>
          <w:rFonts w:asciiTheme="minorBidi" w:hAnsiTheme="minorBidi" w:cstheme="minorBidi"/>
          <w:color w:val="000000" w:themeColor="text1"/>
          <w:sz w:val="20"/>
          <w:szCs w:val="20"/>
        </w:rPr>
        <w:t xml:space="preserve"> </w:t>
      </w:r>
      <w:r w:rsidRPr="00AE4E08">
        <w:rPr>
          <w:rFonts w:asciiTheme="minorBidi" w:hAnsiTheme="minorBidi" w:cstheme="minorBidi"/>
          <w:color w:val="000000" w:themeColor="text1"/>
          <w:sz w:val="20"/>
          <w:szCs w:val="20"/>
        </w:rPr>
        <w:lastRenderedPageBreak/>
        <w:t>"Do not blame me (pardon me) for what I forgot and do not add more difficulty to my matter." (</w:t>
      </w:r>
      <w:hyperlink r:id="rId951" w:anchor="trans/en.sahih/18:73" w:history="1">
        <w:r w:rsidRPr="00AE4E08">
          <w:rPr>
            <w:rStyle w:val="Hyperlink"/>
            <w:rFonts w:asciiTheme="minorBidi" w:hAnsiTheme="minorBidi" w:cstheme="minorBidi"/>
            <w:color w:val="000000" w:themeColor="text1"/>
            <w:sz w:val="20"/>
            <w:szCs w:val="20"/>
            <w:u w:val="none"/>
          </w:rPr>
          <w:t>73</w:t>
        </w:r>
      </w:hyperlink>
      <w:r w:rsidRPr="00AE4E08">
        <w:rPr>
          <w:rFonts w:asciiTheme="minorBidi" w:hAnsiTheme="minorBidi" w:cstheme="minorBidi"/>
          <w:color w:val="000000" w:themeColor="text1"/>
          <w:sz w:val="20"/>
          <w:szCs w:val="20"/>
        </w:rPr>
        <w:t>) So</w:t>
      </w:r>
      <w:r>
        <w:rPr>
          <w:rFonts w:asciiTheme="minorBidi" w:hAnsiTheme="minorBidi" w:cstheme="minorBidi"/>
          <w:color w:val="000000" w:themeColor="text1"/>
          <w:sz w:val="20"/>
          <w:szCs w:val="20"/>
        </w:rPr>
        <w:t>,</w:t>
      </w:r>
      <w:r w:rsidRPr="00AE4E08">
        <w:rPr>
          <w:rFonts w:asciiTheme="minorBidi" w:hAnsiTheme="minorBidi" w:cstheme="minorBidi"/>
          <w:color w:val="000000" w:themeColor="text1"/>
          <w:sz w:val="20"/>
          <w:szCs w:val="20"/>
        </w:rPr>
        <w:t xml:space="preserve"> they set out, until </w:t>
      </w:r>
      <w:r w:rsidRPr="00BC2CD2">
        <w:rPr>
          <w:rFonts w:asciiTheme="minorBidi" w:hAnsiTheme="minorBidi" w:cstheme="minorBidi"/>
          <w:b/>
          <w:bCs/>
          <w:color w:val="EE0000"/>
          <w:sz w:val="20"/>
          <w:szCs w:val="20"/>
        </w:rPr>
        <w:t xml:space="preserve">they met a boy, </w:t>
      </w:r>
      <w:r w:rsidRPr="00BC2CD2">
        <w:rPr>
          <w:rFonts w:asciiTheme="minorBidi" w:hAnsiTheme="minorBidi" w:cstheme="minorBidi"/>
          <w:sz w:val="20"/>
          <w:szCs w:val="20"/>
        </w:rPr>
        <w:t>(Al-</w:t>
      </w:r>
      <w:r w:rsidRPr="00BC2CD2">
        <w:rPr>
          <w:rStyle w:val="auto-style261"/>
          <w:rFonts w:asciiTheme="minorBidi" w:hAnsiTheme="minorBidi" w:cstheme="minorBidi"/>
          <w:sz w:val="20"/>
          <w:szCs w:val="20"/>
        </w:rPr>
        <w:t>Kh</w:t>
      </w:r>
      <w:r w:rsidRPr="00BC2CD2">
        <w:rPr>
          <w:rFonts w:asciiTheme="minorBidi" w:hAnsiTheme="minorBidi" w:cstheme="minorBidi"/>
          <w:sz w:val="20"/>
          <w:szCs w:val="20"/>
        </w:rPr>
        <w:t>a</w:t>
      </w:r>
      <w:r w:rsidRPr="00BC2CD2">
        <w:rPr>
          <w:rStyle w:val="auto-style261"/>
          <w:rFonts w:asciiTheme="minorBidi" w:hAnsiTheme="minorBidi" w:cstheme="minorBidi"/>
          <w:sz w:val="20"/>
          <w:szCs w:val="20"/>
        </w:rPr>
        <w:t>dh</w:t>
      </w:r>
      <w:r w:rsidRPr="00BC2CD2">
        <w:rPr>
          <w:rStyle w:val="auto-style261"/>
          <w:rFonts w:asciiTheme="minorBidi" w:hAnsiTheme="minorBidi" w:cstheme="minorBidi"/>
          <w:sz w:val="20"/>
          <w:szCs w:val="20"/>
          <w:u w:val="none"/>
        </w:rPr>
        <w:t>i</w:t>
      </w:r>
      <w:r w:rsidRPr="00BC2CD2">
        <w:rPr>
          <w:rFonts w:asciiTheme="minorBidi" w:hAnsiTheme="minorBidi" w:cstheme="minorBidi"/>
          <w:sz w:val="20"/>
          <w:szCs w:val="20"/>
        </w:rPr>
        <w:t>r)</w:t>
      </w:r>
      <w:r w:rsidRPr="00BC2CD2">
        <w:rPr>
          <w:rFonts w:asciiTheme="minorBidi" w:hAnsiTheme="minorBidi" w:cstheme="minorBidi"/>
          <w:b/>
          <w:bCs/>
          <w:sz w:val="20"/>
          <w:szCs w:val="20"/>
        </w:rPr>
        <w:t xml:space="preserve"> </w:t>
      </w:r>
      <w:r w:rsidRPr="00BC2CD2">
        <w:rPr>
          <w:rFonts w:asciiTheme="minorBidi" w:hAnsiTheme="minorBidi" w:cstheme="minorBidi"/>
          <w:b/>
          <w:bCs/>
          <w:color w:val="EE0000"/>
          <w:sz w:val="20"/>
          <w:szCs w:val="20"/>
        </w:rPr>
        <w:t>killed him</w:t>
      </w:r>
      <w:r w:rsidRPr="00AE4E08">
        <w:rPr>
          <w:rFonts w:asciiTheme="minorBidi" w:hAnsiTheme="minorBidi" w:cstheme="minorBidi"/>
          <w:color w:val="000000" w:themeColor="text1"/>
          <w:sz w:val="20"/>
          <w:szCs w:val="20"/>
        </w:rPr>
        <w:t>. (Mo</w:t>
      </w:r>
      <w:r>
        <w:rPr>
          <w:rFonts w:asciiTheme="minorBidi" w:hAnsiTheme="minorBidi" w:cstheme="minorBidi"/>
          <w:color w:val="000000" w:themeColor="text1"/>
          <w:sz w:val="20"/>
          <w:szCs w:val="20"/>
        </w:rPr>
        <w:t>o</w:t>
      </w:r>
      <w:r w:rsidRPr="00AE4E08">
        <w:rPr>
          <w:rFonts w:asciiTheme="minorBidi" w:hAnsiTheme="minorBidi" w:cstheme="minorBidi"/>
          <w:color w:val="000000" w:themeColor="text1"/>
          <w:sz w:val="20"/>
          <w:szCs w:val="20"/>
        </w:rPr>
        <w:t>sa) said</w:t>
      </w:r>
      <w:r>
        <w:rPr>
          <w:rFonts w:asciiTheme="minorBidi" w:hAnsiTheme="minorBidi" w:cstheme="minorBidi"/>
          <w:color w:val="000000" w:themeColor="text1"/>
          <w:sz w:val="20"/>
          <w:szCs w:val="20"/>
        </w:rPr>
        <w:t>:</w:t>
      </w:r>
      <w:r w:rsidRPr="00AE4E08">
        <w:rPr>
          <w:rFonts w:asciiTheme="minorBidi" w:hAnsiTheme="minorBidi" w:cstheme="minorBidi"/>
          <w:color w:val="000000" w:themeColor="text1"/>
          <w:sz w:val="20"/>
          <w:szCs w:val="20"/>
        </w:rPr>
        <w:t xml:space="preserve"> "Have you killed a pure soul for other than (having killed) a soul? You have certainly done a deplorable thing." (</w:t>
      </w:r>
      <w:hyperlink r:id="rId952" w:anchor="trans/en.sahih/18:74" w:history="1">
        <w:r w:rsidRPr="00AE4E08">
          <w:rPr>
            <w:rStyle w:val="Hyperlink"/>
            <w:rFonts w:asciiTheme="minorBidi" w:hAnsiTheme="minorBidi" w:cstheme="minorBidi"/>
            <w:color w:val="000000" w:themeColor="text1"/>
            <w:sz w:val="20"/>
            <w:szCs w:val="20"/>
            <w:u w:val="none"/>
          </w:rPr>
          <w:t>74</w:t>
        </w:r>
      </w:hyperlink>
      <w:r w:rsidRPr="00AE4E08">
        <w:rPr>
          <w:rFonts w:asciiTheme="minorBidi" w:hAnsiTheme="minorBidi" w:cstheme="minorBidi"/>
          <w:color w:val="000000" w:themeColor="text1"/>
          <w:sz w:val="20"/>
          <w:szCs w:val="20"/>
        </w:rPr>
        <w:t>) (Al-</w:t>
      </w:r>
      <w:r w:rsidRPr="00AE4E08">
        <w:rPr>
          <w:rStyle w:val="auto-style261"/>
          <w:rFonts w:asciiTheme="minorBidi" w:hAnsiTheme="minorBidi" w:cstheme="minorBidi"/>
          <w:color w:val="000000" w:themeColor="text1"/>
          <w:sz w:val="20"/>
          <w:szCs w:val="20"/>
        </w:rPr>
        <w:t>Kh</w:t>
      </w:r>
      <w:r w:rsidRPr="00AE4E08">
        <w:rPr>
          <w:rFonts w:asciiTheme="minorBidi" w:hAnsiTheme="minorBidi" w:cstheme="minorBidi"/>
          <w:color w:val="000000" w:themeColor="text1"/>
          <w:sz w:val="20"/>
          <w:szCs w:val="20"/>
        </w:rPr>
        <w:t>a</w:t>
      </w:r>
      <w:r w:rsidRPr="00AE4E08">
        <w:rPr>
          <w:rStyle w:val="auto-style261"/>
          <w:rFonts w:asciiTheme="minorBidi" w:hAnsiTheme="minorBidi" w:cstheme="minorBidi"/>
          <w:color w:val="000000" w:themeColor="text1"/>
          <w:sz w:val="20"/>
          <w:szCs w:val="20"/>
        </w:rPr>
        <w:t>dh</w:t>
      </w:r>
      <w:r w:rsidRPr="00AE4E08">
        <w:rPr>
          <w:rStyle w:val="auto-style261"/>
          <w:rFonts w:asciiTheme="minorBidi" w:hAnsiTheme="minorBidi" w:cstheme="minorBidi"/>
          <w:color w:val="000000" w:themeColor="text1"/>
          <w:sz w:val="20"/>
          <w:szCs w:val="20"/>
          <w:u w:val="none"/>
        </w:rPr>
        <w:t>i</w:t>
      </w:r>
      <w:r w:rsidRPr="00AE4E08">
        <w:rPr>
          <w:rFonts w:asciiTheme="minorBidi" w:hAnsiTheme="minorBidi" w:cstheme="minorBidi"/>
          <w:color w:val="000000" w:themeColor="text1"/>
          <w:sz w:val="20"/>
          <w:szCs w:val="20"/>
        </w:rPr>
        <w:t>r) said, "Did I not tell you that you would never be able to have patience with me?" (</w:t>
      </w:r>
      <w:hyperlink r:id="rId953" w:anchor="trans/en.sahih/18:75" w:history="1">
        <w:r w:rsidRPr="00AE4E08">
          <w:rPr>
            <w:rStyle w:val="Hyperlink"/>
            <w:rFonts w:asciiTheme="minorBidi" w:hAnsiTheme="minorBidi" w:cstheme="minorBidi"/>
            <w:color w:val="000000" w:themeColor="text1"/>
            <w:sz w:val="20"/>
            <w:szCs w:val="20"/>
            <w:u w:val="none"/>
          </w:rPr>
          <w:t>75</w:t>
        </w:r>
      </w:hyperlink>
      <w:r w:rsidRPr="00AE4E08">
        <w:rPr>
          <w:rFonts w:asciiTheme="minorBidi" w:hAnsiTheme="minorBidi" w:cstheme="minorBidi"/>
          <w:color w:val="000000" w:themeColor="text1"/>
          <w:sz w:val="20"/>
          <w:szCs w:val="20"/>
        </w:rPr>
        <w:t>) (Mo</w:t>
      </w:r>
      <w:r>
        <w:rPr>
          <w:rFonts w:asciiTheme="minorBidi" w:hAnsiTheme="minorBidi" w:cstheme="minorBidi"/>
          <w:color w:val="000000" w:themeColor="text1"/>
          <w:sz w:val="20"/>
          <w:szCs w:val="20"/>
        </w:rPr>
        <w:t>o</w:t>
      </w:r>
      <w:r w:rsidRPr="00AE4E08">
        <w:rPr>
          <w:rFonts w:asciiTheme="minorBidi" w:hAnsiTheme="minorBidi" w:cstheme="minorBidi"/>
          <w:color w:val="000000" w:themeColor="text1"/>
          <w:sz w:val="20"/>
          <w:szCs w:val="20"/>
        </w:rPr>
        <w:t>sa) said</w:t>
      </w:r>
      <w:r>
        <w:rPr>
          <w:rFonts w:asciiTheme="minorBidi" w:hAnsiTheme="minorBidi" w:cstheme="minorBidi"/>
          <w:color w:val="000000" w:themeColor="text1"/>
          <w:sz w:val="20"/>
          <w:szCs w:val="20"/>
        </w:rPr>
        <w:t>:</w:t>
      </w:r>
      <w:r w:rsidRPr="00AE4E08">
        <w:rPr>
          <w:rFonts w:asciiTheme="minorBidi" w:hAnsiTheme="minorBidi" w:cstheme="minorBidi"/>
          <w:color w:val="000000" w:themeColor="text1"/>
          <w:sz w:val="20"/>
          <w:szCs w:val="20"/>
        </w:rPr>
        <w:t xml:space="preserve"> "If I ask you about anything after this, then do not keep me as a companion. You have (then) obtained an excuse from me." (</w:t>
      </w:r>
      <w:hyperlink r:id="rId954" w:anchor="trans/en.sahih/18:76" w:history="1">
        <w:r w:rsidRPr="00AE4E08">
          <w:rPr>
            <w:rStyle w:val="Hyperlink"/>
            <w:rFonts w:asciiTheme="minorBidi" w:hAnsiTheme="minorBidi" w:cstheme="minorBidi"/>
            <w:color w:val="000000" w:themeColor="text1"/>
            <w:sz w:val="20"/>
            <w:szCs w:val="20"/>
            <w:u w:val="none"/>
          </w:rPr>
          <w:t>76</w:t>
        </w:r>
      </w:hyperlink>
      <w:r w:rsidRPr="00AE4E08">
        <w:rPr>
          <w:rFonts w:asciiTheme="minorBidi" w:hAnsiTheme="minorBidi" w:cstheme="minorBidi"/>
          <w:color w:val="000000" w:themeColor="text1"/>
          <w:sz w:val="20"/>
          <w:szCs w:val="20"/>
        </w:rPr>
        <w:t>) So</w:t>
      </w:r>
      <w:r>
        <w:rPr>
          <w:rFonts w:asciiTheme="minorBidi" w:hAnsiTheme="minorBidi" w:cstheme="minorBidi"/>
          <w:color w:val="000000" w:themeColor="text1"/>
          <w:sz w:val="20"/>
          <w:szCs w:val="20"/>
        </w:rPr>
        <w:t>,</w:t>
      </w:r>
      <w:r w:rsidRPr="00AE4E08">
        <w:rPr>
          <w:rFonts w:asciiTheme="minorBidi" w:hAnsiTheme="minorBidi" w:cstheme="minorBidi"/>
          <w:color w:val="000000" w:themeColor="text1"/>
          <w:sz w:val="20"/>
          <w:szCs w:val="20"/>
        </w:rPr>
        <w:t xml:space="preserve"> they set out, until they came to the people of a village, they asked its people for food, but they refused to offer them hospitality. And </w:t>
      </w:r>
      <w:r w:rsidRPr="00BC2CD2">
        <w:rPr>
          <w:rFonts w:asciiTheme="minorBidi" w:hAnsiTheme="minorBidi" w:cstheme="minorBidi"/>
          <w:b/>
          <w:bCs/>
          <w:color w:val="EE0000"/>
          <w:sz w:val="20"/>
          <w:szCs w:val="20"/>
        </w:rPr>
        <w:t>they found therein a wall about to collapse</w:t>
      </w:r>
      <w:r w:rsidRPr="00BC2CD2">
        <w:rPr>
          <w:rFonts w:asciiTheme="minorBidi" w:hAnsiTheme="minorBidi" w:cstheme="minorBidi"/>
          <w:b/>
          <w:bCs/>
          <w:color w:val="000000" w:themeColor="text1"/>
          <w:sz w:val="20"/>
          <w:szCs w:val="20"/>
        </w:rPr>
        <w:t xml:space="preserve">. </w:t>
      </w:r>
      <w:r w:rsidRPr="00BC2CD2">
        <w:rPr>
          <w:rFonts w:asciiTheme="minorBidi" w:hAnsiTheme="minorBidi" w:cstheme="minorBidi"/>
          <w:color w:val="000000" w:themeColor="text1"/>
          <w:sz w:val="20"/>
          <w:szCs w:val="20"/>
        </w:rPr>
        <w:t>So, (Al-</w:t>
      </w:r>
      <w:r w:rsidRPr="00BC2CD2">
        <w:rPr>
          <w:rStyle w:val="auto-style261"/>
          <w:rFonts w:asciiTheme="minorBidi" w:hAnsiTheme="minorBidi" w:cstheme="minorBidi"/>
          <w:color w:val="000000" w:themeColor="text1"/>
          <w:sz w:val="20"/>
          <w:szCs w:val="20"/>
        </w:rPr>
        <w:t>Kh</w:t>
      </w:r>
      <w:r w:rsidRPr="00BC2CD2">
        <w:rPr>
          <w:rFonts w:asciiTheme="minorBidi" w:hAnsiTheme="minorBidi" w:cstheme="minorBidi"/>
          <w:color w:val="000000" w:themeColor="text1"/>
          <w:sz w:val="20"/>
          <w:szCs w:val="20"/>
        </w:rPr>
        <w:t>a</w:t>
      </w:r>
      <w:r w:rsidRPr="00BC2CD2">
        <w:rPr>
          <w:rStyle w:val="auto-style261"/>
          <w:rFonts w:asciiTheme="minorBidi" w:hAnsiTheme="minorBidi" w:cstheme="minorBidi"/>
          <w:color w:val="000000" w:themeColor="text1"/>
          <w:sz w:val="20"/>
          <w:szCs w:val="20"/>
        </w:rPr>
        <w:t>dh</w:t>
      </w:r>
      <w:r w:rsidRPr="00BC2CD2">
        <w:rPr>
          <w:rStyle w:val="auto-style261"/>
          <w:rFonts w:asciiTheme="minorBidi" w:hAnsiTheme="minorBidi" w:cstheme="minorBidi"/>
          <w:color w:val="000000" w:themeColor="text1"/>
          <w:sz w:val="20"/>
          <w:szCs w:val="20"/>
          <w:u w:val="none"/>
        </w:rPr>
        <w:t>i</w:t>
      </w:r>
      <w:r w:rsidRPr="00BC2CD2">
        <w:rPr>
          <w:rFonts w:asciiTheme="minorBidi" w:hAnsiTheme="minorBidi" w:cstheme="minorBidi"/>
          <w:color w:val="000000" w:themeColor="text1"/>
          <w:sz w:val="20"/>
          <w:szCs w:val="20"/>
        </w:rPr>
        <w:t>r)</w:t>
      </w:r>
      <w:r w:rsidRPr="00BC2CD2">
        <w:rPr>
          <w:rFonts w:asciiTheme="minorBidi" w:hAnsiTheme="minorBidi" w:cstheme="minorBidi"/>
          <w:b/>
          <w:bCs/>
          <w:color w:val="000000" w:themeColor="text1"/>
          <w:sz w:val="20"/>
          <w:szCs w:val="20"/>
        </w:rPr>
        <w:t xml:space="preserve"> </w:t>
      </w:r>
      <w:r w:rsidRPr="00BC2CD2">
        <w:rPr>
          <w:rFonts w:asciiTheme="minorBidi" w:hAnsiTheme="minorBidi" w:cstheme="minorBidi"/>
          <w:b/>
          <w:bCs/>
          <w:color w:val="EE0000"/>
          <w:sz w:val="20"/>
          <w:szCs w:val="20"/>
        </w:rPr>
        <w:t>restored it</w:t>
      </w:r>
      <w:r w:rsidRPr="00BC2CD2">
        <w:rPr>
          <w:rFonts w:asciiTheme="minorBidi" w:hAnsiTheme="minorBidi" w:cstheme="minorBidi"/>
          <w:b/>
          <w:bCs/>
          <w:color w:val="000000" w:themeColor="text1"/>
          <w:sz w:val="20"/>
          <w:szCs w:val="20"/>
        </w:rPr>
        <w:t>.</w:t>
      </w:r>
      <w:r w:rsidRPr="00AE4E08">
        <w:rPr>
          <w:rFonts w:asciiTheme="minorBidi" w:hAnsiTheme="minorBidi" w:cstheme="minorBidi"/>
          <w:color w:val="000000" w:themeColor="text1"/>
          <w:sz w:val="20"/>
          <w:szCs w:val="20"/>
        </w:rPr>
        <w:t xml:space="preserve"> (Mo</w:t>
      </w:r>
      <w:r>
        <w:rPr>
          <w:rFonts w:asciiTheme="minorBidi" w:hAnsiTheme="minorBidi" w:cstheme="minorBidi"/>
          <w:color w:val="000000" w:themeColor="text1"/>
          <w:sz w:val="20"/>
          <w:szCs w:val="20"/>
        </w:rPr>
        <w:t>o</w:t>
      </w:r>
      <w:r w:rsidRPr="00AE4E08">
        <w:rPr>
          <w:rFonts w:asciiTheme="minorBidi" w:hAnsiTheme="minorBidi" w:cstheme="minorBidi"/>
          <w:color w:val="000000" w:themeColor="text1"/>
          <w:sz w:val="20"/>
          <w:szCs w:val="20"/>
        </w:rPr>
        <w:t>sa) said</w:t>
      </w:r>
      <w:r>
        <w:rPr>
          <w:rFonts w:asciiTheme="minorBidi" w:hAnsiTheme="minorBidi" w:cstheme="minorBidi"/>
          <w:color w:val="000000" w:themeColor="text1"/>
          <w:sz w:val="20"/>
          <w:szCs w:val="20"/>
        </w:rPr>
        <w:t>:</w:t>
      </w:r>
      <w:r w:rsidRPr="00AE4E08">
        <w:rPr>
          <w:rFonts w:asciiTheme="minorBidi" w:hAnsiTheme="minorBidi" w:cstheme="minorBidi"/>
          <w:color w:val="000000" w:themeColor="text1"/>
          <w:sz w:val="20"/>
          <w:szCs w:val="20"/>
        </w:rPr>
        <w:t xml:space="preserve"> "If you wished, you could have taken a payment for it." (</w:t>
      </w:r>
      <w:hyperlink r:id="rId955" w:anchor="trans/en.sahih/18:77" w:history="1">
        <w:r w:rsidRPr="00AE4E08">
          <w:rPr>
            <w:rStyle w:val="Hyperlink"/>
            <w:rFonts w:asciiTheme="minorBidi" w:hAnsiTheme="minorBidi" w:cstheme="minorBidi"/>
            <w:color w:val="000000" w:themeColor="text1"/>
            <w:sz w:val="20"/>
            <w:szCs w:val="20"/>
            <w:u w:val="none"/>
          </w:rPr>
          <w:t>77</w:t>
        </w:r>
      </w:hyperlink>
      <w:r w:rsidRPr="00AE4E08">
        <w:rPr>
          <w:rFonts w:asciiTheme="minorBidi" w:hAnsiTheme="minorBidi" w:cstheme="minorBidi"/>
          <w:color w:val="000000" w:themeColor="text1"/>
          <w:sz w:val="20"/>
          <w:szCs w:val="20"/>
        </w:rPr>
        <w:t>) (Al-</w:t>
      </w:r>
      <w:r w:rsidRPr="00AE4E08">
        <w:rPr>
          <w:rStyle w:val="auto-style261"/>
          <w:rFonts w:asciiTheme="minorBidi" w:hAnsiTheme="minorBidi" w:cstheme="minorBidi"/>
          <w:color w:val="000000" w:themeColor="text1"/>
          <w:sz w:val="20"/>
          <w:szCs w:val="20"/>
        </w:rPr>
        <w:t>Kh</w:t>
      </w:r>
      <w:r w:rsidRPr="00AE4E08">
        <w:rPr>
          <w:rFonts w:asciiTheme="minorBidi" w:hAnsiTheme="minorBidi" w:cstheme="minorBidi"/>
          <w:color w:val="000000" w:themeColor="text1"/>
          <w:sz w:val="20"/>
          <w:szCs w:val="20"/>
        </w:rPr>
        <w:t>a</w:t>
      </w:r>
      <w:r w:rsidRPr="00AE4E08">
        <w:rPr>
          <w:rStyle w:val="auto-style261"/>
          <w:rFonts w:asciiTheme="minorBidi" w:hAnsiTheme="minorBidi" w:cstheme="minorBidi"/>
          <w:color w:val="000000" w:themeColor="text1"/>
          <w:sz w:val="20"/>
          <w:szCs w:val="20"/>
        </w:rPr>
        <w:t>dh</w:t>
      </w:r>
      <w:r w:rsidRPr="00AE4E08">
        <w:rPr>
          <w:rStyle w:val="auto-style261"/>
          <w:rFonts w:asciiTheme="minorBidi" w:hAnsiTheme="minorBidi" w:cstheme="minorBidi"/>
          <w:color w:val="000000" w:themeColor="text1"/>
          <w:sz w:val="20"/>
          <w:szCs w:val="20"/>
          <w:u w:val="none"/>
        </w:rPr>
        <w:t>i</w:t>
      </w:r>
      <w:r w:rsidRPr="00AE4E08">
        <w:rPr>
          <w:rFonts w:asciiTheme="minorBidi" w:hAnsiTheme="minorBidi" w:cstheme="minorBidi"/>
          <w:color w:val="000000" w:themeColor="text1"/>
          <w:sz w:val="20"/>
          <w:szCs w:val="20"/>
        </w:rPr>
        <w:t>r) said</w:t>
      </w:r>
      <w:r>
        <w:rPr>
          <w:rFonts w:asciiTheme="minorBidi" w:hAnsiTheme="minorBidi" w:cstheme="minorBidi"/>
          <w:color w:val="000000" w:themeColor="text1"/>
          <w:sz w:val="20"/>
          <w:szCs w:val="20"/>
        </w:rPr>
        <w:t>:</w:t>
      </w:r>
      <w:r w:rsidRPr="00AE4E08">
        <w:rPr>
          <w:rFonts w:asciiTheme="minorBidi" w:hAnsiTheme="minorBidi" w:cstheme="minorBidi"/>
          <w:color w:val="000000" w:themeColor="text1"/>
          <w:sz w:val="20"/>
          <w:szCs w:val="20"/>
        </w:rPr>
        <w:t xml:space="preserve"> "This is a separation (parting) between me and you. I will inform you of the interpretation of that about which you could not have patience. </w:t>
      </w:r>
      <w:r w:rsidRPr="006A1DD4">
        <w:rPr>
          <w:rFonts w:asciiTheme="minorBidi" w:hAnsiTheme="minorBidi" w:cstheme="minorBidi"/>
          <w:color w:val="000000" w:themeColor="text1"/>
          <w:sz w:val="20"/>
          <w:szCs w:val="20"/>
        </w:rPr>
        <w:t>(</w:t>
      </w:r>
      <w:hyperlink r:id="rId956" w:anchor="trans/en.sahih/18:78" w:history="1">
        <w:r w:rsidRPr="006A1DD4">
          <w:rPr>
            <w:rStyle w:val="Hyperlink"/>
            <w:rFonts w:asciiTheme="minorBidi" w:hAnsiTheme="minorBidi" w:cstheme="minorBidi"/>
            <w:color w:val="000000" w:themeColor="text1"/>
            <w:sz w:val="20"/>
            <w:szCs w:val="20"/>
            <w:u w:val="none"/>
          </w:rPr>
          <w:t>78</w:t>
        </w:r>
      </w:hyperlink>
      <w:r w:rsidRPr="006A1DD4">
        <w:rPr>
          <w:rFonts w:asciiTheme="minorBidi" w:hAnsiTheme="minorBidi" w:cstheme="minorBidi"/>
          <w:color w:val="000000" w:themeColor="text1"/>
          <w:sz w:val="20"/>
          <w:szCs w:val="20"/>
        </w:rPr>
        <w:t>)</w:t>
      </w:r>
      <w:r w:rsidRPr="00AE4E08">
        <w:rPr>
          <w:rFonts w:asciiTheme="minorBidi" w:hAnsiTheme="minorBidi" w:cstheme="minorBidi"/>
          <w:color w:val="000000" w:themeColor="text1"/>
          <w:sz w:val="20"/>
          <w:szCs w:val="20"/>
        </w:rPr>
        <w:t xml:space="preserve"> (Al-Ka</w:t>
      </w:r>
      <w:r w:rsidRPr="002927A6">
        <w:rPr>
          <w:rFonts w:asciiTheme="minorBidi" w:hAnsiTheme="minorBidi" w:cstheme="minorBidi"/>
          <w:sz w:val="20"/>
          <w:szCs w:val="20"/>
        </w:rPr>
        <w:t>hf, 18: 71-78). </w:t>
      </w:r>
    </w:p>
    <w:p w14:paraId="64B4D936" w14:textId="77777777" w:rsidR="0004324F" w:rsidRPr="00DE543A" w:rsidRDefault="0004324F" w:rsidP="0004324F">
      <w:pPr>
        <w:pStyle w:val="auto-style99"/>
        <w:bidi/>
        <w:spacing w:before="100" w:beforeAutospacing="1" w:after="100" w:afterAutospacing="1"/>
        <w:jc w:val="both"/>
        <w:rPr>
          <w:rFonts w:asciiTheme="minorBidi" w:hAnsiTheme="minorBidi" w:cstheme="minorBidi"/>
          <w:color w:val="000000" w:themeColor="text1"/>
          <w:sz w:val="20"/>
          <w:szCs w:val="20"/>
          <w:rtl/>
        </w:rPr>
      </w:pPr>
      <w:r w:rsidRPr="00DE543A">
        <w:rPr>
          <w:rStyle w:val="auto-style281"/>
          <w:rFonts w:asciiTheme="minorBidi" w:hAnsiTheme="minorBidi" w:cstheme="minorBidi"/>
          <w:color w:val="000000" w:themeColor="text1"/>
          <w:sz w:val="28"/>
          <w:szCs w:val="28"/>
          <w:rtl/>
        </w:rPr>
        <w:t xml:space="preserve">أَمَّا السَّفِينَةُ فَكَانَتْ لِمَسَاكِينَ يَعْمَلُونَ فِي الْبَحْرِ فَأَرَدتُّ أَنْ أَعِيبَهَا وَكَانَ وَرَاءَهُم مَّلِكٌ يَأْخُذُ كُلَّ سَفِينَةٍ غَصْبًا </w:t>
      </w:r>
      <w:r w:rsidRPr="00DE543A">
        <w:rPr>
          <w:rStyle w:val="auto-style281"/>
          <w:rFonts w:asciiTheme="minorBidi" w:hAnsiTheme="minorBidi" w:cstheme="minorBidi"/>
          <w:color w:val="000000" w:themeColor="text1"/>
          <w:sz w:val="24"/>
          <w:szCs w:val="24"/>
          <w:rtl/>
        </w:rPr>
        <w:t>﴿</w:t>
      </w:r>
      <w:hyperlink r:id="rId957" w:anchor="18:79" w:history="1">
        <w:r w:rsidRPr="00DE543A">
          <w:rPr>
            <w:rStyle w:val="auto-style281"/>
            <w:rFonts w:asciiTheme="minorBidi" w:hAnsiTheme="minorBidi" w:cstheme="minorBidi"/>
            <w:color w:val="000000" w:themeColor="text1"/>
            <w:sz w:val="24"/>
            <w:szCs w:val="24"/>
            <w:rtl/>
          </w:rPr>
          <w:t>٧٩</w:t>
        </w:r>
      </w:hyperlink>
      <w:r w:rsidRPr="00DE543A">
        <w:rPr>
          <w:rStyle w:val="auto-style281"/>
          <w:rFonts w:asciiTheme="minorBidi" w:hAnsiTheme="minorBidi" w:cstheme="minorBidi"/>
          <w:color w:val="000000" w:themeColor="text1"/>
          <w:sz w:val="24"/>
          <w:szCs w:val="24"/>
          <w:rtl/>
        </w:rPr>
        <w:t>﴾</w:t>
      </w:r>
      <w:r w:rsidRPr="00DE543A">
        <w:rPr>
          <w:rStyle w:val="auto-style281"/>
          <w:rFonts w:asciiTheme="minorBidi" w:hAnsiTheme="minorBidi" w:cstheme="minorBidi"/>
          <w:color w:val="000000" w:themeColor="text1"/>
          <w:sz w:val="28"/>
          <w:szCs w:val="28"/>
          <w:rtl/>
        </w:rPr>
        <w:t xml:space="preserve"> وَأَمَّا الْغُلَامُ فَكَانَ أَبَوَاهُ مُؤْمِنَيْنِ فَخَشِينَا أَن يُرْهِقَهُمَا طُغْيَانًا وَكُفْرًا </w:t>
      </w:r>
      <w:r w:rsidRPr="00DE543A">
        <w:rPr>
          <w:rStyle w:val="auto-style281"/>
          <w:rFonts w:asciiTheme="minorBidi" w:hAnsiTheme="minorBidi" w:cstheme="minorBidi"/>
          <w:color w:val="000000" w:themeColor="text1"/>
          <w:sz w:val="24"/>
          <w:szCs w:val="24"/>
          <w:rtl/>
        </w:rPr>
        <w:t>﴿</w:t>
      </w:r>
      <w:hyperlink r:id="rId958" w:anchor="18:80" w:history="1">
        <w:r w:rsidRPr="00DE543A">
          <w:rPr>
            <w:rStyle w:val="auto-style281"/>
            <w:rFonts w:asciiTheme="minorBidi" w:hAnsiTheme="minorBidi" w:cstheme="minorBidi"/>
            <w:color w:val="000000" w:themeColor="text1"/>
            <w:sz w:val="24"/>
            <w:szCs w:val="24"/>
            <w:rtl/>
          </w:rPr>
          <w:t>٨٠</w:t>
        </w:r>
      </w:hyperlink>
      <w:r w:rsidRPr="00DE543A">
        <w:rPr>
          <w:rStyle w:val="auto-style281"/>
          <w:rFonts w:asciiTheme="minorBidi" w:hAnsiTheme="minorBidi" w:cstheme="minorBidi"/>
          <w:color w:val="000000" w:themeColor="text1"/>
          <w:sz w:val="24"/>
          <w:szCs w:val="24"/>
          <w:rtl/>
        </w:rPr>
        <w:t>﴾</w:t>
      </w:r>
      <w:r w:rsidRPr="00DE543A">
        <w:rPr>
          <w:rStyle w:val="auto-style281"/>
          <w:rFonts w:asciiTheme="minorBidi" w:hAnsiTheme="minorBidi" w:cstheme="minorBidi"/>
          <w:color w:val="000000" w:themeColor="text1"/>
          <w:sz w:val="28"/>
          <w:szCs w:val="28"/>
          <w:rtl/>
        </w:rPr>
        <w:t xml:space="preserve"> فَأَرَدْنَا أَن يُبْدِلَهُمَا رَبُّهُمَا خَيْرًا مِّنْهُ زَكَاةً وَأَقْرَبَ رُحْمًا </w:t>
      </w:r>
      <w:r w:rsidRPr="00DE543A">
        <w:rPr>
          <w:rStyle w:val="auto-style281"/>
          <w:rFonts w:asciiTheme="minorBidi" w:hAnsiTheme="minorBidi" w:cstheme="minorBidi"/>
          <w:color w:val="000000" w:themeColor="text1"/>
          <w:sz w:val="24"/>
          <w:szCs w:val="24"/>
          <w:rtl/>
        </w:rPr>
        <w:t>﴿</w:t>
      </w:r>
      <w:hyperlink r:id="rId959" w:anchor="18:81" w:history="1">
        <w:r w:rsidRPr="00DE543A">
          <w:rPr>
            <w:rStyle w:val="auto-style281"/>
            <w:rFonts w:asciiTheme="minorBidi" w:hAnsiTheme="minorBidi" w:cstheme="minorBidi"/>
            <w:color w:val="000000" w:themeColor="text1"/>
            <w:sz w:val="24"/>
            <w:szCs w:val="24"/>
            <w:rtl/>
          </w:rPr>
          <w:t>٨١</w:t>
        </w:r>
      </w:hyperlink>
      <w:r w:rsidRPr="00DE543A">
        <w:rPr>
          <w:rStyle w:val="auto-style281"/>
          <w:rFonts w:asciiTheme="minorBidi" w:hAnsiTheme="minorBidi" w:cstheme="minorBidi"/>
          <w:color w:val="000000" w:themeColor="text1"/>
          <w:sz w:val="24"/>
          <w:szCs w:val="24"/>
          <w:rtl/>
        </w:rPr>
        <w:t>﴾</w:t>
      </w:r>
      <w:r w:rsidRPr="00DE543A">
        <w:rPr>
          <w:rStyle w:val="auto-style281"/>
          <w:rFonts w:asciiTheme="minorBidi" w:hAnsiTheme="minorBidi" w:cstheme="minorBidi"/>
          <w:color w:val="000000" w:themeColor="text1"/>
          <w:sz w:val="28"/>
          <w:szCs w:val="28"/>
          <w:rtl/>
        </w:rPr>
        <w:t xml:space="preserve"> وَأَمَّا الْجِدَارُ فَكَانَ لِغُلَامَيْنِ يَتِيمَيْنِ فِي الْمَدِينَةِ وَكَانَ تَحْتَهُ كَنزٌ لَّهُمَا وَكَانَ أَبُوهُمَا صَالِحًا </w:t>
      </w:r>
      <w:r w:rsidRPr="00E1270E">
        <w:rPr>
          <w:rStyle w:val="auto-style281"/>
          <w:rFonts w:asciiTheme="minorBidi" w:hAnsiTheme="minorBidi" w:cstheme="minorBidi"/>
          <w:b/>
          <w:bCs/>
          <w:color w:val="EE0000"/>
          <w:sz w:val="28"/>
          <w:szCs w:val="28"/>
          <w:rtl/>
        </w:rPr>
        <w:t>فَأَرَادَ رَبُّكَ</w:t>
      </w:r>
      <w:r w:rsidRPr="00E1270E">
        <w:rPr>
          <w:rStyle w:val="auto-style281"/>
          <w:rFonts w:asciiTheme="minorBidi" w:hAnsiTheme="minorBidi" w:cstheme="minorBidi"/>
          <w:color w:val="EE0000"/>
          <w:sz w:val="28"/>
          <w:szCs w:val="28"/>
          <w:rtl/>
        </w:rPr>
        <w:t xml:space="preserve"> </w:t>
      </w:r>
      <w:r w:rsidRPr="00DE543A">
        <w:rPr>
          <w:rStyle w:val="auto-style281"/>
          <w:rFonts w:asciiTheme="minorBidi" w:hAnsiTheme="minorBidi" w:cstheme="minorBidi"/>
          <w:color w:val="000000" w:themeColor="text1"/>
          <w:sz w:val="28"/>
          <w:szCs w:val="28"/>
          <w:rtl/>
        </w:rPr>
        <w:t>أَن يَبْلُغَا أَشُدَّهُمَا وَيَسْتَخْرِجَا كَنزَهُمَا رَحْمَةً مِّن رَّبِّكَ </w:t>
      </w:r>
      <w:r w:rsidRPr="00E1270E">
        <w:rPr>
          <w:rStyle w:val="auto-style281"/>
          <w:rFonts w:asciiTheme="minorBidi" w:hAnsiTheme="minorBidi" w:cstheme="minorBidi"/>
          <w:b/>
          <w:bCs/>
          <w:color w:val="EE0000"/>
          <w:sz w:val="28"/>
          <w:szCs w:val="28"/>
          <w:rtl/>
        </w:rPr>
        <w:t>وَمَا فَعَلْتُهُ عَنْ أَمْرِي</w:t>
      </w:r>
      <w:r w:rsidRPr="00E1270E">
        <w:rPr>
          <w:rStyle w:val="auto-style281"/>
          <w:rFonts w:asciiTheme="minorBidi" w:hAnsiTheme="minorBidi" w:cstheme="minorBidi"/>
          <w:color w:val="EE0000"/>
          <w:sz w:val="28"/>
          <w:szCs w:val="28"/>
          <w:rtl/>
        </w:rPr>
        <w:t> </w:t>
      </w:r>
      <w:r w:rsidRPr="00DE543A">
        <w:rPr>
          <w:rStyle w:val="auto-style281"/>
          <w:rFonts w:asciiTheme="minorBidi" w:hAnsiTheme="minorBidi" w:cstheme="minorBidi"/>
          <w:color w:val="000000" w:themeColor="text1"/>
          <w:sz w:val="28"/>
          <w:szCs w:val="28"/>
          <w:rtl/>
        </w:rPr>
        <w:t xml:space="preserve">ذَٰلِكَ تَأْوِيلُ مَا لَمْ تَسْطِع عَّلَيْهِ صَبْرًا </w:t>
      </w:r>
      <w:r w:rsidRPr="00DE543A">
        <w:rPr>
          <w:rStyle w:val="auto-style281"/>
          <w:rFonts w:asciiTheme="minorBidi" w:hAnsiTheme="minorBidi" w:cstheme="minorBidi"/>
          <w:color w:val="000000" w:themeColor="text1"/>
          <w:sz w:val="24"/>
          <w:szCs w:val="24"/>
          <w:rtl/>
        </w:rPr>
        <w:t>﴿</w:t>
      </w:r>
      <w:hyperlink r:id="rId960" w:anchor="18:82" w:history="1">
        <w:r w:rsidRPr="00DE543A">
          <w:rPr>
            <w:rStyle w:val="auto-style281"/>
            <w:rFonts w:asciiTheme="minorBidi" w:hAnsiTheme="minorBidi" w:cstheme="minorBidi"/>
            <w:color w:val="000000" w:themeColor="text1"/>
            <w:sz w:val="24"/>
            <w:szCs w:val="24"/>
            <w:rtl/>
          </w:rPr>
          <w:t>٨٢</w:t>
        </w:r>
      </w:hyperlink>
      <w:r w:rsidRPr="00DE543A">
        <w:rPr>
          <w:rStyle w:val="auto-style281"/>
          <w:rFonts w:asciiTheme="minorBidi" w:hAnsiTheme="minorBidi" w:cstheme="minorBidi"/>
          <w:color w:val="000000" w:themeColor="text1"/>
          <w:sz w:val="24"/>
          <w:szCs w:val="24"/>
          <w:rtl/>
        </w:rPr>
        <w:t>﴾</w:t>
      </w:r>
      <w:r w:rsidRPr="00DE543A">
        <w:rPr>
          <w:rStyle w:val="auto-style281"/>
          <w:rFonts w:asciiTheme="minorBidi" w:hAnsiTheme="minorBidi" w:cstheme="minorBidi"/>
          <w:color w:val="000000" w:themeColor="text1"/>
          <w:sz w:val="28"/>
          <w:szCs w:val="28"/>
        </w:rPr>
        <w:t xml:space="preserve"> </w:t>
      </w:r>
      <w:r w:rsidRPr="00DE543A">
        <w:rPr>
          <w:rStyle w:val="auto-style311"/>
          <w:rFonts w:asciiTheme="minorBidi" w:hAnsiTheme="minorBidi" w:cstheme="minorBidi"/>
          <w:color w:val="000000" w:themeColor="text1"/>
          <w:sz w:val="28"/>
          <w:szCs w:val="28"/>
          <w:rtl/>
        </w:rPr>
        <w:t>(الْكَهْفُ ،</w:t>
      </w:r>
      <w:r w:rsidRPr="00DE543A">
        <w:rPr>
          <w:rStyle w:val="auto-style311"/>
          <w:rFonts w:asciiTheme="minorBidi" w:hAnsiTheme="minorBidi" w:cstheme="minorBidi"/>
          <w:color w:val="000000" w:themeColor="text1"/>
          <w:rtl/>
        </w:rPr>
        <w:t xml:space="preserve"> 18: 79-82</w:t>
      </w:r>
      <w:r w:rsidRPr="00DE543A">
        <w:rPr>
          <w:rStyle w:val="auto-style311"/>
          <w:rFonts w:asciiTheme="minorBidi" w:hAnsiTheme="minorBidi" w:cstheme="minorBidi"/>
          <w:color w:val="000000" w:themeColor="text1"/>
          <w:sz w:val="28"/>
          <w:szCs w:val="28"/>
          <w:rtl/>
        </w:rPr>
        <w:t>).</w:t>
      </w:r>
      <w:r w:rsidRPr="00DE543A">
        <w:rPr>
          <w:rFonts w:asciiTheme="minorBidi" w:hAnsiTheme="minorBidi" w:cstheme="minorBidi"/>
          <w:color w:val="000000" w:themeColor="text1"/>
          <w:sz w:val="20"/>
          <w:szCs w:val="20"/>
        </w:rPr>
        <w:t> </w:t>
      </w:r>
    </w:p>
    <w:p w14:paraId="08FDE960" w14:textId="77777777" w:rsidR="0004324F" w:rsidRPr="00200295" w:rsidRDefault="0004324F" w:rsidP="0004324F">
      <w:pPr>
        <w:pStyle w:val="auto-style96"/>
        <w:jc w:val="both"/>
        <w:rPr>
          <w:rFonts w:asciiTheme="minorBidi" w:hAnsiTheme="minorBidi" w:cstheme="minorBidi"/>
          <w:color w:val="000000" w:themeColor="text1"/>
          <w:sz w:val="20"/>
          <w:szCs w:val="20"/>
        </w:rPr>
      </w:pPr>
      <w:r w:rsidRPr="00200295">
        <w:rPr>
          <w:rFonts w:asciiTheme="minorBidi" w:hAnsiTheme="minorBidi" w:cstheme="minorBidi"/>
          <w:color w:val="000000" w:themeColor="text1"/>
          <w:sz w:val="20"/>
          <w:szCs w:val="20"/>
        </w:rPr>
        <w:t xml:space="preserve">As for the ship, it belonged to poor people working at </w:t>
      </w:r>
      <w:r>
        <w:rPr>
          <w:rFonts w:asciiTheme="minorBidi" w:hAnsiTheme="minorBidi" w:cstheme="minorBidi"/>
          <w:color w:val="000000" w:themeColor="text1"/>
          <w:sz w:val="20"/>
          <w:szCs w:val="20"/>
        </w:rPr>
        <w:t xml:space="preserve">the </w:t>
      </w:r>
      <w:r w:rsidRPr="00200295">
        <w:rPr>
          <w:rFonts w:asciiTheme="minorBidi" w:hAnsiTheme="minorBidi" w:cstheme="minorBidi"/>
          <w:color w:val="000000" w:themeColor="text1"/>
          <w:sz w:val="20"/>
          <w:szCs w:val="20"/>
        </w:rPr>
        <w:t>sea. So</w:t>
      </w:r>
      <w:r>
        <w:rPr>
          <w:rFonts w:asciiTheme="minorBidi" w:hAnsiTheme="minorBidi" w:cstheme="minorBidi"/>
          <w:color w:val="000000" w:themeColor="text1"/>
          <w:sz w:val="20"/>
          <w:szCs w:val="20"/>
        </w:rPr>
        <w:t>,</w:t>
      </w:r>
      <w:r w:rsidRPr="00200295">
        <w:rPr>
          <w:rFonts w:asciiTheme="minorBidi" w:hAnsiTheme="minorBidi" w:cstheme="minorBidi"/>
          <w:color w:val="000000" w:themeColor="text1"/>
          <w:sz w:val="20"/>
          <w:szCs w:val="20"/>
        </w:rPr>
        <w:t xml:space="preserve"> I intended to cause defect in it, as there was after them a king, who seized every ship by force. (</w:t>
      </w:r>
      <w:hyperlink r:id="rId961" w:anchor="trans/en.sahih/18:79" w:history="1">
        <w:r w:rsidRPr="00200295">
          <w:rPr>
            <w:rStyle w:val="Hyperlink"/>
            <w:rFonts w:asciiTheme="minorBidi" w:hAnsiTheme="minorBidi" w:cstheme="minorBidi"/>
            <w:color w:val="000000" w:themeColor="text1"/>
            <w:sz w:val="20"/>
            <w:szCs w:val="20"/>
            <w:u w:val="none"/>
          </w:rPr>
          <w:t>79</w:t>
        </w:r>
      </w:hyperlink>
      <w:r w:rsidRPr="00200295">
        <w:rPr>
          <w:rFonts w:asciiTheme="minorBidi" w:hAnsiTheme="minorBidi" w:cstheme="minorBidi"/>
          <w:color w:val="000000" w:themeColor="text1"/>
          <w:sz w:val="20"/>
          <w:szCs w:val="20"/>
        </w:rPr>
        <w:t>) And as for the boy, his parents were believers, and we feared that he would overburden them by</w:t>
      </w:r>
      <w:r>
        <w:rPr>
          <w:rFonts w:asciiTheme="minorBidi" w:hAnsiTheme="minorBidi" w:cstheme="minorBidi"/>
          <w:color w:val="000000" w:themeColor="text1"/>
          <w:sz w:val="20"/>
          <w:szCs w:val="20"/>
        </w:rPr>
        <w:t xml:space="preserve"> (his)</w:t>
      </w:r>
      <w:r w:rsidRPr="00200295">
        <w:rPr>
          <w:rFonts w:asciiTheme="minorBidi" w:hAnsiTheme="minorBidi" w:cstheme="minorBidi"/>
          <w:color w:val="000000" w:themeColor="text1"/>
          <w:sz w:val="20"/>
          <w:szCs w:val="20"/>
        </w:rPr>
        <w:t xml:space="preserve"> transgression and disbelief. (</w:t>
      </w:r>
      <w:hyperlink r:id="rId962" w:anchor="trans/en.sahih/18:80" w:history="1">
        <w:r w:rsidRPr="00200295">
          <w:rPr>
            <w:rStyle w:val="Hyperlink"/>
            <w:rFonts w:asciiTheme="minorBidi" w:hAnsiTheme="minorBidi" w:cstheme="minorBidi"/>
            <w:color w:val="000000" w:themeColor="text1"/>
            <w:sz w:val="20"/>
            <w:szCs w:val="20"/>
            <w:u w:val="none"/>
          </w:rPr>
          <w:t>80</w:t>
        </w:r>
      </w:hyperlink>
      <w:r w:rsidRPr="00200295">
        <w:rPr>
          <w:rFonts w:asciiTheme="minorBidi" w:hAnsiTheme="minorBidi" w:cstheme="minorBidi"/>
          <w:color w:val="000000" w:themeColor="text1"/>
          <w:sz w:val="20"/>
          <w:szCs w:val="20"/>
        </w:rPr>
        <w:t xml:space="preserve">) So, we intended that their Lord would substitute for them one better than him, in purity and nearer </w:t>
      </w:r>
      <w:r>
        <w:rPr>
          <w:rFonts w:asciiTheme="minorBidi" w:hAnsiTheme="minorBidi" w:cstheme="minorBidi"/>
          <w:color w:val="000000" w:themeColor="text1"/>
          <w:sz w:val="20"/>
          <w:szCs w:val="20"/>
        </w:rPr>
        <w:t>(to them in)</w:t>
      </w:r>
      <w:r w:rsidRPr="00200295">
        <w:rPr>
          <w:rFonts w:asciiTheme="minorBidi" w:hAnsiTheme="minorBidi" w:cstheme="minorBidi"/>
          <w:color w:val="000000" w:themeColor="text1"/>
          <w:sz w:val="20"/>
          <w:szCs w:val="20"/>
        </w:rPr>
        <w:t xml:space="preserve"> mercy. (</w:t>
      </w:r>
      <w:hyperlink r:id="rId963" w:anchor="trans/en.sahih/18:81" w:history="1">
        <w:r w:rsidRPr="00200295">
          <w:rPr>
            <w:rStyle w:val="Hyperlink"/>
            <w:rFonts w:asciiTheme="minorBidi" w:hAnsiTheme="minorBidi" w:cstheme="minorBidi"/>
            <w:color w:val="000000" w:themeColor="text1"/>
            <w:sz w:val="20"/>
            <w:szCs w:val="20"/>
            <w:u w:val="none"/>
          </w:rPr>
          <w:t>81</w:t>
        </w:r>
      </w:hyperlink>
      <w:r w:rsidRPr="00200295">
        <w:rPr>
          <w:rFonts w:asciiTheme="minorBidi" w:hAnsiTheme="minorBidi" w:cstheme="minorBidi"/>
          <w:color w:val="000000" w:themeColor="text1"/>
          <w:sz w:val="20"/>
          <w:szCs w:val="20"/>
        </w:rPr>
        <w:t xml:space="preserve">) And as for the wall, it belonged to two orphan boys in the city, and there was beneath it a treasure for them, and their father had been righteous. So, </w:t>
      </w:r>
      <w:r w:rsidRPr="00E1270E">
        <w:rPr>
          <w:rFonts w:asciiTheme="minorBidi" w:hAnsiTheme="minorBidi" w:cstheme="minorBidi"/>
          <w:b/>
          <w:bCs/>
          <w:color w:val="EE0000"/>
          <w:sz w:val="20"/>
          <w:szCs w:val="20"/>
        </w:rPr>
        <w:t>your Lord wanted</w:t>
      </w:r>
      <w:r w:rsidRPr="00E1270E">
        <w:rPr>
          <w:rFonts w:asciiTheme="minorBidi" w:hAnsiTheme="minorBidi" w:cstheme="minorBidi"/>
          <w:color w:val="EE0000"/>
          <w:sz w:val="20"/>
          <w:szCs w:val="20"/>
        </w:rPr>
        <w:t xml:space="preserve"> </w:t>
      </w:r>
      <w:r>
        <w:rPr>
          <w:rFonts w:asciiTheme="minorBidi" w:hAnsiTheme="minorBidi" w:cstheme="minorBidi"/>
          <w:color w:val="000000" w:themeColor="text1"/>
          <w:sz w:val="20"/>
          <w:szCs w:val="20"/>
        </w:rPr>
        <w:t>(</w:t>
      </w:r>
      <w:r w:rsidRPr="00200295">
        <w:rPr>
          <w:rFonts w:asciiTheme="minorBidi" w:hAnsiTheme="minorBidi" w:cstheme="minorBidi"/>
          <w:color w:val="000000" w:themeColor="text1"/>
          <w:sz w:val="20"/>
          <w:szCs w:val="20"/>
        </w:rPr>
        <w:t>that</w:t>
      </w:r>
      <w:r>
        <w:rPr>
          <w:rFonts w:asciiTheme="minorBidi" w:hAnsiTheme="minorBidi" w:cstheme="minorBidi"/>
          <w:color w:val="000000" w:themeColor="text1"/>
          <w:sz w:val="20"/>
          <w:szCs w:val="20"/>
        </w:rPr>
        <w:t>)</w:t>
      </w:r>
      <w:r w:rsidRPr="00200295">
        <w:rPr>
          <w:rFonts w:asciiTheme="minorBidi" w:hAnsiTheme="minorBidi" w:cstheme="minorBidi"/>
          <w:color w:val="000000" w:themeColor="text1"/>
          <w:sz w:val="20"/>
          <w:szCs w:val="20"/>
        </w:rPr>
        <w:t xml:space="preserve"> they reach maturity and extract their treasure, as a mercy from your Lord, and </w:t>
      </w:r>
      <w:r w:rsidRPr="00E1270E">
        <w:rPr>
          <w:rFonts w:asciiTheme="minorBidi" w:hAnsiTheme="minorBidi" w:cstheme="minorBidi"/>
          <w:b/>
          <w:bCs/>
          <w:color w:val="EE0000"/>
          <w:sz w:val="20"/>
          <w:szCs w:val="20"/>
        </w:rPr>
        <w:t>I did not do it of my own accord</w:t>
      </w:r>
      <w:r w:rsidRPr="00200295">
        <w:rPr>
          <w:rFonts w:asciiTheme="minorBidi" w:hAnsiTheme="minorBidi" w:cstheme="minorBidi"/>
          <w:color w:val="000000" w:themeColor="text1"/>
          <w:sz w:val="20"/>
          <w:szCs w:val="20"/>
        </w:rPr>
        <w:t>. That is the interpretation of that about which you could not have patience." (</w:t>
      </w:r>
      <w:hyperlink r:id="rId964" w:anchor="trans/en.sahih/18:82" w:history="1">
        <w:r w:rsidRPr="00200295">
          <w:rPr>
            <w:rStyle w:val="Hyperlink"/>
            <w:rFonts w:asciiTheme="minorBidi" w:hAnsiTheme="minorBidi" w:cstheme="minorBidi"/>
            <w:color w:val="000000" w:themeColor="text1"/>
            <w:sz w:val="20"/>
            <w:szCs w:val="20"/>
            <w:u w:val="none"/>
          </w:rPr>
          <w:t>82</w:t>
        </w:r>
      </w:hyperlink>
      <w:r w:rsidRPr="00200295">
        <w:rPr>
          <w:rFonts w:asciiTheme="minorBidi" w:hAnsiTheme="minorBidi" w:cstheme="minorBidi"/>
          <w:color w:val="000000" w:themeColor="text1"/>
          <w:sz w:val="20"/>
          <w:szCs w:val="20"/>
        </w:rPr>
        <w:t>) (Al-Kahf, 18: 79-82).</w:t>
      </w:r>
    </w:p>
    <w:p w14:paraId="5F197D12" w14:textId="76B03877" w:rsidR="004E6C0C" w:rsidRPr="0004324F" w:rsidRDefault="009753A0" w:rsidP="00507D78">
      <w:pPr>
        <w:pStyle w:val="auto-style96"/>
        <w:jc w:val="both"/>
        <w:rPr>
          <w:rFonts w:asciiTheme="minorBidi" w:hAnsiTheme="minorBidi" w:cstheme="minorBidi"/>
          <w:color w:val="auto"/>
          <w:sz w:val="20"/>
          <w:szCs w:val="20"/>
        </w:rPr>
      </w:pPr>
      <w:r w:rsidRPr="0004324F">
        <w:rPr>
          <w:rFonts w:asciiTheme="minorBidi" w:hAnsiTheme="minorBidi" w:cstheme="minorBidi"/>
          <w:color w:val="auto"/>
          <w:sz w:val="20"/>
          <w:szCs w:val="20"/>
        </w:rPr>
        <w:t>***</w:t>
      </w:r>
    </w:p>
    <w:p w14:paraId="00BAFA8C" w14:textId="77777777" w:rsidR="004E6C0C" w:rsidRPr="00200295" w:rsidRDefault="004E6C0C" w:rsidP="00507D78">
      <w:pPr>
        <w:pStyle w:val="auto-style82"/>
        <w:jc w:val="both"/>
        <w:rPr>
          <w:rFonts w:asciiTheme="minorBidi" w:hAnsiTheme="minorBidi" w:cstheme="minorBidi"/>
          <w:b w:val="0"/>
          <w:bCs w:val="0"/>
          <w:sz w:val="20"/>
          <w:szCs w:val="20"/>
        </w:rPr>
      </w:pPr>
      <w:r w:rsidRPr="00200295">
        <w:rPr>
          <w:rStyle w:val="Strong"/>
          <w:rFonts w:asciiTheme="minorBidi" w:hAnsiTheme="minorBidi" w:cstheme="minorBidi"/>
          <w:b/>
          <w:bCs/>
          <w:sz w:val="20"/>
          <w:szCs w:val="20"/>
        </w:rPr>
        <w:t>Conclusion</w:t>
      </w:r>
    </w:p>
    <w:p w14:paraId="11FEE622" w14:textId="77777777" w:rsidR="007F1782" w:rsidRDefault="007F1782" w:rsidP="007F1782">
      <w:pPr>
        <w:pStyle w:val="auto-style39"/>
        <w:jc w:val="both"/>
        <w:rPr>
          <w:rFonts w:asciiTheme="minorBidi" w:hAnsiTheme="minorBidi" w:cstheme="minorBidi"/>
          <w:sz w:val="20"/>
          <w:szCs w:val="20"/>
          <w:rtl/>
        </w:rPr>
      </w:pPr>
      <w:r w:rsidRPr="002927A6">
        <w:rPr>
          <w:rFonts w:asciiTheme="minorBidi" w:hAnsiTheme="minorBidi" w:cstheme="minorBidi"/>
          <w:sz w:val="20"/>
          <w:szCs w:val="20"/>
        </w:rPr>
        <w:t>Mo</w:t>
      </w:r>
      <w:r>
        <w:rPr>
          <w:rFonts w:asciiTheme="minorBidi" w:hAnsiTheme="minorBidi" w:cstheme="minorBidi"/>
          <w:sz w:val="20"/>
          <w:szCs w:val="20"/>
        </w:rPr>
        <w:t>o</w:t>
      </w:r>
      <w:r w:rsidRPr="002927A6">
        <w:rPr>
          <w:rFonts w:asciiTheme="minorBidi" w:hAnsiTheme="minorBidi" w:cstheme="minorBidi"/>
          <w:sz w:val="20"/>
          <w:szCs w:val="20"/>
        </w:rPr>
        <w:t>sa</w:t>
      </w:r>
      <w:r>
        <w:rPr>
          <w:rFonts w:asciiTheme="minorBidi" w:hAnsiTheme="minorBidi" w:cstheme="minorBidi"/>
          <w:sz w:val="20"/>
          <w:szCs w:val="20"/>
        </w:rPr>
        <w:t xml:space="preserve"> (Moses)</w:t>
      </w:r>
      <w:r w:rsidRPr="002927A6">
        <w:rPr>
          <w:rFonts w:asciiTheme="minorBidi" w:hAnsiTheme="minorBidi" w:cstheme="minorBidi"/>
          <w:sz w:val="20"/>
          <w:szCs w:val="20"/>
        </w:rPr>
        <w:t xml:space="preserve">, pbuh, is </w:t>
      </w:r>
      <w:r>
        <w:rPr>
          <w:rFonts w:asciiTheme="minorBidi" w:hAnsiTheme="minorBidi" w:cstheme="minorBidi"/>
          <w:sz w:val="20"/>
          <w:szCs w:val="20"/>
        </w:rPr>
        <w:t>the third</w:t>
      </w:r>
      <w:r w:rsidRPr="002927A6">
        <w:rPr>
          <w:rFonts w:asciiTheme="minorBidi" w:hAnsiTheme="minorBidi" w:cstheme="minorBidi"/>
          <w:sz w:val="20"/>
          <w:szCs w:val="20"/>
        </w:rPr>
        <w:t xml:space="preserve"> of the five major Islamic Messengers of Allah</w:t>
      </w:r>
      <w:r>
        <w:rPr>
          <w:rFonts w:asciiTheme="minorBidi" w:hAnsiTheme="minorBidi" w:cstheme="minorBidi"/>
          <w:sz w:val="20"/>
          <w:szCs w:val="20"/>
        </w:rPr>
        <w:t xml:space="preserve"> “with Determination” (Ulul ‘Azm), after </w:t>
      </w:r>
      <w:r w:rsidRPr="002927A6">
        <w:rPr>
          <w:rFonts w:asciiTheme="minorBidi" w:hAnsiTheme="minorBidi" w:cstheme="minorBidi"/>
          <w:sz w:val="20"/>
          <w:szCs w:val="20"/>
        </w:rPr>
        <w:t>Noo'h (Noah)</w:t>
      </w:r>
      <w:r>
        <w:rPr>
          <w:rFonts w:asciiTheme="minorBidi" w:hAnsiTheme="minorBidi" w:cstheme="minorBidi"/>
          <w:sz w:val="20"/>
          <w:szCs w:val="20"/>
        </w:rPr>
        <w:t xml:space="preserve"> and</w:t>
      </w:r>
      <w:r w:rsidRPr="002927A6">
        <w:rPr>
          <w:rFonts w:asciiTheme="minorBidi" w:hAnsiTheme="minorBidi" w:cstheme="minorBidi"/>
          <w:sz w:val="20"/>
          <w:szCs w:val="20"/>
        </w:rPr>
        <w:t xml:space="preserve"> Ibrah</w:t>
      </w:r>
      <w:r>
        <w:rPr>
          <w:rFonts w:asciiTheme="minorBidi" w:hAnsiTheme="minorBidi" w:cstheme="minorBidi"/>
          <w:sz w:val="20"/>
          <w:szCs w:val="20"/>
        </w:rPr>
        <w:t>ee</w:t>
      </w:r>
      <w:r w:rsidRPr="002927A6">
        <w:rPr>
          <w:rFonts w:asciiTheme="minorBidi" w:hAnsiTheme="minorBidi" w:cstheme="minorBidi"/>
          <w:sz w:val="20"/>
          <w:szCs w:val="20"/>
        </w:rPr>
        <w:t>m (Abraham),</w:t>
      </w:r>
      <w:r>
        <w:rPr>
          <w:rFonts w:asciiTheme="minorBidi" w:hAnsiTheme="minorBidi" w:cstheme="minorBidi"/>
          <w:sz w:val="20"/>
          <w:szCs w:val="20"/>
        </w:rPr>
        <w:t xml:space="preserve"> and before</w:t>
      </w:r>
      <w:r w:rsidRPr="002927A6">
        <w:rPr>
          <w:rFonts w:asciiTheme="minorBidi" w:hAnsiTheme="minorBidi" w:cstheme="minorBidi"/>
          <w:sz w:val="20"/>
          <w:szCs w:val="20"/>
        </w:rPr>
        <w:t xml:space="preserve"> 'Eisa (Jesus), and Mu</w:t>
      </w:r>
      <w:r>
        <w:rPr>
          <w:rFonts w:asciiTheme="minorBidi" w:hAnsiTheme="minorBidi" w:cstheme="minorBidi"/>
          <w:sz w:val="20"/>
          <w:szCs w:val="20"/>
        </w:rPr>
        <w:t>’</w:t>
      </w:r>
      <w:r w:rsidRPr="002927A6">
        <w:rPr>
          <w:rFonts w:asciiTheme="minorBidi" w:hAnsiTheme="minorBidi" w:cstheme="minorBidi"/>
          <w:sz w:val="20"/>
          <w:szCs w:val="20"/>
        </w:rPr>
        <w:t>hammed, peace</w:t>
      </w:r>
      <w:r>
        <w:rPr>
          <w:rFonts w:asciiTheme="minorBidi" w:hAnsiTheme="minorBidi" w:cstheme="minorBidi"/>
          <w:sz w:val="20"/>
          <w:szCs w:val="20"/>
        </w:rPr>
        <w:t xml:space="preserve"> and blessings of Allah</w:t>
      </w:r>
      <w:r w:rsidRPr="002927A6">
        <w:rPr>
          <w:rFonts w:asciiTheme="minorBidi" w:hAnsiTheme="minorBidi" w:cstheme="minorBidi"/>
          <w:sz w:val="20"/>
          <w:szCs w:val="20"/>
        </w:rPr>
        <w:t xml:space="preserve"> be upon them</w:t>
      </w:r>
      <w:r>
        <w:rPr>
          <w:rFonts w:asciiTheme="minorBidi" w:hAnsiTheme="minorBidi" w:cstheme="minorBidi"/>
          <w:sz w:val="20"/>
          <w:szCs w:val="20"/>
        </w:rPr>
        <w:t xml:space="preserve"> all</w:t>
      </w:r>
      <w:r w:rsidRPr="002927A6">
        <w:rPr>
          <w:rFonts w:asciiTheme="minorBidi" w:hAnsiTheme="minorBidi" w:cstheme="minorBidi"/>
          <w:sz w:val="20"/>
          <w:szCs w:val="20"/>
        </w:rPr>
        <w:t>. His story of leading the Israelites out of Egypt, where they were persecuted, is intended to be a lesson to humanity that Allah, praise to Him, helps the oppressed</w:t>
      </w:r>
      <w:r>
        <w:rPr>
          <w:rFonts w:asciiTheme="minorBidi" w:hAnsiTheme="minorBidi" w:cstheme="minorBidi"/>
          <w:sz w:val="20"/>
          <w:szCs w:val="20"/>
        </w:rPr>
        <w:t xml:space="preserve"> and </w:t>
      </w:r>
      <w:r w:rsidRPr="002927A6">
        <w:rPr>
          <w:rFonts w:asciiTheme="minorBidi" w:hAnsiTheme="minorBidi" w:cstheme="minorBidi"/>
          <w:sz w:val="20"/>
          <w:szCs w:val="20"/>
        </w:rPr>
        <w:t xml:space="preserve">punishes the tyrants. The story also shows that despite the countless favors Allah, praise to Him, showered the Israelites with, they were </w:t>
      </w:r>
      <w:r>
        <w:rPr>
          <w:rFonts w:asciiTheme="minorBidi" w:hAnsiTheme="minorBidi" w:cstheme="minorBidi"/>
          <w:sz w:val="20"/>
          <w:szCs w:val="20"/>
        </w:rPr>
        <w:t xml:space="preserve">still </w:t>
      </w:r>
      <w:r w:rsidRPr="002927A6">
        <w:rPr>
          <w:rFonts w:asciiTheme="minorBidi" w:hAnsiTheme="minorBidi" w:cstheme="minorBidi"/>
          <w:sz w:val="20"/>
          <w:szCs w:val="20"/>
        </w:rPr>
        <w:t xml:space="preserve">ungrateful, disobedient, and even turned to the worship of </w:t>
      </w:r>
      <w:r>
        <w:rPr>
          <w:rFonts w:asciiTheme="minorBidi" w:hAnsiTheme="minorBidi" w:cstheme="minorBidi"/>
          <w:sz w:val="20"/>
          <w:szCs w:val="20"/>
        </w:rPr>
        <w:t>the</w:t>
      </w:r>
      <w:r w:rsidRPr="002927A6">
        <w:rPr>
          <w:rFonts w:asciiTheme="minorBidi" w:hAnsiTheme="minorBidi" w:cstheme="minorBidi"/>
          <w:sz w:val="20"/>
          <w:szCs w:val="20"/>
        </w:rPr>
        <w:t xml:space="preserve"> golden calf. </w:t>
      </w:r>
    </w:p>
    <w:p w14:paraId="7ACF6C8E" w14:textId="77777777" w:rsidR="007F1782" w:rsidRDefault="007F1782" w:rsidP="007F1782">
      <w:pPr>
        <w:pStyle w:val="auto-style51"/>
        <w:jc w:val="both"/>
        <w:rPr>
          <w:rFonts w:asciiTheme="minorBidi" w:hAnsiTheme="minorBidi" w:cstheme="minorBidi"/>
          <w:i w:val="0"/>
          <w:iCs w:val="0"/>
          <w:sz w:val="20"/>
          <w:szCs w:val="20"/>
        </w:rPr>
      </w:pPr>
      <w:r w:rsidRPr="00037114">
        <w:rPr>
          <w:rFonts w:asciiTheme="minorBidi" w:hAnsiTheme="minorBidi" w:cstheme="minorBidi"/>
          <w:i w:val="0"/>
          <w:iCs w:val="0"/>
          <w:sz w:val="20"/>
          <w:szCs w:val="20"/>
        </w:rPr>
        <w:t>The story of Mo</w:t>
      </w:r>
      <w:r>
        <w:rPr>
          <w:rFonts w:asciiTheme="minorBidi" w:hAnsiTheme="minorBidi" w:cstheme="minorBidi"/>
          <w:i w:val="0"/>
          <w:iCs w:val="0"/>
          <w:sz w:val="20"/>
          <w:szCs w:val="20"/>
        </w:rPr>
        <w:t>o</w:t>
      </w:r>
      <w:r w:rsidRPr="00037114">
        <w:rPr>
          <w:rFonts w:asciiTheme="minorBidi" w:hAnsiTheme="minorBidi" w:cstheme="minorBidi"/>
          <w:i w:val="0"/>
          <w:iCs w:val="0"/>
          <w:sz w:val="20"/>
          <w:szCs w:val="20"/>
        </w:rPr>
        <w:t>sa</w:t>
      </w:r>
      <w:r>
        <w:rPr>
          <w:rFonts w:asciiTheme="minorBidi" w:hAnsiTheme="minorBidi" w:cstheme="minorBidi"/>
          <w:i w:val="0"/>
          <w:iCs w:val="0"/>
          <w:sz w:val="20"/>
          <w:szCs w:val="20"/>
        </w:rPr>
        <w:t>, pbuh,</w:t>
      </w:r>
      <w:r w:rsidRPr="00037114">
        <w:rPr>
          <w:rFonts w:asciiTheme="minorBidi" w:hAnsiTheme="minorBidi" w:cstheme="minorBidi"/>
          <w:i w:val="0"/>
          <w:iCs w:val="0"/>
          <w:sz w:val="20"/>
          <w:szCs w:val="20"/>
        </w:rPr>
        <w:t xml:space="preserve"> </w:t>
      </w:r>
      <w:r>
        <w:rPr>
          <w:rFonts w:asciiTheme="minorBidi" w:hAnsiTheme="minorBidi" w:cstheme="minorBidi"/>
          <w:i w:val="0"/>
          <w:iCs w:val="0"/>
          <w:sz w:val="20"/>
          <w:szCs w:val="20"/>
        </w:rPr>
        <w:t xml:space="preserve">is full of events which affected the fate of the Children of Israel, but it was also full of lessons to humanity later on. Allah, praise to Him, intervened in all of these events, either directly through His miracles, or indirectly through people who helped him in every event which he experienced. This was demonstrated from the beginning, by the divine intervention to save his life after his birth, by the diving inspiration to his mother and his sister. Then, </w:t>
      </w:r>
      <w:r w:rsidRPr="00037114">
        <w:rPr>
          <w:rFonts w:asciiTheme="minorBidi" w:hAnsiTheme="minorBidi" w:cstheme="minorBidi"/>
          <w:i w:val="0"/>
          <w:iCs w:val="0"/>
          <w:sz w:val="20"/>
          <w:szCs w:val="20"/>
        </w:rPr>
        <w:t xml:space="preserve">his adoption and </w:t>
      </w:r>
      <w:r>
        <w:rPr>
          <w:rFonts w:asciiTheme="minorBidi" w:hAnsiTheme="minorBidi" w:cstheme="minorBidi"/>
          <w:i w:val="0"/>
          <w:iCs w:val="0"/>
          <w:sz w:val="20"/>
          <w:szCs w:val="20"/>
        </w:rPr>
        <w:t>bringing up</w:t>
      </w:r>
      <w:r w:rsidRPr="00037114">
        <w:rPr>
          <w:rFonts w:asciiTheme="minorBidi" w:hAnsiTheme="minorBidi" w:cstheme="minorBidi"/>
          <w:i w:val="0"/>
          <w:iCs w:val="0"/>
          <w:sz w:val="20"/>
          <w:szCs w:val="20"/>
        </w:rPr>
        <w:t xml:space="preserve"> in the Pharaoh's palace</w:t>
      </w:r>
      <w:r>
        <w:rPr>
          <w:rFonts w:asciiTheme="minorBidi" w:hAnsiTheme="minorBidi" w:cstheme="minorBidi"/>
          <w:i w:val="0"/>
          <w:iCs w:val="0"/>
          <w:sz w:val="20"/>
          <w:szCs w:val="20"/>
        </w:rPr>
        <w:t>, through the influence of his wife.</w:t>
      </w:r>
      <w:r w:rsidRPr="00037114">
        <w:rPr>
          <w:rFonts w:asciiTheme="minorBidi" w:hAnsiTheme="minorBidi" w:cstheme="minorBidi"/>
          <w:i w:val="0"/>
          <w:iCs w:val="0"/>
          <w:sz w:val="20"/>
          <w:szCs w:val="20"/>
        </w:rPr>
        <w:t xml:space="preserve"> </w:t>
      </w:r>
      <w:r>
        <w:rPr>
          <w:rFonts w:asciiTheme="minorBidi" w:hAnsiTheme="minorBidi" w:cstheme="minorBidi"/>
          <w:i w:val="0"/>
          <w:iCs w:val="0"/>
          <w:sz w:val="20"/>
          <w:szCs w:val="20"/>
        </w:rPr>
        <w:t>H</w:t>
      </w:r>
      <w:r w:rsidRPr="00037114">
        <w:rPr>
          <w:rFonts w:asciiTheme="minorBidi" w:hAnsiTheme="minorBidi" w:cstheme="minorBidi"/>
          <w:i w:val="0"/>
          <w:iCs w:val="0"/>
          <w:sz w:val="20"/>
          <w:szCs w:val="20"/>
        </w:rPr>
        <w:t>is running away from Egypt</w:t>
      </w:r>
      <w:r>
        <w:rPr>
          <w:rFonts w:asciiTheme="minorBidi" w:hAnsiTheme="minorBidi" w:cstheme="minorBidi"/>
          <w:i w:val="0"/>
          <w:iCs w:val="0"/>
          <w:sz w:val="20"/>
          <w:szCs w:val="20"/>
        </w:rPr>
        <w:t xml:space="preserve"> was prompted by the man who came running from the farthest place in the city. His </w:t>
      </w:r>
      <w:r w:rsidRPr="00037114">
        <w:rPr>
          <w:rFonts w:asciiTheme="minorBidi" w:hAnsiTheme="minorBidi" w:cstheme="minorBidi"/>
          <w:i w:val="0"/>
          <w:iCs w:val="0"/>
          <w:sz w:val="20"/>
          <w:szCs w:val="20"/>
        </w:rPr>
        <w:t>settling down in Madyan</w:t>
      </w:r>
      <w:r>
        <w:rPr>
          <w:rFonts w:asciiTheme="minorBidi" w:hAnsiTheme="minorBidi" w:cstheme="minorBidi"/>
          <w:i w:val="0"/>
          <w:iCs w:val="0"/>
          <w:sz w:val="20"/>
          <w:szCs w:val="20"/>
        </w:rPr>
        <w:t xml:space="preserve"> was due the welcome he received from the old man and his daughter, who became his new family.</w:t>
      </w:r>
      <w:r w:rsidRPr="00037114">
        <w:rPr>
          <w:rFonts w:asciiTheme="minorBidi" w:hAnsiTheme="minorBidi" w:cstheme="minorBidi"/>
          <w:i w:val="0"/>
          <w:iCs w:val="0"/>
          <w:sz w:val="20"/>
          <w:szCs w:val="20"/>
        </w:rPr>
        <w:t xml:space="preserve"> </w:t>
      </w:r>
    </w:p>
    <w:p w14:paraId="02848B5C" w14:textId="77777777" w:rsidR="007F1782" w:rsidRDefault="007F1782" w:rsidP="007F1782">
      <w:pPr>
        <w:pStyle w:val="auto-style51"/>
        <w:jc w:val="both"/>
        <w:rPr>
          <w:rFonts w:asciiTheme="minorBidi" w:hAnsiTheme="minorBidi" w:cstheme="minorBidi"/>
          <w:i w:val="0"/>
          <w:iCs w:val="0"/>
          <w:sz w:val="20"/>
          <w:szCs w:val="20"/>
        </w:rPr>
      </w:pPr>
      <w:r>
        <w:rPr>
          <w:rFonts w:asciiTheme="minorBidi" w:hAnsiTheme="minorBidi" w:cstheme="minorBidi"/>
          <w:i w:val="0"/>
          <w:iCs w:val="0"/>
          <w:sz w:val="20"/>
          <w:szCs w:val="20"/>
        </w:rPr>
        <w:t xml:space="preserve">The greatest honor Moosa (Moses), pbuh, received in his life was </w:t>
      </w:r>
      <w:r w:rsidRPr="00037114">
        <w:rPr>
          <w:rFonts w:asciiTheme="minorBidi" w:hAnsiTheme="minorBidi" w:cstheme="minorBidi"/>
          <w:i w:val="0"/>
          <w:iCs w:val="0"/>
          <w:sz w:val="20"/>
          <w:szCs w:val="20"/>
        </w:rPr>
        <w:t>speaking with Allah</w:t>
      </w:r>
      <w:r>
        <w:rPr>
          <w:rFonts w:asciiTheme="minorBidi" w:hAnsiTheme="minorBidi" w:cstheme="minorBidi"/>
          <w:i w:val="0"/>
          <w:iCs w:val="0"/>
          <w:sz w:val="20"/>
          <w:szCs w:val="20"/>
        </w:rPr>
        <w:t xml:space="preserve"> and </w:t>
      </w:r>
      <w:r w:rsidRPr="00037114">
        <w:rPr>
          <w:rFonts w:asciiTheme="minorBidi" w:hAnsiTheme="minorBidi" w:cstheme="minorBidi"/>
          <w:i w:val="0"/>
          <w:iCs w:val="0"/>
          <w:sz w:val="20"/>
          <w:szCs w:val="20"/>
        </w:rPr>
        <w:t>receiving his mission mandate</w:t>
      </w:r>
      <w:r>
        <w:rPr>
          <w:rFonts w:asciiTheme="minorBidi" w:hAnsiTheme="minorBidi" w:cstheme="minorBidi"/>
          <w:i w:val="0"/>
          <w:iCs w:val="0"/>
          <w:sz w:val="20"/>
          <w:szCs w:val="20"/>
        </w:rPr>
        <w:t xml:space="preserve"> to free the Children of Israel from bondage and to get them out of Egypt. This required</w:t>
      </w:r>
      <w:r w:rsidRPr="00037114">
        <w:rPr>
          <w:rFonts w:asciiTheme="minorBidi" w:hAnsiTheme="minorBidi" w:cstheme="minorBidi"/>
          <w:i w:val="0"/>
          <w:iCs w:val="0"/>
          <w:sz w:val="20"/>
          <w:szCs w:val="20"/>
        </w:rPr>
        <w:t xml:space="preserve"> his encounter with the Pharaoh</w:t>
      </w:r>
      <w:r>
        <w:rPr>
          <w:rFonts w:asciiTheme="minorBidi" w:hAnsiTheme="minorBidi" w:cstheme="minorBidi"/>
          <w:i w:val="0"/>
          <w:iCs w:val="0"/>
          <w:sz w:val="20"/>
          <w:szCs w:val="20"/>
        </w:rPr>
        <w:t>, in which he was supported by his brother, Haroon, pbuh, who was more eloquent.</w:t>
      </w:r>
      <w:r w:rsidRPr="00037114">
        <w:rPr>
          <w:rFonts w:asciiTheme="minorBidi" w:hAnsiTheme="minorBidi" w:cstheme="minorBidi"/>
          <w:i w:val="0"/>
          <w:iCs w:val="0"/>
          <w:sz w:val="20"/>
          <w:szCs w:val="20"/>
        </w:rPr>
        <w:t xml:space="preserve"> </w:t>
      </w:r>
      <w:r>
        <w:rPr>
          <w:rFonts w:asciiTheme="minorBidi" w:hAnsiTheme="minorBidi" w:cstheme="minorBidi"/>
          <w:i w:val="0"/>
          <w:iCs w:val="0"/>
          <w:sz w:val="20"/>
          <w:szCs w:val="20"/>
        </w:rPr>
        <w:t>But when</w:t>
      </w:r>
      <w:r w:rsidRPr="00037114">
        <w:rPr>
          <w:rFonts w:asciiTheme="minorBidi" w:hAnsiTheme="minorBidi" w:cstheme="minorBidi"/>
          <w:i w:val="0"/>
          <w:iCs w:val="0"/>
          <w:sz w:val="20"/>
          <w:szCs w:val="20"/>
        </w:rPr>
        <w:t xml:space="preserve"> the Pharaoh's refus</w:t>
      </w:r>
      <w:r>
        <w:rPr>
          <w:rFonts w:asciiTheme="minorBidi" w:hAnsiTheme="minorBidi" w:cstheme="minorBidi"/>
          <w:i w:val="0"/>
          <w:iCs w:val="0"/>
          <w:sz w:val="20"/>
          <w:szCs w:val="20"/>
        </w:rPr>
        <w:t>ed to let the Israelites leave, Allah, praise to Him, showed the seven</w:t>
      </w:r>
      <w:r w:rsidRPr="00037114">
        <w:rPr>
          <w:rFonts w:asciiTheme="minorBidi" w:hAnsiTheme="minorBidi" w:cstheme="minorBidi"/>
          <w:i w:val="0"/>
          <w:iCs w:val="0"/>
          <w:sz w:val="20"/>
          <w:szCs w:val="20"/>
        </w:rPr>
        <w:t xml:space="preserve"> signs to convince him</w:t>
      </w:r>
      <w:r>
        <w:rPr>
          <w:rFonts w:asciiTheme="minorBidi" w:hAnsiTheme="minorBidi" w:cstheme="minorBidi"/>
          <w:i w:val="0"/>
          <w:iCs w:val="0"/>
          <w:sz w:val="20"/>
          <w:szCs w:val="20"/>
        </w:rPr>
        <w:t xml:space="preserve">, as mentioned in the Holy Quran. </w:t>
      </w:r>
    </w:p>
    <w:p w14:paraId="31E300FE" w14:textId="77777777" w:rsidR="007F1782" w:rsidRDefault="007F1782" w:rsidP="007F1782">
      <w:pPr>
        <w:pStyle w:val="auto-style51"/>
        <w:jc w:val="both"/>
        <w:rPr>
          <w:rFonts w:asciiTheme="minorBidi" w:hAnsiTheme="minorBidi" w:cstheme="minorBidi"/>
          <w:i w:val="0"/>
          <w:iCs w:val="0"/>
          <w:sz w:val="20"/>
          <w:szCs w:val="20"/>
        </w:rPr>
      </w:pPr>
      <w:r>
        <w:rPr>
          <w:rFonts w:asciiTheme="minorBidi" w:hAnsiTheme="minorBidi" w:cstheme="minorBidi"/>
          <w:i w:val="0"/>
          <w:iCs w:val="0"/>
          <w:sz w:val="20"/>
          <w:szCs w:val="20"/>
        </w:rPr>
        <w:lastRenderedPageBreak/>
        <w:t>More divine interventions happened through God’s command to Moosa, pbuh, to lead the Israelites in t</w:t>
      </w:r>
      <w:r w:rsidRPr="00037114">
        <w:rPr>
          <w:rFonts w:asciiTheme="minorBidi" w:hAnsiTheme="minorBidi" w:cstheme="minorBidi"/>
          <w:i w:val="0"/>
          <w:iCs w:val="0"/>
          <w:sz w:val="20"/>
          <w:szCs w:val="20"/>
        </w:rPr>
        <w:t>he Exodus</w:t>
      </w:r>
      <w:r>
        <w:rPr>
          <w:rFonts w:asciiTheme="minorBidi" w:hAnsiTheme="minorBidi" w:cstheme="minorBidi"/>
          <w:i w:val="0"/>
          <w:iCs w:val="0"/>
          <w:sz w:val="20"/>
          <w:szCs w:val="20"/>
        </w:rPr>
        <w:t>, as well as through</w:t>
      </w:r>
      <w:r w:rsidRPr="00037114">
        <w:rPr>
          <w:rFonts w:asciiTheme="minorBidi" w:hAnsiTheme="minorBidi" w:cstheme="minorBidi"/>
          <w:i w:val="0"/>
          <w:iCs w:val="0"/>
          <w:sz w:val="20"/>
          <w:szCs w:val="20"/>
        </w:rPr>
        <w:t xml:space="preserve"> the miracle of splitting the sea</w:t>
      </w:r>
      <w:r>
        <w:rPr>
          <w:rFonts w:asciiTheme="minorBidi" w:hAnsiTheme="minorBidi" w:cstheme="minorBidi"/>
          <w:i w:val="0"/>
          <w:iCs w:val="0"/>
          <w:sz w:val="20"/>
          <w:szCs w:val="20"/>
        </w:rPr>
        <w:t>, for them to pass through it safely</w:t>
      </w:r>
      <w:r w:rsidRPr="00037114">
        <w:rPr>
          <w:rFonts w:asciiTheme="minorBidi" w:hAnsiTheme="minorBidi" w:cstheme="minorBidi"/>
          <w:i w:val="0"/>
          <w:iCs w:val="0"/>
          <w:sz w:val="20"/>
          <w:szCs w:val="20"/>
        </w:rPr>
        <w:t xml:space="preserve">, </w:t>
      </w:r>
      <w:r>
        <w:rPr>
          <w:rFonts w:asciiTheme="minorBidi" w:hAnsiTheme="minorBidi" w:cstheme="minorBidi"/>
          <w:i w:val="0"/>
          <w:iCs w:val="0"/>
          <w:sz w:val="20"/>
          <w:szCs w:val="20"/>
        </w:rPr>
        <w:t xml:space="preserve">the </w:t>
      </w:r>
      <w:r w:rsidRPr="00037114">
        <w:rPr>
          <w:rFonts w:asciiTheme="minorBidi" w:hAnsiTheme="minorBidi" w:cstheme="minorBidi"/>
          <w:i w:val="0"/>
          <w:iCs w:val="0"/>
          <w:sz w:val="20"/>
          <w:szCs w:val="20"/>
        </w:rPr>
        <w:t>death of the Pharaoh</w:t>
      </w:r>
      <w:r>
        <w:rPr>
          <w:rFonts w:asciiTheme="minorBidi" w:hAnsiTheme="minorBidi" w:cstheme="minorBidi"/>
          <w:i w:val="0"/>
          <w:iCs w:val="0"/>
          <w:sz w:val="20"/>
          <w:szCs w:val="20"/>
        </w:rPr>
        <w:t xml:space="preserve"> and his soldiers</w:t>
      </w:r>
      <w:r w:rsidRPr="00037114">
        <w:rPr>
          <w:rFonts w:asciiTheme="minorBidi" w:hAnsiTheme="minorBidi" w:cstheme="minorBidi"/>
          <w:i w:val="0"/>
          <w:iCs w:val="0"/>
          <w:sz w:val="20"/>
          <w:szCs w:val="20"/>
        </w:rPr>
        <w:t xml:space="preserve"> by drowning and</w:t>
      </w:r>
      <w:r>
        <w:rPr>
          <w:rFonts w:asciiTheme="minorBidi" w:hAnsiTheme="minorBidi" w:cstheme="minorBidi"/>
          <w:i w:val="0"/>
          <w:iCs w:val="0"/>
          <w:sz w:val="20"/>
          <w:szCs w:val="20"/>
        </w:rPr>
        <w:t xml:space="preserve"> yet</w:t>
      </w:r>
      <w:r w:rsidRPr="00037114">
        <w:rPr>
          <w:rFonts w:asciiTheme="minorBidi" w:hAnsiTheme="minorBidi" w:cstheme="minorBidi"/>
          <w:i w:val="0"/>
          <w:iCs w:val="0"/>
          <w:sz w:val="20"/>
          <w:szCs w:val="20"/>
        </w:rPr>
        <w:t xml:space="preserve"> </w:t>
      </w:r>
      <w:r>
        <w:rPr>
          <w:rFonts w:asciiTheme="minorBidi" w:hAnsiTheme="minorBidi" w:cstheme="minorBidi"/>
          <w:i w:val="0"/>
          <w:iCs w:val="0"/>
          <w:sz w:val="20"/>
          <w:szCs w:val="20"/>
        </w:rPr>
        <w:t>saving</w:t>
      </w:r>
      <w:r w:rsidRPr="00037114">
        <w:rPr>
          <w:rFonts w:asciiTheme="minorBidi" w:hAnsiTheme="minorBidi" w:cstheme="minorBidi"/>
          <w:i w:val="0"/>
          <w:iCs w:val="0"/>
          <w:sz w:val="20"/>
          <w:szCs w:val="20"/>
        </w:rPr>
        <w:t xml:space="preserve"> his body as a </w:t>
      </w:r>
      <w:r>
        <w:rPr>
          <w:rFonts w:asciiTheme="minorBidi" w:hAnsiTheme="minorBidi" w:cstheme="minorBidi"/>
          <w:i w:val="0"/>
          <w:iCs w:val="0"/>
          <w:sz w:val="20"/>
          <w:szCs w:val="20"/>
        </w:rPr>
        <w:t>sign</w:t>
      </w:r>
      <w:r w:rsidRPr="00037114">
        <w:rPr>
          <w:rFonts w:asciiTheme="minorBidi" w:hAnsiTheme="minorBidi" w:cstheme="minorBidi"/>
          <w:i w:val="0"/>
          <w:iCs w:val="0"/>
          <w:sz w:val="20"/>
          <w:szCs w:val="20"/>
        </w:rPr>
        <w:t xml:space="preserve"> to humanity</w:t>
      </w:r>
      <w:r>
        <w:rPr>
          <w:rFonts w:asciiTheme="minorBidi" w:hAnsiTheme="minorBidi" w:cstheme="minorBidi"/>
          <w:i w:val="0"/>
          <w:iCs w:val="0"/>
          <w:sz w:val="20"/>
          <w:szCs w:val="20"/>
        </w:rPr>
        <w:t>, after him.</w:t>
      </w:r>
    </w:p>
    <w:p w14:paraId="6CA9EF6F" w14:textId="77777777" w:rsidR="007F1782" w:rsidRDefault="007F1782" w:rsidP="007F1782">
      <w:pPr>
        <w:pStyle w:val="auto-style51"/>
        <w:jc w:val="both"/>
        <w:rPr>
          <w:rFonts w:asciiTheme="minorBidi" w:hAnsiTheme="minorBidi" w:cstheme="minorBidi"/>
          <w:i w:val="0"/>
          <w:iCs w:val="0"/>
          <w:sz w:val="20"/>
          <w:szCs w:val="20"/>
          <w:rtl/>
        </w:rPr>
      </w:pPr>
      <w:r>
        <w:rPr>
          <w:rFonts w:asciiTheme="minorBidi" w:hAnsiTheme="minorBidi" w:cstheme="minorBidi"/>
          <w:i w:val="0"/>
          <w:iCs w:val="0"/>
          <w:sz w:val="20"/>
          <w:szCs w:val="20"/>
        </w:rPr>
        <w:t xml:space="preserve">Finally, Allah, praise to Him, taught Moosa and his people, through descending </w:t>
      </w:r>
      <w:r w:rsidRPr="00037114">
        <w:rPr>
          <w:rFonts w:asciiTheme="minorBidi" w:hAnsiTheme="minorBidi" w:cstheme="minorBidi"/>
          <w:i w:val="0"/>
          <w:iCs w:val="0"/>
          <w:sz w:val="20"/>
          <w:szCs w:val="20"/>
        </w:rPr>
        <w:t>the Tablets</w:t>
      </w:r>
      <w:r>
        <w:rPr>
          <w:rFonts w:asciiTheme="minorBidi" w:hAnsiTheme="minorBidi" w:cstheme="minorBidi"/>
          <w:i w:val="0"/>
          <w:iCs w:val="0"/>
          <w:sz w:val="20"/>
          <w:szCs w:val="20"/>
        </w:rPr>
        <w:t xml:space="preserve"> to him, which contained guidance, mercy, and details of everything. He also arranged for him to learn from </w:t>
      </w:r>
      <w:r w:rsidRPr="00037114">
        <w:rPr>
          <w:rFonts w:asciiTheme="minorBidi" w:hAnsiTheme="minorBidi" w:cstheme="minorBidi"/>
          <w:i w:val="0"/>
          <w:iCs w:val="0"/>
          <w:sz w:val="20"/>
          <w:szCs w:val="20"/>
        </w:rPr>
        <w:t>Al-</w:t>
      </w:r>
      <w:r w:rsidRPr="00037114">
        <w:rPr>
          <w:rStyle w:val="auto-style261"/>
          <w:rFonts w:asciiTheme="minorBidi" w:hAnsiTheme="minorBidi" w:cstheme="minorBidi"/>
          <w:i w:val="0"/>
          <w:iCs w:val="0"/>
          <w:sz w:val="20"/>
          <w:szCs w:val="20"/>
        </w:rPr>
        <w:t>Kh</w:t>
      </w:r>
      <w:r w:rsidRPr="00037114">
        <w:rPr>
          <w:rFonts w:asciiTheme="minorBidi" w:hAnsiTheme="minorBidi" w:cstheme="minorBidi"/>
          <w:i w:val="0"/>
          <w:iCs w:val="0"/>
          <w:sz w:val="20"/>
          <w:szCs w:val="20"/>
        </w:rPr>
        <w:t>a</w:t>
      </w:r>
      <w:r w:rsidRPr="00037114">
        <w:rPr>
          <w:rStyle w:val="auto-style261"/>
          <w:rFonts w:asciiTheme="minorBidi" w:hAnsiTheme="minorBidi" w:cstheme="minorBidi"/>
          <w:i w:val="0"/>
          <w:iCs w:val="0"/>
          <w:sz w:val="20"/>
          <w:szCs w:val="20"/>
        </w:rPr>
        <w:t>dhi</w:t>
      </w:r>
      <w:r w:rsidRPr="00037114">
        <w:rPr>
          <w:rFonts w:asciiTheme="minorBidi" w:hAnsiTheme="minorBidi" w:cstheme="minorBidi"/>
          <w:i w:val="0"/>
          <w:iCs w:val="0"/>
          <w:sz w:val="20"/>
          <w:szCs w:val="20"/>
        </w:rPr>
        <w:t>r</w:t>
      </w:r>
      <w:r>
        <w:rPr>
          <w:rFonts w:asciiTheme="minorBidi" w:hAnsiTheme="minorBidi" w:cstheme="minorBidi"/>
          <w:i w:val="0"/>
          <w:iCs w:val="0"/>
          <w:sz w:val="20"/>
          <w:szCs w:val="20"/>
        </w:rPr>
        <w:t>, pbuh, in a crash course in humility, patience, and wisdom, three superior virtues for humanity to struggle for, anywhere and at any time.</w:t>
      </w:r>
      <w:r w:rsidRPr="00037114">
        <w:rPr>
          <w:rFonts w:asciiTheme="minorBidi" w:hAnsiTheme="minorBidi" w:cstheme="minorBidi"/>
          <w:i w:val="0"/>
          <w:iCs w:val="0"/>
          <w:sz w:val="20"/>
          <w:szCs w:val="20"/>
        </w:rPr>
        <w:t> </w:t>
      </w:r>
    </w:p>
    <w:p w14:paraId="651C83F3" w14:textId="77777777" w:rsidR="007F1782" w:rsidRDefault="007F1782" w:rsidP="0004324F">
      <w:pPr>
        <w:pStyle w:val="auto-style51"/>
        <w:jc w:val="both"/>
        <w:rPr>
          <w:rFonts w:cstheme="minorBidi"/>
          <w:sz w:val="20"/>
          <w:rtl/>
        </w:rPr>
      </w:pPr>
    </w:p>
    <w:p w14:paraId="7BDCB600" w14:textId="2764E7C7" w:rsidR="0066679E" w:rsidRDefault="0066679E" w:rsidP="0004324F">
      <w:pPr>
        <w:pStyle w:val="auto-style51"/>
        <w:jc w:val="both"/>
        <w:rPr>
          <w:rFonts w:cstheme="minorBidi"/>
          <w:sz w:val="20"/>
        </w:rPr>
      </w:pPr>
      <w:r>
        <w:rPr>
          <w:rFonts w:cstheme="minorBidi"/>
          <w:sz w:val="20"/>
        </w:rPr>
        <w:br w:type="page"/>
      </w:r>
    </w:p>
    <w:p w14:paraId="7BAFAF47" w14:textId="77777777" w:rsidR="00B33531" w:rsidRPr="00374DDE" w:rsidRDefault="00B33531" w:rsidP="00B33531">
      <w:pPr>
        <w:bidi/>
        <w:spacing w:before="100" w:beforeAutospacing="1" w:after="100" w:afterAutospacing="1"/>
        <w:jc w:val="center"/>
        <w:rPr>
          <w:rStyle w:val="Hyperlink"/>
          <w:rFonts w:cstheme="minorBidi"/>
          <w:color w:val="002060"/>
          <w:sz w:val="36"/>
          <w:szCs w:val="36"/>
          <w:u w:val="none"/>
        </w:rPr>
      </w:pPr>
      <w:r w:rsidRPr="00374DDE">
        <w:rPr>
          <w:rStyle w:val="Hyperlink"/>
          <w:rFonts w:cstheme="minorBidi"/>
          <w:color w:val="002060"/>
          <w:sz w:val="36"/>
          <w:szCs w:val="36"/>
          <w:u w:val="none"/>
        </w:rPr>
        <w:lastRenderedPageBreak/>
        <w:t>Book 4</w:t>
      </w:r>
    </w:p>
    <w:p w14:paraId="1DE42205" w14:textId="77777777" w:rsidR="00B33531" w:rsidRDefault="00B33531" w:rsidP="00B33531">
      <w:pPr>
        <w:spacing w:before="100" w:beforeAutospacing="1" w:after="100" w:afterAutospacing="1"/>
        <w:jc w:val="center"/>
        <w:rPr>
          <w:rFonts w:ascii="Arial" w:eastAsiaTheme="minorEastAsia" w:hAnsi="Arial" w:cs="Arial"/>
          <w:color w:val="808000"/>
          <w:sz w:val="40"/>
          <w:szCs w:val="40"/>
        </w:rPr>
      </w:pPr>
      <w:bookmarkStart w:id="24" w:name="_Hlk187309651"/>
      <w:r w:rsidRPr="00374DDE">
        <w:rPr>
          <w:rFonts w:ascii="Arial" w:eastAsiaTheme="minorEastAsia" w:hAnsi="Arial" w:cs="Arial"/>
          <w:color w:val="808000"/>
          <w:sz w:val="40"/>
          <w:szCs w:val="40"/>
        </w:rPr>
        <w:t>Messengers of Allah to His Human Caliphs, on the Earth</w:t>
      </w:r>
    </w:p>
    <w:p w14:paraId="53F9CA98" w14:textId="77777777" w:rsidR="00B33531" w:rsidRDefault="00B33531" w:rsidP="00B33531">
      <w:pPr>
        <w:spacing w:before="100" w:beforeAutospacing="1" w:after="100" w:afterAutospacing="1"/>
        <w:jc w:val="center"/>
        <w:rPr>
          <w:rFonts w:ascii="Arial" w:eastAsiaTheme="minorEastAsia" w:hAnsi="Arial" w:cs="Arial"/>
          <w:color w:val="000000" w:themeColor="text1"/>
          <w:sz w:val="28"/>
          <w:szCs w:val="28"/>
        </w:rPr>
      </w:pPr>
      <w:r w:rsidRPr="00E52FB3">
        <w:rPr>
          <w:rFonts w:ascii="Arial" w:eastAsiaTheme="minorEastAsia" w:hAnsi="Arial" w:cs="Arial"/>
          <w:color w:val="000000" w:themeColor="text1"/>
          <w:sz w:val="28"/>
          <w:szCs w:val="28"/>
        </w:rPr>
        <w:t>By Hassan Ali El-Najjar</w:t>
      </w:r>
    </w:p>
    <w:p w14:paraId="30DE0C93" w14:textId="77777777" w:rsidR="00B33531" w:rsidRPr="00E52FB3" w:rsidRDefault="00B33531" w:rsidP="00B33531">
      <w:pPr>
        <w:spacing w:before="100" w:beforeAutospacing="1" w:after="100" w:afterAutospacing="1"/>
        <w:jc w:val="center"/>
        <w:rPr>
          <w:rFonts w:ascii="Arial" w:eastAsiaTheme="minorEastAsia" w:hAnsi="Arial" w:cs="Arial"/>
          <w:color w:val="000000" w:themeColor="text1"/>
          <w:sz w:val="28"/>
          <w:szCs w:val="28"/>
        </w:rPr>
      </w:pPr>
      <w:r>
        <w:rPr>
          <w:rFonts w:ascii="Arial" w:eastAsiaTheme="minorEastAsia" w:hAnsi="Arial" w:cs="Arial"/>
          <w:color w:val="000000" w:themeColor="text1"/>
          <w:sz w:val="28"/>
          <w:szCs w:val="28"/>
        </w:rPr>
        <w:t>1447 / 2026</w:t>
      </w:r>
    </w:p>
    <w:p w14:paraId="519537B2" w14:textId="77777777" w:rsidR="00B33531" w:rsidRPr="00E52FB3" w:rsidRDefault="00B33531" w:rsidP="00B33531">
      <w:pPr>
        <w:spacing w:before="100" w:beforeAutospacing="1" w:after="100" w:afterAutospacing="1"/>
        <w:jc w:val="center"/>
        <w:rPr>
          <w:rFonts w:ascii="Arial" w:eastAsiaTheme="minorEastAsia" w:hAnsi="Arial" w:cs="Arial"/>
          <w:color w:val="002060"/>
          <w:sz w:val="36"/>
          <w:szCs w:val="36"/>
        </w:rPr>
      </w:pPr>
      <w:r w:rsidRPr="00E52FB3">
        <w:rPr>
          <w:rFonts w:ascii="Arial" w:eastAsiaTheme="minorEastAsia" w:hAnsi="Arial" w:cs="Arial"/>
          <w:color w:val="002060"/>
          <w:sz w:val="36"/>
          <w:szCs w:val="36"/>
        </w:rPr>
        <w:t xml:space="preserve">*** </w:t>
      </w:r>
    </w:p>
    <w:p w14:paraId="64868EC3" w14:textId="77777777" w:rsidR="00B33531" w:rsidRPr="00374DDE" w:rsidRDefault="00B33531" w:rsidP="00B33531">
      <w:pPr>
        <w:spacing w:before="100" w:beforeAutospacing="1" w:after="100" w:afterAutospacing="1"/>
        <w:jc w:val="center"/>
        <w:rPr>
          <w:rFonts w:ascii="Arial" w:eastAsiaTheme="minorEastAsia" w:hAnsi="Arial" w:cs="Arial"/>
          <w:color w:val="002060"/>
          <w:sz w:val="36"/>
          <w:szCs w:val="36"/>
        </w:rPr>
      </w:pPr>
      <w:r w:rsidRPr="00374DDE">
        <w:rPr>
          <w:rFonts w:ascii="Arial" w:eastAsiaTheme="minorEastAsia" w:hAnsi="Arial" w:cs="Arial"/>
          <w:color w:val="002060"/>
          <w:sz w:val="36"/>
          <w:szCs w:val="36"/>
        </w:rPr>
        <w:t>Chapter 7</w:t>
      </w:r>
    </w:p>
    <w:p w14:paraId="191FCCA6" w14:textId="77777777" w:rsidR="00B33531" w:rsidRPr="008978B0" w:rsidRDefault="00B33531" w:rsidP="00B33531">
      <w:pPr>
        <w:spacing w:before="100" w:beforeAutospacing="1" w:after="100" w:afterAutospacing="1"/>
        <w:jc w:val="center"/>
        <w:rPr>
          <w:rFonts w:ascii="Arial" w:eastAsiaTheme="minorEastAsia" w:hAnsi="Arial" w:cs="Arial"/>
          <w:color w:val="FF0000"/>
          <w:sz w:val="40"/>
          <w:szCs w:val="40"/>
        </w:rPr>
      </w:pPr>
      <w:r w:rsidRPr="008978B0">
        <w:rPr>
          <w:rFonts w:ascii="Arial" w:eastAsiaTheme="minorEastAsia" w:hAnsi="Arial" w:cs="Arial"/>
          <w:color w:val="FF0000"/>
          <w:sz w:val="40"/>
          <w:szCs w:val="40"/>
        </w:rPr>
        <w:t>'Eisa, Jesus, the Son of Mary:</w:t>
      </w:r>
    </w:p>
    <w:p w14:paraId="73FAAECE" w14:textId="77777777" w:rsidR="00B33531" w:rsidRPr="008978B0" w:rsidRDefault="00B33531" w:rsidP="00B33531">
      <w:pPr>
        <w:spacing w:before="100" w:beforeAutospacing="1" w:after="100" w:afterAutospacing="1"/>
        <w:jc w:val="center"/>
        <w:rPr>
          <w:rFonts w:ascii="Arial" w:eastAsiaTheme="minorEastAsia" w:hAnsi="Arial" w:cs="Arial"/>
          <w:color w:val="FF0000"/>
          <w:sz w:val="40"/>
          <w:szCs w:val="40"/>
        </w:rPr>
      </w:pPr>
      <w:r w:rsidRPr="008978B0">
        <w:rPr>
          <w:rFonts w:ascii="Arial" w:eastAsiaTheme="minorEastAsia" w:hAnsi="Arial" w:cs="Arial"/>
          <w:color w:val="FF0000"/>
          <w:sz w:val="40"/>
          <w:szCs w:val="40"/>
        </w:rPr>
        <w:t xml:space="preserve">God’s Creation Miracle </w:t>
      </w:r>
    </w:p>
    <w:p w14:paraId="7310FF02" w14:textId="77777777" w:rsidR="00B33531" w:rsidRPr="008978B0" w:rsidRDefault="00B33531" w:rsidP="00B33531">
      <w:pPr>
        <w:spacing w:before="100" w:beforeAutospacing="1" w:after="100" w:afterAutospacing="1"/>
        <w:jc w:val="center"/>
        <w:rPr>
          <w:rFonts w:ascii="Arial" w:eastAsiaTheme="minorEastAsia" w:hAnsi="Arial" w:cs="Arial"/>
          <w:color w:val="008000"/>
          <w:sz w:val="40"/>
          <w:szCs w:val="40"/>
        </w:rPr>
      </w:pPr>
      <w:r w:rsidRPr="008978B0">
        <w:rPr>
          <w:rFonts w:ascii="Arial" w:eastAsiaTheme="minorEastAsia" w:hAnsi="Arial" w:cs="Arial"/>
          <w:color w:val="008000"/>
          <w:sz w:val="40"/>
          <w:szCs w:val="40"/>
        </w:rPr>
        <w:t>Peace Be Upon him</w:t>
      </w:r>
    </w:p>
    <w:p w14:paraId="6E13D866" w14:textId="77777777" w:rsidR="00B33531" w:rsidRPr="00E52FB3" w:rsidRDefault="00B33531" w:rsidP="00B33531">
      <w:pPr>
        <w:bidi/>
        <w:spacing w:before="100" w:beforeAutospacing="1" w:after="100" w:afterAutospacing="1"/>
        <w:jc w:val="center"/>
        <w:rPr>
          <w:rFonts w:ascii="Arial" w:hAnsi="Arial" w:cs="Arial"/>
          <w:sz w:val="36"/>
          <w:szCs w:val="36"/>
          <w:rtl/>
        </w:rPr>
      </w:pPr>
      <w:r w:rsidRPr="005C5614">
        <w:rPr>
          <w:rFonts w:ascii="Arial" w:eastAsiaTheme="minorEastAsia" w:hAnsi="Arial" w:cs="Arial"/>
          <w:color w:val="008000"/>
          <w:sz w:val="56"/>
          <w:szCs w:val="56"/>
        </w:rPr>
        <w:t> </w:t>
      </w:r>
      <w:r w:rsidRPr="00E52FB3">
        <w:rPr>
          <w:rFonts w:ascii="Arial" w:hAnsi="Arial" w:cs="Arial"/>
          <w:color w:val="002060"/>
          <w:sz w:val="36"/>
          <w:szCs w:val="36"/>
        </w:rPr>
        <w:t>***</w:t>
      </w:r>
      <w:r w:rsidRPr="00E52FB3">
        <w:rPr>
          <w:rFonts w:ascii="Arial" w:hAnsi="Arial" w:cs="Arial" w:hint="cs"/>
          <w:sz w:val="36"/>
          <w:szCs w:val="36"/>
          <w:rtl/>
        </w:rPr>
        <w:t xml:space="preserve"> </w:t>
      </w:r>
    </w:p>
    <w:p w14:paraId="0A61B7D2" w14:textId="77777777" w:rsidR="00B33531" w:rsidRPr="001C4AF7" w:rsidRDefault="00B33531" w:rsidP="00B33531">
      <w:pPr>
        <w:pStyle w:val="Heading1"/>
        <w:bidi/>
        <w:spacing w:before="100" w:beforeAutospacing="1" w:after="100" w:afterAutospacing="1"/>
        <w:jc w:val="center"/>
        <w:rPr>
          <w:rFonts w:asciiTheme="minorBidi" w:hAnsiTheme="minorBidi" w:cstheme="minorBidi"/>
          <w:b/>
          <w:bCs/>
          <w:color w:val="9B9E34"/>
          <w:sz w:val="72"/>
          <w:szCs w:val="72"/>
          <w:rtl/>
        </w:rPr>
      </w:pPr>
      <w:r w:rsidRPr="00390AD0">
        <w:rPr>
          <w:rFonts w:cstheme="minorBidi"/>
          <w:b/>
          <w:bCs/>
          <w:color w:val="9B9E34"/>
          <w:sz w:val="56"/>
          <w:szCs w:val="56"/>
          <w:rtl/>
        </w:rPr>
        <w:t xml:space="preserve">رُسُلُ اللهِ </w:t>
      </w:r>
      <w:r w:rsidRPr="00675B43">
        <w:rPr>
          <w:rFonts w:asciiTheme="minorBidi" w:hAnsiTheme="minorBidi" w:cstheme="minorBidi"/>
          <w:b/>
          <w:bCs/>
          <w:color w:val="9B9E34"/>
          <w:sz w:val="56"/>
          <w:szCs w:val="56"/>
          <w:rtl/>
        </w:rPr>
        <w:t>إلَى</w:t>
      </w:r>
      <w:r>
        <w:rPr>
          <w:rFonts w:asciiTheme="minorBidi" w:hAnsiTheme="minorBidi" w:cstheme="minorBidi" w:hint="cs"/>
          <w:b/>
          <w:bCs/>
          <w:color w:val="9B9E34"/>
          <w:sz w:val="56"/>
          <w:szCs w:val="56"/>
          <w:rtl/>
        </w:rPr>
        <w:t xml:space="preserve"> </w:t>
      </w:r>
      <w:r w:rsidRPr="00390AD0">
        <w:rPr>
          <w:rFonts w:cstheme="minorBidi" w:hint="cs"/>
          <w:b/>
          <w:bCs/>
          <w:color w:val="9B9E34"/>
          <w:sz w:val="56"/>
          <w:szCs w:val="56"/>
          <w:rtl/>
        </w:rPr>
        <w:t>خَلِيفَتِهِ عَلَى الأرْضِ</w:t>
      </w:r>
    </w:p>
    <w:p w14:paraId="61D5A304" w14:textId="77777777" w:rsidR="00B33531" w:rsidRPr="007B48FC" w:rsidRDefault="00B33531" w:rsidP="00B33531">
      <w:pPr>
        <w:spacing w:before="100" w:beforeAutospacing="1" w:after="100" w:afterAutospacing="1"/>
        <w:jc w:val="center"/>
        <w:rPr>
          <w:rFonts w:ascii="Arial" w:hAnsi="Arial" w:cs="Arial"/>
          <w:color w:val="002060"/>
          <w:sz w:val="36"/>
          <w:szCs w:val="36"/>
        </w:rPr>
      </w:pPr>
      <w:r w:rsidRPr="007B48FC">
        <w:rPr>
          <w:rFonts w:ascii="Arial" w:eastAsiaTheme="minorEastAsia" w:hAnsi="Arial" w:cs="Arial"/>
          <w:color w:val="002060"/>
          <w:sz w:val="36"/>
          <w:szCs w:val="36"/>
        </w:rPr>
        <w:t>***</w:t>
      </w:r>
    </w:p>
    <w:p w14:paraId="5BDBC557" w14:textId="77777777" w:rsidR="00B33531" w:rsidRPr="005C5614" w:rsidRDefault="00B33531" w:rsidP="00B33531">
      <w:pPr>
        <w:bidi/>
        <w:spacing w:before="100" w:beforeAutospacing="1" w:after="100" w:afterAutospacing="1"/>
        <w:jc w:val="center"/>
        <w:rPr>
          <w:rFonts w:ascii="Arial" w:eastAsiaTheme="minorEastAsia" w:hAnsi="Arial" w:cs="Arial"/>
          <w:color w:val="002060"/>
          <w:sz w:val="56"/>
          <w:szCs w:val="56"/>
          <w:rtl/>
        </w:rPr>
      </w:pPr>
      <w:r w:rsidRPr="005C5614">
        <w:rPr>
          <w:rFonts w:ascii="Arial" w:eastAsiaTheme="minorEastAsia" w:hAnsi="Arial" w:cs="Arial" w:hint="cs"/>
          <w:color w:val="002060"/>
          <w:sz w:val="56"/>
          <w:szCs w:val="56"/>
          <w:rtl/>
        </w:rPr>
        <w:t xml:space="preserve">الْفَصْلُ </w:t>
      </w:r>
      <w:r>
        <w:rPr>
          <w:rFonts w:ascii="Arial" w:eastAsiaTheme="minorEastAsia" w:hAnsi="Arial" w:cs="Arial" w:hint="cs"/>
          <w:color w:val="002060"/>
          <w:sz w:val="56"/>
          <w:szCs w:val="56"/>
          <w:rtl/>
        </w:rPr>
        <w:t>السَّابِعُ</w:t>
      </w:r>
    </w:p>
    <w:p w14:paraId="192E823C" w14:textId="77777777" w:rsidR="00B33531" w:rsidRPr="005C5614" w:rsidRDefault="00B33531" w:rsidP="00B33531">
      <w:pPr>
        <w:bidi/>
        <w:spacing w:before="100" w:beforeAutospacing="1" w:after="100" w:afterAutospacing="1"/>
        <w:jc w:val="center"/>
        <w:rPr>
          <w:rFonts w:ascii="Arial" w:eastAsiaTheme="minorEastAsia" w:hAnsi="Arial" w:cs="Arial"/>
          <w:color w:val="FF0000"/>
          <w:sz w:val="56"/>
          <w:szCs w:val="56"/>
          <w:rtl/>
        </w:rPr>
      </w:pPr>
      <w:r w:rsidRPr="005C5614">
        <w:rPr>
          <w:rFonts w:ascii="Arial" w:eastAsiaTheme="minorEastAsia" w:hAnsi="Arial" w:cs="Arial"/>
          <w:color w:val="FF0000"/>
          <w:sz w:val="56"/>
          <w:szCs w:val="56"/>
          <w:rtl/>
        </w:rPr>
        <w:t>ع</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يس</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ى ب</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ن</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 xml:space="preserve"> م</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ر</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ي</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م</w:t>
      </w:r>
      <w:r w:rsidRPr="005C5614">
        <w:rPr>
          <w:rFonts w:ascii="Arial" w:eastAsiaTheme="minorEastAsia" w:hAnsi="Arial" w:cs="Arial" w:hint="cs"/>
          <w:color w:val="FF0000"/>
          <w:sz w:val="56"/>
          <w:szCs w:val="56"/>
          <w:rtl/>
        </w:rPr>
        <w:t>َ</w:t>
      </w:r>
    </w:p>
    <w:p w14:paraId="2846F34B" w14:textId="77777777" w:rsidR="00B33531" w:rsidRPr="005C5614" w:rsidRDefault="00B33531" w:rsidP="00B33531">
      <w:pPr>
        <w:bidi/>
        <w:spacing w:before="100" w:beforeAutospacing="1" w:after="100" w:afterAutospacing="1"/>
        <w:jc w:val="center"/>
        <w:rPr>
          <w:rFonts w:ascii="Arial" w:eastAsiaTheme="minorEastAsia" w:hAnsi="Arial" w:cs="Arial"/>
          <w:color w:val="FF0000"/>
          <w:sz w:val="56"/>
          <w:szCs w:val="56"/>
        </w:rPr>
      </w:pPr>
      <w:r w:rsidRPr="005C5614">
        <w:rPr>
          <w:rFonts w:ascii="Arial" w:eastAsiaTheme="minorEastAsia" w:hAnsi="Arial" w:cs="Arial" w:hint="cs"/>
          <w:color w:val="FF0000"/>
          <w:sz w:val="56"/>
          <w:szCs w:val="56"/>
          <w:rtl/>
        </w:rPr>
        <w:t>مِنْ مُعْجِزَاتِ اللهِ فِي خَلْقِهِ</w:t>
      </w:r>
    </w:p>
    <w:bookmarkEnd w:id="24"/>
    <w:p w14:paraId="44F04044" w14:textId="77777777" w:rsidR="00B33531" w:rsidRPr="005C5614" w:rsidRDefault="00B33531" w:rsidP="00B33531">
      <w:pPr>
        <w:bidi/>
        <w:spacing w:before="100" w:beforeAutospacing="1" w:after="100" w:afterAutospacing="1"/>
        <w:jc w:val="center"/>
        <w:rPr>
          <w:rFonts w:ascii="Arial" w:eastAsiaTheme="minorEastAsia" w:hAnsi="Arial" w:cs="Arial"/>
          <w:color w:val="008000"/>
          <w:sz w:val="56"/>
          <w:szCs w:val="56"/>
        </w:rPr>
      </w:pPr>
      <w:r w:rsidRPr="005C5614">
        <w:rPr>
          <w:rFonts w:ascii="Arial" w:eastAsiaTheme="minorEastAsia" w:hAnsi="Arial" w:cs="Arial"/>
          <w:color w:val="008000"/>
          <w:sz w:val="56"/>
          <w:szCs w:val="56"/>
          <w:rtl/>
        </w:rPr>
        <w:t>عليه السلام</w:t>
      </w:r>
    </w:p>
    <w:p w14:paraId="4FDE3723" w14:textId="77777777" w:rsidR="00B33531" w:rsidRPr="00173640" w:rsidRDefault="00B33531" w:rsidP="00B33531">
      <w:pPr>
        <w:pStyle w:val="style10"/>
        <w:bidi/>
        <w:spacing w:before="0" w:beforeAutospacing="0" w:after="0" w:afterAutospacing="0"/>
        <w:rPr>
          <w:sz w:val="28"/>
          <w:szCs w:val="28"/>
        </w:rPr>
      </w:pPr>
      <w:r w:rsidRPr="00173640">
        <w:rPr>
          <w:rStyle w:val="Strong"/>
          <w:rFonts w:ascii="Arial" w:hAnsi="Arial" w:cs="Arial"/>
          <w:b w:val="0"/>
          <w:bCs w:val="0"/>
          <w:color w:val="008000"/>
          <w:sz w:val="28"/>
          <w:szCs w:val="28"/>
          <w:rtl/>
        </w:rPr>
        <w:lastRenderedPageBreak/>
        <w:t>أعوذُ باللهِ منَ الشيطانِ الرجيم</w:t>
      </w:r>
    </w:p>
    <w:p w14:paraId="1AF609AA" w14:textId="77777777" w:rsidR="00B33531" w:rsidRPr="004776B3" w:rsidRDefault="00B33531" w:rsidP="00B33531">
      <w:pPr>
        <w:bidi/>
        <w:jc w:val="center"/>
        <w:rPr>
          <w:rFonts w:ascii="Times New Roman" w:eastAsiaTheme="minorEastAsia" w:hAnsi="Times New Roman"/>
          <w:sz w:val="36"/>
          <w:szCs w:val="36"/>
          <w:rtl/>
        </w:rPr>
      </w:pPr>
      <w:r w:rsidRPr="00173640">
        <w:rPr>
          <w:rStyle w:val="Strong"/>
          <w:rFonts w:ascii="Arial" w:hAnsi="Arial" w:cs="Arial"/>
          <w:b w:val="0"/>
          <w:bCs w:val="0"/>
          <w:color w:val="008000"/>
          <w:sz w:val="28"/>
          <w:szCs w:val="28"/>
          <w:rtl/>
        </w:rPr>
        <w:t>بِسْمِ اللَّـهِ الرَّحْمَـٰنِ الرَّحِيمِ</w:t>
      </w:r>
      <w:r w:rsidRPr="00173640">
        <w:t> </w:t>
      </w:r>
    </w:p>
    <w:p w14:paraId="6BDD9154" w14:textId="77777777" w:rsidR="00B33531" w:rsidRDefault="00B33531" w:rsidP="00B33531">
      <w:pPr>
        <w:jc w:val="center"/>
        <w:rPr>
          <w:rFonts w:ascii="Arial" w:eastAsiaTheme="minorEastAsia" w:hAnsi="Arial" w:cs="Arial"/>
          <w:color w:val="008000"/>
          <w:sz w:val="20"/>
          <w:rtl/>
        </w:rPr>
      </w:pPr>
    </w:p>
    <w:p w14:paraId="2E1D23CD" w14:textId="77777777" w:rsidR="00B33531" w:rsidRPr="003E2638" w:rsidRDefault="00B33531" w:rsidP="00B33531">
      <w:pPr>
        <w:jc w:val="center"/>
        <w:rPr>
          <w:rFonts w:ascii="Arial" w:eastAsiaTheme="minorEastAsia" w:hAnsi="Arial" w:cs="Arial"/>
          <w:color w:val="008000"/>
          <w:sz w:val="20"/>
        </w:rPr>
      </w:pPr>
      <w:r w:rsidRPr="003E2638">
        <w:rPr>
          <w:rFonts w:ascii="Arial" w:eastAsiaTheme="minorEastAsia" w:hAnsi="Arial" w:cs="Arial"/>
          <w:color w:val="008000"/>
          <w:sz w:val="20"/>
        </w:rPr>
        <w:t xml:space="preserve">I seek refuge with </w:t>
      </w:r>
      <w:r>
        <w:rPr>
          <w:rFonts w:ascii="Arial" w:eastAsiaTheme="minorEastAsia" w:hAnsi="Arial" w:cs="Arial"/>
          <w:color w:val="008000"/>
          <w:sz w:val="20"/>
        </w:rPr>
        <w:t>Allah</w:t>
      </w:r>
      <w:r w:rsidRPr="003E2638">
        <w:rPr>
          <w:rFonts w:ascii="Arial" w:eastAsiaTheme="minorEastAsia" w:hAnsi="Arial" w:cs="Arial"/>
          <w:color w:val="008000"/>
          <w:sz w:val="20"/>
        </w:rPr>
        <w:t xml:space="preserve"> from the Stoned Shaytan (Satan)</w:t>
      </w:r>
    </w:p>
    <w:p w14:paraId="2EF332AF" w14:textId="77777777" w:rsidR="00B33531" w:rsidRPr="005F4410" w:rsidRDefault="00B33531" w:rsidP="00B33531">
      <w:pPr>
        <w:jc w:val="center"/>
        <w:rPr>
          <w:rStyle w:val="Strong"/>
        </w:rPr>
      </w:pPr>
      <w:r w:rsidRPr="003E2638">
        <w:rPr>
          <w:rFonts w:ascii="Arial" w:eastAsiaTheme="minorEastAsia" w:hAnsi="Arial" w:cs="Arial"/>
          <w:color w:val="008000"/>
          <w:sz w:val="20"/>
        </w:rPr>
        <w:t>In the name of Allah, the Beneficent, the Merciful</w:t>
      </w:r>
      <w:r w:rsidRPr="003E2638">
        <w:rPr>
          <w:rFonts w:ascii="Times New Roman" w:eastAsiaTheme="minorEastAsia" w:hAnsi="Times New Roman" w:hint="cs"/>
          <w:sz w:val="20"/>
        </w:rPr>
        <w:t> </w:t>
      </w:r>
    </w:p>
    <w:p w14:paraId="42EC3ACA" w14:textId="77777777" w:rsidR="00B33531" w:rsidRPr="00E82129" w:rsidRDefault="00B33531" w:rsidP="00B33531">
      <w:pPr>
        <w:spacing w:before="100" w:beforeAutospacing="1" w:after="100" w:afterAutospacing="1"/>
        <w:jc w:val="both"/>
        <w:rPr>
          <w:rFonts w:cstheme="minorBidi"/>
          <w:color w:val="FF0000"/>
          <w:sz w:val="20"/>
        </w:rPr>
      </w:pPr>
      <w:r w:rsidRPr="00E82129">
        <w:rPr>
          <w:rStyle w:val="Strong"/>
          <w:rFonts w:cstheme="minorBidi"/>
          <w:color w:val="FF0000"/>
          <w:sz w:val="20"/>
        </w:rPr>
        <w:t>Introduction</w:t>
      </w:r>
      <w:r w:rsidRPr="00E82129">
        <w:rPr>
          <w:rFonts w:cstheme="minorBidi"/>
          <w:color w:val="FF0000"/>
          <w:sz w:val="20"/>
        </w:rPr>
        <w:t> </w:t>
      </w:r>
    </w:p>
    <w:p w14:paraId="7B9841B4" w14:textId="77777777" w:rsidR="00B33531" w:rsidRPr="00E82129" w:rsidRDefault="00B33531" w:rsidP="00B33531">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 xml:space="preserve">Most Christians (Catholic and Protestants) celebrate the birth of Al-Masie'h, ‘Eisa, Bin Maryam (The Messiah, </w:t>
      </w:r>
      <w:r>
        <w:rPr>
          <w:rFonts w:asciiTheme="minorBidi" w:hAnsiTheme="minorBidi" w:cstheme="minorBidi"/>
          <w:sz w:val="20"/>
          <w:szCs w:val="20"/>
        </w:rPr>
        <w:t>Jesus</w:t>
      </w:r>
      <w:r w:rsidRPr="00E82129">
        <w:rPr>
          <w:rFonts w:asciiTheme="minorBidi" w:hAnsiTheme="minorBidi" w:cstheme="minorBidi"/>
          <w:sz w:val="20"/>
          <w:szCs w:val="20"/>
        </w:rPr>
        <w:t>, the Son of Mary), peace and blessings of Allah be upon him (pbbuh), on December 25 every year. However, Eastern Orthodox Christians (such as Russians, Copts, and Armenians) celebrate it on January 7.  </w:t>
      </w:r>
    </w:p>
    <w:p w14:paraId="1B1D8CEE" w14:textId="77777777" w:rsidR="00B33531" w:rsidRPr="00E82129" w:rsidRDefault="00B33531" w:rsidP="00B33531">
      <w:pPr>
        <w:pStyle w:val="auto-style129"/>
        <w:bidi w:val="0"/>
        <w:jc w:val="both"/>
        <w:rPr>
          <w:rFonts w:asciiTheme="minorBidi" w:hAnsiTheme="minorBidi" w:cstheme="minorBidi"/>
          <w:color w:val="0070C0"/>
          <w:sz w:val="32"/>
          <w:szCs w:val="32"/>
        </w:rPr>
      </w:pPr>
      <w:r w:rsidRPr="00E82129">
        <w:rPr>
          <w:rFonts w:asciiTheme="minorBidi" w:hAnsiTheme="minorBidi" w:cstheme="minorBidi"/>
          <w:sz w:val="20"/>
          <w:szCs w:val="20"/>
        </w:rPr>
        <w:t>While Muslims do not observe structured celebrations of birthdays of the Messengers of Allah, they rejoice the remembrance of ‘Eisa (Jesus), particularly his creation miracle,</w:t>
      </w:r>
      <w:r>
        <w:rPr>
          <w:rFonts w:asciiTheme="minorBidi" w:hAnsiTheme="minorBidi" w:cstheme="minorBidi"/>
          <w:sz w:val="20"/>
          <w:szCs w:val="20"/>
        </w:rPr>
        <w:t xml:space="preserve"> without a father,</w:t>
      </w:r>
      <w:r w:rsidRPr="00E82129">
        <w:rPr>
          <w:rFonts w:asciiTheme="minorBidi" w:hAnsiTheme="minorBidi" w:cstheme="minorBidi"/>
          <w:sz w:val="20"/>
          <w:szCs w:val="20"/>
        </w:rPr>
        <w:t xml:space="preserve"> his teachings, and being the fourth of the five major “Messengers with Determination” (Ulul ‘Azm), after Noo’h, Ibraheem, and Moosa (Noah, Abraham, and Moses), and before Mu’hammed, peace and blessings of Allah be upon them all. </w:t>
      </w:r>
      <w:r w:rsidRPr="00E82129">
        <w:rPr>
          <w:rStyle w:val="EndnoteReference"/>
          <w:rFonts w:asciiTheme="minorBidi" w:hAnsiTheme="minorBidi" w:cstheme="minorBidi"/>
          <w:color w:val="0070C0"/>
          <w:sz w:val="32"/>
          <w:szCs w:val="32"/>
        </w:rPr>
        <w:endnoteReference w:id="109"/>
      </w:r>
    </w:p>
    <w:p w14:paraId="57B447B9" w14:textId="77777777" w:rsidR="00B33531" w:rsidRDefault="00B33531" w:rsidP="00B33531">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In this Chapter, verses of the Holy Quran about 'Eisa (Jesus), pbuh, are presented to shed some light on his birth, life, mission, miracles, nature, ordeal, ascendance to heavens, and his future return to the Earth. The verses also provide answers to the main disagreements between Jews and Christians about him.</w:t>
      </w:r>
    </w:p>
    <w:p w14:paraId="6DC85631" w14:textId="77777777" w:rsidR="00B33531" w:rsidRPr="00E82129" w:rsidRDefault="00B33531" w:rsidP="00B33531">
      <w:pPr>
        <w:spacing w:before="100" w:beforeAutospacing="1" w:after="100" w:afterAutospacing="1"/>
        <w:jc w:val="both"/>
        <w:rPr>
          <w:rFonts w:cstheme="minorBidi"/>
          <w:color w:val="FF0000"/>
          <w:sz w:val="20"/>
        </w:rPr>
      </w:pPr>
      <w:r>
        <w:rPr>
          <w:rStyle w:val="Strong"/>
          <w:rFonts w:cstheme="minorBidi"/>
          <w:color w:val="FF0000"/>
          <w:sz w:val="20"/>
        </w:rPr>
        <w:t xml:space="preserve">1. </w:t>
      </w:r>
      <w:r w:rsidRPr="00E82129">
        <w:rPr>
          <w:rStyle w:val="Strong"/>
          <w:rFonts w:cstheme="minorBidi"/>
          <w:color w:val="FF0000"/>
          <w:sz w:val="20"/>
        </w:rPr>
        <w:t>Verses mentioning ‘Eisa (Jesus) and his mother, Maryam</w:t>
      </w:r>
      <w:r>
        <w:rPr>
          <w:rStyle w:val="Strong"/>
          <w:rFonts w:cstheme="minorBidi"/>
          <w:color w:val="FF0000"/>
          <w:sz w:val="20"/>
        </w:rPr>
        <w:t xml:space="preserve"> (Mary)</w:t>
      </w:r>
      <w:r w:rsidRPr="00E82129">
        <w:rPr>
          <w:rStyle w:val="Strong"/>
          <w:rFonts w:cstheme="minorBidi"/>
          <w:color w:val="FF0000"/>
          <w:sz w:val="20"/>
        </w:rPr>
        <w:t>, in the Holy Quran</w:t>
      </w:r>
      <w:r w:rsidRPr="00E82129">
        <w:rPr>
          <w:rFonts w:cstheme="minorBidi"/>
          <w:color w:val="FF0000"/>
          <w:sz w:val="20"/>
        </w:rPr>
        <w:t> </w:t>
      </w:r>
    </w:p>
    <w:p w14:paraId="399F8299" w14:textId="77777777" w:rsidR="00B33531" w:rsidRPr="00E82129" w:rsidRDefault="00B33531" w:rsidP="00B33531">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The story of Maryam (Mary)</w:t>
      </w:r>
      <w:r>
        <w:rPr>
          <w:rFonts w:asciiTheme="minorBidi" w:hAnsiTheme="minorBidi" w:cstheme="minorBidi"/>
          <w:sz w:val="20"/>
          <w:szCs w:val="20"/>
        </w:rPr>
        <w:t>, peace be upon her (</w:t>
      </w:r>
      <w:r w:rsidRPr="00E82129">
        <w:rPr>
          <w:rFonts w:asciiTheme="minorBidi" w:hAnsiTheme="minorBidi" w:cstheme="minorBidi"/>
          <w:sz w:val="20"/>
          <w:szCs w:val="20"/>
        </w:rPr>
        <w:t>pbuh</w:t>
      </w:r>
      <w:r>
        <w:rPr>
          <w:rFonts w:asciiTheme="minorBidi" w:hAnsiTheme="minorBidi" w:cstheme="minorBidi"/>
          <w:sz w:val="20"/>
          <w:szCs w:val="20"/>
        </w:rPr>
        <w:t>)</w:t>
      </w:r>
      <w:r w:rsidRPr="00E82129">
        <w:rPr>
          <w:rFonts w:asciiTheme="minorBidi" w:hAnsiTheme="minorBidi" w:cstheme="minorBidi"/>
          <w:sz w:val="20"/>
          <w:szCs w:val="20"/>
        </w:rPr>
        <w:t>,</w:t>
      </w:r>
      <w:r>
        <w:rPr>
          <w:rFonts w:asciiTheme="minorBidi" w:hAnsiTheme="minorBidi" w:cstheme="minorBidi"/>
          <w:sz w:val="20"/>
          <w:szCs w:val="20"/>
        </w:rPr>
        <w:t>,</w:t>
      </w:r>
      <w:r w:rsidRPr="00E82129">
        <w:rPr>
          <w:rFonts w:asciiTheme="minorBidi" w:hAnsiTheme="minorBidi" w:cstheme="minorBidi"/>
          <w:sz w:val="20"/>
          <w:szCs w:val="20"/>
        </w:rPr>
        <w:t xml:space="preserve"> and the conception of her son, ‘Eisa (Jesus),</w:t>
      </w:r>
      <w:r>
        <w:rPr>
          <w:rFonts w:asciiTheme="minorBidi" w:hAnsiTheme="minorBidi" w:cstheme="minorBidi" w:hint="cs"/>
          <w:sz w:val="20"/>
          <w:szCs w:val="20"/>
          <w:rtl/>
        </w:rPr>
        <w:t xml:space="preserve"> </w:t>
      </w:r>
      <w:r w:rsidRPr="00E82129">
        <w:rPr>
          <w:rFonts w:asciiTheme="minorBidi" w:hAnsiTheme="minorBidi" w:cstheme="minorBidi"/>
          <w:sz w:val="20"/>
          <w:szCs w:val="20"/>
        </w:rPr>
        <w:t>pbuh, is presented in verses 33-60 of Soorat Al-i-‘Imran (Chapter 3), of the Holy Quran.</w:t>
      </w:r>
    </w:p>
    <w:p w14:paraId="3761F788" w14:textId="77777777" w:rsidR="00B33531" w:rsidRPr="00E82129" w:rsidRDefault="00B33531" w:rsidP="00B33531">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The story of 'Eisa</w:t>
      </w:r>
      <w:r>
        <w:rPr>
          <w:rFonts w:asciiTheme="minorBidi" w:hAnsiTheme="minorBidi" w:cstheme="minorBidi"/>
          <w:sz w:val="20"/>
          <w:szCs w:val="20"/>
        </w:rPr>
        <w:t>,</w:t>
      </w:r>
      <w:r w:rsidRPr="00E82129">
        <w:rPr>
          <w:rFonts w:asciiTheme="minorBidi" w:hAnsiTheme="minorBidi" w:cstheme="minorBidi"/>
          <w:sz w:val="20"/>
          <w:szCs w:val="20"/>
        </w:rPr>
        <w:t xml:space="preserve"> Bin Maryam (Jesus, the Son of Mary), pbbuh, is told in three chapters of the Holy Quran. These are Chapter 3 (Al-i-‘Imran), Chapter 5 (Al-Ma-ida), and Chapter 19 (Maryam).</w:t>
      </w:r>
    </w:p>
    <w:p w14:paraId="59D38CAD" w14:textId="27517A0F" w:rsidR="00A43DDB" w:rsidRPr="00A43DDB" w:rsidRDefault="00A43DDB" w:rsidP="00A43DDB">
      <w:pPr>
        <w:pStyle w:val="auto-style129"/>
        <w:bidi w:val="0"/>
        <w:jc w:val="both"/>
        <w:rPr>
          <w:rFonts w:asciiTheme="minorBidi" w:hAnsiTheme="minorBidi" w:cstheme="minorBidi"/>
          <w:color w:val="0070C0"/>
          <w:sz w:val="32"/>
          <w:szCs w:val="32"/>
        </w:rPr>
      </w:pPr>
      <w:r>
        <w:rPr>
          <w:rFonts w:asciiTheme="minorBidi" w:hAnsiTheme="minorBidi" w:cstheme="minorBidi"/>
          <w:sz w:val="20"/>
          <w:szCs w:val="20"/>
        </w:rPr>
        <w:t xml:space="preserve">The name of “‘Eisa” (Jesus), pbuh, was mentioned 25 times in the Holy Quran, which is the same number of times the name of Adam, pbuh, was also mentioned. This is one of the numerical miracles in the Holy Quran, expressing the resemblance between them, as they both were created by a Word from Allah, praise to Him. </w:t>
      </w:r>
      <w:r w:rsidRPr="00AF12EA">
        <w:rPr>
          <w:rStyle w:val="EndnoteReference"/>
          <w:rFonts w:asciiTheme="minorBidi" w:hAnsiTheme="minorBidi"/>
          <w:color w:val="0070C0"/>
          <w:sz w:val="32"/>
          <w:szCs w:val="32"/>
        </w:rPr>
        <w:endnoteReference w:id="110"/>
      </w:r>
    </w:p>
    <w:p w14:paraId="7C19CD1A" w14:textId="3779E1AD" w:rsidR="00B33531" w:rsidRPr="00E82129" w:rsidRDefault="00B33531" w:rsidP="00A43DDB">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Fourteen of these verses mention him, in separate contexts, as one of the prominent Messengers of Allah, and give some information about him and about his mission.  </w:t>
      </w:r>
    </w:p>
    <w:p w14:paraId="749EBD9D" w14:textId="08DD30C4" w:rsidR="00E94779" w:rsidRPr="00E94779" w:rsidRDefault="00B33531" w:rsidP="00E94779">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The other eleven verses mention him in a context of giving more information about him, particularly about his birth, life, miracles, ordeal, and the end of his first mission on</w:t>
      </w:r>
      <w:r>
        <w:rPr>
          <w:rFonts w:asciiTheme="minorBidi" w:hAnsiTheme="minorBidi" w:cstheme="minorBidi"/>
          <w:sz w:val="20"/>
          <w:szCs w:val="20"/>
        </w:rPr>
        <w:t xml:space="preserve"> the</w:t>
      </w:r>
      <w:r w:rsidRPr="00E82129">
        <w:rPr>
          <w:rFonts w:asciiTheme="minorBidi" w:hAnsiTheme="minorBidi" w:cstheme="minorBidi"/>
          <w:sz w:val="20"/>
          <w:szCs w:val="20"/>
        </w:rPr>
        <w:t xml:space="preserve"> Earth. Thus, more information about </w:t>
      </w:r>
      <w:r>
        <w:rPr>
          <w:rFonts w:asciiTheme="minorBidi" w:hAnsiTheme="minorBidi" w:cstheme="minorBidi"/>
          <w:sz w:val="20"/>
          <w:szCs w:val="20"/>
        </w:rPr>
        <w:t>‘Eisa (</w:t>
      </w:r>
      <w:r w:rsidRPr="00E82129">
        <w:rPr>
          <w:rFonts w:asciiTheme="minorBidi" w:hAnsiTheme="minorBidi" w:cstheme="minorBidi"/>
          <w:sz w:val="20"/>
          <w:szCs w:val="20"/>
        </w:rPr>
        <w:t>Jesus</w:t>
      </w:r>
      <w:r>
        <w:rPr>
          <w:rFonts w:asciiTheme="minorBidi" w:hAnsiTheme="minorBidi" w:cstheme="minorBidi"/>
          <w:sz w:val="20"/>
          <w:szCs w:val="20"/>
        </w:rPr>
        <w:t>)</w:t>
      </w:r>
      <w:r w:rsidRPr="00E82129">
        <w:rPr>
          <w:rFonts w:asciiTheme="minorBidi" w:hAnsiTheme="minorBidi" w:cstheme="minorBidi"/>
          <w:sz w:val="20"/>
          <w:szCs w:val="20"/>
        </w:rPr>
        <w:t>, pbuh, can be found in verses 4:156-158, 171-172; 5:110-120, and 19:16-35 of the Holy Quran. </w:t>
      </w:r>
      <w:r w:rsidRPr="00E82129">
        <w:rPr>
          <w:rStyle w:val="EndnoteReference"/>
          <w:rFonts w:asciiTheme="minorBidi" w:hAnsiTheme="minorBidi" w:cstheme="minorBidi"/>
          <w:color w:val="0070C0"/>
          <w:sz w:val="32"/>
          <w:szCs w:val="32"/>
        </w:rPr>
        <w:endnoteReference w:id="111"/>
      </w:r>
      <w:r w:rsidR="00E94779">
        <w:rPr>
          <w:rFonts w:asciiTheme="minorBidi" w:hAnsiTheme="minorBidi" w:cstheme="minorBidi"/>
          <w:sz w:val="20"/>
          <w:szCs w:val="20"/>
        </w:rPr>
        <w:t xml:space="preserve">  </w:t>
      </w:r>
    </w:p>
    <w:p w14:paraId="4A921ABE" w14:textId="78FE9F1B" w:rsidR="00E94779" w:rsidRPr="00E94779" w:rsidRDefault="00E94779" w:rsidP="00B33531">
      <w:pPr>
        <w:pStyle w:val="auto-style129"/>
        <w:bidi w:val="0"/>
        <w:jc w:val="both"/>
        <w:rPr>
          <w:rFonts w:asciiTheme="minorBidi" w:hAnsiTheme="minorBidi" w:cstheme="minorBidi"/>
          <w:color w:val="000000" w:themeColor="text1"/>
          <w:sz w:val="20"/>
          <w:szCs w:val="20"/>
        </w:rPr>
      </w:pPr>
      <w:r w:rsidRPr="00E94779">
        <w:rPr>
          <w:rFonts w:asciiTheme="minorBidi" w:hAnsiTheme="minorBidi" w:cstheme="minorBidi"/>
          <w:color w:val="000000" w:themeColor="text1"/>
          <w:sz w:val="20"/>
          <w:szCs w:val="20"/>
        </w:rPr>
        <w:t xml:space="preserve">*** </w:t>
      </w:r>
    </w:p>
    <w:p w14:paraId="5E7ADF29" w14:textId="6218D9FE" w:rsidR="00B33531" w:rsidRPr="00E82129" w:rsidRDefault="00B33531" w:rsidP="00E94779">
      <w:pPr>
        <w:pStyle w:val="auto-style129"/>
        <w:bidi w:val="0"/>
        <w:jc w:val="both"/>
        <w:rPr>
          <w:rFonts w:asciiTheme="minorBidi" w:hAnsiTheme="minorBidi" w:cstheme="minorBidi"/>
          <w:b/>
          <w:bCs/>
          <w:color w:val="FF0000"/>
          <w:sz w:val="20"/>
          <w:szCs w:val="20"/>
        </w:rPr>
      </w:pPr>
      <w:r>
        <w:rPr>
          <w:rFonts w:asciiTheme="minorBidi" w:hAnsiTheme="minorBidi" w:cstheme="minorBidi"/>
          <w:b/>
          <w:bCs/>
          <w:color w:val="FF0000"/>
          <w:sz w:val="20"/>
          <w:szCs w:val="20"/>
        </w:rPr>
        <w:t xml:space="preserve">2. </w:t>
      </w:r>
      <w:r w:rsidRPr="00E82129">
        <w:rPr>
          <w:rFonts w:asciiTheme="minorBidi" w:hAnsiTheme="minorBidi" w:cstheme="minorBidi"/>
          <w:b/>
          <w:bCs/>
          <w:color w:val="FF0000"/>
          <w:sz w:val="20"/>
          <w:szCs w:val="20"/>
        </w:rPr>
        <w:t>Birth of Maryam (Mary) and dedicating her to the worship of Allah</w:t>
      </w:r>
    </w:p>
    <w:p w14:paraId="69745DBA" w14:textId="018477FC" w:rsidR="00AF7768" w:rsidRPr="00E82129" w:rsidRDefault="00AF7768" w:rsidP="00AF7768">
      <w:pPr>
        <w:pStyle w:val="auto-style129"/>
        <w:bidi w:val="0"/>
        <w:jc w:val="both"/>
        <w:rPr>
          <w:rFonts w:asciiTheme="minorBidi" w:hAnsiTheme="minorBidi" w:cstheme="minorBidi"/>
          <w:sz w:val="20"/>
          <w:szCs w:val="20"/>
        </w:rPr>
      </w:pPr>
      <w:r>
        <w:rPr>
          <w:rFonts w:asciiTheme="minorBidi" w:hAnsiTheme="minorBidi" w:cstheme="minorBidi"/>
          <w:sz w:val="20"/>
          <w:szCs w:val="20"/>
        </w:rPr>
        <w:t>‘Imran was an old man, and his wife wished for having a son. When she conceived of a baby,</w:t>
      </w:r>
      <w:r w:rsidR="00927E21">
        <w:rPr>
          <w:rFonts w:asciiTheme="minorBidi" w:hAnsiTheme="minorBidi" w:cstheme="minorBidi"/>
          <w:sz w:val="20"/>
          <w:szCs w:val="20"/>
        </w:rPr>
        <w:t xml:space="preserve"> </w:t>
      </w:r>
      <w:r>
        <w:rPr>
          <w:rFonts w:asciiTheme="minorBidi" w:hAnsiTheme="minorBidi" w:cstheme="minorBidi"/>
          <w:sz w:val="20"/>
          <w:szCs w:val="20"/>
        </w:rPr>
        <w:t xml:space="preserve">she pledged </w:t>
      </w:r>
      <w:r w:rsidR="00927E21">
        <w:rPr>
          <w:rFonts w:asciiTheme="minorBidi" w:hAnsiTheme="minorBidi" w:cstheme="minorBidi"/>
          <w:sz w:val="20"/>
          <w:szCs w:val="20"/>
        </w:rPr>
        <w:t>it</w:t>
      </w:r>
      <w:r>
        <w:rPr>
          <w:rFonts w:asciiTheme="minorBidi" w:hAnsiTheme="minorBidi" w:cstheme="minorBidi"/>
          <w:sz w:val="20"/>
          <w:szCs w:val="20"/>
        </w:rPr>
        <w:t xml:space="preserve"> to be devoted for the worship of Allah</w:t>
      </w:r>
      <w:r w:rsidR="00927E21">
        <w:rPr>
          <w:rFonts w:asciiTheme="minorBidi" w:hAnsiTheme="minorBidi" w:cstheme="minorBidi"/>
          <w:sz w:val="20"/>
          <w:szCs w:val="20"/>
        </w:rPr>
        <w:t xml:space="preserve"> and the service of His Masjid</w:t>
      </w:r>
      <w:r>
        <w:rPr>
          <w:rFonts w:asciiTheme="minorBidi" w:hAnsiTheme="minorBidi" w:cstheme="minorBidi"/>
          <w:sz w:val="20"/>
          <w:szCs w:val="20"/>
        </w:rPr>
        <w:t xml:space="preserve">. But when she gave birth, she </w:t>
      </w:r>
      <w:r>
        <w:rPr>
          <w:rFonts w:asciiTheme="minorBidi" w:hAnsiTheme="minorBidi" w:cstheme="minorBidi"/>
          <w:sz w:val="20"/>
          <w:szCs w:val="20"/>
        </w:rPr>
        <w:lastRenderedPageBreak/>
        <w:t xml:space="preserve">discovered that it was a female. She was discomforted as females were not suitable for the service of the Masjid. However, Allah, raise to Him, accepted Maryam very well and </w:t>
      </w:r>
      <w:r w:rsidRPr="00E82129">
        <w:rPr>
          <w:rFonts w:asciiTheme="minorBidi" w:hAnsiTheme="minorBidi" w:cstheme="minorBidi"/>
          <w:color w:val="000000" w:themeColor="text1"/>
          <w:sz w:val="20"/>
          <w:szCs w:val="20"/>
        </w:rPr>
        <w:t>caused her to grow in a good manner</w:t>
      </w:r>
      <w:r>
        <w:rPr>
          <w:rFonts w:asciiTheme="minorBidi" w:hAnsiTheme="minorBidi" w:cstheme="minorBidi"/>
          <w:color w:val="000000" w:themeColor="text1"/>
          <w:sz w:val="20"/>
          <w:szCs w:val="20"/>
        </w:rPr>
        <w:t>.</w:t>
      </w:r>
      <w:r>
        <w:rPr>
          <w:rFonts w:asciiTheme="minorBidi" w:hAnsiTheme="minorBidi" w:cstheme="minorBidi"/>
          <w:sz w:val="20"/>
          <w:szCs w:val="20"/>
        </w:rPr>
        <w:t xml:space="preserve"> He further </w:t>
      </w:r>
      <w:r w:rsidRPr="00E82129">
        <w:rPr>
          <w:rFonts w:asciiTheme="minorBidi" w:hAnsiTheme="minorBidi" w:cstheme="minorBidi"/>
          <w:sz w:val="20"/>
          <w:szCs w:val="20"/>
        </w:rPr>
        <w:t>assigned Zakariya (Zechariah) to take care of her</w:t>
      </w:r>
      <w:r>
        <w:rPr>
          <w:rFonts w:asciiTheme="minorBidi" w:hAnsiTheme="minorBidi" w:cstheme="minorBidi"/>
          <w:sz w:val="20"/>
          <w:szCs w:val="20"/>
        </w:rPr>
        <w:t xml:space="preserve">. Among the signs of her righteousness and closeness to Allah, praise to Him, was that every time Zakariya entered her worship chamber, he would find provision with her. Then, he would ask her about wherefrom she got it. She would answer him: </w:t>
      </w:r>
      <w:r w:rsidRPr="00E82129">
        <w:rPr>
          <w:rFonts w:asciiTheme="minorBidi" w:hAnsiTheme="minorBidi" w:cstheme="minorBidi"/>
          <w:color w:val="000000" w:themeColor="text1"/>
          <w:sz w:val="20"/>
          <w:szCs w:val="20"/>
        </w:rPr>
        <w:t xml:space="preserve">"It is from Allah. Indeed, Allah provides for whom He wills, without account" </w:t>
      </w:r>
      <w:r w:rsidRPr="00E82129">
        <w:rPr>
          <w:rFonts w:asciiTheme="minorBidi" w:hAnsiTheme="minorBidi" w:cstheme="minorBidi"/>
          <w:color w:val="000000" w:themeColor="text1"/>
          <w:sz w:val="20"/>
          <w:szCs w:val="20"/>
          <w:rtl/>
        </w:rPr>
        <w:t xml:space="preserve"> </w:t>
      </w:r>
      <w:r w:rsidRPr="00E82129">
        <w:rPr>
          <w:rFonts w:asciiTheme="minorBidi" w:hAnsiTheme="minorBidi" w:cstheme="minorBidi"/>
          <w:sz w:val="20"/>
          <w:szCs w:val="20"/>
        </w:rPr>
        <w:t>(Al-i-'Imran, 3: 33-37).</w:t>
      </w:r>
    </w:p>
    <w:p w14:paraId="0BF5D768" w14:textId="77777777" w:rsidR="00B33531" w:rsidRPr="00E82129" w:rsidRDefault="00B33531" w:rsidP="00B33531">
      <w:pPr>
        <w:pStyle w:val="auto-style4"/>
        <w:bidi/>
        <w:spacing w:before="0" w:beforeAutospacing="0" w:after="0" w:afterAutospacing="0"/>
        <w:jc w:val="both"/>
        <w:rPr>
          <w:rFonts w:asciiTheme="minorBidi" w:hAnsiTheme="minorBidi" w:cstheme="minorBidi"/>
          <w:color w:val="000000" w:themeColor="text1"/>
          <w:sz w:val="28"/>
          <w:szCs w:val="28"/>
          <w:rtl/>
        </w:rPr>
      </w:pPr>
      <w:r w:rsidRPr="00E82129">
        <w:rPr>
          <w:rFonts w:asciiTheme="minorBidi" w:hAnsiTheme="minorBidi" w:cstheme="minorBidi"/>
          <w:color w:val="000000" w:themeColor="text1"/>
          <w:sz w:val="28"/>
          <w:szCs w:val="28"/>
          <w:rtl/>
        </w:rPr>
        <w:t>أ</w:t>
      </w:r>
      <w:r w:rsidRPr="00E82129">
        <w:rPr>
          <w:rStyle w:val="auto-style1341"/>
          <w:rFonts w:asciiTheme="minorBidi" w:hAnsiTheme="minorBidi" w:cstheme="minorBidi"/>
          <w:color w:val="000000" w:themeColor="text1"/>
          <w:sz w:val="28"/>
          <w:szCs w:val="28"/>
          <w:rtl/>
        </w:rPr>
        <w:t xml:space="preserve">عوذُ باللهِ منَ الشيطانِ الرجيم </w:t>
      </w:r>
    </w:p>
    <w:p w14:paraId="7155756A" w14:textId="77777777" w:rsidR="00B33531" w:rsidRPr="00E82129" w:rsidRDefault="00B33531" w:rsidP="00B33531">
      <w:pPr>
        <w:pStyle w:val="auto-style65"/>
        <w:spacing w:before="0" w:beforeAutospacing="0" w:after="0" w:afterAutospacing="0"/>
        <w:jc w:val="both"/>
        <w:rPr>
          <w:rFonts w:asciiTheme="minorBidi" w:hAnsiTheme="minorBidi" w:cstheme="minorBidi"/>
          <w:sz w:val="28"/>
          <w:szCs w:val="28"/>
          <w:rtl/>
        </w:rPr>
      </w:pPr>
      <w:r w:rsidRPr="00E82129">
        <w:rPr>
          <w:rFonts w:asciiTheme="minorBidi" w:hAnsiTheme="minorBidi" w:cstheme="minorBidi"/>
          <w:sz w:val="28"/>
          <w:szCs w:val="28"/>
          <w:rtl/>
        </w:rPr>
        <w:t>بِسْمِ اللَّـهِ الرَّحْمَـٰنِ الرَّحِيمِ </w:t>
      </w:r>
    </w:p>
    <w:p w14:paraId="76864C08" w14:textId="77777777" w:rsidR="00B33531" w:rsidRPr="00E82129" w:rsidRDefault="00B33531" w:rsidP="00B33531">
      <w:pPr>
        <w:bidi/>
        <w:spacing w:before="100" w:beforeAutospacing="1" w:after="100" w:afterAutospacing="1"/>
        <w:jc w:val="both"/>
        <w:rPr>
          <w:rFonts w:cstheme="minorBidi"/>
          <w:color w:val="000000" w:themeColor="text1"/>
          <w:sz w:val="28"/>
          <w:szCs w:val="28"/>
          <w:rtl/>
        </w:rPr>
      </w:pPr>
      <w:r w:rsidRPr="00E82129">
        <w:rPr>
          <w:rStyle w:val="Strong"/>
          <w:rFonts w:cstheme="minorBidi"/>
          <w:b w:val="0"/>
          <w:bCs w:val="0"/>
          <w:color w:val="000000" w:themeColor="text1"/>
          <w:sz w:val="28"/>
          <w:szCs w:val="28"/>
          <w:rtl/>
        </w:rPr>
        <w:t xml:space="preserve">إِنَّ اللَّهَ اصْطَفَىٰ آدَمَ وَنُوحًا وَآلَ إِبْرَاهِيمَ وَآلَ عِمْرَانَ عَلَى الْعَالَمِينَ </w:t>
      </w:r>
      <w:r w:rsidRPr="00E82129">
        <w:rPr>
          <w:rStyle w:val="Strong"/>
          <w:rFonts w:cstheme="minorBidi"/>
          <w:b w:val="0"/>
          <w:bCs w:val="0"/>
          <w:color w:val="000000" w:themeColor="text1"/>
          <w:cs/>
        </w:rPr>
        <w:t>‎</w:t>
      </w:r>
      <w:r w:rsidRPr="00E82129">
        <w:rPr>
          <w:rStyle w:val="Strong"/>
          <w:rFonts w:cstheme="minorBidi"/>
          <w:b w:val="0"/>
          <w:bCs w:val="0"/>
          <w:color w:val="000000" w:themeColor="text1"/>
          <w:rtl/>
        </w:rPr>
        <w:t>﴿٣٣﴾‏</w:t>
      </w:r>
      <w:r w:rsidRPr="00E82129">
        <w:rPr>
          <w:rStyle w:val="Strong"/>
          <w:rFonts w:cstheme="minorBidi"/>
          <w:b w:val="0"/>
          <w:bCs w:val="0"/>
          <w:color w:val="000000" w:themeColor="text1"/>
          <w:sz w:val="28"/>
          <w:szCs w:val="28"/>
          <w:rtl/>
        </w:rPr>
        <w:t xml:space="preserve"> ذُرِّيَّةً بَعْضُهَا مِن بَعْضٍ ۗ وَاللَّهُ سَمِيعٌ عَلِيمٌ </w:t>
      </w:r>
      <w:r w:rsidRPr="00E82129">
        <w:rPr>
          <w:rStyle w:val="Strong"/>
          <w:rFonts w:cstheme="minorBidi"/>
          <w:b w:val="0"/>
          <w:bCs w:val="0"/>
          <w:color w:val="000000" w:themeColor="text1"/>
          <w:sz w:val="28"/>
          <w:szCs w:val="28"/>
          <w:cs/>
        </w:rPr>
        <w:t>‎</w:t>
      </w:r>
      <w:r w:rsidRPr="00E82129">
        <w:rPr>
          <w:rStyle w:val="Strong"/>
          <w:rFonts w:cstheme="minorBidi"/>
          <w:b w:val="0"/>
          <w:bCs w:val="0"/>
          <w:color w:val="000000" w:themeColor="text1"/>
          <w:rtl/>
        </w:rPr>
        <w:t>﴿٣٤﴾</w:t>
      </w:r>
      <w:r w:rsidRPr="00E82129">
        <w:rPr>
          <w:rStyle w:val="Strong"/>
          <w:rFonts w:cstheme="minorBidi"/>
          <w:b w:val="0"/>
          <w:bCs w:val="0"/>
          <w:color w:val="000000" w:themeColor="text1"/>
          <w:sz w:val="28"/>
          <w:szCs w:val="28"/>
          <w:rtl/>
        </w:rPr>
        <w:t xml:space="preserve">‏ إِذْ قَالَتِ امْرَأَتُ عِمْرَانَ رَبِّ إِنِّي نَذَرْتُ لَكَ مَا فِي بَطْنِي مُحَرَّرًا فَتَقَبَّلْ مِنِّي ۖ إِنَّكَ أَنتَ السَّمِيعُ الْعَلِيمُ </w:t>
      </w:r>
      <w:r w:rsidRPr="00E82129">
        <w:rPr>
          <w:rStyle w:val="Strong"/>
          <w:rFonts w:cstheme="minorBidi"/>
          <w:b w:val="0"/>
          <w:bCs w:val="0"/>
          <w:color w:val="000000" w:themeColor="text1"/>
          <w:sz w:val="28"/>
          <w:szCs w:val="28"/>
          <w:cs/>
        </w:rPr>
        <w:t>‎</w:t>
      </w:r>
      <w:r w:rsidRPr="00E82129">
        <w:rPr>
          <w:rStyle w:val="Strong"/>
          <w:rFonts w:cstheme="minorBidi"/>
          <w:b w:val="0"/>
          <w:bCs w:val="0"/>
          <w:color w:val="000000" w:themeColor="text1"/>
          <w:rtl/>
        </w:rPr>
        <w:t>﴿٣٥﴾</w:t>
      </w:r>
      <w:r w:rsidRPr="00E82129">
        <w:rPr>
          <w:rStyle w:val="Strong"/>
          <w:rFonts w:cstheme="minorBidi"/>
          <w:b w:val="0"/>
          <w:bCs w:val="0"/>
          <w:color w:val="000000" w:themeColor="text1"/>
          <w:sz w:val="28"/>
          <w:szCs w:val="28"/>
          <w:rtl/>
        </w:rPr>
        <w:t xml:space="preserve">‏ فَلَمَّا وَضَعَتْهَا قَالَتْ رَبِّ إِنِّي وَضَعْتُهَا أُنثَىٰ وَاللَّهُ أَعْلَمُ بِمَا وَضَعَتْ وَلَيْسَ الذَّكَرُ كَالْأُنثَىٰ ۖ وَإِنِّي سَمَّيْتُهَا مَرْيَمَ وَإِنِّي أُعِيذُهَا بِكَ وَذُرِّيَّتَهَا مِنَ الشَّيْطَانِ الرَّجِيمِ </w:t>
      </w:r>
      <w:r w:rsidRPr="00E82129">
        <w:rPr>
          <w:rStyle w:val="Strong"/>
          <w:rFonts w:cstheme="minorBidi"/>
          <w:b w:val="0"/>
          <w:bCs w:val="0"/>
          <w:color w:val="000000" w:themeColor="text1"/>
          <w:cs/>
        </w:rPr>
        <w:t>‎</w:t>
      </w:r>
      <w:r w:rsidRPr="00E82129">
        <w:rPr>
          <w:rStyle w:val="Strong"/>
          <w:rFonts w:cstheme="minorBidi"/>
          <w:b w:val="0"/>
          <w:bCs w:val="0"/>
          <w:color w:val="000000" w:themeColor="text1"/>
          <w:rtl/>
        </w:rPr>
        <w:t>﴿٣٦﴾</w:t>
      </w:r>
      <w:r w:rsidRPr="00E82129">
        <w:rPr>
          <w:rStyle w:val="Strong"/>
          <w:rFonts w:cstheme="minorBidi"/>
          <w:b w:val="0"/>
          <w:bCs w:val="0"/>
          <w:color w:val="000000" w:themeColor="text1"/>
          <w:sz w:val="28"/>
          <w:szCs w:val="28"/>
          <w:rtl/>
        </w:rPr>
        <w:t xml:space="preserve">‏ فَتَقَبَّلَهَا رَبُّهَا بِقَبُولٍ حَسَنٍ وَأَنبَتَهَا نَبَاتًا حَسَنًا وَكَفَّلَهَا زَكَرِيَّا ۖ كُلَّمَا دَخَلَ عَلَيْهَا زَكَرِيَّا الْمِحْرَابَ وَجَدَ عِندَهَا رِزْقًا ۖ قَالَ يَا مَرْيَمُ أَنَّىٰ لَكِ هَٰذَا ۖ قَالَتْ هُوَ مِنْ عِندِ اللَّهِ ۖ إِنَّ اللَّهَ يَرْزُقُ مَن يَشَاءُ بِغَيْرِ حِسَابٍ </w:t>
      </w:r>
      <w:r w:rsidRPr="00E82129">
        <w:rPr>
          <w:rStyle w:val="Strong"/>
          <w:rFonts w:cstheme="minorBidi"/>
          <w:b w:val="0"/>
          <w:bCs w:val="0"/>
          <w:color w:val="000000" w:themeColor="text1"/>
          <w:cs/>
        </w:rPr>
        <w:t>‎</w:t>
      </w:r>
      <w:r w:rsidRPr="00E82129">
        <w:rPr>
          <w:rStyle w:val="Strong"/>
          <w:rFonts w:cstheme="minorBidi"/>
          <w:b w:val="0"/>
          <w:bCs w:val="0"/>
          <w:color w:val="000000" w:themeColor="text1"/>
          <w:rtl/>
        </w:rPr>
        <w:t>﴿٣٧﴾‏</w:t>
      </w:r>
      <w:r w:rsidRPr="00E82129">
        <w:rPr>
          <w:rStyle w:val="Strong"/>
          <w:rFonts w:cstheme="minorBidi"/>
          <w:b w:val="0"/>
          <w:bCs w:val="0"/>
          <w:color w:val="000000" w:themeColor="text1"/>
          <w:sz w:val="28"/>
          <w:szCs w:val="28"/>
          <w:rtl/>
        </w:rPr>
        <w:t xml:space="preserve"> </w:t>
      </w:r>
      <w:r w:rsidRPr="00E82129">
        <w:rPr>
          <w:rFonts w:cstheme="minorBidi"/>
          <w:color w:val="000000" w:themeColor="text1"/>
          <w:sz w:val="28"/>
          <w:szCs w:val="28"/>
          <w:rtl/>
        </w:rPr>
        <w:t xml:space="preserve">(آلُ عِمْرَانَ </w:t>
      </w:r>
      <w:r w:rsidRPr="00FC28BB">
        <w:rPr>
          <w:rFonts w:cstheme="minorBidi"/>
          <w:color w:val="000000" w:themeColor="text1"/>
          <w:sz w:val="28"/>
          <w:szCs w:val="28"/>
          <w:rtl/>
        </w:rPr>
        <w:t>،</w:t>
      </w:r>
      <w:r w:rsidRPr="00FC28BB">
        <w:rPr>
          <w:rFonts w:cstheme="minorBidi"/>
          <w:color w:val="000000" w:themeColor="text1"/>
          <w:sz w:val="24"/>
          <w:szCs w:val="24"/>
          <w:rtl/>
        </w:rPr>
        <w:t xml:space="preserve"> 3: 33-37</w:t>
      </w:r>
      <w:r w:rsidRPr="00E82129">
        <w:rPr>
          <w:rFonts w:cstheme="minorBidi"/>
          <w:color w:val="000000" w:themeColor="text1"/>
          <w:sz w:val="28"/>
          <w:szCs w:val="28"/>
          <w:rtl/>
        </w:rPr>
        <w:t>). </w:t>
      </w:r>
    </w:p>
    <w:p w14:paraId="191FB7BC" w14:textId="77777777" w:rsidR="00B33531" w:rsidRPr="00E82129" w:rsidRDefault="00B33531" w:rsidP="00B33531">
      <w:pPr>
        <w:pStyle w:val="auto-style13"/>
        <w:spacing w:before="0" w:beforeAutospacing="0" w:after="0" w:afterAutospacing="0"/>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I seek refuge with Allah from the Stoned Shaytan (Satan)</w:t>
      </w:r>
    </w:p>
    <w:p w14:paraId="70D85F44" w14:textId="77777777" w:rsidR="00B33531" w:rsidRPr="00E82129" w:rsidRDefault="00B33531" w:rsidP="00B33531">
      <w:pPr>
        <w:pStyle w:val="auto-style13"/>
        <w:spacing w:before="0" w:beforeAutospacing="0" w:after="0" w:afterAutospacing="0"/>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In the name of Allah, the Beneficent, the Merciful</w:t>
      </w:r>
    </w:p>
    <w:p w14:paraId="37CBA7D8"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 xml:space="preserve">Indeed, Allah chose Adam and </w:t>
      </w:r>
      <w:r>
        <w:rPr>
          <w:rFonts w:asciiTheme="minorBidi" w:hAnsiTheme="minorBidi" w:cstheme="minorBidi"/>
          <w:color w:val="000000" w:themeColor="text1"/>
          <w:sz w:val="20"/>
          <w:szCs w:val="20"/>
        </w:rPr>
        <w:t>Noo’h (</w:t>
      </w:r>
      <w:r w:rsidRPr="00E82129">
        <w:rPr>
          <w:rFonts w:asciiTheme="minorBidi" w:hAnsiTheme="minorBidi" w:cstheme="minorBidi"/>
          <w:color w:val="000000" w:themeColor="text1"/>
          <w:sz w:val="20"/>
          <w:szCs w:val="20"/>
        </w:rPr>
        <w:t>Noah</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and the family of </w:t>
      </w:r>
      <w:r>
        <w:rPr>
          <w:rFonts w:asciiTheme="minorBidi" w:hAnsiTheme="minorBidi" w:cstheme="minorBidi"/>
          <w:color w:val="000000" w:themeColor="text1"/>
          <w:sz w:val="20"/>
          <w:szCs w:val="20"/>
        </w:rPr>
        <w:t>Ibraheem (</w:t>
      </w:r>
      <w:r w:rsidRPr="00E82129">
        <w:rPr>
          <w:rFonts w:asciiTheme="minorBidi" w:hAnsiTheme="minorBidi" w:cstheme="minorBidi"/>
          <w:color w:val="000000" w:themeColor="text1"/>
          <w:sz w:val="20"/>
          <w:szCs w:val="20"/>
        </w:rPr>
        <w:t>Abraham</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and the family of 'Imran</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over the </w:t>
      </w:r>
      <w:r>
        <w:rPr>
          <w:rFonts w:asciiTheme="minorBidi" w:hAnsiTheme="minorBidi" w:cstheme="minorBidi"/>
          <w:color w:val="000000" w:themeColor="text1"/>
          <w:sz w:val="20"/>
          <w:szCs w:val="20"/>
        </w:rPr>
        <w:t>W</w:t>
      </w:r>
      <w:r w:rsidRPr="00E82129">
        <w:rPr>
          <w:rFonts w:asciiTheme="minorBidi" w:hAnsiTheme="minorBidi" w:cstheme="minorBidi"/>
          <w:color w:val="000000" w:themeColor="text1"/>
          <w:sz w:val="20"/>
          <w:szCs w:val="20"/>
        </w:rPr>
        <w:t xml:space="preserve">orlds (33) </w:t>
      </w:r>
    </w:p>
    <w:p w14:paraId="1AF2D1ED"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Descendants, some of them from others. And Allah is Hearing and Knowing. (34)</w:t>
      </w:r>
    </w:p>
    <w:p w14:paraId="706C3D5F"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 xml:space="preserve">(Mention, O Mu’hammed), when the wife of 'Imran said: "My Lord, indeed, I have pledged to You what is in my womb, consecrated (dedicated for Your service). So, accept </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this</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from me. Indeed, You are the Hearing, the Knowing." (35) </w:t>
      </w:r>
    </w:p>
    <w:p w14:paraId="037B6245"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 xml:space="preserve">And when she delivered her, she said: "My Lord, I have delivered a female." And Allah was most knowing of what she delivered, and the male is not like the female. </w:t>
      </w:r>
      <w:r>
        <w:rPr>
          <w:rFonts w:asciiTheme="minorBidi" w:hAnsiTheme="minorBidi" w:cstheme="minorBidi"/>
          <w:color w:val="000000" w:themeColor="text1"/>
          <w:sz w:val="20"/>
          <w:szCs w:val="20"/>
        </w:rPr>
        <w:t xml:space="preserve">(She continued): </w:t>
      </w:r>
      <w:r w:rsidRPr="00E82129">
        <w:rPr>
          <w:rFonts w:asciiTheme="minorBidi" w:hAnsiTheme="minorBidi" w:cstheme="minorBidi"/>
          <w:color w:val="000000" w:themeColor="text1"/>
          <w:sz w:val="20"/>
          <w:szCs w:val="20"/>
        </w:rPr>
        <w:t xml:space="preserve">“And I have named her Maryam (Mary), and I seek refuge in You, for her and her descendants, from the stoned Shaytan (Satan, the expelled from the mercy of Allah)." (36) </w:t>
      </w:r>
    </w:p>
    <w:p w14:paraId="2F75B52D" w14:textId="77777777" w:rsidR="00B33531"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So, her Lord accepted her with good acceptance, and caused her to grow in a good manner, and put her in the care of Zakariya (Zechariah). Every time Zakariya entered upon her in the prayer chamber, he found with her provision. He said: "O Maryam, from where is this (coming) to you?" She said: "It is from Allah. Indeed, Allah provides for whom He wills, without account." (37)</w:t>
      </w:r>
      <w:r w:rsidRPr="00E82129">
        <w:rPr>
          <w:rFonts w:asciiTheme="minorBidi" w:hAnsiTheme="minorBidi" w:cstheme="minorBidi"/>
          <w:color w:val="000000" w:themeColor="text1"/>
          <w:sz w:val="20"/>
          <w:szCs w:val="20"/>
          <w:rtl/>
        </w:rPr>
        <w:t xml:space="preserve"> </w:t>
      </w:r>
      <w:r w:rsidRPr="00E82129">
        <w:rPr>
          <w:rFonts w:asciiTheme="minorBidi" w:hAnsiTheme="minorBidi" w:cstheme="minorBidi"/>
          <w:color w:val="000000" w:themeColor="text1"/>
          <w:sz w:val="20"/>
          <w:szCs w:val="20"/>
        </w:rPr>
        <w:t>(Al-i-'Imran, 3: 33-37).</w:t>
      </w:r>
    </w:p>
    <w:p w14:paraId="51B45D75" w14:textId="77777777" w:rsidR="00B33531" w:rsidRPr="00E82129" w:rsidRDefault="00B33531" w:rsidP="00B33531">
      <w:pPr>
        <w:pStyle w:val="auto-style13"/>
        <w:jc w:val="both"/>
        <w:rPr>
          <w:rStyle w:val="Strong"/>
          <w:rFonts w:asciiTheme="minorBidi" w:hAnsiTheme="minorBidi" w:cstheme="minorBidi"/>
          <w:b w:val="0"/>
          <w:bCs w:val="0"/>
          <w:color w:val="0070C0"/>
          <w:sz w:val="32"/>
          <w:szCs w:val="32"/>
        </w:rPr>
      </w:pP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w:t>
      </w:r>
    </w:p>
    <w:p w14:paraId="0F7230BE" w14:textId="77777777" w:rsidR="00B33531" w:rsidRPr="00E82129" w:rsidRDefault="00B33531" w:rsidP="00B33531">
      <w:pPr>
        <w:spacing w:before="100" w:beforeAutospacing="1" w:after="100" w:afterAutospacing="1"/>
        <w:jc w:val="both"/>
        <w:rPr>
          <w:rFonts w:cstheme="minorBidi"/>
          <w:color w:val="FF0000"/>
          <w:sz w:val="20"/>
        </w:rPr>
      </w:pPr>
      <w:r>
        <w:rPr>
          <w:rStyle w:val="Strong"/>
          <w:rFonts w:cstheme="minorBidi"/>
          <w:color w:val="FF0000"/>
          <w:sz w:val="20"/>
        </w:rPr>
        <w:t xml:space="preserve">3. </w:t>
      </w:r>
      <w:r w:rsidRPr="00E14D16">
        <w:rPr>
          <w:rFonts w:cstheme="minorBidi"/>
          <w:b/>
          <w:bCs/>
          <w:color w:val="EE0000"/>
          <w:sz w:val="20"/>
        </w:rPr>
        <w:t>The miracle of Maryam’s pregnancy</w:t>
      </w:r>
      <w:r>
        <w:rPr>
          <w:rStyle w:val="Strong"/>
          <w:rFonts w:cstheme="minorBidi"/>
          <w:color w:val="FF0000"/>
          <w:sz w:val="20"/>
        </w:rPr>
        <w:t>, by a Word from Allah</w:t>
      </w:r>
    </w:p>
    <w:p w14:paraId="37D59B19" w14:textId="77777777" w:rsidR="00B1244E" w:rsidRDefault="00B1244E" w:rsidP="00B1244E">
      <w:pPr>
        <w:pStyle w:val="auto-style133"/>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 xml:space="preserve">While Maryam, pbuh, was worshipping Allah in her chamber, in the Masjid, the angels came to tell </w:t>
      </w:r>
      <w:r w:rsidRPr="00E82129">
        <w:rPr>
          <w:rFonts w:asciiTheme="minorBidi" w:hAnsiTheme="minorBidi" w:cstheme="minorBidi"/>
          <w:color w:val="000000" w:themeColor="text1"/>
          <w:sz w:val="20"/>
          <w:szCs w:val="20"/>
        </w:rPr>
        <w:t>her that Allah, praise to Him,</w:t>
      </w:r>
      <w:r>
        <w:rPr>
          <w:rFonts w:asciiTheme="minorBidi" w:hAnsiTheme="minorBidi" w:cstheme="minorBidi"/>
          <w:color w:val="000000" w:themeColor="text1"/>
          <w:sz w:val="20"/>
          <w:szCs w:val="20"/>
        </w:rPr>
        <w:t xml:space="preserve"> after He had brought her up pure</w:t>
      </w:r>
      <w:r>
        <w:rPr>
          <w:rFonts w:asciiTheme="minorBidi" w:hAnsiTheme="minorBidi" w:cstheme="minorBidi" w:hint="cs"/>
          <w:color w:val="000000" w:themeColor="text1"/>
          <w:sz w:val="20"/>
          <w:szCs w:val="20"/>
          <w:rtl/>
        </w:rPr>
        <w:t xml:space="preserve"> </w:t>
      </w:r>
      <w:r>
        <w:rPr>
          <w:rFonts w:asciiTheme="minorBidi" w:hAnsiTheme="minorBidi" w:cstheme="minorBidi"/>
          <w:color w:val="000000" w:themeColor="text1"/>
          <w:sz w:val="20"/>
          <w:szCs w:val="20"/>
        </w:rPr>
        <w:t>of sins, He</w:t>
      </w:r>
      <w:r w:rsidRPr="00E82129">
        <w:rPr>
          <w:rFonts w:asciiTheme="minorBidi" w:hAnsiTheme="minorBidi" w:cstheme="minorBidi"/>
          <w:color w:val="000000" w:themeColor="text1"/>
          <w:sz w:val="20"/>
          <w:szCs w:val="20"/>
        </w:rPr>
        <w:t xml:space="preserve"> had chosen her</w:t>
      </w:r>
      <w:r>
        <w:rPr>
          <w:rFonts w:asciiTheme="minorBidi" w:hAnsiTheme="minorBidi" w:cstheme="minorBidi"/>
          <w:color w:val="000000" w:themeColor="text1"/>
          <w:sz w:val="20"/>
          <w:szCs w:val="20"/>
        </w:rPr>
        <w:t xml:space="preserve"> twice, from among the women of the worlds, at her time. </w:t>
      </w:r>
    </w:p>
    <w:p w14:paraId="18ABD771" w14:textId="77777777" w:rsidR="00B1244E" w:rsidRDefault="00B1244E" w:rsidP="00B1244E">
      <w:pPr>
        <w:pStyle w:val="auto-style133"/>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 xml:space="preserve">The first time was when He accepted her as His worshipper and servant in the Masjid, despite being a female. The second time was when He willed, with </w:t>
      </w:r>
      <w:r w:rsidRPr="00864B6E">
        <w:rPr>
          <w:rFonts w:asciiTheme="minorBidi" w:hAnsiTheme="minorBidi" w:cstheme="minorBidi"/>
          <w:b/>
          <w:bCs/>
          <w:color w:val="EE0000"/>
          <w:sz w:val="20"/>
          <w:szCs w:val="20"/>
        </w:rPr>
        <w:t>a Word from Him</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to </w:t>
      </w:r>
      <w:r>
        <w:rPr>
          <w:rFonts w:asciiTheme="minorBidi" w:hAnsiTheme="minorBidi" w:cstheme="minorBidi"/>
          <w:color w:val="000000" w:themeColor="text1"/>
          <w:sz w:val="20"/>
          <w:szCs w:val="20"/>
        </w:rPr>
        <w:t>make her</w:t>
      </w:r>
      <w:r w:rsidRPr="00E82129">
        <w:rPr>
          <w:rFonts w:asciiTheme="minorBidi" w:hAnsiTheme="minorBidi" w:cstheme="minorBidi"/>
          <w:color w:val="000000" w:themeColor="text1"/>
          <w:sz w:val="20"/>
          <w:szCs w:val="20"/>
        </w:rPr>
        <w:t xml:space="preserve"> the mother of </w:t>
      </w:r>
      <w:r>
        <w:rPr>
          <w:rFonts w:asciiTheme="minorBidi" w:hAnsiTheme="minorBidi" w:cstheme="minorBidi"/>
          <w:color w:val="000000" w:themeColor="text1"/>
          <w:sz w:val="20"/>
          <w:szCs w:val="20"/>
        </w:rPr>
        <w:t>‘Eisa (</w:t>
      </w:r>
      <w:r w:rsidRPr="00E82129">
        <w:rPr>
          <w:rFonts w:asciiTheme="minorBidi" w:hAnsiTheme="minorBidi" w:cstheme="minorBidi"/>
          <w:color w:val="000000" w:themeColor="text1"/>
          <w:sz w:val="20"/>
          <w:szCs w:val="20"/>
        </w:rPr>
        <w:t>Jesus</w:t>
      </w:r>
      <w:r>
        <w:rPr>
          <w:rFonts w:asciiTheme="minorBidi" w:hAnsiTheme="minorBidi" w:cstheme="minorBidi"/>
          <w:color w:val="000000" w:themeColor="text1"/>
          <w:sz w:val="20"/>
          <w:szCs w:val="20"/>
        </w:rPr>
        <w:t>), pbuh.</w:t>
      </w:r>
      <w:r w:rsidRPr="00E82129">
        <w:rPr>
          <w:rFonts w:asciiTheme="minorBidi" w:hAnsiTheme="minorBidi" w:cstheme="minorBidi"/>
          <w:color w:val="000000" w:themeColor="text1"/>
          <w:sz w:val="20"/>
          <w:szCs w:val="20"/>
        </w:rPr>
        <w:t xml:space="preserve"> </w:t>
      </w:r>
    </w:p>
    <w:p w14:paraId="1374B6DC" w14:textId="77777777" w:rsidR="00B1244E" w:rsidRPr="006B1B7C" w:rsidRDefault="00B1244E" w:rsidP="00B1244E">
      <w:pPr>
        <w:pStyle w:val="auto-style13"/>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lastRenderedPageBreak/>
        <w:t>When the angels told her about that, she was surprised and asked her Lord about how this can be while no man has ever touched her! So, Jibreel (Gabriel), pbuh, from among the angels, answered her, saying: “</w:t>
      </w:r>
      <w:r w:rsidRPr="00E82129">
        <w:rPr>
          <w:rFonts w:asciiTheme="minorBidi" w:hAnsiTheme="minorBidi" w:cstheme="minorBidi"/>
          <w:color w:val="000000" w:themeColor="text1"/>
          <w:sz w:val="20"/>
          <w:szCs w:val="20"/>
        </w:rPr>
        <w:t>Thus, Allah creates what He wills. If He decrees (</w:t>
      </w:r>
      <w:r>
        <w:rPr>
          <w:rFonts w:asciiTheme="minorBidi" w:hAnsiTheme="minorBidi" w:cstheme="minorBidi"/>
          <w:color w:val="000000" w:themeColor="text1"/>
          <w:sz w:val="20"/>
          <w:szCs w:val="20"/>
        </w:rPr>
        <w:t>determines</w:t>
      </w:r>
      <w:r w:rsidRPr="00E82129">
        <w:rPr>
          <w:rFonts w:asciiTheme="minorBidi" w:hAnsiTheme="minorBidi" w:cstheme="minorBidi"/>
          <w:color w:val="000000" w:themeColor="text1"/>
          <w:sz w:val="20"/>
          <w:szCs w:val="20"/>
        </w:rPr>
        <w:t xml:space="preserve">) a matter, </w:t>
      </w:r>
      <w:r w:rsidRPr="00856752">
        <w:rPr>
          <w:rFonts w:asciiTheme="minorBidi" w:hAnsiTheme="minorBidi" w:cstheme="minorBidi"/>
          <w:b/>
          <w:bCs/>
          <w:color w:val="EE0000"/>
          <w:sz w:val="20"/>
          <w:szCs w:val="20"/>
        </w:rPr>
        <w:t>He (only) says to it: ‘Be,’ and it is</w:t>
      </w:r>
      <w:r w:rsidRPr="00976C69">
        <w:rPr>
          <w:rFonts w:asciiTheme="minorBidi" w:hAnsiTheme="minorBidi" w:cstheme="minorBidi"/>
          <w:b/>
          <w:bCs/>
          <w:color w:val="auto"/>
          <w:sz w:val="20"/>
          <w:szCs w:val="20"/>
        </w:rPr>
        <w:t>”</w:t>
      </w:r>
      <w:r>
        <w:rPr>
          <w:rFonts w:asciiTheme="minorBidi" w:hAnsiTheme="minorBidi" w:cstheme="minorBidi"/>
          <w:b/>
          <w:bCs/>
          <w:color w:val="auto"/>
          <w:sz w:val="20"/>
          <w:szCs w:val="20"/>
        </w:rPr>
        <w:t xml:space="preserve"> </w:t>
      </w:r>
      <w:r w:rsidRPr="00E82129">
        <w:rPr>
          <w:rFonts w:asciiTheme="minorBidi" w:hAnsiTheme="minorBidi" w:cstheme="minorBidi"/>
          <w:color w:val="000000" w:themeColor="text1"/>
          <w:sz w:val="20"/>
          <w:szCs w:val="20"/>
        </w:rPr>
        <w:t xml:space="preserve">(Al-i-'Imran, 3: </w:t>
      </w:r>
      <w:r>
        <w:rPr>
          <w:rFonts w:asciiTheme="minorBidi" w:hAnsiTheme="minorBidi" w:cstheme="minorBidi"/>
          <w:color w:val="000000" w:themeColor="text1"/>
          <w:sz w:val="20"/>
          <w:szCs w:val="20"/>
        </w:rPr>
        <w:t>47</w:t>
      </w:r>
      <w:r w:rsidRPr="00E82129">
        <w:rPr>
          <w:rFonts w:asciiTheme="minorBidi" w:hAnsiTheme="minorBidi" w:cstheme="minorBidi"/>
          <w:color w:val="000000" w:themeColor="text1"/>
          <w:sz w:val="20"/>
          <w:szCs w:val="20"/>
        </w:rPr>
        <w:t xml:space="preserve">). </w:t>
      </w:r>
    </w:p>
    <w:p w14:paraId="0A71BD64" w14:textId="77777777" w:rsidR="00993B78" w:rsidRDefault="00B1244E" w:rsidP="00B1244E">
      <w:pPr>
        <w:pStyle w:val="auto-style133"/>
        <w:jc w:val="both"/>
        <w:rPr>
          <w:rFonts w:asciiTheme="minorBidi" w:hAnsiTheme="minorBidi" w:cstheme="minorBidi"/>
          <w:color w:val="000000" w:themeColor="text1"/>
          <w:sz w:val="20"/>
          <w:szCs w:val="20"/>
        </w:rPr>
      </w:pPr>
      <w:r>
        <w:rPr>
          <w:rFonts w:asciiTheme="minorBidi" w:hAnsiTheme="minorBidi" w:cstheme="minorBidi"/>
          <w:color w:val="auto"/>
          <w:sz w:val="20"/>
          <w:szCs w:val="20"/>
        </w:rPr>
        <w:t>Then, a</w:t>
      </w:r>
      <w:r w:rsidRPr="00976C69">
        <w:rPr>
          <w:rFonts w:asciiTheme="minorBidi" w:hAnsiTheme="minorBidi" w:cstheme="minorBidi"/>
          <w:color w:val="auto"/>
          <w:sz w:val="20"/>
          <w:szCs w:val="20"/>
        </w:rPr>
        <w:t>fter</w:t>
      </w:r>
      <w:r>
        <w:rPr>
          <w:rFonts w:asciiTheme="minorBidi" w:hAnsiTheme="minorBidi" w:cstheme="minorBidi"/>
          <w:color w:val="auto"/>
          <w:sz w:val="20"/>
          <w:szCs w:val="20"/>
        </w:rPr>
        <w:t xml:space="preserve"> ‘Eisa (Jesus), pbuh, had been born, Allah, praise to Him, assigned Jibreel the task of teaching him reading and writing, wisdom, the Tawrah (Torah), and the Injeel (the Gospel), as revealed in verses </w:t>
      </w:r>
      <w:r w:rsidRPr="00E82129">
        <w:rPr>
          <w:rFonts w:asciiTheme="minorBidi" w:hAnsiTheme="minorBidi" w:cstheme="minorBidi"/>
          <w:color w:val="000000" w:themeColor="text1"/>
          <w:sz w:val="20"/>
          <w:szCs w:val="20"/>
        </w:rPr>
        <w:t xml:space="preserve">3: 42-48 </w:t>
      </w:r>
      <w:r>
        <w:rPr>
          <w:rFonts w:asciiTheme="minorBidi" w:hAnsiTheme="minorBidi" w:cstheme="minorBidi"/>
          <w:color w:val="000000" w:themeColor="text1"/>
          <w:sz w:val="20"/>
          <w:szCs w:val="20"/>
        </w:rPr>
        <w:t>and</w:t>
      </w:r>
      <w:r w:rsidRPr="00E82129">
        <w:rPr>
          <w:rFonts w:asciiTheme="minorBidi" w:hAnsiTheme="minorBidi" w:cstheme="minorBidi"/>
          <w:color w:val="000000" w:themeColor="text1"/>
          <w:sz w:val="20"/>
          <w:szCs w:val="20"/>
        </w:rPr>
        <w:t xml:space="preserve"> 19: 16-2</w:t>
      </w:r>
      <w:r>
        <w:rPr>
          <w:rFonts w:asciiTheme="minorBidi" w:hAnsiTheme="minorBidi" w:cstheme="minorBidi"/>
          <w:color w:val="000000" w:themeColor="text1"/>
          <w:sz w:val="20"/>
          <w:szCs w:val="20"/>
        </w:rPr>
        <w:t>1</w:t>
      </w:r>
      <w:r w:rsidRPr="00E82129">
        <w:rPr>
          <w:rFonts w:asciiTheme="minorBidi" w:hAnsiTheme="minorBidi" w:cstheme="minorBidi"/>
          <w:color w:val="000000" w:themeColor="text1"/>
          <w:sz w:val="20"/>
          <w:szCs w:val="20"/>
        </w:rPr>
        <w:t xml:space="preserve">). </w:t>
      </w:r>
    </w:p>
    <w:p w14:paraId="2AC49755" w14:textId="605726A0" w:rsidR="00B33531" w:rsidRDefault="00B1244E" w:rsidP="00B1244E">
      <w:pPr>
        <w:pStyle w:val="auto-style133"/>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Thus, her pregnancy was meant to be a miracle for people to believe in him, and his mission was a mercy for them, from the Lord of the Worlds, as we read in verses</w:t>
      </w:r>
      <w:r w:rsidRPr="00E82129">
        <w:rPr>
          <w:rFonts w:asciiTheme="minorBidi" w:hAnsiTheme="minorBidi" w:cstheme="minorBidi"/>
          <w:color w:val="000000" w:themeColor="text1"/>
          <w:sz w:val="20"/>
          <w:szCs w:val="20"/>
        </w:rPr>
        <w:t xml:space="preserve"> 19: </w:t>
      </w:r>
      <w:r>
        <w:rPr>
          <w:rFonts w:asciiTheme="minorBidi" w:hAnsiTheme="minorBidi" w:cstheme="minorBidi"/>
          <w:color w:val="000000" w:themeColor="text1"/>
          <w:sz w:val="20"/>
          <w:szCs w:val="20"/>
        </w:rPr>
        <w:t xml:space="preserve">16-21, as follows: </w:t>
      </w:r>
      <w:r w:rsidR="00B33531" w:rsidRPr="00363A7F">
        <w:rPr>
          <w:rStyle w:val="EndnoteReference"/>
          <w:rFonts w:asciiTheme="minorBidi" w:hAnsiTheme="minorBidi"/>
          <w:color w:val="0070C0"/>
          <w:sz w:val="32"/>
          <w:szCs w:val="32"/>
        </w:rPr>
        <w:endnoteReference w:id="112"/>
      </w:r>
    </w:p>
    <w:p w14:paraId="52EE5518" w14:textId="77777777" w:rsidR="00B33531" w:rsidRPr="00E82129" w:rsidRDefault="00B33531" w:rsidP="00B33531">
      <w:pPr>
        <w:pStyle w:val="auto-style145"/>
        <w:spacing w:line="240" w:lineRule="auto"/>
        <w:jc w:val="both"/>
        <w:rPr>
          <w:rFonts w:asciiTheme="minorBidi" w:hAnsiTheme="minorBidi" w:cstheme="minorBidi"/>
          <w:sz w:val="24"/>
          <w:szCs w:val="24"/>
          <w:rtl/>
        </w:rPr>
      </w:pPr>
      <w:r w:rsidRPr="00E82129">
        <w:rPr>
          <w:rStyle w:val="auto-style641"/>
          <w:rFonts w:asciiTheme="minorBidi" w:hAnsiTheme="minorBidi" w:cstheme="minorBidi"/>
          <w:color w:val="000000" w:themeColor="text1"/>
          <w:sz w:val="28"/>
          <w:szCs w:val="28"/>
          <w:rtl/>
        </w:rPr>
        <w:t xml:space="preserve">وَإِذْ قَالَتِ الْمَلَائِكَةُ يَا مَرْيَمُ إِنَّ اللَّـهَ اصْطَفَاكِ وَطَهَّرَكِ وَاصْطَفَاكِ عَلَىٰ نِسَاءِ الْعَالَمِينَ </w:t>
      </w:r>
      <w:r w:rsidRPr="00E82129">
        <w:rPr>
          <w:rStyle w:val="auto-style641"/>
          <w:rFonts w:asciiTheme="minorBidi" w:hAnsiTheme="minorBidi" w:cstheme="minorBidi"/>
          <w:color w:val="000000" w:themeColor="text1"/>
          <w:sz w:val="24"/>
          <w:szCs w:val="24"/>
          <w:rtl/>
        </w:rPr>
        <w:t>﴿</w:t>
      </w:r>
      <w:hyperlink r:id="rId965" w:anchor="3:42" w:history="1">
        <w:r w:rsidRPr="00E82129">
          <w:rPr>
            <w:rStyle w:val="Hyperlink"/>
            <w:rFonts w:asciiTheme="minorBidi" w:hAnsiTheme="minorBidi" w:cstheme="minorBidi"/>
            <w:color w:val="000000" w:themeColor="text1"/>
            <w:sz w:val="24"/>
            <w:szCs w:val="24"/>
            <w:u w:val="none"/>
            <w:rtl/>
          </w:rPr>
          <w:t>٤٢</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يَا مَرْيَمُ اقْنُتِي لِرَبِّكِ وَاسْجُدِي وَارْكَعِي مَعَ الرَّاكِعِينَ </w:t>
      </w:r>
      <w:r w:rsidRPr="00E82129">
        <w:rPr>
          <w:rStyle w:val="auto-style641"/>
          <w:rFonts w:asciiTheme="minorBidi" w:hAnsiTheme="minorBidi" w:cstheme="minorBidi"/>
          <w:color w:val="000000" w:themeColor="text1"/>
          <w:sz w:val="24"/>
          <w:szCs w:val="24"/>
          <w:rtl/>
        </w:rPr>
        <w:t>﴿</w:t>
      </w:r>
      <w:hyperlink r:id="rId966" w:anchor="3:43" w:history="1">
        <w:r w:rsidRPr="00E82129">
          <w:rPr>
            <w:rStyle w:val="Hyperlink"/>
            <w:rFonts w:asciiTheme="minorBidi" w:hAnsiTheme="minorBidi" w:cstheme="minorBidi"/>
            <w:color w:val="000000" w:themeColor="text1"/>
            <w:sz w:val="24"/>
            <w:szCs w:val="24"/>
            <w:u w:val="none"/>
            <w:rtl/>
          </w:rPr>
          <w:t>٤٣</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ذَٰلِكَ مِنْ أَنبَاءِ الْغَيْبِ نُوحِيهِ إِلَيْكَ ۚ وَمَا كُنتَ لَدَيْهِمْ إِذْ يُلْقُونَ أَقْلَامَهُمْ أَيُّهُمْ يَكْفُلُ مَرْيَمَ وَمَا كُنتَ لَدَيْهِمْ إِذْ يَخْتَصِمُونَ </w:t>
      </w:r>
      <w:r w:rsidRPr="00E82129">
        <w:rPr>
          <w:rStyle w:val="auto-style641"/>
          <w:rFonts w:asciiTheme="minorBidi" w:hAnsiTheme="minorBidi" w:cstheme="minorBidi"/>
          <w:color w:val="000000" w:themeColor="text1"/>
          <w:sz w:val="24"/>
          <w:szCs w:val="24"/>
          <w:rtl/>
        </w:rPr>
        <w:t>﴿</w:t>
      </w:r>
      <w:hyperlink r:id="rId967" w:anchor="3:44" w:history="1">
        <w:r w:rsidRPr="00E82129">
          <w:rPr>
            <w:rStyle w:val="Hyperlink"/>
            <w:rFonts w:asciiTheme="minorBidi" w:hAnsiTheme="minorBidi" w:cstheme="minorBidi"/>
            <w:color w:val="000000" w:themeColor="text1"/>
            <w:sz w:val="24"/>
            <w:szCs w:val="24"/>
            <w:u w:val="none"/>
            <w:rtl/>
          </w:rPr>
          <w:t>٤٤</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إِذْ قَالَتِ الْمَلَائِكَةُ يَا مَرْيَمُ إِنَّ اللَّـهَ يُبَشِّرُكِ </w:t>
      </w:r>
      <w:r w:rsidRPr="00CE6FEC">
        <w:rPr>
          <w:rStyle w:val="auto-style641"/>
          <w:rFonts w:asciiTheme="minorBidi" w:hAnsiTheme="minorBidi" w:cstheme="minorBidi"/>
          <w:b/>
          <w:bCs/>
          <w:color w:val="EE0000"/>
          <w:sz w:val="28"/>
          <w:szCs w:val="28"/>
          <w:rtl/>
        </w:rPr>
        <w:t>بِكَلِمَةٍ مِّنْهُ</w:t>
      </w:r>
      <w:r w:rsidRPr="00CE6FEC">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color w:val="000000" w:themeColor="text1"/>
          <w:sz w:val="28"/>
          <w:szCs w:val="28"/>
          <w:rtl/>
        </w:rPr>
        <w:t xml:space="preserve">اسْمُهُ الْمَسِيحُ </w:t>
      </w:r>
      <w:r w:rsidRPr="00CE6FEC">
        <w:rPr>
          <w:rStyle w:val="auto-style641"/>
          <w:rFonts w:asciiTheme="minorBidi" w:hAnsiTheme="minorBidi" w:cstheme="minorBidi"/>
          <w:b/>
          <w:bCs/>
          <w:color w:val="EE0000"/>
          <w:sz w:val="28"/>
          <w:szCs w:val="28"/>
          <w:rtl/>
        </w:rPr>
        <w:t>عِيسَى</w:t>
      </w:r>
      <w:r w:rsidRPr="00E82129">
        <w:rPr>
          <w:rStyle w:val="auto-style641"/>
          <w:rFonts w:asciiTheme="minorBidi" w:hAnsiTheme="minorBidi" w:cstheme="minorBidi"/>
          <w:color w:val="000000" w:themeColor="text1"/>
          <w:sz w:val="28"/>
          <w:szCs w:val="28"/>
          <w:rtl/>
        </w:rPr>
        <w:t xml:space="preserve"> ابْنُ مَرْيَمَ وَجِيهًا فِي الدُّنْيَا وَالْآخِرَةِ وَمِنَ الْمُقَرَّبِينَ </w:t>
      </w:r>
      <w:r w:rsidRPr="00E82129">
        <w:rPr>
          <w:rStyle w:val="auto-style641"/>
          <w:rFonts w:asciiTheme="minorBidi" w:hAnsiTheme="minorBidi" w:cstheme="minorBidi"/>
          <w:color w:val="000000" w:themeColor="text1"/>
          <w:sz w:val="24"/>
          <w:szCs w:val="24"/>
          <w:rtl/>
        </w:rPr>
        <w:t>﴿</w:t>
      </w:r>
      <w:hyperlink r:id="rId968" w:anchor="3:45" w:history="1">
        <w:r w:rsidRPr="00E82129">
          <w:rPr>
            <w:rStyle w:val="Hyperlink"/>
            <w:rFonts w:asciiTheme="minorBidi" w:hAnsiTheme="minorBidi" w:cstheme="minorBidi"/>
            <w:color w:val="000000" w:themeColor="text1"/>
            <w:sz w:val="24"/>
            <w:szCs w:val="24"/>
            <w:u w:val="none"/>
            <w:rtl/>
          </w:rPr>
          <w:t>٤٥</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وَيُكَلِّمُ النَّاسَ فِي الْمَهْدِ وَكَهْلًا وَمِنَ الصَّالِحِينَ </w:t>
      </w:r>
      <w:r w:rsidRPr="00E82129">
        <w:rPr>
          <w:rStyle w:val="auto-style641"/>
          <w:rFonts w:asciiTheme="minorBidi" w:hAnsiTheme="minorBidi" w:cstheme="minorBidi"/>
          <w:color w:val="000000" w:themeColor="text1"/>
          <w:sz w:val="24"/>
          <w:szCs w:val="24"/>
          <w:rtl/>
        </w:rPr>
        <w:t>﴿</w:t>
      </w:r>
      <w:hyperlink r:id="rId969" w:anchor="3:46" w:history="1">
        <w:r w:rsidRPr="00E82129">
          <w:rPr>
            <w:rStyle w:val="Hyperlink"/>
            <w:rFonts w:asciiTheme="minorBidi" w:hAnsiTheme="minorBidi" w:cstheme="minorBidi"/>
            <w:color w:val="000000" w:themeColor="text1"/>
            <w:sz w:val="24"/>
            <w:szCs w:val="24"/>
            <w:u w:val="none"/>
            <w:rtl/>
          </w:rPr>
          <w:t>٤٦</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قَالَتْ رَبِّ أَنَّىٰ يَكُونُ لِي وَلَدٌ وَلَمْ يَمْسَسْنِي بَشَرٌ ۖ قَالَ كَذَٰلِكِ اللَّـهُ يَخْلُقُ مَا يَشَاءُ ۚ إِذَا قَضَىٰ أَمْرًا فَإِنَّمَا </w:t>
      </w:r>
      <w:r w:rsidRPr="00E143D2">
        <w:rPr>
          <w:rStyle w:val="auto-style641"/>
          <w:rFonts w:asciiTheme="minorBidi" w:hAnsiTheme="minorBidi" w:cstheme="minorBidi"/>
          <w:b/>
          <w:bCs/>
          <w:color w:val="EE0000"/>
          <w:sz w:val="28"/>
          <w:szCs w:val="28"/>
          <w:rtl/>
        </w:rPr>
        <w:t>يَقُولُ لَهُ كُن فَيَكُونُ</w:t>
      </w:r>
      <w:r w:rsidRPr="00E143D2">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color w:val="000000" w:themeColor="text1"/>
          <w:sz w:val="24"/>
          <w:szCs w:val="24"/>
          <w:rtl/>
        </w:rPr>
        <w:t>﴿</w:t>
      </w:r>
      <w:hyperlink r:id="rId970" w:anchor="3:47" w:history="1">
        <w:r w:rsidRPr="00E82129">
          <w:rPr>
            <w:rStyle w:val="Hyperlink"/>
            <w:rFonts w:asciiTheme="minorBidi" w:hAnsiTheme="minorBidi" w:cstheme="minorBidi"/>
            <w:color w:val="000000" w:themeColor="text1"/>
            <w:sz w:val="24"/>
            <w:szCs w:val="24"/>
            <w:u w:val="none"/>
            <w:rtl/>
          </w:rPr>
          <w:t>٤٧</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وَيُعَلِّمُهُ الْكِتَابَ وَالْحِكْمَةَ وَالتَّوْرَاةَ وَالْإِنجِيلَ </w:t>
      </w:r>
      <w:r w:rsidRPr="00E82129">
        <w:rPr>
          <w:rStyle w:val="auto-style641"/>
          <w:rFonts w:asciiTheme="minorBidi" w:hAnsiTheme="minorBidi" w:cstheme="minorBidi"/>
          <w:color w:val="000000" w:themeColor="text1"/>
          <w:sz w:val="24"/>
          <w:szCs w:val="24"/>
          <w:rtl/>
        </w:rPr>
        <w:t>﴿</w:t>
      </w:r>
      <w:hyperlink r:id="rId971" w:anchor="3:48" w:history="1">
        <w:r w:rsidRPr="00E82129">
          <w:rPr>
            <w:rStyle w:val="auto-style641"/>
            <w:rFonts w:asciiTheme="minorBidi" w:hAnsiTheme="minorBidi" w:cstheme="minorBidi"/>
            <w:color w:val="000000" w:themeColor="text1"/>
            <w:sz w:val="24"/>
            <w:szCs w:val="24"/>
            <w:rtl/>
          </w:rPr>
          <w:t>٤٨</w:t>
        </w:r>
      </w:hyperlink>
      <w:r w:rsidRPr="00E82129">
        <w:rPr>
          <w:rFonts w:asciiTheme="minorBidi" w:hAnsiTheme="minorBidi" w:cstheme="minorBidi"/>
          <w:color w:val="000000" w:themeColor="text1"/>
          <w:sz w:val="24"/>
          <w:szCs w:val="24"/>
          <w:rtl/>
        </w:rPr>
        <w:t>﴾</w:t>
      </w:r>
      <w:r w:rsidRPr="00E82129">
        <w:rPr>
          <w:rFonts w:asciiTheme="minorBidi" w:hAnsiTheme="minorBidi" w:cstheme="minorBidi"/>
          <w:color w:val="000000" w:themeColor="text1"/>
          <w:sz w:val="28"/>
          <w:szCs w:val="28"/>
          <w:rtl/>
        </w:rPr>
        <w:t> </w:t>
      </w:r>
      <w:r w:rsidRPr="00E82129">
        <w:rPr>
          <w:rFonts w:asciiTheme="minorBidi" w:hAnsiTheme="minorBidi" w:cstheme="minorBidi"/>
          <w:sz w:val="28"/>
          <w:szCs w:val="28"/>
          <w:rtl/>
        </w:rPr>
        <w:t xml:space="preserve"> (</w:t>
      </w:r>
      <w:r w:rsidRPr="00E82129">
        <w:rPr>
          <w:rFonts w:asciiTheme="minorBidi" w:hAnsiTheme="minorBidi" w:cstheme="minorBidi"/>
          <w:color w:val="000000" w:themeColor="text1"/>
          <w:sz w:val="28"/>
          <w:szCs w:val="28"/>
          <w:rtl/>
        </w:rPr>
        <w:t>آلُ عِمْرَانَ</w:t>
      </w:r>
      <w:r w:rsidRPr="00E82129">
        <w:rPr>
          <w:rFonts w:asciiTheme="minorBidi" w:hAnsiTheme="minorBidi" w:cstheme="minorBidi"/>
          <w:sz w:val="28"/>
          <w:szCs w:val="28"/>
          <w:rtl/>
        </w:rPr>
        <w:t xml:space="preserve"> ،</w:t>
      </w:r>
      <w:r w:rsidRPr="00E82129">
        <w:rPr>
          <w:rFonts w:asciiTheme="minorBidi" w:hAnsiTheme="minorBidi" w:cstheme="minorBidi"/>
          <w:sz w:val="24"/>
          <w:szCs w:val="24"/>
          <w:rtl/>
        </w:rPr>
        <w:t xml:space="preserve"> 3: 42-48</w:t>
      </w:r>
      <w:r w:rsidRPr="00E82129">
        <w:rPr>
          <w:rFonts w:asciiTheme="minorBidi" w:hAnsiTheme="minorBidi" w:cstheme="minorBidi"/>
          <w:sz w:val="28"/>
          <w:szCs w:val="28"/>
          <w:rtl/>
        </w:rPr>
        <w:t>).</w:t>
      </w:r>
      <w:r w:rsidRPr="00E82129">
        <w:rPr>
          <w:rFonts w:asciiTheme="minorBidi" w:hAnsiTheme="minorBidi" w:cstheme="minorBidi"/>
          <w:sz w:val="24"/>
          <w:szCs w:val="24"/>
          <w:rtl/>
        </w:rPr>
        <w:t> </w:t>
      </w:r>
    </w:p>
    <w:p w14:paraId="1C4362EC"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And (mention</w:t>
      </w:r>
      <w:r>
        <w:rPr>
          <w:rFonts w:asciiTheme="minorBidi" w:hAnsiTheme="minorBidi" w:cstheme="minorBidi"/>
          <w:color w:val="000000" w:themeColor="text1"/>
          <w:sz w:val="20"/>
          <w:szCs w:val="20"/>
        </w:rPr>
        <w:t xml:space="preserve"> O Mu’hammed</w:t>
      </w:r>
      <w:r w:rsidRPr="00E82129">
        <w:rPr>
          <w:rFonts w:asciiTheme="minorBidi" w:hAnsiTheme="minorBidi" w:cstheme="minorBidi"/>
          <w:color w:val="000000" w:themeColor="text1"/>
          <w:sz w:val="20"/>
          <w:szCs w:val="20"/>
        </w:rPr>
        <w:t xml:space="preserve"> that) the angels said</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"O Maryam (Mary), Allah has chosen you, purified you, and chosen you above the women of the worlds. (</w:t>
      </w:r>
      <w:hyperlink r:id="rId972" w:anchor="trans/en.sahih/3:42" w:history="1">
        <w:r w:rsidRPr="00E82129">
          <w:rPr>
            <w:rStyle w:val="Hyperlink"/>
            <w:rFonts w:asciiTheme="minorBidi" w:hAnsiTheme="minorBidi" w:cstheme="minorBidi"/>
            <w:color w:val="000000" w:themeColor="text1"/>
            <w:sz w:val="20"/>
            <w:szCs w:val="20"/>
            <w:u w:val="none"/>
          </w:rPr>
          <w:t>42</w:t>
        </w:r>
      </w:hyperlink>
      <w:r w:rsidRPr="00E82129">
        <w:rPr>
          <w:rFonts w:asciiTheme="minorBidi" w:hAnsiTheme="minorBidi" w:cstheme="minorBidi"/>
          <w:color w:val="000000" w:themeColor="text1"/>
          <w:sz w:val="20"/>
          <w:szCs w:val="20"/>
        </w:rPr>
        <w:t>) </w:t>
      </w:r>
    </w:p>
    <w:p w14:paraId="6036AC1C"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O Mary, be devoutly obedient to your Lord, prostrate, and bow with those who bow (in prayer)." (</w:t>
      </w:r>
      <w:hyperlink r:id="rId973" w:anchor="trans/en.sahih/3:43" w:history="1">
        <w:r w:rsidRPr="00E82129">
          <w:rPr>
            <w:rStyle w:val="Hyperlink"/>
            <w:rFonts w:asciiTheme="minorBidi" w:hAnsiTheme="minorBidi" w:cstheme="minorBidi"/>
            <w:color w:val="000000" w:themeColor="text1"/>
            <w:sz w:val="20"/>
            <w:szCs w:val="20"/>
            <w:u w:val="none"/>
          </w:rPr>
          <w:t>43</w:t>
        </w:r>
      </w:hyperlink>
      <w:r w:rsidRPr="00E82129">
        <w:rPr>
          <w:rFonts w:asciiTheme="minorBidi" w:hAnsiTheme="minorBidi" w:cstheme="minorBidi"/>
          <w:color w:val="000000" w:themeColor="text1"/>
          <w:sz w:val="20"/>
          <w:szCs w:val="20"/>
        </w:rPr>
        <w:t>) </w:t>
      </w:r>
    </w:p>
    <w:p w14:paraId="2C7586BD"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That is from the news of the unknown (unseen), which We reveal to you (O Mu’hammed). And you were not with them when they cast their pens, as to who of them should be responsible for</w:t>
      </w:r>
      <w:r>
        <w:rPr>
          <w:rFonts w:asciiTheme="minorBidi" w:hAnsiTheme="minorBidi" w:cstheme="minorBidi"/>
          <w:color w:val="000000" w:themeColor="text1"/>
          <w:sz w:val="20"/>
          <w:szCs w:val="20"/>
        </w:rPr>
        <w:t xml:space="preserve"> </w:t>
      </w:r>
      <w:r w:rsidRPr="00E82129">
        <w:rPr>
          <w:rFonts w:asciiTheme="minorBidi" w:hAnsiTheme="minorBidi" w:cstheme="minorBidi"/>
          <w:color w:val="000000" w:themeColor="text1"/>
          <w:sz w:val="20"/>
          <w:szCs w:val="20"/>
        </w:rPr>
        <w:t>Maryam. Nor were you with them when they disputed (about it). (</w:t>
      </w:r>
      <w:hyperlink r:id="rId974" w:anchor="trans/en.sahih/3:44" w:history="1">
        <w:r w:rsidRPr="00E82129">
          <w:rPr>
            <w:rStyle w:val="Hyperlink"/>
            <w:rFonts w:asciiTheme="minorBidi" w:hAnsiTheme="minorBidi" w:cstheme="minorBidi"/>
            <w:color w:val="000000" w:themeColor="text1"/>
            <w:sz w:val="20"/>
            <w:szCs w:val="20"/>
            <w:u w:val="none"/>
          </w:rPr>
          <w:t>44</w:t>
        </w:r>
      </w:hyperlink>
      <w:r w:rsidRPr="00E82129">
        <w:rPr>
          <w:rFonts w:asciiTheme="minorBidi" w:hAnsiTheme="minorBidi" w:cstheme="minorBidi"/>
          <w:color w:val="000000" w:themeColor="text1"/>
          <w:sz w:val="20"/>
          <w:szCs w:val="20"/>
        </w:rPr>
        <w:t>) </w:t>
      </w:r>
    </w:p>
    <w:p w14:paraId="33BECEF6"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 xml:space="preserve">(And mention that) the angels said: "O Maryam, indeed Allah gives you glad tidings of </w:t>
      </w:r>
      <w:r w:rsidRPr="00856752">
        <w:rPr>
          <w:rFonts w:asciiTheme="minorBidi" w:hAnsiTheme="minorBidi" w:cstheme="minorBidi"/>
          <w:b/>
          <w:bCs/>
          <w:color w:val="EE0000"/>
          <w:sz w:val="20"/>
          <w:szCs w:val="20"/>
        </w:rPr>
        <w:t>a Word from Him</w:t>
      </w:r>
      <w:r w:rsidRPr="00E82129">
        <w:rPr>
          <w:rFonts w:asciiTheme="minorBidi" w:hAnsiTheme="minorBidi" w:cstheme="minorBidi"/>
          <w:color w:val="000000" w:themeColor="text1"/>
          <w:sz w:val="20"/>
          <w:szCs w:val="20"/>
        </w:rPr>
        <w:t xml:space="preserve">, whose name is the Messiah, </w:t>
      </w:r>
      <w:r w:rsidRPr="00CE6FEC">
        <w:rPr>
          <w:rFonts w:asciiTheme="minorBidi" w:hAnsiTheme="minorBidi" w:cstheme="minorBidi"/>
          <w:b/>
          <w:bCs/>
          <w:color w:val="EE0000"/>
          <w:sz w:val="20"/>
          <w:szCs w:val="20"/>
        </w:rPr>
        <w:t>'Eisa</w:t>
      </w:r>
      <w:r w:rsidRPr="00E82129">
        <w:rPr>
          <w:rFonts w:asciiTheme="minorBidi" w:hAnsiTheme="minorBidi" w:cstheme="minorBidi"/>
          <w:color w:val="000000" w:themeColor="text1"/>
          <w:sz w:val="20"/>
          <w:szCs w:val="20"/>
        </w:rPr>
        <w:t xml:space="preserve"> (</w:t>
      </w:r>
      <w:r w:rsidRPr="00CE6FEC">
        <w:rPr>
          <w:rFonts w:asciiTheme="minorBidi" w:hAnsiTheme="minorBidi" w:cstheme="minorBidi"/>
          <w:b/>
          <w:bCs/>
          <w:color w:val="EE0000"/>
          <w:sz w:val="20"/>
          <w:szCs w:val="20"/>
        </w:rPr>
        <w:t>Jesus</w:t>
      </w:r>
      <w:r w:rsidRPr="00E82129">
        <w:rPr>
          <w:rFonts w:asciiTheme="minorBidi" w:hAnsiTheme="minorBidi" w:cstheme="minorBidi"/>
          <w:color w:val="000000" w:themeColor="text1"/>
          <w:sz w:val="20"/>
          <w:szCs w:val="20"/>
        </w:rPr>
        <w:t xml:space="preserve">), the </w:t>
      </w:r>
      <w:r>
        <w:rPr>
          <w:rFonts w:asciiTheme="minorBidi" w:hAnsiTheme="minorBidi" w:cstheme="minorBidi"/>
          <w:color w:val="000000" w:themeColor="text1"/>
          <w:sz w:val="20"/>
          <w:szCs w:val="20"/>
        </w:rPr>
        <w:t>S</w:t>
      </w:r>
      <w:r w:rsidRPr="00E82129">
        <w:rPr>
          <w:rFonts w:asciiTheme="minorBidi" w:hAnsiTheme="minorBidi" w:cstheme="minorBidi"/>
          <w:color w:val="000000" w:themeColor="text1"/>
          <w:sz w:val="20"/>
          <w:szCs w:val="20"/>
        </w:rPr>
        <w:t>on of Maryam, prominent in this life and the Hereafter, and among those close (to Allah). (</w:t>
      </w:r>
      <w:hyperlink r:id="rId975" w:anchor="trans/en.sahih/3:45" w:history="1">
        <w:r w:rsidRPr="00E82129">
          <w:rPr>
            <w:rStyle w:val="Hyperlink"/>
            <w:rFonts w:asciiTheme="minorBidi" w:hAnsiTheme="minorBidi" w:cstheme="minorBidi"/>
            <w:color w:val="000000" w:themeColor="text1"/>
            <w:sz w:val="20"/>
            <w:szCs w:val="20"/>
            <w:u w:val="none"/>
          </w:rPr>
          <w:t>45</w:t>
        </w:r>
      </w:hyperlink>
      <w:r w:rsidRPr="00E82129">
        <w:rPr>
          <w:rFonts w:asciiTheme="minorBidi" w:hAnsiTheme="minorBidi" w:cstheme="minorBidi"/>
          <w:color w:val="000000" w:themeColor="text1"/>
          <w:sz w:val="20"/>
          <w:szCs w:val="20"/>
        </w:rPr>
        <w:t>)  </w:t>
      </w:r>
    </w:p>
    <w:p w14:paraId="3A168617"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He speaks to the people in the cradle, as a Kahl (in his early 30s), and (he will be) of the righteous." (</w:t>
      </w:r>
      <w:hyperlink r:id="rId976" w:anchor="trans/en.sahih/3:46" w:history="1">
        <w:r w:rsidRPr="00E82129">
          <w:rPr>
            <w:rStyle w:val="Hyperlink"/>
            <w:rFonts w:asciiTheme="minorBidi" w:hAnsiTheme="minorBidi" w:cstheme="minorBidi"/>
            <w:color w:val="000000" w:themeColor="text1"/>
            <w:sz w:val="20"/>
            <w:szCs w:val="20"/>
            <w:u w:val="none"/>
          </w:rPr>
          <w:t>46</w:t>
        </w:r>
      </w:hyperlink>
      <w:r w:rsidRPr="00E82129">
        <w:rPr>
          <w:rFonts w:asciiTheme="minorBidi" w:hAnsiTheme="minorBidi" w:cstheme="minorBidi"/>
          <w:color w:val="000000" w:themeColor="text1"/>
          <w:sz w:val="20"/>
          <w:szCs w:val="20"/>
        </w:rPr>
        <w:t>) </w:t>
      </w:r>
    </w:p>
    <w:p w14:paraId="0D22E837"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She said: "My Lord, how will I have a child</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when no man has touched me?" (The angel) said: "Thus, Allah creates what He wills. If He decrees (</w:t>
      </w:r>
      <w:r>
        <w:rPr>
          <w:rFonts w:asciiTheme="minorBidi" w:hAnsiTheme="minorBidi" w:cstheme="minorBidi"/>
          <w:color w:val="000000" w:themeColor="text1"/>
          <w:sz w:val="20"/>
          <w:szCs w:val="20"/>
        </w:rPr>
        <w:t>determines</w:t>
      </w:r>
      <w:r w:rsidRPr="00E82129">
        <w:rPr>
          <w:rFonts w:asciiTheme="minorBidi" w:hAnsiTheme="minorBidi" w:cstheme="minorBidi"/>
          <w:color w:val="000000" w:themeColor="text1"/>
          <w:sz w:val="20"/>
          <w:szCs w:val="20"/>
        </w:rPr>
        <w:t xml:space="preserve">) a matter, </w:t>
      </w:r>
      <w:r w:rsidRPr="00856752">
        <w:rPr>
          <w:rFonts w:asciiTheme="minorBidi" w:hAnsiTheme="minorBidi" w:cstheme="minorBidi"/>
          <w:b/>
          <w:bCs/>
          <w:color w:val="EE0000"/>
          <w:sz w:val="20"/>
          <w:szCs w:val="20"/>
        </w:rPr>
        <w:t>He (only) says to it: ‘Be,’ and it is.”</w:t>
      </w:r>
      <w:r w:rsidRPr="00856752">
        <w:rPr>
          <w:rFonts w:asciiTheme="minorBidi" w:hAnsiTheme="minorBidi" w:cstheme="minorBidi"/>
          <w:color w:val="EE0000"/>
          <w:sz w:val="20"/>
          <w:szCs w:val="20"/>
        </w:rPr>
        <w:t xml:space="preserve"> </w:t>
      </w:r>
      <w:r w:rsidRPr="00E82129">
        <w:rPr>
          <w:rFonts w:asciiTheme="minorBidi" w:hAnsiTheme="minorBidi" w:cstheme="minorBidi"/>
          <w:color w:val="000000" w:themeColor="text1"/>
          <w:sz w:val="20"/>
          <w:szCs w:val="20"/>
        </w:rPr>
        <w:t>(</w:t>
      </w:r>
      <w:hyperlink r:id="rId977" w:anchor="trans/en.sahih/3:47" w:history="1">
        <w:r w:rsidRPr="00E82129">
          <w:rPr>
            <w:rStyle w:val="Hyperlink"/>
            <w:rFonts w:asciiTheme="minorBidi" w:hAnsiTheme="minorBidi" w:cstheme="minorBidi"/>
            <w:color w:val="000000" w:themeColor="text1"/>
            <w:sz w:val="20"/>
            <w:szCs w:val="20"/>
            <w:u w:val="none"/>
          </w:rPr>
          <w:t>47</w:t>
        </w:r>
      </w:hyperlink>
      <w:r w:rsidRPr="00E82129">
        <w:rPr>
          <w:rFonts w:asciiTheme="minorBidi" w:hAnsiTheme="minorBidi" w:cstheme="minorBidi"/>
          <w:color w:val="000000" w:themeColor="text1"/>
          <w:sz w:val="20"/>
          <w:szCs w:val="20"/>
        </w:rPr>
        <w:t>) </w:t>
      </w:r>
    </w:p>
    <w:p w14:paraId="0F3340E1" w14:textId="77777777" w:rsidR="00B33531"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 xml:space="preserve">And He will teach him writing, wisdom, the Torah, and the </w:t>
      </w:r>
      <w:r>
        <w:rPr>
          <w:rFonts w:asciiTheme="minorBidi" w:hAnsiTheme="minorBidi" w:cstheme="minorBidi"/>
          <w:color w:val="000000" w:themeColor="text1"/>
          <w:sz w:val="20"/>
          <w:szCs w:val="20"/>
        </w:rPr>
        <w:t>Injeel</w:t>
      </w:r>
      <w:r w:rsidRPr="00E82129">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the New Testament</w:t>
      </w:r>
      <w:r w:rsidRPr="00E82129">
        <w:rPr>
          <w:rFonts w:asciiTheme="minorBidi" w:hAnsiTheme="minorBidi" w:cstheme="minorBidi"/>
          <w:color w:val="000000" w:themeColor="text1"/>
          <w:sz w:val="20"/>
          <w:szCs w:val="20"/>
        </w:rPr>
        <w:t>) (</w:t>
      </w:r>
      <w:hyperlink r:id="rId978" w:anchor="trans/en.sahih/3:48" w:history="1">
        <w:r w:rsidRPr="00E82129">
          <w:rPr>
            <w:rStyle w:val="Hyperlink"/>
            <w:rFonts w:asciiTheme="minorBidi" w:hAnsiTheme="minorBidi" w:cstheme="minorBidi"/>
            <w:color w:val="000000" w:themeColor="text1"/>
            <w:sz w:val="20"/>
            <w:szCs w:val="20"/>
            <w:u w:val="none"/>
          </w:rPr>
          <w:t>48</w:t>
        </w:r>
      </w:hyperlink>
      <w:r w:rsidRPr="00E82129">
        <w:rPr>
          <w:rFonts w:asciiTheme="minorBidi" w:hAnsiTheme="minorBidi" w:cstheme="minorBidi"/>
          <w:color w:val="000000" w:themeColor="text1"/>
          <w:sz w:val="20"/>
          <w:szCs w:val="20"/>
        </w:rPr>
        <w:t xml:space="preserve">) (Al-i-'Imran, 3: 42-48). </w:t>
      </w:r>
    </w:p>
    <w:p w14:paraId="3C4CA25F" w14:textId="77777777" w:rsidR="00B33531" w:rsidRPr="00E82129" w:rsidRDefault="00B33531" w:rsidP="00B33531">
      <w:pPr>
        <w:pStyle w:val="auto-style13"/>
        <w:jc w:val="both"/>
        <w:rPr>
          <w:rFonts w:asciiTheme="minorBidi" w:hAnsiTheme="minorBidi" w:cstheme="minorBidi"/>
          <w:sz w:val="20"/>
          <w:szCs w:val="20"/>
        </w:rPr>
      </w:pPr>
      <w:r>
        <w:rPr>
          <w:rFonts w:asciiTheme="minorBidi" w:hAnsiTheme="minorBidi" w:cstheme="minorBidi"/>
          <w:color w:val="000000" w:themeColor="text1"/>
          <w:sz w:val="20"/>
          <w:szCs w:val="20"/>
        </w:rPr>
        <w:t>***</w:t>
      </w:r>
    </w:p>
    <w:p w14:paraId="62FDFDE9" w14:textId="77777777" w:rsidR="00B33531" w:rsidRPr="00E82129" w:rsidRDefault="00B33531" w:rsidP="00B33531">
      <w:pPr>
        <w:pStyle w:val="auto-style146"/>
        <w:spacing w:line="240" w:lineRule="auto"/>
        <w:jc w:val="both"/>
        <w:rPr>
          <w:rFonts w:asciiTheme="minorBidi" w:hAnsiTheme="minorBidi" w:cstheme="minorBidi"/>
          <w:sz w:val="28"/>
          <w:szCs w:val="28"/>
          <w:rtl/>
        </w:rPr>
      </w:pPr>
      <w:r w:rsidRPr="00E82129">
        <w:rPr>
          <w:rStyle w:val="auto-style1341"/>
          <w:rFonts w:asciiTheme="minorBidi" w:hAnsiTheme="minorBidi" w:cstheme="minorBidi"/>
          <w:color w:val="000000" w:themeColor="text1"/>
          <w:sz w:val="28"/>
          <w:szCs w:val="28"/>
          <w:rtl/>
        </w:rPr>
        <w:t xml:space="preserve">وَاذْكُرْ فِي الْكِتَابِ مَرْيَمَ إِذِ انتَبَذَتْ مِنْ أَهْلِهَا مَكَانًا شَرْقِيًّا </w:t>
      </w:r>
      <w:r w:rsidRPr="00E82129">
        <w:rPr>
          <w:rStyle w:val="auto-style1341"/>
          <w:rFonts w:asciiTheme="minorBidi" w:hAnsiTheme="minorBidi" w:cstheme="minorBidi"/>
          <w:color w:val="000000" w:themeColor="text1"/>
          <w:sz w:val="24"/>
          <w:szCs w:val="24"/>
          <w:rtl/>
        </w:rPr>
        <w:t>﴿</w:t>
      </w:r>
      <w:hyperlink r:id="rId979" w:anchor="19:16" w:history="1">
        <w:r w:rsidRPr="00E82129">
          <w:rPr>
            <w:rStyle w:val="Hyperlink"/>
            <w:rFonts w:asciiTheme="minorBidi" w:hAnsiTheme="minorBidi" w:cstheme="minorBidi"/>
            <w:color w:val="000000" w:themeColor="text1"/>
            <w:sz w:val="24"/>
            <w:szCs w:val="24"/>
            <w:u w:val="none"/>
            <w:rtl/>
          </w:rPr>
          <w:t>١٦</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فَاتَّخَذَتْ مِن دُونِهِمْ حِجَابًا فَأَرْسَلْنَا إِلَيْهَا رُوحَنَا فَتَمَثَّلَ لَهَا بَشَرًا سَوِيًّا </w:t>
      </w:r>
      <w:r w:rsidRPr="00E82129">
        <w:rPr>
          <w:rStyle w:val="auto-style1341"/>
          <w:rFonts w:asciiTheme="minorBidi" w:hAnsiTheme="minorBidi" w:cstheme="minorBidi"/>
          <w:color w:val="000000" w:themeColor="text1"/>
          <w:sz w:val="24"/>
          <w:szCs w:val="24"/>
          <w:rtl/>
        </w:rPr>
        <w:t>﴿</w:t>
      </w:r>
      <w:hyperlink r:id="rId980" w:anchor="19:17" w:history="1">
        <w:r w:rsidRPr="00E82129">
          <w:rPr>
            <w:rStyle w:val="Hyperlink"/>
            <w:rFonts w:asciiTheme="minorBidi" w:hAnsiTheme="minorBidi" w:cstheme="minorBidi"/>
            <w:color w:val="000000" w:themeColor="text1"/>
            <w:sz w:val="24"/>
            <w:szCs w:val="24"/>
            <w:u w:val="none"/>
            <w:rtl/>
          </w:rPr>
          <w:t>١٧</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قَالَتْ إِنِّي أَعُوذُ بِالرَّحْمَـٰنِ مِنكَ إِن كُنتَ تَقِيًّا </w:t>
      </w:r>
      <w:r w:rsidRPr="00E82129">
        <w:rPr>
          <w:rStyle w:val="auto-style1341"/>
          <w:rFonts w:asciiTheme="minorBidi" w:hAnsiTheme="minorBidi" w:cstheme="minorBidi"/>
          <w:color w:val="000000" w:themeColor="text1"/>
          <w:sz w:val="24"/>
          <w:szCs w:val="24"/>
          <w:rtl/>
        </w:rPr>
        <w:t>﴿</w:t>
      </w:r>
      <w:hyperlink r:id="rId981" w:anchor="19:18" w:history="1">
        <w:r w:rsidRPr="00E82129">
          <w:rPr>
            <w:rStyle w:val="Hyperlink"/>
            <w:rFonts w:asciiTheme="minorBidi" w:hAnsiTheme="minorBidi" w:cstheme="minorBidi"/>
            <w:color w:val="000000" w:themeColor="text1"/>
            <w:sz w:val="24"/>
            <w:szCs w:val="24"/>
            <w:u w:val="none"/>
            <w:rtl/>
          </w:rPr>
          <w:t>١٨</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قَالَ إِنَّمَا أَنَا رَسُولُ رَبِّكِ لِأَهَبَ لَكِ غُلَامًا زَكِيًّا </w:t>
      </w:r>
      <w:r w:rsidRPr="00E82129">
        <w:rPr>
          <w:rStyle w:val="auto-style1341"/>
          <w:rFonts w:asciiTheme="minorBidi" w:hAnsiTheme="minorBidi" w:cstheme="minorBidi"/>
          <w:color w:val="000000" w:themeColor="text1"/>
          <w:sz w:val="24"/>
          <w:szCs w:val="24"/>
          <w:rtl/>
        </w:rPr>
        <w:t>﴿</w:t>
      </w:r>
      <w:hyperlink r:id="rId982" w:anchor="19:19" w:history="1">
        <w:r w:rsidRPr="00E82129">
          <w:rPr>
            <w:rStyle w:val="Hyperlink"/>
            <w:rFonts w:asciiTheme="minorBidi" w:hAnsiTheme="minorBidi" w:cstheme="minorBidi"/>
            <w:color w:val="000000" w:themeColor="text1"/>
            <w:sz w:val="24"/>
            <w:szCs w:val="24"/>
            <w:u w:val="none"/>
            <w:rtl/>
          </w:rPr>
          <w:t>١٩</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قَالَتْ أَنَّىٰ يَكُونُ لِي غُلَامٌ وَلَمْ يَمْسَسْنِي بَشَرٌ وَلَمْ أَكُ بَغِيًّا </w:t>
      </w:r>
      <w:r w:rsidRPr="00E82129">
        <w:rPr>
          <w:rStyle w:val="auto-style1341"/>
          <w:rFonts w:asciiTheme="minorBidi" w:hAnsiTheme="minorBidi" w:cstheme="minorBidi"/>
          <w:color w:val="000000" w:themeColor="text1"/>
          <w:sz w:val="24"/>
          <w:szCs w:val="24"/>
          <w:rtl/>
        </w:rPr>
        <w:t>﴿</w:t>
      </w:r>
      <w:hyperlink r:id="rId983" w:anchor="19:20" w:history="1">
        <w:r w:rsidRPr="00E82129">
          <w:rPr>
            <w:rStyle w:val="Hyperlink"/>
            <w:rFonts w:asciiTheme="minorBidi" w:hAnsiTheme="minorBidi" w:cstheme="minorBidi"/>
            <w:color w:val="000000" w:themeColor="text1"/>
            <w:sz w:val="24"/>
            <w:szCs w:val="24"/>
            <w:u w:val="none"/>
            <w:rtl/>
          </w:rPr>
          <w:t>٢٠</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قَالَ كَذَٰلِكِ قَالَ رَبُّكِ هُوَ عَلَيَّ هَيِّنٌ ۖ وَلِنَجْعَلَهُ آيَةً لِّلنَّاسِ وَرَحْمَةً مِّنَّا ۚ وَكَانَ أَمْرًا مَّقْضِيًّا </w:t>
      </w:r>
      <w:r w:rsidRPr="00E82129">
        <w:rPr>
          <w:rStyle w:val="auto-style1341"/>
          <w:rFonts w:asciiTheme="minorBidi" w:hAnsiTheme="minorBidi" w:cstheme="minorBidi"/>
          <w:color w:val="000000" w:themeColor="text1"/>
          <w:sz w:val="24"/>
          <w:szCs w:val="24"/>
          <w:rtl/>
        </w:rPr>
        <w:t>﴿</w:t>
      </w:r>
      <w:hyperlink r:id="rId984" w:anchor="19:21" w:history="1">
        <w:r w:rsidRPr="00E82129">
          <w:rPr>
            <w:rStyle w:val="Hyperlink"/>
            <w:rFonts w:asciiTheme="minorBidi" w:hAnsiTheme="minorBidi" w:cstheme="minorBidi"/>
            <w:color w:val="000000" w:themeColor="text1"/>
            <w:sz w:val="24"/>
            <w:szCs w:val="24"/>
            <w:u w:val="none"/>
            <w:rtl/>
          </w:rPr>
          <w:t>٢١</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w:t>
      </w:r>
      <w:r w:rsidRPr="00E82129">
        <w:rPr>
          <w:rStyle w:val="auto-style1151"/>
          <w:rFonts w:asciiTheme="minorBidi" w:hAnsiTheme="minorBidi" w:cstheme="minorBidi"/>
          <w:sz w:val="28"/>
          <w:szCs w:val="28"/>
          <w:rtl/>
        </w:rPr>
        <w:t>(مَرْيَمُ ،</w:t>
      </w:r>
      <w:r w:rsidRPr="00E82129">
        <w:rPr>
          <w:rStyle w:val="auto-style1151"/>
          <w:rFonts w:asciiTheme="minorBidi" w:hAnsiTheme="minorBidi" w:cstheme="minorBidi"/>
          <w:sz w:val="24"/>
          <w:szCs w:val="24"/>
          <w:rtl/>
        </w:rPr>
        <w:t xml:space="preserve"> 19: 16-21</w:t>
      </w:r>
      <w:r w:rsidRPr="00E82129">
        <w:rPr>
          <w:rStyle w:val="auto-style1151"/>
          <w:rFonts w:asciiTheme="minorBidi" w:hAnsiTheme="minorBidi" w:cstheme="minorBidi"/>
          <w:sz w:val="28"/>
          <w:szCs w:val="28"/>
          <w:rtl/>
        </w:rPr>
        <w:t>).</w:t>
      </w:r>
    </w:p>
    <w:p w14:paraId="4502C6F6"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lastRenderedPageBreak/>
        <w:t>And mention (O Mu’hammed), in the Book ([the story of) Maryam (Mary), when she withdrew from her family to an eastern location (place). (</w:t>
      </w:r>
      <w:hyperlink r:id="rId985" w:anchor="trans/en.sahih/19:16" w:history="1">
        <w:r w:rsidRPr="00E82129">
          <w:rPr>
            <w:rStyle w:val="Hyperlink"/>
            <w:rFonts w:asciiTheme="minorBidi" w:hAnsiTheme="minorBidi" w:cstheme="minorBidi"/>
            <w:color w:val="000000" w:themeColor="text1"/>
            <w:sz w:val="20"/>
            <w:szCs w:val="20"/>
            <w:u w:val="none"/>
          </w:rPr>
          <w:t>16</w:t>
        </w:r>
      </w:hyperlink>
      <w:r w:rsidRPr="00E82129">
        <w:rPr>
          <w:rFonts w:asciiTheme="minorBidi" w:hAnsiTheme="minorBidi" w:cstheme="minorBidi"/>
          <w:color w:val="000000" w:themeColor="text1"/>
          <w:sz w:val="20"/>
          <w:szCs w:val="20"/>
        </w:rPr>
        <w:t>) </w:t>
      </w:r>
    </w:p>
    <w:p w14:paraId="169793C0" w14:textId="77777777" w:rsidR="00B33531" w:rsidRPr="00E82129" w:rsidRDefault="00B33531" w:rsidP="00B33531">
      <w:pPr>
        <w:pStyle w:val="auto-style13"/>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S</w:t>
      </w:r>
      <w:r w:rsidRPr="00E82129">
        <w:rPr>
          <w:rFonts w:asciiTheme="minorBidi" w:hAnsiTheme="minorBidi" w:cstheme="minorBidi"/>
          <w:color w:val="000000" w:themeColor="text1"/>
          <w:sz w:val="20"/>
          <w:szCs w:val="20"/>
        </w:rPr>
        <w:t xml:space="preserve">he took, in seclusion from them, a screen (a barrier). </w:t>
      </w:r>
      <w:r>
        <w:rPr>
          <w:rFonts w:asciiTheme="minorBidi" w:hAnsiTheme="minorBidi" w:cstheme="minorBidi"/>
          <w:color w:val="000000" w:themeColor="text1"/>
          <w:sz w:val="20"/>
          <w:szCs w:val="20"/>
        </w:rPr>
        <w:t>So</w:t>
      </w:r>
      <w:r w:rsidRPr="00E82129">
        <w:rPr>
          <w:rFonts w:asciiTheme="minorBidi" w:hAnsiTheme="minorBidi" w:cstheme="minorBidi"/>
          <w:color w:val="000000" w:themeColor="text1"/>
          <w:sz w:val="20"/>
          <w:szCs w:val="20"/>
        </w:rPr>
        <w:t>, We sent to her Our Spirit (Jibr</w:t>
      </w:r>
      <w:r>
        <w:rPr>
          <w:rFonts w:asciiTheme="minorBidi" w:hAnsiTheme="minorBidi" w:cstheme="minorBidi"/>
          <w:color w:val="000000" w:themeColor="text1"/>
          <w:sz w:val="20"/>
          <w:szCs w:val="20"/>
        </w:rPr>
        <w:t>ee</w:t>
      </w:r>
      <w:r w:rsidRPr="00E82129">
        <w:rPr>
          <w:rFonts w:asciiTheme="minorBidi" w:hAnsiTheme="minorBidi" w:cstheme="minorBidi"/>
          <w:color w:val="000000" w:themeColor="text1"/>
          <w:sz w:val="20"/>
          <w:szCs w:val="20"/>
        </w:rPr>
        <w:t xml:space="preserve">l, Gabriel), </w:t>
      </w:r>
      <w:r>
        <w:rPr>
          <w:rFonts w:asciiTheme="minorBidi" w:hAnsiTheme="minorBidi" w:cstheme="minorBidi"/>
          <w:color w:val="000000" w:themeColor="text1"/>
          <w:sz w:val="20"/>
          <w:szCs w:val="20"/>
        </w:rPr>
        <w:t>(who)</w:t>
      </w:r>
      <w:r w:rsidRPr="00E82129">
        <w:rPr>
          <w:rFonts w:asciiTheme="minorBidi" w:hAnsiTheme="minorBidi" w:cstheme="minorBidi"/>
          <w:color w:val="000000" w:themeColor="text1"/>
          <w:sz w:val="20"/>
          <w:szCs w:val="20"/>
        </w:rPr>
        <w:t xml:space="preserve"> represented himself to her as a well-proportioned human (being). (</w:t>
      </w:r>
      <w:hyperlink r:id="rId986" w:anchor="trans/en.sahih/19:17" w:history="1">
        <w:r w:rsidRPr="00E82129">
          <w:rPr>
            <w:rStyle w:val="Hyperlink"/>
            <w:rFonts w:asciiTheme="minorBidi" w:hAnsiTheme="minorBidi" w:cstheme="minorBidi"/>
            <w:color w:val="000000" w:themeColor="text1"/>
            <w:sz w:val="20"/>
            <w:szCs w:val="20"/>
            <w:u w:val="none"/>
          </w:rPr>
          <w:t>17</w:t>
        </w:r>
      </w:hyperlink>
      <w:r w:rsidRPr="00E82129">
        <w:rPr>
          <w:rFonts w:asciiTheme="minorBidi" w:hAnsiTheme="minorBidi" w:cstheme="minorBidi"/>
          <w:color w:val="000000" w:themeColor="text1"/>
          <w:sz w:val="20"/>
          <w:szCs w:val="20"/>
        </w:rPr>
        <w:t>) </w:t>
      </w:r>
    </w:p>
    <w:p w14:paraId="500BF20F"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She said: "I seek refuge with the Beneficent (God) from you, (so leave me alone) if you are righteous." (</w:t>
      </w:r>
      <w:hyperlink r:id="rId987" w:anchor="trans/en.sahih/19:18" w:history="1">
        <w:r w:rsidRPr="00E82129">
          <w:rPr>
            <w:rStyle w:val="Hyperlink"/>
            <w:rFonts w:asciiTheme="minorBidi" w:hAnsiTheme="minorBidi" w:cstheme="minorBidi"/>
            <w:color w:val="000000" w:themeColor="text1"/>
            <w:sz w:val="20"/>
            <w:szCs w:val="20"/>
            <w:u w:val="none"/>
          </w:rPr>
          <w:t>18</w:t>
        </w:r>
      </w:hyperlink>
      <w:r w:rsidRPr="00E82129">
        <w:rPr>
          <w:rFonts w:asciiTheme="minorBidi" w:hAnsiTheme="minorBidi" w:cstheme="minorBidi"/>
          <w:color w:val="000000" w:themeColor="text1"/>
          <w:sz w:val="20"/>
          <w:szCs w:val="20"/>
        </w:rPr>
        <w:t>) </w:t>
      </w:r>
    </w:p>
    <w:p w14:paraId="755203F6"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He said: "I am only the Messenger of your Lord, to give you a boy, (who is) pure (of sins)." (</w:t>
      </w:r>
      <w:hyperlink r:id="rId988" w:anchor="trans/en.sahih/19:19" w:history="1">
        <w:r w:rsidRPr="00E82129">
          <w:rPr>
            <w:rStyle w:val="Hyperlink"/>
            <w:rFonts w:asciiTheme="minorBidi" w:hAnsiTheme="minorBidi" w:cstheme="minorBidi"/>
            <w:color w:val="000000" w:themeColor="text1"/>
            <w:sz w:val="20"/>
            <w:szCs w:val="20"/>
            <w:u w:val="none"/>
          </w:rPr>
          <w:t>19</w:t>
        </w:r>
      </w:hyperlink>
      <w:r w:rsidRPr="00E82129">
        <w:rPr>
          <w:rFonts w:asciiTheme="minorBidi" w:hAnsiTheme="minorBidi" w:cstheme="minorBidi"/>
          <w:color w:val="000000" w:themeColor="text1"/>
          <w:sz w:val="20"/>
          <w:szCs w:val="20"/>
        </w:rPr>
        <w:t>) </w:t>
      </w:r>
    </w:p>
    <w:p w14:paraId="666EDE64" w14:textId="77777777" w:rsidR="00B33531" w:rsidRPr="00E82129" w:rsidRDefault="00B33531" w:rsidP="00B33531">
      <w:pPr>
        <w:pStyle w:val="auto-style1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She said: "How can I have a boy while no man has touched me, and I have not been unchaste?" (</w:t>
      </w:r>
      <w:hyperlink r:id="rId989" w:anchor="trans/en.sahih/19:20" w:history="1">
        <w:r w:rsidRPr="00E82129">
          <w:rPr>
            <w:rStyle w:val="Hyperlink"/>
            <w:rFonts w:asciiTheme="minorBidi" w:hAnsiTheme="minorBidi" w:cstheme="minorBidi"/>
            <w:color w:val="000000" w:themeColor="text1"/>
            <w:sz w:val="20"/>
            <w:szCs w:val="20"/>
            <w:u w:val="none"/>
          </w:rPr>
          <w:t>20</w:t>
        </w:r>
      </w:hyperlink>
      <w:r w:rsidRPr="00E82129">
        <w:rPr>
          <w:rFonts w:asciiTheme="minorBidi" w:hAnsiTheme="minorBidi" w:cstheme="minorBidi"/>
          <w:color w:val="000000" w:themeColor="text1"/>
          <w:sz w:val="20"/>
          <w:szCs w:val="20"/>
        </w:rPr>
        <w:t>) </w:t>
      </w:r>
    </w:p>
    <w:p w14:paraId="46567D11" w14:textId="77777777" w:rsidR="00B33531" w:rsidRDefault="00B33531" w:rsidP="00B33531">
      <w:pPr>
        <w:pStyle w:val="auto-style13"/>
        <w:jc w:val="both"/>
        <w:rPr>
          <w:rStyle w:val="Strong"/>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He said: "Thus, your Lord said: 'It is easy for Me, and We will make him a sign to the people, and a mercy from Us. And it is a matter (already) decreed.' " (</w:t>
      </w:r>
      <w:hyperlink r:id="rId990" w:anchor="trans/en.sahih/19:21" w:history="1">
        <w:r w:rsidRPr="00E82129">
          <w:rPr>
            <w:rStyle w:val="Hyperlink"/>
            <w:rFonts w:asciiTheme="minorBidi" w:hAnsiTheme="minorBidi" w:cstheme="minorBidi"/>
            <w:color w:val="000000" w:themeColor="text1"/>
            <w:sz w:val="20"/>
            <w:szCs w:val="20"/>
            <w:u w:val="none"/>
          </w:rPr>
          <w:t>21</w:t>
        </w:r>
      </w:hyperlink>
      <w:r w:rsidRPr="00E82129">
        <w:rPr>
          <w:rFonts w:asciiTheme="minorBidi" w:hAnsiTheme="minorBidi" w:cstheme="minorBidi"/>
          <w:color w:val="000000" w:themeColor="text1"/>
          <w:sz w:val="20"/>
          <w:szCs w:val="20"/>
        </w:rPr>
        <w:t>) (Maryam, 19: 16-21).</w:t>
      </w:r>
      <w:r w:rsidRPr="00E82129">
        <w:rPr>
          <w:rStyle w:val="Strong"/>
          <w:rFonts w:asciiTheme="minorBidi" w:hAnsiTheme="minorBidi" w:cstheme="minorBidi"/>
          <w:color w:val="000000" w:themeColor="text1"/>
          <w:sz w:val="20"/>
          <w:szCs w:val="20"/>
        </w:rPr>
        <w:t xml:space="preserve"> </w:t>
      </w:r>
    </w:p>
    <w:p w14:paraId="7F08CDBD" w14:textId="77777777" w:rsidR="00B33531" w:rsidRDefault="00B33531" w:rsidP="00B33531">
      <w:pPr>
        <w:pStyle w:val="auto-style13"/>
        <w:jc w:val="both"/>
        <w:rPr>
          <w:rStyle w:val="Strong"/>
          <w:rFonts w:asciiTheme="minorBidi" w:hAnsiTheme="minorBidi" w:cstheme="minorBidi"/>
          <w:sz w:val="20"/>
          <w:szCs w:val="20"/>
        </w:rPr>
      </w:pPr>
      <w:r>
        <w:rPr>
          <w:rStyle w:val="Strong"/>
          <w:rFonts w:asciiTheme="minorBidi" w:hAnsiTheme="minorBidi" w:cstheme="minorBidi"/>
          <w:sz w:val="20"/>
          <w:szCs w:val="20"/>
        </w:rPr>
        <w:t xml:space="preserve">4. </w:t>
      </w:r>
      <w:r w:rsidRPr="00E82129">
        <w:rPr>
          <w:rStyle w:val="Strong"/>
          <w:rFonts w:asciiTheme="minorBidi" w:hAnsiTheme="minorBidi" w:cstheme="minorBidi"/>
          <w:sz w:val="20"/>
          <w:szCs w:val="20"/>
        </w:rPr>
        <w:t>Giving birth to ‘Eisa (Jesus), and her people’s reaction</w:t>
      </w:r>
      <w:r>
        <w:rPr>
          <w:rStyle w:val="Strong"/>
          <w:rFonts w:asciiTheme="minorBidi" w:hAnsiTheme="minorBidi" w:cstheme="minorBidi"/>
          <w:sz w:val="20"/>
          <w:szCs w:val="20"/>
        </w:rPr>
        <w:t xml:space="preserve"> </w:t>
      </w:r>
    </w:p>
    <w:p w14:paraId="0FC9C054" w14:textId="77777777" w:rsidR="00B33531" w:rsidRPr="00B915FF" w:rsidRDefault="00B33531" w:rsidP="00B33531">
      <w:pPr>
        <w:pStyle w:val="auto-style13"/>
        <w:jc w:val="both"/>
        <w:rPr>
          <w:rFonts w:asciiTheme="minorBidi" w:hAnsiTheme="minorBidi" w:cstheme="minorBidi"/>
          <w:color w:val="000000" w:themeColor="text1"/>
          <w:sz w:val="20"/>
          <w:szCs w:val="20"/>
        </w:rPr>
      </w:pPr>
      <w:r>
        <w:rPr>
          <w:rStyle w:val="Strong"/>
          <w:rFonts w:asciiTheme="minorBidi" w:hAnsiTheme="minorBidi" w:cstheme="minorBidi"/>
          <w:b w:val="0"/>
          <w:bCs w:val="0"/>
          <w:color w:val="000000" w:themeColor="text1"/>
          <w:sz w:val="20"/>
          <w:szCs w:val="20"/>
        </w:rPr>
        <w:t>Thus, Maryam (Mary), pbuh, conceived of ‘Eisa (Jesus), pbuh, with a miracle from Allah, but she went in seclusion, to hide it, away from her people. When the time came for her to deliver him, beside a date-palm tree, she wished if she had died before it, due to the suffering from the labor pain. However, she was comforted by the voice of the angel Jibreel (Gabriel), pbuh, telling her not to be sad, as her Lord, Allah, praise to Him, provided a stream of water for her, to drink from. He also told her to shake the tree trunk, which would cause the ripe dates to fall down on her, to eat and be contented. In addition, Jibreel told her that she should not talk about him to anybody, saying that she vowed  a fast from talking. So, she returned carrying him to her people, who were shocked. They told her that she had done an awful thing, particularly as a daughter of righteous parents, and a relative of the Messenger of Allah, Haroon (Aaron), pbuh, as we read in verses 19: 22-28, as follows:</w:t>
      </w:r>
    </w:p>
    <w:p w14:paraId="49E402F3" w14:textId="77777777" w:rsidR="00B33531" w:rsidRPr="00E82129" w:rsidRDefault="00B33531" w:rsidP="00B33531">
      <w:pPr>
        <w:pStyle w:val="auto-style146"/>
        <w:spacing w:line="240" w:lineRule="auto"/>
        <w:jc w:val="both"/>
        <w:rPr>
          <w:rFonts w:asciiTheme="minorBidi" w:hAnsiTheme="minorBidi" w:cstheme="minorBidi"/>
          <w:sz w:val="28"/>
          <w:szCs w:val="28"/>
          <w:rtl/>
        </w:rPr>
      </w:pPr>
      <w:r w:rsidRPr="00E82129">
        <w:rPr>
          <w:rStyle w:val="auto-style1341"/>
          <w:rFonts w:asciiTheme="minorBidi" w:hAnsiTheme="minorBidi" w:cstheme="minorBidi"/>
          <w:color w:val="000000" w:themeColor="text1"/>
          <w:sz w:val="28"/>
          <w:szCs w:val="28"/>
          <w:rtl/>
        </w:rPr>
        <w:t xml:space="preserve">فَحَمَلَتْهُ فَانتَبَذَتْ بِهِ مَكَانًا قَصِيًّا </w:t>
      </w:r>
      <w:r w:rsidRPr="00E82129">
        <w:rPr>
          <w:rStyle w:val="auto-style1341"/>
          <w:rFonts w:asciiTheme="minorBidi" w:hAnsiTheme="minorBidi" w:cstheme="minorBidi"/>
          <w:color w:val="000000" w:themeColor="text1"/>
          <w:sz w:val="24"/>
          <w:szCs w:val="24"/>
          <w:rtl/>
        </w:rPr>
        <w:t>﴿</w:t>
      </w:r>
      <w:hyperlink r:id="rId991" w:anchor="19:22" w:history="1">
        <w:r w:rsidRPr="00E82129">
          <w:rPr>
            <w:rStyle w:val="Hyperlink"/>
            <w:rFonts w:asciiTheme="minorBidi" w:hAnsiTheme="minorBidi" w:cstheme="minorBidi"/>
            <w:color w:val="000000" w:themeColor="text1"/>
            <w:sz w:val="24"/>
            <w:szCs w:val="24"/>
            <w:u w:val="none"/>
            <w:rtl/>
          </w:rPr>
          <w:t>٢٢</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فَأَجَاءَهَا الْمَخَاضُ إِلَىٰ جِذْعِ النَّخْلَةِ قَالَتْ يَا لَيْتَنِي مِتُّ قَبْلَ هَـٰذَا وَكُنتُ نَسْيًا مَّنسِيًّا </w:t>
      </w:r>
      <w:r w:rsidRPr="00E82129">
        <w:rPr>
          <w:rStyle w:val="auto-style1341"/>
          <w:rFonts w:asciiTheme="minorBidi" w:hAnsiTheme="minorBidi" w:cstheme="minorBidi"/>
          <w:color w:val="000000" w:themeColor="text1"/>
          <w:sz w:val="24"/>
          <w:szCs w:val="24"/>
          <w:rtl/>
        </w:rPr>
        <w:t>﴿</w:t>
      </w:r>
      <w:hyperlink r:id="rId992" w:anchor="19:23" w:history="1">
        <w:r w:rsidRPr="00E82129">
          <w:rPr>
            <w:rStyle w:val="Hyperlink"/>
            <w:rFonts w:asciiTheme="minorBidi" w:hAnsiTheme="minorBidi" w:cstheme="minorBidi"/>
            <w:color w:val="000000" w:themeColor="text1"/>
            <w:sz w:val="24"/>
            <w:szCs w:val="24"/>
            <w:u w:val="none"/>
            <w:rtl/>
          </w:rPr>
          <w:t>٢٣</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فَنَادَاهَا مِن تَحْتِهَا أَلَّا تَحْزَنِي قَدْ جَعَلَ رَبُّكِ تَحْتَكِ سَرِيًّا </w:t>
      </w:r>
      <w:r w:rsidRPr="00E82129">
        <w:rPr>
          <w:rStyle w:val="auto-style1341"/>
          <w:rFonts w:asciiTheme="minorBidi" w:hAnsiTheme="minorBidi" w:cstheme="minorBidi"/>
          <w:color w:val="000000" w:themeColor="text1"/>
          <w:sz w:val="24"/>
          <w:szCs w:val="24"/>
          <w:rtl/>
        </w:rPr>
        <w:t>﴿</w:t>
      </w:r>
      <w:hyperlink r:id="rId993" w:anchor="19:24" w:history="1">
        <w:r w:rsidRPr="00E82129">
          <w:rPr>
            <w:rStyle w:val="Hyperlink"/>
            <w:rFonts w:asciiTheme="minorBidi" w:hAnsiTheme="minorBidi" w:cstheme="minorBidi"/>
            <w:color w:val="000000" w:themeColor="text1"/>
            <w:sz w:val="24"/>
            <w:szCs w:val="24"/>
            <w:u w:val="none"/>
            <w:rtl/>
          </w:rPr>
          <w:t>٢٤</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وَهُزِّي إِلَيْكِ بِجِذْعِ النَّخْلَةِ تُسَاقِطْ عَلَيْكِ رُطَبًا جَنِيًّا </w:t>
      </w:r>
      <w:r w:rsidRPr="00E82129">
        <w:rPr>
          <w:rStyle w:val="auto-style1341"/>
          <w:rFonts w:asciiTheme="minorBidi" w:hAnsiTheme="minorBidi" w:cstheme="minorBidi"/>
          <w:color w:val="000000" w:themeColor="text1"/>
          <w:sz w:val="24"/>
          <w:szCs w:val="24"/>
          <w:rtl/>
        </w:rPr>
        <w:t>﴿</w:t>
      </w:r>
      <w:hyperlink r:id="rId994" w:anchor="19:25" w:history="1">
        <w:r w:rsidRPr="00E82129">
          <w:rPr>
            <w:rStyle w:val="Hyperlink"/>
            <w:rFonts w:asciiTheme="minorBidi" w:hAnsiTheme="minorBidi" w:cstheme="minorBidi"/>
            <w:color w:val="000000" w:themeColor="text1"/>
            <w:sz w:val="24"/>
            <w:szCs w:val="24"/>
            <w:u w:val="none"/>
            <w:rtl/>
          </w:rPr>
          <w:t>٢٥</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فَكُلِي وَاشْرَبِي وَقَرِّي عَيْنًا ۖ فَإِمَّا تَرَيِنَّ مِنَ الْبَشَرِ أَحَدًا فَقُولِي إِنِّي نَذَرْتُ لِلرَّحْمَـٰنِ صَوْمًا فَلَنْ أُكَلِّمَ الْيَوْمَ إِنسِيًّا </w:t>
      </w:r>
      <w:r w:rsidRPr="00E82129">
        <w:rPr>
          <w:rStyle w:val="auto-style1341"/>
          <w:rFonts w:asciiTheme="minorBidi" w:hAnsiTheme="minorBidi" w:cstheme="minorBidi"/>
          <w:color w:val="000000" w:themeColor="text1"/>
          <w:sz w:val="24"/>
          <w:szCs w:val="24"/>
          <w:rtl/>
        </w:rPr>
        <w:t>﴿</w:t>
      </w:r>
      <w:hyperlink r:id="rId995" w:anchor="19:26" w:history="1">
        <w:r w:rsidRPr="00E82129">
          <w:rPr>
            <w:rStyle w:val="Hyperlink"/>
            <w:rFonts w:asciiTheme="minorBidi" w:hAnsiTheme="minorBidi" w:cstheme="minorBidi"/>
            <w:color w:val="000000" w:themeColor="text1"/>
            <w:sz w:val="24"/>
            <w:szCs w:val="24"/>
            <w:u w:val="none"/>
            <w:rtl/>
          </w:rPr>
          <w:t>٢٦</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فَأَتَتْ بِهِ قَوْمَهَا تَحْمِلُهُ ۖ قَالُوا يَا مَرْيَمُ لَقَدْ جِئْتِ شَيْئًا فَرِيًّا </w:t>
      </w:r>
      <w:r w:rsidRPr="00E82129">
        <w:rPr>
          <w:rStyle w:val="auto-style1341"/>
          <w:rFonts w:asciiTheme="minorBidi" w:hAnsiTheme="minorBidi" w:cstheme="minorBidi"/>
          <w:color w:val="000000" w:themeColor="text1"/>
          <w:sz w:val="24"/>
          <w:szCs w:val="24"/>
          <w:rtl/>
        </w:rPr>
        <w:t>﴿</w:t>
      </w:r>
      <w:hyperlink r:id="rId996" w:anchor="19:27" w:history="1">
        <w:r w:rsidRPr="00E82129">
          <w:rPr>
            <w:rStyle w:val="Hyperlink"/>
            <w:rFonts w:asciiTheme="minorBidi" w:hAnsiTheme="minorBidi" w:cstheme="minorBidi"/>
            <w:color w:val="000000" w:themeColor="text1"/>
            <w:sz w:val="24"/>
            <w:szCs w:val="24"/>
            <w:u w:val="none"/>
            <w:rtl/>
          </w:rPr>
          <w:t>٢٧</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w:t>
      </w:r>
      <w:r w:rsidRPr="009577C1">
        <w:rPr>
          <w:rStyle w:val="auto-style1341"/>
          <w:rFonts w:asciiTheme="minorBidi" w:hAnsiTheme="minorBidi" w:cstheme="minorBidi"/>
          <w:b/>
          <w:bCs/>
          <w:color w:val="EE0000"/>
          <w:sz w:val="28"/>
          <w:szCs w:val="28"/>
          <w:rtl/>
        </w:rPr>
        <w:t>يَا أُخْتَ هَارُونَ</w:t>
      </w:r>
      <w:r w:rsidRPr="009577C1">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000000" w:themeColor="text1"/>
          <w:sz w:val="28"/>
          <w:szCs w:val="28"/>
          <w:rtl/>
        </w:rPr>
        <w:t xml:space="preserve">مَا كَانَ أَبُوكِ امْرَأَ سَوْءٍ وَمَا كَانَتْ أُمُّكِ بَغِيًّا </w:t>
      </w:r>
      <w:r w:rsidRPr="00E82129">
        <w:rPr>
          <w:rStyle w:val="auto-style1341"/>
          <w:rFonts w:asciiTheme="minorBidi" w:hAnsiTheme="minorBidi" w:cstheme="minorBidi"/>
          <w:color w:val="000000" w:themeColor="text1"/>
          <w:sz w:val="24"/>
          <w:szCs w:val="24"/>
          <w:rtl/>
        </w:rPr>
        <w:t>﴿</w:t>
      </w:r>
      <w:hyperlink r:id="rId997" w:anchor="19:28" w:history="1">
        <w:r w:rsidRPr="00E82129">
          <w:rPr>
            <w:rStyle w:val="Hyperlink"/>
            <w:rFonts w:asciiTheme="minorBidi" w:hAnsiTheme="minorBidi" w:cstheme="minorBidi"/>
            <w:color w:val="000000" w:themeColor="text1"/>
            <w:sz w:val="24"/>
            <w:szCs w:val="24"/>
            <w:u w:val="none"/>
            <w:rtl/>
          </w:rPr>
          <w:t>٢٨</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w:t>
      </w:r>
      <w:r w:rsidRPr="00E82129">
        <w:rPr>
          <w:rStyle w:val="auto-style1151"/>
          <w:rFonts w:asciiTheme="minorBidi" w:hAnsiTheme="minorBidi" w:cstheme="minorBidi"/>
          <w:sz w:val="28"/>
          <w:szCs w:val="28"/>
          <w:rtl/>
        </w:rPr>
        <w:t>(مَرْيَمُ ،</w:t>
      </w:r>
      <w:r w:rsidRPr="00E82129">
        <w:rPr>
          <w:rStyle w:val="auto-style1151"/>
          <w:rFonts w:asciiTheme="minorBidi" w:hAnsiTheme="minorBidi" w:cstheme="minorBidi"/>
          <w:sz w:val="24"/>
          <w:szCs w:val="24"/>
          <w:rtl/>
        </w:rPr>
        <w:t xml:space="preserve"> 19: 22-28</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tl/>
        </w:rPr>
        <w:t> </w:t>
      </w:r>
    </w:p>
    <w:p w14:paraId="4B51F31A" w14:textId="77777777" w:rsidR="00B33531" w:rsidRPr="00E82129" w:rsidRDefault="00B33531" w:rsidP="00B33531">
      <w:pPr>
        <w:pStyle w:val="auto-style7"/>
        <w:jc w:val="both"/>
        <w:rPr>
          <w:rFonts w:asciiTheme="minorBidi" w:hAnsiTheme="minorBidi" w:cstheme="minorBidi"/>
          <w:color w:val="000000" w:themeColor="text1"/>
          <w:sz w:val="20"/>
          <w:szCs w:val="20"/>
        </w:rPr>
      </w:pPr>
      <w:r w:rsidRPr="00E82129">
        <w:rPr>
          <w:rStyle w:val="style2781"/>
          <w:rFonts w:asciiTheme="minorBidi" w:hAnsiTheme="minorBidi" w:cstheme="minorBidi"/>
          <w:color w:val="000000" w:themeColor="text1"/>
          <w:sz w:val="20"/>
          <w:szCs w:val="20"/>
        </w:rPr>
        <w:t>So, she conceived of him, and she withdrew with him to a remote place. (</w:t>
      </w:r>
      <w:hyperlink r:id="rId998" w:anchor="trans/en.sahih/19:22" w:history="1">
        <w:r w:rsidRPr="00E82129">
          <w:rPr>
            <w:rStyle w:val="Hyperlink"/>
            <w:rFonts w:asciiTheme="minorBidi" w:hAnsiTheme="minorBidi" w:cstheme="minorBidi"/>
            <w:color w:val="000000" w:themeColor="text1"/>
            <w:sz w:val="20"/>
            <w:szCs w:val="20"/>
            <w:u w:val="none"/>
          </w:rPr>
          <w:t>22</w:t>
        </w:r>
      </w:hyperlink>
      <w:r w:rsidRPr="00E82129">
        <w:rPr>
          <w:rStyle w:val="style2781"/>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w:t>
      </w:r>
    </w:p>
    <w:p w14:paraId="21E80995" w14:textId="77777777" w:rsidR="00B33531" w:rsidRPr="00E82129" w:rsidRDefault="00B33531" w:rsidP="00B33531">
      <w:pPr>
        <w:pStyle w:val="auto-style7"/>
        <w:jc w:val="both"/>
        <w:rPr>
          <w:rFonts w:asciiTheme="minorBidi" w:hAnsiTheme="minorBidi" w:cstheme="minorBidi"/>
          <w:color w:val="000000" w:themeColor="text1"/>
          <w:sz w:val="20"/>
          <w:szCs w:val="20"/>
        </w:rPr>
      </w:pPr>
      <w:r w:rsidRPr="00E82129">
        <w:rPr>
          <w:rStyle w:val="style2781"/>
          <w:rFonts w:asciiTheme="minorBidi" w:hAnsiTheme="minorBidi" w:cstheme="minorBidi"/>
          <w:color w:val="000000" w:themeColor="text1"/>
          <w:sz w:val="20"/>
          <w:szCs w:val="20"/>
        </w:rPr>
        <w:t>And the pain of childbirth drove her to the trunk of a palm tree. She said: "Oh, I wish I had died before this and was in oblivion, forgotten." (</w:t>
      </w:r>
      <w:hyperlink r:id="rId999" w:anchor="trans/en.sahih/19:23" w:history="1">
        <w:r w:rsidRPr="00E82129">
          <w:rPr>
            <w:rStyle w:val="Hyperlink"/>
            <w:rFonts w:asciiTheme="minorBidi" w:hAnsiTheme="minorBidi" w:cstheme="minorBidi"/>
            <w:color w:val="000000" w:themeColor="text1"/>
            <w:sz w:val="20"/>
            <w:szCs w:val="20"/>
            <w:u w:val="none"/>
          </w:rPr>
          <w:t>23</w:t>
        </w:r>
      </w:hyperlink>
      <w:r w:rsidRPr="00E82129">
        <w:rPr>
          <w:rStyle w:val="style2781"/>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w:t>
      </w:r>
    </w:p>
    <w:p w14:paraId="5DC46A80" w14:textId="77777777" w:rsidR="00B33531" w:rsidRPr="00E82129" w:rsidRDefault="00B33531" w:rsidP="00B33531">
      <w:pPr>
        <w:pStyle w:val="auto-style7"/>
        <w:jc w:val="both"/>
        <w:rPr>
          <w:rFonts w:asciiTheme="minorBidi" w:hAnsiTheme="minorBidi" w:cstheme="minorBidi"/>
          <w:color w:val="000000" w:themeColor="text1"/>
          <w:sz w:val="20"/>
          <w:szCs w:val="20"/>
        </w:rPr>
      </w:pPr>
      <w:r w:rsidRPr="00E82129">
        <w:rPr>
          <w:rStyle w:val="style2781"/>
          <w:rFonts w:asciiTheme="minorBidi" w:hAnsiTheme="minorBidi" w:cstheme="minorBidi"/>
          <w:color w:val="000000" w:themeColor="text1"/>
          <w:sz w:val="20"/>
          <w:szCs w:val="20"/>
        </w:rPr>
        <w:t>But (Jibr</w:t>
      </w:r>
      <w:r>
        <w:rPr>
          <w:rStyle w:val="style2781"/>
          <w:rFonts w:asciiTheme="minorBidi" w:hAnsiTheme="minorBidi" w:cstheme="minorBidi"/>
          <w:color w:val="000000" w:themeColor="text1"/>
          <w:sz w:val="20"/>
          <w:szCs w:val="20"/>
        </w:rPr>
        <w:t>ee</w:t>
      </w:r>
      <w:r w:rsidRPr="00E82129">
        <w:rPr>
          <w:rStyle w:val="style2781"/>
          <w:rFonts w:asciiTheme="minorBidi" w:hAnsiTheme="minorBidi" w:cstheme="minorBidi"/>
          <w:color w:val="000000" w:themeColor="text1"/>
          <w:sz w:val="20"/>
          <w:szCs w:val="20"/>
        </w:rPr>
        <w:t>l, Gabriel) called her from (a place) lower than her (saying): "Do not grieve; your Lord has provided beneath you a stream (for you to drink from). (</w:t>
      </w:r>
      <w:hyperlink r:id="rId1000" w:anchor="trans/en.sahih/19:24" w:history="1">
        <w:r w:rsidRPr="00E82129">
          <w:rPr>
            <w:rStyle w:val="Hyperlink"/>
            <w:rFonts w:asciiTheme="minorBidi" w:hAnsiTheme="minorBidi" w:cstheme="minorBidi"/>
            <w:color w:val="000000" w:themeColor="text1"/>
            <w:sz w:val="20"/>
            <w:szCs w:val="20"/>
            <w:u w:val="none"/>
          </w:rPr>
          <w:t>24</w:t>
        </w:r>
      </w:hyperlink>
      <w:r w:rsidRPr="00E82129">
        <w:rPr>
          <w:rStyle w:val="style2781"/>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w:t>
      </w:r>
    </w:p>
    <w:p w14:paraId="53369461" w14:textId="77777777" w:rsidR="00B33531" w:rsidRPr="00E82129" w:rsidRDefault="00B33531" w:rsidP="00B33531">
      <w:pPr>
        <w:pStyle w:val="auto-style7"/>
        <w:jc w:val="both"/>
        <w:rPr>
          <w:rFonts w:asciiTheme="minorBidi" w:hAnsiTheme="minorBidi" w:cstheme="minorBidi"/>
          <w:color w:val="000000" w:themeColor="text1"/>
          <w:sz w:val="20"/>
          <w:szCs w:val="20"/>
        </w:rPr>
      </w:pPr>
      <w:r w:rsidRPr="00E82129">
        <w:rPr>
          <w:rStyle w:val="style2781"/>
          <w:rFonts w:asciiTheme="minorBidi" w:hAnsiTheme="minorBidi" w:cstheme="minorBidi"/>
          <w:color w:val="000000" w:themeColor="text1"/>
          <w:sz w:val="20"/>
          <w:szCs w:val="20"/>
        </w:rPr>
        <w:t xml:space="preserve">And shake toward you the trunk of the </w:t>
      </w:r>
      <w:r>
        <w:rPr>
          <w:rStyle w:val="style2781"/>
          <w:rFonts w:asciiTheme="minorBidi" w:hAnsiTheme="minorBidi" w:cstheme="minorBidi"/>
          <w:color w:val="000000" w:themeColor="text1"/>
          <w:sz w:val="20"/>
          <w:szCs w:val="20"/>
        </w:rPr>
        <w:t>date-</w:t>
      </w:r>
      <w:r w:rsidRPr="00E82129">
        <w:rPr>
          <w:rStyle w:val="style2781"/>
          <w:rFonts w:asciiTheme="minorBidi" w:hAnsiTheme="minorBidi" w:cstheme="minorBidi"/>
          <w:color w:val="000000" w:themeColor="text1"/>
          <w:sz w:val="20"/>
          <w:szCs w:val="20"/>
        </w:rPr>
        <w:t>palm tree; it will drop upon you ripe, fresh dates. (</w:t>
      </w:r>
      <w:hyperlink r:id="rId1001" w:anchor="trans/en.sahih/19:25" w:history="1">
        <w:r w:rsidRPr="00E82129">
          <w:rPr>
            <w:rStyle w:val="Hyperlink"/>
            <w:rFonts w:asciiTheme="minorBidi" w:hAnsiTheme="minorBidi" w:cstheme="minorBidi"/>
            <w:color w:val="000000" w:themeColor="text1"/>
            <w:sz w:val="20"/>
            <w:szCs w:val="20"/>
            <w:u w:val="none"/>
          </w:rPr>
          <w:t>25</w:t>
        </w:r>
      </w:hyperlink>
      <w:r w:rsidRPr="00E82129">
        <w:rPr>
          <w:rStyle w:val="style2781"/>
          <w:rFonts w:asciiTheme="minorBidi" w:hAnsiTheme="minorBidi" w:cstheme="minorBidi"/>
          <w:color w:val="000000" w:themeColor="text1"/>
          <w:sz w:val="20"/>
          <w:szCs w:val="20"/>
        </w:rPr>
        <w:t xml:space="preserve">) </w:t>
      </w:r>
      <w:r w:rsidRPr="00E82129">
        <w:rPr>
          <w:rFonts w:asciiTheme="minorBidi" w:hAnsiTheme="minorBidi" w:cstheme="minorBidi"/>
          <w:color w:val="000000" w:themeColor="text1"/>
          <w:sz w:val="20"/>
          <w:szCs w:val="20"/>
        </w:rPr>
        <w:t> </w:t>
      </w:r>
    </w:p>
    <w:p w14:paraId="6FE72BF2" w14:textId="77777777" w:rsidR="00B33531" w:rsidRPr="00E82129" w:rsidRDefault="00B33531" w:rsidP="00B33531">
      <w:pPr>
        <w:pStyle w:val="auto-style7"/>
        <w:jc w:val="both"/>
        <w:rPr>
          <w:rFonts w:asciiTheme="minorBidi" w:hAnsiTheme="minorBidi" w:cstheme="minorBidi"/>
          <w:color w:val="000000" w:themeColor="text1"/>
          <w:sz w:val="20"/>
          <w:szCs w:val="20"/>
        </w:rPr>
      </w:pPr>
      <w:r w:rsidRPr="00E82129">
        <w:rPr>
          <w:rStyle w:val="style2781"/>
          <w:rFonts w:asciiTheme="minorBidi" w:hAnsiTheme="minorBidi" w:cstheme="minorBidi"/>
          <w:color w:val="000000" w:themeColor="text1"/>
          <w:sz w:val="20"/>
          <w:szCs w:val="20"/>
        </w:rPr>
        <w:t>So, eat, and drink, and be contented. And if you see from among humans anyone, say: 'I have vowed to the Beneficent (God) a fast (abstention from talking), so I will not speak today to (any) human.' " (</w:t>
      </w:r>
      <w:hyperlink r:id="rId1002" w:anchor="trans/en.sahih/19:26" w:history="1">
        <w:r w:rsidRPr="00E82129">
          <w:rPr>
            <w:rStyle w:val="Hyperlink"/>
            <w:rFonts w:asciiTheme="minorBidi" w:hAnsiTheme="minorBidi" w:cstheme="minorBidi"/>
            <w:color w:val="000000" w:themeColor="text1"/>
            <w:sz w:val="20"/>
            <w:szCs w:val="20"/>
            <w:u w:val="none"/>
          </w:rPr>
          <w:t>26</w:t>
        </w:r>
      </w:hyperlink>
      <w:r w:rsidRPr="00E82129">
        <w:rPr>
          <w:rStyle w:val="style2781"/>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w:t>
      </w:r>
    </w:p>
    <w:p w14:paraId="128DD389" w14:textId="77777777" w:rsidR="00B33531" w:rsidRPr="00E82129" w:rsidRDefault="00B33531" w:rsidP="00B33531">
      <w:pPr>
        <w:pStyle w:val="auto-style7"/>
        <w:jc w:val="both"/>
        <w:rPr>
          <w:rFonts w:asciiTheme="minorBidi" w:hAnsiTheme="minorBidi" w:cstheme="minorBidi"/>
          <w:color w:val="000000" w:themeColor="text1"/>
          <w:sz w:val="20"/>
          <w:szCs w:val="20"/>
        </w:rPr>
      </w:pPr>
      <w:r w:rsidRPr="00E82129">
        <w:rPr>
          <w:rStyle w:val="style2781"/>
          <w:rFonts w:asciiTheme="minorBidi" w:hAnsiTheme="minorBidi" w:cstheme="minorBidi"/>
          <w:color w:val="000000" w:themeColor="text1"/>
          <w:sz w:val="20"/>
          <w:szCs w:val="20"/>
        </w:rPr>
        <w:t>Then, she brought him to her people, carrying him. They said: "O Maryam, you have certainly done an awful thing. (</w:t>
      </w:r>
      <w:hyperlink r:id="rId1003" w:anchor="trans/en.sahih/19:27" w:history="1">
        <w:r w:rsidRPr="00E82129">
          <w:rPr>
            <w:rStyle w:val="Hyperlink"/>
            <w:rFonts w:asciiTheme="minorBidi" w:hAnsiTheme="minorBidi" w:cstheme="minorBidi"/>
            <w:color w:val="000000" w:themeColor="text1"/>
            <w:sz w:val="20"/>
            <w:szCs w:val="20"/>
            <w:u w:val="none"/>
          </w:rPr>
          <w:t>27</w:t>
        </w:r>
      </w:hyperlink>
      <w:r w:rsidRPr="00E82129">
        <w:rPr>
          <w:rStyle w:val="style2781"/>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w:t>
      </w:r>
    </w:p>
    <w:p w14:paraId="65F8E28B" w14:textId="77777777" w:rsidR="00B33531" w:rsidRPr="00E82129" w:rsidRDefault="00B33531" w:rsidP="00B33531">
      <w:pPr>
        <w:pStyle w:val="auto-style7"/>
        <w:jc w:val="both"/>
        <w:rPr>
          <w:rStyle w:val="Strong"/>
          <w:rFonts w:asciiTheme="minorBidi" w:hAnsiTheme="minorBidi" w:cstheme="minorBidi"/>
          <w:sz w:val="20"/>
          <w:szCs w:val="20"/>
        </w:rPr>
      </w:pPr>
      <w:r w:rsidRPr="009577C1">
        <w:rPr>
          <w:rStyle w:val="style2781"/>
          <w:rFonts w:asciiTheme="minorBidi" w:hAnsiTheme="minorBidi" w:cstheme="minorBidi"/>
          <w:b/>
          <w:bCs/>
          <w:color w:val="EE0000"/>
          <w:sz w:val="20"/>
          <w:szCs w:val="20"/>
        </w:rPr>
        <w:lastRenderedPageBreak/>
        <w:t>O sister (relative) of Haroon (Aaron),</w:t>
      </w:r>
      <w:r w:rsidRPr="009577C1">
        <w:rPr>
          <w:rStyle w:val="style2781"/>
          <w:rFonts w:asciiTheme="minorBidi" w:hAnsiTheme="minorBidi" w:cstheme="minorBidi"/>
          <w:color w:val="EE0000"/>
          <w:sz w:val="20"/>
          <w:szCs w:val="20"/>
        </w:rPr>
        <w:t xml:space="preserve"> </w:t>
      </w:r>
      <w:r w:rsidRPr="00E82129">
        <w:rPr>
          <w:rStyle w:val="style2781"/>
          <w:rFonts w:asciiTheme="minorBidi" w:hAnsiTheme="minorBidi" w:cstheme="minorBidi"/>
          <w:color w:val="000000" w:themeColor="text1"/>
          <w:sz w:val="20"/>
          <w:szCs w:val="20"/>
        </w:rPr>
        <w:t>your father was not a man of evil, and your mother was not unchaste." (</w:t>
      </w:r>
      <w:hyperlink r:id="rId1004" w:anchor="trans/en.sahih/19:28" w:history="1">
        <w:r w:rsidRPr="00E82129">
          <w:rPr>
            <w:rStyle w:val="Hyperlink"/>
            <w:rFonts w:asciiTheme="minorBidi" w:hAnsiTheme="minorBidi" w:cstheme="minorBidi"/>
            <w:color w:val="000000" w:themeColor="text1"/>
            <w:sz w:val="20"/>
            <w:szCs w:val="20"/>
            <w:u w:val="none"/>
          </w:rPr>
          <w:t>28</w:t>
        </w:r>
      </w:hyperlink>
      <w:r w:rsidRPr="00E82129">
        <w:rPr>
          <w:rStyle w:val="style2681"/>
          <w:rFonts w:asciiTheme="minorBidi" w:hAnsiTheme="minorBidi" w:cstheme="minorBidi"/>
          <w:color w:val="000000" w:themeColor="text1"/>
        </w:rPr>
        <w:t>)</w:t>
      </w:r>
      <w:r w:rsidRPr="00E82129">
        <w:rPr>
          <w:rStyle w:val="style2781"/>
          <w:rFonts w:asciiTheme="minorBidi" w:hAnsiTheme="minorBidi" w:cstheme="minorBidi"/>
          <w:color w:val="000000" w:themeColor="text1"/>
          <w:sz w:val="20"/>
          <w:szCs w:val="20"/>
        </w:rPr>
        <w:t xml:space="preserve"> (Maryam, 19: 22-28).</w:t>
      </w:r>
      <w:r w:rsidRPr="00E82129">
        <w:rPr>
          <w:rStyle w:val="style2681"/>
          <w:rFonts w:asciiTheme="minorBidi" w:hAnsiTheme="minorBidi" w:cstheme="minorBidi"/>
          <w:color w:val="000000"/>
        </w:rPr>
        <w:t xml:space="preserve"> </w:t>
      </w:r>
      <w:r w:rsidRPr="00E82129">
        <w:rPr>
          <w:rStyle w:val="EndnoteReference"/>
          <w:rFonts w:asciiTheme="minorBidi" w:hAnsiTheme="minorBidi" w:cstheme="minorBidi"/>
          <w:color w:val="0070C0"/>
          <w:sz w:val="32"/>
          <w:szCs w:val="32"/>
        </w:rPr>
        <w:endnoteReference w:id="113"/>
      </w:r>
    </w:p>
    <w:p w14:paraId="1817DC0B" w14:textId="77777777" w:rsidR="00B33531" w:rsidRPr="00E82129" w:rsidRDefault="00B33531" w:rsidP="00B33531">
      <w:pPr>
        <w:pStyle w:val="auto-style7"/>
        <w:jc w:val="both"/>
        <w:rPr>
          <w:rFonts w:asciiTheme="minorBidi" w:hAnsiTheme="minorBidi" w:cstheme="minorBidi"/>
          <w:sz w:val="20"/>
          <w:szCs w:val="20"/>
        </w:rPr>
      </w:pPr>
      <w:r>
        <w:rPr>
          <w:rFonts w:asciiTheme="minorBidi" w:hAnsiTheme="minorBidi" w:cstheme="minorBidi"/>
          <w:sz w:val="20"/>
          <w:szCs w:val="20"/>
        </w:rPr>
        <w:t>***</w:t>
      </w:r>
    </w:p>
    <w:p w14:paraId="66615AE6" w14:textId="77777777" w:rsidR="00B33531" w:rsidRPr="008F1075" w:rsidRDefault="00B33531" w:rsidP="00B33531">
      <w:pPr>
        <w:pStyle w:val="auto-style7"/>
        <w:jc w:val="both"/>
        <w:rPr>
          <w:rFonts w:asciiTheme="minorBidi" w:hAnsiTheme="minorBidi" w:cstheme="minorBidi"/>
          <w:b/>
          <w:bCs/>
          <w:color w:val="FF0000"/>
          <w:sz w:val="20"/>
          <w:szCs w:val="20"/>
        </w:rPr>
      </w:pPr>
      <w:r>
        <w:rPr>
          <w:rStyle w:val="Strong"/>
          <w:rFonts w:asciiTheme="minorBidi" w:hAnsiTheme="minorBidi" w:cstheme="minorBidi"/>
          <w:color w:val="FF0000"/>
          <w:sz w:val="20"/>
          <w:szCs w:val="20"/>
        </w:rPr>
        <w:t xml:space="preserve">5. </w:t>
      </w:r>
      <w:r w:rsidRPr="00E82129">
        <w:rPr>
          <w:rStyle w:val="Strong"/>
          <w:rFonts w:asciiTheme="minorBidi" w:hAnsiTheme="minorBidi" w:cstheme="minorBidi"/>
          <w:color w:val="FF0000"/>
          <w:sz w:val="20"/>
          <w:szCs w:val="20"/>
        </w:rPr>
        <w:t>His first miracle: Speaking in the cradle</w:t>
      </w:r>
    </w:p>
    <w:p w14:paraId="3FE91FA4" w14:textId="77777777" w:rsidR="00B33531" w:rsidRDefault="00B33531" w:rsidP="00B33531">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t>In verses 19: 29-32, we learn</w:t>
      </w:r>
      <w:r w:rsidRPr="00E82129">
        <w:rPr>
          <w:rFonts w:asciiTheme="minorBidi" w:hAnsiTheme="minorBidi" w:cstheme="minorBidi"/>
          <w:color w:val="auto"/>
          <w:sz w:val="20"/>
          <w:szCs w:val="20"/>
        </w:rPr>
        <w:t xml:space="preserve"> that</w:t>
      </w:r>
      <w:r>
        <w:rPr>
          <w:rFonts w:asciiTheme="minorBidi" w:hAnsiTheme="minorBidi" w:cstheme="minorBidi"/>
          <w:color w:val="auto"/>
          <w:sz w:val="20"/>
          <w:szCs w:val="20"/>
        </w:rPr>
        <w:t xml:space="preserve"> the</w:t>
      </w:r>
      <w:r w:rsidRPr="00E82129">
        <w:rPr>
          <w:rFonts w:asciiTheme="minorBidi" w:hAnsiTheme="minorBidi" w:cstheme="minorBidi"/>
          <w:color w:val="auto"/>
          <w:sz w:val="20"/>
          <w:szCs w:val="20"/>
        </w:rPr>
        <w:t xml:space="preserve"> Messenger</w:t>
      </w:r>
      <w:r>
        <w:rPr>
          <w:rFonts w:asciiTheme="minorBidi" w:hAnsiTheme="minorBidi" w:cstheme="minorBidi"/>
          <w:color w:val="auto"/>
          <w:sz w:val="20"/>
          <w:szCs w:val="20"/>
        </w:rPr>
        <w:t xml:space="preserve"> of Allah</w:t>
      </w:r>
      <w:r w:rsidRPr="00E82129">
        <w:rPr>
          <w:rFonts w:asciiTheme="minorBidi" w:hAnsiTheme="minorBidi" w:cstheme="minorBidi"/>
          <w:color w:val="auto"/>
          <w:sz w:val="20"/>
          <w:szCs w:val="20"/>
        </w:rPr>
        <w:t>, 'Eisa</w:t>
      </w:r>
      <w:r>
        <w:rPr>
          <w:rFonts w:asciiTheme="minorBidi" w:hAnsiTheme="minorBidi" w:cstheme="minorBidi"/>
          <w:color w:val="auto"/>
          <w:sz w:val="20"/>
          <w:szCs w:val="20"/>
        </w:rPr>
        <w:t>,</w:t>
      </w:r>
      <w:r w:rsidRPr="00E82129">
        <w:rPr>
          <w:rFonts w:asciiTheme="minorBidi" w:hAnsiTheme="minorBidi" w:cstheme="minorBidi"/>
          <w:color w:val="auto"/>
          <w:sz w:val="20"/>
          <w:szCs w:val="20"/>
        </w:rPr>
        <w:t xml:space="preserve"> Bin Maryam (Jesus, the Son of Mary),  spoke while</w:t>
      </w:r>
      <w:r>
        <w:rPr>
          <w:rFonts w:asciiTheme="minorBidi" w:hAnsiTheme="minorBidi" w:cstheme="minorBidi"/>
          <w:color w:val="auto"/>
          <w:sz w:val="20"/>
          <w:szCs w:val="20"/>
        </w:rPr>
        <w:t xml:space="preserve"> he was infant,</w:t>
      </w:r>
      <w:r w:rsidRPr="00E82129">
        <w:rPr>
          <w:rFonts w:asciiTheme="minorBidi" w:hAnsiTheme="minorBidi" w:cstheme="minorBidi"/>
          <w:color w:val="auto"/>
          <w:sz w:val="20"/>
          <w:szCs w:val="20"/>
        </w:rPr>
        <w:t xml:space="preserve"> in the cradle, defending his mother</w:t>
      </w:r>
      <w:r>
        <w:rPr>
          <w:rFonts w:asciiTheme="minorBidi" w:hAnsiTheme="minorBidi" w:cstheme="minorBidi"/>
          <w:color w:val="auto"/>
          <w:sz w:val="20"/>
          <w:szCs w:val="20"/>
        </w:rPr>
        <w:t>, when her people questioned her chastity</w:t>
      </w:r>
      <w:r w:rsidRPr="00E82129">
        <w:rPr>
          <w:rFonts w:asciiTheme="minorBidi" w:hAnsiTheme="minorBidi" w:cstheme="minorBidi"/>
          <w:color w:val="auto"/>
          <w:sz w:val="20"/>
          <w:szCs w:val="20"/>
        </w:rPr>
        <w:t>.</w:t>
      </w:r>
      <w:r>
        <w:rPr>
          <w:rFonts w:asciiTheme="minorBidi" w:hAnsiTheme="minorBidi" w:cstheme="minorBidi"/>
          <w:color w:val="auto"/>
          <w:sz w:val="20"/>
          <w:szCs w:val="20"/>
        </w:rPr>
        <w:t xml:space="preserve"> He also told them that he was a worshipper of Allah, Who granted him the Injeel (the Gospel) and made him a Prophet. He added to them that Allah blessed him and ordered him to establish prayers and to give charity, and made him good to his mother, not </w:t>
      </w:r>
      <w:r w:rsidRPr="00E82129">
        <w:rPr>
          <w:rStyle w:val="style2781"/>
          <w:rFonts w:asciiTheme="minorBidi" w:hAnsiTheme="minorBidi" w:cstheme="minorBidi"/>
          <w:color w:val="auto"/>
          <w:sz w:val="20"/>
          <w:szCs w:val="20"/>
        </w:rPr>
        <w:t>a wretched</w:t>
      </w:r>
      <w:r>
        <w:rPr>
          <w:rFonts w:asciiTheme="minorBidi" w:hAnsiTheme="minorBidi" w:cstheme="minorBidi"/>
          <w:color w:val="auto"/>
          <w:sz w:val="20"/>
          <w:szCs w:val="20"/>
        </w:rPr>
        <w:t xml:space="preserve"> tyrant.</w:t>
      </w:r>
    </w:p>
    <w:p w14:paraId="6D6FBA9B" w14:textId="77777777" w:rsidR="00B33531" w:rsidRDefault="00B33531" w:rsidP="00533B34">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In verse 19: 33, </w:t>
      </w:r>
      <w:r w:rsidRPr="0017198C">
        <w:rPr>
          <w:rFonts w:asciiTheme="minorBidi" w:hAnsiTheme="minorBidi" w:cstheme="minorBidi"/>
          <w:color w:val="000000" w:themeColor="text1"/>
        </w:rPr>
        <w:t>the verb of his birth</w:t>
      </w:r>
      <w:r>
        <w:rPr>
          <w:rFonts w:asciiTheme="minorBidi" w:hAnsiTheme="minorBidi" w:cstheme="minorBidi"/>
          <w:color w:val="000000" w:themeColor="text1"/>
        </w:rPr>
        <w:t xml:space="preserve"> is presented</w:t>
      </w:r>
      <w:r w:rsidRPr="0017198C">
        <w:rPr>
          <w:rFonts w:asciiTheme="minorBidi" w:hAnsiTheme="minorBidi" w:cstheme="minorBidi"/>
          <w:color w:val="000000" w:themeColor="text1"/>
        </w:rPr>
        <w:t xml:space="preserve"> in the past tense</w:t>
      </w:r>
      <w:r>
        <w:rPr>
          <w:rFonts w:asciiTheme="minorBidi" w:hAnsiTheme="minorBidi" w:cstheme="minorBidi"/>
          <w:color w:val="000000" w:themeColor="text1"/>
        </w:rPr>
        <w:t>. However</w:t>
      </w:r>
      <w:r w:rsidRPr="0017198C">
        <w:rPr>
          <w:rFonts w:asciiTheme="minorBidi" w:hAnsiTheme="minorBidi" w:cstheme="minorBidi"/>
          <w:color w:val="000000" w:themeColor="text1"/>
        </w:rPr>
        <w:t>,</w:t>
      </w:r>
      <w:r>
        <w:rPr>
          <w:rFonts w:asciiTheme="minorBidi" w:hAnsiTheme="minorBidi" w:cstheme="minorBidi"/>
          <w:color w:val="000000" w:themeColor="text1"/>
        </w:rPr>
        <w:t xml:space="preserve"> the verb describing</w:t>
      </w:r>
      <w:r w:rsidRPr="0017198C">
        <w:rPr>
          <w:rFonts w:asciiTheme="minorBidi" w:hAnsiTheme="minorBidi" w:cstheme="minorBidi"/>
          <w:color w:val="000000" w:themeColor="text1"/>
        </w:rPr>
        <w:t xml:space="preserve"> his death</w:t>
      </w:r>
      <w:r>
        <w:rPr>
          <w:rFonts w:asciiTheme="minorBidi" w:hAnsiTheme="minorBidi" w:cstheme="minorBidi"/>
          <w:color w:val="000000" w:themeColor="text1"/>
        </w:rPr>
        <w:t xml:space="preserve"> is presented</w:t>
      </w:r>
      <w:r w:rsidRPr="0017198C">
        <w:rPr>
          <w:rFonts w:asciiTheme="minorBidi" w:hAnsiTheme="minorBidi" w:cstheme="minorBidi"/>
          <w:color w:val="000000" w:themeColor="text1"/>
        </w:rPr>
        <w:t xml:space="preserve"> in the present tense, and</w:t>
      </w:r>
      <w:r>
        <w:rPr>
          <w:rFonts w:asciiTheme="minorBidi" w:hAnsiTheme="minorBidi" w:cstheme="minorBidi"/>
          <w:color w:val="000000" w:themeColor="text1"/>
        </w:rPr>
        <w:t xml:space="preserve"> the verb of </w:t>
      </w:r>
      <w:r w:rsidRPr="0017198C">
        <w:rPr>
          <w:rFonts w:asciiTheme="minorBidi" w:hAnsiTheme="minorBidi" w:cstheme="minorBidi"/>
          <w:color w:val="000000" w:themeColor="text1"/>
        </w:rPr>
        <w:t>his resurrection</w:t>
      </w:r>
      <w:r>
        <w:rPr>
          <w:rFonts w:asciiTheme="minorBidi" w:hAnsiTheme="minorBidi" w:cstheme="minorBidi"/>
          <w:color w:val="000000" w:themeColor="text1"/>
        </w:rPr>
        <w:t xml:space="preserve"> is presented </w:t>
      </w:r>
      <w:r w:rsidRPr="0017198C">
        <w:rPr>
          <w:rFonts w:asciiTheme="minorBidi" w:hAnsiTheme="minorBidi" w:cstheme="minorBidi"/>
          <w:color w:val="000000" w:themeColor="text1"/>
        </w:rPr>
        <w:t xml:space="preserve">in the future tense. This is an emphasis that he has not died yet, as Allah has lifted him to heavens alive. </w:t>
      </w:r>
    </w:p>
    <w:p w14:paraId="7256B8F4" w14:textId="77777777" w:rsidR="00B33531" w:rsidRPr="0017198C" w:rsidRDefault="00B33531" w:rsidP="00B33531">
      <w:pPr>
        <w:pStyle w:val="style459"/>
        <w:jc w:val="both"/>
        <w:rPr>
          <w:rFonts w:asciiTheme="minorBidi" w:hAnsiTheme="minorBidi" w:cstheme="minorBidi"/>
          <w:color w:val="auto"/>
          <w:sz w:val="32"/>
          <w:szCs w:val="32"/>
        </w:rPr>
      </w:pPr>
      <w:r>
        <w:rPr>
          <w:rFonts w:asciiTheme="minorBidi" w:hAnsiTheme="minorBidi" w:cstheme="minorBidi"/>
          <w:color w:val="auto"/>
          <w:sz w:val="20"/>
          <w:szCs w:val="20"/>
        </w:rPr>
        <w:t xml:space="preserve">Verses19: 34-35 address </w:t>
      </w:r>
      <w:r w:rsidRPr="0017198C">
        <w:rPr>
          <w:rFonts w:asciiTheme="minorBidi" w:hAnsiTheme="minorBidi" w:cstheme="minorBidi"/>
          <w:color w:val="auto"/>
          <w:sz w:val="20"/>
          <w:szCs w:val="20"/>
        </w:rPr>
        <w:t xml:space="preserve">the dispute between Jews and Christians about who </w:t>
      </w:r>
      <w:r>
        <w:rPr>
          <w:rFonts w:asciiTheme="minorBidi" w:hAnsiTheme="minorBidi" w:cstheme="minorBidi"/>
          <w:color w:val="auto"/>
          <w:sz w:val="20"/>
          <w:szCs w:val="20"/>
        </w:rPr>
        <w:t>truly</w:t>
      </w:r>
      <w:r w:rsidRPr="0017198C">
        <w:rPr>
          <w:rFonts w:asciiTheme="minorBidi" w:hAnsiTheme="minorBidi" w:cstheme="minorBidi"/>
          <w:color w:val="auto"/>
          <w:sz w:val="20"/>
          <w:szCs w:val="20"/>
        </w:rPr>
        <w:t xml:space="preserve"> 'Eisa (Jesus)</w:t>
      </w:r>
      <w:r>
        <w:rPr>
          <w:rFonts w:asciiTheme="minorBidi" w:hAnsiTheme="minorBidi" w:cstheme="minorBidi"/>
          <w:color w:val="auto"/>
          <w:sz w:val="20"/>
          <w:szCs w:val="20"/>
        </w:rPr>
        <w:t xml:space="preserve"> was</w:t>
      </w:r>
      <w:r w:rsidRPr="0017198C">
        <w:rPr>
          <w:rFonts w:asciiTheme="minorBidi" w:hAnsiTheme="minorBidi" w:cstheme="minorBidi"/>
          <w:color w:val="auto"/>
          <w:sz w:val="20"/>
          <w:szCs w:val="20"/>
        </w:rPr>
        <w:t xml:space="preserve">. Jews say that he was the son of Joseph and Mary, thus denying the miracle of creating him without a father. Christians went to the other extreme, saying that he is the son of God. The Holy Quran corrected both </w:t>
      </w:r>
      <w:r>
        <w:rPr>
          <w:rFonts w:asciiTheme="minorBidi" w:hAnsiTheme="minorBidi" w:cstheme="minorBidi"/>
          <w:color w:val="auto"/>
          <w:sz w:val="20"/>
          <w:szCs w:val="20"/>
        </w:rPr>
        <w:t>claims</w:t>
      </w:r>
      <w:r w:rsidRPr="0017198C">
        <w:rPr>
          <w:rFonts w:asciiTheme="minorBidi" w:hAnsiTheme="minorBidi" w:cstheme="minorBidi"/>
          <w:color w:val="auto"/>
          <w:sz w:val="20"/>
          <w:szCs w:val="20"/>
        </w:rPr>
        <w:t xml:space="preserve">, saying that he was created without a father, as a miracle from </w:t>
      </w:r>
      <w:r>
        <w:rPr>
          <w:rFonts w:asciiTheme="minorBidi" w:hAnsiTheme="minorBidi" w:cstheme="minorBidi"/>
          <w:color w:val="auto"/>
          <w:sz w:val="20"/>
          <w:szCs w:val="20"/>
        </w:rPr>
        <w:t>Allah.</w:t>
      </w:r>
      <w:r w:rsidRPr="0017198C">
        <w:rPr>
          <w:rFonts w:asciiTheme="minorBidi" w:hAnsiTheme="minorBidi" w:cstheme="minorBidi"/>
          <w:color w:val="auto"/>
          <w:sz w:val="20"/>
          <w:szCs w:val="20"/>
        </w:rPr>
        <w:t xml:space="preserve"> However, he was not the son of God</w:t>
      </w:r>
      <w:r>
        <w:rPr>
          <w:rFonts w:asciiTheme="minorBidi" w:hAnsiTheme="minorBidi" w:cstheme="minorBidi"/>
          <w:color w:val="auto"/>
          <w:sz w:val="20"/>
          <w:szCs w:val="20"/>
        </w:rPr>
        <w:t>, as Allah, praise to Him, created him by a Word from Him. He just said to him: “Be,” and he was</w:t>
      </w:r>
      <w:r w:rsidRPr="0017198C">
        <w:rPr>
          <w:rFonts w:asciiTheme="minorBidi" w:hAnsiTheme="minorBidi" w:cstheme="minorBidi"/>
          <w:color w:val="auto"/>
          <w:sz w:val="20"/>
          <w:szCs w:val="20"/>
        </w:rPr>
        <w:t>. </w:t>
      </w:r>
    </w:p>
    <w:p w14:paraId="0402512B" w14:textId="77777777" w:rsidR="00B33531" w:rsidRPr="00E82129" w:rsidRDefault="00B33531" w:rsidP="00B33531">
      <w:pPr>
        <w:pStyle w:val="auto-style146"/>
        <w:spacing w:line="240" w:lineRule="auto"/>
        <w:jc w:val="both"/>
        <w:rPr>
          <w:rFonts w:asciiTheme="minorBidi" w:hAnsiTheme="minorBidi" w:cstheme="minorBidi"/>
          <w:sz w:val="28"/>
          <w:szCs w:val="28"/>
          <w:rtl/>
        </w:rPr>
      </w:pPr>
      <w:r w:rsidRPr="00E82129">
        <w:rPr>
          <w:rStyle w:val="auto-style1341"/>
          <w:rFonts w:asciiTheme="minorBidi" w:hAnsiTheme="minorBidi" w:cstheme="minorBidi"/>
          <w:sz w:val="28"/>
          <w:szCs w:val="28"/>
          <w:rtl/>
        </w:rPr>
        <w:t xml:space="preserve">فَأَشَارَتْ إِلَيْهِ ۖ قَالُوا كَيْفَ نُكَلِّمُ مَن كَانَ فِي الْمَهْدِ صَبِيًّا </w:t>
      </w:r>
      <w:r w:rsidRPr="00E82129">
        <w:rPr>
          <w:rStyle w:val="auto-style1341"/>
          <w:rFonts w:asciiTheme="minorBidi" w:hAnsiTheme="minorBidi" w:cstheme="minorBidi"/>
          <w:sz w:val="24"/>
          <w:szCs w:val="24"/>
          <w:rtl/>
        </w:rPr>
        <w:t>﴿</w:t>
      </w:r>
      <w:hyperlink r:id="rId1005" w:anchor="19:29" w:history="1">
        <w:r w:rsidRPr="00E82129">
          <w:rPr>
            <w:rStyle w:val="Hyperlink"/>
            <w:rFonts w:asciiTheme="minorBidi" w:hAnsiTheme="minorBidi" w:cstheme="minorBidi"/>
            <w:color w:val="auto"/>
            <w:sz w:val="24"/>
            <w:szCs w:val="24"/>
            <w:u w:val="none"/>
            <w:rtl/>
          </w:rPr>
          <w:t>٢٩</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قَالَ إِنِّي عَبْدُ اللَّـهِ آتَانِيَ الْكِتَابَ وَجَعَلَنِي نَبِيًّا </w:t>
      </w:r>
      <w:r w:rsidRPr="00E82129">
        <w:rPr>
          <w:rStyle w:val="auto-style1341"/>
          <w:rFonts w:asciiTheme="minorBidi" w:hAnsiTheme="minorBidi" w:cstheme="minorBidi"/>
          <w:sz w:val="24"/>
          <w:szCs w:val="24"/>
          <w:rtl/>
        </w:rPr>
        <w:t>﴿</w:t>
      </w:r>
      <w:hyperlink r:id="rId1006" w:anchor="19:30" w:history="1">
        <w:r w:rsidRPr="00E82129">
          <w:rPr>
            <w:rStyle w:val="Hyperlink"/>
            <w:rFonts w:asciiTheme="minorBidi" w:hAnsiTheme="minorBidi" w:cstheme="minorBidi"/>
            <w:color w:val="auto"/>
            <w:sz w:val="24"/>
            <w:szCs w:val="24"/>
            <w:u w:val="none"/>
            <w:rtl/>
          </w:rPr>
          <w:t>٣٠</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وَجَعَلَنِي مُبَارَكًا أَيْنَ مَا كُنتُ وَأَوْصَانِي بِالصَّلَاةِ وَالزَّكَاةِ مَا دُمْتُ حَيًّا </w:t>
      </w:r>
      <w:r w:rsidRPr="00E82129">
        <w:rPr>
          <w:rStyle w:val="auto-style1341"/>
          <w:rFonts w:asciiTheme="minorBidi" w:hAnsiTheme="minorBidi" w:cstheme="minorBidi"/>
          <w:sz w:val="24"/>
          <w:szCs w:val="24"/>
          <w:rtl/>
        </w:rPr>
        <w:t>﴿</w:t>
      </w:r>
      <w:hyperlink r:id="rId1007" w:anchor="19:31" w:history="1">
        <w:r w:rsidRPr="00E82129">
          <w:rPr>
            <w:rStyle w:val="Hyperlink"/>
            <w:rFonts w:asciiTheme="minorBidi" w:hAnsiTheme="minorBidi" w:cstheme="minorBidi"/>
            <w:color w:val="auto"/>
            <w:sz w:val="24"/>
            <w:szCs w:val="24"/>
            <w:u w:val="none"/>
            <w:rtl/>
          </w:rPr>
          <w:t>٣١</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وَبَرًّا بِوَالِدَتِي وَلَمْ يَجْعَلْنِي جَبَّارًا شَقِيًّا </w:t>
      </w:r>
      <w:r w:rsidRPr="00E82129">
        <w:rPr>
          <w:rStyle w:val="auto-style1341"/>
          <w:rFonts w:asciiTheme="minorBidi" w:hAnsiTheme="minorBidi" w:cstheme="minorBidi"/>
          <w:sz w:val="24"/>
          <w:szCs w:val="24"/>
          <w:rtl/>
        </w:rPr>
        <w:t>﴿</w:t>
      </w:r>
      <w:hyperlink r:id="rId1008" w:anchor="19:32" w:history="1">
        <w:r w:rsidRPr="00E82129">
          <w:rPr>
            <w:rStyle w:val="Hyperlink"/>
            <w:rFonts w:asciiTheme="minorBidi" w:hAnsiTheme="minorBidi" w:cstheme="minorBidi"/>
            <w:color w:val="auto"/>
            <w:sz w:val="24"/>
            <w:szCs w:val="24"/>
            <w:u w:val="none"/>
            <w:rtl/>
          </w:rPr>
          <w:t>٣٢</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w:t>
      </w:r>
      <w:r w:rsidRPr="00E77969">
        <w:rPr>
          <w:rStyle w:val="auto-style1341"/>
          <w:rFonts w:asciiTheme="minorBidi" w:hAnsiTheme="minorBidi" w:cstheme="minorBidi"/>
          <w:b/>
          <w:bCs/>
          <w:color w:val="00B050"/>
          <w:sz w:val="28"/>
          <w:szCs w:val="28"/>
          <w:rtl/>
        </w:rPr>
        <w:t>وَالسَّلَامُ عَلَيَّ يَوْمَ وُلِدتُّ وَيَوْمَ أَمُوتُ وَيَوْمَ أُبْعَثُ حَيًّا</w:t>
      </w:r>
      <w:r w:rsidRPr="00E77969">
        <w:rPr>
          <w:rStyle w:val="auto-style1341"/>
          <w:rFonts w:asciiTheme="minorBidi" w:hAnsiTheme="minorBidi" w:cstheme="minorBidi"/>
          <w:color w:val="00B050"/>
          <w:sz w:val="28"/>
          <w:szCs w:val="28"/>
          <w:rtl/>
        </w:rPr>
        <w:t xml:space="preserve"> </w:t>
      </w:r>
      <w:r w:rsidRPr="00E82129">
        <w:rPr>
          <w:rStyle w:val="auto-style1341"/>
          <w:rFonts w:asciiTheme="minorBidi" w:hAnsiTheme="minorBidi" w:cstheme="minorBidi"/>
          <w:sz w:val="24"/>
          <w:szCs w:val="24"/>
          <w:rtl/>
        </w:rPr>
        <w:t>﴿</w:t>
      </w:r>
      <w:hyperlink r:id="rId1009" w:anchor="19:33" w:history="1">
        <w:r w:rsidRPr="00E82129">
          <w:rPr>
            <w:rStyle w:val="Hyperlink"/>
            <w:rFonts w:asciiTheme="minorBidi" w:hAnsiTheme="minorBidi" w:cstheme="minorBidi"/>
            <w:color w:val="auto"/>
            <w:sz w:val="24"/>
            <w:szCs w:val="24"/>
            <w:u w:val="none"/>
            <w:rtl/>
          </w:rPr>
          <w:t>٣٣</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ذَٰلِكَ عِيسَى ابْنُ مَرْيَمَ ۚ قَوْلَ الْحَقِّ الَّذِي فِيهِ يَمْتَرُونَ </w:t>
      </w:r>
      <w:r w:rsidRPr="00E82129">
        <w:rPr>
          <w:rStyle w:val="auto-style1341"/>
          <w:rFonts w:asciiTheme="minorBidi" w:hAnsiTheme="minorBidi" w:cstheme="minorBidi"/>
          <w:sz w:val="24"/>
          <w:szCs w:val="24"/>
          <w:rtl/>
        </w:rPr>
        <w:t>﴿</w:t>
      </w:r>
      <w:hyperlink r:id="rId1010" w:anchor="19:34" w:history="1">
        <w:r w:rsidRPr="00E82129">
          <w:rPr>
            <w:rStyle w:val="Hyperlink"/>
            <w:rFonts w:asciiTheme="minorBidi" w:hAnsiTheme="minorBidi" w:cstheme="minorBidi"/>
            <w:color w:val="auto"/>
            <w:sz w:val="24"/>
            <w:szCs w:val="24"/>
            <w:u w:val="none"/>
            <w:rtl/>
          </w:rPr>
          <w:t>٣٤</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w:t>
      </w:r>
      <w:r w:rsidRPr="00E77969">
        <w:rPr>
          <w:rStyle w:val="auto-style1341"/>
          <w:rFonts w:asciiTheme="minorBidi" w:hAnsiTheme="minorBidi" w:cstheme="minorBidi"/>
          <w:b/>
          <w:bCs/>
          <w:color w:val="EE0000"/>
          <w:sz w:val="28"/>
          <w:szCs w:val="28"/>
          <w:rtl/>
        </w:rPr>
        <w:t xml:space="preserve">مَا كَانَ لِلَّـهِ أَن يَتَّخِذَ مِن وَلَدٍ ۖ </w:t>
      </w:r>
      <w:r w:rsidRPr="00E77969">
        <w:rPr>
          <w:rStyle w:val="auto-style1341"/>
          <w:rFonts w:asciiTheme="minorBidi" w:hAnsiTheme="minorBidi" w:cstheme="minorBidi"/>
          <w:b/>
          <w:bCs/>
          <w:color w:val="0070C0"/>
          <w:sz w:val="28"/>
          <w:szCs w:val="28"/>
          <w:rtl/>
        </w:rPr>
        <w:t xml:space="preserve">سُبْحَانَهُ ۚ </w:t>
      </w:r>
      <w:r w:rsidRPr="00E37146">
        <w:rPr>
          <w:rStyle w:val="auto-style1341"/>
          <w:rFonts w:asciiTheme="minorBidi" w:hAnsiTheme="minorBidi" w:cstheme="minorBidi"/>
          <w:b/>
          <w:bCs/>
          <w:color w:val="EE0000"/>
          <w:sz w:val="28"/>
          <w:szCs w:val="28"/>
          <w:rtl/>
        </w:rPr>
        <w:t>إِذَا قَضَىٰ أَمْرًا فَإِنَّمَا يَقُولُ لَهُ كُن فَيَكُونُ</w:t>
      </w:r>
      <w:r w:rsidRPr="00E37146">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sz w:val="24"/>
          <w:szCs w:val="24"/>
          <w:rtl/>
        </w:rPr>
        <w:t>﴿</w:t>
      </w:r>
      <w:hyperlink r:id="rId1011" w:anchor="19:35" w:history="1">
        <w:r w:rsidRPr="00E82129">
          <w:rPr>
            <w:rStyle w:val="Hyperlink"/>
            <w:rFonts w:asciiTheme="minorBidi" w:hAnsiTheme="minorBidi" w:cstheme="minorBidi"/>
            <w:color w:val="auto"/>
            <w:sz w:val="24"/>
            <w:szCs w:val="24"/>
            <w:u w:val="none"/>
            <w:rtl/>
          </w:rPr>
          <w:t>٣٥</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w:t>
      </w:r>
      <w:r w:rsidRPr="00E82129">
        <w:rPr>
          <w:rStyle w:val="auto-style1151"/>
          <w:rFonts w:asciiTheme="minorBidi" w:hAnsiTheme="minorBidi" w:cstheme="minorBidi"/>
          <w:sz w:val="28"/>
          <w:szCs w:val="28"/>
          <w:rtl/>
        </w:rPr>
        <w:t>(مَرْيَمُ ،</w:t>
      </w:r>
      <w:r w:rsidRPr="00E82129">
        <w:rPr>
          <w:rStyle w:val="auto-style1151"/>
          <w:rFonts w:asciiTheme="minorBidi" w:hAnsiTheme="minorBidi" w:cstheme="minorBidi"/>
          <w:sz w:val="24"/>
          <w:szCs w:val="24"/>
          <w:rtl/>
        </w:rPr>
        <w:t xml:space="preserve"> 19: 29-35</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tl/>
        </w:rPr>
        <w:t> </w:t>
      </w:r>
    </w:p>
    <w:p w14:paraId="67F0A115" w14:textId="77777777" w:rsidR="00B33531" w:rsidRPr="00E82129" w:rsidRDefault="00B33531" w:rsidP="00B33531">
      <w:pPr>
        <w:pStyle w:val="auto-style7"/>
        <w:jc w:val="both"/>
        <w:rPr>
          <w:rFonts w:asciiTheme="minorBidi" w:hAnsiTheme="minorBidi" w:cstheme="minorBidi"/>
          <w:sz w:val="20"/>
          <w:szCs w:val="20"/>
        </w:rPr>
      </w:pPr>
      <w:r w:rsidRPr="00E82129">
        <w:rPr>
          <w:rStyle w:val="style2781"/>
          <w:rFonts w:asciiTheme="minorBidi" w:hAnsiTheme="minorBidi" w:cstheme="minorBidi"/>
          <w:color w:val="auto"/>
          <w:sz w:val="20"/>
          <w:szCs w:val="20"/>
        </w:rPr>
        <w:t>So, she pointed to him. They said: "How can we speak to (the one) who is in the cradle, a child?" (</w:t>
      </w:r>
      <w:hyperlink r:id="rId1012" w:anchor="trans/en.sahih/19:29" w:history="1">
        <w:r w:rsidRPr="00E82129">
          <w:rPr>
            <w:rStyle w:val="Hyperlink"/>
            <w:rFonts w:asciiTheme="minorBidi" w:hAnsiTheme="minorBidi" w:cstheme="minorBidi"/>
            <w:color w:val="auto"/>
            <w:sz w:val="20"/>
            <w:szCs w:val="20"/>
            <w:u w:val="none"/>
          </w:rPr>
          <w:t>29</w:t>
        </w:r>
      </w:hyperlink>
      <w:r w:rsidRPr="00E82129">
        <w:rPr>
          <w:rStyle w:val="style2781"/>
          <w:rFonts w:asciiTheme="minorBidi" w:hAnsiTheme="minorBidi" w:cstheme="minorBidi"/>
          <w:color w:val="auto"/>
          <w:sz w:val="20"/>
          <w:szCs w:val="20"/>
        </w:rPr>
        <w:t>)</w:t>
      </w:r>
      <w:r w:rsidRPr="00E82129">
        <w:rPr>
          <w:rFonts w:asciiTheme="minorBidi" w:hAnsiTheme="minorBidi" w:cstheme="minorBidi"/>
          <w:sz w:val="20"/>
          <w:szCs w:val="20"/>
        </w:rPr>
        <w:t> </w:t>
      </w:r>
    </w:p>
    <w:p w14:paraId="156080E4" w14:textId="77777777" w:rsidR="00B33531" w:rsidRPr="00E82129" w:rsidRDefault="00B33531" w:rsidP="00B33531">
      <w:pPr>
        <w:pStyle w:val="auto-style7"/>
        <w:jc w:val="both"/>
        <w:rPr>
          <w:rFonts w:asciiTheme="minorBidi" w:hAnsiTheme="minorBidi" w:cstheme="minorBidi"/>
          <w:sz w:val="20"/>
          <w:szCs w:val="20"/>
        </w:rPr>
      </w:pPr>
      <w:r w:rsidRPr="00E82129">
        <w:rPr>
          <w:rStyle w:val="style2781"/>
          <w:rFonts w:asciiTheme="minorBidi" w:hAnsiTheme="minorBidi" w:cstheme="minorBidi"/>
          <w:color w:val="auto"/>
          <w:sz w:val="20"/>
          <w:szCs w:val="20"/>
        </w:rPr>
        <w:t>(So, 'Eisa, Jesus) said: "I am the worshipper of Allah. He has given me the Scripture and made me a Prophet. (</w:t>
      </w:r>
      <w:hyperlink r:id="rId1013" w:anchor="trans/en.sahih/19:30" w:history="1">
        <w:r w:rsidRPr="00E82129">
          <w:rPr>
            <w:rStyle w:val="Hyperlink"/>
            <w:rFonts w:asciiTheme="minorBidi" w:hAnsiTheme="minorBidi" w:cstheme="minorBidi"/>
            <w:color w:val="auto"/>
            <w:sz w:val="20"/>
            <w:szCs w:val="20"/>
            <w:u w:val="none"/>
          </w:rPr>
          <w:t>30</w:t>
        </w:r>
      </w:hyperlink>
      <w:r w:rsidRPr="00E82129">
        <w:rPr>
          <w:rStyle w:val="style2781"/>
          <w:rFonts w:asciiTheme="minorBidi" w:hAnsiTheme="minorBidi" w:cstheme="minorBidi"/>
          <w:color w:val="auto"/>
          <w:sz w:val="20"/>
          <w:szCs w:val="20"/>
        </w:rPr>
        <w:t>)</w:t>
      </w:r>
      <w:r w:rsidRPr="00E82129">
        <w:rPr>
          <w:rFonts w:asciiTheme="minorBidi" w:hAnsiTheme="minorBidi" w:cstheme="minorBidi"/>
          <w:sz w:val="20"/>
          <w:szCs w:val="20"/>
        </w:rPr>
        <w:t> </w:t>
      </w:r>
    </w:p>
    <w:p w14:paraId="323D71A3" w14:textId="77777777" w:rsidR="00B33531" w:rsidRPr="00E82129" w:rsidRDefault="00B33531" w:rsidP="00B33531">
      <w:pPr>
        <w:pStyle w:val="auto-style7"/>
        <w:jc w:val="both"/>
        <w:rPr>
          <w:rFonts w:asciiTheme="minorBidi" w:hAnsiTheme="minorBidi" w:cstheme="minorBidi"/>
          <w:sz w:val="20"/>
          <w:szCs w:val="20"/>
        </w:rPr>
      </w:pPr>
      <w:r w:rsidRPr="00E82129">
        <w:rPr>
          <w:rStyle w:val="style2781"/>
          <w:rFonts w:asciiTheme="minorBidi" w:hAnsiTheme="minorBidi" w:cstheme="minorBidi"/>
          <w:color w:val="auto"/>
          <w:sz w:val="20"/>
          <w:szCs w:val="20"/>
        </w:rPr>
        <w:t>And He has made me blessed wherever I am, and has enjoined upon me (to perform) prayer and (give) Zakah (charity), as long as I am alive (</w:t>
      </w:r>
      <w:hyperlink r:id="rId1014" w:anchor="trans/en.sahih/19:31" w:history="1">
        <w:r w:rsidRPr="00E82129">
          <w:rPr>
            <w:rStyle w:val="Hyperlink"/>
            <w:rFonts w:asciiTheme="minorBidi" w:hAnsiTheme="minorBidi" w:cstheme="minorBidi"/>
            <w:color w:val="auto"/>
            <w:sz w:val="20"/>
            <w:szCs w:val="20"/>
            <w:u w:val="none"/>
          </w:rPr>
          <w:t>31</w:t>
        </w:r>
      </w:hyperlink>
      <w:r w:rsidRPr="00E82129">
        <w:rPr>
          <w:rStyle w:val="style2781"/>
          <w:rFonts w:asciiTheme="minorBidi" w:hAnsiTheme="minorBidi" w:cstheme="minorBidi"/>
          <w:color w:val="auto"/>
          <w:sz w:val="20"/>
          <w:szCs w:val="20"/>
        </w:rPr>
        <w:t>)</w:t>
      </w:r>
      <w:r w:rsidRPr="00E82129">
        <w:rPr>
          <w:rFonts w:asciiTheme="minorBidi" w:hAnsiTheme="minorBidi" w:cstheme="minorBidi"/>
          <w:sz w:val="20"/>
          <w:szCs w:val="20"/>
        </w:rPr>
        <w:t> </w:t>
      </w:r>
    </w:p>
    <w:p w14:paraId="7A3D46A3" w14:textId="77777777" w:rsidR="00B33531" w:rsidRPr="00E82129" w:rsidRDefault="00B33531" w:rsidP="00B33531">
      <w:pPr>
        <w:pStyle w:val="auto-style7"/>
        <w:jc w:val="both"/>
        <w:rPr>
          <w:rFonts w:asciiTheme="minorBidi" w:hAnsiTheme="minorBidi" w:cstheme="minorBidi"/>
          <w:sz w:val="20"/>
          <w:szCs w:val="20"/>
        </w:rPr>
      </w:pPr>
      <w:r w:rsidRPr="00E82129">
        <w:rPr>
          <w:rStyle w:val="style2781"/>
          <w:rFonts w:asciiTheme="minorBidi" w:hAnsiTheme="minorBidi" w:cstheme="minorBidi"/>
          <w:color w:val="auto"/>
          <w:sz w:val="20"/>
          <w:szCs w:val="20"/>
        </w:rPr>
        <w:t>And (He has made me) dutifully good to my mother, and He has not made me a wretched tyrant. (</w:t>
      </w:r>
      <w:hyperlink r:id="rId1015" w:anchor="trans/en.sahih/19:32" w:history="1">
        <w:r w:rsidRPr="00E82129">
          <w:rPr>
            <w:rStyle w:val="Hyperlink"/>
            <w:rFonts w:asciiTheme="minorBidi" w:hAnsiTheme="minorBidi" w:cstheme="minorBidi"/>
            <w:color w:val="auto"/>
            <w:sz w:val="20"/>
            <w:szCs w:val="20"/>
            <w:u w:val="none"/>
          </w:rPr>
          <w:t>32</w:t>
        </w:r>
      </w:hyperlink>
      <w:r w:rsidRPr="00E82129">
        <w:rPr>
          <w:rStyle w:val="style2781"/>
          <w:rFonts w:asciiTheme="minorBidi" w:hAnsiTheme="minorBidi" w:cstheme="minorBidi"/>
          <w:color w:val="auto"/>
          <w:sz w:val="20"/>
          <w:szCs w:val="20"/>
        </w:rPr>
        <w:t>)</w:t>
      </w:r>
      <w:r w:rsidRPr="00E82129">
        <w:rPr>
          <w:rFonts w:asciiTheme="minorBidi" w:hAnsiTheme="minorBidi" w:cstheme="minorBidi"/>
          <w:sz w:val="20"/>
          <w:szCs w:val="20"/>
        </w:rPr>
        <w:t> </w:t>
      </w:r>
    </w:p>
    <w:p w14:paraId="1BCBE5E9" w14:textId="77777777" w:rsidR="00B33531" w:rsidRPr="00E82129" w:rsidRDefault="00B33531" w:rsidP="00B33531">
      <w:pPr>
        <w:pStyle w:val="auto-style7"/>
        <w:jc w:val="both"/>
        <w:rPr>
          <w:rFonts w:asciiTheme="minorBidi" w:hAnsiTheme="minorBidi" w:cstheme="minorBidi"/>
          <w:sz w:val="20"/>
          <w:szCs w:val="20"/>
        </w:rPr>
      </w:pPr>
      <w:r w:rsidRPr="00E82129">
        <w:rPr>
          <w:rStyle w:val="style2781"/>
          <w:rFonts w:asciiTheme="minorBidi" w:hAnsiTheme="minorBidi" w:cstheme="minorBidi"/>
          <w:sz w:val="20"/>
          <w:szCs w:val="20"/>
        </w:rPr>
        <w:t xml:space="preserve">And </w:t>
      </w:r>
      <w:r w:rsidRPr="00E77969">
        <w:rPr>
          <w:rStyle w:val="style2781"/>
          <w:rFonts w:asciiTheme="minorBidi" w:hAnsiTheme="minorBidi" w:cstheme="minorBidi"/>
          <w:b/>
          <w:bCs/>
          <w:color w:val="00B050"/>
          <w:sz w:val="20"/>
          <w:szCs w:val="20"/>
        </w:rPr>
        <w:t>peace is upon me the day I was born, and the day I die, and the day I will be resurrected alive</w:t>
      </w:r>
      <w:r w:rsidRPr="00E82129">
        <w:rPr>
          <w:rStyle w:val="style2781"/>
          <w:rFonts w:asciiTheme="minorBidi" w:hAnsiTheme="minorBidi" w:cstheme="minorBidi"/>
          <w:sz w:val="20"/>
          <w:szCs w:val="20"/>
        </w:rPr>
        <w:t xml:space="preserve">." </w:t>
      </w:r>
      <w:r w:rsidRPr="00E82129">
        <w:rPr>
          <w:rStyle w:val="style2781"/>
          <w:rFonts w:asciiTheme="minorBidi" w:hAnsiTheme="minorBidi" w:cstheme="minorBidi"/>
          <w:color w:val="auto"/>
          <w:sz w:val="20"/>
          <w:szCs w:val="20"/>
        </w:rPr>
        <w:t>(</w:t>
      </w:r>
      <w:hyperlink r:id="rId1016" w:anchor="trans/en.sahih/19:33" w:history="1">
        <w:r w:rsidRPr="00E82129">
          <w:rPr>
            <w:rStyle w:val="Hyperlink"/>
            <w:rFonts w:asciiTheme="minorBidi" w:hAnsiTheme="minorBidi" w:cstheme="minorBidi"/>
            <w:color w:val="auto"/>
            <w:sz w:val="20"/>
            <w:szCs w:val="20"/>
            <w:u w:val="none"/>
          </w:rPr>
          <w:t>33</w:t>
        </w:r>
      </w:hyperlink>
      <w:r w:rsidRPr="00E82129">
        <w:rPr>
          <w:rStyle w:val="style2781"/>
          <w:rFonts w:asciiTheme="minorBidi" w:hAnsiTheme="minorBidi" w:cstheme="minorBidi"/>
          <w:color w:val="auto"/>
          <w:sz w:val="20"/>
          <w:szCs w:val="20"/>
        </w:rPr>
        <w:t xml:space="preserve">) </w:t>
      </w:r>
      <w:r w:rsidRPr="00E82129">
        <w:rPr>
          <w:rFonts w:asciiTheme="minorBidi" w:hAnsiTheme="minorBidi" w:cstheme="minorBidi"/>
          <w:sz w:val="20"/>
          <w:szCs w:val="20"/>
        </w:rPr>
        <w:t> </w:t>
      </w:r>
    </w:p>
    <w:p w14:paraId="783FD782" w14:textId="77777777" w:rsidR="00B33531" w:rsidRPr="00E82129" w:rsidRDefault="00B33531" w:rsidP="00B33531">
      <w:pPr>
        <w:pStyle w:val="auto-style7"/>
        <w:jc w:val="both"/>
        <w:rPr>
          <w:rFonts w:asciiTheme="minorBidi" w:hAnsiTheme="minorBidi" w:cstheme="minorBidi"/>
          <w:sz w:val="20"/>
          <w:szCs w:val="20"/>
        </w:rPr>
      </w:pPr>
      <w:r w:rsidRPr="00E82129">
        <w:rPr>
          <w:rStyle w:val="style2781"/>
          <w:rFonts w:asciiTheme="minorBidi" w:hAnsiTheme="minorBidi" w:cstheme="minorBidi"/>
          <w:color w:val="auto"/>
          <w:sz w:val="20"/>
          <w:szCs w:val="20"/>
        </w:rPr>
        <w:t xml:space="preserve">That was 'Eisa (Jesus), the Son of Maryam, the Saying of </w:t>
      </w:r>
      <w:r w:rsidRPr="00E77969">
        <w:rPr>
          <w:rStyle w:val="style2781"/>
          <w:rFonts w:asciiTheme="minorBidi" w:hAnsiTheme="minorBidi" w:cstheme="minorBidi"/>
          <w:b/>
          <w:bCs/>
          <w:color w:val="0070C0"/>
          <w:sz w:val="20"/>
          <w:szCs w:val="20"/>
        </w:rPr>
        <w:t>the Truth</w:t>
      </w:r>
      <w:r w:rsidRPr="00E82129">
        <w:rPr>
          <w:rStyle w:val="style2781"/>
          <w:rFonts w:asciiTheme="minorBidi" w:hAnsiTheme="minorBidi" w:cstheme="minorBidi"/>
          <w:color w:val="auto"/>
          <w:sz w:val="20"/>
          <w:szCs w:val="20"/>
        </w:rPr>
        <w:t>, about whom they are in dispute. (</w:t>
      </w:r>
      <w:hyperlink r:id="rId1017" w:anchor="trans/en.sahih/19:34" w:history="1">
        <w:r w:rsidRPr="00E82129">
          <w:rPr>
            <w:rStyle w:val="Hyperlink"/>
            <w:rFonts w:asciiTheme="minorBidi" w:hAnsiTheme="minorBidi" w:cstheme="minorBidi"/>
            <w:color w:val="auto"/>
            <w:sz w:val="20"/>
            <w:szCs w:val="20"/>
            <w:u w:val="none"/>
          </w:rPr>
          <w:t>34</w:t>
        </w:r>
      </w:hyperlink>
      <w:r w:rsidRPr="00E82129">
        <w:rPr>
          <w:rStyle w:val="style2781"/>
          <w:rFonts w:asciiTheme="minorBidi" w:hAnsiTheme="minorBidi" w:cstheme="minorBidi"/>
          <w:color w:val="auto"/>
          <w:sz w:val="20"/>
          <w:szCs w:val="20"/>
        </w:rPr>
        <w:t xml:space="preserve">) </w:t>
      </w:r>
    </w:p>
    <w:p w14:paraId="443B9B73" w14:textId="77777777" w:rsidR="00B33531" w:rsidRDefault="00B33531" w:rsidP="00B33531">
      <w:pPr>
        <w:pStyle w:val="auto-style7"/>
        <w:jc w:val="both"/>
        <w:rPr>
          <w:rStyle w:val="style2781"/>
          <w:rFonts w:asciiTheme="minorBidi" w:hAnsiTheme="minorBidi" w:cstheme="minorBidi"/>
          <w:sz w:val="20"/>
          <w:szCs w:val="20"/>
        </w:rPr>
      </w:pPr>
      <w:r w:rsidRPr="00E82129">
        <w:rPr>
          <w:rStyle w:val="style2781"/>
          <w:rFonts w:asciiTheme="minorBidi" w:hAnsiTheme="minorBidi" w:cstheme="minorBidi"/>
          <w:color w:val="auto"/>
          <w:sz w:val="20"/>
          <w:szCs w:val="20"/>
        </w:rPr>
        <w:t xml:space="preserve">It is not (befitting) for Allah to take a son; exalted is He! </w:t>
      </w:r>
      <w:r w:rsidRPr="00E37146">
        <w:rPr>
          <w:rStyle w:val="style2781"/>
          <w:rFonts w:asciiTheme="minorBidi" w:hAnsiTheme="minorBidi" w:cstheme="minorBidi"/>
          <w:b/>
          <w:bCs/>
          <w:color w:val="EE0000"/>
          <w:sz w:val="20"/>
          <w:szCs w:val="20"/>
        </w:rPr>
        <w:t>When He decrees (</w:t>
      </w:r>
      <w:r w:rsidRPr="00E77969">
        <w:rPr>
          <w:rStyle w:val="style2781"/>
          <w:rFonts w:asciiTheme="minorBidi" w:hAnsiTheme="minorBidi" w:cstheme="minorBidi"/>
          <w:b/>
          <w:bCs/>
          <w:color w:val="auto"/>
          <w:sz w:val="20"/>
          <w:szCs w:val="20"/>
        </w:rPr>
        <w:t>decides</w:t>
      </w:r>
      <w:r w:rsidRPr="00E37146">
        <w:rPr>
          <w:rStyle w:val="style2781"/>
          <w:rFonts w:asciiTheme="minorBidi" w:hAnsiTheme="minorBidi" w:cstheme="minorBidi"/>
          <w:b/>
          <w:bCs/>
          <w:color w:val="EE0000"/>
          <w:sz w:val="20"/>
          <w:szCs w:val="20"/>
        </w:rPr>
        <w:t>) a matter, He only says to it</w:t>
      </w:r>
      <w:r>
        <w:rPr>
          <w:rStyle w:val="style2781"/>
          <w:rFonts w:asciiTheme="minorBidi" w:hAnsiTheme="minorBidi" w:cstheme="minorBidi"/>
          <w:b/>
          <w:bCs/>
          <w:color w:val="EE0000"/>
          <w:sz w:val="20"/>
          <w:szCs w:val="20"/>
        </w:rPr>
        <w:t>:</w:t>
      </w:r>
      <w:r w:rsidRPr="00E37146">
        <w:rPr>
          <w:rStyle w:val="style2781"/>
          <w:rFonts w:asciiTheme="minorBidi" w:hAnsiTheme="minorBidi" w:cstheme="minorBidi"/>
          <w:b/>
          <w:bCs/>
          <w:color w:val="EE0000"/>
          <w:sz w:val="20"/>
          <w:szCs w:val="20"/>
        </w:rPr>
        <w:t xml:space="preserve"> "</w:t>
      </w:r>
      <w:r w:rsidRPr="00E77969">
        <w:rPr>
          <w:rStyle w:val="style2781"/>
          <w:rFonts w:asciiTheme="minorBidi" w:hAnsiTheme="minorBidi" w:cstheme="minorBidi"/>
          <w:b/>
          <w:bCs/>
          <w:color w:val="auto"/>
          <w:sz w:val="20"/>
          <w:szCs w:val="20"/>
        </w:rPr>
        <w:t>Be</w:t>
      </w:r>
      <w:r w:rsidRPr="00E37146">
        <w:rPr>
          <w:rStyle w:val="style2781"/>
          <w:rFonts w:asciiTheme="minorBidi" w:hAnsiTheme="minorBidi" w:cstheme="minorBidi"/>
          <w:b/>
          <w:bCs/>
          <w:color w:val="EE0000"/>
          <w:sz w:val="20"/>
          <w:szCs w:val="20"/>
        </w:rPr>
        <w:t>," and it is</w:t>
      </w:r>
      <w:r w:rsidRPr="00E82129">
        <w:rPr>
          <w:rStyle w:val="style2781"/>
          <w:rFonts w:asciiTheme="minorBidi" w:hAnsiTheme="minorBidi" w:cstheme="minorBidi"/>
          <w:color w:val="auto"/>
          <w:sz w:val="20"/>
          <w:szCs w:val="20"/>
        </w:rPr>
        <w:t>. (</w:t>
      </w:r>
      <w:hyperlink r:id="rId1018" w:anchor="trans/en.sahih/19:35" w:history="1">
        <w:r w:rsidRPr="00E82129">
          <w:rPr>
            <w:rStyle w:val="Hyperlink"/>
            <w:rFonts w:asciiTheme="minorBidi" w:hAnsiTheme="minorBidi" w:cstheme="minorBidi"/>
            <w:color w:val="auto"/>
            <w:sz w:val="20"/>
            <w:szCs w:val="20"/>
            <w:u w:val="none"/>
          </w:rPr>
          <w:t>35</w:t>
        </w:r>
      </w:hyperlink>
      <w:r w:rsidRPr="00E82129">
        <w:rPr>
          <w:rStyle w:val="style2781"/>
          <w:rFonts w:asciiTheme="minorBidi" w:hAnsiTheme="minorBidi" w:cstheme="minorBidi"/>
          <w:color w:val="auto"/>
          <w:sz w:val="20"/>
          <w:szCs w:val="20"/>
        </w:rPr>
        <w:t xml:space="preserve">) </w:t>
      </w:r>
      <w:r w:rsidRPr="00E82129">
        <w:rPr>
          <w:rStyle w:val="style2781"/>
          <w:rFonts w:asciiTheme="minorBidi" w:hAnsiTheme="minorBidi" w:cstheme="minorBidi"/>
          <w:sz w:val="20"/>
          <w:szCs w:val="20"/>
        </w:rPr>
        <w:t xml:space="preserve">(Maryam, 19: 29-35). </w:t>
      </w:r>
      <w:r>
        <w:rPr>
          <w:rStyle w:val="style2781"/>
          <w:rFonts w:asciiTheme="minorBidi" w:hAnsiTheme="minorBidi" w:cstheme="minorBidi"/>
          <w:sz w:val="20"/>
          <w:szCs w:val="20"/>
        </w:rPr>
        <w:t xml:space="preserve"> </w:t>
      </w:r>
    </w:p>
    <w:p w14:paraId="3DC7631E" w14:textId="63F90FEE" w:rsidR="00B33531" w:rsidRDefault="00B33531" w:rsidP="00B33531">
      <w:pPr>
        <w:pStyle w:val="auto-style7"/>
        <w:jc w:val="both"/>
        <w:rPr>
          <w:rStyle w:val="style2781"/>
          <w:rFonts w:asciiTheme="minorBidi" w:hAnsiTheme="minorBidi" w:cstheme="minorBidi"/>
          <w:sz w:val="20"/>
          <w:szCs w:val="20"/>
        </w:rPr>
      </w:pPr>
      <w:r>
        <w:rPr>
          <w:rStyle w:val="style2781"/>
          <w:rFonts w:asciiTheme="minorBidi" w:hAnsiTheme="minorBidi" w:cstheme="minorBidi"/>
          <w:sz w:val="20"/>
          <w:szCs w:val="20"/>
        </w:rPr>
        <w:t>***</w:t>
      </w:r>
      <w:r w:rsidR="00096281">
        <w:rPr>
          <w:rStyle w:val="style2781"/>
          <w:rFonts w:asciiTheme="minorBidi" w:hAnsiTheme="minorBidi" w:cstheme="minorBidi"/>
          <w:sz w:val="20"/>
          <w:szCs w:val="20"/>
        </w:rPr>
        <w:t xml:space="preserve"> </w:t>
      </w:r>
    </w:p>
    <w:p w14:paraId="4384E1E1" w14:textId="77396E1C" w:rsidR="00096281" w:rsidRPr="00E82129" w:rsidRDefault="00096281" w:rsidP="00B33531">
      <w:pPr>
        <w:pStyle w:val="auto-style7"/>
        <w:jc w:val="both"/>
        <w:rPr>
          <w:rStyle w:val="style2781"/>
          <w:rFonts w:asciiTheme="minorBidi" w:hAnsiTheme="minorBidi" w:cstheme="minorBidi"/>
          <w:sz w:val="20"/>
          <w:szCs w:val="20"/>
        </w:rPr>
      </w:pPr>
      <w:r>
        <w:rPr>
          <w:rStyle w:val="style2781"/>
          <w:rFonts w:asciiTheme="minorBidi" w:hAnsiTheme="minorBidi" w:cstheme="minorBidi"/>
          <w:sz w:val="20"/>
          <w:szCs w:val="20"/>
        </w:rPr>
        <w:t>***</w:t>
      </w:r>
    </w:p>
    <w:p w14:paraId="0FB0804A" w14:textId="77777777" w:rsidR="009E7421" w:rsidRDefault="009E7421" w:rsidP="009E7421">
      <w:pPr>
        <w:pStyle w:val="auto-style7"/>
        <w:jc w:val="both"/>
        <w:rPr>
          <w:rStyle w:val="Strong"/>
          <w:rFonts w:asciiTheme="minorBidi" w:hAnsiTheme="minorBidi" w:cstheme="minorBidi"/>
          <w:color w:val="FF0000"/>
          <w:sz w:val="20"/>
          <w:szCs w:val="20"/>
        </w:rPr>
      </w:pPr>
      <w:r>
        <w:rPr>
          <w:rStyle w:val="Strong"/>
          <w:rFonts w:asciiTheme="minorBidi" w:hAnsiTheme="minorBidi" w:cstheme="minorBidi"/>
          <w:color w:val="FF0000"/>
          <w:sz w:val="20"/>
          <w:szCs w:val="20"/>
        </w:rPr>
        <w:lastRenderedPageBreak/>
        <w:t xml:space="preserve">6. </w:t>
      </w:r>
      <w:r w:rsidRPr="00E82129">
        <w:rPr>
          <w:rStyle w:val="Strong"/>
          <w:rFonts w:asciiTheme="minorBidi" w:hAnsiTheme="minorBidi" w:cstheme="minorBidi"/>
          <w:color w:val="FF0000"/>
          <w:sz w:val="20"/>
          <w:szCs w:val="20"/>
        </w:rPr>
        <w:t>Performing more miracles</w:t>
      </w:r>
      <w:r>
        <w:rPr>
          <w:rStyle w:val="Strong"/>
          <w:rFonts w:asciiTheme="minorBidi" w:hAnsiTheme="minorBidi" w:cstheme="minorBidi"/>
          <w:color w:val="FF0000"/>
          <w:sz w:val="20"/>
          <w:szCs w:val="20"/>
        </w:rPr>
        <w:t>, to convince his people to believe in him, as a Messenger of Allah</w:t>
      </w:r>
    </w:p>
    <w:p w14:paraId="170CED1E" w14:textId="01364844" w:rsidR="00B33531" w:rsidRDefault="009E7421" w:rsidP="009E7421">
      <w:pPr>
        <w:pStyle w:val="auto-style133"/>
        <w:jc w:val="both"/>
        <w:rPr>
          <w:rFonts w:asciiTheme="minorBidi" w:hAnsiTheme="minorBidi" w:cstheme="minorBidi"/>
          <w:color w:val="auto"/>
          <w:sz w:val="20"/>
          <w:szCs w:val="20"/>
          <w:rtl/>
        </w:rPr>
      </w:pPr>
      <w:r w:rsidRPr="00E82129">
        <w:rPr>
          <w:rFonts w:asciiTheme="minorBidi" w:hAnsiTheme="minorBidi" w:cstheme="minorBidi"/>
          <w:color w:val="auto"/>
          <w:sz w:val="20"/>
          <w:szCs w:val="20"/>
        </w:rPr>
        <w:t>Allah, praise to Him, supported His Messenger, 'Eisa</w:t>
      </w:r>
      <w:r>
        <w:rPr>
          <w:rFonts w:asciiTheme="minorBidi" w:hAnsiTheme="minorBidi" w:cstheme="minorBidi"/>
          <w:color w:val="auto"/>
          <w:sz w:val="20"/>
          <w:szCs w:val="20"/>
        </w:rPr>
        <w:t>,</w:t>
      </w:r>
      <w:r w:rsidRPr="00E82129">
        <w:rPr>
          <w:rFonts w:asciiTheme="minorBidi" w:hAnsiTheme="minorBidi" w:cstheme="minorBidi"/>
          <w:color w:val="auto"/>
          <w:sz w:val="20"/>
          <w:szCs w:val="20"/>
        </w:rPr>
        <w:t xml:space="preserve"> Bin Maryam (Jesus, the Son of Mary), with the </w:t>
      </w:r>
      <w:r>
        <w:rPr>
          <w:rFonts w:asciiTheme="minorBidi" w:hAnsiTheme="minorBidi" w:cstheme="minorBidi"/>
          <w:color w:val="auto"/>
          <w:sz w:val="20"/>
          <w:szCs w:val="20"/>
        </w:rPr>
        <w:t>“</w:t>
      </w:r>
      <w:r w:rsidRPr="00B40680">
        <w:rPr>
          <w:rFonts w:asciiTheme="minorBidi" w:hAnsiTheme="minorBidi" w:cstheme="minorBidi"/>
          <w:b/>
          <w:bCs/>
          <w:color w:val="EE0000"/>
          <w:sz w:val="20"/>
          <w:szCs w:val="20"/>
        </w:rPr>
        <w:t>Spirit of the Holy</w:t>
      </w:r>
      <w:r>
        <w:rPr>
          <w:rFonts w:asciiTheme="minorBidi" w:hAnsiTheme="minorBidi" w:cstheme="minorBidi"/>
          <w:color w:val="auto"/>
          <w:sz w:val="20"/>
          <w:szCs w:val="20"/>
        </w:rPr>
        <w:t>”</w:t>
      </w:r>
      <w:r w:rsidRPr="00E82129">
        <w:rPr>
          <w:rFonts w:asciiTheme="minorBidi" w:hAnsiTheme="minorBidi" w:cstheme="minorBidi"/>
          <w:color w:val="auto"/>
          <w:sz w:val="20"/>
          <w:szCs w:val="20"/>
        </w:rPr>
        <w:t xml:space="preserve"> (Jibr</w:t>
      </w:r>
      <w:r>
        <w:rPr>
          <w:rFonts w:asciiTheme="minorBidi" w:hAnsiTheme="minorBidi" w:cstheme="minorBidi"/>
          <w:color w:val="auto"/>
          <w:sz w:val="20"/>
          <w:szCs w:val="20"/>
        </w:rPr>
        <w:t>ee</w:t>
      </w:r>
      <w:r w:rsidRPr="00E82129">
        <w:rPr>
          <w:rFonts w:asciiTheme="minorBidi" w:hAnsiTheme="minorBidi" w:cstheme="minorBidi"/>
          <w:color w:val="auto"/>
          <w:sz w:val="20"/>
          <w:szCs w:val="20"/>
        </w:rPr>
        <w:t>l, Gabriel),</w:t>
      </w:r>
      <w:r>
        <w:rPr>
          <w:rFonts w:asciiTheme="minorBidi" w:hAnsiTheme="minorBidi" w:cstheme="minorBidi"/>
          <w:color w:val="auto"/>
          <w:sz w:val="20"/>
          <w:szCs w:val="20"/>
        </w:rPr>
        <w:t xml:space="preserve"> pbuh (2: 87, 2: 253, 5: 110),</w:t>
      </w:r>
      <w:r w:rsidRPr="00E82129">
        <w:rPr>
          <w:rFonts w:asciiTheme="minorBidi" w:hAnsiTheme="minorBidi" w:cstheme="minorBidi"/>
          <w:color w:val="auto"/>
          <w:sz w:val="20"/>
          <w:szCs w:val="20"/>
        </w:rPr>
        <w:t xml:space="preserve"> who helped him perform many miracles, particularly medical ones, to persuade </w:t>
      </w:r>
      <w:r>
        <w:rPr>
          <w:rFonts w:asciiTheme="minorBidi" w:hAnsiTheme="minorBidi" w:cstheme="minorBidi"/>
          <w:color w:val="auto"/>
          <w:sz w:val="20"/>
          <w:szCs w:val="20"/>
        </w:rPr>
        <w:t>the Children of Israel</w:t>
      </w:r>
      <w:r w:rsidRPr="00E82129">
        <w:rPr>
          <w:rFonts w:asciiTheme="minorBidi" w:hAnsiTheme="minorBidi" w:cstheme="minorBidi"/>
          <w:color w:val="auto"/>
          <w:sz w:val="20"/>
          <w:szCs w:val="20"/>
        </w:rPr>
        <w:t xml:space="preserve"> of his mission, as a Messenger of </w:t>
      </w:r>
      <w:r>
        <w:rPr>
          <w:rFonts w:asciiTheme="minorBidi" w:hAnsiTheme="minorBidi" w:cstheme="minorBidi"/>
          <w:color w:val="auto"/>
          <w:sz w:val="20"/>
          <w:szCs w:val="20"/>
        </w:rPr>
        <w:t>Allah</w:t>
      </w:r>
      <w:r w:rsidRPr="00E82129">
        <w:rPr>
          <w:rFonts w:asciiTheme="minorBidi" w:hAnsiTheme="minorBidi" w:cstheme="minorBidi"/>
          <w:color w:val="auto"/>
          <w:sz w:val="20"/>
          <w:szCs w:val="20"/>
        </w:rPr>
        <w:t xml:space="preserve">. </w:t>
      </w:r>
      <w:r w:rsidR="00B33531" w:rsidRPr="00DA1215">
        <w:rPr>
          <w:rStyle w:val="EndnoteReference"/>
          <w:rFonts w:asciiTheme="minorBidi" w:hAnsiTheme="minorBidi"/>
          <w:color w:val="0070C0"/>
          <w:sz w:val="32"/>
          <w:szCs w:val="32"/>
        </w:rPr>
        <w:endnoteReference w:id="114"/>
      </w:r>
      <w:r w:rsidR="00B33531" w:rsidRPr="00DA1215">
        <w:rPr>
          <w:rFonts w:asciiTheme="minorBidi" w:hAnsiTheme="minorBidi" w:cstheme="minorBidi"/>
          <w:color w:val="0070C0"/>
          <w:sz w:val="32"/>
          <w:szCs w:val="32"/>
        </w:rPr>
        <w:t> </w:t>
      </w:r>
    </w:p>
    <w:p w14:paraId="65F15EA1" w14:textId="77777777" w:rsidR="00B33531" w:rsidRPr="004700E4" w:rsidRDefault="00B33531" w:rsidP="00B33531">
      <w:pPr>
        <w:pStyle w:val="auto-style133"/>
        <w:jc w:val="both"/>
        <w:rPr>
          <w:rStyle w:val="auto-style641"/>
          <w:rFonts w:asciiTheme="minorBidi" w:hAnsiTheme="minorBidi" w:cstheme="minorBidi"/>
          <w:color w:val="auto"/>
          <w:sz w:val="20"/>
          <w:szCs w:val="20"/>
        </w:rPr>
      </w:pPr>
      <w:r>
        <w:rPr>
          <w:rFonts w:asciiTheme="minorBidi" w:hAnsiTheme="minorBidi" w:cstheme="minorBidi"/>
          <w:color w:val="auto"/>
          <w:sz w:val="20"/>
          <w:szCs w:val="20"/>
        </w:rPr>
        <w:t>Thus, with permission of Allah, h</w:t>
      </w:r>
      <w:r w:rsidRPr="00E82129">
        <w:rPr>
          <w:rFonts w:asciiTheme="minorBidi" w:hAnsiTheme="minorBidi" w:cstheme="minorBidi"/>
          <w:color w:val="auto"/>
          <w:sz w:val="20"/>
          <w:szCs w:val="20"/>
        </w:rPr>
        <w:t>e created birds out of clay</w:t>
      </w:r>
      <w:r>
        <w:rPr>
          <w:rFonts w:asciiTheme="minorBidi" w:hAnsiTheme="minorBidi" w:cstheme="minorBidi"/>
          <w:color w:val="auto"/>
          <w:sz w:val="20"/>
          <w:szCs w:val="20"/>
        </w:rPr>
        <w:t>,</w:t>
      </w:r>
      <w:r w:rsidRPr="00E82129">
        <w:rPr>
          <w:rFonts w:asciiTheme="minorBidi" w:hAnsiTheme="minorBidi" w:cstheme="minorBidi"/>
          <w:color w:val="auto"/>
          <w:sz w:val="20"/>
          <w:szCs w:val="20"/>
        </w:rPr>
        <w:t xml:space="preserve"> then he blew</w:t>
      </w:r>
      <w:r>
        <w:rPr>
          <w:rFonts w:asciiTheme="minorBidi" w:hAnsiTheme="minorBidi" w:cstheme="minorBidi"/>
          <w:color w:val="auto"/>
          <w:sz w:val="20"/>
          <w:szCs w:val="20"/>
        </w:rPr>
        <w:t xml:space="preserve"> his breath</w:t>
      </w:r>
      <w:r w:rsidRPr="00E82129">
        <w:rPr>
          <w:rFonts w:asciiTheme="minorBidi" w:hAnsiTheme="minorBidi" w:cstheme="minorBidi"/>
          <w:color w:val="auto"/>
          <w:sz w:val="20"/>
          <w:szCs w:val="20"/>
        </w:rPr>
        <w:t xml:space="preserve"> in them, giving them life</w:t>
      </w:r>
      <w:r>
        <w:rPr>
          <w:rFonts w:asciiTheme="minorBidi" w:hAnsiTheme="minorBidi" w:cstheme="minorBidi"/>
          <w:color w:val="auto"/>
          <w:sz w:val="20"/>
          <w:szCs w:val="20"/>
        </w:rPr>
        <w:t>,</w:t>
      </w:r>
      <w:r w:rsidRPr="00E82129">
        <w:rPr>
          <w:rFonts w:asciiTheme="minorBidi" w:hAnsiTheme="minorBidi" w:cstheme="minorBidi"/>
          <w:color w:val="auto"/>
          <w:sz w:val="20"/>
          <w:szCs w:val="20"/>
        </w:rPr>
        <w:t xml:space="preserve"> and leading them to fly away. </w:t>
      </w:r>
      <w:r>
        <w:rPr>
          <w:rFonts w:asciiTheme="minorBidi" w:hAnsiTheme="minorBidi" w:cstheme="minorBidi"/>
          <w:color w:val="auto"/>
          <w:sz w:val="20"/>
          <w:szCs w:val="20"/>
        </w:rPr>
        <w:t>He</w:t>
      </w:r>
      <w:r w:rsidRPr="00E82129">
        <w:rPr>
          <w:rFonts w:asciiTheme="minorBidi" w:hAnsiTheme="minorBidi" w:cstheme="minorBidi"/>
          <w:color w:val="auto"/>
          <w:sz w:val="20"/>
          <w:szCs w:val="20"/>
        </w:rPr>
        <w:t xml:space="preserve"> healed heal the blind and the leper and even brought some people from the dead</w:t>
      </w:r>
      <w:r>
        <w:rPr>
          <w:rFonts w:asciiTheme="minorBidi" w:hAnsiTheme="minorBidi" w:cstheme="minorBidi"/>
          <w:color w:val="auto"/>
          <w:sz w:val="20"/>
          <w:szCs w:val="20"/>
        </w:rPr>
        <w:t>. He also</w:t>
      </w:r>
      <w:r w:rsidRPr="00E82129">
        <w:rPr>
          <w:rFonts w:asciiTheme="minorBidi" w:hAnsiTheme="minorBidi" w:cstheme="minorBidi"/>
          <w:color w:val="auto"/>
          <w:sz w:val="20"/>
          <w:szCs w:val="20"/>
        </w:rPr>
        <w:t xml:space="preserve"> told people what they</w:t>
      </w:r>
      <w:r>
        <w:rPr>
          <w:rFonts w:asciiTheme="minorBidi" w:hAnsiTheme="minorBidi" w:cstheme="minorBidi"/>
          <w:color w:val="auto"/>
          <w:sz w:val="20"/>
          <w:szCs w:val="20"/>
        </w:rPr>
        <w:t xml:space="preserve"> eat and</w:t>
      </w:r>
      <w:r w:rsidRPr="00E82129">
        <w:rPr>
          <w:rFonts w:asciiTheme="minorBidi" w:hAnsiTheme="minorBidi" w:cstheme="minorBidi"/>
          <w:color w:val="auto"/>
          <w:sz w:val="20"/>
          <w:szCs w:val="20"/>
        </w:rPr>
        <w:t xml:space="preserve"> </w:t>
      </w:r>
      <w:r>
        <w:rPr>
          <w:rFonts w:asciiTheme="minorBidi" w:hAnsiTheme="minorBidi" w:cstheme="minorBidi"/>
          <w:color w:val="auto"/>
          <w:sz w:val="20"/>
          <w:szCs w:val="20"/>
        </w:rPr>
        <w:t>store</w:t>
      </w:r>
      <w:r w:rsidRPr="00E82129">
        <w:rPr>
          <w:rFonts w:asciiTheme="minorBidi" w:hAnsiTheme="minorBidi" w:cstheme="minorBidi"/>
          <w:color w:val="auto"/>
          <w:sz w:val="20"/>
          <w:szCs w:val="20"/>
        </w:rPr>
        <w:t xml:space="preserve"> in their homes, </w:t>
      </w:r>
      <w:r>
        <w:rPr>
          <w:rFonts w:asciiTheme="minorBidi" w:hAnsiTheme="minorBidi" w:cstheme="minorBidi"/>
          <w:color w:val="auto"/>
          <w:sz w:val="20"/>
          <w:szCs w:val="20"/>
        </w:rPr>
        <w:t>as</w:t>
      </w:r>
      <w:r w:rsidRPr="00E82129">
        <w:rPr>
          <w:rFonts w:asciiTheme="minorBidi" w:hAnsiTheme="minorBidi" w:cstheme="minorBidi"/>
          <w:color w:val="auto"/>
          <w:sz w:val="20"/>
          <w:szCs w:val="20"/>
        </w:rPr>
        <w:t xml:space="preserve"> mentioned in verses </w:t>
      </w:r>
      <w:r>
        <w:rPr>
          <w:rFonts w:asciiTheme="minorBidi" w:hAnsiTheme="minorBidi" w:cstheme="minorBidi"/>
          <w:color w:val="auto"/>
          <w:sz w:val="20"/>
          <w:szCs w:val="20"/>
        </w:rPr>
        <w:t xml:space="preserve">19: </w:t>
      </w:r>
      <w:r w:rsidRPr="00E82129">
        <w:rPr>
          <w:rFonts w:asciiTheme="minorBidi" w:hAnsiTheme="minorBidi" w:cstheme="minorBidi"/>
          <w:color w:val="auto"/>
          <w:sz w:val="20"/>
          <w:szCs w:val="20"/>
        </w:rPr>
        <w:t>29-35</w:t>
      </w:r>
      <w:r>
        <w:rPr>
          <w:rFonts w:asciiTheme="minorBidi" w:hAnsiTheme="minorBidi" w:cstheme="minorBidi"/>
          <w:color w:val="auto"/>
          <w:sz w:val="20"/>
          <w:szCs w:val="20"/>
        </w:rPr>
        <w:t>,</w:t>
      </w:r>
      <w:r w:rsidRPr="00E82129">
        <w:rPr>
          <w:rFonts w:asciiTheme="minorBidi" w:hAnsiTheme="minorBidi" w:cstheme="minorBidi"/>
          <w:color w:val="auto"/>
          <w:sz w:val="20"/>
          <w:szCs w:val="20"/>
        </w:rPr>
        <w:t xml:space="preserve"> of the Holy Quran, as follows:</w:t>
      </w:r>
      <w:r w:rsidRPr="00E82129">
        <w:rPr>
          <w:rFonts w:asciiTheme="minorBidi" w:hAnsiTheme="minorBidi" w:cstheme="minorBidi"/>
          <w:color w:val="auto"/>
          <w:sz w:val="20"/>
          <w:szCs w:val="20"/>
          <w:rtl/>
        </w:rPr>
        <w:t> </w:t>
      </w:r>
    </w:p>
    <w:p w14:paraId="77C8324F" w14:textId="77777777" w:rsidR="00B33531" w:rsidRPr="00E82129" w:rsidRDefault="00B33531" w:rsidP="00B33531">
      <w:pPr>
        <w:pStyle w:val="auto-style147"/>
        <w:spacing w:line="240" w:lineRule="auto"/>
        <w:jc w:val="both"/>
        <w:rPr>
          <w:rFonts w:asciiTheme="minorBidi" w:hAnsiTheme="minorBidi" w:cstheme="minorBidi"/>
          <w:sz w:val="28"/>
          <w:szCs w:val="28"/>
          <w:rtl/>
        </w:rPr>
      </w:pPr>
      <w:r w:rsidRPr="00E82129">
        <w:rPr>
          <w:rStyle w:val="auto-style641"/>
          <w:rFonts w:asciiTheme="minorBidi" w:hAnsiTheme="minorBidi" w:cstheme="minorBidi"/>
          <w:sz w:val="28"/>
          <w:szCs w:val="28"/>
          <w:rtl/>
        </w:rPr>
        <w:t xml:space="preserve">وَرَسُولًا إِلَىٰ بَنِي إِسْرَائِيلَ أَنِّي قَدْ جِئْتُكُم بِآيَةٍ مِّن رَّبِّكُمْ ۖ أَنِّي أَخْلُقُ لَكُم مِّنَ الطِّينِ كَهَيْئَةِ الطَّيْرِ فَأَنفُخُ فِيهِ فَيَكُونُ طَيْرًا </w:t>
      </w:r>
      <w:r w:rsidRPr="00ED0CBA">
        <w:rPr>
          <w:rStyle w:val="auto-style641"/>
          <w:rFonts w:asciiTheme="minorBidi" w:hAnsiTheme="minorBidi" w:cstheme="minorBidi"/>
          <w:b/>
          <w:bCs/>
          <w:color w:val="EE0000"/>
          <w:sz w:val="28"/>
          <w:szCs w:val="28"/>
          <w:rtl/>
        </w:rPr>
        <w:t>بِإِذْنِ اللَّـهِ</w:t>
      </w:r>
      <w:r w:rsidRPr="00ED0CBA">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sz w:val="28"/>
          <w:szCs w:val="28"/>
          <w:rtl/>
        </w:rPr>
        <w:t xml:space="preserve">ۖ وَأُبْرِئُ الْأَكْمَهَ وَالْأَبْرَصَ وَأُحْيِي الْمَوْتَىٰ </w:t>
      </w:r>
      <w:r w:rsidRPr="00ED0CBA">
        <w:rPr>
          <w:rStyle w:val="auto-style641"/>
          <w:rFonts w:asciiTheme="minorBidi" w:hAnsiTheme="minorBidi" w:cstheme="minorBidi"/>
          <w:b/>
          <w:bCs/>
          <w:color w:val="EE0000"/>
          <w:sz w:val="28"/>
          <w:szCs w:val="28"/>
          <w:rtl/>
        </w:rPr>
        <w:t>بِإِذْنِ اللَّـهِ</w:t>
      </w:r>
      <w:r w:rsidRPr="00ED0CBA">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sz w:val="28"/>
          <w:szCs w:val="28"/>
          <w:rtl/>
        </w:rPr>
        <w:t xml:space="preserve">ۖ وَأُنَبِّئُكُم بِمَا تَأْكُلُونَ وَمَا تَدَّخِرُونَ فِي بُيُوتِكُمْ ۚ إِنَّ فِي ذَٰلِكَ لَآيَةً لَّكُمْ إِن كُنتُم مُّؤْمِنِينَ </w:t>
      </w:r>
      <w:r w:rsidRPr="00C35F79">
        <w:rPr>
          <w:rStyle w:val="auto-style641"/>
          <w:rFonts w:asciiTheme="minorBidi" w:hAnsiTheme="minorBidi" w:cstheme="minorBidi"/>
          <w:sz w:val="24"/>
          <w:szCs w:val="24"/>
          <w:rtl/>
        </w:rPr>
        <w:t>﴿</w:t>
      </w:r>
      <w:hyperlink r:id="rId1019" w:anchor="3:49" w:history="1">
        <w:r w:rsidRPr="00C35F79">
          <w:rPr>
            <w:rStyle w:val="Hyperlink"/>
            <w:rFonts w:asciiTheme="minorBidi" w:hAnsiTheme="minorBidi" w:cstheme="minorBidi"/>
            <w:color w:val="auto"/>
            <w:u w:val="none"/>
            <w:rtl/>
          </w:rPr>
          <w:t>٤٩</w:t>
        </w:r>
      </w:hyperlink>
      <w:r w:rsidRPr="00C35F7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وَمُصَدِّقًا لِّمَا بَيْنَ يَدَيَّ مِنَ التَّوْرَاةِ وَلِأُحِلَّ لَكُم بَعْضَ الَّذِي حُرِّمَ عَلَيْكُمْ ۚ وَجِئْتُكُم بِآيَةٍ مِّن رَّبِّكُمْ فَاتَّقُوا اللَّـهَ وَأَطِيعُونِ </w:t>
      </w:r>
      <w:r w:rsidRPr="00C35F79">
        <w:rPr>
          <w:rStyle w:val="auto-style641"/>
          <w:rFonts w:asciiTheme="minorBidi" w:hAnsiTheme="minorBidi" w:cstheme="minorBidi"/>
          <w:sz w:val="24"/>
          <w:szCs w:val="24"/>
          <w:rtl/>
        </w:rPr>
        <w:t>﴿</w:t>
      </w:r>
      <w:hyperlink r:id="rId1020" w:anchor="3:50" w:history="1">
        <w:r w:rsidRPr="00C35F79">
          <w:rPr>
            <w:rStyle w:val="Hyperlink"/>
            <w:rFonts w:asciiTheme="minorBidi" w:hAnsiTheme="minorBidi" w:cstheme="minorBidi"/>
            <w:color w:val="auto"/>
            <w:u w:val="none"/>
            <w:rtl/>
          </w:rPr>
          <w:t>٥٠</w:t>
        </w:r>
      </w:hyperlink>
      <w:r w:rsidRPr="00C35F79">
        <w:rPr>
          <w:rStyle w:val="auto-style641"/>
          <w:rFonts w:asciiTheme="minorBidi" w:hAnsiTheme="minorBidi" w:cstheme="minorBidi"/>
          <w:sz w:val="24"/>
          <w:szCs w:val="24"/>
          <w:rtl/>
        </w:rPr>
        <w:t xml:space="preserve">﴾ </w:t>
      </w:r>
      <w:r w:rsidRPr="00E82129">
        <w:rPr>
          <w:rStyle w:val="auto-style641"/>
          <w:rFonts w:asciiTheme="minorBidi" w:hAnsiTheme="minorBidi" w:cstheme="minorBidi"/>
          <w:sz w:val="28"/>
          <w:szCs w:val="28"/>
          <w:rtl/>
        </w:rPr>
        <w:t xml:space="preserve">إِنَّ اللَّـهَ رَبِّي وَرَبُّكُمْ فَاعْبُدُوهُ ۗ هَـٰذَا صِرَاطٌ مُّسْتَقِيمٌ </w:t>
      </w:r>
      <w:r w:rsidRPr="00C35F79">
        <w:rPr>
          <w:rStyle w:val="auto-style641"/>
          <w:rFonts w:asciiTheme="minorBidi" w:hAnsiTheme="minorBidi" w:cstheme="minorBidi"/>
          <w:sz w:val="24"/>
          <w:szCs w:val="24"/>
          <w:rtl/>
        </w:rPr>
        <w:t>﴿</w:t>
      </w:r>
      <w:hyperlink r:id="rId1021" w:anchor="3:51" w:history="1">
        <w:r w:rsidRPr="00C35F79">
          <w:rPr>
            <w:rStyle w:val="Hyperlink"/>
            <w:rFonts w:asciiTheme="minorBidi" w:hAnsiTheme="minorBidi" w:cstheme="minorBidi"/>
            <w:color w:val="auto"/>
            <w:u w:val="none"/>
            <w:rtl/>
          </w:rPr>
          <w:t>٥١</w:t>
        </w:r>
      </w:hyperlink>
      <w:r w:rsidRPr="00C35F7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w:t>
      </w:r>
      <w:r w:rsidRPr="00E82129">
        <w:rPr>
          <w:rStyle w:val="style4621"/>
          <w:rFonts w:asciiTheme="minorBidi" w:hAnsiTheme="minorBidi" w:cstheme="minorBidi"/>
          <w:color w:val="auto"/>
          <w:sz w:val="28"/>
          <w:szCs w:val="28"/>
          <w:rtl/>
        </w:rPr>
        <w:t>(</w:t>
      </w:r>
      <w:r w:rsidRPr="00E82129">
        <w:rPr>
          <w:rFonts w:asciiTheme="minorBidi" w:hAnsiTheme="minorBidi" w:cstheme="minorBidi"/>
          <w:sz w:val="28"/>
          <w:szCs w:val="28"/>
          <w:rtl/>
        </w:rPr>
        <w:t>آلُ عِمْرَانَ</w:t>
      </w:r>
      <w:r w:rsidRPr="00E82129">
        <w:rPr>
          <w:rStyle w:val="style4621"/>
          <w:rFonts w:asciiTheme="minorBidi" w:hAnsiTheme="minorBidi" w:cstheme="minorBidi"/>
          <w:color w:val="auto"/>
          <w:sz w:val="28"/>
          <w:szCs w:val="28"/>
          <w:rtl/>
        </w:rPr>
        <w:t xml:space="preserve"> ،</w:t>
      </w:r>
      <w:r w:rsidRPr="00E82129">
        <w:rPr>
          <w:rStyle w:val="style4621"/>
          <w:rFonts w:asciiTheme="minorBidi" w:hAnsiTheme="minorBidi" w:cstheme="minorBidi"/>
          <w:color w:val="auto"/>
          <w:rtl/>
        </w:rPr>
        <w:t xml:space="preserve"> 49-51</w:t>
      </w:r>
      <w:r w:rsidRPr="00E82129">
        <w:rPr>
          <w:rStyle w:val="style4621"/>
          <w:rFonts w:asciiTheme="minorBidi" w:hAnsiTheme="minorBidi" w:cstheme="minorBidi"/>
          <w:color w:val="auto"/>
          <w:sz w:val="28"/>
          <w:szCs w:val="28"/>
          <w:rtl/>
        </w:rPr>
        <w:t>).</w:t>
      </w:r>
      <w:r w:rsidRPr="00E82129">
        <w:rPr>
          <w:rFonts w:asciiTheme="minorBidi" w:hAnsiTheme="minorBidi" w:cstheme="minorBidi"/>
          <w:sz w:val="28"/>
          <w:szCs w:val="28"/>
        </w:rPr>
        <w:t> </w:t>
      </w:r>
    </w:p>
    <w:p w14:paraId="563EE926" w14:textId="77777777" w:rsidR="00B33531" w:rsidRPr="00E82129" w:rsidRDefault="00B33531" w:rsidP="00B33531">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 xml:space="preserve">And (Allah made him) a Messenger to the Children of Israel, (who said to them): “I have come to you with a sign from your Lord: I create for you from clay (that which is) like the form of a bird. Then, I blow  (my) breath into it, and it becomes a bird, </w:t>
      </w:r>
      <w:r w:rsidRPr="00ED0CBA">
        <w:rPr>
          <w:rFonts w:asciiTheme="minorBidi" w:hAnsiTheme="minorBidi" w:cstheme="minorBidi"/>
          <w:b/>
          <w:bCs/>
          <w:color w:val="EE0000"/>
          <w:sz w:val="20"/>
          <w:szCs w:val="20"/>
        </w:rPr>
        <w:t>by permission of Allah</w:t>
      </w:r>
      <w:r w:rsidRPr="00E82129">
        <w:rPr>
          <w:rFonts w:asciiTheme="minorBidi" w:hAnsiTheme="minorBidi" w:cstheme="minorBidi"/>
          <w:color w:val="auto"/>
          <w:sz w:val="20"/>
          <w:szCs w:val="20"/>
        </w:rPr>
        <w:t xml:space="preserve">. And I heal the blind and the leper, and I bring the dead back to life, </w:t>
      </w:r>
      <w:r w:rsidRPr="00ED0CBA">
        <w:rPr>
          <w:rFonts w:asciiTheme="minorBidi" w:hAnsiTheme="minorBidi" w:cstheme="minorBidi"/>
          <w:b/>
          <w:bCs/>
          <w:color w:val="EE0000"/>
          <w:sz w:val="20"/>
          <w:szCs w:val="20"/>
        </w:rPr>
        <w:t>by permission of Allah</w:t>
      </w:r>
      <w:r w:rsidRPr="00E82129">
        <w:rPr>
          <w:rFonts w:asciiTheme="minorBidi" w:hAnsiTheme="minorBidi" w:cstheme="minorBidi"/>
          <w:color w:val="auto"/>
          <w:sz w:val="20"/>
          <w:szCs w:val="20"/>
        </w:rPr>
        <w:t>. And I inform you of what you eat and what you store in your houses. In that, (there) is a sign for you, if you are believers. (</w:t>
      </w:r>
      <w:hyperlink r:id="rId1022" w:anchor="trans/en.sahih/3:49" w:history="1">
        <w:r w:rsidRPr="00E82129">
          <w:rPr>
            <w:rStyle w:val="Hyperlink"/>
            <w:rFonts w:asciiTheme="minorBidi" w:hAnsiTheme="minorBidi" w:cstheme="minorBidi"/>
            <w:color w:val="auto"/>
            <w:sz w:val="20"/>
            <w:szCs w:val="20"/>
            <w:u w:val="none"/>
          </w:rPr>
          <w:t>49</w:t>
        </w:r>
      </w:hyperlink>
      <w:r w:rsidRPr="00E82129">
        <w:rPr>
          <w:rFonts w:asciiTheme="minorBidi" w:hAnsiTheme="minorBidi" w:cstheme="minorBidi"/>
          <w:color w:val="auto"/>
          <w:sz w:val="20"/>
          <w:szCs w:val="20"/>
        </w:rPr>
        <w:t>) </w:t>
      </w:r>
    </w:p>
    <w:p w14:paraId="468338BC" w14:textId="77777777" w:rsidR="00B33531" w:rsidRPr="00E82129" w:rsidRDefault="00B33531" w:rsidP="00B33531">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And (I have come) confirming what was before me of the Torah, and to make permissible (lawful) for you some of what was forbidden to you. And I have come to you with a sign from your Lord. So, avoid God’s anger (be righteous), and obey me. (</w:t>
      </w:r>
      <w:hyperlink r:id="rId1023" w:anchor="trans/en.sahih/3:50" w:history="1">
        <w:r w:rsidRPr="00E82129">
          <w:rPr>
            <w:rStyle w:val="Hyperlink"/>
            <w:rFonts w:asciiTheme="minorBidi" w:hAnsiTheme="minorBidi" w:cstheme="minorBidi"/>
            <w:color w:val="auto"/>
            <w:sz w:val="20"/>
            <w:szCs w:val="20"/>
            <w:u w:val="none"/>
          </w:rPr>
          <w:t>50</w:t>
        </w:r>
      </w:hyperlink>
      <w:r w:rsidRPr="00E82129">
        <w:rPr>
          <w:rFonts w:asciiTheme="minorBidi" w:hAnsiTheme="minorBidi" w:cstheme="minorBidi"/>
          <w:color w:val="auto"/>
          <w:sz w:val="20"/>
          <w:szCs w:val="20"/>
        </w:rPr>
        <w:t>) </w:t>
      </w:r>
    </w:p>
    <w:p w14:paraId="33246DA6" w14:textId="77777777" w:rsidR="00B33531" w:rsidRDefault="00B33531" w:rsidP="00B33531">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Allah is my Lord and your Lord. So, worship Him. This is a straight path." (</w:t>
      </w:r>
      <w:hyperlink r:id="rId1024" w:anchor="trans/en.sahih/3:51" w:history="1">
        <w:r w:rsidRPr="00E82129">
          <w:rPr>
            <w:rStyle w:val="Hyperlink"/>
            <w:rFonts w:asciiTheme="minorBidi" w:hAnsiTheme="minorBidi" w:cstheme="minorBidi"/>
            <w:color w:val="auto"/>
            <w:sz w:val="20"/>
            <w:szCs w:val="20"/>
            <w:u w:val="none"/>
          </w:rPr>
          <w:t>51</w:t>
        </w:r>
      </w:hyperlink>
      <w:r w:rsidRPr="00E82129">
        <w:rPr>
          <w:rFonts w:asciiTheme="minorBidi" w:hAnsiTheme="minorBidi" w:cstheme="minorBidi"/>
          <w:color w:val="auto"/>
          <w:sz w:val="20"/>
          <w:szCs w:val="20"/>
        </w:rPr>
        <w:t>) (Al-i-'Imran, 3: 49-51). </w:t>
      </w:r>
      <w:r w:rsidRPr="00E82129">
        <w:rPr>
          <w:rFonts w:asciiTheme="minorBidi" w:hAnsiTheme="minorBidi" w:cstheme="minorBidi"/>
          <w:color w:val="auto"/>
          <w:sz w:val="20"/>
          <w:szCs w:val="20"/>
          <w:rtl/>
        </w:rPr>
        <w:t> </w:t>
      </w:r>
    </w:p>
    <w:p w14:paraId="178F3B9E" w14:textId="77777777" w:rsidR="00B33531" w:rsidRDefault="00B33531" w:rsidP="00B33531">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t>***</w:t>
      </w:r>
    </w:p>
    <w:p w14:paraId="6CEEECB8" w14:textId="77777777" w:rsidR="00B33531" w:rsidRDefault="00B33531" w:rsidP="00B33531">
      <w:pPr>
        <w:pStyle w:val="auto-style133"/>
        <w:jc w:val="both"/>
        <w:rPr>
          <w:rFonts w:asciiTheme="minorBidi" w:hAnsiTheme="minorBidi" w:cstheme="minorBidi"/>
          <w:b/>
          <w:bCs/>
          <w:sz w:val="20"/>
          <w:szCs w:val="20"/>
        </w:rPr>
      </w:pPr>
      <w:r>
        <w:rPr>
          <w:rFonts w:asciiTheme="minorBidi" w:hAnsiTheme="minorBidi" w:cstheme="minorBidi"/>
          <w:b/>
          <w:bCs/>
          <w:sz w:val="20"/>
          <w:szCs w:val="20"/>
        </w:rPr>
        <w:t xml:space="preserve">7. </w:t>
      </w:r>
      <w:r w:rsidRPr="00E82129">
        <w:rPr>
          <w:rFonts w:asciiTheme="minorBidi" w:hAnsiTheme="minorBidi" w:cstheme="minorBidi"/>
          <w:b/>
          <w:bCs/>
          <w:sz w:val="20"/>
          <w:szCs w:val="20"/>
        </w:rPr>
        <w:t>The miracle of descending a table spread with food from heaven, in response to the Disciples’ test</w:t>
      </w:r>
      <w:r>
        <w:rPr>
          <w:rFonts w:asciiTheme="minorBidi" w:hAnsiTheme="minorBidi" w:cstheme="minorBidi"/>
          <w:b/>
          <w:bCs/>
          <w:sz w:val="20"/>
          <w:szCs w:val="20"/>
        </w:rPr>
        <w:t xml:space="preserve"> </w:t>
      </w:r>
    </w:p>
    <w:p w14:paraId="26B5EC39" w14:textId="77777777" w:rsidR="00CD47D4" w:rsidRPr="00625FEB" w:rsidRDefault="00CD47D4" w:rsidP="00CD47D4">
      <w:pPr>
        <w:pStyle w:val="auto-style133"/>
        <w:jc w:val="both"/>
        <w:rPr>
          <w:rFonts w:asciiTheme="minorBidi" w:hAnsiTheme="minorBidi" w:cstheme="minorBidi"/>
          <w:color w:val="auto"/>
          <w:sz w:val="20"/>
          <w:szCs w:val="20"/>
          <w:rtl/>
        </w:rPr>
      </w:pPr>
      <w:r>
        <w:rPr>
          <w:rFonts w:asciiTheme="minorBidi" w:hAnsiTheme="minorBidi" w:cstheme="minorBidi"/>
          <w:color w:val="auto"/>
          <w:sz w:val="20"/>
          <w:szCs w:val="20"/>
        </w:rPr>
        <w:t xml:space="preserve">Despite all of the miracles he performed for the Children of Israeli, to believe in him, the Messenger of Allah, ‘Eisa (Jesus), pbuh, was also </w:t>
      </w:r>
      <w:r w:rsidRPr="00E82129">
        <w:rPr>
          <w:rFonts w:asciiTheme="minorBidi" w:hAnsiTheme="minorBidi" w:cstheme="minorBidi"/>
          <w:color w:val="auto"/>
          <w:sz w:val="20"/>
          <w:szCs w:val="20"/>
        </w:rPr>
        <w:t>test</w:t>
      </w:r>
      <w:r>
        <w:rPr>
          <w:rFonts w:asciiTheme="minorBidi" w:hAnsiTheme="minorBidi" w:cstheme="minorBidi"/>
          <w:color w:val="auto"/>
          <w:sz w:val="20"/>
          <w:szCs w:val="20"/>
        </w:rPr>
        <w:t>ed by h</w:t>
      </w:r>
      <w:r w:rsidRPr="00E82129">
        <w:rPr>
          <w:rFonts w:asciiTheme="minorBidi" w:hAnsiTheme="minorBidi" w:cstheme="minorBidi"/>
          <w:color w:val="auto"/>
          <w:sz w:val="20"/>
          <w:szCs w:val="20"/>
        </w:rPr>
        <w:t>is</w:t>
      </w:r>
      <w:r>
        <w:rPr>
          <w:rFonts w:asciiTheme="minorBidi" w:hAnsiTheme="minorBidi" w:cstheme="minorBidi"/>
          <w:color w:val="auto"/>
          <w:sz w:val="20"/>
          <w:szCs w:val="20"/>
        </w:rPr>
        <w:t xml:space="preserve"> own</w:t>
      </w:r>
      <w:r w:rsidRPr="00E82129">
        <w:rPr>
          <w:rFonts w:asciiTheme="minorBidi" w:hAnsiTheme="minorBidi" w:cstheme="minorBidi"/>
          <w:color w:val="auto"/>
          <w:sz w:val="20"/>
          <w:szCs w:val="20"/>
        </w:rPr>
        <w:t xml:space="preserve"> disciples</w:t>
      </w:r>
      <w:r>
        <w:rPr>
          <w:rFonts w:asciiTheme="minorBidi" w:hAnsiTheme="minorBidi" w:cstheme="minorBidi"/>
          <w:color w:val="auto"/>
          <w:sz w:val="20"/>
          <w:szCs w:val="20"/>
        </w:rPr>
        <w:t xml:space="preserve">, who wanted to see him performing one more miracle. They asked him if his Lord, Allah, praise to Him, is “capable” of descending down </w:t>
      </w:r>
      <w:r w:rsidRPr="00E82129">
        <w:rPr>
          <w:rFonts w:asciiTheme="minorBidi" w:hAnsiTheme="minorBidi" w:cstheme="minorBidi"/>
          <w:color w:val="auto"/>
          <w:sz w:val="20"/>
          <w:szCs w:val="20"/>
        </w:rPr>
        <w:t>a table spread with food</w:t>
      </w:r>
      <w:r>
        <w:rPr>
          <w:rFonts w:asciiTheme="minorBidi" w:hAnsiTheme="minorBidi" w:cstheme="minorBidi"/>
          <w:color w:val="auto"/>
          <w:sz w:val="20"/>
          <w:szCs w:val="20"/>
        </w:rPr>
        <w:t xml:space="preserve"> to them. ‘Eisa (Jesus) did not like the way they posed their request, as it lacks certainty about God’s capability. That is why he replied to them: </w:t>
      </w:r>
      <w:r w:rsidRPr="00C16043">
        <w:rPr>
          <w:rStyle w:val="auto-style241"/>
          <w:rFonts w:asciiTheme="minorBidi" w:hAnsiTheme="minorBidi" w:cstheme="minorBidi"/>
          <w:color w:val="000000" w:themeColor="text1"/>
          <w:sz w:val="20"/>
          <w:szCs w:val="20"/>
        </w:rPr>
        <w:t>“Avoid God's anger (be righteous), if you are believers"</w:t>
      </w:r>
      <w:r>
        <w:rPr>
          <w:rStyle w:val="auto-style241"/>
          <w:rFonts w:asciiTheme="minorBidi" w:hAnsiTheme="minorBidi" w:cstheme="minorBidi"/>
          <w:color w:val="000000" w:themeColor="text1"/>
          <w:sz w:val="20"/>
          <w:szCs w:val="20"/>
        </w:rPr>
        <w:t xml:space="preserve"> </w:t>
      </w:r>
      <w:r w:rsidRPr="00E82129">
        <w:rPr>
          <w:rFonts w:asciiTheme="minorBidi" w:hAnsiTheme="minorBidi" w:cstheme="minorBidi"/>
          <w:color w:val="auto"/>
          <w:sz w:val="20"/>
          <w:szCs w:val="20"/>
        </w:rPr>
        <w:t>(Al-Ma-ida, 5: 112).</w:t>
      </w:r>
    </w:p>
    <w:p w14:paraId="2C34135C" w14:textId="77777777" w:rsidR="00CD47D4" w:rsidRDefault="00CD47D4" w:rsidP="00CD47D4">
      <w:pPr>
        <w:pStyle w:val="auto-style133"/>
        <w:jc w:val="both"/>
        <w:rPr>
          <w:rStyle w:val="auto-style641"/>
          <w:rFonts w:asciiTheme="minorBidi" w:hAnsiTheme="minorBidi" w:cstheme="minorBidi"/>
          <w:color w:val="000000" w:themeColor="text1"/>
          <w:sz w:val="28"/>
          <w:szCs w:val="28"/>
        </w:rPr>
      </w:pPr>
      <w:r>
        <w:rPr>
          <w:rFonts w:asciiTheme="minorBidi" w:hAnsiTheme="minorBidi" w:cstheme="minorBidi"/>
          <w:color w:val="auto"/>
          <w:sz w:val="20"/>
          <w:szCs w:val="20"/>
        </w:rPr>
        <w:t xml:space="preserve">They still persisted, giving him four reasons for their request. They said that they wanted to eat from it, their hearts to be reassured, that he was truthful to them as being a Messenger of Allah, and to be its witnesses </w:t>
      </w:r>
      <w:r w:rsidRPr="00E82129">
        <w:rPr>
          <w:rFonts w:asciiTheme="minorBidi" w:hAnsiTheme="minorBidi" w:cstheme="minorBidi"/>
          <w:color w:val="auto"/>
          <w:sz w:val="20"/>
          <w:szCs w:val="20"/>
        </w:rPr>
        <w:t>(Al-Ma-ida, 5: 11</w:t>
      </w:r>
      <w:r>
        <w:rPr>
          <w:rFonts w:asciiTheme="minorBidi" w:hAnsiTheme="minorBidi" w:cstheme="minorBidi"/>
          <w:color w:val="auto"/>
          <w:sz w:val="20"/>
          <w:szCs w:val="20"/>
        </w:rPr>
        <w:t>3</w:t>
      </w:r>
      <w:r w:rsidRPr="00E82129">
        <w:rPr>
          <w:rFonts w:asciiTheme="minorBidi" w:hAnsiTheme="minorBidi" w:cstheme="minorBidi"/>
          <w:color w:val="auto"/>
          <w:sz w:val="20"/>
          <w:szCs w:val="20"/>
        </w:rPr>
        <w:t>).</w:t>
      </w:r>
    </w:p>
    <w:p w14:paraId="64D7834A" w14:textId="77777777" w:rsidR="00CD47D4" w:rsidRDefault="00CD47D4" w:rsidP="00CD47D4">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t xml:space="preserve">So, ‘Eisa (Jesus), pbuh, turned to his Lord, Allah, praise to Him, calling upon Him to descend it on them, so it can be a celebration, a sign from Him, and a provision to them. He concluded his supplication by mentioning that Allah “is the Best of the Providers” </w:t>
      </w:r>
      <w:r w:rsidRPr="00E82129">
        <w:rPr>
          <w:rFonts w:asciiTheme="minorBidi" w:hAnsiTheme="minorBidi" w:cstheme="minorBidi"/>
          <w:color w:val="auto"/>
          <w:sz w:val="20"/>
          <w:szCs w:val="20"/>
        </w:rPr>
        <w:t>(Al-Ma-ida, 5: 11</w:t>
      </w:r>
      <w:r>
        <w:rPr>
          <w:rFonts w:asciiTheme="minorBidi" w:hAnsiTheme="minorBidi" w:cstheme="minorBidi"/>
          <w:color w:val="auto"/>
          <w:sz w:val="20"/>
          <w:szCs w:val="20"/>
        </w:rPr>
        <w:t>3</w:t>
      </w:r>
      <w:r w:rsidRPr="00E82129">
        <w:rPr>
          <w:rFonts w:asciiTheme="minorBidi" w:hAnsiTheme="minorBidi" w:cstheme="minorBidi"/>
          <w:color w:val="auto"/>
          <w:sz w:val="20"/>
          <w:szCs w:val="20"/>
        </w:rPr>
        <w:t>).</w:t>
      </w:r>
      <w:r>
        <w:rPr>
          <w:rFonts w:asciiTheme="minorBidi" w:hAnsiTheme="minorBidi" w:cstheme="minorBidi"/>
          <w:color w:val="auto"/>
          <w:sz w:val="20"/>
          <w:szCs w:val="20"/>
        </w:rPr>
        <w:t xml:space="preserve"> It is noteworthy that if ‘Eisa (Jesus), pbuh, were God or the Son of God, he would have brought the table to them, by himself. But he asked for it from his Lord, acknowledging that he is His worshipper and His Messenger, not as they claimed.</w:t>
      </w:r>
    </w:p>
    <w:p w14:paraId="3AD4AA0A" w14:textId="77777777" w:rsidR="00CD47D4" w:rsidRPr="00F77E3A" w:rsidRDefault="00CD47D4" w:rsidP="00CD47D4">
      <w:pPr>
        <w:pStyle w:val="auto-style145"/>
        <w:bidi w:val="0"/>
        <w:spacing w:line="240" w:lineRule="auto"/>
        <w:jc w:val="both"/>
        <w:rPr>
          <w:rFonts w:asciiTheme="minorBidi" w:hAnsiTheme="minorBidi" w:cstheme="minorBidi"/>
          <w:sz w:val="20"/>
          <w:szCs w:val="20"/>
          <w:rtl/>
        </w:rPr>
      </w:pPr>
    </w:p>
    <w:p w14:paraId="240355DF" w14:textId="71A0D8B8" w:rsidR="00CD47D4" w:rsidRPr="00CD47D4" w:rsidRDefault="00CD47D4" w:rsidP="00CD47D4">
      <w:pPr>
        <w:pStyle w:val="auto-style133"/>
        <w:jc w:val="both"/>
        <w:rPr>
          <w:rStyle w:val="auto-style641"/>
          <w:rFonts w:asciiTheme="minorBidi" w:hAnsiTheme="minorBidi" w:cstheme="minorBidi"/>
          <w:b/>
          <w:bCs/>
          <w:sz w:val="20"/>
          <w:szCs w:val="20"/>
        </w:rPr>
      </w:pPr>
      <w:r>
        <w:rPr>
          <w:rFonts w:asciiTheme="minorBidi" w:hAnsiTheme="minorBidi" w:cstheme="minorBidi"/>
          <w:color w:val="auto"/>
          <w:sz w:val="20"/>
          <w:szCs w:val="20"/>
        </w:rPr>
        <w:t xml:space="preserve">Allah, praise to Him, responded in support of His Messenger, saying that He is descending it on them. However, he warned them not to suspect His capability, nor the truthfulness of His Messenger, again. He added that whoever does that will be the most severely tormented in the worlds </w:t>
      </w:r>
      <w:r w:rsidRPr="00E82129">
        <w:rPr>
          <w:rFonts w:asciiTheme="minorBidi" w:hAnsiTheme="minorBidi" w:cstheme="minorBidi"/>
          <w:color w:val="auto"/>
          <w:sz w:val="20"/>
          <w:szCs w:val="20"/>
        </w:rPr>
        <w:t>(Al-Ma-ida, 5: 11</w:t>
      </w:r>
      <w:r>
        <w:rPr>
          <w:rFonts w:asciiTheme="minorBidi" w:hAnsiTheme="minorBidi" w:cstheme="minorBidi"/>
          <w:color w:val="auto"/>
          <w:sz w:val="20"/>
          <w:szCs w:val="20"/>
        </w:rPr>
        <w:t>5</w:t>
      </w:r>
      <w:r w:rsidRPr="00E82129">
        <w:rPr>
          <w:rFonts w:asciiTheme="minorBidi" w:hAnsiTheme="minorBidi" w:cstheme="minorBidi"/>
          <w:color w:val="auto"/>
          <w:sz w:val="20"/>
          <w:szCs w:val="20"/>
        </w:rPr>
        <w:t>).</w:t>
      </w:r>
    </w:p>
    <w:p w14:paraId="2677964E" w14:textId="73EE9CD4" w:rsidR="00B33531" w:rsidRPr="00E82129" w:rsidRDefault="00B33531" w:rsidP="00B33531">
      <w:pPr>
        <w:pStyle w:val="auto-style145"/>
        <w:spacing w:line="240" w:lineRule="auto"/>
        <w:jc w:val="both"/>
        <w:rPr>
          <w:rFonts w:asciiTheme="minorBidi" w:hAnsiTheme="minorBidi" w:cstheme="minorBidi"/>
          <w:sz w:val="24"/>
          <w:szCs w:val="24"/>
          <w:rtl/>
        </w:rPr>
      </w:pPr>
      <w:r w:rsidRPr="00E82129">
        <w:rPr>
          <w:rStyle w:val="auto-style641"/>
          <w:rFonts w:asciiTheme="minorBidi" w:hAnsiTheme="minorBidi" w:cstheme="minorBidi"/>
          <w:sz w:val="28"/>
          <w:szCs w:val="28"/>
          <w:rtl/>
        </w:rPr>
        <w:t xml:space="preserve">إِذْ قَالَ الْحَوَارِيُّونَ يَا عِيسَى ابْنَ مَرْيَمَ هَلْ يَسْتَطِيعُ رَبُّكَ أَن يُنَزِّلَ عَلَيْنَا مَائِدَةً مِّنَ السَّمَاءِ ۖ قَالَ اتَّقُوا اللَّـهَ إِن كُنتُم مُّؤْمِنِينَ </w:t>
      </w:r>
      <w:r w:rsidRPr="00E82129">
        <w:rPr>
          <w:rStyle w:val="auto-style641"/>
          <w:rFonts w:asciiTheme="minorBidi" w:hAnsiTheme="minorBidi" w:cstheme="minorBidi"/>
          <w:sz w:val="24"/>
          <w:szCs w:val="24"/>
          <w:rtl/>
        </w:rPr>
        <w:t>﴿</w:t>
      </w:r>
      <w:hyperlink r:id="rId1025" w:anchor="5:112" w:history="1">
        <w:r w:rsidRPr="00E82129">
          <w:rPr>
            <w:rStyle w:val="Hyperlink"/>
            <w:rFonts w:asciiTheme="minorBidi" w:hAnsiTheme="minorBidi" w:cstheme="minorBidi"/>
            <w:color w:val="auto"/>
            <w:sz w:val="24"/>
            <w:szCs w:val="24"/>
            <w:u w:val="none"/>
            <w:rtl/>
          </w:rPr>
          <w:t>١١٢</w:t>
        </w:r>
      </w:hyperlink>
      <w:r w:rsidRPr="00E8212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قَالُوا نُرِيدُ أَن نَّأْكُلَ مِنْهَا وَتَطْمَئِنَّ قُلُوبُنَا وَنَعْلَمَ أَن قَدْ صَدَقْتَنَا وَنَكُونَ عَلَيْهَا مِنَ الشَّاهِدِينَ </w:t>
      </w:r>
      <w:r w:rsidRPr="00E82129">
        <w:rPr>
          <w:rStyle w:val="auto-style641"/>
          <w:rFonts w:asciiTheme="minorBidi" w:hAnsiTheme="minorBidi" w:cstheme="minorBidi"/>
          <w:sz w:val="24"/>
          <w:szCs w:val="24"/>
          <w:rtl/>
        </w:rPr>
        <w:t>﴿</w:t>
      </w:r>
      <w:hyperlink r:id="rId1026" w:anchor="5:113" w:history="1">
        <w:r w:rsidRPr="00E82129">
          <w:rPr>
            <w:rStyle w:val="Hyperlink"/>
            <w:rFonts w:asciiTheme="minorBidi" w:hAnsiTheme="minorBidi" w:cstheme="minorBidi"/>
            <w:color w:val="auto"/>
            <w:sz w:val="24"/>
            <w:szCs w:val="24"/>
            <w:u w:val="none"/>
            <w:rtl/>
          </w:rPr>
          <w:t>١١٣</w:t>
        </w:r>
      </w:hyperlink>
      <w:r w:rsidRPr="00E8212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قَالَ عِيسَى ابْنُ مَرْيَمَ اللَّـهُمَّ رَبَّنَا أَنزِلْ عَلَيْنَا مَائِدَةً مِّنَ السَّمَاءِ تَكُونُ لَنَا عِيدًا لِّأَوَّلِنَا وَآخِرِنَا وَآيَةً مِّنكَ ۖ وَارْزُقْنَا وَأَنتَ خَيْرُ الرَّازِقِينَ </w:t>
      </w:r>
      <w:r w:rsidRPr="00E82129">
        <w:rPr>
          <w:rStyle w:val="auto-style641"/>
          <w:rFonts w:asciiTheme="minorBidi" w:hAnsiTheme="minorBidi" w:cstheme="minorBidi"/>
          <w:sz w:val="24"/>
          <w:szCs w:val="24"/>
          <w:rtl/>
        </w:rPr>
        <w:t>﴿</w:t>
      </w:r>
      <w:hyperlink r:id="rId1027" w:anchor="5:114" w:history="1">
        <w:r w:rsidRPr="00E82129">
          <w:rPr>
            <w:rStyle w:val="Hyperlink"/>
            <w:rFonts w:asciiTheme="minorBidi" w:hAnsiTheme="minorBidi" w:cstheme="minorBidi"/>
            <w:color w:val="auto"/>
            <w:sz w:val="24"/>
            <w:szCs w:val="24"/>
            <w:u w:val="none"/>
            <w:rtl/>
          </w:rPr>
          <w:t>١١٤</w:t>
        </w:r>
      </w:hyperlink>
      <w:r w:rsidRPr="00E8212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قَالَ اللَّـهُ إِنِّي مُنَزِّلُهَا عَلَيْكُمْ ۖ فَمَن يَكْفُرْ بَعْدُ مِنكُمْ فَإِنِّي أُعَذِّبُهُ عَذَابًا لَّا أُعَذِّبُهُ أَحَدًا مِّنَ الْعَالَمِينَ </w:t>
      </w:r>
      <w:r w:rsidRPr="00E82129">
        <w:rPr>
          <w:rStyle w:val="auto-style641"/>
          <w:rFonts w:asciiTheme="minorBidi" w:hAnsiTheme="minorBidi" w:cstheme="minorBidi"/>
          <w:sz w:val="24"/>
          <w:szCs w:val="24"/>
          <w:rtl/>
        </w:rPr>
        <w:t>﴿</w:t>
      </w:r>
      <w:hyperlink r:id="rId1028" w:anchor="5:115" w:history="1">
        <w:r w:rsidRPr="00E82129">
          <w:rPr>
            <w:rStyle w:val="Hyperlink"/>
            <w:rFonts w:asciiTheme="minorBidi" w:hAnsiTheme="minorBidi" w:cstheme="minorBidi"/>
            <w:color w:val="auto"/>
            <w:sz w:val="24"/>
            <w:szCs w:val="24"/>
            <w:u w:val="none"/>
            <w:rtl/>
          </w:rPr>
          <w:t>١١٥</w:t>
        </w:r>
      </w:hyperlink>
      <w:r w:rsidRPr="00E8212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w:t>
      </w:r>
      <w:r w:rsidRPr="00E82129">
        <w:rPr>
          <w:rFonts w:asciiTheme="minorBidi" w:hAnsiTheme="minorBidi" w:cstheme="minorBidi"/>
          <w:sz w:val="28"/>
          <w:szCs w:val="28"/>
          <w:rtl/>
        </w:rPr>
        <w:t>(الْمَائِدَةُ ،</w:t>
      </w:r>
      <w:r w:rsidRPr="00E82129">
        <w:rPr>
          <w:rFonts w:asciiTheme="minorBidi" w:hAnsiTheme="minorBidi" w:cstheme="minorBidi"/>
          <w:sz w:val="24"/>
          <w:szCs w:val="24"/>
          <w:rtl/>
        </w:rPr>
        <w:t xml:space="preserve"> 5: 112-115</w:t>
      </w:r>
      <w:r w:rsidRPr="00E82129">
        <w:rPr>
          <w:rFonts w:asciiTheme="minorBidi" w:hAnsiTheme="minorBidi" w:cstheme="minorBidi"/>
          <w:sz w:val="28"/>
          <w:szCs w:val="28"/>
          <w:rtl/>
        </w:rPr>
        <w:t>).</w:t>
      </w:r>
    </w:p>
    <w:p w14:paraId="54CDFBE3" w14:textId="77777777" w:rsidR="00B33531" w:rsidRPr="00E82129" w:rsidRDefault="00B33531" w:rsidP="00B33531">
      <w:pPr>
        <w:pStyle w:val="auto-style9"/>
        <w:jc w:val="both"/>
        <w:rPr>
          <w:rFonts w:asciiTheme="minorBidi" w:hAnsiTheme="minorBidi" w:cstheme="minorBidi"/>
          <w:sz w:val="20"/>
          <w:szCs w:val="20"/>
        </w:rPr>
      </w:pPr>
      <w:r w:rsidRPr="00E82129">
        <w:rPr>
          <w:rFonts w:asciiTheme="minorBidi" w:hAnsiTheme="minorBidi" w:cstheme="minorBidi"/>
          <w:sz w:val="20"/>
          <w:szCs w:val="20"/>
        </w:rPr>
        <w:t>(</w:t>
      </w:r>
      <w:r w:rsidRPr="00E82129">
        <w:rPr>
          <w:rStyle w:val="auto-style241"/>
          <w:rFonts w:asciiTheme="minorBidi" w:hAnsiTheme="minorBidi" w:cstheme="minorBidi"/>
          <w:sz w:val="20"/>
          <w:szCs w:val="20"/>
        </w:rPr>
        <w:t>And mention O Mu’hammed) when the Disciples said: "O 'Eisa (Jesus), Son of Maryam, can your Lord send down to us a table (spread with food) from the heaven? ('Eisa, Jesus) said: “Avoid God's anger (be righteous), if you are believers." (</w:t>
      </w:r>
      <w:hyperlink r:id="rId1029" w:anchor="trans/en.sahih/5:112" w:history="1">
        <w:r w:rsidRPr="00E82129">
          <w:rPr>
            <w:rStyle w:val="Hyperlink"/>
            <w:rFonts w:asciiTheme="minorBidi" w:hAnsiTheme="minorBidi" w:cstheme="minorBidi"/>
            <w:color w:val="auto"/>
            <w:sz w:val="20"/>
            <w:szCs w:val="20"/>
            <w:u w:val="none"/>
          </w:rPr>
          <w:t>112</w:t>
        </w:r>
      </w:hyperlink>
      <w:r w:rsidRPr="00E82129">
        <w:rPr>
          <w:rStyle w:val="auto-style241"/>
          <w:rFonts w:asciiTheme="minorBidi" w:hAnsiTheme="minorBidi" w:cstheme="minorBidi"/>
          <w:sz w:val="20"/>
          <w:szCs w:val="20"/>
        </w:rPr>
        <w:t>)</w:t>
      </w:r>
    </w:p>
    <w:p w14:paraId="7D450D3A" w14:textId="77777777" w:rsidR="00B33531" w:rsidRPr="00E82129" w:rsidRDefault="00B33531" w:rsidP="00B33531">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They said: "We want to eat from it, and let our hearts be reassured, and know that you have been truthful to us, and (we want to) be among its witnesses." (</w:t>
      </w:r>
      <w:hyperlink r:id="rId1030" w:anchor="trans/en.sahih/5:113" w:history="1">
        <w:r w:rsidRPr="00E82129">
          <w:rPr>
            <w:rStyle w:val="Hyperlink"/>
            <w:rFonts w:asciiTheme="minorBidi" w:hAnsiTheme="minorBidi" w:cstheme="minorBidi"/>
            <w:color w:val="auto"/>
            <w:sz w:val="20"/>
            <w:szCs w:val="20"/>
            <w:u w:val="none"/>
          </w:rPr>
          <w:t>113</w:t>
        </w:r>
      </w:hyperlink>
      <w:r w:rsidRPr="00E82129">
        <w:rPr>
          <w:rFonts w:asciiTheme="minorBidi" w:hAnsiTheme="minorBidi" w:cstheme="minorBidi"/>
          <w:color w:val="auto"/>
          <w:sz w:val="20"/>
          <w:szCs w:val="20"/>
        </w:rPr>
        <w:t>)  </w:t>
      </w:r>
    </w:p>
    <w:p w14:paraId="5D195B23" w14:textId="0B1B4FE9" w:rsidR="00B33531" w:rsidRPr="00E82129" w:rsidRDefault="00B33531" w:rsidP="00B33531">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'Eisa (Jesus), the Son of Maryam, said: "O Allah, our Lord, send down to us a table (spread with food) from the heaven, to be for us a festival, for the first of us and the last of us, and a sign from You. And provide for us, You are the Best of the Providers." (</w:t>
      </w:r>
      <w:hyperlink r:id="rId1031" w:anchor="trans/en.sahih/5:114" w:history="1">
        <w:r w:rsidRPr="00E82129">
          <w:rPr>
            <w:rStyle w:val="Hyperlink"/>
            <w:rFonts w:asciiTheme="minorBidi" w:hAnsiTheme="minorBidi" w:cstheme="minorBidi"/>
            <w:color w:val="auto"/>
            <w:sz w:val="20"/>
            <w:szCs w:val="20"/>
            <w:u w:val="none"/>
          </w:rPr>
          <w:t>114</w:t>
        </w:r>
      </w:hyperlink>
      <w:r w:rsidRPr="00E82129">
        <w:rPr>
          <w:rFonts w:asciiTheme="minorBidi" w:hAnsiTheme="minorBidi" w:cstheme="minorBidi"/>
          <w:color w:val="auto"/>
          <w:sz w:val="20"/>
          <w:szCs w:val="20"/>
        </w:rPr>
        <w:t>) </w:t>
      </w:r>
    </w:p>
    <w:p w14:paraId="30CA2B4D" w14:textId="77777777" w:rsidR="00B33531" w:rsidRDefault="00B33531" w:rsidP="00B33531">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Allah said: "I am sending it down to you, but whoever disbelieves afterwards from among you, then, I will torment (punish) him with a torment (punishment), which I have not tormented (punished) anyone from the worlds" (</w:t>
      </w:r>
      <w:hyperlink r:id="rId1032" w:anchor="trans/en.sahih/5:115" w:history="1">
        <w:r w:rsidRPr="00E82129">
          <w:rPr>
            <w:rStyle w:val="Hyperlink"/>
            <w:rFonts w:asciiTheme="minorBidi" w:hAnsiTheme="minorBidi" w:cstheme="minorBidi"/>
            <w:color w:val="auto"/>
            <w:sz w:val="20"/>
            <w:szCs w:val="20"/>
            <w:u w:val="none"/>
          </w:rPr>
          <w:t>115</w:t>
        </w:r>
      </w:hyperlink>
      <w:r w:rsidRPr="00E82129">
        <w:rPr>
          <w:rFonts w:asciiTheme="minorBidi" w:hAnsiTheme="minorBidi" w:cstheme="minorBidi"/>
          <w:color w:val="auto"/>
          <w:sz w:val="20"/>
          <w:szCs w:val="20"/>
        </w:rPr>
        <w:t>) (Al-Ma-ida, 5: 112-115).</w:t>
      </w:r>
    </w:p>
    <w:p w14:paraId="56EBFDCA" w14:textId="77777777" w:rsidR="00B33531" w:rsidRPr="00E82129" w:rsidRDefault="00B33531" w:rsidP="00B33531">
      <w:pPr>
        <w:pStyle w:val="auto-style133"/>
        <w:jc w:val="both"/>
        <w:rPr>
          <w:rStyle w:val="Strong"/>
          <w:rFonts w:asciiTheme="minorBidi" w:hAnsiTheme="minorBidi" w:cstheme="minorBidi"/>
          <w:sz w:val="20"/>
          <w:szCs w:val="20"/>
        </w:rPr>
      </w:pPr>
      <w:r>
        <w:rPr>
          <w:rFonts w:asciiTheme="minorBidi" w:hAnsiTheme="minorBidi" w:cstheme="minorBidi"/>
          <w:color w:val="auto"/>
          <w:sz w:val="20"/>
          <w:szCs w:val="20"/>
        </w:rPr>
        <w:t>***</w:t>
      </w:r>
    </w:p>
    <w:p w14:paraId="36741FE6" w14:textId="77777777" w:rsidR="00B33531" w:rsidRPr="008F1075" w:rsidRDefault="00B33531" w:rsidP="00B33531">
      <w:pPr>
        <w:pStyle w:val="auto-style7"/>
        <w:jc w:val="both"/>
        <w:rPr>
          <w:rStyle w:val="style2781"/>
          <w:rFonts w:asciiTheme="minorBidi" w:hAnsiTheme="minorBidi" w:cstheme="minorBidi"/>
          <w:color w:val="FF0000"/>
          <w:sz w:val="20"/>
          <w:szCs w:val="20"/>
        </w:rPr>
      </w:pPr>
      <w:r>
        <w:rPr>
          <w:rStyle w:val="Strong"/>
          <w:rFonts w:asciiTheme="minorBidi" w:hAnsiTheme="minorBidi" w:cstheme="minorBidi"/>
          <w:color w:val="FF0000"/>
          <w:sz w:val="20"/>
          <w:szCs w:val="20"/>
        </w:rPr>
        <w:t xml:space="preserve">8. </w:t>
      </w:r>
      <w:r w:rsidRPr="00E82129">
        <w:rPr>
          <w:rStyle w:val="Strong"/>
          <w:rFonts w:asciiTheme="minorBidi" w:hAnsiTheme="minorBidi" w:cstheme="minorBidi"/>
          <w:color w:val="FF0000"/>
          <w:sz w:val="20"/>
          <w:szCs w:val="20"/>
        </w:rPr>
        <w:t>His ordeal and ascendance alive to heavens</w:t>
      </w:r>
      <w:r w:rsidRPr="00E82129">
        <w:rPr>
          <w:rFonts w:asciiTheme="minorBidi" w:hAnsiTheme="minorBidi" w:cstheme="minorBidi"/>
          <w:color w:val="FF0000"/>
          <w:sz w:val="20"/>
          <w:szCs w:val="20"/>
        </w:rPr>
        <w:t> </w:t>
      </w:r>
    </w:p>
    <w:p w14:paraId="65078891" w14:textId="77777777" w:rsidR="00A70FAE" w:rsidRDefault="00A70FAE" w:rsidP="00A70FAE">
      <w:pPr>
        <w:pStyle w:val="auto-style7"/>
        <w:jc w:val="both"/>
        <w:rPr>
          <w:rFonts w:asciiTheme="minorBidi" w:hAnsiTheme="minorBidi" w:cstheme="minorBidi"/>
          <w:color w:val="000000" w:themeColor="text1"/>
          <w:sz w:val="20"/>
          <w:szCs w:val="20"/>
        </w:rPr>
      </w:pPr>
      <w:r>
        <w:rPr>
          <w:rStyle w:val="style2781"/>
          <w:rFonts w:asciiTheme="minorBidi" w:hAnsiTheme="minorBidi" w:cstheme="minorBidi"/>
          <w:sz w:val="20"/>
          <w:szCs w:val="20"/>
        </w:rPr>
        <w:t xml:space="preserve">Despite all of what ‘Eisa (Jesus), pbuh, did to convince the Children of Israel that he was the Messenger of Allah, </w:t>
      </w:r>
      <w:r w:rsidRPr="00E82129">
        <w:rPr>
          <w:rStyle w:val="style2781"/>
          <w:rFonts w:asciiTheme="minorBidi" w:hAnsiTheme="minorBidi" w:cstheme="minorBidi"/>
          <w:sz w:val="20"/>
          <w:szCs w:val="20"/>
        </w:rPr>
        <w:t>a faction of the</w:t>
      </w:r>
      <w:r>
        <w:rPr>
          <w:rStyle w:val="style2781"/>
          <w:rFonts w:asciiTheme="minorBidi" w:hAnsiTheme="minorBidi" w:cstheme="minorBidi"/>
          <w:sz w:val="20"/>
          <w:szCs w:val="20"/>
        </w:rPr>
        <w:t>m</w:t>
      </w:r>
      <w:r w:rsidRPr="00E82129">
        <w:rPr>
          <w:rStyle w:val="style2781"/>
          <w:rFonts w:asciiTheme="minorBidi" w:hAnsiTheme="minorBidi" w:cstheme="minorBidi"/>
          <w:sz w:val="20"/>
          <w:szCs w:val="20"/>
        </w:rPr>
        <w:t xml:space="preserve"> not only did not believe in him</w:t>
      </w:r>
      <w:r>
        <w:rPr>
          <w:rStyle w:val="style2781"/>
          <w:rFonts w:asciiTheme="minorBidi" w:hAnsiTheme="minorBidi" w:cstheme="minorBidi"/>
          <w:sz w:val="20"/>
          <w:szCs w:val="20"/>
        </w:rPr>
        <w:t>,</w:t>
      </w:r>
      <w:r w:rsidRPr="00E82129">
        <w:rPr>
          <w:rStyle w:val="style2781"/>
          <w:rFonts w:asciiTheme="minorBidi" w:hAnsiTheme="minorBidi" w:cstheme="minorBidi"/>
          <w:sz w:val="20"/>
          <w:szCs w:val="20"/>
        </w:rPr>
        <w:t xml:space="preserve"> but </w:t>
      </w:r>
      <w:r>
        <w:rPr>
          <w:rStyle w:val="style2781"/>
          <w:rFonts w:asciiTheme="minorBidi" w:hAnsiTheme="minorBidi" w:cstheme="minorBidi"/>
          <w:sz w:val="20"/>
          <w:szCs w:val="20"/>
        </w:rPr>
        <w:t xml:space="preserve">they </w:t>
      </w:r>
      <w:r w:rsidRPr="00E82129">
        <w:rPr>
          <w:rStyle w:val="style2781"/>
          <w:rFonts w:asciiTheme="minorBidi" w:hAnsiTheme="minorBidi" w:cstheme="minorBidi"/>
          <w:sz w:val="20"/>
          <w:szCs w:val="20"/>
        </w:rPr>
        <w:t>also plotted to have him killed. However, Allah, praise to Him, saved him by lifting him alive to heavens.</w:t>
      </w:r>
      <w:r>
        <w:rPr>
          <w:rStyle w:val="style2781"/>
          <w:rFonts w:asciiTheme="minorBidi" w:hAnsiTheme="minorBidi" w:cstheme="minorBidi"/>
          <w:sz w:val="20"/>
          <w:szCs w:val="20"/>
        </w:rPr>
        <w:t xml:space="preserve"> So,</w:t>
      </w:r>
      <w:r w:rsidRPr="00E82129">
        <w:rPr>
          <w:rStyle w:val="style2781"/>
          <w:rFonts w:asciiTheme="minorBidi" w:hAnsiTheme="minorBidi" w:cstheme="minorBidi"/>
          <w:sz w:val="20"/>
          <w:szCs w:val="20"/>
        </w:rPr>
        <w:t xml:space="preserve"> </w:t>
      </w:r>
      <w:r>
        <w:rPr>
          <w:rStyle w:val="style2781"/>
          <w:rFonts w:asciiTheme="minorBidi" w:hAnsiTheme="minorBidi" w:cstheme="minorBidi"/>
          <w:sz w:val="20"/>
          <w:szCs w:val="20"/>
        </w:rPr>
        <w:t xml:space="preserve">He </w:t>
      </w:r>
      <w:r w:rsidRPr="00E82129">
        <w:rPr>
          <w:rStyle w:val="style2781"/>
          <w:rFonts w:asciiTheme="minorBidi" w:hAnsiTheme="minorBidi" w:cstheme="minorBidi"/>
          <w:sz w:val="20"/>
          <w:szCs w:val="20"/>
        </w:rPr>
        <w:t>did not allow them to crucify</w:t>
      </w:r>
      <w:r>
        <w:rPr>
          <w:rStyle w:val="style2781"/>
          <w:rFonts w:asciiTheme="minorBidi" w:hAnsiTheme="minorBidi" w:cstheme="minorBidi"/>
          <w:sz w:val="20"/>
          <w:szCs w:val="20"/>
        </w:rPr>
        <w:t xml:space="preserve"> or kill</w:t>
      </w:r>
      <w:r w:rsidRPr="00E82129">
        <w:rPr>
          <w:rStyle w:val="style2781"/>
          <w:rFonts w:asciiTheme="minorBidi" w:hAnsiTheme="minorBidi" w:cstheme="minorBidi"/>
          <w:sz w:val="20"/>
          <w:szCs w:val="20"/>
        </w:rPr>
        <w:t xml:space="preserve"> him</w:t>
      </w:r>
      <w:r>
        <w:rPr>
          <w:rStyle w:val="style2781"/>
          <w:rFonts w:asciiTheme="minorBidi" w:hAnsiTheme="minorBidi" w:cstheme="minorBidi"/>
          <w:sz w:val="20"/>
          <w:szCs w:val="20"/>
        </w:rPr>
        <w:t>, as they claimed</w:t>
      </w:r>
      <w:r w:rsidRPr="00E82129">
        <w:rPr>
          <w:rStyle w:val="style2781"/>
          <w:rFonts w:asciiTheme="minorBidi" w:hAnsiTheme="minorBidi" w:cstheme="minorBidi"/>
          <w:sz w:val="20"/>
          <w:szCs w:val="20"/>
        </w:rPr>
        <w:t>. Instead, they had another person who was made to look like him</w:t>
      </w:r>
      <w:r>
        <w:rPr>
          <w:rStyle w:val="style2781"/>
          <w:rFonts w:asciiTheme="minorBidi" w:hAnsiTheme="minorBidi" w:cstheme="minorBidi"/>
          <w:sz w:val="20"/>
          <w:szCs w:val="20"/>
        </w:rPr>
        <w:t>.</w:t>
      </w:r>
      <w:r>
        <w:rPr>
          <w:rFonts w:asciiTheme="minorBidi" w:hAnsiTheme="minorBidi" w:cstheme="minorBidi"/>
          <w:sz w:val="20"/>
          <w:szCs w:val="20"/>
        </w:rPr>
        <w:t xml:space="preserve"> </w:t>
      </w:r>
      <w:r w:rsidRPr="00E82129">
        <w:rPr>
          <w:rFonts w:asciiTheme="minorBidi" w:hAnsiTheme="minorBidi" w:cstheme="minorBidi"/>
          <w:color w:val="000000" w:themeColor="text1"/>
          <w:sz w:val="20"/>
          <w:szCs w:val="20"/>
        </w:rPr>
        <w:t xml:space="preserve">Allah, praise to Him, </w:t>
      </w:r>
      <w:r>
        <w:rPr>
          <w:rFonts w:asciiTheme="minorBidi" w:hAnsiTheme="minorBidi" w:cstheme="minorBidi"/>
          <w:color w:val="000000" w:themeColor="text1"/>
          <w:sz w:val="20"/>
          <w:szCs w:val="20"/>
        </w:rPr>
        <w:t xml:space="preserve">threated them with painful torment in this lower life and in the hereafter, for their rejection of him, and for their great abomination about Maryam, pbuh. </w:t>
      </w:r>
    </w:p>
    <w:p w14:paraId="6D0F0E58" w14:textId="77777777" w:rsidR="00A70FAE" w:rsidRPr="00AD3DBB" w:rsidRDefault="00A70FAE" w:rsidP="00A70FAE">
      <w:pPr>
        <w:pStyle w:val="auto-style7"/>
        <w:jc w:val="both"/>
        <w:rPr>
          <w:rFonts w:asciiTheme="minorBidi" w:hAnsiTheme="minorBidi" w:cstheme="minorBidi"/>
          <w:color w:val="000000" w:themeColor="text1"/>
          <w:sz w:val="28"/>
          <w:szCs w:val="28"/>
        </w:rPr>
      </w:pPr>
      <w:r>
        <w:rPr>
          <w:rFonts w:asciiTheme="minorBidi" w:hAnsiTheme="minorBidi" w:cstheme="minorBidi"/>
          <w:color w:val="000000" w:themeColor="text1"/>
          <w:sz w:val="20"/>
          <w:szCs w:val="20"/>
        </w:rPr>
        <w:t xml:space="preserve">At the same time, another faction of the Children of Israel believed in ‘Eisa (Jesus), pbuh. Allah, praise to Him, </w:t>
      </w:r>
      <w:r w:rsidRPr="00E82129">
        <w:rPr>
          <w:rFonts w:asciiTheme="minorBidi" w:hAnsiTheme="minorBidi" w:cstheme="minorBidi"/>
          <w:color w:val="000000" w:themeColor="text1"/>
          <w:sz w:val="20"/>
          <w:szCs w:val="20"/>
        </w:rPr>
        <w:t xml:space="preserve">promised to make </w:t>
      </w:r>
      <w:r>
        <w:rPr>
          <w:rFonts w:asciiTheme="minorBidi" w:hAnsiTheme="minorBidi" w:cstheme="minorBidi"/>
          <w:color w:val="000000" w:themeColor="text1"/>
          <w:sz w:val="20"/>
          <w:szCs w:val="20"/>
        </w:rPr>
        <w:t>them</w:t>
      </w:r>
      <w:r w:rsidRPr="00E82129">
        <w:rPr>
          <w:rFonts w:asciiTheme="minorBidi" w:hAnsiTheme="minorBidi" w:cstheme="minorBidi"/>
          <w:color w:val="000000" w:themeColor="text1"/>
          <w:sz w:val="20"/>
          <w:szCs w:val="20"/>
        </w:rPr>
        <w:t xml:space="preserve"> dominant over those who rejected him, as revealed in </w:t>
      </w:r>
      <w:r>
        <w:rPr>
          <w:rFonts w:asciiTheme="minorBidi" w:hAnsiTheme="minorBidi" w:cstheme="minorBidi"/>
          <w:color w:val="000000" w:themeColor="text1"/>
          <w:sz w:val="20"/>
          <w:szCs w:val="20"/>
        </w:rPr>
        <w:t xml:space="preserve">verses 61: 14, </w:t>
      </w:r>
      <w:r w:rsidRPr="00E82129">
        <w:rPr>
          <w:rFonts w:asciiTheme="minorBidi" w:hAnsiTheme="minorBidi" w:cstheme="minorBidi"/>
          <w:color w:val="000000" w:themeColor="text1"/>
          <w:sz w:val="20"/>
          <w:szCs w:val="20"/>
        </w:rPr>
        <w:t>4: 156-159</w:t>
      </w:r>
      <w:r>
        <w:rPr>
          <w:rFonts w:asciiTheme="minorBidi" w:hAnsiTheme="minorBidi" w:cstheme="minorBidi"/>
          <w:color w:val="000000" w:themeColor="text1"/>
          <w:sz w:val="20"/>
          <w:szCs w:val="20"/>
        </w:rPr>
        <w:t xml:space="preserve">, and </w:t>
      </w:r>
      <w:r w:rsidRPr="00E82129">
        <w:rPr>
          <w:rFonts w:asciiTheme="minorBidi" w:hAnsiTheme="minorBidi" w:cstheme="minorBidi"/>
          <w:sz w:val="20"/>
          <w:szCs w:val="20"/>
        </w:rPr>
        <w:t>3: 52-58</w:t>
      </w:r>
      <w:r>
        <w:rPr>
          <w:rFonts w:asciiTheme="minorBidi" w:hAnsiTheme="minorBidi" w:cstheme="minorBidi"/>
          <w:sz w:val="20"/>
          <w:szCs w:val="20"/>
        </w:rPr>
        <w:t xml:space="preserve">, of </w:t>
      </w:r>
      <w:r w:rsidRPr="00E82129">
        <w:rPr>
          <w:rFonts w:asciiTheme="minorBidi" w:hAnsiTheme="minorBidi" w:cstheme="minorBidi"/>
          <w:color w:val="000000" w:themeColor="text1"/>
          <w:sz w:val="20"/>
          <w:szCs w:val="20"/>
        </w:rPr>
        <w:t>the Holy Quran</w:t>
      </w:r>
      <w:r>
        <w:rPr>
          <w:rFonts w:asciiTheme="minorBidi" w:hAnsiTheme="minorBidi" w:cstheme="minorBidi"/>
          <w:color w:val="000000" w:themeColor="text1"/>
          <w:sz w:val="20"/>
          <w:szCs w:val="20"/>
        </w:rPr>
        <w:t xml:space="preserve">, as follows: </w:t>
      </w:r>
      <w:r w:rsidRPr="006927D9">
        <w:rPr>
          <w:rStyle w:val="EndnoteReference"/>
          <w:rFonts w:asciiTheme="minorBidi" w:hAnsiTheme="minorBidi" w:cstheme="minorBidi"/>
          <w:color w:val="0070C0"/>
          <w:sz w:val="32"/>
          <w:szCs w:val="32"/>
          <w:rtl/>
        </w:rPr>
        <w:endnoteReference w:id="115"/>
      </w:r>
    </w:p>
    <w:p w14:paraId="75A646D8" w14:textId="77777777" w:rsidR="00A70FAE" w:rsidRPr="00E82129" w:rsidRDefault="00A70FAE" w:rsidP="00A70FAE">
      <w:pPr>
        <w:pStyle w:val="auto-style147"/>
        <w:spacing w:line="240" w:lineRule="auto"/>
        <w:jc w:val="both"/>
        <w:rPr>
          <w:rFonts w:asciiTheme="minorBidi" w:hAnsiTheme="minorBidi" w:cstheme="minorBidi"/>
          <w:color w:val="000000" w:themeColor="text1"/>
          <w:sz w:val="28"/>
          <w:szCs w:val="28"/>
          <w:rtl/>
        </w:rPr>
      </w:pPr>
      <w:r w:rsidRPr="00E82129">
        <w:rPr>
          <w:rStyle w:val="auto-style641"/>
          <w:rFonts w:asciiTheme="minorBidi" w:hAnsiTheme="minorBidi" w:cstheme="minorBidi"/>
          <w:sz w:val="28"/>
          <w:szCs w:val="28"/>
          <w:rtl/>
        </w:rPr>
        <w:t xml:space="preserve">يَا أَيُّهَا الَّذِينَ آمَنُوا كُونُوا أَنصَارَ اللَّـهِ كَمَا قَالَ عِيسَى ابْنُ مَرْيَمَ لِلْحَوَارِيِّينَ مَنْ أَنصَارِي إِلَى اللَّـهِ ۖ قَالَ الْحَوَارِيُّونَ نَحْنُ أَنصَارُ اللَّـهِ ۖ </w:t>
      </w:r>
      <w:r w:rsidRPr="00EE3EC7">
        <w:rPr>
          <w:rStyle w:val="auto-style641"/>
          <w:rFonts w:asciiTheme="minorBidi" w:hAnsiTheme="minorBidi" w:cstheme="minorBidi"/>
          <w:b/>
          <w:bCs/>
          <w:color w:val="EE0000"/>
          <w:sz w:val="28"/>
          <w:szCs w:val="28"/>
          <w:rtl/>
        </w:rPr>
        <w:t>فَآمَنَت طَّائِفَةٌ مِّن بَنِي إِسْرَائِيلَ وَكَفَرَت طَّائِفَةٌ</w:t>
      </w:r>
      <w:r w:rsidRPr="00EE3EC7">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sz w:val="28"/>
          <w:szCs w:val="28"/>
          <w:rtl/>
        </w:rPr>
        <w:t>ۖ فَأَيَّدْنَا الَّذِينَ آمَنُوا عَلَىٰ عَدُوِّهِمْ فَأَصْبَحُوا ظَاهِرِينَ</w:t>
      </w:r>
      <w:r w:rsidRPr="00E82129">
        <w:rPr>
          <w:rStyle w:val="style4621"/>
          <w:rFonts w:asciiTheme="minorBidi" w:hAnsiTheme="minorBidi" w:cstheme="minorBidi"/>
          <w:sz w:val="28"/>
          <w:szCs w:val="28"/>
          <w:rtl/>
        </w:rPr>
        <w:t xml:space="preserve"> </w:t>
      </w:r>
      <w:r w:rsidRPr="00E82129">
        <w:rPr>
          <w:rFonts w:asciiTheme="minorBidi" w:hAnsiTheme="minorBidi" w:cstheme="minorBidi"/>
          <w:sz w:val="28"/>
          <w:szCs w:val="28"/>
          <w:rtl/>
        </w:rPr>
        <w:t> </w:t>
      </w:r>
      <w:r w:rsidRPr="00E82129">
        <w:rPr>
          <w:rStyle w:val="style4621"/>
          <w:rFonts w:asciiTheme="minorBidi" w:hAnsiTheme="minorBidi" w:cstheme="minorBidi"/>
          <w:color w:val="000000" w:themeColor="text1"/>
          <w:sz w:val="28"/>
          <w:szCs w:val="28"/>
          <w:rtl/>
        </w:rPr>
        <w:t>(الصَّفُّ ،</w:t>
      </w:r>
      <w:r w:rsidRPr="00E82129">
        <w:rPr>
          <w:rStyle w:val="style4621"/>
          <w:rFonts w:asciiTheme="minorBidi" w:hAnsiTheme="minorBidi" w:cstheme="minorBidi"/>
          <w:color w:val="000000" w:themeColor="text1"/>
          <w:rtl/>
        </w:rPr>
        <w:t xml:space="preserve"> 61: 14)</w:t>
      </w:r>
      <w:r w:rsidRPr="00E82129">
        <w:rPr>
          <w:rStyle w:val="style4621"/>
          <w:rFonts w:asciiTheme="minorBidi" w:hAnsiTheme="minorBidi" w:cstheme="minorBidi"/>
          <w:color w:val="000000" w:themeColor="text1"/>
          <w:sz w:val="28"/>
          <w:szCs w:val="28"/>
          <w:rtl/>
        </w:rPr>
        <w:t>.</w:t>
      </w:r>
    </w:p>
    <w:p w14:paraId="06F8B67F" w14:textId="77777777" w:rsidR="00A70FAE" w:rsidRPr="00E82129" w:rsidRDefault="00A70FAE" w:rsidP="00A70FAE">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O you who have believed, be supporters of Allah, as when 'Eisa (Jesus</w:t>
      </w:r>
      <w:r w:rsidRPr="00E82129">
        <w:rPr>
          <w:rStyle w:val="Strong"/>
          <w:rFonts w:asciiTheme="minorBidi" w:hAnsiTheme="minorBidi" w:cstheme="minorBidi"/>
          <w:sz w:val="20"/>
          <w:szCs w:val="20"/>
        </w:rPr>
        <w:t>)</w:t>
      </w:r>
      <w:r w:rsidRPr="00E82129">
        <w:rPr>
          <w:rFonts w:asciiTheme="minorBidi" w:hAnsiTheme="minorBidi" w:cstheme="minorBidi"/>
          <w:sz w:val="20"/>
          <w:szCs w:val="20"/>
        </w:rPr>
        <w:t xml:space="preserve">, the Son of Maryam, said to the Disciples: "Who are my supporters to (the path of) Allah?" The Disciples said: "We are supporters of Allah." </w:t>
      </w:r>
      <w:r w:rsidRPr="00E82129">
        <w:rPr>
          <w:rFonts w:asciiTheme="minorBidi" w:hAnsiTheme="minorBidi" w:cstheme="minorBidi"/>
          <w:sz w:val="20"/>
          <w:szCs w:val="20"/>
        </w:rPr>
        <w:lastRenderedPageBreak/>
        <w:t xml:space="preserve">And </w:t>
      </w:r>
      <w:r w:rsidRPr="00EE3EC7">
        <w:rPr>
          <w:rFonts w:asciiTheme="minorBidi" w:hAnsiTheme="minorBidi" w:cstheme="minorBidi"/>
          <w:b/>
          <w:bCs/>
          <w:color w:val="EE0000"/>
          <w:sz w:val="20"/>
          <w:szCs w:val="20"/>
        </w:rPr>
        <w:t>a faction of the Children of Israel believed and a faction disbelieved</w:t>
      </w:r>
      <w:r w:rsidRPr="00E82129">
        <w:rPr>
          <w:rFonts w:asciiTheme="minorBidi" w:hAnsiTheme="minorBidi" w:cstheme="minorBidi"/>
          <w:sz w:val="20"/>
          <w:szCs w:val="20"/>
        </w:rPr>
        <w:t>. So, We supported those who believed against their enemy, and they became dominant (over them) (Al-Saff, 61: 14). </w:t>
      </w:r>
    </w:p>
    <w:p w14:paraId="0E7DDA84" w14:textId="77777777" w:rsidR="00A70FAE" w:rsidRPr="00E82129" w:rsidRDefault="00A70FAE" w:rsidP="00A70FAE">
      <w:pPr>
        <w:pStyle w:val="auto-style146"/>
        <w:spacing w:line="240" w:lineRule="auto"/>
        <w:jc w:val="both"/>
        <w:rPr>
          <w:rFonts w:asciiTheme="minorBidi" w:hAnsiTheme="minorBidi" w:cstheme="minorBidi"/>
          <w:sz w:val="28"/>
          <w:szCs w:val="28"/>
          <w:rtl/>
        </w:rPr>
      </w:pPr>
      <w:r w:rsidRPr="00E82129">
        <w:rPr>
          <w:rStyle w:val="auto-style1341"/>
          <w:rFonts w:asciiTheme="minorBidi" w:hAnsiTheme="minorBidi" w:cstheme="minorBidi"/>
          <w:color w:val="000000" w:themeColor="text1"/>
          <w:sz w:val="28"/>
          <w:szCs w:val="28"/>
          <w:rtl/>
        </w:rPr>
        <w:t xml:space="preserve">وَبِكُفْرِهِمْ وَقَوْلِهِمْ عَلَىٰ مَرْيَمَ بُهْتَانًا عَظِيمًا </w:t>
      </w:r>
      <w:r w:rsidRPr="00E82129">
        <w:rPr>
          <w:rStyle w:val="auto-style1341"/>
          <w:rFonts w:asciiTheme="minorBidi" w:hAnsiTheme="minorBidi" w:cstheme="minorBidi"/>
          <w:color w:val="000000" w:themeColor="text1"/>
          <w:sz w:val="24"/>
          <w:szCs w:val="24"/>
          <w:rtl/>
        </w:rPr>
        <w:t>﴿</w:t>
      </w:r>
      <w:hyperlink r:id="rId1033" w:anchor="4:156" w:history="1">
        <w:r w:rsidRPr="00E82129">
          <w:rPr>
            <w:rStyle w:val="Hyperlink"/>
            <w:rFonts w:asciiTheme="minorBidi" w:hAnsiTheme="minorBidi" w:cstheme="minorBidi"/>
            <w:color w:val="000000" w:themeColor="text1"/>
            <w:sz w:val="24"/>
            <w:szCs w:val="24"/>
            <w:u w:val="none"/>
            <w:rtl/>
          </w:rPr>
          <w:t>١٥٦</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وَقَوْلِهِمْ إِنَّا قَتَلْنَا الْمَسِيحَ عِيسَى ابْنَ مَرْيَمَ رَسُولَ اللَّـهِ </w:t>
      </w:r>
      <w:r w:rsidRPr="00EE3EC7">
        <w:rPr>
          <w:rStyle w:val="auto-style1341"/>
          <w:rFonts w:asciiTheme="minorBidi" w:hAnsiTheme="minorBidi" w:cstheme="minorBidi"/>
          <w:b/>
          <w:bCs/>
          <w:color w:val="EE0000"/>
          <w:sz w:val="28"/>
          <w:szCs w:val="28"/>
          <w:rtl/>
        </w:rPr>
        <w:t>وَمَا قَتَلُوهُ وَمَا صَلَبُوهُ وَلَـٰكِن شُبِّهَ لَهُمْ ۚ</w:t>
      </w:r>
      <w:r w:rsidRPr="00EE3EC7">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000000" w:themeColor="text1"/>
          <w:sz w:val="28"/>
          <w:szCs w:val="28"/>
          <w:rtl/>
        </w:rPr>
        <w:t xml:space="preserve">وَإِنَّ الَّذِينَ اخْتَلَفُوا فِيهِ لَفِي شَكٍّ مِّنْهُ ۚ مَا لَهُم بِهِ مِنْ عِلْمٍ إِلَّا اتِّبَاعَ الظَّنِّ ۚ وَمَا قَتَلُوهُ يَقِينًا </w:t>
      </w:r>
      <w:r w:rsidRPr="00E82129">
        <w:rPr>
          <w:rStyle w:val="auto-style1341"/>
          <w:rFonts w:asciiTheme="minorBidi" w:hAnsiTheme="minorBidi" w:cstheme="minorBidi"/>
          <w:color w:val="000000" w:themeColor="text1"/>
          <w:sz w:val="24"/>
          <w:szCs w:val="24"/>
          <w:rtl/>
        </w:rPr>
        <w:t>﴿</w:t>
      </w:r>
      <w:hyperlink r:id="rId1034" w:anchor="4:157" w:history="1">
        <w:r w:rsidRPr="00E82129">
          <w:rPr>
            <w:rStyle w:val="Hyperlink"/>
            <w:rFonts w:asciiTheme="minorBidi" w:hAnsiTheme="minorBidi" w:cstheme="minorBidi"/>
            <w:color w:val="000000" w:themeColor="text1"/>
            <w:sz w:val="24"/>
            <w:szCs w:val="24"/>
            <w:u w:val="none"/>
            <w:rtl/>
          </w:rPr>
          <w:t>١٥٧</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w:t>
      </w:r>
      <w:r w:rsidRPr="00EE3EC7">
        <w:rPr>
          <w:rStyle w:val="auto-style1341"/>
          <w:rFonts w:asciiTheme="minorBidi" w:hAnsiTheme="minorBidi" w:cstheme="minorBidi"/>
          <w:b/>
          <w:bCs/>
          <w:color w:val="EE0000"/>
          <w:sz w:val="28"/>
          <w:szCs w:val="28"/>
          <w:rtl/>
        </w:rPr>
        <w:t>بَل رَّفَعَهُ اللَّـهُ إِلَيْهِ ۚ</w:t>
      </w:r>
      <w:r w:rsidRPr="00EE3EC7">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000000" w:themeColor="text1"/>
          <w:sz w:val="28"/>
          <w:szCs w:val="28"/>
          <w:rtl/>
        </w:rPr>
        <w:t xml:space="preserve">وَكَانَ اللَّـهُ عَزِيزًا حَكِيمًا </w:t>
      </w:r>
      <w:r w:rsidRPr="00E82129">
        <w:rPr>
          <w:rStyle w:val="auto-style1341"/>
          <w:rFonts w:asciiTheme="minorBidi" w:hAnsiTheme="minorBidi" w:cstheme="minorBidi"/>
          <w:color w:val="000000" w:themeColor="text1"/>
          <w:sz w:val="24"/>
          <w:szCs w:val="24"/>
          <w:rtl/>
        </w:rPr>
        <w:t>﴿</w:t>
      </w:r>
      <w:hyperlink r:id="rId1035" w:anchor="4:158" w:history="1">
        <w:r w:rsidRPr="00E82129">
          <w:rPr>
            <w:rStyle w:val="Hyperlink"/>
            <w:rFonts w:asciiTheme="minorBidi" w:hAnsiTheme="minorBidi" w:cstheme="minorBidi"/>
            <w:color w:val="000000" w:themeColor="text1"/>
            <w:sz w:val="24"/>
            <w:szCs w:val="24"/>
            <w:u w:val="none"/>
            <w:rtl/>
          </w:rPr>
          <w:t>١٥٨</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وَإِن مِّنْ أَهْلِ الْكِتَابِ إِلَّا لَيُؤْمِنَنَّ بِهِ قَبْلَ مَوْتِهِ ۖ وَيَوْمَ الْقِيَامَةِ يَكُونُ عَلَيْهِمْ شَهِيدًا </w:t>
      </w:r>
      <w:r w:rsidRPr="00E82129">
        <w:rPr>
          <w:rStyle w:val="auto-style1341"/>
          <w:rFonts w:asciiTheme="minorBidi" w:hAnsiTheme="minorBidi" w:cstheme="minorBidi"/>
          <w:color w:val="000000" w:themeColor="text1"/>
          <w:sz w:val="24"/>
          <w:szCs w:val="24"/>
          <w:rtl/>
        </w:rPr>
        <w:t>﴿</w:t>
      </w:r>
      <w:hyperlink r:id="rId1036" w:anchor="4:159" w:history="1">
        <w:r w:rsidRPr="00E82129">
          <w:rPr>
            <w:rStyle w:val="Hyperlink"/>
            <w:rFonts w:asciiTheme="minorBidi" w:hAnsiTheme="minorBidi" w:cstheme="minorBidi"/>
            <w:color w:val="000000" w:themeColor="text1"/>
            <w:sz w:val="24"/>
            <w:szCs w:val="24"/>
            <w:u w:val="none"/>
            <w:rtl/>
          </w:rPr>
          <w:t>١٥٩</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w:t>
      </w:r>
      <w:r w:rsidRPr="00E82129">
        <w:rPr>
          <w:rStyle w:val="auto-style1151"/>
          <w:rFonts w:asciiTheme="minorBidi" w:hAnsiTheme="minorBidi" w:cstheme="minorBidi"/>
          <w:sz w:val="28"/>
          <w:szCs w:val="28"/>
          <w:rtl/>
        </w:rPr>
        <w:t>(النِّسَاءُ ،</w:t>
      </w:r>
      <w:r w:rsidRPr="00E82129">
        <w:rPr>
          <w:rStyle w:val="auto-style1151"/>
          <w:rFonts w:asciiTheme="minorBidi" w:hAnsiTheme="minorBidi" w:cstheme="minorBidi"/>
          <w:sz w:val="24"/>
          <w:szCs w:val="24"/>
          <w:rtl/>
        </w:rPr>
        <w:t xml:space="preserve"> 4: 156-159</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Pr>
        <w:t> </w:t>
      </w:r>
    </w:p>
    <w:p w14:paraId="0D34AC29" w14:textId="77777777" w:rsidR="00A70FAE" w:rsidRPr="00E82129" w:rsidRDefault="00A70FAE" w:rsidP="00A70FAE">
      <w:pPr>
        <w:pStyle w:val="auto-style13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And (We cursed them) for their disbelief and their saying against Maryam a great slander, (</w:t>
      </w:r>
      <w:hyperlink r:id="rId1037" w:anchor="trans/en.sahih/4:156" w:history="1">
        <w:r w:rsidRPr="00E82129">
          <w:rPr>
            <w:rStyle w:val="Hyperlink"/>
            <w:rFonts w:asciiTheme="minorBidi" w:hAnsiTheme="minorBidi" w:cstheme="minorBidi"/>
            <w:color w:val="000000" w:themeColor="text1"/>
            <w:sz w:val="20"/>
            <w:szCs w:val="20"/>
            <w:u w:val="none"/>
          </w:rPr>
          <w:t>156</w:t>
        </w:r>
      </w:hyperlink>
      <w:r w:rsidRPr="00E82129">
        <w:rPr>
          <w:rFonts w:asciiTheme="minorBidi" w:hAnsiTheme="minorBidi" w:cstheme="minorBidi"/>
          <w:color w:val="000000" w:themeColor="text1"/>
          <w:sz w:val="20"/>
          <w:szCs w:val="20"/>
        </w:rPr>
        <w:t>) </w:t>
      </w:r>
    </w:p>
    <w:p w14:paraId="38BD48D5" w14:textId="77777777" w:rsidR="00A70FAE" w:rsidRPr="00E82129" w:rsidRDefault="00A70FAE" w:rsidP="00A70FAE">
      <w:pPr>
        <w:pStyle w:val="auto-style13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 xml:space="preserve">And [(for) their saying: "We have killed the Messiah, 'Eisa (Jesus), the Son of Maryam, the Messenger of Allah." And </w:t>
      </w:r>
      <w:r w:rsidRPr="00EE3EC7">
        <w:rPr>
          <w:rFonts w:asciiTheme="minorBidi" w:hAnsiTheme="minorBidi" w:cstheme="minorBidi"/>
          <w:b/>
          <w:bCs/>
          <w:color w:val="EE0000"/>
          <w:sz w:val="20"/>
          <w:szCs w:val="20"/>
        </w:rPr>
        <w:t>they neither killed him, nor crucified him</w:t>
      </w:r>
      <w:r w:rsidRPr="00E82129">
        <w:rPr>
          <w:rFonts w:asciiTheme="minorBidi" w:hAnsiTheme="minorBidi" w:cstheme="minorBidi"/>
          <w:color w:val="000000" w:themeColor="text1"/>
          <w:sz w:val="20"/>
          <w:szCs w:val="20"/>
        </w:rPr>
        <w:t xml:space="preserve">; </w:t>
      </w:r>
      <w:r w:rsidRPr="00EE3EC7">
        <w:rPr>
          <w:rFonts w:asciiTheme="minorBidi" w:hAnsiTheme="minorBidi" w:cstheme="minorBidi"/>
          <w:b/>
          <w:bCs/>
          <w:color w:val="EE0000"/>
          <w:sz w:val="20"/>
          <w:szCs w:val="20"/>
        </w:rPr>
        <w:t>but he was resembled to them</w:t>
      </w:r>
      <w:r w:rsidRPr="00EE3EC7">
        <w:rPr>
          <w:rFonts w:asciiTheme="minorBidi" w:hAnsiTheme="minorBidi" w:cstheme="minorBidi"/>
          <w:color w:val="EE0000"/>
          <w:sz w:val="20"/>
          <w:szCs w:val="20"/>
        </w:rPr>
        <w:t xml:space="preserve"> </w:t>
      </w:r>
      <w:r w:rsidRPr="00E82129">
        <w:rPr>
          <w:rFonts w:asciiTheme="minorBidi" w:hAnsiTheme="minorBidi" w:cstheme="minorBidi"/>
          <w:color w:val="000000" w:themeColor="text1"/>
          <w:sz w:val="20"/>
          <w:szCs w:val="20"/>
        </w:rPr>
        <w:t>(by another man). And indeed, those who differed about him are in doubt about him. They have no knowledge of him except the following of assumption. And they did not kill him, for certain. (</w:t>
      </w:r>
      <w:hyperlink r:id="rId1038" w:anchor="trans/en.sahih/4:157" w:history="1">
        <w:r w:rsidRPr="00E82129">
          <w:rPr>
            <w:rStyle w:val="Hyperlink"/>
            <w:rFonts w:asciiTheme="minorBidi" w:hAnsiTheme="minorBidi" w:cstheme="minorBidi"/>
            <w:color w:val="000000" w:themeColor="text1"/>
            <w:sz w:val="20"/>
            <w:szCs w:val="20"/>
            <w:u w:val="none"/>
          </w:rPr>
          <w:t>157</w:t>
        </w:r>
      </w:hyperlink>
      <w:r w:rsidRPr="00E82129">
        <w:rPr>
          <w:rFonts w:asciiTheme="minorBidi" w:hAnsiTheme="minorBidi" w:cstheme="minorBidi"/>
          <w:color w:val="000000" w:themeColor="text1"/>
          <w:sz w:val="20"/>
          <w:szCs w:val="20"/>
        </w:rPr>
        <w:t>) </w:t>
      </w:r>
    </w:p>
    <w:p w14:paraId="509FE619" w14:textId="77777777" w:rsidR="00A70FAE" w:rsidRPr="00E82129" w:rsidRDefault="00A70FAE" w:rsidP="00A70FAE">
      <w:pPr>
        <w:pStyle w:val="auto-style13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 xml:space="preserve">Rather, </w:t>
      </w:r>
      <w:r w:rsidRPr="00EE3EC7">
        <w:rPr>
          <w:rFonts w:asciiTheme="minorBidi" w:hAnsiTheme="minorBidi" w:cstheme="minorBidi"/>
          <w:b/>
          <w:bCs/>
          <w:color w:val="EE0000"/>
          <w:sz w:val="20"/>
          <w:szCs w:val="20"/>
        </w:rPr>
        <w:t>Allah raised (lifted) him</w:t>
      </w:r>
      <w:r>
        <w:rPr>
          <w:rFonts w:asciiTheme="minorBidi" w:hAnsiTheme="minorBidi" w:cstheme="minorBidi"/>
          <w:b/>
          <w:bCs/>
          <w:color w:val="EE0000"/>
          <w:sz w:val="20"/>
          <w:szCs w:val="20"/>
        </w:rPr>
        <w:t xml:space="preserve"> up</w:t>
      </w:r>
      <w:r w:rsidRPr="00EE3EC7">
        <w:rPr>
          <w:rFonts w:asciiTheme="minorBidi" w:hAnsiTheme="minorBidi" w:cstheme="minorBidi"/>
          <w:b/>
          <w:bCs/>
          <w:color w:val="EE0000"/>
          <w:sz w:val="20"/>
          <w:szCs w:val="20"/>
        </w:rPr>
        <w:t xml:space="preserve"> to Himself</w:t>
      </w:r>
      <w:r w:rsidRPr="00E82129">
        <w:rPr>
          <w:rFonts w:asciiTheme="minorBidi" w:hAnsiTheme="minorBidi" w:cstheme="minorBidi"/>
          <w:color w:val="000000" w:themeColor="text1"/>
          <w:sz w:val="20"/>
          <w:szCs w:val="20"/>
        </w:rPr>
        <w:t>. And Allah is Exalted in Might, Wise. (</w:t>
      </w:r>
      <w:hyperlink r:id="rId1039" w:anchor="trans/en.sahih/4:158" w:history="1">
        <w:r w:rsidRPr="00E82129">
          <w:rPr>
            <w:rStyle w:val="Hyperlink"/>
            <w:rFonts w:asciiTheme="minorBidi" w:hAnsiTheme="minorBidi" w:cstheme="minorBidi"/>
            <w:color w:val="000000" w:themeColor="text1"/>
            <w:sz w:val="20"/>
            <w:szCs w:val="20"/>
            <w:u w:val="none"/>
          </w:rPr>
          <w:t>158</w:t>
        </w:r>
      </w:hyperlink>
      <w:r w:rsidRPr="00E82129">
        <w:rPr>
          <w:rFonts w:asciiTheme="minorBidi" w:hAnsiTheme="minorBidi" w:cstheme="minorBidi"/>
          <w:color w:val="000000" w:themeColor="text1"/>
          <w:sz w:val="20"/>
          <w:szCs w:val="20"/>
        </w:rPr>
        <w:t>)  </w:t>
      </w:r>
    </w:p>
    <w:p w14:paraId="214B3B4E" w14:textId="77777777" w:rsidR="00A70FAE" w:rsidRPr="00E82129" w:rsidRDefault="00A70FAE" w:rsidP="00A70FAE">
      <w:pPr>
        <w:pStyle w:val="auto-style13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 xml:space="preserve">And everyone from the People of the Scripture (Jews) will surely believe in him (in 'Eisa, Jesus) before his death (after his return to Earth). And on the Day of Rising (Resurrection), he will be a witness on them </w:t>
      </w:r>
      <w:r w:rsidRPr="00E82129">
        <w:rPr>
          <w:rStyle w:val="ayanumber"/>
          <w:rFonts w:asciiTheme="minorBidi" w:hAnsiTheme="minorBidi" w:cstheme="minorBidi"/>
          <w:color w:val="000000" w:themeColor="text1"/>
          <w:sz w:val="20"/>
          <w:szCs w:val="20"/>
        </w:rPr>
        <w:t>(</w:t>
      </w:r>
      <w:hyperlink r:id="rId1040" w:anchor="trans/en.sahih/4:159" w:history="1">
        <w:r w:rsidRPr="00E82129">
          <w:rPr>
            <w:rStyle w:val="Hyperlink"/>
            <w:rFonts w:asciiTheme="minorBidi" w:hAnsiTheme="minorBidi" w:cstheme="minorBidi"/>
            <w:color w:val="000000" w:themeColor="text1"/>
            <w:sz w:val="20"/>
            <w:szCs w:val="20"/>
            <w:u w:val="none"/>
          </w:rPr>
          <w:t>159</w:t>
        </w:r>
      </w:hyperlink>
      <w:r w:rsidRPr="00E82129">
        <w:rPr>
          <w:rStyle w:val="ayanumber"/>
          <w:rFonts w:asciiTheme="minorBidi" w:hAnsiTheme="minorBidi" w:cstheme="minorBidi"/>
          <w:color w:val="000000" w:themeColor="text1"/>
          <w:sz w:val="20"/>
          <w:szCs w:val="20"/>
        </w:rPr>
        <w:t xml:space="preserve">) </w:t>
      </w:r>
      <w:r w:rsidRPr="00E82129">
        <w:rPr>
          <w:rFonts w:asciiTheme="minorBidi" w:hAnsiTheme="minorBidi" w:cstheme="minorBidi"/>
          <w:color w:val="000000" w:themeColor="text1"/>
          <w:sz w:val="20"/>
          <w:szCs w:val="20"/>
        </w:rPr>
        <w:t>(Al-Nisa, 4: 156-159).</w:t>
      </w:r>
      <w:r w:rsidRPr="00E82129">
        <w:rPr>
          <w:rFonts w:asciiTheme="minorBidi" w:hAnsiTheme="minorBidi" w:cstheme="minorBidi"/>
          <w:color w:val="000000" w:themeColor="text1"/>
          <w:sz w:val="20"/>
          <w:szCs w:val="20"/>
          <w:rtl/>
        </w:rPr>
        <w:t> </w:t>
      </w:r>
    </w:p>
    <w:p w14:paraId="5E2EDA3A" w14:textId="77777777" w:rsidR="00A70FAE" w:rsidRPr="00E82129" w:rsidRDefault="00A70FAE" w:rsidP="00A70FAE">
      <w:pPr>
        <w:pStyle w:val="auto-style145"/>
        <w:spacing w:line="240" w:lineRule="auto"/>
        <w:jc w:val="both"/>
        <w:rPr>
          <w:rFonts w:asciiTheme="minorBidi" w:hAnsiTheme="minorBidi" w:cstheme="minorBidi"/>
          <w:color w:val="000000" w:themeColor="text1"/>
          <w:sz w:val="28"/>
          <w:szCs w:val="28"/>
          <w:rtl/>
        </w:rPr>
      </w:pPr>
      <w:r w:rsidRPr="00E82129">
        <w:rPr>
          <w:rStyle w:val="auto-style641"/>
          <w:rFonts w:asciiTheme="minorBidi" w:hAnsiTheme="minorBidi" w:cstheme="minorBidi"/>
          <w:color w:val="000000" w:themeColor="text1"/>
          <w:sz w:val="28"/>
          <w:szCs w:val="28"/>
          <w:rtl/>
        </w:rPr>
        <w:t xml:space="preserve">فَلَمَّا أَحَسَّ عِيسَىٰ مِنْهُمُ الْكُفْرَ قَالَ مَنْ أَنصَارِي إِلَى اللَّـهِ ۖ قَالَ الْحَوَارِيُّونَ نَحْنُ أَنصَارُ اللَّـهِ آمَنَّا بِاللَّـهِ وَاشْهَدْ بِأَنَّا مُسْلِمُونَ </w:t>
      </w:r>
      <w:r w:rsidRPr="00E82129">
        <w:rPr>
          <w:rStyle w:val="auto-style641"/>
          <w:rFonts w:asciiTheme="minorBidi" w:hAnsiTheme="minorBidi" w:cstheme="minorBidi"/>
          <w:color w:val="000000" w:themeColor="text1"/>
          <w:sz w:val="24"/>
          <w:szCs w:val="24"/>
          <w:rtl/>
        </w:rPr>
        <w:t>﴿</w:t>
      </w:r>
      <w:hyperlink r:id="rId1041" w:anchor="3:52" w:history="1">
        <w:r w:rsidRPr="00E82129">
          <w:rPr>
            <w:rStyle w:val="Hyperlink"/>
            <w:rFonts w:asciiTheme="minorBidi" w:hAnsiTheme="minorBidi" w:cstheme="minorBidi"/>
            <w:color w:val="000000" w:themeColor="text1"/>
            <w:sz w:val="24"/>
            <w:szCs w:val="24"/>
            <w:u w:val="none"/>
            <w:rtl/>
          </w:rPr>
          <w:t>٥٢</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رَبَّنَا آمَنَّا بِمَا أَنزَلْتَ وَاتَّبَعْنَا الرَّسُولَ فَاكْتُبْنَا مَعَ الشَّاهِدِينَ </w:t>
      </w:r>
      <w:r w:rsidRPr="00E82129">
        <w:rPr>
          <w:rStyle w:val="auto-style641"/>
          <w:rFonts w:asciiTheme="minorBidi" w:hAnsiTheme="minorBidi" w:cstheme="minorBidi"/>
          <w:color w:val="000000" w:themeColor="text1"/>
          <w:sz w:val="24"/>
          <w:szCs w:val="24"/>
          <w:rtl/>
        </w:rPr>
        <w:t>﴿</w:t>
      </w:r>
      <w:hyperlink r:id="rId1042" w:anchor="3:53" w:history="1">
        <w:r w:rsidRPr="00E82129">
          <w:rPr>
            <w:rStyle w:val="Hyperlink"/>
            <w:rFonts w:asciiTheme="minorBidi" w:hAnsiTheme="minorBidi" w:cstheme="minorBidi"/>
            <w:color w:val="000000" w:themeColor="text1"/>
            <w:sz w:val="24"/>
            <w:szCs w:val="24"/>
            <w:u w:val="none"/>
            <w:rtl/>
          </w:rPr>
          <w:t>٥٣</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وَمَكَرُوا وَمَكَرَ اللَّـهُ ۖ وَاللَّـهُ خَيْرُ الْمَاكِرِينَ </w:t>
      </w:r>
      <w:r w:rsidRPr="00E82129">
        <w:rPr>
          <w:rStyle w:val="auto-style641"/>
          <w:rFonts w:asciiTheme="minorBidi" w:hAnsiTheme="minorBidi" w:cstheme="minorBidi"/>
          <w:color w:val="000000" w:themeColor="text1"/>
          <w:sz w:val="24"/>
          <w:szCs w:val="24"/>
          <w:rtl/>
        </w:rPr>
        <w:t>﴿</w:t>
      </w:r>
      <w:hyperlink r:id="rId1043" w:anchor="3:54" w:history="1">
        <w:r w:rsidRPr="00E82129">
          <w:rPr>
            <w:rStyle w:val="Hyperlink"/>
            <w:rFonts w:asciiTheme="minorBidi" w:hAnsiTheme="minorBidi" w:cstheme="minorBidi"/>
            <w:color w:val="000000" w:themeColor="text1"/>
            <w:sz w:val="24"/>
            <w:szCs w:val="24"/>
            <w:u w:val="none"/>
            <w:rtl/>
          </w:rPr>
          <w:t>٥٤</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إِذْ قَالَ اللَّـهُ يَا عِيسَىٰ إِنِّي مُتَوَفِّيكَ وَرَافِعُكَ إِلَيَّ وَمُطَهِّرُكَ مِنَ الَّذِينَ كَفَرُوا </w:t>
      </w:r>
      <w:r w:rsidRPr="00A15057">
        <w:rPr>
          <w:rStyle w:val="auto-style641"/>
          <w:rFonts w:asciiTheme="minorBidi" w:hAnsiTheme="minorBidi" w:cstheme="minorBidi"/>
          <w:b/>
          <w:bCs/>
          <w:color w:val="EE0000"/>
          <w:sz w:val="28"/>
          <w:szCs w:val="28"/>
          <w:rtl/>
        </w:rPr>
        <w:t>وَجَاعِلُ الَّذِينَ اتَّبَعُوكَ فَوْقَ الَّذِينَ كَفَرُوا إِلَىٰ يَوْمِ الْقِيَامَةِ ۖ</w:t>
      </w:r>
      <w:r w:rsidRPr="00A15057">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color w:val="000000" w:themeColor="text1"/>
          <w:sz w:val="28"/>
          <w:szCs w:val="28"/>
          <w:rtl/>
        </w:rPr>
        <w:t xml:space="preserve">ثُمَّ إِلَيَّ مَرْجِعُكُمْ فَأَحْكُمُ بَيْنَكُمْ فِيمَا كُنتُمْ فِيهِ تَخْتَلِفُونَ </w:t>
      </w:r>
      <w:r w:rsidRPr="00E82129">
        <w:rPr>
          <w:rStyle w:val="auto-style641"/>
          <w:rFonts w:asciiTheme="minorBidi" w:hAnsiTheme="minorBidi" w:cstheme="minorBidi"/>
          <w:color w:val="000000" w:themeColor="text1"/>
          <w:sz w:val="24"/>
          <w:szCs w:val="24"/>
          <w:rtl/>
        </w:rPr>
        <w:t>﴿</w:t>
      </w:r>
      <w:hyperlink r:id="rId1044" w:anchor="3:55" w:history="1">
        <w:r w:rsidRPr="00E82129">
          <w:rPr>
            <w:rStyle w:val="Hyperlink"/>
            <w:rFonts w:asciiTheme="minorBidi" w:hAnsiTheme="minorBidi" w:cstheme="minorBidi"/>
            <w:color w:val="000000" w:themeColor="text1"/>
            <w:sz w:val="24"/>
            <w:szCs w:val="24"/>
            <w:u w:val="none"/>
            <w:rtl/>
          </w:rPr>
          <w:t>٥٥</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فَأَمَّا الَّذِينَ كَفَرُوا فَأُعَذِّبُهُمْ عَذَابًا شَدِيدًا فِي الدُّنْيَا وَالْآخِرَةِ وَمَا لَهُم مِّن نَّاصِرِينَ </w:t>
      </w:r>
      <w:r w:rsidRPr="00E82129">
        <w:rPr>
          <w:rStyle w:val="auto-style641"/>
          <w:rFonts w:asciiTheme="minorBidi" w:hAnsiTheme="minorBidi" w:cstheme="minorBidi"/>
          <w:color w:val="000000" w:themeColor="text1"/>
          <w:sz w:val="24"/>
          <w:szCs w:val="24"/>
          <w:rtl/>
        </w:rPr>
        <w:t>﴿</w:t>
      </w:r>
      <w:hyperlink r:id="rId1045" w:anchor="3:56" w:history="1">
        <w:r w:rsidRPr="00E82129">
          <w:rPr>
            <w:rStyle w:val="Hyperlink"/>
            <w:rFonts w:asciiTheme="minorBidi" w:hAnsiTheme="minorBidi" w:cstheme="minorBidi"/>
            <w:color w:val="000000" w:themeColor="text1"/>
            <w:sz w:val="24"/>
            <w:szCs w:val="24"/>
            <w:u w:val="none"/>
            <w:rtl/>
          </w:rPr>
          <w:t>٥٦</w:t>
        </w:r>
      </w:hyperlink>
      <w:r w:rsidRPr="00E82129">
        <w:rPr>
          <w:rStyle w:val="auto-style641"/>
          <w:rFonts w:asciiTheme="minorBidi" w:hAnsiTheme="minorBidi" w:cstheme="minorBidi"/>
          <w:color w:val="000000" w:themeColor="text1"/>
          <w:sz w:val="24"/>
          <w:szCs w:val="24"/>
          <w:rtl/>
        </w:rPr>
        <w:t xml:space="preserve">﴾ </w:t>
      </w:r>
      <w:r w:rsidRPr="00E82129">
        <w:rPr>
          <w:rStyle w:val="auto-style641"/>
          <w:rFonts w:asciiTheme="minorBidi" w:hAnsiTheme="minorBidi" w:cstheme="minorBidi"/>
          <w:color w:val="000000" w:themeColor="text1"/>
          <w:sz w:val="28"/>
          <w:szCs w:val="28"/>
          <w:rtl/>
        </w:rPr>
        <w:t xml:space="preserve">وَأَمَّا الَّذِينَ آمَنُوا وَعَمِلُوا الصَّالِحَاتِ فَيُوَفِّيهِمْ أُجُورَهُمْ ۗ وَاللَّـهُ لَا يُحِبُّ الظَّالِمِينَ </w:t>
      </w:r>
      <w:r w:rsidRPr="00E82129">
        <w:rPr>
          <w:rStyle w:val="auto-style641"/>
          <w:rFonts w:asciiTheme="minorBidi" w:hAnsiTheme="minorBidi" w:cstheme="minorBidi"/>
          <w:color w:val="000000" w:themeColor="text1"/>
          <w:sz w:val="24"/>
          <w:szCs w:val="24"/>
          <w:rtl/>
        </w:rPr>
        <w:t>﴿</w:t>
      </w:r>
      <w:hyperlink r:id="rId1046" w:anchor="3:57" w:history="1">
        <w:r w:rsidRPr="00E82129">
          <w:rPr>
            <w:rStyle w:val="Hyperlink"/>
            <w:rFonts w:asciiTheme="minorBidi" w:hAnsiTheme="minorBidi" w:cstheme="minorBidi"/>
            <w:color w:val="000000" w:themeColor="text1"/>
            <w:sz w:val="24"/>
            <w:szCs w:val="24"/>
            <w:u w:val="none"/>
            <w:rtl/>
          </w:rPr>
          <w:t>٥٧</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ذَٰلِكَ نَتْلُوهُ عَلَيْكَ مِنَ الْآيَاتِ وَالذِّكْرِ الْحَكِيمِ </w:t>
      </w:r>
      <w:r w:rsidRPr="00E82129">
        <w:rPr>
          <w:rStyle w:val="auto-style641"/>
          <w:rFonts w:asciiTheme="minorBidi" w:hAnsiTheme="minorBidi" w:cstheme="minorBidi"/>
          <w:color w:val="000000" w:themeColor="text1"/>
          <w:sz w:val="24"/>
          <w:szCs w:val="24"/>
          <w:rtl/>
        </w:rPr>
        <w:t>﴿</w:t>
      </w:r>
      <w:hyperlink r:id="rId1047" w:anchor="3:58" w:history="1">
        <w:r w:rsidRPr="00E82129">
          <w:rPr>
            <w:rStyle w:val="Hyperlink"/>
            <w:rFonts w:asciiTheme="minorBidi" w:hAnsiTheme="minorBidi" w:cstheme="minorBidi"/>
            <w:color w:val="000000" w:themeColor="text1"/>
            <w:sz w:val="24"/>
            <w:szCs w:val="24"/>
            <w:u w:val="none"/>
            <w:rtl/>
          </w:rPr>
          <w:t>٥٨</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w:t>
      </w:r>
      <w:r w:rsidRPr="00E82129">
        <w:rPr>
          <w:rFonts w:asciiTheme="minorBidi" w:hAnsiTheme="minorBidi" w:cstheme="minorBidi"/>
          <w:color w:val="000000" w:themeColor="text1"/>
          <w:sz w:val="28"/>
          <w:szCs w:val="28"/>
          <w:rtl/>
        </w:rPr>
        <w:t xml:space="preserve"> (آلُ عِمْرَانَ ،</w:t>
      </w:r>
      <w:r w:rsidRPr="00E82129">
        <w:rPr>
          <w:rFonts w:asciiTheme="minorBidi" w:hAnsiTheme="minorBidi" w:cstheme="minorBidi"/>
          <w:color w:val="000000" w:themeColor="text1"/>
          <w:sz w:val="24"/>
          <w:szCs w:val="24"/>
          <w:rtl/>
        </w:rPr>
        <w:t xml:space="preserve"> 3: 52-58</w:t>
      </w:r>
      <w:r w:rsidRPr="00E82129">
        <w:rPr>
          <w:rFonts w:asciiTheme="minorBidi" w:hAnsiTheme="minorBidi" w:cstheme="minorBidi"/>
          <w:color w:val="000000" w:themeColor="text1"/>
          <w:sz w:val="28"/>
          <w:szCs w:val="28"/>
          <w:rtl/>
        </w:rPr>
        <w:t>). </w:t>
      </w:r>
    </w:p>
    <w:p w14:paraId="4676DA6E" w14:textId="77777777" w:rsidR="00A70FAE" w:rsidRPr="00C262C1" w:rsidRDefault="00A70FAE" w:rsidP="00A70FAE">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 xml:space="preserve">When 'Eisa (Jesus) felt disbelief from them, he said: "Who are my supporters to (the path of) Allah?" The Disciples said: "We are supporters of Allah. We have believed in Allah, and bear witness (on us) that we are Muslims (submitting to Him). </w:t>
      </w:r>
      <w:r w:rsidRPr="00C262C1">
        <w:rPr>
          <w:rFonts w:asciiTheme="minorBidi" w:hAnsiTheme="minorBidi" w:cstheme="minorBidi"/>
          <w:color w:val="auto"/>
          <w:sz w:val="20"/>
          <w:szCs w:val="20"/>
        </w:rPr>
        <w:t>(</w:t>
      </w:r>
      <w:hyperlink r:id="rId1048" w:anchor="trans/en.sahih/3:52" w:history="1">
        <w:r w:rsidRPr="00C262C1">
          <w:rPr>
            <w:rStyle w:val="Hyperlink"/>
            <w:rFonts w:asciiTheme="minorBidi" w:hAnsiTheme="minorBidi" w:cstheme="minorBidi"/>
            <w:color w:val="auto"/>
            <w:sz w:val="20"/>
            <w:szCs w:val="20"/>
            <w:u w:val="none"/>
          </w:rPr>
          <w:t>52</w:t>
        </w:r>
      </w:hyperlink>
      <w:r w:rsidRPr="00C262C1">
        <w:rPr>
          <w:rFonts w:asciiTheme="minorBidi" w:hAnsiTheme="minorBidi" w:cstheme="minorBidi"/>
          <w:color w:val="auto"/>
          <w:sz w:val="20"/>
          <w:szCs w:val="20"/>
        </w:rPr>
        <w:t>)  </w:t>
      </w:r>
    </w:p>
    <w:p w14:paraId="58A6955C" w14:textId="77777777" w:rsidR="00A70FAE" w:rsidRPr="00C262C1" w:rsidRDefault="00A70FAE" w:rsidP="00A70FAE">
      <w:pPr>
        <w:pStyle w:val="auto-style133"/>
        <w:jc w:val="both"/>
        <w:rPr>
          <w:rFonts w:asciiTheme="minorBidi" w:hAnsiTheme="minorBidi" w:cstheme="minorBidi"/>
          <w:color w:val="auto"/>
          <w:sz w:val="20"/>
          <w:szCs w:val="20"/>
        </w:rPr>
      </w:pPr>
      <w:r w:rsidRPr="00C262C1">
        <w:rPr>
          <w:rFonts w:asciiTheme="minorBidi" w:hAnsiTheme="minorBidi" w:cstheme="minorBidi"/>
          <w:color w:val="auto"/>
          <w:sz w:val="20"/>
          <w:szCs w:val="20"/>
        </w:rPr>
        <w:t>Our Lord, we have believed in what You have revealed, and have followed the Messenger ('Eisa, Jesus). So, write us among the witnesses." (</w:t>
      </w:r>
      <w:hyperlink r:id="rId1049" w:anchor="trans/en.sahih/3:53" w:history="1">
        <w:r w:rsidRPr="00C262C1">
          <w:rPr>
            <w:rStyle w:val="Hyperlink"/>
            <w:rFonts w:asciiTheme="minorBidi" w:hAnsiTheme="minorBidi" w:cstheme="minorBidi"/>
            <w:color w:val="auto"/>
            <w:sz w:val="20"/>
            <w:szCs w:val="20"/>
            <w:u w:val="none"/>
          </w:rPr>
          <w:t>53</w:t>
        </w:r>
      </w:hyperlink>
      <w:r w:rsidRPr="00C262C1">
        <w:rPr>
          <w:rFonts w:asciiTheme="minorBidi" w:hAnsiTheme="minorBidi" w:cstheme="minorBidi"/>
          <w:color w:val="auto"/>
          <w:sz w:val="20"/>
          <w:szCs w:val="20"/>
        </w:rPr>
        <w:t>) </w:t>
      </w:r>
    </w:p>
    <w:p w14:paraId="09BCDDBD" w14:textId="77777777" w:rsidR="00A70FAE" w:rsidRPr="00C262C1" w:rsidRDefault="00A70FAE" w:rsidP="00A70FAE">
      <w:pPr>
        <w:pStyle w:val="auto-style133"/>
        <w:jc w:val="both"/>
        <w:rPr>
          <w:rFonts w:asciiTheme="minorBidi" w:hAnsiTheme="minorBidi" w:cstheme="minorBidi"/>
          <w:color w:val="auto"/>
          <w:sz w:val="20"/>
          <w:szCs w:val="20"/>
        </w:rPr>
      </w:pPr>
      <w:r w:rsidRPr="00C262C1">
        <w:rPr>
          <w:rFonts w:asciiTheme="minorBidi" w:hAnsiTheme="minorBidi" w:cstheme="minorBidi"/>
          <w:color w:val="auto"/>
          <w:sz w:val="20"/>
          <w:szCs w:val="20"/>
        </w:rPr>
        <w:t>And they (the disbelievers) planned (to kill 'Eisa, Jesus), but Allah planned (to save him). And Allah is the Best of Planners. (</w:t>
      </w:r>
      <w:hyperlink r:id="rId1050" w:anchor="trans/en.sahih/3:54" w:history="1">
        <w:r w:rsidRPr="00C262C1">
          <w:rPr>
            <w:rStyle w:val="Hyperlink"/>
            <w:rFonts w:asciiTheme="minorBidi" w:hAnsiTheme="minorBidi" w:cstheme="minorBidi"/>
            <w:color w:val="auto"/>
            <w:sz w:val="20"/>
            <w:szCs w:val="20"/>
            <w:u w:val="none"/>
          </w:rPr>
          <w:t>54</w:t>
        </w:r>
      </w:hyperlink>
      <w:r w:rsidRPr="00C262C1">
        <w:rPr>
          <w:rFonts w:asciiTheme="minorBidi" w:hAnsiTheme="minorBidi" w:cstheme="minorBidi"/>
          <w:color w:val="auto"/>
          <w:sz w:val="20"/>
          <w:szCs w:val="20"/>
        </w:rPr>
        <w:t>) </w:t>
      </w:r>
    </w:p>
    <w:p w14:paraId="2D93640B" w14:textId="77777777" w:rsidR="00A70FAE" w:rsidRPr="00C262C1" w:rsidRDefault="00A70FAE" w:rsidP="00A70FAE">
      <w:pPr>
        <w:pStyle w:val="auto-style133"/>
        <w:jc w:val="both"/>
        <w:rPr>
          <w:rFonts w:asciiTheme="minorBidi" w:hAnsiTheme="minorBidi" w:cstheme="minorBidi"/>
          <w:color w:val="auto"/>
          <w:sz w:val="20"/>
          <w:szCs w:val="20"/>
        </w:rPr>
      </w:pPr>
      <w:r w:rsidRPr="00C262C1">
        <w:rPr>
          <w:rFonts w:asciiTheme="minorBidi" w:hAnsiTheme="minorBidi" w:cstheme="minorBidi"/>
          <w:color w:val="auto"/>
          <w:sz w:val="20"/>
          <w:szCs w:val="20"/>
        </w:rPr>
        <w:t xml:space="preserve">(Mention) when Allah said, "O 'Eisa (Jesus), I am ending your record (on Earth) and raising you to Myself, and purifying you from those who have disbelieved, and </w:t>
      </w:r>
      <w:r w:rsidRPr="00A15057">
        <w:rPr>
          <w:rFonts w:asciiTheme="minorBidi" w:hAnsiTheme="minorBidi" w:cstheme="minorBidi"/>
          <w:b/>
          <w:bCs/>
          <w:color w:val="EE0000"/>
          <w:sz w:val="20"/>
          <w:szCs w:val="20"/>
        </w:rPr>
        <w:t>making those who have followed you (dominant) over those who have disbelieved until the Day of Rising</w:t>
      </w:r>
      <w:r w:rsidRPr="00A15057">
        <w:rPr>
          <w:rFonts w:asciiTheme="minorBidi" w:hAnsiTheme="minorBidi" w:cstheme="minorBidi"/>
          <w:color w:val="EE0000"/>
          <w:sz w:val="20"/>
          <w:szCs w:val="20"/>
        </w:rPr>
        <w:t xml:space="preserve"> </w:t>
      </w:r>
      <w:r w:rsidRPr="00C262C1">
        <w:rPr>
          <w:rFonts w:asciiTheme="minorBidi" w:hAnsiTheme="minorBidi" w:cstheme="minorBidi"/>
          <w:color w:val="auto"/>
          <w:sz w:val="20"/>
          <w:szCs w:val="20"/>
        </w:rPr>
        <w:t>(Resurrection). Then, to Me is your return, and I will judge among you concerning that in which you used to differ. (</w:t>
      </w:r>
      <w:hyperlink r:id="rId1051" w:anchor="trans/en.sahih/3:55" w:history="1">
        <w:r w:rsidRPr="00C262C1">
          <w:rPr>
            <w:rStyle w:val="Hyperlink"/>
            <w:rFonts w:asciiTheme="minorBidi" w:hAnsiTheme="minorBidi" w:cstheme="minorBidi"/>
            <w:color w:val="auto"/>
            <w:sz w:val="20"/>
            <w:szCs w:val="20"/>
            <w:u w:val="none"/>
          </w:rPr>
          <w:t>55</w:t>
        </w:r>
      </w:hyperlink>
      <w:r w:rsidRPr="00C262C1">
        <w:rPr>
          <w:rFonts w:asciiTheme="minorBidi" w:hAnsiTheme="minorBidi" w:cstheme="minorBidi"/>
          <w:color w:val="auto"/>
          <w:sz w:val="20"/>
          <w:szCs w:val="20"/>
        </w:rPr>
        <w:t>) </w:t>
      </w:r>
    </w:p>
    <w:p w14:paraId="0A71BF4F" w14:textId="77777777" w:rsidR="00A70FAE" w:rsidRPr="00C262C1" w:rsidRDefault="00A70FAE" w:rsidP="00A70FAE">
      <w:pPr>
        <w:pStyle w:val="auto-style133"/>
        <w:jc w:val="both"/>
        <w:rPr>
          <w:rFonts w:asciiTheme="minorBidi" w:hAnsiTheme="minorBidi" w:cstheme="minorBidi"/>
          <w:color w:val="auto"/>
          <w:sz w:val="20"/>
          <w:szCs w:val="20"/>
        </w:rPr>
      </w:pPr>
      <w:r w:rsidRPr="00C262C1">
        <w:rPr>
          <w:rFonts w:asciiTheme="minorBidi" w:hAnsiTheme="minorBidi" w:cstheme="minorBidi"/>
          <w:color w:val="auto"/>
          <w:sz w:val="20"/>
          <w:szCs w:val="20"/>
        </w:rPr>
        <w:t>And as for those who have disbelieved, I will torment (punish) them with severe torment (punishment) in this life and the Hereafter, and they will have no supporters." (</w:t>
      </w:r>
      <w:hyperlink r:id="rId1052" w:anchor="trans/en.sahih/3:56" w:history="1">
        <w:r w:rsidRPr="00C262C1">
          <w:rPr>
            <w:rStyle w:val="Hyperlink"/>
            <w:rFonts w:asciiTheme="minorBidi" w:hAnsiTheme="minorBidi" w:cstheme="minorBidi"/>
            <w:color w:val="auto"/>
            <w:sz w:val="20"/>
            <w:szCs w:val="20"/>
            <w:u w:val="none"/>
          </w:rPr>
          <w:t>56</w:t>
        </w:r>
      </w:hyperlink>
      <w:r w:rsidRPr="00C262C1">
        <w:rPr>
          <w:rFonts w:asciiTheme="minorBidi" w:hAnsiTheme="minorBidi" w:cstheme="minorBidi"/>
          <w:color w:val="auto"/>
          <w:sz w:val="20"/>
          <w:szCs w:val="20"/>
        </w:rPr>
        <w:t>) </w:t>
      </w:r>
    </w:p>
    <w:p w14:paraId="48C4EDD9" w14:textId="77777777" w:rsidR="00A70FAE" w:rsidRPr="00C262C1" w:rsidRDefault="00A70FAE" w:rsidP="00A70FAE">
      <w:pPr>
        <w:pStyle w:val="auto-style133"/>
        <w:jc w:val="both"/>
        <w:rPr>
          <w:rFonts w:asciiTheme="minorBidi" w:hAnsiTheme="minorBidi" w:cstheme="minorBidi"/>
          <w:color w:val="auto"/>
          <w:sz w:val="20"/>
          <w:szCs w:val="20"/>
        </w:rPr>
      </w:pPr>
      <w:r w:rsidRPr="00C262C1">
        <w:rPr>
          <w:rFonts w:asciiTheme="minorBidi" w:hAnsiTheme="minorBidi" w:cstheme="minorBidi"/>
          <w:color w:val="auto"/>
          <w:sz w:val="20"/>
          <w:szCs w:val="20"/>
        </w:rPr>
        <w:t>But as for those who have believed and did good deeds, He will give them their rewards, and Allah does not like the transgressors (the oppressors). (</w:t>
      </w:r>
      <w:hyperlink r:id="rId1053" w:anchor="trans/en.sahih/3:57" w:history="1">
        <w:r w:rsidRPr="00C262C1">
          <w:rPr>
            <w:rStyle w:val="Hyperlink"/>
            <w:rFonts w:asciiTheme="minorBidi" w:hAnsiTheme="minorBidi" w:cstheme="minorBidi"/>
            <w:color w:val="auto"/>
            <w:sz w:val="20"/>
            <w:szCs w:val="20"/>
            <w:u w:val="none"/>
          </w:rPr>
          <w:t>57</w:t>
        </w:r>
      </w:hyperlink>
      <w:r w:rsidRPr="00C262C1">
        <w:rPr>
          <w:rFonts w:asciiTheme="minorBidi" w:hAnsiTheme="minorBidi" w:cstheme="minorBidi"/>
          <w:color w:val="auto"/>
          <w:sz w:val="20"/>
          <w:szCs w:val="20"/>
        </w:rPr>
        <w:t>) </w:t>
      </w:r>
    </w:p>
    <w:p w14:paraId="45E587DB" w14:textId="77777777" w:rsidR="00A70FAE" w:rsidRPr="00E82129" w:rsidRDefault="00A70FAE" w:rsidP="00A70FAE">
      <w:pPr>
        <w:pStyle w:val="auto-style133"/>
        <w:jc w:val="both"/>
        <w:rPr>
          <w:rFonts w:asciiTheme="minorBidi" w:hAnsiTheme="minorBidi" w:cstheme="minorBidi"/>
          <w:color w:val="auto"/>
          <w:sz w:val="20"/>
          <w:szCs w:val="20"/>
        </w:rPr>
      </w:pPr>
      <w:r w:rsidRPr="00C262C1">
        <w:rPr>
          <w:rFonts w:asciiTheme="minorBidi" w:hAnsiTheme="minorBidi" w:cstheme="minorBidi"/>
          <w:color w:val="auto"/>
          <w:sz w:val="20"/>
          <w:szCs w:val="20"/>
        </w:rPr>
        <w:lastRenderedPageBreak/>
        <w:t>This is what We recite to you, (O Mu’hammed), of (Our) verses and the wise remembrance. (</w:t>
      </w:r>
      <w:hyperlink r:id="rId1054" w:anchor="trans/en.sahih/3:58" w:history="1">
        <w:r w:rsidRPr="00C262C1">
          <w:rPr>
            <w:rStyle w:val="Hyperlink"/>
            <w:rFonts w:asciiTheme="minorBidi" w:hAnsiTheme="minorBidi" w:cstheme="minorBidi"/>
            <w:color w:val="auto"/>
            <w:sz w:val="20"/>
            <w:szCs w:val="20"/>
            <w:u w:val="none"/>
          </w:rPr>
          <w:t>58</w:t>
        </w:r>
      </w:hyperlink>
      <w:r w:rsidRPr="00C262C1">
        <w:rPr>
          <w:rFonts w:asciiTheme="minorBidi" w:hAnsiTheme="minorBidi" w:cstheme="minorBidi"/>
          <w:color w:val="auto"/>
          <w:sz w:val="20"/>
          <w:szCs w:val="20"/>
        </w:rPr>
        <w:t>)</w:t>
      </w:r>
      <w:r w:rsidRPr="00E82129">
        <w:rPr>
          <w:rFonts w:asciiTheme="minorBidi" w:hAnsiTheme="minorBidi" w:cstheme="minorBidi"/>
          <w:color w:val="auto"/>
          <w:sz w:val="20"/>
          <w:szCs w:val="20"/>
        </w:rPr>
        <w:t xml:space="preserve"> (Al-i-'Imran, 3: 52-58). </w:t>
      </w:r>
    </w:p>
    <w:p w14:paraId="015A3611" w14:textId="46EE4D2C" w:rsidR="00B33531" w:rsidRPr="00E82129" w:rsidRDefault="00B33531" w:rsidP="00B33531">
      <w:pPr>
        <w:pStyle w:val="auto-style7"/>
        <w:jc w:val="both"/>
        <w:rPr>
          <w:rStyle w:val="Strong"/>
          <w:rFonts w:asciiTheme="minorBidi" w:hAnsiTheme="minorBidi" w:cstheme="minorBidi"/>
          <w:sz w:val="20"/>
          <w:szCs w:val="20"/>
        </w:rPr>
      </w:pPr>
      <w:r>
        <w:rPr>
          <w:rStyle w:val="Strong"/>
          <w:rFonts w:asciiTheme="minorBidi" w:hAnsiTheme="minorBidi" w:cstheme="minorBidi"/>
          <w:sz w:val="20"/>
          <w:szCs w:val="20"/>
        </w:rPr>
        <w:t>***</w:t>
      </w:r>
    </w:p>
    <w:p w14:paraId="7CD8E9DD" w14:textId="77777777" w:rsidR="00B33531" w:rsidRPr="000521DE" w:rsidRDefault="00B33531" w:rsidP="00B33531">
      <w:pPr>
        <w:pStyle w:val="auto-style7"/>
        <w:jc w:val="both"/>
        <w:rPr>
          <w:rFonts w:asciiTheme="minorBidi" w:hAnsiTheme="minorBidi" w:cstheme="minorBidi"/>
          <w:color w:val="EE0000"/>
          <w:sz w:val="20"/>
          <w:szCs w:val="20"/>
        </w:rPr>
      </w:pPr>
      <w:r>
        <w:rPr>
          <w:rStyle w:val="Strong"/>
          <w:rFonts w:asciiTheme="minorBidi" w:hAnsiTheme="minorBidi" w:cstheme="minorBidi"/>
          <w:color w:val="EE0000"/>
          <w:sz w:val="20"/>
          <w:szCs w:val="20"/>
        </w:rPr>
        <w:t>9</w:t>
      </w:r>
      <w:r w:rsidRPr="000521DE">
        <w:rPr>
          <w:rStyle w:val="Strong"/>
          <w:rFonts w:asciiTheme="minorBidi" w:hAnsiTheme="minorBidi" w:cstheme="minorBidi"/>
          <w:color w:val="EE0000"/>
          <w:sz w:val="20"/>
          <w:szCs w:val="20"/>
        </w:rPr>
        <w:t>. His Nature</w:t>
      </w:r>
      <w:r w:rsidRPr="000521DE">
        <w:rPr>
          <w:rFonts w:asciiTheme="minorBidi" w:hAnsiTheme="minorBidi" w:cstheme="minorBidi"/>
          <w:color w:val="EE0000"/>
          <w:sz w:val="20"/>
          <w:szCs w:val="20"/>
        </w:rPr>
        <w:t> </w:t>
      </w:r>
    </w:p>
    <w:p w14:paraId="15809002" w14:textId="77777777" w:rsidR="00AD3D59" w:rsidRPr="00E82129" w:rsidRDefault="00AD3D59" w:rsidP="00AD3D59">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 xml:space="preserve">Instead of concentrating on the message and the teachings of the </w:t>
      </w:r>
      <w:r>
        <w:rPr>
          <w:rFonts w:asciiTheme="minorBidi" w:hAnsiTheme="minorBidi" w:cstheme="minorBidi"/>
          <w:color w:val="auto"/>
          <w:sz w:val="20"/>
          <w:szCs w:val="20"/>
        </w:rPr>
        <w:t>Messenger of Allah</w:t>
      </w:r>
      <w:r w:rsidRPr="00E82129">
        <w:rPr>
          <w:rFonts w:asciiTheme="minorBidi" w:hAnsiTheme="minorBidi" w:cstheme="minorBidi"/>
          <w:color w:val="auto"/>
          <w:sz w:val="20"/>
          <w:szCs w:val="20"/>
        </w:rPr>
        <w:t>, 'Eisa (Jesus),</w:t>
      </w:r>
      <w:r>
        <w:rPr>
          <w:rFonts w:asciiTheme="minorBidi" w:hAnsiTheme="minorBidi" w:cstheme="minorBidi"/>
          <w:color w:val="auto"/>
          <w:sz w:val="20"/>
          <w:szCs w:val="20"/>
        </w:rPr>
        <w:t xml:space="preserve"> pbuh,</w:t>
      </w:r>
      <w:r w:rsidRPr="00E82129">
        <w:rPr>
          <w:rFonts w:asciiTheme="minorBidi" w:hAnsiTheme="minorBidi" w:cstheme="minorBidi"/>
          <w:color w:val="auto"/>
          <w:sz w:val="20"/>
          <w:szCs w:val="20"/>
        </w:rPr>
        <w:t xml:space="preserve"> his followers have focused on his nature,</w:t>
      </w:r>
      <w:r>
        <w:rPr>
          <w:rFonts w:asciiTheme="minorBidi" w:hAnsiTheme="minorBidi" w:cstheme="minorBidi" w:hint="cs"/>
          <w:color w:val="auto"/>
          <w:sz w:val="20"/>
          <w:szCs w:val="20"/>
          <w:rtl/>
        </w:rPr>
        <w:t xml:space="preserve"> </w:t>
      </w:r>
      <w:r>
        <w:rPr>
          <w:rFonts w:asciiTheme="minorBidi" w:hAnsiTheme="minorBidi" w:cstheme="minorBidi"/>
          <w:color w:val="auto"/>
          <w:sz w:val="20"/>
          <w:szCs w:val="20"/>
        </w:rPr>
        <w:t>due to the way he was created with. They even</w:t>
      </w:r>
      <w:r w:rsidRPr="00E82129">
        <w:rPr>
          <w:rFonts w:asciiTheme="minorBidi" w:hAnsiTheme="minorBidi" w:cstheme="minorBidi"/>
          <w:color w:val="auto"/>
          <w:sz w:val="20"/>
          <w:szCs w:val="20"/>
        </w:rPr>
        <w:t xml:space="preserve"> have worshipped him as a deity, in addition to, or together with Almighty Allah, Who created him! </w:t>
      </w:r>
    </w:p>
    <w:p w14:paraId="002150E2" w14:textId="77777777" w:rsidR="00AD3D59" w:rsidRPr="00E82129" w:rsidRDefault="00AD3D59" w:rsidP="00AD3D59">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‘Eisa (Jesus), pbuh, was</w:t>
      </w:r>
      <w:r>
        <w:rPr>
          <w:rFonts w:asciiTheme="minorBidi" w:hAnsiTheme="minorBidi" w:cstheme="minorBidi"/>
          <w:color w:val="auto"/>
          <w:sz w:val="20"/>
          <w:szCs w:val="20"/>
        </w:rPr>
        <w:t xml:space="preserve"> not the only one who was </w:t>
      </w:r>
      <w:r w:rsidRPr="00E82129">
        <w:rPr>
          <w:rFonts w:asciiTheme="minorBidi" w:hAnsiTheme="minorBidi" w:cstheme="minorBidi"/>
          <w:color w:val="auto"/>
          <w:sz w:val="20"/>
          <w:szCs w:val="20"/>
        </w:rPr>
        <w:t>created</w:t>
      </w:r>
      <w:r>
        <w:rPr>
          <w:rFonts w:asciiTheme="minorBidi" w:hAnsiTheme="minorBidi" w:cstheme="minorBidi"/>
          <w:color w:val="auto"/>
          <w:sz w:val="20"/>
          <w:szCs w:val="20"/>
        </w:rPr>
        <w:t xml:space="preserve"> differently, in comparison to other people. </w:t>
      </w:r>
      <w:r w:rsidRPr="00E82129">
        <w:rPr>
          <w:rFonts w:asciiTheme="minorBidi" w:hAnsiTheme="minorBidi" w:cstheme="minorBidi"/>
          <w:color w:val="auto"/>
          <w:sz w:val="20"/>
          <w:szCs w:val="20"/>
        </w:rPr>
        <w:t xml:space="preserve"> Allah,</w:t>
      </w:r>
      <w:r>
        <w:rPr>
          <w:rFonts w:asciiTheme="minorBidi" w:hAnsiTheme="minorBidi" w:cstheme="minorBidi"/>
          <w:color w:val="auto"/>
          <w:sz w:val="20"/>
          <w:szCs w:val="20"/>
        </w:rPr>
        <w:t xml:space="preserve"> praise to Him,</w:t>
      </w:r>
      <w:r w:rsidRPr="00E82129">
        <w:rPr>
          <w:rFonts w:asciiTheme="minorBidi" w:hAnsiTheme="minorBidi" w:cstheme="minorBidi"/>
          <w:color w:val="auto"/>
          <w:sz w:val="20"/>
          <w:szCs w:val="20"/>
        </w:rPr>
        <w:t xml:space="preserve"> </w:t>
      </w:r>
      <w:r>
        <w:rPr>
          <w:rFonts w:asciiTheme="minorBidi" w:hAnsiTheme="minorBidi" w:cstheme="minorBidi"/>
          <w:color w:val="auto"/>
          <w:sz w:val="20"/>
          <w:szCs w:val="20"/>
        </w:rPr>
        <w:t>created</w:t>
      </w:r>
      <w:r w:rsidRPr="00E82129">
        <w:rPr>
          <w:rFonts w:asciiTheme="minorBidi" w:hAnsiTheme="minorBidi" w:cstheme="minorBidi"/>
          <w:color w:val="auto"/>
          <w:sz w:val="20"/>
          <w:szCs w:val="20"/>
        </w:rPr>
        <w:t xml:space="preserve"> Adam </w:t>
      </w:r>
      <w:r>
        <w:rPr>
          <w:rFonts w:asciiTheme="minorBidi" w:hAnsiTheme="minorBidi" w:cstheme="minorBidi"/>
          <w:color w:val="auto"/>
          <w:sz w:val="20"/>
          <w:szCs w:val="20"/>
        </w:rPr>
        <w:t>before, without a father or a mother</w:t>
      </w:r>
      <w:r w:rsidRPr="00E82129">
        <w:rPr>
          <w:rFonts w:asciiTheme="minorBidi" w:hAnsiTheme="minorBidi" w:cstheme="minorBidi"/>
          <w:color w:val="auto"/>
          <w:sz w:val="20"/>
          <w:szCs w:val="20"/>
        </w:rPr>
        <w:t>. The Creator of the Heavens and the Earth is capable</w:t>
      </w:r>
      <w:r>
        <w:rPr>
          <w:rFonts w:asciiTheme="minorBidi" w:hAnsiTheme="minorBidi" w:cstheme="minorBidi"/>
          <w:color w:val="auto"/>
          <w:sz w:val="20"/>
          <w:szCs w:val="20"/>
        </w:rPr>
        <w:t xml:space="preserve"> of creating what He wills. He</w:t>
      </w:r>
      <w:r w:rsidRPr="00E82129">
        <w:rPr>
          <w:rFonts w:asciiTheme="minorBidi" w:hAnsiTheme="minorBidi" w:cstheme="minorBidi"/>
          <w:color w:val="auto"/>
          <w:sz w:val="20"/>
          <w:szCs w:val="20"/>
        </w:rPr>
        <w:t xml:space="preserve"> is in no need of a wife or a son</w:t>
      </w:r>
      <w:r>
        <w:rPr>
          <w:rFonts w:asciiTheme="minorBidi" w:hAnsiTheme="minorBidi" w:cstheme="minorBidi"/>
          <w:color w:val="auto"/>
          <w:sz w:val="20"/>
          <w:szCs w:val="20"/>
        </w:rPr>
        <w:t xml:space="preserve">, as </w:t>
      </w:r>
      <w:r w:rsidRPr="00E82129">
        <w:rPr>
          <w:rFonts w:asciiTheme="minorBidi" w:hAnsiTheme="minorBidi" w:cstheme="minorBidi"/>
          <w:color w:val="auto"/>
          <w:sz w:val="20"/>
          <w:szCs w:val="20"/>
        </w:rPr>
        <w:t>He is the Eternally Living One God, Who has no partners. </w:t>
      </w:r>
    </w:p>
    <w:p w14:paraId="538DA4DE" w14:textId="00ABB36C" w:rsidR="00B33531" w:rsidRPr="00E82129" w:rsidRDefault="00AD3D59" w:rsidP="00AD3D59">
      <w:pPr>
        <w:pStyle w:val="auto-style24"/>
        <w:bidi w:val="0"/>
        <w:jc w:val="both"/>
        <w:rPr>
          <w:rFonts w:asciiTheme="minorBidi" w:hAnsiTheme="minorBidi" w:cstheme="minorBidi"/>
          <w:color w:val="0070C0"/>
          <w:sz w:val="32"/>
          <w:szCs w:val="32"/>
        </w:rPr>
      </w:pPr>
      <w:r>
        <w:rPr>
          <w:rFonts w:asciiTheme="minorBidi" w:hAnsiTheme="minorBidi" w:cstheme="minorBidi"/>
          <w:sz w:val="20"/>
          <w:szCs w:val="20"/>
        </w:rPr>
        <w:t>In addition,</w:t>
      </w:r>
      <w:r w:rsidRPr="00E82129">
        <w:rPr>
          <w:rFonts w:asciiTheme="minorBidi" w:hAnsiTheme="minorBidi" w:cstheme="minorBidi"/>
          <w:sz w:val="20"/>
          <w:szCs w:val="20"/>
        </w:rPr>
        <w:t xml:space="preserve"> Allah, praise to Him, </w:t>
      </w:r>
      <w:hyperlink r:id="rId1055" w:history="1">
        <w:r>
          <w:rPr>
            <w:rStyle w:val="auto-style1231"/>
            <w:rFonts w:asciiTheme="minorBidi" w:hAnsiTheme="minorBidi" w:cstheme="minorBidi"/>
            <w:sz w:val="20"/>
            <w:szCs w:val="20"/>
          </w:rPr>
          <w:t>granted</w:t>
        </w:r>
        <w:r w:rsidRPr="00E82129">
          <w:rPr>
            <w:rStyle w:val="auto-style1231"/>
            <w:rFonts w:asciiTheme="minorBidi" w:hAnsiTheme="minorBidi" w:cstheme="minorBidi"/>
            <w:sz w:val="20"/>
            <w:szCs w:val="20"/>
          </w:rPr>
          <w:t xml:space="preserve"> Is'haq (Isaac) to Ibrah</w:t>
        </w:r>
        <w:r>
          <w:rPr>
            <w:rStyle w:val="auto-style1231"/>
            <w:rFonts w:asciiTheme="minorBidi" w:hAnsiTheme="minorBidi" w:cstheme="minorBidi"/>
            <w:sz w:val="20"/>
            <w:szCs w:val="20"/>
          </w:rPr>
          <w:t>ee</w:t>
        </w:r>
        <w:r w:rsidRPr="00E82129">
          <w:rPr>
            <w:rStyle w:val="auto-style1231"/>
            <w:rFonts w:asciiTheme="minorBidi" w:hAnsiTheme="minorBidi" w:cstheme="minorBidi"/>
            <w:sz w:val="20"/>
            <w:szCs w:val="20"/>
          </w:rPr>
          <w:t>m (Abraham) and his wife,</w:t>
        </w:r>
      </w:hyperlink>
      <w:r>
        <w:t xml:space="preserve"> </w:t>
      </w:r>
      <w:r w:rsidRPr="00F92AE5">
        <w:rPr>
          <w:sz w:val="20"/>
          <w:szCs w:val="20"/>
        </w:rPr>
        <w:t>Sarah,</w:t>
      </w:r>
      <w:r w:rsidRPr="00E82129">
        <w:rPr>
          <w:rFonts w:asciiTheme="minorBidi" w:hAnsiTheme="minorBidi" w:cstheme="minorBidi"/>
          <w:sz w:val="20"/>
          <w:szCs w:val="20"/>
        </w:rPr>
        <w:t xml:space="preserve"> despite their old age</w:t>
      </w:r>
      <w:r>
        <w:rPr>
          <w:rFonts w:asciiTheme="minorBidi" w:hAnsiTheme="minorBidi" w:cstheme="minorBidi"/>
          <w:sz w:val="20"/>
          <w:szCs w:val="20"/>
        </w:rPr>
        <w:t>, peace be upon them (pbut).</w:t>
      </w:r>
      <w:r w:rsidRPr="00E82129">
        <w:rPr>
          <w:rFonts w:asciiTheme="minorBidi" w:hAnsiTheme="minorBidi" w:cstheme="minorBidi"/>
          <w:sz w:val="20"/>
          <w:szCs w:val="20"/>
        </w:rPr>
        <w:t xml:space="preserve"> A</w:t>
      </w:r>
      <w:r>
        <w:rPr>
          <w:rFonts w:asciiTheme="minorBidi" w:hAnsiTheme="minorBidi" w:cstheme="minorBidi"/>
          <w:sz w:val="20"/>
          <w:szCs w:val="20"/>
        </w:rPr>
        <w:t xml:space="preserve"> fourth creation</w:t>
      </w:r>
      <w:r w:rsidRPr="00E82129">
        <w:rPr>
          <w:rFonts w:asciiTheme="minorBidi" w:hAnsiTheme="minorBidi" w:cstheme="minorBidi"/>
          <w:sz w:val="20"/>
          <w:szCs w:val="20"/>
        </w:rPr>
        <w:t xml:space="preserve"> miracle </w:t>
      </w:r>
      <w:r>
        <w:rPr>
          <w:rFonts w:asciiTheme="minorBidi" w:hAnsiTheme="minorBidi" w:cstheme="minorBidi"/>
          <w:sz w:val="20"/>
          <w:szCs w:val="20"/>
        </w:rPr>
        <w:t>wa</w:t>
      </w:r>
      <w:r w:rsidRPr="00E82129">
        <w:rPr>
          <w:rFonts w:asciiTheme="minorBidi" w:hAnsiTheme="minorBidi" w:cstheme="minorBidi"/>
          <w:sz w:val="20"/>
          <w:szCs w:val="20"/>
        </w:rPr>
        <w:t xml:space="preserve">s the </w:t>
      </w:r>
      <w:hyperlink r:id="rId1056" w:history="1">
        <w:r w:rsidRPr="00E82129">
          <w:rPr>
            <w:rStyle w:val="auto-style1231"/>
            <w:rFonts w:asciiTheme="minorBidi" w:hAnsiTheme="minorBidi" w:cstheme="minorBidi"/>
            <w:sz w:val="20"/>
            <w:szCs w:val="20"/>
          </w:rPr>
          <w:t>birth of Ya’hya (John, the Baptist) to Zakariya (Zechariah) and his wife</w:t>
        </w:r>
      </w:hyperlink>
      <w:r w:rsidRPr="00E82129">
        <w:rPr>
          <w:rFonts w:asciiTheme="minorBidi" w:hAnsiTheme="minorBidi" w:cstheme="minorBidi"/>
          <w:sz w:val="20"/>
          <w:szCs w:val="20"/>
        </w:rPr>
        <w:t>, also despite their old age</w:t>
      </w:r>
      <w:r>
        <w:rPr>
          <w:rFonts w:asciiTheme="minorBidi" w:hAnsiTheme="minorBidi" w:cstheme="minorBidi"/>
          <w:sz w:val="20"/>
          <w:szCs w:val="20"/>
        </w:rPr>
        <w:t>, pbut</w:t>
      </w:r>
      <w:r w:rsidRPr="00E82129">
        <w:rPr>
          <w:rFonts w:asciiTheme="minorBidi" w:hAnsiTheme="minorBidi" w:cstheme="minorBidi"/>
          <w:sz w:val="20"/>
          <w:szCs w:val="20"/>
        </w:rPr>
        <w:t>. </w:t>
      </w:r>
      <w:r w:rsidR="00B33531" w:rsidRPr="00E82129">
        <w:rPr>
          <w:rStyle w:val="EndnoteReference"/>
          <w:rFonts w:asciiTheme="minorBidi" w:hAnsiTheme="minorBidi" w:cstheme="minorBidi"/>
          <w:color w:val="0070C0"/>
          <w:sz w:val="32"/>
          <w:szCs w:val="32"/>
        </w:rPr>
        <w:endnoteReference w:id="116"/>
      </w:r>
    </w:p>
    <w:p w14:paraId="1D595FE4" w14:textId="15FB93F4" w:rsidR="00F62A01" w:rsidRPr="00F62A01" w:rsidRDefault="00F62A01" w:rsidP="00F62A01">
      <w:pPr>
        <w:pStyle w:val="auto-style133"/>
        <w:jc w:val="both"/>
        <w:rPr>
          <w:rStyle w:val="auto-style1341"/>
          <w:rFonts w:asciiTheme="minorBidi" w:hAnsiTheme="minorBidi" w:cstheme="minorBidi"/>
          <w:color w:val="auto"/>
          <w:sz w:val="20"/>
          <w:szCs w:val="20"/>
        </w:rPr>
      </w:pPr>
      <w:r>
        <w:rPr>
          <w:rFonts w:asciiTheme="minorBidi" w:hAnsiTheme="minorBidi" w:cstheme="minorBidi"/>
          <w:color w:val="auto"/>
          <w:sz w:val="20"/>
          <w:szCs w:val="20"/>
        </w:rPr>
        <w:t xml:space="preserve">Thus, </w:t>
      </w:r>
      <w:r w:rsidRPr="00BA72F3">
        <w:rPr>
          <w:rFonts w:asciiTheme="minorBidi" w:hAnsiTheme="minorBidi" w:cstheme="minorBidi"/>
          <w:color w:val="auto"/>
          <w:sz w:val="20"/>
          <w:szCs w:val="20"/>
        </w:rPr>
        <w:t>'Eisa, (Jesus), pbuh, was a Messenger of Allah, who worshipped his Creator, and who never said to the people to worship him and his mother, instead of, or beside Allah, as revealed in verses 3: 59 and 5: 116-119, as follow</w:t>
      </w:r>
      <w:r>
        <w:rPr>
          <w:rFonts w:asciiTheme="minorBidi" w:hAnsiTheme="minorBidi" w:cstheme="minorBidi"/>
          <w:color w:val="auto"/>
          <w:sz w:val="20"/>
          <w:szCs w:val="20"/>
        </w:rPr>
        <w:t>s:</w:t>
      </w:r>
      <w:r w:rsidRPr="00E82129">
        <w:rPr>
          <w:rFonts w:asciiTheme="minorBidi" w:hAnsiTheme="minorBidi" w:cstheme="minorBidi"/>
          <w:color w:val="auto"/>
          <w:sz w:val="20"/>
          <w:szCs w:val="20"/>
          <w:rtl/>
        </w:rPr>
        <w:t>  </w:t>
      </w:r>
    </w:p>
    <w:p w14:paraId="5BBAF5CA" w14:textId="5C49FC1A" w:rsidR="00B33531" w:rsidRPr="00E82129" w:rsidRDefault="00B33531" w:rsidP="00F62A01">
      <w:pPr>
        <w:pStyle w:val="auto-style4"/>
        <w:bidi/>
        <w:jc w:val="both"/>
        <w:rPr>
          <w:rFonts w:asciiTheme="minorBidi" w:hAnsiTheme="minorBidi" w:cstheme="minorBidi"/>
          <w:color w:val="auto"/>
          <w:sz w:val="28"/>
          <w:szCs w:val="28"/>
          <w:rtl/>
        </w:rPr>
      </w:pPr>
      <w:r w:rsidRPr="00E82129">
        <w:rPr>
          <w:rStyle w:val="auto-style1341"/>
          <w:rFonts w:asciiTheme="minorBidi" w:hAnsiTheme="minorBidi" w:cstheme="minorBidi"/>
          <w:color w:val="auto"/>
          <w:sz w:val="28"/>
          <w:szCs w:val="28"/>
          <w:rtl/>
        </w:rPr>
        <w:t xml:space="preserve">إِنَّ مَثَلَ </w:t>
      </w:r>
      <w:r w:rsidRPr="00BA72F3">
        <w:rPr>
          <w:rStyle w:val="auto-style1341"/>
          <w:rFonts w:asciiTheme="minorBidi" w:hAnsiTheme="minorBidi" w:cstheme="minorBidi"/>
          <w:b/>
          <w:bCs/>
          <w:color w:val="EE0000"/>
          <w:sz w:val="28"/>
          <w:szCs w:val="28"/>
          <w:rtl/>
        </w:rPr>
        <w:t>عِيسَىٰ</w:t>
      </w:r>
      <w:r w:rsidRPr="00BA72F3">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auto"/>
          <w:sz w:val="28"/>
          <w:szCs w:val="28"/>
          <w:rtl/>
        </w:rPr>
        <w:t xml:space="preserve">عِندَ اللَّـهِ كَمَثَلِ </w:t>
      </w:r>
      <w:r w:rsidRPr="00BA72F3">
        <w:rPr>
          <w:rStyle w:val="auto-style1341"/>
          <w:rFonts w:asciiTheme="minorBidi" w:hAnsiTheme="minorBidi" w:cstheme="minorBidi"/>
          <w:b/>
          <w:bCs/>
          <w:color w:val="EE0000"/>
          <w:sz w:val="28"/>
          <w:szCs w:val="28"/>
          <w:rtl/>
        </w:rPr>
        <w:t>آدَمَ ۖ</w:t>
      </w:r>
      <w:r w:rsidRPr="00BA72F3">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auto"/>
          <w:sz w:val="28"/>
          <w:szCs w:val="28"/>
          <w:rtl/>
        </w:rPr>
        <w:t xml:space="preserve">خَلَقَهُ مِن تُرَابٍ ثُمَّ </w:t>
      </w:r>
      <w:r w:rsidRPr="00BA72F3">
        <w:rPr>
          <w:rStyle w:val="auto-style1341"/>
          <w:rFonts w:asciiTheme="minorBidi" w:hAnsiTheme="minorBidi" w:cstheme="minorBidi"/>
          <w:b/>
          <w:bCs/>
          <w:color w:val="EE0000"/>
          <w:sz w:val="28"/>
          <w:szCs w:val="28"/>
          <w:rtl/>
        </w:rPr>
        <w:t>قَالَ لَهُ كُن فَيَكُونُ</w:t>
      </w:r>
      <w:r w:rsidRPr="00BA72F3">
        <w:rPr>
          <w:rStyle w:val="auto-style1341"/>
          <w:rFonts w:asciiTheme="minorBidi" w:hAnsiTheme="minorBidi" w:cstheme="minorBidi"/>
          <w:color w:val="EE0000"/>
          <w:sz w:val="28"/>
          <w:szCs w:val="28"/>
          <w:rtl/>
        </w:rPr>
        <w:t> </w:t>
      </w:r>
      <w:r w:rsidRPr="00E82129">
        <w:rPr>
          <w:rStyle w:val="auto-style1151"/>
          <w:rFonts w:asciiTheme="minorBidi" w:hAnsiTheme="minorBidi" w:cstheme="minorBidi"/>
          <w:color w:val="auto"/>
          <w:sz w:val="28"/>
          <w:szCs w:val="28"/>
          <w:rtl/>
        </w:rPr>
        <w:t>(</w:t>
      </w:r>
      <w:r w:rsidRPr="00E82129">
        <w:rPr>
          <w:rFonts w:asciiTheme="minorBidi" w:hAnsiTheme="minorBidi" w:cstheme="minorBidi"/>
          <w:color w:val="auto"/>
          <w:sz w:val="28"/>
          <w:szCs w:val="28"/>
          <w:rtl/>
        </w:rPr>
        <w:t xml:space="preserve">آلِ عِمْرَانَ </w:t>
      </w:r>
      <w:r w:rsidRPr="00E82129">
        <w:rPr>
          <w:rStyle w:val="auto-style1151"/>
          <w:rFonts w:asciiTheme="minorBidi" w:hAnsiTheme="minorBidi" w:cstheme="minorBidi"/>
          <w:color w:val="auto"/>
          <w:sz w:val="28"/>
          <w:szCs w:val="28"/>
          <w:rtl/>
        </w:rPr>
        <w:t>،</w:t>
      </w:r>
      <w:r w:rsidRPr="00E82129">
        <w:rPr>
          <w:rStyle w:val="auto-style1151"/>
          <w:rFonts w:asciiTheme="minorBidi" w:hAnsiTheme="minorBidi" w:cstheme="minorBidi"/>
          <w:color w:val="auto"/>
          <w:rtl/>
        </w:rPr>
        <w:t xml:space="preserve"> 3: 59</w:t>
      </w:r>
      <w:r w:rsidRPr="00E82129">
        <w:rPr>
          <w:rStyle w:val="auto-style1151"/>
          <w:rFonts w:asciiTheme="minorBidi" w:hAnsiTheme="minorBidi" w:cstheme="minorBidi"/>
          <w:color w:val="auto"/>
          <w:sz w:val="28"/>
          <w:szCs w:val="28"/>
          <w:rtl/>
        </w:rPr>
        <w:t>).</w:t>
      </w:r>
      <w:r w:rsidRPr="00E82129">
        <w:rPr>
          <w:rFonts w:asciiTheme="minorBidi" w:hAnsiTheme="minorBidi" w:cstheme="minorBidi"/>
          <w:color w:val="auto"/>
          <w:sz w:val="28"/>
          <w:szCs w:val="28"/>
          <w:rtl/>
        </w:rPr>
        <w:t> </w:t>
      </w:r>
    </w:p>
    <w:p w14:paraId="2E741CED" w14:textId="77777777" w:rsidR="00B33531" w:rsidRPr="00E82129" w:rsidRDefault="00B33531" w:rsidP="00B33531">
      <w:pPr>
        <w:pStyle w:val="auto-style146"/>
        <w:spacing w:line="240" w:lineRule="auto"/>
        <w:jc w:val="both"/>
        <w:rPr>
          <w:rFonts w:asciiTheme="minorBidi" w:hAnsiTheme="minorBidi" w:cstheme="minorBidi"/>
          <w:sz w:val="28"/>
          <w:szCs w:val="28"/>
          <w:rtl/>
        </w:rPr>
      </w:pPr>
      <w:r w:rsidRPr="00E82129">
        <w:rPr>
          <w:rStyle w:val="auto-style1341"/>
          <w:rFonts w:asciiTheme="minorBidi" w:hAnsiTheme="minorBidi" w:cstheme="minorBidi"/>
          <w:sz w:val="28"/>
          <w:szCs w:val="28"/>
          <w:rtl/>
        </w:rPr>
        <w:t xml:space="preserve">وَإِذْ </w:t>
      </w:r>
      <w:r w:rsidRPr="005F51FB">
        <w:rPr>
          <w:rStyle w:val="auto-style1341"/>
          <w:rFonts w:asciiTheme="minorBidi" w:hAnsiTheme="minorBidi" w:cstheme="minorBidi"/>
          <w:b/>
          <w:bCs/>
          <w:color w:val="0070C0"/>
          <w:sz w:val="28"/>
          <w:szCs w:val="28"/>
          <w:rtl/>
        </w:rPr>
        <w:t>قَالَ</w:t>
      </w:r>
      <w:r w:rsidRPr="00E82129">
        <w:rPr>
          <w:rStyle w:val="auto-style1341"/>
          <w:rFonts w:asciiTheme="minorBidi" w:hAnsiTheme="minorBidi" w:cstheme="minorBidi"/>
          <w:sz w:val="28"/>
          <w:szCs w:val="28"/>
          <w:rtl/>
        </w:rPr>
        <w:t xml:space="preserve"> اللَّـهُ يَا عِيسَى ابْنَ مَرْيَمَ </w:t>
      </w:r>
      <w:r w:rsidRPr="000A4E69">
        <w:rPr>
          <w:rStyle w:val="auto-style1341"/>
          <w:rFonts w:asciiTheme="minorBidi" w:hAnsiTheme="minorBidi" w:cstheme="minorBidi"/>
          <w:b/>
          <w:bCs/>
          <w:color w:val="EE0000"/>
          <w:sz w:val="28"/>
          <w:szCs w:val="28"/>
          <w:rtl/>
        </w:rPr>
        <w:t>أَأَنتَ قُلْتَ لِلنَّاسِ اتَّخِذُونِي وَأُمِّيَ إِلَـٰهَيْنِ مِن دُونِ اللَّـهِ</w:t>
      </w:r>
      <w:r w:rsidRPr="000A4E69">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sz w:val="28"/>
          <w:szCs w:val="28"/>
          <w:rtl/>
        </w:rPr>
        <w:t xml:space="preserve">ۖ </w:t>
      </w:r>
      <w:r w:rsidRPr="005F51FB">
        <w:rPr>
          <w:rStyle w:val="auto-style1341"/>
          <w:rFonts w:asciiTheme="minorBidi" w:hAnsiTheme="minorBidi" w:cstheme="minorBidi"/>
          <w:b/>
          <w:bCs/>
          <w:color w:val="0070C0"/>
          <w:sz w:val="28"/>
          <w:szCs w:val="28"/>
          <w:rtl/>
        </w:rPr>
        <w:t>قَالَ</w:t>
      </w:r>
      <w:r w:rsidRPr="00E82129">
        <w:rPr>
          <w:rStyle w:val="auto-style1341"/>
          <w:rFonts w:asciiTheme="minorBidi" w:hAnsiTheme="minorBidi" w:cstheme="minorBidi"/>
          <w:sz w:val="28"/>
          <w:szCs w:val="28"/>
          <w:rtl/>
        </w:rPr>
        <w:t xml:space="preserve"> سُبْحَانَكَ مَا يَكُونُ لِي أَنْ أَقُولَ مَا لَيْسَ لِي بِحَقٍّ ۚ إِن كُنتُ قُلْتُهُ فَقَدْ عَلِمْتَهُ ۚ تَعْلَمُ مَا فِي نَفْسِي وَلَا أَعْلَمُ مَا فِي نَفْسِكَ ۚ إِنَّكَ أَنتَ عَلَّامُ الْغُيُوبِ </w:t>
      </w:r>
      <w:r w:rsidRPr="00E82129">
        <w:rPr>
          <w:rStyle w:val="auto-style1341"/>
          <w:rFonts w:asciiTheme="minorBidi" w:hAnsiTheme="minorBidi" w:cstheme="minorBidi"/>
          <w:sz w:val="24"/>
          <w:szCs w:val="24"/>
          <w:rtl/>
        </w:rPr>
        <w:t>﴿</w:t>
      </w:r>
      <w:hyperlink r:id="rId1057" w:anchor="5:116" w:history="1">
        <w:r w:rsidRPr="00F92AE5">
          <w:rPr>
            <w:rStyle w:val="Hyperlink"/>
            <w:rFonts w:asciiTheme="minorBidi" w:hAnsiTheme="minorBidi" w:cstheme="minorBidi"/>
            <w:color w:val="auto"/>
            <w:sz w:val="24"/>
            <w:szCs w:val="24"/>
            <w:u w:val="none"/>
            <w:rtl/>
          </w:rPr>
          <w:t>١١٦</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مَا قُلْتُ لَهُمْ إِلَّا مَا أَمَرْتَنِي بِهِ أَنِ اعْبُدُوا اللَّـهَ رَبِّي وَرَبَّكُمْ ۚ وَكُنتُ عَلَيْهِمْ شَهِيدًا مَّا دُمْتُ فِيهِمْ ۖ فَلَمَّا </w:t>
      </w:r>
      <w:r w:rsidRPr="005F51FB">
        <w:rPr>
          <w:rStyle w:val="auto-style1341"/>
          <w:rFonts w:asciiTheme="minorBidi" w:hAnsiTheme="minorBidi" w:cstheme="minorBidi"/>
          <w:b/>
          <w:bCs/>
          <w:color w:val="0070C0"/>
          <w:sz w:val="28"/>
          <w:szCs w:val="28"/>
          <w:rtl/>
        </w:rPr>
        <w:t>تَوَفَّيْتَنِي</w:t>
      </w:r>
      <w:r w:rsidRPr="00E82129">
        <w:rPr>
          <w:rStyle w:val="auto-style1341"/>
          <w:rFonts w:asciiTheme="minorBidi" w:hAnsiTheme="minorBidi" w:cstheme="minorBidi"/>
          <w:sz w:val="28"/>
          <w:szCs w:val="28"/>
          <w:rtl/>
        </w:rPr>
        <w:t xml:space="preserve"> كُنتَ أَنتَ الرَّقِيبَ عَلَيْهِمْ ۚ وَأَنتَ عَلَىٰ كُلِّ شَيْءٍ شَهِيدٌ </w:t>
      </w:r>
      <w:r w:rsidRPr="00E82129">
        <w:rPr>
          <w:rStyle w:val="auto-style1341"/>
          <w:rFonts w:asciiTheme="minorBidi" w:hAnsiTheme="minorBidi" w:cstheme="minorBidi"/>
          <w:sz w:val="24"/>
          <w:szCs w:val="24"/>
          <w:rtl/>
        </w:rPr>
        <w:t>﴿</w:t>
      </w:r>
      <w:hyperlink r:id="rId1058" w:anchor="5:117" w:history="1">
        <w:r w:rsidRPr="00F92AE5">
          <w:rPr>
            <w:rStyle w:val="Hyperlink"/>
            <w:rFonts w:asciiTheme="minorBidi" w:hAnsiTheme="minorBidi" w:cstheme="minorBidi"/>
            <w:color w:val="auto"/>
            <w:sz w:val="24"/>
            <w:szCs w:val="24"/>
            <w:u w:val="none"/>
            <w:rtl/>
          </w:rPr>
          <w:t>١١٧</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إِن تُعَذِّبْهُمْ فَإِنَّهُمْ عِبَادُكَ ۖ وَإِن تَغْفِرْ لَهُمْ فَإِنَّكَ أَنتَ الْعَزِيزُ الْحَكِيمُ </w:t>
      </w:r>
      <w:r w:rsidRPr="00E82129">
        <w:rPr>
          <w:rStyle w:val="auto-style1341"/>
          <w:rFonts w:asciiTheme="minorBidi" w:hAnsiTheme="minorBidi" w:cstheme="minorBidi"/>
          <w:sz w:val="24"/>
          <w:szCs w:val="24"/>
          <w:rtl/>
        </w:rPr>
        <w:t>﴿</w:t>
      </w:r>
      <w:hyperlink r:id="rId1059" w:anchor="5:118" w:history="1">
        <w:r w:rsidRPr="00F92AE5">
          <w:rPr>
            <w:rStyle w:val="Hyperlink"/>
            <w:rFonts w:asciiTheme="minorBidi" w:hAnsiTheme="minorBidi" w:cstheme="minorBidi"/>
            <w:color w:val="auto"/>
            <w:sz w:val="24"/>
            <w:szCs w:val="24"/>
            <w:u w:val="none"/>
            <w:rtl/>
          </w:rPr>
          <w:t>١١٨</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w:t>
      </w:r>
      <w:r w:rsidRPr="005F51FB">
        <w:rPr>
          <w:rStyle w:val="auto-style1341"/>
          <w:rFonts w:asciiTheme="minorBidi" w:hAnsiTheme="minorBidi" w:cstheme="minorBidi"/>
          <w:b/>
          <w:bCs/>
          <w:color w:val="0070C0"/>
          <w:sz w:val="28"/>
          <w:szCs w:val="28"/>
          <w:rtl/>
        </w:rPr>
        <w:t>قَالَ</w:t>
      </w:r>
      <w:r w:rsidRPr="00E82129">
        <w:rPr>
          <w:rStyle w:val="auto-style1341"/>
          <w:rFonts w:asciiTheme="minorBidi" w:hAnsiTheme="minorBidi" w:cstheme="minorBidi"/>
          <w:sz w:val="28"/>
          <w:szCs w:val="28"/>
          <w:rtl/>
        </w:rPr>
        <w:t xml:space="preserve"> اللَّـهُ هَـٰذَا يَوْمُ يَنفَعُ الصَّادِقِينَ صِدْقُهُمْ ۚ لَهُمْ جَنَّاتٌ تَجْرِي مِن تَحْتِهَا الْأَنْهَارُ خَالِدِينَ فِيهَا أَبَدًا ۚ رَّضِيَ اللَّـهُ عَنْهُمْ وَرَضُوا عَنْهُ ۚ ذَٰلِكَ الْفَوْزُ الْعَظِيمُ </w:t>
      </w:r>
      <w:r w:rsidRPr="00E82129">
        <w:rPr>
          <w:rStyle w:val="auto-style1341"/>
          <w:rFonts w:asciiTheme="minorBidi" w:hAnsiTheme="minorBidi" w:cstheme="minorBidi"/>
          <w:sz w:val="24"/>
          <w:szCs w:val="24"/>
          <w:rtl/>
        </w:rPr>
        <w:t>﴿</w:t>
      </w:r>
      <w:hyperlink r:id="rId1060" w:anchor="5:119" w:history="1">
        <w:r w:rsidRPr="00F92AE5">
          <w:rPr>
            <w:rStyle w:val="Hyperlink"/>
            <w:rFonts w:asciiTheme="minorBidi" w:hAnsiTheme="minorBidi" w:cstheme="minorBidi"/>
            <w:color w:val="auto"/>
            <w:sz w:val="24"/>
            <w:szCs w:val="24"/>
            <w:u w:val="none"/>
            <w:rtl/>
          </w:rPr>
          <w:t>١١٩</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w:t>
      </w:r>
      <w:r w:rsidRPr="00E82129">
        <w:rPr>
          <w:rStyle w:val="auto-style1151"/>
          <w:rFonts w:asciiTheme="minorBidi" w:hAnsiTheme="minorBidi" w:cstheme="minorBidi"/>
          <w:sz w:val="28"/>
          <w:szCs w:val="28"/>
          <w:rtl/>
        </w:rPr>
        <w:t>(الْمِائِدَةُ ،</w:t>
      </w:r>
      <w:r w:rsidRPr="00E82129">
        <w:rPr>
          <w:rStyle w:val="auto-style1151"/>
          <w:rFonts w:asciiTheme="minorBidi" w:hAnsiTheme="minorBidi" w:cstheme="minorBidi"/>
          <w:sz w:val="24"/>
          <w:szCs w:val="24"/>
          <w:rtl/>
        </w:rPr>
        <w:t xml:space="preserve"> 5: 116-119</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tl/>
        </w:rPr>
        <w:t> </w:t>
      </w:r>
    </w:p>
    <w:p w14:paraId="37868212" w14:textId="77777777" w:rsidR="00B33531" w:rsidRPr="00E82129" w:rsidRDefault="00B33531" w:rsidP="00B33531">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 xml:space="preserve">The example of </w:t>
      </w:r>
      <w:r w:rsidRPr="00BA72F3">
        <w:rPr>
          <w:rFonts w:asciiTheme="minorBidi" w:hAnsiTheme="minorBidi" w:cstheme="minorBidi"/>
          <w:b/>
          <w:bCs/>
          <w:color w:val="EE0000"/>
          <w:sz w:val="20"/>
          <w:szCs w:val="20"/>
        </w:rPr>
        <w:t>'Eisa</w:t>
      </w:r>
      <w:r w:rsidRPr="00E82129">
        <w:rPr>
          <w:rFonts w:asciiTheme="minorBidi" w:hAnsiTheme="minorBidi" w:cstheme="minorBidi"/>
          <w:color w:val="auto"/>
          <w:sz w:val="20"/>
          <w:szCs w:val="20"/>
        </w:rPr>
        <w:t xml:space="preserve"> (</w:t>
      </w:r>
      <w:r w:rsidRPr="00BA72F3">
        <w:rPr>
          <w:rFonts w:asciiTheme="minorBidi" w:hAnsiTheme="minorBidi" w:cstheme="minorBidi"/>
          <w:b/>
          <w:bCs/>
          <w:color w:val="EE0000"/>
          <w:sz w:val="20"/>
          <w:szCs w:val="20"/>
        </w:rPr>
        <w:t>Jesus</w:t>
      </w:r>
      <w:r w:rsidRPr="00E82129">
        <w:rPr>
          <w:rFonts w:asciiTheme="minorBidi" w:hAnsiTheme="minorBidi" w:cstheme="minorBidi"/>
          <w:color w:val="auto"/>
          <w:sz w:val="20"/>
          <w:szCs w:val="20"/>
        </w:rPr>
        <w:t xml:space="preserve">) to Allah is like the example of </w:t>
      </w:r>
      <w:r w:rsidRPr="00BA72F3">
        <w:rPr>
          <w:rFonts w:asciiTheme="minorBidi" w:hAnsiTheme="minorBidi" w:cstheme="minorBidi"/>
          <w:b/>
          <w:bCs/>
          <w:color w:val="EE0000"/>
          <w:sz w:val="20"/>
          <w:szCs w:val="20"/>
        </w:rPr>
        <w:t>Adam</w:t>
      </w:r>
      <w:r w:rsidRPr="00E82129">
        <w:rPr>
          <w:rFonts w:asciiTheme="minorBidi" w:hAnsiTheme="minorBidi" w:cstheme="minorBidi"/>
          <w:color w:val="auto"/>
          <w:sz w:val="20"/>
          <w:szCs w:val="20"/>
        </w:rPr>
        <w:t>. He created Him from the earth matter (soil)</w:t>
      </w:r>
      <w:r>
        <w:rPr>
          <w:rFonts w:asciiTheme="minorBidi" w:hAnsiTheme="minorBidi" w:cstheme="minorBidi"/>
          <w:color w:val="auto"/>
          <w:sz w:val="20"/>
          <w:szCs w:val="20"/>
        </w:rPr>
        <w:t>. T</w:t>
      </w:r>
      <w:r w:rsidRPr="00E82129">
        <w:rPr>
          <w:rFonts w:asciiTheme="minorBidi" w:hAnsiTheme="minorBidi" w:cstheme="minorBidi"/>
          <w:color w:val="auto"/>
          <w:sz w:val="20"/>
          <w:szCs w:val="20"/>
        </w:rPr>
        <w:t>hen</w:t>
      </w:r>
      <w:r>
        <w:rPr>
          <w:rFonts w:asciiTheme="minorBidi" w:hAnsiTheme="minorBidi" w:cstheme="minorBidi"/>
          <w:color w:val="auto"/>
          <w:sz w:val="20"/>
          <w:szCs w:val="20"/>
        </w:rPr>
        <w:t>,</w:t>
      </w:r>
      <w:r w:rsidRPr="00E82129">
        <w:rPr>
          <w:rFonts w:asciiTheme="minorBidi" w:hAnsiTheme="minorBidi" w:cstheme="minorBidi"/>
          <w:color w:val="auto"/>
          <w:sz w:val="20"/>
          <w:szCs w:val="20"/>
        </w:rPr>
        <w:t xml:space="preserve"> </w:t>
      </w:r>
      <w:r w:rsidRPr="00BA72F3">
        <w:rPr>
          <w:rFonts w:asciiTheme="minorBidi" w:hAnsiTheme="minorBidi" w:cstheme="minorBidi"/>
          <w:b/>
          <w:bCs/>
          <w:color w:val="EE0000"/>
          <w:sz w:val="20"/>
          <w:szCs w:val="20"/>
        </w:rPr>
        <w:t>He said to him: "Be," and he was</w:t>
      </w:r>
      <w:r w:rsidRPr="00BA72F3">
        <w:rPr>
          <w:rFonts w:asciiTheme="minorBidi" w:hAnsiTheme="minorBidi" w:cstheme="minorBidi"/>
          <w:color w:val="EE0000"/>
          <w:sz w:val="20"/>
          <w:szCs w:val="20"/>
        </w:rPr>
        <w:t xml:space="preserve"> </w:t>
      </w:r>
      <w:r w:rsidRPr="00E82129">
        <w:rPr>
          <w:rFonts w:asciiTheme="minorBidi" w:hAnsiTheme="minorBidi" w:cstheme="minorBidi"/>
          <w:color w:val="auto"/>
          <w:sz w:val="20"/>
          <w:szCs w:val="20"/>
        </w:rPr>
        <w:t>(Al-</w:t>
      </w:r>
      <w:r>
        <w:rPr>
          <w:rFonts w:asciiTheme="minorBidi" w:hAnsiTheme="minorBidi" w:cstheme="minorBidi"/>
          <w:color w:val="auto"/>
          <w:sz w:val="20"/>
          <w:szCs w:val="20"/>
        </w:rPr>
        <w:t>i-</w:t>
      </w:r>
      <w:r w:rsidRPr="00E82129">
        <w:rPr>
          <w:rFonts w:asciiTheme="minorBidi" w:hAnsiTheme="minorBidi" w:cstheme="minorBidi"/>
          <w:color w:val="auto"/>
          <w:sz w:val="20"/>
          <w:szCs w:val="20"/>
        </w:rPr>
        <w:t>'Imran, 3: 59).</w:t>
      </w:r>
      <w:r w:rsidRPr="00E82129">
        <w:rPr>
          <w:rFonts w:asciiTheme="minorBidi" w:hAnsiTheme="minorBidi" w:cstheme="minorBidi"/>
          <w:color w:val="auto"/>
          <w:sz w:val="20"/>
          <w:szCs w:val="20"/>
          <w:rtl/>
        </w:rPr>
        <w:t> </w:t>
      </w:r>
    </w:p>
    <w:p w14:paraId="217B9BCB" w14:textId="7A5F2075" w:rsidR="00B33531" w:rsidRPr="00E82129" w:rsidRDefault="00B33531" w:rsidP="00A42CC5">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Allah</w:t>
      </w:r>
      <w:r>
        <w:rPr>
          <w:rFonts w:asciiTheme="minorBidi" w:hAnsiTheme="minorBidi" w:cstheme="minorBidi"/>
          <w:color w:val="auto"/>
          <w:sz w:val="20"/>
          <w:szCs w:val="20"/>
        </w:rPr>
        <w:t xml:space="preserve"> </w:t>
      </w:r>
      <w:r w:rsidRPr="005F51FB">
        <w:rPr>
          <w:rFonts w:asciiTheme="minorBidi" w:hAnsiTheme="minorBidi" w:cstheme="minorBidi"/>
          <w:b/>
          <w:bCs/>
          <w:color w:val="0070C0"/>
          <w:sz w:val="20"/>
          <w:szCs w:val="20"/>
        </w:rPr>
        <w:t>said</w:t>
      </w:r>
      <w:r>
        <w:rPr>
          <w:rFonts w:asciiTheme="minorBidi" w:hAnsiTheme="minorBidi" w:cstheme="minorBidi"/>
          <w:color w:val="auto"/>
          <w:sz w:val="20"/>
          <w:szCs w:val="20"/>
        </w:rPr>
        <w:t xml:space="preserve"> </w:t>
      </w:r>
      <w:r w:rsidRPr="00E82129">
        <w:rPr>
          <w:rFonts w:asciiTheme="minorBidi" w:hAnsiTheme="minorBidi" w:cstheme="minorBidi"/>
          <w:color w:val="auto"/>
          <w:sz w:val="20"/>
          <w:szCs w:val="20"/>
        </w:rPr>
        <w:t>(will say, on the</w:t>
      </w:r>
      <w:r>
        <w:rPr>
          <w:rFonts w:asciiTheme="minorBidi" w:hAnsiTheme="minorBidi" w:cstheme="minorBidi" w:hint="cs"/>
          <w:color w:val="auto"/>
          <w:sz w:val="20"/>
          <w:szCs w:val="20"/>
          <w:rtl/>
        </w:rPr>
        <w:t xml:space="preserve"> </w:t>
      </w:r>
      <w:r>
        <w:rPr>
          <w:rFonts w:asciiTheme="minorBidi" w:hAnsiTheme="minorBidi" w:cstheme="minorBidi"/>
          <w:color w:val="auto"/>
          <w:sz w:val="20"/>
          <w:szCs w:val="20"/>
        </w:rPr>
        <w:t>Last</w:t>
      </w:r>
      <w:r w:rsidRPr="00E82129">
        <w:rPr>
          <w:rFonts w:asciiTheme="minorBidi" w:hAnsiTheme="minorBidi" w:cstheme="minorBidi"/>
          <w:color w:val="auto"/>
          <w:sz w:val="20"/>
          <w:szCs w:val="20"/>
        </w:rPr>
        <w:t xml:space="preserve"> Day):</w:t>
      </w:r>
      <w:r w:rsidR="00A42CC5">
        <w:rPr>
          <w:rFonts w:asciiTheme="minorBidi" w:hAnsiTheme="minorBidi" w:cstheme="minorBidi"/>
          <w:color w:val="auto"/>
          <w:sz w:val="20"/>
          <w:szCs w:val="20"/>
        </w:rPr>
        <w:t xml:space="preserve"> </w:t>
      </w:r>
      <w:r w:rsidRPr="00E82129">
        <w:rPr>
          <w:rFonts w:asciiTheme="minorBidi" w:hAnsiTheme="minorBidi" w:cstheme="minorBidi"/>
          <w:color w:val="auto"/>
          <w:sz w:val="20"/>
          <w:szCs w:val="20"/>
        </w:rPr>
        <w:t xml:space="preserve">"O 'Eisa (Jesus), Son of Maryam, </w:t>
      </w:r>
      <w:r w:rsidRPr="000A4E69">
        <w:rPr>
          <w:rFonts w:asciiTheme="minorBidi" w:hAnsiTheme="minorBidi" w:cstheme="minorBidi"/>
          <w:b/>
          <w:bCs/>
          <w:color w:val="EE0000"/>
          <w:sz w:val="20"/>
          <w:szCs w:val="20"/>
        </w:rPr>
        <w:t>did you say to the people, 'Take me and my mother as deities, instead of Allah?</w:t>
      </w:r>
      <w:r w:rsidRPr="00E82129">
        <w:rPr>
          <w:rFonts w:asciiTheme="minorBidi" w:hAnsiTheme="minorBidi" w:cstheme="minorBidi"/>
          <w:color w:val="auto"/>
          <w:sz w:val="20"/>
          <w:szCs w:val="20"/>
        </w:rPr>
        <w:t xml:space="preserve">'" </w:t>
      </w:r>
      <w:r>
        <w:rPr>
          <w:rFonts w:asciiTheme="minorBidi" w:hAnsiTheme="minorBidi" w:cstheme="minorBidi"/>
          <w:color w:val="auto"/>
          <w:sz w:val="20"/>
          <w:szCs w:val="20"/>
        </w:rPr>
        <w:t xml:space="preserve">‘Eisa </w:t>
      </w:r>
      <w:r w:rsidRPr="005F51FB">
        <w:rPr>
          <w:rFonts w:asciiTheme="minorBidi" w:hAnsiTheme="minorBidi" w:cstheme="minorBidi"/>
          <w:b/>
          <w:bCs/>
          <w:color w:val="0070C0"/>
          <w:sz w:val="20"/>
          <w:szCs w:val="20"/>
        </w:rPr>
        <w:t>said</w:t>
      </w:r>
      <w:r>
        <w:rPr>
          <w:rFonts w:asciiTheme="minorBidi" w:hAnsiTheme="minorBidi" w:cstheme="minorBidi"/>
          <w:color w:val="auto"/>
          <w:sz w:val="20"/>
          <w:szCs w:val="20"/>
        </w:rPr>
        <w:t xml:space="preserve"> (</w:t>
      </w:r>
      <w:r w:rsidRPr="00E82129">
        <w:rPr>
          <w:rFonts w:asciiTheme="minorBidi" w:hAnsiTheme="minorBidi" w:cstheme="minorBidi"/>
          <w:color w:val="auto"/>
          <w:sz w:val="20"/>
          <w:szCs w:val="20"/>
        </w:rPr>
        <w:t>will say</w:t>
      </w:r>
      <w:r>
        <w:rPr>
          <w:rFonts w:asciiTheme="minorBidi" w:hAnsiTheme="minorBidi" w:cstheme="minorBidi"/>
          <w:color w:val="auto"/>
          <w:sz w:val="20"/>
          <w:szCs w:val="20"/>
        </w:rPr>
        <w:t>)</w:t>
      </w:r>
      <w:r w:rsidRPr="00E82129">
        <w:rPr>
          <w:rFonts w:asciiTheme="minorBidi" w:hAnsiTheme="minorBidi" w:cstheme="minorBidi"/>
          <w:color w:val="auto"/>
          <w:sz w:val="20"/>
          <w:szCs w:val="20"/>
        </w:rPr>
        <w:t>: "Exalted You are! It is not for me to say that to which I have no right about. If I had said it, You would have known it. You know what is in myself, and I do not know what is in Yourself. You are the Knower of the Unknown (Unseen). (</w:t>
      </w:r>
      <w:hyperlink r:id="rId1061" w:anchor="trans/en.sahih/5:116" w:history="1">
        <w:r w:rsidRPr="00F92AE5">
          <w:rPr>
            <w:rStyle w:val="Hyperlink"/>
            <w:rFonts w:asciiTheme="minorBidi" w:hAnsiTheme="minorBidi" w:cstheme="minorBidi"/>
            <w:color w:val="auto"/>
            <w:sz w:val="20"/>
            <w:szCs w:val="20"/>
            <w:u w:val="none"/>
          </w:rPr>
          <w:t>116</w:t>
        </w:r>
      </w:hyperlink>
      <w:r w:rsidRPr="00E82129">
        <w:rPr>
          <w:rFonts w:asciiTheme="minorBidi" w:hAnsiTheme="minorBidi" w:cstheme="minorBidi"/>
          <w:color w:val="auto"/>
          <w:sz w:val="20"/>
          <w:szCs w:val="20"/>
        </w:rPr>
        <w:t>) </w:t>
      </w:r>
    </w:p>
    <w:p w14:paraId="1E148800" w14:textId="55CFF502" w:rsidR="00B33531" w:rsidRPr="00E82129" w:rsidRDefault="00B33531" w:rsidP="00FC106B">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 xml:space="preserve">I did not say to them except what You commanded me to (say): “Worship Allah, my Lord and your Lord. And I was a witness over them as long as I was among them; but when You </w:t>
      </w:r>
      <w:r w:rsidRPr="005F51FB">
        <w:rPr>
          <w:rFonts w:asciiTheme="minorBidi" w:hAnsiTheme="minorBidi" w:cstheme="minorBidi"/>
          <w:b/>
          <w:bCs/>
          <w:color w:val="0070C0"/>
          <w:sz w:val="20"/>
          <w:szCs w:val="20"/>
        </w:rPr>
        <w:t>ended my record</w:t>
      </w:r>
      <w:r w:rsidRPr="005F51FB">
        <w:rPr>
          <w:rFonts w:asciiTheme="minorBidi" w:hAnsiTheme="minorBidi" w:cstheme="minorBidi"/>
          <w:color w:val="0070C0"/>
          <w:sz w:val="20"/>
          <w:szCs w:val="20"/>
        </w:rPr>
        <w:t xml:space="preserve"> </w:t>
      </w:r>
      <w:r w:rsidRPr="00E82129">
        <w:rPr>
          <w:rFonts w:asciiTheme="minorBidi" w:hAnsiTheme="minorBidi" w:cstheme="minorBidi"/>
          <w:color w:val="auto"/>
          <w:sz w:val="20"/>
          <w:szCs w:val="20"/>
        </w:rPr>
        <w:t>(</w:t>
      </w:r>
      <w:r w:rsidRPr="00B2432A">
        <w:rPr>
          <w:rFonts w:asciiTheme="minorBidi" w:hAnsiTheme="minorBidi" w:cstheme="minorBidi"/>
          <w:b/>
          <w:bCs/>
          <w:color w:val="auto"/>
          <w:sz w:val="20"/>
          <w:szCs w:val="20"/>
        </w:rPr>
        <w:t xml:space="preserve">by lifting me up </w:t>
      </w:r>
      <w:r w:rsidR="00B2432A" w:rsidRPr="00B2432A">
        <w:rPr>
          <w:rFonts w:asciiTheme="minorBidi" w:hAnsiTheme="minorBidi" w:cstheme="minorBidi"/>
          <w:b/>
          <w:bCs/>
          <w:color w:val="auto"/>
          <w:sz w:val="20"/>
          <w:szCs w:val="20"/>
        </w:rPr>
        <w:t>to heavens</w:t>
      </w:r>
      <w:r w:rsidRPr="00E82129">
        <w:rPr>
          <w:rFonts w:asciiTheme="minorBidi" w:hAnsiTheme="minorBidi" w:cstheme="minorBidi"/>
          <w:color w:val="auto"/>
          <w:sz w:val="20"/>
          <w:szCs w:val="20"/>
        </w:rPr>
        <w:t>), You were the Observer over them, and You are, over all things, a Witness. (</w:t>
      </w:r>
      <w:hyperlink r:id="rId1062" w:anchor="trans/en.sahih/5:117" w:history="1">
        <w:r w:rsidRPr="00F92AE5">
          <w:rPr>
            <w:rStyle w:val="Hyperlink"/>
            <w:rFonts w:asciiTheme="minorBidi" w:hAnsiTheme="minorBidi" w:cstheme="minorBidi"/>
            <w:color w:val="auto"/>
            <w:sz w:val="20"/>
            <w:szCs w:val="20"/>
            <w:u w:val="none"/>
          </w:rPr>
          <w:t>117</w:t>
        </w:r>
      </w:hyperlink>
      <w:r w:rsidRPr="00E82129">
        <w:rPr>
          <w:rFonts w:asciiTheme="minorBidi" w:hAnsiTheme="minorBidi" w:cstheme="minorBidi"/>
          <w:color w:val="auto"/>
          <w:sz w:val="20"/>
          <w:szCs w:val="20"/>
        </w:rPr>
        <w:t>) </w:t>
      </w:r>
    </w:p>
    <w:p w14:paraId="14B225E5" w14:textId="77777777" w:rsidR="00B33531" w:rsidRPr="00E82129" w:rsidRDefault="00B33531" w:rsidP="00B33531">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If You (should decide to) torment (punish) them, they are Your worshippers; but if You forgive them, You are the Exalted in Might, the Wise. (</w:t>
      </w:r>
      <w:hyperlink r:id="rId1063" w:anchor="trans/en.sahih/5:118" w:history="1">
        <w:r w:rsidRPr="00F92AE5">
          <w:rPr>
            <w:rStyle w:val="Hyperlink"/>
            <w:rFonts w:asciiTheme="minorBidi" w:hAnsiTheme="minorBidi" w:cstheme="minorBidi"/>
            <w:color w:val="auto"/>
            <w:sz w:val="20"/>
            <w:szCs w:val="20"/>
            <w:u w:val="none"/>
          </w:rPr>
          <w:t>118</w:t>
        </w:r>
      </w:hyperlink>
      <w:r w:rsidRPr="00E82129">
        <w:rPr>
          <w:rFonts w:asciiTheme="minorBidi" w:hAnsiTheme="minorBidi" w:cstheme="minorBidi"/>
          <w:color w:val="auto"/>
          <w:sz w:val="20"/>
          <w:szCs w:val="20"/>
        </w:rPr>
        <w:t>) </w:t>
      </w:r>
    </w:p>
    <w:p w14:paraId="4236BC65" w14:textId="77777777" w:rsidR="00FC106B" w:rsidRPr="00E82129" w:rsidRDefault="00B33531" w:rsidP="00FC106B">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Allah</w:t>
      </w:r>
      <w:r>
        <w:rPr>
          <w:rFonts w:asciiTheme="minorBidi" w:hAnsiTheme="minorBidi" w:cstheme="minorBidi"/>
          <w:color w:val="auto"/>
          <w:sz w:val="20"/>
          <w:szCs w:val="20"/>
        </w:rPr>
        <w:t xml:space="preserve"> </w:t>
      </w:r>
      <w:r w:rsidRPr="005F51FB">
        <w:rPr>
          <w:rFonts w:asciiTheme="minorBidi" w:hAnsiTheme="minorBidi" w:cstheme="minorBidi"/>
          <w:b/>
          <w:bCs/>
          <w:color w:val="0070C0"/>
          <w:sz w:val="20"/>
          <w:szCs w:val="20"/>
        </w:rPr>
        <w:t>said</w:t>
      </w:r>
      <w:r w:rsidRPr="00E82129">
        <w:rPr>
          <w:rFonts w:asciiTheme="minorBidi" w:hAnsiTheme="minorBidi" w:cstheme="minorBidi"/>
          <w:color w:val="auto"/>
          <w:sz w:val="20"/>
          <w:szCs w:val="20"/>
        </w:rPr>
        <w:t xml:space="preserve"> </w:t>
      </w:r>
      <w:r>
        <w:rPr>
          <w:rFonts w:asciiTheme="minorBidi" w:hAnsiTheme="minorBidi" w:cstheme="minorBidi"/>
          <w:color w:val="auto"/>
          <w:sz w:val="20"/>
          <w:szCs w:val="20"/>
        </w:rPr>
        <w:t>(</w:t>
      </w:r>
      <w:r w:rsidRPr="00E82129">
        <w:rPr>
          <w:rFonts w:asciiTheme="minorBidi" w:hAnsiTheme="minorBidi" w:cstheme="minorBidi"/>
          <w:color w:val="auto"/>
          <w:sz w:val="20"/>
          <w:szCs w:val="20"/>
        </w:rPr>
        <w:t>will say</w:t>
      </w:r>
      <w:r>
        <w:rPr>
          <w:rFonts w:asciiTheme="minorBidi" w:hAnsiTheme="minorBidi" w:cstheme="minorBidi"/>
          <w:color w:val="auto"/>
          <w:sz w:val="20"/>
          <w:szCs w:val="20"/>
        </w:rPr>
        <w:t>):</w:t>
      </w:r>
      <w:r w:rsidRPr="00E82129">
        <w:rPr>
          <w:rFonts w:asciiTheme="minorBidi" w:hAnsiTheme="minorBidi" w:cstheme="minorBidi"/>
          <w:color w:val="auto"/>
          <w:sz w:val="20"/>
          <w:szCs w:val="20"/>
        </w:rPr>
        <w:t xml:space="preserve"> "This is the Day when the truthful will benefit from their truthfulness." For them (there) are gardens (in Paradise) beneath which rivers flow, wherein they will be everlasting forever, Allah will be </w:t>
      </w:r>
      <w:r w:rsidRPr="00E82129">
        <w:rPr>
          <w:rFonts w:asciiTheme="minorBidi" w:hAnsiTheme="minorBidi" w:cstheme="minorBidi"/>
          <w:color w:val="auto"/>
          <w:sz w:val="20"/>
          <w:szCs w:val="20"/>
        </w:rPr>
        <w:lastRenderedPageBreak/>
        <w:t>pleased with them, and they will be pleased with Him. That is the great winning (attainment). (</w:t>
      </w:r>
      <w:hyperlink r:id="rId1064" w:anchor="trans/en.sahih/5:119" w:history="1">
        <w:r w:rsidRPr="00F92AE5">
          <w:rPr>
            <w:rStyle w:val="Hyperlink"/>
            <w:rFonts w:asciiTheme="minorBidi" w:hAnsiTheme="minorBidi" w:cstheme="minorBidi"/>
            <w:color w:val="auto"/>
            <w:sz w:val="20"/>
            <w:szCs w:val="20"/>
            <w:u w:val="none"/>
          </w:rPr>
          <w:t>119</w:t>
        </w:r>
      </w:hyperlink>
      <w:r w:rsidRPr="00E82129">
        <w:rPr>
          <w:rFonts w:asciiTheme="minorBidi" w:hAnsiTheme="minorBidi" w:cstheme="minorBidi"/>
          <w:color w:val="auto"/>
          <w:sz w:val="20"/>
          <w:szCs w:val="20"/>
        </w:rPr>
        <w:t>) (Al-Ma-ida, 5: 116-119).</w:t>
      </w:r>
      <w:r w:rsidR="00FC106B">
        <w:rPr>
          <w:rFonts w:asciiTheme="minorBidi" w:hAnsiTheme="minorBidi" w:cstheme="minorBidi"/>
          <w:color w:val="auto"/>
          <w:sz w:val="20"/>
          <w:szCs w:val="20"/>
        </w:rPr>
        <w:t xml:space="preserve"> </w:t>
      </w:r>
      <w:r w:rsidR="00FC106B" w:rsidRPr="009807D0">
        <w:rPr>
          <w:rStyle w:val="EndnoteReference"/>
          <w:rFonts w:asciiTheme="minorBidi" w:hAnsiTheme="minorBidi"/>
          <w:color w:val="0070C0"/>
          <w:sz w:val="32"/>
          <w:szCs w:val="32"/>
        </w:rPr>
        <w:endnoteReference w:id="117"/>
      </w:r>
    </w:p>
    <w:p w14:paraId="11647705" w14:textId="1982FF16" w:rsidR="00B33531" w:rsidRDefault="00FC106B" w:rsidP="00B33531">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t>***</w:t>
      </w:r>
    </w:p>
    <w:p w14:paraId="5636B077" w14:textId="77777777" w:rsidR="00B33531" w:rsidRDefault="00B33531" w:rsidP="00B33531">
      <w:pPr>
        <w:pStyle w:val="auto-style133"/>
        <w:jc w:val="both"/>
        <w:rPr>
          <w:rFonts w:asciiTheme="minorBidi" w:hAnsiTheme="minorBidi" w:cstheme="minorBidi"/>
          <w:b/>
          <w:bCs/>
          <w:color w:val="EE0000"/>
          <w:sz w:val="20"/>
          <w:szCs w:val="20"/>
        </w:rPr>
      </w:pPr>
      <w:r>
        <w:rPr>
          <w:rFonts w:asciiTheme="minorBidi" w:hAnsiTheme="minorBidi" w:cstheme="minorBidi"/>
          <w:b/>
          <w:bCs/>
          <w:color w:val="EE0000"/>
          <w:sz w:val="20"/>
          <w:szCs w:val="20"/>
        </w:rPr>
        <w:t>T</w:t>
      </w:r>
      <w:r w:rsidRPr="00EF53BB">
        <w:rPr>
          <w:rFonts w:asciiTheme="minorBidi" w:hAnsiTheme="minorBidi" w:cstheme="minorBidi"/>
          <w:b/>
          <w:bCs/>
          <w:color w:val="EE0000"/>
          <w:sz w:val="20"/>
          <w:szCs w:val="20"/>
        </w:rPr>
        <w:t>he</w:t>
      </w:r>
      <w:r>
        <w:rPr>
          <w:rFonts w:asciiTheme="minorBidi" w:hAnsiTheme="minorBidi" w:cstheme="minorBidi"/>
          <w:b/>
          <w:bCs/>
          <w:color w:val="EE0000"/>
          <w:sz w:val="20"/>
          <w:szCs w:val="20"/>
        </w:rPr>
        <w:t xml:space="preserve"> Concept of the</w:t>
      </w:r>
      <w:r w:rsidRPr="00EF53BB">
        <w:rPr>
          <w:rFonts w:asciiTheme="minorBidi" w:hAnsiTheme="minorBidi" w:cstheme="minorBidi"/>
          <w:b/>
          <w:bCs/>
          <w:color w:val="EE0000"/>
          <w:sz w:val="20"/>
          <w:szCs w:val="20"/>
        </w:rPr>
        <w:t xml:space="preserve"> </w:t>
      </w:r>
      <w:r>
        <w:rPr>
          <w:rFonts w:asciiTheme="minorBidi" w:hAnsiTheme="minorBidi" w:cstheme="minorBidi"/>
          <w:b/>
          <w:bCs/>
          <w:color w:val="EE0000"/>
          <w:sz w:val="20"/>
          <w:szCs w:val="20"/>
        </w:rPr>
        <w:t>T</w:t>
      </w:r>
      <w:r w:rsidRPr="00EF53BB">
        <w:rPr>
          <w:rFonts w:asciiTheme="minorBidi" w:hAnsiTheme="minorBidi" w:cstheme="minorBidi"/>
          <w:b/>
          <w:bCs/>
          <w:color w:val="EE0000"/>
          <w:sz w:val="20"/>
          <w:szCs w:val="20"/>
        </w:rPr>
        <w:t xml:space="preserve">rinity </w:t>
      </w:r>
    </w:p>
    <w:p w14:paraId="0B1CA12C" w14:textId="47E17CFD" w:rsidR="00B33531" w:rsidRPr="00C83655" w:rsidRDefault="00B33531" w:rsidP="00B33531">
      <w:pPr>
        <w:pStyle w:val="auto-style133"/>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After Allah, praise to Him, had saved His Messenger, ‘Eisa (Jesus), pbuh, from death, by lifting him up to heavens, his followers committed excess in his glorification. They made him divine, by developing the Concept of the Trinity, which claims that there is O</w:t>
      </w:r>
      <w:r w:rsidRPr="00C83655">
        <w:rPr>
          <w:rFonts w:asciiTheme="minorBidi" w:hAnsiTheme="minorBidi" w:cstheme="minorBidi"/>
          <w:color w:val="000000" w:themeColor="text1"/>
          <w:sz w:val="20"/>
          <w:szCs w:val="20"/>
        </w:rPr>
        <w:t>ne God</w:t>
      </w:r>
      <w:r>
        <w:rPr>
          <w:rFonts w:asciiTheme="minorBidi" w:hAnsiTheme="minorBidi" w:cstheme="minorBidi"/>
          <w:color w:val="000000" w:themeColor="text1"/>
          <w:sz w:val="20"/>
          <w:szCs w:val="20"/>
        </w:rPr>
        <w:t>,</w:t>
      </w:r>
      <w:r w:rsidRPr="00C83655">
        <w:rPr>
          <w:rFonts w:asciiTheme="minorBidi" w:hAnsiTheme="minorBidi" w:cstheme="minorBidi"/>
          <w:color w:val="000000" w:themeColor="text1"/>
          <w:sz w:val="20"/>
          <w:szCs w:val="20"/>
        </w:rPr>
        <w:t xml:space="preserve"> in three Persons</w:t>
      </w:r>
      <w:r>
        <w:rPr>
          <w:rFonts w:asciiTheme="minorBidi" w:hAnsiTheme="minorBidi" w:cstheme="minorBidi"/>
          <w:color w:val="000000" w:themeColor="text1"/>
          <w:sz w:val="20"/>
          <w:szCs w:val="20"/>
        </w:rPr>
        <w:t xml:space="preserve">: The </w:t>
      </w:r>
      <w:r w:rsidRPr="006C14DA">
        <w:rPr>
          <w:rFonts w:asciiTheme="minorBidi" w:hAnsiTheme="minorBidi" w:cstheme="minorBidi"/>
          <w:color w:val="000000" w:themeColor="text1"/>
          <w:sz w:val="20"/>
          <w:szCs w:val="20"/>
        </w:rPr>
        <w:t xml:space="preserve">Father, </w:t>
      </w:r>
      <w:r>
        <w:rPr>
          <w:rFonts w:asciiTheme="minorBidi" w:hAnsiTheme="minorBidi" w:cstheme="minorBidi"/>
          <w:color w:val="000000" w:themeColor="text1"/>
          <w:sz w:val="20"/>
          <w:szCs w:val="20"/>
        </w:rPr>
        <w:t xml:space="preserve">the </w:t>
      </w:r>
      <w:r w:rsidRPr="006C14DA">
        <w:rPr>
          <w:rFonts w:asciiTheme="minorBidi" w:hAnsiTheme="minorBidi" w:cstheme="minorBidi"/>
          <w:color w:val="000000" w:themeColor="text1"/>
          <w:sz w:val="20"/>
          <w:szCs w:val="20"/>
        </w:rPr>
        <w:t>Son, and</w:t>
      </w:r>
      <w:r>
        <w:rPr>
          <w:rFonts w:asciiTheme="minorBidi" w:hAnsiTheme="minorBidi" w:cstheme="minorBidi"/>
          <w:color w:val="000000" w:themeColor="text1"/>
          <w:sz w:val="20"/>
          <w:szCs w:val="20"/>
        </w:rPr>
        <w:t xml:space="preserve"> the</w:t>
      </w:r>
      <w:r w:rsidRPr="006C14DA">
        <w:rPr>
          <w:rFonts w:asciiTheme="minorBidi" w:hAnsiTheme="minorBidi" w:cstheme="minorBidi"/>
          <w:color w:val="000000" w:themeColor="text1"/>
          <w:sz w:val="20"/>
          <w:szCs w:val="20"/>
        </w:rPr>
        <w:t xml:space="preserve"> Holy Spirit</w:t>
      </w:r>
      <w:r>
        <w:rPr>
          <w:rFonts w:asciiTheme="minorBidi" w:hAnsiTheme="minorBidi" w:cstheme="minorBidi"/>
          <w:color w:val="000000" w:themeColor="text1"/>
          <w:sz w:val="20"/>
          <w:szCs w:val="20"/>
        </w:rPr>
        <w:t xml:space="preserve">. They made him the Son of God, thus becoming one of the three persons, which they claimed to constitute one deity! </w:t>
      </w:r>
      <w:r w:rsidR="009139A6" w:rsidRPr="00A62849">
        <w:rPr>
          <w:rStyle w:val="EndnoteReference"/>
          <w:rFonts w:asciiTheme="minorBidi" w:hAnsiTheme="minorBidi"/>
          <w:color w:val="0070C0"/>
          <w:sz w:val="32"/>
          <w:szCs w:val="32"/>
        </w:rPr>
        <w:endnoteReference w:id="118"/>
      </w:r>
    </w:p>
    <w:p w14:paraId="645FC396" w14:textId="77777777" w:rsidR="00B33531" w:rsidRDefault="00B33531" w:rsidP="00B33531">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t xml:space="preserve">Allah, praise to Him, responded to their claim in verses 4: 171-172. He said that this claim is an excess in religion, as ‘Eisa (Jesus), pbuh, was a Messenger of Allah and His Word, not a god or son of God. He </w:t>
      </w:r>
      <w:r w:rsidRPr="00E80877">
        <w:rPr>
          <w:rFonts w:asciiTheme="minorBidi" w:hAnsiTheme="minorBidi" w:cstheme="minorBidi"/>
          <w:color w:val="000000" w:themeColor="text1"/>
          <w:sz w:val="20"/>
          <w:szCs w:val="20"/>
        </w:rPr>
        <w:t xml:space="preserve">vehemently admonished </w:t>
      </w:r>
      <w:r>
        <w:rPr>
          <w:rFonts w:asciiTheme="minorBidi" w:hAnsiTheme="minorBidi" w:cstheme="minorBidi"/>
          <w:color w:val="auto"/>
          <w:sz w:val="20"/>
          <w:szCs w:val="20"/>
        </w:rPr>
        <w:t xml:space="preserve">them not to say: “God is Three.” Rather, He is One God. As for ‘Eisa (Jesus), pbuh, he was a worshipper of Allah (‘Abdullah), so are the closest angels.  </w:t>
      </w:r>
    </w:p>
    <w:p w14:paraId="48DF50F2" w14:textId="77777777" w:rsidR="00B33531" w:rsidRPr="00BC1C2D" w:rsidRDefault="00B33531" w:rsidP="00B33531">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t xml:space="preserve">Then, in verse 4: 173, Allah, praise to Him, gives glad tidings to the believers, who do good deeds, that He will </w:t>
      </w:r>
      <w:r w:rsidRPr="00EF53BB">
        <w:rPr>
          <w:rFonts w:asciiTheme="minorBidi" w:hAnsiTheme="minorBidi" w:cstheme="minorBidi"/>
          <w:color w:val="auto"/>
          <w:sz w:val="20"/>
          <w:szCs w:val="20"/>
        </w:rPr>
        <w:t>reward</w:t>
      </w:r>
      <w:r>
        <w:rPr>
          <w:rFonts w:asciiTheme="minorBidi" w:hAnsiTheme="minorBidi" w:cstheme="minorBidi"/>
          <w:color w:val="auto"/>
          <w:sz w:val="20"/>
          <w:szCs w:val="20"/>
        </w:rPr>
        <w:t xml:space="preserve"> them fully</w:t>
      </w:r>
      <w:r w:rsidRPr="00EF53BB">
        <w:rPr>
          <w:rFonts w:asciiTheme="minorBidi" w:hAnsiTheme="minorBidi" w:cstheme="minorBidi"/>
          <w:color w:val="auto"/>
          <w:sz w:val="20"/>
          <w:szCs w:val="20"/>
        </w:rPr>
        <w:t xml:space="preserve"> and grant them extra from His bounty. </w:t>
      </w:r>
      <w:r>
        <w:rPr>
          <w:rFonts w:asciiTheme="minorBidi" w:hAnsiTheme="minorBidi" w:cstheme="minorBidi"/>
          <w:color w:val="auto"/>
          <w:sz w:val="20"/>
          <w:szCs w:val="20"/>
        </w:rPr>
        <w:t xml:space="preserve">He also warns the arrogant ones, </w:t>
      </w:r>
      <w:r w:rsidRPr="00EF53BB">
        <w:rPr>
          <w:rFonts w:asciiTheme="minorBidi" w:hAnsiTheme="minorBidi" w:cstheme="minorBidi"/>
          <w:color w:val="auto"/>
          <w:sz w:val="20"/>
          <w:szCs w:val="20"/>
        </w:rPr>
        <w:t xml:space="preserve">who disdain </w:t>
      </w:r>
      <w:r>
        <w:rPr>
          <w:rFonts w:asciiTheme="minorBidi" w:hAnsiTheme="minorBidi" w:cstheme="minorBidi"/>
          <w:color w:val="auto"/>
          <w:sz w:val="20"/>
          <w:szCs w:val="20"/>
        </w:rPr>
        <w:t xml:space="preserve">His worship, that they </w:t>
      </w:r>
      <w:r w:rsidRPr="00EF53BB">
        <w:rPr>
          <w:rFonts w:asciiTheme="minorBidi" w:hAnsiTheme="minorBidi" w:cstheme="minorBidi"/>
          <w:color w:val="auto"/>
          <w:sz w:val="20"/>
          <w:szCs w:val="20"/>
        </w:rPr>
        <w:t>will</w:t>
      </w:r>
      <w:r>
        <w:rPr>
          <w:rFonts w:asciiTheme="minorBidi" w:hAnsiTheme="minorBidi" w:cstheme="minorBidi"/>
          <w:color w:val="auto"/>
          <w:sz w:val="20"/>
          <w:szCs w:val="20"/>
        </w:rPr>
        <w:t xml:space="preserve"> be tormented in the hereafter.</w:t>
      </w:r>
    </w:p>
    <w:p w14:paraId="3A312CA1" w14:textId="77777777" w:rsidR="00B33531" w:rsidRDefault="00B33531" w:rsidP="00B33531">
      <w:pPr>
        <w:pStyle w:val="auto-style133"/>
        <w:bidi/>
        <w:jc w:val="both"/>
        <w:rPr>
          <w:rFonts w:asciiTheme="minorBidi" w:hAnsiTheme="minorBidi"/>
          <w:color w:val="auto"/>
          <w:sz w:val="28"/>
          <w:szCs w:val="28"/>
        </w:rPr>
      </w:pPr>
      <w:r w:rsidRPr="00EF53BB">
        <w:rPr>
          <w:rFonts w:asciiTheme="minorBidi" w:hAnsiTheme="minorBidi"/>
          <w:b/>
          <w:bCs/>
          <w:color w:val="EE0000"/>
          <w:sz w:val="28"/>
          <w:szCs w:val="28"/>
          <w:rtl/>
        </w:rPr>
        <w:t>يَا أَهْلَ الْكِتَابِ</w:t>
      </w:r>
      <w:r w:rsidRPr="00EF53BB">
        <w:rPr>
          <w:rFonts w:asciiTheme="minorBidi" w:hAnsiTheme="minorBidi"/>
          <w:color w:val="EE0000"/>
          <w:sz w:val="28"/>
          <w:szCs w:val="28"/>
          <w:rtl/>
        </w:rPr>
        <w:t xml:space="preserve"> </w:t>
      </w:r>
      <w:r w:rsidRPr="00EF53BB">
        <w:rPr>
          <w:rFonts w:asciiTheme="minorBidi" w:hAnsiTheme="minorBidi"/>
          <w:b/>
          <w:bCs/>
          <w:color w:val="0070C0"/>
          <w:sz w:val="28"/>
          <w:szCs w:val="28"/>
          <w:rtl/>
        </w:rPr>
        <w:t>لَا تَغْلُوا فِي دِينِكُمْ</w:t>
      </w:r>
      <w:r w:rsidRPr="00EF53BB">
        <w:rPr>
          <w:rFonts w:asciiTheme="minorBidi" w:hAnsiTheme="minorBidi"/>
          <w:color w:val="0070C0"/>
          <w:sz w:val="28"/>
          <w:szCs w:val="28"/>
          <w:rtl/>
        </w:rPr>
        <w:t xml:space="preserve"> </w:t>
      </w:r>
      <w:r w:rsidRPr="00EF53BB">
        <w:rPr>
          <w:rFonts w:asciiTheme="minorBidi" w:hAnsiTheme="minorBidi"/>
          <w:color w:val="auto"/>
          <w:sz w:val="28"/>
          <w:szCs w:val="28"/>
          <w:rtl/>
        </w:rPr>
        <w:t xml:space="preserve">وَلَا تَقُولُوا عَلَى اللَّهِ إِلَّا الْحَقَّ ۚ إِنَّمَا الْمَسِيحُ عِيسَى ابْنُ مَرْيَمَ رَسُولُ اللَّهِ وَكَلِمَتُهُ أَلْقَاهَا إِلَىٰ مَرْيَمَ وَرُوحٌ مِّنْهُ ۖ فَآمِنُوا بِاللَّهِ وَرُسُلِهِ ۖ </w:t>
      </w:r>
      <w:r w:rsidRPr="00EF53BB">
        <w:rPr>
          <w:rFonts w:asciiTheme="minorBidi" w:hAnsiTheme="minorBidi"/>
          <w:b/>
          <w:bCs/>
          <w:color w:val="EE0000"/>
          <w:sz w:val="28"/>
          <w:szCs w:val="28"/>
          <w:rtl/>
        </w:rPr>
        <w:t>وَلَا تَقُولُوا ثَلَاثَةٌ ۚ</w:t>
      </w:r>
      <w:r w:rsidRPr="00EF53BB">
        <w:rPr>
          <w:rFonts w:asciiTheme="minorBidi" w:hAnsiTheme="minorBidi"/>
          <w:color w:val="EE0000"/>
          <w:sz w:val="28"/>
          <w:szCs w:val="28"/>
          <w:rtl/>
        </w:rPr>
        <w:t xml:space="preserve"> </w:t>
      </w:r>
      <w:r w:rsidRPr="00EF53BB">
        <w:rPr>
          <w:rFonts w:asciiTheme="minorBidi" w:hAnsiTheme="minorBidi"/>
          <w:color w:val="auto"/>
          <w:sz w:val="28"/>
          <w:szCs w:val="28"/>
          <w:rtl/>
        </w:rPr>
        <w:t xml:space="preserve">انتَهُوا خَيْرًا لَّكُمْ ۚ </w:t>
      </w:r>
      <w:r w:rsidRPr="00EF53BB">
        <w:rPr>
          <w:rFonts w:asciiTheme="minorBidi" w:hAnsiTheme="minorBidi"/>
          <w:b/>
          <w:bCs/>
          <w:color w:val="EE0000"/>
          <w:sz w:val="28"/>
          <w:szCs w:val="28"/>
          <w:rtl/>
        </w:rPr>
        <w:t>إِنَّمَا اللَّهُ إِلَٰهٌ وَاحِدٌ ۖ</w:t>
      </w:r>
      <w:r w:rsidRPr="00EF53BB">
        <w:rPr>
          <w:rFonts w:asciiTheme="minorBidi" w:hAnsiTheme="minorBidi"/>
          <w:color w:val="EE0000"/>
          <w:sz w:val="28"/>
          <w:szCs w:val="28"/>
          <w:rtl/>
        </w:rPr>
        <w:t xml:space="preserve"> </w:t>
      </w:r>
      <w:r w:rsidRPr="00EF53BB">
        <w:rPr>
          <w:rFonts w:asciiTheme="minorBidi" w:hAnsiTheme="minorBidi"/>
          <w:b/>
          <w:bCs/>
          <w:color w:val="0070C0"/>
          <w:sz w:val="28"/>
          <w:szCs w:val="28"/>
          <w:rtl/>
        </w:rPr>
        <w:t>سُبْحَانَهُ أَن يَكُونَ لَهُ وَلَدٌ ۘ</w:t>
      </w:r>
      <w:r w:rsidRPr="00EF53BB">
        <w:rPr>
          <w:rFonts w:asciiTheme="minorBidi" w:hAnsiTheme="minorBidi"/>
          <w:color w:val="0070C0"/>
          <w:sz w:val="28"/>
          <w:szCs w:val="28"/>
          <w:rtl/>
        </w:rPr>
        <w:t xml:space="preserve"> </w:t>
      </w:r>
      <w:r w:rsidRPr="00EF53BB">
        <w:rPr>
          <w:rFonts w:asciiTheme="minorBidi" w:hAnsiTheme="minorBidi"/>
          <w:color w:val="auto"/>
          <w:sz w:val="28"/>
          <w:szCs w:val="28"/>
          <w:rtl/>
        </w:rPr>
        <w:t xml:space="preserve">لَّهُ مَا فِي السَّمَاوَاتِ وَمَا فِي الْأَرْضِ ۗ وَكَفَىٰ بِاللَّهِ وَكِيلًا </w:t>
      </w:r>
      <w:r w:rsidRPr="00EF53BB">
        <w:rPr>
          <w:rFonts w:asciiTheme="minorBidi" w:hAnsiTheme="minorBidi" w:cstheme="minorBidi"/>
          <w:color w:val="auto"/>
          <w:sz w:val="28"/>
          <w:szCs w:val="28"/>
          <w:cs/>
        </w:rPr>
        <w:t>‎</w:t>
      </w:r>
      <w:r w:rsidRPr="00EA631E">
        <w:rPr>
          <w:rFonts w:asciiTheme="minorBidi" w:hAnsiTheme="minorBidi"/>
          <w:color w:val="auto"/>
          <w:sz w:val="24"/>
          <w:szCs w:val="24"/>
          <w:rtl/>
        </w:rPr>
        <w:t xml:space="preserve">﴿١٧١﴾‏ </w:t>
      </w:r>
      <w:r w:rsidRPr="00EF53BB">
        <w:rPr>
          <w:rFonts w:asciiTheme="minorBidi" w:hAnsiTheme="minorBidi"/>
          <w:color w:val="auto"/>
          <w:sz w:val="28"/>
          <w:szCs w:val="28"/>
          <w:rtl/>
        </w:rPr>
        <w:t xml:space="preserve">لَّن يَسْتَنكِفَ الْمَسِيحُ أَن يَكُونَ عَبْدًا لِّلَّهِ وَلَا الْمَلَائِكَةُ الْمُقَرَّبُونَ ۚ وَمَن يَسْتَنكِفْ عَنْ عِبَادَتِهِ وَيَسْتَكْبِرْ فَسَيَحْشُرُهُمْ إِلَيْهِ جَمِيعًا </w:t>
      </w:r>
      <w:r w:rsidRPr="00EF53BB">
        <w:rPr>
          <w:rFonts w:asciiTheme="minorBidi" w:hAnsiTheme="minorBidi" w:cstheme="minorBidi"/>
          <w:color w:val="auto"/>
          <w:sz w:val="28"/>
          <w:szCs w:val="28"/>
          <w:cs/>
        </w:rPr>
        <w:t>‎</w:t>
      </w:r>
      <w:r w:rsidRPr="00EA631E">
        <w:rPr>
          <w:rFonts w:asciiTheme="minorBidi" w:hAnsiTheme="minorBidi"/>
          <w:color w:val="auto"/>
          <w:sz w:val="24"/>
          <w:szCs w:val="24"/>
          <w:rtl/>
        </w:rPr>
        <w:t xml:space="preserve">﴿١٧٢﴾‏ </w:t>
      </w:r>
      <w:r w:rsidRPr="00EF53BB">
        <w:rPr>
          <w:rFonts w:asciiTheme="minorBidi" w:hAnsiTheme="minorBidi"/>
          <w:color w:val="auto"/>
          <w:sz w:val="28"/>
          <w:szCs w:val="28"/>
          <w:rtl/>
        </w:rPr>
        <w:t xml:space="preserve">فَأَمَّا الَّذِينَ آمَنُوا وَعَمِلُوا الصَّالِحَاتِ فَيُوَفِّيهِمْ أُجُورَهُمْ وَيَزِيدُهُم مِّن فَضْلِهِ ۖ وَأَمَّا الَّذِينَ اسْتَنكَفُوا وَاسْتَكْبَرُوا فَيُعَذِّبُهُمْ عَذَابًا أَلِيمًا وَلَا يَجِدُونَ لَهُم مِّن دُونِ اللَّهِ وَلِيًّا وَلَا نَصِيرًا </w:t>
      </w:r>
      <w:r w:rsidRPr="00EF53BB">
        <w:rPr>
          <w:rFonts w:asciiTheme="minorBidi" w:hAnsiTheme="minorBidi" w:cstheme="minorBidi"/>
          <w:color w:val="auto"/>
          <w:sz w:val="28"/>
          <w:szCs w:val="28"/>
          <w:cs/>
        </w:rPr>
        <w:t>‎</w:t>
      </w:r>
      <w:r w:rsidRPr="00EA631E">
        <w:rPr>
          <w:rFonts w:asciiTheme="minorBidi" w:hAnsiTheme="minorBidi"/>
          <w:color w:val="auto"/>
          <w:sz w:val="24"/>
          <w:szCs w:val="24"/>
          <w:rtl/>
        </w:rPr>
        <w:t>﴿١٧٣﴾‏</w:t>
      </w:r>
      <w:r w:rsidRPr="00EA631E">
        <w:rPr>
          <w:rFonts w:asciiTheme="minorBidi" w:hAnsiTheme="minorBidi" w:hint="cs"/>
          <w:color w:val="auto"/>
          <w:sz w:val="24"/>
          <w:szCs w:val="24"/>
          <w:rtl/>
        </w:rPr>
        <w:t xml:space="preserve"> </w:t>
      </w:r>
      <w:r>
        <w:rPr>
          <w:rFonts w:asciiTheme="minorBidi" w:hAnsiTheme="minorBidi" w:hint="cs"/>
          <w:color w:val="auto"/>
          <w:sz w:val="28"/>
          <w:szCs w:val="28"/>
          <w:rtl/>
        </w:rPr>
        <w:t xml:space="preserve">(النِّسَاءُ ، </w:t>
      </w:r>
      <w:r>
        <w:rPr>
          <w:rFonts w:asciiTheme="minorBidi" w:hAnsiTheme="minorBidi" w:hint="cs"/>
          <w:color w:val="auto"/>
          <w:sz w:val="24"/>
          <w:szCs w:val="24"/>
          <w:rtl/>
        </w:rPr>
        <w:t>4: 171-173</w:t>
      </w:r>
      <w:r>
        <w:rPr>
          <w:rFonts w:asciiTheme="minorBidi" w:hAnsiTheme="minorBidi" w:hint="cs"/>
          <w:color w:val="auto"/>
          <w:sz w:val="28"/>
          <w:szCs w:val="28"/>
          <w:rtl/>
        </w:rPr>
        <w:t>).</w:t>
      </w:r>
    </w:p>
    <w:p w14:paraId="0B89F8BB" w14:textId="55F58FAE" w:rsidR="00B33531" w:rsidRDefault="00B33531" w:rsidP="00B33531">
      <w:pPr>
        <w:pStyle w:val="auto-style133"/>
        <w:jc w:val="both"/>
        <w:rPr>
          <w:rFonts w:asciiTheme="minorBidi" w:hAnsiTheme="minorBidi" w:cstheme="minorBidi"/>
          <w:color w:val="auto"/>
          <w:sz w:val="20"/>
          <w:szCs w:val="20"/>
        </w:rPr>
      </w:pPr>
      <w:r w:rsidRPr="00EF53BB">
        <w:rPr>
          <w:rFonts w:asciiTheme="minorBidi" w:hAnsiTheme="minorBidi" w:cstheme="minorBidi"/>
          <w:b/>
          <w:bCs/>
          <w:color w:val="EE0000"/>
          <w:sz w:val="20"/>
          <w:szCs w:val="20"/>
        </w:rPr>
        <w:t>O People of the Scripture</w:t>
      </w:r>
      <w:r w:rsidRPr="00EF53BB">
        <w:rPr>
          <w:rFonts w:asciiTheme="minorBidi" w:hAnsiTheme="minorBidi" w:cstheme="minorBidi"/>
          <w:color w:val="auto"/>
          <w:sz w:val="20"/>
          <w:szCs w:val="20"/>
        </w:rPr>
        <w:t xml:space="preserve">, </w:t>
      </w:r>
      <w:r w:rsidRPr="00EF53BB">
        <w:rPr>
          <w:rFonts w:asciiTheme="minorBidi" w:hAnsiTheme="minorBidi" w:cstheme="minorBidi"/>
          <w:b/>
          <w:bCs/>
          <w:color w:val="0070C0"/>
          <w:sz w:val="20"/>
          <w:szCs w:val="20"/>
        </w:rPr>
        <w:t>do not commit excess in your religion</w:t>
      </w:r>
      <w:r w:rsidRPr="00EF53BB">
        <w:rPr>
          <w:rFonts w:asciiTheme="minorBidi" w:hAnsiTheme="minorBidi" w:cstheme="minorBidi"/>
          <w:color w:val="0070C0"/>
          <w:sz w:val="20"/>
          <w:szCs w:val="20"/>
        </w:rPr>
        <w:t xml:space="preserve"> </w:t>
      </w:r>
      <w:r w:rsidRPr="00EF53BB">
        <w:rPr>
          <w:rFonts w:asciiTheme="minorBidi" w:hAnsiTheme="minorBidi" w:cstheme="minorBidi"/>
          <w:color w:val="auto"/>
          <w:sz w:val="20"/>
          <w:szCs w:val="20"/>
        </w:rPr>
        <w:t>or say about Allah except the truth. The Messiah,</w:t>
      </w:r>
      <w:r>
        <w:rPr>
          <w:rFonts w:asciiTheme="minorBidi" w:hAnsiTheme="minorBidi" w:cstheme="minorBidi"/>
          <w:color w:val="auto"/>
          <w:sz w:val="20"/>
          <w:szCs w:val="20"/>
        </w:rPr>
        <w:t xml:space="preserve"> ‘Eisa</w:t>
      </w:r>
      <w:r w:rsidRPr="00EF53BB">
        <w:rPr>
          <w:rFonts w:asciiTheme="minorBidi" w:hAnsiTheme="minorBidi" w:cstheme="minorBidi"/>
          <w:color w:val="auto"/>
          <w:sz w:val="20"/>
          <w:szCs w:val="20"/>
        </w:rPr>
        <w:t xml:space="preserve"> </w:t>
      </w:r>
      <w:r>
        <w:rPr>
          <w:rFonts w:asciiTheme="minorBidi" w:hAnsiTheme="minorBidi" w:cstheme="minorBidi"/>
          <w:color w:val="auto"/>
          <w:sz w:val="20"/>
          <w:szCs w:val="20"/>
        </w:rPr>
        <w:t>(</w:t>
      </w:r>
      <w:r w:rsidRPr="00EF53BB">
        <w:rPr>
          <w:rFonts w:asciiTheme="minorBidi" w:hAnsiTheme="minorBidi" w:cstheme="minorBidi"/>
          <w:color w:val="auto"/>
          <w:sz w:val="20"/>
          <w:szCs w:val="20"/>
        </w:rPr>
        <w:t>Jesus</w:t>
      </w:r>
      <w:r>
        <w:rPr>
          <w:rFonts w:asciiTheme="minorBidi" w:hAnsiTheme="minorBidi" w:cstheme="minorBidi"/>
          <w:color w:val="auto"/>
          <w:sz w:val="20"/>
          <w:szCs w:val="20"/>
        </w:rPr>
        <w:t>)</w:t>
      </w:r>
      <w:r w:rsidRPr="00EF53BB">
        <w:rPr>
          <w:rFonts w:asciiTheme="minorBidi" w:hAnsiTheme="minorBidi" w:cstheme="minorBidi"/>
          <w:color w:val="auto"/>
          <w:sz w:val="20"/>
          <w:szCs w:val="20"/>
        </w:rPr>
        <w:t xml:space="preserve">, the </w:t>
      </w:r>
      <w:r>
        <w:rPr>
          <w:rFonts w:asciiTheme="minorBidi" w:hAnsiTheme="minorBidi" w:cstheme="minorBidi"/>
          <w:color w:val="auto"/>
          <w:sz w:val="20"/>
          <w:szCs w:val="20"/>
        </w:rPr>
        <w:t>S</w:t>
      </w:r>
      <w:r w:rsidRPr="00EF53BB">
        <w:rPr>
          <w:rFonts w:asciiTheme="minorBidi" w:hAnsiTheme="minorBidi" w:cstheme="minorBidi"/>
          <w:color w:val="auto"/>
          <w:sz w:val="20"/>
          <w:szCs w:val="20"/>
        </w:rPr>
        <w:t>on of Mary</w:t>
      </w:r>
      <w:r>
        <w:rPr>
          <w:rFonts w:asciiTheme="minorBidi" w:hAnsiTheme="minorBidi" w:cstheme="minorBidi"/>
          <w:color w:val="auto"/>
          <w:sz w:val="20"/>
          <w:szCs w:val="20"/>
        </w:rPr>
        <w:t>am</w:t>
      </w:r>
      <w:r w:rsidRPr="00EF53BB">
        <w:rPr>
          <w:rFonts w:asciiTheme="minorBidi" w:hAnsiTheme="minorBidi" w:cstheme="minorBidi"/>
          <w:color w:val="auto"/>
          <w:sz w:val="20"/>
          <w:szCs w:val="20"/>
        </w:rPr>
        <w:t xml:space="preserve">, was but a </w:t>
      </w:r>
      <w:r>
        <w:rPr>
          <w:rFonts w:asciiTheme="minorBidi" w:hAnsiTheme="minorBidi" w:cstheme="minorBidi"/>
          <w:color w:val="auto"/>
          <w:sz w:val="20"/>
          <w:szCs w:val="20"/>
        </w:rPr>
        <w:t>M</w:t>
      </w:r>
      <w:r w:rsidRPr="00EF53BB">
        <w:rPr>
          <w:rFonts w:asciiTheme="minorBidi" w:hAnsiTheme="minorBidi" w:cstheme="minorBidi"/>
          <w:color w:val="auto"/>
          <w:sz w:val="20"/>
          <w:szCs w:val="20"/>
        </w:rPr>
        <w:t>essenger of Allah</w:t>
      </w:r>
      <w:r>
        <w:rPr>
          <w:rFonts w:asciiTheme="minorBidi" w:hAnsiTheme="minorBidi" w:cstheme="minorBidi"/>
          <w:color w:val="auto"/>
          <w:sz w:val="20"/>
          <w:szCs w:val="20"/>
        </w:rPr>
        <w:t>,</w:t>
      </w:r>
      <w:r w:rsidRPr="00EF53BB">
        <w:rPr>
          <w:rFonts w:asciiTheme="minorBidi" w:hAnsiTheme="minorBidi" w:cstheme="minorBidi"/>
          <w:color w:val="auto"/>
          <w:sz w:val="20"/>
          <w:szCs w:val="20"/>
        </w:rPr>
        <w:t xml:space="preserve"> and His </w:t>
      </w:r>
      <w:r>
        <w:rPr>
          <w:rFonts w:asciiTheme="minorBidi" w:hAnsiTheme="minorBidi" w:cstheme="minorBidi"/>
          <w:color w:val="auto"/>
          <w:sz w:val="20"/>
          <w:szCs w:val="20"/>
        </w:rPr>
        <w:t>W</w:t>
      </w:r>
      <w:r w:rsidRPr="00EF53BB">
        <w:rPr>
          <w:rFonts w:asciiTheme="minorBidi" w:hAnsiTheme="minorBidi" w:cstheme="minorBidi"/>
          <w:color w:val="auto"/>
          <w:sz w:val="20"/>
          <w:szCs w:val="20"/>
        </w:rPr>
        <w:t>ord which He directed to Mary</w:t>
      </w:r>
      <w:r>
        <w:rPr>
          <w:rFonts w:asciiTheme="minorBidi" w:hAnsiTheme="minorBidi" w:cstheme="minorBidi"/>
          <w:color w:val="auto"/>
          <w:sz w:val="20"/>
          <w:szCs w:val="20"/>
        </w:rPr>
        <w:t>am,</w:t>
      </w:r>
      <w:r w:rsidRPr="00EF53BB">
        <w:rPr>
          <w:rFonts w:asciiTheme="minorBidi" w:hAnsiTheme="minorBidi" w:cstheme="minorBidi"/>
          <w:color w:val="auto"/>
          <w:sz w:val="20"/>
          <w:szCs w:val="20"/>
        </w:rPr>
        <w:t xml:space="preserve"> and a </w:t>
      </w:r>
      <w:r>
        <w:rPr>
          <w:rFonts w:asciiTheme="minorBidi" w:hAnsiTheme="minorBidi" w:cstheme="minorBidi"/>
          <w:color w:val="auto"/>
          <w:sz w:val="20"/>
          <w:szCs w:val="20"/>
        </w:rPr>
        <w:t>Spirit</w:t>
      </w:r>
      <w:r w:rsidRPr="00EF53BB">
        <w:rPr>
          <w:rFonts w:asciiTheme="minorBidi" w:hAnsiTheme="minorBidi" w:cstheme="minorBidi"/>
          <w:color w:val="auto"/>
          <w:sz w:val="20"/>
          <w:szCs w:val="20"/>
        </w:rPr>
        <w:t xml:space="preserve"> from Him. So</w:t>
      </w:r>
      <w:r>
        <w:rPr>
          <w:rFonts w:asciiTheme="minorBidi" w:hAnsiTheme="minorBidi" w:cstheme="minorBidi"/>
          <w:color w:val="auto"/>
          <w:sz w:val="20"/>
          <w:szCs w:val="20"/>
        </w:rPr>
        <w:t>,</w:t>
      </w:r>
      <w:r w:rsidRPr="00EF53BB">
        <w:rPr>
          <w:rFonts w:asciiTheme="minorBidi" w:hAnsiTheme="minorBidi" w:cstheme="minorBidi"/>
          <w:color w:val="auto"/>
          <w:sz w:val="20"/>
          <w:szCs w:val="20"/>
        </w:rPr>
        <w:t xml:space="preserve"> believe in Allah and His </w:t>
      </w:r>
      <w:r>
        <w:rPr>
          <w:rFonts w:asciiTheme="minorBidi" w:hAnsiTheme="minorBidi" w:cstheme="minorBidi"/>
          <w:color w:val="auto"/>
          <w:sz w:val="20"/>
          <w:szCs w:val="20"/>
        </w:rPr>
        <w:t>M</w:t>
      </w:r>
      <w:r w:rsidRPr="00EF53BB">
        <w:rPr>
          <w:rFonts w:asciiTheme="minorBidi" w:hAnsiTheme="minorBidi" w:cstheme="minorBidi"/>
          <w:color w:val="auto"/>
          <w:sz w:val="20"/>
          <w:szCs w:val="20"/>
        </w:rPr>
        <w:t xml:space="preserve">essengers. And </w:t>
      </w:r>
      <w:r w:rsidRPr="00EF53BB">
        <w:rPr>
          <w:rFonts w:asciiTheme="minorBidi" w:hAnsiTheme="minorBidi" w:cstheme="minorBidi"/>
          <w:b/>
          <w:bCs/>
          <w:color w:val="EE0000"/>
          <w:sz w:val="20"/>
          <w:szCs w:val="20"/>
        </w:rPr>
        <w:t>do not say, "Three</w:t>
      </w:r>
      <w:r>
        <w:rPr>
          <w:rFonts w:asciiTheme="minorBidi" w:hAnsiTheme="minorBidi" w:cstheme="minorBidi"/>
          <w:b/>
          <w:bCs/>
          <w:color w:val="EE0000"/>
          <w:sz w:val="20"/>
          <w:szCs w:val="20"/>
        </w:rPr>
        <w:t>.</w:t>
      </w:r>
      <w:r w:rsidRPr="00EF53BB">
        <w:rPr>
          <w:rFonts w:asciiTheme="minorBidi" w:hAnsiTheme="minorBidi" w:cstheme="minorBidi"/>
          <w:b/>
          <w:bCs/>
          <w:color w:val="EE0000"/>
          <w:sz w:val="20"/>
          <w:szCs w:val="20"/>
        </w:rPr>
        <w:t>"</w:t>
      </w:r>
      <w:r w:rsidRPr="00EF53BB">
        <w:rPr>
          <w:rFonts w:asciiTheme="minorBidi" w:hAnsiTheme="minorBidi" w:cstheme="minorBidi"/>
          <w:color w:val="EE0000"/>
          <w:sz w:val="20"/>
          <w:szCs w:val="20"/>
        </w:rPr>
        <w:t xml:space="preserve"> </w:t>
      </w:r>
      <w:r>
        <w:rPr>
          <w:rFonts w:asciiTheme="minorBidi" w:hAnsiTheme="minorBidi" w:cstheme="minorBidi"/>
          <w:color w:val="auto"/>
          <w:sz w:val="20"/>
          <w:szCs w:val="20"/>
        </w:rPr>
        <w:t>D</w:t>
      </w:r>
      <w:r w:rsidRPr="00EF53BB">
        <w:rPr>
          <w:rFonts w:asciiTheme="minorBidi" w:hAnsiTheme="minorBidi" w:cstheme="minorBidi"/>
          <w:color w:val="auto"/>
          <w:sz w:val="20"/>
          <w:szCs w:val="20"/>
        </w:rPr>
        <w:t>esist</w:t>
      </w:r>
      <w:r>
        <w:rPr>
          <w:rFonts w:asciiTheme="minorBidi" w:hAnsiTheme="minorBidi" w:cstheme="minorBidi"/>
          <w:color w:val="auto"/>
          <w:sz w:val="20"/>
          <w:szCs w:val="20"/>
        </w:rPr>
        <w:t>, i</w:t>
      </w:r>
      <w:r w:rsidRPr="00EF53BB">
        <w:rPr>
          <w:rFonts w:asciiTheme="minorBidi" w:hAnsiTheme="minorBidi" w:cstheme="minorBidi"/>
          <w:color w:val="auto"/>
          <w:sz w:val="20"/>
          <w:szCs w:val="20"/>
        </w:rPr>
        <w:t xml:space="preserve">t is better for you. Indeed, </w:t>
      </w:r>
      <w:r w:rsidRPr="00EF53BB">
        <w:rPr>
          <w:rFonts w:asciiTheme="minorBidi" w:hAnsiTheme="minorBidi" w:cstheme="minorBidi"/>
          <w:b/>
          <w:bCs/>
          <w:color w:val="EE0000"/>
          <w:sz w:val="20"/>
          <w:szCs w:val="20"/>
        </w:rPr>
        <w:t xml:space="preserve">Allah is but </w:t>
      </w:r>
      <w:r w:rsidR="004B53A3">
        <w:rPr>
          <w:rFonts w:asciiTheme="minorBidi" w:hAnsiTheme="minorBidi" w:cstheme="minorBidi"/>
          <w:b/>
          <w:bCs/>
          <w:color w:val="EE0000"/>
          <w:sz w:val="20"/>
          <w:szCs w:val="20"/>
        </w:rPr>
        <w:t>O</w:t>
      </w:r>
      <w:r w:rsidRPr="00EF53BB">
        <w:rPr>
          <w:rFonts w:asciiTheme="minorBidi" w:hAnsiTheme="minorBidi" w:cstheme="minorBidi"/>
          <w:b/>
          <w:bCs/>
          <w:color w:val="EE0000"/>
          <w:sz w:val="20"/>
          <w:szCs w:val="20"/>
        </w:rPr>
        <w:t>ne God</w:t>
      </w:r>
      <w:r w:rsidRPr="00EF53BB">
        <w:rPr>
          <w:rFonts w:asciiTheme="minorBidi" w:hAnsiTheme="minorBidi" w:cstheme="minorBidi"/>
          <w:color w:val="auto"/>
          <w:sz w:val="20"/>
          <w:szCs w:val="20"/>
        </w:rPr>
        <w:t xml:space="preserve">. </w:t>
      </w:r>
      <w:r w:rsidRPr="00EF53BB">
        <w:rPr>
          <w:rFonts w:asciiTheme="minorBidi" w:hAnsiTheme="minorBidi" w:cstheme="minorBidi"/>
          <w:b/>
          <w:bCs/>
          <w:color w:val="0070C0"/>
          <w:sz w:val="20"/>
          <w:szCs w:val="20"/>
        </w:rPr>
        <w:t>Exalted is He above having a son</w:t>
      </w:r>
      <w:r w:rsidRPr="00EF53BB">
        <w:rPr>
          <w:rFonts w:asciiTheme="minorBidi" w:hAnsiTheme="minorBidi" w:cstheme="minorBidi"/>
          <w:color w:val="auto"/>
          <w:sz w:val="20"/>
          <w:szCs w:val="20"/>
        </w:rPr>
        <w:t xml:space="preserve">. To Him belongs whatever is in the heavens and whatever is on the </w:t>
      </w:r>
      <w:r>
        <w:rPr>
          <w:rFonts w:asciiTheme="minorBidi" w:hAnsiTheme="minorBidi" w:cstheme="minorBidi"/>
          <w:color w:val="auto"/>
          <w:sz w:val="20"/>
          <w:szCs w:val="20"/>
        </w:rPr>
        <w:t>E</w:t>
      </w:r>
      <w:r w:rsidRPr="00EF53BB">
        <w:rPr>
          <w:rFonts w:asciiTheme="minorBidi" w:hAnsiTheme="minorBidi" w:cstheme="minorBidi"/>
          <w:color w:val="auto"/>
          <w:sz w:val="20"/>
          <w:szCs w:val="20"/>
        </w:rPr>
        <w:t xml:space="preserve">arth. And sufficient is Allah as Disposer of </w:t>
      </w:r>
      <w:r>
        <w:rPr>
          <w:rFonts w:asciiTheme="minorBidi" w:hAnsiTheme="minorBidi" w:cstheme="minorBidi"/>
          <w:color w:val="auto"/>
          <w:sz w:val="20"/>
          <w:szCs w:val="20"/>
        </w:rPr>
        <w:t>A</w:t>
      </w:r>
      <w:r w:rsidRPr="00EF53BB">
        <w:rPr>
          <w:rFonts w:asciiTheme="minorBidi" w:hAnsiTheme="minorBidi" w:cstheme="minorBidi"/>
          <w:color w:val="auto"/>
          <w:sz w:val="20"/>
          <w:szCs w:val="20"/>
        </w:rPr>
        <w:t xml:space="preserve">ffairs. (171) </w:t>
      </w:r>
    </w:p>
    <w:p w14:paraId="4717C20D" w14:textId="77777777" w:rsidR="00B33531" w:rsidRDefault="00B33531" w:rsidP="00B33531">
      <w:pPr>
        <w:pStyle w:val="auto-style133"/>
        <w:jc w:val="both"/>
        <w:rPr>
          <w:rFonts w:asciiTheme="minorBidi" w:hAnsiTheme="minorBidi" w:cstheme="minorBidi"/>
          <w:color w:val="auto"/>
          <w:sz w:val="20"/>
          <w:szCs w:val="20"/>
        </w:rPr>
      </w:pPr>
      <w:r w:rsidRPr="00EF53BB">
        <w:rPr>
          <w:rFonts w:asciiTheme="minorBidi" w:hAnsiTheme="minorBidi" w:cstheme="minorBidi"/>
          <w:color w:val="auto"/>
          <w:sz w:val="20"/>
          <w:szCs w:val="20"/>
        </w:rPr>
        <w:t xml:space="preserve">Never would the Messiah disdain to be a </w:t>
      </w:r>
      <w:r>
        <w:rPr>
          <w:rFonts w:asciiTheme="minorBidi" w:hAnsiTheme="minorBidi" w:cstheme="minorBidi"/>
          <w:color w:val="auto"/>
          <w:sz w:val="20"/>
          <w:szCs w:val="20"/>
        </w:rPr>
        <w:t>worshipper</w:t>
      </w:r>
      <w:r w:rsidRPr="00EF53BB">
        <w:rPr>
          <w:rFonts w:asciiTheme="minorBidi" w:hAnsiTheme="minorBidi" w:cstheme="minorBidi"/>
          <w:color w:val="auto"/>
          <w:sz w:val="20"/>
          <w:szCs w:val="20"/>
        </w:rPr>
        <w:t xml:space="preserve"> of Allah, nor would the</w:t>
      </w:r>
      <w:r>
        <w:rPr>
          <w:rFonts w:asciiTheme="minorBidi" w:hAnsiTheme="minorBidi" w:cstheme="minorBidi"/>
          <w:color w:val="auto"/>
          <w:sz w:val="20"/>
          <w:szCs w:val="20"/>
        </w:rPr>
        <w:t xml:space="preserve"> close</w:t>
      </w:r>
      <w:r w:rsidRPr="00EF53BB">
        <w:rPr>
          <w:rFonts w:asciiTheme="minorBidi" w:hAnsiTheme="minorBidi" w:cstheme="minorBidi"/>
          <w:color w:val="auto"/>
          <w:sz w:val="20"/>
          <w:szCs w:val="20"/>
        </w:rPr>
        <w:t xml:space="preserve"> angels</w:t>
      </w:r>
      <w:r>
        <w:rPr>
          <w:rFonts w:asciiTheme="minorBidi" w:hAnsiTheme="minorBidi" w:cstheme="minorBidi"/>
          <w:color w:val="auto"/>
          <w:sz w:val="20"/>
          <w:szCs w:val="20"/>
        </w:rPr>
        <w:t>.</w:t>
      </w:r>
      <w:r w:rsidRPr="00EF53BB">
        <w:rPr>
          <w:rFonts w:asciiTheme="minorBidi" w:hAnsiTheme="minorBidi" w:cstheme="minorBidi"/>
          <w:color w:val="auto"/>
          <w:sz w:val="20"/>
          <w:szCs w:val="20"/>
        </w:rPr>
        <w:t xml:space="preserve"> And whoever disdains His worship and is arrogant</w:t>
      </w:r>
      <w:r>
        <w:rPr>
          <w:rFonts w:asciiTheme="minorBidi" w:hAnsiTheme="minorBidi" w:cstheme="minorBidi"/>
          <w:color w:val="auto"/>
          <w:sz w:val="20"/>
          <w:szCs w:val="20"/>
        </w:rPr>
        <w:t>,</w:t>
      </w:r>
      <w:r w:rsidRPr="00EF53BB">
        <w:rPr>
          <w:rFonts w:asciiTheme="minorBidi" w:hAnsiTheme="minorBidi" w:cstheme="minorBidi"/>
          <w:color w:val="auto"/>
          <w:sz w:val="20"/>
          <w:szCs w:val="20"/>
        </w:rPr>
        <w:t xml:space="preserve"> He will gather them to Himself all together. (172) </w:t>
      </w:r>
    </w:p>
    <w:p w14:paraId="766141AD" w14:textId="0C217C31" w:rsidR="00A04288" w:rsidRDefault="00B33531" w:rsidP="00A04288">
      <w:pPr>
        <w:pStyle w:val="auto-style133"/>
        <w:jc w:val="both"/>
        <w:rPr>
          <w:rFonts w:asciiTheme="minorBidi" w:hAnsiTheme="minorBidi" w:cstheme="minorBidi"/>
          <w:color w:val="auto"/>
          <w:sz w:val="20"/>
          <w:szCs w:val="20"/>
        </w:rPr>
      </w:pPr>
      <w:r w:rsidRPr="00EF53BB">
        <w:rPr>
          <w:rFonts w:asciiTheme="minorBidi" w:hAnsiTheme="minorBidi" w:cstheme="minorBidi"/>
          <w:color w:val="auto"/>
          <w:sz w:val="20"/>
          <w:szCs w:val="20"/>
        </w:rPr>
        <w:t xml:space="preserve">And as for those who believed and did righteous deeds, He will give them in full their rewards and grant them extra from His bounty. But as for those who disdained and were arrogant, He will </w:t>
      </w:r>
      <w:r>
        <w:rPr>
          <w:rFonts w:asciiTheme="minorBidi" w:hAnsiTheme="minorBidi" w:cstheme="minorBidi"/>
          <w:color w:val="auto"/>
          <w:sz w:val="20"/>
          <w:szCs w:val="20"/>
        </w:rPr>
        <w:t>torment (</w:t>
      </w:r>
      <w:r w:rsidRPr="00EF53BB">
        <w:rPr>
          <w:rFonts w:asciiTheme="minorBidi" w:hAnsiTheme="minorBidi" w:cstheme="minorBidi"/>
          <w:color w:val="auto"/>
          <w:sz w:val="20"/>
          <w:szCs w:val="20"/>
        </w:rPr>
        <w:t>punish</w:t>
      </w:r>
      <w:r>
        <w:rPr>
          <w:rFonts w:asciiTheme="minorBidi" w:hAnsiTheme="minorBidi" w:cstheme="minorBidi"/>
          <w:color w:val="auto"/>
          <w:sz w:val="20"/>
          <w:szCs w:val="20"/>
        </w:rPr>
        <w:t>)</w:t>
      </w:r>
      <w:r w:rsidRPr="00EF53BB">
        <w:rPr>
          <w:rFonts w:asciiTheme="minorBidi" w:hAnsiTheme="minorBidi" w:cstheme="minorBidi"/>
          <w:color w:val="auto"/>
          <w:sz w:val="20"/>
          <w:szCs w:val="20"/>
        </w:rPr>
        <w:t xml:space="preserve"> them with a painful</w:t>
      </w:r>
      <w:r>
        <w:rPr>
          <w:rFonts w:asciiTheme="minorBidi" w:hAnsiTheme="minorBidi" w:cstheme="minorBidi"/>
          <w:color w:val="auto"/>
          <w:sz w:val="20"/>
          <w:szCs w:val="20"/>
        </w:rPr>
        <w:t xml:space="preserve"> torment</w:t>
      </w:r>
      <w:r w:rsidRPr="00EF53BB">
        <w:rPr>
          <w:rFonts w:asciiTheme="minorBidi" w:hAnsiTheme="minorBidi" w:cstheme="minorBidi"/>
          <w:color w:val="auto"/>
          <w:sz w:val="20"/>
          <w:szCs w:val="20"/>
        </w:rPr>
        <w:t xml:space="preserve"> </w:t>
      </w:r>
      <w:r>
        <w:rPr>
          <w:rFonts w:asciiTheme="minorBidi" w:hAnsiTheme="minorBidi" w:cstheme="minorBidi"/>
          <w:color w:val="auto"/>
          <w:sz w:val="20"/>
          <w:szCs w:val="20"/>
        </w:rPr>
        <w:t>(</w:t>
      </w:r>
      <w:r w:rsidRPr="00EF53BB">
        <w:rPr>
          <w:rFonts w:asciiTheme="minorBidi" w:hAnsiTheme="minorBidi" w:cstheme="minorBidi"/>
          <w:color w:val="auto"/>
          <w:sz w:val="20"/>
          <w:szCs w:val="20"/>
        </w:rPr>
        <w:t>punishment</w:t>
      </w:r>
      <w:r>
        <w:rPr>
          <w:rFonts w:asciiTheme="minorBidi" w:hAnsiTheme="minorBidi" w:cstheme="minorBidi"/>
          <w:color w:val="auto"/>
          <w:sz w:val="20"/>
          <w:szCs w:val="20"/>
        </w:rPr>
        <w:t>)</w:t>
      </w:r>
      <w:r w:rsidRPr="00EF53BB">
        <w:rPr>
          <w:rFonts w:asciiTheme="minorBidi" w:hAnsiTheme="minorBidi" w:cstheme="minorBidi"/>
          <w:color w:val="auto"/>
          <w:sz w:val="20"/>
          <w:szCs w:val="20"/>
        </w:rPr>
        <w:t>, and they will not find for themselves besides Allah any protector or helper. (173)</w:t>
      </w:r>
      <w:r>
        <w:rPr>
          <w:rFonts w:asciiTheme="minorBidi" w:hAnsiTheme="minorBidi" w:cstheme="minorBidi"/>
          <w:color w:val="auto"/>
          <w:sz w:val="20"/>
          <w:szCs w:val="20"/>
        </w:rPr>
        <w:t xml:space="preserve"> (Al-Nisa, 4: 171-173).</w:t>
      </w:r>
    </w:p>
    <w:p w14:paraId="3916B1BB" w14:textId="77777777" w:rsidR="00B33531" w:rsidRPr="0003235B" w:rsidRDefault="00B33531" w:rsidP="00B33531">
      <w:pPr>
        <w:pStyle w:val="auto-style133"/>
        <w:jc w:val="both"/>
        <w:rPr>
          <w:rFonts w:asciiTheme="minorBidi" w:hAnsiTheme="minorBidi" w:cstheme="minorBidi"/>
          <w:b/>
          <w:bCs/>
          <w:color w:val="EE0000"/>
          <w:sz w:val="20"/>
          <w:szCs w:val="20"/>
        </w:rPr>
      </w:pPr>
      <w:r w:rsidRPr="0003235B">
        <w:rPr>
          <w:rFonts w:asciiTheme="minorBidi" w:hAnsiTheme="minorBidi" w:cstheme="minorBidi"/>
          <w:b/>
          <w:bCs/>
          <w:color w:val="EE0000"/>
          <w:sz w:val="20"/>
          <w:szCs w:val="20"/>
        </w:rPr>
        <w:t>The Trinity Claim Is Blasphemy</w:t>
      </w:r>
    </w:p>
    <w:p w14:paraId="36AD2116" w14:textId="77777777" w:rsidR="00B33531" w:rsidRDefault="00B33531" w:rsidP="00B33531">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t>In verses 5: 72-76, Allah, praise to Him, states in the clearest way that there is no other god but Him. Further, it is a blasphemy (disbelief) to say that ‘Eisa (Jesus), pbuh, is God, or to believe in the Trinity, by saying that God is the third of three.</w:t>
      </w:r>
    </w:p>
    <w:p w14:paraId="2ADB0DC7" w14:textId="77777777" w:rsidR="00B33531" w:rsidRDefault="00B33531" w:rsidP="00B33531">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lastRenderedPageBreak/>
        <w:t xml:space="preserve">He also warns them that if they do not desist saying these claims, they will be faced with painful torment, in the hereafter. </w:t>
      </w:r>
    </w:p>
    <w:p w14:paraId="30AC5B64" w14:textId="77777777" w:rsidR="00B33531" w:rsidRDefault="00B33531" w:rsidP="00B33531">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t xml:space="preserve">Then, Allah, praise to Him, states that the Messiah, ‘Eisa (Jesus), the Son of Maryam, was just His Messenger, who was preceded by other Messengers. In addition, </w:t>
      </w:r>
      <w:r w:rsidRPr="00117B1E">
        <w:rPr>
          <w:rFonts w:asciiTheme="minorBidi" w:hAnsiTheme="minorBidi" w:cstheme="minorBidi"/>
          <w:b/>
          <w:bCs/>
          <w:color w:val="EE0000"/>
          <w:sz w:val="20"/>
          <w:szCs w:val="20"/>
        </w:rPr>
        <w:t>he and his mother</w:t>
      </w:r>
      <w:r w:rsidRPr="00117B1E">
        <w:rPr>
          <w:rFonts w:asciiTheme="minorBidi" w:hAnsiTheme="minorBidi" w:cstheme="minorBidi"/>
          <w:color w:val="EE0000"/>
          <w:sz w:val="20"/>
          <w:szCs w:val="20"/>
        </w:rPr>
        <w:t xml:space="preserve"> </w:t>
      </w:r>
      <w:r>
        <w:rPr>
          <w:rFonts w:asciiTheme="minorBidi" w:hAnsiTheme="minorBidi" w:cstheme="minorBidi"/>
          <w:color w:val="auto"/>
          <w:sz w:val="20"/>
          <w:szCs w:val="20"/>
        </w:rPr>
        <w:t xml:space="preserve">were just human beings, </w:t>
      </w:r>
      <w:r w:rsidRPr="00A34DF4">
        <w:rPr>
          <w:rFonts w:asciiTheme="minorBidi" w:hAnsiTheme="minorBidi" w:cstheme="minorBidi"/>
          <w:color w:val="000000" w:themeColor="text1"/>
          <w:sz w:val="20"/>
          <w:szCs w:val="20"/>
        </w:rPr>
        <w:t>who</w:t>
      </w:r>
      <w:r w:rsidRPr="00117B1E">
        <w:rPr>
          <w:rFonts w:asciiTheme="minorBidi" w:hAnsiTheme="minorBidi" w:cstheme="minorBidi"/>
          <w:b/>
          <w:bCs/>
          <w:color w:val="EE0000"/>
          <w:sz w:val="20"/>
          <w:szCs w:val="20"/>
        </w:rPr>
        <w:t xml:space="preserve"> used to eat food</w:t>
      </w:r>
      <w:r>
        <w:rPr>
          <w:rFonts w:asciiTheme="minorBidi" w:hAnsiTheme="minorBidi" w:cstheme="minorBidi"/>
          <w:color w:val="auto"/>
          <w:sz w:val="20"/>
          <w:szCs w:val="20"/>
        </w:rPr>
        <w:t xml:space="preserve">. </w:t>
      </w:r>
    </w:p>
    <w:p w14:paraId="2A5E2333" w14:textId="58836231" w:rsidR="00465D1B" w:rsidRDefault="00465D1B" w:rsidP="00465D1B">
      <w:pPr>
        <w:pStyle w:val="auto-style133"/>
        <w:jc w:val="both"/>
        <w:rPr>
          <w:rFonts w:asciiTheme="minorBidi" w:hAnsiTheme="minorBidi" w:cstheme="minorBidi"/>
          <w:color w:val="auto"/>
          <w:sz w:val="20"/>
          <w:szCs w:val="20"/>
          <w:rtl/>
        </w:rPr>
      </w:pPr>
      <w:r>
        <w:rPr>
          <w:rFonts w:asciiTheme="minorBidi" w:hAnsiTheme="minorBidi" w:cstheme="minorBidi"/>
          <w:color w:val="auto"/>
          <w:sz w:val="20"/>
          <w:szCs w:val="20"/>
        </w:rPr>
        <w:t>The sentence: “They both used to eat food,” in this verse, refers to their human nature. Like other people, they needed food and water to survive, while Allah, praise to Him, does not need what humans need, and it does not fit Him to experience what humans experience after eating and drinking.</w:t>
      </w:r>
    </w:p>
    <w:p w14:paraId="2F54EC28" w14:textId="6EB99240" w:rsidR="00F36B0D" w:rsidRDefault="00F36B0D" w:rsidP="00F36B0D">
      <w:pPr>
        <w:pStyle w:val="auto-style133"/>
        <w:jc w:val="both"/>
        <w:rPr>
          <w:rFonts w:asciiTheme="minorBidi" w:hAnsiTheme="minorBidi" w:cstheme="minorBidi"/>
          <w:color w:val="auto"/>
          <w:sz w:val="20"/>
          <w:szCs w:val="20"/>
          <w:rtl/>
        </w:rPr>
      </w:pPr>
      <w:r>
        <w:rPr>
          <w:rFonts w:asciiTheme="minorBidi" w:hAnsiTheme="minorBidi" w:cstheme="minorBidi"/>
          <w:color w:val="auto"/>
          <w:sz w:val="20"/>
          <w:szCs w:val="20"/>
        </w:rPr>
        <w:t>Then, the verses are concluded by a command to the Messenger of Allah, Mu’hammed, pbbuh, to tell those who took ‘Eisa (Jesus) and his mother, pbut both, as deities, that they are worshipping those who have no power to cause them harm or benefit, while only Allah, praise to Him, as the Only God, is capable of doing that. He is the Hearing and the Knowing (Al-Ma-ida, 5: 72-76).</w:t>
      </w:r>
    </w:p>
    <w:p w14:paraId="3ED30AE8" w14:textId="5B5A394B" w:rsidR="00B33531" w:rsidRDefault="00B33531" w:rsidP="00F36B0D">
      <w:pPr>
        <w:pStyle w:val="auto-style133"/>
        <w:bidi/>
        <w:jc w:val="both"/>
        <w:rPr>
          <w:rFonts w:asciiTheme="minorBidi" w:hAnsiTheme="minorBidi"/>
          <w:color w:val="auto"/>
          <w:sz w:val="28"/>
          <w:szCs w:val="28"/>
          <w:rtl/>
        </w:rPr>
      </w:pPr>
      <w:r w:rsidRPr="00011F95">
        <w:rPr>
          <w:rFonts w:asciiTheme="minorBidi" w:hAnsiTheme="minorBidi"/>
          <w:b/>
          <w:bCs/>
          <w:color w:val="EE0000"/>
          <w:sz w:val="28"/>
          <w:szCs w:val="28"/>
          <w:rtl/>
        </w:rPr>
        <w:t>لَقَدْ كَفَرَ الَّذِينَ قَالُوا إِنَّ اللَّهَ هُوَ الْمَسِيحُ ابْنُ مَرْيَمَ</w:t>
      </w:r>
      <w:r w:rsidRPr="00011F95">
        <w:rPr>
          <w:rFonts w:asciiTheme="minorBidi" w:hAnsiTheme="minorBidi"/>
          <w:color w:val="EE0000"/>
          <w:sz w:val="28"/>
          <w:szCs w:val="28"/>
          <w:rtl/>
        </w:rPr>
        <w:t xml:space="preserve"> </w:t>
      </w:r>
      <w:r w:rsidRPr="003A1974">
        <w:rPr>
          <w:rFonts w:asciiTheme="minorBidi" w:hAnsiTheme="minorBidi"/>
          <w:color w:val="auto"/>
          <w:sz w:val="28"/>
          <w:szCs w:val="28"/>
          <w:rtl/>
        </w:rPr>
        <w:t xml:space="preserve">ۖ وَقَالَ الْمَسِيحُ يَا بَنِي إِسْرَائِيلَ اعْبُدُوا اللَّهَ رَبِّي وَرَبَّكُمْ ۖ إِنَّهُ مَن يُشْرِكْ بِاللَّهِ فَقَدْ حَرَّمَ اللَّهُ عَلَيْهِ الْجَنَّةَ وَمَأْوَاهُ النَّارُ ۖ وَمَا لِلظَّالِمِينَ مِنْ أَنصَارٍ </w:t>
      </w:r>
      <w:r w:rsidRPr="003A1974">
        <w:rPr>
          <w:rFonts w:asciiTheme="minorBidi" w:hAnsiTheme="minorBidi" w:cstheme="minorBidi"/>
          <w:color w:val="auto"/>
          <w:sz w:val="28"/>
          <w:szCs w:val="28"/>
          <w:cs/>
        </w:rPr>
        <w:t>‎</w:t>
      </w:r>
      <w:r w:rsidRPr="003A1974">
        <w:rPr>
          <w:rFonts w:asciiTheme="minorBidi" w:hAnsiTheme="minorBidi"/>
          <w:color w:val="auto"/>
          <w:sz w:val="24"/>
          <w:szCs w:val="24"/>
          <w:rtl/>
        </w:rPr>
        <w:t xml:space="preserve">﴿٧٢﴾‏ </w:t>
      </w:r>
      <w:r w:rsidRPr="000C0696">
        <w:rPr>
          <w:rFonts w:asciiTheme="minorBidi" w:hAnsiTheme="minorBidi"/>
          <w:b/>
          <w:bCs/>
          <w:color w:val="EE0000"/>
          <w:sz w:val="28"/>
          <w:szCs w:val="28"/>
          <w:rtl/>
        </w:rPr>
        <w:t xml:space="preserve">لَّقَدْ كَفَرَ الَّذِينَ قَالُوا إِنَّ اللَّهَ ثَالِثُ ثَلَاثَةٍ ۘ </w:t>
      </w:r>
      <w:r w:rsidRPr="000C0696">
        <w:rPr>
          <w:rFonts w:asciiTheme="minorBidi" w:hAnsiTheme="minorBidi"/>
          <w:b/>
          <w:bCs/>
          <w:color w:val="0070C0"/>
          <w:sz w:val="28"/>
          <w:szCs w:val="28"/>
          <w:rtl/>
        </w:rPr>
        <w:t>وَمَا مِنْ إِلَٰهٍ إِلَّا إِلَٰهٌ وَاحِدٌ ۚ</w:t>
      </w:r>
      <w:r w:rsidRPr="000C0696">
        <w:rPr>
          <w:rFonts w:asciiTheme="minorBidi" w:hAnsiTheme="minorBidi"/>
          <w:color w:val="0070C0"/>
          <w:sz w:val="28"/>
          <w:szCs w:val="28"/>
          <w:rtl/>
        </w:rPr>
        <w:t xml:space="preserve"> </w:t>
      </w:r>
      <w:r w:rsidRPr="003A1974">
        <w:rPr>
          <w:rFonts w:asciiTheme="minorBidi" w:hAnsiTheme="minorBidi"/>
          <w:color w:val="auto"/>
          <w:sz w:val="28"/>
          <w:szCs w:val="28"/>
          <w:rtl/>
        </w:rPr>
        <w:t xml:space="preserve">وَإِن لَّمْ يَنتَهُوا عَمَّا يَقُولُونَ لَيَمَسَّنَّ الَّذِينَ كَفَرُوا مِنْهُمْ عَذَابٌ أَلِيمٌ </w:t>
      </w:r>
      <w:r w:rsidRPr="003A1974">
        <w:rPr>
          <w:rFonts w:asciiTheme="minorBidi" w:hAnsiTheme="minorBidi" w:cstheme="minorBidi"/>
          <w:color w:val="auto"/>
          <w:sz w:val="24"/>
          <w:szCs w:val="24"/>
          <w:cs/>
        </w:rPr>
        <w:t>‎</w:t>
      </w:r>
      <w:r w:rsidRPr="003A1974">
        <w:rPr>
          <w:rFonts w:asciiTheme="minorBidi" w:hAnsiTheme="minorBidi"/>
          <w:color w:val="auto"/>
          <w:sz w:val="24"/>
          <w:szCs w:val="24"/>
          <w:rtl/>
        </w:rPr>
        <w:t>﴿٧٣﴾‏</w:t>
      </w:r>
      <w:r w:rsidRPr="003A1974">
        <w:rPr>
          <w:rFonts w:asciiTheme="minorBidi" w:hAnsiTheme="minorBidi"/>
          <w:color w:val="auto"/>
          <w:sz w:val="28"/>
          <w:szCs w:val="28"/>
          <w:rtl/>
        </w:rPr>
        <w:t xml:space="preserve"> أَفَلَا يَتُوبُونَ إِلَى اللَّهِ وَيَسْتَغْفِرُونَهُ ۚ وَاللَّهُ غَفُورٌ رَّحِيمٌ </w:t>
      </w:r>
      <w:r w:rsidRPr="003A1974">
        <w:rPr>
          <w:rFonts w:asciiTheme="minorBidi" w:hAnsiTheme="minorBidi" w:cstheme="minorBidi"/>
          <w:color w:val="auto"/>
          <w:sz w:val="24"/>
          <w:szCs w:val="24"/>
          <w:cs/>
        </w:rPr>
        <w:t>‎</w:t>
      </w:r>
      <w:r w:rsidRPr="003A1974">
        <w:rPr>
          <w:rFonts w:asciiTheme="minorBidi" w:hAnsiTheme="minorBidi"/>
          <w:color w:val="auto"/>
          <w:sz w:val="24"/>
          <w:szCs w:val="24"/>
          <w:rtl/>
        </w:rPr>
        <w:t>﴿٧٤﴾‏</w:t>
      </w:r>
      <w:r w:rsidRPr="003A1974">
        <w:rPr>
          <w:rFonts w:asciiTheme="minorBidi" w:hAnsiTheme="minorBidi"/>
          <w:color w:val="auto"/>
          <w:sz w:val="28"/>
          <w:szCs w:val="28"/>
          <w:rtl/>
        </w:rPr>
        <w:t xml:space="preserve"> مَّا الْمَسِيحُ ابْنُ مَرْيَمَ إِلَّا رَسُولٌ قَدْ خَلَتْ مِن قَبْلِهِ الرُّسُلُ وَأُمُّهُ صِدِّيقَةٌ ۖ </w:t>
      </w:r>
      <w:r w:rsidRPr="00FE6C05">
        <w:rPr>
          <w:rFonts w:asciiTheme="minorBidi" w:hAnsiTheme="minorBidi"/>
          <w:b/>
          <w:bCs/>
          <w:color w:val="EE0000"/>
          <w:sz w:val="28"/>
          <w:szCs w:val="28"/>
          <w:rtl/>
        </w:rPr>
        <w:t>كَانَا يَأْكُلَانِ الطَّعَامَ</w:t>
      </w:r>
      <w:r w:rsidRPr="00FE6C05">
        <w:rPr>
          <w:rFonts w:asciiTheme="minorBidi" w:hAnsiTheme="minorBidi"/>
          <w:color w:val="EE0000"/>
          <w:sz w:val="28"/>
          <w:szCs w:val="28"/>
          <w:rtl/>
        </w:rPr>
        <w:t xml:space="preserve"> </w:t>
      </w:r>
      <w:r w:rsidRPr="003A1974">
        <w:rPr>
          <w:rFonts w:asciiTheme="minorBidi" w:hAnsiTheme="minorBidi"/>
          <w:color w:val="auto"/>
          <w:sz w:val="28"/>
          <w:szCs w:val="28"/>
          <w:rtl/>
        </w:rPr>
        <w:t xml:space="preserve">ۗ انظُرْ كَيْفَ نُبَيِّنُ لَهُمُ الْآيَاتِ ثُمَّ انظُرْ أَنَّىٰ يُؤْفَكُونَ </w:t>
      </w:r>
      <w:r w:rsidRPr="003A1974">
        <w:rPr>
          <w:rFonts w:asciiTheme="minorBidi" w:hAnsiTheme="minorBidi" w:cstheme="minorBidi"/>
          <w:color w:val="auto"/>
          <w:sz w:val="28"/>
          <w:szCs w:val="28"/>
          <w:cs/>
        </w:rPr>
        <w:t>‎</w:t>
      </w:r>
      <w:r w:rsidRPr="003A1974">
        <w:rPr>
          <w:rFonts w:asciiTheme="minorBidi" w:hAnsiTheme="minorBidi"/>
          <w:color w:val="auto"/>
          <w:sz w:val="24"/>
          <w:szCs w:val="24"/>
          <w:rtl/>
        </w:rPr>
        <w:t xml:space="preserve">﴿٧٥﴾‏ </w:t>
      </w:r>
      <w:r w:rsidRPr="003A1974">
        <w:rPr>
          <w:rFonts w:asciiTheme="minorBidi" w:hAnsiTheme="minorBidi"/>
          <w:color w:val="auto"/>
          <w:sz w:val="28"/>
          <w:szCs w:val="28"/>
          <w:rtl/>
        </w:rPr>
        <w:t xml:space="preserve">قُلْ أَتَعْبُدُونَ مِن دُونِ اللَّهِ مَا لَا يَمْلِكُ لَكُمْ ضَرًّا وَلَا نَفْعًا ۚ وَاللَّهُ هُوَ السَّمِيعُ الْعَلِيمُ </w:t>
      </w:r>
      <w:r w:rsidRPr="003A1974">
        <w:rPr>
          <w:rFonts w:asciiTheme="minorBidi" w:hAnsiTheme="minorBidi" w:cstheme="minorBidi"/>
          <w:color w:val="auto"/>
          <w:sz w:val="28"/>
          <w:szCs w:val="28"/>
          <w:cs/>
        </w:rPr>
        <w:t>‎</w:t>
      </w:r>
      <w:r w:rsidRPr="003A1974">
        <w:rPr>
          <w:rFonts w:asciiTheme="minorBidi" w:hAnsiTheme="minorBidi"/>
          <w:color w:val="auto"/>
          <w:sz w:val="24"/>
          <w:szCs w:val="24"/>
          <w:rtl/>
        </w:rPr>
        <w:t>﴿٧٦﴾‏</w:t>
      </w:r>
      <w:r w:rsidRPr="003A1974">
        <w:rPr>
          <w:rFonts w:asciiTheme="minorBidi" w:hAnsiTheme="minorBidi" w:hint="cs"/>
          <w:color w:val="auto"/>
          <w:sz w:val="24"/>
          <w:szCs w:val="24"/>
          <w:rtl/>
        </w:rPr>
        <w:t xml:space="preserve"> </w:t>
      </w:r>
      <w:r>
        <w:rPr>
          <w:rFonts w:asciiTheme="minorBidi" w:hAnsiTheme="minorBidi" w:hint="cs"/>
          <w:color w:val="auto"/>
          <w:sz w:val="28"/>
          <w:szCs w:val="28"/>
          <w:rtl/>
        </w:rPr>
        <w:t xml:space="preserve">(الْمَائِدَةُ ، </w:t>
      </w:r>
      <w:r>
        <w:rPr>
          <w:rFonts w:asciiTheme="minorBidi" w:hAnsiTheme="minorBidi" w:hint="cs"/>
          <w:color w:val="auto"/>
          <w:sz w:val="24"/>
          <w:szCs w:val="24"/>
          <w:rtl/>
        </w:rPr>
        <w:t>5: 72-76</w:t>
      </w:r>
      <w:r>
        <w:rPr>
          <w:rFonts w:asciiTheme="minorBidi" w:hAnsiTheme="minorBidi" w:hint="cs"/>
          <w:color w:val="auto"/>
          <w:sz w:val="28"/>
          <w:szCs w:val="28"/>
          <w:rtl/>
        </w:rPr>
        <w:t>).</w:t>
      </w:r>
    </w:p>
    <w:p w14:paraId="41562FA3" w14:textId="77777777" w:rsidR="00B33531" w:rsidRDefault="00B33531" w:rsidP="00B33531">
      <w:pPr>
        <w:pStyle w:val="auto-style133"/>
        <w:jc w:val="both"/>
        <w:rPr>
          <w:rFonts w:asciiTheme="minorBidi" w:hAnsiTheme="minorBidi" w:cstheme="minorBidi"/>
          <w:color w:val="auto"/>
          <w:sz w:val="20"/>
          <w:szCs w:val="20"/>
        </w:rPr>
      </w:pPr>
      <w:r w:rsidRPr="00011F95">
        <w:rPr>
          <w:rFonts w:asciiTheme="minorBidi" w:hAnsiTheme="minorBidi" w:cstheme="minorBidi"/>
          <w:b/>
          <w:bCs/>
          <w:color w:val="EE0000"/>
          <w:sz w:val="20"/>
          <w:szCs w:val="20"/>
        </w:rPr>
        <w:t>They have certainly disbelieved (</w:t>
      </w:r>
      <w:r w:rsidRPr="006016C4">
        <w:rPr>
          <w:rFonts w:asciiTheme="minorBidi" w:hAnsiTheme="minorBidi" w:cstheme="minorBidi"/>
          <w:b/>
          <w:bCs/>
          <w:color w:val="0070C0"/>
          <w:sz w:val="20"/>
          <w:szCs w:val="20"/>
        </w:rPr>
        <w:t>committed blasphemy</w:t>
      </w:r>
      <w:r w:rsidRPr="00011F95">
        <w:rPr>
          <w:rFonts w:asciiTheme="minorBidi" w:hAnsiTheme="minorBidi" w:cstheme="minorBidi"/>
          <w:b/>
          <w:bCs/>
          <w:color w:val="EE0000"/>
          <w:sz w:val="20"/>
          <w:szCs w:val="20"/>
        </w:rPr>
        <w:t>)</w:t>
      </w:r>
      <w:r>
        <w:rPr>
          <w:rFonts w:asciiTheme="minorBidi" w:hAnsiTheme="minorBidi" w:cstheme="minorBidi"/>
          <w:b/>
          <w:bCs/>
          <w:color w:val="EE0000"/>
          <w:sz w:val="20"/>
          <w:szCs w:val="20"/>
        </w:rPr>
        <w:t>,</w:t>
      </w:r>
      <w:r w:rsidRPr="00011F95">
        <w:rPr>
          <w:rFonts w:asciiTheme="minorBidi" w:hAnsiTheme="minorBidi" w:cstheme="minorBidi"/>
          <w:b/>
          <w:bCs/>
          <w:color w:val="EE0000"/>
          <w:sz w:val="20"/>
          <w:szCs w:val="20"/>
        </w:rPr>
        <w:t xml:space="preserve"> </w:t>
      </w:r>
      <w:r w:rsidRPr="006016C4">
        <w:rPr>
          <w:rFonts w:asciiTheme="minorBidi" w:hAnsiTheme="minorBidi" w:cstheme="minorBidi"/>
          <w:b/>
          <w:bCs/>
          <w:color w:val="0070C0"/>
          <w:sz w:val="20"/>
          <w:szCs w:val="20"/>
        </w:rPr>
        <w:t>who say</w:t>
      </w:r>
      <w:r w:rsidRPr="000C0696">
        <w:rPr>
          <w:rFonts w:asciiTheme="minorBidi" w:hAnsiTheme="minorBidi" w:cstheme="minorBidi"/>
          <w:b/>
          <w:bCs/>
          <w:color w:val="000000" w:themeColor="text1"/>
          <w:sz w:val="20"/>
          <w:szCs w:val="20"/>
        </w:rPr>
        <w:t>:</w:t>
      </w:r>
      <w:r w:rsidRPr="00011F95">
        <w:rPr>
          <w:rFonts w:asciiTheme="minorBidi" w:hAnsiTheme="minorBidi" w:cstheme="minorBidi"/>
          <w:b/>
          <w:bCs/>
          <w:color w:val="EE0000"/>
          <w:sz w:val="20"/>
          <w:szCs w:val="20"/>
        </w:rPr>
        <w:t xml:space="preserve"> </w:t>
      </w:r>
      <w:r w:rsidRPr="000C0696">
        <w:rPr>
          <w:rFonts w:asciiTheme="minorBidi" w:hAnsiTheme="minorBidi" w:cstheme="minorBidi"/>
          <w:b/>
          <w:bCs/>
          <w:color w:val="EE0000"/>
          <w:sz w:val="20"/>
          <w:szCs w:val="20"/>
        </w:rPr>
        <w:t>"Allah is the Messiah, the Son of Maryam,"</w:t>
      </w:r>
      <w:r w:rsidRPr="00011F95">
        <w:rPr>
          <w:rFonts w:asciiTheme="minorBidi" w:hAnsiTheme="minorBidi" w:cstheme="minorBidi"/>
          <w:color w:val="EE0000"/>
          <w:sz w:val="20"/>
          <w:szCs w:val="20"/>
        </w:rPr>
        <w:t xml:space="preserve"> </w:t>
      </w:r>
      <w:r w:rsidRPr="003A1974">
        <w:rPr>
          <w:rFonts w:asciiTheme="minorBidi" w:hAnsiTheme="minorBidi" w:cstheme="minorBidi"/>
          <w:color w:val="auto"/>
          <w:sz w:val="20"/>
          <w:szCs w:val="20"/>
        </w:rPr>
        <w:t>while the Messiah said, "O Children of Israel, worship Allah, my Lord and your Lord." Indeed, he</w:t>
      </w:r>
      <w:r>
        <w:rPr>
          <w:rFonts w:asciiTheme="minorBidi" w:hAnsiTheme="minorBidi" w:cstheme="minorBidi"/>
          <w:color w:val="auto"/>
          <w:sz w:val="20"/>
          <w:szCs w:val="20"/>
        </w:rPr>
        <w:t>,</w:t>
      </w:r>
      <w:r w:rsidRPr="003A1974">
        <w:rPr>
          <w:rFonts w:asciiTheme="minorBidi" w:hAnsiTheme="minorBidi" w:cstheme="minorBidi"/>
          <w:color w:val="auto"/>
          <w:sz w:val="20"/>
          <w:szCs w:val="20"/>
        </w:rPr>
        <w:t xml:space="preserve"> who associates others with Allah</w:t>
      </w:r>
      <w:r>
        <w:rPr>
          <w:rFonts w:asciiTheme="minorBidi" w:hAnsiTheme="minorBidi" w:cstheme="minorBidi"/>
          <w:color w:val="auto"/>
          <w:sz w:val="20"/>
          <w:szCs w:val="20"/>
        </w:rPr>
        <w:t>,</w:t>
      </w:r>
      <w:r w:rsidRPr="003A1974">
        <w:rPr>
          <w:rFonts w:asciiTheme="minorBidi" w:hAnsiTheme="minorBidi" w:cstheme="minorBidi"/>
          <w:color w:val="auto"/>
          <w:sz w:val="20"/>
          <w:szCs w:val="20"/>
        </w:rPr>
        <w:t xml:space="preserve"> Allah has forbidden him Paradise, and his refuge is the Fire. And there are no helpers</w:t>
      </w:r>
      <w:r>
        <w:rPr>
          <w:rFonts w:asciiTheme="minorBidi" w:hAnsiTheme="minorBidi" w:cstheme="minorBidi"/>
          <w:color w:val="auto"/>
          <w:sz w:val="20"/>
          <w:szCs w:val="20"/>
        </w:rPr>
        <w:t xml:space="preserve"> </w:t>
      </w:r>
      <w:r w:rsidRPr="003A1974">
        <w:rPr>
          <w:rFonts w:asciiTheme="minorBidi" w:hAnsiTheme="minorBidi" w:cstheme="minorBidi"/>
          <w:color w:val="auto"/>
          <w:sz w:val="20"/>
          <w:szCs w:val="20"/>
        </w:rPr>
        <w:t>for the wrongdoers (72)</w:t>
      </w:r>
      <w:r>
        <w:rPr>
          <w:rFonts w:asciiTheme="minorBidi" w:hAnsiTheme="minorBidi" w:cstheme="minorBidi"/>
          <w:color w:val="auto"/>
          <w:sz w:val="20"/>
          <w:szCs w:val="20"/>
        </w:rPr>
        <w:t xml:space="preserve">. </w:t>
      </w:r>
    </w:p>
    <w:p w14:paraId="226E5363" w14:textId="77777777" w:rsidR="00B33531" w:rsidRDefault="00B33531" w:rsidP="00B33531">
      <w:pPr>
        <w:pStyle w:val="auto-style133"/>
        <w:jc w:val="both"/>
        <w:rPr>
          <w:rFonts w:asciiTheme="minorBidi" w:hAnsiTheme="minorBidi" w:cstheme="minorBidi"/>
          <w:color w:val="auto"/>
          <w:sz w:val="20"/>
          <w:szCs w:val="20"/>
        </w:rPr>
      </w:pPr>
      <w:r w:rsidRPr="000C0696">
        <w:rPr>
          <w:rFonts w:asciiTheme="minorBidi" w:hAnsiTheme="minorBidi" w:cstheme="minorBidi"/>
          <w:b/>
          <w:bCs/>
          <w:color w:val="EE0000"/>
          <w:sz w:val="20"/>
          <w:szCs w:val="20"/>
        </w:rPr>
        <w:t>They have certainly disbelieved</w:t>
      </w:r>
      <w:r w:rsidRPr="000C0696">
        <w:rPr>
          <w:rFonts w:asciiTheme="minorBidi" w:hAnsiTheme="minorBidi" w:cstheme="minorBidi"/>
          <w:color w:val="EE0000"/>
          <w:sz w:val="20"/>
          <w:szCs w:val="20"/>
        </w:rPr>
        <w:t xml:space="preserve"> </w:t>
      </w:r>
      <w:r w:rsidRPr="00011F95">
        <w:rPr>
          <w:rFonts w:asciiTheme="minorBidi" w:hAnsiTheme="minorBidi" w:cstheme="minorBidi"/>
          <w:b/>
          <w:bCs/>
          <w:color w:val="EE0000"/>
          <w:sz w:val="20"/>
          <w:szCs w:val="20"/>
        </w:rPr>
        <w:t>(</w:t>
      </w:r>
      <w:r w:rsidRPr="006016C4">
        <w:rPr>
          <w:rFonts w:asciiTheme="minorBidi" w:hAnsiTheme="minorBidi" w:cstheme="minorBidi"/>
          <w:b/>
          <w:bCs/>
          <w:color w:val="0070C0"/>
          <w:sz w:val="20"/>
          <w:szCs w:val="20"/>
        </w:rPr>
        <w:t>committed blasphemy</w:t>
      </w:r>
      <w:r w:rsidRPr="00011F95">
        <w:rPr>
          <w:rFonts w:asciiTheme="minorBidi" w:hAnsiTheme="minorBidi" w:cstheme="minorBidi"/>
          <w:b/>
          <w:bCs/>
          <w:color w:val="EE0000"/>
          <w:sz w:val="20"/>
          <w:szCs w:val="20"/>
        </w:rPr>
        <w:t>)</w:t>
      </w:r>
      <w:r>
        <w:rPr>
          <w:rFonts w:asciiTheme="minorBidi" w:hAnsiTheme="minorBidi" w:cstheme="minorBidi"/>
          <w:b/>
          <w:bCs/>
          <w:color w:val="EE0000"/>
          <w:sz w:val="20"/>
          <w:szCs w:val="20"/>
        </w:rPr>
        <w:t>,</w:t>
      </w:r>
      <w:r w:rsidRPr="00011F95">
        <w:rPr>
          <w:rFonts w:asciiTheme="minorBidi" w:hAnsiTheme="minorBidi" w:cstheme="minorBidi"/>
          <w:b/>
          <w:bCs/>
          <w:color w:val="EE0000"/>
          <w:sz w:val="20"/>
          <w:szCs w:val="20"/>
        </w:rPr>
        <w:t xml:space="preserve"> </w:t>
      </w:r>
      <w:r w:rsidRPr="006016C4">
        <w:rPr>
          <w:rFonts w:asciiTheme="minorBidi" w:hAnsiTheme="minorBidi" w:cstheme="minorBidi"/>
          <w:b/>
          <w:bCs/>
          <w:color w:val="0070C0"/>
          <w:sz w:val="20"/>
          <w:szCs w:val="20"/>
        </w:rPr>
        <w:t>who say</w:t>
      </w:r>
      <w:r w:rsidRPr="000C0696">
        <w:rPr>
          <w:rFonts w:asciiTheme="minorBidi" w:hAnsiTheme="minorBidi" w:cstheme="minorBidi"/>
          <w:b/>
          <w:bCs/>
          <w:color w:val="auto"/>
          <w:sz w:val="20"/>
          <w:szCs w:val="20"/>
        </w:rPr>
        <w:t xml:space="preserve">, </w:t>
      </w:r>
      <w:r w:rsidRPr="000C0696">
        <w:rPr>
          <w:rFonts w:asciiTheme="minorBidi" w:hAnsiTheme="minorBidi" w:cstheme="minorBidi"/>
          <w:b/>
          <w:bCs/>
          <w:color w:val="EE0000"/>
          <w:sz w:val="20"/>
          <w:szCs w:val="20"/>
        </w:rPr>
        <w:t>"Allah is the third of three."</w:t>
      </w:r>
      <w:r w:rsidRPr="000C0696">
        <w:rPr>
          <w:rFonts w:asciiTheme="minorBidi" w:hAnsiTheme="minorBidi" w:cstheme="minorBidi"/>
          <w:color w:val="EE0000"/>
          <w:sz w:val="20"/>
          <w:szCs w:val="20"/>
        </w:rPr>
        <w:t xml:space="preserve"> </w:t>
      </w:r>
      <w:r w:rsidRPr="000C0696">
        <w:rPr>
          <w:rFonts w:asciiTheme="minorBidi" w:hAnsiTheme="minorBidi" w:cstheme="minorBidi"/>
          <w:b/>
          <w:bCs/>
          <w:color w:val="0070C0"/>
          <w:sz w:val="20"/>
          <w:szCs w:val="20"/>
        </w:rPr>
        <w:t>And there is no god except one God</w:t>
      </w:r>
      <w:r w:rsidRPr="003A1974">
        <w:rPr>
          <w:rFonts w:asciiTheme="minorBidi" w:hAnsiTheme="minorBidi" w:cstheme="minorBidi"/>
          <w:color w:val="auto"/>
          <w:sz w:val="20"/>
          <w:szCs w:val="20"/>
        </w:rPr>
        <w:t>. And if they do not desist from what they are saying, there will surely afflict th</w:t>
      </w:r>
      <w:r>
        <w:rPr>
          <w:rFonts w:asciiTheme="minorBidi" w:hAnsiTheme="minorBidi" w:cstheme="minorBidi"/>
          <w:color w:val="auto"/>
          <w:sz w:val="20"/>
          <w:szCs w:val="20"/>
        </w:rPr>
        <w:t xml:space="preserve">ose who </w:t>
      </w:r>
      <w:r w:rsidRPr="003A1974">
        <w:rPr>
          <w:rFonts w:asciiTheme="minorBidi" w:hAnsiTheme="minorBidi" w:cstheme="minorBidi"/>
          <w:color w:val="auto"/>
          <w:sz w:val="20"/>
          <w:szCs w:val="20"/>
        </w:rPr>
        <w:t>disbelieve</w:t>
      </w:r>
      <w:r>
        <w:rPr>
          <w:rFonts w:asciiTheme="minorBidi" w:hAnsiTheme="minorBidi" w:cstheme="minorBidi"/>
          <w:color w:val="auto"/>
          <w:sz w:val="20"/>
          <w:szCs w:val="20"/>
        </w:rPr>
        <w:t>d,</w:t>
      </w:r>
      <w:r w:rsidRPr="003A1974">
        <w:rPr>
          <w:rFonts w:asciiTheme="minorBidi" w:hAnsiTheme="minorBidi" w:cstheme="minorBidi"/>
          <w:color w:val="auto"/>
          <w:sz w:val="20"/>
          <w:szCs w:val="20"/>
        </w:rPr>
        <w:t xml:space="preserve"> among them</w:t>
      </w:r>
      <w:r>
        <w:rPr>
          <w:rFonts w:asciiTheme="minorBidi" w:hAnsiTheme="minorBidi" w:cstheme="minorBidi"/>
          <w:color w:val="auto"/>
          <w:sz w:val="20"/>
          <w:szCs w:val="20"/>
        </w:rPr>
        <w:t>,</w:t>
      </w:r>
      <w:r w:rsidRPr="003A1974">
        <w:rPr>
          <w:rFonts w:asciiTheme="minorBidi" w:hAnsiTheme="minorBidi" w:cstheme="minorBidi"/>
          <w:color w:val="auto"/>
          <w:sz w:val="20"/>
          <w:szCs w:val="20"/>
        </w:rPr>
        <w:t xml:space="preserve"> a painful </w:t>
      </w:r>
      <w:r>
        <w:rPr>
          <w:rFonts w:asciiTheme="minorBidi" w:hAnsiTheme="minorBidi" w:cstheme="minorBidi"/>
          <w:color w:val="auto"/>
          <w:sz w:val="20"/>
          <w:szCs w:val="20"/>
        </w:rPr>
        <w:t>torment (</w:t>
      </w:r>
      <w:r w:rsidRPr="003A1974">
        <w:rPr>
          <w:rFonts w:asciiTheme="minorBidi" w:hAnsiTheme="minorBidi" w:cstheme="minorBidi"/>
          <w:color w:val="auto"/>
          <w:sz w:val="20"/>
          <w:szCs w:val="20"/>
        </w:rPr>
        <w:t>punishment</w:t>
      </w:r>
      <w:r>
        <w:rPr>
          <w:rFonts w:asciiTheme="minorBidi" w:hAnsiTheme="minorBidi" w:cstheme="minorBidi"/>
          <w:color w:val="auto"/>
          <w:sz w:val="20"/>
          <w:szCs w:val="20"/>
        </w:rPr>
        <w:t>)</w:t>
      </w:r>
      <w:r w:rsidRPr="003A1974">
        <w:rPr>
          <w:rFonts w:asciiTheme="minorBidi" w:hAnsiTheme="minorBidi" w:cstheme="minorBidi"/>
          <w:color w:val="auto"/>
          <w:sz w:val="20"/>
          <w:szCs w:val="20"/>
        </w:rPr>
        <w:t xml:space="preserve">. (73) </w:t>
      </w:r>
    </w:p>
    <w:p w14:paraId="7D81C844" w14:textId="77777777" w:rsidR="00B33531" w:rsidRDefault="00B33531" w:rsidP="00B33531">
      <w:pPr>
        <w:pStyle w:val="auto-style133"/>
        <w:jc w:val="both"/>
        <w:rPr>
          <w:rFonts w:asciiTheme="minorBidi" w:hAnsiTheme="minorBidi" w:cstheme="minorBidi"/>
          <w:color w:val="auto"/>
          <w:sz w:val="20"/>
          <w:szCs w:val="20"/>
        </w:rPr>
      </w:pPr>
      <w:r w:rsidRPr="003A1974">
        <w:rPr>
          <w:rFonts w:asciiTheme="minorBidi" w:hAnsiTheme="minorBidi" w:cstheme="minorBidi"/>
          <w:color w:val="auto"/>
          <w:sz w:val="20"/>
          <w:szCs w:val="20"/>
        </w:rPr>
        <w:t>So</w:t>
      </w:r>
      <w:r>
        <w:rPr>
          <w:rFonts w:asciiTheme="minorBidi" w:hAnsiTheme="minorBidi" w:cstheme="minorBidi"/>
          <w:color w:val="auto"/>
          <w:sz w:val="20"/>
          <w:szCs w:val="20"/>
        </w:rPr>
        <w:t>,</w:t>
      </w:r>
      <w:r w:rsidRPr="003A1974">
        <w:rPr>
          <w:rFonts w:asciiTheme="minorBidi" w:hAnsiTheme="minorBidi" w:cstheme="minorBidi"/>
          <w:color w:val="auto"/>
          <w:sz w:val="20"/>
          <w:szCs w:val="20"/>
        </w:rPr>
        <w:t xml:space="preserve"> will they not repent to Allah and seek His forgiveness? And Allah is Forgiving and Merciful. (74) </w:t>
      </w:r>
    </w:p>
    <w:p w14:paraId="76ECC798" w14:textId="77777777" w:rsidR="00B33531" w:rsidRDefault="00B33531" w:rsidP="00B33531">
      <w:pPr>
        <w:pStyle w:val="auto-style133"/>
        <w:jc w:val="both"/>
        <w:rPr>
          <w:rFonts w:asciiTheme="minorBidi" w:hAnsiTheme="minorBidi" w:cstheme="minorBidi"/>
          <w:color w:val="auto"/>
          <w:sz w:val="20"/>
          <w:szCs w:val="20"/>
          <w:rtl/>
        </w:rPr>
      </w:pPr>
      <w:r w:rsidRPr="003A1974">
        <w:rPr>
          <w:rFonts w:asciiTheme="minorBidi" w:hAnsiTheme="minorBidi" w:cstheme="minorBidi"/>
          <w:color w:val="auto"/>
          <w:sz w:val="20"/>
          <w:szCs w:val="20"/>
        </w:rPr>
        <w:t xml:space="preserve">The Messiah, </w:t>
      </w:r>
      <w:r>
        <w:rPr>
          <w:rFonts w:asciiTheme="minorBidi" w:hAnsiTheme="minorBidi" w:cstheme="minorBidi"/>
          <w:color w:val="auto"/>
          <w:sz w:val="20"/>
          <w:szCs w:val="20"/>
        </w:rPr>
        <w:t>S</w:t>
      </w:r>
      <w:r w:rsidRPr="003A1974">
        <w:rPr>
          <w:rFonts w:asciiTheme="minorBidi" w:hAnsiTheme="minorBidi" w:cstheme="minorBidi"/>
          <w:color w:val="auto"/>
          <w:sz w:val="20"/>
          <w:szCs w:val="20"/>
        </w:rPr>
        <w:t>on of Mary</w:t>
      </w:r>
      <w:r>
        <w:rPr>
          <w:rFonts w:asciiTheme="minorBidi" w:hAnsiTheme="minorBidi" w:cstheme="minorBidi"/>
          <w:color w:val="auto"/>
          <w:sz w:val="20"/>
          <w:szCs w:val="20"/>
        </w:rPr>
        <w:t>am</w:t>
      </w:r>
      <w:r w:rsidRPr="003A1974">
        <w:rPr>
          <w:rFonts w:asciiTheme="minorBidi" w:hAnsiTheme="minorBidi" w:cstheme="minorBidi"/>
          <w:color w:val="auto"/>
          <w:sz w:val="20"/>
          <w:szCs w:val="20"/>
        </w:rPr>
        <w:t xml:space="preserve">, was not but a </w:t>
      </w:r>
      <w:r>
        <w:rPr>
          <w:rFonts w:asciiTheme="minorBidi" w:hAnsiTheme="minorBidi" w:cstheme="minorBidi"/>
          <w:color w:val="auto"/>
          <w:sz w:val="20"/>
          <w:szCs w:val="20"/>
        </w:rPr>
        <w:t>M</w:t>
      </w:r>
      <w:r w:rsidRPr="003A1974">
        <w:rPr>
          <w:rFonts w:asciiTheme="minorBidi" w:hAnsiTheme="minorBidi" w:cstheme="minorBidi"/>
          <w:color w:val="auto"/>
          <w:sz w:val="20"/>
          <w:szCs w:val="20"/>
        </w:rPr>
        <w:t xml:space="preserve">essenger; </w:t>
      </w:r>
      <w:r>
        <w:rPr>
          <w:rFonts w:asciiTheme="minorBidi" w:hAnsiTheme="minorBidi" w:cstheme="minorBidi"/>
          <w:color w:val="auto"/>
          <w:sz w:val="20"/>
          <w:szCs w:val="20"/>
        </w:rPr>
        <w:t>before whom</w:t>
      </w:r>
      <w:r w:rsidRPr="003A1974">
        <w:rPr>
          <w:rFonts w:asciiTheme="minorBidi" w:hAnsiTheme="minorBidi" w:cstheme="minorBidi"/>
          <w:color w:val="auto"/>
          <w:sz w:val="20"/>
          <w:szCs w:val="20"/>
        </w:rPr>
        <w:t xml:space="preserve"> </w:t>
      </w:r>
      <w:r>
        <w:rPr>
          <w:rFonts w:asciiTheme="minorBidi" w:hAnsiTheme="minorBidi" w:cstheme="minorBidi"/>
          <w:color w:val="auto"/>
          <w:sz w:val="20"/>
          <w:szCs w:val="20"/>
        </w:rPr>
        <w:t>M</w:t>
      </w:r>
      <w:r w:rsidRPr="003A1974">
        <w:rPr>
          <w:rFonts w:asciiTheme="minorBidi" w:hAnsiTheme="minorBidi" w:cstheme="minorBidi"/>
          <w:color w:val="auto"/>
          <w:sz w:val="20"/>
          <w:szCs w:val="20"/>
        </w:rPr>
        <w:t>essengers have passed on. And his mother was</w:t>
      </w:r>
      <w:r>
        <w:rPr>
          <w:rFonts w:asciiTheme="minorBidi" w:hAnsiTheme="minorBidi" w:cstheme="minorBidi"/>
          <w:color w:val="auto"/>
          <w:sz w:val="20"/>
          <w:szCs w:val="20"/>
        </w:rPr>
        <w:t xml:space="preserve"> truthful</w:t>
      </w:r>
      <w:r w:rsidRPr="003A1974">
        <w:rPr>
          <w:rFonts w:asciiTheme="minorBidi" w:hAnsiTheme="minorBidi" w:cstheme="minorBidi"/>
          <w:color w:val="auto"/>
          <w:sz w:val="20"/>
          <w:szCs w:val="20"/>
        </w:rPr>
        <w:t xml:space="preserve"> </w:t>
      </w:r>
      <w:r w:rsidRPr="00A21AFA">
        <w:rPr>
          <w:rFonts w:asciiTheme="minorBidi" w:hAnsiTheme="minorBidi" w:cstheme="minorBidi"/>
          <w:color w:val="000000" w:themeColor="text1"/>
          <w:sz w:val="20"/>
          <w:szCs w:val="20"/>
        </w:rPr>
        <w:t xml:space="preserve">(a woman of truth). </w:t>
      </w:r>
      <w:r w:rsidRPr="00664077">
        <w:rPr>
          <w:rFonts w:asciiTheme="minorBidi" w:hAnsiTheme="minorBidi" w:cstheme="minorBidi"/>
          <w:b/>
          <w:bCs/>
          <w:color w:val="EE0000"/>
          <w:sz w:val="20"/>
          <w:szCs w:val="20"/>
        </w:rPr>
        <w:t>They both used to eat food</w:t>
      </w:r>
      <w:r w:rsidRPr="003A1974">
        <w:rPr>
          <w:rFonts w:asciiTheme="minorBidi" w:hAnsiTheme="minorBidi" w:cstheme="minorBidi"/>
          <w:color w:val="auto"/>
          <w:sz w:val="20"/>
          <w:szCs w:val="20"/>
        </w:rPr>
        <w:t xml:space="preserve">. Look how We make clear to them the signs; then look how they are deluded. (75) </w:t>
      </w:r>
    </w:p>
    <w:p w14:paraId="74B20BD3" w14:textId="77777777" w:rsidR="00B33531" w:rsidRDefault="00B33531" w:rsidP="00B33531">
      <w:pPr>
        <w:pStyle w:val="auto-style133"/>
        <w:jc w:val="both"/>
        <w:rPr>
          <w:rFonts w:asciiTheme="minorBidi" w:hAnsiTheme="minorBidi" w:cstheme="minorBidi"/>
          <w:color w:val="auto"/>
          <w:sz w:val="20"/>
          <w:szCs w:val="20"/>
        </w:rPr>
      </w:pPr>
      <w:r w:rsidRPr="003A1974">
        <w:rPr>
          <w:rFonts w:asciiTheme="minorBidi" w:hAnsiTheme="minorBidi" w:cstheme="minorBidi"/>
          <w:color w:val="auto"/>
          <w:sz w:val="20"/>
          <w:szCs w:val="20"/>
        </w:rPr>
        <w:t>Say</w:t>
      </w:r>
      <w:r>
        <w:rPr>
          <w:rFonts w:asciiTheme="minorBidi" w:hAnsiTheme="minorBidi" w:cstheme="minorBidi"/>
          <w:color w:val="auto"/>
          <w:sz w:val="20"/>
          <w:szCs w:val="20"/>
        </w:rPr>
        <w:t xml:space="preserve"> (</w:t>
      </w:r>
      <w:r w:rsidRPr="00895F6C">
        <w:rPr>
          <w:rFonts w:asciiTheme="minorBidi" w:hAnsiTheme="minorBidi" w:cstheme="minorBidi"/>
          <w:color w:val="000000" w:themeColor="text1"/>
          <w:sz w:val="20"/>
          <w:szCs w:val="20"/>
        </w:rPr>
        <w:t>O Mu’hammed</w:t>
      </w:r>
      <w:r>
        <w:rPr>
          <w:rFonts w:asciiTheme="minorBidi" w:hAnsiTheme="minorBidi" w:cstheme="minorBidi"/>
          <w:color w:val="000000" w:themeColor="text1"/>
          <w:sz w:val="20"/>
          <w:szCs w:val="20"/>
        </w:rPr>
        <w:t xml:space="preserve"> to those who worship ‘Eisa and his mother</w:t>
      </w:r>
      <w:r>
        <w:rPr>
          <w:rFonts w:asciiTheme="minorBidi" w:hAnsiTheme="minorBidi" w:cstheme="minorBidi"/>
          <w:color w:val="auto"/>
          <w:sz w:val="20"/>
          <w:szCs w:val="20"/>
        </w:rPr>
        <w:t>):</w:t>
      </w:r>
      <w:r w:rsidRPr="003A1974">
        <w:rPr>
          <w:rFonts w:asciiTheme="minorBidi" w:hAnsiTheme="minorBidi" w:cstheme="minorBidi"/>
          <w:color w:val="auto"/>
          <w:sz w:val="20"/>
          <w:szCs w:val="20"/>
        </w:rPr>
        <w:t xml:space="preserve"> "Do you worship besides Allah </w:t>
      </w:r>
      <w:r>
        <w:rPr>
          <w:rFonts w:asciiTheme="minorBidi" w:hAnsiTheme="minorBidi" w:cstheme="minorBidi"/>
          <w:color w:val="auto"/>
          <w:sz w:val="20"/>
          <w:szCs w:val="20"/>
        </w:rPr>
        <w:t>(those) who</w:t>
      </w:r>
      <w:r w:rsidRPr="003A1974">
        <w:rPr>
          <w:rFonts w:asciiTheme="minorBidi" w:hAnsiTheme="minorBidi" w:cstheme="minorBidi"/>
          <w:color w:val="auto"/>
          <w:sz w:val="20"/>
          <w:szCs w:val="20"/>
        </w:rPr>
        <w:t xml:space="preserve"> hold for you no </w:t>
      </w:r>
      <w:r>
        <w:rPr>
          <w:rFonts w:asciiTheme="minorBidi" w:hAnsiTheme="minorBidi" w:cstheme="minorBidi"/>
          <w:color w:val="auto"/>
          <w:sz w:val="20"/>
          <w:szCs w:val="20"/>
        </w:rPr>
        <w:t>(</w:t>
      </w:r>
      <w:r w:rsidRPr="003A1974">
        <w:rPr>
          <w:rFonts w:asciiTheme="minorBidi" w:hAnsiTheme="minorBidi" w:cstheme="minorBidi"/>
          <w:color w:val="auto"/>
          <w:sz w:val="20"/>
          <w:szCs w:val="20"/>
        </w:rPr>
        <w:t>power of</w:t>
      </w:r>
      <w:r>
        <w:rPr>
          <w:rFonts w:asciiTheme="minorBidi" w:hAnsiTheme="minorBidi" w:cstheme="minorBidi"/>
          <w:color w:val="auto"/>
          <w:sz w:val="20"/>
          <w:szCs w:val="20"/>
        </w:rPr>
        <w:t>)</w:t>
      </w:r>
      <w:r w:rsidRPr="003A1974">
        <w:rPr>
          <w:rFonts w:asciiTheme="minorBidi" w:hAnsiTheme="minorBidi" w:cstheme="minorBidi"/>
          <w:color w:val="auto"/>
          <w:sz w:val="20"/>
          <w:szCs w:val="20"/>
        </w:rPr>
        <w:t xml:space="preserve"> harm or benefit</w:t>
      </w:r>
      <w:r>
        <w:rPr>
          <w:rFonts w:asciiTheme="minorBidi" w:hAnsiTheme="minorBidi" w:cstheme="minorBidi"/>
          <w:color w:val="auto"/>
          <w:sz w:val="20"/>
          <w:szCs w:val="20"/>
        </w:rPr>
        <w:t>,</w:t>
      </w:r>
      <w:r w:rsidRPr="003A1974">
        <w:rPr>
          <w:rFonts w:asciiTheme="minorBidi" w:hAnsiTheme="minorBidi" w:cstheme="minorBidi"/>
          <w:color w:val="auto"/>
          <w:sz w:val="20"/>
          <w:szCs w:val="20"/>
        </w:rPr>
        <w:t xml:space="preserve"> </w:t>
      </w:r>
      <w:r>
        <w:rPr>
          <w:rFonts w:asciiTheme="minorBidi" w:hAnsiTheme="minorBidi" w:cstheme="minorBidi"/>
          <w:color w:val="auto"/>
          <w:sz w:val="20"/>
          <w:szCs w:val="20"/>
        </w:rPr>
        <w:t>(</w:t>
      </w:r>
      <w:r w:rsidRPr="003A1974">
        <w:rPr>
          <w:rFonts w:asciiTheme="minorBidi" w:hAnsiTheme="minorBidi" w:cstheme="minorBidi"/>
          <w:color w:val="auto"/>
          <w:sz w:val="20"/>
          <w:szCs w:val="20"/>
        </w:rPr>
        <w:t>while</w:t>
      </w:r>
      <w:r>
        <w:rPr>
          <w:rFonts w:asciiTheme="minorBidi" w:hAnsiTheme="minorBidi" w:cstheme="minorBidi"/>
          <w:color w:val="auto"/>
          <w:sz w:val="20"/>
          <w:szCs w:val="20"/>
        </w:rPr>
        <w:t>)</w:t>
      </w:r>
      <w:r w:rsidRPr="003A1974">
        <w:rPr>
          <w:rFonts w:asciiTheme="minorBidi" w:hAnsiTheme="minorBidi" w:cstheme="minorBidi"/>
          <w:color w:val="auto"/>
          <w:sz w:val="20"/>
          <w:szCs w:val="20"/>
        </w:rPr>
        <w:t xml:space="preserve"> it is Allah who is the Hearing, the Knowing?" (76)</w:t>
      </w:r>
      <w:r>
        <w:rPr>
          <w:rFonts w:asciiTheme="minorBidi" w:hAnsiTheme="minorBidi" w:cstheme="minorBidi"/>
          <w:color w:val="auto"/>
          <w:sz w:val="20"/>
          <w:szCs w:val="20"/>
        </w:rPr>
        <w:t xml:space="preserve"> (Al-Ma-ida, 5: 72-76).</w:t>
      </w:r>
    </w:p>
    <w:p w14:paraId="43994173" w14:textId="761CE7A4" w:rsidR="00A04288" w:rsidRPr="003A1974" w:rsidRDefault="00A04288" w:rsidP="00B33531">
      <w:pPr>
        <w:pStyle w:val="auto-style133"/>
        <w:jc w:val="both"/>
        <w:rPr>
          <w:rFonts w:asciiTheme="minorBidi" w:hAnsiTheme="minorBidi" w:cstheme="minorBidi"/>
          <w:color w:val="auto"/>
          <w:sz w:val="20"/>
          <w:szCs w:val="20"/>
          <w:rtl/>
        </w:rPr>
      </w:pPr>
      <w:r>
        <w:rPr>
          <w:rFonts w:asciiTheme="minorBidi" w:hAnsiTheme="minorBidi" w:cstheme="minorBidi"/>
          <w:color w:val="auto"/>
          <w:sz w:val="20"/>
          <w:szCs w:val="20"/>
        </w:rPr>
        <w:t>***</w:t>
      </w:r>
    </w:p>
    <w:p w14:paraId="6D7C965C" w14:textId="77777777" w:rsidR="00B33531" w:rsidRPr="00896C01" w:rsidRDefault="00B33531" w:rsidP="00B33531">
      <w:pPr>
        <w:pStyle w:val="auto-style133"/>
        <w:jc w:val="both"/>
        <w:rPr>
          <w:rStyle w:val="auto-style1151"/>
          <w:rFonts w:asciiTheme="minorBidi" w:hAnsiTheme="minorBidi" w:cstheme="minorBidi"/>
          <w:b/>
          <w:bCs/>
          <w:sz w:val="20"/>
          <w:szCs w:val="20"/>
          <w:rtl/>
        </w:rPr>
      </w:pPr>
      <w:r>
        <w:rPr>
          <w:rStyle w:val="auto-style1151"/>
          <w:rFonts w:asciiTheme="minorBidi" w:hAnsiTheme="minorBidi" w:cstheme="minorBidi"/>
          <w:b/>
          <w:bCs/>
          <w:sz w:val="20"/>
          <w:szCs w:val="20"/>
        </w:rPr>
        <w:t xml:space="preserve">Allah is One God, Who </w:t>
      </w:r>
      <w:r>
        <w:rPr>
          <w:rFonts w:asciiTheme="minorBidi" w:hAnsiTheme="minorBidi" w:cstheme="minorBidi"/>
          <w:b/>
          <w:bCs/>
          <w:sz w:val="20"/>
          <w:szCs w:val="20"/>
        </w:rPr>
        <w:t>D</w:t>
      </w:r>
      <w:r w:rsidRPr="00896C01">
        <w:rPr>
          <w:rFonts w:asciiTheme="minorBidi" w:hAnsiTheme="minorBidi" w:cstheme="minorBidi"/>
          <w:b/>
          <w:bCs/>
          <w:sz w:val="20"/>
          <w:szCs w:val="20"/>
        </w:rPr>
        <w:t xml:space="preserve">id </w:t>
      </w:r>
      <w:r>
        <w:rPr>
          <w:rFonts w:asciiTheme="minorBidi" w:hAnsiTheme="minorBidi" w:cstheme="minorBidi"/>
          <w:b/>
          <w:bCs/>
          <w:sz w:val="20"/>
          <w:szCs w:val="20"/>
        </w:rPr>
        <w:t>N</w:t>
      </w:r>
      <w:r w:rsidRPr="00896C01">
        <w:rPr>
          <w:rFonts w:asciiTheme="minorBidi" w:hAnsiTheme="minorBidi" w:cstheme="minorBidi"/>
          <w:b/>
          <w:bCs/>
          <w:sz w:val="20"/>
          <w:szCs w:val="20"/>
        </w:rPr>
        <w:t xml:space="preserve">ot </w:t>
      </w:r>
      <w:r>
        <w:rPr>
          <w:rFonts w:asciiTheme="minorBidi" w:hAnsiTheme="minorBidi" w:cstheme="minorBidi"/>
          <w:b/>
          <w:bCs/>
          <w:sz w:val="20"/>
          <w:szCs w:val="20"/>
        </w:rPr>
        <w:t>B</w:t>
      </w:r>
      <w:r w:rsidRPr="00896C01">
        <w:rPr>
          <w:rFonts w:asciiTheme="minorBidi" w:hAnsiTheme="minorBidi" w:cstheme="minorBidi"/>
          <w:b/>
          <w:bCs/>
          <w:sz w:val="20"/>
          <w:szCs w:val="20"/>
        </w:rPr>
        <w:t xml:space="preserve">eget and He </w:t>
      </w:r>
      <w:r>
        <w:rPr>
          <w:rFonts w:asciiTheme="minorBidi" w:hAnsiTheme="minorBidi" w:cstheme="minorBidi"/>
          <w:b/>
          <w:bCs/>
          <w:sz w:val="20"/>
          <w:szCs w:val="20"/>
        </w:rPr>
        <w:t>W</w:t>
      </w:r>
      <w:r w:rsidRPr="00896C01">
        <w:rPr>
          <w:rFonts w:asciiTheme="minorBidi" w:hAnsiTheme="minorBidi" w:cstheme="minorBidi"/>
          <w:b/>
          <w:bCs/>
          <w:sz w:val="20"/>
          <w:szCs w:val="20"/>
        </w:rPr>
        <w:t xml:space="preserve">as </w:t>
      </w:r>
      <w:r>
        <w:rPr>
          <w:rFonts w:asciiTheme="minorBidi" w:hAnsiTheme="minorBidi" w:cstheme="minorBidi"/>
          <w:b/>
          <w:bCs/>
          <w:sz w:val="20"/>
          <w:szCs w:val="20"/>
        </w:rPr>
        <w:t>N</w:t>
      </w:r>
      <w:r w:rsidRPr="00896C01">
        <w:rPr>
          <w:rFonts w:asciiTheme="minorBidi" w:hAnsiTheme="minorBidi" w:cstheme="minorBidi"/>
          <w:b/>
          <w:bCs/>
          <w:sz w:val="20"/>
          <w:szCs w:val="20"/>
        </w:rPr>
        <w:t xml:space="preserve">ot </w:t>
      </w:r>
      <w:r>
        <w:rPr>
          <w:rFonts w:asciiTheme="minorBidi" w:hAnsiTheme="minorBidi" w:cstheme="minorBidi"/>
          <w:b/>
          <w:bCs/>
          <w:sz w:val="20"/>
          <w:szCs w:val="20"/>
        </w:rPr>
        <w:t>B</w:t>
      </w:r>
      <w:r w:rsidRPr="00896C01">
        <w:rPr>
          <w:rFonts w:asciiTheme="minorBidi" w:hAnsiTheme="minorBidi" w:cstheme="minorBidi"/>
          <w:b/>
          <w:bCs/>
          <w:sz w:val="20"/>
          <w:szCs w:val="20"/>
        </w:rPr>
        <w:t>egotten</w:t>
      </w:r>
    </w:p>
    <w:p w14:paraId="781F7F04" w14:textId="77777777" w:rsidR="003E7587" w:rsidRPr="00E82129" w:rsidRDefault="003E7587" w:rsidP="003E7587">
      <w:pPr>
        <w:pStyle w:val="auto-style133"/>
        <w:jc w:val="both"/>
        <w:rPr>
          <w:rFonts w:asciiTheme="minorBidi" w:hAnsiTheme="minorBidi" w:cstheme="minorBidi"/>
          <w:color w:val="auto"/>
          <w:sz w:val="20"/>
          <w:szCs w:val="20"/>
        </w:rPr>
      </w:pPr>
      <w:r w:rsidRPr="00E82129">
        <w:rPr>
          <w:rFonts w:asciiTheme="minorBidi" w:hAnsiTheme="minorBidi" w:cstheme="minorBidi"/>
          <w:color w:val="000000" w:themeColor="text1"/>
          <w:sz w:val="20"/>
          <w:szCs w:val="20"/>
        </w:rPr>
        <w:t>In concluding the issue of the nature of</w:t>
      </w:r>
      <w:r>
        <w:rPr>
          <w:rFonts w:asciiTheme="minorBidi" w:hAnsiTheme="minorBidi" w:cstheme="minorBidi"/>
          <w:color w:val="000000" w:themeColor="text1"/>
          <w:sz w:val="20"/>
          <w:szCs w:val="20"/>
        </w:rPr>
        <w:t xml:space="preserve"> the Messenger of Allah,</w:t>
      </w:r>
      <w:r w:rsidRPr="00E82129">
        <w:rPr>
          <w:rFonts w:asciiTheme="minorBidi" w:hAnsiTheme="minorBidi" w:cstheme="minorBidi"/>
          <w:color w:val="000000" w:themeColor="text1"/>
          <w:sz w:val="20"/>
          <w:szCs w:val="20"/>
        </w:rPr>
        <w:t xml:space="preserve"> ‘Eisa (Jesus), pbuh, Allah, praise to Him, proclaims with utmost clarity that </w:t>
      </w:r>
      <w:r w:rsidRPr="00625E4E">
        <w:rPr>
          <w:rFonts w:asciiTheme="minorBidi" w:hAnsiTheme="minorBidi" w:cstheme="minorBidi"/>
          <w:b/>
          <w:bCs/>
          <w:color w:val="EE0000"/>
          <w:sz w:val="20"/>
          <w:szCs w:val="20"/>
        </w:rPr>
        <w:t>Allah is</w:t>
      </w:r>
      <w:r w:rsidRPr="00625E4E">
        <w:rPr>
          <w:rFonts w:asciiTheme="minorBidi" w:hAnsiTheme="minorBidi" w:cstheme="minorBidi"/>
          <w:color w:val="EE0000"/>
          <w:sz w:val="20"/>
          <w:szCs w:val="20"/>
        </w:rPr>
        <w:t xml:space="preserve"> </w:t>
      </w:r>
      <w:r w:rsidRPr="00405328">
        <w:rPr>
          <w:rFonts w:asciiTheme="minorBidi" w:hAnsiTheme="minorBidi" w:cstheme="minorBidi"/>
          <w:b/>
          <w:bCs/>
          <w:color w:val="EE0000"/>
          <w:sz w:val="20"/>
          <w:szCs w:val="20"/>
        </w:rPr>
        <w:t>One God</w:t>
      </w:r>
      <w:r>
        <w:rPr>
          <w:rFonts w:asciiTheme="minorBidi" w:hAnsiTheme="minorBidi" w:cstheme="minorBidi" w:hint="cs"/>
          <w:color w:val="000000" w:themeColor="text1"/>
          <w:sz w:val="20"/>
          <w:szCs w:val="20"/>
          <w:rtl/>
        </w:rPr>
        <w:t xml:space="preserve"> </w:t>
      </w:r>
      <w:r>
        <w:rPr>
          <w:rFonts w:asciiTheme="minorBidi" w:hAnsiTheme="minorBidi" w:cstheme="minorBidi"/>
          <w:color w:val="000000" w:themeColor="text1"/>
          <w:sz w:val="20"/>
          <w:szCs w:val="20"/>
        </w:rPr>
        <w:t>(</w:t>
      </w:r>
      <w:r w:rsidRPr="00405328">
        <w:rPr>
          <w:rFonts w:asciiTheme="minorBidi" w:hAnsiTheme="minorBidi" w:cstheme="minorBidi"/>
          <w:b/>
          <w:bCs/>
          <w:color w:val="0070C0"/>
          <w:sz w:val="20"/>
          <w:szCs w:val="20"/>
        </w:rPr>
        <w:t>not three</w:t>
      </w:r>
      <w:r>
        <w:rPr>
          <w:rFonts w:asciiTheme="minorBidi" w:hAnsiTheme="minorBidi" w:cstheme="minorBidi"/>
          <w:b/>
          <w:bCs/>
          <w:color w:val="0070C0"/>
          <w:sz w:val="20"/>
          <w:szCs w:val="20"/>
        </w:rPr>
        <w:t>)</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Who has no son, He did not give birth to anybody, and nobody gave birth to Him</w:t>
      </w:r>
      <w:r>
        <w:rPr>
          <w:rFonts w:asciiTheme="minorBidi" w:hAnsiTheme="minorBidi" w:cstheme="minorBidi"/>
          <w:color w:val="000000" w:themeColor="text1"/>
          <w:sz w:val="20"/>
          <w:szCs w:val="20"/>
        </w:rPr>
        <w:t xml:space="preserve">, </w:t>
      </w:r>
      <w:r w:rsidRPr="00405328">
        <w:rPr>
          <w:rFonts w:asciiTheme="minorBidi" w:hAnsiTheme="minorBidi" w:cstheme="minorBidi"/>
          <w:color w:val="000000" w:themeColor="text1"/>
          <w:sz w:val="20"/>
          <w:szCs w:val="20"/>
        </w:rPr>
        <w:t xml:space="preserve">and nobody is equal to Him </w:t>
      </w:r>
      <w:r>
        <w:rPr>
          <w:rFonts w:asciiTheme="minorBidi" w:hAnsiTheme="minorBidi" w:cstheme="minorBidi"/>
          <w:color w:val="000000" w:themeColor="text1"/>
          <w:sz w:val="20"/>
          <w:szCs w:val="20"/>
        </w:rPr>
        <w:t>(</w:t>
      </w:r>
      <w:r w:rsidRPr="00E82129">
        <w:rPr>
          <w:rStyle w:val="auto-style241"/>
          <w:rFonts w:asciiTheme="minorBidi" w:hAnsiTheme="minorBidi" w:cstheme="minorBidi"/>
          <w:color w:val="auto"/>
          <w:sz w:val="20"/>
          <w:szCs w:val="20"/>
        </w:rPr>
        <w:t>Al-I</w:t>
      </w:r>
      <w:r w:rsidRPr="00E82129">
        <w:rPr>
          <w:rFonts w:asciiTheme="minorBidi" w:hAnsiTheme="minorBidi" w:cstheme="minorBidi"/>
          <w:color w:val="auto"/>
          <w:sz w:val="20"/>
          <w:szCs w:val="20"/>
          <w:u w:val="single"/>
        </w:rPr>
        <w:t>kh</w:t>
      </w:r>
      <w:r w:rsidRPr="00E82129">
        <w:rPr>
          <w:rStyle w:val="auto-style241"/>
          <w:rFonts w:asciiTheme="minorBidi" w:hAnsiTheme="minorBidi" w:cstheme="minorBidi"/>
          <w:color w:val="auto"/>
          <w:sz w:val="20"/>
          <w:szCs w:val="20"/>
        </w:rPr>
        <w:t>las, 112: 1- 4</w:t>
      </w:r>
      <w:r w:rsidRPr="00E82129">
        <w:rPr>
          <w:rFonts w:asciiTheme="minorBidi" w:hAnsiTheme="minorBidi" w:cstheme="minorBidi"/>
          <w:color w:val="auto"/>
          <w:sz w:val="20"/>
          <w:szCs w:val="20"/>
        </w:rPr>
        <w:t>)</w:t>
      </w:r>
      <w:r>
        <w:rPr>
          <w:rFonts w:asciiTheme="minorBidi" w:hAnsiTheme="minorBidi" w:cstheme="minorBidi"/>
          <w:color w:val="auto"/>
          <w:sz w:val="20"/>
          <w:szCs w:val="20"/>
        </w:rPr>
        <w:t>, as follows:</w:t>
      </w:r>
    </w:p>
    <w:p w14:paraId="471DAFB4" w14:textId="77777777" w:rsidR="00B33531" w:rsidRPr="0052318B" w:rsidRDefault="00B33531" w:rsidP="00B33531">
      <w:pPr>
        <w:pStyle w:val="auto-style65"/>
        <w:spacing w:before="0" w:beforeAutospacing="0" w:after="0" w:afterAutospacing="0"/>
        <w:jc w:val="both"/>
        <w:rPr>
          <w:rFonts w:asciiTheme="minorBidi" w:hAnsiTheme="minorBidi" w:cstheme="minorBidi"/>
          <w:sz w:val="28"/>
          <w:szCs w:val="28"/>
        </w:rPr>
      </w:pPr>
      <w:r w:rsidRPr="0052318B">
        <w:rPr>
          <w:rFonts w:asciiTheme="minorBidi" w:hAnsiTheme="minorBidi" w:cstheme="minorBidi"/>
          <w:sz w:val="28"/>
          <w:szCs w:val="28"/>
          <w:rtl/>
        </w:rPr>
        <w:lastRenderedPageBreak/>
        <w:t xml:space="preserve">أعوذُ باللهِ منَ الشيطانِ الرجيم </w:t>
      </w:r>
    </w:p>
    <w:p w14:paraId="58EA5E5C" w14:textId="77777777" w:rsidR="00B33531" w:rsidRPr="0052318B" w:rsidRDefault="00B33531" w:rsidP="00B33531">
      <w:pPr>
        <w:pStyle w:val="auto-style65"/>
        <w:spacing w:before="0" w:beforeAutospacing="0" w:after="0" w:afterAutospacing="0"/>
        <w:jc w:val="both"/>
        <w:rPr>
          <w:rFonts w:asciiTheme="minorBidi" w:hAnsiTheme="minorBidi" w:cstheme="minorBidi"/>
          <w:sz w:val="28"/>
          <w:szCs w:val="28"/>
        </w:rPr>
      </w:pPr>
      <w:r w:rsidRPr="0052318B">
        <w:rPr>
          <w:rFonts w:asciiTheme="minorBidi" w:hAnsiTheme="minorBidi" w:cstheme="minorBidi"/>
          <w:sz w:val="28"/>
          <w:szCs w:val="28"/>
          <w:rtl/>
        </w:rPr>
        <w:t xml:space="preserve">بِسۡمِ ٱللهِ ٱلرَّحۡمَـٰنِ ٱلرَّحِيمِ </w:t>
      </w:r>
    </w:p>
    <w:p w14:paraId="3232E4B0" w14:textId="77777777" w:rsidR="00B33531" w:rsidRPr="0052318B" w:rsidRDefault="00B33531" w:rsidP="00B33531">
      <w:pPr>
        <w:pStyle w:val="auto-style65"/>
        <w:jc w:val="both"/>
        <w:rPr>
          <w:rFonts w:asciiTheme="minorBidi" w:hAnsiTheme="minorBidi" w:cstheme="minorBidi"/>
          <w:sz w:val="28"/>
          <w:szCs w:val="28"/>
          <w:rtl/>
        </w:rPr>
      </w:pPr>
      <w:r w:rsidRPr="000B6747">
        <w:rPr>
          <w:rFonts w:asciiTheme="minorBidi" w:hAnsiTheme="minorBidi" w:cs="Arial"/>
          <w:sz w:val="28"/>
          <w:szCs w:val="28"/>
          <w:rtl/>
        </w:rPr>
        <w:t xml:space="preserve">قُلْ هُوَ اللَّهُ أَحَدٌ </w:t>
      </w:r>
      <w:r w:rsidRPr="000B6747">
        <w:rPr>
          <w:rFonts w:asciiTheme="minorBidi" w:hAnsiTheme="minorBidi" w:cstheme="minorBidi"/>
          <w:cs/>
        </w:rPr>
        <w:t>‎</w:t>
      </w:r>
      <w:r w:rsidRPr="000B6747">
        <w:rPr>
          <w:rFonts w:asciiTheme="minorBidi" w:hAnsiTheme="minorBidi" w:cs="Arial"/>
          <w:rtl/>
        </w:rPr>
        <w:t xml:space="preserve">﴿١﴾‏ </w:t>
      </w:r>
      <w:r w:rsidRPr="000B6747">
        <w:rPr>
          <w:rFonts w:asciiTheme="minorBidi" w:hAnsiTheme="minorBidi" w:cs="Arial"/>
          <w:sz w:val="28"/>
          <w:szCs w:val="28"/>
          <w:rtl/>
        </w:rPr>
        <w:t xml:space="preserve">اللَّهُ الصَّمَدُ </w:t>
      </w:r>
      <w:r w:rsidRPr="000B6747">
        <w:rPr>
          <w:rFonts w:asciiTheme="minorBidi" w:hAnsiTheme="minorBidi" w:cstheme="minorBidi"/>
          <w:cs/>
        </w:rPr>
        <w:t>‎</w:t>
      </w:r>
      <w:r w:rsidRPr="000B6747">
        <w:rPr>
          <w:rFonts w:asciiTheme="minorBidi" w:hAnsiTheme="minorBidi" w:cs="Arial"/>
          <w:rtl/>
        </w:rPr>
        <w:t>﴿٢﴾‏</w:t>
      </w:r>
      <w:r w:rsidRPr="000B6747">
        <w:rPr>
          <w:rFonts w:asciiTheme="minorBidi" w:hAnsiTheme="minorBidi" w:cs="Arial"/>
          <w:sz w:val="28"/>
          <w:szCs w:val="28"/>
          <w:rtl/>
        </w:rPr>
        <w:t xml:space="preserve"> لَمْ يَلِدْ وَلَمْ يُولَدْ </w:t>
      </w:r>
      <w:r w:rsidRPr="000B6747">
        <w:rPr>
          <w:rFonts w:asciiTheme="minorBidi" w:hAnsiTheme="minorBidi" w:cstheme="minorBidi"/>
          <w:cs/>
        </w:rPr>
        <w:t>‎</w:t>
      </w:r>
      <w:r w:rsidRPr="000B6747">
        <w:rPr>
          <w:rFonts w:asciiTheme="minorBidi" w:hAnsiTheme="minorBidi" w:cs="Arial"/>
          <w:rtl/>
        </w:rPr>
        <w:t>﴿٣﴾‏</w:t>
      </w:r>
      <w:r w:rsidRPr="000B6747">
        <w:rPr>
          <w:rFonts w:asciiTheme="minorBidi" w:hAnsiTheme="minorBidi" w:cs="Arial"/>
          <w:sz w:val="28"/>
          <w:szCs w:val="28"/>
          <w:rtl/>
        </w:rPr>
        <w:t xml:space="preserve"> وَلَمْ يَكُن لَّهُ كُفُوًا أَحَدٌ </w:t>
      </w:r>
      <w:r w:rsidRPr="000B6747">
        <w:rPr>
          <w:rFonts w:asciiTheme="minorBidi" w:hAnsiTheme="minorBidi" w:cstheme="minorBidi"/>
          <w:cs/>
        </w:rPr>
        <w:t>‎</w:t>
      </w:r>
      <w:r w:rsidRPr="000B6747">
        <w:rPr>
          <w:rFonts w:asciiTheme="minorBidi" w:hAnsiTheme="minorBidi" w:cs="Arial"/>
          <w:rtl/>
        </w:rPr>
        <w:t>﴿٤﴾‏</w:t>
      </w:r>
      <w:r>
        <w:rPr>
          <w:rFonts w:asciiTheme="minorBidi" w:hAnsiTheme="minorBidi" w:cs="Arial" w:hint="cs"/>
          <w:sz w:val="28"/>
          <w:szCs w:val="28"/>
          <w:rtl/>
        </w:rPr>
        <w:t xml:space="preserve"> </w:t>
      </w:r>
      <w:r w:rsidRPr="0052318B">
        <w:rPr>
          <w:rStyle w:val="style4621"/>
          <w:rFonts w:asciiTheme="minorBidi" w:hAnsiTheme="minorBidi" w:cstheme="minorBidi"/>
          <w:color w:val="auto"/>
          <w:sz w:val="28"/>
          <w:szCs w:val="28"/>
          <w:rtl/>
        </w:rPr>
        <w:t>(الإخْلَاصُ ،</w:t>
      </w:r>
      <w:r w:rsidRPr="0052318B">
        <w:rPr>
          <w:rStyle w:val="style4621"/>
          <w:rFonts w:asciiTheme="minorBidi" w:hAnsiTheme="minorBidi" w:cstheme="minorBidi"/>
          <w:color w:val="auto"/>
          <w:rtl/>
        </w:rPr>
        <w:t xml:space="preserve"> 112: 1-4</w:t>
      </w:r>
      <w:r w:rsidRPr="0052318B">
        <w:rPr>
          <w:rStyle w:val="style4621"/>
          <w:rFonts w:asciiTheme="minorBidi" w:hAnsiTheme="minorBidi" w:cstheme="minorBidi"/>
          <w:color w:val="auto"/>
          <w:sz w:val="28"/>
          <w:szCs w:val="28"/>
          <w:rtl/>
        </w:rPr>
        <w:t>).</w:t>
      </w:r>
      <w:r w:rsidRPr="0052318B">
        <w:rPr>
          <w:rFonts w:asciiTheme="minorBidi" w:hAnsiTheme="minorBidi" w:cstheme="minorBidi"/>
          <w:sz w:val="28"/>
          <w:szCs w:val="28"/>
          <w:rtl/>
        </w:rPr>
        <w:t xml:space="preserve"> </w:t>
      </w:r>
    </w:p>
    <w:p w14:paraId="657BF1AD" w14:textId="77777777" w:rsidR="00B33531" w:rsidRPr="00E82129" w:rsidRDefault="00B33531" w:rsidP="00B33531">
      <w:pPr>
        <w:pStyle w:val="style273"/>
        <w:spacing w:before="0" w:beforeAutospacing="0" w:after="0" w:afterAutospacing="0"/>
        <w:jc w:val="both"/>
        <w:rPr>
          <w:rStyle w:val="auto-style241"/>
          <w:rFonts w:asciiTheme="minorBidi" w:hAnsiTheme="minorBidi" w:cstheme="minorBidi"/>
          <w:sz w:val="20"/>
          <w:szCs w:val="20"/>
          <w:rtl/>
        </w:rPr>
      </w:pPr>
      <w:r w:rsidRPr="00E82129">
        <w:rPr>
          <w:rStyle w:val="auto-style241"/>
          <w:rFonts w:asciiTheme="minorBidi" w:hAnsiTheme="minorBidi" w:cstheme="minorBidi"/>
          <w:sz w:val="20"/>
          <w:szCs w:val="20"/>
        </w:rPr>
        <w:t>I seek refuge with Allah from the stoned Shaytan</w:t>
      </w:r>
      <w:r>
        <w:rPr>
          <w:rStyle w:val="auto-style241"/>
          <w:rFonts w:asciiTheme="minorBidi" w:hAnsiTheme="minorBidi" w:cstheme="minorBidi"/>
          <w:sz w:val="20"/>
          <w:szCs w:val="20"/>
        </w:rPr>
        <w:t xml:space="preserve"> (Satan)</w:t>
      </w:r>
    </w:p>
    <w:p w14:paraId="5EF36D76" w14:textId="77777777" w:rsidR="00B33531" w:rsidRPr="00E82129" w:rsidRDefault="00B33531" w:rsidP="00B33531">
      <w:pPr>
        <w:pStyle w:val="style273"/>
        <w:spacing w:before="0" w:beforeAutospacing="0" w:after="0" w:afterAutospacing="0"/>
        <w:jc w:val="both"/>
        <w:rPr>
          <w:rFonts w:asciiTheme="minorBidi" w:hAnsiTheme="minorBidi" w:cstheme="minorBidi"/>
          <w:sz w:val="20"/>
          <w:szCs w:val="20"/>
          <w:rtl/>
        </w:rPr>
      </w:pPr>
      <w:r w:rsidRPr="00E82129">
        <w:rPr>
          <w:rStyle w:val="auto-style241"/>
          <w:rFonts w:asciiTheme="minorBidi" w:hAnsiTheme="minorBidi" w:cstheme="minorBidi"/>
          <w:sz w:val="20"/>
          <w:szCs w:val="20"/>
        </w:rPr>
        <w:t>In the Name of Allah, the Beneficent, the Merciful</w:t>
      </w:r>
      <w:r w:rsidRPr="00E82129">
        <w:rPr>
          <w:rFonts w:asciiTheme="minorBidi" w:hAnsiTheme="minorBidi" w:cstheme="minorBidi"/>
          <w:sz w:val="20"/>
          <w:szCs w:val="20"/>
        </w:rPr>
        <w:t> </w:t>
      </w:r>
    </w:p>
    <w:p w14:paraId="3BBB2C1F" w14:textId="616F6D77" w:rsidR="00B33531" w:rsidRDefault="00B33531" w:rsidP="00B33531">
      <w:pPr>
        <w:pStyle w:val="auto-style24"/>
        <w:bidi w:val="0"/>
        <w:jc w:val="both"/>
        <w:rPr>
          <w:rFonts w:asciiTheme="minorBidi" w:hAnsiTheme="minorBidi" w:cstheme="minorBidi"/>
          <w:sz w:val="20"/>
          <w:szCs w:val="20"/>
          <w:rtl/>
        </w:rPr>
      </w:pPr>
      <w:r w:rsidRPr="00E82129">
        <w:rPr>
          <w:rFonts w:asciiTheme="minorBidi" w:hAnsiTheme="minorBidi" w:cstheme="minorBidi"/>
          <w:sz w:val="20"/>
          <w:szCs w:val="20"/>
        </w:rPr>
        <w:t>Say</w:t>
      </w:r>
      <w:r>
        <w:rPr>
          <w:rFonts w:asciiTheme="minorBidi" w:hAnsiTheme="minorBidi" w:cstheme="minorBidi"/>
          <w:sz w:val="20"/>
          <w:szCs w:val="20"/>
        </w:rPr>
        <w:t xml:space="preserve"> (O Mu’hammed)</w:t>
      </w:r>
      <w:r w:rsidRPr="00E82129">
        <w:rPr>
          <w:rFonts w:asciiTheme="minorBidi" w:hAnsiTheme="minorBidi" w:cstheme="minorBidi"/>
          <w:sz w:val="20"/>
          <w:szCs w:val="20"/>
        </w:rPr>
        <w:t>: He</w:t>
      </w:r>
      <w:r w:rsidR="003E7587">
        <w:rPr>
          <w:rFonts w:asciiTheme="minorBidi" w:hAnsiTheme="minorBidi" w:cstheme="minorBidi"/>
          <w:sz w:val="20"/>
          <w:szCs w:val="20"/>
        </w:rPr>
        <w:t>,</w:t>
      </w:r>
      <w:r w:rsidRPr="00E82129">
        <w:rPr>
          <w:rFonts w:asciiTheme="minorBidi" w:hAnsiTheme="minorBidi" w:cstheme="minorBidi"/>
          <w:sz w:val="20"/>
          <w:szCs w:val="20"/>
        </w:rPr>
        <w:t xml:space="preserve"> Allah</w:t>
      </w:r>
      <w:r w:rsidR="003E7587">
        <w:rPr>
          <w:rFonts w:asciiTheme="minorBidi" w:hAnsiTheme="minorBidi" w:cstheme="minorBidi"/>
          <w:sz w:val="20"/>
          <w:szCs w:val="20"/>
        </w:rPr>
        <w:t xml:space="preserve"> is</w:t>
      </w:r>
      <w:r w:rsidRPr="00E82129">
        <w:rPr>
          <w:rFonts w:asciiTheme="minorBidi" w:hAnsiTheme="minorBidi" w:cstheme="minorBidi"/>
          <w:sz w:val="20"/>
          <w:szCs w:val="20"/>
        </w:rPr>
        <w:t xml:space="preserve"> One; (</w:t>
      </w:r>
      <w:r w:rsidRPr="00E82129">
        <w:rPr>
          <w:rStyle w:val="auto-style271"/>
          <w:rFonts w:asciiTheme="minorBidi" w:hAnsiTheme="minorBidi" w:cstheme="minorBidi"/>
          <w:sz w:val="20"/>
          <w:szCs w:val="20"/>
        </w:rPr>
        <w:t>1</w:t>
      </w:r>
      <w:r w:rsidRPr="00E82129">
        <w:rPr>
          <w:rFonts w:asciiTheme="minorBidi" w:hAnsiTheme="minorBidi" w:cstheme="minorBidi"/>
          <w:sz w:val="20"/>
          <w:szCs w:val="20"/>
        </w:rPr>
        <w:t xml:space="preserve">) </w:t>
      </w:r>
    </w:p>
    <w:p w14:paraId="16987C74" w14:textId="6DF2441D" w:rsidR="00B33531" w:rsidRDefault="00B33531" w:rsidP="00B33531">
      <w:pPr>
        <w:pStyle w:val="auto-style24"/>
        <w:bidi w:val="0"/>
        <w:jc w:val="both"/>
        <w:rPr>
          <w:rFonts w:asciiTheme="minorBidi" w:hAnsiTheme="minorBidi" w:cstheme="minorBidi"/>
          <w:sz w:val="20"/>
          <w:szCs w:val="20"/>
          <w:rtl/>
        </w:rPr>
      </w:pPr>
      <w:r w:rsidRPr="00E82129">
        <w:rPr>
          <w:rFonts w:asciiTheme="minorBidi" w:hAnsiTheme="minorBidi" w:cstheme="minorBidi"/>
          <w:sz w:val="20"/>
          <w:szCs w:val="20"/>
        </w:rPr>
        <w:t>Allah, the Eternal</w:t>
      </w:r>
      <w:r w:rsidR="003E7587">
        <w:rPr>
          <w:rFonts w:asciiTheme="minorBidi" w:hAnsiTheme="minorBidi" w:cstheme="minorBidi"/>
          <w:sz w:val="20"/>
          <w:szCs w:val="20"/>
        </w:rPr>
        <w:t xml:space="preserve"> (the Self-Sufficient, the Absolute)</w:t>
      </w:r>
      <w:r w:rsidRPr="00E82129">
        <w:rPr>
          <w:rFonts w:asciiTheme="minorBidi" w:hAnsiTheme="minorBidi" w:cstheme="minorBidi"/>
          <w:sz w:val="20"/>
          <w:szCs w:val="20"/>
        </w:rPr>
        <w:t xml:space="preserve"> (</w:t>
      </w:r>
      <w:r w:rsidRPr="00E82129">
        <w:rPr>
          <w:rStyle w:val="auto-style271"/>
          <w:rFonts w:asciiTheme="minorBidi" w:hAnsiTheme="minorBidi" w:cstheme="minorBidi"/>
          <w:sz w:val="20"/>
          <w:szCs w:val="20"/>
        </w:rPr>
        <w:t>2</w:t>
      </w:r>
      <w:r w:rsidRPr="00E82129">
        <w:rPr>
          <w:rFonts w:asciiTheme="minorBidi" w:hAnsiTheme="minorBidi" w:cstheme="minorBidi"/>
          <w:sz w:val="20"/>
          <w:szCs w:val="20"/>
        </w:rPr>
        <w:t xml:space="preserve">) </w:t>
      </w:r>
    </w:p>
    <w:p w14:paraId="72EB23C9" w14:textId="77777777" w:rsidR="00B33531" w:rsidRDefault="00B33531" w:rsidP="00B33531">
      <w:pPr>
        <w:pStyle w:val="auto-style24"/>
        <w:bidi w:val="0"/>
        <w:jc w:val="both"/>
        <w:rPr>
          <w:rFonts w:asciiTheme="minorBidi" w:hAnsiTheme="minorBidi" w:cstheme="minorBidi"/>
          <w:sz w:val="20"/>
          <w:szCs w:val="20"/>
          <w:rtl/>
        </w:rPr>
      </w:pPr>
      <w:r w:rsidRPr="00E82129">
        <w:rPr>
          <w:rFonts w:asciiTheme="minorBidi" w:hAnsiTheme="minorBidi" w:cstheme="minorBidi"/>
          <w:sz w:val="20"/>
          <w:szCs w:val="20"/>
        </w:rPr>
        <w:t>He did not beget (give birth) and He was not begotten (given birth to); (</w:t>
      </w:r>
      <w:r w:rsidRPr="00E82129">
        <w:rPr>
          <w:rStyle w:val="auto-style271"/>
          <w:rFonts w:asciiTheme="minorBidi" w:hAnsiTheme="minorBidi" w:cstheme="minorBidi"/>
          <w:sz w:val="20"/>
          <w:szCs w:val="20"/>
        </w:rPr>
        <w:t>3</w:t>
      </w:r>
      <w:r w:rsidRPr="00E82129">
        <w:rPr>
          <w:rFonts w:asciiTheme="minorBidi" w:hAnsiTheme="minorBidi" w:cstheme="minorBidi"/>
          <w:sz w:val="20"/>
          <w:szCs w:val="20"/>
        </w:rPr>
        <w:t xml:space="preserve">) </w:t>
      </w:r>
    </w:p>
    <w:p w14:paraId="41C8D852" w14:textId="77777777" w:rsidR="00B33531" w:rsidRDefault="00B33531" w:rsidP="00B33531">
      <w:pPr>
        <w:pStyle w:val="auto-style24"/>
        <w:bidi w:val="0"/>
        <w:jc w:val="both"/>
        <w:rPr>
          <w:rFonts w:asciiTheme="minorBidi" w:hAnsiTheme="minorBidi" w:cstheme="minorBidi"/>
          <w:sz w:val="20"/>
          <w:szCs w:val="20"/>
        </w:rPr>
      </w:pPr>
      <w:r w:rsidRPr="00E82129">
        <w:rPr>
          <w:rFonts w:asciiTheme="minorBidi" w:hAnsiTheme="minorBidi" w:cstheme="minorBidi"/>
          <w:sz w:val="20"/>
          <w:szCs w:val="20"/>
        </w:rPr>
        <w:t>And there has never been anyone equal to Him. (</w:t>
      </w:r>
      <w:r w:rsidRPr="00E82129">
        <w:rPr>
          <w:rStyle w:val="auto-style271"/>
          <w:rFonts w:asciiTheme="minorBidi" w:hAnsiTheme="minorBidi" w:cstheme="minorBidi"/>
          <w:sz w:val="20"/>
          <w:szCs w:val="20"/>
        </w:rPr>
        <w:t>4</w:t>
      </w:r>
      <w:r w:rsidRPr="00E82129">
        <w:rPr>
          <w:rFonts w:asciiTheme="minorBidi" w:hAnsiTheme="minorBidi" w:cstheme="minorBidi"/>
          <w:sz w:val="20"/>
          <w:szCs w:val="20"/>
        </w:rPr>
        <w:t xml:space="preserve">) </w:t>
      </w:r>
      <w:r w:rsidRPr="00E82129">
        <w:rPr>
          <w:rStyle w:val="auto-style241"/>
          <w:rFonts w:asciiTheme="minorBidi" w:hAnsiTheme="minorBidi" w:cstheme="minorBidi"/>
          <w:sz w:val="20"/>
          <w:szCs w:val="20"/>
        </w:rPr>
        <w:t>(</w:t>
      </w:r>
      <w:bookmarkStart w:id="25" w:name="_Hlk129535663"/>
      <w:r w:rsidRPr="00E82129">
        <w:rPr>
          <w:rStyle w:val="auto-style241"/>
          <w:rFonts w:asciiTheme="minorBidi" w:hAnsiTheme="minorBidi" w:cstheme="minorBidi"/>
          <w:sz w:val="20"/>
          <w:szCs w:val="20"/>
        </w:rPr>
        <w:t>Al-I</w:t>
      </w:r>
      <w:r w:rsidRPr="006B615E">
        <w:rPr>
          <w:rFonts w:asciiTheme="minorBidi" w:hAnsiTheme="minorBidi" w:cstheme="minorBidi"/>
          <w:sz w:val="20"/>
          <w:szCs w:val="20"/>
          <w:u w:val="single"/>
        </w:rPr>
        <w:t>kh</w:t>
      </w:r>
      <w:r w:rsidRPr="00E82129">
        <w:rPr>
          <w:rStyle w:val="auto-style241"/>
          <w:rFonts w:asciiTheme="minorBidi" w:hAnsiTheme="minorBidi" w:cstheme="minorBidi"/>
          <w:sz w:val="20"/>
          <w:szCs w:val="20"/>
        </w:rPr>
        <w:t>las, 112: 1- 4</w:t>
      </w:r>
      <w:bookmarkEnd w:id="25"/>
      <w:r w:rsidRPr="00E82129">
        <w:rPr>
          <w:rStyle w:val="auto-style241"/>
          <w:rFonts w:asciiTheme="minorBidi" w:hAnsiTheme="minorBidi" w:cstheme="minorBidi"/>
          <w:sz w:val="20"/>
          <w:szCs w:val="20"/>
        </w:rPr>
        <w:t>).</w:t>
      </w:r>
      <w:r w:rsidRPr="00E82129">
        <w:rPr>
          <w:rFonts w:asciiTheme="minorBidi" w:hAnsiTheme="minorBidi" w:cstheme="minorBidi"/>
          <w:sz w:val="20"/>
          <w:szCs w:val="20"/>
        </w:rPr>
        <w:t> </w:t>
      </w:r>
    </w:p>
    <w:p w14:paraId="511F96D5" w14:textId="77777777" w:rsidR="00B33531" w:rsidRPr="00E82129" w:rsidRDefault="00B33531" w:rsidP="00B33531">
      <w:pPr>
        <w:pStyle w:val="auto-style24"/>
        <w:bidi w:val="0"/>
        <w:jc w:val="both"/>
        <w:rPr>
          <w:rFonts w:asciiTheme="minorBidi" w:hAnsiTheme="minorBidi" w:cstheme="minorBidi"/>
          <w:sz w:val="20"/>
          <w:szCs w:val="20"/>
        </w:rPr>
      </w:pPr>
      <w:r>
        <w:rPr>
          <w:rFonts w:asciiTheme="minorBidi" w:hAnsiTheme="minorBidi" w:cstheme="minorBidi"/>
          <w:sz w:val="20"/>
          <w:szCs w:val="20"/>
        </w:rPr>
        <w:t>***</w:t>
      </w:r>
    </w:p>
    <w:p w14:paraId="43EA4970" w14:textId="48F26EFC" w:rsidR="00B33531" w:rsidRPr="000521DE" w:rsidRDefault="00B33531" w:rsidP="00B33531">
      <w:pPr>
        <w:spacing w:before="100" w:beforeAutospacing="1" w:after="100" w:afterAutospacing="1"/>
        <w:jc w:val="both"/>
        <w:rPr>
          <w:rFonts w:cstheme="minorBidi"/>
          <w:color w:val="EE0000"/>
          <w:sz w:val="20"/>
        </w:rPr>
      </w:pPr>
      <w:r w:rsidRPr="000521DE">
        <w:rPr>
          <w:rStyle w:val="Strong"/>
          <w:rFonts w:cstheme="minorBidi"/>
          <w:color w:val="EE0000"/>
          <w:sz w:val="20"/>
        </w:rPr>
        <w:t>1</w:t>
      </w:r>
      <w:r>
        <w:rPr>
          <w:rStyle w:val="Strong"/>
          <w:rFonts w:cstheme="minorBidi"/>
          <w:color w:val="EE0000"/>
          <w:sz w:val="20"/>
        </w:rPr>
        <w:t>0</w:t>
      </w:r>
      <w:r w:rsidRPr="000521DE">
        <w:rPr>
          <w:rStyle w:val="Strong"/>
          <w:rFonts w:cstheme="minorBidi"/>
          <w:color w:val="EE0000"/>
          <w:sz w:val="20"/>
        </w:rPr>
        <w:t>. His Descent</w:t>
      </w:r>
      <w:r w:rsidR="00A04288">
        <w:rPr>
          <w:rStyle w:val="Strong"/>
          <w:rFonts w:cstheme="minorBidi"/>
          <w:color w:val="EE0000"/>
          <w:sz w:val="20"/>
        </w:rPr>
        <w:t xml:space="preserve"> from Heavens</w:t>
      </w:r>
      <w:r w:rsidRPr="000521DE">
        <w:rPr>
          <w:rStyle w:val="Strong"/>
          <w:rFonts w:cstheme="minorBidi"/>
          <w:color w:val="EE0000"/>
          <w:sz w:val="20"/>
        </w:rPr>
        <w:t xml:space="preserve"> and</w:t>
      </w:r>
      <w:r w:rsidR="00A04288">
        <w:rPr>
          <w:rStyle w:val="Strong"/>
          <w:rFonts w:cstheme="minorBidi"/>
          <w:color w:val="EE0000"/>
          <w:sz w:val="20"/>
        </w:rPr>
        <w:t xml:space="preserve"> his</w:t>
      </w:r>
      <w:r w:rsidRPr="000521DE">
        <w:rPr>
          <w:rStyle w:val="Strong"/>
          <w:rFonts w:cstheme="minorBidi"/>
          <w:color w:val="EE0000"/>
          <w:sz w:val="20"/>
        </w:rPr>
        <w:t xml:space="preserve"> Return to</w:t>
      </w:r>
      <w:r w:rsidR="00A04288">
        <w:rPr>
          <w:rStyle w:val="Strong"/>
          <w:rFonts w:cstheme="minorBidi"/>
          <w:color w:val="EE0000"/>
          <w:sz w:val="20"/>
        </w:rPr>
        <w:t xml:space="preserve"> the</w:t>
      </w:r>
      <w:r w:rsidRPr="000521DE">
        <w:rPr>
          <w:rStyle w:val="Strong"/>
          <w:rFonts w:cstheme="minorBidi"/>
          <w:color w:val="EE0000"/>
          <w:sz w:val="20"/>
        </w:rPr>
        <w:t xml:space="preserve"> Earth</w:t>
      </w:r>
      <w:r w:rsidRPr="000521DE">
        <w:rPr>
          <w:rFonts w:cstheme="minorBidi"/>
          <w:color w:val="EE0000"/>
          <w:sz w:val="20"/>
        </w:rPr>
        <w:t> </w:t>
      </w:r>
    </w:p>
    <w:p w14:paraId="4F946A87" w14:textId="3F4A46F6" w:rsidR="00E85294" w:rsidRPr="00E85294" w:rsidRDefault="00E85294" w:rsidP="00E85294">
      <w:pPr>
        <w:pStyle w:val="auto-style129"/>
        <w:bidi w:val="0"/>
        <w:jc w:val="both"/>
        <w:rPr>
          <w:rStyle w:val="auto-style1341"/>
          <w:rFonts w:asciiTheme="minorBidi" w:hAnsiTheme="minorBidi" w:cstheme="minorBidi"/>
          <w:sz w:val="20"/>
          <w:szCs w:val="20"/>
        </w:rPr>
      </w:pPr>
      <w:r w:rsidRPr="00E82129">
        <w:rPr>
          <w:rFonts w:asciiTheme="minorBidi" w:hAnsiTheme="minorBidi" w:cstheme="minorBidi"/>
          <w:sz w:val="20"/>
          <w:szCs w:val="20"/>
        </w:rPr>
        <w:t xml:space="preserve">The following four verses of the Holy Quran mention the decent of 'Eisa (Jesus), </w:t>
      </w:r>
      <w:r>
        <w:rPr>
          <w:rFonts w:asciiTheme="minorBidi" w:hAnsiTheme="minorBidi" w:cstheme="minorBidi"/>
          <w:sz w:val="20"/>
          <w:szCs w:val="20"/>
        </w:rPr>
        <w:t>pbuh</w:t>
      </w:r>
      <w:r w:rsidRPr="00E82129">
        <w:rPr>
          <w:rFonts w:asciiTheme="minorBidi" w:hAnsiTheme="minorBidi" w:cstheme="minorBidi"/>
          <w:sz w:val="20"/>
          <w:szCs w:val="20"/>
        </w:rPr>
        <w:t>, from heavens and his return to the Earth</w:t>
      </w:r>
      <w:r>
        <w:rPr>
          <w:rFonts w:asciiTheme="minorBidi" w:hAnsiTheme="minorBidi" w:cstheme="minorBidi"/>
          <w:sz w:val="20"/>
          <w:szCs w:val="20"/>
        </w:rPr>
        <w:t>, in the end of days</w:t>
      </w:r>
      <w:r w:rsidRPr="00E82129">
        <w:rPr>
          <w:rFonts w:asciiTheme="minorBidi" w:hAnsiTheme="minorBidi" w:cstheme="minorBidi"/>
          <w:sz w:val="20"/>
          <w:szCs w:val="20"/>
        </w:rPr>
        <w:t>. Verses 3:46 and 5:110 mention that he will be a Kahl (33 years of age) when he returns and speaks to people again. Verse 4:159 mentions that Jews will believe in him when he returns</w:t>
      </w:r>
      <w:r>
        <w:rPr>
          <w:rFonts w:asciiTheme="minorBidi" w:hAnsiTheme="minorBidi" w:cstheme="minorBidi"/>
          <w:sz w:val="20"/>
          <w:szCs w:val="20"/>
        </w:rPr>
        <w:t>,</w:t>
      </w:r>
      <w:r w:rsidRPr="00E82129">
        <w:rPr>
          <w:rFonts w:asciiTheme="minorBidi" w:hAnsiTheme="minorBidi" w:cstheme="minorBidi"/>
          <w:sz w:val="20"/>
          <w:szCs w:val="20"/>
        </w:rPr>
        <w:t xml:space="preserve"> and Verse 43:61 mentions that the return of 'Eisa (Jesus) is a sign of the Hour, which </w:t>
      </w:r>
      <w:r>
        <w:rPr>
          <w:rFonts w:asciiTheme="minorBidi" w:hAnsiTheme="minorBidi" w:cstheme="minorBidi"/>
          <w:sz w:val="20"/>
          <w:szCs w:val="20"/>
        </w:rPr>
        <w:t>i</w:t>
      </w:r>
      <w:r w:rsidRPr="00E82129">
        <w:rPr>
          <w:rFonts w:asciiTheme="minorBidi" w:hAnsiTheme="minorBidi" w:cstheme="minorBidi"/>
          <w:sz w:val="20"/>
          <w:szCs w:val="20"/>
        </w:rPr>
        <w:t xml:space="preserve">s </w:t>
      </w:r>
      <w:r>
        <w:rPr>
          <w:rFonts w:asciiTheme="minorBidi" w:hAnsiTheme="minorBidi" w:cstheme="minorBidi"/>
          <w:sz w:val="20"/>
          <w:szCs w:val="20"/>
        </w:rPr>
        <w:t>the first of the four main events of</w:t>
      </w:r>
      <w:r w:rsidRPr="00E82129">
        <w:rPr>
          <w:rFonts w:asciiTheme="minorBidi" w:hAnsiTheme="minorBidi" w:cstheme="minorBidi"/>
          <w:sz w:val="20"/>
          <w:szCs w:val="20"/>
        </w:rPr>
        <w:t xml:space="preserve"> </w:t>
      </w:r>
      <w:r>
        <w:rPr>
          <w:rFonts w:asciiTheme="minorBidi" w:hAnsiTheme="minorBidi" w:cstheme="minorBidi"/>
          <w:sz w:val="20"/>
          <w:szCs w:val="20"/>
        </w:rPr>
        <w:t>the</w:t>
      </w:r>
      <w:r w:rsidRPr="00E82129">
        <w:rPr>
          <w:rFonts w:asciiTheme="minorBidi" w:hAnsiTheme="minorBidi" w:cstheme="minorBidi"/>
          <w:sz w:val="20"/>
          <w:szCs w:val="20"/>
        </w:rPr>
        <w:t xml:space="preserve"> Last Day. </w:t>
      </w:r>
    </w:p>
    <w:p w14:paraId="1C0000C5" w14:textId="06CBB2BB" w:rsidR="00B33531" w:rsidRPr="00E82129" w:rsidRDefault="00B33531" w:rsidP="00E85294">
      <w:pPr>
        <w:pStyle w:val="auto-style4"/>
        <w:bidi/>
        <w:jc w:val="both"/>
        <w:rPr>
          <w:rFonts w:asciiTheme="minorBidi" w:hAnsiTheme="minorBidi" w:cstheme="minorBidi"/>
          <w:color w:val="auto"/>
          <w:sz w:val="28"/>
          <w:szCs w:val="28"/>
          <w:rtl/>
        </w:rPr>
      </w:pPr>
      <w:r w:rsidRPr="00E82129">
        <w:rPr>
          <w:rStyle w:val="auto-style1341"/>
          <w:rFonts w:asciiTheme="minorBidi" w:hAnsiTheme="minorBidi" w:cstheme="minorBidi"/>
          <w:color w:val="auto"/>
          <w:sz w:val="28"/>
          <w:szCs w:val="28"/>
          <w:rtl/>
        </w:rPr>
        <w:t>وَيُكَلِّمُ النَّاسَ فِي الْمَهْدِ وَكَهْلًا وَمِنَ الصَّالِحِينَ </w:t>
      </w:r>
      <w:r w:rsidRPr="00E82129">
        <w:rPr>
          <w:rStyle w:val="auto-style1151"/>
          <w:rFonts w:asciiTheme="minorBidi" w:hAnsiTheme="minorBidi" w:cstheme="minorBidi"/>
          <w:color w:val="auto"/>
          <w:sz w:val="28"/>
          <w:szCs w:val="28"/>
          <w:rtl/>
        </w:rPr>
        <w:t>(</w:t>
      </w:r>
      <w:r w:rsidRPr="00E82129">
        <w:rPr>
          <w:rFonts w:asciiTheme="minorBidi" w:hAnsiTheme="minorBidi" w:cstheme="minorBidi"/>
          <w:color w:val="auto"/>
          <w:sz w:val="28"/>
          <w:szCs w:val="28"/>
          <w:rtl/>
        </w:rPr>
        <w:t>آلُ عِمْرَانَ</w:t>
      </w:r>
      <w:r w:rsidRPr="00E82129">
        <w:rPr>
          <w:rStyle w:val="auto-style1151"/>
          <w:rFonts w:asciiTheme="minorBidi" w:hAnsiTheme="minorBidi" w:cstheme="minorBidi"/>
          <w:color w:val="auto"/>
          <w:sz w:val="28"/>
          <w:szCs w:val="28"/>
          <w:rtl/>
        </w:rPr>
        <w:t xml:space="preserve"> ،</w:t>
      </w:r>
      <w:r w:rsidRPr="00E82129">
        <w:rPr>
          <w:rStyle w:val="auto-style1151"/>
          <w:rFonts w:asciiTheme="minorBidi" w:hAnsiTheme="minorBidi" w:cstheme="minorBidi"/>
          <w:color w:val="auto"/>
          <w:rtl/>
        </w:rPr>
        <w:t xml:space="preserve"> 3: 46</w:t>
      </w:r>
      <w:r w:rsidRPr="00E82129">
        <w:rPr>
          <w:rStyle w:val="auto-style1151"/>
          <w:rFonts w:asciiTheme="minorBidi" w:hAnsiTheme="minorBidi" w:cstheme="minorBidi"/>
          <w:color w:val="auto"/>
          <w:sz w:val="28"/>
          <w:szCs w:val="28"/>
          <w:rtl/>
        </w:rPr>
        <w:t>).</w:t>
      </w:r>
      <w:r w:rsidRPr="00E82129">
        <w:rPr>
          <w:rFonts w:asciiTheme="minorBidi" w:hAnsiTheme="minorBidi" w:cstheme="minorBidi"/>
          <w:color w:val="auto"/>
          <w:sz w:val="28"/>
          <w:szCs w:val="28"/>
          <w:rtl/>
        </w:rPr>
        <w:t> </w:t>
      </w:r>
    </w:p>
    <w:p w14:paraId="472A4C86" w14:textId="77777777" w:rsidR="00B33531" w:rsidRPr="00E82129" w:rsidRDefault="00B33531" w:rsidP="00B33531">
      <w:pPr>
        <w:pStyle w:val="auto-style135"/>
        <w:jc w:val="both"/>
        <w:rPr>
          <w:rFonts w:asciiTheme="minorBidi" w:hAnsiTheme="minorBidi" w:cstheme="minorBidi"/>
        </w:rPr>
      </w:pPr>
      <w:r w:rsidRPr="00E82129">
        <w:rPr>
          <w:rStyle w:val="auto-style641"/>
          <w:rFonts w:asciiTheme="minorBidi" w:hAnsiTheme="minorBidi" w:cstheme="minorBidi"/>
          <w:sz w:val="28"/>
          <w:szCs w:val="28"/>
          <w:rtl/>
        </w:rPr>
        <w:t>إِذْ قَالَ اللَّـهُ يَا عِيسَى ابْنَ مَرْيَمَ اذْكُرْ نِعْمَتِي عَلَيْكَ وَعَلَىٰ وَالِدَتِكَ إِذْ أَيَّدتُّكَ بِرُوحِ الْقُدُسِ تُكَلِّمُ النَّاسَ فِي الْمَهْدِ وَكَهْلًا ۖ  </w:t>
      </w:r>
      <w:r w:rsidRPr="00E82129">
        <w:rPr>
          <w:rFonts w:asciiTheme="minorBidi" w:hAnsiTheme="minorBidi" w:cstheme="minorBidi"/>
          <w:sz w:val="28"/>
          <w:szCs w:val="28"/>
          <w:rtl/>
        </w:rPr>
        <w:t>(الْمَائِدَةُ ،</w:t>
      </w:r>
      <w:r w:rsidRPr="00E82129">
        <w:rPr>
          <w:rFonts w:asciiTheme="minorBidi" w:hAnsiTheme="minorBidi" w:cstheme="minorBidi"/>
          <w:rtl/>
        </w:rPr>
        <w:t xml:space="preserve"> 5: 110</w:t>
      </w:r>
      <w:r w:rsidRPr="00E82129">
        <w:rPr>
          <w:rFonts w:asciiTheme="minorBidi" w:hAnsiTheme="minorBidi" w:cstheme="minorBidi"/>
          <w:sz w:val="28"/>
          <w:szCs w:val="28"/>
          <w:rtl/>
        </w:rPr>
        <w:t>).</w:t>
      </w:r>
      <w:r w:rsidRPr="00E82129">
        <w:rPr>
          <w:rFonts w:asciiTheme="minorBidi" w:hAnsiTheme="minorBidi" w:cstheme="minorBidi"/>
          <w:sz w:val="28"/>
          <w:szCs w:val="28"/>
        </w:rPr>
        <w:t> </w:t>
      </w:r>
    </w:p>
    <w:p w14:paraId="3CC68B0B" w14:textId="77777777" w:rsidR="00B33531" w:rsidRPr="00EA55A2" w:rsidRDefault="00B33531" w:rsidP="00B33531">
      <w:pPr>
        <w:pStyle w:val="auto-style133"/>
        <w:jc w:val="both"/>
        <w:rPr>
          <w:rFonts w:asciiTheme="minorBidi" w:hAnsiTheme="minorBidi" w:cstheme="minorBidi"/>
          <w:color w:val="auto"/>
          <w:sz w:val="20"/>
          <w:szCs w:val="20"/>
        </w:rPr>
      </w:pPr>
      <w:r w:rsidRPr="00E82129">
        <w:rPr>
          <w:rFonts w:asciiTheme="minorBidi" w:hAnsiTheme="minorBidi" w:cstheme="minorBidi"/>
          <w:color w:val="auto"/>
          <w:sz w:val="20"/>
          <w:szCs w:val="20"/>
        </w:rPr>
        <w:t xml:space="preserve">He will speak to the people in the cradle and as a Kahl (33 years </w:t>
      </w:r>
      <w:r>
        <w:rPr>
          <w:rFonts w:asciiTheme="minorBidi" w:hAnsiTheme="minorBidi" w:cstheme="minorBidi"/>
          <w:color w:val="auto"/>
          <w:sz w:val="20"/>
          <w:szCs w:val="20"/>
        </w:rPr>
        <w:t>or</w:t>
      </w:r>
      <w:r w:rsidRPr="00E82129">
        <w:rPr>
          <w:rFonts w:asciiTheme="minorBidi" w:hAnsiTheme="minorBidi" w:cstheme="minorBidi"/>
          <w:color w:val="auto"/>
          <w:sz w:val="20"/>
          <w:szCs w:val="20"/>
        </w:rPr>
        <w:t xml:space="preserve"> older) and will be of the righteous (Al-i-'Imran, 3: 46).</w:t>
      </w:r>
      <w:r w:rsidRPr="00E82129">
        <w:rPr>
          <w:rFonts w:asciiTheme="minorBidi" w:hAnsiTheme="minorBidi" w:cstheme="minorBidi"/>
          <w:color w:val="auto"/>
          <w:sz w:val="20"/>
          <w:szCs w:val="20"/>
          <w:rtl/>
        </w:rPr>
        <w:t> </w:t>
      </w:r>
    </w:p>
    <w:p w14:paraId="27D10116" w14:textId="77777777" w:rsidR="00B33531" w:rsidRPr="00E82129" w:rsidRDefault="00B33531" w:rsidP="00B33531">
      <w:pPr>
        <w:pStyle w:val="auto-style17"/>
        <w:bidi w:val="0"/>
        <w:jc w:val="both"/>
        <w:rPr>
          <w:rFonts w:asciiTheme="minorBidi" w:hAnsiTheme="minorBidi" w:cstheme="minorBidi"/>
          <w:sz w:val="20"/>
          <w:szCs w:val="20"/>
        </w:rPr>
      </w:pPr>
      <w:r w:rsidRPr="00E82129">
        <w:rPr>
          <w:rFonts w:asciiTheme="minorBidi" w:hAnsiTheme="minorBidi" w:cstheme="minorBidi"/>
          <w:sz w:val="20"/>
          <w:szCs w:val="20"/>
        </w:rPr>
        <w:t>(</w:t>
      </w:r>
      <w:r>
        <w:rPr>
          <w:rFonts w:asciiTheme="minorBidi" w:hAnsiTheme="minorBidi" w:cstheme="minorBidi"/>
          <w:sz w:val="20"/>
          <w:szCs w:val="20"/>
        </w:rPr>
        <w:t>On the Last</w:t>
      </w:r>
      <w:r w:rsidRPr="00E82129">
        <w:rPr>
          <w:rFonts w:asciiTheme="minorBidi" w:hAnsiTheme="minorBidi" w:cstheme="minorBidi"/>
          <w:sz w:val="20"/>
          <w:szCs w:val="20"/>
        </w:rPr>
        <w:t xml:space="preserve"> Day) when Allah will say</w:t>
      </w:r>
      <w:r>
        <w:rPr>
          <w:rFonts w:asciiTheme="minorBidi" w:hAnsiTheme="minorBidi" w:cstheme="minorBidi"/>
          <w:sz w:val="20"/>
          <w:szCs w:val="20"/>
        </w:rPr>
        <w:t>:</w:t>
      </w:r>
      <w:r w:rsidRPr="00E82129">
        <w:rPr>
          <w:rFonts w:asciiTheme="minorBidi" w:hAnsiTheme="minorBidi" w:cstheme="minorBidi"/>
          <w:sz w:val="20"/>
          <w:szCs w:val="20"/>
        </w:rPr>
        <w:t xml:space="preserve"> "O 'Eisa (Jesus), Son of Maryam, remember My favor upon you and upon your mother, when I supported you with the Spirit of the Holy (Jibr</w:t>
      </w:r>
      <w:r>
        <w:rPr>
          <w:rFonts w:asciiTheme="minorBidi" w:hAnsiTheme="minorBidi" w:cstheme="minorBidi"/>
          <w:sz w:val="20"/>
          <w:szCs w:val="20"/>
        </w:rPr>
        <w:t>ee</w:t>
      </w:r>
      <w:r w:rsidRPr="00E82129">
        <w:rPr>
          <w:rFonts w:asciiTheme="minorBidi" w:hAnsiTheme="minorBidi" w:cstheme="minorBidi"/>
          <w:sz w:val="20"/>
          <w:szCs w:val="20"/>
        </w:rPr>
        <w:t>l, Gabriel), (enabling you to) speak to the people in the cradle and as a Kahl (33 years and older) (Al-Ma-ida, 5: 110).</w:t>
      </w:r>
      <w:r w:rsidRPr="00E82129">
        <w:rPr>
          <w:rFonts w:asciiTheme="minorBidi" w:hAnsiTheme="minorBidi" w:cstheme="minorBidi"/>
          <w:sz w:val="20"/>
          <w:szCs w:val="20"/>
          <w:rtl/>
        </w:rPr>
        <w:t> </w:t>
      </w:r>
    </w:p>
    <w:p w14:paraId="18236589" w14:textId="77777777" w:rsidR="00B33531" w:rsidRPr="00E82129" w:rsidRDefault="00B33531" w:rsidP="00B33531">
      <w:pPr>
        <w:pStyle w:val="auto-style18"/>
        <w:bidi/>
        <w:jc w:val="both"/>
        <w:rPr>
          <w:rFonts w:asciiTheme="minorBidi" w:hAnsiTheme="minorBidi" w:cstheme="minorBidi"/>
          <w:sz w:val="28"/>
          <w:szCs w:val="28"/>
        </w:rPr>
      </w:pPr>
      <w:r w:rsidRPr="00E82129">
        <w:rPr>
          <w:rStyle w:val="auto-style191"/>
          <w:rFonts w:asciiTheme="minorBidi" w:hAnsiTheme="minorBidi" w:cstheme="minorBidi"/>
          <w:sz w:val="28"/>
          <w:szCs w:val="28"/>
          <w:rtl/>
        </w:rPr>
        <w:t>وَإِن مِّنْ أَهْلِ الْكِتَابِ إِلَّا لَيُؤْمِنَنَّ بِهِ قَبْلَ مَوْتِهِ ۖ وَيَوْمَ الْقِيَامَةِ يَكُونُ عَلَيْهِمْ شَهِيدًا</w:t>
      </w:r>
      <w:r w:rsidRPr="00E82129">
        <w:rPr>
          <w:rStyle w:val="Strong"/>
          <w:rFonts w:asciiTheme="minorBidi" w:hAnsiTheme="minorBidi" w:cstheme="minorBidi"/>
          <w:b w:val="0"/>
          <w:bCs w:val="0"/>
          <w:sz w:val="28"/>
          <w:szCs w:val="28"/>
          <w:rtl/>
        </w:rPr>
        <w:t> </w:t>
      </w:r>
      <w:r w:rsidRPr="00E82129">
        <w:rPr>
          <w:rStyle w:val="auto-style201"/>
          <w:rFonts w:asciiTheme="minorBidi" w:hAnsiTheme="minorBidi" w:cstheme="minorBidi"/>
          <w:sz w:val="28"/>
          <w:szCs w:val="28"/>
          <w:rtl/>
        </w:rPr>
        <w:t>(النِّسَاءُ ،</w:t>
      </w:r>
      <w:r w:rsidRPr="00E82129">
        <w:rPr>
          <w:rStyle w:val="auto-style201"/>
          <w:rFonts w:asciiTheme="minorBidi" w:hAnsiTheme="minorBidi" w:cstheme="minorBidi"/>
          <w:rtl/>
        </w:rPr>
        <w:t xml:space="preserve"> 4: 159</w:t>
      </w:r>
      <w:r w:rsidRPr="00E82129">
        <w:rPr>
          <w:rStyle w:val="auto-style201"/>
          <w:rFonts w:asciiTheme="minorBidi" w:hAnsiTheme="minorBidi" w:cstheme="minorBidi"/>
          <w:sz w:val="28"/>
          <w:szCs w:val="28"/>
          <w:rtl/>
        </w:rPr>
        <w:t>).</w:t>
      </w:r>
      <w:r w:rsidRPr="00E82129">
        <w:rPr>
          <w:rStyle w:val="Strong"/>
          <w:rFonts w:asciiTheme="minorBidi" w:hAnsiTheme="minorBidi" w:cstheme="minorBidi"/>
          <w:b w:val="0"/>
          <w:bCs w:val="0"/>
          <w:sz w:val="28"/>
          <w:szCs w:val="28"/>
          <w:rtl/>
        </w:rPr>
        <w:t xml:space="preserve"> </w:t>
      </w:r>
      <w:r w:rsidRPr="00E82129">
        <w:rPr>
          <w:rFonts w:asciiTheme="minorBidi" w:hAnsiTheme="minorBidi" w:cstheme="minorBidi"/>
          <w:sz w:val="28"/>
          <w:szCs w:val="28"/>
        </w:rPr>
        <w:t> </w:t>
      </w:r>
    </w:p>
    <w:p w14:paraId="20FB099F" w14:textId="77777777" w:rsidR="00B33531" w:rsidRPr="00E82129" w:rsidRDefault="00B33531" w:rsidP="00B33531">
      <w:pPr>
        <w:pStyle w:val="auto-style1"/>
        <w:bidi/>
        <w:jc w:val="both"/>
        <w:rPr>
          <w:rFonts w:asciiTheme="minorBidi" w:hAnsiTheme="minorBidi" w:cstheme="minorBidi"/>
          <w:color w:val="auto"/>
          <w:sz w:val="28"/>
          <w:szCs w:val="28"/>
        </w:rPr>
      </w:pPr>
      <w:r w:rsidRPr="00E82129">
        <w:rPr>
          <w:rStyle w:val="auto-style1341"/>
          <w:rFonts w:asciiTheme="minorBidi" w:hAnsiTheme="minorBidi" w:cstheme="minorBidi"/>
          <w:color w:val="auto"/>
          <w:sz w:val="28"/>
          <w:szCs w:val="28"/>
          <w:rtl/>
        </w:rPr>
        <w:t>وَإِنَّهُ لَعِلْمٌ لِّلسَّاعَةِ فَلَا تَمْتَرُنَّ بِهَا وَاتَّبِعُونِ ۚ هَـٰذَا صِرَاطٌ مُّسْتَقِيمٌ</w:t>
      </w:r>
      <w:r w:rsidRPr="00E82129">
        <w:rPr>
          <w:rStyle w:val="auto-style1151"/>
          <w:rFonts w:asciiTheme="minorBidi" w:hAnsiTheme="minorBidi" w:cstheme="minorBidi"/>
          <w:color w:val="auto"/>
          <w:sz w:val="28"/>
          <w:szCs w:val="28"/>
          <w:rtl/>
        </w:rPr>
        <w:t> </w:t>
      </w:r>
      <w:r w:rsidRPr="00E82129">
        <w:rPr>
          <w:rStyle w:val="style4621"/>
          <w:rFonts w:asciiTheme="minorBidi" w:hAnsiTheme="minorBidi" w:cstheme="minorBidi"/>
          <w:color w:val="auto"/>
          <w:sz w:val="28"/>
          <w:szCs w:val="28"/>
          <w:rtl/>
        </w:rPr>
        <w:t>(الزُّخْرُفُ ،</w:t>
      </w:r>
      <w:r w:rsidRPr="00E82129">
        <w:rPr>
          <w:rStyle w:val="style4621"/>
          <w:rFonts w:asciiTheme="minorBidi" w:hAnsiTheme="minorBidi" w:cstheme="minorBidi"/>
          <w:color w:val="auto"/>
          <w:rtl/>
        </w:rPr>
        <w:t xml:space="preserve"> 43: 61</w:t>
      </w:r>
      <w:r w:rsidRPr="00E82129">
        <w:rPr>
          <w:rStyle w:val="style4621"/>
          <w:rFonts w:asciiTheme="minorBidi" w:hAnsiTheme="minorBidi" w:cstheme="minorBidi"/>
          <w:color w:val="auto"/>
          <w:sz w:val="28"/>
          <w:szCs w:val="28"/>
          <w:rtl/>
        </w:rPr>
        <w:t>).</w:t>
      </w:r>
      <w:r w:rsidRPr="00E82129">
        <w:rPr>
          <w:rFonts w:asciiTheme="minorBidi" w:hAnsiTheme="minorBidi" w:cstheme="minorBidi"/>
          <w:color w:val="auto"/>
          <w:sz w:val="28"/>
          <w:szCs w:val="28"/>
        </w:rPr>
        <w:t> </w:t>
      </w:r>
    </w:p>
    <w:p w14:paraId="59ACCBDD" w14:textId="77777777" w:rsidR="00B33531" w:rsidRDefault="00B33531" w:rsidP="00B33531">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And everyone from the People of the Book (Jews) will surely believe in him (in 'Eisa, Jesus)</w:t>
      </w:r>
      <w:r>
        <w:rPr>
          <w:rFonts w:asciiTheme="minorBidi" w:hAnsiTheme="minorBidi" w:cstheme="minorBidi"/>
          <w:sz w:val="20"/>
          <w:szCs w:val="20"/>
        </w:rPr>
        <w:t>.</w:t>
      </w:r>
      <w:r w:rsidRPr="00E82129">
        <w:rPr>
          <w:rFonts w:asciiTheme="minorBidi" w:hAnsiTheme="minorBidi" w:cstheme="minorBidi"/>
          <w:sz w:val="20"/>
          <w:szCs w:val="20"/>
        </w:rPr>
        <w:t xml:space="preserve"> before his death (after his return). And on the Day of Rising (Resurrection), he will be a witness on them (Al-Nisa, 4: 159). </w:t>
      </w:r>
    </w:p>
    <w:p w14:paraId="5515B27A" w14:textId="77777777" w:rsidR="00B33531" w:rsidRDefault="00B33531" w:rsidP="00B33531">
      <w:pPr>
        <w:pStyle w:val="auto-style129"/>
        <w:bidi w:val="0"/>
        <w:jc w:val="both"/>
        <w:rPr>
          <w:rFonts w:asciiTheme="minorBidi" w:hAnsiTheme="minorBidi" w:cstheme="minorBidi"/>
          <w:sz w:val="20"/>
          <w:szCs w:val="20"/>
        </w:rPr>
      </w:pPr>
      <w:r>
        <w:rPr>
          <w:rFonts w:asciiTheme="minorBidi" w:hAnsiTheme="minorBidi" w:cstheme="minorBidi"/>
          <w:sz w:val="20"/>
          <w:szCs w:val="20"/>
        </w:rPr>
        <w:t xml:space="preserve">(O Mu’hammed, tell your people): </w:t>
      </w:r>
      <w:r w:rsidRPr="00E82129">
        <w:rPr>
          <w:rFonts w:asciiTheme="minorBidi" w:hAnsiTheme="minorBidi" w:cstheme="minorBidi"/>
          <w:sz w:val="20"/>
          <w:szCs w:val="20"/>
        </w:rPr>
        <w:t>And indeed, he ('Eisa, Jesus) will be a sign for of the Hour. So, do not be in doubt of it, and follow Me. This is a straight path (Al-Zu</w:t>
      </w:r>
      <w:r w:rsidRPr="00127603">
        <w:rPr>
          <w:rFonts w:asciiTheme="minorBidi" w:hAnsiTheme="minorBidi" w:cstheme="minorBidi"/>
          <w:sz w:val="20"/>
          <w:szCs w:val="20"/>
          <w:u w:val="single"/>
        </w:rPr>
        <w:t>kh</w:t>
      </w:r>
      <w:r w:rsidRPr="00E82129">
        <w:rPr>
          <w:rFonts w:asciiTheme="minorBidi" w:hAnsiTheme="minorBidi" w:cstheme="minorBidi"/>
          <w:sz w:val="20"/>
          <w:szCs w:val="20"/>
        </w:rPr>
        <w:t>ruf, 43: 61). </w:t>
      </w:r>
    </w:p>
    <w:p w14:paraId="3C6CE051" w14:textId="77777777" w:rsidR="00B33531" w:rsidRPr="00E82129" w:rsidRDefault="00B33531" w:rsidP="00B33531">
      <w:pPr>
        <w:pStyle w:val="auto-style129"/>
        <w:bidi w:val="0"/>
        <w:jc w:val="both"/>
        <w:rPr>
          <w:rFonts w:asciiTheme="minorBidi" w:hAnsiTheme="minorBidi" w:cstheme="minorBidi"/>
          <w:sz w:val="20"/>
          <w:szCs w:val="20"/>
        </w:rPr>
      </w:pPr>
      <w:r>
        <w:rPr>
          <w:rFonts w:asciiTheme="minorBidi" w:hAnsiTheme="minorBidi" w:cstheme="minorBidi"/>
          <w:sz w:val="20"/>
          <w:szCs w:val="20"/>
        </w:rPr>
        <w:lastRenderedPageBreak/>
        <w:t>***</w:t>
      </w:r>
    </w:p>
    <w:p w14:paraId="37E64FC7" w14:textId="77777777" w:rsidR="00B33531" w:rsidRPr="00E82129" w:rsidRDefault="00B33531" w:rsidP="00B33531">
      <w:pPr>
        <w:pStyle w:val="auto-style129"/>
        <w:bidi w:val="0"/>
        <w:jc w:val="both"/>
        <w:rPr>
          <w:rFonts w:asciiTheme="minorBidi" w:hAnsiTheme="minorBidi" w:cstheme="minorBidi"/>
          <w:b/>
          <w:bCs/>
          <w:color w:val="FF0000"/>
          <w:sz w:val="20"/>
          <w:szCs w:val="20"/>
        </w:rPr>
      </w:pPr>
      <w:r w:rsidRPr="00E82129">
        <w:rPr>
          <w:rFonts w:asciiTheme="minorBidi" w:hAnsiTheme="minorBidi" w:cstheme="minorBidi"/>
          <w:b/>
          <w:bCs/>
          <w:color w:val="FF0000"/>
          <w:sz w:val="20"/>
          <w:szCs w:val="20"/>
        </w:rPr>
        <w:t>‘Had</w:t>
      </w:r>
      <w:r>
        <w:rPr>
          <w:rFonts w:asciiTheme="minorBidi" w:hAnsiTheme="minorBidi" w:cstheme="minorBidi"/>
          <w:b/>
          <w:bCs/>
          <w:color w:val="FF0000"/>
          <w:sz w:val="20"/>
          <w:szCs w:val="20"/>
        </w:rPr>
        <w:t>ee</w:t>
      </w:r>
      <w:r w:rsidRPr="00E82129">
        <w:rPr>
          <w:rFonts w:asciiTheme="minorBidi" w:hAnsiTheme="minorBidi" w:cstheme="minorBidi"/>
          <w:b/>
          <w:bCs/>
          <w:color w:val="FF0000"/>
          <w:sz w:val="20"/>
          <w:szCs w:val="20"/>
        </w:rPr>
        <w:t>ths about the return of ‘Eisa (Jesus), pbuh, and his reign on</w:t>
      </w:r>
      <w:r>
        <w:rPr>
          <w:rFonts w:asciiTheme="minorBidi" w:hAnsiTheme="minorBidi" w:cstheme="minorBidi"/>
          <w:b/>
          <w:bCs/>
          <w:color w:val="FF0000"/>
          <w:sz w:val="20"/>
          <w:szCs w:val="20"/>
        </w:rPr>
        <w:t xml:space="preserve"> the</w:t>
      </w:r>
      <w:r w:rsidRPr="00E82129">
        <w:rPr>
          <w:rFonts w:asciiTheme="minorBidi" w:hAnsiTheme="minorBidi" w:cstheme="minorBidi"/>
          <w:b/>
          <w:bCs/>
          <w:color w:val="FF0000"/>
          <w:sz w:val="20"/>
          <w:szCs w:val="20"/>
        </w:rPr>
        <w:t xml:space="preserve"> Earth</w:t>
      </w:r>
    </w:p>
    <w:p w14:paraId="3DAC2BB5" w14:textId="77777777" w:rsidR="00583024" w:rsidRPr="00E82129" w:rsidRDefault="00583024" w:rsidP="00583024">
      <w:pPr>
        <w:pStyle w:val="auto-style129"/>
        <w:bidi w:val="0"/>
        <w:jc w:val="both"/>
        <w:rPr>
          <w:rFonts w:asciiTheme="minorBidi" w:hAnsiTheme="minorBidi" w:cstheme="minorBidi"/>
          <w:sz w:val="20"/>
          <w:szCs w:val="20"/>
          <w:rtl/>
        </w:rPr>
      </w:pPr>
      <w:r w:rsidRPr="00E82129">
        <w:rPr>
          <w:rFonts w:asciiTheme="minorBidi" w:hAnsiTheme="minorBidi" w:cstheme="minorBidi"/>
          <w:sz w:val="20"/>
          <w:szCs w:val="20"/>
        </w:rPr>
        <w:t>In addition to the above verses of the Holy Quran, there is a number of ‘Had</w:t>
      </w:r>
      <w:r>
        <w:rPr>
          <w:rFonts w:asciiTheme="minorBidi" w:hAnsiTheme="minorBidi" w:cstheme="minorBidi"/>
          <w:sz w:val="20"/>
          <w:szCs w:val="20"/>
        </w:rPr>
        <w:t>ee</w:t>
      </w:r>
      <w:r w:rsidRPr="00E82129">
        <w:rPr>
          <w:rFonts w:asciiTheme="minorBidi" w:hAnsiTheme="minorBidi" w:cstheme="minorBidi"/>
          <w:sz w:val="20"/>
          <w:szCs w:val="20"/>
        </w:rPr>
        <w:t>ths (sayings) of the Prophet Mu’hammed, pbbuh, about the future descent of ‘Eisa (Jesus), pbuh, from heaven and his rule on</w:t>
      </w:r>
      <w:r>
        <w:rPr>
          <w:rFonts w:asciiTheme="minorBidi" w:hAnsiTheme="minorBidi" w:cstheme="minorBidi"/>
          <w:sz w:val="20"/>
          <w:szCs w:val="20"/>
        </w:rPr>
        <w:t xml:space="preserve"> the</w:t>
      </w:r>
      <w:r w:rsidRPr="00E82129">
        <w:rPr>
          <w:rFonts w:asciiTheme="minorBidi" w:hAnsiTheme="minorBidi" w:cstheme="minorBidi"/>
          <w:sz w:val="20"/>
          <w:szCs w:val="20"/>
        </w:rPr>
        <w:t xml:space="preserve"> Earth. These are known in the Islamic </w:t>
      </w:r>
      <w:r>
        <w:rPr>
          <w:rFonts w:asciiTheme="minorBidi" w:hAnsiTheme="minorBidi" w:cstheme="minorBidi"/>
          <w:sz w:val="20"/>
          <w:szCs w:val="20"/>
        </w:rPr>
        <w:t>scholarship</w:t>
      </w:r>
      <w:r w:rsidRPr="00E82129">
        <w:rPr>
          <w:rFonts w:asciiTheme="minorBidi" w:hAnsiTheme="minorBidi" w:cstheme="minorBidi"/>
          <w:sz w:val="20"/>
          <w:szCs w:val="20"/>
        </w:rPr>
        <w:t xml:space="preserve"> </w:t>
      </w:r>
      <w:r>
        <w:rPr>
          <w:rFonts w:asciiTheme="minorBidi" w:hAnsiTheme="minorBidi" w:cstheme="minorBidi"/>
          <w:sz w:val="20"/>
          <w:szCs w:val="20"/>
        </w:rPr>
        <w:t>as</w:t>
      </w:r>
      <w:r w:rsidRPr="00E82129">
        <w:rPr>
          <w:rFonts w:asciiTheme="minorBidi" w:hAnsiTheme="minorBidi" w:cstheme="minorBidi"/>
          <w:sz w:val="20"/>
          <w:szCs w:val="20"/>
        </w:rPr>
        <w:t xml:space="preserve"> part of the topic of the Al-Dajjal (pronounced: ad-dajjal), who is also known as the </w:t>
      </w:r>
      <w:r>
        <w:rPr>
          <w:rFonts w:asciiTheme="minorBidi" w:hAnsiTheme="minorBidi" w:cstheme="minorBidi"/>
          <w:sz w:val="20"/>
          <w:szCs w:val="20"/>
        </w:rPr>
        <w:t>A</w:t>
      </w:r>
      <w:r w:rsidRPr="00E82129">
        <w:rPr>
          <w:rFonts w:asciiTheme="minorBidi" w:hAnsiTheme="minorBidi" w:cstheme="minorBidi"/>
          <w:sz w:val="20"/>
          <w:szCs w:val="20"/>
        </w:rPr>
        <w:t>nti-Christ</w:t>
      </w:r>
      <w:r>
        <w:rPr>
          <w:rFonts w:asciiTheme="minorBidi" w:hAnsiTheme="minorBidi" w:cstheme="minorBidi"/>
          <w:sz w:val="20"/>
          <w:szCs w:val="20"/>
        </w:rPr>
        <w:t>, and “the Man of Sin,” in the Christian writings.</w:t>
      </w:r>
      <w:r w:rsidRPr="00E82129">
        <w:rPr>
          <w:rFonts w:asciiTheme="minorBidi" w:hAnsiTheme="minorBidi" w:cstheme="minorBidi"/>
          <w:sz w:val="20"/>
          <w:szCs w:val="20"/>
        </w:rPr>
        <w:t xml:space="preserve"> </w:t>
      </w:r>
    </w:p>
    <w:p w14:paraId="2CC886F2" w14:textId="03F27A09" w:rsidR="00B33531" w:rsidRPr="00E82129" w:rsidRDefault="008B203E" w:rsidP="008B203E">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Briefly,</w:t>
      </w:r>
      <w:r>
        <w:rPr>
          <w:rFonts w:asciiTheme="minorBidi" w:hAnsiTheme="minorBidi" w:cstheme="minorBidi"/>
          <w:sz w:val="20"/>
          <w:szCs w:val="20"/>
        </w:rPr>
        <w:t xml:space="preserve"> according to these ‘Hadeeths, as </w:t>
      </w:r>
      <w:r w:rsidRPr="00E82129">
        <w:rPr>
          <w:rFonts w:asciiTheme="minorBidi" w:hAnsiTheme="minorBidi" w:cstheme="minorBidi"/>
          <w:sz w:val="20"/>
          <w:szCs w:val="20"/>
        </w:rPr>
        <w:t>Al-Mahdi (the Guided One) becomes the Islamic ruler,</w:t>
      </w:r>
      <w:r>
        <w:rPr>
          <w:rFonts w:asciiTheme="minorBidi" w:hAnsiTheme="minorBidi" w:cstheme="minorBidi"/>
          <w:sz w:val="20"/>
          <w:szCs w:val="20"/>
        </w:rPr>
        <w:t xml:space="preserve"> headquartered</w:t>
      </w:r>
      <w:r w:rsidRPr="00E82129">
        <w:rPr>
          <w:rFonts w:asciiTheme="minorBidi" w:hAnsiTheme="minorBidi" w:cstheme="minorBidi"/>
          <w:sz w:val="20"/>
          <w:szCs w:val="20"/>
        </w:rPr>
        <w:t xml:space="preserve"> in</w:t>
      </w:r>
      <w:r>
        <w:rPr>
          <w:rFonts w:asciiTheme="minorBidi" w:hAnsiTheme="minorBidi" w:cstheme="minorBidi"/>
          <w:sz w:val="20"/>
          <w:szCs w:val="20"/>
        </w:rPr>
        <w:t xml:space="preserve"> Baytul Maqdis</w:t>
      </w:r>
      <w:r w:rsidRPr="00E82129">
        <w:rPr>
          <w:rFonts w:asciiTheme="minorBidi" w:hAnsiTheme="minorBidi" w:cstheme="minorBidi"/>
          <w:sz w:val="20"/>
          <w:szCs w:val="20"/>
        </w:rPr>
        <w:t xml:space="preserve"> </w:t>
      </w:r>
      <w:r>
        <w:rPr>
          <w:rFonts w:asciiTheme="minorBidi" w:hAnsiTheme="minorBidi" w:cstheme="minorBidi"/>
          <w:sz w:val="20"/>
          <w:szCs w:val="20"/>
        </w:rPr>
        <w:t>(</w:t>
      </w:r>
      <w:r w:rsidRPr="00E82129">
        <w:rPr>
          <w:rFonts w:asciiTheme="minorBidi" w:hAnsiTheme="minorBidi" w:cstheme="minorBidi"/>
          <w:sz w:val="20"/>
          <w:szCs w:val="20"/>
        </w:rPr>
        <w:t>Jerusalem</w:t>
      </w:r>
      <w:r>
        <w:rPr>
          <w:rFonts w:asciiTheme="minorBidi" w:hAnsiTheme="minorBidi" w:cstheme="minorBidi"/>
          <w:sz w:val="20"/>
          <w:szCs w:val="20"/>
        </w:rPr>
        <w:t>)</w:t>
      </w:r>
      <w:r w:rsidRPr="00E82129">
        <w:rPr>
          <w:rFonts w:asciiTheme="minorBidi" w:hAnsiTheme="minorBidi" w:cstheme="minorBidi"/>
          <w:sz w:val="20"/>
          <w:szCs w:val="20"/>
        </w:rPr>
        <w:t>, the fake messiah (</w:t>
      </w:r>
      <w:r>
        <w:rPr>
          <w:rFonts w:asciiTheme="minorBidi" w:hAnsiTheme="minorBidi" w:cstheme="minorBidi"/>
          <w:sz w:val="20"/>
          <w:szCs w:val="20"/>
        </w:rPr>
        <w:t xml:space="preserve">the Anti-Christ, </w:t>
      </w:r>
      <w:r w:rsidRPr="00E82129">
        <w:rPr>
          <w:rFonts w:asciiTheme="minorBidi" w:hAnsiTheme="minorBidi" w:cstheme="minorBidi"/>
          <w:sz w:val="20"/>
          <w:szCs w:val="20"/>
        </w:rPr>
        <w:t xml:space="preserve">Al-Dajjal) emerges to fight him, with huge powers. </w:t>
      </w:r>
      <w:r>
        <w:rPr>
          <w:rFonts w:asciiTheme="minorBidi" w:hAnsiTheme="minorBidi" w:cstheme="minorBidi"/>
          <w:sz w:val="20"/>
          <w:szCs w:val="20"/>
        </w:rPr>
        <w:t>Because</w:t>
      </w:r>
      <w:r w:rsidRPr="00E82129">
        <w:rPr>
          <w:rFonts w:asciiTheme="minorBidi" w:hAnsiTheme="minorBidi" w:cstheme="minorBidi"/>
          <w:sz w:val="20"/>
          <w:szCs w:val="20"/>
        </w:rPr>
        <w:t xml:space="preserve"> Al-Mahdi</w:t>
      </w:r>
      <w:r>
        <w:rPr>
          <w:rFonts w:asciiTheme="minorBidi" w:hAnsiTheme="minorBidi" w:cstheme="minorBidi" w:hint="cs"/>
          <w:sz w:val="20"/>
          <w:szCs w:val="20"/>
          <w:rtl/>
        </w:rPr>
        <w:t xml:space="preserve"> </w:t>
      </w:r>
      <w:r>
        <w:rPr>
          <w:rFonts w:asciiTheme="minorBidi" w:hAnsiTheme="minorBidi" w:cstheme="minorBidi"/>
          <w:sz w:val="20"/>
          <w:szCs w:val="20"/>
        </w:rPr>
        <w:t>and Muslims at that time will be</w:t>
      </w:r>
      <w:r w:rsidRPr="00E82129">
        <w:rPr>
          <w:rFonts w:asciiTheme="minorBidi" w:hAnsiTheme="minorBidi" w:cstheme="minorBidi"/>
          <w:sz w:val="20"/>
          <w:szCs w:val="20"/>
        </w:rPr>
        <w:t xml:space="preserve"> no match to </w:t>
      </w:r>
      <w:r>
        <w:rPr>
          <w:rFonts w:asciiTheme="minorBidi" w:hAnsiTheme="minorBidi" w:cstheme="minorBidi"/>
          <w:sz w:val="20"/>
          <w:szCs w:val="20"/>
        </w:rPr>
        <w:t>them</w:t>
      </w:r>
      <w:r w:rsidRPr="00E82129">
        <w:rPr>
          <w:rFonts w:asciiTheme="minorBidi" w:hAnsiTheme="minorBidi" w:cstheme="minorBidi"/>
          <w:sz w:val="20"/>
          <w:szCs w:val="20"/>
        </w:rPr>
        <w:t>, Allah, praise to Him, will command ‘Eisa (Jesus), pbuh, to descend to</w:t>
      </w:r>
      <w:r>
        <w:rPr>
          <w:rFonts w:asciiTheme="minorBidi" w:hAnsiTheme="minorBidi" w:cstheme="minorBidi"/>
          <w:sz w:val="20"/>
          <w:szCs w:val="20"/>
        </w:rPr>
        <w:t xml:space="preserve"> the</w:t>
      </w:r>
      <w:r w:rsidRPr="00E82129">
        <w:rPr>
          <w:rFonts w:asciiTheme="minorBidi" w:hAnsiTheme="minorBidi" w:cstheme="minorBidi"/>
          <w:sz w:val="20"/>
          <w:szCs w:val="20"/>
        </w:rPr>
        <w:t xml:space="preserve"> Earth to fight him. So, he descends on Damascus, then travels to Jerusalem</w:t>
      </w:r>
      <w:r>
        <w:rPr>
          <w:rFonts w:asciiTheme="minorBidi" w:hAnsiTheme="minorBidi" w:cstheme="minorBidi"/>
          <w:sz w:val="20"/>
          <w:szCs w:val="20"/>
        </w:rPr>
        <w:t>. T</w:t>
      </w:r>
      <w:r w:rsidRPr="00E82129">
        <w:rPr>
          <w:rFonts w:asciiTheme="minorBidi" w:hAnsiTheme="minorBidi" w:cstheme="minorBidi"/>
          <w:sz w:val="20"/>
          <w:szCs w:val="20"/>
        </w:rPr>
        <w:t>hen</w:t>
      </w:r>
      <w:r>
        <w:rPr>
          <w:rFonts w:asciiTheme="minorBidi" w:hAnsiTheme="minorBidi" w:cstheme="minorBidi"/>
          <w:sz w:val="20"/>
          <w:szCs w:val="20"/>
        </w:rPr>
        <w:t xml:space="preserve">, </w:t>
      </w:r>
      <w:r w:rsidRPr="00E82129">
        <w:rPr>
          <w:rFonts w:asciiTheme="minorBidi" w:hAnsiTheme="minorBidi" w:cstheme="minorBidi"/>
          <w:sz w:val="20"/>
          <w:szCs w:val="20"/>
        </w:rPr>
        <w:t xml:space="preserve">‘Eisa </w:t>
      </w:r>
      <w:r>
        <w:rPr>
          <w:rFonts w:asciiTheme="minorBidi" w:hAnsiTheme="minorBidi" w:cstheme="minorBidi"/>
          <w:sz w:val="20"/>
          <w:szCs w:val="20"/>
        </w:rPr>
        <w:t>and Al-Mahdi</w:t>
      </w:r>
      <w:r w:rsidRPr="00E82129">
        <w:rPr>
          <w:rFonts w:asciiTheme="minorBidi" w:hAnsiTheme="minorBidi" w:cstheme="minorBidi"/>
          <w:sz w:val="20"/>
          <w:szCs w:val="20"/>
        </w:rPr>
        <w:t xml:space="preserve"> leave together to</w:t>
      </w:r>
      <w:r>
        <w:rPr>
          <w:rFonts w:asciiTheme="minorBidi" w:hAnsiTheme="minorBidi" w:cstheme="minorBidi"/>
          <w:sz w:val="20"/>
          <w:szCs w:val="20"/>
        </w:rPr>
        <w:t xml:space="preserve"> the</w:t>
      </w:r>
      <w:r w:rsidRPr="00E82129">
        <w:rPr>
          <w:rFonts w:asciiTheme="minorBidi" w:hAnsiTheme="minorBidi" w:cstheme="minorBidi"/>
          <w:sz w:val="20"/>
          <w:szCs w:val="20"/>
        </w:rPr>
        <w:t xml:space="preserve"> Sinai</w:t>
      </w:r>
      <w:r>
        <w:rPr>
          <w:rFonts w:asciiTheme="minorBidi" w:hAnsiTheme="minorBidi" w:cstheme="minorBidi"/>
          <w:sz w:val="20"/>
          <w:szCs w:val="20"/>
        </w:rPr>
        <w:t xml:space="preserve"> Peninsula</w:t>
      </w:r>
      <w:r w:rsidRPr="00E82129">
        <w:rPr>
          <w:rFonts w:asciiTheme="minorBidi" w:hAnsiTheme="minorBidi" w:cstheme="minorBidi"/>
          <w:sz w:val="20"/>
          <w:szCs w:val="20"/>
        </w:rPr>
        <w:t>, which will be the Muslim stronghold. Ultimately, ‘Eisa (Jesus), pbuh, fights Al-Dajjal and kills him. Then, he rules over</w:t>
      </w:r>
      <w:r>
        <w:rPr>
          <w:rFonts w:asciiTheme="minorBidi" w:hAnsiTheme="minorBidi" w:cstheme="minorBidi"/>
          <w:sz w:val="20"/>
          <w:szCs w:val="20"/>
        </w:rPr>
        <w:t xml:space="preserve"> the</w:t>
      </w:r>
      <w:r w:rsidRPr="00E82129">
        <w:rPr>
          <w:rFonts w:asciiTheme="minorBidi" w:hAnsiTheme="minorBidi" w:cstheme="minorBidi"/>
          <w:sz w:val="20"/>
          <w:szCs w:val="20"/>
        </w:rPr>
        <w:t xml:space="preserve"> Earth, </w:t>
      </w:r>
      <w:r>
        <w:rPr>
          <w:rFonts w:asciiTheme="minorBidi" w:hAnsiTheme="minorBidi" w:cstheme="minorBidi"/>
          <w:sz w:val="20"/>
          <w:szCs w:val="20"/>
        </w:rPr>
        <w:t>by</w:t>
      </w:r>
      <w:r w:rsidRPr="00E82129">
        <w:rPr>
          <w:rFonts w:asciiTheme="minorBidi" w:hAnsiTheme="minorBidi" w:cstheme="minorBidi"/>
          <w:sz w:val="20"/>
          <w:szCs w:val="20"/>
        </w:rPr>
        <w:t xml:space="preserve"> the Islamic Law</w:t>
      </w:r>
      <w:r>
        <w:rPr>
          <w:rFonts w:asciiTheme="minorBidi" w:hAnsiTheme="minorBidi" w:cstheme="minorBidi"/>
          <w:sz w:val="20"/>
          <w:szCs w:val="20"/>
        </w:rPr>
        <w:t>, before his death</w:t>
      </w:r>
      <w:r w:rsidRPr="00E82129">
        <w:rPr>
          <w:rFonts w:asciiTheme="minorBidi" w:hAnsiTheme="minorBidi" w:cstheme="minorBidi"/>
          <w:sz w:val="20"/>
          <w:szCs w:val="20"/>
        </w:rPr>
        <w:t>.</w:t>
      </w:r>
      <w:r>
        <w:rPr>
          <w:rFonts w:asciiTheme="minorBidi" w:hAnsiTheme="minorBidi" w:cstheme="minorBidi" w:hint="cs"/>
          <w:sz w:val="20"/>
          <w:szCs w:val="20"/>
          <w:rtl/>
        </w:rPr>
        <w:t xml:space="preserve">  </w:t>
      </w:r>
      <w:r w:rsidR="00B33531" w:rsidRPr="00E82129">
        <w:rPr>
          <w:rStyle w:val="EndnoteReference"/>
          <w:rFonts w:asciiTheme="minorBidi" w:hAnsiTheme="minorBidi" w:cstheme="minorBidi"/>
          <w:color w:val="0070C0"/>
          <w:sz w:val="32"/>
          <w:szCs w:val="32"/>
        </w:rPr>
        <w:endnoteReference w:id="119"/>
      </w:r>
    </w:p>
    <w:p w14:paraId="23EDC96F" w14:textId="67C185B2" w:rsidR="00B33531" w:rsidRPr="00E82129" w:rsidRDefault="00BC6326" w:rsidP="00BC6326">
      <w:pPr>
        <w:pStyle w:val="auto-style129"/>
        <w:bidi w:val="0"/>
        <w:jc w:val="both"/>
        <w:rPr>
          <w:rFonts w:asciiTheme="minorBidi" w:hAnsiTheme="minorBidi" w:cstheme="minorBidi"/>
          <w:sz w:val="20"/>
          <w:szCs w:val="20"/>
        </w:rPr>
      </w:pPr>
      <w:r w:rsidRPr="000267E9">
        <w:rPr>
          <w:rFonts w:asciiTheme="minorBidi" w:hAnsiTheme="minorBidi" w:cstheme="minorBidi"/>
          <w:sz w:val="20"/>
          <w:szCs w:val="20"/>
        </w:rPr>
        <w:t>In one ‘Had</w:t>
      </w:r>
      <w:r>
        <w:rPr>
          <w:rFonts w:asciiTheme="minorBidi" w:hAnsiTheme="minorBidi" w:cstheme="minorBidi"/>
          <w:sz w:val="20"/>
          <w:szCs w:val="20"/>
        </w:rPr>
        <w:t>ee</w:t>
      </w:r>
      <w:r w:rsidRPr="000267E9">
        <w:rPr>
          <w:rFonts w:asciiTheme="minorBidi" w:hAnsiTheme="minorBidi" w:cstheme="minorBidi"/>
          <w:sz w:val="20"/>
          <w:szCs w:val="20"/>
        </w:rPr>
        <w:t>th about the rule of Eisa (Jesus), pbuh, on the Earth, the Messenger of Allah, Mu’hammed, pbbuh, says: “The Hour will not come until Eisa (Jesus), the Son of Maryam descends. He will be a just judge and a just ruler. He breaks the cross, kills the pig, and cancels the tax. The wealth (money) will be so abundant that nobody will accept it”</w:t>
      </w:r>
      <w:r>
        <w:rPr>
          <w:rFonts w:asciiTheme="minorBidi" w:hAnsiTheme="minorBidi" w:cstheme="minorBidi"/>
          <w:sz w:val="20"/>
          <w:szCs w:val="20"/>
        </w:rPr>
        <w:t xml:space="preserve"> </w:t>
      </w:r>
      <w:r w:rsidR="00B33531" w:rsidRPr="00E82129">
        <w:rPr>
          <w:rFonts w:asciiTheme="minorBidi" w:hAnsiTheme="minorBidi" w:cstheme="minorBidi"/>
          <w:color w:val="0070C0"/>
          <w:sz w:val="32"/>
          <w:szCs w:val="32"/>
          <w:rtl/>
        </w:rPr>
        <w:t xml:space="preserve"> </w:t>
      </w:r>
      <w:r w:rsidR="00B33531" w:rsidRPr="00E82129">
        <w:rPr>
          <w:rStyle w:val="EndnoteReference"/>
          <w:rFonts w:asciiTheme="minorBidi" w:hAnsiTheme="minorBidi" w:cstheme="minorBidi"/>
          <w:color w:val="0070C0"/>
          <w:sz w:val="32"/>
          <w:szCs w:val="32"/>
          <w:rtl/>
        </w:rPr>
        <w:endnoteReference w:id="120"/>
      </w:r>
    </w:p>
    <w:p w14:paraId="745560CB" w14:textId="77777777" w:rsidR="00B33531" w:rsidRPr="005B7CF1" w:rsidRDefault="00B33531" w:rsidP="00B33531">
      <w:pPr>
        <w:spacing w:before="100" w:beforeAutospacing="1" w:after="100" w:afterAutospacing="1"/>
        <w:jc w:val="both"/>
        <w:rPr>
          <w:rStyle w:val="Strong"/>
          <w:rFonts w:cstheme="minorBidi"/>
          <w:b w:val="0"/>
          <w:bCs w:val="0"/>
          <w:sz w:val="20"/>
        </w:rPr>
      </w:pPr>
      <w:r>
        <w:rPr>
          <w:rStyle w:val="Strong"/>
          <w:rFonts w:cstheme="minorBidi"/>
          <w:b w:val="0"/>
          <w:bCs w:val="0"/>
          <w:sz w:val="20"/>
        </w:rPr>
        <w:t>***</w:t>
      </w:r>
    </w:p>
    <w:p w14:paraId="69957112" w14:textId="77777777" w:rsidR="002F6B8F" w:rsidRDefault="002F6B8F" w:rsidP="002F6B8F">
      <w:pPr>
        <w:spacing w:before="100" w:beforeAutospacing="1" w:after="100" w:afterAutospacing="1"/>
        <w:jc w:val="both"/>
        <w:rPr>
          <w:rFonts w:cstheme="minorBidi"/>
          <w:color w:val="FF0000"/>
          <w:sz w:val="20"/>
          <w:rtl/>
        </w:rPr>
      </w:pPr>
      <w:r>
        <w:rPr>
          <w:rStyle w:val="Strong"/>
          <w:rFonts w:cstheme="minorBidi"/>
          <w:color w:val="FF0000"/>
          <w:sz w:val="20"/>
        </w:rPr>
        <w:t xml:space="preserve">11. </w:t>
      </w:r>
      <w:r w:rsidRPr="00E82129">
        <w:rPr>
          <w:rStyle w:val="Strong"/>
          <w:rFonts w:cstheme="minorBidi"/>
          <w:color w:val="FF0000"/>
          <w:sz w:val="20"/>
        </w:rPr>
        <w:t xml:space="preserve">His Mission: </w:t>
      </w:r>
      <w:r>
        <w:rPr>
          <w:rStyle w:val="Strong"/>
          <w:rFonts w:cstheme="minorBidi"/>
          <w:color w:val="FF0000"/>
          <w:sz w:val="20"/>
        </w:rPr>
        <w:t>Confirming</w:t>
      </w:r>
      <w:r w:rsidRPr="00E82129">
        <w:rPr>
          <w:rStyle w:val="Strong"/>
          <w:rFonts w:cstheme="minorBidi"/>
          <w:color w:val="FF0000"/>
          <w:sz w:val="20"/>
        </w:rPr>
        <w:t xml:space="preserve"> the</w:t>
      </w:r>
      <w:r>
        <w:rPr>
          <w:rStyle w:val="Strong"/>
          <w:rFonts w:cstheme="minorBidi"/>
          <w:color w:val="FF0000"/>
          <w:sz w:val="20"/>
        </w:rPr>
        <w:t xml:space="preserve"> Tawrah</w:t>
      </w:r>
      <w:r w:rsidRPr="00E82129">
        <w:rPr>
          <w:rStyle w:val="Strong"/>
          <w:rFonts w:cstheme="minorBidi"/>
          <w:color w:val="FF0000"/>
          <w:sz w:val="20"/>
        </w:rPr>
        <w:t xml:space="preserve"> </w:t>
      </w:r>
      <w:r>
        <w:rPr>
          <w:rStyle w:val="Strong"/>
          <w:rFonts w:cstheme="minorBidi"/>
          <w:color w:val="FF0000"/>
          <w:sz w:val="20"/>
        </w:rPr>
        <w:t>(</w:t>
      </w:r>
      <w:r w:rsidRPr="00E82129">
        <w:rPr>
          <w:rStyle w:val="Strong"/>
          <w:rFonts w:cstheme="minorBidi"/>
          <w:color w:val="FF0000"/>
          <w:sz w:val="20"/>
        </w:rPr>
        <w:t>Torah</w:t>
      </w:r>
      <w:r>
        <w:rPr>
          <w:rStyle w:val="Strong"/>
          <w:rFonts w:cstheme="minorBidi"/>
          <w:color w:val="FF0000"/>
          <w:sz w:val="20"/>
        </w:rPr>
        <w:t>)</w:t>
      </w:r>
      <w:r w:rsidRPr="00E82129">
        <w:rPr>
          <w:rStyle w:val="Strong"/>
          <w:rFonts w:cstheme="minorBidi"/>
          <w:color w:val="FF0000"/>
          <w:sz w:val="20"/>
        </w:rPr>
        <w:t xml:space="preserve">, and </w:t>
      </w:r>
      <w:r>
        <w:rPr>
          <w:rStyle w:val="Strong"/>
          <w:rFonts w:cstheme="minorBidi"/>
          <w:color w:val="FF0000"/>
          <w:sz w:val="20"/>
        </w:rPr>
        <w:t>Preaching</w:t>
      </w:r>
      <w:r w:rsidRPr="00E82129">
        <w:rPr>
          <w:rStyle w:val="Strong"/>
          <w:rFonts w:cstheme="minorBidi"/>
          <w:color w:val="FF0000"/>
          <w:sz w:val="20"/>
        </w:rPr>
        <w:t xml:space="preserve"> the </w:t>
      </w:r>
      <w:r>
        <w:rPr>
          <w:rStyle w:val="Strong"/>
          <w:rFonts w:cstheme="minorBidi"/>
          <w:color w:val="FF0000"/>
          <w:sz w:val="20"/>
        </w:rPr>
        <w:t>Injeel</w:t>
      </w:r>
      <w:r w:rsidRPr="00E82129">
        <w:rPr>
          <w:rStyle w:val="Strong"/>
          <w:rFonts w:cstheme="minorBidi"/>
          <w:color w:val="FF0000"/>
          <w:sz w:val="20"/>
        </w:rPr>
        <w:t xml:space="preserve"> (the </w:t>
      </w:r>
      <w:r>
        <w:rPr>
          <w:rStyle w:val="Strong"/>
          <w:rFonts w:cstheme="minorBidi"/>
          <w:color w:val="FF0000"/>
          <w:sz w:val="20"/>
        </w:rPr>
        <w:t>Gospel</w:t>
      </w:r>
      <w:r w:rsidRPr="00E82129">
        <w:rPr>
          <w:rStyle w:val="Strong"/>
          <w:rFonts w:cstheme="minorBidi"/>
          <w:color w:val="FF0000"/>
          <w:sz w:val="20"/>
        </w:rPr>
        <w:t>)</w:t>
      </w:r>
      <w:r>
        <w:rPr>
          <w:rStyle w:val="Strong"/>
          <w:rFonts w:cstheme="minorBidi"/>
          <w:color w:val="FF0000"/>
          <w:sz w:val="20"/>
        </w:rPr>
        <w:t>, as Guidance and Light for the Righteous</w:t>
      </w:r>
      <w:r w:rsidRPr="00E82129">
        <w:rPr>
          <w:rFonts w:cstheme="minorBidi"/>
          <w:color w:val="FF0000"/>
          <w:sz w:val="20"/>
        </w:rPr>
        <w:t> </w:t>
      </w:r>
    </w:p>
    <w:p w14:paraId="66D6483B" w14:textId="251FAA2A" w:rsidR="00B33531" w:rsidRPr="00E82129" w:rsidRDefault="002F6B8F" w:rsidP="002F6B8F">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Children of Israel went astray</w:t>
      </w:r>
      <w:r>
        <w:rPr>
          <w:rFonts w:asciiTheme="minorBidi" w:hAnsiTheme="minorBidi" w:cstheme="minorBidi"/>
          <w:sz w:val="20"/>
          <w:szCs w:val="20"/>
        </w:rPr>
        <w:t>, away</w:t>
      </w:r>
      <w:r w:rsidRPr="00E82129">
        <w:rPr>
          <w:rFonts w:asciiTheme="minorBidi" w:hAnsiTheme="minorBidi" w:cstheme="minorBidi"/>
          <w:sz w:val="20"/>
          <w:szCs w:val="20"/>
        </w:rPr>
        <w:t xml:space="preserve"> </w:t>
      </w:r>
      <w:r>
        <w:rPr>
          <w:rFonts w:asciiTheme="minorBidi" w:hAnsiTheme="minorBidi" w:cstheme="minorBidi"/>
          <w:sz w:val="20"/>
          <w:szCs w:val="20"/>
        </w:rPr>
        <w:t xml:space="preserve">from </w:t>
      </w:r>
      <w:r w:rsidR="00B33531" w:rsidRPr="00E82129">
        <w:rPr>
          <w:rFonts w:asciiTheme="minorBidi" w:hAnsiTheme="minorBidi" w:cstheme="minorBidi"/>
          <w:sz w:val="20"/>
          <w:szCs w:val="20"/>
        </w:rPr>
        <w:t>the teachings of the Messenger of Allah, Moosa (Moses),</w:t>
      </w:r>
      <w:r w:rsidR="00B33531">
        <w:rPr>
          <w:rFonts w:asciiTheme="minorBidi" w:hAnsiTheme="minorBidi" w:cstheme="minorBidi"/>
          <w:sz w:val="20"/>
          <w:szCs w:val="20"/>
        </w:rPr>
        <w:t xml:space="preserve"> pbuh,</w:t>
      </w:r>
      <w:r w:rsidR="00B33531" w:rsidRPr="00E82129">
        <w:rPr>
          <w:rFonts w:asciiTheme="minorBidi" w:hAnsiTheme="minorBidi" w:cstheme="minorBidi"/>
          <w:sz w:val="20"/>
          <w:szCs w:val="20"/>
        </w:rPr>
        <w:t xml:space="preserve"> and the Prophets after him. So, Allah, praise to Him, sent ‘Eisa (Jesus), pbuh, to remind them of God’s Message, the </w:t>
      </w:r>
      <w:r w:rsidR="00B33531">
        <w:rPr>
          <w:rFonts w:asciiTheme="minorBidi" w:hAnsiTheme="minorBidi" w:cstheme="minorBidi"/>
          <w:sz w:val="20"/>
          <w:szCs w:val="20"/>
        </w:rPr>
        <w:t>Tawrah (Torah)</w:t>
      </w:r>
      <w:r w:rsidR="00B33531" w:rsidRPr="00E82129">
        <w:rPr>
          <w:rFonts w:asciiTheme="minorBidi" w:hAnsiTheme="minorBidi" w:cstheme="minorBidi"/>
          <w:sz w:val="20"/>
          <w:szCs w:val="20"/>
        </w:rPr>
        <w:t xml:space="preserve">, to explain it, and to provide them with new clarifications, </w:t>
      </w:r>
      <w:r w:rsidR="00B33531">
        <w:rPr>
          <w:rFonts w:asciiTheme="minorBidi" w:hAnsiTheme="minorBidi" w:cstheme="minorBidi"/>
          <w:sz w:val="20"/>
          <w:szCs w:val="20"/>
        </w:rPr>
        <w:t>in the Gospel</w:t>
      </w:r>
      <w:r w:rsidR="00B33531" w:rsidRPr="00E82129">
        <w:rPr>
          <w:rFonts w:asciiTheme="minorBidi" w:hAnsiTheme="minorBidi" w:cstheme="minorBidi"/>
          <w:sz w:val="20"/>
          <w:szCs w:val="20"/>
        </w:rPr>
        <w:t xml:space="preserve">, as guidance </w:t>
      </w:r>
      <w:r w:rsidR="00B33531">
        <w:rPr>
          <w:rFonts w:asciiTheme="minorBidi" w:hAnsiTheme="minorBidi" w:cstheme="minorBidi"/>
          <w:sz w:val="20"/>
          <w:szCs w:val="20"/>
        </w:rPr>
        <w:t>for</w:t>
      </w:r>
      <w:r w:rsidR="00B33531" w:rsidRPr="00E82129">
        <w:rPr>
          <w:rFonts w:asciiTheme="minorBidi" w:hAnsiTheme="minorBidi" w:cstheme="minorBidi"/>
          <w:sz w:val="20"/>
          <w:szCs w:val="20"/>
        </w:rPr>
        <w:t xml:space="preserve"> the righteous worshippers of Allah. </w:t>
      </w:r>
    </w:p>
    <w:p w14:paraId="459DF991" w14:textId="77777777" w:rsidR="00B33531" w:rsidRPr="00E82129" w:rsidRDefault="00B33531" w:rsidP="00B33531">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 xml:space="preserve">The Messengers of Allah </w:t>
      </w:r>
      <w:r>
        <w:rPr>
          <w:rFonts w:asciiTheme="minorBidi" w:hAnsiTheme="minorBidi" w:cstheme="minorBidi"/>
          <w:sz w:val="20"/>
          <w:szCs w:val="20"/>
        </w:rPr>
        <w:t>we</w:t>
      </w:r>
      <w:r w:rsidRPr="00E82129">
        <w:rPr>
          <w:rFonts w:asciiTheme="minorBidi" w:hAnsiTheme="minorBidi" w:cstheme="minorBidi"/>
          <w:sz w:val="20"/>
          <w:szCs w:val="20"/>
        </w:rPr>
        <w:t>re obligated to tell His Message to</w:t>
      </w:r>
      <w:r>
        <w:rPr>
          <w:rFonts w:asciiTheme="minorBidi" w:hAnsiTheme="minorBidi" w:cstheme="minorBidi"/>
          <w:sz w:val="20"/>
          <w:szCs w:val="20"/>
        </w:rPr>
        <w:t xml:space="preserve"> the</w:t>
      </w:r>
      <w:r w:rsidRPr="00E82129">
        <w:rPr>
          <w:rFonts w:asciiTheme="minorBidi" w:hAnsiTheme="minorBidi" w:cstheme="minorBidi"/>
          <w:sz w:val="20"/>
          <w:szCs w:val="20"/>
        </w:rPr>
        <w:t xml:space="preserve"> people</w:t>
      </w:r>
      <w:r>
        <w:rPr>
          <w:rFonts w:asciiTheme="minorBidi" w:hAnsiTheme="minorBidi" w:cstheme="minorBidi"/>
          <w:sz w:val="20"/>
          <w:szCs w:val="20"/>
        </w:rPr>
        <w:t xml:space="preserve"> they were sent to</w:t>
      </w:r>
      <w:r w:rsidRPr="00E82129">
        <w:rPr>
          <w:rFonts w:asciiTheme="minorBidi" w:hAnsiTheme="minorBidi" w:cstheme="minorBidi"/>
          <w:sz w:val="20"/>
          <w:szCs w:val="20"/>
        </w:rPr>
        <w:t xml:space="preserve">, no matter how much difficult the mission may turn to be. They </w:t>
      </w:r>
      <w:r>
        <w:rPr>
          <w:rFonts w:asciiTheme="minorBidi" w:hAnsiTheme="minorBidi" w:cstheme="minorBidi"/>
          <w:sz w:val="20"/>
          <w:szCs w:val="20"/>
        </w:rPr>
        <w:t>had</w:t>
      </w:r>
      <w:r w:rsidRPr="00E82129">
        <w:rPr>
          <w:rFonts w:asciiTheme="minorBidi" w:hAnsiTheme="minorBidi" w:cstheme="minorBidi"/>
          <w:sz w:val="20"/>
          <w:szCs w:val="20"/>
        </w:rPr>
        <w:t xml:space="preserve"> to be persistent in their preaching, using the miracles which Allah</w:t>
      </w:r>
      <w:r>
        <w:rPr>
          <w:rFonts w:asciiTheme="minorBidi" w:hAnsiTheme="minorBidi" w:cstheme="minorBidi"/>
          <w:sz w:val="20"/>
          <w:szCs w:val="20"/>
        </w:rPr>
        <w:t>, praise to Him,</w:t>
      </w:r>
      <w:r w:rsidRPr="00E82129">
        <w:rPr>
          <w:rFonts w:asciiTheme="minorBidi" w:hAnsiTheme="minorBidi" w:cstheme="minorBidi"/>
          <w:sz w:val="20"/>
          <w:szCs w:val="20"/>
        </w:rPr>
        <w:t xml:space="preserve"> made available to them, in order to persuade </w:t>
      </w:r>
      <w:r>
        <w:rPr>
          <w:rFonts w:asciiTheme="minorBidi" w:hAnsiTheme="minorBidi" w:cstheme="minorBidi"/>
          <w:sz w:val="20"/>
          <w:szCs w:val="20"/>
        </w:rPr>
        <w:t xml:space="preserve">their </w:t>
      </w:r>
      <w:r w:rsidRPr="00E82129">
        <w:rPr>
          <w:rFonts w:asciiTheme="minorBidi" w:hAnsiTheme="minorBidi" w:cstheme="minorBidi"/>
          <w:sz w:val="20"/>
          <w:szCs w:val="20"/>
        </w:rPr>
        <w:t>people. </w:t>
      </w:r>
    </w:p>
    <w:p w14:paraId="587C0C5C" w14:textId="77777777" w:rsidR="00B33531" w:rsidRPr="00E82129" w:rsidRDefault="00B33531" w:rsidP="00B33531">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 xml:space="preserve">In the case of </w:t>
      </w:r>
      <w:r>
        <w:rPr>
          <w:rFonts w:asciiTheme="minorBidi" w:hAnsiTheme="minorBidi" w:cstheme="minorBidi"/>
          <w:sz w:val="20"/>
          <w:szCs w:val="20"/>
        </w:rPr>
        <w:t>‘</w:t>
      </w:r>
      <w:r w:rsidRPr="00E82129">
        <w:rPr>
          <w:rFonts w:asciiTheme="minorBidi" w:hAnsiTheme="minorBidi" w:cstheme="minorBidi"/>
          <w:sz w:val="20"/>
          <w:szCs w:val="20"/>
        </w:rPr>
        <w:t xml:space="preserve">Eisa (Jesus), pbuh, some of the Children of Israel rejected him and even plotted to kill him. However, others believed in him and in his </w:t>
      </w:r>
      <w:r>
        <w:rPr>
          <w:rFonts w:asciiTheme="minorBidi" w:hAnsiTheme="minorBidi" w:cstheme="minorBidi"/>
          <w:sz w:val="20"/>
          <w:szCs w:val="20"/>
        </w:rPr>
        <w:t>M</w:t>
      </w:r>
      <w:r w:rsidRPr="00E82129">
        <w:rPr>
          <w:rFonts w:asciiTheme="minorBidi" w:hAnsiTheme="minorBidi" w:cstheme="minorBidi"/>
          <w:sz w:val="20"/>
          <w:szCs w:val="20"/>
        </w:rPr>
        <w:t>essage. Allah, praise to Him, placed compassion and mercy in the hearts of these believers. Some of them innovated monasticism, which Allah did not prescribe for them. They did so, seeking the approval of Allah. But later, they did not observe it with due observance. </w:t>
      </w:r>
    </w:p>
    <w:p w14:paraId="29F319B6" w14:textId="77777777" w:rsidR="00B33531" w:rsidRPr="00E82129" w:rsidRDefault="00B33531" w:rsidP="00B33531">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So, it</w:t>
      </w:r>
      <w:r>
        <w:rPr>
          <w:rFonts w:asciiTheme="minorBidi" w:hAnsiTheme="minorBidi" w:cstheme="minorBidi"/>
          <w:sz w:val="20"/>
          <w:szCs w:val="20"/>
        </w:rPr>
        <w:t xml:space="preserve"> i</w:t>
      </w:r>
      <w:r w:rsidRPr="00E82129">
        <w:rPr>
          <w:rFonts w:asciiTheme="minorBidi" w:hAnsiTheme="minorBidi" w:cstheme="minorBidi"/>
          <w:sz w:val="20"/>
          <w:szCs w:val="20"/>
        </w:rPr>
        <w:t xml:space="preserve">s time for followers of </w:t>
      </w:r>
      <w:r>
        <w:rPr>
          <w:rFonts w:asciiTheme="minorBidi" w:hAnsiTheme="minorBidi" w:cstheme="minorBidi"/>
          <w:sz w:val="20"/>
          <w:szCs w:val="20"/>
        </w:rPr>
        <w:t>‘</w:t>
      </w:r>
      <w:r w:rsidRPr="00E82129">
        <w:rPr>
          <w:rFonts w:asciiTheme="minorBidi" w:hAnsiTheme="minorBidi" w:cstheme="minorBidi"/>
          <w:sz w:val="20"/>
          <w:szCs w:val="20"/>
        </w:rPr>
        <w:t>Eisa (Jesus), pbuh, to return to his true teachings of mercy and compassion, as we read in the following verses. </w:t>
      </w:r>
    </w:p>
    <w:p w14:paraId="44AC93FF" w14:textId="77777777" w:rsidR="006A44C4" w:rsidRDefault="006A44C4" w:rsidP="006A44C4">
      <w:pPr>
        <w:pStyle w:val="auto-style132"/>
        <w:bidi/>
        <w:jc w:val="both"/>
        <w:rPr>
          <w:rStyle w:val="style4621"/>
          <w:rFonts w:asciiTheme="minorBidi" w:hAnsiTheme="minorBidi" w:cstheme="minorBidi"/>
          <w:color w:val="000000" w:themeColor="text1"/>
          <w:sz w:val="28"/>
          <w:szCs w:val="28"/>
          <w:rtl/>
        </w:rPr>
      </w:pPr>
      <w:r w:rsidRPr="00E82129">
        <w:rPr>
          <w:rStyle w:val="auto-style641"/>
          <w:rFonts w:asciiTheme="minorBidi" w:hAnsiTheme="minorBidi" w:cstheme="minorBidi"/>
          <w:color w:val="000000" w:themeColor="text1"/>
          <w:sz w:val="28"/>
          <w:szCs w:val="28"/>
          <w:rtl/>
        </w:rPr>
        <w:t xml:space="preserve">وَقَفَّيْنَا عَلَىٰ آثَارِهِم بِعِيسَى ابْنِ مَرْيَمَ مُصَدِّقًا لِّمَا بَيْنَ يَدَيْهِ مِنَ التَّوْرَاةِ ۖ </w:t>
      </w:r>
      <w:r w:rsidRPr="004F0D32">
        <w:rPr>
          <w:rStyle w:val="auto-style641"/>
          <w:rFonts w:asciiTheme="minorBidi" w:hAnsiTheme="minorBidi" w:cstheme="minorBidi"/>
          <w:b/>
          <w:bCs/>
          <w:color w:val="EE0000"/>
          <w:sz w:val="28"/>
          <w:szCs w:val="28"/>
          <w:rtl/>
        </w:rPr>
        <w:t xml:space="preserve">وَآتَيْنَاهُ الْإِنجِيلَ </w:t>
      </w:r>
      <w:r w:rsidRPr="00027802">
        <w:rPr>
          <w:rStyle w:val="auto-style641"/>
          <w:rFonts w:asciiTheme="minorBidi" w:hAnsiTheme="minorBidi" w:cstheme="minorBidi"/>
          <w:b/>
          <w:bCs/>
          <w:color w:val="0070C0"/>
          <w:sz w:val="28"/>
          <w:szCs w:val="28"/>
          <w:rtl/>
        </w:rPr>
        <w:t xml:space="preserve">فِيهِ هُدًى وَنُورٌ وَمُصَدِّقًا لِّمَا بَيْنَ يَدَيْهِ مِنَ التَّوْرَاةِ وَهُدًى </w:t>
      </w:r>
      <w:r w:rsidRPr="00346EDD">
        <w:rPr>
          <w:rStyle w:val="auto-style641"/>
          <w:rFonts w:asciiTheme="minorBidi" w:hAnsiTheme="minorBidi" w:cstheme="minorBidi"/>
          <w:b/>
          <w:bCs/>
          <w:color w:val="0070C0"/>
          <w:sz w:val="28"/>
          <w:szCs w:val="28"/>
          <w:rtl/>
        </w:rPr>
        <w:t>وَمَوْعِظَةً</w:t>
      </w:r>
      <w:r w:rsidRPr="00027802">
        <w:rPr>
          <w:rStyle w:val="auto-style641"/>
          <w:rFonts w:asciiTheme="minorBidi" w:hAnsiTheme="minorBidi" w:cstheme="minorBidi"/>
          <w:b/>
          <w:bCs/>
          <w:color w:val="0070C0"/>
          <w:sz w:val="28"/>
          <w:szCs w:val="28"/>
          <w:rtl/>
        </w:rPr>
        <w:t xml:space="preserve"> لِّلْمُتَّقِينَ</w:t>
      </w:r>
      <w:r w:rsidRPr="00E82129">
        <w:rPr>
          <w:rStyle w:val="auto-style641"/>
          <w:rFonts w:asciiTheme="minorBidi" w:hAnsiTheme="minorBidi" w:cstheme="minorBidi"/>
          <w:color w:val="000000" w:themeColor="text1"/>
          <w:sz w:val="28"/>
          <w:szCs w:val="28"/>
          <w:rtl/>
        </w:rPr>
        <w:t xml:space="preserve"> </w:t>
      </w:r>
      <w:r w:rsidRPr="00E82129">
        <w:rPr>
          <w:rStyle w:val="auto-style641"/>
          <w:rFonts w:asciiTheme="minorBidi" w:hAnsiTheme="minorBidi" w:cstheme="minorBidi"/>
          <w:color w:val="000000" w:themeColor="text1"/>
          <w:sz w:val="28"/>
          <w:szCs w:val="28"/>
        </w:rPr>
        <w:t xml:space="preserve"> </w:t>
      </w:r>
      <w:r w:rsidRPr="00E82129">
        <w:rPr>
          <w:rStyle w:val="style4621"/>
          <w:rFonts w:asciiTheme="minorBidi" w:hAnsiTheme="minorBidi" w:cstheme="minorBidi"/>
          <w:color w:val="000000" w:themeColor="text1"/>
          <w:sz w:val="28"/>
          <w:szCs w:val="28"/>
          <w:rtl/>
        </w:rPr>
        <w:t>(الْمَائِدَةُ ،</w:t>
      </w:r>
      <w:r w:rsidRPr="00E82129">
        <w:rPr>
          <w:rStyle w:val="style4621"/>
          <w:rFonts w:asciiTheme="minorBidi" w:hAnsiTheme="minorBidi" w:cstheme="minorBidi"/>
          <w:color w:val="000000" w:themeColor="text1"/>
          <w:rtl/>
        </w:rPr>
        <w:t xml:space="preserve"> 5: 46</w:t>
      </w:r>
      <w:r w:rsidRPr="00E82129">
        <w:rPr>
          <w:rStyle w:val="style4621"/>
          <w:rFonts w:asciiTheme="minorBidi" w:hAnsiTheme="minorBidi" w:cstheme="minorBidi"/>
          <w:color w:val="000000" w:themeColor="text1"/>
          <w:sz w:val="28"/>
          <w:szCs w:val="28"/>
          <w:rtl/>
        </w:rPr>
        <w:t xml:space="preserve">). </w:t>
      </w:r>
    </w:p>
    <w:p w14:paraId="2BB673BB" w14:textId="77777777" w:rsidR="006A44C4" w:rsidRPr="00E82129" w:rsidRDefault="006A44C4" w:rsidP="006A44C4">
      <w:pPr>
        <w:pStyle w:val="auto-style132"/>
        <w:bidi/>
        <w:jc w:val="both"/>
        <w:rPr>
          <w:rFonts w:asciiTheme="minorBidi" w:hAnsiTheme="minorBidi" w:cstheme="minorBidi"/>
          <w:color w:val="000000" w:themeColor="text1"/>
          <w:sz w:val="28"/>
          <w:szCs w:val="28"/>
        </w:rPr>
      </w:pPr>
      <w:r w:rsidRPr="00E82129">
        <w:rPr>
          <w:rStyle w:val="auto-style641"/>
          <w:rFonts w:asciiTheme="minorBidi" w:hAnsiTheme="minorBidi" w:cstheme="minorBidi"/>
          <w:color w:val="000000" w:themeColor="text1"/>
          <w:sz w:val="28"/>
          <w:szCs w:val="28"/>
          <w:rtl/>
        </w:rPr>
        <w:t xml:space="preserve">وَإِذْ أَخَذْنَا مِنَ النَّبِيِّينَ مِيثَاقَهُمْ وَمِنكَ وَمِن نُّوحٍ وَإِبْرَاهِيمَ وَمُوسَىٰ وَعِيسَى ابْنِ مَرْيَمَ ۖ وَأَخَذْنَا مِنْهُم مِّيثَاقًا غَلِيظًا </w:t>
      </w:r>
      <w:r w:rsidRPr="00E82129">
        <w:rPr>
          <w:rStyle w:val="style4621"/>
          <w:rFonts w:asciiTheme="minorBidi" w:hAnsiTheme="minorBidi" w:cstheme="minorBidi"/>
          <w:color w:val="000000" w:themeColor="text1"/>
          <w:sz w:val="28"/>
          <w:szCs w:val="28"/>
          <w:rtl/>
        </w:rPr>
        <w:t xml:space="preserve">(الأحْزَابُ ، </w:t>
      </w:r>
      <w:r w:rsidRPr="00E82129">
        <w:rPr>
          <w:rStyle w:val="style4621"/>
          <w:rFonts w:asciiTheme="minorBidi" w:hAnsiTheme="minorBidi" w:cstheme="minorBidi"/>
          <w:color w:val="000000" w:themeColor="text1"/>
          <w:rtl/>
        </w:rPr>
        <w:t>33:</w:t>
      </w:r>
      <w:r w:rsidRPr="00E82129">
        <w:rPr>
          <w:rStyle w:val="style4621"/>
          <w:rFonts w:asciiTheme="minorBidi" w:hAnsiTheme="minorBidi" w:cstheme="minorBidi"/>
          <w:color w:val="000000" w:themeColor="text1"/>
          <w:sz w:val="28"/>
          <w:szCs w:val="28"/>
          <w:rtl/>
        </w:rPr>
        <w:t xml:space="preserve"> </w:t>
      </w:r>
      <w:r w:rsidRPr="00E82129">
        <w:rPr>
          <w:rStyle w:val="style4621"/>
          <w:rFonts w:asciiTheme="minorBidi" w:hAnsiTheme="minorBidi" w:cstheme="minorBidi"/>
          <w:color w:val="000000" w:themeColor="text1"/>
          <w:rtl/>
        </w:rPr>
        <w:t>7</w:t>
      </w:r>
      <w:r w:rsidRPr="00E82129">
        <w:rPr>
          <w:rStyle w:val="style4621"/>
          <w:rFonts w:asciiTheme="minorBidi" w:hAnsiTheme="minorBidi" w:cstheme="minorBidi"/>
          <w:color w:val="000000" w:themeColor="text1"/>
          <w:sz w:val="28"/>
          <w:szCs w:val="28"/>
          <w:rtl/>
        </w:rPr>
        <w:t xml:space="preserve">). </w:t>
      </w:r>
      <w:r w:rsidRPr="00E82129">
        <w:rPr>
          <w:rFonts w:asciiTheme="minorBidi" w:hAnsiTheme="minorBidi" w:cstheme="minorBidi"/>
          <w:color w:val="000000" w:themeColor="text1"/>
          <w:sz w:val="28"/>
          <w:szCs w:val="28"/>
        </w:rPr>
        <w:t> </w:t>
      </w:r>
    </w:p>
    <w:p w14:paraId="11829B76" w14:textId="77777777" w:rsidR="006A44C4" w:rsidRPr="00E82129" w:rsidRDefault="006A44C4" w:rsidP="006A44C4">
      <w:pPr>
        <w:pStyle w:val="auto-style146"/>
        <w:spacing w:line="240" w:lineRule="auto"/>
        <w:jc w:val="both"/>
        <w:rPr>
          <w:rFonts w:asciiTheme="minorBidi" w:hAnsiTheme="minorBidi" w:cstheme="minorBidi"/>
          <w:sz w:val="24"/>
          <w:szCs w:val="24"/>
        </w:rPr>
      </w:pPr>
      <w:r w:rsidRPr="00E82129">
        <w:rPr>
          <w:rStyle w:val="auto-style1341"/>
          <w:rFonts w:asciiTheme="minorBidi" w:hAnsiTheme="minorBidi" w:cstheme="minorBidi"/>
          <w:sz w:val="28"/>
          <w:szCs w:val="28"/>
          <w:rtl/>
        </w:rPr>
        <w:lastRenderedPageBreak/>
        <w:t>شَرَعَ لَكُم مِّنَ الدِّينِ مَا وَصَّىٰ بِهِ نُوحًا وَالَّذِي أَوْحَيْنَا إِلَيْكَ وَمَا وَصَّيْنَا بِهِ إِبْرَاهِيمَ وَمُوسَىٰ وَعِيسَىٰ ۖ أَنْ أَقِيمُوا الدِّينَ وَلَا تَتَفَرَّقُوا فِيهِ ۚ كَبُرَ عَلَى الْمُشْرِكِينَ مَا تَدْعُوهُمْ إِلَيْهِ ۚ اللَّـهُ يَجْتَبِي إِلَيْهِ مَن يَشَاءُ وَيَهْدِي إِلَيْهِ مَن يُنِيبُ </w:t>
      </w:r>
      <w:r w:rsidRPr="00E82129">
        <w:rPr>
          <w:rStyle w:val="auto-style1151"/>
          <w:rFonts w:asciiTheme="minorBidi" w:hAnsiTheme="minorBidi" w:cstheme="minorBidi"/>
          <w:sz w:val="28"/>
          <w:szCs w:val="28"/>
          <w:rtl/>
        </w:rPr>
        <w:t>(الشُّورَى ،</w:t>
      </w:r>
      <w:r w:rsidRPr="00E82129">
        <w:rPr>
          <w:rStyle w:val="auto-style1151"/>
          <w:rFonts w:asciiTheme="minorBidi" w:hAnsiTheme="minorBidi" w:cstheme="minorBidi"/>
          <w:sz w:val="24"/>
          <w:szCs w:val="24"/>
          <w:rtl/>
        </w:rPr>
        <w:t xml:space="preserve"> 42: 13</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Pr>
        <w:t> </w:t>
      </w:r>
    </w:p>
    <w:p w14:paraId="5A92BF21" w14:textId="77777777" w:rsidR="006A44C4" w:rsidRDefault="006A44C4" w:rsidP="006A44C4">
      <w:pPr>
        <w:pStyle w:val="auto-style132"/>
        <w:bidi/>
        <w:jc w:val="both"/>
        <w:rPr>
          <w:rStyle w:val="auto-style1151"/>
          <w:rFonts w:asciiTheme="minorBidi" w:hAnsiTheme="minorBidi" w:cstheme="minorBidi"/>
          <w:sz w:val="28"/>
          <w:szCs w:val="28"/>
        </w:rPr>
      </w:pPr>
      <w:r w:rsidRPr="00E82129">
        <w:rPr>
          <w:rFonts w:asciiTheme="minorBidi" w:hAnsiTheme="minorBidi" w:cstheme="minorBidi"/>
          <w:sz w:val="28"/>
          <w:szCs w:val="28"/>
          <w:rtl/>
        </w:rPr>
        <w:t xml:space="preserve">وَلَمَّا جَاءَ عِيسَىٰ بِالْبَيِّنَاتِ قَالَ </w:t>
      </w:r>
      <w:r w:rsidRPr="004F0D32">
        <w:rPr>
          <w:rFonts w:asciiTheme="minorBidi" w:hAnsiTheme="minorBidi" w:cstheme="minorBidi"/>
          <w:b/>
          <w:bCs/>
          <w:color w:val="EE0000"/>
          <w:sz w:val="28"/>
          <w:szCs w:val="28"/>
          <w:rtl/>
        </w:rPr>
        <w:t>قَدْ جِئْتُكُم بِالْحِكْمَةِ وَلِأُبَيِّنَ لَكُم بَعْضَ الَّذِي تَخْتَلِفُونَ فِيهِ</w:t>
      </w:r>
      <w:r w:rsidRPr="004F0D32">
        <w:rPr>
          <w:rFonts w:asciiTheme="minorBidi" w:hAnsiTheme="minorBidi" w:cstheme="minorBidi"/>
          <w:color w:val="EE0000"/>
          <w:sz w:val="28"/>
          <w:szCs w:val="28"/>
          <w:rtl/>
        </w:rPr>
        <w:t xml:space="preserve"> </w:t>
      </w:r>
      <w:r w:rsidRPr="00E82129">
        <w:rPr>
          <w:rFonts w:asciiTheme="minorBidi" w:hAnsiTheme="minorBidi" w:cstheme="minorBidi"/>
          <w:sz w:val="28"/>
          <w:szCs w:val="28"/>
          <w:rtl/>
        </w:rPr>
        <w:t xml:space="preserve">ۖ فَاتَّقُوا اللَّـهَ وَأَطِيعُونِ </w:t>
      </w:r>
      <w:r w:rsidRPr="00E32D71">
        <w:rPr>
          <w:rStyle w:val="ayanumber"/>
          <w:rFonts w:asciiTheme="minorBidi" w:hAnsiTheme="minorBidi" w:cstheme="minorBidi"/>
          <w:color w:val="000000" w:themeColor="text1"/>
          <w:rtl/>
        </w:rPr>
        <w:t>﴿</w:t>
      </w:r>
      <w:hyperlink r:id="rId1065" w:anchor="43:63" w:history="1">
        <w:r w:rsidRPr="00E32D71">
          <w:rPr>
            <w:rStyle w:val="Hyperlink"/>
            <w:rFonts w:asciiTheme="minorBidi" w:hAnsiTheme="minorBidi" w:cstheme="minorBidi"/>
            <w:color w:val="000000" w:themeColor="text1"/>
            <w:u w:val="none"/>
            <w:rtl/>
          </w:rPr>
          <w:t>٦٣</w:t>
        </w:r>
      </w:hyperlink>
      <w:r w:rsidRPr="00E32D71">
        <w:rPr>
          <w:rStyle w:val="ayanumber"/>
          <w:rFonts w:asciiTheme="minorBidi" w:hAnsiTheme="minorBidi" w:cstheme="minorBidi"/>
          <w:color w:val="000000" w:themeColor="text1"/>
          <w:rtl/>
        </w:rPr>
        <w:t>﴾</w:t>
      </w:r>
      <w:r w:rsidRPr="00E32D71">
        <w:rPr>
          <w:rFonts w:asciiTheme="minorBidi" w:hAnsiTheme="minorBidi" w:cstheme="minorBidi"/>
          <w:color w:val="000000" w:themeColor="text1"/>
          <w:sz w:val="28"/>
          <w:szCs w:val="28"/>
          <w:rtl/>
        </w:rPr>
        <w:t> </w:t>
      </w:r>
      <w:r w:rsidRPr="00E82129">
        <w:rPr>
          <w:rStyle w:val="auto-style1341"/>
          <w:rFonts w:asciiTheme="minorBidi" w:hAnsiTheme="minorBidi" w:cstheme="minorBidi"/>
          <w:sz w:val="28"/>
          <w:szCs w:val="28"/>
          <w:rtl/>
        </w:rPr>
        <w:t xml:space="preserve">إِنَّ اللَّـهَ هُوَ رَبِّي وَرَبُّكُمْ فَاعْبُدُوهُ ۚ هَـٰذَا صِرَاطٌ مُّسْتَقِيمٌ </w:t>
      </w:r>
      <w:r w:rsidRPr="00E82129">
        <w:rPr>
          <w:rStyle w:val="ayanumber"/>
          <w:rFonts w:asciiTheme="minorBidi" w:hAnsiTheme="minorBidi" w:cstheme="minorBidi"/>
          <w:rtl/>
        </w:rPr>
        <w:t>﴿</w:t>
      </w:r>
      <w:hyperlink r:id="rId1066" w:anchor="43:64" w:history="1">
        <w:r w:rsidRPr="00E32D71">
          <w:rPr>
            <w:rStyle w:val="Hyperlink"/>
            <w:rFonts w:asciiTheme="minorBidi" w:hAnsiTheme="minorBidi" w:cstheme="minorBidi"/>
            <w:color w:val="000000" w:themeColor="text1"/>
            <w:u w:val="none"/>
            <w:rtl/>
          </w:rPr>
          <w:t>٦٤</w:t>
        </w:r>
      </w:hyperlink>
      <w:r w:rsidRPr="00E82129">
        <w:rPr>
          <w:rStyle w:val="ayanumber"/>
          <w:rFonts w:asciiTheme="minorBidi" w:hAnsiTheme="minorBidi" w:cstheme="minorBidi"/>
          <w:rtl/>
        </w:rPr>
        <w:t>﴾</w:t>
      </w:r>
      <w:r w:rsidRPr="00E82129">
        <w:rPr>
          <w:rStyle w:val="auto-style1341"/>
          <w:rFonts w:asciiTheme="minorBidi" w:hAnsiTheme="minorBidi" w:cstheme="minorBidi"/>
          <w:sz w:val="28"/>
          <w:szCs w:val="28"/>
          <w:rtl/>
        </w:rPr>
        <w:t xml:space="preserve"> </w:t>
      </w:r>
      <w:r w:rsidRPr="00E82129">
        <w:rPr>
          <w:rStyle w:val="auto-style1151"/>
          <w:rFonts w:asciiTheme="minorBidi" w:hAnsiTheme="minorBidi" w:cstheme="minorBidi"/>
          <w:sz w:val="28"/>
          <w:szCs w:val="28"/>
          <w:rtl/>
        </w:rPr>
        <w:t>(الزُّخْرُفُ ،</w:t>
      </w:r>
      <w:r w:rsidRPr="00E82129">
        <w:rPr>
          <w:rStyle w:val="auto-style1151"/>
          <w:rFonts w:asciiTheme="minorBidi" w:hAnsiTheme="minorBidi" w:cstheme="minorBidi"/>
          <w:rtl/>
        </w:rPr>
        <w:t xml:space="preserve"> 43: 63-64</w:t>
      </w:r>
      <w:r w:rsidRPr="00E82129">
        <w:rPr>
          <w:rStyle w:val="auto-style1151"/>
          <w:rFonts w:asciiTheme="minorBidi" w:hAnsiTheme="minorBidi" w:cstheme="minorBidi"/>
          <w:sz w:val="28"/>
          <w:szCs w:val="28"/>
          <w:rtl/>
        </w:rPr>
        <w:t>).</w:t>
      </w:r>
    </w:p>
    <w:p w14:paraId="4ABB36D8" w14:textId="77777777" w:rsidR="006A44C4" w:rsidRPr="00D81A8E" w:rsidRDefault="006A44C4" w:rsidP="006A44C4">
      <w:pPr>
        <w:pStyle w:val="auto-style132"/>
        <w:bidi/>
        <w:jc w:val="both"/>
        <w:rPr>
          <w:rFonts w:asciiTheme="minorBidi" w:hAnsiTheme="minorBidi" w:cstheme="minorBidi"/>
          <w:color w:val="000000" w:themeColor="text1"/>
          <w:sz w:val="28"/>
          <w:szCs w:val="28"/>
          <w:rtl/>
        </w:rPr>
      </w:pPr>
      <w:r w:rsidRPr="00E82129">
        <w:rPr>
          <w:rFonts w:asciiTheme="minorBidi" w:hAnsiTheme="minorBidi" w:cstheme="minorBidi"/>
          <w:sz w:val="28"/>
          <w:szCs w:val="28"/>
          <w:rtl/>
        </w:rPr>
        <w:t xml:space="preserve">وَلَقَدْ أَرْسَلْنَا نُوحًا وَإِبْرَاهِيمَ وَجَعَلْنَا فِي ذُرِّيَّتِهِمَا النُّبُوَّةَ وَالْكِتَابَ ۖ فَمِنْهُم مُّهْتَدٍ ۖ وَكَثِيرٌ مِّنْهُمْ </w:t>
      </w:r>
      <w:r w:rsidRPr="00E82129">
        <w:rPr>
          <w:rFonts w:asciiTheme="minorBidi" w:hAnsiTheme="minorBidi" w:cstheme="minorBidi"/>
          <w:color w:val="000000" w:themeColor="text1"/>
          <w:sz w:val="28"/>
          <w:szCs w:val="28"/>
          <w:rtl/>
        </w:rPr>
        <w:t xml:space="preserve">فَاسِقُونَ </w:t>
      </w:r>
      <w:r w:rsidRPr="00E82129">
        <w:rPr>
          <w:rStyle w:val="ayanumber"/>
          <w:rFonts w:asciiTheme="minorBidi" w:hAnsiTheme="minorBidi" w:cstheme="minorBidi"/>
          <w:color w:val="000000" w:themeColor="text1"/>
          <w:rtl/>
        </w:rPr>
        <w:t>﴿</w:t>
      </w:r>
      <w:hyperlink r:id="rId1067" w:anchor="57:26" w:history="1">
        <w:r w:rsidRPr="00E82129">
          <w:rPr>
            <w:rStyle w:val="Hyperlink"/>
            <w:rFonts w:asciiTheme="minorBidi" w:hAnsiTheme="minorBidi" w:cstheme="minorBidi"/>
            <w:color w:val="000000" w:themeColor="text1"/>
            <w:u w:val="none"/>
            <w:rtl/>
          </w:rPr>
          <w:t>٢٦</w:t>
        </w:r>
      </w:hyperlink>
      <w:r w:rsidRPr="00E82129">
        <w:rPr>
          <w:rStyle w:val="ayanumber"/>
          <w:rFonts w:asciiTheme="minorBidi" w:hAnsiTheme="minorBidi" w:cstheme="minorBidi"/>
          <w:color w:val="000000" w:themeColor="text1"/>
          <w:rtl/>
        </w:rPr>
        <w:t>﴾</w:t>
      </w:r>
      <w:r w:rsidRPr="00E82129">
        <w:rPr>
          <w:rFonts w:asciiTheme="minorBidi" w:hAnsiTheme="minorBidi" w:cstheme="minorBidi"/>
          <w:color w:val="000000" w:themeColor="text1"/>
          <w:sz w:val="28"/>
          <w:szCs w:val="28"/>
          <w:rtl/>
        </w:rPr>
        <w:t> </w:t>
      </w:r>
      <w:r w:rsidRPr="00E82129">
        <w:rPr>
          <w:rStyle w:val="auto-style1341"/>
          <w:rFonts w:asciiTheme="minorBidi" w:hAnsiTheme="minorBidi" w:cstheme="minorBidi"/>
          <w:color w:val="000000" w:themeColor="text1"/>
          <w:sz w:val="28"/>
          <w:szCs w:val="28"/>
          <w:rtl/>
        </w:rPr>
        <w:t xml:space="preserve">ثُمَّ قَفَّيْنَا عَلَىٰ آثَارِهِم بِرُسُلِنَا وَقَفَّيْنَا بِعِيسَى ابْنِ مَرْيَمَ وَآتَيْنَاهُ الْإِنجِيلَ </w:t>
      </w:r>
      <w:r w:rsidRPr="004F0D32">
        <w:rPr>
          <w:rStyle w:val="auto-style1341"/>
          <w:rFonts w:asciiTheme="minorBidi" w:hAnsiTheme="minorBidi" w:cstheme="minorBidi"/>
          <w:b/>
          <w:bCs/>
          <w:color w:val="EE0000"/>
          <w:sz w:val="28"/>
          <w:szCs w:val="28"/>
          <w:rtl/>
        </w:rPr>
        <w:t>وَجَعَلْنَا فِي قُلُوبِ الَّذِينَ اتَّبَعُوهُ</w:t>
      </w:r>
      <w:r w:rsidRPr="004F0D32">
        <w:rPr>
          <w:rStyle w:val="auto-style1341"/>
          <w:rFonts w:asciiTheme="minorBidi" w:hAnsiTheme="minorBidi" w:cstheme="minorBidi"/>
          <w:color w:val="EE0000"/>
          <w:sz w:val="28"/>
          <w:szCs w:val="28"/>
          <w:rtl/>
        </w:rPr>
        <w:t xml:space="preserve"> </w:t>
      </w:r>
      <w:r w:rsidRPr="004F0D32">
        <w:rPr>
          <w:rStyle w:val="auto-style1341"/>
          <w:rFonts w:asciiTheme="minorBidi" w:hAnsiTheme="minorBidi" w:cstheme="minorBidi"/>
          <w:b/>
          <w:bCs/>
          <w:color w:val="EE0000"/>
          <w:sz w:val="28"/>
          <w:szCs w:val="28"/>
          <w:rtl/>
        </w:rPr>
        <w:t>رَأْفَةً وَرَحْمَةً</w:t>
      </w:r>
      <w:r w:rsidRPr="004F0D32">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000000" w:themeColor="text1"/>
          <w:sz w:val="28"/>
          <w:szCs w:val="28"/>
          <w:rtl/>
        </w:rPr>
        <w:t>وَرَهْبَانِيَّةً ابْتَدَعُوهَا مَا كَتَبْنَاهَا عَلَيْهِمْ إِلَّا ابْتِغَاءَ رِضْوَانِ اللَّـهِ فَمَا رَعَوْهَا حَقَّ رِعَايَتِهَا ۖ فَآتَيْنَا الَّذِينَ آمَنُوا مِنْهُمْ أَجْرَهُمْ ۖ وَكَثِيرٌ مِّنْهُمْ فَاسِقُونَ </w:t>
      </w:r>
      <w:r w:rsidRPr="00E32D71">
        <w:rPr>
          <w:rStyle w:val="auto-style641"/>
          <w:rFonts w:asciiTheme="minorBidi" w:hAnsiTheme="minorBidi" w:cstheme="minorBidi"/>
          <w:color w:val="000000" w:themeColor="text1"/>
          <w:sz w:val="24"/>
          <w:szCs w:val="24"/>
          <w:rtl/>
        </w:rPr>
        <w:t>﴿</w:t>
      </w:r>
      <w:hyperlink r:id="rId1068" w:anchor="57:27" w:history="1">
        <w:r w:rsidRPr="00E32D71">
          <w:rPr>
            <w:rStyle w:val="Hyperlink"/>
            <w:rFonts w:asciiTheme="minorBidi" w:hAnsiTheme="minorBidi" w:cstheme="minorBidi"/>
            <w:color w:val="000000" w:themeColor="text1"/>
            <w:u w:val="none"/>
            <w:rtl/>
          </w:rPr>
          <w:t>٢٧</w:t>
        </w:r>
      </w:hyperlink>
      <w:r w:rsidRPr="00E32D71">
        <w:rPr>
          <w:rStyle w:val="auto-style641"/>
          <w:rFonts w:asciiTheme="minorBidi" w:hAnsiTheme="minorBidi" w:cstheme="minorBidi"/>
          <w:color w:val="000000" w:themeColor="text1"/>
          <w:sz w:val="24"/>
          <w:szCs w:val="24"/>
          <w:rtl/>
        </w:rPr>
        <w:t>﴾</w:t>
      </w:r>
      <w:r w:rsidRPr="00E32D71">
        <w:rPr>
          <w:rStyle w:val="auto-style1151"/>
          <w:rFonts w:asciiTheme="minorBidi" w:hAnsiTheme="minorBidi" w:cstheme="minorBidi"/>
          <w:color w:val="000000" w:themeColor="text1"/>
          <w:rtl/>
        </w:rPr>
        <w:t xml:space="preserve"> </w:t>
      </w:r>
      <w:r w:rsidRPr="00E82129">
        <w:rPr>
          <w:rStyle w:val="auto-style1151"/>
          <w:rFonts w:asciiTheme="minorBidi" w:hAnsiTheme="minorBidi" w:cstheme="minorBidi"/>
          <w:sz w:val="28"/>
          <w:szCs w:val="28"/>
          <w:rtl/>
        </w:rPr>
        <w:t>(الْحَدِيدُ ،</w:t>
      </w:r>
      <w:r w:rsidRPr="00E82129">
        <w:rPr>
          <w:rStyle w:val="auto-style1151"/>
          <w:rFonts w:asciiTheme="minorBidi" w:hAnsiTheme="minorBidi" w:cstheme="minorBidi"/>
          <w:rtl/>
        </w:rPr>
        <w:t xml:space="preserve"> 57: 26-27</w:t>
      </w:r>
      <w:r w:rsidRPr="00E82129">
        <w:rPr>
          <w:rStyle w:val="auto-style1151"/>
          <w:rFonts w:asciiTheme="minorBidi" w:hAnsiTheme="minorBidi" w:cstheme="minorBidi"/>
          <w:sz w:val="28"/>
          <w:szCs w:val="28"/>
          <w:rtl/>
        </w:rPr>
        <w:t>).</w:t>
      </w:r>
    </w:p>
    <w:p w14:paraId="0B33DEDA" w14:textId="77777777" w:rsidR="006A44C4" w:rsidRPr="00E82129" w:rsidRDefault="006A44C4" w:rsidP="006A44C4">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 xml:space="preserve">And We sent, following in their footsteps, </w:t>
      </w:r>
      <w:r>
        <w:rPr>
          <w:rFonts w:asciiTheme="minorBidi" w:hAnsiTheme="minorBidi" w:cstheme="minorBidi"/>
          <w:sz w:val="20"/>
          <w:szCs w:val="20"/>
        </w:rPr>
        <w:t>‘</w:t>
      </w:r>
      <w:r w:rsidRPr="00E82129">
        <w:rPr>
          <w:rFonts w:asciiTheme="minorBidi" w:hAnsiTheme="minorBidi" w:cstheme="minorBidi"/>
          <w:sz w:val="20"/>
          <w:szCs w:val="20"/>
        </w:rPr>
        <w:t>Eisa (Jesus), the Son of Maryam, confirming that which came before him in the</w:t>
      </w:r>
      <w:r>
        <w:rPr>
          <w:rFonts w:asciiTheme="minorBidi" w:hAnsiTheme="minorBidi" w:cstheme="minorBidi" w:hint="cs"/>
          <w:sz w:val="20"/>
          <w:szCs w:val="20"/>
          <w:rtl/>
        </w:rPr>
        <w:t xml:space="preserve"> </w:t>
      </w:r>
      <w:r>
        <w:rPr>
          <w:rFonts w:asciiTheme="minorBidi" w:hAnsiTheme="minorBidi" w:cstheme="minorBidi"/>
          <w:sz w:val="20"/>
          <w:szCs w:val="20"/>
        </w:rPr>
        <w:t>Tawrah</w:t>
      </w:r>
      <w:r w:rsidRPr="00E82129">
        <w:rPr>
          <w:rFonts w:asciiTheme="minorBidi" w:hAnsiTheme="minorBidi" w:cstheme="minorBidi"/>
          <w:sz w:val="20"/>
          <w:szCs w:val="20"/>
        </w:rPr>
        <w:t xml:space="preserve"> </w:t>
      </w:r>
      <w:r>
        <w:rPr>
          <w:rFonts w:asciiTheme="minorBidi" w:hAnsiTheme="minorBidi" w:cstheme="minorBidi"/>
          <w:sz w:val="20"/>
          <w:szCs w:val="20"/>
        </w:rPr>
        <w:t>(</w:t>
      </w:r>
      <w:r w:rsidRPr="00E82129">
        <w:rPr>
          <w:rFonts w:asciiTheme="minorBidi" w:hAnsiTheme="minorBidi" w:cstheme="minorBidi"/>
          <w:sz w:val="20"/>
          <w:szCs w:val="20"/>
        </w:rPr>
        <w:t>Torah</w:t>
      </w:r>
      <w:r>
        <w:rPr>
          <w:rFonts w:asciiTheme="minorBidi" w:hAnsiTheme="minorBidi" w:cstheme="minorBidi"/>
          <w:sz w:val="20"/>
          <w:szCs w:val="20"/>
        </w:rPr>
        <w:t>)</w:t>
      </w:r>
      <w:r w:rsidRPr="00E82129">
        <w:rPr>
          <w:rFonts w:asciiTheme="minorBidi" w:hAnsiTheme="minorBidi" w:cstheme="minorBidi"/>
          <w:sz w:val="20"/>
          <w:szCs w:val="20"/>
        </w:rPr>
        <w:t xml:space="preserve">; and </w:t>
      </w:r>
      <w:r w:rsidRPr="00027802">
        <w:rPr>
          <w:rFonts w:asciiTheme="minorBidi" w:hAnsiTheme="minorBidi" w:cstheme="minorBidi"/>
          <w:b/>
          <w:bCs/>
          <w:color w:val="EE0000"/>
          <w:sz w:val="20"/>
          <w:szCs w:val="20"/>
        </w:rPr>
        <w:t xml:space="preserve">We gave him the Injeel (the Gospel), </w:t>
      </w:r>
      <w:r w:rsidRPr="00027802">
        <w:rPr>
          <w:rFonts w:asciiTheme="minorBidi" w:hAnsiTheme="minorBidi" w:cstheme="minorBidi"/>
          <w:b/>
          <w:bCs/>
          <w:color w:val="0070C0"/>
          <w:sz w:val="20"/>
          <w:szCs w:val="20"/>
        </w:rPr>
        <w:t>in which was guidance and light, and (it was) confirming that which preceded it of the Torah, as well as guidance and preaching for the righteous</w:t>
      </w:r>
      <w:r w:rsidRPr="00027802">
        <w:rPr>
          <w:rFonts w:asciiTheme="minorBidi" w:hAnsiTheme="minorBidi" w:cstheme="minorBidi"/>
          <w:color w:val="0070C0"/>
          <w:sz w:val="20"/>
          <w:szCs w:val="20"/>
        </w:rPr>
        <w:t xml:space="preserve"> </w:t>
      </w:r>
      <w:r w:rsidRPr="00E82129">
        <w:rPr>
          <w:rFonts w:asciiTheme="minorBidi" w:hAnsiTheme="minorBidi" w:cstheme="minorBidi"/>
          <w:sz w:val="20"/>
          <w:szCs w:val="20"/>
        </w:rPr>
        <w:t>(Al-Maeda, 5: 46). </w:t>
      </w:r>
    </w:p>
    <w:p w14:paraId="5FF917A0" w14:textId="77777777" w:rsidR="006A44C4" w:rsidRPr="00E82129" w:rsidRDefault="006A44C4" w:rsidP="006A44C4">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And (mention, O Mu’hammed that)</w:t>
      </w:r>
      <w:r>
        <w:rPr>
          <w:rFonts w:asciiTheme="minorBidi" w:hAnsiTheme="minorBidi" w:cstheme="minorBidi"/>
          <w:sz w:val="20"/>
          <w:szCs w:val="20"/>
        </w:rPr>
        <w:t xml:space="preserve"> when</w:t>
      </w:r>
      <w:r w:rsidRPr="00E82129">
        <w:rPr>
          <w:rFonts w:asciiTheme="minorBidi" w:hAnsiTheme="minorBidi" w:cstheme="minorBidi"/>
          <w:sz w:val="20"/>
          <w:szCs w:val="20"/>
        </w:rPr>
        <w:t xml:space="preserve"> We took from the </w:t>
      </w:r>
      <w:r>
        <w:rPr>
          <w:rFonts w:asciiTheme="minorBidi" w:hAnsiTheme="minorBidi" w:cstheme="minorBidi"/>
          <w:sz w:val="20"/>
          <w:szCs w:val="20"/>
        </w:rPr>
        <w:t>P</w:t>
      </w:r>
      <w:r w:rsidRPr="00E82129">
        <w:rPr>
          <w:rFonts w:asciiTheme="minorBidi" w:hAnsiTheme="minorBidi" w:cstheme="minorBidi"/>
          <w:sz w:val="20"/>
          <w:szCs w:val="20"/>
        </w:rPr>
        <w:t xml:space="preserve">rophets their </w:t>
      </w:r>
      <w:r>
        <w:rPr>
          <w:rFonts w:asciiTheme="minorBidi" w:hAnsiTheme="minorBidi" w:cstheme="minorBidi"/>
          <w:sz w:val="20"/>
          <w:szCs w:val="20"/>
        </w:rPr>
        <w:t>C</w:t>
      </w:r>
      <w:r w:rsidRPr="00E82129">
        <w:rPr>
          <w:rFonts w:asciiTheme="minorBidi" w:hAnsiTheme="minorBidi" w:cstheme="minorBidi"/>
          <w:sz w:val="20"/>
          <w:szCs w:val="20"/>
        </w:rPr>
        <w:t>ovenant</w:t>
      </w:r>
      <w:r>
        <w:rPr>
          <w:rFonts w:asciiTheme="minorBidi" w:hAnsiTheme="minorBidi" w:cstheme="minorBidi"/>
          <w:sz w:val="20"/>
          <w:szCs w:val="20"/>
        </w:rPr>
        <w:t>,</w:t>
      </w:r>
      <w:r w:rsidRPr="00E82129">
        <w:rPr>
          <w:rFonts w:asciiTheme="minorBidi" w:hAnsiTheme="minorBidi" w:cstheme="minorBidi"/>
          <w:sz w:val="20"/>
          <w:szCs w:val="20"/>
        </w:rPr>
        <w:t xml:space="preserve"> and from you, and from Noo</w:t>
      </w:r>
      <w:r>
        <w:rPr>
          <w:rFonts w:asciiTheme="minorBidi" w:hAnsiTheme="minorBidi" w:cstheme="minorBidi"/>
          <w:sz w:val="20"/>
          <w:szCs w:val="20"/>
        </w:rPr>
        <w:t>’</w:t>
      </w:r>
      <w:r w:rsidRPr="00E82129">
        <w:rPr>
          <w:rFonts w:asciiTheme="minorBidi" w:hAnsiTheme="minorBidi" w:cstheme="minorBidi"/>
          <w:sz w:val="20"/>
          <w:szCs w:val="20"/>
        </w:rPr>
        <w:t xml:space="preserve">h (Noah), Ibraheem (Abraham), Moosa (Moses) and </w:t>
      </w:r>
      <w:r>
        <w:rPr>
          <w:rFonts w:asciiTheme="minorBidi" w:hAnsiTheme="minorBidi" w:cstheme="minorBidi"/>
          <w:sz w:val="20"/>
          <w:szCs w:val="20"/>
        </w:rPr>
        <w:t>‘</w:t>
      </w:r>
      <w:r w:rsidRPr="00E82129">
        <w:rPr>
          <w:rFonts w:asciiTheme="minorBidi" w:hAnsiTheme="minorBidi" w:cstheme="minorBidi"/>
          <w:sz w:val="20"/>
          <w:szCs w:val="20"/>
        </w:rPr>
        <w:t xml:space="preserve">Eisa (Jesus), the Son of Maryam; and We took from them a solemn </w:t>
      </w:r>
      <w:r>
        <w:rPr>
          <w:rFonts w:asciiTheme="minorBidi" w:hAnsiTheme="minorBidi" w:cstheme="minorBidi"/>
          <w:sz w:val="20"/>
          <w:szCs w:val="20"/>
        </w:rPr>
        <w:t>C</w:t>
      </w:r>
      <w:r w:rsidRPr="00E82129">
        <w:rPr>
          <w:rFonts w:asciiTheme="minorBidi" w:hAnsiTheme="minorBidi" w:cstheme="minorBidi"/>
          <w:sz w:val="20"/>
          <w:szCs w:val="20"/>
        </w:rPr>
        <w:t xml:space="preserve">ovenant (Al-A'hzab, 33: </w:t>
      </w:r>
      <w:r>
        <w:rPr>
          <w:rFonts w:asciiTheme="minorBidi" w:hAnsiTheme="minorBidi" w:cstheme="minorBidi"/>
          <w:sz w:val="20"/>
          <w:szCs w:val="20"/>
        </w:rPr>
        <w:t>7</w:t>
      </w:r>
      <w:r w:rsidRPr="00E82129">
        <w:rPr>
          <w:rFonts w:asciiTheme="minorBidi" w:hAnsiTheme="minorBidi" w:cstheme="minorBidi"/>
          <w:sz w:val="20"/>
          <w:szCs w:val="20"/>
        </w:rPr>
        <w:t>).</w:t>
      </w:r>
      <w:r w:rsidRPr="00E82129">
        <w:rPr>
          <w:rFonts w:asciiTheme="minorBidi" w:hAnsiTheme="minorBidi" w:cstheme="minorBidi"/>
          <w:sz w:val="20"/>
          <w:szCs w:val="20"/>
          <w:rtl/>
        </w:rPr>
        <w:t> </w:t>
      </w:r>
    </w:p>
    <w:p w14:paraId="720C4B6F" w14:textId="77777777" w:rsidR="006A44C4" w:rsidRPr="00D81A8E" w:rsidRDefault="006A44C4" w:rsidP="006A44C4">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He has ordained for you of religion what He enjoined upon Noo</w:t>
      </w:r>
      <w:r>
        <w:rPr>
          <w:rFonts w:asciiTheme="minorBidi" w:hAnsiTheme="minorBidi" w:cstheme="minorBidi"/>
          <w:sz w:val="20"/>
          <w:szCs w:val="20"/>
        </w:rPr>
        <w:t>’</w:t>
      </w:r>
      <w:r w:rsidRPr="00E82129">
        <w:rPr>
          <w:rFonts w:asciiTheme="minorBidi" w:hAnsiTheme="minorBidi" w:cstheme="minorBidi"/>
          <w:sz w:val="20"/>
          <w:szCs w:val="20"/>
        </w:rPr>
        <w:t>h (Noah), and that which We have revealed to you, (O Mu</w:t>
      </w:r>
      <w:r>
        <w:rPr>
          <w:rFonts w:asciiTheme="minorBidi" w:hAnsiTheme="minorBidi" w:cstheme="minorBidi"/>
          <w:sz w:val="20"/>
          <w:szCs w:val="20"/>
        </w:rPr>
        <w:t>’</w:t>
      </w:r>
      <w:r w:rsidRPr="00E82129">
        <w:rPr>
          <w:rFonts w:asciiTheme="minorBidi" w:hAnsiTheme="minorBidi" w:cstheme="minorBidi"/>
          <w:sz w:val="20"/>
          <w:szCs w:val="20"/>
        </w:rPr>
        <w:t>hamm</w:t>
      </w:r>
      <w:r>
        <w:rPr>
          <w:rFonts w:asciiTheme="minorBidi" w:hAnsiTheme="minorBidi" w:cstheme="minorBidi"/>
          <w:sz w:val="20"/>
          <w:szCs w:val="20"/>
        </w:rPr>
        <w:t>e</w:t>
      </w:r>
      <w:r w:rsidRPr="00E82129">
        <w:rPr>
          <w:rFonts w:asciiTheme="minorBidi" w:hAnsiTheme="minorBidi" w:cstheme="minorBidi"/>
          <w:sz w:val="20"/>
          <w:szCs w:val="20"/>
        </w:rPr>
        <w:t xml:space="preserve">d), and what We enjoined upon Ibraheem (Abraham), Moosa (Moses) and </w:t>
      </w:r>
      <w:r>
        <w:rPr>
          <w:rFonts w:asciiTheme="minorBidi" w:hAnsiTheme="minorBidi" w:cstheme="minorBidi"/>
          <w:sz w:val="20"/>
          <w:szCs w:val="20"/>
        </w:rPr>
        <w:t>‘</w:t>
      </w:r>
      <w:r w:rsidRPr="00E82129">
        <w:rPr>
          <w:rFonts w:asciiTheme="minorBidi" w:hAnsiTheme="minorBidi" w:cstheme="minorBidi"/>
          <w:sz w:val="20"/>
          <w:szCs w:val="20"/>
        </w:rPr>
        <w:t>Eisa (Jesus): To establish the religion and not be divided therein. (It is) difficult for those who associate others with Allah what you invite them to. Allah chooses for Himself whom He wills, and guides to Himself whoever turns back (to Him) (Al-Shoora, 42: 13).</w:t>
      </w:r>
      <w:r w:rsidRPr="00E82129">
        <w:rPr>
          <w:rFonts w:asciiTheme="minorBidi" w:hAnsiTheme="minorBidi" w:cstheme="minorBidi"/>
          <w:sz w:val="20"/>
          <w:szCs w:val="20"/>
          <w:rtl/>
        </w:rPr>
        <w:t> </w:t>
      </w:r>
      <w:r w:rsidRPr="00E82129">
        <w:rPr>
          <w:rFonts w:asciiTheme="minorBidi" w:hAnsiTheme="minorBidi" w:cstheme="minorBidi"/>
          <w:sz w:val="28"/>
          <w:szCs w:val="28"/>
        </w:rPr>
        <w:t> </w:t>
      </w:r>
    </w:p>
    <w:p w14:paraId="5CB6DA42" w14:textId="77777777" w:rsidR="006A44C4" w:rsidRPr="00D81A8E" w:rsidRDefault="006A44C4" w:rsidP="006A44C4">
      <w:pPr>
        <w:pStyle w:val="auto-style129"/>
        <w:bidi w:val="0"/>
        <w:jc w:val="both"/>
        <w:rPr>
          <w:rFonts w:asciiTheme="minorBidi" w:hAnsiTheme="minorBidi" w:cstheme="minorBidi"/>
          <w:sz w:val="20"/>
          <w:szCs w:val="20"/>
          <w:rtl/>
        </w:rPr>
      </w:pPr>
      <w:r w:rsidRPr="00E82129">
        <w:rPr>
          <w:rFonts w:asciiTheme="minorBidi" w:hAnsiTheme="minorBidi" w:cstheme="minorBidi"/>
          <w:sz w:val="20"/>
          <w:szCs w:val="20"/>
        </w:rPr>
        <w:t xml:space="preserve">And when </w:t>
      </w:r>
      <w:r>
        <w:rPr>
          <w:rFonts w:asciiTheme="minorBidi" w:hAnsiTheme="minorBidi" w:cstheme="minorBidi"/>
          <w:sz w:val="20"/>
          <w:szCs w:val="20"/>
        </w:rPr>
        <w:t>‘</w:t>
      </w:r>
      <w:r w:rsidRPr="00E82129">
        <w:rPr>
          <w:rFonts w:asciiTheme="minorBidi" w:hAnsiTheme="minorBidi" w:cstheme="minorBidi"/>
          <w:sz w:val="20"/>
          <w:szCs w:val="20"/>
        </w:rPr>
        <w:t xml:space="preserve">Eisa (Jesus) brought clear proofs, he said: </w:t>
      </w:r>
      <w:r>
        <w:rPr>
          <w:rFonts w:asciiTheme="minorBidi" w:hAnsiTheme="minorBidi" w:cstheme="minorBidi"/>
          <w:sz w:val="20"/>
          <w:szCs w:val="20"/>
        </w:rPr>
        <w:t>“</w:t>
      </w:r>
      <w:r w:rsidRPr="00027802">
        <w:rPr>
          <w:rFonts w:asciiTheme="minorBidi" w:hAnsiTheme="minorBidi" w:cstheme="minorBidi"/>
          <w:b/>
          <w:bCs/>
          <w:color w:val="EE0000"/>
          <w:sz w:val="20"/>
          <w:szCs w:val="20"/>
        </w:rPr>
        <w:t>I have come to you with wisdom, and to make clear to you some of that over which you differ</w:t>
      </w:r>
      <w:r w:rsidRPr="00E82129">
        <w:rPr>
          <w:rFonts w:asciiTheme="minorBidi" w:hAnsiTheme="minorBidi" w:cstheme="minorBidi"/>
          <w:sz w:val="20"/>
          <w:szCs w:val="20"/>
        </w:rPr>
        <w:t>. So, avoid the anger of Allah (be righteous) and obey me. (</w:t>
      </w:r>
      <w:r w:rsidRPr="00E82129">
        <w:rPr>
          <w:rStyle w:val="auto-style1271"/>
          <w:rFonts w:asciiTheme="minorBidi" w:hAnsiTheme="minorBidi" w:cstheme="minorBidi"/>
          <w:sz w:val="20"/>
          <w:szCs w:val="20"/>
        </w:rPr>
        <w:t>63</w:t>
      </w:r>
      <w:r w:rsidRPr="00E82129">
        <w:rPr>
          <w:rFonts w:asciiTheme="minorBidi" w:hAnsiTheme="minorBidi" w:cstheme="minorBidi"/>
          <w:sz w:val="20"/>
          <w:szCs w:val="20"/>
        </w:rPr>
        <w:t>) Allah is surely my Lord and your Lord. So, worship Him. This is a straight path</w:t>
      </w:r>
      <w:r>
        <w:rPr>
          <w:rFonts w:asciiTheme="minorBidi" w:hAnsiTheme="minorBidi" w:cstheme="minorBidi"/>
          <w:sz w:val="20"/>
          <w:szCs w:val="20"/>
        </w:rPr>
        <w:t>”</w:t>
      </w:r>
      <w:r w:rsidRPr="00E82129">
        <w:rPr>
          <w:rFonts w:asciiTheme="minorBidi" w:hAnsiTheme="minorBidi" w:cstheme="minorBidi"/>
          <w:sz w:val="20"/>
          <w:szCs w:val="20"/>
        </w:rPr>
        <w:t xml:space="preserve"> (</w:t>
      </w:r>
      <w:r w:rsidRPr="00E82129">
        <w:rPr>
          <w:rStyle w:val="auto-style1271"/>
          <w:rFonts w:asciiTheme="minorBidi" w:hAnsiTheme="minorBidi" w:cstheme="minorBidi"/>
          <w:sz w:val="20"/>
          <w:szCs w:val="20"/>
        </w:rPr>
        <w:t>64</w:t>
      </w:r>
      <w:r w:rsidRPr="00E82129">
        <w:rPr>
          <w:rFonts w:asciiTheme="minorBidi" w:hAnsiTheme="minorBidi" w:cstheme="minorBidi"/>
          <w:sz w:val="20"/>
          <w:szCs w:val="20"/>
        </w:rPr>
        <w:t>) (Al-Zu</w:t>
      </w:r>
      <w:r w:rsidRPr="00E32D71">
        <w:rPr>
          <w:rFonts w:asciiTheme="minorBidi" w:hAnsiTheme="minorBidi" w:cstheme="minorBidi"/>
          <w:sz w:val="20"/>
          <w:szCs w:val="20"/>
          <w:u w:val="single"/>
        </w:rPr>
        <w:t>kh</w:t>
      </w:r>
      <w:r w:rsidRPr="00E82129">
        <w:rPr>
          <w:rFonts w:asciiTheme="minorBidi" w:hAnsiTheme="minorBidi" w:cstheme="minorBidi"/>
          <w:sz w:val="20"/>
          <w:szCs w:val="20"/>
        </w:rPr>
        <w:t>ruf, 43: 63-64).</w:t>
      </w:r>
      <w:r w:rsidRPr="00E82129">
        <w:rPr>
          <w:rFonts w:asciiTheme="minorBidi" w:hAnsiTheme="minorBidi" w:cstheme="minorBidi"/>
          <w:sz w:val="20"/>
          <w:szCs w:val="20"/>
          <w:rtl/>
        </w:rPr>
        <w:t> </w:t>
      </w:r>
      <w:r w:rsidRPr="00E82129">
        <w:rPr>
          <w:rFonts w:asciiTheme="minorBidi" w:hAnsiTheme="minorBidi" w:cstheme="minorBidi"/>
          <w:sz w:val="28"/>
          <w:szCs w:val="28"/>
        </w:rPr>
        <w:t> </w:t>
      </w:r>
    </w:p>
    <w:p w14:paraId="6964375B" w14:textId="4B849C2F" w:rsidR="006A44C4" w:rsidRDefault="006A44C4" w:rsidP="006A44C4">
      <w:pPr>
        <w:pStyle w:val="auto-style129"/>
        <w:bidi w:val="0"/>
        <w:jc w:val="both"/>
        <w:rPr>
          <w:rFonts w:asciiTheme="minorBidi" w:hAnsiTheme="minorBidi" w:cstheme="minorBidi"/>
          <w:sz w:val="20"/>
          <w:szCs w:val="20"/>
          <w:rtl/>
        </w:rPr>
      </w:pPr>
      <w:r w:rsidRPr="00E82129">
        <w:rPr>
          <w:rFonts w:asciiTheme="minorBidi" w:hAnsiTheme="minorBidi" w:cstheme="minorBidi"/>
          <w:sz w:val="20"/>
          <w:szCs w:val="20"/>
        </w:rPr>
        <w:t>And We have already sent Noo</w:t>
      </w:r>
      <w:r>
        <w:rPr>
          <w:rFonts w:asciiTheme="minorBidi" w:hAnsiTheme="minorBidi" w:cstheme="minorBidi"/>
          <w:sz w:val="20"/>
          <w:szCs w:val="20"/>
        </w:rPr>
        <w:t>’</w:t>
      </w:r>
      <w:r w:rsidRPr="00E82129">
        <w:rPr>
          <w:rFonts w:asciiTheme="minorBidi" w:hAnsiTheme="minorBidi" w:cstheme="minorBidi"/>
          <w:sz w:val="20"/>
          <w:szCs w:val="20"/>
        </w:rPr>
        <w:t xml:space="preserve">h (Noah) and Ibraheem (Abraham) and </w:t>
      </w:r>
      <w:r>
        <w:rPr>
          <w:rFonts w:asciiTheme="minorBidi" w:hAnsiTheme="minorBidi" w:cstheme="minorBidi"/>
          <w:sz w:val="20"/>
          <w:szCs w:val="20"/>
        </w:rPr>
        <w:t xml:space="preserve">We </w:t>
      </w:r>
      <w:r w:rsidRPr="00E82129">
        <w:rPr>
          <w:rFonts w:asciiTheme="minorBidi" w:hAnsiTheme="minorBidi" w:cstheme="minorBidi"/>
          <w:sz w:val="20"/>
          <w:szCs w:val="20"/>
        </w:rPr>
        <w:t xml:space="preserve">placed in their descendants the </w:t>
      </w:r>
      <w:r>
        <w:rPr>
          <w:rFonts w:asciiTheme="minorBidi" w:hAnsiTheme="minorBidi" w:cstheme="minorBidi"/>
          <w:sz w:val="20"/>
          <w:szCs w:val="20"/>
        </w:rPr>
        <w:t>P</w:t>
      </w:r>
      <w:r w:rsidRPr="00E82129">
        <w:rPr>
          <w:rFonts w:asciiTheme="minorBidi" w:hAnsiTheme="minorBidi" w:cstheme="minorBidi"/>
          <w:sz w:val="20"/>
          <w:szCs w:val="20"/>
        </w:rPr>
        <w:t>rophethood and the Book; and among them is he, who is guided, but many of them are (defiantly) disobedient. (</w:t>
      </w:r>
      <w:r w:rsidRPr="00E82129">
        <w:rPr>
          <w:rStyle w:val="auto-style1271"/>
          <w:rFonts w:asciiTheme="minorBidi" w:hAnsiTheme="minorBidi" w:cstheme="minorBidi"/>
          <w:sz w:val="20"/>
          <w:szCs w:val="20"/>
        </w:rPr>
        <w:t>26</w:t>
      </w:r>
      <w:r w:rsidRPr="00E82129">
        <w:rPr>
          <w:rFonts w:asciiTheme="minorBidi" w:hAnsiTheme="minorBidi" w:cstheme="minorBidi"/>
          <w:sz w:val="20"/>
          <w:szCs w:val="20"/>
        </w:rPr>
        <w:t xml:space="preserve">) Then, We sent Our </w:t>
      </w:r>
      <w:r>
        <w:rPr>
          <w:rFonts w:asciiTheme="minorBidi" w:hAnsiTheme="minorBidi" w:cstheme="minorBidi"/>
          <w:sz w:val="20"/>
          <w:szCs w:val="20"/>
        </w:rPr>
        <w:t>M</w:t>
      </w:r>
      <w:r w:rsidRPr="00E82129">
        <w:rPr>
          <w:rFonts w:asciiTheme="minorBidi" w:hAnsiTheme="minorBidi" w:cstheme="minorBidi"/>
          <w:sz w:val="20"/>
          <w:szCs w:val="20"/>
        </w:rPr>
        <w:t xml:space="preserve">essengers, following their footsteps, and followed (them) with </w:t>
      </w:r>
      <w:r>
        <w:rPr>
          <w:rFonts w:asciiTheme="minorBidi" w:hAnsiTheme="minorBidi" w:cstheme="minorBidi"/>
          <w:sz w:val="20"/>
          <w:szCs w:val="20"/>
        </w:rPr>
        <w:t>‘</w:t>
      </w:r>
      <w:r w:rsidRPr="00E82129">
        <w:rPr>
          <w:rFonts w:asciiTheme="minorBidi" w:hAnsiTheme="minorBidi" w:cstheme="minorBidi"/>
          <w:sz w:val="20"/>
          <w:szCs w:val="20"/>
        </w:rPr>
        <w:t xml:space="preserve">Eisa (Jesus), the Son of Maryam, and gave him the Injeel (the Gospel). </w:t>
      </w:r>
      <w:r w:rsidRPr="00027802">
        <w:rPr>
          <w:rFonts w:asciiTheme="minorBidi" w:hAnsiTheme="minorBidi" w:cstheme="minorBidi"/>
          <w:b/>
          <w:bCs/>
          <w:color w:val="EE0000"/>
          <w:sz w:val="20"/>
          <w:szCs w:val="20"/>
        </w:rPr>
        <w:t>And We placed in the hearts of those who followed him compassion, mercy</w:t>
      </w:r>
      <w:r w:rsidRPr="00E82129">
        <w:rPr>
          <w:rFonts w:asciiTheme="minorBidi" w:hAnsiTheme="minorBidi" w:cstheme="minorBidi"/>
          <w:sz w:val="20"/>
          <w:szCs w:val="20"/>
        </w:rPr>
        <w:t xml:space="preserve">, and monasticism, which they innovated; We did not prescribe it for them, except (that they did so) seeking the </w:t>
      </w:r>
      <w:r>
        <w:rPr>
          <w:rFonts w:asciiTheme="minorBidi" w:hAnsiTheme="minorBidi" w:cstheme="minorBidi"/>
          <w:sz w:val="20"/>
          <w:szCs w:val="20"/>
        </w:rPr>
        <w:t>contentment</w:t>
      </w:r>
      <w:r w:rsidRPr="00E82129">
        <w:rPr>
          <w:rFonts w:asciiTheme="minorBidi" w:hAnsiTheme="minorBidi" w:cstheme="minorBidi"/>
          <w:sz w:val="20"/>
          <w:szCs w:val="20"/>
        </w:rPr>
        <w:t xml:space="preserve"> of Allah. But they did not observe it with due observance. So, We gave the ones who believed among them their reward, but many of them are disobedient (</w:t>
      </w:r>
      <w:r w:rsidRPr="00E82129">
        <w:rPr>
          <w:rStyle w:val="auto-style1271"/>
          <w:rFonts w:asciiTheme="minorBidi" w:hAnsiTheme="minorBidi" w:cstheme="minorBidi"/>
          <w:sz w:val="20"/>
          <w:szCs w:val="20"/>
        </w:rPr>
        <w:t>27</w:t>
      </w:r>
      <w:r w:rsidRPr="00E82129">
        <w:rPr>
          <w:rFonts w:asciiTheme="minorBidi" w:hAnsiTheme="minorBidi" w:cstheme="minorBidi"/>
          <w:sz w:val="20"/>
          <w:szCs w:val="20"/>
        </w:rPr>
        <w:t>) (Al-</w:t>
      </w:r>
      <w:r>
        <w:rPr>
          <w:rFonts w:asciiTheme="minorBidi" w:hAnsiTheme="minorBidi" w:cstheme="minorBidi"/>
          <w:sz w:val="20"/>
          <w:szCs w:val="20"/>
        </w:rPr>
        <w:t>‘</w:t>
      </w:r>
      <w:r w:rsidRPr="00E82129">
        <w:rPr>
          <w:rFonts w:asciiTheme="minorBidi" w:hAnsiTheme="minorBidi" w:cstheme="minorBidi"/>
          <w:sz w:val="20"/>
          <w:szCs w:val="20"/>
        </w:rPr>
        <w:t>Hadeed, 57: 26-27).</w:t>
      </w:r>
      <w:r w:rsidRPr="00E82129">
        <w:rPr>
          <w:rFonts w:asciiTheme="minorBidi" w:hAnsiTheme="minorBidi" w:cstheme="minorBidi"/>
          <w:sz w:val="20"/>
          <w:szCs w:val="20"/>
          <w:rtl/>
        </w:rPr>
        <w:t> </w:t>
      </w:r>
    </w:p>
    <w:p w14:paraId="630D9C84" w14:textId="5DA6F725" w:rsidR="00B33531" w:rsidRPr="00E82129" w:rsidRDefault="00B33531" w:rsidP="006A44C4">
      <w:pPr>
        <w:pStyle w:val="auto-style129"/>
        <w:bidi w:val="0"/>
        <w:jc w:val="both"/>
        <w:rPr>
          <w:rFonts w:asciiTheme="minorBidi" w:hAnsiTheme="minorBidi" w:cstheme="minorBidi"/>
          <w:sz w:val="20"/>
          <w:szCs w:val="20"/>
          <w:rtl/>
        </w:rPr>
      </w:pPr>
      <w:r>
        <w:rPr>
          <w:rFonts w:asciiTheme="minorBidi" w:hAnsiTheme="minorBidi" w:cstheme="minorBidi"/>
          <w:sz w:val="20"/>
          <w:szCs w:val="20"/>
        </w:rPr>
        <w:t>***</w:t>
      </w:r>
    </w:p>
    <w:p w14:paraId="1C3A5B82" w14:textId="4F5619A0" w:rsidR="00B33531" w:rsidRPr="00E82129" w:rsidRDefault="00B33531" w:rsidP="00B33531">
      <w:pPr>
        <w:pStyle w:val="auto-style21"/>
        <w:jc w:val="both"/>
        <w:rPr>
          <w:rFonts w:asciiTheme="minorBidi" w:hAnsiTheme="minorBidi" w:cstheme="minorBidi"/>
          <w:sz w:val="20"/>
          <w:szCs w:val="20"/>
          <w:rtl/>
        </w:rPr>
      </w:pPr>
      <w:r>
        <w:rPr>
          <w:rStyle w:val="Strong"/>
          <w:rFonts w:asciiTheme="minorBidi" w:hAnsiTheme="minorBidi" w:cstheme="minorBidi"/>
          <w:sz w:val="20"/>
          <w:szCs w:val="20"/>
        </w:rPr>
        <w:t xml:space="preserve">12. </w:t>
      </w:r>
      <w:r w:rsidR="0070245C">
        <w:rPr>
          <w:rStyle w:val="Strong"/>
          <w:rFonts w:asciiTheme="minorBidi" w:hAnsiTheme="minorBidi" w:cstheme="minorBidi"/>
          <w:sz w:val="20"/>
          <w:szCs w:val="20"/>
        </w:rPr>
        <w:t>Believers make no distinction between</w:t>
      </w:r>
      <w:r w:rsidR="0070245C" w:rsidRPr="00E82129">
        <w:rPr>
          <w:rStyle w:val="Strong"/>
          <w:rFonts w:asciiTheme="minorBidi" w:hAnsiTheme="minorBidi" w:cstheme="minorBidi"/>
          <w:sz w:val="20"/>
          <w:szCs w:val="20"/>
        </w:rPr>
        <w:t xml:space="preserve"> ‘Eisa (Jesus)</w:t>
      </w:r>
      <w:r w:rsidR="0070245C">
        <w:rPr>
          <w:rStyle w:val="Strong"/>
          <w:rFonts w:asciiTheme="minorBidi" w:hAnsiTheme="minorBidi" w:cstheme="minorBidi"/>
          <w:sz w:val="20"/>
          <w:szCs w:val="20"/>
        </w:rPr>
        <w:t>, pbuh, and other</w:t>
      </w:r>
      <w:r w:rsidR="0070245C" w:rsidRPr="00E82129">
        <w:rPr>
          <w:rStyle w:val="Strong"/>
          <w:rFonts w:asciiTheme="minorBidi" w:hAnsiTheme="minorBidi" w:cstheme="minorBidi"/>
          <w:sz w:val="20"/>
          <w:szCs w:val="20"/>
        </w:rPr>
        <w:t xml:space="preserve"> Messengers of Allah</w:t>
      </w:r>
      <w:r w:rsidR="0070245C" w:rsidRPr="00E82129">
        <w:rPr>
          <w:rFonts w:asciiTheme="minorBidi" w:hAnsiTheme="minorBidi" w:cstheme="minorBidi"/>
          <w:sz w:val="20"/>
          <w:szCs w:val="20"/>
        </w:rPr>
        <w:t> </w:t>
      </w:r>
    </w:p>
    <w:p w14:paraId="562BEF1A" w14:textId="77777777" w:rsidR="00245A7D" w:rsidRPr="00EA5AEC" w:rsidRDefault="00245A7D" w:rsidP="00245A7D">
      <w:pPr>
        <w:pStyle w:val="auto-style133"/>
        <w:jc w:val="both"/>
        <w:rPr>
          <w:rFonts w:asciiTheme="minorBidi" w:hAnsiTheme="minorBidi" w:cstheme="minorBidi"/>
          <w:color w:val="0070C0"/>
          <w:sz w:val="32"/>
          <w:szCs w:val="32"/>
        </w:rPr>
      </w:pPr>
      <w:r w:rsidRPr="00E82129">
        <w:rPr>
          <w:rFonts w:asciiTheme="minorBidi" w:hAnsiTheme="minorBidi" w:cstheme="minorBidi"/>
          <w:color w:val="000000" w:themeColor="text1"/>
          <w:sz w:val="20"/>
          <w:szCs w:val="20"/>
        </w:rPr>
        <w:t xml:space="preserve">Allah, praise to Him, </w:t>
      </w:r>
      <w:r>
        <w:rPr>
          <w:rFonts w:asciiTheme="minorBidi" w:hAnsiTheme="minorBidi" w:cstheme="minorBidi"/>
          <w:color w:val="000000" w:themeColor="text1"/>
          <w:sz w:val="20"/>
          <w:szCs w:val="20"/>
        </w:rPr>
        <w:t>communicated</w:t>
      </w:r>
      <w:r w:rsidRPr="00E82129">
        <w:rPr>
          <w:rFonts w:asciiTheme="minorBidi" w:hAnsiTheme="minorBidi" w:cstheme="minorBidi"/>
          <w:color w:val="000000" w:themeColor="text1"/>
          <w:sz w:val="20"/>
          <w:szCs w:val="20"/>
        </w:rPr>
        <w:t xml:space="preserve"> with His Messengers differently, as different circumstances needed. He spoke to some of them, like Adam, Ibraheem (Abraham), Moosa (Moses), and Mu’hammed, peace and blessings of Allah be upon them all. But this had to be through</w:t>
      </w:r>
      <w:r>
        <w:rPr>
          <w:rFonts w:asciiTheme="minorBidi" w:hAnsiTheme="minorBidi" w:cstheme="minorBidi"/>
          <w:color w:val="000000" w:themeColor="text1"/>
          <w:sz w:val="20"/>
          <w:szCs w:val="20"/>
        </w:rPr>
        <w:t xml:space="preserve"> inspiration</w:t>
      </w:r>
      <w:r>
        <w:rPr>
          <w:rFonts w:asciiTheme="minorBidi" w:hAnsiTheme="minorBidi" w:cstheme="minorBidi" w:hint="cs"/>
          <w:color w:val="000000" w:themeColor="text1"/>
          <w:sz w:val="20"/>
          <w:szCs w:val="20"/>
          <w:rtl/>
        </w:rPr>
        <w:t xml:space="preserve"> </w:t>
      </w:r>
      <w:r>
        <w:rPr>
          <w:rFonts w:asciiTheme="minorBidi" w:hAnsiTheme="minorBidi" w:cstheme="minorBidi"/>
          <w:color w:val="000000" w:themeColor="text1"/>
          <w:sz w:val="20"/>
          <w:szCs w:val="20"/>
        </w:rPr>
        <w:t xml:space="preserve"> (</w:t>
      </w:r>
      <w:r w:rsidRPr="00E82129">
        <w:rPr>
          <w:rFonts w:asciiTheme="minorBidi" w:hAnsiTheme="minorBidi" w:cstheme="minorBidi"/>
          <w:color w:val="000000" w:themeColor="text1"/>
          <w:sz w:val="20"/>
          <w:szCs w:val="20"/>
        </w:rPr>
        <w:t>wa’hi</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8"/>
          <w:szCs w:val="28"/>
        </w:rPr>
        <w:t xml:space="preserve"> </w:t>
      </w:r>
      <w:r w:rsidRPr="00E82129">
        <w:rPr>
          <w:rFonts w:asciiTheme="minorBidi" w:hAnsiTheme="minorBidi" w:cstheme="minorBidi"/>
          <w:b/>
          <w:bCs/>
          <w:color w:val="000000" w:themeColor="text1"/>
          <w:sz w:val="20"/>
          <w:szCs w:val="20"/>
          <w:rtl/>
        </w:rPr>
        <w:t>وَحْيٌّ</w:t>
      </w:r>
      <w:r w:rsidRPr="000F7FAE">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8"/>
          <w:szCs w:val="28"/>
        </w:rPr>
        <w:t>,</w:t>
      </w:r>
      <w:r>
        <w:rPr>
          <w:rFonts w:asciiTheme="minorBidi" w:hAnsiTheme="minorBidi" w:cstheme="minorBidi"/>
          <w:color w:val="000000" w:themeColor="text1"/>
          <w:sz w:val="20"/>
          <w:szCs w:val="20"/>
        </w:rPr>
        <w:t xml:space="preserve"> or</w:t>
      </w:r>
      <w:r w:rsidRPr="00E82129">
        <w:rPr>
          <w:rFonts w:asciiTheme="minorBidi" w:hAnsiTheme="minorBidi" w:cstheme="minorBidi"/>
          <w:color w:val="000000" w:themeColor="text1"/>
          <w:sz w:val="20"/>
          <w:szCs w:val="20"/>
        </w:rPr>
        <w:t xml:space="preserve"> a barrier (such </w:t>
      </w:r>
      <w:r w:rsidRPr="00E82129">
        <w:rPr>
          <w:rFonts w:asciiTheme="minorBidi" w:hAnsiTheme="minorBidi" w:cstheme="minorBidi"/>
          <w:color w:val="000000" w:themeColor="text1"/>
          <w:sz w:val="20"/>
          <w:szCs w:val="20"/>
        </w:rPr>
        <w:lastRenderedPageBreak/>
        <w:t>as the Sinai fire), or a medium (</w:t>
      </w:r>
      <w:r>
        <w:rPr>
          <w:rFonts w:asciiTheme="minorBidi" w:hAnsiTheme="minorBidi" w:cstheme="minorBidi"/>
          <w:color w:val="000000" w:themeColor="text1"/>
          <w:sz w:val="20"/>
          <w:szCs w:val="20"/>
        </w:rPr>
        <w:t xml:space="preserve">the angel </w:t>
      </w:r>
      <w:r w:rsidRPr="00E82129">
        <w:rPr>
          <w:rFonts w:asciiTheme="minorBidi" w:hAnsiTheme="minorBidi" w:cstheme="minorBidi"/>
          <w:color w:val="000000" w:themeColor="text1"/>
          <w:sz w:val="20"/>
          <w:szCs w:val="20"/>
        </w:rPr>
        <w:t xml:space="preserve">Jibreel, Gabriel), pbuh, </w:t>
      </w:r>
      <w:r>
        <w:rPr>
          <w:rFonts w:asciiTheme="minorBidi" w:hAnsiTheme="minorBidi" w:cstheme="minorBidi"/>
          <w:color w:val="000000" w:themeColor="text1"/>
          <w:sz w:val="20"/>
          <w:szCs w:val="20"/>
        </w:rPr>
        <w:t>because</w:t>
      </w:r>
      <w:r w:rsidRPr="00E82129">
        <w:rPr>
          <w:rFonts w:asciiTheme="minorBidi" w:hAnsiTheme="minorBidi" w:cstheme="minorBidi"/>
          <w:color w:val="000000" w:themeColor="text1"/>
          <w:sz w:val="20"/>
          <w:szCs w:val="20"/>
        </w:rPr>
        <w:t xml:space="preserve"> humans are incapable of having direct audio or visual communication with Him</w:t>
      </w:r>
      <w:r>
        <w:rPr>
          <w:rFonts w:asciiTheme="minorBidi" w:hAnsiTheme="minorBidi" w:cstheme="minorBidi"/>
          <w:color w:val="000000" w:themeColor="text1"/>
          <w:sz w:val="20"/>
          <w:szCs w:val="20"/>
        </w:rPr>
        <w:t>.</w:t>
      </w:r>
    </w:p>
    <w:p w14:paraId="6E808ACA" w14:textId="77777777" w:rsidR="00245A7D" w:rsidRDefault="00245A7D" w:rsidP="00245A7D">
      <w:pPr>
        <w:pStyle w:val="auto-style133"/>
        <w:jc w:val="both"/>
        <w:rPr>
          <w:rFonts w:asciiTheme="minorBidi" w:hAnsiTheme="minorBidi" w:cstheme="minorBidi"/>
          <w:color w:val="000000" w:themeColor="text1"/>
          <w:sz w:val="20"/>
          <w:szCs w:val="20"/>
          <w:rtl/>
        </w:rPr>
      </w:pPr>
      <w:r w:rsidRPr="00E82129">
        <w:rPr>
          <w:rFonts w:asciiTheme="minorBidi" w:hAnsiTheme="minorBidi" w:cstheme="minorBidi"/>
          <w:color w:val="000000" w:themeColor="text1"/>
          <w:sz w:val="20"/>
          <w:szCs w:val="20"/>
        </w:rPr>
        <w:t xml:space="preserve">He also supported His Messengers with different </w:t>
      </w:r>
      <w:r>
        <w:rPr>
          <w:rFonts w:asciiTheme="minorBidi" w:hAnsiTheme="minorBidi" w:cstheme="minorBidi"/>
          <w:color w:val="000000" w:themeColor="text1"/>
          <w:sz w:val="20"/>
          <w:szCs w:val="20"/>
        </w:rPr>
        <w:t xml:space="preserve">kinds of </w:t>
      </w:r>
      <w:r w:rsidRPr="00E82129">
        <w:rPr>
          <w:rFonts w:asciiTheme="minorBidi" w:hAnsiTheme="minorBidi" w:cstheme="minorBidi"/>
          <w:color w:val="000000" w:themeColor="text1"/>
          <w:sz w:val="20"/>
          <w:szCs w:val="20"/>
        </w:rPr>
        <w:t>miracles</w:t>
      </w:r>
      <w:r>
        <w:rPr>
          <w:rFonts w:asciiTheme="minorBidi" w:hAnsiTheme="minorBidi" w:cstheme="minorBidi"/>
          <w:color w:val="000000" w:themeColor="text1"/>
          <w:sz w:val="20"/>
          <w:szCs w:val="20"/>
        </w:rPr>
        <w:t>,</w:t>
      </w:r>
      <w:r w:rsidRPr="00E82129">
        <w:rPr>
          <w:rFonts w:asciiTheme="minorBidi" w:hAnsiTheme="minorBidi" w:cstheme="minorBidi"/>
          <w:color w:val="000000" w:themeColor="text1"/>
          <w:sz w:val="20"/>
          <w:szCs w:val="20"/>
        </w:rPr>
        <w:t xml:space="preserve"> to persuade people in different times and different </w:t>
      </w:r>
      <w:r>
        <w:rPr>
          <w:rFonts w:asciiTheme="minorBidi" w:hAnsiTheme="minorBidi" w:cstheme="minorBidi"/>
          <w:color w:val="000000" w:themeColor="text1"/>
          <w:sz w:val="20"/>
          <w:szCs w:val="20"/>
        </w:rPr>
        <w:t>places</w:t>
      </w:r>
      <w:r w:rsidRPr="00E82129">
        <w:rPr>
          <w:rFonts w:asciiTheme="minorBidi" w:hAnsiTheme="minorBidi" w:cstheme="minorBidi"/>
          <w:color w:val="000000" w:themeColor="text1"/>
          <w:sz w:val="20"/>
          <w:szCs w:val="20"/>
        </w:rPr>
        <w:t xml:space="preserve"> to follow them. Such miracles include</w:t>
      </w:r>
      <w:r>
        <w:rPr>
          <w:rFonts w:asciiTheme="minorBidi" w:hAnsiTheme="minorBidi" w:cstheme="minorBidi"/>
          <w:color w:val="000000" w:themeColor="text1"/>
          <w:sz w:val="20"/>
          <w:szCs w:val="20"/>
        </w:rPr>
        <w:t>d</w:t>
      </w:r>
      <w:r w:rsidRPr="00E82129">
        <w:rPr>
          <w:rFonts w:asciiTheme="minorBidi" w:hAnsiTheme="minorBidi" w:cstheme="minorBidi"/>
          <w:color w:val="000000" w:themeColor="text1"/>
          <w:sz w:val="20"/>
          <w:szCs w:val="20"/>
        </w:rPr>
        <w:t xml:space="preserve"> Noo’h’s (Noah’s) arch, Ibraheem’s (Abraham’s) protection from the fire, Moosa’s (Moses) staff, and ‘Eisa’s (Jesus) many miracles</w:t>
      </w:r>
      <w:r>
        <w:rPr>
          <w:rFonts w:asciiTheme="minorBidi" w:hAnsiTheme="minorBidi" w:cstheme="minorBidi"/>
          <w:color w:val="000000" w:themeColor="text1"/>
          <w:sz w:val="20"/>
          <w:szCs w:val="20"/>
        </w:rPr>
        <w:t>, peace and blessings of Allah be upon them all</w:t>
      </w:r>
      <w:r w:rsidRPr="00E82129">
        <w:rPr>
          <w:rFonts w:asciiTheme="minorBidi" w:hAnsiTheme="minorBidi" w:cstheme="minorBidi"/>
          <w:color w:val="000000" w:themeColor="text1"/>
          <w:sz w:val="20"/>
          <w:szCs w:val="20"/>
        </w:rPr>
        <w:t xml:space="preserve">. </w:t>
      </w:r>
    </w:p>
    <w:p w14:paraId="54595920" w14:textId="77777777" w:rsidR="00245A7D" w:rsidRDefault="00245A7D" w:rsidP="00245A7D">
      <w:pPr>
        <w:pStyle w:val="auto-style133"/>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 xml:space="preserve">While these physical miracles were limited to the intended peoples and their times, the miracle Allah, praise to Him, supported His Messenger, Mu’hammed, pbbuh (the Holy Quran), is intended to be for all people, in all times and places. It is a </w:t>
      </w:r>
      <w:r w:rsidRPr="00E82129">
        <w:rPr>
          <w:rFonts w:asciiTheme="minorBidi" w:hAnsiTheme="minorBidi" w:cstheme="minorBidi"/>
          <w:color w:val="000000" w:themeColor="text1"/>
          <w:sz w:val="20"/>
          <w:szCs w:val="20"/>
        </w:rPr>
        <w:t>proof that God exists and His Book is His lasting Message of guidance to humanity.</w:t>
      </w:r>
    </w:p>
    <w:p w14:paraId="02BCF047" w14:textId="77777777" w:rsidR="00245A7D" w:rsidRPr="00E82129" w:rsidRDefault="00245A7D" w:rsidP="00245A7D">
      <w:pPr>
        <w:pStyle w:val="auto-style133"/>
        <w:jc w:val="both"/>
        <w:rPr>
          <w:rFonts w:asciiTheme="minorBidi" w:hAnsiTheme="minorBidi" w:cstheme="minorBidi"/>
          <w:color w:val="000000" w:themeColor="text1"/>
          <w:sz w:val="20"/>
          <w:szCs w:val="20"/>
        </w:rPr>
      </w:pPr>
      <w:r w:rsidRPr="00E82129">
        <w:rPr>
          <w:rFonts w:asciiTheme="minorBidi" w:hAnsiTheme="minorBidi" w:cstheme="minorBidi"/>
          <w:color w:val="000000" w:themeColor="text1"/>
          <w:sz w:val="20"/>
          <w:szCs w:val="20"/>
        </w:rPr>
        <w:t>Though, Allah, praise to Him, dealt with His Messengers differently, believers are commanded not to make distinction among them</w:t>
      </w:r>
      <w:r>
        <w:rPr>
          <w:rFonts w:asciiTheme="minorBidi" w:hAnsiTheme="minorBidi" w:cstheme="minorBidi"/>
          <w:color w:val="000000" w:themeColor="text1"/>
          <w:sz w:val="20"/>
          <w:szCs w:val="20"/>
        </w:rPr>
        <w:t>. Instead</w:t>
      </w:r>
      <w:r w:rsidRPr="00E82129">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 xml:space="preserve">they should </w:t>
      </w:r>
      <w:r w:rsidRPr="00E82129">
        <w:rPr>
          <w:rFonts w:asciiTheme="minorBidi" w:hAnsiTheme="minorBidi" w:cstheme="minorBidi"/>
          <w:color w:val="000000" w:themeColor="text1"/>
          <w:sz w:val="20"/>
          <w:szCs w:val="20"/>
        </w:rPr>
        <w:t>mention all of them with utmost honor and respect</w:t>
      </w:r>
      <w:r>
        <w:rPr>
          <w:rFonts w:asciiTheme="minorBidi" w:hAnsiTheme="minorBidi" w:cstheme="minorBidi"/>
          <w:color w:val="000000" w:themeColor="text1"/>
          <w:sz w:val="20"/>
          <w:szCs w:val="20"/>
        </w:rPr>
        <w:t>, as revealed in verses 42: 51, 2: 253, 2: 285, and 4: 163, as follows:</w:t>
      </w:r>
      <w:r w:rsidRPr="00E82129">
        <w:rPr>
          <w:rFonts w:asciiTheme="minorBidi" w:hAnsiTheme="minorBidi" w:cstheme="minorBidi"/>
          <w:color w:val="000000" w:themeColor="text1"/>
          <w:sz w:val="20"/>
          <w:szCs w:val="20"/>
        </w:rPr>
        <w:t> </w:t>
      </w:r>
    </w:p>
    <w:p w14:paraId="255A8A7E" w14:textId="77777777" w:rsidR="00245A7D" w:rsidRDefault="00245A7D" w:rsidP="00245A7D">
      <w:pPr>
        <w:pStyle w:val="auto-style132"/>
        <w:bidi/>
        <w:jc w:val="both"/>
        <w:rPr>
          <w:rStyle w:val="auto-style641"/>
          <w:rFonts w:asciiTheme="minorBidi" w:hAnsiTheme="minorBidi" w:cstheme="minorBidi"/>
          <w:color w:val="000000" w:themeColor="text1"/>
          <w:sz w:val="28"/>
          <w:szCs w:val="28"/>
          <w:rtl/>
        </w:rPr>
      </w:pPr>
      <w:r w:rsidRPr="001714D4">
        <w:rPr>
          <w:rStyle w:val="auto-style641"/>
          <w:rFonts w:asciiTheme="minorBidi" w:hAnsiTheme="minorBidi"/>
          <w:color w:val="000000" w:themeColor="text1"/>
          <w:sz w:val="28"/>
          <w:szCs w:val="28"/>
          <w:rtl/>
        </w:rPr>
        <w:t xml:space="preserve">وَمَا كَانَ لِبَشَرٍ أَن يُكَلِّمَهُ اللَّهُ إِلَّا </w:t>
      </w:r>
      <w:r w:rsidRPr="00334D4B">
        <w:rPr>
          <w:rStyle w:val="auto-style641"/>
          <w:rFonts w:asciiTheme="minorBidi" w:hAnsiTheme="minorBidi"/>
          <w:b/>
          <w:bCs/>
          <w:color w:val="EE0000"/>
          <w:sz w:val="28"/>
          <w:szCs w:val="28"/>
          <w:rtl/>
        </w:rPr>
        <w:t xml:space="preserve">وَحْيًا </w:t>
      </w:r>
      <w:r w:rsidRPr="001714D4">
        <w:rPr>
          <w:rStyle w:val="auto-style641"/>
          <w:rFonts w:asciiTheme="minorBidi" w:hAnsiTheme="minorBidi"/>
          <w:color w:val="000000" w:themeColor="text1"/>
          <w:sz w:val="28"/>
          <w:szCs w:val="28"/>
          <w:rtl/>
        </w:rPr>
        <w:t xml:space="preserve">أَوْ مِن وَرَاءِ </w:t>
      </w:r>
      <w:r w:rsidRPr="00334D4B">
        <w:rPr>
          <w:rStyle w:val="auto-style641"/>
          <w:rFonts w:asciiTheme="minorBidi" w:hAnsiTheme="minorBidi"/>
          <w:b/>
          <w:bCs/>
          <w:color w:val="EE0000"/>
          <w:sz w:val="28"/>
          <w:szCs w:val="28"/>
          <w:rtl/>
        </w:rPr>
        <w:t xml:space="preserve">حِجَابٍ </w:t>
      </w:r>
      <w:r w:rsidRPr="001714D4">
        <w:rPr>
          <w:rStyle w:val="auto-style641"/>
          <w:rFonts w:asciiTheme="minorBidi" w:hAnsiTheme="minorBidi"/>
          <w:color w:val="000000" w:themeColor="text1"/>
          <w:sz w:val="28"/>
          <w:szCs w:val="28"/>
          <w:rtl/>
        </w:rPr>
        <w:t xml:space="preserve">أَوْ يُرْسِلَ </w:t>
      </w:r>
      <w:r w:rsidRPr="00334D4B">
        <w:rPr>
          <w:rStyle w:val="auto-style641"/>
          <w:rFonts w:asciiTheme="minorBidi" w:hAnsiTheme="minorBidi"/>
          <w:b/>
          <w:bCs/>
          <w:color w:val="EE0000"/>
          <w:sz w:val="28"/>
          <w:szCs w:val="28"/>
          <w:rtl/>
        </w:rPr>
        <w:t>رَسُولًا</w:t>
      </w:r>
      <w:r w:rsidRPr="001714D4">
        <w:rPr>
          <w:rStyle w:val="auto-style641"/>
          <w:rFonts w:asciiTheme="minorBidi" w:hAnsiTheme="minorBidi"/>
          <w:color w:val="000000" w:themeColor="text1"/>
          <w:sz w:val="28"/>
          <w:szCs w:val="28"/>
          <w:rtl/>
        </w:rPr>
        <w:t xml:space="preserve"> فَيُوحِيَ بِإِذْنِهِ مَا يَشَاءُ ۚ إِنَّهُ عَلِيٌّ حَكِيمٌ</w:t>
      </w:r>
      <w:r>
        <w:rPr>
          <w:rStyle w:val="auto-style641"/>
          <w:rFonts w:asciiTheme="minorBidi" w:hAnsiTheme="minorBidi" w:hint="cs"/>
          <w:color w:val="000000" w:themeColor="text1"/>
          <w:sz w:val="28"/>
          <w:szCs w:val="28"/>
          <w:rtl/>
        </w:rPr>
        <w:t xml:space="preserve"> (الشُّورَى ، </w:t>
      </w:r>
      <w:r>
        <w:rPr>
          <w:rStyle w:val="auto-style641"/>
          <w:rFonts w:asciiTheme="minorBidi" w:hAnsiTheme="minorBidi" w:hint="cs"/>
          <w:color w:val="000000" w:themeColor="text1"/>
          <w:sz w:val="24"/>
          <w:szCs w:val="24"/>
          <w:rtl/>
        </w:rPr>
        <w:t>42: 51</w:t>
      </w:r>
      <w:r>
        <w:rPr>
          <w:rStyle w:val="auto-style641"/>
          <w:rFonts w:asciiTheme="minorBidi" w:hAnsiTheme="minorBidi" w:hint="cs"/>
          <w:color w:val="000000" w:themeColor="text1"/>
          <w:sz w:val="28"/>
          <w:szCs w:val="28"/>
          <w:rtl/>
        </w:rPr>
        <w:t>).</w:t>
      </w:r>
    </w:p>
    <w:p w14:paraId="1D7FCE2F" w14:textId="77777777" w:rsidR="00245A7D" w:rsidRDefault="00245A7D" w:rsidP="00245A7D">
      <w:pPr>
        <w:pStyle w:val="auto-style132"/>
        <w:bidi/>
        <w:jc w:val="both"/>
        <w:rPr>
          <w:rStyle w:val="style4621"/>
          <w:rFonts w:asciiTheme="minorBidi" w:hAnsiTheme="minorBidi" w:cstheme="minorBidi"/>
          <w:color w:val="000000" w:themeColor="text1"/>
          <w:sz w:val="28"/>
          <w:szCs w:val="28"/>
          <w:rtl/>
        </w:rPr>
      </w:pPr>
      <w:r w:rsidRPr="00E82129">
        <w:rPr>
          <w:rStyle w:val="auto-style641"/>
          <w:rFonts w:asciiTheme="minorBidi" w:hAnsiTheme="minorBidi" w:cstheme="minorBidi"/>
          <w:color w:val="000000" w:themeColor="text1"/>
          <w:sz w:val="28"/>
          <w:szCs w:val="28"/>
          <w:rtl/>
        </w:rPr>
        <w:t xml:space="preserve">تِلْكَ الرُّسُلُ فَضَّلْنَا بَعْضَهُمْ عَلَىٰ بَعْضٍ ۘ </w:t>
      </w:r>
      <w:r w:rsidRPr="0070720D">
        <w:rPr>
          <w:rStyle w:val="auto-style641"/>
          <w:rFonts w:asciiTheme="minorBidi" w:hAnsiTheme="minorBidi" w:cstheme="minorBidi"/>
          <w:b/>
          <w:bCs/>
          <w:color w:val="EE0000"/>
          <w:sz w:val="28"/>
          <w:szCs w:val="28"/>
          <w:rtl/>
        </w:rPr>
        <w:t>مِّنْهُم مَّن كَلَّمَ اللَّـهُ ۖ وَرَفَعَ بَعْضَهُمْ دَرَجَاتٍ</w:t>
      </w:r>
      <w:r w:rsidRPr="0070720D">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color w:val="000000" w:themeColor="text1"/>
          <w:sz w:val="28"/>
          <w:szCs w:val="28"/>
          <w:rtl/>
        </w:rPr>
        <w:t>ۚ وَآتَيْنَا عِيسَى ابْنَ مَرْيَمَ الْبَيِّنَاتِ وَأَيَّدْنَاهُ بِرُوحِ الْقُدُسِ</w:t>
      </w:r>
      <w:r w:rsidRPr="00E82129">
        <w:rPr>
          <w:rStyle w:val="style4621"/>
          <w:rFonts w:asciiTheme="minorBidi" w:hAnsiTheme="minorBidi" w:cstheme="minorBidi"/>
          <w:color w:val="000000" w:themeColor="text1"/>
          <w:sz w:val="28"/>
          <w:szCs w:val="28"/>
          <w:rtl/>
        </w:rPr>
        <w:t> (الْبَقَرَةُ ،</w:t>
      </w:r>
      <w:r w:rsidRPr="00E82129">
        <w:rPr>
          <w:rStyle w:val="style4621"/>
          <w:rFonts w:asciiTheme="minorBidi" w:hAnsiTheme="minorBidi" w:cstheme="minorBidi"/>
          <w:color w:val="000000" w:themeColor="text1"/>
          <w:rtl/>
        </w:rPr>
        <w:t xml:space="preserve"> 2: 253</w:t>
      </w:r>
      <w:r w:rsidRPr="00E82129">
        <w:rPr>
          <w:rStyle w:val="style4621"/>
          <w:rFonts w:asciiTheme="minorBidi" w:hAnsiTheme="minorBidi" w:cstheme="minorBidi"/>
          <w:color w:val="000000" w:themeColor="text1"/>
          <w:sz w:val="28"/>
          <w:szCs w:val="28"/>
          <w:rtl/>
        </w:rPr>
        <w:t>).</w:t>
      </w:r>
    </w:p>
    <w:p w14:paraId="4B15935A" w14:textId="77777777" w:rsidR="00245A7D" w:rsidRDefault="00245A7D" w:rsidP="00245A7D">
      <w:pPr>
        <w:pStyle w:val="auto-style132"/>
        <w:bidi/>
        <w:jc w:val="both"/>
        <w:rPr>
          <w:rStyle w:val="style4621"/>
          <w:rFonts w:asciiTheme="minorBidi" w:hAnsiTheme="minorBidi" w:cstheme="minorBidi"/>
          <w:color w:val="000000" w:themeColor="text1"/>
          <w:sz w:val="28"/>
          <w:szCs w:val="28"/>
          <w:rtl/>
        </w:rPr>
      </w:pPr>
      <w:r w:rsidRPr="00F45EB4">
        <w:rPr>
          <w:rStyle w:val="style4621"/>
          <w:rFonts w:asciiTheme="minorBidi" w:hAnsiTheme="minorBidi"/>
          <w:color w:val="000000" w:themeColor="text1"/>
          <w:sz w:val="28"/>
          <w:szCs w:val="28"/>
          <w:rtl/>
        </w:rPr>
        <w:t xml:space="preserve">آمَنَ الرَّسُولُ بِمَا أُنزِلَ إِلَيْهِ مِن رَّبِّهِ وَالْمُؤْمِنُونَ ۚ كُلٌّ آمَنَ بِاللَّهِ وَمَلَائِكَتِهِ وَكُتُبِهِ وَرُسُلِهِ </w:t>
      </w:r>
      <w:r w:rsidRPr="007632D9">
        <w:rPr>
          <w:rStyle w:val="style4621"/>
          <w:rFonts w:asciiTheme="minorBidi" w:hAnsiTheme="minorBidi"/>
          <w:b/>
          <w:bCs/>
          <w:color w:val="EE0000"/>
          <w:sz w:val="28"/>
          <w:szCs w:val="28"/>
          <w:rtl/>
        </w:rPr>
        <w:t>لَا نُفَرِّقُ بَيْنَ أَحَدٍ مِّن رُّسُلِهِ ۚ</w:t>
      </w:r>
      <w:r w:rsidRPr="007632D9">
        <w:rPr>
          <w:rStyle w:val="style4621"/>
          <w:rFonts w:asciiTheme="minorBidi" w:hAnsiTheme="minorBidi"/>
          <w:color w:val="EE0000"/>
          <w:sz w:val="28"/>
          <w:szCs w:val="28"/>
          <w:rtl/>
        </w:rPr>
        <w:t xml:space="preserve"> </w:t>
      </w:r>
      <w:r w:rsidRPr="00F45EB4">
        <w:rPr>
          <w:rStyle w:val="style4621"/>
          <w:rFonts w:asciiTheme="minorBidi" w:hAnsiTheme="minorBidi"/>
          <w:color w:val="000000" w:themeColor="text1"/>
          <w:sz w:val="28"/>
          <w:szCs w:val="28"/>
          <w:rtl/>
        </w:rPr>
        <w:t xml:space="preserve">وَقَالُوا سَمِعْنَا وَأَطَعْنَا ۖ غُفْرَانَكَ رَبَّنَا وَإِلَيْكَ الْمَصِيرُ </w:t>
      </w:r>
      <w:r w:rsidRPr="00F45EB4">
        <w:rPr>
          <w:rStyle w:val="style4621"/>
          <w:rFonts w:asciiTheme="minorBidi" w:hAnsiTheme="minorBidi" w:cstheme="minorBidi"/>
          <w:color w:val="000000" w:themeColor="text1"/>
          <w:sz w:val="28"/>
          <w:szCs w:val="28"/>
          <w:cs/>
        </w:rPr>
        <w:t>‎</w:t>
      </w:r>
      <w:r w:rsidRPr="00E82129">
        <w:rPr>
          <w:rStyle w:val="style4621"/>
          <w:rFonts w:asciiTheme="minorBidi" w:hAnsiTheme="minorBidi" w:cstheme="minorBidi"/>
          <w:color w:val="000000" w:themeColor="text1"/>
          <w:sz w:val="28"/>
          <w:szCs w:val="28"/>
          <w:rtl/>
        </w:rPr>
        <w:t>(الْبَقَرَةُ ،</w:t>
      </w:r>
      <w:r w:rsidRPr="00E82129">
        <w:rPr>
          <w:rStyle w:val="style4621"/>
          <w:rFonts w:asciiTheme="minorBidi" w:hAnsiTheme="minorBidi" w:cstheme="minorBidi"/>
          <w:color w:val="000000" w:themeColor="text1"/>
          <w:rtl/>
        </w:rPr>
        <w:t xml:space="preserve"> 2: 2</w:t>
      </w:r>
      <w:r>
        <w:rPr>
          <w:rStyle w:val="style4621"/>
          <w:rFonts w:asciiTheme="minorBidi" w:hAnsiTheme="minorBidi" w:cstheme="minorBidi" w:hint="cs"/>
          <w:color w:val="000000" w:themeColor="text1"/>
          <w:rtl/>
        </w:rPr>
        <w:t>85</w:t>
      </w:r>
      <w:r w:rsidRPr="00E82129">
        <w:rPr>
          <w:rStyle w:val="style4621"/>
          <w:rFonts w:asciiTheme="minorBidi" w:hAnsiTheme="minorBidi" w:cstheme="minorBidi"/>
          <w:color w:val="000000" w:themeColor="text1"/>
          <w:sz w:val="28"/>
          <w:szCs w:val="28"/>
          <w:rtl/>
        </w:rPr>
        <w:t>).</w:t>
      </w:r>
    </w:p>
    <w:p w14:paraId="15C2B8F7" w14:textId="77777777" w:rsidR="00245A7D" w:rsidRDefault="00245A7D" w:rsidP="00245A7D">
      <w:pPr>
        <w:pStyle w:val="auto-style132"/>
        <w:bidi/>
        <w:jc w:val="both"/>
        <w:rPr>
          <w:rStyle w:val="style4621"/>
          <w:rFonts w:asciiTheme="minorBidi" w:hAnsiTheme="minorBidi" w:cstheme="minorBidi"/>
          <w:color w:val="000000" w:themeColor="text1"/>
          <w:sz w:val="28"/>
          <w:szCs w:val="28"/>
          <w:rtl/>
        </w:rPr>
      </w:pPr>
      <w:r w:rsidRPr="00383DF2">
        <w:rPr>
          <w:rFonts w:asciiTheme="minorBidi" w:hAnsiTheme="minorBidi" w:cstheme="minorBidi"/>
          <w:b/>
          <w:bCs/>
          <w:color w:val="EE0000"/>
          <w:sz w:val="28"/>
          <w:szCs w:val="28"/>
        </w:rPr>
        <w:t> </w:t>
      </w:r>
      <w:r w:rsidRPr="00383DF2">
        <w:rPr>
          <w:rStyle w:val="auto-style641"/>
          <w:rFonts w:asciiTheme="minorBidi" w:hAnsiTheme="minorBidi" w:cstheme="minorBidi"/>
          <w:b/>
          <w:bCs/>
          <w:color w:val="EE0000"/>
          <w:sz w:val="28"/>
          <w:szCs w:val="28"/>
          <w:rtl/>
        </w:rPr>
        <w:t xml:space="preserve">إِنَّا </w:t>
      </w:r>
      <w:r w:rsidRPr="0070720D">
        <w:rPr>
          <w:rStyle w:val="auto-style641"/>
          <w:rFonts w:asciiTheme="minorBidi" w:hAnsiTheme="minorBidi" w:cstheme="minorBidi"/>
          <w:b/>
          <w:bCs/>
          <w:color w:val="EE0000"/>
          <w:sz w:val="28"/>
          <w:szCs w:val="28"/>
          <w:rtl/>
        </w:rPr>
        <w:t xml:space="preserve">أَوْحَيْنَا </w:t>
      </w:r>
      <w:r w:rsidRPr="00E82129">
        <w:rPr>
          <w:rStyle w:val="auto-style641"/>
          <w:rFonts w:asciiTheme="minorBidi" w:hAnsiTheme="minorBidi" w:cstheme="minorBidi"/>
          <w:color w:val="000000" w:themeColor="text1"/>
          <w:sz w:val="28"/>
          <w:szCs w:val="28"/>
          <w:rtl/>
        </w:rPr>
        <w:t>إِلَيْكَ كَمَا أَوْحَيْنَا إِلَىٰ نُوحٍ وَالنَّبِيِّينَ مِن بَعْدِهِ ۚ وَأَوْحَيْنَا إِلَىٰ إِبْرَاهِيمَ وَإِسْمَاعِيلَ وَإِسْحَاقَ وَيَعْقُوبَ وَالْأَسْبَاطِ وَعِيسَىٰ</w:t>
      </w:r>
      <w:r w:rsidRPr="00E82129">
        <w:rPr>
          <w:rFonts w:asciiTheme="minorBidi" w:hAnsiTheme="minorBidi" w:cstheme="minorBidi"/>
          <w:b/>
          <w:bCs/>
          <w:color w:val="000000" w:themeColor="text1"/>
          <w:sz w:val="28"/>
          <w:szCs w:val="28"/>
          <w:rtl/>
        </w:rPr>
        <w:t xml:space="preserve"> </w:t>
      </w:r>
      <w:r w:rsidRPr="00E82129">
        <w:rPr>
          <w:rStyle w:val="auto-style641"/>
          <w:rFonts w:asciiTheme="minorBidi" w:hAnsiTheme="minorBidi" w:cstheme="minorBidi"/>
          <w:color w:val="000000" w:themeColor="text1"/>
          <w:sz w:val="28"/>
          <w:szCs w:val="28"/>
          <w:rtl/>
        </w:rPr>
        <w:t>وَأَيُّوبَ وَيُونُسَ وَهَارُونَ وَسُلَيْمَانَ ۚ وَآتَيْنَا دَاوُودَ زَبُورًا </w:t>
      </w:r>
      <w:r w:rsidRPr="00E82129">
        <w:rPr>
          <w:rStyle w:val="style4621"/>
          <w:rFonts w:asciiTheme="minorBidi" w:hAnsiTheme="minorBidi" w:cstheme="minorBidi"/>
          <w:color w:val="000000" w:themeColor="text1"/>
          <w:sz w:val="28"/>
          <w:szCs w:val="28"/>
          <w:rtl/>
        </w:rPr>
        <w:t>(النِّسَاءُ ،</w:t>
      </w:r>
      <w:r w:rsidRPr="00E82129">
        <w:rPr>
          <w:rStyle w:val="style4621"/>
          <w:rFonts w:asciiTheme="minorBidi" w:hAnsiTheme="minorBidi" w:cstheme="minorBidi"/>
          <w:color w:val="000000" w:themeColor="text1"/>
          <w:rtl/>
        </w:rPr>
        <w:t xml:space="preserve"> 4: 163</w:t>
      </w:r>
      <w:r w:rsidRPr="00E82129">
        <w:rPr>
          <w:rStyle w:val="style4621"/>
          <w:rFonts w:asciiTheme="minorBidi" w:hAnsiTheme="minorBidi" w:cstheme="minorBidi"/>
          <w:color w:val="000000" w:themeColor="text1"/>
          <w:sz w:val="28"/>
          <w:szCs w:val="28"/>
          <w:rtl/>
        </w:rPr>
        <w:t>).</w:t>
      </w:r>
    </w:p>
    <w:p w14:paraId="6A3EAA54" w14:textId="77777777" w:rsidR="00245A7D" w:rsidRDefault="00245A7D" w:rsidP="00245A7D">
      <w:pPr>
        <w:pStyle w:val="auto-style132"/>
        <w:bidi/>
        <w:jc w:val="both"/>
        <w:rPr>
          <w:rStyle w:val="style4621"/>
          <w:rFonts w:asciiTheme="minorBidi" w:hAnsiTheme="minorBidi" w:cstheme="minorBidi"/>
          <w:color w:val="000000" w:themeColor="text1"/>
          <w:sz w:val="28"/>
          <w:szCs w:val="28"/>
          <w:rtl/>
        </w:rPr>
      </w:pPr>
      <w:r w:rsidRPr="00CC0D94">
        <w:rPr>
          <w:rStyle w:val="style4621"/>
          <w:rFonts w:asciiTheme="minorBidi" w:hAnsiTheme="minorBidi"/>
          <w:color w:val="000000" w:themeColor="text1"/>
          <w:sz w:val="28"/>
          <w:szCs w:val="28"/>
          <w:rtl/>
        </w:rPr>
        <w:t xml:space="preserve">لِّتُؤْمِنُوا بِاللَّهِ وَرَسُولِهِ </w:t>
      </w:r>
      <w:r w:rsidRPr="00C546BE">
        <w:rPr>
          <w:rStyle w:val="style4621"/>
          <w:rFonts w:asciiTheme="minorBidi" w:hAnsiTheme="minorBidi"/>
          <w:b/>
          <w:bCs/>
          <w:color w:val="EE0000"/>
          <w:sz w:val="28"/>
          <w:szCs w:val="28"/>
          <w:rtl/>
        </w:rPr>
        <w:t>وَتُعَزِّرُوهُ وَتُوَقِّرُوهُ</w:t>
      </w:r>
      <w:r w:rsidRPr="00C546BE">
        <w:rPr>
          <w:rStyle w:val="style4621"/>
          <w:rFonts w:asciiTheme="minorBidi" w:hAnsiTheme="minorBidi"/>
          <w:color w:val="EE0000"/>
          <w:sz w:val="28"/>
          <w:szCs w:val="28"/>
          <w:rtl/>
        </w:rPr>
        <w:t xml:space="preserve"> </w:t>
      </w:r>
      <w:r w:rsidRPr="00CC0D94">
        <w:rPr>
          <w:rStyle w:val="style4621"/>
          <w:rFonts w:asciiTheme="minorBidi" w:hAnsiTheme="minorBidi"/>
          <w:color w:val="000000" w:themeColor="text1"/>
          <w:sz w:val="28"/>
          <w:szCs w:val="28"/>
          <w:rtl/>
        </w:rPr>
        <w:t>وَتُسَبِّحُوهُ بُكْرَةً وَأَصِيلًا</w:t>
      </w:r>
      <w:r>
        <w:rPr>
          <w:rStyle w:val="style4621"/>
          <w:rFonts w:asciiTheme="minorBidi" w:hAnsiTheme="minorBidi" w:hint="cs"/>
          <w:color w:val="000000" w:themeColor="text1"/>
          <w:sz w:val="28"/>
          <w:szCs w:val="28"/>
          <w:rtl/>
        </w:rPr>
        <w:t xml:space="preserve"> </w:t>
      </w:r>
      <w:r w:rsidRPr="00CC0D94">
        <w:rPr>
          <w:rStyle w:val="style4621"/>
          <w:rFonts w:asciiTheme="minorBidi" w:hAnsiTheme="minorBidi"/>
          <w:color w:val="000000" w:themeColor="text1"/>
          <w:sz w:val="28"/>
          <w:szCs w:val="28"/>
          <w:rtl/>
        </w:rPr>
        <w:t xml:space="preserve">(الْفَتْحُ ، </w:t>
      </w:r>
      <w:r w:rsidRPr="00CC0D94">
        <w:rPr>
          <w:rStyle w:val="style4621"/>
          <w:rFonts w:asciiTheme="minorBidi" w:hAnsiTheme="minorBidi"/>
          <w:color w:val="000000" w:themeColor="text1"/>
          <w:rtl/>
        </w:rPr>
        <w:t>48:</w:t>
      </w:r>
      <w:r w:rsidRPr="00CC0D94">
        <w:rPr>
          <w:rStyle w:val="style4621"/>
          <w:rFonts w:asciiTheme="minorBidi" w:hAnsiTheme="minorBidi"/>
          <w:color w:val="000000" w:themeColor="text1"/>
          <w:sz w:val="28"/>
          <w:szCs w:val="28"/>
          <w:rtl/>
        </w:rPr>
        <w:t xml:space="preserve"> </w:t>
      </w:r>
      <w:r w:rsidRPr="00E0405B">
        <w:rPr>
          <w:rStyle w:val="style4621"/>
          <w:rFonts w:asciiTheme="minorBidi" w:hAnsiTheme="minorBidi"/>
          <w:color w:val="000000" w:themeColor="text1"/>
          <w:rtl/>
        </w:rPr>
        <w:t>9</w:t>
      </w:r>
      <w:r w:rsidRPr="00CC0D94">
        <w:rPr>
          <w:rStyle w:val="style4621"/>
          <w:rFonts w:asciiTheme="minorBidi" w:hAnsiTheme="minorBidi"/>
          <w:color w:val="000000" w:themeColor="text1"/>
          <w:sz w:val="28"/>
          <w:szCs w:val="28"/>
          <w:rtl/>
        </w:rPr>
        <w:t xml:space="preserve">). </w:t>
      </w:r>
      <w:r w:rsidRPr="00E82129">
        <w:rPr>
          <w:rStyle w:val="style4621"/>
          <w:rFonts w:asciiTheme="minorBidi" w:hAnsiTheme="minorBidi" w:cstheme="minorBidi"/>
          <w:color w:val="000000" w:themeColor="text1"/>
          <w:sz w:val="28"/>
          <w:szCs w:val="28"/>
          <w:rtl/>
        </w:rPr>
        <w:t xml:space="preserve"> </w:t>
      </w:r>
    </w:p>
    <w:p w14:paraId="0119471D" w14:textId="762E12CD" w:rsidR="00245A7D" w:rsidRDefault="00245A7D" w:rsidP="00245A7D">
      <w:pPr>
        <w:pStyle w:val="auto-style132"/>
        <w:jc w:val="both"/>
        <w:rPr>
          <w:rStyle w:val="auto-style641"/>
          <w:rFonts w:asciiTheme="minorBidi" w:hAnsiTheme="minorBidi" w:cstheme="minorBidi"/>
          <w:color w:val="000000" w:themeColor="text1"/>
          <w:sz w:val="20"/>
          <w:szCs w:val="20"/>
          <w:rtl/>
        </w:rPr>
      </w:pPr>
      <w:r w:rsidRPr="006640CD">
        <w:rPr>
          <w:rStyle w:val="auto-style641"/>
          <w:rFonts w:asciiTheme="minorBidi" w:hAnsiTheme="minorBidi" w:cstheme="minorBidi"/>
          <w:color w:val="000000" w:themeColor="text1"/>
          <w:sz w:val="20"/>
          <w:szCs w:val="20"/>
        </w:rPr>
        <w:t>And it is not for any human being that Allah should speak to him</w:t>
      </w:r>
      <w:r>
        <w:rPr>
          <w:rStyle w:val="auto-style641"/>
          <w:rFonts w:asciiTheme="minorBidi" w:hAnsiTheme="minorBidi" w:cstheme="minorBidi"/>
          <w:color w:val="000000" w:themeColor="text1"/>
          <w:sz w:val="20"/>
          <w:szCs w:val="20"/>
        </w:rPr>
        <w:t>,</w:t>
      </w:r>
      <w:r w:rsidRPr="006640CD">
        <w:rPr>
          <w:rStyle w:val="auto-style641"/>
          <w:rFonts w:asciiTheme="minorBidi" w:hAnsiTheme="minorBidi" w:cstheme="minorBidi"/>
          <w:color w:val="000000" w:themeColor="text1"/>
          <w:sz w:val="20"/>
          <w:szCs w:val="20"/>
        </w:rPr>
        <w:t xml:space="preserve"> except by </w:t>
      </w:r>
      <w:r w:rsidRPr="006640CD">
        <w:rPr>
          <w:rStyle w:val="auto-style641"/>
          <w:rFonts w:asciiTheme="minorBidi" w:hAnsiTheme="minorBidi" w:cstheme="minorBidi"/>
          <w:b/>
          <w:bCs/>
          <w:color w:val="EE0000"/>
          <w:sz w:val="20"/>
          <w:szCs w:val="20"/>
        </w:rPr>
        <w:t>inspiration</w:t>
      </w:r>
      <w:r>
        <w:rPr>
          <w:rStyle w:val="auto-style641"/>
          <w:rFonts w:asciiTheme="minorBidi" w:hAnsiTheme="minorBidi" w:cstheme="minorBidi"/>
          <w:color w:val="000000" w:themeColor="text1"/>
          <w:sz w:val="20"/>
          <w:szCs w:val="20"/>
        </w:rPr>
        <w:t xml:space="preserve"> (revelation),</w:t>
      </w:r>
      <w:r w:rsidRPr="006640CD">
        <w:rPr>
          <w:rStyle w:val="auto-style641"/>
          <w:rFonts w:asciiTheme="minorBidi" w:hAnsiTheme="minorBidi" w:cstheme="minorBidi"/>
          <w:color w:val="000000" w:themeColor="text1"/>
          <w:sz w:val="20"/>
          <w:szCs w:val="20"/>
        </w:rPr>
        <w:t xml:space="preserve"> or from behind a </w:t>
      </w:r>
      <w:r w:rsidRPr="006640CD">
        <w:rPr>
          <w:rStyle w:val="auto-style641"/>
          <w:rFonts w:asciiTheme="minorBidi" w:hAnsiTheme="minorBidi" w:cstheme="minorBidi"/>
          <w:b/>
          <w:bCs/>
          <w:color w:val="EE0000"/>
          <w:sz w:val="20"/>
          <w:szCs w:val="20"/>
        </w:rPr>
        <w:t>barrier</w:t>
      </w:r>
      <w:r>
        <w:rPr>
          <w:rStyle w:val="auto-style641"/>
          <w:rFonts w:asciiTheme="minorBidi" w:hAnsiTheme="minorBidi" w:cstheme="minorBidi"/>
          <w:color w:val="000000" w:themeColor="text1"/>
          <w:sz w:val="20"/>
          <w:szCs w:val="20"/>
        </w:rPr>
        <w:t xml:space="preserve"> (</w:t>
      </w:r>
      <w:r w:rsidR="00652E2D">
        <w:rPr>
          <w:rStyle w:val="auto-style641"/>
          <w:rFonts w:asciiTheme="minorBidi" w:hAnsiTheme="minorBidi" w:cstheme="minorBidi"/>
          <w:color w:val="000000" w:themeColor="text1"/>
          <w:sz w:val="20"/>
          <w:szCs w:val="20"/>
        </w:rPr>
        <w:t>veil</w:t>
      </w:r>
      <w:r>
        <w:rPr>
          <w:rStyle w:val="auto-style641"/>
          <w:rFonts w:asciiTheme="minorBidi" w:hAnsiTheme="minorBidi" w:cstheme="minorBidi"/>
          <w:color w:val="000000" w:themeColor="text1"/>
          <w:sz w:val="20"/>
          <w:szCs w:val="20"/>
        </w:rPr>
        <w:t>),</w:t>
      </w:r>
      <w:r w:rsidRPr="006640CD">
        <w:rPr>
          <w:rStyle w:val="auto-style641"/>
          <w:rFonts w:asciiTheme="minorBidi" w:hAnsiTheme="minorBidi" w:cstheme="minorBidi"/>
          <w:color w:val="000000" w:themeColor="text1"/>
          <w:sz w:val="20"/>
          <w:szCs w:val="20"/>
        </w:rPr>
        <w:t xml:space="preserve"> or that He sends a </w:t>
      </w:r>
      <w:r w:rsidRPr="006640CD">
        <w:rPr>
          <w:rStyle w:val="auto-style641"/>
          <w:rFonts w:asciiTheme="minorBidi" w:hAnsiTheme="minorBidi" w:cstheme="minorBidi"/>
          <w:b/>
          <w:bCs/>
          <w:color w:val="EE0000"/>
          <w:sz w:val="20"/>
          <w:szCs w:val="20"/>
        </w:rPr>
        <w:t>messenger</w:t>
      </w:r>
      <w:r w:rsidRPr="006640CD">
        <w:rPr>
          <w:rStyle w:val="auto-style641"/>
          <w:rFonts w:asciiTheme="minorBidi" w:hAnsiTheme="minorBidi" w:cstheme="minorBidi"/>
          <w:color w:val="000000" w:themeColor="text1"/>
          <w:sz w:val="20"/>
          <w:szCs w:val="20"/>
        </w:rPr>
        <w:t xml:space="preserve"> to reveal, by His permission, what He wills. Indeed, He is Most High and Wise</w:t>
      </w:r>
      <w:r>
        <w:rPr>
          <w:rStyle w:val="auto-style641"/>
          <w:rFonts w:asciiTheme="minorBidi" w:hAnsiTheme="minorBidi" w:cstheme="minorBidi" w:hint="cs"/>
          <w:color w:val="000000" w:themeColor="text1"/>
          <w:sz w:val="20"/>
          <w:szCs w:val="20"/>
          <w:rtl/>
        </w:rPr>
        <w:t xml:space="preserve"> </w:t>
      </w:r>
      <w:r>
        <w:rPr>
          <w:rStyle w:val="auto-style641"/>
          <w:rFonts w:asciiTheme="minorBidi" w:hAnsiTheme="minorBidi" w:cstheme="minorBidi"/>
          <w:color w:val="000000" w:themeColor="text1"/>
          <w:sz w:val="20"/>
          <w:szCs w:val="20"/>
        </w:rPr>
        <w:t>(Al-Shoora, 42: 51).</w:t>
      </w:r>
    </w:p>
    <w:p w14:paraId="41C9DAE8" w14:textId="77777777" w:rsidR="00245A7D" w:rsidRDefault="00245A7D" w:rsidP="00245A7D">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 xml:space="preserve">Those </w:t>
      </w:r>
      <w:r>
        <w:rPr>
          <w:rFonts w:asciiTheme="minorBidi" w:hAnsiTheme="minorBidi" w:cstheme="minorBidi"/>
          <w:sz w:val="20"/>
          <w:szCs w:val="20"/>
        </w:rPr>
        <w:t>M</w:t>
      </w:r>
      <w:r w:rsidRPr="00E82129">
        <w:rPr>
          <w:rFonts w:asciiTheme="minorBidi" w:hAnsiTheme="minorBidi" w:cstheme="minorBidi"/>
          <w:sz w:val="20"/>
          <w:szCs w:val="20"/>
        </w:rPr>
        <w:t xml:space="preserve">essengers, We </w:t>
      </w:r>
      <w:r>
        <w:rPr>
          <w:rFonts w:asciiTheme="minorBidi" w:hAnsiTheme="minorBidi" w:cstheme="minorBidi"/>
          <w:sz w:val="20"/>
          <w:szCs w:val="20"/>
        </w:rPr>
        <w:t xml:space="preserve">distinguished some of them over </w:t>
      </w:r>
      <w:r w:rsidRPr="00E82129">
        <w:rPr>
          <w:rFonts w:asciiTheme="minorBidi" w:hAnsiTheme="minorBidi" w:cstheme="minorBidi"/>
          <w:sz w:val="20"/>
          <w:szCs w:val="20"/>
        </w:rPr>
        <w:t xml:space="preserve">others. Among them were </w:t>
      </w:r>
      <w:r w:rsidRPr="00383DF2">
        <w:rPr>
          <w:rFonts w:asciiTheme="minorBidi" w:hAnsiTheme="minorBidi" w:cstheme="minorBidi"/>
          <w:b/>
          <w:bCs/>
          <w:color w:val="EE0000"/>
          <w:sz w:val="20"/>
          <w:szCs w:val="20"/>
        </w:rPr>
        <w:t>those to whom Allah spoke, and He raised some of them in degree</w:t>
      </w:r>
      <w:r w:rsidRPr="00E82129">
        <w:rPr>
          <w:rFonts w:asciiTheme="minorBidi" w:hAnsiTheme="minorBidi" w:cstheme="minorBidi"/>
          <w:sz w:val="20"/>
          <w:szCs w:val="20"/>
        </w:rPr>
        <w:t>. And We gave 'Eisa (Jesus), the Son of Maryam, the clear proofs, and We supported him with the Spirit of the Holy (Jibril, Gabriel) (Al-Baqara, 2: 253).</w:t>
      </w:r>
      <w:r w:rsidRPr="00E82129">
        <w:rPr>
          <w:rFonts w:asciiTheme="minorBidi" w:hAnsiTheme="minorBidi" w:cstheme="minorBidi"/>
          <w:sz w:val="20"/>
          <w:szCs w:val="20"/>
          <w:rtl/>
        </w:rPr>
        <w:t> </w:t>
      </w:r>
    </w:p>
    <w:p w14:paraId="77DFD909" w14:textId="77777777" w:rsidR="00245A7D" w:rsidRPr="00F77F11" w:rsidRDefault="00245A7D" w:rsidP="00245A7D">
      <w:pPr>
        <w:pStyle w:val="auto-style129"/>
        <w:bidi w:val="0"/>
        <w:jc w:val="both"/>
        <w:rPr>
          <w:rFonts w:asciiTheme="minorBidi" w:hAnsiTheme="minorBidi" w:cstheme="minorBidi"/>
          <w:sz w:val="20"/>
          <w:szCs w:val="20"/>
          <w:rtl/>
        </w:rPr>
      </w:pPr>
      <w:r w:rsidRPr="00B96A7D">
        <w:rPr>
          <w:rFonts w:asciiTheme="minorBidi" w:hAnsiTheme="minorBidi" w:cstheme="minorBidi"/>
          <w:color w:val="000000" w:themeColor="text1"/>
          <w:sz w:val="20"/>
          <w:szCs w:val="20"/>
        </w:rPr>
        <w:t xml:space="preserve">The Messenger has believed in what was revealed to him from his Lord, and </w:t>
      </w:r>
      <w:r>
        <w:rPr>
          <w:rFonts w:asciiTheme="minorBidi" w:hAnsiTheme="minorBidi" w:cstheme="minorBidi" w:hint="cs"/>
          <w:color w:val="000000" w:themeColor="text1"/>
          <w:sz w:val="20"/>
          <w:szCs w:val="20"/>
          <w:rtl/>
        </w:rPr>
        <w:t>)</w:t>
      </w:r>
      <w:r w:rsidRPr="00B96A7D">
        <w:rPr>
          <w:rFonts w:asciiTheme="minorBidi" w:hAnsiTheme="minorBidi" w:cstheme="minorBidi"/>
          <w:color w:val="000000" w:themeColor="text1"/>
          <w:sz w:val="20"/>
          <w:szCs w:val="20"/>
        </w:rPr>
        <w:t>so have</w:t>
      </w:r>
      <w:r>
        <w:rPr>
          <w:rFonts w:asciiTheme="minorBidi" w:hAnsiTheme="minorBidi" w:cstheme="minorBidi" w:hint="cs"/>
          <w:color w:val="000000" w:themeColor="text1"/>
          <w:sz w:val="20"/>
          <w:szCs w:val="20"/>
          <w:rtl/>
        </w:rPr>
        <w:t>(</w:t>
      </w:r>
      <w:r w:rsidRPr="00B96A7D">
        <w:rPr>
          <w:rFonts w:asciiTheme="minorBidi" w:hAnsiTheme="minorBidi" w:cstheme="minorBidi"/>
          <w:color w:val="000000" w:themeColor="text1"/>
          <w:sz w:val="20"/>
          <w:szCs w:val="20"/>
        </w:rPr>
        <w:t xml:space="preserve"> the believers. All of them have believed in Allah</w:t>
      </w:r>
      <w:r>
        <w:rPr>
          <w:rFonts w:asciiTheme="minorBidi" w:hAnsiTheme="minorBidi" w:cstheme="minorBidi"/>
          <w:color w:val="000000" w:themeColor="text1"/>
          <w:sz w:val="20"/>
          <w:szCs w:val="20"/>
        </w:rPr>
        <w:t>,</w:t>
      </w:r>
      <w:r w:rsidRPr="00B96A7D">
        <w:rPr>
          <w:rFonts w:asciiTheme="minorBidi" w:hAnsiTheme="minorBidi" w:cstheme="minorBidi"/>
          <w:color w:val="000000" w:themeColor="text1"/>
          <w:sz w:val="20"/>
          <w:szCs w:val="20"/>
        </w:rPr>
        <w:t xml:space="preserve"> and His angels</w:t>
      </w:r>
      <w:r>
        <w:rPr>
          <w:rFonts w:asciiTheme="minorBidi" w:hAnsiTheme="minorBidi" w:cstheme="minorBidi"/>
          <w:color w:val="000000" w:themeColor="text1"/>
          <w:sz w:val="20"/>
          <w:szCs w:val="20"/>
        </w:rPr>
        <w:t>,</w:t>
      </w:r>
      <w:r w:rsidRPr="00B96A7D">
        <w:rPr>
          <w:rFonts w:asciiTheme="minorBidi" w:hAnsiTheme="minorBidi" w:cstheme="minorBidi"/>
          <w:color w:val="000000" w:themeColor="text1"/>
          <w:sz w:val="20"/>
          <w:szCs w:val="20"/>
        </w:rPr>
        <w:t xml:space="preserve"> and His books</w:t>
      </w:r>
      <w:r>
        <w:rPr>
          <w:rFonts w:asciiTheme="minorBidi" w:hAnsiTheme="minorBidi" w:cstheme="minorBidi"/>
          <w:color w:val="000000" w:themeColor="text1"/>
          <w:sz w:val="20"/>
          <w:szCs w:val="20"/>
        </w:rPr>
        <w:t>,</w:t>
      </w:r>
      <w:r w:rsidRPr="00B96A7D">
        <w:rPr>
          <w:rFonts w:asciiTheme="minorBidi" w:hAnsiTheme="minorBidi" w:cstheme="minorBidi"/>
          <w:color w:val="000000" w:themeColor="text1"/>
          <w:sz w:val="20"/>
          <w:szCs w:val="20"/>
        </w:rPr>
        <w:t xml:space="preserve"> and His messengers, </w:t>
      </w:r>
      <w:r>
        <w:rPr>
          <w:rFonts w:asciiTheme="minorBidi" w:hAnsiTheme="minorBidi" w:cstheme="minorBidi"/>
          <w:color w:val="000000" w:themeColor="text1"/>
          <w:sz w:val="20"/>
          <w:szCs w:val="20"/>
        </w:rPr>
        <w:t>(</w:t>
      </w:r>
      <w:r w:rsidRPr="00B96A7D">
        <w:rPr>
          <w:rFonts w:asciiTheme="minorBidi" w:hAnsiTheme="minorBidi" w:cstheme="minorBidi"/>
          <w:color w:val="000000" w:themeColor="text1"/>
          <w:sz w:val="20"/>
          <w:szCs w:val="20"/>
        </w:rPr>
        <w:t>saying</w:t>
      </w:r>
      <w:r>
        <w:rPr>
          <w:rFonts w:asciiTheme="minorBidi" w:hAnsiTheme="minorBidi" w:cstheme="minorBidi"/>
          <w:color w:val="000000" w:themeColor="text1"/>
          <w:sz w:val="20"/>
          <w:szCs w:val="20"/>
        </w:rPr>
        <w:t>):</w:t>
      </w:r>
      <w:r w:rsidRPr="00B96A7D">
        <w:rPr>
          <w:rFonts w:asciiTheme="minorBidi" w:hAnsiTheme="minorBidi" w:cstheme="minorBidi"/>
          <w:color w:val="000000" w:themeColor="text1"/>
          <w:sz w:val="20"/>
          <w:szCs w:val="20"/>
        </w:rPr>
        <w:t xml:space="preserve"> "</w:t>
      </w:r>
      <w:r w:rsidRPr="00517CA2">
        <w:rPr>
          <w:rFonts w:asciiTheme="minorBidi" w:hAnsiTheme="minorBidi" w:cstheme="minorBidi"/>
          <w:b/>
          <w:bCs/>
          <w:color w:val="EE0000"/>
          <w:sz w:val="20"/>
          <w:szCs w:val="20"/>
        </w:rPr>
        <w:t>We make no distinction between any of His messengers</w:t>
      </w:r>
      <w:r w:rsidRPr="00B96A7D">
        <w:rPr>
          <w:rFonts w:asciiTheme="minorBidi" w:hAnsiTheme="minorBidi" w:cstheme="minorBidi"/>
          <w:color w:val="000000" w:themeColor="text1"/>
          <w:sz w:val="20"/>
          <w:szCs w:val="20"/>
        </w:rPr>
        <w:t xml:space="preserve">." And they </w:t>
      </w:r>
      <w:r>
        <w:rPr>
          <w:rFonts w:asciiTheme="minorBidi" w:hAnsiTheme="minorBidi" w:cstheme="minorBidi"/>
          <w:color w:val="000000" w:themeColor="text1"/>
          <w:sz w:val="20"/>
          <w:szCs w:val="20"/>
        </w:rPr>
        <w:t>say:</w:t>
      </w:r>
      <w:r w:rsidRPr="00B96A7D">
        <w:rPr>
          <w:rFonts w:asciiTheme="minorBidi" w:hAnsiTheme="minorBidi" w:cstheme="minorBidi"/>
          <w:color w:val="000000" w:themeColor="text1"/>
          <w:sz w:val="20"/>
          <w:szCs w:val="20"/>
        </w:rPr>
        <w:t xml:space="preserve"> "We</w:t>
      </w:r>
      <w:r>
        <w:rPr>
          <w:rFonts w:asciiTheme="minorBidi" w:hAnsiTheme="minorBidi" w:cstheme="minorBidi"/>
          <w:color w:val="000000" w:themeColor="text1"/>
          <w:sz w:val="20"/>
          <w:szCs w:val="20"/>
        </w:rPr>
        <w:t xml:space="preserve"> have</w:t>
      </w:r>
      <w:r w:rsidRPr="00B96A7D">
        <w:rPr>
          <w:rFonts w:asciiTheme="minorBidi" w:hAnsiTheme="minorBidi" w:cstheme="minorBidi"/>
          <w:color w:val="000000" w:themeColor="text1"/>
          <w:sz w:val="20"/>
          <w:szCs w:val="20"/>
        </w:rPr>
        <w:t xml:space="preserve"> hear</w:t>
      </w:r>
      <w:r>
        <w:rPr>
          <w:rFonts w:asciiTheme="minorBidi" w:hAnsiTheme="minorBidi" w:cstheme="minorBidi"/>
          <w:color w:val="000000" w:themeColor="text1"/>
          <w:sz w:val="20"/>
          <w:szCs w:val="20"/>
        </w:rPr>
        <w:t>d</w:t>
      </w:r>
      <w:r w:rsidRPr="00B96A7D">
        <w:rPr>
          <w:rFonts w:asciiTheme="minorBidi" w:hAnsiTheme="minorBidi" w:cstheme="minorBidi"/>
          <w:color w:val="000000" w:themeColor="text1"/>
          <w:sz w:val="20"/>
          <w:szCs w:val="20"/>
        </w:rPr>
        <w:t xml:space="preserve"> and we</w:t>
      </w:r>
      <w:r>
        <w:rPr>
          <w:rFonts w:asciiTheme="minorBidi" w:hAnsiTheme="minorBidi" w:cstheme="minorBidi"/>
          <w:color w:val="000000" w:themeColor="text1"/>
          <w:sz w:val="20"/>
          <w:szCs w:val="20"/>
        </w:rPr>
        <w:t xml:space="preserve"> have</w:t>
      </w:r>
      <w:r w:rsidRPr="00B96A7D">
        <w:rPr>
          <w:rFonts w:asciiTheme="minorBidi" w:hAnsiTheme="minorBidi" w:cstheme="minorBidi"/>
          <w:color w:val="000000" w:themeColor="text1"/>
          <w:sz w:val="20"/>
          <w:szCs w:val="20"/>
        </w:rPr>
        <w:t xml:space="preserve"> obey</w:t>
      </w:r>
      <w:r>
        <w:rPr>
          <w:rFonts w:asciiTheme="minorBidi" w:hAnsiTheme="minorBidi" w:cstheme="minorBidi"/>
          <w:color w:val="000000" w:themeColor="text1"/>
          <w:sz w:val="20"/>
          <w:szCs w:val="20"/>
        </w:rPr>
        <w:t>ed</w:t>
      </w:r>
      <w:r w:rsidRPr="00B96A7D">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w:t>
      </w:r>
      <w:r w:rsidRPr="00B96A7D">
        <w:rPr>
          <w:rFonts w:asciiTheme="minorBidi" w:hAnsiTheme="minorBidi" w:cstheme="minorBidi"/>
          <w:color w:val="000000" w:themeColor="text1"/>
          <w:sz w:val="20"/>
          <w:szCs w:val="20"/>
        </w:rPr>
        <w:t>We seek</w:t>
      </w:r>
      <w:r>
        <w:rPr>
          <w:rFonts w:asciiTheme="minorBidi" w:hAnsiTheme="minorBidi" w:cstheme="minorBidi"/>
          <w:color w:val="000000" w:themeColor="text1"/>
          <w:sz w:val="20"/>
          <w:szCs w:val="20"/>
        </w:rPr>
        <w:t>)</w:t>
      </w:r>
      <w:r w:rsidRPr="00B96A7D">
        <w:rPr>
          <w:rFonts w:asciiTheme="minorBidi" w:hAnsiTheme="minorBidi" w:cstheme="minorBidi"/>
          <w:color w:val="000000" w:themeColor="text1"/>
          <w:sz w:val="20"/>
          <w:szCs w:val="20"/>
        </w:rPr>
        <w:t xml:space="preserve"> Your forgiveness, our Lord, and to You is the </w:t>
      </w:r>
      <w:r>
        <w:rPr>
          <w:rFonts w:asciiTheme="minorBidi" w:hAnsiTheme="minorBidi" w:cstheme="minorBidi"/>
          <w:color w:val="000000" w:themeColor="text1"/>
          <w:sz w:val="20"/>
          <w:szCs w:val="20"/>
        </w:rPr>
        <w:t>(</w:t>
      </w:r>
      <w:r w:rsidRPr="00B96A7D">
        <w:rPr>
          <w:rFonts w:asciiTheme="minorBidi" w:hAnsiTheme="minorBidi" w:cstheme="minorBidi"/>
          <w:color w:val="000000" w:themeColor="text1"/>
          <w:sz w:val="20"/>
          <w:szCs w:val="20"/>
        </w:rPr>
        <w:t>final</w:t>
      </w:r>
      <w:r>
        <w:rPr>
          <w:rFonts w:asciiTheme="minorBidi" w:hAnsiTheme="minorBidi" w:cstheme="minorBidi"/>
          <w:color w:val="000000" w:themeColor="text1"/>
          <w:sz w:val="20"/>
          <w:szCs w:val="20"/>
        </w:rPr>
        <w:t>)</w:t>
      </w:r>
      <w:r w:rsidRPr="00B96A7D">
        <w:rPr>
          <w:rFonts w:asciiTheme="minorBidi" w:hAnsiTheme="minorBidi" w:cstheme="minorBidi"/>
          <w:color w:val="000000" w:themeColor="text1"/>
          <w:sz w:val="20"/>
          <w:szCs w:val="20"/>
        </w:rPr>
        <w:t xml:space="preserve"> destination"</w:t>
      </w:r>
      <w:r>
        <w:rPr>
          <w:rFonts w:asciiTheme="minorBidi" w:hAnsiTheme="minorBidi" w:cstheme="minorBidi" w:hint="cs"/>
          <w:color w:val="000000" w:themeColor="text1"/>
          <w:sz w:val="20"/>
          <w:szCs w:val="20"/>
          <w:rtl/>
        </w:rPr>
        <w:t xml:space="preserve"> </w:t>
      </w:r>
      <w:r w:rsidRPr="00E82129">
        <w:rPr>
          <w:rFonts w:asciiTheme="minorBidi" w:hAnsiTheme="minorBidi" w:cstheme="minorBidi"/>
          <w:sz w:val="20"/>
          <w:szCs w:val="20"/>
        </w:rPr>
        <w:t>(Al-Baqara, 2: 2</w:t>
      </w:r>
      <w:r>
        <w:rPr>
          <w:rFonts w:asciiTheme="minorBidi" w:hAnsiTheme="minorBidi" w:cstheme="minorBidi"/>
          <w:sz w:val="20"/>
          <w:szCs w:val="20"/>
        </w:rPr>
        <w:t>85</w:t>
      </w:r>
      <w:r w:rsidRPr="00E82129">
        <w:rPr>
          <w:rFonts w:asciiTheme="minorBidi" w:hAnsiTheme="minorBidi" w:cstheme="minorBidi"/>
          <w:sz w:val="20"/>
          <w:szCs w:val="20"/>
        </w:rPr>
        <w:t>).</w:t>
      </w:r>
      <w:r w:rsidRPr="00E82129">
        <w:rPr>
          <w:rFonts w:asciiTheme="minorBidi" w:hAnsiTheme="minorBidi" w:cstheme="minorBidi"/>
          <w:sz w:val="20"/>
          <w:szCs w:val="20"/>
          <w:rtl/>
        </w:rPr>
        <w:t> </w:t>
      </w:r>
      <w:r w:rsidRPr="00E82129">
        <w:rPr>
          <w:rFonts w:asciiTheme="minorBidi" w:hAnsiTheme="minorBidi" w:cstheme="minorBidi"/>
          <w:color w:val="000000" w:themeColor="text1"/>
        </w:rPr>
        <w:t>  </w:t>
      </w:r>
    </w:p>
    <w:p w14:paraId="61962302" w14:textId="77777777" w:rsidR="00245A7D" w:rsidRDefault="00245A7D" w:rsidP="00245A7D">
      <w:pPr>
        <w:pStyle w:val="auto-style129"/>
        <w:bidi w:val="0"/>
        <w:jc w:val="both"/>
        <w:rPr>
          <w:rFonts w:asciiTheme="minorBidi" w:hAnsiTheme="minorBidi" w:cstheme="minorBidi"/>
          <w:sz w:val="20"/>
          <w:szCs w:val="20"/>
          <w:rtl/>
        </w:rPr>
      </w:pPr>
      <w:r w:rsidRPr="00383DF2">
        <w:rPr>
          <w:rFonts w:asciiTheme="minorBidi" w:hAnsiTheme="minorBidi" w:cstheme="minorBidi"/>
          <w:b/>
          <w:bCs/>
          <w:color w:val="EE0000"/>
          <w:sz w:val="20"/>
          <w:szCs w:val="20"/>
        </w:rPr>
        <w:t>We have inspired</w:t>
      </w:r>
      <w:r w:rsidRPr="00383DF2">
        <w:rPr>
          <w:rFonts w:asciiTheme="minorBidi" w:hAnsiTheme="minorBidi" w:cstheme="minorBidi"/>
          <w:color w:val="EE0000"/>
          <w:sz w:val="20"/>
          <w:szCs w:val="20"/>
        </w:rPr>
        <w:t xml:space="preserve"> </w:t>
      </w:r>
      <w:r w:rsidRPr="00E82129">
        <w:rPr>
          <w:rFonts w:asciiTheme="minorBidi" w:hAnsiTheme="minorBidi" w:cstheme="minorBidi"/>
          <w:sz w:val="20"/>
          <w:szCs w:val="20"/>
        </w:rPr>
        <w:t xml:space="preserve">(revealed to) you, (O Mu’hammed), as We inspired (revealed to) Noo'h (Noah) and the </w:t>
      </w:r>
      <w:r>
        <w:rPr>
          <w:rFonts w:asciiTheme="minorBidi" w:hAnsiTheme="minorBidi" w:cstheme="minorBidi"/>
          <w:sz w:val="20"/>
          <w:szCs w:val="20"/>
        </w:rPr>
        <w:t>P</w:t>
      </w:r>
      <w:r w:rsidRPr="00E82129">
        <w:rPr>
          <w:rFonts w:asciiTheme="minorBidi" w:hAnsiTheme="minorBidi" w:cstheme="minorBidi"/>
          <w:sz w:val="20"/>
          <w:szCs w:val="20"/>
        </w:rPr>
        <w:t xml:space="preserve">rophets after him. And we inspired (revealed to) Ibraheem (Abraham), Isma'eel, Is'haq (Isaac), Ya'coob (Jacob), </w:t>
      </w:r>
      <w:r>
        <w:rPr>
          <w:rFonts w:asciiTheme="minorBidi" w:hAnsiTheme="minorBidi" w:cstheme="minorBidi"/>
          <w:sz w:val="20"/>
          <w:szCs w:val="20"/>
        </w:rPr>
        <w:t>(his) C</w:t>
      </w:r>
      <w:r w:rsidRPr="00E82129">
        <w:rPr>
          <w:rFonts w:asciiTheme="minorBidi" w:hAnsiTheme="minorBidi" w:cstheme="minorBidi"/>
          <w:sz w:val="20"/>
          <w:szCs w:val="20"/>
        </w:rPr>
        <w:t>hildren, 'Eisa (Jesus), Ayoob (Job), Yoonus (Jonah), Haroon (Aaron), and Sulayman (Solomon), and We gave Dawood (David) the book (of Psalms) (Al-Nisa, 4: 163).</w:t>
      </w:r>
    </w:p>
    <w:p w14:paraId="57C9DD91" w14:textId="77777777" w:rsidR="00245A7D" w:rsidRDefault="00245A7D" w:rsidP="00245A7D">
      <w:pPr>
        <w:pStyle w:val="auto-style129"/>
        <w:bidi w:val="0"/>
        <w:jc w:val="both"/>
        <w:rPr>
          <w:rFonts w:asciiTheme="minorBidi" w:hAnsiTheme="minorBidi" w:cstheme="minorBidi"/>
          <w:sz w:val="20"/>
          <w:szCs w:val="20"/>
        </w:rPr>
      </w:pPr>
      <w:r w:rsidRPr="00CF701E">
        <w:rPr>
          <w:rFonts w:asciiTheme="minorBidi" w:hAnsiTheme="minorBidi" w:cstheme="minorBidi"/>
          <w:sz w:val="20"/>
          <w:szCs w:val="20"/>
        </w:rPr>
        <w:lastRenderedPageBreak/>
        <w:t xml:space="preserve">That you </w:t>
      </w:r>
      <w:r>
        <w:rPr>
          <w:rFonts w:asciiTheme="minorBidi" w:hAnsiTheme="minorBidi" w:cstheme="minorBidi"/>
          <w:sz w:val="20"/>
          <w:szCs w:val="20"/>
        </w:rPr>
        <w:t>(</w:t>
      </w:r>
      <w:r w:rsidRPr="00CF701E">
        <w:rPr>
          <w:rFonts w:asciiTheme="minorBidi" w:hAnsiTheme="minorBidi" w:cstheme="minorBidi"/>
          <w:sz w:val="20"/>
          <w:szCs w:val="20"/>
        </w:rPr>
        <w:t>people</w:t>
      </w:r>
      <w:r>
        <w:rPr>
          <w:rFonts w:asciiTheme="minorBidi" w:hAnsiTheme="minorBidi" w:cstheme="minorBidi"/>
          <w:sz w:val="20"/>
          <w:szCs w:val="20"/>
        </w:rPr>
        <w:t>)</w:t>
      </w:r>
      <w:r w:rsidRPr="00CF701E">
        <w:rPr>
          <w:rFonts w:asciiTheme="minorBidi" w:hAnsiTheme="minorBidi" w:cstheme="minorBidi"/>
          <w:sz w:val="20"/>
          <w:szCs w:val="20"/>
        </w:rPr>
        <w:t xml:space="preserve"> may believe in Allah and His Messenger</w:t>
      </w:r>
      <w:r>
        <w:rPr>
          <w:rFonts w:asciiTheme="minorBidi" w:hAnsiTheme="minorBidi" w:cstheme="minorBidi"/>
          <w:sz w:val="20"/>
          <w:szCs w:val="20"/>
        </w:rPr>
        <w:t>,</w:t>
      </w:r>
      <w:r w:rsidRPr="00CF701E">
        <w:rPr>
          <w:rFonts w:asciiTheme="minorBidi" w:hAnsiTheme="minorBidi" w:cstheme="minorBidi"/>
          <w:sz w:val="20"/>
          <w:szCs w:val="20"/>
        </w:rPr>
        <w:t xml:space="preserve"> and </w:t>
      </w:r>
      <w:r w:rsidRPr="00CF701E">
        <w:rPr>
          <w:rFonts w:asciiTheme="minorBidi" w:hAnsiTheme="minorBidi" w:cstheme="minorBidi"/>
          <w:b/>
          <w:bCs/>
          <w:color w:val="EE0000"/>
          <w:sz w:val="20"/>
          <w:szCs w:val="20"/>
        </w:rPr>
        <w:t>honor him and respect</w:t>
      </w:r>
      <w:r>
        <w:rPr>
          <w:rFonts w:asciiTheme="minorBidi" w:hAnsiTheme="minorBidi" w:cstheme="minorBidi"/>
          <w:sz w:val="20"/>
          <w:szCs w:val="20"/>
        </w:rPr>
        <w:t xml:space="preserve"> him</w:t>
      </w:r>
      <w:r w:rsidRPr="00CF701E">
        <w:rPr>
          <w:rFonts w:asciiTheme="minorBidi" w:hAnsiTheme="minorBidi" w:cstheme="minorBidi"/>
          <w:sz w:val="20"/>
          <w:szCs w:val="20"/>
        </w:rPr>
        <w:t xml:space="preserve"> </w:t>
      </w:r>
      <w:r>
        <w:rPr>
          <w:rFonts w:asciiTheme="minorBidi" w:hAnsiTheme="minorBidi" w:cstheme="minorBidi"/>
          <w:sz w:val="20"/>
          <w:szCs w:val="20"/>
        </w:rPr>
        <w:t>(</w:t>
      </w:r>
      <w:r w:rsidRPr="00CF701E">
        <w:rPr>
          <w:rFonts w:asciiTheme="minorBidi" w:hAnsiTheme="minorBidi" w:cstheme="minorBidi"/>
          <w:sz w:val="20"/>
          <w:szCs w:val="20"/>
        </w:rPr>
        <w:t xml:space="preserve">the </w:t>
      </w:r>
      <w:r>
        <w:rPr>
          <w:rFonts w:asciiTheme="minorBidi" w:hAnsiTheme="minorBidi" w:cstheme="minorBidi"/>
          <w:sz w:val="20"/>
          <w:szCs w:val="20"/>
        </w:rPr>
        <w:t>Messenger),</w:t>
      </w:r>
      <w:r w:rsidRPr="00CF701E">
        <w:rPr>
          <w:rFonts w:asciiTheme="minorBidi" w:hAnsiTheme="minorBidi" w:cstheme="minorBidi"/>
          <w:sz w:val="20"/>
          <w:szCs w:val="20"/>
        </w:rPr>
        <w:t xml:space="preserve"> and exalt Allah morning and afternoon</w:t>
      </w:r>
      <w:r>
        <w:rPr>
          <w:rFonts w:asciiTheme="minorBidi" w:hAnsiTheme="minorBidi" w:cstheme="minorBidi"/>
          <w:sz w:val="20"/>
          <w:szCs w:val="20"/>
        </w:rPr>
        <w:t xml:space="preserve"> (Al-Fat’h, 48: 9).</w:t>
      </w:r>
    </w:p>
    <w:p w14:paraId="6C4CB796" w14:textId="1EBDF66B" w:rsidR="00245A7D" w:rsidRPr="00245A7D" w:rsidRDefault="00245A7D" w:rsidP="00B33531">
      <w:pPr>
        <w:spacing w:before="100" w:beforeAutospacing="1" w:after="100" w:afterAutospacing="1"/>
        <w:jc w:val="both"/>
        <w:rPr>
          <w:rStyle w:val="Strong"/>
          <w:rFonts w:cstheme="minorBidi"/>
          <w:color w:val="000000" w:themeColor="text1"/>
          <w:sz w:val="20"/>
        </w:rPr>
      </w:pPr>
      <w:r w:rsidRPr="00245A7D">
        <w:rPr>
          <w:rStyle w:val="Strong"/>
          <w:rFonts w:cstheme="minorBidi"/>
          <w:color w:val="000000" w:themeColor="text1"/>
          <w:sz w:val="20"/>
        </w:rPr>
        <w:t>***</w:t>
      </w:r>
    </w:p>
    <w:p w14:paraId="214D147C" w14:textId="6CBEBC5A" w:rsidR="00B33531" w:rsidRPr="00E82129" w:rsidRDefault="00B33531" w:rsidP="00B33531">
      <w:pPr>
        <w:spacing w:before="100" w:beforeAutospacing="1" w:after="100" w:afterAutospacing="1"/>
        <w:jc w:val="both"/>
        <w:rPr>
          <w:rFonts w:cstheme="minorBidi"/>
          <w:color w:val="FF0000"/>
          <w:sz w:val="20"/>
        </w:rPr>
      </w:pPr>
      <w:r w:rsidRPr="00E82129">
        <w:rPr>
          <w:rStyle w:val="Strong"/>
          <w:rFonts w:cstheme="minorBidi"/>
          <w:color w:val="FF0000"/>
          <w:sz w:val="20"/>
        </w:rPr>
        <w:t>Conclusion</w:t>
      </w:r>
      <w:r w:rsidRPr="00E82129">
        <w:rPr>
          <w:rFonts w:cstheme="minorBidi"/>
          <w:color w:val="FF0000"/>
          <w:sz w:val="20"/>
        </w:rPr>
        <w:t> </w:t>
      </w:r>
    </w:p>
    <w:p w14:paraId="54A86B7A" w14:textId="77777777" w:rsidR="00601BA4" w:rsidRPr="00E82129" w:rsidRDefault="00601BA4" w:rsidP="00601BA4">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Al-Masie'h, 'Eisa</w:t>
      </w:r>
      <w:r>
        <w:rPr>
          <w:rFonts w:asciiTheme="minorBidi" w:hAnsiTheme="minorBidi" w:cstheme="minorBidi"/>
          <w:sz w:val="20"/>
          <w:szCs w:val="20"/>
        </w:rPr>
        <w:t>,</w:t>
      </w:r>
      <w:r w:rsidRPr="00E82129">
        <w:rPr>
          <w:rFonts w:asciiTheme="minorBidi" w:hAnsiTheme="minorBidi" w:cstheme="minorBidi"/>
          <w:sz w:val="20"/>
          <w:szCs w:val="20"/>
        </w:rPr>
        <w:t xml:space="preserve"> Bin Maryam (The Messiah, Jesus, the Son of Mary), pbuh, was one of the five major Messengers of Allah, who were</w:t>
      </w:r>
      <w:r>
        <w:rPr>
          <w:rFonts w:asciiTheme="minorBidi" w:hAnsiTheme="minorBidi" w:cstheme="minorBidi"/>
          <w:sz w:val="20"/>
          <w:szCs w:val="20"/>
        </w:rPr>
        <w:t xml:space="preserve"> known for their determination (Ulul ‘Azm), in conveying God’s Message </w:t>
      </w:r>
      <w:r w:rsidRPr="00E82129">
        <w:rPr>
          <w:rFonts w:asciiTheme="minorBidi" w:hAnsiTheme="minorBidi" w:cstheme="minorBidi"/>
          <w:sz w:val="20"/>
          <w:szCs w:val="20"/>
        </w:rPr>
        <w:t xml:space="preserve">of Guidance to humanity. </w:t>
      </w:r>
      <w:r>
        <w:rPr>
          <w:rFonts w:asciiTheme="minorBidi" w:hAnsiTheme="minorBidi" w:cstheme="minorBidi"/>
          <w:sz w:val="20"/>
          <w:szCs w:val="20"/>
        </w:rPr>
        <w:t>However, h</w:t>
      </w:r>
      <w:r w:rsidRPr="00E82129">
        <w:rPr>
          <w:rFonts w:asciiTheme="minorBidi" w:hAnsiTheme="minorBidi" w:cstheme="minorBidi"/>
          <w:sz w:val="20"/>
          <w:szCs w:val="20"/>
        </w:rPr>
        <w:t>e was</w:t>
      </w:r>
      <w:r>
        <w:rPr>
          <w:rFonts w:asciiTheme="minorBidi" w:hAnsiTheme="minorBidi" w:cstheme="minorBidi"/>
          <w:sz w:val="20"/>
          <w:szCs w:val="20"/>
        </w:rPr>
        <w:t xml:space="preserve"> different from them in that he was</w:t>
      </w:r>
      <w:r w:rsidRPr="00E82129">
        <w:rPr>
          <w:rFonts w:asciiTheme="minorBidi" w:hAnsiTheme="minorBidi" w:cstheme="minorBidi"/>
          <w:sz w:val="20"/>
          <w:szCs w:val="20"/>
        </w:rPr>
        <w:t xml:space="preserve"> created with a miracle, without a father, just like Adam. </w:t>
      </w:r>
      <w:r>
        <w:rPr>
          <w:rFonts w:asciiTheme="minorBidi" w:hAnsiTheme="minorBidi" w:cstheme="minorBidi"/>
          <w:sz w:val="20"/>
          <w:szCs w:val="20"/>
        </w:rPr>
        <w:t xml:space="preserve"> </w:t>
      </w:r>
    </w:p>
    <w:p w14:paraId="5C3004E8" w14:textId="77777777" w:rsidR="00601BA4" w:rsidRPr="00E82129" w:rsidRDefault="00601BA4" w:rsidP="00601BA4">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 xml:space="preserve">He was supported by Allah, through enabling him to perform various miracles, in order to convince </w:t>
      </w:r>
      <w:r>
        <w:rPr>
          <w:rFonts w:asciiTheme="minorBidi" w:hAnsiTheme="minorBidi" w:cstheme="minorBidi"/>
          <w:sz w:val="20"/>
          <w:szCs w:val="20"/>
        </w:rPr>
        <w:t>the Children of Israel</w:t>
      </w:r>
      <w:r w:rsidRPr="00E82129">
        <w:rPr>
          <w:rFonts w:asciiTheme="minorBidi" w:hAnsiTheme="minorBidi" w:cstheme="minorBidi"/>
          <w:sz w:val="20"/>
          <w:szCs w:val="20"/>
        </w:rPr>
        <w:t xml:space="preserve"> that he was a true Messenger of God. However, some of them not only rejected him and his message but </w:t>
      </w:r>
      <w:r>
        <w:rPr>
          <w:rFonts w:asciiTheme="minorBidi" w:hAnsiTheme="minorBidi" w:cstheme="minorBidi"/>
          <w:sz w:val="20"/>
          <w:szCs w:val="20"/>
        </w:rPr>
        <w:t xml:space="preserve">they </w:t>
      </w:r>
      <w:r w:rsidRPr="00E82129">
        <w:rPr>
          <w:rFonts w:asciiTheme="minorBidi" w:hAnsiTheme="minorBidi" w:cstheme="minorBidi"/>
          <w:sz w:val="20"/>
          <w:szCs w:val="20"/>
        </w:rPr>
        <w:t>also libeled him with great slander. They even plotted to have him killed but Almighty Allah rescued him</w:t>
      </w:r>
      <w:r>
        <w:rPr>
          <w:rFonts w:asciiTheme="minorBidi" w:hAnsiTheme="minorBidi" w:cstheme="minorBidi"/>
          <w:sz w:val="20"/>
          <w:szCs w:val="20"/>
        </w:rPr>
        <w:t>,</w:t>
      </w:r>
      <w:r w:rsidRPr="00E82129">
        <w:rPr>
          <w:rFonts w:asciiTheme="minorBidi" w:hAnsiTheme="minorBidi" w:cstheme="minorBidi"/>
          <w:sz w:val="20"/>
          <w:szCs w:val="20"/>
        </w:rPr>
        <w:t xml:space="preserve"> by lifting him</w:t>
      </w:r>
      <w:r>
        <w:rPr>
          <w:rFonts w:asciiTheme="minorBidi" w:hAnsiTheme="minorBidi" w:cstheme="minorBidi"/>
          <w:sz w:val="20"/>
          <w:szCs w:val="20"/>
        </w:rPr>
        <w:t xml:space="preserve"> up</w:t>
      </w:r>
      <w:r w:rsidRPr="00E82129">
        <w:rPr>
          <w:rFonts w:asciiTheme="minorBidi" w:hAnsiTheme="minorBidi" w:cstheme="minorBidi"/>
          <w:sz w:val="20"/>
          <w:szCs w:val="20"/>
        </w:rPr>
        <w:t xml:space="preserve"> alive to heavens, </w:t>
      </w:r>
      <w:r>
        <w:rPr>
          <w:rFonts w:asciiTheme="minorBidi" w:hAnsiTheme="minorBidi" w:cstheme="minorBidi"/>
          <w:sz w:val="20"/>
          <w:szCs w:val="20"/>
        </w:rPr>
        <w:t xml:space="preserve">while </w:t>
      </w:r>
      <w:r w:rsidRPr="00E82129">
        <w:rPr>
          <w:rFonts w:asciiTheme="minorBidi" w:hAnsiTheme="minorBidi" w:cstheme="minorBidi"/>
          <w:sz w:val="20"/>
          <w:szCs w:val="20"/>
        </w:rPr>
        <w:t>giving them a person who looked like him. </w:t>
      </w:r>
    </w:p>
    <w:p w14:paraId="39390D1A" w14:textId="77777777" w:rsidR="00601BA4" w:rsidRPr="00E82129" w:rsidRDefault="00601BA4" w:rsidP="00601BA4">
      <w:pPr>
        <w:pStyle w:val="auto-style129"/>
        <w:bidi w:val="0"/>
        <w:jc w:val="both"/>
        <w:rPr>
          <w:rFonts w:asciiTheme="minorBidi" w:hAnsiTheme="minorBidi" w:cstheme="minorBidi"/>
          <w:sz w:val="20"/>
          <w:szCs w:val="20"/>
        </w:rPr>
      </w:pPr>
      <w:r>
        <w:rPr>
          <w:rFonts w:asciiTheme="minorBidi" w:hAnsiTheme="minorBidi" w:cstheme="minorBidi"/>
          <w:sz w:val="20"/>
          <w:szCs w:val="20"/>
        </w:rPr>
        <w:t>Another faction of the Children of Israel believed in him, but their d</w:t>
      </w:r>
      <w:r w:rsidRPr="00E82129">
        <w:rPr>
          <w:rFonts w:asciiTheme="minorBidi" w:hAnsiTheme="minorBidi" w:cstheme="minorBidi"/>
          <w:sz w:val="20"/>
          <w:szCs w:val="20"/>
        </w:rPr>
        <w:t>escendants</w:t>
      </w:r>
      <w:r>
        <w:rPr>
          <w:rFonts w:asciiTheme="minorBidi" w:hAnsiTheme="minorBidi" w:cstheme="minorBidi"/>
          <w:sz w:val="20"/>
          <w:szCs w:val="20"/>
        </w:rPr>
        <w:t xml:space="preserve">, together with those who believed </w:t>
      </w:r>
      <w:r w:rsidRPr="00E82129">
        <w:rPr>
          <w:rFonts w:asciiTheme="minorBidi" w:hAnsiTheme="minorBidi" w:cstheme="minorBidi"/>
          <w:sz w:val="20"/>
          <w:szCs w:val="20"/>
        </w:rPr>
        <w:t>in him</w:t>
      </w:r>
      <w:r>
        <w:rPr>
          <w:rFonts w:asciiTheme="minorBidi" w:hAnsiTheme="minorBidi" w:cstheme="minorBidi"/>
          <w:sz w:val="20"/>
          <w:szCs w:val="20"/>
        </w:rPr>
        <w:t xml:space="preserve"> with them, </w:t>
      </w:r>
      <w:r w:rsidRPr="00E82129">
        <w:rPr>
          <w:rFonts w:asciiTheme="minorBidi" w:hAnsiTheme="minorBidi" w:cstheme="minorBidi"/>
          <w:sz w:val="20"/>
          <w:szCs w:val="20"/>
        </w:rPr>
        <w:t>also did him injustice</w:t>
      </w:r>
      <w:r>
        <w:rPr>
          <w:rFonts w:asciiTheme="minorBidi" w:hAnsiTheme="minorBidi" w:cstheme="minorBidi"/>
          <w:sz w:val="20"/>
          <w:szCs w:val="20"/>
        </w:rPr>
        <w:t>,</w:t>
      </w:r>
      <w:r w:rsidRPr="00E82129">
        <w:rPr>
          <w:rFonts w:asciiTheme="minorBidi" w:hAnsiTheme="minorBidi" w:cstheme="minorBidi"/>
          <w:sz w:val="20"/>
          <w:szCs w:val="20"/>
        </w:rPr>
        <w:t xml:space="preserve"> by considering him as the son of God</w:t>
      </w:r>
      <w:r>
        <w:rPr>
          <w:rFonts w:asciiTheme="minorBidi" w:hAnsiTheme="minorBidi" w:cstheme="minorBidi"/>
          <w:sz w:val="20"/>
          <w:szCs w:val="20"/>
        </w:rPr>
        <w:t>,</w:t>
      </w:r>
      <w:r w:rsidRPr="00E82129">
        <w:rPr>
          <w:rFonts w:asciiTheme="minorBidi" w:hAnsiTheme="minorBidi" w:cstheme="minorBidi"/>
          <w:sz w:val="20"/>
          <w:szCs w:val="20"/>
        </w:rPr>
        <w:t xml:space="preserve"> and worshipping him as God</w:t>
      </w:r>
      <w:r>
        <w:rPr>
          <w:rFonts w:asciiTheme="minorBidi" w:hAnsiTheme="minorBidi" w:cstheme="minorBidi"/>
          <w:sz w:val="20"/>
          <w:szCs w:val="20"/>
        </w:rPr>
        <w:t xml:space="preserve">, </w:t>
      </w:r>
      <w:r w:rsidRPr="007936A5">
        <w:rPr>
          <w:rFonts w:asciiTheme="minorBidi" w:hAnsiTheme="minorBidi" w:cstheme="minorBidi"/>
          <w:sz w:val="20"/>
          <w:szCs w:val="20"/>
        </w:rPr>
        <w:t xml:space="preserve">Exalted is </w:t>
      </w:r>
      <w:r>
        <w:rPr>
          <w:rFonts w:asciiTheme="minorBidi" w:hAnsiTheme="minorBidi" w:cstheme="minorBidi"/>
          <w:sz w:val="20"/>
          <w:szCs w:val="20"/>
        </w:rPr>
        <w:t>Allah</w:t>
      </w:r>
      <w:r w:rsidRPr="007936A5">
        <w:rPr>
          <w:rFonts w:asciiTheme="minorBidi" w:hAnsiTheme="minorBidi" w:cstheme="minorBidi"/>
          <w:sz w:val="20"/>
          <w:szCs w:val="20"/>
        </w:rPr>
        <w:t xml:space="preserve"> above whatever they associate with Him</w:t>
      </w:r>
      <w:r w:rsidRPr="00E82129">
        <w:rPr>
          <w:rFonts w:asciiTheme="minorBidi" w:hAnsiTheme="minorBidi" w:cstheme="minorBidi"/>
          <w:sz w:val="20"/>
          <w:szCs w:val="20"/>
        </w:rPr>
        <w:t>.  </w:t>
      </w:r>
    </w:p>
    <w:p w14:paraId="5CB86999" w14:textId="77777777" w:rsidR="00601BA4" w:rsidRDefault="00601BA4" w:rsidP="00601BA4">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 xml:space="preserve">The Holy Quran </w:t>
      </w:r>
      <w:r>
        <w:rPr>
          <w:rFonts w:asciiTheme="minorBidi" w:hAnsiTheme="minorBidi" w:cstheme="minorBidi"/>
          <w:sz w:val="20"/>
          <w:szCs w:val="20"/>
        </w:rPr>
        <w:t>refutes the falsehoods of</w:t>
      </w:r>
      <w:r w:rsidRPr="00E82129">
        <w:rPr>
          <w:rFonts w:asciiTheme="minorBidi" w:hAnsiTheme="minorBidi" w:cstheme="minorBidi"/>
          <w:sz w:val="20"/>
          <w:szCs w:val="20"/>
        </w:rPr>
        <w:t xml:space="preserve"> both parties</w:t>
      </w:r>
      <w:r>
        <w:rPr>
          <w:rFonts w:asciiTheme="minorBidi" w:hAnsiTheme="minorBidi" w:cstheme="minorBidi"/>
          <w:sz w:val="20"/>
          <w:szCs w:val="20"/>
        </w:rPr>
        <w:t>. For those who rejected him</w:t>
      </w:r>
      <w:r w:rsidRPr="00E82129">
        <w:rPr>
          <w:rFonts w:asciiTheme="minorBidi" w:hAnsiTheme="minorBidi" w:cstheme="minorBidi"/>
          <w:sz w:val="20"/>
          <w:szCs w:val="20"/>
        </w:rPr>
        <w:t>,</w:t>
      </w:r>
      <w:r>
        <w:rPr>
          <w:rFonts w:asciiTheme="minorBidi" w:hAnsiTheme="minorBidi" w:cstheme="minorBidi"/>
          <w:sz w:val="20"/>
          <w:szCs w:val="20"/>
        </w:rPr>
        <w:t xml:space="preserve"> the Book of Allah has</w:t>
      </w:r>
      <w:r w:rsidRPr="00E82129">
        <w:rPr>
          <w:rFonts w:asciiTheme="minorBidi" w:hAnsiTheme="minorBidi" w:cstheme="minorBidi"/>
          <w:sz w:val="20"/>
          <w:szCs w:val="20"/>
        </w:rPr>
        <w:t xml:space="preserve"> confirm</w:t>
      </w:r>
      <w:r>
        <w:rPr>
          <w:rFonts w:asciiTheme="minorBidi" w:hAnsiTheme="minorBidi" w:cstheme="minorBidi"/>
          <w:sz w:val="20"/>
          <w:szCs w:val="20"/>
        </w:rPr>
        <w:t>ed</w:t>
      </w:r>
      <w:r w:rsidRPr="00E82129">
        <w:rPr>
          <w:rFonts w:asciiTheme="minorBidi" w:hAnsiTheme="minorBidi" w:cstheme="minorBidi"/>
          <w:sz w:val="20"/>
          <w:szCs w:val="20"/>
        </w:rPr>
        <w:t xml:space="preserve"> that 'Eisa (Jesus)</w:t>
      </w:r>
      <w:r>
        <w:rPr>
          <w:rFonts w:asciiTheme="minorBidi" w:hAnsiTheme="minorBidi" w:cstheme="minorBidi"/>
          <w:sz w:val="20"/>
          <w:szCs w:val="20"/>
        </w:rPr>
        <w:t>, pbuh,</w:t>
      </w:r>
      <w:r w:rsidRPr="00E82129">
        <w:rPr>
          <w:rFonts w:asciiTheme="minorBidi" w:hAnsiTheme="minorBidi" w:cstheme="minorBidi"/>
          <w:sz w:val="20"/>
          <w:szCs w:val="20"/>
        </w:rPr>
        <w:t xml:space="preserve"> was </w:t>
      </w:r>
      <w:r>
        <w:rPr>
          <w:rFonts w:asciiTheme="minorBidi" w:hAnsiTheme="minorBidi" w:cstheme="minorBidi"/>
          <w:sz w:val="20"/>
          <w:szCs w:val="20"/>
        </w:rPr>
        <w:t>truly the</w:t>
      </w:r>
      <w:r w:rsidRPr="00E82129">
        <w:rPr>
          <w:rFonts w:asciiTheme="minorBidi" w:hAnsiTheme="minorBidi" w:cstheme="minorBidi"/>
          <w:sz w:val="20"/>
          <w:szCs w:val="20"/>
        </w:rPr>
        <w:t xml:space="preserve"> Messiah, </w:t>
      </w:r>
      <w:r>
        <w:rPr>
          <w:rFonts w:asciiTheme="minorBidi" w:hAnsiTheme="minorBidi" w:cstheme="minorBidi"/>
          <w:sz w:val="20"/>
          <w:szCs w:val="20"/>
        </w:rPr>
        <w:t>and the</w:t>
      </w:r>
      <w:r w:rsidRPr="00E82129">
        <w:rPr>
          <w:rFonts w:asciiTheme="minorBidi" w:hAnsiTheme="minorBidi" w:cstheme="minorBidi"/>
          <w:sz w:val="20"/>
          <w:szCs w:val="20"/>
        </w:rPr>
        <w:t xml:space="preserve"> Messenger of </w:t>
      </w:r>
      <w:r>
        <w:rPr>
          <w:rFonts w:asciiTheme="minorBidi" w:hAnsiTheme="minorBidi" w:cstheme="minorBidi"/>
          <w:sz w:val="20"/>
          <w:szCs w:val="20"/>
        </w:rPr>
        <w:t>Allah</w:t>
      </w:r>
      <w:r w:rsidRPr="00E82129">
        <w:rPr>
          <w:rFonts w:asciiTheme="minorBidi" w:hAnsiTheme="minorBidi" w:cstheme="minorBidi"/>
          <w:sz w:val="20"/>
          <w:szCs w:val="20"/>
        </w:rPr>
        <w:t xml:space="preserve">, who was created with a miracle, without a father. </w:t>
      </w:r>
      <w:r>
        <w:rPr>
          <w:rFonts w:asciiTheme="minorBidi" w:hAnsiTheme="minorBidi" w:cstheme="minorBidi"/>
          <w:sz w:val="20"/>
          <w:szCs w:val="20"/>
        </w:rPr>
        <w:t>For those who believed in him</w:t>
      </w:r>
      <w:r w:rsidRPr="00E82129">
        <w:rPr>
          <w:rFonts w:asciiTheme="minorBidi" w:hAnsiTheme="minorBidi" w:cstheme="minorBidi"/>
          <w:sz w:val="20"/>
          <w:szCs w:val="20"/>
        </w:rPr>
        <w:t xml:space="preserve">, the Holy Quran has pointed to </w:t>
      </w:r>
      <w:r>
        <w:rPr>
          <w:rFonts w:asciiTheme="minorBidi" w:hAnsiTheme="minorBidi" w:cstheme="minorBidi"/>
          <w:sz w:val="20"/>
          <w:szCs w:val="20"/>
        </w:rPr>
        <w:t>them</w:t>
      </w:r>
      <w:r w:rsidRPr="00E82129">
        <w:rPr>
          <w:rFonts w:asciiTheme="minorBidi" w:hAnsiTheme="minorBidi" w:cstheme="minorBidi"/>
          <w:sz w:val="20"/>
          <w:szCs w:val="20"/>
        </w:rPr>
        <w:t xml:space="preserve"> that they have </w:t>
      </w:r>
      <w:r>
        <w:rPr>
          <w:rFonts w:asciiTheme="minorBidi" w:hAnsiTheme="minorBidi" w:cstheme="minorBidi"/>
          <w:sz w:val="20"/>
          <w:szCs w:val="20"/>
        </w:rPr>
        <w:t>committed excess in</w:t>
      </w:r>
      <w:r w:rsidRPr="00E82129">
        <w:rPr>
          <w:rFonts w:asciiTheme="minorBidi" w:hAnsiTheme="minorBidi" w:cstheme="minorBidi"/>
          <w:sz w:val="20"/>
          <w:szCs w:val="20"/>
        </w:rPr>
        <w:t xml:space="preserve"> their faith</w:t>
      </w:r>
      <w:r>
        <w:rPr>
          <w:rFonts w:asciiTheme="minorBidi" w:hAnsiTheme="minorBidi" w:cstheme="minorBidi"/>
          <w:sz w:val="20"/>
          <w:szCs w:val="20"/>
        </w:rPr>
        <w:t>, when they came up with the Trinity claim, and practiced it</w:t>
      </w:r>
      <w:r w:rsidRPr="00E82129">
        <w:rPr>
          <w:rFonts w:asciiTheme="minorBidi" w:hAnsiTheme="minorBidi" w:cstheme="minorBidi"/>
          <w:sz w:val="20"/>
          <w:szCs w:val="20"/>
        </w:rPr>
        <w:t xml:space="preserve"> by worshipping him as God</w:t>
      </w:r>
      <w:r>
        <w:rPr>
          <w:rFonts w:asciiTheme="minorBidi" w:hAnsiTheme="minorBidi" w:cstheme="minorBidi"/>
          <w:sz w:val="20"/>
          <w:szCs w:val="20"/>
        </w:rPr>
        <w:t>, or together with God</w:t>
      </w:r>
      <w:r w:rsidRPr="00E82129">
        <w:rPr>
          <w:rFonts w:asciiTheme="minorBidi" w:hAnsiTheme="minorBidi" w:cstheme="minorBidi"/>
          <w:sz w:val="20"/>
          <w:szCs w:val="20"/>
        </w:rPr>
        <w:t>. </w:t>
      </w:r>
    </w:p>
    <w:p w14:paraId="29B7F38A" w14:textId="77777777" w:rsidR="00601BA4" w:rsidRPr="00E82129" w:rsidRDefault="00601BA4" w:rsidP="00601BA4">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 xml:space="preserve">Because ‘Eisa (Jesus), pbuh, was rescued and lifted </w:t>
      </w:r>
      <w:r>
        <w:rPr>
          <w:rFonts w:asciiTheme="minorBidi" w:hAnsiTheme="minorBidi" w:cstheme="minorBidi"/>
          <w:sz w:val="20"/>
          <w:szCs w:val="20"/>
        </w:rPr>
        <w:t xml:space="preserve">up </w:t>
      </w:r>
      <w:r w:rsidRPr="00E82129">
        <w:rPr>
          <w:rFonts w:asciiTheme="minorBidi" w:hAnsiTheme="minorBidi" w:cstheme="minorBidi"/>
          <w:sz w:val="20"/>
          <w:szCs w:val="20"/>
        </w:rPr>
        <w:t>to heavens, he is still alive</w:t>
      </w:r>
      <w:r>
        <w:rPr>
          <w:rFonts w:asciiTheme="minorBidi" w:hAnsiTheme="minorBidi" w:cstheme="minorBidi"/>
          <w:sz w:val="20"/>
          <w:szCs w:val="20"/>
        </w:rPr>
        <w:t xml:space="preserve"> therein,</w:t>
      </w:r>
      <w:r w:rsidRPr="00E82129">
        <w:rPr>
          <w:rFonts w:asciiTheme="minorBidi" w:hAnsiTheme="minorBidi" w:cstheme="minorBidi"/>
          <w:sz w:val="20"/>
          <w:szCs w:val="20"/>
        </w:rPr>
        <w:t xml:space="preserve"> waiting for the time when he </w:t>
      </w:r>
      <w:r>
        <w:rPr>
          <w:rFonts w:asciiTheme="minorBidi" w:hAnsiTheme="minorBidi" w:cstheme="minorBidi"/>
          <w:sz w:val="20"/>
          <w:szCs w:val="20"/>
        </w:rPr>
        <w:t>will be sent back to the</w:t>
      </w:r>
      <w:r w:rsidRPr="00E82129">
        <w:rPr>
          <w:rFonts w:asciiTheme="minorBidi" w:hAnsiTheme="minorBidi" w:cstheme="minorBidi"/>
          <w:sz w:val="20"/>
          <w:szCs w:val="20"/>
        </w:rPr>
        <w:t xml:space="preserve"> Earth. </w:t>
      </w:r>
      <w:r>
        <w:rPr>
          <w:rFonts w:asciiTheme="minorBidi" w:hAnsiTheme="minorBidi" w:cstheme="minorBidi"/>
          <w:sz w:val="20"/>
          <w:szCs w:val="20"/>
        </w:rPr>
        <w:t>When that time comes</w:t>
      </w:r>
      <w:r w:rsidRPr="00E82129">
        <w:rPr>
          <w:rFonts w:asciiTheme="minorBidi" w:hAnsiTheme="minorBidi" w:cstheme="minorBidi"/>
          <w:sz w:val="20"/>
          <w:szCs w:val="20"/>
        </w:rPr>
        <w:t>, Allah, praise to Him, will command him to descend to</w:t>
      </w:r>
      <w:r>
        <w:rPr>
          <w:rFonts w:asciiTheme="minorBidi" w:hAnsiTheme="minorBidi" w:cstheme="minorBidi"/>
          <w:sz w:val="20"/>
          <w:szCs w:val="20"/>
        </w:rPr>
        <w:t xml:space="preserve"> the</w:t>
      </w:r>
      <w:r w:rsidRPr="00E82129">
        <w:rPr>
          <w:rFonts w:asciiTheme="minorBidi" w:hAnsiTheme="minorBidi" w:cstheme="minorBidi"/>
          <w:sz w:val="20"/>
          <w:szCs w:val="20"/>
        </w:rPr>
        <w:t xml:space="preserve"> Earth, in order to kill the tyrant Dajjal (the fake messiah, the anti-Christ) and establish a rule of justice and prosperity, on this planet.</w:t>
      </w:r>
    </w:p>
    <w:p w14:paraId="1106D0A0" w14:textId="77777777" w:rsidR="00601BA4" w:rsidRPr="00E82129" w:rsidRDefault="00601BA4" w:rsidP="00601BA4">
      <w:pPr>
        <w:pStyle w:val="auto-style129"/>
        <w:bidi w:val="0"/>
        <w:jc w:val="both"/>
        <w:rPr>
          <w:rFonts w:asciiTheme="minorBidi" w:hAnsiTheme="minorBidi" w:cstheme="minorBidi"/>
          <w:sz w:val="20"/>
          <w:szCs w:val="20"/>
        </w:rPr>
      </w:pPr>
      <w:r w:rsidRPr="00E82129">
        <w:rPr>
          <w:rFonts w:asciiTheme="minorBidi" w:hAnsiTheme="minorBidi" w:cstheme="minorBidi"/>
          <w:sz w:val="20"/>
          <w:szCs w:val="20"/>
        </w:rPr>
        <w:t xml:space="preserve">Sadly, for centuries, many followers of </w:t>
      </w:r>
      <w:r>
        <w:rPr>
          <w:rFonts w:asciiTheme="minorBidi" w:hAnsiTheme="minorBidi" w:cstheme="minorBidi"/>
          <w:sz w:val="20"/>
          <w:szCs w:val="20"/>
        </w:rPr>
        <w:t>the Messenger of Allah, ‘Eisa (Jesus), pbuh,</w:t>
      </w:r>
      <w:r w:rsidRPr="00E82129">
        <w:rPr>
          <w:rFonts w:asciiTheme="minorBidi" w:hAnsiTheme="minorBidi" w:cstheme="minorBidi"/>
          <w:sz w:val="20"/>
          <w:szCs w:val="20"/>
        </w:rPr>
        <w:t xml:space="preserve"> have concentrated on </w:t>
      </w:r>
      <w:r>
        <w:rPr>
          <w:rFonts w:asciiTheme="minorBidi" w:hAnsiTheme="minorBidi" w:cstheme="minorBidi"/>
          <w:sz w:val="20"/>
          <w:szCs w:val="20"/>
        </w:rPr>
        <w:t>his</w:t>
      </w:r>
      <w:r w:rsidRPr="00E82129">
        <w:rPr>
          <w:rFonts w:asciiTheme="minorBidi" w:hAnsiTheme="minorBidi" w:cstheme="minorBidi"/>
          <w:sz w:val="20"/>
          <w:szCs w:val="20"/>
        </w:rPr>
        <w:t xml:space="preserve"> nature, instead of following God's Message of Guidance </w:t>
      </w:r>
      <w:r>
        <w:rPr>
          <w:rFonts w:asciiTheme="minorBidi" w:hAnsiTheme="minorBidi" w:cstheme="minorBidi"/>
          <w:sz w:val="20"/>
          <w:szCs w:val="20"/>
        </w:rPr>
        <w:t>which</w:t>
      </w:r>
      <w:r w:rsidRPr="00E82129">
        <w:rPr>
          <w:rFonts w:asciiTheme="minorBidi" w:hAnsiTheme="minorBidi" w:cstheme="minorBidi"/>
          <w:sz w:val="20"/>
          <w:szCs w:val="20"/>
        </w:rPr>
        <w:t xml:space="preserve"> he preached, as did other Messengers of </w:t>
      </w:r>
      <w:r>
        <w:rPr>
          <w:rFonts w:asciiTheme="minorBidi" w:hAnsiTheme="minorBidi" w:cstheme="minorBidi"/>
          <w:sz w:val="20"/>
          <w:szCs w:val="20"/>
        </w:rPr>
        <w:t>Allah</w:t>
      </w:r>
      <w:r w:rsidRPr="00E82129">
        <w:rPr>
          <w:rFonts w:asciiTheme="minorBidi" w:hAnsiTheme="minorBidi" w:cstheme="minorBidi"/>
          <w:sz w:val="20"/>
          <w:szCs w:val="20"/>
        </w:rPr>
        <w:t xml:space="preserve"> before him. </w:t>
      </w:r>
    </w:p>
    <w:p w14:paraId="4D7E3549" w14:textId="77777777" w:rsidR="00601BA4" w:rsidRPr="00E82129" w:rsidRDefault="00601BA4" w:rsidP="00601BA4">
      <w:pPr>
        <w:pStyle w:val="auto-style129"/>
        <w:bidi w:val="0"/>
        <w:jc w:val="both"/>
        <w:rPr>
          <w:rFonts w:asciiTheme="minorBidi" w:hAnsiTheme="minorBidi" w:cstheme="minorBidi"/>
        </w:rPr>
      </w:pPr>
      <w:r w:rsidRPr="00E82129">
        <w:rPr>
          <w:rFonts w:asciiTheme="minorBidi" w:hAnsiTheme="minorBidi" w:cstheme="minorBidi"/>
          <w:sz w:val="20"/>
          <w:szCs w:val="20"/>
        </w:rPr>
        <w:t xml:space="preserve">In today's world, which has been infested with bloodshed, aggression, </w:t>
      </w:r>
      <w:r>
        <w:rPr>
          <w:rFonts w:asciiTheme="minorBidi" w:hAnsiTheme="minorBidi" w:cstheme="minorBidi"/>
          <w:sz w:val="20"/>
          <w:szCs w:val="20"/>
        </w:rPr>
        <w:t>oppression,</w:t>
      </w:r>
      <w:r w:rsidRPr="00E82129">
        <w:rPr>
          <w:rFonts w:asciiTheme="minorBidi" w:hAnsiTheme="minorBidi" w:cstheme="minorBidi"/>
          <w:sz w:val="20"/>
          <w:szCs w:val="20"/>
        </w:rPr>
        <w:t xml:space="preserve"> corruption, tyranny, greed, and indifference, followers of</w:t>
      </w:r>
      <w:r>
        <w:rPr>
          <w:rFonts w:asciiTheme="minorBidi" w:hAnsiTheme="minorBidi" w:cstheme="minorBidi"/>
          <w:sz w:val="20"/>
          <w:szCs w:val="20"/>
        </w:rPr>
        <w:t xml:space="preserve"> ‘Eisa</w:t>
      </w:r>
      <w:r w:rsidRPr="00E82129">
        <w:rPr>
          <w:rFonts w:asciiTheme="minorBidi" w:hAnsiTheme="minorBidi" w:cstheme="minorBidi"/>
          <w:sz w:val="20"/>
          <w:szCs w:val="20"/>
        </w:rPr>
        <w:t xml:space="preserve"> </w:t>
      </w:r>
      <w:r>
        <w:rPr>
          <w:rFonts w:asciiTheme="minorBidi" w:hAnsiTheme="minorBidi" w:cstheme="minorBidi"/>
          <w:sz w:val="20"/>
          <w:szCs w:val="20"/>
        </w:rPr>
        <w:t>(</w:t>
      </w:r>
      <w:r w:rsidRPr="00E82129">
        <w:rPr>
          <w:rFonts w:asciiTheme="minorBidi" w:hAnsiTheme="minorBidi" w:cstheme="minorBidi"/>
          <w:sz w:val="20"/>
          <w:szCs w:val="20"/>
        </w:rPr>
        <w:t>Jesus</w:t>
      </w:r>
      <w:r>
        <w:rPr>
          <w:rFonts w:asciiTheme="minorBidi" w:hAnsiTheme="minorBidi" w:cstheme="minorBidi"/>
          <w:sz w:val="20"/>
          <w:szCs w:val="20"/>
        </w:rPr>
        <w:t>)</w:t>
      </w:r>
      <w:r w:rsidRPr="00E82129">
        <w:rPr>
          <w:rFonts w:asciiTheme="minorBidi" w:hAnsiTheme="minorBidi" w:cstheme="minorBidi"/>
          <w:sz w:val="20"/>
          <w:szCs w:val="20"/>
        </w:rPr>
        <w:t>,</w:t>
      </w:r>
      <w:r>
        <w:rPr>
          <w:rFonts w:asciiTheme="minorBidi" w:hAnsiTheme="minorBidi" w:cstheme="minorBidi"/>
          <w:sz w:val="20"/>
          <w:szCs w:val="20"/>
        </w:rPr>
        <w:t xml:space="preserve"> pbuh,</w:t>
      </w:r>
      <w:r w:rsidRPr="00E82129">
        <w:rPr>
          <w:rFonts w:asciiTheme="minorBidi" w:hAnsiTheme="minorBidi" w:cstheme="minorBidi"/>
          <w:sz w:val="20"/>
          <w:szCs w:val="20"/>
        </w:rPr>
        <w:t xml:space="preserve"> need to follow his message of righteousness, love, compassion, mercy, and peace.  </w:t>
      </w:r>
    </w:p>
    <w:p w14:paraId="7BC1CB7D" w14:textId="77777777" w:rsidR="00601BA4" w:rsidRDefault="00601BA4" w:rsidP="00601BA4">
      <w:pPr>
        <w:spacing w:before="100" w:beforeAutospacing="1" w:after="100" w:afterAutospacing="1"/>
        <w:rPr>
          <w:rFonts w:cstheme="minorBidi"/>
          <w:rtl/>
        </w:rPr>
      </w:pPr>
    </w:p>
    <w:p w14:paraId="3853FEE3" w14:textId="0452E903" w:rsidR="00B33531" w:rsidRPr="00E82129" w:rsidRDefault="00B33531" w:rsidP="00B33531">
      <w:pPr>
        <w:spacing w:before="100" w:beforeAutospacing="1" w:after="100" w:afterAutospacing="1"/>
        <w:rPr>
          <w:rFonts w:cstheme="minorBidi"/>
        </w:rPr>
      </w:pPr>
      <w:r w:rsidRPr="00E82129">
        <w:rPr>
          <w:rFonts w:cstheme="minorBidi"/>
        </w:rPr>
        <w:br w:type="page"/>
      </w:r>
    </w:p>
    <w:p w14:paraId="2BD17955" w14:textId="77777777" w:rsidR="00B0285A" w:rsidRPr="00225089" w:rsidRDefault="00B0285A" w:rsidP="00B0285A">
      <w:pPr>
        <w:pStyle w:val="Heading1"/>
        <w:spacing w:before="100" w:beforeAutospacing="1" w:after="100" w:afterAutospacing="1"/>
        <w:jc w:val="center"/>
        <w:rPr>
          <w:rFonts w:asciiTheme="minorBidi" w:hAnsiTheme="minorBidi" w:cstheme="minorBidi"/>
          <w:color w:val="002060"/>
          <w:sz w:val="36"/>
          <w:szCs w:val="36"/>
        </w:rPr>
      </w:pPr>
      <w:r w:rsidRPr="00225089">
        <w:rPr>
          <w:rFonts w:asciiTheme="minorBidi" w:hAnsiTheme="minorBidi" w:cstheme="minorBidi"/>
          <w:color w:val="002060"/>
          <w:sz w:val="36"/>
          <w:szCs w:val="36"/>
        </w:rPr>
        <w:lastRenderedPageBreak/>
        <w:t>Book 4</w:t>
      </w:r>
    </w:p>
    <w:p w14:paraId="1E287E88" w14:textId="77777777" w:rsidR="00B0285A" w:rsidRPr="00225089" w:rsidRDefault="00B0285A" w:rsidP="00B0285A">
      <w:pPr>
        <w:pStyle w:val="Heading1"/>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225089">
        <w:rPr>
          <w:rFonts w:asciiTheme="minorBidi" w:hAnsiTheme="minorBidi" w:cstheme="minorBidi"/>
          <w:color w:val="CCCC00"/>
          <w14:textFill>
            <w14:solidFill>
              <w14:srgbClr w14:val="CCCC00">
                <w14:shade w14:val="30000"/>
                <w14:satMod w14:val="115000"/>
              </w14:srgbClr>
            </w14:solidFill>
          </w14:textFill>
        </w:rPr>
        <w:t xml:space="preserve">Messengers of Allah to His Human Caliphs, </w:t>
      </w:r>
    </w:p>
    <w:p w14:paraId="128AFA48" w14:textId="77777777" w:rsidR="00B0285A" w:rsidRDefault="00B0285A" w:rsidP="00B0285A">
      <w:pPr>
        <w:pStyle w:val="Heading1"/>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225089">
        <w:rPr>
          <w:rFonts w:asciiTheme="minorBidi" w:hAnsiTheme="minorBidi" w:cstheme="minorBidi"/>
          <w:color w:val="CCCC00"/>
          <w14:textFill>
            <w14:solidFill>
              <w14:srgbClr w14:val="CCCC00">
                <w14:shade w14:val="30000"/>
                <w14:satMod w14:val="115000"/>
              </w14:srgbClr>
            </w14:solidFill>
          </w14:textFill>
        </w:rPr>
        <w:t>on the Earth</w:t>
      </w:r>
      <w:r>
        <w:rPr>
          <w:rFonts w:asciiTheme="minorBidi" w:hAnsiTheme="minorBidi" w:cstheme="minorBidi"/>
          <w:color w:val="CCCC00"/>
          <w14:textFill>
            <w14:solidFill>
              <w14:srgbClr w14:val="CCCC00">
                <w14:shade w14:val="30000"/>
                <w14:satMod w14:val="115000"/>
              </w14:srgbClr>
            </w14:solidFill>
          </w14:textFill>
        </w:rPr>
        <w:t xml:space="preserve"> </w:t>
      </w:r>
    </w:p>
    <w:p w14:paraId="78B04B95" w14:textId="77777777" w:rsidR="00B0285A" w:rsidRPr="009E1EBC" w:rsidRDefault="00B0285A" w:rsidP="00B0285A">
      <w:pPr>
        <w:spacing w:before="100" w:beforeAutospacing="1" w:after="100" w:afterAutospacing="1"/>
        <w:jc w:val="center"/>
        <w:rPr>
          <w:sz w:val="28"/>
          <w:szCs w:val="28"/>
        </w:rPr>
      </w:pPr>
      <w:r w:rsidRPr="009E1EBC">
        <w:rPr>
          <w:sz w:val="28"/>
          <w:szCs w:val="28"/>
        </w:rPr>
        <w:t>By Has</w:t>
      </w:r>
      <w:r>
        <w:rPr>
          <w:sz w:val="28"/>
          <w:szCs w:val="28"/>
        </w:rPr>
        <w:t>s</w:t>
      </w:r>
      <w:r w:rsidRPr="009E1EBC">
        <w:rPr>
          <w:sz w:val="28"/>
          <w:szCs w:val="28"/>
        </w:rPr>
        <w:t>an Ali El-Najjar</w:t>
      </w:r>
    </w:p>
    <w:p w14:paraId="1E509282" w14:textId="77777777" w:rsidR="00B0285A" w:rsidRDefault="00B0285A" w:rsidP="00B0285A">
      <w:pPr>
        <w:spacing w:before="100" w:beforeAutospacing="1" w:after="100" w:afterAutospacing="1"/>
        <w:jc w:val="center"/>
        <w:rPr>
          <w:sz w:val="28"/>
          <w:szCs w:val="28"/>
        </w:rPr>
      </w:pPr>
      <w:r w:rsidRPr="009E1EBC">
        <w:rPr>
          <w:sz w:val="28"/>
          <w:szCs w:val="28"/>
        </w:rPr>
        <w:t>144</w:t>
      </w:r>
      <w:r>
        <w:rPr>
          <w:sz w:val="28"/>
          <w:szCs w:val="28"/>
        </w:rPr>
        <w:t>7</w:t>
      </w:r>
      <w:r w:rsidRPr="009E1EBC">
        <w:rPr>
          <w:sz w:val="28"/>
          <w:szCs w:val="28"/>
        </w:rPr>
        <w:t xml:space="preserve"> / 202</w:t>
      </w:r>
      <w:r>
        <w:rPr>
          <w:sz w:val="28"/>
          <w:szCs w:val="28"/>
        </w:rPr>
        <w:t>6</w:t>
      </w:r>
      <w:r w:rsidRPr="009E1EBC">
        <w:rPr>
          <w:sz w:val="28"/>
          <w:szCs w:val="28"/>
        </w:rPr>
        <w:t xml:space="preserve"> </w:t>
      </w:r>
    </w:p>
    <w:p w14:paraId="141156FA" w14:textId="77777777" w:rsidR="00B0285A" w:rsidRPr="00225089" w:rsidRDefault="00B0285A" w:rsidP="00B0285A">
      <w:pPr>
        <w:spacing w:before="100" w:beforeAutospacing="1" w:after="100" w:afterAutospacing="1"/>
        <w:jc w:val="center"/>
        <w:rPr>
          <w:rFonts w:cs="Arial"/>
          <w:color w:val="002060"/>
          <w:sz w:val="36"/>
          <w:szCs w:val="36"/>
        </w:rPr>
      </w:pPr>
      <w:r w:rsidRPr="00225089">
        <w:rPr>
          <w:rFonts w:cs="Arial"/>
          <w:color w:val="002060"/>
          <w:sz w:val="36"/>
          <w:szCs w:val="36"/>
        </w:rPr>
        <w:t xml:space="preserve">Chapter </w:t>
      </w:r>
      <w:r>
        <w:rPr>
          <w:rFonts w:cs="Arial" w:hint="cs"/>
          <w:color w:val="002060"/>
          <w:sz w:val="36"/>
          <w:szCs w:val="36"/>
          <w:rtl/>
        </w:rPr>
        <w:t>8</w:t>
      </w:r>
      <w:r w:rsidRPr="00225089">
        <w:rPr>
          <w:rFonts w:cs="Arial"/>
          <w:color w:val="002060"/>
          <w:sz w:val="36"/>
          <w:szCs w:val="36"/>
        </w:rPr>
        <w:t xml:space="preserve"> </w:t>
      </w:r>
    </w:p>
    <w:p w14:paraId="78426ED0" w14:textId="77777777" w:rsidR="00B0285A" w:rsidRPr="008E02C5" w:rsidRDefault="00B0285A" w:rsidP="00B0285A">
      <w:pPr>
        <w:bidi/>
        <w:spacing w:before="100" w:beforeAutospacing="1" w:after="100" w:afterAutospacing="1"/>
        <w:jc w:val="center"/>
        <w:rPr>
          <w:rFonts w:cstheme="minorBidi"/>
          <w:color w:val="EE0000"/>
          <w:sz w:val="56"/>
          <w:szCs w:val="56"/>
        </w:rPr>
      </w:pPr>
      <w:r w:rsidRPr="008E02C5">
        <w:rPr>
          <w:rFonts w:cstheme="minorBidi"/>
          <w:color w:val="EE0000"/>
          <w:sz w:val="56"/>
          <w:szCs w:val="56"/>
        </w:rPr>
        <w:t>Mu’hammed</w:t>
      </w:r>
    </w:p>
    <w:p w14:paraId="27A21208" w14:textId="77777777" w:rsidR="00B0285A" w:rsidRPr="008E02C5" w:rsidRDefault="00B0285A" w:rsidP="00B0285A">
      <w:pPr>
        <w:bidi/>
        <w:spacing w:before="100" w:beforeAutospacing="1" w:after="100" w:afterAutospacing="1"/>
        <w:jc w:val="center"/>
        <w:rPr>
          <w:rFonts w:cstheme="minorBidi"/>
          <w:color w:val="EE0000"/>
          <w:sz w:val="56"/>
          <w:szCs w:val="56"/>
        </w:rPr>
      </w:pPr>
      <w:r w:rsidRPr="008E02C5">
        <w:rPr>
          <w:rFonts w:cstheme="minorBidi"/>
          <w:color w:val="EE0000"/>
          <w:sz w:val="56"/>
          <w:szCs w:val="56"/>
        </w:rPr>
        <w:t> God</w:t>
      </w:r>
      <w:r>
        <w:rPr>
          <w:rFonts w:cstheme="minorBidi"/>
          <w:color w:val="EE0000"/>
          <w:sz w:val="56"/>
          <w:szCs w:val="56"/>
        </w:rPr>
        <w:t>’</w:t>
      </w:r>
      <w:r w:rsidRPr="008E02C5">
        <w:rPr>
          <w:rFonts w:cstheme="minorBidi"/>
          <w:color w:val="EE0000"/>
          <w:sz w:val="56"/>
          <w:szCs w:val="56"/>
        </w:rPr>
        <w:t xml:space="preserve">s Mercy to the Worlds </w:t>
      </w:r>
    </w:p>
    <w:p w14:paraId="0F9A891D" w14:textId="77777777" w:rsidR="00B0285A" w:rsidRPr="008E02C5" w:rsidRDefault="00B0285A" w:rsidP="00B0285A">
      <w:pPr>
        <w:bidi/>
        <w:spacing w:before="100" w:beforeAutospacing="1" w:after="100" w:afterAutospacing="1"/>
        <w:jc w:val="center"/>
        <w:rPr>
          <w:rFonts w:cstheme="minorBidi"/>
          <w:color w:val="00B050"/>
          <w:sz w:val="28"/>
          <w:szCs w:val="28"/>
        </w:rPr>
      </w:pPr>
      <w:r w:rsidRPr="008E02C5">
        <w:rPr>
          <w:rFonts w:cstheme="minorBidi"/>
          <w:color w:val="00B050"/>
          <w:sz w:val="28"/>
          <w:szCs w:val="28"/>
        </w:rPr>
        <w:t>Peace and Blessings of Allah Be Upon him</w:t>
      </w:r>
    </w:p>
    <w:p w14:paraId="368AC699" w14:textId="77777777" w:rsidR="00B0285A" w:rsidRPr="00225089" w:rsidRDefault="00B0285A" w:rsidP="00B0285A">
      <w:pPr>
        <w:spacing w:before="100" w:beforeAutospacing="1" w:after="100" w:afterAutospacing="1"/>
        <w:jc w:val="center"/>
        <w:rPr>
          <w:rFonts w:cstheme="minorBidi"/>
          <w:b/>
          <w:bCs/>
          <w:color w:val="002060"/>
          <w:sz w:val="36"/>
          <w:szCs w:val="36"/>
          <w:rtl/>
        </w:rPr>
      </w:pPr>
      <w:r w:rsidRPr="00225089">
        <w:rPr>
          <w:color w:val="002060"/>
          <w:sz w:val="36"/>
          <w:szCs w:val="36"/>
        </w:rPr>
        <w:t>***</w:t>
      </w:r>
    </w:p>
    <w:p w14:paraId="4523606D" w14:textId="45A75000" w:rsidR="00B0285A" w:rsidRPr="00AF4839" w:rsidRDefault="00B0285A" w:rsidP="00F42D01">
      <w:pPr>
        <w:pStyle w:val="Heading1"/>
        <w:bidi/>
        <w:spacing w:before="100" w:beforeAutospacing="1" w:after="100" w:afterAutospacing="1"/>
        <w:jc w:val="center"/>
        <w:rPr>
          <w:rFonts w:asciiTheme="minorBidi" w:hAnsiTheme="minorBidi" w:cstheme="minorBidi"/>
          <w:b/>
          <w:bCs/>
          <w:color w:val="9B9E34"/>
          <w:sz w:val="72"/>
          <w:szCs w:val="72"/>
          <w:rtl/>
        </w:rPr>
      </w:pPr>
      <w:r w:rsidRPr="00390AD0">
        <w:rPr>
          <w:rFonts w:cstheme="minorBidi"/>
          <w:b/>
          <w:bCs/>
          <w:color w:val="9B9E34"/>
          <w:sz w:val="56"/>
          <w:szCs w:val="56"/>
          <w:rtl/>
        </w:rPr>
        <w:t xml:space="preserve">رُسُلُ اللهِ </w:t>
      </w:r>
      <w:r>
        <w:rPr>
          <w:rFonts w:cstheme="minorBidi" w:hint="cs"/>
          <w:b/>
          <w:bCs/>
          <w:color w:val="9B9E34"/>
          <w:sz w:val="56"/>
          <w:szCs w:val="56"/>
          <w:rtl/>
        </w:rPr>
        <w:t xml:space="preserve">إلَى </w:t>
      </w:r>
      <w:r w:rsidRPr="00390AD0">
        <w:rPr>
          <w:rFonts w:cstheme="minorBidi" w:hint="cs"/>
          <w:b/>
          <w:bCs/>
          <w:color w:val="9B9E34"/>
          <w:sz w:val="56"/>
          <w:szCs w:val="56"/>
          <w:rtl/>
        </w:rPr>
        <w:t>خَلِيفَتِهِ عَلَى الأرْضِ</w:t>
      </w:r>
    </w:p>
    <w:p w14:paraId="79371C79" w14:textId="77777777" w:rsidR="00B0285A" w:rsidRPr="00574510" w:rsidRDefault="00B0285A" w:rsidP="00B0285A">
      <w:pPr>
        <w:spacing w:before="100" w:beforeAutospacing="1" w:after="100" w:afterAutospacing="1"/>
        <w:jc w:val="center"/>
        <w:rPr>
          <w:rFonts w:ascii="Arial" w:hAnsi="Arial" w:cs="Arial"/>
          <w:color w:val="002060"/>
          <w:sz w:val="56"/>
          <w:szCs w:val="56"/>
          <w:rtl/>
        </w:rPr>
      </w:pPr>
      <w:r w:rsidRPr="00574510">
        <w:rPr>
          <w:rFonts w:ascii="Arial" w:hAnsi="Arial" w:cs="Arial" w:hint="cs"/>
          <w:color w:val="002060"/>
          <w:sz w:val="56"/>
          <w:szCs w:val="56"/>
          <w:rtl/>
        </w:rPr>
        <w:t xml:space="preserve">الْفَصْلُ </w:t>
      </w:r>
      <w:r>
        <w:rPr>
          <w:rFonts w:ascii="Arial" w:hAnsi="Arial" w:cs="Arial" w:hint="cs"/>
          <w:color w:val="002060"/>
          <w:sz w:val="56"/>
          <w:szCs w:val="56"/>
          <w:rtl/>
        </w:rPr>
        <w:t>الثَّامِنُ</w:t>
      </w:r>
    </w:p>
    <w:p w14:paraId="524C36DB" w14:textId="77777777" w:rsidR="00B0285A" w:rsidRPr="00E42816" w:rsidRDefault="00B0285A" w:rsidP="00B0285A">
      <w:pPr>
        <w:bidi/>
        <w:spacing w:before="100" w:beforeAutospacing="1" w:after="100" w:afterAutospacing="1"/>
        <w:jc w:val="center"/>
        <w:rPr>
          <w:rFonts w:cstheme="minorBidi"/>
          <w:color w:val="EE0000"/>
          <w:sz w:val="56"/>
          <w:szCs w:val="56"/>
          <w:rtl/>
        </w:rPr>
      </w:pPr>
      <w:r w:rsidRPr="00E42816">
        <w:rPr>
          <w:rFonts w:cstheme="minorBidi"/>
          <w:color w:val="EE0000"/>
          <w:sz w:val="56"/>
          <w:szCs w:val="56"/>
          <w:rtl/>
        </w:rPr>
        <w:t>مُحَمَّدٌ: رَحْمَةُ اللهِ لِلْعَالَمِينَ</w:t>
      </w:r>
    </w:p>
    <w:p w14:paraId="50E154C9" w14:textId="77777777" w:rsidR="00B0285A" w:rsidRPr="00E42816" w:rsidRDefault="00B0285A" w:rsidP="00B0285A">
      <w:pPr>
        <w:bidi/>
        <w:spacing w:before="100" w:beforeAutospacing="1" w:after="100" w:afterAutospacing="1"/>
        <w:jc w:val="center"/>
        <w:rPr>
          <w:rFonts w:cstheme="minorBidi"/>
          <w:color w:val="EE0000"/>
          <w:sz w:val="40"/>
          <w:szCs w:val="40"/>
          <w:rtl/>
        </w:rPr>
      </w:pPr>
      <w:r w:rsidRPr="00E42816">
        <w:rPr>
          <w:rFonts w:cstheme="minorBidi"/>
          <w:color w:val="EE0000"/>
          <w:sz w:val="56"/>
          <w:szCs w:val="56"/>
          <w:rtl/>
        </w:rPr>
        <w:t> </w:t>
      </w:r>
      <w:r w:rsidRPr="00E42816">
        <w:rPr>
          <w:rFonts w:cstheme="minorBidi"/>
          <w:color w:val="00B050"/>
          <w:sz w:val="40"/>
          <w:szCs w:val="40"/>
          <w:rtl/>
        </w:rPr>
        <w:t>عَلَيْهِ الصَّلَاةُ وَالسَّلَامُ</w:t>
      </w:r>
    </w:p>
    <w:p w14:paraId="6F7E8C11" w14:textId="77777777" w:rsidR="00B0285A" w:rsidRDefault="00B0285A" w:rsidP="00B0285A">
      <w:pPr>
        <w:bidi/>
        <w:spacing w:before="100" w:beforeAutospacing="1" w:after="100" w:afterAutospacing="1"/>
        <w:jc w:val="center"/>
        <w:rPr>
          <w:rFonts w:cstheme="minorBidi"/>
          <w:color w:val="000000" w:themeColor="text1"/>
          <w:sz w:val="36"/>
          <w:szCs w:val="36"/>
        </w:rPr>
      </w:pPr>
      <w:r w:rsidRPr="00DF3CBA">
        <w:rPr>
          <w:rFonts w:cstheme="minorBidi"/>
          <w:color w:val="000000" w:themeColor="text1"/>
          <w:sz w:val="36"/>
          <w:szCs w:val="36"/>
          <w:rtl/>
        </w:rPr>
        <w:t>تأليف</w:t>
      </w:r>
      <w:r>
        <w:rPr>
          <w:rFonts w:cstheme="minorBidi" w:hint="cs"/>
          <w:color w:val="000000" w:themeColor="text1"/>
          <w:sz w:val="36"/>
          <w:szCs w:val="36"/>
          <w:rtl/>
        </w:rPr>
        <w:t xml:space="preserve"> </w:t>
      </w:r>
      <w:r w:rsidRPr="00DF3CBA">
        <w:rPr>
          <w:rFonts w:cstheme="minorBidi"/>
          <w:color w:val="000000" w:themeColor="text1"/>
          <w:sz w:val="36"/>
          <w:szCs w:val="36"/>
          <w:rtl/>
        </w:rPr>
        <w:t>حسن علي النجار</w:t>
      </w:r>
    </w:p>
    <w:p w14:paraId="64D05B57" w14:textId="77777777" w:rsidR="00B0285A" w:rsidRPr="00362BBD" w:rsidRDefault="00B0285A" w:rsidP="00B0285A">
      <w:pPr>
        <w:bidi/>
        <w:spacing w:before="100" w:beforeAutospacing="1" w:after="100" w:afterAutospacing="1"/>
        <w:jc w:val="center"/>
        <w:rPr>
          <w:rFonts w:cstheme="minorBidi"/>
          <w:color w:val="000000" w:themeColor="text1"/>
          <w:sz w:val="28"/>
          <w:szCs w:val="28"/>
        </w:rPr>
      </w:pPr>
      <w:r w:rsidRPr="00362BBD">
        <w:rPr>
          <w:rFonts w:cstheme="minorBidi"/>
          <w:color w:val="000000" w:themeColor="text1"/>
          <w:sz w:val="28"/>
          <w:szCs w:val="28"/>
          <w:rtl/>
        </w:rPr>
        <w:t>1447 ه \ 2026 م</w:t>
      </w:r>
    </w:p>
    <w:p w14:paraId="3DBDCBCE" w14:textId="77777777" w:rsidR="00F42D01" w:rsidRDefault="00F42D01" w:rsidP="00B0285A">
      <w:pPr>
        <w:bidi/>
        <w:jc w:val="center"/>
        <w:rPr>
          <w:rFonts w:cstheme="minorBidi"/>
          <w:color w:val="008000"/>
          <w:sz w:val="28"/>
          <w:szCs w:val="28"/>
          <w:rtl/>
        </w:rPr>
      </w:pPr>
    </w:p>
    <w:p w14:paraId="284CF97D" w14:textId="3EB4EB90" w:rsidR="00B0285A" w:rsidRPr="001069F3" w:rsidRDefault="00B0285A" w:rsidP="00F42D01">
      <w:pPr>
        <w:bidi/>
        <w:jc w:val="center"/>
        <w:rPr>
          <w:rFonts w:cstheme="minorBidi"/>
          <w:color w:val="000000"/>
          <w:sz w:val="28"/>
          <w:szCs w:val="28"/>
        </w:rPr>
      </w:pPr>
      <w:r w:rsidRPr="001069F3">
        <w:rPr>
          <w:rFonts w:cstheme="minorBidi"/>
          <w:color w:val="008000"/>
          <w:sz w:val="28"/>
          <w:szCs w:val="28"/>
          <w:rtl/>
        </w:rPr>
        <w:lastRenderedPageBreak/>
        <w:t>أعوذُ باللهِ منَ الشيطانِ الرجيم</w:t>
      </w:r>
    </w:p>
    <w:p w14:paraId="2C0C04EE" w14:textId="77777777" w:rsidR="00B0285A" w:rsidRDefault="00B0285A" w:rsidP="00B0285A">
      <w:pPr>
        <w:bidi/>
        <w:jc w:val="center"/>
        <w:rPr>
          <w:rFonts w:cstheme="minorBidi"/>
          <w:color w:val="008000"/>
          <w:sz w:val="28"/>
          <w:szCs w:val="28"/>
          <w:rtl/>
        </w:rPr>
      </w:pPr>
      <w:r w:rsidRPr="001069F3">
        <w:rPr>
          <w:rFonts w:cstheme="minorBidi"/>
          <w:color w:val="008000"/>
          <w:sz w:val="28"/>
          <w:szCs w:val="28"/>
          <w:rtl/>
        </w:rPr>
        <w:t>بِسْمِ اللَّـهِ الرَّحْمَـٰنِ الرَّحِيمِ</w:t>
      </w:r>
    </w:p>
    <w:p w14:paraId="6425F41A" w14:textId="77777777" w:rsidR="00B0285A" w:rsidRDefault="00B0285A" w:rsidP="00B0285A">
      <w:pPr>
        <w:bidi/>
        <w:jc w:val="center"/>
        <w:rPr>
          <w:rFonts w:cstheme="minorBidi"/>
          <w:color w:val="008000"/>
          <w:sz w:val="28"/>
          <w:szCs w:val="28"/>
          <w:rtl/>
        </w:rPr>
      </w:pPr>
      <w:r>
        <w:rPr>
          <w:rFonts w:cstheme="minorBidi" w:hint="cs"/>
          <w:color w:val="008000"/>
          <w:sz w:val="28"/>
          <w:szCs w:val="28"/>
          <w:rtl/>
        </w:rPr>
        <w:t xml:space="preserve">والصَّلَاةُ وَالسَّلَامُ عَلَى سَيِّدِنَا مُحَمَّدٍ ، </w:t>
      </w:r>
    </w:p>
    <w:p w14:paraId="1F127AE4" w14:textId="77777777" w:rsidR="00B0285A" w:rsidRDefault="00B0285A" w:rsidP="00B0285A">
      <w:pPr>
        <w:bidi/>
        <w:jc w:val="center"/>
        <w:rPr>
          <w:rFonts w:cstheme="minorBidi"/>
          <w:color w:val="008000"/>
          <w:sz w:val="28"/>
          <w:szCs w:val="28"/>
        </w:rPr>
      </w:pPr>
      <w:r>
        <w:rPr>
          <w:rFonts w:cstheme="minorBidi" w:hint="cs"/>
          <w:color w:val="008000"/>
          <w:sz w:val="28"/>
          <w:szCs w:val="28"/>
          <w:rtl/>
        </w:rPr>
        <w:t>خَاتَمِ الأنْبِيَاءِ وَالْمُرْسَلِينَ</w:t>
      </w:r>
    </w:p>
    <w:p w14:paraId="23013075" w14:textId="77777777" w:rsidR="00B0285A" w:rsidRPr="00E42816" w:rsidRDefault="00B0285A" w:rsidP="00B0285A">
      <w:pPr>
        <w:spacing w:before="100" w:beforeAutospacing="1" w:after="100" w:afterAutospacing="1"/>
        <w:jc w:val="both"/>
        <w:rPr>
          <w:rFonts w:cstheme="minorBidi"/>
          <w:b/>
          <w:bCs/>
          <w:color w:val="EE0000"/>
          <w:sz w:val="20"/>
          <w:rtl/>
        </w:rPr>
      </w:pPr>
      <w:r w:rsidRPr="00E42816">
        <w:rPr>
          <w:rFonts w:cstheme="minorBidi"/>
          <w:b/>
          <w:bCs/>
          <w:color w:val="EE0000"/>
          <w:sz w:val="20"/>
        </w:rPr>
        <w:t>Introduction</w:t>
      </w:r>
    </w:p>
    <w:p w14:paraId="7FACB1BF"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To be a Muslim, a person has to believe in and announce the Islamic proclamation of faith, which states that “there is no other god but Alah, and Mu’hammed is the Messenger of Allah.”</w:t>
      </w:r>
    </w:p>
    <w:p w14:paraId="1F2BE3E6"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This statement means that a Muslim believes in Allah, praise to Him, as the only One God, worships Him, and follows His commands, which are revealed in His Book, the Holy Quran. </w:t>
      </w:r>
    </w:p>
    <w:p w14:paraId="71D2BD9A"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It also means that a Muslim believes that Mu’hammed, peace and blessings of Allah be upon him (pbbuh) is the Messenger of Allah, and follows his teachings, which are included in his Sunna (his sayings, actions, and approvals), in addition to the Holy Quran, which was revealed to him.</w:t>
      </w:r>
    </w:p>
    <w:p w14:paraId="3CC0AEFD"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Following the commands of Allah and the Sunna of His Messenger leads to peace and prosperity for the believers, as individuals, groups, and societies, here during this lower life, and in the hereafter. Thus, as Allah, praise to Him, said in verse 21: 107 of the Holy Quran, the Messenger of Allah, Mu’hammed, pbuh, was sent “as a mercy to the Worlds.” </w:t>
      </w:r>
      <w:r w:rsidRPr="008061EB">
        <w:rPr>
          <w:rStyle w:val="EndnoteReference"/>
          <w:color w:val="0070C0"/>
          <w:szCs w:val="32"/>
        </w:rPr>
        <w:endnoteReference w:id="121"/>
      </w:r>
    </w:p>
    <w:p w14:paraId="4705E512" w14:textId="77777777" w:rsidR="00B0285A" w:rsidRPr="00F27AB3"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In addition, </w:t>
      </w:r>
      <w:r w:rsidRPr="008E02C5">
        <w:rPr>
          <w:rFonts w:cstheme="minorBidi"/>
          <w:color w:val="000000" w:themeColor="text1"/>
          <w:sz w:val="20"/>
        </w:rPr>
        <w:t>Mu</w:t>
      </w:r>
      <w:r>
        <w:rPr>
          <w:rFonts w:cstheme="minorBidi"/>
          <w:color w:val="000000" w:themeColor="text1"/>
          <w:sz w:val="20"/>
        </w:rPr>
        <w:t>’</w:t>
      </w:r>
      <w:r w:rsidRPr="008E02C5">
        <w:rPr>
          <w:rFonts w:cstheme="minorBidi"/>
          <w:color w:val="000000" w:themeColor="text1"/>
          <w:sz w:val="20"/>
        </w:rPr>
        <w:t>hammed, pbbuh,</w:t>
      </w:r>
      <w:r>
        <w:rPr>
          <w:rFonts w:cstheme="minorBidi"/>
          <w:color w:val="000000" w:themeColor="text1"/>
          <w:sz w:val="20"/>
        </w:rPr>
        <w:t xml:space="preserve"> was honored by Allah, praise to Him, as His last Prophet, as directly mentioned in verse 33: 40. He was also honored as the last Messenger of Allah, bringing a Message to humanity, as indirectly mentioned in verse 5: 3, which declares that by revealing the Holy Quran to His Messenger, Allah, praise to Him, has completed His religion of Islam to His human creations.</w:t>
      </w:r>
    </w:p>
    <w:p w14:paraId="4831B01E" w14:textId="77777777" w:rsidR="00B0285A" w:rsidRPr="00B62AB5" w:rsidRDefault="00B0285A" w:rsidP="00B0285A">
      <w:pPr>
        <w:spacing w:before="100" w:beforeAutospacing="1" w:after="100" w:afterAutospacing="1"/>
        <w:jc w:val="both"/>
        <w:rPr>
          <w:rFonts w:cstheme="minorBidi"/>
          <w:color w:val="0070C0"/>
          <w:sz w:val="20"/>
        </w:rPr>
      </w:pPr>
      <w:r>
        <w:rPr>
          <w:rFonts w:cstheme="minorBidi"/>
          <w:color w:val="000000" w:themeColor="text1"/>
          <w:sz w:val="20"/>
        </w:rPr>
        <w:t xml:space="preserve">As the religion of Islam has been completed and perfected with the revelation of the Holy Quran, which Allah promised to preserve (15: 9), no other Messengers of Allah are needed to guide and educate humans on the Earth, This means that Mu’hammed, pbbuh, is the last Messenger of Allah, in addition of being His last Prophet. </w:t>
      </w:r>
      <w:r w:rsidRPr="00B62AB5">
        <w:rPr>
          <w:rStyle w:val="EndnoteReference"/>
          <w:color w:val="0070C0"/>
          <w:szCs w:val="32"/>
        </w:rPr>
        <w:endnoteReference w:id="122"/>
      </w:r>
    </w:p>
    <w:p w14:paraId="353E3ACD"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So, for humanity to enjoy the mercy of Allah, as reflected in peace and prosperity, the commands of Allah and the teachings of His Messenger need to be followed, which leads to building a just, loving, and compassionate society. That is why the main principles of Islam focus on supporting</w:t>
      </w:r>
      <w:r w:rsidRPr="008E02C5">
        <w:rPr>
          <w:rFonts w:cstheme="minorBidi"/>
          <w:color w:val="000000" w:themeColor="text1"/>
          <w:sz w:val="20"/>
        </w:rPr>
        <w:t xml:space="preserve"> those who need help, those who lost their freedom, the oppressed, the wretched, the weak, the exploited, the poor, and the needy. </w:t>
      </w:r>
    </w:p>
    <w:p w14:paraId="2F62A463"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Thus, Islam encourages standing up against </w:t>
      </w:r>
      <w:r w:rsidRPr="008E02C5">
        <w:rPr>
          <w:rFonts w:cstheme="minorBidi"/>
          <w:color w:val="000000" w:themeColor="text1"/>
          <w:sz w:val="20"/>
        </w:rPr>
        <w:t xml:space="preserve">oppressors, </w:t>
      </w:r>
      <w:r>
        <w:rPr>
          <w:rFonts w:cstheme="minorBidi"/>
          <w:color w:val="000000" w:themeColor="text1"/>
          <w:sz w:val="20"/>
        </w:rPr>
        <w:t xml:space="preserve">aggressors, </w:t>
      </w:r>
      <w:r w:rsidRPr="008E02C5">
        <w:rPr>
          <w:rFonts w:cstheme="minorBidi"/>
          <w:color w:val="000000" w:themeColor="text1"/>
          <w:sz w:val="20"/>
        </w:rPr>
        <w:t>tyrants, exploiters, the corrupt</w:t>
      </w:r>
      <w:r>
        <w:rPr>
          <w:rFonts w:cstheme="minorBidi"/>
          <w:color w:val="000000" w:themeColor="text1"/>
          <w:sz w:val="20"/>
        </w:rPr>
        <w:t>, corruptors</w:t>
      </w:r>
      <w:r w:rsidRPr="008E02C5">
        <w:rPr>
          <w:rFonts w:cstheme="minorBidi"/>
          <w:color w:val="000000" w:themeColor="text1"/>
          <w:sz w:val="20"/>
        </w:rPr>
        <w:t>, abusers, blood-shedders, and the ones who plot to start disputes and wars among individuals, groups, and nations. </w:t>
      </w:r>
    </w:p>
    <w:p w14:paraId="7649429A" w14:textId="77777777" w:rsidR="00B0285A" w:rsidRPr="008E02C5"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It follows that Islam is a continuous human struggle to gain the mercy of Allah, praise to Him, during this lower life and in the hereafter, when believers will win the promised everlasting life in His Paradise.</w:t>
      </w:r>
    </w:p>
    <w:p w14:paraId="738D0993"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These topics as well as other aspects of the life and teachings of </w:t>
      </w:r>
      <w:r w:rsidRPr="008E02C5">
        <w:rPr>
          <w:rFonts w:cstheme="minorBidi"/>
          <w:color w:val="000000" w:themeColor="text1"/>
          <w:sz w:val="20"/>
        </w:rPr>
        <w:t xml:space="preserve">the Messenger of </w:t>
      </w:r>
      <w:r>
        <w:rPr>
          <w:rFonts w:cstheme="minorBidi"/>
          <w:color w:val="000000" w:themeColor="text1"/>
          <w:sz w:val="20"/>
        </w:rPr>
        <w:t>Allah,</w:t>
      </w:r>
      <w:r w:rsidRPr="008E02C5">
        <w:rPr>
          <w:rFonts w:cstheme="minorBidi"/>
          <w:color w:val="000000" w:themeColor="text1"/>
          <w:sz w:val="20"/>
        </w:rPr>
        <w:t xml:space="preserve"> Mu</w:t>
      </w:r>
      <w:r>
        <w:rPr>
          <w:rFonts w:cstheme="minorBidi"/>
          <w:color w:val="000000" w:themeColor="text1"/>
          <w:sz w:val="20"/>
        </w:rPr>
        <w:t>’</w:t>
      </w:r>
      <w:r w:rsidRPr="008E02C5">
        <w:rPr>
          <w:rFonts w:cstheme="minorBidi"/>
          <w:color w:val="000000" w:themeColor="text1"/>
          <w:sz w:val="20"/>
        </w:rPr>
        <w:t>hammed, pbbuh,</w:t>
      </w:r>
      <w:r>
        <w:rPr>
          <w:rFonts w:cstheme="minorBidi"/>
          <w:color w:val="000000" w:themeColor="text1"/>
          <w:sz w:val="20"/>
        </w:rPr>
        <w:t xml:space="preserve"> are addressed in this chapter, which is divided into eight sections. These include </w:t>
      </w:r>
      <w:r w:rsidRPr="00C143D8">
        <w:rPr>
          <w:rFonts w:cstheme="minorBidi"/>
          <w:color w:val="000000" w:themeColor="text1"/>
          <w:sz w:val="20"/>
        </w:rPr>
        <w:t>biographical highlights</w:t>
      </w:r>
      <w:r>
        <w:rPr>
          <w:rFonts w:cstheme="minorBidi"/>
          <w:color w:val="000000" w:themeColor="text1"/>
          <w:sz w:val="20"/>
        </w:rPr>
        <w:t xml:space="preserve">, </w:t>
      </w:r>
      <w:r w:rsidRPr="00C143D8">
        <w:rPr>
          <w:rFonts w:cstheme="minorBidi"/>
          <w:color w:val="000000" w:themeColor="text1"/>
          <w:sz w:val="20"/>
        </w:rPr>
        <w:t>verses mentioning him by name in the Holy Quran</w:t>
      </w:r>
      <w:r>
        <w:rPr>
          <w:rFonts w:cstheme="minorBidi"/>
          <w:color w:val="000000" w:themeColor="text1"/>
          <w:sz w:val="20"/>
        </w:rPr>
        <w:t xml:space="preserve">, the declaration by </w:t>
      </w:r>
      <w:r w:rsidRPr="00C143D8">
        <w:rPr>
          <w:rFonts w:cstheme="minorBidi"/>
          <w:color w:val="000000" w:themeColor="text1"/>
          <w:sz w:val="20"/>
        </w:rPr>
        <w:t xml:space="preserve">Allah, praise to Him, </w:t>
      </w:r>
      <w:r>
        <w:rPr>
          <w:rFonts w:cstheme="minorBidi"/>
          <w:color w:val="000000" w:themeColor="text1"/>
          <w:sz w:val="20"/>
        </w:rPr>
        <w:t xml:space="preserve">that He has </w:t>
      </w:r>
      <w:r w:rsidRPr="00C143D8">
        <w:rPr>
          <w:rFonts w:cstheme="minorBidi"/>
          <w:color w:val="000000" w:themeColor="text1"/>
          <w:sz w:val="20"/>
        </w:rPr>
        <w:t>perfected and completed</w:t>
      </w:r>
      <w:r>
        <w:rPr>
          <w:rFonts w:cstheme="minorBidi"/>
          <w:color w:val="000000" w:themeColor="text1"/>
          <w:sz w:val="20"/>
        </w:rPr>
        <w:t xml:space="preserve"> Islam as</w:t>
      </w:r>
      <w:r w:rsidRPr="00C143D8">
        <w:rPr>
          <w:rFonts w:cstheme="minorBidi"/>
          <w:color w:val="000000" w:themeColor="text1"/>
          <w:sz w:val="20"/>
        </w:rPr>
        <w:t xml:space="preserve"> His religion </w:t>
      </w:r>
      <w:r>
        <w:rPr>
          <w:rFonts w:cstheme="minorBidi"/>
          <w:color w:val="000000" w:themeColor="text1"/>
          <w:sz w:val="20"/>
        </w:rPr>
        <w:t xml:space="preserve">to humanity, that Mu’hammed, pbbuh, was His last Prophet, who persisted in conducting his mission, which brought praise to him from Allah, praise to Him, </w:t>
      </w:r>
      <w:r>
        <w:rPr>
          <w:rFonts w:cstheme="minorBidi"/>
          <w:color w:val="000000" w:themeColor="text1"/>
          <w:sz w:val="20"/>
        </w:rPr>
        <w:lastRenderedPageBreak/>
        <w:t>and finally the m</w:t>
      </w:r>
      <w:r w:rsidRPr="00B641AA">
        <w:rPr>
          <w:rFonts w:cstheme="minorBidi"/>
          <w:color w:val="000000" w:themeColor="text1"/>
          <w:sz w:val="20"/>
        </w:rPr>
        <w:t xml:space="preserve">iracles and </w:t>
      </w:r>
      <w:r>
        <w:rPr>
          <w:rFonts w:cstheme="minorBidi"/>
          <w:color w:val="000000" w:themeColor="text1"/>
          <w:sz w:val="20"/>
        </w:rPr>
        <w:t>p</w:t>
      </w:r>
      <w:r w:rsidRPr="00B641AA">
        <w:rPr>
          <w:rFonts w:cstheme="minorBidi"/>
          <w:color w:val="000000" w:themeColor="text1"/>
          <w:sz w:val="20"/>
        </w:rPr>
        <w:t xml:space="preserve">rophecies </w:t>
      </w:r>
      <w:r>
        <w:rPr>
          <w:rFonts w:cstheme="minorBidi"/>
          <w:color w:val="000000" w:themeColor="text1"/>
          <w:sz w:val="20"/>
        </w:rPr>
        <w:t>g</w:t>
      </w:r>
      <w:r w:rsidRPr="00B641AA">
        <w:rPr>
          <w:rFonts w:cstheme="minorBidi"/>
          <w:color w:val="000000" w:themeColor="text1"/>
          <w:sz w:val="20"/>
        </w:rPr>
        <w:t xml:space="preserve">iven to </w:t>
      </w:r>
      <w:r>
        <w:rPr>
          <w:rFonts w:cstheme="minorBidi"/>
          <w:color w:val="000000" w:themeColor="text1"/>
          <w:sz w:val="20"/>
        </w:rPr>
        <w:t>him, as support for him and the believers, as mentioned</w:t>
      </w:r>
      <w:r w:rsidRPr="00B641AA">
        <w:rPr>
          <w:rFonts w:cstheme="minorBidi"/>
          <w:color w:val="000000" w:themeColor="text1"/>
          <w:sz w:val="20"/>
        </w:rPr>
        <w:t xml:space="preserve"> in the Holy Quran and the Sunna</w:t>
      </w:r>
      <w:r>
        <w:rPr>
          <w:rFonts w:cstheme="minorBidi"/>
          <w:color w:val="000000" w:themeColor="text1"/>
          <w:sz w:val="20"/>
        </w:rPr>
        <w:t>.</w:t>
      </w:r>
    </w:p>
    <w:p w14:paraId="04B54185"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389F3B32" w14:textId="77777777" w:rsidR="00B0285A" w:rsidRPr="008E02C5" w:rsidRDefault="00B0285A" w:rsidP="00B0285A">
      <w:pPr>
        <w:spacing w:before="100" w:beforeAutospacing="1" w:after="100" w:afterAutospacing="1"/>
        <w:jc w:val="both"/>
        <w:rPr>
          <w:rFonts w:cstheme="minorBidi"/>
          <w:b/>
          <w:bCs/>
          <w:color w:val="000000" w:themeColor="text1"/>
          <w:sz w:val="20"/>
        </w:rPr>
      </w:pPr>
      <w:r>
        <w:rPr>
          <w:rFonts w:cstheme="minorBidi"/>
          <w:b/>
          <w:bCs/>
          <w:color w:val="EE0000"/>
          <w:sz w:val="20"/>
        </w:rPr>
        <w:t xml:space="preserve">First, </w:t>
      </w:r>
      <w:r w:rsidRPr="00036762">
        <w:rPr>
          <w:rFonts w:cstheme="minorBidi"/>
          <w:b/>
          <w:bCs/>
          <w:color w:val="EE0000"/>
          <w:sz w:val="20"/>
        </w:rPr>
        <w:t>Brief</w:t>
      </w:r>
      <w:r>
        <w:rPr>
          <w:rFonts w:cstheme="minorBidi"/>
          <w:b/>
          <w:bCs/>
          <w:color w:val="EE0000"/>
          <w:sz w:val="20"/>
        </w:rPr>
        <w:t xml:space="preserve"> b</w:t>
      </w:r>
      <w:r w:rsidRPr="00036762">
        <w:rPr>
          <w:rFonts w:cstheme="minorBidi"/>
          <w:b/>
          <w:bCs/>
          <w:color w:val="EE0000"/>
          <w:sz w:val="20"/>
        </w:rPr>
        <w:t>iographical</w:t>
      </w:r>
      <w:r>
        <w:rPr>
          <w:rFonts w:cstheme="minorBidi"/>
          <w:b/>
          <w:bCs/>
          <w:color w:val="EE0000"/>
          <w:sz w:val="20"/>
        </w:rPr>
        <w:t xml:space="preserve"> highlights </w:t>
      </w:r>
    </w:p>
    <w:p w14:paraId="4FAEC9A0"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Numerous biographies of t</w:t>
      </w:r>
      <w:r w:rsidRPr="008E02C5">
        <w:rPr>
          <w:rFonts w:cstheme="minorBidi"/>
          <w:color w:val="000000" w:themeColor="text1"/>
          <w:sz w:val="20"/>
        </w:rPr>
        <w:t>he Messenger of Allah, Mu</w:t>
      </w:r>
      <w:r>
        <w:rPr>
          <w:rFonts w:cstheme="minorBidi"/>
          <w:color w:val="000000" w:themeColor="text1"/>
          <w:sz w:val="20"/>
        </w:rPr>
        <w:t>’</w:t>
      </w:r>
      <w:r w:rsidRPr="008E02C5">
        <w:rPr>
          <w:rFonts w:cstheme="minorBidi"/>
          <w:color w:val="000000" w:themeColor="text1"/>
          <w:sz w:val="20"/>
        </w:rPr>
        <w:t xml:space="preserve">hammed, pbbuh, </w:t>
      </w:r>
      <w:r>
        <w:rPr>
          <w:rFonts w:cstheme="minorBidi"/>
          <w:color w:val="000000" w:themeColor="text1"/>
          <w:sz w:val="20"/>
        </w:rPr>
        <w:t xml:space="preserve">have been written by early and contemporary Muslim scholars, covering his life, including his mission, in detail. These include the well-known biographies (Seerah books), by the early Muslim scholars </w:t>
      </w:r>
      <w:r>
        <w:rPr>
          <w:sz w:val="20"/>
        </w:rPr>
        <w:t xml:space="preserve">Ibn Is’haq, </w:t>
      </w:r>
      <w:r w:rsidRPr="008E02C5">
        <w:rPr>
          <w:rFonts w:cstheme="minorBidi"/>
          <w:color w:val="000000" w:themeColor="text1"/>
          <w:sz w:val="20"/>
        </w:rPr>
        <w:t xml:space="preserve">Ibn Hisham, </w:t>
      </w:r>
      <w:r>
        <w:rPr>
          <w:sz w:val="20"/>
        </w:rPr>
        <w:t>Judge ‘Ayya</w:t>
      </w:r>
      <w:r w:rsidRPr="00C93C52">
        <w:rPr>
          <w:sz w:val="20"/>
          <w:u w:val="single"/>
        </w:rPr>
        <w:t>dh</w:t>
      </w:r>
      <w:r>
        <w:rPr>
          <w:sz w:val="20"/>
        </w:rPr>
        <w:t>, Ibn El-Qayyim, Al-Siyou</w:t>
      </w:r>
      <w:r w:rsidRPr="00233CAF">
        <w:rPr>
          <w:sz w:val="20"/>
          <w:u w:val="single"/>
        </w:rPr>
        <w:t>t</w:t>
      </w:r>
      <w:r>
        <w:rPr>
          <w:sz w:val="20"/>
        </w:rPr>
        <w:t>i, and Ibn Katheer. Among the contemporary scholars who also wrote Seerah books were Al-A’a</w:t>
      </w:r>
      <w:r w:rsidRPr="00726C1C">
        <w:rPr>
          <w:sz w:val="20"/>
          <w:u w:val="single"/>
        </w:rPr>
        <w:t>dth</w:t>
      </w:r>
      <w:r>
        <w:rPr>
          <w:sz w:val="20"/>
        </w:rPr>
        <w:t xml:space="preserve">ami, Al-Albani, and  ‘Assaf, whose book is the main reference for the information provided in this section. </w:t>
      </w:r>
      <w:r w:rsidRPr="00B94BC7">
        <w:rPr>
          <w:rStyle w:val="EndnoteReference"/>
          <w:rFonts w:cstheme="minorBidi"/>
          <w:color w:val="0070C0"/>
          <w:szCs w:val="32"/>
          <w:rtl/>
        </w:rPr>
        <w:endnoteReference w:id="123"/>
      </w:r>
    </w:p>
    <w:p w14:paraId="7F79DE81" w14:textId="77777777" w:rsidR="00B0285A" w:rsidRDefault="00B0285A" w:rsidP="00B0285A">
      <w:pPr>
        <w:spacing w:before="100" w:beforeAutospacing="1" w:after="100" w:afterAutospacing="1"/>
        <w:jc w:val="both"/>
        <w:rPr>
          <w:rFonts w:cstheme="minorBidi"/>
          <w:color w:val="000000" w:themeColor="text1"/>
          <w:sz w:val="20"/>
        </w:rPr>
      </w:pPr>
      <w:r w:rsidRPr="008E02C5">
        <w:rPr>
          <w:rFonts w:cstheme="minorBidi"/>
          <w:color w:val="000000" w:themeColor="text1"/>
          <w:sz w:val="20"/>
        </w:rPr>
        <w:t>The Messenger of Allah, Mu</w:t>
      </w:r>
      <w:r>
        <w:rPr>
          <w:rFonts w:cstheme="minorBidi"/>
          <w:color w:val="000000" w:themeColor="text1"/>
          <w:sz w:val="20"/>
        </w:rPr>
        <w:t>’</w:t>
      </w:r>
      <w:r w:rsidRPr="008E02C5">
        <w:rPr>
          <w:rFonts w:cstheme="minorBidi"/>
          <w:color w:val="000000" w:themeColor="text1"/>
          <w:sz w:val="20"/>
        </w:rPr>
        <w:t xml:space="preserve">hammed, pbbuh, was born in 570 A.D. In that year, </w:t>
      </w:r>
      <w:r>
        <w:rPr>
          <w:rFonts w:cstheme="minorBidi"/>
          <w:color w:val="000000" w:themeColor="text1"/>
          <w:sz w:val="20"/>
        </w:rPr>
        <w:t xml:space="preserve">the </w:t>
      </w:r>
      <w:r w:rsidRPr="008E02C5">
        <w:rPr>
          <w:rFonts w:cstheme="minorBidi"/>
          <w:color w:val="000000" w:themeColor="text1"/>
          <w:sz w:val="20"/>
        </w:rPr>
        <w:t xml:space="preserve">ruler of Yemen, </w:t>
      </w:r>
      <w:r>
        <w:rPr>
          <w:rFonts w:cstheme="minorBidi"/>
          <w:color w:val="000000" w:themeColor="text1"/>
          <w:sz w:val="20"/>
        </w:rPr>
        <w:t xml:space="preserve">called  </w:t>
      </w:r>
      <w:r w:rsidRPr="008E02C5">
        <w:rPr>
          <w:rFonts w:cstheme="minorBidi"/>
          <w:color w:val="000000" w:themeColor="text1"/>
          <w:sz w:val="20"/>
        </w:rPr>
        <w:t xml:space="preserve">Abraha, attempted to demolish Al-Ka'ba, the first House of </w:t>
      </w:r>
      <w:r>
        <w:rPr>
          <w:rFonts w:cstheme="minorBidi"/>
          <w:color w:val="000000" w:themeColor="text1"/>
          <w:sz w:val="20"/>
        </w:rPr>
        <w:t>Allah</w:t>
      </w:r>
      <w:r w:rsidRPr="008E02C5">
        <w:rPr>
          <w:rFonts w:cstheme="minorBidi"/>
          <w:color w:val="000000" w:themeColor="text1"/>
          <w:sz w:val="20"/>
        </w:rPr>
        <w:t xml:space="preserve"> on</w:t>
      </w:r>
      <w:r>
        <w:rPr>
          <w:rFonts w:cstheme="minorBidi"/>
          <w:color w:val="000000" w:themeColor="text1"/>
          <w:sz w:val="20"/>
        </w:rPr>
        <w:t xml:space="preserve"> the</w:t>
      </w:r>
      <w:r w:rsidRPr="008E02C5">
        <w:rPr>
          <w:rFonts w:cstheme="minorBidi"/>
          <w:color w:val="000000" w:themeColor="text1"/>
          <w:sz w:val="20"/>
        </w:rPr>
        <w:t xml:space="preserve"> Earth. He brought elephants with him for that purpose but </w:t>
      </w:r>
      <w:r>
        <w:rPr>
          <w:rFonts w:cstheme="minorBidi"/>
          <w:color w:val="000000" w:themeColor="text1"/>
          <w:sz w:val="20"/>
        </w:rPr>
        <w:t>Allah, praise to Him,</w:t>
      </w:r>
      <w:r w:rsidRPr="008E02C5">
        <w:rPr>
          <w:rFonts w:cstheme="minorBidi"/>
          <w:color w:val="000000" w:themeColor="text1"/>
          <w:sz w:val="20"/>
        </w:rPr>
        <w:t xml:space="preserve"> destroyed him, his soldiers, and his elephants outside Makkah</w:t>
      </w:r>
      <w:r>
        <w:rPr>
          <w:rFonts w:cstheme="minorBidi"/>
          <w:color w:val="000000" w:themeColor="text1"/>
          <w:sz w:val="20"/>
        </w:rPr>
        <w:t>,</w:t>
      </w:r>
      <w:r w:rsidRPr="008E02C5">
        <w:rPr>
          <w:rFonts w:cstheme="minorBidi"/>
          <w:color w:val="000000" w:themeColor="text1"/>
          <w:sz w:val="20"/>
        </w:rPr>
        <w:t xml:space="preserve"> by birds dropping little pebbles upon them, as mentioned in S</w:t>
      </w:r>
      <w:r>
        <w:rPr>
          <w:rFonts w:cstheme="minorBidi"/>
          <w:color w:val="000000" w:themeColor="text1"/>
          <w:sz w:val="20"/>
        </w:rPr>
        <w:t>oo</w:t>
      </w:r>
      <w:r w:rsidRPr="008E02C5">
        <w:rPr>
          <w:rFonts w:cstheme="minorBidi"/>
          <w:color w:val="000000" w:themeColor="text1"/>
          <w:sz w:val="20"/>
        </w:rPr>
        <w:t xml:space="preserve">rat </w:t>
      </w:r>
      <w:r>
        <w:rPr>
          <w:rFonts w:cstheme="minorBidi"/>
          <w:color w:val="000000" w:themeColor="text1"/>
          <w:sz w:val="20"/>
        </w:rPr>
        <w:t>A</w:t>
      </w:r>
      <w:r w:rsidRPr="008E02C5">
        <w:rPr>
          <w:rFonts w:cstheme="minorBidi"/>
          <w:color w:val="000000" w:themeColor="text1"/>
          <w:sz w:val="20"/>
        </w:rPr>
        <w:t xml:space="preserve">l-Feel (Chapter 105) of the Holy Quran. </w:t>
      </w:r>
    </w:p>
    <w:p w14:paraId="015A03D6" w14:textId="77777777" w:rsidR="00B0285A" w:rsidRPr="00551209" w:rsidRDefault="00B0285A" w:rsidP="00B0285A">
      <w:pPr>
        <w:bidi/>
        <w:spacing w:before="100" w:beforeAutospacing="1" w:after="100" w:afterAutospacing="1"/>
        <w:rPr>
          <w:rFonts w:cstheme="minorBidi"/>
          <w:color w:val="000000" w:themeColor="text1"/>
          <w:sz w:val="28"/>
          <w:szCs w:val="28"/>
          <w:rtl/>
        </w:rPr>
      </w:pPr>
      <w:r w:rsidRPr="00551209">
        <w:rPr>
          <w:rFonts w:cstheme="minorBidi"/>
          <w:color w:val="000000" w:themeColor="text1"/>
          <w:sz w:val="28"/>
          <w:szCs w:val="28"/>
          <w:rtl/>
        </w:rPr>
        <w:t>بِسْمِ اللَّهِ الرَّحْمَٰنِ الرَّحِيمِ</w:t>
      </w:r>
    </w:p>
    <w:p w14:paraId="7551DDB7" w14:textId="77777777" w:rsidR="00B0285A" w:rsidRDefault="00B0285A" w:rsidP="00B0285A">
      <w:pPr>
        <w:bidi/>
        <w:spacing w:before="100" w:beforeAutospacing="1" w:after="100" w:afterAutospacing="1"/>
        <w:jc w:val="both"/>
        <w:rPr>
          <w:rFonts w:cstheme="minorBidi"/>
          <w:color w:val="000000" w:themeColor="text1"/>
          <w:sz w:val="28"/>
          <w:szCs w:val="28"/>
          <w:rtl/>
        </w:rPr>
      </w:pPr>
      <w:r w:rsidRPr="00551209">
        <w:rPr>
          <w:rFonts w:cstheme="minorBidi"/>
          <w:color w:val="000000" w:themeColor="text1"/>
          <w:sz w:val="28"/>
          <w:szCs w:val="28"/>
          <w:rtl/>
        </w:rPr>
        <w:t xml:space="preserve">أَلَمْ تَرَ كَيْفَ فَعَلَ رَبُّكَ بِأَصْحَابِ الْفِيلِ </w:t>
      </w:r>
      <w:r w:rsidRPr="00551209">
        <w:rPr>
          <w:rFonts w:cstheme="minorBidi"/>
          <w:color w:val="000000" w:themeColor="text1"/>
          <w:sz w:val="24"/>
          <w:szCs w:val="24"/>
          <w:cs/>
        </w:rPr>
        <w:t>‎</w:t>
      </w:r>
      <w:r w:rsidRPr="00551209">
        <w:rPr>
          <w:rFonts w:cstheme="minorBidi"/>
          <w:color w:val="000000" w:themeColor="text1"/>
          <w:sz w:val="24"/>
          <w:szCs w:val="24"/>
          <w:rtl/>
        </w:rPr>
        <w:t>﴿١﴾</w:t>
      </w:r>
      <w:r w:rsidRPr="00551209">
        <w:rPr>
          <w:rFonts w:cstheme="minorBidi"/>
          <w:color w:val="000000" w:themeColor="text1"/>
          <w:sz w:val="28"/>
          <w:szCs w:val="28"/>
          <w:rtl/>
        </w:rPr>
        <w:t xml:space="preserve">‏ أَلَمْ يَجْعَلْ كَيْدَهُمْ فِي تَضْلِيلٍ </w:t>
      </w:r>
      <w:r w:rsidRPr="00551209">
        <w:rPr>
          <w:rFonts w:cstheme="minorBidi"/>
          <w:color w:val="000000" w:themeColor="text1"/>
          <w:sz w:val="24"/>
          <w:szCs w:val="24"/>
          <w:cs/>
        </w:rPr>
        <w:t>‎</w:t>
      </w:r>
      <w:r w:rsidRPr="00551209">
        <w:rPr>
          <w:rFonts w:cstheme="minorBidi"/>
          <w:color w:val="000000" w:themeColor="text1"/>
          <w:sz w:val="24"/>
          <w:szCs w:val="24"/>
          <w:rtl/>
        </w:rPr>
        <w:t xml:space="preserve">﴿٢﴾‏ </w:t>
      </w:r>
      <w:r w:rsidRPr="00551209">
        <w:rPr>
          <w:rFonts w:cstheme="minorBidi"/>
          <w:color w:val="000000" w:themeColor="text1"/>
          <w:sz w:val="28"/>
          <w:szCs w:val="28"/>
          <w:rtl/>
        </w:rPr>
        <w:t xml:space="preserve">وَأَرْسَلَ عَلَيْهِمْ طَيْرًا أَبَابِيلَ </w:t>
      </w:r>
      <w:r w:rsidRPr="00551209">
        <w:rPr>
          <w:rFonts w:cstheme="minorBidi"/>
          <w:color w:val="000000" w:themeColor="text1"/>
          <w:sz w:val="24"/>
          <w:szCs w:val="24"/>
          <w:cs/>
        </w:rPr>
        <w:t>‎</w:t>
      </w:r>
      <w:r w:rsidRPr="00551209">
        <w:rPr>
          <w:rFonts w:cstheme="minorBidi"/>
          <w:color w:val="000000" w:themeColor="text1"/>
          <w:sz w:val="24"/>
          <w:szCs w:val="24"/>
          <w:rtl/>
        </w:rPr>
        <w:t>﴿٣﴾‏</w:t>
      </w:r>
      <w:r w:rsidRPr="00551209">
        <w:rPr>
          <w:rFonts w:cstheme="minorBidi"/>
          <w:color w:val="000000" w:themeColor="text1"/>
          <w:sz w:val="28"/>
          <w:szCs w:val="28"/>
          <w:rtl/>
        </w:rPr>
        <w:t xml:space="preserve"> تَرْمِيهِم بِحِجَارَةٍ مِّن سِجِّيلٍ </w:t>
      </w:r>
      <w:r w:rsidRPr="00551209">
        <w:rPr>
          <w:rFonts w:cstheme="minorBidi"/>
          <w:color w:val="000000" w:themeColor="text1"/>
          <w:sz w:val="24"/>
          <w:szCs w:val="24"/>
          <w:cs/>
        </w:rPr>
        <w:t>‎</w:t>
      </w:r>
      <w:r w:rsidRPr="00551209">
        <w:rPr>
          <w:rFonts w:cstheme="minorBidi"/>
          <w:color w:val="000000" w:themeColor="text1"/>
          <w:sz w:val="24"/>
          <w:szCs w:val="24"/>
          <w:rtl/>
        </w:rPr>
        <w:t>﴿٤﴾‏</w:t>
      </w:r>
      <w:r w:rsidRPr="00551209">
        <w:rPr>
          <w:rFonts w:cstheme="minorBidi"/>
          <w:color w:val="000000" w:themeColor="text1"/>
          <w:sz w:val="28"/>
          <w:szCs w:val="28"/>
          <w:rtl/>
        </w:rPr>
        <w:t xml:space="preserve"> فَجَعَلَهُمْ كَعَصْفٍ مَّأْكُولٍ </w:t>
      </w:r>
      <w:r w:rsidRPr="00551209">
        <w:rPr>
          <w:rFonts w:cstheme="minorBidi"/>
          <w:color w:val="000000" w:themeColor="text1"/>
          <w:sz w:val="28"/>
          <w:szCs w:val="28"/>
          <w:cs/>
        </w:rPr>
        <w:t>‎</w:t>
      </w:r>
      <w:r w:rsidRPr="00551209">
        <w:rPr>
          <w:rFonts w:cstheme="minorBidi"/>
          <w:color w:val="000000" w:themeColor="text1"/>
          <w:sz w:val="24"/>
          <w:szCs w:val="24"/>
          <w:rtl/>
        </w:rPr>
        <w:t>﴿٥﴾‏</w:t>
      </w:r>
      <w:r>
        <w:rPr>
          <w:rFonts w:cstheme="minorBidi" w:hint="cs"/>
          <w:color w:val="000000" w:themeColor="text1"/>
          <w:sz w:val="28"/>
          <w:szCs w:val="28"/>
          <w:rtl/>
        </w:rPr>
        <w:t xml:space="preserve"> (الْفِيلُ ، </w:t>
      </w:r>
      <w:r>
        <w:rPr>
          <w:rFonts w:cstheme="minorBidi" w:hint="cs"/>
          <w:color w:val="000000" w:themeColor="text1"/>
          <w:sz w:val="24"/>
          <w:szCs w:val="24"/>
          <w:rtl/>
        </w:rPr>
        <w:t>105: 1-5</w:t>
      </w:r>
      <w:r>
        <w:rPr>
          <w:rFonts w:cstheme="minorBidi" w:hint="cs"/>
          <w:color w:val="000000" w:themeColor="text1"/>
          <w:sz w:val="28"/>
          <w:szCs w:val="28"/>
          <w:rtl/>
        </w:rPr>
        <w:t>).</w:t>
      </w:r>
    </w:p>
    <w:p w14:paraId="60B39F6E"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In the Name of Allah, the Beneficent, the Merciful</w:t>
      </w:r>
    </w:p>
    <w:p w14:paraId="65F81E31" w14:textId="77777777" w:rsidR="00B0285A" w:rsidRPr="00551209" w:rsidRDefault="00B0285A" w:rsidP="00B0285A">
      <w:pPr>
        <w:spacing w:before="100" w:beforeAutospacing="1" w:after="100" w:afterAutospacing="1"/>
        <w:jc w:val="both"/>
        <w:rPr>
          <w:rFonts w:cstheme="minorBidi"/>
          <w:color w:val="000000" w:themeColor="text1"/>
          <w:sz w:val="20"/>
        </w:rPr>
      </w:pPr>
      <w:r w:rsidRPr="00551209">
        <w:rPr>
          <w:rFonts w:cstheme="minorBidi"/>
          <w:color w:val="000000" w:themeColor="text1"/>
          <w:sz w:val="20"/>
        </w:rPr>
        <w:t xml:space="preserve">Have you not considered, </w:t>
      </w:r>
      <w:r>
        <w:rPr>
          <w:rFonts w:cstheme="minorBidi"/>
          <w:color w:val="000000" w:themeColor="text1"/>
          <w:sz w:val="20"/>
        </w:rPr>
        <w:t>(</w:t>
      </w:r>
      <w:r w:rsidRPr="00551209">
        <w:rPr>
          <w:rFonts w:cstheme="minorBidi"/>
          <w:color w:val="000000" w:themeColor="text1"/>
          <w:sz w:val="20"/>
        </w:rPr>
        <w:t>O Mu</w:t>
      </w:r>
      <w:r>
        <w:rPr>
          <w:rFonts w:cstheme="minorBidi"/>
          <w:color w:val="000000" w:themeColor="text1"/>
          <w:sz w:val="20"/>
        </w:rPr>
        <w:t>’</w:t>
      </w:r>
      <w:r w:rsidRPr="00551209">
        <w:rPr>
          <w:rFonts w:cstheme="minorBidi"/>
          <w:color w:val="000000" w:themeColor="text1"/>
          <w:sz w:val="20"/>
        </w:rPr>
        <w:t>hamm</w:t>
      </w:r>
      <w:r>
        <w:rPr>
          <w:rFonts w:cstheme="minorBidi"/>
          <w:color w:val="000000" w:themeColor="text1"/>
          <w:sz w:val="20"/>
        </w:rPr>
        <w:t>e</w:t>
      </w:r>
      <w:r w:rsidRPr="00551209">
        <w:rPr>
          <w:rFonts w:cstheme="minorBidi"/>
          <w:color w:val="000000" w:themeColor="text1"/>
          <w:sz w:val="20"/>
        </w:rPr>
        <w:t>d</w:t>
      </w:r>
      <w:r>
        <w:rPr>
          <w:rFonts w:cstheme="minorBidi"/>
          <w:color w:val="000000" w:themeColor="text1"/>
          <w:sz w:val="20"/>
        </w:rPr>
        <w:t>)</w:t>
      </w:r>
      <w:r w:rsidRPr="00551209">
        <w:rPr>
          <w:rFonts w:cstheme="minorBidi"/>
          <w:color w:val="000000" w:themeColor="text1"/>
          <w:sz w:val="20"/>
        </w:rPr>
        <w:t>, how your Lord dealt with the companions of the elephant? (1) Did He not make their plan into misguidance? (2) And He sent against them birds in flocks, (3) Striking them with stones of hard clay, (4) And He made them like eaten straw</w:t>
      </w:r>
      <w:r>
        <w:rPr>
          <w:rFonts w:cstheme="minorBidi"/>
          <w:color w:val="000000" w:themeColor="text1"/>
          <w:sz w:val="20"/>
        </w:rPr>
        <w:t>s</w:t>
      </w:r>
      <w:r w:rsidRPr="00551209">
        <w:rPr>
          <w:rFonts w:cstheme="minorBidi"/>
          <w:color w:val="000000" w:themeColor="text1"/>
          <w:sz w:val="20"/>
        </w:rPr>
        <w:t>. (5)</w:t>
      </w:r>
      <w:r>
        <w:rPr>
          <w:rFonts w:cstheme="minorBidi"/>
          <w:color w:val="000000" w:themeColor="text1"/>
          <w:sz w:val="20"/>
        </w:rPr>
        <w:t xml:space="preserve"> (Al-Feel, 105: 1-5).</w:t>
      </w:r>
    </w:p>
    <w:p w14:paraId="7AAB38D4" w14:textId="77777777" w:rsidR="00B0285A" w:rsidRDefault="00B0285A" w:rsidP="00B0285A">
      <w:pPr>
        <w:spacing w:before="100" w:beforeAutospacing="1" w:after="100" w:afterAutospacing="1"/>
        <w:jc w:val="both"/>
        <w:rPr>
          <w:rFonts w:cstheme="minorBidi"/>
          <w:color w:val="000000" w:themeColor="text1"/>
          <w:sz w:val="20"/>
        </w:rPr>
      </w:pPr>
      <w:r w:rsidRPr="008E02C5">
        <w:rPr>
          <w:rFonts w:cstheme="minorBidi"/>
          <w:color w:val="000000" w:themeColor="text1"/>
          <w:sz w:val="20"/>
        </w:rPr>
        <w:t>The father of the Messenger of God, Abdullah, died before his wife Amina gives birth to their son. The</w:t>
      </w:r>
      <w:r>
        <w:rPr>
          <w:rFonts w:cstheme="minorBidi"/>
          <w:color w:val="000000" w:themeColor="text1"/>
          <w:sz w:val="20"/>
        </w:rPr>
        <w:t>n, the</w:t>
      </w:r>
      <w:r w:rsidRPr="008E02C5">
        <w:rPr>
          <w:rFonts w:cstheme="minorBidi"/>
          <w:color w:val="000000" w:themeColor="text1"/>
          <w:sz w:val="20"/>
        </w:rPr>
        <w:t xml:space="preserve"> Prophet, pbbuh, was nursed by </w:t>
      </w:r>
      <w:r>
        <w:rPr>
          <w:rFonts w:cstheme="minorBidi"/>
          <w:color w:val="000000" w:themeColor="text1"/>
          <w:sz w:val="20"/>
        </w:rPr>
        <w:t>‘</w:t>
      </w:r>
      <w:r w:rsidRPr="008E02C5">
        <w:rPr>
          <w:rFonts w:cstheme="minorBidi"/>
          <w:color w:val="000000" w:themeColor="text1"/>
          <w:sz w:val="20"/>
        </w:rPr>
        <w:t>Hal</w:t>
      </w:r>
      <w:r>
        <w:rPr>
          <w:rFonts w:cstheme="minorBidi"/>
          <w:color w:val="000000" w:themeColor="text1"/>
          <w:sz w:val="20"/>
        </w:rPr>
        <w:t>ee</w:t>
      </w:r>
      <w:r w:rsidRPr="008E02C5">
        <w:rPr>
          <w:rFonts w:cstheme="minorBidi"/>
          <w:color w:val="000000" w:themeColor="text1"/>
          <w:sz w:val="20"/>
        </w:rPr>
        <w:t>ma Al-Sa'diya</w:t>
      </w:r>
      <w:r>
        <w:rPr>
          <w:rFonts w:cstheme="minorBidi"/>
          <w:color w:val="000000" w:themeColor="text1"/>
          <w:sz w:val="20"/>
        </w:rPr>
        <w:t>,</w:t>
      </w:r>
      <w:r w:rsidRPr="008E02C5">
        <w:rPr>
          <w:rFonts w:cstheme="minorBidi"/>
          <w:color w:val="000000" w:themeColor="text1"/>
          <w:sz w:val="20"/>
        </w:rPr>
        <w:t xml:space="preserve"> in the desert</w:t>
      </w:r>
      <w:r>
        <w:rPr>
          <w:rFonts w:cstheme="minorBidi"/>
          <w:color w:val="000000" w:themeColor="text1"/>
          <w:sz w:val="20"/>
        </w:rPr>
        <w:t xml:space="preserve">. This was </w:t>
      </w:r>
      <w:r w:rsidRPr="008E02C5">
        <w:rPr>
          <w:rFonts w:cstheme="minorBidi"/>
          <w:color w:val="000000" w:themeColor="text1"/>
          <w:sz w:val="20"/>
        </w:rPr>
        <w:t>in observance to an Arab</w:t>
      </w:r>
      <w:r>
        <w:rPr>
          <w:rFonts w:cstheme="minorBidi"/>
          <w:color w:val="000000" w:themeColor="text1"/>
          <w:sz w:val="20"/>
        </w:rPr>
        <w:t xml:space="preserve"> tradition, which helped children become stronger physically and more eloquent linguistically than if they grew up in towns.</w:t>
      </w:r>
      <w:r w:rsidRPr="008E02C5">
        <w:rPr>
          <w:rFonts w:cstheme="minorBidi"/>
          <w:color w:val="000000" w:themeColor="text1"/>
          <w:sz w:val="20"/>
        </w:rPr>
        <w:t xml:space="preserve"> </w:t>
      </w:r>
    </w:p>
    <w:p w14:paraId="15B026F6"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Shortly after that, the</w:t>
      </w:r>
      <w:r w:rsidRPr="008E02C5">
        <w:rPr>
          <w:rFonts w:cstheme="minorBidi"/>
          <w:color w:val="000000" w:themeColor="text1"/>
          <w:sz w:val="20"/>
        </w:rPr>
        <w:t xml:space="preserve"> mother of the Messenger of </w:t>
      </w:r>
      <w:r>
        <w:rPr>
          <w:rFonts w:cstheme="minorBidi"/>
          <w:color w:val="000000" w:themeColor="text1"/>
          <w:sz w:val="20"/>
        </w:rPr>
        <w:t>Allah</w:t>
      </w:r>
      <w:r w:rsidRPr="008E02C5">
        <w:rPr>
          <w:rFonts w:cstheme="minorBidi"/>
          <w:color w:val="000000" w:themeColor="text1"/>
          <w:sz w:val="20"/>
        </w:rPr>
        <w:t xml:space="preserve"> also died when he was six years old. </w:t>
      </w:r>
      <w:r>
        <w:rPr>
          <w:rFonts w:cstheme="minorBidi"/>
          <w:color w:val="000000" w:themeColor="text1"/>
          <w:sz w:val="20"/>
        </w:rPr>
        <w:t>So, t</w:t>
      </w:r>
      <w:r w:rsidRPr="008E02C5">
        <w:rPr>
          <w:rFonts w:cstheme="minorBidi"/>
          <w:color w:val="000000" w:themeColor="text1"/>
          <w:sz w:val="20"/>
        </w:rPr>
        <w:t xml:space="preserve">he orphan Prophet, pbbuh, was taken care of by his grandfather, </w:t>
      </w:r>
      <w:r>
        <w:rPr>
          <w:rFonts w:cstheme="minorBidi"/>
          <w:color w:val="000000" w:themeColor="text1"/>
          <w:sz w:val="20"/>
        </w:rPr>
        <w:t>‘</w:t>
      </w:r>
      <w:r w:rsidRPr="008E02C5">
        <w:rPr>
          <w:rFonts w:cstheme="minorBidi"/>
          <w:color w:val="000000" w:themeColor="text1"/>
          <w:sz w:val="20"/>
        </w:rPr>
        <w:t>Abdul Mu</w:t>
      </w:r>
      <w:r w:rsidRPr="008E02C5">
        <w:rPr>
          <w:rFonts w:cstheme="minorBidi"/>
          <w:color w:val="000000" w:themeColor="text1"/>
          <w:sz w:val="20"/>
          <w:u w:val="single"/>
        </w:rPr>
        <w:t>tt</w:t>
      </w:r>
      <w:r w:rsidRPr="008E02C5">
        <w:rPr>
          <w:rFonts w:cstheme="minorBidi"/>
          <w:color w:val="000000" w:themeColor="text1"/>
          <w:sz w:val="20"/>
        </w:rPr>
        <w:t xml:space="preserve">alib, who died two years later. Then, he was taken care of by his uncle, Abu </w:t>
      </w:r>
      <w:r w:rsidRPr="008E02C5">
        <w:rPr>
          <w:rFonts w:cstheme="minorBidi"/>
          <w:color w:val="000000" w:themeColor="text1"/>
          <w:sz w:val="20"/>
          <w:u w:val="single"/>
        </w:rPr>
        <w:t>T</w:t>
      </w:r>
      <w:r w:rsidRPr="008E02C5">
        <w:rPr>
          <w:rFonts w:cstheme="minorBidi"/>
          <w:color w:val="000000" w:themeColor="text1"/>
          <w:sz w:val="20"/>
        </w:rPr>
        <w:t xml:space="preserve">alib. </w:t>
      </w:r>
    </w:p>
    <w:p w14:paraId="21D36E48" w14:textId="77777777" w:rsidR="00B0285A" w:rsidRPr="008E02C5" w:rsidRDefault="00B0285A" w:rsidP="00B0285A">
      <w:pPr>
        <w:spacing w:before="100" w:beforeAutospacing="1" w:after="100" w:afterAutospacing="1"/>
        <w:jc w:val="both"/>
        <w:rPr>
          <w:rFonts w:cstheme="minorBidi"/>
          <w:color w:val="000000" w:themeColor="text1"/>
          <w:sz w:val="20"/>
        </w:rPr>
      </w:pPr>
      <w:r w:rsidRPr="008E02C5">
        <w:rPr>
          <w:rFonts w:cstheme="minorBidi"/>
          <w:color w:val="000000" w:themeColor="text1"/>
          <w:sz w:val="20"/>
        </w:rPr>
        <w:t xml:space="preserve">During this period of his life, the Prophet was given a shepherd's task. </w:t>
      </w:r>
      <w:r>
        <w:rPr>
          <w:rFonts w:cstheme="minorBidi"/>
          <w:color w:val="000000" w:themeColor="text1"/>
          <w:sz w:val="20"/>
        </w:rPr>
        <w:t>However, h</w:t>
      </w:r>
      <w:r w:rsidRPr="008E02C5">
        <w:rPr>
          <w:rFonts w:cstheme="minorBidi"/>
          <w:color w:val="000000" w:themeColor="text1"/>
          <w:sz w:val="20"/>
        </w:rPr>
        <w:t>is uncle once took him in his trade caravan to Bilad Al-Sham (</w:t>
      </w:r>
      <w:r>
        <w:rPr>
          <w:rFonts w:cstheme="minorBidi"/>
          <w:color w:val="000000" w:themeColor="text1"/>
          <w:sz w:val="20"/>
        </w:rPr>
        <w:t>what is known now as Syria, Lebanon, Palestine, and Jordan</w:t>
      </w:r>
      <w:r w:rsidRPr="008E02C5">
        <w:rPr>
          <w:rFonts w:cstheme="minorBidi"/>
          <w:color w:val="000000" w:themeColor="text1"/>
          <w:sz w:val="20"/>
        </w:rPr>
        <w:t>), when he was twelve years old. When the caravan reached Bu</w:t>
      </w:r>
      <w:r w:rsidRPr="008E02C5">
        <w:rPr>
          <w:rFonts w:cstheme="minorBidi"/>
          <w:color w:val="000000" w:themeColor="text1"/>
          <w:sz w:val="20"/>
          <w:u w:val="single"/>
        </w:rPr>
        <w:t>s</w:t>
      </w:r>
      <w:r w:rsidRPr="008E02C5">
        <w:rPr>
          <w:rFonts w:cstheme="minorBidi"/>
          <w:color w:val="000000" w:themeColor="text1"/>
          <w:sz w:val="20"/>
        </w:rPr>
        <w:t>ra</w:t>
      </w:r>
      <w:r>
        <w:rPr>
          <w:rFonts w:cstheme="minorBidi"/>
          <w:color w:val="000000" w:themeColor="text1"/>
          <w:sz w:val="20"/>
        </w:rPr>
        <w:t xml:space="preserve"> (in the countryside of Dar’a, in southern Syria)</w:t>
      </w:r>
      <w:r w:rsidRPr="008E02C5">
        <w:rPr>
          <w:rFonts w:cstheme="minorBidi"/>
          <w:color w:val="000000" w:themeColor="text1"/>
          <w:sz w:val="20"/>
        </w:rPr>
        <w:t>, a</w:t>
      </w:r>
      <w:r>
        <w:rPr>
          <w:rFonts w:cstheme="minorBidi"/>
          <w:color w:val="000000" w:themeColor="text1"/>
          <w:sz w:val="20"/>
        </w:rPr>
        <w:t xml:space="preserve"> Christian</w:t>
      </w:r>
      <w:r w:rsidRPr="008E02C5">
        <w:rPr>
          <w:rFonts w:cstheme="minorBidi"/>
          <w:color w:val="000000" w:themeColor="text1"/>
          <w:sz w:val="20"/>
        </w:rPr>
        <w:t xml:space="preserve"> monk called Bu'hayra identified the young man</w:t>
      </w:r>
      <w:r>
        <w:rPr>
          <w:rFonts w:cstheme="minorBidi"/>
          <w:color w:val="000000" w:themeColor="text1"/>
          <w:sz w:val="20"/>
        </w:rPr>
        <w:t>,</w:t>
      </w:r>
      <w:r w:rsidRPr="008E02C5">
        <w:rPr>
          <w:rFonts w:cstheme="minorBidi"/>
          <w:color w:val="000000" w:themeColor="text1"/>
          <w:sz w:val="20"/>
        </w:rPr>
        <w:t xml:space="preserve"> Mu</w:t>
      </w:r>
      <w:r>
        <w:rPr>
          <w:rFonts w:cstheme="minorBidi"/>
          <w:color w:val="000000" w:themeColor="text1"/>
          <w:sz w:val="20"/>
        </w:rPr>
        <w:t>’</w:t>
      </w:r>
      <w:r w:rsidRPr="008E02C5">
        <w:rPr>
          <w:rFonts w:cstheme="minorBidi"/>
          <w:color w:val="000000" w:themeColor="text1"/>
          <w:sz w:val="20"/>
        </w:rPr>
        <w:t>hammed, pbbuh, as a special person with a great future. </w:t>
      </w:r>
    </w:p>
    <w:p w14:paraId="473A7B80" w14:textId="77777777" w:rsidR="00B0285A" w:rsidRPr="008E02C5"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As the </w:t>
      </w:r>
      <w:r w:rsidRPr="008E02C5">
        <w:rPr>
          <w:rFonts w:cstheme="minorBidi"/>
          <w:color w:val="000000" w:themeColor="text1"/>
          <w:sz w:val="20"/>
        </w:rPr>
        <w:t>Prophet</w:t>
      </w:r>
      <w:r>
        <w:rPr>
          <w:rFonts w:cstheme="minorBidi"/>
          <w:color w:val="000000" w:themeColor="text1"/>
          <w:sz w:val="20"/>
        </w:rPr>
        <w:t xml:space="preserve"> grew older, he</w:t>
      </w:r>
      <w:r w:rsidRPr="008E02C5">
        <w:rPr>
          <w:rFonts w:cstheme="minorBidi"/>
          <w:color w:val="000000" w:themeColor="text1"/>
          <w:sz w:val="20"/>
        </w:rPr>
        <w:t xml:space="preserve"> was approached by </w:t>
      </w:r>
      <w:r w:rsidRPr="008E02C5">
        <w:rPr>
          <w:rFonts w:cstheme="minorBidi"/>
          <w:color w:val="000000" w:themeColor="text1"/>
          <w:sz w:val="20"/>
          <w:u w:val="single"/>
        </w:rPr>
        <w:t>Kh</w:t>
      </w:r>
      <w:r w:rsidRPr="008E02C5">
        <w:rPr>
          <w:rFonts w:cstheme="minorBidi"/>
          <w:color w:val="000000" w:themeColor="text1"/>
          <w:sz w:val="20"/>
        </w:rPr>
        <w:t xml:space="preserve">adeeja, a wealthy and </w:t>
      </w:r>
      <w:r>
        <w:rPr>
          <w:rFonts w:cstheme="minorBidi"/>
          <w:color w:val="000000" w:themeColor="text1"/>
          <w:sz w:val="20"/>
        </w:rPr>
        <w:t>honorable</w:t>
      </w:r>
      <w:r w:rsidRPr="008E02C5">
        <w:rPr>
          <w:rFonts w:cstheme="minorBidi"/>
          <w:color w:val="000000" w:themeColor="text1"/>
          <w:sz w:val="20"/>
        </w:rPr>
        <w:t xml:space="preserve"> </w:t>
      </w:r>
      <w:r>
        <w:rPr>
          <w:rFonts w:cstheme="minorBidi"/>
          <w:color w:val="000000" w:themeColor="text1"/>
          <w:sz w:val="20"/>
        </w:rPr>
        <w:t>widow</w:t>
      </w:r>
      <w:r w:rsidRPr="008E02C5">
        <w:rPr>
          <w:rFonts w:cstheme="minorBidi"/>
          <w:color w:val="000000" w:themeColor="text1"/>
          <w:sz w:val="20"/>
        </w:rPr>
        <w:t xml:space="preserve"> of Quraysh, to work in her trading business with Bilad Al-Sham. She offered him the job because of his good manners, honesty, and truthfulness. </w:t>
      </w:r>
    </w:p>
    <w:p w14:paraId="29A0B1F2" w14:textId="77777777" w:rsidR="00B0285A" w:rsidRPr="008E02C5" w:rsidRDefault="00B0285A" w:rsidP="00B0285A">
      <w:pPr>
        <w:spacing w:before="100" w:beforeAutospacing="1" w:after="100" w:afterAutospacing="1"/>
        <w:jc w:val="both"/>
        <w:rPr>
          <w:rFonts w:cstheme="minorBidi"/>
          <w:color w:val="000000" w:themeColor="text1"/>
          <w:sz w:val="20"/>
        </w:rPr>
      </w:pPr>
      <w:r w:rsidRPr="00E43494">
        <w:rPr>
          <w:rFonts w:cstheme="minorBidi"/>
          <w:color w:val="000000" w:themeColor="text1"/>
          <w:sz w:val="20"/>
          <w:u w:val="single"/>
        </w:rPr>
        <w:t>Kh</w:t>
      </w:r>
      <w:r w:rsidRPr="008E02C5">
        <w:rPr>
          <w:rFonts w:cstheme="minorBidi"/>
          <w:color w:val="000000" w:themeColor="text1"/>
          <w:sz w:val="20"/>
        </w:rPr>
        <w:t>ad</w:t>
      </w:r>
      <w:r>
        <w:rPr>
          <w:rFonts w:cstheme="minorBidi"/>
          <w:color w:val="000000" w:themeColor="text1"/>
          <w:sz w:val="20"/>
        </w:rPr>
        <w:t>ee</w:t>
      </w:r>
      <w:r w:rsidRPr="008E02C5">
        <w:rPr>
          <w:rFonts w:cstheme="minorBidi"/>
          <w:color w:val="000000" w:themeColor="text1"/>
          <w:sz w:val="20"/>
        </w:rPr>
        <w:t xml:space="preserve">ja ultimately decided to ask the Prophet to marry her, which he did when he was twenty-five years old, while she was forty. They had together </w:t>
      </w:r>
      <w:r>
        <w:rPr>
          <w:rFonts w:cstheme="minorBidi"/>
          <w:color w:val="000000" w:themeColor="text1"/>
          <w:sz w:val="20"/>
        </w:rPr>
        <w:t>six</w:t>
      </w:r>
      <w:r w:rsidRPr="008E02C5">
        <w:rPr>
          <w:rFonts w:cstheme="minorBidi"/>
          <w:color w:val="000000" w:themeColor="text1"/>
          <w:sz w:val="20"/>
        </w:rPr>
        <w:t xml:space="preserve"> children. These were his sons Al-Qasim</w:t>
      </w:r>
      <w:r>
        <w:rPr>
          <w:rFonts w:cstheme="minorBidi"/>
          <w:color w:val="000000" w:themeColor="text1"/>
          <w:sz w:val="20"/>
        </w:rPr>
        <w:t xml:space="preserve"> and ‘Abdullah </w:t>
      </w:r>
      <w:r>
        <w:rPr>
          <w:rFonts w:cstheme="minorBidi"/>
          <w:color w:val="000000" w:themeColor="text1"/>
          <w:sz w:val="20"/>
        </w:rPr>
        <w:lastRenderedPageBreak/>
        <w:t>(nicknamed as</w:t>
      </w:r>
      <w:r w:rsidRPr="008E02C5">
        <w:rPr>
          <w:rFonts w:cstheme="minorBidi"/>
          <w:color w:val="000000" w:themeColor="text1"/>
          <w:sz w:val="20"/>
        </w:rPr>
        <w:t xml:space="preserve"> Al-</w:t>
      </w:r>
      <w:r w:rsidRPr="008E02C5">
        <w:rPr>
          <w:rFonts w:cstheme="minorBidi"/>
          <w:color w:val="000000" w:themeColor="text1"/>
          <w:sz w:val="20"/>
          <w:u w:val="single"/>
        </w:rPr>
        <w:t>T</w:t>
      </w:r>
      <w:r w:rsidRPr="008E02C5">
        <w:rPr>
          <w:rFonts w:cstheme="minorBidi"/>
          <w:color w:val="000000" w:themeColor="text1"/>
          <w:sz w:val="20"/>
        </w:rPr>
        <w:t>ahir and Al-</w:t>
      </w:r>
      <w:r w:rsidRPr="008E02C5">
        <w:rPr>
          <w:rFonts w:cstheme="minorBidi"/>
          <w:color w:val="000000" w:themeColor="text1"/>
          <w:sz w:val="20"/>
          <w:u w:val="single"/>
        </w:rPr>
        <w:t>T</w:t>
      </w:r>
      <w:r w:rsidRPr="008E02C5">
        <w:rPr>
          <w:rFonts w:cstheme="minorBidi"/>
          <w:color w:val="000000" w:themeColor="text1"/>
          <w:sz w:val="20"/>
        </w:rPr>
        <w:t>ayyib</w:t>
      </w:r>
      <w:r>
        <w:rPr>
          <w:rFonts w:cstheme="minorBidi"/>
          <w:color w:val="000000" w:themeColor="text1"/>
          <w:sz w:val="20"/>
        </w:rPr>
        <w:t>)</w:t>
      </w:r>
      <w:r w:rsidRPr="008E02C5">
        <w:rPr>
          <w:rFonts w:cstheme="minorBidi"/>
          <w:color w:val="000000" w:themeColor="text1"/>
          <w:sz w:val="20"/>
        </w:rPr>
        <w:t xml:space="preserve">, </w:t>
      </w:r>
      <w:r>
        <w:rPr>
          <w:rFonts w:cstheme="minorBidi"/>
          <w:color w:val="000000" w:themeColor="text1"/>
          <w:sz w:val="20"/>
        </w:rPr>
        <w:t xml:space="preserve">both </w:t>
      </w:r>
      <w:r w:rsidRPr="008E02C5">
        <w:rPr>
          <w:rFonts w:cstheme="minorBidi"/>
          <w:color w:val="000000" w:themeColor="text1"/>
          <w:sz w:val="20"/>
        </w:rPr>
        <w:t>of whom died as children. They also had their</w:t>
      </w:r>
      <w:r>
        <w:rPr>
          <w:rFonts w:cstheme="minorBidi"/>
          <w:color w:val="000000" w:themeColor="text1"/>
          <w:sz w:val="20"/>
        </w:rPr>
        <w:t xml:space="preserve"> four</w:t>
      </w:r>
      <w:r w:rsidRPr="008E02C5">
        <w:rPr>
          <w:rFonts w:cstheme="minorBidi"/>
          <w:color w:val="000000" w:themeColor="text1"/>
          <w:sz w:val="20"/>
        </w:rPr>
        <w:t xml:space="preserve"> daughters Zaynab, Ruqayya, Um Kultho</w:t>
      </w:r>
      <w:r>
        <w:rPr>
          <w:rFonts w:cstheme="minorBidi"/>
          <w:color w:val="000000" w:themeColor="text1"/>
          <w:sz w:val="20"/>
        </w:rPr>
        <w:t>o</w:t>
      </w:r>
      <w:r w:rsidRPr="008E02C5">
        <w:rPr>
          <w:rFonts w:cstheme="minorBidi"/>
          <w:color w:val="000000" w:themeColor="text1"/>
          <w:sz w:val="20"/>
        </w:rPr>
        <w:t>m, and Fa</w:t>
      </w:r>
      <w:r w:rsidRPr="00E43494">
        <w:rPr>
          <w:rFonts w:cstheme="minorBidi"/>
          <w:color w:val="000000" w:themeColor="text1"/>
          <w:sz w:val="20"/>
          <w:u w:val="single"/>
        </w:rPr>
        <w:t>t</w:t>
      </w:r>
      <w:r w:rsidRPr="008E02C5">
        <w:rPr>
          <w:rFonts w:cstheme="minorBidi"/>
          <w:color w:val="000000" w:themeColor="text1"/>
          <w:sz w:val="20"/>
        </w:rPr>
        <w:t xml:space="preserve">ima, all of whom survived, </w:t>
      </w:r>
      <w:r>
        <w:rPr>
          <w:rFonts w:cstheme="minorBidi"/>
          <w:color w:val="000000" w:themeColor="text1"/>
          <w:sz w:val="20"/>
        </w:rPr>
        <w:t>mAbpw</w:t>
      </w:r>
      <w:r w:rsidRPr="008E02C5">
        <w:rPr>
          <w:rFonts w:cstheme="minorBidi"/>
          <w:color w:val="000000" w:themeColor="text1"/>
          <w:sz w:val="20"/>
        </w:rPr>
        <w:t xml:space="preserve"> them</w:t>
      </w:r>
      <w:r>
        <w:rPr>
          <w:rFonts w:cstheme="minorBidi"/>
          <w:color w:val="000000" w:themeColor="text1"/>
          <w:sz w:val="20"/>
        </w:rPr>
        <w:t xml:space="preserve"> all</w:t>
      </w:r>
      <w:r w:rsidRPr="008E02C5">
        <w:rPr>
          <w:rFonts w:cstheme="minorBidi"/>
          <w:color w:val="000000" w:themeColor="text1"/>
          <w:sz w:val="20"/>
        </w:rPr>
        <w:t xml:space="preserve">. The Prophet, pbbuh, had a </w:t>
      </w:r>
      <w:r>
        <w:rPr>
          <w:rFonts w:cstheme="minorBidi"/>
          <w:color w:val="000000" w:themeColor="text1"/>
          <w:sz w:val="20"/>
        </w:rPr>
        <w:t>third</w:t>
      </w:r>
      <w:r w:rsidRPr="008E02C5">
        <w:rPr>
          <w:rFonts w:cstheme="minorBidi"/>
          <w:color w:val="000000" w:themeColor="text1"/>
          <w:sz w:val="20"/>
        </w:rPr>
        <w:t xml:space="preserve"> son, Ibrah</w:t>
      </w:r>
      <w:r>
        <w:rPr>
          <w:rFonts w:cstheme="minorBidi"/>
          <w:color w:val="000000" w:themeColor="text1"/>
          <w:sz w:val="20"/>
        </w:rPr>
        <w:t>ee</w:t>
      </w:r>
      <w:r w:rsidRPr="008E02C5">
        <w:rPr>
          <w:rFonts w:cstheme="minorBidi"/>
          <w:color w:val="000000" w:themeColor="text1"/>
          <w:sz w:val="20"/>
        </w:rPr>
        <w:t>m, from his Egyptian Coptic wife, Mari</w:t>
      </w:r>
      <w:r>
        <w:rPr>
          <w:rFonts w:cstheme="minorBidi"/>
          <w:color w:val="000000" w:themeColor="text1"/>
          <w:sz w:val="20"/>
        </w:rPr>
        <w:t>y</w:t>
      </w:r>
      <w:r w:rsidRPr="008E02C5">
        <w:rPr>
          <w:rFonts w:cstheme="minorBidi"/>
          <w:color w:val="000000" w:themeColor="text1"/>
          <w:sz w:val="20"/>
        </w:rPr>
        <w:t>a, but he also died. </w:t>
      </w:r>
    </w:p>
    <w:p w14:paraId="14D75F97" w14:textId="41A8A029" w:rsidR="00B0285A" w:rsidRPr="008E02C5" w:rsidRDefault="00B0285A" w:rsidP="00B0285A">
      <w:pPr>
        <w:spacing w:before="100" w:beforeAutospacing="1" w:after="100" w:afterAutospacing="1"/>
        <w:jc w:val="both"/>
        <w:rPr>
          <w:rFonts w:cstheme="minorBidi"/>
          <w:color w:val="000000" w:themeColor="text1"/>
          <w:sz w:val="20"/>
        </w:rPr>
      </w:pPr>
      <w:r w:rsidRPr="008E02C5">
        <w:rPr>
          <w:rFonts w:cstheme="minorBidi"/>
          <w:color w:val="000000" w:themeColor="text1"/>
          <w:sz w:val="20"/>
        </w:rPr>
        <w:t xml:space="preserve">Ten years later, when the Prophet was thirty-five years old, there was an important event, which showed how much he was highly regarded by the people of Makkah, for his good manners, honesty, truthfulness, and </w:t>
      </w:r>
      <w:r w:rsidR="005C72E9">
        <w:rPr>
          <w:rFonts w:cstheme="minorBidi"/>
          <w:color w:val="000000" w:themeColor="text1"/>
          <w:sz w:val="20"/>
        </w:rPr>
        <w:t>wisdom</w:t>
      </w:r>
      <w:r w:rsidRPr="008E02C5">
        <w:rPr>
          <w:rFonts w:cstheme="minorBidi"/>
          <w:color w:val="000000" w:themeColor="text1"/>
          <w:sz w:val="20"/>
        </w:rPr>
        <w:t xml:space="preserve">. </w:t>
      </w:r>
    </w:p>
    <w:p w14:paraId="257AF30E" w14:textId="77777777" w:rsidR="00B0285A" w:rsidRDefault="00B0285A" w:rsidP="00B0285A">
      <w:pPr>
        <w:spacing w:before="100" w:beforeAutospacing="1" w:after="100" w:afterAutospacing="1"/>
        <w:jc w:val="both"/>
        <w:rPr>
          <w:rFonts w:cstheme="minorBidi"/>
          <w:color w:val="000000" w:themeColor="text1"/>
          <w:sz w:val="20"/>
        </w:rPr>
      </w:pPr>
      <w:r w:rsidRPr="008E02C5">
        <w:rPr>
          <w:rFonts w:cstheme="minorBidi"/>
          <w:color w:val="000000" w:themeColor="text1"/>
          <w:sz w:val="20"/>
        </w:rPr>
        <w:t xml:space="preserve">While rebuilding the first House of </w:t>
      </w:r>
      <w:r>
        <w:rPr>
          <w:rFonts w:cstheme="minorBidi"/>
          <w:color w:val="000000" w:themeColor="text1"/>
          <w:sz w:val="20"/>
        </w:rPr>
        <w:t>Allah</w:t>
      </w:r>
      <w:r w:rsidRPr="008E02C5">
        <w:rPr>
          <w:rFonts w:cstheme="minorBidi"/>
          <w:color w:val="000000" w:themeColor="text1"/>
          <w:sz w:val="20"/>
        </w:rPr>
        <w:t xml:space="preserve"> on</w:t>
      </w:r>
      <w:r>
        <w:rPr>
          <w:rFonts w:cstheme="minorBidi"/>
          <w:color w:val="000000" w:themeColor="text1"/>
          <w:sz w:val="20"/>
        </w:rPr>
        <w:t xml:space="preserve"> the</w:t>
      </w:r>
      <w:r w:rsidRPr="008E02C5">
        <w:rPr>
          <w:rFonts w:cstheme="minorBidi"/>
          <w:color w:val="000000" w:themeColor="text1"/>
          <w:sz w:val="20"/>
        </w:rPr>
        <w:t xml:space="preserve"> Earth, Al-Ka'ba, the Quraysh tribal chiefs had a dispute over who would have the honor of putting the "Black Stone" on its place</w:t>
      </w:r>
      <w:r>
        <w:rPr>
          <w:rFonts w:cstheme="minorBidi"/>
          <w:color w:val="000000" w:themeColor="text1"/>
          <w:sz w:val="20"/>
        </w:rPr>
        <w:t>,</w:t>
      </w:r>
      <w:r w:rsidRPr="008E02C5">
        <w:rPr>
          <w:rFonts w:cstheme="minorBidi"/>
          <w:color w:val="000000" w:themeColor="text1"/>
          <w:sz w:val="20"/>
        </w:rPr>
        <w:t xml:space="preserve"> in the building of the Holy Mosque. They were about to fight each other with swords</w:t>
      </w:r>
      <w:r>
        <w:rPr>
          <w:rFonts w:cstheme="minorBidi"/>
          <w:color w:val="000000" w:themeColor="text1"/>
          <w:sz w:val="20"/>
        </w:rPr>
        <w:t>,</w:t>
      </w:r>
      <w:r w:rsidRPr="008E02C5">
        <w:rPr>
          <w:rFonts w:cstheme="minorBidi"/>
          <w:color w:val="000000" w:themeColor="text1"/>
          <w:sz w:val="20"/>
        </w:rPr>
        <w:t xml:space="preserve"> for that honor, when one of them suggested that they accept the judgment of the first person who would enter the sacred place. To their good surprise, that person turned to be Mu</w:t>
      </w:r>
      <w:r>
        <w:rPr>
          <w:rFonts w:cstheme="minorBidi"/>
          <w:color w:val="000000" w:themeColor="text1"/>
          <w:sz w:val="20"/>
        </w:rPr>
        <w:t>’</w:t>
      </w:r>
      <w:r w:rsidRPr="008E02C5">
        <w:rPr>
          <w:rFonts w:cstheme="minorBidi"/>
          <w:color w:val="000000" w:themeColor="text1"/>
          <w:sz w:val="20"/>
        </w:rPr>
        <w:t>hammed, pbbuh, who suggested that the Black Stone be placed on a gown, in order to enable all of them to lift it together. They accepted and he was the one who placed it in its right place in the building.</w:t>
      </w:r>
      <w:r>
        <w:rPr>
          <w:rFonts w:cstheme="minorBidi"/>
          <w:color w:val="000000" w:themeColor="text1"/>
          <w:sz w:val="20"/>
        </w:rPr>
        <w:t xml:space="preserve"> </w:t>
      </w:r>
    </w:p>
    <w:p w14:paraId="78CB39B2" w14:textId="0EEB4AB1"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During the following five years, he started to realize that the statues which his people used </w:t>
      </w:r>
      <w:r w:rsidR="00A708DF">
        <w:rPr>
          <w:rFonts w:cstheme="minorBidi"/>
          <w:color w:val="000000" w:themeColor="text1"/>
          <w:sz w:val="20"/>
        </w:rPr>
        <w:t xml:space="preserve">to </w:t>
      </w:r>
      <w:r>
        <w:rPr>
          <w:rFonts w:cstheme="minorBidi"/>
          <w:color w:val="000000" w:themeColor="text1"/>
          <w:sz w:val="20"/>
        </w:rPr>
        <w:t xml:space="preserve">worship were really false gods. So, he began to go in seclusion, in a cave near Makkah, called ‘Hira, to contemplate about the real God. </w:t>
      </w:r>
    </w:p>
    <w:p w14:paraId="27716B29"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So, at the age of forty, the Senior Angel, Jibreel (Gabriel) appeared to him in the cave, and commanded him to “read,” which was the first word of the Book of Allah, the Holy Quran, which was revealed to him in its entirety in twenty-three years. He commissioned him, as a Messenger of Allah, to convey it to his people and the Worlds, as guidance for them to the right path, in order for them to gain God’s contentment and mercy, during this lower life and in the hereafter. </w:t>
      </w:r>
    </w:p>
    <w:p w14:paraId="4528C35C"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Like what happened to the Messengers of Allah before him, he was disbelieved and his early followers were persecuted by the elite of Makkah, who saw in his mission a threat to their beliefs and status. So, he ordered many of his followers to immigrate to Ethiopia, to take refuge with a</w:t>
      </w:r>
      <w:r>
        <w:rPr>
          <w:rFonts w:cstheme="minorBidi" w:hint="cs"/>
          <w:color w:val="000000" w:themeColor="text1"/>
          <w:sz w:val="20"/>
          <w:rtl/>
        </w:rPr>
        <w:t xml:space="preserve"> </w:t>
      </w:r>
      <w:r>
        <w:rPr>
          <w:rFonts w:cstheme="minorBidi"/>
          <w:color w:val="000000" w:themeColor="text1"/>
          <w:sz w:val="20"/>
        </w:rPr>
        <w:t>righteous Christian King there, referred to as Najashi (Negashi) in Arabic records, who treated them well. He also commanded other early Muslims to immigrate to Medina, after he had been promised support by the Muslims there.</w:t>
      </w:r>
    </w:p>
    <w:p w14:paraId="47DB747E"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Meanwhile, the Makkan Quraysh elite increased their oppression of the remaining Muslims, including the Messenger of Allah and his extended family, blockading them in a valley, where they were denied basic necessities for three years, except for some support from Muslims living outside of Makkah.</w:t>
      </w:r>
    </w:p>
    <w:p w14:paraId="137C4A87" w14:textId="16B2F41E" w:rsidR="00514031" w:rsidRDefault="00514031" w:rsidP="00514031">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Then, the Messenger of Allah lost the great support he received from his wife, </w:t>
      </w:r>
      <w:r w:rsidRPr="008E78C1">
        <w:rPr>
          <w:rFonts w:cstheme="minorBidi"/>
          <w:color w:val="000000" w:themeColor="text1"/>
          <w:sz w:val="20"/>
          <w:u w:val="single"/>
        </w:rPr>
        <w:t>Kh</w:t>
      </w:r>
      <w:r>
        <w:rPr>
          <w:rFonts w:cstheme="minorBidi"/>
          <w:color w:val="000000" w:themeColor="text1"/>
          <w:sz w:val="20"/>
        </w:rPr>
        <w:t xml:space="preserve">adeejah, pbuh, and his uncle Abu </w:t>
      </w:r>
      <w:r w:rsidRPr="008E78C1">
        <w:rPr>
          <w:rFonts w:cstheme="minorBidi"/>
          <w:color w:val="000000" w:themeColor="text1"/>
          <w:sz w:val="20"/>
          <w:u w:val="single"/>
        </w:rPr>
        <w:t>T</w:t>
      </w:r>
      <w:r>
        <w:rPr>
          <w:rFonts w:cstheme="minorBidi"/>
          <w:color w:val="000000" w:themeColor="text1"/>
          <w:sz w:val="20"/>
        </w:rPr>
        <w:t xml:space="preserve">alib, when both died, during the tenth year of his mission. </w:t>
      </w:r>
      <w:r w:rsidR="00277496">
        <w:rPr>
          <w:rFonts w:cstheme="minorBidi"/>
          <w:color w:val="000000" w:themeColor="text1"/>
          <w:sz w:val="20"/>
        </w:rPr>
        <w:t>In addition to his sadness for their death, he</w:t>
      </w:r>
      <w:r>
        <w:rPr>
          <w:rFonts w:cstheme="minorBidi"/>
          <w:color w:val="000000" w:themeColor="text1"/>
          <w:sz w:val="20"/>
        </w:rPr>
        <w:t xml:space="preserve"> also suffered great distress, when he was mistreated by the people of Al-</w:t>
      </w:r>
      <w:r w:rsidRPr="00483C7E">
        <w:rPr>
          <w:rFonts w:cstheme="minorBidi"/>
          <w:color w:val="000000" w:themeColor="text1"/>
          <w:sz w:val="20"/>
          <w:u w:val="single"/>
        </w:rPr>
        <w:t>T</w:t>
      </w:r>
      <w:r>
        <w:rPr>
          <w:rFonts w:cstheme="minorBidi"/>
          <w:color w:val="000000" w:themeColor="text1"/>
          <w:sz w:val="20"/>
        </w:rPr>
        <w:t xml:space="preserve">a-if, when he tried to invite them to Islam.  </w:t>
      </w:r>
    </w:p>
    <w:p w14:paraId="2243E61A" w14:textId="77777777" w:rsidR="00514031" w:rsidRDefault="00514031" w:rsidP="00514031">
      <w:pPr>
        <w:spacing w:before="100" w:beforeAutospacing="1" w:after="100" w:afterAutospacing="1"/>
        <w:jc w:val="both"/>
        <w:rPr>
          <w:rFonts w:cstheme="minorBidi"/>
          <w:color w:val="000000" w:themeColor="text1"/>
          <w:sz w:val="20"/>
        </w:rPr>
      </w:pPr>
      <w:r>
        <w:rPr>
          <w:rFonts w:cstheme="minorBidi"/>
          <w:color w:val="000000" w:themeColor="text1"/>
          <w:sz w:val="20"/>
        </w:rPr>
        <w:t>So, Allah, praise to Him, wanted to console him, within the same year. He took him in a Night Journey, to Baytul Maqdis (Jerusalem), then to the seven heavens, and beyond, where he had an audience with Him, which became known as the Journey of Al-Isra Wal Mi’raj.</w:t>
      </w:r>
    </w:p>
    <w:p w14:paraId="3E02FF6C" w14:textId="77777777" w:rsidR="007373D1" w:rsidRDefault="007373D1" w:rsidP="007373D1">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Three years after the Night Journey, Allah, praise to Him, permitted His Messenger, pbbuh, to immigrate to Al-Medina, where he established the first Islamic community, on the Earth. He taught Islam to people generally and to his Companions in particular, for the following ten years. When he died, he left behind for them and the Worlds the two things, which will protect them from going astray: the Book of Allah and his Sunna, as he mentioned in his ‘Hadeeth. </w:t>
      </w:r>
      <w:r w:rsidRPr="00070275">
        <w:rPr>
          <w:rStyle w:val="EndnoteReference"/>
          <w:color w:val="0070C0"/>
          <w:szCs w:val="32"/>
        </w:rPr>
        <w:endnoteReference w:id="124"/>
      </w:r>
    </w:p>
    <w:p w14:paraId="7F73AB37" w14:textId="609AC288" w:rsidR="00514031" w:rsidRDefault="00514031" w:rsidP="00B0285A">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4C334CFC" w14:textId="17785C25" w:rsidR="00B0285A" w:rsidRPr="006D4BE2" w:rsidRDefault="00B0285A" w:rsidP="00B0285A">
      <w:pPr>
        <w:spacing w:before="100" w:beforeAutospacing="1" w:after="100" w:afterAutospacing="1"/>
        <w:jc w:val="both"/>
        <w:rPr>
          <w:rFonts w:cstheme="minorBidi"/>
          <w:b/>
          <w:bCs/>
          <w:color w:val="EE0000"/>
          <w:sz w:val="20"/>
        </w:rPr>
      </w:pPr>
      <w:r>
        <w:rPr>
          <w:rFonts w:cstheme="minorBidi"/>
          <w:b/>
          <w:bCs/>
          <w:color w:val="EE0000"/>
          <w:sz w:val="20"/>
        </w:rPr>
        <w:lastRenderedPageBreak/>
        <w:t>Second, v</w:t>
      </w:r>
      <w:r w:rsidRPr="006D4BE2">
        <w:rPr>
          <w:rFonts w:cstheme="minorBidi"/>
          <w:b/>
          <w:bCs/>
          <w:color w:val="EE0000"/>
          <w:sz w:val="20"/>
        </w:rPr>
        <w:t>erses mentioning him by name in the Holy Quran</w:t>
      </w:r>
    </w:p>
    <w:p w14:paraId="671D393C" w14:textId="77777777" w:rsidR="00B0285A" w:rsidRDefault="00B0285A" w:rsidP="00B0285A">
      <w:pPr>
        <w:spacing w:before="100" w:beforeAutospacing="1" w:after="100" w:afterAutospacing="1"/>
        <w:jc w:val="both"/>
        <w:rPr>
          <w:rFonts w:cstheme="minorBidi"/>
          <w:color w:val="000000" w:themeColor="text1"/>
          <w:sz w:val="20"/>
        </w:rPr>
      </w:pPr>
      <w:r w:rsidRPr="006622DB">
        <w:rPr>
          <w:sz w:val="20"/>
        </w:rPr>
        <w:t>The word “Messenger” (Rasool) is mentioned 235 times, in 215 verses, in the Holy Quran. About 177 of these are in reference to Mu</w:t>
      </w:r>
      <w:r>
        <w:rPr>
          <w:sz w:val="20"/>
        </w:rPr>
        <w:t>’</w:t>
      </w:r>
      <w:r w:rsidRPr="006622DB">
        <w:rPr>
          <w:sz w:val="20"/>
        </w:rPr>
        <w:t>hammed</w:t>
      </w:r>
      <w:r w:rsidRPr="006622DB">
        <w:rPr>
          <w:color w:val="000000" w:themeColor="text1"/>
          <w:sz w:val="20"/>
        </w:rPr>
        <w:t xml:space="preserve">, pbbuh, as </w:t>
      </w:r>
      <w:r w:rsidRPr="006622DB">
        <w:rPr>
          <w:sz w:val="20"/>
        </w:rPr>
        <w:t xml:space="preserve">the Messenger of Allah, who received </w:t>
      </w:r>
      <w:r>
        <w:rPr>
          <w:sz w:val="20"/>
        </w:rPr>
        <w:t>His</w:t>
      </w:r>
      <w:r w:rsidRPr="006622DB">
        <w:rPr>
          <w:sz w:val="20"/>
        </w:rPr>
        <w:t xml:space="preserve"> final Message to humanity</w:t>
      </w:r>
      <w:r>
        <w:rPr>
          <w:sz w:val="20"/>
        </w:rPr>
        <w:t>.</w:t>
      </w:r>
    </w:p>
    <w:p w14:paraId="67299CE5"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Allah, praise to Him, mentioned him four times, by name, in the Holy Quran. He was mentioned as one the Messenger of Allah. Like other Messenger before him, he would die. So, believers should not turn back to disbelief when it happens to him (3: 144). </w:t>
      </w:r>
    </w:p>
    <w:p w14:paraId="4274DED3"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He was also mentioned as the Messenger of Allah and the Seal (Last) of His Prophets. When he would die, he would have no sons to inherit him, but the believers are the inheritors of the religion, which Allah completed and perfected, through his mission, for them (33: 40). </w:t>
      </w:r>
    </w:p>
    <w:p w14:paraId="18951222"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In the third verse mentioning him as the Messenger of Allah, he was described, together with the believers, as forceful against the disbelievers. However, they were merciful towards each-other and they were persistent in worshipping Allah, as shown on</w:t>
      </w:r>
      <w:r w:rsidRPr="005B28E8">
        <w:rPr>
          <w:rFonts w:cstheme="minorBidi"/>
          <w:color w:val="000000" w:themeColor="text1"/>
          <w:sz w:val="20"/>
        </w:rPr>
        <w:t xml:space="preserve"> the</w:t>
      </w:r>
      <w:r>
        <w:rPr>
          <w:rFonts w:cstheme="minorBidi"/>
          <w:color w:val="000000" w:themeColor="text1"/>
          <w:sz w:val="20"/>
        </w:rPr>
        <w:t>ir faces, from the</w:t>
      </w:r>
      <w:r w:rsidRPr="005B28E8">
        <w:rPr>
          <w:rFonts w:cstheme="minorBidi"/>
          <w:color w:val="000000" w:themeColor="text1"/>
          <w:sz w:val="20"/>
        </w:rPr>
        <w:t xml:space="preserve"> trace of prostration</w:t>
      </w:r>
      <w:r>
        <w:rPr>
          <w:rFonts w:cstheme="minorBidi"/>
          <w:color w:val="000000" w:themeColor="text1"/>
          <w:sz w:val="20"/>
        </w:rPr>
        <w:t xml:space="preserve"> (48: 29). </w:t>
      </w:r>
    </w:p>
    <w:p w14:paraId="29E54EC9" w14:textId="77777777" w:rsidR="00B0285A" w:rsidRDefault="00B0285A" w:rsidP="00B0285A">
      <w:pPr>
        <w:spacing w:before="100" w:beforeAutospacing="1" w:after="100" w:afterAutospacing="1"/>
        <w:jc w:val="both"/>
        <w:rPr>
          <w:rFonts w:cstheme="minorBidi"/>
          <w:b/>
          <w:bCs/>
          <w:color w:val="EE0000"/>
          <w:sz w:val="28"/>
          <w:szCs w:val="28"/>
        </w:rPr>
      </w:pPr>
      <w:r>
        <w:rPr>
          <w:rFonts w:cstheme="minorBidi"/>
          <w:color w:val="000000" w:themeColor="text1"/>
          <w:sz w:val="20"/>
        </w:rPr>
        <w:t>In the fourth verse, he was mentioned in the contexts of the promise of Allah, praise to Him, to the believers in Him and in His Book, which He revealed through His Messenger, to remove their misdeeds and amend their condition (47: 2), as follows:</w:t>
      </w:r>
    </w:p>
    <w:p w14:paraId="5D0C43D8" w14:textId="77777777" w:rsidR="00B0285A" w:rsidRPr="00C43EC9" w:rsidRDefault="00B0285A" w:rsidP="00B0285A">
      <w:pPr>
        <w:bidi/>
        <w:spacing w:before="100" w:beforeAutospacing="1" w:after="100" w:afterAutospacing="1"/>
        <w:jc w:val="both"/>
        <w:rPr>
          <w:rFonts w:cstheme="minorBidi"/>
          <w:color w:val="000000" w:themeColor="text1"/>
          <w:sz w:val="28"/>
          <w:szCs w:val="28"/>
        </w:rPr>
      </w:pPr>
      <w:r w:rsidRPr="00C43EC9">
        <w:rPr>
          <w:rFonts w:cstheme="minorBidi"/>
          <w:b/>
          <w:bCs/>
          <w:sz w:val="28"/>
          <w:szCs w:val="28"/>
          <w:rtl/>
        </w:rPr>
        <w:t>وَمَا</w:t>
      </w:r>
      <w:r w:rsidRPr="00C43EC9">
        <w:rPr>
          <w:rFonts w:cstheme="minorBidi"/>
          <w:b/>
          <w:bCs/>
          <w:color w:val="EE0000"/>
          <w:sz w:val="28"/>
          <w:szCs w:val="28"/>
          <w:rtl/>
        </w:rPr>
        <w:t xml:space="preserve"> مُحَمَّدٌ </w:t>
      </w:r>
      <w:r w:rsidRPr="00C43EC9">
        <w:rPr>
          <w:rFonts w:cstheme="minorBidi"/>
          <w:b/>
          <w:bCs/>
          <w:sz w:val="28"/>
          <w:szCs w:val="28"/>
          <w:rtl/>
        </w:rPr>
        <w:t>إِلَّا</w:t>
      </w:r>
      <w:r w:rsidRPr="00C43EC9">
        <w:rPr>
          <w:rFonts w:cstheme="minorBidi"/>
          <w:b/>
          <w:bCs/>
          <w:color w:val="EE0000"/>
          <w:sz w:val="28"/>
          <w:szCs w:val="28"/>
          <w:rtl/>
        </w:rPr>
        <w:t xml:space="preserve"> </w:t>
      </w:r>
      <w:r w:rsidRPr="00C43EC9">
        <w:rPr>
          <w:rFonts w:cstheme="minorBidi"/>
          <w:b/>
          <w:bCs/>
          <w:color w:val="0070C0"/>
          <w:sz w:val="28"/>
          <w:szCs w:val="28"/>
          <w:rtl/>
        </w:rPr>
        <w:t>رَسُولٌ</w:t>
      </w:r>
      <w:r w:rsidRPr="00C43EC9">
        <w:rPr>
          <w:rFonts w:cstheme="minorBidi"/>
          <w:color w:val="EE0000"/>
          <w:sz w:val="28"/>
          <w:szCs w:val="28"/>
          <w:rtl/>
        </w:rPr>
        <w:t xml:space="preserve"> </w:t>
      </w:r>
      <w:r w:rsidRPr="00C43EC9">
        <w:rPr>
          <w:rFonts w:cstheme="minorBidi"/>
          <w:color w:val="000000" w:themeColor="text1"/>
          <w:sz w:val="28"/>
          <w:szCs w:val="28"/>
          <w:rtl/>
        </w:rPr>
        <w:t xml:space="preserve">قَدْ خَلَتْ مِن قَبْلِهِ الرُّسُلُ ۚ أَفَإِن مَّاتَ أَوْ قُتِلَ انقَلَبْتُمْ عَلَىٰ أَعْقَابِكُمْ ۚ وَمَن يَنقَلِبْ عَلَىٰ عَقِبَيْهِ فَلَن يَضُرَّ اللَّهَ شَيْئًا ۗ وَسَيَجْزِي اللَّهُ الشَّاكِرِينَ (آلُ عِمْرَانَ ، </w:t>
      </w:r>
      <w:r w:rsidRPr="00C43EC9">
        <w:rPr>
          <w:rFonts w:cstheme="minorBidi"/>
          <w:color w:val="000000" w:themeColor="text1"/>
          <w:sz w:val="24"/>
          <w:szCs w:val="24"/>
          <w:rtl/>
        </w:rPr>
        <w:t>3: 144</w:t>
      </w:r>
      <w:r w:rsidRPr="00C43EC9">
        <w:rPr>
          <w:rFonts w:cstheme="minorBidi"/>
          <w:color w:val="000000" w:themeColor="text1"/>
          <w:sz w:val="28"/>
          <w:szCs w:val="28"/>
          <w:rtl/>
        </w:rPr>
        <w:t>).</w:t>
      </w:r>
    </w:p>
    <w:p w14:paraId="3A93929B" w14:textId="77777777" w:rsidR="00B0285A" w:rsidRPr="00C43EC9" w:rsidRDefault="00B0285A" w:rsidP="00B0285A">
      <w:pPr>
        <w:bidi/>
        <w:spacing w:before="100" w:beforeAutospacing="1" w:after="100" w:afterAutospacing="1"/>
        <w:jc w:val="both"/>
        <w:rPr>
          <w:rFonts w:cstheme="minorBidi"/>
          <w:sz w:val="28"/>
          <w:szCs w:val="28"/>
        </w:rPr>
      </w:pPr>
      <w:r w:rsidRPr="00C43EC9">
        <w:rPr>
          <w:rFonts w:cstheme="minorBidi"/>
          <w:sz w:val="28"/>
          <w:szCs w:val="28"/>
          <w:rtl/>
        </w:rPr>
        <w:t xml:space="preserve">مَّا كَانَ </w:t>
      </w:r>
      <w:r w:rsidRPr="00C43EC9">
        <w:rPr>
          <w:rFonts w:cstheme="minorBidi"/>
          <w:b/>
          <w:bCs/>
          <w:color w:val="EE0000"/>
          <w:sz w:val="28"/>
          <w:szCs w:val="28"/>
          <w:rtl/>
        </w:rPr>
        <w:t>مُحَمَّدٌ</w:t>
      </w:r>
      <w:r w:rsidRPr="00C43EC9">
        <w:rPr>
          <w:rFonts w:cstheme="minorBidi"/>
          <w:sz w:val="28"/>
          <w:szCs w:val="28"/>
          <w:rtl/>
        </w:rPr>
        <w:t xml:space="preserve"> أَبَا أَحَدٍ مِّن رِّجَالِكُمْ وَلَـٰكِن </w:t>
      </w:r>
      <w:r w:rsidRPr="00C43EC9">
        <w:rPr>
          <w:rFonts w:cstheme="minorBidi"/>
          <w:b/>
          <w:bCs/>
          <w:color w:val="0070C0"/>
          <w:sz w:val="28"/>
          <w:szCs w:val="28"/>
          <w:rtl/>
        </w:rPr>
        <w:t>رَّسُولَ اللَّـهِ وَخَاتَمَ النَّبِيِّينَ</w:t>
      </w:r>
      <w:r w:rsidRPr="00C43EC9">
        <w:rPr>
          <w:rFonts w:cstheme="minorBidi"/>
          <w:color w:val="0070C0"/>
          <w:sz w:val="28"/>
          <w:szCs w:val="28"/>
          <w:rtl/>
        </w:rPr>
        <w:t xml:space="preserve"> </w:t>
      </w:r>
      <w:r w:rsidRPr="00C43EC9">
        <w:rPr>
          <w:rFonts w:cstheme="minorBidi"/>
          <w:sz w:val="28"/>
          <w:szCs w:val="28"/>
          <w:rtl/>
        </w:rPr>
        <w:t>ۗ وَكَانَ اللَّـهُ بِكُلِّ شَيْءٍ عَلِيمًا (الأحْزَابُ ،</w:t>
      </w:r>
      <w:r w:rsidRPr="00C43EC9">
        <w:rPr>
          <w:rFonts w:cstheme="minorBidi"/>
          <w:sz w:val="24"/>
          <w:szCs w:val="24"/>
          <w:rtl/>
        </w:rPr>
        <w:t xml:space="preserve"> 33: 40)</w:t>
      </w:r>
      <w:r w:rsidRPr="00C43EC9">
        <w:rPr>
          <w:rFonts w:cstheme="minorBidi"/>
          <w:sz w:val="28"/>
          <w:szCs w:val="28"/>
          <w:rtl/>
        </w:rPr>
        <w:t>.</w:t>
      </w:r>
    </w:p>
    <w:p w14:paraId="4A6C15AE" w14:textId="77777777" w:rsidR="00B0285A" w:rsidRPr="00C43EC9" w:rsidRDefault="00B0285A" w:rsidP="00B0285A">
      <w:pPr>
        <w:bidi/>
        <w:spacing w:before="100" w:beforeAutospacing="1" w:after="100" w:afterAutospacing="1"/>
        <w:jc w:val="both"/>
        <w:rPr>
          <w:rFonts w:cstheme="minorBidi"/>
          <w:color w:val="000000" w:themeColor="text1"/>
          <w:sz w:val="28"/>
          <w:szCs w:val="28"/>
          <w:rtl/>
        </w:rPr>
      </w:pPr>
      <w:r w:rsidRPr="00C43EC9">
        <w:rPr>
          <w:rFonts w:cstheme="minorBidi"/>
          <w:b/>
          <w:bCs/>
          <w:color w:val="EE0000"/>
          <w:sz w:val="28"/>
          <w:szCs w:val="28"/>
          <w:rtl/>
        </w:rPr>
        <w:t xml:space="preserve">مُّحَمَّدٌ </w:t>
      </w:r>
      <w:r w:rsidRPr="00C43EC9">
        <w:rPr>
          <w:rFonts w:cstheme="minorBidi"/>
          <w:b/>
          <w:bCs/>
          <w:color w:val="0070C0"/>
          <w:sz w:val="28"/>
          <w:szCs w:val="28"/>
          <w:rtl/>
        </w:rPr>
        <w:t>رَّسُولُ اللَّهِ ۚ</w:t>
      </w:r>
      <w:r w:rsidRPr="00C43EC9">
        <w:rPr>
          <w:rFonts w:cstheme="minorBidi"/>
          <w:color w:val="0070C0"/>
          <w:sz w:val="28"/>
          <w:szCs w:val="28"/>
          <w:rtl/>
        </w:rPr>
        <w:t xml:space="preserve"> </w:t>
      </w:r>
      <w:r w:rsidRPr="00C43EC9">
        <w:rPr>
          <w:rFonts w:cstheme="minorBidi"/>
          <w:color w:val="000000" w:themeColor="text1"/>
          <w:sz w:val="28"/>
          <w:szCs w:val="28"/>
          <w:rtl/>
        </w:rPr>
        <w:t xml:space="preserve">وَالَّذِينَ مَعَهُ أَشِدَّاءُ عَلَى الْكُفَّارِ رُحَمَاءُ بَيْنَهُمْ ۖ تَرَاهُمْ رُكَّعًا سُجَّدًا يَبْتَغُونَ فَضْلًا مِّنَ اللَّهِ وَرِضْوَانًا ۖ سِيمَاهُمْ فِي وُجُوهِهِم مِّنْ أَثَرِ السُّجُودِ ۚ (الْفَتْحُ ، </w:t>
      </w:r>
      <w:r w:rsidRPr="00C43EC9">
        <w:rPr>
          <w:rFonts w:cstheme="minorBidi"/>
          <w:color w:val="000000" w:themeColor="text1"/>
          <w:sz w:val="24"/>
          <w:szCs w:val="24"/>
          <w:rtl/>
        </w:rPr>
        <w:t>48: 29</w:t>
      </w:r>
      <w:r w:rsidRPr="00C43EC9">
        <w:rPr>
          <w:rFonts w:cstheme="minorBidi"/>
          <w:color w:val="000000" w:themeColor="text1"/>
          <w:sz w:val="28"/>
          <w:szCs w:val="28"/>
          <w:rtl/>
        </w:rPr>
        <w:t>).</w:t>
      </w:r>
    </w:p>
    <w:p w14:paraId="2F889817" w14:textId="77777777" w:rsidR="00B0285A" w:rsidRDefault="00B0285A" w:rsidP="00B0285A">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وَالَّذِينَ آمَنُوا وَعَمِلُوا الصَّالِحَاتِ </w:t>
      </w:r>
      <w:r w:rsidRPr="00C43EC9">
        <w:rPr>
          <w:rFonts w:cstheme="minorBidi"/>
          <w:b/>
          <w:bCs/>
          <w:color w:val="0070C0"/>
          <w:sz w:val="28"/>
          <w:szCs w:val="28"/>
          <w:rtl/>
        </w:rPr>
        <w:t>وَآمَنُوا بِمَا نُزِّلَ عَلَىٰ</w:t>
      </w:r>
      <w:r w:rsidRPr="00C43EC9">
        <w:rPr>
          <w:rFonts w:cstheme="minorBidi"/>
          <w:color w:val="0070C0"/>
          <w:sz w:val="28"/>
          <w:szCs w:val="28"/>
          <w:rtl/>
        </w:rPr>
        <w:t xml:space="preserve"> </w:t>
      </w:r>
      <w:r w:rsidRPr="00C43EC9">
        <w:rPr>
          <w:rFonts w:cstheme="minorBidi"/>
          <w:b/>
          <w:bCs/>
          <w:color w:val="EE0000"/>
          <w:sz w:val="28"/>
          <w:szCs w:val="28"/>
          <w:rtl/>
        </w:rPr>
        <w:t>مُحَمَّدٍ</w:t>
      </w:r>
      <w:r w:rsidRPr="00C43EC9">
        <w:rPr>
          <w:rFonts w:cstheme="minorBidi"/>
          <w:color w:val="000000" w:themeColor="text1"/>
          <w:sz w:val="28"/>
          <w:szCs w:val="28"/>
          <w:rtl/>
        </w:rPr>
        <w:t xml:space="preserve"> وَهُوَ الْحَقُّ مِن رَّبِّهِمْ ۙ كَفَّرَ عَنْهُمْ سَيِّئَاتِهِمْ وَأَصْلَحَ بَالَهُمْ (مُحَمَّدُ ، </w:t>
      </w:r>
      <w:r w:rsidRPr="00C43EC9">
        <w:rPr>
          <w:rFonts w:cstheme="minorBidi"/>
          <w:color w:val="000000" w:themeColor="text1"/>
          <w:sz w:val="24"/>
          <w:szCs w:val="24"/>
          <w:rtl/>
        </w:rPr>
        <w:t>47: 2</w:t>
      </w:r>
      <w:r w:rsidRPr="00C43EC9">
        <w:rPr>
          <w:rFonts w:cstheme="minorBidi"/>
          <w:color w:val="000000" w:themeColor="text1"/>
          <w:sz w:val="28"/>
          <w:szCs w:val="28"/>
          <w:rtl/>
        </w:rPr>
        <w:t>).</w:t>
      </w:r>
    </w:p>
    <w:p w14:paraId="263F8911" w14:textId="77777777" w:rsidR="00B0285A" w:rsidRDefault="00B0285A" w:rsidP="00B0285A">
      <w:pPr>
        <w:spacing w:before="100" w:beforeAutospacing="1" w:after="100" w:afterAutospacing="1"/>
        <w:jc w:val="both"/>
        <w:rPr>
          <w:rFonts w:cstheme="minorBidi"/>
          <w:color w:val="000000" w:themeColor="text1"/>
          <w:sz w:val="20"/>
        </w:rPr>
      </w:pPr>
      <w:r w:rsidRPr="00346E02">
        <w:rPr>
          <w:rFonts w:cstheme="minorBidi"/>
          <w:b/>
          <w:bCs/>
          <w:color w:val="EE0000"/>
          <w:sz w:val="20"/>
        </w:rPr>
        <w:t>Mu’hammed</w:t>
      </w:r>
      <w:r w:rsidRPr="004D6879">
        <w:rPr>
          <w:rFonts w:cstheme="minorBidi"/>
          <w:color w:val="000000" w:themeColor="text1"/>
          <w:sz w:val="20"/>
        </w:rPr>
        <w:t xml:space="preserve"> is not but a </w:t>
      </w:r>
      <w:r w:rsidRPr="00346E02">
        <w:rPr>
          <w:rFonts w:cstheme="minorBidi"/>
          <w:b/>
          <w:bCs/>
          <w:color w:val="0070C0"/>
          <w:sz w:val="20"/>
        </w:rPr>
        <w:t>Messenger</w:t>
      </w:r>
      <w:r>
        <w:rPr>
          <w:rFonts w:cstheme="minorBidi"/>
          <w:color w:val="000000" w:themeColor="text1"/>
          <w:sz w:val="20"/>
        </w:rPr>
        <w:t>, before whom (other)</w:t>
      </w:r>
      <w:r w:rsidRPr="004D6879">
        <w:rPr>
          <w:rFonts w:cstheme="minorBidi"/>
          <w:color w:val="000000" w:themeColor="text1"/>
          <w:sz w:val="20"/>
        </w:rPr>
        <w:t xml:space="preserve"> </w:t>
      </w:r>
      <w:r>
        <w:rPr>
          <w:rFonts w:cstheme="minorBidi"/>
          <w:color w:val="000000" w:themeColor="text1"/>
          <w:sz w:val="20"/>
        </w:rPr>
        <w:t>M</w:t>
      </w:r>
      <w:r w:rsidRPr="004D6879">
        <w:rPr>
          <w:rFonts w:cstheme="minorBidi"/>
          <w:color w:val="000000" w:themeColor="text1"/>
          <w:sz w:val="20"/>
        </w:rPr>
        <w:t>essengers have passed on. So</w:t>
      </w:r>
      <w:r>
        <w:rPr>
          <w:rFonts w:cstheme="minorBidi"/>
          <w:color w:val="000000" w:themeColor="text1"/>
          <w:sz w:val="20"/>
        </w:rPr>
        <w:t>,</w:t>
      </w:r>
      <w:r w:rsidRPr="004D6879">
        <w:rPr>
          <w:rFonts w:cstheme="minorBidi"/>
          <w:color w:val="000000" w:themeColor="text1"/>
          <w:sz w:val="20"/>
        </w:rPr>
        <w:t xml:space="preserve"> if he was to die or be killed, would you turn back on your heels </w:t>
      </w:r>
      <w:r>
        <w:rPr>
          <w:rFonts w:cstheme="minorBidi"/>
          <w:color w:val="000000" w:themeColor="text1"/>
          <w:sz w:val="20"/>
        </w:rPr>
        <w:t>(</w:t>
      </w:r>
      <w:r w:rsidRPr="004D6879">
        <w:rPr>
          <w:rFonts w:cstheme="minorBidi"/>
          <w:color w:val="000000" w:themeColor="text1"/>
          <w:sz w:val="20"/>
        </w:rPr>
        <w:t>to unbelief</w:t>
      </w:r>
      <w:r>
        <w:rPr>
          <w:rFonts w:cstheme="minorBidi"/>
          <w:color w:val="000000" w:themeColor="text1"/>
          <w:sz w:val="20"/>
        </w:rPr>
        <w:t>)</w:t>
      </w:r>
      <w:r w:rsidRPr="004D6879">
        <w:rPr>
          <w:rFonts w:cstheme="minorBidi"/>
          <w:color w:val="000000" w:themeColor="text1"/>
          <w:sz w:val="20"/>
        </w:rPr>
        <w:t>? And who</w:t>
      </w:r>
      <w:r>
        <w:rPr>
          <w:rFonts w:cstheme="minorBidi"/>
          <w:color w:val="000000" w:themeColor="text1"/>
          <w:sz w:val="20"/>
        </w:rPr>
        <w:t>ever</w:t>
      </w:r>
      <w:r w:rsidRPr="004D6879">
        <w:rPr>
          <w:rFonts w:cstheme="minorBidi"/>
          <w:color w:val="000000" w:themeColor="text1"/>
          <w:sz w:val="20"/>
        </w:rPr>
        <w:t xml:space="preserve"> turns back on his heels will never harm Allah at all</w:t>
      </w:r>
      <w:r>
        <w:rPr>
          <w:rFonts w:cstheme="minorBidi"/>
          <w:color w:val="000000" w:themeColor="text1"/>
          <w:sz w:val="20"/>
        </w:rPr>
        <w:t>,</w:t>
      </w:r>
      <w:r w:rsidRPr="004D6879">
        <w:rPr>
          <w:rFonts w:cstheme="minorBidi"/>
          <w:color w:val="000000" w:themeColor="text1"/>
          <w:sz w:val="20"/>
        </w:rPr>
        <w:t xml:space="preserve"> but Allah will reward the grateful</w:t>
      </w:r>
      <w:r>
        <w:rPr>
          <w:rFonts w:cstheme="minorBidi"/>
          <w:color w:val="000000" w:themeColor="text1"/>
          <w:sz w:val="20"/>
        </w:rPr>
        <w:t xml:space="preserve"> (ones) (Aal-‘Imran, 3: 144).</w:t>
      </w:r>
    </w:p>
    <w:p w14:paraId="6E7A1B6D" w14:textId="77777777" w:rsidR="00B0285A" w:rsidRDefault="00B0285A" w:rsidP="00B0285A">
      <w:pPr>
        <w:spacing w:before="100" w:beforeAutospacing="1" w:after="100" w:afterAutospacing="1"/>
        <w:jc w:val="both"/>
        <w:rPr>
          <w:rFonts w:cstheme="minorBidi"/>
          <w:color w:val="000000" w:themeColor="text1"/>
          <w:sz w:val="20"/>
        </w:rPr>
      </w:pPr>
      <w:r w:rsidRPr="00346E02">
        <w:rPr>
          <w:rFonts w:cstheme="minorBidi"/>
          <w:b/>
          <w:bCs/>
          <w:color w:val="EE0000"/>
          <w:sz w:val="20"/>
        </w:rPr>
        <w:t>Mu’hammed</w:t>
      </w:r>
      <w:r w:rsidRPr="00666990">
        <w:rPr>
          <w:rFonts w:cstheme="minorBidi"/>
          <w:color w:val="000000" w:themeColor="text1"/>
          <w:sz w:val="20"/>
        </w:rPr>
        <w:t xml:space="preserve"> is not the father of </w:t>
      </w:r>
      <w:r>
        <w:rPr>
          <w:rFonts w:cstheme="minorBidi"/>
          <w:color w:val="000000" w:themeColor="text1"/>
          <w:sz w:val="20"/>
        </w:rPr>
        <w:t>(</w:t>
      </w:r>
      <w:r w:rsidRPr="00666990">
        <w:rPr>
          <w:rFonts w:cstheme="minorBidi"/>
          <w:color w:val="000000" w:themeColor="text1"/>
          <w:sz w:val="20"/>
        </w:rPr>
        <w:t>any</w:t>
      </w:r>
      <w:r>
        <w:rPr>
          <w:rFonts w:cstheme="minorBidi"/>
          <w:color w:val="000000" w:themeColor="text1"/>
          <w:sz w:val="20"/>
        </w:rPr>
        <w:t>)</w:t>
      </w:r>
      <w:r w:rsidRPr="00666990">
        <w:rPr>
          <w:rFonts w:cstheme="minorBidi"/>
          <w:color w:val="000000" w:themeColor="text1"/>
          <w:sz w:val="20"/>
        </w:rPr>
        <w:t xml:space="preserve"> one of your men, but </w:t>
      </w:r>
      <w:r>
        <w:rPr>
          <w:rFonts w:cstheme="minorBidi"/>
          <w:color w:val="000000" w:themeColor="text1"/>
          <w:sz w:val="20"/>
        </w:rPr>
        <w:t>(</w:t>
      </w:r>
      <w:r w:rsidRPr="00666990">
        <w:rPr>
          <w:rFonts w:cstheme="minorBidi"/>
          <w:color w:val="000000" w:themeColor="text1"/>
          <w:sz w:val="20"/>
        </w:rPr>
        <w:t>he is</w:t>
      </w:r>
      <w:r>
        <w:rPr>
          <w:rFonts w:cstheme="minorBidi"/>
          <w:color w:val="000000" w:themeColor="text1"/>
          <w:sz w:val="20"/>
        </w:rPr>
        <w:t>)</w:t>
      </w:r>
      <w:r w:rsidRPr="00666990">
        <w:rPr>
          <w:rFonts w:cstheme="minorBidi"/>
          <w:color w:val="000000" w:themeColor="text1"/>
          <w:sz w:val="20"/>
        </w:rPr>
        <w:t xml:space="preserve"> the </w:t>
      </w:r>
      <w:r w:rsidRPr="00346E02">
        <w:rPr>
          <w:rFonts w:cstheme="minorBidi"/>
          <w:b/>
          <w:bCs/>
          <w:color w:val="0070C0"/>
          <w:sz w:val="20"/>
        </w:rPr>
        <w:t>Messenger</w:t>
      </w:r>
      <w:r w:rsidRPr="00666990">
        <w:rPr>
          <w:rFonts w:cstheme="minorBidi"/>
          <w:color w:val="000000" w:themeColor="text1"/>
          <w:sz w:val="20"/>
        </w:rPr>
        <w:t xml:space="preserve"> of Allah and</w:t>
      </w:r>
      <w:r>
        <w:rPr>
          <w:rFonts w:cstheme="minorBidi"/>
          <w:color w:val="000000" w:themeColor="text1"/>
          <w:sz w:val="20"/>
        </w:rPr>
        <w:t xml:space="preserve"> the </w:t>
      </w:r>
      <w:r w:rsidRPr="00346E02">
        <w:rPr>
          <w:rFonts w:cstheme="minorBidi"/>
          <w:b/>
          <w:bCs/>
          <w:color w:val="0070C0"/>
          <w:sz w:val="20"/>
        </w:rPr>
        <w:t>Seal (Last) of the Prophets</w:t>
      </w:r>
      <w:r w:rsidRPr="00666990">
        <w:rPr>
          <w:rFonts w:cstheme="minorBidi"/>
          <w:color w:val="000000" w:themeColor="text1"/>
          <w:sz w:val="20"/>
        </w:rPr>
        <w:t>. And ever is Allah</w:t>
      </w:r>
      <w:r>
        <w:rPr>
          <w:rFonts w:cstheme="minorBidi"/>
          <w:color w:val="000000" w:themeColor="text1"/>
          <w:sz w:val="20"/>
        </w:rPr>
        <w:t>,</w:t>
      </w:r>
      <w:r w:rsidRPr="00666990">
        <w:rPr>
          <w:rFonts w:cstheme="minorBidi"/>
          <w:color w:val="000000" w:themeColor="text1"/>
          <w:sz w:val="20"/>
        </w:rPr>
        <w:t xml:space="preserve"> of </w:t>
      </w:r>
      <w:r>
        <w:rPr>
          <w:rFonts w:cstheme="minorBidi"/>
          <w:color w:val="000000" w:themeColor="text1"/>
          <w:sz w:val="20"/>
        </w:rPr>
        <w:t>everything</w:t>
      </w:r>
      <w:r w:rsidRPr="00666990">
        <w:rPr>
          <w:rFonts w:cstheme="minorBidi"/>
          <w:color w:val="000000" w:themeColor="text1"/>
          <w:sz w:val="20"/>
        </w:rPr>
        <w:t>, Knowing</w:t>
      </w:r>
      <w:r>
        <w:rPr>
          <w:rFonts w:cstheme="minorBidi"/>
          <w:color w:val="000000" w:themeColor="text1"/>
          <w:sz w:val="20"/>
        </w:rPr>
        <w:t xml:space="preserve"> (Al-A’hzab, 33: 40).</w:t>
      </w:r>
    </w:p>
    <w:p w14:paraId="5D7B2506" w14:textId="77777777" w:rsidR="00B0285A" w:rsidRDefault="00B0285A" w:rsidP="00B0285A">
      <w:pPr>
        <w:spacing w:before="100" w:beforeAutospacing="1" w:after="100" w:afterAutospacing="1"/>
        <w:jc w:val="both"/>
        <w:rPr>
          <w:rFonts w:cstheme="minorBidi"/>
          <w:color w:val="000000" w:themeColor="text1"/>
          <w:sz w:val="20"/>
        </w:rPr>
      </w:pPr>
      <w:r w:rsidRPr="00346E02">
        <w:rPr>
          <w:rFonts w:cstheme="minorBidi"/>
          <w:b/>
          <w:bCs/>
          <w:color w:val="EE0000"/>
          <w:sz w:val="20"/>
        </w:rPr>
        <w:t>Mu’hammed</w:t>
      </w:r>
      <w:r w:rsidRPr="005B28E8">
        <w:rPr>
          <w:rFonts w:cstheme="minorBidi"/>
          <w:color w:val="000000" w:themeColor="text1"/>
          <w:sz w:val="20"/>
        </w:rPr>
        <w:t xml:space="preserve"> is the </w:t>
      </w:r>
      <w:r w:rsidRPr="00346E02">
        <w:rPr>
          <w:rFonts w:cstheme="minorBidi"/>
          <w:b/>
          <w:bCs/>
          <w:color w:val="0070C0"/>
          <w:sz w:val="20"/>
        </w:rPr>
        <w:t>Messenger</w:t>
      </w:r>
      <w:r w:rsidRPr="005B28E8">
        <w:rPr>
          <w:rFonts w:cstheme="minorBidi"/>
          <w:color w:val="000000" w:themeColor="text1"/>
          <w:sz w:val="20"/>
        </w:rPr>
        <w:t xml:space="preserve"> of Allah</w:t>
      </w:r>
      <w:r>
        <w:rPr>
          <w:rFonts w:cstheme="minorBidi"/>
          <w:color w:val="000000" w:themeColor="text1"/>
          <w:sz w:val="20"/>
        </w:rPr>
        <w:t>,</w:t>
      </w:r>
      <w:r w:rsidRPr="005B28E8">
        <w:rPr>
          <w:rFonts w:cstheme="minorBidi"/>
          <w:color w:val="000000" w:themeColor="text1"/>
          <w:sz w:val="20"/>
        </w:rPr>
        <w:t xml:space="preserve"> and those with him</w:t>
      </w:r>
      <w:r>
        <w:rPr>
          <w:rFonts w:cstheme="minorBidi"/>
          <w:color w:val="000000" w:themeColor="text1"/>
          <w:sz w:val="20"/>
        </w:rPr>
        <w:t>,</w:t>
      </w:r>
      <w:r w:rsidRPr="005B28E8">
        <w:rPr>
          <w:rFonts w:cstheme="minorBidi"/>
          <w:color w:val="000000" w:themeColor="text1"/>
          <w:sz w:val="20"/>
        </w:rPr>
        <w:t xml:space="preserve"> are forceful against the disbelievers, </w:t>
      </w:r>
      <w:r>
        <w:rPr>
          <w:rFonts w:cstheme="minorBidi"/>
          <w:color w:val="000000" w:themeColor="text1"/>
          <w:sz w:val="20"/>
        </w:rPr>
        <w:t xml:space="preserve">(but) </w:t>
      </w:r>
      <w:r w:rsidRPr="005B28E8">
        <w:rPr>
          <w:rFonts w:cstheme="minorBidi"/>
          <w:color w:val="000000" w:themeColor="text1"/>
          <w:sz w:val="20"/>
        </w:rPr>
        <w:t xml:space="preserve">merciful among themselves. You see them bowing and prostrating </w:t>
      </w:r>
      <w:r>
        <w:rPr>
          <w:rFonts w:cstheme="minorBidi"/>
          <w:color w:val="000000" w:themeColor="text1"/>
          <w:sz w:val="20"/>
        </w:rPr>
        <w:t>(</w:t>
      </w:r>
      <w:r w:rsidRPr="005B28E8">
        <w:rPr>
          <w:rFonts w:cstheme="minorBidi"/>
          <w:color w:val="000000" w:themeColor="text1"/>
          <w:sz w:val="20"/>
        </w:rPr>
        <w:t>in prayer</w:t>
      </w:r>
      <w:r>
        <w:rPr>
          <w:rFonts w:cstheme="minorBidi"/>
          <w:color w:val="000000" w:themeColor="text1"/>
          <w:sz w:val="20"/>
        </w:rPr>
        <w:t>)</w:t>
      </w:r>
      <w:r w:rsidRPr="005B28E8">
        <w:rPr>
          <w:rFonts w:cstheme="minorBidi"/>
          <w:color w:val="000000" w:themeColor="text1"/>
          <w:sz w:val="20"/>
        </w:rPr>
        <w:t xml:space="preserve">, seeking bounty from Allah and </w:t>
      </w:r>
      <w:r>
        <w:rPr>
          <w:rFonts w:cstheme="minorBidi"/>
          <w:color w:val="000000" w:themeColor="text1"/>
          <w:sz w:val="20"/>
        </w:rPr>
        <w:t>(</w:t>
      </w:r>
      <w:r w:rsidRPr="005B28E8">
        <w:rPr>
          <w:rFonts w:cstheme="minorBidi"/>
          <w:color w:val="000000" w:themeColor="text1"/>
          <w:sz w:val="20"/>
        </w:rPr>
        <w:t>His</w:t>
      </w:r>
      <w:r>
        <w:rPr>
          <w:rFonts w:cstheme="minorBidi"/>
          <w:color w:val="000000" w:themeColor="text1"/>
          <w:sz w:val="20"/>
        </w:rPr>
        <w:t>)</w:t>
      </w:r>
      <w:r w:rsidRPr="005B28E8">
        <w:rPr>
          <w:rFonts w:cstheme="minorBidi"/>
          <w:color w:val="000000" w:themeColor="text1"/>
          <w:sz w:val="20"/>
        </w:rPr>
        <w:t xml:space="preserve"> pleasure. Their mark is on their faces from the trace of prostration</w:t>
      </w:r>
      <w:r>
        <w:rPr>
          <w:rFonts w:cstheme="minorBidi"/>
          <w:color w:val="000000" w:themeColor="text1"/>
          <w:sz w:val="20"/>
        </w:rPr>
        <w:t xml:space="preserve"> … (Al-Fat’h, 48: 29).</w:t>
      </w:r>
    </w:p>
    <w:p w14:paraId="58483DE8" w14:textId="77777777" w:rsidR="00B0285A" w:rsidRDefault="00B0285A" w:rsidP="00B0285A">
      <w:pPr>
        <w:spacing w:before="100" w:beforeAutospacing="1" w:after="100" w:afterAutospacing="1"/>
        <w:jc w:val="both"/>
        <w:rPr>
          <w:rFonts w:cstheme="minorBidi"/>
          <w:color w:val="000000" w:themeColor="text1"/>
          <w:sz w:val="20"/>
        </w:rPr>
      </w:pPr>
      <w:r w:rsidRPr="00611669">
        <w:rPr>
          <w:rFonts w:cstheme="minorBidi"/>
          <w:color w:val="000000" w:themeColor="text1"/>
          <w:sz w:val="20"/>
        </w:rPr>
        <w:t>And those who believe</w:t>
      </w:r>
      <w:r>
        <w:rPr>
          <w:rFonts w:cstheme="minorBidi"/>
          <w:color w:val="000000" w:themeColor="text1"/>
          <w:sz w:val="20"/>
        </w:rPr>
        <w:t>,</w:t>
      </w:r>
      <w:r w:rsidRPr="00611669">
        <w:rPr>
          <w:rFonts w:cstheme="minorBidi"/>
          <w:color w:val="000000" w:themeColor="text1"/>
          <w:sz w:val="20"/>
        </w:rPr>
        <w:t xml:space="preserve"> and do righteous deeds</w:t>
      </w:r>
      <w:r>
        <w:rPr>
          <w:rFonts w:cstheme="minorBidi"/>
          <w:color w:val="000000" w:themeColor="text1"/>
          <w:sz w:val="20"/>
        </w:rPr>
        <w:t>,</w:t>
      </w:r>
      <w:r w:rsidRPr="00611669">
        <w:rPr>
          <w:rFonts w:cstheme="minorBidi"/>
          <w:color w:val="000000" w:themeColor="text1"/>
          <w:sz w:val="20"/>
        </w:rPr>
        <w:t xml:space="preserve"> and </w:t>
      </w:r>
      <w:r w:rsidRPr="000442B3">
        <w:rPr>
          <w:rFonts w:cstheme="minorBidi"/>
          <w:b/>
          <w:bCs/>
          <w:color w:val="0070C0"/>
          <w:sz w:val="20"/>
        </w:rPr>
        <w:t>believe in what has been</w:t>
      </w:r>
      <w:r w:rsidRPr="000442B3">
        <w:rPr>
          <w:rFonts w:cstheme="minorBidi"/>
          <w:color w:val="0070C0"/>
          <w:sz w:val="20"/>
        </w:rPr>
        <w:t xml:space="preserve"> </w:t>
      </w:r>
      <w:r w:rsidRPr="00346E02">
        <w:rPr>
          <w:rFonts w:cstheme="minorBidi"/>
          <w:b/>
          <w:bCs/>
          <w:color w:val="0070C0"/>
          <w:sz w:val="20"/>
        </w:rPr>
        <w:t>descended upon</w:t>
      </w:r>
      <w:r w:rsidRPr="00346E02">
        <w:rPr>
          <w:rFonts w:cstheme="minorBidi"/>
          <w:color w:val="0070C0"/>
          <w:sz w:val="20"/>
        </w:rPr>
        <w:t xml:space="preserve"> </w:t>
      </w:r>
      <w:r w:rsidRPr="00346E02">
        <w:rPr>
          <w:rFonts w:cstheme="minorBidi"/>
          <w:b/>
          <w:bCs/>
          <w:color w:val="EE0000"/>
          <w:sz w:val="20"/>
        </w:rPr>
        <w:t>Mu’hammed</w:t>
      </w:r>
      <w:r>
        <w:rPr>
          <w:rFonts w:cstheme="minorBidi"/>
          <w:b/>
          <w:bCs/>
          <w:color w:val="EE0000"/>
          <w:sz w:val="20"/>
        </w:rPr>
        <w:t>,</w:t>
      </w:r>
      <w:r w:rsidRPr="00611669">
        <w:rPr>
          <w:rFonts w:cstheme="minorBidi"/>
          <w:color w:val="000000" w:themeColor="text1"/>
          <w:sz w:val="20"/>
        </w:rPr>
        <w:t xml:space="preserve"> and it is the truth from their Lord</w:t>
      </w:r>
      <w:r>
        <w:rPr>
          <w:rFonts w:cstheme="minorBidi"/>
          <w:color w:val="000000" w:themeColor="text1"/>
          <w:sz w:val="20"/>
        </w:rPr>
        <w:t>,</w:t>
      </w:r>
      <w:r w:rsidRPr="00611669">
        <w:rPr>
          <w:rFonts w:cstheme="minorBidi"/>
          <w:color w:val="000000" w:themeColor="text1"/>
          <w:sz w:val="20"/>
        </w:rPr>
        <w:t xml:space="preserve"> He will remove from them their misdeeds and amend their condition</w:t>
      </w:r>
      <w:r>
        <w:rPr>
          <w:rFonts w:cstheme="minorBidi"/>
          <w:color w:val="000000" w:themeColor="text1"/>
          <w:sz w:val="20"/>
        </w:rPr>
        <w:t xml:space="preserve"> (Mu’hammed, 47: 2).</w:t>
      </w:r>
    </w:p>
    <w:p w14:paraId="667BC83E"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35BDDFFF" w14:textId="77777777" w:rsidR="00B0285A" w:rsidRPr="00C43EC9" w:rsidRDefault="00B0285A" w:rsidP="00B0285A">
      <w:pPr>
        <w:spacing w:before="100" w:beforeAutospacing="1" w:after="100" w:afterAutospacing="1"/>
        <w:jc w:val="both"/>
        <w:rPr>
          <w:rFonts w:cstheme="minorBidi"/>
          <w:color w:val="000000" w:themeColor="text1"/>
          <w:sz w:val="28"/>
          <w:szCs w:val="28"/>
          <w:rtl/>
        </w:rPr>
      </w:pPr>
      <w:r>
        <w:rPr>
          <w:rFonts w:cstheme="minorBidi"/>
          <w:color w:val="000000" w:themeColor="text1"/>
          <w:sz w:val="20"/>
        </w:rPr>
        <w:lastRenderedPageBreak/>
        <w:t xml:space="preserve">In addition, the Messenger of Allah, Mu’hammed, pbuh, was mentioned in the Holy Quran as </w:t>
      </w:r>
      <w:r w:rsidRPr="00A21D49">
        <w:rPr>
          <w:rFonts w:cstheme="minorBidi"/>
          <w:color w:val="000000" w:themeColor="text1"/>
          <w:sz w:val="20"/>
        </w:rPr>
        <w:t xml:space="preserve">one of the Messengers of Allah </w:t>
      </w:r>
      <w:r>
        <w:rPr>
          <w:rFonts w:cstheme="minorBidi"/>
          <w:sz w:val="20"/>
        </w:rPr>
        <w:t xml:space="preserve">whom He sent with new laws (Al-Shoora, 42: 13), and He took from them a strong Covenant, to tell His Messages to people (Al-A’hzab, 33: 7). Among them were the “Messengers with Determination” (Ulul ‘Azm: </w:t>
      </w:r>
      <w:r w:rsidRPr="00F1382D">
        <w:rPr>
          <w:rFonts w:cs="Arial"/>
          <w:b/>
          <w:bCs/>
          <w:color w:val="000000" w:themeColor="text1"/>
          <w:sz w:val="20"/>
          <w:rtl/>
        </w:rPr>
        <w:t>أُولُو الْعَزْمِ</w:t>
      </w:r>
      <w:r>
        <w:rPr>
          <w:rFonts w:cstheme="minorBidi"/>
          <w:sz w:val="20"/>
        </w:rPr>
        <w:t xml:space="preserve">), whom He described as patient, (Al-A’hqaf, 46: 35), in conducting their missions (Al-A’hqaf, 46: 35). These were </w:t>
      </w:r>
      <w:r w:rsidRPr="000E6581">
        <w:rPr>
          <w:rFonts w:cstheme="minorBidi"/>
          <w:color w:val="000000" w:themeColor="text1"/>
          <w:sz w:val="20"/>
        </w:rPr>
        <w:t>Noo’h (Noah), Ibraheem (Abraham), Moosa (Moses), ‘Eisa</w:t>
      </w:r>
      <w:r>
        <w:rPr>
          <w:rFonts w:cstheme="minorBidi"/>
          <w:color w:val="000000" w:themeColor="text1"/>
          <w:sz w:val="20"/>
        </w:rPr>
        <w:t>, and Mu’hammed, peace and blessings of Allah be upon them all (pbbut all).</w:t>
      </w:r>
      <w:r w:rsidRPr="000E6581">
        <w:rPr>
          <w:rFonts w:cstheme="minorBidi"/>
          <w:color w:val="000000" w:themeColor="text1"/>
          <w:sz w:val="20"/>
        </w:rPr>
        <w:t xml:space="preserve"> </w:t>
      </w:r>
      <w:r>
        <w:rPr>
          <w:rFonts w:cstheme="minorBidi"/>
          <w:sz w:val="20"/>
        </w:rPr>
        <w:t xml:space="preserve"> </w:t>
      </w:r>
      <w:r w:rsidRPr="00C43EC9">
        <w:rPr>
          <w:rStyle w:val="EndnoteReference"/>
          <w:rFonts w:cstheme="minorBidi"/>
          <w:color w:val="0070C0"/>
          <w:szCs w:val="32"/>
          <w:rtl/>
        </w:rPr>
        <w:endnoteReference w:id="125"/>
      </w:r>
    </w:p>
    <w:p w14:paraId="5046FB93" w14:textId="77777777" w:rsidR="00B0285A" w:rsidRPr="00093D7A" w:rsidRDefault="00B0285A" w:rsidP="00B0285A">
      <w:pPr>
        <w:bidi/>
        <w:spacing w:before="100" w:beforeAutospacing="1" w:after="100" w:afterAutospacing="1"/>
        <w:jc w:val="both"/>
        <w:rPr>
          <w:rFonts w:cstheme="minorBidi"/>
          <w:color w:val="000000" w:themeColor="text1"/>
          <w:sz w:val="28"/>
          <w:szCs w:val="28"/>
          <w:rtl/>
        </w:rPr>
      </w:pPr>
      <w:r w:rsidRPr="00093D7A">
        <w:rPr>
          <w:rFonts w:cs="Arial"/>
          <w:color w:val="000000" w:themeColor="text1"/>
          <w:sz w:val="28"/>
          <w:szCs w:val="28"/>
          <w:rtl/>
        </w:rPr>
        <w:t xml:space="preserve">وَإِذْ أَخَذْنَا مِنَ النَّبِيِّينَ مِيثَاقَهُمْ </w:t>
      </w:r>
      <w:r w:rsidRPr="00E42E68">
        <w:rPr>
          <w:rFonts w:cs="Arial"/>
          <w:b/>
          <w:bCs/>
          <w:color w:val="EE0000"/>
          <w:sz w:val="28"/>
          <w:szCs w:val="28"/>
          <w:rtl/>
        </w:rPr>
        <w:t>وَمِنكَ</w:t>
      </w:r>
      <w:r w:rsidRPr="00093D7A">
        <w:rPr>
          <w:rFonts w:cs="Arial"/>
          <w:color w:val="000000" w:themeColor="text1"/>
          <w:sz w:val="28"/>
          <w:szCs w:val="28"/>
          <w:rtl/>
        </w:rPr>
        <w:t xml:space="preserve"> </w:t>
      </w:r>
      <w:r w:rsidRPr="00E42E68">
        <w:rPr>
          <w:rFonts w:cs="Arial"/>
          <w:b/>
          <w:bCs/>
          <w:color w:val="EE0000"/>
          <w:sz w:val="28"/>
          <w:szCs w:val="28"/>
          <w:rtl/>
        </w:rPr>
        <w:t>وَمِن نُّوحٍ وَإِبْرَاهِيمَ وَمُوسَىٰ وَعِيسَى ابْنِ مَرْيَمَ</w:t>
      </w:r>
      <w:r w:rsidRPr="00E42E68">
        <w:rPr>
          <w:rFonts w:cs="Arial"/>
          <w:color w:val="EE0000"/>
          <w:sz w:val="28"/>
          <w:szCs w:val="28"/>
          <w:rtl/>
        </w:rPr>
        <w:t xml:space="preserve"> </w:t>
      </w:r>
      <w:r w:rsidRPr="00093D7A">
        <w:rPr>
          <w:rFonts w:cs="Arial"/>
          <w:color w:val="000000" w:themeColor="text1"/>
          <w:sz w:val="28"/>
          <w:szCs w:val="28"/>
          <w:rtl/>
        </w:rPr>
        <w:t>ۖ وَأَخَذْنَا مِنْهُم مِّيثَاقًا غَلِيظًا</w:t>
      </w:r>
      <w:r>
        <w:rPr>
          <w:rFonts w:cs="Arial"/>
          <w:color w:val="000000" w:themeColor="text1"/>
          <w:sz w:val="28"/>
          <w:szCs w:val="28"/>
        </w:rPr>
        <w:t xml:space="preserve"> </w:t>
      </w:r>
      <w:r>
        <w:rPr>
          <w:rFonts w:cs="Arial" w:hint="cs"/>
          <w:color w:val="000000" w:themeColor="text1"/>
          <w:sz w:val="28"/>
          <w:szCs w:val="28"/>
          <w:rtl/>
        </w:rPr>
        <w:t xml:space="preserve">(الأحْزَابُ ، </w:t>
      </w:r>
      <w:r>
        <w:rPr>
          <w:rFonts w:cs="Arial" w:hint="cs"/>
          <w:color w:val="000000" w:themeColor="text1"/>
          <w:sz w:val="24"/>
          <w:szCs w:val="24"/>
          <w:rtl/>
        </w:rPr>
        <w:t>33: 7</w:t>
      </w:r>
      <w:r>
        <w:rPr>
          <w:rFonts w:cs="Arial" w:hint="cs"/>
          <w:color w:val="000000" w:themeColor="text1"/>
          <w:sz w:val="28"/>
          <w:szCs w:val="28"/>
          <w:rtl/>
        </w:rPr>
        <w:t>).</w:t>
      </w:r>
    </w:p>
    <w:p w14:paraId="4E2E0A3F" w14:textId="77777777" w:rsidR="00B0285A" w:rsidRDefault="00B0285A" w:rsidP="00B0285A">
      <w:pPr>
        <w:spacing w:before="100" w:beforeAutospacing="1" w:after="100" w:afterAutospacing="1"/>
        <w:jc w:val="both"/>
        <w:rPr>
          <w:rFonts w:cstheme="minorBidi"/>
          <w:color w:val="000000" w:themeColor="text1"/>
          <w:sz w:val="20"/>
        </w:rPr>
      </w:pPr>
      <w:r w:rsidRPr="00093D7A">
        <w:rPr>
          <w:rFonts w:cstheme="minorBidi"/>
          <w:color w:val="000000" w:themeColor="text1"/>
          <w:sz w:val="20"/>
        </w:rPr>
        <w:t xml:space="preserve">And </w:t>
      </w:r>
      <w:r>
        <w:rPr>
          <w:rFonts w:cstheme="minorBidi"/>
          <w:color w:val="000000" w:themeColor="text1"/>
          <w:sz w:val="20"/>
        </w:rPr>
        <w:t>(</w:t>
      </w:r>
      <w:r w:rsidRPr="00093D7A">
        <w:rPr>
          <w:rFonts w:cstheme="minorBidi"/>
          <w:color w:val="000000" w:themeColor="text1"/>
          <w:sz w:val="20"/>
        </w:rPr>
        <w:t>mention, O Mu</w:t>
      </w:r>
      <w:r>
        <w:rPr>
          <w:rFonts w:cstheme="minorBidi"/>
          <w:color w:val="000000" w:themeColor="text1"/>
          <w:sz w:val="20"/>
        </w:rPr>
        <w:t>’</w:t>
      </w:r>
      <w:r w:rsidRPr="00093D7A">
        <w:rPr>
          <w:rFonts w:cstheme="minorBidi"/>
          <w:color w:val="000000" w:themeColor="text1"/>
          <w:sz w:val="20"/>
        </w:rPr>
        <w:t>hamm</w:t>
      </w:r>
      <w:r>
        <w:rPr>
          <w:rFonts w:cstheme="minorBidi"/>
          <w:color w:val="000000" w:themeColor="text1"/>
          <w:sz w:val="20"/>
        </w:rPr>
        <w:t>e</w:t>
      </w:r>
      <w:r w:rsidRPr="00093D7A">
        <w:rPr>
          <w:rFonts w:cstheme="minorBidi"/>
          <w:color w:val="000000" w:themeColor="text1"/>
          <w:sz w:val="20"/>
        </w:rPr>
        <w:t>d</w:t>
      </w:r>
      <w:r>
        <w:rPr>
          <w:rFonts w:cstheme="minorBidi"/>
          <w:color w:val="000000" w:themeColor="text1"/>
          <w:sz w:val="20"/>
        </w:rPr>
        <w:t>)</w:t>
      </w:r>
      <w:r w:rsidRPr="00093D7A">
        <w:rPr>
          <w:rFonts w:cstheme="minorBidi"/>
          <w:color w:val="000000" w:themeColor="text1"/>
          <w:sz w:val="20"/>
        </w:rPr>
        <w:t xml:space="preserve">, when We took from the prophets their </w:t>
      </w:r>
      <w:r>
        <w:rPr>
          <w:rFonts w:cstheme="minorBidi"/>
          <w:color w:val="000000" w:themeColor="text1"/>
          <w:sz w:val="20"/>
        </w:rPr>
        <w:t>C</w:t>
      </w:r>
      <w:r w:rsidRPr="00093D7A">
        <w:rPr>
          <w:rFonts w:cstheme="minorBidi"/>
          <w:color w:val="000000" w:themeColor="text1"/>
          <w:sz w:val="20"/>
        </w:rPr>
        <w:t xml:space="preserve">ovenant and from </w:t>
      </w:r>
      <w:r w:rsidRPr="00093D7A">
        <w:rPr>
          <w:rFonts w:cstheme="minorBidi"/>
          <w:b/>
          <w:bCs/>
          <w:color w:val="EE0000"/>
          <w:sz w:val="20"/>
        </w:rPr>
        <w:t>you</w:t>
      </w:r>
      <w:r w:rsidRPr="00093D7A">
        <w:rPr>
          <w:rFonts w:cstheme="minorBidi"/>
          <w:color w:val="000000" w:themeColor="text1"/>
          <w:sz w:val="20"/>
        </w:rPr>
        <w:t xml:space="preserve"> and from </w:t>
      </w:r>
      <w:r w:rsidRPr="00093D7A">
        <w:rPr>
          <w:rFonts w:cstheme="minorBidi"/>
          <w:b/>
          <w:bCs/>
          <w:color w:val="EE0000"/>
          <w:sz w:val="20"/>
        </w:rPr>
        <w:t>Noo’h</w:t>
      </w:r>
      <w:r>
        <w:rPr>
          <w:rFonts w:cstheme="minorBidi"/>
          <w:color w:val="000000" w:themeColor="text1"/>
          <w:sz w:val="20"/>
        </w:rPr>
        <w:t xml:space="preserve"> (</w:t>
      </w:r>
      <w:r w:rsidRPr="00093D7A">
        <w:rPr>
          <w:rFonts w:cstheme="minorBidi"/>
          <w:color w:val="000000" w:themeColor="text1"/>
          <w:sz w:val="20"/>
        </w:rPr>
        <w:t>Noah</w:t>
      </w:r>
      <w:r>
        <w:rPr>
          <w:rFonts w:cstheme="minorBidi"/>
          <w:color w:val="000000" w:themeColor="text1"/>
          <w:sz w:val="20"/>
        </w:rPr>
        <w:t>),</w:t>
      </w:r>
      <w:r w:rsidRPr="00093D7A">
        <w:rPr>
          <w:rFonts w:cstheme="minorBidi"/>
          <w:color w:val="000000" w:themeColor="text1"/>
          <w:sz w:val="20"/>
        </w:rPr>
        <w:t xml:space="preserve"> and </w:t>
      </w:r>
      <w:r w:rsidRPr="00093D7A">
        <w:rPr>
          <w:rFonts w:cstheme="minorBidi"/>
          <w:b/>
          <w:bCs/>
          <w:color w:val="EE0000"/>
          <w:sz w:val="20"/>
        </w:rPr>
        <w:t>Ibraheem</w:t>
      </w:r>
      <w:r>
        <w:rPr>
          <w:rFonts w:cstheme="minorBidi"/>
          <w:color w:val="000000" w:themeColor="text1"/>
          <w:sz w:val="20"/>
        </w:rPr>
        <w:t xml:space="preserve"> (</w:t>
      </w:r>
      <w:r w:rsidRPr="00093D7A">
        <w:rPr>
          <w:rFonts w:cstheme="minorBidi"/>
          <w:color w:val="000000" w:themeColor="text1"/>
          <w:sz w:val="20"/>
        </w:rPr>
        <w:t>Abraham</w:t>
      </w:r>
      <w:r>
        <w:rPr>
          <w:rFonts w:cstheme="minorBidi"/>
          <w:color w:val="000000" w:themeColor="text1"/>
          <w:sz w:val="20"/>
        </w:rPr>
        <w:t>),</w:t>
      </w:r>
      <w:r w:rsidRPr="00093D7A">
        <w:rPr>
          <w:rFonts w:cstheme="minorBidi"/>
          <w:color w:val="000000" w:themeColor="text1"/>
          <w:sz w:val="20"/>
        </w:rPr>
        <w:t xml:space="preserve"> and</w:t>
      </w:r>
      <w:r>
        <w:rPr>
          <w:rFonts w:cstheme="minorBidi"/>
          <w:color w:val="000000" w:themeColor="text1"/>
          <w:sz w:val="20"/>
        </w:rPr>
        <w:t xml:space="preserve"> </w:t>
      </w:r>
      <w:r w:rsidRPr="00093D7A">
        <w:rPr>
          <w:rFonts w:cstheme="minorBidi"/>
          <w:b/>
          <w:bCs/>
          <w:color w:val="EE0000"/>
          <w:sz w:val="20"/>
        </w:rPr>
        <w:t>Moosa</w:t>
      </w:r>
      <w:r w:rsidRPr="00093D7A">
        <w:rPr>
          <w:rFonts w:cstheme="minorBidi"/>
          <w:color w:val="000000" w:themeColor="text1"/>
          <w:sz w:val="20"/>
        </w:rPr>
        <w:t xml:space="preserve"> </w:t>
      </w:r>
      <w:r>
        <w:rPr>
          <w:rFonts w:cstheme="minorBidi"/>
          <w:color w:val="000000" w:themeColor="text1"/>
          <w:sz w:val="20"/>
        </w:rPr>
        <w:t>(</w:t>
      </w:r>
      <w:r w:rsidRPr="00093D7A">
        <w:rPr>
          <w:rFonts w:cstheme="minorBidi"/>
          <w:color w:val="000000" w:themeColor="text1"/>
          <w:sz w:val="20"/>
        </w:rPr>
        <w:t>Moses</w:t>
      </w:r>
      <w:r>
        <w:rPr>
          <w:rFonts w:cstheme="minorBidi"/>
          <w:color w:val="000000" w:themeColor="text1"/>
          <w:sz w:val="20"/>
        </w:rPr>
        <w:t>),</w:t>
      </w:r>
      <w:r w:rsidRPr="00093D7A">
        <w:rPr>
          <w:rFonts w:cstheme="minorBidi"/>
          <w:color w:val="000000" w:themeColor="text1"/>
          <w:sz w:val="20"/>
        </w:rPr>
        <w:t xml:space="preserve"> and</w:t>
      </w:r>
      <w:r>
        <w:rPr>
          <w:rFonts w:cstheme="minorBidi"/>
          <w:color w:val="000000" w:themeColor="text1"/>
          <w:sz w:val="20"/>
        </w:rPr>
        <w:t xml:space="preserve"> </w:t>
      </w:r>
      <w:r w:rsidRPr="00093D7A">
        <w:rPr>
          <w:rFonts w:cstheme="minorBidi"/>
          <w:b/>
          <w:bCs/>
          <w:color w:val="EE0000"/>
          <w:sz w:val="20"/>
        </w:rPr>
        <w:t>‘Eisa</w:t>
      </w:r>
      <w:r w:rsidRPr="00093D7A">
        <w:rPr>
          <w:rFonts w:cstheme="minorBidi"/>
          <w:color w:val="000000" w:themeColor="text1"/>
          <w:sz w:val="20"/>
        </w:rPr>
        <w:t xml:space="preserve"> </w:t>
      </w:r>
      <w:r>
        <w:rPr>
          <w:rFonts w:cstheme="minorBidi"/>
          <w:color w:val="000000" w:themeColor="text1"/>
          <w:sz w:val="20"/>
        </w:rPr>
        <w:t>(</w:t>
      </w:r>
      <w:r w:rsidRPr="00093D7A">
        <w:rPr>
          <w:rFonts w:cstheme="minorBidi"/>
          <w:color w:val="000000" w:themeColor="text1"/>
          <w:sz w:val="20"/>
        </w:rPr>
        <w:t>Jesus</w:t>
      </w:r>
      <w:r>
        <w:rPr>
          <w:rFonts w:cstheme="minorBidi"/>
          <w:color w:val="000000" w:themeColor="text1"/>
          <w:sz w:val="20"/>
        </w:rPr>
        <w:t>)</w:t>
      </w:r>
      <w:r w:rsidRPr="00093D7A">
        <w:rPr>
          <w:rFonts w:cstheme="minorBidi"/>
          <w:color w:val="000000" w:themeColor="text1"/>
          <w:sz w:val="20"/>
        </w:rPr>
        <w:t xml:space="preserve">, the son of Mary; and We took from them a solemn </w:t>
      </w:r>
      <w:r>
        <w:rPr>
          <w:rFonts w:cstheme="minorBidi"/>
          <w:color w:val="000000" w:themeColor="text1"/>
          <w:sz w:val="20"/>
        </w:rPr>
        <w:t>C</w:t>
      </w:r>
      <w:r w:rsidRPr="00093D7A">
        <w:rPr>
          <w:rFonts w:cstheme="minorBidi"/>
          <w:color w:val="000000" w:themeColor="text1"/>
          <w:sz w:val="20"/>
        </w:rPr>
        <w:t>ovenant</w:t>
      </w:r>
      <w:r>
        <w:rPr>
          <w:rFonts w:cstheme="minorBidi"/>
          <w:color w:val="000000" w:themeColor="text1"/>
          <w:sz w:val="20"/>
        </w:rPr>
        <w:t xml:space="preserve"> (Al-A’hzab, 33: 7).</w:t>
      </w:r>
    </w:p>
    <w:p w14:paraId="574BF68A"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 </w:t>
      </w:r>
    </w:p>
    <w:p w14:paraId="183DFC4E" w14:textId="77777777" w:rsidR="00B0285A" w:rsidRPr="00B061A6" w:rsidRDefault="00B0285A" w:rsidP="00B0285A">
      <w:pPr>
        <w:spacing w:before="100" w:beforeAutospacing="1" w:after="100" w:afterAutospacing="1"/>
        <w:jc w:val="both"/>
        <w:rPr>
          <w:rFonts w:cstheme="minorBidi"/>
          <w:b/>
          <w:bCs/>
          <w:color w:val="EE0000"/>
          <w:sz w:val="20"/>
          <w:rtl/>
        </w:rPr>
      </w:pPr>
      <w:r>
        <w:rPr>
          <w:rFonts w:cstheme="minorBidi"/>
          <w:b/>
          <w:bCs/>
          <w:color w:val="EE0000"/>
          <w:sz w:val="20"/>
        </w:rPr>
        <w:t xml:space="preserve">Third, </w:t>
      </w:r>
      <w:r w:rsidRPr="00B061A6">
        <w:rPr>
          <w:rFonts w:cstheme="minorBidi"/>
          <w:b/>
          <w:bCs/>
          <w:color w:val="EE0000"/>
          <w:sz w:val="20"/>
        </w:rPr>
        <w:t>Allah, praise to Him, perfected and completed His religion of Islam despite the plots of the disbelievers</w:t>
      </w:r>
    </w:p>
    <w:p w14:paraId="1D04EC98" w14:textId="77777777" w:rsidR="00B0285A" w:rsidRPr="005F2B43"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The disbelievers plotted to prevent him from conveying God’s Message, by restraining, or killing, or evicting him (from Makkah). However, Allah praise to Him, </w:t>
      </w:r>
      <w:r w:rsidRPr="006602D0">
        <w:rPr>
          <w:rFonts w:cstheme="minorBidi"/>
          <w:color w:val="000000" w:themeColor="text1"/>
          <w:sz w:val="20"/>
        </w:rPr>
        <w:t xml:space="preserve">caused their plots to fail </w:t>
      </w:r>
      <w:r>
        <w:rPr>
          <w:rFonts w:cstheme="minorBidi"/>
          <w:color w:val="000000" w:themeColor="text1"/>
          <w:sz w:val="20"/>
        </w:rPr>
        <w:t xml:space="preserve">(8: 30) and </w:t>
      </w:r>
      <w:r w:rsidRPr="006602D0">
        <w:rPr>
          <w:rFonts w:cstheme="minorBidi"/>
          <w:color w:val="000000" w:themeColor="text1"/>
          <w:sz w:val="20"/>
        </w:rPr>
        <w:t xml:space="preserve">protected him </w:t>
      </w:r>
      <w:r>
        <w:rPr>
          <w:rFonts w:cstheme="minorBidi"/>
          <w:color w:val="000000" w:themeColor="text1"/>
          <w:sz w:val="20"/>
        </w:rPr>
        <w:t xml:space="preserve">from them (5: 67), until the Message was perfected. Thus, Allah completed His </w:t>
      </w:r>
      <w:r w:rsidRPr="00E02187">
        <w:rPr>
          <w:rFonts w:cstheme="minorBidi"/>
          <w:color w:val="000000" w:themeColor="text1"/>
          <w:sz w:val="20"/>
        </w:rPr>
        <w:t xml:space="preserve">favor </w:t>
      </w:r>
      <w:r>
        <w:rPr>
          <w:rFonts w:cstheme="minorBidi"/>
          <w:color w:val="000000" w:themeColor="text1"/>
          <w:sz w:val="20"/>
        </w:rPr>
        <w:t xml:space="preserve">to humanity and announced that He has </w:t>
      </w:r>
      <w:r w:rsidRPr="00E02187">
        <w:rPr>
          <w:rFonts w:cstheme="minorBidi"/>
          <w:color w:val="000000" w:themeColor="text1"/>
          <w:sz w:val="20"/>
        </w:rPr>
        <w:t>approved</w:t>
      </w:r>
      <w:r>
        <w:rPr>
          <w:rFonts w:cstheme="minorBidi"/>
          <w:color w:val="000000" w:themeColor="text1"/>
          <w:sz w:val="20"/>
        </w:rPr>
        <w:t xml:space="preserve"> of Islam as its religion (5: 3).</w:t>
      </w:r>
    </w:p>
    <w:p w14:paraId="60F535CB" w14:textId="77777777" w:rsidR="00B0285A" w:rsidRPr="00C43EC9" w:rsidRDefault="00B0285A" w:rsidP="00B0285A">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 xml:space="preserve">وَإِذْ يَمْكُرُ بِكَ الَّذِينَ كَفَرُوا </w:t>
      </w:r>
      <w:r w:rsidRPr="00C43EC9">
        <w:rPr>
          <w:rFonts w:cstheme="minorBidi"/>
          <w:b/>
          <w:bCs/>
          <w:color w:val="EE0000"/>
          <w:sz w:val="28"/>
          <w:szCs w:val="28"/>
          <w:rtl/>
        </w:rPr>
        <w:t>لِيُثْبِتُوكَ أَوْ يَقْتُلُوكَ</w:t>
      </w:r>
      <w:r w:rsidRPr="00C43EC9">
        <w:rPr>
          <w:rFonts w:cstheme="minorBidi"/>
          <w:color w:val="EE0000"/>
          <w:sz w:val="28"/>
          <w:szCs w:val="28"/>
          <w:rtl/>
        </w:rPr>
        <w:t xml:space="preserve"> </w:t>
      </w:r>
      <w:r w:rsidRPr="006708C5">
        <w:rPr>
          <w:rFonts w:cstheme="minorBidi"/>
          <w:b/>
          <w:bCs/>
          <w:color w:val="EE0000"/>
          <w:sz w:val="28"/>
          <w:szCs w:val="28"/>
          <w:rtl/>
        </w:rPr>
        <w:t>أَوْ يُخْرِجُوكَ</w:t>
      </w:r>
      <w:r w:rsidRPr="006708C5">
        <w:rPr>
          <w:rFonts w:cstheme="minorBidi"/>
          <w:color w:val="EE0000"/>
          <w:sz w:val="28"/>
          <w:szCs w:val="28"/>
          <w:rtl/>
        </w:rPr>
        <w:t xml:space="preserve"> </w:t>
      </w:r>
      <w:r w:rsidRPr="00C43EC9">
        <w:rPr>
          <w:rFonts w:cstheme="minorBidi"/>
          <w:color w:val="000000" w:themeColor="text1"/>
          <w:sz w:val="28"/>
          <w:szCs w:val="28"/>
          <w:rtl/>
        </w:rPr>
        <w:t xml:space="preserve">ۚ وَيَمْكُرُونَ وَيَمْكُرُ اللَّهُ ۖ وَاللَّهُ خَيْرُ الْمَاكِرِينَ (الأنْفَالُ ، </w:t>
      </w:r>
      <w:r w:rsidRPr="00C43EC9">
        <w:rPr>
          <w:rFonts w:cstheme="minorBidi"/>
          <w:color w:val="000000" w:themeColor="text1"/>
          <w:sz w:val="24"/>
          <w:szCs w:val="24"/>
          <w:rtl/>
        </w:rPr>
        <w:t>8: 30</w:t>
      </w:r>
      <w:r w:rsidRPr="00C43EC9">
        <w:rPr>
          <w:rFonts w:cstheme="minorBidi"/>
          <w:color w:val="000000" w:themeColor="text1"/>
          <w:sz w:val="28"/>
          <w:szCs w:val="28"/>
          <w:rtl/>
        </w:rPr>
        <w:t>).</w:t>
      </w:r>
    </w:p>
    <w:p w14:paraId="3A1D9DE3" w14:textId="77777777" w:rsidR="00B0285A" w:rsidRPr="00C43EC9" w:rsidRDefault="00B0285A" w:rsidP="00B0285A">
      <w:pPr>
        <w:bidi/>
        <w:spacing w:before="100" w:beforeAutospacing="1" w:after="100" w:afterAutospacing="1"/>
        <w:jc w:val="both"/>
        <w:rPr>
          <w:rFonts w:cstheme="minorBidi"/>
          <w:color w:val="000000" w:themeColor="text1"/>
          <w:sz w:val="24"/>
          <w:szCs w:val="24"/>
          <w:rtl/>
        </w:rPr>
      </w:pPr>
      <w:r w:rsidRPr="00C43EC9">
        <w:rPr>
          <w:rFonts w:cstheme="minorBidi"/>
          <w:color w:val="000000" w:themeColor="text1"/>
          <w:sz w:val="28"/>
          <w:szCs w:val="28"/>
          <w:rtl/>
        </w:rPr>
        <w:t xml:space="preserve">يَا أَيُّهَا الرَّسُولُ بَلِّغْ مَا أُنزِلَ إِلَيْكَ مِن رَّبِّكَ ۖ وَإِن لَّمْ تَفْعَلْ فَمَا بَلَّغْتَ رِسَالَتَهُ ۚ </w:t>
      </w:r>
      <w:r w:rsidRPr="00C43EC9">
        <w:rPr>
          <w:rFonts w:cstheme="minorBidi"/>
          <w:b/>
          <w:bCs/>
          <w:color w:val="EE0000"/>
          <w:sz w:val="28"/>
          <w:szCs w:val="28"/>
          <w:rtl/>
        </w:rPr>
        <w:t>وَاللَّهُ يَعْصِمُكَ مِنَ النَّاسِ</w:t>
      </w:r>
      <w:r w:rsidRPr="00C43EC9">
        <w:rPr>
          <w:rFonts w:cstheme="minorBidi"/>
          <w:color w:val="EE0000"/>
          <w:sz w:val="28"/>
          <w:szCs w:val="28"/>
          <w:rtl/>
        </w:rPr>
        <w:t xml:space="preserve"> </w:t>
      </w:r>
      <w:r w:rsidRPr="00C43EC9">
        <w:rPr>
          <w:rFonts w:cstheme="minorBidi"/>
          <w:color w:val="000000" w:themeColor="text1"/>
          <w:sz w:val="28"/>
          <w:szCs w:val="28"/>
          <w:rtl/>
        </w:rPr>
        <w:t xml:space="preserve">ۗ إِنَّ اللَّهَ لَا يَهْدِي الْقَوْمَ الْكَافِرِينَ (الْمَائِدَةُ ، </w:t>
      </w:r>
      <w:r w:rsidRPr="00C43EC9">
        <w:rPr>
          <w:rFonts w:cstheme="minorBidi"/>
          <w:color w:val="000000" w:themeColor="text1"/>
          <w:sz w:val="24"/>
          <w:szCs w:val="24"/>
          <w:rtl/>
        </w:rPr>
        <w:t>5: 67</w:t>
      </w:r>
      <w:r w:rsidRPr="00C43EC9">
        <w:rPr>
          <w:rFonts w:cstheme="minorBidi"/>
          <w:color w:val="000000" w:themeColor="text1"/>
          <w:sz w:val="28"/>
          <w:szCs w:val="28"/>
          <w:rtl/>
        </w:rPr>
        <w:t>).</w:t>
      </w:r>
    </w:p>
    <w:p w14:paraId="1D3EF1F2" w14:textId="77777777" w:rsidR="00B0285A" w:rsidRDefault="00B0285A" w:rsidP="00B0285A">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 الْيَوْمَ </w:t>
      </w:r>
      <w:r w:rsidRPr="00C43EC9">
        <w:rPr>
          <w:rFonts w:cstheme="minorBidi"/>
          <w:b/>
          <w:bCs/>
          <w:color w:val="EE0000"/>
          <w:sz w:val="28"/>
          <w:szCs w:val="28"/>
          <w:rtl/>
        </w:rPr>
        <w:t>أَكْمَلْتُ لَكُمْ دِينَكُمْ</w:t>
      </w:r>
      <w:r w:rsidRPr="00C43EC9">
        <w:rPr>
          <w:rFonts w:cstheme="minorBidi"/>
          <w:color w:val="EE0000"/>
          <w:sz w:val="28"/>
          <w:szCs w:val="28"/>
          <w:rtl/>
        </w:rPr>
        <w:t xml:space="preserve"> </w:t>
      </w:r>
      <w:r w:rsidRPr="00875C16">
        <w:rPr>
          <w:rFonts w:cstheme="minorBidi"/>
          <w:b/>
          <w:bCs/>
          <w:color w:val="EE0000"/>
          <w:sz w:val="28"/>
          <w:szCs w:val="28"/>
          <w:rtl/>
        </w:rPr>
        <w:t>وَأَتْمَمْتُ عَلَيْكُمْ نِعْمَتِي</w:t>
      </w:r>
      <w:r w:rsidRPr="00875C16">
        <w:rPr>
          <w:rFonts w:cstheme="minorBidi"/>
          <w:color w:val="EE0000"/>
          <w:sz w:val="28"/>
          <w:szCs w:val="28"/>
          <w:rtl/>
        </w:rPr>
        <w:t xml:space="preserve"> </w:t>
      </w:r>
      <w:r w:rsidRPr="00C43EC9">
        <w:rPr>
          <w:rFonts w:cstheme="minorBidi"/>
          <w:color w:val="000000" w:themeColor="text1"/>
          <w:sz w:val="28"/>
          <w:szCs w:val="28"/>
          <w:rtl/>
        </w:rPr>
        <w:t xml:space="preserve">وَرَضِيتُ لَكُمُ الْإِسْلَامَ دِينًا ۚ ... (الْمَائِدَةُ ، </w:t>
      </w:r>
      <w:r w:rsidRPr="00C43EC9">
        <w:rPr>
          <w:rFonts w:cstheme="minorBidi"/>
          <w:color w:val="000000" w:themeColor="text1"/>
          <w:sz w:val="24"/>
          <w:szCs w:val="24"/>
          <w:rtl/>
        </w:rPr>
        <w:t>5: 3</w:t>
      </w:r>
      <w:r w:rsidRPr="00C43EC9">
        <w:rPr>
          <w:rFonts w:cstheme="minorBidi"/>
          <w:color w:val="000000" w:themeColor="text1"/>
          <w:sz w:val="28"/>
          <w:szCs w:val="28"/>
          <w:rtl/>
        </w:rPr>
        <w:t>).</w:t>
      </w:r>
    </w:p>
    <w:p w14:paraId="12D49AA6" w14:textId="77777777" w:rsidR="00B0285A" w:rsidRDefault="00B0285A" w:rsidP="00B0285A">
      <w:pPr>
        <w:spacing w:before="100" w:beforeAutospacing="1" w:after="100" w:afterAutospacing="1"/>
        <w:jc w:val="both"/>
        <w:rPr>
          <w:rFonts w:cstheme="minorBidi"/>
          <w:color w:val="000000" w:themeColor="text1"/>
          <w:sz w:val="20"/>
        </w:rPr>
      </w:pPr>
      <w:r w:rsidRPr="00752BA9">
        <w:rPr>
          <w:rFonts w:cstheme="minorBidi"/>
          <w:color w:val="000000" w:themeColor="text1"/>
          <w:sz w:val="20"/>
        </w:rPr>
        <w:t xml:space="preserve">And </w:t>
      </w:r>
      <w:r>
        <w:rPr>
          <w:rFonts w:cstheme="minorBidi"/>
          <w:color w:val="000000" w:themeColor="text1"/>
          <w:sz w:val="20"/>
        </w:rPr>
        <w:t>(</w:t>
      </w:r>
      <w:r w:rsidRPr="00752BA9">
        <w:rPr>
          <w:rFonts w:cstheme="minorBidi"/>
          <w:color w:val="000000" w:themeColor="text1"/>
          <w:sz w:val="20"/>
        </w:rPr>
        <w:t>remember, O Mu</w:t>
      </w:r>
      <w:r>
        <w:rPr>
          <w:rFonts w:cstheme="minorBidi"/>
          <w:color w:val="000000" w:themeColor="text1"/>
          <w:sz w:val="20"/>
        </w:rPr>
        <w:t>’</w:t>
      </w:r>
      <w:r w:rsidRPr="00752BA9">
        <w:rPr>
          <w:rFonts w:cstheme="minorBidi"/>
          <w:color w:val="000000" w:themeColor="text1"/>
          <w:sz w:val="20"/>
        </w:rPr>
        <w:t>hamm</w:t>
      </w:r>
      <w:r>
        <w:rPr>
          <w:rFonts w:cstheme="minorBidi"/>
          <w:color w:val="000000" w:themeColor="text1"/>
          <w:sz w:val="20"/>
        </w:rPr>
        <w:t>e</w:t>
      </w:r>
      <w:r w:rsidRPr="00752BA9">
        <w:rPr>
          <w:rFonts w:cstheme="minorBidi"/>
          <w:color w:val="000000" w:themeColor="text1"/>
          <w:sz w:val="20"/>
        </w:rPr>
        <w:t>d</w:t>
      </w:r>
      <w:r>
        <w:rPr>
          <w:rFonts w:cstheme="minorBidi"/>
          <w:color w:val="000000" w:themeColor="text1"/>
          <w:sz w:val="20"/>
        </w:rPr>
        <w:t>)</w:t>
      </w:r>
      <w:r w:rsidRPr="00752BA9">
        <w:rPr>
          <w:rFonts w:cstheme="minorBidi"/>
          <w:color w:val="000000" w:themeColor="text1"/>
          <w:sz w:val="20"/>
        </w:rPr>
        <w:t xml:space="preserve">, when those who disbelieved plotted against you </w:t>
      </w:r>
      <w:r w:rsidRPr="006E113A">
        <w:rPr>
          <w:rFonts w:cstheme="minorBidi"/>
          <w:b/>
          <w:bCs/>
          <w:color w:val="EE0000"/>
          <w:sz w:val="20"/>
        </w:rPr>
        <w:t>to restrain you or kill you or evict you</w:t>
      </w:r>
      <w:r w:rsidRPr="006E113A">
        <w:rPr>
          <w:rFonts w:cstheme="minorBidi"/>
          <w:color w:val="EE0000"/>
          <w:sz w:val="20"/>
        </w:rPr>
        <w:t xml:space="preserve"> </w:t>
      </w:r>
      <w:r>
        <w:rPr>
          <w:rFonts w:cstheme="minorBidi"/>
          <w:color w:val="000000" w:themeColor="text1"/>
          <w:sz w:val="20"/>
        </w:rPr>
        <w:t>(</w:t>
      </w:r>
      <w:r w:rsidRPr="00752BA9">
        <w:rPr>
          <w:rFonts w:cstheme="minorBidi"/>
          <w:color w:val="000000" w:themeColor="text1"/>
          <w:sz w:val="20"/>
        </w:rPr>
        <w:t>from Makkah</w:t>
      </w:r>
      <w:r>
        <w:rPr>
          <w:rFonts w:cstheme="minorBidi"/>
          <w:color w:val="000000" w:themeColor="text1"/>
          <w:sz w:val="20"/>
        </w:rPr>
        <w:t>)</w:t>
      </w:r>
      <w:r w:rsidRPr="00752BA9">
        <w:rPr>
          <w:rFonts w:cstheme="minorBidi"/>
          <w:color w:val="000000" w:themeColor="text1"/>
          <w:sz w:val="20"/>
        </w:rPr>
        <w:t>. But they plan, and Allah plans. And Allah is the best of planners</w:t>
      </w:r>
      <w:r>
        <w:rPr>
          <w:rFonts w:cstheme="minorBidi"/>
          <w:color w:val="000000" w:themeColor="text1"/>
          <w:sz w:val="20"/>
        </w:rPr>
        <w:t xml:space="preserve"> (Al-Anfal, 8: 30).</w:t>
      </w:r>
    </w:p>
    <w:p w14:paraId="013D7B98" w14:textId="77777777" w:rsidR="00B0285A" w:rsidRDefault="00B0285A" w:rsidP="00B0285A">
      <w:pPr>
        <w:spacing w:before="100" w:beforeAutospacing="1" w:after="100" w:afterAutospacing="1"/>
        <w:jc w:val="both"/>
        <w:rPr>
          <w:rFonts w:cstheme="minorBidi"/>
          <w:color w:val="000000" w:themeColor="text1"/>
          <w:sz w:val="20"/>
        </w:rPr>
      </w:pPr>
      <w:r w:rsidRPr="002F2D67">
        <w:rPr>
          <w:rFonts w:cstheme="minorBidi"/>
          <w:color w:val="000000" w:themeColor="text1"/>
          <w:sz w:val="20"/>
        </w:rPr>
        <w:t xml:space="preserve">O Messenger, </w:t>
      </w:r>
      <w:r>
        <w:rPr>
          <w:rFonts w:cstheme="minorBidi"/>
          <w:color w:val="000000" w:themeColor="text1"/>
          <w:sz w:val="20"/>
        </w:rPr>
        <w:t>convey (</w:t>
      </w:r>
      <w:r w:rsidRPr="002F2D67">
        <w:rPr>
          <w:rFonts w:cstheme="minorBidi"/>
          <w:color w:val="000000" w:themeColor="text1"/>
          <w:sz w:val="20"/>
        </w:rPr>
        <w:t>announce</w:t>
      </w:r>
      <w:r>
        <w:rPr>
          <w:rFonts w:cstheme="minorBidi"/>
          <w:color w:val="000000" w:themeColor="text1"/>
          <w:sz w:val="20"/>
        </w:rPr>
        <w:t>)</w:t>
      </w:r>
      <w:r w:rsidRPr="002F2D67">
        <w:rPr>
          <w:rFonts w:cstheme="minorBidi"/>
          <w:color w:val="000000" w:themeColor="text1"/>
          <w:sz w:val="20"/>
        </w:rPr>
        <w:t xml:space="preserve"> that which has been revealed to you from your Lord, and if you do not, then you have not conveyed His message. And </w:t>
      </w:r>
      <w:r w:rsidRPr="006E113A">
        <w:rPr>
          <w:rFonts w:cstheme="minorBidi"/>
          <w:b/>
          <w:bCs/>
          <w:color w:val="EE0000"/>
          <w:sz w:val="20"/>
        </w:rPr>
        <w:t>Allah will protect you from the people</w:t>
      </w:r>
      <w:r w:rsidRPr="002F2D67">
        <w:rPr>
          <w:rFonts w:cstheme="minorBidi"/>
          <w:color w:val="000000" w:themeColor="text1"/>
          <w:sz w:val="20"/>
        </w:rPr>
        <w:t>. Indeed, Allah does not guide the disbelieving people</w:t>
      </w:r>
      <w:r>
        <w:rPr>
          <w:rFonts w:cstheme="minorBidi"/>
          <w:color w:val="000000" w:themeColor="text1"/>
          <w:sz w:val="20"/>
        </w:rPr>
        <w:t xml:space="preserve"> (Al-Ma-ida, 5: 67).</w:t>
      </w:r>
    </w:p>
    <w:p w14:paraId="2EBB2CEB"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To</w:t>
      </w:r>
      <w:r w:rsidRPr="00E02187">
        <w:rPr>
          <w:rFonts w:cstheme="minorBidi"/>
          <w:color w:val="000000" w:themeColor="text1"/>
          <w:sz w:val="20"/>
        </w:rPr>
        <w:t xml:space="preserve">day </w:t>
      </w:r>
      <w:r w:rsidRPr="006E113A">
        <w:rPr>
          <w:rFonts w:cstheme="minorBidi"/>
          <w:b/>
          <w:bCs/>
          <w:color w:val="EE0000"/>
          <w:sz w:val="20"/>
        </w:rPr>
        <w:t xml:space="preserve">I have </w:t>
      </w:r>
      <w:r>
        <w:rPr>
          <w:rFonts w:cstheme="minorBidi"/>
          <w:b/>
          <w:bCs/>
          <w:color w:val="EE0000"/>
          <w:sz w:val="20"/>
        </w:rPr>
        <w:t>perfected</w:t>
      </w:r>
      <w:r w:rsidRPr="006E113A">
        <w:rPr>
          <w:rFonts w:cstheme="minorBidi"/>
          <w:b/>
          <w:bCs/>
          <w:color w:val="EE0000"/>
          <w:sz w:val="20"/>
        </w:rPr>
        <w:t xml:space="preserve"> for you your religion</w:t>
      </w:r>
      <w:r w:rsidRPr="006E113A">
        <w:rPr>
          <w:rFonts w:cstheme="minorBidi"/>
          <w:color w:val="EE0000"/>
          <w:sz w:val="20"/>
        </w:rPr>
        <w:t xml:space="preserve"> </w:t>
      </w:r>
      <w:r w:rsidRPr="00875C16">
        <w:rPr>
          <w:rFonts w:cstheme="minorBidi"/>
          <w:b/>
          <w:bCs/>
          <w:color w:val="EE0000"/>
          <w:sz w:val="20"/>
        </w:rPr>
        <w:t>and completed My favor upon you</w:t>
      </w:r>
      <w:r>
        <w:rPr>
          <w:rFonts w:cstheme="minorBidi"/>
          <w:color w:val="000000" w:themeColor="text1"/>
          <w:sz w:val="20"/>
        </w:rPr>
        <w:t>,</w:t>
      </w:r>
      <w:r w:rsidRPr="00E02187">
        <w:rPr>
          <w:rFonts w:cstheme="minorBidi"/>
          <w:color w:val="000000" w:themeColor="text1"/>
          <w:sz w:val="20"/>
        </w:rPr>
        <w:t xml:space="preserve"> and have approved</w:t>
      </w:r>
      <w:r>
        <w:rPr>
          <w:rFonts w:cstheme="minorBidi"/>
          <w:color w:val="000000" w:themeColor="text1"/>
          <w:sz w:val="20"/>
        </w:rPr>
        <w:t xml:space="preserve"> of Islam</w:t>
      </w:r>
      <w:r w:rsidRPr="00E02187">
        <w:rPr>
          <w:rFonts w:cstheme="minorBidi"/>
          <w:color w:val="000000" w:themeColor="text1"/>
          <w:sz w:val="20"/>
        </w:rPr>
        <w:t xml:space="preserve"> for you</w:t>
      </w:r>
      <w:r>
        <w:rPr>
          <w:rFonts w:cstheme="minorBidi"/>
          <w:color w:val="000000" w:themeColor="text1"/>
          <w:sz w:val="20"/>
        </w:rPr>
        <w:t>,</w:t>
      </w:r>
      <w:r w:rsidRPr="00E02187">
        <w:rPr>
          <w:rFonts w:cstheme="minorBidi"/>
          <w:color w:val="000000" w:themeColor="text1"/>
          <w:sz w:val="20"/>
        </w:rPr>
        <w:t xml:space="preserve"> as religion</w:t>
      </w:r>
      <w:r>
        <w:rPr>
          <w:rFonts w:cstheme="minorBidi"/>
          <w:color w:val="000000" w:themeColor="text1"/>
          <w:sz w:val="20"/>
        </w:rPr>
        <w:t xml:space="preserve"> … (Al-Ma-ida, 5: 3).</w:t>
      </w:r>
    </w:p>
    <w:p w14:paraId="5DB6FDC6"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 </w:t>
      </w:r>
    </w:p>
    <w:p w14:paraId="5032886E" w14:textId="1A4E509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In addition, t</w:t>
      </w:r>
      <w:r w:rsidRPr="008E02C5">
        <w:rPr>
          <w:rFonts w:cstheme="minorBidi"/>
          <w:color w:val="000000" w:themeColor="text1"/>
          <w:sz w:val="20"/>
        </w:rPr>
        <w:t>he Messenger of Allah, Mu</w:t>
      </w:r>
      <w:r>
        <w:rPr>
          <w:rFonts w:cstheme="minorBidi"/>
          <w:color w:val="000000" w:themeColor="text1"/>
          <w:sz w:val="20"/>
        </w:rPr>
        <w:t>’</w:t>
      </w:r>
      <w:r w:rsidRPr="008E02C5">
        <w:rPr>
          <w:rFonts w:cstheme="minorBidi"/>
          <w:color w:val="000000" w:themeColor="text1"/>
          <w:sz w:val="20"/>
        </w:rPr>
        <w:t xml:space="preserve">hammed, pbbuh, faced </w:t>
      </w:r>
      <w:r>
        <w:rPr>
          <w:rFonts w:cstheme="minorBidi"/>
          <w:color w:val="000000" w:themeColor="text1"/>
          <w:sz w:val="20"/>
        </w:rPr>
        <w:t>much</w:t>
      </w:r>
      <w:r w:rsidRPr="008E02C5">
        <w:rPr>
          <w:rFonts w:cstheme="minorBidi"/>
          <w:color w:val="000000" w:themeColor="text1"/>
          <w:sz w:val="20"/>
        </w:rPr>
        <w:t xml:space="preserve"> of hardship and persecution from </w:t>
      </w:r>
      <w:r>
        <w:rPr>
          <w:rFonts w:cstheme="minorBidi"/>
          <w:color w:val="000000" w:themeColor="text1"/>
          <w:sz w:val="20"/>
        </w:rPr>
        <w:t>the dis</w:t>
      </w:r>
      <w:r w:rsidRPr="008E02C5">
        <w:rPr>
          <w:rFonts w:cstheme="minorBidi"/>
          <w:color w:val="000000" w:themeColor="text1"/>
          <w:sz w:val="20"/>
        </w:rPr>
        <w:t>believers</w:t>
      </w:r>
      <w:r>
        <w:rPr>
          <w:rFonts w:cstheme="minorBidi"/>
          <w:color w:val="000000" w:themeColor="text1"/>
          <w:sz w:val="20"/>
        </w:rPr>
        <w:t xml:space="preserve"> in Makkah</w:t>
      </w:r>
      <w:r w:rsidRPr="008E02C5">
        <w:rPr>
          <w:rFonts w:cstheme="minorBidi"/>
          <w:color w:val="000000" w:themeColor="text1"/>
          <w:sz w:val="20"/>
        </w:rPr>
        <w:t>, including ridicule</w:t>
      </w:r>
      <w:r>
        <w:rPr>
          <w:rFonts w:cstheme="minorBidi"/>
          <w:color w:val="000000" w:themeColor="text1"/>
          <w:sz w:val="20"/>
        </w:rPr>
        <w:t xml:space="preserve"> (21: 36)</w:t>
      </w:r>
      <w:r w:rsidRPr="008E02C5">
        <w:rPr>
          <w:rFonts w:cstheme="minorBidi"/>
          <w:color w:val="000000" w:themeColor="text1"/>
          <w:sz w:val="20"/>
        </w:rPr>
        <w:t xml:space="preserve">, </w:t>
      </w:r>
      <w:r>
        <w:rPr>
          <w:rFonts w:cstheme="minorBidi"/>
          <w:color w:val="000000" w:themeColor="text1"/>
          <w:sz w:val="20"/>
        </w:rPr>
        <w:t>wondering (50: 2)</w:t>
      </w:r>
      <w:r w:rsidRPr="008E02C5">
        <w:rPr>
          <w:rFonts w:cstheme="minorBidi"/>
          <w:color w:val="000000" w:themeColor="text1"/>
          <w:sz w:val="20"/>
        </w:rPr>
        <w:t xml:space="preserve">, </w:t>
      </w:r>
      <w:r>
        <w:rPr>
          <w:rFonts w:cstheme="minorBidi"/>
          <w:color w:val="000000" w:themeColor="text1"/>
          <w:sz w:val="20"/>
        </w:rPr>
        <w:t xml:space="preserve">and </w:t>
      </w:r>
      <w:r w:rsidRPr="008E02C5">
        <w:rPr>
          <w:rFonts w:cstheme="minorBidi"/>
          <w:color w:val="000000" w:themeColor="text1"/>
          <w:sz w:val="20"/>
        </w:rPr>
        <w:t>accusations of madness</w:t>
      </w:r>
      <w:r>
        <w:rPr>
          <w:rFonts w:cstheme="minorBidi"/>
          <w:color w:val="000000" w:themeColor="text1"/>
          <w:sz w:val="20"/>
        </w:rPr>
        <w:t xml:space="preserve"> (68: 2)</w:t>
      </w:r>
      <w:r w:rsidR="00DF7D0A">
        <w:rPr>
          <w:rFonts w:cstheme="minorBidi"/>
          <w:color w:val="000000" w:themeColor="text1"/>
          <w:sz w:val="20"/>
        </w:rPr>
        <w:t xml:space="preserve">. </w:t>
      </w:r>
      <w:r>
        <w:rPr>
          <w:rFonts w:cstheme="minorBidi"/>
          <w:color w:val="000000" w:themeColor="text1"/>
          <w:sz w:val="20"/>
        </w:rPr>
        <w:t xml:space="preserve"> </w:t>
      </w:r>
      <w:r w:rsidR="00DF7D0A">
        <w:rPr>
          <w:rFonts w:cstheme="minorBidi"/>
          <w:color w:val="000000" w:themeColor="text1"/>
          <w:sz w:val="20"/>
        </w:rPr>
        <w:t>Moreover, they</w:t>
      </w:r>
      <w:r w:rsidR="00DF7D0A" w:rsidRPr="008E02C5">
        <w:rPr>
          <w:rFonts w:cstheme="minorBidi"/>
          <w:color w:val="000000" w:themeColor="text1"/>
          <w:sz w:val="20"/>
        </w:rPr>
        <w:t xml:space="preserve"> blockad</w:t>
      </w:r>
      <w:r w:rsidR="00DF7D0A">
        <w:rPr>
          <w:rFonts w:cstheme="minorBidi"/>
          <w:color w:val="000000" w:themeColor="text1"/>
          <w:sz w:val="20"/>
        </w:rPr>
        <w:t>ed</w:t>
      </w:r>
      <w:r w:rsidR="00DF7D0A" w:rsidRPr="008E02C5">
        <w:rPr>
          <w:rFonts w:cstheme="minorBidi"/>
          <w:color w:val="000000" w:themeColor="text1"/>
          <w:sz w:val="20"/>
        </w:rPr>
        <w:t xml:space="preserve"> </w:t>
      </w:r>
      <w:r w:rsidRPr="008E02C5">
        <w:rPr>
          <w:rFonts w:cstheme="minorBidi"/>
          <w:color w:val="000000" w:themeColor="text1"/>
          <w:sz w:val="20"/>
        </w:rPr>
        <w:t xml:space="preserve">him and </w:t>
      </w:r>
      <w:r>
        <w:rPr>
          <w:rFonts w:cstheme="minorBidi"/>
          <w:color w:val="000000" w:themeColor="text1"/>
          <w:sz w:val="20"/>
        </w:rPr>
        <w:t>his extended family</w:t>
      </w:r>
      <w:r w:rsidRPr="008E02C5">
        <w:rPr>
          <w:rFonts w:cstheme="minorBidi"/>
          <w:color w:val="000000" w:themeColor="text1"/>
          <w:sz w:val="20"/>
        </w:rPr>
        <w:t xml:space="preserve"> for three years, plotting to kill him in Makkah, and fighting him and Muslims around his city, Al-Medina</w:t>
      </w:r>
      <w:r>
        <w:rPr>
          <w:rFonts w:cstheme="minorBidi"/>
          <w:color w:val="000000" w:themeColor="text1"/>
          <w:sz w:val="20"/>
        </w:rPr>
        <w:t>, after his immigration (hijra)</w:t>
      </w:r>
      <w:r w:rsidRPr="008E02C5">
        <w:rPr>
          <w:rFonts w:cstheme="minorBidi"/>
          <w:color w:val="000000" w:themeColor="text1"/>
          <w:sz w:val="20"/>
        </w:rPr>
        <w:t>.  </w:t>
      </w:r>
    </w:p>
    <w:p w14:paraId="3DA8D0E8" w14:textId="77777777" w:rsidR="00B0285A" w:rsidRPr="008A3FC8" w:rsidRDefault="00B0285A" w:rsidP="00B0285A">
      <w:pPr>
        <w:bidi/>
        <w:spacing w:before="100" w:beforeAutospacing="1" w:after="100" w:afterAutospacing="1"/>
        <w:jc w:val="both"/>
        <w:rPr>
          <w:rFonts w:cstheme="minorBidi"/>
          <w:color w:val="000000" w:themeColor="text1"/>
          <w:sz w:val="28"/>
          <w:szCs w:val="28"/>
        </w:rPr>
      </w:pPr>
      <w:r w:rsidRPr="008A3FC8">
        <w:rPr>
          <w:rFonts w:cstheme="minorBidi"/>
          <w:color w:val="000000" w:themeColor="text1"/>
          <w:sz w:val="28"/>
          <w:szCs w:val="28"/>
          <w:rtl/>
        </w:rPr>
        <w:lastRenderedPageBreak/>
        <w:t xml:space="preserve">وَإِذَا رَآكَ الَّذِينَ كَفَرُوا إِن يَتَّخِذُونَكَ إِلَّا </w:t>
      </w:r>
      <w:r w:rsidRPr="0039697A">
        <w:rPr>
          <w:rFonts w:cstheme="minorBidi"/>
          <w:b/>
          <w:bCs/>
          <w:color w:val="EE0000"/>
          <w:sz w:val="28"/>
          <w:szCs w:val="28"/>
          <w:rtl/>
        </w:rPr>
        <w:t xml:space="preserve">هُزُوًا </w:t>
      </w:r>
      <w:r w:rsidRPr="008A3FC8">
        <w:rPr>
          <w:rFonts w:cstheme="minorBidi"/>
          <w:color w:val="000000" w:themeColor="text1"/>
          <w:sz w:val="28"/>
          <w:szCs w:val="28"/>
          <w:rtl/>
        </w:rPr>
        <w:t>أَهَـٰذَا الَّذِي يَذْكُرُ آلِهَتَكُمْ وَهُم بِذِكْرِ الرَّحْمَـٰنِ هُمْ كَافِرُونَ (الأن</w:t>
      </w:r>
      <w:r>
        <w:rPr>
          <w:rFonts w:cstheme="minorBidi" w:hint="cs"/>
          <w:color w:val="000000" w:themeColor="text1"/>
          <w:sz w:val="28"/>
          <w:szCs w:val="28"/>
          <w:rtl/>
        </w:rPr>
        <w:t>ْ</w:t>
      </w:r>
      <w:r w:rsidRPr="008A3FC8">
        <w:rPr>
          <w:rFonts w:cstheme="minorBidi"/>
          <w:color w:val="000000" w:themeColor="text1"/>
          <w:sz w:val="28"/>
          <w:szCs w:val="28"/>
          <w:rtl/>
        </w:rPr>
        <w:t>ب</w:t>
      </w:r>
      <w:r>
        <w:rPr>
          <w:rFonts w:cstheme="minorBidi" w:hint="cs"/>
          <w:color w:val="000000" w:themeColor="text1"/>
          <w:sz w:val="28"/>
          <w:szCs w:val="28"/>
          <w:rtl/>
        </w:rPr>
        <w:t>ِ</w:t>
      </w:r>
      <w:r w:rsidRPr="008A3FC8">
        <w:rPr>
          <w:rFonts w:cstheme="minorBidi"/>
          <w:color w:val="000000" w:themeColor="text1"/>
          <w:sz w:val="28"/>
          <w:szCs w:val="28"/>
          <w:rtl/>
        </w:rPr>
        <w:t>ي</w:t>
      </w:r>
      <w:r>
        <w:rPr>
          <w:rFonts w:cstheme="minorBidi" w:hint="cs"/>
          <w:color w:val="000000" w:themeColor="text1"/>
          <w:sz w:val="28"/>
          <w:szCs w:val="28"/>
          <w:rtl/>
        </w:rPr>
        <w:t>َ</w:t>
      </w:r>
      <w:r w:rsidRPr="008A3FC8">
        <w:rPr>
          <w:rFonts w:cstheme="minorBidi"/>
          <w:color w:val="000000" w:themeColor="text1"/>
          <w:sz w:val="28"/>
          <w:szCs w:val="28"/>
          <w:rtl/>
        </w:rPr>
        <w:t>اء</w:t>
      </w:r>
      <w:r>
        <w:rPr>
          <w:rFonts w:cstheme="minorBidi" w:hint="cs"/>
          <w:color w:val="000000" w:themeColor="text1"/>
          <w:sz w:val="28"/>
          <w:szCs w:val="28"/>
          <w:rtl/>
        </w:rPr>
        <w:t>ُ</w:t>
      </w:r>
      <w:r w:rsidRPr="008A3FC8">
        <w:rPr>
          <w:rFonts w:cstheme="minorBidi"/>
          <w:color w:val="000000" w:themeColor="text1"/>
          <w:sz w:val="28"/>
          <w:szCs w:val="28"/>
          <w:rtl/>
        </w:rPr>
        <w:t xml:space="preserve"> ، </w:t>
      </w:r>
      <w:r w:rsidRPr="008A3FC8">
        <w:rPr>
          <w:rFonts w:cstheme="minorBidi"/>
          <w:color w:val="000000" w:themeColor="text1"/>
          <w:sz w:val="24"/>
          <w:szCs w:val="24"/>
          <w:rtl/>
        </w:rPr>
        <w:t>21:</w:t>
      </w:r>
      <w:r w:rsidRPr="008A3FC8">
        <w:rPr>
          <w:rFonts w:cstheme="minorBidi"/>
          <w:color w:val="000000" w:themeColor="text1"/>
          <w:sz w:val="28"/>
          <w:szCs w:val="28"/>
          <w:rtl/>
        </w:rPr>
        <w:t xml:space="preserve"> </w:t>
      </w:r>
      <w:r w:rsidRPr="008A3FC8">
        <w:rPr>
          <w:rFonts w:cstheme="minorBidi"/>
          <w:color w:val="000000" w:themeColor="text1"/>
          <w:sz w:val="24"/>
          <w:szCs w:val="24"/>
          <w:rtl/>
        </w:rPr>
        <w:t>36</w:t>
      </w:r>
      <w:r w:rsidRPr="008A3FC8">
        <w:rPr>
          <w:rFonts w:cstheme="minorBidi"/>
          <w:color w:val="000000" w:themeColor="text1"/>
          <w:sz w:val="28"/>
          <w:szCs w:val="28"/>
          <w:rtl/>
        </w:rPr>
        <w:t>).</w:t>
      </w:r>
    </w:p>
    <w:p w14:paraId="1063322B" w14:textId="77777777" w:rsidR="00B0285A" w:rsidRPr="008E02C5" w:rsidRDefault="00B0285A" w:rsidP="00B0285A">
      <w:pPr>
        <w:bidi/>
        <w:spacing w:before="100" w:beforeAutospacing="1" w:after="100" w:afterAutospacing="1"/>
        <w:jc w:val="both"/>
        <w:rPr>
          <w:rFonts w:cstheme="minorBidi"/>
          <w:color w:val="000000" w:themeColor="text1"/>
          <w:sz w:val="20"/>
          <w:rtl/>
        </w:rPr>
      </w:pPr>
      <w:r w:rsidRPr="00DC132E">
        <w:rPr>
          <w:rFonts w:cstheme="minorBidi"/>
          <w:color w:val="000000" w:themeColor="text1"/>
          <w:sz w:val="28"/>
          <w:szCs w:val="28"/>
          <w:rtl/>
        </w:rPr>
        <w:t xml:space="preserve">ق ۚ وَالْقُرْآنِ الْمَجِيدِ </w:t>
      </w:r>
      <w:r w:rsidRPr="00DC132E">
        <w:rPr>
          <w:rFonts w:cstheme="minorBidi"/>
          <w:sz w:val="24"/>
          <w:szCs w:val="24"/>
          <w:rtl/>
        </w:rPr>
        <w:t>﴿</w:t>
      </w:r>
      <w:hyperlink r:id="rId1069" w:anchor="50:1" w:history="1">
        <w:r w:rsidRPr="00DC132E">
          <w:rPr>
            <w:rStyle w:val="Hyperlink"/>
            <w:rFonts w:cstheme="minorBidi"/>
            <w:color w:val="auto"/>
            <w:sz w:val="24"/>
            <w:szCs w:val="24"/>
            <w:u w:val="none"/>
            <w:rtl/>
          </w:rPr>
          <w:t>١</w:t>
        </w:r>
      </w:hyperlink>
      <w:r w:rsidRPr="00DC132E">
        <w:rPr>
          <w:rFonts w:cstheme="minorBidi"/>
          <w:sz w:val="24"/>
          <w:szCs w:val="24"/>
          <w:rtl/>
        </w:rPr>
        <w:t xml:space="preserve">﴾ </w:t>
      </w:r>
      <w:r w:rsidRPr="00DC132E">
        <w:rPr>
          <w:rFonts w:cstheme="minorBidi"/>
          <w:color w:val="000000" w:themeColor="text1"/>
          <w:sz w:val="28"/>
          <w:szCs w:val="28"/>
          <w:rtl/>
        </w:rPr>
        <w:t xml:space="preserve">بَلْ </w:t>
      </w:r>
      <w:r w:rsidRPr="0039697A">
        <w:rPr>
          <w:rFonts w:cstheme="minorBidi"/>
          <w:b/>
          <w:bCs/>
          <w:color w:val="EE0000"/>
          <w:sz w:val="28"/>
          <w:szCs w:val="28"/>
          <w:rtl/>
        </w:rPr>
        <w:t xml:space="preserve">عَجِبُوا </w:t>
      </w:r>
      <w:r w:rsidRPr="0039697A">
        <w:rPr>
          <w:rFonts w:cstheme="minorBidi"/>
          <w:color w:val="000000" w:themeColor="text1"/>
          <w:sz w:val="28"/>
          <w:szCs w:val="28"/>
          <w:rtl/>
        </w:rPr>
        <w:t>أ</w:t>
      </w:r>
      <w:r w:rsidRPr="00DC132E">
        <w:rPr>
          <w:rFonts w:cstheme="minorBidi"/>
          <w:color w:val="000000" w:themeColor="text1"/>
          <w:sz w:val="28"/>
          <w:szCs w:val="28"/>
          <w:rtl/>
        </w:rPr>
        <w:t xml:space="preserve">َن جَاءَهُم مُّنذِرٌ مِّنْهُمْ فَقَالَ الْكَافِرُونَ هَـٰذَا شَيْءٌ عَجِيبٌ </w:t>
      </w:r>
      <w:r w:rsidRPr="00DC132E">
        <w:rPr>
          <w:rFonts w:cstheme="minorBidi"/>
          <w:sz w:val="24"/>
          <w:szCs w:val="24"/>
          <w:rtl/>
        </w:rPr>
        <w:t>﴿</w:t>
      </w:r>
      <w:hyperlink r:id="rId1070" w:anchor="50:2" w:history="1">
        <w:r w:rsidRPr="00DC132E">
          <w:rPr>
            <w:rStyle w:val="Hyperlink"/>
            <w:rFonts w:cstheme="minorBidi"/>
            <w:color w:val="auto"/>
            <w:sz w:val="24"/>
            <w:szCs w:val="24"/>
            <w:u w:val="none"/>
            <w:rtl/>
          </w:rPr>
          <w:t>٢</w:t>
        </w:r>
      </w:hyperlink>
      <w:r w:rsidRPr="00DC132E">
        <w:rPr>
          <w:rFonts w:cstheme="minorBidi"/>
          <w:sz w:val="24"/>
          <w:szCs w:val="24"/>
          <w:rtl/>
        </w:rPr>
        <w:t>﴾</w:t>
      </w:r>
      <w:r w:rsidRPr="00DC132E">
        <w:rPr>
          <w:rFonts w:cstheme="minorBidi"/>
          <w:color w:val="000000" w:themeColor="text1"/>
          <w:sz w:val="28"/>
          <w:szCs w:val="28"/>
        </w:rPr>
        <w:t> </w:t>
      </w:r>
      <w:r w:rsidRPr="00DC132E">
        <w:rPr>
          <w:rFonts w:cstheme="minorBidi"/>
          <w:color w:val="000000" w:themeColor="text1"/>
          <w:sz w:val="28"/>
          <w:szCs w:val="28"/>
          <w:rtl/>
        </w:rPr>
        <w:t>(ق</w:t>
      </w:r>
      <w:r>
        <w:rPr>
          <w:rFonts w:cstheme="minorBidi" w:hint="cs"/>
          <w:color w:val="000000" w:themeColor="text1"/>
          <w:sz w:val="28"/>
          <w:szCs w:val="28"/>
          <w:rtl/>
        </w:rPr>
        <w:t>َ</w:t>
      </w:r>
      <w:r w:rsidRPr="00DC132E">
        <w:rPr>
          <w:rFonts w:cstheme="minorBidi"/>
          <w:color w:val="000000" w:themeColor="text1"/>
          <w:sz w:val="28"/>
          <w:szCs w:val="28"/>
          <w:rtl/>
        </w:rPr>
        <w:t xml:space="preserve"> ، </w:t>
      </w:r>
      <w:r w:rsidRPr="00DC132E">
        <w:rPr>
          <w:rFonts w:cstheme="minorBidi"/>
          <w:color w:val="000000" w:themeColor="text1"/>
          <w:sz w:val="24"/>
          <w:szCs w:val="24"/>
          <w:rtl/>
        </w:rPr>
        <w:t>50: 1-2</w:t>
      </w:r>
      <w:r w:rsidRPr="00DC132E">
        <w:rPr>
          <w:rFonts w:cstheme="minorBidi"/>
          <w:color w:val="000000" w:themeColor="text1"/>
          <w:sz w:val="28"/>
          <w:szCs w:val="28"/>
          <w:rtl/>
        </w:rPr>
        <w:t>).</w:t>
      </w:r>
    </w:p>
    <w:p w14:paraId="488865F3" w14:textId="77777777" w:rsidR="00B0285A" w:rsidRPr="00DC132E" w:rsidRDefault="00B0285A" w:rsidP="00B0285A">
      <w:pPr>
        <w:bidi/>
        <w:spacing w:before="100" w:beforeAutospacing="1" w:after="100" w:afterAutospacing="1"/>
        <w:jc w:val="both"/>
        <w:rPr>
          <w:rFonts w:cstheme="minorBidi"/>
          <w:sz w:val="28"/>
          <w:szCs w:val="28"/>
        </w:rPr>
      </w:pPr>
      <w:r w:rsidRPr="00DC132E">
        <w:rPr>
          <w:rFonts w:cstheme="minorBidi"/>
          <w:sz w:val="28"/>
          <w:szCs w:val="28"/>
          <w:rtl/>
        </w:rPr>
        <w:t xml:space="preserve">بِسْمِ اللَّـهِ الرَّحْمَـٰنِ الرَّحِيمِ </w:t>
      </w:r>
    </w:p>
    <w:p w14:paraId="33BBFC50" w14:textId="77777777" w:rsidR="00B0285A" w:rsidRPr="00DC132E" w:rsidRDefault="00B0285A" w:rsidP="00B0285A">
      <w:pPr>
        <w:bidi/>
        <w:spacing w:before="100" w:beforeAutospacing="1" w:after="100" w:afterAutospacing="1"/>
        <w:jc w:val="both"/>
        <w:rPr>
          <w:rFonts w:cstheme="minorBidi"/>
          <w:color w:val="000000" w:themeColor="text1"/>
          <w:sz w:val="20"/>
        </w:rPr>
      </w:pPr>
      <w:r w:rsidRPr="00DC132E">
        <w:rPr>
          <w:rFonts w:cstheme="minorBidi"/>
          <w:sz w:val="28"/>
          <w:szCs w:val="28"/>
          <w:rtl/>
        </w:rPr>
        <w:t xml:space="preserve">ن ۚ وَالْقَلَمِ وَمَا يَسْطُرُونَ </w:t>
      </w:r>
      <w:r w:rsidRPr="00DC132E">
        <w:rPr>
          <w:rFonts w:cstheme="minorBidi"/>
          <w:sz w:val="24"/>
          <w:szCs w:val="24"/>
          <w:rtl/>
        </w:rPr>
        <w:t>﴿</w:t>
      </w:r>
      <w:hyperlink r:id="rId1071" w:anchor="68:1" w:history="1">
        <w:r w:rsidRPr="00DC132E">
          <w:rPr>
            <w:rStyle w:val="Hyperlink"/>
            <w:rFonts w:cstheme="minorBidi"/>
            <w:color w:val="auto"/>
            <w:sz w:val="24"/>
            <w:szCs w:val="24"/>
            <w:u w:val="none"/>
            <w:rtl/>
          </w:rPr>
          <w:t>١</w:t>
        </w:r>
      </w:hyperlink>
      <w:r w:rsidRPr="00DC132E">
        <w:rPr>
          <w:rFonts w:cstheme="minorBidi"/>
          <w:sz w:val="24"/>
          <w:szCs w:val="24"/>
          <w:rtl/>
        </w:rPr>
        <w:t>﴾</w:t>
      </w:r>
      <w:r w:rsidRPr="00DC132E">
        <w:rPr>
          <w:rFonts w:cstheme="minorBidi"/>
          <w:sz w:val="28"/>
          <w:szCs w:val="28"/>
          <w:rtl/>
        </w:rPr>
        <w:t xml:space="preserve"> مَا أَنتَ بِنِعْمَةِ رَبِّكَ </w:t>
      </w:r>
      <w:r w:rsidRPr="0039697A">
        <w:rPr>
          <w:rFonts w:cstheme="minorBidi"/>
          <w:b/>
          <w:bCs/>
          <w:color w:val="EE0000"/>
          <w:sz w:val="28"/>
          <w:szCs w:val="28"/>
          <w:rtl/>
        </w:rPr>
        <w:t>بِمَجْنُونٍ</w:t>
      </w:r>
      <w:r w:rsidRPr="00DC132E">
        <w:rPr>
          <w:rFonts w:cstheme="minorBidi"/>
          <w:sz w:val="28"/>
          <w:szCs w:val="28"/>
          <w:rtl/>
        </w:rPr>
        <w:t xml:space="preserve"> </w:t>
      </w:r>
      <w:r w:rsidRPr="00DC132E">
        <w:rPr>
          <w:rFonts w:cstheme="minorBidi"/>
          <w:sz w:val="24"/>
          <w:szCs w:val="24"/>
          <w:rtl/>
        </w:rPr>
        <w:t>﴿</w:t>
      </w:r>
      <w:hyperlink r:id="rId1072" w:anchor="68:2" w:history="1">
        <w:r w:rsidRPr="00DC132E">
          <w:rPr>
            <w:rStyle w:val="Hyperlink"/>
            <w:rFonts w:cstheme="minorBidi"/>
            <w:color w:val="auto"/>
            <w:sz w:val="24"/>
            <w:szCs w:val="24"/>
            <w:u w:val="none"/>
            <w:rtl/>
          </w:rPr>
          <w:t>٢</w:t>
        </w:r>
      </w:hyperlink>
      <w:r w:rsidRPr="00DC132E">
        <w:rPr>
          <w:rFonts w:cstheme="minorBidi"/>
          <w:sz w:val="24"/>
          <w:szCs w:val="24"/>
          <w:rtl/>
        </w:rPr>
        <w:t>﴾</w:t>
      </w:r>
      <w:r w:rsidRPr="00DC132E">
        <w:rPr>
          <w:rFonts w:cstheme="minorBidi"/>
          <w:sz w:val="28"/>
          <w:szCs w:val="28"/>
          <w:rtl/>
        </w:rPr>
        <w:t xml:space="preserve"> وَإِنَّ لَكَ لَأَجْرًا غَيْرَ مَمْنُونٍ </w:t>
      </w:r>
      <w:r w:rsidRPr="00DC132E">
        <w:rPr>
          <w:rFonts w:cstheme="minorBidi"/>
          <w:sz w:val="24"/>
          <w:szCs w:val="24"/>
          <w:rtl/>
        </w:rPr>
        <w:t>﴿</w:t>
      </w:r>
      <w:hyperlink r:id="rId1073" w:anchor="68:3" w:history="1">
        <w:r w:rsidRPr="00DC132E">
          <w:rPr>
            <w:rStyle w:val="Hyperlink"/>
            <w:rFonts w:cstheme="minorBidi"/>
            <w:color w:val="auto"/>
            <w:sz w:val="24"/>
            <w:szCs w:val="24"/>
            <w:u w:val="none"/>
            <w:rtl/>
          </w:rPr>
          <w:t>٣</w:t>
        </w:r>
      </w:hyperlink>
      <w:r w:rsidRPr="00DC132E">
        <w:rPr>
          <w:rFonts w:cstheme="minorBidi"/>
          <w:sz w:val="24"/>
          <w:szCs w:val="24"/>
          <w:rtl/>
        </w:rPr>
        <w:t>﴾</w:t>
      </w:r>
      <w:r w:rsidRPr="00DC132E">
        <w:rPr>
          <w:rFonts w:cstheme="minorBidi"/>
          <w:sz w:val="28"/>
          <w:szCs w:val="28"/>
          <w:rtl/>
        </w:rPr>
        <w:t xml:space="preserve"> وَإِنَّكَ لَعَلَىٰ خُلُقٍ عَظِيمٍ </w:t>
      </w:r>
      <w:r w:rsidRPr="00DC132E">
        <w:rPr>
          <w:rFonts w:cstheme="minorBidi"/>
          <w:sz w:val="24"/>
          <w:szCs w:val="24"/>
          <w:rtl/>
        </w:rPr>
        <w:t>﴿</w:t>
      </w:r>
      <w:hyperlink r:id="rId1074" w:anchor="68:4" w:history="1">
        <w:r w:rsidRPr="00DC132E">
          <w:rPr>
            <w:rStyle w:val="Hyperlink"/>
            <w:rFonts w:cstheme="minorBidi"/>
            <w:color w:val="auto"/>
            <w:sz w:val="24"/>
            <w:szCs w:val="24"/>
            <w:u w:val="none"/>
            <w:rtl/>
          </w:rPr>
          <w:t>٤</w:t>
        </w:r>
      </w:hyperlink>
      <w:r w:rsidRPr="00DC132E">
        <w:rPr>
          <w:rFonts w:cstheme="minorBidi"/>
          <w:sz w:val="24"/>
          <w:szCs w:val="24"/>
          <w:rtl/>
        </w:rPr>
        <w:t>﴾</w:t>
      </w:r>
      <w:r w:rsidRPr="00DC132E">
        <w:rPr>
          <w:rFonts w:cstheme="minorBidi"/>
          <w:sz w:val="28"/>
          <w:szCs w:val="28"/>
          <w:rtl/>
        </w:rPr>
        <w:t xml:space="preserve"> فَسَتُبْصِرُ وَيُبْصِرُونَ </w:t>
      </w:r>
      <w:r w:rsidRPr="00DC132E">
        <w:rPr>
          <w:rFonts w:cstheme="minorBidi"/>
          <w:sz w:val="24"/>
          <w:szCs w:val="24"/>
          <w:rtl/>
        </w:rPr>
        <w:t>﴿</w:t>
      </w:r>
      <w:hyperlink r:id="rId1075" w:anchor="68:5" w:history="1">
        <w:r w:rsidRPr="00DC132E">
          <w:rPr>
            <w:rStyle w:val="Hyperlink"/>
            <w:rFonts w:cstheme="minorBidi"/>
            <w:color w:val="auto"/>
            <w:sz w:val="24"/>
            <w:szCs w:val="24"/>
            <w:u w:val="none"/>
            <w:rtl/>
          </w:rPr>
          <w:t>٥</w:t>
        </w:r>
      </w:hyperlink>
      <w:r w:rsidRPr="00DC132E">
        <w:rPr>
          <w:rFonts w:cstheme="minorBidi"/>
          <w:sz w:val="24"/>
          <w:szCs w:val="24"/>
          <w:rtl/>
        </w:rPr>
        <w:t>﴾</w:t>
      </w:r>
      <w:r w:rsidRPr="00DC132E">
        <w:rPr>
          <w:rFonts w:cstheme="minorBidi"/>
          <w:sz w:val="28"/>
          <w:szCs w:val="28"/>
          <w:rtl/>
        </w:rPr>
        <w:t xml:space="preserve"> بِأَييِّكُمُ الْمَفْتُونُ </w:t>
      </w:r>
      <w:r w:rsidRPr="001A1DBE">
        <w:rPr>
          <w:rFonts w:cstheme="minorBidi"/>
          <w:sz w:val="24"/>
          <w:szCs w:val="24"/>
          <w:rtl/>
        </w:rPr>
        <w:t>﴿</w:t>
      </w:r>
      <w:hyperlink r:id="rId1076" w:anchor="68:6" w:history="1">
        <w:r w:rsidRPr="001A1DBE">
          <w:rPr>
            <w:rStyle w:val="Hyperlink"/>
            <w:rFonts w:cstheme="minorBidi"/>
            <w:color w:val="auto"/>
            <w:sz w:val="24"/>
            <w:szCs w:val="24"/>
            <w:u w:val="none"/>
            <w:rtl/>
          </w:rPr>
          <w:t>٦</w:t>
        </w:r>
      </w:hyperlink>
      <w:r w:rsidRPr="001A1DBE">
        <w:rPr>
          <w:rFonts w:cstheme="minorBidi"/>
          <w:sz w:val="24"/>
          <w:szCs w:val="24"/>
          <w:rtl/>
        </w:rPr>
        <w:t>﴾</w:t>
      </w:r>
      <w:r w:rsidRPr="00DC132E">
        <w:rPr>
          <w:rFonts w:cstheme="minorBidi"/>
          <w:sz w:val="28"/>
          <w:szCs w:val="28"/>
          <w:rtl/>
        </w:rPr>
        <w:t xml:space="preserve"> إِنَّ رَبَّكَ هُوَ أَعْلَمُ بِمَن ضَلَّ عَن سَبِيلِهِ وَهُوَ أَعْلَمُ بِالْمُهْتَدِينَ </w:t>
      </w:r>
      <w:r w:rsidRPr="001A1DBE">
        <w:rPr>
          <w:rFonts w:cstheme="minorBidi"/>
          <w:sz w:val="24"/>
          <w:szCs w:val="24"/>
          <w:rtl/>
        </w:rPr>
        <w:t>﴿</w:t>
      </w:r>
      <w:hyperlink r:id="rId1077" w:anchor="68:7" w:history="1">
        <w:r w:rsidRPr="001A1DBE">
          <w:rPr>
            <w:rStyle w:val="Hyperlink"/>
            <w:rFonts w:cstheme="minorBidi"/>
            <w:color w:val="auto"/>
            <w:sz w:val="24"/>
            <w:szCs w:val="24"/>
            <w:u w:val="none"/>
            <w:rtl/>
          </w:rPr>
          <w:t>٧</w:t>
        </w:r>
      </w:hyperlink>
      <w:r w:rsidRPr="001A1DBE">
        <w:rPr>
          <w:rFonts w:cstheme="minorBidi"/>
          <w:sz w:val="24"/>
          <w:szCs w:val="24"/>
          <w:rtl/>
        </w:rPr>
        <w:t>﴾</w:t>
      </w:r>
      <w:r w:rsidRPr="00DC132E">
        <w:rPr>
          <w:rFonts w:cstheme="minorBidi"/>
          <w:sz w:val="28"/>
          <w:szCs w:val="28"/>
          <w:rtl/>
        </w:rPr>
        <w:t xml:space="preserve"> (ن</w:t>
      </w:r>
      <w:r>
        <w:rPr>
          <w:rFonts w:cstheme="minorBidi" w:hint="cs"/>
          <w:sz w:val="28"/>
          <w:szCs w:val="28"/>
          <w:rtl/>
        </w:rPr>
        <w:t>ُ</w:t>
      </w:r>
      <w:r w:rsidRPr="00DC132E">
        <w:rPr>
          <w:rFonts w:cstheme="minorBidi"/>
          <w:sz w:val="28"/>
          <w:szCs w:val="28"/>
          <w:rtl/>
        </w:rPr>
        <w:t xml:space="preserve">ون ، </w:t>
      </w:r>
      <w:r w:rsidRPr="001A1DBE">
        <w:rPr>
          <w:rFonts w:cstheme="minorBidi"/>
          <w:sz w:val="24"/>
          <w:szCs w:val="24"/>
          <w:rtl/>
        </w:rPr>
        <w:t>68: 1-</w:t>
      </w:r>
      <w:r w:rsidRPr="001A1DBE">
        <w:rPr>
          <w:rFonts w:cstheme="minorBidi"/>
          <w:sz w:val="24"/>
          <w:szCs w:val="24"/>
        </w:rPr>
        <w:t>7</w:t>
      </w:r>
      <w:r w:rsidRPr="00DC132E">
        <w:rPr>
          <w:rFonts w:cstheme="minorBidi"/>
          <w:sz w:val="28"/>
          <w:szCs w:val="28"/>
          <w:rtl/>
        </w:rPr>
        <w:t>).</w:t>
      </w:r>
    </w:p>
    <w:p w14:paraId="4DCB4528" w14:textId="77777777" w:rsidR="00B0285A" w:rsidRPr="008E02C5" w:rsidRDefault="00B0285A" w:rsidP="00B0285A">
      <w:pPr>
        <w:spacing w:before="100" w:beforeAutospacing="1" w:after="100" w:afterAutospacing="1"/>
        <w:jc w:val="both"/>
        <w:rPr>
          <w:rFonts w:cstheme="minorBidi"/>
          <w:color w:val="000000" w:themeColor="text1"/>
          <w:sz w:val="20"/>
        </w:rPr>
      </w:pPr>
      <w:r w:rsidRPr="008E02C5">
        <w:rPr>
          <w:rFonts w:cstheme="minorBidi"/>
          <w:color w:val="000000" w:themeColor="text1"/>
          <w:sz w:val="20"/>
        </w:rPr>
        <w:t xml:space="preserve">And when those who disbelieve </w:t>
      </w:r>
      <w:r>
        <w:rPr>
          <w:rFonts w:cstheme="minorBidi"/>
          <w:color w:val="000000" w:themeColor="text1"/>
          <w:sz w:val="20"/>
        </w:rPr>
        <w:t>saw</w:t>
      </w:r>
      <w:r w:rsidRPr="008E02C5">
        <w:rPr>
          <w:rFonts w:cstheme="minorBidi"/>
          <w:color w:val="000000" w:themeColor="text1"/>
          <w:sz w:val="20"/>
        </w:rPr>
        <w:t xml:space="preserve"> you, (O Mu</w:t>
      </w:r>
      <w:r>
        <w:rPr>
          <w:rFonts w:cstheme="minorBidi"/>
          <w:color w:val="000000" w:themeColor="text1"/>
          <w:sz w:val="20"/>
        </w:rPr>
        <w:t>’</w:t>
      </w:r>
      <w:r w:rsidRPr="008E02C5">
        <w:rPr>
          <w:rFonts w:cstheme="minorBidi"/>
          <w:color w:val="000000" w:themeColor="text1"/>
          <w:sz w:val="20"/>
        </w:rPr>
        <w:t>hamm</w:t>
      </w:r>
      <w:r>
        <w:rPr>
          <w:rFonts w:cstheme="minorBidi"/>
          <w:color w:val="000000" w:themeColor="text1"/>
          <w:sz w:val="20"/>
        </w:rPr>
        <w:t>e</w:t>
      </w:r>
      <w:r w:rsidRPr="008E02C5">
        <w:rPr>
          <w:rFonts w:cstheme="minorBidi"/>
          <w:color w:val="000000" w:themeColor="text1"/>
          <w:sz w:val="20"/>
        </w:rPr>
        <w:t xml:space="preserve">d), they </w:t>
      </w:r>
      <w:r>
        <w:rPr>
          <w:rFonts w:cstheme="minorBidi"/>
          <w:color w:val="000000" w:themeColor="text1"/>
          <w:sz w:val="20"/>
        </w:rPr>
        <w:t>took</w:t>
      </w:r>
      <w:r w:rsidRPr="008E02C5">
        <w:rPr>
          <w:rFonts w:cstheme="minorBidi"/>
          <w:color w:val="000000" w:themeColor="text1"/>
          <w:sz w:val="20"/>
        </w:rPr>
        <w:t xml:space="preserve"> you not except </w:t>
      </w:r>
      <w:r w:rsidRPr="0039697A">
        <w:rPr>
          <w:rFonts w:cstheme="minorBidi"/>
          <w:b/>
          <w:bCs/>
          <w:color w:val="EE0000"/>
          <w:sz w:val="20"/>
        </w:rPr>
        <w:t>in ridicule</w:t>
      </w:r>
      <w:r w:rsidRPr="008E02C5">
        <w:rPr>
          <w:rFonts w:cstheme="minorBidi"/>
          <w:color w:val="000000" w:themeColor="text1"/>
          <w:sz w:val="20"/>
        </w:rPr>
        <w:t>, (saying)</w:t>
      </w:r>
      <w:r>
        <w:rPr>
          <w:rFonts w:cstheme="minorBidi"/>
          <w:color w:val="000000" w:themeColor="text1"/>
          <w:sz w:val="20"/>
        </w:rPr>
        <w:t>:</w:t>
      </w:r>
      <w:r w:rsidRPr="008E02C5">
        <w:rPr>
          <w:rFonts w:cstheme="minorBidi"/>
          <w:color w:val="000000" w:themeColor="text1"/>
          <w:sz w:val="20"/>
        </w:rPr>
        <w:t xml:space="preserve"> "Is this the one who insults your gods?" And they are, at the mention of the Beneficent (God), disbelievers (Al-Anbiya', 21: 36).</w:t>
      </w:r>
    </w:p>
    <w:p w14:paraId="0A28DCF0" w14:textId="77777777" w:rsidR="00B0285A" w:rsidRPr="00DC132E" w:rsidRDefault="00B0285A" w:rsidP="00B0285A">
      <w:pPr>
        <w:spacing w:before="100" w:beforeAutospacing="1" w:after="100" w:afterAutospacing="1"/>
        <w:jc w:val="both"/>
        <w:rPr>
          <w:rFonts w:cstheme="minorBidi"/>
          <w:sz w:val="20"/>
        </w:rPr>
      </w:pPr>
      <w:r w:rsidRPr="00DC132E">
        <w:rPr>
          <w:rFonts w:cstheme="minorBidi"/>
          <w:sz w:val="20"/>
        </w:rPr>
        <w:t>(By the letter) Qaf (Q) and the Honored Quran, (</w:t>
      </w:r>
      <w:hyperlink r:id="rId1078" w:anchor="trans/en.sahih/50:1" w:history="1">
        <w:r w:rsidRPr="00DC132E">
          <w:rPr>
            <w:rStyle w:val="Hyperlink"/>
            <w:rFonts w:cstheme="minorBidi"/>
            <w:color w:val="auto"/>
            <w:sz w:val="20"/>
          </w:rPr>
          <w:t>1</w:t>
        </w:r>
      </w:hyperlink>
      <w:r w:rsidRPr="00DC132E">
        <w:rPr>
          <w:rFonts w:cstheme="minorBidi"/>
          <w:sz w:val="20"/>
        </w:rPr>
        <w:t xml:space="preserve">) They actually </w:t>
      </w:r>
      <w:r w:rsidRPr="0039697A">
        <w:rPr>
          <w:rFonts w:cstheme="minorBidi"/>
          <w:b/>
          <w:bCs/>
          <w:color w:val="EE0000"/>
          <w:sz w:val="20"/>
        </w:rPr>
        <w:t>wonder</w:t>
      </w:r>
      <w:r>
        <w:rPr>
          <w:rFonts w:cstheme="minorBidi"/>
          <w:b/>
          <w:bCs/>
          <w:color w:val="EE0000"/>
          <w:sz w:val="20"/>
        </w:rPr>
        <w:t>ed</w:t>
      </w:r>
      <w:r w:rsidRPr="00DC132E">
        <w:rPr>
          <w:rFonts w:cstheme="minorBidi"/>
          <w:sz w:val="20"/>
        </w:rPr>
        <w:t xml:space="preserve"> that there c</w:t>
      </w:r>
      <w:r>
        <w:rPr>
          <w:rFonts w:cstheme="minorBidi"/>
          <w:sz w:val="20"/>
        </w:rPr>
        <w:t>a</w:t>
      </w:r>
      <w:r w:rsidRPr="00DC132E">
        <w:rPr>
          <w:rFonts w:cstheme="minorBidi"/>
          <w:sz w:val="20"/>
        </w:rPr>
        <w:t xml:space="preserve">me to them a warner from among themselves, and the disbelievers </w:t>
      </w:r>
      <w:r>
        <w:rPr>
          <w:rFonts w:cstheme="minorBidi"/>
          <w:sz w:val="20"/>
        </w:rPr>
        <w:t>said:</w:t>
      </w:r>
      <w:r w:rsidRPr="00DC132E">
        <w:rPr>
          <w:rFonts w:cstheme="minorBidi"/>
          <w:sz w:val="20"/>
        </w:rPr>
        <w:t xml:space="preserve"> "This is an amazing thing" (</w:t>
      </w:r>
      <w:hyperlink r:id="rId1079" w:anchor="trans/en.sahih/50:2" w:history="1">
        <w:r w:rsidRPr="00DC132E">
          <w:rPr>
            <w:rStyle w:val="Hyperlink"/>
            <w:rFonts w:cstheme="minorBidi"/>
            <w:color w:val="auto"/>
            <w:sz w:val="20"/>
          </w:rPr>
          <w:t>2</w:t>
        </w:r>
      </w:hyperlink>
      <w:r w:rsidRPr="00DC132E">
        <w:rPr>
          <w:rFonts w:cstheme="minorBidi"/>
          <w:sz w:val="20"/>
        </w:rPr>
        <w:t>) (Qaf, 50: 1-2).</w:t>
      </w:r>
    </w:p>
    <w:p w14:paraId="5CB088A6" w14:textId="77777777" w:rsidR="00B0285A" w:rsidRPr="008E02C5" w:rsidRDefault="00B0285A" w:rsidP="00B0285A">
      <w:pPr>
        <w:spacing w:before="100" w:beforeAutospacing="1" w:after="100" w:afterAutospacing="1"/>
        <w:jc w:val="both"/>
        <w:rPr>
          <w:rFonts w:cstheme="minorBidi"/>
          <w:color w:val="000000" w:themeColor="text1"/>
          <w:sz w:val="20"/>
        </w:rPr>
      </w:pPr>
      <w:r w:rsidRPr="008E02C5">
        <w:rPr>
          <w:rFonts w:cstheme="minorBidi"/>
          <w:color w:val="000000" w:themeColor="text1"/>
          <w:sz w:val="20"/>
        </w:rPr>
        <w:t>In the name of Allah, the Beneficent, the Merciful</w:t>
      </w:r>
    </w:p>
    <w:p w14:paraId="7B77419C" w14:textId="77777777" w:rsidR="00B0285A" w:rsidRPr="00922229" w:rsidRDefault="00B0285A" w:rsidP="00B0285A">
      <w:pPr>
        <w:spacing w:before="100" w:beforeAutospacing="1" w:after="100" w:afterAutospacing="1"/>
        <w:jc w:val="both"/>
        <w:rPr>
          <w:rFonts w:cstheme="minorBidi"/>
          <w:sz w:val="20"/>
        </w:rPr>
      </w:pPr>
      <w:r w:rsidRPr="001A1DBE">
        <w:rPr>
          <w:rFonts w:cstheme="minorBidi"/>
          <w:sz w:val="20"/>
        </w:rPr>
        <w:t>(By the letter N) Noon,</w:t>
      </w:r>
      <w:r>
        <w:rPr>
          <w:rFonts w:cstheme="minorBidi"/>
          <w:sz w:val="20"/>
        </w:rPr>
        <w:t xml:space="preserve"> and</w:t>
      </w:r>
      <w:r w:rsidRPr="001A1DBE">
        <w:rPr>
          <w:rFonts w:cstheme="minorBidi"/>
          <w:sz w:val="20"/>
        </w:rPr>
        <w:t xml:space="preserve"> (by) the pen, and (by) what they inscribe, (</w:t>
      </w:r>
      <w:hyperlink r:id="rId1080" w:anchor="trans/en.sahih/68:1" w:history="1">
        <w:r w:rsidRPr="001A1DBE">
          <w:rPr>
            <w:rStyle w:val="Hyperlink"/>
            <w:rFonts w:cstheme="minorBidi"/>
            <w:color w:val="auto"/>
            <w:sz w:val="20"/>
            <w:u w:val="none"/>
          </w:rPr>
          <w:t>1</w:t>
        </w:r>
      </w:hyperlink>
      <w:r w:rsidRPr="001A1DBE">
        <w:rPr>
          <w:rFonts w:cstheme="minorBidi"/>
          <w:sz w:val="20"/>
        </w:rPr>
        <w:t>)</w:t>
      </w:r>
      <w:r w:rsidRPr="001A1DBE">
        <w:rPr>
          <w:rFonts w:cstheme="minorBidi"/>
          <w:sz w:val="20"/>
          <w:rtl/>
        </w:rPr>
        <w:t xml:space="preserve"> </w:t>
      </w:r>
      <w:r w:rsidRPr="001A1DBE">
        <w:rPr>
          <w:rFonts w:cstheme="minorBidi"/>
          <w:sz w:val="20"/>
        </w:rPr>
        <w:t xml:space="preserve">You are not, (O Mu’hammed), by the favor of your Lord, a </w:t>
      </w:r>
      <w:r w:rsidRPr="0039697A">
        <w:rPr>
          <w:rFonts w:cstheme="minorBidi"/>
          <w:b/>
          <w:bCs/>
          <w:color w:val="EE0000"/>
          <w:sz w:val="20"/>
        </w:rPr>
        <w:t>madman</w:t>
      </w:r>
      <w:r w:rsidRPr="001A1DBE">
        <w:rPr>
          <w:rFonts w:cstheme="minorBidi"/>
          <w:sz w:val="20"/>
        </w:rPr>
        <w:t>. (</w:t>
      </w:r>
      <w:hyperlink r:id="rId1081" w:anchor="trans/en.sahih/68:2" w:history="1">
        <w:r w:rsidRPr="001A1DBE">
          <w:rPr>
            <w:rStyle w:val="Hyperlink"/>
            <w:rFonts w:cstheme="minorBidi"/>
            <w:color w:val="auto"/>
            <w:sz w:val="20"/>
            <w:u w:val="none"/>
          </w:rPr>
          <w:t>2</w:t>
        </w:r>
      </w:hyperlink>
      <w:r w:rsidRPr="001A1DBE">
        <w:rPr>
          <w:rFonts w:cstheme="minorBidi"/>
          <w:sz w:val="20"/>
        </w:rPr>
        <w:t>) And for you is a reward uninterrupted. (</w:t>
      </w:r>
      <w:hyperlink r:id="rId1082" w:anchor="trans/en.sahih/68:3" w:history="1">
        <w:r w:rsidRPr="001A1DBE">
          <w:rPr>
            <w:rStyle w:val="Hyperlink"/>
            <w:rFonts w:cstheme="minorBidi"/>
            <w:color w:val="auto"/>
            <w:sz w:val="20"/>
            <w:u w:val="none"/>
          </w:rPr>
          <w:t>3</w:t>
        </w:r>
      </w:hyperlink>
      <w:r w:rsidRPr="001A1DBE">
        <w:rPr>
          <w:rFonts w:cstheme="minorBidi"/>
          <w:sz w:val="20"/>
        </w:rPr>
        <w:t>) And you are of a great moral character. (</w:t>
      </w:r>
      <w:hyperlink r:id="rId1083" w:anchor="trans/en.sahih/68:4" w:history="1">
        <w:r w:rsidRPr="001A1DBE">
          <w:rPr>
            <w:rStyle w:val="Hyperlink"/>
            <w:rFonts w:cstheme="minorBidi"/>
            <w:color w:val="auto"/>
            <w:sz w:val="20"/>
            <w:u w:val="none"/>
          </w:rPr>
          <w:t>4</w:t>
        </w:r>
      </w:hyperlink>
      <w:r w:rsidRPr="001A1DBE">
        <w:rPr>
          <w:rFonts w:cstheme="minorBidi"/>
          <w:sz w:val="20"/>
        </w:rPr>
        <w:t>) So, you will see and they will see, (</w:t>
      </w:r>
      <w:hyperlink r:id="rId1084" w:anchor="trans/en.sahih/68:5" w:history="1">
        <w:r w:rsidRPr="001A1DBE">
          <w:rPr>
            <w:rStyle w:val="Hyperlink"/>
            <w:rFonts w:cstheme="minorBidi"/>
            <w:color w:val="auto"/>
            <w:sz w:val="20"/>
            <w:u w:val="none"/>
          </w:rPr>
          <w:t>5</w:t>
        </w:r>
      </w:hyperlink>
      <w:r w:rsidRPr="001A1DBE">
        <w:rPr>
          <w:rFonts w:cstheme="minorBidi"/>
          <w:sz w:val="20"/>
        </w:rPr>
        <w:t>) Which of you is the afflicted (by a devil). (</w:t>
      </w:r>
      <w:hyperlink r:id="rId1085" w:anchor="trans/en.sahih/68:6" w:history="1">
        <w:r w:rsidRPr="001A1DBE">
          <w:rPr>
            <w:rStyle w:val="Hyperlink"/>
            <w:rFonts w:cstheme="minorBidi"/>
            <w:color w:val="auto"/>
            <w:sz w:val="20"/>
            <w:u w:val="none"/>
          </w:rPr>
          <w:t>6</w:t>
        </w:r>
      </w:hyperlink>
      <w:r w:rsidRPr="001A1DBE">
        <w:rPr>
          <w:rFonts w:cstheme="minorBidi"/>
          <w:sz w:val="20"/>
        </w:rPr>
        <w:t>) Your Lord is most knowing of who has gone astray from His way, and He is most knowing of the (rightly) guided. (</w:t>
      </w:r>
      <w:hyperlink r:id="rId1086" w:anchor="trans/en.sahih/68:7" w:history="1">
        <w:r w:rsidRPr="001A1DBE">
          <w:rPr>
            <w:rStyle w:val="Hyperlink"/>
            <w:rFonts w:cstheme="minorBidi"/>
            <w:color w:val="auto"/>
            <w:sz w:val="20"/>
            <w:u w:val="none"/>
          </w:rPr>
          <w:t>7</w:t>
        </w:r>
      </w:hyperlink>
      <w:r w:rsidRPr="001A1DBE">
        <w:rPr>
          <w:rFonts w:cstheme="minorBidi"/>
          <w:sz w:val="20"/>
        </w:rPr>
        <w:t>)</w:t>
      </w:r>
      <w:r w:rsidRPr="001A1DBE">
        <w:rPr>
          <w:rFonts w:cstheme="minorBidi"/>
          <w:sz w:val="20"/>
          <w:rtl/>
        </w:rPr>
        <w:t xml:space="preserve"> </w:t>
      </w:r>
      <w:r w:rsidRPr="001A1DBE">
        <w:rPr>
          <w:rFonts w:cstheme="minorBidi"/>
          <w:sz w:val="20"/>
        </w:rPr>
        <w:t>(Noon, 68: 1-7).</w:t>
      </w:r>
    </w:p>
    <w:p w14:paraId="291D00CC"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58B46727" w14:textId="77777777" w:rsidR="00B0285A" w:rsidRPr="00B061A6" w:rsidRDefault="00B0285A" w:rsidP="00B0285A">
      <w:pPr>
        <w:spacing w:before="100" w:beforeAutospacing="1" w:after="100" w:afterAutospacing="1"/>
        <w:jc w:val="both"/>
        <w:rPr>
          <w:rFonts w:cstheme="minorBidi"/>
          <w:b/>
          <w:bCs/>
          <w:color w:val="EE0000"/>
          <w:sz w:val="20"/>
        </w:rPr>
      </w:pPr>
      <w:r>
        <w:rPr>
          <w:rFonts w:cstheme="minorBidi"/>
          <w:b/>
          <w:bCs/>
          <w:color w:val="EE0000"/>
          <w:sz w:val="20"/>
        </w:rPr>
        <w:t>Fourth</w:t>
      </w:r>
      <w:r w:rsidRPr="00B061A6">
        <w:rPr>
          <w:rFonts w:cstheme="minorBidi"/>
          <w:b/>
          <w:bCs/>
          <w:color w:val="EE0000"/>
          <w:sz w:val="20"/>
        </w:rPr>
        <w:t xml:space="preserve">. Mu’hammed, pbbuh, the </w:t>
      </w:r>
      <w:r>
        <w:rPr>
          <w:rFonts w:cstheme="minorBidi"/>
          <w:b/>
          <w:bCs/>
          <w:color w:val="EE0000"/>
          <w:sz w:val="20"/>
        </w:rPr>
        <w:t>L</w:t>
      </w:r>
      <w:r w:rsidRPr="00B061A6">
        <w:rPr>
          <w:rFonts w:cstheme="minorBidi"/>
          <w:b/>
          <w:bCs/>
          <w:color w:val="EE0000"/>
          <w:sz w:val="20"/>
        </w:rPr>
        <w:t>ast Prophet and Messenger of Allah</w:t>
      </w:r>
    </w:p>
    <w:p w14:paraId="30542F06" w14:textId="77777777" w:rsidR="00DA5CD5" w:rsidRDefault="00DA5CD5" w:rsidP="00DA5CD5">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Allah, praise to Him, has honored His Messenger, Mu’hammed, pbbuh, by making him </w:t>
      </w:r>
      <w:r w:rsidRPr="00CE738C">
        <w:rPr>
          <w:rFonts w:cstheme="minorBidi"/>
          <w:color w:val="000000" w:themeColor="text1"/>
          <w:sz w:val="20"/>
        </w:rPr>
        <w:t>the</w:t>
      </w:r>
      <w:r w:rsidRPr="00CE738C">
        <w:rPr>
          <w:rFonts w:cstheme="minorBidi"/>
          <w:b/>
          <w:bCs/>
          <w:color w:val="EE0000"/>
          <w:sz w:val="20"/>
        </w:rPr>
        <w:t xml:space="preserve"> Seal</w:t>
      </w:r>
      <w:r w:rsidRPr="00CE738C">
        <w:rPr>
          <w:rFonts w:cstheme="minorBidi"/>
          <w:color w:val="EE0000"/>
          <w:sz w:val="20"/>
        </w:rPr>
        <w:t xml:space="preserve"> </w:t>
      </w:r>
      <w:r>
        <w:rPr>
          <w:rFonts w:cstheme="minorBidi"/>
          <w:color w:val="000000" w:themeColor="text1"/>
          <w:sz w:val="20"/>
        </w:rPr>
        <w:t xml:space="preserve">(the </w:t>
      </w:r>
      <w:r w:rsidRPr="00CE738C">
        <w:rPr>
          <w:rFonts w:cstheme="minorBidi"/>
          <w:b/>
          <w:bCs/>
          <w:color w:val="EE0000"/>
          <w:sz w:val="20"/>
        </w:rPr>
        <w:t>Last</w:t>
      </w:r>
      <w:r>
        <w:rPr>
          <w:rFonts w:cstheme="minorBidi"/>
          <w:color w:val="000000" w:themeColor="text1"/>
          <w:sz w:val="20"/>
        </w:rPr>
        <w:t xml:space="preserve">) </w:t>
      </w:r>
      <w:r w:rsidRPr="00CE738C">
        <w:rPr>
          <w:rFonts w:cstheme="minorBidi"/>
          <w:b/>
          <w:bCs/>
          <w:color w:val="EE0000"/>
          <w:sz w:val="20"/>
        </w:rPr>
        <w:t>of His Prophets</w:t>
      </w:r>
      <w:r>
        <w:rPr>
          <w:rFonts w:cstheme="minorBidi"/>
          <w:color w:val="000000" w:themeColor="text1"/>
          <w:sz w:val="20"/>
        </w:rPr>
        <w:t xml:space="preserve">, mentioning that directly in the Holy Quran (33: 40). He was also the Last of the Messengers of Allah, as it is understood from announcing that Allah, praise to Him, perfected and completed His religion of Islam, by revealing </w:t>
      </w:r>
      <w:r w:rsidRPr="00CE738C">
        <w:rPr>
          <w:rFonts w:cstheme="minorBidi"/>
          <w:b/>
          <w:bCs/>
          <w:color w:val="EE0000"/>
          <w:sz w:val="20"/>
        </w:rPr>
        <w:t>the Holy Quran</w:t>
      </w:r>
      <w:r w:rsidRPr="00CE738C">
        <w:rPr>
          <w:rFonts w:cstheme="minorBidi"/>
          <w:color w:val="EE0000"/>
          <w:sz w:val="20"/>
        </w:rPr>
        <w:t xml:space="preserve"> </w:t>
      </w:r>
      <w:r>
        <w:rPr>
          <w:rFonts w:cstheme="minorBidi"/>
          <w:color w:val="000000" w:themeColor="text1"/>
          <w:sz w:val="20"/>
        </w:rPr>
        <w:t xml:space="preserve">to him (5: 3). Moreover, Allah, praise to Him, has promised to protect (preserve) the Holy Quran (15: 9), to be guidance for humanity (Al-Baqara, 2: 185). </w:t>
      </w:r>
    </w:p>
    <w:p w14:paraId="289CD678" w14:textId="77777777" w:rsidR="00DA5CD5" w:rsidRDefault="00DA5CD5" w:rsidP="00DA5CD5">
      <w:pPr>
        <w:bidi/>
        <w:spacing w:before="100" w:beforeAutospacing="1" w:after="100" w:afterAutospacing="1"/>
        <w:jc w:val="both"/>
        <w:rPr>
          <w:sz w:val="24"/>
          <w:szCs w:val="24"/>
        </w:rPr>
      </w:pPr>
      <w:r w:rsidRPr="005C1E31">
        <w:rPr>
          <w:sz w:val="28"/>
          <w:szCs w:val="28"/>
          <w:rtl/>
        </w:rPr>
        <w:t xml:space="preserve">مَّا كَانَ </w:t>
      </w:r>
      <w:r w:rsidRPr="005C1E31">
        <w:rPr>
          <w:b/>
          <w:bCs/>
          <w:color w:val="FF0000"/>
          <w:sz w:val="28"/>
          <w:szCs w:val="28"/>
          <w:rtl/>
        </w:rPr>
        <w:t xml:space="preserve">مُحَمَّدٌ </w:t>
      </w:r>
      <w:r w:rsidRPr="005C1E31">
        <w:rPr>
          <w:sz w:val="28"/>
          <w:szCs w:val="28"/>
          <w:rtl/>
        </w:rPr>
        <w:t xml:space="preserve">أَبَا أَحَدٍ مِّن رِّجَالِكُمْ وَلَـٰكِن </w:t>
      </w:r>
      <w:r w:rsidRPr="005C1E31">
        <w:rPr>
          <w:b/>
          <w:bCs/>
          <w:color w:val="FF0000"/>
          <w:sz w:val="28"/>
          <w:szCs w:val="28"/>
          <w:rtl/>
        </w:rPr>
        <w:t>رَّسُولَ اللَّـهِ وَخَاتَمَ النَّبِيِّينَ</w:t>
      </w:r>
      <w:r w:rsidRPr="005C1E31">
        <w:rPr>
          <w:color w:val="FF0000"/>
          <w:sz w:val="28"/>
          <w:szCs w:val="28"/>
          <w:rtl/>
        </w:rPr>
        <w:t xml:space="preserve"> </w:t>
      </w:r>
      <w:r w:rsidRPr="005C1E31">
        <w:rPr>
          <w:sz w:val="28"/>
          <w:szCs w:val="28"/>
          <w:rtl/>
        </w:rPr>
        <w:t>ۗ (الأحِزَابُ ،</w:t>
      </w:r>
      <w:r w:rsidRPr="005C1E31">
        <w:rPr>
          <w:sz w:val="24"/>
          <w:szCs w:val="24"/>
          <w:rtl/>
        </w:rPr>
        <w:t xml:space="preserve"> 33: 40</w:t>
      </w:r>
      <w:r w:rsidRPr="005C1E31">
        <w:rPr>
          <w:sz w:val="28"/>
          <w:szCs w:val="28"/>
          <w:rtl/>
        </w:rPr>
        <w:t>).</w:t>
      </w:r>
      <w:r w:rsidRPr="005C1E31">
        <w:rPr>
          <w:sz w:val="24"/>
          <w:szCs w:val="24"/>
          <w:rtl/>
        </w:rPr>
        <w:t> </w:t>
      </w:r>
    </w:p>
    <w:p w14:paraId="23DC728B" w14:textId="77777777" w:rsidR="00DA5CD5" w:rsidRDefault="00DA5CD5" w:rsidP="00DA5CD5">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 الْيَوْمَ </w:t>
      </w:r>
      <w:r w:rsidRPr="00C43EC9">
        <w:rPr>
          <w:rFonts w:cstheme="minorBidi"/>
          <w:b/>
          <w:bCs/>
          <w:color w:val="EE0000"/>
          <w:sz w:val="28"/>
          <w:szCs w:val="28"/>
          <w:rtl/>
        </w:rPr>
        <w:t>أَكْمَلْتُ لَكُمْ دِينَكُمْ</w:t>
      </w:r>
      <w:r w:rsidRPr="00C43EC9">
        <w:rPr>
          <w:rFonts w:cstheme="minorBidi"/>
          <w:color w:val="EE0000"/>
          <w:sz w:val="28"/>
          <w:szCs w:val="28"/>
          <w:rtl/>
        </w:rPr>
        <w:t xml:space="preserve"> </w:t>
      </w:r>
      <w:r w:rsidRPr="00C43EC9">
        <w:rPr>
          <w:rFonts w:cstheme="minorBidi"/>
          <w:color w:val="000000" w:themeColor="text1"/>
          <w:sz w:val="28"/>
          <w:szCs w:val="28"/>
          <w:rtl/>
        </w:rPr>
        <w:t xml:space="preserve">وَأَتْمَمْتُ عَلَيْكُمْ نِعْمَتِي وَرَضِيتُ لَكُمُ الْإِسْلَامَ دِينًا ۚ ... (الْمَائِدَةُ ، </w:t>
      </w:r>
      <w:r w:rsidRPr="00C43EC9">
        <w:rPr>
          <w:rFonts w:cstheme="minorBidi"/>
          <w:color w:val="000000" w:themeColor="text1"/>
          <w:sz w:val="24"/>
          <w:szCs w:val="24"/>
          <w:rtl/>
        </w:rPr>
        <w:t>5: 3</w:t>
      </w:r>
      <w:r w:rsidRPr="00C43EC9">
        <w:rPr>
          <w:rFonts w:cstheme="minorBidi"/>
          <w:color w:val="000000" w:themeColor="text1"/>
          <w:sz w:val="28"/>
          <w:szCs w:val="28"/>
          <w:rtl/>
        </w:rPr>
        <w:t>).</w:t>
      </w:r>
    </w:p>
    <w:p w14:paraId="5B22F3C5" w14:textId="77777777" w:rsidR="00DA5CD5" w:rsidRDefault="00DA5CD5" w:rsidP="00DA5CD5">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إِنَّا نَحْنُ نَزَّلْنَا الذِّكْرَ وَإِنَّا لَهُ </w:t>
      </w:r>
      <w:r w:rsidRPr="00C43EC9">
        <w:rPr>
          <w:rFonts w:cstheme="minorBidi"/>
          <w:b/>
          <w:bCs/>
          <w:color w:val="EE0000"/>
          <w:sz w:val="28"/>
          <w:szCs w:val="28"/>
          <w:rtl/>
        </w:rPr>
        <w:t>لَحَافِظُونَ</w:t>
      </w:r>
      <w:r w:rsidRPr="00C43EC9">
        <w:rPr>
          <w:rFonts w:cstheme="minorBidi"/>
          <w:color w:val="000000" w:themeColor="text1"/>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8"/>
          <w:szCs w:val="28"/>
          <w:rtl/>
        </w:rPr>
        <w:t xml:space="preserve">(الْحِجْرُ ، </w:t>
      </w:r>
      <w:r w:rsidRPr="00C43EC9">
        <w:rPr>
          <w:rFonts w:cstheme="minorBidi"/>
          <w:color w:val="000000" w:themeColor="text1"/>
          <w:sz w:val="24"/>
          <w:szCs w:val="24"/>
          <w:rtl/>
        </w:rPr>
        <w:t>15: 9</w:t>
      </w:r>
      <w:r w:rsidRPr="00C43EC9">
        <w:rPr>
          <w:rFonts w:cstheme="minorBidi"/>
          <w:color w:val="000000" w:themeColor="text1"/>
          <w:sz w:val="28"/>
          <w:szCs w:val="28"/>
          <w:rtl/>
        </w:rPr>
        <w:t>).</w:t>
      </w:r>
    </w:p>
    <w:p w14:paraId="66EEAC06" w14:textId="77777777" w:rsidR="00DA5CD5" w:rsidRDefault="00DA5CD5" w:rsidP="00DA5CD5">
      <w:pPr>
        <w:bidi/>
        <w:spacing w:before="100" w:beforeAutospacing="1" w:after="100" w:afterAutospacing="1"/>
        <w:jc w:val="both"/>
        <w:rPr>
          <w:rFonts w:cs="Arial"/>
          <w:color w:val="000000" w:themeColor="text1"/>
          <w:sz w:val="28"/>
          <w:szCs w:val="28"/>
        </w:rPr>
      </w:pPr>
      <w:r w:rsidRPr="00201A6C">
        <w:rPr>
          <w:rFonts w:cs="Arial"/>
          <w:color w:val="000000" w:themeColor="text1"/>
          <w:sz w:val="28"/>
          <w:szCs w:val="28"/>
          <w:rtl/>
        </w:rPr>
        <w:t xml:space="preserve">شَهْرُ رَمَضَانَ الَّذِي أُنزِلَ فِيهِ الْقُرْآنُ </w:t>
      </w:r>
      <w:r w:rsidRPr="00201A6C">
        <w:rPr>
          <w:rFonts w:cs="Arial"/>
          <w:b/>
          <w:bCs/>
          <w:color w:val="EE0000"/>
          <w:sz w:val="28"/>
          <w:szCs w:val="28"/>
          <w:rtl/>
        </w:rPr>
        <w:t>هُدًى لِّلنَّاسِ</w:t>
      </w:r>
      <w:r w:rsidRPr="00201A6C">
        <w:rPr>
          <w:rFonts w:cs="Arial"/>
          <w:color w:val="EE0000"/>
          <w:sz w:val="28"/>
          <w:szCs w:val="28"/>
          <w:rtl/>
        </w:rPr>
        <w:t xml:space="preserve"> </w:t>
      </w:r>
      <w:r w:rsidRPr="00201A6C">
        <w:rPr>
          <w:rFonts w:cs="Arial"/>
          <w:color w:val="000000" w:themeColor="text1"/>
          <w:sz w:val="28"/>
          <w:szCs w:val="28"/>
          <w:rtl/>
        </w:rPr>
        <w:t>وَبَيِّنَاتٍ مِّنَ الْهُدَىٰ وَالْفُرْقَانِ</w:t>
      </w:r>
      <w:r>
        <w:rPr>
          <w:rFonts w:cs="Arial" w:hint="cs"/>
          <w:color w:val="000000" w:themeColor="text1"/>
          <w:sz w:val="28"/>
          <w:szCs w:val="28"/>
          <w:rtl/>
        </w:rPr>
        <w:t xml:space="preserve"> (الْبَقَرَةُ ، </w:t>
      </w:r>
      <w:r>
        <w:rPr>
          <w:rFonts w:cs="Arial" w:hint="cs"/>
          <w:color w:val="000000" w:themeColor="text1"/>
          <w:sz w:val="24"/>
          <w:szCs w:val="24"/>
          <w:rtl/>
        </w:rPr>
        <w:t>2: 185</w:t>
      </w:r>
      <w:r>
        <w:rPr>
          <w:rFonts w:cs="Arial" w:hint="cs"/>
          <w:color w:val="000000" w:themeColor="text1"/>
          <w:sz w:val="28"/>
          <w:szCs w:val="28"/>
          <w:rtl/>
        </w:rPr>
        <w:t>).</w:t>
      </w:r>
    </w:p>
    <w:p w14:paraId="6D4A4BC0" w14:textId="77777777" w:rsidR="00DA5CD5" w:rsidRDefault="00DA5CD5" w:rsidP="00DA5CD5">
      <w:pPr>
        <w:spacing w:before="100" w:beforeAutospacing="1" w:after="100" w:afterAutospacing="1"/>
        <w:jc w:val="both"/>
        <w:rPr>
          <w:sz w:val="20"/>
        </w:rPr>
      </w:pPr>
      <w:r w:rsidRPr="00B71428">
        <w:rPr>
          <w:b/>
          <w:bCs/>
          <w:color w:val="FF0000"/>
          <w:sz w:val="20"/>
        </w:rPr>
        <w:t>Mu’hamm</w:t>
      </w:r>
      <w:r>
        <w:rPr>
          <w:b/>
          <w:bCs/>
          <w:color w:val="FF0000"/>
          <w:sz w:val="20"/>
        </w:rPr>
        <w:t>e</w:t>
      </w:r>
      <w:r w:rsidRPr="00B71428">
        <w:rPr>
          <w:b/>
          <w:bCs/>
          <w:color w:val="FF0000"/>
          <w:sz w:val="20"/>
        </w:rPr>
        <w:t>d</w:t>
      </w:r>
      <w:r w:rsidRPr="006622DB">
        <w:rPr>
          <w:sz w:val="20"/>
        </w:rPr>
        <w:t xml:space="preserve"> was not the father of (any) one of your men, but (he was) </w:t>
      </w:r>
      <w:r w:rsidRPr="00B71428">
        <w:rPr>
          <w:b/>
          <w:bCs/>
          <w:color w:val="FF0000"/>
          <w:sz w:val="20"/>
        </w:rPr>
        <w:t>the Messenger of Allah and</w:t>
      </w:r>
      <w:r>
        <w:rPr>
          <w:b/>
          <w:bCs/>
          <w:color w:val="FF0000"/>
          <w:sz w:val="20"/>
        </w:rPr>
        <w:t xml:space="preserve"> the</w:t>
      </w:r>
      <w:r w:rsidRPr="00B71428">
        <w:rPr>
          <w:b/>
          <w:bCs/>
          <w:color w:val="FF0000"/>
          <w:sz w:val="20"/>
        </w:rPr>
        <w:t xml:space="preserve"> last of the prophets</w:t>
      </w:r>
      <w:r w:rsidRPr="006622DB">
        <w:rPr>
          <w:sz w:val="20"/>
        </w:rPr>
        <w:t xml:space="preserve"> (Al-A'hzab, 33: 40). </w:t>
      </w:r>
    </w:p>
    <w:p w14:paraId="56490254" w14:textId="77777777" w:rsidR="00DA5CD5" w:rsidRPr="00E0294A" w:rsidRDefault="00DA5CD5" w:rsidP="00DA5CD5">
      <w:pPr>
        <w:spacing w:before="100" w:beforeAutospacing="1" w:after="100" w:afterAutospacing="1"/>
        <w:jc w:val="both"/>
        <w:rPr>
          <w:rFonts w:cstheme="minorBidi"/>
          <w:color w:val="000000" w:themeColor="text1"/>
          <w:sz w:val="20"/>
        </w:rPr>
      </w:pPr>
      <w:r>
        <w:rPr>
          <w:rFonts w:cstheme="minorBidi"/>
          <w:color w:val="000000" w:themeColor="text1"/>
          <w:sz w:val="20"/>
        </w:rPr>
        <w:lastRenderedPageBreak/>
        <w:t>… To</w:t>
      </w:r>
      <w:r w:rsidRPr="00E02187">
        <w:rPr>
          <w:rFonts w:cstheme="minorBidi"/>
          <w:color w:val="000000" w:themeColor="text1"/>
          <w:sz w:val="20"/>
        </w:rPr>
        <w:t xml:space="preserve">day </w:t>
      </w:r>
      <w:r w:rsidRPr="006E113A">
        <w:rPr>
          <w:rFonts w:cstheme="minorBidi"/>
          <w:b/>
          <w:bCs/>
          <w:color w:val="EE0000"/>
          <w:sz w:val="20"/>
        </w:rPr>
        <w:t xml:space="preserve">I have </w:t>
      </w:r>
      <w:r>
        <w:rPr>
          <w:rFonts w:cstheme="minorBidi"/>
          <w:b/>
          <w:bCs/>
          <w:color w:val="EE0000"/>
          <w:sz w:val="20"/>
        </w:rPr>
        <w:t>perfected</w:t>
      </w:r>
      <w:r w:rsidRPr="006E113A">
        <w:rPr>
          <w:rFonts w:cstheme="minorBidi"/>
          <w:b/>
          <w:bCs/>
          <w:color w:val="EE0000"/>
          <w:sz w:val="20"/>
        </w:rPr>
        <w:t xml:space="preserve"> for you your religion</w:t>
      </w:r>
      <w:r w:rsidRPr="006E113A">
        <w:rPr>
          <w:rFonts w:cstheme="minorBidi"/>
          <w:color w:val="EE0000"/>
          <w:sz w:val="20"/>
        </w:rPr>
        <w:t xml:space="preserve"> </w:t>
      </w:r>
      <w:r w:rsidRPr="00E02187">
        <w:rPr>
          <w:rFonts w:cstheme="minorBidi"/>
          <w:color w:val="000000" w:themeColor="text1"/>
          <w:sz w:val="20"/>
        </w:rPr>
        <w:t xml:space="preserve">and </w:t>
      </w:r>
      <w:r>
        <w:rPr>
          <w:rFonts w:cstheme="minorBidi"/>
          <w:color w:val="000000" w:themeColor="text1"/>
          <w:sz w:val="20"/>
        </w:rPr>
        <w:t>completed</w:t>
      </w:r>
      <w:r w:rsidRPr="00E02187">
        <w:rPr>
          <w:rFonts w:cstheme="minorBidi"/>
          <w:color w:val="000000" w:themeColor="text1"/>
          <w:sz w:val="20"/>
        </w:rPr>
        <w:t xml:space="preserve"> My favor upon you</w:t>
      </w:r>
      <w:r>
        <w:rPr>
          <w:rFonts w:cstheme="minorBidi"/>
          <w:color w:val="000000" w:themeColor="text1"/>
          <w:sz w:val="20"/>
        </w:rPr>
        <w:t>,</w:t>
      </w:r>
      <w:r w:rsidRPr="00E02187">
        <w:rPr>
          <w:rFonts w:cstheme="minorBidi"/>
          <w:color w:val="000000" w:themeColor="text1"/>
          <w:sz w:val="20"/>
        </w:rPr>
        <w:t xml:space="preserve"> and have approved</w:t>
      </w:r>
      <w:r>
        <w:rPr>
          <w:rFonts w:cstheme="minorBidi"/>
          <w:color w:val="000000" w:themeColor="text1"/>
          <w:sz w:val="20"/>
        </w:rPr>
        <w:t xml:space="preserve"> of Islam</w:t>
      </w:r>
      <w:r w:rsidRPr="00E02187">
        <w:rPr>
          <w:rFonts w:cstheme="minorBidi"/>
          <w:color w:val="000000" w:themeColor="text1"/>
          <w:sz w:val="20"/>
        </w:rPr>
        <w:t xml:space="preserve"> for you</w:t>
      </w:r>
      <w:r>
        <w:rPr>
          <w:rFonts w:cstheme="minorBidi"/>
          <w:color w:val="000000" w:themeColor="text1"/>
          <w:sz w:val="20"/>
        </w:rPr>
        <w:t>,</w:t>
      </w:r>
      <w:r w:rsidRPr="00E02187">
        <w:rPr>
          <w:rFonts w:cstheme="minorBidi"/>
          <w:color w:val="000000" w:themeColor="text1"/>
          <w:sz w:val="20"/>
        </w:rPr>
        <w:t xml:space="preserve"> as religion</w:t>
      </w:r>
      <w:r>
        <w:rPr>
          <w:rFonts w:cstheme="minorBidi"/>
          <w:color w:val="000000" w:themeColor="text1"/>
          <w:sz w:val="20"/>
        </w:rPr>
        <w:t xml:space="preserve"> … (Al-Ma-ida, 5: 3).</w:t>
      </w:r>
    </w:p>
    <w:p w14:paraId="49EB3AD7" w14:textId="77777777" w:rsidR="00DA5CD5" w:rsidRDefault="00DA5CD5" w:rsidP="00DA5CD5">
      <w:pPr>
        <w:spacing w:before="100" w:beforeAutospacing="1" w:after="100" w:afterAutospacing="1"/>
        <w:jc w:val="both"/>
        <w:rPr>
          <w:rFonts w:cstheme="minorBidi"/>
          <w:color w:val="000000" w:themeColor="text1"/>
          <w:sz w:val="20"/>
        </w:rPr>
      </w:pPr>
      <w:r w:rsidRPr="005657AA">
        <w:rPr>
          <w:rFonts w:cstheme="minorBidi"/>
          <w:color w:val="000000" w:themeColor="text1"/>
          <w:sz w:val="20"/>
        </w:rPr>
        <w:t>We have</w:t>
      </w:r>
      <w:r>
        <w:rPr>
          <w:rFonts w:cstheme="minorBidi"/>
          <w:color w:val="000000" w:themeColor="text1"/>
          <w:sz w:val="20"/>
        </w:rPr>
        <w:t xml:space="preserve"> </w:t>
      </w:r>
      <w:r w:rsidRPr="005657AA">
        <w:rPr>
          <w:rFonts w:cstheme="minorBidi"/>
          <w:color w:val="000000" w:themeColor="text1"/>
          <w:sz w:val="20"/>
        </w:rPr>
        <w:t>sent down the Message</w:t>
      </w:r>
      <w:r>
        <w:rPr>
          <w:rFonts w:cstheme="minorBidi"/>
          <w:color w:val="000000" w:themeColor="text1"/>
          <w:sz w:val="20"/>
        </w:rPr>
        <w:t xml:space="preserve"> (Holy Quran),</w:t>
      </w:r>
      <w:r w:rsidRPr="005657AA">
        <w:rPr>
          <w:rFonts w:cstheme="minorBidi"/>
          <w:color w:val="000000" w:themeColor="text1"/>
          <w:sz w:val="20"/>
        </w:rPr>
        <w:t xml:space="preserve"> and We will assuredly </w:t>
      </w:r>
      <w:r w:rsidRPr="005657AA">
        <w:rPr>
          <w:rFonts w:cstheme="minorBidi"/>
          <w:b/>
          <w:bCs/>
          <w:color w:val="EE0000"/>
          <w:sz w:val="20"/>
        </w:rPr>
        <w:t>protect</w:t>
      </w:r>
      <w:r w:rsidRPr="005657AA">
        <w:rPr>
          <w:rFonts w:cstheme="minorBidi"/>
          <w:color w:val="000000" w:themeColor="text1"/>
          <w:sz w:val="20"/>
        </w:rPr>
        <w:t xml:space="preserve"> </w:t>
      </w:r>
      <w:r>
        <w:rPr>
          <w:rFonts w:cstheme="minorBidi"/>
          <w:color w:val="000000" w:themeColor="text1"/>
          <w:sz w:val="20"/>
        </w:rPr>
        <w:t>(</w:t>
      </w:r>
      <w:r w:rsidRPr="005657AA">
        <w:rPr>
          <w:rFonts w:cstheme="minorBidi"/>
          <w:b/>
          <w:bCs/>
          <w:color w:val="EE0000"/>
          <w:sz w:val="20"/>
        </w:rPr>
        <w:t>preserve</w:t>
      </w:r>
      <w:r w:rsidRPr="005657AA">
        <w:rPr>
          <w:rFonts w:cstheme="minorBidi"/>
          <w:color w:val="000000" w:themeColor="text1"/>
          <w:sz w:val="20"/>
        </w:rPr>
        <w:t>)</w:t>
      </w:r>
      <w:r>
        <w:rPr>
          <w:rFonts w:cstheme="minorBidi"/>
          <w:color w:val="000000" w:themeColor="text1"/>
          <w:sz w:val="20"/>
        </w:rPr>
        <w:t xml:space="preserve"> it (Al-‘Hijr, 15: 9).</w:t>
      </w:r>
    </w:p>
    <w:p w14:paraId="603D1A47" w14:textId="77777777" w:rsidR="00DA5CD5" w:rsidRPr="00201A6C" w:rsidRDefault="00DA5CD5" w:rsidP="00DA5CD5">
      <w:pPr>
        <w:spacing w:before="100" w:beforeAutospacing="1" w:after="100" w:afterAutospacing="1"/>
        <w:jc w:val="both"/>
        <w:rPr>
          <w:rFonts w:cstheme="minorBidi"/>
          <w:color w:val="000000" w:themeColor="text1"/>
          <w:sz w:val="20"/>
          <w:rtl/>
        </w:rPr>
      </w:pPr>
      <w:r w:rsidRPr="00201A6C">
        <w:rPr>
          <w:rFonts w:cstheme="minorBidi"/>
          <w:color w:val="000000" w:themeColor="text1"/>
          <w:sz w:val="20"/>
        </w:rPr>
        <w:t>The month of Rama</w:t>
      </w:r>
      <w:r w:rsidRPr="0078644D">
        <w:rPr>
          <w:rFonts w:cstheme="minorBidi"/>
          <w:color w:val="000000" w:themeColor="text1"/>
          <w:sz w:val="20"/>
          <w:u w:val="single"/>
        </w:rPr>
        <w:t>dh</w:t>
      </w:r>
      <w:r w:rsidRPr="00201A6C">
        <w:rPr>
          <w:rFonts w:cstheme="minorBidi"/>
          <w:color w:val="000000" w:themeColor="text1"/>
          <w:sz w:val="20"/>
        </w:rPr>
        <w:t xml:space="preserve">an </w:t>
      </w:r>
      <w:r>
        <w:rPr>
          <w:rFonts w:cstheme="minorBidi"/>
          <w:color w:val="000000" w:themeColor="text1"/>
          <w:sz w:val="20"/>
        </w:rPr>
        <w:t>(</w:t>
      </w:r>
      <w:r w:rsidRPr="00201A6C">
        <w:rPr>
          <w:rFonts w:cstheme="minorBidi"/>
          <w:color w:val="000000" w:themeColor="text1"/>
          <w:sz w:val="20"/>
        </w:rPr>
        <w:t>is that</w:t>
      </w:r>
      <w:r>
        <w:rPr>
          <w:rFonts w:cstheme="minorBidi"/>
          <w:color w:val="000000" w:themeColor="text1"/>
          <w:sz w:val="20"/>
        </w:rPr>
        <w:t>)</w:t>
      </w:r>
      <w:r w:rsidRPr="00201A6C">
        <w:rPr>
          <w:rFonts w:cstheme="minorBidi"/>
          <w:color w:val="000000" w:themeColor="text1"/>
          <w:sz w:val="20"/>
        </w:rPr>
        <w:t xml:space="preserve"> in which the Quran</w:t>
      </w:r>
      <w:r>
        <w:rPr>
          <w:rFonts w:cstheme="minorBidi"/>
          <w:color w:val="000000" w:themeColor="text1"/>
          <w:sz w:val="20"/>
        </w:rPr>
        <w:t xml:space="preserve"> </w:t>
      </w:r>
      <w:r w:rsidRPr="00201A6C">
        <w:rPr>
          <w:rFonts w:cstheme="minorBidi"/>
          <w:color w:val="000000" w:themeColor="text1"/>
          <w:sz w:val="20"/>
        </w:rPr>
        <w:t xml:space="preserve">was revealed, a </w:t>
      </w:r>
      <w:r w:rsidRPr="00201A6C">
        <w:rPr>
          <w:rFonts w:cstheme="minorBidi"/>
          <w:b/>
          <w:bCs/>
          <w:color w:val="EE0000"/>
          <w:sz w:val="20"/>
        </w:rPr>
        <w:t>guidance for the people</w:t>
      </w:r>
      <w:r>
        <w:rPr>
          <w:rFonts w:cstheme="minorBidi"/>
          <w:b/>
          <w:bCs/>
          <w:color w:val="EE0000"/>
          <w:sz w:val="20"/>
        </w:rPr>
        <w:t>,</w:t>
      </w:r>
      <w:r w:rsidRPr="00201A6C">
        <w:rPr>
          <w:rFonts w:cstheme="minorBidi"/>
          <w:color w:val="EE0000"/>
          <w:sz w:val="20"/>
        </w:rPr>
        <w:t xml:space="preserve"> </w:t>
      </w:r>
      <w:r w:rsidRPr="00201A6C">
        <w:rPr>
          <w:rFonts w:cstheme="minorBidi"/>
          <w:color w:val="000000" w:themeColor="text1"/>
          <w:sz w:val="20"/>
        </w:rPr>
        <w:t>and clear proofs of guidance and criterion</w:t>
      </w:r>
      <w:r>
        <w:rPr>
          <w:rFonts w:cstheme="minorBidi"/>
          <w:color w:val="000000" w:themeColor="text1"/>
          <w:sz w:val="20"/>
        </w:rPr>
        <w:t xml:space="preserve"> … (Al-Baqara, 2: 185).</w:t>
      </w:r>
    </w:p>
    <w:p w14:paraId="2325FD45" w14:textId="77777777" w:rsidR="00DA5CD5" w:rsidRPr="00AC3CAB" w:rsidRDefault="00DA5CD5" w:rsidP="00DA5CD5">
      <w:pPr>
        <w:spacing w:before="100" w:beforeAutospacing="1" w:after="100" w:afterAutospacing="1"/>
        <w:jc w:val="both"/>
        <w:rPr>
          <w:rFonts w:cstheme="minorBidi"/>
          <w:color w:val="000000" w:themeColor="text1"/>
          <w:sz w:val="20"/>
          <w:rtl/>
        </w:rPr>
      </w:pPr>
      <w:r>
        <w:rPr>
          <w:rFonts w:cstheme="minorBidi"/>
          <w:color w:val="000000" w:themeColor="text1"/>
          <w:sz w:val="20"/>
        </w:rPr>
        <w:t>***</w:t>
      </w:r>
    </w:p>
    <w:p w14:paraId="037213FD" w14:textId="77777777" w:rsidR="00DA5CD5" w:rsidRDefault="00DA5CD5" w:rsidP="00DA5CD5">
      <w:pPr>
        <w:spacing w:before="100" w:beforeAutospacing="1" w:after="100" w:afterAutospacing="1"/>
        <w:jc w:val="both"/>
        <w:rPr>
          <w:rFonts w:cstheme="minorBidi"/>
          <w:color w:val="000000" w:themeColor="text1"/>
          <w:sz w:val="20"/>
          <w:rtl/>
        </w:rPr>
      </w:pPr>
      <w:r>
        <w:rPr>
          <w:color w:val="000000" w:themeColor="text1"/>
          <w:sz w:val="20"/>
        </w:rPr>
        <w:t>This means that</w:t>
      </w:r>
      <w:r w:rsidRPr="006622DB">
        <w:rPr>
          <w:color w:val="000000" w:themeColor="text1"/>
          <w:sz w:val="20"/>
        </w:rPr>
        <w:t xml:space="preserve"> there will be no need for </w:t>
      </w:r>
      <w:r>
        <w:rPr>
          <w:color w:val="000000" w:themeColor="text1"/>
          <w:sz w:val="20"/>
        </w:rPr>
        <w:t>P</w:t>
      </w:r>
      <w:r w:rsidRPr="006622DB">
        <w:rPr>
          <w:color w:val="000000" w:themeColor="text1"/>
          <w:sz w:val="20"/>
        </w:rPr>
        <w:t>rophets to preach</w:t>
      </w:r>
      <w:r>
        <w:rPr>
          <w:color w:val="000000" w:themeColor="text1"/>
          <w:sz w:val="20"/>
        </w:rPr>
        <w:t xml:space="preserve"> and</w:t>
      </w:r>
      <w:r w:rsidRPr="006622DB">
        <w:rPr>
          <w:color w:val="000000" w:themeColor="text1"/>
          <w:sz w:val="20"/>
        </w:rPr>
        <w:t xml:space="preserve"> teach people about </w:t>
      </w:r>
      <w:r>
        <w:rPr>
          <w:color w:val="000000" w:themeColor="text1"/>
          <w:sz w:val="20"/>
        </w:rPr>
        <w:t>the</w:t>
      </w:r>
      <w:r w:rsidRPr="006622DB">
        <w:rPr>
          <w:color w:val="000000" w:themeColor="text1"/>
          <w:sz w:val="20"/>
        </w:rPr>
        <w:t xml:space="preserve"> Book</w:t>
      </w:r>
      <w:r>
        <w:rPr>
          <w:color w:val="000000" w:themeColor="text1"/>
          <w:sz w:val="20"/>
        </w:rPr>
        <w:t xml:space="preserve"> of Allah, as well as to rule by its commands among them</w:t>
      </w:r>
      <w:r w:rsidRPr="006622DB">
        <w:rPr>
          <w:color w:val="000000" w:themeColor="text1"/>
          <w:sz w:val="20"/>
        </w:rPr>
        <w:t>, like what</w:t>
      </w:r>
      <w:r>
        <w:rPr>
          <w:color w:val="000000" w:themeColor="text1"/>
          <w:sz w:val="20"/>
        </w:rPr>
        <w:t xml:space="preserve"> the</w:t>
      </w:r>
      <w:r w:rsidRPr="006622DB">
        <w:rPr>
          <w:color w:val="000000" w:themeColor="text1"/>
          <w:sz w:val="20"/>
        </w:rPr>
        <w:t xml:space="preserve"> Prophets did after Mo</w:t>
      </w:r>
      <w:r>
        <w:rPr>
          <w:color w:val="000000" w:themeColor="text1"/>
          <w:sz w:val="20"/>
        </w:rPr>
        <w:t>o</w:t>
      </w:r>
      <w:r w:rsidRPr="006622DB">
        <w:rPr>
          <w:color w:val="000000" w:themeColor="text1"/>
          <w:sz w:val="20"/>
        </w:rPr>
        <w:t xml:space="preserve">sa (Moses), </w:t>
      </w:r>
      <w:r>
        <w:rPr>
          <w:color w:val="000000" w:themeColor="text1"/>
          <w:sz w:val="20"/>
        </w:rPr>
        <w:t>pbuh</w:t>
      </w:r>
      <w:r w:rsidRPr="006622DB">
        <w:rPr>
          <w:color w:val="000000" w:themeColor="text1"/>
          <w:sz w:val="20"/>
        </w:rPr>
        <w:t xml:space="preserve">, </w:t>
      </w:r>
      <w:r>
        <w:rPr>
          <w:color w:val="000000" w:themeColor="text1"/>
          <w:sz w:val="20"/>
        </w:rPr>
        <w:t>(</w:t>
      </w:r>
      <w:r w:rsidRPr="006622DB">
        <w:rPr>
          <w:sz w:val="20"/>
        </w:rPr>
        <w:t>5: 44</w:t>
      </w:r>
      <w:r>
        <w:rPr>
          <w:sz w:val="20"/>
        </w:rPr>
        <w:t>)</w:t>
      </w:r>
      <w:r w:rsidRPr="006622DB">
        <w:rPr>
          <w:sz w:val="20"/>
        </w:rPr>
        <w:t>.</w:t>
      </w:r>
      <w:r w:rsidRPr="006622DB">
        <w:rPr>
          <w:sz w:val="20"/>
          <w:rtl/>
        </w:rPr>
        <w:t> </w:t>
      </w:r>
      <w:r w:rsidRPr="006622DB">
        <w:rPr>
          <w:sz w:val="20"/>
        </w:rPr>
        <w:t>This job will be maintained by the scholars, who are mentioned in verse 3: 18 with high regards, directly after mentioning Allah and the angels</w:t>
      </w:r>
      <w:r>
        <w:rPr>
          <w:sz w:val="20"/>
        </w:rPr>
        <w:t xml:space="preserve">. So, the Islamic scholars have the responsibility of </w:t>
      </w:r>
      <w:r w:rsidRPr="002D3F68">
        <w:rPr>
          <w:b/>
          <w:bCs/>
          <w:color w:val="EE0000"/>
          <w:sz w:val="20"/>
        </w:rPr>
        <w:t>teaching</w:t>
      </w:r>
      <w:r>
        <w:rPr>
          <w:sz w:val="20"/>
        </w:rPr>
        <w:t xml:space="preserve"> people about the Book of Allah, the </w:t>
      </w:r>
      <w:r w:rsidRPr="002D3F68">
        <w:rPr>
          <w:b/>
          <w:bCs/>
          <w:color w:val="EE0000"/>
          <w:sz w:val="20"/>
        </w:rPr>
        <w:t>Holy Quran</w:t>
      </w:r>
      <w:r>
        <w:rPr>
          <w:sz w:val="20"/>
        </w:rPr>
        <w:t xml:space="preserve">, and the </w:t>
      </w:r>
      <w:r w:rsidRPr="002D3F68">
        <w:rPr>
          <w:b/>
          <w:bCs/>
          <w:color w:val="EE0000"/>
          <w:sz w:val="20"/>
        </w:rPr>
        <w:t>Sunna</w:t>
      </w:r>
      <w:r>
        <w:rPr>
          <w:sz w:val="20"/>
        </w:rPr>
        <w:t xml:space="preserve"> of His last Prophet and Messenger. In addition, they are responsible for </w:t>
      </w:r>
      <w:r w:rsidRPr="002D3F68">
        <w:rPr>
          <w:b/>
          <w:bCs/>
          <w:color w:val="EE0000"/>
          <w:sz w:val="20"/>
        </w:rPr>
        <w:t>giving rulings</w:t>
      </w:r>
      <w:r>
        <w:rPr>
          <w:sz w:val="20"/>
        </w:rPr>
        <w:t xml:space="preserve"> (fatwas) on the bases of these two Islamic sources, as well as the research of their predecessors.</w:t>
      </w:r>
    </w:p>
    <w:p w14:paraId="4A75952B" w14:textId="77777777" w:rsidR="00DA5CD5" w:rsidRPr="005C1E31" w:rsidRDefault="00DA5CD5" w:rsidP="00DA5CD5">
      <w:pPr>
        <w:bidi/>
        <w:spacing w:before="100" w:beforeAutospacing="1" w:after="100" w:afterAutospacing="1"/>
        <w:jc w:val="both"/>
        <w:rPr>
          <w:sz w:val="28"/>
          <w:szCs w:val="28"/>
        </w:rPr>
      </w:pPr>
      <w:r w:rsidRPr="005C1E31">
        <w:rPr>
          <w:sz w:val="28"/>
          <w:szCs w:val="28"/>
          <w:rtl/>
        </w:rPr>
        <w:t xml:space="preserve">إِنَّا أَنزَلْنَا </w:t>
      </w:r>
      <w:r w:rsidRPr="005C1E31">
        <w:rPr>
          <w:b/>
          <w:bCs/>
          <w:color w:val="FF0000"/>
          <w:sz w:val="28"/>
          <w:szCs w:val="28"/>
          <w:rtl/>
        </w:rPr>
        <w:t>التَّوْرَ</w:t>
      </w:r>
      <w:r w:rsidRPr="005C1E31">
        <w:rPr>
          <w:b/>
          <w:bCs/>
          <w:color w:val="FF0000"/>
          <w:sz w:val="28"/>
          <w:szCs w:val="28"/>
        </w:rPr>
        <w:t>‌</w:t>
      </w:r>
      <w:proofErr w:type="spellStart"/>
      <w:r w:rsidRPr="005C1E31">
        <w:rPr>
          <w:b/>
          <w:bCs/>
          <w:color w:val="FF0000"/>
          <w:sz w:val="28"/>
          <w:szCs w:val="28"/>
          <w:rtl/>
        </w:rPr>
        <w:t>اةَ</w:t>
      </w:r>
      <w:proofErr w:type="spellEnd"/>
      <w:r w:rsidRPr="005C1E31">
        <w:rPr>
          <w:sz w:val="28"/>
          <w:szCs w:val="28"/>
          <w:rtl/>
        </w:rPr>
        <w:t xml:space="preserve"> فِيهَا هُدًى وَنُورٌ</w:t>
      </w:r>
      <w:r w:rsidRPr="005C1E31">
        <w:rPr>
          <w:sz w:val="28"/>
          <w:szCs w:val="28"/>
        </w:rPr>
        <w:t>‌</w:t>
      </w:r>
      <w:r w:rsidRPr="005C1E31">
        <w:rPr>
          <w:sz w:val="28"/>
          <w:szCs w:val="28"/>
          <w:rtl/>
        </w:rPr>
        <w:t> </w:t>
      </w:r>
      <w:r w:rsidRPr="005C1E31">
        <w:rPr>
          <w:b/>
          <w:bCs/>
          <w:color w:val="FF0000"/>
          <w:sz w:val="28"/>
          <w:szCs w:val="28"/>
          <w:rtl/>
        </w:rPr>
        <w:t>يَحْكُمُ بِهَا النَّبِيُّونَ</w:t>
      </w:r>
      <w:r w:rsidRPr="005C1E31">
        <w:rPr>
          <w:color w:val="FF0000"/>
          <w:sz w:val="28"/>
          <w:szCs w:val="28"/>
          <w:rtl/>
        </w:rPr>
        <w:t xml:space="preserve"> </w:t>
      </w:r>
      <w:r w:rsidRPr="005C1E31">
        <w:rPr>
          <w:sz w:val="28"/>
          <w:szCs w:val="28"/>
          <w:rtl/>
        </w:rPr>
        <w:t>الَّذِينَ أَسْلَمُوا (الْمَائِدَةُ ،</w:t>
      </w:r>
      <w:r w:rsidRPr="005C1E31">
        <w:rPr>
          <w:sz w:val="24"/>
          <w:szCs w:val="24"/>
          <w:rtl/>
        </w:rPr>
        <w:t xml:space="preserve"> 5: 44</w:t>
      </w:r>
      <w:r w:rsidRPr="005C1E31">
        <w:rPr>
          <w:sz w:val="28"/>
          <w:szCs w:val="28"/>
          <w:rtl/>
        </w:rPr>
        <w:t>).</w:t>
      </w:r>
    </w:p>
    <w:p w14:paraId="1BE87EAC" w14:textId="77777777" w:rsidR="00DA5CD5" w:rsidRDefault="00DA5CD5" w:rsidP="00DA5CD5">
      <w:pPr>
        <w:bidi/>
        <w:spacing w:before="100" w:beforeAutospacing="1" w:after="100" w:afterAutospacing="1"/>
        <w:jc w:val="both"/>
        <w:rPr>
          <w:sz w:val="28"/>
          <w:szCs w:val="28"/>
        </w:rPr>
      </w:pPr>
      <w:r w:rsidRPr="005C1E31">
        <w:rPr>
          <w:sz w:val="28"/>
          <w:szCs w:val="28"/>
        </w:rPr>
        <w:t> </w:t>
      </w:r>
      <w:r w:rsidRPr="005C1E31">
        <w:rPr>
          <w:sz w:val="28"/>
          <w:szCs w:val="28"/>
          <w:rtl/>
        </w:rPr>
        <w:t xml:space="preserve">شَهِدَ اللَّـهُ أَنَّهُ لَا إِلَـٰهَ إِلَّا هُوَ وَالْمَلَائِكَةُ </w:t>
      </w:r>
      <w:r w:rsidRPr="005C1E31">
        <w:rPr>
          <w:b/>
          <w:bCs/>
          <w:color w:val="FF0000"/>
          <w:sz w:val="28"/>
          <w:szCs w:val="28"/>
          <w:rtl/>
        </w:rPr>
        <w:t>وَأُولُو الْعِلْمِ</w:t>
      </w:r>
      <w:r w:rsidRPr="005C1E31">
        <w:rPr>
          <w:color w:val="FF0000"/>
          <w:sz w:val="28"/>
          <w:szCs w:val="28"/>
          <w:rtl/>
        </w:rPr>
        <w:t xml:space="preserve"> </w:t>
      </w:r>
      <w:r w:rsidRPr="005C1E31">
        <w:rPr>
          <w:sz w:val="28"/>
          <w:szCs w:val="28"/>
          <w:rtl/>
        </w:rPr>
        <w:t xml:space="preserve">قَائِمًا بِالْقِسْطِ ۚ لَا إِلَـٰهَ إِلَّا هُوَ الْعَزِيزُ الْحَكِيمُ (آلُ عِمْرَانَ ، </w:t>
      </w:r>
      <w:r w:rsidRPr="005C1E31">
        <w:rPr>
          <w:sz w:val="24"/>
          <w:szCs w:val="24"/>
          <w:rtl/>
        </w:rPr>
        <w:t>3: 18</w:t>
      </w:r>
      <w:r w:rsidRPr="005C1E31">
        <w:rPr>
          <w:sz w:val="28"/>
          <w:szCs w:val="28"/>
          <w:rtl/>
        </w:rPr>
        <w:t>).</w:t>
      </w:r>
    </w:p>
    <w:p w14:paraId="41503D1D" w14:textId="77777777" w:rsidR="00DA5CD5" w:rsidRDefault="00DA5CD5" w:rsidP="00DA5CD5">
      <w:pPr>
        <w:spacing w:before="100" w:beforeAutospacing="1" w:after="100" w:afterAutospacing="1"/>
        <w:jc w:val="both"/>
        <w:rPr>
          <w:sz w:val="20"/>
        </w:rPr>
      </w:pPr>
      <w:r w:rsidRPr="006622DB">
        <w:rPr>
          <w:sz w:val="20"/>
        </w:rPr>
        <w:t>We sent down the To</w:t>
      </w:r>
      <w:r>
        <w:rPr>
          <w:sz w:val="20"/>
        </w:rPr>
        <w:t>w</w:t>
      </w:r>
      <w:r w:rsidRPr="006622DB">
        <w:rPr>
          <w:sz w:val="20"/>
        </w:rPr>
        <w:t>ra</w:t>
      </w:r>
      <w:r>
        <w:rPr>
          <w:sz w:val="20"/>
        </w:rPr>
        <w:t>a</w:t>
      </w:r>
      <w:r w:rsidRPr="006622DB">
        <w:rPr>
          <w:sz w:val="20"/>
        </w:rPr>
        <w:t>h</w:t>
      </w:r>
      <w:r>
        <w:rPr>
          <w:sz w:val="20"/>
        </w:rPr>
        <w:t xml:space="preserve"> (Torah)</w:t>
      </w:r>
      <w:r w:rsidRPr="006622DB">
        <w:rPr>
          <w:sz w:val="20"/>
        </w:rPr>
        <w:t xml:space="preserve">, in which (there) was guidance and light. </w:t>
      </w:r>
      <w:r w:rsidRPr="00103C82">
        <w:rPr>
          <w:b/>
          <w:bCs/>
          <w:color w:val="FF0000"/>
          <w:sz w:val="20"/>
        </w:rPr>
        <w:t>The Prophets</w:t>
      </w:r>
      <w:r w:rsidRPr="00103C82">
        <w:rPr>
          <w:color w:val="FF0000"/>
          <w:sz w:val="20"/>
        </w:rPr>
        <w:t xml:space="preserve"> </w:t>
      </w:r>
      <w:r w:rsidRPr="006622DB">
        <w:rPr>
          <w:sz w:val="20"/>
        </w:rPr>
        <w:t>who submitted (themselves to Allah</w:t>
      </w:r>
      <w:r>
        <w:rPr>
          <w:sz w:val="20"/>
        </w:rPr>
        <w:t xml:space="preserve"> as</w:t>
      </w:r>
      <w:r w:rsidRPr="006622DB">
        <w:rPr>
          <w:sz w:val="20"/>
        </w:rPr>
        <w:t xml:space="preserve"> Muslims</w:t>
      </w:r>
      <w:r w:rsidRPr="00B234DF">
        <w:rPr>
          <w:color w:val="000000" w:themeColor="text1"/>
          <w:sz w:val="20"/>
        </w:rPr>
        <w:t>)</w:t>
      </w:r>
      <w:r>
        <w:rPr>
          <w:b/>
          <w:bCs/>
          <w:color w:val="FF0000"/>
          <w:sz w:val="20"/>
        </w:rPr>
        <w:t xml:space="preserve"> </w:t>
      </w:r>
      <w:r w:rsidRPr="00B234DF">
        <w:rPr>
          <w:color w:val="000000" w:themeColor="text1"/>
          <w:sz w:val="20"/>
        </w:rPr>
        <w:t>used to</w:t>
      </w:r>
      <w:r w:rsidRPr="00103C82">
        <w:rPr>
          <w:b/>
          <w:bCs/>
          <w:color w:val="FF0000"/>
          <w:sz w:val="20"/>
        </w:rPr>
        <w:t xml:space="preserve"> judge by it</w:t>
      </w:r>
      <w:r w:rsidRPr="00103C82">
        <w:rPr>
          <w:color w:val="FF0000"/>
          <w:sz w:val="20"/>
        </w:rPr>
        <w:t xml:space="preserve"> </w:t>
      </w:r>
      <w:r w:rsidRPr="006622DB">
        <w:rPr>
          <w:sz w:val="20"/>
        </w:rPr>
        <w:t>(Al-Ma-ida, 5: 44).   </w:t>
      </w:r>
    </w:p>
    <w:p w14:paraId="5781F9AC" w14:textId="437B8591" w:rsidR="00DA5CD5" w:rsidRPr="00DA5CD5" w:rsidRDefault="00DA5CD5" w:rsidP="00DA5CD5">
      <w:pPr>
        <w:spacing w:before="100" w:beforeAutospacing="1" w:after="100" w:afterAutospacing="1"/>
        <w:jc w:val="both"/>
        <w:rPr>
          <w:sz w:val="20"/>
        </w:rPr>
      </w:pPr>
      <w:r w:rsidRPr="00B93691">
        <w:rPr>
          <w:b/>
          <w:bCs/>
          <w:color w:val="FF0000"/>
          <w:sz w:val="20"/>
        </w:rPr>
        <w:t>Allah has witnessed</w:t>
      </w:r>
      <w:r w:rsidRPr="006622DB">
        <w:rPr>
          <w:sz w:val="20"/>
        </w:rPr>
        <w:t xml:space="preserve">, so have the angels and those of knowledge, </w:t>
      </w:r>
      <w:r w:rsidRPr="00B93691">
        <w:rPr>
          <w:b/>
          <w:bCs/>
          <w:color w:val="FF0000"/>
          <w:sz w:val="20"/>
        </w:rPr>
        <w:t>that there is no other god except Him</w:t>
      </w:r>
      <w:r w:rsidRPr="006622DB">
        <w:rPr>
          <w:sz w:val="20"/>
        </w:rPr>
        <w:t xml:space="preserve">, and that He is maintaining (His </w:t>
      </w:r>
      <w:r>
        <w:rPr>
          <w:sz w:val="20"/>
        </w:rPr>
        <w:t>Dominion</w:t>
      </w:r>
      <w:r w:rsidRPr="006622DB">
        <w:rPr>
          <w:sz w:val="20"/>
        </w:rPr>
        <w:t>) with justice. There is no other god except Him, the Exalted in Might, the Wise (A</w:t>
      </w:r>
      <w:r>
        <w:rPr>
          <w:sz w:val="20"/>
        </w:rPr>
        <w:t>a</w:t>
      </w:r>
      <w:r w:rsidRPr="006622DB">
        <w:rPr>
          <w:sz w:val="20"/>
        </w:rPr>
        <w:t>l-'Imran, 3: 18).  </w:t>
      </w:r>
    </w:p>
    <w:p w14:paraId="516EF834" w14:textId="17D4BDCC"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2934CC17" w14:textId="77777777" w:rsidR="00B0285A" w:rsidRPr="007C77AB" w:rsidRDefault="00B0285A" w:rsidP="00B0285A">
      <w:pPr>
        <w:spacing w:before="100" w:beforeAutospacing="1" w:after="100" w:afterAutospacing="1"/>
        <w:jc w:val="both"/>
        <w:rPr>
          <w:color w:val="000000" w:themeColor="text1"/>
          <w:sz w:val="20"/>
        </w:rPr>
      </w:pPr>
      <w:r w:rsidRPr="007C77AB">
        <w:rPr>
          <w:b/>
          <w:bCs/>
          <w:color w:val="FF0000"/>
          <w:sz w:val="20"/>
        </w:rPr>
        <w:t>1. The Holy</w:t>
      </w:r>
      <w:hyperlink r:id="rId1087" w:history="1">
        <w:r w:rsidRPr="007C77AB">
          <w:rPr>
            <w:rFonts w:eastAsiaTheme="minorEastAsia"/>
            <w:color w:val="FF0000"/>
            <w:sz w:val="20"/>
          </w:rPr>
          <w:t xml:space="preserve"> </w:t>
        </w:r>
        <w:r w:rsidRPr="007C77AB">
          <w:rPr>
            <w:b/>
            <w:bCs/>
            <w:color w:val="FF0000"/>
            <w:sz w:val="20"/>
          </w:rPr>
          <w:t>Quran</w:t>
        </w:r>
      </w:hyperlink>
      <w:r w:rsidRPr="007C77AB">
        <w:rPr>
          <w:color w:val="000000" w:themeColor="text1"/>
          <w:sz w:val="20"/>
        </w:rPr>
        <w:t xml:space="preserve"> </w:t>
      </w:r>
    </w:p>
    <w:p w14:paraId="69866917" w14:textId="77777777" w:rsidR="00B0285A" w:rsidRPr="007C77AB" w:rsidRDefault="00B0285A" w:rsidP="00B0285A">
      <w:pPr>
        <w:spacing w:before="100" w:beforeAutospacing="1" w:after="100" w:afterAutospacing="1"/>
        <w:jc w:val="both"/>
        <w:rPr>
          <w:color w:val="000000" w:themeColor="text1"/>
          <w:sz w:val="20"/>
        </w:rPr>
      </w:pPr>
      <w:r w:rsidRPr="007C77AB">
        <w:rPr>
          <w:color w:val="000000" w:themeColor="text1"/>
          <w:sz w:val="20"/>
        </w:rPr>
        <w:t xml:space="preserve">The Holy Quran (pronounced as two separate syllables Qur - an) is referred to, by some authors, as “Koran” but this is an inaccurate translation, as the letter Q is closer to the Arabic sound than the letter K. </w:t>
      </w:r>
      <w:r>
        <w:rPr>
          <w:color w:val="000000" w:themeColor="text1"/>
          <w:sz w:val="20"/>
        </w:rPr>
        <w:t>It</w:t>
      </w:r>
      <w:r w:rsidRPr="007C77AB">
        <w:rPr>
          <w:color w:val="000000" w:themeColor="text1"/>
          <w:sz w:val="20"/>
        </w:rPr>
        <w:t xml:space="preserve"> is the first source of the Islamic teachings</w:t>
      </w:r>
      <w:r>
        <w:rPr>
          <w:color w:val="000000" w:themeColor="text1"/>
          <w:sz w:val="20"/>
        </w:rPr>
        <w:t>, as it i</w:t>
      </w:r>
      <w:r w:rsidRPr="007C77AB">
        <w:rPr>
          <w:color w:val="000000" w:themeColor="text1"/>
          <w:sz w:val="20"/>
        </w:rPr>
        <w:t xml:space="preserve">s the Book of </w:t>
      </w:r>
      <w:r>
        <w:rPr>
          <w:color w:val="000000" w:themeColor="text1"/>
          <w:sz w:val="20"/>
        </w:rPr>
        <w:t>Allah</w:t>
      </w:r>
      <w:r w:rsidRPr="007C77AB">
        <w:rPr>
          <w:color w:val="000000" w:themeColor="text1"/>
          <w:sz w:val="20"/>
        </w:rPr>
        <w:t xml:space="preserve"> and His Message to humanity. It was revealed to </w:t>
      </w:r>
      <w:r>
        <w:rPr>
          <w:color w:val="000000" w:themeColor="text1"/>
          <w:sz w:val="20"/>
        </w:rPr>
        <w:t>the Messenger of Allah,</w:t>
      </w:r>
      <w:r w:rsidRPr="007C77AB">
        <w:rPr>
          <w:color w:val="000000" w:themeColor="text1"/>
          <w:sz w:val="20"/>
        </w:rPr>
        <w:t xml:space="preserve"> Mu</w:t>
      </w:r>
      <w:r>
        <w:rPr>
          <w:color w:val="000000" w:themeColor="text1"/>
          <w:sz w:val="20"/>
        </w:rPr>
        <w:t>’</w:t>
      </w:r>
      <w:r w:rsidRPr="007C77AB">
        <w:rPr>
          <w:color w:val="000000" w:themeColor="text1"/>
          <w:sz w:val="20"/>
        </w:rPr>
        <w:t>hammed, pbbuh, in 23 years, starting from 610 AD</w:t>
      </w:r>
      <w:r>
        <w:rPr>
          <w:color w:val="000000" w:themeColor="text1"/>
          <w:sz w:val="20"/>
        </w:rPr>
        <w:t>.</w:t>
      </w:r>
    </w:p>
    <w:p w14:paraId="647A9648" w14:textId="77777777" w:rsidR="00B0285A" w:rsidRPr="004D1C65" w:rsidRDefault="00B0285A" w:rsidP="00B0285A">
      <w:pPr>
        <w:spacing w:before="100" w:beforeAutospacing="1" w:after="100" w:afterAutospacing="1"/>
        <w:jc w:val="both"/>
        <w:rPr>
          <w:rFonts w:cstheme="minorBidi"/>
          <w:color w:val="000000" w:themeColor="text1"/>
          <w:sz w:val="20"/>
        </w:rPr>
      </w:pPr>
      <w:r w:rsidRPr="007C77AB">
        <w:rPr>
          <w:color w:val="000000" w:themeColor="text1"/>
          <w:sz w:val="20"/>
        </w:rPr>
        <w:t>The Holy Quran was written by the scribes during the life of the Messenger of Allah, pbbuh, as he received its verses, by inspiration through the Angel, Jib</w:t>
      </w:r>
      <w:r>
        <w:rPr>
          <w:color w:val="000000" w:themeColor="text1"/>
          <w:sz w:val="20"/>
        </w:rPr>
        <w:t>reel</w:t>
      </w:r>
      <w:r w:rsidRPr="007C77AB">
        <w:rPr>
          <w:color w:val="000000" w:themeColor="text1"/>
          <w:sz w:val="20"/>
        </w:rPr>
        <w:t xml:space="preserve"> (Gabriel), </w:t>
      </w:r>
      <w:r>
        <w:rPr>
          <w:color w:val="000000" w:themeColor="text1"/>
          <w:sz w:val="20"/>
        </w:rPr>
        <w:t>pbuh (53: 4-5).</w:t>
      </w:r>
      <w:r w:rsidRPr="007C77AB">
        <w:rPr>
          <w:color w:val="000000" w:themeColor="text1"/>
          <w:sz w:val="20"/>
        </w:rPr>
        <w:t xml:space="preserve"> He would speak and they would write down the revelations. Then, they would read </w:t>
      </w:r>
      <w:r>
        <w:rPr>
          <w:color w:val="000000" w:themeColor="text1"/>
          <w:sz w:val="20"/>
        </w:rPr>
        <w:t>the revelation</w:t>
      </w:r>
      <w:r w:rsidRPr="007C77AB">
        <w:rPr>
          <w:color w:val="000000" w:themeColor="text1"/>
          <w:sz w:val="20"/>
        </w:rPr>
        <w:t xml:space="preserve"> which they wrote to him, and he would approve of it. He would also tell them about the order of </w:t>
      </w:r>
      <w:r>
        <w:rPr>
          <w:color w:val="000000" w:themeColor="text1"/>
          <w:sz w:val="20"/>
        </w:rPr>
        <w:t>the Sooras (</w:t>
      </w:r>
      <w:r w:rsidRPr="007C77AB">
        <w:rPr>
          <w:color w:val="000000" w:themeColor="text1"/>
          <w:sz w:val="20"/>
        </w:rPr>
        <w:t>Chapters</w:t>
      </w:r>
      <w:r>
        <w:rPr>
          <w:color w:val="000000" w:themeColor="text1"/>
          <w:sz w:val="20"/>
        </w:rPr>
        <w:t>)</w:t>
      </w:r>
      <w:r w:rsidRPr="007C77AB">
        <w:rPr>
          <w:color w:val="000000" w:themeColor="text1"/>
          <w:sz w:val="20"/>
        </w:rPr>
        <w:t xml:space="preserve"> and where the revealed verses</w:t>
      </w:r>
      <w:r>
        <w:rPr>
          <w:color w:val="000000" w:themeColor="text1"/>
          <w:sz w:val="20"/>
        </w:rPr>
        <w:t xml:space="preserve"> should be placed</w:t>
      </w:r>
      <w:r w:rsidRPr="007C77AB">
        <w:rPr>
          <w:color w:val="000000" w:themeColor="text1"/>
          <w:sz w:val="20"/>
        </w:rPr>
        <w:t xml:space="preserve">. </w:t>
      </w:r>
    </w:p>
    <w:p w14:paraId="4DE43CD2" w14:textId="77777777" w:rsidR="00B0285A" w:rsidRDefault="00B0285A" w:rsidP="00B0285A">
      <w:pPr>
        <w:bidi/>
        <w:spacing w:before="100" w:beforeAutospacing="1" w:after="100" w:afterAutospacing="1"/>
        <w:jc w:val="both"/>
        <w:rPr>
          <w:rFonts w:cstheme="minorBidi"/>
          <w:color w:val="000000" w:themeColor="text1"/>
          <w:sz w:val="28"/>
          <w:szCs w:val="28"/>
          <w:rtl/>
        </w:rPr>
      </w:pPr>
      <w:r w:rsidRPr="004D1C65">
        <w:rPr>
          <w:rFonts w:cstheme="minorBidi"/>
          <w:color w:val="000000" w:themeColor="text1"/>
          <w:sz w:val="28"/>
          <w:szCs w:val="28"/>
          <w:rtl/>
        </w:rPr>
        <w:t xml:space="preserve">إِنْ هُوَ إِلَّا وَحْيٌ يُوحَىٰ </w:t>
      </w:r>
      <w:r w:rsidRPr="004D1C65">
        <w:rPr>
          <w:rFonts w:cstheme="minorBidi"/>
          <w:color w:val="000000" w:themeColor="text1"/>
          <w:sz w:val="24"/>
          <w:szCs w:val="24"/>
          <w:cs/>
        </w:rPr>
        <w:t>‎</w:t>
      </w:r>
      <w:r w:rsidRPr="004D1C65">
        <w:rPr>
          <w:rFonts w:cstheme="minorBidi"/>
          <w:color w:val="000000" w:themeColor="text1"/>
          <w:sz w:val="24"/>
          <w:szCs w:val="24"/>
          <w:rtl/>
        </w:rPr>
        <w:t>﴿٤﴾</w:t>
      </w:r>
      <w:r w:rsidRPr="004D1C65">
        <w:rPr>
          <w:rFonts w:cstheme="minorBidi"/>
          <w:color w:val="000000" w:themeColor="text1"/>
          <w:sz w:val="28"/>
          <w:szCs w:val="28"/>
          <w:rtl/>
        </w:rPr>
        <w:t xml:space="preserve">‏ عَلَّمَهُ شَدِيدُ الْقُوَىٰ </w:t>
      </w:r>
      <w:r w:rsidRPr="004D1C65">
        <w:rPr>
          <w:rFonts w:cstheme="minorBidi"/>
          <w:color w:val="000000" w:themeColor="text1"/>
          <w:sz w:val="24"/>
          <w:szCs w:val="24"/>
          <w:cs/>
        </w:rPr>
        <w:t>‎</w:t>
      </w:r>
      <w:r w:rsidRPr="004D1C65">
        <w:rPr>
          <w:rFonts w:cstheme="minorBidi"/>
          <w:color w:val="000000" w:themeColor="text1"/>
          <w:sz w:val="24"/>
          <w:szCs w:val="24"/>
          <w:rtl/>
        </w:rPr>
        <w:t>﴿٥﴾‏</w:t>
      </w:r>
      <w:r w:rsidRPr="004D1C65">
        <w:rPr>
          <w:rFonts w:cstheme="minorBidi"/>
          <w:color w:val="000000" w:themeColor="text1"/>
          <w:sz w:val="28"/>
          <w:szCs w:val="28"/>
          <w:rtl/>
        </w:rPr>
        <w:t xml:space="preserve"> (النَّجْمُ ، </w:t>
      </w:r>
      <w:r w:rsidRPr="004D1C65">
        <w:rPr>
          <w:rFonts w:cstheme="minorBidi"/>
          <w:color w:val="000000" w:themeColor="text1"/>
          <w:sz w:val="24"/>
          <w:szCs w:val="24"/>
          <w:rtl/>
        </w:rPr>
        <w:t>53: 4-5</w:t>
      </w:r>
      <w:r w:rsidRPr="004D1C65">
        <w:rPr>
          <w:rFonts w:cstheme="minorBidi"/>
          <w:color w:val="000000" w:themeColor="text1"/>
          <w:sz w:val="28"/>
          <w:szCs w:val="28"/>
          <w:rtl/>
        </w:rPr>
        <w:t>).</w:t>
      </w:r>
    </w:p>
    <w:p w14:paraId="47FE1702" w14:textId="77777777" w:rsidR="00B0285A" w:rsidRPr="009C066D" w:rsidRDefault="00B0285A" w:rsidP="00B0285A">
      <w:pPr>
        <w:spacing w:before="100" w:beforeAutospacing="1" w:after="100" w:afterAutospacing="1"/>
        <w:jc w:val="both"/>
        <w:rPr>
          <w:rFonts w:cstheme="minorBidi"/>
          <w:color w:val="000000" w:themeColor="text1"/>
          <w:sz w:val="20"/>
        </w:rPr>
      </w:pPr>
      <w:r w:rsidRPr="009C066D">
        <w:rPr>
          <w:rFonts w:cstheme="minorBidi"/>
          <w:color w:val="000000" w:themeColor="text1"/>
          <w:sz w:val="20"/>
        </w:rPr>
        <w:t xml:space="preserve">It is not but a revelation revealed, (4) Taught to him by one intense in strength </w:t>
      </w:r>
      <w:r>
        <w:rPr>
          <w:rFonts w:cstheme="minorBidi"/>
          <w:color w:val="000000" w:themeColor="text1"/>
          <w:sz w:val="20"/>
        </w:rPr>
        <w:t>(Jibreel, Gabriel)</w:t>
      </w:r>
      <w:r w:rsidRPr="009C066D">
        <w:rPr>
          <w:rFonts w:cstheme="minorBidi"/>
          <w:color w:val="000000" w:themeColor="text1"/>
          <w:sz w:val="20"/>
        </w:rPr>
        <w:t xml:space="preserve"> (5)</w:t>
      </w:r>
      <w:r>
        <w:rPr>
          <w:rFonts w:cstheme="minorBidi" w:hint="cs"/>
          <w:color w:val="000000" w:themeColor="text1"/>
          <w:sz w:val="20"/>
          <w:rtl/>
        </w:rPr>
        <w:t xml:space="preserve"> </w:t>
      </w:r>
      <w:r>
        <w:rPr>
          <w:rFonts w:cstheme="minorBidi"/>
          <w:color w:val="000000" w:themeColor="text1"/>
          <w:sz w:val="20"/>
        </w:rPr>
        <w:t>(Al-Najm, 53: 4-5).</w:t>
      </w:r>
    </w:p>
    <w:p w14:paraId="79C595F1" w14:textId="77777777" w:rsidR="00B0285A" w:rsidRPr="007C77AB" w:rsidRDefault="00B0285A" w:rsidP="00B0285A">
      <w:pPr>
        <w:spacing w:before="100" w:beforeAutospacing="1" w:after="100" w:afterAutospacing="1"/>
        <w:jc w:val="both"/>
        <w:rPr>
          <w:color w:val="000000" w:themeColor="text1"/>
          <w:sz w:val="20"/>
        </w:rPr>
      </w:pPr>
      <w:r w:rsidRPr="007C77AB">
        <w:rPr>
          <w:color w:val="000000" w:themeColor="text1"/>
          <w:sz w:val="20"/>
        </w:rPr>
        <w:lastRenderedPageBreak/>
        <w:t xml:space="preserve">By the death of the </w:t>
      </w:r>
      <w:r>
        <w:rPr>
          <w:color w:val="000000" w:themeColor="text1"/>
          <w:sz w:val="20"/>
        </w:rPr>
        <w:t>Messenger of Allah</w:t>
      </w:r>
      <w:r w:rsidRPr="007C77AB">
        <w:rPr>
          <w:color w:val="000000" w:themeColor="text1"/>
          <w:sz w:val="20"/>
        </w:rPr>
        <w:t>, pbbuh, some of the Holy Quran Chapters were in his house and others were in the houses of his Companions. The first Caliph, Abu Bakr, mAbpwh, collected all Chapters   in one Book. However, it was the third Caliph, ‘Uthman, mAbpwh, who kept the Quraysh version of the Holy Quran and burned out all other versions, which were written in different dialects. The ‘Uthman version of the Holy Quran is the only one which Muslims have today. It has been guarded and kept safe from any changes or distortions, by the will of Allah, who stated that promise in</w:t>
      </w:r>
      <w:r>
        <w:rPr>
          <w:color w:val="000000" w:themeColor="text1"/>
          <w:sz w:val="20"/>
        </w:rPr>
        <w:t xml:space="preserve"> the above-mentioned</w:t>
      </w:r>
      <w:r w:rsidRPr="007C77AB">
        <w:rPr>
          <w:color w:val="000000" w:themeColor="text1"/>
          <w:sz w:val="20"/>
        </w:rPr>
        <w:t xml:space="preserve"> verse 15: 9</w:t>
      </w:r>
      <w:r w:rsidRPr="00AE3BC9">
        <w:rPr>
          <w:color w:val="000000" w:themeColor="text1"/>
          <w:sz w:val="20"/>
        </w:rPr>
        <w:t>.</w:t>
      </w:r>
      <w:r w:rsidRPr="00AE3BC9">
        <w:rPr>
          <w:color w:val="000000" w:themeColor="text1"/>
          <w:szCs w:val="32"/>
        </w:rPr>
        <w:t xml:space="preserve"> </w:t>
      </w:r>
    </w:p>
    <w:p w14:paraId="2C16462C" w14:textId="77777777" w:rsidR="00B0285A" w:rsidRPr="007C77AB" w:rsidRDefault="00B0285A" w:rsidP="00B0285A">
      <w:pPr>
        <w:spacing w:before="100" w:beforeAutospacing="1" w:after="100" w:afterAutospacing="1"/>
        <w:jc w:val="both"/>
        <w:rPr>
          <w:color w:val="000000" w:themeColor="text1"/>
          <w:sz w:val="20"/>
        </w:rPr>
      </w:pPr>
      <w:r w:rsidRPr="007C77AB">
        <w:rPr>
          <w:color w:val="000000" w:themeColor="text1"/>
          <w:sz w:val="20"/>
        </w:rPr>
        <w:t xml:space="preserve">The Holy Quran includes God’s teachings to humanity, including His commands and His prohibitions, the core of which were also revealed through His former Messengers. It also includes clarifications about the disputes between Jews and Christians, such as over the nature of Jesus and his Message to the Israelites.  </w:t>
      </w:r>
    </w:p>
    <w:p w14:paraId="6D8ED721" w14:textId="77777777" w:rsidR="00B0285A" w:rsidRPr="007C77AB" w:rsidRDefault="00B0285A" w:rsidP="00B0285A">
      <w:pPr>
        <w:spacing w:before="100" w:beforeAutospacing="1" w:after="100" w:afterAutospacing="1"/>
        <w:jc w:val="both"/>
        <w:rPr>
          <w:color w:val="000000" w:themeColor="text1"/>
          <w:sz w:val="20"/>
        </w:rPr>
      </w:pPr>
      <w:r w:rsidRPr="007C77AB">
        <w:rPr>
          <w:color w:val="000000" w:themeColor="text1"/>
          <w:sz w:val="20"/>
        </w:rPr>
        <w:t>The first Arabic word uttered by the Angel Jibr</w:t>
      </w:r>
      <w:r>
        <w:rPr>
          <w:color w:val="000000" w:themeColor="text1"/>
          <w:sz w:val="20"/>
        </w:rPr>
        <w:t>ee</w:t>
      </w:r>
      <w:r w:rsidRPr="007C77AB">
        <w:rPr>
          <w:color w:val="000000" w:themeColor="text1"/>
          <w:sz w:val="20"/>
        </w:rPr>
        <w:t>l</w:t>
      </w:r>
      <w:r>
        <w:rPr>
          <w:color w:val="000000" w:themeColor="text1"/>
          <w:sz w:val="20"/>
        </w:rPr>
        <w:t xml:space="preserve"> (Gabriel)</w:t>
      </w:r>
      <w:r w:rsidRPr="007C77AB">
        <w:rPr>
          <w:color w:val="000000" w:themeColor="text1"/>
          <w:sz w:val="20"/>
        </w:rPr>
        <w:t xml:space="preserve">, </w:t>
      </w:r>
      <w:r>
        <w:rPr>
          <w:color w:val="000000" w:themeColor="text1"/>
          <w:sz w:val="20"/>
        </w:rPr>
        <w:t>pbuh</w:t>
      </w:r>
      <w:r w:rsidRPr="007C77AB">
        <w:rPr>
          <w:color w:val="000000" w:themeColor="text1"/>
          <w:sz w:val="20"/>
        </w:rPr>
        <w:t xml:space="preserve">, to </w:t>
      </w:r>
      <w:r>
        <w:rPr>
          <w:color w:val="000000" w:themeColor="text1"/>
          <w:sz w:val="20"/>
        </w:rPr>
        <w:t xml:space="preserve">the Messenger of Allah, </w:t>
      </w:r>
      <w:r w:rsidRPr="007C77AB">
        <w:rPr>
          <w:color w:val="000000" w:themeColor="text1"/>
          <w:sz w:val="20"/>
        </w:rPr>
        <w:t>Mu</w:t>
      </w:r>
      <w:r>
        <w:rPr>
          <w:color w:val="000000" w:themeColor="text1"/>
          <w:sz w:val="20"/>
        </w:rPr>
        <w:t>’</w:t>
      </w:r>
      <w:r w:rsidRPr="007C77AB">
        <w:rPr>
          <w:color w:val="000000" w:themeColor="text1"/>
          <w:sz w:val="20"/>
        </w:rPr>
        <w:t>hammed, pbbuh, was the command verb /iqra'/, which means "Read." This means that Allah, the Knowledgeable,</w:t>
      </w:r>
      <w:r>
        <w:rPr>
          <w:color w:val="000000" w:themeColor="text1"/>
          <w:sz w:val="20"/>
        </w:rPr>
        <w:t xml:space="preserve"> praise to Him,</w:t>
      </w:r>
      <w:r w:rsidRPr="007C77AB">
        <w:rPr>
          <w:color w:val="000000" w:themeColor="text1"/>
          <w:sz w:val="20"/>
        </w:rPr>
        <w:t xml:space="preserve"> wants His beloved human creation to be as knowledgeable as they can be, through reading, writing, and the accumulation of knowledge.</w:t>
      </w:r>
    </w:p>
    <w:p w14:paraId="1BE00254" w14:textId="77777777" w:rsidR="00B0285A" w:rsidRPr="007C77AB" w:rsidRDefault="00B0285A" w:rsidP="00B0285A">
      <w:pPr>
        <w:spacing w:before="100" w:beforeAutospacing="1" w:after="100" w:afterAutospacing="1"/>
        <w:jc w:val="both"/>
        <w:rPr>
          <w:color w:val="000000" w:themeColor="text1"/>
          <w:sz w:val="20"/>
        </w:rPr>
      </w:pPr>
      <w:r>
        <w:rPr>
          <w:color w:val="000000" w:themeColor="text1"/>
          <w:sz w:val="20"/>
        </w:rPr>
        <w:t>As the Word of Allah and His Message to humanity, t</w:t>
      </w:r>
      <w:r w:rsidRPr="007C77AB">
        <w:rPr>
          <w:color w:val="000000" w:themeColor="text1"/>
          <w:sz w:val="20"/>
        </w:rPr>
        <w:t>he Holy Quran</w:t>
      </w:r>
      <w:r>
        <w:rPr>
          <w:color w:val="000000" w:themeColor="text1"/>
          <w:sz w:val="20"/>
        </w:rPr>
        <w:t xml:space="preserve"> has been preserved as it is, without any changes, since it has been revealed 1,400 years ago. It is available today,</w:t>
      </w:r>
      <w:r w:rsidRPr="007C77AB">
        <w:rPr>
          <w:color w:val="000000" w:themeColor="text1"/>
          <w:sz w:val="20"/>
        </w:rPr>
        <w:t xml:space="preserve"> in its Arabic original version, and its translations into other languages, in many libraries and internet sites</w:t>
      </w:r>
      <w:r>
        <w:rPr>
          <w:color w:val="000000" w:themeColor="text1"/>
          <w:sz w:val="20"/>
        </w:rPr>
        <w:t xml:space="preserve">. An example is </w:t>
      </w:r>
      <w:hyperlink r:id="rId1088" w:history="1">
        <w:r w:rsidRPr="007C77AB">
          <w:rPr>
            <w:color w:val="002060"/>
            <w:sz w:val="20"/>
          </w:rPr>
          <w:t>www.tanzil.net</w:t>
        </w:r>
      </w:hyperlink>
      <w:r w:rsidRPr="007C77AB">
        <w:rPr>
          <w:color w:val="000000" w:themeColor="text1"/>
          <w:sz w:val="20"/>
        </w:rPr>
        <w:t>, which has 18 different English translations, in addition to translations to other languages, and an Arabic search function. It also carries Quran recitations by 26 renowned reciters, so people can hear verses recited while looking at the written text.</w:t>
      </w:r>
    </w:p>
    <w:p w14:paraId="7BC6155F" w14:textId="77777777" w:rsidR="00B0285A" w:rsidRPr="007C77AB" w:rsidRDefault="00B0285A" w:rsidP="00B0285A">
      <w:pPr>
        <w:spacing w:before="100" w:beforeAutospacing="1" w:after="100" w:afterAutospacing="1"/>
        <w:jc w:val="both"/>
        <w:rPr>
          <w:color w:val="000000" w:themeColor="text1"/>
          <w:sz w:val="20"/>
        </w:rPr>
      </w:pPr>
      <w:r w:rsidRPr="007C77AB">
        <w:rPr>
          <w:color w:val="000000" w:themeColor="text1"/>
          <w:sz w:val="20"/>
        </w:rPr>
        <w:t xml:space="preserve">Another important site is </w:t>
      </w:r>
      <w:hyperlink r:id="rId1089" w:history="1">
        <w:r w:rsidRPr="007C77AB">
          <w:rPr>
            <w:rFonts w:ascii="Arial" w:eastAsiaTheme="minorEastAsia" w:hAnsi="Arial" w:cs="Arial"/>
            <w:color w:val="002060"/>
            <w:sz w:val="20"/>
          </w:rPr>
          <w:t>http://quran.ksu.edu.sa/</w:t>
        </w:r>
      </w:hyperlink>
      <w:r w:rsidRPr="007C77AB">
        <w:rPr>
          <w:rFonts w:ascii="Arial" w:eastAsiaTheme="minorEastAsia" w:hAnsi="Arial" w:cs="Arial"/>
          <w:color w:val="002060"/>
          <w:sz w:val="20"/>
          <w:rtl/>
        </w:rPr>
        <w:t xml:space="preserve"> </w:t>
      </w:r>
      <w:r w:rsidRPr="007C77AB">
        <w:rPr>
          <w:color w:val="000000" w:themeColor="text1"/>
          <w:sz w:val="20"/>
        </w:rPr>
        <w:t xml:space="preserve"> which carries the Quran Arabic text and its translations to various languages. It also posts nine books of </w:t>
      </w:r>
      <w:r>
        <w:rPr>
          <w:color w:val="000000" w:themeColor="text1"/>
          <w:sz w:val="20"/>
        </w:rPr>
        <w:t xml:space="preserve">the </w:t>
      </w:r>
      <w:r w:rsidRPr="007C77AB">
        <w:rPr>
          <w:color w:val="000000" w:themeColor="text1"/>
          <w:sz w:val="20"/>
        </w:rPr>
        <w:t>Sunna, which explain and authenticate</w:t>
      </w:r>
      <w:r>
        <w:rPr>
          <w:color w:val="000000" w:themeColor="text1"/>
          <w:sz w:val="20"/>
        </w:rPr>
        <w:t xml:space="preserve"> the Prophet’s</w:t>
      </w:r>
      <w:r w:rsidRPr="007C77AB">
        <w:rPr>
          <w:color w:val="000000" w:themeColor="text1"/>
          <w:sz w:val="20"/>
        </w:rPr>
        <w:t xml:space="preserve"> ‘Had</w:t>
      </w:r>
      <w:r>
        <w:rPr>
          <w:color w:val="000000" w:themeColor="text1"/>
          <w:sz w:val="20"/>
        </w:rPr>
        <w:t>ee</w:t>
      </w:r>
      <w:r w:rsidRPr="007C77AB">
        <w:rPr>
          <w:color w:val="000000" w:themeColor="text1"/>
          <w:sz w:val="20"/>
        </w:rPr>
        <w:t>th</w:t>
      </w:r>
      <w:r>
        <w:rPr>
          <w:color w:val="000000" w:themeColor="text1"/>
          <w:sz w:val="20"/>
        </w:rPr>
        <w:t>s</w:t>
      </w:r>
      <w:r w:rsidRPr="007C77AB">
        <w:rPr>
          <w:color w:val="000000" w:themeColor="text1"/>
          <w:sz w:val="20"/>
        </w:rPr>
        <w:t>. In addition, it has a research function, which allows access to the major interpretations of the Holy Quran by early Islamic scholars, including Al-</w:t>
      </w:r>
      <w:r w:rsidRPr="007C77AB">
        <w:rPr>
          <w:color w:val="000000" w:themeColor="text1"/>
          <w:sz w:val="20"/>
          <w:u w:val="single"/>
        </w:rPr>
        <w:t>T</w:t>
      </w:r>
      <w:r w:rsidRPr="007C77AB">
        <w:rPr>
          <w:color w:val="000000" w:themeColor="text1"/>
          <w:sz w:val="20"/>
        </w:rPr>
        <w:t>abari</w:t>
      </w:r>
      <w:r>
        <w:rPr>
          <w:color w:val="000000" w:themeColor="text1"/>
          <w:sz w:val="20"/>
        </w:rPr>
        <w:t xml:space="preserve">, </w:t>
      </w:r>
      <w:r w:rsidRPr="007C77AB">
        <w:rPr>
          <w:color w:val="000000" w:themeColor="text1"/>
          <w:sz w:val="20"/>
        </w:rPr>
        <w:t>Al-Qur</w:t>
      </w:r>
      <w:r w:rsidRPr="007C77AB">
        <w:rPr>
          <w:color w:val="000000" w:themeColor="text1"/>
          <w:sz w:val="20"/>
          <w:u w:val="single"/>
        </w:rPr>
        <w:t>t</w:t>
      </w:r>
      <w:r w:rsidRPr="007C77AB">
        <w:rPr>
          <w:color w:val="000000" w:themeColor="text1"/>
          <w:sz w:val="20"/>
        </w:rPr>
        <w:t>ubi, and</w:t>
      </w:r>
      <w:r>
        <w:rPr>
          <w:color w:val="000000" w:themeColor="text1"/>
          <w:sz w:val="20"/>
        </w:rPr>
        <w:t xml:space="preserve"> </w:t>
      </w:r>
      <w:r w:rsidRPr="007C77AB">
        <w:rPr>
          <w:color w:val="000000" w:themeColor="text1"/>
          <w:sz w:val="20"/>
        </w:rPr>
        <w:t xml:space="preserve">Bin Katheer. </w:t>
      </w:r>
      <w:r w:rsidRPr="002E5602">
        <w:rPr>
          <w:rStyle w:val="EndnoteReference"/>
          <w:color w:val="004FEE"/>
          <w:szCs w:val="32"/>
        </w:rPr>
        <w:endnoteReference w:id="126"/>
      </w:r>
      <w:r w:rsidRPr="00AE3010">
        <w:rPr>
          <w:color w:val="004FEE"/>
          <w:sz w:val="28"/>
          <w:szCs w:val="28"/>
        </w:rPr>
        <w:t xml:space="preserve"> </w:t>
      </w:r>
    </w:p>
    <w:p w14:paraId="792EDAF0" w14:textId="77777777" w:rsidR="00B0285A" w:rsidRPr="002B1E35" w:rsidRDefault="00B0285A" w:rsidP="00B0285A">
      <w:pPr>
        <w:spacing w:before="100" w:beforeAutospacing="1" w:after="100" w:afterAutospacing="1"/>
        <w:jc w:val="both"/>
        <w:rPr>
          <w:sz w:val="20"/>
          <w:rtl/>
        </w:rPr>
      </w:pPr>
      <w:r>
        <w:rPr>
          <w:sz w:val="20"/>
        </w:rPr>
        <w:t>***</w:t>
      </w:r>
    </w:p>
    <w:p w14:paraId="15922C17" w14:textId="77777777" w:rsidR="00B0285A" w:rsidRPr="007C77AB" w:rsidRDefault="00B0285A" w:rsidP="00B0285A">
      <w:pPr>
        <w:spacing w:before="100" w:beforeAutospacing="1" w:after="100" w:afterAutospacing="1"/>
        <w:jc w:val="both"/>
        <w:rPr>
          <w:color w:val="000000" w:themeColor="text1"/>
          <w:sz w:val="20"/>
        </w:rPr>
      </w:pPr>
      <w:r w:rsidRPr="007C77AB">
        <w:rPr>
          <w:b/>
          <w:bCs/>
          <w:color w:val="FF0000"/>
          <w:sz w:val="20"/>
        </w:rPr>
        <w:t>2. The Sunna</w:t>
      </w:r>
      <w:r w:rsidRPr="007C77AB">
        <w:rPr>
          <w:color w:val="FF0000"/>
          <w:sz w:val="20"/>
        </w:rPr>
        <w:t xml:space="preserve"> </w:t>
      </w:r>
    </w:p>
    <w:p w14:paraId="23B22E6C" w14:textId="77777777" w:rsidR="00B0285A" w:rsidRPr="007C77AB" w:rsidRDefault="00B0285A" w:rsidP="00B0285A">
      <w:pPr>
        <w:spacing w:before="100" w:beforeAutospacing="1" w:after="100" w:afterAutospacing="1"/>
        <w:jc w:val="both"/>
        <w:rPr>
          <w:color w:val="000000" w:themeColor="text1"/>
          <w:sz w:val="20"/>
        </w:rPr>
      </w:pPr>
      <w:r w:rsidRPr="007C77AB">
        <w:rPr>
          <w:color w:val="000000" w:themeColor="text1"/>
          <w:sz w:val="20"/>
        </w:rPr>
        <w:t>The Sunna represents the second source of</w:t>
      </w:r>
      <w:r>
        <w:rPr>
          <w:color w:val="000000" w:themeColor="text1"/>
          <w:sz w:val="20"/>
        </w:rPr>
        <w:t xml:space="preserve"> the</w:t>
      </w:r>
      <w:r w:rsidRPr="007C77AB">
        <w:rPr>
          <w:color w:val="000000" w:themeColor="text1"/>
          <w:sz w:val="20"/>
        </w:rPr>
        <w:t xml:space="preserve"> Islamic teachings, after the Holy Quran. It includes sayings </w:t>
      </w:r>
      <w:hyperlink r:id="rId1090" w:history="1">
        <w:r w:rsidRPr="007C77AB">
          <w:rPr>
            <w:b/>
            <w:bCs/>
            <w:color w:val="002060"/>
            <w:sz w:val="20"/>
          </w:rPr>
          <w:t>(‘Had</w:t>
        </w:r>
        <w:r>
          <w:rPr>
            <w:b/>
            <w:bCs/>
            <w:color w:val="002060"/>
            <w:sz w:val="20"/>
          </w:rPr>
          <w:t>ee</w:t>
        </w:r>
        <w:r w:rsidRPr="007C77AB">
          <w:rPr>
            <w:b/>
            <w:bCs/>
            <w:color w:val="002060"/>
            <w:sz w:val="20"/>
          </w:rPr>
          <w:t>th</w:t>
        </w:r>
      </w:hyperlink>
      <w:r w:rsidRPr="007C77AB">
        <w:rPr>
          <w:b/>
          <w:bCs/>
          <w:color w:val="002060"/>
          <w:sz w:val="20"/>
        </w:rPr>
        <w:t>s</w:t>
      </w:r>
      <w:r w:rsidRPr="007C77AB">
        <w:rPr>
          <w:b/>
          <w:bCs/>
          <w:color w:val="000000" w:themeColor="text1"/>
          <w:sz w:val="20"/>
        </w:rPr>
        <w:t>)</w:t>
      </w:r>
      <w:r w:rsidRPr="007C77AB">
        <w:rPr>
          <w:color w:val="000000" w:themeColor="text1"/>
          <w:sz w:val="20"/>
        </w:rPr>
        <w:t xml:space="preserve"> and actions of the Prophet, pbbuh, as well as his approval of people’s sayings and actions. It also includes his explanation of the Quran verses. In addition, the Sunna contains his teachings and his lifestyle, which were examples for Muslims to follow in various aspects of life.</w:t>
      </w:r>
    </w:p>
    <w:p w14:paraId="05ABA454" w14:textId="77777777" w:rsidR="00B0285A" w:rsidRPr="00454368" w:rsidRDefault="00B0285A" w:rsidP="00B0285A">
      <w:pPr>
        <w:spacing w:before="100" w:beforeAutospacing="1" w:after="100" w:afterAutospacing="1"/>
        <w:jc w:val="both"/>
      </w:pPr>
      <w:r w:rsidRPr="007C77AB">
        <w:rPr>
          <w:color w:val="000000" w:themeColor="text1"/>
          <w:sz w:val="20"/>
        </w:rPr>
        <w:t xml:space="preserve">The </w:t>
      </w:r>
      <w:r>
        <w:rPr>
          <w:color w:val="000000" w:themeColor="text1"/>
          <w:sz w:val="20"/>
        </w:rPr>
        <w:t>Messenger of Allah</w:t>
      </w:r>
      <w:r w:rsidRPr="007C77AB">
        <w:rPr>
          <w:color w:val="000000" w:themeColor="text1"/>
          <w:sz w:val="20"/>
        </w:rPr>
        <w:t>, pbbuh, generally prohibited his Companions from writing down anything he said, except the Holy Quran, to avoid any possibility of mixing his sayings with God’s revelations. However,</w:t>
      </w:r>
      <w:r w:rsidRPr="007C77AB">
        <w:rPr>
          <w:rFonts w:hint="cs"/>
          <w:color w:val="000000" w:themeColor="text1"/>
          <w:sz w:val="20"/>
          <w:rtl/>
        </w:rPr>
        <w:t xml:space="preserve"> </w:t>
      </w:r>
      <w:r w:rsidRPr="007C77AB">
        <w:rPr>
          <w:color w:val="000000" w:themeColor="text1"/>
          <w:sz w:val="20"/>
        </w:rPr>
        <w:t xml:space="preserve">he allowed it later. Thus, some of the Sunna was recorded during his lifetime but the majority of it was collected and recorded after his death. The Umayyad Caliphate </w:t>
      </w:r>
      <w:r>
        <w:rPr>
          <w:color w:val="000000" w:themeColor="text1"/>
          <w:sz w:val="20"/>
        </w:rPr>
        <w:t>adopted the policy of</w:t>
      </w:r>
      <w:r w:rsidRPr="007C77AB">
        <w:rPr>
          <w:color w:val="000000" w:themeColor="text1"/>
          <w:sz w:val="20"/>
        </w:rPr>
        <w:t xml:space="preserve"> recording ‘Had</w:t>
      </w:r>
      <w:r>
        <w:rPr>
          <w:color w:val="000000" w:themeColor="text1"/>
          <w:sz w:val="20"/>
        </w:rPr>
        <w:t>ee</w:t>
      </w:r>
      <w:r w:rsidRPr="007C77AB">
        <w:rPr>
          <w:color w:val="000000" w:themeColor="text1"/>
          <w:sz w:val="20"/>
        </w:rPr>
        <w:t xml:space="preserve">th during the reign of ‘Omar Bin </w:t>
      </w:r>
      <w:r>
        <w:rPr>
          <w:color w:val="000000" w:themeColor="text1"/>
          <w:sz w:val="20"/>
        </w:rPr>
        <w:t>‘</w:t>
      </w:r>
      <w:r w:rsidRPr="007C77AB">
        <w:rPr>
          <w:color w:val="000000" w:themeColor="text1"/>
          <w:sz w:val="20"/>
        </w:rPr>
        <w:t>Abdul ‘Az</w:t>
      </w:r>
      <w:r>
        <w:rPr>
          <w:color w:val="000000" w:themeColor="text1"/>
          <w:sz w:val="20"/>
        </w:rPr>
        <w:t>ee</w:t>
      </w:r>
      <w:r w:rsidRPr="007C77AB">
        <w:rPr>
          <w:color w:val="000000" w:themeColor="text1"/>
          <w:sz w:val="20"/>
        </w:rPr>
        <w:t>z, in 99-101 hijriya</w:t>
      </w:r>
      <w:r>
        <w:rPr>
          <w:color w:val="000000" w:themeColor="text1"/>
          <w:sz w:val="20"/>
        </w:rPr>
        <w:t>,</w:t>
      </w:r>
      <w:r w:rsidRPr="007C77AB">
        <w:rPr>
          <w:color w:val="000000" w:themeColor="text1"/>
          <w:sz w:val="20"/>
        </w:rPr>
        <w:t xml:space="preserve"> and that continued throughout the Abbasside Caliphate rule. Actually, Muslim scholars have developed an independent discipline for that purpose, known as</w:t>
      </w:r>
      <w:r>
        <w:rPr>
          <w:color w:val="000000" w:themeColor="text1"/>
          <w:sz w:val="20"/>
        </w:rPr>
        <w:t xml:space="preserve"> the</w:t>
      </w:r>
      <w:r w:rsidRPr="007C77AB">
        <w:rPr>
          <w:color w:val="000000" w:themeColor="text1"/>
          <w:sz w:val="20"/>
        </w:rPr>
        <w:t xml:space="preserve"> </w:t>
      </w:r>
      <w:r>
        <w:rPr>
          <w:color w:val="000000" w:themeColor="text1"/>
          <w:sz w:val="20"/>
        </w:rPr>
        <w:t>“</w:t>
      </w:r>
      <w:r w:rsidRPr="007C77AB">
        <w:rPr>
          <w:color w:val="000000" w:themeColor="text1"/>
          <w:sz w:val="20"/>
        </w:rPr>
        <w:t>‘</w:t>
      </w:r>
      <w:r w:rsidRPr="00454368">
        <w:rPr>
          <w:b/>
          <w:bCs/>
          <w:color w:val="EE0000"/>
          <w:sz w:val="20"/>
        </w:rPr>
        <w:t>Hadeeth Science</w:t>
      </w:r>
      <w:r w:rsidRPr="007C77AB">
        <w:rPr>
          <w:color w:val="000000" w:themeColor="text1"/>
          <w:sz w:val="20"/>
        </w:rPr>
        <w:t>,</w:t>
      </w:r>
      <w:r>
        <w:rPr>
          <w:color w:val="000000" w:themeColor="text1"/>
          <w:sz w:val="20"/>
        </w:rPr>
        <w:t>”</w:t>
      </w:r>
      <w:r w:rsidRPr="007C77AB">
        <w:rPr>
          <w:color w:val="000000" w:themeColor="text1"/>
          <w:sz w:val="20"/>
        </w:rPr>
        <w:t xml:space="preserve"> which specializes in the </w:t>
      </w:r>
      <w:r w:rsidRPr="00A6282B">
        <w:rPr>
          <w:b/>
          <w:bCs/>
          <w:color w:val="EE0000"/>
          <w:sz w:val="20"/>
        </w:rPr>
        <w:t>collection</w:t>
      </w:r>
      <w:r w:rsidRPr="007C77AB">
        <w:rPr>
          <w:color w:val="000000" w:themeColor="text1"/>
          <w:sz w:val="20"/>
        </w:rPr>
        <w:t xml:space="preserve">, recording, scrutiny, </w:t>
      </w:r>
      <w:r w:rsidRPr="00A6282B">
        <w:rPr>
          <w:b/>
          <w:bCs/>
          <w:color w:val="EE0000"/>
          <w:sz w:val="20"/>
        </w:rPr>
        <w:t>authentication</w:t>
      </w:r>
      <w:r w:rsidRPr="007C77AB">
        <w:rPr>
          <w:color w:val="000000" w:themeColor="text1"/>
          <w:sz w:val="20"/>
        </w:rPr>
        <w:t xml:space="preserve">, and discussion </w:t>
      </w:r>
      <w:r w:rsidRPr="00454368">
        <w:rPr>
          <w:sz w:val="20"/>
        </w:rPr>
        <w:t>of the ‘Hadeeth</w:t>
      </w:r>
      <w:r w:rsidRPr="002B1E35">
        <w:rPr>
          <w:rFonts w:cstheme="minorBidi"/>
          <w:color w:val="000000" w:themeColor="text1"/>
          <w:sz w:val="20"/>
        </w:rPr>
        <w:t>.</w:t>
      </w:r>
      <w:r w:rsidRPr="002B1E35">
        <w:rPr>
          <w:rFonts w:cstheme="minorBidi"/>
          <w:color w:val="000000" w:themeColor="text1"/>
          <w:szCs w:val="32"/>
        </w:rPr>
        <w:t xml:space="preserve"> </w:t>
      </w:r>
      <w:r w:rsidRPr="002B1E35">
        <w:rPr>
          <w:rStyle w:val="EndnoteReference"/>
          <w:rFonts w:cstheme="minorBidi"/>
          <w:color w:val="0070C0"/>
          <w:szCs w:val="32"/>
          <w:rtl/>
        </w:rPr>
        <w:endnoteReference w:id="127"/>
      </w:r>
      <w:hyperlink r:id="rId1091" w:history="1">
        <w:r w:rsidRPr="002B1E35">
          <w:rPr>
            <w:rFonts w:cstheme="minorBidi"/>
            <w:color w:val="004FEE"/>
            <w:szCs w:val="32"/>
            <w:u w:val="single"/>
          </w:rPr>
          <w:t xml:space="preserve"> </w:t>
        </w:r>
      </w:hyperlink>
    </w:p>
    <w:p w14:paraId="080328AF" w14:textId="77777777" w:rsidR="00C4542C" w:rsidRPr="007C77AB" w:rsidRDefault="00C4542C" w:rsidP="00C4542C">
      <w:pPr>
        <w:spacing w:before="100" w:beforeAutospacing="1" w:after="100" w:afterAutospacing="1"/>
        <w:jc w:val="both"/>
        <w:rPr>
          <w:color w:val="000000" w:themeColor="text1"/>
          <w:sz w:val="20"/>
        </w:rPr>
      </w:pPr>
      <w:r w:rsidRPr="007C77AB">
        <w:rPr>
          <w:color w:val="000000" w:themeColor="text1"/>
          <w:sz w:val="20"/>
        </w:rPr>
        <w:t>An example of how the Messenger of Allah, pbbuh, explained and summarized the Holy Quran, to God’s worshippers, is the ‘Had</w:t>
      </w:r>
      <w:r>
        <w:rPr>
          <w:color w:val="000000" w:themeColor="text1"/>
          <w:sz w:val="20"/>
        </w:rPr>
        <w:t>ee</w:t>
      </w:r>
      <w:r w:rsidRPr="007C77AB">
        <w:rPr>
          <w:color w:val="000000" w:themeColor="text1"/>
          <w:sz w:val="20"/>
        </w:rPr>
        <w:t xml:space="preserve">th narrated by Companion </w:t>
      </w:r>
      <w:r>
        <w:rPr>
          <w:color w:val="000000" w:themeColor="text1"/>
          <w:sz w:val="20"/>
        </w:rPr>
        <w:t>‘</w:t>
      </w:r>
      <w:r w:rsidRPr="007C77AB">
        <w:rPr>
          <w:color w:val="000000" w:themeColor="text1"/>
          <w:sz w:val="20"/>
        </w:rPr>
        <w:t xml:space="preserve">Abdullah Bin (Son of) ‘Omar, mAbpwt both. He said that he heard the Messenger of Allah, pbbuh, saying: “ </w:t>
      </w:r>
    </w:p>
    <w:p w14:paraId="7C3C74F9" w14:textId="77777777" w:rsidR="00C4542C" w:rsidRPr="007C77AB" w:rsidRDefault="00C4542C" w:rsidP="00C4542C">
      <w:pPr>
        <w:spacing w:before="100" w:beforeAutospacing="1" w:after="100" w:afterAutospacing="1"/>
        <w:jc w:val="both"/>
        <w:rPr>
          <w:color w:val="000000" w:themeColor="text1"/>
          <w:sz w:val="20"/>
        </w:rPr>
      </w:pPr>
      <w:r w:rsidRPr="007C77AB">
        <w:rPr>
          <w:color w:val="000000" w:themeColor="text1"/>
          <w:sz w:val="20"/>
        </w:rPr>
        <w:lastRenderedPageBreak/>
        <w:t>"Islam has been built on five (pillars)</w:t>
      </w:r>
      <w:r w:rsidRPr="007C77AB">
        <w:rPr>
          <w:color w:val="0044CC"/>
          <w:sz w:val="20"/>
        </w:rPr>
        <w:t>:</w:t>
      </w:r>
      <w:r w:rsidRPr="007C77AB">
        <w:rPr>
          <w:color w:val="002060"/>
          <w:sz w:val="20"/>
        </w:rPr>
        <w:t xml:space="preserve"> </w:t>
      </w:r>
      <w:r w:rsidRPr="007C77AB">
        <w:rPr>
          <w:color w:val="000000" w:themeColor="text1"/>
          <w:sz w:val="20"/>
        </w:rPr>
        <w:t>The proclamation that there is no other god than Allah and that Muhammed is the Messenger of Allah, performing the prayers, paying charity (Zakat), making the pilgrimage to the House (of Allah in Makkah), and fasting (during the month of) Rama</w:t>
      </w:r>
      <w:r w:rsidRPr="007C77AB">
        <w:rPr>
          <w:color w:val="000000" w:themeColor="text1"/>
          <w:sz w:val="20"/>
          <w:u w:val="single"/>
        </w:rPr>
        <w:t>dh</w:t>
      </w:r>
      <w:r w:rsidRPr="007C77AB">
        <w:rPr>
          <w:color w:val="000000" w:themeColor="text1"/>
          <w:sz w:val="20"/>
        </w:rPr>
        <w:t xml:space="preserve">an.” </w:t>
      </w:r>
      <w:r w:rsidRPr="002E5602">
        <w:rPr>
          <w:rStyle w:val="EndnoteReference"/>
          <w:color w:val="004FEE"/>
          <w:szCs w:val="32"/>
        </w:rPr>
        <w:endnoteReference w:id="128"/>
      </w:r>
      <w:r w:rsidRPr="007C77AB">
        <w:rPr>
          <w:color w:val="004FEE"/>
          <w:sz w:val="20"/>
        </w:rPr>
        <w:t xml:space="preserve">  </w:t>
      </w:r>
    </w:p>
    <w:p w14:paraId="36606586" w14:textId="77777777" w:rsidR="00C4542C" w:rsidRPr="007C77AB" w:rsidRDefault="00C4542C" w:rsidP="00C4542C">
      <w:pPr>
        <w:spacing w:before="100" w:beforeAutospacing="1" w:after="100" w:afterAutospacing="1"/>
        <w:jc w:val="both"/>
        <w:rPr>
          <w:color w:val="000000" w:themeColor="text1"/>
          <w:sz w:val="20"/>
        </w:rPr>
      </w:pPr>
      <w:r w:rsidRPr="007C77AB">
        <w:rPr>
          <w:color w:val="000000" w:themeColor="text1"/>
          <w:sz w:val="20"/>
        </w:rPr>
        <w:t>Thus, the Messenger of Allah, pbbuh, summarized the five Islamic ways of worship (‘ibadat), in one ‘Had</w:t>
      </w:r>
      <w:r>
        <w:rPr>
          <w:color w:val="000000" w:themeColor="text1"/>
          <w:sz w:val="20"/>
        </w:rPr>
        <w:t>ee</w:t>
      </w:r>
      <w:r w:rsidRPr="007C77AB">
        <w:rPr>
          <w:color w:val="000000" w:themeColor="text1"/>
          <w:sz w:val="20"/>
        </w:rPr>
        <w:t xml:space="preserve">th, to make it easy on people. All of these ways of worship are mentioned in various chapters of the Holy Quran but the ‘Hadith puts them together, emphasizing them as the five major and manifest Islamic obligations. For example, the proclamation of faith was mentioned in verse 3: 18 and verse 40: 33, prayers and charity (Zakat) in verse 2: 110, fasting in verse 2: 183, and Haj in verse 3: 97. </w:t>
      </w:r>
      <w:r w:rsidRPr="002E5602">
        <w:rPr>
          <w:rStyle w:val="EndnoteReference"/>
          <w:color w:val="004FEE"/>
          <w:szCs w:val="32"/>
        </w:rPr>
        <w:endnoteReference w:id="129"/>
      </w:r>
      <w:r w:rsidRPr="00023ACD">
        <w:rPr>
          <w:color w:val="004FEE"/>
          <w:sz w:val="28"/>
          <w:szCs w:val="28"/>
        </w:rPr>
        <w:t xml:space="preserve"> </w:t>
      </w:r>
      <w:r>
        <w:rPr>
          <w:color w:val="004FEE"/>
          <w:sz w:val="20"/>
        </w:rPr>
        <w:t xml:space="preserve">  </w:t>
      </w:r>
    </w:p>
    <w:p w14:paraId="2B23A344" w14:textId="77777777" w:rsidR="00C4542C" w:rsidRDefault="00C4542C" w:rsidP="00C4542C">
      <w:pPr>
        <w:spacing w:before="100" w:beforeAutospacing="1" w:after="100" w:afterAutospacing="1"/>
        <w:jc w:val="both"/>
        <w:rPr>
          <w:color w:val="000000" w:themeColor="text1"/>
          <w:sz w:val="20"/>
        </w:rPr>
      </w:pPr>
      <w:r>
        <w:rPr>
          <w:color w:val="000000" w:themeColor="text1"/>
          <w:sz w:val="20"/>
        </w:rPr>
        <w:t>Allah, praise to Him, says in the Holy Quran: “</w:t>
      </w:r>
      <w:r w:rsidRPr="007C77AB">
        <w:rPr>
          <w:color w:val="000000" w:themeColor="text1"/>
          <w:sz w:val="20"/>
        </w:rPr>
        <w:t xml:space="preserve">Whatever the Messenger came to you with, take it; and whatever he prohibited you, abstain from it (Al-‘Hashr, 59: 7). </w:t>
      </w:r>
      <w:r>
        <w:rPr>
          <w:color w:val="000000" w:themeColor="text1"/>
          <w:sz w:val="20"/>
        </w:rPr>
        <w:t xml:space="preserve">The Messenger of Allah, pbbuh, said in a ‘Hadeeth: </w:t>
      </w:r>
      <w:r w:rsidRPr="007C77AB">
        <w:rPr>
          <w:color w:val="000000" w:themeColor="text1"/>
          <w:sz w:val="20"/>
        </w:rPr>
        <w:t>"</w:t>
      </w:r>
      <w:r>
        <w:rPr>
          <w:color w:val="000000" w:themeColor="text1"/>
          <w:sz w:val="20"/>
        </w:rPr>
        <w:t xml:space="preserve">…You will see much differences after me. So, </w:t>
      </w:r>
      <w:r w:rsidRPr="007C77AB">
        <w:rPr>
          <w:color w:val="000000" w:themeColor="text1"/>
          <w:sz w:val="20"/>
        </w:rPr>
        <w:t xml:space="preserve">follow my Sunna and that of the guided successors </w:t>
      </w:r>
      <w:r>
        <w:rPr>
          <w:color w:val="000000" w:themeColor="text1"/>
          <w:sz w:val="20"/>
        </w:rPr>
        <w:t>…</w:t>
      </w:r>
      <w:r w:rsidRPr="007C77AB">
        <w:rPr>
          <w:color w:val="000000" w:themeColor="text1"/>
          <w:sz w:val="20"/>
        </w:rPr>
        <w:t>”</w:t>
      </w:r>
      <w:r>
        <w:rPr>
          <w:color w:val="000000" w:themeColor="text1"/>
          <w:sz w:val="20"/>
        </w:rPr>
        <w:t xml:space="preserve"> </w:t>
      </w:r>
      <w:r w:rsidRPr="002E5602">
        <w:rPr>
          <w:rStyle w:val="EndnoteReference"/>
          <w:color w:val="004FEE"/>
        </w:rPr>
        <w:endnoteReference w:id="130"/>
      </w:r>
      <w:r>
        <w:rPr>
          <w:color w:val="000000" w:themeColor="text1"/>
          <w:sz w:val="20"/>
        </w:rPr>
        <w:t xml:space="preserve"> </w:t>
      </w:r>
    </w:p>
    <w:p w14:paraId="113B3C86" w14:textId="5A3E268A" w:rsidR="00C4542C" w:rsidRPr="00F168DD" w:rsidRDefault="00C4542C" w:rsidP="00C4542C">
      <w:pPr>
        <w:spacing w:before="100" w:beforeAutospacing="1" w:after="100" w:afterAutospacing="1"/>
        <w:jc w:val="both"/>
        <w:rPr>
          <w:color w:val="000000" w:themeColor="text1"/>
          <w:sz w:val="20"/>
        </w:rPr>
      </w:pPr>
      <w:r>
        <w:rPr>
          <w:color w:val="000000" w:themeColor="text1"/>
          <w:sz w:val="20"/>
        </w:rPr>
        <w:t xml:space="preserve">In general, the Messenger of Allah, pbbuh, </w:t>
      </w:r>
      <w:r w:rsidRPr="00DB4EDE">
        <w:rPr>
          <w:b/>
          <w:bCs/>
          <w:color w:val="FF0000"/>
          <w:sz w:val="20"/>
        </w:rPr>
        <w:t>permitted</w:t>
      </w:r>
      <w:r>
        <w:rPr>
          <w:color w:val="000000" w:themeColor="text1"/>
          <w:sz w:val="20"/>
        </w:rPr>
        <w:t xml:space="preserve"> his companion</w:t>
      </w:r>
      <w:r w:rsidR="00A17D6E">
        <w:rPr>
          <w:color w:val="000000" w:themeColor="text1"/>
          <w:sz w:val="20"/>
        </w:rPr>
        <w:t>s</w:t>
      </w:r>
      <w:r>
        <w:rPr>
          <w:color w:val="000000" w:themeColor="text1"/>
          <w:sz w:val="20"/>
        </w:rPr>
        <w:t xml:space="preserve"> to </w:t>
      </w:r>
      <w:r w:rsidRPr="00DB4EDE">
        <w:rPr>
          <w:b/>
          <w:bCs/>
          <w:color w:val="FF0000"/>
          <w:sz w:val="20"/>
        </w:rPr>
        <w:t>talk</w:t>
      </w:r>
      <w:r>
        <w:rPr>
          <w:color w:val="000000" w:themeColor="text1"/>
          <w:sz w:val="20"/>
        </w:rPr>
        <w:t xml:space="preserve"> to people about his Sunna (his sayings, actions, and approvals), without restrictions. However, he </w:t>
      </w:r>
      <w:r w:rsidRPr="00DB4EDE">
        <w:rPr>
          <w:b/>
          <w:bCs/>
          <w:color w:val="FF0000"/>
          <w:sz w:val="20"/>
        </w:rPr>
        <w:t>admonished</w:t>
      </w:r>
      <w:r>
        <w:rPr>
          <w:color w:val="000000" w:themeColor="text1"/>
          <w:sz w:val="20"/>
        </w:rPr>
        <w:t xml:space="preserve"> them, </w:t>
      </w:r>
      <w:r w:rsidRPr="002F28BC">
        <w:rPr>
          <w:b/>
          <w:bCs/>
          <w:color w:val="000000" w:themeColor="text1"/>
          <w:sz w:val="20"/>
        </w:rPr>
        <w:t xml:space="preserve">particularly the </w:t>
      </w:r>
      <w:r w:rsidRPr="002F28BC">
        <w:rPr>
          <w:b/>
          <w:bCs/>
          <w:color w:val="FF0000"/>
          <w:sz w:val="20"/>
        </w:rPr>
        <w:t>scribes</w:t>
      </w:r>
      <w:r>
        <w:rPr>
          <w:color w:val="000000" w:themeColor="text1"/>
          <w:sz w:val="20"/>
        </w:rPr>
        <w:t xml:space="preserve">, not to </w:t>
      </w:r>
      <w:r w:rsidRPr="00DB4EDE">
        <w:rPr>
          <w:b/>
          <w:bCs/>
          <w:color w:val="FF0000"/>
          <w:sz w:val="20"/>
        </w:rPr>
        <w:t>write</w:t>
      </w:r>
      <w:r>
        <w:rPr>
          <w:color w:val="000000" w:themeColor="text1"/>
          <w:sz w:val="20"/>
        </w:rPr>
        <w:t xml:space="preserve"> anything he says, except the Holy Quran. Thus, in </w:t>
      </w:r>
      <w:r w:rsidRPr="007C77AB">
        <w:rPr>
          <w:color w:val="000000" w:themeColor="text1"/>
          <w:sz w:val="20"/>
        </w:rPr>
        <w:t>a ‘Had</w:t>
      </w:r>
      <w:r>
        <w:rPr>
          <w:color w:val="000000" w:themeColor="text1"/>
          <w:sz w:val="20"/>
        </w:rPr>
        <w:t>ee</w:t>
      </w:r>
      <w:r w:rsidRPr="007C77AB">
        <w:rPr>
          <w:color w:val="000000" w:themeColor="text1"/>
          <w:sz w:val="20"/>
        </w:rPr>
        <w:t>th narrated by Abu Sa'</w:t>
      </w:r>
      <w:r>
        <w:rPr>
          <w:color w:val="000000" w:themeColor="text1"/>
          <w:sz w:val="20"/>
        </w:rPr>
        <w:t>ee</w:t>
      </w:r>
      <w:r w:rsidRPr="007C77AB">
        <w:rPr>
          <w:color w:val="000000" w:themeColor="text1"/>
          <w:sz w:val="20"/>
        </w:rPr>
        <w:t>d Al-</w:t>
      </w:r>
      <w:r w:rsidRPr="007C77AB">
        <w:rPr>
          <w:color w:val="000000" w:themeColor="text1"/>
          <w:sz w:val="20"/>
          <w:u w:val="single"/>
        </w:rPr>
        <w:t>Kh</w:t>
      </w:r>
      <w:r w:rsidRPr="007C77AB">
        <w:rPr>
          <w:color w:val="000000" w:themeColor="text1"/>
          <w:sz w:val="20"/>
        </w:rPr>
        <w:t xml:space="preserve">udri, mAbpwh, </w:t>
      </w:r>
      <w:r>
        <w:rPr>
          <w:color w:val="000000" w:themeColor="text1"/>
          <w:sz w:val="20"/>
        </w:rPr>
        <w:t>he</w:t>
      </w:r>
      <w:r w:rsidRPr="007C77AB">
        <w:rPr>
          <w:color w:val="000000" w:themeColor="text1"/>
          <w:sz w:val="20"/>
        </w:rPr>
        <w:t xml:space="preserve"> said</w:t>
      </w:r>
      <w:r>
        <w:rPr>
          <w:color w:val="000000" w:themeColor="text1"/>
          <w:sz w:val="20"/>
        </w:rPr>
        <w:t xml:space="preserve"> that</w:t>
      </w:r>
      <w:r w:rsidRPr="007C77AB">
        <w:rPr>
          <w:color w:val="000000" w:themeColor="text1"/>
          <w:sz w:val="20"/>
        </w:rPr>
        <w:t xml:space="preserve"> the Messenger of Allah, pbbuh, said (addressing the scribes): </w:t>
      </w:r>
    </w:p>
    <w:p w14:paraId="288DABD6" w14:textId="77777777" w:rsidR="00C4542C" w:rsidRDefault="00C4542C" w:rsidP="00C4542C">
      <w:pPr>
        <w:spacing w:before="100" w:beforeAutospacing="1" w:after="100" w:afterAutospacing="1"/>
        <w:jc w:val="both"/>
        <w:rPr>
          <w:color w:val="000000" w:themeColor="text1"/>
          <w:sz w:val="20"/>
        </w:rPr>
      </w:pPr>
      <w:r w:rsidRPr="007C77AB">
        <w:rPr>
          <w:color w:val="000000" w:themeColor="text1"/>
          <w:sz w:val="20"/>
        </w:rPr>
        <w:t>"Do not write anything about me except the Quran, and whoever wrote anything other than the Quran, let him erase it</w:t>
      </w:r>
      <w:r>
        <w:rPr>
          <w:color w:val="000000" w:themeColor="text1"/>
          <w:sz w:val="20"/>
        </w:rPr>
        <w:t>. However</w:t>
      </w:r>
      <w:r w:rsidRPr="007C77AB">
        <w:rPr>
          <w:color w:val="000000" w:themeColor="text1"/>
          <w:sz w:val="20"/>
        </w:rPr>
        <w:t>, narrate about me (verbally)</w:t>
      </w:r>
      <w:r>
        <w:rPr>
          <w:color w:val="000000" w:themeColor="text1"/>
          <w:sz w:val="20"/>
        </w:rPr>
        <w:t>, without restrictions, but whoever willingly tells lies about me, let him has his seat in the Fire.</w:t>
      </w:r>
      <w:r w:rsidRPr="007C77AB">
        <w:rPr>
          <w:color w:val="000000" w:themeColor="text1"/>
          <w:sz w:val="20"/>
        </w:rPr>
        <w:t>"</w:t>
      </w:r>
      <w:r>
        <w:rPr>
          <w:color w:val="000000" w:themeColor="text1"/>
          <w:sz w:val="20"/>
        </w:rPr>
        <w:t xml:space="preserve"> </w:t>
      </w:r>
      <w:r w:rsidRPr="002B1E35">
        <w:rPr>
          <w:rStyle w:val="EndnoteReference"/>
          <w:rFonts w:cstheme="minorBidi"/>
          <w:color w:val="0070C0"/>
          <w:szCs w:val="32"/>
          <w:rtl/>
        </w:rPr>
        <w:endnoteReference w:id="131"/>
      </w:r>
      <w:r>
        <w:rPr>
          <w:color w:val="000000" w:themeColor="text1"/>
          <w:sz w:val="20"/>
        </w:rPr>
        <w:t xml:space="preserve">  </w:t>
      </w:r>
    </w:p>
    <w:p w14:paraId="5E05EB56" w14:textId="77777777" w:rsidR="00C4542C" w:rsidRDefault="00C4542C" w:rsidP="00C4542C">
      <w:pPr>
        <w:spacing w:before="100" w:beforeAutospacing="1" w:after="100" w:afterAutospacing="1"/>
        <w:jc w:val="both"/>
        <w:rPr>
          <w:color w:val="000000" w:themeColor="text1"/>
          <w:sz w:val="20"/>
        </w:rPr>
      </w:pPr>
      <w:r>
        <w:rPr>
          <w:color w:val="000000" w:themeColor="text1"/>
          <w:sz w:val="20"/>
        </w:rPr>
        <w:t>Concerning the acceptance and permission for writing down ‘Hadeeths, it happened later, when there was no fear of mixing it with the Holy Quran, as mentioned in a ‘Hadeeth narrated by ‘</w:t>
      </w:r>
      <w:r w:rsidRPr="007C77AB">
        <w:rPr>
          <w:color w:val="000000" w:themeColor="text1"/>
          <w:sz w:val="20"/>
        </w:rPr>
        <w:t xml:space="preserve">Abdullah Bin </w:t>
      </w:r>
      <w:r>
        <w:rPr>
          <w:color w:val="000000" w:themeColor="text1"/>
          <w:sz w:val="20"/>
        </w:rPr>
        <w:t>‘</w:t>
      </w:r>
      <w:r w:rsidRPr="007C77AB">
        <w:rPr>
          <w:color w:val="000000" w:themeColor="text1"/>
          <w:sz w:val="20"/>
        </w:rPr>
        <w:t>Amr Bin Al-</w:t>
      </w:r>
      <w:r>
        <w:rPr>
          <w:color w:val="000000" w:themeColor="text1"/>
          <w:sz w:val="20"/>
        </w:rPr>
        <w:t>‘</w:t>
      </w:r>
      <w:r w:rsidRPr="007C77AB">
        <w:rPr>
          <w:color w:val="000000" w:themeColor="text1"/>
          <w:sz w:val="20"/>
        </w:rPr>
        <w:t>A</w:t>
      </w:r>
      <w:r>
        <w:rPr>
          <w:color w:val="000000" w:themeColor="text1"/>
          <w:sz w:val="20"/>
        </w:rPr>
        <w:t>a</w:t>
      </w:r>
      <w:r w:rsidRPr="00E23288">
        <w:rPr>
          <w:color w:val="000000" w:themeColor="text1"/>
          <w:sz w:val="20"/>
          <w:u w:val="single"/>
        </w:rPr>
        <w:t>s</w:t>
      </w:r>
      <w:r w:rsidRPr="007C77AB">
        <w:rPr>
          <w:color w:val="000000" w:themeColor="text1"/>
          <w:sz w:val="20"/>
        </w:rPr>
        <w:t xml:space="preserve">, mAbpwt both, </w:t>
      </w:r>
      <w:r>
        <w:rPr>
          <w:color w:val="000000" w:themeColor="text1"/>
          <w:sz w:val="20"/>
        </w:rPr>
        <w:t xml:space="preserve">who </w:t>
      </w:r>
      <w:r w:rsidRPr="007C77AB">
        <w:rPr>
          <w:color w:val="000000" w:themeColor="text1"/>
          <w:sz w:val="20"/>
        </w:rPr>
        <w:t xml:space="preserve">said that he used to write everything he heard from the Messenger of Allah, pbbuh, in order to be able to memorize it. </w:t>
      </w:r>
    </w:p>
    <w:p w14:paraId="24221DBB" w14:textId="77777777" w:rsidR="00C4542C" w:rsidRDefault="00C4542C" w:rsidP="00C4542C">
      <w:pPr>
        <w:spacing w:before="100" w:beforeAutospacing="1" w:after="100" w:afterAutospacing="1"/>
        <w:jc w:val="both"/>
        <w:rPr>
          <w:color w:val="000000" w:themeColor="text1"/>
          <w:sz w:val="20"/>
          <w:rtl/>
        </w:rPr>
      </w:pPr>
      <w:r w:rsidRPr="007C77AB">
        <w:rPr>
          <w:color w:val="000000" w:themeColor="text1"/>
          <w:sz w:val="20"/>
        </w:rPr>
        <w:t>The</w:t>
      </w:r>
      <w:r>
        <w:rPr>
          <w:color w:val="000000" w:themeColor="text1"/>
          <w:sz w:val="20"/>
        </w:rPr>
        <w:t xml:space="preserve"> Quraysh</w:t>
      </w:r>
      <w:r w:rsidRPr="007C77AB">
        <w:rPr>
          <w:color w:val="000000" w:themeColor="text1"/>
          <w:sz w:val="20"/>
        </w:rPr>
        <w:t xml:space="preserve"> </w:t>
      </w:r>
      <w:r>
        <w:rPr>
          <w:color w:val="000000" w:themeColor="text1"/>
          <w:sz w:val="20"/>
        </w:rPr>
        <w:t>(</w:t>
      </w:r>
      <w:r w:rsidRPr="007C77AB">
        <w:rPr>
          <w:color w:val="000000" w:themeColor="text1"/>
          <w:sz w:val="20"/>
        </w:rPr>
        <w:t>Companions</w:t>
      </w:r>
      <w:r>
        <w:rPr>
          <w:color w:val="000000" w:themeColor="text1"/>
          <w:sz w:val="20"/>
        </w:rPr>
        <w:t>) admonished him (about doing that). They said: “Are you writing everything you hear and (you know that)</w:t>
      </w:r>
      <w:r w:rsidRPr="007C77AB">
        <w:rPr>
          <w:color w:val="000000" w:themeColor="text1"/>
          <w:sz w:val="20"/>
        </w:rPr>
        <w:t xml:space="preserve"> the </w:t>
      </w:r>
      <w:r>
        <w:rPr>
          <w:color w:val="000000" w:themeColor="text1"/>
          <w:sz w:val="20"/>
        </w:rPr>
        <w:t>Messenger of Allah, pbbuh,</w:t>
      </w:r>
      <w:r w:rsidRPr="007C77AB">
        <w:rPr>
          <w:color w:val="000000" w:themeColor="text1"/>
          <w:sz w:val="20"/>
        </w:rPr>
        <w:t xml:space="preserve"> is a human being who may speak in normal times and when he is angry</w:t>
      </w:r>
      <w:r>
        <w:rPr>
          <w:color w:val="000000" w:themeColor="text1"/>
          <w:sz w:val="20"/>
        </w:rPr>
        <w:t>?</w:t>
      </w:r>
      <w:r w:rsidRPr="007C77AB">
        <w:rPr>
          <w:color w:val="000000" w:themeColor="text1"/>
          <w:sz w:val="20"/>
        </w:rPr>
        <w:t xml:space="preserve"> So, I stopped writing</w:t>
      </w:r>
      <w:r>
        <w:rPr>
          <w:color w:val="000000" w:themeColor="text1"/>
          <w:sz w:val="20"/>
        </w:rPr>
        <w:t>,</w:t>
      </w:r>
      <w:r w:rsidRPr="007C77AB">
        <w:rPr>
          <w:color w:val="000000" w:themeColor="text1"/>
          <w:sz w:val="20"/>
        </w:rPr>
        <w:t xml:space="preserve"> but I </w:t>
      </w:r>
      <w:r>
        <w:rPr>
          <w:color w:val="000000" w:themeColor="text1"/>
          <w:sz w:val="20"/>
        </w:rPr>
        <w:t xml:space="preserve">mentioned that to </w:t>
      </w:r>
      <w:r w:rsidRPr="007C77AB">
        <w:rPr>
          <w:color w:val="000000" w:themeColor="text1"/>
          <w:sz w:val="20"/>
        </w:rPr>
        <w:t>the Messenger of Allah, pbbuh. He said: “Write down, by</w:t>
      </w:r>
      <w:r>
        <w:rPr>
          <w:color w:val="000000" w:themeColor="text1"/>
          <w:sz w:val="20"/>
        </w:rPr>
        <w:t xml:space="preserve"> the One Who has my soul in His Hand</w:t>
      </w:r>
      <w:r w:rsidRPr="007C77AB">
        <w:rPr>
          <w:color w:val="000000" w:themeColor="text1"/>
          <w:sz w:val="20"/>
        </w:rPr>
        <w:t xml:space="preserve"> </w:t>
      </w:r>
      <w:r>
        <w:rPr>
          <w:color w:val="000000" w:themeColor="text1"/>
          <w:sz w:val="20"/>
        </w:rPr>
        <w:t>(</w:t>
      </w:r>
      <w:r w:rsidRPr="007C77AB">
        <w:rPr>
          <w:color w:val="000000" w:themeColor="text1"/>
          <w:sz w:val="20"/>
        </w:rPr>
        <w:t>Allah</w:t>
      </w:r>
      <w:r>
        <w:rPr>
          <w:color w:val="000000" w:themeColor="text1"/>
          <w:sz w:val="20"/>
        </w:rPr>
        <w:t>)</w:t>
      </w:r>
      <w:r w:rsidRPr="007C77AB">
        <w:rPr>
          <w:color w:val="000000" w:themeColor="text1"/>
          <w:sz w:val="20"/>
        </w:rPr>
        <w:t xml:space="preserve">, </w:t>
      </w:r>
      <w:r>
        <w:rPr>
          <w:color w:val="000000" w:themeColor="text1"/>
          <w:sz w:val="20"/>
        </w:rPr>
        <w:t>nothing comes out from (my mouth)</w:t>
      </w:r>
      <w:r w:rsidRPr="007C77AB">
        <w:rPr>
          <w:color w:val="000000" w:themeColor="text1"/>
          <w:sz w:val="20"/>
        </w:rPr>
        <w:t xml:space="preserve"> </w:t>
      </w:r>
      <w:r>
        <w:rPr>
          <w:color w:val="000000" w:themeColor="text1"/>
          <w:sz w:val="20"/>
        </w:rPr>
        <w:t>except</w:t>
      </w:r>
      <w:r w:rsidRPr="007C77AB">
        <w:rPr>
          <w:color w:val="000000" w:themeColor="text1"/>
          <w:sz w:val="20"/>
        </w:rPr>
        <w:t xml:space="preserve"> the truth</w:t>
      </w:r>
      <w:r>
        <w:rPr>
          <w:color w:val="000000" w:themeColor="text1"/>
          <w:sz w:val="20"/>
        </w:rPr>
        <w:t>.”</w:t>
      </w:r>
      <w:r w:rsidRPr="007C77AB">
        <w:rPr>
          <w:color w:val="000000" w:themeColor="text1"/>
          <w:sz w:val="20"/>
        </w:rPr>
        <w:t> </w:t>
      </w:r>
      <w:r w:rsidRPr="002B1E35">
        <w:rPr>
          <w:rStyle w:val="EndnoteReference"/>
          <w:rFonts w:cstheme="minorBidi"/>
          <w:color w:val="0070C0"/>
          <w:szCs w:val="32"/>
          <w:rtl/>
        </w:rPr>
        <w:endnoteReference w:id="132"/>
      </w:r>
    </w:p>
    <w:p w14:paraId="4BDB6075" w14:textId="77777777" w:rsidR="00C4542C" w:rsidRPr="002B1E35" w:rsidRDefault="00C4542C" w:rsidP="00C4542C">
      <w:pPr>
        <w:spacing w:before="100" w:beforeAutospacing="1" w:after="100" w:afterAutospacing="1"/>
        <w:jc w:val="both"/>
        <w:rPr>
          <w:sz w:val="20"/>
        </w:rPr>
      </w:pPr>
      <w:r>
        <w:rPr>
          <w:sz w:val="20"/>
        </w:rPr>
        <w:t>***</w:t>
      </w:r>
    </w:p>
    <w:p w14:paraId="3A1033F5" w14:textId="77777777" w:rsidR="00C4542C" w:rsidRPr="007C77AB" w:rsidRDefault="00C4542C" w:rsidP="00C4542C">
      <w:pPr>
        <w:spacing w:before="100" w:beforeAutospacing="1" w:after="100" w:afterAutospacing="1"/>
        <w:jc w:val="both"/>
        <w:rPr>
          <w:color w:val="FF0000"/>
          <w:sz w:val="20"/>
        </w:rPr>
      </w:pPr>
      <w:r w:rsidRPr="007C77AB">
        <w:rPr>
          <w:b/>
          <w:bCs/>
          <w:color w:val="FF0000"/>
          <w:sz w:val="20"/>
        </w:rPr>
        <w:t>3.</w:t>
      </w:r>
      <w:r w:rsidRPr="007C77AB">
        <w:rPr>
          <w:color w:val="FF0000"/>
          <w:sz w:val="20"/>
        </w:rPr>
        <w:t xml:space="preserve"> </w:t>
      </w:r>
      <w:r w:rsidRPr="007C77AB">
        <w:rPr>
          <w:b/>
          <w:bCs/>
          <w:color w:val="FF0000"/>
          <w:sz w:val="20"/>
        </w:rPr>
        <w:t xml:space="preserve">Research by Islamic Scholars </w:t>
      </w:r>
    </w:p>
    <w:p w14:paraId="1AA61479" w14:textId="77777777" w:rsidR="00C4542C" w:rsidRDefault="00C4542C" w:rsidP="00C4542C">
      <w:pPr>
        <w:spacing w:before="100" w:beforeAutospacing="1" w:after="100" w:afterAutospacing="1"/>
        <w:jc w:val="both"/>
        <w:rPr>
          <w:sz w:val="20"/>
        </w:rPr>
      </w:pPr>
      <w:r w:rsidRPr="007C77AB">
        <w:rPr>
          <w:color w:val="000000" w:themeColor="text1"/>
          <w:sz w:val="20"/>
        </w:rPr>
        <w:t>Research by Islamic scholars has become the third source of Islamic teachings. Most of these scholars   are graduates of Islamic universities, who hold the highest degrees in Islamic studies. Thus, they are experts on the first two sources. They provide current interpretations of the Holy Quran, explain to the people the basic principles of their religion, and give rulings (fatwas) about new innovations, such as those which may happen in social, economic, financial, and medical aspects of life. For example, recreational addictive and harmful drugs were not mentioned in the Holy Quran. So, Islamic scholars pointed that there is more harm from using them than the sought benefits. As a result, such drugs should be treated the same way of treating alcoholic beverages. Allah, praise to Him, commanded Muslims to avoid them, in verse 5: 190, which was explained by the Prophet, pbbuh, as prohibition.</w:t>
      </w:r>
      <w:r>
        <w:rPr>
          <w:color w:val="000000" w:themeColor="text1"/>
          <w:sz w:val="20"/>
        </w:rPr>
        <w:t xml:space="preserve"> </w:t>
      </w:r>
      <w:r w:rsidRPr="002E5602">
        <w:rPr>
          <w:rStyle w:val="EndnoteReference"/>
          <w:color w:val="0070C0"/>
          <w:szCs w:val="32"/>
        </w:rPr>
        <w:endnoteReference w:id="133"/>
      </w:r>
      <w:r w:rsidRPr="00521034">
        <w:rPr>
          <w:color w:val="0070C0"/>
          <w:sz w:val="28"/>
          <w:szCs w:val="28"/>
        </w:rPr>
        <w:t xml:space="preserve"> </w:t>
      </w:r>
      <w:r>
        <w:rPr>
          <w:color w:val="000000" w:themeColor="text1"/>
          <w:sz w:val="20"/>
        </w:rPr>
        <w:t xml:space="preserve">    </w:t>
      </w:r>
      <w:r w:rsidRPr="007C77AB">
        <w:rPr>
          <w:color w:val="000000" w:themeColor="text1"/>
          <w:sz w:val="20"/>
        </w:rPr>
        <w:t xml:space="preserve"> </w:t>
      </w:r>
    </w:p>
    <w:p w14:paraId="706C30F5" w14:textId="77777777" w:rsidR="00C4542C" w:rsidRDefault="00C4542C" w:rsidP="00C4542C">
      <w:pPr>
        <w:spacing w:before="100" w:beforeAutospacing="1" w:after="100" w:afterAutospacing="1"/>
        <w:jc w:val="both"/>
        <w:rPr>
          <w:sz w:val="20"/>
        </w:rPr>
      </w:pPr>
      <w:r w:rsidRPr="007C77AB">
        <w:rPr>
          <w:sz w:val="20"/>
        </w:rPr>
        <w:lastRenderedPageBreak/>
        <w:t>Since the last few decades of the 20</w:t>
      </w:r>
      <w:r w:rsidRPr="007C77AB">
        <w:rPr>
          <w:sz w:val="20"/>
          <w:vertAlign w:val="superscript"/>
        </w:rPr>
        <w:t>th</w:t>
      </w:r>
      <w:r w:rsidRPr="007C77AB">
        <w:rPr>
          <w:sz w:val="20"/>
        </w:rPr>
        <w:t xml:space="preserve"> Century, a category of Muslim social and natural scientists has emerged, tasking itself of demonstrating that the Holy Quran is full of scientific evidence, which shows that it is the Word of God, and that nobody else could have produced it. Thus, they have contributed to deepening the faith and increasing the understanding of Muslims of their religion, on the basis of science and reasoning. This is of great importance, particularly because of the internet age, which has enabled anti-religion forces to spread their falsehoods easily. In addition, it is a creative way to call for Allah among non-Muslims, particularly those who are highly educated, and those who have left their religions because of the contradiction with reasoning and basic scientific facts. Th</w:t>
      </w:r>
      <w:r>
        <w:rPr>
          <w:sz w:val="20"/>
        </w:rPr>
        <w:t>e first</w:t>
      </w:r>
      <w:r w:rsidRPr="007C77AB">
        <w:rPr>
          <w:sz w:val="20"/>
        </w:rPr>
        <w:t xml:space="preserve"> book</w:t>
      </w:r>
      <w:r>
        <w:rPr>
          <w:sz w:val="20"/>
        </w:rPr>
        <w:t xml:space="preserve"> by this author (Islam: A Scientific View of God’s Message to Humanity)</w:t>
      </w:r>
      <w:r w:rsidRPr="007C77AB">
        <w:rPr>
          <w:sz w:val="20"/>
        </w:rPr>
        <w:t xml:space="preserve"> aims at achieving that goal, as demonstrated in its various chapters, particularly the third and fourth Chapters.</w:t>
      </w:r>
    </w:p>
    <w:p w14:paraId="019F2064" w14:textId="77777777" w:rsidR="00C4542C" w:rsidRDefault="00C4542C" w:rsidP="00C4542C">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50AA59B2" w14:textId="77777777" w:rsidR="00C4542C" w:rsidRPr="00D140E9" w:rsidRDefault="00C4542C" w:rsidP="00C4542C">
      <w:pPr>
        <w:spacing w:before="100" w:beforeAutospacing="1" w:after="100" w:afterAutospacing="1"/>
        <w:jc w:val="both"/>
        <w:rPr>
          <w:rFonts w:cstheme="minorBidi"/>
          <w:color w:val="EE0000"/>
          <w:sz w:val="20"/>
        </w:rPr>
      </w:pPr>
      <w:r>
        <w:rPr>
          <w:rFonts w:cstheme="minorBidi"/>
          <w:b/>
          <w:bCs/>
          <w:color w:val="EE0000"/>
          <w:sz w:val="20"/>
        </w:rPr>
        <w:t>Fifth, his</w:t>
      </w:r>
      <w:r w:rsidRPr="00D140E9">
        <w:rPr>
          <w:rFonts w:cstheme="minorBidi"/>
          <w:b/>
          <w:bCs/>
          <w:color w:val="EE0000"/>
          <w:sz w:val="20"/>
        </w:rPr>
        <w:t xml:space="preserve"> Mission</w:t>
      </w:r>
    </w:p>
    <w:p w14:paraId="323FD270" w14:textId="77777777" w:rsidR="00C4542C" w:rsidRDefault="00C4542C" w:rsidP="00C4542C">
      <w:pPr>
        <w:spacing w:before="100" w:beforeAutospacing="1" w:after="100" w:afterAutospacing="1"/>
        <w:jc w:val="both"/>
        <w:rPr>
          <w:rFonts w:cstheme="minorBidi"/>
          <w:color w:val="000000" w:themeColor="text1"/>
          <w:sz w:val="20"/>
          <w:rtl/>
        </w:rPr>
      </w:pPr>
      <w:r w:rsidRPr="008E02C5">
        <w:rPr>
          <w:rFonts w:cstheme="minorBidi"/>
          <w:color w:val="000000" w:themeColor="text1"/>
          <w:sz w:val="20"/>
        </w:rPr>
        <w:t xml:space="preserve">During the following five years, the </w:t>
      </w:r>
      <w:r>
        <w:rPr>
          <w:rFonts w:cstheme="minorBidi"/>
          <w:color w:val="000000" w:themeColor="text1"/>
          <w:sz w:val="20"/>
        </w:rPr>
        <w:t>Messenger of Allah, pbbuh,</w:t>
      </w:r>
      <w:r w:rsidRPr="008E02C5">
        <w:rPr>
          <w:rFonts w:cstheme="minorBidi"/>
          <w:color w:val="000000" w:themeColor="text1"/>
          <w:sz w:val="20"/>
        </w:rPr>
        <w:t xml:space="preserve"> started to prefer seclusion and being away from the Quraysh polytheist</w:t>
      </w:r>
      <w:r>
        <w:rPr>
          <w:rFonts w:cstheme="minorBidi"/>
          <w:color w:val="000000" w:themeColor="text1"/>
          <w:sz w:val="20"/>
        </w:rPr>
        <w:t>s and their pagan</w:t>
      </w:r>
      <w:r w:rsidRPr="008E02C5">
        <w:rPr>
          <w:rFonts w:cstheme="minorBidi"/>
          <w:color w:val="000000" w:themeColor="text1"/>
          <w:sz w:val="20"/>
        </w:rPr>
        <w:t xml:space="preserve"> practices. He started to go to a cave outside Makkah, Called 'Hira, where he would contemplate about the Universe and its true Creator.</w:t>
      </w:r>
    </w:p>
    <w:p w14:paraId="5578F0A6" w14:textId="77777777" w:rsidR="00C4542C" w:rsidRDefault="00C4542C" w:rsidP="00C4542C">
      <w:pPr>
        <w:spacing w:before="100" w:beforeAutospacing="1" w:after="100" w:afterAutospacing="1"/>
        <w:jc w:val="both"/>
        <w:rPr>
          <w:rFonts w:cstheme="minorBidi"/>
          <w:color w:val="000000" w:themeColor="text1"/>
          <w:sz w:val="20"/>
          <w:rtl/>
        </w:rPr>
      </w:pPr>
      <w:r>
        <w:rPr>
          <w:rFonts w:cstheme="minorBidi"/>
          <w:color w:val="000000" w:themeColor="text1"/>
          <w:sz w:val="20"/>
        </w:rPr>
        <w:t>W</w:t>
      </w:r>
      <w:r w:rsidRPr="008E02C5">
        <w:rPr>
          <w:rFonts w:cstheme="minorBidi"/>
          <w:color w:val="000000" w:themeColor="text1"/>
          <w:sz w:val="20"/>
        </w:rPr>
        <w:t>hen he was forty years old</w:t>
      </w:r>
      <w:r>
        <w:rPr>
          <w:rFonts w:cstheme="minorBidi"/>
          <w:color w:val="000000" w:themeColor="text1"/>
          <w:sz w:val="20"/>
        </w:rPr>
        <w:t>,</w:t>
      </w:r>
      <w:r w:rsidRPr="008E02C5">
        <w:rPr>
          <w:rFonts w:cstheme="minorBidi"/>
          <w:color w:val="000000" w:themeColor="text1"/>
          <w:sz w:val="20"/>
        </w:rPr>
        <w:t xml:space="preserve"> the Senior Angel, Jibr</w:t>
      </w:r>
      <w:r>
        <w:rPr>
          <w:rFonts w:cstheme="minorBidi"/>
          <w:color w:val="000000" w:themeColor="text1"/>
          <w:sz w:val="20"/>
        </w:rPr>
        <w:t>ee</w:t>
      </w:r>
      <w:r w:rsidRPr="008E02C5">
        <w:rPr>
          <w:rFonts w:cstheme="minorBidi"/>
          <w:color w:val="000000" w:themeColor="text1"/>
          <w:sz w:val="20"/>
        </w:rPr>
        <w:t xml:space="preserve">l (Gabriel), </w:t>
      </w:r>
      <w:r>
        <w:rPr>
          <w:rFonts w:cstheme="minorBidi"/>
          <w:color w:val="000000" w:themeColor="text1"/>
          <w:sz w:val="20"/>
        </w:rPr>
        <w:t>pbuh</w:t>
      </w:r>
      <w:r w:rsidRPr="008E02C5">
        <w:rPr>
          <w:rFonts w:cstheme="minorBidi"/>
          <w:color w:val="000000" w:themeColor="text1"/>
          <w:sz w:val="20"/>
        </w:rPr>
        <w:t>,</w:t>
      </w:r>
      <w:r>
        <w:rPr>
          <w:rFonts w:cstheme="minorBidi"/>
          <w:color w:val="000000" w:themeColor="text1"/>
          <w:sz w:val="20"/>
        </w:rPr>
        <w:t xml:space="preserve"> came to him for the first time, in the cave,</w:t>
      </w:r>
      <w:r>
        <w:rPr>
          <w:rFonts w:cstheme="minorBidi" w:hint="cs"/>
          <w:color w:val="000000" w:themeColor="text1"/>
          <w:sz w:val="20"/>
          <w:rtl/>
        </w:rPr>
        <w:t xml:space="preserve"> </w:t>
      </w:r>
      <w:r>
        <w:rPr>
          <w:rFonts w:cstheme="minorBidi"/>
          <w:color w:val="000000" w:themeColor="text1"/>
          <w:sz w:val="20"/>
        </w:rPr>
        <w:t>as a Messenger to him from his Lord, praise to Him</w:t>
      </w:r>
      <w:r w:rsidRPr="008E02C5">
        <w:rPr>
          <w:rFonts w:cstheme="minorBidi"/>
          <w:color w:val="000000" w:themeColor="text1"/>
          <w:sz w:val="20"/>
        </w:rPr>
        <w:t>. Jibr</w:t>
      </w:r>
      <w:r>
        <w:rPr>
          <w:rFonts w:cstheme="minorBidi"/>
          <w:color w:val="000000" w:themeColor="text1"/>
          <w:sz w:val="20"/>
        </w:rPr>
        <w:t>ee</w:t>
      </w:r>
      <w:r w:rsidRPr="008E02C5">
        <w:rPr>
          <w:rFonts w:cstheme="minorBidi"/>
          <w:color w:val="000000" w:themeColor="text1"/>
          <w:sz w:val="20"/>
        </w:rPr>
        <w:t xml:space="preserve">l </w:t>
      </w:r>
      <w:r>
        <w:rPr>
          <w:rFonts w:cstheme="minorBidi"/>
          <w:color w:val="000000" w:themeColor="text1"/>
          <w:sz w:val="20"/>
        </w:rPr>
        <w:t>began the revelation</w:t>
      </w:r>
      <w:r w:rsidRPr="008E02C5">
        <w:rPr>
          <w:rFonts w:cstheme="minorBidi"/>
          <w:color w:val="000000" w:themeColor="text1"/>
          <w:sz w:val="20"/>
        </w:rPr>
        <w:t xml:space="preserve"> by the command "Read" (Iqra'), repeating it three times, and Mu</w:t>
      </w:r>
      <w:r>
        <w:rPr>
          <w:rFonts w:cstheme="minorBidi"/>
          <w:color w:val="000000" w:themeColor="text1"/>
          <w:sz w:val="20"/>
        </w:rPr>
        <w:t>’</w:t>
      </w:r>
      <w:r w:rsidRPr="008E02C5">
        <w:rPr>
          <w:rFonts w:cstheme="minorBidi"/>
          <w:color w:val="000000" w:themeColor="text1"/>
          <w:sz w:val="20"/>
        </w:rPr>
        <w:t>hammed, pbbuh, the illiterate, answering him three times, "I'm not a reader" meaning, "I don't know how to read." Then, Jibr</w:t>
      </w:r>
      <w:r>
        <w:rPr>
          <w:rFonts w:cstheme="minorBidi"/>
          <w:color w:val="000000" w:themeColor="text1"/>
          <w:sz w:val="20"/>
        </w:rPr>
        <w:t>ee</w:t>
      </w:r>
      <w:r w:rsidRPr="008E02C5">
        <w:rPr>
          <w:rFonts w:cstheme="minorBidi"/>
          <w:color w:val="000000" w:themeColor="text1"/>
          <w:sz w:val="20"/>
        </w:rPr>
        <w:t>l proceeded with</w:t>
      </w:r>
      <w:r>
        <w:rPr>
          <w:rFonts w:cstheme="minorBidi"/>
          <w:color w:val="000000" w:themeColor="text1"/>
          <w:sz w:val="20"/>
        </w:rPr>
        <w:t xml:space="preserve"> the recitation of</w:t>
      </w:r>
      <w:r w:rsidRPr="008E02C5">
        <w:rPr>
          <w:rFonts w:cstheme="minorBidi"/>
          <w:color w:val="000000" w:themeColor="text1"/>
          <w:sz w:val="20"/>
        </w:rPr>
        <w:t xml:space="preserve"> the first five Verses of the Holy Quran (96: 1-5), revealed to humanity through the Messenger of </w:t>
      </w:r>
      <w:r>
        <w:rPr>
          <w:rFonts w:cstheme="minorBidi"/>
          <w:color w:val="000000" w:themeColor="text1"/>
          <w:sz w:val="20"/>
        </w:rPr>
        <w:t>Allah, as follows:</w:t>
      </w:r>
    </w:p>
    <w:p w14:paraId="1BB4E19B" w14:textId="77777777" w:rsidR="00C4542C" w:rsidRPr="0005677B" w:rsidRDefault="00C4542C" w:rsidP="00C4542C">
      <w:pPr>
        <w:bidi/>
        <w:jc w:val="both"/>
        <w:rPr>
          <w:rFonts w:cstheme="minorBidi"/>
          <w:sz w:val="28"/>
          <w:szCs w:val="28"/>
        </w:rPr>
      </w:pPr>
      <w:r w:rsidRPr="0005677B">
        <w:rPr>
          <w:rFonts w:cstheme="minorBidi"/>
          <w:sz w:val="28"/>
          <w:szCs w:val="28"/>
          <w:rtl/>
        </w:rPr>
        <w:t>أعوذُ باللهِ منَ الشيطانِ الرجيم</w:t>
      </w:r>
    </w:p>
    <w:p w14:paraId="053FADDC" w14:textId="77777777" w:rsidR="00C4542C" w:rsidRPr="0005677B" w:rsidRDefault="00C4542C" w:rsidP="00C4542C">
      <w:pPr>
        <w:bidi/>
        <w:jc w:val="both"/>
        <w:rPr>
          <w:rFonts w:cstheme="minorBidi"/>
          <w:sz w:val="28"/>
          <w:szCs w:val="28"/>
        </w:rPr>
      </w:pPr>
      <w:r w:rsidRPr="0005677B">
        <w:rPr>
          <w:rFonts w:cstheme="minorBidi"/>
          <w:sz w:val="28"/>
          <w:szCs w:val="28"/>
          <w:rtl/>
        </w:rPr>
        <w:t xml:space="preserve">بِسْمِ اللَّـهِ الرَّحْمَـٰنِ الرَّحِيمِ </w:t>
      </w:r>
    </w:p>
    <w:p w14:paraId="76FD8D63" w14:textId="77777777" w:rsidR="00C4542C" w:rsidRPr="0005677B" w:rsidRDefault="00C4542C" w:rsidP="00C4542C">
      <w:pPr>
        <w:bidi/>
        <w:spacing w:before="100" w:beforeAutospacing="1" w:after="100" w:afterAutospacing="1"/>
        <w:jc w:val="both"/>
        <w:rPr>
          <w:rFonts w:cstheme="minorBidi"/>
          <w:sz w:val="28"/>
          <w:szCs w:val="28"/>
        </w:rPr>
      </w:pPr>
      <w:r w:rsidRPr="0005677B">
        <w:rPr>
          <w:rFonts w:cstheme="minorBidi"/>
          <w:sz w:val="28"/>
          <w:szCs w:val="28"/>
          <w:rtl/>
        </w:rPr>
        <w:t xml:space="preserve">اقْرَأْ بِاسْمِ رَبِّكَ الَّذِي خَلَقَ </w:t>
      </w:r>
      <w:r w:rsidRPr="0005677B">
        <w:rPr>
          <w:rFonts w:cstheme="minorBidi"/>
          <w:sz w:val="24"/>
          <w:szCs w:val="24"/>
          <w:rtl/>
        </w:rPr>
        <w:t>﴿</w:t>
      </w:r>
      <w:hyperlink r:id="rId1092" w:anchor="96:1" w:history="1">
        <w:r w:rsidRPr="0005677B">
          <w:rPr>
            <w:rStyle w:val="Hyperlink"/>
            <w:rFonts w:cstheme="minorBidi"/>
            <w:color w:val="auto"/>
            <w:sz w:val="24"/>
            <w:szCs w:val="24"/>
            <w:u w:val="none"/>
            <w:rtl/>
          </w:rPr>
          <w:t>١</w:t>
        </w:r>
      </w:hyperlink>
      <w:r w:rsidRPr="0005677B">
        <w:rPr>
          <w:rFonts w:cstheme="minorBidi"/>
          <w:sz w:val="24"/>
          <w:szCs w:val="24"/>
          <w:rtl/>
        </w:rPr>
        <w:t>﴾</w:t>
      </w:r>
      <w:r w:rsidRPr="0005677B">
        <w:rPr>
          <w:rFonts w:cstheme="minorBidi"/>
          <w:sz w:val="28"/>
          <w:szCs w:val="28"/>
          <w:rtl/>
        </w:rPr>
        <w:t xml:space="preserve"> خَلَقَ الْإِنسَانَ مِنْ عَلَقٍ </w:t>
      </w:r>
      <w:r w:rsidRPr="0005677B">
        <w:rPr>
          <w:rFonts w:cstheme="minorBidi"/>
          <w:sz w:val="24"/>
          <w:szCs w:val="24"/>
          <w:rtl/>
        </w:rPr>
        <w:t>﴿</w:t>
      </w:r>
      <w:hyperlink r:id="rId1093" w:anchor="96:2" w:history="1">
        <w:r w:rsidRPr="0005677B">
          <w:rPr>
            <w:rStyle w:val="Hyperlink"/>
            <w:rFonts w:cstheme="minorBidi"/>
            <w:color w:val="auto"/>
            <w:sz w:val="24"/>
            <w:szCs w:val="24"/>
            <w:u w:val="none"/>
            <w:rtl/>
          </w:rPr>
          <w:t>٢</w:t>
        </w:r>
      </w:hyperlink>
      <w:r w:rsidRPr="0005677B">
        <w:rPr>
          <w:rFonts w:cstheme="minorBidi"/>
          <w:sz w:val="24"/>
          <w:szCs w:val="24"/>
          <w:rtl/>
        </w:rPr>
        <w:t>﴾</w:t>
      </w:r>
      <w:r w:rsidRPr="0005677B">
        <w:rPr>
          <w:rFonts w:cstheme="minorBidi"/>
          <w:sz w:val="28"/>
          <w:szCs w:val="28"/>
          <w:rtl/>
        </w:rPr>
        <w:t xml:space="preserve"> اقْرَأْ وَرَبُّكَ الْأَكْرَمُ </w:t>
      </w:r>
      <w:r w:rsidRPr="0005677B">
        <w:rPr>
          <w:rFonts w:cstheme="minorBidi"/>
          <w:sz w:val="24"/>
          <w:szCs w:val="24"/>
          <w:rtl/>
        </w:rPr>
        <w:t>﴿</w:t>
      </w:r>
      <w:hyperlink r:id="rId1094" w:anchor="96:3" w:history="1">
        <w:r w:rsidRPr="0005677B">
          <w:rPr>
            <w:rStyle w:val="Hyperlink"/>
            <w:rFonts w:cstheme="minorBidi"/>
            <w:color w:val="auto"/>
            <w:sz w:val="24"/>
            <w:szCs w:val="24"/>
            <w:u w:val="none"/>
            <w:rtl/>
          </w:rPr>
          <w:t>٣</w:t>
        </w:r>
      </w:hyperlink>
      <w:r w:rsidRPr="0005677B">
        <w:rPr>
          <w:rFonts w:cstheme="minorBidi"/>
          <w:sz w:val="24"/>
          <w:szCs w:val="24"/>
          <w:rtl/>
        </w:rPr>
        <w:t>﴾</w:t>
      </w:r>
      <w:r w:rsidRPr="0005677B">
        <w:rPr>
          <w:rFonts w:cstheme="minorBidi"/>
          <w:sz w:val="28"/>
          <w:szCs w:val="28"/>
          <w:rtl/>
        </w:rPr>
        <w:t xml:space="preserve"> الَّذِي عَلَّمَ بِالْقَلَمِ </w:t>
      </w:r>
      <w:r w:rsidRPr="0005677B">
        <w:rPr>
          <w:rFonts w:cstheme="minorBidi"/>
          <w:sz w:val="24"/>
          <w:szCs w:val="24"/>
          <w:rtl/>
        </w:rPr>
        <w:t>﴿</w:t>
      </w:r>
      <w:hyperlink r:id="rId1095" w:anchor="96:4" w:history="1">
        <w:r w:rsidRPr="0005677B">
          <w:rPr>
            <w:rStyle w:val="Hyperlink"/>
            <w:rFonts w:cstheme="minorBidi"/>
            <w:color w:val="auto"/>
            <w:sz w:val="24"/>
            <w:szCs w:val="24"/>
            <w:u w:val="none"/>
            <w:rtl/>
          </w:rPr>
          <w:t>٤</w:t>
        </w:r>
      </w:hyperlink>
      <w:r w:rsidRPr="0005677B">
        <w:rPr>
          <w:rFonts w:cstheme="minorBidi"/>
          <w:sz w:val="24"/>
          <w:szCs w:val="24"/>
          <w:rtl/>
        </w:rPr>
        <w:t>﴾</w:t>
      </w:r>
      <w:r w:rsidRPr="0005677B">
        <w:rPr>
          <w:rFonts w:cstheme="minorBidi"/>
          <w:sz w:val="28"/>
          <w:szCs w:val="28"/>
          <w:rtl/>
        </w:rPr>
        <w:t xml:space="preserve"> عَلَّمَ الْإِنسَانَ مَا لَمْ يَعْلَمْ  </w:t>
      </w:r>
      <w:r w:rsidRPr="0005677B">
        <w:rPr>
          <w:rFonts w:cstheme="minorBidi"/>
          <w:sz w:val="24"/>
          <w:szCs w:val="24"/>
          <w:rtl/>
        </w:rPr>
        <w:t>﴿</w:t>
      </w:r>
      <w:hyperlink r:id="rId1096" w:anchor="96:5" w:history="1">
        <w:r w:rsidRPr="0005677B">
          <w:rPr>
            <w:rStyle w:val="Hyperlink"/>
            <w:rFonts w:cstheme="minorBidi"/>
            <w:color w:val="auto"/>
            <w:sz w:val="24"/>
            <w:szCs w:val="24"/>
            <w:u w:val="none"/>
            <w:rtl/>
          </w:rPr>
          <w:t>٥</w:t>
        </w:r>
      </w:hyperlink>
      <w:r w:rsidRPr="0005677B">
        <w:rPr>
          <w:rFonts w:cstheme="minorBidi"/>
          <w:sz w:val="24"/>
          <w:szCs w:val="24"/>
          <w:rtl/>
        </w:rPr>
        <w:t>﴾</w:t>
      </w:r>
      <w:r w:rsidRPr="0005677B">
        <w:rPr>
          <w:rFonts w:cstheme="minorBidi"/>
          <w:sz w:val="28"/>
          <w:szCs w:val="28"/>
          <w:rtl/>
        </w:rPr>
        <w:t xml:space="preserve"> (ال</w:t>
      </w:r>
      <w:r>
        <w:rPr>
          <w:rFonts w:cstheme="minorBidi" w:hint="cs"/>
          <w:sz w:val="28"/>
          <w:szCs w:val="28"/>
          <w:rtl/>
        </w:rPr>
        <w:t>ْ</w:t>
      </w:r>
      <w:r w:rsidRPr="0005677B">
        <w:rPr>
          <w:rFonts w:cstheme="minorBidi"/>
          <w:sz w:val="28"/>
          <w:szCs w:val="28"/>
          <w:rtl/>
        </w:rPr>
        <w:t>ع</w:t>
      </w:r>
      <w:r>
        <w:rPr>
          <w:rFonts w:cstheme="minorBidi" w:hint="cs"/>
          <w:sz w:val="28"/>
          <w:szCs w:val="28"/>
          <w:rtl/>
        </w:rPr>
        <w:t>َ</w:t>
      </w:r>
      <w:r w:rsidRPr="0005677B">
        <w:rPr>
          <w:rFonts w:cstheme="minorBidi"/>
          <w:sz w:val="28"/>
          <w:szCs w:val="28"/>
          <w:rtl/>
        </w:rPr>
        <w:t>ل</w:t>
      </w:r>
      <w:r>
        <w:rPr>
          <w:rFonts w:cstheme="minorBidi" w:hint="cs"/>
          <w:sz w:val="28"/>
          <w:szCs w:val="28"/>
          <w:rtl/>
        </w:rPr>
        <w:t>َ</w:t>
      </w:r>
      <w:r w:rsidRPr="0005677B">
        <w:rPr>
          <w:rFonts w:cstheme="minorBidi"/>
          <w:sz w:val="28"/>
          <w:szCs w:val="28"/>
          <w:rtl/>
        </w:rPr>
        <w:t>ق</w:t>
      </w:r>
      <w:r>
        <w:rPr>
          <w:rFonts w:cstheme="minorBidi" w:hint="cs"/>
          <w:sz w:val="28"/>
          <w:szCs w:val="28"/>
          <w:rtl/>
        </w:rPr>
        <w:t>ُ</w:t>
      </w:r>
      <w:r w:rsidRPr="0005677B">
        <w:rPr>
          <w:rFonts w:cstheme="minorBidi"/>
          <w:sz w:val="28"/>
          <w:szCs w:val="28"/>
          <w:rtl/>
        </w:rPr>
        <w:t xml:space="preserve"> ،</w:t>
      </w:r>
      <w:r w:rsidRPr="0005677B">
        <w:rPr>
          <w:rFonts w:cstheme="minorBidi"/>
          <w:sz w:val="24"/>
          <w:szCs w:val="24"/>
          <w:rtl/>
        </w:rPr>
        <w:t xml:space="preserve"> 96: 1-5</w:t>
      </w:r>
      <w:r w:rsidRPr="0005677B">
        <w:rPr>
          <w:rFonts w:cstheme="minorBidi"/>
          <w:sz w:val="28"/>
          <w:szCs w:val="28"/>
          <w:rtl/>
        </w:rPr>
        <w:t xml:space="preserve">).    </w:t>
      </w:r>
    </w:p>
    <w:p w14:paraId="7825FF34" w14:textId="77777777" w:rsidR="00C4542C" w:rsidRPr="008E02C5" w:rsidRDefault="00C4542C" w:rsidP="00C4542C">
      <w:pPr>
        <w:jc w:val="both"/>
        <w:rPr>
          <w:rFonts w:cstheme="minorBidi"/>
          <w:color w:val="000000" w:themeColor="text1"/>
          <w:sz w:val="20"/>
          <w:rtl/>
        </w:rPr>
      </w:pPr>
      <w:r w:rsidRPr="008E02C5">
        <w:rPr>
          <w:rFonts w:cstheme="minorBidi"/>
          <w:color w:val="000000" w:themeColor="text1"/>
          <w:sz w:val="20"/>
        </w:rPr>
        <w:t>I seek refuge with God from the Stoned Shay</w:t>
      </w:r>
      <w:r w:rsidRPr="00B76B46">
        <w:rPr>
          <w:rFonts w:cstheme="minorBidi"/>
          <w:color w:val="000000" w:themeColor="text1"/>
          <w:sz w:val="20"/>
          <w:u w:val="single"/>
        </w:rPr>
        <w:t>t</w:t>
      </w:r>
      <w:r w:rsidRPr="008E02C5">
        <w:rPr>
          <w:rFonts w:cstheme="minorBidi"/>
          <w:color w:val="000000" w:themeColor="text1"/>
          <w:sz w:val="20"/>
        </w:rPr>
        <w:t>an (Satan)</w:t>
      </w:r>
    </w:p>
    <w:p w14:paraId="64BC71FD" w14:textId="77777777" w:rsidR="00C4542C" w:rsidRPr="008E02C5" w:rsidRDefault="00C4542C" w:rsidP="00C4542C">
      <w:pPr>
        <w:jc w:val="both"/>
        <w:rPr>
          <w:rFonts w:cstheme="minorBidi"/>
          <w:color w:val="000000" w:themeColor="text1"/>
          <w:sz w:val="20"/>
        </w:rPr>
      </w:pPr>
      <w:r w:rsidRPr="008E02C5">
        <w:rPr>
          <w:rFonts w:cstheme="minorBidi"/>
          <w:color w:val="000000" w:themeColor="text1"/>
          <w:sz w:val="20"/>
        </w:rPr>
        <w:t xml:space="preserve">In the name of Allah, the Beneficent, the Merciful </w:t>
      </w:r>
    </w:p>
    <w:p w14:paraId="2C6DD9BE" w14:textId="77777777" w:rsidR="00C4542C" w:rsidRPr="008E02C5" w:rsidRDefault="00C4542C" w:rsidP="00C4542C">
      <w:pPr>
        <w:spacing w:before="100" w:beforeAutospacing="1" w:after="100" w:afterAutospacing="1"/>
        <w:jc w:val="both"/>
        <w:rPr>
          <w:rFonts w:cstheme="minorBidi"/>
          <w:color w:val="000000" w:themeColor="text1"/>
          <w:sz w:val="20"/>
          <w:rtl/>
        </w:rPr>
      </w:pPr>
      <w:r w:rsidRPr="00B84A0A">
        <w:rPr>
          <w:rFonts w:cstheme="minorBidi"/>
          <w:sz w:val="20"/>
        </w:rPr>
        <w:t>Read, in the name of your Lord who created,</w:t>
      </w:r>
      <w:r w:rsidRPr="00B84A0A">
        <w:rPr>
          <w:rFonts w:cstheme="minorBidi"/>
          <w:sz w:val="20"/>
          <w:rtl/>
        </w:rPr>
        <w:t xml:space="preserve"> </w:t>
      </w:r>
      <w:r w:rsidRPr="00B84A0A">
        <w:rPr>
          <w:rFonts w:cstheme="minorBidi"/>
          <w:sz w:val="20"/>
        </w:rPr>
        <w:t>(</w:t>
      </w:r>
      <w:hyperlink r:id="rId1097" w:anchor="trans/en.sahih/96:1" w:history="1">
        <w:r w:rsidRPr="00B84A0A">
          <w:rPr>
            <w:rStyle w:val="Hyperlink"/>
            <w:rFonts w:cstheme="minorBidi"/>
            <w:color w:val="auto"/>
            <w:sz w:val="20"/>
            <w:u w:val="none"/>
          </w:rPr>
          <w:t>1</w:t>
        </w:r>
      </w:hyperlink>
      <w:r w:rsidRPr="00B84A0A">
        <w:rPr>
          <w:rFonts w:cstheme="minorBidi"/>
          <w:sz w:val="20"/>
        </w:rPr>
        <w:t>) Created the human being from a clinging substance. (</w:t>
      </w:r>
      <w:hyperlink r:id="rId1098" w:anchor="trans/en.sahih/96:2" w:history="1">
        <w:r w:rsidRPr="00B84A0A">
          <w:rPr>
            <w:rStyle w:val="Hyperlink"/>
            <w:rFonts w:cstheme="minorBidi"/>
            <w:color w:val="auto"/>
            <w:sz w:val="20"/>
            <w:u w:val="none"/>
          </w:rPr>
          <w:t>2</w:t>
        </w:r>
      </w:hyperlink>
      <w:r w:rsidRPr="00B84A0A">
        <w:rPr>
          <w:rFonts w:cstheme="minorBidi"/>
          <w:sz w:val="20"/>
        </w:rPr>
        <w:t>) Read, and your Lord is the Most Generous,  (</w:t>
      </w:r>
      <w:hyperlink r:id="rId1099" w:anchor="trans/en.sahih/96:3" w:history="1">
        <w:r w:rsidRPr="00B84A0A">
          <w:rPr>
            <w:rStyle w:val="Hyperlink"/>
            <w:rFonts w:cstheme="minorBidi"/>
            <w:color w:val="auto"/>
            <w:sz w:val="20"/>
            <w:u w:val="none"/>
          </w:rPr>
          <w:t>3</w:t>
        </w:r>
      </w:hyperlink>
      <w:r w:rsidRPr="00B84A0A">
        <w:rPr>
          <w:rFonts w:cstheme="minorBidi"/>
          <w:sz w:val="20"/>
        </w:rPr>
        <w:t>) Who taught by the pen, (</w:t>
      </w:r>
      <w:hyperlink r:id="rId1100" w:anchor="trans/en.sahih/96:4" w:history="1">
        <w:r w:rsidRPr="00B84A0A">
          <w:rPr>
            <w:rStyle w:val="Hyperlink"/>
            <w:rFonts w:cstheme="minorBidi"/>
            <w:color w:val="auto"/>
            <w:sz w:val="20"/>
            <w:u w:val="none"/>
          </w:rPr>
          <w:t>4</w:t>
        </w:r>
      </w:hyperlink>
      <w:r w:rsidRPr="00B84A0A">
        <w:rPr>
          <w:rFonts w:cstheme="minorBidi"/>
          <w:sz w:val="20"/>
        </w:rPr>
        <w:t>) Taught the human being that which he did not know (</w:t>
      </w:r>
      <w:hyperlink r:id="rId1101" w:anchor="trans/en.sahih/96:5" w:history="1">
        <w:r w:rsidRPr="00B84A0A">
          <w:rPr>
            <w:rStyle w:val="Hyperlink"/>
            <w:rFonts w:cstheme="minorBidi"/>
            <w:color w:val="auto"/>
            <w:sz w:val="20"/>
            <w:u w:val="none"/>
          </w:rPr>
          <w:t>5</w:t>
        </w:r>
      </w:hyperlink>
      <w:r w:rsidRPr="00B84A0A">
        <w:rPr>
          <w:rFonts w:cstheme="minorBidi"/>
          <w:sz w:val="20"/>
        </w:rPr>
        <w:t>) (Al-'Alaq, 96: 1-5). </w:t>
      </w:r>
    </w:p>
    <w:p w14:paraId="0D4717E8" w14:textId="77777777" w:rsidR="00C4542C" w:rsidRPr="008E02C5" w:rsidRDefault="00C4542C" w:rsidP="00C4542C">
      <w:pPr>
        <w:spacing w:before="100" w:beforeAutospacing="1" w:after="100" w:afterAutospacing="1"/>
        <w:jc w:val="both"/>
        <w:rPr>
          <w:rFonts w:cstheme="minorBidi"/>
          <w:color w:val="000000" w:themeColor="text1"/>
          <w:sz w:val="20"/>
          <w:rtl/>
        </w:rPr>
      </w:pPr>
      <w:r w:rsidRPr="008E02C5">
        <w:rPr>
          <w:rFonts w:cstheme="minorBidi"/>
          <w:color w:val="000000" w:themeColor="text1"/>
          <w:sz w:val="20"/>
        </w:rPr>
        <w:t>***</w:t>
      </w:r>
    </w:p>
    <w:p w14:paraId="7B6CD680" w14:textId="77777777" w:rsidR="00C4542C" w:rsidRDefault="00C4542C" w:rsidP="00C4542C">
      <w:pPr>
        <w:spacing w:before="100" w:beforeAutospacing="1" w:after="100" w:afterAutospacing="1"/>
        <w:jc w:val="both"/>
        <w:rPr>
          <w:rFonts w:cstheme="minorBidi"/>
          <w:color w:val="000000" w:themeColor="text1"/>
          <w:sz w:val="20"/>
          <w:rtl/>
        </w:rPr>
      </w:pPr>
      <w:r w:rsidRPr="008E02C5">
        <w:rPr>
          <w:rFonts w:cstheme="minorBidi"/>
          <w:color w:val="000000" w:themeColor="text1"/>
          <w:sz w:val="20"/>
        </w:rPr>
        <w:t>Frightened of his encounter with Jibr</w:t>
      </w:r>
      <w:r>
        <w:rPr>
          <w:rFonts w:cstheme="minorBidi"/>
          <w:color w:val="000000" w:themeColor="text1"/>
          <w:sz w:val="20"/>
        </w:rPr>
        <w:t>ee</w:t>
      </w:r>
      <w:r w:rsidRPr="008E02C5">
        <w:rPr>
          <w:rFonts w:cstheme="minorBidi"/>
          <w:color w:val="000000" w:themeColor="text1"/>
          <w:sz w:val="20"/>
        </w:rPr>
        <w:t xml:space="preserve">l, the Messenger of </w:t>
      </w:r>
      <w:r>
        <w:rPr>
          <w:rFonts w:cstheme="minorBidi"/>
          <w:color w:val="000000" w:themeColor="text1"/>
          <w:sz w:val="20"/>
        </w:rPr>
        <w:t xml:space="preserve">Allah </w:t>
      </w:r>
      <w:r w:rsidRPr="008E02C5">
        <w:rPr>
          <w:rFonts w:cstheme="minorBidi"/>
          <w:color w:val="000000" w:themeColor="text1"/>
          <w:sz w:val="20"/>
        </w:rPr>
        <w:t>went home asking his wife</w:t>
      </w:r>
      <w:r>
        <w:rPr>
          <w:rFonts w:cstheme="minorBidi"/>
          <w:color w:val="000000" w:themeColor="text1"/>
          <w:sz w:val="20"/>
        </w:rPr>
        <w:t xml:space="preserve">, </w:t>
      </w:r>
      <w:r w:rsidRPr="00A36BD0">
        <w:rPr>
          <w:rFonts w:cstheme="minorBidi"/>
          <w:color w:val="000000" w:themeColor="text1"/>
          <w:sz w:val="20"/>
          <w:u w:val="single"/>
        </w:rPr>
        <w:t>Kh</w:t>
      </w:r>
      <w:r>
        <w:rPr>
          <w:rFonts w:cstheme="minorBidi"/>
          <w:color w:val="000000" w:themeColor="text1"/>
          <w:sz w:val="20"/>
        </w:rPr>
        <w:t>adeeja, mAbpwh,</w:t>
      </w:r>
      <w:r w:rsidRPr="008E02C5">
        <w:rPr>
          <w:rFonts w:cstheme="minorBidi"/>
          <w:color w:val="000000" w:themeColor="text1"/>
          <w:sz w:val="20"/>
        </w:rPr>
        <w:t xml:space="preserve"> to secure him in his bed by covering hi</w:t>
      </w:r>
      <w:r>
        <w:rPr>
          <w:rFonts w:cstheme="minorBidi"/>
          <w:color w:val="000000" w:themeColor="text1"/>
          <w:sz w:val="20"/>
        </w:rPr>
        <w:t xml:space="preserve">m. </w:t>
      </w:r>
      <w:r w:rsidRPr="008E02C5">
        <w:rPr>
          <w:rFonts w:cstheme="minorBidi"/>
          <w:color w:val="000000" w:themeColor="text1"/>
          <w:sz w:val="20"/>
        </w:rPr>
        <w:t>However, Jibr</w:t>
      </w:r>
      <w:r>
        <w:rPr>
          <w:rFonts w:cstheme="minorBidi"/>
          <w:color w:val="000000" w:themeColor="text1"/>
          <w:sz w:val="20"/>
        </w:rPr>
        <w:t>ee</w:t>
      </w:r>
      <w:r w:rsidRPr="008E02C5">
        <w:rPr>
          <w:rFonts w:cstheme="minorBidi"/>
          <w:color w:val="000000" w:themeColor="text1"/>
          <w:sz w:val="20"/>
        </w:rPr>
        <w:t>l still came to him</w:t>
      </w:r>
      <w:r>
        <w:rPr>
          <w:rFonts w:cstheme="minorBidi"/>
          <w:color w:val="000000" w:themeColor="text1"/>
          <w:sz w:val="20"/>
        </w:rPr>
        <w:t>,</w:t>
      </w:r>
      <w:r w:rsidRPr="008E02C5">
        <w:rPr>
          <w:rFonts w:cstheme="minorBidi"/>
          <w:color w:val="000000" w:themeColor="text1"/>
          <w:sz w:val="20"/>
        </w:rPr>
        <w:t xml:space="preserve"> giving him more commands</w:t>
      </w:r>
      <w:r>
        <w:rPr>
          <w:rFonts w:cstheme="minorBidi"/>
          <w:color w:val="000000" w:themeColor="text1"/>
          <w:sz w:val="20"/>
        </w:rPr>
        <w:t xml:space="preserve">. He commanded him </w:t>
      </w:r>
      <w:r w:rsidRPr="008E02C5">
        <w:rPr>
          <w:rFonts w:cstheme="minorBidi"/>
          <w:color w:val="000000" w:themeColor="text1"/>
          <w:sz w:val="20"/>
        </w:rPr>
        <w:t>to stand up in prayer at night, to start his mission among people</w:t>
      </w:r>
      <w:r>
        <w:rPr>
          <w:rFonts w:cstheme="minorBidi"/>
          <w:color w:val="000000" w:themeColor="text1"/>
          <w:sz w:val="20"/>
        </w:rPr>
        <w:t xml:space="preserve"> during the day, to recite the Quran revealed to him, to mention the Name of His Lord, and to worship Him devotedly</w:t>
      </w:r>
      <w:r w:rsidRPr="008E02C5">
        <w:rPr>
          <w:rFonts w:cstheme="minorBidi"/>
          <w:color w:val="000000" w:themeColor="text1"/>
          <w:sz w:val="20"/>
        </w:rPr>
        <w:t>, as stated in</w:t>
      </w:r>
      <w:r>
        <w:rPr>
          <w:rFonts w:cstheme="minorBidi"/>
          <w:color w:val="000000" w:themeColor="text1"/>
          <w:sz w:val="20"/>
        </w:rPr>
        <w:t xml:space="preserve"> the</w:t>
      </w:r>
      <w:r w:rsidRPr="008E02C5">
        <w:rPr>
          <w:rFonts w:cstheme="minorBidi"/>
          <w:color w:val="000000" w:themeColor="text1"/>
          <w:sz w:val="20"/>
        </w:rPr>
        <w:t xml:space="preserve"> first </w:t>
      </w:r>
      <w:r>
        <w:rPr>
          <w:rFonts w:cstheme="minorBidi"/>
          <w:color w:val="000000" w:themeColor="text1"/>
          <w:sz w:val="20"/>
        </w:rPr>
        <w:t>nine</w:t>
      </w:r>
      <w:r w:rsidRPr="008E02C5">
        <w:rPr>
          <w:rFonts w:cstheme="minorBidi"/>
          <w:color w:val="000000" w:themeColor="text1"/>
          <w:sz w:val="20"/>
        </w:rPr>
        <w:t xml:space="preserve"> verses of S</w:t>
      </w:r>
      <w:r>
        <w:rPr>
          <w:rFonts w:cstheme="minorBidi"/>
          <w:color w:val="000000" w:themeColor="text1"/>
          <w:sz w:val="20"/>
        </w:rPr>
        <w:t>oo</w:t>
      </w:r>
      <w:r w:rsidRPr="008E02C5">
        <w:rPr>
          <w:rFonts w:cstheme="minorBidi"/>
          <w:color w:val="000000" w:themeColor="text1"/>
          <w:sz w:val="20"/>
        </w:rPr>
        <w:t>rat Al-Muzzamil  (Chapter 73</w:t>
      </w:r>
      <w:r>
        <w:rPr>
          <w:rFonts w:cstheme="minorBidi"/>
          <w:color w:val="000000" w:themeColor="text1"/>
          <w:sz w:val="20"/>
        </w:rPr>
        <w:t>).</w:t>
      </w:r>
      <w:r w:rsidRPr="008E02C5">
        <w:rPr>
          <w:rFonts w:cstheme="minorBidi"/>
          <w:color w:val="000000" w:themeColor="text1"/>
          <w:sz w:val="20"/>
        </w:rPr>
        <w:t xml:space="preserve"> </w:t>
      </w:r>
    </w:p>
    <w:p w14:paraId="196DE7AF" w14:textId="77777777" w:rsidR="00C4542C" w:rsidRPr="00EB1AA1" w:rsidRDefault="00C4542C" w:rsidP="00C4542C">
      <w:pPr>
        <w:bidi/>
        <w:spacing w:before="100" w:beforeAutospacing="1" w:after="100" w:afterAutospacing="1"/>
        <w:jc w:val="both"/>
        <w:rPr>
          <w:rFonts w:cstheme="minorBidi"/>
          <w:sz w:val="28"/>
          <w:szCs w:val="28"/>
        </w:rPr>
      </w:pPr>
      <w:r w:rsidRPr="008E02C5">
        <w:rPr>
          <w:rFonts w:cstheme="minorBidi"/>
          <w:color w:val="000000" w:themeColor="text1"/>
          <w:sz w:val="20"/>
        </w:rPr>
        <w:t> </w:t>
      </w:r>
      <w:r w:rsidRPr="00EB1AA1">
        <w:rPr>
          <w:rFonts w:cstheme="minorBidi"/>
          <w:sz w:val="28"/>
          <w:szCs w:val="28"/>
          <w:rtl/>
        </w:rPr>
        <w:t>بِسْمِ اللَّـهِ الرَّحْمَـٰنِ الرَّحِيمِ  </w:t>
      </w:r>
    </w:p>
    <w:p w14:paraId="285DEFBB" w14:textId="77777777" w:rsidR="00C4542C" w:rsidRPr="00EB1AA1" w:rsidRDefault="00C4542C" w:rsidP="00C4542C">
      <w:pPr>
        <w:bidi/>
        <w:spacing w:before="100" w:beforeAutospacing="1" w:after="100" w:afterAutospacing="1"/>
        <w:jc w:val="both"/>
        <w:rPr>
          <w:rFonts w:cstheme="minorBidi"/>
          <w:sz w:val="28"/>
          <w:szCs w:val="28"/>
        </w:rPr>
      </w:pPr>
      <w:r w:rsidRPr="00EB1AA1">
        <w:rPr>
          <w:rFonts w:cstheme="minorBidi"/>
          <w:sz w:val="28"/>
          <w:szCs w:val="28"/>
          <w:rtl/>
        </w:rPr>
        <w:lastRenderedPageBreak/>
        <w:t xml:space="preserve">يَا أَيُّهَا الْمُزَّمِّلُ </w:t>
      </w:r>
      <w:r w:rsidRPr="00EB1AA1">
        <w:rPr>
          <w:rFonts w:cstheme="minorBidi"/>
          <w:sz w:val="24"/>
          <w:szCs w:val="24"/>
          <w:rtl/>
        </w:rPr>
        <w:t>﴿</w:t>
      </w:r>
      <w:hyperlink r:id="rId1102" w:anchor="73:1" w:history="1">
        <w:r w:rsidRPr="00EB1AA1">
          <w:rPr>
            <w:rStyle w:val="Hyperlink"/>
            <w:rFonts w:cstheme="minorBidi"/>
            <w:color w:val="auto"/>
            <w:sz w:val="24"/>
            <w:szCs w:val="24"/>
            <w:u w:val="none"/>
            <w:rtl/>
          </w:rPr>
          <w:t>١</w:t>
        </w:r>
      </w:hyperlink>
      <w:r w:rsidRPr="00EB1AA1">
        <w:rPr>
          <w:rFonts w:cstheme="minorBidi"/>
          <w:sz w:val="24"/>
          <w:szCs w:val="24"/>
          <w:rtl/>
        </w:rPr>
        <w:t>﴾</w:t>
      </w:r>
      <w:r w:rsidRPr="00EB1AA1">
        <w:rPr>
          <w:rFonts w:cstheme="minorBidi"/>
          <w:sz w:val="28"/>
          <w:szCs w:val="28"/>
          <w:rtl/>
        </w:rPr>
        <w:t xml:space="preserve"> قُمِ اللَّيْلَ إِلَّا قَلِيلًا </w:t>
      </w:r>
      <w:r w:rsidRPr="00EB1AA1">
        <w:rPr>
          <w:rFonts w:cstheme="minorBidi"/>
          <w:sz w:val="24"/>
          <w:szCs w:val="24"/>
          <w:rtl/>
        </w:rPr>
        <w:t>﴿</w:t>
      </w:r>
      <w:hyperlink r:id="rId1103" w:anchor="73:2" w:history="1">
        <w:r w:rsidRPr="00EB1AA1">
          <w:rPr>
            <w:rStyle w:val="Hyperlink"/>
            <w:rFonts w:cstheme="minorBidi"/>
            <w:color w:val="auto"/>
            <w:sz w:val="24"/>
            <w:szCs w:val="24"/>
            <w:u w:val="none"/>
            <w:rtl/>
          </w:rPr>
          <w:t>٢</w:t>
        </w:r>
      </w:hyperlink>
      <w:r w:rsidRPr="00EB1AA1">
        <w:rPr>
          <w:rFonts w:cstheme="minorBidi"/>
          <w:sz w:val="24"/>
          <w:szCs w:val="24"/>
          <w:rtl/>
        </w:rPr>
        <w:t>﴾</w:t>
      </w:r>
      <w:r w:rsidRPr="00EB1AA1">
        <w:rPr>
          <w:rFonts w:cstheme="minorBidi"/>
          <w:sz w:val="28"/>
          <w:szCs w:val="28"/>
          <w:rtl/>
        </w:rPr>
        <w:t xml:space="preserve"> نِّصْفَهُ أَوِ انقُصْ مِنْهُ قَلِيلًا </w:t>
      </w:r>
      <w:r w:rsidRPr="00EB1AA1">
        <w:rPr>
          <w:rFonts w:cstheme="minorBidi"/>
          <w:sz w:val="24"/>
          <w:szCs w:val="24"/>
          <w:rtl/>
        </w:rPr>
        <w:t>﴿</w:t>
      </w:r>
      <w:hyperlink r:id="rId1104" w:anchor="73:3" w:history="1">
        <w:r w:rsidRPr="00EB1AA1">
          <w:rPr>
            <w:rStyle w:val="Hyperlink"/>
            <w:rFonts w:cstheme="minorBidi"/>
            <w:color w:val="auto"/>
            <w:sz w:val="24"/>
            <w:szCs w:val="24"/>
            <w:u w:val="none"/>
            <w:rtl/>
          </w:rPr>
          <w:t>٣</w:t>
        </w:r>
      </w:hyperlink>
      <w:r w:rsidRPr="00EB1AA1">
        <w:rPr>
          <w:rFonts w:cstheme="minorBidi"/>
          <w:sz w:val="24"/>
          <w:szCs w:val="24"/>
          <w:rtl/>
        </w:rPr>
        <w:t>﴾</w:t>
      </w:r>
      <w:r w:rsidRPr="00EB1AA1">
        <w:rPr>
          <w:rFonts w:cstheme="minorBidi"/>
          <w:sz w:val="28"/>
          <w:szCs w:val="28"/>
          <w:rtl/>
        </w:rPr>
        <w:t xml:space="preserve"> أَوْ زِدْ عَلَيْهِ وَرَتِّلِ الْقُرْآنَ تَرْتِيلًا </w:t>
      </w:r>
      <w:r w:rsidRPr="00EB1AA1">
        <w:rPr>
          <w:rFonts w:cstheme="minorBidi"/>
          <w:sz w:val="24"/>
          <w:szCs w:val="24"/>
          <w:rtl/>
        </w:rPr>
        <w:t>﴿</w:t>
      </w:r>
      <w:hyperlink r:id="rId1105" w:anchor="73:4" w:history="1">
        <w:r w:rsidRPr="00EB1AA1">
          <w:rPr>
            <w:rStyle w:val="Hyperlink"/>
            <w:rFonts w:cstheme="minorBidi"/>
            <w:color w:val="auto"/>
            <w:sz w:val="24"/>
            <w:szCs w:val="24"/>
            <w:u w:val="none"/>
            <w:rtl/>
          </w:rPr>
          <w:t>٤</w:t>
        </w:r>
      </w:hyperlink>
      <w:r w:rsidRPr="00EB1AA1">
        <w:rPr>
          <w:rFonts w:cstheme="minorBidi"/>
          <w:sz w:val="24"/>
          <w:szCs w:val="24"/>
          <w:rtl/>
        </w:rPr>
        <w:t>﴾</w:t>
      </w:r>
      <w:r w:rsidRPr="00EB1AA1">
        <w:rPr>
          <w:rFonts w:cstheme="minorBidi"/>
          <w:sz w:val="28"/>
          <w:szCs w:val="28"/>
          <w:rtl/>
        </w:rPr>
        <w:t xml:space="preserve"> إِنَّا سَنُلْقِي عَلَيْكَ قَوْلًا ثَقِيلًا </w:t>
      </w:r>
      <w:r w:rsidRPr="00EB1AA1">
        <w:rPr>
          <w:rFonts w:cstheme="minorBidi"/>
          <w:sz w:val="24"/>
          <w:szCs w:val="24"/>
          <w:rtl/>
        </w:rPr>
        <w:t>﴿</w:t>
      </w:r>
      <w:hyperlink r:id="rId1106" w:anchor="73:5" w:history="1">
        <w:r w:rsidRPr="00EB1AA1">
          <w:rPr>
            <w:rStyle w:val="Hyperlink"/>
            <w:rFonts w:cstheme="minorBidi"/>
            <w:color w:val="auto"/>
            <w:sz w:val="24"/>
            <w:szCs w:val="24"/>
            <w:u w:val="none"/>
            <w:rtl/>
          </w:rPr>
          <w:t>٥</w:t>
        </w:r>
      </w:hyperlink>
      <w:r w:rsidRPr="00EB1AA1">
        <w:rPr>
          <w:rFonts w:cstheme="minorBidi"/>
          <w:sz w:val="24"/>
          <w:szCs w:val="24"/>
          <w:rtl/>
        </w:rPr>
        <w:t>﴾</w:t>
      </w:r>
      <w:r>
        <w:rPr>
          <w:rFonts w:cstheme="minorBidi"/>
          <w:sz w:val="24"/>
          <w:szCs w:val="24"/>
        </w:rPr>
        <w:t xml:space="preserve"> </w:t>
      </w:r>
      <w:r w:rsidRPr="0003577C">
        <w:rPr>
          <w:rFonts w:cs="Arial"/>
          <w:sz w:val="24"/>
          <w:szCs w:val="24"/>
          <w:rtl/>
        </w:rPr>
        <w:t xml:space="preserve">إِنَّ نَاشِئَةَ اللَّيْلِ هِيَ أَشَدُّ وَطْئًا وَأَقْوَمُ قِيلًا </w:t>
      </w:r>
      <w:r w:rsidRPr="0003577C">
        <w:rPr>
          <w:rFonts w:cstheme="minorBidi"/>
          <w:sz w:val="24"/>
          <w:szCs w:val="24"/>
          <w:cs/>
        </w:rPr>
        <w:t>‎</w:t>
      </w:r>
      <w:r w:rsidRPr="0003577C">
        <w:rPr>
          <w:rFonts w:cs="Arial"/>
          <w:sz w:val="24"/>
          <w:szCs w:val="24"/>
          <w:rtl/>
        </w:rPr>
        <w:t xml:space="preserve">﴿٦﴾‏ إِنَّ لَكَ فِي النَّهَارِ سَبْحًا طَوِيلًا </w:t>
      </w:r>
      <w:r w:rsidRPr="0003577C">
        <w:rPr>
          <w:rFonts w:cstheme="minorBidi"/>
          <w:sz w:val="24"/>
          <w:szCs w:val="24"/>
          <w:cs/>
        </w:rPr>
        <w:t>‎</w:t>
      </w:r>
      <w:r w:rsidRPr="0003577C">
        <w:rPr>
          <w:rFonts w:cs="Arial"/>
          <w:sz w:val="24"/>
          <w:szCs w:val="24"/>
          <w:rtl/>
        </w:rPr>
        <w:t xml:space="preserve">﴿٧﴾‏ وَاذْكُرِ اسْمَ رَبِّكَ وَتَبَتَّلْ إِلَيْهِ تَبْتِيلًا </w:t>
      </w:r>
      <w:r w:rsidRPr="0003577C">
        <w:rPr>
          <w:rFonts w:cstheme="minorBidi"/>
          <w:sz w:val="24"/>
          <w:szCs w:val="24"/>
          <w:cs/>
        </w:rPr>
        <w:t>‎</w:t>
      </w:r>
      <w:r w:rsidRPr="0003577C">
        <w:rPr>
          <w:rFonts w:cs="Arial"/>
          <w:sz w:val="24"/>
          <w:szCs w:val="24"/>
          <w:rtl/>
        </w:rPr>
        <w:t xml:space="preserve">﴿٨﴾‏ رَّبُّ الْمَشْرِقِ وَالْمَغْرِبِ لَا إِلَٰهَ إِلَّا هُوَ فَاتَّخِذْهُ وَكِيلًا </w:t>
      </w:r>
      <w:r w:rsidRPr="0003577C">
        <w:rPr>
          <w:rFonts w:cstheme="minorBidi"/>
          <w:sz w:val="24"/>
          <w:szCs w:val="24"/>
          <w:cs/>
        </w:rPr>
        <w:t>‎</w:t>
      </w:r>
      <w:r w:rsidRPr="0003577C">
        <w:rPr>
          <w:rFonts w:cs="Arial"/>
          <w:sz w:val="24"/>
          <w:szCs w:val="24"/>
          <w:rtl/>
        </w:rPr>
        <w:t>﴿٩﴾‏</w:t>
      </w:r>
      <w:r w:rsidRPr="00EB1AA1">
        <w:rPr>
          <w:rFonts w:cstheme="minorBidi"/>
          <w:sz w:val="28"/>
          <w:szCs w:val="28"/>
          <w:rtl/>
        </w:rPr>
        <w:t xml:space="preserve"> (ال</w:t>
      </w:r>
      <w:r>
        <w:rPr>
          <w:rFonts w:cstheme="minorBidi" w:hint="cs"/>
          <w:sz w:val="28"/>
          <w:szCs w:val="28"/>
          <w:rtl/>
        </w:rPr>
        <w:t>ْ</w:t>
      </w:r>
      <w:r w:rsidRPr="00EB1AA1">
        <w:rPr>
          <w:rFonts w:cstheme="minorBidi"/>
          <w:sz w:val="28"/>
          <w:szCs w:val="28"/>
          <w:rtl/>
        </w:rPr>
        <w:t>م</w:t>
      </w:r>
      <w:r>
        <w:rPr>
          <w:rFonts w:cstheme="minorBidi" w:hint="cs"/>
          <w:sz w:val="28"/>
          <w:szCs w:val="28"/>
          <w:rtl/>
        </w:rPr>
        <w:t>ُ</w:t>
      </w:r>
      <w:r w:rsidRPr="00EB1AA1">
        <w:rPr>
          <w:rFonts w:cstheme="minorBidi"/>
          <w:sz w:val="28"/>
          <w:szCs w:val="28"/>
          <w:rtl/>
        </w:rPr>
        <w:t>ز</w:t>
      </w:r>
      <w:r>
        <w:rPr>
          <w:rFonts w:cstheme="minorBidi" w:hint="cs"/>
          <w:sz w:val="28"/>
          <w:szCs w:val="28"/>
          <w:rtl/>
        </w:rPr>
        <w:t>َّ</w:t>
      </w:r>
      <w:r w:rsidRPr="00EB1AA1">
        <w:rPr>
          <w:rFonts w:cstheme="minorBidi"/>
          <w:sz w:val="28"/>
          <w:szCs w:val="28"/>
          <w:rtl/>
        </w:rPr>
        <w:t>م</w:t>
      </w:r>
      <w:r>
        <w:rPr>
          <w:rFonts w:cstheme="minorBidi" w:hint="cs"/>
          <w:sz w:val="28"/>
          <w:szCs w:val="28"/>
          <w:rtl/>
        </w:rPr>
        <w:t>ِّ</w:t>
      </w:r>
      <w:r w:rsidRPr="00EB1AA1">
        <w:rPr>
          <w:rFonts w:cstheme="minorBidi"/>
          <w:sz w:val="28"/>
          <w:szCs w:val="28"/>
          <w:rtl/>
        </w:rPr>
        <w:t>ل</w:t>
      </w:r>
      <w:r>
        <w:rPr>
          <w:rFonts w:cstheme="minorBidi" w:hint="cs"/>
          <w:sz w:val="28"/>
          <w:szCs w:val="28"/>
          <w:rtl/>
        </w:rPr>
        <w:t>ُ</w:t>
      </w:r>
      <w:r w:rsidRPr="00EB1AA1">
        <w:rPr>
          <w:rFonts w:cstheme="minorBidi"/>
          <w:sz w:val="28"/>
          <w:szCs w:val="28"/>
          <w:rtl/>
        </w:rPr>
        <w:t xml:space="preserve"> ،</w:t>
      </w:r>
      <w:r w:rsidRPr="00EB1AA1">
        <w:rPr>
          <w:rFonts w:cstheme="minorBidi"/>
          <w:sz w:val="24"/>
          <w:szCs w:val="24"/>
          <w:rtl/>
        </w:rPr>
        <w:t xml:space="preserve"> 73: 1-</w:t>
      </w:r>
      <w:r>
        <w:rPr>
          <w:rFonts w:cstheme="minorBidi" w:hint="cs"/>
          <w:sz w:val="24"/>
          <w:szCs w:val="24"/>
          <w:rtl/>
        </w:rPr>
        <w:t>9</w:t>
      </w:r>
      <w:r w:rsidRPr="00EB1AA1">
        <w:rPr>
          <w:rFonts w:cstheme="minorBidi"/>
          <w:sz w:val="28"/>
          <w:szCs w:val="28"/>
          <w:rtl/>
        </w:rPr>
        <w:t xml:space="preserve">). </w:t>
      </w:r>
    </w:p>
    <w:p w14:paraId="36C29387" w14:textId="77777777" w:rsidR="00C4542C" w:rsidRPr="008E02C5" w:rsidRDefault="00C4542C" w:rsidP="00C4542C">
      <w:pPr>
        <w:spacing w:before="100" w:beforeAutospacing="1" w:after="100" w:afterAutospacing="1"/>
        <w:jc w:val="both"/>
        <w:rPr>
          <w:rFonts w:cstheme="minorBidi"/>
          <w:color w:val="000000" w:themeColor="text1"/>
          <w:sz w:val="20"/>
        </w:rPr>
      </w:pPr>
      <w:r w:rsidRPr="008E02C5">
        <w:rPr>
          <w:rFonts w:cstheme="minorBidi"/>
          <w:color w:val="000000" w:themeColor="text1"/>
          <w:sz w:val="20"/>
        </w:rPr>
        <w:t xml:space="preserve">In the name of Allah, the Beneficent, the Merciful </w:t>
      </w:r>
    </w:p>
    <w:p w14:paraId="61A27D87" w14:textId="77777777" w:rsidR="00C4542C" w:rsidRDefault="00C4542C" w:rsidP="00C4542C">
      <w:pPr>
        <w:spacing w:before="100" w:beforeAutospacing="1" w:after="100" w:afterAutospacing="1"/>
        <w:jc w:val="both"/>
        <w:rPr>
          <w:rFonts w:cstheme="minorBidi"/>
          <w:sz w:val="20"/>
          <w:rtl/>
        </w:rPr>
      </w:pPr>
      <w:r w:rsidRPr="00920643">
        <w:rPr>
          <w:rFonts w:cstheme="minorBidi"/>
          <w:sz w:val="20"/>
        </w:rPr>
        <w:t>O you who wraps himself (in clothing), (</w:t>
      </w:r>
      <w:hyperlink r:id="rId1107" w:anchor="trans/en.sahih/73:1" w:history="1">
        <w:r w:rsidRPr="00920643">
          <w:rPr>
            <w:rStyle w:val="Hyperlink"/>
            <w:rFonts w:cstheme="minorBidi"/>
            <w:color w:val="auto"/>
            <w:sz w:val="20"/>
            <w:u w:val="none"/>
          </w:rPr>
          <w:t>1</w:t>
        </w:r>
      </w:hyperlink>
      <w:r w:rsidRPr="00920643">
        <w:rPr>
          <w:rFonts w:cstheme="minorBidi"/>
          <w:sz w:val="20"/>
        </w:rPr>
        <w:t>) Stand (for prayer all) the night, except for a little - (</w:t>
      </w:r>
      <w:hyperlink r:id="rId1108" w:anchor="trans/en.sahih/73:2" w:history="1">
        <w:r w:rsidRPr="00920643">
          <w:rPr>
            <w:rStyle w:val="Hyperlink"/>
            <w:rFonts w:cstheme="minorBidi"/>
            <w:color w:val="auto"/>
            <w:sz w:val="20"/>
            <w:u w:val="none"/>
          </w:rPr>
          <w:t>2</w:t>
        </w:r>
      </w:hyperlink>
      <w:r w:rsidRPr="00920643">
        <w:rPr>
          <w:rFonts w:cstheme="minorBidi"/>
          <w:sz w:val="20"/>
        </w:rPr>
        <w:t>) Half of it</w:t>
      </w:r>
      <w:r>
        <w:rPr>
          <w:rFonts w:cstheme="minorBidi"/>
          <w:sz w:val="20"/>
        </w:rPr>
        <w:t>,</w:t>
      </w:r>
      <w:r w:rsidRPr="00920643">
        <w:rPr>
          <w:rFonts w:cstheme="minorBidi"/>
          <w:sz w:val="20"/>
        </w:rPr>
        <w:t xml:space="preserve"> or subtract from it a little (</w:t>
      </w:r>
      <w:hyperlink r:id="rId1109" w:anchor="trans/en.sahih/73:3" w:history="1">
        <w:r w:rsidRPr="00920643">
          <w:rPr>
            <w:rStyle w:val="Hyperlink"/>
            <w:rFonts w:cstheme="minorBidi"/>
            <w:color w:val="auto"/>
            <w:sz w:val="20"/>
            <w:u w:val="none"/>
          </w:rPr>
          <w:t>3</w:t>
        </w:r>
      </w:hyperlink>
      <w:r w:rsidRPr="00920643">
        <w:rPr>
          <w:rFonts w:cstheme="minorBidi"/>
          <w:sz w:val="20"/>
        </w:rPr>
        <w:t>) Or add to it and recite the Quran with measured recitation. (</w:t>
      </w:r>
      <w:hyperlink r:id="rId1110" w:anchor="trans/en.sahih/73:4" w:history="1">
        <w:r w:rsidRPr="00920643">
          <w:rPr>
            <w:rStyle w:val="Hyperlink"/>
            <w:rFonts w:cstheme="minorBidi"/>
            <w:color w:val="auto"/>
            <w:sz w:val="20"/>
            <w:u w:val="none"/>
          </w:rPr>
          <w:t>4</w:t>
        </w:r>
      </w:hyperlink>
      <w:r w:rsidRPr="00920643">
        <w:rPr>
          <w:rFonts w:cstheme="minorBidi"/>
          <w:sz w:val="20"/>
        </w:rPr>
        <w:t>) We will cast upon you a heavy saying (</w:t>
      </w:r>
      <w:hyperlink r:id="rId1111" w:anchor="trans/en.sahih/73:5" w:history="1">
        <w:r w:rsidRPr="00920643">
          <w:rPr>
            <w:rStyle w:val="Hyperlink"/>
            <w:rFonts w:cstheme="minorBidi"/>
            <w:color w:val="auto"/>
            <w:sz w:val="20"/>
            <w:u w:val="none"/>
          </w:rPr>
          <w:t>5</w:t>
        </w:r>
      </w:hyperlink>
      <w:r w:rsidRPr="00920643">
        <w:rPr>
          <w:rFonts w:cstheme="minorBidi"/>
          <w:sz w:val="20"/>
        </w:rPr>
        <w:t>)</w:t>
      </w:r>
      <w:r>
        <w:rPr>
          <w:rFonts w:cstheme="minorBidi"/>
          <w:sz w:val="20"/>
        </w:rPr>
        <w:t xml:space="preserve"> </w:t>
      </w:r>
      <w:r w:rsidRPr="004F6E97">
        <w:rPr>
          <w:rFonts w:cstheme="minorBidi"/>
          <w:sz w:val="20"/>
        </w:rPr>
        <w:t xml:space="preserve">Indeed, the hours of the night are more effective for concurrence </w:t>
      </w:r>
      <w:r>
        <w:rPr>
          <w:rFonts w:cstheme="minorBidi"/>
          <w:sz w:val="20"/>
        </w:rPr>
        <w:t>(</w:t>
      </w:r>
      <w:r w:rsidRPr="004F6E97">
        <w:rPr>
          <w:rFonts w:cstheme="minorBidi"/>
          <w:sz w:val="20"/>
        </w:rPr>
        <w:t>of heart and tongue</w:t>
      </w:r>
      <w:r>
        <w:rPr>
          <w:rFonts w:cstheme="minorBidi"/>
          <w:sz w:val="20"/>
        </w:rPr>
        <w:t xml:space="preserve">) </w:t>
      </w:r>
      <w:r w:rsidRPr="004F6E97">
        <w:rPr>
          <w:rFonts w:cstheme="minorBidi"/>
          <w:sz w:val="20"/>
        </w:rPr>
        <w:t xml:space="preserve">and more suitable for words. (6) Indeed, for you by day is prolonged occupation. (7) And remember the name of your Lord and devote yourself to Him with </w:t>
      </w:r>
      <w:r>
        <w:rPr>
          <w:rFonts w:cstheme="minorBidi"/>
          <w:sz w:val="20"/>
        </w:rPr>
        <w:t>(</w:t>
      </w:r>
      <w:r w:rsidRPr="004F6E97">
        <w:rPr>
          <w:rFonts w:cstheme="minorBidi"/>
          <w:sz w:val="20"/>
        </w:rPr>
        <w:t>complete</w:t>
      </w:r>
      <w:r>
        <w:rPr>
          <w:rFonts w:cstheme="minorBidi"/>
          <w:sz w:val="20"/>
        </w:rPr>
        <w:t>)</w:t>
      </w:r>
      <w:r w:rsidRPr="004F6E97">
        <w:rPr>
          <w:rFonts w:cstheme="minorBidi"/>
          <w:sz w:val="20"/>
        </w:rPr>
        <w:t xml:space="preserve"> devotion. (8) </w:t>
      </w:r>
      <w:r>
        <w:rPr>
          <w:rFonts w:cstheme="minorBidi"/>
          <w:sz w:val="20"/>
        </w:rPr>
        <w:t>(</w:t>
      </w:r>
      <w:r w:rsidRPr="004F6E97">
        <w:rPr>
          <w:rFonts w:cstheme="minorBidi"/>
          <w:sz w:val="20"/>
        </w:rPr>
        <w:t>He is</w:t>
      </w:r>
      <w:r>
        <w:rPr>
          <w:rFonts w:cstheme="minorBidi"/>
          <w:sz w:val="20"/>
        </w:rPr>
        <w:t xml:space="preserve">) </w:t>
      </w:r>
      <w:r w:rsidRPr="004F6E97">
        <w:rPr>
          <w:rFonts w:cstheme="minorBidi"/>
          <w:sz w:val="20"/>
        </w:rPr>
        <w:t>the Lord of the East and the West; there is no deity except Him</w:t>
      </w:r>
      <w:r>
        <w:rPr>
          <w:rFonts w:cstheme="minorBidi"/>
          <w:sz w:val="20"/>
        </w:rPr>
        <w:t>. S</w:t>
      </w:r>
      <w:r w:rsidRPr="004F6E97">
        <w:rPr>
          <w:rFonts w:cstheme="minorBidi"/>
          <w:sz w:val="20"/>
        </w:rPr>
        <w:t>o</w:t>
      </w:r>
      <w:r>
        <w:rPr>
          <w:rFonts w:cstheme="minorBidi"/>
          <w:sz w:val="20"/>
        </w:rPr>
        <w:t>,</w:t>
      </w:r>
      <w:r w:rsidRPr="004F6E97">
        <w:rPr>
          <w:rFonts w:cstheme="minorBidi"/>
          <w:sz w:val="20"/>
        </w:rPr>
        <w:t xml:space="preserve"> take Him as Disposer of </w:t>
      </w:r>
      <w:r>
        <w:rPr>
          <w:rFonts w:cstheme="minorBidi"/>
          <w:sz w:val="20"/>
        </w:rPr>
        <w:t>(</w:t>
      </w:r>
      <w:r w:rsidRPr="004F6E97">
        <w:rPr>
          <w:rFonts w:cstheme="minorBidi"/>
          <w:sz w:val="20"/>
        </w:rPr>
        <w:t>your</w:t>
      </w:r>
      <w:r>
        <w:rPr>
          <w:rFonts w:cstheme="minorBidi"/>
          <w:sz w:val="20"/>
        </w:rPr>
        <w:t>)</w:t>
      </w:r>
      <w:r w:rsidRPr="004F6E97">
        <w:rPr>
          <w:rFonts w:cstheme="minorBidi"/>
          <w:sz w:val="20"/>
        </w:rPr>
        <w:t xml:space="preserve"> </w:t>
      </w:r>
      <w:r>
        <w:rPr>
          <w:rFonts w:cstheme="minorBidi"/>
          <w:sz w:val="20"/>
        </w:rPr>
        <w:t>A</w:t>
      </w:r>
      <w:r w:rsidRPr="004F6E97">
        <w:rPr>
          <w:rFonts w:cstheme="minorBidi"/>
          <w:sz w:val="20"/>
        </w:rPr>
        <w:t>ffairs. (9)</w:t>
      </w:r>
      <w:r>
        <w:rPr>
          <w:rFonts w:cstheme="minorBidi"/>
          <w:sz w:val="20"/>
        </w:rPr>
        <w:t xml:space="preserve"> </w:t>
      </w:r>
      <w:r w:rsidRPr="00920643">
        <w:rPr>
          <w:rFonts w:cstheme="minorBidi"/>
          <w:sz w:val="20"/>
        </w:rPr>
        <w:t>(Al-Muzzamil, 73: 1-</w:t>
      </w:r>
      <w:r>
        <w:rPr>
          <w:rFonts w:cstheme="minorBidi"/>
          <w:sz w:val="20"/>
        </w:rPr>
        <w:t>9</w:t>
      </w:r>
      <w:r w:rsidRPr="00920643">
        <w:rPr>
          <w:rFonts w:cstheme="minorBidi"/>
          <w:sz w:val="20"/>
        </w:rPr>
        <w:t>). </w:t>
      </w:r>
    </w:p>
    <w:p w14:paraId="31B69BEE" w14:textId="77777777" w:rsidR="00C4542C" w:rsidRPr="001E38B5" w:rsidRDefault="00C4542C" w:rsidP="00C4542C">
      <w:pPr>
        <w:spacing w:before="100" w:beforeAutospacing="1" w:after="100" w:afterAutospacing="1"/>
        <w:jc w:val="both"/>
        <w:rPr>
          <w:rFonts w:cstheme="minorBidi"/>
          <w:color w:val="000000" w:themeColor="text1"/>
          <w:sz w:val="20"/>
          <w:rtl/>
        </w:rPr>
      </w:pPr>
      <w:r w:rsidRPr="002E282F">
        <w:rPr>
          <w:rFonts w:cstheme="minorBidi"/>
          <w:color w:val="000000" w:themeColor="text1"/>
          <w:sz w:val="20"/>
          <w:u w:val="single"/>
        </w:rPr>
        <w:t>Kh</w:t>
      </w:r>
      <w:r w:rsidRPr="008E02C5">
        <w:rPr>
          <w:rFonts w:cstheme="minorBidi"/>
          <w:color w:val="000000" w:themeColor="text1"/>
          <w:sz w:val="20"/>
        </w:rPr>
        <w:t>ad</w:t>
      </w:r>
      <w:r>
        <w:rPr>
          <w:rFonts w:cstheme="minorBidi"/>
          <w:color w:val="000000" w:themeColor="text1"/>
          <w:sz w:val="20"/>
        </w:rPr>
        <w:t>ee</w:t>
      </w:r>
      <w:r w:rsidRPr="008E02C5">
        <w:rPr>
          <w:rFonts w:cstheme="minorBidi"/>
          <w:color w:val="000000" w:themeColor="text1"/>
          <w:sz w:val="20"/>
        </w:rPr>
        <w:t xml:space="preserve">ja, </w:t>
      </w:r>
      <w:r>
        <w:rPr>
          <w:rFonts w:cstheme="minorBidi"/>
          <w:color w:val="000000" w:themeColor="text1"/>
          <w:sz w:val="20"/>
        </w:rPr>
        <w:t>mAbpwh</w:t>
      </w:r>
      <w:r w:rsidRPr="008E02C5">
        <w:rPr>
          <w:rFonts w:cstheme="minorBidi"/>
          <w:color w:val="000000" w:themeColor="text1"/>
          <w:sz w:val="20"/>
        </w:rPr>
        <w:t xml:space="preserve">, took the Messenger of </w:t>
      </w:r>
      <w:r>
        <w:rPr>
          <w:rFonts w:cstheme="minorBidi"/>
          <w:color w:val="000000" w:themeColor="text1"/>
          <w:sz w:val="20"/>
        </w:rPr>
        <w:t>Allah</w:t>
      </w:r>
      <w:r w:rsidRPr="008E02C5">
        <w:rPr>
          <w:rFonts w:cstheme="minorBidi"/>
          <w:color w:val="000000" w:themeColor="text1"/>
          <w:sz w:val="20"/>
        </w:rPr>
        <w:t>, pbbuh, to her elderly cousin, Waraqa Bin Nowfal, who was a literate Christian. After asking him several questions, Waraqa said that these were revelations by the same Angel who contacted Mo</w:t>
      </w:r>
      <w:r>
        <w:rPr>
          <w:rFonts w:cstheme="minorBidi"/>
          <w:color w:val="000000" w:themeColor="text1"/>
          <w:sz w:val="20"/>
        </w:rPr>
        <w:t>o</w:t>
      </w:r>
      <w:r w:rsidRPr="008E02C5">
        <w:rPr>
          <w:rFonts w:cstheme="minorBidi"/>
          <w:color w:val="000000" w:themeColor="text1"/>
          <w:sz w:val="20"/>
        </w:rPr>
        <w:t xml:space="preserve">sa (Moses), </w:t>
      </w:r>
      <w:r>
        <w:rPr>
          <w:rFonts w:cstheme="minorBidi"/>
          <w:color w:val="000000" w:themeColor="text1"/>
          <w:sz w:val="20"/>
        </w:rPr>
        <w:t>pbuh</w:t>
      </w:r>
      <w:r w:rsidRPr="008E02C5">
        <w:rPr>
          <w:rFonts w:cstheme="minorBidi"/>
          <w:color w:val="000000" w:themeColor="text1"/>
          <w:sz w:val="20"/>
        </w:rPr>
        <w:t xml:space="preserve">. He also added that he wished if he would be alive when the Messenger of </w:t>
      </w:r>
      <w:r>
        <w:rPr>
          <w:rFonts w:cstheme="minorBidi"/>
          <w:color w:val="000000" w:themeColor="text1"/>
          <w:sz w:val="20"/>
        </w:rPr>
        <w:t>Allah</w:t>
      </w:r>
      <w:r w:rsidRPr="008E02C5">
        <w:rPr>
          <w:rFonts w:cstheme="minorBidi"/>
          <w:color w:val="000000" w:themeColor="text1"/>
          <w:sz w:val="20"/>
        </w:rPr>
        <w:t xml:space="preserve"> would be persecuted by the people of Quraysh, so he would be among his supporters</w:t>
      </w:r>
      <w:r>
        <w:rPr>
          <w:rFonts w:cstheme="minorBidi"/>
          <w:color w:val="000000" w:themeColor="text1"/>
          <w:sz w:val="20"/>
        </w:rPr>
        <w:t>,</w:t>
      </w:r>
      <w:r w:rsidRPr="008E02C5">
        <w:rPr>
          <w:rFonts w:cstheme="minorBidi"/>
          <w:color w:val="000000" w:themeColor="text1"/>
          <w:sz w:val="20"/>
        </w:rPr>
        <w:t xml:space="preserve"> but he died soon after that.</w:t>
      </w:r>
    </w:p>
    <w:p w14:paraId="4588C4EA" w14:textId="77777777" w:rsidR="00C4542C" w:rsidRPr="0006775A" w:rsidRDefault="00C4542C" w:rsidP="00C4542C">
      <w:pPr>
        <w:spacing w:before="100" w:beforeAutospacing="1" w:after="100" w:afterAutospacing="1"/>
        <w:jc w:val="both"/>
        <w:rPr>
          <w:rFonts w:cstheme="minorBidi"/>
          <w:color w:val="000000" w:themeColor="text1"/>
          <w:sz w:val="20"/>
        </w:rPr>
      </w:pPr>
      <w:r>
        <w:rPr>
          <w:rFonts w:cstheme="minorBidi"/>
          <w:color w:val="000000" w:themeColor="text1"/>
          <w:sz w:val="20"/>
        </w:rPr>
        <w:t>As revelations continued, the Messenger of Allah, pbbuh, became more assured and more confident of his mission. However, there was a pause in the revelations, for a while, as a break given to him. So, he thought that Allah, praise to Him, had abandoned him. But, Jibreel, pbuh, came back addressing him as “Al-Muddath-thir” (the one wrapping himself with clothes). He brought new commands from his Lord, for him to stand and warn people, be patient with the harm he would receive from them, glorify his Lord, purify his clothing, forsake the idols and bad deeds, and not to think of his mission as a favor to God, as mentioned in the first seven verses of Soorat Al-Muddath-thir (Chapter 74) of the Holy Quran.</w:t>
      </w:r>
    </w:p>
    <w:p w14:paraId="2AF71B7A" w14:textId="77777777" w:rsidR="00C4542C" w:rsidRPr="00920643" w:rsidRDefault="00C4542C" w:rsidP="00C4542C">
      <w:pPr>
        <w:bidi/>
        <w:spacing w:before="100" w:beforeAutospacing="1" w:after="100" w:afterAutospacing="1"/>
        <w:jc w:val="both"/>
        <w:rPr>
          <w:rFonts w:cstheme="minorBidi"/>
          <w:sz w:val="28"/>
          <w:szCs w:val="28"/>
        </w:rPr>
      </w:pPr>
      <w:r w:rsidRPr="00920643">
        <w:rPr>
          <w:rFonts w:cstheme="minorBidi"/>
          <w:color w:val="000000" w:themeColor="text1"/>
          <w:sz w:val="28"/>
          <w:szCs w:val="28"/>
          <w:rtl/>
        </w:rPr>
        <w:t xml:space="preserve">بِسْمِ اللَّـهِ الرَّحْمَـٰنِ الرَّحِيمِ </w:t>
      </w:r>
    </w:p>
    <w:p w14:paraId="64E5E252" w14:textId="77777777" w:rsidR="00C4542C" w:rsidRPr="00920643" w:rsidRDefault="00C4542C" w:rsidP="00C4542C">
      <w:pPr>
        <w:bidi/>
        <w:spacing w:before="100" w:beforeAutospacing="1" w:after="100" w:afterAutospacing="1"/>
        <w:jc w:val="both"/>
        <w:rPr>
          <w:rFonts w:cstheme="minorBidi"/>
          <w:sz w:val="28"/>
          <w:szCs w:val="28"/>
        </w:rPr>
      </w:pPr>
      <w:r w:rsidRPr="00920643">
        <w:rPr>
          <w:rFonts w:cstheme="minorBidi"/>
          <w:sz w:val="28"/>
          <w:szCs w:val="28"/>
        </w:rPr>
        <w:t> </w:t>
      </w:r>
      <w:r w:rsidRPr="00920643">
        <w:rPr>
          <w:rFonts w:cstheme="minorBidi"/>
          <w:sz w:val="28"/>
          <w:szCs w:val="28"/>
          <w:rtl/>
        </w:rPr>
        <w:t xml:space="preserve">يَا أَيُّهَا الْمُدَّثِّرُ </w:t>
      </w:r>
      <w:r w:rsidRPr="00920643">
        <w:rPr>
          <w:rFonts w:cstheme="minorBidi"/>
          <w:sz w:val="24"/>
          <w:szCs w:val="24"/>
          <w:rtl/>
        </w:rPr>
        <w:t>﴿</w:t>
      </w:r>
      <w:hyperlink r:id="rId1112" w:anchor="74:1" w:history="1">
        <w:r w:rsidRPr="00920643">
          <w:rPr>
            <w:rStyle w:val="Hyperlink"/>
            <w:rFonts w:cstheme="minorBidi"/>
            <w:color w:val="auto"/>
            <w:sz w:val="24"/>
            <w:szCs w:val="24"/>
            <w:u w:val="none"/>
            <w:rtl/>
          </w:rPr>
          <w:t>١</w:t>
        </w:r>
      </w:hyperlink>
      <w:r w:rsidRPr="00920643">
        <w:rPr>
          <w:rFonts w:cstheme="minorBidi"/>
          <w:sz w:val="24"/>
          <w:szCs w:val="24"/>
          <w:rtl/>
        </w:rPr>
        <w:t>﴾</w:t>
      </w:r>
      <w:r w:rsidRPr="00920643">
        <w:rPr>
          <w:rFonts w:cstheme="minorBidi"/>
          <w:sz w:val="28"/>
          <w:szCs w:val="28"/>
          <w:rtl/>
        </w:rPr>
        <w:t xml:space="preserve"> قُمْ فَأَنذِرْ </w:t>
      </w:r>
      <w:r w:rsidRPr="00B93016">
        <w:rPr>
          <w:rFonts w:cstheme="minorBidi"/>
          <w:sz w:val="24"/>
          <w:szCs w:val="24"/>
          <w:rtl/>
        </w:rPr>
        <w:t>﴿</w:t>
      </w:r>
      <w:hyperlink r:id="rId1113" w:anchor="74:2" w:history="1">
        <w:r w:rsidRPr="00B93016">
          <w:rPr>
            <w:rStyle w:val="Hyperlink"/>
            <w:rFonts w:cstheme="minorBidi"/>
            <w:color w:val="auto"/>
            <w:sz w:val="24"/>
            <w:szCs w:val="24"/>
            <w:u w:val="none"/>
            <w:rtl/>
          </w:rPr>
          <w:t>٢</w:t>
        </w:r>
      </w:hyperlink>
      <w:r w:rsidRPr="00B93016">
        <w:rPr>
          <w:rFonts w:cstheme="minorBidi"/>
          <w:sz w:val="24"/>
          <w:szCs w:val="24"/>
          <w:rtl/>
        </w:rPr>
        <w:t>﴾</w:t>
      </w:r>
      <w:r w:rsidRPr="00920643">
        <w:rPr>
          <w:rFonts w:cstheme="minorBidi"/>
          <w:sz w:val="28"/>
          <w:szCs w:val="28"/>
          <w:rtl/>
        </w:rPr>
        <w:t xml:space="preserve"> وَرَبَّكَ فَكَبِّرْ </w:t>
      </w:r>
      <w:r w:rsidRPr="00B93016">
        <w:rPr>
          <w:rFonts w:cstheme="minorBidi"/>
          <w:sz w:val="24"/>
          <w:szCs w:val="24"/>
          <w:rtl/>
        </w:rPr>
        <w:t>﴿</w:t>
      </w:r>
      <w:hyperlink r:id="rId1114" w:anchor="74:3" w:history="1">
        <w:r w:rsidRPr="00B93016">
          <w:rPr>
            <w:rStyle w:val="Hyperlink"/>
            <w:rFonts w:cstheme="minorBidi"/>
            <w:color w:val="auto"/>
            <w:sz w:val="24"/>
            <w:szCs w:val="24"/>
            <w:u w:val="none"/>
            <w:rtl/>
          </w:rPr>
          <w:t>٣</w:t>
        </w:r>
      </w:hyperlink>
      <w:r w:rsidRPr="00B93016">
        <w:rPr>
          <w:rFonts w:cstheme="minorBidi"/>
          <w:sz w:val="24"/>
          <w:szCs w:val="24"/>
          <w:rtl/>
        </w:rPr>
        <w:t>﴾</w:t>
      </w:r>
      <w:r w:rsidRPr="00920643">
        <w:rPr>
          <w:rFonts w:cstheme="minorBidi"/>
          <w:sz w:val="28"/>
          <w:szCs w:val="28"/>
          <w:rtl/>
        </w:rPr>
        <w:t xml:space="preserve"> وَثِيَابَكَ فَطَهِّرْ </w:t>
      </w:r>
      <w:r w:rsidRPr="00B93016">
        <w:rPr>
          <w:rFonts w:cstheme="minorBidi"/>
          <w:sz w:val="24"/>
          <w:szCs w:val="24"/>
          <w:rtl/>
        </w:rPr>
        <w:t>﴿</w:t>
      </w:r>
      <w:hyperlink r:id="rId1115" w:anchor="74:4" w:history="1">
        <w:r w:rsidRPr="00B93016">
          <w:rPr>
            <w:rStyle w:val="Hyperlink"/>
            <w:rFonts w:cstheme="minorBidi"/>
            <w:color w:val="auto"/>
            <w:sz w:val="24"/>
            <w:szCs w:val="24"/>
            <w:u w:val="none"/>
            <w:rtl/>
          </w:rPr>
          <w:t>٤</w:t>
        </w:r>
      </w:hyperlink>
      <w:r w:rsidRPr="00B93016">
        <w:rPr>
          <w:rFonts w:cstheme="minorBidi"/>
          <w:sz w:val="24"/>
          <w:szCs w:val="24"/>
          <w:rtl/>
        </w:rPr>
        <w:t>﴾</w:t>
      </w:r>
      <w:r w:rsidRPr="00920643">
        <w:rPr>
          <w:rFonts w:cstheme="minorBidi"/>
          <w:sz w:val="28"/>
          <w:szCs w:val="28"/>
          <w:rtl/>
        </w:rPr>
        <w:t xml:space="preserve"> وَالرُّجْزَ فَاهْجُرْ </w:t>
      </w:r>
      <w:r w:rsidRPr="00B93016">
        <w:rPr>
          <w:rFonts w:cstheme="minorBidi"/>
          <w:sz w:val="24"/>
          <w:szCs w:val="24"/>
          <w:rtl/>
        </w:rPr>
        <w:t>﴿</w:t>
      </w:r>
      <w:hyperlink r:id="rId1116" w:anchor="74:5" w:history="1">
        <w:r w:rsidRPr="00B93016">
          <w:rPr>
            <w:rStyle w:val="Hyperlink"/>
            <w:rFonts w:cstheme="minorBidi"/>
            <w:color w:val="auto"/>
            <w:sz w:val="24"/>
            <w:szCs w:val="24"/>
            <w:u w:val="none"/>
            <w:rtl/>
          </w:rPr>
          <w:t>٥</w:t>
        </w:r>
      </w:hyperlink>
      <w:r w:rsidRPr="00B93016">
        <w:rPr>
          <w:rFonts w:cstheme="minorBidi"/>
          <w:sz w:val="24"/>
          <w:szCs w:val="24"/>
          <w:rtl/>
        </w:rPr>
        <w:t>﴾</w:t>
      </w:r>
      <w:r w:rsidRPr="00920643">
        <w:rPr>
          <w:rFonts w:cstheme="minorBidi"/>
          <w:sz w:val="28"/>
          <w:szCs w:val="28"/>
          <w:rtl/>
        </w:rPr>
        <w:t xml:space="preserve"> وَلَا تَمْنُن تَسْتَكْثِرُ </w:t>
      </w:r>
      <w:r w:rsidRPr="00B93016">
        <w:rPr>
          <w:rFonts w:cstheme="minorBidi"/>
          <w:sz w:val="24"/>
          <w:szCs w:val="24"/>
          <w:rtl/>
        </w:rPr>
        <w:t>﴿</w:t>
      </w:r>
      <w:hyperlink r:id="rId1117" w:anchor="74:6" w:history="1">
        <w:r w:rsidRPr="00B93016">
          <w:rPr>
            <w:rStyle w:val="Hyperlink"/>
            <w:rFonts w:cstheme="minorBidi"/>
            <w:color w:val="auto"/>
            <w:sz w:val="24"/>
            <w:szCs w:val="24"/>
            <w:u w:val="none"/>
            <w:rtl/>
          </w:rPr>
          <w:t>٦</w:t>
        </w:r>
      </w:hyperlink>
      <w:r w:rsidRPr="00B93016">
        <w:rPr>
          <w:rFonts w:cstheme="minorBidi"/>
          <w:sz w:val="24"/>
          <w:szCs w:val="24"/>
          <w:rtl/>
        </w:rPr>
        <w:t>﴾</w:t>
      </w:r>
      <w:r w:rsidRPr="00920643">
        <w:rPr>
          <w:rFonts w:cstheme="minorBidi"/>
          <w:sz w:val="28"/>
          <w:szCs w:val="28"/>
          <w:rtl/>
        </w:rPr>
        <w:t xml:space="preserve"> وَلِرَبِّكَ فَاصْبِرْ </w:t>
      </w:r>
      <w:r w:rsidRPr="00B93016">
        <w:rPr>
          <w:rFonts w:cstheme="minorBidi"/>
          <w:sz w:val="24"/>
          <w:szCs w:val="24"/>
          <w:rtl/>
        </w:rPr>
        <w:t>﴿</w:t>
      </w:r>
      <w:hyperlink r:id="rId1118" w:anchor="74:7" w:history="1">
        <w:r w:rsidRPr="00B93016">
          <w:rPr>
            <w:rStyle w:val="Hyperlink"/>
            <w:rFonts w:cstheme="minorBidi"/>
            <w:color w:val="auto"/>
            <w:sz w:val="24"/>
            <w:szCs w:val="24"/>
            <w:u w:val="none"/>
            <w:rtl/>
          </w:rPr>
          <w:t>٧</w:t>
        </w:r>
      </w:hyperlink>
      <w:r w:rsidRPr="00B93016">
        <w:rPr>
          <w:rFonts w:cstheme="minorBidi"/>
          <w:sz w:val="24"/>
          <w:szCs w:val="24"/>
          <w:rtl/>
        </w:rPr>
        <w:t>﴾</w:t>
      </w:r>
      <w:r w:rsidRPr="00920643">
        <w:rPr>
          <w:rFonts w:cstheme="minorBidi"/>
          <w:sz w:val="28"/>
          <w:szCs w:val="28"/>
          <w:rtl/>
        </w:rPr>
        <w:t xml:space="preserve"> (ال</w:t>
      </w:r>
      <w:r>
        <w:rPr>
          <w:rFonts w:cstheme="minorBidi" w:hint="cs"/>
          <w:sz w:val="28"/>
          <w:szCs w:val="28"/>
          <w:rtl/>
        </w:rPr>
        <w:t>ْ</w:t>
      </w:r>
      <w:r w:rsidRPr="00920643">
        <w:rPr>
          <w:rFonts w:cstheme="minorBidi"/>
          <w:sz w:val="28"/>
          <w:szCs w:val="28"/>
          <w:rtl/>
        </w:rPr>
        <w:t>م</w:t>
      </w:r>
      <w:r>
        <w:rPr>
          <w:rFonts w:cstheme="minorBidi" w:hint="cs"/>
          <w:sz w:val="28"/>
          <w:szCs w:val="28"/>
          <w:rtl/>
        </w:rPr>
        <w:t>ُ</w:t>
      </w:r>
      <w:r w:rsidRPr="00920643">
        <w:rPr>
          <w:rFonts w:cstheme="minorBidi"/>
          <w:sz w:val="28"/>
          <w:szCs w:val="28"/>
          <w:rtl/>
        </w:rPr>
        <w:t>د</w:t>
      </w:r>
      <w:r>
        <w:rPr>
          <w:rFonts w:cstheme="minorBidi" w:hint="cs"/>
          <w:sz w:val="28"/>
          <w:szCs w:val="28"/>
          <w:rtl/>
        </w:rPr>
        <w:t>َّ</w:t>
      </w:r>
      <w:r w:rsidRPr="00920643">
        <w:rPr>
          <w:rFonts w:cstheme="minorBidi"/>
          <w:sz w:val="28"/>
          <w:szCs w:val="28"/>
          <w:rtl/>
        </w:rPr>
        <w:t>ث</w:t>
      </w:r>
      <w:r>
        <w:rPr>
          <w:rFonts w:cstheme="minorBidi" w:hint="cs"/>
          <w:sz w:val="28"/>
          <w:szCs w:val="28"/>
          <w:rtl/>
        </w:rPr>
        <w:t>ِّ</w:t>
      </w:r>
      <w:r w:rsidRPr="00920643">
        <w:rPr>
          <w:rFonts w:cstheme="minorBidi"/>
          <w:sz w:val="28"/>
          <w:szCs w:val="28"/>
          <w:rtl/>
        </w:rPr>
        <w:t>ر</w:t>
      </w:r>
      <w:r>
        <w:rPr>
          <w:rFonts w:cstheme="minorBidi" w:hint="cs"/>
          <w:sz w:val="28"/>
          <w:szCs w:val="28"/>
          <w:rtl/>
        </w:rPr>
        <w:t>ُ</w:t>
      </w:r>
      <w:r w:rsidRPr="00920643">
        <w:rPr>
          <w:rFonts w:cstheme="minorBidi"/>
          <w:sz w:val="28"/>
          <w:szCs w:val="28"/>
          <w:rtl/>
        </w:rPr>
        <w:t xml:space="preserve"> ، </w:t>
      </w:r>
      <w:r w:rsidRPr="00B93016">
        <w:rPr>
          <w:rFonts w:cstheme="minorBidi"/>
          <w:sz w:val="24"/>
          <w:szCs w:val="24"/>
          <w:rtl/>
        </w:rPr>
        <w:t>74: 1-7</w:t>
      </w:r>
      <w:r w:rsidRPr="00920643">
        <w:rPr>
          <w:rFonts w:cstheme="minorBidi"/>
          <w:sz w:val="28"/>
          <w:szCs w:val="28"/>
          <w:rtl/>
        </w:rPr>
        <w:t xml:space="preserve">).        </w:t>
      </w:r>
      <w:r w:rsidRPr="00920643">
        <w:rPr>
          <w:rFonts w:cstheme="minorBidi"/>
          <w:sz w:val="28"/>
          <w:szCs w:val="28"/>
        </w:rPr>
        <w:t> </w:t>
      </w:r>
    </w:p>
    <w:p w14:paraId="62285D2C" w14:textId="77777777" w:rsidR="00C4542C" w:rsidRPr="00920643" w:rsidRDefault="00C4542C" w:rsidP="00C4542C">
      <w:pPr>
        <w:spacing w:before="100" w:beforeAutospacing="1" w:after="100" w:afterAutospacing="1"/>
        <w:jc w:val="both"/>
        <w:rPr>
          <w:rFonts w:cstheme="minorBidi"/>
          <w:sz w:val="20"/>
        </w:rPr>
      </w:pPr>
      <w:r w:rsidRPr="00920643">
        <w:rPr>
          <w:rFonts w:cstheme="minorBidi"/>
          <w:sz w:val="20"/>
        </w:rPr>
        <w:t xml:space="preserve">In the name of Allah, the Beneficent, the Merciful </w:t>
      </w:r>
    </w:p>
    <w:p w14:paraId="418B44B7" w14:textId="77777777" w:rsidR="00C4542C" w:rsidRPr="00920643" w:rsidRDefault="00C4542C" w:rsidP="00C4542C">
      <w:pPr>
        <w:spacing w:before="100" w:beforeAutospacing="1" w:after="100" w:afterAutospacing="1"/>
        <w:jc w:val="both"/>
        <w:rPr>
          <w:rFonts w:cstheme="minorBidi"/>
          <w:sz w:val="20"/>
        </w:rPr>
      </w:pPr>
      <w:r w:rsidRPr="00920643">
        <w:rPr>
          <w:rFonts w:cstheme="minorBidi"/>
          <w:sz w:val="20"/>
        </w:rPr>
        <w:t>O you who covers himself (with garments), (</w:t>
      </w:r>
      <w:hyperlink r:id="rId1119" w:anchor="trans/en.sahih/74:1" w:history="1">
        <w:r w:rsidRPr="00920643">
          <w:rPr>
            <w:rStyle w:val="Hyperlink"/>
            <w:rFonts w:cstheme="minorBidi"/>
            <w:color w:val="auto"/>
            <w:sz w:val="20"/>
            <w:u w:val="none"/>
          </w:rPr>
          <w:t>1</w:t>
        </w:r>
      </w:hyperlink>
      <w:r w:rsidRPr="00920643">
        <w:rPr>
          <w:rFonts w:cstheme="minorBidi"/>
          <w:sz w:val="20"/>
        </w:rPr>
        <w:t>) Stand and warn (</w:t>
      </w:r>
      <w:hyperlink r:id="rId1120" w:anchor="trans/en.sahih/74:2" w:history="1">
        <w:r w:rsidRPr="00920643">
          <w:rPr>
            <w:rStyle w:val="Hyperlink"/>
            <w:rFonts w:cstheme="minorBidi"/>
            <w:color w:val="auto"/>
            <w:sz w:val="20"/>
            <w:u w:val="none"/>
          </w:rPr>
          <w:t>2</w:t>
        </w:r>
      </w:hyperlink>
      <w:r w:rsidRPr="00920643">
        <w:rPr>
          <w:rFonts w:cstheme="minorBidi"/>
          <w:sz w:val="20"/>
        </w:rPr>
        <w:t>) And glorify your Lord (</w:t>
      </w:r>
      <w:hyperlink r:id="rId1121" w:anchor="trans/en.sahih/74:3" w:history="1">
        <w:r w:rsidRPr="00920643">
          <w:rPr>
            <w:rStyle w:val="Hyperlink"/>
            <w:rFonts w:cstheme="minorBidi"/>
            <w:color w:val="auto"/>
            <w:sz w:val="20"/>
            <w:u w:val="none"/>
          </w:rPr>
          <w:t>3</w:t>
        </w:r>
      </w:hyperlink>
      <w:r w:rsidRPr="00920643">
        <w:rPr>
          <w:rFonts w:cstheme="minorBidi"/>
          <w:sz w:val="20"/>
        </w:rPr>
        <w:t>) And purify your clothing (</w:t>
      </w:r>
      <w:hyperlink r:id="rId1122" w:anchor="trans/en.sahih/74:4" w:history="1">
        <w:r w:rsidRPr="00920643">
          <w:rPr>
            <w:rStyle w:val="Hyperlink"/>
            <w:rFonts w:cstheme="minorBidi"/>
            <w:color w:val="auto"/>
            <w:sz w:val="20"/>
            <w:u w:val="none"/>
          </w:rPr>
          <w:t>4</w:t>
        </w:r>
      </w:hyperlink>
      <w:r w:rsidRPr="00920643">
        <w:rPr>
          <w:rFonts w:cstheme="minorBidi"/>
          <w:sz w:val="20"/>
        </w:rPr>
        <w:t xml:space="preserve">) And forsake </w:t>
      </w:r>
      <w:r>
        <w:rPr>
          <w:rFonts w:cstheme="minorBidi"/>
          <w:sz w:val="20"/>
        </w:rPr>
        <w:t>the idols and bad deeds</w:t>
      </w:r>
      <w:r w:rsidRPr="00920643">
        <w:rPr>
          <w:rFonts w:cstheme="minorBidi"/>
          <w:sz w:val="20"/>
        </w:rPr>
        <w:t xml:space="preserve"> (</w:t>
      </w:r>
      <w:hyperlink r:id="rId1123" w:anchor="trans/en.sahih/74:5" w:history="1">
        <w:r w:rsidRPr="00920643">
          <w:rPr>
            <w:rStyle w:val="Hyperlink"/>
            <w:rFonts w:cstheme="minorBidi"/>
            <w:color w:val="auto"/>
            <w:sz w:val="20"/>
            <w:u w:val="none"/>
          </w:rPr>
          <w:t>5</w:t>
        </w:r>
      </w:hyperlink>
      <w:r w:rsidRPr="00920643">
        <w:rPr>
          <w:rFonts w:cstheme="minorBidi"/>
          <w:sz w:val="20"/>
        </w:rPr>
        <w:t>) And do not confer favor to acquire more (do not think of your mission as a favor to God, that you guide more people to Him) (</w:t>
      </w:r>
      <w:hyperlink r:id="rId1124" w:anchor="trans/en.sahih/74:6" w:history="1">
        <w:r w:rsidRPr="00920643">
          <w:rPr>
            <w:rStyle w:val="Hyperlink"/>
            <w:rFonts w:cstheme="minorBidi"/>
            <w:color w:val="auto"/>
            <w:sz w:val="20"/>
            <w:u w:val="none"/>
          </w:rPr>
          <w:t>6</w:t>
        </w:r>
      </w:hyperlink>
      <w:r w:rsidRPr="00920643">
        <w:rPr>
          <w:rFonts w:cstheme="minorBidi"/>
          <w:sz w:val="20"/>
        </w:rPr>
        <w:t>) And be patient with your Lord (</w:t>
      </w:r>
      <w:hyperlink r:id="rId1125" w:anchor="trans/en.sahih/74:7" w:history="1">
        <w:r w:rsidRPr="00920643">
          <w:rPr>
            <w:rStyle w:val="Hyperlink"/>
            <w:rFonts w:cstheme="minorBidi"/>
            <w:color w:val="auto"/>
            <w:sz w:val="20"/>
            <w:u w:val="none"/>
          </w:rPr>
          <w:t>7</w:t>
        </w:r>
      </w:hyperlink>
      <w:r w:rsidRPr="00920643">
        <w:rPr>
          <w:rFonts w:cstheme="minorBidi"/>
          <w:sz w:val="20"/>
        </w:rPr>
        <w:t>) (Al-Muddath</w:t>
      </w:r>
      <w:r>
        <w:rPr>
          <w:rFonts w:cstheme="minorBidi"/>
          <w:sz w:val="20"/>
        </w:rPr>
        <w:t>-th</w:t>
      </w:r>
      <w:r w:rsidRPr="00920643">
        <w:rPr>
          <w:rFonts w:cstheme="minorBidi"/>
          <w:sz w:val="20"/>
        </w:rPr>
        <w:t>ir, 74: 1-7).</w:t>
      </w:r>
    </w:p>
    <w:p w14:paraId="16D7F142" w14:textId="77777777" w:rsidR="00C4542C" w:rsidRPr="00C82A55" w:rsidRDefault="00C4542C" w:rsidP="00836E05">
      <w:pPr>
        <w:bidi/>
        <w:spacing w:before="100" w:beforeAutospacing="1" w:after="100" w:afterAutospacing="1"/>
        <w:jc w:val="right"/>
        <w:rPr>
          <w:rFonts w:cstheme="minorBidi"/>
          <w:sz w:val="28"/>
          <w:szCs w:val="28"/>
        </w:rPr>
      </w:pPr>
      <w:r w:rsidRPr="008E02C5">
        <w:rPr>
          <w:rFonts w:cstheme="minorBidi"/>
          <w:color w:val="000000" w:themeColor="text1"/>
          <w:sz w:val="20"/>
        </w:rPr>
        <w:t>***</w:t>
      </w:r>
    </w:p>
    <w:p w14:paraId="754F1D1B" w14:textId="77777777" w:rsidR="00C4542C" w:rsidRPr="00C14A69" w:rsidRDefault="00C4542C" w:rsidP="00C4542C">
      <w:pPr>
        <w:spacing w:before="100" w:beforeAutospacing="1" w:after="100" w:afterAutospacing="1"/>
        <w:jc w:val="both"/>
        <w:rPr>
          <w:rFonts w:cstheme="minorBidi"/>
          <w:sz w:val="28"/>
          <w:szCs w:val="28"/>
        </w:rPr>
      </w:pPr>
      <w:r w:rsidRPr="008E02C5">
        <w:rPr>
          <w:rFonts w:cstheme="minorBidi"/>
          <w:color w:val="000000" w:themeColor="text1"/>
          <w:sz w:val="20"/>
        </w:rPr>
        <w:t>The</w:t>
      </w:r>
      <w:r>
        <w:rPr>
          <w:rFonts w:cstheme="minorBidi"/>
          <w:color w:val="000000" w:themeColor="text1"/>
          <w:sz w:val="20"/>
        </w:rPr>
        <w:t xml:space="preserve">re </w:t>
      </w:r>
      <w:r w:rsidRPr="008E02C5">
        <w:rPr>
          <w:rFonts w:cstheme="minorBidi"/>
          <w:color w:val="000000" w:themeColor="text1"/>
          <w:sz w:val="20"/>
        </w:rPr>
        <w:t>was a</w:t>
      </w:r>
      <w:r>
        <w:rPr>
          <w:rFonts w:cstheme="minorBidi"/>
          <w:color w:val="000000" w:themeColor="text1"/>
          <w:sz w:val="20"/>
        </w:rPr>
        <w:t xml:space="preserve"> second</w:t>
      </w:r>
      <w:r w:rsidRPr="008E02C5">
        <w:rPr>
          <w:rFonts w:cstheme="minorBidi"/>
          <w:color w:val="000000" w:themeColor="text1"/>
          <w:sz w:val="20"/>
        </w:rPr>
        <w:t xml:space="preserve"> pause</w:t>
      </w:r>
      <w:r>
        <w:rPr>
          <w:rFonts w:cstheme="minorBidi"/>
          <w:color w:val="000000" w:themeColor="text1"/>
          <w:sz w:val="20"/>
        </w:rPr>
        <w:t xml:space="preserve"> of the revelations, but </w:t>
      </w:r>
      <w:r w:rsidRPr="008E02C5">
        <w:rPr>
          <w:rFonts w:cstheme="minorBidi"/>
          <w:color w:val="000000" w:themeColor="text1"/>
          <w:sz w:val="20"/>
        </w:rPr>
        <w:t>Jibr</w:t>
      </w:r>
      <w:r>
        <w:rPr>
          <w:rFonts w:cstheme="minorBidi"/>
          <w:color w:val="000000" w:themeColor="text1"/>
          <w:sz w:val="20"/>
        </w:rPr>
        <w:t>ee</w:t>
      </w:r>
      <w:r w:rsidRPr="008E02C5">
        <w:rPr>
          <w:rFonts w:cstheme="minorBidi"/>
          <w:color w:val="000000" w:themeColor="text1"/>
          <w:sz w:val="20"/>
        </w:rPr>
        <w:t>l</w:t>
      </w:r>
      <w:r>
        <w:rPr>
          <w:rFonts w:cstheme="minorBidi"/>
          <w:color w:val="000000" w:themeColor="text1"/>
          <w:sz w:val="20"/>
        </w:rPr>
        <w:t xml:space="preserve"> (Gabriel), pbuh,</w:t>
      </w:r>
      <w:r w:rsidRPr="008E02C5">
        <w:rPr>
          <w:rFonts w:cstheme="minorBidi"/>
          <w:color w:val="000000" w:themeColor="text1"/>
          <w:sz w:val="20"/>
        </w:rPr>
        <w:t xml:space="preserve"> came back </w:t>
      </w:r>
      <w:r>
        <w:rPr>
          <w:rFonts w:cstheme="minorBidi"/>
          <w:color w:val="000000" w:themeColor="text1"/>
          <w:sz w:val="20"/>
        </w:rPr>
        <w:t>to</w:t>
      </w:r>
      <w:r w:rsidRPr="008E02C5">
        <w:rPr>
          <w:rFonts w:cstheme="minorBidi"/>
          <w:color w:val="000000" w:themeColor="text1"/>
          <w:sz w:val="20"/>
        </w:rPr>
        <w:t xml:space="preserve"> assur</w:t>
      </w:r>
      <w:r>
        <w:rPr>
          <w:rFonts w:cstheme="minorBidi"/>
          <w:color w:val="000000" w:themeColor="text1"/>
          <w:sz w:val="20"/>
        </w:rPr>
        <w:t>e</w:t>
      </w:r>
      <w:r w:rsidRPr="008E02C5">
        <w:rPr>
          <w:rFonts w:cstheme="minorBidi"/>
          <w:color w:val="000000" w:themeColor="text1"/>
          <w:sz w:val="20"/>
        </w:rPr>
        <w:t xml:space="preserve"> </w:t>
      </w:r>
      <w:r>
        <w:rPr>
          <w:rFonts w:cstheme="minorBidi"/>
          <w:color w:val="000000" w:themeColor="text1"/>
          <w:sz w:val="20"/>
        </w:rPr>
        <w:t xml:space="preserve">the Messenger of Allah, pbbuh, that his Lord did not abandon him, and that He would give him what satisfies him in this lower life and in the hereafter. He reminded him of His support to him, during his life. He gave him refuge when he became an orphan, guided him when he got lost, and made him self-sufficient when he became poor. Then, he concluded the revelation with commands from Allah, praise to Him, addressed to him and the Muslims: Do not oppress the orphan, or repel the petitioner, but mention the favors of your Lord, as we read in the first eleven verses of </w:t>
      </w:r>
      <w:r w:rsidRPr="008E02C5">
        <w:rPr>
          <w:rFonts w:cstheme="minorBidi"/>
          <w:color w:val="000000" w:themeColor="text1"/>
          <w:sz w:val="20"/>
        </w:rPr>
        <w:t>S</w:t>
      </w:r>
      <w:r>
        <w:rPr>
          <w:rFonts w:cstheme="minorBidi"/>
          <w:color w:val="000000" w:themeColor="text1"/>
          <w:sz w:val="20"/>
        </w:rPr>
        <w:t>oo</w:t>
      </w:r>
      <w:r w:rsidRPr="008E02C5">
        <w:rPr>
          <w:rFonts w:cstheme="minorBidi"/>
          <w:color w:val="000000" w:themeColor="text1"/>
          <w:sz w:val="20"/>
        </w:rPr>
        <w:t>rat Al-</w:t>
      </w:r>
      <w:r w:rsidRPr="008E02C5">
        <w:rPr>
          <w:rFonts w:cstheme="minorBidi"/>
          <w:color w:val="000000" w:themeColor="text1"/>
          <w:sz w:val="20"/>
          <w:u w:val="single"/>
        </w:rPr>
        <w:t>Dh</w:t>
      </w:r>
      <w:r w:rsidRPr="008E02C5">
        <w:rPr>
          <w:rFonts w:cstheme="minorBidi"/>
          <w:color w:val="000000" w:themeColor="text1"/>
          <w:sz w:val="20"/>
        </w:rPr>
        <w:t>u'ha</w:t>
      </w:r>
      <w:r>
        <w:rPr>
          <w:rFonts w:cstheme="minorBidi"/>
          <w:color w:val="000000" w:themeColor="text1"/>
          <w:sz w:val="20"/>
        </w:rPr>
        <w:t xml:space="preserve"> (93)</w:t>
      </w:r>
      <w:r w:rsidRPr="008E02C5">
        <w:rPr>
          <w:rFonts w:cstheme="minorBidi"/>
          <w:color w:val="000000" w:themeColor="text1"/>
          <w:sz w:val="20"/>
        </w:rPr>
        <w:t xml:space="preserve"> and in the verses of S</w:t>
      </w:r>
      <w:r>
        <w:rPr>
          <w:rFonts w:cstheme="minorBidi"/>
          <w:color w:val="000000" w:themeColor="text1"/>
          <w:sz w:val="20"/>
        </w:rPr>
        <w:t>oo</w:t>
      </w:r>
      <w:r w:rsidRPr="008E02C5">
        <w:rPr>
          <w:rFonts w:cstheme="minorBidi"/>
          <w:color w:val="000000" w:themeColor="text1"/>
          <w:sz w:val="20"/>
        </w:rPr>
        <w:t>rat Al-Shar'h</w:t>
      </w:r>
      <w:r>
        <w:rPr>
          <w:rFonts w:cstheme="minorBidi"/>
          <w:color w:val="000000" w:themeColor="text1"/>
          <w:sz w:val="20"/>
        </w:rPr>
        <w:t xml:space="preserve"> (94), of the Holy Quran</w:t>
      </w:r>
      <w:r w:rsidRPr="008E02C5">
        <w:rPr>
          <w:rFonts w:cstheme="minorBidi"/>
          <w:color w:val="000000" w:themeColor="text1"/>
          <w:sz w:val="20"/>
        </w:rPr>
        <w:t>. </w:t>
      </w:r>
    </w:p>
    <w:p w14:paraId="771C947C" w14:textId="77777777" w:rsidR="00C4542C" w:rsidRPr="00C14A69" w:rsidRDefault="00C4542C" w:rsidP="00C4542C">
      <w:pPr>
        <w:bidi/>
        <w:spacing w:before="100" w:beforeAutospacing="1" w:after="100" w:afterAutospacing="1"/>
        <w:jc w:val="both"/>
        <w:rPr>
          <w:rFonts w:cstheme="minorBidi"/>
          <w:sz w:val="28"/>
          <w:szCs w:val="28"/>
          <w:rtl/>
        </w:rPr>
      </w:pPr>
      <w:r w:rsidRPr="00C14A69">
        <w:rPr>
          <w:rFonts w:cstheme="minorBidi"/>
          <w:sz w:val="28"/>
          <w:szCs w:val="28"/>
          <w:rtl/>
        </w:rPr>
        <w:lastRenderedPageBreak/>
        <w:t xml:space="preserve">بِسْمِ اللَّـهِ الرَّحْمَـٰنِ الرَّحِيمِ </w:t>
      </w:r>
    </w:p>
    <w:p w14:paraId="1E7946AB" w14:textId="77777777" w:rsidR="00C4542C" w:rsidRPr="008E02C5" w:rsidRDefault="00C4542C" w:rsidP="00C4542C">
      <w:pPr>
        <w:bidi/>
        <w:spacing w:before="100" w:beforeAutospacing="1" w:after="100" w:afterAutospacing="1"/>
        <w:jc w:val="both"/>
        <w:rPr>
          <w:rFonts w:cstheme="minorBidi"/>
          <w:color w:val="000000" w:themeColor="text1"/>
          <w:sz w:val="20"/>
        </w:rPr>
      </w:pPr>
      <w:r w:rsidRPr="00C14A69">
        <w:rPr>
          <w:rFonts w:cstheme="minorBidi"/>
          <w:sz w:val="28"/>
          <w:szCs w:val="28"/>
          <w:rtl/>
        </w:rPr>
        <w:t xml:space="preserve">وَالضُّحَىٰ </w:t>
      </w:r>
      <w:r w:rsidRPr="00C14A69">
        <w:rPr>
          <w:rFonts w:cstheme="minorBidi"/>
          <w:sz w:val="24"/>
          <w:szCs w:val="24"/>
          <w:rtl/>
        </w:rPr>
        <w:t>﴿</w:t>
      </w:r>
      <w:hyperlink r:id="rId1126" w:anchor="93:1" w:history="1">
        <w:r w:rsidRPr="00C14A69">
          <w:rPr>
            <w:rStyle w:val="Hyperlink"/>
            <w:rFonts w:cstheme="minorBidi"/>
            <w:color w:val="auto"/>
            <w:sz w:val="24"/>
            <w:szCs w:val="24"/>
            <w:u w:val="none"/>
            <w:rtl/>
          </w:rPr>
          <w:t>١</w:t>
        </w:r>
      </w:hyperlink>
      <w:r w:rsidRPr="00C14A69">
        <w:rPr>
          <w:rFonts w:cstheme="minorBidi"/>
          <w:sz w:val="24"/>
          <w:szCs w:val="24"/>
          <w:rtl/>
        </w:rPr>
        <w:t>﴾</w:t>
      </w:r>
      <w:r w:rsidRPr="00C14A69">
        <w:rPr>
          <w:rFonts w:cstheme="minorBidi"/>
          <w:sz w:val="28"/>
          <w:szCs w:val="28"/>
          <w:rtl/>
        </w:rPr>
        <w:t xml:space="preserve"> وَاللَّيْلِ إِذَا سَجَىٰ </w:t>
      </w:r>
      <w:r w:rsidRPr="00C14A69">
        <w:rPr>
          <w:rFonts w:cstheme="minorBidi"/>
          <w:sz w:val="24"/>
          <w:szCs w:val="24"/>
          <w:rtl/>
        </w:rPr>
        <w:t>﴿</w:t>
      </w:r>
      <w:hyperlink r:id="rId1127" w:anchor="93:2" w:history="1">
        <w:r w:rsidRPr="00C14A69">
          <w:rPr>
            <w:rStyle w:val="Hyperlink"/>
            <w:rFonts w:cstheme="minorBidi"/>
            <w:color w:val="auto"/>
            <w:sz w:val="24"/>
            <w:szCs w:val="24"/>
            <w:u w:val="none"/>
            <w:rtl/>
          </w:rPr>
          <w:t>٢</w:t>
        </w:r>
      </w:hyperlink>
      <w:r w:rsidRPr="00C14A69">
        <w:rPr>
          <w:rFonts w:cstheme="minorBidi"/>
          <w:sz w:val="24"/>
          <w:szCs w:val="24"/>
          <w:rtl/>
        </w:rPr>
        <w:t>﴾</w:t>
      </w:r>
      <w:r w:rsidRPr="00C14A69">
        <w:rPr>
          <w:rFonts w:cstheme="minorBidi"/>
          <w:sz w:val="28"/>
          <w:szCs w:val="28"/>
          <w:rtl/>
        </w:rPr>
        <w:t xml:space="preserve"> مَا وَدَّعَكَ رَبُّكَ وَمَا قَلَىٰ </w:t>
      </w:r>
      <w:r w:rsidRPr="00C14A69">
        <w:rPr>
          <w:rFonts w:cstheme="minorBidi"/>
          <w:sz w:val="24"/>
          <w:szCs w:val="24"/>
          <w:rtl/>
        </w:rPr>
        <w:t>﴿</w:t>
      </w:r>
      <w:hyperlink r:id="rId1128" w:anchor="93:3" w:history="1">
        <w:r w:rsidRPr="00C14A69">
          <w:rPr>
            <w:rStyle w:val="Hyperlink"/>
            <w:rFonts w:cstheme="minorBidi"/>
            <w:color w:val="auto"/>
            <w:sz w:val="24"/>
            <w:szCs w:val="24"/>
            <w:u w:val="none"/>
            <w:rtl/>
          </w:rPr>
          <w:t>٣</w:t>
        </w:r>
      </w:hyperlink>
      <w:r w:rsidRPr="00C14A69">
        <w:rPr>
          <w:rFonts w:cstheme="minorBidi"/>
          <w:sz w:val="24"/>
          <w:szCs w:val="24"/>
          <w:rtl/>
        </w:rPr>
        <w:t>﴾</w:t>
      </w:r>
      <w:r w:rsidRPr="00C14A69">
        <w:rPr>
          <w:rFonts w:cstheme="minorBidi"/>
          <w:sz w:val="28"/>
          <w:szCs w:val="28"/>
          <w:rtl/>
        </w:rPr>
        <w:t xml:space="preserve"> وَلَلْآخِرَةُ خَيْرٌ لَّكَ مِنَ الْأُولَىٰ </w:t>
      </w:r>
      <w:r w:rsidRPr="00C14A69">
        <w:rPr>
          <w:rFonts w:cstheme="minorBidi"/>
          <w:sz w:val="24"/>
          <w:szCs w:val="24"/>
          <w:rtl/>
        </w:rPr>
        <w:t>﴿</w:t>
      </w:r>
      <w:hyperlink r:id="rId1129" w:anchor="93:4" w:history="1">
        <w:r w:rsidRPr="00C14A69">
          <w:rPr>
            <w:rStyle w:val="Hyperlink"/>
            <w:rFonts w:cstheme="minorBidi"/>
            <w:color w:val="auto"/>
            <w:sz w:val="24"/>
            <w:szCs w:val="24"/>
            <w:u w:val="none"/>
            <w:rtl/>
          </w:rPr>
          <w:t>٤</w:t>
        </w:r>
      </w:hyperlink>
      <w:r w:rsidRPr="00C14A69">
        <w:rPr>
          <w:rFonts w:cstheme="minorBidi"/>
          <w:sz w:val="24"/>
          <w:szCs w:val="24"/>
          <w:rtl/>
        </w:rPr>
        <w:t>﴾</w:t>
      </w:r>
      <w:r w:rsidRPr="00C14A69">
        <w:rPr>
          <w:rFonts w:cstheme="minorBidi"/>
          <w:sz w:val="28"/>
          <w:szCs w:val="28"/>
          <w:rtl/>
        </w:rPr>
        <w:t xml:space="preserve"> وَلَسَوْفَ يُعْطِيكَ رَبُّكَ فَتَرْضَىٰ </w:t>
      </w:r>
      <w:r w:rsidRPr="00C14A69">
        <w:rPr>
          <w:rFonts w:cstheme="minorBidi"/>
          <w:sz w:val="24"/>
          <w:szCs w:val="24"/>
          <w:rtl/>
        </w:rPr>
        <w:t>﴿</w:t>
      </w:r>
      <w:hyperlink r:id="rId1130" w:anchor="93:5" w:history="1">
        <w:r w:rsidRPr="00C14A69">
          <w:rPr>
            <w:rStyle w:val="Hyperlink"/>
            <w:rFonts w:cstheme="minorBidi"/>
            <w:color w:val="auto"/>
            <w:sz w:val="24"/>
            <w:szCs w:val="24"/>
            <w:u w:val="none"/>
            <w:rtl/>
          </w:rPr>
          <w:t>٥</w:t>
        </w:r>
      </w:hyperlink>
      <w:r w:rsidRPr="00C14A69">
        <w:rPr>
          <w:rFonts w:cstheme="minorBidi"/>
          <w:sz w:val="24"/>
          <w:szCs w:val="24"/>
          <w:rtl/>
        </w:rPr>
        <w:t>﴾</w:t>
      </w:r>
      <w:r w:rsidRPr="00C14A69">
        <w:rPr>
          <w:rFonts w:cstheme="minorBidi"/>
          <w:sz w:val="28"/>
          <w:szCs w:val="28"/>
          <w:rtl/>
        </w:rPr>
        <w:t xml:space="preserve"> أَلَمْ يَجِدْكَ يَتِيمًا فَآوَىٰ </w:t>
      </w:r>
      <w:r w:rsidRPr="00C14A69">
        <w:rPr>
          <w:rFonts w:cstheme="minorBidi"/>
          <w:sz w:val="24"/>
          <w:szCs w:val="24"/>
          <w:rtl/>
        </w:rPr>
        <w:t>﴿</w:t>
      </w:r>
      <w:hyperlink r:id="rId1131" w:anchor="93:6" w:history="1">
        <w:r w:rsidRPr="00C14A69">
          <w:rPr>
            <w:rStyle w:val="Hyperlink"/>
            <w:rFonts w:cstheme="minorBidi"/>
            <w:color w:val="auto"/>
            <w:sz w:val="24"/>
            <w:szCs w:val="24"/>
            <w:u w:val="none"/>
            <w:rtl/>
          </w:rPr>
          <w:t>٦</w:t>
        </w:r>
      </w:hyperlink>
      <w:r w:rsidRPr="00C14A69">
        <w:rPr>
          <w:rFonts w:cstheme="minorBidi"/>
          <w:sz w:val="24"/>
          <w:szCs w:val="24"/>
          <w:rtl/>
        </w:rPr>
        <w:t>﴾</w:t>
      </w:r>
      <w:r w:rsidRPr="00C14A69">
        <w:rPr>
          <w:rFonts w:cstheme="minorBidi"/>
          <w:sz w:val="28"/>
          <w:szCs w:val="28"/>
          <w:rtl/>
        </w:rPr>
        <w:t xml:space="preserve"> وَوَجَدَكَ ضَالًّا فَهَدَىٰ </w:t>
      </w:r>
      <w:r w:rsidRPr="00C14A69">
        <w:rPr>
          <w:rFonts w:cstheme="minorBidi"/>
          <w:sz w:val="24"/>
          <w:szCs w:val="24"/>
          <w:rtl/>
        </w:rPr>
        <w:t>﴿</w:t>
      </w:r>
      <w:hyperlink r:id="rId1132" w:anchor="93:7" w:history="1">
        <w:r w:rsidRPr="00C14A69">
          <w:rPr>
            <w:rStyle w:val="Hyperlink"/>
            <w:rFonts w:cstheme="minorBidi"/>
            <w:color w:val="auto"/>
            <w:sz w:val="24"/>
            <w:szCs w:val="24"/>
            <w:u w:val="none"/>
            <w:rtl/>
          </w:rPr>
          <w:t>٧</w:t>
        </w:r>
      </w:hyperlink>
      <w:r w:rsidRPr="00C14A69">
        <w:rPr>
          <w:rFonts w:cstheme="minorBidi"/>
          <w:sz w:val="24"/>
          <w:szCs w:val="24"/>
          <w:rtl/>
        </w:rPr>
        <w:t>﴾</w:t>
      </w:r>
      <w:r w:rsidRPr="00C14A69">
        <w:rPr>
          <w:rFonts w:cstheme="minorBidi"/>
          <w:sz w:val="28"/>
          <w:szCs w:val="28"/>
          <w:rtl/>
        </w:rPr>
        <w:t xml:space="preserve"> وَوَجَدَكَ عَائِلًا فَأَغْنَىٰ </w:t>
      </w:r>
      <w:r w:rsidRPr="00C14A69">
        <w:rPr>
          <w:rFonts w:cstheme="minorBidi"/>
          <w:sz w:val="24"/>
          <w:szCs w:val="24"/>
          <w:rtl/>
        </w:rPr>
        <w:t>﴿</w:t>
      </w:r>
      <w:hyperlink r:id="rId1133" w:anchor="93:8" w:history="1">
        <w:r w:rsidRPr="00C14A69">
          <w:rPr>
            <w:rStyle w:val="Hyperlink"/>
            <w:rFonts w:cstheme="minorBidi"/>
            <w:color w:val="auto"/>
            <w:sz w:val="24"/>
            <w:szCs w:val="24"/>
            <w:u w:val="none"/>
            <w:rtl/>
          </w:rPr>
          <w:t>٨</w:t>
        </w:r>
      </w:hyperlink>
      <w:r w:rsidRPr="00C14A69">
        <w:rPr>
          <w:rFonts w:cstheme="minorBidi"/>
          <w:sz w:val="24"/>
          <w:szCs w:val="24"/>
          <w:rtl/>
        </w:rPr>
        <w:t>﴾</w:t>
      </w:r>
      <w:r w:rsidRPr="00C14A69">
        <w:rPr>
          <w:rFonts w:cstheme="minorBidi"/>
          <w:sz w:val="28"/>
          <w:szCs w:val="28"/>
          <w:rtl/>
        </w:rPr>
        <w:t xml:space="preserve"> فَأَمَّا الْيَتِيمَ فَلَا تَقْهَرْ </w:t>
      </w:r>
      <w:r w:rsidRPr="00C14A69">
        <w:rPr>
          <w:rFonts w:cstheme="minorBidi"/>
          <w:sz w:val="24"/>
          <w:szCs w:val="24"/>
          <w:rtl/>
        </w:rPr>
        <w:t>﴿</w:t>
      </w:r>
      <w:hyperlink r:id="rId1134" w:anchor="93:9" w:history="1">
        <w:r w:rsidRPr="00C14A69">
          <w:rPr>
            <w:rStyle w:val="Hyperlink"/>
            <w:rFonts w:cstheme="minorBidi"/>
            <w:color w:val="auto"/>
            <w:sz w:val="24"/>
            <w:szCs w:val="24"/>
            <w:u w:val="none"/>
            <w:rtl/>
          </w:rPr>
          <w:t>٩</w:t>
        </w:r>
      </w:hyperlink>
      <w:r w:rsidRPr="00C14A69">
        <w:rPr>
          <w:rFonts w:cstheme="minorBidi"/>
          <w:sz w:val="24"/>
          <w:szCs w:val="24"/>
          <w:rtl/>
        </w:rPr>
        <w:t>﴾</w:t>
      </w:r>
      <w:r w:rsidRPr="00C14A69">
        <w:rPr>
          <w:rFonts w:cstheme="minorBidi"/>
          <w:sz w:val="28"/>
          <w:szCs w:val="28"/>
          <w:rtl/>
        </w:rPr>
        <w:t xml:space="preserve"> وَأَمَّا السَّائِلَ فَلَا تَنْهَرْ </w:t>
      </w:r>
      <w:r w:rsidRPr="00C14A69">
        <w:rPr>
          <w:rFonts w:cstheme="minorBidi"/>
          <w:sz w:val="24"/>
          <w:szCs w:val="24"/>
          <w:rtl/>
        </w:rPr>
        <w:t>﴿</w:t>
      </w:r>
      <w:hyperlink r:id="rId1135" w:anchor="93:10" w:history="1">
        <w:r w:rsidRPr="00C14A69">
          <w:rPr>
            <w:rStyle w:val="Hyperlink"/>
            <w:rFonts w:cstheme="minorBidi"/>
            <w:color w:val="auto"/>
            <w:sz w:val="24"/>
            <w:szCs w:val="24"/>
            <w:u w:val="none"/>
            <w:rtl/>
          </w:rPr>
          <w:t>١٠</w:t>
        </w:r>
      </w:hyperlink>
      <w:r w:rsidRPr="00C14A69">
        <w:rPr>
          <w:rFonts w:cstheme="minorBidi"/>
          <w:sz w:val="24"/>
          <w:szCs w:val="24"/>
          <w:rtl/>
        </w:rPr>
        <w:t>﴾</w:t>
      </w:r>
      <w:r w:rsidRPr="00C14A69">
        <w:rPr>
          <w:rFonts w:cstheme="minorBidi"/>
          <w:sz w:val="28"/>
          <w:szCs w:val="28"/>
          <w:rtl/>
        </w:rPr>
        <w:t xml:space="preserve"> وَأَمَّا بِنِعْمَةِ رَبِّكَ فَحَدِّثْ </w:t>
      </w:r>
      <w:r w:rsidRPr="00C14A69">
        <w:rPr>
          <w:rFonts w:cstheme="minorBidi"/>
          <w:sz w:val="24"/>
          <w:szCs w:val="24"/>
          <w:rtl/>
        </w:rPr>
        <w:t>﴿</w:t>
      </w:r>
      <w:hyperlink r:id="rId1136" w:anchor="93:11" w:history="1">
        <w:r w:rsidRPr="00C14A69">
          <w:rPr>
            <w:rStyle w:val="Hyperlink"/>
            <w:rFonts w:cstheme="minorBidi"/>
            <w:color w:val="auto"/>
            <w:sz w:val="24"/>
            <w:szCs w:val="24"/>
            <w:u w:val="none"/>
            <w:rtl/>
          </w:rPr>
          <w:t>١١</w:t>
        </w:r>
      </w:hyperlink>
      <w:r w:rsidRPr="00C14A69">
        <w:rPr>
          <w:rFonts w:cstheme="minorBidi"/>
          <w:sz w:val="24"/>
          <w:szCs w:val="24"/>
          <w:rtl/>
        </w:rPr>
        <w:t>﴾</w:t>
      </w:r>
      <w:r w:rsidRPr="00C14A69">
        <w:rPr>
          <w:rFonts w:cstheme="minorBidi"/>
          <w:sz w:val="28"/>
          <w:szCs w:val="28"/>
          <w:rtl/>
        </w:rPr>
        <w:t xml:space="preserve"> (الض</w:t>
      </w:r>
      <w:r>
        <w:rPr>
          <w:rFonts w:cstheme="minorBidi" w:hint="cs"/>
          <w:sz w:val="28"/>
          <w:szCs w:val="28"/>
          <w:rtl/>
        </w:rPr>
        <w:t>ُّ</w:t>
      </w:r>
      <w:r w:rsidRPr="00C14A69">
        <w:rPr>
          <w:rFonts w:cstheme="minorBidi"/>
          <w:sz w:val="28"/>
          <w:szCs w:val="28"/>
          <w:rtl/>
        </w:rPr>
        <w:t>ح</w:t>
      </w:r>
      <w:r>
        <w:rPr>
          <w:rFonts w:cstheme="minorBidi" w:hint="cs"/>
          <w:sz w:val="28"/>
          <w:szCs w:val="28"/>
          <w:rtl/>
        </w:rPr>
        <w:t>َ</w:t>
      </w:r>
      <w:r w:rsidRPr="00C14A69">
        <w:rPr>
          <w:rFonts w:cstheme="minorBidi"/>
          <w:sz w:val="28"/>
          <w:szCs w:val="28"/>
          <w:rtl/>
        </w:rPr>
        <w:t>ى ،</w:t>
      </w:r>
      <w:r w:rsidRPr="00C14A69">
        <w:rPr>
          <w:rFonts w:cstheme="minorBidi"/>
          <w:sz w:val="24"/>
          <w:szCs w:val="24"/>
          <w:rtl/>
        </w:rPr>
        <w:t xml:space="preserve"> 93: 1-11</w:t>
      </w:r>
      <w:r w:rsidRPr="00C14A69">
        <w:rPr>
          <w:rFonts w:cstheme="minorBidi"/>
          <w:sz w:val="28"/>
          <w:szCs w:val="28"/>
          <w:rtl/>
        </w:rPr>
        <w:t>).</w:t>
      </w:r>
      <w:r w:rsidRPr="00C14A69">
        <w:rPr>
          <w:rFonts w:cstheme="minorBidi"/>
          <w:sz w:val="28"/>
          <w:szCs w:val="28"/>
        </w:rPr>
        <w:t> </w:t>
      </w:r>
    </w:p>
    <w:p w14:paraId="2D98DE12" w14:textId="77777777" w:rsidR="00C4542C" w:rsidRPr="008E02C5" w:rsidRDefault="00C4542C" w:rsidP="00C4542C">
      <w:pPr>
        <w:spacing w:before="100" w:beforeAutospacing="1" w:after="100" w:afterAutospacing="1"/>
        <w:jc w:val="both"/>
        <w:rPr>
          <w:rFonts w:cstheme="minorBidi"/>
          <w:color w:val="000000" w:themeColor="text1"/>
          <w:sz w:val="20"/>
        </w:rPr>
      </w:pPr>
      <w:r w:rsidRPr="008E02C5">
        <w:rPr>
          <w:rFonts w:cstheme="minorBidi"/>
          <w:color w:val="000000" w:themeColor="text1"/>
          <w:sz w:val="20"/>
        </w:rPr>
        <w:t>In the name of Allah, the Beneficent, the Merciful  </w:t>
      </w:r>
    </w:p>
    <w:p w14:paraId="5C8C2B1C" w14:textId="77777777" w:rsidR="00C4542C" w:rsidRPr="00D126AD" w:rsidRDefault="00C4542C" w:rsidP="00C4542C">
      <w:pPr>
        <w:spacing w:before="100" w:beforeAutospacing="1" w:after="100" w:afterAutospacing="1"/>
        <w:jc w:val="both"/>
        <w:rPr>
          <w:rFonts w:cstheme="minorBidi"/>
          <w:sz w:val="28"/>
          <w:szCs w:val="28"/>
          <w:rtl/>
        </w:rPr>
      </w:pPr>
      <w:r w:rsidRPr="00C14A69">
        <w:rPr>
          <w:rFonts w:cstheme="minorBidi"/>
          <w:sz w:val="20"/>
        </w:rPr>
        <w:t>By the morning brightness (</w:t>
      </w:r>
      <w:hyperlink r:id="rId1137" w:anchor="trans/en.sahih/93:1" w:history="1">
        <w:r w:rsidRPr="00C14A69">
          <w:rPr>
            <w:rStyle w:val="Hyperlink"/>
            <w:rFonts w:cstheme="minorBidi"/>
            <w:color w:val="auto"/>
            <w:sz w:val="20"/>
            <w:u w:val="none"/>
          </w:rPr>
          <w:t>1</w:t>
        </w:r>
      </w:hyperlink>
      <w:r w:rsidRPr="00C14A69">
        <w:rPr>
          <w:rFonts w:cstheme="minorBidi"/>
          <w:sz w:val="20"/>
        </w:rPr>
        <w:t>)</w:t>
      </w:r>
      <w:r w:rsidRPr="00C14A69">
        <w:rPr>
          <w:rFonts w:cstheme="minorBidi"/>
          <w:sz w:val="20"/>
          <w:rtl/>
        </w:rPr>
        <w:t xml:space="preserve"> </w:t>
      </w:r>
      <w:r w:rsidRPr="00C14A69">
        <w:rPr>
          <w:rFonts w:cstheme="minorBidi"/>
          <w:sz w:val="20"/>
        </w:rPr>
        <w:t>And (by) the night when it covers with darkness, (</w:t>
      </w:r>
      <w:hyperlink r:id="rId1138" w:anchor="trans/en.sahih/93:2" w:history="1">
        <w:r w:rsidRPr="00C14A69">
          <w:rPr>
            <w:rStyle w:val="Hyperlink"/>
            <w:rFonts w:cstheme="minorBidi"/>
            <w:color w:val="auto"/>
            <w:sz w:val="20"/>
            <w:u w:val="none"/>
          </w:rPr>
          <w:t>2</w:t>
        </w:r>
      </w:hyperlink>
      <w:r w:rsidRPr="00C14A69">
        <w:rPr>
          <w:rFonts w:cstheme="minorBidi"/>
          <w:sz w:val="20"/>
        </w:rPr>
        <w:t>) Your Lord has not taken leave of you, nor has He detested (you, O Mu</w:t>
      </w:r>
      <w:r>
        <w:rPr>
          <w:rFonts w:cstheme="minorBidi"/>
          <w:sz w:val="20"/>
        </w:rPr>
        <w:t>’</w:t>
      </w:r>
      <w:r w:rsidRPr="00C14A69">
        <w:rPr>
          <w:rFonts w:cstheme="minorBidi"/>
          <w:sz w:val="20"/>
        </w:rPr>
        <w:t>hammed). (</w:t>
      </w:r>
      <w:hyperlink r:id="rId1139" w:anchor="trans/en.sahih/93:3" w:history="1">
        <w:r w:rsidRPr="00C14A69">
          <w:rPr>
            <w:rStyle w:val="Hyperlink"/>
            <w:rFonts w:cstheme="minorBidi"/>
            <w:color w:val="auto"/>
            <w:sz w:val="20"/>
            <w:u w:val="none"/>
          </w:rPr>
          <w:t>3</w:t>
        </w:r>
      </w:hyperlink>
      <w:r w:rsidRPr="00C14A69">
        <w:rPr>
          <w:rFonts w:cstheme="minorBidi"/>
          <w:sz w:val="20"/>
        </w:rPr>
        <w:t>) And the Hereafter is better for you than the first (life). (</w:t>
      </w:r>
      <w:hyperlink r:id="rId1140" w:anchor="trans/en.sahih/93:4" w:history="1">
        <w:r w:rsidRPr="00C14A69">
          <w:rPr>
            <w:rStyle w:val="Hyperlink"/>
            <w:rFonts w:cstheme="minorBidi"/>
            <w:color w:val="auto"/>
            <w:sz w:val="20"/>
            <w:u w:val="none"/>
          </w:rPr>
          <w:t>4</w:t>
        </w:r>
      </w:hyperlink>
      <w:r w:rsidRPr="00C14A69">
        <w:rPr>
          <w:rFonts w:cstheme="minorBidi"/>
          <w:sz w:val="20"/>
        </w:rPr>
        <w:t>)</w:t>
      </w:r>
      <w:r w:rsidRPr="00C14A69">
        <w:rPr>
          <w:rFonts w:cstheme="minorBidi"/>
          <w:sz w:val="20"/>
          <w:rtl/>
        </w:rPr>
        <w:t xml:space="preserve"> </w:t>
      </w:r>
      <w:r w:rsidRPr="00C14A69">
        <w:rPr>
          <w:rFonts w:cstheme="minorBidi"/>
          <w:sz w:val="20"/>
        </w:rPr>
        <w:t>And your Lord is going to give you, and you will be satisfied. (</w:t>
      </w:r>
      <w:hyperlink r:id="rId1141" w:anchor="trans/en.sahih/93:5" w:history="1">
        <w:r w:rsidRPr="00C14A69">
          <w:rPr>
            <w:rStyle w:val="Hyperlink"/>
            <w:rFonts w:cstheme="minorBidi"/>
            <w:color w:val="auto"/>
            <w:sz w:val="20"/>
            <w:u w:val="none"/>
          </w:rPr>
          <w:t>5</w:t>
        </w:r>
      </w:hyperlink>
      <w:r w:rsidRPr="00C14A69">
        <w:rPr>
          <w:rFonts w:cstheme="minorBidi"/>
          <w:sz w:val="20"/>
        </w:rPr>
        <w:t>)</w:t>
      </w:r>
      <w:r w:rsidRPr="00C14A69">
        <w:rPr>
          <w:rFonts w:cstheme="minorBidi"/>
          <w:sz w:val="20"/>
          <w:rtl/>
        </w:rPr>
        <w:t xml:space="preserve">  </w:t>
      </w:r>
      <w:r w:rsidRPr="00C14A69">
        <w:rPr>
          <w:rFonts w:cstheme="minorBidi"/>
          <w:sz w:val="20"/>
        </w:rPr>
        <w:t>Did He not find you an orphan and give (you) refuge? (</w:t>
      </w:r>
      <w:hyperlink r:id="rId1142" w:anchor="trans/en.sahih/93:6" w:history="1">
        <w:r w:rsidRPr="00C14A69">
          <w:rPr>
            <w:rStyle w:val="Hyperlink"/>
            <w:rFonts w:cstheme="minorBidi"/>
            <w:color w:val="auto"/>
            <w:sz w:val="20"/>
            <w:u w:val="none"/>
          </w:rPr>
          <w:t>6</w:t>
        </w:r>
      </w:hyperlink>
      <w:r w:rsidRPr="00C14A69">
        <w:rPr>
          <w:rFonts w:cstheme="minorBidi"/>
          <w:sz w:val="20"/>
        </w:rPr>
        <w:t>) And He found you lost and guided (you), (</w:t>
      </w:r>
      <w:hyperlink r:id="rId1143" w:anchor="trans/en.sahih/93:7" w:history="1">
        <w:r w:rsidRPr="00C14A69">
          <w:rPr>
            <w:rStyle w:val="Hyperlink"/>
            <w:rFonts w:cstheme="minorBidi"/>
            <w:color w:val="auto"/>
            <w:sz w:val="20"/>
            <w:u w:val="none"/>
          </w:rPr>
          <w:t>7</w:t>
        </w:r>
      </w:hyperlink>
      <w:r w:rsidRPr="00C14A69">
        <w:rPr>
          <w:rFonts w:cstheme="minorBidi"/>
          <w:sz w:val="20"/>
        </w:rPr>
        <w:t>) And He found you poor and made (you) self-sufficient. (</w:t>
      </w:r>
      <w:hyperlink r:id="rId1144" w:anchor="trans/en.sahih/93:8" w:history="1">
        <w:r w:rsidRPr="00C14A69">
          <w:rPr>
            <w:rStyle w:val="Hyperlink"/>
            <w:rFonts w:cstheme="minorBidi"/>
            <w:color w:val="auto"/>
            <w:sz w:val="20"/>
            <w:u w:val="none"/>
          </w:rPr>
          <w:t>8</w:t>
        </w:r>
      </w:hyperlink>
      <w:r w:rsidRPr="00C14A69">
        <w:rPr>
          <w:rFonts w:cstheme="minorBidi"/>
          <w:sz w:val="20"/>
        </w:rPr>
        <w:t>) So as for the orphan, do not oppress (him or her). (</w:t>
      </w:r>
      <w:hyperlink r:id="rId1145" w:anchor="trans/en.sahih/93:9" w:history="1">
        <w:r w:rsidRPr="00C14A69">
          <w:rPr>
            <w:rStyle w:val="Hyperlink"/>
            <w:rFonts w:cstheme="minorBidi"/>
            <w:color w:val="auto"/>
            <w:sz w:val="20"/>
            <w:u w:val="none"/>
          </w:rPr>
          <w:t>9</w:t>
        </w:r>
      </w:hyperlink>
      <w:r w:rsidRPr="00C14A69">
        <w:rPr>
          <w:rFonts w:cstheme="minorBidi"/>
          <w:sz w:val="20"/>
        </w:rPr>
        <w:t>) And as for the petitioner, do not repel (him or her). (</w:t>
      </w:r>
      <w:hyperlink r:id="rId1146" w:anchor="trans/en.sahih/93:10" w:history="1">
        <w:r w:rsidRPr="00C14A69">
          <w:rPr>
            <w:rStyle w:val="Hyperlink"/>
            <w:rFonts w:cstheme="minorBidi"/>
            <w:color w:val="auto"/>
            <w:sz w:val="20"/>
            <w:u w:val="none"/>
          </w:rPr>
          <w:t>10</w:t>
        </w:r>
      </w:hyperlink>
      <w:r w:rsidRPr="00C14A69">
        <w:rPr>
          <w:rFonts w:cstheme="minorBidi"/>
          <w:sz w:val="20"/>
        </w:rPr>
        <w:t>) And as for the favor of your Lord, talk about (it). (</w:t>
      </w:r>
      <w:hyperlink r:id="rId1147" w:anchor="trans/en.sahih/93:11" w:history="1">
        <w:r w:rsidRPr="00C14A69">
          <w:rPr>
            <w:rStyle w:val="Hyperlink"/>
            <w:rFonts w:cstheme="minorBidi"/>
            <w:color w:val="auto"/>
            <w:sz w:val="20"/>
            <w:u w:val="none"/>
          </w:rPr>
          <w:t>11</w:t>
        </w:r>
      </w:hyperlink>
      <w:r w:rsidRPr="00C14A69">
        <w:rPr>
          <w:rFonts w:cstheme="minorBidi"/>
          <w:sz w:val="20"/>
        </w:rPr>
        <w:t>) (Al-</w:t>
      </w:r>
      <w:r w:rsidRPr="000D6E20">
        <w:rPr>
          <w:rFonts w:cstheme="minorBidi"/>
          <w:sz w:val="20"/>
          <w:u w:val="single"/>
        </w:rPr>
        <w:t>Dh</w:t>
      </w:r>
      <w:r w:rsidRPr="00C14A69">
        <w:rPr>
          <w:rFonts w:cstheme="minorBidi"/>
          <w:sz w:val="20"/>
        </w:rPr>
        <w:t>u'ha, 93: 1-11). </w:t>
      </w:r>
    </w:p>
    <w:p w14:paraId="085EB175" w14:textId="77777777" w:rsidR="00C4542C" w:rsidRPr="00D126AD" w:rsidRDefault="00C4542C" w:rsidP="00C4542C">
      <w:pPr>
        <w:bidi/>
        <w:spacing w:before="100" w:beforeAutospacing="1" w:after="100" w:afterAutospacing="1"/>
        <w:jc w:val="both"/>
        <w:rPr>
          <w:rFonts w:cstheme="minorBidi"/>
          <w:sz w:val="28"/>
          <w:szCs w:val="28"/>
        </w:rPr>
      </w:pPr>
      <w:r w:rsidRPr="00D126AD">
        <w:rPr>
          <w:rFonts w:cstheme="minorBidi"/>
          <w:sz w:val="28"/>
          <w:szCs w:val="28"/>
          <w:rtl/>
        </w:rPr>
        <w:t xml:space="preserve">بِسْمِ اللَّـهِ الرَّحْمَـٰنِ الرَّحِيمِ </w:t>
      </w:r>
    </w:p>
    <w:p w14:paraId="33CA98A4" w14:textId="77777777" w:rsidR="00C4542C" w:rsidRPr="00D126AD" w:rsidRDefault="00C4542C" w:rsidP="00C4542C">
      <w:pPr>
        <w:bidi/>
        <w:spacing w:before="100" w:beforeAutospacing="1" w:after="100" w:afterAutospacing="1"/>
        <w:jc w:val="both"/>
        <w:rPr>
          <w:rFonts w:cstheme="minorBidi"/>
          <w:sz w:val="28"/>
          <w:szCs w:val="28"/>
        </w:rPr>
      </w:pPr>
      <w:r w:rsidRPr="00D126AD">
        <w:rPr>
          <w:rFonts w:cstheme="minorBidi"/>
          <w:sz w:val="28"/>
          <w:szCs w:val="28"/>
          <w:rtl/>
        </w:rPr>
        <w:t xml:space="preserve">أَلَمْ نَشْرَحْ لَكَ صَدْرَكَ </w:t>
      </w:r>
      <w:r w:rsidRPr="00D126AD">
        <w:rPr>
          <w:rFonts w:cstheme="minorBidi"/>
          <w:sz w:val="24"/>
          <w:szCs w:val="24"/>
          <w:rtl/>
        </w:rPr>
        <w:t>﴿</w:t>
      </w:r>
      <w:hyperlink r:id="rId1148" w:anchor="94:1" w:history="1">
        <w:r w:rsidRPr="00D126AD">
          <w:rPr>
            <w:rStyle w:val="Hyperlink"/>
            <w:rFonts w:cstheme="minorBidi"/>
            <w:color w:val="auto"/>
            <w:sz w:val="24"/>
            <w:szCs w:val="24"/>
            <w:u w:val="none"/>
            <w:rtl/>
          </w:rPr>
          <w:t>١</w:t>
        </w:r>
      </w:hyperlink>
      <w:r w:rsidRPr="00D126AD">
        <w:rPr>
          <w:rFonts w:cstheme="minorBidi"/>
          <w:sz w:val="24"/>
          <w:szCs w:val="24"/>
          <w:rtl/>
        </w:rPr>
        <w:t>﴾</w:t>
      </w:r>
      <w:r w:rsidRPr="00D126AD">
        <w:rPr>
          <w:rFonts w:cstheme="minorBidi"/>
          <w:sz w:val="28"/>
          <w:szCs w:val="28"/>
          <w:rtl/>
        </w:rPr>
        <w:t xml:space="preserve"> وَوَضَعْنَا عَنكَ وِزْرَكَ </w:t>
      </w:r>
      <w:r w:rsidRPr="00D126AD">
        <w:rPr>
          <w:rFonts w:cstheme="minorBidi"/>
          <w:sz w:val="24"/>
          <w:szCs w:val="24"/>
          <w:rtl/>
        </w:rPr>
        <w:t>﴿</w:t>
      </w:r>
      <w:hyperlink r:id="rId1149" w:anchor="94:2" w:history="1">
        <w:r w:rsidRPr="00D126AD">
          <w:rPr>
            <w:rStyle w:val="Hyperlink"/>
            <w:rFonts w:cstheme="minorBidi"/>
            <w:color w:val="auto"/>
            <w:sz w:val="24"/>
            <w:szCs w:val="24"/>
            <w:u w:val="none"/>
            <w:rtl/>
          </w:rPr>
          <w:t>٢</w:t>
        </w:r>
      </w:hyperlink>
      <w:r w:rsidRPr="00D126AD">
        <w:rPr>
          <w:rFonts w:cstheme="minorBidi"/>
          <w:sz w:val="24"/>
          <w:szCs w:val="24"/>
          <w:rtl/>
        </w:rPr>
        <w:t>﴾</w:t>
      </w:r>
      <w:r w:rsidRPr="00D126AD">
        <w:rPr>
          <w:rFonts w:cstheme="minorBidi"/>
          <w:sz w:val="28"/>
          <w:szCs w:val="28"/>
          <w:rtl/>
        </w:rPr>
        <w:t xml:space="preserve"> الَّذِي أَنقَضَ ظَهْرَكَ </w:t>
      </w:r>
      <w:r w:rsidRPr="00D126AD">
        <w:rPr>
          <w:rFonts w:cstheme="minorBidi"/>
          <w:sz w:val="24"/>
          <w:szCs w:val="24"/>
          <w:rtl/>
        </w:rPr>
        <w:t>﴿</w:t>
      </w:r>
      <w:hyperlink r:id="rId1150" w:anchor="94:3" w:history="1">
        <w:r w:rsidRPr="00D126AD">
          <w:rPr>
            <w:rStyle w:val="Hyperlink"/>
            <w:rFonts w:cstheme="minorBidi"/>
            <w:color w:val="auto"/>
            <w:sz w:val="24"/>
            <w:szCs w:val="24"/>
            <w:u w:val="none"/>
            <w:rtl/>
          </w:rPr>
          <w:t>٣</w:t>
        </w:r>
      </w:hyperlink>
      <w:r w:rsidRPr="00D126AD">
        <w:rPr>
          <w:rFonts w:cstheme="minorBidi"/>
          <w:sz w:val="24"/>
          <w:szCs w:val="24"/>
          <w:rtl/>
        </w:rPr>
        <w:t>﴾</w:t>
      </w:r>
      <w:r w:rsidRPr="00D126AD">
        <w:rPr>
          <w:rFonts w:cstheme="minorBidi"/>
          <w:sz w:val="28"/>
          <w:szCs w:val="28"/>
          <w:rtl/>
        </w:rPr>
        <w:t xml:space="preserve"> وَرَفَعْنَا لَكَ ذِكْرَكَ </w:t>
      </w:r>
      <w:r w:rsidRPr="00D126AD">
        <w:rPr>
          <w:rFonts w:cstheme="minorBidi"/>
          <w:sz w:val="24"/>
          <w:szCs w:val="24"/>
          <w:rtl/>
        </w:rPr>
        <w:t>﴿</w:t>
      </w:r>
      <w:hyperlink r:id="rId1151" w:anchor="94:4" w:history="1">
        <w:r w:rsidRPr="00D126AD">
          <w:rPr>
            <w:rStyle w:val="Hyperlink"/>
            <w:rFonts w:cstheme="minorBidi"/>
            <w:color w:val="auto"/>
            <w:sz w:val="24"/>
            <w:szCs w:val="24"/>
            <w:u w:val="none"/>
            <w:rtl/>
          </w:rPr>
          <w:t>٤</w:t>
        </w:r>
      </w:hyperlink>
      <w:r w:rsidRPr="00D126AD">
        <w:rPr>
          <w:rFonts w:cstheme="minorBidi"/>
          <w:sz w:val="24"/>
          <w:szCs w:val="24"/>
          <w:rtl/>
        </w:rPr>
        <w:t>﴾</w:t>
      </w:r>
      <w:r w:rsidRPr="00D126AD">
        <w:rPr>
          <w:rFonts w:cstheme="minorBidi"/>
          <w:sz w:val="28"/>
          <w:szCs w:val="28"/>
          <w:rtl/>
        </w:rPr>
        <w:t xml:space="preserve"> فَإِنَّ مَعَ الْعُسْرِ يُسْرًا </w:t>
      </w:r>
      <w:r w:rsidRPr="00D126AD">
        <w:rPr>
          <w:rFonts w:cstheme="minorBidi"/>
          <w:sz w:val="24"/>
          <w:szCs w:val="24"/>
          <w:rtl/>
        </w:rPr>
        <w:t>﴿</w:t>
      </w:r>
      <w:hyperlink r:id="rId1152" w:anchor="94:5" w:history="1">
        <w:r w:rsidRPr="00D126AD">
          <w:rPr>
            <w:rStyle w:val="Hyperlink"/>
            <w:rFonts w:cstheme="minorBidi"/>
            <w:color w:val="auto"/>
            <w:sz w:val="24"/>
            <w:szCs w:val="24"/>
            <w:u w:val="none"/>
            <w:rtl/>
          </w:rPr>
          <w:t>٥</w:t>
        </w:r>
      </w:hyperlink>
      <w:r w:rsidRPr="00D126AD">
        <w:rPr>
          <w:rFonts w:cstheme="minorBidi"/>
          <w:sz w:val="24"/>
          <w:szCs w:val="24"/>
          <w:rtl/>
        </w:rPr>
        <w:t>﴾</w:t>
      </w:r>
      <w:r w:rsidRPr="00D126AD">
        <w:rPr>
          <w:rFonts w:cstheme="minorBidi"/>
          <w:sz w:val="28"/>
          <w:szCs w:val="28"/>
          <w:rtl/>
        </w:rPr>
        <w:t xml:space="preserve"> إِنَّ مَعَ الْعُسْرِ يُسْرًا </w:t>
      </w:r>
      <w:r w:rsidRPr="00D126AD">
        <w:rPr>
          <w:rFonts w:cstheme="minorBidi"/>
          <w:sz w:val="24"/>
          <w:szCs w:val="24"/>
          <w:rtl/>
        </w:rPr>
        <w:t>﴿</w:t>
      </w:r>
      <w:hyperlink r:id="rId1153" w:anchor="94:6" w:history="1">
        <w:r w:rsidRPr="00D126AD">
          <w:rPr>
            <w:rStyle w:val="Hyperlink"/>
            <w:rFonts w:cstheme="minorBidi"/>
            <w:color w:val="auto"/>
            <w:sz w:val="24"/>
            <w:szCs w:val="24"/>
            <w:u w:val="none"/>
            <w:rtl/>
          </w:rPr>
          <w:t>٦</w:t>
        </w:r>
      </w:hyperlink>
      <w:r w:rsidRPr="00D126AD">
        <w:rPr>
          <w:rFonts w:cstheme="minorBidi"/>
          <w:sz w:val="24"/>
          <w:szCs w:val="24"/>
          <w:rtl/>
        </w:rPr>
        <w:t>﴾</w:t>
      </w:r>
      <w:r w:rsidRPr="00D126AD">
        <w:rPr>
          <w:rFonts w:cstheme="minorBidi"/>
          <w:sz w:val="28"/>
          <w:szCs w:val="28"/>
          <w:rtl/>
        </w:rPr>
        <w:t xml:space="preserve"> فَإِذَا فَرَغْتَ فَانصَبْ </w:t>
      </w:r>
      <w:r w:rsidRPr="00D126AD">
        <w:rPr>
          <w:rFonts w:cstheme="minorBidi"/>
          <w:sz w:val="24"/>
          <w:szCs w:val="24"/>
          <w:rtl/>
        </w:rPr>
        <w:t>﴿</w:t>
      </w:r>
      <w:hyperlink r:id="rId1154" w:anchor="94:7" w:history="1">
        <w:r w:rsidRPr="00D126AD">
          <w:rPr>
            <w:rStyle w:val="Hyperlink"/>
            <w:rFonts w:cstheme="minorBidi"/>
            <w:color w:val="auto"/>
            <w:sz w:val="24"/>
            <w:szCs w:val="24"/>
            <w:u w:val="none"/>
            <w:rtl/>
          </w:rPr>
          <w:t>٧</w:t>
        </w:r>
      </w:hyperlink>
      <w:r w:rsidRPr="00D126AD">
        <w:rPr>
          <w:rFonts w:cstheme="minorBidi"/>
          <w:sz w:val="24"/>
          <w:szCs w:val="24"/>
          <w:rtl/>
        </w:rPr>
        <w:t>﴾</w:t>
      </w:r>
      <w:r w:rsidRPr="00D126AD">
        <w:rPr>
          <w:rFonts w:cstheme="minorBidi"/>
          <w:sz w:val="28"/>
          <w:szCs w:val="28"/>
          <w:rtl/>
        </w:rPr>
        <w:t xml:space="preserve"> وَإِلَىٰ رَبِّكَ فَارْغَب </w:t>
      </w:r>
      <w:r w:rsidRPr="00D126AD">
        <w:rPr>
          <w:rFonts w:cstheme="minorBidi"/>
          <w:sz w:val="24"/>
          <w:szCs w:val="24"/>
          <w:rtl/>
        </w:rPr>
        <w:t>﴿</w:t>
      </w:r>
      <w:hyperlink r:id="rId1155" w:anchor="94:8" w:history="1">
        <w:r w:rsidRPr="00D126AD">
          <w:rPr>
            <w:rStyle w:val="Hyperlink"/>
            <w:rFonts w:cstheme="minorBidi"/>
            <w:color w:val="auto"/>
            <w:sz w:val="24"/>
            <w:szCs w:val="24"/>
            <w:u w:val="none"/>
            <w:rtl/>
          </w:rPr>
          <w:t>٨</w:t>
        </w:r>
      </w:hyperlink>
      <w:r w:rsidRPr="00D126AD">
        <w:rPr>
          <w:rFonts w:cstheme="minorBidi"/>
          <w:sz w:val="24"/>
          <w:szCs w:val="24"/>
          <w:rtl/>
        </w:rPr>
        <w:t>﴾</w:t>
      </w:r>
      <w:r w:rsidRPr="00D126AD">
        <w:rPr>
          <w:rFonts w:cstheme="minorBidi"/>
          <w:sz w:val="28"/>
          <w:szCs w:val="28"/>
          <w:rtl/>
        </w:rPr>
        <w:t xml:space="preserve"> </w:t>
      </w:r>
      <w:r w:rsidRPr="00D126AD">
        <w:rPr>
          <w:rFonts w:cstheme="minorBidi"/>
          <w:sz w:val="28"/>
          <w:szCs w:val="28"/>
        </w:rPr>
        <w:t> </w:t>
      </w:r>
      <w:r w:rsidRPr="00D126AD">
        <w:rPr>
          <w:rFonts w:cstheme="minorBidi"/>
          <w:sz w:val="28"/>
          <w:szCs w:val="28"/>
          <w:rtl/>
        </w:rPr>
        <w:t>(الش</w:t>
      </w:r>
      <w:r>
        <w:rPr>
          <w:rFonts w:cstheme="minorBidi" w:hint="cs"/>
          <w:sz w:val="28"/>
          <w:szCs w:val="28"/>
          <w:rtl/>
        </w:rPr>
        <w:t>َّ</w:t>
      </w:r>
      <w:r w:rsidRPr="00D126AD">
        <w:rPr>
          <w:rFonts w:cstheme="minorBidi"/>
          <w:sz w:val="28"/>
          <w:szCs w:val="28"/>
          <w:rtl/>
        </w:rPr>
        <w:t>ر</w:t>
      </w:r>
      <w:r>
        <w:rPr>
          <w:rFonts w:cstheme="minorBidi" w:hint="cs"/>
          <w:sz w:val="28"/>
          <w:szCs w:val="28"/>
          <w:rtl/>
        </w:rPr>
        <w:t>ْ</w:t>
      </w:r>
      <w:r w:rsidRPr="00D126AD">
        <w:rPr>
          <w:rFonts w:cstheme="minorBidi"/>
          <w:sz w:val="28"/>
          <w:szCs w:val="28"/>
          <w:rtl/>
        </w:rPr>
        <w:t>ح</w:t>
      </w:r>
      <w:r>
        <w:rPr>
          <w:rFonts w:cstheme="minorBidi" w:hint="cs"/>
          <w:sz w:val="28"/>
          <w:szCs w:val="28"/>
          <w:rtl/>
        </w:rPr>
        <w:t>ُ</w:t>
      </w:r>
      <w:r w:rsidRPr="00D126AD">
        <w:rPr>
          <w:rFonts w:cstheme="minorBidi"/>
          <w:sz w:val="28"/>
          <w:szCs w:val="28"/>
          <w:rtl/>
        </w:rPr>
        <w:t xml:space="preserve"> ،</w:t>
      </w:r>
      <w:r w:rsidRPr="00D126AD">
        <w:rPr>
          <w:rFonts w:cstheme="minorBidi"/>
          <w:sz w:val="24"/>
          <w:szCs w:val="24"/>
          <w:rtl/>
        </w:rPr>
        <w:t xml:space="preserve"> 94: 1-8</w:t>
      </w:r>
      <w:r w:rsidRPr="00D126AD">
        <w:rPr>
          <w:rFonts w:cstheme="minorBidi"/>
          <w:sz w:val="28"/>
          <w:szCs w:val="28"/>
          <w:rtl/>
        </w:rPr>
        <w:t>).</w:t>
      </w:r>
    </w:p>
    <w:p w14:paraId="7E4E9BD3" w14:textId="77777777" w:rsidR="00C4542C" w:rsidRPr="008E02C5" w:rsidRDefault="00C4542C" w:rsidP="00C4542C">
      <w:pPr>
        <w:spacing w:before="100" w:beforeAutospacing="1" w:after="100" w:afterAutospacing="1"/>
        <w:jc w:val="both"/>
        <w:rPr>
          <w:rFonts w:cstheme="minorBidi"/>
          <w:color w:val="000000" w:themeColor="text1"/>
          <w:sz w:val="20"/>
        </w:rPr>
      </w:pPr>
      <w:r w:rsidRPr="008E02C5">
        <w:rPr>
          <w:rFonts w:cstheme="minorBidi"/>
          <w:color w:val="000000" w:themeColor="text1"/>
          <w:sz w:val="20"/>
        </w:rPr>
        <w:t>In the name of Allah, the Beneficent, the Merciful</w:t>
      </w:r>
    </w:p>
    <w:p w14:paraId="28BCDC19" w14:textId="77777777" w:rsidR="00C4542C" w:rsidRDefault="00C4542C" w:rsidP="00C4542C">
      <w:pPr>
        <w:spacing w:before="100" w:beforeAutospacing="1" w:after="100" w:afterAutospacing="1"/>
        <w:jc w:val="both"/>
        <w:rPr>
          <w:rFonts w:cstheme="minorBidi"/>
          <w:color w:val="000000" w:themeColor="text1"/>
          <w:sz w:val="20"/>
        </w:rPr>
      </w:pPr>
      <w:r w:rsidRPr="00D126AD">
        <w:rPr>
          <w:rFonts w:cstheme="minorBidi"/>
          <w:sz w:val="20"/>
        </w:rPr>
        <w:t>Did We not expand for you, (O Mu</w:t>
      </w:r>
      <w:r>
        <w:rPr>
          <w:rFonts w:cstheme="minorBidi"/>
          <w:sz w:val="20"/>
        </w:rPr>
        <w:t>’</w:t>
      </w:r>
      <w:r w:rsidRPr="00D126AD">
        <w:rPr>
          <w:rFonts w:cstheme="minorBidi"/>
          <w:sz w:val="20"/>
        </w:rPr>
        <w:t>hamm</w:t>
      </w:r>
      <w:r>
        <w:rPr>
          <w:rFonts w:cstheme="minorBidi"/>
          <w:sz w:val="20"/>
        </w:rPr>
        <w:t>e</w:t>
      </w:r>
      <w:r w:rsidRPr="00D126AD">
        <w:rPr>
          <w:rFonts w:cstheme="minorBidi"/>
          <w:sz w:val="20"/>
        </w:rPr>
        <w:t>d), your chest (and filled it with the light of faith)? (</w:t>
      </w:r>
      <w:hyperlink r:id="rId1156" w:anchor="trans/en.sahih/94:1" w:history="1">
        <w:r w:rsidRPr="00D126AD">
          <w:rPr>
            <w:rStyle w:val="Hyperlink"/>
            <w:rFonts w:cstheme="minorBidi"/>
            <w:color w:val="auto"/>
            <w:sz w:val="20"/>
            <w:u w:val="none"/>
          </w:rPr>
          <w:t>1</w:t>
        </w:r>
      </w:hyperlink>
      <w:r w:rsidRPr="00D126AD">
        <w:rPr>
          <w:rFonts w:cstheme="minorBidi"/>
          <w:sz w:val="20"/>
        </w:rPr>
        <w:t>) And We removed from you your burden (</w:t>
      </w:r>
      <w:hyperlink r:id="rId1157" w:anchor="trans/en.sahih/94:2" w:history="1">
        <w:r w:rsidRPr="00D126AD">
          <w:rPr>
            <w:rStyle w:val="Hyperlink"/>
            <w:rFonts w:cstheme="minorBidi"/>
            <w:color w:val="auto"/>
            <w:sz w:val="20"/>
            <w:u w:val="none"/>
          </w:rPr>
          <w:t>2</w:t>
        </w:r>
      </w:hyperlink>
      <w:r w:rsidRPr="00D126AD">
        <w:rPr>
          <w:rFonts w:cstheme="minorBidi"/>
          <w:sz w:val="20"/>
        </w:rPr>
        <w:t>) Which had weighed upon your back (</w:t>
      </w:r>
      <w:hyperlink r:id="rId1158" w:anchor="trans/en.sahih/94:3" w:history="1">
        <w:r w:rsidRPr="00D126AD">
          <w:rPr>
            <w:rStyle w:val="Hyperlink"/>
            <w:rFonts w:cstheme="minorBidi"/>
            <w:color w:val="auto"/>
            <w:sz w:val="20"/>
            <w:u w:val="none"/>
          </w:rPr>
          <w:t>3</w:t>
        </w:r>
      </w:hyperlink>
      <w:r w:rsidRPr="00D126AD">
        <w:rPr>
          <w:rFonts w:cstheme="minorBidi"/>
          <w:sz w:val="20"/>
        </w:rPr>
        <w:t>) And raised high for you your reputation. (</w:t>
      </w:r>
      <w:hyperlink r:id="rId1159" w:anchor="trans/en.sahih/94:4" w:history="1">
        <w:r w:rsidRPr="00D126AD">
          <w:rPr>
            <w:rStyle w:val="Hyperlink"/>
            <w:rFonts w:cstheme="minorBidi"/>
            <w:color w:val="auto"/>
            <w:sz w:val="20"/>
            <w:u w:val="none"/>
          </w:rPr>
          <w:t>4</w:t>
        </w:r>
      </w:hyperlink>
      <w:r w:rsidRPr="00D126AD">
        <w:rPr>
          <w:rFonts w:cstheme="minorBidi"/>
          <w:sz w:val="20"/>
        </w:rPr>
        <w:t>) For indeed, with hardship (will be) ease. (</w:t>
      </w:r>
      <w:hyperlink r:id="rId1160" w:anchor="trans/en.sahih/94:5" w:history="1">
        <w:r w:rsidRPr="00D126AD">
          <w:rPr>
            <w:rStyle w:val="Hyperlink"/>
            <w:rFonts w:cstheme="minorBidi"/>
            <w:color w:val="auto"/>
            <w:sz w:val="20"/>
            <w:u w:val="none"/>
          </w:rPr>
          <w:t>5</w:t>
        </w:r>
      </w:hyperlink>
      <w:r w:rsidRPr="00D126AD">
        <w:rPr>
          <w:rFonts w:cstheme="minorBidi"/>
          <w:sz w:val="20"/>
        </w:rPr>
        <w:t>) Indeed, with hardship (will be) ease. (</w:t>
      </w:r>
      <w:hyperlink r:id="rId1161" w:anchor="trans/en.sahih/94:6" w:history="1">
        <w:r w:rsidRPr="00D126AD">
          <w:rPr>
            <w:rStyle w:val="Hyperlink"/>
            <w:rFonts w:cstheme="minorBidi"/>
            <w:color w:val="auto"/>
            <w:sz w:val="20"/>
            <w:u w:val="none"/>
          </w:rPr>
          <w:t>6</w:t>
        </w:r>
      </w:hyperlink>
      <w:r w:rsidRPr="00D126AD">
        <w:rPr>
          <w:rFonts w:cstheme="minorBidi"/>
          <w:sz w:val="20"/>
        </w:rPr>
        <w:t>) So when you have finished (your duties), then stand up (for worship). (</w:t>
      </w:r>
      <w:hyperlink r:id="rId1162" w:anchor="trans/en.sahih/94:7" w:history="1">
        <w:r w:rsidRPr="00D126AD">
          <w:rPr>
            <w:rStyle w:val="Hyperlink"/>
            <w:rFonts w:cstheme="minorBidi"/>
            <w:color w:val="auto"/>
            <w:sz w:val="20"/>
            <w:u w:val="none"/>
          </w:rPr>
          <w:t>7</w:t>
        </w:r>
      </w:hyperlink>
      <w:r w:rsidRPr="00D126AD">
        <w:rPr>
          <w:rFonts w:cstheme="minorBidi"/>
          <w:sz w:val="20"/>
        </w:rPr>
        <w:t>) And to your Lord direct (your) longing. (</w:t>
      </w:r>
      <w:hyperlink r:id="rId1163" w:anchor="trans/en.sahih/94:8" w:history="1">
        <w:r w:rsidRPr="00D126AD">
          <w:rPr>
            <w:rStyle w:val="Hyperlink"/>
            <w:rFonts w:cstheme="minorBidi"/>
            <w:color w:val="auto"/>
            <w:sz w:val="20"/>
            <w:u w:val="none"/>
          </w:rPr>
          <w:t>8</w:t>
        </w:r>
      </w:hyperlink>
      <w:r w:rsidRPr="00D126AD">
        <w:rPr>
          <w:rFonts w:cstheme="minorBidi"/>
          <w:sz w:val="20"/>
        </w:rPr>
        <w:t xml:space="preserve">) (Al-Shar'h, </w:t>
      </w:r>
      <w:r w:rsidRPr="008E02C5">
        <w:rPr>
          <w:rFonts w:cstheme="minorBidi"/>
          <w:color w:val="000000" w:themeColor="text1"/>
          <w:sz w:val="20"/>
        </w:rPr>
        <w:t>94: 1-8).</w:t>
      </w:r>
      <w:r>
        <w:rPr>
          <w:rFonts w:cstheme="minorBidi"/>
          <w:color w:val="000000" w:themeColor="text1"/>
          <w:sz w:val="20"/>
        </w:rPr>
        <w:t xml:space="preserve"> </w:t>
      </w:r>
    </w:p>
    <w:p w14:paraId="70547B07" w14:textId="77777777" w:rsidR="00C4542C" w:rsidRDefault="00C4542C" w:rsidP="00C4542C">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7400B479" w14:textId="77777777" w:rsidR="00C4542C" w:rsidRDefault="00C4542C" w:rsidP="00C4542C">
      <w:pPr>
        <w:spacing w:before="100" w:beforeAutospacing="1" w:after="100" w:afterAutospacing="1"/>
        <w:jc w:val="both"/>
        <w:rPr>
          <w:rFonts w:cstheme="minorBidi"/>
          <w:color w:val="000000" w:themeColor="text1"/>
          <w:sz w:val="20"/>
        </w:rPr>
      </w:pPr>
      <w:r>
        <w:rPr>
          <w:rFonts w:cstheme="minorBidi"/>
          <w:color w:val="000000" w:themeColor="text1"/>
          <w:sz w:val="20"/>
        </w:rPr>
        <w:t xml:space="preserve">Revelation of the Holy Quran continued from Allah, praise to Him, to His Messenger, pbbuh, through Jibreel, pbuh, for 23 years, </w:t>
      </w:r>
      <w:r w:rsidRPr="00C07CBA">
        <w:rPr>
          <w:rFonts w:cstheme="minorBidi" w:hint="cs"/>
          <w:color w:val="000000" w:themeColor="text1"/>
          <w:sz w:val="20"/>
          <w:rtl/>
        </w:rPr>
        <w:t>13</w:t>
      </w:r>
      <w:r w:rsidRPr="00C07CBA">
        <w:rPr>
          <w:rFonts w:cstheme="minorBidi"/>
          <w:color w:val="000000" w:themeColor="text1"/>
          <w:sz w:val="20"/>
        </w:rPr>
        <w:t xml:space="preserve"> years</w:t>
      </w:r>
      <w:r>
        <w:rPr>
          <w:rFonts w:cstheme="minorBidi"/>
          <w:color w:val="000000" w:themeColor="text1"/>
          <w:sz w:val="20"/>
        </w:rPr>
        <w:t xml:space="preserve"> of them</w:t>
      </w:r>
      <w:r w:rsidRPr="00C07CBA">
        <w:rPr>
          <w:rFonts w:cstheme="minorBidi"/>
          <w:color w:val="000000" w:themeColor="text1"/>
          <w:sz w:val="20"/>
        </w:rPr>
        <w:t xml:space="preserve"> in Makkah</w:t>
      </w:r>
      <w:r>
        <w:rPr>
          <w:rFonts w:cstheme="minorBidi"/>
          <w:color w:val="000000" w:themeColor="text1"/>
          <w:sz w:val="20"/>
        </w:rPr>
        <w:t>,</w:t>
      </w:r>
      <w:r w:rsidRPr="00C07CBA">
        <w:rPr>
          <w:rFonts w:cstheme="minorBidi"/>
          <w:color w:val="000000" w:themeColor="text1"/>
          <w:sz w:val="20"/>
        </w:rPr>
        <w:t xml:space="preserve"> and 1</w:t>
      </w:r>
      <w:r w:rsidRPr="00C07CBA">
        <w:rPr>
          <w:rFonts w:cstheme="minorBidi" w:hint="cs"/>
          <w:color w:val="000000" w:themeColor="text1"/>
          <w:sz w:val="20"/>
          <w:rtl/>
        </w:rPr>
        <w:t>0</w:t>
      </w:r>
      <w:r w:rsidRPr="00C07CBA">
        <w:rPr>
          <w:rFonts w:cstheme="minorBidi"/>
          <w:color w:val="000000" w:themeColor="text1"/>
          <w:sz w:val="20"/>
        </w:rPr>
        <w:t xml:space="preserve"> years in Medina</w:t>
      </w:r>
      <w:r>
        <w:rPr>
          <w:rFonts w:cstheme="minorBidi"/>
          <w:color w:val="000000" w:themeColor="text1"/>
          <w:sz w:val="20"/>
        </w:rPr>
        <w:t xml:space="preserve">. The Mission focused on inviting people to believe in their Lord, Allah, Who created them, as well as the heavens and the Earth. They should not take partners with Him. They should thank Him for the countless favors He bestowed on them. It also included conveying the commands of Allah to people, His glad tidings for the believers of an everlasting life in His Paradise, and His warning of the permanent painful punishment for the disbelievers and evil doers, in the Hellfire, in the hereafter. </w:t>
      </w:r>
    </w:p>
    <w:p w14:paraId="3F71B395" w14:textId="0D3B044A" w:rsidR="00C4542C" w:rsidRPr="00C4542C" w:rsidRDefault="00C4542C" w:rsidP="00C4542C">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The Holy Quran also included answers to questions posed to the Messenger of Allah by the believers and the disbelievers. Allah, praise to Him, mentioned such questions 15 times, and gave answers to them, saying: “They ask you (O Messenger) …, say ...” These questions were about crescents, </w:t>
      </w:r>
      <w:r w:rsidRPr="00C56F1F">
        <w:rPr>
          <w:rFonts w:cstheme="minorBidi"/>
          <w:sz w:val="20"/>
        </w:rPr>
        <w:t xml:space="preserve">spending </w:t>
      </w:r>
      <w:r>
        <w:rPr>
          <w:rFonts w:cstheme="minorBidi"/>
          <w:sz w:val="20"/>
        </w:rPr>
        <w:t>on whom,</w:t>
      </w:r>
      <w:r>
        <w:rPr>
          <w:rFonts w:cstheme="minorBidi"/>
          <w:color w:val="000000" w:themeColor="text1"/>
          <w:sz w:val="20"/>
        </w:rPr>
        <w:t xml:space="preserve"> fighting during the prohibited (‘Haram) Months, alcoholic beverages and gambling, what to spend, orphans, sexual relations with women during their menstruation and after, which foods to eat, the time of the Hour, who knows about it, distribution of the spoils of war, the Spirit, </w:t>
      </w:r>
      <w:r w:rsidRPr="000E7BDE">
        <w:rPr>
          <w:rFonts w:cstheme="minorBidi"/>
          <w:color w:val="000000" w:themeColor="text1"/>
          <w:sz w:val="20"/>
          <w:u w:val="single"/>
        </w:rPr>
        <w:t>Dth</w:t>
      </w:r>
      <w:r>
        <w:rPr>
          <w:rFonts w:cstheme="minorBidi"/>
          <w:color w:val="000000" w:themeColor="text1"/>
          <w:sz w:val="20"/>
        </w:rPr>
        <w:t xml:space="preserve">ul Qarnnayn, what happens to the mountains at the time of the Hour, and warning people of its horrors. </w:t>
      </w:r>
      <w:r w:rsidRPr="001D5236">
        <w:rPr>
          <w:rStyle w:val="EndnoteReference"/>
          <w:color w:val="0070C0"/>
          <w:szCs w:val="32"/>
        </w:rPr>
        <w:endnoteReference w:id="134"/>
      </w:r>
    </w:p>
    <w:p w14:paraId="532F3C1B" w14:textId="5078A57E"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Allah, praise to Him, also replied to the challenge of the disbelievers that He descend a book for them to read, as one of their conditions to believe in Him and his Messenger. Other conditions included breaking a spring open, having a garden of fruits with rivers flowing in it, causing fragments from heaven to fall upon them, </w:t>
      </w:r>
      <w:r w:rsidRPr="007365A0">
        <w:rPr>
          <w:rFonts w:cstheme="minorBidi"/>
          <w:color w:val="000000" w:themeColor="text1"/>
          <w:sz w:val="20"/>
        </w:rPr>
        <w:t>bring</w:t>
      </w:r>
      <w:r>
        <w:rPr>
          <w:rFonts w:cstheme="minorBidi"/>
          <w:color w:val="000000" w:themeColor="text1"/>
          <w:sz w:val="20"/>
        </w:rPr>
        <w:t>ing</w:t>
      </w:r>
      <w:r w:rsidRPr="007365A0">
        <w:rPr>
          <w:rFonts w:cstheme="minorBidi"/>
          <w:color w:val="000000" w:themeColor="text1"/>
          <w:sz w:val="20"/>
        </w:rPr>
        <w:t xml:space="preserve"> Allah and the angels before</w:t>
      </w:r>
      <w:r>
        <w:rPr>
          <w:rFonts w:cstheme="minorBidi"/>
          <w:color w:val="000000" w:themeColor="text1"/>
          <w:sz w:val="20"/>
        </w:rPr>
        <w:t xml:space="preserve"> them, having a golden house, and to ascending to heaven (Al-</w:t>
      </w:r>
      <w:r>
        <w:rPr>
          <w:rFonts w:cstheme="minorBidi"/>
          <w:color w:val="000000" w:themeColor="text1"/>
          <w:sz w:val="20"/>
        </w:rPr>
        <w:lastRenderedPageBreak/>
        <w:t>Isra, 17: 90-93). However, Allah, praise to Him, told us that even if He descended a book and they touched it by their hands, they would still say that it was an obvious magic, not sent by Him (Al-An’am, 6: 7).</w:t>
      </w:r>
    </w:p>
    <w:p w14:paraId="5621CB0C" w14:textId="77777777" w:rsidR="00B0285A" w:rsidRDefault="00B0285A" w:rsidP="00B0285A">
      <w:pPr>
        <w:bidi/>
        <w:spacing w:before="100" w:beforeAutospacing="1" w:after="100" w:afterAutospacing="1"/>
        <w:jc w:val="both"/>
        <w:rPr>
          <w:rFonts w:cs="Arial"/>
          <w:color w:val="000000" w:themeColor="text1"/>
          <w:sz w:val="28"/>
          <w:szCs w:val="28"/>
        </w:rPr>
      </w:pPr>
      <w:r w:rsidRPr="007365A0">
        <w:rPr>
          <w:rFonts w:cs="Arial"/>
          <w:b/>
          <w:bCs/>
          <w:color w:val="EE0000"/>
          <w:sz w:val="28"/>
          <w:szCs w:val="28"/>
          <w:rtl/>
        </w:rPr>
        <w:t>وَقَالُوا لَن نُّؤْمِنَ لَكَ حَتَّىٰ</w:t>
      </w:r>
      <w:r w:rsidRPr="007365A0">
        <w:rPr>
          <w:rFonts w:cs="Arial"/>
          <w:color w:val="EE0000"/>
          <w:sz w:val="28"/>
          <w:szCs w:val="28"/>
          <w:rtl/>
        </w:rPr>
        <w:t xml:space="preserve"> </w:t>
      </w:r>
      <w:r w:rsidRPr="006E13A3">
        <w:rPr>
          <w:rFonts w:cs="Arial"/>
          <w:color w:val="000000" w:themeColor="text1"/>
          <w:sz w:val="28"/>
          <w:szCs w:val="28"/>
          <w:rtl/>
        </w:rPr>
        <w:t xml:space="preserve">تَفْجُرَ لَنَا مِنَ الْأَرْضِ يَنبُوعًا </w:t>
      </w:r>
      <w:r w:rsidRPr="006E13A3">
        <w:rPr>
          <w:rFonts w:cs="Arial"/>
          <w:color w:val="000000" w:themeColor="text1"/>
          <w:sz w:val="28"/>
          <w:szCs w:val="28"/>
          <w:cs/>
        </w:rPr>
        <w:t>‎</w:t>
      </w:r>
      <w:r w:rsidRPr="006E13A3">
        <w:rPr>
          <w:rFonts w:cs="Arial"/>
          <w:sz w:val="24"/>
          <w:szCs w:val="24"/>
          <w:rtl/>
        </w:rPr>
        <w:t>﴿٩٠﴾‏</w:t>
      </w:r>
      <w:r w:rsidRPr="006E13A3">
        <w:rPr>
          <w:rFonts w:cs="Arial"/>
          <w:color w:val="000000" w:themeColor="text1"/>
          <w:sz w:val="28"/>
          <w:szCs w:val="28"/>
          <w:rtl/>
        </w:rPr>
        <w:t xml:space="preserve"> أَوْ تَكُونَ لَكَ جَنَّةٌ مِّن نَّخِيلٍ وَعِنَبٍ فَتُفَجِّرَ الْأَنْهَارَ خِلَالَهَا تَفْجِيرًا </w:t>
      </w:r>
      <w:r w:rsidRPr="006E13A3">
        <w:rPr>
          <w:rFonts w:cs="Arial"/>
          <w:color w:val="000000" w:themeColor="text1"/>
          <w:sz w:val="28"/>
          <w:szCs w:val="28"/>
          <w:cs/>
        </w:rPr>
        <w:t>‎</w:t>
      </w:r>
      <w:r w:rsidRPr="006E13A3">
        <w:rPr>
          <w:rFonts w:cs="Arial"/>
          <w:color w:val="000000" w:themeColor="text1"/>
          <w:sz w:val="24"/>
          <w:szCs w:val="24"/>
          <w:rtl/>
        </w:rPr>
        <w:t>﴿٩١﴾‏</w:t>
      </w:r>
      <w:r w:rsidRPr="006E13A3">
        <w:rPr>
          <w:rFonts w:cs="Arial"/>
          <w:color w:val="000000" w:themeColor="text1"/>
          <w:sz w:val="28"/>
          <w:szCs w:val="28"/>
          <w:rtl/>
        </w:rPr>
        <w:t xml:space="preserve"> أَوْ تُسْقِطَ السَّمَاءَ كَمَا زَعَمْتَ عَلَيْنَا كِسَفًا أَوْ تَأْتِيَ بِاللَّهِ وَالْمَلَائِكَةِ قَبِيلًا </w:t>
      </w:r>
      <w:r w:rsidRPr="006E13A3">
        <w:rPr>
          <w:rFonts w:cs="Arial"/>
          <w:color w:val="000000" w:themeColor="text1"/>
          <w:sz w:val="28"/>
          <w:szCs w:val="28"/>
          <w:cs/>
        </w:rPr>
        <w:t>‎</w:t>
      </w:r>
      <w:r w:rsidRPr="006E13A3">
        <w:rPr>
          <w:rFonts w:cs="Arial"/>
          <w:color w:val="000000" w:themeColor="text1"/>
          <w:sz w:val="24"/>
          <w:szCs w:val="24"/>
          <w:rtl/>
        </w:rPr>
        <w:t xml:space="preserve">﴿٩٢﴾‏ </w:t>
      </w:r>
      <w:r w:rsidRPr="006E13A3">
        <w:rPr>
          <w:rFonts w:cs="Arial"/>
          <w:color w:val="000000" w:themeColor="text1"/>
          <w:sz w:val="28"/>
          <w:szCs w:val="28"/>
          <w:rtl/>
        </w:rPr>
        <w:t xml:space="preserve">أَوْ يَكُونَ لَكَ بَيْتٌ مِّن زُخْرُفٍ أَوْ تَرْقَىٰ فِي السَّمَاءِ وَلَن نُّؤْمِنَ لِرُقِيِّكَ حَتَّىٰ </w:t>
      </w:r>
      <w:r w:rsidRPr="007365A0">
        <w:rPr>
          <w:rFonts w:cs="Arial"/>
          <w:b/>
          <w:bCs/>
          <w:color w:val="EE0000"/>
          <w:sz w:val="28"/>
          <w:szCs w:val="28"/>
          <w:rtl/>
        </w:rPr>
        <w:t>تُنَزِّلَ عَلَيْنَا كِتَابًا نَّقْرَؤُهُ ۗ</w:t>
      </w:r>
      <w:r w:rsidRPr="007365A0">
        <w:rPr>
          <w:rFonts w:cs="Arial"/>
          <w:color w:val="EE0000"/>
          <w:sz w:val="28"/>
          <w:szCs w:val="28"/>
          <w:rtl/>
        </w:rPr>
        <w:t xml:space="preserve"> </w:t>
      </w:r>
      <w:r w:rsidRPr="006E13A3">
        <w:rPr>
          <w:rFonts w:cs="Arial"/>
          <w:color w:val="000000" w:themeColor="text1"/>
          <w:sz w:val="28"/>
          <w:szCs w:val="28"/>
          <w:rtl/>
        </w:rPr>
        <w:t xml:space="preserve">قُلْ سُبْحَانَ رَبِّي هَلْ كُنتُ إِلَّا بَشَرًا رَّسُولًا </w:t>
      </w:r>
      <w:r w:rsidRPr="006E13A3">
        <w:rPr>
          <w:rFonts w:cs="Arial"/>
          <w:color w:val="000000" w:themeColor="text1"/>
          <w:sz w:val="28"/>
          <w:szCs w:val="28"/>
          <w:cs/>
        </w:rPr>
        <w:t>‎</w:t>
      </w:r>
      <w:r w:rsidRPr="006E13A3">
        <w:rPr>
          <w:rFonts w:cs="Arial"/>
          <w:color w:val="000000" w:themeColor="text1"/>
          <w:sz w:val="24"/>
          <w:szCs w:val="24"/>
          <w:rtl/>
        </w:rPr>
        <w:t>﴿٩٣﴾</w:t>
      </w:r>
      <w:r w:rsidRPr="006E13A3">
        <w:rPr>
          <w:rFonts w:cs="Arial"/>
          <w:color w:val="000000" w:themeColor="text1"/>
          <w:sz w:val="28"/>
          <w:szCs w:val="28"/>
          <w:rtl/>
        </w:rPr>
        <w:t>‏</w:t>
      </w:r>
      <w:r>
        <w:rPr>
          <w:rFonts w:cs="Arial" w:hint="cs"/>
          <w:color w:val="000000" w:themeColor="text1"/>
          <w:sz w:val="28"/>
          <w:szCs w:val="28"/>
          <w:rtl/>
        </w:rPr>
        <w:t xml:space="preserve"> (الإسْرَاءُ ، </w:t>
      </w:r>
      <w:r>
        <w:rPr>
          <w:rFonts w:cs="Arial" w:hint="cs"/>
          <w:color w:val="000000" w:themeColor="text1"/>
          <w:sz w:val="24"/>
          <w:szCs w:val="24"/>
          <w:rtl/>
        </w:rPr>
        <w:t>17: 90-93</w:t>
      </w:r>
      <w:r>
        <w:rPr>
          <w:rFonts w:cs="Arial" w:hint="cs"/>
          <w:color w:val="000000" w:themeColor="text1"/>
          <w:sz w:val="28"/>
          <w:szCs w:val="28"/>
          <w:rtl/>
        </w:rPr>
        <w:t>).</w:t>
      </w:r>
    </w:p>
    <w:p w14:paraId="69777322" w14:textId="77777777" w:rsidR="00B0285A" w:rsidRPr="003B07B5" w:rsidRDefault="00B0285A" w:rsidP="00B0285A">
      <w:pPr>
        <w:bidi/>
        <w:spacing w:before="100" w:beforeAutospacing="1" w:after="100" w:afterAutospacing="1"/>
        <w:jc w:val="both"/>
        <w:rPr>
          <w:rFonts w:cs="Arial"/>
          <w:color w:val="000000" w:themeColor="text1"/>
          <w:sz w:val="28"/>
          <w:szCs w:val="28"/>
          <w:rtl/>
        </w:rPr>
      </w:pPr>
      <w:r w:rsidRPr="003933C1">
        <w:rPr>
          <w:rFonts w:cs="Arial"/>
          <w:color w:val="000000" w:themeColor="text1"/>
          <w:sz w:val="28"/>
          <w:szCs w:val="28"/>
          <w:rtl/>
        </w:rPr>
        <w:t xml:space="preserve">وَلَوْ نَزَّلْنَا عَلَيْكَ </w:t>
      </w:r>
      <w:r w:rsidRPr="003933C1">
        <w:rPr>
          <w:rFonts w:cs="Arial"/>
          <w:b/>
          <w:bCs/>
          <w:color w:val="EE0000"/>
          <w:sz w:val="28"/>
          <w:szCs w:val="28"/>
          <w:rtl/>
        </w:rPr>
        <w:t>كِتَابًا فِي قِرْطَاسٍ</w:t>
      </w:r>
      <w:r w:rsidRPr="003933C1">
        <w:rPr>
          <w:rFonts w:cs="Arial"/>
          <w:color w:val="EE0000"/>
          <w:sz w:val="28"/>
          <w:szCs w:val="28"/>
          <w:rtl/>
        </w:rPr>
        <w:t xml:space="preserve"> </w:t>
      </w:r>
      <w:r w:rsidRPr="003933C1">
        <w:rPr>
          <w:rFonts w:cs="Arial"/>
          <w:color w:val="000000" w:themeColor="text1"/>
          <w:sz w:val="28"/>
          <w:szCs w:val="28"/>
          <w:rtl/>
        </w:rPr>
        <w:t>فَلَمَسُوهُ بِأَيْدِيهِمْ لَقَالَ الَّذِينَ كَفَرُوا إِنْ هَٰذَا إِلَّا سِحْرٌ مُّبِينٌ</w:t>
      </w:r>
      <w:r>
        <w:rPr>
          <w:rFonts w:cs="Arial" w:hint="cs"/>
          <w:color w:val="000000" w:themeColor="text1"/>
          <w:sz w:val="28"/>
          <w:szCs w:val="28"/>
          <w:rtl/>
        </w:rPr>
        <w:t xml:space="preserve"> (الأنْعَامُ ، </w:t>
      </w:r>
      <w:r>
        <w:rPr>
          <w:rFonts w:cs="Arial" w:hint="cs"/>
          <w:color w:val="000000" w:themeColor="text1"/>
          <w:sz w:val="24"/>
          <w:szCs w:val="24"/>
          <w:rtl/>
        </w:rPr>
        <w:t>6: 7</w:t>
      </w:r>
      <w:r>
        <w:rPr>
          <w:rFonts w:cs="Arial" w:hint="cs"/>
          <w:color w:val="000000" w:themeColor="text1"/>
          <w:sz w:val="28"/>
          <w:szCs w:val="28"/>
          <w:rtl/>
        </w:rPr>
        <w:t>).</w:t>
      </w:r>
    </w:p>
    <w:p w14:paraId="2688CF25" w14:textId="77777777" w:rsidR="00B0285A" w:rsidRDefault="00B0285A" w:rsidP="00B0285A">
      <w:pPr>
        <w:spacing w:before="100" w:beforeAutospacing="1" w:after="100" w:afterAutospacing="1"/>
        <w:jc w:val="both"/>
        <w:rPr>
          <w:rFonts w:cstheme="minorBidi"/>
          <w:color w:val="000000" w:themeColor="text1"/>
          <w:sz w:val="20"/>
        </w:rPr>
      </w:pPr>
      <w:r w:rsidRPr="007365A0">
        <w:rPr>
          <w:rFonts w:cstheme="minorBidi"/>
          <w:b/>
          <w:bCs/>
          <w:color w:val="EE0000"/>
          <w:sz w:val="20"/>
        </w:rPr>
        <w:t>And they said: "We will not believe you until</w:t>
      </w:r>
      <w:r w:rsidRPr="007365A0">
        <w:rPr>
          <w:rFonts w:cstheme="minorBidi"/>
          <w:color w:val="EE0000"/>
          <w:sz w:val="20"/>
        </w:rPr>
        <w:t xml:space="preserve"> </w:t>
      </w:r>
      <w:r w:rsidRPr="007365A0">
        <w:rPr>
          <w:rFonts w:cstheme="minorBidi"/>
          <w:color w:val="000000" w:themeColor="text1"/>
          <w:sz w:val="20"/>
        </w:rPr>
        <w:t>you break open for us from the ground a spring. (90) Or you have a garden of palm tre</w:t>
      </w:r>
      <w:r>
        <w:rPr>
          <w:rFonts w:cstheme="minorBidi"/>
          <w:color w:val="000000" w:themeColor="text1"/>
          <w:sz w:val="20"/>
        </w:rPr>
        <w:t>e</w:t>
      </w:r>
      <w:r w:rsidRPr="007365A0">
        <w:rPr>
          <w:rFonts w:cstheme="minorBidi"/>
          <w:color w:val="000000" w:themeColor="text1"/>
          <w:sz w:val="20"/>
        </w:rPr>
        <w:t>s and grapes</w:t>
      </w:r>
      <w:r>
        <w:rPr>
          <w:rFonts w:cstheme="minorBidi"/>
          <w:color w:val="000000" w:themeColor="text1"/>
          <w:sz w:val="20"/>
        </w:rPr>
        <w:t>,</w:t>
      </w:r>
      <w:r w:rsidRPr="007365A0">
        <w:rPr>
          <w:rFonts w:cstheme="minorBidi"/>
          <w:color w:val="000000" w:themeColor="text1"/>
          <w:sz w:val="20"/>
        </w:rPr>
        <w:t xml:space="preserve"> and make rivers gush forth within them in force  (91) Or you make the heaven fall upon us in fragments</w:t>
      </w:r>
      <w:r>
        <w:rPr>
          <w:rFonts w:cstheme="minorBidi"/>
          <w:color w:val="000000" w:themeColor="text1"/>
          <w:sz w:val="20"/>
        </w:rPr>
        <w:t>,</w:t>
      </w:r>
      <w:r w:rsidRPr="007365A0">
        <w:rPr>
          <w:rFonts w:cstheme="minorBidi"/>
          <w:color w:val="000000" w:themeColor="text1"/>
          <w:sz w:val="20"/>
        </w:rPr>
        <w:t xml:space="preserve"> as you have claimed</w:t>
      </w:r>
      <w:r>
        <w:rPr>
          <w:rFonts w:cstheme="minorBidi"/>
          <w:color w:val="000000" w:themeColor="text1"/>
          <w:sz w:val="20"/>
        </w:rPr>
        <w:t>,</w:t>
      </w:r>
      <w:r w:rsidRPr="007365A0">
        <w:rPr>
          <w:rFonts w:cstheme="minorBidi"/>
          <w:color w:val="000000" w:themeColor="text1"/>
          <w:sz w:val="20"/>
        </w:rPr>
        <w:t xml:space="preserve"> or you bring Allah and the angels before </w:t>
      </w:r>
      <w:r>
        <w:rPr>
          <w:rFonts w:cstheme="minorBidi"/>
          <w:color w:val="000000" w:themeColor="text1"/>
          <w:sz w:val="20"/>
        </w:rPr>
        <w:t>(</w:t>
      </w:r>
      <w:r w:rsidRPr="007365A0">
        <w:rPr>
          <w:rFonts w:cstheme="minorBidi"/>
          <w:color w:val="000000" w:themeColor="text1"/>
          <w:sz w:val="20"/>
        </w:rPr>
        <w:t>us</w:t>
      </w:r>
      <w:r>
        <w:rPr>
          <w:rFonts w:cstheme="minorBidi"/>
          <w:color w:val="000000" w:themeColor="text1"/>
          <w:sz w:val="20"/>
        </w:rPr>
        <w:t>)</w:t>
      </w:r>
      <w:r w:rsidRPr="007365A0">
        <w:rPr>
          <w:rFonts w:cstheme="minorBidi"/>
          <w:color w:val="000000" w:themeColor="text1"/>
          <w:sz w:val="20"/>
        </w:rPr>
        <w:t xml:space="preserve"> (92) Or you have a house of </w:t>
      </w:r>
      <w:r w:rsidRPr="00E23218">
        <w:rPr>
          <w:rFonts w:cstheme="minorBidi"/>
          <w:sz w:val="20"/>
        </w:rPr>
        <w:t>gold</w:t>
      </w:r>
      <w:r>
        <w:rPr>
          <w:rFonts w:cstheme="minorBidi"/>
          <w:color w:val="000000" w:themeColor="text1"/>
          <w:sz w:val="20"/>
        </w:rPr>
        <w:t>,</w:t>
      </w:r>
      <w:r w:rsidRPr="007365A0">
        <w:rPr>
          <w:rFonts w:cstheme="minorBidi"/>
          <w:color w:val="000000" w:themeColor="text1"/>
          <w:sz w:val="20"/>
        </w:rPr>
        <w:t xml:space="preserve"> or you ascend into the sky. And </w:t>
      </w:r>
      <w:r>
        <w:rPr>
          <w:rFonts w:cstheme="minorBidi"/>
          <w:color w:val="000000" w:themeColor="text1"/>
          <w:sz w:val="20"/>
        </w:rPr>
        <w:t>(</w:t>
      </w:r>
      <w:r w:rsidRPr="007365A0">
        <w:rPr>
          <w:rFonts w:cstheme="minorBidi"/>
          <w:color w:val="000000" w:themeColor="text1"/>
          <w:sz w:val="20"/>
        </w:rPr>
        <w:t>even then</w:t>
      </w:r>
      <w:r>
        <w:rPr>
          <w:rFonts w:cstheme="minorBidi"/>
          <w:color w:val="000000" w:themeColor="text1"/>
          <w:sz w:val="20"/>
        </w:rPr>
        <w:t>)</w:t>
      </w:r>
      <w:r w:rsidRPr="007365A0">
        <w:rPr>
          <w:rFonts w:cstheme="minorBidi"/>
          <w:color w:val="000000" w:themeColor="text1"/>
          <w:sz w:val="20"/>
        </w:rPr>
        <w:t xml:space="preserve">, we will not believe in your ascension </w:t>
      </w:r>
      <w:r w:rsidRPr="008F3844">
        <w:rPr>
          <w:rFonts w:cstheme="minorBidi"/>
          <w:sz w:val="20"/>
        </w:rPr>
        <w:t>until</w:t>
      </w:r>
      <w:r w:rsidRPr="008F3844">
        <w:rPr>
          <w:rFonts w:cstheme="minorBidi"/>
          <w:b/>
          <w:bCs/>
          <w:color w:val="EE0000"/>
          <w:sz w:val="20"/>
        </w:rPr>
        <w:t xml:space="preserve"> you bring down to us a book we may read</w:t>
      </w:r>
      <w:r w:rsidRPr="007365A0">
        <w:rPr>
          <w:rFonts w:cstheme="minorBidi"/>
          <w:color w:val="000000" w:themeColor="text1"/>
          <w:sz w:val="20"/>
        </w:rPr>
        <w:t>." Say</w:t>
      </w:r>
      <w:r>
        <w:rPr>
          <w:rFonts w:cstheme="minorBidi"/>
          <w:color w:val="000000" w:themeColor="text1"/>
          <w:sz w:val="20"/>
        </w:rPr>
        <w:t xml:space="preserve"> (to them):</w:t>
      </w:r>
      <w:r w:rsidRPr="007365A0">
        <w:rPr>
          <w:rFonts w:cstheme="minorBidi"/>
          <w:color w:val="000000" w:themeColor="text1"/>
          <w:sz w:val="20"/>
        </w:rPr>
        <w:t xml:space="preserve"> "Exalted is my Lord! Was I ever but a human messenger?" (93)</w:t>
      </w:r>
      <w:r>
        <w:rPr>
          <w:rFonts w:cstheme="minorBidi"/>
          <w:color w:val="000000" w:themeColor="text1"/>
          <w:sz w:val="20"/>
        </w:rPr>
        <w:t xml:space="preserve"> (Al-Isra, 17: 90-93).</w:t>
      </w:r>
    </w:p>
    <w:p w14:paraId="697F9894" w14:textId="77777777" w:rsidR="00B0285A" w:rsidRDefault="00B0285A" w:rsidP="00B0285A">
      <w:pPr>
        <w:spacing w:before="100" w:beforeAutospacing="1" w:after="100" w:afterAutospacing="1"/>
        <w:jc w:val="both"/>
        <w:rPr>
          <w:rFonts w:cstheme="minorBidi"/>
          <w:color w:val="000000" w:themeColor="text1"/>
          <w:sz w:val="20"/>
          <w:rtl/>
        </w:rPr>
      </w:pPr>
      <w:r w:rsidRPr="003933C1">
        <w:rPr>
          <w:rFonts w:cstheme="minorBidi"/>
          <w:color w:val="000000" w:themeColor="text1"/>
          <w:sz w:val="20"/>
        </w:rPr>
        <w:t xml:space="preserve">And even if We had sent down to you, </w:t>
      </w:r>
      <w:r>
        <w:rPr>
          <w:rFonts w:cstheme="minorBidi"/>
          <w:color w:val="000000" w:themeColor="text1"/>
          <w:sz w:val="20"/>
        </w:rPr>
        <w:t>(</w:t>
      </w:r>
      <w:r w:rsidRPr="003933C1">
        <w:rPr>
          <w:rFonts w:cstheme="minorBidi"/>
          <w:color w:val="000000" w:themeColor="text1"/>
          <w:sz w:val="20"/>
        </w:rPr>
        <w:t>O Mu</w:t>
      </w:r>
      <w:r>
        <w:rPr>
          <w:rFonts w:cstheme="minorBidi"/>
          <w:color w:val="000000" w:themeColor="text1"/>
          <w:sz w:val="20"/>
        </w:rPr>
        <w:t>’</w:t>
      </w:r>
      <w:r w:rsidRPr="003933C1">
        <w:rPr>
          <w:rFonts w:cstheme="minorBidi"/>
          <w:color w:val="000000" w:themeColor="text1"/>
          <w:sz w:val="20"/>
        </w:rPr>
        <w:t>hamm</w:t>
      </w:r>
      <w:r>
        <w:rPr>
          <w:rFonts w:cstheme="minorBidi"/>
          <w:color w:val="000000" w:themeColor="text1"/>
          <w:sz w:val="20"/>
        </w:rPr>
        <w:t>e</w:t>
      </w:r>
      <w:r w:rsidRPr="003933C1">
        <w:rPr>
          <w:rFonts w:cstheme="minorBidi"/>
          <w:color w:val="000000" w:themeColor="text1"/>
          <w:sz w:val="20"/>
        </w:rPr>
        <w:t>d</w:t>
      </w:r>
      <w:r>
        <w:rPr>
          <w:rFonts w:cstheme="minorBidi"/>
          <w:color w:val="000000" w:themeColor="text1"/>
          <w:sz w:val="20"/>
        </w:rPr>
        <w:t>)</w:t>
      </w:r>
      <w:r w:rsidRPr="003933C1">
        <w:rPr>
          <w:rFonts w:cstheme="minorBidi"/>
          <w:color w:val="000000" w:themeColor="text1"/>
          <w:sz w:val="20"/>
        </w:rPr>
        <w:t xml:space="preserve">, a </w:t>
      </w:r>
      <w:r w:rsidRPr="003933C1">
        <w:rPr>
          <w:rFonts w:cstheme="minorBidi"/>
          <w:b/>
          <w:bCs/>
          <w:color w:val="EE0000"/>
          <w:sz w:val="20"/>
        </w:rPr>
        <w:t xml:space="preserve">written </w:t>
      </w:r>
      <w:r>
        <w:rPr>
          <w:rFonts w:cstheme="minorBidi"/>
          <w:b/>
          <w:bCs/>
          <w:color w:val="EE0000"/>
          <w:sz w:val="20"/>
        </w:rPr>
        <w:t>book</w:t>
      </w:r>
      <w:r w:rsidRPr="003933C1">
        <w:rPr>
          <w:rFonts w:cstheme="minorBidi"/>
          <w:b/>
          <w:bCs/>
          <w:color w:val="EE0000"/>
          <w:sz w:val="20"/>
        </w:rPr>
        <w:t xml:space="preserve"> on a page</w:t>
      </w:r>
      <w:r w:rsidRPr="003933C1">
        <w:rPr>
          <w:rFonts w:cstheme="minorBidi"/>
          <w:color w:val="EE0000"/>
          <w:sz w:val="20"/>
        </w:rPr>
        <w:t xml:space="preserve"> </w:t>
      </w:r>
      <w:r w:rsidRPr="003933C1">
        <w:rPr>
          <w:rFonts w:cstheme="minorBidi"/>
          <w:color w:val="000000" w:themeColor="text1"/>
          <w:sz w:val="20"/>
        </w:rPr>
        <w:t>and they touched it with their hands, the disbelievers would say</w:t>
      </w:r>
      <w:r>
        <w:rPr>
          <w:rFonts w:cstheme="minorBidi"/>
          <w:color w:val="000000" w:themeColor="text1"/>
          <w:sz w:val="20"/>
        </w:rPr>
        <w:t>:</w:t>
      </w:r>
      <w:r w:rsidRPr="003933C1">
        <w:rPr>
          <w:rFonts w:cstheme="minorBidi"/>
          <w:color w:val="000000" w:themeColor="text1"/>
          <w:sz w:val="20"/>
        </w:rPr>
        <w:t xml:space="preserve"> "This is not but obvious magic"</w:t>
      </w:r>
      <w:r>
        <w:rPr>
          <w:rFonts w:cstheme="minorBidi"/>
          <w:color w:val="000000" w:themeColor="text1"/>
          <w:sz w:val="20"/>
        </w:rPr>
        <w:t xml:space="preserve"> (Al-An’am, 6: 7).</w:t>
      </w:r>
    </w:p>
    <w:p w14:paraId="5F0D534F"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1D41ECF8"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Allah, praise to Him, also answered their question about why the Holy Quran was not revealed altogether, in one book, at once. He said that the Messenger was an illiterate man, who did not read or write before his mission. Had he been literate, then they would have used that in their argument against him (Al-’Ankaboot, 29: 48, Al-A’araf, 7: 158), saying that he got this knowledge from what he read in the books revealed before him </w:t>
      </w:r>
    </w:p>
    <w:p w14:paraId="7A41E0E5" w14:textId="77777777" w:rsidR="00B0285A" w:rsidRPr="007609B2"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In addition to being illiterate, as a human being, the Messenger of Allah, pbbuh, could not handle receiving the whole book at once, as Allah, praise to Him, described his Word as “heavy” on him (Al-Muzzammil, 73: 5), so heavy that when he used to receive revelations, “</w:t>
      </w:r>
      <w:r w:rsidRPr="00FE0233">
        <w:rPr>
          <w:rFonts w:cstheme="minorBidi"/>
          <w:color w:val="000000" w:themeColor="text1"/>
          <w:sz w:val="20"/>
        </w:rPr>
        <w:t>the sweat would be dropping from his forehead, on a very cold day</w:t>
      </w:r>
      <w:r>
        <w:rPr>
          <w:rFonts w:cstheme="minorBidi"/>
          <w:color w:val="000000" w:themeColor="text1"/>
          <w:sz w:val="20"/>
        </w:rPr>
        <w:t xml:space="preserve">,” as related by the Mother of the Believers, ‘Aaysha, mAbpwh, told us. For all of these reasons, Allah, praise to Him, descended the Holy Quran on His Messenger, pbbuh, in verses and chapters, not as a whole book, over a prolonged period of time (Al-Isra, 17: 105-106). </w:t>
      </w:r>
      <w:r w:rsidRPr="00C920BD">
        <w:rPr>
          <w:rStyle w:val="EndnoteReference"/>
          <w:color w:val="0070C0"/>
          <w:szCs w:val="32"/>
        </w:rPr>
        <w:endnoteReference w:id="135"/>
      </w:r>
    </w:p>
    <w:p w14:paraId="0236601A" w14:textId="77777777" w:rsidR="00AC1541" w:rsidRDefault="00AC1541" w:rsidP="00AC1541">
      <w:pPr>
        <w:bidi/>
        <w:spacing w:before="100" w:beforeAutospacing="1" w:after="100" w:afterAutospacing="1"/>
        <w:jc w:val="both"/>
        <w:rPr>
          <w:rFonts w:cs="Arial"/>
          <w:color w:val="000000" w:themeColor="text1"/>
          <w:sz w:val="28"/>
          <w:szCs w:val="28"/>
        </w:rPr>
      </w:pPr>
      <w:r w:rsidRPr="003D5983">
        <w:rPr>
          <w:rFonts w:cs="Arial"/>
          <w:b/>
          <w:bCs/>
          <w:color w:val="EE0000"/>
          <w:sz w:val="28"/>
          <w:szCs w:val="28"/>
          <w:rtl/>
        </w:rPr>
        <w:t xml:space="preserve">وَمَا كُنتَ تَتْلُو </w:t>
      </w:r>
      <w:r w:rsidRPr="0012339E">
        <w:rPr>
          <w:rFonts w:cs="Arial"/>
          <w:color w:val="000000" w:themeColor="text1"/>
          <w:sz w:val="28"/>
          <w:szCs w:val="28"/>
          <w:rtl/>
        </w:rPr>
        <w:t>مِن قَبْلِهِ مِن كِتَابٍ</w:t>
      </w:r>
      <w:r w:rsidRPr="0012339E">
        <w:rPr>
          <w:rFonts w:cs="Arial"/>
          <w:b/>
          <w:bCs/>
          <w:color w:val="000000" w:themeColor="text1"/>
          <w:sz w:val="28"/>
          <w:szCs w:val="28"/>
          <w:rtl/>
        </w:rPr>
        <w:t xml:space="preserve"> </w:t>
      </w:r>
      <w:r w:rsidRPr="003D5983">
        <w:rPr>
          <w:rFonts w:cs="Arial"/>
          <w:b/>
          <w:bCs/>
          <w:color w:val="EE0000"/>
          <w:sz w:val="28"/>
          <w:szCs w:val="28"/>
          <w:rtl/>
        </w:rPr>
        <w:t xml:space="preserve">وَلَا تَخُطُّهُ </w:t>
      </w:r>
      <w:r w:rsidRPr="0012339E">
        <w:rPr>
          <w:rFonts w:cs="Arial"/>
          <w:color w:val="000000" w:themeColor="text1"/>
          <w:sz w:val="28"/>
          <w:szCs w:val="28"/>
          <w:rtl/>
        </w:rPr>
        <w:t>بِيَمِينِكَ ۖ إ</w:t>
      </w:r>
      <w:r w:rsidRPr="00BD0E48">
        <w:rPr>
          <w:rFonts w:cs="Arial"/>
          <w:color w:val="000000" w:themeColor="text1"/>
          <w:sz w:val="28"/>
          <w:szCs w:val="28"/>
          <w:rtl/>
        </w:rPr>
        <w:t>ِذًا لَّارْتَابَ الْمُبْطِلُونَ</w:t>
      </w:r>
      <w:r>
        <w:rPr>
          <w:rFonts w:cs="Arial"/>
          <w:color w:val="000000" w:themeColor="text1"/>
          <w:sz w:val="28"/>
          <w:szCs w:val="28"/>
        </w:rPr>
        <w:t xml:space="preserve"> </w:t>
      </w:r>
      <w:r>
        <w:rPr>
          <w:rFonts w:cs="Arial" w:hint="cs"/>
          <w:color w:val="000000" w:themeColor="text1"/>
          <w:sz w:val="28"/>
          <w:szCs w:val="28"/>
          <w:rtl/>
        </w:rPr>
        <w:t xml:space="preserve">(الْعَنْكَبُوتُ ، </w:t>
      </w:r>
      <w:r w:rsidRPr="0051039F">
        <w:rPr>
          <w:rFonts w:cs="Arial" w:hint="cs"/>
          <w:color w:val="000000" w:themeColor="text1"/>
          <w:sz w:val="24"/>
          <w:szCs w:val="24"/>
          <w:rtl/>
        </w:rPr>
        <w:t>29: 48</w:t>
      </w:r>
      <w:r>
        <w:rPr>
          <w:rFonts w:cs="Arial" w:hint="cs"/>
          <w:color w:val="000000" w:themeColor="text1"/>
          <w:sz w:val="28"/>
          <w:szCs w:val="28"/>
          <w:rtl/>
        </w:rPr>
        <w:t>).</w:t>
      </w:r>
    </w:p>
    <w:p w14:paraId="7B116CB4" w14:textId="77777777" w:rsidR="00AC1541" w:rsidRDefault="00AC1541" w:rsidP="00AC1541">
      <w:pPr>
        <w:bidi/>
        <w:spacing w:before="100" w:beforeAutospacing="1" w:after="100" w:afterAutospacing="1"/>
        <w:jc w:val="both"/>
        <w:rPr>
          <w:rFonts w:cstheme="minorBidi"/>
          <w:color w:val="000000" w:themeColor="text1"/>
          <w:sz w:val="28"/>
          <w:szCs w:val="28"/>
          <w:rtl/>
        </w:rPr>
      </w:pPr>
      <w:r w:rsidRPr="0091542D">
        <w:rPr>
          <w:rFonts w:cs="Arial"/>
          <w:color w:val="000000" w:themeColor="text1"/>
          <w:sz w:val="28"/>
          <w:szCs w:val="28"/>
          <w:rtl/>
        </w:rPr>
        <w:t xml:space="preserve">قُلْ يَا أَيُّهَا النَّاسُ إِنِّي رَسُولُ اللَّهِ إِلَيْكُمْ جَمِيعًا الَّذِي لَهُ مُلْكُ السَّمَاوَاتِ وَالْأَرْضِ ۖ لَا إِلَٰهَ إِلَّا هُوَ يُحْيِي وَيُمِيتُ ۖ فَآمِنُوا بِاللَّهِ وَرَسُولِهِ </w:t>
      </w:r>
      <w:r w:rsidRPr="00D84BD4">
        <w:rPr>
          <w:rFonts w:cs="Arial"/>
          <w:b/>
          <w:bCs/>
          <w:color w:val="EE0000"/>
          <w:sz w:val="28"/>
          <w:szCs w:val="28"/>
          <w:rtl/>
        </w:rPr>
        <w:t xml:space="preserve">النَّبِيِّ </w:t>
      </w:r>
      <w:r w:rsidRPr="00E03FA3">
        <w:rPr>
          <w:rFonts w:cs="Arial"/>
          <w:b/>
          <w:bCs/>
          <w:color w:val="EE0000"/>
          <w:sz w:val="28"/>
          <w:szCs w:val="28"/>
          <w:rtl/>
        </w:rPr>
        <w:t>الْأُمِّيِّ</w:t>
      </w:r>
      <w:r w:rsidRPr="0091542D">
        <w:rPr>
          <w:rFonts w:cs="Arial"/>
          <w:color w:val="000000" w:themeColor="text1"/>
          <w:sz w:val="28"/>
          <w:szCs w:val="28"/>
          <w:rtl/>
        </w:rPr>
        <w:t xml:space="preserve"> الَّذِي يُؤْمِنُ بِاللَّهِ وَكَلِمَاتِهِ وَاتَّبِعُوهُ لَعَلَّكُمْ تَهْتَدُونَ </w:t>
      </w:r>
      <w:r w:rsidRPr="0091542D">
        <w:rPr>
          <w:rFonts w:cstheme="minorBidi"/>
          <w:color w:val="000000" w:themeColor="text1"/>
          <w:sz w:val="28"/>
          <w:szCs w:val="28"/>
          <w:cs/>
        </w:rPr>
        <w:t>‎</w:t>
      </w:r>
      <w:r>
        <w:rPr>
          <w:rFonts w:cstheme="minorBidi" w:hint="cs"/>
          <w:color w:val="000000" w:themeColor="text1"/>
          <w:sz w:val="28"/>
          <w:szCs w:val="28"/>
          <w:rtl/>
        </w:rPr>
        <w:t xml:space="preserve">(الأعْرَافُ ، </w:t>
      </w:r>
      <w:r>
        <w:rPr>
          <w:rFonts w:cstheme="minorBidi" w:hint="cs"/>
          <w:color w:val="000000" w:themeColor="text1"/>
          <w:sz w:val="24"/>
          <w:szCs w:val="24"/>
          <w:rtl/>
        </w:rPr>
        <w:t>7: 158</w:t>
      </w:r>
      <w:r>
        <w:rPr>
          <w:rFonts w:cstheme="minorBidi" w:hint="cs"/>
          <w:color w:val="000000" w:themeColor="text1"/>
          <w:sz w:val="28"/>
          <w:szCs w:val="28"/>
          <w:rtl/>
        </w:rPr>
        <w:t>).</w:t>
      </w:r>
    </w:p>
    <w:p w14:paraId="4C5DA1BC" w14:textId="73E40CD8" w:rsidR="00B0285A" w:rsidRPr="00BD0E48" w:rsidRDefault="00B0285A" w:rsidP="00AC1541">
      <w:pPr>
        <w:bidi/>
        <w:spacing w:before="100" w:beforeAutospacing="1" w:after="100" w:afterAutospacing="1"/>
        <w:jc w:val="both"/>
        <w:rPr>
          <w:rFonts w:cstheme="minorBidi"/>
          <w:color w:val="000000" w:themeColor="text1"/>
          <w:sz w:val="28"/>
          <w:szCs w:val="28"/>
          <w:rtl/>
        </w:rPr>
      </w:pPr>
      <w:r w:rsidRPr="00F54C6A">
        <w:rPr>
          <w:rFonts w:cs="Arial"/>
          <w:color w:val="000000" w:themeColor="text1"/>
          <w:sz w:val="28"/>
          <w:szCs w:val="28"/>
          <w:rtl/>
        </w:rPr>
        <w:t xml:space="preserve">إِنَّا سَنُلْقِي عَلَيْكَ </w:t>
      </w:r>
      <w:r w:rsidRPr="00225FB5">
        <w:rPr>
          <w:rFonts w:cs="Arial"/>
          <w:b/>
          <w:bCs/>
          <w:color w:val="EE0000"/>
          <w:sz w:val="28"/>
          <w:szCs w:val="28"/>
          <w:rtl/>
        </w:rPr>
        <w:t>قَوْلًا ثَقِيلًا</w:t>
      </w:r>
      <w:r>
        <w:rPr>
          <w:rFonts w:cs="Arial" w:hint="cs"/>
          <w:color w:val="000000" w:themeColor="text1"/>
          <w:sz w:val="28"/>
          <w:szCs w:val="28"/>
          <w:rtl/>
        </w:rPr>
        <w:t xml:space="preserve"> (الْمُزَّمِّلُ ، </w:t>
      </w:r>
      <w:r>
        <w:rPr>
          <w:rFonts w:cs="Arial" w:hint="cs"/>
          <w:color w:val="000000" w:themeColor="text1"/>
          <w:sz w:val="24"/>
          <w:szCs w:val="24"/>
          <w:rtl/>
        </w:rPr>
        <w:t>73: 5</w:t>
      </w:r>
      <w:r>
        <w:rPr>
          <w:rFonts w:cs="Arial" w:hint="cs"/>
          <w:color w:val="000000" w:themeColor="text1"/>
          <w:sz w:val="28"/>
          <w:szCs w:val="28"/>
          <w:rtl/>
        </w:rPr>
        <w:t>).</w:t>
      </w:r>
    </w:p>
    <w:p w14:paraId="4340B2C4" w14:textId="77777777" w:rsidR="00B0285A" w:rsidRDefault="00B0285A" w:rsidP="00B0285A">
      <w:pPr>
        <w:bidi/>
        <w:spacing w:before="100" w:beforeAutospacing="1" w:after="100" w:afterAutospacing="1"/>
        <w:jc w:val="both"/>
        <w:rPr>
          <w:rFonts w:cs="Arial"/>
          <w:color w:val="000000" w:themeColor="text1"/>
          <w:sz w:val="28"/>
          <w:szCs w:val="28"/>
          <w:rtl/>
        </w:rPr>
      </w:pPr>
      <w:r w:rsidRPr="00E13D55">
        <w:rPr>
          <w:rFonts w:cs="Arial"/>
          <w:color w:val="000000" w:themeColor="text1"/>
          <w:sz w:val="28"/>
          <w:szCs w:val="28"/>
          <w:rtl/>
        </w:rPr>
        <w:t xml:space="preserve">وَبِالْحَقِّ أَنزَلْنَاهُ وَبِالْحَقِّ نَزَلَ ۗ وَمَا أَرْسَلْنَاكَ إِلَّا مُبَشِّرًا وَنَذِيرًا </w:t>
      </w:r>
      <w:r w:rsidRPr="00E13D55">
        <w:rPr>
          <w:rFonts w:cstheme="minorBidi"/>
          <w:color w:val="000000" w:themeColor="text1"/>
          <w:sz w:val="28"/>
          <w:szCs w:val="28"/>
          <w:cs/>
        </w:rPr>
        <w:t>‎</w:t>
      </w:r>
      <w:r w:rsidRPr="0051039F">
        <w:rPr>
          <w:rFonts w:cs="Arial"/>
          <w:color w:val="000000" w:themeColor="text1"/>
          <w:sz w:val="24"/>
          <w:szCs w:val="24"/>
          <w:rtl/>
        </w:rPr>
        <w:t xml:space="preserve">﴿١٠٥﴾‏ </w:t>
      </w:r>
      <w:r w:rsidRPr="00661095">
        <w:rPr>
          <w:rFonts w:cs="Arial"/>
          <w:b/>
          <w:bCs/>
          <w:color w:val="0070C0"/>
          <w:sz w:val="28"/>
          <w:szCs w:val="28"/>
          <w:rtl/>
        </w:rPr>
        <w:t xml:space="preserve">وَقُرْآنًا فَرَقْنَاهُ لِتَقْرَأَهُ عَلَى النَّاسِ </w:t>
      </w:r>
      <w:r w:rsidRPr="00661095">
        <w:rPr>
          <w:rFonts w:cs="Arial"/>
          <w:b/>
          <w:bCs/>
          <w:color w:val="EE0000"/>
          <w:sz w:val="28"/>
          <w:szCs w:val="28"/>
          <w:rtl/>
        </w:rPr>
        <w:t>عَلَىٰ مُكْثٍ</w:t>
      </w:r>
      <w:r w:rsidRPr="00661095">
        <w:rPr>
          <w:rFonts w:cs="Arial"/>
          <w:color w:val="EE0000"/>
          <w:sz w:val="28"/>
          <w:szCs w:val="28"/>
          <w:rtl/>
        </w:rPr>
        <w:t xml:space="preserve"> </w:t>
      </w:r>
      <w:r w:rsidRPr="00E13D55">
        <w:rPr>
          <w:rFonts w:cs="Arial"/>
          <w:color w:val="000000" w:themeColor="text1"/>
          <w:sz w:val="28"/>
          <w:szCs w:val="28"/>
          <w:rtl/>
        </w:rPr>
        <w:t xml:space="preserve">وَنَزَّلْنَاهُ تَنزِيلًا </w:t>
      </w:r>
      <w:r w:rsidRPr="00E13D55">
        <w:rPr>
          <w:rFonts w:cstheme="minorBidi"/>
          <w:color w:val="000000" w:themeColor="text1"/>
          <w:sz w:val="28"/>
          <w:szCs w:val="28"/>
          <w:cs/>
        </w:rPr>
        <w:t>‎</w:t>
      </w:r>
      <w:r w:rsidRPr="0051039F">
        <w:rPr>
          <w:rFonts w:cs="Arial"/>
          <w:color w:val="000000" w:themeColor="text1"/>
          <w:sz w:val="24"/>
          <w:szCs w:val="24"/>
          <w:rtl/>
        </w:rPr>
        <w:t>﴿١٠٦﴾</w:t>
      </w:r>
      <w:r>
        <w:rPr>
          <w:rFonts w:cs="Arial" w:hint="cs"/>
          <w:color w:val="000000" w:themeColor="text1"/>
          <w:sz w:val="28"/>
          <w:szCs w:val="28"/>
          <w:rtl/>
        </w:rPr>
        <w:t xml:space="preserve"> (الإسْرَاءُ ،</w:t>
      </w:r>
      <w:r w:rsidRPr="000933C0">
        <w:rPr>
          <w:rFonts w:cs="Arial" w:hint="cs"/>
          <w:color w:val="000000" w:themeColor="text1"/>
          <w:sz w:val="24"/>
          <w:szCs w:val="24"/>
          <w:rtl/>
        </w:rPr>
        <w:t xml:space="preserve"> 17: 105-106</w:t>
      </w:r>
      <w:r>
        <w:rPr>
          <w:rFonts w:cs="Arial" w:hint="cs"/>
          <w:color w:val="000000" w:themeColor="text1"/>
          <w:sz w:val="28"/>
          <w:szCs w:val="28"/>
          <w:rtl/>
        </w:rPr>
        <w:t>).</w:t>
      </w:r>
    </w:p>
    <w:p w14:paraId="2F5807C6" w14:textId="77777777" w:rsidR="003672AE" w:rsidRDefault="003672AE" w:rsidP="003672AE">
      <w:pPr>
        <w:spacing w:before="100" w:beforeAutospacing="1" w:after="100" w:afterAutospacing="1"/>
        <w:jc w:val="both"/>
        <w:rPr>
          <w:rFonts w:cstheme="minorBidi"/>
          <w:color w:val="000000" w:themeColor="text1"/>
          <w:sz w:val="20"/>
          <w:rtl/>
        </w:rPr>
      </w:pPr>
      <w:r w:rsidRPr="0042075F">
        <w:rPr>
          <w:rFonts w:cstheme="minorBidi"/>
          <w:color w:val="000000" w:themeColor="text1"/>
          <w:sz w:val="20"/>
        </w:rPr>
        <w:t xml:space="preserve">And </w:t>
      </w:r>
      <w:r w:rsidRPr="003D5983">
        <w:rPr>
          <w:rFonts w:cstheme="minorBidi"/>
          <w:b/>
          <w:bCs/>
          <w:color w:val="EE0000"/>
          <w:sz w:val="20"/>
        </w:rPr>
        <w:t xml:space="preserve">you did not recite </w:t>
      </w:r>
      <w:r w:rsidRPr="0012339E">
        <w:rPr>
          <w:rFonts w:cstheme="minorBidi"/>
          <w:color w:val="000000" w:themeColor="text1"/>
          <w:sz w:val="20"/>
        </w:rPr>
        <w:t>before it any scripture,</w:t>
      </w:r>
      <w:r w:rsidRPr="0012339E">
        <w:rPr>
          <w:rFonts w:cstheme="minorBidi"/>
          <w:b/>
          <w:bCs/>
          <w:color w:val="000000" w:themeColor="text1"/>
          <w:sz w:val="20"/>
        </w:rPr>
        <w:t xml:space="preserve"> </w:t>
      </w:r>
      <w:r w:rsidRPr="003D5983">
        <w:rPr>
          <w:rFonts w:cstheme="minorBidi"/>
          <w:b/>
          <w:bCs/>
          <w:color w:val="EE0000"/>
          <w:sz w:val="20"/>
        </w:rPr>
        <w:t xml:space="preserve">nor did you inscribe </w:t>
      </w:r>
      <w:r w:rsidRPr="0012339E">
        <w:rPr>
          <w:rFonts w:cstheme="minorBidi"/>
          <w:color w:val="000000" w:themeColor="text1"/>
          <w:sz w:val="20"/>
        </w:rPr>
        <w:t>one with your right hand</w:t>
      </w:r>
      <w:r w:rsidRPr="0042075F">
        <w:rPr>
          <w:rFonts w:cstheme="minorBidi"/>
          <w:color w:val="000000" w:themeColor="text1"/>
          <w:sz w:val="20"/>
        </w:rPr>
        <w:t>. Otherwise</w:t>
      </w:r>
      <w:r>
        <w:rPr>
          <w:rFonts w:cstheme="minorBidi"/>
          <w:color w:val="000000" w:themeColor="text1"/>
          <w:sz w:val="20"/>
        </w:rPr>
        <w:t>,</w:t>
      </w:r>
      <w:r w:rsidRPr="0042075F">
        <w:rPr>
          <w:rFonts w:cstheme="minorBidi"/>
          <w:color w:val="000000" w:themeColor="text1"/>
          <w:sz w:val="20"/>
        </w:rPr>
        <w:t xml:space="preserve"> the falsifiers would have had </w:t>
      </w:r>
      <w:r>
        <w:rPr>
          <w:rFonts w:cstheme="minorBidi"/>
          <w:color w:val="000000" w:themeColor="text1"/>
          <w:sz w:val="20"/>
        </w:rPr>
        <w:t xml:space="preserve">(a </w:t>
      </w:r>
      <w:r w:rsidRPr="0042075F">
        <w:rPr>
          <w:rFonts w:cstheme="minorBidi"/>
          <w:color w:val="000000" w:themeColor="text1"/>
          <w:sz w:val="20"/>
        </w:rPr>
        <w:t>cause for</w:t>
      </w:r>
      <w:r>
        <w:rPr>
          <w:rFonts w:cstheme="minorBidi"/>
          <w:color w:val="000000" w:themeColor="text1"/>
          <w:sz w:val="20"/>
        </w:rPr>
        <w:t>)</w:t>
      </w:r>
      <w:r w:rsidRPr="0042075F">
        <w:rPr>
          <w:rFonts w:cstheme="minorBidi"/>
          <w:color w:val="000000" w:themeColor="text1"/>
          <w:sz w:val="20"/>
        </w:rPr>
        <w:t xml:space="preserve"> doubt</w:t>
      </w:r>
      <w:r>
        <w:rPr>
          <w:rFonts w:cstheme="minorBidi"/>
          <w:color w:val="000000" w:themeColor="text1"/>
          <w:sz w:val="20"/>
        </w:rPr>
        <w:t xml:space="preserve"> (Al-’Ankaboot, 29: 48).</w:t>
      </w:r>
    </w:p>
    <w:p w14:paraId="1925CBFE" w14:textId="01F74EF9" w:rsidR="00AC1541" w:rsidRDefault="003672AE" w:rsidP="003672AE">
      <w:pPr>
        <w:spacing w:before="100" w:beforeAutospacing="1" w:after="100" w:afterAutospacing="1"/>
        <w:jc w:val="both"/>
        <w:rPr>
          <w:rFonts w:cstheme="minorBidi"/>
          <w:color w:val="000000" w:themeColor="text1"/>
          <w:sz w:val="20"/>
        </w:rPr>
      </w:pPr>
      <w:r w:rsidRPr="0091542D">
        <w:rPr>
          <w:rFonts w:cstheme="minorBidi"/>
          <w:color w:val="000000" w:themeColor="text1"/>
          <w:sz w:val="20"/>
        </w:rPr>
        <w:lastRenderedPageBreak/>
        <w:t xml:space="preserve">Say, </w:t>
      </w:r>
      <w:r>
        <w:rPr>
          <w:rFonts w:cstheme="minorBidi"/>
          <w:color w:val="000000" w:themeColor="text1"/>
          <w:sz w:val="20"/>
        </w:rPr>
        <w:t>(</w:t>
      </w:r>
      <w:r w:rsidRPr="0091542D">
        <w:rPr>
          <w:rFonts w:cstheme="minorBidi"/>
          <w:color w:val="000000" w:themeColor="text1"/>
          <w:sz w:val="20"/>
        </w:rPr>
        <w:t>O Mu</w:t>
      </w:r>
      <w:r>
        <w:rPr>
          <w:rFonts w:cstheme="minorBidi"/>
          <w:color w:val="000000" w:themeColor="text1"/>
          <w:sz w:val="20"/>
        </w:rPr>
        <w:t>’</w:t>
      </w:r>
      <w:r w:rsidRPr="0091542D">
        <w:rPr>
          <w:rFonts w:cstheme="minorBidi"/>
          <w:color w:val="000000" w:themeColor="text1"/>
          <w:sz w:val="20"/>
        </w:rPr>
        <w:t>hamm</w:t>
      </w:r>
      <w:r>
        <w:rPr>
          <w:rFonts w:cstheme="minorBidi"/>
          <w:color w:val="000000" w:themeColor="text1"/>
          <w:sz w:val="20"/>
        </w:rPr>
        <w:t>e</w:t>
      </w:r>
      <w:r w:rsidRPr="0091542D">
        <w:rPr>
          <w:rFonts w:cstheme="minorBidi"/>
          <w:color w:val="000000" w:themeColor="text1"/>
          <w:sz w:val="20"/>
        </w:rPr>
        <w:t>d</w:t>
      </w:r>
      <w:r>
        <w:rPr>
          <w:rFonts w:cstheme="minorBidi"/>
          <w:color w:val="000000" w:themeColor="text1"/>
          <w:sz w:val="20"/>
        </w:rPr>
        <w:t>)</w:t>
      </w:r>
      <w:r w:rsidRPr="0091542D">
        <w:rPr>
          <w:rFonts w:cstheme="minorBidi"/>
          <w:color w:val="000000" w:themeColor="text1"/>
          <w:sz w:val="20"/>
        </w:rPr>
        <w:t>, "O mankind, indeed</w:t>
      </w:r>
      <w:r>
        <w:rPr>
          <w:rFonts w:cstheme="minorBidi"/>
          <w:color w:val="000000" w:themeColor="text1"/>
          <w:sz w:val="20"/>
        </w:rPr>
        <w:t>,</w:t>
      </w:r>
      <w:r w:rsidRPr="0091542D">
        <w:rPr>
          <w:rFonts w:cstheme="minorBidi"/>
          <w:color w:val="000000" w:themeColor="text1"/>
          <w:sz w:val="20"/>
        </w:rPr>
        <w:t xml:space="preserve"> I am the Messenger of Allah to you all, to </w:t>
      </w:r>
      <w:r>
        <w:rPr>
          <w:rFonts w:cstheme="minorBidi"/>
          <w:color w:val="000000" w:themeColor="text1"/>
          <w:sz w:val="20"/>
        </w:rPr>
        <w:t>W</w:t>
      </w:r>
      <w:r w:rsidRPr="0091542D">
        <w:rPr>
          <w:rFonts w:cstheme="minorBidi"/>
          <w:color w:val="000000" w:themeColor="text1"/>
          <w:sz w:val="20"/>
        </w:rPr>
        <w:t xml:space="preserve">hom belongs the dominion of the heavens and the </w:t>
      </w:r>
      <w:r>
        <w:rPr>
          <w:rFonts w:cstheme="minorBidi"/>
          <w:color w:val="000000" w:themeColor="text1"/>
          <w:sz w:val="20"/>
        </w:rPr>
        <w:t>E</w:t>
      </w:r>
      <w:r w:rsidRPr="0091542D">
        <w:rPr>
          <w:rFonts w:cstheme="minorBidi"/>
          <w:color w:val="000000" w:themeColor="text1"/>
          <w:sz w:val="20"/>
        </w:rPr>
        <w:t>arth. There is no deity except Him</w:t>
      </w:r>
      <w:r>
        <w:rPr>
          <w:rFonts w:cstheme="minorBidi"/>
          <w:color w:val="000000" w:themeColor="text1"/>
          <w:sz w:val="20"/>
        </w:rPr>
        <w:t>.</w:t>
      </w:r>
      <w:r w:rsidRPr="0091542D">
        <w:rPr>
          <w:rFonts w:cstheme="minorBidi"/>
          <w:color w:val="000000" w:themeColor="text1"/>
          <w:sz w:val="20"/>
        </w:rPr>
        <w:t xml:space="preserve"> He gives life and causes death." So</w:t>
      </w:r>
      <w:r>
        <w:rPr>
          <w:rFonts w:cstheme="minorBidi"/>
          <w:color w:val="000000" w:themeColor="text1"/>
          <w:sz w:val="20"/>
        </w:rPr>
        <w:t>,</w:t>
      </w:r>
      <w:r w:rsidRPr="0091542D">
        <w:rPr>
          <w:rFonts w:cstheme="minorBidi"/>
          <w:color w:val="000000" w:themeColor="text1"/>
          <w:sz w:val="20"/>
        </w:rPr>
        <w:t xml:space="preserve"> believe in Allah and His Messenger, the </w:t>
      </w:r>
      <w:r w:rsidRPr="00E03FA3">
        <w:rPr>
          <w:rFonts w:cstheme="minorBidi"/>
          <w:b/>
          <w:bCs/>
          <w:color w:val="EE0000"/>
          <w:sz w:val="20"/>
        </w:rPr>
        <w:t>unlettered</w:t>
      </w:r>
      <w:r>
        <w:rPr>
          <w:rFonts w:cstheme="minorBidi"/>
          <w:color w:val="000000" w:themeColor="text1"/>
          <w:sz w:val="20"/>
        </w:rPr>
        <w:t xml:space="preserve"> (</w:t>
      </w:r>
      <w:r w:rsidRPr="00E03FA3">
        <w:rPr>
          <w:rFonts w:cstheme="minorBidi"/>
          <w:b/>
          <w:bCs/>
          <w:color w:val="EE0000"/>
          <w:sz w:val="20"/>
        </w:rPr>
        <w:t>illiterate</w:t>
      </w:r>
      <w:r>
        <w:rPr>
          <w:rFonts w:cstheme="minorBidi"/>
          <w:color w:val="000000" w:themeColor="text1"/>
          <w:sz w:val="20"/>
        </w:rPr>
        <w:t>)</w:t>
      </w:r>
      <w:r w:rsidRPr="0091542D">
        <w:rPr>
          <w:rFonts w:cstheme="minorBidi"/>
          <w:color w:val="000000" w:themeColor="text1"/>
          <w:sz w:val="20"/>
        </w:rPr>
        <w:t xml:space="preserve"> </w:t>
      </w:r>
      <w:r w:rsidRPr="00D84BD4">
        <w:rPr>
          <w:rFonts w:cstheme="minorBidi"/>
          <w:b/>
          <w:bCs/>
          <w:color w:val="EE0000"/>
          <w:sz w:val="20"/>
        </w:rPr>
        <w:t>Prophet</w:t>
      </w:r>
      <w:r w:rsidRPr="0091542D">
        <w:rPr>
          <w:rFonts w:cstheme="minorBidi"/>
          <w:color w:val="000000" w:themeColor="text1"/>
          <w:sz w:val="20"/>
        </w:rPr>
        <w:t xml:space="preserve">, who believes in Allah and His </w:t>
      </w:r>
      <w:r>
        <w:rPr>
          <w:rFonts w:cstheme="minorBidi"/>
          <w:color w:val="000000" w:themeColor="text1"/>
          <w:sz w:val="20"/>
        </w:rPr>
        <w:t>W</w:t>
      </w:r>
      <w:r w:rsidRPr="0091542D">
        <w:rPr>
          <w:rFonts w:cstheme="minorBidi"/>
          <w:color w:val="000000" w:themeColor="text1"/>
          <w:sz w:val="20"/>
        </w:rPr>
        <w:t>ords, and follow him that you may be guided</w:t>
      </w:r>
      <w:r>
        <w:rPr>
          <w:rFonts w:cstheme="minorBidi"/>
          <w:color w:val="000000" w:themeColor="text1"/>
          <w:sz w:val="20"/>
        </w:rPr>
        <w:t xml:space="preserve"> (Al-A’araf, 7: 158).</w:t>
      </w:r>
    </w:p>
    <w:p w14:paraId="20570E94" w14:textId="436FADD0" w:rsidR="00AC1541" w:rsidRPr="00AC1541" w:rsidRDefault="00AC1541" w:rsidP="00AC1541">
      <w:pPr>
        <w:spacing w:before="100" w:beforeAutospacing="1" w:after="100" w:afterAutospacing="1"/>
        <w:jc w:val="both"/>
        <w:rPr>
          <w:rFonts w:cs="Arial"/>
          <w:color w:val="000000" w:themeColor="text1"/>
          <w:sz w:val="28"/>
          <w:szCs w:val="28"/>
        </w:rPr>
      </w:pPr>
      <w:r w:rsidRPr="00225FB5">
        <w:rPr>
          <w:rFonts w:cstheme="minorBidi"/>
          <w:color w:val="000000" w:themeColor="text1"/>
          <w:sz w:val="20"/>
        </w:rPr>
        <w:t xml:space="preserve">Indeed, We will cast upon you a </w:t>
      </w:r>
      <w:r w:rsidRPr="00225FB5">
        <w:rPr>
          <w:rFonts w:cstheme="minorBidi"/>
          <w:b/>
          <w:bCs/>
          <w:color w:val="EE0000"/>
          <w:sz w:val="20"/>
        </w:rPr>
        <w:t>heavy Word</w:t>
      </w:r>
      <w:r w:rsidRPr="00225FB5">
        <w:rPr>
          <w:rFonts w:cstheme="minorBidi" w:hint="cs"/>
          <w:color w:val="EE0000"/>
          <w:sz w:val="20"/>
          <w:rtl/>
        </w:rPr>
        <w:t xml:space="preserve"> </w:t>
      </w:r>
      <w:r>
        <w:rPr>
          <w:rFonts w:cstheme="minorBidi"/>
          <w:color w:val="000000" w:themeColor="text1"/>
          <w:sz w:val="20"/>
        </w:rPr>
        <w:t>(Al-Muzzammil, 73: 5).</w:t>
      </w:r>
    </w:p>
    <w:p w14:paraId="2416F3FA" w14:textId="5A0F8465" w:rsidR="00B0285A" w:rsidRDefault="00B0285A" w:rsidP="00B0285A">
      <w:pPr>
        <w:spacing w:before="100" w:beforeAutospacing="1" w:after="100" w:afterAutospacing="1"/>
        <w:jc w:val="both"/>
        <w:rPr>
          <w:rFonts w:cstheme="minorBidi"/>
          <w:color w:val="000000" w:themeColor="text1"/>
          <w:sz w:val="20"/>
          <w:rtl/>
        </w:rPr>
      </w:pPr>
      <w:r w:rsidRPr="00E13D55">
        <w:rPr>
          <w:rFonts w:cstheme="minorBidi"/>
          <w:color w:val="000000" w:themeColor="text1"/>
          <w:sz w:val="20"/>
        </w:rPr>
        <w:t xml:space="preserve">And with the truth We have sent </w:t>
      </w:r>
      <w:r>
        <w:rPr>
          <w:rFonts w:cstheme="minorBidi"/>
          <w:color w:val="000000" w:themeColor="text1"/>
          <w:sz w:val="20"/>
        </w:rPr>
        <w:t>(</w:t>
      </w:r>
      <w:r w:rsidRPr="00E13D55">
        <w:rPr>
          <w:rFonts w:cstheme="minorBidi"/>
          <w:color w:val="000000" w:themeColor="text1"/>
          <w:sz w:val="20"/>
        </w:rPr>
        <w:t>the Quran</w:t>
      </w:r>
      <w:r>
        <w:rPr>
          <w:rFonts w:cstheme="minorBidi"/>
          <w:color w:val="000000" w:themeColor="text1"/>
          <w:sz w:val="20"/>
        </w:rPr>
        <w:t>)</w:t>
      </w:r>
      <w:r w:rsidRPr="00E13D55">
        <w:rPr>
          <w:rFonts w:cstheme="minorBidi"/>
          <w:color w:val="000000" w:themeColor="text1"/>
          <w:sz w:val="20"/>
        </w:rPr>
        <w:t xml:space="preserve"> down, and with the truth it has descended. And We have not sent you, </w:t>
      </w:r>
      <w:r>
        <w:rPr>
          <w:rFonts w:cstheme="minorBidi"/>
          <w:color w:val="000000" w:themeColor="text1"/>
          <w:sz w:val="20"/>
        </w:rPr>
        <w:t>(</w:t>
      </w:r>
      <w:r w:rsidRPr="00E13D55">
        <w:rPr>
          <w:rFonts w:cstheme="minorBidi"/>
          <w:color w:val="000000" w:themeColor="text1"/>
          <w:sz w:val="20"/>
        </w:rPr>
        <w:t>O Mu</w:t>
      </w:r>
      <w:r>
        <w:rPr>
          <w:rFonts w:cstheme="minorBidi"/>
          <w:color w:val="000000" w:themeColor="text1"/>
          <w:sz w:val="20"/>
        </w:rPr>
        <w:t>’</w:t>
      </w:r>
      <w:r w:rsidRPr="00E13D55">
        <w:rPr>
          <w:rFonts w:cstheme="minorBidi"/>
          <w:color w:val="000000" w:themeColor="text1"/>
          <w:sz w:val="20"/>
        </w:rPr>
        <w:t>hamm</w:t>
      </w:r>
      <w:r>
        <w:rPr>
          <w:rFonts w:cstheme="minorBidi"/>
          <w:color w:val="000000" w:themeColor="text1"/>
          <w:sz w:val="20"/>
        </w:rPr>
        <w:t>e</w:t>
      </w:r>
      <w:r w:rsidRPr="00E13D55">
        <w:rPr>
          <w:rFonts w:cstheme="minorBidi"/>
          <w:color w:val="000000" w:themeColor="text1"/>
          <w:sz w:val="20"/>
        </w:rPr>
        <w:t>d</w:t>
      </w:r>
      <w:r>
        <w:rPr>
          <w:rFonts w:cstheme="minorBidi"/>
          <w:color w:val="000000" w:themeColor="text1"/>
          <w:sz w:val="20"/>
        </w:rPr>
        <w:t>)</w:t>
      </w:r>
      <w:r w:rsidRPr="00E13D55">
        <w:rPr>
          <w:rFonts w:cstheme="minorBidi"/>
          <w:color w:val="000000" w:themeColor="text1"/>
          <w:sz w:val="20"/>
        </w:rPr>
        <w:t xml:space="preserve">, except as a bringer of good tidings and a warner. (105) And </w:t>
      </w:r>
      <w:r>
        <w:rPr>
          <w:rFonts w:cstheme="minorBidi"/>
          <w:color w:val="000000" w:themeColor="text1"/>
          <w:sz w:val="20"/>
        </w:rPr>
        <w:t>(</w:t>
      </w:r>
      <w:r w:rsidRPr="00E13D55">
        <w:rPr>
          <w:rFonts w:cstheme="minorBidi"/>
          <w:color w:val="000000" w:themeColor="text1"/>
          <w:sz w:val="20"/>
        </w:rPr>
        <w:t>it is</w:t>
      </w:r>
      <w:r>
        <w:rPr>
          <w:rFonts w:cstheme="minorBidi"/>
          <w:color w:val="000000" w:themeColor="text1"/>
          <w:sz w:val="20"/>
        </w:rPr>
        <w:t>)</w:t>
      </w:r>
      <w:r w:rsidRPr="00E13D55">
        <w:rPr>
          <w:rFonts w:cstheme="minorBidi"/>
          <w:color w:val="000000" w:themeColor="text1"/>
          <w:sz w:val="20"/>
        </w:rPr>
        <w:t xml:space="preserve"> </w:t>
      </w:r>
      <w:r w:rsidRPr="00661095">
        <w:rPr>
          <w:rFonts w:cstheme="minorBidi"/>
          <w:b/>
          <w:bCs/>
          <w:color w:val="0070C0"/>
          <w:sz w:val="20"/>
        </w:rPr>
        <w:t xml:space="preserve">a Quran, which We have separated (by intervals), that you might recite it to the people </w:t>
      </w:r>
      <w:r w:rsidRPr="00661095">
        <w:rPr>
          <w:rFonts w:cstheme="minorBidi"/>
          <w:b/>
          <w:bCs/>
          <w:color w:val="EE0000"/>
          <w:sz w:val="20"/>
        </w:rPr>
        <w:t>over a prolonged period</w:t>
      </w:r>
      <w:r w:rsidRPr="00E13D55">
        <w:rPr>
          <w:rFonts w:cstheme="minorBidi"/>
          <w:color w:val="000000" w:themeColor="text1"/>
          <w:sz w:val="20"/>
        </w:rPr>
        <w:t>. And We have sent it down progressively. (106)</w:t>
      </w:r>
      <w:r>
        <w:rPr>
          <w:rFonts w:cstheme="minorBidi" w:hint="cs"/>
          <w:color w:val="000000" w:themeColor="text1"/>
          <w:sz w:val="20"/>
          <w:rtl/>
        </w:rPr>
        <w:t xml:space="preserve"> </w:t>
      </w:r>
      <w:r>
        <w:rPr>
          <w:rFonts w:cstheme="minorBidi"/>
          <w:color w:val="000000" w:themeColor="text1"/>
          <w:sz w:val="20"/>
        </w:rPr>
        <w:t>(Al-Isra, 17: 105-106).</w:t>
      </w:r>
    </w:p>
    <w:p w14:paraId="4DDBF6D1" w14:textId="6F5A49A1" w:rsidR="00B33580" w:rsidRPr="00912034" w:rsidRDefault="00B0285A" w:rsidP="008B34D1">
      <w:pPr>
        <w:spacing w:before="100" w:beforeAutospacing="1" w:after="100" w:afterAutospacing="1"/>
        <w:jc w:val="both"/>
        <w:rPr>
          <w:rFonts w:cs="Arial"/>
          <w:b/>
          <w:bCs/>
          <w:color w:val="EE0000"/>
          <w:sz w:val="20"/>
          <w:rtl/>
        </w:rPr>
      </w:pPr>
      <w:r>
        <w:rPr>
          <w:rFonts w:cstheme="minorBidi"/>
          <w:color w:val="000000" w:themeColor="text1"/>
          <w:sz w:val="20"/>
        </w:rPr>
        <w:t>***</w:t>
      </w:r>
    </w:p>
    <w:p w14:paraId="0178312A" w14:textId="77777777" w:rsidR="008B34D1" w:rsidRPr="00912034" w:rsidRDefault="008B34D1" w:rsidP="008B34D1">
      <w:pPr>
        <w:spacing w:before="100" w:beforeAutospacing="1" w:after="100" w:afterAutospacing="1"/>
        <w:jc w:val="both"/>
        <w:rPr>
          <w:rFonts w:cs="Arial"/>
          <w:b/>
          <w:bCs/>
          <w:color w:val="EE0000"/>
          <w:sz w:val="20"/>
          <w:rtl/>
        </w:rPr>
      </w:pPr>
      <w:r w:rsidRPr="00912034">
        <w:rPr>
          <w:rFonts w:cs="Arial"/>
          <w:b/>
          <w:bCs/>
          <w:color w:val="EE0000"/>
          <w:sz w:val="20"/>
        </w:rPr>
        <w:t>Sixth, Verses Praising and Supporting the Messenger of Allah and the Believers, in this Lower Life, and</w:t>
      </w:r>
      <w:r>
        <w:rPr>
          <w:rFonts w:cs="Arial"/>
          <w:b/>
          <w:bCs/>
          <w:color w:val="EE0000"/>
          <w:sz w:val="20"/>
        </w:rPr>
        <w:t xml:space="preserve"> in</w:t>
      </w:r>
      <w:r w:rsidRPr="00912034">
        <w:rPr>
          <w:rFonts w:cs="Arial"/>
          <w:b/>
          <w:bCs/>
          <w:color w:val="EE0000"/>
          <w:sz w:val="20"/>
        </w:rPr>
        <w:t xml:space="preserve"> the Hereafter</w:t>
      </w:r>
    </w:p>
    <w:p w14:paraId="7B02C177" w14:textId="77777777" w:rsidR="008B34D1" w:rsidRPr="00DC055F" w:rsidRDefault="008B34D1" w:rsidP="008B34D1">
      <w:pPr>
        <w:spacing w:before="100" w:beforeAutospacing="1" w:after="100" w:afterAutospacing="1"/>
        <w:jc w:val="both"/>
        <w:rPr>
          <w:rFonts w:cstheme="minorBidi"/>
          <w:color w:val="000000" w:themeColor="text1"/>
          <w:sz w:val="20"/>
        </w:rPr>
      </w:pPr>
      <w:r>
        <w:rPr>
          <w:rFonts w:cstheme="minorBidi"/>
          <w:color w:val="000000" w:themeColor="text1"/>
          <w:sz w:val="20"/>
        </w:rPr>
        <w:t>The Holy Quran contains numerous verses, which express praise and support from Allah to His Messenger, pbbuh, and the believers with him. As such, when the Messenger of Allah was faced with rejection from the disbelievers, Allah, praise to Him, assured him that he was truly His Messenger, and he was on the straight path (Ya-Seen, 36: 1-4). He promised to forgive his sins and give him victory over the disbelievers (Al-Fat’h, 48: 1-3). He informed him that He sent him as a witness on people, so they should not have an argument on the Day of Reckoning, a bringer of glad tidings to the believers, as well as a warner to the disbelievers and evil doers (Al-Fat’h, 48: 8-9). He also sent him with guidance and the religion of the truth, so it should dominate all other religions (Al-Fat’h, 48: 28), as Allah will complete His light to humanity, even if the disbelievers detest it (Al-Tawba, 9: 32).</w:t>
      </w:r>
    </w:p>
    <w:p w14:paraId="33C4EEB0" w14:textId="77777777" w:rsidR="008B34D1" w:rsidRPr="00FD210F" w:rsidRDefault="008B34D1" w:rsidP="008B34D1">
      <w:pPr>
        <w:bidi/>
        <w:jc w:val="both"/>
        <w:rPr>
          <w:rFonts w:cstheme="minorBidi"/>
          <w:sz w:val="28"/>
          <w:szCs w:val="28"/>
        </w:rPr>
      </w:pPr>
      <w:r w:rsidRPr="00FD210F">
        <w:rPr>
          <w:rFonts w:cstheme="minorBidi"/>
          <w:sz w:val="28"/>
          <w:szCs w:val="28"/>
          <w:rtl/>
        </w:rPr>
        <w:t xml:space="preserve">بِسْمِ اللَّـهِ الرَّحْمَـٰنِ الرَّحِيمِ </w:t>
      </w:r>
    </w:p>
    <w:p w14:paraId="2505B014" w14:textId="77777777" w:rsidR="008B34D1" w:rsidRDefault="008B34D1" w:rsidP="008B34D1">
      <w:pPr>
        <w:bidi/>
        <w:jc w:val="both"/>
        <w:rPr>
          <w:rFonts w:cstheme="minorBidi"/>
          <w:sz w:val="28"/>
          <w:szCs w:val="28"/>
          <w:rtl/>
        </w:rPr>
      </w:pPr>
      <w:r w:rsidRPr="00FD210F">
        <w:rPr>
          <w:rFonts w:cstheme="minorBidi"/>
          <w:sz w:val="28"/>
          <w:szCs w:val="28"/>
          <w:rtl/>
        </w:rPr>
        <w:t xml:space="preserve">يس </w:t>
      </w:r>
      <w:r w:rsidRPr="00FD210F">
        <w:rPr>
          <w:rFonts w:cstheme="minorBidi"/>
          <w:sz w:val="24"/>
          <w:szCs w:val="24"/>
          <w:rtl/>
        </w:rPr>
        <w:t>﴿</w:t>
      </w:r>
      <w:hyperlink r:id="rId1164" w:anchor="36:1" w:history="1">
        <w:r w:rsidRPr="00FD210F">
          <w:rPr>
            <w:rStyle w:val="Hyperlink"/>
            <w:rFonts w:cstheme="minorBidi"/>
            <w:color w:val="auto"/>
            <w:sz w:val="24"/>
            <w:szCs w:val="24"/>
            <w:u w:val="none"/>
            <w:rtl/>
          </w:rPr>
          <w:t>١</w:t>
        </w:r>
      </w:hyperlink>
      <w:r w:rsidRPr="00FD210F">
        <w:rPr>
          <w:rFonts w:cstheme="minorBidi"/>
          <w:sz w:val="24"/>
          <w:szCs w:val="24"/>
          <w:rtl/>
        </w:rPr>
        <w:t>﴾</w:t>
      </w:r>
      <w:r w:rsidRPr="00FD210F">
        <w:rPr>
          <w:rFonts w:cstheme="minorBidi"/>
          <w:sz w:val="28"/>
          <w:szCs w:val="28"/>
          <w:rtl/>
        </w:rPr>
        <w:t xml:space="preserve"> وَالْقُرْآنِ الْحَكِيمِ </w:t>
      </w:r>
      <w:r w:rsidRPr="00FD210F">
        <w:rPr>
          <w:rFonts w:cstheme="minorBidi"/>
          <w:sz w:val="24"/>
          <w:szCs w:val="24"/>
          <w:rtl/>
        </w:rPr>
        <w:t>﴿</w:t>
      </w:r>
      <w:hyperlink r:id="rId1165" w:anchor="36:2" w:history="1">
        <w:r w:rsidRPr="00FD210F">
          <w:rPr>
            <w:rStyle w:val="Hyperlink"/>
            <w:rFonts w:cstheme="minorBidi"/>
            <w:color w:val="auto"/>
            <w:sz w:val="24"/>
            <w:szCs w:val="24"/>
            <w:u w:val="none"/>
            <w:rtl/>
          </w:rPr>
          <w:t>٢</w:t>
        </w:r>
      </w:hyperlink>
      <w:r w:rsidRPr="00FD210F">
        <w:rPr>
          <w:rFonts w:cstheme="minorBidi"/>
          <w:sz w:val="24"/>
          <w:szCs w:val="24"/>
          <w:rtl/>
        </w:rPr>
        <w:t>﴾</w:t>
      </w:r>
      <w:r w:rsidRPr="00FD210F">
        <w:rPr>
          <w:rFonts w:cstheme="minorBidi"/>
          <w:sz w:val="28"/>
          <w:szCs w:val="28"/>
          <w:rtl/>
        </w:rPr>
        <w:t xml:space="preserve"> </w:t>
      </w:r>
      <w:r w:rsidRPr="004614AC">
        <w:rPr>
          <w:rFonts w:cstheme="minorBidi"/>
          <w:b/>
          <w:bCs/>
          <w:color w:val="EE0000"/>
          <w:sz w:val="28"/>
          <w:szCs w:val="28"/>
          <w:rtl/>
        </w:rPr>
        <w:t>إِنَّكَ لَمِنَ الْمُرْسَلِينَ</w:t>
      </w:r>
      <w:r w:rsidRPr="004614AC">
        <w:rPr>
          <w:rFonts w:cstheme="minorBidi"/>
          <w:color w:val="EE0000"/>
          <w:sz w:val="28"/>
          <w:szCs w:val="28"/>
          <w:rtl/>
        </w:rPr>
        <w:t xml:space="preserve"> </w:t>
      </w:r>
      <w:r w:rsidRPr="00FD210F">
        <w:rPr>
          <w:rFonts w:cstheme="minorBidi"/>
          <w:sz w:val="24"/>
          <w:szCs w:val="24"/>
          <w:rtl/>
        </w:rPr>
        <w:t>﴿</w:t>
      </w:r>
      <w:hyperlink r:id="rId1166" w:anchor="36:3" w:history="1">
        <w:r w:rsidRPr="00FD210F">
          <w:rPr>
            <w:rStyle w:val="Hyperlink"/>
            <w:rFonts w:cstheme="minorBidi"/>
            <w:color w:val="auto"/>
            <w:sz w:val="24"/>
            <w:szCs w:val="24"/>
            <w:u w:val="none"/>
            <w:rtl/>
          </w:rPr>
          <w:t>٣</w:t>
        </w:r>
      </w:hyperlink>
      <w:r w:rsidRPr="00FD210F">
        <w:rPr>
          <w:rFonts w:cstheme="minorBidi"/>
          <w:sz w:val="24"/>
          <w:szCs w:val="24"/>
          <w:rtl/>
        </w:rPr>
        <w:t>﴾</w:t>
      </w:r>
      <w:r w:rsidRPr="00FD210F">
        <w:rPr>
          <w:rFonts w:cstheme="minorBidi"/>
          <w:sz w:val="28"/>
          <w:szCs w:val="28"/>
          <w:rtl/>
        </w:rPr>
        <w:t xml:space="preserve"> عَلَىٰ صِرَاطٍ مُّسْتَقِيمٍ </w:t>
      </w:r>
      <w:r w:rsidRPr="00FD210F">
        <w:rPr>
          <w:rFonts w:cstheme="minorBidi"/>
          <w:sz w:val="24"/>
          <w:szCs w:val="24"/>
          <w:rtl/>
        </w:rPr>
        <w:t>﴿</w:t>
      </w:r>
      <w:hyperlink r:id="rId1167" w:anchor="36:4" w:history="1">
        <w:r w:rsidRPr="00FD210F">
          <w:rPr>
            <w:rStyle w:val="Hyperlink"/>
            <w:rFonts w:cstheme="minorBidi"/>
            <w:color w:val="auto"/>
            <w:sz w:val="24"/>
            <w:szCs w:val="24"/>
            <w:u w:val="none"/>
            <w:rtl/>
          </w:rPr>
          <w:t>٤</w:t>
        </w:r>
      </w:hyperlink>
      <w:r w:rsidRPr="00FD210F">
        <w:rPr>
          <w:rFonts w:cstheme="minorBidi"/>
          <w:sz w:val="24"/>
          <w:szCs w:val="24"/>
          <w:rtl/>
        </w:rPr>
        <w:t>﴾</w:t>
      </w:r>
      <w:r w:rsidRPr="00FD210F">
        <w:rPr>
          <w:rFonts w:cstheme="minorBidi"/>
          <w:sz w:val="28"/>
          <w:szCs w:val="28"/>
          <w:rtl/>
        </w:rPr>
        <w:t xml:space="preserve"> (ي</w:t>
      </w:r>
      <w:r>
        <w:rPr>
          <w:rFonts w:cstheme="minorBidi" w:hint="cs"/>
          <w:sz w:val="28"/>
          <w:szCs w:val="28"/>
          <w:rtl/>
        </w:rPr>
        <w:t>َ</w:t>
      </w:r>
      <w:r w:rsidRPr="00FD210F">
        <w:rPr>
          <w:rFonts w:cstheme="minorBidi"/>
          <w:sz w:val="28"/>
          <w:szCs w:val="28"/>
          <w:rtl/>
        </w:rPr>
        <w:t>س</w:t>
      </w:r>
      <w:r>
        <w:rPr>
          <w:rFonts w:cstheme="minorBidi" w:hint="cs"/>
          <w:sz w:val="28"/>
          <w:szCs w:val="28"/>
          <w:rtl/>
        </w:rPr>
        <w:t>ِ</w:t>
      </w:r>
      <w:r w:rsidRPr="00FD210F">
        <w:rPr>
          <w:rFonts w:cstheme="minorBidi"/>
          <w:sz w:val="28"/>
          <w:szCs w:val="28"/>
          <w:rtl/>
        </w:rPr>
        <w:t xml:space="preserve"> ، </w:t>
      </w:r>
      <w:r w:rsidRPr="00FD210F">
        <w:rPr>
          <w:rFonts w:cstheme="minorBidi"/>
          <w:sz w:val="24"/>
          <w:szCs w:val="24"/>
          <w:rtl/>
        </w:rPr>
        <w:t>36: 1-4</w:t>
      </w:r>
      <w:r w:rsidRPr="00FD210F">
        <w:rPr>
          <w:rFonts w:cstheme="minorBidi"/>
          <w:sz w:val="28"/>
          <w:szCs w:val="28"/>
          <w:rtl/>
        </w:rPr>
        <w:t>).</w:t>
      </w:r>
      <w:r w:rsidRPr="00FD210F">
        <w:rPr>
          <w:rFonts w:cstheme="minorBidi"/>
          <w:sz w:val="28"/>
          <w:szCs w:val="28"/>
        </w:rPr>
        <w:t> </w:t>
      </w:r>
    </w:p>
    <w:p w14:paraId="6640B672" w14:textId="77777777" w:rsidR="008B34D1" w:rsidRDefault="008B34D1" w:rsidP="008B34D1">
      <w:pPr>
        <w:bidi/>
        <w:jc w:val="both"/>
        <w:rPr>
          <w:rFonts w:cstheme="minorBidi"/>
          <w:sz w:val="28"/>
          <w:szCs w:val="28"/>
          <w:rtl/>
        </w:rPr>
      </w:pPr>
    </w:p>
    <w:p w14:paraId="5BA422AE" w14:textId="77777777" w:rsidR="008B34D1" w:rsidRPr="00470A5E" w:rsidRDefault="008B34D1" w:rsidP="008B34D1">
      <w:pPr>
        <w:bidi/>
        <w:jc w:val="both"/>
        <w:rPr>
          <w:rFonts w:cstheme="minorBidi"/>
          <w:sz w:val="28"/>
          <w:szCs w:val="28"/>
        </w:rPr>
      </w:pPr>
      <w:r w:rsidRPr="00470A5E">
        <w:rPr>
          <w:rFonts w:cstheme="minorBidi"/>
          <w:sz w:val="28"/>
          <w:szCs w:val="28"/>
          <w:rtl/>
        </w:rPr>
        <w:t xml:space="preserve">بِسْمِ اللَّـهِ الرَّحْمَـٰنِ الرَّحِيمِ </w:t>
      </w:r>
    </w:p>
    <w:p w14:paraId="42D3634C" w14:textId="77777777" w:rsidR="008B34D1" w:rsidRPr="00F208D0" w:rsidRDefault="008B34D1" w:rsidP="008B34D1">
      <w:pPr>
        <w:bidi/>
        <w:jc w:val="both"/>
        <w:rPr>
          <w:rFonts w:cstheme="minorBidi"/>
          <w:sz w:val="28"/>
          <w:szCs w:val="28"/>
          <w:rtl/>
        </w:rPr>
      </w:pPr>
      <w:r w:rsidRPr="00470A5E">
        <w:rPr>
          <w:rFonts w:cstheme="minorBidi"/>
          <w:sz w:val="28"/>
          <w:szCs w:val="28"/>
          <w:rtl/>
        </w:rPr>
        <w:t xml:space="preserve">إِنَّا فَتَحْنَا لَكَ فَتْحًا مُّبِينًا </w:t>
      </w:r>
      <w:r w:rsidRPr="00470A5E">
        <w:rPr>
          <w:rFonts w:cstheme="minorBidi"/>
          <w:sz w:val="24"/>
          <w:szCs w:val="24"/>
          <w:rtl/>
        </w:rPr>
        <w:t>﴿</w:t>
      </w:r>
      <w:hyperlink r:id="rId1168" w:anchor="48:1" w:history="1">
        <w:r w:rsidRPr="00470A5E">
          <w:rPr>
            <w:rStyle w:val="Hyperlink"/>
            <w:rFonts w:cstheme="minorBidi"/>
            <w:color w:val="auto"/>
            <w:sz w:val="24"/>
            <w:szCs w:val="24"/>
            <w:u w:val="none"/>
            <w:rtl/>
          </w:rPr>
          <w:t>١</w:t>
        </w:r>
      </w:hyperlink>
      <w:r w:rsidRPr="00470A5E">
        <w:rPr>
          <w:rFonts w:cstheme="minorBidi"/>
          <w:sz w:val="24"/>
          <w:szCs w:val="24"/>
          <w:rtl/>
        </w:rPr>
        <w:t>﴾</w:t>
      </w:r>
      <w:r w:rsidRPr="00470A5E">
        <w:rPr>
          <w:rFonts w:cstheme="minorBidi"/>
          <w:sz w:val="28"/>
          <w:szCs w:val="28"/>
          <w:rtl/>
        </w:rPr>
        <w:t xml:space="preserve"> </w:t>
      </w:r>
      <w:r w:rsidRPr="00470A5E">
        <w:rPr>
          <w:rFonts w:cstheme="minorBidi"/>
          <w:sz w:val="28"/>
          <w:szCs w:val="28"/>
        </w:rPr>
        <w:t> </w:t>
      </w:r>
      <w:r w:rsidRPr="00470A5E">
        <w:rPr>
          <w:rFonts w:cstheme="minorBidi"/>
          <w:sz w:val="28"/>
          <w:szCs w:val="28"/>
          <w:rtl/>
        </w:rPr>
        <w:t xml:space="preserve">لِّيَغْفِرَ لَكَ اللَّـهُ مَا تَقَدَّمَ مِن ذَنبِكَ وَمَا تَأَخَّرَ وَيُتِمَّ نِعْمَتَهُ عَلَيْكَ وَيَهْدِيَكَ صِرَاطًا مُّسْتَقِيمًا </w:t>
      </w:r>
      <w:r w:rsidRPr="00470A5E">
        <w:rPr>
          <w:rFonts w:cstheme="minorBidi"/>
          <w:sz w:val="24"/>
          <w:szCs w:val="24"/>
          <w:rtl/>
        </w:rPr>
        <w:t>﴿</w:t>
      </w:r>
      <w:hyperlink r:id="rId1169" w:anchor="48:2" w:history="1">
        <w:r w:rsidRPr="00470A5E">
          <w:rPr>
            <w:rStyle w:val="Hyperlink"/>
            <w:rFonts w:cstheme="minorBidi"/>
            <w:color w:val="auto"/>
            <w:sz w:val="24"/>
            <w:szCs w:val="24"/>
            <w:u w:val="none"/>
            <w:rtl/>
          </w:rPr>
          <w:t>٢</w:t>
        </w:r>
      </w:hyperlink>
      <w:r w:rsidRPr="00470A5E">
        <w:rPr>
          <w:rFonts w:cstheme="minorBidi"/>
          <w:sz w:val="24"/>
          <w:szCs w:val="24"/>
          <w:rtl/>
        </w:rPr>
        <w:t>﴾</w:t>
      </w:r>
      <w:r w:rsidRPr="00470A5E">
        <w:rPr>
          <w:rFonts w:cstheme="minorBidi"/>
          <w:sz w:val="28"/>
          <w:szCs w:val="28"/>
          <w:rtl/>
        </w:rPr>
        <w:t xml:space="preserve"> </w:t>
      </w:r>
      <w:r w:rsidRPr="00B348C9">
        <w:rPr>
          <w:rFonts w:cstheme="minorBidi"/>
          <w:b/>
          <w:bCs/>
          <w:color w:val="EE0000"/>
          <w:sz w:val="28"/>
          <w:szCs w:val="28"/>
          <w:rtl/>
        </w:rPr>
        <w:t>وَيَنصُرَكَ اللَّـهُ</w:t>
      </w:r>
      <w:r w:rsidRPr="00B348C9">
        <w:rPr>
          <w:rFonts w:cstheme="minorBidi"/>
          <w:color w:val="EE0000"/>
          <w:sz w:val="28"/>
          <w:szCs w:val="28"/>
          <w:rtl/>
        </w:rPr>
        <w:t xml:space="preserve"> </w:t>
      </w:r>
      <w:r w:rsidRPr="00470A5E">
        <w:rPr>
          <w:rFonts w:cstheme="minorBidi"/>
          <w:sz w:val="28"/>
          <w:szCs w:val="28"/>
          <w:rtl/>
        </w:rPr>
        <w:t xml:space="preserve">نَصْرًا عَزِيزًا </w:t>
      </w:r>
      <w:r w:rsidRPr="00470A5E">
        <w:rPr>
          <w:rFonts w:cstheme="minorBidi"/>
          <w:sz w:val="24"/>
          <w:szCs w:val="24"/>
          <w:rtl/>
        </w:rPr>
        <w:t>﴿</w:t>
      </w:r>
      <w:hyperlink r:id="rId1170" w:anchor="48:3" w:history="1">
        <w:r w:rsidRPr="00470A5E">
          <w:rPr>
            <w:rStyle w:val="Hyperlink"/>
            <w:rFonts w:cstheme="minorBidi"/>
            <w:color w:val="auto"/>
            <w:sz w:val="24"/>
            <w:szCs w:val="24"/>
            <w:u w:val="none"/>
            <w:rtl/>
          </w:rPr>
          <w:t>٣</w:t>
        </w:r>
      </w:hyperlink>
      <w:r w:rsidRPr="00470A5E">
        <w:rPr>
          <w:rFonts w:cstheme="minorBidi"/>
          <w:sz w:val="24"/>
          <w:szCs w:val="24"/>
          <w:rtl/>
        </w:rPr>
        <w:t>﴾</w:t>
      </w:r>
      <w:r w:rsidRPr="00470A5E">
        <w:rPr>
          <w:rFonts w:cstheme="minorBidi"/>
          <w:sz w:val="28"/>
          <w:szCs w:val="28"/>
          <w:rtl/>
        </w:rPr>
        <w:t xml:space="preserve">  (</w:t>
      </w:r>
      <w:r>
        <w:rPr>
          <w:rFonts w:cstheme="minorBidi" w:hint="cs"/>
          <w:sz w:val="28"/>
          <w:szCs w:val="28"/>
          <w:rtl/>
        </w:rPr>
        <w:t>الْفَتْحُ</w:t>
      </w:r>
      <w:r w:rsidRPr="00470A5E">
        <w:rPr>
          <w:rFonts w:cstheme="minorBidi"/>
          <w:sz w:val="28"/>
          <w:szCs w:val="28"/>
          <w:rtl/>
        </w:rPr>
        <w:t xml:space="preserve"> ،</w:t>
      </w:r>
      <w:r>
        <w:rPr>
          <w:rFonts w:cstheme="minorBidi" w:hint="cs"/>
          <w:sz w:val="28"/>
          <w:szCs w:val="28"/>
          <w:rtl/>
        </w:rPr>
        <w:t xml:space="preserve"> </w:t>
      </w:r>
      <w:r>
        <w:rPr>
          <w:rFonts w:cstheme="minorBidi" w:hint="cs"/>
          <w:sz w:val="24"/>
          <w:szCs w:val="24"/>
          <w:rtl/>
        </w:rPr>
        <w:t>48: 1-3</w:t>
      </w:r>
      <w:r w:rsidRPr="00470A5E">
        <w:rPr>
          <w:rFonts w:cstheme="minorBidi"/>
          <w:sz w:val="28"/>
          <w:szCs w:val="28"/>
          <w:rtl/>
        </w:rPr>
        <w:t>).</w:t>
      </w:r>
    </w:p>
    <w:p w14:paraId="42953EA4" w14:textId="77777777" w:rsidR="008B34D1" w:rsidRPr="00470A5E" w:rsidRDefault="008B34D1" w:rsidP="008B34D1">
      <w:pPr>
        <w:bidi/>
        <w:spacing w:before="100" w:beforeAutospacing="1" w:after="100" w:afterAutospacing="1"/>
        <w:jc w:val="both"/>
        <w:rPr>
          <w:rFonts w:cstheme="minorBidi"/>
          <w:sz w:val="28"/>
          <w:szCs w:val="28"/>
          <w:rtl/>
        </w:rPr>
      </w:pPr>
      <w:r w:rsidRPr="00470A5E">
        <w:rPr>
          <w:rFonts w:cstheme="minorBidi"/>
          <w:sz w:val="28"/>
          <w:szCs w:val="28"/>
          <w:rtl/>
        </w:rPr>
        <w:t xml:space="preserve">إِنَّا أَرْسَلْنَاكَ </w:t>
      </w:r>
      <w:r w:rsidRPr="00AC2D77">
        <w:rPr>
          <w:rFonts w:cstheme="minorBidi"/>
          <w:b/>
          <w:bCs/>
          <w:color w:val="EE0000"/>
          <w:sz w:val="28"/>
          <w:szCs w:val="28"/>
          <w:rtl/>
        </w:rPr>
        <w:t>شَاهِدًا وَمُبَشِّرًا وَنَذِيرًا</w:t>
      </w:r>
      <w:r w:rsidRPr="00AC2D77">
        <w:rPr>
          <w:rFonts w:cstheme="minorBidi"/>
          <w:color w:val="EE0000"/>
          <w:sz w:val="28"/>
          <w:szCs w:val="28"/>
          <w:rtl/>
        </w:rPr>
        <w:t xml:space="preserve"> </w:t>
      </w:r>
      <w:r w:rsidRPr="00470A5E">
        <w:rPr>
          <w:rFonts w:cstheme="minorBidi"/>
          <w:sz w:val="24"/>
          <w:szCs w:val="24"/>
          <w:rtl/>
        </w:rPr>
        <w:t>﴿</w:t>
      </w:r>
      <w:hyperlink r:id="rId1171" w:anchor="48:8" w:history="1">
        <w:r w:rsidRPr="00470A5E">
          <w:rPr>
            <w:rStyle w:val="Hyperlink"/>
            <w:rFonts w:cstheme="minorBidi"/>
            <w:color w:val="auto"/>
            <w:sz w:val="24"/>
            <w:szCs w:val="24"/>
            <w:u w:val="none"/>
            <w:rtl/>
          </w:rPr>
          <w:t>٨</w:t>
        </w:r>
      </w:hyperlink>
      <w:r w:rsidRPr="00470A5E">
        <w:rPr>
          <w:rFonts w:cstheme="minorBidi"/>
          <w:sz w:val="24"/>
          <w:szCs w:val="24"/>
          <w:rtl/>
        </w:rPr>
        <w:t>﴾</w:t>
      </w:r>
      <w:r w:rsidRPr="00470A5E">
        <w:rPr>
          <w:rFonts w:cstheme="minorBidi"/>
          <w:sz w:val="28"/>
          <w:szCs w:val="28"/>
          <w:rtl/>
        </w:rPr>
        <w:t xml:space="preserve"> لِّتُؤْمِنُوا بِاللَّـهِ وَرَسُولِهِ وَتُعَزِّرُوهُ وَتُوَقِّرُوهُ وَتُسَبِّحُوهُ بُكْرَةً وَأَصِيلًا </w:t>
      </w:r>
      <w:r w:rsidRPr="00470A5E">
        <w:rPr>
          <w:rFonts w:cstheme="minorBidi"/>
          <w:sz w:val="24"/>
          <w:szCs w:val="24"/>
          <w:rtl/>
        </w:rPr>
        <w:t>﴿</w:t>
      </w:r>
      <w:hyperlink r:id="rId1172" w:anchor="48:9" w:history="1">
        <w:r w:rsidRPr="00470A5E">
          <w:rPr>
            <w:rStyle w:val="Hyperlink"/>
            <w:rFonts w:cstheme="minorBidi"/>
            <w:color w:val="auto"/>
            <w:sz w:val="24"/>
            <w:szCs w:val="24"/>
            <w:u w:val="none"/>
            <w:rtl/>
          </w:rPr>
          <w:t>٩</w:t>
        </w:r>
      </w:hyperlink>
      <w:r w:rsidRPr="00470A5E">
        <w:rPr>
          <w:rFonts w:cstheme="minorBidi"/>
          <w:sz w:val="24"/>
          <w:szCs w:val="24"/>
          <w:rtl/>
        </w:rPr>
        <w:t>﴾</w:t>
      </w:r>
      <w:r w:rsidRPr="00470A5E">
        <w:rPr>
          <w:rFonts w:cstheme="minorBidi"/>
          <w:sz w:val="28"/>
          <w:szCs w:val="28"/>
        </w:rPr>
        <w:t> </w:t>
      </w:r>
      <w:r w:rsidRPr="00470A5E">
        <w:rPr>
          <w:rFonts w:cstheme="minorBidi"/>
          <w:sz w:val="28"/>
          <w:szCs w:val="28"/>
          <w:rtl/>
        </w:rPr>
        <w:t xml:space="preserve"> (ال</w:t>
      </w:r>
      <w:r>
        <w:rPr>
          <w:rFonts w:cstheme="minorBidi" w:hint="cs"/>
          <w:sz w:val="28"/>
          <w:szCs w:val="28"/>
          <w:rtl/>
        </w:rPr>
        <w:t>ْ</w:t>
      </w:r>
      <w:r w:rsidRPr="00470A5E">
        <w:rPr>
          <w:rFonts w:cstheme="minorBidi"/>
          <w:sz w:val="28"/>
          <w:szCs w:val="28"/>
          <w:rtl/>
        </w:rPr>
        <w:t>ف</w:t>
      </w:r>
      <w:r>
        <w:rPr>
          <w:rFonts w:cstheme="minorBidi" w:hint="cs"/>
          <w:sz w:val="28"/>
          <w:szCs w:val="28"/>
          <w:rtl/>
        </w:rPr>
        <w:t>َ</w:t>
      </w:r>
      <w:r w:rsidRPr="00470A5E">
        <w:rPr>
          <w:rFonts w:cstheme="minorBidi"/>
          <w:sz w:val="28"/>
          <w:szCs w:val="28"/>
          <w:rtl/>
        </w:rPr>
        <w:t>ت</w:t>
      </w:r>
      <w:r>
        <w:rPr>
          <w:rFonts w:cstheme="minorBidi" w:hint="cs"/>
          <w:sz w:val="28"/>
          <w:szCs w:val="28"/>
          <w:rtl/>
        </w:rPr>
        <w:t>ْ</w:t>
      </w:r>
      <w:r w:rsidRPr="00470A5E">
        <w:rPr>
          <w:rFonts w:cstheme="minorBidi"/>
          <w:sz w:val="28"/>
          <w:szCs w:val="28"/>
          <w:rtl/>
        </w:rPr>
        <w:t>ح</w:t>
      </w:r>
      <w:r>
        <w:rPr>
          <w:rFonts w:cstheme="minorBidi" w:hint="cs"/>
          <w:sz w:val="28"/>
          <w:szCs w:val="28"/>
          <w:rtl/>
        </w:rPr>
        <w:t>ُ</w:t>
      </w:r>
      <w:r w:rsidRPr="00470A5E">
        <w:rPr>
          <w:rFonts w:cstheme="minorBidi"/>
          <w:sz w:val="28"/>
          <w:szCs w:val="28"/>
          <w:rtl/>
        </w:rPr>
        <w:t xml:space="preserve"> ، </w:t>
      </w:r>
      <w:r w:rsidRPr="00470A5E">
        <w:rPr>
          <w:rFonts w:cstheme="minorBidi"/>
          <w:sz w:val="24"/>
          <w:szCs w:val="24"/>
          <w:rtl/>
        </w:rPr>
        <w:t>48: 8-9</w:t>
      </w:r>
      <w:r w:rsidRPr="00470A5E">
        <w:rPr>
          <w:rFonts w:cstheme="minorBidi"/>
          <w:sz w:val="28"/>
          <w:szCs w:val="28"/>
          <w:rtl/>
        </w:rPr>
        <w:t>).</w:t>
      </w:r>
    </w:p>
    <w:p w14:paraId="7290DFDC" w14:textId="77777777" w:rsidR="008B34D1" w:rsidRPr="00470A5E" w:rsidRDefault="008B34D1" w:rsidP="008B34D1">
      <w:pPr>
        <w:bidi/>
        <w:spacing w:before="100" w:beforeAutospacing="1" w:after="100" w:afterAutospacing="1"/>
        <w:jc w:val="both"/>
        <w:rPr>
          <w:rFonts w:cstheme="minorBidi"/>
          <w:sz w:val="28"/>
          <w:szCs w:val="28"/>
        </w:rPr>
      </w:pPr>
      <w:r w:rsidRPr="00470A5E">
        <w:rPr>
          <w:rFonts w:cstheme="minorBidi"/>
          <w:sz w:val="28"/>
          <w:szCs w:val="28"/>
          <w:rtl/>
        </w:rPr>
        <w:t xml:space="preserve">هُوَ الَّذِي أَرْسَلَ رَسُولَهُ </w:t>
      </w:r>
      <w:r w:rsidRPr="00CE7977">
        <w:rPr>
          <w:rFonts w:cstheme="minorBidi"/>
          <w:b/>
          <w:bCs/>
          <w:color w:val="EE0000"/>
          <w:sz w:val="28"/>
          <w:szCs w:val="28"/>
          <w:rtl/>
        </w:rPr>
        <w:t>بِالْهُدَىٰ وَدِينِ الْحَقِّ</w:t>
      </w:r>
      <w:r w:rsidRPr="00CE7977">
        <w:rPr>
          <w:rFonts w:cstheme="minorBidi"/>
          <w:color w:val="EE0000"/>
          <w:sz w:val="28"/>
          <w:szCs w:val="28"/>
          <w:rtl/>
        </w:rPr>
        <w:t xml:space="preserve"> </w:t>
      </w:r>
      <w:r w:rsidRPr="003D3FF3">
        <w:rPr>
          <w:rFonts w:cstheme="minorBidi"/>
          <w:b/>
          <w:bCs/>
          <w:color w:val="EE0000"/>
          <w:sz w:val="28"/>
          <w:szCs w:val="28"/>
          <w:rtl/>
        </w:rPr>
        <w:t>لِيُظْهِرَهُ عَلَى الدِّينِ كُلِّهِ</w:t>
      </w:r>
      <w:r w:rsidRPr="003D3FF3">
        <w:rPr>
          <w:rFonts w:cstheme="minorBidi"/>
          <w:color w:val="EE0000"/>
          <w:sz w:val="28"/>
          <w:szCs w:val="28"/>
          <w:rtl/>
        </w:rPr>
        <w:t xml:space="preserve"> </w:t>
      </w:r>
      <w:r w:rsidRPr="00470A5E">
        <w:rPr>
          <w:rFonts w:cstheme="minorBidi"/>
          <w:sz w:val="28"/>
          <w:szCs w:val="28"/>
          <w:rtl/>
        </w:rPr>
        <w:t>ۚ وَكَفَىٰ بِاللَّـهِ شَهِيدًا (</w:t>
      </w:r>
      <w:r>
        <w:rPr>
          <w:rFonts w:cstheme="minorBidi" w:hint="cs"/>
          <w:sz w:val="28"/>
          <w:szCs w:val="28"/>
          <w:rtl/>
        </w:rPr>
        <w:t>الْفَتْحُ</w:t>
      </w:r>
      <w:r w:rsidRPr="00470A5E">
        <w:rPr>
          <w:rFonts w:cstheme="minorBidi"/>
          <w:sz w:val="28"/>
          <w:szCs w:val="28"/>
          <w:rtl/>
        </w:rPr>
        <w:t xml:space="preserve"> ، </w:t>
      </w:r>
      <w:r w:rsidRPr="00470A5E">
        <w:rPr>
          <w:rFonts w:cstheme="minorBidi"/>
          <w:sz w:val="24"/>
          <w:szCs w:val="24"/>
          <w:rtl/>
        </w:rPr>
        <w:t>48: 28</w:t>
      </w:r>
      <w:r w:rsidRPr="00470A5E">
        <w:rPr>
          <w:rFonts w:cstheme="minorBidi"/>
          <w:sz w:val="28"/>
          <w:szCs w:val="28"/>
          <w:rtl/>
        </w:rPr>
        <w:t>).</w:t>
      </w:r>
      <w:r w:rsidRPr="00470A5E">
        <w:rPr>
          <w:rFonts w:cstheme="minorBidi"/>
          <w:sz w:val="28"/>
          <w:szCs w:val="28"/>
        </w:rPr>
        <w:t> </w:t>
      </w:r>
    </w:p>
    <w:p w14:paraId="3AE8E34C" w14:textId="77777777" w:rsidR="008B34D1" w:rsidRPr="008E02C5" w:rsidRDefault="008B34D1" w:rsidP="008B34D1">
      <w:pPr>
        <w:bidi/>
        <w:spacing w:before="100" w:beforeAutospacing="1" w:after="100" w:afterAutospacing="1"/>
        <w:jc w:val="both"/>
        <w:rPr>
          <w:rFonts w:cstheme="minorBidi"/>
          <w:color w:val="000000" w:themeColor="text1"/>
          <w:sz w:val="20"/>
        </w:rPr>
      </w:pPr>
      <w:r w:rsidRPr="00470A5E">
        <w:rPr>
          <w:rFonts w:cstheme="minorBidi"/>
          <w:color w:val="000000" w:themeColor="text1"/>
          <w:sz w:val="28"/>
          <w:szCs w:val="28"/>
          <w:rtl/>
        </w:rPr>
        <w:t xml:space="preserve">يُرِيدُونَ أَن يُطْفِئُوا نُورَ اللَّـهِ بِأَفْوَاهِهِمْ وَيَأْبَى اللَّـهُ إِلَّا أَن </w:t>
      </w:r>
      <w:r w:rsidRPr="00CE7977">
        <w:rPr>
          <w:rFonts w:cstheme="minorBidi"/>
          <w:b/>
          <w:bCs/>
          <w:color w:val="EE0000"/>
          <w:sz w:val="28"/>
          <w:szCs w:val="28"/>
          <w:rtl/>
        </w:rPr>
        <w:t xml:space="preserve">يُتِمَّ نُورَهُ </w:t>
      </w:r>
      <w:r w:rsidRPr="00470A5E">
        <w:rPr>
          <w:rFonts w:cstheme="minorBidi"/>
          <w:color w:val="000000" w:themeColor="text1"/>
          <w:sz w:val="28"/>
          <w:szCs w:val="28"/>
          <w:rtl/>
        </w:rPr>
        <w:t xml:space="preserve">وَلَوْ كَرِهَ الْكَافِرُونَ </w:t>
      </w:r>
      <w:r w:rsidRPr="00470A5E">
        <w:rPr>
          <w:rFonts w:cstheme="minorBidi"/>
          <w:color w:val="000000" w:themeColor="text1"/>
          <w:sz w:val="28"/>
          <w:szCs w:val="28"/>
        </w:rPr>
        <w:t xml:space="preserve"> </w:t>
      </w:r>
      <w:r w:rsidRPr="00470A5E">
        <w:rPr>
          <w:rFonts w:cstheme="minorBidi"/>
          <w:color w:val="000000" w:themeColor="text1"/>
          <w:sz w:val="28"/>
          <w:szCs w:val="28"/>
          <w:rtl/>
        </w:rPr>
        <w:t>(الت</w:t>
      </w:r>
      <w:r>
        <w:rPr>
          <w:rFonts w:cstheme="minorBidi" w:hint="cs"/>
          <w:color w:val="000000" w:themeColor="text1"/>
          <w:sz w:val="28"/>
          <w:szCs w:val="28"/>
          <w:rtl/>
        </w:rPr>
        <w:t>َّ</w:t>
      </w:r>
      <w:r w:rsidRPr="00470A5E">
        <w:rPr>
          <w:rFonts w:cstheme="minorBidi"/>
          <w:color w:val="000000" w:themeColor="text1"/>
          <w:sz w:val="28"/>
          <w:szCs w:val="28"/>
          <w:rtl/>
        </w:rPr>
        <w:t>و</w:t>
      </w:r>
      <w:r>
        <w:rPr>
          <w:rFonts w:cstheme="minorBidi" w:hint="cs"/>
          <w:color w:val="000000" w:themeColor="text1"/>
          <w:sz w:val="28"/>
          <w:szCs w:val="28"/>
          <w:rtl/>
        </w:rPr>
        <w:t>ْ</w:t>
      </w:r>
      <w:r w:rsidRPr="00470A5E">
        <w:rPr>
          <w:rFonts w:cstheme="minorBidi"/>
          <w:color w:val="000000" w:themeColor="text1"/>
          <w:sz w:val="28"/>
          <w:szCs w:val="28"/>
          <w:rtl/>
        </w:rPr>
        <w:t>ب</w:t>
      </w:r>
      <w:r>
        <w:rPr>
          <w:rFonts w:cstheme="minorBidi" w:hint="cs"/>
          <w:color w:val="000000" w:themeColor="text1"/>
          <w:sz w:val="28"/>
          <w:szCs w:val="28"/>
          <w:rtl/>
        </w:rPr>
        <w:t>َ</w:t>
      </w:r>
      <w:r w:rsidRPr="00470A5E">
        <w:rPr>
          <w:rFonts w:cstheme="minorBidi"/>
          <w:color w:val="000000" w:themeColor="text1"/>
          <w:sz w:val="28"/>
          <w:szCs w:val="28"/>
          <w:rtl/>
        </w:rPr>
        <w:t>ة</w:t>
      </w:r>
      <w:r>
        <w:rPr>
          <w:rFonts w:cstheme="minorBidi" w:hint="cs"/>
          <w:color w:val="000000" w:themeColor="text1"/>
          <w:sz w:val="28"/>
          <w:szCs w:val="28"/>
          <w:rtl/>
        </w:rPr>
        <w:t>ُ</w:t>
      </w:r>
      <w:r w:rsidRPr="00470A5E">
        <w:rPr>
          <w:rFonts w:cstheme="minorBidi"/>
          <w:color w:val="000000" w:themeColor="text1"/>
          <w:sz w:val="28"/>
          <w:szCs w:val="28"/>
          <w:rtl/>
        </w:rPr>
        <w:t xml:space="preserve"> ، </w:t>
      </w:r>
      <w:r w:rsidRPr="00B02B0A">
        <w:rPr>
          <w:rFonts w:cstheme="minorBidi"/>
          <w:color w:val="000000" w:themeColor="text1"/>
          <w:sz w:val="24"/>
          <w:szCs w:val="24"/>
          <w:rtl/>
        </w:rPr>
        <w:t>9</w:t>
      </w:r>
      <w:r w:rsidRPr="00470A5E">
        <w:rPr>
          <w:rFonts w:cstheme="minorBidi"/>
          <w:color w:val="000000" w:themeColor="text1"/>
          <w:sz w:val="24"/>
          <w:szCs w:val="24"/>
          <w:rtl/>
        </w:rPr>
        <w:t>: 32</w:t>
      </w:r>
      <w:r w:rsidRPr="00470A5E">
        <w:rPr>
          <w:rFonts w:cstheme="minorBidi"/>
          <w:color w:val="000000" w:themeColor="text1"/>
          <w:sz w:val="28"/>
          <w:szCs w:val="28"/>
          <w:rtl/>
        </w:rPr>
        <w:t>).</w:t>
      </w:r>
      <w:r w:rsidRPr="008E02C5">
        <w:rPr>
          <w:rFonts w:cstheme="minorBidi"/>
          <w:color w:val="000000" w:themeColor="text1"/>
          <w:sz w:val="20"/>
          <w:rtl/>
        </w:rPr>
        <w:t> </w:t>
      </w:r>
    </w:p>
    <w:p w14:paraId="1364B580" w14:textId="77777777" w:rsidR="008B34D1" w:rsidRPr="00FD210F" w:rsidRDefault="008B34D1" w:rsidP="008B34D1">
      <w:pPr>
        <w:jc w:val="both"/>
        <w:rPr>
          <w:rFonts w:cstheme="minorBidi"/>
          <w:sz w:val="20"/>
        </w:rPr>
      </w:pPr>
      <w:r w:rsidRPr="00FD210F">
        <w:rPr>
          <w:rFonts w:cstheme="minorBidi"/>
          <w:sz w:val="20"/>
        </w:rPr>
        <w:t>In the name of Allah, the Beneficent, the Merciful</w:t>
      </w:r>
    </w:p>
    <w:p w14:paraId="1993AFA4" w14:textId="77777777" w:rsidR="008B34D1" w:rsidRPr="00FD210F" w:rsidRDefault="008B34D1" w:rsidP="008B34D1">
      <w:pPr>
        <w:jc w:val="both"/>
        <w:rPr>
          <w:rFonts w:cstheme="minorBidi"/>
          <w:sz w:val="20"/>
          <w:rtl/>
        </w:rPr>
      </w:pPr>
      <w:r w:rsidRPr="00FD210F">
        <w:rPr>
          <w:rFonts w:cstheme="minorBidi"/>
          <w:sz w:val="20"/>
        </w:rPr>
        <w:t>Ya Seen (By the two letters of Y and S, which are used in the Holy Quran). (</w:t>
      </w:r>
      <w:hyperlink r:id="rId1173" w:anchor="trans/en.sahih/36:1" w:history="1">
        <w:r w:rsidRPr="00FD210F">
          <w:rPr>
            <w:rStyle w:val="Hyperlink"/>
            <w:rFonts w:cstheme="minorBidi"/>
            <w:color w:val="auto"/>
            <w:sz w:val="20"/>
            <w:u w:val="none"/>
          </w:rPr>
          <w:t>1</w:t>
        </w:r>
      </w:hyperlink>
      <w:r w:rsidRPr="00FD210F">
        <w:rPr>
          <w:rFonts w:cstheme="minorBidi"/>
          <w:sz w:val="20"/>
        </w:rPr>
        <w:t>)</w:t>
      </w:r>
      <w:r>
        <w:rPr>
          <w:rFonts w:cstheme="minorBidi"/>
          <w:sz w:val="20"/>
        </w:rPr>
        <w:t xml:space="preserve"> </w:t>
      </w:r>
      <w:r w:rsidRPr="00FD210F">
        <w:rPr>
          <w:rFonts w:cstheme="minorBidi"/>
          <w:sz w:val="20"/>
        </w:rPr>
        <w:t>By the Wise Quran, (</w:t>
      </w:r>
      <w:hyperlink r:id="rId1174" w:anchor="trans/en.sahih/36:2" w:history="1">
        <w:r w:rsidRPr="00FD210F">
          <w:rPr>
            <w:rStyle w:val="Hyperlink"/>
            <w:rFonts w:cstheme="minorBidi"/>
            <w:color w:val="auto"/>
            <w:sz w:val="20"/>
            <w:u w:val="none"/>
          </w:rPr>
          <w:t>2</w:t>
        </w:r>
      </w:hyperlink>
      <w:r w:rsidRPr="00FD210F">
        <w:rPr>
          <w:rFonts w:cstheme="minorBidi"/>
          <w:sz w:val="20"/>
        </w:rPr>
        <w:t xml:space="preserve">) Indeed (O Muhammad), </w:t>
      </w:r>
      <w:r w:rsidRPr="004614AC">
        <w:rPr>
          <w:rFonts w:cstheme="minorBidi"/>
          <w:b/>
          <w:bCs/>
          <w:color w:val="EE0000"/>
          <w:sz w:val="20"/>
        </w:rPr>
        <w:t>you are from among the</w:t>
      </w:r>
      <w:r w:rsidRPr="004614AC">
        <w:rPr>
          <w:rFonts w:cstheme="minorBidi"/>
          <w:color w:val="EE0000"/>
          <w:sz w:val="20"/>
        </w:rPr>
        <w:t xml:space="preserve"> </w:t>
      </w:r>
      <w:r w:rsidRPr="00FD210F">
        <w:rPr>
          <w:rFonts w:cstheme="minorBidi"/>
          <w:sz w:val="20"/>
        </w:rPr>
        <w:t>(</w:t>
      </w:r>
      <w:r w:rsidRPr="00B37EB2">
        <w:rPr>
          <w:rFonts w:cstheme="minorBidi"/>
          <w:b/>
          <w:bCs/>
          <w:color w:val="0070C0"/>
          <w:sz w:val="20"/>
        </w:rPr>
        <w:t>God</w:t>
      </w:r>
      <w:r w:rsidRPr="00FD210F">
        <w:rPr>
          <w:rFonts w:cstheme="minorBidi"/>
          <w:sz w:val="20"/>
        </w:rPr>
        <w:t xml:space="preserve">) </w:t>
      </w:r>
      <w:r w:rsidRPr="004614AC">
        <w:rPr>
          <w:rFonts w:cstheme="minorBidi"/>
          <w:b/>
          <w:bCs/>
          <w:color w:val="EE0000"/>
          <w:sz w:val="20"/>
        </w:rPr>
        <w:t>Messengers</w:t>
      </w:r>
      <w:r w:rsidRPr="00FD210F">
        <w:rPr>
          <w:rFonts w:cstheme="minorBidi"/>
          <w:sz w:val="20"/>
        </w:rPr>
        <w:t>, (</w:t>
      </w:r>
      <w:hyperlink r:id="rId1175" w:anchor="trans/en.sahih/36:3" w:history="1">
        <w:r w:rsidRPr="00FD210F">
          <w:rPr>
            <w:rStyle w:val="Hyperlink"/>
            <w:rFonts w:cstheme="minorBidi"/>
            <w:color w:val="auto"/>
            <w:sz w:val="20"/>
            <w:u w:val="none"/>
          </w:rPr>
          <w:t>3</w:t>
        </w:r>
      </w:hyperlink>
      <w:r w:rsidRPr="00FD210F">
        <w:rPr>
          <w:rFonts w:cstheme="minorBidi"/>
          <w:sz w:val="20"/>
        </w:rPr>
        <w:t>) (You are) on a straight path. (</w:t>
      </w:r>
      <w:hyperlink r:id="rId1176" w:anchor="trans/en.sahih/36:4" w:history="1">
        <w:r w:rsidRPr="00FD210F">
          <w:rPr>
            <w:rStyle w:val="Hyperlink"/>
            <w:rFonts w:cstheme="minorBidi"/>
            <w:color w:val="auto"/>
            <w:sz w:val="20"/>
            <w:u w:val="none"/>
          </w:rPr>
          <w:t>4</w:t>
        </w:r>
      </w:hyperlink>
      <w:r w:rsidRPr="00FD210F">
        <w:rPr>
          <w:rFonts w:cstheme="minorBidi"/>
          <w:sz w:val="20"/>
        </w:rPr>
        <w:t>) (Ya Seen, 36: 1-4).</w:t>
      </w:r>
    </w:p>
    <w:p w14:paraId="51C5ECA3" w14:textId="77777777" w:rsidR="008B34D1" w:rsidRDefault="008B34D1" w:rsidP="008B34D1">
      <w:pPr>
        <w:jc w:val="both"/>
        <w:rPr>
          <w:rFonts w:cstheme="minorBidi"/>
          <w:color w:val="000000" w:themeColor="text1"/>
          <w:sz w:val="20"/>
        </w:rPr>
      </w:pPr>
    </w:p>
    <w:p w14:paraId="3113FCB0" w14:textId="77777777" w:rsidR="008B34D1" w:rsidRPr="008E02C5" w:rsidRDefault="008B34D1" w:rsidP="008B34D1">
      <w:pPr>
        <w:jc w:val="both"/>
        <w:rPr>
          <w:rFonts w:cstheme="minorBidi"/>
          <w:color w:val="000000" w:themeColor="text1"/>
          <w:sz w:val="20"/>
        </w:rPr>
      </w:pPr>
      <w:r w:rsidRPr="008E02C5">
        <w:rPr>
          <w:rFonts w:cstheme="minorBidi"/>
          <w:color w:val="000000" w:themeColor="text1"/>
          <w:sz w:val="20"/>
        </w:rPr>
        <w:t>In the name of Allah, the Beneficent, the Merciful</w:t>
      </w:r>
    </w:p>
    <w:p w14:paraId="66D1ACC0" w14:textId="77777777" w:rsidR="008B34D1" w:rsidRDefault="008B34D1" w:rsidP="008B34D1">
      <w:pPr>
        <w:jc w:val="both"/>
        <w:rPr>
          <w:rFonts w:cstheme="minorBidi"/>
          <w:sz w:val="20"/>
        </w:rPr>
      </w:pPr>
      <w:r w:rsidRPr="00470A5E">
        <w:rPr>
          <w:rFonts w:cstheme="minorBidi"/>
          <w:sz w:val="20"/>
        </w:rPr>
        <w:t>Indeed, We have given you, (O Mu</w:t>
      </w:r>
      <w:r>
        <w:rPr>
          <w:rFonts w:cstheme="minorBidi"/>
          <w:sz w:val="20"/>
        </w:rPr>
        <w:t>’</w:t>
      </w:r>
      <w:r w:rsidRPr="00470A5E">
        <w:rPr>
          <w:rFonts w:cstheme="minorBidi"/>
          <w:sz w:val="20"/>
        </w:rPr>
        <w:t>hamm</w:t>
      </w:r>
      <w:r>
        <w:rPr>
          <w:rFonts w:cstheme="minorBidi"/>
          <w:sz w:val="20"/>
        </w:rPr>
        <w:t>e</w:t>
      </w:r>
      <w:r w:rsidRPr="00470A5E">
        <w:rPr>
          <w:rFonts w:cstheme="minorBidi"/>
          <w:sz w:val="20"/>
        </w:rPr>
        <w:t>d), a clear victory (Al-‘Hudaybiyah truce agreement) (</w:t>
      </w:r>
      <w:hyperlink r:id="rId1177" w:anchor="trans/en.sahih/48:1" w:history="1">
        <w:r w:rsidRPr="00470A5E">
          <w:rPr>
            <w:rStyle w:val="Hyperlink"/>
            <w:rFonts w:cstheme="minorBidi"/>
            <w:color w:val="auto"/>
            <w:sz w:val="20"/>
            <w:u w:val="none"/>
          </w:rPr>
          <w:t>1</w:t>
        </w:r>
      </w:hyperlink>
      <w:r w:rsidRPr="00470A5E">
        <w:rPr>
          <w:rFonts w:cstheme="minorBidi"/>
          <w:sz w:val="20"/>
        </w:rPr>
        <w:t>) That Allah may forgive for you what preceded of your sin and what may follow, and complete His favor upon you, and guide you to a straight path (</w:t>
      </w:r>
      <w:hyperlink r:id="rId1178" w:anchor="trans/en.sahih/48:2" w:history="1">
        <w:r w:rsidRPr="00470A5E">
          <w:rPr>
            <w:rStyle w:val="Hyperlink"/>
            <w:rFonts w:cstheme="minorBidi"/>
            <w:color w:val="auto"/>
            <w:sz w:val="20"/>
            <w:u w:val="none"/>
          </w:rPr>
          <w:t>2</w:t>
        </w:r>
      </w:hyperlink>
      <w:r w:rsidRPr="00470A5E">
        <w:rPr>
          <w:rFonts w:cstheme="minorBidi"/>
          <w:sz w:val="20"/>
        </w:rPr>
        <w:t xml:space="preserve">) And </w:t>
      </w:r>
      <w:r w:rsidRPr="00B348C9">
        <w:rPr>
          <w:rFonts w:cstheme="minorBidi"/>
          <w:b/>
          <w:bCs/>
          <w:color w:val="EE0000"/>
          <w:sz w:val="20"/>
        </w:rPr>
        <w:t>Allah supports you</w:t>
      </w:r>
      <w:r w:rsidRPr="00B348C9">
        <w:rPr>
          <w:rFonts w:cstheme="minorBidi"/>
          <w:color w:val="EE0000"/>
          <w:sz w:val="20"/>
        </w:rPr>
        <w:t xml:space="preserve"> </w:t>
      </w:r>
      <w:r w:rsidRPr="00470A5E">
        <w:rPr>
          <w:rFonts w:cstheme="minorBidi"/>
          <w:sz w:val="20"/>
        </w:rPr>
        <w:t>with a mighty victory. (</w:t>
      </w:r>
      <w:hyperlink r:id="rId1179" w:anchor="trans/en.sahih/48:3" w:history="1">
        <w:r w:rsidRPr="00470A5E">
          <w:rPr>
            <w:rStyle w:val="Hyperlink"/>
            <w:rFonts w:cstheme="minorBidi"/>
            <w:color w:val="auto"/>
            <w:sz w:val="20"/>
            <w:u w:val="none"/>
          </w:rPr>
          <w:t>3</w:t>
        </w:r>
      </w:hyperlink>
      <w:r w:rsidRPr="00470A5E">
        <w:rPr>
          <w:rFonts w:cstheme="minorBidi"/>
          <w:sz w:val="20"/>
        </w:rPr>
        <w:t>) (Al-Fat'h, 48: 1-3).</w:t>
      </w:r>
    </w:p>
    <w:p w14:paraId="14DD202A" w14:textId="77777777" w:rsidR="008B34D1" w:rsidRPr="00470A5E" w:rsidRDefault="008B34D1" w:rsidP="008B34D1">
      <w:pPr>
        <w:spacing w:before="100" w:beforeAutospacing="1" w:after="100" w:afterAutospacing="1"/>
        <w:jc w:val="both"/>
        <w:rPr>
          <w:rFonts w:cstheme="minorBidi"/>
          <w:sz w:val="20"/>
        </w:rPr>
      </w:pPr>
      <w:r w:rsidRPr="00470A5E">
        <w:rPr>
          <w:rFonts w:cstheme="minorBidi"/>
          <w:sz w:val="20"/>
        </w:rPr>
        <w:lastRenderedPageBreak/>
        <w:t xml:space="preserve">We have sent you as </w:t>
      </w:r>
      <w:r w:rsidRPr="00AC2D77">
        <w:rPr>
          <w:rFonts w:cstheme="minorBidi"/>
          <w:b/>
          <w:bCs/>
          <w:color w:val="EE0000"/>
          <w:sz w:val="20"/>
        </w:rPr>
        <w:t xml:space="preserve">a witness, </w:t>
      </w:r>
      <w:r w:rsidRPr="00AC2D77">
        <w:rPr>
          <w:rFonts w:cstheme="minorBidi"/>
          <w:sz w:val="20"/>
        </w:rPr>
        <w:t>and</w:t>
      </w:r>
      <w:r>
        <w:rPr>
          <w:rFonts w:cstheme="minorBidi"/>
          <w:b/>
          <w:bCs/>
          <w:color w:val="EE0000"/>
          <w:sz w:val="20"/>
        </w:rPr>
        <w:t xml:space="preserve"> </w:t>
      </w:r>
      <w:r w:rsidRPr="00AC2D77">
        <w:rPr>
          <w:rFonts w:cstheme="minorBidi"/>
          <w:b/>
          <w:bCs/>
          <w:color w:val="EE0000"/>
          <w:sz w:val="20"/>
        </w:rPr>
        <w:t xml:space="preserve">a bringer of good tidings, </w:t>
      </w:r>
      <w:r w:rsidRPr="00214C97">
        <w:rPr>
          <w:rFonts w:cstheme="minorBidi"/>
          <w:sz w:val="20"/>
        </w:rPr>
        <w:t>and</w:t>
      </w:r>
      <w:r w:rsidRPr="00AC2D77">
        <w:rPr>
          <w:rFonts w:cstheme="minorBidi"/>
          <w:b/>
          <w:bCs/>
          <w:color w:val="EE0000"/>
          <w:sz w:val="20"/>
        </w:rPr>
        <w:t xml:space="preserve"> a warner</w:t>
      </w:r>
      <w:r w:rsidRPr="00AC2D77">
        <w:rPr>
          <w:rFonts w:cstheme="minorBidi"/>
          <w:color w:val="EE0000"/>
          <w:sz w:val="20"/>
        </w:rPr>
        <w:t xml:space="preserve"> </w:t>
      </w:r>
      <w:r w:rsidRPr="00470A5E">
        <w:rPr>
          <w:rFonts w:cstheme="minorBidi"/>
          <w:sz w:val="20"/>
        </w:rPr>
        <w:t>(</w:t>
      </w:r>
      <w:hyperlink r:id="rId1180" w:anchor="trans/en.sahih/48:8" w:history="1">
        <w:r w:rsidRPr="00470A5E">
          <w:rPr>
            <w:rStyle w:val="Hyperlink"/>
            <w:rFonts w:cstheme="minorBidi"/>
            <w:color w:val="auto"/>
            <w:sz w:val="20"/>
            <w:u w:val="none"/>
          </w:rPr>
          <w:t>8</w:t>
        </w:r>
      </w:hyperlink>
      <w:r w:rsidRPr="00470A5E">
        <w:rPr>
          <w:rFonts w:cstheme="minorBidi"/>
          <w:sz w:val="20"/>
        </w:rPr>
        <w:t>) That you (people) may believe in Allah and His Messenger and honor and respect him (God's Messenger) and exalt (Allah) morning and afternoon. (</w:t>
      </w:r>
      <w:hyperlink r:id="rId1181" w:anchor="trans/en.sahih/48:9" w:history="1">
        <w:r w:rsidRPr="00470A5E">
          <w:rPr>
            <w:rStyle w:val="Hyperlink"/>
            <w:rFonts w:cstheme="minorBidi"/>
            <w:color w:val="auto"/>
            <w:sz w:val="20"/>
            <w:u w:val="none"/>
          </w:rPr>
          <w:t>9</w:t>
        </w:r>
      </w:hyperlink>
      <w:r w:rsidRPr="00470A5E">
        <w:rPr>
          <w:rFonts w:cstheme="minorBidi"/>
          <w:sz w:val="20"/>
        </w:rPr>
        <w:t>) (Al-Fat'h, 48: 8-9).</w:t>
      </w:r>
    </w:p>
    <w:p w14:paraId="022799A4" w14:textId="77777777" w:rsidR="008B34D1" w:rsidRPr="008E02C5" w:rsidRDefault="008B34D1" w:rsidP="008B34D1">
      <w:pPr>
        <w:spacing w:before="100" w:beforeAutospacing="1" w:after="100" w:afterAutospacing="1"/>
        <w:jc w:val="both"/>
        <w:rPr>
          <w:rFonts w:cstheme="minorBidi"/>
          <w:color w:val="000000" w:themeColor="text1"/>
          <w:sz w:val="20"/>
        </w:rPr>
      </w:pPr>
      <w:r w:rsidRPr="008E02C5">
        <w:rPr>
          <w:rFonts w:cstheme="minorBidi"/>
          <w:color w:val="000000" w:themeColor="text1"/>
          <w:sz w:val="20"/>
        </w:rPr>
        <w:t xml:space="preserve">It is He who sent His Messenger </w:t>
      </w:r>
      <w:r w:rsidRPr="00CE7977">
        <w:rPr>
          <w:rFonts w:cstheme="minorBidi"/>
          <w:b/>
          <w:bCs/>
          <w:color w:val="EE0000"/>
          <w:sz w:val="20"/>
        </w:rPr>
        <w:t>with guidance and the religion of the truth</w:t>
      </w:r>
      <w:r>
        <w:rPr>
          <w:rFonts w:cstheme="minorBidi"/>
          <w:color w:val="000000" w:themeColor="text1"/>
          <w:sz w:val="20"/>
        </w:rPr>
        <w:t>,</w:t>
      </w:r>
      <w:r w:rsidRPr="00CE7977">
        <w:rPr>
          <w:rFonts w:cstheme="minorBidi"/>
          <w:color w:val="000000" w:themeColor="text1"/>
          <w:sz w:val="20"/>
        </w:rPr>
        <w:t xml:space="preserve"> </w:t>
      </w:r>
      <w:r w:rsidRPr="008E02C5">
        <w:rPr>
          <w:rFonts w:cstheme="minorBidi"/>
          <w:color w:val="000000" w:themeColor="text1"/>
          <w:sz w:val="20"/>
        </w:rPr>
        <w:t>to make it dominant (manifest) over all religion. And Allah is sufficient as a Witness (Al-Fat'h, 48: 28).</w:t>
      </w:r>
      <w:r w:rsidRPr="008E02C5">
        <w:rPr>
          <w:rFonts w:cstheme="minorBidi"/>
          <w:color w:val="000000" w:themeColor="text1"/>
          <w:sz w:val="20"/>
          <w:rtl/>
        </w:rPr>
        <w:t> </w:t>
      </w:r>
    </w:p>
    <w:p w14:paraId="443DECC3" w14:textId="77777777" w:rsidR="008B34D1" w:rsidRPr="00C61232" w:rsidRDefault="008B34D1" w:rsidP="008B34D1">
      <w:pPr>
        <w:spacing w:before="100" w:beforeAutospacing="1" w:after="100" w:afterAutospacing="1"/>
        <w:jc w:val="both"/>
        <w:rPr>
          <w:rFonts w:cstheme="minorBidi"/>
          <w:color w:val="000000" w:themeColor="text1"/>
          <w:sz w:val="28"/>
          <w:szCs w:val="28"/>
        </w:rPr>
      </w:pPr>
      <w:r w:rsidRPr="008E02C5">
        <w:rPr>
          <w:rFonts w:cstheme="minorBidi"/>
          <w:color w:val="000000" w:themeColor="text1"/>
          <w:sz w:val="20"/>
        </w:rPr>
        <w:t>They want to extinguish</w:t>
      </w:r>
      <w:r>
        <w:rPr>
          <w:rFonts w:cstheme="minorBidi"/>
          <w:color w:val="000000" w:themeColor="text1"/>
          <w:sz w:val="20"/>
        </w:rPr>
        <w:t xml:space="preserve"> the light of</w:t>
      </w:r>
      <w:r w:rsidRPr="008E02C5">
        <w:rPr>
          <w:rFonts w:cstheme="minorBidi"/>
          <w:color w:val="000000" w:themeColor="text1"/>
          <w:sz w:val="20"/>
        </w:rPr>
        <w:t xml:space="preserve"> Allah</w:t>
      </w:r>
      <w:r>
        <w:rPr>
          <w:rFonts w:cstheme="minorBidi"/>
          <w:color w:val="000000" w:themeColor="text1"/>
          <w:sz w:val="20"/>
        </w:rPr>
        <w:t xml:space="preserve"> </w:t>
      </w:r>
      <w:r w:rsidRPr="008E02C5">
        <w:rPr>
          <w:rFonts w:cstheme="minorBidi"/>
          <w:color w:val="000000" w:themeColor="text1"/>
          <w:sz w:val="20"/>
        </w:rPr>
        <w:t>with their mouths, but</w:t>
      </w:r>
      <w:r w:rsidRPr="008E02C5">
        <w:rPr>
          <w:rFonts w:cstheme="minorBidi"/>
          <w:color w:val="000000" w:themeColor="text1"/>
          <w:sz w:val="20"/>
          <w:rtl/>
        </w:rPr>
        <w:t xml:space="preserve"> </w:t>
      </w:r>
      <w:r w:rsidRPr="008E02C5">
        <w:rPr>
          <w:rFonts w:cstheme="minorBidi"/>
          <w:color w:val="000000" w:themeColor="text1"/>
          <w:sz w:val="20"/>
        </w:rPr>
        <w:t xml:space="preserve">Allah will not allow but that </w:t>
      </w:r>
      <w:r w:rsidRPr="00CE7977">
        <w:rPr>
          <w:rFonts w:cstheme="minorBidi"/>
          <w:b/>
          <w:bCs/>
          <w:color w:val="EE0000"/>
          <w:sz w:val="20"/>
        </w:rPr>
        <w:t>His Light should be completed</w:t>
      </w:r>
      <w:r w:rsidRPr="008E02C5">
        <w:rPr>
          <w:rFonts w:cstheme="minorBidi"/>
          <w:color w:val="000000" w:themeColor="text1"/>
          <w:sz w:val="20"/>
          <w:rtl/>
        </w:rPr>
        <w:t xml:space="preserve">, </w:t>
      </w:r>
      <w:r w:rsidRPr="008E02C5">
        <w:rPr>
          <w:rFonts w:cstheme="minorBidi"/>
          <w:color w:val="000000" w:themeColor="text1"/>
          <w:sz w:val="20"/>
        </w:rPr>
        <w:t>even though the Unbelievers may detest (it) (Al-Tawba, 9:32).</w:t>
      </w:r>
    </w:p>
    <w:p w14:paraId="16B0D9EC" w14:textId="77777777" w:rsidR="008B34D1" w:rsidRPr="004E1FD4" w:rsidRDefault="008B34D1" w:rsidP="008B34D1">
      <w:pPr>
        <w:spacing w:before="100" w:beforeAutospacing="1" w:after="100" w:afterAutospacing="1"/>
        <w:jc w:val="both"/>
        <w:rPr>
          <w:rFonts w:cs="Arial"/>
          <w:color w:val="000000" w:themeColor="text1"/>
          <w:sz w:val="20"/>
        </w:rPr>
      </w:pPr>
      <w:r>
        <w:rPr>
          <w:rFonts w:cs="Arial"/>
          <w:color w:val="000000" w:themeColor="text1"/>
          <w:sz w:val="20"/>
        </w:rPr>
        <w:t>***</w:t>
      </w:r>
    </w:p>
    <w:p w14:paraId="19A4FE7D" w14:textId="77777777" w:rsidR="008B34D1" w:rsidRPr="00AB0F31" w:rsidRDefault="008B34D1" w:rsidP="008B34D1">
      <w:pPr>
        <w:spacing w:before="100" w:beforeAutospacing="1" w:after="100" w:afterAutospacing="1"/>
        <w:jc w:val="both"/>
        <w:rPr>
          <w:rFonts w:cs="Arial"/>
          <w:color w:val="000000" w:themeColor="text1"/>
          <w:sz w:val="22"/>
          <w:szCs w:val="22"/>
          <w:rtl/>
        </w:rPr>
      </w:pPr>
      <w:r>
        <w:rPr>
          <w:rFonts w:cstheme="minorBidi"/>
          <w:color w:val="000000" w:themeColor="text1"/>
          <w:sz w:val="20"/>
        </w:rPr>
        <w:t xml:space="preserve">The Holy Quran also contains numerous verses, which express support from Allah to the believers, who do good deeds, in this life, and His ultimate reward for them, in the hereafter. He promised to remove their sins and </w:t>
      </w:r>
      <w:r w:rsidRPr="00550CAF">
        <w:rPr>
          <w:rFonts w:cstheme="minorBidi"/>
          <w:color w:val="000000" w:themeColor="text1"/>
          <w:sz w:val="20"/>
        </w:rPr>
        <w:t>amend their condition</w:t>
      </w:r>
      <w:r>
        <w:rPr>
          <w:rFonts w:cstheme="minorBidi"/>
          <w:color w:val="000000" w:themeColor="text1"/>
          <w:sz w:val="20"/>
        </w:rPr>
        <w:t>, by giving them peace of mind and assurance (47: 2). He, furthermore, promised the weakened (oppressed) believers to become leaders and inheritors of the land (28: 5). Finally, He promised to admit them to His gardens, which have flowing rivers, living therein in the hereafter, forever (4: 122).</w:t>
      </w:r>
    </w:p>
    <w:p w14:paraId="69C3CD63" w14:textId="77777777" w:rsidR="008B34D1" w:rsidRPr="00F208D0" w:rsidRDefault="008B34D1" w:rsidP="008B34D1">
      <w:pPr>
        <w:bidi/>
        <w:spacing w:before="100" w:beforeAutospacing="1" w:after="100" w:afterAutospacing="1"/>
        <w:jc w:val="both"/>
        <w:rPr>
          <w:rFonts w:cstheme="minorBidi"/>
          <w:color w:val="000000" w:themeColor="text1"/>
          <w:sz w:val="20"/>
          <w:rtl/>
        </w:rPr>
      </w:pPr>
      <w:r w:rsidRPr="006F7A73">
        <w:rPr>
          <w:rFonts w:cstheme="minorBidi"/>
          <w:color w:val="000000" w:themeColor="text1"/>
          <w:sz w:val="28"/>
          <w:szCs w:val="28"/>
          <w:rtl/>
        </w:rPr>
        <w:t xml:space="preserve">وَالَّذِينَ آمَنُوا وَعَمِلُوا الصَّالِحَاتِ وَآمَنُوا بِمَا نُزِّلَ عَلَىٰ مُحَمَّدٍ وَهُوَ الْحَقُّ مِن رَّبِّهِمْ ۙ </w:t>
      </w:r>
      <w:r w:rsidRPr="009B0BAF">
        <w:rPr>
          <w:rFonts w:cstheme="minorBidi"/>
          <w:b/>
          <w:bCs/>
          <w:color w:val="EE0000"/>
          <w:sz w:val="28"/>
          <w:szCs w:val="28"/>
          <w:rtl/>
        </w:rPr>
        <w:t>كَفَّرَ عَنْهُمْ سَيِّئَاتِهِمْ وَأَصْلَحَ بَالَهُمْ</w:t>
      </w:r>
      <w:r w:rsidRPr="006F7A73">
        <w:rPr>
          <w:rFonts w:cstheme="minorBidi"/>
          <w:color w:val="000000" w:themeColor="text1"/>
          <w:sz w:val="28"/>
          <w:szCs w:val="28"/>
          <w:rtl/>
        </w:rPr>
        <w:t xml:space="preserve"> (م</w:t>
      </w:r>
      <w:r>
        <w:rPr>
          <w:rFonts w:cstheme="minorBidi" w:hint="cs"/>
          <w:color w:val="000000" w:themeColor="text1"/>
          <w:sz w:val="28"/>
          <w:szCs w:val="28"/>
          <w:rtl/>
        </w:rPr>
        <w:t>ُ</w:t>
      </w:r>
      <w:r w:rsidRPr="006F7A73">
        <w:rPr>
          <w:rFonts w:cstheme="minorBidi"/>
          <w:color w:val="000000" w:themeColor="text1"/>
          <w:sz w:val="28"/>
          <w:szCs w:val="28"/>
          <w:rtl/>
        </w:rPr>
        <w:t>ح</w:t>
      </w:r>
      <w:r>
        <w:rPr>
          <w:rFonts w:cstheme="minorBidi" w:hint="cs"/>
          <w:color w:val="000000" w:themeColor="text1"/>
          <w:sz w:val="28"/>
          <w:szCs w:val="28"/>
          <w:rtl/>
        </w:rPr>
        <w:t>َ</w:t>
      </w:r>
      <w:r w:rsidRPr="006F7A73">
        <w:rPr>
          <w:rFonts w:cstheme="minorBidi"/>
          <w:color w:val="000000" w:themeColor="text1"/>
          <w:sz w:val="28"/>
          <w:szCs w:val="28"/>
          <w:rtl/>
        </w:rPr>
        <w:t>م</w:t>
      </w:r>
      <w:r>
        <w:rPr>
          <w:rFonts w:cstheme="minorBidi" w:hint="cs"/>
          <w:color w:val="000000" w:themeColor="text1"/>
          <w:sz w:val="28"/>
          <w:szCs w:val="28"/>
          <w:rtl/>
        </w:rPr>
        <w:t>َّ</w:t>
      </w:r>
      <w:r w:rsidRPr="006F7A73">
        <w:rPr>
          <w:rFonts w:cstheme="minorBidi"/>
          <w:color w:val="000000" w:themeColor="text1"/>
          <w:sz w:val="28"/>
          <w:szCs w:val="28"/>
          <w:rtl/>
        </w:rPr>
        <w:t>د</w:t>
      </w:r>
      <w:r>
        <w:rPr>
          <w:rFonts w:cstheme="minorBidi" w:hint="cs"/>
          <w:color w:val="000000" w:themeColor="text1"/>
          <w:sz w:val="28"/>
          <w:szCs w:val="28"/>
          <w:rtl/>
        </w:rPr>
        <w:t>ُ</w:t>
      </w:r>
      <w:r w:rsidRPr="006F7A73">
        <w:rPr>
          <w:rFonts w:cstheme="minorBidi"/>
          <w:color w:val="000000" w:themeColor="text1"/>
          <w:sz w:val="28"/>
          <w:szCs w:val="28"/>
          <w:rtl/>
        </w:rPr>
        <w:t xml:space="preserve"> ،</w:t>
      </w:r>
      <w:r w:rsidRPr="008E02C5">
        <w:rPr>
          <w:rFonts w:cstheme="minorBidi"/>
          <w:color w:val="000000" w:themeColor="text1"/>
          <w:sz w:val="20"/>
          <w:rtl/>
        </w:rPr>
        <w:t xml:space="preserve"> </w:t>
      </w:r>
      <w:r w:rsidRPr="006F7A73">
        <w:rPr>
          <w:rFonts w:cstheme="minorBidi"/>
          <w:color w:val="000000" w:themeColor="text1"/>
          <w:sz w:val="24"/>
          <w:szCs w:val="24"/>
          <w:rtl/>
        </w:rPr>
        <w:t>47: 2</w:t>
      </w:r>
      <w:r w:rsidRPr="006F7A73">
        <w:rPr>
          <w:rFonts w:cstheme="minorBidi"/>
          <w:color w:val="000000" w:themeColor="text1"/>
          <w:sz w:val="28"/>
          <w:szCs w:val="28"/>
          <w:rtl/>
        </w:rPr>
        <w:t>).</w:t>
      </w:r>
      <w:r w:rsidRPr="008E02C5">
        <w:rPr>
          <w:rFonts w:cstheme="minorBidi"/>
          <w:color w:val="000000" w:themeColor="text1"/>
          <w:sz w:val="20"/>
          <w:rtl/>
        </w:rPr>
        <w:t xml:space="preserve"> </w:t>
      </w:r>
    </w:p>
    <w:p w14:paraId="17AB2FDA" w14:textId="77777777" w:rsidR="008B34D1" w:rsidRPr="005B51FC" w:rsidRDefault="008B34D1" w:rsidP="008B34D1">
      <w:pPr>
        <w:bidi/>
        <w:spacing w:before="100" w:beforeAutospacing="1" w:after="100" w:afterAutospacing="1"/>
        <w:jc w:val="both"/>
        <w:rPr>
          <w:rFonts w:cstheme="minorBidi"/>
          <w:color w:val="000000" w:themeColor="text1"/>
          <w:sz w:val="28"/>
          <w:szCs w:val="28"/>
          <w:rtl/>
        </w:rPr>
      </w:pPr>
      <w:r w:rsidRPr="005B51FC">
        <w:rPr>
          <w:rFonts w:cstheme="minorBidi"/>
          <w:color w:val="000000" w:themeColor="text1"/>
          <w:sz w:val="28"/>
          <w:szCs w:val="28"/>
          <w:rtl/>
        </w:rPr>
        <w:t xml:space="preserve">وَنُرِيدُ أَن نَّمُنَّ عَلَى </w:t>
      </w:r>
      <w:r w:rsidRPr="00CE7977">
        <w:rPr>
          <w:rFonts w:cstheme="minorBidi"/>
          <w:b/>
          <w:bCs/>
          <w:color w:val="EE0000"/>
          <w:sz w:val="28"/>
          <w:szCs w:val="28"/>
          <w:rtl/>
        </w:rPr>
        <w:t>الَّذِينَ اسْتُضْعِفُوا</w:t>
      </w:r>
      <w:r w:rsidRPr="00CE7977">
        <w:rPr>
          <w:rFonts w:cstheme="minorBidi"/>
          <w:color w:val="EE0000"/>
          <w:sz w:val="28"/>
          <w:szCs w:val="28"/>
          <w:rtl/>
        </w:rPr>
        <w:t xml:space="preserve"> </w:t>
      </w:r>
      <w:r w:rsidRPr="005B51FC">
        <w:rPr>
          <w:rFonts w:cstheme="minorBidi"/>
          <w:color w:val="000000" w:themeColor="text1"/>
          <w:sz w:val="28"/>
          <w:szCs w:val="28"/>
          <w:rtl/>
        </w:rPr>
        <w:t xml:space="preserve">فِي الْأَرْضِ وَنَجْعَلَهُمْ </w:t>
      </w:r>
      <w:r w:rsidRPr="00CE7977">
        <w:rPr>
          <w:rFonts w:cstheme="minorBidi"/>
          <w:b/>
          <w:bCs/>
          <w:color w:val="EE0000"/>
          <w:sz w:val="28"/>
          <w:szCs w:val="28"/>
          <w:rtl/>
        </w:rPr>
        <w:t>أَئِمَّةً</w:t>
      </w:r>
      <w:r w:rsidRPr="005B51FC">
        <w:rPr>
          <w:rFonts w:cstheme="minorBidi"/>
          <w:color w:val="000000" w:themeColor="text1"/>
          <w:sz w:val="28"/>
          <w:szCs w:val="28"/>
          <w:rtl/>
        </w:rPr>
        <w:t xml:space="preserve"> وَنَجْعَلَهُمُ </w:t>
      </w:r>
      <w:r w:rsidRPr="00CE7977">
        <w:rPr>
          <w:rFonts w:cstheme="minorBidi"/>
          <w:b/>
          <w:bCs/>
          <w:color w:val="EE0000"/>
          <w:sz w:val="28"/>
          <w:szCs w:val="28"/>
          <w:rtl/>
        </w:rPr>
        <w:t>الْوَارِثِينَ</w:t>
      </w:r>
      <w:r w:rsidRPr="005B51FC">
        <w:rPr>
          <w:rFonts w:cstheme="minorBidi"/>
          <w:color w:val="000000" w:themeColor="text1"/>
          <w:sz w:val="28"/>
          <w:szCs w:val="28"/>
          <w:rtl/>
        </w:rPr>
        <w:t xml:space="preserve"> (ال</w:t>
      </w:r>
      <w:r>
        <w:rPr>
          <w:rFonts w:cstheme="minorBidi" w:hint="cs"/>
          <w:color w:val="000000" w:themeColor="text1"/>
          <w:sz w:val="28"/>
          <w:szCs w:val="28"/>
          <w:rtl/>
        </w:rPr>
        <w:t>ْ</w:t>
      </w:r>
      <w:r w:rsidRPr="005B51FC">
        <w:rPr>
          <w:rFonts w:cstheme="minorBidi"/>
          <w:color w:val="000000" w:themeColor="text1"/>
          <w:sz w:val="28"/>
          <w:szCs w:val="28"/>
          <w:rtl/>
        </w:rPr>
        <w:t>ق</w:t>
      </w:r>
      <w:r>
        <w:rPr>
          <w:rFonts w:cstheme="minorBidi" w:hint="cs"/>
          <w:color w:val="000000" w:themeColor="text1"/>
          <w:sz w:val="28"/>
          <w:szCs w:val="28"/>
          <w:rtl/>
        </w:rPr>
        <w:t>َ</w:t>
      </w:r>
      <w:r w:rsidRPr="005B51FC">
        <w:rPr>
          <w:rFonts w:cstheme="minorBidi"/>
          <w:color w:val="000000" w:themeColor="text1"/>
          <w:sz w:val="28"/>
          <w:szCs w:val="28"/>
          <w:rtl/>
        </w:rPr>
        <w:t>ص</w:t>
      </w:r>
      <w:r>
        <w:rPr>
          <w:rFonts w:cstheme="minorBidi" w:hint="cs"/>
          <w:color w:val="000000" w:themeColor="text1"/>
          <w:sz w:val="28"/>
          <w:szCs w:val="28"/>
          <w:rtl/>
        </w:rPr>
        <w:t>َ</w:t>
      </w:r>
      <w:r w:rsidRPr="005B51FC">
        <w:rPr>
          <w:rFonts w:cstheme="minorBidi"/>
          <w:color w:val="000000" w:themeColor="text1"/>
          <w:sz w:val="28"/>
          <w:szCs w:val="28"/>
          <w:rtl/>
        </w:rPr>
        <w:t>ص</w:t>
      </w:r>
      <w:r>
        <w:rPr>
          <w:rFonts w:cstheme="minorBidi" w:hint="cs"/>
          <w:color w:val="000000" w:themeColor="text1"/>
          <w:sz w:val="28"/>
          <w:szCs w:val="28"/>
          <w:rtl/>
        </w:rPr>
        <w:t>ُ</w:t>
      </w:r>
      <w:r w:rsidRPr="005B51FC">
        <w:rPr>
          <w:rFonts w:cstheme="minorBidi"/>
          <w:color w:val="000000" w:themeColor="text1"/>
          <w:sz w:val="28"/>
          <w:szCs w:val="28"/>
          <w:rtl/>
        </w:rPr>
        <w:t xml:space="preserve"> ، </w:t>
      </w:r>
      <w:r w:rsidRPr="005B51FC">
        <w:rPr>
          <w:rFonts w:cstheme="minorBidi"/>
          <w:color w:val="000000" w:themeColor="text1"/>
          <w:sz w:val="24"/>
          <w:szCs w:val="24"/>
          <w:rtl/>
        </w:rPr>
        <w:t>28: 5</w:t>
      </w:r>
      <w:r w:rsidRPr="005B51FC">
        <w:rPr>
          <w:rFonts w:cstheme="minorBidi"/>
          <w:color w:val="000000" w:themeColor="text1"/>
          <w:sz w:val="28"/>
          <w:szCs w:val="28"/>
          <w:rtl/>
        </w:rPr>
        <w:t>). </w:t>
      </w:r>
    </w:p>
    <w:p w14:paraId="1D576C5B" w14:textId="77777777" w:rsidR="008B34D1" w:rsidRDefault="008B34D1" w:rsidP="008B34D1">
      <w:pPr>
        <w:bidi/>
        <w:spacing w:before="100" w:beforeAutospacing="1" w:after="100" w:afterAutospacing="1"/>
        <w:jc w:val="both"/>
        <w:rPr>
          <w:rFonts w:cs="Arial"/>
          <w:color w:val="000000" w:themeColor="text1"/>
          <w:sz w:val="28"/>
          <w:szCs w:val="28"/>
          <w:rtl/>
        </w:rPr>
      </w:pPr>
      <w:r w:rsidRPr="00DC746C">
        <w:rPr>
          <w:rFonts w:cs="Arial"/>
          <w:color w:val="000000" w:themeColor="text1"/>
          <w:sz w:val="28"/>
          <w:szCs w:val="28"/>
          <w:rtl/>
        </w:rPr>
        <w:t xml:space="preserve">وَالَّذِينَ آمَنُوا وَعَمِلُوا الصَّالِحَاتِ </w:t>
      </w:r>
      <w:r w:rsidRPr="00DC746C">
        <w:rPr>
          <w:rFonts w:cs="Arial"/>
          <w:b/>
          <w:bCs/>
          <w:color w:val="EE0000"/>
          <w:sz w:val="28"/>
          <w:szCs w:val="28"/>
          <w:rtl/>
        </w:rPr>
        <w:t>سَنُدْخِلُهُمْ جَنَّاتٍ تَجْرِي مِن تَحْتِهَا الْأَنْهَارُ خَالِدِينَ فِيهَا أَبَدًا</w:t>
      </w:r>
      <w:r w:rsidRPr="00DC746C">
        <w:rPr>
          <w:rFonts w:cs="Arial"/>
          <w:color w:val="EE0000"/>
          <w:sz w:val="28"/>
          <w:szCs w:val="28"/>
          <w:rtl/>
        </w:rPr>
        <w:t xml:space="preserve"> </w:t>
      </w:r>
      <w:r w:rsidRPr="00DC746C">
        <w:rPr>
          <w:rFonts w:cs="Arial"/>
          <w:color w:val="000000" w:themeColor="text1"/>
          <w:sz w:val="28"/>
          <w:szCs w:val="28"/>
          <w:rtl/>
        </w:rPr>
        <w:t>ۖ وَعْدَ اللَّهِ حَقًّا ۚ وَمَنْ أَصْدَقُ مِنَ اللَّهِ قِيلًا</w:t>
      </w:r>
      <w:r>
        <w:rPr>
          <w:rFonts w:cs="Arial" w:hint="cs"/>
          <w:color w:val="000000" w:themeColor="text1"/>
          <w:sz w:val="28"/>
          <w:szCs w:val="28"/>
          <w:rtl/>
        </w:rPr>
        <w:t xml:space="preserve"> (النِّسَاءُ ، </w:t>
      </w:r>
      <w:r>
        <w:rPr>
          <w:rFonts w:cs="Arial" w:hint="cs"/>
          <w:color w:val="000000" w:themeColor="text1"/>
          <w:sz w:val="24"/>
          <w:szCs w:val="24"/>
          <w:rtl/>
        </w:rPr>
        <w:t>4: 122</w:t>
      </w:r>
      <w:r>
        <w:rPr>
          <w:rFonts w:cs="Arial" w:hint="cs"/>
          <w:color w:val="000000" w:themeColor="text1"/>
          <w:sz w:val="28"/>
          <w:szCs w:val="28"/>
          <w:rtl/>
        </w:rPr>
        <w:t>).</w:t>
      </w:r>
    </w:p>
    <w:p w14:paraId="3DE48E57" w14:textId="77777777" w:rsidR="008B34D1" w:rsidRDefault="008B34D1" w:rsidP="008B34D1">
      <w:pPr>
        <w:spacing w:before="100" w:beforeAutospacing="1" w:after="100" w:afterAutospacing="1"/>
        <w:jc w:val="both"/>
        <w:rPr>
          <w:rFonts w:cstheme="minorBidi"/>
          <w:color w:val="000000" w:themeColor="text1"/>
          <w:sz w:val="20"/>
        </w:rPr>
      </w:pPr>
      <w:r w:rsidRPr="008E02C5">
        <w:rPr>
          <w:rFonts w:cstheme="minorBidi"/>
          <w:color w:val="000000" w:themeColor="text1"/>
          <w:sz w:val="20"/>
        </w:rPr>
        <w:t>And those who believe and do righteous deeds</w:t>
      </w:r>
      <w:r>
        <w:rPr>
          <w:rFonts w:cstheme="minorBidi" w:hint="cs"/>
          <w:color w:val="000000" w:themeColor="text1"/>
          <w:sz w:val="20"/>
          <w:rtl/>
        </w:rPr>
        <w:t>و</w:t>
      </w:r>
      <w:r w:rsidRPr="008E02C5">
        <w:rPr>
          <w:rFonts w:cstheme="minorBidi"/>
          <w:color w:val="000000" w:themeColor="text1"/>
          <w:sz w:val="20"/>
        </w:rPr>
        <w:t xml:space="preserve"> and believe in what has been sent down upon Mu</w:t>
      </w:r>
      <w:r>
        <w:rPr>
          <w:rFonts w:cstheme="minorBidi"/>
          <w:color w:val="000000" w:themeColor="text1"/>
          <w:sz w:val="20"/>
        </w:rPr>
        <w:t>’</w:t>
      </w:r>
      <w:r w:rsidRPr="008E02C5">
        <w:rPr>
          <w:rFonts w:cstheme="minorBidi"/>
          <w:color w:val="000000" w:themeColor="text1"/>
          <w:sz w:val="20"/>
        </w:rPr>
        <w:t>hammed</w:t>
      </w:r>
      <w:r>
        <w:rPr>
          <w:rFonts w:cstheme="minorBidi"/>
          <w:color w:val="000000" w:themeColor="text1"/>
          <w:sz w:val="20"/>
        </w:rPr>
        <w:t>,</w:t>
      </w:r>
      <w:r w:rsidRPr="008E02C5">
        <w:rPr>
          <w:rFonts w:cstheme="minorBidi"/>
          <w:color w:val="000000" w:themeColor="text1"/>
          <w:sz w:val="20"/>
        </w:rPr>
        <w:t xml:space="preserve"> and it is the truth from their Lord</w:t>
      </w:r>
      <w:r>
        <w:rPr>
          <w:rFonts w:cstheme="minorBidi"/>
          <w:color w:val="000000" w:themeColor="text1"/>
          <w:sz w:val="20"/>
        </w:rPr>
        <w:t>,</w:t>
      </w:r>
      <w:r w:rsidRPr="008E02C5">
        <w:rPr>
          <w:rFonts w:cstheme="minorBidi"/>
          <w:color w:val="000000" w:themeColor="text1"/>
          <w:sz w:val="20"/>
        </w:rPr>
        <w:t xml:space="preserve"> </w:t>
      </w:r>
      <w:r w:rsidRPr="009B0BAF">
        <w:rPr>
          <w:rFonts w:cstheme="minorBidi"/>
          <w:b/>
          <w:bCs/>
          <w:color w:val="EE0000"/>
          <w:sz w:val="20"/>
        </w:rPr>
        <w:t>He will remove their misdeeds</w:t>
      </w:r>
      <w:r w:rsidRPr="009B0BAF">
        <w:rPr>
          <w:rFonts w:cstheme="minorBidi"/>
          <w:color w:val="EE0000"/>
          <w:sz w:val="20"/>
        </w:rPr>
        <w:t xml:space="preserve"> </w:t>
      </w:r>
      <w:r w:rsidRPr="008E02C5">
        <w:rPr>
          <w:rFonts w:cstheme="minorBidi"/>
          <w:color w:val="000000" w:themeColor="text1"/>
          <w:sz w:val="20"/>
        </w:rPr>
        <w:t xml:space="preserve">(from their records) </w:t>
      </w:r>
      <w:r w:rsidRPr="009B0BAF">
        <w:rPr>
          <w:rFonts w:cstheme="minorBidi"/>
          <w:b/>
          <w:bCs/>
          <w:color w:val="EE0000"/>
          <w:sz w:val="20"/>
        </w:rPr>
        <w:t>and amend their condition</w:t>
      </w:r>
      <w:r w:rsidRPr="008E02C5">
        <w:rPr>
          <w:rFonts w:cstheme="minorBidi"/>
          <w:color w:val="000000" w:themeColor="text1"/>
          <w:sz w:val="20"/>
        </w:rPr>
        <w:t xml:space="preserve"> (Mu</w:t>
      </w:r>
      <w:r>
        <w:rPr>
          <w:rFonts w:cstheme="minorBidi"/>
          <w:color w:val="000000" w:themeColor="text1"/>
          <w:sz w:val="20"/>
        </w:rPr>
        <w:t>’</w:t>
      </w:r>
      <w:r w:rsidRPr="008E02C5">
        <w:rPr>
          <w:rFonts w:cstheme="minorBidi"/>
          <w:color w:val="000000" w:themeColor="text1"/>
          <w:sz w:val="20"/>
        </w:rPr>
        <w:t>hammed, 47: 2).</w:t>
      </w:r>
    </w:p>
    <w:p w14:paraId="04356AB0" w14:textId="28CD3B8C" w:rsidR="008B34D1" w:rsidRDefault="008B34D1" w:rsidP="008B34D1">
      <w:pPr>
        <w:spacing w:before="100" w:beforeAutospacing="1" w:after="100" w:afterAutospacing="1"/>
        <w:jc w:val="both"/>
        <w:rPr>
          <w:rFonts w:cstheme="minorBidi"/>
          <w:color w:val="000000" w:themeColor="text1"/>
          <w:sz w:val="20"/>
        </w:rPr>
      </w:pPr>
      <w:r w:rsidRPr="008E02C5">
        <w:rPr>
          <w:rFonts w:cstheme="minorBidi"/>
          <w:color w:val="000000" w:themeColor="text1"/>
          <w:sz w:val="20"/>
        </w:rPr>
        <w:t xml:space="preserve">And We wished to be Gracious </w:t>
      </w:r>
      <w:r w:rsidRPr="00DF54BA">
        <w:rPr>
          <w:rFonts w:cstheme="minorBidi"/>
          <w:b/>
          <w:bCs/>
          <w:color w:val="EE0000"/>
          <w:sz w:val="20"/>
        </w:rPr>
        <w:t>to those who were weakened</w:t>
      </w:r>
      <w:r w:rsidRPr="00DF54BA">
        <w:rPr>
          <w:rFonts w:cstheme="minorBidi"/>
          <w:color w:val="EE0000"/>
          <w:sz w:val="20"/>
        </w:rPr>
        <w:t xml:space="preserve"> </w:t>
      </w:r>
      <w:r w:rsidRPr="008E02C5">
        <w:rPr>
          <w:rFonts w:cstheme="minorBidi"/>
          <w:color w:val="000000" w:themeColor="text1"/>
          <w:sz w:val="20"/>
        </w:rPr>
        <w:t xml:space="preserve">(repressed) in the land, to make them </w:t>
      </w:r>
      <w:r w:rsidRPr="00DF54BA">
        <w:rPr>
          <w:rFonts w:cstheme="minorBidi"/>
          <w:b/>
          <w:bCs/>
          <w:color w:val="EE0000"/>
          <w:sz w:val="20"/>
        </w:rPr>
        <w:t>leaders</w:t>
      </w:r>
      <w:r w:rsidRPr="008E02C5">
        <w:rPr>
          <w:rFonts w:cstheme="minorBidi"/>
          <w:color w:val="000000" w:themeColor="text1"/>
          <w:sz w:val="20"/>
        </w:rPr>
        <w:t xml:space="preserve"> (in Faith) and make them </w:t>
      </w:r>
      <w:r w:rsidR="00637321">
        <w:rPr>
          <w:rFonts w:cstheme="minorBidi"/>
          <w:b/>
          <w:bCs/>
          <w:color w:val="EE0000"/>
          <w:sz w:val="20"/>
        </w:rPr>
        <w:t>inheritors</w:t>
      </w:r>
      <w:r w:rsidRPr="008E02C5">
        <w:rPr>
          <w:rFonts w:cstheme="minorBidi"/>
          <w:color w:val="000000" w:themeColor="text1"/>
          <w:sz w:val="20"/>
        </w:rPr>
        <w:t xml:space="preserve"> (Al-Qa</w:t>
      </w:r>
      <w:r w:rsidRPr="008E02C5">
        <w:rPr>
          <w:rFonts w:cstheme="minorBidi"/>
          <w:color w:val="000000" w:themeColor="text1"/>
          <w:sz w:val="20"/>
          <w:u w:val="single"/>
        </w:rPr>
        <w:t>s</w:t>
      </w:r>
      <w:r w:rsidRPr="008E02C5">
        <w:rPr>
          <w:rFonts w:cstheme="minorBidi"/>
          <w:color w:val="000000" w:themeColor="text1"/>
          <w:sz w:val="20"/>
        </w:rPr>
        <w:t>a</w:t>
      </w:r>
      <w:r w:rsidRPr="008E02C5">
        <w:rPr>
          <w:rFonts w:cstheme="minorBidi"/>
          <w:color w:val="000000" w:themeColor="text1"/>
          <w:sz w:val="20"/>
          <w:u w:val="single"/>
        </w:rPr>
        <w:t>s</w:t>
      </w:r>
      <w:r w:rsidRPr="008E02C5">
        <w:rPr>
          <w:rFonts w:cstheme="minorBidi"/>
          <w:color w:val="000000" w:themeColor="text1"/>
          <w:sz w:val="20"/>
        </w:rPr>
        <w:t>, 28: 5). </w:t>
      </w:r>
      <w:r w:rsidRPr="008E02C5">
        <w:rPr>
          <w:rFonts w:cstheme="minorBidi"/>
          <w:color w:val="000000" w:themeColor="text1"/>
          <w:sz w:val="20"/>
          <w:rtl/>
        </w:rPr>
        <w:t> </w:t>
      </w:r>
    </w:p>
    <w:p w14:paraId="104A9591" w14:textId="77777777" w:rsidR="008B34D1" w:rsidRDefault="008B34D1" w:rsidP="008B34D1">
      <w:pPr>
        <w:spacing w:before="100" w:beforeAutospacing="1" w:after="100" w:afterAutospacing="1"/>
        <w:jc w:val="both"/>
        <w:rPr>
          <w:rFonts w:cstheme="minorBidi"/>
          <w:color w:val="000000" w:themeColor="text1"/>
          <w:sz w:val="20"/>
        </w:rPr>
      </w:pPr>
      <w:r w:rsidRPr="000D56C0">
        <w:rPr>
          <w:rFonts w:cstheme="minorBidi"/>
          <w:color w:val="000000" w:themeColor="text1"/>
          <w:sz w:val="20"/>
        </w:rPr>
        <w:t>But the ones who believe and do righteous deeds</w:t>
      </w:r>
      <w:r>
        <w:rPr>
          <w:rFonts w:cstheme="minorBidi"/>
          <w:color w:val="000000" w:themeColor="text1"/>
          <w:sz w:val="20"/>
        </w:rPr>
        <w:t>,</w:t>
      </w:r>
      <w:r w:rsidRPr="000D56C0">
        <w:rPr>
          <w:rFonts w:cstheme="minorBidi"/>
          <w:color w:val="000000" w:themeColor="text1"/>
          <w:sz w:val="20"/>
        </w:rPr>
        <w:t xml:space="preserve"> </w:t>
      </w:r>
      <w:r w:rsidRPr="00A72602">
        <w:rPr>
          <w:rFonts w:cstheme="minorBidi"/>
          <w:b/>
          <w:bCs/>
          <w:color w:val="EE0000"/>
          <w:sz w:val="20"/>
        </w:rPr>
        <w:t>We will admit them to gardens beneath which rivers flow, wherein they will abide forever</w:t>
      </w:r>
      <w:r w:rsidRPr="000D56C0">
        <w:rPr>
          <w:rFonts w:cstheme="minorBidi"/>
          <w:color w:val="000000" w:themeColor="text1"/>
          <w:sz w:val="20"/>
        </w:rPr>
        <w:t xml:space="preserve">. </w:t>
      </w:r>
      <w:r>
        <w:rPr>
          <w:rFonts w:cstheme="minorBidi"/>
          <w:color w:val="000000" w:themeColor="text1"/>
          <w:sz w:val="20"/>
        </w:rPr>
        <w:t>(</w:t>
      </w:r>
      <w:r w:rsidRPr="000D56C0">
        <w:rPr>
          <w:rFonts w:cstheme="minorBidi"/>
          <w:color w:val="000000" w:themeColor="text1"/>
          <w:sz w:val="20"/>
        </w:rPr>
        <w:t>It is</w:t>
      </w:r>
      <w:r>
        <w:rPr>
          <w:rFonts w:cstheme="minorBidi"/>
          <w:color w:val="000000" w:themeColor="text1"/>
          <w:sz w:val="20"/>
        </w:rPr>
        <w:t>)</w:t>
      </w:r>
      <w:r w:rsidRPr="000D56C0">
        <w:rPr>
          <w:rFonts w:cstheme="minorBidi"/>
          <w:color w:val="000000" w:themeColor="text1"/>
          <w:sz w:val="20"/>
        </w:rPr>
        <w:t xml:space="preserve"> the promise of Allah, </w:t>
      </w:r>
      <w:r>
        <w:rPr>
          <w:rFonts w:cstheme="minorBidi"/>
          <w:color w:val="000000" w:themeColor="text1"/>
          <w:sz w:val="20"/>
        </w:rPr>
        <w:t>(</w:t>
      </w:r>
      <w:r w:rsidRPr="000D56C0">
        <w:rPr>
          <w:rFonts w:cstheme="minorBidi"/>
          <w:color w:val="000000" w:themeColor="text1"/>
          <w:sz w:val="20"/>
        </w:rPr>
        <w:t>which is</w:t>
      </w:r>
      <w:r>
        <w:rPr>
          <w:rFonts w:cstheme="minorBidi"/>
          <w:color w:val="000000" w:themeColor="text1"/>
          <w:sz w:val="20"/>
        </w:rPr>
        <w:t>)</w:t>
      </w:r>
      <w:r w:rsidRPr="000D56C0">
        <w:rPr>
          <w:rFonts w:cstheme="minorBidi"/>
          <w:color w:val="000000" w:themeColor="text1"/>
          <w:sz w:val="20"/>
        </w:rPr>
        <w:t xml:space="preserve"> truth, and who is more truthful than Allah in statement</w:t>
      </w:r>
      <w:r>
        <w:rPr>
          <w:rFonts w:cstheme="minorBidi"/>
          <w:color w:val="000000" w:themeColor="text1"/>
          <w:sz w:val="20"/>
        </w:rPr>
        <w:t xml:space="preserve"> (Al-Nisa, 4: 122).</w:t>
      </w:r>
    </w:p>
    <w:p w14:paraId="185894EC" w14:textId="77777777" w:rsidR="008B34D1" w:rsidRPr="004E1FD4" w:rsidRDefault="008B34D1" w:rsidP="008B34D1">
      <w:pPr>
        <w:spacing w:before="100" w:beforeAutospacing="1" w:after="100" w:afterAutospacing="1"/>
        <w:jc w:val="both"/>
        <w:rPr>
          <w:rFonts w:cstheme="minorBidi"/>
          <w:color w:val="000000" w:themeColor="text1"/>
          <w:sz w:val="20"/>
          <w:rtl/>
        </w:rPr>
      </w:pPr>
      <w:r w:rsidRPr="004E1FD4">
        <w:rPr>
          <w:rFonts w:cstheme="minorBidi"/>
          <w:color w:val="000000" w:themeColor="text1"/>
          <w:sz w:val="20"/>
        </w:rPr>
        <w:t xml:space="preserve">*** </w:t>
      </w:r>
    </w:p>
    <w:p w14:paraId="1955F2E2" w14:textId="77777777" w:rsidR="008B34D1" w:rsidRPr="005B51FC" w:rsidRDefault="008B34D1" w:rsidP="008B34D1">
      <w:pPr>
        <w:spacing w:before="100" w:beforeAutospacing="1" w:after="100" w:afterAutospacing="1"/>
        <w:jc w:val="both"/>
        <w:rPr>
          <w:rFonts w:cstheme="minorBidi"/>
          <w:sz w:val="28"/>
          <w:szCs w:val="28"/>
          <w:rtl/>
        </w:rPr>
      </w:pPr>
      <w:r w:rsidRPr="008E02C5">
        <w:rPr>
          <w:rFonts w:cstheme="minorBidi"/>
          <w:color w:val="000000" w:themeColor="text1"/>
          <w:sz w:val="20"/>
        </w:rPr>
        <w:t>Verses 1-18 of S</w:t>
      </w:r>
      <w:r>
        <w:rPr>
          <w:rFonts w:cstheme="minorBidi"/>
          <w:color w:val="000000" w:themeColor="text1"/>
          <w:sz w:val="20"/>
        </w:rPr>
        <w:t>oo</w:t>
      </w:r>
      <w:r w:rsidRPr="008E02C5">
        <w:rPr>
          <w:rFonts w:cstheme="minorBidi"/>
          <w:color w:val="000000" w:themeColor="text1"/>
          <w:sz w:val="20"/>
        </w:rPr>
        <w:t>rat Al-Najm (Chapter 53</w:t>
      </w:r>
      <w:r>
        <w:rPr>
          <w:rFonts w:cstheme="minorBidi"/>
          <w:color w:val="000000" w:themeColor="text1"/>
          <w:sz w:val="20"/>
        </w:rPr>
        <w:t>),</w:t>
      </w:r>
      <w:r w:rsidRPr="008E02C5">
        <w:rPr>
          <w:rFonts w:cstheme="minorBidi"/>
          <w:color w:val="000000" w:themeColor="text1"/>
          <w:sz w:val="20"/>
        </w:rPr>
        <w:t xml:space="preserve"> of the Holy Quran</w:t>
      </w:r>
      <w:r>
        <w:rPr>
          <w:rFonts w:cstheme="minorBidi"/>
          <w:color w:val="000000" w:themeColor="text1"/>
          <w:sz w:val="20"/>
        </w:rPr>
        <w:t>,</w:t>
      </w:r>
      <w:r w:rsidRPr="008E02C5">
        <w:rPr>
          <w:rFonts w:cstheme="minorBidi"/>
          <w:color w:val="000000" w:themeColor="text1"/>
          <w:sz w:val="20"/>
        </w:rPr>
        <w:t xml:space="preserve"> document some details about the two times in which the Messenger of Allah, pbbuh, saw the Spir</w:t>
      </w:r>
      <w:r>
        <w:rPr>
          <w:rFonts w:cstheme="minorBidi"/>
          <w:color w:val="000000" w:themeColor="text1"/>
          <w:sz w:val="20"/>
        </w:rPr>
        <w:t>i</w:t>
      </w:r>
      <w:r w:rsidRPr="008E02C5">
        <w:rPr>
          <w:rFonts w:cstheme="minorBidi"/>
          <w:color w:val="000000" w:themeColor="text1"/>
          <w:sz w:val="20"/>
        </w:rPr>
        <w:t xml:space="preserve">t </w:t>
      </w:r>
      <w:r>
        <w:rPr>
          <w:rFonts w:cstheme="minorBidi"/>
          <w:color w:val="000000" w:themeColor="text1"/>
          <w:sz w:val="20"/>
        </w:rPr>
        <w:t xml:space="preserve">(the angel </w:t>
      </w:r>
      <w:r w:rsidRPr="008E02C5">
        <w:rPr>
          <w:rFonts w:cstheme="minorBidi"/>
          <w:color w:val="000000" w:themeColor="text1"/>
          <w:sz w:val="20"/>
        </w:rPr>
        <w:t>Jibr</w:t>
      </w:r>
      <w:r>
        <w:rPr>
          <w:rFonts w:cstheme="minorBidi"/>
          <w:color w:val="000000" w:themeColor="text1"/>
          <w:sz w:val="20"/>
        </w:rPr>
        <w:t>ee</w:t>
      </w:r>
      <w:r w:rsidRPr="008E02C5">
        <w:rPr>
          <w:rFonts w:cstheme="minorBidi"/>
          <w:color w:val="000000" w:themeColor="text1"/>
          <w:sz w:val="20"/>
        </w:rPr>
        <w:t>l</w:t>
      </w:r>
      <w:r>
        <w:rPr>
          <w:rFonts w:cstheme="minorBidi"/>
          <w:color w:val="000000" w:themeColor="text1"/>
          <w:sz w:val="20"/>
        </w:rPr>
        <w:t>, Gabriel)</w:t>
      </w:r>
      <w:r w:rsidRPr="008E02C5">
        <w:rPr>
          <w:rFonts w:cstheme="minorBidi"/>
          <w:color w:val="000000" w:themeColor="text1"/>
          <w:sz w:val="20"/>
        </w:rPr>
        <w:t xml:space="preserve">, </w:t>
      </w:r>
      <w:r>
        <w:rPr>
          <w:rFonts w:cstheme="minorBidi"/>
          <w:color w:val="000000" w:themeColor="text1"/>
          <w:sz w:val="20"/>
        </w:rPr>
        <w:t>pbuh</w:t>
      </w:r>
      <w:r w:rsidRPr="008E02C5">
        <w:rPr>
          <w:rFonts w:cstheme="minorBidi"/>
          <w:color w:val="000000" w:themeColor="text1"/>
          <w:sz w:val="20"/>
        </w:rPr>
        <w:t xml:space="preserve">, in his natural form. </w:t>
      </w:r>
      <w:r>
        <w:rPr>
          <w:rFonts w:cstheme="minorBidi"/>
          <w:color w:val="000000" w:themeColor="text1"/>
          <w:sz w:val="20"/>
        </w:rPr>
        <w:t>While t</w:t>
      </w:r>
      <w:r w:rsidRPr="008E02C5">
        <w:rPr>
          <w:rFonts w:cstheme="minorBidi"/>
          <w:color w:val="000000" w:themeColor="text1"/>
          <w:sz w:val="20"/>
        </w:rPr>
        <w:t xml:space="preserve">he first </w:t>
      </w:r>
      <w:r>
        <w:rPr>
          <w:rFonts w:cstheme="minorBidi"/>
          <w:color w:val="000000" w:themeColor="text1"/>
          <w:sz w:val="20"/>
        </w:rPr>
        <w:t xml:space="preserve">time </w:t>
      </w:r>
      <w:r w:rsidRPr="008E02C5">
        <w:rPr>
          <w:rFonts w:cstheme="minorBidi"/>
          <w:color w:val="000000" w:themeColor="text1"/>
          <w:sz w:val="20"/>
        </w:rPr>
        <w:t xml:space="preserve">was in Ajyad, </w:t>
      </w:r>
      <w:r>
        <w:rPr>
          <w:rFonts w:cstheme="minorBidi"/>
          <w:color w:val="000000" w:themeColor="text1"/>
          <w:sz w:val="20"/>
        </w:rPr>
        <w:t xml:space="preserve">in </w:t>
      </w:r>
      <w:r w:rsidRPr="008E02C5">
        <w:rPr>
          <w:rFonts w:cstheme="minorBidi"/>
          <w:color w:val="000000" w:themeColor="text1"/>
          <w:sz w:val="20"/>
        </w:rPr>
        <w:t>Makkah, at the beginning of his mission</w:t>
      </w:r>
      <w:r>
        <w:rPr>
          <w:rFonts w:cstheme="minorBidi"/>
          <w:color w:val="000000" w:themeColor="text1"/>
          <w:sz w:val="20"/>
        </w:rPr>
        <w:t xml:space="preserve">, the </w:t>
      </w:r>
      <w:r w:rsidRPr="008E02C5">
        <w:rPr>
          <w:rFonts w:cstheme="minorBidi"/>
          <w:color w:val="000000" w:themeColor="text1"/>
          <w:sz w:val="20"/>
        </w:rPr>
        <w:t>second</w:t>
      </w:r>
      <w:r>
        <w:rPr>
          <w:rFonts w:cstheme="minorBidi"/>
          <w:color w:val="000000" w:themeColor="text1"/>
          <w:sz w:val="20"/>
        </w:rPr>
        <w:t xml:space="preserve"> time</w:t>
      </w:r>
      <w:r w:rsidRPr="008E02C5">
        <w:rPr>
          <w:rFonts w:cstheme="minorBidi"/>
          <w:color w:val="000000" w:themeColor="text1"/>
          <w:sz w:val="20"/>
        </w:rPr>
        <w:t xml:space="preserve"> was near Sidratul Montaha (Cedar of Destination) in the Seventh Heaven, during his </w:t>
      </w:r>
      <w:r>
        <w:rPr>
          <w:rFonts w:cstheme="minorBidi"/>
          <w:color w:val="000000" w:themeColor="text1"/>
          <w:sz w:val="20"/>
        </w:rPr>
        <w:t>“Night J</w:t>
      </w:r>
      <w:r w:rsidRPr="008E02C5">
        <w:rPr>
          <w:rFonts w:cstheme="minorBidi"/>
          <w:color w:val="000000" w:themeColor="text1"/>
          <w:sz w:val="20"/>
        </w:rPr>
        <w:t>ourney</w:t>
      </w:r>
      <w:r>
        <w:rPr>
          <w:rFonts w:cstheme="minorBidi"/>
          <w:color w:val="000000" w:themeColor="text1"/>
          <w:sz w:val="20"/>
        </w:rPr>
        <w:t>,”</w:t>
      </w:r>
      <w:r w:rsidRPr="008E02C5">
        <w:rPr>
          <w:rFonts w:cstheme="minorBidi"/>
          <w:color w:val="000000" w:themeColor="text1"/>
          <w:sz w:val="20"/>
        </w:rPr>
        <w:t xml:space="preserve"> from Makkah to Al-Quds (Jerusalem)</w:t>
      </w:r>
      <w:r>
        <w:rPr>
          <w:rFonts w:cstheme="minorBidi"/>
          <w:color w:val="000000" w:themeColor="text1"/>
          <w:sz w:val="20"/>
        </w:rPr>
        <w:t>,</w:t>
      </w:r>
      <w:r w:rsidRPr="008E02C5">
        <w:rPr>
          <w:rFonts w:cstheme="minorBidi"/>
          <w:color w:val="000000" w:themeColor="text1"/>
          <w:sz w:val="20"/>
        </w:rPr>
        <w:t xml:space="preserve"> then to the Seven Heaven</w:t>
      </w:r>
      <w:r>
        <w:rPr>
          <w:rFonts w:cstheme="minorBidi"/>
          <w:color w:val="000000" w:themeColor="text1"/>
          <w:sz w:val="20"/>
        </w:rPr>
        <w:t>s and beyond</w:t>
      </w:r>
      <w:r w:rsidRPr="008E02C5">
        <w:rPr>
          <w:rFonts w:cstheme="minorBidi"/>
          <w:color w:val="000000" w:themeColor="text1"/>
          <w:sz w:val="20"/>
        </w:rPr>
        <w:t xml:space="preserve">, known as </w:t>
      </w:r>
      <w:r>
        <w:rPr>
          <w:rFonts w:cstheme="minorBidi"/>
          <w:color w:val="000000" w:themeColor="text1"/>
          <w:sz w:val="20"/>
        </w:rPr>
        <w:t>“</w:t>
      </w:r>
      <w:r w:rsidRPr="008E02C5">
        <w:rPr>
          <w:rFonts w:cstheme="minorBidi"/>
          <w:color w:val="000000" w:themeColor="text1"/>
          <w:sz w:val="20"/>
        </w:rPr>
        <w:t>Al-Isra Wal Mi'raj.</w:t>
      </w:r>
      <w:r>
        <w:rPr>
          <w:rFonts w:cstheme="minorBidi"/>
          <w:color w:val="000000" w:themeColor="text1"/>
          <w:sz w:val="20"/>
        </w:rPr>
        <w:t>”</w:t>
      </w:r>
    </w:p>
    <w:p w14:paraId="11539714" w14:textId="77777777" w:rsidR="008B34D1" w:rsidRPr="005B51FC" w:rsidRDefault="008B34D1" w:rsidP="008B34D1">
      <w:pPr>
        <w:bidi/>
        <w:spacing w:before="100" w:beforeAutospacing="1" w:after="100" w:afterAutospacing="1"/>
        <w:jc w:val="both"/>
        <w:rPr>
          <w:rFonts w:cstheme="minorBidi"/>
          <w:sz w:val="28"/>
          <w:szCs w:val="28"/>
        </w:rPr>
      </w:pPr>
      <w:r w:rsidRPr="005B51FC">
        <w:rPr>
          <w:rFonts w:cstheme="minorBidi"/>
          <w:sz w:val="28"/>
          <w:szCs w:val="28"/>
          <w:rtl/>
        </w:rPr>
        <w:t xml:space="preserve">بِسْمِ اللَّـهِ الرَّحْمَـٰنِ الرَّحِيمِ </w:t>
      </w:r>
    </w:p>
    <w:p w14:paraId="4ED79EF9" w14:textId="77777777" w:rsidR="008B34D1" w:rsidRPr="005B51FC" w:rsidRDefault="008B34D1" w:rsidP="008B34D1">
      <w:pPr>
        <w:bidi/>
        <w:spacing w:before="100" w:beforeAutospacing="1" w:after="100" w:afterAutospacing="1"/>
        <w:jc w:val="both"/>
        <w:rPr>
          <w:rFonts w:cstheme="minorBidi"/>
          <w:sz w:val="20"/>
        </w:rPr>
      </w:pPr>
      <w:r w:rsidRPr="005B51FC">
        <w:rPr>
          <w:rFonts w:cstheme="minorBidi"/>
          <w:sz w:val="28"/>
          <w:szCs w:val="28"/>
          <w:rtl/>
        </w:rPr>
        <w:t xml:space="preserve">وَالنَّجْمِ إِذَا هَوَىٰ </w:t>
      </w:r>
      <w:r w:rsidRPr="005B51FC">
        <w:rPr>
          <w:rFonts w:cstheme="minorBidi"/>
          <w:sz w:val="24"/>
          <w:szCs w:val="24"/>
          <w:rtl/>
        </w:rPr>
        <w:t>﴿</w:t>
      </w:r>
      <w:hyperlink r:id="rId1182" w:anchor="53:1" w:history="1">
        <w:r w:rsidRPr="005B51FC">
          <w:rPr>
            <w:rStyle w:val="Hyperlink"/>
            <w:rFonts w:cstheme="minorBidi"/>
            <w:color w:val="auto"/>
            <w:sz w:val="24"/>
            <w:szCs w:val="24"/>
            <w:u w:val="none"/>
            <w:rtl/>
          </w:rPr>
          <w:t>١</w:t>
        </w:r>
      </w:hyperlink>
      <w:r w:rsidRPr="005B51FC">
        <w:rPr>
          <w:rFonts w:cstheme="minorBidi"/>
          <w:sz w:val="24"/>
          <w:szCs w:val="24"/>
          <w:rtl/>
        </w:rPr>
        <w:t>﴾</w:t>
      </w:r>
      <w:r w:rsidRPr="005B51FC">
        <w:rPr>
          <w:rFonts w:cstheme="minorBidi"/>
          <w:sz w:val="28"/>
          <w:szCs w:val="28"/>
          <w:rtl/>
        </w:rPr>
        <w:t xml:space="preserve"> مَا ضَلَّ صَاحِبُكُمْ وَمَا غَوَىٰ </w:t>
      </w:r>
      <w:r w:rsidRPr="00E37A2B">
        <w:rPr>
          <w:rFonts w:cstheme="minorBidi"/>
          <w:sz w:val="24"/>
          <w:szCs w:val="24"/>
          <w:rtl/>
        </w:rPr>
        <w:t>﴿</w:t>
      </w:r>
      <w:hyperlink r:id="rId1183" w:anchor="53:2" w:history="1">
        <w:r w:rsidRPr="00E37A2B">
          <w:rPr>
            <w:rStyle w:val="Hyperlink"/>
            <w:rFonts w:cstheme="minorBidi"/>
            <w:color w:val="auto"/>
            <w:sz w:val="24"/>
            <w:szCs w:val="24"/>
            <w:u w:val="none"/>
            <w:rtl/>
          </w:rPr>
          <w:t>٢</w:t>
        </w:r>
      </w:hyperlink>
      <w:r w:rsidRPr="00E37A2B">
        <w:rPr>
          <w:rFonts w:cstheme="minorBidi"/>
          <w:sz w:val="24"/>
          <w:szCs w:val="24"/>
          <w:rtl/>
        </w:rPr>
        <w:t>﴾</w:t>
      </w:r>
      <w:r w:rsidRPr="005B51FC">
        <w:rPr>
          <w:rFonts w:cstheme="minorBidi"/>
          <w:sz w:val="28"/>
          <w:szCs w:val="28"/>
          <w:rtl/>
        </w:rPr>
        <w:t xml:space="preserve"> وَمَا يَنطِقُ عَنِ الْهَوَىٰ </w:t>
      </w:r>
      <w:r w:rsidRPr="00E37A2B">
        <w:rPr>
          <w:rFonts w:cstheme="minorBidi"/>
          <w:sz w:val="24"/>
          <w:szCs w:val="24"/>
          <w:rtl/>
        </w:rPr>
        <w:t>﴿</w:t>
      </w:r>
      <w:hyperlink r:id="rId1184" w:anchor="53:3" w:history="1">
        <w:r w:rsidRPr="00E37A2B">
          <w:rPr>
            <w:rStyle w:val="Hyperlink"/>
            <w:rFonts w:cstheme="minorBidi"/>
            <w:color w:val="auto"/>
            <w:sz w:val="24"/>
            <w:szCs w:val="24"/>
            <w:u w:val="none"/>
            <w:rtl/>
          </w:rPr>
          <w:t>٣</w:t>
        </w:r>
      </w:hyperlink>
      <w:r w:rsidRPr="00E37A2B">
        <w:rPr>
          <w:rFonts w:cstheme="minorBidi"/>
          <w:sz w:val="24"/>
          <w:szCs w:val="24"/>
          <w:rtl/>
        </w:rPr>
        <w:t>﴾</w:t>
      </w:r>
      <w:r w:rsidRPr="005B51FC">
        <w:rPr>
          <w:rFonts w:cstheme="minorBidi"/>
          <w:sz w:val="28"/>
          <w:szCs w:val="28"/>
          <w:rtl/>
        </w:rPr>
        <w:t xml:space="preserve"> إِنْ هُوَ إِلَّا وَحْيٌ يُوحَىٰ </w:t>
      </w:r>
      <w:r w:rsidRPr="00E37A2B">
        <w:rPr>
          <w:rFonts w:cstheme="minorBidi"/>
          <w:sz w:val="24"/>
          <w:szCs w:val="24"/>
          <w:rtl/>
        </w:rPr>
        <w:t>﴿</w:t>
      </w:r>
      <w:hyperlink r:id="rId1185" w:anchor="53:4" w:history="1">
        <w:r w:rsidRPr="00E37A2B">
          <w:rPr>
            <w:rStyle w:val="Hyperlink"/>
            <w:rFonts w:cstheme="minorBidi"/>
            <w:color w:val="auto"/>
            <w:sz w:val="24"/>
            <w:szCs w:val="24"/>
            <w:u w:val="none"/>
            <w:rtl/>
          </w:rPr>
          <w:t>٤</w:t>
        </w:r>
      </w:hyperlink>
      <w:r w:rsidRPr="00E37A2B">
        <w:rPr>
          <w:rFonts w:cstheme="minorBidi"/>
          <w:sz w:val="24"/>
          <w:szCs w:val="24"/>
          <w:rtl/>
        </w:rPr>
        <w:t>﴾</w:t>
      </w:r>
      <w:r w:rsidRPr="005B51FC">
        <w:rPr>
          <w:rFonts w:cstheme="minorBidi"/>
          <w:sz w:val="28"/>
          <w:szCs w:val="28"/>
          <w:rtl/>
        </w:rPr>
        <w:t xml:space="preserve"> عَلَّمَهُ </w:t>
      </w:r>
      <w:r w:rsidRPr="0030418F">
        <w:rPr>
          <w:rFonts w:cstheme="minorBidi"/>
          <w:b/>
          <w:bCs/>
          <w:color w:val="EE0000"/>
          <w:sz w:val="28"/>
          <w:szCs w:val="28"/>
          <w:rtl/>
        </w:rPr>
        <w:t>شَدِيدُ الْقُوَىٰ</w:t>
      </w:r>
      <w:r w:rsidRPr="0030418F">
        <w:rPr>
          <w:rFonts w:cstheme="minorBidi"/>
          <w:color w:val="EE0000"/>
          <w:sz w:val="28"/>
          <w:szCs w:val="28"/>
          <w:rtl/>
        </w:rPr>
        <w:t xml:space="preserve"> </w:t>
      </w:r>
      <w:r w:rsidRPr="00E37A2B">
        <w:rPr>
          <w:rFonts w:cstheme="minorBidi"/>
          <w:sz w:val="24"/>
          <w:szCs w:val="24"/>
          <w:rtl/>
        </w:rPr>
        <w:t>﴿</w:t>
      </w:r>
      <w:hyperlink r:id="rId1186" w:anchor="53:5" w:history="1">
        <w:r w:rsidRPr="00E37A2B">
          <w:rPr>
            <w:rStyle w:val="Hyperlink"/>
            <w:rFonts w:cstheme="minorBidi"/>
            <w:color w:val="auto"/>
            <w:sz w:val="24"/>
            <w:szCs w:val="24"/>
            <w:u w:val="none"/>
            <w:rtl/>
          </w:rPr>
          <w:t>٥</w:t>
        </w:r>
      </w:hyperlink>
      <w:r w:rsidRPr="00E37A2B">
        <w:rPr>
          <w:rFonts w:cstheme="minorBidi"/>
          <w:sz w:val="24"/>
          <w:szCs w:val="24"/>
          <w:rtl/>
        </w:rPr>
        <w:t>﴾</w:t>
      </w:r>
      <w:r w:rsidRPr="005B51FC">
        <w:rPr>
          <w:rFonts w:cstheme="minorBidi"/>
          <w:sz w:val="28"/>
          <w:szCs w:val="28"/>
          <w:rtl/>
        </w:rPr>
        <w:t xml:space="preserve"> ذُو مِرَّةٍ فَاسْتَوَىٰ </w:t>
      </w:r>
      <w:r w:rsidRPr="00E37A2B">
        <w:rPr>
          <w:rFonts w:cstheme="minorBidi"/>
          <w:sz w:val="24"/>
          <w:szCs w:val="24"/>
          <w:rtl/>
        </w:rPr>
        <w:t>﴿</w:t>
      </w:r>
      <w:hyperlink r:id="rId1187" w:anchor="53:6" w:history="1">
        <w:r w:rsidRPr="00E37A2B">
          <w:rPr>
            <w:rStyle w:val="Hyperlink"/>
            <w:rFonts w:cstheme="minorBidi"/>
            <w:color w:val="auto"/>
            <w:sz w:val="24"/>
            <w:szCs w:val="24"/>
            <w:u w:val="none"/>
            <w:rtl/>
          </w:rPr>
          <w:t>٦</w:t>
        </w:r>
      </w:hyperlink>
      <w:r w:rsidRPr="00E37A2B">
        <w:rPr>
          <w:rFonts w:cstheme="minorBidi"/>
          <w:sz w:val="24"/>
          <w:szCs w:val="24"/>
          <w:rtl/>
        </w:rPr>
        <w:t>﴾</w:t>
      </w:r>
      <w:r w:rsidRPr="005B51FC">
        <w:rPr>
          <w:rFonts w:cstheme="minorBidi"/>
          <w:sz w:val="28"/>
          <w:szCs w:val="28"/>
          <w:rtl/>
        </w:rPr>
        <w:t xml:space="preserve"> </w:t>
      </w:r>
      <w:r w:rsidRPr="0030418F">
        <w:rPr>
          <w:rFonts w:cstheme="minorBidi"/>
          <w:b/>
          <w:bCs/>
          <w:color w:val="EE0000"/>
          <w:sz w:val="28"/>
          <w:szCs w:val="28"/>
          <w:rtl/>
        </w:rPr>
        <w:t>وَهُوَ بِالْأُفُقِ الْأَعْلَىٰ</w:t>
      </w:r>
      <w:r w:rsidRPr="0030418F">
        <w:rPr>
          <w:rFonts w:cstheme="minorBidi"/>
          <w:color w:val="EE0000"/>
          <w:sz w:val="28"/>
          <w:szCs w:val="28"/>
          <w:rtl/>
        </w:rPr>
        <w:t xml:space="preserve"> </w:t>
      </w:r>
      <w:r w:rsidRPr="00E37A2B">
        <w:rPr>
          <w:rFonts w:cstheme="minorBidi"/>
          <w:sz w:val="24"/>
          <w:szCs w:val="24"/>
          <w:rtl/>
        </w:rPr>
        <w:t>﴿</w:t>
      </w:r>
      <w:hyperlink r:id="rId1188" w:anchor="53:7" w:history="1">
        <w:r w:rsidRPr="00E37A2B">
          <w:rPr>
            <w:rStyle w:val="Hyperlink"/>
            <w:rFonts w:cstheme="minorBidi"/>
            <w:color w:val="auto"/>
            <w:sz w:val="24"/>
            <w:szCs w:val="24"/>
            <w:u w:val="none"/>
            <w:rtl/>
          </w:rPr>
          <w:t>٧</w:t>
        </w:r>
      </w:hyperlink>
      <w:r w:rsidRPr="00E37A2B">
        <w:rPr>
          <w:rFonts w:cstheme="minorBidi"/>
          <w:sz w:val="24"/>
          <w:szCs w:val="24"/>
          <w:rtl/>
        </w:rPr>
        <w:t>﴾</w:t>
      </w:r>
      <w:r w:rsidRPr="005B51FC">
        <w:rPr>
          <w:rFonts w:cstheme="minorBidi"/>
          <w:sz w:val="28"/>
          <w:szCs w:val="28"/>
          <w:rtl/>
        </w:rPr>
        <w:t xml:space="preserve"> ثُمَّ دَنَا فَتَدَلَّىٰ </w:t>
      </w:r>
      <w:r w:rsidRPr="00E37A2B">
        <w:rPr>
          <w:rFonts w:cstheme="minorBidi"/>
          <w:sz w:val="24"/>
          <w:szCs w:val="24"/>
          <w:rtl/>
        </w:rPr>
        <w:t>﴿</w:t>
      </w:r>
      <w:hyperlink r:id="rId1189" w:anchor="53:8" w:history="1">
        <w:r w:rsidRPr="00E37A2B">
          <w:rPr>
            <w:rStyle w:val="Hyperlink"/>
            <w:rFonts w:cstheme="minorBidi"/>
            <w:color w:val="auto"/>
            <w:sz w:val="24"/>
            <w:szCs w:val="24"/>
            <w:u w:val="none"/>
            <w:rtl/>
          </w:rPr>
          <w:t>٨</w:t>
        </w:r>
      </w:hyperlink>
      <w:r w:rsidRPr="00E37A2B">
        <w:rPr>
          <w:rFonts w:cstheme="minorBidi"/>
          <w:sz w:val="24"/>
          <w:szCs w:val="24"/>
          <w:rtl/>
        </w:rPr>
        <w:t>﴾</w:t>
      </w:r>
      <w:r w:rsidRPr="005B51FC">
        <w:rPr>
          <w:rFonts w:cstheme="minorBidi"/>
          <w:sz w:val="28"/>
          <w:szCs w:val="28"/>
          <w:rtl/>
        </w:rPr>
        <w:t xml:space="preserve"> فَكَانَ قَابَ قَوْسَيْنِ أَوْ أَدْنَىٰ </w:t>
      </w:r>
      <w:r w:rsidRPr="00E37A2B">
        <w:rPr>
          <w:rFonts w:cstheme="minorBidi"/>
          <w:sz w:val="24"/>
          <w:szCs w:val="24"/>
          <w:rtl/>
        </w:rPr>
        <w:lastRenderedPageBreak/>
        <w:t>﴿</w:t>
      </w:r>
      <w:hyperlink r:id="rId1190" w:anchor="53:9" w:history="1">
        <w:r w:rsidRPr="00E37A2B">
          <w:rPr>
            <w:rStyle w:val="Hyperlink"/>
            <w:rFonts w:cstheme="minorBidi"/>
            <w:color w:val="auto"/>
            <w:sz w:val="24"/>
            <w:szCs w:val="24"/>
            <w:u w:val="none"/>
            <w:rtl/>
          </w:rPr>
          <w:t>٩</w:t>
        </w:r>
      </w:hyperlink>
      <w:r w:rsidRPr="00E37A2B">
        <w:rPr>
          <w:rFonts w:cstheme="minorBidi"/>
          <w:sz w:val="24"/>
          <w:szCs w:val="24"/>
          <w:rtl/>
        </w:rPr>
        <w:t>﴾</w:t>
      </w:r>
      <w:r w:rsidRPr="005B51FC">
        <w:rPr>
          <w:rFonts w:cstheme="minorBidi"/>
          <w:sz w:val="28"/>
          <w:szCs w:val="28"/>
          <w:rtl/>
        </w:rPr>
        <w:t xml:space="preserve"> فَأَوْحَىٰ إِلَىٰ عَبْدِهِ مَا أَوْحَىٰ </w:t>
      </w:r>
      <w:r w:rsidRPr="00E37A2B">
        <w:rPr>
          <w:rFonts w:cstheme="minorBidi"/>
          <w:sz w:val="24"/>
          <w:szCs w:val="24"/>
          <w:rtl/>
        </w:rPr>
        <w:t>﴿</w:t>
      </w:r>
      <w:hyperlink r:id="rId1191" w:anchor="53:10" w:history="1">
        <w:r w:rsidRPr="00E37A2B">
          <w:rPr>
            <w:rStyle w:val="Hyperlink"/>
            <w:rFonts w:cstheme="minorBidi"/>
            <w:color w:val="auto"/>
            <w:sz w:val="24"/>
            <w:szCs w:val="24"/>
            <w:u w:val="none"/>
            <w:rtl/>
          </w:rPr>
          <w:t>١٠</w:t>
        </w:r>
      </w:hyperlink>
      <w:r w:rsidRPr="00E37A2B">
        <w:rPr>
          <w:rFonts w:cstheme="minorBidi"/>
          <w:sz w:val="24"/>
          <w:szCs w:val="24"/>
          <w:rtl/>
        </w:rPr>
        <w:t>﴾</w:t>
      </w:r>
      <w:r w:rsidRPr="005B51FC">
        <w:rPr>
          <w:rFonts w:cstheme="minorBidi"/>
          <w:sz w:val="28"/>
          <w:szCs w:val="28"/>
          <w:rtl/>
        </w:rPr>
        <w:t xml:space="preserve"> مَا كَذَبَ الْفُؤَادُ مَا رَأَىٰ </w:t>
      </w:r>
      <w:r w:rsidRPr="00E37A2B">
        <w:rPr>
          <w:rFonts w:cstheme="minorBidi"/>
          <w:sz w:val="24"/>
          <w:szCs w:val="24"/>
          <w:rtl/>
        </w:rPr>
        <w:t>﴿</w:t>
      </w:r>
      <w:hyperlink r:id="rId1192" w:anchor="53:11" w:history="1">
        <w:r w:rsidRPr="00E37A2B">
          <w:rPr>
            <w:rStyle w:val="Hyperlink"/>
            <w:rFonts w:cstheme="minorBidi"/>
            <w:color w:val="auto"/>
            <w:sz w:val="24"/>
            <w:szCs w:val="24"/>
            <w:u w:val="none"/>
            <w:rtl/>
          </w:rPr>
          <w:t>١١</w:t>
        </w:r>
      </w:hyperlink>
      <w:r w:rsidRPr="00E37A2B">
        <w:rPr>
          <w:rFonts w:cstheme="minorBidi"/>
          <w:sz w:val="24"/>
          <w:szCs w:val="24"/>
          <w:rtl/>
        </w:rPr>
        <w:t>﴾</w:t>
      </w:r>
      <w:r w:rsidRPr="005B51FC">
        <w:rPr>
          <w:rFonts w:cstheme="minorBidi"/>
          <w:sz w:val="28"/>
          <w:szCs w:val="28"/>
          <w:rtl/>
        </w:rPr>
        <w:t xml:space="preserve"> أَفَتُمَارُونَهُ عَلَىٰ مَا يَرَىٰ </w:t>
      </w:r>
      <w:r w:rsidRPr="00E37A2B">
        <w:rPr>
          <w:rFonts w:cstheme="minorBidi"/>
          <w:sz w:val="24"/>
          <w:szCs w:val="24"/>
          <w:rtl/>
        </w:rPr>
        <w:t>﴿</w:t>
      </w:r>
      <w:hyperlink r:id="rId1193" w:anchor="53:12" w:history="1">
        <w:r w:rsidRPr="00E37A2B">
          <w:rPr>
            <w:rStyle w:val="Hyperlink"/>
            <w:rFonts w:cstheme="minorBidi"/>
            <w:color w:val="auto"/>
            <w:sz w:val="24"/>
            <w:szCs w:val="24"/>
            <w:u w:val="none"/>
            <w:rtl/>
          </w:rPr>
          <w:t>١٢</w:t>
        </w:r>
      </w:hyperlink>
      <w:r w:rsidRPr="00E37A2B">
        <w:rPr>
          <w:rFonts w:cstheme="minorBidi"/>
          <w:sz w:val="24"/>
          <w:szCs w:val="24"/>
          <w:rtl/>
        </w:rPr>
        <w:t>﴾</w:t>
      </w:r>
      <w:r w:rsidRPr="005B51FC">
        <w:rPr>
          <w:rFonts w:cstheme="minorBidi"/>
          <w:sz w:val="28"/>
          <w:szCs w:val="28"/>
          <w:rtl/>
        </w:rPr>
        <w:t xml:space="preserve"> </w:t>
      </w:r>
      <w:r w:rsidRPr="0030418F">
        <w:rPr>
          <w:rFonts w:cstheme="minorBidi"/>
          <w:b/>
          <w:bCs/>
          <w:color w:val="EE0000"/>
          <w:sz w:val="28"/>
          <w:szCs w:val="28"/>
          <w:rtl/>
        </w:rPr>
        <w:t>وَلَقَدْ رَآهُ نَزْلَةً أُخْرَىٰ</w:t>
      </w:r>
      <w:r w:rsidRPr="0030418F">
        <w:rPr>
          <w:rFonts w:cstheme="minorBidi"/>
          <w:color w:val="EE0000"/>
          <w:sz w:val="28"/>
          <w:szCs w:val="28"/>
          <w:rtl/>
        </w:rPr>
        <w:t xml:space="preserve"> </w:t>
      </w:r>
      <w:r w:rsidRPr="00E37A2B">
        <w:rPr>
          <w:rFonts w:cstheme="minorBidi"/>
          <w:sz w:val="24"/>
          <w:szCs w:val="24"/>
          <w:rtl/>
        </w:rPr>
        <w:t>﴿</w:t>
      </w:r>
      <w:hyperlink r:id="rId1194" w:anchor="53:13" w:history="1">
        <w:r w:rsidRPr="00E37A2B">
          <w:rPr>
            <w:rStyle w:val="Hyperlink"/>
            <w:rFonts w:cstheme="minorBidi"/>
            <w:color w:val="auto"/>
            <w:sz w:val="24"/>
            <w:szCs w:val="24"/>
            <w:u w:val="none"/>
            <w:rtl/>
          </w:rPr>
          <w:t>١٣</w:t>
        </w:r>
      </w:hyperlink>
      <w:r w:rsidRPr="00E37A2B">
        <w:rPr>
          <w:rFonts w:cstheme="minorBidi"/>
          <w:sz w:val="24"/>
          <w:szCs w:val="24"/>
          <w:rtl/>
        </w:rPr>
        <w:t>﴾</w:t>
      </w:r>
      <w:r w:rsidRPr="005B51FC">
        <w:rPr>
          <w:rFonts w:cstheme="minorBidi"/>
          <w:sz w:val="28"/>
          <w:szCs w:val="28"/>
          <w:rtl/>
        </w:rPr>
        <w:t xml:space="preserve"> </w:t>
      </w:r>
      <w:r w:rsidRPr="0030418F">
        <w:rPr>
          <w:rFonts w:cstheme="minorBidi"/>
          <w:b/>
          <w:bCs/>
          <w:color w:val="EE0000"/>
          <w:sz w:val="28"/>
          <w:szCs w:val="28"/>
          <w:rtl/>
        </w:rPr>
        <w:t>عِندَ سِدْرَةِ الْمُنتَهَىٰ</w:t>
      </w:r>
      <w:r w:rsidRPr="0030418F">
        <w:rPr>
          <w:rFonts w:cstheme="minorBidi"/>
          <w:color w:val="EE0000"/>
          <w:sz w:val="28"/>
          <w:szCs w:val="28"/>
          <w:rtl/>
        </w:rPr>
        <w:t xml:space="preserve"> </w:t>
      </w:r>
      <w:r w:rsidRPr="00E37A2B">
        <w:rPr>
          <w:rFonts w:cstheme="minorBidi"/>
          <w:sz w:val="24"/>
          <w:szCs w:val="24"/>
          <w:rtl/>
        </w:rPr>
        <w:t>﴿</w:t>
      </w:r>
      <w:hyperlink r:id="rId1195" w:anchor="53:14" w:history="1">
        <w:r w:rsidRPr="00E37A2B">
          <w:rPr>
            <w:rStyle w:val="Hyperlink"/>
            <w:rFonts w:cstheme="minorBidi"/>
            <w:color w:val="auto"/>
            <w:sz w:val="24"/>
            <w:szCs w:val="24"/>
            <w:u w:val="none"/>
            <w:rtl/>
          </w:rPr>
          <w:t>١٤</w:t>
        </w:r>
      </w:hyperlink>
      <w:r w:rsidRPr="00E37A2B">
        <w:rPr>
          <w:rFonts w:cstheme="minorBidi"/>
          <w:sz w:val="24"/>
          <w:szCs w:val="24"/>
          <w:rtl/>
        </w:rPr>
        <w:t>﴾</w:t>
      </w:r>
      <w:r w:rsidRPr="005B51FC">
        <w:rPr>
          <w:rFonts w:cstheme="minorBidi"/>
          <w:sz w:val="28"/>
          <w:szCs w:val="28"/>
          <w:rtl/>
        </w:rPr>
        <w:t xml:space="preserve"> عِندَهَا جَنَّةُ الْمَأْوَىٰ </w:t>
      </w:r>
      <w:r w:rsidRPr="00E37A2B">
        <w:rPr>
          <w:rFonts w:cstheme="minorBidi"/>
          <w:sz w:val="24"/>
          <w:szCs w:val="24"/>
          <w:rtl/>
        </w:rPr>
        <w:t>﴿</w:t>
      </w:r>
      <w:hyperlink r:id="rId1196" w:anchor="53:15" w:history="1">
        <w:r w:rsidRPr="00E37A2B">
          <w:rPr>
            <w:rStyle w:val="Hyperlink"/>
            <w:rFonts w:cstheme="minorBidi"/>
            <w:color w:val="auto"/>
            <w:sz w:val="24"/>
            <w:szCs w:val="24"/>
            <w:u w:val="none"/>
            <w:rtl/>
          </w:rPr>
          <w:t>١٥</w:t>
        </w:r>
      </w:hyperlink>
      <w:r w:rsidRPr="00E37A2B">
        <w:rPr>
          <w:rFonts w:cstheme="minorBidi"/>
          <w:sz w:val="24"/>
          <w:szCs w:val="24"/>
          <w:rtl/>
        </w:rPr>
        <w:t>﴾</w:t>
      </w:r>
      <w:r w:rsidRPr="005B51FC">
        <w:rPr>
          <w:rFonts w:cstheme="minorBidi"/>
          <w:sz w:val="28"/>
          <w:szCs w:val="28"/>
          <w:rtl/>
        </w:rPr>
        <w:t xml:space="preserve"> إِذْ يَغْشَى السِّدْرَةَ مَا يَغْشَىٰ </w:t>
      </w:r>
      <w:r w:rsidRPr="00E37A2B">
        <w:rPr>
          <w:rFonts w:cstheme="minorBidi"/>
          <w:sz w:val="24"/>
          <w:szCs w:val="24"/>
          <w:rtl/>
        </w:rPr>
        <w:t>﴿</w:t>
      </w:r>
      <w:hyperlink r:id="rId1197" w:anchor="53:16" w:history="1">
        <w:r w:rsidRPr="00E37A2B">
          <w:rPr>
            <w:rStyle w:val="Hyperlink"/>
            <w:rFonts w:cstheme="minorBidi"/>
            <w:color w:val="auto"/>
            <w:sz w:val="24"/>
            <w:szCs w:val="24"/>
            <w:u w:val="none"/>
            <w:rtl/>
          </w:rPr>
          <w:t>١٦</w:t>
        </w:r>
      </w:hyperlink>
      <w:r w:rsidRPr="00E37A2B">
        <w:rPr>
          <w:rFonts w:cstheme="minorBidi"/>
          <w:sz w:val="24"/>
          <w:szCs w:val="24"/>
          <w:rtl/>
        </w:rPr>
        <w:t>﴾</w:t>
      </w:r>
      <w:r w:rsidRPr="005B51FC">
        <w:rPr>
          <w:rFonts w:cstheme="minorBidi"/>
          <w:sz w:val="28"/>
          <w:szCs w:val="28"/>
          <w:rtl/>
        </w:rPr>
        <w:t xml:space="preserve"> مَا زَاغَ الْبَصَرُ وَمَا طَغَىٰ </w:t>
      </w:r>
      <w:r w:rsidRPr="00E37A2B">
        <w:rPr>
          <w:rFonts w:cstheme="minorBidi"/>
          <w:sz w:val="24"/>
          <w:szCs w:val="24"/>
          <w:rtl/>
        </w:rPr>
        <w:t>﴿</w:t>
      </w:r>
      <w:hyperlink r:id="rId1198" w:anchor="53:17" w:history="1">
        <w:r w:rsidRPr="00E37A2B">
          <w:rPr>
            <w:rStyle w:val="Hyperlink"/>
            <w:rFonts w:cstheme="minorBidi"/>
            <w:color w:val="auto"/>
            <w:sz w:val="24"/>
            <w:szCs w:val="24"/>
            <w:u w:val="none"/>
            <w:rtl/>
          </w:rPr>
          <w:t>١٧</w:t>
        </w:r>
      </w:hyperlink>
      <w:r w:rsidRPr="00E37A2B">
        <w:rPr>
          <w:rFonts w:cstheme="minorBidi"/>
          <w:sz w:val="24"/>
          <w:szCs w:val="24"/>
          <w:rtl/>
        </w:rPr>
        <w:t>﴾</w:t>
      </w:r>
      <w:r w:rsidRPr="005B51FC">
        <w:rPr>
          <w:rFonts w:cstheme="minorBidi"/>
          <w:sz w:val="28"/>
          <w:szCs w:val="28"/>
          <w:rtl/>
        </w:rPr>
        <w:t xml:space="preserve"> لَقَدْ رَأَىٰ مِنْ آيَاتِ رَبِّهِ الْكُبْرَىٰ </w:t>
      </w:r>
      <w:r w:rsidRPr="00E37A2B">
        <w:rPr>
          <w:rFonts w:cstheme="minorBidi"/>
          <w:sz w:val="24"/>
          <w:szCs w:val="24"/>
          <w:rtl/>
        </w:rPr>
        <w:t>﴿</w:t>
      </w:r>
      <w:hyperlink r:id="rId1199" w:anchor="53:18" w:history="1">
        <w:r w:rsidRPr="00E37A2B">
          <w:rPr>
            <w:rStyle w:val="Hyperlink"/>
            <w:rFonts w:cstheme="minorBidi"/>
            <w:color w:val="auto"/>
            <w:sz w:val="24"/>
            <w:szCs w:val="24"/>
            <w:u w:val="none"/>
            <w:rtl/>
          </w:rPr>
          <w:t>١٨</w:t>
        </w:r>
      </w:hyperlink>
      <w:r w:rsidRPr="00E37A2B">
        <w:rPr>
          <w:rFonts w:cstheme="minorBidi"/>
          <w:sz w:val="24"/>
          <w:szCs w:val="24"/>
          <w:rtl/>
        </w:rPr>
        <w:t>﴾</w:t>
      </w:r>
      <w:r w:rsidRPr="005B51FC">
        <w:rPr>
          <w:rFonts w:cstheme="minorBidi"/>
          <w:sz w:val="28"/>
          <w:szCs w:val="28"/>
          <w:rtl/>
        </w:rPr>
        <w:t xml:space="preserve"> </w:t>
      </w:r>
      <w:r w:rsidRPr="005B51FC">
        <w:rPr>
          <w:rFonts w:cstheme="minorBidi"/>
          <w:sz w:val="28"/>
          <w:szCs w:val="28"/>
        </w:rPr>
        <w:t>)</w:t>
      </w:r>
      <w:r w:rsidRPr="005B51FC">
        <w:rPr>
          <w:rFonts w:cstheme="minorBidi"/>
          <w:sz w:val="28"/>
          <w:szCs w:val="28"/>
          <w:rtl/>
        </w:rPr>
        <w:t>الن</w:t>
      </w:r>
      <w:r>
        <w:rPr>
          <w:rFonts w:cstheme="minorBidi" w:hint="cs"/>
          <w:sz w:val="28"/>
          <w:szCs w:val="28"/>
          <w:rtl/>
        </w:rPr>
        <w:t>َّ</w:t>
      </w:r>
      <w:r w:rsidRPr="005B51FC">
        <w:rPr>
          <w:rFonts w:cstheme="minorBidi"/>
          <w:sz w:val="28"/>
          <w:szCs w:val="28"/>
          <w:rtl/>
        </w:rPr>
        <w:t>ج</w:t>
      </w:r>
      <w:r>
        <w:rPr>
          <w:rFonts w:cstheme="minorBidi" w:hint="cs"/>
          <w:sz w:val="28"/>
          <w:szCs w:val="28"/>
          <w:rtl/>
        </w:rPr>
        <w:t>ْ</w:t>
      </w:r>
      <w:r w:rsidRPr="005B51FC">
        <w:rPr>
          <w:rFonts w:cstheme="minorBidi"/>
          <w:sz w:val="28"/>
          <w:szCs w:val="28"/>
          <w:rtl/>
        </w:rPr>
        <w:t>م</w:t>
      </w:r>
      <w:r>
        <w:rPr>
          <w:rFonts w:cstheme="minorBidi" w:hint="cs"/>
          <w:sz w:val="28"/>
          <w:szCs w:val="28"/>
          <w:rtl/>
        </w:rPr>
        <w:t>ُ</w:t>
      </w:r>
      <w:r w:rsidRPr="005B51FC">
        <w:rPr>
          <w:rFonts w:cstheme="minorBidi"/>
          <w:sz w:val="28"/>
          <w:szCs w:val="28"/>
          <w:rtl/>
        </w:rPr>
        <w:t xml:space="preserve"> ، </w:t>
      </w:r>
      <w:r w:rsidRPr="00E37A2B">
        <w:rPr>
          <w:rFonts w:cstheme="minorBidi"/>
          <w:sz w:val="24"/>
          <w:szCs w:val="24"/>
          <w:rtl/>
        </w:rPr>
        <w:t>53: 1-18</w:t>
      </w:r>
      <w:r w:rsidRPr="005B51FC">
        <w:rPr>
          <w:rFonts w:cstheme="minorBidi"/>
          <w:sz w:val="20"/>
        </w:rPr>
        <w:t>(</w:t>
      </w:r>
      <w:r w:rsidRPr="005B51FC">
        <w:rPr>
          <w:rFonts w:cstheme="minorBidi"/>
          <w:sz w:val="20"/>
          <w:rtl/>
        </w:rPr>
        <w:t>.</w:t>
      </w:r>
      <w:r w:rsidRPr="005B51FC">
        <w:rPr>
          <w:rFonts w:cstheme="minorBidi"/>
          <w:sz w:val="20"/>
        </w:rPr>
        <w:t> </w:t>
      </w:r>
    </w:p>
    <w:p w14:paraId="40FAA5F3" w14:textId="77777777" w:rsidR="008B34D1" w:rsidRPr="005B51FC" w:rsidRDefault="008B34D1" w:rsidP="008B34D1">
      <w:pPr>
        <w:spacing w:before="100" w:beforeAutospacing="1" w:after="100" w:afterAutospacing="1"/>
        <w:jc w:val="both"/>
        <w:rPr>
          <w:rFonts w:cstheme="minorBidi"/>
          <w:sz w:val="20"/>
        </w:rPr>
      </w:pPr>
      <w:r w:rsidRPr="005B51FC">
        <w:rPr>
          <w:rFonts w:cstheme="minorBidi"/>
          <w:sz w:val="20"/>
        </w:rPr>
        <w:t>In the name of Allah, the Beneficent, the Merciful</w:t>
      </w:r>
    </w:p>
    <w:p w14:paraId="6ABD3FE7" w14:textId="77777777" w:rsidR="008B34D1" w:rsidRPr="00DC7DF6" w:rsidRDefault="008B34D1" w:rsidP="008B34D1">
      <w:pPr>
        <w:spacing w:before="100" w:beforeAutospacing="1" w:after="100" w:afterAutospacing="1"/>
        <w:jc w:val="both"/>
        <w:rPr>
          <w:rFonts w:cstheme="minorBidi"/>
          <w:sz w:val="20"/>
        </w:rPr>
      </w:pPr>
      <w:r w:rsidRPr="005B51FC">
        <w:rPr>
          <w:rFonts w:cstheme="minorBidi"/>
          <w:sz w:val="20"/>
        </w:rPr>
        <w:t>By the star when it falls fast, (</w:t>
      </w:r>
      <w:hyperlink r:id="rId1200" w:anchor="trans/en.sahih/53:1" w:history="1">
        <w:r w:rsidRPr="005B51FC">
          <w:rPr>
            <w:rStyle w:val="Hyperlink"/>
            <w:rFonts w:cstheme="minorBidi"/>
            <w:color w:val="auto"/>
            <w:sz w:val="20"/>
            <w:u w:val="none"/>
          </w:rPr>
          <w:t>1</w:t>
        </w:r>
      </w:hyperlink>
      <w:r w:rsidRPr="005B51FC">
        <w:rPr>
          <w:rFonts w:cstheme="minorBidi"/>
          <w:sz w:val="20"/>
        </w:rPr>
        <w:t>) Your companion (Muhammad) has not strayed, nor he has erred, (</w:t>
      </w:r>
      <w:hyperlink r:id="rId1201" w:anchor="trans/en.sahih/53:2" w:history="1">
        <w:r w:rsidRPr="005B51FC">
          <w:rPr>
            <w:rStyle w:val="Hyperlink"/>
            <w:rFonts w:cstheme="minorBidi"/>
            <w:color w:val="auto"/>
            <w:sz w:val="20"/>
            <w:u w:val="none"/>
          </w:rPr>
          <w:t>2</w:t>
        </w:r>
      </w:hyperlink>
      <w:r w:rsidRPr="005B51FC">
        <w:rPr>
          <w:rFonts w:cstheme="minorBidi"/>
          <w:sz w:val="20"/>
        </w:rPr>
        <w:t>) Nor he speaks from (his own) inclination. (</w:t>
      </w:r>
      <w:hyperlink r:id="rId1202" w:anchor="trans/en.sahih/53:3" w:history="1">
        <w:r w:rsidRPr="005B51FC">
          <w:rPr>
            <w:rStyle w:val="Hyperlink"/>
            <w:rFonts w:cstheme="minorBidi"/>
            <w:color w:val="auto"/>
            <w:sz w:val="20"/>
            <w:u w:val="none"/>
          </w:rPr>
          <w:t>3</w:t>
        </w:r>
      </w:hyperlink>
      <w:r w:rsidRPr="005B51FC">
        <w:rPr>
          <w:rFonts w:cstheme="minorBidi"/>
          <w:sz w:val="20"/>
        </w:rPr>
        <w:t>) It is not (anything else) but a revelation revealed, (</w:t>
      </w:r>
      <w:hyperlink r:id="rId1203" w:anchor="trans/en.sahih/53:4" w:history="1">
        <w:r w:rsidRPr="005B51FC">
          <w:rPr>
            <w:rStyle w:val="Hyperlink"/>
            <w:rFonts w:cstheme="minorBidi"/>
            <w:color w:val="auto"/>
            <w:sz w:val="20"/>
            <w:u w:val="none"/>
          </w:rPr>
          <w:t>4</w:t>
        </w:r>
      </w:hyperlink>
      <w:r w:rsidRPr="005B51FC">
        <w:rPr>
          <w:rFonts w:cstheme="minorBidi"/>
          <w:sz w:val="20"/>
        </w:rPr>
        <w:t>) Taught to him by (Jibr</w:t>
      </w:r>
      <w:r>
        <w:rPr>
          <w:rFonts w:cstheme="minorBidi"/>
          <w:sz w:val="20"/>
        </w:rPr>
        <w:t>ee</w:t>
      </w:r>
      <w:r w:rsidRPr="005B51FC">
        <w:rPr>
          <w:rFonts w:cstheme="minorBidi"/>
          <w:sz w:val="20"/>
        </w:rPr>
        <w:t>l, who is)</w:t>
      </w:r>
      <w:r>
        <w:rPr>
          <w:rFonts w:cstheme="minorBidi"/>
          <w:sz w:val="20"/>
        </w:rPr>
        <w:t xml:space="preserve"> the</w:t>
      </w:r>
      <w:r w:rsidRPr="005B51FC">
        <w:rPr>
          <w:rFonts w:cstheme="minorBidi"/>
          <w:sz w:val="20"/>
        </w:rPr>
        <w:t xml:space="preserve"> </w:t>
      </w:r>
      <w:r w:rsidRPr="0030418F">
        <w:rPr>
          <w:rFonts w:cstheme="minorBidi"/>
          <w:b/>
          <w:bCs/>
          <w:color w:val="EE0000"/>
          <w:sz w:val="20"/>
        </w:rPr>
        <w:t>intense in strength</w:t>
      </w:r>
      <w:r w:rsidRPr="0030418F">
        <w:rPr>
          <w:rFonts w:cstheme="minorBidi"/>
          <w:color w:val="EE0000"/>
          <w:sz w:val="20"/>
        </w:rPr>
        <w:t xml:space="preserve"> </w:t>
      </w:r>
      <w:r w:rsidRPr="005B51FC">
        <w:rPr>
          <w:rFonts w:cstheme="minorBidi"/>
          <w:sz w:val="20"/>
        </w:rPr>
        <w:t>- (</w:t>
      </w:r>
      <w:hyperlink r:id="rId1204" w:anchor="trans/en.sahih/53:5" w:history="1">
        <w:r w:rsidRPr="005B51FC">
          <w:rPr>
            <w:rStyle w:val="Hyperlink"/>
            <w:rFonts w:cstheme="minorBidi"/>
            <w:color w:val="auto"/>
            <w:sz w:val="20"/>
            <w:u w:val="none"/>
          </w:rPr>
          <w:t>5</w:t>
        </w:r>
      </w:hyperlink>
      <w:r w:rsidRPr="005B51FC">
        <w:rPr>
          <w:rFonts w:cstheme="minorBidi"/>
          <w:sz w:val="20"/>
        </w:rPr>
        <w:t>) A good-looking, who showed himself (in his immense true form) (</w:t>
      </w:r>
      <w:hyperlink r:id="rId1205" w:anchor="trans/en.sahih/53:6" w:history="1">
        <w:r w:rsidRPr="005B51FC">
          <w:rPr>
            <w:rStyle w:val="Hyperlink"/>
            <w:rFonts w:cstheme="minorBidi"/>
            <w:color w:val="auto"/>
            <w:sz w:val="20"/>
            <w:u w:val="none"/>
          </w:rPr>
          <w:t>6</w:t>
        </w:r>
      </w:hyperlink>
      <w:r w:rsidRPr="005B51FC">
        <w:rPr>
          <w:rFonts w:cstheme="minorBidi"/>
          <w:sz w:val="20"/>
        </w:rPr>
        <w:t xml:space="preserve">) While he was </w:t>
      </w:r>
      <w:r w:rsidRPr="0030418F">
        <w:rPr>
          <w:rFonts w:cstheme="minorBidi"/>
          <w:b/>
          <w:bCs/>
          <w:color w:val="EE0000"/>
          <w:sz w:val="20"/>
        </w:rPr>
        <w:t>in the higher horizon</w:t>
      </w:r>
      <w:r w:rsidRPr="005B51FC">
        <w:rPr>
          <w:rFonts w:cstheme="minorBidi"/>
          <w:sz w:val="20"/>
        </w:rPr>
        <w:t>. (</w:t>
      </w:r>
      <w:hyperlink r:id="rId1206" w:anchor="trans/en.sahih/53:7" w:history="1">
        <w:r w:rsidRPr="005B51FC">
          <w:rPr>
            <w:rStyle w:val="Hyperlink"/>
            <w:rFonts w:cstheme="minorBidi"/>
            <w:color w:val="auto"/>
            <w:sz w:val="20"/>
            <w:u w:val="none"/>
          </w:rPr>
          <w:t>7</w:t>
        </w:r>
      </w:hyperlink>
      <w:r w:rsidRPr="005B51FC">
        <w:rPr>
          <w:rFonts w:cstheme="minorBidi"/>
          <w:sz w:val="20"/>
        </w:rPr>
        <w:t>) Then, he approached and descended (</w:t>
      </w:r>
      <w:hyperlink r:id="rId1207" w:anchor="trans/en.sahih/53:8" w:history="1">
        <w:r w:rsidRPr="005B51FC">
          <w:rPr>
            <w:rStyle w:val="Hyperlink"/>
            <w:rFonts w:cstheme="minorBidi"/>
            <w:color w:val="auto"/>
            <w:sz w:val="20"/>
            <w:u w:val="none"/>
          </w:rPr>
          <w:t>8</w:t>
        </w:r>
      </w:hyperlink>
      <w:r w:rsidRPr="005B51FC">
        <w:rPr>
          <w:rFonts w:cstheme="minorBidi"/>
          <w:sz w:val="20"/>
        </w:rPr>
        <w:t>) And was at a distance of two bow lengths or nearer (to the Messenger). (</w:t>
      </w:r>
      <w:hyperlink r:id="rId1208" w:anchor="trans/en.sahih/53:9" w:history="1">
        <w:r w:rsidRPr="005B51FC">
          <w:rPr>
            <w:rStyle w:val="Hyperlink"/>
            <w:rFonts w:cstheme="minorBidi"/>
            <w:color w:val="auto"/>
            <w:sz w:val="20"/>
            <w:u w:val="none"/>
          </w:rPr>
          <w:t>9</w:t>
        </w:r>
      </w:hyperlink>
      <w:r w:rsidRPr="005B51FC">
        <w:rPr>
          <w:rFonts w:cstheme="minorBidi"/>
          <w:sz w:val="20"/>
        </w:rPr>
        <w:t>) And (Allah) revealed to His Worshipper (Mu</w:t>
      </w:r>
      <w:r>
        <w:rPr>
          <w:rFonts w:cstheme="minorBidi"/>
          <w:sz w:val="20"/>
        </w:rPr>
        <w:t>’</w:t>
      </w:r>
      <w:r w:rsidRPr="005B51FC">
        <w:rPr>
          <w:rFonts w:cstheme="minorBidi"/>
          <w:sz w:val="20"/>
        </w:rPr>
        <w:t>hammed, pbbuh, through His Spirit, Jibr</w:t>
      </w:r>
      <w:r>
        <w:rPr>
          <w:rFonts w:cstheme="minorBidi"/>
          <w:sz w:val="20"/>
        </w:rPr>
        <w:t>ee</w:t>
      </w:r>
      <w:r w:rsidRPr="005B51FC">
        <w:rPr>
          <w:rFonts w:cstheme="minorBidi"/>
          <w:sz w:val="20"/>
        </w:rPr>
        <w:t>l) what He revealed. (</w:t>
      </w:r>
      <w:hyperlink r:id="rId1209" w:anchor="trans/en.sahih/53:10" w:history="1">
        <w:r w:rsidRPr="005B51FC">
          <w:rPr>
            <w:rStyle w:val="Hyperlink"/>
            <w:rFonts w:cstheme="minorBidi"/>
            <w:color w:val="auto"/>
            <w:sz w:val="20"/>
            <w:u w:val="none"/>
          </w:rPr>
          <w:t>10</w:t>
        </w:r>
      </w:hyperlink>
      <w:r w:rsidRPr="005B51FC">
        <w:rPr>
          <w:rFonts w:cstheme="minorBidi"/>
          <w:sz w:val="20"/>
        </w:rPr>
        <w:t>) The heart (of the Messenger) did not lie (about) what it saw. (</w:t>
      </w:r>
      <w:hyperlink r:id="rId1210" w:anchor="trans/en.sahih/53:11" w:history="1">
        <w:r w:rsidRPr="005B51FC">
          <w:rPr>
            <w:rStyle w:val="Hyperlink"/>
            <w:rFonts w:cstheme="minorBidi"/>
            <w:color w:val="auto"/>
            <w:sz w:val="20"/>
            <w:u w:val="none"/>
          </w:rPr>
          <w:t>11</w:t>
        </w:r>
      </w:hyperlink>
      <w:r w:rsidRPr="005B51FC">
        <w:rPr>
          <w:rFonts w:cstheme="minorBidi"/>
          <w:sz w:val="20"/>
        </w:rPr>
        <w:t>) So, are you disputing with him over what he does see? (</w:t>
      </w:r>
      <w:hyperlink r:id="rId1211" w:anchor="trans/en.sahih/53:12" w:history="1">
        <w:r w:rsidRPr="005B51FC">
          <w:rPr>
            <w:rStyle w:val="Hyperlink"/>
            <w:rFonts w:cstheme="minorBidi"/>
            <w:color w:val="auto"/>
            <w:sz w:val="20"/>
            <w:u w:val="none"/>
          </w:rPr>
          <w:t>12</w:t>
        </w:r>
      </w:hyperlink>
      <w:r w:rsidRPr="005B51FC">
        <w:rPr>
          <w:rFonts w:cstheme="minorBidi"/>
          <w:sz w:val="20"/>
        </w:rPr>
        <w:t xml:space="preserve">) </w:t>
      </w:r>
      <w:r w:rsidRPr="0030418F">
        <w:rPr>
          <w:rFonts w:cstheme="minorBidi"/>
          <w:b/>
          <w:bCs/>
          <w:color w:val="EE0000"/>
          <w:sz w:val="20"/>
        </w:rPr>
        <w:t>And he certainly saw him</w:t>
      </w:r>
      <w:r w:rsidRPr="005B51FC">
        <w:rPr>
          <w:rFonts w:cstheme="minorBidi"/>
          <w:sz w:val="20"/>
        </w:rPr>
        <w:t xml:space="preserve"> (Jibr</w:t>
      </w:r>
      <w:r>
        <w:rPr>
          <w:rFonts w:cstheme="minorBidi"/>
          <w:sz w:val="20"/>
        </w:rPr>
        <w:t>ee</w:t>
      </w:r>
      <w:r w:rsidRPr="005B51FC">
        <w:rPr>
          <w:rFonts w:cstheme="minorBidi"/>
          <w:sz w:val="20"/>
        </w:rPr>
        <w:t xml:space="preserve">l) </w:t>
      </w:r>
      <w:r w:rsidRPr="0030418F">
        <w:rPr>
          <w:rFonts w:cstheme="minorBidi"/>
          <w:b/>
          <w:bCs/>
          <w:color w:val="EE0000"/>
          <w:sz w:val="20"/>
        </w:rPr>
        <w:t>in another descent</w:t>
      </w:r>
      <w:r w:rsidRPr="0030418F">
        <w:rPr>
          <w:rFonts w:cstheme="minorBidi"/>
          <w:color w:val="EE0000"/>
          <w:sz w:val="20"/>
        </w:rPr>
        <w:t xml:space="preserve"> </w:t>
      </w:r>
      <w:r w:rsidRPr="005B51FC">
        <w:rPr>
          <w:rFonts w:cstheme="minorBidi"/>
          <w:sz w:val="20"/>
        </w:rPr>
        <w:t>(during his journey to Heavens) (</w:t>
      </w:r>
      <w:hyperlink r:id="rId1212" w:anchor="trans/en.sahih/53:13" w:history="1">
        <w:r w:rsidRPr="005B51FC">
          <w:rPr>
            <w:rStyle w:val="Hyperlink"/>
            <w:rFonts w:cstheme="minorBidi"/>
            <w:color w:val="auto"/>
            <w:sz w:val="20"/>
            <w:u w:val="none"/>
          </w:rPr>
          <w:t>13</w:t>
        </w:r>
      </w:hyperlink>
      <w:r w:rsidRPr="005B51FC">
        <w:rPr>
          <w:rFonts w:cstheme="minorBidi"/>
          <w:sz w:val="20"/>
        </w:rPr>
        <w:t xml:space="preserve">) </w:t>
      </w:r>
      <w:r w:rsidRPr="0030418F">
        <w:rPr>
          <w:rFonts w:cstheme="minorBidi"/>
          <w:b/>
          <w:bCs/>
          <w:color w:val="EE0000"/>
          <w:sz w:val="20"/>
        </w:rPr>
        <w:t>Near the Cedar of Destination</w:t>
      </w:r>
      <w:r w:rsidRPr="0030418F">
        <w:rPr>
          <w:rFonts w:cstheme="minorBidi"/>
          <w:color w:val="EE0000"/>
          <w:sz w:val="20"/>
        </w:rPr>
        <w:t xml:space="preserve"> </w:t>
      </w:r>
      <w:r w:rsidRPr="005B51FC">
        <w:rPr>
          <w:rFonts w:cstheme="minorBidi"/>
          <w:sz w:val="20"/>
        </w:rPr>
        <w:t>(</w:t>
      </w:r>
      <w:hyperlink r:id="rId1213" w:anchor="trans/en.sahih/53:14" w:history="1">
        <w:r w:rsidRPr="005B51FC">
          <w:rPr>
            <w:rStyle w:val="Hyperlink"/>
            <w:rFonts w:cstheme="minorBidi"/>
            <w:color w:val="auto"/>
            <w:sz w:val="20"/>
            <w:u w:val="none"/>
          </w:rPr>
          <w:t>14</w:t>
        </w:r>
      </w:hyperlink>
      <w:r w:rsidRPr="005B51FC">
        <w:rPr>
          <w:rFonts w:cstheme="minorBidi"/>
          <w:sz w:val="20"/>
        </w:rPr>
        <w:t>) Near it, is the Garden of Refuge - (</w:t>
      </w:r>
      <w:hyperlink r:id="rId1214" w:anchor="trans/en.sahih/53:15" w:history="1">
        <w:r w:rsidRPr="005B51FC">
          <w:rPr>
            <w:rStyle w:val="Hyperlink"/>
            <w:rFonts w:cstheme="minorBidi"/>
            <w:color w:val="auto"/>
            <w:sz w:val="20"/>
            <w:u w:val="none"/>
          </w:rPr>
          <w:t>15</w:t>
        </w:r>
      </w:hyperlink>
      <w:r w:rsidRPr="005B51FC">
        <w:rPr>
          <w:rFonts w:cstheme="minorBidi"/>
          <w:sz w:val="20"/>
        </w:rPr>
        <w:t>) When there comes upon the Cedar that which comes upon (it). (</w:t>
      </w:r>
      <w:hyperlink r:id="rId1215" w:anchor="trans/en.sahih/53:16" w:history="1">
        <w:r w:rsidRPr="005B51FC">
          <w:rPr>
            <w:rStyle w:val="Hyperlink"/>
            <w:rFonts w:cstheme="minorBidi"/>
            <w:color w:val="auto"/>
            <w:sz w:val="20"/>
            <w:u w:val="none"/>
          </w:rPr>
          <w:t>16</w:t>
        </w:r>
      </w:hyperlink>
      <w:r w:rsidRPr="005B51FC">
        <w:rPr>
          <w:rFonts w:cstheme="minorBidi"/>
          <w:sz w:val="20"/>
        </w:rPr>
        <w:t>) The sight (of the Messenger) did not swerve, nor did it transgress (its limit). (</w:t>
      </w:r>
      <w:hyperlink r:id="rId1216" w:anchor="trans/en.sahih/53:17" w:history="1">
        <w:r w:rsidRPr="005B51FC">
          <w:rPr>
            <w:rStyle w:val="Hyperlink"/>
            <w:rFonts w:cstheme="minorBidi"/>
            <w:color w:val="auto"/>
            <w:sz w:val="20"/>
            <w:u w:val="none"/>
          </w:rPr>
          <w:t>17</w:t>
        </w:r>
      </w:hyperlink>
      <w:r w:rsidRPr="005B51FC">
        <w:rPr>
          <w:rFonts w:cstheme="minorBidi"/>
          <w:sz w:val="20"/>
        </w:rPr>
        <w:t>) He certainly saw of the greatest signs of his Lord. (</w:t>
      </w:r>
      <w:hyperlink r:id="rId1217" w:anchor="trans/en.sahih/53:18" w:history="1">
        <w:r w:rsidRPr="005B51FC">
          <w:rPr>
            <w:rStyle w:val="Hyperlink"/>
            <w:rFonts w:cstheme="minorBidi"/>
            <w:color w:val="auto"/>
            <w:sz w:val="20"/>
            <w:u w:val="none"/>
          </w:rPr>
          <w:t>18</w:t>
        </w:r>
      </w:hyperlink>
      <w:r w:rsidRPr="005B51FC">
        <w:rPr>
          <w:rFonts w:cstheme="minorBidi"/>
          <w:sz w:val="20"/>
        </w:rPr>
        <w:t>)  (Al-Najm, 53: 1-18). </w:t>
      </w:r>
    </w:p>
    <w:p w14:paraId="79497EF2" w14:textId="77777777" w:rsidR="008B34D1" w:rsidRPr="004E1FD4" w:rsidRDefault="008B34D1" w:rsidP="008B34D1">
      <w:pPr>
        <w:spacing w:before="100" w:beforeAutospacing="1" w:after="100" w:afterAutospacing="1"/>
        <w:jc w:val="both"/>
        <w:rPr>
          <w:rFonts w:cstheme="minorBidi"/>
          <w:sz w:val="20"/>
        </w:rPr>
      </w:pPr>
      <w:r w:rsidRPr="004E1FD4">
        <w:rPr>
          <w:rFonts w:cstheme="minorBidi"/>
          <w:sz w:val="20"/>
        </w:rPr>
        <w:t xml:space="preserve">*** </w:t>
      </w:r>
    </w:p>
    <w:p w14:paraId="1397F7B0" w14:textId="77777777" w:rsidR="008B34D1" w:rsidRPr="00AF425A" w:rsidRDefault="008B34D1" w:rsidP="008B34D1">
      <w:pPr>
        <w:spacing w:before="100" w:beforeAutospacing="1" w:after="100" w:afterAutospacing="1"/>
        <w:jc w:val="both"/>
        <w:rPr>
          <w:rFonts w:cstheme="minorBidi"/>
          <w:sz w:val="20"/>
        </w:rPr>
      </w:pPr>
      <w:r>
        <w:rPr>
          <w:rFonts w:cstheme="minorBidi"/>
          <w:b/>
          <w:bCs/>
          <w:color w:val="0070C0"/>
          <w:sz w:val="20"/>
        </w:rPr>
        <w:t xml:space="preserve">Some of the </w:t>
      </w:r>
      <w:r w:rsidRPr="002411DE">
        <w:rPr>
          <w:rFonts w:cstheme="minorBidi"/>
          <w:b/>
          <w:bCs/>
          <w:color w:val="0070C0"/>
          <w:sz w:val="20"/>
        </w:rPr>
        <w:t>Names and Adjectives Attributed to the Messenger of Allah, Mu’hammed, in the Holy Quran</w:t>
      </w:r>
      <w:r>
        <w:rPr>
          <w:rFonts w:cstheme="minorBidi"/>
          <w:b/>
          <w:bCs/>
          <w:color w:val="0070C0"/>
          <w:sz w:val="20"/>
        </w:rPr>
        <w:t xml:space="preserve"> </w:t>
      </w:r>
      <w:r>
        <w:rPr>
          <w:rFonts w:cstheme="minorBidi"/>
          <w:sz w:val="20"/>
        </w:rPr>
        <w:t>(</w:t>
      </w:r>
      <w:r w:rsidRPr="00762406">
        <w:rPr>
          <w:rFonts w:cstheme="minorBidi"/>
          <w:b/>
          <w:bCs/>
          <w:color w:val="C00000"/>
          <w:sz w:val="20"/>
        </w:rPr>
        <w:t>in an Arabic Alphabetical Order</w:t>
      </w:r>
      <w:r w:rsidRPr="00AF425A">
        <w:rPr>
          <w:rFonts w:cstheme="minorBidi" w:hint="cs"/>
          <w:sz w:val="20"/>
          <w:rtl/>
        </w:rPr>
        <w:t>(</w:t>
      </w:r>
    </w:p>
    <w:p w14:paraId="4805D276" w14:textId="77777777" w:rsidR="008B34D1" w:rsidRPr="002A462F" w:rsidRDefault="008B34D1" w:rsidP="008B34D1">
      <w:pPr>
        <w:spacing w:before="100" w:beforeAutospacing="1" w:after="100" w:afterAutospacing="1"/>
        <w:jc w:val="both"/>
        <w:rPr>
          <w:rFonts w:cstheme="minorBidi"/>
          <w:sz w:val="20"/>
        </w:rPr>
      </w:pPr>
      <w:r>
        <w:rPr>
          <w:rFonts w:cstheme="minorBidi"/>
          <w:sz w:val="20"/>
        </w:rPr>
        <w:t xml:space="preserve">A’hmed, Awwalul Muslimeen, Awwalul ‘Aabideen, Al-Burhan, Al-Basheer </w:t>
      </w:r>
      <w:r w:rsidRPr="00E40A25">
        <w:rPr>
          <w:rFonts w:cstheme="minorBidi"/>
          <w:sz w:val="20"/>
          <w:u w:val="single"/>
        </w:rPr>
        <w:t>Kh</w:t>
      </w:r>
      <w:r>
        <w:rPr>
          <w:rFonts w:cstheme="minorBidi"/>
          <w:sz w:val="20"/>
        </w:rPr>
        <w:t>atamul Anbiya, Da’iyan Ila Allah, Ra’hmatun Lil’alameen, Ra’heem, Rasool, Rasool Allah, Rasoolun Mubeen, Rasoolun Kareem, Ra-oof, Sirajun Muneer, Shahid, Shaheed, Sa’hib, ‘Abdullah, Mubashir, Mu’hammed, Al-Muddath-thir, Al-Muzzammil, Mu</w:t>
      </w:r>
      <w:r w:rsidRPr="00363BB1">
        <w:rPr>
          <w:rFonts w:cstheme="minorBidi"/>
          <w:sz w:val="20"/>
          <w:u w:val="single"/>
        </w:rPr>
        <w:t>dth</w:t>
      </w:r>
      <w:r>
        <w:rPr>
          <w:rFonts w:cstheme="minorBidi"/>
          <w:sz w:val="20"/>
        </w:rPr>
        <w:t>ak-kir, Mon</w:t>
      </w:r>
      <w:r w:rsidRPr="0039379F">
        <w:rPr>
          <w:rFonts w:cstheme="minorBidi"/>
          <w:sz w:val="20"/>
          <w:u w:val="single"/>
        </w:rPr>
        <w:t>dth</w:t>
      </w:r>
      <w:r>
        <w:rPr>
          <w:rFonts w:cstheme="minorBidi"/>
          <w:sz w:val="20"/>
        </w:rPr>
        <w:t>ir, Al-Nabiyu, Al-Nabiyul Ummiyu, Na</w:t>
      </w:r>
      <w:r w:rsidRPr="00C6224D">
        <w:rPr>
          <w:rFonts w:cstheme="minorBidi"/>
          <w:sz w:val="20"/>
          <w:u w:val="single"/>
        </w:rPr>
        <w:t>dth</w:t>
      </w:r>
      <w:r>
        <w:rPr>
          <w:rFonts w:cstheme="minorBidi"/>
          <w:sz w:val="20"/>
        </w:rPr>
        <w:t xml:space="preserve">eer, Al-Nadtheerul Mubeen, and Waliyu. </w:t>
      </w:r>
      <w:r w:rsidRPr="000B1789">
        <w:rPr>
          <w:rStyle w:val="EndnoteReference"/>
          <w:color w:val="0070C0"/>
          <w:szCs w:val="32"/>
        </w:rPr>
        <w:endnoteReference w:id="136"/>
      </w:r>
    </w:p>
    <w:p w14:paraId="2267C333" w14:textId="77777777" w:rsidR="008B34D1" w:rsidRPr="008E02C5" w:rsidRDefault="008B34D1" w:rsidP="008B34D1">
      <w:pPr>
        <w:spacing w:before="100" w:beforeAutospacing="1" w:after="100" w:afterAutospacing="1"/>
        <w:jc w:val="both"/>
        <w:rPr>
          <w:rFonts w:cstheme="minorBidi"/>
          <w:color w:val="000000" w:themeColor="text1"/>
          <w:sz w:val="20"/>
        </w:rPr>
      </w:pPr>
      <w:r>
        <w:rPr>
          <w:rFonts w:cstheme="minorBidi"/>
          <w:sz w:val="20"/>
        </w:rPr>
        <w:t>***</w:t>
      </w:r>
    </w:p>
    <w:p w14:paraId="02604495" w14:textId="77777777" w:rsidR="00B0285A" w:rsidRDefault="00B0285A" w:rsidP="00B0285A">
      <w:pPr>
        <w:spacing w:before="100" w:beforeAutospacing="1" w:after="100" w:afterAutospacing="1"/>
        <w:jc w:val="both"/>
        <w:rPr>
          <w:b/>
          <w:bCs/>
          <w:color w:val="FF0000"/>
          <w:sz w:val="20"/>
        </w:rPr>
      </w:pPr>
      <w:r>
        <w:rPr>
          <w:b/>
          <w:bCs/>
          <w:color w:val="FF0000"/>
          <w:sz w:val="20"/>
        </w:rPr>
        <w:t xml:space="preserve">Seventh. </w:t>
      </w:r>
      <w:r w:rsidRPr="002E282F">
        <w:rPr>
          <w:b/>
          <w:bCs/>
          <w:color w:val="0070C0"/>
          <w:sz w:val="20"/>
        </w:rPr>
        <w:t xml:space="preserve">Miracles and Prophecies </w:t>
      </w:r>
      <w:r w:rsidRPr="006622DB">
        <w:rPr>
          <w:b/>
          <w:bCs/>
          <w:color w:val="FF0000"/>
          <w:sz w:val="20"/>
        </w:rPr>
        <w:t>Given to</w:t>
      </w:r>
      <w:r>
        <w:rPr>
          <w:b/>
          <w:bCs/>
          <w:color w:val="FF0000"/>
          <w:sz w:val="20"/>
        </w:rPr>
        <w:t xml:space="preserve"> the Messenger of Allah and His Last</w:t>
      </w:r>
      <w:r w:rsidRPr="006622DB">
        <w:rPr>
          <w:b/>
          <w:bCs/>
          <w:color w:val="FF0000"/>
          <w:sz w:val="20"/>
        </w:rPr>
        <w:t xml:space="preserve"> Prophet</w:t>
      </w:r>
      <w:r>
        <w:rPr>
          <w:b/>
          <w:bCs/>
          <w:color w:val="FF0000"/>
          <w:sz w:val="20"/>
        </w:rPr>
        <w:t>,</w:t>
      </w:r>
      <w:r w:rsidRPr="006622DB">
        <w:rPr>
          <w:b/>
          <w:bCs/>
          <w:color w:val="FF0000"/>
          <w:sz w:val="20"/>
        </w:rPr>
        <w:t xml:space="preserve"> Mu</w:t>
      </w:r>
      <w:r>
        <w:rPr>
          <w:b/>
          <w:bCs/>
          <w:color w:val="FF0000"/>
          <w:sz w:val="20"/>
        </w:rPr>
        <w:t>’</w:t>
      </w:r>
      <w:r w:rsidRPr="006622DB">
        <w:rPr>
          <w:b/>
          <w:bCs/>
          <w:color w:val="FF0000"/>
          <w:sz w:val="20"/>
        </w:rPr>
        <w:t>hammed</w:t>
      </w:r>
      <w:r>
        <w:rPr>
          <w:b/>
          <w:bCs/>
          <w:color w:val="FF0000"/>
          <w:sz w:val="20"/>
        </w:rPr>
        <w:t xml:space="preserve">, pbbuh, mentioned </w:t>
      </w:r>
      <w:r w:rsidRPr="002E282F">
        <w:rPr>
          <w:b/>
          <w:bCs/>
          <w:color w:val="0070C0"/>
          <w:sz w:val="20"/>
        </w:rPr>
        <w:t>in the Holy Quran</w:t>
      </w:r>
    </w:p>
    <w:p w14:paraId="4233A8B9" w14:textId="77777777" w:rsidR="00B0285A" w:rsidRDefault="00B0285A" w:rsidP="00B0285A">
      <w:pPr>
        <w:spacing w:before="100" w:beforeAutospacing="1" w:after="100" w:afterAutospacing="1"/>
        <w:jc w:val="both"/>
        <w:rPr>
          <w:rFonts w:cstheme="minorBidi"/>
          <w:color w:val="000000" w:themeColor="text1"/>
          <w:sz w:val="20"/>
        </w:rPr>
      </w:pPr>
      <w:r w:rsidRPr="00E65D5D">
        <w:rPr>
          <w:rFonts w:cstheme="minorBidi"/>
          <w:color w:val="000000" w:themeColor="text1"/>
          <w:sz w:val="20"/>
        </w:rPr>
        <w:t>Allah, praise to Him, has honored</w:t>
      </w:r>
      <w:r>
        <w:rPr>
          <w:rFonts w:cstheme="minorBidi"/>
          <w:color w:val="000000" w:themeColor="text1"/>
          <w:sz w:val="20"/>
        </w:rPr>
        <w:t xml:space="preserve"> and </w:t>
      </w:r>
      <w:r w:rsidRPr="00E65D5D">
        <w:rPr>
          <w:rFonts w:cstheme="minorBidi"/>
          <w:color w:val="000000" w:themeColor="text1"/>
          <w:sz w:val="20"/>
        </w:rPr>
        <w:t>His Final</w:t>
      </w:r>
      <w:r>
        <w:rPr>
          <w:rFonts w:cstheme="minorBidi"/>
          <w:color w:val="000000" w:themeColor="text1"/>
          <w:sz w:val="20"/>
        </w:rPr>
        <w:t xml:space="preserve"> Prophet and</w:t>
      </w:r>
      <w:r w:rsidRPr="00E65D5D">
        <w:rPr>
          <w:rFonts w:cstheme="minorBidi"/>
          <w:color w:val="000000" w:themeColor="text1"/>
          <w:sz w:val="20"/>
        </w:rPr>
        <w:t xml:space="preserve"> Messenger with numerous prophecies, mentioned in the Holy Quran and the ‘Hadeeth, as evidence of his prophethood, particularly the “Small and Big Signs” of the Hour, as was mentioned in the first chapter of this book. </w:t>
      </w:r>
    </w:p>
    <w:p w14:paraId="52DC9B92"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Examples of such miracles and prophecies are the Holy Quran, t</w:t>
      </w:r>
      <w:r w:rsidRPr="00E65D5D">
        <w:rPr>
          <w:rFonts w:cstheme="minorBidi"/>
          <w:color w:val="000000" w:themeColor="text1"/>
          <w:sz w:val="20"/>
        </w:rPr>
        <w:t>he Night Journey (Al-Isra Wal Mi’raj</w:t>
      </w:r>
      <w:r>
        <w:rPr>
          <w:rFonts w:cstheme="minorBidi"/>
          <w:color w:val="000000" w:themeColor="text1"/>
          <w:sz w:val="20"/>
        </w:rPr>
        <w:t>),</w:t>
      </w:r>
      <w:r w:rsidRPr="00E65D5D">
        <w:rPr>
          <w:rFonts w:cstheme="minorBidi"/>
          <w:color w:val="000000" w:themeColor="text1"/>
          <w:sz w:val="20"/>
        </w:rPr>
        <w:t xml:space="preserve"> from Makkah to Baytul Maqdis, in Jerusalem, </w:t>
      </w:r>
      <w:r>
        <w:rPr>
          <w:rFonts w:cstheme="minorBidi"/>
          <w:color w:val="000000" w:themeColor="text1"/>
          <w:sz w:val="20"/>
        </w:rPr>
        <w:t>then</w:t>
      </w:r>
      <w:r w:rsidRPr="00E65D5D">
        <w:rPr>
          <w:rFonts w:cstheme="minorBidi"/>
          <w:color w:val="000000" w:themeColor="text1"/>
          <w:sz w:val="20"/>
        </w:rPr>
        <w:t xml:space="preserve"> to heavens and beyond,</w:t>
      </w:r>
      <w:r>
        <w:rPr>
          <w:rFonts w:cstheme="minorBidi"/>
          <w:color w:val="000000" w:themeColor="text1"/>
          <w:sz w:val="20"/>
        </w:rPr>
        <w:t xml:space="preserve"> as well as</w:t>
      </w:r>
      <w:r w:rsidRPr="00E65D5D">
        <w:rPr>
          <w:rFonts w:cstheme="minorBidi"/>
          <w:color w:val="000000" w:themeColor="text1"/>
          <w:sz w:val="20"/>
        </w:rPr>
        <w:t xml:space="preserve"> </w:t>
      </w:r>
      <w:r>
        <w:rPr>
          <w:rFonts w:cstheme="minorBidi"/>
          <w:color w:val="000000" w:themeColor="text1"/>
          <w:sz w:val="20"/>
        </w:rPr>
        <w:t>the prophecies about t</w:t>
      </w:r>
      <w:r w:rsidRPr="007C12E3">
        <w:rPr>
          <w:rFonts w:cstheme="minorBidi"/>
          <w:color w:val="000000" w:themeColor="text1"/>
          <w:sz w:val="20"/>
        </w:rPr>
        <w:t>he Roman victory over Persians</w:t>
      </w:r>
      <w:r>
        <w:rPr>
          <w:rFonts w:cstheme="minorBidi"/>
          <w:color w:val="000000" w:themeColor="text1"/>
          <w:sz w:val="20"/>
        </w:rPr>
        <w:t>, t</w:t>
      </w:r>
      <w:r w:rsidRPr="007C12E3">
        <w:rPr>
          <w:rFonts w:cstheme="minorBidi"/>
          <w:color w:val="000000" w:themeColor="text1"/>
          <w:sz w:val="20"/>
        </w:rPr>
        <w:t>he corruption of the Earth twice by the Israelites</w:t>
      </w:r>
      <w:r>
        <w:rPr>
          <w:rFonts w:cstheme="minorBidi"/>
          <w:color w:val="000000" w:themeColor="text1"/>
          <w:sz w:val="20"/>
        </w:rPr>
        <w:t>, and t</w:t>
      </w:r>
      <w:r w:rsidRPr="007C12E3">
        <w:rPr>
          <w:rFonts w:cstheme="minorBidi"/>
          <w:color w:val="000000" w:themeColor="text1"/>
          <w:sz w:val="20"/>
        </w:rPr>
        <w:t>he return of ‘Eisa (Jesus), the Son of Mary, pbuh, to the Earth</w:t>
      </w:r>
      <w:r>
        <w:rPr>
          <w:rFonts w:cstheme="minorBidi"/>
          <w:color w:val="000000" w:themeColor="text1"/>
          <w:sz w:val="20"/>
        </w:rPr>
        <w:t>.</w:t>
      </w:r>
    </w:p>
    <w:p w14:paraId="74492320"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34D582D4" w14:textId="77777777" w:rsidR="00B0285A" w:rsidRDefault="00B0285A" w:rsidP="00B0285A">
      <w:pPr>
        <w:spacing w:before="100" w:beforeAutospacing="1" w:after="100" w:afterAutospacing="1"/>
        <w:jc w:val="both"/>
        <w:rPr>
          <w:color w:val="000000" w:themeColor="text1"/>
          <w:sz w:val="20"/>
        </w:rPr>
      </w:pPr>
      <w:r w:rsidRPr="006D3D05">
        <w:rPr>
          <w:b/>
          <w:bCs/>
          <w:color w:val="EE0000"/>
          <w:sz w:val="20"/>
        </w:rPr>
        <w:t>1.</w:t>
      </w:r>
      <w:r>
        <w:rPr>
          <w:color w:val="000000" w:themeColor="text1"/>
          <w:sz w:val="20"/>
        </w:rPr>
        <w:t xml:space="preserve"> </w:t>
      </w:r>
      <w:r>
        <w:rPr>
          <w:b/>
          <w:bCs/>
          <w:color w:val="EE0000"/>
          <w:sz w:val="20"/>
        </w:rPr>
        <w:t>T</w:t>
      </w:r>
      <w:r w:rsidRPr="00596D58">
        <w:rPr>
          <w:b/>
          <w:bCs/>
          <w:color w:val="EE0000"/>
          <w:sz w:val="20"/>
        </w:rPr>
        <w:t>he Holy Quran</w:t>
      </w:r>
    </w:p>
    <w:p w14:paraId="7E08D0C2" w14:textId="77777777" w:rsidR="00B0285A" w:rsidRPr="006622DB" w:rsidRDefault="00B0285A" w:rsidP="00B0285A">
      <w:pPr>
        <w:spacing w:before="100" w:beforeAutospacing="1" w:after="100" w:afterAutospacing="1"/>
        <w:jc w:val="both"/>
        <w:rPr>
          <w:b/>
          <w:bCs/>
          <w:color w:val="000000" w:themeColor="text1"/>
          <w:sz w:val="20"/>
        </w:rPr>
      </w:pPr>
      <w:r w:rsidRPr="006622DB">
        <w:rPr>
          <w:color w:val="000000" w:themeColor="text1"/>
          <w:sz w:val="20"/>
        </w:rPr>
        <w:t>Allah, praise to Him, supported His Messenger, Mu</w:t>
      </w:r>
      <w:r>
        <w:rPr>
          <w:color w:val="000000" w:themeColor="text1"/>
          <w:sz w:val="20"/>
        </w:rPr>
        <w:t>’</w:t>
      </w:r>
      <w:r w:rsidRPr="006622DB">
        <w:rPr>
          <w:color w:val="000000" w:themeColor="text1"/>
          <w:sz w:val="20"/>
        </w:rPr>
        <w:t xml:space="preserve">hammed, pbbuh, with the greatest miracle, </w:t>
      </w:r>
      <w:r w:rsidRPr="00127AEF">
        <w:rPr>
          <w:sz w:val="20"/>
        </w:rPr>
        <w:t>the Holy Quran,</w:t>
      </w:r>
      <w:r w:rsidRPr="00127AEF">
        <w:rPr>
          <w:b/>
          <w:bCs/>
          <w:sz w:val="20"/>
        </w:rPr>
        <w:t xml:space="preserve"> </w:t>
      </w:r>
      <w:r w:rsidRPr="001D0E35">
        <w:rPr>
          <w:color w:val="000000" w:themeColor="text1"/>
          <w:sz w:val="20"/>
        </w:rPr>
        <w:t>the</w:t>
      </w:r>
      <w:r w:rsidRPr="00A67AF9">
        <w:rPr>
          <w:color w:val="FF0000"/>
          <w:sz w:val="20"/>
        </w:rPr>
        <w:t xml:space="preserve"> </w:t>
      </w:r>
      <w:r w:rsidRPr="006622DB">
        <w:rPr>
          <w:color w:val="000000" w:themeColor="text1"/>
          <w:sz w:val="20"/>
        </w:rPr>
        <w:t xml:space="preserve">verses of which represent clear scientific facts people discover century after century. These are pieces of evidence that this Book is the Word of God, which does not contain any falsehood (41: 42), as demonstrated in </w:t>
      </w:r>
      <w:r>
        <w:rPr>
          <w:color w:val="000000" w:themeColor="text1"/>
          <w:sz w:val="20"/>
        </w:rPr>
        <w:t>the first book about Islam by this author</w:t>
      </w:r>
      <w:r w:rsidRPr="006622DB">
        <w:rPr>
          <w:color w:val="000000" w:themeColor="text1"/>
          <w:sz w:val="20"/>
        </w:rPr>
        <w:t xml:space="preserve">, particularly in the third and fourth chapters. The </w:t>
      </w:r>
      <w:r w:rsidRPr="006622DB">
        <w:rPr>
          <w:color w:val="000000" w:themeColor="text1"/>
          <w:sz w:val="20"/>
        </w:rPr>
        <w:lastRenderedPageBreak/>
        <w:t>Holy Quran is the greatest miracle because it is continuous in its existence intact, without any changes</w:t>
      </w:r>
      <w:r>
        <w:rPr>
          <w:color w:val="000000" w:themeColor="text1"/>
          <w:sz w:val="20"/>
        </w:rPr>
        <w:t>. I</w:t>
      </w:r>
      <w:r w:rsidRPr="006622DB">
        <w:rPr>
          <w:color w:val="000000" w:themeColor="text1"/>
          <w:sz w:val="20"/>
        </w:rPr>
        <w:t xml:space="preserve">t is God’s Message to the whole of humanity, across time. Other miracles, with which </w:t>
      </w:r>
      <w:r>
        <w:rPr>
          <w:color w:val="000000" w:themeColor="text1"/>
          <w:sz w:val="20"/>
        </w:rPr>
        <w:t>Allah</w:t>
      </w:r>
      <w:r w:rsidRPr="006622DB">
        <w:rPr>
          <w:color w:val="000000" w:themeColor="text1"/>
          <w:sz w:val="20"/>
        </w:rPr>
        <w:t xml:space="preserve"> supported His Messengers, aimed at influencing a particular group of people, who were alive at the time of the miracle incidence. Thus, such miracles did not target the whole of humanity and across time, as the Holy Quran does. </w:t>
      </w:r>
    </w:p>
    <w:p w14:paraId="333DA933" w14:textId="77777777" w:rsidR="00B0285A" w:rsidRDefault="00B0285A" w:rsidP="00B0285A">
      <w:pPr>
        <w:spacing w:before="100" w:beforeAutospacing="1" w:after="100" w:afterAutospacing="1"/>
        <w:jc w:val="both"/>
        <w:rPr>
          <w:b/>
          <w:bCs/>
          <w:color w:val="FF0000"/>
          <w:sz w:val="20"/>
        </w:rPr>
      </w:pPr>
      <w:r>
        <w:rPr>
          <w:b/>
          <w:bCs/>
          <w:color w:val="FF0000"/>
          <w:sz w:val="20"/>
        </w:rPr>
        <w:t xml:space="preserve">2. </w:t>
      </w:r>
      <w:r w:rsidRPr="00A67AF9">
        <w:rPr>
          <w:b/>
          <w:bCs/>
          <w:color w:val="FF0000"/>
          <w:sz w:val="20"/>
        </w:rPr>
        <w:t>the Night Journey and Ascent to Heavens</w:t>
      </w:r>
    </w:p>
    <w:p w14:paraId="5F90D3C8" w14:textId="77777777" w:rsidR="00B0285A" w:rsidRPr="006622DB" w:rsidRDefault="00B0285A" w:rsidP="00B0285A">
      <w:pPr>
        <w:spacing w:before="100" w:beforeAutospacing="1" w:after="100" w:afterAutospacing="1"/>
        <w:jc w:val="both"/>
        <w:rPr>
          <w:b/>
          <w:bCs/>
          <w:color w:val="FF0000"/>
          <w:sz w:val="20"/>
        </w:rPr>
      </w:pPr>
      <w:r w:rsidRPr="00127AEF">
        <w:rPr>
          <w:sz w:val="20"/>
        </w:rPr>
        <w:t>Another miracle</w:t>
      </w:r>
      <w:r w:rsidRPr="006622DB">
        <w:rPr>
          <w:color w:val="000000" w:themeColor="text1"/>
          <w:sz w:val="20"/>
        </w:rPr>
        <w:t xml:space="preserve">, Allah supported His Messenger with, was </w:t>
      </w:r>
      <w:r w:rsidRPr="00127AEF">
        <w:rPr>
          <w:sz w:val="20"/>
        </w:rPr>
        <w:t xml:space="preserve">the Night Journey and Ascent to Heavens </w:t>
      </w:r>
      <w:r w:rsidRPr="006622DB">
        <w:rPr>
          <w:color w:val="000000" w:themeColor="text1"/>
          <w:sz w:val="20"/>
        </w:rPr>
        <w:t xml:space="preserve">(Al-Isra Wal Mi’raj), which is the topic of Chapter </w:t>
      </w:r>
      <w:r>
        <w:rPr>
          <w:color w:val="000000" w:themeColor="text1"/>
          <w:sz w:val="20"/>
        </w:rPr>
        <w:t>7</w:t>
      </w:r>
      <w:r w:rsidRPr="006622DB">
        <w:rPr>
          <w:color w:val="000000" w:themeColor="text1"/>
          <w:sz w:val="20"/>
        </w:rPr>
        <w:t xml:space="preserve"> of this book. Allah, praise to Him, wanted to show His Messenger some signs of His capabilities. So, He had him flown from Makkah to Al-Quds (Jerusalem) and from there to the seven heavens, accompanied by the angel Jibril, peace be to him, and even beyond heavens. Then, He had him returned to his bed in Makkah, all that in a short time, during the last part of the night. People at that time, and for centuries, could not understand the feasibility of such</w:t>
      </w:r>
      <w:r>
        <w:rPr>
          <w:color w:val="000000" w:themeColor="text1"/>
          <w:sz w:val="20"/>
        </w:rPr>
        <w:t xml:space="preserve"> a </w:t>
      </w:r>
      <w:r w:rsidRPr="006622DB">
        <w:rPr>
          <w:color w:val="000000" w:themeColor="text1"/>
          <w:sz w:val="20"/>
        </w:rPr>
        <w:t xml:space="preserve">journey and such </w:t>
      </w:r>
      <w:r>
        <w:rPr>
          <w:color w:val="000000" w:themeColor="text1"/>
          <w:sz w:val="20"/>
        </w:rPr>
        <w:t xml:space="preserve">an </w:t>
      </w:r>
      <w:r w:rsidRPr="006622DB">
        <w:rPr>
          <w:color w:val="000000" w:themeColor="text1"/>
          <w:sz w:val="20"/>
        </w:rPr>
        <w:t>ascent. However, both issues are perfectly understood, at our present time. It’s now a known fact that the distance between Makkah and Al-Quds (Jerusalem) can be flown in few minutes, using fast aircrafts, particularly the military planes which fly several times the sound speed. We have also been able to send spaceships and devices to explore other planets in our solar system, and even beyond it. Thus, the Prophet’s Journey and Ascent was a prophecy about human aviation on</w:t>
      </w:r>
      <w:r>
        <w:rPr>
          <w:color w:val="000000" w:themeColor="text1"/>
          <w:sz w:val="20"/>
        </w:rPr>
        <w:t xml:space="preserve"> the</w:t>
      </w:r>
      <w:r w:rsidRPr="006622DB">
        <w:rPr>
          <w:color w:val="000000" w:themeColor="text1"/>
          <w:sz w:val="20"/>
        </w:rPr>
        <w:t xml:space="preserve"> Earth and in outer space, which is another piece of scientific evidence that the Holy Quran is God’s Message to humanity.</w:t>
      </w:r>
      <w:r w:rsidRPr="006622DB">
        <w:rPr>
          <w:b/>
          <w:bCs/>
          <w:color w:val="FF0000"/>
          <w:sz w:val="20"/>
        </w:rPr>
        <w:t xml:space="preserve"> </w:t>
      </w:r>
      <w:r w:rsidRPr="006622DB">
        <w:rPr>
          <w:color w:val="0000FF"/>
          <w:szCs w:val="32"/>
          <w:vertAlign w:val="superscript"/>
        </w:rPr>
        <w:endnoteReference w:id="137"/>
      </w:r>
      <w:r w:rsidRPr="006622DB">
        <w:rPr>
          <w:color w:val="0000FF"/>
          <w:sz w:val="20"/>
        </w:rPr>
        <w:t xml:space="preserve"> </w:t>
      </w:r>
    </w:p>
    <w:p w14:paraId="521979B8" w14:textId="77777777" w:rsidR="00B0285A" w:rsidRDefault="00B0285A" w:rsidP="00B0285A">
      <w:pPr>
        <w:spacing w:before="100" w:beforeAutospacing="1" w:after="100" w:afterAutospacing="1"/>
        <w:jc w:val="both"/>
        <w:rPr>
          <w:color w:val="000000" w:themeColor="text1"/>
          <w:sz w:val="20"/>
        </w:rPr>
      </w:pPr>
      <w:r w:rsidRPr="001C5CFD">
        <w:rPr>
          <w:b/>
          <w:bCs/>
          <w:color w:val="EE0000"/>
          <w:sz w:val="20"/>
        </w:rPr>
        <w:t>3.</w:t>
      </w:r>
      <w:r>
        <w:rPr>
          <w:color w:val="000000" w:themeColor="text1"/>
          <w:sz w:val="20"/>
        </w:rPr>
        <w:t xml:space="preserve"> </w:t>
      </w:r>
      <w:r w:rsidRPr="00596D58">
        <w:rPr>
          <w:b/>
          <w:bCs/>
          <w:color w:val="EE0000"/>
          <w:sz w:val="20"/>
        </w:rPr>
        <w:t xml:space="preserve">The </w:t>
      </w:r>
      <w:r w:rsidRPr="001C5CFD">
        <w:rPr>
          <w:b/>
          <w:bCs/>
          <w:color w:val="EE0000"/>
          <w:sz w:val="20"/>
        </w:rPr>
        <w:t>Roman victory over Persians</w:t>
      </w:r>
      <w:r w:rsidRPr="001C5CFD">
        <w:rPr>
          <w:color w:val="EE0000"/>
          <w:sz w:val="20"/>
        </w:rPr>
        <w:t xml:space="preserve"> </w:t>
      </w:r>
    </w:p>
    <w:p w14:paraId="365F6E6C" w14:textId="77777777" w:rsidR="00B0285A" w:rsidRPr="006622DB" w:rsidRDefault="00B0285A" w:rsidP="00B0285A">
      <w:pPr>
        <w:spacing w:before="100" w:beforeAutospacing="1" w:after="100" w:afterAutospacing="1"/>
        <w:jc w:val="both"/>
        <w:rPr>
          <w:color w:val="FF0000"/>
          <w:sz w:val="20"/>
        </w:rPr>
      </w:pPr>
      <w:r w:rsidRPr="006622DB">
        <w:rPr>
          <w:color w:val="000000" w:themeColor="text1"/>
          <w:sz w:val="20"/>
        </w:rPr>
        <w:t>In addition, Allah, praise to Him, supported His Messenger</w:t>
      </w:r>
      <w:r>
        <w:rPr>
          <w:color w:val="000000" w:themeColor="text1"/>
          <w:sz w:val="20"/>
        </w:rPr>
        <w:t>, Mu’hammed</w:t>
      </w:r>
      <w:r w:rsidRPr="006622DB">
        <w:rPr>
          <w:color w:val="000000" w:themeColor="text1"/>
          <w:sz w:val="20"/>
        </w:rPr>
        <w:t xml:space="preserve">, pbbuh, with </w:t>
      </w:r>
      <w:r w:rsidRPr="00127AEF">
        <w:rPr>
          <w:sz w:val="20"/>
        </w:rPr>
        <w:t>many prophecies about future events</w:t>
      </w:r>
      <w:r w:rsidRPr="006622DB">
        <w:rPr>
          <w:color w:val="000000" w:themeColor="text1"/>
          <w:sz w:val="20"/>
        </w:rPr>
        <w:t>, some of which were mentioned in the Holy Quran, and came true in few years, as reinforcement to the believers’ faith, and glad tidings for them</w:t>
      </w:r>
      <w:r>
        <w:rPr>
          <w:color w:val="000000" w:themeColor="text1"/>
          <w:sz w:val="20"/>
        </w:rPr>
        <w:t>, at that time</w:t>
      </w:r>
      <w:r w:rsidRPr="006622DB">
        <w:rPr>
          <w:color w:val="000000" w:themeColor="text1"/>
          <w:sz w:val="20"/>
        </w:rPr>
        <w:t xml:space="preserve">. An example of such prophecies was of the </w:t>
      </w:r>
      <w:r w:rsidRPr="00127AEF">
        <w:rPr>
          <w:sz w:val="20"/>
        </w:rPr>
        <w:t>Roman victory over Persians</w:t>
      </w:r>
      <w:r w:rsidRPr="001C5CFD">
        <w:rPr>
          <w:color w:val="EE0000"/>
          <w:sz w:val="20"/>
        </w:rPr>
        <w:t xml:space="preserve"> </w:t>
      </w:r>
      <w:r w:rsidRPr="006622DB">
        <w:rPr>
          <w:color w:val="000000" w:themeColor="text1"/>
          <w:sz w:val="20"/>
        </w:rPr>
        <w:t>after few years from the Roman defeat, which was revealed in verse 30: 2-4.</w:t>
      </w:r>
      <w:r w:rsidRPr="006622DB">
        <w:rPr>
          <w:color w:val="FF0000"/>
          <w:sz w:val="20"/>
        </w:rPr>
        <w:t xml:space="preserve">  </w:t>
      </w:r>
    </w:p>
    <w:p w14:paraId="061BF244" w14:textId="77777777" w:rsidR="00B0285A" w:rsidRPr="003673BF" w:rsidRDefault="00B0285A" w:rsidP="00B0285A">
      <w:pPr>
        <w:spacing w:before="100" w:beforeAutospacing="1" w:after="100" w:afterAutospacing="1"/>
        <w:jc w:val="both"/>
        <w:rPr>
          <w:rFonts w:cs="Arial"/>
          <w:sz w:val="28"/>
          <w:szCs w:val="28"/>
          <w:rtl/>
        </w:rPr>
      </w:pPr>
      <w:r>
        <w:rPr>
          <w:sz w:val="20"/>
        </w:rPr>
        <w:t>When the Persians defeated the Romans in 614-615</w:t>
      </w:r>
      <w:r>
        <w:rPr>
          <w:rFonts w:hint="cs"/>
          <w:sz w:val="20"/>
          <w:rtl/>
        </w:rPr>
        <w:t xml:space="preserve"> </w:t>
      </w:r>
      <w:r>
        <w:rPr>
          <w:sz w:val="20"/>
        </w:rPr>
        <w:t xml:space="preserve">AD, Muslims were sad, because Romans were closer to them in faith, as they were considered among the People of the Book (Christians). Verses 30: 2-5 were revealed, giving glad tidings to the believers that the Romans would defeat the Persians in few (3-9) years. This Quran prophecy came true in about eight years, in 622-624 AD. </w:t>
      </w:r>
    </w:p>
    <w:p w14:paraId="7929C3B0" w14:textId="77777777" w:rsidR="00B0285A" w:rsidRPr="003673BF" w:rsidRDefault="00B0285A" w:rsidP="00B0285A">
      <w:pPr>
        <w:bidi/>
        <w:spacing w:before="100" w:beforeAutospacing="1" w:after="100" w:afterAutospacing="1"/>
        <w:rPr>
          <w:sz w:val="28"/>
          <w:szCs w:val="28"/>
        </w:rPr>
      </w:pPr>
      <w:r w:rsidRPr="003673BF">
        <w:rPr>
          <w:rFonts w:cs="Arial"/>
          <w:sz w:val="28"/>
          <w:szCs w:val="28"/>
          <w:rtl/>
        </w:rPr>
        <w:t>بِسْمِ اللَّـهِ الرَّحْمَـٰنِ الرَّحِيمِ</w:t>
      </w:r>
      <w:r w:rsidRPr="003673BF">
        <w:rPr>
          <w:sz w:val="28"/>
          <w:szCs w:val="28"/>
        </w:rPr>
        <w:t xml:space="preserve"> </w:t>
      </w:r>
    </w:p>
    <w:p w14:paraId="52451E7D" w14:textId="77777777" w:rsidR="00B0285A" w:rsidRPr="003673BF" w:rsidRDefault="00B0285A" w:rsidP="00B0285A">
      <w:pPr>
        <w:bidi/>
        <w:spacing w:before="100" w:beforeAutospacing="1" w:after="100" w:afterAutospacing="1"/>
        <w:jc w:val="both"/>
        <w:rPr>
          <w:rFonts w:cs="Arial"/>
          <w:sz w:val="24"/>
          <w:szCs w:val="24"/>
          <w:rtl/>
        </w:rPr>
      </w:pPr>
      <w:r w:rsidRPr="003673BF">
        <w:rPr>
          <w:rFonts w:cs="Arial"/>
          <w:sz w:val="28"/>
          <w:szCs w:val="28"/>
          <w:rtl/>
        </w:rPr>
        <w:t>الم ﴿١﴾ غُلِبَتِ الرُّومُ ﴿٢﴾ فِي أَدْنَى الْأَرْضِ وَهُم مِّن بَعْدِ غَلَبِهِمْ سَيَغْلِبُونَ ﴿٣﴾ فِي بِضْعِ سِنِينَ ۗ لِلَّـهِ الْأَمْرُ مِن قَبْلُ وَمِن بَعْدُ ۚ وَيَوْمَئِذٍ يَفْرَحُ الْمُؤْمِنُونَ ﴿٤﴾ بِنَصْرِ اللَّـهِ ۚ يَنصُرُ مَن يَشَاءُ ۖ وَهُوَ الْعَزِيزُ الرَّحِيمُ ﴿٥﴾</w:t>
      </w:r>
      <w:r w:rsidRPr="003673BF">
        <w:rPr>
          <w:rFonts w:cs="Arial" w:hint="cs"/>
          <w:sz w:val="28"/>
          <w:szCs w:val="28"/>
          <w:rtl/>
        </w:rPr>
        <w:t xml:space="preserve"> </w:t>
      </w:r>
      <w:r w:rsidRPr="003673BF">
        <w:rPr>
          <w:rFonts w:cs="Arial" w:hint="cs"/>
          <w:sz w:val="24"/>
          <w:szCs w:val="24"/>
          <w:rtl/>
        </w:rPr>
        <w:t>(الروم ، 30: 1-5).</w:t>
      </w:r>
    </w:p>
    <w:p w14:paraId="40AF7C73" w14:textId="77777777" w:rsidR="00B0285A" w:rsidRPr="003673BF" w:rsidRDefault="00B0285A" w:rsidP="00B0285A">
      <w:pPr>
        <w:spacing w:before="100" w:beforeAutospacing="1" w:after="100" w:afterAutospacing="1"/>
        <w:jc w:val="both"/>
        <w:rPr>
          <w:sz w:val="20"/>
        </w:rPr>
      </w:pPr>
      <w:r w:rsidRPr="003673BF">
        <w:rPr>
          <w:sz w:val="20"/>
        </w:rPr>
        <w:t xml:space="preserve">In the </w:t>
      </w:r>
      <w:r>
        <w:rPr>
          <w:sz w:val="20"/>
        </w:rPr>
        <w:t>N</w:t>
      </w:r>
      <w:r w:rsidRPr="003673BF">
        <w:rPr>
          <w:sz w:val="20"/>
        </w:rPr>
        <w:t>ame of Allah, the Beneficent, the Merciful</w:t>
      </w:r>
    </w:p>
    <w:p w14:paraId="274615DB" w14:textId="77777777" w:rsidR="00B0285A" w:rsidRDefault="00B0285A" w:rsidP="00B0285A">
      <w:pPr>
        <w:spacing w:before="100" w:beforeAutospacing="1" w:after="100" w:afterAutospacing="1"/>
        <w:jc w:val="both"/>
        <w:rPr>
          <w:sz w:val="20"/>
          <w:rtl/>
        </w:rPr>
      </w:pPr>
      <w:r w:rsidRPr="003673BF">
        <w:rPr>
          <w:sz w:val="20"/>
        </w:rPr>
        <w:t xml:space="preserve">Alif, Lam, Meem (A, L, M, Arabic letters). (1) The Romans (Byzantines) have been defeated (2) In the lowest land. But they, after their defeat, will overcome. (3) Within some (three to nine) years. To Allah belongs the command, before and after. And on that day, the believers will rejoice, (4) for the </w:t>
      </w:r>
      <w:r>
        <w:rPr>
          <w:sz w:val="20"/>
        </w:rPr>
        <w:t>support</w:t>
      </w:r>
      <w:r w:rsidRPr="003673BF">
        <w:rPr>
          <w:sz w:val="20"/>
        </w:rPr>
        <w:t xml:space="preserve"> of Allah. He gives </w:t>
      </w:r>
      <w:r>
        <w:rPr>
          <w:sz w:val="20"/>
        </w:rPr>
        <w:t>support</w:t>
      </w:r>
      <w:r w:rsidRPr="003673BF">
        <w:rPr>
          <w:sz w:val="20"/>
        </w:rPr>
        <w:t xml:space="preserve"> to whom He wills, and He is the Exalted in Might, the Merciful. (5) (Al-Room, 30: 1-5).</w:t>
      </w:r>
    </w:p>
    <w:p w14:paraId="46C13060" w14:textId="77777777" w:rsidR="00B0285A" w:rsidRDefault="00B0285A" w:rsidP="00B0285A">
      <w:pPr>
        <w:spacing w:before="100" w:beforeAutospacing="1" w:after="100" w:afterAutospacing="1"/>
        <w:jc w:val="both"/>
        <w:rPr>
          <w:sz w:val="20"/>
        </w:rPr>
      </w:pPr>
      <w:r>
        <w:rPr>
          <w:sz w:val="20"/>
        </w:rPr>
        <w:t>Moreover, verse 30: 2 described the location of the battles, in which</w:t>
      </w:r>
      <w:r>
        <w:rPr>
          <w:rFonts w:hint="cs"/>
          <w:sz w:val="20"/>
          <w:rtl/>
        </w:rPr>
        <w:t xml:space="preserve"> </w:t>
      </w:r>
      <w:r>
        <w:rPr>
          <w:sz w:val="20"/>
        </w:rPr>
        <w:t>the Romans were defeated, as the “lowest land” (lowest part of the Earth), a term which was not correctly understood by Muslim scholars before the last few decades of the 19</w:t>
      </w:r>
      <w:r w:rsidRPr="006048CD">
        <w:rPr>
          <w:sz w:val="20"/>
          <w:vertAlign w:val="superscript"/>
        </w:rPr>
        <w:t>th</w:t>
      </w:r>
      <w:r>
        <w:rPr>
          <w:sz w:val="20"/>
        </w:rPr>
        <w:t xml:space="preserve"> Century. The battles took place on Al-</w:t>
      </w:r>
      <w:r w:rsidRPr="0052019F">
        <w:rPr>
          <w:sz w:val="20"/>
          <w:u w:val="single"/>
        </w:rPr>
        <w:t>Gh</w:t>
      </w:r>
      <w:r>
        <w:rPr>
          <w:sz w:val="20"/>
        </w:rPr>
        <w:t xml:space="preserve">oar (low land) of Bilad Al-Sham (currently known as Syria, Jordan, and Palestine), where the Jordan River and the Dead Sea are located. It’s a well-known fact now that this is the lowest area on the Earth, as it is more than 400 meters </w:t>
      </w:r>
      <w:r>
        <w:rPr>
          <w:sz w:val="20"/>
        </w:rPr>
        <w:lastRenderedPageBreak/>
        <w:t xml:space="preserve">below the sea level. Thus, this verse turned to be one among the scientific miracles of the Holy Quran, mentioned in the context of this prophecy. </w:t>
      </w:r>
      <w:r w:rsidRPr="006622DB">
        <w:rPr>
          <w:color w:val="0000FF"/>
          <w:szCs w:val="32"/>
          <w:vertAlign w:val="superscript"/>
        </w:rPr>
        <w:endnoteReference w:id="138"/>
      </w:r>
    </w:p>
    <w:p w14:paraId="7C69A717" w14:textId="77777777" w:rsidR="00B0285A" w:rsidRPr="00596D58" w:rsidRDefault="00B0285A" w:rsidP="00B0285A">
      <w:pPr>
        <w:spacing w:before="100" w:beforeAutospacing="1" w:after="100" w:afterAutospacing="1"/>
        <w:jc w:val="both"/>
        <w:rPr>
          <w:b/>
          <w:bCs/>
          <w:color w:val="EE0000"/>
          <w:sz w:val="20"/>
        </w:rPr>
      </w:pPr>
      <w:r w:rsidRPr="00596D58">
        <w:rPr>
          <w:b/>
          <w:bCs/>
          <w:color w:val="EE0000"/>
          <w:sz w:val="20"/>
        </w:rPr>
        <w:t>4. The</w:t>
      </w:r>
      <w:r>
        <w:rPr>
          <w:b/>
          <w:bCs/>
          <w:color w:val="EE0000"/>
          <w:sz w:val="20"/>
        </w:rPr>
        <w:t xml:space="preserve"> c</w:t>
      </w:r>
      <w:r w:rsidRPr="00596D58">
        <w:rPr>
          <w:b/>
          <w:bCs/>
          <w:color w:val="EE0000"/>
          <w:sz w:val="20"/>
        </w:rPr>
        <w:t>orruption of the Earth</w:t>
      </w:r>
      <w:r>
        <w:rPr>
          <w:b/>
          <w:bCs/>
          <w:color w:val="EE0000"/>
          <w:sz w:val="20"/>
        </w:rPr>
        <w:t xml:space="preserve"> twice</w:t>
      </w:r>
      <w:r>
        <w:rPr>
          <w:rFonts w:hint="cs"/>
          <w:b/>
          <w:bCs/>
          <w:color w:val="EE0000"/>
          <w:sz w:val="20"/>
          <w:rtl/>
        </w:rPr>
        <w:t xml:space="preserve"> </w:t>
      </w:r>
      <w:r>
        <w:rPr>
          <w:b/>
          <w:bCs/>
          <w:color w:val="EE0000"/>
          <w:sz w:val="20"/>
        </w:rPr>
        <w:t>by the Israelites</w:t>
      </w:r>
      <w:r w:rsidRPr="00596D58">
        <w:rPr>
          <w:b/>
          <w:bCs/>
          <w:color w:val="EE0000"/>
          <w:sz w:val="20"/>
        </w:rPr>
        <w:t xml:space="preserve">, their </w:t>
      </w:r>
      <w:r>
        <w:rPr>
          <w:b/>
          <w:bCs/>
          <w:color w:val="EE0000"/>
          <w:sz w:val="20"/>
        </w:rPr>
        <w:t>d</w:t>
      </w:r>
      <w:r w:rsidRPr="00596D58">
        <w:rPr>
          <w:b/>
          <w:bCs/>
          <w:color w:val="EE0000"/>
          <w:sz w:val="20"/>
        </w:rPr>
        <w:t xml:space="preserve">omination on it, and their </w:t>
      </w:r>
      <w:r>
        <w:rPr>
          <w:b/>
          <w:bCs/>
          <w:color w:val="EE0000"/>
          <w:sz w:val="20"/>
        </w:rPr>
        <w:t>u</w:t>
      </w:r>
      <w:r w:rsidRPr="00596D58">
        <w:rPr>
          <w:b/>
          <w:bCs/>
          <w:color w:val="EE0000"/>
          <w:sz w:val="20"/>
        </w:rPr>
        <w:t xml:space="preserve">ltimate </w:t>
      </w:r>
      <w:r>
        <w:rPr>
          <w:b/>
          <w:bCs/>
          <w:color w:val="EE0000"/>
          <w:sz w:val="20"/>
        </w:rPr>
        <w:t>p</w:t>
      </w:r>
      <w:r w:rsidRPr="00596D58">
        <w:rPr>
          <w:b/>
          <w:bCs/>
          <w:color w:val="EE0000"/>
          <w:sz w:val="20"/>
        </w:rPr>
        <w:t>unishment</w:t>
      </w:r>
    </w:p>
    <w:p w14:paraId="7C3C23D9" w14:textId="77777777" w:rsidR="00B0285A" w:rsidRPr="00C35026" w:rsidRDefault="00B0285A" w:rsidP="00B0285A">
      <w:pPr>
        <w:pStyle w:val="EndnoteText"/>
        <w:spacing w:before="100" w:beforeAutospacing="1" w:after="100" w:afterAutospacing="1"/>
        <w:ind w:firstLine="0"/>
        <w:jc w:val="both"/>
        <w:rPr>
          <w:rFonts w:asciiTheme="minorBidi" w:hAnsiTheme="minorBidi" w:cstheme="minorBidi"/>
        </w:rPr>
      </w:pPr>
      <w:r w:rsidRPr="00C35026">
        <w:rPr>
          <w:rFonts w:asciiTheme="minorBidi" w:hAnsiTheme="minorBidi" w:cstheme="minorBidi"/>
        </w:rPr>
        <w:t>The Holy Quran told us that the Children of Israel would corrupt the Earth twice, dominate it, and would be punished for their corruption, as stated in verses 1-8 of Soorat Al-Isra (Chapter 17) of the Holy Quran.</w:t>
      </w:r>
      <w:r w:rsidRPr="00C35026">
        <w:rPr>
          <w:rFonts w:asciiTheme="minorBidi" w:hAnsiTheme="minorBidi" w:cstheme="minorBidi"/>
          <w:rtl/>
        </w:rPr>
        <w:t xml:space="preserve"> </w:t>
      </w:r>
      <w:r w:rsidRPr="00C35026">
        <w:rPr>
          <w:rFonts w:asciiTheme="minorBidi" w:hAnsiTheme="minorBidi" w:cstheme="minorBidi"/>
        </w:rPr>
        <w:t xml:space="preserve">Likewise, </w:t>
      </w:r>
      <w:r>
        <w:rPr>
          <w:rFonts w:asciiTheme="minorBidi" w:hAnsiTheme="minorBidi" w:cstheme="minorBidi"/>
          <w:color w:val="000000" w:themeColor="text1"/>
        </w:rPr>
        <w:t>a</w:t>
      </w:r>
      <w:r w:rsidRPr="00C35026">
        <w:rPr>
          <w:rFonts w:asciiTheme="minorBidi" w:hAnsiTheme="minorBidi" w:cstheme="minorBidi"/>
          <w:color w:val="000000" w:themeColor="text1"/>
        </w:rPr>
        <w:t>ccording to what the</w:t>
      </w:r>
      <w:r>
        <w:rPr>
          <w:rFonts w:asciiTheme="minorBidi" w:hAnsiTheme="minorBidi" w:cstheme="minorBidi"/>
          <w:color w:val="000000" w:themeColor="text1"/>
        </w:rPr>
        <w:t xml:space="preserve"> People of the Book</w:t>
      </w:r>
      <w:r w:rsidRPr="00C35026">
        <w:rPr>
          <w:rFonts w:asciiTheme="minorBidi" w:hAnsiTheme="minorBidi" w:cstheme="minorBidi"/>
          <w:color w:val="000000" w:themeColor="text1"/>
        </w:rPr>
        <w:t xml:space="preserve"> wrote in their Scriptures,</w:t>
      </w:r>
      <w:r>
        <w:rPr>
          <w:rFonts w:asciiTheme="minorBidi" w:hAnsiTheme="minorBidi" w:cstheme="minorBidi"/>
          <w:color w:val="000000" w:themeColor="text1"/>
        </w:rPr>
        <w:t xml:space="preserve"> the Israelites were punished because</w:t>
      </w:r>
      <w:r w:rsidRPr="00C35026">
        <w:rPr>
          <w:rFonts w:asciiTheme="minorBidi" w:hAnsiTheme="minorBidi" w:cstheme="minorBidi"/>
          <w:color w:val="000000" w:themeColor="text1"/>
        </w:rPr>
        <w:t xml:space="preserve"> their kings showed their tyranny and transgression by killing many innocent people. They also worshipped other deities than Allah, disobeyed Him, and did not observe the </w:t>
      </w:r>
      <w:r>
        <w:rPr>
          <w:rFonts w:asciiTheme="minorBidi" w:hAnsiTheme="minorBidi" w:cstheme="minorBidi"/>
          <w:color w:val="000000" w:themeColor="text1"/>
        </w:rPr>
        <w:t>statutes</w:t>
      </w:r>
      <w:r w:rsidRPr="00C35026">
        <w:rPr>
          <w:rFonts w:asciiTheme="minorBidi" w:hAnsiTheme="minorBidi" w:cstheme="minorBidi"/>
          <w:color w:val="000000" w:themeColor="text1"/>
        </w:rPr>
        <w:t xml:space="preserve"> of His Covenant with their ancestors</w:t>
      </w:r>
      <w:r w:rsidRPr="00C35026">
        <w:rPr>
          <w:rFonts w:asciiTheme="minorBidi" w:hAnsiTheme="minorBidi" w:cstheme="minorBidi"/>
          <w:color w:val="000000" w:themeColor="text1"/>
          <w:rtl/>
        </w:rPr>
        <w:t xml:space="preserve"> </w:t>
      </w:r>
      <w:r w:rsidRPr="00C35026">
        <w:rPr>
          <w:rFonts w:asciiTheme="minorBidi" w:hAnsiTheme="minorBidi" w:cstheme="minorBidi"/>
          <w:color w:val="000000" w:themeColor="text1"/>
        </w:rPr>
        <w:t>(as detailed in the three Appendixes of this “Introduction”).</w:t>
      </w:r>
    </w:p>
    <w:p w14:paraId="2A383DD6" w14:textId="77777777" w:rsidR="00B0285A" w:rsidRPr="003D6F4D" w:rsidRDefault="00B0285A" w:rsidP="00B0285A">
      <w:pPr>
        <w:bidi/>
        <w:rPr>
          <w:rFonts w:cstheme="minorBidi"/>
          <w:color w:val="006C31"/>
          <w:sz w:val="28"/>
          <w:szCs w:val="28"/>
        </w:rPr>
      </w:pPr>
      <w:r w:rsidRPr="003D6F4D">
        <w:rPr>
          <w:rFonts w:cstheme="minorBidi"/>
          <w:color w:val="006C31"/>
          <w:sz w:val="28"/>
          <w:szCs w:val="28"/>
          <w:rtl/>
        </w:rPr>
        <w:t>أَعُوذُ بِاللهِ مِنَ الشَّيْطَانِ الرَّجِيمِ</w:t>
      </w:r>
    </w:p>
    <w:p w14:paraId="4AA8F3EA" w14:textId="77777777" w:rsidR="00B0285A" w:rsidRDefault="00B0285A" w:rsidP="00B0285A">
      <w:pPr>
        <w:bidi/>
        <w:rPr>
          <w:rFonts w:cstheme="minorBidi"/>
          <w:color w:val="006C31"/>
          <w:sz w:val="28"/>
          <w:szCs w:val="28"/>
        </w:rPr>
      </w:pPr>
      <w:r w:rsidRPr="003D6F4D">
        <w:rPr>
          <w:rFonts w:cstheme="minorBidi"/>
          <w:color w:val="006C31"/>
          <w:sz w:val="28"/>
          <w:szCs w:val="28"/>
          <w:rtl/>
        </w:rPr>
        <w:t xml:space="preserve">بِسْمِ اللهِ </w:t>
      </w:r>
      <w:r w:rsidRPr="003D6F4D">
        <w:rPr>
          <w:rFonts w:cstheme="minorBidi"/>
          <w:color w:val="008000"/>
          <w:sz w:val="28"/>
          <w:szCs w:val="28"/>
          <w:rtl/>
        </w:rPr>
        <w:t>الرَّحْمَـٰنِ</w:t>
      </w:r>
      <w:r w:rsidRPr="003D6F4D">
        <w:rPr>
          <w:rFonts w:cstheme="minorBidi"/>
          <w:color w:val="006C31"/>
          <w:sz w:val="28"/>
          <w:szCs w:val="28"/>
          <w:rtl/>
        </w:rPr>
        <w:t xml:space="preserve"> الرَّحِيمِ</w:t>
      </w:r>
    </w:p>
    <w:p w14:paraId="4EA22230" w14:textId="77777777" w:rsidR="00B0285A" w:rsidRDefault="00B0285A" w:rsidP="00B0285A">
      <w:pPr>
        <w:bidi/>
        <w:spacing w:before="100" w:beforeAutospacing="1" w:after="100" w:afterAutospacing="1"/>
        <w:jc w:val="both"/>
        <w:rPr>
          <w:rFonts w:cstheme="minorBidi"/>
          <w:color w:val="000000" w:themeColor="text1"/>
          <w:sz w:val="28"/>
          <w:szCs w:val="28"/>
        </w:rPr>
      </w:pPr>
      <w:r w:rsidRPr="003D6F4D">
        <w:rPr>
          <w:rFonts w:cstheme="minorBidi"/>
          <w:color w:val="000000" w:themeColor="text1"/>
          <w:sz w:val="28"/>
          <w:szCs w:val="28"/>
          <w:rtl/>
        </w:rPr>
        <w:t xml:space="preserve">سُبْحَانَ الَّذِي أَسْرَىٰ </w:t>
      </w:r>
      <w:r w:rsidRPr="003D6F4D">
        <w:rPr>
          <w:rFonts w:cstheme="minorBidi"/>
          <w:b/>
          <w:bCs/>
          <w:color w:val="FF0000"/>
          <w:sz w:val="28"/>
          <w:szCs w:val="28"/>
          <w:rtl/>
        </w:rPr>
        <w:t>بِعَبْدِهِ</w:t>
      </w:r>
      <w:r w:rsidRPr="003D6F4D">
        <w:rPr>
          <w:rFonts w:cstheme="minorBidi"/>
          <w:color w:val="000000" w:themeColor="text1"/>
          <w:sz w:val="28"/>
          <w:szCs w:val="28"/>
          <w:rtl/>
        </w:rPr>
        <w:t xml:space="preserve"> لَيْلًا مِّنَ الْمَسْجِدِ الْحَرَامِ إِلَى الْمَسْجِدِ الْأَقْصَى الَّذِي بَارَكْنَا حَوْلَهُ لِنُرِيَهُ مِنْ آيَاتِنَا ۚ إِنَّهُ هُوَ السَّمِيعُ الْبَصِيرُ </w:t>
      </w:r>
      <w:r w:rsidRPr="003D6F4D">
        <w:rPr>
          <w:rFonts w:cstheme="minorBidi"/>
          <w:color w:val="000000" w:themeColor="text1"/>
          <w:sz w:val="28"/>
          <w:szCs w:val="28"/>
          <w:cs/>
        </w:rPr>
        <w:t>‎</w:t>
      </w:r>
      <w:r w:rsidRPr="003D6F4D">
        <w:rPr>
          <w:rFonts w:cstheme="minorBidi"/>
          <w:color w:val="000000" w:themeColor="text1"/>
          <w:sz w:val="24"/>
          <w:szCs w:val="24"/>
          <w:rtl/>
        </w:rPr>
        <w:t>﴿١﴾‏</w:t>
      </w:r>
      <w:r w:rsidRPr="003D6F4D">
        <w:rPr>
          <w:rFonts w:cstheme="minorBidi"/>
          <w:color w:val="000000" w:themeColor="text1"/>
          <w:sz w:val="28"/>
          <w:szCs w:val="28"/>
          <w:rtl/>
        </w:rPr>
        <w:t xml:space="preserve"> وَآتَيْنَا مُوسَى </w:t>
      </w:r>
      <w:r w:rsidRPr="003D6F4D">
        <w:rPr>
          <w:rFonts w:cstheme="minorBidi"/>
          <w:b/>
          <w:bCs/>
          <w:color w:val="FF0000"/>
          <w:sz w:val="28"/>
          <w:szCs w:val="28"/>
          <w:rtl/>
        </w:rPr>
        <w:t>الْكِتَابَ</w:t>
      </w:r>
      <w:r w:rsidRPr="003D6F4D">
        <w:rPr>
          <w:rFonts w:cstheme="minorBidi"/>
          <w:color w:val="000000" w:themeColor="text1"/>
          <w:sz w:val="28"/>
          <w:szCs w:val="28"/>
          <w:rtl/>
        </w:rPr>
        <w:t xml:space="preserve"> وَجَعَلْنَاهُ هُدًى لِّبَنِي إِسْرَائِيلَ أَلَّا تَتَّخِذُوا مِن دُونِي وَكِيلًا </w:t>
      </w:r>
      <w:r w:rsidRPr="003D6F4D">
        <w:rPr>
          <w:rFonts w:cstheme="minorBidi"/>
          <w:color w:val="000000" w:themeColor="text1"/>
          <w:sz w:val="28"/>
          <w:szCs w:val="28"/>
          <w:cs/>
        </w:rPr>
        <w:t>‎</w:t>
      </w:r>
      <w:r w:rsidRPr="003D6F4D">
        <w:rPr>
          <w:rFonts w:cstheme="minorBidi"/>
          <w:color w:val="000000" w:themeColor="text1"/>
          <w:sz w:val="24"/>
          <w:szCs w:val="24"/>
          <w:rtl/>
        </w:rPr>
        <w:t xml:space="preserve">﴿٢﴾‏ </w:t>
      </w:r>
      <w:r w:rsidRPr="003D6F4D">
        <w:rPr>
          <w:rFonts w:cstheme="minorBidi"/>
          <w:color w:val="000000" w:themeColor="text1"/>
          <w:sz w:val="28"/>
          <w:szCs w:val="28"/>
          <w:rtl/>
        </w:rPr>
        <w:t xml:space="preserve">ذُرِّيَّةَ مَنْ حَمَلْنَا </w:t>
      </w:r>
      <w:r w:rsidRPr="003D6F4D">
        <w:rPr>
          <w:rFonts w:cstheme="minorBidi"/>
          <w:b/>
          <w:bCs/>
          <w:color w:val="FF0000"/>
          <w:sz w:val="28"/>
          <w:szCs w:val="28"/>
          <w:rtl/>
        </w:rPr>
        <w:t>مَعَ نُوحٍ</w:t>
      </w:r>
      <w:r w:rsidRPr="003D6F4D">
        <w:rPr>
          <w:rFonts w:cstheme="minorBidi"/>
          <w:color w:val="FF0000"/>
          <w:sz w:val="28"/>
          <w:szCs w:val="28"/>
          <w:rtl/>
        </w:rPr>
        <w:t xml:space="preserve"> </w:t>
      </w:r>
      <w:r w:rsidRPr="003D6F4D">
        <w:rPr>
          <w:rFonts w:cstheme="minorBidi"/>
          <w:color w:val="000000" w:themeColor="text1"/>
          <w:sz w:val="28"/>
          <w:szCs w:val="28"/>
          <w:rtl/>
        </w:rPr>
        <w:t xml:space="preserve">ۚ إِنَّهُ كَانَ </w:t>
      </w:r>
      <w:r w:rsidRPr="003D6F4D">
        <w:rPr>
          <w:rFonts w:cstheme="minorBidi"/>
          <w:b/>
          <w:bCs/>
          <w:color w:val="FF0000"/>
          <w:sz w:val="28"/>
          <w:szCs w:val="28"/>
          <w:rtl/>
        </w:rPr>
        <w:t>عَبْدًا</w:t>
      </w:r>
      <w:r w:rsidRPr="003D6F4D">
        <w:rPr>
          <w:rFonts w:cstheme="minorBidi"/>
          <w:color w:val="000000" w:themeColor="text1"/>
          <w:sz w:val="28"/>
          <w:szCs w:val="28"/>
          <w:rtl/>
        </w:rPr>
        <w:t xml:space="preserve"> شَكُورًا </w:t>
      </w:r>
      <w:r w:rsidRPr="003D6F4D">
        <w:rPr>
          <w:rFonts w:cstheme="minorBidi"/>
          <w:color w:val="000000" w:themeColor="text1"/>
          <w:sz w:val="24"/>
          <w:szCs w:val="24"/>
          <w:cs/>
        </w:rPr>
        <w:t>‎</w:t>
      </w:r>
      <w:r w:rsidRPr="003D6F4D">
        <w:rPr>
          <w:rFonts w:cstheme="minorBidi"/>
          <w:color w:val="000000" w:themeColor="text1"/>
          <w:sz w:val="24"/>
          <w:szCs w:val="24"/>
          <w:rtl/>
        </w:rPr>
        <w:t>﴿٣﴾</w:t>
      </w:r>
      <w:r w:rsidRPr="003D6F4D">
        <w:rPr>
          <w:rFonts w:cstheme="minorBidi"/>
          <w:color w:val="000000" w:themeColor="text1"/>
          <w:sz w:val="28"/>
          <w:szCs w:val="28"/>
          <w:rtl/>
        </w:rPr>
        <w:t xml:space="preserve"> وَقَضَيْنَا إِلَىٰ بَنِي إِسْرَائِيلَ </w:t>
      </w:r>
      <w:r w:rsidRPr="003D6F4D">
        <w:rPr>
          <w:rFonts w:cstheme="minorBidi"/>
          <w:b/>
          <w:bCs/>
          <w:color w:val="0070C0"/>
          <w:sz w:val="28"/>
          <w:szCs w:val="28"/>
          <w:rtl/>
        </w:rPr>
        <w:t>فِي الْكِتَابِ</w:t>
      </w:r>
      <w:r w:rsidRPr="003D6F4D">
        <w:rPr>
          <w:rFonts w:cstheme="minorBidi"/>
          <w:color w:val="0070C0"/>
          <w:sz w:val="28"/>
          <w:szCs w:val="28"/>
          <w:rtl/>
        </w:rPr>
        <w:t xml:space="preserve"> </w:t>
      </w:r>
      <w:r w:rsidRPr="003D6F4D">
        <w:rPr>
          <w:rFonts w:cstheme="minorBidi"/>
          <w:b/>
          <w:bCs/>
          <w:color w:val="FF0000"/>
          <w:sz w:val="28"/>
          <w:szCs w:val="28"/>
          <w:rtl/>
        </w:rPr>
        <w:t xml:space="preserve">لَتُفْسِدُنَّ </w:t>
      </w:r>
      <w:r w:rsidRPr="003D6F4D">
        <w:rPr>
          <w:rFonts w:cstheme="minorBidi"/>
          <w:color w:val="000000" w:themeColor="text1"/>
          <w:sz w:val="28"/>
          <w:szCs w:val="28"/>
          <w:rtl/>
        </w:rPr>
        <w:t>فِي الْأَرْضِ</w:t>
      </w:r>
      <w:r w:rsidRPr="003D6F4D">
        <w:rPr>
          <w:rFonts w:cstheme="minorBidi"/>
          <w:b/>
          <w:bCs/>
          <w:color w:val="000000" w:themeColor="text1"/>
          <w:sz w:val="28"/>
          <w:szCs w:val="28"/>
          <w:rtl/>
        </w:rPr>
        <w:t xml:space="preserve"> </w:t>
      </w:r>
      <w:r w:rsidRPr="003D6F4D">
        <w:rPr>
          <w:rFonts w:cstheme="minorBidi"/>
          <w:b/>
          <w:bCs/>
          <w:color w:val="FF0000"/>
          <w:sz w:val="28"/>
          <w:szCs w:val="28"/>
          <w:rtl/>
        </w:rPr>
        <w:t xml:space="preserve">مَرَّتَيْنِ وَلَتَعْلُنَّ </w:t>
      </w:r>
      <w:r w:rsidRPr="003D6F4D">
        <w:rPr>
          <w:rFonts w:cstheme="minorBidi"/>
          <w:color w:val="000000" w:themeColor="text1"/>
          <w:sz w:val="28"/>
          <w:szCs w:val="28"/>
          <w:rtl/>
        </w:rPr>
        <w:t xml:space="preserve">عُلُوًّا كَبِيرًا </w:t>
      </w:r>
      <w:r w:rsidRPr="003D6F4D">
        <w:rPr>
          <w:rFonts w:cstheme="minorBidi"/>
          <w:color w:val="000000" w:themeColor="text1"/>
          <w:sz w:val="28"/>
          <w:szCs w:val="28"/>
          <w:cs/>
        </w:rPr>
        <w:t>‎</w:t>
      </w:r>
      <w:r w:rsidRPr="003D6F4D">
        <w:rPr>
          <w:rFonts w:cstheme="minorBidi"/>
          <w:color w:val="000000" w:themeColor="text1"/>
          <w:sz w:val="28"/>
          <w:szCs w:val="28"/>
          <w:rtl/>
        </w:rPr>
        <w:t xml:space="preserve">﴿٤﴾‏ </w:t>
      </w:r>
      <w:r w:rsidRPr="003D6F4D">
        <w:rPr>
          <w:rFonts w:cstheme="minorBidi"/>
          <w:b/>
          <w:bCs/>
          <w:color w:val="FF0000"/>
          <w:sz w:val="28"/>
          <w:szCs w:val="28"/>
          <w:rtl/>
        </w:rPr>
        <w:t>فَإِذَا جَاءَ وَعْدُ أُولَاهُمَا</w:t>
      </w:r>
      <w:r w:rsidRPr="003D6F4D">
        <w:rPr>
          <w:rFonts w:cstheme="minorBidi"/>
          <w:color w:val="FF0000"/>
          <w:sz w:val="28"/>
          <w:szCs w:val="28"/>
          <w:rtl/>
        </w:rPr>
        <w:t xml:space="preserve"> </w:t>
      </w:r>
      <w:r w:rsidRPr="003D6F4D">
        <w:rPr>
          <w:rFonts w:cstheme="minorBidi"/>
          <w:color w:val="000000" w:themeColor="text1"/>
          <w:sz w:val="28"/>
          <w:szCs w:val="28"/>
          <w:rtl/>
        </w:rPr>
        <w:t xml:space="preserve">بَعَثْنَا عَلَيْكُمْ </w:t>
      </w:r>
      <w:r w:rsidRPr="005410E5">
        <w:rPr>
          <w:rFonts w:cstheme="minorBidi"/>
          <w:b/>
          <w:bCs/>
          <w:color w:val="FF0000"/>
          <w:sz w:val="28"/>
          <w:szCs w:val="28"/>
          <w:rtl/>
        </w:rPr>
        <w:t>عِبَادًا لَّنَا</w:t>
      </w:r>
      <w:r w:rsidRPr="003D6F4D">
        <w:rPr>
          <w:rFonts w:cstheme="minorBidi"/>
          <w:color w:val="FF0000"/>
          <w:sz w:val="28"/>
          <w:szCs w:val="28"/>
          <w:rtl/>
        </w:rPr>
        <w:t xml:space="preserve"> </w:t>
      </w:r>
      <w:r w:rsidRPr="003D6F4D">
        <w:rPr>
          <w:rFonts w:cstheme="minorBidi"/>
          <w:color w:val="000000" w:themeColor="text1"/>
          <w:sz w:val="28"/>
          <w:szCs w:val="28"/>
          <w:rtl/>
        </w:rPr>
        <w:t xml:space="preserve">أُولِي </w:t>
      </w:r>
      <w:r w:rsidRPr="005410E5">
        <w:rPr>
          <w:rFonts w:cstheme="minorBidi"/>
          <w:color w:val="000000" w:themeColor="text1"/>
          <w:sz w:val="28"/>
          <w:szCs w:val="28"/>
          <w:rtl/>
        </w:rPr>
        <w:t>بَأْسٍ شَدِيدٍ</w:t>
      </w:r>
      <w:r w:rsidRPr="003D6F4D">
        <w:rPr>
          <w:rFonts w:cstheme="minorBidi"/>
          <w:color w:val="000000" w:themeColor="text1"/>
          <w:sz w:val="28"/>
          <w:szCs w:val="28"/>
          <w:rtl/>
        </w:rPr>
        <w:t xml:space="preserve"> </w:t>
      </w:r>
      <w:r w:rsidRPr="005410E5">
        <w:rPr>
          <w:rFonts w:cstheme="minorBidi"/>
          <w:b/>
          <w:bCs/>
          <w:color w:val="FF0000"/>
          <w:sz w:val="28"/>
          <w:szCs w:val="28"/>
          <w:rtl/>
        </w:rPr>
        <w:t>فَجَاسُوا</w:t>
      </w:r>
      <w:r w:rsidRPr="003D6F4D">
        <w:rPr>
          <w:rFonts w:cstheme="minorBidi"/>
          <w:color w:val="000000" w:themeColor="text1"/>
          <w:sz w:val="28"/>
          <w:szCs w:val="28"/>
          <w:rtl/>
        </w:rPr>
        <w:t xml:space="preserve"> خِلَالَ الدِّيَارِ ۚ وَكَانَ وَعْدًا مَّفْعُولًا </w:t>
      </w:r>
      <w:r w:rsidRPr="003D6F4D">
        <w:rPr>
          <w:rFonts w:cstheme="minorBidi"/>
          <w:color w:val="000000" w:themeColor="text1"/>
          <w:sz w:val="28"/>
          <w:szCs w:val="28"/>
          <w:cs/>
        </w:rPr>
        <w:t>‎</w:t>
      </w:r>
      <w:r w:rsidRPr="003D6F4D">
        <w:rPr>
          <w:rFonts w:cstheme="minorBidi"/>
          <w:color w:val="000000" w:themeColor="text1"/>
          <w:sz w:val="28"/>
          <w:szCs w:val="28"/>
          <w:rtl/>
        </w:rPr>
        <w:t xml:space="preserve">﴿٥﴾ ثُمَّ رَدَدْنَا لَكُمُ الْكَرَّةَ عَلَيْهِمْ وَأَمْدَدْنَاكُم </w:t>
      </w:r>
      <w:r w:rsidRPr="003D6F4D">
        <w:rPr>
          <w:rFonts w:cstheme="minorBidi"/>
          <w:b/>
          <w:bCs/>
          <w:color w:val="FF0000"/>
          <w:sz w:val="28"/>
          <w:szCs w:val="28"/>
          <w:rtl/>
        </w:rPr>
        <w:t>بِأَمْوَالٍ وَبَنِينَ</w:t>
      </w:r>
      <w:r w:rsidRPr="003D6F4D">
        <w:rPr>
          <w:rFonts w:cstheme="minorBidi"/>
          <w:color w:val="FF0000"/>
          <w:sz w:val="28"/>
          <w:szCs w:val="28"/>
          <w:rtl/>
        </w:rPr>
        <w:t xml:space="preserve"> </w:t>
      </w:r>
      <w:r w:rsidRPr="003D6F4D">
        <w:rPr>
          <w:rFonts w:cstheme="minorBidi"/>
          <w:color w:val="000000" w:themeColor="text1"/>
          <w:sz w:val="28"/>
          <w:szCs w:val="28"/>
          <w:rtl/>
        </w:rPr>
        <w:t xml:space="preserve">وَجَعَلْنَاكُمْ أَكْثَرَ </w:t>
      </w:r>
      <w:r w:rsidRPr="003D6F4D">
        <w:rPr>
          <w:rFonts w:cstheme="minorBidi"/>
          <w:b/>
          <w:bCs/>
          <w:color w:val="FF0000"/>
          <w:sz w:val="28"/>
          <w:szCs w:val="28"/>
          <w:rtl/>
        </w:rPr>
        <w:t>نَفِيرًا</w:t>
      </w:r>
      <w:r w:rsidRPr="003D6F4D">
        <w:rPr>
          <w:rFonts w:cstheme="minorBidi"/>
          <w:color w:val="000000" w:themeColor="text1"/>
          <w:sz w:val="28"/>
          <w:szCs w:val="28"/>
          <w:rtl/>
        </w:rPr>
        <w:t xml:space="preserve"> </w:t>
      </w:r>
      <w:r w:rsidRPr="003D6F4D">
        <w:rPr>
          <w:rFonts w:cstheme="minorBidi"/>
          <w:color w:val="000000" w:themeColor="text1"/>
          <w:sz w:val="28"/>
          <w:szCs w:val="28"/>
          <w:cs/>
        </w:rPr>
        <w:t>‎</w:t>
      </w:r>
      <w:r w:rsidRPr="003D6F4D">
        <w:rPr>
          <w:rFonts w:cstheme="minorBidi"/>
          <w:color w:val="000000" w:themeColor="text1"/>
          <w:sz w:val="28"/>
          <w:szCs w:val="28"/>
          <w:rtl/>
        </w:rPr>
        <w:t xml:space="preserve">﴿٦﴾‏ إِنْ </w:t>
      </w:r>
      <w:r w:rsidRPr="003D6F4D">
        <w:rPr>
          <w:rFonts w:cstheme="minorBidi"/>
          <w:b/>
          <w:bCs/>
          <w:color w:val="FF0000"/>
          <w:sz w:val="28"/>
          <w:szCs w:val="28"/>
          <w:rtl/>
        </w:rPr>
        <w:t>أَحْسَنتُمْ</w:t>
      </w:r>
      <w:r w:rsidRPr="003D6F4D">
        <w:rPr>
          <w:rFonts w:cstheme="minorBidi"/>
          <w:color w:val="000000" w:themeColor="text1"/>
          <w:sz w:val="28"/>
          <w:szCs w:val="28"/>
          <w:rtl/>
        </w:rPr>
        <w:t xml:space="preserve"> </w:t>
      </w:r>
      <w:proofErr w:type="spellStart"/>
      <w:r w:rsidRPr="003D6F4D">
        <w:rPr>
          <w:rFonts w:cstheme="minorBidi"/>
          <w:color w:val="000000" w:themeColor="text1"/>
          <w:sz w:val="28"/>
          <w:szCs w:val="28"/>
          <w:rtl/>
        </w:rPr>
        <w:t>أَحْسَنتُمْ</w:t>
      </w:r>
      <w:proofErr w:type="spellEnd"/>
      <w:r w:rsidRPr="003D6F4D">
        <w:rPr>
          <w:rFonts w:cstheme="minorBidi"/>
          <w:color w:val="000000" w:themeColor="text1"/>
          <w:sz w:val="28"/>
          <w:szCs w:val="28"/>
          <w:rtl/>
        </w:rPr>
        <w:t xml:space="preserve"> لِأَنفُسِكُمْ ۖ وَإِنْ </w:t>
      </w:r>
      <w:r w:rsidRPr="005410E5">
        <w:rPr>
          <w:rFonts w:cstheme="minorBidi"/>
          <w:b/>
          <w:bCs/>
          <w:color w:val="FF0000"/>
          <w:sz w:val="28"/>
          <w:szCs w:val="28"/>
          <w:rtl/>
        </w:rPr>
        <w:t>أَسَأْتُمْ</w:t>
      </w:r>
      <w:r w:rsidRPr="003D6F4D">
        <w:rPr>
          <w:rFonts w:cstheme="minorBidi"/>
          <w:b/>
          <w:bCs/>
          <w:color w:val="FF0000"/>
          <w:sz w:val="28"/>
          <w:szCs w:val="28"/>
          <w:rtl/>
        </w:rPr>
        <w:t xml:space="preserve"> </w:t>
      </w:r>
      <w:r w:rsidRPr="003D6F4D">
        <w:rPr>
          <w:rFonts w:cstheme="minorBidi"/>
          <w:color w:val="000000" w:themeColor="text1"/>
          <w:sz w:val="28"/>
          <w:szCs w:val="28"/>
          <w:rtl/>
        </w:rPr>
        <w:t xml:space="preserve">فَلَهَا ۚ </w:t>
      </w:r>
      <w:r w:rsidRPr="003D6F4D">
        <w:rPr>
          <w:rFonts w:cstheme="minorBidi"/>
          <w:color w:val="000000" w:themeColor="text1"/>
          <w:sz w:val="28"/>
          <w:szCs w:val="28"/>
        </w:rPr>
        <w:t xml:space="preserve"> </w:t>
      </w:r>
      <w:r w:rsidRPr="00AD0FB6">
        <w:rPr>
          <w:rFonts w:cstheme="minorBidi"/>
          <w:b/>
          <w:bCs/>
          <w:color w:val="0070C0"/>
          <w:sz w:val="28"/>
          <w:szCs w:val="28"/>
          <w:rtl/>
        </w:rPr>
        <w:t>فَإِذَا جَاءَ وَعْدُ الْآخِرَةِ</w:t>
      </w:r>
      <w:r w:rsidRPr="00AD0FB6">
        <w:rPr>
          <w:rFonts w:cstheme="minorBidi"/>
          <w:color w:val="0070C0"/>
          <w:sz w:val="28"/>
          <w:szCs w:val="28"/>
          <w:rtl/>
        </w:rPr>
        <w:t xml:space="preserve"> </w:t>
      </w:r>
      <w:r w:rsidRPr="00097127">
        <w:rPr>
          <w:rFonts w:cstheme="minorBidi"/>
          <w:b/>
          <w:bCs/>
          <w:color w:val="0070C0"/>
          <w:sz w:val="28"/>
          <w:szCs w:val="28"/>
          <w:rtl/>
        </w:rPr>
        <w:t>لِيَسُوءُوا وُجُوهَكُمْ وَلِيَدْخُلُوا الْمَسْجِدَ كَمَا دَخَلُوهُ أَوَّلَ مَرَّةٍ وَلِيُتَبِّرُوا</w:t>
      </w:r>
      <w:r w:rsidRPr="00097127">
        <w:rPr>
          <w:rFonts w:cstheme="minorBidi"/>
          <w:b/>
          <w:bCs/>
          <w:color w:val="0070C0"/>
          <w:sz w:val="28"/>
          <w:szCs w:val="28"/>
        </w:rPr>
        <w:t xml:space="preserve"> </w:t>
      </w:r>
      <w:r w:rsidRPr="00097127">
        <w:rPr>
          <w:rFonts w:cstheme="minorBidi"/>
          <w:b/>
          <w:bCs/>
          <w:color w:val="0070C0"/>
          <w:sz w:val="28"/>
          <w:szCs w:val="28"/>
          <w:rtl/>
        </w:rPr>
        <w:t>مَا عَلَوْا تَتْبِيرًا</w:t>
      </w:r>
      <w:r w:rsidRPr="003D6F4D">
        <w:rPr>
          <w:rFonts w:cstheme="minorBidi"/>
          <w:color w:val="000000" w:themeColor="text1"/>
          <w:sz w:val="28"/>
          <w:szCs w:val="28"/>
          <w:rtl/>
        </w:rPr>
        <w:t xml:space="preserve"> </w:t>
      </w:r>
      <w:r w:rsidRPr="003D6F4D">
        <w:rPr>
          <w:rFonts w:cstheme="minorBidi"/>
          <w:color w:val="000000" w:themeColor="text1"/>
          <w:sz w:val="28"/>
          <w:szCs w:val="28"/>
          <w:cs/>
        </w:rPr>
        <w:t>‎</w:t>
      </w:r>
      <w:r w:rsidRPr="003D6F4D">
        <w:rPr>
          <w:rFonts w:cstheme="minorBidi"/>
          <w:color w:val="000000" w:themeColor="text1"/>
          <w:sz w:val="28"/>
          <w:szCs w:val="28"/>
          <w:rtl/>
        </w:rPr>
        <w:t xml:space="preserve">﴿٧﴾‏ عَسَىٰ رَبُّكُمْ أَن يَرْحَمَكُمْ ۚ </w:t>
      </w:r>
      <w:r w:rsidRPr="003D6F4D">
        <w:rPr>
          <w:rFonts w:cstheme="minorBidi"/>
          <w:b/>
          <w:bCs/>
          <w:color w:val="FF0000"/>
          <w:sz w:val="28"/>
          <w:szCs w:val="28"/>
          <w:rtl/>
        </w:rPr>
        <w:t>وَإِنْ عُدتُّمْ عُدْنَا</w:t>
      </w:r>
      <w:r w:rsidRPr="003D6F4D">
        <w:rPr>
          <w:rFonts w:cstheme="minorBidi"/>
          <w:color w:val="FF0000"/>
          <w:sz w:val="28"/>
          <w:szCs w:val="28"/>
          <w:rtl/>
        </w:rPr>
        <w:t xml:space="preserve"> </w:t>
      </w:r>
      <w:r w:rsidRPr="003D6F4D">
        <w:rPr>
          <w:rFonts w:cstheme="minorBidi"/>
          <w:color w:val="000000" w:themeColor="text1"/>
          <w:sz w:val="28"/>
          <w:szCs w:val="28"/>
          <w:rtl/>
        </w:rPr>
        <w:t xml:space="preserve">ۘ وَجَعَلْنَا جَهَنَّمَ لِلْكَافِرِينَ حَصِيرًا </w:t>
      </w:r>
      <w:r w:rsidRPr="003D6F4D">
        <w:rPr>
          <w:rFonts w:cstheme="minorBidi"/>
          <w:color w:val="000000" w:themeColor="text1"/>
          <w:sz w:val="28"/>
          <w:szCs w:val="28"/>
          <w:cs/>
        </w:rPr>
        <w:t>‎</w:t>
      </w:r>
      <w:r w:rsidRPr="003D6F4D">
        <w:rPr>
          <w:rFonts w:cstheme="minorBidi"/>
          <w:color w:val="000000" w:themeColor="text1"/>
          <w:sz w:val="28"/>
          <w:szCs w:val="28"/>
          <w:rtl/>
        </w:rPr>
        <w:t>﴿٨﴾</w:t>
      </w:r>
      <w:r w:rsidRPr="003D6F4D">
        <w:rPr>
          <w:rFonts w:cstheme="minorBidi"/>
          <w:color w:val="000000" w:themeColor="text1"/>
          <w:sz w:val="28"/>
          <w:szCs w:val="28"/>
        </w:rPr>
        <w:t xml:space="preserve"> </w:t>
      </w:r>
      <w:r w:rsidRPr="003D6F4D">
        <w:rPr>
          <w:rFonts w:cstheme="minorBidi"/>
          <w:color w:val="000000" w:themeColor="text1"/>
          <w:sz w:val="28"/>
          <w:szCs w:val="28"/>
          <w:rtl/>
        </w:rPr>
        <w:t xml:space="preserve">(الإسْرَاءُ ، </w:t>
      </w:r>
      <w:r w:rsidRPr="003D6F4D">
        <w:rPr>
          <w:rFonts w:cstheme="minorBidi"/>
          <w:color w:val="000000" w:themeColor="text1"/>
          <w:sz w:val="24"/>
          <w:szCs w:val="24"/>
          <w:rtl/>
        </w:rPr>
        <w:t xml:space="preserve">17: </w:t>
      </w:r>
      <w:r w:rsidRPr="003D6F4D">
        <w:rPr>
          <w:rFonts w:cstheme="minorBidi"/>
          <w:color w:val="000000" w:themeColor="text1"/>
          <w:sz w:val="24"/>
          <w:szCs w:val="24"/>
        </w:rPr>
        <w:t>1</w:t>
      </w:r>
      <w:r w:rsidRPr="003D6F4D">
        <w:rPr>
          <w:rFonts w:cstheme="minorBidi"/>
          <w:color w:val="000000" w:themeColor="text1"/>
          <w:sz w:val="24"/>
          <w:szCs w:val="24"/>
          <w:rtl/>
        </w:rPr>
        <w:t>-</w:t>
      </w:r>
      <w:r w:rsidRPr="003D6F4D">
        <w:rPr>
          <w:rFonts w:cstheme="minorBidi"/>
          <w:color w:val="000000" w:themeColor="text1"/>
          <w:sz w:val="24"/>
          <w:szCs w:val="24"/>
        </w:rPr>
        <w:t>8</w:t>
      </w:r>
      <w:r w:rsidRPr="003D6F4D">
        <w:rPr>
          <w:rFonts w:cstheme="minorBidi"/>
          <w:color w:val="000000" w:themeColor="text1"/>
          <w:sz w:val="28"/>
          <w:szCs w:val="28"/>
          <w:rtl/>
        </w:rPr>
        <w:t>).</w:t>
      </w:r>
    </w:p>
    <w:p w14:paraId="3D065E89" w14:textId="77777777" w:rsidR="00B0285A" w:rsidRDefault="00B0285A" w:rsidP="00B0285A">
      <w:pPr>
        <w:rPr>
          <w:rFonts w:cstheme="minorBidi"/>
          <w:color w:val="000000" w:themeColor="text1"/>
          <w:sz w:val="20"/>
        </w:rPr>
      </w:pPr>
      <w:r>
        <w:rPr>
          <w:rFonts w:cstheme="minorBidi"/>
          <w:color w:val="000000" w:themeColor="text1"/>
          <w:sz w:val="20"/>
        </w:rPr>
        <w:t>I seek refuge with Allah, from the stoned (cursed) Shaytan (Satan)</w:t>
      </w:r>
    </w:p>
    <w:p w14:paraId="3865721B" w14:textId="77777777" w:rsidR="00B0285A" w:rsidRDefault="00B0285A" w:rsidP="00B0285A">
      <w:pPr>
        <w:rPr>
          <w:rFonts w:cstheme="minorBidi"/>
          <w:color w:val="000000" w:themeColor="text1"/>
          <w:sz w:val="20"/>
        </w:rPr>
      </w:pPr>
      <w:r>
        <w:rPr>
          <w:rFonts w:cstheme="minorBidi"/>
          <w:color w:val="000000" w:themeColor="text1"/>
          <w:sz w:val="20"/>
        </w:rPr>
        <w:t>In the Name of Allah, the Merciful, the Beneficent</w:t>
      </w:r>
    </w:p>
    <w:p w14:paraId="26D74276" w14:textId="77777777" w:rsidR="00B0285A" w:rsidRDefault="00B0285A" w:rsidP="00B0285A">
      <w:pPr>
        <w:rPr>
          <w:rFonts w:cstheme="minorBidi"/>
          <w:color w:val="000000" w:themeColor="text1"/>
          <w:sz w:val="20"/>
        </w:rPr>
      </w:pPr>
    </w:p>
    <w:p w14:paraId="2B1D7BBD" w14:textId="77777777" w:rsidR="00B0285A" w:rsidRPr="003D6F4D" w:rsidRDefault="00B0285A" w:rsidP="00B0285A">
      <w:pPr>
        <w:jc w:val="both"/>
        <w:rPr>
          <w:rFonts w:cstheme="minorBidi"/>
          <w:color w:val="000000" w:themeColor="text1"/>
          <w:sz w:val="28"/>
          <w:szCs w:val="28"/>
        </w:rPr>
      </w:pPr>
      <w:r w:rsidRPr="004F2A4D">
        <w:rPr>
          <w:rFonts w:cstheme="minorBidi"/>
          <w:color w:val="000000" w:themeColor="text1"/>
          <w:sz w:val="20"/>
        </w:rPr>
        <w:t xml:space="preserve">Exalted is He who took </w:t>
      </w:r>
      <w:r w:rsidRPr="00826095">
        <w:rPr>
          <w:rFonts w:cstheme="minorBidi"/>
          <w:b/>
          <w:bCs/>
          <w:color w:val="EE0000"/>
          <w:sz w:val="20"/>
        </w:rPr>
        <w:t>His Worshipper</w:t>
      </w:r>
      <w:r w:rsidRPr="00826095">
        <w:rPr>
          <w:rFonts w:cstheme="minorBidi"/>
          <w:color w:val="000000" w:themeColor="text1"/>
          <w:sz w:val="20"/>
        </w:rPr>
        <w:t xml:space="preserve"> </w:t>
      </w:r>
      <w:r>
        <w:rPr>
          <w:rFonts w:cstheme="minorBidi"/>
          <w:color w:val="000000" w:themeColor="text1"/>
          <w:sz w:val="20"/>
        </w:rPr>
        <w:t>(Mu’hammed)</w:t>
      </w:r>
      <w:r w:rsidRPr="004F2A4D">
        <w:rPr>
          <w:rFonts w:cstheme="minorBidi"/>
          <w:color w:val="000000" w:themeColor="text1"/>
          <w:sz w:val="20"/>
        </w:rPr>
        <w:t xml:space="preserve"> by night from </w:t>
      </w:r>
      <w:r>
        <w:rPr>
          <w:rFonts w:cstheme="minorBidi"/>
          <w:color w:val="000000" w:themeColor="text1"/>
          <w:sz w:val="20"/>
        </w:rPr>
        <w:t>A</w:t>
      </w:r>
      <w:r w:rsidRPr="004F2A4D">
        <w:rPr>
          <w:rFonts w:cstheme="minorBidi"/>
          <w:color w:val="000000" w:themeColor="text1"/>
          <w:sz w:val="20"/>
        </w:rPr>
        <w:t xml:space="preserve">l-Masjid </w:t>
      </w:r>
      <w:r>
        <w:rPr>
          <w:rFonts w:cstheme="minorBidi"/>
          <w:color w:val="000000" w:themeColor="text1"/>
          <w:sz w:val="20"/>
        </w:rPr>
        <w:t>E</w:t>
      </w:r>
      <w:r w:rsidRPr="004F2A4D">
        <w:rPr>
          <w:rFonts w:cstheme="minorBidi"/>
          <w:color w:val="000000" w:themeColor="text1"/>
          <w:sz w:val="20"/>
        </w:rPr>
        <w:t>l-</w:t>
      </w:r>
      <w:r>
        <w:rPr>
          <w:rFonts w:cstheme="minorBidi"/>
          <w:color w:val="000000" w:themeColor="text1"/>
          <w:sz w:val="20"/>
        </w:rPr>
        <w:t>‘</w:t>
      </w:r>
      <w:r w:rsidRPr="004F2A4D">
        <w:rPr>
          <w:rFonts w:cstheme="minorBidi"/>
          <w:color w:val="000000" w:themeColor="text1"/>
          <w:sz w:val="20"/>
        </w:rPr>
        <w:t>Haram</w:t>
      </w:r>
      <w:r>
        <w:rPr>
          <w:rFonts w:cstheme="minorBidi"/>
          <w:color w:val="000000" w:themeColor="text1"/>
          <w:sz w:val="20"/>
        </w:rPr>
        <w:t xml:space="preserve"> (in Makkah)</w:t>
      </w:r>
      <w:r w:rsidRPr="004F2A4D">
        <w:rPr>
          <w:rFonts w:cstheme="minorBidi"/>
          <w:color w:val="000000" w:themeColor="text1"/>
          <w:sz w:val="20"/>
        </w:rPr>
        <w:t xml:space="preserve"> to </w:t>
      </w:r>
      <w:r>
        <w:rPr>
          <w:rFonts w:cstheme="minorBidi"/>
          <w:color w:val="000000" w:themeColor="text1"/>
          <w:sz w:val="20"/>
        </w:rPr>
        <w:t>A</w:t>
      </w:r>
      <w:r w:rsidRPr="004F2A4D">
        <w:rPr>
          <w:rFonts w:cstheme="minorBidi"/>
          <w:color w:val="000000" w:themeColor="text1"/>
          <w:sz w:val="20"/>
        </w:rPr>
        <w:t xml:space="preserve">l-Masjid </w:t>
      </w:r>
      <w:r>
        <w:rPr>
          <w:rFonts w:cstheme="minorBidi"/>
          <w:color w:val="000000" w:themeColor="text1"/>
          <w:sz w:val="20"/>
        </w:rPr>
        <w:t>E</w:t>
      </w:r>
      <w:r w:rsidRPr="004F2A4D">
        <w:rPr>
          <w:rFonts w:cstheme="minorBidi"/>
          <w:color w:val="000000" w:themeColor="text1"/>
          <w:sz w:val="20"/>
        </w:rPr>
        <w:t>l-Aq</w:t>
      </w:r>
      <w:r w:rsidRPr="00C61C6F">
        <w:rPr>
          <w:rFonts w:cstheme="minorBidi"/>
          <w:color w:val="000000" w:themeColor="text1"/>
          <w:sz w:val="20"/>
          <w:u w:val="single"/>
        </w:rPr>
        <w:t>s</w:t>
      </w:r>
      <w:r w:rsidRPr="004F2A4D">
        <w:rPr>
          <w:rFonts w:cstheme="minorBidi"/>
          <w:color w:val="000000" w:themeColor="text1"/>
          <w:sz w:val="20"/>
        </w:rPr>
        <w:t>a</w:t>
      </w:r>
      <w:r>
        <w:rPr>
          <w:rFonts w:cstheme="minorBidi"/>
          <w:color w:val="000000" w:themeColor="text1"/>
          <w:sz w:val="20"/>
        </w:rPr>
        <w:t xml:space="preserve"> (in Jerusalem)</w:t>
      </w:r>
      <w:r w:rsidRPr="004F2A4D">
        <w:rPr>
          <w:rFonts w:cstheme="minorBidi"/>
          <w:color w:val="000000" w:themeColor="text1"/>
          <w:sz w:val="20"/>
        </w:rPr>
        <w:t>, whose surroundings We have blessed, to show him of Our signs. Indeed, He is the Hearing</w:t>
      </w:r>
      <w:r>
        <w:rPr>
          <w:rFonts w:cstheme="minorBidi"/>
          <w:color w:val="000000" w:themeColor="text1"/>
          <w:sz w:val="20"/>
        </w:rPr>
        <w:t xml:space="preserve"> (and)</w:t>
      </w:r>
      <w:r w:rsidRPr="004F2A4D">
        <w:rPr>
          <w:rFonts w:cstheme="minorBidi"/>
          <w:color w:val="000000" w:themeColor="text1"/>
          <w:sz w:val="20"/>
        </w:rPr>
        <w:t xml:space="preserve"> the Seeing. (1) And We gave</w:t>
      </w:r>
      <w:r>
        <w:rPr>
          <w:rFonts w:cstheme="minorBidi"/>
          <w:color w:val="000000" w:themeColor="text1"/>
          <w:sz w:val="20"/>
        </w:rPr>
        <w:t xml:space="preserve"> Moosa</w:t>
      </w:r>
      <w:r w:rsidRPr="004F2A4D">
        <w:rPr>
          <w:rFonts w:cstheme="minorBidi"/>
          <w:color w:val="000000" w:themeColor="text1"/>
          <w:sz w:val="20"/>
        </w:rPr>
        <w:t xml:space="preserve"> </w:t>
      </w:r>
      <w:r>
        <w:rPr>
          <w:rFonts w:cstheme="minorBidi"/>
          <w:color w:val="000000" w:themeColor="text1"/>
          <w:sz w:val="20"/>
        </w:rPr>
        <w:t>(</w:t>
      </w:r>
      <w:r w:rsidRPr="004F2A4D">
        <w:rPr>
          <w:rFonts w:cstheme="minorBidi"/>
          <w:color w:val="000000" w:themeColor="text1"/>
          <w:sz w:val="20"/>
        </w:rPr>
        <w:t>Moses</w:t>
      </w:r>
      <w:r>
        <w:rPr>
          <w:rFonts w:cstheme="minorBidi"/>
          <w:color w:val="000000" w:themeColor="text1"/>
          <w:sz w:val="20"/>
        </w:rPr>
        <w:t>)</w:t>
      </w:r>
      <w:r w:rsidRPr="004F2A4D">
        <w:rPr>
          <w:rFonts w:cstheme="minorBidi"/>
          <w:color w:val="000000" w:themeColor="text1"/>
          <w:sz w:val="20"/>
        </w:rPr>
        <w:t xml:space="preserve"> </w:t>
      </w:r>
      <w:r w:rsidRPr="005410E5">
        <w:rPr>
          <w:rFonts w:cstheme="minorBidi"/>
          <w:b/>
          <w:bCs/>
          <w:color w:val="EE0000"/>
          <w:sz w:val="20"/>
        </w:rPr>
        <w:t>the Scripture</w:t>
      </w:r>
      <w:r w:rsidRPr="005410E5">
        <w:rPr>
          <w:rFonts w:cstheme="minorBidi"/>
          <w:color w:val="EE0000"/>
          <w:sz w:val="20"/>
        </w:rPr>
        <w:t xml:space="preserve"> </w:t>
      </w:r>
      <w:r w:rsidRPr="004F2A4D">
        <w:rPr>
          <w:rFonts w:cstheme="minorBidi"/>
          <w:color w:val="000000" w:themeColor="text1"/>
          <w:sz w:val="20"/>
        </w:rPr>
        <w:t>and made it a guidance for the Children of Israel</w:t>
      </w:r>
      <w:r>
        <w:rPr>
          <w:rFonts w:cstheme="minorBidi"/>
          <w:color w:val="000000" w:themeColor="text1"/>
          <w:sz w:val="20"/>
        </w:rPr>
        <w:t>,</w:t>
      </w:r>
      <w:r w:rsidRPr="004F2A4D">
        <w:rPr>
          <w:rFonts w:cstheme="minorBidi"/>
          <w:color w:val="000000" w:themeColor="text1"/>
          <w:sz w:val="20"/>
        </w:rPr>
        <w:t xml:space="preserve"> that you</w:t>
      </w:r>
      <w:r>
        <w:rPr>
          <w:rFonts w:cstheme="minorBidi"/>
          <w:color w:val="000000" w:themeColor="text1"/>
          <w:sz w:val="20"/>
        </w:rPr>
        <w:t xml:space="preserve"> do</w:t>
      </w:r>
      <w:r w:rsidRPr="004F2A4D">
        <w:rPr>
          <w:rFonts w:cstheme="minorBidi"/>
          <w:color w:val="000000" w:themeColor="text1"/>
          <w:sz w:val="20"/>
        </w:rPr>
        <w:t xml:space="preserve"> not take other than Me as Disposer of affairs, (2) O descendants of those We carried </w:t>
      </w:r>
      <w:r>
        <w:rPr>
          <w:rFonts w:cstheme="minorBidi"/>
          <w:color w:val="000000" w:themeColor="text1"/>
          <w:sz w:val="20"/>
        </w:rPr>
        <w:t>(</w:t>
      </w:r>
      <w:r w:rsidRPr="004F2A4D">
        <w:rPr>
          <w:rFonts w:cstheme="minorBidi"/>
          <w:color w:val="000000" w:themeColor="text1"/>
          <w:sz w:val="20"/>
        </w:rPr>
        <w:t>in the ship</w:t>
      </w:r>
      <w:r>
        <w:rPr>
          <w:rFonts w:cstheme="minorBidi"/>
          <w:color w:val="000000" w:themeColor="text1"/>
          <w:sz w:val="20"/>
        </w:rPr>
        <w:t>)</w:t>
      </w:r>
      <w:r w:rsidRPr="004F2A4D">
        <w:rPr>
          <w:rFonts w:cstheme="minorBidi"/>
          <w:color w:val="000000" w:themeColor="text1"/>
          <w:sz w:val="20"/>
        </w:rPr>
        <w:t xml:space="preserve"> </w:t>
      </w:r>
      <w:r w:rsidRPr="005410E5">
        <w:rPr>
          <w:rFonts w:cstheme="minorBidi"/>
          <w:b/>
          <w:bCs/>
          <w:color w:val="EE0000"/>
          <w:sz w:val="20"/>
        </w:rPr>
        <w:t>with Noo’h</w:t>
      </w:r>
      <w:r w:rsidRPr="005410E5">
        <w:rPr>
          <w:rFonts w:cstheme="minorBidi"/>
          <w:color w:val="EE0000"/>
          <w:sz w:val="20"/>
        </w:rPr>
        <w:t xml:space="preserve"> </w:t>
      </w:r>
      <w:r>
        <w:rPr>
          <w:rFonts w:cstheme="minorBidi"/>
          <w:color w:val="000000" w:themeColor="text1"/>
          <w:sz w:val="20"/>
        </w:rPr>
        <w:t>(</w:t>
      </w:r>
      <w:r w:rsidRPr="004F2A4D">
        <w:rPr>
          <w:rFonts w:cstheme="minorBidi"/>
          <w:color w:val="000000" w:themeColor="text1"/>
          <w:sz w:val="20"/>
        </w:rPr>
        <w:t>Noah</w:t>
      </w:r>
      <w:r>
        <w:rPr>
          <w:rFonts w:cstheme="minorBidi"/>
          <w:color w:val="000000" w:themeColor="text1"/>
          <w:sz w:val="20"/>
        </w:rPr>
        <w:t>)</w:t>
      </w:r>
      <w:r w:rsidRPr="004F2A4D">
        <w:rPr>
          <w:rFonts w:cstheme="minorBidi"/>
          <w:color w:val="000000" w:themeColor="text1"/>
          <w:sz w:val="20"/>
        </w:rPr>
        <w:t xml:space="preserve">. Indeed, he was a grateful </w:t>
      </w:r>
      <w:r w:rsidRPr="005410E5">
        <w:rPr>
          <w:rFonts w:cstheme="minorBidi"/>
          <w:b/>
          <w:bCs/>
          <w:color w:val="EE0000"/>
          <w:sz w:val="20"/>
        </w:rPr>
        <w:t>worshipper</w:t>
      </w:r>
      <w:r w:rsidRPr="004F2A4D">
        <w:rPr>
          <w:rFonts w:cstheme="minorBidi"/>
          <w:color w:val="000000" w:themeColor="text1"/>
          <w:sz w:val="20"/>
        </w:rPr>
        <w:t>. (3)</w:t>
      </w:r>
      <w:r>
        <w:rPr>
          <w:rFonts w:cstheme="minorBidi"/>
          <w:color w:val="000000" w:themeColor="text1"/>
          <w:sz w:val="20"/>
        </w:rPr>
        <w:t xml:space="preserve"> </w:t>
      </w:r>
      <w:r w:rsidRPr="003D6F4D">
        <w:rPr>
          <w:rStyle w:val="EndnoteReference"/>
          <w:rFonts w:eastAsiaTheme="majorEastAsia" w:cstheme="minorBidi"/>
          <w:color w:val="0070C0"/>
          <w:szCs w:val="32"/>
          <w:rtl/>
        </w:rPr>
        <w:endnoteReference w:id="139"/>
      </w:r>
    </w:p>
    <w:p w14:paraId="2520D774" w14:textId="77777777" w:rsidR="00B0285A" w:rsidRPr="003D6F4D" w:rsidRDefault="00B0285A" w:rsidP="00B0285A">
      <w:pPr>
        <w:spacing w:before="100" w:beforeAutospacing="1" w:after="100" w:afterAutospacing="1"/>
        <w:jc w:val="both"/>
        <w:rPr>
          <w:rFonts w:cstheme="minorBidi"/>
          <w:color w:val="000000" w:themeColor="text1"/>
          <w:sz w:val="40"/>
          <w:szCs w:val="40"/>
        </w:rPr>
      </w:pPr>
      <w:r w:rsidRPr="004F2A4D">
        <w:rPr>
          <w:rFonts w:cstheme="minorBidi"/>
          <w:color w:val="000000" w:themeColor="text1"/>
          <w:sz w:val="20"/>
        </w:rPr>
        <w:t>And We</w:t>
      </w:r>
      <w:r>
        <w:rPr>
          <w:rFonts w:cstheme="minorBidi"/>
          <w:color w:val="000000" w:themeColor="text1"/>
          <w:sz w:val="20"/>
        </w:rPr>
        <w:t xml:space="preserve"> </w:t>
      </w:r>
      <w:r w:rsidRPr="00F64AB1">
        <w:rPr>
          <w:rFonts w:cstheme="minorBidi"/>
          <w:b/>
          <w:bCs/>
          <w:color w:val="0070C0"/>
          <w:sz w:val="20"/>
        </w:rPr>
        <w:t>determined</w:t>
      </w:r>
      <w:r>
        <w:rPr>
          <w:rFonts w:cstheme="minorBidi"/>
          <w:color w:val="000000" w:themeColor="text1"/>
          <w:sz w:val="20"/>
        </w:rPr>
        <w:t xml:space="preserve"> (and</w:t>
      </w:r>
      <w:r w:rsidRPr="004F2A4D">
        <w:rPr>
          <w:rFonts w:cstheme="minorBidi"/>
          <w:color w:val="000000" w:themeColor="text1"/>
          <w:sz w:val="20"/>
        </w:rPr>
        <w:t xml:space="preserve"> conveyed</w:t>
      </w:r>
      <w:r>
        <w:rPr>
          <w:rFonts w:cstheme="minorBidi"/>
          <w:color w:val="000000" w:themeColor="text1"/>
          <w:sz w:val="20"/>
        </w:rPr>
        <w:t>)</w:t>
      </w:r>
      <w:r w:rsidRPr="004F2A4D">
        <w:rPr>
          <w:rFonts w:cstheme="minorBidi"/>
          <w:color w:val="000000" w:themeColor="text1"/>
          <w:sz w:val="20"/>
        </w:rPr>
        <w:t xml:space="preserve"> to the Children of Israel </w:t>
      </w:r>
      <w:r w:rsidRPr="00DD670E">
        <w:rPr>
          <w:rFonts w:cstheme="minorBidi"/>
          <w:b/>
          <w:bCs/>
          <w:color w:val="0070C0"/>
          <w:sz w:val="20"/>
        </w:rPr>
        <w:t>in the Scripture</w:t>
      </w:r>
      <w:r w:rsidRPr="00DD670E">
        <w:rPr>
          <w:rFonts w:cstheme="minorBidi"/>
          <w:color w:val="0070C0"/>
          <w:sz w:val="20"/>
        </w:rPr>
        <w:t xml:space="preserve"> </w:t>
      </w:r>
      <w:r w:rsidRPr="004F2A4D">
        <w:rPr>
          <w:rFonts w:cstheme="minorBidi"/>
          <w:color w:val="000000" w:themeColor="text1"/>
          <w:sz w:val="20"/>
        </w:rPr>
        <w:t>that</w:t>
      </w:r>
      <w:r>
        <w:rPr>
          <w:rFonts w:cstheme="minorBidi"/>
          <w:color w:val="000000" w:themeColor="text1"/>
          <w:sz w:val="20"/>
        </w:rPr>
        <w:t>:</w:t>
      </w:r>
      <w:r w:rsidRPr="004F2A4D">
        <w:rPr>
          <w:rFonts w:cstheme="minorBidi"/>
          <w:color w:val="000000" w:themeColor="text1"/>
          <w:sz w:val="20"/>
        </w:rPr>
        <w:t xml:space="preserve"> "You will surely </w:t>
      </w:r>
      <w:r w:rsidRPr="00DD670E">
        <w:rPr>
          <w:rFonts w:cstheme="minorBidi"/>
          <w:b/>
          <w:bCs/>
          <w:color w:val="EE0000"/>
          <w:sz w:val="20"/>
        </w:rPr>
        <w:t>cause corruption</w:t>
      </w:r>
      <w:r w:rsidRPr="00DD670E">
        <w:rPr>
          <w:rFonts w:cstheme="minorBidi"/>
          <w:color w:val="EE0000"/>
          <w:sz w:val="20"/>
        </w:rPr>
        <w:t xml:space="preserve"> </w:t>
      </w:r>
      <w:r w:rsidRPr="00231561">
        <w:rPr>
          <w:rStyle w:val="EndnoteReference"/>
          <w:color w:val="0070C0"/>
          <w:szCs w:val="32"/>
        </w:rPr>
        <w:endnoteReference w:id="140"/>
      </w:r>
      <w:r>
        <w:rPr>
          <w:rFonts w:cstheme="minorBidi"/>
          <w:color w:val="EE0000"/>
          <w:sz w:val="20"/>
        </w:rPr>
        <w:t xml:space="preserve"> </w:t>
      </w:r>
      <w:r w:rsidRPr="004F2A4D">
        <w:rPr>
          <w:rFonts w:cstheme="minorBidi"/>
          <w:color w:val="000000" w:themeColor="text1"/>
          <w:sz w:val="20"/>
        </w:rPr>
        <w:t xml:space="preserve">on the </w:t>
      </w:r>
      <w:r>
        <w:rPr>
          <w:rFonts w:cstheme="minorBidi"/>
          <w:color w:val="000000" w:themeColor="text1"/>
          <w:sz w:val="20"/>
        </w:rPr>
        <w:t>E</w:t>
      </w:r>
      <w:r w:rsidRPr="004F2A4D">
        <w:rPr>
          <w:rFonts w:cstheme="minorBidi"/>
          <w:color w:val="000000" w:themeColor="text1"/>
          <w:sz w:val="20"/>
        </w:rPr>
        <w:t xml:space="preserve">arth </w:t>
      </w:r>
      <w:r w:rsidRPr="00DD670E">
        <w:rPr>
          <w:rFonts w:cstheme="minorBidi"/>
          <w:b/>
          <w:bCs/>
          <w:color w:val="EE0000"/>
          <w:sz w:val="20"/>
        </w:rPr>
        <w:t>twice</w:t>
      </w:r>
      <w:r w:rsidRPr="004F2A4D">
        <w:rPr>
          <w:rFonts w:cstheme="minorBidi"/>
          <w:color w:val="000000" w:themeColor="text1"/>
          <w:sz w:val="20"/>
        </w:rPr>
        <w:t xml:space="preserve">, and you will </w:t>
      </w:r>
      <w:r>
        <w:rPr>
          <w:rFonts w:cstheme="minorBidi"/>
          <w:color w:val="000000" w:themeColor="text1"/>
          <w:sz w:val="20"/>
        </w:rPr>
        <w:t xml:space="preserve">(achieve) a great degree of </w:t>
      </w:r>
      <w:r w:rsidRPr="00DD670E">
        <w:rPr>
          <w:rFonts w:cstheme="minorBidi"/>
          <w:b/>
          <w:bCs/>
          <w:color w:val="EE0000"/>
          <w:sz w:val="20"/>
        </w:rPr>
        <w:t>domination</w:t>
      </w:r>
      <w:r>
        <w:rPr>
          <w:rFonts w:cstheme="minorBidi"/>
          <w:color w:val="000000" w:themeColor="text1"/>
          <w:sz w:val="20"/>
        </w:rPr>
        <w:t xml:space="preserve"> (on it)</w:t>
      </w:r>
      <w:r w:rsidRPr="004F2A4D">
        <w:rPr>
          <w:rFonts w:cstheme="minorBidi"/>
          <w:color w:val="000000" w:themeColor="text1"/>
          <w:sz w:val="20"/>
        </w:rPr>
        <w:t>. (4)</w:t>
      </w:r>
      <w:r>
        <w:rPr>
          <w:rFonts w:cstheme="minorBidi"/>
          <w:color w:val="000000" w:themeColor="text1"/>
          <w:sz w:val="20"/>
        </w:rPr>
        <w:t xml:space="preserve"> </w:t>
      </w:r>
      <w:r w:rsidRPr="003D6F4D">
        <w:rPr>
          <w:rStyle w:val="EndnoteReference"/>
          <w:rFonts w:eastAsiaTheme="majorEastAsia" w:cstheme="minorBidi"/>
          <w:color w:val="0070C0"/>
          <w:szCs w:val="32"/>
          <w:rtl/>
        </w:rPr>
        <w:endnoteReference w:id="141"/>
      </w:r>
    </w:p>
    <w:p w14:paraId="77F65627" w14:textId="77777777" w:rsidR="00B0285A" w:rsidRPr="005E1A4F" w:rsidRDefault="00B0285A" w:rsidP="00B0285A">
      <w:pPr>
        <w:spacing w:before="100" w:beforeAutospacing="1" w:after="100" w:afterAutospacing="1"/>
        <w:jc w:val="both"/>
        <w:rPr>
          <w:rFonts w:cstheme="minorBidi"/>
          <w:b/>
          <w:bCs/>
          <w:color w:val="FF0000"/>
          <w:sz w:val="20"/>
          <w:u w:val="single"/>
        </w:rPr>
      </w:pPr>
      <w:r w:rsidRPr="004F2A4D">
        <w:rPr>
          <w:rFonts w:cstheme="minorBidi"/>
          <w:color w:val="000000" w:themeColor="text1"/>
          <w:sz w:val="20"/>
        </w:rPr>
        <w:t>So</w:t>
      </w:r>
      <w:r>
        <w:rPr>
          <w:rFonts w:cstheme="minorBidi"/>
          <w:color w:val="000000" w:themeColor="text1"/>
          <w:sz w:val="20"/>
        </w:rPr>
        <w:t>,</w:t>
      </w:r>
      <w:r w:rsidRPr="004F2A4D">
        <w:rPr>
          <w:rFonts w:cstheme="minorBidi"/>
          <w:color w:val="000000" w:themeColor="text1"/>
          <w:sz w:val="20"/>
        </w:rPr>
        <w:t xml:space="preserve"> when the promise</w:t>
      </w:r>
      <w:r>
        <w:rPr>
          <w:rFonts w:cstheme="minorBidi"/>
          <w:color w:val="000000" w:themeColor="text1"/>
          <w:sz w:val="20"/>
        </w:rPr>
        <w:t xml:space="preserve">d (time) </w:t>
      </w:r>
      <w:r w:rsidRPr="004F2A4D">
        <w:rPr>
          <w:rFonts w:cstheme="minorBidi"/>
          <w:color w:val="000000" w:themeColor="text1"/>
          <w:sz w:val="20"/>
        </w:rPr>
        <w:t xml:space="preserve">for </w:t>
      </w:r>
      <w:r w:rsidRPr="00D87DB3">
        <w:rPr>
          <w:rFonts w:cstheme="minorBidi"/>
          <w:b/>
          <w:bCs/>
          <w:color w:val="EE0000"/>
          <w:sz w:val="20"/>
        </w:rPr>
        <w:t>the first</w:t>
      </w:r>
      <w:r w:rsidRPr="00D87DB3">
        <w:rPr>
          <w:rFonts w:cstheme="minorBidi"/>
          <w:color w:val="EE0000"/>
          <w:sz w:val="20"/>
        </w:rPr>
        <w:t xml:space="preserve"> </w:t>
      </w:r>
      <w:r w:rsidRPr="004F2A4D">
        <w:rPr>
          <w:rFonts w:cstheme="minorBidi"/>
          <w:color w:val="000000" w:themeColor="text1"/>
          <w:sz w:val="20"/>
        </w:rPr>
        <w:t>of them</w:t>
      </w:r>
      <w:r>
        <w:rPr>
          <w:rFonts w:cstheme="minorBidi"/>
          <w:color w:val="000000" w:themeColor="text1"/>
          <w:sz w:val="20"/>
        </w:rPr>
        <w:t xml:space="preserve"> came</w:t>
      </w:r>
      <w:r w:rsidRPr="004F2A4D">
        <w:rPr>
          <w:rFonts w:cstheme="minorBidi"/>
          <w:color w:val="000000" w:themeColor="text1"/>
          <w:sz w:val="20"/>
        </w:rPr>
        <w:t xml:space="preserve">, We sent against you </w:t>
      </w:r>
      <w:r w:rsidRPr="00D87DB3">
        <w:rPr>
          <w:rFonts w:cstheme="minorBidi"/>
          <w:b/>
          <w:bCs/>
          <w:color w:val="EE0000"/>
          <w:sz w:val="20"/>
        </w:rPr>
        <w:t>worshippers</w:t>
      </w:r>
      <w:r w:rsidRPr="004F2A4D">
        <w:rPr>
          <w:rFonts w:cstheme="minorBidi"/>
          <w:color w:val="000000" w:themeColor="text1"/>
          <w:sz w:val="20"/>
        </w:rPr>
        <w:t xml:space="preserve"> of Ours</w:t>
      </w:r>
      <w:r>
        <w:rPr>
          <w:rFonts w:cstheme="minorBidi"/>
          <w:color w:val="000000" w:themeColor="text1"/>
          <w:sz w:val="20"/>
        </w:rPr>
        <w:t xml:space="preserve">, (who were) with </w:t>
      </w:r>
      <w:r w:rsidRPr="004F2A4D">
        <w:rPr>
          <w:rFonts w:cstheme="minorBidi"/>
          <w:color w:val="000000" w:themeColor="text1"/>
          <w:sz w:val="20"/>
        </w:rPr>
        <w:t>great military</w:t>
      </w:r>
      <w:r>
        <w:rPr>
          <w:rFonts w:cstheme="minorBidi"/>
          <w:color w:val="000000" w:themeColor="text1"/>
          <w:sz w:val="20"/>
        </w:rPr>
        <w:t xml:space="preserve"> might, </w:t>
      </w:r>
      <w:r w:rsidRPr="00997430">
        <w:rPr>
          <w:rFonts w:cstheme="minorBidi"/>
          <w:color w:val="000000" w:themeColor="text1"/>
          <w:sz w:val="20"/>
        </w:rPr>
        <w:t xml:space="preserve">and they </w:t>
      </w:r>
      <w:r w:rsidRPr="002E3889">
        <w:rPr>
          <w:rFonts w:cstheme="minorBidi"/>
          <w:b/>
          <w:bCs/>
          <w:color w:val="EE0000"/>
          <w:sz w:val="20"/>
        </w:rPr>
        <w:t>ransacked</w:t>
      </w:r>
      <w:r w:rsidRPr="00997430">
        <w:rPr>
          <w:rFonts w:cstheme="minorBidi"/>
          <w:color w:val="000000" w:themeColor="text1"/>
          <w:sz w:val="20"/>
        </w:rPr>
        <w:t xml:space="preserve"> (your) territor</w:t>
      </w:r>
      <w:r>
        <w:rPr>
          <w:rFonts w:cstheme="minorBidi"/>
          <w:color w:val="000000" w:themeColor="text1"/>
          <w:sz w:val="20"/>
        </w:rPr>
        <w:t>ies</w:t>
      </w:r>
      <w:r w:rsidRPr="00997430">
        <w:rPr>
          <w:rFonts w:cstheme="minorBidi"/>
          <w:color w:val="000000" w:themeColor="text1"/>
          <w:sz w:val="20"/>
        </w:rPr>
        <w:t xml:space="preserve">, and it was </w:t>
      </w:r>
      <w:r w:rsidRPr="00B8626F">
        <w:rPr>
          <w:rFonts w:cstheme="minorBidi"/>
          <w:b/>
          <w:bCs/>
          <w:color w:val="EE0000"/>
          <w:sz w:val="20"/>
        </w:rPr>
        <w:t>a promise fulfilled</w:t>
      </w:r>
      <w:r>
        <w:rPr>
          <w:rFonts w:cstheme="minorBidi"/>
          <w:color w:val="000000" w:themeColor="text1"/>
          <w:sz w:val="20"/>
        </w:rPr>
        <w:t xml:space="preserve">. (5) </w:t>
      </w:r>
      <w:r w:rsidRPr="003D6F4D">
        <w:rPr>
          <w:rStyle w:val="EndnoteReference"/>
          <w:rFonts w:eastAsiaTheme="majorEastAsia" w:cstheme="minorBidi"/>
          <w:color w:val="0070C0"/>
          <w:szCs w:val="32"/>
          <w:rtl/>
        </w:rPr>
        <w:endnoteReference w:id="142"/>
      </w:r>
      <w:r w:rsidRPr="00997430">
        <w:rPr>
          <w:rFonts w:cstheme="minorBidi"/>
          <w:color w:val="000000" w:themeColor="text1"/>
          <w:sz w:val="20"/>
        </w:rPr>
        <w:t xml:space="preserve"> </w:t>
      </w:r>
    </w:p>
    <w:p w14:paraId="40540E47" w14:textId="77777777" w:rsidR="00B0285A" w:rsidRDefault="00B0285A" w:rsidP="00B0285A">
      <w:pPr>
        <w:spacing w:before="100" w:beforeAutospacing="1" w:after="100" w:afterAutospacing="1"/>
        <w:jc w:val="both"/>
        <w:rPr>
          <w:rFonts w:cstheme="minorBidi"/>
          <w:color w:val="000000" w:themeColor="text1"/>
          <w:sz w:val="20"/>
        </w:rPr>
      </w:pPr>
      <w:r w:rsidRPr="004F2A4D">
        <w:rPr>
          <w:rFonts w:cstheme="minorBidi"/>
          <w:color w:val="000000" w:themeColor="text1"/>
          <w:sz w:val="20"/>
        </w:rPr>
        <w:t>Then</w:t>
      </w:r>
      <w:r>
        <w:rPr>
          <w:rFonts w:cstheme="minorBidi"/>
          <w:color w:val="000000" w:themeColor="text1"/>
          <w:sz w:val="20"/>
        </w:rPr>
        <w:t>,</w:t>
      </w:r>
      <w:r w:rsidRPr="004F2A4D">
        <w:rPr>
          <w:rFonts w:cstheme="minorBidi"/>
          <w:color w:val="000000" w:themeColor="text1"/>
          <w:sz w:val="20"/>
        </w:rPr>
        <w:t xml:space="preserve"> We gave back to you </w:t>
      </w:r>
      <w:r w:rsidRPr="00B8626F">
        <w:rPr>
          <w:rFonts w:cstheme="minorBidi"/>
          <w:b/>
          <w:bCs/>
          <w:color w:val="EE0000"/>
          <w:sz w:val="20"/>
        </w:rPr>
        <w:t>a return victory</w:t>
      </w:r>
      <w:r w:rsidRPr="00B8626F">
        <w:rPr>
          <w:rFonts w:cstheme="minorBidi"/>
          <w:color w:val="EE0000"/>
          <w:sz w:val="20"/>
        </w:rPr>
        <w:t xml:space="preserve"> </w:t>
      </w:r>
      <w:r w:rsidRPr="004F2A4D">
        <w:rPr>
          <w:rFonts w:cstheme="minorBidi"/>
          <w:color w:val="000000" w:themeColor="text1"/>
          <w:sz w:val="20"/>
        </w:rPr>
        <w:t xml:space="preserve">over them. And We reinforced you with </w:t>
      </w:r>
      <w:r w:rsidRPr="00B8626F">
        <w:rPr>
          <w:rFonts w:cstheme="minorBidi"/>
          <w:b/>
          <w:bCs/>
          <w:color w:val="EE0000"/>
          <w:sz w:val="20"/>
        </w:rPr>
        <w:t>wealth</w:t>
      </w:r>
      <w:r>
        <w:rPr>
          <w:rFonts w:cstheme="minorBidi"/>
          <w:color w:val="000000" w:themeColor="text1"/>
          <w:sz w:val="20"/>
        </w:rPr>
        <w:t>,</w:t>
      </w:r>
      <w:r w:rsidRPr="004F2A4D">
        <w:rPr>
          <w:rFonts w:cstheme="minorBidi"/>
          <w:color w:val="000000" w:themeColor="text1"/>
          <w:sz w:val="20"/>
        </w:rPr>
        <w:t xml:space="preserve"> and </w:t>
      </w:r>
      <w:r w:rsidRPr="00B8626F">
        <w:rPr>
          <w:rFonts w:cstheme="minorBidi"/>
          <w:b/>
          <w:bCs/>
          <w:color w:val="EE0000"/>
          <w:sz w:val="20"/>
        </w:rPr>
        <w:t>sons</w:t>
      </w:r>
      <w:r>
        <w:rPr>
          <w:rFonts w:cstheme="minorBidi"/>
          <w:color w:val="000000" w:themeColor="text1"/>
          <w:sz w:val="20"/>
        </w:rPr>
        <w:t>,</w:t>
      </w:r>
      <w:r w:rsidRPr="004F2A4D">
        <w:rPr>
          <w:rFonts w:cstheme="minorBidi"/>
          <w:color w:val="000000" w:themeColor="text1"/>
          <w:sz w:val="20"/>
        </w:rPr>
        <w:t xml:space="preserve"> and made you </w:t>
      </w:r>
      <w:r w:rsidRPr="001F57A0">
        <w:rPr>
          <w:rFonts w:cstheme="minorBidi"/>
          <w:b/>
          <w:bCs/>
          <w:color w:val="000000" w:themeColor="text1"/>
          <w:sz w:val="20"/>
        </w:rPr>
        <w:t xml:space="preserve">more </w:t>
      </w:r>
      <w:r w:rsidRPr="00B8626F">
        <w:rPr>
          <w:rFonts w:cstheme="minorBidi"/>
          <w:b/>
          <w:bCs/>
          <w:color w:val="000000" w:themeColor="text1"/>
          <w:sz w:val="20"/>
        </w:rPr>
        <w:t xml:space="preserve">numerous in </w:t>
      </w:r>
      <w:r w:rsidRPr="001F57A0">
        <w:rPr>
          <w:rFonts w:cstheme="minorBidi"/>
          <w:b/>
          <w:bCs/>
          <w:color w:val="EE0000"/>
          <w:sz w:val="20"/>
        </w:rPr>
        <w:t>military readiness</w:t>
      </w:r>
      <w:r>
        <w:rPr>
          <w:rFonts w:cstheme="minorBidi"/>
          <w:b/>
          <w:bCs/>
          <w:color w:val="EE0000"/>
          <w:sz w:val="20"/>
        </w:rPr>
        <w:t>.</w:t>
      </w:r>
      <w:r w:rsidRPr="001F57A0">
        <w:rPr>
          <w:rFonts w:cstheme="minorBidi"/>
          <w:color w:val="EE0000"/>
          <w:sz w:val="20"/>
        </w:rPr>
        <w:t xml:space="preserve"> </w:t>
      </w:r>
      <w:r w:rsidRPr="004F2A4D">
        <w:rPr>
          <w:rFonts w:cstheme="minorBidi"/>
          <w:color w:val="000000" w:themeColor="text1"/>
          <w:sz w:val="20"/>
        </w:rPr>
        <w:t xml:space="preserve">(6) </w:t>
      </w:r>
      <w:r w:rsidRPr="007D0AA1">
        <w:rPr>
          <w:rStyle w:val="EndnoteReference"/>
          <w:color w:val="0070C0"/>
          <w:szCs w:val="32"/>
        </w:rPr>
        <w:endnoteReference w:id="143"/>
      </w:r>
    </w:p>
    <w:p w14:paraId="73B49A39" w14:textId="77777777" w:rsidR="00B0285A" w:rsidRDefault="00B0285A" w:rsidP="00B0285A">
      <w:pPr>
        <w:spacing w:before="100" w:beforeAutospacing="1" w:after="100" w:afterAutospacing="1"/>
        <w:jc w:val="both"/>
        <w:rPr>
          <w:rFonts w:cstheme="minorBidi"/>
          <w:color w:val="000000" w:themeColor="text1"/>
          <w:sz w:val="20"/>
        </w:rPr>
      </w:pPr>
      <w:r w:rsidRPr="004F2A4D">
        <w:rPr>
          <w:rFonts w:cstheme="minorBidi"/>
          <w:color w:val="000000" w:themeColor="text1"/>
          <w:sz w:val="20"/>
        </w:rPr>
        <w:lastRenderedPageBreak/>
        <w:t xml:space="preserve">If you </w:t>
      </w:r>
      <w:r w:rsidRPr="008F03ED">
        <w:rPr>
          <w:rFonts w:cstheme="minorBidi"/>
          <w:b/>
          <w:bCs/>
          <w:color w:val="EE0000"/>
          <w:sz w:val="20"/>
        </w:rPr>
        <w:t>do good</w:t>
      </w:r>
      <w:r w:rsidRPr="004F2A4D">
        <w:rPr>
          <w:rFonts w:cstheme="minorBidi"/>
          <w:color w:val="000000" w:themeColor="text1"/>
          <w:sz w:val="20"/>
        </w:rPr>
        <w:t xml:space="preserve">, you do good for yourselves; and if you </w:t>
      </w:r>
      <w:r w:rsidRPr="008F03ED">
        <w:rPr>
          <w:rFonts w:cstheme="minorBidi"/>
          <w:b/>
          <w:bCs/>
          <w:color w:val="EE0000"/>
          <w:sz w:val="20"/>
        </w:rPr>
        <w:t>do evil</w:t>
      </w:r>
      <w:r w:rsidRPr="004F2A4D">
        <w:rPr>
          <w:rFonts w:cstheme="minorBidi"/>
          <w:color w:val="000000" w:themeColor="text1"/>
          <w:sz w:val="20"/>
        </w:rPr>
        <w:t xml:space="preserve">, </w:t>
      </w:r>
      <w:r>
        <w:rPr>
          <w:rFonts w:cstheme="minorBidi"/>
          <w:color w:val="000000" w:themeColor="text1"/>
          <w:sz w:val="20"/>
        </w:rPr>
        <w:t>(</w:t>
      </w:r>
      <w:r w:rsidRPr="004F2A4D">
        <w:rPr>
          <w:rFonts w:cstheme="minorBidi"/>
          <w:color w:val="000000" w:themeColor="text1"/>
          <w:sz w:val="20"/>
        </w:rPr>
        <w:t>you do it</w:t>
      </w:r>
      <w:r>
        <w:rPr>
          <w:rFonts w:cstheme="minorBidi"/>
          <w:color w:val="000000" w:themeColor="text1"/>
          <w:sz w:val="20"/>
        </w:rPr>
        <w:t>)</w:t>
      </w:r>
      <w:r w:rsidRPr="004F2A4D">
        <w:rPr>
          <w:rFonts w:cstheme="minorBidi"/>
          <w:color w:val="000000" w:themeColor="text1"/>
          <w:sz w:val="20"/>
        </w:rPr>
        <w:t xml:space="preserve"> to yourselves. Then</w:t>
      </w:r>
      <w:r>
        <w:rPr>
          <w:rFonts w:cstheme="minorBidi"/>
          <w:color w:val="000000" w:themeColor="text1"/>
          <w:sz w:val="20"/>
        </w:rPr>
        <w:t>,</w:t>
      </w:r>
      <w:r w:rsidRPr="004F2A4D">
        <w:rPr>
          <w:rFonts w:cstheme="minorBidi"/>
          <w:color w:val="000000" w:themeColor="text1"/>
          <w:sz w:val="20"/>
        </w:rPr>
        <w:t xml:space="preserve"> when the</w:t>
      </w:r>
      <w:r>
        <w:rPr>
          <w:rFonts w:cstheme="minorBidi"/>
          <w:color w:val="000000" w:themeColor="text1"/>
          <w:sz w:val="20"/>
        </w:rPr>
        <w:t xml:space="preserve"> </w:t>
      </w:r>
      <w:r w:rsidRPr="008F03ED">
        <w:rPr>
          <w:rFonts w:cstheme="minorBidi"/>
          <w:b/>
          <w:bCs/>
          <w:color w:val="EE0000"/>
          <w:sz w:val="20"/>
        </w:rPr>
        <w:t>latter promise come</w:t>
      </w:r>
      <w:r>
        <w:rPr>
          <w:rFonts w:cstheme="minorBidi"/>
          <w:b/>
          <w:bCs/>
          <w:color w:val="EE0000"/>
          <w:sz w:val="20"/>
        </w:rPr>
        <w:t>s</w:t>
      </w:r>
      <w:r w:rsidRPr="004F2A4D">
        <w:rPr>
          <w:rFonts w:cstheme="minorBidi"/>
          <w:color w:val="000000" w:themeColor="text1"/>
          <w:sz w:val="20"/>
        </w:rPr>
        <w:t xml:space="preserve">, </w:t>
      </w:r>
      <w:r>
        <w:rPr>
          <w:rFonts w:cstheme="minorBidi"/>
          <w:color w:val="000000" w:themeColor="text1"/>
          <w:sz w:val="20"/>
        </w:rPr>
        <w:t>(</w:t>
      </w:r>
      <w:r w:rsidRPr="004F2A4D">
        <w:rPr>
          <w:rFonts w:cstheme="minorBidi"/>
          <w:color w:val="000000" w:themeColor="text1"/>
          <w:sz w:val="20"/>
        </w:rPr>
        <w:t>your enemies</w:t>
      </w:r>
      <w:r>
        <w:rPr>
          <w:rFonts w:cstheme="minorBidi"/>
          <w:color w:val="000000" w:themeColor="text1"/>
          <w:sz w:val="20"/>
        </w:rPr>
        <w:t xml:space="preserve"> will)</w:t>
      </w:r>
      <w:r w:rsidRPr="004F2A4D">
        <w:rPr>
          <w:rFonts w:cstheme="minorBidi"/>
          <w:color w:val="000000" w:themeColor="text1"/>
          <w:sz w:val="20"/>
        </w:rPr>
        <w:t xml:space="preserve"> </w:t>
      </w:r>
      <w:r w:rsidRPr="00097127">
        <w:rPr>
          <w:rFonts w:cstheme="minorBidi"/>
          <w:b/>
          <w:bCs/>
          <w:color w:val="0070C0"/>
          <w:sz w:val="20"/>
        </w:rPr>
        <w:t>sadden your faces</w:t>
      </w:r>
      <w:r>
        <w:rPr>
          <w:rFonts w:cstheme="minorBidi"/>
          <w:b/>
          <w:bCs/>
          <w:color w:val="0070C0"/>
          <w:sz w:val="20"/>
        </w:rPr>
        <w:t>,</w:t>
      </w:r>
      <w:r w:rsidRPr="00097127">
        <w:rPr>
          <w:rFonts w:cstheme="minorBidi"/>
          <w:color w:val="0070C0"/>
          <w:sz w:val="20"/>
        </w:rPr>
        <w:t xml:space="preserve"> </w:t>
      </w:r>
      <w:r w:rsidRPr="004F2A4D">
        <w:rPr>
          <w:rFonts w:cstheme="minorBidi"/>
          <w:color w:val="000000" w:themeColor="text1"/>
          <w:sz w:val="20"/>
        </w:rPr>
        <w:t xml:space="preserve">and </w:t>
      </w:r>
      <w:r w:rsidRPr="00097127">
        <w:rPr>
          <w:rFonts w:cstheme="minorBidi"/>
          <w:b/>
          <w:bCs/>
          <w:color w:val="0070C0"/>
          <w:sz w:val="20"/>
        </w:rPr>
        <w:t>enter the Masjid</w:t>
      </w:r>
      <w:r w:rsidRPr="004F2A4D">
        <w:rPr>
          <w:rFonts w:cstheme="minorBidi"/>
          <w:color w:val="000000" w:themeColor="text1"/>
          <w:sz w:val="20"/>
        </w:rPr>
        <w:t xml:space="preserve"> </w:t>
      </w:r>
      <w:r>
        <w:rPr>
          <w:rFonts w:cstheme="minorBidi"/>
          <w:color w:val="000000" w:themeColor="text1"/>
          <w:sz w:val="20"/>
        </w:rPr>
        <w:t>(</w:t>
      </w:r>
      <w:r w:rsidRPr="004F2A4D">
        <w:rPr>
          <w:rFonts w:cstheme="minorBidi"/>
          <w:color w:val="000000" w:themeColor="text1"/>
          <w:sz w:val="20"/>
        </w:rPr>
        <w:t>temple</w:t>
      </w:r>
      <w:r>
        <w:rPr>
          <w:rFonts w:cstheme="minorBidi"/>
          <w:color w:val="000000" w:themeColor="text1"/>
          <w:sz w:val="20"/>
        </w:rPr>
        <w:t>)</w:t>
      </w:r>
      <w:r w:rsidRPr="004F2A4D">
        <w:rPr>
          <w:rFonts w:cstheme="minorBidi"/>
          <w:color w:val="000000" w:themeColor="text1"/>
          <w:sz w:val="20"/>
        </w:rPr>
        <w:t xml:space="preserve">, as they entered it the first time, and </w:t>
      </w:r>
      <w:r w:rsidRPr="00097127">
        <w:rPr>
          <w:rFonts w:cstheme="minorBidi"/>
          <w:b/>
          <w:bCs/>
          <w:color w:val="0070C0"/>
          <w:sz w:val="20"/>
        </w:rPr>
        <w:t>destroy</w:t>
      </w:r>
      <w:r w:rsidRPr="004F2A4D">
        <w:rPr>
          <w:rFonts w:cstheme="minorBidi"/>
          <w:color w:val="000000" w:themeColor="text1"/>
          <w:sz w:val="20"/>
        </w:rPr>
        <w:t xml:space="preserve"> what they had taken over</w:t>
      </w:r>
      <w:r>
        <w:rPr>
          <w:rFonts w:cstheme="minorBidi"/>
          <w:color w:val="000000" w:themeColor="text1"/>
          <w:sz w:val="20"/>
        </w:rPr>
        <w:t>,</w:t>
      </w:r>
      <w:r w:rsidRPr="004F2A4D">
        <w:rPr>
          <w:rFonts w:cstheme="minorBidi"/>
          <w:color w:val="000000" w:themeColor="text1"/>
          <w:sz w:val="20"/>
        </w:rPr>
        <w:t xml:space="preserve"> with </w:t>
      </w:r>
      <w:r>
        <w:rPr>
          <w:rFonts w:cstheme="minorBidi"/>
          <w:color w:val="000000" w:themeColor="text1"/>
          <w:sz w:val="20"/>
        </w:rPr>
        <w:t>(</w:t>
      </w:r>
      <w:r w:rsidRPr="004F2A4D">
        <w:rPr>
          <w:rFonts w:cstheme="minorBidi"/>
          <w:color w:val="000000" w:themeColor="text1"/>
          <w:sz w:val="20"/>
        </w:rPr>
        <w:t>total</w:t>
      </w:r>
      <w:r>
        <w:rPr>
          <w:rFonts w:cstheme="minorBidi"/>
          <w:color w:val="000000" w:themeColor="text1"/>
          <w:sz w:val="20"/>
        </w:rPr>
        <w:t>)</w:t>
      </w:r>
      <w:r w:rsidRPr="004F2A4D">
        <w:rPr>
          <w:rFonts w:cstheme="minorBidi"/>
          <w:color w:val="000000" w:themeColor="text1"/>
          <w:sz w:val="20"/>
        </w:rPr>
        <w:t xml:space="preserve"> destruction</w:t>
      </w:r>
      <w:r>
        <w:rPr>
          <w:rFonts w:cstheme="minorBidi"/>
          <w:color w:val="000000" w:themeColor="text1"/>
          <w:sz w:val="20"/>
        </w:rPr>
        <w:t xml:space="preserve"> (7)</w:t>
      </w:r>
      <w:r w:rsidRPr="004F2A4D">
        <w:rPr>
          <w:rFonts w:cstheme="minorBidi"/>
          <w:color w:val="000000" w:themeColor="text1"/>
          <w:sz w:val="20"/>
        </w:rPr>
        <w:t>.</w:t>
      </w:r>
      <w:r>
        <w:rPr>
          <w:rFonts w:cstheme="minorBidi"/>
          <w:color w:val="000000" w:themeColor="text1"/>
          <w:sz w:val="20"/>
        </w:rPr>
        <w:t xml:space="preserve"> </w:t>
      </w:r>
      <w:r w:rsidRPr="005B3503">
        <w:rPr>
          <w:rStyle w:val="EndnoteReference"/>
          <w:color w:val="0070C0"/>
          <w:szCs w:val="32"/>
        </w:rPr>
        <w:endnoteReference w:id="144"/>
      </w:r>
      <w:r>
        <w:rPr>
          <w:rFonts w:cstheme="minorBidi"/>
          <w:color w:val="000000" w:themeColor="text1"/>
          <w:sz w:val="20"/>
        </w:rPr>
        <w:t xml:space="preserve"> </w:t>
      </w:r>
    </w:p>
    <w:p w14:paraId="728D7424" w14:textId="77777777" w:rsidR="00B0285A" w:rsidRPr="00600B7C" w:rsidRDefault="00B0285A" w:rsidP="00B0285A">
      <w:pPr>
        <w:spacing w:before="100" w:beforeAutospacing="1" w:after="100" w:afterAutospacing="1"/>
        <w:jc w:val="both"/>
        <w:rPr>
          <w:rFonts w:cstheme="minorBidi"/>
          <w:color w:val="0070C0"/>
          <w:szCs w:val="32"/>
        </w:rPr>
      </w:pPr>
      <w:r>
        <w:rPr>
          <w:rFonts w:cstheme="minorBidi"/>
          <w:color w:val="000000" w:themeColor="text1"/>
          <w:sz w:val="20"/>
        </w:rPr>
        <w:t>(I</w:t>
      </w:r>
      <w:r w:rsidRPr="004F2A4D">
        <w:rPr>
          <w:rFonts w:cstheme="minorBidi"/>
          <w:color w:val="000000" w:themeColor="text1"/>
          <w:sz w:val="20"/>
        </w:rPr>
        <w:t>f you repent</w:t>
      </w:r>
      <w:r>
        <w:rPr>
          <w:rFonts w:cstheme="minorBidi"/>
          <w:color w:val="000000" w:themeColor="text1"/>
          <w:sz w:val="20"/>
        </w:rPr>
        <w:t xml:space="preserve"> and stop evil doing)</w:t>
      </w:r>
      <w:r w:rsidRPr="004F2A4D">
        <w:rPr>
          <w:rFonts w:cstheme="minorBidi"/>
          <w:color w:val="000000" w:themeColor="text1"/>
          <w:sz w:val="20"/>
        </w:rPr>
        <w:t xml:space="preserve"> your Lord </w:t>
      </w:r>
      <w:r>
        <w:rPr>
          <w:rFonts w:cstheme="minorBidi"/>
          <w:color w:val="000000" w:themeColor="text1"/>
          <w:sz w:val="20"/>
        </w:rPr>
        <w:t>may</w:t>
      </w:r>
      <w:r w:rsidRPr="004F2A4D">
        <w:rPr>
          <w:rFonts w:cstheme="minorBidi"/>
          <w:color w:val="000000" w:themeColor="text1"/>
          <w:sz w:val="20"/>
        </w:rPr>
        <w:t xml:space="preserve"> have mercy upon you. But </w:t>
      </w:r>
      <w:r w:rsidRPr="000611FC">
        <w:rPr>
          <w:rFonts w:cstheme="minorBidi"/>
          <w:b/>
          <w:bCs/>
          <w:color w:val="EE0000"/>
          <w:sz w:val="20"/>
        </w:rPr>
        <w:t>if you return</w:t>
      </w:r>
      <w:r w:rsidRPr="000611FC">
        <w:rPr>
          <w:rFonts w:cstheme="minorBidi"/>
          <w:color w:val="EE0000"/>
          <w:sz w:val="20"/>
        </w:rPr>
        <w:t xml:space="preserve"> </w:t>
      </w:r>
      <w:r>
        <w:rPr>
          <w:rFonts w:cstheme="minorBidi"/>
          <w:color w:val="000000" w:themeColor="text1"/>
          <w:sz w:val="20"/>
        </w:rPr>
        <w:t>(</w:t>
      </w:r>
      <w:r w:rsidRPr="00600B7C">
        <w:rPr>
          <w:rFonts w:cstheme="minorBidi"/>
          <w:b/>
          <w:bCs/>
          <w:color w:val="0E2841" w:themeColor="text2"/>
          <w:sz w:val="20"/>
        </w:rPr>
        <w:t>to evil doing</w:t>
      </w:r>
      <w:r>
        <w:rPr>
          <w:rFonts w:cstheme="minorBidi"/>
          <w:color w:val="000000" w:themeColor="text1"/>
          <w:sz w:val="20"/>
        </w:rPr>
        <w:t>)</w:t>
      </w:r>
      <w:r w:rsidRPr="004F2A4D">
        <w:rPr>
          <w:rFonts w:cstheme="minorBidi"/>
          <w:color w:val="000000" w:themeColor="text1"/>
          <w:sz w:val="20"/>
        </w:rPr>
        <w:t xml:space="preserve">, </w:t>
      </w:r>
      <w:r w:rsidRPr="000611FC">
        <w:rPr>
          <w:rFonts w:cstheme="minorBidi"/>
          <w:b/>
          <w:bCs/>
          <w:color w:val="EE0000"/>
          <w:sz w:val="20"/>
        </w:rPr>
        <w:t>We will return</w:t>
      </w:r>
      <w:r w:rsidRPr="000611FC">
        <w:rPr>
          <w:rFonts w:cstheme="minorBidi"/>
          <w:color w:val="EE0000"/>
          <w:sz w:val="20"/>
        </w:rPr>
        <w:t xml:space="preserve"> </w:t>
      </w:r>
      <w:r>
        <w:rPr>
          <w:rFonts w:cstheme="minorBidi"/>
          <w:color w:val="000000" w:themeColor="text1"/>
          <w:sz w:val="20"/>
        </w:rPr>
        <w:t>(</w:t>
      </w:r>
      <w:r w:rsidRPr="00600B7C">
        <w:rPr>
          <w:rFonts w:cstheme="minorBidi"/>
          <w:b/>
          <w:bCs/>
          <w:color w:val="0E2841" w:themeColor="text2"/>
          <w:sz w:val="20"/>
        </w:rPr>
        <w:t>to your punishment</w:t>
      </w:r>
      <w:r>
        <w:rPr>
          <w:rFonts w:cstheme="minorBidi"/>
          <w:color w:val="000000" w:themeColor="text1"/>
          <w:sz w:val="20"/>
        </w:rPr>
        <w:t>)</w:t>
      </w:r>
      <w:r w:rsidRPr="004F2A4D">
        <w:rPr>
          <w:rFonts w:cstheme="minorBidi"/>
          <w:color w:val="000000" w:themeColor="text1"/>
          <w:sz w:val="20"/>
        </w:rPr>
        <w:t>. And We have made Hell</w:t>
      </w:r>
      <w:r>
        <w:rPr>
          <w:rFonts w:cstheme="minorBidi"/>
          <w:color w:val="000000" w:themeColor="text1"/>
          <w:sz w:val="20"/>
        </w:rPr>
        <w:t xml:space="preserve"> </w:t>
      </w:r>
      <w:r w:rsidRPr="004F2A4D">
        <w:rPr>
          <w:rFonts w:cstheme="minorBidi"/>
          <w:color w:val="000000" w:themeColor="text1"/>
          <w:sz w:val="20"/>
        </w:rPr>
        <w:t xml:space="preserve">a </w:t>
      </w:r>
      <w:r>
        <w:rPr>
          <w:rFonts w:cstheme="minorBidi"/>
          <w:color w:val="000000" w:themeColor="text1"/>
          <w:sz w:val="20"/>
        </w:rPr>
        <w:t>containment</w:t>
      </w:r>
      <w:r w:rsidRPr="004F2A4D">
        <w:rPr>
          <w:rFonts w:cstheme="minorBidi"/>
          <w:color w:val="000000" w:themeColor="text1"/>
          <w:sz w:val="20"/>
        </w:rPr>
        <w:t xml:space="preserve"> for the disbelievers (8) </w:t>
      </w:r>
      <w:r>
        <w:rPr>
          <w:rFonts w:cstheme="minorBidi"/>
          <w:color w:val="000000" w:themeColor="text1"/>
          <w:sz w:val="20"/>
        </w:rPr>
        <w:t xml:space="preserve">(Al-Isra, 17: 1-8). </w:t>
      </w:r>
      <w:r w:rsidRPr="00600B7C">
        <w:rPr>
          <w:rStyle w:val="EndnoteReference"/>
          <w:color w:val="0070C0"/>
          <w:szCs w:val="32"/>
        </w:rPr>
        <w:endnoteReference w:id="145"/>
      </w:r>
    </w:p>
    <w:p w14:paraId="37AD7799" w14:textId="77777777" w:rsidR="00B0285A" w:rsidRPr="003D6F4D" w:rsidRDefault="00B0285A" w:rsidP="00B0285A">
      <w:pPr>
        <w:spacing w:before="100" w:beforeAutospacing="1" w:after="100" w:afterAutospacing="1"/>
        <w:rPr>
          <w:rFonts w:cstheme="minorBidi"/>
          <w:color w:val="000000" w:themeColor="text1"/>
          <w:sz w:val="28"/>
          <w:szCs w:val="28"/>
        </w:rPr>
      </w:pPr>
      <w:r w:rsidRPr="003D6F4D">
        <w:rPr>
          <w:rFonts w:cstheme="minorBidi"/>
          <w:color w:val="000000" w:themeColor="text1"/>
          <w:sz w:val="28"/>
          <w:szCs w:val="28"/>
        </w:rPr>
        <w:t>***</w:t>
      </w:r>
      <w:r w:rsidRPr="003D6F4D">
        <w:rPr>
          <w:rFonts w:cstheme="minorBidi"/>
          <w:color w:val="000000" w:themeColor="text1"/>
          <w:sz w:val="28"/>
          <w:szCs w:val="28"/>
          <w:rtl/>
        </w:rPr>
        <w:t xml:space="preserve"> </w:t>
      </w:r>
    </w:p>
    <w:p w14:paraId="14D1FF6D" w14:textId="77777777" w:rsidR="00B0285A" w:rsidRPr="003D6F4D" w:rsidRDefault="00B0285A" w:rsidP="00B0285A">
      <w:pPr>
        <w:spacing w:before="100" w:beforeAutospacing="1" w:after="100" w:afterAutospacing="1"/>
        <w:jc w:val="both"/>
        <w:rPr>
          <w:rFonts w:cstheme="minorBidi"/>
          <w:color w:val="000000" w:themeColor="text1"/>
          <w:sz w:val="20"/>
        </w:rPr>
      </w:pPr>
      <w:r w:rsidRPr="003D6F4D">
        <w:rPr>
          <w:rFonts w:cstheme="minorBidi"/>
          <w:b/>
          <w:bCs/>
          <w:color w:val="EE0000"/>
          <w:sz w:val="20"/>
        </w:rPr>
        <w:t>5.</w:t>
      </w:r>
      <w:r w:rsidRPr="003D6F4D">
        <w:rPr>
          <w:rFonts w:cstheme="minorBidi"/>
          <w:color w:val="EE0000"/>
          <w:sz w:val="20"/>
        </w:rPr>
        <w:t xml:space="preserve"> </w:t>
      </w:r>
      <w:r w:rsidRPr="003D6F4D">
        <w:rPr>
          <w:rFonts w:cstheme="minorBidi"/>
          <w:b/>
          <w:bCs/>
          <w:color w:val="EE0000"/>
          <w:sz w:val="20"/>
        </w:rPr>
        <w:t xml:space="preserve">The </w:t>
      </w:r>
      <w:r w:rsidRPr="003D6F4D">
        <w:rPr>
          <w:rFonts w:cstheme="minorBidi"/>
          <w:b/>
          <w:bCs/>
          <w:color w:val="FF0000"/>
          <w:sz w:val="20"/>
        </w:rPr>
        <w:t>return of ‘Eisa</w:t>
      </w:r>
      <w:r w:rsidRPr="003D6F4D">
        <w:rPr>
          <w:rFonts w:cstheme="minorBidi"/>
          <w:color w:val="FF0000"/>
          <w:sz w:val="20"/>
        </w:rPr>
        <w:t xml:space="preserve"> </w:t>
      </w:r>
      <w:r w:rsidRPr="003D6F4D">
        <w:rPr>
          <w:rFonts w:cstheme="minorBidi"/>
          <w:color w:val="000000" w:themeColor="text1"/>
          <w:sz w:val="20"/>
        </w:rPr>
        <w:t>(</w:t>
      </w:r>
      <w:r w:rsidRPr="003D6F4D">
        <w:rPr>
          <w:rFonts w:cstheme="minorBidi"/>
          <w:b/>
          <w:bCs/>
          <w:color w:val="FF0000"/>
          <w:sz w:val="20"/>
        </w:rPr>
        <w:t>Jesus</w:t>
      </w:r>
      <w:r w:rsidRPr="003D6F4D">
        <w:rPr>
          <w:rFonts w:cstheme="minorBidi"/>
          <w:color w:val="000000" w:themeColor="text1"/>
          <w:sz w:val="20"/>
        </w:rPr>
        <w:t xml:space="preserve">), </w:t>
      </w:r>
      <w:r w:rsidRPr="003D6F4D">
        <w:rPr>
          <w:rFonts w:cstheme="minorBidi"/>
          <w:b/>
          <w:bCs/>
          <w:color w:val="EE0000"/>
          <w:sz w:val="20"/>
        </w:rPr>
        <w:t>the Son of Mary, pbuh, to the Earth</w:t>
      </w:r>
    </w:p>
    <w:p w14:paraId="5740C014" w14:textId="77777777" w:rsidR="00B0285A" w:rsidRPr="003D6F4D" w:rsidRDefault="00B0285A" w:rsidP="00B0285A">
      <w:pPr>
        <w:spacing w:before="100" w:beforeAutospacing="1" w:after="100" w:afterAutospacing="1"/>
        <w:jc w:val="both"/>
        <w:rPr>
          <w:rFonts w:cstheme="minorBidi"/>
          <w:color w:val="000000" w:themeColor="text1"/>
          <w:sz w:val="20"/>
        </w:rPr>
      </w:pPr>
      <w:r w:rsidRPr="003D6F4D">
        <w:rPr>
          <w:rFonts w:cstheme="minorBidi"/>
          <w:color w:val="000000" w:themeColor="text1"/>
          <w:sz w:val="20"/>
        </w:rPr>
        <w:t xml:space="preserve">Among the Quran prophecies, which has not been achieved yet, is the </w:t>
      </w:r>
      <w:r w:rsidRPr="003D6F4D">
        <w:rPr>
          <w:rFonts w:cstheme="minorBidi"/>
          <w:b/>
          <w:bCs/>
          <w:color w:val="FF0000"/>
          <w:sz w:val="20"/>
        </w:rPr>
        <w:t>return of ‘Eisa</w:t>
      </w:r>
      <w:r w:rsidRPr="003D6F4D">
        <w:rPr>
          <w:rFonts w:cstheme="minorBidi"/>
          <w:color w:val="FF0000"/>
          <w:sz w:val="20"/>
        </w:rPr>
        <w:t xml:space="preserve"> </w:t>
      </w:r>
      <w:r w:rsidRPr="003D6F4D">
        <w:rPr>
          <w:rFonts w:cstheme="minorBidi"/>
          <w:color w:val="000000" w:themeColor="text1"/>
          <w:sz w:val="20"/>
        </w:rPr>
        <w:t>(</w:t>
      </w:r>
      <w:r w:rsidRPr="003D6F4D">
        <w:rPr>
          <w:rFonts w:cstheme="minorBidi"/>
          <w:b/>
          <w:bCs/>
          <w:color w:val="FF0000"/>
          <w:sz w:val="20"/>
        </w:rPr>
        <w:t>Jesus</w:t>
      </w:r>
      <w:r w:rsidRPr="003D6F4D">
        <w:rPr>
          <w:rFonts w:cstheme="minorBidi"/>
          <w:color w:val="000000" w:themeColor="text1"/>
          <w:sz w:val="20"/>
        </w:rPr>
        <w:t xml:space="preserve">), the Son of Mary, peace be upon him. This prophecy was revealed in verse 4: 159, which mentions that when he returns to the Earth, </w:t>
      </w:r>
      <w:r w:rsidRPr="003D6F4D">
        <w:rPr>
          <w:rFonts w:cstheme="minorBidi"/>
          <w:b/>
          <w:bCs/>
          <w:color w:val="FF0000"/>
          <w:sz w:val="20"/>
        </w:rPr>
        <w:t>all people of the Book</w:t>
      </w:r>
      <w:r w:rsidRPr="003D6F4D">
        <w:rPr>
          <w:rFonts w:cstheme="minorBidi"/>
          <w:color w:val="000000" w:themeColor="text1"/>
          <w:sz w:val="20"/>
        </w:rPr>
        <w:t xml:space="preserve">, including Jews and Christians (together with Muslims), </w:t>
      </w:r>
      <w:r w:rsidRPr="003D6F4D">
        <w:rPr>
          <w:rFonts w:cstheme="minorBidi"/>
          <w:b/>
          <w:bCs/>
          <w:color w:val="FF0000"/>
          <w:sz w:val="20"/>
        </w:rPr>
        <w:t>will believe in him</w:t>
      </w:r>
      <w:r w:rsidRPr="003D6F4D">
        <w:rPr>
          <w:rFonts w:cstheme="minorBidi"/>
          <w:color w:val="000000" w:themeColor="text1"/>
          <w:sz w:val="20"/>
        </w:rPr>
        <w:t xml:space="preserve">, as the Messiah. Then, he dies. </w:t>
      </w:r>
    </w:p>
    <w:p w14:paraId="6A15A40B" w14:textId="77777777" w:rsidR="00B0285A" w:rsidRPr="003D6F4D" w:rsidRDefault="00B0285A" w:rsidP="00B0285A">
      <w:pPr>
        <w:bidi/>
        <w:spacing w:before="100" w:beforeAutospacing="1" w:after="100" w:afterAutospacing="1"/>
        <w:jc w:val="both"/>
        <w:rPr>
          <w:rFonts w:cstheme="minorBidi"/>
          <w:color w:val="000000" w:themeColor="text1"/>
          <w:sz w:val="28"/>
          <w:szCs w:val="28"/>
        </w:rPr>
      </w:pPr>
      <w:r w:rsidRPr="003D6F4D">
        <w:rPr>
          <w:rFonts w:cstheme="minorBidi"/>
          <w:color w:val="000000" w:themeColor="text1"/>
          <w:sz w:val="28"/>
          <w:szCs w:val="28"/>
          <w:rtl/>
        </w:rPr>
        <w:t xml:space="preserve">"وَإِن مِّنْ أَهْلِ الْكِتَابِ إِلَّا </w:t>
      </w:r>
      <w:r w:rsidRPr="003D6F4D">
        <w:rPr>
          <w:rFonts w:cstheme="minorBidi"/>
          <w:b/>
          <w:bCs/>
          <w:color w:val="FF0000"/>
          <w:sz w:val="28"/>
          <w:szCs w:val="28"/>
          <w:rtl/>
        </w:rPr>
        <w:t>لَيُؤْمِنَنَّ بِهِ قَبْلَ مَوْتِهِ</w:t>
      </w:r>
      <w:r w:rsidRPr="003D6F4D">
        <w:rPr>
          <w:rFonts w:cstheme="minorBidi"/>
          <w:color w:val="FF0000"/>
          <w:sz w:val="28"/>
          <w:szCs w:val="28"/>
          <w:rtl/>
        </w:rPr>
        <w:t xml:space="preserve"> </w:t>
      </w:r>
      <w:r w:rsidRPr="003D6F4D">
        <w:rPr>
          <w:rFonts w:cstheme="minorBidi"/>
          <w:color w:val="000000" w:themeColor="text1"/>
          <w:sz w:val="28"/>
          <w:szCs w:val="28"/>
          <w:rtl/>
        </w:rPr>
        <w:t xml:space="preserve">ۖ وَيَوْمَ الْقِيَامَةِ يَكُونُ عَلَيْهِمْ شَهِيدًا" (النساء ، </w:t>
      </w:r>
      <w:r w:rsidRPr="003D6F4D">
        <w:rPr>
          <w:rFonts w:cstheme="minorBidi"/>
          <w:color w:val="000000" w:themeColor="text1"/>
          <w:sz w:val="24"/>
          <w:szCs w:val="24"/>
          <w:rtl/>
        </w:rPr>
        <w:t>4: 159</w:t>
      </w:r>
      <w:r w:rsidRPr="003D6F4D">
        <w:rPr>
          <w:rFonts w:cstheme="minorBidi"/>
          <w:color w:val="000000" w:themeColor="text1"/>
          <w:sz w:val="28"/>
          <w:szCs w:val="28"/>
          <w:rtl/>
        </w:rPr>
        <w:t>).</w:t>
      </w:r>
    </w:p>
    <w:p w14:paraId="5B431F99" w14:textId="77777777" w:rsidR="00B0285A" w:rsidRPr="003D6F4D" w:rsidRDefault="00B0285A" w:rsidP="00B0285A">
      <w:pPr>
        <w:spacing w:before="100" w:beforeAutospacing="1" w:after="100" w:afterAutospacing="1"/>
        <w:jc w:val="both"/>
        <w:rPr>
          <w:rFonts w:cstheme="minorBidi"/>
          <w:color w:val="000000" w:themeColor="text1"/>
          <w:sz w:val="20"/>
        </w:rPr>
      </w:pPr>
      <w:r w:rsidRPr="003D6F4D">
        <w:rPr>
          <w:rFonts w:cstheme="minorBidi"/>
          <w:color w:val="000000" w:themeColor="text1"/>
          <w:sz w:val="20"/>
        </w:rPr>
        <w:t xml:space="preserve">And all the People of the Scripture will surely </w:t>
      </w:r>
      <w:r w:rsidRPr="003D6F4D">
        <w:rPr>
          <w:rFonts w:cstheme="minorBidi"/>
          <w:b/>
          <w:bCs/>
          <w:color w:val="FF0000"/>
          <w:sz w:val="20"/>
        </w:rPr>
        <w:t>believe in him</w:t>
      </w:r>
      <w:r w:rsidRPr="003D6F4D">
        <w:rPr>
          <w:rFonts w:cstheme="minorBidi"/>
          <w:color w:val="FF0000"/>
          <w:sz w:val="20"/>
        </w:rPr>
        <w:t xml:space="preserve"> </w:t>
      </w:r>
      <w:r w:rsidRPr="003D6F4D">
        <w:rPr>
          <w:rFonts w:cstheme="minorBidi"/>
          <w:color w:val="000000" w:themeColor="text1"/>
          <w:sz w:val="20"/>
        </w:rPr>
        <w:t xml:space="preserve">(Jesus) </w:t>
      </w:r>
      <w:r w:rsidRPr="003D6F4D">
        <w:rPr>
          <w:rFonts w:cstheme="minorBidi"/>
          <w:b/>
          <w:bCs/>
          <w:color w:val="FF0000"/>
          <w:sz w:val="20"/>
        </w:rPr>
        <w:t>before his death</w:t>
      </w:r>
      <w:r w:rsidRPr="003D6F4D">
        <w:rPr>
          <w:rFonts w:cstheme="minorBidi"/>
          <w:color w:val="000000" w:themeColor="text1"/>
          <w:sz w:val="20"/>
        </w:rPr>
        <w:t>. And on the Day of Resurrection, he will be a witness against them (Al-Nisa, 4: 159).</w:t>
      </w:r>
    </w:p>
    <w:p w14:paraId="3920161C" w14:textId="77777777" w:rsidR="00B0285A" w:rsidRPr="0011711D" w:rsidRDefault="00B0285A" w:rsidP="00B0285A">
      <w:pPr>
        <w:spacing w:before="100" w:beforeAutospacing="1" w:after="100" w:afterAutospacing="1"/>
        <w:jc w:val="both"/>
        <w:rPr>
          <w:rFonts w:cstheme="minorBidi"/>
          <w:color w:val="0070C0"/>
          <w:sz w:val="20"/>
        </w:rPr>
      </w:pPr>
      <w:r w:rsidRPr="0011711D">
        <w:rPr>
          <w:rFonts w:cstheme="minorBidi"/>
          <w:b/>
          <w:bCs/>
          <w:color w:val="0070C0"/>
          <w:sz w:val="20"/>
        </w:rPr>
        <w:t>Word by word translation</w:t>
      </w:r>
      <w:r w:rsidRPr="0011711D">
        <w:rPr>
          <w:rFonts w:cstheme="minorBidi"/>
          <w:color w:val="0070C0"/>
          <w:sz w:val="20"/>
        </w:rPr>
        <w:t>:</w:t>
      </w:r>
    </w:p>
    <w:p w14:paraId="1EFD0EBC" w14:textId="77777777" w:rsidR="00B0285A" w:rsidRPr="003D6F4D" w:rsidRDefault="00B0285A" w:rsidP="00B0285A">
      <w:pPr>
        <w:spacing w:before="100" w:beforeAutospacing="1" w:after="100" w:afterAutospacing="1"/>
        <w:jc w:val="both"/>
        <w:rPr>
          <w:rFonts w:cstheme="minorBidi"/>
          <w:color w:val="000000" w:themeColor="text1"/>
          <w:sz w:val="20"/>
        </w:rPr>
      </w:pPr>
      <w:r w:rsidRPr="003D6F4D">
        <w:rPr>
          <w:rFonts w:cstheme="minorBidi"/>
          <w:color w:val="000000" w:themeColor="text1"/>
          <w:sz w:val="20"/>
        </w:rPr>
        <w:t>And there is none from the People of the Scripture but that he will surely believe in (Jesus) before his death. And on the Day of Resurrection, he will be a witness on them (Al-Nisa, 4: 159).</w:t>
      </w:r>
    </w:p>
    <w:p w14:paraId="6D2AFE9D" w14:textId="77777777" w:rsidR="00B0285A" w:rsidRPr="003D6F4D" w:rsidRDefault="00B0285A" w:rsidP="00B0285A">
      <w:pPr>
        <w:spacing w:before="100" w:beforeAutospacing="1" w:after="100" w:afterAutospacing="1"/>
        <w:jc w:val="both"/>
        <w:rPr>
          <w:rFonts w:cstheme="minorBidi"/>
          <w:color w:val="000000" w:themeColor="text1"/>
          <w:sz w:val="20"/>
        </w:rPr>
      </w:pPr>
      <w:r w:rsidRPr="003D6F4D">
        <w:rPr>
          <w:rFonts w:cstheme="minorBidi"/>
          <w:color w:val="000000" w:themeColor="text1"/>
          <w:sz w:val="20"/>
        </w:rPr>
        <w:t>The Holy Quran tells us, in verse 4: 157, that Jesus, peace be upon him, did not die, in his first mission on the Earth, as Allah lifted him to heavens. He will be there until he is commanded to descend to the Earth for his second mission, during which all People of the Book (including Jews) will believe in him. Then, he will die upon completing that second mission</w:t>
      </w:r>
      <w:r w:rsidRPr="003D6F4D">
        <w:rPr>
          <w:rFonts w:cstheme="minorBidi"/>
          <w:color w:val="000000" w:themeColor="text1"/>
          <w:sz w:val="20"/>
          <w:rtl/>
        </w:rPr>
        <w:t xml:space="preserve"> </w:t>
      </w:r>
      <w:r w:rsidRPr="003D6F4D">
        <w:rPr>
          <w:rFonts w:cstheme="minorBidi"/>
          <w:color w:val="000000" w:themeColor="text1"/>
          <w:sz w:val="20"/>
        </w:rPr>
        <w:t>(This also was the interpretation of Al-‘Hasan, Al-</w:t>
      </w:r>
      <w:r w:rsidRPr="003D6F4D">
        <w:rPr>
          <w:rFonts w:cstheme="minorBidi"/>
          <w:color w:val="000000" w:themeColor="text1"/>
          <w:sz w:val="20"/>
          <w:u w:val="single"/>
        </w:rPr>
        <w:t>Dh</w:t>
      </w:r>
      <w:r w:rsidRPr="003D6F4D">
        <w:rPr>
          <w:rFonts w:cstheme="minorBidi"/>
          <w:color w:val="000000" w:themeColor="text1"/>
          <w:sz w:val="20"/>
        </w:rPr>
        <w:t>a’hak, and Sa’eed Bin Jubair, as narrated by Al-</w:t>
      </w:r>
      <w:r w:rsidRPr="003D6F4D">
        <w:rPr>
          <w:rFonts w:cstheme="minorBidi"/>
          <w:color w:val="000000" w:themeColor="text1"/>
          <w:sz w:val="20"/>
          <w:u w:val="single"/>
        </w:rPr>
        <w:t>T</w:t>
      </w:r>
      <w:r w:rsidRPr="003D6F4D">
        <w:rPr>
          <w:rFonts w:cstheme="minorBidi"/>
          <w:color w:val="000000" w:themeColor="text1"/>
          <w:sz w:val="20"/>
        </w:rPr>
        <w:t>abari).</w:t>
      </w:r>
    </w:p>
    <w:p w14:paraId="2576AF58" w14:textId="77777777" w:rsidR="00B0285A" w:rsidRPr="003D6F4D" w:rsidRDefault="00B0285A" w:rsidP="00B0285A">
      <w:pPr>
        <w:bidi/>
        <w:spacing w:before="100" w:beforeAutospacing="1" w:after="100" w:afterAutospacing="1"/>
        <w:jc w:val="both"/>
        <w:rPr>
          <w:rFonts w:cstheme="minorBidi"/>
          <w:color w:val="000000" w:themeColor="text1"/>
          <w:sz w:val="24"/>
          <w:szCs w:val="24"/>
          <w:rtl/>
        </w:rPr>
      </w:pPr>
      <w:r w:rsidRPr="003D6F4D">
        <w:rPr>
          <w:rFonts w:cstheme="minorBidi"/>
          <w:color w:val="000000" w:themeColor="text1"/>
          <w:sz w:val="28"/>
          <w:szCs w:val="28"/>
          <w:rtl/>
        </w:rPr>
        <w:t xml:space="preserve">وَقَوْلِهِمْ إِنَّا قَتَلْنَا الْمَسِيحَ عِيسَى ابْنَ مَرْيَمَ رَسُولَ اللَّـهِ </w:t>
      </w:r>
      <w:r w:rsidRPr="003D6F4D">
        <w:rPr>
          <w:rFonts w:cstheme="minorBidi"/>
          <w:b/>
          <w:bCs/>
          <w:color w:val="FF0000"/>
          <w:sz w:val="28"/>
          <w:szCs w:val="28"/>
          <w:rtl/>
        </w:rPr>
        <w:t>وَمَا قَتَلُوهُ وَمَا صَلَبُوهُ وَلَـٰكِن شُبِّهَ لَهُمْ</w:t>
      </w:r>
      <w:r w:rsidRPr="003D6F4D">
        <w:rPr>
          <w:rFonts w:cstheme="minorBidi"/>
          <w:color w:val="FF0000"/>
          <w:sz w:val="28"/>
          <w:szCs w:val="28"/>
          <w:rtl/>
        </w:rPr>
        <w:t xml:space="preserve"> </w:t>
      </w:r>
      <w:r w:rsidRPr="003D6F4D">
        <w:rPr>
          <w:rFonts w:cstheme="minorBidi"/>
          <w:color w:val="000000" w:themeColor="text1"/>
          <w:sz w:val="28"/>
          <w:szCs w:val="28"/>
          <w:rtl/>
        </w:rPr>
        <w:t>ۚ وَإِنَّ الَّذِينَ اخْتَلَفُوا فِيهِ لَفِي شَكٍّ مِّنْهُ ۚ مَا لَهُم بِهِ مِنْ عِلْمٍ إِلَّا اتِّبَاعَ الظَّنِّ ۚ وَمَا قَتَلُوهُ يَقِينًا</w:t>
      </w:r>
      <w:r w:rsidRPr="003D6F4D">
        <w:rPr>
          <w:rFonts w:cstheme="minorBidi"/>
          <w:color w:val="000000" w:themeColor="text1"/>
          <w:sz w:val="24"/>
          <w:szCs w:val="24"/>
        </w:rPr>
        <w:t xml:space="preserve"> </w:t>
      </w:r>
      <w:r w:rsidRPr="003D6F4D">
        <w:rPr>
          <w:rFonts w:cstheme="minorBidi"/>
          <w:color w:val="000000" w:themeColor="text1"/>
          <w:sz w:val="24"/>
          <w:szCs w:val="24"/>
          <w:rtl/>
        </w:rPr>
        <w:t>(النساء ، 4: 157).</w:t>
      </w:r>
    </w:p>
    <w:p w14:paraId="5531826F" w14:textId="77777777" w:rsidR="00B0285A" w:rsidRPr="003D6F4D" w:rsidRDefault="00B0285A" w:rsidP="00B0285A">
      <w:pPr>
        <w:spacing w:before="100" w:beforeAutospacing="1" w:after="100" w:afterAutospacing="1"/>
        <w:jc w:val="both"/>
        <w:rPr>
          <w:rFonts w:cstheme="minorBidi"/>
          <w:color w:val="000000" w:themeColor="text1"/>
          <w:sz w:val="20"/>
        </w:rPr>
      </w:pPr>
      <w:r w:rsidRPr="003D6F4D">
        <w:rPr>
          <w:rFonts w:cstheme="minorBidi"/>
          <w:color w:val="000000" w:themeColor="text1"/>
          <w:sz w:val="20"/>
        </w:rPr>
        <w:t xml:space="preserve">And their saying, "Indeed, we have killed the Messiah, ‘Eisa (Jesus), the Son of Mary, the Messenger of Allah." And </w:t>
      </w:r>
      <w:r w:rsidRPr="003D6F4D">
        <w:rPr>
          <w:rFonts w:cstheme="minorBidi"/>
          <w:b/>
          <w:bCs/>
          <w:color w:val="FF0000"/>
          <w:sz w:val="20"/>
        </w:rPr>
        <w:t>they did not kill him, nor did they crucify him; but (</w:t>
      </w:r>
      <w:r w:rsidRPr="0011711D">
        <w:rPr>
          <w:rFonts w:cstheme="minorBidi"/>
          <w:b/>
          <w:bCs/>
          <w:color w:val="0070C0"/>
          <w:sz w:val="20"/>
        </w:rPr>
        <w:t>another man</w:t>
      </w:r>
      <w:r w:rsidRPr="003D6F4D">
        <w:rPr>
          <w:rFonts w:cstheme="minorBidi"/>
          <w:b/>
          <w:bCs/>
          <w:color w:val="FF0000"/>
          <w:sz w:val="20"/>
        </w:rPr>
        <w:t xml:space="preserve">) </w:t>
      </w:r>
      <w:r w:rsidRPr="00F14301">
        <w:rPr>
          <w:rFonts w:cstheme="minorBidi"/>
          <w:b/>
          <w:bCs/>
          <w:color w:val="0070C0"/>
          <w:sz w:val="20"/>
        </w:rPr>
        <w:t>was made to resemble him to them</w:t>
      </w:r>
      <w:r w:rsidRPr="003D6F4D">
        <w:rPr>
          <w:rFonts w:cstheme="minorBidi"/>
          <w:b/>
          <w:bCs/>
          <w:color w:val="FF0000"/>
          <w:sz w:val="20"/>
        </w:rPr>
        <w:t>.</w:t>
      </w:r>
      <w:r w:rsidRPr="003D6F4D">
        <w:rPr>
          <w:rFonts w:cstheme="minorBidi"/>
          <w:color w:val="000000" w:themeColor="text1"/>
          <w:sz w:val="20"/>
        </w:rPr>
        <w:t xml:space="preserve"> And indeed, those who differ over it are in doubt about it. They have no knowledge of it, except the following of assumption. And they did not kill him, for certain (Al-Nisa, 4: 157).</w:t>
      </w:r>
    </w:p>
    <w:p w14:paraId="6765B064" w14:textId="77777777" w:rsidR="00B0285A" w:rsidRDefault="00B0285A" w:rsidP="00B0285A">
      <w:pPr>
        <w:spacing w:before="100" w:beforeAutospacing="1" w:after="100" w:afterAutospacing="1"/>
        <w:jc w:val="both"/>
        <w:rPr>
          <w:color w:val="000000" w:themeColor="text1"/>
          <w:sz w:val="20"/>
        </w:rPr>
      </w:pPr>
      <w:r>
        <w:rPr>
          <w:color w:val="000000" w:themeColor="text1"/>
          <w:sz w:val="20"/>
        </w:rPr>
        <w:t xml:space="preserve">*** </w:t>
      </w:r>
    </w:p>
    <w:p w14:paraId="432CE4E3" w14:textId="77777777" w:rsidR="00B0285A" w:rsidRDefault="00B0285A" w:rsidP="00B0285A">
      <w:pPr>
        <w:spacing w:before="100" w:beforeAutospacing="1" w:after="100" w:afterAutospacing="1"/>
        <w:jc w:val="both"/>
        <w:rPr>
          <w:color w:val="000000" w:themeColor="text1"/>
          <w:sz w:val="20"/>
        </w:rPr>
      </w:pPr>
      <w:r>
        <w:rPr>
          <w:color w:val="000000" w:themeColor="text1"/>
          <w:sz w:val="20"/>
        </w:rPr>
        <w:t>***</w:t>
      </w:r>
    </w:p>
    <w:p w14:paraId="2C55BC45" w14:textId="77777777" w:rsidR="00B0285A" w:rsidRDefault="00B0285A" w:rsidP="00B0285A">
      <w:pPr>
        <w:spacing w:before="100" w:beforeAutospacing="1" w:after="100" w:afterAutospacing="1"/>
        <w:jc w:val="both"/>
        <w:rPr>
          <w:b/>
          <w:bCs/>
          <w:color w:val="FF0000"/>
          <w:sz w:val="20"/>
        </w:rPr>
      </w:pPr>
      <w:r>
        <w:rPr>
          <w:b/>
          <w:bCs/>
          <w:color w:val="FF0000"/>
          <w:sz w:val="20"/>
        </w:rPr>
        <w:t xml:space="preserve">Eighth, </w:t>
      </w:r>
      <w:r w:rsidRPr="008608C2">
        <w:rPr>
          <w:b/>
          <w:bCs/>
          <w:color w:val="0070C0"/>
          <w:sz w:val="20"/>
        </w:rPr>
        <w:t>Prophecies</w:t>
      </w:r>
      <w:r w:rsidRPr="006622DB">
        <w:rPr>
          <w:b/>
          <w:bCs/>
          <w:color w:val="FF0000"/>
          <w:sz w:val="20"/>
        </w:rPr>
        <w:t xml:space="preserve"> Given to</w:t>
      </w:r>
      <w:r>
        <w:rPr>
          <w:b/>
          <w:bCs/>
          <w:color w:val="FF0000"/>
          <w:sz w:val="20"/>
        </w:rPr>
        <w:t xml:space="preserve"> the Messenger of Allah and His Last</w:t>
      </w:r>
      <w:r w:rsidRPr="006622DB">
        <w:rPr>
          <w:b/>
          <w:bCs/>
          <w:color w:val="FF0000"/>
          <w:sz w:val="20"/>
        </w:rPr>
        <w:t xml:space="preserve"> Prophet</w:t>
      </w:r>
      <w:r>
        <w:rPr>
          <w:b/>
          <w:bCs/>
          <w:color w:val="FF0000"/>
          <w:sz w:val="20"/>
        </w:rPr>
        <w:t>,</w:t>
      </w:r>
      <w:r w:rsidRPr="006622DB">
        <w:rPr>
          <w:b/>
          <w:bCs/>
          <w:color w:val="FF0000"/>
          <w:sz w:val="20"/>
        </w:rPr>
        <w:t xml:space="preserve"> Mu</w:t>
      </w:r>
      <w:r>
        <w:rPr>
          <w:b/>
          <w:bCs/>
          <w:color w:val="FF0000"/>
          <w:sz w:val="20"/>
        </w:rPr>
        <w:t>’</w:t>
      </w:r>
      <w:r w:rsidRPr="006622DB">
        <w:rPr>
          <w:b/>
          <w:bCs/>
          <w:color w:val="FF0000"/>
          <w:sz w:val="20"/>
        </w:rPr>
        <w:t>hammed</w:t>
      </w:r>
      <w:r>
        <w:rPr>
          <w:b/>
          <w:bCs/>
          <w:color w:val="FF0000"/>
          <w:sz w:val="20"/>
        </w:rPr>
        <w:t xml:space="preserve">, pbbuh, mentioned </w:t>
      </w:r>
      <w:r w:rsidRPr="002E282F">
        <w:rPr>
          <w:b/>
          <w:bCs/>
          <w:color w:val="0070C0"/>
          <w:sz w:val="20"/>
        </w:rPr>
        <w:t>in the ‘Hadeeth</w:t>
      </w:r>
    </w:p>
    <w:p w14:paraId="70247ACE" w14:textId="77777777" w:rsidR="00B0285A" w:rsidRPr="006622DB" w:rsidRDefault="00B0285A" w:rsidP="00B0285A">
      <w:pPr>
        <w:spacing w:before="100" w:beforeAutospacing="1" w:after="100" w:afterAutospacing="1"/>
        <w:jc w:val="both"/>
        <w:rPr>
          <w:color w:val="000000" w:themeColor="text1"/>
          <w:sz w:val="20"/>
        </w:rPr>
      </w:pPr>
      <w:r w:rsidRPr="006622DB">
        <w:rPr>
          <w:color w:val="000000" w:themeColor="text1"/>
          <w:sz w:val="20"/>
        </w:rPr>
        <w:lastRenderedPageBreak/>
        <w:t xml:space="preserve">Moreover, in his </w:t>
      </w:r>
      <w:r w:rsidRPr="00BA4AC6">
        <w:rPr>
          <w:color w:val="000000" w:themeColor="text1"/>
          <w:sz w:val="20"/>
        </w:rPr>
        <w:t xml:space="preserve">‘Hadeeths </w:t>
      </w:r>
      <w:r w:rsidRPr="006622DB">
        <w:rPr>
          <w:color w:val="000000" w:themeColor="text1"/>
          <w:sz w:val="20"/>
        </w:rPr>
        <w:t xml:space="preserve">(sayings), the Prophet, pbbuh, told his Companions </w:t>
      </w:r>
      <w:r w:rsidRPr="00BA4AC6">
        <w:rPr>
          <w:color w:val="000000" w:themeColor="text1"/>
          <w:sz w:val="20"/>
        </w:rPr>
        <w:t>many prophecies</w:t>
      </w:r>
      <w:r w:rsidRPr="006622DB">
        <w:rPr>
          <w:color w:val="000000" w:themeColor="text1"/>
          <w:sz w:val="20"/>
        </w:rPr>
        <w:t xml:space="preserve">, about future events. Some of these prophecies have already come true and others are still to be seen in the future. Here are </w:t>
      </w:r>
      <w:r w:rsidRPr="00BA4AC6">
        <w:rPr>
          <w:color w:val="000000" w:themeColor="text1"/>
          <w:sz w:val="20"/>
        </w:rPr>
        <w:t xml:space="preserve">some examples </w:t>
      </w:r>
      <w:r w:rsidRPr="006622DB">
        <w:rPr>
          <w:color w:val="000000" w:themeColor="text1"/>
          <w:sz w:val="20"/>
        </w:rPr>
        <w:t>of such ‘Had</w:t>
      </w:r>
      <w:r>
        <w:rPr>
          <w:color w:val="000000" w:themeColor="text1"/>
          <w:sz w:val="20"/>
        </w:rPr>
        <w:t>ee</w:t>
      </w:r>
      <w:r w:rsidRPr="006622DB">
        <w:rPr>
          <w:color w:val="000000" w:themeColor="text1"/>
          <w:sz w:val="20"/>
        </w:rPr>
        <w:t xml:space="preserve">th prophecies. </w:t>
      </w:r>
    </w:p>
    <w:p w14:paraId="42882593" w14:textId="77777777" w:rsidR="00B0285A" w:rsidRDefault="00B0285A" w:rsidP="00B0285A">
      <w:pPr>
        <w:spacing w:before="100" w:beforeAutospacing="1" w:after="100" w:afterAutospacing="1"/>
        <w:jc w:val="both"/>
        <w:rPr>
          <w:color w:val="000000" w:themeColor="text1"/>
          <w:sz w:val="20"/>
        </w:rPr>
      </w:pPr>
      <w:r>
        <w:rPr>
          <w:b/>
          <w:bCs/>
          <w:color w:val="FF0000"/>
          <w:sz w:val="20"/>
        </w:rPr>
        <w:t>1.</w:t>
      </w:r>
      <w:r w:rsidRPr="006622DB">
        <w:rPr>
          <w:color w:val="000000" w:themeColor="text1"/>
          <w:sz w:val="20"/>
        </w:rPr>
        <w:t xml:space="preserve"> </w:t>
      </w:r>
      <w:r w:rsidRPr="00F25484">
        <w:rPr>
          <w:b/>
          <w:bCs/>
          <w:color w:val="EE0000"/>
          <w:sz w:val="20"/>
        </w:rPr>
        <w:t>Muslims would defeat the</w:t>
      </w:r>
      <w:r w:rsidRPr="00F25484">
        <w:rPr>
          <w:color w:val="EE0000"/>
          <w:sz w:val="20"/>
        </w:rPr>
        <w:t xml:space="preserve"> </w:t>
      </w:r>
      <w:r w:rsidRPr="00A62620">
        <w:rPr>
          <w:b/>
          <w:bCs/>
          <w:color w:val="FF0000"/>
          <w:sz w:val="20"/>
        </w:rPr>
        <w:t>Roman Byzantine and Persian empires</w:t>
      </w:r>
    </w:p>
    <w:p w14:paraId="7C16523D" w14:textId="77777777" w:rsidR="00B0285A" w:rsidRPr="006622DB" w:rsidRDefault="00B0285A" w:rsidP="00B0285A">
      <w:pPr>
        <w:spacing w:before="100" w:beforeAutospacing="1" w:after="100" w:afterAutospacing="1"/>
        <w:jc w:val="both"/>
        <w:rPr>
          <w:color w:val="000000" w:themeColor="text1"/>
          <w:sz w:val="20"/>
          <w:rtl/>
        </w:rPr>
      </w:pPr>
      <w:r>
        <w:rPr>
          <w:color w:val="000000" w:themeColor="text1"/>
          <w:sz w:val="20"/>
        </w:rPr>
        <w:t>I</w:t>
      </w:r>
      <w:r w:rsidRPr="006622DB">
        <w:rPr>
          <w:color w:val="000000" w:themeColor="text1"/>
          <w:sz w:val="20"/>
        </w:rPr>
        <w:t xml:space="preserve">n one prophecy, the Prophet, pbbuh, told his Companions that Muslims would defeat the two dominant powers at that time, the </w:t>
      </w:r>
      <w:r w:rsidRPr="00BA4AC6">
        <w:rPr>
          <w:color w:val="000000" w:themeColor="text1"/>
          <w:sz w:val="20"/>
        </w:rPr>
        <w:t>Roman Byzantine and Persian empires</w:t>
      </w:r>
      <w:r w:rsidRPr="006622DB">
        <w:rPr>
          <w:color w:val="000000" w:themeColor="text1"/>
          <w:sz w:val="20"/>
        </w:rPr>
        <w:t>. This in fact came true just few years after the Prophet’s death, when Muslims defeated the Romans in Al-Yarmouk battle, in 15 Hijriya (636 AD). Then, they defeated the Persians, in the battle of Al-Qadisiya, in the same year. These two victories resulted in that most people, who were ruled by the two empires in the Middle East, became Muslims. Here is the text of the ‘Had</w:t>
      </w:r>
      <w:r>
        <w:rPr>
          <w:color w:val="000000" w:themeColor="text1"/>
          <w:sz w:val="20"/>
        </w:rPr>
        <w:t>ee</w:t>
      </w:r>
      <w:r w:rsidRPr="006622DB">
        <w:rPr>
          <w:color w:val="000000" w:themeColor="text1"/>
          <w:sz w:val="20"/>
        </w:rPr>
        <w:t>th:</w:t>
      </w:r>
    </w:p>
    <w:p w14:paraId="7F5DE631" w14:textId="77777777" w:rsidR="00B0285A" w:rsidRDefault="00B0285A" w:rsidP="00B0285A">
      <w:pPr>
        <w:spacing w:before="100" w:beforeAutospacing="1" w:after="100" w:afterAutospacing="1"/>
        <w:jc w:val="both"/>
        <w:rPr>
          <w:color w:val="0000FF"/>
          <w:sz w:val="20"/>
        </w:rPr>
      </w:pPr>
      <w:r w:rsidRPr="006622DB">
        <w:rPr>
          <w:color w:val="000000" w:themeColor="text1"/>
          <w:sz w:val="20"/>
        </w:rPr>
        <w:t xml:space="preserve">Companion Abu Hurayrah, may Allah be pleased with him (mAbpwh), said that the Messenger of Allah, pbbuh, said: “When Kisra (the Persian Emperor) is dead, there will be no other Kisra after him, and when Kaisar (the Roman Emperor) is dead, there will be no other Kaisar after him. By </w:t>
      </w:r>
      <w:r>
        <w:rPr>
          <w:color w:val="000000" w:themeColor="text1"/>
          <w:sz w:val="20"/>
        </w:rPr>
        <w:t>Allah</w:t>
      </w:r>
      <w:r w:rsidRPr="006622DB">
        <w:rPr>
          <w:color w:val="000000" w:themeColor="text1"/>
          <w:sz w:val="20"/>
        </w:rPr>
        <w:t xml:space="preserve">, you are going to spend their treasures in the way that pleases God.” </w:t>
      </w:r>
      <w:r w:rsidRPr="006622DB">
        <w:rPr>
          <w:color w:val="0000FF"/>
          <w:szCs w:val="32"/>
          <w:vertAlign w:val="superscript"/>
        </w:rPr>
        <w:endnoteReference w:id="146"/>
      </w:r>
      <w:r w:rsidRPr="006622DB">
        <w:rPr>
          <w:color w:val="0000FF"/>
          <w:sz w:val="20"/>
        </w:rPr>
        <w:t xml:space="preserve"> </w:t>
      </w:r>
    </w:p>
    <w:p w14:paraId="5054E5B4" w14:textId="77777777" w:rsidR="00B0285A" w:rsidRDefault="00B0285A" w:rsidP="00B0285A">
      <w:pPr>
        <w:spacing w:before="100" w:beforeAutospacing="1" w:after="100" w:afterAutospacing="1"/>
        <w:jc w:val="both"/>
        <w:rPr>
          <w:sz w:val="20"/>
        </w:rPr>
      </w:pPr>
      <w:r>
        <w:rPr>
          <w:b/>
          <w:bCs/>
          <w:color w:val="FF0000"/>
          <w:sz w:val="20"/>
        </w:rPr>
        <w:t>2.</w:t>
      </w:r>
      <w:r w:rsidRPr="006622DB">
        <w:rPr>
          <w:sz w:val="20"/>
        </w:rPr>
        <w:t xml:space="preserve"> </w:t>
      </w:r>
      <w:r w:rsidRPr="00BA4AC6">
        <w:rPr>
          <w:b/>
          <w:bCs/>
          <w:color w:val="EE0000"/>
          <w:sz w:val="20"/>
        </w:rPr>
        <w:t>Bedouin Arabs would construct the highest of buildings</w:t>
      </w:r>
    </w:p>
    <w:p w14:paraId="63FD06A0" w14:textId="77777777" w:rsidR="00B0285A" w:rsidRPr="006622DB" w:rsidRDefault="00B0285A" w:rsidP="00B0285A">
      <w:pPr>
        <w:spacing w:before="100" w:beforeAutospacing="1" w:after="100" w:afterAutospacing="1"/>
        <w:jc w:val="both"/>
        <w:rPr>
          <w:sz w:val="20"/>
        </w:rPr>
      </w:pPr>
      <w:r>
        <w:rPr>
          <w:sz w:val="20"/>
        </w:rPr>
        <w:t>H</w:t>
      </w:r>
      <w:r w:rsidRPr="006622DB">
        <w:rPr>
          <w:sz w:val="20"/>
        </w:rPr>
        <w:t xml:space="preserve">e prophesized that a day will come, on which the </w:t>
      </w:r>
      <w:r w:rsidRPr="00BA4AC6">
        <w:rPr>
          <w:color w:val="000000" w:themeColor="text1"/>
          <w:sz w:val="20"/>
        </w:rPr>
        <w:t xml:space="preserve">poor barefooted sheep herders are going to compete in constructing the highest buildings. </w:t>
      </w:r>
      <w:r w:rsidRPr="006622DB">
        <w:rPr>
          <w:sz w:val="20"/>
        </w:rPr>
        <w:t xml:space="preserve">This prophecy has come to pass in our time, by the construction of the </w:t>
      </w:r>
      <w:r w:rsidRPr="006622DB">
        <w:rPr>
          <w:sz w:val="20"/>
          <w:u w:val="single"/>
        </w:rPr>
        <w:t>Kh</w:t>
      </w:r>
      <w:r w:rsidRPr="006622DB">
        <w:rPr>
          <w:sz w:val="20"/>
        </w:rPr>
        <w:t>alifa Tower, in Dubai, UAE, as the highest building in the World. This prophecy was included in the ‘Had</w:t>
      </w:r>
      <w:r>
        <w:rPr>
          <w:sz w:val="20"/>
        </w:rPr>
        <w:t>ee</w:t>
      </w:r>
      <w:r w:rsidRPr="006622DB">
        <w:rPr>
          <w:sz w:val="20"/>
        </w:rPr>
        <w:t>th, which was mentioned in Chapter 2, “Three Levels of Faith.” In that ‘Hadith, Jibril, peace be to him, asked the Prophet, pbbuh, about the events which should precede the “Hour.” He said: “You’ll see the barefooted, the poor, barefooted, naked, destitute (poor) sheep herders constructing the highest of buildings.</w:t>
      </w:r>
      <w:r>
        <w:rPr>
          <w:sz w:val="20"/>
        </w:rPr>
        <w:t>”</w:t>
      </w:r>
    </w:p>
    <w:p w14:paraId="7CF418F7" w14:textId="77777777" w:rsidR="00B0285A" w:rsidRPr="006622DB" w:rsidRDefault="00B0285A" w:rsidP="00B0285A">
      <w:pPr>
        <w:spacing w:before="100" w:beforeAutospacing="1" w:after="100" w:afterAutospacing="1"/>
        <w:jc w:val="both"/>
        <w:rPr>
          <w:color w:val="000000" w:themeColor="text1"/>
          <w:sz w:val="20"/>
        </w:rPr>
      </w:pPr>
      <w:r w:rsidRPr="006622DB">
        <w:rPr>
          <w:sz w:val="20"/>
        </w:rPr>
        <w:t>Before the oil wealth, many people in the Arabian Gulf area were barefooted, poor, and sheep herders, which were three adjectives used in the ‘H</w:t>
      </w:r>
      <w:r>
        <w:rPr>
          <w:sz w:val="20"/>
        </w:rPr>
        <w:t>adee</w:t>
      </w:r>
      <w:r w:rsidRPr="006622DB">
        <w:rPr>
          <w:sz w:val="20"/>
        </w:rPr>
        <w:t xml:space="preserve">th. While the fourth adjective, naked, does not apply to the Gulf Arabs, it applies to the naked population groups, such as the Yanomamo, who lived in the Amazon rain forest. After the discovery of oil and other raw materials there, many cities with high-rise buildings started to emerge, such as Manaus, Santarem, and Belem, in Brazil. </w:t>
      </w:r>
      <w:r w:rsidRPr="006622DB">
        <w:rPr>
          <w:color w:val="0000FF"/>
          <w:szCs w:val="32"/>
          <w:vertAlign w:val="superscript"/>
        </w:rPr>
        <w:endnoteReference w:id="147"/>
      </w:r>
      <w:r w:rsidRPr="006622DB">
        <w:rPr>
          <w:szCs w:val="32"/>
        </w:rPr>
        <w:t> </w:t>
      </w:r>
    </w:p>
    <w:p w14:paraId="3B6EAAB3" w14:textId="77777777" w:rsidR="00B0285A" w:rsidRDefault="00B0285A" w:rsidP="00B0285A">
      <w:pPr>
        <w:spacing w:before="100" w:beforeAutospacing="1" w:after="100" w:afterAutospacing="1"/>
        <w:jc w:val="both"/>
        <w:rPr>
          <w:color w:val="000000" w:themeColor="text1"/>
          <w:sz w:val="20"/>
        </w:rPr>
      </w:pPr>
      <w:r>
        <w:rPr>
          <w:b/>
          <w:bCs/>
          <w:color w:val="FF0000"/>
          <w:sz w:val="20"/>
        </w:rPr>
        <w:t>3.</w:t>
      </w:r>
      <w:r w:rsidRPr="006622DB">
        <w:rPr>
          <w:color w:val="000000" w:themeColor="text1"/>
          <w:sz w:val="20"/>
        </w:rPr>
        <w:t xml:space="preserve"> </w:t>
      </w:r>
      <w:r w:rsidRPr="00767209">
        <w:rPr>
          <w:b/>
          <w:bCs/>
          <w:color w:val="EE0000"/>
          <w:sz w:val="20"/>
        </w:rPr>
        <w:t>Six prophecies, five of which have come to pass</w:t>
      </w:r>
    </w:p>
    <w:p w14:paraId="1F976F51" w14:textId="77777777" w:rsidR="00B0285A" w:rsidRPr="006622DB" w:rsidRDefault="00B0285A" w:rsidP="00B0285A">
      <w:pPr>
        <w:spacing w:before="100" w:beforeAutospacing="1" w:after="100" w:afterAutospacing="1"/>
        <w:jc w:val="both"/>
        <w:rPr>
          <w:color w:val="000000" w:themeColor="text1"/>
          <w:sz w:val="20"/>
        </w:rPr>
      </w:pPr>
      <w:r>
        <w:rPr>
          <w:color w:val="000000" w:themeColor="text1"/>
          <w:sz w:val="20"/>
        </w:rPr>
        <w:t>I</w:t>
      </w:r>
      <w:r w:rsidRPr="006622DB">
        <w:rPr>
          <w:color w:val="000000" w:themeColor="text1"/>
          <w:sz w:val="20"/>
        </w:rPr>
        <w:t>n a ‘Had</w:t>
      </w:r>
      <w:r>
        <w:rPr>
          <w:color w:val="000000" w:themeColor="text1"/>
          <w:sz w:val="20"/>
        </w:rPr>
        <w:t>ee</w:t>
      </w:r>
      <w:r w:rsidRPr="006622DB">
        <w:rPr>
          <w:color w:val="000000" w:themeColor="text1"/>
          <w:sz w:val="20"/>
        </w:rPr>
        <w:t xml:space="preserve">th narrated by Companion Abu Hurayrah, mAbpwh, the Prophet, pbbuh, mentioned </w:t>
      </w:r>
      <w:r w:rsidRPr="00832749">
        <w:rPr>
          <w:b/>
          <w:bCs/>
          <w:color w:val="0070C0"/>
          <w:sz w:val="20"/>
        </w:rPr>
        <w:t>six prophecies</w:t>
      </w:r>
      <w:r w:rsidRPr="006622DB">
        <w:rPr>
          <w:color w:val="000000" w:themeColor="text1"/>
          <w:sz w:val="20"/>
        </w:rPr>
        <w:t xml:space="preserve">. He said: </w:t>
      </w:r>
    </w:p>
    <w:p w14:paraId="0F964B8C" w14:textId="77777777" w:rsidR="00B0285A" w:rsidRPr="006622DB" w:rsidRDefault="00B0285A" w:rsidP="00B0285A">
      <w:pPr>
        <w:spacing w:before="100" w:beforeAutospacing="1" w:after="100" w:afterAutospacing="1"/>
        <w:jc w:val="both"/>
        <w:rPr>
          <w:sz w:val="20"/>
        </w:rPr>
      </w:pPr>
      <w:r w:rsidRPr="006622DB">
        <w:rPr>
          <w:color w:val="000000" w:themeColor="text1"/>
          <w:sz w:val="20"/>
        </w:rPr>
        <w:t xml:space="preserve">“The Hour </w:t>
      </w:r>
      <w:r w:rsidRPr="006622DB">
        <w:rPr>
          <w:rFonts w:cs="Arial"/>
          <w:sz w:val="20"/>
        </w:rPr>
        <w:t xml:space="preserve">(the start of the Last Day) </w:t>
      </w:r>
      <w:r w:rsidRPr="006622DB">
        <w:rPr>
          <w:color w:val="000000" w:themeColor="text1"/>
          <w:sz w:val="20"/>
        </w:rPr>
        <w:t xml:space="preserve">will not come until </w:t>
      </w:r>
      <w:r w:rsidRPr="00767209">
        <w:rPr>
          <w:b/>
          <w:bCs/>
          <w:color w:val="EE0000"/>
          <w:sz w:val="20"/>
        </w:rPr>
        <w:t>the (religious) scholarship disappears</w:t>
      </w:r>
      <w:r w:rsidRPr="006622DB">
        <w:rPr>
          <w:color w:val="000000" w:themeColor="text1"/>
          <w:sz w:val="20"/>
        </w:rPr>
        <w:t xml:space="preserve">, earthquakes increase, time is shortened, upheavals emerge, killing increases, and wealth increases among you until it exceeds the need.” </w:t>
      </w:r>
      <w:r w:rsidRPr="006622DB">
        <w:rPr>
          <w:color w:val="0000FF"/>
          <w:szCs w:val="32"/>
          <w:vertAlign w:val="superscript"/>
        </w:rPr>
        <w:endnoteReference w:id="148"/>
      </w:r>
      <w:r w:rsidRPr="006622DB">
        <w:rPr>
          <w:color w:val="0000FF"/>
          <w:sz w:val="20"/>
        </w:rPr>
        <w:t xml:space="preserve"> </w:t>
      </w:r>
    </w:p>
    <w:p w14:paraId="13DCFA87" w14:textId="77777777" w:rsidR="00B0285A" w:rsidRDefault="00B0285A" w:rsidP="00B0285A">
      <w:pPr>
        <w:spacing w:before="100" w:beforeAutospacing="1" w:after="100" w:afterAutospacing="1"/>
        <w:jc w:val="both"/>
        <w:rPr>
          <w:sz w:val="20"/>
        </w:rPr>
      </w:pPr>
      <w:r w:rsidRPr="00384174">
        <w:rPr>
          <w:b/>
          <w:bCs/>
          <w:color w:val="FF0000"/>
          <w:sz w:val="20"/>
        </w:rPr>
        <w:t>Five of these prophecies have come true</w:t>
      </w:r>
      <w:r w:rsidRPr="00384174">
        <w:rPr>
          <w:color w:val="FF0000"/>
          <w:sz w:val="20"/>
        </w:rPr>
        <w:t xml:space="preserve"> </w:t>
      </w:r>
      <w:r w:rsidRPr="006622DB">
        <w:rPr>
          <w:sz w:val="20"/>
        </w:rPr>
        <w:t>but the first one (disappearance of Islamic scholars and scholarship) has not happened yet. Actually, we are blessed with abundance of scholars, their writings, and their audio-visual contributions, as well as</w:t>
      </w:r>
      <w:r w:rsidRPr="006622DB">
        <w:rPr>
          <w:rFonts w:hint="cs"/>
          <w:sz w:val="20"/>
          <w:rtl/>
        </w:rPr>
        <w:t xml:space="preserve"> </w:t>
      </w:r>
      <w:r w:rsidRPr="006622DB">
        <w:rPr>
          <w:sz w:val="20"/>
        </w:rPr>
        <w:t xml:space="preserve">works of scholars from previous centuries. This has been made possible by the availability of the world-wide internet. The other five prophecies have been achieved at our time. There have been a lot of earthquakes; travel time has been shortened, as a result of our fast mediums of transportation and communication; there have been many upheavals, particularly in the Muslim countries; there has been a lot of killing, as a result of many wars; and wealth of nations has increased tremendously, reaching trillions of dollars, which is unprecedented in human history. This was made possible in some Muslim countries as a result of the oil wealth, and in the world as a whole, as a result of issuing currencies </w:t>
      </w:r>
      <w:r w:rsidRPr="006622DB">
        <w:rPr>
          <w:sz w:val="20"/>
        </w:rPr>
        <w:lastRenderedPageBreak/>
        <w:t>without the gold back up, selling and buying money as a commodity, and the ability of banks to increase their capital by a variety of ways, such as making profits on selling loan contracts, before even receiving interest on such loans.</w:t>
      </w:r>
      <w:r w:rsidRPr="006622DB">
        <w:rPr>
          <w:sz w:val="20"/>
          <w:rtl/>
        </w:rPr>
        <w:t> </w:t>
      </w:r>
    </w:p>
    <w:p w14:paraId="1F83B728" w14:textId="77777777" w:rsidR="00B0285A" w:rsidRDefault="00B0285A" w:rsidP="00B0285A">
      <w:pPr>
        <w:spacing w:before="100" w:beforeAutospacing="1" w:after="100" w:afterAutospacing="1"/>
        <w:jc w:val="both"/>
        <w:rPr>
          <w:color w:val="000000" w:themeColor="text1"/>
          <w:sz w:val="20"/>
        </w:rPr>
      </w:pPr>
      <w:r>
        <w:rPr>
          <w:b/>
          <w:bCs/>
          <w:color w:val="FF0000"/>
          <w:sz w:val="20"/>
        </w:rPr>
        <w:t>4.</w:t>
      </w:r>
      <w:r w:rsidRPr="006622DB">
        <w:rPr>
          <w:color w:val="000000" w:themeColor="text1"/>
          <w:sz w:val="20"/>
        </w:rPr>
        <w:t xml:space="preserve"> </w:t>
      </w:r>
      <w:r w:rsidRPr="00A15DC3">
        <w:rPr>
          <w:b/>
          <w:bCs/>
          <w:color w:val="FF0000"/>
          <w:sz w:val="20"/>
        </w:rPr>
        <w:t xml:space="preserve">Arabia will </w:t>
      </w:r>
      <w:r>
        <w:rPr>
          <w:b/>
          <w:bCs/>
          <w:color w:val="FF0000"/>
          <w:sz w:val="20"/>
        </w:rPr>
        <w:t>return to be</w:t>
      </w:r>
      <w:r w:rsidRPr="00A15DC3">
        <w:rPr>
          <w:b/>
          <w:bCs/>
          <w:color w:val="FF0000"/>
          <w:sz w:val="20"/>
        </w:rPr>
        <w:t xml:space="preserve"> grasslands</w:t>
      </w:r>
      <w:r>
        <w:rPr>
          <w:b/>
          <w:bCs/>
          <w:color w:val="FF0000"/>
          <w:sz w:val="20"/>
        </w:rPr>
        <w:t xml:space="preserve"> and rivers</w:t>
      </w:r>
    </w:p>
    <w:p w14:paraId="1B163028" w14:textId="77777777" w:rsidR="00B0285A" w:rsidRDefault="00B0285A" w:rsidP="00B0285A">
      <w:pPr>
        <w:spacing w:before="100" w:beforeAutospacing="1" w:after="100" w:afterAutospacing="1"/>
        <w:jc w:val="both"/>
        <w:rPr>
          <w:color w:val="0000FF"/>
          <w:sz w:val="20"/>
        </w:rPr>
      </w:pPr>
      <w:r>
        <w:rPr>
          <w:color w:val="000000" w:themeColor="text1"/>
          <w:sz w:val="20"/>
        </w:rPr>
        <w:t>I</w:t>
      </w:r>
      <w:r w:rsidRPr="006622DB">
        <w:rPr>
          <w:color w:val="000000" w:themeColor="text1"/>
          <w:sz w:val="20"/>
        </w:rPr>
        <w:t>n a ‘Had</w:t>
      </w:r>
      <w:r>
        <w:rPr>
          <w:color w:val="000000" w:themeColor="text1"/>
          <w:sz w:val="20"/>
        </w:rPr>
        <w:t>ee</w:t>
      </w:r>
      <w:r w:rsidRPr="006622DB">
        <w:rPr>
          <w:color w:val="000000" w:themeColor="text1"/>
          <w:sz w:val="20"/>
        </w:rPr>
        <w:t xml:space="preserve">th </w:t>
      </w:r>
      <w:r w:rsidRPr="006622DB">
        <w:rPr>
          <w:sz w:val="20"/>
        </w:rPr>
        <w:t xml:space="preserve">narrated by </w:t>
      </w:r>
      <w:r w:rsidRPr="006622DB">
        <w:rPr>
          <w:color w:val="000000" w:themeColor="text1"/>
          <w:sz w:val="20"/>
        </w:rPr>
        <w:t xml:space="preserve">Companion Abu Hurayrah, mAbpwh, the Prophet, pbbuh, mentioned a prophecy about Arabia. He said: “The Hour </w:t>
      </w:r>
      <w:r w:rsidRPr="006622DB">
        <w:rPr>
          <w:rFonts w:cs="Arial"/>
          <w:sz w:val="20"/>
        </w:rPr>
        <w:t xml:space="preserve">(the start of the Last Day) </w:t>
      </w:r>
      <w:r w:rsidRPr="006622DB">
        <w:rPr>
          <w:color w:val="000000" w:themeColor="text1"/>
          <w:sz w:val="20"/>
        </w:rPr>
        <w:t xml:space="preserve">will not come … until </w:t>
      </w:r>
      <w:r w:rsidRPr="006A0A65">
        <w:rPr>
          <w:color w:val="000000" w:themeColor="text1"/>
          <w:sz w:val="20"/>
        </w:rPr>
        <w:t>Arabia will return to be grasslands and rivers</w:t>
      </w:r>
      <w:r w:rsidRPr="006622DB">
        <w:rPr>
          <w:color w:val="000000" w:themeColor="text1"/>
          <w:sz w:val="20"/>
        </w:rPr>
        <w:t>.”</w:t>
      </w:r>
      <w:r>
        <w:rPr>
          <w:color w:val="000000" w:themeColor="text1"/>
          <w:sz w:val="20"/>
        </w:rPr>
        <w:t xml:space="preserve"> </w:t>
      </w:r>
      <w:r w:rsidRPr="006622DB">
        <w:rPr>
          <w:color w:val="0000FF"/>
          <w:szCs w:val="32"/>
          <w:vertAlign w:val="superscript"/>
        </w:rPr>
        <w:endnoteReference w:id="149"/>
      </w:r>
      <w:r w:rsidRPr="006622DB">
        <w:rPr>
          <w:color w:val="0000FF"/>
          <w:sz w:val="20"/>
        </w:rPr>
        <w:t xml:space="preserve"> </w:t>
      </w:r>
    </w:p>
    <w:p w14:paraId="3D4231F8" w14:textId="77777777" w:rsidR="00B0285A" w:rsidRDefault="00B0285A" w:rsidP="00B0285A">
      <w:pPr>
        <w:tabs>
          <w:tab w:val="left" w:pos="5610"/>
        </w:tabs>
        <w:spacing w:before="100" w:beforeAutospacing="1" w:after="100" w:afterAutospacing="1"/>
        <w:jc w:val="both"/>
        <w:rPr>
          <w:color w:val="000000" w:themeColor="text1"/>
          <w:sz w:val="20"/>
        </w:rPr>
      </w:pPr>
      <w:r w:rsidRPr="006622DB">
        <w:rPr>
          <w:color w:val="000000" w:themeColor="text1"/>
          <w:sz w:val="20"/>
        </w:rPr>
        <w:t xml:space="preserve">Actually, this ‘Hadith includes a newly discovered fact that current </w:t>
      </w:r>
      <w:r w:rsidRPr="006622DB">
        <w:rPr>
          <w:rFonts w:cs="Arial"/>
          <w:sz w:val="20"/>
        </w:rPr>
        <w:t>Arabian desert was once a lush paradise of rivers, grass, and woodlands, watered by torrential monsoon rains,</w:t>
      </w:r>
      <w:r w:rsidRPr="006622DB">
        <w:rPr>
          <w:color w:val="000000" w:themeColor="text1"/>
          <w:sz w:val="20"/>
        </w:rPr>
        <w:t xml:space="preserve"> about 23,000 years ago. NASA photos taken from space have shown the valleys of these dried rivers and the geological investigations have shown evidence of such vegetation. The prophecy will be achieved when the climate cycle of </w:t>
      </w:r>
      <w:r w:rsidRPr="006622DB">
        <w:rPr>
          <w:rFonts w:cs="Arial"/>
          <w:sz w:val="20"/>
        </w:rPr>
        <w:t>torrential</w:t>
      </w:r>
      <w:r w:rsidRPr="006622DB">
        <w:rPr>
          <w:color w:val="000000" w:themeColor="text1"/>
          <w:sz w:val="20"/>
        </w:rPr>
        <w:t xml:space="preserve"> monsoon rains comes back, as argued by geologists, or even before that by human intervention. We are now capable of pumping up the abundant underground water to turn the desert into gardens. We are also capable of desalinating the sea water and pumping it into huge pipelines, like rivers, which may turn the Arabian desert into green and grassland again.  </w:t>
      </w:r>
    </w:p>
    <w:p w14:paraId="2F83BCDA" w14:textId="77777777" w:rsidR="00B0285A" w:rsidRDefault="00B0285A" w:rsidP="00B0285A">
      <w:pPr>
        <w:spacing w:before="100" w:beforeAutospacing="1" w:after="100" w:afterAutospacing="1"/>
        <w:jc w:val="both"/>
        <w:rPr>
          <w:rFonts w:cs="Arial"/>
          <w:sz w:val="20"/>
        </w:rPr>
      </w:pPr>
      <w:r>
        <w:rPr>
          <w:rFonts w:cs="Arial"/>
          <w:b/>
          <w:bCs/>
          <w:color w:val="FF0000"/>
          <w:sz w:val="20"/>
        </w:rPr>
        <w:t>5.</w:t>
      </w:r>
      <w:r w:rsidRPr="006622DB">
        <w:rPr>
          <w:rFonts w:cs="Arial"/>
          <w:sz w:val="20"/>
        </w:rPr>
        <w:t xml:space="preserve"> </w:t>
      </w:r>
      <w:r w:rsidRPr="00674FC1">
        <w:rPr>
          <w:rFonts w:cs="Arial"/>
          <w:b/>
          <w:bCs/>
          <w:color w:val="EE0000"/>
          <w:sz w:val="20"/>
        </w:rPr>
        <w:t>The big</w:t>
      </w:r>
      <w:r>
        <w:rPr>
          <w:rFonts w:cs="Arial"/>
          <w:b/>
          <w:bCs/>
          <w:color w:val="EE0000"/>
          <w:sz w:val="20"/>
        </w:rPr>
        <w:t xml:space="preserve"> ten</w:t>
      </w:r>
      <w:r w:rsidRPr="00674FC1">
        <w:rPr>
          <w:rFonts w:cs="Arial"/>
          <w:b/>
          <w:bCs/>
          <w:color w:val="EE0000"/>
          <w:sz w:val="20"/>
        </w:rPr>
        <w:t xml:space="preserve"> signs, before the Hour, start with the emergence of Al-Mahdi</w:t>
      </w:r>
    </w:p>
    <w:p w14:paraId="6BF0D527" w14:textId="77777777" w:rsidR="00B0285A" w:rsidRPr="006622DB" w:rsidRDefault="00B0285A" w:rsidP="00B0285A">
      <w:pPr>
        <w:spacing w:before="100" w:beforeAutospacing="1" w:after="100" w:afterAutospacing="1"/>
        <w:jc w:val="both"/>
        <w:rPr>
          <w:sz w:val="20"/>
        </w:rPr>
      </w:pPr>
      <w:r>
        <w:rPr>
          <w:rFonts w:cs="Arial"/>
          <w:sz w:val="20"/>
        </w:rPr>
        <w:t>A</w:t>
      </w:r>
      <w:r w:rsidRPr="006622DB">
        <w:rPr>
          <w:rFonts w:cs="Arial"/>
          <w:sz w:val="20"/>
        </w:rPr>
        <w:t xml:space="preserve">mong the most important prophecies, which have not happened yet, are </w:t>
      </w:r>
      <w:r w:rsidRPr="0052455E">
        <w:rPr>
          <w:rFonts w:cs="Arial"/>
          <w:color w:val="000000" w:themeColor="text1"/>
          <w:sz w:val="20"/>
        </w:rPr>
        <w:t>the big signs</w:t>
      </w:r>
      <w:r w:rsidRPr="006622DB">
        <w:rPr>
          <w:rFonts w:cs="Arial"/>
          <w:sz w:val="20"/>
        </w:rPr>
        <w:t xml:space="preserve">, which should take place </w:t>
      </w:r>
      <w:r w:rsidRPr="0052455E">
        <w:rPr>
          <w:rFonts w:cs="Arial"/>
          <w:color w:val="000000" w:themeColor="text1"/>
          <w:sz w:val="20"/>
        </w:rPr>
        <w:t xml:space="preserve">before the coming of the Hour </w:t>
      </w:r>
      <w:r w:rsidRPr="006622DB">
        <w:rPr>
          <w:rFonts w:cs="Arial"/>
          <w:sz w:val="20"/>
        </w:rPr>
        <w:t>(before the start of the Last Day)</w:t>
      </w:r>
      <w:r>
        <w:rPr>
          <w:rFonts w:cs="Arial"/>
          <w:sz w:val="20"/>
        </w:rPr>
        <w:t xml:space="preserve">, such as the emergence of the Mahdi (the Guided One), descent of ‘Eisa (Jesus), pbuh, his fight with the Dajjal (the anti-Christ) and killing him. </w:t>
      </w:r>
      <w:r w:rsidRPr="006622DB">
        <w:rPr>
          <w:rFonts w:cs="Arial"/>
          <w:sz w:val="20"/>
        </w:rPr>
        <w:t>These are included in the following three ‘Had</w:t>
      </w:r>
      <w:r>
        <w:rPr>
          <w:rFonts w:cs="Arial"/>
          <w:sz w:val="20"/>
        </w:rPr>
        <w:t>ee</w:t>
      </w:r>
      <w:r w:rsidRPr="006622DB">
        <w:rPr>
          <w:rFonts w:cs="Arial"/>
          <w:sz w:val="20"/>
        </w:rPr>
        <w:t xml:space="preserve">ths. </w:t>
      </w:r>
    </w:p>
    <w:p w14:paraId="112E30D5" w14:textId="77777777" w:rsidR="00B0285A" w:rsidRPr="006622DB" w:rsidRDefault="00B0285A" w:rsidP="00B0285A">
      <w:pPr>
        <w:spacing w:before="100" w:beforeAutospacing="1" w:after="100" w:afterAutospacing="1"/>
        <w:jc w:val="both"/>
        <w:rPr>
          <w:color w:val="000000" w:themeColor="text1"/>
          <w:sz w:val="20"/>
        </w:rPr>
      </w:pPr>
      <w:r w:rsidRPr="006622DB">
        <w:rPr>
          <w:sz w:val="20"/>
        </w:rPr>
        <w:t>Companion Abu Sa’id Al-</w:t>
      </w:r>
      <w:r w:rsidRPr="00832749">
        <w:rPr>
          <w:sz w:val="20"/>
          <w:u w:val="single"/>
        </w:rPr>
        <w:t>Kh</w:t>
      </w:r>
      <w:r w:rsidRPr="006622DB">
        <w:rPr>
          <w:sz w:val="20"/>
        </w:rPr>
        <w:t>udri</w:t>
      </w:r>
      <w:r w:rsidRPr="006622DB">
        <w:rPr>
          <w:color w:val="000000" w:themeColor="text1"/>
          <w:sz w:val="20"/>
        </w:rPr>
        <w:t>, mAbpwh, said the Messenger of</w:t>
      </w:r>
      <w:r>
        <w:rPr>
          <w:color w:val="000000" w:themeColor="text1"/>
          <w:sz w:val="20"/>
        </w:rPr>
        <w:t xml:space="preserve"> </w:t>
      </w:r>
      <w:r w:rsidRPr="006622DB">
        <w:rPr>
          <w:color w:val="000000" w:themeColor="text1"/>
          <w:sz w:val="20"/>
        </w:rPr>
        <w:t>Allah, pbbuh, said:</w:t>
      </w:r>
    </w:p>
    <w:p w14:paraId="34141201" w14:textId="77777777" w:rsidR="00B0285A" w:rsidRDefault="00B0285A" w:rsidP="00B0285A">
      <w:pPr>
        <w:spacing w:before="100" w:beforeAutospacing="1" w:after="100" w:afterAutospacing="1"/>
        <w:jc w:val="both"/>
        <w:rPr>
          <w:color w:val="0000FF"/>
          <w:sz w:val="20"/>
        </w:rPr>
      </w:pPr>
      <w:r w:rsidRPr="006622DB">
        <w:rPr>
          <w:color w:val="000000" w:themeColor="text1"/>
          <w:sz w:val="20"/>
        </w:rPr>
        <w:t xml:space="preserve">“The Guided (Al-Mahdi) is one of my descendants. He will have a broad forehead and a hump nose (a little high in the middle). He will fill the Earth with justice, after a period of injustice and oppression. And he will rule for seven years.” </w:t>
      </w:r>
      <w:r w:rsidRPr="006622DB">
        <w:rPr>
          <w:color w:val="0000FF"/>
          <w:szCs w:val="32"/>
          <w:vertAlign w:val="superscript"/>
        </w:rPr>
        <w:endnoteReference w:id="150"/>
      </w:r>
      <w:r w:rsidRPr="006622DB">
        <w:rPr>
          <w:color w:val="0000FF"/>
          <w:sz w:val="20"/>
        </w:rPr>
        <w:t xml:space="preserve">  </w:t>
      </w:r>
    </w:p>
    <w:p w14:paraId="010373CE" w14:textId="77777777" w:rsidR="00B0285A" w:rsidRPr="006622DB" w:rsidRDefault="00B0285A" w:rsidP="00B0285A">
      <w:pPr>
        <w:spacing w:before="100" w:beforeAutospacing="1" w:after="100" w:afterAutospacing="1"/>
        <w:jc w:val="both"/>
        <w:rPr>
          <w:rFonts w:cs="Arial"/>
          <w:color w:val="000000" w:themeColor="text1"/>
          <w:sz w:val="20"/>
        </w:rPr>
      </w:pPr>
      <w:r w:rsidRPr="006622DB">
        <w:rPr>
          <w:rFonts w:cs="Arial"/>
          <w:color w:val="000000" w:themeColor="text1"/>
          <w:sz w:val="20"/>
        </w:rPr>
        <w:t>The importance of Al-Mahdi’s appearance is that it is an immediate precursor to the appearance of the fake messiah (the Anti-Christ), which will prompt the descent of the true Messiah (‘Eisa, Jesus, the Son of Mary) from Heavens. Then, Jesus will fight the fake messiah and kill him. The following ‘Had</w:t>
      </w:r>
      <w:r>
        <w:rPr>
          <w:rFonts w:cs="Arial"/>
          <w:color w:val="000000" w:themeColor="text1"/>
          <w:sz w:val="20"/>
        </w:rPr>
        <w:t>ee</w:t>
      </w:r>
      <w:r w:rsidRPr="006622DB">
        <w:rPr>
          <w:rFonts w:cs="Arial"/>
          <w:color w:val="000000" w:themeColor="text1"/>
          <w:sz w:val="20"/>
        </w:rPr>
        <w:t>th lists the ten big signs (prophecies):</w:t>
      </w:r>
    </w:p>
    <w:p w14:paraId="7C7E453A" w14:textId="77777777" w:rsidR="00B0285A" w:rsidRPr="006622DB" w:rsidRDefault="00B0285A" w:rsidP="00B0285A">
      <w:pPr>
        <w:spacing w:before="100" w:beforeAutospacing="1" w:after="100" w:afterAutospacing="1"/>
        <w:jc w:val="both"/>
        <w:rPr>
          <w:color w:val="000000" w:themeColor="text1"/>
          <w:sz w:val="20"/>
        </w:rPr>
      </w:pPr>
      <w:r w:rsidRPr="006622DB">
        <w:rPr>
          <w:rFonts w:cs="Arial"/>
          <w:color w:val="000000" w:themeColor="text1"/>
          <w:sz w:val="20"/>
        </w:rPr>
        <w:t>Companion Hu</w:t>
      </w:r>
      <w:r w:rsidRPr="006622DB">
        <w:rPr>
          <w:rFonts w:cs="Arial"/>
          <w:color w:val="000000" w:themeColor="text1"/>
          <w:sz w:val="20"/>
          <w:u w:val="single"/>
        </w:rPr>
        <w:t>d</w:t>
      </w:r>
      <w:r>
        <w:rPr>
          <w:rFonts w:cs="Arial"/>
          <w:color w:val="000000" w:themeColor="text1"/>
          <w:sz w:val="20"/>
          <w:u w:val="single"/>
        </w:rPr>
        <w:t>t</w:t>
      </w:r>
      <w:r w:rsidRPr="006622DB">
        <w:rPr>
          <w:rFonts w:cs="Arial"/>
          <w:color w:val="000000" w:themeColor="text1"/>
          <w:sz w:val="20"/>
          <w:u w:val="single"/>
        </w:rPr>
        <w:t>h</w:t>
      </w:r>
      <w:r w:rsidRPr="006622DB">
        <w:rPr>
          <w:rFonts w:cs="Arial"/>
          <w:color w:val="000000" w:themeColor="text1"/>
          <w:sz w:val="20"/>
        </w:rPr>
        <w:t xml:space="preserve">ayfa Bin </w:t>
      </w:r>
      <w:r>
        <w:rPr>
          <w:rFonts w:cs="Arial"/>
          <w:color w:val="000000" w:themeColor="text1"/>
          <w:sz w:val="20"/>
        </w:rPr>
        <w:t>Usayd</w:t>
      </w:r>
      <w:r w:rsidRPr="006622DB">
        <w:rPr>
          <w:rFonts w:cs="Arial"/>
          <w:color w:val="000000" w:themeColor="text1"/>
          <w:sz w:val="20"/>
        </w:rPr>
        <w:t xml:space="preserve"> Al-</w:t>
      </w:r>
      <w:r w:rsidRPr="006622DB">
        <w:rPr>
          <w:rFonts w:cs="Arial"/>
          <w:color w:val="000000" w:themeColor="text1"/>
          <w:sz w:val="20"/>
          <w:u w:val="single"/>
        </w:rPr>
        <w:t>Gh</w:t>
      </w:r>
      <w:r w:rsidRPr="006622DB">
        <w:rPr>
          <w:rFonts w:cs="Arial"/>
          <w:color w:val="000000" w:themeColor="text1"/>
          <w:sz w:val="20"/>
        </w:rPr>
        <w:t xml:space="preserve">afari, </w:t>
      </w:r>
      <w:r w:rsidRPr="006622DB">
        <w:rPr>
          <w:color w:val="000000" w:themeColor="text1"/>
          <w:sz w:val="20"/>
        </w:rPr>
        <w:t>mAbpwh, said that the Prophet, pbbuh, asked a group of his companions about the topic of their discussion. They said they were talking about the Hour. He said:</w:t>
      </w:r>
    </w:p>
    <w:p w14:paraId="1332C666" w14:textId="77777777" w:rsidR="00B0285A" w:rsidRDefault="00B0285A" w:rsidP="00B0285A">
      <w:pPr>
        <w:spacing w:before="100" w:beforeAutospacing="1" w:after="100" w:afterAutospacing="1"/>
        <w:jc w:val="both"/>
        <w:rPr>
          <w:color w:val="0000FF"/>
          <w:szCs w:val="32"/>
        </w:rPr>
      </w:pPr>
      <w:r w:rsidRPr="006622DB">
        <w:rPr>
          <w:rFonts w:cs="Arial"/>
          <w:color w:val="000000" w:themeColor="text1"/>
          <w:sz w:val="20"/>
        </w:rPr>
        <w:t xml:space="preserve">“It will not happen until you see </w:t>
      </w:r>
      <w:r w:rsidRPr="000267D8">
        <w:rPr>
          <w:rFonts w:cs="Arial"/>
          <w:b/>
          <w:bCs/>
          <w:color w:val="FF0000"/>
          <w:sz w:val="20"/>
        </w:rPr>
        <w:t>ten signs</w:t>
      </w:r>
      <w:r w:rsidRPr="006622DB">
        <w:rPr>
          <w:rFonts w:cs="Arial"/>
          <w:color w:val="000000" w:themeColor="text1"/>
          <w:sz w:val="20"/>
        </w:rPr>
        <w:t xml:space="preserve"> happening before it. Then, he mentioned the smoke, the fake messiah, the beast, the sun rising from the west, descent of ‘Eisa (Jesus) peace be to him, Yajooj and Majooj (Gog and Magog), three eclipses in the east, west, and Arabia. Finally, a fire will be coming out from Yemen, which drives people (north) to their gathering place.” </w:t>
      </w:r>
      <w:r w:rsidRPr="006622DB">
        <w:rPr>
          <w:color w:val="0000FF"/>
          <w:szCs w:val="32"/>
          <w:vertAlign w:val="superscript"/>
        </w:rPr>
        <w:endnoteReference w:id="151"/>
      </w:r>
      <w:r w:rsidRPr="006622DB">
        <w:rPr>
          <w:color w:val="0000FF"/>
          <w:szCs w:val="32"/>
        </w:rPr>
        <w:t xml:space="preserve"> </w:t>
      </w:r>
    </w:p>
    <w:p w14:paraId="1DF1ED88" w14:textId="77777777" w:rsidR="00B0285A" w:rsidRPr="00892B87" w:rsidRDefault="00B0285A" w:rsidP="00B0285A">
      <w:pPr>
        <w:spacing w:before="100" w:beforeAutospacing="1" w:after="100" w:afterAutospacing="1"/>
        <w:jc w:val="both"/>
        <w:rPr>
          <w:rFonts w:cs="Arial"/>
          <w:sz w:val="28"/>
          <w:szCs w:val="28"/>
        </w:rPr>
      </w:pPr>
      <w:r w:rsidRPr="00A4639C">
        <w:rPr>
          <w:rFonts w:cs="Arial"/>
          <w:color w:val="000000" w:themeColor="text1"/>
          <w:sz w:val="20"/>
        </w:rPr>
        <w:t>Finally, Companions Al-Nawwas Bin Sam’an and Abu Umama Al-Bahili, mAbpwt both, narrated a long ‘Hadeeth about the descent of ‘Eisa (Jesus, the Messiah), pbuh, from Heavens. The ‘Hadeeth mentions the place he descends to (Syria) and the time of his descent (during Al-Mahdi’s rule). He will pray with Muslims in Baytul Maqdis (House of Holy, Al-Aqsa Mosque in Jerusalem). He will fight the Dajjal (the</w:t>
      </w:r>
      <w:r>
        <w:rPr>
          <w:rFonts w:cs="Arial"/>
          <w:color w:val="000000" w:themeColor="text1"/>
          <w:sz w:val="20"/>
        </w:rPr>
        <w:t xml:space="preserve"> </w:t>
      </w:r>
      <w:r w:rsidRPr="00A4639C">
        <w:rPr>
          <w:rFonts w:cs="Arial"/>
          <w:color w:val="000000" w:themeColor="text1"/>
          <w:sz w:val="20"/>
        </w:rPr>
        <w:t>fake messiah, the Anti-Christ) and kill him. Then, he will rule for forty years, by the Islamic law, before his death.</w:t>
      </w:r>
      <w:r w:rsidRPr="006622DB">
        <w:rPr>
          <w:color w:val="0000FF"/>
          <w:szCs w:val="32"/>
          <w:vertAlign w:val="superscript"/>
        </w:rPr>
        <w:endnoteReference w:id="152"/>
      </w:r>
      <w:r w:rsidRPr="006622DB">
        <w:rPr>
          <w:color w:val="0000FF"/>
          <w:szCs w:val="32"/>
        </w:rPr>
        <w:t xml:space="preserve"> </w:t>
      </w:r>
    </w:p>
    <w:p w14:paraId="65322FE7" w14:textId="77777777" w:rsidR="00B0285A" w:rsidRPr="008E02C5"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lastRenderedPageBreak/>
        <w:t>***</w:t>
      </w:r>
    </w:p>
    <w:p w14:paraId="5164A548" w14:textId="77777777" w:rsidR="00B0285A" w:rsidRPr="009114FC" w:rsidRDefault="00B0285A" w:rsidP="00B0285A">
      <w:pPr>
        <w:spacing w:before="100" w:beforeAutospacing="1" w:after="100" w:afterAutospacing="1"/>
        <w:jc w:val="both"/>
        <w:rPr>
          <w:rFonts w:cstheme="minorBidi"/>
          <w:b/>
          <w:bCs/>
          <w:color w:val="EE0000"/>
          <w:sz w:val="20"/>
        </w:rPr>
      </w:pPr>
      <w:r w:rsidRPr="009114FC">
        <w:rPr>
          <w:rFonts w:cstheme="minorBidi"/>
          <w:b/>
          <w:bCs/>
          <w:color w:val="EE0000"/>
          <w:sz w:val="20"/>
        </w:rPr>
        <w:t>Conclusion</w:t>
      </w:r>
    </w:p>
    <w:p w14:paraId="1D25985F" w14:textId="77777777" w:rsidR="00B0285A" w:rsidRPr="008E02C5" w:rsidRDefault="00B0285A" w:rsidP="00B0285A">
      <w:pPr>
        <w:spacing w:before="100" w:beforeAutospacing="1" w:after="100" w:afterAutospacing="1"/>
        <w:jc w:val="both"/>
        <w:rPr>
          <w:rFonts w:cstheme="minorBidi"/>
          <w:color w:val="000000" w:themeColor="text1"/>
          <w:sz w:val="20"/>
        </w:rPr>
      </w:pPr>
      <w:r w:rsidRPr="008E02C5">
        <w:rPr>
          <w:rFonts w:cstheme="minorBidi"/>
          <w:color w:val="000000" w:themeColor="text1"/>
          <w:sz w:val="20"/>
        </w:rPr>
        <w:t>Allah, the Creator, praise to Him</w:t>
      </w:r>
      <w:r>
        <w:rPr>
          <w:rFonts w:cstheme="minorBidi"/>
          <w:color w:val="000000" w:themeColor="text1"/>
          <w:sz w:val="20"/>
        </w:rPr>
        <w:t xml:space="preserve"> in His Highness (</w:t>
      </w:r>
      <w:r w:rsidRPr="000B41FD">
        <w:rPr>
          <w:rFonts w:cstheme="minorBidi" w:hint="cs"/>
          <w:color w:val="000000" w:themeColor="text1"/>
          <w:sz w:val="24"/>
          <w:szCs w:val="24"/>
          <w:rtl/>
        </w:rPr>
        <w:t>سُبْحَانَهُ وَتَعَالَى</w:t>
      </w:r>
      <w:r>
        <w:rPr>
          <w:rFonts w:cstheme="minorBidi"/>
          <w:color w:val="000000" w:themeColor="text1"/>
          <w:sz w:val="20"/>
        </w:rPr>
        <w:t>)</w:t>
      </w:r>
      <w:r w:rsidRPr="008E02C5">
        <w:rPr>
          <w:rFonts w:cstheme="minorBidi"/>
          <w:color w:val="000000" w:themeColor="text1"/>
          <w:sz w:val="20"/>
        </w:rPr>
        <w:t>, has willed that humans should have the right to choose to believe or not to believe in Him. That</w:t>
      </w:r>
      <w:r>
        <w:rPr>
          <w:rFonts w:cstheme="minorBidi"/>
          <w:color w:val="000000" w:themeColor="text1"/>
          <w:sz w:val="20"/>
        </w:rPr>
        <w:t xml:space="preserve"> i</w:t>
      </w:r>
      <w:r w:rsidRPr="008E02C5">
        <w:rPr>
          <w:rFonts w:cstheme="minorBidi"/>
          <w:color w:val="000000" w:themeColor="text1"/>
          <w:sz w:val="20"/>
        </w:rPr>
        <w:t xml:space="preserve">s why He has sent His Messengers with His message of guidance to </w:t>
      </w:r>
      <w:r>
        <w:rPr>
          <w:rFonts w:cstheme="minorBidi"/>
          <w:color w:val="000000" w:themeColor="text1"/>
          <w:sz w:val="20"/>
        </w:rPr>
        <w:t xml:space="preserve">His human creations, </w:t>
      </w:r>
      <w:r w:rsidRPr="008E02C5">
        <w:rPr>
          <w:rFonts w:cstheme="minorBidi"/>
          <w:color w:val="000000" w:themeColor="text1"/>
          <w:sz w:val="20"/>
        </w:rPr>
        <w:t>to be good to themselves, to their families, to their societies, and to the world. These will be rewarded by</w:t>
      </w:r>
      <w:r>
        <w:rPr>
          <w:rFonts w:cstheme="minorBidi"/>
          <w:color w:val="000000" w:themeColor="text1"/>
          <w:sz w:val="20"/>
        </w:rPr>
        <w:t xml:space="preserve"> peace of mind and</w:t>
      </w:r>
      <w:r w:rsidRPr="008E02C5">
        <w:rPr>
          <w:rFonts w:cstheme="minorBidi"/>
          <w:color w:val="000000" w:themeColor="text1"/>
          <w:sz w:val="20"/>
        </w:rPr>
        <w:t xml:space="preserve"> happiness in this</w:t>
      </w:r>
      <w:r>
        <w:rPr>
          <w:rFonts w:cstheme="minorBidi"/>
          <w:color w:val="000000" w:themeColor="text1"/>
          <w:sz w:val="20"/>
        </w:rPr>
        <w:t xml:space="preserve"> lower</w:t>
      </w:r>
      <w:r w:rsidRPr="008E02C5">
        <w:rPr>
          <w:rFonts w:cstheme="minorBidi"/>
          <w:color w:val="000000" w:themeColor="text1"/>
          <w:sz w:val="20"/>
        </w:rPr>
        <w:t xml:space="preserve"> life</w:t>
      </w:r>
      <w:r>
        <w:rPr>
          <w:rFonts w:cstheme="minorBidi"/>
          <w:color w:val="000000" w:themeColor="text1"/>
          <w:sz w:val="20"/>
        </w:rPr>
        <w:t>,</w:t>
      </w:r>
      <w:r w:rsidRPr="008E02C5">
        <w:rPr>
          <w:rFonts w:cstheme="minorBidi"/>
          <w:color w:val="000000" w:themeColor="text1"/>
          <w:sz w:val="20"/>
        </w:rPr>
        <w:t xml:space="preserve"> and by everlasting happy life in the </w:t>
      </w:r>
      <w:r>
        <w:rPr>
          <w:rFonts w:cstheme="minorBidi"/>
          <w:color w:val="000000" w:themeColor="text1"/>
          <w:sz w:val="20"/>
        </w:rPr>
        <w:t>h</w:t>
      </w:r>
      <w:r w:rsidRPr="008E02C5">
        <w:rPr>
          <w:rFonts w:cstheme="minorBidi"/>
          <w:color w:val="000000" w:themeColor="text1"/>
          <w:sz w:val="20"/>
        </w:rPr>
        <w:t>ereafter. </w:t>
      </w:r>
      <w:r>
        <w:rPr>
          <w:rFonts w:cstheme="minorBidi"/>
          <w:color w:val="000000" w:themeColor="text1"/>
          <w:sz w:val="20"/>
        </w:rPr>
        <w:t>However, t</w:t>
      </w:r>
      <w:r w:rsidRPr="008E02C5">
        <w:rPr>
          <w:rFonts w:cstheme="minorBidi"/>
          <w:color w:val="000000" w:themeColor="text1"/>
          <w:sz w:val="20"/>
        </w:rPr>
        <w:t xml:space="preserve">hose who choose to be oppressors, tyrant, evil, and harmful to other fellow human beings are disobedient to </w:t>
      </w:r>
      <w:r>
        <w:rPr>
          <w:rFonts w:cstheme="minorBidi"/>
          <w:color w:val="000000" w:themeColor="text1"/>
          <w:sz w:val="20"/>
        </w:rPr>
        <w:t>Allah, their Creator</w:t>
      </w:r>
      <w:r w:rsidRPr="008E02C5">
        <w:rPr>
          <w:rFonts w:cstheme="minorBidi"/>
          <w:color w:val="000000" w:themeColor="text1"/>
          <w:sz w:val="20"/>
        </w:rPr>
        <w:t xml:space="preserve">. They harm themselves first before they harm others. </w:t>
      </w:r>
      <w:r>
        <w:rPr>
          <w:rFonts w:cstheme="minorBidi"/>
          <w:color w:val="000000" w:themeColor="text1"/>
          <w:sz w:val="20"/>
        </w:rPr>
        <w:t>So, t</w:t>
      </w:r>
      <w:r w:rsidRPr="008E02C5">
        <w:rPr>
          <w:rFonts w:cstheme="minorBidi"/>
          <w:color w:val="000000" w:themeColor="text1"/>
          <w:sz w:val="20"/>
        </w:rPr>
        <w:t xml:space="preserve">hey are punished in this life by unhappiness and lack of peace of mind, and they will be punished in the Hellfire in the </w:t>
      </w:r>
      <w:r>
        <w:rPr>
          <w:rFonts w:cstheme="minorBidi"/>
          <w:color w:val="000000" w:themeColor="text1"/>
          <w:sz w:val="20"/>
        </w:rPr>
        <w:t>h</w:t>
      </w:r>
      <w:r w:rsidRPr="008E02C5">
        <w:rPr>
          <w:rFonts w:cstheme="minorBidi"/>
          <w:color w:val="000000" w:themeColor="text1"/>
          <w:sz w:val="20"/>
        </w:rPr>
        <w:t>ereafter. </w:t>
      </w:r>
    </w:p>
    <w:p w14:paraId="4653267D" w14:textId="77777777" w:rsidR="00B0285A" w:rsidRDefault="00B0285A" w:rsidP="00B0285A">
      <w:pPr>
        <w:spacing w:before="100" w:beforeAutospacing="1" w:after="100" w:afterAutospacing="1"/>
        <w:jc w:val="both"/>
        <w:rPr>
          <w:rFonts w:cstheme="minorBidi"/>
          <w:color w:val="000000" w:themeColor="text1"/>
          <w:sz w:val="20"/>
        </w:rPr>
      </w:pPr>
      <w:r w:rsidRPr="008E02C5">
        <w:rPr>
          <w:rFonts w:cstheme="minorBidi"/>
          <w:color w:val="000000" w:themeColor="text1"/>
          <w:sz w:val="20"/>
        </w:rPr>
        <w:t>Mu</w:t>
      </w:r>
      <w:r>
        <w:rPr>
          <w:rFonts w:cstheme="minorBidi"/>
          <w:color w:val="000000" w:themeColor="text1"/>
          <w:sz w:val="20"/>
        </w:rPr>
        <w:t>’</w:t>
      </w:r>
      <w:r w:rsidRPr="008E02C5">
        <w:rPr>
          <w:rFonts w:cstheme="minorBidi"/>
          <w:color w:val="000000" w:themeColor="text1"/>
          <w:sz w:val="20"/>
        </w:rPr>
        <w:t>hammed, pbbuh,</w:t>
      </w:r>
      <w:r>
        <w:rPr>
          <w:rFonts w:cstheme="minorBidi"/>
          <w:color w:val="000000" w:themeColor="text1"/>
          <w:sz w:val="20"/>
        </w:rPr>
        <w:t xml:space="preserve"> was honored by Allah, praise to Him, as His last Prophet, as directly mentioned in verse 33: 40. He was also honored as the last Messenger of Allah, bringing a Message to humanity, as indirectly mentioned in verse 5: 3, which declares that by revealing the Holy Quran to His Messenger, Allah, praise to Him, has completed His religion of Islam to His human creations. This means that no other Prophets or Messengers of Allah are needed to guide and educate humans on the Earth, as literate humans, particularly scholars, are capable to learn directly from the Book of Allah and the Sunna of His Messenger, who has been truly sent as a mercy to the Worlds. </w:t>
      </w:r>
    </w:p>
    <w:p w14:paraId="7EF8692A"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Like the Messengers of Allah before him, particularly the ones with “Determination” (Ulul ‘Azm), Mu’hammed, pbbuh, was resisted by the disbelievers, who persecuted him and his early Muslim followers. However, he persisted in conveying the Message to Allah to humanity, until it was completed.</w:t>
      </w:r>
    </w:p>
    <w:p w14:paraId="74D507C1" w14:textId="77777777" w:rsidR="009E63FE" w:rsidRDefault="00B0285A" w:rsidP="009E63FE">
      <w:pPr>
        <w:spacing w:before="100" w:beforeAutospacing="1" w:after="100" w:afterAutospacing="1"/>
        <w:jc w:val="both"/>
        <w:rPr>
          <w:rFonts w:cstheme="minorBidi"/>
          <w:color w:val="000000" w:themeColor="text1"/>
          <w:sz w:val="20"/>
        </w:rPr>
      </w:pPr>
      <w:r>
        <w:rPr>
          <w:rFonts w:cstheme="minorBidi"/>
          <w:color w:val="000000" w:themeColor="text1"/>
          <w:sz w:val="20"/>
        </w:rPr>
        <w:t>In order to strengthen the faith of the believers and persuade other humans to enter the fold of Islam, Allah praise to Him, supported His Messenger with many m</w:t>
      </w:r>
      <w:r w:rsidRPr="00EF04AD">
        <w:rPr>
          <w:rFonts w:cstheme="minorBidi"/>
          <w:color w:val="000000" w:themeColor="text1"/>
          <w:sz w:val="20"/>
        </w:rPr>
        <w:t xml:space="preserve">iracles and </w:t>
      </w:r>
      <w:r>
        <w:rPr>
          <w:rFonts w:cstheme="minorBidi"/>
          <w:color w:val="000000" w:themeColor="text1"/>
          <w:sz w:val="20"/>
        </w:rPr>
        <w:t>p</w:t>
      </w:r>
      <w:r w:rsidRPr="00EF04AD">
        <w:rPr>
          <w:rFonts w:cstheme="minorBidi"/>
          <w:color w:val="000000" w:themeColor="text1"/>
          <w:sz w:val="20"/>
        </w:rPr>
        <w:t>rophecies, mentioned in</w:t>
      </w:r>
      <w:r>
        <w:rPr>
          <w:rFonts w:cstheme="minorBidi"/>
          <w:color w:val="000000" w:themeColor="text1"/>
          <w:sz w:val="20"/>
        </w:rPr>
        <w:t xml:space="preserve"> both of</w:t>
      </w:r>
      <w:r w:rsidRPr="00EF04AD">
        <w:rPr>
          <w:rFonts w:cstheme="minorBidi"/>
          <w:color w:val="000000" w:themeColor="text1"/>
          <w:sz w:val="20"/>
        </w:rPr>
        <w:t xml:space="preserve"> the Holy Quran</w:t>
      </w:r>
      <w:r>
        <w:rPr>
          <w:rFonts w:cstheme="minorBidi"/>
          <w:color w:val="000000" w:themeColor="text1"/>
          <w:sz w:val="20"/>
        </w:rPr>
        <w:t xml:space="preserve"> and the Sunna. </w:t>
      </w:r>
      <w:r w:rsidR="009E63FE">
        <w:rPr>
          <w:rFonts w:cstheme="minorBidi"/>
          <w:color w:val="000000" w:themeColor="text1"/>
          <w:sz w:val="20"/>
        </w:rPr>
        <w:t>In addition, knowing about these miracles and prophecies aims at giving believers peace of mind, by giving them the knowledge about where they came from, where they are going, and that they are taken care of by their</w:t>
      </w:r>
      <w:r w:rsidR="009E63FE">
        <w:rPr>
          <w:rFonts w:cstheme="minorBidi" w:hint="cs"/>
          <w:color w:val="000000" w:themeColor="text1"/>
          <w:sz w:val="20"/>
          <w:rtl/>
        </w:rPr>
        <w:t xml:space="preserve"> </w:t>
      </w:r>
      <w:r w:rsidR="009E63FE">
        <w:rPr>
          <w:rFonts w:cstheme="minorBidi"/>
          <w:color w:val="000000" w:themeColor="text1"/>
          <w:sz w:val="20"/>
        </w:rPr>
        <w:t>Beneficent and Merciful Creator.</w:t>
      </w:r>
    </w:p>
    <w:p w14:paraId="3C9B6790" w14:textId="4721C024" w:rsidR="00B0285A" w:rsidRDefault="00B0285A" w:rsidP="009E63FE">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2E848029" w14:textId="453F049A" w:rsidR="00B06E41" w:rsidRDefault="00B06E41">
      <w:pPr>
        <w:spacing w:after="160" w:line="278" w:lineRule="auto"/>
        <w:rPr>
          <w:rFonts w:cstheme="minorBidi"/>
          <w:color w:val="000000" w:themeColor="text1"/>
          <w:sz w:val="20"/>
        </w:rPr>
      </w:pPr>
      <w:r>
        <w:rPr>
          <w:rFonts w:cstheme="minorBidi"/>
          <w:color w:val="000000" w:themeColor="text1"/>
          <w:sz w:val="20"/>
        </w:rPr>
        <w:br w:type="page"/>
      </w:r>
    </w:p>
    <w:p w14:paraId="4205BEF5" w14:textId="77777777" w:rsidR="004E5A80" w:rsidRPr="00225089" w:rsidRDefault="004E5A80" w:rsidP="004E5A80">
      <w:pPr>
        <w:pStyle w:val="Heading1"/>
        <w:spacing w:before="100" w:beforeAutospacing="1" w:after="100" w:afterAutospacing="1"/>
        <w:jc w:val="center"/>
        <w:rPr>
          <w:rFonts w:asciiTheme="minorBidi" w:hAnsiTheme="minorBidi" w:cstheme="minorBidi"/>
          <w:color w:val="002060"/>
          <w:sz w:val="36"/>
          <w:szCs w:val="36"/>
        </w:rPr>
      </w:pPr>
      <w:r w:rsidRPr="00225089">
        <w:rPr>
          <w:rFonts w:asciiTheme="minorBidi" w:hAnsiTheme="minorBidi" w:cstheme="minorBidi"/>
          <w:color w:val="002060"/>
          <w:sz w:val="36"/>
          <w:szCs w:val="36"/>
        </w:rPr>
        <w:lastRenderedPageBreak/>
        <w:t>Book 4</w:t>
      </w:r>
    </w:p>
    <w:p w14:paraId="717B9F3B" w14:textId="77777777" w:rsidR="004E5A80" w:rsidRDefault="004E5A80" w:rsidP="004E5A80">
      <w:pPr>
        <w:pStyle w:val="Heading1"/>
        <w:spacing w:before="100" w:beforeAutospacing="1" w:after="100" w:afterAutospacing="1"/>
        <w:jc w:val="center"/>
        <w:rPr>
          <w:rFonts w:asciiTheme="minorBidi" w:hAnsiTheme="minorBidi" w:cstheme="minorBidi"/>
          <w:color w:val="CCCC00"/>
          <w:rtl/>
          <w14:textFill>
            <w14:solidFill>
              <w14:srgbClr w14:val="CCCC00">
                <w14:shade w14:val="30000"/>
                <w14:satMod w14:val="115000"/>
              </w14:srgbClr>
            </w14:solidFill>
          </w14:textFill>
        </w:rPr>
      </w:pPr>
      <w:r w:rsidRPr="00225089">
        <w:rPr>
          <w:rFonts w:asciiTheme="minorBidi" w:hAnsiTheme="minorBidi" w:cstheme="minorBidi"/>
          <w:color w:val="CCCC00"/>
          <w14:textFill>
            <w14:solidFill>
              <w14:srgbClr w14:val="CCCC00">
                <w14:shade w14:val="30000"/>
                <w14:satMod w14:val="115000"/>
              </w14:srgbClr>
            </w14:solidFill>
          </w14:textFill>
        </w:rPr>
        <w:t xml:space="preserve">Messengers of Allah </w:t>
      </w:r>
    </w:p>
    <w:p w14:paraId="2E989FA8" w14:textId="77777777" w:rsidR="004E5A80" w:rsidRDefault="004E5A80" w:rsidP="004E5A80">
      <w:pPr>
        <w:pStyle w:val="Heading1"/>
        <w:spacing w:before="100" w:beforeAutospacing="1" w:after="100" w:afterAutospacing="1"/>
        <w:jc w:val="center"/>
        <w:rPr>
          <w:rFonts w:asciiTheme="minorBidi" w:hAnsiTheme="minorBidi" w:cstheme="minorBidi"/>
          <w:color w:val="CCCC00"/>
          <w14:textFill>
            <w14:solidFill>
              <w14:srgbClr w14:val="CCCC00">
                <w14:shade w14:val="30000"/>
                <w14:satMod w14:val="115000"/>
              </w14:srgbClr>
            </w14:solidFill>
          </w14:textFill>
        </w:rPr>
      </w:pPr>
      <w:r w:rsidRPr="00225089">
        <w:rPr>
          <w:rFonts w:asciiTheme="minorBidi" w:hAnsiTheme="minorBidi" w:cstheme="minorBidi"/>
          <w:color w:val="CCCC00"/>
          <w14:textFill>
            <w14:solidFill>
              <w14:srgbClr w14:val="CCCC00">
                <w14:shade w14:val="30000"/>
                <w14:satMod w14:val="115000"/>
              </w14:srgbClr>
            </w14:solidFill>
          </w14:textFill>
        </w:rPr>
        <w:t>to His Human Caliphs, on the Earth</w:t>
      </w:r>
      <w:r>
        <w:rPr>
          <w:rFonts w:asciiTheme="minorBidi" w:hAnsiTheme="minorBidi" w:cstheme="minorBidi"/>
          <w:color w:val="CCCC00"/>
          <w14:textFill>
            <w14:solidFill>
              <w14:srgbClr w14:val="CCCC00">
                <w14:shade w14:val="30000"/>
                <w14:satMod w14:val="115000"/>
              </w14:srgbClr>
            </w14:solidFill>
          </w14:textFill>
        </w:rPr>
        <w:t xml:space="preserve"> </w:t>
      </w:r>
    </w:p>
    <w:p w14:paraId="3031C85F" w14:textId="77777777" w:rsidR="004E5A80" w:rsidRPr="009E1EBC" w:rsidRDefault="004E5A80" w:rsidP="004E5A80">
      <w:pPr>
        <w:spacing w:before="100" w:beforeAutospacing="1" w:after="100" w:afterAutospacing="1"/>
        <w:jc w:val="center"/>
        <w:rPr>
          <w:sz w:val="28"/>
          <w:szCs w:val="28"/>
        </w:rPr>
      </w:pPr>
      <w:r w:rsidRPr="009E1EBC">
        <w:rPr>
          <w:sz w:val="28"/>
          <w:szCs w:val="28"/>
        </w:rPr>
        <w:t>By Has</w:t>
      </w:r>
      <w:r>
        <w:rPr>
          <w:sz w:val="28"/>
          <w:szCs w:val="28"/>
        </w:rPr>
        <w:t>s</w:t>
      </w:r>
      <w:r w:rsidRPr="009E1EBC">
        <w:rPr>
          <w:sz w:val="28"/>
          <w:szCs w:val="28"/>
        </w:rPr>
        <w:t>an Ali El-Najjar</w:t>
      </w:r>
    </w:p>
    <w:p w14:paraId="00E0C446" w14:textId="77777777" w:rsidR="004E5A80" w:rsidRDefault="004E5A80" w:rsidP="004E5A80">
      <w:pPr>
        <w:spacing w:before="100" w:beforeAutospacing="1" w:after="100" w:afterAutospacing="1"/>
        <w:jc w:val="center"/>
        <w:rPr>
          <w:sz w:val="28"/>
          <w:szCs w:val="28"/>
          <w:rtl/>
        </w:rPr>
      </w:pPr>
      <w:r w:rsidRPr="009E1EBC">
        <w:rPr>
          <w:sz w:val="28"/>
          <w:szCs w:val="28"/>
        </w:rPr>
        <w:t>144</w:t>
      </w:r>
      <w:r>
        <w:rPr>
          <w:sz w:val="28"/>
          <w:szCs w:val="28"/>
        </w:rPr>
        <w:t>7</w:t>
      </w:r>
      <w:r w:rsidRPr="009E1EBC">
        <w:rPr>
          <w:sz w:val="28"/>
          <w:szCs w:val="28"/>
        </w:rPr>
        <w:t xml:space="preserve"> / 202</w:t>
      </w:r>
      <w:r>
        <w:rPr>
          <w:sz w:val="28"/>
          <w:szCs w:val="28"/>
        </w:rPr>
        <w:t>6</w:t>
      </w:r>
      <w:r w:rsidRPr="009E1EBC">
        <w:rPr>
          <w:sz w:val="28"/>
          <w:szCs w:val="28"/>
        </w:rPr>
        <w:t xml:space="preserve"> </w:t>
      </w:r>
    </w:p>
    <w:p w14:paraId="49D66A26" w14:textId="77777777" w:rsidR="004E5A80" w:rsidRPr="00225089" w:rsidRDefault="004E5A80" w:rsidP="004E5A80">
      <w:pPr>
        <w:spacing w:before="100" w:beforeAutospacing="1" w:after="100" w:afterAutospacing="1"/>
        <w:jc w:val="center"/>
        <w:rPr>
          <w:rFonts w:cs="Arial"/>
          <w:color w:val="002060"/>
          <w:sz w:val="36"/>
          <w:szCs w:val="36"/>
        </w:rPr>
      </w:pPr>
      <w:r w:rsidRPr="00225089">
        <w:rPr>
          <w:rFonts w:cs="Arial"/>
          <w:color w:val="002060"/>
          <w:sz w:val="36"/>
          <w:szCs w:val="36"/>
        </w:rPr>
        <w:t xml:space="preserve">Chapter </w:t>
      </w:r>
      <w:r>
        <w:rPr>
          <w:rFonts w:cs="Arial" w:hint="cs"/>
          <w:color w:val="002060"/>
          <w:sz w:val="36"/>
          <w:szCs w:val="36"/>
          <w:rtl/>
        </w:rPr>
        <w:t>9</w:t>
      </w:r>
      <w:r w:rsidRPr="00225089">
        <w:rPr>
          <w:rFonts w:cs="Arial"/>
          <w:color w:val="002060"/>
          <w:sz w:val="36"/>
          <w:szCs w:val="36"/>
        </w:rPr>
        <w:t xml:space="preserve"> </w:t>
      </w:r>
    </w:p>
    <w:p w14:paraId="41B320E7" w14:textId="77777777" w:rsidR="004E5A80" w:rsidRDefault="004E5A80" w:rsidP="004E5A80">
      <w:pPr>
        <w:spacing w:before="100" w:beforeAutospacing="1" w:after="100" w:afterAutospacing="1"/>
        <w:jc w:val="center"/>
        <w:rPr>
          <w:rFonts w:ascii="Arial" w:hAnsi="Arial" w:cs="Arial"/>
          <w:color w:val="FF0000"/>
          <w:sz w:val="40"/>
          <w:szCs w:val="40"/>
          <w:rtl/>
        </w:rPr>
      </w:pPr>
      <w:r w:rsidRPr="00664D27">
        <w:rPr>
          <w:rFonts w:ascii="Arial" w:hAnsi="Arial" w:cs="Arial"/>
          <w:color w:val="FF0000"/>
          <w:sz w:val="40"/>
          <w:szCs w:val="40"/>
        </w:rPr>
        <w:t>Al-Isra Wal Mi'raj</w:t>
      </w:r>
      <w:r>
        <w:rPr>
          <w:rFonts w:ascii="Arial" w:hAnsi="Arial" w:cs="Arial"/>
          <w:color w:val="FF0000"/>
          <w:sz w:val="40"/>
          <w:szCs w:val="40"/>
        </w:rPr>
        <w:t>:</w:t>
      </w:r>
      <w:r w:rsidRPr="00B56E10">
        <w:rPr>
          <w:rFonts w:ascii="Arial" w:hAnsi="Arial" w:cs="Arial"/>
          <w:color w:val="FF0000"/>
          <w:sz w:val="40"/>
          <w:szCs w:val="40"/>
        </w:rPr>
        <w:t xml:space="preserve"> </w:t>
      </w:r>
    </w:p>
    <w:p w14:paraId="10020ED8" w14:textId="77777777" w:rsidR="004E5A80" w:rsidRPr="00664D27" w:rsidRDefault="004E5A80" w:rsidP="004E5A80">
      <w:pPr>
        <w:spacing w:before="100" w:beforeAutospacing="1" w:after="100" w:afterAutospacing="1"/>
        <w:jc w:val="center"/>
        <w:rPr>
          <w:rFonts w:ascii="Arial" w:hAnsi="Arial" w:cs="Arial"/>
          <w:color w:val="EE0000"/>
          <w:sz w:val="40"/>
          <w:szCs w:val="40"/>
          <w:rtl/>
        </w:rPr>
      </w:pPr>
      <w:r w:rsidRPr="00664D27">
        <w:rPr>
          <w:rFonts w:ascii="Arial" w:hAnsi="Arial" w:cs="Arial"/>
          <w:color w:val="EE0000"/>
          <w:sz w:val="40"/>
          <w:szCs w:val="40"/>
        </w:rPr>
        <w:t xml:space="preserve">Prophet Mu’hammed's Night Journey </w:t>
      </w:r>
    </w:p>
    <w:p w14:paraId="3A002E8A" w14:textId="77777777" w:rsidR="004E5A80" w:rsidRPr="000C56FB" w:rsidRDefault="004E5A80" w:rsidP="004E5A80">
      <w:pPr>
        <w:spacing w:before="100" w:beforeAutospacing="1" w:after="100" w:afterAutospacing="1"/>
        <w:jc w:val="center"/>
        <w:rPr>
          <w:rFonts w:ascii="Arial" w:hAnsi="Arial" w:cs="Arial"/>
          <w:color w:val="EE0000"/>
          <w:sz w:val="40"/>
          <w:szCs w:val="40"/>
        </w:rPr>
      </w:pPr>
      <w:r w:rsidRPr="000C56FB">
        <w:rPr>
          <w:rFonts w:ascii="Arial" w:hAnsi="Arial" w:cs="Arial"/>
          <w:color w:val="EE0000"/>
          <w:sz w:val="40"/>
          <w:szCs w:val="40"/>
        </w:rPr>
        <w:t>to Baytul Maqdis (Jerusalem) and his Ascension to Heavens</w:t>
      </w:r>
    </w:p>
    <w:p w14:paraId="34063535" w14:textId="77777777" w:rsidR="004E5A80" w:rsidRDefault="004E5A80" w:rsidP="004E5A80">
      <w:pPr>
        <w:spacing w:before="100" w:beforeAutospacing="1" w:after="100" w:afterAutospacing="1"/>
        <w:jc w:val="center"/>
        <w:rPr>
          <w:rFonts w:ascii="Arial" w:hAnsi="Arial" w:cs="Arial"/>
          <w:color w:val="008000"/>
          <w:sz w:val="28"/>
          <w:szCs w:val="28"/>
          <w:rtl/>
        </w:rPr>
      </w:pPr>
      <w:r w:rsidRPr="00B56E10">
        <w:rPr>
          <w:rFonts w:ascii="Arial" w:hAnsi="Arial" w:cs="Arial"/>
          <w:color w:val="FF0000"/>
          <w:sz w:val="40"/>
          <w:szCs w:val="40"/>
        </w:rPr>
        <w:t> </w:t>
      </w:r>
      <w:r w:rsidRPr="000C56FB">
        <w:rPr>
          <w:rFonts w:ascii="Arial" w:hAnsi="Arial" w:cs="Arial"/>
          <w:color w:val="008000"/>
          <w:sz w:val="28"/>
          <w:szCs w:val="28"/>
        </w:rPr>
        <w:t>Peace and blessings of Allah be upon him</w:t>
      </w:r>
    </w:p>
    <w:p w14:paraId="6D33FA42" w14:textId="77777777" w:rsidR="004E5A80" w:rsidRDefault="004E5A80" w:rsidP="004E5A80">
      <w:pPr>
        <w:pStyle w:val="Heading1"/>
        <w:bidi/>
        <w:spacing w:before="100" w:beforeAutospacing="1" w:after="100" w:afterAutospacing="1"/>
        <w:jc w:val="center"/>
        <w:rPr>
          <w:rFonts w:cstheme="minorBidi"/>
          <w:b/>
          <w:bCs/>
          <w:color w:val="9B9E34"/>
          <w:sz w:val="56"/>
          <w:szCs w:val="56"/>
        </w:rPr>
      </w:pPr>
      <w:r w:rsidRPr="00390AD0">
        <w:rPr>
          <w:rFonts w:cstheme="minorBidi"/>
          <w:b/>
          <w:bCs/>
          <w:color w:val="9B9E34"/>
          <w:sz w:val="56"/>
          <w:szCs w:val="56"/>
          <w:rtl/>
        </w:rPr>
        <w:t xml:space="preserve">رُسُلُ اللهِ </w:t>
      </w:r>
      <w:r>
        <w:rPr>
          <w:rFonts w:cstheme="minorBidi" w:hint="cs"/>
          <w:b/>
          <w:bCs/>
          <w:color w:val="9B9E34"/>
          <w:sz w:val="56"/>
          <w:szCs w:val="56"/>
          <w:rtl/>
        </w:rPr>
        <w:t>إ</w:t>
      </w:r>
      <w:r w:rsidRPr="00390AD0">
        <w:rPr>
          <w:rFonts w:cstheme="minorBidi" w:hint="cs"/>
          <w:b/>
          <w:bCs/>
          <w:color w:val="9B9E34"/>
          <w:sz w:val="56"/>
          <w:szCs w:val="56"/>
          <w:rtl/>
        </w:rPr>
        <w:t>ل</w:t>
      </w:r>
      <w:r>
        <w:rPr>
          <w:rFonts w:cstheme="minorBidi" w:hint="cs"/>
          <w:b/>
          <w:bCs/>
          <w:color w:val="9B9E34"/>
          <w:sz w:val="56"/>
          <w:szCs w:val="56"/>
          <w:rtl/>
        </w:rPr>
        <w:t xml:space="preserve">َى </w:t>
      </w:r>
      <w:r w:rsidRPr="00390AD0">
        <w:rPr>
          <w:rFonts w:cstheme="minorBidi" w:hint="cs"/>
          <w:b/>
          <w:bCs/>
          <w:color w:val="9B9E34"/>
          <w:sz w:val="56"/>
          <w:szCs w:val="56"/>
          <w:rtl/>
        </w:rPr>
        <w:t>خَلِيفَتِهِ عَلَى الأرْضِ</w:t>
      </w:r>
    </w:p>
    <w:p w14:paraId="7E14A52B" w14:textId="77777777" w:rsidR="004E5A80" w:rsidRDefault="004E5A80" w:rsidP="004E5A80">
      <w:pPr>
        <w:bidi/>
        <w:spacing w:before="100" w:beforeAutospacing="1" w:after="100" w:afterAutospacing="1"/>
        <w:jc w:val="center"/>
        <w:rPr>
          <w:rFonts w:cstheme="minorBidi"/>
          <w:color w:val="000000" w:themeColor="text1"/>
          <w:sz w:val="36"/>
          <w:szCs w:val="36"/>
        </w:rPr>
      </w:pPr>
      <w:r w:rsidRPr="00DF3CBA">
        <w:rPr>
          <w:rFonts w:cstheme="minorBidi"/>
          <w:color w:val="000000" w:themeColor="text1"/>
          <w:sz w:val="36"/>
          <w:szCs w:val="36"/>
          <w:rtl/>
        </w:rPr>
        <w:t>تأليف</w:t>
      </w:r>
      <w:r>
        <w:rPr>
          <w:rFonts w:cstheme="minorBidi" w:hint="cs"/>
          <w:color w:val="000000" w:themeColor="text1"/>
          <w:sz w:val="36"/>
          <w:szCs w:val="36"/>
          <w:rtl/>
        </w:rPr>
        <w:t xml:space="preserve"> </w:t>
      </w:r>
      <w:r w:rsidRPr="00DF3CBA">
        <w:rPr>
          <w:rFonts w:cstheme="minorBidi"/>
          <w:color w:val="000000" w:themeColor="text1"/>
          <w:sz w:val="36"/>
          <w:szCs w:val="36"/>
          <w:rtl/>
        </w:rPr>
        <w:t>ح</w:t>
      </w:r>
      <w:r>
        <w:rPr>
          <w:rFonts w:cstheme="minorBidi" w:hint="cs"/>
          <w:color w:val="000000" w:themeColor="text1"/>
          <w:sz w:val="36"/>
          <w:szCs w:val="36"/>
          <w:rtl/>
        </w:rPr>
        <w:t>َ</w:t>
      </w:r>
      <w:r w:rsidRPr="00DF3CBA">
        <w:rPr>
          <w:rFonts w:cstheme="minorBidi"/>
          <w:color w:val="000000" w:themeColor="text1"/>
          <w:sz w:val="36"/>
          <w:szCs w:val="36"/>
          <w:rtl/>
        </w:rPr>
        <w:t>س</w:t>
      </w:r>
      <w:r>
        <w:rPr>
          <w:rFonts w:cstheme="minorBidi" w:hint="cs"/>
          <w:color w:val="000000" w:themeColor="text1"/>
          <w:sz w:val="36"/>
          <w:szCs w:val="36"/>
          <w:rtl/>
        </w:rPr>
        <w:t>َ</w:t>
      </w:r>
      <w:r w:rsidRPr="00DF3CBA">
        <w:rPr>
          <w:rFonts w:cstheme="minorBidi"/>
          <w:color w:val="000000" w:themeColor="text1"/>
          <w:sz w:val="36"/>
          <w:szCs w:val="36"/>
          <w:rtl/>
        </w:rPr>
        <w:t>ن ع</w:t>
      </w:r>
      <w:r>
        <w:rPr>
          <w:rFonts w:cstheme="minorBidi" w:hint="cs"/>
          <w:color w:val="000000" w:themeColor="text1"/>
          <w:sz w:val="36"/>
          <w:szCs w:val="36"/>
          <w:rtl/>
        </w:rPr>
        <w:t>َ</w:t>
      </w:r>
      <w:r w:rsidRPr="00DF3CBA">
        <w:rPr>
          <w:rFonts w:cstheme="minorBidi"/>
          <w:color w:val="000000" w:themeColor="text1"/>
          <w:sz w:val="36"/>
          <w:szCs w:val="36"/>
          <w:rtl/>
        </w:rPr>
        <w:t>ل</w:t>
      </w:r>
      <w:r>
        <w:rPr>
          <w:rFonts w:cstheme="minorBidi" w:hint="cs"/>
          <w:color w:val="000000" w:themeColor="text1"/>
          <w:sz w:val="36"/>
          <w:szCs w:val="36"/>
          <w:rtl/>
        </w:rPr>
        <w:t>ِ</w:t>
      </w:r>
      <w:r w:rsidRPr="00DF3CBA">
        <w:rPr>
          <w:rFonts w:cstheme="minorBidi"/>
          <w:color w:val="000000" w:themeColor="text1"/>
          <w:sz w:val="36"/>
          <w:szCs w:val="36"/>
          <w:rtl/>
        </w:rPr>
        <w:t>ي الن</w:t>
      </w:r>
      <w:r>
        <w:rPr>
          <w:rFonts w:cstheme="minorBidi" w:hint="cs"/>
          <w:color w:val="000000" w:themeColor="text1"/>
          <w:sz w:val="36"/>
          <w:szCs w:val="36"/>
          <w:rtl/>
        </w:rPr>
        <w:t>َّ</w:t>
      </w:r>
      <w:r w:rsidRPr="00DF3CBA">
        <w:rPr>
          <w:rFonts w:cstheme="minorBidi"/>
          <w:color w:val="000000" w:themeColor="text1"/>
          <w:sz w:val="36"/>
          <w:szCs w:val="36"/>
          <w:rtl/>
        </w:rPr>
        <w:t>ج</w:t>
      </w:r>
      <w:r>
        <w:rPr>
          <w:rFonts w:cstheme="minorBidi" w:hint="cs"/>
          <w:color w:val="000000" w:themeColor="text1"/>
          <w:sz w:val="36"/>
          <w:szCs w:val="36"/>
          <w:rtl/>
        </w:rPr>
        <w:t>َّ</w:t>
      </w:r>
      <w:r w:rsidRPr="00DF3CBA">
        <w:rPr>
          <w:rFonts w:cstheme="minorBidi"/>
          <w:color w:val="000000" w:themeColor="text1"/>
          <w:sz w:val="36"/>
          <w:szCs w:val="36"/>
          <w:rtl/>
        </w:rPr>
        <w:t>ار</w:t>
      </w:r>
      <w:r>
        <w:rPr>
          <w:rFonts w:cstheme="minorBidi" w:hint="cs"/>
          <w:color w:val="000000" w:themeColor="text1"/>
          <w:sz w:val="36"/>
          <w:szCs w:val="36"/>
          <w:rtl/>
        </w:rPr>
        <w:t xml:space="preserve"> </w:t>
      </w:r>
    </w:p>
    <w:p w14:paraId="791151BD" w14:textId="77777777" w:rsidR="004E5A80" w:rsidRPr="000C56FB" w:rsidRDefault="004E5A80" w:rsidP="004E5A80">
      <w:pPr>
        <w:bidi/>
        <w:spacing w:before="100" w:beforeAutospacing="1" w:after="100" w:afterAutospacing="1"/>
        <w:jc w:val="center"/>
        <w:rPr>
          <w:rFonts w:cstheme="minorBidi"/>
          <w:color w:val="000000" w:themeColor="text1"/>
          <w:sz w:val="28"/>
          <w:szCs w:val="28"/>
          <w:rtl/>
        </w:rPr>
      </w:pPr>
      <w:r w:rsidRPr="00362BBD">
        <w:rPr>
          <w:rFonts w:cstheme="minorBidi"/>
          <w:color w:val="000000" w:themeColor="text1"/>
          <w:sz w:val="28"/>
          <w:szCs w:val="28"/>
          <w:rtl/>
        </w:rPr>
        <w:t>1447 ه \ 2026 م</w:t>
      </w:r>
    </w:p>
    <w:p w14:paraId="2879A7E3" w14:textId="77777777" w:rsidR="004E5A80" w:rsidRPr="00C967FA" w:rsidRDefault="004E5A80" w:rsidP="004E5A80">
      <w:pPr>
        <w:bidi/>
        <w:spacing w:before="100" w:beforeAutospacing="1" w:after="100" w:afterAutospacing="1"/>
        <w:jc w:val="center"/>
        <w:rPr>
          <w:rFonts w:ascii="Arial" w:hAnsi="Arial" w:cs="Arial"/>
          <w:sz w:val="56"/>
          <w:szCs w:val="56"/>
          <w:rtl/>
        </w:rPr>
      </w:pPr>
      <w:r w:rsidRPr="00C967FA">
        <w:rPr>
          <w:rFonts w:ascii="Arial" w:hAnsi="Arial" w:cs="Arial" w:hint="cs"/>
          <w:color w:val="002060"/>
          <w:sz w:val="56"/>
          <w:szCs w:val="56"/>
          <w:rtl/>
        </w:rPr>
        <w:t>الْفَصْلُ التَّاسِعُ</w:t>
      </w:r>
    </w:p>
    <w:p w14:paraId="5E2A7C6A" w14:textId="77777777" w:rsidR="004E5A80" w:rsidRPr="00B56E10" w:rsidRDefault="004E5A80" w:rsidP="004E5A80">
      <w:pPr>
        <w:bidi/>
        <w:spacing w:before="100" w:beforeAutospacing="1" w:after="100" w:afterAutospacing="1"/>
        <w:jc w:val="center"/>
        <w:rPr>
          <w:rFonts w:ascii="Arial" w:hAnsi="Arial" w:cs="Arial"/>
          <w:color w:val="FF0000"/>
          <w:sz w:val="56"/>
          <w:szCs w:val="56"/>
          <w:rtl/>
        </w:rPr>
      </w:pPr>
      <w:r w:rsidRPr="00B56E10">
        <w:rPr>
          <w:rFonts w:ascii="Arial" w:hAnsi="Arial" w:cs="Arial"/>
          <w:color w:val="FF0000"/>
          <w:sz w:val="56"/>
          <w:szCs w:val="56"/>
          <w:rtl/>
        </w:rPr>
        <w:t>الإسْرَاءُ وَالمِعْرَاجُ:</w:t>
      </w:r>
      <w:r>
        <w:rPr>
          <w:rFonts w:ascii="Arial" w:hAnsi="Arial" w:cs="Arial" w:hint="cs"/>
          <w:color w:val="FF0000"/>
          <w:sz w:val="56"/>
          <w:szCs w:val="56"/>
          <w:rtl/>
        </w:rPr>
        <w:t xml:space="preserve"> </w:t>
      </w:r>
      <w:r w:rsidRPr="00B56E10">
        <w:rPr>
          <w:rFonts w:ascii="Arial" w:hAnsi="Arial" w:cs="Arial"/>
          <w:color w:val="FF0000"/>
          <w:sz w:val="56"/>
          <w:szCs w:val="56"/>
          <w:rtl/>
        </w:rPr>
        <w:t>رِحْلَةُ النَّبِيِّ مُحَمَّدٍ لَيْل</w:t>
      </w:r>
      <w:r>
        <w:rPr>
          <w:rFonts w:ascii="Arial" w:hAnsi="Arial" w:cs="Arial" w:hint="cs"/>
          <w:color w:val="FF0000"/>
          <w:sz w:val="56"/>
          <w:szCs w:val="56"/>
          <w:rtl/>
        </w:rPr>
        <w:t>ً</w:t>
      </w:r>
      <w:r w:rsidRPr="00B56E10">
        <w:rPr>
          <w:rFonts w:ascii="Arial" w:hAnsi="Arial" w:cs="Arial"/>
          <w:color w:val="FF0000"/>
          <w:sz w:val="56"/>
          <w:szCs w:val="56"/>
          <w:rtl/>
        </w:rPr>
        <w:t>ا إلَى بَيْتِ المَقْدِسِ</w:t>
      </w:r>
      <w:r>
        <w:rPr>
          <w:rFonts w:ascii="Arial" w:hAnsi="Arial" w:cs="Arial" w:hint="cs"/>
          <w:color w:val="FF0000"/>
          <w:sz w:val="56"/>
          <w:szCs w:val="56"/>
          <w:rtl/>
        </w:rPr>
        <w:t xml:space="preserve"> ،</w:t>
      </w:r>
      <w:r w:rsidRPr="00B56E10">
        <w:rPr>
          <w:rFonts w:ascii="Arial" w:hAnsi="Arial" w:cs="Arial"/>
          <w:color w:val="FF0000"/>
          <w:sz w:val="56"/>
          <w:szCs w:val="56"/>
          <w:rtl/>
        </w:rPr>
        <w:t xml:space="preserve"> وَصُعُود</w:t>
      </w:r>
      <w:r>
        <w:rPr>
          <w:rFonts w:ascii="Arial" w:hAnsi="Arial" w:cs="Arial" w:hint="cs"/>
          <w:color w:val="FF0000"/>
          <w:sz w:val="56"/>
          <w:szCs w:val="56"/>
          <w:rtl/>
        </w:rPr>
        <w:t>ُ</w:t>
      </w:r>
      <w:r w:rsidRPr="00B56E10">
        <w:rPr>
          <w:rFonts w:ascii="Arial" w:hAnsi="Arial" w:cs="Arial"/>
          <w:color w:val="FF0000"/>
          <w:sz w:val="56"/>
          <w:szCs w:val="56"/>
          <w:rtl/>
        </w:rPr>
        <w:t>ه</w:t>
      </w:r>
      <w:r>
        <w:rPr>
          <w:rFonts w:ascii="Arial" w:hAnsi="Arial" w:cs="Arial" w:hint="cs"/>
          <w:color w:val="FF0000"/>
          <w:sz w:val="56"/>
          <w:szCs w:val="56"/>
          <w:rtl/>
        </w:rPr>
        <w:t>ُ</w:t>
      </w:r>
      <w:r w:rsidRPr="00B56E10">
        <w:rPr>
          <w:rFonts w:ascii="Arial" w:hAnsi="Arial" w:cs="Arial"/>
          <w:color w:val="FF0000"/>
          <w:sz w:val="56"/>
          <w:szCs w:val="56"/>
          <w:rtl/>
        </w:rPr>
        <w:t xml:space="preserve"> إلَى السَّمَاءِ</w:t>
      </w:r>
    </w:p>
    <w:p w14:paraId="1EF3DD41" w14:textId="77777777" w:rsidR="004E5A80" w:rsidRPr="000C56FB" w:rsidRDefault="004E5A80" w:rsidP="004E5A80">
      <w:pPr>
        <w:bidi/>
        <w:spacing w:before="100" w:beforeAutospacing="1" w:after="100" w:afterAutospacing="1"/>
        <w:jc w:val="center"/>
        <w:rPr>
          <w:rFonts w:ascii="Arial" w:hAnsi="Arial" w:cs="Arial"/>
          <w:color w:val="008000"/>
          <w:sz w:val="40"/>
          <w:szCs w:val="40"/>
        </w:rPr>
      </w:pPr>
      <w:r w:rsidRPr="000C56FB">
        <w:rPr>
          <w:rFonts w:ascii="Arial" w:hAnsi="Arial" w:cs="Arial"/>
          <w:color w:val="008000"/>
          <w:sz w:val="40"/>
          <w:szCs w:val="40"/>
          <w:rtl/>
        </w:rPr>
        <w:lastRenderedPageBreak/>
        <w:t>عَلَيْهِ الصَّلَاةُ وَالسَّلَامُ</w:t>
      </w:r>
    </w:p>
    <w:p w14:paraId="0C7BCBED" w14:textId="77777777" w:rsidR="004E5A80" w:rsidRPr="00B1466F" w:rsidRDefault="004E5A80" w:rsidP="004E5A80">
      <w:pPr>
        <w:bidi/>
        <w:jc w:val="center"/>
        <w:rPr>
          <w:rFonts w:cstheme="minorBidi"/>
          <w:color w:val="009A46"/>
          <w:sz w:val="28"/>
          <w:szCs w:val="28"/>
        </w:rPr>
      </w:pPr>
      <w:r w:rsidRPr="00B1466F">
        <w:rPr>
          <w:rFonts w:cstheme="minorBidi"/>
          <w:color w:val="009A46"/>
          <w:sz w:val="28"/>
          <w:szCs w:val="28"/>
        </w:rPr>
        <w:t> </w:t>
      </w:r>
      <w:r w:rsidRPr="00B1466F">
        <w:rPr>
          <w:rFonts w:cstheme="minorBidi"/>
          <w:color w:val="009A46"/>
          <w:sz w:val="28"/>
          <w:szCs w:val="28"/>
          <w:rtl/>
        </w:rPr>
        <w:t>أعوذُ باللهِ منَ الشيطانِ الرجيم</w:t>
      </w:r>
    </w:p>
    <w:p w14:paraId="044AF740" w14:textId="77777777" w:rsidR="004E5A80" w:rsidRPr="00B1466F" w:rsidRDefault="004E5A80" w:rsidP="004E5A80">
      <w:pPr>
        <w:bidi/>
        <w:jc w:val="center"/>
        <w:rPr>
          <w:rFonts w:cstheme="minorBidi"/>
          <w:color w:val="009A46"/>
          <w:sz w:val="28"/>
          <w:szCs w:val="28"/>
          <w:rtl/>
        </w:rPr>
      </w:pPr>
      <w:r w:rsidRPr="00B1466F">
        <w:rPr>
          <w:rFonts w:cstheme="minorBidi"/>
          <w:color w:val="009A46"/>
          <w:sz w:val="28"/>
          <w:szCs w:val="28"/>
          <w:rtl/>
        </w:rPr>
        <w:t>بِسْمِ اللَّـهِ الرَّحْمَـٰنِ الرَّحِيم</w:t>
      </w:r>
      <w:r>
        <w:rPr>
          <w:rFonts w:cstheme="minorBidi" w:hint="cs"/>
          <w:color w:val="009A46"/>
          <w:sz w:val="28"/>
          <w:szCs w:val="28"/>
          <w:rtl/>
        </w:rPr>
        <w:t>ِ</w:t>
      </w:r>
    </w:p>
    <w:p w14:paraId="4AFC15E9" w14:textId="77777777" w:rsidR="004E5A80" w:rsidRPr="00B1466F" w:rsidRDefault="004E5A80" w:rsidP="004E5A80">
      <w:pPr>
        <w:rPr>
          <w:rFonts w:cstheme="minorBidi"/>
          <w:color w:val="008000"/>
          <w:sz w:val="28"/>
          <w:szCs w:val="28"/>
        </w:rPr>
      </w:pPr>
      <w:r w:rsidRPr="00B1466F">
        <w:rPr>
          <w:rFonts w:cstheme="minorBidi"/>
          <w:color w:val="008000"/>
          <w:sz w:val="28"/>
          <w:szCs w:val="28"/>
        </w:rPr>
        <w:t> </w:t>
      </w:r>
    </w:p>
    <w:p w14:paraId="43E1664F" w14:textId="77777777" w:rsidR="004E5A80" w:rsidRPr="008D4188" w:rsidRDefault="004E5A80" w:rsidP="004E5A80">
      <w:pPr>
        <w:jc w:val="center"/>
        <w:rPr>
          <w:rFonts w:ascii="Arial" w:hAnsi="Arial" w:cs="Arial"/>
          <w:color w:val="008000"/>
          <w:sz w:val="20"/>
        </w:rPr>
      </w:pPr>
      <w:r w:rsidRPr="008D4188">
        <w:rPr>
          <w:rFonts w:ascii="Arial" w:hAnsi="Arial" w:cs="Arial"/>
          <w:color w:val="008000"/>
          <w:sz w:val="20"/>
        </w:rPr>
        <w:t>I seek refuge with Allah from the Stoned Shaytan (Satan)</w:t>
      </w:r>
    </w:p>
    <w:p w14:paraId="391EB64C" w14:textId="77777777" w:rsidR="004E5A80" w:rsidRPr="008D4188" w:rsidRDefault="004E5A80" w:rsidP="004E5A80">
      <w:pPr>
        <w:jc w:val="center"/>
        <w:rPr>
          <w:rFonts w:ascii="Arial" w:hAnsi="Arial" w:cs="Arial"/>
          <w:color w:val="008000"/>
          <w:sz w:val="20"/>
          <w:rtl/>
        </w:rPr>
      </w:pPr>
      <w:r w:rsidRPr="008D4188">
        <w:rPr>
          <w:rFonts w:ascii="Arial" w:hAnsi="Arial" w:cs="Arial"/>
          <w:color w:val="008000"/>
          <w:sz w:val="20"/>
        </w:rPr>
        <w:t>In the name of Allah, the Beneficent, the Merciful</w:t>
      </w:r>
    </w:p>
    <w:p w14:paraId="6A445407" w14:textId="77777777" w:rsidR="004E5A80" w:rsidRPr="007D532E" w:rsidRDefault="004E5A80" w:rsidP="004E5A80">
      <w:pPr>
        <w:spacing w:before="100" w:beforeAutospacing="1" w:after="100" w:afterAutospacing="1"/>
        <w:jc w:val="both"/>
        <w:rPr>
          <w:sz w:val="20"/>
        </w:rPr>
      </w:pPr>
      <w:r w:rsidRPr="007D532E">
        <w:rPr>
          <w:b/>
          <w:bCs/>
          <w:color w:val="FF0000"/>
          <w:sz w:val="20"/>
        </w:rPr>
        <w:t>Introduction</w:t>
      </w:r>
      <w:r w:rsidRPr="007D532E">
        <w:rPr>
          <w:sz w:val="20"/>
        </w:rPr>
        <w:t> </w:t>
      </w:r>
    </w:p>
    <w:p w14:paraId="5A588940" w14:textId="77777777" w:rsidR="004E5A80" w:rsidRDefault="004E5A80" w:rsidP="004E5A80">
      <w:pPr>
        <w:spacing w:before="100" w:beforeAutospacing="1" w:after="100" w:afterAutospacing="1"/>
        <w:jc w:val="both"/>
        <w:rPr>
          <w:sz w:val="20"/>
        </w:rPr>
      </w:pPr>
      <w:r>
        <w:rPr>
          <w:sz w:val="20"/>
        </w:rPr>
        <w:t xml:space="preserve">By </w:t>
      </w:r>
      <w:r w:rsidRPr="007D532E">
        <w:rPr>
          <w:sz w:val="20"/>
        </w:rPr>
        <w:t>the twelfth year of his mission</w:t>
      </w:r>
      <w:r>
        <w:rPr>
          <w:sz w:val="20"/>
        </w:rPr>
        <w:t xml:space="preserve">, the </w:t>
      </w:r>
      <w:r w:rsidRPr="007D532E">
        <w:rPr>
          <w:sz w:val="20"/>
        </w:rPr>
        <w:t>Messenger of Allah, Mu</w:t>
      </w:r>
      <w:r>
        <w:rPr>
          <w:sz w:val="20"/>
        </w:rPr>
        <w:t>’</w:t>
      </w:r>
      <w:r w:rsidRPr="007D532E">
        <w:rPr>
          <w:sz w:val="20"/>
        </w:rPr>
        <w:t xml:space="preserve">hammed, peace and blessings of Allah be upon him (pbbuh), </w:t>
      </w:r>
      <w:r>
        <w:rPr>
          <w:sz w:val="20"/>
        </w:rPr>
        <w:t xml:space="preserve">was very sad for the great loss he had, due to the deaths of </w:t>
      </w:r>
      <w:r w:rsidRPr="007D532E">
        <w:rPr>
          <w:sz w:val="20"/>
        </w:rPr>
        <w:t xml:space="preserve"> his wife </w:t>
      </w:r>
      <w:r w:rsidRPr="007D532E">
        <w:rPr>
          <w:sz w:val="20"/>
          <w:u w:val="single"/>
        </w:rPr>
        <w:t>Kh</w:t>
      </w:r>
      <w:r w:rsidRPr="007D532E">
        <w:rPr>
          <w:sz w:val="20"/>
        </w:rPr>
        <w:t>ad</w:t>
      </w:r>
      <w:r>
        <w:rPr>
          <w:sz w:val="20"/>
        </w:rPr>
        <w:t>ee</w:t>
      </w:r>
      <w:r w:rsidRPr="007D532E">
        <w:rPr>
          <w:sz w:val="20"/>
        </w:rPr>
        <w:t xml:space="preserve">ja and his uncle Abu </w:t>
      </w:r>
      <w:r w:rsidRPr="007D532E">
        <w:rPr>
          <w:sz w:val="20"/>
          <w:u w:val="single"/>
        </w:rPr>
        <w:t>T</w:t>
      </w:r>
      <w:r w:rsidRPr="007D532E">
        <w:rPr>
          <w:sz w:val="20"/>
        </w:rPr>
        <w:t>alib</w:t>
      </w:r>
      <w:r>
        <w:rPr>
          <w:sz w:val="20"/>
        </w:rPr>
        <w:t>. In addition, he was greatly disappointed of the stubborn rejection of his people in Makkah to his mission. Moreover, he was ridiculed and mistreated by the people of Al-</w:t>
      </w:r>
      <w:r w:rsidRPr="00752184">
        <w:rPr>
          <w:sz w:val="20"/>
          <w:u w:val="single"/>
        </w:rPr>
        <w:t>T</w:t>
      </w:r>
      <w:r>
        <w:rPr>
          <w:sz w:val="20"/>
        </w:rPr>
        <w:t xml:space="preserve">a-if, when he tried to invite them to Islam. </w:t>
      </w:r>
    </w:p>
    <w:p w14:paraId="11964DFF" w14:textId="77777777" w:rsidR="004E5A80" w:rsidRDefault="004E5A80" w:rsidP="004E5A80">
      <w:pPr>
        <w:spacing w:before="100" w:beforeAutospacing="1" w:after="100" w:afterAutospacing="1"/>
        <w:jc w:val="both"/>
        <w:rPr>
          <w:sz w:val="20"/>
        </w:rPr>
      </w:pPr>
      <w:r>
        <w:rPr>
          <w:sz w:val="20"/>
        </w:rPr>
        <w:t>Moreover, e</w:t>
      </w:r>
      <w:r w:rsidRPr="007D532E">
        <w:rPr>
          <w:sz w:val="20"/>
        </w:rPr>
        <w:t>arly Muslims</w:t>
      </w:r>
      <w:r>
        <w:rPr>
          <w:sz w:val="20"/>
        </w:rPr>
        <w:t xml:space="preserve"> were persecuted by the Quraysh disbelievers. Therefore, he advised those who were capable among them to</w:t>
      </w:r>
      <w:r w:rsidRPr="007D532E">
        <w:rPr>
          <w:sz w:val="20"/>
        </w:rPr>
        <w:t xml:space="preserve"> immigrate to Abyssinia (Ethiopia) while </w:t>
      </w:r>
      <w:r>
        <w:rPr>
          <w:sz w:val="20"/>
        </w:rPr>
        <w:t>the dis</w:t>
      </w:r>
      <w:r w:rsidRPr="007D532E">
        <w:rPr>
          <w:sz w:val="20"/>
        </w:rPr>
        <w:t>believers continued their persecution of the Muslims who remained in Makkah. </w:t>
      </w:r>
    </w:p>
    <w:p w14:paraId="4E3AD8C6" w14:textId="77777777" w:rsidR="004E5A80" w:rsidRDefault="004E5A80" w:rsidP="004E5A80">
      <w:pPr>
        <w:spacing w:before="100" w:beforeAutospacing="1" w:after="100" w:afterAutospacing="1"/>
        <w:jc w:val="both"/>
        <w:rPr>
          <w:sz w:val="20"/>
        </w:rPr>
      </w:pPr>
      <w:r>
        <w:rPr>
          <w:sz w:val="20"/>
        </w:rPr>
        <w:t>So, Allah, praise to Him, wanted to console and lift the morale of His Messenger. He commanded the Angel Jibreel (Gabriel), peace be upon him (pbuh) to accompany him in a Night J</w:t>
      </w:r>
      <w:r w:rsidRPr="007D532E">
        <w:rPr>
          <w:sz w:val="20"/>
        </w:rPr>
        <w:t>ourney</w:t>
      </w:r>
      <w:r>
        <w:rPr>
          <w:sz w:val="20"/>
        </w:rPr>
        <w:t>,</w:t>
      </w:r>
      <w:r w:rsidRPr="007D532E">
        <w:rPr>
          <w:sz w:val="20"/>
        </w:rPr>
        <w:t xml:space="preserve"> </w:t>
      </w:r>
      <w:r>
        <w:rPr>
          <w:sz w:val="20"/>
        </w:rPr>
        <w:t xml:space="preserve">taking him </w:t>
      </w:r>
      <w:r w:rsidRPr="007D532E">
        <w:rPr>
          <w:sz w:val="20"/>
        </w:rPr>
        <w:t>from the 'Haram Mosque in Makkah to Al-Aq</w:t>
      </w:r>
      <w:r w:rsidRPr="00CF7C0A">
        <w:rPr>
          <w:sz w:val="20"/>
          <w:u w:val="single"/>
        </w:rPr>
        <w:t>s</w:t>
      </w:r>
      <w:r w:rsidRPr="007D532E">
        <w:rPr>
          <w:sz w:val="20"/>
        </w:rPr>
        <w:t xml:space="preserve">a Mosque in Baytul Maqdis (Al-Quds, Jerusalem), then to </w:t>
      </w:r>
      <w:r>
        <w:rPr>
          <w:sz w:val="20"/>
        </w:rPr>
        <w:t xml:space="preserve">the seven </w:t>
      </w:r>
      <w:r w:rsidRPr="007D532E">
        <w:rPr>
          <w:sz w:val="20"/>
        </w:rPr>
        <w:t>heavens</w:t>
      </w:r>
      <w:r>
        <w:rPr>
          <w:sz w:val="20"/>
        </w:rPr>
        <w:t xml:space="preserve"> and beyond, </w:t>
      </w:r>
      <w:r w:rsidRPr="007D532E">
        <w:rPr>
          <w:sz w:val="20"/>
        </w:rPr>
        <w:t xml:space="preserve">and back </w:t>
      </w:r>
      <w:r>
        <w:rPr>
          <w:sz w:val="20"/>
        </w:rPr>
        <w:t>to Makkah</w:t>
      </w:r>
      <w:r w:rsidRPr="007D532E">
        <w:rPr>
          <w:sz w:val="20"/>
        </w:rPr>
        <w:t>, all in a short time, in part of one night</w:t>
      </w:r>
      <w:r>
        <w:rPr>
          <w:sz w:val="20"/>
        </w:rPr>
        <w:t xml:space="preserve">, in what has become known as “Al-Isra wal Mi’raj” (The Night Journey and </w:t>
      </w:r>
      <w:r w:rsidRPr="007A3473">
        <w:rPr>
          <w:sz w:val="20"/>
        </w:rPr>
        <w:t>Ascension</w:t>
      </w:r>
      <w:r>
        <w:rPr>
          <w:sz w:val="20"/>
        </w:rPr>
        <w:t>).</w:t>
      </w:r>
      <w:r w:rsidRPr="007D532E">
        <w:rPr>
          <w:sz w:val="20"/>
        </w:rPr>
        <w:t> </w:t>
      </w:r>
    </w:p>
    <w:p w14:paraId="429AF30E" w14:textId="77777777" w:rsidR="004E5A80" w:rsidRPr="007D532E" w:rsidRDefault="004E5A80" w:rsidP="004E5A80">
      <w:pPr>
        <w:spacing w:before="100" w:beforeAutospacing="1" w:after="100" w:afterAutospacing="1"/>
        <w:jc w:val="both"/>
        <w:rPr>
          <w:sz w:val="20"/>
        </w:rPr>
      </w:pPr>
      <w:r>
        <w:rPr>
          <w:sz w:val="20"/>
        </w:rPr>
        <w:t xml:space="preserve">In the following morning, the Messenger of Allah talked about his Night Journey to people, which was another opportunity for the disbelievers to ridicule him and call him a liar and a crazy man. However, it was </w:t>
      </w:r>
      <w:r w:rsidRPr="007D532E">
        <w:rPr>
          <w:sz w:val="20"/>
        </w:rPr>
        <w:t>a glad tiding for the believers, whose faith was reinforced by hearing about it. </w:t>
      </w:r>
    </w:p>
    <w:p w14:paraId="4D6B32BB" w14:textId="77777777" w:rsidR="004E5A80" w:rsidRPr="007D532E" w:rsidRDefault="004E5A80" w:rsidP="004E5A80">
      <w:pPr>
        <w:spacing w:before="100" w:beforeAutospacing="1" w:after="100" w:afterAutospacing="1"/>
        <w:jc w:val="both"/>
        <w:rPr>
          <w:sz w:val="20"/>
        </w:rPr>
      </w:pPr>
      <w:r w:rsidRPr="007D532E">
        <w:rPr>
          <w:sz w:val="20"/>
        </w:rPr>
        <w:t xml:space="preserve">Muslim scholars debated about the </w:t>
      </w:r>
      <w:r>
        <w:rPr>
          <w:sz w:val="20"/>
        </w:rPr>
        <w:t xml:space="preserve">Night </w:t>
      </w:r>
      <w:r w:rsidRPr="007D532E">
        <w:rPr>
          <w:sz w:val="20"/>
        </w:rPr>
        <w:t xml:space="preserve">Journey, whether it was </w:t>
      </w:r>
      <w:r>
        <w:rPr>
          <w:sz w:val="20"/>
        </w:rPr>
        <w:t>by</w:t>
      </w:r>
      <w:r w:rsidRPr="007D532E">
        <w:rPr>
          <w:sz w:val="20"/>
        </w:rPr>
        <w:t xml:space="preserve"> soul only or </w:t>
      </w:r>
      <w:r>
        <w:rPr>
          <w:sz w:val="20"/>
        </w:rPr>
        <w:t>by</w:t>
      </w:r>
      <w:r w:rsidRPr="007D532E">
        <w:rPr>
          <w:sz w:val="20"/>
        </w:rPr>
        <w:t xml:space="preserve"> body and soul. The conclusion of the</w:t>
      </w:r>
      <w:r>
        <w:rPr>
          <w:sz w:val="20"/>
        </w:rPr>
        <w:t xml:space="preserve"> </w:t>
      </w:r>
      <w:r w:rsidRPr="007D532E">
        <w:rPr>
          <w:sz w:val="20"/>
        </w:rPr>
        <w:t xml:space="preserve">majority of them was that it was indeed </w:t>
      </w:r>
      <w:r>
        <w:rPr>
          <w:sz w:val="20"/>
        </w:rPr>
        <w:t>by</w:t>
      </w:r>
      <w:r w:rsidRPr="007D532E">
        <w:rPr>
          <w:sz w:val="20"/>
        </w:rPr>
        <w:t xml:space="preserve"> body and soul, while he was awake. </w:t>
      </w:r>
    </w:p>
    <w:p w14:paraId="24861730" w14:textId="77777777" w:rsidR="004E5A80" w:rsidRDefault="004E5A80" w:rsidP="004E5A80">
      <w:pPr>
        <w:spacing w:before="100" w:beforeAutospacing="1" w:after="100" w:afterAutospacing="1"/>
        <w:jc w:val="both"/>
        <w:rPr>
          <w:sz w:val="20"/>
        </w:rPr>
      </w:pPr>
      <w:r w:rsidRPr="007D532E">
        <w:rPr>
          <w:sz w:val="20"/>
        </w:rPr>
        <w:t xml:space="preserve">It was one of the greatest events in </w:t>
      </w:r>
      <w:r>
        <w:rPr>
          <w:sz w:val="20"/>
        </w:rPr>
        <w:t>the</w:t>
      </w:r>
      <w:r w:rsidRPr="007D532E">
        <w:rPr>
          <w:sz w:val="20"/>
        </w:rPr>
        <w:t xml:space="preserve"> Mission of the Messenger of Allah, pbbuh, and in the history of Islam. It was</w:t>
      </w:r>
      <w:r>
        <w:rPr>
          <w:sz w:val="20"/>
        </w:rPr>
        <w:t xml:space="preserve"> also</w:t>
      </w:r>
      <w:r w:rsidRPr="007D532E">
        <w:rPr>
          <w:sz w:val="20"/>
        </w:rPr>
        <w:t xml:space="preserve"> a prophecy about</w:t>
      </w:r>
      <w:r>
        <w:rPr>
          <w:sz w:val="20"/>
        </w:rPr>
        <w:t xml:space="preserve"> the future</w:t>
      </w:r>
      <w:r w:rsidRPr="007D532E">
        <w:rPr>
          <w:sz w:val="20"/>
        </w:rPr>
        <w:t xml:space="preserve"> human flying in aircraft</w:t>
      </w:r>
      <w:r>
        <w:rPr>
          <w:sz w:val="20"/>
        </w:rPr>
        <w:t>,</w:t>
      </w:r>
      <w:r w:rsidRPr="007D532E">
        <w:rPr>
          <w:sz w:val="20"/>
        </w:rPr>
        <w:t xml:space="preserve"> on</w:t>
      </w:r>
      <w:r>
        <w:rPr>
          <w:sz w:val="20"/>
        </w:rPr>
        <w:t xml:space="preserve"> the</w:t>
      </w:r>
      <w:r w:rsidRPr="007D532E">
        <w:rPr>
          <w:sz w:val="20"/>
        </w:rPr>
        <w:t xml:space="preserve"> Earth</w:t>
      </w:r>
      <w:r>
        <w:rPr>
          <w:sz w:val="20"/>
        </w:rPr>
        <w:t>,</w:t>
      </w:r>
      <w:r w:rsidRPr="007D532E">
        <w:rPr>
          <w:sz w:val="20"/>
        </w:rPr>
        <w:t xml:space="preserve"> and in other devices up to outer space.</w:t>
      </w:r>
    </w:p>
    <w:p w14:paraId="47344B74" w14:textId="77777777" w:rsidR="004E5A80" w:rsidRDefault="004E5A80" w:rsidP="004E5A80">
      <w:pPr>
        <w:spacing w:before="100" w:beforeAutospacing="1" w:after="100" w:afterAutospacing="1"/>
        <w:jc w:val="both"/>
        <w:rPr>
          <w:sz w:val="20"/>
        </w:rPr>
      </w:pPr>
      <w:r>
        <w:rPr>
          <w:sz w:val="20"/>
        </w:rPr>
        <w:t>This Chapter explores several aspects of the Night Journey. It is divided into six sections, providing a brief b</w:t>
      </w:r>
      <w:r w:rsidRPr="00562ACB">
        <w:rPr>
          <w:rFonts w:cstheme="minorBidi"/>
          <w:sz w:val="20"/>
        </w:rPr>
        <w:t>ackground</w:t>
      </w:r>
      <w:r>
        <w:rPr>
          <w:rFonts w:cstheme="minorBidi"/>
          <w:sz w:val="20"/>
        </w:rPr>
        <w:t xml:space="preserve"> and a description of</w:t>
      </w:r>
      <w:r w:rsidRPr="00562ACB">
        <w:rPr>
          <w:rFonts w:cstheme="minorBidi"/>
          <w:sz w:val="20"/>
        </w:rPr>
        <w:t xml:space="preserve"> </w:t>
      </w:r>
      <w:r>
        <w:rPr>
          <w:rFonts w:cstheme="minorBidi"/>
          <w:sz w:val="20"/>
        </w:rPr>
        <w:t>that</w:t>
      </w:r>
      <w:r w:rsidRPr="00562ACB">
        <w:rPr>
          <w:rFonts w:cstheme="minorBidi"/>
          <w:sz w:val="20"/>
        </w:rPr>
        <w:t xml:space="preserve"> </w:t>
      </w:r>
      <w:r>
        <w:rPr>
          <w:rFonts w:cstheme="minorBidi"/>
          <w:sz w:val="20"/>
        </w:rPr>
        <w:t>e</w:t>
      </w:r>
      <w:r w:rsidRPr="00562ACB">
        <w:rPr>
          <w:rFonts w:cstheme="minorBidi"/>
          <w:sz w:val="20"/>
        </w:rPr>
        <w:t>vent</w:t>
      </w:r>
      <w:r>
        <w:rPr>
          <w:rFonts w:cstheme="minorBidi"/>
          <w:sz w:val="20"/>
        </w:rPr>
        <w:t xml:space="preserve">, the text of the ‘Hadeeth about it, 16 </w:t>
      </w:r>
      <w:r>
        <w:rPr>
          <w:sz w:val="20"/>
        </w:rPr>
        <w:t>e</w:t>
      </w:r>
      <w:r w:rsidRPr="00562ACB">
        <w:rPr>
          <w:sz w:val="20"/>
        </w:rPr>
        <w:t xml:space="preserve">ducational </w:t>
      </w:r>
      <w:r>
        <w:rPr>
          <w:sz w:val="20"/>
        </w:rPr>
        <w:t>i</w:t>
      </w:r>
      <w:r w:rsidRPr="00562ACB">
        <w:rPr>
          <w:sz w:val="20"/>
        </w:rPr>
        <w:t>llustrations</w:t>
      </w:r>
      <w:r>
        <w:rPr>
          <w:sz w:val="20"/>
        </w:rPr>
        <w:t xml:space="preserve"> a</w:t>
      </w:r>
      <w:r w:rsidRPr="00562ACB">
        <w:rPr>
          <w:sz w:val="20"/>
        </w:rPr>
        <w:t xml:space="preserve">bout </w:t>
      </w:r>
      <w:r>
        <w:rPr>
          <w:sz w:val="20"/>
        </w:rPr>
        <w:t>s</w:t>
      </w:r>
      <w:r w:rsidRPr="00562ACB">
        <w:rPr>
          <w:sz w:val="20"/>
        </w:rPr>
        <w:t xml:space="preserve">ins and </w:t>
      </w:r>
      <w:r>
        <w:rPr>
          <w:sz w:val="20"/>
        </w:rPr>
        <w:t>s</w:t>
      </w:r>
      <w:r w:rsidRPr="00562ACB">
        <w:rPr>
          <w:sz w:val="20"/>
        </w:rPr>
        <w:t>inners</w:t>
      </w:r>
      <w:r>
        <w:rPr>
          <w:sz w:val="20"/>
        </w:rPr>
        <w:t>, which the Messenger of Allah, pbbuh, saw</w:t>
      </w:r>
      <w:r w:rsidRPr="00562ACB">
        <w:rPr>
          <w:sz w:val="20"/>
        </w:rPr>
        <w:t xml:space="preserve"> in the </w:t>
      </w:r>
      <w:r>
        <w:rPr>
          <w:sz w:val="20"/>
        </w:rPr>
        <w:t>f</w:t>
      </w:r>
      <w:r w:rsidRPr="00562ACB">
        <w:rPr>
          <w:sz w:val="20"/>
        </w:rPr>
        <w:t xml:space="preserve">irst </w:t>
      </w:r>
      <w:r>
        <w:rPr>
          <w:sz w:val="20"/>
        </w:rPr>
        <w:t>h</w:t>
      </w:r>
      <w:r w:rsidRPr="00562ACB">
        <w:rPr>
          <w:sz w:val="20"/>
        </w:rPr>
        <w:t>eaven</w:t>
      </w:r>
      <w:r>
        <w:rPr>
          <w:sz w:val="20"/>
        </w:rPr>
        <w:t>, the p</w:t>
      </w:r>
      <w:r w:rsidRPr="00562ACB">
        <w:rPr>
          <w:sz w:val="20"/>
        </w:rPr>
        <w:t>eople</w:t>
      </w:r>
      <w:r>
        <w:rPr>
          <w:sz w:val="20"/>
        </w:rPr>
        <w:t>’s reaction to the story</w:t>
      </w:r>
      <w:r w:rsidRPr="00562ACB">
        <w:rPr>
          <w:sz w:val="20"/>
        </w:rPr>
        <w:t xml:space="preserve"> </w:t>
      </w:r>
      <w:r>
        <w:rPr>
          <w:sz w:val="20"/>
        </w:rPr>
        <w:t>a</w:t>
      </w:r>
      <w:r w:rsidRPr="00562ACB">
        <w:rPr>
          <w:sz w:val="20"/>
        </w:rPr>
        <w:t xml:space="preserve">bout </w:t>
      </w:r>
      <w:r>
        <w:rPr>
          <w:sz w:val="20"/>
        </w:rPr>
        <w:t>it, and some discussions by</w:t>
      </w:r>
      <w:r w:rsidRPr="00F3391C">
        <w:rPr>
          <w:sz w:val="20"/>
        </w:rPr>
        <w:t xml:space="preserve"> Muslim </w:t>
      </w:r>
      <w:r>
        <w:rPr>
          <w:sz w:val="20"/>
        </w:rPr>
        <w:t>s</w:t>
      </w:r>
      <w:r w:rsidRPr="00F3391C">
        <w:rPr>
          <w:sz w:val="20"/>
        </w:rPr>
        <w:t>cholars</w:t>
      </w:r>
      <w:r>
        <w:rPr>
          <w:sz w:val="20"/>
        </w:rPr>
        <w:t xml:space="preserve"> researching it.</w:t>
      </w:r>
    </w:p>
    <w:p w14:paraId="3C3F71C4" w14:textId="77777777" w:rsidR="004E5A80" w:rsidRPr="007D532E" w:rsidRDefault="004E5A80" w:rsidP="004E5A80">
      <w:pPr>
        <w:spacing w:before="100" w:beforeAutospacing="1" w:after="100" w:afterAutospacing="1"/>
        <w:jc w:val="both"/>
        <w:rPr>
          <w:color w:val="FF0000"/>
          <w:sz w:val="20"/>
          <w:rtl/>
        </w:rPr>
      </w:pPr>
      <w:r w:rsidRPr="000F7239">
        <w:rPr>
          <w:sz w:val="20"/>
        </w:rPr>
        <w:t> ***</w:t>
      </w:r>
      <w:r>
        <w:rPr>
          <w:sz w:val="20"/>
        </w:rPr>
        <w:t xml:space="preserve"> </w:t>
      </w:r>
    </w:p>
    <w:p w14:paraId="68FC30C3" w14:textId="77777777" w:rsidR="004E5A80" w:rsidRPr="007D532E" w:rsidRDefault="004E5A80" w:rsidP="004E5A80">
      <w:pPr>
        <w:spacing w:before="100" w:beforeAutospacing="1" w:after="100" w:afterAutospacing="1"/>
        <w:jc w:val="both"/>
        <w:rPr>
          <w:sz w:val="20"/>
          <w:rtl/>
        </w:rPr>
      </w:pPr>
      <w:r>
        <w:rPr>
          <w:b/>
          <w:bCs/>
          <w:color w:val="FF0000"/>
          <w:sz w:val="20"/>
        </w:rPr>
        <w:t xml:space="preserve">First, </w:t>
      </w:r>
      <w:r w:rsidRPr="007D532E">
        <w:rPr>
          <w:b/>
          <w:bCs/>
          <w:color w:val="FF0000"/>
          <w:sz w:val="20"/>
        </w:rPr>
        <w:t>Background to the Night Journey</w:t>
      </w:r>
      <w:r>
        <w:rPr>
          <w:rFonts w:hint="cs"/>
          <w:b/>
          <w:bCs/>
          <w:color w:val="FF0000"/>
          <w:sz w:val="20"/>
          <w:rtl/>
        </w:rPr>
        <w:t xml:space="preserve"> </w:t>
      </w:r>
      <w:r>
        <w:rPr>
          <w:b/>
          <w:bCs/>
          <w:color w:val="FF0000"/>
          <w:sz w:val="20"/>
        </w:rPr>
        <w:t>and Ascension (Al-Isra Wal Mi’raj)</w:t>
      </w:r>
      <w:r w:rsidRPr="007D532E">
        <w:rPr>
          <w:b/>
          <w:bCs/>
          <w:color w:val="FF0000"/>
          <w:sz w:val="20"/>
        </w:rPr>
        <w:t xml:space="preserve"> Event</w:t>
      </w:r>
      <w:r w:rsidRPr="007D532E">
        <w:rPr>
          <w:sz w:val="20"/>
        </w:rPr>
        <w:t> </w:t>
      </w:r>
    </w:p>
    <w:p w14:paraId="2DE78A66" w14:textId="77777777" w:rsidR="004E5A80" w:rsidRPr="007D532E" w:rsidRDefault="004E5A80" w:rsidP="004E5A80">
      <w:pPr>
        <w:spacing w:before="100" w:beforeAutospacing="1" w:after="100" w:afterAutospacing="1"/>
        <w:jc w:val="both"/>
        <w:rPr>
          <w:sz w:val="20"/>
        </w:rPr>
      </w:pPr>
      <w:r>
        <w:rPr>
          <w:sz w:val="20"/>
        </w:rPr>
        <w:t>The Messenger of Allah,</w:t>
      </w:r>
      <w:r w:rsidRPr="007D532E">
        <w:rPr>
          <w:sz w:val="20"/>
        </w:rPr>
        <w:t xml:space="preserve"> Mu</w:t>
      </w:r>
      <w:r>
        <w:rPr>
          <w:sz w:val="20"/>
        </w:rPr>
        <w:t>’</w:t>
      </w:r>
      <w:r w:rsidRPr="007D532E">
        <w:rPr>
          <w:sz w:val="20"/>
        </w:rPr>
        <w:t>hammed, pbbuh, was born on 12th of Rabi' Al-Awwal, fifty-three years before his hijra (immigration) from Makkah to Medina. That year was 570 AD, according to the Gregorian calendar. </w:t>
      </w:r>
    </w:p>
    <w:p w14:paraId="26B53190" w14:textId="77777777" w:rsidR="004E5A80" w:rsidRPr="007D532E" w:rsidRDefault="004E5A80" w:rsidP="004E5A80">
      <w:pPr>
        <w:spacing w:before="100" w:beforeAutospacing="1" w:after="100" w:afterAutospacing="1"/>
        <w:jc w:val="both"/>
        <w:rPr>
          <w:sz w:val="20"/>
        </w:rPr>
      </w:pPr>
      <w:r w:rsidRPr="007D532E">
        <w:rPr>
          <w:sz w:val="20"/>
        </w:rPr>
        <w:lastRenderedPageBreak/>
        <w:t>His father died before his birth and his mother died when he was six-years old. His paternal grandfather, Abdul Mu</w:t>
      </w:r>
      <w:r w:rsidRPr="007D532E">
        <w:rPr>
          <w:sz w:val="20"/>
          <w:u w:val="single"/>
        </w:rPr>
        <w:t>tt</w:t>
      </w:r>
      <w:r w:rsidRPr="007D532E">
        <w:rPr>
          <w:sz w:val="20"/>
        </w:rPr>
        <w:t xml:space="preserve">alib, took care of him for two years before his death. Then, his uncle, Abu </w:t>
      </w:r>
      <w:r w:rsidRPr="007D532E">
        <w:rPr>
          <w:sz w:val="20"/>
          <w:u w:val="single"/>
        </w:rPr>
        <w:t>T</w:t>
      </w:r>
      <w:r w:rsidRPr="007D532E">
        <w:rPr>
          <w:sz w:val="20"/>
        </w:rPr>
        <w:t>alib, took care of him when he was eight years old.  </w:t>
      </w:r>
    </w:p>
    <w:p w14:paraId="103B383C" w14:textId="77777777" w:rsidR="004E5A80" w:rsidRPr="007D532E" w:rsidRDefault="004E5A80" w:rsidP="004E5A80">
      <w:pPr>
        <w:spacing w:before="100" w:beforeAutospacing="1" w:after="100" w:afterAutospacing="1"/>
        <w:jc w:val="both"/>
        <w:rPr>
          <w:sz w:val="20"/>
        </w:rPr>
      </w:pPr>
      <w:r w:rsidRPr="007D532E">
        <w:rPr>
          <w:sz w:val="20"/>
        </w:rPr>
        <w:t xml:space="preserve">When he became twenty-five years old, he worked in the trade caravan of a forty-years-old Makkan lady, called </w:t>
      </w:r>
      <w:r w:rsidRPr="007D532E">
        <w:rPr>
          <w:sz w:val="20"/>
          <w:u w:val="single"/>
        </w:rPr>
        <w:t>Kh</w:t>
      </w:r>
      <w:r w:rsidRPr="007D532E">
        <w:rPr>
          <w:sz w:val="20"/>
        </w:rPr>
        <w:t>ad</w:t>
      </w:r>
      <w:r>
        <w:rPr>
          <w:sz w:val="20"/>
        </w:rPr>
        <w:t>ee</w:t>
      </w:r>
      <w:r w:rsidRPr="007D532E">
        <w:rPr>
          <w:sz w:val="20"/>
        </w:rPr>
        <w:t xml:space="preserve">ja Bint </w:t>
      </w:r>
      <w:r w:rsidRPr="007D532E">
        <w:rPr>
          <w:sz w:val="20"/>
          <w:u w:val="single"/>
        </w:rPr>
        <w:t>Kh</w:t>
      </w:r>
      <w:r w:rsidRPr="007D532E">
        <w:rPr>
          <w:sz w:val="20"/>
        </w:rPr>
        <w:t>uwaylid, may Allah be pleased with her (mAbpwh)</w:t>
      </w:r>
      <w:r>
        <w:rPr>
          <w:sz w:val="20"/>
        </w:rPr>
        <w:t>,</w:t>
      </w:r>
      <w:r w:rsidRPr="007D532E">
        <w:rPr>
          <w:sz w:val="20"/>
        </w:rPr>
        <w:t xml:space="preserve"> who asked him to marry her</w:t>
      </w:r>
      <w:r>
        <w:rPr>
          <w:sz w:val="20"/>
        </w:rPr>
        <w:t>, in the same year</w:t>
      </w:r>
      <w:r w:rsidRPr="007D532E">
        <w:rPr>
          <w:sz w:val="20"/>
        </w:rPr>
        <w:t>. He accepted and he had all his children with her, except Ibrah</w:t>
      </w:r>
      <w:r>
        <w:rPr>
          <w:sz w:val="20"/>
        </w:rPr>
        <w:t>ee</w:t>
      </w:r>
      <w:r w:rsidRPr="007D532E">
        <w:rPr>
          <w:sz w:val="20"/>
        </w:rPr>
        <w:t>m, who was born from his Coptic wife, Maria, mAbpwh.</w:t>
      </w:r>
      <w:r>
        <w:rPr>
          <w:sz w:val="20"/>
        </w:rPr>
        <w:t xml:space="preserve"> </w:t>
      </w:r>
      <w:r w:rsidRPr="000F7239">
        <w:rPr>
          <w:rStyle w:val="EndnoteReference"/>
          <w:color w:val="0070C0"/>
          <w:szCs w:val="32"/>
        </w:rPr>
        <w:endnoteReference w:id="153"/>
      </w:r>
      <w:r>
        <w:rPr>
          <w:sz w:val="20"/>
        </w:rPr>
        <w:t xml:space="preserve"> </w:t>
      </w:r>
      <w:r w:rsidRPr="007D532E">
        <w:rPr>
          <w:sz w:val="20"/>
        </w:rPr>
        <w:t xml:space="preserve"> </w:t>
      </w:r>
    </w:p>
    <w:p w14:paraId="4AE8FDE2" w14:textId="77777777" w:rsidR="004E5A80" w:rsidRPr="007D532E" w:rsidRDefault="004E5A80" w:rsidP="004E5A80">
      <w:pPr>
        <w:spacing w:before="100" w:beforeAutospacing="1" w:after="100" w:afterAutospacing="1"/>
        <w:jc w:val="both"/>
        <w:rPr>
          <w:sz w:val="20"/>
        </w:rPr>
      </w:pPr>
      <w:r w:rsidRPr="007D532E">
        <w:rPr>
          <w:sz w:val="20"/>
        </w:rPr>
        <w:t>He rejected</w:t>
      </w:r>
      <w:r>
        <w:rPr>
          <w:sz w:val="20"/>
        </w:rPr>
        <w:t xml:space="preserve"> the idols, which his people of Quraysh used to </w:t>
      </w:r>
      <w:r w:rsidRPr="007D532E">
        <w:rPr>
          <w:sz w:val="20"/>
        </w:rPr>
        <w:t>worship</w:t>
      </w:r>
      <w:r>
        <w:rPr>
          <w:sz w:val="20"/>
        </w:rPr>
        <w:t xml:space="preserve"> </w:t>
      </w:r>
      <w:r w:rsidRPr="007D532E">
        <w:rPr>
          <w:sz w:val="20"/>
        </w:rPr>
        <w:t>and started to contemplate in the Cave of 'H</w:t>
      </w:r>
      <w:r>
        <w:rPr>
          <w:sz w:val="20"/>
        </w:rPr>
        <w:t>i</w:t>
      </w:r>
      <w:r w:rsidRPr="007D532E">
        <w:rPr>
          <w:sz w:val="20"/>
        </w:rPr>
        <w:t xml:space="preserve">ra, outside </w:t>
      </w:r>
      <w:r>
        <w:rPr>
          <w:sz w:val="20"/>
        </w:rPr>
        <w:t xml:space="preserve">of </w:t>
      </w:r>
      <w:r w:rsidRPr="007D532E">
        <w:rPr>
          <w:sz w:val="20"/>
        </w:rPr>
        <w:t>Makkah, in search for the true God. When he became forty-years old, he received revelations about his mission through the Senior Angel, Jibr</w:t>
      </w:r>
      <w:r>
        <w:rPr>
          <w:sz w:val="20"/>
        </w:rPr>
        <w:t>ee</w:t>
      </w:r>
      <w:r w:rsidRPr="007D532E">
        <w:rPr>
          <w:sz w:val="20"/>
        </w:rPr>
        <w:t xml:space="preserve">l (Gabriel), peace be </w:t>
      </w:r>
      <w:r>
        <w:rPr>
          <w:sz w:val="20"/>
        </w:rPr>
        <w:t>upon</w:t>
      </w:r>
      <w:r w:rsidRPr="007D532E">
        <w:rPr>
          <w:sz w:val="20"/>
        </w:rPr>
        <w:t xml:space="preserve"> him</w:t>
      </w:r>
      <w:r>
        <w:rPr>
          <w:sz w:val="20"/>
        </w:rPr>
        <w:t xml:space="preserve"> (pbuh)</w:t>
      </w:r>
      <w:r w:rsidRPr="007D532E">
        <w:rPr>
          <w:sz w:val="20"/>
        </w:rPr>
        <w:t>.</w:t>
      </w:r>
      <w:r>
        <w:rPr>
          <w:sz w:val="20"/>
        </w:rPr>
        <w:t xml:space="preserve"> </w:t>
      </w:r>
      <w:r w:rsidRPr="000F7239">
        <w:rPr>
          <w:rStyle w:val="EndnoteReference"/>
          <w:color w:val="0070C0"/>
          <w:szCs w:val="32"/>
        </w:rPr>
        <w:endnoteReference w:id="154"/>
      </w:r>
      <w:r>
        <w:rPr>
          <w:sz w:val="20"/>
        </w:rPr>
        <w:t xml:space="preserve">   </w:t>
      </w:r>
      <w:r w:rsidRPr="007D532E">
        <w:rPr>
          <w:sz w:val="20"/>
        </w:rPr>
        <w:t xml:space="preserve"> </w:t>
      </w:r>
    </w:p>
    <w:p w14:paraId="6760A7C2" w14:textId="77777777" w:rsidR="004E5A80" w:rsidRPr="007D532E" w:rsidRDefault="004E5A80" w:rsidP="004E5A80">
      <w:pPr>
        <w:spacing w:before="100" w:beforeAutospacing="1" w:after="100" w:afterAutospacing="1"/>
        <w:jc w:val="both"/>
        <w:rPr>
          <w:sz w:val="20"/>
        </w:rPr>
      </w:pPr>
      <w:r w:rsidRPr="007D532E">
        <w:rPr>
          <w:sz w:val="20"/>
        </w:rPr>
        <w:t xml:space="preserve">While the people of Makkah rejected his teachings, his wife </w:t>
      </w:r>
      <w:r w:rsidRPr="007D532E">
        <w:rPr>
          <w:sz w:val="20"/>
          <w:u w:val="single"/>
        </w:rPr>
        <w:t>Kh</w:t>
      </w:r>
      <w:r w:rsidRPr="007D532E">
        <w:rPr>
          <w:sz w:val="20"/>
        </w:rPr>
        <w:t>ad</w:t>
      </w:r>
      <w:r>
        <w:rPr>
          <w:sz w:val="20"/>
        </w:rPr>
        <w:t>ee</w:t>
      </w:r>
      <w:r w:rsidRPr="007D532E">
        <w:rPr>
          <w:sz w:val="20"/>
        </w:rPr>
        <w:t>ja, mAbpwh, believed in him and stood by his side.  </w:t>
      </w:r>
    </w:p>
    <w:p w14:paraId="0210A375" w14:textId="77777777" w:rsidR="004E5A80" w:rsidRPr="007D532E" w:rsidRDefault="004E5A80" w:rsidP="004E5A80">
      <w:pPr>
        <w:spacing w:before="100" w:beforeAutospacing="1" w:after="100" w:afterAutospacing="1"/>
        <w:jc w:val="both"/>
        <w:rPr>
          <w:sz w:val="20"/>
        </w:rPr>
      </w:pPr>
      <w:r w:rsidRPr="007D532E">
        <w:rPr>
          <w:sz w:val="20"/>
        </w:rPr>
        <w:t xml:space="preserve">During the first three years of his mission, he called people to Islam secretly. Then, he called </w:t>
      </w:r>
      <w:r>
        <w:rPr>
          <w:sz w:val="20"/>
        </w:rPr>
        <w:t>them</w:t>
      </w:r>
      <w:r w:rsidRPr="007D532E">
        <w:rPr>
          <w:sz w:val="20"/>
        </w:rPr>
        <w:t xml:space="preserve"> openly for the following ten years.  </w:t>
      </w:r>
    </w:p>
    <w:p w14:paraId="535B7B25" w14:textId="77777777" w:rsidR="004E5A80" w:rsidRPr="007D532E" w:rsidRDefault="004E5A80" w:rsidP="004E5A80">
      <w:pPr>
        <w:spacing w:before="100" w:beforeAutospacing="1" w:after="100" w:afterAutospacing="1"/>
        <w:jc w:val="both"/>
        <w:rPr>
          <w:sz w:val="20"/>
        </w:rPr>
      </w:pPr>
      <w:r w:rsidRPr="007D532E">
        <w:rPr>
          <w:sz w:val="20"/>
        </w:rPr>
        <w:t xml:space="preserve">The </w:t>
      </w:r>
      <w:r>
        <w:rPr>
          <w:sz w:val="20"/>
        </w:rPr>
        <w:t>dis</w:t>
      </w:r>
      <w:r w:rsidRPr="007D532E">
        <w:rPr>
          <w:sz w:val="20"/>
        </w:rPr>
        <w:t>believers</w:t>
      </w:r>
      <w:r>
        <w:rPr>
          <w:sz w:val="20"/>
        </w:rPr>
        <w:t xml:space="preserve"> in Makkah</w:t>
      </w:r>
      <w:r w:rsidRPr="007D532E">
        <w:rPr>
          <w:sz w:val="20"/>
        </w:rPr>
        <w:t xml:space="preserve"> persecuted early Muslims, which led the Messenger of Allah, pbbuh, to </w:t>
      </w:r>
      <w:r>
        <w:rPr>
          <w:sz w:val="20"/>
        </w:rPr>
        <w:t xml:space="preserve">permit </w:t>
      </w:r>
      <w:r w:rsidRPr="007D532E">
        <w:rPr>
          <w:sz w:val="20"/>
        </w:rPr>
        <w:t>them to immigrate to Abyssinia (Aksum, Ethiopia today). They immigrated in two waves, during the fifth and sixth years of his mission (about 615 AD), to that country, which was ruled by a</w:t>
      </w:r>
      <w:r>
        <w:rPr>
          <w:sz w:val="20"/>
        </w:rPr>
        <w:t xml:space="preserve"> just</w:t>
      </w:r>
      <w:r w:rsidRPr="007D532E">
        <w:rPr>
          <w:sz w:val="20"/>
        </w:rPr>
        <w:t xml:space="preserve"> Christian king who gave them a safe haven there.  </w:t>
      </w:r>
    </w:p>
    <w:p w14:paraId="77902AC2" w14:textId="77777777" w:rsidR="004E5A80" w:rsidRPr="007D532E" w:rsidRDefault="004E5A80" w:rsidP="004E5A80">
      <w:pPr>
        <w:spacing w:before="100" w:beforeAutospacing="1" w:after="100" w:afterAutospacing="1"/>
        <w:jc w:val="both"/>
        <w:rPr>
          <w:sz w:val="20"/>
        </w:rPr>
      </w:pPr>
      <w:r w:rsidRPr="007D532E">
        <w:rPr>
          <w:sz w:val="20"/>
        </w:rPr>
        <w:t xml:space="preserve">The non-believers still persecuted the Messenger of Allah, pbbuh, his uncle Abu </w:t>
      </w:r>
      <w:r w:rsidRPr="00F3768C">
        <w:rPr>
          <w:sz w:val="20"/>
          <w:u w:val="single"/>
        </w:rPr>
        <w:t>T</w:t>
      </w:r>
      <w:r w:rsidRPr="007D532E">
        <w:rPr>
          <w:sz w:val="20"/>
        </w:rPr>
        <w:t>alib, and his relatives</w:t>
      </w:r>
      <w:r>
        <w:rPr>
          <w:sz w:val="20"/>
        </w:rPr>
        <w:t>,</w:t>
      </w:r>
      <w:r w:rsidRPr="007D532E">
        <w:rPr>
          <w:sz w:val="20"/>
        </w:rPr>
        <w:t xml:space="preserve"> by blockad</w:t>
      </w:r>
      <w:r>
        <w:rPr>
          <w:sz w:val="20"/>
        </w:rPr>
        <w:t>ing</w:t>
      </w:r>
      <w:r w:rsidRPr="007D532E">
        <w:rPr>
          <w:sz w:val="20"/>
        </w:rPr>
        <w:t xml:space="preserve"> them in a valley outside of Makkah, known as Shi'b</w:t>
      </w:r>
      <w:r>
        <w:rPr>
          <w:sz w:val="20"/>
        </w:rPr>
        <w:t xml:space="preserve"> Abu </w:t>
      </w:r>
      <w:r w:rsidRPr="00BB3906">
        <w:rPr>
          <w:sz w:val="20"/>
          <w:u w:val="single"/>
        </w:rPr>
        <w:t>T</w:t>
      </w:r>
      <w:r>
        <w:rPr>
          <w:sz w:val="20"/>
        </w:rPr>
        <w:t>alib</w:t>
      </w:r>
      <w:r w:rsidRPr="007D532E">
        <w:rPr>
          <w:sz w:val="20"/>
        </w:rPr>
        <w:t>, in the seventh year of his mission. For three years, they ostracized them and prevented others from dealing with them. However, some Muslims from outside Makkah managed to provide them secretly with some supplies.  </w:t>
      </w:r>
    </w:p>
    <w:p w14:paraId="70C55008" w14:textId="77777777" w:rsidR="004E5A80" w:rsidRPr="007D532E" w:rsidRDefault="004E5A80" w:rsidP="004E5A80">
      <w:pPr>
        <w:spacing w:before="100" w:beforeAutospacing="1" w:after="100" w:afterAutospacing="1"/>
        <w:jc w:val="both"/>
        <w:rPr>
          <w:sz w:val="20"/>
        </w:rPr>
      </w:pPr>
      <w:r w:rsidRPr="007D532E">
        <w:rPr>
          <w:sz w:val="20"/>
        </w:rPr>
        <w:t xml:space="preserve">During the tenth year of his mission, the Messenger of Allah, pbbuh, lost his two major sources of human support by the death of his uncle, Abu </w:t>
      </w:r>
      <w:r w:rsidRPr="007D532E">
        <w:rPr>
          <w:sz w:val="20"/>
          <w:u w:val="single"/>
        </w:rPr>
        <w:t>T</w:t>
      </w:r>
      <w:r w:rsidRPr="007D532E">
        <w:rPr>
          <w:sz w:val="20"/>
        </w:rPr>
        <w:t xml:space="preserve">alib, and his wife, </w:t>
      </w:r>
      <w:r w:rsidRPr="007D532E">
        <w:rPr>
          <w:sz w:val="20"/>
          <w:u w:val="single"/>
        </w:rPr>
        <w:t>Kh</w:t>
      </w:r>
      <w:r w:rsidRPr="007D532E">
        <w:rPr>
          <w:sz w:val="20"/>
        </w:rPr>
        <w:t>ad</w:t>
      </w:r>
      <w:r>
        <w:rPr>
          <w:sz w:val="20"/>
        </w:rPr>
        <w:t>ee</w:t>
      </w:r>
      <w:r w:rsidRPr="007D532E">
        <w:rPr>
          <w:sz w:val="20"/>
        </w:rPr>
        <w:t>ja, mAbpwh.  </w:t>
      </w:r>
    </w:p>
    <w:p w14:paraId="5C9C30F9" w14:textId="77777777" w:rsidR="004E5A80" w:rsidRPr="007D532E" w:rsidRDefault="004E5A80" w:rsidP="004E5A80">
      <w:pPr>
        <w:spacing w:before="100" w:beforeAutospacing="1" w:after="100" w:afterAutospacing="1"/>
        <w:jc w:val="both"/>
        <w:rPr>
          <w:sz w:val="20"/>
        </w:rPr>
      </w:pPr>
      <w:r w:rsidRPr="007D532E">
        <w:rPr>
          <w:sz w:val="20"/>
        </w:rPr>
        <w:t xml:space="preserve">As the </w:t>
      </w:r>
      <w:r>
        <w:rPr>
          <w:sz w:val="20"/>
        </w:rPr>
        <w:t>dis</w:t>
      </w:r>
      <w:r w:rsidRPr="007D532E">
        <w:rPr>
          <w:sz w:val="20"/>
        </w:rPr>
        <w:t>believers of Makkah continued their rejection of his mission and their persecution of early Muslims, he thought about going to the neighboring city of Al-</w:t>
      </w:r>
      <w:r w:rsidRPr="007D532E">
        <w:rPr>
          <w:sz w:val="20"/>
          <w:u w:val="single"/>
        </w:rPr>
        <w:t>T</w:t>
      </w:r>
      <w:r w:rsidRPr="007D532E">
        <w:rPr>
          <w:sz w:val="20"/>
        </w:rPr>
        <w:t xml:space="preserve">a-if, to call </w:t>
      </w:r>
      <w:r>
        <w:rPr>
          <w:sz w:val="20"/>
        </w:rPr>
        <w:t xml:space="preserve">its </w:t>
      </w:r>
      <w:r w:rsidRPr="007D532E">
        <w:rPr>
          <w:sz w:val="20"/>
        </w:rPr>
        <w:t>people to Islam. To his disappointment and sadness, not only</w:t>
      </w:r>
      <w:r>
        <w:rPr>
          <w:sz w:val="20"/>
        </w:rPr>
        <w:t xml:space="preserve"> did</w:t>
      </w:r>
      <w:r w:rsidRPr="007D532E">
        <w:rPr>
          <w:sz w:val="20"/>
        </w:rPr>
        <w:t xml:space="preserve"> they reject his call</w:t>
      </w:r>
      <w:r>
        <w:rPr>
          <w:sz w:val="20"/>
        </w:rPr>
        <w:t>,</w:t>
      </w:r>
      <w:r w:rsidRPr="007D532E">
        <w:rPr>
          <w:sz w:val="20"/>
        </w:rPr>
        <w:t xml:space="preserve"> but they also mistreated him and his companion, Zayd, by throwing rocks at them, injuring both of them. </w:t>
      </w:r>
    </w:p>
    <w:p w14:paraId="6F0FBA37" w14:textId="77777777" w:rsidR="004E5A80" w:rsidRPr="007D532E" w:rsidRDefault="004E5A80" w:rsidP="004E5A80">
      <w:pPr>
        <w:spacing w:before="100" w:beforeAutospacing="1" w:after="100" w:afterAutospacing="1"/>
        <w:jc w:val="both"/>
        <w:rPr>
          <w:sz w:val="20"/>
        </w:rPr>
      </w:pPr>
      <w:r>
        <w:rPr>
          <w:sz w:val="20"/>
        </w:rPr>
        <w:t>After what had happened at Al-</w:t>
      </w:r>
      <w:r w:rsidRPr="004C2A84">
        <w:rPr>
          <w:sz w:val="20"/>
          <w:u w:val="single"/>
        </w:rPr>
        <w:t>T</w:t>
      </w:r>
      <w:r>
        <w:rPr>
          <w:sz w:val="20"/>
        </w:rPr>
        <w:t>a-if, t</w:t>
      </w:r>
      <w:r w:rsidRPr="007D532E">
        <w:rPr>
          <w:sz w:val="20"/>
        </w:rPr>
        <w:t>he Messenger of Allah was</w:t>
      </w:r>
      <w:r>
        <w:rPr>
          <w:sz w:val="20"/>
        </w:rPr>
        <w:t xml:space="preserve"> even</w:t>
      </w:r>
      <w:r w:rsidRPr="007D532E">
        <w:rPr>
          <w:sz w:val="20"/>
        </w:rPr>
        <w:t xml:space="preserve"> afraid of being killed by the</w:t>
      </w:r>
      <w:r>
        <w:rPr>
          <w:sz w:val="20"/>
        </w:rPr>
        <w:t xml:space="preserve"> disbelievers in Makkah</w:t>
      </w:r>
      <w:r w:rsidRPr="007D532E">
        <w:rPr>
          <w:sz w:val="20"/>
        </w:rPr>
        <w:t xml:space="preserve">. </w:t>
      </w:r>
      <w:r>
        <w:rPr>
          <w:sz w:val="20"/>
        </w:rPr>
        <w:t>Therefore, he</w:t>
      </w:r>
      <w:r w:rsidRPr="007D532E">
        <w:rPr>
          <w:sz w:val="20"/>
        </w:rPr>
        <w:t xml:space="preserve"> sought protection of a strong clan</w:t>
      </w:r>
      <w:r>
        <w:rPr>
          <w:sz w:val="20"/>
        </w:rPr>
        <w:t>,</w:t>
      </w:r>
      <w:r w:rsidRPr="007D532E">
        <w:rPr>
          <w:sz w:val="20"/>
        </w:rPr>
        <w:t xml:space="preserve"> but when he entered the city he was sad, disappointed, and afraid. </w:t>
      </w:r>
    </w:p>
    <w:p w14:paraId="4967B030" w14:textId="77777777" w:rsidR="004E5A80" w:rsidRPr="007D532E" w:rsidRDefault="004E5A80" w:rsidP="004E5A80">
      <w:pPr>
        <w:spacing w:before="100" w:beforeAutospacing="1" w:after="100" w:afterAutospacing="1"/>
        <w:jc w:val="both"/>
        <w:rPr>
          <w:sz w:val="20"/>
          <w:rtl/>
        </w:rPr>
      </w:pPr>
      <w:r w:rsidRPr="007D532E">
        <w:rPr>
          <w:sz w:val="20"/>
        </w:rPr>
        <w:t>This was the background for the Night Journey of Al-Isra Wal Mi'raj. Allah, praise to Him, wanted to</w:t>
      </w:r>
      <w:r>
        <w:rPr>
          <w:sz w:val="20"/>
        </w:rPr>
        <w:t xml:space="preserve"> console </w:t>
      </w:r>
      <w:r w:rsidRPr="007D532E">
        <w:rPr>
          <w:sz w:val="20"/>
        </w:rPr>
        <w:t>His Messenger, lift</w:t>
      </w:r>
      <w:r>
        <w:rPr>
          <w:sz w:val="20"/>
        </w:rPr>
        <w:t xml:space="preserve"> his</w:t>
      </w:r>
      <w:r w:rsidRPr="007D532E">
        <w:rPr>
          <w:sz w:val="20"/>
        </w:rPr>
        <w:t xml:space="preserve"> morale</w:t>
      </w:r>
      <w:r>
        <w:rPr>
          <w:sz w:val="20"/>
        </w:rPr>
        <w:t>,</w:t>
      </w:r>
      <w:r w:rsidRPr="007D532E">
        <w:rPr>
          <w:sz w:val="20"/>
        </w:rPr>
        <w:t xml:space="preserve"> assure him of His support, and show him His great signs in the Heavens and the Earth, by taking him in a miraculous journey from Makkah to Baytul Maqdis (Al-Quds, Jerusalem), then to heavens</w:t>
      </w:r>
      <w:r>
        <w:rPr>
          <w:sz w:val="20"/>
        </w:rPr>
        <w:t xml:space="preserve"> and beyond</w:t>
      </w:r>
      <w:r w:rsidRPr="007D532E">
        <w:rPr>
          <w:sz w:val="20"/>
        </w:rPr>
        <w:t>, and bringing him back to his bed, in part of the same night.</w:t>
      </w:r>
      <w:r>
        <w:rPr>
          <w:sz w:val="20"/>
        </w:rPr>
        <w:t xml:space="preserve"> </w:t>
      </w:r>
      <w:r w:rsidRPr="000F7239">
        <w:rPr>
          <w:rStyle w:val="EndnoteReference"/>
          <w:color w:val="0070C0"/>
          <w:szCs w:val="32"/>
        </w:rPr>
        <w:endnoteReference w:id="155"/>
      </w:r>
      <w:r>
        <w:rPr>
          <w:sz w:val="20"/>
        </w:rPr>
        <w:t xml:space="preserve"> </w:t>
      </w:r>
    </w:p>
    <w:p w14:paraId="29DF03F8" w14:textId="77777777" w:rsidR="004E5A80" w:rsidRDefault="004E5A80" w:rsidP="004E5A80">
      <w:pPr>
        <w:spacing w:before="100" w:beforeAutospacing="1" w:after="100" w:afterAutospacing="1"/>
        <w:jc w:val="both"/>
        <w:rPr>
          <w:b/>
          <w:bCs/>
          <w:color w:val="FF0000"/>
          <w:sz w:val="20"/>
        </w:rPr>
      </w:pPr>
      <w:r>
        <w:rPr>
          <w:sz w:val="20"/>
        </w:rPr>
        <w:t>***</w:t>
      </w:r>
    </w:p>
    <w:p w14:paraId="6BA81576" w14:textId="77777777" w:rsidR="004E5A80" w:rsidRPr="007D532E" w:rsidRDefault="004E5A80" w:rsidP="004E5A80">
      <w:pPr>
        <w:spacing w:before="100" w:beforeAutospacing="1" w:after="100" w:afterAutospacing="1"/>
        <w:jc w:val="both"/>
        <w:rPr>
          <w:sz w:val="20"/>
          <w:rtl/>
        </w:rPr>
      </w:pPr>
      <w:r>
        <w:rPr>
          <w:b/>
          <w:bCs/>
          <w:color w:val="FF0000"/>
          <w:sz w:val="20"/>
        </w:rPr>
        <w:t xml:space="preserve">Second, Mention of the Night Journey of </w:t>
      </w:r>
      <w:r w:rsidRPr="007D532E">
        <w:rPr>
          <w:b/>
          <w:bCs/>
          <w:color w:val="FF0000"/>
          <w:sz w:val="20"/>
        </w:rPr>
        <w:t>Al-Isra Wal Mi’raj</w:t>
      </w:r>
      <w:r>
        <w:rPr>
          <w:b/>
          <w:bCs/>
          <w:color w:val="FF0000"/>
          <w:sz w:val="20"/>
        </w:rPr>
        <w:t>, in the Holy Quran</w:t>
      </w:r>
    </w:p>
    <w:p w14:paraId="2A4C3DF0" w14:textId="77777777" w:rsidR="004E5A80" w:rsidRPr="007D532E" w:rsidRDefault="004E5A80" w:rsidP="004E5A80">
      <w:pPr>
        <w:spacing w:before="100" w:beforeAutospacing="1" w:after="100" w:afterAutospacing="1"/>
        <w:jc w:val="both"/>
        <w:rPr>
          <w:sz w:val="20"/>
        </w:rPr>
      </w:pPr>
      <w:r w:rsidRPr="007D532E">
        <w:rPr>
          <w:sz w:val="20"/>
        </w:rPr>
        <w:lastRenderedPageBreak/>
        <w:t>The great event of the Night Journey</w:t>
      </w:r>
      <w:r>
        <w:rPr>
          <w:sz w:val="20"/>
        </w:rPr>
        <w:t xml:space="preserve"> and Ascension (</w:t>
      </w:r>
      <w:r w:rsidRPr="007D532E">
        <w:rPr>
          <w:sz w:val="20"/>
        </w:rPr>
        <w:t>Al-Isra Wal Mi’raj</w:t>
      </w:r>
      <w:r>
        <w:rPr>
          <w:sz w:val="20"/>
        </w:rPr>
        <w:t>),</w:t>
      </w:r>
      <w:r w:rsidRPr="007D532E">
        <w:rPr>
          <w:sz w:val="20"/>
        </w:rPr>
        <w:t xml:space="preserve"> of the Messenger of Allah, Mu</w:t>
      </w:r>
      <w:r>
        <w:rPr>
          <w:sz w:val="20"/>
        </w:rPr>
        <w:t>’</w:t>
      </w:r>
      <w:r w:rsidRPr="007D532E">
        <w:rPr>
          <w:sz w:val="20"/>
        </w:rPr>
        <w:t>hammed</w:t>
      </w:r>
      <w:r>
        <w:rPr>
          <w:sz w:val="20"/>
        </w:rPr>
        <w:t>,</w:t>
      </w:r>
      <w:r w:rsidRPr="007D532E">
        <w:rPr>
          <w:sz w:val="20"/>
        </w:rPr>
        <w:t xml:space="preserve"> pbbuh, from Al-'Haram Mosque in Makkah to Al-Aq</w:t>
      </w:r>
      <w:r w:rsidRPr="002A2FBC">
        <w:rPr>
          <w:sz w:val="20"/>
          <w:u w:val="single"/>
        </w:rPr>
        <w:t>s</w:t>
      </w:r>
      <w:r w:rsidRPr="007D532E">
        <w:rPr>
          <w:sz w:val="20"/>
        </w:rPr>
        <w:t>a Mosque in Baytul Maqdis</w:t>
      </w:r>
      <w:r>
        <w:rPr>
          <w:sz w:val="20"/>
        </w:rPr>
        <w:t xml:space="preserve"> (Al-Quds, Jerusalem)</w:t>
      </w:r>
      <w:r w:rsidRPr="007D532E">
        <w:rPr>
          <w:sz w:val="20"/>
        </w:rPr>
        <w:t>, then to the Seven Heavens</w:t>
      </w:r>
      <w:r>
        <w:rPr>
          <w:sz w:val="20"/>
        </w:rPr>
        <w:t>,</w:t>
      </w:r>
      <w:r w:rsidRPr="007D532E">
        <w:rPr>
          <w:sz w:val="20"/>
        </w:rPr>
        <w:t xml:space="preserve"> and beyond, happened </w:t>
      </w:r>
      <w:r>
        <w:rPr>
          <w:color w:val="000000"/>
          <w:sz w:val="20"/>
        </w:rPr>
        <w:t>on</w:t>
      </w:r>
      <w:r w:rsidRPr="007D532E">
        <w:rPr>
          <w:color w:val="000000"/>
          <w:sz w:val="20"/>
        </w:rPr>
        <w:t xml:space="preserve"> the night of 27</w:t>
      </w:r>
      <w:r w:rsidRPr="007D532E">
        <w:rPr>
          <w:color w:val="000000"/>
          <w:sz w:val="20"/>
          <w:vertAlign w:val="superscript"/>
        </w:rPr>
        <w:t>th</w:t>
      </w:r>
      <w:r w:rsidRPr="007D532E">
        <w:rPr>
          <w:color w:val="000000"/>
          <w:sz w:val="20"/>
        </w:rPr>
        <w:t xml:space="preserve"> of</w:t>
      </w:r>
      <w:r>
        <w:rPr>
          <w:color w:val="000000"/>
          <w:sz w:val="20"/>
        </w:rPr>
        <w:t xml:space="preserve"> the month of</w:t>
      </w:r>
      <w:r w:rsidRPr="007D532E">
        <w:rPr>
          <w:color w:val="000000"/>
          <w:sz w:val="20"/>
        </w:rPr>
        <w:t xml:space="preserve"> Rajab</w:t>
      </w:r>
      <w:r>
        <w:rPr>
          <w:color w:val="000000"/>
          <w:sz w:val="20"/>
        </w:rPr>
        <w:t>,</w:t>
      </w:r>
      <w:r w:rsidRPr="007D532E">
        <w:rPr>
          <w:color w:val="000000"/>
          <w:sz w:val="20"/>
        </w:rPr>
        <w:t xml:space="preserve"> of</w:t>
      </w:r>
      <w:r w:rsidRPr="007D532E">
        <w:rPr>
          <w:sz w:val="20"/>
        </w:rPr>
        <w:t xml:space="preserve"> the twelfth year of his mission. </w:t>
      </w:r>
      <w:r>
        <w:rPr>
          <w:sz w:val="20"/>
        </w:rPr>
        <w:t>It</w:t>
      </w:r>
      <w:r w:rsidRPr="007D532E">
        <w:rPr>
          <w:sz w:val="20"/>
        </w:rPr>
        <w:t xml:space="preserve"> is mentioned in the first verse of S</w:t>
      </w:r>
      <w:r>
        <w:rPr>
          <w:sz w:val="20"/>
        </w:rPr>
        <w:t>oo</w:t>
      </w:r>
      <w:r w:rsidRPr="007D532E">
        <w:rPr>
          <w:sz w:val="20"/>
        </w:rPr>
        <w:t>rat Al-Isra (Chapter 17) of the Holy Quran</w:t>
      </w:r>
      <w:r>
        <w:rPr>
          <w:sz w:val="20"/>
        </w:rPr>
        <w:t>, as follows:</w:t>
      </w:r>
      <w:r w:rsidRPr="007D532E">
        <w:rPr>
          <w:sz w:val="20"/>
        </w:rPr>
        <w:t> </w:t>
      </w:r>
      <w:r w:rsidRPr="007D532E">
        <w:rPr>
          <w:sz w:val="20"/>
          <w:rtl/>
        </w:rPr>
        <w:t> </w:t>
      </w:r>
    </w:p>
    <w:p w14:paraId="49F0F395" w14:textId="77777777" w:rsidR="004E5A80" w:rsidRPr="00B26032" w:rsidRDefault="004E5A80" w:rsidP="004E5A80">
      <w:pPr>
        <w:bidi/>
        <w:jc w:val="both"/>
        <w:rPr>
          <w:rFonts w:cstheme="minorBidi"/>
          <w:sz w:val="28"/>
          <w:szCs w:val="28"/>
          <w:rtl/>
        </w:rPr>
      </w:pPr>
      <w:r w:rsidRPr="00B26032">
        <w:rPr>
          <w:rFonts w:cstheme="minorBidi"/>
          <w:b/>
          <w:bCs/>
          <w:sz w:val="28"/>
          <w:szCs w:val="28"/>
          <w:rtl/>
        </w:rPr>
        <w:t>أ</w:t>
      </w:r>
      <w:r w:rsidRPr="00B26032">
        <w:rPr>
          <w:rFonts w:cstheme="minorBidi"/>
          <w:sz w:val="28"/>
          <w:szCs w:val="28"/>
          <w:rtl/>
        </w:rPr>
        <w:t>عوذُ باللهِ منَ الشيطانِ الرجيم</w:t>
      </w:r>
    </w:p>
    <w:p w14:paraId="3BBD7B56" w14:textId="77777777" w:rsidR="004E5A80" w:rsidRPr="00B26032" w:rsidRDefault="004E5A80" w:rsidP="004E5A80">
      <w:pPr>
        <w:jc w:val="right"/>
        <w:rPr>
          <w:rFonts w:cstheme="minorBidi"/>
          <w:sz w:val="28"/>
          <w:szCs w:val="28"/>
          <w:rtl/>
        </w:rPr>
      </w:pPr>
      <w:r w:rsidRPr="00B26032">
        <w:rPr>
          <w:rFonts w:cstheme="minorBidi"/>
          <w:sz w:val="28"/>
          <w:szCs w:val="28"/>
          <w:rtl/>
        </w:rPr>
        <w:t>بِسْمِ اللَّـهِ الرَّحْمَـٰنِ الرَّحِيمِ</w:t>
      </w:r>
    </w:p>
    <w:p w14:paraId="6F3174C5" w14:textId="77777777" w:rsidR="004E5A80" w:rsidRPr="00B26032" w:rsidRDefault="004E5A80" w:rsidP="004E5A80">
      <w:pPr>
        <w:bidi/>
        <w:spacing w:before="100" w:beforeAutospacing="1" w:after="100" w:afterAutospacing="1"/>
        <w:jc w:val="both"/>
        <w:rPr>
          <w:rFonts w:cstheme="minorBidi"/>
          <w:sz w:val="28"/>
          <w:szCs w:val="28"/>
        </w:rPr>
      </w:pPr>
      <w:r w:rsidRPr="00B26032">
        <w:rPr>
          <w:rFonts w:cstheme="minorBidi"/>
          <w:sz w:val="28"/>
          <w:szCs w:val="28"/>
          <w:rtl/>
        </w:rPr>
        <w:t xml:space="preserve">سُبْحَانَ الَّذِي </w:t>
      </w:r>
      <w:r w:rsidRPr="00327448">
        <w:rPr>
          <w:rFonts w:cstheme="minorBidi"/>
          <w:b/>
          <w:bCs/>
          <w:color w:val="EE0000"/>
          <w:sz w:val="28"/>
          <w:szCs w:val="28"/>
          <w:rtl/>
        </w:rPr>
        <w:t>أَسْرَىٰ بِعَبْدِهِ لَيْلًا</w:t>
      </w:r>
      <w:r w:rsidRPr="00327448">
        <w:rPr>
          <w:rFonts w:cstheme="minorBidi"/>
          <w:color w:val="EE0000"/>
          <w:sz w:val="28"/>
          <w:szCs w:val="28"/>
          <w:rtl/>
        </w:rPr>
        <w:t xml:space="preserve"> </w:t>
      </w:r>
      <w:r w:rsidRPr="00B26032">
        <w:rPr>
          <w:rFonts w:cstheme="minorBidi"/>
          <w:sz w:val="28"/>
          <w:szCs w:val="28"/>
          <w:rtl/>
        </w:rPr>
        <w:t xml:space="preserve">مِّنَ الْمَسْجِدِ الْحَرَامِ إِلَى الْمَسْجِدِ الْأَقْصَى الَّذِي بَارَكْنَا حَوْلَهُ </w:t>
      </w:r>
      <w:r w:rsidRPr="00CF5D33">
        <w:rPr>
          <w:rFonts w:cstheme="minorBidi"/>
          <w:b/>
          <w:bCs/>
          <w:color w:val="EE0000"/>
          <w:sz w:val="28"/>
          <w:szCs w:val="28"/>
          <w:rtl/>
        </w:rPr>
        <w:t>لِنُرِيَهُ مِنْ آيَاتِنَا</w:t>
      </w:r>
      <w:r w:rsidRPr="00CF5D33">
        <w:rPr>
          <w:rFonts w:cstheme="minorBidi"/>
          <w:color w:val="EE0000"/>
          <w:sz w:val="28"/>
          <w:szCs w:val="28"/>
          <w:rtl/>
        </w:rPr>
        <w:t xml:space="preserve"> </w:t>
      </w:r>
      <w:r w:rsidRPr="00B26032">
        <w:rPr>
          <w:rFonts w:cstheme="minorBidi"/>
          <w:sz w:val="28"/>
          <w:szCs w:val="28"/>
          <w:rtl/>
        </w:rPr>
        <w:t xml:space="preserve">ۚ إِنَّهُ هُوَ السَّمِيعُ الْبَصِيرُ  </w:t>
      </w:r>
      <w:r w:rsidRPr="003C5FC0">
        <w:rPr>
          <w:rFonts w:cstheme="minorBidi"/>
          <w:sz w:val="28"/>
          <w:szCs w:val="28"/>
        </w:rPr>
        <w:t>)</w:t>
      </w:r>
      <w:r w:rsidRPr="003C5FC0">
        <w:rPr>
          <w:rFonts w:cstheme="minorBidi"/>
          <w:sz w:val="28"/>
          <w:szCs w:val="28"/>
          <w:rtl/>
        </w:rPr>
        <w:t>الإس</w:t>
      </w:r>
      <w:r>
        <w:rPr>
          <w:rFonts w:cstheme="minorBidi" w:hint="cs"/>
          <w:sz w:val="28"/>
          <w:szCs w:val="28"/>
          <w:rtl/>
        </w:rPr>
        <w:t>ْ</w:t>
      </w:r>
      <w:r w:rsidRPr="003C5FC0">
        <w:rPr>
          <w:rFonts w:cstheme="minorBidi"/>
          <w:sz w:val="28"/>
          <w:szCs w:val="28"/>
          <w:rtl/>
        </w:rPr>
        <w:t>ر</w:t>
      </w:r>
      <w:r>
        <w:rPr>
          <w:rFonts w:cstheme="minorBidi" w:hint="cs"/>
          <w:sz w:val="28"/>
          <w:szCs w:val="28"/>
          <w:rtl/>
        </w:rPr>
        <w:t>َ</w:t>
      </w:r>
      <w:r w:rsidRPr="003C5FC0">
        <w:rPr>
          <w:rFonts w:cstheme="minorBidi"/>
          <w:sz w:val="28"/>
          <w:szCs w:val="28"/>
          <w:rtl/>
        </w:rPr>
        <w:t>اء</w:t>
      </w:r>
      <w:r>
        <w:rPr>
          <w:rFonts w:cstheme="minorBidi" w:hint="cs"/>
          <w:sz w:val="28"/>
          <w:szCs w:val="28"/>
          <w:rtl/>
        </w:rPr>
        <w:t>ُ</w:t>
      </w:r>
      <w:r w:rsidRPr="003C5FC0">
        <w:rPr>
          <w:rFonts w:cstheme="minorBidi"/>
          <w:sz w:val="28"/>
          <w:szCs w:val="28"/>
          <w:rtl/>
        </w:rPr>
        <w:t xml:space="preserve"> ،</w:t>
      </w:r>
      <w:r w:rsidRPr="00B26032">
        <w:rPr>
          <w:rFonts w:cstheme="minorBidi"/>
          <w:sz w:val="24"/>
          <w:szCs w:val="24"/>
          <w:rtl/>
        </w:rPr>
        <w:t xml:space="preserve"> 17: 1</w:t>
      </w:r>
      <w:r w:rsidRPr="003C5FC0">
        <w:rPr>
          <w:rFonts w:cstheme="minorBidi"/>
          <w:sz w:val="28"/>
          <w:szCs w:val="28"/>
          <w:rtl/>
        </w:rPr>
        <w:t>).</w:t>
      </w:r>
      <w:r w:rsidRPr="003C5FC0">
        <w:rPr>
          <w:rFonts w:cstheme="minorBidi"/>
          <w:sz w:val="28"/>
          <w:szCs w:val="28"/>
        </w:rPr>
        <w:t> </w:t>
      </w:r>
    </w:p>
    <w:p w14:paraId="5759A44C" w14:textId="77777777" w:rsidR="004E5A80" w:rsidRPr="00B26032" w:rsidRDefault="004E5A80" w:rsidP="004E5A80">
      <w:pPr>
        <w:jc w:val="both"/>
        <w:rPr>
          <w:rFonts w:cstheme="minorBidi"/>
          <w:sz w:val="20"/>
        </w:rPr>
      </w:pPr>
      <w:r w:rsidRPr="00B26032">
        <w:rPr>
          <w:rFonts w:cstheme="minorBidi"/>
          <w:sz w:val="20"/>
        </w:rPr>
        <w:t>I seek refuge with God from the Stoned Shaytan (</w:t>
      </w:r>
      <w:r>
        <w:rPr>
          <w:rFonts w:cstheme="minorBidi"/>
          <w:sz w:val="20"/>
        </w:rPr>
        <w:t xml:space="preserve">Cursed </w:t>
      </w:r>
      <w:r w:rsidRPr="00B26032">
        <w:rPr>
          <w:rFonts w:cstheme="minorBidi"/>
          <w:sz w:val="20"/>
        </w:rPr>
        <w:t>Satan)</w:t>
      </w:r>
    </w:p>
    <w:p w14:paraId="2500E5D5" w14:textId="77777777" w:rsidR="004E5A80" w:rsidRPr="00B26032" w:rsidRDefault="004E5A80" w:rsidP="004E5A80">
      <w:pPr>
        <w:jc w:val="both"/>
        <w:rPr>
          <w:rFonts w:cstheme="minorBidi"/>
          <w:sz w:val="20"/>
        </w:rPr>
      </w:pPr>
      <w:r w:rsidRPr="00B26032">
        <w:rPr>
          <w:rFonts w:cstheme="minorBidi"/>
          <w:sz w:val="20"/>
        </w:rPr>
        <w:t>In the name of Allah, the Beneficent, the Merciful </w:t>
      </w:r>
    </w:p>
    <w:p w14:paraId="2E7DD746"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Exalted is </w:t>
      </w:r>
      <w:r w:rsidRPr="00327448">
        <w:rPr>
          <w:rFonts w:cstheme="minorBidi"/>
          <w:b/>
          <w:bCs/>
          <w:color w:val="EE0000"/>
          <w:sz w:val="20"/>
        </w:rPr>
        <w:t>He, who took His Worshipper</w:t>
      </w:r>
      <w:r w:rsidRPr="00327448">
        <w:rPr>
          <w:rFonts w:cstheme="minorBidi"/>
          <w:color w:val="EE0000"/>
          <w:sz w:val="20"/>
        </w:rPr>
        <w:t xml:space="preserve"> </w:t>
      </w:r>
      <w:r w:rsidRPr="00B26032">
        <w:rPr>
          <w:rFonts w:cstheme="minorBidi"/>
          <w:sz w:val="20"/>
        </w:rPr>
        <w:t>(Mu</w:t>
      </w:r>
      <w:r>
        <w:rPr>
          <w:rFonts w:cstheme="minorBidi"/>
          <w:sz w:val="20"/>
        </w:rPr>
        <w:t>’</w:t>
      </w:r>
      <w:r w:rsidRPr="00B26032">
        <w:rPr>
          <w:rFonts w:cstheme="minorBidi"/>
          <w:sz w:val="20"/>
        </w:rPr>
        <w:t xml:space="preserve">hammed) </w:t>
      </w:r>
      <w:r w:rsidRPr="00327448">
        <w:rPr>
          <w:rFonts w:cstheme="minorBidi"/>
          <w:b/>
          <w:bCs/>
          <w:color w:val="EE0000"/>
          <w:sz w:val="20"/>
        </w:rPr>
        <w:t>in a Night</w:t>
      </w:r>
      <w:r w:rsidRPr="00327448">
        <w:rPr>
          <w:rFonts w:cstheme="minorBidi"/>
          <w:color w:val="EE0000"/>
          <w:sz w:val="20"/>
        </w:rPr>
        <w:t xml:space="preserve"> </w:t>
      </w:r>
      <w:r>
        <w:rPr>
          <w:rFonts w:cstheme="minorBidi"/>
          <w:sz w:val="20"/>
        </w:rPr>
        <w:t>(</w:t>
      </w:r>
      <w:r w:rsidRPr="00B26032">
        <w:rPr>
          <w:rFonts w:cstheme="minorBidi"/>
          <w:sz w:val="20"/>
        </w:rPr>
        <w:t>Journey</w:t>
      </w:r>
      <w:r>
        <w:rPr>
          <w:rFonts w:cstheme="minorBidi"/>
          <w:sz w:val="20"/>
        </w:rPr>
        <w:t>),</w:t>
      </w:r>
      <w:r w:rsidRPr="00B26032">
        <w:rPr>
          <w:rFonts w:cstheme="minorBidi"/>
          <w:sz w:val="20"/>
        </w:rPr>
        <w:t xml:space="preserve"> from Al-'Haram Mosque to Al-Aq</w:t>
      </w:r>
      <w:r w:rsidRPr="00CF5D33">
        <w:rPr>
          <w:rFonts w:cstheme="minorBidi"/>
          <w:sz w:val="20"/>
          <w:u w:val="single"/>
        </w:rPr>
        <w:t>s</w:t>
      </w:r>
      <w:r w:rsidRPr="00B26032">
        <w:rPr>
          <w:rFonts w:cstheme="minorBidi"/>
          <w:sz w:val="20"/>
        </w:rPr>
        <w:t xml:space="preserve">a Mosque, whose surroundings We have blessed, </w:t>
      </w:r>
      <w:r w:rsidRPr="00CF5D33">
        <w:rPr>
          <w:rFonts w:cstheme="minorBidi"/>
          <w:b/>
          <w:bCs/>
          <w:color w:val="EE0000"/>
          <w:sz w:val="20"/>
        </w:rPr>
        <w:t>to show him of Our Signs</w:t>
      </w:r>
      <w:r w:rsidRPr="00CF5D33">
        <w:rPr>
          <w:rFonts w:cstheme="minorBidi"/>
          <w:color w:val="EE0000"/>
          <w:sz w:val="20"/>
        </w:rPr>
        <w:t xml:space="preserve"> </w:t>
      </w:r>
      <w:r w:rsidRPr="00B26032">
        <w:rPr>
          <w:rFonts w:cstheme="minorBidi"/>
          <w:sz w:val="20"/>
        </w:rPr>
        <w:t>(wonders). Indeed, He is the Hearing, the Seeing</w:t>
      </w:r>
      <w:r w:rsidRPr="00B26032">
        <w:rPr>
          <w:rFonts w:cstheme="minorBidi"/>
          <w:sz w:val="20"/>
          <w:rtl/>
        </w:rPr>
        <w:t xml:space="preserve"> </w:t>
      </w:r>
      <w:r w:rsidRPr="00B26032">
        <w:rPr>
          <w:rFonts w:cstheme="minorBidi"/>
          <w:sz w:val="20"/>
        </w:rPr>
        <w:t>(Al-Isra, 17: 1). </w:t>
      </w:r>
    </w:p>
    <w:p w14:paraId="2CB8696E"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The </w:t>
      </w:r>
      <w:r>
        <w:rPr>
          <w:rFonts w:cstheme="minorBidi"/>
          <w:sz w:val="20"/>
        </w:rPr>
        <w:t xml:space="preserve">Night </w:t>
      </w:r>
      <w:r w:rsidRPr="00B26032">
        <w:rPr>
          <w:rFonts w:cstheme="minorBidi"/>
          <w:sz w:val="20"/>
        </w:rPr>
        <w:t>Journey is also mentioned in verses 1-18 of S</w:t>
      </w:r>
      <w:r>
        <w:rPr>
          <w:rFonts w:cstheme="minorBidi"/>
          <w:sz w:val="20"/>
        </w:rPr>
        <w:t>oo</w:t>
      </w:r>
      <w:r w:rsidRPr="00B26032">
        <w:rPr>
          <w:rFonts w:cstheme="minorBidi"/>
          <w:sz w:val="20"/>
        </w:rPr>
        <w:t>rat Al-Najm (Chapter 53</w:t>
      </w:r>
      <w:r>
        <w:rPr>
          <w:rFonts w:cstheme="minorBidi"/>
          <w:sz w:val="20"/>
        </w:rPr>
        <w:t>)</w:t>
      </w:r>
      <w:r w:rsidRPr="00B26032">
        <w:rPr>
          <w:rFonts w:cstheme="minorBidi"/>
          <w:sz w:val="20"/>
        </w:rPr>
        <w:t xml:space="preserve"> of the Holy Quran, which document some</w:t>
      </w:r>
      <w:r>
        <w:rPr>
          <w:rFonts w:cstheme="minorBidi"/>
          <w:sz w:val="20"/>
        </w:rPr>
        <w:t xml:space="preserve"> of the</w:t>
      </w:r>
      <w:r w:rsidRPr="00B26032">
        <w:rPr>
          <w:rFonts w:cstheme="minorBidi"/>
          <w:sz w:val="20"/>
        </w:rPr>
        <w:t xml:space="preserve"> details about the two times in which the Messenger of Allah, pbbuh, saw the Spirit, Jibr</w:t>
      </w:r>
      <w:r>
        <w:rPr>
          <w:rFonts w:cstheme="minorBidi"/>
          <w:sz w:val="20"/>
        </w:rPr>
        <w:t>ee</w:t>
      </w:r>
      <w:r w:rsidRPr="00B26032">
        <w:rPr>
          <w:rFonts w:cstheme="minorBidi"/>
          <w:sz w:val="20"/>
        </w:rPr>
        <w:t>l</w:t>
      </w:r>
      <w:r>
        <w:rPr>
          <w:rFonts w:cstheme="minorBidi"/>
          <w:sz w:val="20"/>
        </w:rPr>
        <w:t xml:space="preserve"> (Gabriel)</w:t>
      </w:r>
      <w:r w:rsidRPr="00B26032">
        <w:rPr>
          <w:rFonts w:cstheme="minorBidi"/>
          <w:sz w:val="20"/>
        </w:rPr>
        <w:t xml:space="preserve">, </w:t>
      </w:r>
      <w:r>
        <w:rPr>
          <w:rFonts w:cstheme="minorBidi"/>
          <w:sz w:val="20"/>
        </w:rPr>
        <w:t>pbuh</w:t>
      </w:r>
      <w:r w:rsidRPr="00B26032">
        <w:rPr>
          <w:rFonts w:cstheme="minorBidi"/>
          <w:sz w:val="20"/>
        </w:rPr>
        <w:t>. The first was at the beginning of his mission in Makkah and the second was near the Cedar (Lote Tree) of the Ultimate Destination (Cedratul Muntaha), in the Seventh Heaven.  </w:t>
      </w:r>
    </w:p>
    <w:p w14:paraId="39B16200" w14:textId="77777777" w:rsidR="004E5A80" w:rsidRPr="00B26032" w:rsidRDefault="004E5A80" w:rsidP="004E5A80">
      <w:pPr>
        <w:bidi/>
        <w:jc w:val="both"/>
        <w:rPr>
          <w:rFonts w:cstheme="minorBidi"/>
          <w:sz w:val="28"/>
          <w:szCs w:val="28"/>
        </w:rPr>
      </w:pPr>
      <w:r w:rsidRPr="00B26032">
        <w:rPr>
          <w:rFonts w:cstheme="minorBidi"/>
          <w:sz w:val="28"/>
          <w:szCs w:val="28"/>
          <w:rtl/>
        </w:rPr>
        <w:t>أعوذُ باللهِ منَ الشيطانِ الرجيم</w:t>
      </w:r>
    </w:p>
    <w:p w14:paraId="650966F3" w14:textId="77777777" w:rsidR="004E5A80" w:rsidRPr="00B26032" w:rsidRDefault="004E5A80" w:rsidP="004E5A80">
      <w:pPr>
        <w:bidi/>
        <w:jc w:val="both"/>
        <w:rPr>
          <w:rFonts w:cstheme="minorBidi"/>
          <w:sz w:val="28"/>
          <w:szCs w:val="28"/>
          <w:rtl/>
        </w:rPr>
      </w:pPr>
      <w:r w:rsidRPr="00B26032">
        <w:rPr>
          <w:rFonts w:cstheme="minorBidi"/>
          <w:sz w:val="28"/>
          <w:szCs w:val="28"/>
          <w:rtl/>
        </w:rPr>
        <w:t>بِسْمِ اللَّـهِ الرَّحْمَـٰنِ الرَّحِيمِ</w:t>
      </w:r>
      <w:r w:rsidRPr="00B26032">
        <w:rPr>
          <w:rFonts w:cstheme="minorBidi"/>
          <w:sz w:val="28"/>
          <w:szCs w:val="28"/>
        </w:rPr>
        <w:t xml:space="preserve"> </w:t>
      </w:r>
      <w:r w:rsidRPr="00B26032">
        <w:rPr>
          <w:rFonts w:cstheme="minorBidi"/>
          <w:sz w:val="28"/>
          <w:szCs w:val="28"/>
          <w:rtl/>
        </w:rPr>
        <w:t> </w:t>
      </w:r>
    </w:p>
    <w:p w14:paraId="34BF6706" w14:textId="77777777" w:rsidR="004E5A80" w:rsidRPr="00B26032" w:rsidRDefault="004E5A80" w:rsidP="004E5A80">
      <w:pPr>
        <w:bidi/>
        <w:spacing w:before="100" w:beforeAutospacing="1" w:after="100" w:afterAutospacing="1"/>
        <w:jc w:val="both"/>
        <w:rPr>
          <w:rFonts w:cstheme="minorBidi"/>
          <w:color w:val="008000"/>
          <w:sz w:val="28"/>
          <w:szCs w:val="28"/>
          <w:rtl/>
        </w:rPr>
      </w:pPr>
      <w:r w:rsidRPr="00B26032">
        <w:rPr>
          <w:rFonts w:cstheme="minorBidi"/>
          <w:sz w:val="28"/>
          <w:szCs w:val="28"/>
          <w:rtl/>
        </w:rPr>
        <w:t xml:space="preserve">وَالنَّجْمِ إِذَا هَوَىٰ </w:t>
      </w:r>
      <w:r w:rsidRPr="00355855">
        <w:rPr>
          <w:rFonts w:cstheme="minorBidi"/>
          <w:sz w:val="24"/>
          <w:szCs w:val="24"/>
          <w:rtl/>
        </w:rPr>
        <w:t>﴿١﴾</w:t>
      </w:r>
      <w:r w:rsidRPr="00B26032">
        <w:rPr>
          <w:rFonts w:cstheme="minorBidi"/>
          <w:sz w:val="28"/>
          <w:szCs w:val="28"/>
          <w:rtl/>
        </w:rPr>
        <w:t xml:space="preserve"> مَا ضَلَّ صَاحِبُكُمْ وَمَا غَوَىٰ </w:t>
      </w:r>
      <w:r w:rsidRPr="00355855">
        <w:rPr>
          <w:rFonts w:cstheme="minorBidi"/>
          <w:sz w:val="24"/>
          <w:szCs w:val="24"/>
          <w:rtl/>
        </w:rPr>
        <w:t>﴿٢﴾</w:t>
      </w:r>
      <w:r w:rsidRPr="00B26032">
        <w:rPr>
          <w:rFonts w:cstheme="minorBidi"/>
          <w:sz w:val="28"/>
          <w:szCs w:val="28"/>
          <w:rtl/>
        </w:rPr>
        <w:t xml:space="preserve"> وَمَا يَنطِقُ عَنِ الْهَوَىٰ </w:t>
      </w:r>
      <w:r w:rsidRPr="00355855">
        <w:rPr>
          <w:rFonts w:cstheme="minorBidi"/>
          <w:sz w:val="24"/>
          <w:szCs w:val="24"/>
          <w:rtl/>
        </w:rPr>
        <w:t xml:space="preserve">﴿٣﴾ </w:t>
      </w:r>
      <w:r w:rsidRPr="00B26032">
        <w:rPr>
          <w:rFonts w:cstheme="minorBidi"/>
          <w:sz w:val="28"/>
          <w:szCs w:val="28"/>
          <w:rtl/>
        </w:rPr>
        <w:t xml:space="preserve">إِنْ هُوَ إِلَّا وَحْيٌ يُوحَىٰ </w:t>
      </w:r>
      <w:r w:rsidRPr="00355855">
        <w:rPr>
          <w:rFonts w:cstheme="minorBidi"/>
          <w:sz w:val="24"/>
          <w:szCs w:val="24"/>
          <w:rtl/>
        </w:rPr>
        <w:t>﴿٤﴾</w:t>
      </w:r>
      <w:r w:rsidRPr="00B26032">
        <w:rPr>
          <w:rFonts w:cstheme="minorBidi"/>
          <w:sz w:val="28"/>
          <w:szCs w:val="28"/>
          <w:rtl/>
        </w:rPr>
        <w:t xml:space="preserve"> </w:t>
      </w:r>
      <w:r w:rsidRPr="001C07F6">
        <w:rPr>
          <w:rFonts w:cstheme="minorBidi"/>
          <w:b/>
          <w:bCs/>
          <w:color w:val="EE0000"/>
          <w:sz w:val="28"/>
          <w:szCs w:val="28"/>
          <w:rtl/>
        </w:rPr>
        <w:t>عَلَّمَهُ شَدِيدُ الْقُوَىٰ</w:t>
      </w:r>
      <w:r w:rsidRPr="001C07F6">
        <w:rPr>
          <w:rFonts w:cstheme="minorBidi"/>
          <w:color w:val="EE0000"/>
          <w:sz w:val="28"/>
          <w:szCs w:val="28"/>
          <w:rtl/>
        </w:rPr>
        <w:t xml:space="preserve"> </w:t>
      </w:r>
      <w:r w:rsidRPr="00355855">
        <w:rPr>
          <w:rFonts w:cstheme="minorBidi"/>
          <w:sz w:val="24"/>
          <w:szCs w:val="24"/>
          <w:rtl/>
        </w:rPr>
        <w:t>﴿٥﴾</w:t>
      </w:r>
      <w:r w:rsidRPr="00B26032">
        <w:rPr>
          <w:rFonts w:cstheme="minorBidi"/>
          <w:sz w:val="28"/>
          <w:szCs w:val="28"/>
          <w:rtl/>
        </w:rPr>
        <w:t xml:space="preserve"> ذُو مِرَّةٍ فَاسْتَوَىٰ </w:t>
      </w:r>
      <w:r w:rsidRPr="00355855">
        <w:rPr>
          <w:rFonts w:cstheme="minorBidi"/>
          <w:sz w:val="24"/>
          <w:szCs w:val="24"/>
          <w:rtl/>
        </w:rPr>
        <w:t>﴿٦﴾</w:t>
      </w:r>
      <w:r w:rsidRPr="00B26032">
        <w:rPr>
          <w:rFonts w:cstheme="minorBidi"/>
          <w:sz w:val="28"/>
          <w:szCs w:val="28"/>
          <w:rtl/>
        </w:rPr>
        <w:t xml:space="preserve"> وَهُوَ بِالْأُفُقِ الْأَعْلَىٰ </w:t>
      </w:r>
      <w:r w:rsidRPr="00355855">
        <w:rPr>
          <w:rFonts w:cstheme="minorBidi"/>
          <w:sz w:val="24"/>
          <w:szCs w:val="24"/>
          <w:rtl/>
        </w:rPr>
        <w:t>﴿٧﴾</w:t>
      </w:r>
      <w:r w:rsidRPr="00B26032">
        <w:rPr>
          <w:rFonts w:cstheme="minorBidi"/>
          <w:sz w:val="28"/>
          <w:szCs w:val="28"/>
          <w:rtl/>
        </w:rPr>
        <w:t xml:space="preserve"> ثُمَّ دَنَا فَتَدَلَّىٰ </w:t>
      </w:r>
      <w:r w:rsidRPr="00355855">
        <w:rPr>
          <w:rFonts w:cstheme="minorBidi"/>
          <w:sz w:val="24"/>
          <w:szCs w:val="24"/>
          <w:rtl/>
        </w:rPr>
        <w:t>﴿٨﴾</w:t>
      </w:r>
      <w:r w:rsidRPr="00B26032">
        <w:rPr>
          <w:rFonts w:cstheme="minorBidi"/>
          <w:sz w:val="28"/>
          <w:szCs w:val="28"/>
          <w:rtl/>
        </w:rPr>
        <w:t xml:space="preserve"> فَكَانَ قَابَ قَوْسَيْنِ أَوْ أَدْنَىٰ </w:t>
      </w:r>
      <w:r w:rsidRPr="00355855">
        <w:rPr>
          <w:rFonts w:cstheme="minorBidi"/>
          <w:sz w:val="24"/>
          <w:szCs w:val="24"/>
          <w:rtl/>
        </w:rPr>
        <w:t>﴿٩﴾</w:t>
      </w:r>
      <w:r w:rsidRPr="00B26032">
        <w:rPr>
          <w:rFonts w:cstheme="minorBidi"/>
          <w:sz w:val="28"/>
          <w:szCs w:val="28"/>
          <w:rtl/>
        </w:rPr>
        <w:t xml:space="preserve"> فَأَوْحَىٰ إِلَىٰ عَبْدِهِ مَا أَوْحَىٰ </w:t>
      </w:r>
      <w:r w:rsidRPr="00355855">
        <w:rPr>
          <w:rFonts w:cstheme="minorBidi"/>
          <w:sz w:val="24"/>
          <w:szCs w:val="24"/>
          <w:rtl/>
        </w:rPr>
        <w:t xml:space="preserve">﴿١٠﴾ </w:t>
      </w:r>
      <w:r w:rsidRPr="001C07F6">
        <w:rPr>
          <w:rFonts w:cstheme="minorBidi"/>
          <w:b/>
          <w:bCs/>
          <w:color w:val="EE0000"/>
          <w:sz w:val="28"/>
          <w:szCs w:val="28"/>
          <w:rtl/>
        </w:rPr>
        <w:t>مَا كَذَبَ الْفُؤَادُ مَا رَأَىٰ</w:t>
      </w:r>
      <w:r w:rsidRPr="001C07F6">
        <w:rPr>
          <w:rFonts w:cstheme="minorBidi"/>
          <w:color w:val="EE0000"/>
          <w:sz w:val="28"/>
          <w:szCs w:val="28"/>
          <w:rtl/>
        </w:rPr>
        <w:t xml:space="preserve"> </w:t>
      </w:r>
      <w:r w:rsidRPr="00355855">
        <w:rPr>
          <w:rFonts w:cstheme="minorBidi"/>
          <w:sz w:val="24"/>
          <w:szCs w:val="24"/>
          <w:rtl/>
        </w:rPr>
        <w:t>﴿١١﴾</w:t>
      </w:r>
      <w:r w:rsidRPr="00B26032">
        <w:rPr>
          <w:rFonts w:cstheme="minorBidi"/>
          <w:sz w:val="28"/>
          <w:szCs w:val="28"/>
          <w:rtl/>
        </w:rPr>
        <w:t xml:space="preserve"> أَفَتُمَارُونَهُ عَلَىٰ مَا يَرَىٰ </w:t>
      </w:r>
      <w:r w:rsidRPr="00355855">
        <w:rPr>
          <w:rFonts w:cstheme="minorBidi"/>
          <w:sz w:val="24"/>
          <w:szCs w:val="24"/>
          <w:rtl/>
        </w:rPr>
        <w:t>﴿١٢﴾</w:t>
      </w:r>
      <w:r w:rsidRPr="00B26032">
        <w:rPr>
          <w:rFonts w:cstheme="minorBidi"/>
          <w:sz w:val="28"/>
          <w:szCs w:val="28"/>
          <w:rtl/>
        </w:rPr>
        <w:t xml:space="preserve"> </w:t>
      </w:r>
      <w:r w:rsidRPr="001C07F6">
        <w:rPr>
          <w:rFonts w:cstheme="minorBidi"/>
          <w:b/>
          <w:bCs/>
          <w:color w:val="EE0000"/>
          <w:sz w:val="28"/>
          <w:szCs w:val="28"/>
          <w:rtl/>
        </w:rPr>
        <w:t>وَلَقَدْ رَآهُ نَزْلَةً أُخْرَىٰ</w:t>
      </w:r>
      <w:r w:rsidRPr="00B26032">
        <w:rPr>
          <w:rFonts w:cstheme="minorBidi"/>
          <w:sz w:val="28"/>
          <w:szCs w:val="28"/>
          <w:rtl/>
        </w:rPr>
        <w:t xml:space="preserve"> </w:t>
      </w:r>
      <w:r w:rsidRPr="00355855">
        <w:rPr>
          <w:rFonts w:cstheme="minorBidi"/>
          <w:sz w:val="24"/>
          <w:szCs w:val="24"/>
          <w:rtl/>
        </w:rPr>
        <w:t>﴿١٣﴾</w:t>
      </w:r>
      <w:r w:rsidRPr="00B26032">
        <w:rPr>
          <w:rFonts w:cstheme="minorBidi"/>
          <w:sz w:val="28"/>
          <w:szCs w:val="28"/>
          <w:rtl/>
        </w:rPr>
        <w:t xml:space="preserve"> </w:t>
      </w:r>
      <w:r w:rsidRPr="001C07F6">
        <w:rPr>
          <w:rFonts w:cstheme="minorBidi"/>
          <w:b/>
          <w:bCs/>
          <w:color w:val="EE0000"/>
          <w:sz w:val="28"/>
          <w:szCs w:val="28"/>
          <w:rtl/>
        </w:rPr>
        <w:t>عِندَ سِدْرَةِ الْمُنتَهَىٰ</w:t>
      </w:r>
      <w:r w:rsidRPr="00B26032">
        <w:rPr>
          <w:rFonts w:cstheme="minorBidi"/>
          <w:sz w:val="28"/>
          <w:szCs w:val="28"/>
          <w:rtl/>
        </w:rPr>
        <w:t xml:space="preserve"> </w:t>
      </w:r>
      <w:r w:rsidRPr="00355855">
        <w:rPr>
          <w:rFonts w:cstheme="minorBidi"/>
          <w:sz w:val="24"/>
          <w:szCs w:val="24"/>
          <w:rtl/>
        </w:rPr>
        <w:t>﴿١٤﴾</w:t>
      </w:r>
      <w:r w:rsidRPr="00B26032">
        <w:rPr>
          <w:rFonts w:cstheme="minorBidi"/>
          <w:sz w:val="28"/>
          <w:szCs w:val="28"/>
          <w:rtl/>
        </w:rPr>
        <w:t xml:space="preserve"> عِندَهَا جَنَّةُ الْمَأْوَىٰ </w:t>
      </w:r>
      <w:r w:rsidRPr="0092685F">
        <w:rPr>
          <w:rFonts w:cstheme="minorBidi"/>
          <w:sz w:val="24"/>
          <w:szCs w:val="24"/>
          <w:rtl/>
        </w:rPr>
        <w:t xml:space="preserve">﴿١٥﴾ </w:t>
      </w:r>
      <w:r w:rsidRPr="00B26032">
        <w:rPr>
          <w:rFonts w:cstheme="minorBidi"/>
          <w:sz w:val="28"/>
          <w:szCs w:val="28"/>
          <w:rtl/>
        </w:rPr>
        <w:t xml:space="preserve">إِذْ يَغْشَى السِّدْرَةَ مَا يَغْشَىٰ </w:t>
      </w:r>
      <w:r w:rsidRPr="0092685F">
        <w:rPr>
          <w:rFonts w:cstheme="minorBidi"/>
          <w:sz w:val="24"/>
          <w:szCs w:val="24"/>
          <w:rtl/>
        </w:rPr>
        <w:t>﴿١٦﴾</w:t>
      </w:r>
      <w:r w:rsidRPr="00B26032">
        <w:rPr>
          <w:rFonts w:cstheme="minorBidi"/>
          <w:sz w:val="28"/>
          <w:szCs w:val="28"/>
          <w:rtl/>
        </w:rPr>
        <w:t xml:space="preserve"> مَا زَاغَ الْبَصَرُ وَمَا طَغَىٰ </w:t>
      </w:r>
      <w:r w:rsidRPr="0092685F">
        <w:rPr>
          <w:rFonts w:cstheme="minorBidi"/>
          <w:sz w:val="24"/>
          <w:szCs w:val="24"/>
          <w:rtl/>
        </w:rPr>
        <w:t>﴿١٧﴾</w:t>
      </w:r>
      <w:r w:rsidRPr="00B26032">
        <w:rPr>
          <w:rFonts w:cstheme="minorBidi"/>
          <w:sz w:val="28"/>
          <w:szCs w:val="28"/>
          <w:rtl/>
        </w:rPr>
        <w:t xml:space="preserve"> لَقَدْ </w:t>
      </w:r>
      <w:r w:rsidRPr="00D03EA8">
        <w:rPr>
          <w:rFonts w:cstheme="minorBidi"/>
          <w:b/>
          <w:bCs/>
          <w:color w:val="EE0000"/>
          <w:sz w:val="28"/>
          <w:szCs w:val="28"/>
          <w:rtl/>
        </w:rPr>
        <w:t>رَأَىٰ مِنْ آيَاتِ رَبِّهِ الْكُبْرَىٰ</w:t>
      </w:r>
      <w:r w:rsidRPr="00D03EA8">
        <w:rPr>
          <w:rFonts w:cstheme="minorBidi"/>
          <w:color w:val="EE0000"/>
          <w:sz w:val="28"/>
          <w:szCs w:val="28"/>
          <w:rtl/>
        </w:rPr>
        <w:t xml:space="preserve"> </w:t>
      </w:r>
      <w:r w:rsidRPr="0092685F">
        <w:rPr>
          <w:rFonts w:cstheme="minorBidi"/>
          <w:sz w:val="24"/>
          <w:szCs w:val="24"/>
          <w:rtl/>
        </w:rPr>
        <w:t>﴿١٨﴾</w:t>
      </w:r>
      <w:r w:rsidRPr="00B26032">
        <w:rPr>
          <w:rFonts w:cstheme="minorBidi"/>
          <w:sz w:val="28"/>
          <w:szCs w:val="28"/>
          <w:rtl/>
        </w:rPr>
        <w:t> </w:t>
      </w:r>
      <w:r w:rsidRPr="0092685F">
        <w:rPr>
          <w:rFonts w:cstheme="minorBidi"/>
          <w:sz w:val="28"/>
          <w:szCs w:val="28"/>
          <w:rtl/>
        </w:rPr>
        <w:t>(الن</w:t>
      </w:r>
      <w:r>
        <w:rPr>
          <w:rFonts w:cstheme="minorBidi" w:hint="cs"/>
          <w:sz w:val="28"/>
          <w:szCs w:val="28"/>
          <w:rtl/>
        </w:rPr>
        <w:t>َّ</w:t>
      </w:r>
      <w:r w:rsidRPr="0092685F">
        <w:rPr>
          <w:rFonts w:cstheme="minorBidi"/>
          <w:sz w:val="28"/>
          <w:szCs w:val="28"/>
          <w:rtl/>
        </w:rPr>
        <w:t>ج</w:t>
      </w:r>
      <w:r>
        <w:rPr>
          <w:rFonts w:cstheme="minorBidi" w:hint="cs"/>
          <w:sz w:val="28"/>
          <w:szCs w:val="28"/>
          <w:rtl/>
        </w:rPr>
        <w:t>ْ</w:t>
      </w:r>
      <w:r w:rsidRPr="0092685F">
        <w:rPr>
          <w:rFonts w:cstheme="minorBidi"/>
          <w:sz w:val="28"/>
          <w:szCs w:val="28"/>
          <w:rtl/>
        </w:rPr>
        <w:t>م</w:t>
      </w:r>
      <w:r>
        <w:rPr>
          <w:rFonts w:cstheme="minorBidi" w:hint="cs"/>
          <w:sz w:val="28"/>
          <w:szCs w:val="28"/>
          <w:rtl/>
        </w:rPr>
        <w:t>ُ</w:t>
      </w:r>
      <w:r w:rsidRPr="0092685F">
        <w:rPr>
          <w:rFonts w:cstheme="minorBidi"/>
          <w:sz w:val="28"/>
          <w:szCs w:val="28"/>
          <w:rtl/>
        </w:rPr>
        <w:t xml:space="preserve"> ،</w:t>
      </w:r>
      <w:r w:rsidRPr="00B26032">
        <w:rPr>
          <w:rFonts w:cstheme="minorBidi"/>
          <w:sz w:val="24"/>
          <w:szCs w:val="24"/>
          <w:rtl/>
        </w:rPr>
        <w:t xml:space="preserve"> 53: 1-18</w:t>
      </w:r>
      <w:r w:rsidRPr="0092685F">
        <w:rPr>
          <w:rFonts w:cstheme="minorBidi"/>
          <w:sz w:val="28"/>
          <w:szCs w:val="28"/>
          <w:rtl/>
        </w:rPr>
        <w:t>).</w:t>
      </w:r>
      <w:r w:rsidRPr="0092685F">
        <w:rPr>
          <w:rFonts w:cstheme="minorBidi"/>
          <w:color w:val="008000"/>
          <w:sz w:val="28"/>
          <w:szCs w:val="28"/>
        </w:rPr>
        <w:t> </w:t>
      </w:r>
    </w:p>
    <w:p w14:paraId="2DE0167D" w14:textId="77777777" w:rsidR="004E5A80" w:rsidRPr="00B26032" w:rsidRDefault="004E5A80" w:rsidP="004E5A80">
      <w:pPr>
        <w:jc w:val="both"/>
        <w:rPr>
          <w:rFonts w:cstheme="minorBidi"/>
          <w:sz w:val="20"/>
        </w:rPr>
      </w:pPr>
      <w:r w:rsidRPr="00B26032">
        <w:rPr>
          <w:rFonts w:cstheme="minorBidi"/>
          <w:sz w:val="20"/>
        </w:rPr>
        <w:t>I seek refuge with God from the Stoned Shaytan (Satan)</w:t>
      </w:r>
    </w:p>
    <w:p w14:paraId="08CB93ED" w14:textId="77777777" w:rsidR="004E5A80" w:rsidRPr="00B26032" w:rsidRDefault="004E5A80" w:rsidP="004E5A80">
      <w:pPr>
        <w:jc w:val="both"/>
        <w:rPr>
          <w:rFonts w:cstheme="minorBidi"/>
          <w:sz w:val="20"/>
        </w:rPr>
      </w:pPr>
      <w:r w:rsidRPr="00B26032">
        <w:rPr>
          <w:rFonts w:cstheme="minorBidi"/>
          <w:sz w:val="20"/>
        </w:rPr>
        <w:t>In the name of Allah, the Beneficent, the Merciful</w:t>
      </w:r>
    </w:p>
    <w:p w14:paraId="04F6AEC3" w14:textId="77777777" w:rsidR="004E5A80" w:rsidRDefault="004E5A80" w:rsidP="004E5A80">
      <w:pPr>
        <w:spacing w:before="100" w:beforeAutospacing="1" w:after="100" w:afterAutospacing="1"/>
        <w:jc w:val="both"/>
        <w:rPr>
          <w:rFonts w:cstheme="minorBidi"/>
          <w:sz w:val="20"/>
        </w:rPr>
      </w:pPr>
      <w:r w:rsidRPr="00B26032">
        <w:rPr>
          <w:rFonts w:cstheme="minorBidi"/>
          <w:sz w:val="20"/>
        </w:rPr>
        <w:t>By the star when it falls, (1) </w:t>
      </w:r>
    </w:p>
    <w:p w14:paraId="069B2325" w14:textId="77777777" w:rsidR="004E5A80" w:rsidRDefault="004E5A80" w:rsidP="004E5A80">
      <w:pPr>
        <w:spacing w:before="100" w:beforeAutospacing="1" w:after="100" w:afterAutospacing="1"/>
        <w:jc w:val="both"/>
        <w:rPr>
          <w:rFonts w:cstheme="minorBidi"/>
          <w:sz w:val="20"/>
        </w:rPr>
      </w:pPr>
      <w:r w:rsidRPr="00B26032">
        <w:rPr>
          <w:rFonts w:cstheme="minorBidi"/>
          <w:sz w:val="20"/>
        </w:rPr>
        <w:t>Your companion (Mu</w:t>
      </w:r>
      <w:r>
        <w:rPr>
          <w:rFonts w:cstheme="minorBidi"/>
          <w:sz w:val="20"/>
        </w:rPr>
        <w:t>’</w:t>
      </w:r>
      <w:r w:rsidRPr="00B26032">
        <w:rPr>
          <w:rFonts w:cstheme="minorBidi"/>
          <w:sz w:val="20"/>
        </w:rPr>
        <w:t>hammad) has not strayed, nor has he erred, (2) </w:t>
      </w:r>
    </w:p>
    <w:p w14:paraId="089FEDAE" w14:textId="77777777" w:rsidR="004E5A80" w:rsidRDefault="004E5A80" w:rsidP="004E5A80">
      <w:pPr>
        <w:spacing w:before="100" w:beforeAutospacing="1" w:after="100" w:afterAutospacing="1"/>
        <w:jc w:val="both"/>
        <w:rPr>
          <w:rFonts w:cstheme="minorBidi"/>
          <w:sz w:val="20"/>
        </w:rPr>
      </w:pPr>
      <w:r w:rsidRPr="00B26032">
        <w:rPr>
          <w:rFonts w:cstheme="minorBidi"/>
          <w:sz w:val="20"/>
        </w:rPr>
        <w:t>Nor does he speak from (his own) inclination. (3) </w:t>
      </w:r>
    </w:p>
    <w:p w14:paraId="7A6DD844" w14:textId="77777777" w:rsidR="004E5A80" w:rsidRDefault="004E5A80" w:rsidP="004E5A80">
      <w:pPr>
        <w:spacing w:before="100" w:beforeAutospacing="1" w:after="100" w:afterAutospacing="1"/>
        <w:jc w:val="both"/>
        <w:rPr>
          <w:rFonts w:cstheme="minorBidi"/>
          <w:sz w:val="20"/>
        </w:rPr>
      </w:pPr>
      <w:r w:rsidRPr="00B26032">
        <w:rPr>
          <w:rFonts w:cstheme="minorBidi"/>
          <w:sz w:val="20"/>
        </w:rPr>
        <w:t>It is not but a revelation revealed (inspiration inspired), (4) </w:t>
      </w:r>
    </w:p>
    <w:p w14:paraId="630EA169" w14:textId="77777777" w:rsidR="004E5A80" w:rsidRDefault="004E5A80" w:rsidP="004E5A80">
      <w:pPr>
        <w:spacing w:before="100" w:beforeAutospacing="1" w:after="100" w:afterAutospacing="1"/>
        <w:jc w:val="both"/>
        <w:rPr>
          <w:rFonts w:cstheme="minorBidi"/>
          <w:sz w:val="20"/>
        </w:rPr>
      </w:pPr>
      <w:r w:rsidRPr="001C07F6">
        <w:rPr>
          <w:rFonts w:cstheme="minorBidi"/>
          <w:b/>
          <w:bCs/>
          <w:color w:val="EE0000"/>
          <w:sz w:val="20"/>
        </w:rPr>
        <w:t xml:space="preserve">Taught to him by the one intense in strength </w:t>
      </w:r>
      <w:r w:rsidRPr="00B26032">
        <w:rPr>
          <w:rFonts w:cstheme="minorBidi"/>
          <w:sz w:val="20"/>
        </w:rPr>
        <w:t>(</w:t>
      </w:r>
      <w:r w:rsidRPr="001C07F6">
        <w:rPr>
          <w:rFonts w:cstheme="minorBidi"/>
          <w:b/>
          <w:bCs/>
          <w:color w:val="0070C0"/>
          <w:sz w:val="20"/>
        </w:rPr>
        <w:t>Jibreel</w:t>
      </w:r>
      <w:r w:rsidRPr="00B26032">
        <w:rPr>
          <w:rFonts w:cstheme="minorBidi"/>
          <w:sz w:val="20"/>
        </w:rPr>
        <w:t>), (5) </w:t>
      </w:r>
    </w:p>
    <w:p w14:paraId="43532AF6" w14:textId="77777777" w:rsidR="004E5A80" w:rsidRDefault="004E5A80" w:rsidP="004E5A80">
      <w:pPr>
        <w:spacing w:before="100" w:beforeAutospacing="1" w:after="100" w:afterAutospacing="1"/>
        <w:jc w:val="both"/>
        <w:rPr>
          <w:rFonts w:cstheme="minorBidi"/>
          <w:sz w:val="20"/>
        </w:rPr>
      </w:pPr>
      <w:r w:rsidRPr="00B26032">
        <w:rPr>
          <w:rFonts w:cstheme="minorBidi"/>
          <w:sz w:val="20"/>
        </w:rPr>
        <w:t>One of soundness, and he rose to (his) true form (6) </w:t>
      </w:r>
    </w:p>
    <w:p w14:paraId="68A3F5D5" w14:textId="77777777" w:rsidR="004E5A80" w:rsidRDefault="004E5A80" w:rsidP="004E5A80">
      <w:pPr>
        <w:spacing w:before="100" w:beforeAutospacing="1" w:after="100" w:afterAutospacing="1"/>
        <w:jc w:val="both"/>
        <w:rPr>
          <w:rFonts w:cstheme="minorBidi"/>
          <w:sz w:val="20"/>
        </w:rPr>
      </w:pPr>
      <w:r w:rsidRPr="00B26032">
        <w:rPr>
          <w:rFonts w:cstheme="minorBidi"/>
          <w:sz w:val="20"/>
        </w:rPr>
        <w:lastRenderedPageBreak/>
        <w:t>While he was in the higher (part of the) horizon (7) </w:t>
      </w:r>
    </w:p>
    <w:p w14:paraId="751ADDBE" w14:textId="77777777" w:rsidR="004E5A80" w:rsidRDefault="004E5A80" w:rsidP="004E5A80">
      <w:pPr>
        <w:spacing w:before="100" w:beforeAutospacing="1" w:after="100" w:afterAutospacing="1"/>
        <w:jc w:val="both"/>
        <w:rPr>
          <w:rFonts w:cstheme="minorBidi"/>
          <w:sz w:val="20"/>
        </w:rPr>
      </w:pPr>
      <w:r w:rsidRPr="00B26032">
        <w:rPr>
          <w:rFonts w:cstheme="minorBidi"/>
          <w:sz w:val="20"/>
        </w:rPr>
        <w:t>Then he approached and descended (8) </w:t>
      </w:r>
    </w:p>
    <w:p w14:paraId="22B9BB69" w14:textId="77777777" w:rsidR="004E5A80" w:rsidRDefault="004E5A80" w:rsidP="004E5A80">
      <w:pPr>
        <w:spacing w:before="100" w:beforeAutospacing="1" w:after="100" w:afterAutospacing="1"/>
        <w:jc w:val="both"/>
        <w:rPr>
          <w:rFonts w:cstheme="minorBidi"/>
          <w:sz w:val="20"/>
        </w:rPr>
      </w:pPr>
      <w:r w:rsidRPr="00B26032">
        <w:rPr>
          <w:rFonts w:cstheme="minorBidi"/>
          <w:sz w:val="20"/>
        </w:rPr>
        <w:t>And was at a distance of two bow lengths or nearer (9) </w:t>
      </w:r>
    </w:p>
    <w:p w14:paraId="4A576883" w14:textId="77777777" w:rsidR="004E5A80" w:rsidRDefault="004E5A80" w:rsidP="004E5A80">
      <w:pPr>
        <w:spacing w:before="100" w:beforeAutospacing="1" w:after="100" w:afterAutospacing="1"/>
        <w:jc w:val="both"/>
        <w:rPr>
          <w:rFonts w:cstheme="minorBidi"/>
          <w:sz w:val="20"/>
        </w:rPr>
      </w:pPr>
      <w:r w:rsidRPr="00B26032">
        <w:rPr>
          <w:rFonts w:cstheme="minorBidi"/>
          <w:sz w:val="20"/>
        </w:rPr>
        <w:t>And he (Jibr</w:t>
      </w:r>
      <w:r>
        <w:rPr>
          <w:rFonts w:cstheme="minorBidi"/>
          <w:sz w:val="20"/>
        </w:rPr>
        <w:t>ee</w:t>
      </w:r>
      <w:r w:rsidRPr="00B26032">
        <w:rPr>
          <w:rFonts w:cstheme="minorBidi"/>
          <w:sz w:val="20"/>
        </w:rPr>
        <w:t>l) revealed (by inspiration) to His (God's) Worshipper (Mu</w:t>
      </w:r>
      <w:r>
        <w:rPr>
          <w:rFonts w:cstheme="minorBidi"/>
          <w:sz w:val="20"/>
        </w:rPr>
        <w:t>’</w:t>
      </w:r>
      <w:r w:rsidRPr="00B26032">
        <w:rPr>
          <w:rFonts w:cstheme="minorBidi"/>
          <w:sz w:val="20"/>
        </w:rPr>
        <w:t>hammed) what he revealed. (10) </w:t>
      </w:r>
    </w:p>
    <w:p w14:paraId="16513A5E" w14:textId="77777777" w:rsidR="004E5A80" w:rsidRDefault="004E5A80" w:rsidP="004E5A80">
      <w:pPr>
        <w:spacing w:before="100" w:beforeAutospacing="1" w:after="100" w:afterAutospacing="1"/>
        <w:jc w:val="both"/>
        <w:rPr>
          <w:rFonts w:cstheme="minorBidi"/>
          <w:sz w:val="20"/>
        </w:rPr>
      </w:pPr>
      <w:r w:rsidRPr="001C07F6">
        <w:rPr>
          <w:rFonts w:cstheme="minorBidi"/>
          <w:b/>
          <w:bCs/>
          <w:color w:val="EE0000"/>
          <w:sz w:val="20"/>
        </w:rPr>
        <w:t xml:space="preserve">The heart did not lie </w:t>
      </w:r>
      <w:r w:rsidRPr="00B26032">
        <w:rPr>
          <w:rFonts w:cstheme="minorBidi"/>
          <w:sz w:val="20"/>
        </w:rPr>
        <w:t>(</w:t>
      </w:r>
      <w:r w:rsidRPr="001C07F6">
        <w:rPr>
          <w:rFonts w:cstheme="minorBidi"/>
          <w:b/>
          <w:bCs/>
          <w:color w:val="0070C0"/>
          <w:sz w:val="20"/>
        </w:rPr>
        <w:t>about</w:t>
      </w:r>
      <w:r w:rsidRPr="00B26032">
        <w:rPr>
          <w:rFonts w:cstheme="minorBidi"/>
          <w:sz w:val="20"/>
        </w:rPr>
        <w:t xml:space="preserve">) </w:t>
      </w:r>
      <w:r w:rsidRPr="001C07F6">
        <w:rPr>
          <w:rFonts w:cstheme="minorBidi"/>
          <w:b/>
          <w:bCs/>
          <w:color w:val="EE0000"/>
          <w:sz w:val="20"/>
        </w:rPr>
        <w:t>what it saw</w:t>
      </w:r>
      <w:r w:rsidRPr="00B26032">
        <w:rPr>
          <w:rFonts w:cstheme="minorBidi"/>
          <w:sz w:val="20"/>
        </w:rPr>
        <w:t>. (11) </w:t>
      </w:r>
    </w:p>
    <w:p w14:paraId="4538D448" w14:textId="77777777" w:rsidR="004E5A80" w:rsidRDefault="004E5A80" w:rsidP="004E5A80">
      <w:pPr>
        <w:spacing w:before="100" w:beforeAutospacing="1" w:after="100" w:afterAutospacing="1"/>
        <w:jc w:val="both"/>
        <w:rPr>
          <w:rFonts w:cstheme="minorBidi"/>
          <w:sz w:val="20"/>
        </w:rPr>
      </w:pPr>
      <w:r w:rsidRPr="00B26032">
        <w:rPr>
          <w:rFonts w:cstheme="minorBidi"/>
          <w:sz w:val="20"/>
        </w:rPr>
        <w:t>So, are you disputing with him over what he saw? (12) </w:t>
      </w:r>
    </w:p>
    <w:p w14:paraId="3034A779" w14:textId="77777777" w:rsidR="004E5A80" w:rsidRDefault="004E5A80" w:rsidP="004E5A80">
      <w:pPr>
        <w:spacing w:before="100" w:beforeAutospacing="1" w:after="100" w:afterAutospacing="1"/>
        <w:jc w:val="both"/>
        <w:rPr>
          <w:rFonts w:cstheme="minorBidi"/>
          <w:sz w:val="20"/>
        </w:rPr>
      </w:pPr>
      <w:r w:rsidRPr="00B26032">
        <w:rPr>
          <w:rFonts w:cstheme="minorBidi"/>
          <w:sz w:val="20"/>
        </w:rPr>
        <w:t xml:space="preserve">And </w:t>
      </w:r>
      <w:r w:rsidRPr="001C07F6">
        <w:rPr>
          <w:rFonts w:cstheme="minorBidi"/>
          <w:b/>
          <w:bCs/>
          <w:color w:val="EE0000"/>
          <w:sz w:val="20"/>
        </w:rPr>
        <w:t>he certainly saw him</w:t>
      </w:r>
      <w:r w:rsidRPr="001C07F6">
        <w:rPr>
          <w:rFonts w:cstheme="minorBidi"/>
          <w:color w:val="EE0000"/>
          <w:sz w:val="20"/>
        </w:rPr>
        <w:t xml:space="preserve"> </w:t>
      </w:r>
      <w:r w:rsidRPr="00B26032">
        <w:rPr>
          <w:rFonts w:cstheme="minorBidi"/>
          <w:sz w:val="20"/>
        </w:rPr>
        <w:t>(</w:t>
      </w:r>
      <w:r w:rsidRPr="001C07F6">
        <w:rPr>
          <w:rFonts w:cstheme="minorBidi"/>
          <w:b/>
          <w:bCs/>
          <w:color w:val="0070C0"/>
          <w:sz w:val="20"/>
        </w:rPr>
        <w:t>Jibreel</w:t>
      </w:r>
      <w:r w:rsidRPr="00B26032">
        <w:rPr>
          <w:rFonts w:cstheme="minorBidi"/>
          <w:sz w:val="20"/>
        </w:rPr>
        <w:t xml:space="preserve">) </w:t>
      </w:r>
      <w:r w:rsidRPr="001C07F6">
        <w:rPr>
          <w:rFonts w:cstheme="minorBidi"/>
          <w:b/>
          <w:bCs/>
          <w:color w:val="EE0000"/>
          <w:sz w:val="20"/>
        </w:rPr>
        <w:t>in another descent</w:t>
      </w:r>
      <w:r w:rsidRPr="001C07F6">
        <w:rPr>
          <w:rFonts w:cstheme="minorBidi"/>
          <w:color w:val="EE0000"/>
          <w:sz w:val="20"/>
        </w:rPr>
        <w:t xml:space="preserve"> </w:t>
      </w:r>
      <w:r w:rsidRPr="00B26032">
        <w:rPr>
          <w:rFonts w:cstheme="minorBidi"/>
          <w:sz w:val="20"/>
        </w:rPr>
        <w:t>(13) </w:t>
      </w:r>
    </w:p>
    <w:p w14:paraId="6F099436" w14:textId="77777777" w:rsidR="004E5A80" w:rsidRDefault="004E5A80" w:rsidP="004E5A80">
      <w:pPr>
        <w:spacing w:before="100" w:beforeAutospacing="1" w:after="100" w:afterAutospacing="1"/>
        <w:jc w:val="both"/>
        <w:rPr>
          <w:rFonts w:cstheme="minorBidi"/>
          <w:sz w:val="20"/>
        </w:rPr>
      </w:pPr>
      <w:r w:rsidRPr="001C07F6">
        <w:rPr>
          <w:rFonts w:cstheme="minorBidi"/>
          <w:b/>
          <w:bCs/>
          <w:color w:val="EE0000"/>
          <w:sz w:val="20"/>
        </w:rPr>
        <w:t>At the Cedar</w:t>
      </w:r>
      <w:r w:rsidRPr="001C07F6">
        <w:rPr>
          <w:rFonts w:cstheme="minorBidi"/>
          <w:color w:val="EE0000"/>
          <w:sz w:val="20"/>
        </w:rPr>
        <w:t xml:space="preserve"> </w:t>
      </w:r>
      <w:r w:rsidRPr="00B26032">
        <w:rPr>
          <w:rFonts w:cstheme="minorBidi"/>
          <w:sz w:val="20"/>
        </w:rPr>
        <w:t>(</w:t>
      </w:r>
      <w:r w:rsidRPr="001C07F6">
        <w:rPr>
          <w:rFonts w:cstheme="minorBidi"/>
          <w:b/>
          <w:bCs/>
          <w:color w:val="0070C0"/>
          <w:sz w:val="20"/>
        </w:rPr>
        <w:t>Lote tree</w:t>
      </w:r>
      <w:r w:rsidRPr="00B26032">
        <w:rPr>
          <w:rFonts w:cstheme="minorBidi"/>
          <w:sz w:val="20"/>
        </w:rPr>
        <w:t xml:space="preserve">) </w:t>
      </w:r>
      <w:r w:rsidRPr="001C07F6">
        <w:rPr>
          <w:rFonts w:cstheme="minorBidi"/>
          <w:b/>
          <w:bCs/>
          <w:color w:val="EE0000"/>
          <w:sz w:val="20"/>
        </w:rPr>
        <w:t>of the Ultimate Destination</w:t>
      </w:r>
      <w:r w:rsidRPr="00B26032">
        <w:rPr>
          <w:rFonts w:cstheme="minorBidi"/>
          <w:sz w:val="20"/>
        </w:rPr>
        <w:t xml:space="preserve"> - (14)</w:t>
      </w:r>
    </w:p>
    <w:p w14:paraId="5D87D1DA" w14:textId="77777777" w:rsidR="004E5A80" w:rsidRDefault="004E5A80" w:rsidP="004E5A80">
      <w:pPr>
        <w:spacing w:before="100" w:beforeAutospacing="1" w:after="100" w:afterAutospacing="1"/>
        <w:jc w:val="both"/>
        <w:rPr>
          <w:rFonts w:cstheme="minorBidi"/>
          <w:sz w:val="20"/>
        </w:rPr>
      </w:pPr>
      <w:r w:rsidRPr="00B26032">
        <w:rPr>
          <w:rFonts w:cstheme="minorBidi"/>
          <w:sz w:val="20"/>
        </w:rPr>
        <w:t>Near it is the Garden of Refuge - (15) </w:t>
      </w:r>
    </w:p>
    <w:p w14:paraId="3E8A8A50" w14:textId="77777777" w:rsidR="004E5A80" w:rsidRDefault="004E5A80" w:rsidP="004E5A80">
      <w:pPr>
        <w:spacing w:before="100" w:beforeAutospacing="1" w:after="100" w:afterAutospacing="1"/>
        <w:jc w:val="both"/>
        <w:rPr>
          <w:rFonts w:cstheme="minorBidi"/>
          <w:sz w:val="20"/>
        </w:rPr>
      </w:pPr>
      <w:r w:rsidRPr="00B26032">
        <w:rPr>
          <w:rFonts w:cstheme="minorBidi"/>
          <w:sz w:val="20"/>
        </w:rPr>
        <w:t>Wherever there comes to the Cedar (Lote Tree) that which comes (to it) (16) </w:t>
      </w:r>
    </w:p>
    <w:p w14:paraId="63E8EB0A" w14:textId="77777777" w:rsidR="004E5A80" w:rsidRDefault="004E5A80" w:rsidP="004E5A80">
      <w:pPr>
        <w:spacing w:before="100" w:beforeAutospacing="1" w:after="100" w:afterAutospacing="1"/>
        <w:jc w:val="both"/>
        <w:rPr>
          <w:rFonts w:cstheme="minorBidi"/>
          <w:sz w:val="20"/>
        </w:rPr>
      </w:pPr>
      <w:r w:rsidRPr="00B26032">
        <w:rPr>
          <w:rFonts w:cstheme="minorBidi"/>
          <w:sz w:val="20"/>
        </w:rPr>
        <w:t>The sight (of the Prophet) did not swerve, nor did it transgress (its limit). (17) </w:t>
      </w:r>
    </w:p>
    <w:p w14:paraId="798DBF83" w14:textId="77777777" w:rsidR="004E5A80" w:rsidRPr="00B26032" w:rsidRDefault="004E5A80" w:rsidP="004E5A80">
      <w:pPr>
        <w:spacing w:before="100" w:beforeAutospacing="1" w:after="100" w:afterAutospacing="1"/>
        <w:jc w:val="both"/>
        <w:rPr>
          <w:rFonts w:cstheme="minorBidi"/>
          <w:sz w:val="20"/>
        </w:rPr>
      </w:pPr>
      <w:r w:rsidRPr="00167F10">
        <w:rPr>
          <w:rFonts w:cstheme="minorBidi"/>
          <w:b/>
          <w:bCs/>
          <w:color w:val="EE0000"/>
          <w:sz w:val="20"/>
        </w:rPr>
        <w:t>He</w:t>
      </w:r>
      <w:r w:rsidRPr="00B26032">
        <w:rPr>
          <w:rFonts w:cstheme="minorBidi"/>
          <w:sz w:val="20"/>
        </w:rPr>
        <w:t xml:space="preserve"> certainly </w:t>
      </w:r>
      <w:r w:rsidRPr="00D03EA8">
        <w:rPr>
          <w:rFonts w:cstheme="minorBidi"/>
          <w:b/>
          <w:bCs/>
          <w:color w:val="EE0000"/>
          <w:sz w:val="20"/>
        </w:rPr>
        <w:t xml:space="preserve">saw of the </w:t>
      </w:r>
      <w:r>
        <w:rPr>
          <w:rFonts w:cstheme="minorBidi"/>
          <w:b/>
          <w:bCs/>
          <w:color w:val="EE0000"/>
          <w:sz w:val="20"/>
        </w:rPr>
        <w:t>G</w:t>
      </w:r>
      <w:r w:rsidRPr="00D03EA8">
        <w:rPr>
          <w:rFonts w:cstheme="minorBidi"/>
          <w:b/>
          <w:bCs/>
          <w:color w:val="EE0000"/>
          <w:sz w:val="20"/>
        </w:rPr>
        <w:t xml:space="preserve">reat </w:t>
      </w:r>
      <w:r>
        <w:rPr>
          <w:rFonts w:cstheme="minorBidi"/>
          <w:b/>
          <w:bCs/>
          <w:color w:val="EE0000"/>
          <w:sz w:val="20"/>
        </w:rPr>
        <w:t>S</w:t>
      </w:r>
      <w:r w:rsidRPr="00D03EA8">
        <w:rPr>
          <w:rFonts w:cstheme="minorBidi"/>
          <w:b/>
          <w:bCs/>
          <w:color w:val="EE0000"/>
          <w:sz w:val="20"/>
        </w:rPr>
        <w:t>igns of his Lord</w:t>
      </w:r>
      <w:r w:rsidRPr="00B26032">
        <w:rPr>
          <w:rFonts w:cstheme="minorBidi"/>
          <w:sz w:val="20"/>
        </w:rPr>
        <w:t>. (18)</w:t>
      </w:r>
      <w:r w:rsidRPr="00B26032">
        <w:rPr>
          <w:rFonts w:cstheme="minorBidi"/>
          <w:sz w:val="20"/>
          <w:rtl/>
        </w:rPr>
        <w:t xml:space="preserve"> </w:t>
      </w:r>
      <w:r w:rsidRPr="00B26032">
        <w:rPr>
          <w:rFonts w:cstheme="minorBidi"/>
          <w:sz w:val="20"/>
        </w:rPr>
        <w:t>(Al-Najm, 53: 1-18).</w:t>
      </w:r>
    </w:p>
    <w:p w14:paraId="4DF8FF79" w14:textId="77777777" w:rsidR="004E5A80" w:rsidRPr="00B26032" w:rsidRDefault="004E5A80" w:rsidP="004E5A80">
      <w:pPr>
        <w:spacing w:before="100" w:beforeAutospacing="1" w:after="100" w:afterAutospacing="1"/>
        <w:jc w:val="both"/>
        <w:rPr>
          <w:rFonts w:cstheme="minorBidi"/>
          <w:b/>
          <w:bCs/>
          <w:sz w:val="20"/>
        </w:rPr>
      </w:pPr>
      <w:r>
        <w:rPr>
          <w:rFonts w:cstheme="minorBidi"/>
          <w:b/>
          <w:bCs/>
          <w:sz w:val="20"/>
        </w:rPr>
        <w:t>***</w:t>
      </w:r>
    </w:p>
    <w:p w14:paraId="646D9A99" w14:textId="77777777" w:rsidR="004E5A80" w:rsidRPr="00B26032" w:rsidRDefault="004E5A80" w:rsidP="004E5A80">
      <w:pPr>
        <w:spacing w:before="100" w:beforeAutospacing="1" w:after="100" w:afterAutospacing="1"/>
        <w:jc w:val="both"/>
        <w:rPr>
          <w:rFonts w:cstheme="minorBidi"/>
          <w:b/>
          <w:bCs/>
          <w:color w:val="FF0000"/>
          <w:sz w:val="20"/>
        </w:rPr>
      </w:pPr>
      <w:r>
        <w:rPr>
          <w:rFonts w:cstheme="minorBidi"/>
          <w:b/>
          <w:bCs/>
          <w:color w:val="FF0000"/>
          <w:sz w:val="20"/>
        </w:rPr>
        <w:t>Third,</w:t>
      </w:r>
      <w:r w:rsidRPr="00B26032">
        <w:rPr>
          <w:rFonts w:cstheme="minorBidi"/>
          <w:b/>
          <w:bCs/>
          <w:color w:val="FF0000"/>
          <w:sz w:val="20"/>
        </w:rPr>
        <w:t xml:space="preserve"> Description of the </w:t>
      </w:r>
      <w:r>
        <w:rPr>
          <w:rFonts w:cstheme="minorBidi"/>
          <w:b/>
          <w:bCs/>
          <w:color w:val="FF0000"/>
          <w:sz w:val="20"/>
        </w:rPr>
        <w:t xml:space="preserve">Night </w:t>
      </w:r>
      <w:r w:rsidRPr="00B26032">
        <w:rPr>
          <w:rFonts w:cstheme="minorBidi"/>
          <w:b/>
          <w:bCs/>
          <w:color w:val="FF0000"/>
          <w:sz w:val="20"/>
        </w:rPr>
        <w:t>Journey</w:t>
      </w:r>
      <w:r>
        <w:rPr>
          <w:rFonts w:cstheme="minorBidi"/>
          <w:b/>
          <w:bCs/>
          <w:color w:val="FF0000"/>
          <w:sz w:val="20"/>
        </w:rPr>
        <w:t xml:space="preserve"> and Ascension in the ‘Hadeeth</w:t>
      </w:r>
    </w:p>
    <w:p w14:paraId="5BD0D106"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The Night Journey</w:t>
      </w:r>
      <w:r>
        <w:rPr>
          <w:rFonts w:cstheme="minorBidi"/>
          <w:sz w:val="20"/>
        </w:rPr>
        <w:t xml:space="preserve"> and Ascension</w:t>
      </w:r>
      <w:r w:rsidRPr="00B26032">
        <w:rPr>
          <w:rFonts w:cstheme="minorBidi"/>
          <w:sz w:val="20"/>
        </w:rPr>
        <w:t xml:space="preserve"> </w:t>
      </w:r>
      <w:r>
        <w:rPr>
          <w:rFonts w:cstheme="minorBidi"/>
          <w:sz w:val="20"/>
        </w:rPr>
        <w:t>(</w:t>
      </w:r>
      <w:r w:rsidRPr="00B26032">
        <w:rPr>
          <w:rFonts w:cstheme="minorBidi"/>
          <w:sz w:val="20"/>
        </w:rPr>
        <w:t>Al-Isra Wal Mi'raj</w:t>
      </w:r>
      <w:r>
        <w:rPr>
          <w:rFonts w:cstheme="minorBidi"/>
          <w:sz w:val="20"/>
        </w:rPr>
        <w:t>)</w:t>
      </w:r>
      <w:r w:rsidRPr="00B26032">
        <w:rPr>
          <w:rFonts w:cstheme="minorBidi"/>
          <w:sz w:val="20"/>
        </w:rPr>
        <w:t xml:space="preserve"> </w:t>
      </w:r>
      <w:r>
        <w:rPr>
          <w:rFonts w:cstheme="minorBidi"/>
          <w:sz w:val="20"/>
        </w:rPr>
        <w:t>i</w:t>
      </w:r>
      <w:r w:rsidRPr="00B26032">
        <w:rPr>
          <w:rFonts w:cstheme="minorBidi"/>
          <w:sz w:val="20"/>
        </w:rPr>
        <w:t xml:space="preserve">s documented in the above-mentioned 19 verses of the Holy Quran, which was </w:t>
      </w:r>
      <w:r>
        <w:rPr>
          <w:rFonts w:cstheme="minorBidi"/>
          <w:sz w:val="20"/>
        </w:rPr>
        <w:t>inscribed</w:t>
      </w:r>
      <w:r w:rsidRPr="00B26032">
        <w:rPr>
          <w:rFonts w:cstheme="minorBidi"/>
          <w:sz w:val="20"/>
        </w:rPr>
        <w:t xml:space="preserve"> during the lifetime of the Messenger of Allah, pbbuh, and has been preserved in its authentic version for more than </w:t>
      </w:r>
      <w:r>
        <w:rPr>
          <w:rFonts w:cstheme="minorBidi"/>
          <w:sz w:val="20"/>
        </w:rPr>
        <w:t>14</w:t>
      </w:r>
      <w:r w:rsidRPr="00C44F3E">
        <w:rPr>
          <w:rFonts w:cstheme="minorBidi"/>
          <w:sz w:val="20"/>
          <w:vertAlign w:val="superscript"/>
        </w:rPr>
        <w:t>th</w:t>
      </w:r>
      <w:r>
        <w:rPr>
          <w:rFonts w:cstheme="minorBidi"/>
          <w:sz w:val="20"/>
        </w:rPr>
        <w:t xml:space="preserve"> centuries</w:t>
      </w:r>
      <w:r w:rsidRPr="00B26032">
        <w:rPr>
          <w:rFonts w:cstheme="minorBidi"/>
          <w:sz w:val="20"/>
        </w:rPr>
        <w:t xml:space="preserve">. Muslims everywhere, and throughout their history, have acknowledged that it is the Word of </w:t>
      </w:r>
      <w:r>
        <w:rPr>
          <w:rFonts w:cstheme="minorBidi"/>
          <w:sz w:val="20"/>
        </w:rPr>
        <w:t>Allah</w:t>
      </w:r>
      <w:r w:rsidRPr="00B26032">
        <w:rPr>
          <w:rFonts w:cstheme="minorBidi"/>
          <w:sz w:val="20"/>
        </w:rPr>
        <w:t xml:space="preserve"> that has not changed and will not change.</w:t>
      </w:r>
    </w:p>
    <w:p w14:paraId="74EFAD2A"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The </w:t>
      </w:r>
      <w:r>
        <w:rPr>
          <w:rFonts w:cstheme="minorBidi"/>
          <w:sz w:val="20"/>
        </w:rPr>
        <w:t xml:space="preserve">detailed </w:t>
      </w:r>
      <w:r w:rsidRPr="00B26032">
        <w:rPr>
          <w:rFonts w:cstheme="minorBidi"/>
          <w:sz w:val="20"/>
        </w:rPr>
        <w:t xml:space="preserve">description of the </w:t>
      </w:r>
      <w:r>
        <w:rPr>
          <w:rFonts w:cstheme="minorBidi"/>
          <w:sz w:val="20"/>
        </w:rPr>
        <w:t xml:space="preserve">Night </w:t>
      </w:r>
      <w:r w:rsidRPr="00B26032">
        <w:rPr>
          <w:rFonts w:cstheme="minorBidi"/>
          <w:sz w:val="20"/>
        </w:rPr>
        <w:t>Journey was</w:t>
      </w:r>
      <w:r>
        <w:rPr>
          <w:rFonts w:cstheme="minorBidi"/>
          <w:sz w:val="20"/>
        </w:rPr>
        <w:t xml:space="preserve"> also</w:t>
      </w:r>
      <w:r w:rsidRPr="00B26032">
        <w:rPr>
          <w:rFonts w:cstheme="minorBidi"/>
          <w:sz w:val="20"/>
        </w:rPr>
        <w:t xml:space="preserve"> narrated</w:t>
      </w:r>
      <w:r>
        <w:rPr>
          <w:rFonts w:cstheme="minorBidi"/>
          <w:sz w:val="20"/>
        </w:rPr>
        <w:t xml:space="preserve"> </w:t>
      </w:r>
      <w:r w:rsidRPr="00B26032">
        <w:rPr>
          <w:rFonts w:cstheme="minorBidi"/>
          <w:sz w:val="20"/>
        </w:rPr>
        <w:t xml:space="preserve">in a </w:t>
      </w:r>
      <w:r>
        <w:rPr>
          <w:rFonts w:cstheme="minorBidi"/>
          <w:sz w:val="20"/>
        </w:rPr>
        <w:t>well-known</w:t>
      </w:r>
      <w:r w:rsidRPr="00B26032">
        <w:rPr>
          <w:rFonts w:cstheme="minorBidi"/>
          <w:sz w:val="20"/>
        </w:rPr>
        <w:t xml:space="preserve"> 'Had</w:t>
      </w:r>
      <w:r>
        <w:rPr>
          <w:rFonts w:cstheme="minorBidi"/>
          <w:sz w:val="20"/>
        </w:rPr>
        <w:t>ee</w:t>
      </w:r>
      <w:r w:rsidRPr="00B26032">
        <w:rPr>
          <w:rFonts w:cstheme="minorBidi"/>
          <w:sz w:val="20"/>
        </w:rPr>
        <w:t xml:space="preserve">th of the Prophet, pbbuh, which was not </w:t>
      </w:r>
      <w:r>
        <w:rPr>
          <w:rFonts w:cstheme="minorBidi"/>
          <w:sz w:val="20"/>
        </w:rPr>
        <w:t>written</w:t>
      </w:r>
      <w:r w:rsidRPr="00B26032">
        <w:rPr>
          <w:rFonts w:cstheme="minorBidi"/>
          <w:sz w:val="20"/>
        </w:rPr>
        <w:t xml:space="preserve"> officially, like other 'Had</w:t>
      </w:r>
      <w:r>
        <w:rPr>
          <w:rFonts w:cstheme="minorBidi"/>
          <w:sz w:val="20"/>
        </w:rPr>
        <w:t>ee</w:t>
      </w:r>
      <w:r w:rsidRPr="00B26032">
        <w:rPr>
          <w:rFonts w:cstheme="minorBidi"/>
          <w:sz w:val="20"/>
        </w:rPr>
        <w:t xml:space="preserve">ths, until years after his death. As a result, there were </w:t>
      </w:r>
      <w:r>
        <w:rPr>
          <w:rFonts w:cstheme="minorBidi"/>
          <w:sz w:val="20"/>
        </w:rPr>
        <w:t>several</w:t>
      </w:r>
      <w:r w:rsidRPr="00B26032">
        <w:rPr>
          <w:rFonts w:cstheme="minorBidi"/>
          <w:sz w:val="20"/>
        </w:rPr>
        <w:t xml:space="preserve"> versions of the same 'Had</w:t>
      </w:r>
      <w:r>
        <w:rPr>
          <w:rFonts w:cstheme="minorBidi"/>
          <w:sz w:val="20"/>
        </w:rPr>
        <w:t>ee</w:t>
      </w:r>
      <w:r w:rsidRPr="00B26032">
        <w:rPr>
          <w:rFonts w:cstheme="minorBidi"/>
          <w:sz w:val="20"/>
        </w:rPr>
        <w:t>th, reported in the major 'Had</w:t>
      </w:r>
      <w:r>
        <w:rPr>
          <w:rFonts w:cstheme="minorBidi"/>
          <w:sz w:val="20"/>
        </w:rPr>
        <w:t>ee</w:t>
      </w:r>
      <w:r w:rsidRPr="00B26032">
        <w:rPr>
          <w:rFonts w:cstheme="minorBidi"/>
          <w:sz w:val="20"/>
        </w:rPr>
        <w:t>th sources, particularly those of Al-Bu</w:t>
      </w:r>
      <w:r w:rsidRPr="00B26032">
        <w:rPr>
          <w:rFonts w:cstheme="minorBidi"/>
          <w:sz w:val="20"/>
          <w:u w:val="single"/>
        </w:rPr>
        <w:t>kh</w:t>
      </w:r>
      <w:r w:rsidRPr="00B26032">
        <w:rPr>
          <w:rFonts w:cstheme="minorBidi"/>
          <w:sz w:val="20"/>
        </w:rPr>
        <w:t>ari, Muslim, and Al-Tirmi</w:t>
      </w:r>
      <w:r w:rsidRPr="00B26032">
        <w:rPr>
          <w:rFonts w:cstheme="minorBidi"/>
          <w:sz w:val="20"/>
          <w:u w:val="single"/>
        </w:rPr>
        <w:t>d</w:t>
      </w:r>
      <w:r>
        <w:rPr>
          <w:rFonts w:cstheme="minorBidi"/>
          <w:sz w:val="20"/>
          <w:u w:val="single"/>
        </w:rPr>
        <w:t>t</w:t>
      </w:r>
      <w:r w:rsidRPr="00B26032">
        <w:rPr>
          <w:rFonts w:cstheme="minorBidi"/>
          <w:sz w:val="20"/>
          <w:u w:val="single"/>
        </w:rPr>
        <w:t>h</w:t>
      </w:r>
      <w:r w:rsidRPr="00B26032">
        <w:rPr>
          <w:rFonts w:cstheme="minorBidi"/>
          <w:sz w:val="20"/>
        </w:rPr>
        <w:t>i</w:t>
      </w:r>
      <w:r>
        <w:rPr>
          <w:rFonts w:cstheme="minorBidi"/>
          <w:sz w:val="20"/>
        </w:rPr>
        <w:t>,</w:t>
      </w:r>
      <w:r w:rsidRPr="00B26032">
        <w:rPr>
          <w:rFonts w:cstheme="minorBidi"/>
          <w:sz w:val="20"/>
        </w:rPr>
        <w:t xml:space="preserve"> which differ from one another</w:t>
      </w:r>
      <w:r>
        <w:rPr>
          <w:rFonts w:cstheme="minorBidi"/>
          <w:sz w:val="20"/>
        </w:rPr>
        <w:t>,</w:t>
      </w:r>
      <w:r w:rsidRPr="00B26032">
        <w:rPr>
          <w:rFonts w:cstheme="minorBidi"/>
          <w:sz w:val="20"/>
        </w:rPr>
        <w:t xml:space="preserve"> in additions and deletions of some </w:t>
      </w:r>
      <w:r>
        <w:rPr>
          <w:rFonts w:cstheme="minorBidi"/>
          <w:sz w:val="20"/>
        </w:rPr>
        <w:t>details</w:t>
      </w:r>
      <w:r w:rsidRPr="00B26032">
        <w:rPr>
          <w:rFonts w:cstheme="minorBidi"/>
          <w:sz w:val="20"/>
        </w:rPr>
        <w:t>. </w:t>
      </w:r>
    </w:p>
    <w:p w14:paraId="29D32A3B" w14:textId="77777777" w:rsidR="004E5A80" w:rsidRDefault="004E5A80" w:rsidP="004E5A80">
      <w:pPr>
        <w:spacing w:before="100" w:beforeAutospacing="1" w:after="100" w:afterAutospacing="1"/>
        <w:jc w:val="both"/>
        <w:rPr>
          <w:rFonts w:cstheme="minorBidi"/>
          <w:sz w:val="20"/>
        </w:rPr>
      </w:pPr>
      <w:r w:rsidRPr="00B26032">
        <w:rPr>
          <w:rFonts w:cstheme="minorBidi"/>
          <w:sz w:val="20"/>
        </w:rPr>
        <w:t>Renowned Muslim scholars, such as Al-</w:t>
      </w:r>
      <w:r w:rsidRPr="00B26032">
        <w:rPr>
          <w:rFonts w:cstheme="minorBidi"/>
          <w:sz w:val="20"/>
          <w:u w:val="single"/>
        </w:rPr>
        <w:t>T</w:t>
      </w:r>
      <w:r w:rsidRPr="00B26032">
        <w:rPr>
          <w:rFonts w:cstheme="minorBidi"/>
          <w:sz w:val="20"/>
        </w:rPr>
        <w:t>abari, Al-Qur</w:t>
      </w:r>
      <w:r w:rsidRPr="00B26032">
        <w:rPr>
          <w:rFonts w:cstheme="minorBidi"/>
          <w:sz w:val="20"/>
          <w:u w:val="single"/>
        </w:rPr>
        <w:t>t</w:t>
      </w:r>
      <w:r w:rsidRPr="00B26032">
        <w:rPr>
          <w:rFonts w:cstheme="minorBidi"/>
          <w:sz w:val="20"/>
        </w:rPr>
        <w:t>ubi, and Ibn (Bin) Katheer, provided their own interpretations of the Holy Quran verses. They investigated how the verses were explained by the 'Had</w:t>
      </w:r>
      <w:r>
        <w:rPr>
          <w:rFonts w:cstheme="minorBidi"/>
          <w:sz w:val="20"/>
        </w:rPr>
        <w:t>ee</w:t>
      </w:r>
      <w:r w:rsidRPr="00B26032">
        <w:rPr>
          <w:rFonts w:cstheme="minorBidi"/>
          <w:sz w:val="20"/>
        </w:rPr>
        <w:t>th, as narrated by the Companions of the Messenger of Allah. That is why we find different versions of the Night Journey 'Had</w:t>
      </w:r>
      <w:r>
        <w:rPr>
          <w:rFonts w:cstheme="minorBidi"/>
          <w:sz w:val="20"/>
        </w:rPr>
        <w:t>ee</w:t>
      </w:r>
      <w:r w:rsidRPr="00B26032">
        <w:rPr>
          <w:rFonts w:cstheme="minorBidi"/>
          <w:sz w:val="20"/>
        </w:rPr>
        <w:t xml:space="preserve">th, the summary of the commonly agreed upon details, even collated in one version, combining various narrations, as done by </w:t>
      </w:r>
      <w:r>
        <w:rPr>
          <w:rFonts w:cstheme="minorBidi"/>
          <w:sz w:val="20"/>
        </w:rPr>
        <w:t>Ibn</w:t>
      </w:r>
      <w:r w:rsidRPr="00B26032">
        <w:rPr>
          <w:rFonts w:cstheme="minorBidi"/>
          <w:sz w:val="20"/>
        </w:rPr>
        <w:t xml:space="preserve"> Katheer. The 'Had</w:t>
      </w:r>
      <w:r>
        <w:rPr>
          <w:rFonts w:cstheme="minorBidi"/>
          <w:sz w:val="20"/>
        </w:rPr>
        <w:t>ee</w:t>
      </w:r>
      <w:r w:rsidRPr="00B26032">
        <w:rPr>
          <w:rFonts w:cstheme="minorBidi"/>
          <w:sz w:val="20"/>
        </w:rPr>
        <w:t xml:space="preserve">th was also investigated and analyzed in many works by contemporary Muslim scholars, such as 'Assaf and Al-Sha'rawi. </w:t>
      </w:r>
      <w:r w:rsidRPr="00B26032">
        <w:rPr>
          <w:rStyle w:val="EndnoteReference"/>
          <w:rFonts w:cstheme="minorBidi"/>
          <w:color w:val="0070C0"/>
          <w:szCs w:val="32"/>
        </w:rPr>
        <w:endnoteReference w:id="156"/>
      </w:r>
      <w:r w:rsidRPr="00B26032">
        <w:rPr>
          <w:rFonts w:cstheme="minorBidi"/>
          <w:sz w:val="20"/>
        </w:rPr>
        <w:t xml:space="preserve">  </w:t>
      </w:r>
    </w:p>
    <w:p w14:paraId="2507EA95" w14:textId="77777777" w:rsidR="004E5A80" w:rsidRPr="00B26032" w:rsidRDefault="004E5A80" w:rsidP="004E5A80">
      <w:pPr>
        <w:spacing w:before="100" w:beforeAutospacing="1" w:after="100" w:afterAutospacing="1"/>
        <w:jc w:val="both"/>
        <w:rPr>
          <w:rFonts w:cstheme="minorBidi"/>
          <w:sz w:val="20"/>
        </w:rPr>
      </w:pPr>
      <w:r>
        <w:rPr>
          <w:rFonts w:cstheme="minorBidi"/>
          <w:sz w:val="20"/>
        </w:rPr>
        <w:t>***</w:t>
      </w:r>
    </w:p>
    <w:p w14:paraId="3BBF251B" w14:textId="77777777" w:rsidR="004E5A80" w:rsidRPr="007A3473" w:rsidRDefault="004E5A80" w:rsidP="004E5A80">
      <w:pPr>
        <w:spacing w:before="100" w:beforeAutospacing="1" w:after="100" w:afterAutospacing="1"/>
        <w:jc w:val="both"/>
        <w:rPr>
          <w:rFonts w:cstheme="minorBidi"/>
          <w:b/>
          <w:bCs/>
          <w:color w:val="EE0000"/>
          <w:sz w:val="20"/>
        </w:rPr>
      </w:pPr>
      <w:r w:rsidRPr="007A3473">
        <w:rPr>
          <w:rFonts w:cstheme="minorBidi"/>
          <w:b/>
          <w:bCs/>
          <w:color w:val="EE0000"/>
          <w:sz w:val="20"/>
        </w:rPr>
        <w:t>1. Preparing him for the Journey</w:t>
      </w:r>
    </w:p>
    <w:p w14:paraId="2EFF4185" w14:textId="77777777" w:rsidR="004E5A80" w:rsidRDefault="004E5A80" w:rsidP="004E5A80">
      <w:pPr>
        <w:spacing w:before="100" w:beforeAutospacing="1" w:after="100" w:afterAutospacing="1"/>
        <w:jc w:val="both"/>
        <w:rPr>
          <w:rFonts w:cstheme="minorBidi"/>
          <w:sz w:val="20"/>
        </w:rPr>
      </w:pPr>
      <w:r>
        <w:rPr>
          <w:rFonts w:cstheme="minorBidi"/>
          <w:sz w:val="20"/>
        </w:rPr>
        <w:lastRenderedPageBreak/>
        <w:t xml:space="preserve">The Messenger of Allah described the preparation for his Night Journey and Ascension to heavens and beyond, saying: </w:t>
      </w:r>
    </w:p>
    <w:p w14:paraId="11815473" w14:textId="77777777" w:rsidR="004E5A80" w:rsidRDefault="004E5A80" w:rsidP="004E5A80">
      <w:pPr>
        <w:spacing w:before="100" w:beforeAutospacing="1" w:after="100" w:afterAutospacing="1"/>
        <w:jc w:val="both"/>
        <w:rPr>
          <w:rFonts w:cstheme="minorBidi"/>
          <w:sz w:val="20"/>
        </w:rPr>
      </w:pPr>
      <w:r>
        <w:rPr>
          <w:rFonts w:cstheme="minorBidi"/>
          <w:sz w:val="20"/>
        </w:rPr>
        <w:t>“</w:t>
      </w:r>
      <w:r w:rsidRPr="00B26032">
        <w:rPr>
          <w:rFonts w:cstheme="minorBidi"/>
          <w:sz w:val="20"/>
        </w:rPr>
        <w:t>While I was laying down in Al-'Ha</w:t>
      </w:r>
      <w:r w:rsidRPr="00B26032">
        <w:rPr>
          <w:rFonts w:cstheme="minorBidi"/>
          <w:sz w:val="20"/>
          <w:u w:val="single"/>
        </w:rPr>
        <w:t>t</w:t>
      </w:r>
      <w:r w:rsidRPr="00B26032">
        <w:rPr>
          <w:rFonts w:cstheme="minorBidi"/>
          <w:sz w:val="20"/>
        </w:rPr>
        <w:t>eem</w:t>
      </w:r>
      <w:r>
        <w:rPr>
          <w:rFonts w:cstheme="minorBidi"/>
          <w:sz w:val="20"/>
        </w:rPr>
        <w:t>,</w:t>
      </w:r>
      <w:r w:rsidRPr="00B26032">
        <w:rPr>
          <w:rFonts w:cstheme="minorBidi"/>
          <w:sz w:val="20"/>
        </w:rPr>
        <w:t xml:space="preserve"> near Al-Ka'ba, an (angel) came and made a (vertical) cut in my body between the neck and the pubic hair area. Then, he brought a golden pot full of </w:t>
      </w:r>
      <w:r>
        <w:rPr>
          <w:rFonts w:cstheme="minorBidi"/>
          <w:sz w:val="20"/>
        </w:rPr>
        <w:t>Zamzam water</w:t>
      </w:r>
      <w:r w:rsidRPr="00B26032">
        <w:rPr>
          <w:rFonts w:cstheme="minorBidi"/>
          <w:sz w:val="20"/>
        </w:rPr>
        <w:t>, with which he washed my heart and stuffed it</w:t>
      </w:r>
      <w:r>
        <w:rPr>
          <w:rFonts w:cstheme="minorBidi"/>
          <w:sz w:val="20"/>
        </w:rPr>
        <w:t xml:space="preserve"> with </w:t>
      </w:r>
      <w:r w:rsidRPr="00B26032">
        <w:rPr>
          <w:rFonts w:cstheme="minorBidi"/>
          <w:sz w:val="20"/>
        </w:rPr>
        <w:t>faith</w:t>
      </w:r>
      <w:r>
        <w:rPr>
          <w:rFonts w:cstheme="minorBidi"/>
          <w:sz w:val="20"/>
        </w:rPr>
        <w:t xml:space="preserve"> and wisdom</w:t>
      </w:r>
      <w:r w:rsidRPr="00B26032">
        <w:rPr>
          <w:rFonts w:cstheme="minorBidi"/>
          <w:sz w:val="20"/>
        </w:rPr>
        <w:t>. Then, he put my heart back in its place.</w:t>
      </w:r>
      <w:r>
        <w:rPr>
          <w:rFonts w:cstheme="minorBidi"/>
          <w:sz w:val="20"/>
        </w:rPr>
        <w:t>”</w:t>
      </w:r>
      <w:r w:rsidRPr="00B26032">
        <w:rPr>
          <w:rFonts w:cstheme="minorBidi"/>
          <w:sz w:val="20"/>
        </w:rPr>
        <w:t> </w:t>
      </w:r>
      <w:r w:rsidRPr="00B41D01">
        <w:rPr>
          <w:rStyle w:val="EndnoteReference"/>
          <w:color w:val="0070C0"/>
          <w:szCs w:val="32"/>
        </w:rPr>
        <w:endnoteReference w:id="157"/>
      </w:r>
      <w:r>
        <w:rPr>
          <w:rFonts w:cstheme="minorBidi"/>
          <w:sz w:val="20"/>
        </w:rPr>
        <w:t xml:space="preserve"> </w:t>
      </w:r>
    </w:p>
    <w:p w14:paraId="29917E0B" w14:textId="77777777" w:rsidR="004E5A80" w:rsidRPr="00B41D01" w:rsidRDefault="004E5A80" w:rsidP="004E5A80">
      <w:pPr>
        <w:spacing w:before="100" w:beforeAutospacing="1" w:after="100" w:afterAutospacing="1"/>
        <w:jc w:val="both"/>
        <w:rPr>
          <w:rFonts w:cstheme="minorBidi"/>
          <w:color w:val="0070C0"/>
          <w:szCs w:val="32"/>
          <w:rtl/>
        </w:rPr>
      </w:pPr>
      <w:r>
        <w:rPr>
          <w:rFonts w:cstheme="minorBidi"/>
          <w:sz w:val="20"/>
        </w:rPr>
        <w:t>***</w:t>
      </w:r>
    </w:p>
    <w:p w14:paraId="4D9D43A9" w14:textId="77777777" w:rsidR="004E5A80" w:rsidRPr="003814DB" w:rsidRDefault="004E5A80" w:rsidP="004E5A80">
      <w:pPr>
        <w:spacing w:before="100" w:beforeAutospacing="1" w:after="100" w:afterAutospacing="1"/>
        <w:jc w:val="both"/>
        <w:rPr>
          <w:rFonts w:cstheme="minorBidi"/>
          <w:b/>
          <w:bCs/>
          <w:color w:val="EE0000"/>
          <w:sz w:val="20"/>
        </w:rPr>
      </w:pPr>
      <w:r w:rsidRPr="003814DB">
        <w:rPr>
          <w:rFonts w:cstheme="minorBidi"/>
          <w:b/>
          <w:bCs/>
          <w:color w:val="EE0000"/>
          <w:sz w:val="20"/>
        </w:rPr>
        <w:t xml:space="preserve">2. </w:t>
      </w:r>
      <w:r>
        <w:rPr>
          <w:rFonts w:cstheme="minorBidi"/>
          <w:b/>
          <w:bCs/>
          <w:color w:val="EE0000"/>
          <w:sz w:val="20"/>
        </w:rPr>
        <w:t>Al-</w:t>
      </w:r>
      <w:r w:rsidRPr="003814DB">
        <w:rPr>
          <w:rFonts w:cstheme="minorBidi"/>
          <w:b/>
          <w:bCs/>
          <w:color w:val="EE0000"/>
          <w:sz w:val="20"/>
        </w:rPr>
        <w:t xml:space="preserve">Buraq: </w:t>
      </w:r>
      <w:r>
        <w:rPr>
          <w:rFonts w:cstheme="minorBidi"/>
          <w:b/>
          <w:bCs/>
          <w:color w:val="EE0000"/>
          <w:sz w:val="20"/>
        </w:rPr>
        <w:t>The</w:t>
      </w:r>
      <w:r w:rsidRPr="003814DB">
        <w:rPr>
          <w:rFonts w:cstheme="minorBidi"/>
          <w:b/>
          <w:bCs/>
          <w:color w:val="EE0000"/>
          <w:sz w:val="20"/>
        </w:rPr>
        <w:t xml:space="preserve"> A</w:t>
      </w:r>
      <w:r>
        <w:rPr>
          <w:rFonts w:cstheme="minorBidi"/>
          <w:b/>
          <w:bCs/>
          <w:color w:val="EE0000"/>
          <w:sz w:val="20"/>
        </w:rPr>
        <w:t>e</w:t>
      </w:r>
      <w:r w:rsidRPr="003814DB">
        <w:rPr>
          <w:rFonts w:cstheme="minorBidi"/>
          <w:b/>
          <w:bCs/>
          <w:color w:val="EE0000"/>
          <w:sz w:val="20"/>
        </w:rPr>
        <w:t>r</w:t>
      </w:r>
      <w:r>
        <w:rPr>
          <w:rFonts w:cstheme="minorBidi"/>
          <w:b/>
          <w:bCs/>
          <w:color w:val="EE0000"/>
          <w:sz w:val="20"/>
        </w:rPr>
        <w:t>ospace</w:t>
      </w:r>
      <w:r w:rsidRPr="003814DB">
        <w:rPr>
          <w:rFonts w:cstheme="minorBidi"/>
          <w:b/>
          <w:bCs/>
          <w:color w:val="EE0000"/>
          <w:sz w:val="20"/>
        </w:rPr>
        <w:t xml:space="preserve"> Travel</w:t>
      </w:r>
      <w:r>
        <w:rPr>
          <w:rFonts w:cstheme="minorBidi"/>
          <w:b/>
          <w:bCs/>
          <w:color w:val="EE0000"/>
          <w:sz w:val="20"/>
        </w:rPr>
        <w:t xml:space="preserve"> Vehicle</w:t>
      </w:r>
      <w:r w:rsidRPr="003814DB">
        <w:rPr>
          <w:rFonts w:cstheme="minorBidi"/>
          <w:b/>
          <w:bCs/>
          <w:color w:val="EE0000"/>
          <w:sz w:val="20"/>
        </w:rPr>
        <w:t xml:space="preserve"> </w:t>
      </w:r>
    </w:p>
    <w:p w14:paraId="2539982B" w14:textId="77777777" w:rsidR="004E5A80" w:rsidRDefault="004E5A80" w:rsidP="004E5A80">
      <w:pPr>
        <w:spacing w:before="100" w:beforeAutospacing="1" w:after="100" w:afterAutospacing="1"/>
        <w:jc w:val="both"/>
        <w:rPr>
          <w:rFonts w:cstheme="minorBidi"/>
          <w:sz w:val="20"/>
        </w:rPr>
      </w:pPr>
      <w:r w:rsidRPr="00B26032">
        <w:rPr>
          <w:rFonts w:cstheme="minorBidi"/>
          <w:sz w:val="20"/>
        </w:rPr>
        <w:t xml:space="preserve">Then, a white animal larger than a donkey and smaller than a mule was brought to me to ride. That was Al-Buraq (the Lightening-Speed </w:t>
      </w:r>
      <w:r>
        <w:rPr>
          <w:rFonts w:cstheme="minorBidi"/>
          <w:sz w:val="20"/>
        </w:rPr>
        <w:t>a</w:t>
      </w:r>
      <w:r w:rsidRPr="00B26032">
        <w:rPr>
          <w:rFonts w:cstheme="minorBidi"/>
          <w:sz w:val="20"/>
        </w:rPr>
        <w:t>nimal</w:t>
      </w:r>
      <w:r>
        <w:rPr>
          <w:rFonts w:cstheme="minorBidi"/>
          <w:sz w:val="20"/>
        </w:rPr>
        <w:t xml:space="preserve"> or device</w:t>
      </w:r>
      <w:r w:rsidRPr="00B26032">
        <w:rPr>
          <w:rFonts w:cstheme="minorBidi"/>
          <w:sz w:val="20"/>
        </w:rPr>
        <w:t>), whose hoof reaches what his eye can see. It took me to Baytul Maqdis (</w:t>
      </w:r>
      <w:r>
        <w:rPr>
          <w:rFonts w:cstheme="minorBidi"/>
          <w:sz w:val="20"/>
        </w:rPr>
        <w:t xml:space="preserve">the site of Al-Aqsa Mosque, in </w:t>
      </w:r>
      <w:r w:rsidRPr="00B26032">
        <w:rPr>
          <w:rFonts w:cstheme="minorBidi"/>
          <w:sz w:val="20"/>
        </w:rPr>
        <w:t>Al-Quds, Jerusalem), where I tied its leach where previous Prophets tied it. Then, I entered</w:t>
      </w:r>
      <w:r>
        <w:rPr>
          <w:rFonts w:cstheme="minorBidi"/>
          <w:sz w:val="20"/>
        </w:rPr>
        <w:t>,</w:t>
      </w:r>
      <w:r w:rsidRPr="00B26032">
        <w:rPr>
          <w:rFonts w:cstheme="minorBidi"/>
          <w:sz w:val="20"/>
        </w:rPr>
        <w:t xml:space="preserve"> prayed, and got out.  </w:t>
      </w:r>
    </w:p>
    <w:p w14:paraId="2D8F6112" w14:textId="77777777" w:rsidR="004E5A80" w:rsidRPr="00B26032" w:rsidRDefault="004E5A80" w:rsidP="004E5A80">
      <w:pPr>
        <w:spacing w:before="100" w:beforeAutospacing="1" w:after="100" w:afterAutospacing="1"/>
        <w:jc w:val="both"/>
        <w:rPr>
          <w:rFonts w:cstheme="minorBidi"/>
          <w:sz w:val="20"/>
        </w:rPr>
      </w:pPr>
      <w:r>
        <w:rPr>
          <w:rFonts w:cstheme="minorBidi"/>
          <w:sz w:val="20"/>
        </w:rPr>
        <w:t>***</w:t>
      </w:r>
    </w:p>
    <w:p w14:paraId="708BB2E6" w14:textId="77777777" w:rsidR="004E5A80" w:rsidRDefault="004E5A80" w:rsidP="004E5A80">
      <w:pPr>
        <w:spacing w:before="100" w:beforeAutospacing="1" w:after="100" w:afterAutospacing="1"/>
        <w:jc w:val="both"/>
        <w:rPr>
          <w:rFonts w:cstheme="minorBidi"/>
          <w:b/>
          <w:bCs/>
          <w:color w:val="EE0000"/>
          <w:sz w:val="20"/>
        </w:rPr>
      </w:pPr>
      <w:r>
        <w:rPr>
          <w:rFonts w:cstheme="minorBidi"/>
          <w:b/>
          <w:bCs/>
          <w:color w:val="EE0000"/>
          <w:sz w:val="20"/>
        </w:rPr>
        <w:t>3</w:t>
      </w:r>
      <w:r w:rsidRPr="003814DB">
        <w:rPr>
          <w:rFonts w:cstheme="minorBidi"/>
          <w:b/>
          <w:bCs/>
          <w:color w:val="EE0000"/>
          <w:sz w:val="20"/>
        </w:rPr>
        <w:t xml:space="preserve">. </w:t>
      </w:r>
      <w:r>
        <w:rPr>
          <w:rFonts w:cstheme="minorBidi"/>
          <w:b/>
          <w:bCs/>
          <w:color w:val="EE0000"/>
          <w:sz w:val="20"/>
        </w:rPr>
        <w:t>The</w:t>
      </w:r>
      <w:r w:rsidRPr="003814DB">
        <w:rPr>
          <w:rFonts w:cstheme="minorBidi"/>
          <w:b/>
          <w:bCs/>
          <w:color w:val="EE0000"/>
          <w:sz w:val="20"/>
        </w:rPr>
        <w:t xml:space="preserve"> Space Travel</w:t>
      </w:r>
      <w:r>
        <w:rPr>
          <w:rFonts w:cstheme="minorBidi"/>
          <w:b/>
          <w:bCs/>
          <w:color w:val="EE0000"/>
          <w:sz w:val="20"/>
        </w:rPr>
        <w:t xml:space="preserve"> </w:t>
      </w:r>
      <w:r w:rsidRPr="003814DB">
        <w:rPr>
          <w:rFonts w:cstheme="minorBidi"/>
          <w:b/>
          <w:bCs/>
          <w:color w:val="EE0000"/>
          <w:sz w:val="20"/>
        </w:rPr>
        <w:t>to</w:t>
      </w:r>
      <w:r>
        <w:rPr>
          <w:rFonts w:cstheme="minorBidi" w:hint="cs"/>
          <w:b/>
          <w:bCs/>
          <w:color w:val="EE0000"/>
          <w:sz w:val="20"/>
          <w:rtl/>
        </w:rPr>
        <w:t xml:space="preserve"> </w:t>
      </w:r>
      <w:r>
        <w:rPr>
          <w:rFonts w:cstheme="minorBidi"/>
          <w:b/>
          <w:bCs/>
          <w:color w:val="EE0000"/>
          <w:sz w:val="20"/>
        </w:rPr>
        <w:t xml:space="preserve"> the Near (First)</w:t>
      </w:r>
      <w:r w:rsidRPr="003814DB">
        <w:rPr>
          <w:rFonts w:cstheme="minorBidi"/>
          <w:b/>
          <w:bCs/>
          <w:color w:val="EE0000"/>
          <w:sz w:val="20"/>
        </w:rPr>
        <w:t xml:space="preserve"> Heaven</w:t>
      </w:r>
    </w:p>
    <w:p w14:paraId="3A5B06B5" w14:textId="77777777" w:rsidR="004E5A80" w:rsidRPr="009724A5" w:rsidRDefault="004E5A80" w:rsidP="004E5A80">
      <w:pPr>
        <w:spacing w:before="100" w:beforeAutospacing="1" w:after="100" w:afterAutospacing="1"/>
        <w:jc w:val="both"/>
        <w:rPr>
          <w:rFonts w:cstheme="minorBidi"/>
          <w:color w:val="0070C0"/>
          <w:szCs w:val="32"/>
        </w:rPr>
      </w:pPr>
      <w:r w:rsidRPr="00B26032">
        <w:rPr>
          <w:rFonts w:cstheme="minorBidi"/>
          <w:sz w:val="20"/>
        </w:rPr>
        <w:t xml:space="preserve">Then, Jibril (Gabriel) took me in ascent to the </w:t>
      </w:r>
      <w:r>
        <w:rPr>
          <w:rFonts w:cstheme="minorBidi"/>
          <w:sz w:val="20"/>
        </w:rPr>
        <w:t>Lowest</w:t>
      </w:r>
      <w:r w:rsidRPr="00B26032">
        <w:rPr>
          <w:rFonts w:cstheme="minorBidi"/>
          <w:sz w:val="20"/>
        </w:rPr>
        <w:t xml:space="preserve"> (First) Heaven (using </w:t>
      </w:r>
      <w:r>
        <w:rPr>
          <w:rFonts w:cstheme="minorBidi"/>
          <w:sz w:val="20"/>
        </w:rPr>
        <w:t>Al-</w:t>
      </w:r>
      <w:r w:rsidRPr="00B26032">
        <w:rPr>
          <w:rFonts w:cstheme="minorBidi"/>
          <w:sz w:val="20"/>
        </w:rPr>
        <w:t>M'iraj, a ladder-like device that moves lamely</w:t>
      </w:r>
      <w:r>
        <w:rPr>
          <w:rFonts w:cstheme="minorBidi"/>
          <w:sz w:val="20"/>
        </w:rPr>
        <w:t xml:space="preserve"> in space</w:t>
      </w:r>
      <w:r w:rsidRPr="00B26032">
        <w:rPr>
          <w:rFonts w:cstheme="minorBidi"/>
          <w:sz w:val="20"/>
        </w:rPr>
        <w:t xml:space="preserve">). </w:t>
      </w:r>
      <w:r w:rsidRPr="009724A5">
        <w:rPr>
          <w:rStyle w:val="EndnoteReference"/>
          <w:color w:val="0070C0"/>
          <w:szCs w:val="32"/>
        </w:rPr>
        <w:endnoteReference w:id="158"/>
      </w:r>
    </w:p>
    <w:p w14:paraId="511D2FFC"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(Jibreel) asked for the (First Heaven) gate to be opened. </w:t>
      </w:r>
      <w:r>
        <w:rPr>
          <w:rFonts w:cstheme="minorBidi"/>
          <w:sz w:val="20"/>
        </w:rPr>
        <w:t>(The angel in charge)</w:t>
      </w:r>
      <w:r w:rsidRPr="00B26032">
        <w:rPr>
          <w:rFonts w:cstheme="minorBidi"/>
          <w:sz w:val="20"/>
        </w:rPr>
        <w:t xml:space="preserve"> replied to </w:t>
      </w:r>
      <w:r>
        <w:rPr>
          <w:rFonts w:cstheme="minorBidi"/>
          <w:sz w:val="20"/>
        </w:rPr>
        <w:t>him saying</w:t>
      </w:r>
      <w:r w:rsidRPr="00B26032">
        <w:rPr>
          <w:rFonts w:cstheme="minorBidi"/>
          <w:sz w:val="20"/>
        </w:rPr>
        <w:t xml:space="preserve">: "Who is this?" He said: " Jibreel."  </w:t>
      </w:r>
    </w:p>
    <w:p w14:paraId="67C6B567" w14:textId="77777777" w:rsidR="004E5A80" w:rsidRPr="00B26032" w:rsidRDefault="004E5A80" w:rsidP="004E5A80">
      <w:pPr>
        <w:spacing w:before="100" w:beforeAutospacing="1" w:after="100" w:afterAutospacing="1"/>
        <w:jc w:val="both"/>
        <w:rPr>
          <w:rFonts w:cstheme="minorBidi"/>
          <w:sz w:val="20"/>
        </w:rPr>
      </w:pPr>
      <w:r>
        <w:rPr>
          <w:rFonts w:cstheme="minorBidi"/>
          <w:sz w:val="20"/>
        </w:rPr>
        <w:t>(The angel)</w:t>
      </w:r>
      <w:r w:rsidRPr="00B26032">
        <w:rPr>
          <w:rFonts w:cstheme="minorBidi"/>
          <w:sz w:val="20"/>
        </w:rPr>
        <w:t xml:space="preserve"> said: "And who is with you?" </w:t>
      </w:r>
      <w:r>
        <w:rPr>
          <w:rFonts w:cstheme="minorBidi"/>
          <w:sz w:val="20"/>
        </w:rPr>
        <w:t>(Jibreel)</w:t>
      </w:r>
      <w:r w:rsidRPr="00B26032">
        <w:rPr>
          <w:rFonts w:cstheme="minorBidi"/>
          <w:sz w:val="20"/>
        </w:rPr>
        <w:t xml:space="preserve"> said: "Mu’hammed." </w:t>
      </w:r>
    </w:p>
    <w:p w14:paraId="4D2A2EF9" w14:textId="77777777" w:rsidR="004E5A80" w:rsidRPr="00B26032" w:rsidRDefault="004E5A80" w:rsidP="004E5A80">
      <w:pPr>
        <w:spacing w:before="100" w:beforeAutospacing="1" w:after="100" w:afterAutospacing="1"/>
        <w:jc w:val="both"/>
        <w:rPr>
          <w:rFonts w:cstheme="minorBidi"/>
          <w:sz w:val="20"/>
        </w:rPr>
      </w:pPr>
      <w:r>
        <w:rPr>
          <w:rFonts w:cstheme="minorBidi"/>
          <w:sz w:val="20"/>
        </w:rPr>
        <w:t>(The angel) said:</w:t>
      </w:r>
      <w:r w:rsidRPr="00B26032">
        <w:rPr>
          <w:rFonts w:cstheme="minorBidi"/>
          <w:sz w:val="20"/>
        </w:rPr>
        <w:t xml:space="preserve"> "Has he been sent to?" </w:t>
      </w:r>
      <w:r>
        <w:rPr>
          <w:rFonts w:cstheme="minorBidi"/>
          <w:sz w:val="20"/>
        </w:rPr>
        <w:t>(Jibreel)</w:t>
      </w:r>
      <w:r w:rsidRPr="00B26032">
        <w:rPr>
          <w:rFonts w:cstheme="minorBidi"/>
          <w:sz w:val="20"/>
        </w:rPr>
        <w:t xml:space="preserve">  said: "Yes." </w:t>
      </w:r>
    </w:p>
    <w:p w14:paraId="6658D847"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It was said: "He is welcome, in this good coming." And the gate was opened. </w:t>
      </w:r>
    </w:p>
    <w:p w14:paraId="796E031E"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When I entered, there was Adam. (Jibreel) said: "This is your father </w:t>
      </w:r>
      <w:r w:rsidRPr="007336E2">
        <w:rPr>
          <w:rFonts w:cstheme="minorBidi"/>
          <w:b/>
          <w:bCs/>
          <w:color w:val="EE0000"/>
          <w:sz w:val="20"/>
        </w:rPr>
        <w:t>Adam</w:t>
      </w:r>
      <w:r w:rsidRPr="00B26032">
        <w:rPr>
          <w:rFonts w:cstheme="minorBidi"/>
          <w:sz w:val="20"/>
        </w:rPr>
        <w:t xml:space="preserve">, greet him." </w:t>
      </w:r>
    </w:p>
    <w:p w14:paraId="0C7A8240" w14:textId="77777777" w:rsidR="004E5A80" w:rsidRDefault="004E5A80" w:rsidP="004E5A80">
      <w:pPr>
        <w:spacing w:before="100" w:beforeAutospacing="1" w:after="100" w:afterAutospacing="1"/>
        <w:jc w:val="both"/>
        <w:rPr>
          <w:rFonts w:cstheme="minorBidi"/>
          <w:sz w:val="20"/>
          <w:rtl/>
        </w:rPr>
      </w:pPr>
      <w:r w:rsidRPr="00B26032">
        <w:rPr>
          <w:rFonts w:cstheme="minorBidi"/>
          <w:sz w:val="20"/>
        </w:rPr>
        <w:t>I did and he returned the greeting, saying: "Welcome, the good son and the good Prophet." </w:t>
      </w:r>
    </w:p>
    <w:p w14:paraId="52E3778A" w14:textId="77777777" w:rsidR="004E5A80" w:rsidRPr="00F55444" w:rsidRDefault="004E5A80" w:rsidP="004E5A80">
      <w:pPr>
        <w:spacing w:before="100" w:beforeAutospacing="1" w:after="100" w:afterAutospacing="1"/>
        <w:jc w:val="both"/>
        <w:rPr>
          <w:rFonts w:cstheme="minorBidi"/>
          <w:color w:val="0070C0"/>
          <w:szCs w:val="32"/>
        </w:rPr>
      </w:pPr>
      <w:r w:rsidRPr="006E600E">
        <w:rPr>
          <w:rFonts w:cstheme="minorBidi"/>
          <w:b/>
          <w:bCs/>
          <w:color w:val="EE0000"/>
          <w:sz w:val="20"/>
        </w:rPr>
        <w:t>Note:</w:t>
      </w:r>
      <w:r>
        <w:rPr>
          <w:rFonts w:cstheme="minorBidi"/>
          <w:sz w:val="20"/>
        </w:rPr>
        <w:t xml:space="preserve"> In one version of the ‘Hadeeth, Adam was seen looking at his right side and laughing, then looking at his side and crying. Jibreel explained that he laughed (expressing happiness) for seeing the souls of his good descendants rising to Paradise, then crying (expressing sorrow) for seeing souls of his bad descendants rising to Hell. </w:t>
      </w:r>
      <w:r w:rsidRPr="00F55444">
        <w:rPr>
          <w:rStyle w:val="EndnoteReference"/>
          <w:color w:val="0070C0"/>
          <w:szCs w:val="32"/>
        </w:rPr>
        <w:endnoteReference w:id="159"/>
      </w:r>
    </w:p>
    <w:p w14:paraId="7B6DBC00" w14:textId="77777777" w:rsidR="004E5A80" w:rsidRDefault="004E5A80" w:rsidP="004E5A80">
      <w:pPr>
        <w:spacing w:before="100" w:beforeAutospacing="1" w:after="100" w:afterAutospacing="1"/>
        <w:jc w:val="both"/>
        <w:rPr>
          <w:rFonts w:cstheme="minorBidi"/>
          <w:sz w:val="20"/>
        </w:rPr>
      </w:pPr>
      <w:r>
        <w:rPr>
          <w:rFonts w:cstheme="minorBidi"/>
          <w:sz w:val="20"/>
        </w:rPr>
        <w:t xml:space="preserve">Then, while in the Lowest (First) Heaven, Jibreel, pbuh, showed the Messenger of Allah, pbbuh, </w:t>
      </w:r>
      <w:r w:rsidRPr="00B26032">
        <w:rPr>
          <w:rFonts w:cstheme="minorBidi"/>
          <w:sz w:val="20"/>
        </w:rPr>
        <w:t>parts of Paradise and Hell</w:t>
      </w:r>
      <w:r>
        <w:rPr>
          <w:rFonts w:cstheme="minorBidi"/>
          <w:sz w:val="20"/>
        </w:rPr>
        <w:t>, as well as several e</w:t>
      </w:r>
      <w:r w:rsidRPr="00300923">
        <w:rPr>
          <w:rFonts w:cstheme="minorBidi"/>
          <w:sz w:val="20"/>
        </w:rPr>
        <w:t xml:space="preserve">ducational </w:t>
      </w:r>
      <w:r>
        <w:rPr>
          <w:rFonts w:cstheme="minorBidi"/>
          <w:sz w:val="20"/>
        </w:rPr>
        <w:t>i</w:t>
      </w:r>
      <w:r w:rsidRPr="00300923">
        <w:rPr>
          <w:rFonts w:cstheme="minorBidi"/>
          <w:sz w:val="20"/>
        </w:rPr>
        <w:t xml:space="preserve">llustrations </w:t>
      </w:r>
      <w:r>
        <w:rPr>
          <w:rFonts w:cstheme="minorBidi"/>
          <w:sz w:val="20"/>
        </w:rPr>
        <w:t>a</w:t>
      </w:r>
      <w:r w:rsidRPr="00300923">
        <w:rPr>
          <w:rFonts w:cstheme="minorBidi"/>
          <w:sz w:val="20"/>
        </w:rPr>
        <w:t xml:space="preserve">bout </w:t>
      </w:r>
      <w:r>
        <w:rPr>
          <w:rFonts w:cstheme="minorBidi"/>
          <w:sz w:val="20"/>
        </w:rPr>
        <w:t>s</w:t>
      </w:r>
      <w:r w:rsidRPr="00300923">
        <w:rPr>
          <w:rFonts w:cstheme="minorBidi"/>
          <w:sz w:val="20"/>
        </w:rPr>
        <w:t xml:space="preserve">ins and </w:t>
      </w:r>
      <w:r>
        <w:rPr>
          <w:rFonts w:cstheme="minorBidi"/>
          <w:sz w:val="20"/>
        </w:rPr>
        <w:t>s</w:t>
      </w:r>
      <w:r w:rsidRPr="00300923">
        <w:rPr>
          <w:rFonts w:cstheme="minorBidi"/>
          <w:sz w:val="20"/>
        </w:rPr>
        <w:t>inners</w:t>
      </w:r>
      <w:r>
        <w:rPr>
          <w:rFonts w:cstheme="minorBidi"/>
          <w:sz w:val="20"/>
        </w:rPr>
        <w:t>, which are presented below, in the fourth section of this Chapter.</w:t>
      </w:r>
    </w:p>
    <w:p w14:paraId="3BD24828" w14:textId="77777777" w:rsidR="004E5A80" w:rsidRDefault="004E5A80" w:rsidP="004E5A80">
      <w:pPr>
        <w:spacing w:before="100" w:beforeAutospacing="1" w:after="100" w:afterAutospacing="1"/>
        <w:jc w:val="both"/>
        <w:rPr>
          <w:rFonts w:cstheme="minorBidi"/>
          <w:sz w:val="20"/>
        </w:rPr>
      </w:pPr>
      <w:r>
        <w:rPr>
          <w:rFonts w:cstheme="minorBidi"/>
          <w:sz w:val="20"/>
        </w:rPr>
        <w:t xml:space="preserve">*** </w:t>
      </w:r>
    </w:p>
    <w:p w14:paraId="0D26FFA0" w14:textId="77777777" w:rsidR="004E5A80" w:rsidRDefault="004E5A80" w:rsidP="004E5A80">
      <w:pPr>
        <w:spacing w:before="100" w:beforeAutospacing="1" w:after="100" w:afterAutospacing="1"/>
        <w:jc w:val="both"/>
        <w:rPr>
          <w:rFonts w:cstheme="minorBidi"/>
          <w:sz w:val="20"/>
        </w:rPr>
      </w:pPr>
      <w:r>
        <w:rPr>
          <w:rFonts w:cstheme="minorBidi"/>
          <w:b/>
          <w:bCs/>
          <w:color w:val="EE0000"/>
          <w:sz w:val="20"/>
        </w:rPr>
        <w:t xml:space="preserve">4. </w:t>
      </w:r>
      <w:r w:rsidRPr="003814DB">
        <w:rPr>
          <w:rFonts w:cstheme="minorBidi"/>
          <w:b/>
          <w:bCs/>
          <w:color w:val="EE0000"/>
          <w:sz w:val="20"/>
        </w:rPr>
        <w:t>Travel</w:t>
      </w:r>
      <w:r>
        <w:rPr>
          <w:rFonts w:cstheme="minorBidi"/>
          <w:b/>
          <w:bCs/>
          <w:color w:val="EE0000"/>
          <w:sz w:val="20"/>
        </w:rPr>
        <w:t xml:space="preserve"> Through the Other Six</w:t>
      </w:r>
      <w:r w:rsidRPr="003814DB">
        <w:rPr>
          <w:rFonts w:cstheme="minorBidi"/>
          <w:b/>
          <w:bCs/>
          <w:color w:val="EE0000"/>
          <w:sz w:val="20"/>
        </w:rPr>
        <w:t xml:space="preserve"> Heaven</w:t>
      </w:r>
      <w:r>
        <w:rPr>
          <w:rFonts w:cstheme="minorBidi"/>
          <w:b/>
          <w:bCs/>
          <w:color w:val="EE0000"/>
          <w:sz w:val="20"/>
        </w:rPr>
        <w:t>s</w:t>
      </w:r>
      <w:r>
        <w:rPr>
          <w:rFonts w:cstheme="minorBidi"/>
          <w:sz w:val="20"/>
        </w:rPr>
        <w:t xml:space="preserve">  </w:t>
      </w:r>
    </w:p>
    <w:p w14:paraId="2C294F7A" w14:textId="77777777" w:rsidR="004E5A80" w:rsidRDefault="004E5A80" w:rsidP="004E5A80">
      <w:pPr>
        <w:spacing w:before="100" w:beforeAutospacing="1" w:after="100" w:afterAutospacing="1"/>
        <w:jc w:val="both"/>
        <w:rPr>
          <w:rFonts w:cstheme="minorBidi"/>
          <w:sz w:val="20"/>
        </w:rPr>
      </w:pPr>
      <w:r>
        <w:rPr>
          <w:rFonts w:cstheme="minorBidi"/>
          <w:sz w:val="20"/>
        </w:rPr>
        <w:lastRenderedPageBreak/>
        <w:t>Then, Jibreel, pbuh, ascended the Messenger of Allah, pbbuh, to the remaining six heavens, one after the other, with the same repeated procedure.</w:t>
      </w:r>
      <w:r>
        <w:rPr>
          <w:rFonts w:cstheme="minorBidi" w:hint="cs"/>
          <w:sz w:val="20"/>
          <w:rtl/>
        </w:rPr>
        <w:t xml:space="preserve"> </w:t>
      </w:r>
      <w:r>
        <w:rPr>
          <w:rFonts w:cstheme="minorBidi"/>
          <w:sz w:val="20"/>
        </w:rPr>
        <w:t xml:space="preserve">He asked the gate-keeper angel, in charge of each heaven gate, to open it. Then, the angel asked him about who he was and who was with him. He answered that he was Jibreel and Mu’hammed was with him. This was followed by a question by the angel about whether Mu’hammed had been sent to (people), and Jibreel would say: yes. The angel, then, greeted the Messenger of Allah, saying: </w:t>
      </w:r>
      <w:r w:rsidRPr="00B26032">
        <w:rPr>
          <w:rFonts w:cstheme="minorBidi"/>
          <w:sz w:val="20"/>
        </w:rPr>
        <w:t xml:space="preserve">"He is welcome, in this good coming." </w:t>
      </w:r>
      <w:r>
        <w:rPr>
          <w:rFonts w:cstheme="minorBidi"/>
          <w:sz w:val="20"/>
        </w:rPr>
        <w:t>Finally, the heaven gate would be opened.</w:t>
      </w:r>
    </w:p>
    <w:p w14:paraId="47DAD78F" w14:textId="77777777" w:rsidR="004E5A80" w:rsidRPr="00B26032" w:rsidRDefault="004E5A80" w:rsidP="004E5A80">
      <w:pPr>
        <w:spacing w:before="100" w:beforeAutospacing="1" w:after="100" w:afterAutospacing="1"/>
        <w:jc w:val="both"/>
        <w:rPr>
          <w:rFonts w:cstheme="minorBidi"/>
          <w:sz w:val="20"/>
        </w:rPr>
      </w:pPr>
      <w:r>
        <w:rPr>
          <w:rFonts w:cstheme="minorBidi"/>
          <w:sz w:val="20"/>
        </w:rPr>
        <w:t xml:space="preserve">As Jibreel and the Messenger of Allah entered each heaven, they met with one of the Prophets or Messengers of Allah. Jibreel introduced him to them and asked him to greet them. When he did, they all replied to his greetings, saying: </w:t>
      </w:r>
      <w:r w:rsidRPr="00B26032">
        <w:rPr>
          <w:rFonts w:cstheme="minorBidi"/>
          <w:sz w:val="20"/>
        </w:rPr>
        <w:t>"Welcome, the good brother and the good Prophet." </w:t>
      </w:r>
    </w:p>
    <w:p w14:paraId="318C536E" w14:textId="77777777" w:rsidR="004E5A80" w:rsidRDefault="004E5A80" w:rsidP="004E5A80">
      <w:pPr>
        <w:spacing w:before="100" w:beforeAutospacing="1" w:after="100" w:afterAutospacing="1"/>
        <w:jc w:val="both"/>
        <w:rPr>
          <w:rFonts w:cstheme="minorBidi"/>
          <w:sz w:val="20"/>
        </w:rPr>
      </w:pPr>
      <w:r>
        <w:rPr>
          <w:rFonts w:cstheme="minorBidi"/>
          <w:sz w:val="20"/>
        </w:rPr>
        <w:t>Thus, he met with ‘Eisa (Jesus) and Ya’hya (John, the Baptist) in the Second Heaven, Yousuf (Joseph) in the Third Heaven, Idrees (A</w:t>
      </w:r>
      <w:r w:rsidRPr="00803901">
        <w:rPr>
          <w:rFonts w:cstheme="minorBidi"/>
          <w:sz w:val="20"/>
          <w:u w:val="single"/>
        </w:rPr>
        <w:t>kh</w:t>
      </w:r>
      <w:r>
        <w:rPr>
          <w:rFonts w:cstheme="minorBidi"/>
          <w:sz w:val="20"/>
        </w:rPr>
        <w:t>no</w:t>
      </w:r>
      <w:r w:rsidRPr="00803901">
        <w:rPr>
          <w:rFonts w:cstheme="minorBidi"/>
          <w:sz w:val="20"/>
          <w:u w:val="single"/>
        </w:rPr>
        <w:t>kh</w:t>
      </w:r>
      <w:r>
        <w:rPr>
          <w:rFonts w:cstheme="minorBidi"/>
          <w:sz w:val="20"/>
        </w:rPr>
        <w:t xml:space="preserve">, Enoch) in the Fourth Heaven, Haroon (Aaron) in the Fifth Heaven, Moosa (Moses) in the Sixth Heaven, and Ibraheem (Abraham) in the Seventh Heaven, peace and blessings of Allah be upon them all (See a full version of the ‘Hadeeth in the </w:t>
      </w:r>
      <w:r w:rsidRPr="00F34735">
        <w:rPr>
          <w:rFonts w:cstheme="minorBidi"/>
          <w:b/>
          <w:bCs/>
          <w:color w:val="EE0000"/>
          <w:sz w:val="20"/>
        </w:rPr>
        <w:t>Appendix</w:t>
      </w:r>
      <w:r>
        <w:rPr>
          <w:rFonts w:cstheme="minorBidi"/>
          <w:sz w:val="20"/>
        </w:rPr>
        <w:t xml:space="preserve">, at the end of this Chapter). </w:t>
      </w:r>
      <w:r w:rsidRPr="00380301">
        <w:rPr>
          <w:rStyle w:val="EndnoteReference"/>
          <w:color w:val="0070C0"/>
          <w:szCs w:val="32"/>
        </w:rPr>
        <w:endnoteReference w:id="160"/>
      </w:r>
    </w:p>
    <w:p w14:paraId="6F696B90" w14:textId="77777777" w:rsidR="004E5A80" w:rsidRPr="00B26032" w:rsidRDefault="004E5A80" w:rsidP="004E5A80">
      <w:pPr>
        <w:spacing w:before="100" w:beforeAutospacing="1" w:after="100" w:afterAutospacing="1"/>
        <w:jc w:val="both"/>
        <w:rPr>
          <w:rFonts w:cstheme="minorBidi"/>
          <w:sz w:val="20"/>
        </w:rPr>
      </w:pPr>
      <w:r w:rsidRPr="001E21B4">
        <w:rPr>
          <w:rFonts w:cstheme="minorBidi"/>
          <w:b/>
          <w:bCs/>
          <w:color w:val="EE0000"/>
          <w:sz w:val="20"/>
        </w:rPr>
        <w:t>Note:</w:t>
      </w:r>
      <w:r>
        <w:rPr>
          <w:rFonts w:cstheme="minorBidi"/>
          <w:sz w:val="20"/>
        </w:rPr>
        <w:t xml:space="preserve"> </w:t>
      </w:r>
      <w:r w:rsidRPr="00B26032">
        <w:rPr>
          <w:rFonts w:cstheme="minorBidi"/>
          <w:sz w:val="20"/>
        </w:rPr>
        <w:t xml:space="preserve">As </w:t>
      </w:r>
      <w:r>
        <w:rPr>
          <w:rFonts w:cstheme="minorBidi"/>
          <w:sz w:val="20"/>
        </w:rPr>
        <w:t>the Messenger of Allah, pbbuh,</w:t>
      </w:r>
      <w:r w:rsidRPr="00B26032">
        <w:rPr>
          <w:rFonts w:cstheme="minorBidi"/>
          <w:sz w:val="20"/>
        </w:rPr>
        <w:t xml:space="preserve"> was leaving </w:t>
      </w:r>
      <w:r>
        <w:rPr>
          <w:rFonts w:cstheme="minorBidi"/>
          <w:sz w:val="20"/>
        </w:rPr>
        <w:t>Moosa (Moses)</w:t>
      </w:r>
      <w:r w:rsidRPr="00B26032">
        <w:rPr>
          <w:rFonts w:cstheme="minorBidi"/>
          <w:sz w:val="20"/>
        </w:rPr>
        <w:t>, he</w:t>
      </w:r>
      <w:r>
        <w:rPr>
          <w:rFonts w:cstheme="minorBidi"/>
          <w:sz w:val="20"/>
        </w:rPr>
        <w:t xml:space="preserve"> saw him crying. </w:t>
      </w:r>
      <w:r w:rsidRPr="00B26032">
        <w:rPr>
          <w:rFonts w:cstheme="minorBidi"/>
          <w:sz w:val="20"/>
        </w:rPr>
        <w:t>When he was asked about what caused him to cry, he said: "I am crying because a young man was sent after me</w:t>
      </w:r>
      <w:r>
        <w:rPr>
          <w:rFonts w:cstheme="minorBidi"/>
          <w:sz w:val="20"/>
        </w:rPr>
        <w:t xml:space="preserve"> (Mu’hammed)</w:t>
      </w:r>
      <w:r w:rsidRPr="00B26032">
        <w:rPr>
          <w:rFonts w:cstheme="minorBidi"/>
          <w:sz w:val="20"/>
        </w:rPr>
        <w:t>, with more of his followers (Ummah) entering Paradise than of my followers." </w:t>
      </w:r>
    </w:p>
    <w:p w14:paraId="3A5073E4"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w:t>
      </w:r>
    </w:p>
    <w:p w14:paraId="3B7ABFFB" w14:textId="77777777" w:rsidR="004E5A80" w:rsidRDefault="004E5A80" w:rsidP="004E5A80">
      <w:pPr>
        <w:spacing w:before="100" w:beforeAutospacing="1" w:after="100" w:afterAutospacing="1"/>
        <w:jc w:val="both"/>
        <w:rPr>
          <w:rFonts w:cstheme="minorBidi"/>
          <w:b/>
          <w:bCs/>
          <w:color w:val="EE0000"/>
          <w:sz w:val="20"/>
        </w:rPr>
      </w:pPr>
      <w:r>
        <w:rPr>
          <w:rFonts w:cstheme="minorBidi"/>
          <w:b/>
          <w:bCs/>
          <w:color w:val="EE0000"/>
          <w:sz w:val="20"/>
        </w:rPr>
        <w:t>5. Reaching Cedratul Montaha (Lote Tree) and Al-Baytul Ma’moor (The House of Worship in Heavens)</w:t>
      </w:r>
    </w:p>
    <w:p w14:paraId="6F23C4F7" w14:textId="77777777" w:rsidR="004E5A80" w:rsidRPr="00B26032" w:rsidRDefault="004E5A80" w:rsidP="004E5A80">
      <w:pPr>
        <w:spacing w:before="100" w:beforeAutospacing="1" w:after="100" w:afterAutospacing="1"/>
        <w:jc w:val="both"/>
        <w:rPr>
          <w:rFonts w:cstheme="minorBidi"/>
          <w:sz w:val="20"/>
        </w:rPr>
      </w:pPr>
      <w:r>
        <w:rPr>
          <w:rFonts w:cstheme="minorBidi"/>
          <w:sz w:val="20"/>
        </w:rPr>
        <w:t>(While still in the Seventh Heaven),</w:t>
      </w:r>
      <w:r w:rsidRPr="00B26032">
        <w:rPr>
          <w:rFonts w:cstheme="minorBidi"/>
          <w:sz w:val="20"/>
        </w:rPr>
        <w:t xml:space="preserve"> the "Cedar (Lote </w:t>
      </w:r>
      <w:r>
        <w:rPr>
          <w:rFonts w:cstheme="minorBidi"/>
          <w:sz w:val="20"/>
        </w:rPr>
        <w:t>T</w:t>
      </w:r>
      <w:r w:rsidRPr="00B26032">
        <w:rPr>
          <w:rFonts w:cstheme="minorBidi"/>
          <w:sz w:val="20"/>
        </w:rPr>
        <w:t>ree) of the Ultimate Destination,"</w:t>
      </w:r>
      <w:r>
        <w:rPr>
          <w:rFonts w:cstheme="minorBidi"/>
          <w:sz w:val="20"/>
        </w:rPr>
        <w:t xml:space="preserve"> </w:t>
      </w:r>
      <w:r w:rsidRPr="0004406F">
        <w:rPr>
          <w:rFonts w:cstheme="minorBidi"/>
          <w:b/>
          <w:bCs/>
          <w:color w:val="EE0000"/>
          <w:sz w:val="20"/>
        </w:rPr>
        <w:t>was lifter to me</w:t>
      </w:r>
      <w:r w:rsidRPr="0004406F">
        <w:rPr>
          <w:rFonts w:cstheme="minorBidi"/>
          <w:color w:val="EE0000"/>
          <w:sz w:val="20"/>
        </w:rPr>
        <w:t xml:space="preserve"> </w:t>
      </w:r>
      <w:r>
        <w:rPr>
          <w:rFonts w:cstheme="minorBidi"/>
          <w:sz w:val="20"/>
        </w:rPr>
        <w:t>(to see). T</w:t>
      </w:r>
      <w:r w:rsidRPr="00B26032">
        <w:rPr>
          <w:rFonts w:cstheme="minorBidi"/>
          <w:sz w:val="20"/>
        </w:rPr>
        <w:t xml:space="preserve">he size of its fruits was like that of waterpots, its leaves were like the size of elephants' ears. </w:t>
      </w:r>
    </w:p>
    <w:p w14:paraId="4A482E31"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(Jibreel) said: This is the "Cedar of the Ultimate Destination." Near it were four rivers, two could be seen and two were unseen. I said: "What are these, Jibreel?" He said: The unseen rivers are those of Paradise. The </w:t>
      </w:r>
      <w:r>
        <w:rPr>
          <w:rFonts w:cstheme="minorBidi"/>
          <w:sz w:val="20"/>
        </w:rPr>
        <w:t xml:space="preserve">two </w:t>
      </w:r>
      <w:r w:rsidRPr="00B26032">
        <w:rPr>
          <w:rFonts w:cstheme="minorBidi"/>
          <w:sz w:val="20"/>
        </w:rPr>
        <w:t>seen (rivers) are the Nile and the Euphrates. </w:t>
      </w:r>
    </w:p>
    <w:p w14:paraId="4E20EE62" w14:textId="77777777" w:rsidR="004E5A80" w:rsidRDefault="004E5A80" w:rsidP="004E5A80">
      <w:pPr>
        <w:spacing w:before="100" w:beforeAutospacing="1" w:after="100" w:afterAutospacing="1"/>
        <w:jc w:val="both"/>
        <w:rPr>
          <w:rFonts w:cstheme="minorBidi"/>
          <w:sz w:val="20"/>
        </w:rPr>
      </w:pPr>
      <w:r w:rsidRPr="00B26032">
        <w:rPr>
          <w:rFonts w:cstheme="minorBidi"/>
          <w:sz w:val="20"/>
        </w:rPr>
        <w:t xml:space="preserve">Then, Al-Baytul Ma'mour (The House of Continuous Worship of </w:t>
      </w:r>
      <w:r>
        <w:rPr>
          <w:rFonts w:cstheme="minorBidi"/>
          <w:sz w:val="20"/>
        </w:rPr>
        <w:t>Allah)</w:t>
      </w:r>
      <w:r w:rsidRPr="00B26032">
        <w:rPr>
          <w:rFonts w:cstheme="minorBidi"/>
          <w:sz w:val="20"/>
        </w:rPr>
        <w:t xml:space="preserve"> was </w:t>
      </w:r>
      <w:r w:rsidRPr="00FC47A6">
        <w:rPr>
          <w:rFonts w:cstheme="minorBidi"/>
          <w:b/>
          <w:bCs/>
          <w:color w:val="EE0000"/>
          <w:sz w:val="20"/>
        </w:rPr>
        <w:t>lifted to me</w:t>
      </w:r>
      <w:r w:rsidRPr="00FC47A6">
        <w:rPr>
          <w:rFonts w:cstheme="minorBidi"/>
          <w:color w:val="EE0000"/>
          <w:sz w:val="20"/>
        </w:rPr>
        <w:t xml:space="preserve"> </w:t>
      </w:r>
      <w:r w:rsidRPr="00B26032">
        <w:rPr>
          <w:rFonts w:cstheme="minorBidi"/>
          <w:sz w:val="20"/>
        </w:rPr>
        <w:t xml:space="preserve">(to see). </w:t>
      </w:r>
      <w:r>
        <w:rPr>
          <w:rFonts w:cstheme="minorBidi"/>
          <w:sz w:val="20"/>
        </w:rPr>
        <w:t>Jibreel said that s</w:t>
      </w:r>
      <w:r w:rsidRPr="00B26032">
        <w:rPr>
          <w:rFonts w:cstheme="minorBidi"/>
          <w:sz w:val="20"/>
        </w:rPr>
        <w:t>eventy thousand new angels</w:t>
      </w:r>
      <w:r>
        <w:rPr>
          <w:rFonts w:cstheme="minorBidi"/>
          <w:sz w:val="20"/>
        </w:rPr>
        <w:t xml:space="preserve"> come to worship Allah in it</w:t>
      </w:r>
      <w:r w:rsidRPr="00B26032">
        <w:rPr>
          <w:rFonts w:cstheme="minorBidi"/>
          <w:sz w:val="20"/>
        </w:rPr>
        <w:t xml:space="preserve"> every day</w:t>
      </w:r>
      <w:r>
        <w:rPr>
          <w:rFonts w:cstheme="minorBidi"/>
          <w:sz w:val="20"/>
        </w:rPr>
        <w:t>.</w:t>
      </w:r>
      <w:r w:rsidRPr="00B26032">
        <w:rPr>
          <w:rFonts w:cstheme="minorBidi"/>
          <w:sz w:val="20"/>
        </w:rPr>
        <w:t> </w:t>
      </w:r>
    </w:p>
    <w:p w14:paraId="6066049C" w14:textId="77777777" w:rsidR="004E5A80" w:rsidRDefault="004E5A80" w:rsidP="004E5A80">
      <w:pPr>
        <w:spacing w:before="100" w:beforeAutospacing="1" w:after="100" w:afterAutospacing="1"/>
        <w:jc w:val="both"/>
        <w:rPr>
          <w:rFonts w:cstheme="minorBidi"/>
          <w:sz w:val="20"/>
        </w:rPr>
      </w:pPr>
      <w:r>
        <w:rPr>
          <w:rFonts w:cstheme="minorBidi"/>
          <w:sz w:val="20"/>
        </w:rPr>
        <w:t>Finally</w:t>
      </w:r>
      <w:r w:rsidRPr="00B26032">
        <w:rPr>
          <w:rFonts w:cstheme="minorBidi"/>
          <w:sz w:val="20"/>
        </w:rPr>
        <w:t>, (Jibreel) brought me three pots with wine, milk, and honey. When I took the milk, Jibr</w:t>
      </w:r>
      <w:r>
        <w:rPr>
          <w:rFonts w:cstheme="minorBidi"/>
          <w:sz w:val="20"/>
        </w:rPr>
        <w:t>ee</w:t>
      </w:r>
      <w:r w:rsidRPr="00B26032">
        <w:rPr>
          <w:rFonts w:cstheme="minorBidi"/>
          <w:sz w:val="20"/>
        </w:rPr>
        <w:t xml:space="preserve">l said: "It's the natural inclination </w:t>
      </w:r>
      <w:r>
        <w:rPr>
          <w:rFonts w:cstheme="minorBidi"/>
          <w:sz w:val="20"/>
        </w:rPr>
        <w:t>(</w:t>
      </w:r>
      <w:r w:rsidRPr="00B26032">
        <w:rPr>
          <w:rFonts w:cstheme="minorBidi"/>
          <w:sz w:val="20"/>
        </w:rPr>
        <w:t>of goodness</w:t>
      </w:r>
      <w:r>
        <w:rPr>
          <w:rFonts w:cstheme="minorBidi"/>
          <w:sz w:val="20"/>
        </w:rPr>
        <w:t>, Fi</w:t>
      </w:r>
      <w:r w:rsidRPr="006B3A83">
        <w:rPr>
          <w:rFonts w:cstheme="minorBidi"/>
          <w:sz w:val="20"/>
          <w:u w:val="single"/>
        </w:rPr>
        <w:t>t</w:t>
      </w:r>
      <w:r>
        <w:rPr>
          <w:rFonts w:cstheme="minorBidi"/>
          <w:sz w:val="20"/>
        </w:rPr>
        <w:t>ra), which</w:t>
      </w:r>
      <w:r w:rsidRPr="00B26032">
        <w:rPr>
          <w:rFonts w:cstheme="minorBidi"/>
          <w:sz w:val="20"/>
        </w:rPr>
        <w:t xml:space="preserve"> you chose for yourself and your followers (your Ummah)." </w:t>
      </w:r>
    </w:p>
    <w:p w14:paraId="44CBBACD" w14:textId="77777777" w:rsidR="004E5A80" w:rsidRPr="00B26032" w:rsidRDefault="004E5A80" w:rsidP="004E5A80">
      <w:pPr>
        <w:spacing w:before="100" w:beforeAutospacing="1" w:after="100" w:afterAutospacing="1"/>
        <w:jc w:val="both"/>
        <w:rPr>
          <w:rFonts w:cstheme="minorBidi"/>
          <w:sz w:val="20"/>
        </w:rPr>
      </w:pPr>
      <w:r>
        <w:rPr>
          <w:rFonts w:cstheme="minorBidi"/>
          <w:sz w:val="20"/>
        </w:rPr>
        <w:t>***</w:t>
      </w:r>
    </w:p>
    <w:p w14:paraId="56CA140D" w14:textId="77777777" w:rsidR="004E5A80" w:rsidRDefault="004E5A80" w:rsidP="004E5A80">
      <w:pPr>
        <w:spacing w:before="100" w:beforeAutospacing="1" w:after="100" w:afterAutospacing="1"/>
        <w:jc w:val="both"/>
        <w:rPr>
          <w:rFonts w:cstheme="minorBidi"/>
          <w:b/>
          <w:bCs/>
          <w:color w:val="EE0000"/>
          <w:sz w:val="20"/>
        </w:rPr>
      </w:pPr>
      <w:r>
        <w:rPr>
          <w:rFonts w:cstheme="minorBidi"/>
          <w:b/>
          <w:bCs/>
          <w:color w:val="EE0000"/>
          <w:sz w:val="20"/>
        </w:rPr>
        <w:t>6. The Prayer Ordainment</w:t>
      </w:r>
    </w:p>
    <w:p w14:paraId="21701ECD"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At this point, Jibr</w:t>
      </w:r>
      <w:r>
        <w:rPr>
          <w:rFonts w:cstheme="minorBidi"/>
          <w:sz w:val="20"/>
        </w:rPr>
        <w:t>ee</w:t>
      </w:r>
      <w:r w:rsidRPr="00B26032">
        <w:rPr>
          <w:rFonts w:cstheme="minorBidi"/>
          <w:sz w:val="20"/>
        </w:rPr>
        <w:t>l could not proceed higher than the Cedar</w:t>
      </w:r>
      <w:r>
        <w:rPr>
          <w:rFonts w:cstheme="minorBidi"/>
          <w:sz w:val="20"/>
        </w:rPr>
        <w:t xml:space="preserve"> </w:t>
      </w:r>
      <w:r w:rsidRPr="00B26032">
        <w:rPr>
          <w:rFonts w:cstheme="minorBidi"/>
          <w:sz w:val="20"/>
        </w:rPr>
        <w:t>of the Ultimate Destination</w:t>
      </w:r>
      <w:r>
        <w:rPr>
          <w:rFonts w:cstheme="minorBidi"/>
          <w:sz w:val="20"/>
        </w:rPr>
        <w:t xml:space="preserve"> and </w:t>
      </w:r>
      <w:r w:rsidRPr="00B26032">
        <w:rPr>
          <w:rFonts w:cstheme="minorBidi"/>
          <w:sz w:val="20"/>
        </w:rPr>
        <w:t>Al-Baytul Ma'mour. But the Messenger of Allah, pbbuh, did and received the greatest honor (any creature could have) of being in an audience with Allah</w:t>
      </w:r>
      <w:r>
        <w:rPr>
          <w:rFonts w:cstheme="minorBidi"/>
          <w:sz w:val="20"/>
        </w:rPr>
        <w:t>, praise to Him in His Highness (</w:t>
      </w:r>
      <w:r w:rsidRPr="001142F0">
        <w:rPr>
          <w:rFonts w:cstheme="minorBidi" w:hint="cs"/>
          <w:sz w:val="24"/>
          <w:szCs w:val="24"/>
          <w:rtl/>
        </w:rPr>
        <w:t>سُبْحانَهُ وَتَعالَى</w:t>
      </w:r>
      <w:r>
        <w:rPr>
          <w:rFonts w:cstheme="minorBidi"/>
          <w:sz w:val="20"/>
        </w:rPr>
        <w:t>)</w:t>
      </w:r>
      <w:r w:rsidRPr="00B26032">
        <w:rPr>
          <w:rFonts w:cstheme="minorBidi"/>
          <w:sz w:val="20"/>
        </w:rPr>
        <w:t>.  </w:t>
      </w:r>
      <w:r>
        <w:rPr>
          <w:rFonts w:cstheme="minorBidi"/>
          <w:sz w:val="20"/>
        </w:rPr>
        <w:t xml:space="preserve"> </w:t>
      </w:r>
    </w:p>
    <w:p w14:paraId="655A5D69"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Companion Abu </w:t>
      </w:r>
      <w:r w:rsidRPr="00B26032">
        <w:rPr>
          <w:rFonts w:cstheme="minorBidi"/>
          <w:sz w:val="20"/>
          <w:u w:val="single"/>
        </w:rPr>
        <w:t>Dth</w:t>
      </w:r>
      <w:r>
        <w:rPr>
          <w:rFonts w:cstheme="minorBidi"/>
          <w:sz w:val="20"/>
        </w:rPr>
        <w:t>e</w:t>
      </w:r>
      <w:r w:rsidRPr="00B26032">
        <w:rPr>
          <w:rFonts w:cstheme="minorBidi"/>
          <w:sz w:val="20"/>
        </w:rPr>
        <w:t>r</w:t>
      </w:r>
      <w:r>
        <w:rPr>
          <w:rFonts w:cstheme="minorBidi"/>
          <w:sz w:val="20"/>
        </w:rPr>
        <w:t xml:space="preserve"> Al-</w:t>
      </w:r>
      <w:r w:rsidRPr="00CC1A9F">
        <w:rPr>
          <w:rFonts w:cstheme="minorBidi"/>
          <w:sz w:val="20"/>
          <w:u w:val="single"/>
        </w:rPr>
        <w:t>Gh</w:t>
      </w:r>
      <w:r>
        <w:rPr>
          <w:rFonts w:cstheme="minorBidi"/>
          <w:sz w:val="20"/>
        </w:rPr>
        <w:t>ifari</w:t>
      </w:r>
      <w:r w:rsidRPr="00B26032">
        <w:rPr>
          <w:rFonts w:cstheme="minorBidi"/>
          <w:sz w:val="20"/>
        </w:rPr>
        <w:t xml:space="preserve">, </w:t>
      </w:r>
      <w:r>
        <w:rPr>
          <w:rFonts w:cstheme="minorBidi"/>
          <w:sz w:val="20"/>
        </w:rPr>
        <w:t>mAbpwh</w:t>
      </w:r>
      <w:r w:rsidRPr="00B26032">
        <w:rPr>
          <w:rFonts w:cstheme="minorBidi"/>
          <w:sz w:val="20"/>
        </w:rPr>
        <w:t>, asked the Messenger of Allah, pbbuh, if he saw his Lord there. He replied: "</w:t>
      </w:r>
      <w:r>
        <w:rPr>
          <w:rFonts w:cstheme="minorBidi"/>
          <w:sz w:val="20"/>
        </w:rPr>
        <w:t xml:space="preserve">Light! </w:t>
      </w:r>
      <w:r w:rsidRPr="00B26032">
        <w:rPr>
          <w:rFonts w:cstheme="minorBidi"/>
          <w:sz w:val="20"/>
        </w:rPr>
        <w:t>How can I see Him</w:t>
      </w:r>
      <w:r>
        <w:rPr>
          <w:rFonts w:cstheme="minorBidi"/>
          <w:sz w:val="20"/>
        </w:rPr>
        <w:t>?”</w:t>
      </w:r>
      <w:r w:rsidRPr="00B26032">
        <w:rPr>
          <w:rFonts w:cstheme="minorBidi"/>
          <w:sz w:val="20"/>
        </w:rPr>
        <w:t xml:space="preserve"> </w:t>
      </w:r>
      <w:r>
        <w:rPr>
          <w:rFonts w:cstheme="minorBidi"/>
          <w:sz w:val="20"/>
        </w:rPr>
        <w:t xml:space="preserve">(meaning He is Light! </w:t>
      </w:r>
      <w:r w:rsidRPr="00B26032">
        <w:rPr>
          <w:rFonts w:cstheme="minorBidi"/>
          <w:sz w:val="20"/>
        </w:rPr>
        <w:t>How can I see Him</w:t>
      </w:r>
      <w:r>
        <w:rPr>
          <w:rFonts w:cstheme="minorBidi"/>
          <w:sz w:val="20"/>
        </w:rPr>
        <w:t>,</w:t>
      </w:r>
      <w:r w:rsidRPr="00B26032">
        <w:rPr>
          <w:rFonts w:cstheme="minorBidi"/>
          <w:sz w:val="20"/>
        </w:rPr>
        <w:t xml:space="preserve"> </w:t>
      </w:r>
      <w:r>
        <w:rPr>
          <w:rFonts w:cstheme="minorBidi"/>
          <w:sz w:val="20"/>
        </w:rPr>
        <w:t>as such</w:t>
      </w:r>
      <w:r w:rsidRPr="00B26032">
        <w:rPr>
          <w:rFonts w:cstheme="minorBidi"/>
          <w:sz w:val="20"/>
        </w:rPr>
        <w:t>?</w:t>
      </w:r>
      <w:r>
        <w:rPr>
          <w:rFonts w:cstheme="minorBidi"/>
          <w:sz w:val="20"/>
        </w:rPr>
        <w:t>).</w:t>
      </w:r>
      <w:r w:rsidRPr="00B26032">
        <w:rPr>
          <w:rFonts w:cstheme="minorBidi"/>
          <w:sz w:val="20"/>
        </w:rPr>
        <w:t xml:space="preserve"> He also said: "I saw Light." </w:t>
      </w:r>
      <w:r w:rsidRPr="00905588">
        <w:rPr>
          <w:rStyle w:val="EndnoteReference"/>
          <w:color w:val="0070C0"/>
          <w:szCs w:val="32"/>
        </w:rPr>
        <w:endnoteReference w:id="161"/>
      </w:r>
    </w:p>
    <w:p w14:paraId="56BE7529"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lastRenderedPageBreak/>
        <w:t>*** </w:t>
      </w:r>
    </w:p>
    <w:p w14:paraId="63A194F0"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Then (when I was in audience with Allah), </w:t>
      </w:r>
      <w:r w:rsidRPr="004F5DB2">
        <w:rPr>
          <w:rFonts w:cstheme="minorBidi"/>
          <w:color w:val="000000" w:themeColor="text1"/>
          <w:sz w:val="20"/>
        </w:rPr>
        <w:t>prayer was ordained on me</w:t>
      </w:r>
      <w:r w:rsidRPr="00B26032">
        <w:rPr>
          <w:rFonts w:cstheme="minorBidi"/>
          <w:sz w:val="20"/>
        </w:rPr>
        <w:t xml:space="preserve">, </w:t>
      </w:r>
      <w:r w:rsidRPr="004F5DB2">
        <w:rPr>
          <w:rFonts w:cstheme="minorBidi"/>
          <w:b/>
          <w:bCs/>
          <w:color w:val="EE0000"/>
          <w:sz w:val="20"/>
        </w:rPr>
        <w:t>fifty prayers every day</w:t>
      </w:r>
      <w:r w:rsidRPr="00B26032">
        <w:rPr>
          <w:rFonts w:cstheme="minorBidi"/>
          <w:sz w:val="20"/>
        </w:rPr>
        <w:t>. As I descended back, I passed by Mo</w:t>
      </w:r>
      <w:r>
        <w:rPr>
          <w:rFonts w:cstheme="minorBidi"/>
          <w:sz w:val="20"/>
        </w:rPr>
        <w:t>o</w:t>
      </w:r>
      <w:r w:rsidRPr="00B26032">
        <w:rPr>
          <w:rFonts w:cstheme="minorBidi"/>
          <w:sz w:val="20"/>
        </w:rPr>
        <w:t>sa</w:t>
      </w:r>
      <w:r>
        <w:rPr>
          <w:rFonts w:cstheme="minorBidi"/>
          <w:sz w:val="20"/>
        </w:rPr>
        <w:t xml:space="preserve"> (Moses)</w:t>
      </w:r>
      <w:r w:rsidRPr="00B26032">
        <w:rPr>
          <w:rFonts w:cstheme="minorBidi"/>
          <w:sz w:val="20"/>
        </w:rPr>
        <w:t>, who asked me about what I was ordained (to do).  </w:t>
      </w:r>
    </w:p>
    <w:p w14:paraId="48DB9C5F" w14:textId="77777777" w:rsidR="004E5A80" w:rsidRDefault="004E5A80" w:rsidP="004E5A80">
      <w:pPr>
        <w:spacing w:before="100" w:beforeAutospacing="1" w:after="100" w:afterAutospacing="1"/>
        <w:jc w:val="both"/>
        <w:rPr>
          <w:rFonts w:cstheme="minorBidi"/>
          <w:sz w:val="20"/>
        </w:rPr>
      </w:pPr>
      <w:r w:rsidRPr="00B26032">
        <w:rPr>
          <w:rFonts w:cstheme="minorBidi"/>
          <w:sz w:val="20"/>
        </w:rPr>
        <w:t xml:space="preserve">I said, "I was commanded (to perform) fifty prayers every day." </w:t>
      </w:r>
    </w:p>
    <w:p w14:paraId="2C0AB28B"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He said, "Your Ummah (followers, </w:t>
      </w:r>
      <w:r>
        <w:rPr>
          <w:rFonts w:cstheme="minorBidi"/>
          <w:sz w:val="20"/>
        </w:rPr>
        <w:t>C</w:t>
      </w:r>
      <w:r w:rsidRPr="00B26032">
        <w:rPr>
          <w:rFonts w:cstheme="minorBidi"/>
          <w:sz w:val="20"/>
        </w:rPr>
        <w:t xml:space="preserve">ommunity) cannot perform fifty prayers every day. By Allah, I had an experience with people before you, dealing with the Children of Israel, with the hardest of ways. Go back to your Lord and ask </w:t>
      </w:r>
      <w:r>
        <w:rPr>
          <w:rFonts w:cstheme="minorBidi"/>
          <w:sz w:val="20"/>
        </w:rPr>
        <w:t>H</w:t>
      </w:r>
      <w:r w:rsidRPr="00B26032">
        <w:rPr>
          <w:rFonts w:cstheme="minorBidi"/>
          <w:sz w:val="20"/>
        </w:rPr>
        <w:t xml:space="preserve">im a lighter </w:t>
      </w:r>
      <w:r>
        <w:rPr>
          <w:rFonts w:cstheme="minorBidi"/>
          <w:sz w:val="20"/>
        </w:rPr>
        <w:t>ordainment</w:t>
      </w:r>
      <w:r w:rsidRPr="00B26032">
        <w:rPr>
          <w:rFonts w:cstheme="minorBidi"/>
          <w:sz w:val="20"/>
        </w:rPr>
        <w:t xml:space="preserve"> for your Ummah." </w:t>
      </w:r>
    </w:p>
    <w:p w14:paraId="317043A8"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I went back (to my Lord) Who decreased the number of prayers by </w:t>
      </w:r>
      <w:r w:rsidRPr="00E75D48">
        <w:rPr>
          <w:rFonts w:cstheme="minorBidi"/>
          <w:sz w:val="20"/>
        </w:rPr>
        <w:t>ten</w:t>
      </w:r>
      <w:r w:rsidRPr="00B26032">
        <w:rPr>
          <w:rFonts w:cstheme="minorBidi"/>
          <w:sz w:val="20"/>
        </w:rPr>
        <w:t>. Then, as I descended back, I passed by Mo</w:t>
      </w:r>
      <w:r>
        <w:rPr>
          <w:rFonts w:cstheme="minorBidi"/>
          <w:sz w:val="20"/>
        </w:rPr>
        <w:t>o</w:t>
      </w:r>
      <w:r w:rsidRPr="00B26032">
        <w:rPr>
          <w:rFonts w:cstheme="minorBidi"/>
          <w:sz w:val="20"/>
        </w:rPr>
        <w:t xml:space="preserve">sa, who said the same words. I went back (to my Lord) Who decreased the number of prayers by </w:t>
      </w:r>
      <w:r w:rsidRPr="00E75D48">
        <w:rPr>
          <w:rFonts w:cstheme="minorBidi"/>
          <w:sz w:val="20"/>
        </w:rPr>
        <w:t>ten</w:t>
      </w:r>
      <w:r w:rsidRPr="00B26032">
        <w:rPr>
          <w:rFonts w:cstheme="minorBidi"/>
          <w:sz w:val="20"/>
        </w:rPr>
        <w:t xml:space="preserve">. (The Prophet did that </w:t>
      </w:r>
      <w:r>
        <w:rPr>
          <w:rFonts w:cstheme="minorBidi"/>
          <w:sz w:val="20"/>
        </w:rPr>
        <w:t>five</w:t>
      </w:r>
      <w:r w:rsidRPr="00B26032">
        <w:rPr>
          <w:rFonts w:cstheme="minorBidi"/>
          <w:sz w:val="20"/>
        </w:rPr>
        <w:t xml:space="preserve"> times) I was (finally) commanded to perform </w:t>
      </w:r>
      <w:r w:rsidRPr="00AE0F73">
        <w:rPr>
          <w:rFonts w:cstheme="minorBidi"/>
          <w:b/>
          <w:bCs/>
          <w:color w:val="EE0000"/>
          <w:sz w:val="20"/>
        </w:rPr>
        <w:t>five prayers</w:t>
      </w:r>
      <w:r w:rsidRPr="00B26032">
        <w:rPr>
          <w:rFonts w:cstheme="minorBidi"/>
          <w:sz w:val="20"/>
        </w:rPr>
        <w:t xml:space="preserve"> everyday (which are equal to fifty in their weight, as rewards for good deeds </w:t>
      </w:r>
      <w:r>
        <w:rPr>
          <w:rFonts w:cstheme="minorBidi"/>
          <w:sz w:val="20"/>
        </w:rPr>
        <w:t>are</w:t>
      </w:r>
      <w:r w:rsidRPr="00B26032">
        <w:rPr>
          <w:rFonts w:cstheme="minorBidi"/>
          <w:sz w:val="20"/>
        </w:rPr>
        <w:t xml:space="preserve"> multiplied ten times. </w:t>
      </w:r>
      <w:r w:rsidRPr="00AE762C">
        <w:rPr>
          <w:rStyle w:val="EndnoteReference"/>
          <w:color w:val="0070C0"/>
          <w:szCs w:val="32"/>
        </w:rPr>
        <w:endnoteReference w:id="162"/>
      </w:r>
    </w:p>
    <w:p w14:paraId="3AE0509C"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(When the Prophet passed by Moosa the last time and was advised to go back and ask his Lord for a smaller number of prayers, he answered): "I asked my Lord enough, I'm too shy now (to ask Him for more), I am content</w:t>
      </w:r>
      <w:r>
        <w:rPr>
          <w:rFonts w:cstheme="minorBidi"/>
          <w:sz w:val="20"/>
        </w:rPr>
        <w:t>,</w:t>
      </w:r>
      <w:r w:rsidRPr="00B26032">
        <w:rPr>
          <w:rFonts w:cstheme="minorBidi"/>
          <w:sz w:val="20"/>
        </w:rPr>
        <w:t xml:space="preserve"> and I submit (to His will). </w:t>
      </w:r>
    </w:p>
    <w:p w14:paraId="4A813C93" w14:textId="77777777" w:rsidR="004E5A80" w:rsidRPr="00DA7C3C" w:rsidRDefault="004E5A80" w:rsidP="004E5A80">
      <w:pPr>
        <w:spacing w:before="100" w:beforeAutospacing="1" w:after="100" w:afterAutospacing="1"/>
        <w:jc w:val="both"/>
        <w:rPr>
          <w:rFonts w:cstheme="minorBidi"/>
          <w:color w:val="0070C0"/>
          <w:szCs w:val="32"/>
        </w:rPr>
      </w:pPr>
      <w:r w:rsidRPr="00B26032">
        <w:rPr>
          <w:rFonts w:cstheme="minorBidi"/>
          <w:sz w:val="20"/>
        </w:rPr>
        <w:t>As I left (Mo</w:t>
      </w:r>
      <w:r>
        <w:rPr>
          <w:rFonts w:cstheme="minorBidi"/>
          <w:sz w:val="20"/>
        </w:rPr>
        <w:t>o</w:t>
      </w:r>
      <w:r w:rsidRPr="00B26032">
        <w:rPr>
          <w:rFonts w:cstheme="minorBidi"/>
          <w:sz w:val="20"/>
        </w:rPr>
        <w:t>sa), I heard a call (from my Lord)</w:t>
      </w:r>
      <w:r>
        <w:rPr>
          <w:rFonts w:cstheme="minorBidi"/>
          <w:sz w:val="20"/>
        </w:rPr>
        <w:t>, saying</w:t>
      </w:r>
      <w:r w:rsidRPr="00B26032">
        <w:rPr>
          <w:rFonts w:cstheme="minorBidi"/>
          <w:sz w:val="20"/>
        </w:rPr>
        <w:t>: "I have decreed my command and made it light on my worshippers."  </w:t>
      </w:r>
      <w:r w:rsidRPr="00DA7C3C">
        <w:rPr>
          <w:rStyle w:val="EndnoteReference"/>
          <w:color w:val="0070C0"/>
          <w:szCs w:val="32"/>
        </w:rPr>
        <w:endnoteReference w:id="163"/>
      </w:r>
    </w:p>
    <w:p w14:paraId="5AFDAD51" w14:textId="77777777" w:rsidR="004E5A80" w:rsidRDefault="004E5A80" w:rsidP="004E5A80">
      <w:pPr>
        <w:spacing w:before="100" w:beforeAutospacing="1" w:after="100" w:afterAutospacing="1"/>
        <w:jc w:val="both"/>
        <w:rPr>
          <w:rFonts w:cstheme="minorBidi"/>
          <w:sz w:val="20"/>
        </w:rPr>
      </w:pPr>
      <w:r>
        <w:rPr>
          <w:rFonts w:cstheme="minorBidi"/>
          <w:sz w:val="20"/>
        </w:rPr>
        <w:t>***</w:t>
      </w:r>
      <w:r>
        <w:rPr>
          <w:rFonts w:cstheme="minorBidi" w:hint="cs"/>
          <w:sz w:val="20"/>
          <w:rtl/>
        </w:rPr>
        <w:t xml:space="preserve"> </w:t>
      </w:r>
      <w:r>
        <w:rPr>
          <w:rFonts w:cstheme="minorBidi"/>
          <w:sz w:val="20"/>
        </w:rPr>
        <w:t xml:space="preserve"> </w:t>
      </w:r>
    </w:p>
    <w:p w14:paraId="50EED511" w14:textId="77777777" w:rsidR="004E5A80" w:rsidRPr="001F3174" w:rsidRDefault="004E5A80" w:rsidP="004E5A80">
      <w:pPr>
        <w:spacing w:before="100" w:beforeAutospacing="1" w:after="100" w:afterAutospacing="1"/>
        <w:jc w:val="both"/>
        <w:rPr>
          <w:rFonts w:cstheme="minorBidi"/>
          <w:color w:val="C00000"/>
          <w:sz w:val="20"/>
        </w:rPr>
      </w:pPr>
      <w:r w:rsidRPr="001F3174">
        <w:rPr>
          <w:rFonts w:cstheme="minorBidi"/>
          <w:b/>
          <w:bCs/>
          <w:color w:val="C00000"/>
          <w:sz w:val="20"/>
        </w:rPr>
        <w:t>Prayer Before the Night Journey</w:t>
      </w:r>
    </w:p>
    <w:p w14:paraId="7570C271" w14:textId="77777777" w:rsidR="004E5A80" w:rsidRPr="00326AD3" w:rsidRDefault="004E5A80" w:rsidP="004E5A80">
      <w:pPr>
        <w:spacing w:before="100" w:beforeAutospacing="1" w:after="100" w:afterAutospacing="1"/>
        <w:jc w:val="both"/>
        <w:rPr>
          <w:rFonts w:cstheme="minorBidi"/>
          <w:color w:val="0070C0"/>
          <w:szCs w:val="32"/>
        </w:rPr>
      </w:pPr>
      <w:r>
        <w:rPr>
          <w:rFonts w:cstheme="minorBidi"/>
          <w:sz w:val="20"/>
        </w:rPr>
        <w:t>The Islamic p</w:t>
      </w:r>
      <w:r w:rsidRPr="00B26032">
        <w:rPr>
          <w:rFonts w:cstheme="minorBidi"/>
          <w:sz w:val="20"/>
        </w:rPr>
        <w:t>rayer before the Night Journey was in the form of praising Allah</w:t>
      </w:r>
      <w:r>
        <w:rPr>
          <w:rFonts w:cstheme="minorBidi"/>
          <w:sz w:val="20"/>
        </w:rPr>
        <w:t xml:space="preserve"> (tasbee’h) and reciting verses of the Holy Quran.</w:t>
      </w:r>
      <w:r w:rsidRPr="00B26032">
        <w:rPr>
          <w:rFonts w:cstheme="minorBidi"/>
          <w:sz w:val="20"/>
        </w:rPr>
        <w:t xml:space="preserve"> </w:t>
      </w:r>
      <w:r>
        <w:rPr>
          <w:rFonts w:cstheme="minorBidi"/>
          <w:sz w:val="20"/>
        </w:rPr>
        <w:t xml:space="preserve">The </w:t>
      </w:r>
      <w:r w:rsidRPr="00B26032">
        <w:rPr>
          <w:rFonts w:cstheme="minorBidi"/>
          <w:sz w:val="20"/>
        </w:rPr>
        <w:t>Messenger of Allah, pbbuh, and early Muslims</w:t>
      </w:r>
      <w:r>
        <w:rPr>
          <w:rFonts w:cstheme="minorBidi"/>
          <w:sz w:val="20"/>
        </w:rPr>
        <w:t xml:space="preserve"> also</w:t>
      </w:r>
      <w:r w:rsidRPr="00B26032">
        <w:rPr>
          <w:rFonts w:cstheme="minorBidi"/>
          <w:sz w:val="20"/>
        </w:rPr>
        <w:t xml:space="preserve"> prayed </w:t>
      </w:r>
      <w:r>
        <w:rPr>
          <w:rFonts w:cstheme="minorBidi"/>
          <w:sz w:val="20"/>
        </w:rPr>
        <w:t>standing and prostrating</w:t>
      </w:r>
      <w:r w:rsidRPr="00B26032">
        <w:rPr>
          <w:rFonts w:cstheme="minorBidi"/>
          <w:sz w:val="20"/>
        </w:rPr>
        <w:t xml:space="preserve"> at night</w:t>
      </w:r>
      <w:r>
        <w:rPr>
          <w:rFonts w:cstheme="minorBidi"/>
          <w:sz w:val="20"/>
        </w:rPr>
        <w:t>,</w:t>
      </w:r>
      <w:r w:rsidRPr="00B26032">
        <w:rPr>
          <w:rFonts w:cstheme="minorBidi"/>
          <w:sz w:val="20"/>
        </w:rPr>
        <w:t xml:space="preserve"> </w:t>
      </w:r>
      <w:r>
        <w:rPr>
          <w:rFonts w:cstheme="minorBidi"/>
          <w:sz w:val="20"/>
        </w:rPr>
        <w:t>as well as before the sunrise and before the sunset.</w:t>
      </w:r>
      <w:r w:rsidRPr="00B26032">
        <w:rPr>
          <w:rFonts w:cstheme="minorBidi"/>
          <w:sz w:val="20"/>
        </w:rPr>
        <w:t xml:space="preserve"> </w:t>
      </w:r>
      <w:r>
        <w:rPr>
          <w:rFonts w:cstheme="minorBidi"/>
          <w:sz w:val="20"/>
        </w:rPr>
        <w:t xml:space="preserve">That was the conclusion of </w:t>
      </w:r>
      <w:r w:rsidRPr="00B26032">
        <w:rPr>
          <w:rFonts w:cstheme="minorBidi"/>
          <w:sz w:val="20"/>
        </w:rPr>
        <w:t>Muslim scholars</w:t>
      </w:r>
      <w:r>
        <w:rPr>
          <w:rFonts w:cstheme="minorBidi"/>
          <w:sz w:val="20"/>
        </w:rPr>
        <w:t>, based on</w:t>
      </w:r>
      <w:r w:rsidRPr="00B26032">
        <w:rPr>
          <w:rFonts w:cstheme="minorBidi"/>
          <w:sz w:val="20"/>
        </w:rPr>
        <w:t xml:space="preserve"> the Makkan verses of the Holy Quran</w:t>
      </w:r>
      <w:r>
        <w:rPr>
          <w:rFonts w:cstheme="minorBidi"/>
          <w:sz w:val="20"/>
        </w:rPr>
        <w:t xml:space="preserve"> </w:t>
      </w:r>
      <w:r w:rsidRPr="00B26032">
        <w:rPr>
          <w:rStyle w:val="EndnoteReference"/>
          <w:rFonts w:cstheme="minorBidi"/>
          <w:color w:val="0070C0"/>
          <w:szCs w:val="32"/>
        </w:rPr>
        <w:endnoteReference w:id="164"/>
      </w:r>
      <w:r w:rsidRPr="00B26032">
        <w:rPr>
          <w:rFonts w:cstheme="minorBidi"/>
          <w:sz w:val="20"/>
        </w:rPr>
        <w:t xml:space="preserve"> and </w:t>
      </w:r>
      <w:r>
        <w:rPr>
          <w:rFonts w:cstheme="minorBidi"/>
          <w:sz w:val="20"/>
        </w:rPr>
        <w:t>a</w:t>
      </w:r>
      <w:r w:rsidRPr="00B26032">
        <w:rPr>
          <w:rFonts w:cstheme="minorBidi"/>
          <w:sz w:val="20"/>
        </w:rPr>
        <w:t xml:space="preserve"> narrations by the </w:t>
      </w:r>
      <w:r>
        <w:rPr>
          <w:rFonts w:cstheme="minorBidi"/>
          <w:sz w:val="20"/>
        </w:rPr>
        <w:t xml:space="preserve">Mother of the Believers, ‘Ayisha, mAbpwh. </w:t>
      </w:r>
      <w:r w:rsidRPr="00326AD3">
        <w:rPr>
          <w:rStyle w:val="EndnoteReference"/>
          <w:color w:val="0070C0"/>
          <w:szCs w:val="32"/>
        </w:rPr>
        <w:endnoteReference w:id="165"/>
      </w:r>
    </w:p>
    <w:p w14:paraId="01E05E05" w14:textId="77777777" w:rsidR="004E5A80" w:rsidRPr="001F3174" w:rsidRDefault="004E5A80" w:rsidP="004E5A80">
      <w:pPr>
        <w:spacing w:before="100" w:beforeAutospacing="1" w:after="100" w:afterAutospacing="1"/>
        <w:jc w:val="both"/>
        <w:rPr>
          <w:b/>
          <w:bCs/>
          <w:color w:val="C00000"/>
          <w:sz w:val="20"/>
          <w:rtl/>
        </w:rPr>
      </w:pPr>
      <w:r w:rsidRPr="001F3174">
        <w:rPr>
          <w:b/>
          <w:bCs/>
          <w:color w:val="C00000"/>
          <w:sz w:val="20"/>
        </w:rPr>
        <w:t>Jibreel Taught the Messenger of Allah How and When to Pray</w:t>
      </w:r>
    </w:p>
    <w:p w14:paraId="178387C3" w14:textId="77777777" w:rsidR="004E5A80" w:rsidRPr="00540E47" w:rsidRDefault="004E5A80" w:rsidP="004E5A80">
      <w:pPr>
        <w:spacing w:before="100" w:beforeAutospacing="1" w:after="100" w:afterAutospacing="1"/>
        <w:jc w:val="both"/>
        <w:rPr>
          <w:rFonts w:cstheme="minorBidi"/>
          <w:color w:val="0070C0"/>
          <w:szCs w:val="32"/>
        </w:rPr>
      </w:pPr>
      <w:r w:rsidRPr="00B26032">
        <w:rPr>
          <w:sz w:val="20"/>
        </w:rPr>
        <w:t>After the Night Journey, Jibr</w:t>
      </w:r>
      <w:r>
        <w:rPr>
          <w:sz w:val="20"/>
        </w:rPr>
        <w:t>ee</w:t>
      </w:r>
      <w:r w:rsidRPr="00B26032">
        <w:rPr>
          <w:sz w:val="20"/>
        </w:rPr>
        <w:t xml:space="preserve">l, </w:t>
      </w:r>
      <w:r>
        <w:rPr>
          <w:sz w:val="20"/>
        </w:rPr>
        <w:t>pbuh</w:t>
      </w:r>
      <w:r w:rsidRPr="00B26032">
        <w:rPr>
          <w:sz w:val="20"/>
        </w:rPr>
        <w:t>, taught the Messenger of Allah, pbbuh, how and when to pray the five daily ordained prayers. </w:t>
      </w:r>
      <w:r>
        <w:rPr>
          <w:sz w:val="20"/>
        </w:rPr>
        <w:t>Then, the Messenger of Allah taught that to his Companions and told them to teach people and to “pray as they saw him praying,”</w:t>
      </w:r>
      <w:r>
        <w:rPr>
          <w:rFonts w:hint="cs"/>
          <w:sz w:val="20"/>
          <w:rtl/>
        </w:rPr>
        <w:t xml:space="preserve"> </w:t>
      </w:r>
      <w:r>
        <w:rPr>
          <w:sz w:val="20"/>
        </w:rPr>
        <w:t xml:space="preserve">as we learn from ‘Hadeeths. </w:t>
      </w:r>
      <w:r w:rsidRPr="00540E47">
        <w:rPr>
          <w:rStyle w:val="EndnoteReference"/>
          <w:color w:val="0070C0"/>
          <w:szCs w:val="32"/>
        </w:rPr>
        <w:endnoteReference w:id="166"/>
      </w:r>
    </w:p>
    <w:p w14:paraId="2BFC022F"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w:t>
      </w:r>
    </w:p>
    <w:p w14:paraId="7DEC9458" w14:textId="77777777" w:rsidR="004E5A80" w:rsidRPr="00B26032" w:rsidRDefault="004E5A80" w:rsidP="004E5A80">
      <w:pPr>
        <w:spacing w:before="100" w:beforeAutospacing="1" w:after="100" w:afterAutospacing="1"/>
        <w:jc w:val="both"/>
        <w:rPr>
          <w:rFonts w:cstheme="minorBidi"/>
          <w:color w:val="FF0000"/>
          <w:sz w:val="20"/>
        </w:rPr>
      </w:pPr>
      <w:r>
        <w:rPr>
          <w:rFonts w:cstheme="minorBidi"/>
          <w:b/>
          <w:bCs/>
          <w:color w:val="FF0000"/>
          <w:sz w:val="20"/>
        </w:rPr>
        <w:t>Fourth,</w:t>
      </w:r>
      <w:r w:rsidRPr="00B26032">
        <w:rPr>
          <w:rFonts w:cstheme="minorBidi"/>
          <w:b/>
          <w:bCs/>
          <w:color w:val="FF0000"/>
          <w:sz w:val="20"/>
        </w:rPr>
        <w:t xml:space="preserve"> Educational Illustrations About Sins and Sinners in the First Heaven</w:t>
      </w:r>
      <w:r w:rsidRPr="00B26032">
        <w:rPr>
          <w:rFonts w:cstheme="minorBidi"/>
          <w:color w:val="FF0000"/>
          <w:sz w:val="20"/>
        </w:rPr>
        <w:t> </w:t>
      </w:r>
    </w:p>
    <w:p w14:paraId="7803FAE9" w14:textId="77777777" w:rsidR="004E5A80" w:rsidRDefault="004E5A80" w:rsidP="004E5A80">
      <w:pPr>
        <w:spacing w:before="100" w:beforeAutospacing="1" w:after="100" w:afterAutospacing="1"/>
        <w:jc w:val="both"/>
        <w:rPr>
          <w:rFonts w:cstheme="minorBidi"/>
          <w:color w:val="0000FF"/>
          <w:sz w:val="20"/>
        </w:rPr>
      </w:pPr>
      <w:r w:rsidRPr="00B26032">
        <w:rPr>
          <w:rFonts w:cstheme="minorBidi"/>
          <w:color w:val="000000"/>
          <w:sz w:val="20"/>
        </w:rPr>
        <w:t xml:space="preserve">While traveling in the First Heaven, </w:t>
      </w:r>
      <w:r w:rsidRPr="00B26032">
        <w:rPr>
          <w:rFonts w:cstheme="minorBidi"/>
          <w:sz w:val="20"/>
        </w:rPr>
        <w:t>Jibr</w:t>
      </w:r>
      <w:r>
        <w:rPr>
          <w:rFonts w:cstheme="minorBidi"/>
          <w:sz w:val="20"/>
        </w:rPr>
        <w:t>ee</w:t>
      </w:r>
      <w:r w:rsidRPr="00B26032">
        <w:rPr>
          <w:rFonts w:cstheme="minorBidi"/>
          <w:sz w:val="20"/>
        </w:rPr>
        <w:t>l</w:t>
      </w:r>
      <w:r w:rsidRPr="00B26032">
        <w:rPr>
          <w:rFonts w:cstheme="minorBidi"/>
          <w:color w:val="000000"/>
          <w:sz w:val="20"/>
        </w:rPr>
        <w:t xml:space="preserve"> (Gabriel), </w:t>
      </w:r>
      <w:r>
        <w:rPr>
          <w:rFonts w:cstheme="minorBidi"/>
          <w:color w:val="000000"/>
          <w:sz w:val="20"/>
        </w:rPr>
        <w:t>pbuh</w:t>
      </w:r>
      <w:r w:rsidRPr="00B26032">
        <w:rPr>
          <w:rFonts w:cstheme="minorBidi"/>
          <w:color w:val="000000"/>
          <w:sz w:val="20"/>
        </w:rPr>
        <w:t xml:space="preserve">, showed the Messenger of Allah, pbbuh, </w:t>
      </w:r>
      <w:r>
        <w:rPr>
          <w:rFonts w:cstheme="minorBidi"/>
          <w:color w:val="000000"/>
          <w:sz w:val="20"/>
        </w:rPr>
        <w:t xml:space="preserve">some </w:t>
      </w:r>
      <w:r w:rsidRPr="00B26032">
        <w:rPr>
          <w:rFonts w:cstheme="minorBidi"/>
          <w:color w:val="000000"/>
          <w:sz w:val="20"/>
        </w:rPr>
        <w:t xml:space="preserve">illustrations </w:t>
      </w:r>
      <w:r>
        <w:rPr>
          <w:rFonts w:cstheme="minorBidi"/>
          <w:color w:val="000000"/>
          <w:sz w:val="20"/>
        </w:rPr>
        <w:t>about</w:t>
      </w:r>
      <w:r w:rsidRPr="00B26032">
        <w:rPr>
          <w:rFonts w:cstheme="minorBidi"/>
          <w:color w:val="000000"/>
          <w:sz w:val="20"/>
        </w:rPr>
        <w:t xml:space="preserve"> why Allah, praise to Him, prohibited people from causing harm to themselves and to each other. </w:t>
      </w:r>
      <w:r>
        <w:rPr>
          <w:rFonts w:cstheme="minorBidi"/>
          <w:color w:val="000000"/>
          <w:sz w:val="20"/>
        </w:rPr>
        <w:t>These included</w:t>
      </w:r>
      <w:r w:rsidRPr="00B26032">
        <w:rPr>
          <w:rFonts w:cstheme="minorBidi"/>
          <w:color w:val="000000"/>
          <w:sz w:val="20"/>
        </w:rPr>
        <w:t xml:space="preserve"> illustrated examples of sins, how repugnant and disgusting each one of them </w:t>
      </w:r>
      <w:r>
        <w:rPr>
          <w:rFonts w:cstheme="minorBidi"/>
          <w:color w:val="000000"/>
          <w:sz w:val="20"/>
        </w:rPr>
        <w:t>wa</w:t>
      </w:r>
      <w:r w:rsidRPr="00B26032">
        <w:rPr>
          <w:rFonts w:cstheme="minorBidi"/>
          <w:color w:val="000000"/>
          <w:sz w:val="20"/>
        </w:rPr>
        <w:t>s, and how sinners would be punished.</w:t>
      </w:r>
      <w:r w:rsidRPr="00B26032">
        <w:rPr>
          <w:rFonts w:cstheme="minorBidi"/>
          <w:color w:val="0000FF"/>
          <w:sz w:val="20"/>
        </w:rPr>
        <w:t>  </w:t>
      </w:r>
    </w:p>
    <w:p w14:paraId="4BBDC217" w14:textId="77777777" w:rsidR="004E5A80" w:rsidRPr="00845029" w:rsidRDefault="004E5A80" w:rsidP="004E5A80">
      <w:pPr>
        <w:bidi/>
        <w:spacing w:before="100" w:beforeAutospacing="1" w:after="100" w:afterAutospacing="1"/>
        <w:jc w:val="both"/>
        <w:rPr>
          <w:rFonts w:cstheme="minorBidi"/>
          <w:b/>
          <w:bCs/>
          <w:color w:val="EE0000"/>
          <w:sz w:val="20"/>
          <w:rtl/>
        </w:rPr>
      </w:pPr>
      <w:r w:rsidRPr="00845029">
        <w:rPr>
          <w:rFonts w:cstheme="minorBidi"/>
          <w:b/>
          <w:bCs/>
          <w:color w:val="EE0000"/>
          <w:sz w:val="20"/>
        </w:rPr>
        <w:t>1. Back Biters</w:t>
      </w:r>
    </w:p>
    <w:p w14:paraId="49CBD987"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lastRenderedPageBreak/>
        <w:t>"لَمَّا عُرِجَ بِي ، مَرَرْت</w:t>
      </w:r>
      <w:r>
        <w:rPr>
          <w:rFonts w:cstheme="minorBidi" w:hint="cs"/>
          <w:color w:val="000000"/>
          <w:sz w:val="28"/>
          <w:szCs w:val="28"/>
          <w:rtl/>
        </w:rPr>
        <w:t>ُ</w:t>
      </w:r>
      <w:r w:rsidRPr="00B26032">
        <w:rPr>
          <w:rFonts w:cstheme="minorBidi"/>
          <w:color w:val="000000"/>
          <w:sz w:val="28"/>
          <w:szCs w:val="28"/>
          <w:rtl/>
        </w:rPr>
        <w:t xml:space="preserve"> بِقَوْمٍ لَهُمْ أَظْفَار</w:t>
      </w:r>
      <w:r>
        <w:rPr>
          <w:rFonts w:cstheme="minorBidi" w:hint="cs"/>
          <w:color w:val="000000"/>
          <w:sz w:val="28"/>
          <w:szCs w:val="28"/>
          <w:rtl/>
        </w:rPr>
        <w:t>ٌ</w:t>
      </w:r>
      <w:r w:rsidRPr="00B26032">
        <w:rPr>
          <w:rFonts w:cstheme="minorBidi"/>
          <w:color w:val="000000"/>
          <w:sz w:val="28"/>
          <w:szCs w:val="28"/>
          <w:rtl/>
        </w:rPr>
        <w:t xml:space="preserve"> مِنْ نُحَاس</w:t>
      </w:r>
      <w:r>
        <w:rPr>
          <w:rFonts w:cstheme="minorBidi" w:hint="cs"/>
          <w:color w:val="000000"/>
          <w:sz w:val="28"/>
          <w:szCs w:val="28"/>
          <w:rtl/>
        </w:rPr>
        <w:t>ٍ</w:t>
      </w:r>
      <w:r w:rsidRPr="00B26032">
        <w:rPr>
          <w:rFonts w:cstheme="minorBidi"/>
          <w:color w:val="000000"/>
          <w:sz w:val="28"/>
          <w:szCs w:val="28"/>
          <w:rtl/>
        </w:rPr>
        <w:t xml:space="preserve"> ، يَخْمُشُونَ بِهَا وُجُوههمْ وَصُدُورهمْ. </w:t>
      </w:r>
    </w:p>
    <w:p w14:paraId="2C64DC79" w14:textId="77777777" w:rsidR="004E5A80" w:rsidRPr="00B26032" w:rsidRDefault="004E5A80" w:rsidP="004E5A80">
      <w:pPr>
        <w:bidi/>
        <w:spacing w:before="100" w:beforeAutospacing="1" w:after="100" w:afterAutospacing="1"/>
        <w:jc w:val="both"/>
        <w:rPr>
          <w:rFonts w:cstheme="minorBidi"/>
          <w:color w:val="000000"/>
          <w:sz w:val="20"/>
        </w:rPr>
      </w:pPr>
      <w:r w:rsidRPr="00B26032">
        <w:rPr>
          <w:rFonts w:cstheme="minorBidi"/>
          <w:color w:val="000000"/>
          <w:sz w:val="28"/>
          <w:szCs w:val="28"/>
          <w:rtl/>
        </w:rPr>
        <w:t>فَقُلْت</w:t>
      </w:r>
      <w:r>
        <w:rPr>
          <w:rFonts w:cstheme="minorBidi" w:hint="cs"/>
          <w:color w:val="000000"/>
          <w:sz w:val="28"/>
          <w:szCs w:val="28"/>
          <w:rtl/>
        </w:rPr>
        <w:t>ُ</w:t>
      </w:r>
      <w:r w:rsidRPr="00B26032">
        <w:rPr>
          <w:rFonts w:cstheme="minorBidi"/>
          <w:color w:val="000000"/>
          <w:sz w:val="28"/>
          <w:szCs w:val="28"/>
          <w:rtl/>
        </w:rPr>
        <w:t>: مَنْ هَؤُلَاءِ يَا جِبْرِيل</w:t>
      </w:r>
      <w:r>
        <w:rPr>
          <w:rFonts w:cstheme="minorBidi" w:hint="cs"/>
          <w:color w:val="000000"/>
          <w:sz w:val="28"/>
          <w:szCs w:val="28"/>
          <w:rtl/>
        </w:rPr>
        <w:t>ُ</w:t>
      </w:r>
      <w:r w:rsidRPr="00B26032">
        <w:rPr>
          <w:rFonts w:cstheme="minorBidi"/>
          <w:color w:val="000000"/>
          <w:sz w:val="28"/>
          <w:szCs w:val="28"/>
          <w:rtl/>
        </w:rPr>
        <w:t xml:space="preserve">؟ قَالَ: هَؤُلَاءِ </w:t>
      </w:r>
      <w:r w:rsidRPr="00B26032">
        <w:rPr>
          <w:rFonts w:cstheme="minorBidi"/>
          <w:b/>
          <w:bCs/>
          <w:color w:val="FF0000"/>
          <w:sz w:val="28"/>
          <w:szCs w:val="28"/>
          <w:rtl/>
        </w:rPr>
        <w:t>الَّذِينَ يَأْكُلُونَ لُحُوم</w:t>
      </w:r>
      <w:r>
        <w:rPr>
          <w:rFonts w:cstheme="minorBidi" w:hint="cs"/>
          <w:b/>
          <w:bCs/>
          <w:color w:val="FF0000"/>
          <w:sz w:val="28"/>
          <w:szCs w:val="28"/>
          <w:rtl/>
        </w:rPr>
        <w:t>َ</w:t>
      </w:r>
      <w:r w:rsidRPr="00B26032">
        <w:rPr>
          <w:rFonts w:cstheme="minorBidi"/>
          <w:b/>
          <w:bCs/>
          <w:color w:val="FF0000"/>
          <w:sz w:val="28"/>
          <w:szCs w:val="28"/>
          <w:rtl/>
        </w:rPr>
        <w:t xml:space="preserve"> النَّاس</w:t>
      </w:r>
      <w:r>
        <w:rPr>
          <w:rFonts w:cstheme="minorBidi" w:hint="cs"/>
          <w:b/>
          <w:bCs/>
          <w:color w:val="FF0000"/>
          <w:sz w:val="28"/>
          <w:szCs w:val="28"/>
          <w:rtl/>
        </w:rPr>
        <w:t>ِ</w:t>
      </w:r>
      <w:r w:rsidRPr="00B26032">
        <w:rPr>
          <w:rFonts w:cstheme="minorBidi"/>
          <w:b/>
          <w:bCs/>
          <w:color w:val="FF0000"/>
          <w:sz w:val="28"/>
          <w:szCs w:val="28"/>
          <w:rtl/>
        </w:rPr>
        <w:t xml:space="preserve"> وَيَقَعُونَ فِي أَعْرَاض</w:t>
      </w:r>
      <w:r>
        <w:rPr>
          <w:rFonts w:cstheme="minorBidi" w:hint="cs"/>
          <w:b/>
          <w:bCs/>
          <w:color w:val="FF0000"/>
          <w:sz w:val="28"/>
          <w:szCs w:val="28"/>
          <w:rtl/>
        </w:rPr>
        <w:t>ِ</w:t>
      </w:r>
      <w:r w:rsidRPr="00B26032">
        <w:rPr>
          <w:rFonts w:cstheme="minorBidi"/>
          <w:b/>
          <w:bCs/>
          <w:color w:val="FF0000"/>
          <w:sz w:val="28"/>
          <w:szCs w:val="28"/>
          <w:rtl/>
        </w:rPr>
        <w:t>ه</w:t>
      </w:r>
      <w:r>
        <w:rPr>
          <w:rFonts w:cstheme="minorBidi" w:hint="cs"/>
          <w:b/>
          <w:bCs/>
          <w:color w:val="FF0000"/>
          <w:sz w:val="28"/>
          <w:szCs w:val="28"/>
          <w:rtl/>
        </w:rPr>
        <w:t>ِ</w:t>
      </w:r>
      <w:r w:rsidRPr="00B26032">
        <w:rPr>
          <w:rFonts w:cstheme="minorBidi"/>
          <w:b/>
          <w:bCs/>
          <w:color w:val="FF0000"/>
          <w:sz w:val="28"/>
          <w:szCs w:val="28"/>
          <w:rtl/>
        </w:rPr>
        <w:t>مْ</w:t>
      </w:r>
      <w:r w:rsidRPr="00B26032">
        <w:rPr>
          <w:rFonts w:cstheme="minorBidi"/>
          <w:color w:val="000000"/>
          <w:sz w:val="28"/>
          <w:szCs w:val="28"/>
          <w:rtl/>
        </w:rPr>
        <w:t xml:space="preserve"> ."</w:t>
      </w:r>
      <w:r w:rsidRPr="00B26032">
        <w:rPr>
          <w:rFonts w:cstheme="minorBidi"/>
          <w:color w:val="000000"/>
          <w:sz w:val="20"/>
          <w:rtl/>
        </w:rPr>
        <w:t xml:space="preserve"> </w:t>
      </w:r>
      <w:r w:rsidRPr="00B26032">
        <w:rPr>
          <w:rFonts w:cstheme="minorBidi"/>
          <w:color w:val="000000"/>
          <w:sz w:val="20"/>
        </w:rPr>
        <w:t> </w:t>
      </w:r>
    </w:p>
    <w:p w14:paraId="346ACBEC"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"When I was taken in ascent, I passed by a group of people who have copper nails, by which they bite their own faces and chests.   </w:t>
      </w:r>
    </w:p>
    <w:p w14:paraId="001DFEE5" w14:textId="77777777" w:rsidR="004E5A80" w:rsidRPr="003D6657" w:rsidRDefault="004E5A80" w:rsidP="004E5A80">
      <w:pPr>
        <w:spacing w:before="100" w:beforeAutospacing="1" w:after="100" w:afterAutospacing="1"/>
        <w:jc w:val="both"/>
        <w:rPr>
          <w:rFonts w:cstheme="minorBidi"/>
          <w:color w:val="0070C0"/>
          <w:szCs w:val="32"/>
        </w:rPr>
      </w:pPr>
      <w:r w:rsidRPr="00B26032">
        <w:rPr>
          <w:rFonts w:cstheme="minorBidi"/>
          <w:color w:val="000000"/>
          <w:sz w:val="20"/>
        </w:rPr>
        <w:t xml:space="preserve">I asked: O </w:t>
      </w:r>
      <w:r w:rsidRPr="00B26032">
        <w:rPr>
          <w:rFonts w:cstheme="minorBidi"/>
          <w:sz w:val="20"/>
        </w:rPr>
        <w:t>Jibreel</w:t>
      </w:r>
      <w:r w:rsidRPr="00B26032">
        <w:rPr>
          <w:rFonts w:cstheme="minorBidi"/>
          <w:color w:val="000000"/>
          <w:sz w:val="20"/>
        </w:rPr>
        <w:t xml:space="preserve">, who are these?  He said: (This is the example of) those who </w:t>
      </w:r>
      <w:r w:rsidRPr="00B26032">
        <w:rPr>
          <w:rFonts w:cstheme="minorBidi"/>
          <w:b/>
          <w:bCs/>
          <w:color w:val="FF0000"/>
          <w:sz w:val="20"/>
        </w:rPr>
        <w:t>back bite</w:t>
      </w:r>
      <w:r w:rsidRPr="00B26032">
        <w:rPr>
          <w:rFonts w:cstheme="minorBidi"/>
          <w:color w:val="000000"/>
          <w:sz w:val="20"/>
        </w:rPr>
        <w:t xml:space="preserve"> people and </w:t>
      </w:r>
      <w:r w:rsidRPr="00B26032">
        <w:rPr>
          <w:rFonts w:cstheme="minorBidi"/>
          <w:b/>
          <w:bCs/>
          <w:color w:val="FF0000"/>
          <w:sz w:val="20"/>
        </w:rPr>
        <w:t>gossip</w:t>
      </w:r>
      <w:r w:rsidRPr="00B26032">
        <w:rPr>
          <w:rFonts w:cstheme="minorBidi"/>
          <w:color w:val="000000"/>
          <w:sz w:val="20"/>
        </w:rPr>
        <w:t xml:space="preserve"> about their intimate life with evil hints." </w:t>
      </w:r>
      <w:r w:rsidRPr="003D6657">
        <w:rPr>
          <w:rStyle w:val="EndnoteReference"/>
          <w:color w:val="0070C0"/>
          <w:szCs w:val="32"/>
        </w:rPr>
        <w:endnoteReference w:id="167"/>
      </w:r>
    </w:p>
    <w:p w14:paraId="19C848B9"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w:t>
      </w:r>
    </w:p>
    <w:p w14:paraId="339A9728" w14:textId="77777777" w:rsidR="004E5A80" w:rsidRPr="00845029" w:rsidRDefault="004E5A80" w:rsidP="004E5A80">
      <w:pPr>
        <w:spacing w:before="100" w:beforeAutospacing="1" w:after="100" w:afterAutospacing="1"/>
        <w:jc w:val="both"/>
        <w:rPr>
          <w:rFonts w:cstheme="minorBidi"/>
          <w:b/>
          <w:bCs/>
          <w:color w:val="EE0000"/>
          <w:sz w:val="20"/>
          <w:rtl/>
        </w:rPr>
      </w:pPr>
      <w:r>
        <w:rPr>
          <w:rFonts w:cstheme="minorBidi"/>
          <w:b/>
          <w:bCs/>
          <w:color w:val="EE0000"/>
          <w:sz w:val="20"/>
        </w:rPr>
        <w:t>2</w:t>
      </w:r>
      <w:r w:rsidRPr="00845029">
        <w:rPr>
          <w:rFonts w:cstheme="minorBidi"/>
          <w:b/>
          <w:bCs/>
          <w:color w:val="EE0000"/>
          <w:sz w:val="20"/>
        </w:rPr>
        <w:t xml:space="preserve">. </w:t>
      </w:r>
      <w:r>
        <w:rPr>
          <w:rFonts w:cstheme="minorBidi"/>
          <w:b/>
          <w:bCs/>
          <w:color w:val="EE0000"/>
          <w:sz w:val="20"/>
        </w:rPr>
        <w:t xml:space="preserve">Those who </w:t>
      </w:r>
      <w:r w:rsidRPr="00B26032">
        <w:rPr>
          <w:rFonts w:cstheme="minorBidi"/>
          <w:b/>
          <w:bCs/>
          <w:color w:val="FF0000"/>
          <w:sz w:val="20"/>
        </w:rPr>
        <w:t>approach prohibited behaviors and leave allowed one</w:t>
      </w:r>
      <w:r w:rsidRPr="00845029">
        <w:rPr>
          <w:rFonts w:cstheme="minorBidi"/>
          <w:b/>
          <w:bCs/>
          <w:color w:val="FF0000"/>
          <w:sz w:val="20"/>
        </w:rPr>
        <w:t>s</w:t>
      </w:r>
      <w:r w:rsidRPr="00B26032">
        <w:rPr>
          <w:rFonts w:cstheme="minorBidi"/>
          <w:color w:val="000000"/>
          <w:sz w:val="20"/>
        </w:rPr>
        <w:t xml:space="preserve"> (</w:t>
      </w:r>
      <w:r w:rsidRPr="00B26032">
        <w:rPr>
          <w:rFonts w:cstheme="minorBidi"/>
          <w:b/>
          <w:bCs/>
          <w:color w:val="FF0000"/>
          <w:sz w:val="20"/>
        </w:rPr>
        <w:t>'halal</w:t>
      </w:r>
      <w:r>
        <w:rPr>
          <w:rFonts w:cstheme="minorBidi"/>
          <w:b/>
          <w:bCs/>
          <w:color w:val="FF0000"/>
          <w:sz w:val="20"/>
        </w:rPr>
        <w:t xml:space="preserve"> and </w:t>
      </w:r>
      <w:r w:rsidRPr="00B26032">
        <w:rPr>
          <w:rFonts w:cstheme="minorBidi"/>
          <w:b/>
          <w:bCs/>
          <w:color w:val="FF0000"/>
          <w:sz w:val="20"/>
        </w:rPr>
        <w:t>'haram</w:t>
      </w:r>
      <w:r w:rsidRPr="00B26032">
        <w:rPr>
          <w:rFonts w:cstheme="minorBidi"/>
          <w:color w:val="000000"/>
          <w:sz w:val="20"/>
        </w:rPr>
        <w:t>)</w:t>
      </w:r>
      <w:r w:rsidRPr="00B26032">
        <w:rPr>
          <w:rFonts w:cstheme="minorBidi"/>
          <w:color w:val="000000"/>
          <w:sz w:val="20"/>
          <w:rtl/>
        </w:rPr>
        <w:t>   </w:t>
      </w:r>
    </w:p>
    <w:p w14:paraId="4CA5B958"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فَمَضَيْت هُنَيْهَة</w:t>
      </w:r>
      <w:r>
        <w:rPr>
          <w:rFonts w:cstheme="minorBidi" w:hint="cs"/>
          <w:color w:val="000000"/>
          <w:sz w:val="28"/>
          <w:szCs w:val="28"/>
          <w:rtl/>
        </w:rPr>
        <w:t>ً</w:t>
      </w:r>
      <w:r w:rsidRPr="00B26032">
        <w:rPr>
          <w:rFonts w:cstheme="minorBidi"/>
          <w:color w:val="000000"/>
          <w:sz w:val="28"/>
          <w:szCs w:val="28"/>
          <w:rtl/>
        </w:rPr>
        <w:t xml:space="preserve"> ، فَإِذَا أَنَا بِأَخْوِنَةٍ عَلَيْهَا لَحْم</w:t>
      </w:r>
      <w:r>
        <w:rPr>
          <w:rFonts w:cstheme="minorBidi" w:hint="cs"/>
          <w:color w:val="000000"/>
          <w:sz w:val="28"/>
          <w:szCs w:val="28"/>
          <w:rtl/>
        </w:rPr>
        <w:t>ٌ</w:t>
      </w:r>
      <w:r w:rsidRPr="00B26032">
        <w:rPr>
          <w:rFonts w:cstheme="minorBidi"/>
          <w:color w:val="000000"/>
          <w:sz w:val="28"/>
          <w:szCs w:val="28"/>
          <w:rtl/>
        </w:rPr>
        <w:t xml:space="preserve"> مُشَرَّح</w:t>
      </w:r>
      <w:r>
        <w:rPr>
          <w:rFonts w:cstheme="minorBidi" w:hint="cs"/>
          <w:color w:val="000000"/>
          <w:sz w:val="28"/>
          <w:szCs w:val="28"/>
          <w:rtl/>
        </w:rPr>
        <w:t>ٌ</w:t>
      </w:r>
      <w:r w:rsidRPr="00B26032">
        <w:rPr>
          <w:rFonts w:cstheme="minorBidi"/>
          <w:color w:val="000000"/>
          <w:sz w:val="28"/>
          <w:szCs w:val="28"/>
          <w:rtl/>
        </w:rPr>
        <w:t xml:space="preserve"> ، لَيْسَ يَقْرَبهَا أَحَد</w:t>
      </w:r>
      <w:r>
        <w:rPr>
          <w:rFonts w:cstheme="minorBidi" w:hint="cs"/>
          <w:color w:val="000000"/>
          <w:sz w:val="28"/>
          <w:szCs w:val="28"/>
          <w:rtl/>
        </w:rPr>
        <w:t>ٌ</w:t>
      </w:r>
      <w:r w:rsidRPr="00B26032">
        <w:rPr>
          <w:rFonts w:cstheme="minorBidi"/>
          <w:color w:val="000000"/>
          <w:sz w:val="28"/>
          <w:szCs w:val="28"/>
          <w:rtl/>
        </w:rPr>
        <w:t xml:space="preserve"> ، وَإِذَا أَنَا بِأَخْوِنَةٍ أُخْرَى عَلَيْهَا لَحْم</w:t>
      </w:r>
      <w:r>
        <w:rPr>
          <w:rFonts w:cstheme="minorBidi" w:hint="cs"/>
          <w:color w:val="000000"/>
          <w:sz w:val="28"/>
          <w:szCs w:val="28"/>
          <w:rtl/>
        </w:rPr>
        <w:t>ٌ</w:t>
      </w:r>
      <w:r w:rsidRPr="00B26032">
        <w:rPr>
          <w:rFonts w:cstheme="minorBidi"/>
          <w:color w:val="000000"/>
          <w:sz w:val="28"/>
          <w:szCs w:val="28"/>
          <w:rtl/>
        </w:rPr>
        <w:t xml:space="preserve"> قَدْ أَرْوَحَ وَأَنْتَنَ ، عِنْدهَا أُنَاس</w:t>
      </w:r>
      <w:r>
        <w:rPr>
          <w:rFonts w:cstheme="minorBidi" w:hint="cs"/>
          <w:color w:val="000000"/>
          <w:sz w:val="28"/>
          <w:szCs w:val="28"/>
          <w:rtl/>
        </w:rPr>
        <w:t>ٌ</w:t>
      </w:r>
      <w:r w:rsidRPr="00B26032">
        <w:rPr>
          <w:rFonts w:cstheme="minorBidi"/>
          <w:color w:val="000000"/>
          <w:sz w:val="28"/>
          <w:szCs w:val="28"/>
          <w:rtl/>
        </w:rPr>
        <w:t xml:space="preserve"> يَأْكُلُونَ مِنْهَا.   </w:t>
      </w:r>
    </w:p>
    <w:p w14:paraId="0CC452E4" w14:textId="77777777" w:rsidR="004E5A80" w:rsidRPr="00B26032" w:rsidRDefault="004E5A80" w:rsidP="004E5A80">
      <w:pPr>
        <w:bidi/>
        <w:spacing w:before="100" w:beforeAutospacing="1" w:after="100" w:afterAutospacing="1"/>
        <w:jc w:val="both"/>
        <w:rPr>
          <w:rFonts w:cstheme="minorBidi"/>
          <w:color w:val="000000"/>
          <w:sz w:val="20"/>
          <w:rtl/>
        </w:rPr>
      </w:pPr>
      <w:r w:rsidRPr="00B26032">
        <w:rPr>
          <w:rFonts w:cstheme="minorBidi"/>
          <w:color w:val="000000"/>
          <w:sz w:val="28"/>
          <w:szCs w:val="28"/>
          <w:rtl/>
        </w:rPr>
        <w:t>قُلْت</w:t>
      </w:r>
      <w:r>
        <w:rPr>
          <w:rFonts w:cstheme="minorBidi" w:hint="cs"/>
          <w:color w:val="000000"/>
          <w:sz w:val="28"/>
          <w:szCs w:val="28"/>
          <w:rtl/>
        </w:rPr>
        <w:t>ُ</w:t>
      </w:r>
      <w:r w:rsidRPr="00B26032">
        <w:rPr>
          <w:rFonts w:cstheme="minorBidi"/>
          <w:color w:val="000000"/>
          <w:sz w:val="28"/>
          <w:szCs w:val="28"/>
          <w:rtl/>
        </w:rPr>
        <w:t>: يَا جِبْرِيل</w:t>
      </w:r>
      <w:r>
        <w:rPr>
          <w:rFonts w:cstheme="minorBidi" w:hint="cs"/>
          <w:color w:val="000000"/>
          <w:sz w:val="28"/>
          <w:szCs w:val="28"/>
          <w:rtl/>
        </w:rPr>
        <w:t>ُ</w:t>
      </w:r>
      <w:r w:rsidRPr="00B26032">
        <w:rPr>
          <w:rFonts w:cstheme="minorBidi"/>
          <w:color w:val="000000"/>
          <w:sz w:val="28"/>
          <w:szCs w:val="28"/>
          <w:rtl/>
        </w:rPr>
        <w:t xml:space="preserve"> ، مَنْ هَؤُلَاءِ؟ قَالَ: هَؤُلَاءِ مِنْ أُمَّتك</w:t>
      </w:r>
      <w:r>
        <w:rPr>
          <w:rFonts w:cstheme="minorBidi" w:hint="cs"/>
          <w:color w:val="000000"/>
          <w:sz w:val="28"/>
          <w:szCs w:val="28"/>
          <w:rtl/>
        </w:rPr>
        <w:t>َ</w:t>
      </w:r>
      <w:r w:rsidRPr="00B26032">
        <w:rPr>
          <w:rFonts w:cstheme="minorBidi"/>
          <w:color w:val="000000"/>
          <w:sz w:val="28"/>
          <w:szCs w:val="28"/>
          <w:rtl/>
        </w:rPr>
        <w:t xml:space="preserve"> ، </w:t>
      </w:r>
      <w:r w:rsidRPr="00B26032">
        <w:rPr>
          <w:rFonts w:cstheme="minorBidi"/>
          <w:b/>
          <w:bCs/>
          <w:color w:val="FF0000"/>
          <w:sz w:val="28"/>
          <w:szCs w:val="28"/>
          <w:rtl/>
        </w:rPr>
        <w:t>يَأْتُونَ الْحَرَام</w:t>
      </w:r>
      <w:r>
        <w:rPr>
          <w:rFonts w:cstheme="minorBidi" w:hint="cs"/>
          <w:b/>
          <w:bCs/>
          <w:color w:val="FF0000"/>
          <w:sz w:val="28"/>
          <w:szCs w:val="28"/>
          <w:rtl/>
        </w:rPr>
        <w:t>َ</w:t>
      </w:r>
      <w:r w:rsidRPr="00B26032">
        <w:rPr>
          <w:rFonts w:cstheme="minorBidi"/>
          <w:b/>
          <w:bCs/>
          <w:color w:val="FF0000"/>
          <w:sz w:val="28"/>
          <w:szCs w:val="28"/>
          <w:rtl/>
        </w:rPr>
        <w:t xml:space="preserve"> وَيَتْرُكُونَ الْحَلَال</w:t>
      </w:r>
      <w:r>
        <w:rPr>
          <w:rFonts w:cstheme="minorBidi" w:hint="cs"/>
          <w:b/>
          <w:bCs/>
          <w:color w:val="FF0000"/>
          <w:sz w:val="28"/>
          <w:szCs w:val="28"/>
          <w:rtl/>
        </w:rPr>
        <w:t>َ</w:t>
      </w:r>
      <w:r w:rsidRPr="00B26032">
        <w:rPr>
          <w:rFonts w:cstheme="minorBidi"/>
          <w:color w:val="000000"/>
          <w:sz w:val="28"/>
          <w:szCs w:val="28"/>
          <w:rtl/>
        </w:rPr>
        <w:t xml:space="preserve">. </w:t>
      </w:r>
    </w:p>
    <w:p w14:paraId="62ACBA36"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after I travelled a little while, I saw big plates of good meat but nobody was eating from them. Beside them, there were other plates of stinking and rotten meat, which are approached by a group of people, eating from them.   </w:t>
      </w:r>
    </w:p>
    <w:p w14:paraId="17708B1A"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I asked: O Jibril, who are these? </w:t>
      </w:r>
    </w:p>
    <w:p w14:paraId="539523FC"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those among your Community (Ummah) who </w:t>
      </w:r>
      <w:r w:rsidRPr="00B26032">
        <w:rPr>
          <w:rFonts w:cstheme="minorBidi"/>
          <w:b/>
          <w:bCs/>
          <w:color w:val="FF0000"/>
          <w:sz w:val="20"/>
        </w:rPr>
        <w:t xml:space="preserve">approach the prohibited behaviors </w:t>
      </w:r>
      <w:r w:rsidRPr="00B26032">
        <w:rPr>
          <w:rFonts w:cstheme="minorBidi"/>
          <w:b/>
          <w:bCs/>
          <w:color w:val="000000"/>
          <w:sz w:val="20"/>
        </w:rPr>
        <w:t>(</w:t>
      </w:r>
      <w:r w:rsidRPr="00B26032">
        <w:rPr>
          <w:rFonts w:cstheme="minorBidi"/>
          <w:b/>
          <w:bCs/>
          <w:color w:val="FF0000"/>
          <w:sz w:val="20"/>
        </w:rPr>
        <w:t>'haram</w:t>
      </w:r>
      <w:r w:rsidRPr="00B26032">
        <w:rPr>
          <w:rFonts w:cstheme="minorBidi"/>
          <w:b/>
          <w:bCs/>
          <w:color w:val="000000"/>
          <w:sz w:val="20"/>
        </w:rPr>
        <w:t>)</w:t>
      </w:r>
      <w:r w:rsidRPr="00B26032">
        <w:rPr>
          <w:rFonts w:cstheme="minorBidi"/>
          <w:color w:val="000000"/>
          <w:sz w:val="20"/>
        </w:rPr>
        <w:t xml:space="preserve"> </w:t>
      </w:r>
      <w:r w:rsidRPr="00B26032">
        <w:rPr>
          <w:rFonts w:cstheme="minorBidi"/>
          <w:b/>
          <w:bCs/>
          <w:color w:val="FF0000"/>
          <w:sz w:val="20"/>
        </w:rPr>
        <w:t>and leave the allowed one</w:t>
      </w:r>
      <w:r w:rsidRPr="007C422D">
        <w:rPr>
          <w:rFonts w:cstheme="minorBidi"/>
          <w:b/>
          <w:bCs/>
          <w:color w:val="FF0000"/>
          <w:sz w:val="20"/>
        </w:rPr>
        <w:t>s</w:t>
      </w:r>
      <w:r w:rsidRPr="00B26032">
        <w:rPr>
          <w:rFonts w:cstheme="minorBidi"/>
          <w:color w:val="000000"/>
          <w:sz w:val="20"/>
        </w:rPr>
        <w:t xml:space="preserve"> (</w:t>
      </w:r>
      <w:r w:rsidRPr="00B26032">
        <w:rPr>
          <w:rFonts w:cstheme="minorBidi"/>
          <w:b/>
          <w:bCs/>
          <w:color w:val="FF0000"/>
          <w:sz w:val="20"/>
        </w:rPr>
        <w:t>'halal</w:t>
      </w:r>
      <w:r w:rsidRPr="00B26032">
        <w:rPr>
          <w:rFonts w:cstheme="minorBidi"/>
          <w:color w:val="000000"/>
          <w:sz w:val="20"/>
        </w:rPr>
        <w:t>)."</w:t>
      </w:r>
      <w:r>
        <w:rPr>
          <w:rFonts w:cstheme="minorBidi" w:hint="cs"/>
          <w:color w:val="000000"/>
          <w:sz w:val="20"/>
          <w:rtl/>
        </w:rPr>
        <w:t xml:space="preserve"> </w:t>
      </w:r>
      <w:r w:rsidRPr="001B7203">
        <w:rPr>
          <w:rStyle w:val="EndnoteReference"/>
          <w:color w:val="0070C0"/>
          <w:szCs w:val="32"/>
        </w:rPr>
        <w:endnoteReference w:id="168"/>
      </w:r>
      <w:r w:rsidRPr="001B7203">
        <w:rPr>
          <w:rFonts w:cstheme="minorBidi"/>
          <w:color w:val="0070C0"/>
          <w:szCs w:val="32"/>
          <w:rtl/>
        </w:rPr>
        <w:t>  </w:t>
      </w:r>
    </w:p>
    <w:p w14:paraId="1B925596"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w:t>
      </w:r>
    </w:p>
    <w:p w14:paraId="57EA2991" w14:textId="77777777" w:rsidR="004E5A80" w:rsidRPr="00B26032" w:rsidRDefault="004E5A80" w:rsidP="004E5A80">
      <w:pPr>
        <w:spacing w:before="100" w:beforeAutospacing="1" w:after="100" w:afterAutospacing="1"/>
        <w:jc w:val="both"/>
        <w:rPr>
          <w:rFonts w:cstheme="minorBidi"/>
          <w:color w:val="000000"/>
          <w:sz w:val="20"/>
        </w:rPr>
      </w:pPr>
      <w:r>
        <w:rPr>
          <w:rFonts w:cstheme="minorBidi"/>
          <w:b/>
          <w:bCs/>
          <w:color w:val="FF0000"/>
          <w:sz w:val="20"/>
        </w:rPr>
        <w:t>3. S</w:t>
      </w:r>
      <w:r w:rsidRPr="00B26032">
        <w:rPr>
          <w:rFonts w:cstheme="minorBidi"/>
          <w:b/>
          <w:bCs/>
          <w:color w:val="FF0000"/>
          <w:sz w:val="20"/>
        </w:rPr>
        <w:t xml:space="preserve">corners and </w:t>
      </w:r>
      <w:r>
        <w:rPr>
          <w:rFonts w:cstheme="minorBidi"/>
          <w:b/>
          <w:bCs/>
          <w:color w:val="FF0000"/>
          <w:sz w:val="20"/>
        </w:rPr>
        <w:t>M</w:t>
      </w:r>
      <w:r w:rsidRPr="00B26032">
        <w:rPr>
          <w:rFonts w:cstheme="minorBidi"/>
          <w:b/>
          <w:bCs/>
          <w:color w:val="FF0000"/>
          <w:sz w:val="20"/>
        </w:rPr>
        <w:t>ockers</w:t>
      </w:r>
    </w:p>
    <w:p w14:paraId="4D4983DB" w14:textId="77777777" w:rsidR="004E5A80" w:rsidRPr="00B26032" w:rsidRDefault="004E5A80" w:rsidP="004E5A80">
      <w:pPr>
        <w:bidi/>
        <w:spacing w:before="100" w:beforeAutospacing="1" w:after="100" w:afterAutospacing="1"/>
        <w:jc w:val="both"/>
        <w:rPr>
          <w:rFonts w:cstheme="minorBidi"/>
          <w:color w:val="000000"/>
          <w:sz w:val="28"/>
          <w:szCs w:val="28"/>
        </w:rPr>
      </w:pPr>
      <w:r w:rsidRPr="00B26032">
        <w:rPr>
          <w:rFonts w:cstheme="minorBidi"/>
          <w:color w:val="000000"/>
          <w:sz w:val="28"/>
          <w:szCs w:val="28"/>
          <w:rtl/>
        </w:rPr>
        <w:t>قَالَ: ثُمَّ مَضَيْت هُنَيْهَة ، فَإِذَا أَنَا بِأَقْوَامٍ يُقْطَع</w:t>
      </w:r>
      <w:r>
        <w:rPr>
          <w:rFonts w:cstheme="minorBidi" w:hint="cs"/>
          <w:color w:val="000000"/>
          <w:sz w:val="28"/>
          <w:szCs w:val="28"/>
          <w:rtl/>
        </w:rPr>
        <w:t>ُ</w:t>
      </w:r>
      <w:r w:rsidRPr="00B26032">
        <w:rPr>
          <w:rFonts w:cstheme="minorBidi"/>
          <w:color w:val="000000"/>
          <w:sz w:val="28"/>
          <w:szCs w:val="28"/>
          <w:rtl/>
        </w:rPr>
        <w:t xml:space="preserve"> مِنْ جُنُوبهمْ اللَّحْم</w:t>
      </w:r>
      <w:r>
        <w:rPr>
          <w:rFonts w:cstheme="minorBidi" w:hint="cs"/>
          <w:color w:val="000000"/>
          <w:sz w:val="28"/>
          <w:szCs w:val="28"/>
          <w:rtl/>
        </w:rPr>
        <w:t>ُ</w:t>
      </w:r>
      <w:r w:rsidRPr="00B26032">
        <w:rPr>
          <w:rFonts w:cstheme="minorBidi"/>
          <w:color w:val="000000"/>
          <w:sz w:val="28"/>
          <w:szCs w:val="28"/>
          <w:rtl/>
        </w:rPr>
        <w:t xml:space="preserve"> ، فَيُلْقَمُونَهُ ، فَيُقَال</w:t>
      </w:r>
      <w:r>
        <w:rPr>
          <w:rFonts w:cstheme="minorBidi" w:hint="cs"/>
          <w:color w:val="000000"/>
          <w:sz w:val="28"/>
          <w:szCs w:val="28"/>
          <w:rtl/>
        </w:rPr>
        <w:t>ُ</w:t>
      </w:r>
      <w:r w:rsidRPr="00B26032">
        <w:rPr>
          <w:rFonts w:cstheme="minorBidi"/>
          <w:color w:val="000000"/>
          <w:sz w:val="28"/>
          <w:szCs w:val="28"/>
          <w:rtl/>
        </w:rPr>
        <w:t xml:space="preserve"> لَهُ: كُلْ كَمَا كُنْت</w:t>
      </w:r>
      <w:r>
        <w:rPr>
          <w:rFonts w:cstheme="minorBidi" w:hint="cs"/>
          <w:color w:val="000000"/>
          <w:sz w:val="28"/>
          <w:szCs w:val="28"/>
          <w:rtl/>
        </w:rPr>
        <w:t>َ</w:t>
      </w:r>
      <w:r w:rsidRPr="00B26032">
        <w:rPr>
          <w:rFonts w:cstheme="minorBidi"/>
          <w:color w:val="000000"/>
          <w:sz w:val="28"/>
          <w:szCs w:val="28"/>
          <w:rtl/>
        </w:rPr>
        <w:t xml:space="preserve"> تَأْكُل</w:t>
      </w:r>
      <w:r>
        <w:rPr>
          <w:rFonts w:cstheme="minorBidi" w:hint="cs"/>
          <w:color w:val="000000"/>
          <w:sz w:val="28"/>
          <w:szCs w:val="28"/>
          <w:rtl/>
        </w:rPr>
        <w:t>ُ</w:t>
      </w:r>
      <w:r w:rsidRPr="00B26032">
        <w:rPr>
          <w:rFonts w:cstheme="minorBidi"/>
          <w:color w:val="000000"/>
          <w:sz w:val="28"/>
          <w:szCs w:val="28"/>
          <w:rtl/>
        </w:rPr>
        <w:t xml:space="preserve"> مِنْ لَحْم</w:t>
      </w:r>
      <w:r>
        <w:rPr>
          <w:rFonts w:cstheme="minorBidi" w:hint="cs"/>
          <w:color w:val="000000"/>
          <w:sz w:val="28"/>
          <w:szCs w:val="28"/>
          <w:rtl/>
        </w:rPr>
        <w:t>ِ</w:t>
      </w:r>
      <w:r w:rsidRPr="00B26032">
        <w:rPr>
          <w:rFonts w:cstheme="minorBidi"/>
          <w:color w:val="000000"/>
          <w:sz w:val="28"/>
          <w:szCs w:val="28"/>
          <w:rtl/>
        </w:rPr>
        <w:t xml:space="preserve"> أَخِيك</w:t>
      </w:r>
      <w:r>
        <w:rPr>
          <w:rFonts w:cstheme="minorBidi" w:hint="cs"/>
          <w:color w:val="000000"/>
          <w:sz w:val="28"/>
          <w:szCs w:val="28"/>
          <w:rtl/>
        </w:rPr>
        <w:t>َ</w:t>
      </w:r>
      <w:r w:rsidRPr="00B26032">
        <w:rPr>
          <w:rFonts w:cstheme="minorBidi"/>
          <w:color w:val="000000"/>
          <w:sz w:val="28"/>
          <w:szCs w:val="28"/>
          <w:rtl/>
        </w:rPr>
        <w:t>.  </w:t>
      </w:r>
    </w:p>
    <w:p w14:paraId="18543CC8" w14:textId="77777777" w:rsidR="004E5A80" w:rsidRPr="00B26032" w:rsidRDefault="004E5A80" w:rsidP="004E5A80">
      <w:pPr>
        <w:bidi/>
        <w:spacing w:before="100" w:beforeAutospacing="1" w:after="100" w:afterAutospacing="1"/>
        <w:jc w:val="both"/>
        <w:rPr>
          <w:rFonts w:cstheme="minorBidi"/>
          <w:color w:val="000000"/>
          <w:sz w:val="20"/>
        </w:rPr>
      </w:pPr>
      <w:r w:rsidRPr="00B26032">
        <w:rPr>
          <w:rFonts w:cstheme="minorBidi"/>
          <w:color w:val="000000"/>
          <w:sz w:val="28"/>
          <w:szCs w:val="28"/>
          <w:rtl/>
        </w:rPr>
        <w:t>قُلْت يَا جِبْرِيل</w:t>
      </w:r>
      <w:r>
        <w:rPr>
          <w:rFonts w:cstheme="minorBidi" w:hint="cs"/>
          <w:color w:val="000000"/>
          <w:sz w:val="28"/>
          <w:szCs w:val="28"/>
          <w:rtl/>
        </w:rPr>
        <w:t>ُ ،</w:t>
      </w:r>
      <w:r w:rsidRPr="00B26032">
        <w:rPr>
          <w:rFonts w:cstheme="minorBidi"/>
          <w:color w:val="000000"/>
          <w:sz w:val="28"/>
          <w:szCs w:val="28"/>
          <w:rtl/>
        </w:rPr>
        <w:t xml:space="preserve"> مَنْ هَؤُلَاءِ؟ قَالَ هَؤُلَاءِ </w:t>
      </w:r>
      <w:r w:rsidRPr="00B26032">
        <w:rPr>
          <w:rFonts w:cstheme="minorBidi"/>
          <w:b/>
          <w:bCs/>
          <w:color w:val="FF0000"/>
          <w:sz w:val="28"/>
          <w:szCs w:val="28"/>
          <w:rtl/>
        </w:rPr>
        <w:t>الْهَمَّازُونَ</w:t>
      </w:r>
      <w:r w:rsidRPr="00B26032">
        <w:rPr>
          <w:rFonts w:cstheme="minorBidi"/>
          <w:color w:val="000000"/>
          <w:sz w:val="28"/>
          <w:szCs w:val="28"/>
          <w:rtl/>
        </w:rPr>
        <w:t xml:space="preserve"> مِنْ أُمَّتك</w:t>
      </w:r>
      <w:r>
        <w:rPr>
          <w:rFonts w:cstheme="minorBidi" w:hint="cs"/>
          <w:color w:val="000000"/>
          <w:sz w:val="28"/>
          <w:szCs w:val="28"/>
          <w:rtl/>
        </w:rPr>
        <w:t>َ ،</w:t>
      </w:r>
      <w:r w:rsidRPr="00B26032">
        <w:rPr>
          <w:rFonts w:cstheme="minorBidi"/>
          <w:color w:val="000000"/>
          <w:sz w:val="28"/>
          <w:szCs w:val="28"/>
          <w:rtl/>
        </w:rPr>
        <w:t xml:space="preserve"> </w:t>
      </w:r>
      <w:r w:rsidRPr="00B26032">
        <w:rPr>
          <w:rFonts w:cstheme="minorBidi"/>
          <w:b/>
          <w:bCs/>
          <w:color w:val="FF0000"/>
          <w:sz w:val="28"/>
          <w:szCs w:val="28"/>
          <w:rtl/>
        </w:rPr>
        <w:t>اللَّمَّازُونَ</w:t>
      </w:r>
      <w:r w:rsidRPr="00B26032">
        <w:rPr>
          <w:rFonts w:cstheme="minorBidi"/>
          <w:color w:val="000000"/>
          <w:sz w:val="28"/>
          <w:szCs w:val="28"/>
          <w:rtl/>
        </w:rPr>
        <w:t>. </w:t>
      </w:r>
      <w:r w:rsidRPr="00B26032">
        <w:rPr>
          <w:rFonts w:cstheme="minorBidi"/>
          <w:color w:val="000000"/>
          <w:sz w:val="20"/>
        </w:rPr>
        <w:t> </w:t>
      </w:r>
    </w:p>
    <w:p w14:paraId="72AC7E6C"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Then, after I travelled a little while, I saw a group of people, from whose bodies, pieces of flesh are cut. Then, they are given their own flesh in their mouths. </w:t>
      </w:r>
    </w:p>
    <w:p w14:paraId="5E7AF729"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the angels) tell them: Eat (your own flesh), like you used to eat your brother's (or your sister's) flesh.  </w:t>
      </w:r>
    </w:p>
    <w:p w14:paraId="2E68B889"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I asked: O </w:t>
      </w:r>
      <w:r w:rsidRPr="00B26032">
        <w:rPr>
          <w:rFonts w:cstheme="minorBidi"/>
          <w:sz w:val="20"/>
        </w:rPr>
        <w:t>Jibreel</w:t>
      </w:r>
      <w:r w:rsidRPr="00B26032">
        <w:rPr>
          <w:rFonts w:cstheme="minorBidi"/>
          <w:color w:val="000000"/>
          <w:sz w:val="20"/>
        </w:rPr>
        <w:t>, who are these?   </w:t>
      </w:r>
    </w:p>
    <w:p w14:paraId="027C350B"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the </w:t>
      </w:r>
      <w:r w:rsidRPr="00B26032">
        <w:rPr>
          <w:rFonts w:cstheme="minorBidi"/>
          <w:b/>
          <w:bCs/>
          <w:color w:val="FF0000"/>
          <w:sz w:val="20"/>
        </w:rPr>
        <w:t>scorners and mockers</w:t>
      </w:r>
      <w:r w:rsidRPr="00B26032">
        <w:rPr>
          <w:rFonts w:cstheme="minorBidi"/>
          <w:color w:val="000000"/>
          <w:sz w:val="20"/>
        </w:rPr>
        <w:t xml:space="preserve"> of others from among your Community (Ummah).</w:t>
      </w:r>
      <w:r>
        <w:rPr>
          <w:rFonts w:cstheme="minorBidi"/>
          <w:color w:val="000000"/>
          <w:sz w:val="20"/>
        </w:rPr>
        <w:t xml:space="preserve"> </w:t>
      </w:r>
      <w:r w:rsidRPr="00C32DE7">
        <w:rPr>
          <w:rStyle w:val="EndnoteReference"/>
          <w:color w:val="0070C0"/>
          <w:szCs w:val="32"/>
        </w:rPr>
        <w:endnoteReference w:id="169"/>
      </w:r>
    </w:p>
    <w:p w14:paraId="720B8F3B"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lastRenderedPageBreak/>
        <w:t>***</w:t>
      </w:r>
    </w:p>
    <w:p w14:paraId="4082B908" w14:textId="77777777" w:rsidR="004E5A80" w:rsidRPr="00B26032" w:rsidRDefault="004E5A80" w:rsidP="004E5A80">
      <w:pPr>
        <w:spacing w:before="100" w:beforeAutospacing="1" w:after="100" w:afterAutospacing="1"/>
        <w:jc w:val="both"/>
        <w:rPr>
          <w:rFonts w:cstheme="minorBidi"/>
          <w:color w:val="000000"/>
          <w:sz w:val="20"/>
          <w:rtl/>
        </w:rPr>
      </w:pPr>
      <w:r w:rsidRPr="00570CA9">
        <w:rPr>
          <w:rFonts w:cstheme="minorBidi"/>
          <w:b/>
          <w:bCs/>
          <w:color w:val="EE0000"/>
          <w:sz w:val="20"/>
        </w:rPr>
        <w:t>4</w:t>
      </w:r>
      <w:r w:rsidRPr="00570CA9">
        <w:rPr>
          <w:rFonts w:cstheme="minorBidi"/>
          <w:b/>
          <w:bCs/>
          <w:color w:val="EE0000"/>
          <w:sz w:val="20"/>
          <w:rtl/>
        </w:rPr>
        <w:t> </w:t>
      </w:r>
      <w:r>
        <w:rPr>
          <w:rFonts w:cstheme="minorBidi"/>
          <w:b/>
          <w:bCs/>
          <w:color w:val="EE0000"/>
          <w:sz w:val="20"/>
        </w:rPr>
        <w:t>.</w:t>
      </w:r>
      <w:r w:rsidRPr="00570CA9">
        <w:rPr>
          <w:rFonts w:cstheme="minorBidi"/>
          <w:b/>
          <w:bCs/>
          <w:color w:val="EE0000"/>
          <w:sz w:val="20"/>
        </w:rPr>
        <w:t>Tr</w:t>
      </w:r>
      <w:r w:rsidRPr="00B26032">
        <w:rPr>
          <w:rFonts w:cstheme="minorBidi"/>
          <w:b/>
          <w:bCs/>
          <w:color w:val="FF0000"/>
          <w:sz w:val="20"/>
        </w:rPr>
        <w:t>ansgress</w:t>
      </w:r>
      <w:r>
        <w:rPr>
          <w:rFonts w:cstheme="minorBidi"/>
          <w:b/>
          <w:bCs/>
          <w:color w:val="FF0000"/>
          <w:sz w:val="20"/>
        </w:rPr>
        <w:t>ors</w:t>
      </w:r>
      <w:r w:rsidRPr="00B26032">
        <w:rPr>
          <w:rFonts w:cstheme="minorBidi"/>
          <w:b/>
          <w:bCs/>
          <w:color w:val="FF0000"/>
          <w:sz w:val="20"/>
        </w:rPr>
        <w:t xml:space="preserve"> on orphans (helpless people) by consuming their money</w:t>
      </w:r>
    </w:p>
    <w:p w14:paraId="7201365A"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مَضَيْت</w:t>
      </w:r>
      <w:r>
        <w:rPr>
          <w:rFonts w:cstheme="minorBidi" w:hint="cs"/>
          <w:color w:val="000000"/>
          <w:sz w:val="28"/>
          <w:szCs w:val="28"/>
          <w:rtl/>
        </w:rPr>
        <w:t>ُ</w:t>
      </w:r>
      <w:r w:rsidRPr="00B26032">
        <w:rPr>
          <w:rFonts w:cstheme="minorBidi"/>
          <w:color w:val="000000"/>
          <w:sz w:val="28"/>
          <w:szCs w:val="28"/>
          <w:rtl/>
        </w:rPr>
        <w:t xml:space="preserve"> هُنَيْهَة</w:t>
      </w:r>
      <w:r>
        <w:rPr>
          <w:rFonts w:cstheme="minorBidi" w:hint="cs"/>
          <w:color w:val="000000"/>
          <w:sz w:val="28"/>
          <w:szCs w:val="28"/>
          <w:rtl/>
        </w:rPr>
        <w:t>ً</w:t>
      </w:r>
      <w:r w:rsidRPr="00B26032">
        <w:rPr>
          <w:rFonts w:cstheme="minorBidi"/>
          <w:color w:val="000000"/>
          <w:sz w:val="28"/>
          <w:szCs w:val="28"/>
          <w:rtl/>
        </w:rPr>
        <w:t xml:space="preserve"> ، فَإِذَا أَنَا بِأَقْوَامٍ مَشَافِره</w:t>
      </w:r>
      <w:r>
        <w:rPr>
          <w:rFonts w:cstheme="minorBidi" w:hint="cs"/>
          <w:color w:val="000000"/>
          <w:sz w:val="28"/>
          <w:szCs w:val="28"/>
          <w:rtl/>
        </w:rPr>
        <w:t>ِ</w:t>
      </w:r>
      <w:r w:rsidRPr="00B26032">
        <w:rPr>
          <w:rFonts w:cstheme="minorBidi"/>
          <w:color w:val="000000"/>
          <w:sz w:val="28"/>
          <w:szCs w:val="28"/>
          <w:rtl/>
        </w:rPr>
        <w:t>مْ كَمَشَافِر</w:t>
      </w:r>
      <w:r>
        <w:rPr>
          <w:rFonts w:cstheme="minorBidi" w:hint="cs"/>
          <w:color w:val="000000"/>
          <w:sz w:val="28"/>
          <w:szCs w:val="28"/>
          <w:rtl/>
        </w:rPr>
        <w:t>ِ</w:t>
      </w:r>
      <w:r w:rsidRPr="00B26032">
        <w:rPr>
          <w:rFonts w:cstheme="minorBidi"/>
          <w:color w:val="000000"/>
          <w:sz w:val="28"/>
          <w:szCs w:val="28"/>
          <w:rtl/>
        </w:rPr>
        <w:t xml:space="preserve"> الْإِبِل</w:t>
      </w:r>
      <w:r>
        <w:rPr>
          <w:rFonts w:cstheme="minorBidi" w:hint="cs"/>
          <w:color w:val="000000"/>
          <w:sz w:val="28"/>
          <w:szCs w:val="28"/>
          <w:rtl/>
        </w:rPr>
        <w:t>ِ</w:t>
      </w:r>
      <w:r w:rsidRPr="00B26032">
        <w:rPr>
          <w:rFonts w:cstheme="minorBidi"/>
          <w:color w:val="000000"/>
          <w:sz w:val="28"/>
          <w:szCs w:val="28"/>
          <w:rtl/>
        </w:rPr>
        <w:t>. قَالَ: فَتُفْتَح</w:t>
      </w:r>
      <w:r>
        <w:rPr>
          <w:rFonts w:cstheme="minorBidi" w:hint="cs"/>
          <w:color w:val="000000"/>
          <w:sz w:val="28"/>
          <w:szCs w:val="28"/>
          <w:rtl/>
        </w:rPr>
        <w:t>ُ</w:t>
      </w:r>
      <w:r w:rsidRPr="00B26032">
        <w:rPr>
          <w:rFonts w:cstheme="minorBidi"/>
          <w:color w:val="000000"/>
          <w:sz w:val="28"/>
          <w:szCs w:val="28"/>
          <w:rtl/>
        </w:rPr>
        <w:t xml:space="preserve"> أَفْوَاه</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 فَيُلْقَمُونَ مِنْ ذَلِكَ الْجَمْر</w:t>
      </w:r>
      <w:r>
        <w:rPr>
          <w:rFonts w:cstheme="minorBidi" w:hint="cs"/>
          <w:color w:val="000000"/>
          <w:sz w:val="28"/>
          <w:szCs w:val="28"/>
          <w:rtl/>
        </w:rPr>
        <w:t>َ</w:t>
      </w:r>
      <w:r w:rsidRPr="00B26032">
        <w:rPr>
          <w:rFonts w:cstheme="minorBidi"/>
          <w:color w:val="000000"/>
          <w:sz w:val="28"/>
          <w:szCs w:val="28"/>
          <w:rtl/>
        </w:rPr>
        <w:t xml:space="preserve"> ، ثُمَّ يَخْرُج</w:t>
      </w:r>
      <w:r>
        <w:rPr>
          <w:rFonts w:cstheme="minorBidi" w:hint="cs"/>
          <w:color w:val="000000"/>
          <w:sz w:val="28"/>
          <w:szCs w:val="28"/>
          <w:rtl/>
        </w:rPr>
        <w:t>ُ</w:t>
      </w:r>
      <w:r w:rsidRPr="00B26032">
        <w:rPr>
          <w:rFonts w:cstheme="minorBidi"/>
          <w:color w:val="000000"/>
          <w:sz w:val="28"/>
          <w:szCs w:val="28"/>
          <w:rtl/>
        </w:rPr>
        <w:t xml:space="preserve"> مِنْ أَسَافِل</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 فَسَمِعْتهمْ يَضِجُّونَ إِلَى اللَّه</w:t>
      </w:r>
      <w:r>
        <w:rPr>
          <w:rFonts w:cstheme="minorBidi" w:hint="cs"/>
          <w:color w:val="000000"/>
          <w:sz w:val="28"/>
          <w:szCs w:val="28"/>
          <w:rtl/>
        </w:rPr>
        <w:t>ِ ،</w:t>
      </w:r>
      <w:r w:rsidRPr="00B26032">
        <w:rPr>
          <w:rFonts w:cstheme="minorBidi"/>
          <w:color w:val="000000"/>
          <w:sz w:val="28"/>
          <w:szCs w:val="28"/>
          <w:rtl/>
        </w:rPr>
        <w:t xml:space="preserve"> عَزَّ وَجَلَّ.  </w:t>
      </w:r>
    </w:p>
    <w:p w14:paraId="338F21B8"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فَقُلْت</w:t>
      </w:r>
      <w:r>
        <w:rPr>
          <w:rFonts w:cstheme="minorBidi" w:hint="cs"/>
          <w:color w:val="000000"/>
          <w:sz w:val="28"/>
          <w:szCs w:val="28"/>
          <w:rtl/>
        </w:rPr>
        <w:t>ُ</w:t>
      </w:r>
      <w:r w:rsidRPr="00B26032">
        <w:rPr>
          <w:rFonts w:cstheme="minorBidi"/>
          <w:color w:val="000000"/>
          <w:sz w:val="28"/>
          <w:szCs w:val="28"/>
          <w:rtl/>
        </w:rPr>
        <w:t>: مَنْ هَؤُلَاءِ يَا جِبْرِيل</w:t>
      </w:r>
      <w:r>
        <w:rPr>
          <w:rFonts w:cstheme="minorBidi" w:hint="cs"/>
          <w:color w:val="000000"/>
          <w:sz w:val="28"/>
          <w:szCs w:val="28"/>
          <w:rtl/>
        </w:rPr>
        <w:t>ُ</w:t>
      </w:r>
      <w:r w:rsidRPr="00B26032">
        <w:rPr>
          <w:rFonts w:cstheme="minorBidi"/>
          <w:color w:val="000000"/>
          <w:sz w:val="28"/>
          <w:szCs w:val="28"/>
          <w:rtl/>
        </w:rPr>
        <w:t>؟ قَالَ: هَؤُلَاءِ مِنْ أُمَّتك</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b/>
          <w:bCs/>
          <w:color w:val="FF0000"/>
          <w:sz w:val="28"/>
          <w:szCs w:val="28"/>
          <w:rtl/>
        </w:rPr>
        <w:t>الَّذِينَ يَأْكُلُونَ أَمْوَال الْيَتَامَى ظُلْمًا</w:t>
      </w:r>
      <w:r w:rsidRPr="00B26032">
        <w:rPr>
          <w:rFonts w:cstheme="minorBidi"/>
          <w:color w:val="000000"/>
          <w:sz w:val="28"/>
          <w:szCs w:val="28"/>
          <w:rtl/>
        </w:rPr>
        <w:t xml:space="preserve"> إِنَّمَا يَأْكُلُونَ فِي بُطُونهمْ نَارًا وَسَيَصْلَوْنَ سَعِيرًا</w:t>
      </w:r>
      <w:r>
        <w:rPr>
          <w:rFonts w:cstheme="minorBidi" w:hint="cs"/>
          <w:color w:val="000000"/>
          <w:sz w:val="28"/>
          <w:szCs w:val="28"/>
          <w:rtl/>
        </w:rPr>
        <w:t>.</w:t>
      </w:r>
      <w:r w:rsidRPr="00B26032">
        <w:rPr>
          <w:rFonts w:cstheme="minorBidi"/>
          <w:color w:val="000000"/>
          <w:sz w:val="28"/>
          <w:szCs w:val="28"/>
          <w:rtl/>
        </w:rPr>
        <w:t>"  </w:t>
      </w:r>
    </w:p>
    <w:p w14:paraId="150D4F9C" w14:textId="77777777" w:rsidR="004E5A80" w:rsidRPr="00B26032" w:rsidRDefault="004E5A80" w:rsidP="004E5A80">
      <w:pPr>
        <w:bidi/>
        <w:spacing w:before="100" w:beforeAutospacing="1" w:after="100" w:afterAutospacing="1"/>
        <w:jc w:val="both"/>
        <w:rPr>
          <w:rFonts w:cstheme="minorBidi"/>
          <w:color w:val="000000"/>
          <w:sz w:val="20"/>
        </w:rPr>
      </w:pPr>
      <w:r w:rsidRPr="00B26032">
        <w:rPr>
          <w:rFonts w:cstheme="minorBidi"/>
          <w:color w:val="000000" w:themeColor="text1"/>
          <w:sz w:val="28"/>
          <w:szCs w:val="28"/>
          <w:rtl/>
        </w:rPr>
        <w:t>(</w:t>
      </w:r>
      <w:r w:rsidRPr="00B26032">
        <w:rPr>
          <w:rFonts w:cstheme="minorBidi"/>
          <w:color w:val="000000"/>
          <w:sz w:val="28"/>
          <w:szCs w:val="28"/>
          <w:rtl/>
        </w:rPr>
        <w:t>و</w:t>
      </w:r>
      <w:r>
        <w:rPr>
          <w:rFonts w:cstheme="minorBidi" w:hint="cs"/>
          <w:color w:val="000000"/>
          <w:sz w:val="28"/>
          <w:szCs w:val="28"/>
          <w:rtl/>
        </w:rPr>
        <w:t>َ</w:t>
      </w:r>
      <w:r w:rsidRPr="00B26032">
        <w:rPr>
          <w:rFonts w:cstheme="minorBidi"/>
          <w:color w:val="000000"/>
          <w:sz w:val="28"/>
          <w:szCs w:val="28"/>
          <w:rtl/>
        </w:rPr>
        <w:t>ق</w:t>
      </w:r>
      <w:r>
        <w:rPr>
          <w:rFonts w:cstheme="minorBidi" w:hint="cs"/>
          <w:color w:val="000000"/>
          <w:sz w:val="28"/>
          <w:szCs w:val="28"/>
          <w:rtl/>
        </w:rPr>
        <w:t>َ</w:t>
      </w:r>
      <w:r w:rsidRPr="00B26032">
        <w:rPr>
          <w:rFonts w:cstheme="minorBidi"/>
          <w:color w:val="000000"/>
          <w:sz w:val="28"/>
          <w:szCs w:val="28"/>
          <w:rtl/>
        </w:rPr>
        <w:t>د أص</w:t>
      </w:r>
      <w:r>
        <w:rPr>
          <w:rFonts w:cstheme="minorBidi" w:hint="cs"/>
          <w:color w:val="000000"/>
          <w:sz w:val="28"/>
          <w:szCs w:val="28"/>
          <w:rtl/>
        </w:rPr>
        <w:t>ْ</w:t>
      </w:r>
      <w:r w:rsidRPr="00B26032">
        <w:rPr>
          <w:rFonts w:cstheme="minorBidi"/>
          <w:color w:val="000000"/>
          <w:sz w:val="28"/>
          <w:szCs w:val="28"/>
          <w:rtl/>
        </w:rPr>
        <w:t>ب</w:t>
      </w:r>
      <w:r>
        <w:rPr>
          <w:rFonts w:cstheme="minorBidi" w:hint="cs"/>
          <w:color w:val="000000"/>
          <w:sz w:val="28"/>
          <w:szCs w:val="28"/>
          <w:rtl/>
        </w:rPr>
        <w:t>َ</w:t>
      </w:r>
      <w:r w:rsidRPr="00B26032">
        <w:rPr>
          <w:rFonts w:cstheme="minorBidi"/>
          <w:color w:val="000000"/>
          <w:sz w:val="28"/>
          <w:szCs w:val="28"/>
          <w:rtl/>
        </w:rPr>
        <w:t>ح</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 xml:space="preserve"> ه</w:t>
      </w:r>
      <w:r>
        <w:rPr>
          <w:rFonts w:cstheme="minorBidi" w:hint="cs"/>
          <w:color w:val="000000"/>
          <w:sz w:val="28"/>
          <w:szCs w:val="28"/>
          <w:rtl/>
        </w:rPr>
        <w:t>َ</w:t>
      </w:r>
      <w:r w:rsidRPr="00B26032">
        <w:rPr>
          <w:rFonts w:cstheme="minorBidi"/>
          <w:color w:val="000000"/>
          <w:sz w:val="28"/>
          <w:szCs w:val="28"/>
          <w:rtl/>
        </w:rPr>
        <w:t>ذ</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الإجاب</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ه</w:t>
      </w:r>
      <w:r>
        <w:rPr>
          <w:rFonts w:cstheme="minorBidi" w:hint="cs"/>
          <w:color w:val="000000"/>
          <w:sz w:val="28"/>
          <w:szCs w:val="28"/>
          <w:rtl/>
        </w:rPr>
        <w:t>ِ</w:t>
      </w:r>
      <w:r w:rsidRPr="00B26032">
        <w:rPr>
          <w:rFonts w:cstheme="minorBidi"/>
          <w:color w:val="000000"/>
          <w:sz w:val="28"/>
          <w:szCs w:val="28"/>
          <w:rtl/>
        </w:rPr>
        <w:t>ي</w:t>
      </w:r>
      <w:r>
        <w:rPr>
          <w:rFonts w:cstheme="minorBidi" w:hint="cs"/>
          <w:color w:val="000000"/>
          <w:sz w:val="28"/>
          <w:szCs w:val="28"/>
          <w:rtl/>
        </w:rPr>
        <w:t>َ</w:t>
      </w:r>
      <w:r w:rsidRPr="00B26032">
        <w:rPr>
          <w:rFonts w:cstheme="minorBidi"/>
          <w:color w:val="000000"/>
          <w:sz w:val="28"/>
          <w:szCs w:val="28"/>
          <w:rtl/>
        </w:rPr>
        <w:t xml:space="preserve"> الآي</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ال</w:t>
      </w:r>
      <w:r>
        <w:rPr>
          <w:rFonts w:cstheme="minorBidi" w:hint="cs"/>
          <w:color w:val="000000"/>
          <w:sz w:val="28"/>
          <w:szCs w:val="28"/>
          <w:rtl/>
        </w:rPr>
        <w:t>ْ</w:t>
      </w:r>
      <w:r w:rsidRPr="00B26032">
        <w:rPr>
          <w:rFonts w:cstheme="minorBidi"/>
          <w:color w:val="000000"/>
          <w:sz w:val="28"/>
          <w:szCs w:val="28"/>
          <w:rtl/>
        </w:rPr>
        <w:t>عاش</w:t>
      </w:r>
      <w:r>
        <w:rPr>
          <w:rFonts w:cstheme="minorBidi" w:hint="cs"/>
          <w:color w:val="000000"/>
          <w:sz w:val="28"/>
          <w:szCs w:val="28"/>
          <w:rtl/>
        </w:rPr>
        <w:t>ِ</w:t>
      </w:r>
      <w:r w:rsidRPr="00B26032">
        <w:rPr>
          <w:rFonts w:cstheme="minorBidi"/>
          <w:color w:val="000000"/>
          <w:sz w:val="28"/>
          <w:szCs w:val="28"/>
          <w:rtl/>
        </w:rPr>
        <w:t>ر</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س</w:t>
      </w:r>
      <w:r>
        <w:rPr>
          <w:rFonts w:cstheme="minorBidi" w:hint="cs"/>
          <w:color w:val="000000"/>
          <w:sz w:val="28"/>
          <w:szCs w:val="28"/>
          <w:rtl/>
        </w:rPr>
        <w:t>ُ</w:t>
      </w:r>
      <w:r w:rsidRPr="00B26032">
        <w:rPr>
          <w:rFonts w:cstheme="minorBidi"/>
          <w:color w:val="000000"/>
          <w:sz w:val="28"/>
          <w:szCs w:val="28"/>
          <w:rtl/>
        </w:rPr>
        <w:t>ور</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الن</w:t>
      </w:r>
      <w:r>
        <w:rPr>
          <w:rFonts w:cstheme="minorBidi" w:hint="cs"/>
          <w:color w:val="000000"/>
          <w:sz w:val="28"/>
          <w:szCs w:val="28"/>
          <w:rtl/>
        </w:rPr>
        <w:t>ِّ</w:t>
      </w:r>
      <w:r w:rsidRPr="00B26032">
        <w:rPr>
          <w:rFonts w:cstheme="minorBidi"/>
          <w:color w:val="000000"/>
          <w:sz w:val="28"/>
          <w:szCs w:val="28"/>
          <w:rtl/>
        </w:rPr>
        <w:t>ساء</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color w:val="0000FF"/>
          <w:sz w:val="28"/>
          <w:szCs w:val="28"/>
          <w:rtl/>
        </w:rPr>
        <w:t xml:space="preserve"> </w:t>
      </w:r>
      <w:r w:rsidRPr="00D96EEB">
        <w:rPr>
          <w:rFonts w:cstheme="minorBidi"/>
          <w:color w:val="000000"/>
          <w:sz w:val="24"/>
          <w:szCs w:val="24"/>
          <w:rtl/>
        </w:rPr>
        <w:t>4</w:t>
      </w:r>
      <w:r w:rsidRPr="00D96EEB">
        <w:rPr>
          <w:rFonts w:cstheme="minorBidi"/>
          <w:color w:val="0000FF"/>
          <w:sz w:val="24"/>
          <w:szCs w:val="24"/>
          <w:rtl/>
        </w:rPr>
        <w:t>:</w:t>
      </w:r>
      <w:r w:rsidRPr="00B26032">
        <w:rPr>
          <w:rFonts w:cstheme="minorBidi"/>
          <w:color w:val="0000FF"/>
          <w:sz w:val="28"/>
          <w:szCs w:val="28"/>
          <w:rtl/>
        </w:rPr>
        <w:t xml:space="preserve"> </w:t>
      </w:r>
      <w:r w:rsidRPr="00D96EEB">
        <w:rPr>
          <w:rFonts w:cstheme="minorBidi"/>
          <w:color w:val="000000"/>
          <w:sz w:val="24"/>
          <w:szCs w:val="24"/>
          <w:rtl/>
        </w:rPr>
        <w:t>10</w:t>
      </w:r>
      <w:r w:rsidRPr="00B26032">
        <w:rPr>
          <w:rFonts w:cstheme="minorBidi"/>
          <w:color w:val="000000"/>
          <w:sz w:val="28"/>
          <w:szCs w:val="28"/>
          <w:rtl/>
        </w:rPr>
        <w:t>).</w:t>
      </w:r>
      <w:r w:rsidRPr="00B26032">
        <w:rPr>
          <w:rFonts w:cstheme="minorBidi"/>
          <w:color w:val="000000"/>
          <w:sz w:val="20"/>
          <w:rtl/>
        </w:rPr>
        <w:t xml:space="preserve">  </w:t>
      </w:r>
      <w:r w:rsidRPr="00B26032">
        <w:rPr>
          <w:rFonts w:cstheme="minorBidi"/>
          <w:color w:val="000000"/>
          <w:sz w:val="20"/>
        </w:rPr>
        <w:t> </w:t>
      </w:r>
    </w:p>
    <w:p w14:paraId="3AB3DD41"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after I travelled a little while, I saw a group of people with big lips, like those of camels. They (are ordered to) open their mouths, then glowing pieces of firewood are thrown into their mouths (burning everything all the way) and getting out from their bottoms. I heard them pleading to Allah, praise to Him (to end their punishment).  </w:t>
      </w:r>
    </w:p>
    <w:p w14:paraId="213BC854"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I asked: O </w:t>
      </w:r>
      <w:r w:rsidRPr="00B26032">
        <w:rPr>
          <w:rFonts w:cstheme="minorBidi"/>
          <w:sz w:val="20"/>
        </w:rPr>
        <w:t>Jibreel</w:t>
      </w:r>
      <w:r w:rsidRPr="00B26032">
        <w:rPr>
          <w:rFonts w:cstheme="minorBidi"/>
          <w:color w:val="000000"/>
          <w:sz w:val="20"/>
        </w:rPr>
        <w:t>, who are these?  </w:t>
      </w:r>
    </w:p>
    <w:p w14:paraId="0D80FD75"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those among your Community (Ummah) </w:t>
      </w:r>
      <w:r w:rsidRPr="00B26032">
        <w:rPr>
          <w:rFonts w:cstheme="minorBidi"/>
          <w:b/>
          <w:bCs/>
          <w:color w:val="FF0000"/>
          <w:sz w:val="20"/>
        </w:rPr>
        <w:t>who transgress on orphans (helpless people) by consuming their money</w:t>
      </w:r>
      <w:r w:rsidRPr="00B26032">
        <w:rPr>
          <w:rFonts w:cstheme="minorBidi"/>
          <w:color w:val="000000"/>
          <w:sz w:val="20"/>
        </w:rPr>
        <w:t xml:space="preserve"> (while they are entrusted to guard it).  </w:t>
      </w:r>
    </w:p>
    <w:p w14:paraId="28883B29"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"They eat fire in their bellies, and they will be punished in the Fire."  </w:t>
      </w:r>
    </w:p>
    <w:p w14:paraId="0D525C94"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(This answer became a verse in the Holy Quran, in Surat Al-Nisa, 4:10).</w:t>
      </w:r>
      <w:r w:rsidRPr="00B26032">
        <w:rPr>
          <w:rFonts w:cstheme="minorBidi"/>
          <w:color w:val="000000"/>
          <w:sz w:val="20"/>
          <w:rtl/>
        </w:rPr>
        <w:t> </w:t>
      </w:r>
      <w:r w:rsidRPr="001D7A0F">
        <w:rPr>
          <w:rStyle w:val="EndnoteReference"/>
          <w:rFonts w:cstheme="minorBidi"/>
          <w:color w:val="0070C0"/>
          <w:szCs w:val="32"/>
          <w:rtl/>
        </w:rPr>
        <w:endnoteReference w:id="170"/>
      </w:r>
      <w:r w:rsidRPr="001D7A0F">
        <w:rPr>
          <w:rFonts w:cstheme="minorBidi"/>
          <w:color w:val="0070C0"/>
          <w:szCs w:val="32"/>
          <w:rtl/>
        </w:rPr>
        <w:t> </w:t>
      </w:r>
      <w:r>
        <w:rPr>
          <w:rFonts w:cstheme="minorBidi"/>
          <w:color w:val="000000"/>
          <w:sz w:val="20"/>
        </w:rPr>
        <w:t xml:space="preserve"> </w:t>
      </w:r>
    </w:p>
    <w:p w14:paraId="2BB65496"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w:t>
      </w:r>
    </w:p>
    <w:p w14:paraId="0CD7C886" w14:textId="77777777" w:rsidR="004E5A80" w:rsidRPr="00570CA9" w:rsidRDefault="004E5A80" w:rsidP="004E5A80">
      <w:pPr>
        <w:spacing w:before="100" w:beforeAutospacing="1" w:after="100" w:afterAutospacing="1"/>
        <w:jc w:val="both"/>
        <w:rPr>
          <w:rFonts w:cstheme="minorBidi"/>
          <w:b/>
          <w:bCs/>
          <w:color w:val="EE0000"/>
          <w:sz w:val="20"/>
        </w:rPr>
      </w:pPr>
      <w:r w:rsidRPr="00570CA9">
        <w:rPr>
          <w:rFonts w:cstheme="minorBidi"/>
          <w:b/>
          <w:bCs/>
          <w:color w:val="EE0000"/>
          <w:sz w:val="20"/>
        </w:rPr>
        <w:t xml:space="preserve">5. </w:t>
      </w:r>
      <w:r>
        <w:rPr>
          <w:rFonts w:cstheme="minorBidi"/>
          <w:b/>
          <w:bCs/>
          <w:color w:val="EE0000"/>
          <w:sz w:val="20"/>
        </w:rPr>
        <w:t xml:space="preserve">Punishment of the Women </w:t>
      </w:r>
      <w:r>
        <w:rPr>
          <w:rFonts w:cstheme="minorBidi"/>
          <w:b/>
          <w:bCs/>
          <w:color w:val="FF0000"/>
          <w:sz w:val="20"/>
        </w:rPr>
        <w:t>A</w:t>
      </w:r>
      <w:r w:rsidRPr="00B26032">
        <w:rPr>
          <w:rFonts w:cstheme="minorBidi"/>
          <w:b/>
          <w:bCs/>
          <w:color w:val="FF0000"/>
          <w:sz w:val="20"/>
        </w:rPr>
        <w:t xml:space="preserve">dulterers and </w:t>
      </w:r>
      <w:r>
        <w:rPr>
          <w:rFonts w:cstheme="minorBidi"/>
          <w:b/>
          <w:bCs/>
          <w:color w:val="FF0000"/>
          <w:sz w:val="20"/>
        </w:rPr>
        <w:t>F</w:t>
      </w:r>
      <w:r w:rsidRPr="00B26032">
        <w:rPr>
          <w:rFonts w:cstheme="minorBidi"/>
          <w:b/>
          <w:bCs/>
          <w:color w:val="FF0000"/>
          <w:sz w:val="20"/>
        </w:rPr>
        <w:t>ornicators</w:t>
      </w:r>
    </w:p>
    <w:p w14:paraId="4D3481D7"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مَضَيْت</w:t>
      </w:r>
      <w:r>
        <w:rPr>
          <w:rFonts w:cstheme="minorBidi" w:hint="cs"/>
          <w:color w:val="000000"/>
          <w:sz w:val="28"/>
          <w:szCs w:val="28"/>
          <w:rtl/>
        </w:rPr>
        <w:t>ُ</w:t>
      </w:r>
      <w:r w:rsidRPr="00B26032">
        <w:rPr>
          <w:rFonts w:cstheme="minorBidi"/>
          <w:color w:val="000000"/>
          <w:sz w:val="28"/>
          <w:szCs w:val="28"/>
          <w:rtl/>
        </w:rPr>
        <w:t xml:space="preserve"> هُنَيْهَة</w:t>
      </w:r>
      <w:r>
        <w:rPr>
          <w:rFonts w:cstheme="minorBidi" w:hint="cs"/>
          <w:color w:val="000000"/>
          <w:sz w:val="28"/>
          <w:szCs w:val="28"/>
          <w:rtl/>
        </w:rPr>
        <w:t>ً</w:t>
      </w:r>
      <w:r w:rsidRPr="00B26032">
        <w:rPr>
          <w:rFonts w:cstheme="minorBidi"/>
          <w:color w:val="000000"/>
          <w:sz w:val="28"/>
          <w:szCs w:val="28"/>
          <w:rtl/>
        </w:rPr>
        <w:t xml:space="preserve"> ، فَإِذَا أَنَا بِنِسَاءٍ تَعَلَّقْنَ بِثَدْيِهِنَّ ، فَسَمِعْت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نَّ يَضْجِجْنَ إِلَى اللَّه</w:t>
      </w:r>
      <w:r>
        <w:rPr>
          <w:rFonts w:cstheme="minorBidi" w:hint="cs"/>
          <w:color w:val="000000"/>
          <w:sz w:val="28"/>
          <w:szCs w:val="28"/>
          <w:rtl/>
        </w:rPr>
        <w:t>ِ ،</w:t>
      </w:r>
      <w:r w:rsidRPr="00B26032">
        <w:rPr>
          <w:rFonts w:cstheme="minorBidi"/>
          <w:color w:val="000000"/>
          <w:sz w:val="28"/>
          <w:szCs w:val="28"/>
          <w:rtl/>
        </w:rPr>
        <w:t xml:space="preserve"> عَزَّ وَجَلَّ.  </w:t>
      </w:r>
    </w:p>
    <w:p w14:paraId="7265E1AE" w14:textId="77777777" w:rsidR="004E5A80" w:rsidRPr="00B26032" w:rsidRDefault="004E5A80" w:rsidP="004E5A80">
      <w:pPr>
        <w:bidi/>
        <w:spacing w:before="100" w:beforeAutospacing="1" w:after="100" w:afterAutospacing="1"/>
        <w:jc w:val="both"/>
        <w:rPr>
          <w:rFonts w:cstheme="minorBidi"/>
          <w:color w:val="000000"/>
          <w:sz w:val="20"/>
        </w:rPr>
      </w:pPr>
      <w:r w:rsidRPr="00B26032">
        <w:rPr>
          <w:rFonts w:cstheme="minorBidi"/>
          <w:color w:val="000000"/>
          <w:sz w:val="28"/>
          <w:szCs w:val="28"/>
          <w:rtl/>
        </w:rPr>
        <w:t>قُلْت: يَا جِبْرِيل</w:t>
      </w:r>
      <w:r>
        <w:rPr>
          <w:rFonts w:cstheme="minorBidi" w:hint="cs"/>
          <w:color w:val="000000"/>
          <w:sz w:val="28"/>
          <w:szCs w:val="28"/>
          <w:rtl/>
        </w:rPr>
        <w:t>ُ</w:t>
      </w:r>
      <w:r w:rsidRPr="00B26032">
        <w:rPr>
          <w:rFonts w:cstheme="minorBidi"/>
          <w:color w:val="000000"/>
          <w:sz w:val="28"/>
          <w:szCs w:val="28"/>
          <w:rtl/>
        </w:rPr>
        <w:t xml:space="preserve"> ، مَنْ هَؤُلَاءِ </w:t>
      </w:r>
      <w:r w:rsidRPr="00B26032">
        <w:rPr>
          <w:rFonts w:cstheme="minorBidi"/>
          <w:b/>
          <w:bCs/>
          <w:color w:val="FF0000"/>
          <w:sz w:val="28"/>
          <w:szCs w:val="28"/>
          <w:rtl/>
        </w:rPr>
        <w:t>النِّسَاء</w:t>
      </w:r>
      <w:r>
        <w:rPr>
          <w:rFonts w:cstheme="minorBidi" w:hint="cs"/>
          <w:b/>
          <w:bCs/>
          <w:color w:val="FF0000"/>
          <w:sz w:val="28"/>
          <w:szCs w:val="28"/>
          <w:rtl/>
        </w:rPr>
        <w:t>ِ</w:t>
      </w:r>
      <w:r w:rsidRPr="00B26032">
        <w:rPr>
          <w:rFonts w:cstheme="minorBidi"/>
          <w:color w:val="000000"/>
          <w:sz w:val="28"/>
          <w:szCs w:val="28"/>
          <w:rtl/>
        </w:rPr>
        <w:t xml:space="preserve">؟ قَالَ: هَؤُلَاءِ </w:t>
      </w:r>
      <w:r w:rsidRPr="00B26032">
        <w:rPr>
          <w:rFonts w:cstheme="minorBidi"/>
          <w:b/>
          <w:bCs/>
          <w:color w:val="FF0000"/>
          <w:sz w:val="28"/>
          <w:szCs w:val="28"/>
          <w:rtl/>
        </w:rPr>
        <w:t>الزُّنَاة</w:t>
      </w:r>
      <w:r>
        <w:rPr>
          <w:rFonts w:cstheme="minorBidi" w:hint="cs"/>
          <w:b/>
          <w:bCs/>
          <w:color w:val="FF0000"/>
          <w:sz w:val="28"/>
          <w:szCs w:val="28"/>
          <w:rtl/>
        </w:rPr>
        <w:t>َ</w:t>
      </w:r>
      <w:r w:rsidRPr="00B26032">
        <w:rPr>
          <w:rFonts w:cstheme="minorBidi"/>
          <w:color w:val="000000"/>
          <w:sz w:val="28"/>
          <w:szCs w:val="28"/>
          <w:rtl/>
        </w:rPr>
        <w:t xml:space="preserve"> مِنْ أُمَّتك</w:t>
      </w:r>
      <w:r>
        <w:rPr>
          <w:rFonts w:cstheme="minorBidi" w:hint="cs"/>
          <w:color w:val="000000"/>
          <w:sz w:val="28"/>
          <w:szCs w:val="28"/>
          <w:rtl/>
        </w:rPr>
        <w:t>َ</w:t>
      </w:r>
      <w:r w:rsidRPr="00B26032">
        <w:rPr>
          <w:rFonts w:cstheme="minorBidi"/>
          <w:color w:val="000000"/>
          <w:sz w:val="28"/>
          <w:szCs w:val="28"/>
          <w:rtl/>
        </w:rPr>
        <w:t>.</w:t>
      </w:r>
      <w:r w:rsidRPr="00B26032">
        <w:rPr>
          <w:rFonts w:cstheme="minorBidi"/>
          <w:color w:val="000000"/>
          <w:sz w:val="20"/>
          <w:rtl/>
        </w:rPr>
        <w:t xml:space="preserve"> </w:t>
      </w:r>
      <w:r w:rsidRPr="00B26032">
        <w:rPr>
          <w:rFonts w:cstheme="minorBidi"/>
          <w:color w:val="000000"/>
          <w:sz w:val="20"/>
        </w:rPr>
        <w:t> </w:t>
      </w:r>
    </w:p>
    <w:p w14:paraId="498FC27A"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after I travelled a little while, I saw a group of women hanging from their breasts. They were pleading to Allah, praise to Him (to end their punishment).  </w:t>
      </w:r>
    </w:p>
    <w:p w14:paraId="2B249C50"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I asked: O </w:t>
      </w:r>
      <w:r w:rsidRPr="00B26032">
        <w:rPr>
          <w:rFonts w:cstheme="minorBidi"/>
          <w:sz w:val="20"/>
        </w:rPr>
        <w:t>Jibreel</w:t>
      </w:r>
      <w:r w:rsidRPr="00B26032">
        <w:rPr>
          <w:rFonts w:cstheme="minorBidi"/>
          <w:color w:val="000000"/>
          <w:sz w:val="20"/>
        </w:rPr>
        <w:t xml:space="preserve">, who are these </w:t>
      </w:r>
      <w:r w:rsidRPr="00B26032">
        <w:rPr>
          <w:rFonts w:cstheme="minorBidi"/>
          <w:b/>
          <w:bCs/>
          <w:color w:val="FF0000"/>
          <w:sz w:val="20"/>
        </w:rPr>
        <w:t>women</w:t>
      </w:r>
      <w:r w:rsidRPr="00B26032">
        <w:rPr>
          <w:rFonts w:cstheme="minorBidi"/>
          <w:color w:val="000000"/>
          <w:sz w:val="20"/>
        </w:rPr>
        <w:t>?  </w:t>
      </w:r>
    </w:p>
    <w:p w14:paraId="368D624F"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the </w:t>
      </w:r>
      <w:r w:rsidRPr="00B26032">
        <w:rPr>
          <w:rFonts w:cstheme="minorBidi"/>
          <w:b/>
          <w:bCs/>
          <w:color w:val="FF0000"/>
          <w:sz w:val="20"/>
        </w:rPr>
        <w:t>adulterers and fornicators</w:t>
      </w:r>
      <w:r w:rsidRPr="00B26032">
        <w:rPr>
          <w:rFonts w:cstheme="minorBidi"/>
          <w:color w:val="000000"/>
          <w:sz w:val="20"/>
        </w:rPr>
        <w:t xml:space="preserve"> among your Community (Ummah).  </w:t>
      </w:r>
      <w:r w:rsidRPr="00B26032">
        <w:rPr>
          <w:rFonts w:cstheme="minorBidi"/>
          <w:color w:val="000000"/>
          <w:sz w:val="20"/>
          <w:rtl/>
        </w:rPr>
        <w:t> </w:t>
      </w:r>
    </w:p>
    <w:p w14:paraId="690141D8"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b/>
          <w:bCs/>
          <w:color w:val="FF0000"/>
          <w:sz w:val="20"/>
        </w:rPr>
        <w:t xml:space="preserve">Note: </w:t>
      </w:r>
    </w:p>
    <w:p w14:paraId="7047F0CE"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 Arabic word used here and in the Holy Quran is "Zina," which refers to sex outside marriage, applying to both those who are married and those who are not married. As a result, it refers to both English words of adultery and fornication.</w:t>
      </w:r>
      <w:r w:rsidRPr="00195684">
        <w:rPr>
          <w:rStyle w:val="EndnoteReference"/>
          <w:color w:val="0070C0"/>
          <w:szCs w:val="32"/>
        </w:rPr>
        <w:endnoteReference w:id="171"/>
      </w:r>
      <w:r w:rsidRPr="00195684">
        <w:rPr>
          <w:rFonts w:cstheme="minorBidi"/>
          <w:color w:val="0070C0"/>
          <w:szCs w:val="32"/>
          <w:rtl/>
        </w:rPr>
        <w:t> </w:t>
      </w:r>
      <w:r>
        <w:rPr>
          <w:rFonts w:cstheme="minorBidi"/>
          <w:color w:val="000000"/>
          <w:sz w:val="20"/>
        </w:rPr>
        <w:t xml:space="preserve"> </w:t>
      </w:r>
    </w:p>
    <w:p w14:paraId="12EDF9E9"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w:t>
      </w:r>
    </w:p>
    <w:p w14:paraId="4E9928D9" w14:textId="77777777" w:rsidR="004E5A80" w:rsidRDefault="004E5A80" w:rsidP="004E5A80">
      <w:pPr>
        <w:spacing w:before="100" w:beforeAutospacing="1" w:after="100" w:afterAutospacing="1"/>
        <w:jc w:val="both"/>
        <w:rPr>
          <w:rFonts w:cstheme="minorBidi"/>
          <w:color w:val="000000"/>
          <w:sz w:val="28"/>
          <w:szCs w:val="28"/>
          <w:rtl/>
        </w:rPr>
      </w:pPr>
      <w:r w:rsidRPr="006A571B">
        <w:rPr>
          <w:rFonts w:cstheme="minorBidi"/>
          <w:b/>
          <w:bCs/>
          <w:color w:val="EE0000"/>
          <w:sz w:val="20"/>
        </w:rPr>
        <w:lastRenderedPageBreak/>
        <w:t>6. The Example of Adulterer</w:t>
      </w:r>
      <w:r>
        <w:rPr>
          <w:rFonts w:cstheme="minorBidi"/>
          <w:b/>
          <w:bCs/>
          <w:color w:val="EE0000"/>
          <w:sz w:val="20"/>
        </w:rPr>
        <w:t xml:space="preserve"> Men and Women</w:t>
      </w:r>
      <w:r>
        <w:rPr>
          <w:rFonts w:cstheme="minorBidi" w:hint="cs"/>
          <w:b/>
          <w:bCs/>
          <w:color w:val="EE0000"/>
          <w:sz w:val="20"/>
          <w:rtl/>
        </w:rPr>
        <w:t xml:space="preserve"> </w:t>
      </w:r>
    </w:p>
    <w:p w14:paraId="64C0F86D"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قَوْم بَيْن</w:t>
      </w:r>
      <w:r>
        <w:rPr>
          <w:rFonts w:cstheme="minorBidi" w:hint="cs"/>
          <w:color w:val="000000"/>
          <w:sz w:val="28"/>
          <w:szCs w:val="28"/>
          <w:rtl/>
        </w:rPr>
        <w:t>َ</w:t>
      </w:r>
      <w:r w:rsidRPr="00B26032">
        <w:rPr>
          <w:rFonts w:cstheme="minorBidi"/>
          <w:color w:val="000000"/>
          <w:sz w:val="28"/>
          <w:szCs w:val="28"/>
          <w:rtl/>
        </w:rPr>
        <w:t xml:space="preserve"> أَيْدِيهمْ لَحْم</w:t>
      </w:r>
      <w:r>
        <w:rPr>
          <w:rFonts w:cstheme="minorBidi" w:hint="cs"/>
          <w:color w:val="000000"/>
          <w:sz w:val="28"/>
          <w:szCs w:val="28"/>
          <w:rtl/>
        </w:rPr>
        <w:t>ٌ</w:t>
      </w:r>
      <w:r w:rsidRPr="00B26032">
        <w:rPr>
          <w:rFonts w:cstheme="minorBidi"/>
          <w:color w:val="000000"/>
          <w:sz w:val="28"/>
          <w:szCs w:val="28"/>
          <w:rtl/>
        </w:rPr>
        <w:t xml:space="preserve"> نَضِيج</w:t>
      </w:r>
      <w:r>
        <w:rPr>
          <w:rFonts w:cstheme="minorBidi" w:hint="cs"/>
          <w:color w:val="000000"/>
          <w:sz w:val="28"/>
          <w:szCs w:val="28"/>
          <w:rtl/>
        </w:rPr>
        <w:t>ٌ</w:t>
      </w:r>
      <w:r w:rsidRPr="00B26032">
        <w:rPr>
          <w:rFonts w:cstheme="minorBidi"/>
          <w:color w:val="000000"/>
          <w:sz w:val="28"/>
          <w:szCs w:val="28"/>
          <w:rtl/>
        </w:rPr>
        <w:t xml:space="preserve"> فِي قِدْر</w:t>
      </w:r>
      <w:r>
        <w:rPr>
          <w:rFonts w:cstheme="minorBidi" w:hint="cs"/>
          <w:color w:val="000000"/>
          <w:sz w:val="28"/>
          <w:szCs w:val="28"/>
          <w:rtl/>
        </w:rPr>
        <w:t>ٍ</w:t>
      </w:r>
      <w:r w:rsidRPr="00B26032">
        <w:rPr>
          <w:rFonts w:cstheme="minorBidi"/>
          <w:color w:val="000000"/>
          <w:sz w:val="28"/>
          <w:szCs w:val="28"/>
          <w:rtl/>
        </w:rPr>
        <w:t xml:space="preserve"> وَلَحْم</w:t>
      </w:r>
      <w:r>
        <w:rPr>
          <w:rFonts w:cstheme="minorBidi" w:hint="cs"/>
          <w:color w:val="000000"/>
          <w:sz w:val="28"/>
          <w:szCs w:val="28"/>
          <w:rtl/>
        </w:rPr>
        <w:t>ٌ</w:t>
      </w:r>
      <w:r w:rsidRPr="00B26032">
        <w:rPr>
          <w:rFonts w:cstheme="minorBidi"/>
          <w:color w:val="000000"/>
          <w:sz w:val="28"/>
          <w:szCs w:val="28"/>
          <w:rtl/>
        </w:rPr>
        <w:t xml:space="preserve"> نِيء</w:t>
      </w:r>
      <w:r>
        <w:rPr>
          <w:rFonts w:cstheme="minorBidi" w:hint="cs"/>
          <w:color w:val="000000"/>
          <w:sz w:val="28"/>
          <w:szCs w:val="28"/>
          <w:rtl/>
        </w:rPr>
        <w:t>ٌ</w:t>
      </w:r>
      <w:r w:rsidRPr="00B26032">
        <w:rPr>
          <w:rFonts w:cstheme="minorBidi"/>
          <w:color w:val="000000"/>
          <w:sz w:val="28"/>
          <w:szCs w:val="28"/>
          <w:rtl/>
        </w:rPr>
        <w:t xml:space="preserve"> فِي قِدْر</w:t>
      </w:r>
      <w:r>
        <w:rPr>
          <w:rFonts w:cstheme="minorBidi" w:hint="cs"/>
          <w:color w:val="000000"/>
          <w:sz w:val="28"/>
          <w:szCs w:val="28"/>
          <w:rtl/>
        </w:rPr>
        <w:t>ٍ</w:t>
      </w:r>
      <w:r w:rsidRPr="00B26032">
        <w:rPr>
          <w:rFonts w:cstheme="minorBidi"/>
          <w:color w:val="000000"/>
          <w:sz w:val="28"/>
          <w:szCs w:val="28"/>
          <w:rtl/>
        </w:rPr>
        <w:t xml:space="preserve"> خَبِيث</w:t>
      </w:r>
      <w:r>
        <w:rPr>
          <w:rFonts w:cstheme="minorBidi" w:hint="cs"/>
          <w:color w:val="000000"/>
          <w:sz w:val="28"/>
          <w:szCs w:val="28"/>
          <w:rtl/>
        </w:rPr>
        <w:t>ٍ</w:t>
      </w:r>
      <w:r w:rsidRPr="00B26032">
        <w:rPr>
          <w:rFonts w:cstheme="minorBidi"/>
          <w:color w:val="000000"/>
          <w:sz w:val="28"/>
          <w:szCs w:val="28"/>
          <w:rtl/>
        </w:rPr>
        <w:t>. فَجَعَلُوا يَأْكُلُونَ مِنْ اللَّحْم</w:t>
      </w:r>
      <w:r>
        <w:rPr>
          <w:rFonts w:cstheme="minorBidi" w:hint="cs"/>
          <w:color w:val="000000"/>
          <w:sz w:val="28"/>
          <w:szCs w:val="28"/>
          <w:rtl/>
        </w:rPr>
        <w:t>ِ</w:t>
      </w:r>
      <w:r w:rsidRPr="00B26032">
        <w:rPr>
          <w:rFonts w:cstheme="minorBidi"/>
          <w:color w:val="000000"/>
          <w:sz w:val="28"/>
          <w:szCs w:val="28"/>
          <w:rtl/>
        </w:rPr>
        <w:t xml:space="preserve"> النِّيء</w:t>
      </w:r>
      <w:r>
        <w:rPr>
          <w:rFonts w:cstheme="minorBidi" w:hint="cs"/>
          <w:color w:val="000000"/>
          <w:sz w:val="28"/>
          <w:szCs w:val="28"/>
          <w:rtl/>
        </w:rPr>
        <w:t>ِ</w:t>
      </w:r>
      <w:r w:rsidRPr="00B26032">
        <w:rPr>
          <w:rFonts w:cstheme="minorBidi"/>
          <w:color w:val="000000"/>
          <w:sz w:val="28"/>
          <w:szCs w:val="28"/>
          <w:rtl/>
        </w:rPr>
        <w:t xml:space="preserve"> الْخَبِيث</w:t>
      </w:r>
      <w:r>
        <w:rPr>
          <w:rFonts w:cstheme="minorBidi" w:hint="cs"/>
          <w:color w:val="000000"/>
          <w:sz w:val="28"/>
          <w:szCs w:val="28"/>
          <w:rtl/>
        </w:rPr>
        <w:t>ِ ،</w:t>
      </w:r>
      <w:r w:rsidRPr="00B26032">
        <w:rPr>
          <w:rFonts w:cstheme="minorBidi"/>
          <w:color w:val="000000"/>
          <w:sz w:val="28"/>
          <w:szCs w:val="28"/>
          <w:rtl/>
        </w:rPr>
        <w:t xml:space="preserve"> وَيَدَعُونَ النَّضِيج</w:t>
      </w:r>
      <w:r>
        <w:rPr>
          <w:rFonts w:cstheme="minorBidi" w:hint="cs"/>
          <w:color w:val="000000"/>
          <w:sz w:val="28"/>
          <w:szCs w:val="28"/>
          <w:rtl/>
        </w:rPr>
        <w:t>َ</w:t>
      </w:r>
      <w:r w:rsidRPr="00B26032">
        <w:rPr>
          <w:rFonts w:cstheme="minorBidi"/>
          <w:color w:val="000000"/>
          <w:sz w:val="28"/>
          <w:szCs w:val="28"/>
          <w:rtl/>
        </w:rPr>
        <w:t xml:space="preserve"> الطَّيِّب</w:t>
      </w:r>
      <w:r>
        <w:rPr>
          <w:rFonts w:cstheme="minorBidi" w:hint="cs"/>
          <w:color w:val="000000"/>
          <w:sz w:val="28"/>
          <w:szCs w:val="28"/>
          <w:rtl/>
        </w:rPr>
        <w:t>َ</w:t>
      </w:r>
      <w:r w:rsidRPr="00B26032">
        <w:rPr>
          <w:rFonts w:cstheme="minorBidi"/>
          <w:color w:val="000000"/>
          <w:sz w:val="28"/>
          <w:szCs w:val="28"/>
          <w:rtl/>
        </w:rPr>
        <w:t>.  </w:t>
      </w:r>
    </w:p>
    <w:p w14:paraId="5A076781" w14:textId="77777777" w:rsidR="004E5A80" w:rsidRDefault="004E5A80" w:rsidP="004E5A80">
      <w:pPr>
        <w:bidi/>
        <w:spacing w:before="100" w:beforeAutospacing="1" w:after="100" w:afterAutospacing="1"/>
        <w:jc w:val="both"/>
        <w:rPr>
          <w:rFonts w:cstheme="minorBidi"/>
          <w:color w:val="000000"/>
          <w:sz w:val="20"/>
          <w:rtl/>
        </w:rPr>
      </w:pPr>
      <w:r w:rsidRPr="00B26032">
        <w:rPr>
          <w:rFonts w:cstheme="minorBidi"/>
          <w:color w:val="000000"/>
          <w:sz w:val="28"/>
          <w:szCs w:val="28"/>
          <w:rtl/>
        </w:rPr>
        <w:t>فَقَالَ: مَا هَؤُلَاءِ يَا جِبْرِيل</w:t>
      </w:r>
      <w:r>
        <w:rPr>
          <w:rFonts w:cstheme="minorBidi" w:hint="cs"/>
          <w:color w:val="000000"/>
          <w:sz w:val="28"/>
          <w:szCs w:val="28"/>
          <w:rtl/>
        </w:rPr>
        <w:t>ُ</w:t>
      </w:r>
      <w:r w:rsidRPr="00B26032">
        <w:rPr>
          <w:rFonts w:cstheme="minorBidi"/>
          <w:color w:val="000000"/>
          <w:sz w:val="28"/>
          <w:szCs w:val="28"/>
          <w:rtl/>
        </w:rPr>
        <w:t xml:space="preserve">؟ فَقَالَ: هَذَا </w:t>
      </w:r>
      <w:r w:rsidRPr="00B26032">
        <w:rPr>
          <w:rFonts w:cstheme="minorBidi"/>
          <w:b/>
          <w:bCs/>
          <w:color w:val="FF0000"/>
          <w:sz w:val="28"/>
          <w:szCs w:val="28"/>
          <w:rtl/>
        </w:rPr>
        <w:t>الرَّجُل</w:t>
      </w:r>
      <w:r>
        <w:rPr>
          <w:rFonts w:cstheme="minorBidi" w:hint="cs"/>
          <w:b/>
          <w:bCs/>
          <w:color w:val="FF0000"/>
          <w:sz w:val="28"/>
          <w:szCs w:val="28"/>
          <w:rtl/>
        </w:rPr>
        <w:t>ُ</w:t>
      </w:r>
      <w:r w:rsidRPr="00B26032">
        <w:rPr>
          <w:rFonts w:cstheme="minorBidi"/>
          <w:color w:val="000000"/>
          <w:sz w:val="28"/>
          <w:szCs w:val="28"/>
          <w:rtl/>
        </w:rPr>
        <w:t xml:space="preserve"> مِنْ أُمَّتك</w:t>
      </w:r>
      <w:r>
        <w:rPr>
          <w:rFonts w:cstheme="minorBidi" w:hint="cs"/>
          <w:color w:val="000000"/>
          <w:sz w:val="28"/>
          <w:szCs w:val="28"/>
          <w:rtl/>
        </w:rPr>
        <w:t>َ</w:t>
      </w:r>
      <w:r w:rsidRPr="00B26032">
        <w:rPr>
          <w:rFonts w:cstheme="minorBidi"/>
          <w:color w:val="000000"/>
          <w:sz w:val="28"/>
          <w:szCs w:val="28"/>
          <w:rtl/>
        </w:rPr>
        <w:t xml:space="preserve"> تَكُون</w:t>
      </w:r>
      <w:r>
        <w:rPr>
          <w:rFonts w:cstheme="minorBidi" w:hint="cs"/>
          <w:color w:val="000000"/>
          <w:sz w:val="28"/>
          <w:szCs w:val="28"/>
          <w:rtl/>
        </w:rPr>
        <w:t>ُ</w:t>
      </w:r>
      <w:r w:rsidRPr="00B26032">
        <w:rPr>
          <w:rFonts w:cstheme="minorBidi"/>
          <w:color w:val="000000"/>
          <w:sz w:val="28"/>
          <w:szCs w:val="28"/>
          <w:rtl/>
        </w:rPr>
        <w:t xml:space="preserve"> عِنْد</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الْمَرْأَة</w:t>
      </w:r>
      <w:r>
        <w:rPr>
          <w:rFonts w:cstheme="minorBidi" w:hint="cs"/>
          <w:color w:val="000000"/>
          <w:sz w:val="28"/>
          <w:szCs w:val="28"/>
          <w:rtl/>
        </w:rPr>
        <w:t>ُ</w:t>
      </w:r>
      <w:r w:rsidRPr="00B26032">
        <w:rPr>
          <w:rFonts w:cstheme="minorBidi"/>
          <w:color w:val="000000"/>
          <w:sz w:val="28"/>
          <w:szCs w:val="28"/>
          <w:rtl/>
        </w:rPr>
        <w:t xml:space="preserve"> الْحَلَال</w:t>
      </w:r>
      <w:r>
        <w:rPr>
          <w:rFonts w:cstheme="minorBidi" w:hint="cs"/>
          <w:color w:val="000000"/>
          <w:sz w:val="28"/>
          <w:szCs w:val="28"/>
          <w:rtl/>
        </w:rPr>
        <w:t>ُ</w:t>
      </w:r>
      <w:r w:rsidRPr="00B26032">
        <w:rPr>
          <w:rFonts w:cstheme="minorBidi"/>
          <w:color w:val="000000"/>
          <w:sz w:val="28"/>
          <w:szCs w:val="28"/>
          <w:rtl/>
        </w:rPr>
        <w:t xml:space="preserve"> الطَّيِّبَة</w:t>
      </w:r>
      <w:r>
        <w:rPr>
          <w:rFonts w:cstheme="minorBidi" w:hint="cs"/>
          <w:color w:val="000000"/>
          <w:sz w:val="28"/>
          <w:szCs w:val="28"/>
          <w:rtl/>
        </w:rPr>
        <w:t>ُ</w:t>
      </w:r>
      <w:r w:rsidRPr="00B26032">
        <w:rPr>
          <w:rFonts w:cstheme="minorBidi"/>
          <w:color w:val="000000"/>
          <w:sz w:val="28"/>
          <w:szCs w:val="28"/>
          <w:rtl/>
        </w:rPr>
        <w:t xml:space="preserve"> ، </w:t>
      </w:r>
      <w:r w:rsidRPr="00B26032">
        <w:rPr>
          <w:rFonts w:cstheme="minorBidi"/>
          <w:b/>
          <w:bCs/>
          <w:color w:val="FF0000"/>
          <w:sz w:val="28"/>
          <w:szCs w:val="28"/>
          <w:rtl/>
        </w:rPr>
        <w:t>فَيَأْتِي اِمْرَأَة</w:t>
      </w:r>
      <w:r>
        <w:rPr>
          <w:rFonts w:cstheme="minorBidi" w:hint="cs"/>
          <w:b/>
          <w:bCs/>
          <w:color w:val="FF0000"/>
          <w:sz w:val="28"/>
          <w:szCs w:val="28"/>
          <w:rtl/>
        </w:rPr>
        <w:t>ً</w:t>
      </w:r>
      <w:r w:rsidRPr="00B26032">
        <w:rPr>
          <w:rFonts w:cstheme="minorBidi"/>
          <w:b/>
          <w:bCs/>
          <w:color w:val="FF0000"/>
          <w:sz w:val="28"/>
          <w:szCs w:val="28"/>
          <w:rtl/>
        </w:rPr>
        <w:t xml:space="preserve"> خَبِيثَة</w:t>
      </w:r>
      <w:r>
        <w:rPr>
          <w:rFonts w:cstheme="minorBidi" w:hint="cs"/>
          <w:b/>
          <w:bCs/>
          <w:color w:val="FF0000"/>
          <w:sz w:val="28"/>
          <w:szCs w:val="28"/>
          <w:rtl/>
        </w:rPr>
        <w:t>ً</w:t>
      </w:r>
      <w:r w:rsidRPr="00B26032">
        <w:rPr>
          <w:rFonts w:cstheme="minorBidi"/>
          <w:color w:val="000000"/>
          <w:sz w:val="28"/>
          <w:szCs w:val="28"/>
          <w:rtl/>
        </w:rPr>
        <w:t xml:space="preserve"> ، فَيَبِيت</w:t>
      </w:r>
      <w:r>
        <w:rPr>
          <w:rFonts w:cstheme="minorBidi" w:hint="cs"/>
          <w:color w:val="000000"/>
          <w:sz w:val="28"/>
          <w:szCs w:val="28"/>
          <w:rtl/>
        </w:rPr>
        <w:t>ُ</w:t>
      </w:r>
      <w:r w:rsidRPr="00B26032">
        <w:rPr>
          <w:rFonts w:cstheme="minorBidi"/>
          <w:color w:val="000000"/>
          <w:sz w:val="28"/>
          <w:szCs w:val="28"/>
          <w:rtl/>
        </w:rPr>
        <w:t xml:space="preserve"> عِنْدهَا حَتَّى يُصْبِح</w:t>
      </w:r>
      <w:r>
        <w:rPr>
          <w:rFonts w:cstheme="minorBidi" w:hint="cs"/>
          <w:color w:val="000000"/>
          <w:sz w:val="28"/>
          <w:szCs w:val="28"/>
          <w:rtl/>
        </w:rPr>
        <w:t>ُ</w:t>
      </w:r>
      <w:r w:rsidRPr="00B26032">
        <w:rPr>
          <w:rFonts w:cstheme="minorBidi"/>
          <w:color w:val="000000"/>
          <w:sz w:val="28"/>
          <w:szCs w:val="28"/>
          <w:rtl/>
        </w:rPr>
        <w:t>. وَ</w:t>
      </w:r>
      <w:r w:rsidRPr="00B26032">
        <w:rPr>
          <w:rFonts w:cstheme="minorBidi"/>
          <w:b/>
          <w:bCs/>
          <w:color w:val="FF0000"/>
          <w:sz w:val="28"/>
          <w:szCs w:val="28"/>
          <w:rtl/>
        </w:rPr>
        <w:t>الْمَرْأَة</w:t>
      </w:r>
      <w:r>
        <w:rPr>
          <w:rFonts w:cstheme="minorBidi" w:hint="cs"/>
          <w:b/>
          <w:bCs/>
          <w:color w:val="FF0000"/>
          <w:sz w:val="28"/>
          <w:szCs w:val="28"/>
          <w:rtl/>
        </w:rPr>
        <w:t>ُ</w:t>
      </w:r>
      <w:r w:rsidRPr="00B26032">
        <w:rPr>
          <w:rFonts w:cstheme="minorBidi"/>
          <w:color w:val="000000"/>
          <w:sz w:val="28"/>
          <w:szCs w:val="28"/>
          <w:rtl/>
        </w:rPr>
        <w:t xml:space="preserve"> تَقُوم</w:t>
      </w:r>
      <w:r>
        <w:rPr>
          <w:rFonts w:cstheme="minorBidi" w:hint="cs"/>
          <w:color w:val="000000"/>
          <w:sz w:val="28"/>
          <w:szCs w:val="28"/>
          <w:rtl/>
        </w:rPr>
        <w:t>ُ</w:t>
      </w:r>
      <w:r w:rsidRPr="00B26032">
        <w:rPr>
          <w:rFonts w:cstheme="minorBidi"/>
          <w:color w:val="000000"/>
          <w:sz w:val="28"/>
          <w:szCs w:val="28"/>
          <w:rtl/>
        </w:rPr>
        <w:t xml:space="preserve"> مِنْ عِنْد</w:t>
      </w:r>
      <w:r>
        <w:rPr>
          <w:rFonts w:cstheme="minorBidi" w:hint="cs"/>
          <w:color w:val="000000"/>
          <w:sz w:val="28"/>
          <w:szCs w:val="28"/>
          <w:rtl/>
        </w:rPr>
        <w:t>ِ</w:t>
      </w:r>
      <w:r w:rsidRPr="00B26032">
        <w:rPr>
          <w:rFonts w:cstheme="minorBidi"/>
          <w:color w:val="000000"/>
          <w:sz w:val="28"/>
          <w:szCs w:val="28"/>
          <w:rtl/>
        </w:rPr>
        <w:t xml:space="preserve"> زَوْج</w:t>
      </w:r>
      <w:r>
        <w:rPr>
          <w:rFonts w:cstheme="minorBidi" w:hint="cs"/>
          <w:color w:val="000000"/>
          <w:sz w:val="28"/>
          <w:szCs w:val="28"/>
          <w:rtl/>
        </w:rPr>
        <w:t>ِ</w:t>
      </w:r>
      <w:r w:rsidRPr="00B26032">
        <w:rPr>
          <w:rFonts w:cstheme="minorBidi"/>
          <w:color w:val="000000"/>
          <w:sz w:val="28"/>
          <w:szCs w:val="28"/>
          <w:rtl/>
        </w:rPr>
        <w:t xml:space="preserve">هَا حَلَالًا طَيِّبًا ، </w:t>
      </w:r>
      <w:r w:rsidRPr="00B26032">
        <w:rPr>
          <w:rFonts w:cstheme="minorBidi"/>
          <w:b/>
          <w:bCs/>
          <w:color w:val="FF0000"/>
          <w:sz w:val="28"/>
          <w:szCs w:val="28"/>
          <w:rtl/>
        </w:rPr>
        <w:t>فَتَأْتِي رَجُلًا خَبِيثًا</w:t>
      </w:r>
      <w:r w:rsidRPr="00B26032">
        <w:rPr>
          <w:rFonts w:cstheme="minorBidi"/>
          <w:color w:val="000000"/>
          <w:sz w:val="28"/>
          <w:szCs w:val="28"/>
          <w:rtl/>
        </w:rPr>
        <w:t xml:space="preserve"> ، فَتَبِيت</w:t>
      </w:r>
      <w:r>
        <w:rPr>
          <w:rFonts w:cstheme="minorBidi" w:hint="cs"/>
          <w:color w:val="000000"/>
          <w:sz w:val="28"/>
          <w:szCs w:val="28"/>
          <w:rtl/>
        </w:rPr>
        <w:t>ُ</w:t>
      </w:r>
      <w:r w:rsidRPr="00B26032">
        <w:rPr>
          <w:rFonts w:cstheme="minorBidi"/>
          <w:color w:val="000000"/>
          <w:sz w:val="28"/>
          <w:szCs w:val="28"/>
          <w:rtl/>
        </w:rPr>
        <w:t xml:space="preserve"> مَعَهُ حَتَّى تُصْبِح</w:t>
      </w:r>
      <w:r>
        <w:rPr>
          <w:rFonts w:cstheme="minorBidi" w:hint="cs"/>
          <w:color w:val="000000"/>
          <w:sz w:val="28"/>
          <w:szCs w:val="28"/>
          <w:rtl/>
        </w:rPr>
        <w:t>ُ</w:t>
      </w:r>
      <w:r w:rsidRPr="00B26032">
        <w:rPr>
          <w:rFonts w:cstheme="minorBidi"/>
          <w:color w:val="000000"/>
          <w:sz w:val="28"/>
          <w:szCs w:val="28"/>
          <w:rtl/>
        </w:rPr>
        <w:t>.</w:t>
      </w:r>
      <w:r w:rsidRPr="00B26032">
        <w:rPr>
          <w:rFonts w:cstheme="minorBidi"/>
          <w:color w:val="000000"/>
          <w:sz w:val="28"/>
          <w:szCs w:val="28"/>
        </w:rPr>
        <w:t> </w:t>
      </w:r>
      <w:r w:rsidRPr="00B26032">
        <w:rPr>
          <w:rFonts w:cstheme="minorBidi"/>
          <w:color w:val="000000"/>
          <w:sz w:val="20"/>
        </w:rPr>
        <w:t> </w:t>
      </w:r>
    </w:p>
    <w:p w14:paraId="691AAE01"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he came to a group of people, who had in front of them cooked meat in one pot and raw, stinking meat in another pot. Then, they started eating from the raw, stinking meat, leaving the good, cooked meat.  </w:t>
      </w:r>
    </w:p>
    <w:p w14:paraId="3F925D04"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 Messenger of Allah, pbbuh) asked: O </w:t>
      </w:r>
      <w:r w:rsidRPr="00B26032">
        <w:rPr>
          <w:rFonts w:cstheme="minorBidi"/>
          <w:sz w:val="20"/>
        </w:rPr>
        <w:t>Jibreel</w:t>
      </w:r>
      <w:r w:rsidRPr="00B26032">
        <w:rPr>
          <w:rFonts w:cstheme="minorBidi"/>
          <w:color w:val="000000"/>
          <w:sz w:val="20"/>
        </w:rPr>
        <w:t>, who are these?    </w:t>
      </w:r>
    </w:p>
    <w:p w14:paraId="6D073792"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the </w:t>
      </w:r>
      <w:r w:rsidRPr="00B26032">
        <w:rPr>
          <w:rFonts w:cstheme="minorBidi"/>
          <w:b/>
          <w:bCs/>
          <w:color w:val="FF0000"/>
          <w:sz w:val="20"/>
        </w:rPr>
        <w:t>(adulterer) man</w:t>
      </w:r>
      <w:r w:rsidRPr="00B26032">
        <w:rPr>
          <w:rFonts w:cstheme="minorBidi"/>
          <w:color w:val="000000"/>
          <w:sz w:val="20"/>
        </w:rPr>
        <w:t xml:space="preserve"> among your Community (Ummah), who has a good woman (his wife), allowed (and available) to him, but he goes to a bad woman (not allowed to him), and spends a night with her until the morning.  </w:t>
      </w:r>
    </w:p>
    <w:p w14:paraId="48EBC311"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This is (also example of) the </w:t>
      </w:r>
      <w:r w:rsidRPr="00B26032">
        <w:rPr>
          <w:rFonts w:cstheme="minorBidi"/>
          <w:b/>
          <w:bCs/>
          <w:color w:val="FF0000"/>
          <w:sz w:val="20"/>
        </w:rPr>
        <w:t>(adulterer) woman</w:t>
      </w:r>
      <w:r w:rsidRPr="00B26032">
        <w:rPr>
          <w:rFonts w:cstheme="minorBidi"/>
          <w:color w:val="000000"/>
          <w:sz w:val="20"/>
        </w:rPr>
        <w:t xml:space="preserve"> among your Community (Ummah), who has a good man (her husband), allowed (and available) to her, but she goes to a bad man (not allowed to her), and spends a night with him until the morning.</w:t>
      </w:r>
      <w:r>
        <w:rPr>
          <w:rFonts w:cstheme="minorBidi"/>
          <w:color w:val="000000"/>
          <w:sz w:val="20"/>
        </w:rPr>
        <w:t xml:space="preserve"> </w:t>
      </w:r>
      <w:r w:rsidRPr="00195684">
        <w:rPr>
          <w:rStyle w:val="EndnoteReference"/>
          <w:color w:val="0070C0"/>
          <w:szCs w:val="32"/>
        </w:rPr>
        <w:endnoteReference w:id="172"/>
      </w:r>
      <w:r w:rsidRPr="00B26032">
        <w:rPr>
          <w:rFonts w:cstheme="minorBidi"/>
          <w:color w:val="000000"/>
          <w:sz w:val="20"/>
          <w:rtl/>
        </w:rPr>
        <w:t> </w:t>
      </w:r>
    </w:p>
    <w:p w14:paraId="17A733BA"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w:t>
      </w:r>
    </w:p>
    <w:p w14:paraId="0478242A" w14:textId="77777777" w:rsidR="004E5A80" w:rsidRPr="000F728C" w:rsidRDefault="004E5A80" w:rsidP="004E5A80">
      <w:pPr>
        <w:spacing w:before="100" w:beforeAutospacing="1" w:after="100" w:afterAutospacing="1"/>
        <w:jc w:val="both"/>
        <w:rPr>
          <w:rFonts w:cstheme="minorBidi"/>
          <w:b/>
          <w:bCs/>
          <w:color w:val="EE0000"/>
          <w:sz w:val="20"/>
          <w:rtl/>
        </w:rPr>
      </w:pPr>
      <w:r>
        <w:rPr>
          <w:rFonts w:cstheme="minorBidi"/>
          <w:b/>
          <w:bCs/>
          <w:color w:val="EE0000"/>
          <w:sz w:val="20"/>
        </w:rPr>
        <w:t>7</w:t>
      </w:r>
      <w:r w:rsidRPr="000F728C">
        <w:rPr>
          <w:rFonts w:cstheme="minorBidi"/>
          <w:b/>
          <w:bCs/>
          <w:color w:val="EE0000"/>
          <w:sz w:val="20"/>
        </w:rPr>
        <w:t>. Usury Consumers</w:t>
      </w:r>
    </w:p>
    <w:p w14:paraId="10101E93"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مَضَيْت</w:t>
      </w:r>
      <w:r>
        <w:rPr>
          <w:rFonts w:cstheme="minorBidi" w:hint="cs"/>
          <w:color w:val="000000"/>
          <w:sz w:val="28"/>
          <w:szCs w:val="28"/>
          <w:rtl/>
        </w:rPr>
        <w:t>ُ</w:t>
      </w:r>
      <w:r w:rsidRPr="00B26032">
        <w:rPr>
          <w:rFonts w:cstheme="minorBidi"/>
          <w:color w:val="000000"/>
          <w:sz w:val="28"/>
          <w:szCs w:val="28"/>
          <w:rtl/>
        </w:rPr>
        <w:t xml:space="preserve"> هُنَيْهَة</w:t>
      </w:r>
      <w:r>
        <w:rPr>
          <w:rFonts w:cstheme="minorBidi" w:hint="cs"/>
          <w:color w:val="000000"/>
          <w:sz w:val="28"/>
          <w:szCs w:val="28"/>
          <w:rtl/>
        </w:rPr>
        <w:t>ً</w:t>
      </w:r>
      <w:r w:rsidRPr="00B26032">
        <w:rPr>
          <w:rFonts w:cstheme="minorBidi"/>
          <w:color w:val="000000"/>
          <w:sz w:val="28"/>
          <w:szCs w:val="28"/>
          <w:rtl/>
        </w:rPr>
        <w:t xml:space="preserve"> ، فَإِذَا أَنَا بِأَقْوَامٍ بُطُون</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أَمْثَال</w:t>
      </w:r>
      <w:r>
        <w:rPr>
          <w:rFonts w:cstheme="minorBidi" w:hint="cs"/>
          <w:color w:val="000000"/>
          <w:sz w:val="28"/>
          <w:szCs w:val="28"/>
          <w:rtl/>
        </w:rPr>
        <w:t>ُ</w:t>
      </w:r>
      <w:r w:rsidRPr="00B26032">
        <w:rPr>
          <w:rFonts w:cstheme="minorBidi"/>
          <w:color w:val="000000"/>
          <w:sz w:val="28"/>
          <w:szCs w:val="28"/>
          <w:rtl/>
        </w:rPr>
        <w:t xml:space="preserve"> الْبُيُوت</w:t>
      </w:r>
      <w:r>
        <w:rPr>
          <w:rFonts w:cstheme="minorBidi" w:hint="cs"/>
          <w:color w:val="000000"/>
          <w:sz w:val="28"/>
          <w:szCs w:val="28"/>
          <w:rtl/>
        </w:rPr>
        <w:t>ِ</w:t>
      </w:r>
      <w:r w:rsidRPr="00B26032">
        <w:rPr>
          <w:rFonts w:cstheme="minorBidi"/>
          <w:color w:val="000000"/>
          <w:sz w:val="28"/>
          <w:szCs w:val="28"/>
          <w:rtl/>
        </w:rPr>
        <w:t xml:space="preserve"> ، كُلَّمَا نَهَضَ أَحَد</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خَرَّ. فَيَقُول</w:t>
      </w:r>
      <w:r>
        <w:rPr>
          <w:rFonts w:cstheme="minorBidi" w:hint="cs"/>
          <w:color w:val="000000"/>
          <w:sz w:val="28"/>
          <w:szCs w:val="28"/>
          <w:rtl/>
        </w:rPr>
        <w:t>ُ</w:t>
      </w:r>
      <w:r w:rsidRPr="00B26032">
        <w:rPr>
          <w:rFonts w:cstheme="minorBidi"/>
          <w:color w:val="000000"/>
          <w:sz w:val="28"/>
          <w:szCs w:val="28"/>
          <w:rtl/>
        </w:rPr>
        <w:t>: اللَّهُمَّ لَا تُقِمْ السَّاعَة</w:t>
      </w:r>
      <w:r>
        <w:rPr>
          <w:rFonts w:cstheme="minorBidi" w:hint="cs"/>
          <w:color w:val="000000"/>
          <w:sz w:val="28"/>
          <w:szCs w:val="28"/>
          <w:rtl/>
        </w:rPr>
        <w:t>َ</w:t>
      </w:r>
      <w:r w:rsidRPr="00B26032">
        <w:rPr>
          <w:rFonts w:cstheme="minorBidi"/>
          <w:color w:val="000000"/>
          <w:sz w:val="28"/>
          <w:szCs w:val="28"/>
          <w:rtl/>
        </w:rPr>
        <w:t>. قَالَ: وَهُمْ عَلَى سَابِلَة</w:t>
      </w:r>
      <w:r>
        <w:rPr>
          <w:rFonts w:cstheme="minorBidi" w:hint="cs"/>
          <w:color w:val="000000"/>
          <w:sz w:val="28"/>
          <w:szCs w:val="28"/>
          <w:rtl/>
        </w:rPr>
        <w:t>ِ</w:t>
      </w:r>
      <w:r w:rsidRPr="00B26032">
        <w:rPr>
          <w:rFonts w:cstheme="minorBidi"/>
          <w:color w:val="000000"/>
          <w:sz w:val="28"/>
          <w:szCs w:val="28"/>
          <w:rtl/>
        </w:rPr>
        <w:t xml:space="preserve"> آلِ فِرْعَوْن</w:t>
      </w:r>
      <w:r>
        <w:rPr>
          <w:rFonts w:cstheme="minorBidi" w:hint="cs"/>
          <w:color w:val="000000"/>
          <w:sz w:val="28"/>
          <w:szCs w:val="28"/>
          <w:rtl/>
        </w:rPr>
        <w:t>َ</w:t>
      </w:r>
      <w:r w:rsidRPr="00B26032">
        <w:rPr>
          <w:rFonts w:cstheme="minorBidi"/>
          <w:color w:val="000000"/>
          <w:sz w:val="28"/>
          <w:szCs w:val="28"/>
          <w:rtl/>
        </w:rPr>
        <w:t>. قَالَ: فَتَجِيء</w:t>
      </w:r>
      <w:r>
        <w:rPr>
          <w:rFonts w:cstheme="minorBidi" w:hint="cs"/>
          <w:color w:val="000000"/>
          <w:sz w:val="28"/>
          <w:szCs w:val="28"/>
          <w:rtl/>
        </w:rPr>
        <w:t>ُ</w:t>
      </w:r>
      <w:r w:rsidRPr="00B26032">
        <w:rPr>
          <w:rFonts w:cstheme="minorBidi"/>
          <w:color w:val="000000"/>
          <w:sz w:val="28"/>
          <w:szCs w:val="28"/>
          <w:rtl/>
        </w:rPr>
        <w:t xml:space="preserve"> السَّابِلَة</w:t>
      </w:r>
      <w:r>
        <w:rPr>
          <w:rFonts w:cstheme="minorBidi" w:hint="cs"/>
          <w:color w:val="000000"/>
          <w:sz w:val="28"/>
          <w:szCs w:val="28"/>
          <w:rtl/>
        </w:rPr>
        <w:t>ُ</w:t>
      </w:r>
      <w:r w:rsidRPr="00B26032">
        <w:rPr>
          <w:rFonts w:cstheme="minorBidi"/>
          <w:color w:val="000000"/>
          <w:sz w:val="28"/>
          <w:szCs w:val="28"/>
          <w:rtl/>
        </w:rPr>
        <w:t xml:space="preserve"> فَتَطَؤُهُمْ. قَالَ: فَسَمِعْتهمْ يَضِجُّونَ إِلَى اللَّه</w:t>
      </w:r>
      <w:r>
        <w:rPr>
          <w:rFonts w:cstheme="minorBidi" w:hint="cs"/>
          <w:color w:val="000000"/>
          <w:sz w:val="28"/>
          <w:szCs w:val="28"/>
          <w:rtl/>
        </w:rPr>
        <w:t>ِ</w:t>
      </w:r>
      <w:r w:rsidRPr="00B26032">
        <w:rPr>
          <w:rFonts w:cstheme="minorBidi"/>
          <w:color w:val="000000"/>
          <w:sz w:val="28"/>
          <w:szCs w:val="28"/>
          <w:rtl/>
        </w:rPr>
        <w:t>.  </w:t>
      </w:r>
    </w:p>
    <w:p w14:paraId="5571B389"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قُلْت</w:t>
      </w:r>
      <w:r>
        <w:rPr>
          <w:rFonts w:cstheme="minorBidi" w:hint="cs"/>
          <w:color w:val="000000"/>
          <w:sz w:val="28"/>
          <w:szCs w:val="28"/>
          <w:rtl/>
        </w:rPr>
        <w:t>ُ</w:t>
      </w:r>
      <w:r w:rsidRPr="00B26032">
        <w:rPr>
          <w:rFonts w:cstheme="minorBidi"/>
          <w:color w:val="000000"/>
          <w:sz w:val="28"/>
          <w:szCs w:val="28"/>
          <w:rtl/>
        </w:rPr>
        <w:t>: يَا جِبْرِيل</w:t>
      </w:r>
      <w:r>
        <w:rPr>
          <w:rFonts w:cstheme="minorBidi" w:hint="cs"/>
          <w:color w:val="000000"/>
          <w:sz w:val="28"/>
          <w:szCs w:val="28"/>
          <w:rtl/>
        </w:rPr>
        <w:t>ُ</w:t>
      </w:r>
      <w:r w:rsidRPr="00B26032">
        <w:rPr>
          <w:rFonts w:cstheme="minorBidi"/>
          <w:color w:val="000000"/>
          <w:sz w:val="28"/>
          <w:szCs w:val="28"/>
          <w:rtl/>
        </w:rPr>
        <w:t xml:space="preserve"> ، مَنْ هَؤُلَاءِ؟ قَالَ: هَؤُلَاءِ مِنْ أُمَّتك</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b/>
          <w:bCs/>
          <w:color w:val="FF0000"/>
          <w:sz w:val="28"/>
          <w:szCs w:val="28"/>
          <w:rtl/>
        </w:rPr>
        <w:t>الَّذِينَ يَأْكُلُونَ الرِّبَا</w:t>
      </w:r>
      <w:r w:rsidRPr="00B26032">
        <w:rPr>
          <w:rFonts w:cstheme="minorBidi"/>
          <w:color w:val="000000"/>
          <w:sz w:val="28"/>
          <w:szCs w:val="28"/>
          <w:rtl/>
        </w:rPr>
        <w:t xml:space="preserve"> ، "لَا يَقُومُونَ إِلَّا كَمَا يَقُوم</w:t>
      </w:r>
      <w:r>
        <w:rPr>
          <w:rFonts w:cstheme="minorBidi" w:hint="cs"/>
          <w:color w:val="000000"/>
          <w:sz w:val="28"/>
          <w:szCs w:val="28"/>
          <w:rtl/>
        </w:rPr>
        <w:t>ُ</w:t>
      </w:r>
      <w:r w:rsidRPr="00B26032">
        <w:rPr>
          <w:rFonts w:cstheme="minorBidi"/>
          <w:color w:val="000000"/>
          <w:sz w:val="28"/>
          <w:szCs w:val="28"/>
          <w:rtl/>
        </w:rPr>
        <w:t xml:space="preserve"> الَّذِي يَتَخَبَّط</w:t>
      </w:r>
      <w:r>
        <w:rPr>
          <w:rFonts w:cstheme="minorBidi" w:hint="cs"/>
          <w:color w:val="000000"/>
          <w:sz w:val="28"/>
          <w:szCs w:val="28"/>
          <w:rtl/>
        </w:rPr>
        <w:t>ُ</w:t>
      </w:r>
      <w:r w:rsidRPr="00B26032">
        <w:rPr>
          <w:rFonts w:cstheme="minorBidi"/>
          <w:color w:val="000000"/>
          <w:sz w:val="28"/>
          <w:szCs w:val="28"/>
          <w:rtl/>
        </w:rPr>
        <w:t>هُ الشَّيْطَان</w:t>
      </w:r>
      <w:r>
        <w:rPr>
          <w:rFonts w:cstheme="minorBidi" w:hint="cs"/>
          <w:color w:val="000000"/>
          <w:sz w:val="28"/>
          <w:szCs w:val="28"/>
          <w:rtl/>
        </w:rPr>
        <w:t>ُ</w:t>
      </w:r>
      <w:r w:rsidRPr="00B26032">
        <w:rPr>
          <w:rFonts w:cstheme="minorBidi"/>
          <w:color w:val="000000"/>
          <w:sz w:val="28"/>
          <w:szCs w:val="28"/>
          <w:rtl/>
        </w:rPr>
        <w:t xml:space="preserve"> مِنْ الْمَس</w:t>
      </w:r>
      <w:r>
        <w:rPr>
          <w:rFonts w:cstheme="minorBidi" w:hint="cs"/>
          <w:color w:val="000000"/>
          <w:sz w:val="28"/>
          <w:szCs w:val="28"/>
          <w:rtl/>
        </w:rPr>
        <w:t>ِّ</w:t>
      </w:r>
      <w:r w:rsidRPr="00B26032">
        <w:rPr>
          <w:rFonts w:cstheme="minorBidi"/>
          <w:color w:val="000000"/>
          <w:sz w:val="28"/>
          <w:szCs w:val="28"/>
          <w:rtl/>
        </w:rPr>
        <w:t>."  </w:t>
      </w:r>
    </w:p>
    <w:p w14:paraId="06016936" w14:textId="77777777" w:rsidR="004E5A80"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themeColor="text1"/>
          <w:sz w:val="28"/>
          <w:szCs w:val="28"/>
          <w:rtl/>
        </w:rPr>
        <w:t>(</w:t>
      </w:r>
      <w:r w:rsidRPr="00B26032">
        <w:rPr>
          <w:rFonts w:cstheme="minorBidi"/>
          <w:color w:val="000000"/>
          <w:sz w:val="28"/>
          <w:szCs w:val="28"/>
          <w:rtl/>
        </w:rPr>
        <w:t>و</w:t>
      </w:r>
      <w:r>
        <w:rPr>
          <w:rFonts w:cstheme="minorBidi" w:hint="cs"/>
          <w:color w:val="000000"/>
          <w:sz w:val="28"/>
          <w:szCs w:val="28"/>
          <w:rtl/>
        </w:rPr>
        <w:t>َ</w:t>
      </w:r>
      <w:r w:rsidRPr="00B26032">
        <w:rPr>
          <w:rFonts w:cstheme="minorBidi"/>
          <w:color w:val="000000"/>
          <w:sz w:val="28"/>
          <w:szCs w:val="28"/>
          <w:rtl/>
        </w:rPr>
        <w:t>ق</w:t>
      </w:r>
      <w:r>
        <w:rPr>
          <w:rFonts w:cstheme="minorBidi" w:hint="cs"/>
          <w:color w:val="000000"/>
          <w:sz w:val="28"/>
          <w:szCs w:val="28"/>
          <w:rtl/>
        </w:rPr>
        <w:t>َ</w:t>
      </w:r>
      <w:r w:rsidRPr="00B26032">
        <w:rPr>
          <w:rFonts w:cstheme="minorBidi"/>
          <w:color w:val="000000"/>
          <w:sz w:val="28"/>
          <w:szCs w:val="28"/>
          <w:rtl/>
        </w:rPr>
        <w:t>د أص</w:t>
      </w:r>
      <w:r>
        <w:rPr>
          <w:rFonts w:cstheme="minorBidi" w:hint="cs"/>
          <w:color w:val="000000"/>
          <w:sz w:val="28"/>
          <w:szCs w:val="28"/>
          <w:rtl/>
        </w:rPr>
        <w:t>ْ</w:t>
      </w:r>
      <w:r w:rsidRPr="00B26032">
        <w:rPr>
          <w:rFonts w:cstheme="minorBidi"/>
          <w:color w:val="000000"/>
          <w:sz w:val="28"/>
          <w:szCs w:val="28"/>
          <w:rtl/>
        </w:rPr>
        <w:t>ب</w:t>
      </w:r>
      <w:r>
        <w:rPr>
          <w:rFonts w:cstheme="minorBidi" w:hint="cs"/>
          <w:color w:val="000000"/>
          <w:sz w:val="28"/>
          <w:szCs w:val="28"/>
          <w:rtl/>
        </w:rPr>
        <w:t>َ</w:t>
      </w:r>
      <w:r w:rsidRPr="00B26032">
        <w:rPr>
          <w:rFonts w:cstheme="minorBidi"/>
          <w:color w:val="000000"/>
          <w:sz w:val="28"/>
          <w:szCs w:val="28"/>
          <w:rtl/>
        </w:rPr>
        <w:t>ح</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 xml:space="preserve"> ه</w:t>
      </w:r>
      <w:r>
        <w:rPr>
          <w:rFonts w:cstheme="minorBidi" w:hint="cs"/>
          <w:color w:val="000000"/>
          <w:sz w:val="28"/>
          <w:szCs w:val="28"/>
          <w:rtl/>
        </w:rPr>
        <w:t>َ</w:t>
      </w:r>
      <w:r w:rsidRPr="00B26032">
        <w:rPr>
          <w:rFonts w:cstheme="minorBidi"/>
          <w:color w:val="000000"/>
          <w:sz w:val="28"/>
          <w:szCs w:val="28"/>
          <w:rtl/>
        </w:rPr>
        <w:t>ذ</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الإجاب</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ج</w:t>
      </w:r>
      <w:r>
        <w:rPr>
          <w:rFonts w:cstheme="minorBidi" w:hint="cs"/>
          <w:color w:val="000000"/>
          <w:sz w:val="28"/>
          <w:szCs w:val="28"/>
          <w:rtl/>
        </w:rPr>
        <w:t>ُ</w:t>
      </w:r>
      <w:r w:rsidRPr="00B26032">
        <w:rPr>
          <w:rFonts w:cstheme="minorBidi"/>
          <w:color w:val="000000"/>
          <w:sz w:val="28"/>
          <w:szCs w:val="28"/>
          <w:rtl/>
        </w:rPr>
        <w:t>ز</w:t>
      </w:r>
      <w:r>
        <w:rPr>
          <w:rFonts w:cstheme="minorBidi" w:hint="cs"/>
          <w:color w:val="000000"/>
          <w:sz w:val="28"/>
          <w:szCs w:val="28"/>
          <w:rtl/>
        </w:rPr>
        <w:t>ْ</w:t>
      </w:r>
      <w:r w:rsidRPr="00B26032">
        <w:rPr>
          <w:rFonts w:cstheme="minorBidi"/>
          <w:color w:val="000000"/>
          <w:sz w:val="28"/>
          <w:szCs w:val="28"/>
          <w:rtl/>
        </w:rPr>
        <w:t>ء</w:t>
      </w:r>
      <w:r>
        <w:rPr>
          <w:rFonts w:cstheme="minorBidi" w:hint="cs"/>
          <w:color w:val="000000"/>
          <w:sz w:val="28"/>
          <w:szCs w:val="28"/>
          <w:rtl/>
        </w:rPr>
        <w:t>ً</w:t>
      </w:r>
      <w:r w:rsidRPr="00B26032">
        <w:rPr>
          <w:rFonts w:cstheme="minorBidi"/>
          <w:color w:val="000000"/>
          <w:sz w:val="28"/>
          <w:szCs w:val="28"/>
          <w:rtl/>
        </w:rPr>
        <w:t>ا 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الآي</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 الْكَرِيمَةِ</w:t>
      </w:r>
      <w:r w:rsidRPr="00B26032">
        <w:rPr>
          <w:rFonts w:cstheme="minorBidi"/>
          <w:color w:val="000000"/>
          <w:sz w:val="24"/>
          <w:szCs w:val="24"/>
          <w:rtl/>
        </w:rPr>
        <w:t xml:space="preserve"> 275 </w:t>
      </w:r>
      <w:r>
        <w:rPr>
          <w:rFonts w:cstheme="minorBidi" w:hint="cs"/>
          <w:color w:val="000000"/>
          <w:sz w:val="24"/>
          <w:szCs w:val="24"/>
          <w:rtl/>
        </w:rPr>
        <w:t xml:space="preserve">، </w:t>
      </w:r>
      <w:r w:rsidRPr="00B26032">
        <w:rPr>
          <w:rFonts w:cstheme="minorBidi"/>
          <w:color w:val="000000"/>
          <w:sz w:val="28"/>
          <w:szCs w:val="28"/>
          <w:rtl/>
        </w:rPr>
        <w:t>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س</w:t>
      </w:r>
      <w:r>
        <w:rPr>
          <w:rFonts w:cstheme="minorBidi" w:hint="cs"/>
          <w:color w:val="000000"/>
          <w:sz w:val="28"/>
          <w:szCs w:val="28"/>
          <w:rtl/>
        </w:rPr>
        <w:t>ُ</w:t>
      </w:r>
      <w:r w:rsidRPr="00B26032">
        <w:rPr>
          <w:rFonts w:cstheme="minorBidi"/>
          <w:color w:val="000000"/>
          <w:sz w:val="28"/>
          <w:szCs w:val="28"/>
          <w:rtl/>
        </w:rPr>
        <w:t>ور</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الن</w:t>
      </w:r>
      <w:r>
        <w:rPr>
          <w:rFonts w:cstheme="minorBidi" w:hint="cs"/>
          <w:color w:val="000000"/>
          <w:sz w:val="28"/>
          <w:szCs w:val="28"/>
          <w:rtl/>
        </w:rPr>
        <w:t>ِّ</w:t>
      </w:r>
      <w:r w:rsidRPr="00B26032">
        <w:rPr>
          <w:rFonts w:cstheme="minorBidi"/>
          <w:color w:val="000000"/>
          <w:sz w:val="28"/>
          <w:szCs w:val="28"/>
          <w:rtl/>
        </w:rPr>
        <w:t>ساء</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color w:val="0000FF"/>
          <w:sz w:val="24"/>
          <w:szCs w:val="24"/>
          <w:rtl/>
        </w:rPr>
        <w:t xml:space="preserve"> </w:t>
      </w:r>
      <w:r w:rsidRPr="00B26032">
        <w:rPr>
          <w:rFonts w:cstheme="minorBidi"/>
          <w:color w:val="000000"/>
          <w:sz w:val="24"/>
          <w:szCs w:val="24"/>
          <w:rtl/>
        </w:rPr>
        <w:t>2</w:t>
      </w:r>
      <w:r w:rsidRPr="00B26032">
        <w:rPr>
          <w:rFonts w:cstheme="minorBidi"/>
          <w:color w:val="0000FF"/>
          <w:sz w:val="24"/>
          <w:szCs w:val="24"/>
          <w:rtl/>
        </w:rPr>
        <w:t xml:space="preserve">: </w:t>
      </w:r>
      <w:r w:rsidRPr="00B26032">
        <w:rPr>
          <w:rFonts w:cstheme="minorBidi"/>
          <w:color w:val="000000"/>
          <w:sz w:val="24"/>
          <w:szCs w:val="24"/>
          <w:rtl/>
        </w:rPr>
        <w:t>275</w:t>
      </w:r>
      <w:r w:rsidRPr="00B26032">
        <w:rPr>
          <w:rFonts w:cstheme="minorBidi"/>
          <w:color w:val="000000"/>
          <w:sz w:val="28"/>
          <w:szCs w:val="28"/>
          <w:rtl/>
        </w:rPr>
        <w:t>).</w:t>
      </w:r>
    </w:p>
    <w:p w14:paraId="7F2DF94E"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after I travelled a little while, I saw groups of people whose bellies look like homes (in size and weight). Whenever one of them tried to stand up, he would fall down. Then, he says: O Allah, please don't bring the Hour (of Reckoning). These are on the path of the Pharaoh and his family, then the path folds them. (The Messenger of Allah, pbbuh) heard them pleading with Allah (praise to Him, to end their punishment).  </w:t>
      </w:r>
    </w:p>
    <w:p w14:paraId="21C22A7C"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 Messenger of Allah, pbbuh) asked: O Jibril, who are these?   </w:t>
      </w:r>
    </w:p>
    <w:p w14:paraId="30E4A858"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those from among your Community (Ummah), </w:t>
      </w:r>
      <w:r w:rsidRPr="00B26032">
        <w:rPr>
          <w:rFonts w:cstheme="minorBidi"/>
          <w:b/>
          <w:bCs/>
          <w:color w:val="FF0000"/>
          <w:sz w:val="20"/>
        </w:rPr>
        <w:t xml:space="preserve">who consume usury </w:t>
      </w:r>
      <w:r w:rsidRPr="00B26032">
        <w:rPr>
          <w:rFonts w:cstheme="minorBidi"/>
          <w:color w:val="000000"/>
          <w:sz w:val="20"/>
        </w:rPr>
        <w:t>(riba: exploitative interests, leading to extracting more than doubling principals of loans). "Those who consume usurious interests cannot stand except as one who is being beaten by Satan into insanity"  </w:t>
      </w:r>
    </w:p>
    <w:p w14:paraId="4F1B14E1"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(This answer became part of Verse 275 of Surat Al-Nissa, 4:10, in the Holy Quran).</w:t>
      </w:r>
      <w:r>
        <w:rPr>
          <w:rFonts w:cstheme="minorBidi"/>
          <w:color w:val="000000"/>
          <w:sz w:val="20"/>
        </w:rPr>
        <w:t xml:space="preserve"> </w:t>
      </w:r>
      <w:r w:rsidRPr="00084263">
        <w:rPr>
          <w:rStyle w:val="EndnoteReference"/>
          <w:color w:val="0070C0"/>
          <w:szCs w:val="32"/>
        </w:rPr>
        <w:endnoteReference w:id="173"/>
      </w:r>
      <w:r w:rsidRPr="00084263">
        <w:rPr>
          <w:rFonts w:cstheme="minorBidi"/>
          <w:color w:val="0070C0"/>
          <w:szCs w:val="32"/>
        </w:rPr>
        <w:t> </w:t>
      </w:r>
    </w:p>
    <w:p w14:paraId="5CFCDE91"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lastRenderedPageBreak/>
        <w:t>***</w:t>
      </w:r>
    </w:p>
    <w:p w14:paraId="6BF350EA" w14:textId="77777777" w:rsidR="004E5A80" w:rsidRPr="00B26032" w:rsidRDefault="004E5A80" w:rsidP="004E5A80">
      <w:pPr>
        <w:spacing w:before="100" w:beforeAutospacing="1" w:after="100" w:afterAutospacing="1"/>
        <w:jc w:val="both"/>
        <w:rPr>
          <w:rFonts w:cstheme="minorBidi"/>
          <w:color w:val="000000"/>
          <w:sz w:val="28"/>
          <w:szCs w:val="28"/>
          <w:rtl/>
        </w:rPr>
      </w:pPr>
      <w:r>
        <w:rPr>
          <w:rFonts w:cstheme="minorBidi"/>
          <w:b/>
          <w:bCs/>
          <w:color w:val="EE0000"/>
          <w:sz w:val="20"/>
        </w:rPr>
        <w:t>8</w:t>
      </w:r>
      <w:r w:rsidRPr="00F177FA">
        <w:rPr>
          <w:rFonts w:cstheme="minorBidi"/>
          <w:b/>
          <w:bCs/>
          <w:color w:val="EE0000"/>
          <w:sz w:val="20"/>
        </w:rPr>
        <w:t>.</w:t>
      </w:r>
      <w:r w:rsidRPr="00F177FA">
        <w:rPr>
          <w:rFonts w:cstheme="minorBidi"/>
          <w:color w:val="EE0000"/>
          <w:sz w:val="20"/>
        </w:rPr>
        <w:t xml:space="preserve"> </w:t>
      </w:r>
      <w:r w:rsidRPr="00B26032">
        <w:rPr>
          <w:rFonts w:cstheme="minorBidi"/>
          <w:color w:val="000000"/>
          <w:sz w:val="20"/>
        </w:rPr>
        <w:t> </w:t>
      </w:r>
      <w:r w:rsidRPr="00F177FA">
        <w:rPr>
          <w:rFonts w:cstheme="minorBidi"/>
          <w:b/>
          <w:bCs/>
          <w:color w:val="EE0000"/>
          <w:sz w:val="20"/>
        </w:rPr>
        <w:t xml:space="preserve">Those </w:t>
      </w:r>
      <w:r w:rsidRPr="00B26032">
        <w:rPr>
          <w:rFonts w:cstheme="minorBidi"/>
          <w:b/>
          <w:bCs/>
          <w:color w:val="FF0000"/>
          <w:sz w:val="20"/>
        </w:rPr>
        <w:t>who are lazy to make the ordained prayers</w:t>
      </w:r>
    </w:p>
    <w:p w14:paraId="707424F4"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قَوْم</w:t>
      </w:r>
      <w:r>
        <w:rPr>
          <w:rFonts w:cstheme="minorBidi" w:hint="cs"/>
          <w:color w:val="000000"/>
          <w:sz w:val="28"/>
          <w:szCs w:val="28"/>
          <w:rtl/>
        </w:rPr>
        <w:t>ٍ</w:t>
      </w:r>
      <w:r w:rsidRPr="00B26032">
        <w:rPr>
          <w:rFonts w:cstheme="minorBidi"/>
          <w:color w:val="000000"/>
          <w:sz w:val="28"/>
          <w:szCs w:val="28"/>
          <w:rtl/>
        </w:rPr>
        <w:t xml:space="preserve"> تُرْضَخ</w:t>
      </w:r>
      <w:r>
        <w:rPr>
          <w:rFonts w:cstheme="minorBidi" w:hint="cs"/>
          <w:color w:val="000000"/>
          <w:sz w:val="28"/>
          <w:szCs w:val="28"/>
          <w:rtl/>
        </w:rPr>
        <w:t>ُ</w:t>
      </w:r>
      <w:r w:rsidRPr="00B26032">
        <w:rPr>
          <w:rFonts w:cstheme="minorBidi"/>
          <w:color w:val="000000"/>
          <w:sz w:val="28"/>
          <w:szCs w:val="28"/>
          <w:rtl/>
        </w:rPr>
        <w:t xml:space="preserve"> رُءُوس</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بِالصَّخْرِ ، كُلَّمَا رُضِخَتْ عَادَتْ كَمَا كَانَتْ ، وَلَا يَفْتُر</w:t>
      </w:r>
      <w:r>
        <w:rPr>
          <w:rFonts w:cstheme="minorBidi" w:hint="cs"/>
          <w:color w:val="000000"/>
          <w:sz w:val="28"/>
          <w:szCs w:val="28"/>
          <w:rtl/>
        </w:rPr>
        <w:t>ُ</w:t>
      </w:r>
      <w:r w:rsidRPr="00B26032">
        <w:rPr>
          <w:rFonts w:cstheme="minorBidi"/>
          <w:color w:val="000000"/>
          <w:sz w:val="28"/>
          <w:szCs w:val="28"/>
          <w:rtl/>
        </w:rPr>
        <w:t xml:space="preserve"> عَنْهُمْ مِنْ ذَلِكَ شَيْء</w:t>
      </w:r>
      <w:r>
        <w:rPr>
          <w:rFonts w:cstheme="minorBidi" w:hint="cs"/>
          <w:color w:val="000000"/>
          <w:sz w:val="28"/>
          <w:szCs w:val="28"/>
          <w:rtl/>
        </w:rPr>
        <w:t>ٌ</w:t>
      </w:r>
      <w:r w:rsidRPr="00B26032">
        <w:rPr>
          <w:rFonts w:cstheme="minorBidi"/>
          <w:color w:val="000000"/>
          <w:sz w:val="28"/>
          <w:szCs w:val="28"/>
          <w:rtl/>
        </w:rPr>
        <w:t>.  </w:t>
      </w:r>
    </w:p>
    <w:p w14:paraId="32BA9FE6" w14:textId="77777777" w:rsidR="004E5A80" w:rsidRDefault="004E5A80" w:rsidP="004E5A80">
      <w:pPr>
        <w:bidi/>
        <w:spacing w:before="100" w:beforeAutospacing="1" w:after="100" w:afterAutospacing="1"/>
        <w:jc w:val="both"/>
        <w:rPr>
          <w:rFonts w:cstheme="minorBidi"/>
          <w:color w:val="000000"/>
          <w:sz w:val="20"/>
        </w:rPr>
      </w:pPr>
      <w:r w:rsidRPr="00B26032">
        <w:rPr>
          <w:rFonts w:cstheme="minorBidi"/>
          <w:color w:val="000000"/>
          <w:sz w:val="28"/>
          <w:szCs w:val="28"/>
          <w:rtl/>
        </w:rPr>
        <w:t>فَقَالَ: مَا هَؤُلَاءِ يَا جِبْرِيل</w:t>
      </w:r>
      <w:r>
        <w:rPr>
          <w:rFonts w:cstheme="minorBidi" w:hint="cs"/>
          <w:color w:val="000000"/>
          <w:sz w:val="28"/>
          <w:szCs w:val="28"/>
          <w:rtl/>
        </w:rPr>
        <w:t>ُ</w:t>
      </w:r>
      <w:r w:rsidRPr="00B26032">
        <w:rPr>
          <w:rFonts w:cstheme="minorBidi"/>
          <w:color w:val="000000"/>
          <w:sz w:val="28"/>
          <w:szCs w:val="28"/>
          <w:rtl/>
        </w:rPr>
        <w:t>؟</w:t>
      </w:r>
      <w:r>
        <w:rPr>
          <w:rFonts w:cstheme="minorBidi" w:hint="cs"/>
          <w:color w:val="000000"/>
          <w:sz w:val="28"/>
          <w:szCs w:val="28"/>
          <w:rtl/>
        </w:rPr>
        <w:t xml:space="preserve"> </w:t>
      </w:r>
      <w:r w:rsidRPr="00B26032">
        <w:rPr>
          <w:rFonts w:cstheme="minorBidi"/>
          <w:color w:val="000000"/>
          <w:sz w:val="28"/>
          <w:szCs w:val="28"/>
          <w:rtl/>
        </w:rPr>
        <w:t xml:space="preserve">قَالَ: هَؤُلَاءِ </w:t>
      </w:r>
      <w:r w:rsidRPr="00B26032">
        <w:rPr>
          <w:rFonts w:cstheme="minorBidi"/>
          <w:b/>
          <w:bCs/>
          <w:color w:val="FF0000"/>
          <w:sz w:val="28"/>
          <w:szCs w:val="28"/>
          <w:rtl/>
        </w:rPr>
        <w:t>الَّذِينَ تَتَثَاقَل رُءُوس</w:t>
      </w:r>
      <w:r>
        <w:rPr>
          <w:rFonts w:cstheme="minorBidi" w:hint="cs"/>
          <w:b/>
          <w:bCs/>
          <w:color w:val="FF0000"/>
          <w:sz w:val="28"/>
          <w:szCs w:val="28"/>
          <w:rtl/>
        </w:rPr>
        <w:t>ُ</w:t>
      </w:r>
      <w:r w:rsidRPr="00B26032">
        <w:rPr>
          <w:rFonts w:cstheme="minorBidi"/>
          <w:b/>
          <w:bCs/>
          <w:color w:val="FF0000"/>
          <w:sz w:val="28"/>
          <w:szCs w:val="28"/>
          <w:rtl/>
        </w:rPr>
        <w:t>ه</w:t>
      </w:r>
      <w:r>
        <w:rPr>
          <w:rFonts w:cstheme="minorBidi" w:hint="cs"/>
          <w:b/>
          <w:bCs/>
          <w:color w:val="FF0000"/>
          <w:sz w:val="28"/>
          <w:szCs w:val="28"/>
          <w:rtl/>
        </w:rPr>
        <w:t>ُ</w:t>
      </w:r>
      <w:r w:rsidRPr="00B26032">
        <w:rPr>
          <w:rFonts w:cstheme="minorBidi"/>
          <w:b/>
          <w:bCs/>
          <w:color w:val="FF0000"/>
          <w:sz w:val="28"/>
          <w:szCs w:val="28"/>
          <w:rtl/>
        </w:rPr>
        <w:t>مْ عَنْ الصَّلَاة</w:t>
      </w:r>
      <w:r>
        <w:rPr>
          <w:rFonts w:cstheme="minorBidi" w:hint="cs"/>
          <w:b/>
          <w:bCs/>
          <w:color w:val="FF0000"/>
          <w:sz w:val="28"/>
          <w:szCs w:val="28"/>
          <w:rtl/>
        </w:rPr>
        <w:t>ِ</w:t>
      </w:r>
      <w:r w:rsidRPr="00B26032">
        <w:rPr>
          <w:rFonts w:cstheme="minorBidi"/>
          <w:b/>
          <w:bCs/>
          <w:color w:val="FF0000"/>
          <w:sz w:val="28"/>
          <w:szCs w:val="28"/>
          <w:rtl/>
        </w:rPr>
        <w:t xml:space="preserve"> الْمَكْتُوبَة</w:t>
      </w:r>
      <w:r>
        <w:rPr>
          <w:rFonts w:cstheme="minorBidi" w:hint="cs"/>
          <w:b/>
          <w:bCs/>
          <w:color w:val="FF0000"/>
          <w:sz w:val="28"/>
          <w:szCs w:val="28"/>
          <w:rtl/>
        </w:rPr>
        <w:t>ِ</w:t>
      </w:r>
      <w:r w:rsidRPr="00B26032">
        <w:rPr>
          <w:rFonts w:cstheme="minorBidi"/>
          <w:color w:val="000000"/>
          <w:sz w:val="28"/>
          <w:szCs w:val="28"/>
          <w:rtl/>
        </w:rPr>
        <w:t>."</w:t>
      </w:r>
      <w:r w:rsidRPr="00B26032">
        <w:rPr>
          <w:rFonts w:cstheme="minorBidi"/>
          <w:color w:val="000000"/>
          <w:sz w:val="20"/>
          <w:rtl/>
        </w:rPr>
        <w:t> </w:t>
      </w:r>
      <w:r w:rsidRPr="00B26032">
        <w:rPr>
          <w:rFonts w:cstheme="minorBidi"/>
          <w:color w:val="000000"/>
          <w:sz w:val="20"/>
        </w:rPr>
        <w:t> </w:t>
      </w:r>
    </w:p>
    <w:p w14:paraId="3C950CC0"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he came to a group of people, whose heads would be hit against rocks. Then, the act is repeated.  </w:t>
      </w:r>
    </w:p>
    <w:p w14:paraId="3D17058E"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 Messenger of Allah, pbbuh) asked: O </w:t>
      </w:r>
      <w:r w:rsidRPr="00B26032">
        <w:rPr>
          <w:rFonts w:cstheme="minorBidi"/>
          <w:sz w:val="20"/>
        </w:rPr>
        <w:t>Jibreel</w:t>
      </w:r>
      <w:r w:rsidRPr="00B26032">
        <w:rPr>
          <w:rFonts w:cstheme="minorBidi"/>
          <w:color w:val="000000"/>
          <w:sz w:val="20"/>
        </w:rPr>
        <w:t>, who are these?   </w:t>
      </w:r>
    </w:p>
    <w:p w14:paraId="373CF054" w14:textId="77777777" w:rsidR="004E5A80" w:rsidRPr="00D65F3F" w:rsidRDefault="004E5A80" w:rsidP="004E5A80">
      <w:pPr>
        <w:spacing w:before="100" w:beforeAutospacing="1" w:after="100" w:afterAutospacing="1"/>
        <w:jc w:val="both"/>
        <w:rPr>
          <w:rFonts w:cstheme="minorBidi"/>
          <w:color w:val="0070C0"/>
          <w:szCs w:val="32"/>
        </w:rPr>
      </w:pPr>
      <w:r w:rsidRPr="00B26032">
        <w:rPr>
          <w:rFonts w:cstheme="minorBidi"/>
          <w:color w:val="000000"/>
          <w:sz w:val="20"/>
        </w:rPr>
        <w:t xml:space="preserve">He said: (This is the example of) those </w:t>
      </w:r>
      <w:r w:rsidRPr="00B26032">
        <w:rPr>
          <w:rFonts w:cstheme="minorBidi"/>
          <w:b/>
          <w:bCs/>
          <w:color w:val="FF0000"/>
          <w:sz w:val="20"/>
        </w:rPr>
        <w:t>who are lazy to make the ordained prayers</w:t>
      </w:r>
      <w:r>
        <w:rPr>
          <w:rFonts w:cstheme="minorBidi"/>
          <w:b/>
          <w:bCs/>
          <w:color w:val="FF0000"/>
          <w:sz w:val="20"/>
        </w:rPr>
        <w:t xml:space="preserve">. </w:t>
      </w:r>
      <w:r>
        <w:rPr>
          <w:rFonts w:cstheme="minorBidi" w:hint="cs"/>
          <w:b/>
          <w:bCs/>
          <w:color w:val="FF0000"/>
          <w:sz w:val="20"/>
          <w:rtl/>
        </w:rPr>
        <w:t xml:space="preserve"> </w:t>
      </w:r>
      <w:r w:rsidRPr="00D65F3F">
        <w:rPr>
          <w:rStyle w:val="EndnoteReference"/>
          <w:rFonts w:cstheme="minorBidi"/>
          <w:color w:val="0070C0"/>
          <w:szCs w:val="32"/>
          <w:rtl/>
        </w:rPr>
        <w:endnoteReference w:id="174"/>
      </w:r>
    </w:p>
    <w:p w14:paraId="37DC94E4" w14:textId="77777777" w:rsidR="004E5A80" w:rsidRPr="0017004D" w:rsidRDefault="004E5A80" w:rsidP="004E5A80">
      <w:pPr>
        <w:spacing w:before="100" w:beforeAutospacing="1" w:after="100" w:afterAutospacing="1"/>
        <w:jc w:val="both"/>
        <w:rPr>
          <w:rFonts w:cstheme="minorBidi"/>
          <w:sz w:val="20"/>
        </w:rPr>
      </w:pPr>
      <w:r w:rsidRPr="0017004D">
        <w:rPr>
          <w:rFonts w:cstheme="minorBidi"/>
          <w:sz w:val="20"/>
        </w:rPr>
        <w:t>***</w:t>
      </w:r>
    </w:p>
    <w:p w14:paraId="2448C885" w14:textId="77777777" w:rsidR="004E5A80" w:rsidRPr="00B26032" w:rsidRDefault="004E5A80" w:rsidP="004E5A80">
      <w:pPr>
        <w:spacing w:before="100" w:beforeAutospacing="1" w:after="100" w:afterAutospacing="1"/>
        <w:jc w:val="both"/>
        <w:rPr>
          <w:rFonts w:cstheme="minorBidi"/>
          <w:color w:val="000000"/>
          <w:sz w:val="20"/>
          <w:rtl/>
        </w:rPr>
      </w:pPr>
      <w:r>
        <w:rPr>
          <w:rFonts w:cstheme="minorBidi"/>
          <w:b/>
          <w:bCs/>
          <w:color w:val="FF0000"/>
          <w:sz w:val="20"/>
        </w:rPr>
        <w:t xml:space="preserve">9. </w:t>
      </w:r>
      <w:r w:rsidRPr="00B26032">
        <w:rPr>
          <w:rFonts w:cstheme="minorBidi"/>
          <w:color w:val="000000"/>
          <w:sz w:val="20"/>
          <w:rtl/>
        </w:rPr>
        <w:t> </w:t>
      </w:r>
      <w:r w:rsidRPr="004A158E">
        <w:rPr>
          <w:rFonts w:cstheme="minorBidi"/>
          <w:b/>
          <w:bCs/>
          <w:color w:val="EE0000"/>
          <w:sz w:val="20"/>
        </w:rPr>
        <w:t>Those</w:t>
      </w:r>
      <w:r w:rsidRPr="004A158E">
        <w:rPr>
          <w:rFonts w:cstheme="minorBidi"/>
          <w:b/>
          <w:bCs/>
          <w:color w:val="FF0000"/>
          <w:sz w:val="20"/>
        </w:rPr>
        <w:t xml:space="preserve"> </w:t>
      </w:r>
      <w:r w:rsidRPr="00B26032">
        <w:rPr>
          <w:rFonts w:cstheme="minorBidi"/>
          <w:b/>
          <w:bCs/>
          <w:color w:val="FF0000"/>
          <w:sz w:val="20"/>
        </w:rPr>
        <w:t>who do not give the (ordained) charity</w:t>
      </w:r>
      <w:r w:rsidRPr="00B26032">
        <w:rPr>
          <w:rFonts w:cstheme="minorBidi"/>
          <w:color w:val="000000"/>
          <w:sz w:val="20"/>
          <w:rtl/>
        </w:rPr>
        <w:t>  </w:t>
      </w:r>
    </w:p>
    <w:p w14:paraId="17415A0E"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قَوْم</w:t>
      </w:r>
      <w:r>
        <w:rPr>
          <w:rFonts w:cstheme="minorBidi" w:hint="cs"/>
          <w:color w:val="000000"/>
          <w:sz w:val="28"/>
          <w:szCs w:val="28"/>
          <w:rtl/>
        </w:rPr>
        <w:t>ٍ</w:t>
      </w:r>
      <w:r w:rsidRPr="00B26032">
        <w:rPr>
          <w:rFonts w:cstheme="minorBidi"/>
          <w:color w:val="000000"/>
          <w:sz w:val="28"/>
          <w:szCs w:val="28"/>
          <w:rtl/>
        </w:rPr>
        <w:t xml:space="preserve"> عَلَى أَقْبَال</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رِقَاع</w:t>
      </w:r>
      <w:r>
        <w:rPr>
          <w:rFonts w:cstheme="minorBidi" w:hint="cs"/>
          <w:color w:val="000000"/>
          <w:sz w:val="28"/>
          <w:szCs w:val="28"/>
          <w:rtl/>
        </w:rPr>
        <w:t>ٌ</w:t>
      </w:r>
      <w:r w:rsidRPr="00B26032">
        <w:rPr>
          <w:rFonts w:cstheme="minorBidi"/>
          <w:color w:val="000000"/>
          <w:sz w:val="28"/>
          <w:szCs w:val="28"/>
          <w:rtl/>
        </w:rPr>
        <w:t xml:space="preserve"> ، وَعَلَى أَدْبَار</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رِقَاع</w:t>
      </w:r>
      <w:r>
        <w:rPr>
          <w:rFonts w:cstheme="minorBidi" w:hint="cs"/>
          <w:color w:val="000000"/>
          <w:sz w:val="28"/>
          <w:szCs w:val="28"/>
          <w:rtl/>
        </w:rPr>
        <w:t>ٌ</w:t>
      </w:r>
      <w:r w:rsidRPr="00B26032">
        <w:rPr>
          <w:rFonts w:cstheme="minorBidi"/>
          <w:color w:val="000000"/>
          <w:sz w:val="28"/>
          <w:szCs w:val="28"/>
          <w:rtl/>
        </w:rPr>
        <w:t xml:space="preserve"> ، يَسْرَحُونَ كَمَا تَسْرَح</w:t>
      </w:r>
      <w:r>
        <w:rPr>
          <w:rFonts w:cstheme="minorBidi" w:hint="cs"/>
          <w:color w:val="000000"/>
          <w:sz w:val="28"/>
          <w:szCs w:val="28"/>
          <w:rtl/>
        </w:rPr>
        <w:t>ُ</w:t>
      </w:r>
      <w:r w:rsidRPr="00B26032">
        <w:rPr>
          <w:rFonts w:cstheme="minorBidi"/>
          <w:color w:val="000000"/>
          <w:sz w:val="28"/>
          <w:szCs w:val="28"/>
          <w:rtl/>
        </w:rPr>
        <w:t xml:space="preserve"> الْإِبِل</w:t>
      </w:r>
      <w:r>
        <w:rPr>
          <w:rFonts w:cstheme="minorBidi" w:hint="cs"/>
          <w:color w:val="000000"/>
          <w:sz w:val="28"/>
          <w:szCs w:val="28"/>
          <w:rtl/>
        </w:rPr>
        <w:t>ُ</w:t>
      </w:r>
      <w:r w:rsidRPr="00B26032">
        <w:rPr>
          <w:rFonts w:cstheme="minorBidi"/>
          <w:color w:val="000000"/>
          <w:sz w:val="28"/>
          <w:szCs w:val="28"/>
          <w:rtl/>
        </w:rPr>
        <w:t xml:space="preserve"> وَالنَّعَم</w:t>
      </w:r>
      <w:r>
        <w:rPr>
          <w:rFonts w:cstheme="minorBidi" w:hint="cs"/>
          <w:color w:val="000000"/>
          <w:sz w:val="28"/>
          <w:szCs w:val="28"/>
          <w:rtl/>
        </w:rPr>
        <w:t>ُ</w:t>
      </w:r>
      <w:r w:rsidRPr="00B26032">
        <w:rPr>
          <w:rFonts w:cstheme="minorBidi"/>
          <w:color w:val="000000"/>
          <w:sz w:val="28"/>
          <w:szCs w:val="28"/>
          <w:rtl/>
        </w:rPr>
        <w:t xml:space="preserve"> ، وَيَأْكُلُونَ الضَّرِيع</w:t>
      </w:r>
      <w:r>
        <w:rPr>
          <w:rFonts w:cstheme="minorBidi" w:hint="cs"/>
          <w:color w:val="000000"/>
          <w:sz w:val="28"/>
          <w:szCs w:val="28"/>
          <w:rtl/>
        </w:rPr>
        <w:t>َ</w:t>
      </w:r>
      <w:r w:rsidRPr="00B26032">
        <w:rPr>
          <w:rFonts w:cstheme="minorBidi"/>
          <w:color w:val="000000"/>
          <w:sz w:val="28"/>
          <w:szCs w:val="28"/>
          <w:rtl/>
        </w:rPr>
        <w:t xml:space="preserve"> وَالزَّقُّوم</w:t>
      </w:r>
      <w:r>
        <w:rPr>
          <w:rFonts w:cstheme="minorBidi" w:hint="cs"/>
          <w:color w:val="000000"/>
          <w:sz w:val="28"/>
          <w:szCs w:val="28"/>
          <w:rtl/>
        </w:rPr>
        <w:t>َ</w:t>
      </w:r>
      <w:r w:rsidRPr="00B26032">
        <w:rPr>
          <w:rFonts w:cstheme="minorBidi"/>
          <w:color w:val="000000"/>
          <w:sz w:val="28"/>
          <w:szCs w:val="28"/>
          <w:rtl/>
        </w:rPr>
        <w:t xml:space="preserve"> وَرَضْف</w:t>
      </w:r>
      <w:r>
        <w:rPr>
          <w:rFonts w:cstheme="minorBidi" w:hint="cs"/>
          <w:color w:val="000000"/>
          <w:sz w:val="28"/>
          <w:szCs w:val="28"/>
          <w:rtl/>
        </w:rPr>
        <w:t>َ</w:t>
      </w:r>
      <w:r w:rsidRPr="00B26032">
        <w:rPr>
          <w:rFonts w:cstheme="minorBidi"/>
          <w:color w:val="000000"/>
          <w:sz w:val="28"/>
          <w:szCs w:val="28"/>
          <w:rtl/>
        </w:rPr>
        <w:t xml:space="preserve"> جَهَنَّم</w:t>
      </w:r>
      <w:r>
        <w:rPr>
          <w:rFonts w:cstheme="minorBidi" w:hint="cs"/>
          <w:color w:val="000000"/>
          <w:sz w:val="28"/>
          <w:szCs w:val="28"/>
          <w:rtl/>
        </w:rPr>
        <w:t>َ</w:t>
      </w:r>
      <w:r w:rsidRPr="00B26032">
        <w:rPr>
          <w:rFonts w:cstheme="minorBidi"/>
          <w:color w:val="000000"/>
          <w:sz w:val="28"/>
          <w:szCs w:val="28"/>
          <w:rtl/>
        </w:rPr>
        <w:t xml:space="preserve"> وَحِجَارَت</w:t>
      </w:r>
      <w:r>
        <w:rPr>
          <w:rFonts w:cstheme="minorBidi" w:hint="cs"/>
          <w:color w:val="000000"/>
          <w:sz w:val="28"/>
          <w:szCs w:val="28"/>
          <w:rtl/>
        </w:rPr>
        <w:t>َ</w:t>
      </w:r>
      <w:r w:rsidRPr="00B26032">
        <w:rPr>
          <w:rFonts w:cstheme="minorBidi"/>
          <w:color w:val="000000"/>
          <w:sz w:val="28"/>
          <w:szCs w:val="28"/>
          <w:rtl/>
        </w:rPr>
        <w:t>هَا."  </w:t>
      </w:r>
    </w:p>
    <w:p w14:paraId="4128865B"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فَمَا هَؤُلَاءِ يَا جِبْرِيل</w:t>
      </w:r>
      <w:r>
        <w:rPr>
          <w:rFonts w:cstheme="minorBidi" w:hint="cs"/>
          <w:color w:val="000000"/>
          <w:sz w:val="28"/>
          <w:szCs w:val="28"/>
          <w:rtl/>
        </w:rPr>
        <w:t>ُ</w:t>
      </w:r>
      <w:r w:rsidRPr="00B26032">
        <w:rPr>
          <w:rFonts w:cstheme="minorBidi"/>
          <w:color w:val="000000"/>
          <w:sz w:val="28"/>
          <w:szCs w:val="28"/>
          <w:rtl/>
        </w:rPr>
        <w:t xml:space="preserve">؟ قَالَ: </w:t>
      </w:r>
      <w:r w:rsidRPr="00B26032">
        <w:rPr>
          <w:rFonts w:cstheme="minorBidi"/>
          <w:b/>
          <w:bCs/>
          <w:color w:val="FF0000"/>
          <w:sz w:val="28"/>
          <w:szCs w:val="28"/>
          <w:rtl/>
        </w:rPr>
        <w:t>هَؤُلَاءِ الَّذِينَ لَا يُؤَدُّونَ صَدَقَات</w:t>
      </w:r>
      <w:r>
        <w:rPr>
          <w:rFonts w:cstheme="minorBidi" w:hint="cs"/>
          <w:b/>
          <w:bCs/>
          <w:color w:val="FF0000"/>
          <w:sz w:val="28"/>
          <w:szCs w:val="28"/>
          <w:rtl/>
        </w:rPr>
        <w:t>ِ</w:t>
      </w:r>
      <w:r w:rsidRPr="00B26032">
        <w:rPr>
          <w:rFonts w:cstheme="minorBidi"/>
          <w:b/>
          <w:bCs/>
          <w:color w:val="FF0000"/>
          <w:sz w:val="28"/>
          <w:szCs w:val="28"/>
          <w:rtl/>
        </w:rPr>
        <w:t xml:space="preserve"> أَمْوَال</w:t>
      </w:r>
      <w:r>
        <w:rPr>
          <w:rFonts w:cstheme="minorBidi" w:hint="cs"/>
          <w:b/>
          <w:bCs/>
          <w:color w:val="FF0000"/>
          <w:sz w:val="28"/>
          <w:szCs w:val="28"/>
          <w:rtl/>
        </w:rPr>
        <w:t>ِ</w:t>
      </w:r>
      <w:r w:rsidRPr="00B26032">
        <w:rPr>
          <w:rFonts w:cstheme="minorBidi"/>
          <w:b/>
          <w:bCs/>
          <w:color w:val="FF0000"/>
          <w:sz w:val="28"/>
          <w:szCs w:val="28"/>
          <w:rtl/>
        </w:rPr>
        <w:t>ه</w:t>
      </w:r>
      <w:r>
        <w:rPr>
          <w:rFonts w:cstheme="minorBidi" w:hint="cs"/>
          <w:b/>
          <w:bCs/>
          <w:color w:val="FF0000"/>
          <w:sz w:val="28"/>
          <w:szCs w:val="28"/>
          <w:rtl/>
        </w:rPr>
        <w:t>ِ</w:t>
      </w:r>
      <w:r w:rsidRPr="00B26032">
        <w:rPr>
          <w:rFonts w:cstheme="minorBidi"/>
          <w:b/>
          <w:bCs/>
          <w:color w:val="FF0000"/>
          <w:sz w:val="28"/>
          <w:szCs w:val="28"/>
          <w:rtl/>
        </w:rPr>
        <w:t xml:space="preserve">مْ </w:t>
      </w:r>
      <w:r w:rsidRPr="00B26032">
        <w:rPr>
          <w:rFonts w:cstheme="minorBidi"/>
          <w:color w:val="000000"/>
          <w:sz w:val="28"/>
          <w:szCs w:val="28"/>
          <w:rtl/>
        </w:rPr>
        <w:t xml:space="preserve">، وَمَا ظَلَمَهُمْ اللَّه تَعَالَى شَيْئًا </w:t>
      </w:r>
      <w:r>
        <w:rPr>
          <w:rFonts w:cstheme="minorBidi" w:hint="cs"/>
          <w:color w:val="000000"/>
          <w:sz w:val="28"/>
          <w:szCs w:val="28"/>
          <w:rtl/>
        </w:rPr>
        <w:t xml:space="preserve">، </w:t>
      </w:r>
      <w:r w:rsidRPr="00B26032">
        <w:rPr>
          <w:rFonts w:cstheme="minorBidi"/>
          <w:color w:val="000000"/>
          <w:sz w:val="28"/>
          <w:szCs w:val="28"/>
          <w:rtl/>
        </w:rPr>
        <w:t>وَمَا اللَّه</w:t>
      </w:r>
      <w:r>
        <w:rPr>
          <w:rFonts w:cstheme="minorBidi" w:hint="cs"/>
          <w:color w:val="000000"/>
          <w:sz w:val="28"/>
          <w:szCs w:val="28"/>
          <w:rtl/>
        </w:rPr>
        <w:t>ُ</w:t>
      </w:r>
      <w:r w:rsidRPr="00B26032">
        <w:rPr>
          <w:rFonts w:cstheme="minorBidi"/>
          <w:color w:val="000000"/>
          <w:sz w:val="28"/>
          <w:szCs w:val="28"/>
          <w:rtl/>
        </w:rPr>
        <w:t xml:space="preserve"> بِظَلَّامٍ لِلْعَبِيدِ.  </w:t>
      </w:r>
    </w:p>
    <w:p w14:paraId="4AB71E89" w14:textId="77777777" w:rsidR="004E5A80" w:rsidRPr="007C2217" w:rsidRDefault="004E5A80" w:rsidP="004E5A80">
      <w:pPr>
        <w:bidi/>
        <w:spacing w:before="100" w:beforeAutospacing="1" w:after="100" w:afterAutospacing="1"/>
        <w:jc w:val="both"/>
        <w:rPr>
          <w:rFonts w:cstheme="minorBidi"/>
          <w:color w:val="000000"/>
          <w:sz w:val="28"/>
          <w:szCs w:val="28"/>
        </w:rPr>
      </w:pPr>
      <w:r w:rsidRPr="007C2217">
        <w:rPr>
          <w:rFonts w:cstheme="minorBidi"/>
          <w:color w:val="000000" w:themeColor="text1"/>
          <w:sz w:val="28"/>
          <w:szCs w:val="28"/>
          <w:rtl/>
        </w:rPr>
        <w:t>(</w:t>
      </w:r>
      <w:r w:rsidRPr="007C2217">
        <w:rPr>
          <w:rFonts w:cstheme="minorBidi"/>
          <w:color w:val="000000"/>
          <w:sz w:val="28"/>
          <w:szCs w:val="28"/>
          <w:rtl/>
        </w:rPr>
        <w:t>و</w:t>
      </w:r>
      <w:r>
        <w:rPr>
          <w:rFonts w:cstheme="minorBidi" w:hint="cs"/>
          <w:color w:val="000000"/>
          <w:sz w:val="28"/>
          <w:szCs w:val="28"/>
          <w:rtl/>
        </w:rPr>
        <w:t>َ</w:t>
      </w:r>
      <w:r w:rsidRPr="007C2217">
        <w:rPr>
          <w:rFonts w:cstheme="minorBidi"/>
          <w:color w:val="000000"/>
          <w:sz w:val="28"/>
          <w:szCs w:val="28"/>
          <w:rtl/>
        </w:rPr>
        <w:t>ق</w:t>
      </w:r>
      <w:r>
        <w:rPr>
          <w:rFonts w:cstheme="minorBidi" w:hint="cs"/>
          <w:color w:val="000000"/>
          <w:sz w:val="28"/>
          <w:szCs w:val="28"/>
          <w:rtl/>
        </w:rPr>
        <w:t>َ</w:t>
      </w:r>
      <w:r w:rsidRPr="007C2217">
        <w:rPr>
          <w:rFonts w:cstheme="minorBidi"/>
          <w:color w:val="000000"/>
          <w:sz w:val="28"/>
          <w:szCs w:val="28"/>
          <w:rtl/>
        </w:rPr>
        <w:t xml:space="preserve">د </w:t>
      </w:r>
      <w:r>
        <w:rPr>
          <w:rFonts w:cstheme="minorBidi" w:hint="cs"/>
          <w:color w:val="000000"/>
          <w:sz w:val="28"/>
          <w:szCs w:val="28"/>
          <w:rtl/>
        </w:rPr>
        <w:t>احْتَوَتْ</w:t>
      </w:r>
      <w:r w:rsidRPr="007C2217">
        <w:rPr>
          <w:rFonts w:cstheme="minorBidi"/>
          <w:color w:val="000000"/>
          <w:sz w:val="28"/>
          <w:szCs w:val="28"/>
          <w:rtl/>
        </w:rPr>
        <w:t xml:space="preserve"> ه</w:t>
      </w:r>
      <w:r>
        <w:rPr>
          <w:rFonts w:cstheme="minorBidi" w:hint="cs"/>
          <w:color w:val="000000"/>
          <w:sz w:val="28"/>
          <w:szCs w:val="28"/>
          <w:rtl/>
        </w:rPr>
        <w:t>َ</w:t>
      </w:r>
      <w:r w:rsidRPr="007C2217">
        <w:rPr>
          <w:rFonts w:cstheme="minorBidi"/>
          <w:color w:val="000000"/>
          <w:sz w:val="28"/>
          <w:szCs w:val="28"/>
          <w:rtl/>
        </w:rPr>
        <w:t>ذ</w:t>
      </w:r>
      <w:r>
        <w:rPr>
          <w:rFonts w:cstheme="minorBidi" w:hint="cs"/>
          <w:color w:val="000000"/>
          <w:sz w:val="28"/>
          <w:szCs w:val="28"/>
          <w:rtl/>
        </w:rPr>
        <w:t>ِ</w:t>
      </w:r>
      <w:r w:rsidRPr="007C2217">
        <w:rPr>
          <w:rFonts w:cstheme="minorBidi"/>
          <w:color w:val="000000"/>
          <w:sz w:val="28"/>
          <w:szCs w:val="28"/>
          <w:rtl/>
        </w:rPr>
        <w:t>ه</w:t>
      </w:r>
      <w:r>
        <w:rPr>
          <w:rFonts w:cstheme="minorBidi" w:hint="cs"/>
          <w:color w:val="000000"/>
          <w:sz w:val="28"/>
          <w:szCs w:val="28"/>
          <w:rtl/>
        </w:rPr>
        <w:t>ِ</w:t>
      </w:r>
      <w:r w:rsidRPr="007C2217">
        <w:rPr>
          <w:rFonts w:cstheme="minorBidi"/>
          <w:color w:val="000000"/>
          <w:sz w:val="28"/>
          <w:szCs w:val="28"/>
          <w:rtl/>
        </w:rPr>
        <w:t xml:space="preserve"> الإجاب</w:t>
      </w:r>
      <w:r>
        <w:rPr>
          <w:rFonts w:cstheme="minorBidi" w:hint="cs"/>
          <w:color w:val="000000"/>
          <w:sz w:val="28"/>
          <w:szCs w:val="28"/>
          <w:rtl/>
        </w:rPr>
        <w:t>َ</w:t>
      </w:r>
      <w:r w:rsidRPr="007C2217">
        <w:rPr>
          <w:rFonts w:cstheme="minorBidi"/>
          <w:color w:val="000000"/>
          <w:sz w:val="28"/>
          <w:szCs w:val="28"/>
          <w:rtl/>
        </w:rPr>
        <w:t>ة</w:t>
      </w:r>
      <w:r>
        <w:rPr>
          <w:rFonts w:cstheme="minorBidi" w:hint="cs"/>
          <w:color w:val="000000"/>
          <w:sz w:val="28"/>
          <w:szCs w:val="28"/>
          <w:rtl/>
        </w:rPr>
        <w:t>ِ عَلَى</w:t>
      </w:r>
      <w:r w:rsidRPr="007C2217">
        <w:rPr>
          <w:rFonts w:cstheme="minorBidi"/>
          <w:color w:val="000000"/>
          <w:sz w:val="28"/>
          <w:szCs w:val="28"/>
          <w:rtl/>
        </w:rPr>
        <w:t xml:space="preserve"> ج</w:t>
      </w:r>
      <w:r>
        <w:rPr>
          <w:rFonts w:cstheme="minorBidi" w:hint="cs"/>
          <w:color w:val="000000"/>
          <w:sz w:val="28"/>
          <w:szCs w:val="28"/>
          <w:rtl/>
        </w:rPr>
        <w:t>ُ</w:t>
      </w:r>
      <w:r w:rsidRPr="007C2217">
        <w:rPr>
          <w:rFonts w:cstheme="minorBidi"/>
          <w:color w:val="000000"/>
          <w:sz w:val="28"/>
          <w:szCs w:val="28"/>
          <w:rtl/>
        </w:rPr>
        <w:t>ز</w:t>
      </w:r>
      <w:r>
        <w:rPr>
          <w:rFonts w:cstheme="minorBidi" w:hint="cs"/>
          <w:color w:val="000000"/>
          <w:sz w:val="28"/>
          <w:szCs w:val="28"/>
          <w:rtl/>
        </w:rPr>
        <w:t>ْ</w:t>
      </w:r>
      <w:r w:rsidRPr="007C2217">
        <w:rPr>
          <w:rFonts w:cstheme="minorBidi"/>
          <w:color w:val="000000"/>
          <w:sz w:val="28"/>
          <w:szCs w:val="28"/>
          <w:rtl/>
        </w:rPr>
        <w:t>ء</w:t>
      </w:r>
      <w:r>
        <w:rPr>
          <w:rFonts w:cstheme="minorBidi" w:hint="cs"/>
          <w:color w:val="000000"/>
          <w:sz w:val="28"/>
          <w:szCs w:val="28"/>
          <w:rtl/>
        </w:rPr>
        <w:t>ٍ</w:t>
      </w:r>
      <w:r w:rsidRPr="007C2217">
        <w:rPr>
          <w:rFonts w:cstheme="minorBidi"/>
          <w:color w:val="000000"/>
          <w:sz w:val="28"/>
          <w:szCs w:val="28"/>
          <w:rtl/>
        </w:rPr>
        <w:t xml:space="preserve"> م</w:t>
      </w:r>
      <w:r>
        <w:rPr>
          <w:rFonts w:cstheme="minorBidi" w:hint="cs"/>
          <w:color w:val="000000"/>
          <w:sz w:val="28"/>
          <w:szCs w:val="28"/>
          <w:rtl/>
        </w:rPr>
        <w:t>ِ</w:t>
      </w:r>
      <w:r w:rsidRPr="007C2217">
        <w:rPr>
          <w:rFonts w:cstheme="minorBidi"/>
          <w:color w:val="000000"/>
          <w:sz w:val="28"/>
          <w:szCs w:val="28"/>
          <w:rtl/>
        </w:rPr>
        <w:t>ن</w:t>
      </w:r>
      <w:r>
        <w:rPr>
          <w:rFonts w:cstheme="minorBidi" w:hint="cs"/>
          <w:color w:val="000000"/>
          <w:sz w:val="28"/>
          <w:szCs w:val="28"/>
          <w:rtl/>
        </w:rPr>
        <w:t>ْ</w:t>
      </w:r>
      <w:r w:rsidRPr="007C2217">
        <w:rPr>
          <w:rFonts w:cstheme="minorBidi"/>
          <w:color w:val="000000"/>
          <w:sz w:val="28"/>
          <w:szCs w:val="28"/>
          <w:rtl/>
        </w:rPr>
        <w:t xml:space="preserve"> خ</w:t>
      </w:r>
      <w:r>
        <w:rPr>
          <w:rFonts w:cstheme="minorBidi" w:hint="cs"/>
          <w:color w:val="000000"/>
          <w:sz w:val="28"/>
          <w:szCs w:val="28"/>
          <w:rtl/>
        </w:rPr>
        <w:t>َ</w:t>
      </w:r>
      <w:r w:rsidRPr="007C2217">
        <w:rPr>
          <w:rFonts w:cstheme="minorBidi"/>
          <w:color w:val="000000"/>
          <w:sz w:val="28"/>
          <w:szCs w:val="28"/>
          <w:rtl/>
        </w:rPr>
        <w:t>م</w:t>
      </w:r>
      <w:r>
        <w:rPr>
          <w:rFonts w:cstheme="minorBidi" w:hint="cs"/>
          <w:color w:val="000000"/>
          <w:sz w:val="28"/>
          <w:szCs w:val="28"/>
          <w:rtl/>
        </w:rPr>
        <w:t>ْ</w:t>
      </w:r>
      <w:r w:rsidRPr="007C2217">
        <w:rPr>
          <w:rFonts w:cstheme="minorBidi"/>
          <w:color w:val="000000"/>
          <w:sz w:val="28"/>
          <w:szCs w:val="28"/>
          <w:rtl/>
        </w:rPr>
        <w:t>س</w:t>
      </w:r>
      <w:r>
        <w:rPr>
          <w:rFonts w:cstheme="minorBidi" w:hint="cs"/>
          <w:color w:val="000000"/>
          <w:sz w:val="28"/>
          <w:szCs w:val="28"/>
          <w:rtl/>
        </w:rPr>
        <w:t>ِ</w:t>
      </w:r>
      <w:r w:rsidRPr="007C2217">
        <w:rPr>
          <w:rFonts w:cstheme="minorBidi"/>
          <w:color w:val="000000"/>
          <w:sz w:val="28"/>
          <w:szCs w:val="28"/>
          <w:rtl/>
        </w:rPr>
        <w:t xml:space="preserve"> آياتٍ </w:t>
      </w:r>
      <w:r>
        <w:rPr>
          <w:rFonts w:cstheme="minorBidi" w:hint="cs"/>
          <w:color w:val="000000"/>
          <w:sz w:val="28"/>
          <w:szCs w:val="28"/>
          <w:rtl/>
        </w:rPr>
        <w:t>في</w:t>
      </w:r>
      <w:r w:rsidRPr="007C2217">
        <w:rPr>
          <w:rFonts w:cstheme="minorBidi"/>
          <w:color w:val="000000"/>
          <w:sz w:val="28"/>
          <w:szCs w:val="28"/>
          <w:rtl/>
        </w:rPr>
        <w:t xml:space="preserve"> ال</w:t>
      </w:r>
      <w:r>
        <w:rPr>
          <w:rFonts w:cstheme="minorBidi" w:hint="cs"/>
          <w:color w:val="000000"/>
          <w:sz w:val="28"/>
          <w:szCs w:val="28"/>
          <w:rtl/>
        </w:rPr>
        <w:t>ُ</w:t>
      </w:r>
      <w:r w:rsidRPr="007C2217">
        <w:rPr>
          <w:rFonts w:cstheme="minorBidi"/>
          <w:color w:val="000000"/>
          <w:sz w:val="28"/>
          <w:szCs w:val="28"/>
          <w:rtl/>
        </w:rPr>
        <w:t>ق</w:t>
      </w:r>
      <w:r>
        <w:rPr>
          <w:rFonts w:cstheme="minorBidi" w:hint="cs"/>
          <w:color w:val="000000"/>
          <w:sz w:val="28"/>
          <w:szCs w:val="28"/>
          <w:rtl/>
        </w:rPr>
        <w:t>ُ</w:t>
      </w:r>
      <w:r w:rsidRPr="007C2217">
        <w:rPr>
          <w:rFonts w:cstheme="minorBidi"/>
          <w:color w:val="000000"/>
          <w:sz w:val="28"/>
          <w:szCs w:val="28"/>
          <w:rtl/>
        </w:rPr>
        <w:t>رآن</w:t>
      </w:r>
      <w:r>
        <w:rPr>
          <w:rFonts w:cstheme="minorBidi" w:hint="cs"/>
          <w:color w:val="000000"/>
          <w:sz w:val="28"/>
          <w:szCs w:val="28"/>
          <w:rtl/>
        </w:rPr>
        <w:t>ِ</w:t>
      </w:r>
      <w:r w:rsidRPr="007C2217">
        <w:rPr>
          <w:rFonts w:cstheme="minorBidi"/>
          <w:color w:val="000000"/>
          <w:sz w:val="28"/>
          <w:szCs w:val="28"/>
          <w:rtl/>
        </w:rPr>
        <w:t xml:space="preserve"> ال</w:t>
      </w:r>
      <w:r>
        <w:rPr>
          <w:rFonts w:cstheme="minorBidi" w:hint="cs"/>
          <w:color w:val="000000"/>
          <w:sz w:val="28"/>
          <w:szCs w:val="28"/>
          <w:rtl/>
        </w:rPr>
        <w:t>ِ</w:t>
      </w:r>
      <w:r w:rsidRPr="007C2217">
        <w:rPr>
          <w:rFonts w:cstheme="minorBidi"/>
          <w:color w:val="000000"/>
          <w:sz w:val="28"/>
          <w:szCs w:val="28"/>
          <w:rtl/>
        </w:rPr>
        <w:t>ك</w:t>
      </w:r>
      <w:r>
        <w:rPr>
          <w:rFonts w:cstheme="minorBidi" w:hint="cs"/>
          <w:color w:val="000000"/>
          <w:sz w:val="28"/>
          <w:szCs w:val="28"/>
          <w:rtl/>
        </w:rPr>
        <w:t>َ</w:t>
      </w:r>
      <w:r w:rsidRPr="007C2217">
        <w:rPr>
          <w:rFonts w:cstheme="minorBidi"/>
          <w:color w:val="000000"/>
          <w:sz w:val="28"/>
          <w:szCs w:val="28"/>
          <w:rtl/>
        </w:rPr>
        <w:t>ر</w:t>
      </w:r>
      <w:r>
        <w:rPr>
          <w:rFonts w:cstheme="minorBidi" w:hint="cs"/>
          <w:color w:val="000000"/>
          <w:sz w:val="28"/>
          <w:szCs w:val="28"/>
          <w:rtl/>
        </w:rPr>
        <w:t>ِ</w:t>
      </w:r>
      <w:r w:rsidRPr="007C2217">
        <w:rPr>
          <w:rFonts w:cstheme="minorBidi"/>
          <w:color w:val="000000"/>
          <w:sz w:val="28"/>
          <w:szCs w:val="28"/>
          <w:rtl/>
        </w:rPr>
        <w:t>يم</w:t>
      </w:r>
      <w:r>
        <w:rPr>
          <w:rFonts w:cstheme="minorBidi" w:hint="cs"/>
          <w:color w:val="000000"/>
          <w:sz w:val="28"/>
          <w:szCs w:val="28"/>
          <w:rtl/>
        </w:rPr>
        <w:t>ِ ، تُقَرِّرُ بِأنَّ اللهَ لَيْسَ بِظَلَّامٍ لِلْعَبِيدِ ،</w:t>
      </w:r>
      <w:r w:rsidRPr="007C2217">
        <w:rPr>
          <w:rFonts w:cstheme="minorBidi"/>
          <w:color w:val="000000"/>
          <w:sz w:val="28"/>
          <w:szCs w:val="28"/>
          <w:rtl/>
        </w:rPr>
        <w:t xml:space="preserve"> ه</w:t>
      </w:r>
      <w:r>
        <w:rPr>
          <w:rFonts w:cstheme="minorBidi" w:hint="cs"/>
          <w:color w:val="000000"/>
          <w:sz w:val="28"/>
          <w:szCs w:val="28"/>
          <w:rtl/>
        </w:rPr>
        <w:t>ِ</w:t>
      </w:r>
      <w:r w:rsidRPr="007C2217">
        <w:rPr>
          <w:rFonts w:cstheme="minorBidi"/>
          <w:color w:val="000000"/>
          <w:sz w:val="28"/>
          <w:szCs w:val="28"/>
          <w:rtl/>
        </w:rPr>
        <w:t>ي</w:t>
      </w:r>
      <w:r>
        <w:rPr>
          <w:rFonts w:cstheme="minorBidi" w:hint="cs"/>
          <w:color w:val="000000"/>
          <w:sz w:val="28"/>
          <w:szCs w:val="28"/>
          <w:rtl/>
        </w:rPr>
        <w:t>َ</w:t>
      </w:r>
      <w:r w:rsidRPr="007C2217">
        <w:rPr>
          <w:rFonts w:cstheme="minorBidi"/>
          <w:color w:val="000000"/>
          <w:sz w:val="28"/>
          <w:szCs w:val="28"/>
          <w:rtl/>
        </w:rPr>
        <w:t>:</w:t>
      </w:r>
      <w:r w:rsidRPr="00B26032">
        <w:rPr>
          <w:rFonts w:cstheme="minorBidi"/>
          <w:color w:val="000000"/>
          <w:sz w:val="24"/>
          <w:szCs w:val="24"/>
          <w:rtl/>
        </w:rPr>
        <w:t xml:space="preserve"> 3: 182 ، 8: 51 ، 22: 10 ، 41: 46 ، و 50: 29). </w:t>
      </w:r>
      <w:r w:rsidRPr="00B26032">
        <w:rPr>
          <w:rFonts w:cstheme="minorBidi"/>
          <w:color w:val="000000"/>
          <w:sz w:val="20"/>
        </w:rPr>
        <w:t> </w:t>
      </w:r>
    </w:p>
    <w:p w14:paraId="6E1B4090"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he came to a group of people, whose front and back private parts are covered with patches. They eat from pasture lands, like camels and domestic animals. They eat dry and repugnant plants, as well as stones and rocks of Hell.   </w:t>
      </w:r>
    </w:p>
    <w:p w14:paraId="2688C981"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 Messenger of Allah, pbbuh) asked: O Jibril, who are these?   </w:t>
      </w:r>
    </w:p>
    <w:p w14:paraId="68A710A2" w14:textId="77777777" w:rsidR="004E5A80" w:rsidRPr="00B15DF6" w:rsidRDefault="004E5A80" w:rsidP="004E5A80">
      <w:pPr>
        <w:spacing w:before="100" w:beforeAutospacing="1" w:after="100" w:afterAutospacing="1"/>
        <w:jc w:val="both"/>
        <w:rPr>
          <w:rFonts w:cstheme="minorBidi"/>
          <w:color w:val="0070C0"/>
          <w:szCs w:val="32"/>
        </w:rPr>
      </w:pPr>
      <w:r w:rsidRPr="00B26032">
        <w:rPr>
          <w:rFonts w:cstheme="minorBidi"/>
          <w:color w:val="000000"/>
          <w:sz w:val="20"/>
        </w:rPr>
        <w:t xml:space="preserve">He said: (This is the example of) those </w:t>
      </w:r>
      <w:r w:rsidRPr="00B26032">
        <w:rPr>
          <w:rFonts w:cstheme="minorBidi"/>
          <w:b/>
          <w:bCs/>
          <w:color w:val="FF0000"/>
          <w:sz w:val="20"/>
        </w:rPr>
        <w:t>who do not give the (ordained) charity</w:t>
      </w:r>
      <w:r w:rsidRPr="00B26032">
        <w:rPr>
          <w:rFonts w:cstheme="minorBidi"/>
          <w:b/>
          <w:bCs/>
          <w:color w:val="000000"/>
          <w:sz w:val="20"/>
        </w:rPr>
        <w:t xml:space="preserve"> </w:t>
      </w:r>
      <w:r w:rsidRPr="00B26032">
        <w:rPr>
          <w:rFonts w:cstheme="minorBidi"/>
          <w:color w:val="000000"/>
          <w:sz w:val="20"/>
        </w:rPr>
        <w:t>(Zakat) from their wealth. Allah, praise to Him, has not done injustice to them, in anything they did. Allah is not unjust to the slaves (slaves to the wealth they collect). </w:t>
      </w:r>
      <w:r w:rsidRPr="00B15DF6">
        <w:rPr>
          <w:rStyle w:val="EndnoteReference"/>
          <w:color w:val="0070C0"/>
          <w:szCs w:val="32"/>
        </w:rPr>
        <w:endnoteReference w:id="175"/>
      </w:r>
    </w:p>
    <w:p w14:paraId="6C360E96"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This meaning about Allah, praise to him, as not being unjust to those who enslave themselves to their desires and wrongdoing, is expressed in five verses of the Holy Quran, in which they are described as 'abeed (slaves). These verses are 3: 82, 8: 51, 22: 10, 41: 46, and 50: 29. However, righteous believers are referred to as 'ibad (worshippers). For more information about this topic, see Chapter I.7, "Worshippers by choice or forced slaves?"</w:t>
      </w:r>
      <w:r w:rsidRPr="00B26032">
        <w:rPr>
          <w:rFonts w:cstheme="minorBidi"/>
          <w:color w:val="000000"/>
          <w:sz w:val="20"/>
          <w:rtl/>
        </w:rPr>
        <w:t> </w:t>
      </w:r>
    </w:p>
    <w:p w14:paraId="70DA745E"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w:t>
      </w:r>
    </w:p>
    <w:p w14:paraId="07AF3F4D" w14:textId="77777777" w:rsidR="004E5A80" w:rsidRPr="00B26032" w:rsidRDefault="004E5A80" w:rsidP="004E5A80">
      <w:pPr>
        <w:spacing w:before="100" w:beforeAutospacing="1" w:after="100" w:afterAutospacing="1"/>
        <w:jc w:val="both"/>
        <w:rPr>
          <w:rFonts w:cstheme="minorBidi"/>
          <w:color w:val="000000"/>
          <w:sz w:val="20"/>
        </w:rPr>
      </w:pPr>
      <w:r>
        <w:rPr>
          <w:rFonts w:cstheme="minorBidi"/>
          <w:b/>
          <w:bCs/>
          <w:color w:val="EE0000"/>
          <w:sz w:val="20"/>
        </w:rPr>
        <w:t>10</w:t>
      </w:r>
      <w:r w:rsidRPr="00C4057D">
        <w:rPr>
          <w:rFonts w:cstheme="minorBidi"/>
          <w:b/>
          <w:bCs/>
          <w:color w:val="EE0000"/>
          <w:sz w:val="20"/>
        </w:rPr>
        <w:t>.</w:t>
      </w:r>
      <w:r>
        <w:rPr>
          <w:rFonts w:cstheme="minorBidi"/>
          <w:color w:val="000000"/>
          <w:sz w:val="20"/>
        </w:rPr>
        <w:t xml:space="preserve"> </w:t>
      </w:r>
      <w:r w:rsidRPr="00C4057D">
        <w:rPr>
          <w:rFonts w:cstheme="minorBidi"/>
          <w:b/>
          <w:bCs/>
          <w:color w:val="EE0000"/>
          <w:sz w:val="20"/>
        </w:rPr>
        <w:t>Those</w:t>
      </w:r>
      <w:r>
        <w:rPr>
          <w:rFonts w:cstheme="minorBidi"/>
          <w:color w:val="000000"/>
          <w:sz w:val="20"/>
        </w:rPr>
        <w:t xml:space="preserve"> </w:t>
      </w:r>
      <w:r w:rsidRPr="00B26032">
        <w:rPr>
          <w:rFonts w:cstheme="minorBidi"/>
          <w:b/>
          <w:bCs/>
          <w:color w:val="FF0000"/>
          <w:sz w:val="20"/>
        </w:rPr>
        <w:t>who sit on the road, blocking it</w:t>
      </w:r>
    </w:p>
    <w:p w14:paraId="691C17E8"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0"/>
          <w:rtl/>
        </w:rPr>
        <w:lastRenderedPageBreak/>
        <w:t> </w:t>
      </w:r>
      <w:r w:rsidRPr="00B26032">
        <w:rPr>
          <w:rFonts w:cstheme="minorBidi"/>
          <w:color w:val="000000"/>
          <w:sz w:val="28"/>
          <w:szCs w:val="28"/>
          <w:rtl/>
        </w:rPr>
        <w:t>قَالَ: ثُمَّ أَتَى عَلَى خَشَبَة</w:t>
      </w:r>
      <w:r>
        <w:rPr>
          <w:rFonts w:cstheme="minorBidi" w:hint="cs"/>
          <w:color w:val="000000"/>
          <w:sz w:val="28"/>
          <w:szCs w:val="28"/>
          <w:rtl/>
        </w:rPr>
        <w:t>ٍ</w:t>
      </w:r>
      <w:r w:rsidRPr="00B26032">
        <w:rPr>
          <w:rFonts w:cstheme="minorBidi"/>
          <w:color w:val="000000"/>
          <w:sz w:val="28"/>
          <w:szCs w:val="28"/>
          <w:rtl/>
        </w:rPr>
        <w:t xml:space="preserve"> عَلَى الطَّرِيق</w:t>
      </w:r>
      <w:r>
        <w:rPr>
          <w:rFonts w:cstheme="minorBidi" w:hint="cs"/>
          <w:color w:val="000000"/>
          <w:sz w:val="28"/>
          <w:szCs w:val="28"/>
          <w:rtl/>
        </w:rPr>
        <w:t>ِ ،</w:t>
      </w:r>
      <w:r w:rsidRPr="00B26032">
        <w:rPr>
          <w:rFonts w:cstheme="minorBidi"/>
          <w:color w:val="000000"/>
          <w:sz w:val="28"/>
          <w:szCs w:val="28"/>
          <w:rtl/>
        </w:rPr>
        <w:t xml:space="preserve"> لَا يَمُرّ بِهَا ثَوْب</w:t>
      </w:r>
      <w:r>
        <w:rPr>
          <w:rFonts w:cstheme="minorBidi" w:hint="cs"/>
          <w:color w:val="000000"/>
          <w:sz w:val="28"/>
          <w:szCs w:val="28"/>
          <w:rtl/>
        </w:rPr>
        <w:t>ٌ</w:t>
      </w:r>
      <w:r w:rsidRPr="00B26032">
        <w:rPr>
          <w:rFonts w:cstheme="minorBidi"/>
          <w:color w:val="000000"/>
          <w:sz w:val="28"/>
          <w:szCs w:val="28"/>
          <w:rtl/>
        </w:rPr>
        <w:t xml:space="preserve"> إِلَّا شَقَّتْهُ</w:t>
      </w:r>
      <w:r>
        <w:rPr>
          <w:rFonts w:cstheme="minorBidi" w:hint="cs"/>
          <w:color w:val="000000"/>
          <w:sz w:val="28"/>
          <w:szCs w:val="28"/>
          <w:rtl/>
        </w:rPr>
        <w:t xml:space="preserve"> ،</w:t>
      </w:r>
      <w:r w:rsidRPr="00B26032">
        <w:rPr>
          <w:rFonts w:cstheme="minorBidi"/>
          <w:color w:val="000000"/>
          <w:sz w:val="28"/>
          <w:szCs w:val="28"/>
          <w:rtl/>
        </w:rPr>
        <w:t xml:space="preserve"> وَلَا شَيْء</w:t>
      </w:r>
      <w:r>
        <w:rPr>
          <w:rFonts w:cstheme="minorBidi" w:hint="cs"/>
          <w:color w:val="000000"/>
          <w:sz w:val="28"/>
          <w:szCs w:val="28"/>
          <w:rtl/>
        </w:rPr>
        <w:t>ٌ</w:t>
      </w:r>
      <w:r w:rsidRPr="00B26032">
        <w:rPr>
          <w:rFonts w:cstheme="minorBidi"/>
          <w:color w:val="000000"/>
          <w:sz w:val="28"/>
          <w:szCs w:val="28"/>
          <w:rtl/>
        </w:rPr>
        <w:t xml:space="preserve"> إِلَّا خَرَقَتْهُ.  </w:t>
      </w:r>
    </w:p>
    <w:p w14:paraId="75CDFC30"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مَا هَذَا يَا جِبْرِيل</w:t>
      </w:r>
      <w:r>
        <w:rPr>
          <w:rFonts w:cstheme="minorBidi" w:hint="cs"/>
          <w:color w:val="000000"/>
          <w:sz w:val="28"/>
          <w:szCs w:val="28"/>
          <w:rtl/>
        </w:rPr>
        <w:t>ُ</w:t>
      </w:r>
      <w:r w:rsidRPr="00B26032">
        <w:rPr>
          <w:rFonts w:cstheme="minorBidi"/>
          <w:color w:val="000000"/>
          <w:sz w:val="28"/>
          <w:szCs w:val="28"/>
          <w:rtl/>
        </w:rPr>
        <w:t>؟ قَالَ: هَذَا مَثَل</w:t>
      </w:r>
      <w:r>
        <w:rPr>
          <w:rFonts w:cstheme="minorBidi" w:hint="cs"/>
          <w:color w:val="000000"/>
          <w:sz w:val="28"/>
          <w:szCs w:val="28"/>
          <w:rtl/>
        </w:rPr>
        <w:t>ُ</w:t>
      </w:r>
      <w:r w:rsidRPr="00B26032">
        <w:rPr>
          <w:rFonts w:cstheme="minorBidi"/>
          <w:color w:val="000000"/>
          <w:sz w:val="28"/>
          <w:szCs w:val="28"/>
          <w:rtl/>
        </w:rPr>
        <w:t xml:space="preserve"> أَقْوَام</w:t>
      </w:r>
      <w:r>
        <w:rPr>
          <w:rFonts w:cstheme="minorBidi" w:hint="cs"/>
          <w:color w:val="000000"/>
          <w:sz w:val="28"/>
          <w:szCs w:val="28"/>
          <w:rtl/>
        </w:rPr>
        <w:t>ٍ</w:t>
      </w:r>
      <w:r w:rsidRPr="00B26032">
        <w:rPr>
          <w:rFonts w:cstheme="minorBidi"/>
          <w:color w:val="000000"/>
          <w:sz w:val="28"/>
          <w:szCs w:val="28"/>
          <w:rtl/>
        </w:rPr>
        <w:t xml:space="preserve"> مِنْ أُمَّتك</w:t>
      </w:r>
      <w:r>
        <w:rPr>
          <w:rFonts w:cstheme="minorBidi" w:hint="cs"/>
          <w:color w:val="000000"/>
          <w:sz w:val="28"/>
          <w:szCs w:val="28"/>
          <w:rtl/>
        </w:rPr>
        <w:t>َ ،</w:t>
      </w:r>
      <w:r w:rsidRPr="00B26032">
        <w:rPr>
          <w:rFonts w:cstheme="minorBidi"/>
          <w:color w:val="000000"/>
          <w:sz w:val="28"/>
          <w:szCs w:val="28"/>
          <w:rtl/>
        </w:rPr>
        <w:t xml:space="preserve"> </w:t>
      </w:r>
      <w:r w:rsidRPr="00B26032">
        <w:rPr>
          <w:rFonts w:cstheme="minorBidi"/>
          <w:b/>
          <w:bCs/>
          <w:color w:val="FF0000"/>
          <w:sz w:val="28"/>
          <w:szCs w:val="28"/>
          <w:rtl/>
        </w:rPr>
        <w:t>يَقْعُدُونَ عَلَى الطَّرِيق</w:t>
      </w:r>
      <w:r>
        <w:rPr>
          <w:rFonts w:cstheme="minorBidi" w:hint="cs"/>
          <w:b/>
          <w:bCs/>
          <w:color w:val="FF0000"/>
          <w:sz w:val="28"/>
          <w:szCs w:val="28"/>
          <w:rtl/>
        </w:rPr>
        <w:t>ِ</w:t>
      </w:r>
      <w:r w:rsidRPr="00B26032">
        <w:rPr>
          <w:rFonts w:cstheme="minorBidi"/>
          <w:b/>
          <w:bCs/>
          <w:color w:val="FF0000"/>
          <w:sz w:val="28"/>
          <w:szCs w:val="28"/>
          <w:rtl/>
        </w:rPr>
        <w:t xml:space="preserve"> فَيَقْطَعُونَهَا</w:t>
      </w:r>
      <w:r>
        <w:rPr>
          <w:rFonts w:cstheme="minorBidi" w:hint="cs"/>
          <w:color w:val="000000"/>
          <w:sz w:val="28"/>
          <w:szCs w:val="28"/>
          <w:rtl/>
        </w:rPr>
        <w:t xml:space="preserve">. </w:t>
      </w:r>
      <w:r w:rsidRPr="00B26032">
        <w:rPr>
          <w:rFonts w:cstheme="minorBidi"/>
          <w:color w:val="000000"/>
          <w:sz w:val="28"/>
          <w:szCs w:val="28"/>
          <w:rtl/>
        </w:rPr>
        <w:t>ثُمَّ تَلَا: "وَلَا تَقْعُدُوا بِكُلِّ صِرَاط تُوعِدُونَ وَتَصُدُّونَ."  </w:t>
      </w:r>
    </w:p>
    <w:p w14:paraId="7A50C6A1" w14:textId="77777777" w:rsidR="004E5A80" w:rsidRPr="00B26032" w:rsidRDefault="004E5A80" w:rsidP="004E5A80">
      <w:pPr>
        <w:bidi/>
        <w:spacing w:before="100" w:beforeAutospacing="1" w:after="100" w:afterAutospacing="1"/>
        <w:jc w:val="both"/>
        <w:rPr>
          <w:rFonts w:cstheme="minorBidi"/>
          <w:color w:val="000000"/>
          <w:sz w:val="20"/>
        </w:rPr>
      </w:pPr>
      <w:r w:rsidRPr="00B26032">
        <w:rPr>
          <w:rFonts w:cstheme="minorBidi"/>
          <w:color w:val="000000"/>
          <w:sz w:val="28"/>
          <w:szCs w:val="28"/>
          <w:rtl/>
        </w:rPr>
        <w:t>كان</w:t>
      </w:r>
      <w:r>
        <w:rPr>
          <w:rFonts w:cstheme="minorBidi" w:hint="cs"/>
          <w:color w:val="000000"/>
          <w:sz w:val="28"/>
          <w:szCs w:val="28"/>
          <w:rtl/>
        </w:rPr>
        <w:t>َ</w:t>
      </w:r>
      <w:r w:rsidRPr="00B26032">
        <w:rPr>
          <w:rFonts w:cstheme="minorBidi"/>
          <w:color w:val="000000"/>
          <w:sz w:val="28"/>
          <w:szCs w:val="28"/>
          <w:rtl/>
        </w:rPr>
        <w:t xml:space="preserve"> ذ</w:t>
      </w:r>
      <w:r>
        <w:rPr>
          <w:rFonts w:cstheme="minorBidi" w:hint="cs"/>
          <w:color w:val="000000"/>
          <w:sz w:val="28"/>
          <w:szCs w:val="28"/>
          <w:rtl/>
        </w:rPr>
        <w:t>َ</w:t>
      </w:r>
      <w:r w:rsidRPr="00B26032">
        <w:rPr>
          <w:rFonts w:cstheme="minorBidi"/>
          <w:color w:val="000000"/>
          <w:sz w:val="28"/>
          <w:szCs w:val="28"/>
          <w:rtl/>
        </w:rPr>
        <w:t>ل</w:t>
      </w:r>
      <w:r>
        <w:rPr>
          <w:rFonts w:cstheme="minorBidi" w:hint="cs"/>
          <w:color w:val="000000"/>
          <w:sz w:val="28"/>
          <w:szCs w:val="28"/>
          <w:rtl/>
        </w:rPr>
        <w:t>ِ</w:t>
      </w:r>
      <w:r w:rsidRPr="00B26032">
        <w:rPr>
          <w:rFonts w:cstheme="minorBidi"/>
          <w:color w:val="000000"/>
          <w:sz w:val="28"/>
          <w:szCs w:val="28"/>
          <w:rtl/>
        </w:rPr>
        <w:t>ك</w:t>
      </w:r>
      <w:r>
        <w:rPr>
          <w:rFonts w:cstheme="minorBidi" w:hint="cs"/>
          <w:color w:val="000000"/>
          <w:sz w:val="28"/>
          <w:szCs w:val="28"/>
          <w:rtl/>
        </w:rPr>
        <w:t>َ</w:t>
      </w:r>
      <w:r w:rsidRPr="00B26032">
        <w:rPr>
          <w:rFonts w:cstheme="minorBidi"/>
          <w:color w:val="000000"/>
          <w:sz w:val="28"/>
          <w:szCs w:val="28"/>
          <w:rtl/>
        </w:rPr>
        <w:t xml:space="preserve"> ه</w:t>
      </w:r>
      <w:r>
        <w:rPr>
          <w:rFonts w:cstheme="minorBidi" w:hint="cs"/>
          <w:color w:val="000000"/>
          <w:sz w:val="28"/>
          <w:szCs w:val="28"/>
          <w:rtl/>
        </w:rPr>
        <w:t>ُ</w:t>
      </w:r>
      <w:r w:rsidRPr="00B26032">
        <w:rPr>
          <w:rFonts w:cstheme="minorBidi"/>
          <w:color w:val="000000"/>
          <w:sz w:val="28"/>
          <w:szCs w:val="28"/>
          <w:rtl/>
        </w:rPr>
        <w:t>و</w:t>
      </w:r>
      <w:r>
        <w:rPr>
          <w:rFonts w:cstheme="minorBidi" w:hint="cs"/>
          <w:color w:val="000000"/>
          <w:sz w:val="28"/>
          <w:szCs w:val="28"/>
          <w:rtl/>
        </w:rPr>
        <w:t>َ</w:t>
      </w:r>
      <w:r w:rsidRPr="00B26032">
        <w:rPr>
          <w:rFonts w:cstheme="minorBidi"/>
          <w:color w:val="000000"/>
          <w:sz w:val="28"/>
          <w:szCs w:val="28"/>
          <w:rtl/>
        </w:rPr>
        <w:t xml:space="preserve"> ال</w:t>
      </w:r>
      <w:r>
        <w:rPr>
          <w:rFonts w:cstheme="minorBidi" w:hint="cs"/>
          <w:color w:val="000000"/>
          <w:sz w:val="28"/>
          <w:szCs w:val="28"/>
          <w:rtl/>
        </w:rPr>
        <w:t>ْ</w:t>
      </w:r>
      <w:r w:rsidRPr="00B26032">
        <w:rPr>
          <w:rFonts w:cstheme="minorBidi"/>
          <w:color w:val="000000"/>
          <w:sz w:val="28"/>
          <w:szCs w:val="28"/>
          <w:rtl/>
        </w:rPr>
        <w:t>ج</w:t>
      </w:r>
      <w:r>
        <w:rPr>
          <w:rFonts w:cstheme="minorBidi" w:hint="cs"/>
          <w:color w:val="000000"/>
          <w:sz w:val="28"/>
          <w:szCs w:val="28"/>
          <w:rtl/>
        </w:rPr>
        <w:t>ُ</w:t>
      </w:r>
      <w:r w:rsidRPr="00B26032">
        <w:rPr>
          <w:rFonts w:cstheme="minorBidi"/>
          <w:color w:val="000000"/>
          <w:sz w:val="28"/>
          <w:szCs w:val="28"/>
          <w:rtl/>
        </w:rPr>
        <w:t>ز</w:t>
      </w:r>
      <w:r>
        <w:rPr>
          <w:rFonts w:cstheme="minorBidi" w:hint="cs"/>
          <w:color w:val="000000"/>
          <w:sz w:val="28"/>
          <w:szCs w:val="28"/>
          <w:rtl/>
        </w:rPr>
        <w:t>ْ</w:t>
      </w:r>
      <w:r w:rsidRPr="00B26032">
        <w:rPr>
          <w:rFonts w:cstheme="minorBidi"/>
          <w:color w:val="000000"/>
          <w:sz w:val="28"/>
          <w:szCs w:val="28"/>
          <w:rtl/>
        </w:rPr>
        <w:t>ء</w:t>
      </w:r>
      <w:r>
        <w:rPr>
          <w:rFonts w:cstheme="minorBidi" w:hint="cs"/>
          <w:color w:val="000000"/>
          <w:sz w:val="28"/>
          <w:szCs w:val="28"/>
          <w:rtl/>
        </w:rPr>
        <w:t>ُ</w:t>
      </w:r>
      <w:r w:rsidRPr="00B26032">
        <w:rPr>
          <w:rFonts w:cstheme="minorBidi"/>
          <w:color w:val="000000"/>
          <w:sz w:val="28"/>
          <w:szCs w:val="28"/>
          <w:rtl/>
        </w:rPr>
        <w:t xml:space="preserve"> الأو</w:t>
      </w:r>
      <w:r>
        <w:rPr>
          <w:rFonts w:cstheme="minorBidi" w:hint="cs"/>
          <w:color w:val="000000"/>
          <w:sz w:val="28"/>
          <w:szCs w:val="28"/>
          <w:rtl/>
        </w:rPr>
        <w:t>َّ</w:t>
      </w:r>
      <w:r w:rsidRPr="00B26032">
        <w:rPr>
          <w:rFonts w:cstheme="minorBidi"/>
          <w:color w:val="000000"/>
          <w:sz w:val="28"/>
          <w:szCs w:val="28"/>
          <w:rtl/>
        </w:rPr>
        <w:t>ل</w:t>
      </w:r>
      <w:r>
        <w:rPr>
          <w:rFonts w:cstheme="minorBidi" w:hint="cs"/>
          <w:color w:val="000000"/>
          <w:sz w:val="28"/>
          <w:szCs w:val="28"/>
          <w:rtl/>
        </w:rPr>
        <w:t>ُ</w:t>
      </w:r>
      <w:r w:rsidRPr="00B26032">
        <w:rPr>
          <w:rFonts w:cstheme="minorBidi"/>
          <w:color w:val="000000"/>
          <w:sz w:val="28"/>
          <w:szCs w:val="28"/>
          <w:rtl/>
        </w:rPr>
        <w:t xml:space="preserve"> 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الآي</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 الْكَرِيمَةِ</w:t>
      </w:r>
      <w:r w:rsidRPr="00B26032">
        <w:rPr>
          <w:rFonts w:cstheme="minorBidi"/>
          <w:color w:val="000000"/>
          <w:sz w:val="28"/>
          <w:szCs w:val="28"/>
          <w:rtl/>
        </w:rPr>
        <w:t xml:space="preserve"> </w:t>
      </w:r>
      <w:r w:rsidRPr="00B26032">
        <w:rPr>
          <w:rFonts w:cstheme="minorBidi"/>
          <w:color w:val="000000"/>
          <w:sz w:val="24"/>
          <w:szCs w:val="24"/>
          <w:rtl/>
        </w:rPr>
        <w:t>86</w:t>
      </w:r>
      <w:r w:rsidRPr="00B26032">
        <w:rPr>
          <w:rFonts w:cstheme="minorBidi"/>
          <w:color w:val="000000"/>
          <w:sz w:val="28"/>
          <w:szCs w:val="28"/>
          <w:rtl/>
        </w:rPr>
        <w:t xml:space="preserve"> </w:t>
      </w:r>
      <w:r>
        <w:rPr>
          <w:rFonts w:cstheme="minorBidi" w:hint="cs"/>
          <w:color w:val="000000"/>
          <w:sz w:val="28"/>
          <w:szCs w:val="28"/>
          <w:rtl/>
        </w:rPr>
        <w:t xml:space="preserve">، </w:t>
      </w:r>
      <w:r w:rsidRPr="00B26032">
        <w:rPr>
          <w:rFonts w:cstheme="minorBidi"/>
          <w:color w:val="000000"/>
          <w:sz w:val="28"/>
          <w:szCs w:val="28"/>
          <w:rtl/>
        </w:rPr>
        <w:t>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س</w:t>
      </w:r>
      <w:r>
        <w:rPr>
          <w:rFonts w:cstheme="minorBidi" w:hint="cs"/>
          <w:color w:val="000000"/>
          <w:sz w:val="28"/>
          <w:szCs w:val="28"/>
          <w:rtl/>
        </w:rPr>
        <w:t>ُ</w:t>
      </w:r>
      <w:r w:rsidRPr="00B26032">
        <w:rPr>
          <w:rFonts w:cstheme="minorBidi"/>
          <w:color w:val="000000"/>
          <w:sz w:val="28"/>
          <w:szCs w:val="28"/>
          <w:rtl/>
        </w:rPr>
        <w:t>ور</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الأع</w:t>
      </w:r>
      <w:r>
        <w:rPr>
          <w:rFonts w:cstheme="minorBidi" w:hint="cs"/>
          <w:color w:val="000000"/>
          <w:sz w:val="28"/>
          <w:szCs w:val="28"/>
          <w:rtl/>
        </w:rPr>
        <w:t>ْ</w:t>
      </w:r>
      <w:r w:rsidRPr="00B26032">
        <w:rPr>
          <w:rFonts w:cstheme="minorBidi"/>
          <w:color w:val="000000"/>
          <w:sz w:val="28"/>
          <w:szCs w:val="28"/>
          <w:rtl/>
        </w:rPr>
        <w:t>ر</w:t>
      </w:r>
      <w:r>
        <w:rPr>
          <w:rFonts w:cstheme="minorBidi" w:hint="cs"/>
          <w:color w:val="000000"/>
          <w:sz w:val="28"/>
          <w:szCs w:val="28"/>
          <w:rtl/>
        </w:rPr>
        <w:t>َ</w:t>
      </w:r>
      <w:r w:rsidRPr="00B26032">
        <w:rPr>
          <w:rFonts w:cstheme="minorBidi"/>
          <w:color w:val="000000"/>
          <w:sz w:val="28"/>
          <w:szCs w:val="28"/>
          <w:rtl/>
        </w:rPr>
        <w:t>اف</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color w:val="000000"/>
          <w:sz w:val="24"/>
          <w:szCs w:val="24"/>
          <w:rtl/>
        </w:rPr>
        <w:t>(7)</w:t>
      </w:r>
      <w:r w:rsidRPr="00B26032">
        <w:rPr>
          <w:rFonts w:cstheme="minorBidi"/>
          <w:color w:val="000000"/>
          <w:sz w:val="28"/>
          <w:szCs w:val="28"/>
          <w:rtl/>
        </w:rPr>
        <w:t xml:space="preserve"> ، و</w:t>
      </w:r>
      <w:r>
        <w:rPr>
          <w:rFonts w:cstheme="minorBidi" w:hint="cs"/>
          <w:color w:val="000000"/>
          <w:sz w:val="28"/>
          <w:szCs w:val="28"/>
          <w:rtl/>
        </w:rPr>
        <w:t>َ</w:t>
      </w:r>
      <w:r w:rsidRPr="00B26032">
        <w:rPr>
          <w:rFonts w:cstheme="minorBidi"/>
          <w:color w:val="000000"/>
          <w:sz w:val="28"/>
          <w:szCs w:val="28"/>
          <w:rtl/>
        </w:rPr>
        <w:t>ال</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ي ن</w:t>
      </w:r>
      <w:r>
        <w:rPr>
          <w:rFonts w:cstheme="minorBidi" w:hint="cs"/>
          <w:color w:val="000000"/>
          <w:sz w:val="28"/>
          <w:szCs w:val="28"/>
          <w:rtl/>
        </w:rPr>
        <w:t>َ</w:t>
      </w:r>
      <w:r w:rsidRPr="00B26032">
        <w:rPr>
          <w:rFonts w:cstheme="minorBidi"/>
          <w:color w:val="000000"/>
          <w:sz w:val="28"/>
          <w:szCs w:val="28"/>
          <w:rtl/>
        </w:rPr>
        <w:t>ص</w:t>
      </w:r>
      <w:r>
        <w:rPr>
          <w:rFonts w:cstheme="minorBidi" w:hint="cs"/>
          <w:color w:val="000000"/>
          <w:sz w:val="28"/>
          <w:szCs w:val="28"/>
          <w:rtl/>
        </w:rPr>
        <w:t>ُّ</w:t>
      </w:r>
      <w:r w:rsidRPr="00B26032">
        <w:rPr>
          <w:rFonts w:cstheme="minorBidi"/>
          <w:color w:val="000000"/>
          <w:sz w:val="28"/>
          <w:szCs w:val="28"/>
          <w:rtl/>
        </w:rPr>
        <w:t>ها:</w:t>
      </w:r>
      <w:r>
        <w:rPr>
          <w:rFonts w:cstheme="minorBidi" w:hint="cs"/>
          <w:color w:val="000000"/>
          <w:sz w:val="28"/>
          <w:szCs w:val="28"/>
          <w:rtl/>
        </w:rPr>
        <w:t xml:space="preserve"> </w:t>
      </w:r>
      <w:r w:rsidRPr="00B26032">
        <w:rPr>
          <w:rFonts w:cstheme="minorBidi"/>
          <w:color w:val="000000"/>
          <w:sz w:val="28"/>
          <w:szCs w:val="28"/>
          <w:rtl/>
        </w:rPr>
        <w:t>"وَلَا تَقْعُدُوا بِكُلِّ صِرَاطٍ تُوعِدُونَ وَتَصُدُّونَ عَن سَبِيلِ اللَّـهِ مَنْ آمَنَ بِهِ وَتَبْغُونَهَا عِوَجًا."</w:t>
      </w:r>
      <w:r w:rsidRPr="00B26032">
        <w:rPr>
          <w:rFonts w:cstheme="minorBidi"/>
          <w:color w:val="000000"/>
          <w:sz w:val="20"/>
        </w:rPr>
        <w:t> </w:t>
      </w:r>
    </w:p>
    <w:p w14:paraId="07E0FECF"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he came to a piece of wood on the road, which cuts any piece of clothes (passing people wear) or penetrates anything passes by it.  </w:t>
      </w:r>
    </w:p>
    <w:p w14:paraId="5D9C0977"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 Messenger of Allah, pbbuh) asked: O </w:t>
      </w:r>
      <w:r w:rsidRPr="00B26032">
        <w:rPr>
          <w:rFonts w:cstheme="minorBidi"/>
          <w:sz w:val="20"/>
        </w:rPr>
        <w:t>Jibreel</w:t>
      </w:r>
      <w:r w:rsidRPr="00B26032">
        <w:rPr>
          <w:rFonts w:cstheme="minorBidi"/>
          <w:color w:val="000000"/>
          <w:sz w:val="20"/>
        </w:rPr>
        <w:t>, what is this?   </w:t>
      </w:r>
    </w:p>
    <w:p w14:paraId="4623F1E6"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groups of people from your Community (Ummah), </w:t>
      </w:r>
      <w:r w:rsidRPr="00B26032">
        <w:rPr>
          <w:rFonts w:cstheme="minorBidi"/>
          <w:b/>
          <w:bCs/>
          <w:color w:val="FF0000"/>
          <w:sz w:val="20"/>
        </w:rPr>
        <w:t>who sit on the road, blocking it</w:t>
      </w:r>
      <w:r w:rsidRPr="00B26032">
        <w:rPr>
          <w:rFonts w:cstheme="minorBidi"/>
          <w:color w:val="000000"/>
          <w:sz w:val="20"/>
        </w:rPr>
        <w:t>. Then, he recited the first part of Verse 86 of Surat Al-A'araf (Chapter 7) of the Holy Quran: </w:t>
      </w:r>
    </w:p>
    <w:p w14:paraId="6C03CBF6"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"And do not sit on every path, threatening and averting from the way of Allah those who believe in Him, seeking to make it (seem) deviant (7: 86).</w:t>
      </w:r>
      <w:r>
        <w:rPr>
          <w:rFonts w:cstheme="minorBidi"/>
          <w:color w:val="000000"/>
          <w:sz w:val="20"/>
        </w:rPr>
        <w:t xml:space="preserve"> </w:t>
      </w:r>
      <w:r w:rsidRPr="00F87720">
        <w:rPr>
          <w:rStyle w:val="EndnoteReference"/>
          <w:color w:val="0070C0"/>
          <w:szCs w:val="32"/>
        </w:rPr>
        <w:endnoteReference w:id="176"/>
      </w:r>
    </w:p>
    <w:p w14:paraId="68B47A2D"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w:t>
      </w:r>
    </w:p>
    <w:p w14:paraId="6EBFFA12" w14:textId="77777777" w:rsidR="004E5A80" w:rsidRPr="00F22FBF" w:rsidRDefault="004E5A80" w:rsidP="004E5A80">
      <w:pPr>
        <w:spacing w:before="100" w:beforeAutospacing="1" w:after="100" w:afterAutospacing="1"/>
        <w:jc w:val="both"/>
        <w:rPr>
          <w:rFonts w:cstheme="minorBidi"/>
          <w:b/>
          <w:bCs/>
          <w:color w:val="EE0000"/>
          <w:sz w:val="20"/>
        </w:rPr>
      </w:pPr>
      <w:r w:rsidRPr="00F22FBF">
        <w:rPr>
          <w:rFonts w:cstheme="minorBidi"/>
          <w:b/>
          <w:bCs/>
          <w:color w:val="EE0000"/>
          <w:sz w:val="20"/>
        </w:rPr>
        <w:t>1</w:t>
      </w:r>
      <w:r>
        <w:rPr>
          <w:rFonts w:cstheme="minorBidi"/>
          <w:b/>
          <w:bCs/>
          <w:color w:val="EE0000"/>
          <w:sz w:val="20"/>
        </w:rPr>
        <w:t>1</w:t>
      </w:r>
      <w:r w:rsidRPr="00F22FBF">
        <w:rPr>
          <w:rFonts w:cstheme="minorBidi"/>
          <w:b/>
          <w:bCs/>
          <w:color w:val="EE0000"/>
          <w:sz w:val="20"/>
        </w:rPr>
        <w:t>.   Those who have obligations, which they cannot handle</w:t>
      </w:r>
    </w:p>
    <w:p w14:paraId="55E969B1"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أَتَى عَلَى رَجُل</w:t>
      </w:r>
      <w:r>
        <w:rPr>
          <w:rFonts w:cstheme="minorBidi" w:hint="cs"/>
          <w:color w:val="000000"/>
          <w:sz w:val="28"/>
          <w:szCs w:val="28"/>
          <w:rtl/>
        </w:rPr>
        <w:t>ٍ</w:t>
      </w:r>
      <w:r w:rsidRPr="00B26032">
        <w:rPr>
          <w:rFonts w:cstheme="minorBidi"/>
          <w:color w:val="000000"/>
          <w:sz w:val="28"/>
          <w:szCs w:val="28"/>
          <w:rtl/>
        </w:rPr>
        <w:t xml:space="preserve"> قَدْ جَمَعَ حُزْمَة</w:t>
      </w:r>
      <w:r>
        <w:rPr>
          <w:rFonts w:cstheme="minorBidi" w:hint="cs"/>
          <w:color w:val="000000"/>
          <w:sz w:val="28"/>
          <w:szCs w:val="28"/>
          <w:rtl/>
        </w:rPr>
        <w:t>ً</w:t>
      </w:r>
      <w:r w:rsidRPr="00B26032">
        <w:rPr>
          <w:rFonts w:cstheme="minorBidi"/>
          <w:color w:val="000000"/>
          <w:sz w:val="28"/>
          <w:szCs w:val="28"/>
          <w:rtl/>
        </w:rPr>
        <w:t xml:space="preserve"> عَظِيمَة</w:t>
      </w:r>
      <w:r>
        <w:rPr>
          <w:rFonts w:cstheme="minorBidi" w:hint="cs"/>
          <w:color w:val="000000"/>
          <w:sz w:val="28"/>
          <w:szCs w:val="28"/>
          <w:rtl/>
        </w:rPr>
        <w:t>ً ،</w:t>
      </w:r>
      <w:r w:rsidRPr="00B26032">
        <w:rPr>
          <w:rFonts w:cstheme="minorBidi"/>
          <w:color w:val="000000"/>
          <w:sz w:val="28"/>
          <w:szCs w:val="28"/>
          <w:rtl/>
        </w:rPr>
        <w:t xml:space="preserve"> لَا يَسْتَطِيع</w:t>
      </w:r>
      <w:r>
        <w:rPr>
          <w:rFonts w:cstheme="minorBidi" w:hint="cs"/>
          <w:color w:val="000000"/>
          <w:sz w:val="28"/>
          <w:szCs w:val="28"/>
          <w:rtl/>
        </w:rPr>
        <w:t>ُ</w:t>
      </w:r>
      <w:r w:rsidRPr="00B26032">
        <w:rPr>
          <w:rFonts w:cstheme="minorBidi"/>
          <w:color w:val="000000"/>
          <w:sz w:val="28"/>
          <w:szCs w:val="28"/>
          <w:rtl/>
        </w:rPr>
        <w:t xml:space="preserve"> حَمْلهَا ، وَهُوَ يَزِيد</w:t>
      </w:r>
      <w:r>
        <w:rPr>
          <w:rFonts w:cstheme="minorBidi" w:hint="cs"/>
          <w:color w:val="000000"/>
          <w:sz w:val="28"/>
          <w:szCs w:val="28"/>
          <w:rtl/>
        </w:rPr>
        <w:t>ُ</w:t>
      </w:r>
      <w:r w:rsidRPr="00B26032">
        <w:rPr>
          <w:rFonts w:cstheme="minorBidi"/>
          <w:color w:val="000000"/>
          <w:sz w:val="28"/>
          <w:szCs w:val="28"/>
          <w:rtl/>
        </w:rPr>
        <w:t xml:space="preserve"> عَلَيْهَا.   </w:t>
      </w:r>
    </w:p>
    <w:p w14:paraId="76888D87" w14:textId="77777777" w:rsidR="004E5A80" w:rsidRPr="00B26032" w:rsidRDefault="004E5A80" w:rsidP="004E5A80">
      <w:pPr>
        <w:bidi/>
        <w:spacing w:before="100" w:beforeAutospacing="1" w:after="100" w:afterAutospacing="1"/>
        <w:jc w:val="both"/>
        <w:rPr>
          <w:rFonts w:cstheme="minorBidi"/>
          <w:color w:val="000000"/>
          <w:sz w:val="20"/>
        </w:rPr>
      </w:pPr>
      <w:r w:rsidRPr="00B26032">
        <w:rPr>
          <w:rFonts w:cstheme="minorBidi"/>
          <w:color w:val="000000"/>
          <w:sz w:val="28"/>
          <w:szCs w:val="28"/>
          <w:rtl/>
        </w:rPr>
        <w:t>فَقَالَ: مَا هَذَا يَا جِبْرِيل</w:t>
      </w:r>
      <w:r>
        <w:rPr>
          <w:rFonts w:cstheme="minorBidi" w:hint="cs"/>
          <w:color w:val="000000"/>
          <w:sz w:val="28"/>
          <w:szCs w:val="28"/>
          <w:rtl/>
        </w:rPr>
        <w:t>ُ</w:t>
      </w:r>
      <w:r w:rsidRPr="00B26032">
        <w:rPr>
          <w:rFonts w:cstheme="minorBidi"/>
          <w:color w:val="000000"/>
          <w:sz w:val="28"/>
          <w:szCs w:val="28"/>
          <w:rtl/>
        </w:rPr>
        <w:t>؟</w:t>
      </w:r>
      <w:r>
        <w:rPr>
          <w:rFonts w:cstheme="minorBidi" w:hint="cs"/>
          <w:color w:val="000000"/>
          <w:sz w:val="28"/>
          <w:szCs w:val="28"/>
          <w:rtl/>
        </w:rPr>
        <w:t xml:space="preserve"> </w:t>
      </w:r>
      <w:r w:rsidRPr="00B26032">
        <w:rPr>
          <w:rFonts w:cstheme="minorBidi"/>
          <w:color w:val="000000"/>
          <w:sz w:val="28"/>
          <w:szCs w:val="28"/>
          <w:rtl/>
        </w:rPr>
        <w:t>قَالَ: هَذَا الرَّجُل</w:t>
      </w:r>
      <w:r>
        <w:rPr>
          <w:rFonts w:cstheme="minorBidi" w:hint="cs"/>
          <w:color w:val="000000"/>
          <w:sz w:val="28"/>
          <w:szCs w:val="28"/>
          <w:rtl/>
        </w:rPr>
        <w:t>ُ</w:t>
      </w:r>
      <w:r w:rsidRPr="00B26032">
        <w:rPr>
          <w:rFonts w:cstheme="minorBidi"/>
          <w:color w:val="000000"/>
          <w:sz w:val="28"/>
          <w:szCs w:val="28"/>
          <w:rtl/>
        </w:rPr>
        <w:t xml:space="preserve"> مِنْ أُمَّتك</w:t>
      </w:r>
      <w:r>
        <w:rPr>
          <w:rFonts w:cstheme="minorBidi" w:hint="cs"/>
          <w:color w:val="000000"/>
          <w:sz w:val="28"/>
          <w:szCs w:val="28"/>
          <w:rtl/>
        </w:rPr>
        <w:t>َ</w:t>
      </w:r>
      <w:r w:rsidRPr="00B26032">
        <w:rPr>
          <w:rFonts w:cstheme="minorBidi"/>
          <w:color w:val="000000"/>
          <w:sz w:val="28"/>
          <w:szCs w:val="28"/>
          <w:rtl/>
        </w:rPr>
        <w:t xml:space="preserve"> ، يَكُون</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b/>
          <w:bCs/>
          <w:color w:val="FF0000"/>
          <w:sz w:val="28"/>
          <w:szCs w:val="28"/>
          <w:rtl/>
        </w:rPr>
        <w:t>عَلَيْهِ أَمَانَات</w:t>
      </w:r>
      <w:r>
        <w:rPr>
          <w:rFonts w:cstheme="minorBidi" w:hint="cs"/>
          <w:b/>
          <w:bCs/>
          <w:color w:val="FF0000"/>
          <w:sz w:val="28"/>
          <w:szCs w:val="28"/>
          <w:rtl/>
        </w:rPr>
        <w:t>ُ</w:t>
      </w:r>
      <w:r w:rsidRPr="00B26032">
        <w:rPr>
          <w:rFonts w:cstheme="minorBidi"/>
          <w:b/>
          <w:bCs/>
          <w:color w:val="FF0000"/>
          <w:sz w:val="28"/>
          <w:szCs w:val="28"/>
          <w:rtl/>
        </w:rPr>
        <w:t xml:space="preserve"> النَّاس</w:t>
      </w:r>
      <w:r>
        <w:rPr>
          <w:rFonts w:cstheme="minorBidi" w:hint="cs"/>
          <w:b/>
          <w:bCs/>
          <w:color w:val="FF0000"/>
          <w:sz w:val="28"/>
          <w:szCs w:val="28"/>
          <w:rtl/>
        </w:rPr>
        <w:t>ِ</w:t>
      </w:r>
      <w:r w:rsidRPr="00B26032">
        <w:rPr>
          <w:rFonts w:cstheme="minorBidi"/>
          <w:b/>
          <w:bCs/>
          <w:color w:val="FF0000"/>
          <w:sz w:val="28"/>
          <w:szCs w:val="28"/>
          <w:rtl/>
        </w:rPr>
        <w:t xml:space="preserve"> ، لَا يَقْدِر</w:t>
      </w:r>
      <w:r>
        <w:rPr>
          <w:rFonts w:cstheme="minorBidi" w:hint="cs"/>
          <w:b/>
          <w:bCs/>
          <w:color w:val="FF0000"/>
          <w:sz w:val="28"/>
          <w:szCs w:val="28"/>
          <w:rtl/>
        </w:rPr>
        <w:t>ُ</w:t>
      </w:r>
      <w:r w:rsidRPr="00B26032">
        <w:rPr>
          <w:rFonts w:cstheme="minorBidi"/>
          <w:b/>
          <w:bCs/>
          <w:color w:val="FF0000"/>
          <w:sz w:val="28"/>
          <w:szCs w:val="28"/>
          <w:rtl/>
        </w:rPr>
        <w:t xml:space="preserve"> عَلَى أَدَائِهَا</w:t>
      </w:r>
      <w:r w:rsidRPr="00B26032">
        <w:rPr>
          <w:rFonts w:cstheme="minorBidi"/>
          <w:color w:val="000000"/>
          <w:sz w:val="28"/>
          <w:szCs w:val="28"/>
          <w:rtl/>
        </w:rPr>
        <w:t xml:space="preserve"> ، وَهُوَ يُرِيد</w:t>
      </w:r>
      <w:r>
        <w:rPr>
          <w:rFonts w:cstheme="minorBidi" w:hint="cs"/>
          <w:color w:val="000000"/>
          <w:sz w:val="28"/>
          <w:szCs w:val="28"/>
          <w:rtl/>
        </w:rPr>
        <w:t>ُ</w:t>
      </w:r>
      <w:r w:rsidRPr="00B26032">
        <w:rPr>
          <w:rFonts w:cstheme="minorBidi"/>
          <w:color w:val="000000"/>
          <w:sz w:val="28"/>
          <w:szCs w:val="28"/>
          <w:rtl/>
        </w:rPr>
        <w:t xml:space="preserve"> أَنْ يَحْمِل</w:t>
      </w:r>
      <w:r>
        <w:rPr>
          <w:rFonts w:cstheme="minorBidi" w:hint="cs"/>
          <w:color w:val="000000"/>
          <w:sz w:val="28"/>
          <w:szCs w:val="28"/>
          <w:rtl/>
        </w:rPr>
        <w:t>َ</w:t>
      </w:r>
      <w:r w:rsidRPr="00B26032">
        <w:rPr>
          <w:rFonts w:cstheme="minorBidi"/>
          <w:color w:val="000000"/>
          <w:sz w:val="28"/>
          <w:szCs w:val="28"/>
          <w:rtl/>
        </w:rPr>
        <w:t xml:space="preserve"> عَلَيْهَا."</w:t>
      </w:r>
      <w:r w:rsidRPr="00B26032">
        <w:rPr>
          <w:rFonts w:cstheme="minorBidi"/>
          <w:color w:val="000000"/>
          <w:sz w:val="20"/>
          <w:rtl/>
        </w:rPr>
        <w:t xml:space="preserve"> </w:t>
      </w:r>
      <w:r w:rsidRPr="00B26032">
        <w:rPr>
          <w:rFonts w:cstheme="minorBidi"/>
          <w:color w:val="000000"/>
          <w:sz w:val="20"/>
        </w:rPr>
        <w:t> </w:t>
      </w:r>
    </w:p>
    <w:p w14:paraId="6FAA7943"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he came to a man who has gathered a great bundle, which he cannot carry. However, he keeps adding more (weight) on it.  </w:t>
      </w:r>
    </w:p>
    <w:p w14:paraId="79FAFE0A"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 Messenger of Allah, pbbuh) asked: O </w:t>
      </w:r>
      <w:r w:rsidRPr="00B26032">
        <w:rPr>
          <w:rFonts w:cstheme="minorBidi"/>
          <w:sz w:val="20"/>
        </w:rPr>
        <w:t>Jibreel</w:t>
      </w:r>
      <w:r w:rsidRPr="00B26032">
        <w:rPr>
          <w:rFonts w:cstheme="minorBidi"/>
          <w:color w:val="000000"/>
          <w:sz w:val="20"/>
        </w:rPr>
        <w:t>, who is this?   </w:t>
      </w:r>
    </w:p>
    <w:p w14:paraId="2CF0CBD5"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the man from your Community (Ummah), who </w:t>
      </w:r>
      <w:r w:rsidRPr="00B26032">
        <w:rPr>
          <w:rFonts w:cstheme="minorBidi"/>
          <w:b/>
          <w:bCs/>
          <w:color w:val="FF0000"/>
          <w:sz w:val="20"/>
        </w:rPr>
        <w:t>has obligations</w:t>
      </w:r>
      <w:r w:rsidRPr="00B26032">
        <w:rPr>
          <w:rFonts w:cstheme="minorBidi"/>
          <w:color w:val="000000"/>
          <w:sz w:val="20"/>
        </w:rPr>
        <w:t xml:space="preserve"> (trusts, duties, responsibilities, or debts) towards people. He </w:t>
      </w:r>
      <w:r w:rsidRPr="00B26032">
        <w:rPr>
          <w:rFonts w:cstheme="minorBidi"/>
          <w:b/>
          <w:bCs/>
          <w:color w:val="FF0000"/>
          <w:sz w:val="20"/>
        </w:rPr>
        <w:t>cannot handle</w:t>
      </w:r>
      <w:r w:rsidRPr="00B26032">
        <w:rPr>
          <w:rFonts w:cstheme="minorBidi"/>
          <w:color w:val="000000"/>
          <w:sz w:val="20"/>
        </w:rPr>
        <w:t xml:space="preserve"> or fulfill these obligations, yet he adds more on himself. </w:t>
      </w:r>
      <w:r w:rsidRPr="004B76ED">
        <w:rPr>
          <w:rStyle w:val="EndnoteReference"/>
          <w:color w:val="0070C0"/>
          <w:szCs w:val="32"/>
        </w:rPr>
        <w:endnoteReference w:id="177"/>
      </w:r>
    </w:p>
    <w:p w14:paraId="2CC86A25"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w:t>
      </w:r>
    </w:p>
    <w:p w14:paraId="1F9CD706" w14:textId="77777777" w:rsidR="004E5A80" w:rsidRPr="00A264C8" w:rsidRDefault="004E5A80" w:rsidP="004E5A80">
      <w:pPr>
        <w:spacing w:before="100" w:beforeAutospacing="1" w:after="100" w:afterAutospacing="1"/>
        <w:jc w:val="both"/>
        <w:rPr>
          <w:rFonts w:cstheme="minorBidi"/>
          <w:b/>
          <w:bCs/>
          <w:color w:val="EE0000"/>
          <w:sz w:val="20"/>
        </w:rPr>
      </w:pPr>
      <w:r w:rsidRPr="00A264C8">
        <w:rPr>
          <w:rFonts w:cstheme="minorBidi"/>
          <w:b/>
          <w:bCs/>
          <w:color w:val="EE0000"/>
          <w:sz w:val="20"/>
        </w:rPr>
        <w:t>1</w:t>
      </w:r>
      <w:r>
        <w:rPr>
          <w:rFonts w:cstheme="minorBidi"/>
          <w:b/>
          <w:bCs/>
          <w:color w:val="EE0000"/>
          <w:sz w:val="20"/>
        </w:rPr>
        <w:t>2</w:t>
      </w:r>
      <w:r w:rsidRPr="00A264C8">
        <w:rPr>
          <w:rFonts w:cstheme="minorBidi"/>
          <w:b/>
          <w:bCs/>
          <w:color w:val="EE0000"/>
          <w:sz w:val="20"/>
        </w:rPr>
        <w:t>. Agitators and Instigators (Speakers of Fitna)</w:t>
      </w:r>
    </w:p>
    <w:p w14:paraId="5EF1C2E4"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قَوْم</w:t>
      </w:r>
      <w:r>
        <w:rPr>
          <w:rFonts w:cstheme="minorBidi" w:hint="cs"/>
          <w:color w:val="000000"/>
          <w:sz w:val="28"/>
          <w:szCs w:val="28"/>
          <w:rtl/>
        </w:rPr>
        <w:t>ٍ</w:t>
      </w:r>
      <w:r w:rsidRPr="00B26032">
        <w:rPr>
          <w:rFonts w:cstheme="minorBidi"/>
          <w:color w:val="000000"/>
          <w:sz w:val="28"/>
          <w:szCs w:val="28"/>
          <w:rtl/>
        </w:rPr>
        <w:t xml:space="preserve"> تُقْرَض</w:t>
      </w:r>
      <w:r>
        <w:rPr>
          <w:rFonts w:cstheme="minorBidi" w:hint="cs"/>
          <w:color w:val="000000"/>
          <w:sz w:val="28"/>
          <w:szCs w:val="28"/>
          <w:rtl/>
        </w:rPr>
        <w:t>ُ</w:t>
      </w:r>
      <w:r w:rsidRPr="00B26032">
        <w:rPr>
          <w:rFonts w:cstheme="minorBidi"/>
          <w:color w:val="000000"/>
          <w:sz w:val="28"/>
          <w:szCs w:val="28"/>
          <w:rtl/>
        </w:rPr>
        <w:t xml:space="preserve"> أَلْسِنَت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وَشِفَاه</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بِمَقَارِيض</w:t>
      </w:r>
      <w:r>
        <w:rPr>
          <w:rFonts w:cstheme="minorBidi" w:hint="cs"/>
          <w:color w:val="000000"/>
          <w:sz w:val="28"/>
          <w:szCs w:val="28"/>
          <w:rtl/>
        </w:rPr>
        <w:t>َ</w:t>
      </w:r>
      <w:r w:rsidRPr="00B26032">
        <w:rPr>
          <w:rFonts w:cstheme="minorBidi"/>
          <w:color w:val="000000"/>
          <w:sz w:val="28"/>
          <w:szCs w:val="28"/>
          <w:rtl/>
        </w:rPr>
        <w:t xml:space="preserve"> مِنْ حَدِيد</w:t>
      </w:r>
      <w:r>
        <w:rPr>
          <w:rFonts w:cstheme="minorBidi" w:hint="cs"/>
          <w:color w:val="000000"/>
          <w:sz w:val="28"/>
          <w:szCs w:val="28"/>
          <w:rtl/>
        </w:rPr>
        <w:t>ٍ</w:t>
      </w:r>
      <w:r w:rsidRPr="00B26032">
        <w:rPr>
          <w:rFonts w:cstheme="minorBidi"/>
          <w:color w:val="000000"/>
          <w:sz w:val="28"/>
          <w:szCs w:val="28"/>
          <w:rtl/>
        </w:rPr>
        <w:t xml:space="preserve"> ، كُلَّمَا قُرِضَتْ عَادَتْ كَمَا كَانَتْ ، لَا يَفْتُر</w:t>
      </w:r>
      <w:r>
        <w:rPr>
          <w:rFonts w:cstheme="minorBidi" w:hint="cs"/>
          <w:color w:val="000000"/>
          <w:sz w:val="28"/>
          <w:szCs w:val="28"/>
          <w:rtl/>
        </w:rPr>
        <w:t>ُ</w:t>
      </w:r>
      <w:r w:rsidRPr="00B26032">
        <w:rPr>
          <w:rFonts w:cstheme="minorBidi"/>
          <w:color w:val="000000"/>
          <w:sz w:val="28"/>
          <w:szCs w:val="28"/>
          <w:rtl/>
        </w:rPr>
        <w:t xml:space="preserve"> عَنْهُمْ مِنْ ذَلِكَ شَيْء. </w:t>
      </w:r>
    </w:p>
    <w:p w14:paraId="7BCE8A21" w14:textId="77777777" w:rsidR="004E5A80" w:rsidRPr="00B26032" w:rsidRDefault="004E5A80" w:rsidP="004E5A80">
      <w:pPr>
        <w:bidi/>
        <w:spacing w:before="100" w:beforeAutospacing="1" w:after="100" w:afterAutospacing="1"/>
        <w:jc w:val="both"/>
        <w:rPr>
          <w:rFonts w:cstheme="minorBidi"/>
          <w:color w:val="000000"/>
          <w:sz w:val="20"/>
        </w:rPr>
      </w:pPr>
      <w:r w:rsidRPr="00B26032">
        <w:rPr>
          <w:rFonts w:cstheme="minorBidi"/>
          <w:color w:val="000000"/>
          <w:sz w:val="28"/>
          <w:szCs w:val="28"/>
          <w:rtl/>
        </w:rPr>
        <w:t>فَقَالَ: مَا هَذَا يَا جِبْرِيل</w:t>
      </w:r>
      <w:r>
        <w:rPr>
          <w:rFonts w:cstheme="minorBidi" w:hint="cs"/>
          <w:color w:val="000000"/>
          <w:sz w:val="28"/>
          <w:szCs w:val="28"/>
          <w:rtl/>
        </w:rPr>
        <w:t>ُ</w:t>
      </w:r>
      <w:r w:rsidRPr="00B26032">
        <w:rPr>
          <w:rFonts w:cstheme="minorBidi"/>
          <w:color w:val="000000"/>
          <w:sz w:val="28"/>
          <w:szCs w:val="28"/>
          <w:rtl/>
        </w:rPr>
        <w:t xml:space="preserve">؟ فَقَالَ: هَؤُلَاءِ </w:t>
      </w:r>
      <w:r w:rsidRPr="00B26032">
        <w:rPr>
          <w:rFonts w:cstheme="minorBidi"/>
          <w:b/>
          <w:bCs/>
          <w:color w:val="FF0000"/>
          <w:sz w:val="28"/>
          <w:szCs w:val="28"/>
          <w:rtl/>
        </w:rPr>
        <w:t>خُطَبَاء الْفِتْنَة</w:t>
      </w:r>
      <w:r w:rsidRPr="00B26032">
        <w:rPr>
          <w:rFonts w:cstheme="minorBidi"/>
          <w:color w:val="000000"/>
          <w:sz w:val="28"/>
          <w:szCs w:val="28"/>
          <w:rtl/>
        </w:rPr>
        <w:t xml:space="preserve">. </w:t>
      </w:r>
      <w:r w:rsidRPr="00B26032">
        <w:rPr>
          <w:rFonts w:cstheme="minorBidi"/>
          <w:color w:val="000000"/>
          <w:sz w:val="20"/>
        </w:rPr>
        <w:t> </w:t>
      </w:r>
    </w:p>
    <w:p w14:paraId="3D960402"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lastRenderedPageBreak/>
        <w:t>Then, he came to a group of people, whose tongues and lips are cut with iron cutters. Then, they have their tongues and lips back, to be cut again. </w:t>
      </w:r>
    </w:p>
    <w:p w14:paraId="3F24897B"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 Messenger of Allah, pbbuh) asked: O </w:t>
      </w:r>
      <w:r w:rsidRPr="00B26032">
        <w:rPr>
          <w:rFonts w:cstheme="minorBidi"/>
          <w:sz w:val="20"/>
        </w:rPr>
        <w:t>Jibreel</w:t>
      </w:r>
      <w:r w:rsidRPr="00B26032">
        <w:rPr>
          <w:rFonts w:cstheme="minorBidi"/>
          <w:color w:val="000000"/>
          <w:sz w:val="20"/>
        </w:rPr>
        <w:t>, who are these?  </w:t>
      </w:r>
    </w:p>
    <w:p w14:paraId="77BB1BD5"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the </w:t>
      </w:r>
      <w:r w:rsidRPr="00B26032">
        <w:rPr>
          <w:rFonts w:cstheme="minorBidi"/>
          <w:b/>
          <w:bCs/>
          <w:color w:val="FF0000"/>
          <w:sz w:val="20"/>
        </w:rPr>
        <w:t>speakers of Fitna</w:t>
      </w:r>
      <w:r w:rsidRPr="00B26032">
        <w:rPr>
          <w:rFonts w:cstheme="minorBidi"/>
          <w:color w:val="000000"/>
          <w:sz w:val="20"/>
        </w:rPr>
        <w:t xml:space="preserve"> (agitators and instigators).</w:t>
      </w:r>
      <w:r w:rsidRPr="00B26032">
        <w:rPr>
          <w:rFonts w:cstheme="minorBidi"/>
          <w:color w:val="000000"/>
          <w:sz w:val="20"/>
          <w:rtl/>
        </w:rPr>
        <w:t> </w:t>
      </w:r>
      <w:r>
        <w:rPr>
          <w:rStyle w:val="EndnoteReference"/>
          <w:color w:val="000000"/>
          <w:sz w:val="20"/>
          <w:rtl/>
        </w:rPr>
        <w:endnoteReference w:id="178"/>
      </w:r>
    </w:p>
    <w:p w14:paraId="6027A6A6"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w:t>
      </w:r>
    </w:p>
    <w:p w14:paraId="6C311A46" w14:textId="77777777" w:rsidR="004E5A80" w:rsidRPr="006B2997" w:rsidRDefault="004E5A80" w:rsidP="004E5A80">
      <w:pPr>
        <w:spacing w:before="100" w:beforeAutospacing="1" w:after="100" w:afterAutospacing="1"/>
        <w:jc w:val="both"/>
        <w:rPr>
          <w:rFonts w:cstheme="minorBidi"/>
          <w:b/>
          <w:bCs/>
          <w:color w:val="EE0000"/>
          <w:sz w:val="20"/>
          <w:rtl/>
        </w:rPr>
      </w:pPr>
      <w:r w:rsidRPr="006B2997">
        <w:rPr>
          <w:rFonts w:cstheme="minorBidi"/>
          <w:b/>
          <w:bCs/>
          <w:color w:val="EE0000"/>
          <w:sz w:val="20"/>
        </w:rPr>
        <w:t>1</w:t>
      </w:r>
      <w:r>
        <w:rPr>
          <w:rFonts w:cstheme="minorBidi"/>
          <w:b/>
          <w:bCs/>
          <w:color w:val="EE0000"/>
          <w:sz w:val="20"/>
        </w:rPr>
        <w:t>3</w:t>
      </w:r>
      <w:r w:rsidRPr="006B2997">
        <w:rPr>
          <w:rFonts w:cstheme="minorBidi"/>
          <w:b/>
          <w:bCs/>
          <w:color w:val="EE0000"/>
          <w:sz w:val="20"/>
        </w:rPr>
        <w:t xml:space="preserve">. </w:t>
      </w:r>
      <w:r>
        <w:rPr>
          <w:rFonts w:cstheme="minorBidi"/>
          <w:b/>
          <w:bCs/>
          <w:color w:val="EE0000"/>
          <w:sz w:val="20"/>
        </w:rPr>
        <w:t xml:space="preserve">Those </w:t>
      </w:r>
      <w:r w:rsidRPr="006B2997">
        <w:rPr>
          <w:rFonts w:cstheme="minorBidi"/>
          <w:b/>
          <w:bCs/>
          <w:color w:val="EE0000"/>
          <w:sz w:val="20"/>
        </w:rPr>
        <w:t>who say something tremendously wrong</w:t>
      </w:r>
    </w:p>
    <w:p w14:paraId="32C9E5D1"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جُحرٍ صَغِير يَخْرُج</w:t>
      </w:r>
      <w:r>
        <w:rPr>
          <w:rFonts w:cstheme="minorBidi" w:hint="cs"/>
          <w:color w:val="000000"/>
          <w:sz w:val="28"/>
          <w:szCs w:val="28"/>
          <w:rtl/>
        </w:rPr>
        <w:t>ُ</w:t>
      </w:r>
      <w:r w:rsidRPr="00B26032">
        <w:rPr>
          <w:rFonts w:cstheme="minorBidi"/>
          <w:color w:val="000000"/>
          <w:sz w:val="28"/>
          <w:szCs w:val="28"/>
          <w:rtl/>
        </w:rPr>
        <w:t xml:space="preserve"> مِنْهُ ثورٌ عَظِيم</w:t>
      </w:r>
      <w:r>
        <w:rPr>
          <w:rFonts w:cstheme="minorBidi" w:hint="cs"/>
          <w:color w:val="000000"/>
          <w:sz w:val="28"/>
          <w:szCs w:val="28"/>
          <w:rtl/>
        </w:rPr>
        <w:t>ٌ</w:t>
      </w:r>
      <w:r w:rsidRPr="00B26032">
        <w:rPr>
          <w:rFonts w:cstheme="minorBidi"/>
          <w:color w:val="000000"/>
          <w:sz w:val="28"/>
          <w:szCs w:val="28"/>
          <w:rtl/>
        </w:rPr>
        <w:t xml:space="preserve"> ، فَجَعَلَ الثَّوْر</w:t>
      </w:r>
      <w:r>
        <w:rPr>
          <w:rFonts w:cstheme="minorBidi" w:hint="cs"/>
          <w:color w:val="000000"/>
          <w:sz w:val="28"/>
          <w:szCs w:val="28"/>
          <w:rtl/>
        </w:rPr>
        <w:t>ُ</w:t>
      </w:r>
      <w:r w:rsidRPr="00B26032">
        <w:rPr>
          <w:rFonts w:cstheme="minorBidi"/>
          <w:color w:val="000000"/>
          <w:sz w:val="28"/>
          <w:szCs w:val="28"/>
          <w:rtl/>
        </w:rPr>
        <w:t xml:space="preserve"> يُرِيد</w:t>
      </w:r>
      <w:r>
        <w:rPr>
          <w:rFonts w:cstheme="minorBidi" w:hint="cs"/>
          <w:color w:val="000000"/>
          <w:sz w:val="28"/>
          <w:szCs w:val="28"/>
          <w:rtl/>
        </w:rPr>
        <w:t>ُ</w:t>
      </w:r>
      <w:r w:rsidRPr="00B26032">
        <w:rPr>
          <w:rFonts w:cstheme="minorBidi"/>
          <w:color w:val="000000"/>
          <w:sz w:val="28"/>
          <w:szCs w:val="28"/>
          <w:rtl/>
        </w:rPr>
        <w:t xml:space="preserve"> أَنْ يَرْجِع</w:t>
      </w:r>
      <w:r>
        <w:rPr>
          <w:rFonts w:cstheme="minorBidi" w:hint="cs"/>
          <w:color w:val="000000"/>
          <w:sz w:val="28"/>
          <w:szCs w:val="28"/>
          <w:rtl/>
        </w:rPr>
        <w:t>َ</w:t>
      </w:r>
      <w:r w:rsidRPr="00B26032">
        <w:rPr>
          <w:rFonts w:cstheme="minorBidi"/>
          <w:color w:val="000000"/>
          <w:sz w:val="28"/>
          <w:szCs w:val="28"/>
          <w:rtl/>
        </w:rPr>
        <w:t xml:space="preserve"> مِنْ حَيْثُ خَرَجَ فَلَا يَسْتَطِيع</w:t>
      </w:r>
      <w:r>
        <w:rPr>
          <w:rFonts w:cstheme="minorBidi" w:hint="cs"/>
          <w:color w:val="000000"/>
          <w:sz w:val="28"/>
          <w:szCs w:val="28"/>
          <w:rtl/>
        </w:rPr>
        <w:t>ُ</w:t>
      </w:r>
      <w:r w:rsidRPr="00B26032">
        <w:rPr>
          <w:rFonts w:cstheme="minorBidi"/>
          <w:color w:val="000000"/>
          <w:sz w:val="28"/>
          <w:szCs w:val="28"/>
          <w:rtl/>
        </w:rPr>
        <w:t>. </w:t>
      </w:r>
    </w:p>
    <w:p w14:paraId="06825C78" w14:textId="77777777" w:rsidR="004E5A80" w:rsidRPr="00B26032" w:rsidRDefault="004E5A80" w:rsidP="004E5A80">
      <w:pPr>
        <w:bidi/>
        <w:spacing w:before="100" w:beforeAutospacing="1" w:after="100" w:afterAutospacing="1"/>
        <w:jc w:val="both"/>
        <w:rPr>
          <w:rFonts w:cstheme="minorBidi"/>
          <w:color w:val="000000"/>
          <w:sz w:val="20"/>
        </w:rPr>
      </w:pPr>
      <w:r w:rsidRPr="00B26032">
        <w:rPr>
          <w:rFonts w:cstheme="minorBidi"/>
          <w:color w:val="000000"/>
          <w:sz w:val="28"/>
          <w:szCs w:val="28"/>
          <w:rtl/>
        </w:rPr>
        <w:t>فَقَالَ: مَا هَذَا يَا جِبْرِيل</w:t>
      </w:r>
      <w:r>
        <w:rPr>
          <w:rFonts w:cstheme="minorBidi" w:hint="cs"/>
          <w:color w:val="000000"/>
          <w:sz w:val="28"/>
          <w:szCs w:val="28"/>
          <w:rtl/>
        </w:rPr>
        <w:t>ُ</w:t>
      </w:r>
      <w:r w:rsidRPr="00B26032">
        <w:rPr>
          <w:rFonts w:cstheme="minorBidi"/>
          <w:color w:val="000000"/>
          <w:sz w:val="28"/>
          <w:szCs w:val="28"/>
          <w:rtl/>
        </w:rPr>
        <w:t>؟ فَقَالَ: هَذَا الرَّجُل</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b/>
          <w:bCs/>
          <w:color w:val="FF0000"/>
          <w:sz w:val="28"/>
          <w:szCs w:val="28"/>
          <w:rtl/>
        </w:rPr>
        <w:t>يَتَكَلَّم</w:t>
      </w:r>
      <w:r>
        <w:rPr>
          <w:rFonts w:cstheme="minorBidi" w:hint="cs"/>
          <w:b/>
          <w:bCs/>
          <w:color w:val="FF0000"/>
          <w:sz w:val="28"/>
          <w:szCs w:val="28"/>
          <w:rtl/>
        </w:rPr>
        <w:t>ُ</w:t>
      </w:r>
      <w:r w:rsidRPr="00B26032">
        <w:rPr>
          <w:rFonts w:cstheme="minorBidi"/>
          <w:b/>
          <w:bCs/>
          <w:color w:val="FF0000"/>
          <w:sz w:val="28"/>
          <w:szCs w:val="28"/>
          <w:rtl/>
        </w:rPr>
        <w:t xml:space="preserve"> بِالْكَلِمَةِ الْعَظِيمَة</w:t>
      </w:r>
      <w:r>
        <w:rPr>
          <w:rFonts w:cstheme="minorBidi" w:hint="cs"/>
          <w:b/>
          <w:bCs/>
          <w:color w:val="FF0000"/>
          <w:sz w:val="28"/>
          <w:szCs w:val="28"/>
          <w:rtl/>
        </w:rPr>
        <w:t>ِ</w:t>
      </w:r>
      <w:r w:rsidRPr="00B26032">
        <w:rPr>
          <w:rFonts w:cstheme="minorBidi"/>
          <w:b/>
          <w:bCs/>
          <w:color w:val="000000"/>
          <w:sz w:val="28"/>
          <w:szCs w:val="28"/>
          <w:rtl/>
        </w:rPr>
        <w:t xml:space="preserve"> </w:t>
      </w:r>
      <w:r w:rsidRPr="00B26032">
        <w:rPr>
          <w:rFonts w:cstheme="minorBidi"/>
          <w:color w:val="000000"/>
          <w:sz w:val="28"/>
          <w:szCs w:val="28"/>
          <w:rtl/>
        </w:rPr>
        <w:t>، ثُمَّ يَنْدَم</w:t>
      </w:r>
      <w:r>
        <w:rPr>
          <w:rFonts w:cstheme="minorBidi" w:hint="cs"/>
          <w:color w:val="000000"/>
          <w:sz w:val="28"/>
          <w:szCs w:val="28"/>
          <w:rtl/>
        </w:rPr>
        <w:t>ُ</w:t>
      </w:r>
      <w:r w:rsidRPr="00B26032">
        <w:rPr>
          <w:rFonts w:cstheme="minorBidi"/>
          <w:color w:val="000000"/>
          <w:sz w:val="28"/>
          <w:szCs w:val="28"/>
          <w:rtl/>
        </w:rPr>
        <w:t xml:space="preserve"> عَلَيْهَا فَلَا يَسْتَطِيع</w:t>
      </w:r>
      <w:r>
        <w:rPr>
          <w:rFonts w:cstheme="minorBidi" w:hint="cs"/>
          <w:color w:val="000000"/>
          <w:sz w:val="28"/>
          <w:szCs w:val="28"/>
          <w:rtl/>
        </w:rPr>
        <w:t>ُ</w:t>
      </w:r>
      <w:r w:rsidRPr="00B26032">
        <w:rPr>
          <w:rFonts w:cstheme="minorBidi"/>
          <w:color w:val="000000"/>
          <w:sz w:val="28"/>
          <w:szCs w:val="28"/>
          <w:rtl/>
        </w:rPr>
        <w:t xml:space="preserve"> أَنْ يَرُدّهَا."</w:t>
      </w:r>
      <w:r w:rsidRPr="00B26032">
        <w:rPr>
          <w:rFonts w:cstheme="minorBidi"/>
          <w:color w:val="000000"/>
          <w:sz w:val="20"/>
        </w:rPr>
        <w:t> </w:t>
      </w:r>
    </w:p>
    <w:p w14:paraId="52221D64"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he came to a small hole in the ground, from which a great bull comes out. Then, the bull tries to get back to its hole but it can't.   </w:t>
      </w:r>
    </w:p>
    <w:p w14:paraId="01CE6F35"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 Messenger of Allah, pbbuh) asked: O </w:t>
      </w:r>
      <w:r w:rsidRPr="00B26032">
        <w:rPr>
          <w:rFonts w:cstheme="minorBidi"/>
          <w:sz w:val="20"/>
        </w:rPr>
        <w:t>Jibreel</w:t>
      </w:r>
      <w:r w:rsidRPr="00B26032">
        <w:rPr>
          <w:rFonts w:cstheme="minorBidi"/>
          <w:color w:val="000000"/>
          <w:sz w:val="20"/>
        </w:rPr>
        <w:t>, what is this?   </w:t>
      </w:r>
    </w:p>
    <w:p w14:paraId="678CEA9D"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a man, </w:t>
      </w:r>
      <w:r w:rsidRPr="00B26032">
        <w:rPr>
          <w:rFonts w:cstheme="minorBidi"/>
          <w:b/>
          <w:bCs/>
          <w:color w:val="FF0000"/>
          <w:sz w:val="20"/>
        </w:rPr>
        <w:t>who says something tremendously wrong</w:t>
      </w:r>
      <w:r w:rsidRPr="00B26032">
        <w:rPr>
          <w:rFonts w:cstheme="minorBidi"/>
          <w:color w:val="000000"/>
          <w:sz w:val="20"/>
        </w:rPr>
        <w:t xml:space="preserve">. Then, he regrets it but he cannot take it back. </w:t>
      </w:r>
      <w:r w:rsidRPr="00E51DDA">
        <w:rPr>
          <w:rStyle w:val="EndnoteReference"/>
          <w:color w:val="0070C0"/>
          <w:szCs w:val="32"/>
        </w:rPr>
        <w:endnoteReference w:id="179"/>
      </w:r>
    </w:p>
    <w:p w14:paraId="2411893E"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 xml:space="preserve">***  </w:t>
      </w:r>
    </w:p>
    <w:p w14:paraId="4FCAD1D6" w14:textId="77777777" w:rsidR="004E5A80" w:rsidRPr="006B2997" w:rsidRDefault="004E5A80" w:rsidP="004E5A80">
      <w:pPr>
        <w:spacing w:before="100" w:beforeAutospacing="1" w:after="100" w:afterAutospacing="1"/>
        <w:jc w:val="both"/>
        <w:rPr>
          <w:rFonts w:cstheme="minorBidi"/>
          <w:b/>
          <w:bCs/>
          <w:color w:val="EE0000"/>
          <w:sz w:val="20"/>
          <w:rtl/>
        </w:rPr>
      </w:pPr>
      <w:r w:rsidRPr="006B2997">
        <w:rPr>
          <w:rFonts w:cstheme="minorBidi"/>
          <w:b/>
          <w:bCs/>
          <w:color w:val="EE0000"/>
          <w:sz w:val="20"/>
        </w:rPr>
        <w:t>1</w:t>
      </w:r>
      <w:r>
        <w:rPr>
          <w:rFonts w:cstheme="minorBidi"/>
          <w:b/>
          <w:bCs/>
          <w:color w:val="EE0000"/>
          <w:sz w:val="20"/>
        </w:rPr>
        <w:t>4</w:t>
      </w:r>
      <w:r w:rsidRPr="006B2997">
        <w:rPr>
          <w:rFonts w:cstheme="minorBidi"/>
          <w:b/>
          <w:bCs/>
          <w:color w:val="EE0000"/>
          <w:sz w:val="20"/>
        </w:rPr>
        <w:t>. Fighters for the Sake of Allah</w:t>
      </w:r>
    </w:p>
    <w:p w14:paraId="32E0CF11" w14:textId="77777777" w:rsidR="004E5A80" w:rsidRPr="00B26032" w:rsidRDefault="004E5A80" w:rsidP="004E5A80">
      <w:pPr>
        <w:bidi/>
        <w:spacing w:before="100" w:beforeAutospacing="1" w:after="100" w:afterAutospacing="1"/>
        <w:jc w:val="both"/>
        <w:rPr>
          <w:rFonts w:cstheme="minorBidi"/>
          <w:color w:val="000000"/>
          <w:sz w:val="20"/>
          <w:rtl/>
        </w:rPr>
      </w:pPr>
      <w:r w:rsidRPr="00B26032">
        <w:rPr>
          <w:rFonts w:cstheme="minorBidi"/>
          <w:color w:val="000000"/>
          <w:sz w:val="28"/>
          <w:szCs w:val="28"/>
          <w:rtl/>
        </w:rPr>
        <w:t xml:space="preserve">قَالَ: فَسَارَ وَسَارَ مَعَهُ جِبْرِيل ، عَلَيْهِمَا السَّلَام. قَالَ: فَأَتَى عَلَى قَوْم يَزْرَعُونَ فِي يَوْم وَيَحْصُدُونَ فِي يَوْم ، كُلَّمَا حَصَدُوا عَادَ كَمَا كَانَ. فَقَالَ النَّبِيّ ، صَلَّى اللَّه عَلَيْهِ وَسَلَّمَ: " يَا جِبْرِيل ، مَا هَذَا ؟ " قَالَ: "هَؤُلَاءِ </w:t>
      </w:r>
      <w:r w:rsidRPr="00B26032">
        <w:rPr>
          <w:rFonts w:cstheme="minorBidi"/>
          <w:b/>
          <w:bCs/>
          <w:color w:val="FF0000"/>
          <w:sz w:val="28"/>
          <w:szCs w:val="28"/>
          <w:rtl/>
        </w:rPr>
        <w:t>الْمُجَاهِدُونَ فِي سَبِيل اللَّه</w:t>
      </w:r>
      <w:r w:rsidRPr="00B26032">
        <w:rPr>
          <w:rFonts w:cstheme="minorBidi"/>
          <w:color w:val="000000"/>
          <w:sz w:val="28"/>
          <w:szCs w:val="28"/>
          <w:rtl/>
        </w:rPr>
        <w:t xml:space="preserve"> ، تُضَاعَف لَهُمْ الْحَسَنَة بِسَبْعِمِائَةِ ضِعْف ، وَمَا أَنْفَقُوا مِنْ شَيْء فَهُوَ يَخْلُفهُ ، وَهُوَ خَيْر الرَّازِقِينَ. </w:t>
      </w:r>
    </w:p>
    <w:p w14:paraId="75748E39"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the Messenger of Allah, pbbuh, travelled with Jibril, peace be to him, until he came to a group of people who plant (by throwing the seeds) in one day, then they harvest their crop in the following day (getting very fast, good results). Then, the crop gives fruits again (without them planting seeds again).  </w:t>
      </w:r>
    </w:p>
    <w:p w14:paraId="138112C0"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 Messenger of Allah, pbbuh) said: O </w:t>
      </w:r>
      <w:r w:rsidRPr="00B26032">
        <w:rPr>
          <w:rFonts w:cstheme="minorBidi"/>
          <w:sz w:val="20"/>
        </w:rPr>
        <w:t>Jibreel</w:t>
      </w:r>
      <w:r w:rsidRPr="00B26032">
        <w:rPr>
          <w:rFonts w:cstheme="minorBidi"/>
          <w:color w:val="000000"/>
          <w:sz w:val="20"/>
        </w:rPr>
        <w:t>, who are these?  </w:t>
      </w:r>
    </w:p>
    <w:p w14:paraId="59B914E8" w14:textId="77777777" w:rsidR="004E5A80" w:rsidRPr="00150581"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He said: (This is the example of) </w:t>
      </w:r>
      <w:r w:rsidRPr="00B26032">
        <w:rPr>
          <w:rFonts w:cstheme="minorBidi"/>
          <w:b/>
          <w:bCs/>
          <w:color w:val="FF0000"/>
          <w:sz w:val="20"/>
        </w:rPr>
        <w:t>the fighters for the sake of Allah</w:t>
      </w:r>
      <w:r w:rsidRPr="00B26032">
        <w:rPr>
          <w:rFonts w:cstheme="minorBidi"/>
          <w:color w:val="000000"/>
          <w:sz w:val="20"/>
        </w:rPr>
        <w:t xml:space="preserve">, whose good deeds ('hasanat) are multiplied seven hundred times, and whatever they spend (for good), Allah compensates them for it, as He is the Best of Givers (the Best of Providers). </w:t>
      </w:r>
      <w:r w:rsidRPr="0044306C">
        <w:rPr>
          <w:rStyle w:val="EndnoteReference"/>
          <w:color w:val="0070C0"/>
          <w:szCs w:val="32"/>
        </w:rPr>
        <w:endnoteReference w:id="180"/>
      </w:r>
    </w:p>
    <w:p w14:paraId="2C63FB39" w14:textId="77777777" w:rsidR="004E5A80" w:rsidRPr="00B26032" w:rsidRDefault="004E5A80" w:rsidP="004E5A80">
      <w:pPr>
        <w:spacing w:before="100" w:beforeAutospacing="1" w:after="100" w:afterAutospacing="1"/>
        <w:jc w:val="both"/>
        <w:rPr>
          <w:rFonts w:cstheme="minorBidi"/>
          <w:color w:val="000000"/>
          <w:sz w:val="20"/>
          <w:rtl/>
        </w:rPr>
      </w:pPr>
      <w:r w:rsidRPr="00C72F83">
        <w:rPr>
          <w:rFonts w:cstheme="minorBidi"/>
          <w:b/>
          <w:bCs/>
          <w:color w:val="EE0000"/>
          <w:sz w:val="20"/>
        </w:rPr>
        <w:t>1</w:t>
      </w:r>
      <w:r>
        <w:rPr>
          <w:rFonts w:cstheme="minorBidi"/>
          <w:b/>
          <w:bCs/>
          <w:color w:val="EE0000"/>
          <w:sz w:val="20"/>
        </w:rPr>
        <w:t>5</w:t>
      </w:r>
      <w:r w:rsidRPr="00C72F83">
        <w:rPr>
          <w:rFonts w:cstheme="minorBidi"/>
          <w:b/>
          <w:bCs/>
          <w:color w:val="EE0000"/>
          <w:sz w:val="20"/>
        </w:rPr>
        <w:t>.</w:t>
      </w:r>
      <w:r w:rsidRPr="00C72F83">
        <w:rPr>
          <w:rFonts w:cstheme="minorBidi"/>
          <w:color w:val="EE0000"/>
          <w:sz w:val="20"/>
        </w:rPr>
        <w:t xml:space="preserve"> </w:t>
      </w:r>
      <w:r w:rsidRPr="00B26032">
        <w:rPr>
          <w:rFonts w:cstheme="minorBidi"/>
          <w:b/>
          <w:bCs/>
          <w:color w:val="FF0000"/>
          <w:sz w:val="20"/>
        </w:rPr>
        <w:t>Paradise</w:t>
      </w:r>
    </w:p>
    <w:p w14:paraId="12A9859D"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وَادٍ</w:t>
      </w:r>
      <w:r>
        <w:rPr>
          <w:rFonts w:cstheme="minorBidi" w:hint="cs"/>
          <w:color w:val="000000"/>
          <w:sz w:val="28"/>
          <w:szCs w:val="28"/>
          <w:rtl/>
        </w:rPr>
        <w:t xml:space="preserve"> ،</w:t>
      </w:r>
      <w:r w:rsidRPr="00B26032">
        <w:rPr>
          <w:rFonts w:cstheme="minorBidi"/>
          <w:color w:val="000000"/>
          <w:sz w:val="28"/>
          <w:szCs w:val="28"/>
          <w:rtl/>
        </w:rPr>
        <w:t xml:space="preserve"> فَوَجَدَ رِيحًا طَيِّبَة بَارِدَة </w:t>
      </w:r>
      <w:r>
        <w:rPr>
          <w:rFonts w:cstheme="minorBidi" w:hint="cs"/>
          <w:color w:val="000000"/>
          <w:sz w:val="28"/>
          <w:szCs w:val="28"/>
          <w:rtl/>
        </w:rPr>
        <w:t xml:space="preserve">، </w:t>
      </w:r>
      <w:r w:rsidRPr="00B26032">
        <w:rPr>
          <w:rFonts w:cstheme="minorBidi"/>
          <w:color w:val="000000"/>
          <w:sz w:val="28"/>
          <w:szCs w:val="28"/>
          <w:rtl/>
        </w:rPr>
        <w:t>وَرِيح</w:t>
      </w:r>
      <w:r>
        <w:rPr>
          <w:rFonts w:cstheme="minorBidi" w:hint="cs"/>
          <w:color w:val="000000"/>
          <w:sz w:val="28"/>
          <w:szCs w:val="28"/>
          <w:rtl/>
        </w:rPr>
        <w:t>َ</w:t>
      </w:r>
      <w:r w:rsidRPr="00B26032">
        <w:rPr>
          <w:rFonts w:cstheme="minorBidi"/>
          <w:color w:val="000000"/>
          <w:sz w:val="28"/>
          <w:szCs w:val="28"/>
          <w:rtl/>
        </w:rPr>
        <w:t xml:space="preserve"> مِسْك</w:t>
      </w:r>
      <w:r>
        <w:rPr>
          <w:rFonts w:cstheme="minorBidi" w:hint="cs"/>
          <w:color w:val="000000"/>
          <w:sz w:val="28"/>
          <w:szCs w:val="28"/>
          <w:rtl/>
        </w:rPr>
        <w:t>ٍ ،</w:t>
      </w:r>
      <w:r w:rsidRPr="00B26032">
        <w:rPr>
          <w:rFonts w:cstheme="minorBidi"/>
          <w:color w:val="000000"/>
          <w:sz w:val="28"/>
          <w:szCs w:val="28"/>
          <w:rtl/>
        </w:rPr>
        <w:t xml:space="preserve"> وَسَمِعَ صَوْتًا ، فَقَالَ: يَا جِبْرِيل مَا هَذِهِ الرِّيح الطَّيِّبَة الْبَارِدَة وَمَا هَذَا الْمِسْك وَمَا هَذَا الصَّوْت ؟   </w:t>
      </w:r>
    </w:p>
    <w:p w14:paraId="0C778B97"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lastRenderedPageBreak/>
        <w:t xml:space="preserve">قَالَ: هَذَا </w:t>
      </w:r>
      <w:r w:rsidRPr="003F6630">
        <w:rPr>
          <w:rFonts w:cstheme="minorBidi"/>
          <w:b/>
          <w:bCs/>
          <w:color w:val="EE0000"/>
          <w:sz w:val="28"/>
          <w:szCs w:val="28"/>
          <w:rtl/>
        </w:rPr>
        <w:t>صَوْت</w:t>
      </w:r>
      <w:r w:rsidRPr="003F6630">
        <w:rPr>
          <w:rFonts w:cstheme="minorBidi" w:hint="cs"/>
          <w:b/>
          <w:bCs/>
          <w:color w:val="EE0000"/>
          <w:sz w:val="28"/>
          <w:szCs w:val="28"/>
          <w:rtl/>
        </w:rPr>
        <w:t>ُ</w:t>
      </w:r>
      <w:r w:rsidRPr="003F6630">
        <w:rPr>
          <w:rFonts w:cstheme="minorBidi"/>
          <w:b/>
          <w:bCs/>
          <w:color w:val="EE0000"/>
          <w:sz w:val="28"/>
          <w:szCs w:val="28"/>
          <w:rtl/>
        </w:rPr>
        <w:t xml:space="preserve"> </w:t>
      </w:r>
      <w:r w:rsidRPr="00B26032">
        <w:rPr>
          <w:rFonts w:cstheme="minorBidi"/>
          <w:b/>
          <w:bCs/>
          <w:color w:val="FF0000"/>
          <w:sz w:val="28"/>
          <w:szCs w:val="28"/>
          <w:rtl/>
        </w:rPr>
        <w:t>الْجَنَّة</w:t>
      </w:r>
      <w:r>
        <w:rPr>
          <w:rFonts w:cstheme="minorBidi" w:hint="cs"/>
          <w:b/>
          <w:bCs/>
          <w:color w:val="FF0000"/>
          <w:sz w:val="28"/>
          <w:szCs w:val="28"/>
          <w:rtl/>
        </w:rPr>
        <w:t>ِ</w:t>
      </w:r>
      <w:r w:rsidRPr="00B26032">
        <w:rPr>
          <w:rFonts w:cstheme="minorBidi"/>
          <w:color w:val="000000"/>
          <w:sz w:val="28"/>
          <w:szCs w:val="28"/>
          <w:rtl/>
        </w:rPr>
        <w:t xml:space="preserve"> ، تَقُول</w:t>
      </w:r>
      <w:r>
        <w:rPr>
          <w:rFonts w:cstheme="minorBidi" w:hint="cs"/>
          <w:color w:val="000000"/>
          <w:sz w:val="28"/>
          <w:szCs w:val="28"/>
          <w:rtl/>
        </w:rPr>
        <w:t>ُ</w:t>
      </w:r>
      <w:r w:rsidRPr="00B26032">
        <w:rPr>
          <w:rFonts w:cstheme="minorBidi"/>
          <w:color w:val="000000"/>
          <w:sz w:val="28"/>
          <w:szCs w:val="28"/>
          <w:rtl/>
        </w:rPr>
        <w:t>:</w:t>
      </w:r>
      <w:r>
        <w:rPr>
          <w:rFonts w:cstheme="minorBidi" w:hint="cs"/>
          <w:color w:val="000000"/>
          <w:sz w:val="28"/>
          <w:szCs w:val="28"/>
          <w:rtl/>
        </w:rPr>
        <w:t xml:space="preserve"> </w:t>
      </w:r>
      <w:r w:rsidRPr="00B26032">
        <w:rPr>
          <w:rFonts w:cstheme="minorBidi"/>
          <w:color w:val="000000"/>
          <w:sz w:val="28"/>
          <w:szCs w:val="28"/>
          <w:rtl/>
        </w:rPr>
        <w:t>يَا رَبّ</w:t>
      </w:r>
      <w:r>
        <w:rPr>
          <w:rFonts w:cstheme="minorBidi" w:hint="cs"/>
          <w:color w:val="000000"/>
          <w:sz w:val="28"/>
          <w:szCs w:val="28"/>
          <w:rtl/>
        </w:rPr>
        <w:t>ِ</w:t>
      </w:r>
      <w:r w:rsidRPr="00B26032">
        <w:rPr>
          <w:rFonts w:cstheme="minorBidi"/>
          <w:color w:val="000000"/>
          <w:sz w:val="28"/>
          <w:szCs w:val="28"/>
          <w:rtl/>
        </w:rPr>
        <w:t xml:space="preserve"> اِئْتِنِي بِمَا وَعَدْتنِي</w:t>
      </w:r>
      <w:r>
        <w:rPr>
          <w:rFonts w:cstheme="minorBidi" w:hint="cs"/>
          <w:color w:val="000000"/>
          <w:sz w:val="28"/>
          <w:szCs w:val="28"/>
          <w:rtl/>
        </w:rPr>
        <w:t>.</w:t>
      </w:r>
      <w:r w:rsidRPr="00B26032">
        <w:rPr>
          <w:rFonts w:cstheme="minorBidi"/>
          <w:color w:val="000000"/>
          <w:sz w:val="28"/>
          <w:szCs w:val="28"/>
          <w:rtl/>
        </w:rPr>
        <w:t xml:space="preserve"> ف</w:t>
      </w:r>
      <w:r>
        <w:rPr>
          <w:rFonts w:cstheme="minorBidi" w:hint="cs"/>
          <w:color w:val="000000"/>
          <w:sz w:val="28"/>
          <w:szCs w:val="28"/>
          <w:rtl/>
        </w:rPr>
        <w:t>َ</w:t>
      </w:r>
      <w:r w:rsidRPr="00B26032">
        <w:rPr>
          <w:rFonts w:cstheme="minorBidi"/>
          <w:color w:val="000000"/>
          <w:sz w:val="28"/>
          <w:szCs w:val="28"/>
          <w:rtl/>
        </w:rPr>
        <w:t>قَدْ كَثُرَتْ غُرَفِي وَإِسْتَبْرَقِي وَحَرِيرِي وَسُنْدُسِي وَعَبْقَرِيِّي وَلُؤْلُؤِي وَمَرْجَانِي وَفِضَّتِي وَذَهَبِي وَأَكْوَابِي وَصِحَافِي وَأَبَارِيقِي وَأَكْؤُسِي وَعَسَلِي وَمَائِي وَلَبَنِي وَخَمْرِي ، فَائْتِنِي بِمَا وَعَدْتنِي. </w:t>
      </w:r>
    </w:p>
    <w:p w14:paraId="6132D221" w14:textId="77777777" w:rsidR="004E5A80"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 xml:space="preserve">فَقَالَ الله </w:t>
      </w:r>
      <w:r>
        <w:rPr>
          <w:rFonts w:cstheme="minorBidi" w:hint="cs"/>
          <w:color w:val="000000"/>
          <w:sz w:val="28"/>
          <w:szCs w:val="28"/>
          <w:rtl/>
        </w:rPr>
        <w:t xml:space="preserve">، </w:t>
      </w:r>
      <w:r w:rsidRPr="00B26032">
        <w:rPr>
          <w:rFonts w:cstheme="minorBidi"/>
          <w:color w:val="000000"/>
          <w:sz w:val="28"/>
          <w:szCs w:val="28"/>
          <w:rtl/>
        </w:rPr>
        <w:t>س</w:t>
      </w:r>
      <w:r>
        <w:rPr>
          <w:rFonts w:cstheme="minorBidi" w:hint="cs"/>
          <w:color w:val="000000"/>
          <w:sz w:val="28"/>
          <w:szCs w:val="28"/>
          <w:rtl/>
        </w:rPr>
        <w:t>ُ</w:t>
      </w:r>
      <w:r w:rsidRPr="00B26032">
        <w:rPr>
          <w:rFonts w:cstheme="minorBidi"/>
          <w:color w:val="000000"/>
          <w:sz w:val="28"/>
          <w:szCs w:val="28"/>
          <w:rtl/>
        </w:rPr>
        <w:t>ب</w:t>
      </w:r>
      <w:r>
        <w:rPr>
          <w:rFonts w:cstheme="minorBidi" w:hint="cs"/>
          <w:color w:val="000000"/>
          <w:sz w:val="28"/>
          <w:szCs w:val="28"/>
          <w:rtl/>
        </w:rPr>
        <w:t>ْ</w:t>
      </w:r>
      <w:r w:rsidRPr="00B26032">
        <w:rPr>
          <w:rFonts w:cstheme="minorBidi"/>
          <w:color w:val="000000"/>
          <w:sz w:val="28"/>
          <w:szCs w:val="28"/>
          <w:rtl/>
        </w:rPr>
        <w:t>حان</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و</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عال</w:t>
      </w:r>
      <w:r>
        <w:rPr>
          <w:rFonts w:cstheme="minorBidi" w:hint="cs"/>
          <w:color w:val="000000"/>
          <w:sz w:val="28"/>
          <w:szCs w:val="28"/>
          <w:rtl/>
        </w:rPr>
        <w:t>َ</w:t>
      </w:r>
      <w:r w:rsidRPr="00B26032">
        <w:rPr>
          <w:rFonts w:cstheme="minorBidi"/>
          <w:color w:val="000000"/>
          <w:sz w:val="28"/>
          <w:szCs w:val="28"/>
          <w:rtl/>
        </w:rPr>
        <w:t>ى: لَك</w:t>
      </w:r>
      <w:r>
        <w:rPr>
          <w:rFonts w:cstheme="minorBidi" w:hint="cs"/>
          <w:color w:val="000000"/>
          <w:sz w:val="28"/>
          <w:szCs w:val="28"/>
          <w:rtl/>
        </w:rPr>
        <w:t>ِ</w:t>
      </w:r>
      <w:r w:rsidRPr="00B26032">
        <w:rPr>
          <w:rFonts w:cstheme="minorBidi"/>
          <w:color w:val="000000"/>
          <w:sz w:val="28"/>
          <w:szCs w:val="28"/>
          <w:rtl/>
        </w:rPr>
        <w:t xml:space="preserve"> كُلّ</w:t>
      </w:r>
      <w:r>
        <w:rPr>
          <w:rFonts w:cstheme="minorBidi" w:hint="cs"/>
          <w:color w:val="000000"/>
          <w:sz w:val="28"/>
          <w:szCs w:val="28"/>
          <w:rtl/>
        </w:rPr>
        <w:t>ُ</w:t>
      </w:r>
      <w:r w:rsidRPr="00B26032">
        <w:rPr>
          <w:rFonts w:cstheme="minorBidi"/>
          <w:color w:val="000000"/>
          <w:sz w:val="28"/>
          <w:szCs w:val="28"/>
          <w:rtl/>
        </w:rPr>
        <w:t xml:space="preserve"> مُسْلِم</w:t>
      </w:r>
      <w:r>
        <w:rPr>
          <w:rFonts w:cstheme="minorBidi" w:hint="cs"/>
          <w:color w:val="000000"/>
          <w:sz w:val="28"/>
          <w:szCs w:val="28"/>
          <w:rtl/>
        </w:rPr>
        <w:t>ٍ</w:t>
      </w:r>
      <w:r w:rsidRPr="00B26032">
        <w:rPr>
          <w:rFonts w:cstheme="minorBidi"/>
          <w:color w:val="000000"/>
          <w:sz w:val="28"/>
          <w:szCs w:val="28"/>
          <w:rtl/>
        </w:rPr>
        <w:t xml:space="preserve"> وَمُسْلِمَة</w:t>
      </w:r>
      <w:r>
        <w:rPr>
          <w:rFonts w:cstheme="minorBidi" w:hint="cs"/>
          <w:color w:val="000000"/>
          <w:sz w:val="28"/>
          <w:szCs w:val="28"/>
          <w:rtl/>
        </w:rPr>
        <w:t>ٍ</w:t>
      </w:r>
      <w:r w:rsidRPr="00B26032">
        <w:rPr>
          <w:rFonts w:cstheme="minorBidi"/>
          <w:color w:val="000000"/>
          <w:sz w:val="28"/>
          <w:szCs w:val="28"/>
          <w:rtl/>
        </w:rPr>
        <w:t xml:space="preserve"> وَمُؤْمِن</w:t>
      </w:r>
      <w:r>
        <w:rPr>
          <w:rFonts w:cstheme="minorBidi" w:hint="cs"/>
          <w:color w:val="000000"/>
          <w:sz w:val="28"/>
          <w:szCs w:val="28"/>
          <w:rtl/>
        </w:rPr>
        <w:t>ٍ</w:t>
      </w:r>
      <w:r w:rsidRPr="00B26032">
        <w:rPr>
          <w:rFonts w:cstheme="minorBidi"/>
          <w:color w:val="000000"/>
          <w:sz w:val="28"/>
          <w:szCs w:val="28"/>
          <w:rtl/>
        </w:rPr>
        <w:t xml:space="preserve"> وَمُؤْمِنَة</w:t>
      </w:r>
      <w:r>
        <w:rPr>
          <w:rFonts w:cstheme="minorBidi" w:hint="cs"/>
          <w:color w:val="000000"/>
          <w:sz w:val="28"/>
          <w:szCs w:val="28"/>
          <w:rtl/>
        </w:rPr>
        <w:t>ٍ</w:t>
      </w:r>
      <w:r w:rsidRPr="00B26032">
        <w:rPr>
          <w:rFonts w:cstheme="minorBidi"/>
          <w:color w:val="000000"/>
          <w:sz w:val="28"/>
          <w:szCs w:val="28"/>
          <w:rtl/>
        </w:rPr>
        <w:t xml:space="preserve"> ، وَمَنْ آمَنَ بِي وَبِرُسُلِي ، وَعَمِلَ صَالِحًا ، وَلَمْ يُشْرِك</w:t>
      </w:r>
      <w:r>
        <w:rPr>
          <w:rFonts w:cstheme="minorBidi" w:hint="cs"/>
          <w:color w:val="000000"/>
          <w:sz w:val="28"/>
          <w:szCs w:val="28"/>
          <w:rtl/>
        </w:rPr>
        <w:t>ْ</w:t>
      </w:r>
      <w:r w:rsidRPr="00B26032">
        <w:rPr>
          <w:rFonts w:cstheme="minorBidi"/>
          <w:color w:val="000000"/>
          <w:sz w:val="28"/>
          <w:szCs w:val="28"/>
          <w:rtl/>
        </w:rPr>
        <w:t xml:space="preserve"> بِي شَيْئًا ، وَلَمْ يَتَّخِذ</w:t>
      </w:r>
      <w:r>
        <w:rPr>
          <w:rFonts w:cstheme="minorBidi" w:hint="cs"/>
          <w:color w:val="000000"/>
          <w:sz w:val="28"/>
          <w:szCs w:val="28"/>
          <w:rtl/>
        </w:rPr>
        <w:t>ْ</w:t>
      </w:r>
      <w:r w:rsidRPr="00B26032">
        <w:rPr>
          <w:rFonts w:cstheme="minorBidi"/>
          <w:color w:val="000000"/>
          <w:sz w:val="28"/>
          <w:szCs w:val="28"/>
          <w:rtl/>
        </w:rPr>
        <w:t xml:space="preserve"> مِنْ دُونِي أَنْدَادًا ، وَمَنْ خَشِيَنِي فَهُوَ آمِن</w:t>
      </w:r>
      <w:r>
        <w:rPr>
          <w:rFonts w:cstheme="minorBidi" w:hint="cs"/>
          <w:color w:val="000000"/>
          <w:sz w:val="28"/>
          <w:szCs w:val="28"/>
          <w:rtl/>
        </w:rPr>
        <w:t>ٌ</w:t>
      </w:r>
      <w:r w:rsidRPr="00B26032">
        <w:rPr>
          <w:rFonts w:cstheme="minorBidi"/>
          <w:color w:val="000000"/>
          <w:sz w:val="28"/>
          <w:szCs w:val="28"/>
          <w:rtl/>
        </w:rPr>
        <w:t xml:space="preserve"> ، وَمَنْ سَأَلَنِي أَعْطَيْت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 وَمَنْ أَقْرَضَنِي جَزَيْت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 وَمَنْ تَوَكَّلَ عَلَيَّ كَفَيْت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 إِنِّي أَنَا اللَّه</w:t>
      </w:r>
      <w:r>
        <w:rPr>
          <w:rFonts w:cstheme="minorBidi" w:hint="cs"/>
          <w:color w:val="000000"/>
          <w:sz w:val="28"/>
          <w:szCs w:val="28"/>
          <w:rtl/>
        </w:rPr>
        <w:t>ُ</w:t>
      </w:r>
      <w:r w:rsidRPr="00B26032">
        <w:rPr>
          <w:rFonts w:cstheme="minorBidi"/>
          <w:color w:val="000000"/>
          <w:sz w:val="28"/>
          <w:szCs w:val="28"/>
          <w:rtl/>
        </w:rPr>
        <w:t xml:space="preserve"> ، لَا إِلَه إِلَّا أَنَا ، لَا أَخْلُف</w:t>
      </w:r>
      <w:r>
        <w:rPr>
          <w:rFonts w:cstheme="minorBidi" w:hint="cs"/>
          <w:color w:val="000000"/>
          <w:sz w:val="28"/>
          <w:szCs w:val="28"/>
          <w:rtl/>
        </w:rPr>
        <w:t>ُ</w:t>
      </w:r>
      <w:r w:rsidRPr="00B26032">
        <w:rPr>
          <w:rFonts w:cstheme="minorBidi"/>
          <w:color w:val="000000"/>
          <w:sz w:val="28"/>
          <w:szCs w:val="28"/>
          <w:rtl/>
        </w:rPr>
        <w:t xml:space="preserve"> الْمِيعَاد</w:t>
      </w:r>
      <w:r>
        <w:rPr>
          <w:rFonts w:cstheme="minorBidi" w:hint="cs"/>
          <w:color w:val="000000"/>
          <w:sz w:val="28"/>
          <w:szCs w:val="28"/>
          <w:rtl/>
        </w:rPr>
        <w:t>َ.</w:t>
      </w:r>
      <w:r w:rsidRPr="00B26032">
        <w:rPr>
          <w:rFonts w:cstheme="minorBidi"/>
          <w:color w:val="000000"/>
          <w:sz w:val="28"/>
          <w:szCs w:val="28"/>
          <w:rtl/>
        </w:rPr>
        <w:t xml:space="preserve"> وَقَدْ أَفْلَحَ الْمُؤْمِنُونَ ، وَتَبَارَكَ اللَّه</w:t>
      </w:r>
      <w:r>
        <w:rPr>
          <w:rFonts w:cstheme="minorBidi" w:hint="cs"/>
          <w:color w:val="000000"/>
          <w:sz w:val="28"/>
          <w:szCs w:val="28"/>
          <w:rtl/>
        </w:rPr>
        <w:t>ُ ،</w:t>
      </w:r>
      <w:r w:rsidRPr="00B26032">
        <w:rPr>
          <w:rFonts w:cstheme="minorBidi"/>
          <w:color w:val="000000"/>
          <w:sz w:val="28"/>
          <w:szCs w:val="28"/>
          <w:rtl/>
        </w:rPr>
        <w:t xml:space="preserve"> أَحْسَن</w:t>
      </w:r>
      <w:r>
        <w:rPr>
          <w:rFonts w:cstheme="minorBidi" w:hint="cs"/>
          <w:color w:val="000000"/>
          <w:sz w:val="28"/>
          <w:szCs w:val="28"/>
          <w:rtl/>
        </w:rPr>
        <w:t>ُ</w:t>
      </w:r>
      <w:r w:rsidRPr="00B26032">
        <w:rPr>
          <w:rFonts w:cstheme="minorBidi"/>
          <w:color w:val="000000"/>
          <w:sz w:val="28"/>
          <w:szCs w:val="28"/>
          <w:rtl/>
        </w:rPr>
        <w:t xml:space="preserve"> الْخَالِقِينَ.</w:t>
      </w:r>
      <w:r>
        <w:rPr>
          <w:rFonts w:cstheme="minorBidi" w:hint="cs"/>
          <w:color w:val="000000"/>
          <w:sz w:val="28"/>
          <w:szCs w:val="28"/>
          <w:rtl/>
        </w:rPr>
        <w:t xml:space="preserve"> </w:t>
      </w:r>
    </w:p>
    <w:p w14:paraId="75B4379E" w14:textId="77777777" w:rsidR="004E5A80" w:rsidRPr="00B26032" w:rsidRDefault="004E5A80" w:rsidP="004E5A80">
      <w:pPr>
        <w:bidi/>
        <w:spacing w:before="100" w:beforeAutospacing="1" w:after="100" w:afterAutospacing="1"/>
        <w:jc w:val="both"/>
        <w:rPr>
          <w:rFonts w:cstheme="minorBidi"/>
          <w:color w:val="000000"/>
          <w:sz w:val="20"/>
          <w:rtl/>
        </w:rPr>
      </w:pPr>
      <w:r w:rsidRPr="00B26032">
        <w:rPr>
          <w:rFonts w:cstheme="minorBidi"/>
          <w:color w:val="000000"/>
          <w:sz w:val="28"/>
          <w:szCs w:val="28"/>
          <w:rtl/>
        </w:rPr>
        <w:t>قَالَتْ: قَدْ رَضِيت</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color w:val="000000"/>
          <w:sz w:val="20"/>
        </w:rPr>
        <w:t> </w:t>
      </w:r>
    </w:p>
    <w:p w14:paraId="1DC69D5D"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Then, he came to a valley, in which there was a cool, good-smelling, musky breeze, and where he heard a voice. </w:t>
      </w:r>
    </w:p>
    <w:p w14:paraId="678FC117"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 Messenger of Allah, pbbuh) asked: O </w:t>
      </w:r>
      <w:r w:rsidRPr="00B26032">
        <w:rPr>
          <w:rFonts w:cstheme="minorBidi"/>
          <w:sz w:val="20"/>
        </w:rPr>
        <w:t>Jibreel</w:t>
      </w:r>
      <w:r w:rsidRPr="00B26032">
        <w:rPr>
          <w:rFonts w:cstheme="minorBidi"/>
          <w:color w:val="000000"/>
          <w:sz w:val="20"/>
        </w:rPr>
        <w:t>, what is this cool, good smelling and musky breeze? And what's this voice?  </w:t>
      </w:r>
    </w:p>
    <w:p w14:paraId="10EF7410"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(Jibril) said: This is (the smelling of) </w:t>
      </w:r>
      <w:r w:rsidRPr="00B26032">
        <w:rPr>
          <w:rFonts w:cstheme="minorBidi"/>
          <w:b/>
          <w:bCs/>
          <w:color w:val="FF0000"/>
          <w:sz w:val="20"/>
        </w:rPr>
        <w:t>Paradise</w:t>
      </w:r>
      <w:r w:rsidRPr="00B26032">
        <w:rPr>
          <w:rFonts w:cstheme="minorBidi"/>
          <w:color w:val="000000"/>
          <w:sz w:val="20"/>
        </w:rPr>
        <w:t xml:space="preserve"> and its voice, saying: </w:t>
      </w:r>
    </w:p>
    <w:p w14:paraId="4D444215"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"My Lord, give me what you promised me with, I have increased the number of my rooms, my green, silk, and brocade garments, my beautiful and fine carpet, my pearls, corals, silver, and gold jewels, my cups, plates, jars, glasses, and my water, milk, and wine. (I'm ready to receive the believers whom) You promised to bring to me." </w:t>
      </w:r>
    </w:p>
    <w:p w14:paraId="4EA80947"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(Allah, praise to Him) said:  </w:t>
      </w:r>
    </w:p>
    <w:p w14:paraId="1F78C6FB"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"To you (I'm bringing), all male and female Muslims, all male and female believers, who believed in Me and in my Messengers, who did good deeds, who did not take partners with Me, and who did not take equals to Me. Whoever feared me (in his/her life) will be safe (here in Paradise), whoever asked Me I'll give him/her, whoever lent me (by spending on the poor and good causes) I'll compensate him/her, whoever trusted and depended on Me I'll be his/her Patron. I'm Allah, there is no other god than Me, I don't break My promise. The believers have won. Blessed is Allah (Glory to Him), the Best of Creators."  </w:t>
      </w:r>
    </w:p>
    <w:p w14:paraId="77764B05" w14:textId="77777777" w:rsidR="004E5A80" w:rsidRPr="00194ED9" w:rsidRDefault="004E5A80" w:rsidP="004E5A80">
      <w:pPr>
        <w:spacing w:before="100" w:beforeAutospacing="1" w:after="100" w:afterAutospacing="1"/>
        <w:jc w:val="both"/>
        <w:rPr>
          <w:rFonts w:cstheme="minorBidi"/>
          <w:color w:val="0070C0"/>
          <w:sz w:val="20"/>
        </w:rPr>
      </w:pPr>
      <w:r w:rsidRPr="00B26032">
        <w:rPr>
          <w:rFonts w:cstheme="minorBidi"/>
          <w:color w:val="000000"/>
          <w:sz w:val="20"/>
        </w:rPr>
        <w:t>(Paradise then) said: "I'm conten</w:t>
      </w:r>
      <w:r>
        <w:rPr>
          <w:rFonts w:cstheme="minorBidi"/>
          <w:color w:val="000000"/>
          <w:sz w:val="20"/>
        </w:rPr>
        <w:t xml:space="preserve">t.” </w:t>
      </w:r>
      <w:r w:rsidRPr="00194ED9">
        <w:rPr>
          <w:rFonts w:cstheme="minorBidi"/>
          <w:color w:val="0070C0"/>
          <w:szCs w:val="32"/>
          <w:rtl/>
        </w:rPr>
        <w:t> </w:t>
      </w:r>
      <w:r w:rsidRPr="00194ED9">
        <w:rPr>
          <w:rStyle w:val="EndnoteReference"/>
          <w:rFonts w:cstheme="minorBidi"/>
          <w:color w:val="0070C0"/>
          <w:szCs w:val="32"/>
          <w:rtl/>
        </w:rPr>
        <w:endnoteReference w:id="181"/>
      </w:r>
    </w:p>
    <w:p w14:paraId="1028F5BB"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 xml:space="preserve">*** </w:t>
      </w:r>
    </w:p>
    <w:p w14:paraId="0E67C49A" w14:textId="77777777" w:rsidR="004E5A80" w:rsidRPr="00B26032" w:rsidRDefault="004E5A80" w:rsidP="004E5A80">
      <w:pPr>
        <w:spacing w:before="100" w:beforeAutospacing="1" w:after="100" w:afterAutospacing="1"/>
        <w:jc w:val="both"/>
        <w:rPr>
          <w:rFonts w:cstheme="minorBidi"/>
          <w:color w:val="000000"/>
          <w:sz w:val="20"/>
        </w:rPr>
      </w:pPr>
      <w:r w:rsidRPr="00C72F83">
        <w:rPr>
          <w:rFonts w:cstheme="minorBidi"/>
          <w:b/>
          <w:bCs/>
          <w:color w:val="EE0000"/>
          <w:sz w:val="20"/>
        </w:rPr>
        <w:t>1</w:t>
      </w:r>
      <w:r>
        <w:rPr>
          <w:rFonts w:cstheme="minorBidi"/>
          <w:b/>
          <w:bCs/>
          <w:color w:val="EE0000"/>
          <w:sz w:val="20"/>
        </w:rPr>
        <w:t>6</w:t>
      </w:r>
      <w:r w:rsidRPr="00C72F83">
        <w:rPr>
          <w:rFonts w:cstheme="minorBidi"/>
          <w:b/>
          <w:bCs/>
          <w:color w:val="EE0000"/>
          <w:sz w:val="20"/>
        </w:rPr>
        <w:t>.</w:t>
      </w:r>
      <w:r w:rsidRPr="00C72F83">
        <w:rPr>
          <w:rFonts w:cstheme="minorBidi"/>
          <w:color w:val="EE0000"/>
          <w:sz w:val="20"/>
        </w:rPr>
        <w:t xml:space="preserve"> </w:t>
      </w:r>
      <w:r w:rsidRPr="00B26032">
        <w:rPr>
          <w:rFonts w:cstheme="minorBidi"/>
          <w:b/>
          <w:bCs/>
          <w:color w:val="FF0000"/>
          <w:sz w:val="20"/>
        </w:rPr>
        <w:t>Hell</w:t>
      </w:r>
    </w:p>
    <w:p w14:paraId="3DEE0E3A"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أَتَى عَلَى وَادٍ</w:t>
      </w:r>
      <w:r>
        <w:rPr>
          <w:rFonts w:cstheme="minorBidi" w:hint="cs"/>
          <w:color w:val="000000"/>
          <w:sz w:val="28"/>
          <w:szCs w:val="28"/>
          <w:rtl/>
        </w:rPr>
        <w:t xml:space="preserve"> ،</w:t>
      </w:r>
      <w:r w:rsidRPr="00B26032">
        <w:rPr>
          <w:rFonts w:cstheme="minorBidi"/>
          <w:color w:val="000000"/>
          <w:sz w:val="28"/>
          <w:szCs w:val="28"/>
          <w:rtl/>
        </w:rPr>
        <w:t xml:space="preserve"> فَسَمِعَ صَوْتًا مُنْكَرًا </w:t>
      </w:r>
      <w:r>
        <w:rPr>
          <w:rFonts w:cstheme="minorBidi" w:hint="cs"/>
          <w:color w:val="000000"/>
          <w:sz w:val="28"/>
          <w:szCs w:val="28"/>
          <w:rtl/>
        </w:rPr>
        <w:t xml:space="preserve">، </w:t>
      </w:r>
      <w:r w:rsidRPr="00B26032">
        <w:rPr>
          <w:rFonts w:cstheme="minorBidi"/>
          <w:color w:val="000000"/>
          <w:sz w:val="28"/>
          <w:szCs w:val="28"/>
          <w:rtl/>
        </w:rPr>
        <w:t>وَوَجَدَ رِيحًا خَبِيثَة</w:t>
      </w:r>
      <w:r>
        <w:rPr>
          <w:rFonts w:cstheme="minorBidi" w:hint="cs"/>
          <w:color w:val="000000"/>
          <w:sz w:val="28"/>
          <w:szCs w:val="28"/>
          <w:rtl/>
        </w:rPr>
        <w:t>ً</w:t>
      </w:r>
      <w:r w:rsidRPr="00B26032">
        <w:rPr>
          <w:rFonts w:cstheme="minorBidi"/>
          <w:color w:val="000000"/>
          <w:sz w:val="28"/>
          <w:szCs w:val="28"/>
          <w:rtl/>
        </w:rPr>
        <w:t>. فَقَالَ: مَا هَذِهِ الرِّيح</w:t>
      </w:r>
      <w:r>
        <w:rPr>
          <w:rFonts w:cstheme="minorBidi" w:hint="cs"/>
          <w:color w:val="000000"/>
          <w:sz w:val="28"/>
          <w:szCs w:val="28"/>
          <w:rtl/>
        </w:rPr>
        <w:t>ُ</w:t>
      </w:r>
      <w:r w:rsidRPr="00B26032">
        <w:rPr>
          <w:rFonts w:cstheme="minorBidi"/>
          <w:color w:val="000000"/>
          <w:sz w:val="28"/>
          <w:szCs w:val="28"/>
          <w:rtl/>
        </w:rPr>
        <w:t xml:space="preserve"> يَا جِبْرِيل</w:t>
      </w:r>
      <w:r>
        <w:rPr>
          <w:rFonts w:cstheme="minorBidi" w:hint="cs"/>
          <w:color w:val="000000"/>
          <w:sz w:val="28"/>
          <w:szCs w:val="28"/>
          <w:rtl/>
        </w:rPr>
        <w:t>ُ</w:t>
      </w:r>
      <w:r w:rsidRPr="00B26032">
        <w:rPr>
          <w:rFonts w:cstheme="minorBidi"/>
          <w:color w:val="000000"/>
          <w:sz w:val="28"/>
          <w:szCs w:val="28"/>
          <w:rtl/>
        </w:rPr>
        <w:t xml:space="preserve"> ، وَمَا هَذَا الصَّوْت</w:t>
      </w:r>
      <w:r>
        <w:rPr>
          <w:rFonts w:cstheme="minorBidi" w:hint="cs"/>
          <w:color w:val="000000"/>
          <w:sz w:val="28"/>
          <w:szCs w:val="28"/>
          <w:rtl/>
        </w:rPr>
        <w:t>ُ</w:t>
      </w:r>
      <w:r w:rsidRPr="00B26032">
        <w:rPr>
          <w:rFonts w:cstheme="minorBidi"/>
          <w:color w:val="000000"/>
          <w:sz w:val="28"/>
          <w:szCs w:val="28"/>
          <w:rtl/>
        </w:rPr>
        <w:t>؟</w:t>
      </w:r>
    </w:p>
    <w:p w14:paraId="70A4AF71" w14:textId="77777777" w:rsidR="004E5A80" w:rsidRPr="00B26032"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فَقَالَ: هَذَا صَوْت</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b/>
          <w:bCs/>
          <w:color w:val="FF0000"/>
          <w:sz w:val="28"/>
          <w:szCs w:val="28"/>
          <w:rtl/>
        </w:rPr>
        <w:t>جَهَنَّم</w:t>
      </w:r>
      <w:r>
        <w:rPr>
          <w:rFonts w:cstheme="minorBidi" w:hint="cs"/>
          <w:b/>
          <w:bCs/>
          <w:color w:val="FF0000"/>
          <w:sz w:val="28"/>
          <w:szCs w:val="28"/>
          <w:rtl/>
        </w:rPr>
        <w:t>َ</w:t>
      </w:r>
      <w:r w:rsidRPr="00B26032">
        <w:rPr>
          <w:rFonts w:cstheme="minorBidi"/>
          <w:color w:val="000000"/>
          <w:sz w:val="28"/>
          <w:szCs w:val="28"/>
          <w:rtl/>
        </w:rPr>
        <w:t xml:space="preserve"> تَقُول</w:t>
      </w:r>
      <w:r>
        <w:rPr>
          <w:rFonts w:cstheme="minorBidi" w:hint="cs"/>
          <w:color w:val="000000"/>
          <w:sz w:val="28"/>
          <w:szCs w:val="28"/>
          <w:rtl/>
        </w:rPr>
        <w:t>ُ</w:t>
      </w:r>
      <w:r w:rsidRPr="00B26032">
        <w:rPr>
          <w:rFonts w:cstheme="minorBidi"/>
          <w:color w:val="000000"/>
          <w:sz w:val="28"/>
          <w:szCs w:val="28"/>
          <w:rtl/>
        </w:rPr>
        <w:t xml:space="preserve">: يَا رَبّ اِئْتِنِي بِمَا وَعَدْتنِي. فَقَدْ كَثُرَتْ سَلَاسِلِي وَأَغْلَالِي ، وَسَعِيرِي وَحَمِيمِي ، وَضَرِيعِي وَغَسَّاقِي </w:t>
      </w:r>
      <w:r>
        <w:rPr>
          <w:rFonts w:cstheme="minorBidi" w:hint="cs"/>
          <w:color w:val="000000"/>
          <w:sz w:val="28"/>
          <w:szCs w:val="28"/>
          <w:rtl/>
        </w:rPr>
        <w:t xml:space="preserve">، </w:t>
      </w:r>
      <w:r w:rsidRPr="00B26032">
        <w:rPr>
          <w:rFonts w:cstheme="minorBidi"/>
          <w:color w:val="000000"/>
          <w:sz w:val="28"/>
          <w:szCs w:val="28"/>
          <w:rtl/>
        </w:rPr>
        <w:t>وَعَذَابِي. وَقَدْ بَعُدَ قَعْرِي وَاشْتَدَّ حَرِّي ، فَائْتِنِي بِمَا وَعَدْتنِي.  </w:t>
      </w:r>
    </w:p>
    <w:p w14:paraId="78EB8339" w14:textId="77777777" w:rsidR="004E5A80" w:rsidRDefault="004E5A80" w:rsidP="004E5A80">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 xml:space="preserve">قَالَ الله </w:t>
      </w:r>
      <w:r>
        <w:rPr>
          <w:rFonts w:cstheme="minorBidi" w:hint="cs"/>
          <w:color w:val="000000"/>
          <w:sz w:val="28"/>
          <w:szCs w:val="28"/>
          <w:rtl/>
        </w:rPr>
        <w:t xml:space="preserve">، </w:t>
      </w:r>
      <w:r w:rsidRPr="00B26032">
        <w:rPr>
          <w:rFonts w:cstheme="minorBidi"/>
          <w:color w:val="000000"/>
          <w:sz w:val="28"/>
          <w:szCs w:val="28"/>
          <w:rtl/>
        </w:rPr>
        <w:t>س</w:t>
      </w:r>
      <w:r>
        <w:rPr>
          <w:rFonts w:cstheme="minorBidi" w:hint="cs"/>
          <w:color w:val="000000"/>
          <w:sz w:val="28"/>
          <w:szCs w:val="28"/>
          <w:rtl/>
        </w:rPr>
        <w:t>ُ</w:t>
      </w:r>
      <w:r w:rsidRPr="00B26032">
        <w:rPr>
          <w:rFonts w:cstheme="minorBidi"/>
          <w:color w:val="000000"/>
          <w:sz w:val="28"/>
          <w:szCs w:val="28"/>
          <w:rtl/>
        </w:rPr>
        <w:t>ب</w:t>
      </w:r>
      <w:r>
        <w:rPr>
          <w:rFonts w:cstheme="minorBidi" w:hint="cs"/>
          <w:color w:val="000000"/>
          <w:sz w:val="28"/>
          <w:szCs w:val="28"/>
          <w:rtl/>
        </w:rPr>
        <w:t>ْ</w:t>
      </w:r>
      <w:r w:rsidRPr="00B26032">
        <w:rPr>
          <w:rFonts w:cstheme="minorBidi"/>
          <w:color w:val="000000"/>
          <w:sz w:val="28"/>
          <w:szCs w:val="28"/>
          <w:rtl/>
        </w:rPr>
        <w:t>ح</w:t>
      </w:r>
      <w:r>
        <w:rPr>
          <w:rFonts w:cstheme="minorBidi" w:hint="cs"/>
          <w:color w:val="000000"/>
          <w:sz w:val="28"/>
          <w:szCs w:val="28"/>
          <w:rtl/>
        </w:rPr>
        <w:t>َ</w:t>
      </w:r>
      <w:r w:rsidRPr="00B26032">
        <w:rPr>
          <w:rFonts w:cstheme="minorBidi"/>
          <w:color w:val="000000"/>
          <w:sz w:val="28"/>
          <w:szCs w:val="28"/>
          <w:rtl/>
        </w:rPr>
        <w:t>ان</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و</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عال</w:t>
      </w:r>
      <w:r>
        <w:rPr>
          <w:rFonts w:cstheme="minorBidi" w:hint="cs"/>
          <w:color w:val="000000"/>
          <w:sz w:val="28"/>
          <w:szCs w:val="28"/>
          <w:rtl/>
        </w:rPr>
        <w:t>َ</w:t>
      </w:r>
      <w:r w:rsidRPr="00B26032">
        <w:rPr>
          <w:rFonts w:cstheme="minorBidi"/>
          <w:color w:val="000000"/>
          <w:sz w:val="28"/>
          <w:szCs w:val="28"/>
          <w:rtl/>
        </w:rPr>
        <w:t>ى: لَك</w:t>
      </w:r>
      <w:r>
        <w:rPr>
          <w:rFonts w:cstheme="minorBidi" w:hint="cs"/>
          <w:color w:val="000000"/>
          <w:sz w:val="28"/>
          <w:szCs w:val="28"/>
          <w:rtl/>
        </w:rPr>
        <w:t>ِ</w:t>
      </w:r>
      <w:r w:rsidRPr="00B26032">
        <w:rPr>
          <w:rFonts w:cstheme="minorBidi"/>
          <w:color w:val="000000"/>
          <w:sz w:val="28"/>
          <w:szCs w:val="28"/>
          <w:rtl/>
        </w:rPr>
        <w:t xml:space="preserve"> كُلّ</w:t>
      </w:r>
      <w:r>
        <w:rPr>
          <w:rFonts w:cstheme="minorBidi" w:hint="cs"/>
          <w:color w:val="000000"/>
          <w:sz w:val="28"/>
          <w:szCs w:val="28"/>
          <w:rtl/>
        </w:rPr>
        <w:t>ُ</w:t>
      </w:r>
      <w:r w:rsidRPr="00B26032">
        <w:rPr>
          <w:rFonts w:cstheme="minorBidi"/>
          <w:color w:val="000000"/>
          <w:sz w:val="28"/>
          <w:szCs w:val="28"/>
          <w:rtl/>
        </w:rPr>
        <w:t xml:space="preserve"> مُشْرِك</w:t>
      </w:r>
      <w:r>
        <w:rPr>
          <w:rFonts w:cstheme="minorBidi" w:hint="cs"/>
          <w:color w:val="000000"/>
          <w:sz w:val="28"/>
          <w:szCs w:val="28"/>
          <w:rtl/>
        </w:rPr>
        <w:t>ٍ</w:t>
      </w:r>
      <w:r w:rsidRPr="00B26032">
        <w:rPr>
          <w:rFonts w:cstheme="minorBidi"/>
          <w:color w:val="000000"/>
          <w:sz w:val="28"/>
          <w:szCs w:val="28"/>
          <w:rtl/>
        </w:rPr>
        <w:t xml:space="preserve"> وَمُشْرِكَة</w:t>
      </w:r>
      <w:r>
        <w:rPr>
          <w:rFonts w:cstheme="minorBidi" w:hint="cs"/>
          <w:color w:val="000000"/>
          <w:sz w:val="28"/>
          <w:szCs w:val="28"/>
          <w:rtl/>
        </w:rPr>
        <w:t>ٍ</w:t>
      </w:r>
      <w:r w:rsidRPr="00B26032">
        <w:rPr>
          <w:rFonts w:cstheme="minorBidi"/>
          <w:color w:val="000000"/>
          <w:sz w:val="28"/>
          <w:szCs w:val="28"/>
          <w:rtl/>
        </w:rPr>
        <w:t xml:space="preserve"> وَكَافِر</w:t>
      </w:r>
      <w:r>
        <w:rPr>
          <w:rFonts w:cstheme="minorBidi" w:hint="cs"/>
          <w:color w:val="000000"/>
          <w:sz w:val="28"/>
          <w:szCs w:val="28"/>
          <w:rtl/>
        </w:rPr>
        <w:t>ٍ</w:t>
      </w:r>
      <w:r w:rsidRPr="00B26032">
        <w:rPr>
          <w:rFonts w:cstheme="minorBidi"/>
          <w:color w:val="000000"/>
          <w:sz w:val="28"/>
          <w:szCs w:val="28"/>
          <w:rtl/>
        </w:rPr>
        <w:t xml:space="preserve"> وَكَافِرَة</w:t>
      </w:r>
      <w:r>
        <w:rPr>
          <w:rFonts w:cstheme="minorBidi" w:hint="cs"/>
          <w:color w:val="000000"/>
          <w:sz w:val="28"/>
          <w:szCs w:val="28"/>
          <w:rtl/>
        </w:rPr>
        <w:t>ٍ ،</w:t>
      </w:r>
      <w:r w:rsidRPr="00B26032">
        <w:rPr>
          <w:rFonts w:cstheme="minorBidi"/>
          <w:color w:val="000000"/>
          <w:sz w:val="28"/>
          <w:szCs w:val="28"/>
          <w:rtl/>
        </w:rPr>
        <w:t xml:space="preserve"> وَكُلّ</w:t>
      </w:r>
      <w:r>
        <w:rPr>
          <w:rFonts w:cstheme="minorBidi" w:hint="cs"/>
          <w:color w:val="000000"/>
          <w:sz w:val="28"/>
          <w:szCs w:val="28"/>
          <w:rtl/>
        </w:rPr>
        <w:t>ُ</w:t>
      </w:r>
      <w:r w:rsidRPr="00B26032">
        <w:rPr>
          <w:rFonts w:cstheme="minorBidi"/>
          <w:color w:val="000000"/>
          <w:sz w:val="28"/>
          <w:szCs w:val="28"/>
          <w:rtl/>
        </w:rPr>
        <w:t xml:space="preserve"> خَبِيث</w:t>
      </w:r>
      <w:r>
        <w:rPr>
          <w:rFonts w:cstheme="minorBidi" w:hint="cs"/>
          <w:color w:val="000000"/>
          <w:sz w:val="28"/>
          <w:szCs w:val="28"/>
          <w:rtl/>
        </w:rPr>
        <w:t>ٍ</w:t>
      </w:r>
      <w:r w:rsidRPr="00B26032">
        <w:rPr>
          <w:rFonts w:cstheme="minorBidi"/>
          <w:color w:val="000000"/>
          <w:sz w:val="28"/>
          <w:szCs w:val="28"/>
          <w:rtl/>
        </w:rPr>
        <w:t xml:space="preserve"> وَخَبِيثَة</w:t>
      </w:r>
      <w:r>
        <w:rPr>
          <w:rFonts w:cstheme="minorBidi" w:hint="cs"/>
          <w:color w:val="000000"/>
          <w:sz w:val="28"/>
          <w:szCs w:val="28"/>
          <w:rtl/>
        </w:rPr>
        <w:t>ٍ ،</w:t>
      </w:r>
      <w:r w:rsidRPr="00B26032">
        <w:rPr>
          <w:rFonts w:cstheme="minorBidi"/>
          <w:color w:val="000000"/>
          <w:sz w:val="28"/>
          <w:szCs w:val="28"/>
          <w:rtl/>
        </w:rPr>
        <w:t xml:space="preserve"> وَكُلّ</w:t>
      </w:r>
      <w:r>
        <w:rPr>
          <w:rFonts w:cstheme="minorBidi" w:hint="cs"/>
          <w:color w:val="000000"/>
          <w:sz w:val="28"/>
          <w:szCs w:val="28"/>
          <w:rtl/>
        </w:rPr>
        <w:t>ُ</w:t>
      </w:r>
      <w:r w:rsidRPr="00B26032">
        <w:rPr>
          <w:rFonts w:cstheme="minorBidi"/>
          <w:color w:val="000000"/>
          <w:sz w:val="28"/>
          <w:szCs w:val="28"/>
          <w:rtl/>
        </w:rPr>
        <w:t xml:space="preserve"> جَبَّار</w:t>
      </w:r>
      <w:r>
        <w:rPr>
          <w:rFonts w:cstheme="minorBidi" w:hint="cs"/>
          <w:color w:val="000000"/>
          <w:sz w:val="28"/>
          <w:szCs w:val="28"/>
          <w:rtl/>
        </w:rPr>
        <w:t>ٍ</w:t>
      </w:r>
      <w:r w:rsidRPr="00B26032">
        <w:rPr>
          <w:rFonts w:cstheme="minorBidi"/>
          <w:color w:val="000000"/>
          <w:sz w:val="28"/>
          <w:szCs w:val="28"/>
          <w:rtl/>
        </w:rPr>
        <w:t xml:space="preserve"> لَا يُؤْمِن</w:t>
      </w:r>
      <w:r>
        <w:rPr>
          <w:rFonts w:cstheme="minorBidi" w:hint="cs"/>
          <w:color w:val="000000"/>
          <w:sz w:val="28"/>
          <w:szCs w:val="28"/>
          <w:rtl/>
        </w:rPr>
        <w:t>ُ</w:t>
      </w:r>
      <w:r w:rsidRPr="00B26032">
        <w:rPr>
          <w:rFonts w:cstheme="minorBidi"/>
          <w:color w:val="000000"/>
          <w:sz w:val="28"/>
          <w:szCs w:val="28"/>
          <w:rtl/>
        </w:rPr>
        <w:t xml:space="preserve"> بِيَوْمِ الْحِسَاب</w:t>
      </w:r>
      <w:r>
        <w:rPr>
          <w:rFonts w:cstheme="minorBidi" w:hint="cs"/>
          <w:color w:val="000000"/>
          <w:sz w:val="28"/>
          <w:szCs w:val="28"/>
          <w:rtl/>
        </w:rPr>
        <w:t>ِ</w:t>
      </w:r>
      <w:r w:rsidRPr="00B26032">
        <w:rPr>
          <w:rFonts w:cstheme="minorBidi"/>
          <w:color w:val="000000"/>
          <w:sz w:val="28"/>
          <w:szCs w:val="28"/>
          <w:rtl/>
        </w:rPr>
        <w:t>.</w:t>
      </w:r>
      <w:r>
        <w:rPr>
          <w:rFonts w:cstheme="minorBidi" w:hint="cs"/>
          <w:color w:val="000000"/>
          <w:sz w:val="28"/>
          <w:szCs w:val="28"/>
          <w:rtl/>
        </w:rPr>
        <w:t xml:space="preserve"> </w:t>
      </w:r>
    </w:p>
    <w:p w14:paraId="7E16279A" w14:textId="77777777" w:rsidR="004E5A80" w:rsidRPr="00B26032" w:rsidRDefault="004E5A80" w:rsidP="004E5A80">
      <w:pPr>
        <w:bidi/>
        <w:spacing w:before="100" w:beforeAutospacing="1" w:after="100" w:afterAutospacing="1"/>
        <w:jc w:val="both"/>
        <w:rPr>
          <w:rFonts w:cstheme="minorBidi"/>
          <w:color w:val="000000"/>
          <w:sz w:val="20"/>
          <w:rtl/>
        </w:rPr>
      </w:pPr>
      <w:r w:rsidRPr="00B26032">
        <w:rPr>
          <w:rFonts w:cstheme="minorBidi"/>
          <w:color w:val="000000"/>
          <w:sz w:val="28"/>
          <w:szCs w:val="28"/>
          <w:rtl/>
        </w:rPr>
        <w:lastRenderedPageBreak/>
        <w:t>قَالَتْ: قَدْ رَضِيت</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color w:val="000000"/>
          <w:sz w:val="20"/>
          <w:rtl/>
        </w:rPr>
        <w:t> </w:t>
      </w:r>
    </w:p>
    <w:p w14:paraId="32FA2F90"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Then, he came to a valley, where he heard a repugnant voice, and there was a bad smelling. </w:t>
      </w:r>
    </w:p>
    <w:p w14:paraId="42FF8174"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(The Messenger of Allah, pbbuh) asked: O </w:t>
      </w:r>
      <w:r w:rsidRPr="00B26032">
        <w:rPr>
          <w:rFonts w:cstheme="minorBidi"/>
          <w:sz w:val="20"/>
        </w:rPr>
        <w:t>Jibreel</w:t>
      </w:r>
      <w:r w:rsidRPr="00B26032">
        <w:rPr>
          <w:rFonts w:cstheme="minorBidi"/>
          <w:color w:val="000000"/>
          <w:sz w:val="20"/>
        </w:rPr>
        <w:t>, what is this (place)? And what is this voice?  </w:t>
      </w:r>
    </w:p>
    <w:p w14:paraId="5F160652"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 xml:space="preserve"> (Jibril) said: This is the voice of </w:t>
      </w:r>
      <w:r w:rsidRPr="00B26032">
        <w:rPr>
          <w:rFonts w:cstheme="minorBidi"/>
          <w:b/>
          <w:bCs/>
          <w:color w:val="FF0000"/>
          <w:sz w:val="20"/>
        </w:rPr>
        <w:t>Hell</w:t>
      </w:r>
      <w:r w:rsidRPr="00B26032">
        <w:rPr>
          <w:rFonts w:cstheme="minorBidi"/>
          <w:color w:val="000000"/>
          <w:sz w:val="20"/>
        </w:rPr>
        <w:t>, saying:  </w:t>
      </w:r>
    </w:p>
    <w:p w14:paraId="6AFD670E"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"O, my Lord, give me what You promised me with. I have increased my chains and my shackles, my blaze and my scalding (hot) water, my thorny dry plants and my (foul) purulence, and my torment. My bottom has deepened and my heat has intensified. Bring me what You promised me with." </w:t>
      </w:r>
    </w:p>
    <w:p w14:paraId="16677A2D"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(Allah, praise to Him) said:  </w:t>
      </w:r>
    </w:p>
    <w:p w14:paraId="1AC6CE04"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"(I'm bringing) to you: Every male and female who took partners with Me, every male and female who rejected Me, every male and female who committed grave sins, and every tyrant who does not believe in the Day of Reckoning." </w:t>
      </w:r>
    </w:p>
    <w:p w14:paraId="57DA35BC"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(Hell then) said: "I'm content."</w:t>
      </w:r>
      <w:r>
        <w:rPr>
          <w:rFonts w:cstheme="minorBidi"/>
          <w:color w:val="000000"/>
          <w:sz w:val="20"/>
        </w:rPr>
        <w:t xml:space="preserve"> </w:t>
      </w:r>
      <w:r>
        <w:rPr>
          <w:rStyle w:val="EndnoteReference"/>
          <w:color w:val="000000"/>
          <w:sz w:val="20"/>
        </w:rPr>
        <w:endnoteReference w:id="182"/>
      </w:r>
    </w:p>
    <w:p w14:paraId="694C55AB"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 xml:space="preserve">*** </w:t>
      </w:r>
    </w:p>
    <w:p w14:paraId="307F824C" w14:textId="77777777" w:rsidR="004E5A80" w:rsidRPr="00B26032" w:rsidRDefault="004E5A80" w:rsidP="004E5A80">
      <w:pPr>
        <w:spacing w:before="100" w:beforeAutospacing="1" w:after="100" w:afterAutospacing="1"/>
        <w:jc w:val="both"/>
        <w:rPr>
          <w:rFonts w:cstheme="minorBidi"/>
          <w:b/>
          <w:bCs/>
          <w:sz w:val="20"/>
        </w:rPr>
      </w:pPr>
      <w:r>
        <w:rPr>
          <w:rFonts w:cstheme="minorBidi"/>
          <w:b/>
          <w:bCs/>
          <w:color w:val="FF0000"/>
          <w:sz w:val="20"/>
        </w:rPr>
        <w:t>Fifth,</w:t>
      </w:r>
      <w:r w:rsidRPr="00B26032">
        <w:rPr>
          <w:rFonts w:cstheme="minorBidi"/>
          <w:b/>
          <w:bCs/>
          <w:color w:val="FF0000"/>
          <w:sz w:val="20"/>
        </w:rPr>
        <w:t xml:space="preserve"> People</w:t>
      </w:r>
      <w:r>
        <w:rPr>
          <w:rFonts w:cstheme="minorBidi"/>
          <w:b/>
          <w:bCs/>
          <w:color w:val="FF0000"/>
          <w:sz w:val="20"/>
        </w:rPr>
        <w:t>’s Reaction to the Story of the</w:t>
      </w:r>
      <w:r w:rsidRPr="00B26032">
        <w:rPr>
          <w:rFonts w:cstheme="minorBidi"/>
          <w:b/>
          <w:bCs/>
          <w:color w:val="FF0000"/>
          <w:sz w:val="20"/>
        </w:rPr>
        <w:t xml:space="preserve"> Night Journey</w:t>
      </w:r>
      <w:r w:rsidRPr="00B26032">
        <w:rPr>
          <w:rFonts w:cstheme="minorBidi"/>
          <w:b/>
          <w:bCs/>
          <w:sz w:val="20"/>
        </w:rPr>
        <w:t> </w:t>
      </w:r>
      <w:r>
        <w:rPr>
          <w:rFonts w:cstheme="minorBidi"/>
          <w:b/>
          <w:bCs/>
          <w:sz w:val="20"/>
        </w:rPr>
        <w:t xml:space="preserve">  </w:t>
      </w:r>
    </w:p>
    <w:p w14:paraId="26B67D25"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The Messenger of Allah, pbbuh, told the story of his Night Journey to the people of Makkah. </w:t>
      </w:r>
      <w:r>
        <w:rPr>
          <w:rFonts w:cstheme="minorBidi"/>
          <w:sz w:val="20"/>
        </w:rPr>
        <w:t>Muslims</w:t>
      </w:r>
      <w:r w:rsidRPr="00B26032">
        <w:rPr>
          <w:rFonts w:cstheme="minorBidi"/>
          <w:sz w:val="20"/>
        </w:rPr>
        <w:t xml:space="preserve"> with strong faith believed him. However, some Muslims did not believe him and even left their new religion after hearing the story. Some </w:t>
      </w:r>
      <w:r>
        <w:rPr>
          <w:rFonts w:cstheme="minorBidi"/>
          <w:sz w:val="20"/>
        </w:rPr>
        <w:t>dis</w:t>
      </w:r>
      <w:r w:rsidRPr="00B26032">
        <w:rPr>
          <w:rFonts w:cstheme="minorBidi"/>
          <w:sz w:val="20"/>
        </w:rPr>
        <w:t>believers used the story for more attacks on him. Others were skeptical but discussed it and asked him for evidence about its actual incidence.  </w:t>
      </w:r>
    </w:p>
    <w:p w14:paraId="41EBBE9F" w14:textId="77777777" w:rsidR="004E5A80" w:rsidRDefault="004E5A80" w:rsidP="004E5A80">
      <w:pPr>
        <w:spacing w:before="100" w:beforeAutospacing="1" w:after="100" w:afterAutospacing="1"/>
        <w:jc w:val="both"/>
        <w:rPr>
          <w:rFonts w:cstheme="minorBidi"/>
          <w:color w:val="000000"/>
          <w:sz w:val="28"/>
          <w:szCs w:val="28"/>
          <w:rtl/>
        </w:rPr>
      </w:pPr>
      <w:r w:rsidRPr="00B26032">
        <w:rPr>
          <w:rFonts w:cstheme="minorBidi"/>
          <w:sz w:val="20"/>
        </w:rPr>
        <w:t xml:space="preserve">Here are some </w:t>
      </w:r>
      <w:r>
        <w:rPr>
          <w:rFonts w:cstheme="minorBidi"/>
          <w:sz w:val="20"/>
        </w:rPr>
        <w:t>‘Hadeeth versions</w:t>
      </w:r>
      <w:r w:rsidRPr="00B26032">
        <w:rPr>
          <w:rFonts w:cstheme="minorBidi"/>
          <w:sz w:val="20"/>
        </w:rPr>
        <w:t xml:space="preserve"> from several narrators about people's reactions after hearing the story, all of which are documented in the books of Seerah (biographies of the Prophet, pbbuh) and </w:t>
      </w:r>
      <w:r>
        <w:rPr>
          <w:rFonts w:cstheme="minorBidi"/>
          <w:sz w:val="20"/>
        </w:rPr>
        <w:t>mentioned</w:t>
      </w:r>
      <w:r w:rsidRPr="00B26032">
        <w:rPr>
          <w:rFonts w:cstheme="minorBidi"/>
          <w:sz w:val="20"/>
        </w:rPr>
        <w:t xml:space="preserve"> by the Holy Quran interpreters</w:t>
      </w:r>
      <w:r>
        <w:rPr>
          <w:rFonts w:cstheme="minorBidi"/>
          <w:sz w:val="20"/>
        </w:rPr>
        <w:t xml:space="preserve">. </w:t>
      </w:r>
      <w:r w:rsidRPr="00B26032">
        <w:rPr>
          <w:rFonts w:cstheme="minorBidi"/>
          <w:color w:val="000000"/>
          <w:sz w:val="20"/>
          <w:rtl/>
        </w:rPr>
        <w:t> </w:t>
      </w:r>
      <w:r w:rsidRPr="006E16B0">
        <w:rPr>
          <w:rStyle w:val="EndnoteReference"/>
          <w:rFonts w:cstheme="minorBidi"/>
          <w:color w:val="0070C0"/>
          <w:szCs w:val="32"/>
          <w:rtl/>
        </w:rPr>
        <w:endnoteReference w:id="183"/>
      </w:r>
    </w:p>
    <w:p w14:paraId="0BFCACDC" w14:textId="77777777" w:rsidR="004E5A80" w:rsidRPr="00661375" w:rsidRDefault="004E5A80" w:rsidP="004E5A80">
      <w:pPr>
        <w:bidi/>
        <w:spacing w:before="100" w:beforeAutospacing="1" w:after="100" w:afterAutospacing="1"/>
        <w:jc w:val="both"/>
        <w:rPr>
          <w:rFonts w:cstheme="minorBidi"/>
          <w:color w:val="000000"/>
          <w:sz w:val="28"/>
          <w:szCs w:val="28"/>
          <w:rtl/>
        </w:rPr>
      </w:pPr>
      <w:r>
        <w:rPr>
          <w:rFonts w:cstheme="minorBidi" w:hint="cs"/>
          <w:color w:val="000000"/>
          <w:sz w:val="28"/>
          <w:szCs w:val="28"/>
          <w:rtl/>
        </w:rPr>
        <w:t>فَ</w:t>
      </w:r>
      <w:r w:rsidRPr="00B26032">
        <w:rPr>
          <w:rFonts w:cstheme="minorBidi"/>
          <w:color w:val="000000"/>
          <w:sz w:val="28"/>
          <w:szCs w:val="28"/>
          <w:rtl/>
        </w:rPr>
        <w:t>عَنْ</w:t>
      </w:r>
      <w:r>
        <w:rPr>
          <w:rFonts w:cstheme="minorBidi" w:hint="cs"/>
          <w:color w:val="000000"/>
          <w:sz w:val="28"/>
          <w:szCs w:val="28"/>
          <w:rtl/>
        </w:rPr>
        <w:t xml:space="preserve"> أمِّ الْمُؤمِنِينَ</w:t>
      </w:r>
      <w:r w:rsidRPr="00B26032">
        <w:rPr>
          <w:rFonts w:cstheme="minorBidi"/>
          <w:color w:val="000000"/>
          <w:sz w:val="28"/>
          <w:szCs w:val="28"/>
          <w:rtl/>
        </w:rPr>
        <w:t xml:space="preserve"> عَائِشَة</w:t>
      </w:r>
      <w:r>
        <w:rPr>
          <w:rFonts w:cstheme="minorBidi" w:hint="cs"/>
          <w:color w:val="000000"/>
          <w:sz w:val="28"/>
          <w:szCs w:val="28"/>
          <w:rtl/>
        </w:rPr>
        <w:t xml:space="preserve"> ، رَضِيَ اللهُ عَنْها ، أنَّها</w:t>
      </w:r>
      <w:r w:rsidRPr="00B26032">
        <w:rPr>
          <w:rFonts w:cstheme="minorBidi"/>
          <w:color w:val="000000"/>
          <w:sz w:val="28"/>
          <w:szCs w:val="28"/>
          <w:rtl/>
        </w:rPr>
        <w:t xml:space="preserve"> قَالَتْ: </w:t>
      </w:r>
      <w:r>
        <w:rPr>
          <w:rFonts w:cstheme="minorBidi" w:hint="cs"/>
          <w:color w:val="000000"/>
          <w:sz w:val="28"/>
          <w:szCs w:val="28"/>
          <w:rtl/>
        </w:rPr>
        <w:t>"</w:t>
      </w:r>
      <w:r w:rsidRPr="00661375">
        <w:rPr>
          <w:rFonts w:cstheme="minorBidi"/>
          <w:color w:val="000000"/>
          <w:sz w:val="28"/>
          <w:szCs w:val="28"/>
          <w:rtl/>
        </w:rPr>
        <w:t>لمَّا أُسْريَ بالنَّبيِّ</w:t>
      </w:r>
      <w:r>
        <w:rPr>
          <w:rFonts w:cstheme="minorBidi" w:hint="cs"/>
          <w:color w:val="000000"/>
          <w:sz w:val="28"/>
          <w:szCs w:val="28"/>
          <w:rtl/>
        </w:rPr>
        <w:t xml:space="preserve"> ،</w:t>
      </w:r>
      <w:r w:rsidRPr="00661375">
        <w:rPr>
          <w:rFonts w:cstheme="minorBidi"/>
          <w:color w:val="000000"/>
          <w:sz w:val="28"/>
          <w:szCs w:val="28"/>
          <w:rtl/>
        </w:rPr>
        <w:t xml:space="preserve"> ص</w:t>
      </w:r>
      <w:r>
        <w:rPr>
          <w:rFonts w:cstheme="minorBidi" w:hint="cs"/>
          <w:color w:val="000000"/>
          <w:sz w:val="28"/>
          <w:szCs w:val="28"/>
          <w:rtl/>
        </w:rPr>
        <w:t>َ</w:t>
      </w:r>
      <w:r w:rsidRPr="00661375">
        <w:rPr>
          <w:rFonts w:cstheme="minorBidi"/>
          <w:color w:val="000000"/>
          <w:sz w:val="28"/>
          <w:szCs w:val="28"/>
          <w:rtl/>
        </w:rPr>
        <w:t>لَّى اللهُ ع</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و</w:t>
      </w:r>
      <w:r>
        <w:rPr>
          <w:rFonts w:cstheme="minorBidi" w:hint="cs"/>
          <w:color w:val="000000"/>
          <w:sz w:val="28"/>
          <w:szCs w:val="28"/>
          <w:rtl/>
        </w:rPr>
        <w:t>َ</w:t>
      </w:r>
      <w:r w:rsidRPr="00661375">
        <w:rPr>
          <w:rFonts w:cstheme="minorBidi"/>
          <w:color w:val="000000"/>
          <w:sz w:val="28"/>
          <w:szCs w:val="28"/>
          <w:rtl/>
        </w:rPr>
        <w:t>س</w:t>
      </w:r>
      <w:r>
        <w:rPr>
          <w:rFonts w:cstheme="minorBidi" w:hint="cs"/>
          <w:color w:val="000000"/>
          <w:sz w:val="28"/>
          <w:szCs w:val="28"/>
          <w:rtl/>
        </w:rPr>
        <w:t>َ</w:t>
      </w:r>
      <w:r w:rsidRPr="00661375">
        <w:rPr>
          <w:rFonts w:cstheme="minorBidi"/>
          <w:color w:val="000000"/>
          <w:sz w:val="28"/>
          <w:szCs w:val="28"/>
          <w:rtl/>
        </w:rPr>
        <w:t>لَّمَ</w:t>
      </w:r>
      <w:r>
        <w:rPr>
          <w:rFonts w:cstheme="minorBidi" w:hint="cs"/>
          <w:color w:val="000000"/>
          <w:sz w:val="28"/>
          <w:szCs w:val="28"/>
          <w:rtl/>
        </w:rPr>
        <w:t xml:space="preserve"> ،</w:t>
      </w:r>
      <w:r w:rsidRPr="00661375">
        <w:rPr>
          <w:rFonts w:cstheme="minorBidi"/>
          <w:color w:val="000000"/>
          <w:sz w:val="28"/>
          <w:szCs w:val="28"/>
          <w:rtl/>
        </w:rPr>
        <w:t xml:space="preserve"> إلى ال</w:t>
      </w:r>
      <w:r>
        <w:rPr>
          <w:rFonts w:cstheme="minorBidi" w:hint="cs"/>
          <w:color w:val="000000"/>
          <w:sz w:val="28"/>
          <w:szCs w:val="28"/>
          <w:rtl/>
        </w:rPr>
        <w:t>ْ</w:t>
      </w:r>
      <w:r w:rsidRPr="00661375">
        <w:rPr>
          <w:rFonts w:cstheme="minorBidi"/>
          <w:color w:val="000000"/>
          <w:sz w:val="28"/>
          <w:szCs w:val="28"/>
          <w:rtl/>
        </w:rPr>
        <w:t>مَس</w:t>
      </w:r>
      <w:r>
        <w:rPr>
          <w:rFonts w:cstheme="minorBidi" w:hint="cs"/>
          <w:color w:val="000000"/>
          <w:sz w:val="28"/>
          <w:szCs w:val="28"/>
          <w:rtl/>
        </w:rPr>
        <w:t>ْ</w:t>
      </w:r>
      <w:r w:rsidRPr="00661375">
        <w:rPr>
          <w:rFonts w:cstheme="minorBidi"/>
          <w:color w:val="000000"/>
          <w:sz w:val="28"/>
          <w:szCs w:val="28"/>
          <w:rtl/>
        </w:rPr>
        <w:t>ج</w:t>
      </w:r>
      <w:r>
        <w:rPr>
          <w:rFonts w:cstheme="minorBidi" w:hint="cs"/>
          <w:color w:val="000000"/>
          <w:sz w:val="28"/>
          <w:szCs w:val="28"/>
          <w:rtl/>
        </w:rPr>
        <w:t>ِ</w:t>
      </w:r>
      <w:r w:rsidRPr="00661375">
        <w:rPr>
          <w:rFonts w:cstheme="minorBidi"/>
          <w:color w:val="000000"/>
          <w:sz w:val="28"/>
          <w:szCs w:val="28"/>
          <w:rtl/>
        </w:rPr>
        <w:t>دِ الأقْصى</w:t>
      </w:r>
      <w:r>
        <w:rPr>
          <w:rFonts w:cstheme="minorBidi"/>
          <w:color w:val="000000"/>
          <w:sz w:val="28"/>
          <w:szCs w:val="28"/>
        </w:rPr>
        <w:t xml:space="preserve"> </w:t>
      </w:r>
      <w:r>
        <w:rPr>
          <w:rFonts w:cstheme="minorBidi" w:hint="cs"/>
          <w:color w:val="000000"/>
          <w:sz w:val="28"/>
          <w:szCs w:val="28"/>
          <w:rtl/>
        </w:rPr>
        <w:t>،</w:t>
      </w:r>
      <w:r w:rsidRPr="00661375">
        <w:rPr>
          <w:rFonts w:cstheme="minorBidi"/>
          <w:color w:val="000000"/>
          <w:sz w:val="28"/>
          <w:szCs w:val="28"/>
          <w:rtl/>
        </w:rPr>
        <w:t xml:space="preserve"> أص</w:t>
      </w:r>
      <w:r>
        <w:rPr>
          <w:rFonts w:cstheme="minorBidi" w:hint="cs"/>
          <w:color w:val="000000"/>
          <w:sz w:val="28"/>
          <w:szCs w:val="28"/>
          <w:rtl/>
        </w:rPr>
        <w:t>ْ</w:t>
      </w:r>
      <w:r w:rsidRPr="00661375">
        <w:rPr>
          <w:rFonts w:cstheme="minorBidi"/>
          <w:color w:val="000000"/>
          <w:sz w:val="28"/>
          <w:szCs w:val="28"/>
          <w:rtl/>
        </w:rPr>
        <w:t>بَحَ يَتحدَّثُ النَّاسُ ب</w:t>
      </w:r>
      <w:r>
        <w:rPr>
          <w:rFonts w:cstheme="minorBidi" w:hint="cs"/>
          <w:color w:val="000000"/>
          <w:sz w:val="28"/>
          <w:szCs w:val="28"/>
          <w:rtl/>
        </w:rPr>
        <w:t>ِ</w:t>
      </w:r>
      <w:r w:rsidRPr="00661375">
        <w:rPr>
          <w:rFonts w:cstheme="minorBidi"/>
          <w:color w:val="000000"/>
          <w:sz w:val="28"/>
          <w:szCs w:val="28"/>
          <w:rtl/>
        </w:rPr>
        <w:t>ذل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 xml:space="preserve">َ. </w:t>
      </w:r>
      <w:r w:rsidRPr="00681DD8">
        <w:rPr>
          <w:rFonts w:cstheme="minorBidi"/>
          <w:b/>
          <w:bCs/>
          <w:color w:val="EE0000"/>
          <w:sz w:val="28"/>
          <w:szCs w:val="28"/>
          <w:rtl/>
        </w:rPr>
        <w:t>فار</w:t>
      </w:r>
      <w:r w:rsidRPr="00681DD8">
        <w:rPr>
          <w:rFonts w:cstheme="minorBidi" w:hint="cs"/>
          <w:b/>
          <w:bCs/>
          <w:color w:val="EE0000"/>
          <w:sz w:val="28"/>
          <w:szCs w:val="28"/>
          <w:rtl/>
        </w:rPr>
        <w:t>ْ</w:t>
      </w:r>
      <w:r w:rsidRPr="00681DD8">
        <w:rPr>
          <w:rFonts w:cstheme="minorBidi"/>
          <w:b/>
          <w:bCs/>
          <w:color w:val="EE0000"/>
          <w:sz w:val="28"/>
          <w:szCs w:val="28"/>
          <w:rtl/>
        </w:rPr>
        <w:t>تَدَّ ناسٌ</w:t>
      </w:r>
      <w:r w:rsidRPr="00681DD8">
        <w:rPr>
          <w:rFonts w:cstheme="minorBidi"/>
          <w:color w:val="EE0000"/>
          <w:sz w:val="28"/>
          <w:szCs w:val="28"/>
          <w:rtl/>
        </w:rPr>
        <w:t xml:space="preserve"> </w:t>
      </w:r>
      <w:r w:rsidRPr="00661375">
        <w:rPr>
          <w:rFonts w:cstheme="minorBidi"/>
          <w:color w:val="000000"/>
          <w:sz w:val="28"/>
          <w:szCs w:val="28"/>
          <w:rtl/>
        </w:rPr>
        <w:t>م</w:t>
      </w:r>
      <w:r>
        <w:rPr>
          <w:rFonts w:cstheme="minorBidi" w:hint="cs"/>
          <w:color w:val="000000"/>
          <w:sz w:val="28"/>
          <w:szCs w:val="28"/>
          <w:rtl/>
        </w:rPr>
        <w:t>ِ</w:t>
      </w:r>
      <w:r w:rsidRPr="00661375">
        <w:rPr>
          <w:rFonts w:cstheme="minorBidi"/>
          <w:color w:val="000000"/>
          <w:sz w:val="28"/>
          <w:szCs w:val="28"/>
          <w:rtl/>
        </w:rPr>
        <w:t>مَّن</w:t>
      </w:r>
      <w:r>
        <w:rPr>
          <w:rFonts w:cstheme="minorBidi" w:hint="cs"/>
          <w:color w:val="000000"/>
          <w:sz w:val="28"/>
          <w:szCs w:val="28"/>
          <w:rtl/>
        </w:rPr>
        <w:t>ْ</w:t>
      </w:r>
      <w:r w:rsidRPr="00661375">
        <w:rPr>
          <w:rFonts w:cstheme="minorBidi"/>
          <w:color w:val="000000"/>
          <w:sz w:val="28"/>
          <w:szCs w:val="28"/>
          <w:rtl/>
        </w:rPr>
        <w:t xml:space="preserve"> كان</w:t>
      </w:r>
      <w:r>
        <w:rPr>
          <w:rFonts w:cstheme="minorBidi" w:hint="cs"/>
          <w:color w:val="000000"/>
          <w:sz w:val="28"/>
          <w:szCs w:val="28"/>
          <w:rtl/>
        </w:rPr>
        <w:t>ُ</w:t>
      </w:r>
      <w:r w:rsidRPr="00661375">
        <w:rPr>
          <w:rFonts w:cstheme="minorBidi"/>
          <w:color w:val="000000"/>
          <w:sz w:val="28"/>
          <w:szCs w:val="28"/>
          <w:rtl/>
        </w:rPr>
        <w:t>وا آمَن</w:t>
      </w:r>
      <w:r>
        <w:rPr>
          <w:rFonts w:cstheme="minorBidi" w:hint="cs"/>
          <w:color w:val="000000"/>
          <w:sz w:val="28"/>
          <w:szCs w:val="28"/>
          <w:rtl/>
        </w:rPr>
        <w:t>ُ</w:t>
      </w:r>
      <w:r w:rsidRPr="00661375">
        <w:rPr>
          <w:rFonts w:cstheme="minorBidi"/>
          <w:color w:val="000000"/>
          <w:sz w:val="28"/>
          <w:szCs w:val="28"/>
          <w:rtl/>
        </w:rPr>
        <w:t>وا ب</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و</w:t>
      </w:r>
      <w:r>
        <w:rPr>
          <w:rFonts w:cstheme="minorBidi" w:hint="cs"/>
          <w:color w:val="000000"/>
          <w:sz w:val="28"/>
          <w:szCs w:val="28"/>
          <w:rtl/>
        </w:rPr>
        <w:t>َ</w:t>
      </w:r>
      <w:r w:rsidRPr="00661375">
        <w:rPr>
          <w:rFonts w:cstheme="minorBidi"/>
          <w:color w:val="000000"/>
          <w:sz w:val="28"/>
          <w:szCs w:val="28"/>
          <w:rtl/>
        </w:rPr>
        <w:t>صَدَّق</w:t>
      </w:r>
      <w:r>
        <w:rPr>
          <w:rFonts w:cstheme="minorBidi" w:hint="cs"/>
          <w:color w:val="000000"/>
          <w:sz w:val="28"/>
          <w:szCs w:val="28"/>
          <w:rtl/>
        </w:rPr>
        <w:t>ُ</w:t>
      </w:r>
      <w:r w:rsidRPr="00661375">
        <w:rPr>
          <w:rFonts w:cstheme="minorBidi"/>
          <w:color w:val="000000"/>
          <w:sz w:val="28"/>
          <w:szCs w:val="28"/>
          <w:rtl/>
        </w:rPr>
        <w:t>وه</w:t>
      </w:r>
      <w:r>
        <w:rPr>
          <w:rFonts w:cstheme="minorBidi" w:hint="cs"/>
          <w:color w:val="000000"/>
          <w:sz w:val="28"/>
          <w:szCs w:val="28"/>
          <w:rtl/>
        </w:rPr>
        <w:t xml:space="preserve">ُ </w:t>
      </w:r>
      <w:r w:rsidRPr="00661375">
        <w:rPr>
          <w:rFonts w:cstheme="minorBidi"/>
          <w:color w:val="000000"/>
          <w:sz w:val="28"/>
          <w:szCs w:val="28"/>
          <w:rtl/>
        </w:rPr>
        <w:t>، و</w:t>
      </w:r>
      <w:r>
        <w:rPr>
          <w:rFonts w:cstheme="minorBidi" w:hint="cs"/>
          <w:color w:val="000000"/>
          <w:sz w:val="28"/>
          <w:szCs w:val="28"/>
          <w:rtl/>
        </w:rPr>
        <w:t>َ</w:t>
      </w:r>
      <w:r w:rsidRPr="00661375">
        <w:rPr>
          <w:rFonts w:cstheme="minorBidi"/>
          <w:color w:val="000000"/>
          <w:sz w:val="28"/>
          <w:szCs w:val="28"/>
          <w:rtl/>
        </w:rPr>
        <w:t>س</w:t>
      </w:r>
      <w:r>
        <w:rPr>
          <w:rFonts w:cstheme="minorBidi" w:hint="cs"/>
          <w:color w:val="000000"/>
          <w:sz w:val="28"/>
          <w:szCs w:val="28"/>
          <w:rtl/>
        </w:rPr>
        <w:t>َ</w:t>
      </w:r>
      <w:r w:rsidRPr="00661375">
        <w:rPr>
          <w:rFonts w:cstheme="minorBidi"/>
          <w:color w:val="000000"/>
          <w:sz w:val="28"/>
          <w:szCs w:val="28"/>
          <w:rtl/>
        </w:rPr>
        <w:t>عَوْا ب</w:t>
      </w:r>
      <w:r>
        <w:rPr>
          <w:rFonts w:cstheme="minorBidi" w:hint="cs"/>
          <w:color w:val="000000"/>
          <w:sz w:val="28"/>
          <w:szCs w:val="28"/>
          <w:rtl/>
        </w:rPr>
        <w:t>ِ</w:t>
      </w:r>
      <w:r w:rsidRPr="00661375">
        <w:rPr>
          <w:rFonts w:cstheme="minorBidi"/>
          <w:color w:val="000000"/>
          <w:sz w:val="28"/>
          <w:szCs w:val="28"/>
          <w:rtl/>
        </w:rPr>
        <w:t>ذل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xml:space="preserve"> إلى </w:t>
      </w:r>
      <w:r w:rsidRPr="00681DD8">
        <w:rPr>
          <w:rFonts w:cstheme="minorBidi"/>
          <w:b/>
          <w:bCs/>
          <w:color w:val="EE0000"/>
          <w:sz w:val="28"/>
          <w:szCs w:val="28"/>
          <w:rtl/>
        </w:rPr>
        <w:t>أبي بَكر</w:t>
      </w:r>
      <w:r w:rsidRPr="00681DD8">
        <w:rPr>
          <w:rFonts w:cstheme="minorBidi"/>
          <w:b/>
          <w:bCs/>
          <w:color w:val="000000"/>
          <w:sz w:val="28"/>
          <w:szCs w:val="28"/>
          <w:rtl/>
        </w:rPr>
        <w:t>ٍ</w:t>
      </w:r>
      <w:r w:rsidRPr="00661375">
        <w:rPr>
          <w:rFonts w:cstheme="minorBidi"/>
          <w:color w:val="000000"/>
          <w:sz w:val="28"/>
          <w:szCs w:val="28"/>
          <w:rtl/>
        </w:rPr>
        <w:t xml:space="preserve"> </w:t>
      </w:r>
      <w:r>
        <w:rPr>
          <w:rFonts w:cstheme="minorBidi" w:hint="cs"/>
          <w:color w:val="000000"/>
          <w:sz w:val="28"/>
          <w:szCs w:val="28"/>
          <w:rtl/>
        </w:rPr>
        <w:t xml:space="preserve">، </w:t>
      </w:r>
      <w:r w:rsidRPr="00661375">
        <w:rPr>
          <w:rFonts w:cstheme="minorBidi"/>
          <w:color w:val="000000"/>
          <w:sz w:val="28"/>
          <w:szCs w:val="28"/>
          <w:rtl/>
        </w:rPr>
        <w:t>رَض</w:t>
      </w:r>
      <w:r>
        <w:rPr>
          <w:rFonts w:cstheme="minorBidi" w:hint="cs"/>
          <w:color w:val="000000"/>
          <w:sz w:val="28"/>
          <w:szCs w:val="28"/>
          <w:rtl/>
        </w:rPr>
        <w:t>ِ</w:t>
      </w:r>
      <w:r w:rsidRPr="00661375">
        <w:rPr>
          <w:rFonts w:cstheme="minorBidi"/>
          <w:color w:val="000000"/>
          <w:sz w:val="28"/>
          <w:szCs w:val="28"/>
          <w:rtl/>
        </w:rPr>
        <w:t>يَ اللهُ ع</w:t>
      </w:r>
      <w:r>
        <w:rPr>
          <w:rFonts w:cstheme="minorBidi" w:hint="cs"/>
          <w:color w:val="000000"/>
          <w:sz w:val="28"/>
          <w:szCs w:val="28"/>
          <w:rtl/>
        </w:rPr>
        <w:t>َ</w:t>
      </w:r>
      <w:r w:rsidRPr="00661375">
        <w:rPr>
          <w:rFonts w:cstheme="minorBidi"/>
          <w:color w:val="000000"/>
          <w:sz w:val="28"/>
          <w:szCs w:val="28"/>
          <w:rtl/>
        </w:rPr>
        <w:t>ن</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قال</w:t>
      </w:r>
      <w:r>
        <w:rPr>
          <w:rFonts w:cstheme="minorBidi" w:hint="cs"/>
          <w:color w:val="000000"/>
          <w:sz w:val="28"/>
          <w:szCs w:val="28"/>
          <w:rtl/>
        </w:rPr>
        <w:t>ُ</w:t>
      </w:r>
      <w:r w:rsidRPr="00661375">
        <w:rPr>
          <w:rFonts w:cstheme="minorBidi"/>
          <w:color w:val="000000"/>
          <w:sz w:val="28"/>
          <w:szCs w:val="28"/>
          <w:rtl/>
        </w:rPr>
        <w:t>وا: ه</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 xml:space="preserve"> ل</w:t>
      </w:r>
      <w:r>
        <w:rPr>
          <w:rFonts w:cstheme="minorBidi" w:hint="cs"/>
          <w:color w:val="000000"/>
          <w:sz w:val="28"/>
          <w:szCs w:val="28"/>
          <w:rtl/>
        </w:rPr>
        <w:t>َ</w:t>
      </w:r>
      <w:r w:rsidRPr="00661375">
        <w:rPr>
          <w:rFonts w:cstheme="minorBidi"/>
          <w:color w:val="000000"/>
          <w:sz w:val="28"/>
          <w:szCs w:val="28"/>
          <w:rtl/>
        </w:rPr>
        <w:t>كَ إلى صاحِبِكَ يَز</w:t>
      </w:r>
      <w:r>
        <w:rPr>
          <w:rFonts w:cstheme="minorBidi" w:hint="cs"/>
          <w:color w:val="000000"/>
          <w:sz w:val="28"/>
          <w:szCs w:val="28"/>
          <w:rtl/>
        </w:rPr>
        <w:t>ْ</w:t>
      </w:r>
      <w:r w:rsidRPr="00661375">
        <w:rPr>
          <w:rFonts w:cstheme="minorBidi"/>
          <w:color w:val="000000"/>
          <w:sz w:val="28"/>
          <w:szCs w:val="28"/>
          <w:rtl/>
        </w:rPr>
        <w:t>عُمُ أنَّه</w:t>
      </w:r>
      <w:r>
        <w:rPr>
          <w:rFonts w:cstheme="minorBidi" w:hint="cs"/>
          <w:color w:val="000000"/>
          <w:sz w:val="28"/>
          <w:szCs w:val="28"/>
          <w:rtl/>
        </w:rPr>
        <w:t>ُ</w:t>
      </w:r>
      <w:r w:rsidRPr="00661375">
        <w:rPr>
          <w:rFonts w:cstheme="minorBidi"/>
          <w:color w:val="000000"/>
          <w:sz w:val="28"/>
          <w:szCs w:val="28"/>
          <w:rtl/>
        </w:rPr>
        <w:t xml:space="preserve"> أُسْر</w:t>
      </w:r>
      <w:r>
        <w:rPr>
          <w:rFonts w:cstheme="minorBidi" w:hint="cs"/>
          <w:color w:val="000000"/>
          <w:sz w:val="28"/>
          <w:szCs w:val="28"/>
          <w:rtl/>
        </w:rPr>
        <w:t>ِ</w:t>
      </w:r>
      <w:r w:rsidRPr="00661375">
        <w:rPr>
          <w:rFonts w:cstheme="minorBidi"/>
          <w:color w:val="000000"/>
          <w:sz w:val="28"/>
          <w:szCs w:val="28"/>
          <w:rtl/>
        </w:rPr>
        <w:t>يَ ب</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اللَّي</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ةَ إلى بَي</w:t>
      </w:r>
      <w:r>
        <w:rPr>
          <w:rFonts w:cstheme="minorBidi" w:hint="cs"/>
          <w:color w:val="000000"/>
          <w:sz w:val="28"/>
          <w:szCs w:val="28"/>
          <w:rtl/>
        </w:rPr>
        <w:t>ْ</w:t>
      </w:r>
      <w:r w:rsidRPr="00661375">
        <w:rPr>
          <w:rFonts w:cstheme="minorBidi"/>
          <w:color w:val="000000"/>
          <w:sz w:val="28"/>
          <w:szCs w:val="28"/>
          <w:rtl/>
        </w:rPr>
        <w:t>تِ ال</w:t>
      </w:r>
      <w:r>
        <w:rPr>
          <w:rFonts w:cstheme="minorBidi" w:hint="cs"/>
          <w:color w:val="000000"/>
          <w:sz w:val="28"/>
          <w:szCs w:val="28"/>
          <w:rtl/>
        </w:rPr>
        <w:t>ْ</w:t>
      </w:r>
      <w:r w:rsidRPr="00661375">
        <w:rPr>
          <w:rFonts w:cstheme="minorBidi"/>
          <w:color w:val="000000"/>
          <w:sz w:val="28"/>
          <w:szCs w:val="28"/>
          <w:rtl/>
        </w:rPr>
        <w:t>م</w:t>
      </w:r>
      <w:r>
        <w:rPr>
          <w:rFonts w:cstheme="minorBidi" w:hint="cs"/>
          <w:color w:val="000000"/>
          <w:sz w:val="28"/>
          <w:szCs w:val="28"/>
          <w:rtl/>
        </w:rPr>
        <w:t>َقْ</w:t>
      </w:r>
      <w:r w:rsidRPr="00661375">
        <w:rPr>
          <w:rFonts w:cstheme="minorBidi"/>
          <w:color w:val="000000"/>
          <w:sz w:val="28"/>
          <w:szCs w:val="28"/>
          <w:rtl/>
        </w:rPr>
        <w:t>دِسِ ، ق</w:t>
      </w:r>
      <w:r>
        <w:rPr>
          <w:rFonts w:cstheme="minorBidi" w:hint="cs"/>
          <w:color w:val="000000"/>
          <w:sz w:val="28"/>
          <w:szCs w:val="28"/>
          <w:rtl/>
        </w:rPr>
        <w:t>َ</w:t>
      </w:r>
      <w:r w:rsidRPr="00661375">
        <w:rPr>
          <w:rFonts w:cstheme="minorBidi"/>
          <w:color w:val="000000"/>
          <w:sz w:val="28"/>
          <w:szCs w:val="28"/>
          <w:rtl/>
        </w:rPr>
        <w:t>الَ: أو</w:t>
      </w:r>
      <w:r>
        <w:rPr>
          <w:rFonts w:cstheme="minorBidi" w:hint="cs"/>
          <w:color w:val="000000"/>
          <w:sz w:val="28"/>
          <w:szCs w:val="28"/>
          <w:rtl/>
        </w:rPr>
        <w:t>َ</w:t>
      </w:r>
      <w:r w:rsidRPr="00661375">
        <w:rPr>
          <w:rFonts w:cstheme="minorBidi"/>
          <w:color w:val="000000"/>
          <w:sz w:val="28"/>
          <w:szCs w:val="28"/>
          <w:rtl/>
        </w:rPr>
        <w:t xml:space="preserve"> قالَ ذ</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قال</w:t>
      </w:r>
      <w:r>
        <w:rPr>
          <w:rFonts w:cstheme="minorBidi" w:hint="cs"/>
          <w:color w:val="000000"/>
          <w:sz w:val="28"/>
          <w:szCs w:val="28"/>
          <w:rtl/>
        </w:rPr>
        <w:t>ُ</w:t>
      </w:r>
      <w:r w:rsidRPr="00661375">
        <w:rPr>
          <w:rFonts w:cstheme="minorBidi"/>
          <w:color w:val="000000"/>
          <w:sz w:val="28"/>
          <w:szCs w:val="28"/>
          <w:rtl/>
        </w:rPr>
        <w:t>وا: ن</w:t>
      </w:r>
      <w:r>
        <w:rPr>
          <w:rFonts w:cstheme="minorBidi" w:hint="cs"/>
          <w:color w:val="000000"/>
          <w:sz w:val="28"/>
          <w:szCs w:val="28"/>
          <w:rtl/>
        </w:rPr>
        <w:t>َ</w:t>
      </w:r>
      <w:r w:rsidRPr="00661375">
        <w:rPr>
          <w:rFonts w:cstheme="minorBidi"/>
          <w:color w:val="000000"/>
          <w:sz w:val="28"/>
          <w:szCs w:val="28"/>
          <w:rtl/>
        </w:rPr>
        <w:t>ع</w:t>
      </w:r>
      <w:r>
        <w:rPr>
          <w:rFonts w:cstheme="minorBidi" w:hint="cs"/>
          <w:color w:val="000000"/>
          <w:sz w:val="28"/>
          <w:szCs w:val="28"/>
          <w:rtl/>
        </w:rPr>
        <w:t>َ</w:t>
      </w:r>
      <w:r w:rsidRPr="00661375">
        <w:rPr>
          <w:rFonts w:cstheme="minorBidi"/>
          <w:color w:val="000000"/>
          <w:sz w:val="28"/>
          <w:szCs w:val="28"/>
          <w:rtl/>
        </w:rPr>
        <w:t>مْ</w:t>
      </w:r>
      <w:r>
        <w:rPr>
          <w:rFonts w:cstheme="minorBidi" w:hint="cs"/>
          <w:color w:val="000000"/>
          <w:sz w:val="28"/>
          <w:szCs w:val="28"/>
          <w:rtl/>
        </w:rPr>
        <w:t>.</w:t>
      </w:r>
      <w:r w:rsidRPr="00661375">
        <w:rPr>
          <w:rFonts w:cstheme="minorBidi"/>
          <w:color w:val="000000"/>
          <w:sz w:val="28"/>
          <w:szCs w:val="28"/>
          <w:rtl/>
        </w:rPr>
        <w:t xml:space="preserve"> قالَ: لَئنْ كانَ قالَ ذ</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xml:space="preserve"> </w:t>
      </w:r>
      <w:r w:rsidRPr="00681DD8">
        <w:rPr>
          <w:rFonts w:cstheme="minorBidi"/>
          <w:b/>
          <w:bCs/>
          <w:color w:val="EE0000"/>
          <w:sz w:val="28"/>
          <w:szCs w:val="28"/>
          <w:rtl/>
        </w:rPr>
        <w:t>ل</w:t>
      </w:r>
      <w:r w:rsidRPr="00681DD8">
        <w:rPr>
          <w:rFonts w:cstheme="minorBidi" w:hint="cs"/>
          <w:b/>
          <w:bCs/>
          <w:color w:val="EE0000"/>
          <w:sz w:val="28"/>
          <w:szCs w:val="28"/>
          <w:rtl/>
        </w:rPr>
        <w:t>َ</w:t>
      </w:r>
      <w:r w:rsidRPr="00681DD8">
        <w:rPr>
          <w:rFonts w:cstheme="minorBidi"/>
          <w:b/>
          <w:bCs/>
          <w:color w:val="EE0000"/>
          <w:sz w:val="28"/>
          <w:szCs w:val="28"/>
          <w:rtl/>
        </w:rPr>
        <w:t>ق</w:t>
      </w:r>
      <w:r w:rsidRPr="00681DD8">
        <w:rPr>
          <w:rFonts w:cstheme="minorBidi" w:hint="cs"/>
          <w:b/>
          <w:bCs/>
          <w:color w:val="EE0000"/>
          <w:sz w:val="28"/>
          <w:szCs w:val="28"/>
          <w:rtl/>
        </w:rPr>
        <w:t>َ</w:t>
      </w:r>
      <w:r w:rsidRPr="00681DD8">
        <w:rPr>
          <w:rFonts w:cstheme="minorBidi"/>
          <w:b/>
          <w:bCs/>
          <w:color w:val="EE0000"/>
          <w:sz w:val="28"/>
          <w:szCs w:val="28"/>
          <w:rtl/>
        </w:rPr>
        <w:t>د ص</w:t>
      </w:r>
      <w:r w:rsidRPr="00681DD8">
        <w:rPr>
          <w:rFonts w:cstheme="minorBidi" w:hint="cs"/>
          <w:b/>
          <w:bCs/>
          <w:color w:val="EE0000"/>
          <w:sz w:val="28"/>
          <w:szCs w:val="28"/>
          <w:rtl/>
        </w:rPr>
        <w:t>َ</w:t>
      </w:r>
      <w:r w:rsidRPr="00681DD8">
        <w:rPr>
          <w:rFonts w:cstheme="minorBidi"/>
          <w:b/>
          <w:bCs/>
          <w:color w:val="EE0000"/>
          <w:sz w:val="28"/>
          <w:szCs w:val="28"/>
          <w:rtl/>
        </w:rPr>
        <w:t>دَقَ</w:t>
      </w:r>
      <w:r>
        <w:rPr>
          <w:rFonts w:cstheme="minorBidi" w:hint="cs"/>
          <w:color w:val="000000"/>
          <w:sz w:val="28"/>
          <w:szCs w:val="28"/>
          <w:rtl/>
        </w:rPr>
        <w:t>.</w:t>
      </w:r>
      <w:r w:rsidRPr="00661375">
        <w:rPr>
          <w:rFonts w:cstheme="minorBidi"/>
          <w:color w:val="000000"/>
          <w:sz w:val="28"/>
          <w:szCs w:val="28"/>
          <w:rtl/>
        </w:rPr>
        <w:t xml:space="preserve"> قال</w:t>
      </w:r>
      <w:r>
        <w:rPr>
          <w:rFonts w:cstheme="minorBidi" w:hint="cs"/>
          <w:color w:val="000000"/>
          <w:sz w:val="28"/>
          <w:szCs w:val="28"/>
          <w:rtl/>
        </w:rPr>
        <w:t>ُ</w:t>
      </w:r>
      <w:r w:rsidRPr="00661375">
        <w:rPr>
          <w:rFonts w:cstheme="minorBidi"/>
          <w:color w:val="000000"/>
          <w:sz w:val="28"/>
          <w:szCs w:val="28"/>
          <w:rtl/>
        </w:rPr>
        <w:t>وا: و</w:t>
      </w:r>
      <w:r>
        <w:rPr>
          <w:rFonts w:cstheme="minorBidi" w:hint="cs"/>
          <w:color w:val="000000"/>
          <w:sz w:val="28"/>
          <w:szCs w:val="28"/>
          <w:rtl/>
        </w:rPr>
        <w:t>َ</w:t>
      </w:r>
      <w:r w:rsidRPr="00661375">
        <w:rPr>
          <w:rFonts w:cstheme="minorBidi"/>
          <w:color w:val="000000"/>
          <w:sz w:val="28"/>
          <w:szCs w:val="28"/>
          <w:rtl/>
        </w:rPr>
        <w:t>تُصدِّقُه</w:t>
      </w:r>
      <w:r>
        <w:rPr>
          <w:rFonts w:cstheme="minorBidi" w:hint="cs"/>
          <w:color w:val="000000"/>
          <w:sz w:val="28"/>
          <w:szCs w:val="28"/>
          <w:rtl/>
        </w:rPr>
        <w:t>ُ</w:t>
      </w:r>
      <w:r w:rsidRPr="00661375">
        <w:rPr>
          <w:rFonts w:cstheme="minorBidi"/>
          <w:color w:val="000000"/>
          <w:sz w:val="28"/>
          <w:szCs w:val="28"/>
          <w:rtl/>
        </w:rPr>
        <w:t xml:space="preserve"> أنَّه</w:t>
      </w:r>
      <w:r>
        <w:rPr>
          <w:rFonts w:cstheme="minorBidi" w:hint="cs"/>
          <w:color w:val="000000"/>
          <w:sz w:val="28"/>
          <w:szCs w:val="28"/>
          <w:rtl/>
        </w:rPr>
        <w:t>ُ</w:t>
      </w:r>
      <w:r w:rsidRPr="00661375">
        <w:rPr>
          <w:rFonts w:cstheme="minorBidi"/>
          <w:color w:val="000000"/>
          <w:sz w:val="28"/>
          <w:szCs w:val="28"/>
          <w:rtl/>
        </w:rPr>
        <w:t xml:space="preserve"> ذهَبَ اللَّي</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ة</w:t>
      </w:r>
      <w:r>
        <w:rPr>
          <w:rFonts w:cstheme="minorBidi" w:hint="cs"/>
          <w:color w:val="000000"/>
          <w:sz w:val="28"/>
          <w:szCs w:val="28"/>
          <w:rtl/>
        </w:rPr>
        <w:t>َ</w:t>
      </w:r>
      <w:r w:rsidRPr="00661375">
        <w:rPr>
          <w:rFonts w:cstheme="minorBidi"/>
          <w:color w:val="000000"/>
          <w:sz w:val="28"/>
          <w:szCs w:val="28"/>
          <w:rtl/>
        </w:rPr>
        <w:t xml:space="preserve"> إلى بَي</w:t>
      </w:r>
      <w:r>
        <w:rPr>
          <w:rFonts w:cstheme="minorBidi" w:hint="cs"/>
          <w:color w:val="000000"/>
          <w:sz w:val="28"/>
          <w:szCs w:val="28"/>
          <w:rtl/>
        </w:rPr>
        <w:t>ْ</w:t>
      </w:r>
      <w:r w:rsidRPr="00661375">
        <w:rPr>
          <w:rFonts w:cstheme="minorBidi"/>
          <w:color w:val="000000"/>
          <w:sz w:val="28"/>
          <w:szCs w:val="28"/>
          <w:rtl/>
        </w:rPr>
        <w:t>تِ ال</w:t>
      </w:r>
      <w:r>
        <w:rPr>
          <w:rFonts w:cstheme="minorBidi" w:hint="cs"/>
          <w:color w:val="000000"/>
          <w:sz w:val="28"/>
          <w:szCs w:val="28"/>
          <w:rtl/>
        </w:rPr>
        <w:t>ْ</w:t>
      </w:r>
      <w:r w:rsidRPr="00661375">
        <w:rPr>
          <w:rFonts w:cstheme="minorBidi"/>
          <w:color w:val="000000"/>
          <w:sz w:val="28"/>
          <w:szCs w:val="28"/>
          <w:rtl/>
        </w:rPr>
        <w:t>م</w:t>
      </w:r>
      <w:r>
        <w:rPr>
          <w:rFonts w:cstheme="minorBidi" w:hint="cs"/>
          <w:color w:val="000000"/>
          <w:sz w:val="28"/>
          <w:szCs w:val="28"/>
          <w:rtl/>
        </w:rPr>
        <w:t>َ</w:t>
      </w:r>
      <w:r w:rsidRPr="00661375">
        <w:rPr>
          <w:rFonts w:cstheme="minorBidi"/>
          <w:color w:val="000000"/>
          <w:sz w:val="28"/>
          <w:szCs w:val="28"/>
          <w:rtl/>
        </w:rPr>
        <w:t>قدِسِ و</w:t>
      </w:r>
      <w:r>
        <w:rPr>
          <w:rFonts w:cstheme="minorBidi" w:hint="cs"/>
          <w:color w:val="000000"/>
          <w:sz w:val="28"/>
          <w:szCs w:val="28"/>
          <w:rtl/>
        </w:rPr>
        <w:t>َ</w:t>
      </w:r>
      <w:r w:rsidRPr="00661375">
        <w:rPr>
          <w:rFonts w:cstheme="minorBidi"/>
          <w:color w:val="000000"/>
          <w:sz w:val="28"/>
          <w:szCs w:val="28"/>
          <w:rtl/>
        </w:rPr>
        <w:t>جاءَ ق</w:t>
      </w:r>
      <w:r>
        <w:rPr>
          <w:rFonts w:cstheme="minorBidi" w:hint="cs"/>
          <w:color w:val="000000"/>
          <w:sz w:val="28"/>
          <w:szCs w:val="28"/>
          <w:rtl/>
        </w:rPr>
        <w:t>َ</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لَ أنْ يُص</w:t>
      </w:r>
      <w:r>
        <w:rPr>
          <w:rFonts w:cstheme="minorBidi" w:hint="cs"/>
          <w:color w:val="000000"/>
          <w:sz w:val="28"/>
          <w:szCs w:val="28"/>
          <w:rtl/>
        </w:rPr>
        <w:t>ْ</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حَ؟ قالَ: ن</w:t>
      </w:r>
      <w:r>
        <w:rPr>
          <w:rFonts w:cstheme="minorBidi" w:hint="cs"/>
          <w:color w:val="000000"/>
          <w:sz w:val="28"/>
          <w:szCs w:val="28"/>
          <w:rtl/>
        </w:rPr>
        <w:t>َ</w:t>
      </w:r>
      <w:r w:rsidRPr="00661375">
        <w:rPr>
          <w:rFonts w:cstheme="minorBidi"/>
          <w:color w:val="000000"/>
          <w:sz w:val="28"/>
          <w:szCs w:val="28"/>
          <w:rtl/>
        </w:rPr>
        <w:t>ع</w:t>
      </w:r>
      <w:r>
        <w:rPr>
          <w:rFonts w:cstheme="minorBidi" w:hint="cs"/>
          <w:color w:val="000000"/>
          <w:sz w:val="28"/>
          <w:szCs w:val="28"/>
          <w:rtl/>
        </w:rPr>
        <w:t>َ</w:t>
      </w:r>
      <w:r w:rsidRPr="00661375">
        <w:rPr>
          <w:rFonts w:cstheme="minorBidi"/>
          <w:color w:val="000000"/>
          <w:sz w:val="28"/>
          <w:szCs w:val="28"/>
          <w:rtl/>
        </w:rPr>
        <w:t>مْ، إنِّي لأُص</w:t>
      </w:r>
      <w:r>
        <w:rPr>
          <w:rFonts w:cstheme="minorBidi" w:hint="cs"/>
          <w:color w:val="000000"/>
          <w:sz w:val="28"/>
          <w:szCs w:val="28"/>
          <w:rtl/>
        </w:rPr>
        <w:t>َ</w:t>
      </w:r>
      <w:r w:rsidRPr="00661375">
        <w:rPr>
          <w:rFonts w:cstheme="minorBidi"/>
          <w:color w:val="000000"/>
          <w:sz w:val="28"/>
          <w:szCs w:val="28"/>
          <w:rtl/>
        </w:rPr>
        <w:t>دِّقُه</w:t>
      </w:r>
      <w:r>
        <w:rPr>
          <w:rFonts w:cstheme="minorBidi" w:hint="cs"/>
          <w:color w:val="000000"/>
          <w:sz w:val="28"/>
          <w:szCs w:val="28"/>
          <w:rtl/>
        </w:rPr>
        <w:t>ُ</w:t>
      </w:r>
      <w:r w:rsidRPr="00661375">
        <w:rPr>
          <w:rFonts w:cstheme="minorBidi"/>
          <w:color w:val="000000"/>
          <w:sz w:val="28"/>
          <w:szCs w:val="28"/>
          <w:rtl/>
        </w:rPr>
        <w:t xml:space="preserve"> فيما ه</w:t>
      </w:r>
      <w:r>
        <w:rPr>
          <w:rFonts w:cstheme="minorBidi" w:hint="cs"/>
          <w:color w:val="000000"/>
          <w:sz w:val="28"/>
          <w:szCs w:val="28"/>
          <w:rtl/>
        </w:rPr>
        <w:t>ُ</w:t>
      </w:r>
      <w:r w:rsidRPr="00661375">
        <w:rPr>
          <w:rFonts w:cstheme="minorBidi"/>
          <w:color w:val="000000"/>
          <w:sz w:val="28"/>
          <w:szCs w:val="28"/>
          <w:rtl/>
        </w:rPr>
        <w:t>و</w:t>
      </w:r>
      <w:r>
        <w:rPr>
          <w:rFonts w:cstheme="minorBidi" w:hint="cs"/>
          <w:color w:val="000000"/>
          <w:sz w:val="28"/>
          <w:szCs w:val="28"/>
          <w:rtl/>
        </w:rPr>
        <w:t>َ</w:t>
      </w:r>
      <w:r w:rsidRPr="00661375">
        <w:rPr>
          <w:rFonts w:cstheme="minorBidi"/>
          <w:color w:val="000000"/>
          <w:sz w:val="28"/>
          <w:szCs w:val="28"/>
          <w:rtl/>
        </w:rPr>
        <w:t xml:space="preserve"> أب</w:t>
      </w:r>
      <w:r>
        <w:rPr>
          <w:rFonts w:cstheme="minorBidi" w:hint="cs"/>
          <w:color w:val="000000"/>
          <w:sz w:val="28"/>
          <w:szCs w:val="28"/>
          <w:rtl/>
        </w:rPr>
        <w:t>ْ</w:t>
      </w:r>
      <w:r w:rsidRPr="00661375">
        <w:rPr>
          <w:rFonts w:cstheme="minorBidi"/>
          <w:color w:val="000000"/>
          <w:sz w:val="28"/>
          <w:szCs w:val="28"/>
          <w:rtl/>
        </w:rPr>
        <w:t>عَدُ م</w:t>
      </w:r>
      <w:r>
        <w:rPr>
          <w:rFonts w:cstheme="minorBidi" w:hint="cs"/>
          <w:color w:val="000000"/>
          <w:sz w:val="28"/>
          <w:szCs w:val="28"/>
          <w:rtl/>
        </w:rPr>
        <w:t>ِ</w:t>
      </w:r>
      <w:r w:rsidRPr="00661375">
        <w:rPr>
          <w:rFonts w:cstheme="minorBidi"/>
          <w:color w:val="000000"/>
          <w:sz w:val="28"/>
          <w:szCs w:val="28"/>
          <w:rtl/>
        </w:rPr>
        <w:t>ن</w:t>
      </w:r>
      <w:r>
        <w:rPr>
          <w:rFonts w:cstheme="minorBidi" w:hint="cs"/>
          <w:color w:val="000000"/>
          <w:sz w:val="28"/>
          <w:szCs w:val="28"/>
          <w:rtl/>
        </w:rPr>
        <w:t>ْ</w:t>
      </w:r>
      <w:r w:rsidRPr="00661375">
        <w:rPr>
          <w:rFonts w:cstheme="minorBidi"/>
          <w:color w:val="000000"/>
          <w:sz w:val="28"/>
          <w:szCs w:val="28"/>
          <w:rtl/>
        </w:rPr>
        <w:t xml:space="preserve"> ذ</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 xml:space="preserve">َ </w:t>
      </w:r>
      <w:r w:rsidRPr="00661375">
        <w:rPr>
          <w:rFonts w:cstheme="minorBidi"/>
          <w:color w:val="000000"/>
          <w:sz w:val="28"/>
          <w:szCs w:val="28"/>
          <w:rtl/>
        </w:rPr>
        <w:t xml:space="preserve">، </w:t>
      </w:r>
      <w:r w:rsidRPr="00681DD8">
        <w:rPr>
          <w:rFonts w:cstheme="minorBidi"/>
          <w:b/>
          <w:bCs/>
          <w:color w:val="EE0000"/>
          <w:sz w:val="28"/>
          <w:szCs w:val="28"/>
          <w:rtl/>
        </w:rPr>
        <w:t>أُص</w:t>
      </w:r>
      <w:r w:rsidRPr="00681DD8">
        <w:rPr>
          <w:rFonts w:cstheme="minorBidi" w:hint="cs"/>
          <w:b/>
          <w:bCs/>
          <w:color w:val="EE0000"/>
          <w:sz w:val="28"/>
          <w:szCs w:val="28"/>
          <w:rtl/>
        </w:rPr>
        <w:t>َ</w:t>
      </w:r>
      <w:r w:rsidRPr="00681DD8">
        <w:rPr>
          <w:rFonts w:cstheme="minorBidi"/>
          <w:b/>
          <w:bCs/>
          <w:color w:val="EE0000"/>
          <w:sz w:val="28"/>
          <w:szCs w:val="28"/>
          <w:rtl/>
        </w:rPr>
        <w:t>دِّقُه</w:t>
      </w:r>
      <w:r w:rsidRPr="00681DD8">
        <w:rPr>
          <w:rFonts w:cstheme="minorBidi" w:hint="cs"/>
          <w:b/>
          <w:bCs/>
          <w:color w:val="EE0000"/>
          <w:sz w:val="28"/>
          <w:szCs w:val="28"/>
          <w:rtl/>
        </w:rPr>
        <w:t>ُ</w:t>
      </w:r>
      <w:r w:rsidRPr="00681DD8">
        <w:rPr>
          <w:rFonts w:cstheme="minorBidi"/>
          <w:b/>
          <w:bCs/>
          <w:color w:val="EE0000"/>
          <w:sz w:val="28"/>
          <w:szCs w:val="28"/>
          <w:rtl/>
        </w:rPr>
        <w:t xml:space="preserve"> ب</w:t>
      </w:r>
      <w:r w:rsidRPr="00681DD8">
        <w:rPr>
          <w:rFonts w:cstheme="minorBidi" w:hint="cs"/>
          <w:b/>
          <w:bCs/>
          <w:color w:val="EE0000"/>
          <w:sz w:val="28"/>
          <w:szCs w:val="28"/>
          <w:rtl/>
        </w:rPr>
        <w:t>ِ</w:t>
      </w:r>
      <w:r w:rsidRPr="00681DD8">
        <w:rPr>
          <w:rFonts w:cstheme="minorBidi"/>
          <w:b/>
          <w:bCs/>
          <w:color w:val="EE0000"/>
          <w:sz w:val="28"/>
          <w:szCs w:val="28"/>
          <w:rtl/>
        </w:rPr>
        <w:t>خَب</w:t>
      </w:r>
      <w:r w:rsidRPr="00681DD8">
        <w:rPr>
          <w:rFonts w:cstheme="minorBidi" w:hint="cs"/>
          <w:b/>
          <w:bCs/>
          <w:color w:val="EE0000"/>
          <w:sz w:val="28"/>
          <w:szCs w:val="28"/>
          <w:rtl/>
        </w:rPr>
        <w:t>َ</w:t>
      </w:r>
      <w:r w:rsidRPr="00681DD8">
        <w:rPr>
          <w:rFonts w:cstheme="minorBidi"/>
          <w:b/>
          <w:bCs/>
          <w:color w:val="EE0000"/>
          <w:sz w:val="28"/>
          <w:szCs w:val="28"/>
          <w:rtl/>
        </w:rPr>
        <w:t>رِ السَّماءِ</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ي غَدْو</w:t>
      </w:r>
      <w:r>
        <w:rPr>
          <w:rFonts w:cstheme="minorBidi" w:hint="cs"/>
          <w:color w:val="000000"/>
          <w:sz w:val="28"/>
          <w:szCs w:val="28"/>
          <w:rtl/>
        </w:rPr>
        <w:t>َ</w:t>
      </w:r>
      <w:r w:rsidRPr="00661375">
        <w:rPr>
          <w:rFonts w:cstheme="minorBidi"/>
          <w:color w:val="000000"/>
          <w:sz w:val="28"/>
          <w:szCs w:val="28"/>
          <w:rtl/>
        </w:rPr>
        <w:t>ةٍ أو</w:t>
      </w:r>
      <w:r>
        <w:rPr>
          <w:rFonts w:cstheme="minorBidi" w:hint="cs"/>
          <w:color w:val="000000"/>
          <w:sz w:val="28"/>
          <w:szCs w:val="28"/>
          <w:rtl/>
        </w:rPr>
        <w:t>ْ</w:t>
      </w:r>
      <w:r w:rsidRPr="00661375">
        <w:rPr>
          <w:rFonts w:cstheme="minorBidi"/>
          <w:color w:val="000000"/>
          <w:sz w:val="28"/>
          <w:szCs w:val="28"/>
          <w:rtl/>
        </w:rPr>
        <w:t xml:space="preserve"> رَوْح</w:t>
      </w:r>
      <w:r>
        <w:rPr>
          <w:rFonts w:cstheme="minorBidi" w:hint="cs"/>
          <w:color w:val="000000"/>
          <w:sz w:val="28"/>
          <w:szCs w:val="28"/>
          <w:rtl/>
        </w:rPr>
        <w:t>َ</w:t>
      </w:r>
      <w:r w:rsidRPr="00661375">
        <w:rPr>
          <w:rFonts w:cstheme="minorBidi"/>
          <w:color w:val="000000"/>
          <w:sz w:val="28"/>
          <w:szCs w:val="28"/>
          <w:rtl/>
        </w:rPr>
        <w:t>ةٍ</w:t>
      </w:r>
      <w:r>
        <w:rPr>
          <w:rFonts w:cstheme="minorBidi" w:hint="cs"/>
          <w:color w:val="000000"/>
          <w:sz w:val="28"/>
          <w:szCs w:val="28"/>
          <w:rtl/>
        </w:rPr>
        <w:t>.</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ذ</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xml:space="preserve"> </w:t>
      </w:r>
      <w:r>
        <w:rPr>
          <w:rFonts w:cstheme="minorBidi" w:hint="cs"/>
          <w:color w:val="000000"/>
          <w:sz w:val="28"/>
          <w:szCs w:val="28"/>
          <w:rtl/>
        </w:rPr>
        <w:t xml:space="preserve">، </w:t>
      </w:r>
      <w:r w:rsidRPr="00661375">
        <w:rPr>
          <w:rFonts w:cstheme="minorBidi"/>
          <w:color w:val="000000"/>
          <w:sz w:val="28"/>
          <w:szCs w:val="28"/>
          <w:rtl/>
        </w:rPr>
        <w:t>سُمِّيَ أب</w:t>
      </w:r>
      <w:r>
        <w:rPr>
          <w:rFonts w:cstheme="minorBidi" w:hint="cs"/>
          <w:color w:val="000000"/>
          <w:sz w:val="28"/>
          <w:szCs w:val="28"/>
          <w:rtl/>
        </w:rPr>
        <w:t>ُ</w:t>
      </w:r>
      <w:r w:rsidRPr="00661375">
        <w:rPr>
          <w:rFonts w:cstheme="minorBidi"/>
          <w:color w:val="000000"/>
          <w:sz w:val="28"/>
          <w:szCs w:val="28"/>
          <w:rtl/>
        </w:rPr>
        <w:t>و بَك</w:t>
      </w:r>
      <w:r>
        <w:rPr>
          <w:rFonts w:cstheme="minorBidi" w:hint="cs"/>
          <w:color w:val="000000"/>
          <w:sz w:val="28"/>
          <w:szCs w:val="28"/>
          <w:rtl/>
        </w:rPr>
        <w:t>ْ</w:t>
      </w:r>
      <w:r w:rsidRPr="00661375">
        <w:rPr>
          <w:rFonts w:cstheme="minorBidi"/>
          <w:color w:val="000000"/>
          <w:sz w:val="28"/>
          <w:szCs w:val="28"/>
          <w:rtl/>
        </w:rPr>
        <w:t>رٍ الصِّدِّيق</w:t>
      </w:r>
      <w:r>
        <w:rPr>
          <w:rFonts w:cstheme="minorBidi" w:hint="cs"/>
          <w:color w:val="000000"/>
          <w:sz w:val="28"/>
          <w:szCs w:val="28"/>
          <w:rtl/>
        </w:rPr>
        <w:t>ُ"</w:t>
      </w:r>
    </w:p>
    <w:p w14:paraId="77803841"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 Mother of Believers</w:t>
      </w:r>
      <w:r>
        <w:rPr>
          <w:rFonts w:cstheme="minorBidi"/>
          <w:color w:val="000000"/>
          <w:sz w:val="20"/>
        </w:rPr>
        <w:t>,</w:t>
      </w:r>
      <w:r w:rsidRPr="00B26032">
        <w:rPr>
          <w:rFonts w:cstheme="minorBidi"/>
          <w:color w:val="000000"/>
          <w:sz w:val="20"/>
        </w:rPr>
        <w:t xml:space="preserve"> 'Ay</w:t>
      </w:r>
      <w:r>
        <w:rPr>
          <w:rFonts w:cstheme="minorBidi"/>
          <w:color w:val="000000"/>
          <w:sz w:val="20"/>
        </w:rPr>
        <w:t>i</w:t>
      </w:r>
      <w:r w:rsidRPr="00B26032">
        <w:rPr>
          <w:rFonts w:cstheme="minorBidi"/>
          <w:color w:val="000000"/>
          <w:sz w:val="20"/>
        </w:rPr>
        <w:t>sha, may Allah be pleased with her, said</w:t>
      </w:r>
      <w:r>
        <w:rPr>
          <w:rFonts w:cstheme="minorBidi"/>
          <w:color w:val="000000"/>
          <w:sz w:val="20"/>
        </w:rPr>
        <w:t>:</w:t>
      </w:r>
      <w:r w:rsidRPr="00B26032">
        <w:rPr>
          <w:rFonts w:cstheme="minorBidi"/>
          <w:color w:val="000000"/>
          <w:sz w:val="20"/>
        </w:rPr>
        <w:t xml:space="preserve"> </w:t>
      </w:r>
      <w:r>
        <w:rPr>
          <w:rFonts w:cstheme="minorBidi"/>
          <w:color w:val="000000"/>
          <w:sz w:val="20"/>
        </w:rPr>
        <w:t>“W</w:t>
      </w:r>
      <w:r w:rsidRPr="00B26032">
        <w:rPr>
          <w:rFonts w:cstheme="minorBidi"/>
          <w:color w:val="000000"/>
          <w:sz w:val="20"/>
        </w:rPr>
        <w:t xml:space="preserve">hen the Messenger of Allah, pbbuh, </w:t>
      </w:r>
      <w:r>
        <w:rPr>
          <w:rFonts w:cstheme="minorBidi"/>
          <w:color w:val="000000"/>
          <w:sz w:val="20"/>
        </w:rPr>
        <w:t xml:space="preserve">was given the </w:t>
      </w:r>
      <w:r w:rsidRPr="00B26032">
        <w:rPr>
          <w:rFonts w:cstheme="minorBidi"/>
          <w:color w:val="000000"/>
          <w:sz w:val="20"/>
        </w:rPr>
        <w:t>Night Journey to Al-Aq</w:t>
      </w:r>
      <w:r w:rsidRPr="00DC1147">
        <w:rPr>
          <w:rFonts w:cstheme="minorBidi"/>
          <w:color w:val="000000"/>
          <w:sz w:val="20"/>
          <w:u w:val="single"/>
        </w:rPr>
        <w:t>s</w:t>
      </w:r>
      <w:r w:rsidRPr="00B26032">
        <w:rPr>
          <w:rFonts w:cstheme="minorBidi"/>
          <w:color w:val="000000"/>
          <w:sz w:val="20"/>
        </w:rPr>
        <w:t xml:space="preserve">a Mosque, he came out in the morning talking to people about it. </w:t>
      </w:r>
      <w:r w:rsidRPr="006E15C9">
        <w:rPr>
          <w:rFonts w:cstheme="minorBidi"/>
          <w:b/>
          <w:bCs/>
          <w:color w:val="EE0000"/>
          <w:sz w:val="20"/>
        </w:rPr>
        <w:t>Some people</w:t>
      </w:r>
      <w:r w:rsidRPr="006E15C9">
        <w:rPr>
          <w:rFonts w:cstheme="minorBidi"/>
          <w:color w:val="EE0000"/>
          <w:sz w:val="20"/>
        </w:rPr>
        <w:t xml:space="preserve"> </w:t>
      </w:r>
      <w:r w:rsidRPr="00B26032">
        <w:rPr>
          <w:rFonts w:cstheme="minorBidi"/>
          <w:color w:val="000000"/>
          <w:sz w:val="20"/>
        </w:rPr>
        <w:t xml:space="preserve">who used to believe in him </w:t>
      </w:r>
      <w:r w:rsidRPr="000145F3">
        <w:rPr>
          <w:rFonts w:cstheme="minorBidi"/>
          <w:b/>
          <w:bCs/>
          <w:color w:val="EE0000"/>
          <w:sz w:val="20"/>
        </w:rPr>
        <w:t>turned back</w:t>
      </w:r>
      <w:r w:rsidRPr="00B26032">
        <w:rPr>
          <w:rFonts w:cstheme="minorBidi"/>
          <w:color w:val="000000"/>
          <w:sz w:val="20"/>
        </w:rPr>
        <w:t>, becoming apostates.  </w:t>
      </w:r>
    </w:p>
    <w:p w14:paraId="0CFB08A2"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They went to his Companion</w:t>
      </w:r>
      <w:r>
        <w:rPr>
          <w:rFonts w:cstheme="minorBidi"/>
          <w:color w:val="000000"/>
          <w:sz w:val="20"/>
        </w:rPr>
        <w:t>,</w:t>
      </w:r>
      <w:r w:rsidRPr="00B26032">
        <w:rPr>
          <w:rFonts w:cstheme="minorBidi"/>
          <w:color w:val="000000"/>
          <w:sz w:val="20"/>
        </w:rPr>
        <w:t xml:space="preserve"> </w:t>
      </w:r>
      <w:r w:rsidRPr="000145F3">
        <w:rPr>
          <w:rFonts w:cstheme="minorBidi"/>
          <w:b/>
          <w:bCs/>
          <w:color w:val="EE0000"/>
          <w:sz w:val="20"/>
        </w:rPr>
        <w:t>Abu Bakr</w:t>
      </w:r>
      <w:r w:rsidRPr="00B26032">
        <w:rPr>
          <w:rFonts w:cstheme="minorBidi"/>
          <w:color w:val="000000"/>
          <w:sz w:val="20"/>
        </w:rPr>
        <w:t>,</w:t>
      </w:r>
      <w:r>
        <w:rPr>
          <w:rFonts w:cstheme="minorBidi"/>
          <w:color w:val="000000"/>
          <w:sz w:val="20"/>
        </w:rPr>
        <w:t xml:space="preserve"> mAbpwh,</w:t>
      </w:r>
      <w:r w:rsidRPr="00B26032">
        <w:rPr>
          <w:rFonts w:cstheme="minorBidi"/>
          <w:color w:val="000000"/>
          <w:sz w:val="20"/>
        </w:rPr>
        <w:t xml:space="preserve"> saying to him: What do you think of your Companion? He claims to </w:t>
      </w:r>
      <w:r>
        <w:rPr>
          <w:rFonts w:cstheme="minorBidi"/>
          <w:color w:val="000000"/>
          <w:sz w:val="20"/>
        </w:rPr>
        <w:t>be taken</w:t>
      </w:r>
      <w:r w:rsidRPr="00B26032">
        <w:rPr>
          <w:rFonts w:cstheme="minorBidi"/>
          <w:color w:val="000000"/>
          <w:sz w:val="20"/>
        </w:rPr>
        <w:t xml:space="preserve"> in a night journey to Baytul Maqdis</w:t>
      </w:r>
      <w:r>
        <w:rPr>
          <w:rFonts w:cstheme="minorBidi"/>
          <w:color w:val="000000"/>
          <w:sz w:val="20"/>
        </w:rPr>
        <w:t xml:space="preserve"> (in Al-Quds, Jerusalem)</w:t>
      </w:r>
      <w:r w:rsidRPr="00B26032">
        <w:rPr>
          <w:rFonts w:cstheme="minorBidi"/>
          <w:color w:val="000000"/>
          <w:sz w:val="20"/>
        </w:rPr>
        <w:t>! </w:t>
      </w:r>
      <w:r>
        <w:rPr>
          <w:rFonts w:cstheme="minorBidi"/>
          <w:color w:val="000000"/>
          <w:sz w:val="20"/>
        </w:rPr>
        <w:t xml:space="preserve">He </w:t>
      </w:r>
      <w:r w:rsidRPr="00B26032">
        <w:rPr>
          <w:rFonts w:cstheme="minorBidi"/>
          <w:color w:val="000000"/>
          <w:sz w:val="20"/>
        </w:rPr>
        <w:t xml:space="preserve">said: Did he say that? They said: Yes. He said: If he said that, then </w:t>
      </w:r>
      <w:r w:rsidRPr="000145F3">
        <w:rPr>
          <w:rFonts w:cstheme="minorBidi"/>
          <w:b/>
          <w:bCs/>
          <w:color w:val="EE0000"/>
          <w:sz w:val="20"/>
        </w:rPr>
        <w:t>he told the truth</w:t>
      </w:r>
      <w:r w:rsidRPr="00B26032">
        <w:rPr>
          <w:rFonts w:cstheme="minorBidi"/>
          <w:color w:val="000000"/>
          <w:sz w:val="20"/>
        </w:rPr>
        <w:t>. </w:t>
      </w:r>
    </w:p>
    <w:p w14:paraId="1586DB70" w14:textId="77777777" w:rsidR="004E5A80" w:rsidRPr="00B26032"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lastRenderedPageBreak/>
        <w:t xml:space="preserve">They said: Do you believe him in saying that he went last night to Baytul Maqdis and returned (to Makkah) before the morning? He said: Yes, I believe him in what is farther than that. </w:t>
      </w:r>
      <w:r w:rsidRPr="000145F3">
        <w:rPr>
          <w:rFonts w:cstheme="minorBidi"/>
          <w:b/>
          <w:bCs/>
          <w:color w:val="EE0000"/>
          <w:sz w:val="20"/>
        </w:rPr>
        <w:t>I believe him in what he said about heavens</w:t>
      </w:r>
      <w:r w:rsidRPr="00B26032">
        <w:rPr>
          <w:rFonts w:cstheme="minorBidi"/>
          <w:color w:val="000000"/>
          <w:sz w:val="20"/>
        </w:rPr>
        <w:t>, in going (to them) and coming back.  </w:t>
      </w:r>
    </w:p>
    <w:p w14:paraId="719D0E15"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That's why Abu Bakr became known as Al-</w:t>
      </w:r>
      <w:r w:rsidRPr="00B26032">
        <w:rPr>
          <w:rFonts w:cstheme="minorBidi"/>
          <w:color w:val="000000"/>
          <w:sz w:val="20"/>
          <w:u w:val="single"/>
        </w:rPr>
        <w:t>S</w:t>
      </w:r>
      <w:r w:rsidRPr="00B26032">
        <w:rPr>
          <w:rFonts w:cstheme="minorBidi"/>
          <w:color w:val="000000"/>
          <w:sz w:val="20"/>
        </w:rPr>
        <w:t>idd</w:t>
      </w:r>
      <w:r>
        <w:rPr>
          <w:rFonts w:cstheme="minorBidi"/>
          <w:color w:val="000000"/>
          <w:sz w:val="20"/>
        </w:rPr>
        <w:t>ee</w:t>
      </w:r>
      <w:r w:rsidRPr="00B26032">
        <w:rPr>
          <w:rFonts w:cstheme="minorBidi"/>
          <w:color w:val="000000"/>
          <w:sz w:val="20"/>
        </w:rPr>
        <w:t>q (the one who believed in the Prophet's report about his Night Journey</w:t>
      </w:r>
      <w:r>
        <w:rPr>
          <w:rFonts w:cstheme="minorBidi"/>
          <w:color w:val="000000"/>
          <w:sz w:val="20"/>
        </w:rPr>
        <w:t xml:space="preserve"> and said that he told the truth</w:t>
      </w:r>
      <w:r w:rsidRPr="00B26032">
        <w:rPr>
          <w:rFonts w:cstheme="minorBidi"/>
          <w:color w:val="000000"/>
          <w:sz w:val="20"/>
        </w:rPr>
        <w:t>.</w:t>
      </w:r>
      <w:r>
        <w:rPr>
          <w:rFonts w:cstheme="minorBidi" w:hint="cs"/>
          <w:color w:val="000000"/>
          <w:sz w:val="20"/>
          <w:rtl/>
        </w:rPr>
        <w:t>"</w:t>
      </w:r>
      <w:r w:rsidRPr="00B26032">
        <w:rPr>
          <w:rFonts w:cstheme="minorBidi"/>
          <w:color w:val="000000"/>
          <w:sz w:val="20"/>
        </w:rPr>
        <w:t> </w:t>
      </w:r>
      <w:r w:rsidRPr="006D10DB">
        <w:rPr>
          <w:rStyle w:val="EndnoteReference"/>
          <w:color w:val="0070C0"/>
          <w:szCs w:val="32"/>
        </w:rPr>
        <w:endnoteReference w:id="184"/>
      </w:r>
    </w:p>
    <w:p w14:paraId="313236E3"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 xml:space="preserve">*** </w:t>
      </w:r>
    </w:p>
    <w:p w14:paraId="6E7074A9" w14:textId="77777777" w:rsidR="004E5A80" w:rsidRPr="005E7A42" w:rsidRDefault="004E5A80" w:rsidP="004E5A80">
      <w:pPr>
        <w:bidi/>
        <w:spacing w:before="100" w:beforeAutospacing="1" w:after="100" w:afterAutospacing="1"/>
        <w:jc w:val="both"/>
        <w:rPr>
          <w:rFonts w:cstheme="minorBidi"/>
          <w:sz w:val="28"/>
          <w:szCs w:val="28"/>
        </w:rPr>
      </w:pPr>
      <w:r>
        <w:rPr>
          <w:rFonts w:cstheme="minorBidi" w:hint="cs"/>
          <w:sz w:val="28"/>
          <w:szCs w:val="28"/>
          <w:rtl/>
        </w:rPr>
        <w:t>وَ</w:t>
      </w:r>
      <w:r w:rsidRPr="00B26032">
        <w:rPr>
          <w:rFonts w:cstheme="minorBidi"/>
          <w:sz w:val="28"/>
          <w:szCs w:val="28"/>
          <w:rtl/>
        </w:rPr>
        <w:t>ع</w:t>
      </w:r>
      <w:r>
        <w:rPr>
          <w:rFonts w:cstheme="minorBidi" w:hint="cs"/>
          <w:sz w:val="28"/>
          <w:szCs w:val="28"/>
          <w:rtl/>
        </w:rPr>
        <w:t>َ</w:t>
      </w:r>
      <w:r w:rsidRPr="00B26032">
        <w:rPr>
          <w:rFonts w:cstheme="minorBidi"/>
          <w:sz w:val="28"/>
          <w:szCs w:val="28"/>
          <w:rtl/>
        </w:rPr>
        <w:t>ن</w:t>
      </w:r>
      <w:r>
        <w:rPr>
          <w:rFonts w:cstheme="minorBidi" w:hint="cs"/>
          <w:sz w:val="28"/>
          <w:szCs w:val="28"/>
          <w:rtl/>
        </w:rPr>
        <w:t>ْ</w:t>
      </w:r>
      <w:r w:rsidRPr="00B26032">
        <w:rPr>
          <w:rFonts w:cstheme="minorBidi"/>
          <w:sz w:val="28"/>
          <w:szCs w:val="28"/>
          <w:rtl/>
        </w:rPr>
        <w:t xml:space="preserve"> ج</w:t>
      </w:r>
      <w:r>
        <w:rPr>
          <w:rFonts w:cstheme="minorBidi" w:hint="cs"/>
          <w:sz w:val="28"/>
          <w:szCs w:val="28"/>
          <w:rtl/>
        </w:rPr>
        <w:t>َ</w:t>
      </w:r>
      <w:r w:rsidRPr="00B26032">
        <w:rPr>
          <w:rFonts w:cstheme="minorBidi"/>
          <w:sz w:val="28"/>
          <w:szCs w:val="28"/>
          <w:rtl/>
        </w:rPr>
        <w:t>اب</w:t>
      </w:r>
      <w:r>
        <w:rPr>
          <w:rFonts w:cstheme="minorBidi" w:hint="cs"/>
          <w:sz w:val="28"/>
          <w:szCs w:val="28"/>
          <w:rtl/>
        </w:rPr>
        <w:t>ِ</w:t>
      </w:r>
      <w:r w:rsidRPr="00B26032">
        <w:rPr>
          <w:rFonts w:cstheme="minorBidi"/>
          <w:sz w:val="28"/>
          <w:szCs w:val="28"/>
          <w:rtl/>
        </w:rPr>
        <w:t>ر</w:t>
      </w:r>
      <w:r>
        <w:rPr>
          <w:rFonts w:cstheme="minorBidi" w:hint="cs"/>
          <w:sz w:val="28"/>
          <w:szCs w:val="28"/>
          <w:rtl/>
        </w:rPr>
        <w:t>ٍ</w:t>
      </w:r>
      <w:r w:rsidRPr="00B26032">
        <w:rPr>
          <w:rFonts w:cstheme="minorBidi"/>
          <w:sz w:val="28"/>
          <w:szCs w:val="28"/>
          <w:rtl/>
        </w:rPr>
        <w:t xml:space="preserve"> بن</w:t>
      </w:r>
      <w:r>
        <w:rPr>
          <w:rFonts w:cstheme="minorBidi" w:hint="cs"/>
          <w:sz w:val="28"/>
          <w:szCs w:val="28"/>
          <w:rtl/>
        </w:rPr>
        <w:t>ِ</w:t>
      </w:r>
      <w:r w:rsidRPr="00B26032">
        <w:rPr>
          <w:rFonts w:cstheme="minorBidi"/>
          <w:sz w:val="28"/>
          <w:szCs w:val="28"/>
          <w:rtl/>
        </w:rPr>
        <w:t xml:space="preserve"> عبد</w:t>
      </w:r>
      <w:r>
        <w:rPr>
          <w:rFonts w:cstheme="minorBidi" w:hint="cs"/>
          <w:sz w:val="28"/>
          <w:szCs w:val="28"/>
          <w:rtl/>
        </w:rPr>
        <w:t>ِ</w:t>
      </w:r>
      <w:r w:rsidRPr="00B26032">
        <w:rPr>
          <w:rFonts w:cstheme="minorBidi"/>
          <w:sz w:val="28"/>
          <w:szCs w:val="28"/>
          <w:rtl/>
        </w:rPr>
        <w:t xml:space="preserve"> الله</w:t>
      </w:r>
      <w:r>
        <w:rPr>
          <w:rFonts w:cstheme="minorBidi" w:hint="cs"/>
          <w:sz w:val="28"/>
          <w:szCs w:val="28"/>
          <w:rtl/>
        </w:rPr>
        <w:t>ِ ،</w:t>
      </w:r>
      <w:r w:rsidRPr="00B26032">
        <w:rPr>
          <w:rFonts w:cstheme="minorBidi"/>
          <w:sz w:val="28"/>
          <w:szCs w:val="28"/>
          <w:rtl/>
        </w:rPr>
        <w:t xml:space="preserve"> ر</w:t>
      </w:r>
      <w:r>
        <w:rPr>
          <w:rFonts w:cstheme="minorBidi" w:hint="cs"/>
          <w:sz w:val="28"/>
          <w:szCs w:val="28"/>
          <w:rtl/>
        </w:rPr>
        <w:t>َ</w:t>
      </w:r>
      <w:r w:rsidRPr="00B26032">
        <w:rPr>
          <w:rFonts w:cstheme="minorBidi"/>
          <w:sz w:val="28"/>
          <w:szCs w:val="28"/>
          <w:rtl/>
        </w:rPr>
        <w:t>ض</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 xml:space="preserve"> اللهُ ع</w:t>
      </w:r>
      <w:r>
        <w:rPr>
          <w:rFonts w:cstheme="minorBidi" w:hint="cs"/>
          <w:sz w:val="28"/>
          <w:szCs w:val="28"/>
          <w:rtl/>
        </w:rPr>
        <w:t>َ</w:t>
      </w:r>
      <w:r w:rsidRPr="00B26032">
        <w:rPr>
          <w:rFonts w:cstheme="minorBidi"/>
          <w:sz w:val="28"/>
          <w:szCs w:val="28"/>
          <w:rtl/>
        </w:rPr>
        <w:t>ن</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ما أن</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 xml:space="preserve"> س</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ع</w:t>
      </w:r>
      <w:r>
        <w:rPr>
          <w:rFonts w:cstheme="minorBidi" w:hint="cs"/>
          <w:sz w:val="28"/>
          <w:szCs w:val="28"/>
          <w:rtl/>
        </w:rPr>
        <w:t>َ</w:t>
      </w:r>
      <w:r w:rsidRPr="00B26032">
        <w:rPr>
          <w:rFonts w:cstheme="minorBidi"/>
          <w:sz w:val="28"/>
          <w:szCs w:val="28"/>
          <w:rtl/>
        </w:rPr>
        <w:t xml:space="preserve"> ر</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ول</w:t>
      </w:r>
      <w:r>
        <w:rPr>
          <w:rFonts w:cstheme="minorBidi" w:hint="cs"/>
          <w:sz w:val="28"/>
          <w:szCs w:val="28"/>
          <w:rtl/>
        </w:rPr>
        <w:t>َ</w:t>
      </w:r>
      <w:r w:rsidRPr="00B26032">
        <w:rPr>
          <w:rFonts w:cstheme="minorBidi"/>
          <w:sz w:val="28"/>
          <w:szCs w:val="28"/>
          <w:rtl/>
        </w:rPr>
        <w:t xml:space="preserve"> الله</w:t>
      </w:r>
      <w:r>
        <w:rPr>
          <w:rFonts w:cstheme="minorBidi" w:hint="cs"/>
          <w:sz w:val="28"/>
          <w:szCs w:val="28"/>
          <w:rtl/>
        </w:rPr>
        <w:t>ِ</w:t>
      </w:r>
      <w:r w:rsidRPr="00B26032">
        <w:rPr>
          <w:rFonts w:cstheme="minorBidi"/>
          <w:sz w:val="28"/>
          <w:szCs w:val="28"/>
          <w:rtl/>
        </w:rPr>
        <w:t xml:space="preserve"> ، ص</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ى الله</w:t>
      </w:r>
      <w:r>
        <w:rPr>
          <w:rFonts w:cstheme="minorBidi" w:hint="cs"/>
          <w:sz w:val="28"/>
          <w:szCs w:val="28"/>
          <w:rtl/>
        </w:rPr>
        <w:t>ُ</w:t>
      </w:r>
      <w:r w:rsidRPr="00B26032">
        <w:rPr>
          <w:rFonts w:cstheme="minorBidi"/>
          <w:sz w:val="28"/>
          <w:szCs w:val="28"/>
          <w:rtl/>
        </w:rPr>
        <w:t xml:space="preserve"> ع</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 xml:space="preserve"> و</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 xml:space="preserve"> ، ي</w:t>
      </w:r>
      <w:r>
        <w:rPr>
          <w:rFonts w:cstheme="minorBidi" w:hint="cs"/>
          <w:sz w:val="28"/>
          <w:szCs w:val="28"/>
          <w:rtl/>
        </w:rPr>
        <w:t>َ</w:t>
      </w:r>
      <w:r w:rsidRPr="00B26032">
        <w:rPr>
          <w:rFonts w:cstheme="minorBidi"/>
          <w:sz w:val="28"/>
          <w:szCs w:val="28"/>
          <w:rtl/>
        </w:rPr>
        <w:t>ق</w:t>
      </w:r>
      <w:r>
        <w:rPr>
          <w:rFonts w:cstheme="minorBidi" w:hint="cs"/>
          <w:sz w:val="28"/>
          <w:szCs w:val="28"/>
          <w:rtl/>
        </w:rPr>
        <w:t>ُ</w:t>
      </w:r>
      <w:r w:rsidRPr="00B26032">
        <w:rPr>
          <w:rFonts w:cstheme="minorBidi"/>
          <w:sz w:val="28"/>
          <w:szCs w:val="28"/>
          <w:rtl/>
        </w:rPr>
        <w:t>ول</w:t>
      </w:r>
      <w:r>
        <w:rPr>
          <w:rFonts w:cstheme="minorBidi" w:hint="cs"/>
          <w:sz w:val="28"/>
          <w:szCs w:val="28"/>
          <w:rtl/>
        </w:rPr>
        <w:t>ُ</w:t>
      </w:r>
      <w:r w:rsidRPr="00B26032">
        <w:rPr>
          <w:rFonts w:cstheme="minorBidi"/>
          <w:sz w:val="28"/>
          <w:szCs w:val="28"/>
          <w:rtl/>
        </w:rPr>
        <w:t>:</w:t>
      </w:r>
      <w:r>
        <w:rPr>
          <w:rFonts w:cstheme="minorBidi" w:hint="cs"/>
          <w:sz w:val="28"/>
          <w:szCs w:val="28"/>
          <w:rtl/>
        </w:rPr>
        <w:t xml:space="preserve"> </w:t>
      </w:r>
      <w:r>
        <w:rPr>
          <w:rFonts w:cs="Arial" w:hint="cs"/>
          <w:sz w:val="28"/>
          <w:szCs w:val="28"/>
          <w:rtl/>
        </w:rPr>
        <w:t>"</w:t>
      </w:r>
      <w:r w:rsidRPr="005E7A42">
        <w:rPr>
          <w:rFonts w:cs="Arial"/>
          <w:sz w:val="28"/>
          <w:szCs w:val="28"/>
          <w:rtl/>
        </w:rPr>
        <w:t>ل</w:t>
      </w:r>
      <w:r>
        <w:rPr>
          <w:rFonts w:cs="Arial" w:hint="cs"/>
          <w:sz w:val="28"/>
          <w:szCs w:val="28"/>
          <w:rtl/>
        </w:rPr>
        <w:t>َ</w:t>
      </w:r>
      <w:r w:rsidRPr="005E7A42">
        <w:rPr>
          <w:rFonts w:cs="Arial"/>
          <w:sz w:val="28"/>
          <w:szCs w:val="28"/>
          <w:rtl/>
        </w:rPr>
        <w:t>م</w:t>
      </w:r>
      <w:r>
        <w:rPr>
          <w:rFonts w:cs="Arial" w:hint="cs"/>
          <w:sz w:val="28"/>
          <w:szCs w:val="28"/>
          <w:rtl/>
        </w:rPr>
        <w:t>َّ</w:t>
      </w:r>
      <w:r w:rsidRPr="005E7A42">
        <w:rPr>
          <w:rFonts w:cs="Arial"/>
          <w:sz w:val="28"/>
          <w:szCs w:val="28"/>
          <w:rtl/>
        </w:rPr>
        <w:t>ا ك</w:t>
      </w:r>
      <w:r>
        <w:rPr>
          <w:rFonts w:cs="Arial" w:hint="cs"/>
          <w:sz w:val="28"/>
          <w:szCs w:val="28"/>
          <w:rtl/>
        </w:rPr>
        <w:t>َ</w:t>
      </w:r>
      <w:r w:rsidRPr="005E7A42">
        <w:rPr>
          <w:rFonts w:cs="Arial"/>
          <w:sz w:val="28"/>
          <w:szCs w:val="28"/>
          <w:rtl/>
        </w:rPr>
        <w:t>ذَّبَتْنِي ق</w:t>
      </w:r>
      <w:r>
        <w:rPr>
          <w:rFonts w:cs="Arial" w:hint="cs"/>
          <w:sz w:val="28"/>
          <w:szCs w:val="28"/>
          <w:rtl/>
        </w:rPr>
        <w:t>ُ</w:t>
      </w:r>
      <w:r w:rsidRPr="005E7A42">
        <w:rPr>
          <w:rFonts w:cs="Arial"/>
          <w:sz w:val="28"/>
          <w:szCs w:val="28"/>
          <w:rtl/>
        </w:rPr>
        <w:t>ر</w:t>
      </w:r>
      <w:r>
        <w:rPr>
          <w:rFonts w:cs="Arial" w:hint="cs"/>
          <w:sz w:val="28"/>
          <w:szCs w:val="28"/>
          <w:rtl/>
        </w:rPr>
        <w:t>َ</w:t>
      </w:r>
      <w:r w:rsidRPr="005E7A42">
        <w:rPr>
          <w:rFonts w:cs="Arial"/>
          <w:sz w:val="28"/>
          <w:szCs w:val="28"/>
          <w:rtl/>
        </w:rPr>
        <w:t>ي</w:t>
      </w:r>
      <w:r>
        <w:rPr>
          <w:rFonts w:cs="Arial" w:hint="cs"/>
          <w:sz w:val="28"/>
          <w:szCs w:val="28"/>
          <w:rtl/>
        </w:rPr>
        <w:t>ْ</w:t>
      </w:r>
      <w:r w:rsidRPr="005E7A42">
        <w:rPr>
          <w:rFonts w:cs="Arial"/>
          <w:sz w:val="28"/>
          <w:szCs w:val="28"/>
          <w:rtl/>
        </w:rPr>
        <w:t>شٌ ح</w:t>
      </w:r>
      <w:r>
        <w:rPr>
          <w:rFonts w:cs="Arial" w:hint="cs"/>
          <w:sz w:val="28"/>
          <w:szCs w:val="28"/>
          <w:rtl/>
        </w:rPr>
        <w:t>ِ</w:t>
      </w:r>
      <w:r w:rsidRPr="005E7A42">
        <w:rPr>
          <w:rFonts w:cs="Arial"/>
          <w:sz w:val="28"/>
          <w:szCs w:val="28"/>
          <w:rtl/>
        </w:rPr>
        <w:t>ين</w:t>
      </w:r>
      <w:r>
        <w:rPr>
          <w:rFonts w:cs="Arial" w:hint="cs"/>
          <w:sz w:val="28"/>
          <w:szCs w:val="28"/>
          <w:rtl/>
        </w:rPr>
        <w:t>َ</w:t>
      </w:r>
      <w:r w:rsidRPr="005E7A42">
        <w:rPr>
          <w:rFonts w:cs="Arial"/>
          <w:sz w:val="28"/>
          <w:szCs w:val="28"/>
          <w:rtl/>
        </w:rPr>
        <w:t xml:space="preserve"> أُسْرِيَ </w:t>
      </w:r>
      <w:r>
        <w:rPr>
          <w:rFonts w:cs="Arial" w:hint="cs"/>
          <w:sz w:val="28"/>
          <w:szCs w:val="28"/>
          <w:rtl/>
        </w:rPr>
        <w:t>بِي</w:t>
      </w:r>
      <w:r w:rsidRPr="005E7A42">
        <w:rPr>
          <w:rFonts w:cs="Arial"/>
          <w:sz w:val="28"/>
          <w:szCs w:val="28"/>
          <w:rtl/>
        </w:rPr>
        <w:t xml:space="preserve"> إلى ب</w:t>
      </w:r>
      <w:r>
        <w:rPr>
          <w:rFonts w:cs="Arial" w:hint="cs"/>
          <w:sz w:val="28"/>
          <w:szCs w:val="28"/>
          <w:rtl/>
        </w:rPr>
        <w:t>َ</w:t>
      </w:r>
      <w:r w:rsidRPr="005E7A42">
        <w:rPr>
          <w:rFonts w:cs="Arial"/>
          <w:sz w:val="28"/>
          <w:szCs w:val="28"/>
          <w:rtl/>
        </w:rPr>
        <w:t>ي</w:t>
      </w:r>
      <w:r>
        <w:rPr>
          <w:rFonts w:cs="Arial" w:hint="cs"/>
          <w:sz w:val="28"/>
          <w:szCs w:val="28"/>
          <w:rtl/>
        </w:rPr>
        <w:t>ْ</w:t>
      </w:r>
      <w:r w:rsidRPr="005E7A42">
        <w:rPr>
          <w:rFonts w:cs="Arial"/>
          <w:sz w:val="28"/>
          <w:szCs w:val="28"/>
          <w:rtl/>
        </w:rPr>
        <w:t>تِ ال</w:t>
      </w:r>
      <w:r>
        <w:rPr>
          <w:rFonts w:cs="Arial" w:hint="cs"/>
          <w:sz w:val="28"/>
          <w:szCs w:val="28"/>
          <w:rtl/>
        </w:rPr>
        <w:t>ْ</w:t>
      </w:r>
      <w:r w:rsidRPr="005E7A42">
        <w:rPr>
          <w:rFonts w:cs="Arial"/>
          <w:sz w:val="28"/>
          <w:szCs w:val="28"/>
          <w:rtl/>
        </w:rPr>
        <w:t>م</w:t>
      </w:r>
      <w:r>
        <w:rPr>
          <w:rFonts w:cs="Arial" w:hint="cs"/>
          <w:sz w:val="28"/>
          <w:szCs w:val="28"/>
          <w:rtl/>
        </w:rPr>
        <w:t>َ</w:t>
      </w:r>
      <w:r w:rsidRPr="005E7A42">
        <w:rPr>
          <w:rFonts w:cs="Arial"/>
          <w:sz w:val="28"/>
          <w:szCs w:val="28"/>
          <w:rtl/>
        </w:rPr>
        <w:t>ق</w:t>
      </w:r>
      <w:r>
        <w:rPr>
          <w:rFonts w:cs="Arial" w:hint="cs"/>
          <w:sz w:val="28"/>
          <w:szCs w:val="28"/>
          <w:rtl/>
        </w:rPr>
        <w:t>ْ</w:t>
      </w:r>
      <w:r w:rsidRPr="005E7A42">
        <w:rPr>
          <w:rFonts w:cs="Arial"/>
          <w:sz w:val="28"/>
          <w:szCs w:val="28"/>
          <w:rtl/>
        </w:rPr>
        <w:t>د</w:t>
      </w:r>
      <w:r>
        <w:rPr>
          <w:rFonts w:cs="Arial" w:hint="cs"/>
          <w:sz w:val="28"/>
          <w:szCs w:val="28"/>
          <w:rtl/>
        </w:rPr>
        <w:t>ِ</w:t>
      </w:r>
      <w:r w:rsidRPr="005E7A42">
        <w:rPr>
          <w:rFonts w:cs="Arial"/>
          <w:sz w:val="28"/>
          <w:szCs w:val="28"/>
          <w:rtl/>
        </w:rPr>
        <w:t>سِ</w:t>
      </w:r>
      <w:r>
        <w:rPr>
          <w:rFonts w:cs="Arial" w:hint="cs"/>
          <w:sz w:val="28"/>
          <w:szCs w:val="28"/>
          <w:rtl/>
        </w:rPr>
        <w:t xml:space="preserve"> ،</w:t>
      </w:r>
      <w:r w:rsidRPr="005E7A42">
        <w:rPr>
          <w:rFonts w:cs="Arial"/>
          <w:sz w:val="28"/>
          <w:szCs w:val="28"/>
          <w:rtl/>
        </w:rPr>
        <w:t xml:space="preserve"> ق</w:t>
      </w:r>
      <w:r>
        <w:rPr>
          <w:rFonts w:cs="Arial" w:hint="cs"/>
          <w:sz w:val="28"/>
          <w:szCs w:val="28"/>
          <w:rtl/>
        </w:rPr>
        <w:t>ُ</w:t>
      </w:r>
      <w:r w:rsidRPr="005E7A42">
        <w:rPr>
          <w:rFonts w:cs="Arial"/>
          <w:sz w:val="28"/>
          <w:szCs w:val="28"/>
          <w:rtl/>
        </w:rPr>
        <w:t>م</w:t>
      </w:r>
      <w:r>
        <w:rPr>
          <w:rFonts w:cs="Arial" w:hint="cs"/>
          <w:sz w:val="28"/>
          <w:szCs w:val="28"/>
          <w:rtl/>
        </w:rPr>
        <w:t>ْ</w:t>
      </w:r>
      <w:r w:rsidRPr="005E7A42">
        <w:rPr>
          <w:rFonts w:cs="Arial"/>
          <w:sz w:val="28"/>
          <w:szCs w:val="28"/>
          <w:rtl/>
        </w:rPr>
        <w:t>تُ ف</w:t>
      </w:r>
      <w:r>
        <w:rPr>
          <w:rFonts w:cs="Arial" w:hint="cs"/>
          <w:sz w:val="28"/>
          <w:szCs w:val="28"/>
          <w:rtl/>
        </w:rPr>
        <w:t>ِ</w:t>
      </w:r>
      <w:r w:rsidRPr="005E7A42">
        <w:rPr>
          <w:rFonts w:cs="Arial"/>
          <w:sz w:val="28"/>
          <w:szCs w:val="28"/>
          <w:rtl/>
        </w:rPr>
        <w:t>ي ال</w:t>
      </w:r>
      <w:r>
        <w:rPr>
          <w:rFonts w:cs="Arial" w:hint="cs"/>
          <w:sz w:val="28"/>
          <w:szCs w:val="28"/>
          <w:rtl/>
        </w:rPr>
        <w:t>ْ</w:t>
      </w:r>
      <w:r w:rsidRPr="005E7A42">
        <w:rPr>
          <w:rFonts w:cs="Arial"/>
          <w:sz w:val="28"/>
          <w:szCs w:val="28"/>
          <w:rtl/>
        </w:rPr>
        <w:t>ح</w:t>
      </w:r>
      <w:r>
        <w:rPr>
          <w:rFonts w:cs="Arial" w:hint="cs"/>
          <w:sz w:val="28"/>
          <w:szCs w:val="28"/>
          <w:rtl/>
        </w:rPr>
        <w:t>ِ</w:t>
      </w:r>
      <w:r w:rsidRPr="005E7A42">
        <w:rPr>
          <w:rFonts w:cs="Arial"/>
          <w:sz w:val="28"/>
          <w:szCs w:val="28"/>
          <w:rtl/>
        </w:rPr>
        <w:t>ج</w:t>
      </w:r>
      <w:r>
        <w:rPr>
          <w:rFonts w:cs="Arial" w:hint="cs"/>
          <w:sz w:val="28"/>
          <w:szCs w:val="28"/>
          <w:rtl/>
        </w:rPr>
        <w:t>ْ</w:t>
      </w:r>
      <w:r w:rsidRPr="005E7A42">
        <w:rPr>
          <w:rFonts w:cs="Arial"/>
          <w:sz w:val="28"/>
          <w:szCs w:val="28"/>
          <w:rtl/>
        </w:rPr>
        <w:t>رِ</w:t>
      </w:r>
      <w:r>
        <w:rPr>
          <w:rFonts w:cs="Arial" w:hint="cs"/>
          <w:sz w:val="28"/>
          <w:szCs w:val="28"/>
          <w:rtl/>
        </w:rPr>
        <w:t>.</w:t>
      </w:r>
      <w:r w:rsidRPr="005E7A42">
        <w:rPr>
          <w:rFonts w:cs="Arial"/>
          <w:sz w:val="28"/>
          <w:szCs w:val="28"/>
          <w:rtl/>
        </w:rPr>
        <w:t xml:space="preserve"> </w:t>
      </w:r>
      <w:r w:rsidRPr="000E7A82">
        <w:rPr>
          <w:rFonts w:cs="Arial"/>
          <w:b/>
          <w:bCs/>
          <w:color w:val="EE0000"/>
          <w:sz w:val="28"/>
          <w:szCs w:val="28"/>
          <w:rtl/>
        </w:rPr>
        <w:t>ف</w:t>
      </w:r>
      <w:r w:rsidRPr="000E7A82">
        <w:rPr>
          <w:rFonts w:cs="Arial" w:hint="cs"/>
          <w:b/>
          <w:bCs/>
          <w:color w:val="EE0000"/>
          <w:sz w:val="28"/>
          <w:szCs w:val="28"/>
          <w:rtl/>
        </w:rPr>
        <w:t>َ</w:t>
      </w:r>
      <w:r w:rsidRPr="000E7A82">
        <w:rPr>
          <w:rFonts w:cs="Arial"/>
          <w:b/>
          <w:bCs/>
          <w:color w:val="EE0000"/>
          <w:sz w:val="28"/>
          <w:szCs w:val="28"/>
          <w:rtl/>
        </w:rPr>
        <w:t>جَلَّى اللهُ ل</w:t>
      </w:r>
      <w:r w:rsidRPr="000E7A82">
        <w:rPr>
          <w:rFonts w:cs="Arial" w:hint="cs"/>
          <w:b/>
          <w:bCs/>
          <w:color w:val="EE0000"/>
          <w:sz w:val="28"/>
          <w:szCs w:val="28"/>
          <w:rtl/>
        </w:rPr>
        <w:t>ِ</w:t>
      </w:r>
      <w:r w:rsidRPr="000E7A82">
        <w:rPr>
          <w:rFonts w:cs="Arial"/>
          <w:b/>
          <w:bCs/>
          <w:color w:val="EE0000"/>
          <w:sz w:val="28"/>
          <w:szCs w:val="28"/>
          <w:rtl/>
        </w:rPr>
        <w:t>يَ ب</w:t>
      </w:r>
      <w:r w:rsidRPr="000E7A82">
        <w:rPr>
          <w:rFonts w:cs="Arial" w:hint="cs"/>
          <w:b/>
          <w:bCs/>
          <w:color w:val="EE0000"/>
          <w:sz w:val="28"/>
          <w:szCs w:val="28"/>
          <w:rtl/>
        </w:rPr>
        <w:t>َ</w:t>
      </w:r>
      <w:r w:rsidRPr="000E7A82">
        <w:rPr>
          <w:rFonts w:cs="Arial"/>
          <w:b/>
          <w:bCs/>
          <w:color w:val="EE0000"/>
          <w:sz w:val="28"/>
          <w:szCs w:val="28"/>
          <w:rtl/>
        </w:rPr>
        <w:t>ي</w:t>
      </w:r>
      <w:r w:rsidRPr="000E7A82">
        <w:rPr>
          <w:rFonts w:cs="Arial" w:hint="cs"/>
          <w:b/>
          <w:bCs/>
          <w:color w:val="EE0000"/>
          <w:sz w:val="28"/>
          <w:szCs w:val="28"/>
          <w:rtl/>
        </w:rPr>
        <w:t>ْ</w:t>
      </w:r>
      <w:r w:rsidRPr="000E7A82">
        <w:rPr>
          <w:rFonts w:cs="Arial"/>
          <w:b/>
          <w:bCs/>
          <w:color w:val="EE0000"/>
          <w:sz w:val="28"/>
          <w:szCs w:val="28"/>
          <w:rtl/>
        </w:rPr>
        <w:t>تَ ال</w:t>
      </w:r>
      <w:r w:rsidRPr="000E7A82">
        <w:rPr>
          <w:rFonts w:cs="Arial" w:hint="cs"/>
          <w:b/>
          <w:bCs/>
          <w:color w:val="EE0000"/>
          <w:sz w:val="28"/>
          <w:szCs w:val="28"/>
          <w:rtl/>
        </w:rPr>
        <w:t>ْ</w:t>
      </w:r>
      <w:r w:rsidRPr="000E7A82">
        <w:rPr>
          <w:rFonts w:cs="Arial"/>
          <w:b/>
          <w:bCs/>
          <w:color w:val="EE0000"/>
          <w:sz w:val="28"/>
          <w:szCs w:val="28"/>
          <w:rtl/>
        </w:rPr>
        <w:t>م</w:t>
      </w:r>
      <w:r w:rsidRPr="000E7A82">
        <w:rPr>
          <w:rFonts w:cs="Arial" w:hint="cs"/>
          <w:b/>
          <w:bCs/>
          <w:color w:val="EE0000"/>
          <w:sz w:val="28"/>
          <w:szCs w:val="28"/>
          <w:rtl/>
        </w:rPr>
        <w:t>َ</w:t>
      </w:r>
      <w:r w:rsidRPr="000E7A82">
        <w:rPr>
          <w:rFonts w:cs="Arial"/>
          <w:b/>
          <w:bCs/>
          <w:color w:val="EE0000"/>
          <w:sz w:val="28"/>
          <w:szCs w:val="28"/>
          <w:rtl/>
        </w:rPr>
        <w:t>ق</w:t>
      </w:r>
      <w:r w:rsidRPr="000E7A82">
        <w:rPr>
          <w:rFonts w:cs="Arial" w:hint="cs"/>
          <w:b/>
          <w:bCs/>
          <w:color w:val="EE0000"/>
          <w:sz w:val="28"/>
          <w:szCs w:val="28"/>
          <w:rtl/>
        </w:rPr>
        <w:t>ْ</w:t>
      </w:r>
      <w:r w:rsidRPr="000E7A82">
        <w:rPr>
          <w:rFonts w:cs="Arial"/>
          <w:b/>
          <w:bCs/>
          <w:color w:val="EE0000"/>
          <w:sz w:val="28"/>
          <w:szCs w:val="28"/>
          <w:rtl/>
        </w:rPr>
        <w:t>دِسِ</w:t>
      </w:r>
      <w:r w:rsidRPr="000E7A82">
        <w:rPr>
          <w:rFonts w:cs="Arial" w:hint="cs"/>
          <w:color w:val="EE0000"/>
          <w:sz w:val="28"/>
          <w:szCs w:val="28"/>
          <w:rtl/>
        </w:rPr>
        <w:t xml:space="preserve"> </w:t>
      </w:r>
      <w:r>
        <w:rPr>
          <w:rFonts w:cs="Arial" w:hint="cs"/>
          <w:sz w:val="28"/>
          <w:szCs w:val="28"/>
          <w:rtl/>
        </w:rPr>
        <w:t>،</w:t>
      </w:r>
      <w:r w:rsidRPr="005E7A42">
        <w:rPr>
          <w:rFonts w:cs="Arial"/>
          <w:sz w:val="28"/>
          <w:szCs w:val="28"/>
          <w:rtl/>
        </w:rPr>
        <w:t xml:space="preserve"> ف</w:t>
      </w:r>
      <w:r>
        <w:rPr>
          <w:rFonts w:cs="Arial" w:hint="cs"/>
          <w:sz w:val="28"/>
          <w:szCs w:val="28"/>
          <w:rtl/>
        </w:rPr>
        <w:t>َ</w:t>
      </w:r>
      <w:r w:rsidRPr="005E7A42">
        <w:rPr>
          <w:rFonts w:cs="Arial"/>
          <w:sz w:val="28"/>
          <w:szCs w:val="28"/>
          <w:rtl/>
        </w:rPr>
        <w:t>ط</w:t>
      </w:r>
      <w:r>
        <w:rPr>
          <w:rFonts w:cs="Arial" w:hint="cs"/>
          <w:sz w:val="28"/>
          <w:szCs w:val="28"/>
          <w:rtl/>
        </w:rPr>
        <w:t>َ</w:t>
      </w:r>
      <w:r w:rsidRPr="005E7A42">
        <w:rPr>
          <w:rFonts w:cs="Arial"/>
          <w:sz w:val="28"/>
          <w:szCs w:val="28"/>
          <w:rtl/>
        </w:rPr>
        <w:t>فِقْتُ أُخْبِرُهم ع</w:t>
      </w:r>
      <w:r>
        <w:rPr>
          <w:rFonts w:cs="Arial" w:hint="cs"/>
          <w:sz w:val="28"/>
          <w:szCs w:val="28"/>
          <w:rtl/>
        </w:rPr>
        <w:t>َ</w:t>
      </w:r>
      <w:r w:rsidRPr="005E7A42">
        <w:rPr>
          <w:rFonts w:cs="Arial"/>
          <w:sz w:val="28"/>
          <w:szCs w:val="28"/>
          <w:rtl/>
        </w:rPr>
        <w:t>ن</w:t>
      </w:r>
      <w:r>
        <w:rPr>
          <w:rFonts w:cs="Arial" w:hint="cs"/>
          <w:sz w:val="28"/>
          <w:szCs w:val="28"/>
          <w:rtl/>
        </w:rPr>
        <w:t>ْ</w:t>
      </w:r>
      <w:r w:rsidRPr="005E7A42">
        <w:rPr>
          <w:rFonts w:cs="Arial"/>
          <w:sz w:val="28"/>
          <w:szCs w:val="28"/>
          <w:rtl/>
        </w:rPr>
        <w:t xml:space="preserve"> آياتِهِ ، و</w:t>
      </w:r>
      <w:r>
        <w:rPr>
          <w:rFonts w:cs="Arial" w:hint="cs"/>
          <w:sz w:val="28"/>
          <w:szCs w:val="28"/>
          <w:rtl/>
        </w:rPr>
        <w:t>َ</w:t>
      </w:r>
      <w:r w:rsidRPr="005E7A42">
        <w:rPr>
          <w:rFonts w:cs="Arial"/>
          <w:sz w:val="28"/>
          <w:szCs w:val="28"/>
          <w:rtl/>
        </w:rPr>
        <w:t>أنا أن</w:t>
      </w:r>
      <w:r>
        <w:rPr>
          <w:rFonts w:cs="Arial" w:hint="cs"/>
          <w:sz w:val="28"/>
          <w:szCs w:val="28"/>
          <w:rtl/>
        </w:rPr>
        <w:t>ْ</w:t>
      </w:r>
      <w:r w:rsidRPr="005E7A42">
        <w:rPr>
          <w:rFonts w:cs="Arial"/>
          <w:sz w:val="28"/>
          <w:szCs w:val="28"/>
          <w:rtl/>
        </w:rPr>
        <w:t>ظ</w:t>
      </w:r>
      <w:r>
        <w:rPr>
          <w:rFonts w:cs="Arial" w:hint="cs"/>
          <w:sz w:val="28"/>
          <w:szCs w:val="28"/>
          <w:rtl/>
        </w:rPr>
        <w:t>ُ</w:t>
      </w:r>
      <w:r w:rsidRPr="005E7A42">
        <w:rPr>
          <w:rFonts w:cs="Arial"/>
          <w:sz w:val="28"/>
          <w:szCs w:val="28"/>
          <w:rtl/>
        </w:rPr>
        <w:t>رُ إليْهِ</w:t>
      </w:r>
      <w:r>
        <w:rPr>
          <w:rFonts w:cs="Arial" w:hint="cs"/>
          <w:sz w:val="28"/>
          <w:szCs w:val="28"/>
          <w:rtl/>
        </w:rPr>
        <w:t xml:space="preserve">." </w:t>
      </w:r>
    </w:p>
    <w:p w14:paraId="6B385B32" w14:textId="77777777" w:rsidR="004E5A80" w:rsidRDefault="004E5A80" w:rsidP="004E5A80">
      <w:pPr>
        <w:spacing w:before="100" w:beforeAutospacing="1" w:after="100" w:afterAutospacing="1"/>
        <w:jc w:val="both"/>
        <w:rPr>
          <w:rFonts w:cstheme="minorBidi"/>
          <w:color w:val="000000"/>
          <w:sz w:val="20"/>
        </w:rPr>
      </w:pPr>
      <w:r w:rsidRPr="00ED62C5">
        <w:rPr>
          <w:rFonts w:cstheme="minorBidi"/>
          <w:color w:val="000000"/>
          <w:sz w:val="20"/>
        </w:rPr>
        <w:t xml:space="preserve">Companion Jabir Bin (son of) ‘Abdullah, mAbpwt both, said that he heard the Messenger of Allah, pbbuh, saying: "When Quraysh (disbelievers of Makkah) accused me of lying, following to my Night Journey to Baytul Maqdis (the House of Holy in Al-Quds, Jerusalem), I went to Al-'Hijr area (of Al-Ka'ba). (There), </w:t>
      </w:r>
      <w:r w:rsidRPr="000E7A82">
        <w:rPr>
          <w:rFonts w:cstheme="minorBidi"/>
          <w:b/>
          <w:bCs/>
          <w:color w:val="EE0000"/>
          <w:sz w:val="20"/>
        </w:rPr>
        <w:t xml:space="preserve">Allah showed me </w:t>
      </w:r>
      <w:r w:rsidRPr="000E7A82">
        <w:rPr>
          <w:rFonts w:cstheme="minorBidi"/>
          <w:sz w:val="20"/>
        </w:rPr>
        <w:t>(a view of)</w:t>
      </w:r>
      <w:r w:rsidRPr="000E7A82">
        <w:rPr>
          <w:rFonts w:cstheme="minorBidi"/>
          <w:b/>
          <w:bCs/>
          <w:sz w:val="20"/>
        </w:rPr>
        <w:t xml:space="preserve"> </w:t>
      </w:r>
      <w:r w:rsidRPr="000E7A82">
        <w:rPr>
          <w:rFonts w:cstheme="minorBidi"/>
          <w:b/>
          <w:bCs/>
          <w:color w:val="EE0000"/>
          <w:sz w:val="20"/>
        </w:rPr>
        <w:t>Baytul Maqdis</w:t>
      </w:r>
      <w:r w:rsidRPr="00ED62C5">
        <w:rPr>
          <w:rFonts w:cstheme="minorBidi"/>
          <w:color w:val="000000"/>
          <w:sz w:val="20"/>
        </w:rPr>
        <w:t>. So, I described its features to them, while I was looking at it</w:t>
      </w:r>
      <w:r>
        <w:rPr>
          <w:rFonts w:cstheme="minorBidi"/>
          <w:color w:val="000000"/>
          <w:sz w:val="20"/>
        </w:rPr>
        <w:t>.</w:t>
      </w:r>
      <w:r w:rsidRPr="00ED62C5">
        <w:rPr>
          <w:rFonts w:cstheme="minorBidi"/>
          <w:color w:val="000000"/>
          <w:sz w:val="20"/>
        </w:rPr>
        <w:t>"</w:t>
      </w:r>
      <w:r>
        <w:rPr>
          <w:rFonts w:cstheme="minorBidi"/>
          <w:color w:val="000000"/>
          <w:sz w:val="20"/>
        </w:rPr>
        <w:t xml:space="preserve"> </w:t>
      </w:r>
      <w:r w:rsidRPr="00134A34">
        <w:rPr>
          <w:rStyle w:val="EndnoteReference"/>
          <w:color w:val="0070C0"/>
          <w:szCs w:val="32"/>
        </w:rPr>
        <w:endnoteReference w:id="185"/>
      </w:r>
    </w:p>
    <w:p w14:paraId="6C0F8B44" w14:textId="77777777" w:rsidR="004E5A80" w:rsidRPr="00B26032" w:rsidRDefault="004E5A80" w:rsidP="004E5A80">
      <w:pPr>
        <w:spacing w:before="100" w:beforeAutospacing="1" w:after="100" w:afterAutospacing="1"/>
        <w:jc w:val="both"/>
        <w:rPr>
          <w:rFonts w:cstheme="minorBidi"/>
          <w:color w:val="000000"/>
          <w:sz w:val="20"/>
          <w:rtl/>
        </w:rPr>
      </w:pPr>
      <w:r>
        <w:rPr>
          <w:rFonts w:cstheme="minorBidi"/>
          <w:color w:val="000000"/>
          <w:sz w:val="20"/>
        </w:rPr>
        <w:t>***</w:t>
      </w:r>
    </w:p>
    <w:p w14:paraId="2B5EA485" w14:textId="77777777" w:rsidR="004E5A80" w:rsidRDefault="004E5A80" w:rsidP="004E5A80">
      <w:pPr>
        <w:bidi/>
        <w:spacing w:before="100" w:beforeAutospacing="1" w:after="100" w:afterAutospacing="1"/>
        <w:jc w:val="both"/>
        <w:rPr>
          <w:rFonts w:cs="Arial"/>
          <w:color w:val="000000"/>
          <w:sz w:val="28"/>
          <w:szCs w:val="28"/>
          <w:rtl/>
        </w:rPr>
      </w:pPr>
      <w:r>
        <w:rPr>
          <w:rFonts w:cs="Arial" w:hint="cs"/>
          <w:color w:val="000000"/>
          <w:sz w:val="28"/>
          <w:szCs w:val="28"/>
          <w:rtl/>
        </w:rPr>
        <w:t xml:space="preserve">وَعَنْ أبي سَعِيدٍ الْخُدرِيِّ </w:t>
      </w:r>
      <w:r>
        <w:rPr>
          <w:rFonts w:cs="Arial"/>
          <w:color w:val="000000"/>
          <w:sz w:val="28"/>
          <w:szCs w:val="28"/>
        </w:rPr>
        <w:t xml:space="preserve"> </w:t>
      </w:r>
      <w:r>
        <w:rPr>
          <w:rFonts w:cstheme="minorBidi" w:hint="cs"/>
          <w:sz w:val="28"/>
          <w:szCs w:val="28"/>
          <w:rtl/>
        </w:rPr>
        <w:t>،</w:t>
      </w:r>
      <w:r w:rsidRPr="00B26032">
        <w:rPr>
          <w:rFonts w:cstheme="minorBidi"/>
          <w:sz w:val="28"/>
          <w:szCs w:val="28"/>
          <w:rtl/>
        </w:rPr>
        <w:t xml:space="preserve"> ر</w:t>
      </w:r>
      <w:r>
        <w:rPr>
          <w:rFonts w:cstheme="minorBidi" w:hint="cs"/>
          <w:sz w:val="28"/>
          <w:szCs w:val="28"/>
          <w:rtl/>
        </w:rPr>
        <w:t>َ</w:t>
      </w:r>
      <w:r w:rsidRPr="00B26032">
        <w:rPr>
          <w:rFonts w:cstheme="minorBidi"/>
          <w:sz w:val="28"/>
          <w:szCs w:val="28"/>
          <w:rtl/>
        </w:rPr>
        <w:t>ض</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 xml:space="preserve"> اللهُ ع</w:t>
      </w:r>
      <w:r>
        <w:rPr>
          <w:rFonts w:cstheme="minorBidi" w:hint="cs"/>
          <w:sz w:val="28"/>
          <w:szCs w:val="28"/>
          <w:rtl/>
        </w:rPr>
        <w:t>َ</w:t>
      </w:r>
      <w:r w:rsidRPr="00B26032">
        <w:rPr>
          <w:rFonts w:cstheme="minorBidi"/>
          <w:sz w:val="28"/>
          <w:szCs w:val="28"/>
          <w:rtl/>
        </w:rPr>
        <w:t>ن</w:t>
      </w:r>
      <w:r>
        <w:rPr>
          <w:rFonts w:cstheme="minorBidi" w:hint="cs"/>
          <w:sz w:val="28"/>
          <w:szCs w:val="28"/>
          <w:rtl/>
        </w:rPr>
        <w:t>ْ</w:t>
      </w:r>
      <w:r w:rsidRPr="00B26032">
        <w:rPr>
          <w:rFonts w:cstheme="minorBidi"/>
          <w:sz w:val="28"/>
          <w:szCs w:val="28"/>
          <w:rtl/>
        </w:rPr>
        <w:t>ه</w:t>
      </w:r>
      <w:r>
        <w:rPr>
          <w:rFonts w:cstheme="minorBidi" w:hint="cs"/>
          <w:sz w:val="28"/>
          <w:szCs w:val="28"/>
          <w:rtl/>
        </w:rPr>
        <w:t>ُ ،</w:t>
      </w:r>
      <w:r w:rsidRPr="00B26032">
        <w:rPr>
          <w:rFonts w:cstheme="minorBidi"/>
          <w:sz w:val="28"/>
          <w:szCs w:val="28"/>
          <w:rtl/>
        </w:rPr>
        <w:t xml:space="preserve"> أن</w:t>
      </w:r>
      <w:r>
        <w:rPr>
          <w:rFonts w:cstheme="minorBidi" w:hint="cs"/>
          <w:sz w:val="28"/>
          <w:szCs w:val="28"/>
          <w:rtl/>
        </w:rPr>
        <w:t>َّ</w:t>
      </w:r>
      <w:r w:rsidRPr="00B26032">
        <w:rPr>
          <w:rFonts w:cstheme="minorBidi"/>
          <w:sz w:val="28"/>
          <w:szCs w:val="28"/>
          <w:rtl/>
        </w:rPr>
        <w:t xml:space="preserve"> ر</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ول</w:t>
      </w:r>
      <w:r>
        <w:rPr>
          <w:rFonts w:cstheme="minorBidi" w:hint="cs"/>
          <w:sz w:val="28"/>
          <w:szCs w:val="28"/>
          <w:rtl/>
        </w:rPr>
        <w:t>َ</w:t>
      </w:r>
      <w:r w:rsidRPr="00B26032">
        <w:rPr>
          <w:rFonts w:cstheme="minorBidi"/>
          <w:sz w:val="28"/>
          <w:szCs w:val="28"/>
          <w:rtl/>
        </w:rPr>
        <w:t xml:space="preserve"> الله</w:t>
      </w:r>
      <w:r>
        <w:rPr>
          <w:rFonts w:cstheme="minorBidi" w:hint="cs"/>
          <w:sz w:val="28"/>
          <w:szCs w:val="28"/>
          <w:rtl/>
        </w:rPr>
        <w:t>ِ</w:t>
      </w:r>
      <w:r w:rsidRPr="00B26032">
        <w:rPr>
          <w:rFonts w:cstheme="minorBidi"/>
          <w:sz w:val="28"/>
          <w:szCs w:val="28"/>
          <w:rtl/>
        </w:rPr>
        <w:t xml:space="preserve"> ، ص</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ى الله</w:t>
      </w:r>
      <w:r>
        <w:rPr>
          <w:rFonts w:cstheme="minorBidi" w:hint="cs"/>
          <w:sz w:val="28"/>
          <w:szCs w:val="28"/>
          <w:rtl/>
        </w:rPr>
        <w:t>ُ</w:t>
      </w:r>
      <w:r w:rsidRPr="00B26032">
        <w:rPr>
          <w:rFonts w:cstheme="minorBidi"/>
          <w:sz w:val="28"/>
          <w:szCs w:val="28"/>
          <w:rtl/>
        </w:rPr>
        <w:t xml:space="preserve"> ع</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 xml:space="preserve"> و</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 xml:space="preserve"> ، </w:t>
      </w:r>
      <w:r w:rsidRPr="007D39FA">
        <w:rPr>
          <w:rFonts w:cs="Arial"/>
          <w:color w:val="000000"/>
          <w:sz w:val="28"/>
          <w:szCs w:val="28"/>
          <w:rtl/>
        </w:rPr>
        <w:t>قال</w:t>
      </w:r>
      <w:r>
        <w:rPr>
          <w:rFonts w:cs="Arial" w:hint="cs"/>
          <w:color w:val="000000"/>
          <w:sz w:val="28"/>
          <w:szCs w:val="28"/>
          <w:rtl/>
        </w:rPr>
        <w:t>َ</w:t>
      </w:r>
      <w:r w:rsidRPr="007D39FA">
        <w:rPr>
          <w:rFonts w:cs="Arial"/>
          <w:color w:val="000000"/>
          <w:sz w:val="28"/>
          <w:szCs w:val="28"/>
          <w:rtl/>
        </w:rPr>
        <w:t xml:space="preserve"> ل</w:t>
      </w:r>
      <w:r>
        <w:rPr>
          <w:rFonts w:cs="Arial" w:hint="cs"/>
          <w:color w:val="000000"/>
          <w:sz w:val="28"/>
          <w:szCs w:val="28"/>
          <w:rtl/>
        </w:rPr>
        <w:t>َ</w:t>
      </w:r>
      <w:r w:rsidRPr="007D39FA">
        <w:rPr>
          <w:rFonts w:cs="Arial"/>
          <w:color w:val="000000"/>
          <w:sz w:val="28"/>
          <w:szCs w:val="28"/>
          <w:rtl/>
        </w:rPr>
        <w:t>ه</w:t>
      </w:r>
      <w:r>
        <w:rPr>
          <w:rFonts w:cs="Arial" w:hint="cs"/>
          <w:color w:val="000000"/>
          <w:sz w:val="28"/>
          <w:szCs w:val="28"/>
          <w:rtl/>
        </w:rPr>
        <w:t>ُ</w:t>
      </w:r>
      <w:r w:rsidRPr="007D39FA">
        <w:rPr>
          <w:rFonts w:cs="Arial"/>
          <w:color w:val="000000"/>
          <w:sz w:val="28"/>
          <w:szCs w:val="28"/>
          <w:rtl/>
        </w:rPr>
        <w:t xml:space="preserve"> أص</w:t>
      </w:r>
      <w:r>
        <w:rPr>
          <w:rFonts w:cs="Arial" w:hint="cs"/>
          <w:color w:val="000000"/>
          <w:sz w:val="28"/>
          <w:szCs w:val="28"/>
          <w:rtl/>
        </w:rPr>
        <w:t>ْ</w:t>
      </w:r>
      <w:r w:rsidRPr="007D39FA">
        <w:rPr>
          <w:rFonts w:cs="Arial"/>
          <w:color w:val="000000"/>
          <w:sz w:val="28"/>
          <w:szCs w:val="28"/>
          <w:rtl/>
        </w:rPr>
        <w:t>حاب</w:t>
      </w:r>
      <w:r>
        <w:rPr>
          <w:rFonts w:cs="Arial" w:hint="cs"/>
          <w:color w:val="000000"/>
          <w:sz w:val="28"/>
          <w:szCs w:val="28"/>
          <w:rtl/>
        </w:rPr>
        <w:t>ُ</w:t>
      </w:r>
      <w:r w:rsidRPr="007D39FA">
        <w:rPr>
          <w:rFonts w:cs="Arial"/>
          <w:color w:val="000000"/>
          <w:sz w:val="28"/>
          <w:szCs w:val="28"/>
          <w:rtl/>
        </w:rPr>
        <w:t>ه</w:t>
      </w:r>
      <w:r>
        <w:rPr>
          <w:rFonts w:cs="Arial" w:hint="cs"/>
          <w:color w:val="000000"/>
          <w:sz w:val="28"/>
          <w:szCs w:val="28"/>
          <w:rtl/>
        </w:rPr>
        <w:t>ُ</w:t>
      </w:r>
      <w:r w:rsidRPr="007D39FA">
        <w:rPr>
          <w:rFonts w:cs="Arial"/>
          <w:color w:val="000000"/>
          <w:sz w:val="28"/>
          <w:szCs w:val="28"/>
          <w:rtl/>
        </w:rPr>
        <w:t>: يا ر</w:t>
      </w:r>
      <w:r>
        <w:rPr>
          <w:rFonts w:cs="Arial" w:hint="cs"/>
          <w:color w:val="000000"/>
          <w:sz w:val="28"/>
          <w:szCs w:val="28"/>
          <w:rtl/>
        </w:rPr>
        <w:t>َ</w:t>
      </w:r>
      <w:r w:rsidRPr="007D39FA">
        <w:rPr>
          <w:rFonts w:cs="Arial"/>
          <w:color w:val="000000"/>
          <w:sz w:val="28"/>
          <w:szCs w:val="28"/>
          <w:rtl/>
        </w:rPr>
        <w:t>س</w:t>
      </w:r>
      <w:r>
        <w:rPr>
          <w:rFonts w:cs="Arial" w:hint="cs"/>
          <w:color w:val="000000"/>
          <w:sz w:val="28"/>
          <w:szCs w:val="28"/>
          <w:rtl/>
        </w:rPr>
        <w:t>ُ</w:t>
      </w:r>
      <w:r w:rsidRPr="007D39FA">
        <w:rPr>
          <w:rFonts w:cs="Arial"/>
          <w:color w:val="000000"/>
          <w:sz w:val="28"/>
          <w:szCs w:val="28"/>
          <w:rtl/>
        </w:rPr>
        <w:t>ول</w:t>
      </w:r>
      <w:r>
        <w:rPr>
          <w:rFonts w:cs="Arial" w:hint="cs"/>
          <w:color w:val="000000"/>
          <w:sz w:val="28"/>
          <w:szCs w:val="28"/>
          <w:rtl/>
        </w:rPr>
        <w:t>َ</w:t>
      </w:r>
      <w:r w:rsidRPr="007D39FA">
        <w:rPr>
          <w:rFonts w:cs="Arial"/>
          <w:color w:val="000000"/>
          <w:sz w:val="28"/>
          <w:szCs w:val="28"/>
          <w:rtl/>
        </w:rPr>
        <w:t xml:space="preserve"> اللهِ! أخبرنا ع</w:t>
      </w:r>
      <w:r>
        <w:rPr>
          <w:rFonts w:cs="Arial" w:hint="cs"/>
          <w:color w:val="000000"/>
          <w:sz w:val="28"/>
          <w:szCs w:val="28"/>
          <w:rtl/>
        </w:rPr>
        <w:t>َ</w:t>
      </w:r>
      <w:r w:rsidRPr="007D39FA">
        <w:rPr>
          <w:rFonts w:cs="Arial"/>
          <w:color w:val="000000"/>
          <w:sz w:val="28"/>
          <w:szCs w:val="28"/>
          <w:rtl/>
        </w:rPr>
        <w:t>ن</w:t>
      </w:r>
      <w:r>
        <w:rPr>
          <w:rFonts w:cs="Arial" w:hint="cs"/>
          <w:color w:val="000000"/>
          <w:sz w:val="28"/>
          <w:szCs w:val="28"/>
          <w:rtl/>
        </w:rPr>
        <w:t>ْ</w:t>
      </w:r>
      <w:r w:rsidRPr="007D39FA">
        <w:rPr>
          <w:rFonts w:cs="Arial"/>
          <w:color w:val="000000"/>
          <w:sz w:val="28"/>
          <w:szCs w:val="28"/>
          <w:rtl/>
        </w:rPr>
        <w:t xml:space="preserve"> ل</w:t>
      </w:r>
      <w:r>
        <w:rPr>
          <w:rFonts w:cs="Arial" w:hint="cs"/>
          <w:color w:val="000000"/>
          <w:sz w:val="28"/>
          <w:szCs w:val="28"/>
          <w:rtl/>
        </w:rPr>
        <w:t>َ</w:t>
      </w:r>
      <w:r w:rsidRPr="007D39FA">
        <w:rPr>
          <w:rFonts w:cs="Arial"/>
          <w:color w:val="000000"/>
          <w:sz w:val="28"/>
          <w:szCs w:val="28"/>
          <w:rtl/>
        </w:rPr>
        <w:t>ي</w:t>
      </w:r>
      <w:r>
        <w:rPr>
          <w:rFonts w:cs="Arial" w:hint="cs"/>
          <w:color w:val="000000"/>
          <w:sz w:val="28"/>
          <w:szCs w:val="28"/>
          <w:rtl/>
        </w:rPr>
        <w:t>ْ</w:t>
      </w:r>
      <w:r w:rsidRPr="007D39FA">
        <w:rPr>
          <w:rFonts w:cs="Arial"/>
          <w:color w:val="000000"/>
          <w:sz w:val="28"/>
          <w:szCs w:val="28"/>
          <w:rtl/>
        </w:rPr>
        <w:t>ل</w:t>
      </w:r>
      <w:r>
        <w:rPr>
          <w:rFonts w:cs="Arial" w:hint="cs"/>
          <w:color w:val="000000"/>
          <w:sz w:val="28"/>
          <w:szCs w:val="28"/>
          <w:rtl/>
        </w:rPr>
        <w:t>َ</w:t>
      </w:r>
      <w:r w:rsidRPr="007D39FA">
        <w:rPr>
          <w:rFonts w:cs="Arial"/>
          <w:color w:val="000000"/>
          <w:sz w:val="28"/>
          <w:szCs w:val="28"/>
          <w:rtl/>
        </w:rPr>
        <w:t>ة</w:t>
      </w:r>
      <w:r>
        <w:rPr>
          <w:rFonts w:cs="Arial" w:hint="cs"/>
          <w:color w:val="000000"/>
          <w:sz w:val="28"/>
          <w:szCs w:val="28"/>
          <w:rtl/>
        </w:rPr>
        <w:t>ِ</w:t>
      </w:r>
      <w:r w:rsidRPr="007D39FA">
        <w:rPr>
          <w:rFonts w:cs="Arial"/>
          <w:color w:val="000000"/>
          <w:sz w:val="28"/>
          <w:szCs w:val="28"/>
          <w:rtl/>
        </w:rPr>
        <w:t xml:space="preserve"> أس</w:t>
      </w:r>
      <w:r>
        <w:rPr>
          <w:rFonts w:cs="Arial" w:hint="cs"/>
          <w:color w:val="000000"/>
          <w:sz w:val="28"/>
          <w:szCs w:val="28"/>
          <w:rtl/>
        </w:rPr>
        <w:t>ْ</w:t>
      </w:r>
      <w:r w:rsidRPr="007D39FA">
        <w:rPr>
          <w:rFonts w:cs="Arial"/>
          <w:color w:val="000000"/>
          <w:sz w:val="28"/>
          <w:szCs w:val="28"/>
          <w:rtl/>
        </w:rPr>
        <w:t>ر</w:t>
      </w:r>
      <w:r>
        <w:rPr>
          <w:rFonts w:cs="Arial" w:hint="cs"/>
          <w:color w:val="000000"/>
          <w:sz w:val="28"/>
          <w:szCs w:val="28"/>
          <w:rtl/>
        </w:rPr>
        <w:t>ِ</w:t>
      </w:r>
      <w:r w:rsidRPr="007D39FA">
        <w:rPr>
          <w:rFonts w:cs="Arial"/>
          <w:color w:val="000000"/>
          <w:sz w:val="28"/>
          <w:szCs w:val="28"/>
          <w:rtl/>
        </w:rPr>
        <w:t>ي</w:t>
      </w:r>
      <w:r>
        <w:rPr>
          <w:rFonts w:cs="Arial" w:hint="cs"/>
          <w:color w:val="000000"/>
          <w:sz w:val="28"/>
          <w:szCs w:val="28"/>
          <w:rtl/>
        </w:rPr>
        <w:t>َ</w:t>
      </w:r>
      <w:r w:rsidRPr="007D39FA">
        <w:rPr>
          <w:rFonts w:cs="Arial"/>
          <w:color w:val="000000"/>
          <w:sz w:val="28"/>
          <w:szCs w:val="28"/>
          <w:rtl/>
        </w:rPr>
        <w:t xml:space="preserve"> ب</w:t>
      </w:r>
      <w:r>
        <w:rPr>
          <w:rFonts w:cs="Arial" w:hint="cs"/>
          <w:color w:val="000000"/>
          <w:sz w:val="28"/>
          <w:szCs w:val="28"/>
          <w:rtl/>
        </w:rPr>
        <w:t>ِ</w:t>
      </w:r>
      <w:r w:rsidRPr="007D39FA">
        <w:rPr>
          <w:rFonts w:cs="Arial"/>
          <w:color w:val="000000"/>
          <w:sz w:val="28"/>
          <w:szCs w:val="28"/>
          <w:rtl/>
        </w:rPr>
        <w:t>ك</w:t>
      </w:r>
      <w:r>
        <w:rPr>
          <w:rFonts w:cs="Arial" w:hint="cs"/>
          <w:color w:val="000000"/>
          <w:sz w:val="28"/>
          <w:szCs w:val="28"/>
          <w:rtl/>
        </w:rPr>
        <w:t>َ</w:t>
      </w:r>
      <w:r w:rsidRPr="007D39FA">
        <w:rPr>
          <w:rFonts w:cs="Arial"/>
          <w:color w:val="000000"/>
          <w:sz w:val="28"/>
          <w:szCs w:val="28"/>
          <w:rtl/>
        </w:rPr>
        <w:t xml:space="preserve"> فيها. قال</w:t>
      </w:r>
      <w:r>
        <w:rPr>
          <w:rFonts w:cs="Arial" w:hint="cs"/>
          <w:color w:val="000000"/>
          <w:sz w:val="28"/>
          <w:szCs w:val="28"/>
          <w:rtl/>
        </w:rPr>
        <w:t xml:space="preserve">َ: </w:t>
      </w:r>
    </w:p>
    <w:p w14:paraId="68DA3CAF" w14:textId="77777777" w:rsidR="004E5A80" w:rsidRPr="00B26032" w:rsidRDefault="004E5A80" w:rsidP="004E5A80">
      <w:pPr>
        <w:bidi/>
        <w:spacing w:before="100" w:beforeAutospacing="1" w:after="100" w:afterAutospacing="1"/>
        <w:jc w:val="both"/>
        <w:rPr>
          <w:rFonts w:cstheme="minorBidi"/>
          <w:color w:val="000000"/>
          <w:sz w:val="28"/>
          <w:szCs w:val="28"/>
          <w:rtl/>
        </w:rPr>
      </w:pPr>
      <w:r>
        <w:rPr>
          <w:rFonts w:cs="Arial" w:hint="cs"/>
          <w:color w:val="000000"/>
          <w:sz w:val="28"/>
          <w:szCs w:val="28"/>
          <w:rtl/>
        </w:rPr>
        <w:t xml:space="preserve">"... </w:t>
      </w:r>
      <w:r w:rsidRPr="00B26032">
        <w:rPr>
          <w:rFonts w:cstheme="minorBidi"/>
          <w:color w:val="000000"/>
          <w:sz w:val="28"/>
          <w:szCs w:val="28"/>
          <w:rtl/>
        </w:rPr>
        <w:t>إِنِّي أَتَيْت</w:t>
      </w:r>
      <w:r>
        <w:rPr>
          <w:rFonts w:cstheme="minorBidi" w:hint="cs"/>
          <w:color w:val="000000"/>
          <w:sz w:val="28"/>
          <w:szCs w:val="28"/>
          <w:rtl/>
        </w:rPr>
        <w:t>ُ</w:t>
      </w:r>
      <w:r w:rsidRPr="00B26032">
        <w:rPr>
          <w:rFonts w:cstheme="minorBidi"/>
          <w:color w:val="000000"/>
          <w:sz w:val="28"/>
          <w:szCs w:val="28"/>
          <w:rtl/>
        </w:rPr>
        <w:t xml:space="preserve"> الْبَارِحَة</w:t>
      </w:r>
      <w:r>
        <w:rPr>
          <w:rFonts w:cstheme="minorBidi" w:hint="cs"/>
          <w:color w:val="000000"/>
          <w:sz w:val="28"/>
          <w:szCs w:val="28"/>
          <w:rtl/>
        </w:rPr>
        <w:t>َ</w:t>
      </w:r>
      <w:r w:rsidRPr="00B26032">
        <w:rPr>
          <w:rFonts w:cstheme="minorBidi"/>
          <w:color w:val="000000"/>
          <w:sz w:val="28"/>
          <w:szCs w:val="28"/>
          <w:rtl/>
        </w:rPr>
        <w:t xml:space="preserve"> بَيْت</w:t>
      </w:r>
      <w:r>
        <w:rPr>
          <w:rFonts w:cstheme="minorBidi" w:hint="cs"/>
          <w:color w:val="000000"/>
          <w:sz w:val="28"/>
          <w:szCs w:val="28"/>
          <w:rtl/>
        </w:rPr>
        <w:t>َ</w:t>
      </w:r>
      <w:r w:rsidRPr="00B26032">
        <w:rPr>
          <w:rFonts w:cstheme="minorBidi"/>
          <w:color w:val="000000"/>
          <w:sz w:val="28"/>
          <w:szCs w:val="28"/>
          <w:rtl/>
        </w:rPr>
        <w:t xml:space="preserve"> الْمَقْدِس</w:t>
      </w:r>
      <w:r>
        <w:rPr>
          <w:rFonts w:cstheme="minorBidi" w:hint="cs"/>
          <w:color w:val="000000"/>
          <w:sz w:val="28"/>
          <w:szCs w:val="28"/>
          <w:rtl/>
        </w:rPr>
        <w:t>ِ</w:t>
      </w:r>
      <w:r w:rsidRPr="00B26032">
        <w:rPr>
          <w:rFonts w:cstheme="minorBidi"/>
          <w:color w:val="000000"/>
          <w:sz w:val="28"/>
          <w:szCs w:val="28"/>
          <w:rtl/>
        </w:rPr>
        <w:t xml:space="preserve"> </w:t>
      </w:r>
      <w:r>
        <w:rPr>
          <w:rFonts w:cstheme="minorBidi" w:hint="cs"/>
          <w:color w:val="000000"/>
          <w:sz w:val="28"/>
          <w:szCs w:val="28"/>
          <w:rtl/>
        </w:rPr>
        <w:t xml:space="preserve">، </w:t>
      </w:r>
      <w:r w:rsidRPr="00B26032">
        <w:rPr>
          <w:rFonts w:cstheme="minorBidi"/>
          <w:color w:val="000000"/>
          <w:sz w:val="28"/>
          <w:szCs w:val="28"/>
          <w:rtl/>
        </w:rPr>
        <w:t>وَعُرِجَ بِي إِلَى السَّمَاء</w:t>
      </w:r>
      <w:r>
        <w:rPr>
          <w:rFonts w:cstheme="minorBidi" w:hint="cs"/>
          <w:color w:val="000000"/>
          <w:sz w:val="28"/>
          <w:szCs w:val="28"/>
          <w:rtl/>
        </w:rPr>
        <w:t xml:space="preserve"> ،</w:t>
      </w:r>
      <w:r w:rsidRPr="00B26032">
        <w:rPr>
          <w:rFonts w:cstheme="minorBidi"/>
          <w:color w:val="000000"/>
          <w:sz w:val="28"/>
          <w:szCs w:val="28"/>
          <w:rtl/>
        </w:rPr>
        <w:t xml:space="preserve"> وَرَأَيْت</w:t>
      </w:r>
      <w:r>
        <w:rPr>
          <w:rFonts w:cstheme="minorBidi" w:hint="cs"/>
          <w:color w:val="000000"/>
          <w:sz w:val="28"/>
          <w:szCs w:val="28"/>
          <w:rtl/>
        </w:rPr>
        <w:t>ُ</w:t>
      </w:r>
      <w:r w:rsidRPr="00B26032">
        <w:rPr>
          <w:rFonts w:cstheme="minorBidi"/>
          <w:color w:val="000000"/>
          <w:sz w:val="28"/>
          <w:szCs w:val="28"/>
          <w:rtl/>
        </w:rPr>
        <w:t xml:space="preserve"> كَذَا وَكَذَا. فَقَالَ </w:t>
      </w:r>
      <w:r w:rsidRPr="00FC3BBB">
        <w:rPr>
          <w:rFonts w:cstheme="minorBidi"/>
          <w:b/>
          <w:bCs/>
          <w:color w:val="EE0000"/>
          <w:sz w:val="28"/>
          <w:szCs w:val="28"/>
          <w:rtl/>
        </w:rPr>
        <w:t>أَبُو جَهْل</w:t>
      </w:r>
      <w:r w:rsidRPr="00FC3BBB">
        <w:rPr>
          <w:rFonts w:cstheme="minorBidi" w:hint="cs"/>
          <w:b/>
          <w:bCs/>
          <w:color w:val="EE0000"/>
          <w:sz w:val="28"/>
          <w:szCs w:val="28"/>
          <w:rtl/>
        </w:rPr>
        <w:t>ٍ</w:t>
      </w:r>
      <w:r w:rsidRPr="00FC3BBB">
        <w:rPr>
          <w:rFonts w:cstheme="minorBidi" w:hint="cs"/>
          <w:color w:val="EE0000"/>
          <w:sz w:val="28"/>
          <w:szCs w:val="28"/>
          <w:rtl/>
        </w:rPr>
        <w:t xml:space="preserve"> </w:t>
      </w:r>
      <w:r>
        <w:rPr>
          <w:rFonts w:cstheme="minorBidi" w:hint="cs"/>
          <w:color w:val="000000"/>
          <w:sz w:val="28"/>
          <w:szCs w:val="28"/>
          <w:rtl/>
        </w:rPr>
        <w:t>،</w:t>
      </w:r>
      <w:r w:rsidRPr="00B26032">
        <w:rPr>
          <w:rFonts w:cstheme="minorBidi"/>
          <w:color w:val="000000"/>
          <w:sz w:val="28"/>
          <w:szCs w:val="28"/>
          <w:rtl/>
        </w:rPr>
        <w:t xml:space="preserve"> يَعْنِي اِبْن</w:t>
      </w:r>
      <w:r>
        <w:rPr>
          <w:rFonts w:cstheme="minorBidi" w:hint="cs"/>
          <w:color w:val="000000"/>
          <w:sz w:val="28"/>
          <w:szCs w:val="28"/>
          <w:rtl/>
        </w:rPr>
        <w:t>ُ</w:t>
      </w:r>
      <w:r w:rsidRPr="00B26032">
        <w:rPr>
          <w:rFonts w:cstheme="minorBidi"/>
          <w:color w:val="000000"/>
          <w:sz w:val="28"/>
          <w:szCs w:val="28"/>
          <w:rtl/>
        </w:rPr>
        <w:t xml:space="preserve"> هِشَام</w:t>
      </w:r>
      <w:r>
        <w:rPr>
          <w:rFonts w:cstheme="minorBidi" w:hint="cs"/>
          <w:color w:val="000000"/>
          <w:sz w:val="28"/>
          <w:szCs w:val="28"/>
          <w:rtl/>
        </w:rPr>
        <w:t>ٍ:</w:t>
      </w:r>
      <w:r w:rsidRPr="00B26032">
        <w:rPr>
          <w:rFonts w:cstheme="minorBidi"/>
          <w:color w:val="000000"/>
          <w:sz w:val="28"/>
          <w:szCs w:val="28"/>
          <w:rtl/>
        </w:rPr>
        <w:t xml:space="preserve"> أَلَا تَعْجَبُونَ مِمَّا قَالَ مُحَمَّد</w:t>
      </w:r>
      <w:r>
        <w:rPr>
          <w:rFonts w:cstheme="minorBidi" w:hint="cs"/>
          <w:color w:val="000000"/>
          <w:sz w:val="28"/>
          <w:szCs w:val="28"/>
          <w:rtl/>
        </w:rPr>
        <w:t>ٌ</w:t>
      </w:r>
      <w:r w:rsidRPr="00B26032">
        <w:rPr>
          <w:rFonts w:cstheme="minorBidi"/>
          <w:color w:val="000000"/>
          <w:sz w:val="28"/>
          <w:szCs w:val="28"/>
          <w:rtl/>
        </w:rPr>
        <w:t>؟ يَزْعُم</w:t>
      </w:r>
      <w:r>
        <w:rPr>
          <w:rFonts w:cstheme="minorBidi" w:hint="cs"/>
          <w:color w:val="000000"/>
          <w:sz w:val="28"/>
          <w:szCs w:val="28"/>
          <w:rtl/>
        </w:rPr>
        <w:t>ُ</w:t>
      </w:r>
      <w:r w:rsidRPr="00B26032">
        <w:rPr>
          <w:rFonts w:cstheme="minorBidi"/>
          <w:color w:val="000000"/>
          <w:sz w:val="28"/>
          <w:szCs w:val="28"/>
          <w:rtl/>
        </w:rPr>
        <w:t xml:space="preserve"> أَنَّهُ أَتَى الْبَارِحَة</w:t>
      </w:r>
      <w:r>
        <w:rPr>
          <w:rFonts w:cstheme="minorBidi" w:hint="cs"/>
          <w:color w:val="000000"/>
          <w:sz w:val="28"/>
          <w:szCs w:val="28"/>
          <w:rtl/>
        </w:rPr>
        <w:t>َ</w:t>
      </w:r>
      <w:r w:rsidRPr="00B26032">
        <w:rPr>
          <w:rFonts w:cstheme="minorBidi"/>
          <w:color w:val="000000"/>
          <w:sz w:val="28"/>
          <w:szCs w:val="28"/>
          <w:rtl/>
        </w:rPr>
        <w:t xml:space="preserve"> بَيْت</w:t>
      </w:r>
      <w:r>
        <w:rPr>
          <w:rFonts w:cstheme="minorBidi" w:hint="cs"/>
          <w:color w:val="000000"/>
          <w:sz w:val="28"/>
          <w:szCs w:val="28"/>
          <w:rtl/>
        </w:rPr>
        <w:t>َ</w:t>
      </w:r>
      <w:r w:rsidRPr="00B26032">
        <w:rPr>
          <w:rFonts w:cstheme="minorBidi"/>
          <w:color w:val="000000"/>
          <w:sz w:val="28"/>
          <w:szCs w:val="28"/>
          <w:rtl/>
        </w:rPr>
        <w:t xml:space="preserve"> الْمَقْدِس</w:t>
      </w:r>
      <w:r>
        <w:rPr>
          <w:rFonts w:cstheme="minorBidi" w:hint="cs"/>
          <w:color w:val="000000"/>
          <w:sz w:val="28"/>
          <w:szCs w:val="28"/>
          <w:rtl/>
        </w:rPr>
        <w:t>ِ ،</w:t>
      </w:r>
      <w:r w:rsidRPr="00B26032">
        <w:rPr>
          <w:rFonts w:cstheme="minorBidi"/>
          <w:color w:val="000000"/>
          <w:sz w:val="28"/>
          <w:szCs w:val="28"/>
          <w:rtl/>
        </w:rPr>
        <w:t xml:space="preserve"> ثُمَّ أَصْبَحَ فِينَا </w:t>
      </w:r>
      <w:r>
        <w:rPr>
          <w:rFonts w:cstheme="minorBidi" w:hint="cs"/>
          <w:color w:val="000000"/>
          <w:sz w:val="28"/>
          <w:szCs w:val="28"/>
          <w:rtl/>
        </w:rPr>
        <w:t xml:space="preserve">، </w:t>
      </w:r>
      <w:r w:rsidRPr="00B26032">
        <w:rPr>
          <w:rFonts w:cstheme="minorBidi"/>
          <w:color w:val="000000"/>
          <w:sz w:val="28"/>
          <w:szCs w:val="28"/>
          <w:rtl/>
        </w:rPr>
        <w:t>وَأَحَد</w:t>
      </w:r>
      <w:r>
        <w:rPr>
          <w:rFonts w:cstheme="minorBidi" w:hint="cs"/>
          <w:color w:val="000000"/>
          <w:sz w:val="28"/>
          <w:szCs w:val="28"/>
          <w:rtl/>
        </w:rPr>
        <w:t>ُ</w:t>
      </w:r>
      <w:r w:rsidRPr="00B26032">
        <w:rPr>
          <w:rFonts w:cstheme="minorBidi"/>
          <w:color w:val="000000"/>
          <w:sz w:val="28"/>
          <w:szCs w:val="28"/>
          <w:rtl/>
        </w:rPr>
        <w:t>نَا يَضْرِب</w:t>
      </w:r>
      <w:r>
        <w:rPr>
          <w:rFonts w:cstheme="minorBidi" w:hint="cs"/>
          <w:color w:val="000000"/>
          <w:sz w:val="28"/>
          <w:szCs w:val="28"/>
          <w:rtl/>
        </w:rPr>
        <w:t>ُ</w:t>
      </w:r>
      <w:r w:rsidRPr="00B26032">
        <w:rPr>
          <w:rFonts w:cstheme="minorBidi"/>
          <w:color w:val="000000"/>
          <w:sz w:val="28"/>
          <w:szCs w:val="28"/>
          <w:rtl/>
        </w:rPr>
        <w:t xml:space="preserve"> مَطِيَّت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مُصْعِدَة</w:t>
      </w:r>
      <w:r>
        <w:rPr>
          <w:rFonts w:cstheme="minorBidi" w:hint="cs"/>
          <w:color w:val="000000"/>
          <w:sz w:val="28"/>
          <w:szCs w:val="28"/>
          <w:rtl/>
        </w:rPr>
        <w:t>ً</w:t>
      </w:r>
      <w:r w:rsidRPr="00B26032">
        <w:rPr>
          <w:rFonts w:cstheme="minorBidi"/>
          <w:color w:val="000000"/>
          <w:sz w:val="28"/>
          <w:szCs w:val="28"/>
          <w:rtl/>
        </w:rPr>
        <w:t xml:space="preserve"> شَهْرًا </w:t>
      </w:r>
      <w:r>
        <w:rPr>
          <w:rFonts w:cstheme="minorBidi" w:hint="cs"/>
          <w:color w:val="000000"/>
          <w:sz w:val="28"/>
          <w:szCs w:val="28"/>
          <w:rtl/>
        </w:rPr>
        <w:t xml:space="preserve">، </w:t>
      </w:r>
      <w:r w:rsidRPr="00B26032">
        <w:rPr>
          <w:rFonts w:cstheme="minorBidi"/>
          <w:color w:val="000000"/>
          <w:sz w:val="28"/>
          <w:szCs w:val="28"/>
          <w:rtl/>
        </w:rPr>
        <w:t>وَمُقْفِلَة</w:t>
      </w:r>
      <w:r>
        <w:rPr>
          <w:rFonts w:cstheme="minorBidi" w:hint="cs"/>
          <w:color w:val="000000"/>
          <w:sz w:val="28"/>
          <w:szCs w:val="28"/>
          <w:rtl/>
        </w:rPr>
        <w:t>ً</w:t>
      </w:r>
      <w:r w:rsidRPr="00B26032">
        <w:rPr>
          <w:rFonts w:cstheme="minorBidi"/>
          <w:color w:val="000000"/>
          <w:sz w:val="28"/>
          <w:szCs w:val="28"/>
          <w:rtl/>
        </w:rPr>
        <w:t xml:space="preserve"> شَهْرًا</w:t>
      </w:r>
      <w:r>
        <w:rPr>
          <w:rFonts w:cstheme="minorBidi" w:hint="cs"/>
          <w:color w:val="000000"/>
          <w:sz w:val="28"/>
          <w:szCs w:val="28"/>
          <w:rtl/>
        </w:rPr>
        <w:t xml:space="preserve"> ،</w:t>
      </w:r>
      <w:r w:rsidRPr="00B26032">
        <w:rPr>
          <w:rFonts w:cstheme="minorBidi"/>
          <w:color w:val="000000"/>
          <w:sz w:val="28"/>
          <w:szCs w:val="28"/>
          <w:rtl/>
        </w:rPr>
        <w:t xml:space="preserve"> فَهَذِهِ مَسِيرَة </w:t>
      </w:r>
      <w:r>
        <w:rPr>
          <w:rFonts w:cstheme="minorBidi" w:hint="cs"/>
          <w:color w:val="000000"/>
          <w:sz w:val="28"/>
          <w:szCs w:val="28"/>
          <w:rtl/>
        </w:rPr>
        <w:t>ُ</w:t>
      </w:r>
      <w:r w:rsidRPr="00B26032">
        <w:rPr>
          <w:rFonts w:cstheme="minorBidi"/>
          <w:color w:val="000000"/>
          <w:sz w:val="28"/>
          <w:szCs w:val="28"/>
          <w:rtl/>
        </w:rPr>
        <w:t>شَهْرَيْنِ فِي لَيْلَة</w:t>
      </w:r>
      <w:r>
        <w:rPr>
          <w:rFonts w:cstheme="minorBidi" w:hint="cs"/>
          <w:color w:val="000000"/>
          <w:sz w:val="28"/>
          <w:szCs w:val="28"/>
          <w:rtl/>
        </w:rPr>
        <w:t>ٍ</w:t>
      </w:r>
      <w:r w:rsidRPr="00B26032">
        <w:rPr>
          <w:rFonts w:cstheme="minorBidi"/>
          <w:color w:val="000000"/>
          <w:sz w:val="28"/>
          <w:szCs w:val="28"/>
          <w:rtl/>
        </w:rPr>
        <w:t xml:space="preserve"> وَاحِدَة</w:t>
      </w:r>
      <w:r>
        <w:rPr>
          <w:rFonts w:cstheme="minorBidi" w:hint="cs"/>
          <w:color w:val="000000"/>
          <w:sz w:val="28"/>
          <w:szCs w:val="28"/>
          <w:rtl/>
        </w:rPr>
        <w:t>ٍ</w:t>
      </w:r>
      <w:r w:rsidRPr="00B26032">
        <w:rPr>
          <w:rFonts w:cstheme="minorBidi"/>
          <w:color w:val="000000"/>
          <w:sz w:val="28"/>
          <w:szCs w:val="28"/>
          <w:rtl/>
        </w:rPr>
        <w:t>!  </w:t>
      </w:r>
    </w:p>
    <w:p w14:paraId="1756F286" w14:textId="77777777" w:rsidR="004E5A80" w:rsidRDefault="004E5A80" w:rsidP="004E5A80">
      <w:pPr>
        <w:bidi/>
        <w:spacing w:before="100" w:beforeAutospacing="1" w:after="100" w:afterAutospacing="1"/>
        <w:jc w:val="both"/>
        <w:rPr>
          <w:rFonts w:cstheme="minorBidi"/>
          <w:color w:val="000000"/>
          <w:sz w:val="20"/>
        </w:rPr>
      </w:pPr>
      <w:r w:rsidRPr="00B26032">
        <w:rPr>
          <w:rFonts w:cstheme="minorBidi"/>
          <w:color w:val="000000"/>
          <w:sz w:val="28"/>
          <w:szCs w:val="28"/>
          <w:rtl/>
        </w:rPr>
        <w:t>قَالَ: فَأَخْبَرْت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بِعِيرٍ لِقُرَيْشٍ لَمَّا كُنْت فِي مَصْعَدِي ، رَأَيْت</w:t>
      </w:r>
      <w:r>
        <w:rPr>
          <w:rFonts w:cstheme="minorBidi" w:hint="cs"/>
          <w:color w:val="000000"/>
          <w:sz w:val="28"/>
          <w:szCs w:val="28"/>
          <w:rtl/>
        </w:rPr>
        <w:t>ُ</w:t>
      </w:r>
      <w:r w:rsidRPr="00B26032">
        <w:rPr>
          <w:rFonts w:cstheme="minorBidi"/>
          <w:color w:val="000000"/>
          <w:sz w:val="28"/>
          <w:szCs w:val="28"/>
          <w:rtl/>
        </w:rPr>
        <w:t>هَا فِي مَكَان</w:t>
      </w:r>
      <w:r>
        <w:rPr>
          <w:rFonts w:cstheme="minorBidi" w:hint="cs"/>
          <w:color w:val="000000"/>
          <w:sz w:val="28"/>
          <w:szCs w:val="28"/>
          <w:rtl/>
        </w:rPr>
        <w:t>ِ</w:t>
      </w:r>
      <w:r w:rsidRPr="00B26032">
        <w:rPr>
          <w:rFonts w:cstheme="minorBidi"/>
          <w:color w:val="000000"/>
          <w:sz w:val="28"/>
          <w:szCs w:val="28"/>
          <w:rtl/>
        </w:rPr>
        <w:t xml:space="preserve"> كَذَا وَكَذَا ، وَأَنَّهَا نَفَرَتْ</w:t>
      </w:r>
      <w:r>
        <w:rPr>
          <w:rFonts w:cstheme="minorBidi" w:hint="cs"/>
          <w:color w:val="000000"/>
          <w:sz w:val="28"/>
          <w:szCs w:val="28"/>
          <w:rtl/>
        </w:rPr>
        <w:t>.</w:t>
      </w:r>
      <w:r w:rsidRPr="00B26032">
        <w:rPr>
          <w:rFonts w:cstheme="minorBidi"/>
          <w:color w:val="000000"/>
          <w:sz w:val="28"/>
          <w:szCs w:val="28"/>
          <w:rtl/>
        </w:rPr>
        <w:t xml:space="preserve"> فَلَمَّا رَجَعْت</w:t>
      </w:r>
      <w:r>
        <w:rPr>
          <w:rFonts w:cstheme="minorBidi" w:hint="cs"/>
          <w:color w:val="000000"/>
          <w:sz w:val="28"/>
          <w:szCs w:val="28"/>
          <w:rtl/>
        </w:rPr>
        <w:t>ُ</w:t>
      </w:r>
      <w:r w:rsidRPr="00B26032">
        <w:rPr>
          <w:rFonts w:cstheme="minorBidi"/>
          <w:color w:val="000000"/>
          <w:sz w:val="28"/>
          <w:szCs w:val="28"/>
          <w:rtl/>
        </w:rPr>
        <w:t xml:space="preserve"> وَجَدْت</w:t>
      </w:r>
      <w:r>
        <w:rPr>
          <w:rFonts w:cstheme="minorBidi" w:hint="cs"/>
          <w:color w:val="000000"/>
          <w:sz w:val="28"/>
          <w:szCs w:val="28"/>
          <w:rtl/>
        </w:rPr>
        <w:t>ُ</w:t>
      </w:r>
      <w:r w:rsidRPr="00B26032">
        <w:rPr>
          <w:rFonts w:cstheme="minorBidi"/>
          <w:color w:val="000000"/>
          <w:sz w:val="28"/>
          <w:szCs w:val="28"/>
          <w:rtl/>
        </w:rPr>
        <w:t>هَا عِنْد الْعَقَبَة</w:t>
      </w:r>
      <w:r>
        <w:rPr>
          <w:rFonts w:cstheme="minorBidi" w:hint="cs"/>
          <w:color w:val="000000"/>
          <w:sz w:val="28"/>
          <w:szCs w:val="28"/>
          <w:rtl/>
        </w:rPr>
        <w:t>ِ</w:t>
      </w:r>
      <w:r w:rsidRPr="00B26032">
        <w:rPr>
          <w:rFonts w:cstheme="minorBidi"/>
          <w:color w:val="000000"/>
          <w:sz w:val="28"/>
          <w:szCs w:val="28"/>
          <w:rtl/>
        </w:rPr>
        <w:t>. وَأَخْبَرَت</w:t>
      </w:r>
      <w:r>
        <w:rPr>
          <w:rFonts w:cstheme="minorBidi" w:hint="cs"/>
          <w:color w:val="000000"/>
          <w:sz w:val="28"/>
          <w:szCs w:val="28"/>
          <w:rtl/>
        </w:rPr>
        <w:t>ُ</w:t>
      </w:r>
      <w:r w:rsidRPr="00B26032">
        <w:rPr>
          <w:rFonts w:cstheme="minorBidi"/>
          <w:color w:val="000000"/>
          <w:sz w:val="28"/>
          <w:szCs w:val="28"/>
          <w:rtl/>
        </w:rPr>
        <w:t>هُمْ بِكُلِّ رَجُل</w:t>
      </w:r>
      <w:r>
        <w:rPr>
          <w:rFonts w:cstheme="minorBidi" w:hint="cs"/>
          <w:color w:val="000000"/>
          <w:sz w:val="28"/>
          <w:szCs w:val="28"/>
          <w:rtl/>
        </w:rPr>
        <w:t>ٍ</w:t>
      </w:r>
      <w:r w:rsidRPr="00B26032">
        <w:rPr>
          <w:rFonts w:cstheme="minorBidi"/>
          <w:color w:val="000000"/>
          <w:sz w:val="28"/>
          <w:szCs w:val="28"/>
          <w:rtl/>
        </w:rPr>
        <w:t xml:space="preserve"> وَبَعِير</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كَذَا وَكَذَا </w:t>
      </w:r>
      <w:r>
        <w:rPr>
          <w:rFonts w:cstheme="minorBidi" w:hint="cs"/>
          <w:color w:val="000000"/>
          <w:sz w:val="28"/>
          <w:szCs w:val="28"/>
          <w:rtl/>
        </w:rPr>
        <w:t xml:space="preserve">، </w:t>
      </w:r>
      <w:r w:rsidRPr="00B26032">
        <w:rPr>
          <w:rFonts w:cstheme="minorBidi"/>
          <w:color w:val="000000"/>
          <w:sz w:val="28"/>
          <w:szCs w:val="28"/>
          <w:rtl/>
        </w:rPr>
        <w:t>وَمَتَاع</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كَذَا وَكَذَا.</w:t>
      </w:r>
      <w:r w:rsidRPr="00B26032">
        <w:rPr>
          <w:rFonts w:cstheme="minorBidi"/>
          <w:color w:val="000000"/>
          <w:sz w:val="20"/>
          <w:rtl/>
        </w:rPr>
        <w:t> </w:t>
      </w:r>
    </w:p>
    <w:p w14:paraId="7DA2B633" w14:textId="77777777" w:rsidR="004E5A80" w:rsidRPr="00B26032" w:rsidRDefault="004E5A80" w:rsidP="004E5A80">
      <w:pPr>
        <w:bidi/>
        <w:spacing w:before="100" w:beforeAutospacing="1" w:after="100" w:afterAutospacing="1"/>
        <w:jc w:val="both"/>
        <w:rPr>
          <w:rFonts w:cstheme="minorBidi"/>
          <w:color w:val="000000"/>
          <w:sz w:val="28"/>
          <w:szCs w:val="28"/>
          <w:rtl/>
        </w:rPr>
      </w:pPr>
      <w:r>
        <w:rPr>
          <w:rFonts w:cs="Arial" w:hint="cs"/>
          <w:color w:val="000000"/>
          <w:sz w:val="28"/>
          <w:szCs w:val="28"/>
          <w:rtl/>
        </w:rPr>
        <w:t>...</w:t>
      </w:r>
      <w:r w:rsidRPr="00032568">
        <w:rPr>
          <w:rFonts w:cs="Arial"/>
          <w:color w:val="000000"/>
          <w:sz w:val="28"/>
          <w:szCs w:val="28"/>
          <w:rtl/>
        </w:rPr>
        <w:t xml:space="preserve"> ف</w:t>
      </w:r>
      <w:r>
        <w:rPr>
          <w:rFonts w:cs="Arial" w:hint="cs"/>
          <w:color w:val="000000"/>
          <w:sz w:val="28"/>
          <w:szCs w:val="28"/>
          <w:rtl/>
        </w:rPr>
        <w:t>َ</w:t>
      </w:r>
      <w:r w:rsidRPr="00032568">
        <w:rPr>
          <w:rFonts w:cs="Arial"/>
          <w:color w:val="000000"/>
          <w:sz w:val="28"/>
          <w:szCs w:val="28"/>
          <w:rtl/>
        </w:rPr>
        <w:t>قال</w:t>
      </w:r>
      <w:r>
        <w:rPr>
          <w:rFonts w:cs="Arial" w:hint="cs"/>
          <w:color w:val="000000"/>
          <w:sz w:val="28"/>
          <w:szCs w:val="28"/>
          <w:rtl/>
        </w:rPr>
        <w:t>َ</w:t>
      </w:r>
      <w:r w:rsidRPr="00032568">
        <w:rPr>
          <w:rFonts w:cs="Arial"/>
          <w:color w:val="000000"/>
          <w:sz w:val="28"/>
          <w:szCs w:val="28"/>
          <w:rtl/>
        </w:rPr>
        <w:t xml:space="preserve"> </w:t>
      </w:r>
      <w:r w:rsidRPr="00FC3BBB">
        <w:rPr>
          <w:rFonts w:cs="Arial"/>
          <w:b/>
          <w:bCs/>
          <w:color w:val="EE0000"/>
          <w:sz w:val="28"/>
          <w:szCs w:val="28"/>
          <w:rtl/>
        </w:rPr>
        <w:t>ر</w:t>
      </w:r>
      <w:r w:rsidRPr="00FC3BBB">
        <w:rPr>
          <w:rFonts w:cs="Arial" w:hint="cs"/>
          <w:b/>
          <w:bCs/>
          <w:color w:val="EE0000"/>
          <w:sz w:val="28"/>
          <w:szCs w:val="28"/>
          <w:rtl/>
        </w:rPr>
        <w:t>َ</w:t>
      </w:r>
      <w:r w:rsidRPr="00FC3BBB">
        <w:rPr>
          <w:rFonts w:cs="Arial"/>
          <w:b/>
          <w:bCs/>
          <w:color w:val="EE0000"/>
          <w:sz w:val="28"/>
          <w:szCs w:val="28"/>
          <w:rtl/>
        </w:rPr>
        <w:t>ج</w:t>
      </w:r>
      <w:r w:rsidRPr="00FC3BBB">
        <w:rPr>
          <w:rFonts w:cs="Arial" w:hint="cs"/>
          <w:b/>
          <w:bCs/>
          <w:color w:val="EE0000"/>
          <w:sz w:val="28"/>
          <w:szCs w:val="28"/>
          <w:rtl/>
        </w:rPr>
        <w:t>ُ</w:t>
      </w:r>
      <w:r w:rsidRPr="00FC3BBB">
        <w:rPr>
          <w:rFonts w:cs="Arial"/>
          <w:b/>
          <w:bCs/>
          <w:color w:val="EE0000"/>
          <w:sz w:val="28"/>
          <w:szCs w:val="28"/>
          <w:rtl/>
        </w:rPr>
        <w:t>ل</w:t>
      </w:r>
      <w:r w:rsidRPr="00FC3BBB">
        <w:rPr>
          <w:rFonts w:cs="Arial" w:hint="cs"/>
          <w:b/>
          <w:bCs/>
          <w:color w:val="EE0000"/>
          <w:sz w:val="28"/>
          <w:szCs w:val="28"/>
          <w:rtl/>
        </w:rPr>
        <w:t>ٌ</w:t>
      </w:r>
      <w:r w:rsidRPr="00FC3BBB">
        <w:rPr>
          <w:rFonts w:cs="Arial"/>
          <w:b/>
          <w:bCs/>
          <w:color w:val="EE0000"/>
          <w:sz w:val="28"/>
          <w:szCs w:val="28"/>
          <w:rtl/>
        </w:rPr>
        <w:t xml:space="preserve"> م</w:t>
      </w:r>
      <w:r w:rsidRPr="00FC3BBB">
        <w:rPr>
          <w:rFonts w:cs="Arial" w:hint="cs"/>
          <w:b/>
          <w:bCs/>
          <w:color w:val="EE0000"/>
          <w:sz w:val="28"/>
          <w:szCs w:val="28"/>
          <w:rtl/>
        </w:rPr>
        <w:t>ِ</w:t>
      </w:r>
      <w:r w:rsidRPr="00FC3BBB">
        <w:rPr>
          <w:rFonts w:cs="Arial"/>
          <w:b/>
          <w:bCs/>
          <w:color w:val="EE0000"/>
          <w:sz w:val="28"/>
          <w:szCs w:val="28"/>
          <w:rtl/>
        </w:rPr>
        <w:t>ن</w:t>
      </w:r>
      <w:r w:rsidRPr="00FC3BBB">
        <w:rPr>
          <w:rFonts w:cs="Arial" w:hint="cs"/>
          <w:b/>
          <w:bCs/>
          <w:color w:val="EE0000"/>
          <w:sz w:val="28"/>
          <w:szCs w:val="28"/>
          <w:rtl/>
        </w:rPr>
        <w:t>َ</w:t>
      </w:r>
      <w:r w:rsidRPr="00FC3BBB">
        <w:rPr>
          <w:rFonts w:cs="Arial"/>
          <w:b/>
          <w:bCs/>
          <w:color w:val="EE0000"/>
          <w:sz w:val="28"/>
          <w:szCs w:val="28"/>
          <w:rtl/>
        </w:rPr>
        <w:t xml:space="preserve"> ال</w:t>
      </w:r>
      <w:r w:rsidRPr="00FC3BBB">
        <w:rPr>
          <w:rFonts w:cs="Arial" w:hint="cs"/>
          <w:b/>
          <w:bCs/>
          <w:color w:val="EE0000"/>
          <w:sz w:val="28"/>
          <w:szCs w:val="28"/>
          <w:rtl/>
        </w:rPr>
        <w:t>ْ</w:t>
      </w:r>
      <w:r w:rsidRPr="00FC3BBB">
        <w:rPr>
          <w:rFonts w:cs="Arial"/>
          <w:b/>
          <w:bCs/>
          <w:color w:val="EE0000"/>
          <w:sz w:val="28"/>
          <w:szCs w:val="28"/>
          <w:rtl/>
        </w:rPr>
        <w:t>م</w:t>
      </w:r>
      <w:r w:rsidRPr="00FC3BBB">
        <w:rPr>
          <w:rFonts w:cs="Arial" w:hint="cs"/>
          <w:b/>
          <w:bCs/>
          <w:color w:val="EE0000"/>
          <w:sz w:val="28"/>
          <w:szCs w:val="28"/>
          <w:rtl/>
        </w:rPr>
        <w:t>ُ</w:t>
      </w:r>
      <w:r w:rsidRPr="00FC3BBB">
        <w:rPr>
          <w:rFonts w:cs="Arial"/>
          <w:b/>
          <w:bCs/>
          <w:color w:val="EE0000"/>
          <w:sz w:val="28"/>
          <w:szCs w:val="28"/>
          <w:rtl/>
        </w:rPr>
        <w:t>ش</w:t>
      </w:r>
      <w:r w:rsidRPr="00FC3BBB">
        <w:rPr>
          <w:rFonts w:cs="Arial" w:hint="cs"/>
          <w:b/>
          <w:bCs/>
          <w:color w:val="EE0000"/>
          <w:sz w:val="28"/>
          <w:szCs w:val="28"/>
          <w:rtl/>
        </w:rPr>
        <w:t>ِ</w:t>
      </w:r>
      <w:r w:rsidRPr="00FC3BBB">
        <w:rPr>
          <w:rFonts w:cs="Arial"/>
          <w:b/>
          <w:bCs/>
          <w:color w:val="EE0000"/>
          <w:sz w:val="28"/>
          <w:szCs w:val="28"/>
          <w:rtl/>
        </w:rPr>
        <w:t>ر</w:t>
      </w:r>
      <w:r w:rsidRPr="00FC3BBB">
        <w:rPr>
          <w:rFonts w:cs="Arial" w:hint="cs"/>
          <w:b/>
          <w:bCs/>
          <w:color w:val="EE0000"/>
          <w:sz w:val="28"/>
          <w:szCs w:val="28"/>
          <w:rtl/>
        </w:rPr>
        <w:t>ِ</w:t>
      </w:r>
      <w:r w:rsidRPr="00FC3BBB">
        <w:rPr>
          <w:rFonts w:cs="Arial"/>
          <w:b/>
          <w:bCs/>
          <w:color w:val="EE0000"/>
          <w:sz w:val="28"/>
          <w:szCs w:val="28"/>
          <w:rtl/>
        </w:rPr>
        <w:t>ك</w:t>
      </w:r>
      <w:r w:rsidRPr="00FC3BBB">
        <w:rPr>
          <w:rFonts w:cs="Arial" w:hint="cs"/>
          <w:b/>
          <w:bCs/>
          <w:color w:val="EE0000"/>
          <w:sz w:val="28"/>
          <w:szCs w:val="28"/>
          <w:rtl/>
        </w:rPr>
        <w:t>ِ</w:t>
      </w:r>
      <w:r w:rsidRPr="00FC3BBB">
        <w:rPr>
          <w:rFonts w:cs="Arial"/>
          <w:b/>
          <w:bCs/>
          <w:color w:val="EE0000"/>
          <w:sz w:val="28"/>
          <w:szCs w:val="28"/>
          <w:rtl/>
        </w:rPr>
        <w:t>ين</w:t>
      </w:r>
      <w:r w:rsidRPr="00FC3BBB">
        <w:rPr>
          <w:rFonts w:cs="Arial" w:hint="cs"/>
          <w:b/>
          <w:bCs/>
          <w:color w:val="EE0000"/>
          <w:sz w:val="28"/>
          <w:szCs w:val="28"/>
          <w:rtl/>
        </w:rPr>
        <w:t>َ</w:t>
      </w:r>
      <w:r w:rsidRPr="00B26032">
        <w:rPr>
          <w:rFonts w:cstheme="minorBidi"/>
          <w:color w:val="000000"/>
          <w:sz w:val="28"/>
          <w:szCs w:val="28"/>
          <w:rtl/>
        </w:rPr>
        <w:t>: أَنَا أَعْلَم</w:t>
      </w:r>
      <w:r>
        <w:rPr>
          <w:rFonts w:cstheme="minorBidi" w:hint="cs"/>
          <w:color w:val="000000"/>
          <w:sz w:val="28"/>
          <w:szCs w:val="28"/>
          <w:rtl/>
        </w:rPr>
        <w:t>ُ</w:t>
      </w:r>
      <w:r w:rsidRPr="00B26032">
        <w:rPr>
          <w:rFonts w:cstheme="minorBidi"/>
          <w:color w:val="000000"/>
          <w:sz w:val="28"/>
          <w:szCs w:val="28"/>
          <w:rtl/>
        </w:rPr>
        <w:t xml:space="preserve"> النَّاس</w:t>
      </w:r>
      <w:r>
        <w:rPr>
          <w:rFonts w:cstheme="minorBidi" w:hint="cs"/>
          <w:color w:val="000000"/>
          <w:sz w:val="28"/>
          <w:szCs w:val="28"/>
          <w:rtl/>
        </w:rPr>
        <w:t>ِ</w:t>
      </w:r>
      <w:r w:rsidRPr="00B26032">
        <w:rPr>
          <w:rFonts w:cstheme="minorBidi"/>
          <w:color w:val="000000"/>
          <w:sz w:val="28"/>
          <w:szCs w:val="28"/>
          <w:rtl/>
        </w:rPr>
        <w:t xml:space="preserve"> بِبَيْتِ الْمَقْدِس</w:t>
      </w:r>
      <w:r>
        <w:rPr>
          <w:rFonts w:cstheme="minorBidi" w:hint="cs"/>
          <w:color w:val="000000"/>
          <w:sz w:val="28"/>
          <w:szCs w:val="28"/>
          <w:rtl/>
        </w:rPr>
        <w:t>ِ</w:t>
      </w:r>
      <w:r w:rsidRPr="00B26032">
        <w:rPr>
          <w:rFonts w:cstheme="minorBidi"/>
          <w:color w:val="000000"/>
          <w:sz w:val="28"/>
          <w:szCs w:val="28"/>
          <w:rtl/>
        </w:rPr>
        <w:t xml:space="preserve"> ، وَكَيْف</w:t>
      </w:r>
      <w:r>
        <w:rPr>
          <w:rFonts w:cstheme="minorBidi" w:hint="cs"/>
          <w:color w:val="000000"/>
          <w:sz w:val="28"/>
          <w:szCs w:val="28"/>
          <w:rtl/>
        </w:rPr>
        <w:t>َ</w:t>
      </w:r>
      <w:r w:rsidRPr="00B26032">
        <w:rPr>
          <w:rFonts w:cstheme="minorBidi"/>
          <w:color w:val="000000"/>
          <w:sz w:val="28"/>
          <w:szCs w:val="28"/>
          <w:rtl/>
        </w:rPr>
        <w:t xml:space="preserve"> بِنَاؤُهُ وَهَيْئَته</w:t>
      </w:r>
      <w:r>
        <w:rPr>
          <w:rFonts w:cstheme="minorBidi" w:hint="cs"/>
          <w:color w:val="000000"/>
          <w:sz w:val="28"/>
          <w:szCs w:val="28"/>
          <w:rtl/>
        </w:rPr>
        <w:t>ُ</w:t>
      </w:r>
      <w:r w:rsidRPr="00B26032">
        <w:rPr>
          <w:rFonts w:cstheme="minorBidi"/>
          <w:color w:val="000000"/>
          <w:sz w:val="28"/>
          <w:szCs w:val="28"/>
          <w:rtl/>
        </w:rPr>
        <w:t xml:space="preserve"> ، وَكَيْف</w:t>
      </w:r>
      <w:r>
        <w:rPr>
          <w:rFonts w:cstheme="minorBidi" w:hint="cs"/>
          <w:color w:val="000000"/>
          <w:sz w:val="28"/>
          <w:szCs w:val="28"/>
          <w:rtl/>
        </w:rPr>
        <w:t>َ</w:t>
      </w:r>
      <w:r w:rsidRPr="00B26032">
        <w:rPr>
          <w:rFonts w:cstheme="minorBidi"/>
          <w:color w:val="000000"/>
          <w:sz w:val="28"/>
          <w:szCs w:val="28"/>
          <w:rtl/>
        </w:rPr>
        <w:t xml:space="preserve"> قُرْب</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مِن</w:t>
      </w:r>
      <w:r>
        <w:rPr>
          <w:rFonts w:cstheme="minorBidi" w:hint="cs"/>
          <w:color w:val="000000"/>
          <w:sz w:val="28"/>
          <w:szCs w:val="28"/>
          <w:rtl/>
        </w:rPr>
        <w:t>َ</w:t>
      </w:r>
      <w:r w:rsidRPr="00B26032">
        <w:rPr>
          <w:rFonts w:cstheme="minorBidi"/>
          <w:color w:val="000000"/>
          <w:sz w:val="28"/>
          <w:szCs w:val="28"/>
          <w:rtl/>
        </w:rPr>
        <w:t xml:space="preserve"> الْجَبَل</w:t>
      </w:r>
      <w:r>
        <w:rPr>
          <w:rFonts w:cstheme="minorBidi" w:hint="cs"/>
          <w:color w:val="000000"/>
          <w:sz w:val="28"/>
          <w:szCs w:val="28"/>
          <w:rtl/>
        </w:rPr>
        <w:t>ِ</w:t>
      </w:r>
      <w:r w:rsidRPr="00B26032">
        <w:rPr>
          <w:rFonts w:cstheme="minorBidi"/>
          <w:color w:val="000000"/>
          <w:sz w:val="28"/>
          <w:szCs w:val="28"/>
          <w:rtl/>
        </w:rPr>
        <w:t>. فَإِنْ يَكُ مُحَمَّد</w:t>
      </w:r>
      <w:r>
        <w:rPr>
          <w:rFonts w:cstheme="minorBidi" w:hint="cs"/>
          <w:color w:val="000000"/>
          <w:sz w:val="28"/>
          <w:szCs w:val="28"/>
          <w:rtl/>
        </w:rPr>
        <w:t>ٌ</w:t>
      </w:r>
      <w:r w:rsidRPr="00B26032">
        <w:rPr>
          <w:rFonts w:cstheme="minorBidi"/>
          <w:color w:val="000000"/>
          <w:sz w:val="28"/>
          <w:szCs w:val="28"/>
          <w:rtl/>
        </w:rPr>
        <w:t xml:space="preserve"> صَادِقًا فَسَأُخْبِرُكُمْ ، وَإِنْ يَكُ كَاذِبًا فَسَأُخْبِرُكُمْ.  </w:t>
      </w:r>
    </w:p>
    <w:p w14:paraId="6634B338" w14:textId="77777777" w:rsidR="004E5A80" w:rsidRDefault="004E5A80" w:rsidP="004E5A80">
      <w:pPr>
        <w:bidi/>
        <w:spacing w:before="100" w:beforeAutospacing="1" w:after="100" w:afterAutospacing="1"/>
        <w:jc w:val="both"/>
        <w:rPr>
          <w:rFonts w:cstheme="minorBidi"/>
          <w:color w:val="000000"/>
          <w:sz w:val="20"/>
          <w:rtl/>
        </w:rPr>
      </w:pPr>
      <w:r w:rsidRPr="005C077E">
        <w:rPr>
          <w:rFonts w:cstheme="minorBidi"/>
          <w:color w:val="000000"/>
          <w:sz w:val="28"/>
          <w:szCs w:val="28"/>
          <w:rtl/>
        </w:rPr>
        <w:t>فَجَاءَ ذَلِكَ الْمُشْرِك</w:t>
      </w:r>
      <w:r>
        <w:rPr>
          <w:rFonts w:cstheme="minorBidi" w:hint="cs"/>
          <w:color w:val="000000"/>
          <w:sz w:val="28"/>
          <w:szCs w:val="28"/>
          <w:rtl/>
        </w:rPr>
        <w:t>ُ</w:t>
      </w:r>
      <w:r w:rsidRPr="005C077E">
        <w:rPr>
          <w:rFonts w:cstheme="minorBidi"/>
          <w:color w:val="000000"/>
          <w:sz w:val="28"/>
          <w:szCs w:val="28"/>
          <w:rtl/>
        </w:rPr>
        <w:t xml:space="preserve"> ، فَقَالَ: يَا مُحَمَّد</w:t>
      </w:r>
      <w:r>
        <w:rPr>
          <w:rFonts w:cstheme="minorBidi" w:hint="cs"/>
          <w:color w:val="000000"/>
          <w:sz w:val="28"/>
          <w:szCs w:val="28"/>
          <w:rtl/>
        </w:rPr>
        <w:t>ُ</w:t>
      </w:r>
      <w:r w:rsidRPr="005C077E">
        <w:rPr>
          <w:rFonts w:cstheme="minorBidi"/>
          <w:color w:val="000000"/>
          <w:sz w:val="28"/>
          <w:szCs w:val="28"/>
          <w:rtl/>
        </w:rPr>
        <w:t xml:space="preserve"> ، أَنَا أَعْلَم</w:t>
      </w:r>
      <w:r>
        <w:rPr>
          <w:rFonts w:cstheme="minorBidi" w:hint="cs"/>
          <w:color w:val="000000"/>
          <w:sz w:val="28"/>
          <w:szCs w:val="28"/>
          <w:rtl/>
        </w:rPr>
        <w:t>ُ</w:t>
      </w:r>
      <w:r w:rsidRPr="005C077E">
        <w:rPr>
          <w:rFonts w:cstheme="minorBidi"/>
          <w:color w:val="000000"/>
          <w:sz w:val="28"/>
          <w:szCs w:val="28"/>
          <w:rtl/>
        </w:rPr>
        <w:t xml:space="preserve"> النَّاس</w:t>
      </w:r>
      <w:r>
        <w:rPr>
          <w:rFonts w:cstheme="minorBidi" w:hint="cs"/>
          <w:color w:val="000000"/>
          <w:sz w:val="28"/>
          <w:szCs w:val="28"/>
          <w:rtl/>
        </w:rPr>
        <w:t>ِ</w:t>
      </w:r>
      <w:r w:rsidRPr="005C077E">
        <w:rPr>
          <w:rFonts w:cstheme="minorBidi"/>
          <w:color w:val="000000"/>
          <w:sz w:val="28"/>
          <w:szCs w:val="28"/>
          <w:rtl/>
        </w:rPr>
        <w:t xml:space="preserve"> بِبَيْتِ الْمَقْدِس ، فَأَخْبِرْنِي كَيْف</w:t>
      </w:r>
      <w:r>
        <w:rPr>
          <w:rFonts w:cstheme="minorBidi" w:hint="cs"/>
          <w:color w:val="000000"/>
          <w:sz w:val="28"/>
          <w:szCs w:val="28"/>
          <w:rtl/>
        </w:rPr>
        <w:t>َ</w:t>
      </w:r>
      <w:r w:rsidRPr="005C077E">
        <w:rPr>
          <w:rFonts w:cstheme="minorBidi"/>
          <w:color w:val="000000"/>
          <w:sz w:val="28"/>
          <w:szCs w:val="28"/>
          <w:rtl/>
        </w:rPr>
        <w:t xml:space="preserve"> بِنَاؤُهُ ، وَكَيْف</w:t>
      </w:r>
      <w:r>
        <w:rPr>
          <w:rFonts w:cstheme="minorBidi" w:hint="cs"/>
          <w:color w:val="000000"/>
          <w:sz w:val="28"/>
          <w:szCs w:val="28"/>
          <w:rtl/>
        </w:rPr>
        <w:t>َ</w:t>
      </w:r>
      <w:r w:rsidRPr="005C077E">
        <w:rPr>
          <w:rFonts w:cstheme="minorBidi"/>
          <w:color w:val="000000"/>
          <w:sz w:val="28"/>
          <w:szCs w:val="28"/>
          <w:rtl/>
        </w:rPr>
        <w:t xml:space="preserve"> هَيْئَت</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 وَكَيْف</w:t>
      </w:r>
      <w:r>
        <w:rPr>
          <w:rFonts w:cstheme="minorBidi" w:hint="cs"/>
          <w:color w:val="000000"/>
          <w:sz w:val="28"/>
          <w:szCs w:val="28"/>
          <w:rtl/>
        </w:rPr>
        <w:t>َ</w:t>
      </w:r>
      <w:r w:rsidRPr="005C077E">
        <w:rPr>
          <w:rFonts w:cstheme="minorBidi"/>
          <w:color w:val="000000"/>
          <w:sz w:val="28"/>
          <w:szCs w:val="28"/>
          <w:rtl/>
        </w:rPr>
        <w:t xml:space="preserve"> قُرْب</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مِنْ الْجَبَل</w:t>
      </w:r>
      <w:r>
        <w:rPr>
          <w:rFonts w:cstheme="minorBidi" w:hint="cs"/>
          <w:color w:val="000000"/>
          <w:sz w:val="28"/>
          <w:szCs w:val="28"/>
          <w:rtl/>
        </w:rPr>
        <w:t>ِ</w:t>
      </w:r>
      <w:r w:rsidRPr="005C077E">
        <w:rPr>
          <w:rFonts w:cstheme="minorBidi"/>
          <w:color w:val="000000"/>
          <w:sz w:val="28"/>
          <w:szCs w:val="28"/>
          <w:rtl/>
        </w:rPr>
        <w:t xml:space="preserve">. قَالَ: </w:t>
      </w:r>
      <w:r w:rsidRPr="00FC3BBB">
        <w:rPr>
          <w:rFonts w:cstheme="minorBidi"/>
          <w:b/>
          <w:bCs/>
          <w:color w:val="EE0000"/>
          <w:sz w:val="28"/>
          <w:szCs w:val="28"/>
          <w:rtl/>
        </w:rPr>
        <w:t>فَرُفِعَ لِرَسُولِ اللَّه</w:t>
      </w:r>
      <w:r w:rsidRPr="00FC3BBB">
        <w:rPr>
          <w:rFonts w:cstheme="minorBidi" w:hint="cs"/>
          <w:b/>
          <w:bCs/>
          <w:color w:val="EE0000"/>
          <w:sz w:val="28"/>
          <w:szCs w:val="28"/>
          <w:rtl/>
        </w:rPr>
        <w:t>ِ</w:t>
      </w:r>
      <w:r w:rsidRPr="00FC3BBB">
        <w:rPr>
          <w:rFonts w:cstheme="minorBidi"/>
          <w:color w:val="EE0000"/>
          <w:sz w:val="28"/>
          <w:szCs w:val="28"/>
          <w:rtl/>
        </w:rPr>
        <w:t xml:space="preserve"> </w:t>
      </w:r>
      <w:r>
        <w:rPr>
          <w:rFonts w:cstheme="minorBidi" w:hint="cs"/>
          <w:color w:val="000000"/>
          <w:sz w:val="28"/>
          <w:szCs w:val="28"/>
          <w:rtl/>
        </w:rPr>
        <w:t xml:space="preserve">، </w:t>
      </w:r>
      <w:r w:rsidRPr="005C077E">
        <w:rPr>
          <w:rFonts w:cstheme="minorBidi"/>
          <w:color w:val="000000"/>
          <w:sz w:val="28"/>
          <w:szCs w:val="28"/>
          <w:rtl/>
        </w:rPr>
        <w:t>صَلَّى اللَّه</w:t>
      </w:r>
      <w:r>
        <w:rPr>
          <w:rFonts w:cstheme="minorBidi" w:hint="cs"/>
          <w:color w:val="000000"/>
          <w:sz w:val="28"/>
          <w:szCs w:val="28"/>
          <w:rtl/>
        </w:rPr>
        <w:t>ُ</w:t>
      </w:r>
      <w:r w:rsidRPr="005C077E">
        <w:rPr>
          <w:rFonts w:cstheme="minorBidi"/>
          <w:color w:val="000000"/>
          <w:sz w:val="28"/>
          <w:szCs w:val="28"/>
          <w:rtl/>
        </w:rPr>
        <w:t xml:space="preserve"> عَلَيْهِ وَسَلَّمَ </w:t>
      </w:r>
      <w:r>
        <w:rPr>
          <w:rFonts w:cstheme="minorBidi" w:hint="cs"/>
          <w:color w:val="000000"/>
          <w:sz w:val="28"/>
          <w:szCs w:val="28"/>
          <w:rtl/>
        </w:rPr>
        <w:t xml:space="preserve">، </w:t>
      </w:r>
      <w:r w:rsidRPr="00FC3BBB">
        <w:rPr>
          <w:rFonts w:cstheme="minorBidi"/>
          <w:b/>
          <w:bCs/>
          <w:color w:val="EE0000"/>
          <w:sz w:val="28"/>
          <w:szCs w:val="28"/>
          <w:rtl/>
        </w:rPr>
        <w:t>بَيْت</w:t>
      </w:r>
      <w:r w:rsidRPr="00FC3BBB">
        <w:rPr>
          <w:rFonts w:cstheme="minorBidi" w:hint="cs"/>
          <w:b/>
          <w:bCs/>
          <w:color w:val="EE0000"/>
          <w:sz w:val="28"/>
          <w:szCs w:val="28"/>
          <w:rtl/>
        </w:rPr>
        <w:t>ُ</w:t>
      </w:r>
      <w:r w:rsidRPr="00FC3BBB">
        <w:rPr>
          <w:rFonts w:cstheme="minorBidi"/>
          <w:b/>
          <w:bCs/>
          <w:color w:val="EE0000"/>
          <w:sz w:val="28"/>
          <w:szCs w:val="28"/>
          <w:rtl/>
        </w:rPr>
        <w:t xml:space="preserve"> الْمَقْدِس</w:t>
      </w:r>
      <w:r w:rsidRPr="00FC3BBB">
        <w:rPr>
          <w:rFonts w:cstheme="minorBidi"/>
          <w:color w:val="EE0000"/>
          <w:sz w:val="28"/>
          <w:szCs w:val="28"/>
          <w:rtl/>
        </w:rPr>
        <w:t xml:space="preserve"> </w:t>
      </w:r>
      <w:r w:rsidRPr="005C077E">
        <w:rPr>
          <w:rFonts w:cstheme="minorBidi"/>
          <w:color w:val="000000"/>
          <w:sz w:val="28"/>
          <w:szCs w:val="28"/>
          <w:rtl/>
        </w:rPr>
        <w:t>مِنْ مَقْعَد</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 فَنَظَرَ إِلَيْهِ كَنَظَرِ أَحَد</w:t>
      </w:r>
      <w:r>
        <w:rPr>
          <w:rFonts w:cstheme="minorBidi" w:hint="cs"/>
          <w:color w:val="000000"/>
          <w:sz w:val="28"/>
          <w:szCs w:val="28"/>
          <w:rtl/>
        </w:rPr>
        <w:t>ِ</w:t>
      </w:r>
      <w:r w:rsidRPr="005C077E">
        <w:rPr>
          <w:rFonts w:cstheme="minorBidi"/>
          <w:color w:val="000000"/>
          <w:sz w:val="28"/>
          <w:szCs w:val="28"/>
          <w:rtl/>
        </w:rPr>
        <w:t>نَا إِلَى بَيْت</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قَالَ: بِنَاؤُهُ كَذَا وَكَذَا ، وَهَيْئَت</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كَذَا وَكَذَا ، وَقُرْب</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مِنْ الْجَبَل</w:t>
      </w:r>
      <w:r>
        <w:rPr>
          <w:rFonts w:cstheme="minorBidi" w:hint="cs"/>
          <w:color w:val="000000"/>
          <w:sz w:val="28"/>
          <w:szCs w:val="28"/>
          <w:rtl/>
        </w:rPr>
        <w:t>ِ</w:t>
      </w:r>
      <w:r w:rsidRPr="005C077E">
        <w:rPr>
          <w:rFonts w:cstheme="minorBidi"/>
          <w:color w:val="000000"/>
          <w:sz w:val="28"/>
          <w:szCs w:val="28"/>
          <w:rtl/>
        </w:rPr>
        <w:t xml:space="preserve"> كَذَا وَكَذَا. فَقَالَ الْآخَر</w:t>
      </w:r>
      <w:r>
        <w:rPr>
          <w:rFonts w:cstheme="minorBidi" w:hint="cs"/>
          <w:color w:val="000000"/>
          <w:sz w:val="28"/>
          <w:szCs w:val="28"/>
          <w:rtl/>
        </w:rPr>
        <w:t>ُ</w:t>
      </w:r>
      <w:r w:rsidRPr="005C077E">
        <w:rPr>
          <w:rFonts w:cstheme="minorBidi"/>
          <w:color w:val="000000"/>
          <w:sz w:val="28"/>
          <w:szCs w:val="28"/>
          <w:rtl/>
        </w:rPr>
        <w:t>: صَدَقْت</w:t>
      </w:r>
      <w:r>
        <w:rPr>
          <w:rFonts w:cstheme="minorBidi" w:hint="cs"/>
          <w:color w:val="000000"/>
          <w:sz w:val="28"/>
          <w:szCs w:val="28"/>
          <w:rtl/>
        </w:rPr>
        <w:t>َ</w:t>
      </w:r>
      <w:r w:rsidRPr="005C077E">
        <w:rPr>
          <w:rFonts w:cstheme="minorBidi"/>
          <w:color w:val="000000"/>
          <w:sz w:val="28"/>
          <w:szCs w:val="28"/>
          <w:rtl/>
        </w:rPr>
        <w:t xml:space="preserve">. فَرَجَعَ (إلى أصْحابِهِ) ، فَقَالَ: </w:t>
      </w:r>
      <w:r w:rsidRPr="00FC3BBB">
        <w:rPr>
          <w:rFonts w:cstheme="minorBidi"/>
          <w:b/>
          <w:bCs/>
          <w:color w:val="EE0000"/>
          <w:sz w:val="28"/>
          <w:szCs w:val="28"/>
          <w:rtl/>
        </w:rPr>
        <w:t>صَدَقَ مُحَمَّدٌ فِيمَا قَالَ</w:t>
      </w:r>
      <w:r w:rsidRPr="005C077E">
        <w:rPr>
          <w:rFonts w:cstheme="minorBidi"/>
          <w:color w:val="000000"/>
          <w:sz w:val="28"/>
          <w:szCs w:val="28"/>
          <w:rtl/>
        </w:rPr>
        <w:t>.”</w:t>
      </w:r>
    </w:p>
    <w:p w14:paraId="0ECC4C61" w14:textId="77777777" w:rsidR="004E5A80" w:rsidRPr="002F05CD" w:rsidRDefault="004E5A80" w:rsidP="004E5A80">
      <w:pPr>
        <w:spacing w:before="100" w:beforeAutospacing="1" w:after="100" w:afterAutospacing="1"/>
        <w:jc w:val="both"/>
        <w:rPr>
          <w:rFonts w:cstheme="minorBidi"/>
          <w:color w:val="000000"/>
          <w:sz w:val="20"/>
        </w:rPr>
      </w:pPr>
      <w:r>
        <w:rPr>
          <w:rFonts w:cstheme="minorBidi"/>
          <w:color w:val="000000"/>
          <w:sz w:val="20"/>
        </w:rPr>
        <w:t>Companion Abu Sa’eed Al-</w:t>
      </w:r>
      <w:r w:rsidRPr="002F05CD">
        <w:rPr>
          <w:rFonts w:cstheme="minorBidi"/>
          <w:color w:val="000000"/>
          <w:sz w:val="20"/>
          <w:u w:val="single"/>
        </w:rPr>
        <w:t>Kh</w:t>
      </w:r>
      <w:r>
        <w:rPr>
          <w:rFonts w:cstheme="minorBidi"/>
          <w:color w:val="000000"/>
          <w:sz w:val="20"/>
        </w:rPr>
        <w:t>udri, mAbpwh, said that the Messenger of Allah, pbbuh, was asked by his Companions, to tell them about his Night Journey. He said;</w:t>
      </w:r>
    </w:p>
    <w:p w14:paraId="4E9AE155" w14:textId="77777777" w:rsidR="004E5A80" w:rsidRPr="002F05CD" w:rsidRDefault="004E5A80" w:rsidP="004E5A80">
      <w:pPr>
        <w:spacing w:before="100" w:beforeAutospacing="1" w:after="100" w:afterAutospacing="1"/>
        <w:jc w:val="both"/>
        <w:rPr>
          <w:rFonts w:cstheme="minorBidi"/>
          <w:color w:val="000000"/>
          <w:sz w:val="20"/>
        </w:rPr>
      </w:pPr>
      <w:r>
        <w:rPr>
          <w:rFonts w:cstheme="minorBidi"/>
          <w:color w:val="000000"/>
          <w:sz w:val="20"/>
        </w:rPr>
        <w:t xml:space="preserve">“… </w:t>
      </w:r>
      <w:r w:rsidRPr="002F05CD">
        <w:rPr>
          <w:rFonts w:cstheme="minorBidi"/>
          <w:color w:val="000000"/>
          <w:sz w:val="20"/>
        </w:rPr>
        <w:t xml:space="preserve">I came to Baytul Maqdis yesterday, then I was taken in ascendance to the Heavens, and I saw such and such. Then, </w:t>
      </w:r>
      <w:r w:rsidRPr="00ED6761">
        <w:rPr>
          <w:rFonts w:cstheme="minorBidi"/>
          <w:b/>
          <w:bCs/>
          <w:color w:val="EE0000"/>
          <w:sz w:val="20"/>
        </w:rPr>
        <w:t>Abu Jahl</w:t>
      </w:r>
      <w:r w:rsidRPr="002F05CD">
        <w:rPr>
          <w:rFonts w:cstheme="minorBidi"/>
          <w:color w:val="000000"/>
          <w:sz w:val="20"/>
        </w:rPr>
        <w:t xml:space="preserve"> (Ibn Hisham) said (to the people): Aren't you surprised of what Mu’hammed has said? He claims that he went to Baytul Maqdis yesterday</w:t>
      </w:r>
      <w:r>
        <w:rPr>
          <w:rFonts w:cstheme="minorBidi"/>
          <w:color w:val="000000"/>
          <w:sz w:val="20"/>
        </w:rPr>
        <w:t>,</w:t>
      </w:r>
      <w:r w:rsidRPr="002F05CD">
        <w:rPr>
          <w:rFonts w:cstheme="minorBidi"/>
          <w:color w:val="000000"/>
          <w:sz w:val="20"/>
        </w:rPr>
        <w:t xml:space="preserve"> then he came back before the morning! (How can this be possible) when everyone of us spends a month going and a month coming back</w:t>
      </w:r>
      <w:r>
        <w:rPr>
          <w:rFonts w:cstheme="minorBidi"/>
          <w:color w:val="000000"/>
          <w:sz w:val="20"/>
        </w:rPr>
        <w:t>,</w:t>
      </w:r>
      <w:r w:rsidRPr="002F05CD">
        <w:rPr>
          <w:rFonts w:cstheme="minorBidi"/>
          <w:color w:val="000000"/>
          <w:sz w:val="20"/>
        </w:rPr>
        <w:t xml:space="preserve"> riding his animal! (Do you believe him) in doing that in one night, when it takes us two months to do it? </w:t>
      </w:r>
    </w:p>
    <w:p w14:paraId="26C34748" w14:textId="77777777" w:rsidR="004E5A80" w:rsidRDefault="004E5A80" w:rsidP="004E5A80">
      <w:pPr>
        <w:spacing w:before="100" w:beforeAutospacing="1" w:after="100" w:afterAutospacing="1"/>
        <w:jc w:val="both"/>
        <w:rPr>
          <w:rFonts w:cstheme="minorBidi"/>
          <w:color w:val="000000"/>
          <w:sz w:val="20"/>
        </w:rPr>
      </w:pPr>
      <w:r w:rsidRPr="002F05CD">
        <w:rPr>
          <w:rFonts w:cstheme="minorBidi"/>
          <w:color w:val="000000"/>
          <w:sz w:val="20"/>
        </w:rPr>
        <w:lastRenderedPageBreak/>
        <w:t>(In reply, the Prophet, pbbuh) said: I told them about the moving Quraysh (trade caravan of) camels, which I saw when I was going (to Baytul Maqdis), near such and such place</w:t>
      </w:r>
      <w:r>
        <w:rPr>
          <w:rFonts w:cstheme="minorBidi"/>
          <w:color w:val="000000"/>
          <w:sz w:val="20"/>
        </w:rPr>
        <w:t>, and I saw that they were frightened (and some of them went astray)</w:t>
      </w:r>
      <w:r w:rsidRPr="002F05CD">
        <w:rPr>
          <w:rFonts w:cstheme="minorBidi"/>
          <w:color w:val="000000"/>
          <w:sz w:val="20"/>
        </w:rPr>
        <w:t>. In my way back (from Baytul Maqdis), I saw them near Al-'Aqaba (</w:t>
      </w:r>
      <w:r>
        <w:rPr>
          <w:rFonts w:cstheme="minorBidi"/>
          <w:color w:val="000000"/>
          <w:sz w:val="20"/>
        </w:rPr>
        <w:t>near Makkah</w:t>
      </w:r>
      <w:r w:rsidRPr="002F05CD">
        <w:rPr>
          <w:rFonts w:cstheme="minorBidi"/>
          <w:color w:val="000000"/>
          <w:sz w:val="20"/>
        </w:rPr>
        <w:t xml:space="preserve">). I told them (with description) about every man, his camel, and his belongings. </w:t>
      </w:r>
    </w:p>
    <w:p w14:paraId="2C9260FC" w14:textId="77777777" w:rsidR="004E5A80" w:rsidRPr="002F05CD" w:rsidRDefault="004E5A80" w:rsidP="004E5A80">
      <w:pPr>
        <w:spacing w:before="100" w:beforeAutospacing="1" w:after="100" w:afterAutospacing="1"/>
        <w:jc w:val="both"/>
        <w:rPr>
          <w:rFonts w:cstheme="minorBidi"/>
          <w:color w:val="000000"/>
          <w:sz w:val="20"/>
        </w:rPr>
      </w:pPr>
      <w:r w:rsidRPr="002F05CD">
        <w:rPr>
          <w:rFonts w:cstheme="minorBidi"/>
          <w:color w:val="000000"/>
          <w:sz w:val="20"/>
        </w:rPr>
        <w:t xml:space="preserve">A </w:t>
      </w:r>
      <w:r w:rsidRPr="00ED6761">
        <w:rPr>
          <w:rFonts w:cstheme="minorBidi"/>
          <w:b/>
          <w:bCs/>
          <w:color w:val="EE0000"/>
          <w:sz w:val="20"/>
        </w:rPr>
        <w:t>man from the polytheists</w:t>
      </w:r>
      <w:r w:rsidRPr="00ED6761">
        <w:rPr>
          <w:rFonts w:cstheme="minorBidi"/>
          <w:color w:val="EE0000"/>
          <w:sz w:val="20"/>
        </w:rPr>
        <w:t xml:space="preserve"> </w:t>
      </w:r>
      <w:r w:rsidRPr="002F05CD">
        <w:rPr>
          <w:rFonts w:cstheme="minorBidi"/>
          <w:color w:val="000000"/>
          <w:sz w:val="20"/>
        </w:rPr>
        <w:t>(</w:t>
      </w:r>
      <w:r>
        <w:rPr>
          <w:rFonts w:cstheme="minorBidi"/>
          <w:color w:val="000000"/>
          <w:sz w:val="20"/>
        </w:rPr>
        <w:t>mushrikeen</w:t>
      </w:r>
      <w:r w:rsidRPr="002F05CD">
        <w:rPr>
          <w:rFonts w:cstheme="minorBidi"/>
          <w:color w:val="000000"/>
          <w:sz w:val="20"/>
        </w:rPr>
        <w:t>) said: I'm the most knowledgeable among people (here) of Baytul Maqdis (Al-Quds, Jerusalem), how it is built, its features, and its closeness from the mountain. I</w:t>
      </w:r>
      <w:r>
        <w:rPr>
          <w:rFonts w:cstheme="minorBidi"/>
          <w:color w:val="000000"/>
          <w:sz w:val="20"/>
        </w:rPr>
        <w:t xml:space="preserve"> will</w:t>
      </w:r>
      <w:r w:rsidRPr="002F05CD">
        <w:rPr>
          <w:rFonts w:cstheme="minorBidi"/>
          <w:color w:val="000000"/>
          <w:sz w:val="20"/>
        </w:rPr>
        <w:t xml:space="preserve"> let you know if Mu</w:t>
      </w:r>
      <w:r>
        <w:rPr>
          <w:rFonts w:cstheme="minorBidi"/>
          <w:color w:val="000000"/>
          <w:sz w:val="20"/>
        </w:rPr>
        <w:t>’</w:t>
      </w:r>
      <w:r w:rsidRPr="002F05CD">
        <w:rPr>
          <w:rFonts w:cstheme="minorBidi"/>
          <w:color w:val="000000"/>
          <w:sz w:val="20"/>
        </w:rPr>
        <w:t>hammed is telling the truth</w:t>
      </w:r>
      <w:r>
        <w:rPr>
          <w:rFonts w:cstheme="minorBidi"/>
          <w:color w:val="000000"/>
          <w:sz w:val="20"/>
        </w:rPr>
        <w:t>, and I will let you know if</w:t>
      </w:r>
      <w:r w:rsidRPr="002F05CD">
        <w:rPr>
          <w:rFonts w:cstheme="minorBidi"/>
          <w:color w:val="000000"/>
          <w:sz w:val="20"/>
        </w:rPr>
        <w:t xml:space="preserve"> he is lying. </w:t>
      </w:r>
    </w:p>
    <w:p w14:paraId="069F767F" w14:textId="77777777" w:rsidR="004E5A80" w:rsidRPr="002F05CD" w:rsidRDefault="004E5A80" w:rsidP="004E5A80">
      <w:pPr>
        <w:spacing w:before="100" w:beforeAutospacing="1" w:after="100" w:afterAutospacing="1"/>
        <w:jc w:val="both"/>
        <w:rPr>
          <w:rFonts w:cstheme="minorBidi"/>
          <w:color w:val="000000"/>
          <w:sz w:val="20"/>
        </w:rPr>
      </w:pPr>
      <w:r w:rsidRPr="002F05CD">
        <w:rPr>
          <w:rFonts w:cstheme="minorBidi"/>
          <w:color w:val="000000"/>
          <w:sz w:val="20"/>
        </w:rPr>
        <w:t xml:space="preserve">That </w:t>
      </w:r>
      <w:r>
        <w:rPr>
          <w:rFonts w:cstheme="minorBidi"/>
          <w:color w:val="000000"/>
          <w:sz w:val="20"/>
        </w:rPr>
        <w:t>polytheist (mushrik)</w:t>
      </w:r>
      <w:r w:rsidRPr="002F05CD">
        <w:rPr>
          <w:rFonts w:cstheme="minorBidi"/>
          <w:color w:val="000000"/>
          <w:sz w:val="20"/>
        </w:rPr>
        <w:t xml:space="preserve"> man came and said: O Mu</w:t>
      </w:r>
      <w:r>
        <w:rPr>
          <w:rFonts w:cstheme="minorBidi"/>
          <w:color w:val="000000"/>
          <w:sz w:val="20"/>
        </w:rPr>
        <w:t>’</w:t>
      </w:r>
      <w:r w:rsidRPr="002F05CD">
        <w:rPr>
          <w:rFonts w:cstheme="minorBidi"/>
          <w:color w:val="000000"/>
          <w:sz w:val="20"/>
        </w:rPr>
        <w:t xml:space="preserve">hammed! I'm the most knowledgeable among people (here) of Baytul Maqdis. Tell me about how it is built, its features, and its closeness from the mountain. </w:t>
      </w:r>
    </w:p>
    <w:p w14:paraId="2E919C89" w14:textId="77777777" w:rsidR="004E5A80" w:rsidRPr="002F05CD" w:rsidRDefault="004E5A80" w:rsidP="004E5A80">
      <w:pPr>
        <w:spacing w:before="100" w:beforeAutospacing="1" w:after="100" w:afterAutospacing="1"/>
        <w:jc w:val="both"/>
        <w:rPr>
          <w:rFonts w:cstheme="minorBidi"/>
          <w:color w:val="000000"/>
          <w:sz w:val="20"/>
        </w:rPr>
      </w:pPr>
      <w:r w:rsidRPr="002F05CD">
        <w:rPr>
          <w:rFonts w:cstheme="minorBidi"/>
          <w:color w:val="000000"/>
          <w:sz w:val="20"/>
        </w:rPr>
        <w:t>(</w:t>
      </w:r>
      <w:r w:rsidRPr="00ED6761">
        <w:rPr>
          <w:rFonts w:cstheme="minorBidi"/>
          <w:b/>
          <w:bCs/>
          <w:color w:val="EE0000"/>
          <w:sz w:val="20"/>
        </w:rPr>
        <w:t>A view of</w:t>
      </w:r>
      <w:r w:rsidRPr="002F05CD">
        <w:rPr>
          <w:rFonts w:cstheme="minorBidi"/>
          <w:color w:val="000000"/>
          <w:sz w:val="20"/>
        </w:rPr>
        <w:t xml:space="preserve">) </w:t>
      </w:r>
      <w:r w:rsidRPr="00ED6761">
        <w:rPr>
          <w:rFonts w:cstheme="minorBidi"/>
          <w:b/>
          <w:bCs/>
          <w:color w:val="EE0000"/>
          <w:sz w:val="20"/>
        </w:rPr>
        <w:t>Baytul Maqdis was lifted up</w:t>
      </w:r>
      <w:r w:rsidRPr="00ED6761">
        <w:rPr>
          <w:rFonts w:cstheme="minorBidi"/>
          <w:color w:val="EE0000"/>
          <w:sz w:val="20"/>
        </w:rPr>
        <w:t xml:space="preserve"> </w:t>
      </w:r>
      <w:r w:rsidRPr="002F05CD">
        <w:rPr>
          <w:rFonts w:cstheme="minorBidi"/>
          <w:color w:val="000000"/>
          <w:sz w:val="20"/>
        </w:rPr>
        <w:t xml:space="preserve">(by Jibreel, </w:t>
      </w:r>
      <w:r>
        <w:rPr>
          <w:rFonts w:cstheme="minorBidi"/>
          <w:color w:val="000000"/>
          <w:sz w:val="20"/>
        </w:rPr>
        <w:t>pbuh</w:t>
      </w:r>
      <w:r w:rsidRPr="002F05CD">
        <w:rPr>
          <w:rFonts w:cstheme="minorBidi"/>
          <w:color w:val="000000"/>
          <w:sz w:val="20"/>
        </w:rPr>
        <w:t xml:space="preserve">) </w:t>
      </w:r>
      <w:r w:rsidRPr="00ED6761">
        <w:rPr>
          <w:rFonts w:cstheme="minorBidi"/>
          <w:b/>
          <w:bCs/>
          <w:color w:val="EE0000"/>
          <w:sz w:val="20"/>
        </w:rPr>
        <w:t>to the Messenger of Allah</w:t>
      </w:r>
      <w:r w:rsidRPr="002F05CD">
        <w:rPr>
          <w:rFonts w:cstheme="minorBidi"/>
          <w:color w:val="000000"/>
          <w:sz w:val="20"/>
        </w:rPr>
        <w:t>, pbbuh, while he was (sitting in) his place. He looked at it, as every one of us looks at his home. He described its building</w:t>
      </w:r>
      <w:r>
        <w:rPr>
          <w:rFonts w:cstheme="minorBidi"/>
          <w:color w:val="000000"/>
          <w:sz w:val="20"/>
        </w:rPr>
        <w:t>(s)</w:t>
      </w:r>
      <w:r w:rsidRPr="002F05CD">
        <w:rPr>
          <w:rFonts w:cstheme="minorBidi"/>
          <w:color w:val="000000"/>
          <w:sz w:val="20"/>
        </w:rPr>
        <w:t xml:space="preserve">, its features, and its closeness from the mountain.   </w:t>
      </w:r>
    </w:p>
    <w:p w14:paraId="232F08AA" w14:textId="77777777" w:rsidR="004E5A80" w:rsidRDefault="004E5A80" w:rsidP="004E5A80">
      <w:pPr>
        <w:spacing w:before="100" w:beforeAutospacing="1" w:after="100" w:afterAutospacing="1"/>
        <w:jc w:val="both"/>
        <w:rPr>
          <w:rFonts w:cstheme="minorBidi"/>
          <w:color w:val="000000"/>
          <w:sz w:val="20"/>
        </w:rPr>
      </w:pPr>
      <w:r w:rsidRPr="002F05CD">
        <w:rPr>
          <w:rFonts w:cstheme="minorBidi"/>
          <w:color w:val="000000"/>
          <w:sz w:val="20"/>
        </w:rPr>
        <w:t xml:space="preserve">The </w:t>
      </w:r>
      <w:r>
        <w:rPr>
          <w:rFonts w:cstheme="minorBidi"/>
          <w:color w:val="000000"/>
          <w:sz w:val="20"/>
        </w:rPr>
        <w:t>(polytheist)</w:t>
      </w:r>
      <w:r w:rsidRPr="002F05CD">
        <w:rPr>
          <w:rFonts w:cstheme="minorBidi"/>
          <w:color w:val="000000"/>
          <w:sz w:val="20"/>
        </w:rPr>
        <w:t xml:space="preserve"> man said: You told the truth. He returned to them (to the crowd of skeptics) and said: </w:t>
      </w:r>
      <w:r w:rsidRPr="00ED6761">
        <w:rPr>
          <w:rFonts w:cstheme="minorBidi"/>
          <w:b/>
          <w:bCs/>
          <w:color w:val="EE0000"/>
          <w:sz w:val="20"/>
        </w:rPr>
        <w:t>Mu’hammed told the truth in what he said</w:t>
      </w:r>
      <w:r w:rsidRPr="002F05CD">
        <w:rPr>
          <w:rFonts w:cstheme="minorBidi"/>
          <w:color w:val="000000"/>
          <w:sz w:val="20"/>
        </w:rPr>
        <w:t>."</w:t>
      </w:r>
      <w:r>
        <w:rPr>
          <w:rFonts w:cstheme="minorBidi"/>
          <w:color w:val="000000"/>
          <w:sz w:val="20"/>
        </w:rPr>
        <w:t xml:space="preserve"> </w:t>
      </w:r>
      <w:r w:rsidRPr="00FE5FA6">
        <w:rPr>
          <w:rStyle w:val="EndnoteReference"/>
          <w:rFonts w:cstheme="minorBidi"/>
          <w:color w:val="0070C0"/>
          <w:szCs w:val="32"/>
          <w:rtl/>
        </w:rPr>
        <w:endnoteReference w:id="186"/>
      </w:r>
    </w:p>
    <w:p w14:paraId="5E6C33E1" w14:textId="77777777" w:rsidR="004E5A80" w:rsidRDefault="004E5A80" w:rsidP="004E5A80">
      <w:pPr>
        <w:spacing w:before="100" w:beforeAutospacing="1" w:after="100" w:afterAutospacing="1"/>
        <w:jc w:val="both"/>
        <w:rPr>
          <w:rFonts w:cstheme="minorBidi"/>
          <w:color w:val="000000"/>
          <w:sz w:val="20"/>
        </w:rPr>
      </w:pPr>
      <w:r>
        <w:rPr>
          <w:rFonts w:cstheme="minorBidi"/>
          <w:color w:val="000000"/>
          <w:sz w:val="20"/>
        </w:rPr>
        <w:t xml:space="preserve">*** </w:t>
      </w:r>
    </w:p>
    <w:p w14:paraId="42D537C1" w14:textId="2922DBBD" w:rsidR="00935DB2" w:rsidRDefault="00935DB2" w:rsidP="00935DB2">
      <w:pPr>
        <w:spacing w:before="100" w:beforeAutospacing="1" w:after="100" w:afterAutospacing="1"/>
        <w:jc w:val="both"/>
        <w:rPr>
          <w:rFonts w:cstheme="minorBidi"/>
          <w:sz w:val="20"/>
        </w:rPr>
      </w:pPr>
      <w:r>
        <w:rPr>
          <w:rFonts w:cstheme="minorBidi"/>
          <w:b/>
          <w:bCs/>
          <w:color w:val="FF0000"/>
          <w:sz w:val="20"/>
        </w:rPr>
        <w:t>Sixth,</w:t>
      </w:r>
      <w:r w:rsidRPr="00B26032">
        <w:rPr>
          <w:rFonts w:cstheme="minorBidi"/>
          <w:b/>
          <w:bCs/>
          <w:color w:val="FF0000"/>
          <w:sz w:val="20"/>
        </w:rPr>
        <w:t xml:space="preserve"> </w:t>
      </w:r>
      <w:r>
        <w:rPr>
          <w:rFonts w:cstheme="minorBidi"/>
          <w:b/>
          <w:bCs/>
          <w:color w:val="FF0000"/>
          <w:sz w:val="20"/>
        </w:rPr>
        <w:t>Interpretations</w:t>
      </w:r>
      <w:r w:rsidRPr="00B26032">
        <w:rPr>
          <w:rFonts w:cstheme="minorBidi"/>
          <w:b/>
          <w:bCs/>
          <w:color w:val="FF0000"/>
          <w:sz w:val="20"/>
        </w:rPr>
        <w:t xml:space="preserve"> of Muslim Scholars</w:t>
      </w:r>
      <w:r>
        <w:rPr>
          <w:rFonts w:cstheme="minorBidi"/>
          <w:b/>
          <w:bCs/>
          <w:color w:val="FF0000"/>
          <w:sz w:val="20"/>
        </w:rPr>
        <w:t xml:space="preserve"> of the Night Journey</w:t>
      </w:r>
      <w:r w:rsidRPr="00B26032">
        <w:rPr>
          <w:rFonts w:cstheme="minorBidi"/>
          <w:sz w:val="20"/>
        </w:rPr>
        <w:t> </w:t>
      </w:r>
    </w:p>
    <w:p w14:paraId="7D08DC81" w14:textId="0AE9B519" w:rsidR="00935DB2" w:rsidRPr="00B26032" w:rsidRDefault="00935DB2" w:rsidP="00935DB2">
      <w:pPr>
        <w:spacing w:before="100" w:beforeAutospacing="1" w:after="100" w:afterAutospacing="1"/>
        <w:jc w:val="both"/>
        <w:rPr>
          <w:rFonts w:cstheme="minorBidi"/>
          <w:sz w:val="20"/>
        </w:rPr>
      </w:pPr>
      <w:r w:rsidRPr="00B26032">
        <w:rPr>
          <w:rFonts w:cstheme="minorBidi"/>
          <w:sz w:val="20"/>
        </w:rPr>
        <w:t>Majority of early and contemporary Muslim scholars have agreed that the Night Journey of the Messenger of Allah, Mu</w:t>
      </w:r>
      <w:r>
        <w:rPr>
          <w:rFonts w:cstheme="minorBidi"/>
          <w:sz w:val="20"/>
        </w:rPr>
        <w:t>’</w:t>
      </w:r>
      <w:r w:rsidRPr="00B26032">
        <w:rPr>
          <w:rFonts w:cstheme="minorBidi"/>
          <w:sz w:val="20"/>
        </w:rPr>
        <w:t xml:space="preserve">hammed, pbbuh, was </w:t>
      </w:r>
      <w:r w:rsidRPr="00B26032">
        <w:rPr>
          <w:rFonts w:cstheme="minorBidi"/>
          <w:b/>
          <w:bCs/>
          <w:color w:val="FE0607"/>
          <w:sz w:val="20"/>
        </w:rPr>
        <w:t>in body and soul</w:t>
      </w:r>
      <w:r>
        <w:rPr>
          <w:rFonts w:cstheme="minorBidi"/>
          <w:b/>
          <w:bCs/>
          <w:color w:val="FE0607"/>
          <w:sz w:val="20"/>
        </w:rPr>
        <w:t>,</w:t>
      </w:r>
      <w:r w:rsidRPr="00B26032">
        <w:rPr>
          <w:rFonts w:cstheme="minorBidi"/>
          <w:b/>
          <w:bCs/>
          <w:color w:val="FE0607"/>
          <w:sz w:val="20"/>
        </w:rPr>
        <w:t xml:space="preserve"> while he was awake</w:t>
      </w:r>
      <w:r>
        <w:rPr>
          <w:rFonts w:cstheme="minorBidi"/>
          <w:sz w:val="20"/>
        </w:rPr>
        <w:t>. This was n</w:t>
      </w:r>
      <w:r w:rsidRPr="00B26032">
        <w:rPr>
          <w:rFonts w:cstheme="minorBidi"/>
          <w:sz w:val="20"/>
        </w:rPr>
        <w:t>ot only from Makkah to Baytul Maqdis (in Al-Quds, Jerusalem)</w:t>
      </w:r>
      <w:r>
        <w:rPr>
          <w:rFonts w:cstheme="minorBidi"/>
          <w:sz w:val="20"/>
        </w:rPr>
        <w:t>,</w:t>
      </w:r>
      <w:r w:rsidRPr="00B26032">
        <w:rPr>
          <w:rFonts w:cstheme="minorBidi"/>
          <w:sz w:val="20"/>
        </w:rPr>
        <w:t xml:space="preserve"> but also to Heavens</w:t>
      </w:r>
      <w:r>
        <w:rPr>
          <w:rFonts w:cstheme="minorBidi"/>
          <w:sz w:val="20"/>
        </w:rPr>
        <w:t xml:space="preserve"> and back</w:t>
      </w:r>
      <w:r w:rsidRPr="00B26032">
        <w:rPr>
          <w:rFonts w:cstheme="minorBidi"/>
          <w:sz w:val="20"/>
        </w:rPr>
        <w:t>, as a miracle from Allah</w:t>
      </w:r>
      <w:r>
        <w:rPr>
          <w:rFonts w:cstheme="minorBidi"/>
          <w:sz w:val="20"/>
        </w:rPr>
        <w:t>, praise to Him,</w:t>
      </w:r>
      <w:r w:rsidRPr="00B26032">
        <w:rPr>
          <w:rFonts w:cstheme="minorBidi"/>
          <w:sz w:val="20"/>
        </w:rPr>
        <w:t xml:space="preserve"> to support him</w:t>
      </w:r>
      <w:r>
        <w:rPr>
          <w:rFonts w:cstheme="minorBidi"/>
          <w:sz w:val="20"/>
        </w:rPr>
        <w:t xml:space="preserve"> and to show him some of God’s Signs</w:t>
      </w:r>
      <w:r w:rsidRPr="00B26032">
        <w:rPr>
          <w:rFonts w:cstheme="minorBidi"/>
          <w:sz w:val="20"/>
        </w:rPr>
        <w:t>. </w:t>
      </w:r>
    </w:p>
    <w:p w14:paraId="5800324E" w14:textId="77777777" w:rsidR="00935DB2" w:rsidRDefault="00935DB2" w:rsidP="00935DB2">
      <w:pPr>
        <w:spacing w:before="100" w:beforeAutospacing="1" w:after="100" w:afterAutospacing="1"/>
        <w:jc w:val="both"/>
        <w:rPr>
          <w:rFonts w:cstheme="minorBidi"/>
          <w:sz w:val="20"/>
          <w:rtl/>
        </w:rPr>
      </w:pPr>
      <w:r>
        <w:rPr>
          <w:rFonts w:cstheme="minorBidi"/>
          <w:sz w:val="20"/>
        </w:rPr>
        <w:t xml:space="preserve">Among the early </w:t>
      </w:r>
      <w:r w:rsidRPr="00B26032">
        <w:rPr>
          <w:rFonts w:cstheme="minorBidi"/>
          <w:sz w:val="20"/>
        </w:rPr>
        <w:t>interpreters</w:t>
      </w:r>
      <w:r>
        <w:rPr>
          <w:rFonts w:cstheme="minorBidi"/>
          <w:sz w:val="20"/>
        </w:rPr>
        <w:t xml:space="preserve"> of the </w:t>
      </w:r>
      <w:r w:rsidRPr="00B26032">
        <w:rPr>
          <w:rFonts w:cstheme="minorBidi"/>
          <w:sz w:val="20"/>
        </w:rPr>
        <w:t>Holy Quran</w:t>
      </w:r>
      <w:r>
        <w:rPr>
          <w:rFonts w:cstheme="minorBidi"/>
          <w:sz w:val="20"/>
        </w:rPr>
        <w:t>,</w:t>
      </w:r>
      <w:r w:rsidRPr="00B26032">
        <w:rPr>
          <w:rFonts w:cstheme="minorBidi"/>
          <w:sz w:val="20"/>
        </w:rPr>
        <w:t xml:space="preserve"> </w:t>
      </w:r>
      <w:r>
        <w:rPr>
          <w:rFonts w:cstheme="minorBidi"/>
          <w:sz w:val="20"/>
        </w:rPr>
        <w:t xml:space="preserve">who agreed with this interpretation, were </w:t>
      </w:r>
      <w:r w:rsidRPr="00B26032">
        <w:rPr>
          <w:rFonts w:cstheme="minorBidi"/>
          <w:sz w:val="20"/>
        </w:rPr>
        <w:t>Al-</w:t>
      </w:r>
      <w:r w:rsidRPr="00470DE0">
        <w:rPr>
          <w:rFonts w:cstheme="minorBidi"/>
          <w:sz w:val="20"/>
          <w:u w:val="single"/>
        </w:rPr>
        <w:t>T</w:t>
      </w:r>
      <w:r w:rsidRPr="00B26032">
        <w:rPr>
          <w:rFonts w:cstheme="minorBidi"/>
          <w:sz w:val="20"/>
        </w:rPr>
        <w:t>abari, Al-Qur</w:t>
      </w:r>
      <w:r w:rsidRPr="00B26032">
        <w:rPr>
          <w:rFonts w:cstheme="minorBidi"/>
          <w:sz w:val="20"/>
          <w:u w:val="single"/>
        </w:rPr>
        <w:t>t</w:t>
      </w:r>
      <w:r w:rsidRPr="00B26032">
        <w:rPr>
          <w:rFonts w:cstheme="minorBidi"/>
          <w:sz w:val="20"/>
        </w:rPr>
        <w:t>ubi, and Ibn Katheer</w:t>
      </w:r>
      <w:r>
        <w:rPr>
          <w:rFonts w:cstheme="minorBidi"/>
          <w:sz w:val="20"/>
        </w:rPr>
        <w:t>,</w:t>
      </w:r>
      <w:r w:rsidRPr="00B26032">
        <w:rPr>
          <w:rFonts w:cstheme="minorBidi"/>
          <w:sz w:val="20"/>
        </w:rPr>
        <w:t xml:space="preserve"> of </w:t>
      </w:r>
      <w:r>
        <w:rPr>
          <w:rFonts w:cstheme="minorBidi"/>
          <w:sz w:val="20"/>
        </w:rPr>
        <w:t>3</w:t>
      </w:r>
      <w:r w:rsidRPr="003B650E">
        <w:rPr>
          <w:rFonts w:cstheme="minorBidi"/>
          <w:sz w:val="20"/>
          <w:vertAlign w:val="superscript"/>
        </w:rPr>
        <w:t>rd</w:t>
      </w:r>
      <w:r w:rsidRPr="00B26032">
        <w:rPr>
          <w:rFonts w:cstheme="minorBidi"/>
          <w:sz w:val="20"/>
        </w:rPr>
        <w:t>, 7th, and 8th Hijri Centuries</w:t>
      </w:r>
      <w:r>
        <w:rPr>
          <w:rFonts w:cstheme="minorBidi"/>
          <w:sz w:val="20"/>
        </w:rPr>
        <w:t>,</w:t>
      </w:r>
      <w:r w:rsidRPr="00B26032">
        <w:rPr>
          <w:rFonts w:cstheme="minorBidi"/>
          <w:sz w:val="20"/>
        </w:rPr>
        <w:t xml:space="preserve"> respectively</w:t>
      </w:r>
      <w:r>
        <w:rPr>
          <w:rFonts w:cstheme="minorBidi"/>
          <w:sz w:val="20"/>
        </w:rPr>
        <w:t xml:space="preserve">. As for </w:t>
      </w:r>
      <w:r w:rsidRPr="00B26032">
        <w:rPr>
          <w:rFonts w:cstheme="minorBidi"/>
          <w:sz w:val="20"/>
        </w:rPr>
        <w:t xml:space="preserve">Ibn </w:t>
      </w:r>
      <w:r w:rsidRPr="00B26032">
        <w:rPr>
          <w:rFonts w:cstheme="minorBidi"/>
          <w:sz w:val="20"/>
          <w:u w:val="single"/>
        </w:rPr>
        <w:t>Kh</w:t>
      </w:r>
      <w:r>
        <w:rPr>
          <w:rFonts w:cstheme="minorBidi"/>
          <w:sz w:val="20"/>
        </w:rPr>
        <w:t>a</w:t>
      </w:r>
      <w:r w:rsidRPr="00B26032">
        <w:rPr>
          <w:rFonts w:cstheme="minorBidi"/>
          <w:sz w:val="20"/>
        </w:rPr>
        <w:t>ldoon</w:t>
      </w:r>
      <w:r>
        <w:rPr>
          <w:rFonts w:cstheme="minorBidi"/>
          <w:sz w:val="20"/>
        </w:rPr>
        <w:t xml:space="preserve">, of the </w:t>
      </w:r>
      <w:r w:rsidRPr="00B26032">
        <w:rPr>
          <w:rFonts w:cstheme="minorBidi"/>
          <w:sz w:val="20"/>
        </w:rPr>
        <w:t>8th Hijri Centu</w:t>
      </w:r>
      <w:r>
        <w:rPr>
          <w:rFonts w:cstheme="minorBidi"/>
          <w:sz w:val="20"/>
        </w:rPr>
        <w:t>ry,</w:t>
      </w:r>
      <w:r w:rsidRPr="00B26032">
        <w:rPr>
          <w:rFonts w:cstheme="minorBidi"/>
          <w:sz w:val="20"/>
        </w:rPr>
        <w:t xml:space="preserve"> </w:t>
      </w:r>
      <w:r>
        <w:rPr>
          <w:rFonts w:cstheme="minorBidi"/>
          <w:sz w:val="20"/>
        </w:rPr>
        <w:t xml:space="preserve">he offered a </w:t>
      </w:r>
      <w:r w:rsidRPr="00B26032">
        <w:rPr>
          <w:rFonts w:cstheme="minorBidi"/>
          <w:sz w:val="20"/>
        </w:rPr>
        <w:t>discuss</w:t>
      </w:r>
      <w:r>
        <w:rPr>
          <w:rFonts w:cstheme="minorBidi"/>
          <w:sz w:val="20"/>
        </w:rPr>
        <w:t>ion about</w:t>
      </w:r>
      <w:r w:rsidRPr="00B26032">
        <w:rPr>
          <w:rFonts w:cstheme="minorBidi"/>
          <w:sz w:val="20"/>
        </w:rPr>
        <w:t xml:space="preserve"> the special transformational nature of the Prophets and Messengers of </w:t>
      </w:r>
      <w:r>
        <w:rPr>
          <w:rFonts w:cstheme="minorBidi"/>
          <w:sz w:val="20"/>
        </w:rPr>
        <w:t>Allah</w:t>
      </w:r>
      <w:r w:rsidRPr="00B26032">
        <w:rPr>
          <w:rFonts w:cstheme="minorBidi"/>
          <w:sz w:val="20"/>
        </w:rPr>
        <w:t>, which allow</w:t>
      </w:r>
      <w:r>
        <w:rPr>
          <w:rFonts w:cstheme="minorBidi"/>
          <w:sz w:val="20"/>
        </w:rPr>
        <w:t>ed</w:t>
      </w:r>
      <w:r w:rsidRPr="00B26032">
        <w:rPr>
          <w:rFonts w:cstheme="minorBidi"/>
          <w:sz w:val="20"/>
        </w:rPr>
        <w:t xml:space="preserve"> them to communicate with the heavenly world.  </w:t>
      </w:r>
    </w:p>
    <w:p w14:paraId="1A96B47A" w14:textId="77777777" w:rsidR="00935DB2" w:rsidRDefault="00935DB2" w:rsidP="00935DB2">
      <w:pPr>
        <w:spacing w:before="100" w:beforeAutospacing="1" w:after="100" w:afterAutospacing="1"/>
        <w:jc w:val="both"/>
        <w:rPr>
          <w:rFonts w:cstheme="minorBidi"/>
          <w:sz w:val="20"/>
        </w:rPr>
      </w:pPr>
      <w:r w:rsidRPr="00BC013B">
        <w:rPr>
          <w:rFonts w:cstheme="minorBidi"/>
          <w:sz w:val="20"/>
        </w:rPr>
        <w:t xml:space="preserve">Following the Ibn </w:t>
      </w:r>
      <w:r w:rsidRPr="004C77F9">
        <w:rPr>
          <w:rFonts w:cstheme="minorBidi"/>
          <w:sz w:val="20"/>
          <w:u w:val="single"/>
        </w:rPr>
        <w:t>Kh</w:t>
      </w:r>
      <w:r>
        <w:rPr>
          <w:rFonts w:cstheme="minorBidi"/>
          <w:sz w:val="20"/>
        </w:rPr>
        <w:t>a</w:t>
      </w:r>
      <w:r w:rsidRPr="00BC013B">
        <w:rPr>
          <w:rFonts w:cstheme="minorBidi"/>
          <w:sz w:val="20"/>
        </w:rPr>
        <w:t>ldoon's discussion,</w:t>
      </w:r>
      <w:r>
        <w:rPr>
          <w:rFonts w:cstheme="minorBidi"/>
          <w:sz w:val="20"/>
        </w:rPr>
        <w:t xml:space="preserve"> </w:t>
      </w:r>
      <w:r w:rsidRPr="00B26032">
        <w:rPr>
          <w:rFonts w:cstheme="minorBidi"/>
          <w:sz w:val="20"/>
        </w:rPr>
        <w:t>Al-Sha'rawi</w:t>
      </w:r>
      <w:r>
        <w:rPr>
          <w:rFonts w:cstheme="minorBidi"/>
          <w:sz w:val="20"/>
        </w:rPr>
        <w:t xml:space="preserve"> (who died in 1419 H / 1998 AD)</w:t>
      </w:r>
      <w:r w:rsidRPr="00B26032">
        <w:rPr>
          <w:rFonts w:cstheme="minorBidi"/>
          <w:sz w:val="20"/>
        </w:rPr>
        <w:t xml:space="preserve"> </w:t>
      </w:r>
      <w:r>
        <w:rPr>
          <w:rFonts w:cstheme="minorBidi"/>
          <w:sz w:val="20"/>
        </w:rPr>
        <w:t>presented an</w:t>
      </w:r>
      <w:r w:rsidRPr="00B26032">
        <w:rPr>
          <w:rFonts w:cstheme="minorBidi"/>
          <w:sz w:val="20"/>
        </w:rPr>
        <w:t xml:space="preserve"> explan</w:t>
      </w:r>
      <w:r>
        <w:rPr>
          <w:rFonts w:cstheme="minorBidi"/>
          <w:sz w:val="20"/>
        </w:rPr>
        <w:t>ation about</w:t>
      </w:r>
      <w:r w:rsidRPr="00B26032">
        <w:rPr>
          <w:rFonts w:cstheme="minorBidi"/>
          <w:sz w:val="20"/>
        </w:rPr>
        <w:t xml:space="preserve"> </w:t>
      </w:r>
      <w:r>
        <w:rPr>
          <w:rFonts w:cstheme="minorBidi"/>
          <w:sz w:val="20"/>
        </w:rPr>
        <w:t>the preparation of</w:t>
      </w:r>
      <w:r w:rsidRPr="00B26032">
        <w:rPr>
          <w:rFonts w:cstheme="minorBidi"/>
          <w:sz w:val="20"/>
        </w:rPr>
        <w:t xml:space="preserve"> the human body of the Messenger of Allah, pbbuh, for the Journey</w:t>
      </w:r>
      <w:r>
        <w:rPr>
          <w:rFonts w:cstheme="minorBidi"/>
          <w:sz w:val="20"/>
        </w:rPr>
        <w:t>,</w:t>
      </w:r>
      <w:r w:rsidRPr="00B26032">
        <w:rPr>
          <w:rFonts w:cstheme="minorBidi"/>
          <w:sz w:val="20"/>
        </w:rPr>
        <w:t xml:space="preserve"> through three surgeries. He </w:t>
      </w:r>
      <w:r>
        <w:rPr>
          <w:rFonts w:cstheme="minorBidi"/>
          <w:sz w:val="20"/>
        </w:rPr>
        <w:t>mentioned</w:t>
      </w:r>
      <w:r w:rsidRPr="00B26032">
        <w:rPr>
          <w:rFonts w:cstheme="minorBidi"/>
          <w:sz w:val="20"/>
        </w:rPr>
        <w:t xml:space="preserve"> that the Journey was possible for him because </w:t>
      </w:r>
      <w:r>
        <w:rPr>
          <w:rFonts w:cstheme="minorBidi"/>
          <w:sz w:val="20"/>
        </w:rPr>
        <w:t>Allah, the Capable, praise to Him,</w:t>
      </w:r>
      <w:r w:rsidRPr="00B26032">
        <w:rPr>
          <w:rFonts w:cstheme="minorBidi"/>
          <w:sz w:val="20"/>
        </w:rPr>
        <w:t xml:space="preserve"> enabled</w:t>
      </w:r>
      <w:r>
        <w:rPr>
          <w:rFonts w:cstheme="minorBidi"/>
          <w:sz w:val="20"/>
        </w:rPr>
        <w:t xml:space="preserve"> him</w:t>
      </w:r>
      <w:r w:rsidRPr="00B26032">
        <w:rPr>
          <w:rFonts w:cstheme="minorBidi"/>
          <w:sz w:val="20"/>
        </w:rPr>
        <w:t xml:space="preserve"> to go from one natural level to another</w:t>
      </w:r>
      <w:r>
        <w:rPr>
          <w:rFonts w:cstheme="minorBidi"/>
          <w:sz w:val="20"/>
        </w:rPr>
        <w:t>.</w:t>
      </w:r>
      <w:r w:rsidRPr="00B26032">
        <w:rPr>
          <w:rFonts w:cstheme="minorBidi"/>
          <w:sz w:val="20"/>
        </w:rPr>
        <w:t xml:space="preserve"> </w:t>
      </w:r>
      <w:r>
        <w:rPr>
          <w:rFonts w:cstheme="minorBidi"/>
          <w:sz w:val="20"/>
        </w:rPr>
        <w:t>H</w:t>
      </w:r>
      <w:r w:rsidRPr="00B26032">
        <w:rPr>
          <w:rFonts w:cstheme="minorBidi"/>
          <w:sz w:val="20"/>
        </w:rPr>
        <w:t>e was on the human level on</w:t>
      </w:r>
      <w:r>
        <w:rPr>
          <w:rFonts w:cstheme="minorBidi"/>
          <w:sz w:val="20"/>
        </w:rPr>
        <w:t xml:space="preserve"> the</w:t>
      </w:r>
      <w:r w:rsidRPr="00B26032">
        <w:rPr>
          <w:rFonts w:cstheme="minorBidi"/>
          <w:sz w:val="20"/>
        </w:rPr>
        <w:t xml:space="preserve"> Earth</w:t>
      </w:r>
      <w:r>
        <w:rPr>
          <w:rFonts w:cstheme="minorBidi"/>
          <w:sz w:val="20"/>
        </w:rPr>
        <w:t xml:space="preserve"> when he traveled </w:t>
      </w:r>
      <w:r w:rsidRPr="00B26032">
        <w:rPr>
          <w:rFonts w:cstheme="minorBidi"/>
          <w:sz w:val="20"/>
        </w:rPr>
        <w:t>from Makkah to Baytul Maqdis</w:t>
      </w:r>
      <w:r>
        <w:rPr>
          <w:rFonts w:cstheme="minorBidi"/>
          <w:sz w:val="20"/>
        </w:rPr>
        <w:t>. T</w:t>
      </w:r>
      <w:r w:rsidRPr="00B26032">
        <w:rPr>
          <w:rFonts w:cstheme="minorBidi"/>
          <w:sz w:val="20"/>
        </w:rPr>
        <w:t>hen</w:t>
      </w:r>
      <w:r>
        <w:rPr>
          <w:rFonts w:cstheme="minorBidi"/>
          <w:sz w:val="20"/>
        </w:rPr>
        <w:t xml:space="preserve">, he was transformed to </w:t>
      </w:r>
      <w:r w:rsidRPr="00B26032">
        <w:rPr>
          <w:rFonts w:cstheme="minorBidi"/>
          <w:sz w:val="20"/>
        </w:rPr>
        <w:t>the angelic level</w:t>
      </w:r>
      <w:r>
        <w:rPr>
          <w:rFonts w:cstheme="minorBidi"/>
          <w:sz w:val="20"/>
        </w:rPr>
        <w:t>, when he was ascended to the Lowest (First) heaven, and from one heaven to another.</w:t>
      </w:r>
      <w:r w:rsidRPr="00B26032">
        <w:rPr>
          <w:rFonts w:cstheme="minorBidi"/>
          <w:sz w:val="20"/>
        </w:rPr>
        <w:t xml:space="preserve"> </w:t>
      </w:r>
      <w:r>
        <w:rPr>
          <w:rFonts w:cstheme="minorBidi"/>
          <w:sz w:val="20"/>
        </w:rPr>
        <w:t>T</w:t>
      </w:r>
      <w:r w:rsidRPr="00B26032">
        <w:rPr>
          <w:rFonts w:cstheme="minorBidi"/>
          <w:sz w:val="20"/>
        </w:rPr>
        <w:t>hen</w:t>
      </w:r>
      <w:r>
        <w:rPr>
          <w:rFonts w:cstheme="minorBidi"/>
          <w:sz w:val="20"/>
        </w:rPr>
        <w:t>, he was transformed into a spiritual level, higher than the angelic level, when</w:t>
      </w:r>
      <w:r w:rsidRPr="00B26032">
        <w:rPr>
          <w:rFonts w:cstheme="minorBidi"/>
          <w:sz w:val="20"/>
        </w:rPr>
        <w:t xml:space="preserve"> he proceeded</w:t>
      </w:r>
      <w:r>
        <w:rPr>
          <w:rFonts w:cstheme="minorBidi"/>
          <w:sz w:val="20"/>
        </w:rPr>
        <w:t xml:space="preserve"> to where Jibreel, pbuh, did not proceed,</w:t>
      </w:r>
      <w:r w:rsidRPr="00B26032">
        <w:rPr>
          <w:rFonts w:cstheme="minorBidi"/>
          <w:sz w:val="20"/>
        </w:rPr>
        <w:t xml:space="preserve"> above the</w:t>
      </w:r>
      <w:r>
        <w:rPr>
          <w:rFonts w:cstheme="minorBidi"/>
          <w:sz w:val="20"/>
        </w:rPr>
        <w:t xml:space="preserve"> seventh</w:t>
      </w:r>
      <w:r w:rsidRPr="00B26032">
        <w:rPr>
          <w:rFonts w:cstheme="minorBidi"/>
          <w:sz w:val="20"/>
        </w:rPr>
        <w:t xml:space="preserve"> heaven</w:t>
      </w:r>
      <w:r>
        <w:rPr>
          <w:rFonts w:cstheme="minorBidi"/>
          <w:sz w:val="20"/>
        </w:rPr>
        <w:t>.</w:t>
      </w:r>
    </w:p>
    <w:p w14:paraId="22967381" w14:textId="77777777" w:rsidR="00935DB2" w:rsidRPr="001B042A" w:rsidRDefault="00935DB2" w:rsidP="00935DB2">
      <w:pPr>
        <w:spacing w:before="100" w:beforeAutospacing="1" w:after="100" w:afterAutospacing="1"/>
        <w:jc w:val="both"/>
        <w:rPr>
          <w:rFonts w:cs="Arial"/>
          <w:color w:val="000000"/>
          <w:sz w:val="28"/>
          <w:szCs w:val="28"/>
        </w:rPr>
      </w:pPr>
      <w:r>
        <w:rPr>
          <w:rFonts w:cs="Arial"/>
          <w:color w:val="000000"/>
          <w:sz w:val="20"/>
        </w:rPr>
        <w:t xml:space="preserve">This majority opinion can also be found in the writings of many contemporary Muslim scholars, such as </w:t>
      </w:r>
      <w:r w:rsidRPr="00E451AB">
        <w:rPr>
          <w:rFonts w:cs="Arial"/>
          <w:color w:val="000000"/>
          <w:sz w:val="20"/>
          <w:u w:val="single"/>
        </w:rPr>
        <w:t>S</w:t>
      </w:r>
      <w:r>
        <w:rPr>
          <w:rFonts w:cs="Arial"/>
          <w:color w:val="000000"/>
          <w:sz w:val="20"/>
        </w:rPr>
        <w:t xml:space="preserve">ali’h Al-Fawzan, Safar Al-‘Hawali, and the scholars of publications, in the Egyptian Ministry of Endowment (Al-Awqaf). In addition, the ‘Hadeeth scholar, Nasiruddeen Al-Albani, wrote a book, in which he described the Night Journey, through its ‘Hadeeths, authenticating them, and showing which among them were </w:t>
      </w:r>
      <w:r w:rsidRPr="008F354A">
        <w:rPr>
          <w:rFonts w:cs="Arial"/>
          <w:color w:val="000000"/>
          <w:sz w:val="20"/>
          <w:u w:val="single"/>
        </w:rPr>
        <w:t>S</w:t>
      </w:r>
      <w:r>
        <w:rPr>
          <w:rFonts w:cs="Arial"/>
          <w:color w:val="000000"/>
          <w:sz w:val="20"/>
        </w:rPr>
        <w:t>a’hee’h or not.</w:t>
      </w:r>
    </w:p>
    <w:p w14:paraId="119CA638" w14:textId="25E62FC5" w:rsidR="00935DB2" w:rsidRDefault="00935DB2" w:rsidP="00935DB2">
      <w:pPr>
        <w:spacing w:before="100" w:beforeAutospacing="1" w:after="100" w:afterAutospacing="1"/>
        <w:jc w:val="both"/>
        <w:rPr>
          <w:rFonts w:cstheme="minorBidi"/>
          <w:sz w:val="20"/>
        </w:rPr>
      </w:pPr>
      <w:r>
        <w:rPr>
          <w:rFonts w:cstheme="minorBidi"/>
          <w:sz w:val="20"/>
        </w:rPr>
        <w:t>***</w:t>
      </w:r>
      <w:r>
        <w:rPr>
          <w:rFonts w:cstheme="minorBidi"/>
          <w:sz w:val="20"/>
        </w:rPr>
        <w:t xml:space="preserve"> </w:t>
      </w:r>
    </w:p>
    <w:p w14:paraId="025A2763" w14:textId="01EDD3BD" w:rsidR="00935DB2" w:rsidRPr="00B26032" w:rsidRDefault="00935DB2" w:rsidP="00935DB2">
      <w:pPr>
        <w:spacing w:before="100" w:beforeAutospacing="1" w:after="100" w:afterAutospacing="1"/>
        <w:jc w:val="both"/>
        <w:rPr>
          <w:rFonts w:cstheme="minorBidi"/>
          <w:sz w:val="20"/>
        </w:rPr>
      </w:pPr>
      <w:r>
        <w:rPr>
          <w:rFonts w:cstheme="minorBidi"/>
          <w:sz w:val="20"/>
        </w:rPr>
        <w:t>***</w:t>
      </w:r>
    </w:p>
    <w:p w14:paraId="29F4B3D2" w14:textId="77777777" w:rsidR="004E5A80" w:rsidRPr="00B26032" w:rsidRDefault="004E5A80" w:rsidP="004E5A80">
      <w:pPr>
        <w:spacing w:before="100" w:beforeAutospacing="1" w:after="100" w:afterAutospacing="1"/>
        <w:jc w:val="both"/>
        <w:rPr>
          <w:rFonts w:cstheme="minorBidi"/>
          <w:sz w:val="20"/>
        </w:rPr>
      </w:pPr>
      <w:r>
        <w:rPr>
          <w:rFonts w:cstheme="minorBidi"/>
          <w:b/>
          <w:bCs/>
          <w:color w:val="FE0607"/>
          <w:sz w:val="20"/>
        </w:rPr>
        <w:lastRenderedPageBreak/>
        <w:t xml:space="preserve">1. </w:t>
      </w:r>
      <w:r w:rsidRPr="00B26032">
        <w:rPr>
          <w:rFonts w:cstheme="minorBidi"/>
          <w:b/>
          <w:bCs/>
          <w:color w:val="FE0607"/>
          <w:sz w:val="20"/>
        </w:rPr>
        <w:t>Al-</w:t>
      </w:r>
      <w:r w:rsidRPr="00B26032">
        <w:rPr>
          <w:rFonts w:cstheme="minorBidi"/>
          <w:b/>
          <w:bCs/>
          <w:color w:val="FE0607"/>
          <w:sz w:val="20"/>
          <w:u w:val="single"/>
        </w:rPr>
        <w:t>T</w:t>
      </w:r>
      <w:r w:rsidRPr="00B26032">
        <w:rPr>
          <w:rFonts w:cstheme="minorBidi"/>
          <w:b/>
          <w:bCs/>
          <w:color w:val="FE0607"/>
          <w:sz w:val="20"/>
        </w:rPr>
        <w:t>abari</w:t>
      </w:r>
      <w:r w:rsidRPr="00B26032">
        <w:rPr>
          <w:rFonts w:cstheme="minorBidi"/>
          <w:sz w:val="20"/>
          <w:rtl/>
        </w:rPr>
        <w:t> </w:t>
      </w:r>
    </w:p>
    <w:p w14:paraId="2BA33FA7"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Al-</w:t>
      </w:r>
      <w:r w:rsidRPr="00B26032">
        <w:rPr>
          <w:rFonts w:cstheme="minorBidi"/>
          <w:sz w:val="20"/>
          <w:u w:val="single"/>
        </w:rPr>
        <w:t>T</w:t>
      </w:r>
      <w:r w:rsidRPr="00B26032">
        <w:rPr>
          <w:rFonts w:cstheme="minorBidi"/>
          <w:sz w:val="20"/>
        </w:rPr>
        <w:t xml:space="preserve">abari argued that the Prophet's Night Journey was </w:t>
      </w:r>
      <w:r w:rsidRPr="00AE4C3E">
        <w:rPr>
          <w:rFonts w:cstheme="minorBidi"/>
          <w:b/>
          <w:bCs/>
          <w:color w:val="0070C0"/>
          <w:sz w:val="20"/>
        </w:rPr>
        <w:t>in body and soul</w:t>
      </w:r>
      <w:r w:rsidRPr="00B26032">
        <w:rPr>
          <w:rFonts w:cstheme="minorBidi"/>
          <w:sz w:val="20"/>
        </w:rPr>
        <w:t>, while he was awake. Like the majority of Muslim scholars, he based his opinion directly on verses from the Holy Quran and from the 'Had</w:t>
      </w:r>
      <w:r>
        <w:rPr>
          <w:rFonts w:cstheme="minorBidi"/>
          <w:sz w:val="20"/>
        </w:rPr>
        <w:t>ee</w:t>
      </w:r>
      <w:r w:rsidRPr="00B26032">
        <w:rPr>
          <w:rFonts w:cstheme="minorBidi"/>
          <w:sz w:val="20"/>
        </w:rPr>
        <w:t xml:space="preserve">th of the Prophet, pbbuh, which stated that he rode Al-Buraq (the Lightening-Speed Animal) from Makkah to Baytul Maqdis (in Al-Quds, Jerusalem), then </w:t>
      </w:r>
      <w:r>
        <w:rPr>
          <w:rFonts w:cstheme="minorBidi"/>
          <w:sz w:val="20"/>
        </w:rPr>
        <w:t>he was</w:t>
      </w:r>
      <w:r w:rsidRPr="00B26032">
        <w:rPr>
          <w:rFonts w:cstheme="minorBidi"/>
          <w:sz w:val="20"/>
        </w:rPr>
        <w:t xml:space="preserve"> ascend</w:t>
      </w:r>
      <w:r>
        <w:rPr>
          <w:rFonts w:cstheme="minorBidi"/>
          <w:sz w:val="20"/>
        </w:rPr>
        <w:t>ed</w:t>
      </w:r>
      <w:r w:rsidRPr="00B26032">
        <w:rPr>
          <w:rFonts w:cstheme="minorBidi"/>
          <w:sz w:val="20"/>
        </w:rPr>
        <w:t xml:space="preserve"> to heavens through Al-Mi'raj (the Heavenly Ladder).   </w:t>
      </w:r>
    </w:p>
    <w:p w14:paraId="30CDC4A2" w14:textId="77777777" w:rsidR="004E5A80" w:rsidRPr="00B26032" w:rsidRDefault="004E5A80" w:rsidP="004E5A80">
      <w:pPr>
        <w:spacing w:before="100" w:beforeAutospacing="1" w:after="100" w:afterAutospacing="1"/>
        <w:jc w:val="both"/>
        <w:rPr>
          <w:rFonts w:cstheme="minorBidi"/>
          <w:sz w:val="20"/>
        </w:rPr>
      </w:pPr>
      <w:r w:rsidRPr="00AE4C3E">
        <w:rPr>
          <w:rFonts w:cstheme="minorBidi"/>
          <w:sz w:val="20"/>
        </w:rPr>
        <w:t>Al-</w:t>
      </w:r>
      <w:r w:rsidRPr="00AE4C3E">
        <w:rPr>
          <w:rFonts w:cstheme="minorBidi"/>
          <w:sz w:val="20"/>
          <w:u w:val="single"/>
        </w:rPr>
        <w:t>T</w:t>
      </w:r>
      <w:r w:rsidRPr="00AE4C3E">
        <w:rPr>
          <w:rFonts w:cstheme="minorBidi"/>
          <w:sz w:val="20"/>
        </w:rPr>
        <w:t>abari also</w:t>
      </w:r>
      <w:r w:rsidRPr="00AE4C3E">
        <w:rPr>
          <w:rFonts w:cstheme="minorBidi"/>
          <w:b/>
          <w:bCs/>
          <w:sz w:val="20"/>
        </w:rPr>
        <w:t xml:space="preserve"> </w:t>
      </w:r>
      <w:r w:rsidRPr="00AE4C3E">
        <w:rPr>
          <w:rFonts w:cstheme="minorBidi"/>
          <w:b/>
          <w:bCs/>
          <w:color w:val="0070C0"/>
          <w:sz w:val="20"/>
        </w:rPr>
        <w:t>reported various opinions</w:t>
      </w:r>
      <w:r w:rsidRPr="00B26032">
        <w:rPr>
          <w:rFonts w:cstheme="minorBidi"/>
          <w:sz w:val="20"/>
        </w:rPr>
        <w:t>, including the minority opinion, in which some Muslim scholars argued that the Journey was only in soul. They depended on the opinions of Mu'awiya Bin Abi Sufyan, the Mother of the Believers, ‘Aysha, and Ibn Is'haq.  </w:t>
      </w:r>
    </w:p>
    <w:p w14:paraId="60FD41F5" w14:textId="77777777" w:rsidR="004E5A80" w:rsidRDefault="004E5A80" w:rsidP="004E5A80">
      <w:pPr>
        <w:spacing w:before="100" w:beforeAutospacing="1" w:after="100" w:afterAutospacing="1"/>
        <w:jc w:val="both"/>
        <w:rPr>
          <w:rFonts w:cstheme="minorBidi"/>
          <w:sz w:val="20"/>
        </w:rPr>
      </w:pPr>
      <w:r w:rsidRPr="00B26032">
        <w:rPr>
          <w:rFonts w:cstheme="minorBidi"/>
          <w:sz w:val="20"/>
        </w:rPr>
        <w:t>Mu'awiya Bin Abi Sufian, mAbpwh, said that the Journey was (</w:t>
      </w:r>
      <w:r w:rsidRPr="00465A5F">
        <w:rPr>
          <w:rFonts w:cs="Arial"/>
          <w:b/>
          <w:bCs/>
          <w:color w:val="EE0000"/>
          <w:sz w:val="24"/>
          <w:szCs w:val="24"/>
          <w:rtl/>
        </w:rPr>
        <w:t>كَانَتْ رُؤْيَا مِنْ اللَّه صَادِقَة</w:t>
      </w:r>
      <w:r w:rsidRPr="00B26032">
        <w:rPr>
          <w:rFonts w:cstheme="minorBidi"/>
          <w:sz w:val="20"/>
        </w:rPr>
        <w:t>) "a true dream (given) by Allah (to the Prophet when he was asleep)."  </w:t>
      </w:r>
    </w:p>
    <w:p w14:paraId="6ED83C4D"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The Mother of the Believers, 'Ay</w:t>
      </w:r>
      <w:r>
        <w:rPr>
          <w:rFonts w:cstheme="minorBidi"/>
          <w:sz w:val="20"/>
        </w:rPr>
        <w:t>i</w:t>
      </w:r>
      <w:r w:rsidRPr="00B26032">
        <w:rPr>
          <w:rFonts w:cstheme="minorBidi"/>
          <w:sz w:val="20"/>
        </w:rPr>
        <w:t>sha, mAbpwh, also was of this opinion, saying that (</w:t>
      </w:r>
      <w:r w:rsidRPr="00B26032">
        <w:rPr>
          <w:rFonts w:cstheme="minorBidi"/>
          <w:b/>
          <w:bCs/>
          <w:color w:val="FE0607"/>
          <w:sz w:val="24"/>
          <w:szCs w:val="24"/>
          <w:rtl/>
        </w:rPr>
        <w:t>مَا فُقِدَ جَسَد رَسُول اللَّه وَلَكِنْ أُسْرِيَ بِرُوحِهِ</w:t>
      </w:r>
      <w:r w:rsidRPr="00B26032">
        <w:rPr>
          <w:rFonts w:cstheme="minorBidi"/>
          <w:sz w:val="20"/>
        </w:rPr>
        <w:t>) "the body of the Messenger of Allah, pbbuh, was never missed but he was given the Night Journey by his soul."</w:t>
      </w:r>
      <w:r w:rsidRPr="00B26032">
        <w:rPr>
          <w:rFonts w:cstheme="minorBidi"/>
          <w:sz w:val="20"/>
          <w:rtl/>
        </w:rPr>
        <w:t> </w:t>
      </w:r>
    </w:p>
    <w:p w14:paraId="788E502D"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Ibn Is'haq, mAbpwh, mentioned two verses and a 'Had</w:t>
      </w:r>
      <w:r>
        <w:rPr>
          <w:rFonts w:cstheme="minorBidi"/>
          <w:sz w:val="20"/>
        </w:rPr>
        <w:t>ee</w:t>
      </w:r>
      <w:r w:rsidRPr="00B26032">
        <w:rPr>
          <w:rFonts w:cstheme="minorBidi"/>
          <w:sz w:val="20"/>
        </w:rPr>
        <w:t xml:space="preserve">th to support his opinion that the Journey was only </w:t>
      </w:r>
      <w:r>
        <w:rPr>
          <w:rFonts w:cstheme="minorBidi"/>
          <w:sz w:val="20"/>
        </w:rPr>
        <w:t>by</w:t>
      </w:r>
      <w:r w:rsidRPr="00B26032">
        <w:rPr>
          <w:rFonts w:cstheme="minorBidi"/>
          <w:sz w:val="20"/>
        </w:rPr>
        <w:t xml:space="preserve"> soul. Verse 60 of S</w:t>
      </w:r>
      <w:r>
        <w:rPr>
          <w:rFonts w:cstheme="minorBidi"/>
          <w:sz w:val="20"/>
        </w:rPr>
        <w:t>oo</w:t>
      </w:r>
      <w:r w:rsidRPr="00B26032">
        <w:rPr>
          <w:rFonts w:cstheme="minorBidi"/>
          <w:sz w:val="20"/>
        </w:rPr>
        <w:t>rat Al-Isra (Chapter 17)</w:t>
      </w:r>
      <w:r>
        <w:rPr>
          <w:rFonts w:cstheme="minorBidi"/>
          <w:sz w:val="20"/>
        </w:rPr>
        <w:t>,</w:t>
      </w:r>
      <w:r w:rsidRPr="00B26032">
        <w:rPr>
          <w:rFonts w:cstheme="minorBidi"/>
          <w:sz w:val="20"/>
        </w:rPr>
        <w:t xml:space="preserve"> of the Holy Quran</w:t>
      </w:r>
      <w:r>
        <w:rPr>
          <w:rFonts w:cstheme="minorBidi"/>
          <w:sz w:val="20"/>
        </w:rPr>
        <w:t>,</w:t>
      </w:r>
      <w:r w:rsidRPr="00B26032">
        <w:rPr>
          <w:rFonts w:cstheme="minorBidi"/>
          <w:sz w:val="20"/>
        </w:rPr>
        <w:t xml:space="preserve"> states that it was a "</w:t>
      </w:r>
      <w:r w:rsidRPr="00B26032">
        <w:rPr>
          <w:rFonts w:cstheme="minorBidi"/>
          <w:b/>
          <w:bCs/>
          <w:color w:val="FF0000"/>
          <w:sz w:val="20"/>
        </w:rPr>
        <w:t>ruya</w:t>
      </w:r>
      <w:r w:rsidRPr="00B26032">
        <w:rPr>
          <w:rFonts w:cstheme="minorBidi"/>
          <w:sz w:val="20"/>
        </w:rPr>
        <w:t>," which may be translated as a "</w:t>
      </w:r>
      <w:r w:rsidRPr="00B26032">
        <w:rPr>
          <w:rFonts w:cstheme="minorBidi"/>
          <w:b/>
          <w:bCs/>
          <w:color w:val="FF0000"/>
          <w:sz w:val="20"/>
        </w:rPr>
        <w:t>sight</w:t>
      </w:r>
      <w:r w:rsidRPr="00B26032">
        <w:rPr>
          <w:rFonts w:cstheme="minorBidi"/>
          <w:sz w:val="20"/>
        </w:rPr>
        <w:t xml:space="preserve">" </w:t>
      </w:r>
      <w:r w:rsidRPr="007E4E5E">
        <w:rPr>
          <w:rFonts w:cstheme="minorBidi"/>
          <w:b/>
          <w:bCs/>
          <w:sz w:val="20"/>
        </w:rPr>
        <w:t>or a</w:t>
      </w:r>
      <w:r w:rsidRPr="00B26032">
        <w:rPr>
          <w:rFonts w:cstheme="minorBidi"/>
          <w:sz w:val="20"/>
        </w:rPr>
        <w:t xml:space="preserve"> "</w:t>
      </w:r>
      <w:r w:rsidRPr="00B26032">
        <w:rPr>
          <w:rFonts w:cstheme="minorBidi"/>
          <w:b/>
          <w:bCs/>
          <w:color w:val="FF0000"/>
          <w:sz w:val="20"/>
        </w:rPr>
        <w:t>sleep sight</w:t>
      </w:r>
      <w:r w:rsidRPr="00B26032">
        <w:rPr>
          <w:rFonts w:cstheme="minorBidi"/>
          <w:sz w:val="20"/>
        </w:rPr>
        <w:t>."  </w:t>
      </w:r>
    </w:p>
    <w:p w14:paraId="06A6D872" w14:textId="77777777" w:rsidR="004E5A80" w:rsidRPr="00B26032" w:rsidRDefault="004E5A80" w:rsidP="004E5A80">
      <w:pPr>
        <w:bidi/>
        <w:spacing w:before="100" w:beforeAutospacing="1" w:after="100" w:afterAutospacing="1"/>
        <w:jc w:val="both"/>
        <w:rPr>
          <w:rFonts w:cstheme="minorBidi"/>
          <w:sz w:val="20"/>
        </w:rPr>
      </w:pPr>
      <w:r w:rsidRPr="00B26032">
        <w:rPr>
          <w:rFonts w:cstheme="minorBidi"/>
          <w:sz w:val="28"/>
          <w:szCs w:val="28"/>
          <w:rtl/>
        </w:rPr>
        <w:t xml:space="preserve">وَمَا جَعَلْنَا </w:t>
      </w:r>
      <w:r w:rsidRPr="00B26032">
        <w:rPr>
          <w:rFonts w:cstheme="minorBidi"/>
          <w:b/>
          <w:bCs/>
          <w:color w:val="FF0000"/>
          <w:sz w:val="28"/>
          <w:szCs w:val="28"/>
          <w:rtl/>
        </w:rPr>
        <w:t>الرُّؤْيَا</w:t>
      </w:r>
      <w:r w:rsidRPr="00B26032">
        <w:rPr>
          <w:rFonts w:cstheme="minorBidi"/>
          <w:sz w:val="28"/>
          <w:szCs w:val="28"/>
          <w:rtl/>
        </w:rPr>
        <w:t xml:space="preserve"> الَّتِي أَرَيْنَاك إِلَّا فِتْنَة لِلنَّاسِ  </w:t>
      </w:r>
      <w:r w:rsidRPr="002D12B6">
        <w:rPr>
          <w:rFonts w:cstheme="minorBidi"/>
          <w:sz w:val="28"/>
          <w:szCs w:val="28"/>
          <w:rtl/>
        </w:rPr>
        <w:t>(الإس</w:t>
      </w:r>
      <w:r>
        <w:rPr>
          <w:rFonts w:cstheme="minorBidi" w:hint="cs"/>
          <w:sz w:val="28"/>
          <w:szCs w:val="28"/>
          <w:rtl/>
        </w:rPr>
        <w:t>ْ</w:t>
      </w:r>
      <w:r w:rsidRPr="002D12B6">
        <w:rPr>
          <w:rFonts w:cstheme="minorBidi"/>
          <w:sz w:val="28"/>
          <w:szCs w:val="28"/>
          <w:rtl/>
        </w:rPr>
        <w:t>راء</w:t>
      </w:r>
      <w:r>
        <w:rPr>
          <w:rFonts w:cstheme="minorBidi" w:hint="cs"/>
          <w:sz w:val="28"/>
          <w:szCs w:val="28"/>
          <w:rtl/>
        </w:rPr>
        <w:t>ُ</w:t>
      </w:r>
      <w:r w:rsidRPr="002D12B6">
        <w:rPr>
          <w:rFonts w:cstheme="minorBidi"/>
          <w:sz w:val="28"/>
          <w:szCs w:val="28"/>
          <w:rtl/>
        </w:rPr>
        <w:t xml:space="preserve"> ،</w:t>
      </w:r>
      <w:r w:rsidRPr="00B26032">
        <w:rPr>
          <w:rFonts w:cstheme="minorBidi"/>
          <w:sz w:val="24"/>
          <w:szCs w:val="24"/>
          <w:rtl/>
        </w:rPr>
        <w:t xml:space="preserve"> 17: 60</w:t>
      </w:r>
      <w:r w:rsidRPr="002D12B6">
        <w:rPr>
          <w:rFonts w:cstheme="minorBidi"/>
          <w:sz w:val="28"/>
          <w:szCs w:val="28"/>
          <w:rtl/>
        </w:rPr>
        <w:t>).</w:t>
      </w:r>
      <w:r w:rsidRPr="00B26032">
        <w:rPr>
          <w:rFonts w:cstheme="minorBidi"/>
          <w:sz w:val="28"/>
          <w:szCs w:val="28"/>
          <w:rtl/>
        </w:rPr>
        <w:t xml:space="preserve"> </w:t>
      </w:r>
      <w:r w:rsidRPr="00B26032">
        <w:rPr>
          <w:rFonts w:cstheme="minorBidi"/>
          <w:sz w:val="28"/>
          <w:szCs w:val="28"/>
        </w:rPr>
        <w:t> </w:t>
      </w:r>
      <w:r w:rsidRPr="00B26032">
        <w:rPr>
          <w:rFonts w:cstheme="minorBidi"/>
          <w:sz w:val="20"/>
        </w:rPr>
        <w:t> </w:t>
      </w:r>
    </w:p>
    <w:p w14:paraId="49CA37E6"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And We did not make the </w:t>
      </w:r>
      <w:r w:rsidRPr="00B26032">
        <w:rPr>
          <w:rFonts w:cstheme="minorBidi"/>
          <w:b/>
          <w:bCs/>
          <w:color w:val="FF0000"/>
          <w:sz w:val="20"/>
        </w:rPr>
        <w:t>sight</w:t>
      </w:r>
      <w:r w:rsidRPr="00B26032">
        <w:rPr>
          <w:rFonts w:cstheme="minorBidi"/>
          <w:sz w:val="20"/>
        </w:rPr>
        <w:t xml:space="preserve"> which We enabled you to see except as a trial for the people (Al-Isra, 17: 60). </w:t>
      </w:r>
    </w:p>
    <w:p w14:paraId="6DCF4C04" w14:textId="77777777" w:rsidR="004E5A80" w:rsidRPr="00B26032" w:rsidRDefault="004E5A80" w:rsidP="004E5A80">
      <w:pPr>
        <w:spacing w:before="100" w:beforeAutospacing="1" w:after="100" w:afterAutospacing="1"/>
        <w:jc w:val="both"/>
        <w:rPr>
          <w:rFonts w:cstheme="minorBidi"/>
          <w:sz w:val="20"/>
          <w:rtl/>
        </w:rPr>
      </w:pPr>
      <w:r w:rsidRPr="00B26032">
        <w:rPr>
          <w:rFonts w:cstheme="minorBidi"/>
          <w:sz w:val="20"/>
        </w:rPr>
        <w:t>Verse 102 of S</w:t>
      </w:r>
      <w:r>
        <w:rPr>
          <w:rFonts w:cstheme="minorBidi"/>
          <w:sz w:val="20"/>
        </w:rPr>
        <w:t>oo</w:t>
      </w:r>
      <w:r w:rsidRPr="00B26032">
        <w:rPr>
          <w:rFonts w:cstheme="minorBidi"/>
          <w:sz w:val="20"/>
        </w:rPr>
        <w:t>rat Al-</w:t>
      </w:r>
      <w:r w:rsidRPr="00B26032">
        <w:rPr>
          <w:rFonts w:cstheme="minorBidi"/>
          <w:sz w:val="20"/>
          <w:u w:val="single"/>
        </w:rPr>
        <w:t>S</w:t>
      </w:r>
      <w:r w:rsidRPr="00B26032">
        <w:rPr>
          <w:rFonts w:cstheme="minorBidi"/>
          <w:sz w:val="20"/>
        </w:rPr>
        <w:t>affat (Chapter 37)</w:t>
      </w:r>
      <w:r>
        <w:rPr>
          <w:rFonts w:cstheme="minorBidi"/>
          <w:sz w:val="20"/>
        </w:rPr>
        <w:t>,</w:t>
      </w:r>
      <w:r w:rsidRPr="00B26032">
        <w:rPr>
          <w:rFonts w:cstheme="minorBidi"/>
          <w:sz w:val="20"/>
        </w:rPr>
        <w:t xml:space="preserve"> of the Holy Quran</w:t>
      </w:r>
      <w:r>
        <w:rPr>
          <w:rFonts w:cstheme="minorBidi"/>
          <w:sz w:val="20"/>
        </w:rPr>
        <w:t>,</w:t>
      </w:r>
      <w:r w:rsidRPr="00B26032">
        <w:rPr>
          <w:rFonts w:cstheme="minorBidi"/>
          <w:sz w:val="20"/>
        </w:rPr>
        <w:t xml:space="preserve"> mentions that Ibrah</w:t>
      </w:r>
      <w:r>
        <w:rPr>
          <w:rFonts w:cstheme="minorBidi"/>
          <w:sz w:val="20"/>
        </w:rPr>
        <w:t>ee</w:t>
      </w:r>
      <w:r w:rsidRPr="00B26032">
        <w:rPr>
          <w:rFonts w:cstheme="minorBidi"/>
          <w:sz w:val="20"/>
        </w:rPr>
        <w:t>m (Abraham), pbbuh, said to his son that he "</w:t>
      </w:r>
      <w:r w:rsidRPr="00B26032">
        <w:rPr>
          <w:rFonts w:cstheme="minorBidi"/>
          <w:b/>
          <w:bCs/>
          <w:color w:val="FF0000"/>
          <w:sz w:val="20"/>
        </w:rPr>
        <w:t>saw in his sleep</w:t>
      </w:r>
      <w:r w:rsidRPr="00B26032">
        <w:rPr>
          <w:rFonts w:cstheme="minorBidi"/>
          <w:sz w:val="20"/>
        </w:rPr>
        <w:t>" that he was slaughtering (killing) him as a sacrifice. This means that revelations came to Prophets when they were asleep as well as when they were awake.</w:t>
      </w:r>
      <w:r w:rsidRPr="00B26032">
        <w:rPr>
          <w:rFonts w:cstheme="minorBidi"/>
          <w:sz w:val="20"/>
          <w:rtl/>
        </w:rPr>
        <w:t> </w:t>
      </w:r>
    </w:p>
    <w:p w14:paraId="44A43103" w14:textId="77777777" w:rsidR="004E5A80" w:rsidRPr="00B26032" w:rsidRDefault="004E5A80" w:rsidP="004E5A80">
      <w:pPr>
        <w:bidi/>
        <w:spacing w:before="100" w:beforeAutospacing="1" w:after="100" w:afterAutospacing="1"/>
        <w:jc w:val="both"/>
        <w:rPr>
          <w:rFonts w:cstheme="minorBidi"/>
          <w:sz w:val="20"/>
          <w:rtl/>
        </w:rPr>
      </w:pPr>
      <w:r w:rsidRPr="00B26032">
        <w:rPr>
          <w:rFonts w:cstheme="minorBidi"/>
          <w:sz w:val="28"/>
          <w:szCs w:val="28"/>
          <w:rtl/>
        </w:rPr>
        <w:t xml:space="preserve">يَا بُنَيّ </w:t>
      </w:r>
      <w:r w:rsidRPr="00B26032">
        <w:rPr>
          <w:rFonts w:cstheme="minorBidi"/>
          <w:b/>
          <w:bCs/>
          <w:color w:val="FF0000"/>
          <w:sz w:val="28"/>
          <w:szCs w:val="28"/>
          <w:rtl/>
        </w:rPr>
        <w:t>إِنِّي أَرَى فِي الْمَنَام أَ</w:t>
      </w:r>
      <w:r w:rsidRPr="00B26032">
        <w:rPr>
          <w:rFonts w:cstheme="minorBidi"/>
          <w:sz w:val="28"/>
          <w:szCs w:val="28"/>
          <w:rtl/>
        </w:rPr>
        <w:t>نِّي أَذْبَحك فَانْظُرْ مَاذَا تَرَى  </w:t>
      </w:r>
      <w:r w:rsidRPr="00481530">
        <w:rPr>
          <w:rFonts w:cstheme="minorBidi"/>
          <w:sz w:val="28"/>
          <w:szCs w:val="28"/>
          <w:rtl/>
        </w:rPr>
        <w:t>(الص</w:t>
      </w:r>
      <w:r>
        <w:rPr>
          <w:rFonts w:cstheme="minorBidi" w:hint="cs"/>
          <w:sz w:val="28"/>
          <w:szCs w:val="28"/>
          <w:rtl/>
        </w:rPr>
        <w:t>َّ</w:t>
      </w:r>
      <w:r w:rsidRPr="00481530">
        <w:rPr>
          <w:rFonts w:cstheme="minorBidi"/>
          <w:sz w:val="28"/>
          <w:szCs w:val="28"/>
          <w:rtl/>
        </w:rPr>
        <w:t>اف</w:t>
      </w:r>
      <w:r>
        <w:rPr>
          <w:rFonts w:cstheme="minorBidi" w:hint="cs"/>
          <w:sz w:val="28"/>
          <w:szCs w:val="28"/>
          <w:rtl/>
        </w:rPr>
        <w:t>َّ</w:t>
      </w:r>
      <w:r w:rsidRPr="00481530">
        <w:rPr>
          <w:rFonts w:cstheme="minorBidi"/>
          <w:sz w:val="28"/>
          <w:szCs w:val="28"/>
          <w:rtl/>
        </w:rPr>
        <w:t>ات</w:t>
      </w:r>
      <w:r>
        <w:rPr>
          <w:rFonts w:cstheme="minorBidi" w:hint="cs"/>
          <w:sz w:val="28"/>
          <w:szCs w:val="28"/>
          <w:rtl/>
        </w:rPr>
        <w:t>ُ</w:t>
      </w:r>
      <w:r w:rsidRPr="00481530">
        <w:rPr>
          <w:rFonts w:cstheme="minorBidi"/>
          <w:sz w:val="28"/>
          <w:szCs w:val="28"/>
          <w:rtl/>
        </w:rPr>
        <w:t xml:space="preserve"> ،</w:t>
      </w:r>
      <w:r w:rsidRPr="00B26032">
        <w:rPr>
          <w:rFonts w:cstheme="minorBidi"/>
          <w:sz w:val="24"/>
          <w:szCs w:val="24"/>
          <w:rtl/>
        </w:rPr>
        <w:t xml:space="preserve"> 37: 102</w:t>
      </w:r>
      <w:r w:rsidRPr="00481530">
        <w:rPr>
          <w:rFonts w:cstheme="minorBidi"/>
          <w:sz w:val="28"/>
          <w:szCs w:val="28"/>
          <w:rtl/>
        </w:rPr>
        <w:t>).</w:t>
      </w:r>
      <w:r w:rsidRPr="00B26032">
        <w:rPr>
          <w:rFonts w:cstheme="minorBidi"/>
          <w:sz w:val="20"/>
        </w:rPr>
        <w:t> </w:t>
      </w:r>
    </w:p>
    <w:p w14:paraId="69F907CB" w14:textId="77777777" w:rsidR="004E5A80" w:rsidRPr="00B26032" w:rsidRDefault="004E5A80" w:rsidP="004E5A80">
      <w:pPr>
        <w:spacing w:before="100" w:beforeAutospacing="1" w:after="100" w:afterAutospacing="1"/>
        <w:jc w:val="both"/>
        <w:rPr>
          <w:rFonts w:cstheme="minorBidi"/>
          <w:sz w:val="20"/>
          <w:rtl/>
        </w:rPr>
      </w:pPr>
      <w:r w:rsidRPr="00B26032">
        <w:rPr>
          <w:rFonts w:cstheme="minorBidi"/>
          <w:sz w:val="20"/>
        </w:rPr>
        <w:t xml:space="preserve">O my son, I </w:t>
      </w:r>
      <w:r w:rsidRPr="00B26032">
        <w:rPr>
          <w:rFonts w:cstheme="minorBidi"/>
          <w:b/>
          <w:bCs/>
          <w:color w:val="FF0000"/>
          <w:sz w:val="20"/>
        </w:rPr>
        <w:t>have seen in a (my) sleep</w:t>
      </w:r>
      <w:r w:rsidRPr="00B26032">
        <w:rPr>
          <w:rFonts w:cstheme="minorBidi"/>
          <w:sz w:val="20"/>
        </w:rPr>
        <w:t xml:space="preserve"> that I am slaughtering (killing) you (as a sacrifice)</w:t>
      </w:r>
      <w:r>
        <w:rPr>
          <w:rFonts w:cstheme="minorBidi"/>
          <w:sz w:val="20"/>
        </w:rPr>
        <w:t>. S</w:t>
      </w:r>
      <w:r w:rsidRPr="00AE4C3E">
        <w:rPr>
          <w:rFonts w:cstheme="minorBidi"/>
          <w:sz w:val="20"/>
        </w:rPr>
        <w:t>o</w:t>
      </w:r>
      <w:r>
        <w:rPr>
          <w:rFonts w:cstheme="minorBidi"/>
          <w:sz w:val="20"/>
        </w:rPr>
        <w:t>,</w:t>
      </w:r>
      <w:r w:rsidRPr="00AE4C3E">
        <w:rPr>
          <w:rFonts w:cstheme="minorBidi"/>
          <w:sz w:val="20"/>
        </w:rPr>
        <w:t xml:space="preserve"> see what you think</w:t>
      </w:r>
      <w:r w:rsidRPr="00B26032">
        <w:rPr>
          <w:rFonts w:cstheme="minorBidi"/>
          <w:sz w:val="20"/>
        </w:rPr>
        <w:t xml:space="preserve"> (Al-</w:t>
      </w:r>
      <w:r w:rsidRPr="00B26032">
        <w:rPr>
          <w:rFonts w:cstheme="minorBidi"/>
          <w:sz w:val="20"/>
          <w:u w:val="single"/>
        </w:rPr>
        <w:t>S</w:t>
      </w:r>
      <w:r w:rsidRPr="00B26032">
        <w:rPr>
          <w:rFonts w:cstheme="minorBidi"/>
          <w:sz w:val="20"/>
        </w:rPr>
        <w:t>affat, 37: 102).</w:t>
      </w:r>
      <w:r w:rsidRPr="00B26032">
        <w:rPr>
          <w:rFonts w:cstheme="minorBidi"/>
          <w:sz w:val="20"/>
          <w:rtl/>
        </w:rPr>
        <w:t>  </w:t>
      </w:r>
    </w:p>
    <w:p w14:paraId="11ACF06F" w14:textId="77777777" w:rsidR="004E5A80" w:rsidRPr="00B26032" w:rsidRDefault="004E5A80" w:rsidP="004E5A80">
      <w:pPr>
        <w:bidi/>
        <w:spacing w:before="100" w:beforeAutospacing="1" w:after="100" w:afterAutospacing="1"/>
        <w:jc w:val="both"/>
        <w:rPr>
          <w:rFonts w:cstheme="minorBidi"/>
          <w:sz w:val="20"/>
          <w:rtl/>
        </w:rPr>
      </w:pPr>
      <w:r>
        <w:rPr>
          <w:rFonts w:cstheme="minorBidi"/>
          <w:sz w:val="28"/>
          <w:szCs w:val="28"/>
        </w:rPr>
        <w:t xml:space="preserve">  </w:t>
      </w:r>
      <w:r>
        <w:rPr>
          <w:rFonts w:cstheme="minorBidi" w:hint="cs"/>
          <w:sz w:val="28"/>
          <w:szCs w:val="28"/>
          <w:rtl/>
        </w:rPr>
        <w:t xml:space="preserve">مُسْتَرْشِدًا بِحَدِيثٍ رَواهُ عَبْدُ اللهِ بنُ مَسْعُودٍ ، رَضِيَ اللهُ عَنْهُ ، خَلُصَ ابنُ إسْحاقَ إلى أنَّ </w:t>
      </w:r>
      <w:r w:rsidRPr="00B26032">
        <w:rPr>
          <w:rFonts w:cstheme="minorBidi"/>
          <w:sz w:val="28"/>
          <w:szCs w:val="28"/>
          <w:rtl/>
        </w:rPr>
        <w:t>اَللَّه</w:t>
      </w:r>
      <w:r>
        <w:rPr>
          <w:rFonts w:cstheme="minorBidi" w:hint="cs"/>
          <w:sz w:val="28"/>
          <w:szCs w:val="28"/>
          <w:rtl/>
        </w:rPr>
        <w:t>َ</w:t>
      </w:r>
      <w:r w:rsidRPr="00B26032">
        <w:rPr>
          <w:rFonts w:cstheme="minorBidi"/>
          <w:sz w:val="28"/>
          <w:szCs w:val="28"/>
          <w:rtl/>
        </w:rPr>
        <w:t xml:space="preserve"> </w:t>
      </w:r>
      <w:r>
        <w:rPr>
          <w:rFonts w:cstheme="minorBidi" w:hint="cs"/>
          <w:sz w:val="28"/>
          <w:szCs w:val="28"/>
          <w:rtl/>
        </w:rPr>
        <w:t>"</w:t>
      </w:r>
      <w:r w:rsidRPr="00B26032">
        <w:rPr>
          <w:rFonts w:cstheme="minorBidi"/>
          <w:sz w:val="28"/>
          <w:szCs w:val="28"/>
          <w:rtl/>
        </w:rPr>
        <w:t>أَعْلَم</w:t>
      </w:r>
      <w:r>
        <w:rPr>
          <w:rFonts w:cstheme="minorBidi" w:hint="cs"/>
          <w:sz w:val="28"/>
          <w:szCs w:val="28"/>
          <w:rtl/>
        </w:rPr>
        <w:t>ُ</w:t>
      </w:r>
      <w:r w:rsidRPr="00B26032">
        <w:rPr>
          <w:rFonts w:cstheme="minorBidi"/>
          <w:sz w:val="28"/>
          <w:szCs w:val="28"/>
          <w:rtl/>
        </w:rPr>
        <w:t xml:space="preserve"> أَيّ</w:t>
      </w:r>
      <w:r>
        <w:rPr>
          <w:rFonts w:cstheme="minorBidi" w:hint="cs"/>
          <w:sz w:val="28"/>
          <w:szCs w:val="28"/>
          <w:rtl/>
        </w:rPr>
        <w:t>ُ</w:t>
      </w:r>
      <w:r w:rsidRPr="00B26032">
        <w:rPr>
          <w:rFonts w:cstheme="minorBidi"/>
          <w:sz w:val="28"/>
          <w:szCs w:val="28"/>
          <w:rtl/>
        </w:rPr>
        <w:t xml:space="preserve"> ذَلِكَ كَانَ قَدْ جَاءَهُ ، وَعَايَنَ فِيهِ مِنْ أَمْر اللَّه مَا عَايَنَ ، عَلَى أَيّ حَالَاته ، كَانَ نَائِمًا أَوْ يَقْظَانًا ، كُلّ ذَلِكَ حَقّ وَصِدْق.</w:t>
      </w:r>
      <w:r>
        <w:rPr>
          <w:rFonts w:cstheme="minorBidi" w:hint="cs"/>
          <w:sz w:val="28"/>
          <w:szCs w:val="28"/>
          <w:rtl/>
        </w:rPr>
        <w:t>" في ذَلِكَ الْحَدِيثِ ، وَصَفَ الْمَلائِكَةُ</w:t>
      </w:r>
      <w:r w:rsidRPr="00B26032">
        <w:rPr>
          <w:rFonts w:cstheme="minorBidi"/>
          <w:sz w:val="20"/>
          <w:rtl/>
        </w:rPr>
        <w:t> </w:t>
      </w:r>
      <w:r w:rsidRPr="00B26032">
        <w:rPr>
          <w:rFonts w:cstheme="minorBidi"/>
          <w:sz w:val="28"/>
          <w:szCs w:val="28"/>
          <w:rtl/>
        </w:rPr>
        <w:t>رَسُول</w:t>
      </w:r>
      <w:r>
        <w:rPr>
          <w:rFonts w:cstheme="minorBidi" w:hint="cs"/>
          <w:sz w:val="28"/>
          <w:szCs w:val="28"/>
          <w:rtl/>
        </w:rPr>
        <w:t>َ اللهِ ،</w:t>
      </w:r>
      <w:r w:rsidRPr="00B26032">
        <w:rPr>
          <w:rFonts w:cstheme="minorBidi"/>
          <w:sz w:val="28"/>
          <w:szCs w:val="28"/>
          <w:rtl/>
        </w:rPr>
        <w:t xml:space="preserve"> صَلَّى اللَّه</w:t>
      </w:r>
      <w:r>
        <w:rPr>
          <w:rFonts w:cstheme="minorBidi" w:hint="cs"/>
          <w:sz w:val="28"/>
          <w:szCs w:val="28"/>
          <w:rtl/>
        </w:rPr>
        <w:t>ُ</w:t>
      </w:r>
      <w:r w:rsidRPr="00B26032">
        <w:rPr>
          <w:rFonts w:cstheme="minorBidi"/>
          <w:sz w:val="28"/>
          <w:szCs w:val="28"/>
          <w:rtl/>
        </w:rPr>
        <w:t xml:space="preserve"> عَلَيْهِ وَسَلَّمَ</w:t>
      </w:r>
      <w:r>
        <w:rPr>
          <w:rFonts w:cstheme="minorBidi" w:hint="cs"/>
          <w:sz w:val="28"/>
          <w:szCs w:val="28"/>
          <w:rtl/>
        </w:rPr>
        <w:t xml:space="preserve"> ، بِقَوْلِهِم</w:t>
      </w:r>
      <w:r w:rsidRPr="00B26032">
        <w:rPr>
          <w:rFonts w:cstheme="minorBidi"/>
          <w:sz w:val="28"/>
          <w:szCs w:val="28"/>
          <w:rtl/>
        </w:rPr>
        <w:t>: "</w:t>
      </w:r>
      <w:r w:rsidRPr="00806879">
        <w:rPr>
          <w:rFonts w:cs="Arial"/>
          <w:b/>
          <w:bCs/>
          <w:color w:val="008000"/>
          <w:sz w:val="28"/>
          <w:szCs w:val="28"/>
          <w:rtl/>
        </w:rPr>
        <w:t>إنَّ عينيهِ تَنامانِ وقلبُهُ يَقظانُ</w:t>
      </w:r>
      <w:r w:rsidRPr="00B26032">
        <w:rPr>
          <w:rFonts w:cstheme="minorBidi"/>
          <w:sz w:val="28"/>
          <w:szCs w:val="28"/>
          <w:rtl/>
        </w:rPr>
        <w:t>."</w:t>
      </w:r>
    </w:p>
    <w:p w14:paraId="32908534" w14:textId="77777777" w:rsidR="004E5A80" w:rsidRPr="00B26032" w:rsidRDefault="004E5A80" w:rsidP="004E5A80">
      <w:pPr>
        <w:spacing w:before="100" w:beforeAutospacing="1" w:after="100" w:afterAutospacing="1"/>
        <w:jc w:val="both"/>
        <w:rPr>
          <w:rFonts w:cstheme="minorBidi"/>
          <w:sz w:val="20"/>
        </w:rPr>
      </w:pPr>
      <w:r>
        <w:rPr>
          <w:rFonts w:cstheme="minorBidi"/>
          <w:sz w:val="20"/>
        </w:rPr>
        <w:t>Referring to a ‘Hadeeth</w:t>
      </w:r>
      <w:r>
        <w:rPr>
          <w:rFonts w:cstheme="minorBidi" w:hint="cs"/>
          <w:sz w:val="20"/>
          <w:rtl/>
        </w:rPr>
        <w:t xml:space="preserve"> </w:t>
      </w:r>
      <w:r>
        <w:rPr>
          <w:rFonts w:cstheme="minorBidi"/>
          <w:sz w:val="20"/>
        </w:rPr>
        <w:t xml:space="preserve">narrated by Companion ‘Abdullah Bin Mas’ood, mAbpwh, </w:t>
      </w:r>
      <w:r w:rsidRPr="00B26032">
        <w:rPr>
          <w:rFonts w:cstheme="minorBidi"/>
          <w:sz w:val="20"/>
        </w:rPr>
        <w:t>Ibn Is'haq, concluded</w:t>
      </w:r>
      <w:r>
        <w:rPr>
          <w:rFonts w:cstheme="minorBidi"/>
          <w:sz w:val="20"/>
        </w:rPr>
        <w:t xml:space="preserve"> his opinion about this issue,</w:t>
      </w:r>
      <w:r w:rsidRPr="00B26032">
        <w:rPr>
          <w:rFonts w:cstheme="minorBidi"/>
          <w:sz w:val="20"/>
        </w:rPr>
        <w:t xml:space="preserve"> by saying that </w:t>
      </w:r>
      <w:r>
        <w:rPr>
          <w:rFonts w:cstheme="minorBidi"/>
          <w:sz w:val="20"/>
        </w:rPr>
        <w:t>“</w:t>
      </w:r>
      <w:r w:rsidRPr="00B26032">
        <w:rPr>
          <w:rFonts w:cstheme="minorBidi"/>
          <w:sz w:val="20"/>
        </w:rPr>
        <w:t>Allah knows in which state this matter (the Night Journey) happened, whether the Prophet, pbbuh, was asleep or awake. Either way, it was right and true.</w:t>
      </w:r>
      <w:r>
        <w:rPr>
          <w:rFonts w:cstheme="minorBidi"/>
          <w:sz w:val="20"/>
        </w:rPr>
        <w:t>”</w:t>
      </w:r>
      <w:r w:rsidRPr="00B26032">
        <w:rPr>
          <w:rFonts w:cstheme="minorBidi"/>
          <w:sz w:val="20"/>
        </w:rPr>
        <w:t> </w:t>
      </w:r>
      <w:r>
        <w:rPr>
          <w:rFonts w:cstheme="minorBidi"/>
          <w:sz w:val="20"/>
        </w:rPr>
        <w:t>In that ‘Hadeeth, a group of angels described t</w:t>
      </w:r>
      <w:r w:rsidRPr="00B26032">
        <w:rPr>
          <w:rFonts w:cstheme="minorBidi"/>
          <w:sz w:val="20"/>
        </w:rPr>
        <w:t xml:space="preserve">he Messenger of Allah, pbbuh, </w:t>
      </w:r>
      <w:r>
        <w:rPr>
          <w:rFonts w:cstheme="minorBidi"/>
          <w:sz w:val="20"/>
        </w:rPr>
        <w:t xml:space="preserve">saying that </w:t>
      </w:r>
      <w:r w:rsidRPr="00B26032">
        <w:rPr>
          <w:rFonts w:cstheme="minorBidi"/>
          <w:sz w:val="20"/>
        </w:rPr>
        <w:t>"</w:t>
      </w:r>
      <w:r>
        <w:rPr>
          <w:rFonts w:cstheme="minorBidi"/>
          <w:b/>
          <w:bCs/>
          <w:color w:val="008000"/>
          <w:sz w:val="20"/>
        </w:rPr>
        <w:t>his</w:t>
      </w:r>
      <w:r w:rsidRPr="00B26032">
        <w:rPr>
          <w:rFonts w:cstheme="minorBidi"/>
          <w:b/>
          <w:bCs/>
          <w:color w:val="008000"/>
          <w:sz w:val="20"/>
        </w:rPr>
        <w:t xml:space="preserve"> eye</w:t>
      </w:r>
      <w:r>
        <w:rPr>
          <w:rFonts w:cstheme="minorBidi"/>
          <w:b/>
          <w:bCs/>
          <w:color w:val="008000"/>
          <w:sz w:val="20"/>
        </w:rPr>
        <w:t>s</w:t>
      </w:r>
      <w:r w:rsidRPr="00B26032">
        <w:rPr>
          <w:rFonts w:cstheme="minorBidi"/>
          <w:b/>
          <w:bCs/>
          <w:color w:val="008000"/>
          <w:sz w:val="20"/>
        </w:rPr>
        <w:t xml:space="preserve"> sleep</w:t>
      </w:r>
      <w:r>
        <w:rPr>
          <w:rFonts w:cstheme="minorBidi"/>
          <w:b/>
          <w:bCs/>
          <w:color w:val="008000"/>
          <w:sz w:val="20"/>
        </w:rPr>
        <w:t>,</w:t>
      </w:r>
      <w:r w:rsidRPr="00B26032">
        <w:rPr>
          <w:rFonts w:cstheme="minorBidi"/>
          <w:b/>
          <w:bCs/>
          <w:color w:val="008000"/>
          <w:sz w:val="20"/>
        </w:rPr>
        <w:t xml:space="preserve"> but </w:t>
      </w:r>
      <w:r>
        <w:rPr>
          <w:rFonts w:cstheme="minorBidi"/>
          <w:b/>
          <w:bCs/>
          <w:color w:val="008000"/>
          <w:sz w:val="20"/>
        </w:rPr>
        <w:t>his</w:t>
      </w:r>
      <w:r w:rsidRPr="00B26032">
        <w:rPr>
          <w:rFonts w:cstheme="minorBidi"/>
          <w:b/>
          <w:bCs/>
          <w:color w:val="008000"/>
          <w:sz w:val="20"/>
        </w:rPr>
        <w:t xml:space="preserve"> heart is awake</w:t>
      </w:r>
      <w:r w:rsidRPr="00B26032">
        <w:rPr>
          <w:rFonts w:cstheme="minorBidi"/>
          <w:sz w:val="20"/>
        </w:rPr>
        <w:t>." </w:t>
      </w:r>
      <w:r w:rsidRPr="0056792E">
        <w:rPr>
          <w:rStyle w:val="EndnoteReference"/>
          <w:color w:val="0070C0"/>
          <w:szCs w:val="32"/>
        </w:rPr>
        <w:endnoteReference w:id="187"/>
      </w:r>
    </w:p>
    <w:p w14:paraId="6D52DC2D" w14:textId="77777777" w:rsidR="004E5A80" w:rsidRPr="00B26032" w:rsidRDefault="004E5A80" w:rsidP="004E5A80">
      <w:pPr>
        <w:spacing w:before="100" w:beforeAutospacing="1" w:after="100" w:afterAutospacing="1"/>
        <w:jc w:val="both"/>
        <w:rPr>
          <w:rFonts w:cstheme="minorBidi"/>
          <w:sz w:val="20"/>
        </w:rPr>
      </w:pPr>
      <w:r w:rsidRPr="00B26032">
        <w:rPr>
          <w:rFonts w:cstheme="minorBidi"/>
          <w:b/>
          <w:bCs/>
          <w:color w:val="000000" w:themeColor="text1"/>
          <w:sz w:val="20"/>
        </w:rPr>
        <w:t>***</w:t>
      </w:r>
      <w:r w:rsidRPr="00B26032">
        <w:rPr>
          <w:rFonts w:cstheme="minorBidi"/>
          <w:sz w:val="20"/>
        </w:rPr>
        <w:t> </w:t>
      </w:r>
    </w:p>
    <w:p w14:paraId="1ED5A4B5"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lastRenderedPageBreak/>
        <w:t>After providing the minority opinion about the</w:t>
      </w:r>
      <w:r>
        <w:rPr>
          <w:rFonts w:cstheme="minorBidi"/>
          <w:sz w:val="20"/>
        </w:rPr>
        <w:t xml:space="preserve"> Night</w:t>
      </w:r>
      <w:r w:rsidRPr="00B26032">
        <w:rPr>
          <w:rFonts w:cstheme="minorBidi"/>
          <w:sz w:val="20"/>
        </w:rPr>
        <w:t xml:space="preserve"> Journey (</w:t>
      </w:r>
      <w:r>
        <w:rPr>
          <w:rFonts w:cstheme="minorBidi"/>
          <w:sz w:val="20"/>
        </w:rPr>
        <w:t>as happened by</w:t>
      </w:r>
      <w:r w:rsidRPr="00B26032">
        <w:rPr>
          <w:rFonts w:cstheme="minorBidi"/>
          <w:sz w:val="20"/>
        </w:rPr>
        <w:t xml:space="preserve"> soul only), </w:t>
      </w:r>
      <w:r w:rsidRPr="00B26032">
        <w:rPr>
          <w:rFonts w:cstheme="minorBidi"/>
          <w:b/>
          <w:bCs/>
          <w:color w:val="FF0000"/>
          <w:sz w:val="20"/>
        </w:rPr>
        <w:t>Al-</w:t>
      </w:r>
      <w:r w:rsidRPr="00B26032">
        <w:rPr>
          <w:rFonts w:cstheme="minorBidi"/>
          <w:b/>
          <w:bCs/>
          <w:color w:val="FF0000"/>
          <w:sz w:val="20"/>
          <w:u w:val="single"/>
        </w:rPr>
        <w:t>T</w:t>
      </w:r>
      <w:r w:rsidRPr="00B26032">
        <w:rPr>
          <w:rFonts w:cstheme="minorBidi"/>
          <w:b/>
          <w:bCs/>
          <w:color w:val="FF0000"/>
          <w:sz w:val="20"/>
        </w:rPr>
        <w:t xml:space="preserve">abari </w:t>
      </w:r>
      <w:r w:rsidRPr="00B26032">
        <w:rPr>
          <w:rFonts w:cstheme="minorBidi"/>
          <w:sz w:val="20"/>
        </w:rPr>
        <w:t xml:space="preserve">provided </w:t>
      </w:r>
      <w:r w:rsidRPr="00320E1F">
        <w:rPr>
          <w:rFonts w:cstheme="minorBidi"/>
          <w:b/>
          <w:bCs/>
          <w:color w:val="EE0000"/>
          <w:sz w:val="20"/>
        </w:rPr>
        <w:t>his own opinion</w:t>
      </w:r>
      <w:r w:rsidRPr="00B26032">
        <w:rPr>
          <w:rFonts w:cstheme="minorBidi"/>
          <w:sz w:val="20"/>
        </w:rPr>
        <w:t xml:space="preserve">, which is also </w:t>
      </w:r>
      <w:r w:rsidRPr="00320E1F">
        <w:rPr>
          <w:rFonts w:cstheme="minorBidi"/>
          <w:b/>
          <w:bCs/>
          <w:color w:val="EE0000"/>
          <w:sz w:val="20"/>
        </w:rPr>
        <w:t>the majority opinion</w:t>
      </w:r>
      <w:r w:rsidRPr="00B26032">
        <w:rPr>
          <w:rFonts w:cstheme="minorBidi"/>
          <w:sz w:val="20"/>
        </w:rPr>
        <w:t>, using the following arguments: </w:t>
      </w:r>
    </w:p>
    <w:p w14:paraId="051C7F10" w14:textId="77777777" w:rsidR="004E5A80" w:rsidRPr="00B26032" w:rsidRDefault="004E5A80" w:rsidP="004E5A80">
      <w:pPr>
        <w:spacing w:before="100" w:beforeAutospacing="1" w:after="100" w:afterAutospacing="1"/>
        <w:jc w:val="both"/>
        <w:rPr>
          <w:rFonts w:cstheme="minorBidi"/>
          <w:sz w:val="20"/>
        </w:rPr>
      </w:pPr>
      <w:r w:rsidRPr="00320E1F">
        <w:rPr>
          <w:rFonts w:cstheme="minorBidi"/>
          <w:b/>
          <w:bCs/>
          <w:color w:val="EE0000"/>
          <w:sz w:val="20"/>
        </w:rPr>
        <w:t>First</w:t>
      </w:r>
      <w:r w:rsidRPr="00B26032">
        <w:rPr>
          <w:rFonts w:cstheme="minorBidi"/>
          <w:sz w:val="20"/>
        </w:rPr>
        <w:t>, he said that Allah, praise to Him, took His worshipper, Mu</w:t>
      </w:r>
      <w:r>
        <w:rPr>
          <w:rFonts w:cstheme="minorBidi"/>
          <w:sz w:val="20"/>
        </w:rPr>
        <w:t>’</w:t>
      </w:r>
      <w:r w:rsidRPr="00B26032">
        <w:rPr>
          <w:rFonts w:cstheme="minorBidi"/>
          <w:sz w:val="20"/>
        </w:rPr>
        <w:t>hammed, pbbuh, from Al-'Haram Mosque to Al-Aqsa Mosque, as stated in</w:t>
      </w:r>
      <w:r>
        <w:rPr>
          <w:rFonts w:cstheme="minorBidi"/>
          <w:sz w:val="20"/>
        </w:rPr>
        <w:t xml:space="preserve"> </w:t>
      </w:r>
      <w:r w:rsidRPr="00062652">
        <w:rPr>
          <w:rFonts w:cstheme="minorBidi"/>
          <w:b/>
          <w:bCs/>
          <w:color w:val="0070C0"/>
          <w:sz w:val="20"/>
        </w:rPr>
        <w:t>verse</w:t>
      </w:r>
      <w:r w:rsidRPr="00B26032">
        <w:rPr>
          <w:rFonts w:cstheme="minorBidi"/>
          <w:sz w:val="20"/>
        </w:rPr>
        <w:t xml:space="preserve"> 17: 1,</w:t>
      </w:r>
      <w:r>
        <w:rPr>
          <w:rFonts w:cstheme="minorBidi"/>
          <w:sz w:val="20"/>
        </w:rPr>
        <w:t xml:space="preserve"> of the Holy Quran,</w:t>
      </w:r>
      <w:r w:rsidRPr="00B26032">
        <w:rPr>
          <w:rFonts w:cstheme="minorBidi"/>
          <w:sz w:val="20"/>
        </w:rPr>
        <w:t xml:space="preserve"> and as told by the Messenger of Allah in his famous </w:t>
      </w:r>
      <w:r w:rsidRPr="00062652">
        <w:rPr>
          <w:rFonts w:cstheme="minorBidi"/>
          <w:b/>
          <w:bCs/>
          <w:color w:val="0070C0"/>
          <w:sz w:val="20"/>
        </w:rPr>
        <w:t>'Hadeeth</w:t>
      </w:r>
      <w:r w:rsidRPr="00B26032">
        <w:rPr>
          <w:rFonts w:cstheme="minorBidi"/>
          <w:sz w:val="20"/>
        </w:rPr>
        <w:t xml:space="preserve"> about the Night Journey, particularly that he was carried on Al-Buraq</w:t>
      </w:r>
      <w:r>
        <w:rPr>
          <w:rFonts w:cstheme="minorBidi"/>
          <w:sz w:val="20"/>
        </w:rPr>
        <w:t>, which is appended to this Chapter</w:t>
      </w:r>
      <w:r w:rsidRPr="00B26032">
        <w:rPr>
          <w:rFonts w:cstheme="minorBidi"/>
          <w:sz w:val="20"/>
        </w:rPr>
        <w:t>. </w:t>
      </w:r>
    </w:p>
    <w:p w14:paraId="31432AFB" w14:textId="77777777" w:rsidR="004E5A80" w:rsidRPr="00B26032" w:rsidRDefault="004E5A80" w:rsidP="004E5A80">
      <w:pPr>
        <w:spacing w:before="100" w:beforeAutospacing="1" w:after="100" w:afterAutospacing="1"/>
        <w:jc w:val="both"/>
        <w:rPr>
          <w:rFonts w:cstheme="minorBidi"/>
          <w:sz w:val="20"/>
        </w:rPr>
      </w:pPr>
      <w:r w:rsidRPr="00320E1F">
        <w:rPr>
          <w:rFonts w:cstheme="minorBidi"/>
          <w:b/>
          <w:bCs/>
          <w:color w:val="EE0000"/>
          <w:sz w:val="20"/>
        </w:rPr>
        <w:t>Second</w:t>
      </w:r>
      <w:r w:rsidRPr="00B26032">
        <w:rPr>
          <w:rFonts w:cstheme="minorBidi"/>
          <w:sz w:val="20"/>
        </w:rPr>
        <w:t>, Al-</w:t>
      </w:r>
      <w:r w:rsidRPr="00B26032">
        <w:rPr>
          <w:rFonts w:cstheme="minorBidi"/>
          <w:sz w:val="20"/>
          <w:u w:val="single"/>
        </w:rPr>
        <w:t>T</w:t>
      </w:r>
      <w:r w:rsidRPr="00B26032">
        <w:rPr>
          <w:rFonts w:cstheme="minorBidi"/>
          <w:sz w:val="20"/>
        </w:rPr>
        <w:t xml:space="preserve">abari argued that there is </w:t>
      </w:r>
      <w:r w:rsidRPr="00062652">
        <w:rPr>
          <w:rFonts w:cstheme="minorBidi"/>
          <w:b/>
          <w:bCs/>
          <w:color w:val="0070C0"/>
          <w:sz w:val="20"/>
        </w:rPr>
        <w:t>no sense</w:t>
      </w:r>
      <w:r w:rsidRPr="00062652">
        <w:rPr>
          <w:rFonts w:cstheme="minorBidi"/>
          <w:color w:val="0070C0"/>
          <w:sz w:val="20"/>
        </w:rPr>
        <w:t xml:space="preserve"> </w:t>
      </w:r>
      <w:r w:rsidRPr="00B26032">
        <w:rPr>
          <w:rFonts w:cstheme="minorBidi"/>
          <w:sz w:val="20"/>
        </w:rPr>
        <w:t xml:space="preserve">in saying that the </w:t>
      </w:r>
      <w:r>
        <w:rPr>
          <w:rFonts w:cstheme="minorBidi"/>
          <w:sz w:val="20"/>
        </w:rPr>
        <w:t xml:space="preserve">Night </w:t>
      </w:r>
      <w:r w:rsidRPr="00B26032">
        <w:rPr>
          <w:rFonts w:cstheme="minorBidi"/>
          <w:sz w:val="20"/>
        </w:rPr>
        <w:t xml:space="preserve">Journey was </w:t>
      </w:r>
      <w:r w:rsidRPr="00062652">
        <w:rPr>
          <w:rFonts w:cstheme="minorBidi"/>
          <w:b/>
          <w:bCs/>
          <w:color w:val="0070C0"/>
          <w:sz w:val="20"/>
        </w:rPr>
        <w:t>by soul only</w:t>
      </w:r>
      <w:r w:rsidRPr="00B26032">
        <w:rPr>
          <w:rFonts w:cstheme="minorBidi"/>
          <w:sz w:val="20"/>
        </w:rPr>
        <w:t xml:space="preserve">. If that was the case, there would be no evidence for his Prophethood, or for his mission, or a reason for the </w:t>
      </w:r>
      <w:r>
        <w:rPr>
          <w:rFonts w:cstheme="minorBidi"/>
          <w:sz w:val="20"/>
        </w:rPr>
        <w:t>dis</w:t>
      </w:r>
      <w:r w:rsidRPr="00B26032">
        <w:rPr>
          <w:rFonts w:cstheme="minorBidi"/>
          <w:sz w:val="20"/>
        </w:rPr>
        <w:t>believers to deny its occurrence. Nobody with normal mind would contest someone who claims to have experienced such a journey in their sleep.  </w:t>
      </w:r>
    </w:p>
    <w:p w14:paraId="78D4B26D" w14:textId="77777777" w:rsidR="004E5A80" w:rsidRPr="00B26032" w:rsidRDefault="004E5A80" w:rsidP="004E5A80">
      <w:pPr>
        <w:spacing w:before="100" w:beforeAutospacing="1" w:after="100" w:afterAutospacing="1"/>
        <w:jc w:val="both"/>
        <w:rPr>
          <w:rFonts w:cstheme="minorBidi"/>
          <w:sz w:val="20"/>
        </w:rPr>
      </w:pPr>
      <w:r w:rsidRPr="00320E1F">
        <w:rPr>
          <w:rFonts w:cstheme="minorBidi"/>
          <w:b/>
          <w:bCs/>
          <w:color w:val="EE0000"/>
          <w:sz w:val="20"/>
        </w:rPr>
        <w:t>Third</w:t>
      </w:r>
      <w:r w:rsidRPr="00B26032">
        <w:rPr>
          <w:rFonts w:cstheme="minorBidi"/>
          <w:sz w:val="20"/>
        </w:rPr>
        <w:t>, Al-</w:t>
      </w:r>
      <w:r w:rsidRPr="00B26032">
        <w:rPr>
          <w:rFonts w:cstheme="minorBidi"/>
          <w:sz w:val="20"/>
          <w:u w:val="single"/>
        </w:rPr>
        <w:t>T</w:t>
      </w:r>
      <w:r w:rsidRPr="00B26032">
        <w:rPr>
          <w:rFonts w:cstheme="minorBidi"/>
          <w:sz w:val="20"/>
        </w:rPr>
        <w:t>abari argued that Allah, praise to Him, told us in His Book that the</w:t>
      </w:r>
      <w:r>
        <w:rPr>
          <w:rFonts w:cstheme="minorBidi"/>
          <w:sz w:val="20"/>
        </w:rPr>
        <w:t xml:space="preserve"> Night</w:t>
      </w:r>
      <w:r w:rsidRPr="00B26032">
        <w:rPr>
          <w:rFonts w:cstheme="minorBidi"/>
          <w:sz w:val="20"/>
        </w:rPr>
        <w:t xml:space="preserve"> Journey </w:t>
      </w:r>
      <w:r w:rsidRPr="00062652">
        <w:rPr>
          <w:rFonts w:cstheme="minorBidi"/>
          <w:b/>
          <w:bCs/>
          <w:color w:val="0070C0"/>
          <w:sz w:val="20"/>
        </w:rPr>
        <w:t>happened to</w:t>
      </w:r>
      <w:r w:rsidRPr="00062652">
        <w:rPr>
          <w:rFonts w:cstheme="minorBidi"/>
          <w:color w:val="0070C0"/>
          <w:sz w:val="20"/>
        </w:rPr>
        <w:t xml:space="preserve"> </w:t>
      </w:r>
      <w:r w:rsidRPr="00062652">
        <w:rPr>
          <w:rFonts w:cstheme="minorBidi"/>
          <w:b/>
          <w:bCs/>
          <w:color w:val="0070C0"/>
          <w:sz w:val="20"/>
        </w:rPr>
        <w:t>His</w:t>
      </w:r>
      <w:r w:rsidRPr="00062652">
        <w:rPr>
          <w:rFonts w:cstheme="minorBidi"/>
          <w:color w:val="0070C0"/>
          <w:sz w:val="20"/>
        </w:rPr>
        <w:t xml:space="preserve"> </w:t>
      </w:r>
      <w:r w:rsidRPr="00062652">
        <w:rPr>
          <w:rFonts w:cstheme="minorBidi"/>
          <w:b/>
          <w:bCs/>
          <w:color w:val="0070C0"/>
          <w:sz w:val="20"/>
        </w:rPr>
        <w:t>'abd</w:t>
      </w:r>
      <w:r w:rsidRPr="00B26032">
        <w:rPr>
          <w:rFonts w:cstheme="minorBidi"/>
          <w:sz w:val="20"/>
        </w:rPr>
        <w:t xml:space="preserve"> (</w:t>
      </w:r>
      <w:r w:rsidRPr="00062652">
        <w:rPr>
          <w:rFonts w:cstheme="minorBidi"/>
          <w:b/>
          <w:bCs/>
          <w:color w:val="0070C0"/>
          <w:sz w:val="20"/>
        </w:rPr>
        <w:t>worshipper</w:t>
      </w:r>
      <w:r w:rsidRPr="00B26032">
        <w:rPr>
          <w:rFonts w:cstheme="minorBidi"/>
          <w:sz w:val="20"/>
        </w:rPr>
        <w:t>). He did not tell us that it was to the soul of His 'abd (worshipper). This means that it happened to the Prophet, pbbuh, in his body and soul, while he was awake.</w:t>
      </w:r>
      <w:r w:rsidRPr="00B26032">
        <w:rPr>
          <w:rFonts w:cstheme="minorBidi"/>
          <w:sz w:val="20"/>
          <w:rtl/>
        </w:rPr>
        <w:t> </w:t>
      </w:r>
    </w:p>
    <w:p w14:paraId="12CDF83C" w14:textId="77777777" w:rsidR="004E5A80" w:rsidRPr="00B26032" w:rsidRDefault="004E5A80" w:rsidP="004E5A80">
      <w:pPr>
        <w:bidi/>
        <w:spacing w:before="100" w:beforeAutospacing="1" w:after="100" w:afterAutospacing="1"/>
        <w:jc w:val="both"/>
        <w:rPr>
          <w:rFonts w:cstheme="minorBidi"/>
          <w:sz w:val="28"/>
          <w:szCs w:val="28"/>
        </w:rPr>
      </w:pPr>
      <w:r w:rsidRPr="00B26032">
        <w:rPr>
          <w:rFonts w:cstheme="minorBidi"/>
          <w:sz w:val="28"/>
          <w:szCs w:val="28"/>
          <w:rtl/>
        </w:rPr>
        <w:t xml:space="preserve">سُبْحَانَ الَّذِي أَسْرَىٰ </w:t>
      </w:r>
      <w:r w:rsidRPr="00B26032">
        <w:rPr>
          <w:rFonts w:cstheme="minorBidi"/>
          <w:b/>
          <w:bCs/>
          <w:color w:val="FF0000"/>
          <w:sz w:val="28"/>
          <w:szCs w:val="28"/>
          <w:rtl/>
        </w:rPr>
        <w:t>بِعَبْدِهِ</w:t>
      </w:r>
      <w:r w:rsidRPr="00B26032">
        <w:rPr>
          <w:rFonts w:cstheme="minorBidi"/>
          <w:sz w:val="28"/>
          <w:szCs w:val="28"/>
          <w:rtl/>
        </w:rPr>
        <w:t xml:space="preserve"> لَيْلًا مِّنَ الْمَسْجِدِ الْحَرَامِ إِلَى الْمَسْجِدِ الْأَقْصَى </w:t>
      </w:r>
      <w:r w:rsidRPr="00654036">
        <w:rPr>
          <w:rFonts w:cstheme="minorBidi"/>
          <w:sz w:val="28"/>
          <w:szCs w:val="28"/>
          <w:rtl/>
        </w:rPr>
        <w:t>(الإس</w:t>
      </w:r>
      <w:r>
        <w:rPr>
          <w:rFonts w:cstheme="minorBidi" w:hint="cs"/>
          <w:sz w:val="28"/>
          <w:szCs w:val="28"/>
          <w:rtl/>
        </w:rPr>
        <w:t>ْ</w:t>
      </w:r>
      <w:r w:rsidRPr="00654036">
        <w:rPr>
          <w:rFonts w:cstheme="minorBidi"/>
          <w:sz w:val="28"/>
          <w:szCs w:val="28"/>
          <w:rtl/>
        </w:rPr>
        <w:t>ر</w:t>
      </w:r>
      <w:r>
        <w:rPr>
          <w:rFonts w:cstheme="minorBidi" w:hint="cs"/>
          <w:sz w:val="28"/>
          <w:szCs w:val="28"/>
          <w:rtl/>
        </w:rPr>
        <w:t>َ</w:t>
      </w:r>
      <w:r w:rsidRPr="00654036">
        <w:rPr>
          <w:rFonts w:cstheme="minorBidi"/>
          <w:sz w:val="28"/>
          <w:szCs w:val="28"/>
          <w:rtl/>
        </w:rPr>
        <w:t>اء</w:t>
      </w:r>
      <w:r>
        <w:rPr>
          <w:rFonts w:cstheme="minorBidi" w:hint="cs"/>
          <w:sz w:val="28"/>
          <w:szCs w:val="28"/>
          <w:rtl/>
        </w:rPr>
        <w:t>ُ</w:t>
      </w:r>
      <w:r w:rsidRPr="00654036">
        <w:rPr>
          <w:rFonts w:cstheme="minorBidi"/>
          <w:sz w:val="28"/>
          <w:szCs w:val="28"/>
          <w:rtl/>
        </w:rPr>
        <w:t xml:space="preserve"> ،</w:t>
      </w:r>
      <w:r w:rsidRPr="00B26032">
        <w:rPr>
          <w:rFonts w:cstheme="minorBidi"/>
          <w:sz w:val="24"/>
          <w:szCs w:val="24"/>
          <w:rtl/>
        </w:rPr>
        <w:t xml:space="preserve"> 17: 1</w:t>
      </w:r>
      <w:r w:rsidRPr="00654036">
        <w:rPr>
          <w:rFonts w:cstheme="minorBidi"/>
          <w:sz w:val="28"/>
          <w:szCs w:val="28"/>
          <w:rtl/>
        </w:rPr>
        <w:t>).</w:t>
      </w:r>
      <w:r w:rsidRPr="00B26032">
        <w:rPr>
          <w:rFonts w:cstheme="minorBidi"/>
          <w:sz w:val="28"/>
          <w:szCs w:val="28"/>
        </w:rPr>
        <w:t> </w:t>
      </w:r>
    </w:p>
    <w:p w14:paraId="02B8DA5C"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"Exalted is He, Who took His</w:t>
      </w:r>
      <w:r w:rsidRPr="00B26032">
        <w:rPr>
          <w:rFonts w:cstheme="minorBidi"/>
          <w:b/>
          <w:bCs/>
          <w:color w:val="FE0607"/>
          <w:sz w:val="20"/>
        </w:rPr>
        <w:t xml:space="preserve"> worshipper</w:t>
      </w:r>
      <w:r w:rsidRPr="00B26032">
        <w:rPr>
          <w:rFonts w:cstheme="minorBidi"/>
          <w:sz w:val="20"/>
        </w:rPr>
        <w:t xml:space="preserve"> (Muhammed) in a Night Journey from Al-'Haram Mosque to Al-Aq</w:t>
      </w:r>
      <w:r w:rsidRPr="00B26032">
        <w:rPr>
          <w:rFonts w:cstheme="minorBidi"/>
          <w:sz w:val="20"/>
          <w:u w:val="single"/>
        </w:rPr>
        <w:t>s</w:t>
      </w:r>
      <w:r w:rsidRPr="00B26032">
        <w:rPr>
          <w:rFonts w:cstheme="minorBidi"/>
          <w:sz w:val="20"/>
        </w:rPr>
        <w:t>a Mosque" (Al-Isra, 17: 1)</w:t>
      </w:r>
      <w:r>
        <w:rPr>
          <w:rFonts w:cstheme="minorBidi"/>
          <w:sz w:val="20"/>
        </w:rPr>
        <w:t>.</w:t>
      </w:r>
      <w:r w:rsidRPr="00B26032">
        <w:rPr>
          <w:rFonts w:cstheme="minorBidi"/>
          <w:sz w:val="20"/>
        </w:rPr>
        <w:t xml:space="preserve">  </w:t>
      </w:r>
    </w:p>
    <w:p w14:paraId="089DB69E" w14:textId="77777777" w:rsidR="004E5A80" w:rsidRDefault="004E5A80" w:rsidP="004E5A80">
      <w:pPr>
        <w:spacing w:before="100" w:beforeAutospacing="1" w:after="100" w:afterAutospacing="1"/>
        <w:jc w:val="both"/>
        <w:rPr>
          <w:rFonts w:cstheme="minorBidi"/>
          <w:sz w:val="20"/>
        </w:rPr>
      </w:pPr>
      <w:r w:rsidRPr="00320E1F">
        <w:rPr>
          <w:rFonts w:cstheme="minorBidi"/>
          <w:b/>
          <w:bCs/>
          <w:color w:val="EE0000"/>
          <w:sz w:val="20"/>
        </w:rPr>
        <w:t>Fourth</w:t>
      </w:r>
      <w:r w:rsidRPr="00B26032">
        <w:rPr>
          <w:rFonts w:cstheme="minorBidi"/>
          <w:sz w:val="20"/>
        </w:rPr>
        <w:t>, Al-</w:t>
      </w:r>
      <w:r w:rsidRPr="00B26032">
        <w:rPr>
          <w:rFonts w:cstheme="minorBidi"/>
          <w:sz w:val="20"/>
          <w:u w:val="single"/>
        </w:rPr>
        <w:t>T</w:t>
      </w:r>
      <w:r w:rsidRPr="00B26032">
        <w:rPr>
          <w:rFonts w:cstheme="minorBidi"/>
          <w:sz w:val="20"/>
        </w:rPr>
        <w:t xml:space="preserve">abari ended his argument saying that if the </w:t>
      </w:r>
      <w:r>
        <w:rPr>
          <w:rFonts w:cstheme="minorBidi"/>
          <w:sz w:val="20"/>
        </w:rPr>
        <w:t xml:space="preserve">Night </w:t>
      </w:r>
      <w:r w:rsidRPr="00B26032">
        <w:rPr>
          <w:rFonts w:cstheme="minorBidi"/>
          <w:sz w:val="20"/>
        </w:rPr>
        <w:t xml:space="preserve">Journey was only </w:t>
      </w:r>
      <w:r>
        <w:rPr>
          <w:rFonts w:cstheme="minorBidi"/>
          <w:sz w:val="20"/>
        </w:rPr>
        <w:t>by</w:t>
      </w:r>
      <w:r w:rsidRPr="00B26032">
        <w:rPr>
          <w:rFonts w:cstheme="minorBidi"/>
          <w:sz w:val="20"/>
        </w:rPr>
        <w:t xml:space="preserve"> the soul of the Prophet, pbbuh, there would be </w:t>
      </w:r>
      <w:r w:rsidRPr="00CE56AA">
        <w:rPr>
          <w:rFonts w:cstheme="minorBidi"/>
          <w:b/>
          <w:bCs/>
          <w:color w:val="0070C0"/>
          <w:sz w:val="20"/>
        </w:rPr>
        <w:t>no need for Al-Buraq</w:t>
      </w:r>
      <w:r w:rsidRPr="00CE56AA">
        <w:rPr>
          <w:rFonts w:cstheme="minorBidi"/>
          <w:color w:val="0070C0"/>
          <w:sz w:val="20"/>
        </w:rPr>
        <w:t xml:space="preserve"> </w:t>
      </w:r>
      <w:r w:rsidRPr="00B26032">
        <w:rPr>
          <w:rFonts w:cstheme="minorBidi"/>
          <w:sz w:val="20"/>
        </w:rPr>
        <w:t>(the Lightening-Speed Animal) to carry it, as animals only carry bodies (not souls)</w:t>
      </w:r>
      <w:r>
        <w:rPr>
          <w:rFonts w:cstheme="minorBidi"/>
          <w:sz w:val="20"/>
        </w:rPr>
        <w:t>,</w:t>
      </w:r>
      <w:r w:rsidRPr="00B26032">
        <w:rPr>
          <w:rFonts w:cstheme="minorBidi"/>
          <w:sz w:val="20"/>
        </w:rPr>
        <w:t xml:space="preserve"> and souls do not need to be carried on animals. </w:t>
      </w:r>
      <w:r w:rsidRPr="00B26032">
        <w:rPr>
          <w:rStyle w:val="EndnoteReference"/>
          <w:rFonts w:cstheme="minorBidi"/>
          <w:color w:val="0070C0"/>
          <w:szCs w:val="32"/>
        </w:rPr>
        <w:endnoteReference w:id="188"/>
      </w:r>
      <w:r w:rsidRPr="00B26032">
        <w:rPr>
          <w:rFonts w:cstheme="minorBidi"/>
          <w:sz w:val="20"/>
        </w:rPr>
        <w:t xml:space="preserve">  </w:t>
      </w:r>
    </w:p>
    <w:p w14:paraId="257391E9" w14:textId="77777777" w:rsidR="004E5A80" w:rsidRPr="00B26032" w:rsidRDefault="004E5A80" w:rsidP="004E5A80">
      <w:pPr>
        <w:spacing w:before="100" w:beforeAutospacing="1" w:after="100" w:afterAutospacing="1"/>
        <w:jc w:val="both"/>
        <w:rPr>
          <w:rFonts w:cstheme="minorBidi"/>
          <w:sz w:val="20"/>
        </w:rPr>
      </w:pPr>
      <w:r>
        <w:rPr>
          <w:rFonts w:cstheme="minorBidi"/>
          <w:sz w:val="20"/>
        </w:rPr>
        <w:t>***</w:t>
      </w:r>
    </w:p>
    <w:p w14:paraId="5DB15F31" w14:textId="77777777" w:rsidR="004E5A80" w:rsidRPr="00B26032" w:rsidRDefault="004E5A80" w:rsidP="004E5A80">
      <w:pPr>
        <w:spacing w:before="100" w:beforeAutospacing="1" w:after="100" w:afterAutospacing="1"/>
        <w:jc w:val="both"/>
        <w:rPr>
          <w:rFonts w:cstheme="minorBidi"/>
          <w:sz w:val="20"/>
        </w:rPr>
      </w:pPr>
      <w:r>
        <w:rPr>
          <w:rFonts w:cstheme="minorBidi"/>
          <w:b/>
          <w:bCs/>
          <w:color w:val="FF0000"/>
          <w:sz w:val="20"/>
        </w:rPr>
        <w:t xml:space="preserve">2. </w:t>
      </w:r>
      <w:r w:rsidRPr="00B26032">
        <w:rPr>
          <w:rFonts w:cstheme="minorBidi"/>
          <w:b/>
          <w:bCs/>
          <w:color w:val="FF0000"/>
          <w:sz w:val="20"/>
        </w:rPr>
        <w:t>Al-Qur</w:t>
      </w:r>
      <w:r w:rsidRPr="00B26032">
        <w:rPr>
          <w:rFonts w:cstheme="minorBidi"/>
          <w:b/>
          <w:bCs/>
          <w:color w:val="FF0000"/>
          <w:sz w:val="20"/>
          <w:u w:val="single"/>
        </w:rPr>
        <w:t>t</w:t>
      </w:r>
      <w:r w:rsidRPr="00B26032">
        <w:rPr>
          <w:rFonts w:cstheme="minorBidi"/>
          <w:b/>
          <w:bCs/>
          <w:color w:val="FF0000"/>
          <w:sz w:val="20"/>
        </w:rPr>
        <w:t>ubi</w:t>
      </w:r>
      <w:r w:rsidRPr="00B26032">
        <w:rPr>
          <w:rFonts w:cstheme="minorBidi"/>
          <w:sz w:val="20"/>
        </w:rPr>
        <w:t> </w:t>
      </w:r>
    </w:p>
    <w:p w14:paraId="789DB74C"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Following Al-</w:t>
      </w:r>
      <w:r w:rsidRPr="00B26032">
        <w:rPr>
          <w:rFonts w:cstheme="minorBidi"/>
          <w:sz w:val="20"/>
          <w:u w:val="single"/>
        </w:rPr>
        <w:t>T</w:t>
      </w:r>
      <w:r w:rsidRPr="00B26032">
        <w:rPr>
          <w:rFonts w:cstheme="minorBidi"/>
          <w:sz w:val="20"/>
        </w:rPr>
        <w:t>abari, Al-Qur</w:t>
      </w:r>
      <w:r w:rsidRPr="00B26032">
        <w:rPr>
          <w:rFonts w:cstheme="minorBidi"/>
          <w:sz w:val="20"/>
          <w:u w:val="single"/>
        </w:rPr>
        <w:t>t</w:t>
      </w:r>
      <w:r w:rsidRPr="00B26032">
        <w:rPr>
          <w:rFonts w:cstheme="minorBidi"/>
          <w:sz w:val="20"/>
        </w:rPr>
        <w:t xml:space="preserve">ubi also reported that the majority of Muslim scholars before him agreed that the Prophet's Night Journey happened </w:t>
      </w:r>
      <w:r w:rsidRPr="00AE168D">
        <w:rPr>
          <w:rFonts w:cstheme="minorBidi"/>
          <w:b/>
          <w:bCs/>
          <w:color w:val="0070C0"/>
          <w:sz w:val="20"/>
        </w:rPr>
        <w:t>by body and soul, while he was awake</w:t>
      </w:r>
      <w:r w:rsidRPr="00B26032">
        <w:rPr>
          <w:rFonts w:cstheme="minorBidi"/>
          <w:sz w:val="20"/>
        </w:rPr>
        <w:t xml:space="preserve">. He supported this </w:t>
      </w:r>
      <w:r w:rsidRPr="00AE168D">
        <w:rPr>
          <w:rFonts w:cstheme="minorBidi"/>
          <w:b/>
          <w:bCs/>
          <w:color w:val="0070C0"/>
          <w:sz w:val="20"/>
        </w:rPr>
        <w:t>majority opinion</w:t>
      </w:r>
      <w:r w:rsidRPr="00B26032">
        <w:rPr>
          <w:rFonts w:cstheme="minorBidi"/>
          <w:sz w:val="20"/>
        </w:rPr>
        <w:t>, mentioning the same arguments of Al-</w:t>
      </w:r>
      <w:r w:rsidRPr="00B26032">
        <w:rPr>
          <w:rFonts w:cstheme="minorBidi"/>
          <w:sz w:val="20"/>
          <w:u w:val="single"/>
        </w:rPr>
        <w:t>T</w:t>
      </w:r>
      <w:r w:rsidRPr="00B26032">
        <w:rPr>
          <w:rFonts w:cstheme="minorBidi"/>
          <w:sz w:val="20"/>
        </w:rPr>
        <w:t xml:space="preserve">abari, and </w:t>
      </w:r>
      <w:r w:rsidRPr="00AE168D">
        <w:rPr>
          <w:rFonts w:cstheme="minorBidi"/>
          <w:b/>
          <w:bCs/>
          <w:color w:val="0070C0"/>
          <w:sz w:val="20"/>
        </w:rPr>
        <w:t>adding the following</w:t>
      </w:r>
      <w:r w:rsidRPr="00AE168D">
        <w:rPr>
          <w:rFonts w:cstheme="minorBidi"/>
          <w:color w:val="0070C0"/>
          <w:sz w:val="20"/>
        </w:rPr>
        <w:t xml:space="preserve"> </w:t>
      </w:r>
      <w:r w:rsidRPr="00B26032">
        <w:rPr>
          <w:rFonts w:cstheme="minorBidi"/>
          <w:sz w:val="20"/>
        </w:rPr>
        <w:t>arguments:</w:t>
      </w:r>
    </w:p>
    <w:p w14:paraId="558DD4B2" w14:textId="77777777" w:rsidR="004E5A80" w:rsidRPr="00B26032" w:rsidRDefault="004E5A80" w:rsidP="004E5A80">
      <w:pPr>
        <w:spacing w:before="100" w:beforeAutospacing="1" w:after="100" w:afterAutospacing="1"/>
        <w:jc w:val="both"/>
        <w:rPr>
          <w:rFonts w:cstheme="minorBidi"/>
          <w:sz w:val="20"/>
        </w:rPr>
      </w:pPr>
      <w:r w:rsidRPr="00AE168D">
        <w:rPr>
          <w:rFonts w:cstheme="minorBidi"/>
          <w:b/>
          <w:bCs/>
          <w:color w:val="EE0000"/>
          <w:sz w:val="20"/>
        </w:rPr>
        <w:t>First,</w:t>
      </w:r>
      <w:r w:rsidRPr="00B26032">
        <w:rPr>
          <w:rFonts w:cstheme="minorBidi"/>
          <w:sz w:val="20"/>
        </w:rPr>
        <w:t xml:space="preserve"> he refuted the minority opinion that it was </w:t>
      </w:r>
      <w:r>
        <w:rPr>
          <w:rFonts w:cstheme="minorBidi"/>
          <w:sz w:val="20"/>
        </w:rPr>
        <w:t>by</w:t>
      </w:r>
      <w:r w:rsidRPr="00B26032">
        <w:rPr>
          <w:rFonts w:cstheme="minorBidi"/>
          <w:sz w:val="20"/>
        </w:rPr>
        <w:t xml:space="preserve"> soul only. He said that the proponents of this opinion were not qualified at the time to have an opinion about it. The Mother of the Believers, </w:t>
      </w:r>
      <w:r w:rsidRPr="00AE168D">
        <w:rPr>
          <w:rFonts w:cstheme="minorBidi"/>
          <w:b/>
          <w:bCs/>
          <w:color w:val="0070C0"/>
          <w:sz w:val="20"/>
        </w:rPr>
        <w:t>'Aysha</w:t>
      </w:r>
      <w:r w:rsidRPr="00B26032">
        <w:rPr>
          <w:rFonts w:cstheme="minorBidi"/>
          <w:sz w:val="20"/>
        </w:rPr>
        <w:t xml:space="preserve">, mAbpwh, was too young, and </w:t>
      </w:r>
      <w:r w:rsidRPr="00AE168D">
        <w:rPr>
          <w:rFonts w:cstheme="minorBidi"/>
          <w:b/>
          <w:bCs/>
          <w:color w:val="0070C0"/>
          <w:sz w:val="20"/>
        </w:rPr>
        <w:t>Mu'awiya</w:t>
      </w:r>
      <w:r w:rsidRPr="00B26032">
        <w:rPr>
          <w:rFonts w:cstheme="minorBidi"/>
          <w:sz w:val="20"/>
        </w:rPr>
        <w:t xml:space="preserve"> was not a Muslim. In both cases they were not close to the life of the Prophet, pbbuh, to be able to give an opinion about his Night Journey. Al-Qur</w:t>
      </w:r>
      <w:r w:rsidRPr="00B26032">
        <w:rPr>
          <w:rFonts w:cstheme="minorBidi"/>
          <w:sz w:val="20"/>
          <w:u w:val="single"/>
        </w:rPr>
        <w:t>t</w:t>
      </w:r>
      <w:r w:rsidRPr="00B26032">
        <w:rPr>
          <w:rFonts w:cstheme="minorBidi"/>
          <w:sz w:val="20"/>
        </w:rPr>
        <w:t>ubi referred to "Kitab Al-Shifa" by Judge ‘Aya</w:t>
      </w:r>
      <w:r w:rsidRPr="00B26032">
        <w:rPr>
          <w:rFonts w:cstheme="minorBidi"/>
          <w:sz w:val="20"/>
          <w:u w:val="single"/>
        </w:rPr>
        <w:t>dh</w:t>
      </w:r>
      <w:r w:rsidRPr="00B26032">
        <w:rPr>
          <w:rFonts w:cstheme="minorBidi"/>
          <w:sz w:val="20"/>
        </w:rPr>
        <w:t>, for more details about this topic.  </w:t>
      </w:r>
    </w:p>
    <w:p w14:paraId="3D2594B2" w14:textId="77777777" w:rsidR="004E5A80" w:rsidRPr="00B26032" w:rsidRDefault="004E5A80" w:rsidP="004E5A80">
      <w:pPr>
        <w:spacing w:before="100" w:beforeAutospacing="1" w:after="100" w:afterAutospacing="1"/>
        <w:jc w:val="both"/>
        <w:rPr>
          <w:rFonts w:cstheme="minorBidi"/>
          <w:sz w:val="20"/>
        </w:rPr>
      </w:pPr>
      <w:r w:rsidRPr="00AE168D">
        <w:rPr>
          <w:rFonts w:cstheme="minorBidi"/>
          <w:b/>
          <w:bCs/>
          <w:color w:val="EE0000"/>
          <w:sz w:val="20"/>
        </w:rPr>
        <w:t>Second,</w:t>
      </w:r>
      <w:r w:rsidRPr="00B26032">
        <w:rPr>
          <w:rFonts w:cstheme="minorBidi"/>
          <w:sz w:val="20"/>
        </w:rPr>
        <w:t xml:space="preserve"> Al-Qur</w:t>
      </w:r>
      <w:r w:rsidRPr="00B26032">
        <w:rPr>
          <w:rFonts w:cstheme="minorBidi"/>
          <w:sz w:val="20"/>
          <w:u w:val="single"/>
        </w:rPr>
        <w:t>t</w:t>
      </w:r>
      <w:r w:rsidRPr="00B26032">
        <w:rPr>
          <w:rFonts w:cstheme="minorBidi"/>
          <w:sz w:val="20"/>
        </w:rPr>
        <w:t>ubi mentioned Verse 17 of Surat Al-Najm (Chapter 53)</w:t>
      </w:r>
      <w:r>
        <w:rPr>
          <w:rFonts w:cstheme="minorBidi"/>
          <w:sz w:val="20"/>
        </w:rPr>
        <w:t>,</w:t>
      </w:r>
      <w:r w:rsidRPr="00B26032">
        <w:rPr>
          <w:rFonts w:cstheme="minorBidi"/>
          <w:sz w:val="20"/>
        </w:rPr>
        <w:t xml:space="preserve"> of the Holy Quran, which confirms that "The sight (of the Prophet) did not swerve, nor did it transgress (its limit)." The Verse confirms that the Prophet, pbbuh, "saw" (by his eyes), not by the imagination of his mind (as what happens in dreams).</w:t>
      </w:r>
      <w:r w:rsidRPr="00B26032">
        <w:rPr>
          <w:rFonts w:cstheme="minorBidi"/>
          <w:sz w:val="20"/>
          <w:rtl/>
        </w:rPr>
        <w:t> </w:t>
      </w:r>
    </w:p>
    <w:p w14:paraId="65C636F2" w14:textId="77777777" w:rsidR="004E5A80" w:rsidRPr="00B26032" w:rsidRDefault="004E5A80" w:rsidP="004E5A80">
      <w:pPr>
        <w:bidi/>
        <w:spacing w:before="100" w:beforeAutospacing="1" w:after="100" w:afterAutospacing="1"/>
        <w:jc w:val="both"/>
        <w:rPr>
          <w:rFonts w:cstheme="minorBidi"/>
          <w:sz w:val="20"/>
          <w:rtl/>
        </w:rPr>
      </w:pPr>
      <w:r w:rsidRPr="00B26032">
        <w:rPr>
          <w:rFonts w:cstheme="minorBidi"/>
          <w:sz w:val="28"/>
          <w:szCs w:val="28"/>
          <w:rtl/>
        </w:rPr>
        <w:t xml:space="preserve">مَا زَاغَ </w:t>
      </w:r>
      <w:r w:rsidRPr="00AE168D">
        <w:rPr>
          <w:rFonts w:cstheme="minorBidi"/>
          <w:b/>
          <w:bCs/>
          <w:color w:val="EE0000"/>
          <w:sz w:val="28"/>
          <w:szCs w:val="28"/>
          <w:rtl/>
        </w:rPr>
        <w:t>الْبَصَرُ</w:t>
      </w:r>
      <w:r w:rsidRPr="00B26032">
        <w:rPr>
          <w:rFonts w:cstheme="minorBidi"/>
          <w:sz w:val="28"/>
          <w:szCs w:val="28"/>
          <w:rtl/>
        </w:rPr>
        <w:t xml:space="preserve"> وَمَا طَغَىٰ </w:t>
      </w:r>
      <w:r w:rsidRPr="00654036">
        <w:rPr>
          <w:rFonts w:cstheme="minorBidi"/>
          <w:sz w:val="28"/>
          <w:szCs w:val="28"/>
          <w:rtl/>
        </w:rPr>
        <w:t>(الن</w:t>
      </w:r>
      <w:r>
        <w:rPr>
          <w:rFonts w:cstheme="minorBidi" w:hint="cs"/>
          <w:sz w:val="28"/>
          <w:szCs w:val="28"/>
          <w:rtl/>
        </w:rPr>
        <w:t>َّ</w:t>
      </w:r>
      <w:r w:rsidRPr="00654036">
        <w:rPr>
          <w:rFonts w:cstheme="minorBidi"/>
          <w:sz w:val="28"/>
          <w:szCs w:val="28"/>
          <w:rtl/>
        </w:rPr>
        <w:t>ج</w:t>
      </w:r>
      <w:r>
        <w:rPr>
          <w:rFonts w:cstheme="minorBidi" w:hint="cs"/>
          <w:sz w:val="28"/>
          <w:szCs w:val="28"/>
          <w:rtl/>
        </w:rPr>
        <w:t>ْ</w:t>
      </w:r>
      <w:r w:rsidRPr="00654036">
        <w:rPr>
          <w:rFonts w:cstheme="minorBidi"/>
          <w:sz w:val="28"/>
          <w:szCs w:val="28"/>
          <w:rtl/>
        </w:rPr>
        <w:t>م</w:t>
      </w:r>
      <w:r>
        <w:rPr>
          <w:rFonts w:cstheme="minorBidi" w:hint="cs"/>
          <w:sz w:val="28"/>
          <w:szCs w:val="28"/>
          <w:rtl/>
        </w:rPr>
        <w:t>ُ</w:t>
      </w:r>
      <w:r w:rsidRPr="00654036">
        <w:rPr>
          <w:rFonts w:cstheme="minorBidi"/>
          <w:sz w:val="28"/>
          <w:szCs w:val="28"/>
          <w:rtl/>
        </w:rPr>
        <w:t xml:space="preserve"> ،</w:t>
      </w:r>
      <w:r w:rsidRPr="00B26032">
        <w:rPr>
          <w:rFonts w:cstheme="minorBidi"/>
          <w:sz w:val="24"/>
          <w:szCs w:val="24"/>
          <w:rtl/>
        </w:rPr>
        <w:t xml:space="preserve"> 53: 17</w:t>
      </w:r>
      <w:r w:rsidRPr="00654036">
        <w:rPr>
          <w:rFonts w:cstheme="minorBidi"/>
          <w:sz w:val="28"/>
          <w:szCs w:val="28"/>
          <w:rtl/>
        </w:rPr>
        <w:t>).</w:t>
      </w:r>
      <w:r w:rsidRPr="00B26032">
        <w:rPr>
          <w:rFonts w:cstheme="minorBidi"/>
          <w:sz w:val="28"/>
          <w:szCs w:val="28"/>
          <w:rtl/>
        </w:rPr>
        <w:t xml:space="preserve"> </w:t>
      </w:r>
      <w:r w:rsidRPr="00B26032">
        <w:rPr>
          <w:rFonts w:cstheme="minorBidi"/>
          <w:sz w:val="20"/>
        </w:rPr>
        <w:t> </w:t>
      </w:r>
    </w:p>
    <w:p w14:paraId="0036CA4B"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"The </w:t>
      </w:r>
      <w:r w:rsidRPr="00B26032">
        <w:rPr>
          <w:rFonts w:cstheme="minorBidi"/>
          <w:b/>
          <w:bCs/>
          <w:color w:val="FF0000"/>
          <w:sz w:val="20"/>
        </w:rPr>
        <w:t>sight</w:t>
      </w:r>
      <w:r w:rsidRPr="00B26032">
        <w:rPr>
          <w:rFonts w:cstheme="minorBidi"/>
          <w:sz w:val="20"/>
        </w:rPr>
        <w:t xml:space="preserve"> (of the Prophet) did not swerve, nor did it transgress (its limit)" (Al-Najm, 53: 17). </w:t>
      </w:r>
    </w:p>
    <w:p w14:paraId="50FB53B2" w14:textId="77777777" w:rsidR="004E5A80" w:rsidRPr="00B26032" w:rsidRDefault="004E5A80" w:rsidP="004E5A80">
      <w:pPr>
        <w:spacing w:before="100" w:beforeAutospacing="1" w:after="100" w:afterAutospacing="1"/>
        <w:jc w:val="both"/>
        <w:rPr>
          <w:rFonts w:cstheme="minorBidi"/>
          <w:sz w:val="20"/>
        </w:rPr>
      </w:pPr>
      <w:r w:rsidRPr="00AE168D">
        <w:rPr>
          <w:rFonts w:cstheme="minorBidi"/>
          <w:b/>
          <w:bCs/>
          <w:color w:val="EE0000"/>
          <w:sz w:val="20"/>
        </w:rPr>
        <w:t>Third</w:t>
      </w:r>
      <w:r w:rsidRPr="00B26032">
        <w:rPr>
          <w:rFonts w:cstheme="minorBidi"/>
          <w:sz w:val="20"/>
        </w:rPr>
        <w:t>, if the Night Journey was just a dream, then it is neither a miracle nor one of God's signs. People can claim that they see in their dreams whatever they want to claim</w:t>
      </w:r>
      <w:r>
        <w:rPr>
          <w:rFonts w:cstheme="minorBidi"/>
          <w:sz w:val="20"/>
        </w:rPr>
        <w:t>,</w:t>
      </w:r>
      <w:r w:rsidRPr="00B26032">
        <w:rPr>
          <w:rFonts w:cstheme="minorBidi"/>
          <w:sz w:val="20"/>
        </w:rPr>
        <w:t xml:space="preserve"> without anybody disbelieving them. </w:t>
      </w:r>
      <w:r w:rsidRPr="00B26032">
        <w:rPr>
          <w:rFonts w:cstheme="minorBidi"/>
          <w:sz w:val="20"/>
        </w:rPr>
        <w:lastRenderedPageBreak/>
        <w:t xml:space="preserve">However, the </w:t>
      </w:r>
      <w:r w:rsidRPr="00AB1AE1">
        <w:rPr>
          <w:rFonts w:cstheme="minorBidi"/>
          <w:sz w:val="20"/>
        </w:rPr>
        <w:t>reactions of</w:t>
      </w:r>
      <w:r w:rsidRPr="00AB1AE1">
        <w:rPr>
          <w:rFonts w:cstheme="minorBidi"/>
          <w:b/>
          <w:bCs/>
          <w:sz w:val="20"/>
        </w:rPr>
        <w:t xml:space="preserve"> </w:t>
      </w:r>
      <w:r w:rsidRPr="00AB1AE1">
        <w:rPr>
          <w:rFonts w:cstheme="minorBidi"/>
          <w:b/>
          <w:bCs/>
          <w:color w:val="0070C0"/>
          <w:sz w:val="20"/>
        </w:rPr>
        <w:t>people</w:t>
      </w:r>
      <w:r w:rsidRPr="00AB1AE1">
        <w:rPr>
          <w:rFonts w:cstheme="minorBidi"/>
          <w:color w:val="0070C0"/>
          <w:sz w:val="20"/>
        </w:rPr>
        <w:t xml:space="preserve"> </w:t>
      </w:r>
      <w:r w:rsidRPr="00B26032">
        <w:rPr>
          <w:rFonts w:cstheme="minorBidi"/>
          <w:sz w:val="20"/>
        </w:rPr>
        <w:t xml:space="preserve">in Makkah showed that they were not reacting to a claim of a dream. Rather, they </w:t>
      </w:r>
      <w:r w:rsidRPr="00AB1AE1">
        <w:rPr>
          <w:rFonts w:cstheme="minorBidi"/>
          <w:b/>
          <w:bCs/>
          <w:color w:val="0070C0"/>
          <w:sz w:val="20"/>
        </w:rPr>
        <w:t xml:space="preserve">reacted to a claim of a real journey, </w:t>
      </w:r>
      <w:r>
        <w:rPr>
          <w:rFonts w:cstheme="minorBidi"/>
          <w:b/>
          <w:bCs/>
          <w:color w:val="0070C0"/>
          <w:sz w:val="20"/>
        </w:rPr>
        <w:t>by</w:t>
      </w:r>
      <w:r w:rsidRPr="00AB1AE1">
        <w:rPr>
          <w:rFonts w:cstheme="minorBidi"/>
          <w:b/>
          <w:bCs/>
          <w:color w:val="0070C0"/>
          <w:sz w:val="20"/>
        </w:rPr>
        <w:t xml:space="preserve"> body and soul</w:t>
      </w:r>
      <w:r w:rsidRPr="00B26032">
        <w:rPr>
          <w:rFonts w:cstheme="minorBidi"/>
          <w:sz w:val="20"/>
        </w:rPr>
        <w:t>. </w:t>
      </w:r>
    </w:p>
    <w:p w14:paraId="54C6B333"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The Prophet's female cousin, Um Hani', mAbpwh, urged him not to talk about it to people, who would not believe it. Abu Bakr, mAbpwh, gained his title of "Al-</w:t>
      </w:r>
      <w:r w:rsidRPr="00B26032">
        <w:rPr>
          <w:rFonts w:cstheme="minorBidi"/>
          <w:sz w:val="20"/>
          <w:u w:val="single"/>
        </w:rPr>
        <w:t>S</w:t>
      </w:r>
      <w:r w:rsidRPr="00B26032">
        <w:rPr>
          <w:rFonts w:cstheme="minorBidi"/>
          <w:sz w:val="20"/>
        </w:rPr>
        <w:t xml:space="preserve">iddiq" for believing in what the Prophet told. The Quraysh </w:t>
      </w:r>
      <w:r>
        <w:rPr>
          <w:rFonts w:cstheme="minorBidi"/>
          <w:sz w:val="20"/>
        </w:rPr>
        <w:t>dis</w:t>
      </w:r>
      <w:r w:rsidRPr="00B26032">
        <w:rPr>
          <w:rFonts w:cstheme="minorBidi"/>
          <w:sz w:val="20"/>
        </w:rPr>
        <w:t>believers smeared the Prophet of lying. Even some Muslims left their new religion, as they could not believe what the Prophet, pbbuh, told them. If it was just a dream, it would not have triggered any of these reactions.  </w:t>
      </w:r>
    </w:p>
    <w:p w14:paraId="65D58417" w14:textId="77777777" w:rsidR="004E5A80" w:rsidRPr="00B26032" w:rsidRDefault="004E5A80" w:rsidP="004E5A80">
      <w:pPr>
        <w:spacing w:before="100" w:beforeAutospacing="1" w:after="100" w:afterAutospacing="1"/>
        <w:jc w:val="both"/>
        <w:rPr>
          <w:rFonts w:cstheme="minorBidi"/>
          <w:sz w:val="20"/>
        </w:rPr>
      </w:pPr>
      <w:r w:rsidRPr="00AE168D">
        <w:rPr>
          <w:rFonts w:cstheme="minorBidi"/>
          <w:b/>
          <w:bCs/>
          <w:color w:val="EE0000"/>
          <w:sz w:val="20"/>
        </w:rPr>
        <w:t>Fourth</w:t>
      </w:r>
      <w:r w:rsidRPr="00B26032">
        <w:rPr>
          <w:rFonts w:cstheme="minorBidi"/>
          <w:sz w:val="20"/>
        </w:rPr>
        <w:t xml:space="preserve">, the Prophet's mention of the </w:t>
      </w:r>
      <w:r w:rsidRPr="00CC5ED8">
        <w:rPr>
          <w:rFonts w:cstheme="minorBidi"/>
          <w:b/>
          <w:bCs/>
          <w:color w:val="0070C0"/>
          <w:sz w:val="20"/>
        </w:rPr>
        <w:t>camel caravans</w:t>
      </w:r>
      <w:r w:rsidRPr="00CC5ED8">
        <w:rPr>
          <w:rFonts w:cstheme="minorBidi"/>
          <w:color w:val="0070C0"/>
          <w:sz w:val="20"/>
        </w:rPr>
        <w:t xml:space="preserve"> </w:t>
      </w:r>
      <w:r w:rsidRPr="00B26032">
        <w:rPr>
          <w:rFonts w:cstheme="minorBidi"/>
          <w:sz w:val="20"/>
        </w:rPr>
        <w:t xml:space="preserve">approaching Makkah, with specific information about their distance from the city and what camel was at the front, were pieces of evidence that </w:t>
      </w:r>
      <w:r w:rsidRPr="00CC5ED8">
        <w:rPr>
          <w:rFonts w:cstheme="minorBidi"/>
          <w:b/>
          <w:bCs/>
          <w:color w:val="0070C0"/>
          <w:sz w:val="20"/>
        </w:rPr>
        <w:t>he saw these details with his eyes</w:t>
      </w:r>
      <w:r w:rsidRPr="00B26032">
        <w:rPr>
          <w:rFonts w:cstheme="minorBidi"/>
          <w:sz w:val="20"/>
        </w:rPr>
        <w:t>, not as an imagination of the mind while a person is asleep. </w:t>
      </w:r>
    </w:p>
    <w:p w14:paraId="4B395B05" w14:textId="77777777" w:rsidR="004E5A80" w:rsidRDefault="004E5A80" w:rsidP="004E5A80">
      <w:pPr>
        <w:spacing w:before="100" w:beforeAutospacing="1" w:after="100" w:afterAutospacing="1"/>
        <w:jc w:val="both"/>
        <w:rPr>
          <w:rFonts w:cstheme="minorBidi"/>
          <w:sz w:val="20"/>
        </w:rPr>
      </w:pPr>
      <w:r w:rsidRPr="00AE168D">
        <w:rPr>
          <w:rFonts w:cstheme="minorBidi"/>
          <w:b/>
          <w:bCs/>
          <w:color w:val="EE0000"/>
          <w:sz w:val="20"/>
        </w:rPr>
        <w:t>Fifth</w:t>
      </w:r>
      <w:r w:rsidRPr="00B26032">
        <w:rPr>
          <w:rFonts w:cstheme="minorBidi"/>
          <w:sz w:val="20"/>
        </w:rPr>
        <w:t xml:space="preserve">, when the Quraysh </w:t>
      </w:r>
      <w:r w:rsidRPr="00CC5ED8">
        <w:rPr>
          <w:rFonts w:cstheme="minorBidi"/>
          <w:b/>
          <w:bCs/>
          <w:color w:val="0070C0"/>
          <w:sz w:val="20"/>
        </w:rPr>
        <w:t>disbelievers challenged</w:t>
      </w:r>
      <w:r w:rsidRPr="00CC5ED8">
        <w:rPr>
          <w:rFonts w:cstheme="minorBidi"/>
          <w:color w:val="0070C0"/>
          <w:sz w:val="20"/>
        </w:rPr>
        <w:t xml:space="preserve"> </w:t>
      </w:r>
      <w:r w:rsidRPr="00B26032">
        <w:rPr>
          <w:rFonts w:cstheme="minorBidi"/>
          <w:sz w:val="20"/>
        </w:rPr>
        <w:t xml:space="preserve">the Prophet, pbbuh, to describe specific features of Baytul Maqdis (Al-Quds, Jerusalem), Allah, praise to Him, enabled him to see a view of the city, from which </w:t>
      </w:r>
      <w:r w:rsidRPr="00CC5ED8">
        <w:rPr>
          <w:rFonts w:cstheme="minorBidi"/>
          <w:b/>
          <w:bCs/>
          <w:color w:val="0070C0"/>
          <w:sz w:val="20"/>
        </w:rPr>
        <w:t>he described</w:t>
      </w:r>
      <w:r w:rsidRPr="00CC5ED8">
        <w:rPr>
          <w:rFonts w:cstheme="minorBidi"/>
          <w:color w:val="0070C0"/>
          <w:sz w:val="20"/>
        </w:rPr>
        <w:t xml:space="preserve"> </w:t>
      </w:r>
      <w:r w:rsidRPr="00B26032">
        <w:rPr>
          <w:rFonts w:cstheme="minorBidi"/>
          <w:sz w:val="20"/>
        </w:rPr>
        <w:t xml:space="preserve">the features they asked him about accurately. This part in itself was </w:t>
      </w:r>
      <w:r w:rsidRPr="00CC5ED8">
        <w:rPr>
          <w:rFonts w:cstheme="minorBidi"/>
          <w:b/>
          <w:bCs/>
          <w:color w:val="0070C0"/>
          <w:sz w:val="20"/>
        </w:rPr>
        <w:t>a miracle</w:t>
      </w:r>
      <w:r w:rsidRPr="00B26032">
        <w:rPr>
          <w:rFonts w:cstheme="minorBidi"/>
          <w:sz w:val="20"/>
        </w:rPr>
        <w:t xml:space="preserve">, which happened while the Prophet and other people were all awake. </w:t>
      </w:r>
      <w:r w:rsidRPr="00B26032">
        <w:rPr>
          <w:rStyle w:val="EndnoteReference"/>
          <w:rFonts w:cstheme="minorBidi"/>
          <w:color w:val="0070C0"/>
          <w:szCs w:val="32"/>
        </w:rPr>
        <w:endnoteReference w:id="189"/>
      </w:r>
      <w:r w:rsidRPr="00B26032">
        <w:rPr>
          <w:rFonts w:cstheme="minorBidi"/>
          <w:sz w:val="20"/>
        </w:rPr>
        <w:t xml:space="preserve">  </w:t>
      </w:r>
    </w:p>
    <w:p w14:paraId="7265A189" w14:textId="77777777" w:rsidR="004E5A80" w:rsidRPr="00B26032" w:rsidRDefault="004E5A80" w:rsidP="004E5A80">
      <w:pPr>
        <w:spacing w:before="100" w:beforeAutospacing="1" w:after="100" w:afterAutospacing="1"/>
        <w:jc w:val="both"/>
        <w:rPr>
          <w:rFonts w:cstheme="minorBidi"/>
          <w:sz w:val="20"/>
        </w:rPr>
      </w:pPr>
      <w:r>
        <w:rPr>
          <w:rFonts w:cstheme="minorBidi"/>
          <w:sz w:val="20"/>
        </w:rPr>
        <w:t>***</w:t>
      </w:r>
    </w:p>
    <w:p w14:paraId="3FF2F2FD" w14:textId="77777777" w:rsidR="004E5A80" w:rsidRPr="00B26032" w:rsidRDefault="004E5A80" w:rsidP="004E5A80">
      <w:pPr>
        <w:spacing w:before="100" w:beforeAutospacing="1" w:after="100" w:afterAutospacing="1"/>
        <w:jc w:val="both"/>
        <w:rPr>
          <w:rFonts w:cstheme="minorBidi"/>
          <w:sz w:val="20"/>
        </w:rPr>
      </w:pPr>
      <w:r>
        <w:rPr>
          <w:rFonts w:cstheme="minorBidi"/>
          <w:b/>
          <w:bCs/>
          <w:color w:val="FF0000"/>
          <w:sz w:val="20"/>
        </w:rPr>
        <w:t xml:space="preserve">3. </w:t>
      </w:r>
      <w:r w:rsidRPr="00B26032">
        <w:rPr>
          <w:rFonts w:cstheme="minorBidi"/>
          <w:b/>
          <w:bCs/>
          <w:color w:val="FF0000"/>
          <w:sz w:val="20"/>
        </w:rPr>
        <w:t>Ibn (Bin: Son of) Katheer</w:t>
      </w:r>
      <w:r w:rsidRPr="00B26032">
        <w:rPr>
          <w:rFonts w:cstheme="minorBidi"/>
          <w:sz w:val="20"/>
        </w:rPr>
        <w:t> </w:t>
      </w:r>
    </w:p>
    <w:p w14:paraId="6660B53D"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Ibn (Bin) Katheer reported the same view of Muslim scholars before him. He </w:t>
      </w:r>
      <w:r w:rsidRPr="00E57303">
        <w:rPr>
          <w:rFonts w:cstheme="minorBidi"/>
          <w:sz w:val="20"/>
        </w:rPr>
        <w:t xml:space="preserve">refuted the minority opinion </w:t>
      </w:r>
      <w:r w:rsidRPr="00B26032">
        <w:rPr>
          <w:rFonts w:cstheme="minorBidi"/>
          <w:sz w:val="20"/>
        </w:rPr>
        <w:t xml:space="preserve">and </w:t>
      </w:r>
      <w:r w:rsidRPr="00E57303">
        <w:rPr>
          <w:rFonts w:cstheme="minorBidi"/>
          <w:b/>
          <w:bCs/>
          <w:color w:val="0070C0"/>
          <w:sz w:val="20"/>
        </w:rPr>
        <w:t>supported the majority opinion</w:t>
      </w:r>
      <w:r w:rsidRPr="00E57303">
        <w:rPr>
          <w:rFonts w:cstheme="minorBidi"/>
          <w:color w:val="0070C0"/>
          <w:sz w:val="20"/>
        </w:rPr>
        <w:t xml:space="preserve"> </w:t>
      </w:r>
      <w:r w:rsidRPr="00B26032">
        <w:rPr>
          <w:rFonts w:cstheme="minorBidi"/>
          <w:sz w:val="20"/>
        </w:rPr>
        <w:t>with the same arguments used by Al-</w:t>
      </w:r>
      <w:r w:rsidRPr="00B26032">
        <w:rPr>
          <w:rFonts w:cstheme="minorBidi"/>
          <w:sz w:val="20"/>
          <w:u w:val="single"/>
        </w:rPr>
        <w:t>T</w:t>
      </w:r>
      <w:r w:rsidRPr="00B26032">
        <w:rPr>
          <w:rFonts w:cstheme="minorBidi"/>
          <w:sz w:val="20"/>
        </w:rPr>
        <w:t>abari and Al-Qur</w:t>
      </w:r>
      <w:r w:rsidRPr="00B26032">
        <w:rPr>
          <w:rFonts w:cstheme="minorBidi"/>
          <w:sz w:val="20"/>
          <w:u w:val="single"/>
        </w:rPr>
        <w:t>t</w:t>
      </w:r>
      <w:r w:rsidRPr="00B26032">
        <w:rPr>
          <w:rFonts w:cstheme="minorBidi"/>
          <w:sz w:val="20"/>
        </w:rPr>
        <w:t>ubi before him. He also reported the various versions of the Night Journey 'Had</w:t>
      </w:r>
      <w:r>
        <w:rPr>
          <w:rFonts w:cstheme="minorBidi"/>
          <w:sz w:val="20"/>
        </w:rPr>
        <w:t>ee</w:t>
      </w:r>
      <w:r w:rsidRPr="00B26032">
        <w:rPr>
          <w:rFonts w:cstheme="minorBidi"/>
          <w:sz w:val="20"/>
        </w:rPr>
        <w:t>th, with a summary of his own, including the major components of various versions. </w:t>
      </w:r>
    </w:p>
    <w:p w14:paraId="2715E37E"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He mentioned that the refutation of the minority opinion started as early as the time of the Companion </w:t>
      </w:r>
      <w:r w:rsidRPr="00E57303">
        <w:rPr>
          <w:rFonts w:cstheme="minorBidi"/>
          <w:b/>
          <w:bCs/>
          <w:color w:val="0070C0"/>
          <w:sz w:val="20"/>
        </w:rPr>
        <w:t>Ibn 'Abbas</w:t>
      </w:r>
      <w:r w:rsidRPr="00B26032">
        <w:rPr>
          <w:rFonts w:cstheme="minorBidi"/>
          <w:sz w:val="20"/>
        </w:rPr>
        <w:t>, mAbpwh, who based his view on the first Verse of S</w:t>
      </w:r>
      <w:r>
        <w:rPr>
          <w:rFonts w:cstheme="minorBidi"/>
          <w:sz w:val="20"/>
        </w:rPr>
        <w:t>oo</w:t>
      </w:r>
      <w:r w:rsidRPr="00B26032">
        <w:rPr>
          <w:rFonts w:cstheme="minorBidi"/>
          <w:sz w:val="20"/>
        </w:rPr>
        <w:t>rat Al-Isra (Chapter 17)</w:t>
      </w:r>
      <w:r>
        <w:rPr>
          <w:rFonts w:cstheme="minorBidi"/>
          <w:sz w:val="20"/>
        </w:rPr>
        <w:t>,</w:t>
      </w:r>
      <w:r w:rsidRPr="00B26032">
        <w:rPr>
          <w:rFonts w:cstheme="minorBidi"/>
          <w:sz w:val="20"/>
        </w:rPr>
        <w:t xml:space="preserve"> of the Holy Quran. </w:t>
      </w:r>
    </w:p>
    <w:p w14:paraId="0DC515B2"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Ibn 'Abbas argued that the word </w:t>
      </w:r>
      <w:r w:rsidRPr="00B26032">
        <w:rPr>
          <w:rFonts w:cstheme="minorBidi"/>
          <w:b/>
          <w:bCs/>
          <w:color w:val="FF0000"/>
          <w:sz w:val="20"/>
        </w:rPr>
        <w:t>'abd</w:t>
      </w:r>
      <w:r w:rsidRPr="00B26032">
        <w:rPr>
          <w:rFonts w:cstheme="minorBidi"/>
          <w:sz w:val="20"/>
        </w:rPr>
        <w:t xml:space="preserve"> (</w:t>
      </w:r>
      <w:r w:rsidRPr="00B26032">
        <w:rPr>
          <w:rFonts w:cstheme="minorBidi"/>
          <w:b/>
          <w:bCs/>
          <w:color w:val="FF0000"/>
          <w:sz w:val="20"/>
        </w:rPr>
        <w:t>worshipper</w:t>
      </w:r>
      <w:r w:rsidRPr="00B26032">
        <w:rPr>
          <w:rFonts w:cstheme="minorBidi"/>
          <w:sz w:val="20"/>
        </w:rPr>
        <w:t xml:space="preserve">) refers to </w:t>
      </w:r>
      <w:r w:rsidRPr="007E0F0D">
        <w:rPr>
          <w:rFonts w:cstheme="minorBidi"/>
          <w:b/>
          <w:bCs/>
          <w:color w:val="0070C0"/>
          <w:sz w:val="20"/>
        </w:rPr>
        <w:t>a human being, body and soul</w:t>
      </w:r>
      <w:r w:rsidRPr="00B26032">
        <w:rPr>
          <w:rFonts w:cstheme="minorBidi"/>
          <w:sz w:val="20"/>
        </w:rPr>
        <w:t>, who worships his Creator. If it was a dream, it wouldn't be a miracle for which Allah, praise to Him, exalted Himself about. Ibn Abbas also confirmed that the Prophet, pbbuh, saw what he saw with his eyes, not with his soul (in his sleep). </w:t>
      </w:r>
    </w:p>
    <w:p w14:paraId="5CDDF4A0" w14:textId="77777777" w:rsidR="004E5A80" w:rsidRPr="00B26032" w:rsidRDefault="004E5A80" w:rsidP="004E5A80">
      <w:pPr>
        <w:spacing w:before="100" w:beforeAutospacing="1" w:after="100" w:afterAutospacing="1"/>
        <w:jc w:val="both"/>
        <w:rPr>
          <w:rFonts w:cstheme="minorBidi"/>
          <w:sz w:val="20"/>
        </w:rPr>
      </w:pPr>
      <w:r>
        <w:rPr>
          <w:rFonts w:cstheme="minorBidi"/>
          <w:sz w:val="20"/>
        </w:rPr>
        <w:t>He also</w:t>
      </w:r>
      <w:r w:rsidRPr="00B26032">
        <w:rPr>
          <w:rFonts w:cstheme="minorBidi"/>
          <w:sz w:val="20"/>
        </w:rPr>
        <w:t xml:space="preserve"> elaborated on this argument of Ibn 'Abbas, mentioning the word </w:t>
      </w:r>
      <w:r w:rsidRPr="00B26032">
        <w:rPr>
          <w:rFonts w:cstheme="minorBidi"/>
          <w:b/>
          <w:bCs/>
          <w:color w:val="FF0000"/>
          <w:sz w:val="20"/>
        </w:rPr>
        <w:t>ba</w:t>
      </w:r>
      <w:r w:rsidRPr="00B26032">
        <w:rPr>
          <w:rFonts w:cstheme="minorBidi"/>
          <w:b/>
          <w:bCs/>
          <w:color w:val="FF0000"/>
          <w:sz w:val="20"/>
          <w:u w:val="single"/>
        </w:rPr>
        <w:t>s</w:t>
      </w:r>
      <w:r w:rsidRPr="00B26032">
        <w:rPr>
          <w:rFonts w:cstheme="minorBidi"/>
          <w:b/>
          <w:bCs/>
          <w:color w:val="FF0000"/>
          <w:sz w:val="20"/>
        </w:rPr>
        <w:t>aru</w:t>
      </w:r>
      <w:r w:rsidRPr="00B26032">
        <w:rPr>
          <w:rFonts w:cstheme="minorBidi"/>
          <w:sz w:val="20"/>
        </w:rPr>
        <w:t xml:space="preserve"> (</w:t>
      </w:r>
      <w:r w:rsidRPr="00B26032">
        <w:rPr>
          <w:rFonts w:cstheme="minorBidi"/>
          <w:b/>
          <w:bCs/>
          <w:color w:val="FF0000"/>
          <w:sz w:val="20"/>
        </w:rPr>
        <w:t>sight</w:t>
      </w:r>
      <w:r w:rsidRPr="00B26032">
        <w:rPr>
          <w:rFonts w:cstheme="minorBidi"/>
          <w:sz w:val="20"/>
        </w:rPr>
        <w:t>) in Verse 17 of S</w:t>
      </w:r>
      <w:r>
        <w:rPr>
          <w:rFonts w:cstheme="minorBidi"/>
          <w:sz w:val="20"/>
        </w:rPr>
        <w:t>oo</w:t>
      </w:r>
      <w:r w:rsidRPr="00B26032">
        <w:rPr>
          <w:rFonts w:cstheme="minorBidi"/>
          <w:sz w:val="20"/>
        </w:rPr>
        <w:t>rat Al-Najm (Chapter 53)</w:t>
      </w:r>
      <w:r>
        <w:rPr>
          <w:rFonts w:cstheme="minorBidi"/>
          <w:sz w:val="20"/>
        </w:rPr>
        <w:t>,</w:t>
      </w:r>
      <w:r w:rsidRPr="00B26032">
        <w:rPr>
          <w:rFonts w:cstheme="minorBidi"/>
          <w:sz w:val="20"/>
        </w:rPr>
        <w:t xml:space="preserve"> of the Holy Quran, saying that </w:t>
      </w:r>
      <w:r w:rsidRPr="007E0F0D">
        <w:rPr>
          <w:rFonts w:cstheme="minorBidi"/>
          <w:b/>
          <w:bCs/>
          <w:color w:val="0070C0"/>
          <w:sz w:val="20"/>
        </w:rPr>
        <w:t>the sight is part of the body</w:t>
      </w:r>
      <w:r w:rsidRPr="00B26032">
        <w:rPr>
          <w:rFonts w:cstheme="minorBidi"/>
          <w:sz w:val="20"/>
        </w:rPr>
        <w:t>, not the soul, as it includes the actual eyes and what they are connected to in the brain. </w:t>
      </w:r>
      <w:r w:rsidRPr="00B26032">
        <w:rPr>
          <w:rFonts w:cstheme="minorBidi"/>
          <w:sz w:val="20"/>
          <w:rtl/>
        </w:rPr>
        <w:t> </w:t>
      </w:r>
    </w:p>
    <w:p w14:paraId="49FE8959" w14:textId="77777777" w:rsidR="004E5A80" w:rsidRPr="00B26032" w:rsidRDefault="004E5A80" w:rsidP="004E5A80">
      <w:pPr>
        <w:bidi/>
        <w:spacing w:before="100" w:beforeAutospacing="1" w:after="100" w:afterAutospacing="1"/>
        <w:jc w:val="both"/>
        <w:rPr>
          <w:rFonts w:cstheme="minorBidi"/>
          <w:sz w:val="20"/>
        </w:rPr>
      </w:pPr>
      <w:r w:rsidRPr="00B26032">
        <w:rPr>
          <w:rFonts w:cstheme="minorBidi"/>
          <w:sz w:val="28"/>
          <w:szCs w:val="28"/>
          <w:rtl/>
        </w:rPr>
        <w:t xml:space="preserve">مَا زَاغَ </w:t>
      </w:r>
      <w:r w:rsidRPr="007E0F0D">
        <w:rPr>
          <w:rFonts w:cstheme="minorBidi"/>
          <w:b/>
          <w:bCs/>
          <w:color w:val="EE0000"/>
          <w:sz w:val="28"/>
          <w:szCs w:val="28"/>
          <w:rtl/>
        </w:rPr>
        <w:t>الْبَصَرُ</w:t>
      </w:r>
      <w:r w:rsidRPr="00B26032">
        <w:rPr>
          <w:rFonts w:cstheme="minorBidi"/>
          <w:sz w:val="28"/>
          <w:szCs w:val="28"/>
          <w:rtl/>
        </w:rPr>
        <w:t xml:space="preserve"> وَمَا طَغَىٰ </w:t>
      </w:r>
      <w:r w:rsidRPr="00654036">
        <w:rPr>
          <w:rFonts w:cstheme="minorBidi"/>
          <w:sz w:val="28"/>
          <w:szCs w:val="28"/>
          <w:rtl/>
        </w:rPr>
        <w:t>(الن</w:t>
      </w:r>
      <w:r>
        <w:rPr>
          <w:rFonts w:cstheme="minorBidi" w:hint="cs"/>
          <w:sz w:val="28"/>
          <w:szCs w:val="28"/>
          <w:rtl/>
        </w:rPr>
        <w:t>َّ</w:t>
      </w:r>
      <w:r w:rsidRPr="00654036">
        <w:rPr>
          <w:rFonts w:cstheme="minorBidi"/>
          <w:sz w:val="28"/>
          <w:szCs w:val="28"/>
          <w:rtl/>
        </w:rPr>
        <w:t>ج</w:t>
      </w:r>
      <w:r>
        <w:rPr>
          <w:rFonts w:cstheme="minorBidi" w:hint="cs"/>
          <w:sz w:val="28"/>
          <w:szCs w:val="28"/>
          <w:rtl/>
        </w:rPr>
        <w:t>ْ</w:t>
      </w:r>
      <w:r w:rsidRPr="00654036">
        <w:rPr>
          <w:rFonts w:cstheme="minorBidi"/>
          <w:sz w:val="28"/>
          <w:szCs w:val="28"/>
          <w:rtl/>
        </w:rPr>
        <w:t>م</w:t>
      </w:r>
      <w:r>
        <w:rPr>
          <w:rFonts w:cstheme="minorBidi" w:hint="cs"/>
          <w:sz w:val="28"/>
          <w:szCs w:val="28"/>
          <w:rtl/>
        </w:rPr>
        <w:t>ُ</w:t>
      </w:r>
      <w:r w:rsidRPr="00654036">
        <w:rPr>
          <w:rFonts w:cstheme="minorBidi"/>
          <w:sz w:val="28"/>
          <w:szCs w:val="28"/>
          <w:rtl/>
        </w:rPr>
        <w:t xml:space="preserve"> ،</w:t>
      </w:r>
      <w:r w:rsidRPr="00B26032">
        <w:rPr>
          <w:rFonts w:cstheme="minorBidi"/>
          <w:sz w:val="24"/>
          <w:szCs w:val="24"/>
          <w:rtl/>
        </w:rPr>
        <w:t xml:space="preserve"> 53: 17</w:t>
      </w:r>
      <w:r w:rsidRPr="00654036">
        <w:rPr>
          <w:rFonts w:cstheme="minorBidi"/>
          <w:sz w:val="28"/>
          <w:szCs w:val="28"/>
          <w:rtl/>
        </w:rPr>
        <w:t>).</w:t>
      </w:r>
      <w:r w:rsidRPr="00B26032">
        <w:rPr>
          <w:rFonts w:cstheme="minorBidi"/>
          <w:sz w:val="28"/>
          <w:szCs w:val="28"/>
          <w:rtl/>
        </w:rPr>
        <w:t xml:space="preserve"> </w:t>
      </w:r>
      <w:r w:rsidRPr="00B26032">
        <w:rPr>
          <w:rFonts w:cstheme="minorBidi"/>
          <w:sz w:val="20"/>
        </w:rPr>
        <w:t> </w:t>
      </w:r>
    </w:p>
    <w:p w14:paraId="44E7F266" w14:textId="77777777" w:rsidR="004E5A80" w:rsidRDefault="004E5A80" w:rsidP="004E5A80">
      <w:pPr>
        <w:spacing w:before="100" w:beforeAutospacing="1" w:after="100" w:afterAutospacing="1"/>
        <w:jc w:val="both"/>
        <w:rPr>
          <w:rFonts w:cstheme="minorBidi"/>
          <w:color w:val="FF0000"/>
          <w:sz w:val="20"/>
        </w:rPr>
      </w:pPr>
      <w:r w:rsidRPr="00B26032">
        <w:rPr>
          <w:rFonts w:cstheme="minorBidi"/>
          <w:sz w:val="20"/>
        </w:rPr>
        <w:t xml:space="preserve">"The </w:t>
      </w:r>
      <w:r w:rsidRPr="00B26032">
        <w:rPr>
          <w:rFonts w:cstheme="minorBidi"/>
          <w:b/>
          <w:bCs/>
          <w:color w:val="FF0000"/>
          <w:sz w:val="20"/>
        </w:rPr>
        <w:t>sight</w:t>
      </w:r>
      <w:r w:rsidRPr="00B26032">
        <w:rPr>
          <w:rFonts w:cstheme="minorBidi"/>
          <w:sz w:val="20"/>
        </w:rPr>
        <w:t xml:space="preserve"> (of the Prophet) did not swerve, nor did it transgress (its limit)" (Al-Najm, 53: 17). </w:t>
      </w:r>
      <w:r w:rsidRPr="00B26032">
        <w:rPr>
          <w:rStyle w:val="EndnoteReference"/>
          <w:rFonts w:cstheme="minorBidi"/>
          <w:color w:val="0070C0"/>
          <w:szCs w:val="32"/>
        </w:rPr>
        <w:endnoteReference w:id="190"/>
      </w:r>
      <w:r w:rsidRPr="00B26032">
        <w:rPr>
          <w:rFonts w:cstheme="minorBidi"/>
          <w:sz w:val="20"/>
        </w:rPr>
        <w:t xml:space="preserve"> </w:t>
      </w:r>
      <w:r w:rsidRPr="00B26032">
        <w:rPr>
          <w:rFonts w:cstheme="minorBidi"/>
          <w:color w:val="FF0000"/>
          <w:sz w:val="20"/>
        </w:rPr>
        <w:t> </w:t>
      </w:r>
    </w:p>
    <w:p w14:paraId="114B0F72" w14:textId="77777777" w:rsidR="004E5A80" w:rsidRPr="00393E4A" w:rsidRDefault="004E5A80" w:rsidP="004E5A80">
      <w:pPr>
        <w:spacing w:before="100" w:beforeAutospacing="1" w:after="100" w:afterAutospacing="1"/>
        <w:jc w:val="both"/>
        <w:rPr>
          <w:rFonts w:cstheme="minorBidi"/>
          <w:sz w:val="20"/>
        </w:rPr>
      </w:pPr>
      <w:r w:rsidRPr="00393E4A">
        <w:rPr>
          <w:rFonts w:cstheme="minorBidi"/>
          <w:sz w:val="20"/>
        </w:rPr>
        <w:t>***</w:t>
      </w:r>
    </w:p>
    <w:p w14:paraId="079C3A78" w14:textId="77777777" w:rsidR="004E5A80" w:rsidRPr="00B26032" w:rsidRDefault="004E5A80" w:rsidP="004E5A80">
      <w:pPr>
        <w:spacing w:before="100" w:beforeAutospacing="1" w:after="100" w:afterAutospacing="1"/>
        <w:jc w:val="both"/>
        <w:rPr>
          <w:rFonts w:cstheme="minorBidi"/>
          <w:sz w:val="20"/>
        </w:rPr>
      </w:pPr>
      <w:r>
        <w:rPr>
          <w:rFonts w:cstheme="minorBidi"/>
          <w:b/>
          <w:bCs/>
          <w:color w:val="FF0000"/>
          <w:sz w:val="20"/>
        </w:rPr>
        <w:t xml:space="preserve">4. </w:t>
      </w:r>
      <w:r w:rsidRPr="00B26032">
        <w:rPr>
          <w:rFonts w:cstheme="minorBidi"/>
          <w:b/>
          <w:bCs/>
          <w:color w:val="FF0000"/>
          <w:sz w:val="20"/>
        </w:rPr>
        <w:t xml:space="preserve">Ibn (Bin) </w:t>
      </w:r>
      <w:r w:rsidRPr="00B26032">
        <w:rPr>
          <w:rFonts w:cstheme="minorBidi"/>
          <w:b/>
          <w:bCs/>
          <w:color w:val="FF0000"/>
          <w:sz w:val="20"/>
          <w:u w:val="single"/>
        </w:rPr>
        <w:t>Kh</w:t>
      </w:r>
      <w:r w:rsidRPr="00B26032">
        <w:rPr>
          <w:rFonts w:cstheme="minorBidi"/>
          <w:b/>
          <w:bCs/>
          <w:color w:val="FF0000"/>
          <w:sz w:val="20"/>
        </w:rPr>
        <w:t>aldoon</w:t>
      </w:r>
      <w:r w:rsidRPr="00B26032">
        <w:rPr>
          <w:rFonts w:cstheme="minorBidi"/>
          <w:sz w:val="20"/>
        </w:rPr>
        <w:t> </w:t>
      </w:r>
    </w:p>
    <w:p w14:paraId="0F7BCDF6"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Ibn (Bin) </w:t>
      </w:r>
      <w:r w:rsidRPr="00B26032">
        <w:rPr>
          <w:rFonts w:cstheme="minorBidi"/>
          <w:sz w:val="20"/>
          <w:u w:val="single"/>
        </w:rPr>
        <w:t>Kh</w:t>
      </w:r>
      <w:r w:rsidRPr="00B26032">
        <w:rPr>
          <w:rFonts w:cstheme="minorBidi"/>
          <w:sz w:val="20"/>
        </w:rPr>
        <w:t xml:space="preserve">aldoon did not address the issue of the Night Journey directly. However, he addressed the idea that </w:t>
      </w:r>
      <w:r w:rsidRPr="003E1582">
        <w:rPr>
          <w:rFonts w:cstheme="minorBidi"/>
          <w:b/>
          <w:bCs/>
          <w:color w:val="0070C0"/>
          <w:sz w:val="20"/>
        </w:rPr>
        <w:t>all things and living beings are close to each other in a chain of connected worlds</w:t>
      </w:r>
      <w:r w:rsidRPr="00B26032">
        <w:rPr>
          <w:rFonts w:cstheme="minorBidi"/>
          <w:sz w:val="20"/>
        </w:rPr>
        <w:t>. This idea can be used to explain how the human body and soul of the Messenger of Allah, Mu</w:t>
      </w:r>
      <w:r>
        <w:rPr>
          <w:rFonts w:cstheme="minorBidi"/>
          <w:sz w:val="20"/>
        </w:rPr>
        <w:t>’</w:t>
      </w:r>
      <w:r w:rsidRPr="00B26032">
        <w:rPr>
          <w:rFonts w:cstheme="minorBidi"/>
          <w:sz w:val="20"/>
        </w:rPr>
        <w:t>hammed, pbbuh, could have been enabled to withstand his Night Journey to the heavens and beyond</w:t>
      </w:r>
      <w:r>
        <w:rPr>
          <w:rFonts w:cstheme="minorBidi"/>
          <w:sz w:val="20"/>
        </w:rPr>
        <w:t>.</w:t>
      </w:r>
    </w:p>
    <w:p w14:paraId="1B990AF8"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lastRenderedPageBreak/>
        <w:t xml:space="preserve">Though he was contemporary to </w:t>
      </w:r>
      <w:r>
        <w:rPr>
          <w:rFonts w:cstheme="minorBidi"/>
          <w:sz w:val="20"/>
        </w:rPr>
        <w:t>Ibn</w:t>
      </w:r>
      <w:r w:rsidRPr="00B26032">
        <w:rPr>
          <w:rFonts w:cstheme="minorBidi"/>
          <w:sz w:val="20"/>
        </w:rPr>
        <w:t xml:space="preserve"> Katheer, they were different in how they addressed the issue. While Bin Katheer was the third major interpreter of the Holy Quran, in temporal sequence (after Al-</w:t>
      </w:r>
      <w:r w:rsidRPr="00B26032">
        <w:rPr>
          <w:rFonts w:cstheme="minorBidi"/>
          <w:sz w:val="20"/>
          <w:u w:val="single"/>
        </w:rPr>
        <w:t>T</w:t>
      </w:r>
      <w:r w:rsidRPr="00B26032">
        <w:rPr>
          <w:rFonts w:cstheme="minorBidi"/>
          <w:sz w:val="20"/>
        </w:rPr>
        <w:t>abari and Al-Qur</w:t>
      </w:r>
      <w:r w:rsidRPr="00B26032">
        <w:rPr>
          <w:rFonts w:cstheme="minorBidi"/>
          <w:sz w:val="20"/>
          <w:u w:val="single"/>
        </w:rPr>
        <w:t>t</w:t>
      </w:r>
      <w:r w:rsidRPr="00B26032">
        <w:rPr>
          <w:rFonts w:cstheme="minorBidi"/>
          <w:sz w:val="20"/>
        </w:rPr>
        <w:t xml:space="preserve">ubi), Bin </w:t>
      </w:r>
      <w:r w:rsidRPr="00B26032">
        <w:rPr>
          <w:rFonts w:cstheme="minorBidi"/>
          <w:sz w:val="20"/>
          <w:u w:val="single"/>
        </w:rPr>
        <w:t>Kh</w:t>
      </w:r>
      <w:r w:rsidRPr="00B26032">
        <w:rPr>
          <w:rFonts w:cstheme="minorBidi"/>
          <w:sz w:val="20"/>
        </w:rPr>
        <w:t>aldoon was the father of Sociology. Thus, he addressed the issue as an entry in his encyclopedic-style famous treatise, "The Introduction (to Sociology)." </w:t>
      </w:r>
    </w:p>
    <w:p w14:paraId="59469333"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Five centuries before Charles Darwin, Bin </w:t>
      </w:r>
      <w:r w:rsidRPr="00B26032">
        <w:rPr>
          <w:rFonts w:cstheme="minorBidi"/>
          <w:sz w:val="20"/>
          <w:u w:val="single"/>
        </w:rPr>
        <w:t>Kh</w:t>
      </w:r>
      <w:r w:rsidRPr="00B26032">
        <w:rPr>
          <w:rFonts w:cstheme="minorBidi"/>
          <w:sz w:val="20"/>
        </w:rPr>
        <w:t xml:space="preserve">aldoon observed that </w:t>
      </w:r>
      <w:r w:rsidRPr="003E1582">
        <w:rPr>
          <w:rFonts w:cstheme="minorBidi"/>
          <w:sz w:val="20"/>
        </w:rPr>
        <w:t>all existing things and living beings are connected in an evolutionary chain</w:t>
      </w:r>
      <w:r w:rsidRPr="00B26032">
        <w:rPr>
          <w:rFonts w:cstheme="minorBidi"/>
          <w:sz w:val="20"/>
        </w:rPr>
        <w:t xml:space="preserve">. He argued that the non-living world is composed of </w:t>
      </w:r>
      <w:r w:rsidRPr="003F6BAB">
        <w:rPr>
          <w:rFonts w:cstheme="minorBidi"/>
          <w:b/>
          <w:bCs/>
          <w:color w:val="0070C0"/>
          <w:sz w:val="20"/>
        </w:rPr>
        <w:t>natural elements</w:t>
      </w:r>
      <w:r w:rsidRPr="00B26032">
        <w:rPr>
          <w:rFonts w:cstheme="minorBidi"/>
          <w:sz w:val="20"/>
        </w:rPr>
        <w:t xml:space="preserve">, which are also part of what constitutes plants and animals. The simplest forms of </w:t>
      </w:r>
      <w:r w:rsidRPr="003E1582">
        <w:rPr>
          <w:rFonts w:cstheme="minorBidi"/>
          <w:b/>
          <w:bCs/>
          <w:color w:val="0070C0"/>
          <w:sz w:val="20"/>
        </w:rPr>
        <w:t>plants</w:t>
      </w:r>
      <w:r w:rsidRPr="00B26032">
        <w:rPr>
          <w:rFonts w:cstheme="minorBidi"/>
          <w:sz w:val="20"/>
        </w:rPr>
        <w:t xml:space="preserve"> (contemporary biologists may refer to algae as one) are connected in a hierarchal classification with the most complex ones (such as the Venus fly trap). The most complex of plants are close to the simplest forms of </w:t>
      </w:r>
      <w:r w:rsidRPr="003E1582">
        <w:rPr>
          <w:rFonts w:cstheme="minorBidi"/>
          <w:b/>
          <w:bCs/>
          <w:color w:val="0070C0"/>
          <w:sz w:val="20"/>
        </w:rPr>
        <w:t>animals</w:t>
      </w:r>
      <w:r w:rsidRPr="00B26032">
        <w:rPr>
          <w:rFonts w:cstheme="minorBidi"/>
          <w:sz w:val="20"/>
        </w:rPr>
        <w:t xml:space="preserve"> (such as sponge and coral) in that they don't move from their location. The most complex of animals (</w:t>
      </w:r>
      <w:proofErr w:type="gramStart"/>
      <w:r w:rsidRPr="00B26032">
        <w:rPr>
          <w:rFonts w:cstheme="minorBidi"/>
          <w:sz w:val="20"/>
        </w:rPr>
        <w:t>he</w:t>
      </w:r>
      <w:proofErr w:type="gramEnd"/>
      <w:r>
        <w:rPr>
          <w:rFonts w:cstheme="minorBidi"/>
          <w:sz w:val="20"/>
        </w:rPr>
        <w:t xml:space="preserve"> </w:t>
      </w:r>
      <w:r w:rsidRPr="00B26032">
        <w:rPr>
          <w:rFonts w:cstheme="minorBidi"/>
          <w:sz w:val="20"/>
        </w:rPr>
        <w:t xml:space="preserve">actually mentioned monkeys, contemporary biologists are more specific in their reference to chimpanzees) are close to </w:t>
      </w:r>
      <w:r w:rsidRPr="003E1582">
        <w:rPr>
          <w:rFonts w:cstheme="minorBidi"/>
          <w:b/>
          <w:bCs/>
          <w:color w:val="0070C0"/>
          <w:sz w:val="20"/>
        </w:rPr>
        <w:t>humans</w:t>
      </w:r>
      <w:r w:rsidRPr="00B26032">
        <w:rPr>
          <w:rFonts w:cstheme="minorBidi"/>
          <w:sz w:val="20"/>
        </w:rPr>
        <w:t>, particularly in reasoning and physiology. </w:t>
      </w:r>
    </w:p>
    <w:p w14:paraId="0389F3D5"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Ibn </w:t>
      </w:r>
      <w:r w:rsidRPr="00B26032">
        <w:rPr>
          <w:rFonts w:cstheme="minorBidi"/>
          <w:sz w:val="20"/>
          <w:u w:val="single"/>
        </w:rPr>
        <w:t>Kh</w:t>
      </w:r>
      <w:r w:rsidRPr="00B26032">
        <w:rPr>
          <w:rFonts w:cstheme="minorBidi"/>
          <w:sz w:val="20"/>
        </w:rPr>
        <w:t xml:space="preserve">aldoon further argued that some humans (such as </w:t>
      </w:r>
      <w:r w:rsidRPr="00FA59DB">
        <w:rPr>
          <w:rFonts w:cstheme="minorBidi"/>
          <w:b/>
          <w:bCs/>
          <w:color w:val="0070C0"/>
          <w:sz w:val="20"/>
        </w:rPr>
        <w:t>Prophets and Messengers</w:t>
      </w:r>
      <w:r w:rsidRPr="00FA59DB">
        <w:rPr>
          <w:rFonts w:cstheme="minorBidi"/>
          <w:color w:val="0070C0"/>
          <w:sz w:val="20"/>
        </w:rPr>
        <w:t xml:space="preserve"> </w:t>
      </w:r>
      <w:r w:rsidRPr="00B26032">
        <w:rPr>
          <w:rFonts w:cstheme="minorBidi"/>
          <w:sz w:val="20"/>
        </w:rPr>
        <w:t xml:space="preserve">of </w:t>
      </w:r>
      <w:r>
        <w:rPr>
          <w:rFonts w:cstheme="minorBidi"/>
          <w:sz w:val="20"/>
        </w:rPr>
        <w:t>Allah</w:t>
      </w:r>
      <w:r w:rsidRPr="00B26032">
        <w:rPr>
          <w:rFonts w:cstheme="minorBidi"/>
          <w:sz w:val="20"/>
        </w:rPr>
        <w:t xml:space="preserve">) are close to </w:t>
      </w:r>
      <w:r w:rsidRPr="00FA59DB">
        <w:rPr>
          <w:rFonts w:cstheme="minorBidi"/>
          <w:b/>
          <w:bCs/>
          <w:color w:val="0070C0"/>
          <w:sz w:val="20"/>
        </w:rPr>
        <w:t>angels</w:t>
      </w:r>
      <w:r w:rsidRPr="00B26032">
        <w:rPr>
          <w:rFonts w:cstheme="minorBidi"/>
          <w:sz w:val="20"/>
        </w:rPr>
        <w:t xml:space="preserve"> in their ability to communicate and know without using their physical senses, such as their ability to receive revelations and see which is unseen to other humans. The implication is that </w:t>
      </w:r>
      <w:r w:rsidRPr="00FA59DB">
        <w:rPr>
          <w:rFonts w:cstheme="minorBidi"/>
          <w:b/>
          <w:bCs/>
          <w:color w:val="C00000"/>
          <w:sz w:val="20"/>
        </w:rPr>
        <w:t>the Prophets and the Messengers of Allah represent the highest levels of human intellect, or spiritual nature</w:t>
      </w:r>
      <w:r w:rsidRPr="00B26032">
        <w:rPr>
          <w:rFonts w:cstheme="minorBidi"/>
          <w:sz w:val="20"/>
        </w:rPr>
        <w:t xml:space="preserve">. However, Bin </w:t>
      </w:r>
      <w:r w:rsidRPr="00B26032">
        <w:rPr>
          <w:rFonts w:cstheme="minorBidi"/>
          <w:sz w:val="20"/>
          <w:u w:val="single"/>
        </w:rPr>
        <w:t>Kh</w:t>
      </w:r>
      <w:r w:rsidRPr="00B26032">
        <w:rPr>
          <w:rFonts w:cstheme="minorBidi"/>
          <w:sz w:val="20"/>
        </w:rPr>
        <w:t xml:space="preserve">aldoun did not mention the medical surgeries the angels conducted on the Messenger of Allah, pbbuh, as early interpreters of the Holy Quran did first and as Al-Sha'rawi did later. Instead, he mentioned that the Messenger of Allah, pbbuh, was prepared for receiving revelation from his Lord. He was enabled to possess the best human qualities of truthfulness, honesty, and chastity before the start of his Mission. In a word, he was given </w:t>
      </w:r>
      <w:r w:rsidRPr="00B26032">
        <w:rPr>
          <w:rFonts w:cstheme="minorBidi"/>
          <w:b/>
          <w:bCs/>
          <w:color w:val="FF0000"/>
          <w:sz w:val="20"/>
        </w:rPr>
        <w:t>'isma</w:t>
      </w:r>
      <w:r w:rsidRPr="00B26032">
        <w:rPr>
          <w:rFonts w:cstheme="minorBidi"/>
          <w:sz w:val="20"/>
        </w:rPr>
        <w:t>, the Arabic word for protection against worldly vices. </w:t>
      </w:r>
    </w:p>
    <w:p w14:paraId="5E5BDFDC" w14:textId="77777777" w:rsidR="004E5A80" w:rsidRPr="00B26032" w:rsidRDefault="004E5A80" w:rsidP="004E5A80">
      <w:pPr>
        <w:spacing w:before="100" w:beforeAutospacing="1" w:after="100" w:afterAutospacing="1"/>
        <w:jc w:val="both"/>
        <w:rPr>
          <w:rFonts w:cstheme="minorBidi"/>
          <w:sz w:val="20"/>
        </w:rPr>
      </w:pPr>
      <w:r>
        <w:rPr>
          <w:rFonts w:cstheme="minorBidi"/>
          <w:sz w:val="20"/>
        </w:rPr>
        <w:t>Ibn</w:t>
      </w:r>
      <w:r w:rsidRPr="00B26032">
        <w:rPr>
          <w:rFonts w:cstheme="minorBidi"/>
          <w:sz w:val="20"/>
        </w:rPr>
        <w:t xml:space="preserve"> </w:t>
      </w:r>
      <w:r w:rsidRPr="00B26032">
        <w:rPr>
          <w:rFonts w:cstheme="minorBidi"/>
          <w:sz w:val="20"/>
          <w:u w:val="single"/>
        </w:rPr>
        <w:t>Kh</w:t>
      </w:r>
      <w:r w:rsidRPr="00B26032">
        <w:rPr>
          <w:rFonts w:cstheme="minorBidi"/>
          <w:sz w:val="20"/>
        </w:rPr>
        <w:t xml:space="preserve">aldoon proceeded in his argument saying that there are </w:t>
      </w:r>
      <w:r w:rsidRPr="00FA59DB">
        <w:rPr>
          <w:rFonts w:cstheme="minorBidi"/>
          <w:b/>
          <w:bCs/>
          <w:color w:val="EE0000"/>
          <w:sz w:val="20"/>
        </w:rPr>
        <w:t>three worlds</w:t>
      </w:r>
      <w:r w:rsidRPr="00FA59DB">
        <w:rPr>
          <w:rFonts w:cstheme="minorBidi"/>
          <w:color w:val="EE0000"/>
          <w:sz w:val="20"/>
        </w:rPr>
        <w:t xml:space="preserve"> </w:t>
      </w:r>
      <w:r w:rsidRPr="00B26032">
        <w:rPr>
          <w:rFonts w:cstheme="minorBidi"/>
          <w:sz w:val="20"/>
        </w:rPr>
        <w:t xml:space="preserve">for the living beings. The first is the </w:t>
      </w:r>
      <w:r w:rsidRPr="00FA59DB">
        <w:rPr>
          <w:rFonts w:cstheme="minorBidi"/>
          <w:b/>
          <w:bCs/>
          <w:color w:val="0070C0"/>
          <w:sz w:val="20"/>
        </w:rPr>
        <w:t>physical</w:t>
      </w:r>
      <w:r w:rsidRPr="00B26032">
        <w:rPr>
          <w:rFonts w:cstheme="minorBidi"/>
          <w:sz w:val="20"/>
        </w:rPr>
        <w:t xml:space="preserve"> world, which is shared by</w:t>
      </w:r>
      <w:r>
        <w:rPr>
          <w:rFonts w:cstheme="minorBidi"/>
          <w:sz w:val="20"/>
        </w:rPr>
        <w:t xml:space="preserve"> plants,</w:t>
      </w:r>
      <w:r w:rsidRPr="00B26032">
        <w:rPr>
          <w:rFonts w:cstheme="minorBidi"/>
          <w:sz w:val="20"/>
        </w:rPr>
        <w:t xml:space="preserve"> animals</w:t>
      </w:r>
      <w:r>
        <w:rPr>
          <w:rFonts w:cstheme="minorBidi"/>
          <w:sz w:val="20"/>
        </w:rPr>
        <w:t>,</w:t>
      </w:r>
      <w:r w:rsidRPr="00B26032">
        <w:rPr>
          <w:rFonts w:cstheme="minorBidi"/>
          <w:sz w:val="20"/>
        </w:rPr>
        <w:t xml:space="preserve"> and humans</w:t>
      </w:r>
      <w:r>
        <w:rPr>
          <w:rFonts w:cstheme="minorBidi"/>
          <w:sz w:val="20"/>
        </w:rPr>
        <w:t>,</w:t>
      </w:r>
      <w:r w:rsidRPr="00B26032">
        <w:rPr>
          <w:rFonts w:cstheme="minorBidi"/>
          <w:sz w:val="20"/>
        </w:rPr>
        <w:t xml:space="preserve"> and it is realized through the senses. Th</w:t>
      </w:r>
      <w:r>
        <w:rPr>
          <w:rFonts w:cstheme="minorBidi"/>
          <w:sz w:val="20"/>
        </w:rPr>
        <w:t>e</w:t>
      </w:r>
      <w:r w:rsidRPr="00B26032">
        <w:rPr>
          <w:rFonts w:cstheme="minorBidi"/>
          <w:sz w:val="20"/>
        </w:rPr>
        <w:t xml:space="preserve"> second and higher world is that of the </w:t>
      </w:r>
      <w:r w:rsidRPr="00FA59DB">
        <w:rPr>
          <w:rFonts w:cstheme="minorBidi"/>
          <w:b/>
          <w:bCs/>
          <w:color w:val="0070C0"/>
          <w:sz w:val="20"/>
        </w:rPr>
        <w:t>human self</w:t>
      </w:r>
      <w:r w:rsidRPr="00B26032">
        <w:rPr>
          <w:rFonts w:cstheme="minorBidi"/>
          <w:sz w:val="20"/>
        </w:rPr>
        <w:t xml:space="preserve">, which </w:t>
      </w:r>
      <w:r>
        <w:rPr>
          <w:rFonts w:cstheme="minorBidi"/>
          <w:sz w:val="20"/>
        </w:rPr>
        <w:t>is capable of</w:t>
      </w:r>
      <w:r w:rsidRPr="00B26032">
        <w:rPr>
          <w:rFonts w:cstheme="minorBidi"/>
          <w:sz w:val="20"/>
        </w:rPr>
        <w:t xml:space="preserve"> the mental processing</w:t>
      </w:r>
      <w:r>
        <w:rPr>
          <w:rFonts w:cstheme="minorBidi"/>
          <w:sz w:val="20"/>
        </w:rPr>
        <w:t>,</w:t>
      </w:r>
      <w:r w:rsidRPr="00B26032">
        <w:rPr>
          <w:rFonts w:cstheme="minorBidi"/>
          <w:sz w:val="20"/>
        </w:rPr>
        <w:t xml:space="preserve"> production of knowledge,</w:t>
      </w:r>
      <w:r>
        <w:rPr>
          <w:rFonts w:cstheme="minorBidi"/>
          <w:sz w:val="20"/>
        </w:rPr>
        <w:t xml:space="preserve"> and moral decision-making,</w:t>
      </w:r>
      <w:r w:rsidRPr="00B26032">
        <w:rPr>
          <w:rFonts w:cstheme="minorBidi"/>
          <w:sz w:val="20"/>
        </w:rPr>
        <w:t xml:space="preserve"> away from the physical world. The third is </w:t>
      </w:r>
      <w:r w:rsidRPr="00890B6F">
        <w:rPr>
          <w:rFonts w:cstheme="minorBidi"/>
          <w:sz w:val="20"/>
        </w:rPr>
        <w:t xml:space="preserve">the spiritual world of </w:t>
      </w:r>
      <w:r w:rsidRPr="00FA59DB">
        <w:rPr>
          <w:rFonts w:cstheme="minorBidi"/>
          <w:b/>
          <w:bCs/>
          <w:color w:val="0070C0"/>
          <w:sz w:val="20"/>
        </w:rPr>
        <w:t>angels</w:t>
      </w:r>
      <w:r w:rsidRPr="00B26032">
        <w:rPr>
          <w:rFonts w:cstheme="minorBidi"/>
          <w:sz w:val="20"/>
        </w:rPr>
        <w:t>, who are pure spirits, without actual physical bodies (though they have the ability to take physical shapes</w:t>
      </w:r>
      <w:r>
        <w:rPr>
          <w:rFonts w:cstheme="minorBidi"/>
          <w:sz w:val="20"/>
        </w:rPr>
        <w:t>, such as</w:t>
      </w:r>
      <w:r w:rsidRPr="00B26032">
        <w:rPr>
          <w:rFonts w:cstheme="minorBidi"/>
          <w:sz w:val="20"/>
        </w:rPr>
        <w:t xml:space="preserve"> when they appear to humans). They constitute a pure reasoning state, in which the reason, reasoning, and reasoned are united. So, their knowledge is infallible.   </w:t>
      </w:r>
    </w:p>
    <w:p w14:paraId="05A7DE95"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Humans share some of the qualities of the spiritual (angelic) world in the form of the in-born tendency to realize (naturally know) what is good and what is evil, as well as favoring goodness over evil if not influenced by others. Another spiritual quality some humans may have is their "</w:t>
      </w:r>
      <w:r w:rsidRPr="00B26032">
        <w:rPr>
          <w:rFonts w:cstheme="minorBidi"/>
          <w:b/>
          <w:bCs/>
          <w:color w:val="FF0000"/>
          <w:sz w:val="20"/>
        </w:rPr>
        <w:t>ruya</w:t>
      </w:r>
      <w:r w:rsidRPr="00B26032">
        <w:rPr>
          <w:rFonts w:cstheme="minorBidi"/>
          <w:sz w:val="20"/>
        </w:rPr>
        <w:t>," the Arabic word for their ability to see reality in their dreams while asleep, which they cannot realize in their awakening. He differentiated it from the "a</w:t>
      </w:r>
      <w:r w:rsidRPr="00B26032">
        <w:rPr>
          <w:rFonts w:cstheme="minorBidi"/>
          <w:sz w:val="20"/>
          <w:u w:val="single"/>
        </w:rPr>
        <w:t>’</w:t>
      </w:r>
      <w:r w:rsidRPr="00CA7273">
        <w:rPr>
          <w:rFonts w:cstheme="minorBidi"/>
          <w:sz w:val="20"/>
        </w:rPr>
        <w:t>ha</w:t>
      </w:r>
      <w:r w:rsidRPr="00CA7273">
        <w:rPr>
          <w:rFonts w:cstheme="minorBidi"/>
          <w:sz w:val="20"/>
          <w:u w:val="single"/>
        </w:rPr>
        <w:t>t</w:t>
      </w:r>
      <w:r w:rsidRPr="00B26032">
        <w:rPr>
          <w:rFonts w:cstheme="minorBidi"/>
          <w:sz w:val="20"/>
        </w:rPr>
        <w:t xml:space="preserve">a", the mundane dreams, which are </w:t>
      </w:r>
      <w:r>
        <w:rPr>
          <w:rFonts w:cstheme="minorBidi"/>
          <w:sz w:val="20"/>
        </w:rPr>
        <w:t>basically</w:t>
      </w:r>
      <w:r w:rsidRPr="00B26032">
        <w:rPr>
          <w:rFonts w:cstheme="minorBidi"/>
          <w:sz w:val="20"/>
        </w:rPr>
        <w:t xml:space="preserve"> subconscious mental exercises during sleep.  </w:t>
      </w:r>
    </w:p>
    <w:p w14:paraId="14129D93"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Thus, </w:t>
      </w:r>
      <w:r>
        <w:rPr>
          <w:rFonts w:cstheme="minorBidi"/>
          <w:sz w:val="20"/>
        </w:rPr>
        <w:t>Ibn</w:t>
      </w:r>
      <w:r w:rsidRPr="00B26032">
        <w:rPr>
          <w:rFonts w:cstheme="minorBidi"/>
          <w:sz w:val="20"/>
        </w:rPr>
        <w:t xml:space="preserve"> </w:t>
      </w:r>
      <w:r w:rsidRPr="00B26032">
        <w:rPr>
          <w:rFonts w:cstheme="minorBidi"/>
          <w:sz w:val="20"/>
          <w:u w:val="single"/>
        </w:rPr>
        <w:t>Kh</w:t>
      </w:r>
      <w:r w:rsidRPr="00B26032">
        <w:rPr>
          <w:rFonts w:cstheme="minorBidi"/>
          <w:sz w:val="20"/>
        </w:rPr>
        <w:t xml:space="preserve">aldoon </w:t>
      </w:r>
      <w:r>
        <w:rPr>
          <w:rFonts w:cstheme="minorBidi"/>
          <w:sz w:val="20"/>
        </w:rPr>
        <w:t>asserted that</w:t>
      </w:r>
      <w:r w:rsidRPr="00B26032">
        <w:rPr>
          <w:rFonts w:cstheme="minorBidi"/>
          <w:sz w:val="20"/>
        </w:rPr>
        <w:t xml:space="preserve"> </w:t>
      </w:r>
      <w:r w:rsidRPr="007627F3">
        <w:rPr>
          <w:rFonts w:cstheme="minorBidi"/>
          <w:b/>
          <w:bCs/>
          <w:color w:val="0070C0"/>
          <w:sz w:val="20"/>
        </w:rPr>
        <w:t>humans share the physical world with animals and plants and share the spiritual world with angels</w:t>
      </w:r>
      <w:r w:rsidRPr="00B26032">
        <w:rPr>
          <w:rFonts w:cstheme="minorBidi"/>
          <w:sz w:val="20"/>
        </w:rPr>
        <w:t>. The happy ones among believers will be able to enjoy this spiritual state after death, during the intermediate period (</w:t>
      </w:r>
      <w:r w:rsidRPr="00B26032">
        <w:rPr>
          <w:rFonts w:cstheme="minorBidi"/>
          <w:b/>
          <w:bCs/>
          <w:color w:val="FF0000"/>
          <w:sz w:val="20"/>
        </w:rPr>
        <w:t>Barza</w:t>
      </w:r>
      <w:r w:rsidRPr="00B26032">
        <w:rPr>
          <w:rFonts w:cstheme="minorBidi"/>
          <w:b/>
          <w:bCs/>
          <w:color w:val="FF0000"/>
          <w:sz w:val="20"/>
          <w:u w:val="single"/>
        </w:rPr>
        <w:t>kh</w:t>
      </w:r>
      <w:r w:rsidRPr="00B26032">
        <w:rPr>
          <w:rFonts w:cstheme="minorBidi"/>
          <w:sz w:val="20"/>
        </w:rPr>
        <w:t xml:space="preserve">) between death and Resurrection. However, the highest levels of spirituality is experienced by the Prophets and Messengers of </w:t>
      </w:r>
      <w:r>
        <w:rPr>
          <w:rFonts w:cstheme="minorBidi"/>
          <w:sz w:val="20"/>
        </w:rPr>
        <w:t>Allah</w:t>
      </w:r>
      <w:r w:rsidRPr="00B26032">
        <w:rPr>
          <w:rFonts w:cstheme="minorBidi"/>
          <w:sz w:val="20"/>
        </w:rPr>
        <w:t>, who are capable, during their lifetime, to see what other humans may not be able to see  (the unseen). This is made possible by their ability to leave their physical world and connect with the higher spiritual world of angels in heavens, seeing it, hearing what is said there, receiving revelation, and communicating with the angels.  </w:t>
      </w:r>
      <w:r>
        <w:rPr>
          <w:rFonts w:cstheme="minorBidi"/>
          <w:sz w:val="20"/>
        </w:rPr>
        <w:t xml:space="preserve"> </w:t>
      </w:r>
    </w:p>
    <w:p w14:paraId="2933C0A8"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During the </w:t>
      </w:r>
      <w:r w:rsidRPr="007627F3">
        <w:rPr>
          <w:rFonts w:cstheme="minorBidi"/>
          <w:b/>
          <w:bCs/>
          <w:color w:val="0070C0"/>
          <w:sz w:val="20"/>
        </w:rPr>
        <w:t>moments of receiving revelation</w:t>
      </w:r>
      <w:r w:rsidRPr="00B26032">
        <w:rPr>
          <w:rFonts w:cstheme="minorBidi"/>
          <w:sz w:val="20"/>
        </w:rPr>
        <w:t xml:space="preserve">, the Prophets and Messengers of </w:t>
      </w:r>
      <w:r>
        <w:rPr>
          <w:rFonts w:cstheme="minorBidi"/>
          <w:sz w:val="20"/>
        </w:rPr>
        <w:t>Allah</w:t>
      </w:r>
      <w:r w:rsidRPr="00B26032">
        <w:rPr>
          <w:rFonts w:cstheme="minorBidi"/>
          <w:sz w:val="20"/>
        </w:rPr>
        <w:t xml:space="preserve"> had to leave their physical state and transition to the spiritual, angelic state, which would be difficult and heavy moments on them, particularly at the beginning of their missions. However, it would become easier on them by time, later in their mission, as they would get used to it. </w:t>
      </w:r>
    </w:p>
    <w:p w14:paraId="4172C5F9"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This was the case with the Messenger of Allah, Mu</w:t>
      </w:r>
      <w:r>
        <w:rPr>
          <w:rFonts w:cstheme="minorBidi"/>
          <w:sz w:val="20"/>
        </w:rPr>
        <w:t>’</w:t>
      </w:r>
      <w:r w:rsidRPr="00B26032">
        <w:rPr>
          <w:rFonts w:cstheme="minorBidi"/>
          <w:sz w:val="20"/>
        </w:rPr>
        <w:t>hammed, pbbuh, who experienced this transition from his physical state to his spiritual state</w:t>
      </w:r>
      <w:r>
        <w:rPr>
          <w:rFonts w:cstheme="minorBidi"/>
          <w:sz w:val="20"/>
        </w:rPr>
        <w:t>,</w:t>
      </w:r>
      <w:r w:rsidRPr="00B26032">
        <w:rPr>
          <w:rFonts w:cstheme="minorBidi"/>
          <w:sz w:val="20"/>
        </w:rPr>
        <w:t xml:space="preserve"> every time he received revelation. </w:t>
      </w:r>
      <w:r>
        <w:rPr>
          <w:rFonts w:cstheme="minorBidi"/>
          <w:sz w:val="20"/>
        </w:rPr>
        <w:t>So</w:t>
      </w:r>
      <w:r w:rsidRPr="00B26032">
        <w:rPr>
          <w:rFonts w:cstheme="minorBidi"/>
          <w:sz w:val="20"/>
        </w:rPr>
        <w:t xml:space="preserve">, at the moments he received </w:t>
      </w:r>
      <w:r w:rsidRPr="00B26032">
        <w:rPr>
          <w:rFonts w:cstheme="minorBidi"/>
          <w:sz w:val="20"/>
        </w:rPr>
        <w:lastRenderedPageBreak/>
        <w:t>verses of the Holy Quran, he was experiencing the transition between the two states, which was hard on him. </w:t>
      </w:r>
    </w:p>
    <w:p w14:paraId="6B21AC3C"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He, pbbuh, said: "Sometimes, the revelation (from the Angel Jibr</w:t>
      </w:r>
      <w:r>
        <w:rPr>
          <w:rFonts w:cstheme="minorBidi"/>
          <w:sz w:val="20"/>
        </w:rPr>
        <w:t>ee</w:t>
      </w:r>
      <w:r w:rsidRPr="00B26032">
        <w:rPr>
          <w:rFonts w:cstheme="minorBidi"/>
          <w:sz w:val="20"/>
        </w:rPr>
        <w:t>l) comes to me as a ringing of a bell and it does not leave me until I comprehend (a'aee) what he has said. In other times, the Angel comes to me in the form of a man, he speaks to me, and I comprehend (understand) what he says." </w:t>
      </w:r>
      <w:r w:rsidRPr="006D2F97">
        <w:rPr>
          <w:rFonts w:cstheme="minorBidi"/>
          <w:sz w:val="20"/>
        </w:rPr>
        <w:t>(Then) Aaysha, mAbpwh, said: “I saw him when the revelation</w:t>
      </w:r>
      <w:r>
        <w:rPr>
          <w:rFonts w:cstheme="minorBidi"/>
          <w:sz w:val="20"/>
        </w:rPr>
        <w:t xml:space="preserve"> </w:t>
      </w:r>
      <w:r w:rsidRPr="00B26032">
        <w:rPr>
          <w:rFonts w:cstheme="minorBidi"/>
          <w:sz w:val="20"/>
        </w:rPr>
        <w:t>(</w:t>
      </w:r>
      <w:r w:rsidRPr="00B26032">
        <w:rPr>
          <w:rFonts w:cstheme="minorBidi"/>
          <w:b/>
          <w:bCs/>
          <w:color w:val="FF0000"/>
          <w:sz w:val="20"/>
        </w:rPr>
        <w:t>wa'hi</w:t>
      </w:r>
      <w:r w:rsidRPr="00B26032">
        <w:rPr>
          <w:rFonts w:cstheme="minorBidi"/>
          <w:sz w:val="20"/>
        </w:rPr>
        <w:t xml:space="preserve">) </w:t>
      </w:r>
      <w:r>
        <w:rPr>
          <w:rFonts w:cstheme="minorBidi"/>
          <w:sz w:val="20"/>
        </w:rPr>
        <w:t>would</w:t>
      </w:r>
      <w:r w:rsidRPr="006D2F97">
        <w:rPr>
          <w:rFonts w:cstheme="minorBidi"/>
          <w:sz w:val="20"/>
        </w:rPr>
        <w:t xml:space="preserve"> descend on him. By the time it stops, the sweat would be dropping from his forehead, on a very cold day”</w:t>
      </w:r>
      <w:r>
        <w:rPr>
          <w:rFonts w:cstheme="minorBidi"/>
          <w:sz w:val="20"/>
        </w:rPr>
        <w:t xml:space="preserve"> </w:t>
      </w:r>
      <w:r w:rsidRPr="00B26032">
        <w:rPr>
          <w:rFonts w:cstheme="minorBidi"/>
          <w:sz w:val="20"/>
        </w:rPr>
        <w:t>(as evidence of how hard it was on him)." </w:t>
      </w:r>
      <w:r w:rsidRPr="008357B8">
        <w:rPr>
          <w:rStyle w:val="EndnoteReference"/>
          <w:color w:val="0070C0"/>
          <w:szCs w:val="32"/>
        </w:rPr>
        <w:endnoteReference w:id="191"/>
      </w:r>
    </w:p>
    <w:p w14:paraId="05D95E48"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Allah, praise to him, described revelation as </w:t>
      </w:r>
      <w:r w:rsidRPr="00B26032">
        <w:rPr>
          <w:rFonts w:cstheme="minorBidi"/>
          <w:b/>
          <w:bCs/>
          <w:color w:val="FF0000"/>
          <w:sz w:val="20"/>
        </w:rPr>
        <w:t>heavy</w:t>
      </w:r>
      <w:r w:rsidRPr="00B26032">
        <w:rPr>
          <w:rFonts w:cstheme="minorBidi"/>
          <w:sz w:val="20"/>
        </w:rPr>
        <w:t xml:space="preserve"> on His Messenger, as we read in Verse 5 of S</w:t>
      </w:r>
      <w:r>
        <w:rPr>
          <w:rFonts w:cstheme="minorBidi"/>
          <w:sz w:val="20"/>
        </w:rPr>
        <w:t>oo</w:t>
      </w:r>
      <w:r w:rsidRPr="00B26032">
        <w:rPr>
          <w:rFonts w:cstheme="minorBidi"/>
          <w:sz w:val="20"/>
        </w:rPr>
        <w:t>rat Al-Muzzammil (Chapter 73</w:t>
      </w:r>
      <w:r>
        <w:rPr>
          <w:rFonts w:cstheme="minorBidi"/>
          <w:sz w:val="20"/>
        </w:rPr>
        <w:t>),</w:t>
      </w:r>
      <w:r w:rsidRPr="00B26032">
        <w:rPr>
          <w:rFonts w:cstheme="minorBidi"/>
          <w:sz w:val="20"/>
        </w:rPr>
        <w:t xml:space="preserve"> of the Holy Quran:</w:t>
      </w:r>
      <w:r w:rsidRPr="00B26032">
        <w:rPr>
          <w:rFonts w:cstheme="minorBidi"/>
          <w:sz w:val="20"/>
          <w:rtl/>
        </w:rPr>
        <w:t> </w:t>
      </w:r>
    </w:p>
    <w:p w14:paraId="7F029398" w14:textId="77777777" w:rsidR="004E5A80" w:rsidRPr="00B26032" w:rsidRDefault="004E5A80" w:rsidP="004E5A80">
      <w:pPr>
        <w:bidi/>
        <w:spacing w:before="100" w:beforeAutospacing="1" w:after="100" w:afterAutospacing="1"/>
        <w:jc w:val="both"/>
        <w:rPr>
          <w:rFonts w:cstheme="minorBidi"/>
          <w:sz w:val="20"/>
        </w:rPr>
      </w:pPr>
      <w:r w:rsidRPr="00B26032">
        <w:rPr>
          <w:rFonts w:cstheme="minorBidi"/>
          <w:sz w:val="28"/>
          <w:szCs w:val="28"/>
          <w:rtl/>
        </w:rPr>
        <w:t xml:space="preserve">إِنَّا سَنُلْقِي عَلَيْكَ قَوْلًا </w:t>
      </w:r>
      <w:r w:rsidRPr="00B26032">
        <w:rPr>
          <w:rFonts w:cstheme="minorBidi"/>
          <w:b/>
          <w:bCs/>
          <w:color w:val="FF0000"/>
          <w:sz w:val="28"/>
          <w:szCs w:val="28"/>
          <w:rtl/>
        </w:rPr>
        <w:t>ثَقِيلًا</w:t>
      </w:r>
      <w:r w:rsidRPr="00B26032">
        <w:rPr>
          <w:rFonts w:cstheme="minorBidi"/>
          <w:sz w:val="28"/>
          <w:szCs w:val="28"/>
          <w:rtl/>
        </w:rPr>
        <w:t xml:space="preserve"> </w:t>
      </w:r>
      <w:r w:rsidRPr="00B26032">
        <w:rPr>
          <w:rFonts w:cstheme="minorBidi"/>
          <w:sz w:val="28"/>
          <w:szCs w:val="28"/>
        </w:rPr>
        <w:t xml:space="preserve"> </w:t>
      </w:r>
      <w:r w:rsidRPr="00654036">
        <w:rPr>
          <w:rFonts w:cstheme="minorBidi"/>
          <w:sz w:val="28"/>
          <w:szCs w:val="28"/>
          <w:rtl/>
        </w:rPr>
        <w:t>(ال</w:t>
      </w:r>
      <w:r>
        <w:rPr>
          <w:rFonts w:cstheme="minorBidi" w:hint="cs"/>
          <w:sz w:val="28"/>
          <w:szCs w:val="28"/>
          <w:rtl/>
        </w:rPr>
        <w:t>ْ</w:t>
      </w:r>
      <w:r w:rsidRPr="00654036">
        <w:rPr>
          <w:rFonts w:cstheme="minorBidi"/>
          <w:sz w:val="28"/>
          <w:szCs w:val="28"/>
          <w:rtl/>
        </w:rPr>
        <w:t>م</w:t>
      </w:r>
      <w:r>
        <w:rPr>
          <w:rFonts w:cstheme="minorBidi" w:hint="cs"/>
          <w:sz w:val="28"/>
          <w:szCs w:val="28"/>
          <w:rtl/>
        </w:rPr>
        <w:t>ُ</w:t>
      </w:r>
      <w:r w:rsidRPr="00654036">
        <w:rPr>
          <w:rFonts w:cstheme="minorBidi"/>
          <w:sz w:val="28"/>
          <w:szCs w:val="28"/>
          <w:rtl/>
        </w:rPr>
        <w:t>ز</w:t>
      </w:r>
      <w:r>
        <w:rPr>
          <w:rFonts w:cstheme="minorBidi" w:hint="cs"/>
          <w:sz w:val="28"/>
          <w:szCs w:val="28"/>
          <w:rtl/>
        </w:rPr>
        <w:t>َّ</w:t>
      </w:r>
      <w:r w:rsidRPr="00654036">
        <w:rPr>
          <w:rFonts w:cstheme="minorBidi"/>
          <w:sz w:val="28"/>
          <w:szCs w:val="28"/>
          <w:rtl/>
        </w:rPr>
        <w:t>م</w:t>
      </w:r>
      <w:r>
        <w:rPr>
          <w:rFonts w:cstheme="minorBidi" w:hint="cs"/>
          <w:sz w:val="28"/>
          <w:szCs w:val="28"/>
          <w:rtl/>
        </w:rPr>
        <w:t>ِّ</w:t>
      </w:r>
      <w:r w:rsidRPr="00654036">
        <w:rPr>
          <w:rFonts w:cstheme="minorBidi"/>
          <w:sz w:val="28"/>
          <w:szCs w:val="28"/>
          <w:rtl/>
        </w:rPr>
        <w:t>ل</w:t>
      </w:r>
      <w:r>
        <w:rPr>
          <w:rFonts w:cstheme="minorBidi" w:hint="cs"/>
          <w:sz w:val="28"/>
          <w:szCs w:val="28"/>
          <w:rtl/>
        </w:rPr>
        <w:t>ُ</w:t>
      </w:r>
      <w:r w:rsidRPr="00654036">
        <w:rPr>
          <w:rFonts w:cstheme="minorBidi"/>
          <w:sz w:val="28"/>
          <w:szCs w:val="28"/>
          <w:rtl/>
        </w:rPr>
        <w:t xml:space="preserve"> ،</w:t>
      </w:r>
      <w:r w:rsidRPr="00B26032">
        <w:rPr>
          <w:rFonts w:cstheme="minorBidi"/>
          <w:sz w:val="24"/>
          <w:szCs w:val="24"/>
          <w:rtl/>
        </w:rPr>
        <w:t xml:space="preserve"> 73: 5</w:t>
      </w:r>
      <w:r w:rsidRPr="00654036">
        <w:rPr>
          <w:rFonts w:cstheme="minorBidi"/>
          <w:sz w:val="28"/>
          <w:szCs w:val="28"/>
          <w:rtl/>
        </w:rPr>
        <w:t>).</w:t>
      </w:r>
      <w:r w:rsidRPr="00654036">
        <w:rPr>
          <w:rFonts w:cstheme="minorBidi"/>
          <w:sz w:val="28"/>
          <w:szCs w:val="28"/>
        </w:rPr>
        <w:t> </w:t>
      </w:r>
    </w:p>
    <w:p w14:paraId="20E52B34"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We will cast upon you a </w:t>
      </w:r>
      <w:r w:rsidRPr="00B26032">
        <w:rPr>
          <w:rFonts w:cstheme="minorBidi"/>
          <w:b/>
          <w:bCs/>
          <w:color w:val="FF0000"/>
          <w:sz w:val="20"/>
        </w:rPr>
        <w:t>heavy</w:t>
      </w:r>
      <w:r w:rsidRPr="00B26032">
        <w:rPr>
          <w:rFonts w:cstheme="minorBidi"/>
          <w:sz w:val="20"/>
        </w:rPr>
        <w:t xml:space="preserve"> saying (message) (Al-Muzzammil, 73: 5). </w:t>
      </w:r>
    </w:p>
    <w:p w14:paraId="12B71C78" w14:textId="77777777" w:rsidR="004E5A80" w:rsidRDefault="004E5A80" w:rsidP="004E5A80">
      <w:pPr>
        <w:spacing w:before="100" w:beforeAutospacing="1" w:after="100" w:afterAutospacing="1"/>
        <w:jc w:val="both"/>
        <w:rPr>
          <w:rFonts w:cstheme="minorBidi"/>
          <w:sz w:val="20"/>
        </w:rPr>
      </w:pPr>
      <w:r w:rsidRPr="00B26032">
        <w:rPr>
          <w:rFonts w:cstheme="minorBidi"/>
          <w:sz w:val="20"/>
        </w:rPr>
        <w:t xml:space="preserve">Thus, Bin </w:t>
      </w:r>
      <w:r w:rsidRPr="00B26032">
        <w:rPr>
          <w:rFonts w:cstheme="minorBidi"/>
          <w:sz w:val="20"/>
          <w:u w:val="single"/>
        </w:rPr>
        <w:t>Kh</w:t>
      </w:r>
      <w:r w:rsidRPr="00B26032">
        <w:rPr>
          <w:rFonts w:cstheme="minorBidi"/>
          <w:sz w:val="20"/>
        </w:rPr>
        <w:t xml:space="preserve">aldoon gave us insights about how the Messenger of Allah, pbbuh, could understand what he saw and heard during his Night Journey to the Heavens and beyond. </w:t>
      </w:r>
      <w:r w:rsidRPr="00B26032">
        <w:rPr>
          <w:rStyle w:val="EndnoteReference"/>
          <w:rFonts w:cstheme="minorBidi"/>
          <w:color w:val="0070C0"/>
          <w:szCs w:val="32"/>
        </w:rPr>
        <w:endnoteReference w:id="192"/>
      </w:r>
      <w:r w:rsidRPr="00B26032">
        <w:rPr>
          <w:rFonts w:cstheme="minorBidi"/>
          <w:sz w:val="20"/>
        </w:rPr>
        <w:t xml:space="preserve">  </w:t>
      </w:r>
    </w:p>
    <w:p w14:paraId="15CBF260" w14:textId="77777777" w:rsidR="004E5A80" w:rsidRPr="00B26032" w:rsidRDefault="004E5A80" w:rsidP="004E5A80">
      <w:pPr>
        <w:spacing w:before="100" w:beforeAutospacing="1" w:after="100" w:afterAutospacing="1"/>
        <w:jc w:val="both"/>
        <w:rPr>
          <w:rFonts w:cstheme="minorBidi"/>
          <w:sz w:val="20"/>
        </w:rPr>
      </w:pPr>
      <w:r>
        <w:rPr>
          <w:rFonts w:cstheme="minorBidi"/>
          <w:sz w:val="20"/>
        </w:rPr>
        <w:t>***</w:t>
      </w:r>
    </w:p>
    <w:p w14:paraId="4C1E0AFD" w14:textId="77777777" w:rsidR="004E5A80" w:rsidRPr="00B26032" w:rsidRDefault="004E5A80" w:rsidP="004E5A80">
      <w:pPr>
        <w:spacing w:before="100" w:beforeAutospacing="1" w:after="100" w:afterAutospacing="1"/>
        <w:jc w:val="both"/>
        <w:rPr>
          <w:rFonts w:cstheme="minorBidi"/>
          <w:sz w:val="20"/>
        </w:rPr>
      </w:pPr>
      <w:r>
        <w:rPr>
          <w:rFonts w:cstheme="minorBidi"/>
          <w:b/>
          <w:bCs/>
          <w:color w:val="FF0000"/>
          <w:sz w:val="20"/>
        </w:rPr>
        <w:t xml:space="preserve">5. </w:t>
      </w:r>
      <w:r w:rsidRPr="00B26032">
        <w:rPr>
          <w:rFonts w:cstheme="minorBidi"/>
          <w:b/>
          <w:bCs/>
          <w:color w:val="FF0000"/>
          <w:sz w:val="20"/>
        </w:rPr>
        <w:t>Al-Sha'rawi </w:t>
      </w:r>
      <w:r w:rsidRPr="00B26032">
        <w:rPr>
          <w:rFonts w:cstheme="minorBidi"/>
          <w:sz w:val="20"/>
        </w:rPr>
        <w:t> </w:t>
      </w:r>
    </w:p>
    <w:p w14:paraId="37987C01" w14:textId="77777777" w:rsidR="004E5A80" w:rsidRDefault="004E5A80" w:rsidP="004E5A80">
      <w:pPr>
        <w:spacing w:before="100" w:beforeAutospacing="1" w:after="100" w:afterAutospacing="1"/>
        <w:jc w:val="both"/>
        <w:rPr>
          <w:rFonts w:cstheme="minorBidi"/>
          <w:sz w:val="20"/>
        </w:rPr>
      </w:pPr>
      <w:r w:rsidRPr="00B26032">
        <w:rPr>
          <w:rFonts w:cstheme="minorBidi"/>
          <w:sz w:val="20"/>
        </w:rPr>
        <w:t>Among the contemporary Muslim scholars, Al-Sha'rawi provided various interpretations and explanations of how the Night Journey was conducted. He argued for the majority opinion, saying that it was in body and soul, while the Messenger of Allah, pbbuh, was awake</w:t>
      </w:r>
      <w:r>
        <w:rPr>
          <w:rFonts w:cstheme="minorBidi"/>
          <w:sz w:val="20"/>
        </w:rPr>
        <w:t>.</w:t>
      </w:r>
      <w:r w:rsidRPr="00B26032">
        <w:rPr>
          <w:rFonts w:cstheme="minorBidi"/>
          <w:sz w:val="20"/>
        </w:rPr>
        <w:t xml:space="preserve"> </w:t>
      </w:r>
    </w:p>
    <w:p w14:paraId="6FDA0202" w14:textId="77777777" w:rsidR="004E5A80" w:rsidRDefault="004E5A80" w:rsidP="004E5A80">
      <w:pPr>
        <w:spacing w:before="100" w:beforeAutospacing="1" w:after="100" w:afterAutospacing="1"/>
        <w:jc w:val="both"/>
        <w:rPr>
          <w:rFonts w:cstheme="minorBidi"/>
          <w:sz w:val="20"/>
        </w:rPr>
      </w:pPr>
      <w:r w:rsidRPr="00F337C5">
        <w:rPr>
          <w:rFonts w:cstheme="minorBidi"/>
          <w:b/>
          <w:bCs/>
          <w:color w:val="EE0000"/>
          <w:sz w:val="20"/>
        </w:rPr>
        <w:t>First,</w:t>
      </w:r>
      <w:r>
        <w:rPr>
          <w:rFonts w:cstheme="minorBidi"/>
          <w:sz w:val="20"/>
        </w:rPr>
        <w:t xml:space="preserve"> he </w:t>
      </w:r>
      <w:r w:rsidRPr="00B26032">
        <w:rPr>
          <w:rFonts w:cstheme="minorBidi"/>
          <w:sz w:val="20"/>
        </w:rPr>
        <w:t>mention</w:t>
      </w:r>
      <w:r>
        <w:rPr>
          <w:rFonts w:cstheme="minorBidi"/>
          <w:sz w:val="20"/>
        </w:rPr>
        <w:t>ed</w:t>
      </w:r>
      <w:r w:rsidRPr="00B26032">
        <w:rPr>
          <w:rFonts w:cstheme="minorBidi"/>
          <w:sz w:val="20"/>
        </w:rPr>
        <w:t xml:space="preserve"> and discuss</w:t>
      </w:r>
      <w:r>
        <w:rPr>
          <w:rFonts w:cstheme="minorBidi"/>
          <w:sz w:val="20"/>
        </w:rPr>
        <w:t>ed</w:t>
      </w:r>
      <w:r w:rsidRPr="00B26032">
        <w:rPr>
          <w:rFonts w:cstheme="minorBidi"/>
          <w:sz w:val="20"/>
        </w:rPr>
        <w:t xml:space="preserve"> Verse 60 of S</w:t>
      </w:r>
      <w:r>
        <w:rPr>
          <w:rFonts w:cstheme="minorBidi"/>
          <w:sz w:val="20"/>
        </w:rPr>
        <w:t>oo</w:t>
      </w:r>
      <w:r w:rsidRPr="00B26032">
        <w:rPr>
          <w:rFonts w:cstheme="minorBidi"/>
          <w:sz w:val="20"/>
        </w:rPr>
        <w:t>rat Al-Isra (Chapter 17)</w:t>
      </w:r>
      <w:r>
        <w:rPr>
          <w:rFonts w:cstheme="minorBidi"/>
          <w:sz w:val="20"/>
        </w:rPr>
        <w:t>,</w:t>
      </w:r>
      <w:r w:rsidRPr="00B26032">
        <w:rPr>
          <w:rFonts w:cstheme="minorBidi"/>
          <w:sz w:val="20"/>
        </w:rPr>
        <w:t xml:space="preserve"> of the Holy Quran</w:t>
      </w:r>
      <w:r>
        <w:rPr>
          <w:rFonts w:cstheme="minorBidi"/>
          <w:sz w:val="20"/>
        </w:rPr>
        <w:t xml:space="preserve">. </w:t>
      </w:r>
      <w:r w:rsidRPr="00B26032">
        <w:rPr>
          <w:rFonts w:cstheme="minorBidi"/>
          <w:sz w:val="20"/>
        </w:rPr>
        <w:t xml:space="preserve">He based his argument on the content of the verse, asking rhetorically about how </w:t>
      </w:r>
      <w:r w:rsidRPr="00F337C5">
        <w:rPr>
          <w:rFonts w:cstheme="minorBidi"/>
          <w:b/>
          <w:bCs/>
          <w:color w:val="0070C0"/>
          <w:sz w:val="20"/>
        </w:rPr>
        <w:t>the sight</w:t>
      </w:r>
      <w:r w:rsidRPr="00F337C5">
        <w:rPr>
          <w:rFonts w:cstheme="minorBidi"/>
          <w:color w:val="0070C0"/>
          <w:sz w:val="20"/>
        </w:rPr>
        <w:t xml:space="preserve"> </w:t>
      </w:r>
      <w:r w:rsidRPr="00B26032">
        <w:rPr>
          <w:rFonts w:cstheme="minorBidi"/>
          <w:sz w:val="20"/>
        </w:rPr>
        <w:t xml:space="preserve">can be </w:t>
      </w:r>
      <w:r w:rsidRPr="00F337C5">
        <w:rPr>
          <w:rFonts w:cstheme="minorBidi"/>
          <w:b/>
          <w:bCs/>
          <w:color w:val="0070C0"/>
          <w:sz w:val="20"/>
        </w:rPr>
        <w:t>a trial for people</w:t>
      </w:r>
      <w:r w:rsidRPr="00B26032">
        <w:rPr>
          <w:rFonts w:cstheme="minorBidi"/>
          <w:sz w:val="20"/>
        </w:rPr>
        <w:t>! His answer was if the sight was during his sleep, there would be no trial for the people, to believe him or not.  </w:t>
      </w:r>
    </w:p>
    <w:p w14:paraId="198C0A27" w14:textId="77777777" w:rsidR="004E5A80" w:rsidRPr="00B26032" w:rsidRDefault="004E5A80" w:rsidP="004E5A80">
      <w:pPr>
        <w:bidi/>
        <w:spacing w:before="100" w:beforeAutospacing="1" w:after="100" w:afterAutospacing="1"/>
        <w:jc w:val="both"/>
        <w:rPr>
          <w:rFonts w:cstheme="minorBidi"/>
          <w:sz w:val="20"/>
        </w:rPr>
      </w:pPr>
      <w:r w:rsidRPr="00B26032">
        <w:rPr>
          <w:rFonts w:cstheme="minorBidi"/>
          <w:sz w:val="28"/>
          <w:szCs w:val="28"/>
          <w:rtl/>
        </w:rPr>
        <w:t xml:space="preserve">وَمَا جَعَلْنَا </w:t>
      </w:r>
      <w:r w:rsidRPr="00B26032">
        <w:rPr>
          <w:rFonts w:cstheme="minorBidi"/>
          <w:b/>
          <w:bCs/>
          <w:color w:val="FF0000"/>
          <w:sz w:val="28"/>
          <w:szCs w:val="28"/>
          <w:rtl/>
        </w:rPr>
        <w:t>الرُّؤْيَا</w:t>
      </w:r>
      <w:r w:rsidRPr="00B26032">
        <w:rPr>
          <w:rFonts w:cstheme="minorBidi"/>
          <w:sz w:val="28"/>
          <w:szCs w:val="28"/>
          <w:rtl/>
        </w:rPr>
        <w:t xml:space="preserve"> الَّتِي أَرَيْنَاكَ إِلَّا </w:t>
      </w:r>
      <w:r w:rsidRPr="00481530">
        <w:rPr>
          <w:rFonts w:cstheme="minorBidi"/>
          <w:b/>
          <w:bCs/>
          <w:color w:val="EE0000"/>
          <w:sz w:val="28"/>
          <w:szCs w:val="28"/>
          <w:rtl/>
        </w:rPr>
        <w:t>فِتْنَةً</w:t>
      </w:r>
      <w:r w:rsidRPr="00B26032">
        <w:rPr>
          <w:rFonts w:cstheme="minorBidi"/>
          <w:sz w:val="28"/>
          <w:szCs w:val="28"/>
          <w:rtl/>
        </w:rPr>
        <w:t xml:space="preserve"> </w:t>
      </w:r>
      <w:r w:rsidRPr="00481530">
        <w:rPr>
          <w:rFonts w:cstheme="minorBidi"/>
          <w:b/>
          <w:bCs/>
          <w:color w:val="EE0000"/>
          <w:sz w:val="28"/>
          <w:szCs w:val="28"/>
          <w:rtl/>
        </w:rPr>
        <w:t>لِّلنَّاسِ</w:t>
      </w:r>
      <w:r w:rsidRPr="00B26032">
        <w:rPr>
          <w:rFonts w:cstheme="minorBidi"/>
          <w:sz w:val="28"/>
          <w:szCs w:val="28"/>
          <w:rtl/>
        </w:rPr>
        <w:t> </w:t>
      </w:r>
      <w:r w:rsidRPr="00654036">
        <w:rPr>
          <w:rFonts w:cstheme="minorBidi"/>
          <w:sz w:val="28"/>
          <w:szCs w:val="28"/>
          <w:rtl/>
        </w:rPr>
        <w:t>(الإس</w:t>
      </w:r>
      <w:r>
        <w:rPr>
          <w:rFonts w:cstheme="minorBidi" w:hint="cs"/>
          <w:sz w:val="28"/>
          <w:szCs w:val="28"/>
          <w:rtl/>
        </w:rPr>
        <w:t>ْ</w:t>
      </w:r>
      <w:r w:rsidRPr="00654036">
        <w:rPr>
          <w:rFonts w:cstheme="minorBidi"/>
          <w:sz w:val="28"/>
          <w:szCs w:val="28"/>
          <w:rtl/>
        </w:rPr>
        <w:t>راء</w:t>
      </w:r>
      <w:r>
        <w:rPr>
          <w:rFonts w:cstheme="minorBidi" w:hint="cs"/>
          <w:sz w:val="28"/>
          <w:szCs w:val="28"/>
          <w:rtl/>
        </w:rPr>
        <w:t>ُ</w:t>
      </w:r>
      <w:r w:rsidRPr="00654036">
        <w:rPr>
          <w:rFonts w:cstheme="minorBidi"/>
          <w:sz w:val="28"/>
          <w:szCs w:val="28"/>
          <w:rtl/>
        </w:rPr>
        <w:t xml:space="preserve"> ،</w:t>
      </w:r>
      <w:r w:rsidRPr="00B26032">
        <w:rPr>
          <w:rFonts w:cstheme="minorBidi"/>
          <w:sz w:val="24"/>
          <w:szCs w:val="24"/>
          <w:rtl/>
        </w:rPr>
        <w:t xml:space="preserve"> 17: 60</w:t>
      </w:r>
      <w:r w:rsidRPr="00654036">
        <w:rPr>
          <w:rFonts w:cstheme="minorBidi"/>
          <w:sz w:val="28"/>
          <w:szCs w:val="28"/>
          <w:rtl/>
        </w:rPr>
        <w:t>).</w:t>
      </w:r>
      <w:r w:rsidRPr="00B26032">
        <w:rPr>
          <w:rFonts w:cstheme="minorBidi"/>
          <w:sz w:val="20"/>
        </w:rPr>
        <w:t> </w:t>
      </w:r>
    </w:p>
    <w:p w14:paraId="2C6E44B9" w14:textId="77777777" w:rsidR="004E5A80" w:rsidRPr="00F337C5" w:rsidRDefault="004E5A80" w:rsidP="004E5A80">
      <w:pPr>
        <w:spacing w:before="100" w:beforeAutospacing="1" w:after="100" w:afterAutospacing="1"/>
        <w:jc w:val="both"/>
        <w:rPr>
          <w:rFonts w:cstheme="minorBidi"/>
          <w:sz w:val="20"/>
        </w:rPr>
      </w:pPr>
      <w:r w:rsidRPr="00B26032">
        <w:rPr>
          <w:rFonts w:cstheme="minorBidi"/>
          <w:sz w:val="20"/>
        </w:rPr>
        <w:t xml:space="preserve">And We did not make the </w:t>
      </w:r>
      <w:r w:rsidRPr="00B26032">
        <w:rPr>
          <w:rFonts w:cstheme="minorBidi"/>
          <w:b/>
          <w:bCs/>
          <w:color w:val="FF0000"/>
          <w:sz w:val="20"/>
        </w:rPr>
        <w:t>sight</w:t>
      </w:r>
      <w:r w:rsidRPr="00B26032">
        <w:rPr>
          <w:rFonts w:cstheme="minorBidi"/>
          <w:sz w:val="20"/>
        </w:rPr>
        <w:t xml:space="preserve"> which We enabled you to see except as </w:t>
      </w:r>
      <w:r w:rsidRPr="00481530">
        <w:rPr>
          <w:rFonts w:cstheme="minorBidi"/>
          <w:b/>
          <w:bCs/>
          <w:color w:val="EE0000"/>
          <w:sz w:val="20"/>
        </w:rPr>
        <w:t>a trial</w:t>
      </w:r>
      <w:r w:rsidRPr="00481530">
        <w:rPr>
          <w:rFonts w:cstheme="minorBidi"/>
          <w:color w:val="EE0000"/>
          <w:sz w:val="20"/>
        </w:rPr>
        <w:t xml:space="preserve"> </w:t>
      </w:r>
      <w:r w:rsidRPr="00481530">
        <w:rPr>
          <w:rFonts w:cstheme="minorBidi"/>
          <w:b/>
          <w:bCs/>
          <w:color w:val="EE0000"/>
          <w:sz w:val="20"/>
        </w:rPr>
        <w:t>for the people</w:t>
      </w:r>
      <w:r w:rsidRPr="00481530">
        <w:rPr>
          <w:rFonts w:cstheme="minorBidi"/>
          <w:color w:val="EE0000"/>
          <w:sz w:val="20"/>
        </w:rPr>
        <w:t xml:space="preserve"> </w:t>
      </w:r>
      <w:r w:rsidRPr="00B26032">
        <w:rPr>
          <w:rFonts w:cstheme="minorBidi"/>
          <w:sz w:val="20"/>
        </w:rPr>
        <w:t>(Al-Isra, 17: 60).  </w:t>
      </w:r>
    </w:p>
    <w:p w14:paraId="1D4F3CC9"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Who would dispute a person saying that he had a dream flying from Makkah to Baytul Maqdis (in Al-Quds, Jerusalem), then to the heavens and coming back? Nobody would dispute that and there would be no trial for the people. However, because the Night Journey was in body and soul, while the Prophet, pbbuh, was awake, it was a trial for the people, some of whom believed him while others did not (Al-Sha'rawi, 1420/1999: 82, 102). </w:t>
      </w:r>
    </w:p>
    <w:p w14:paraId="03DB9AC1" w14:textId="77777777" w:rsidR="004E5A80" w:rsidRPr="00B26032" w:rsidRDefault="004E5A80" w:rsidP="004E5A80">
      <w:pPr>
        <w:spacing w:before="100" w:beforeAutospacing="1" w:after="100" w:afterAutospacing="1"/>
        <w:jc w:val="both"/>
        <w:rPr>
          <w:rFonts w:cstheme="minorBidi"/>
          <w:sz w:val="20"/>
        </w:rPr>
      </w:pPr>
      <w:r w:rsidRPr="00F337C5">
        <w:rPr>
          <w:rFonts w:cstheme="minorBidi"/>
          <w:b/>
          <w:bCs/>
          <w:color w:val="EE0000"/>
          <w:sz w:val="20"/>
        </w:rPr>
        <w:t>Second</w:t>
      </w:r>
      <w:r>
        <w:rPr>
          <w:rFonts w:cstheme="minorBidi"/>
          <w:sz w:val="20"/>
        </w:rPr>
        <w:t xml:space="preserve">, </w:t>
      </w:r>
      <w:r w:rsidRPr="00B26032">
        <w:rPr>
          <w:rFonts w:cstheme="minorBidi"/>
          <w:sz w:val="20"/>
        </w:rPr>
        <w:t xml:space="preserve">Al-Sha'rawi also argued that the Messenger of Allah, pbbuh, was </w:t>
      </w:r>
      <w:r w:rsidRPr="00433DC0">
        <w:rPr>
          <w:rFonts w:cstheme="minorBidi"/>
          <w:b/>
          <w:bCs/>
          <w:color w:val="0070C0"/>
          <w:sz w:val="20"/>
        </w:rPr>
        <w:t>physically prepared</w:t>
      </w:r>
      <w:r w:rsidRPr="00433DC0">
        <w:rPr>
          <w:rFonts w:cstheme="minorBidi"/>
          <w:color w:val="0070C0"/>
          <w:sz w:val="20"/>
        </w:rPr>
        <w:t xml:space="preserve"> </w:t>
      </w:r>
      <w:r w:rsidRPr="00B26032">
        <w:rPr>
          <w:rFonts w:cstheme="minorBidi"/>
          <w:sz w:val="20"/>
        </w:rPr>
        <w:t xml:space="preserve">for the Night Journey before it happened. The angels made changes in his body through </w:t>
      </w:r>
      <w:r w:rsidRPr="00433DC0">
        <w:rPr>
          <w:rFonts w:cstheme="minorBidi"/>
          <w:b/>
          <w:bCs/>
          <w:color w:val="0070C0"/>
          <w:sz w:val="20"/>
        </w:rPr>
        <w:t>three chest-belly surgeries</w:t>
      </w:r>
      <w:r w:rsidRPr="00B26032">
        <w:rPr>
          <w:rFonts w:cstheme="minorBidi"/>
          <w:sz w:val="20"/>
        </w:rPr>
        <w:t>. The first of these surgeries was when he was about ten years old. The second surgery was when he started receiving revelations. The third was just before embarking into the Night Journey (Al-Sha'rawi, 1420/1999: 133-134). </w:t>
      </w:r>
    </w:p>
    <w:p w14:paraId="1ACC8647"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lastRenderedPageBreak/>
        <w:t>Though various versions of the Night Journey 'Had</w:t>
      </w:r>
      <w:r>
        <w:rPr>
          <w:rFonts w:cstheme="minorBidi"/>
          <w:sz w:val="20"/>
        </w:rPr>
        <w:t>ee</w:t>
      </w:r>
      <w:r w:rsidRPr="00B26032">
        <w:rPr>
          <w:rFonts w:cstheme="minorBidi"/>
          <w:sz w:val="20"/>
        </w:rPr>
        <w:t>th included at least the chest-belly surgery which happened just before the Journey, the other two surgeries were mentioned in the Seera</w:t>
      </w:r>
      <w:r>
        <w:rPr>
          <w:rFonts w:cstheme="minorBidi"/>
          <w:sz w:val="20"/>
        </w:rPr>
        <w:t>h</w:t>
      </w:r>
      <w:r w:rsidRPr="00B26032">
        <w:rPr>
          <w:rFonts w:cstheme="minorBidi"/>
          <w:sz w:val="20"/>
        </w:rPr>
        <w:t xml:space="preserve"> (biography) accounts of the Prophet, pbbuh. Al-Sha'rawi distinguished himself by making use of the three surgeries</w:t>
      </w:r>
      <w:r>
        <w:rPr>
          <w:rFonts w:cstheme="minorBidi"/>
          <w:sz w:val="20"/>
        </w:rPr>
        <w:t>,</w:t>
      </w:r>
      <w:r w:rsidRPr="00B26032">
        <w:rPr>
          <w:rFonts w:cstheme="minorBidi"/>
          <w:sz w:val="20"/>
        </w:rPr>
        <w:t xml:space="preserve"> as means to prepare the Messenger of Allah, Mu</w:t>
      </w:r>
      <w:r>
        <w:rPr>
          <w:rFonts w:cstheme="minorBidi"/>
          <w:sz w:val="20"/>
        </w:rPr>
        <w:t>’</w:t>
      </w:r>
      <w:r w:rsidRPr="00B26032">
        <w:rPr>
          <w:rFonts w:cstheme="minorBidi"/>
          <w:sz w:val="20"/>
        </w:rPr>
        <w:t xml:space="preserve">hammed, pbbuh, to be able to receive revelations and to embark on this </w:t>
      </w:r>
      <w:r>
        <w:rPr>
          <w:rFonts w:cstheme="minorBidi"/>
          <w:sz w:val="20"/>
        </w:rPr>
        <w:t xml:space="preserve">Night </w:t>
      </w:r>
      <w:r w:rsidRPr="00B26032">
        <w:rPr>
          <w:rFonts w:cstheme="minorBidi"/>
          <w:sz w:val="20"/>
        </w:rPr>
        <w:t>Journey</w:t>
      </w:r>
      <w:r>
        <w:rPr>
          <w:rFonts w:cstheme="minorBidi"/>
          <w:sz w:val="20"/>
        </w:rPr>
        <w:t xml:space="preserve"> to heavens and beyond</w:t>
      </w:r>
      <w:r w:rsidRPr="00B26032">
        <w:rPr>
          <w:rFonts w:cstheme="minorBidi"/>
          <w:sz w:val="20"/>
        </w:rPr>
        <w:t>. </w:t>
      </w:r>
    </w:p>
    <w:p w14:paraId="3348130E" w14:textId="77777777" w:rsidR="004E5A80" w:rsidRPr="00B26032" w:rsidRDefault="004E5A80" w:rsidP="004E5A80">
      <w:pPr>
        <w:spacing w:before="100" w:beforeAutospacing="1" w:after="100" w:afterAutospacing="1"/>
        <w:jc w:val="both"/>
        <w:rPr>
          <w:rFonts w:cstheme="minorBidi"/>
          <w:sz w:val="20"/>
        </w:rPr>
      </w:pPr>
      <w:r w:rsidRPr="00433DC0">
        <w:rPr>
          <w:rFonts w:cstheme="minorBidi"/>
          <w:b/>
          <w:bCs/>
          <w:color w:val="EE0000"/>
          <w:sz w:val="20"/>
        </w:rPr>
        <w:t>Third</w:t>
      </w:r>
      <w:r>
        <w:rPr>
          <w:rFonts w:cstheme="minorBidi"/>
          <w:sz w:val="20"/>
        </w:rPr>
        <w:t xml:space="preserve">, </w:t>
      </w:r>
      <w:r w:rsidRPr="00B26032">
        <w:rPr>
          <w:rFonts w:cstheme="minorBidi"/>
          <w:sz w:val="20"/>
        </w:rPr>
        <w:t xml:space="preserve">Al-Sha'rawi was close to </w:t>
      </w:r>
      <w:r>
        <w:rPr>
          <w:rFonts w:cstheme="minorBidi"/>
          <w:sz w:val="20"/>
        </w:rPr>
        <w:t>Ibn</w:t>
      </w:r>
      <w:r w:rsidRPr="00B26032">
        <w:rPr>
          <w:rFonts w:cstheme="minorBidi"/>
          <w:sz w:val="20"/>
        </w:rPr>
        <w:t xml:space="preserve"> </w:t>
      </w:r>
      <w:r w:rsidRPr="00B26032">
        <w:rPr>
          <w:rFonts w:cstheme="minorBidi"/>
          <w:sz w:val="20"/>
          <w:u w:val="single"/>
        </w:rPr>
        <w:t>Kh</w:t>
      </w:r>
      <w:r w:rsidRPr="00B26032">
        <w:rPr>
          <w:rFonts w:cstheme="minorBidi"/>
          <w:sz w:val="20"/>
        </w:rPr>
        <w:t xml:space="preserve">aldoon in his argument that the Messenger of Allah, pbbuh, passed through </w:t>
      </w:r>
      <w:r w:rsidRPr="00D1796B">
        <w:rPr>
          <w:rFonts w:cstheme="minorBidi"/>
          <w:b/>
          <w:bCs/>
          <w:color w:val="0070C0"/>
          <w:sz w:val="20"/>
        </w:rPr>
        <w:t>three stages</w:t>
      </w:r>
      <w:r w:rsidRPr="00D1796B">
        <w:rPr>
          <w:rFonts w:cstheme="minorBidi"/>
          <w:color w:val="0070C0"/>
          <w:sz w:val="20"/>
        </w:rPr>
        <w:t xml:space="preserve"> </w:t>
      </w:r>
      <w:r w:rsidRPr="00B26032">
        <w:rPr>
          <w:rFonts w:cstheme="minorBidi"/>
          <w:sz w:val="20"/>
        </w:rPr>
        <w:t xml:space="preserve">in his Night Journey. During the first stage, he was still </w:t>
      </w:r>
      <w:r w:rsidRPr="00D1796B">
        <w:rPr>
          <w:rFonts w:cstheme="minorBidi"/>
          <w:b/>
          <w:bCs/>
          <w:color w:val="0070C0"/>
          <w:sz w:val="20"/>
        </w:rPr>
        <w:t>Earthly in nature</w:t>
      </w:r>
      <w:r w:rsidRPr="00B26032">
        <w:rPr>
          <w:rFonts w:cstheme="minorBidi"/>
          <w:sz w:val="20"/>
        </w:rPr>
        <w:t>. He would ask the Angel Jibr</w:t>
      </w:r>
      <w:r>
        <w:rPr>
          <w:rFonts w:cstheme="minorBidi"/>
          <w:sz w:val="20"/>
        </w:rPr>
        <w:t>ee</w:t>
      </w:r>
      <w:r w:rsidRPr="00B26032">
        <w:rPr>
          <w:rFonts w:cstheme="minorBidi"/>
          <w:sz w:val="20"/>
        </w:rPr>
        <w:t>l</w:t>
      </w:r>
      <w:r>
        <w:rPr>
          <w:rFonts w:cstheme="minorBidi"/>
          <w:sz w:val="20"/>
        </w:rPr>
        <w:t xml:space="preserve"> (Gabriel)</w:t>
      </w:r>
      <w:r w:rsidRPr="00B26032">
        <w:rPr>
          <w:rFonts w:cstheme="minorBidi"/>
          <w:sz w:val="20"/>
        </w:rPr>
        <w:t xml:space="preserve">, </w:t>
      </w:r>
      <w:r>
        <w:rPr>
          <w:rFonts w:cstheme="minorBidi"/>
          <w:sz w:val="20"/>
        </w:rPr>
        <w:t>pbuh</w:t>
      </w:r>
      <w:r w:rsidRPr="00B26032">
        <w:rPr>
          <w:rFonts w:cstheme="minorBidi"/>
          <w:sz w:val="20"/>
        </w:rPr>
        <w:t>, about what he saw, and Jibr</w:t>
      </w:r>
      <w:r>
        <w:rPr>
          <w:rFonts w:cstheme="minorBidi"/>
          <w:sz w:val="20"/>
        </w:rPr>
        <w:t>ee</w:t>
      </w:r>
      <w:r w:rsidRPr="00B26032">
        <w:rPr>
          <w:rFonts w:cstheme="minorBidi"/>
          <w:sz w:val="20"/>
        </w:rPr>
        <w:t xml:space="preserve">l would answer him. During the second </w:t>
      </w:r>
      <w:r w:rsidRPr="00D1796B">
        <w:rPr>
          <w:rFonts w:cstheme="minorBidi"/>
          <w:sz w:val="20"/>
        </w:rPr>
        <w:t>Heavenly</w:t>
      </w:r>
      <w:r w:rsidRPr="00B26032">
        <w:rPr>
          <w:rFonts w:cstheme="minorBidi"/>
          <w:sz w:val="20"/>
        </w:rPr>
        <w:t xml:space="preserve"> stage, he acquired an </w:t>
      </w:r>
      <w:r w:rsidRPr="00D1796B">
        <w:rPr>
          <w:rFonts w:cstheme="minorBidi"/>
          <w:b/>
          <w:bCs/>
          <w:color w:val="0070C0"/>
          <w:sz w:val="20"/>
        </w:rPr>
        <w:t>angelic</w:t>
      </w:r>
      <w:r w:rsidRPr="00B26032">
        <w:rPr>
          <w:rFonts w:cstheme="minorBidi"/>
          <w:sz w:val="20"/>
        </w:rPr>
        <w:t xml:space="preserve"> nature, as he stopped asking Jibr</w:t>
      </w:r>
      <w:r>
        <w:rPr>
          <w:rFonts w:cstheme="minorBidi"/>
          <w:sz w:val="20"/>
        </w:rPr>
        <w:t>ee</w:t>
      </w:r>
      <w:r w:rsidRPr="00B26032">
        <w:rPr>
          <w:rFonts w:cstheme="minorBidi"/>
          <w:sz w:val="20"/>
        </w:rPr>
        <w:t xml:space="preserve">l about what he saw or heard because he understood without help from him. During the third stage, he was elevated to </w:t>
      </w:r>
      <w:r w:rsidRPr="00D1796B">
        <w:rPr>
          <w:rFonts w:cstheme="minorBidi"/>
          <w:b/>
          <w:bCs/>
          <w:color w:val="0070C0"/>
          <w:sz w:val="20"/>
        </w:rPr>
        <w:t>above the angelic</w:t>
      </w:r>
      <w:r w:rsidRPr="00D1796B">
        <w:rPr>
          <w:rFonts w:cstheme="minorBidi"/>
          <w:color w:val="0070C0"/>
          <w:sz w:val="20"/>
        </w:rPr>
        <w:t xml:space="preserve"> </w:t>
      </w:r>
      <w:r w:rsidRPr="00B26032">
        <w:rPr>
          <w:rFonts w:cstheme="minorBidi"/>
          <w:sz w:val="20"/>
        </w:rPr>
        <w:t>nature, which allowed him to proceed to what is beyond the Seven Heavens and beyond the Cedar (Lote Tree) of the Ultimate Destination (Sidratul Muntaha). Jibreel himself could not proceed to that Light-dominated level, where the Messenger of Allah, pbbuh, could reach, which enabled him to be in audience with the Lord of the Heavens and the Earth (Al-Sha'rawi, 1420/1999: 135-143). </w:t>
      </w:r>
    </w:p>
    <w:p w14:paraId="6F0FE1F1" w14:textId="77777777" w:rsidR="004E5A80" w:rsidRPr="00B26032" w:rsidRDefault="004E5A80" w:rsidP="004E5A80">
      <w:pPr>
        <w:spacing w:before="100" w:beforeAutospacing="1" w:after="100" w:afterAutospacing="1"/>
        <w:jc w:val="both"/>
        <w:rPr>
          <w:rFonts w:cstheme="minorBidi"/>
          <w:sz w:val="20"/>
        </w:rPr>
      </w:pPr>
      <w:r w:rsidRPr="00D1796B">
        <w:rPr>
          <w:rFonts w:cstheme="minorBidi"/>
          <w:b/>
          <w:bCs/>
          <w:color w:val="EE0000"/>
          <w:sz w:val="20"/>
        </w:rPr>
        <w:t>Fourth</w:t>
      </w:r>
      <w:r>
        <w:rPr>
          <w:rFonts w:cstheme="minorBidi"/>
          <w:sz w:val="20"/>
        </w:rPr>
        <w:t xml:space="preserve">, </w:t>
      </w:r>
      <w:r w:rsidRPr="00B26032">
        <w:rPr>
          <w:rFonts w:cstheme="minorBidi"/>
          <w:sz w:val="20"/>
        </w:rPr>
        <w:t>Al-Sha'rawi g</w:t>
      </w:r>
      <w:r>
        <w:rPr>
          <w:rFonts w:cstheme="minorBidi"/>
          <w:sz w:val="20"/>
        </w:rPr>
        <w:t>av</w:t>
      </w:r>
      <w:r w:rsidRPr="00B26032">
        <w:rPr>
          <w:rFonts w:cstheme="minorBidi"/>
          <w:sz w:val="20"/>
        </w:rPr>
        <w:t>e the example of</w:t>
      </w:r>
      <w:r>
        <w:rPr>
          <w:rFonts w:cstheme="minorBidi"/>
          <w:sz w:val="20"/>
        </w:rPr>
        <w:t xml:space="preserve"> the</w:t>
      </w:r>
      <w:r w:rsidRPr="00B26032">
        <w:rPr>
          <w:rFonts w:cstheme="minorBidi"/>
          <w:sz w:val="20"/>
        </w:rPr>
        <w:t xml:space="preserve"> </w:t>
      </w:r>
      <w:r w:rsidRPr="002C6B63">
        <w:rPr>
          <w:rFonts w:cstheme="minorBidi"/>
          <w:color w:val="000000" w:themeColor="text1"/>
          <w:sz w:val="20"/>
        </w:rPr>
        <w:t>human space exploration</w:t>
      </w:r>
      <w:r>
        <w:rPr>
          <w:rFonts w:cstheme="minorBidi"/>
          <w:sz w:val="20"/>
        </w:rPr>
        <w:t>,</w:t>
      </w:r>
      <w:r w:rsidRPr="00B26032">
        <w:rPr>
          <w:rFonts w:cstheme="minorBidi"/>
          <w:sz w:val="20"/>
        </w:rPr>
        <w:t xml:space="preserve"> to support his argument, saying that pilots and </w:t>
      </w:r>
      <w:r w:rsidRPr="002C6B63">
        <w:rPr>
          <w:rFonts w:cstheme="minorBidi"/>
          <w:b/>
          <w:bCs/>
          <w:color w:val="0070C0"/>
          <w:sz w:val="20"/>
        </w:rPr>
        <w:t>passengers flying</w:t>
      </w:r>
      <w:r w:rsidRPr="002C6B63">
        <w:rPr>
          <w:rFonts w:cstheme="minorBidi"/>
          <w:color w:val="0070C0"/>
          <w:sz w:val="20"/>
        </w:rPr>
        <w:t xml:space="preserve"> </w:t>
      </w:r>
      <w:r w:rsidRPr="00B26032">
        <w:rPr>
          <w:rFonts w:cstheme="minorBidi"/>
          <w:sz w:val="20"/>
        </w:rPr>
        <w:t xml:space="preserve">over the Earth are provided with proper oxygen and pressure levels to keep them alive. </w:t>
      </w:r>
      <w:r w:rsidRPr="002C6B63">
        <w:rPr>
          <w:rFonts w:cstheme="minorBidi"/>
          <w:b/>
          <w:bCs/>
          <w:color w:val="0070C0"/>
          <w:sz w:val="20"/>
        </w:rPr>
        <w:t>Astronauts</w:t>
      </w:r>
      <w:r w:rsidRPr="00B26032">
        <w:rPr>
          <w:rFonts w:cstheme="minorBidi"/>
          <w:sz w:val="20"/>
        </w:rPr>
        <w:t xml:space="preserve"> who are sent to outer space and the Moon (or other planets in the future) are provided with special suits, medications, and equipment necessary for their survival. These special arrangements enable them </w:t>
      </w:r>
      <w:r w:rsidRPr="002C6B63">
        <w:rPr>
          <w:rFonts w:cstheme="minorBidi"/>
          <w:b/>
          <w:bCs/>
          <w:color w:val="0070C0"/>
          <w:sz w:val="20"/>
        </w:rPr>
        <w:t>to withstand outer space conditions</w:t>
      </w:r>
      <w:r w:rsidRPr="002C6B63">
        <w:rPr>
          <w:rFonts w:cstheme="minorBidi"/>
          <w:color w:val="0070C0"/>
          <w:sz w:val="20"/>
        </w:rPr>
        <w:t xml:space="preserve"> </w:t>
      </w:r>
      <w:r w:rsidRPr="00B26032">
        <w:rPr>
          <w:rFonts w:cstheme="minorBidi"/>
          <w:sz w:val="20"/>
        </w:rPr>
        <w:t>which are different from their Earthly habitat.  </w:t>
      </w:r>
    </w:p>
    <w:p w14:paraId="4F5BBCEE" w14:textId="77777777" w:rsidR="004E5A80" w:rsidRPr="00B26032" w:rsidRDefault="004E5A80" w:rsidP="004E5A80">
      <w:pPr>
        <w:spacing w:before="100" w:beforeAutospacing="1" w:after="100" w:afterAutospacing="1"/>
        <w:jc w:val="both"/>
        <w:rPr>
          <w:rFonts w:cstheme="minorBidi"/>
          <w:sz w:val="20"/>
        </w:rPr>
      </w:pPr>
      <w:r w:rsidRPr="0041638F">
        <w:rPr>
          <w:rFonts w:cstheme="minorBidi"/>
          <w:b/>
          <w:bCs/>
          <w:color w:val="EE0000"/>
          <w:sz w:val="20"/>
        </w:rPr>
        <w:t>Fifth</w:t>
      </w:r>
      <w:r>
        <w:rPr>
          <w:rFonts w:cstheme="minorBidi"/>
          <w:sz w:val="20"/>
        </w:rPr>
        <w:t xml:space="preserve">, </w:t>
      </w:r>
      <w:r w:rsidRPr="00B26032">
        <w:rPr>
          <w:rFonts w:cstheme="minorBidi"/>
          <w:sz w:val="20"/>
        </w:rPr>
        <w:t xml:space="preserve">Al-Sha'rawi then </w:t>
      </w:r>
      <w:r w:rsidRPr="0041638F">
        <w:rPr>
          <w:rFonts w:cstheme="minorBidi"/>
          <w:b/>
          <w:bCs/>
          <w:color w:val="0070C0"/>
          <w:sz w:val="20"/>
        </w:rPr>
        <w:t>concluded</w:t>
      </w:r>
      <w:r w:rsidRPr="00B26032">
        <w:rPr>
          <w:rFonts w:cstheme="minorBidi"/>
          <w:sz w:val="20"/>
        </w:rPr>
        <w:t xml:space="preserve"> that if we, humans, could manage to do that (in the 15th Hijri Century, 20th </w:t>
      </w:r>
      <w:r>
        <w:rPr>
          <w:rFonts w:cstheme="minorBidi"/>
          <w:sz w:val="20"/>
        </w:rPr>
        <w:t>AD</w:t>
      </w:r>
      <w:r w:rsidRPr="00B26032">
        <w:rPr>
          <w:rFonts w:cstheme="minorBidi"/>
          <w:sz w:val="20"/>
        </w:rPr>
        <w:t xml:space="preserve">), then the Lord of the Heavens and the Earth was more capable to do that and more to His Messenger, pbbuh, during the Night Journey (Al-Sha'rawi, 1420/1999: 148-149). </w:t>
      </w:r>
      <w:r w:rsidRPr="00B26032">
        <w:rPr>
          <w:rStyle w:val="EndnoteReference"/>
          <w:rFonts w:cstheme="minorBidi"/>
          <w:color w:val="0070C0"/>
          <w:szCs w:val="32"/>
        </w:rPr>
        <w:endnoteReference w:id="193"/>
      </w:r>
      <w:r w:rsidRPr="00B26032">
        <w:rPr>
          <w:rFonts w:cstheme="minorBidi"/>
          <w:sz w:val="20"/>
        </w:rPr>
        <w:t xml:space="preserve"> </w:t>
      </w:r>
    </w:p>
    <w:p w14:paraId="0D6BE356" w14:textId="77777777" w:rsidR="004E5A80" w:rsidRDefault="004E5A80" w:rsidP="004E5A80">
      <w:pPr>
        <w:spacing w:before="100" w:beforeAutospacing="1" w:after="100" w:afterAutospacing="1"/>
        <w:jc w:val="both"/>
        <w:rPr>
          <w:rFonts w:cstheme="minorBidi"/>
          <w:sz w:val="20"/>
        </w:rPr>
      </w:pPr>
      <w:r w:rsidRPr="0041638F">
        <w:rPr>
          <w:rFonts w:cstheme="minorBidi"/>
          <w:b/>
          <w:bCs/>
          <w:color w:val="EE0000"/>
          <w:sz w:val="20"/>
        </w:rPr>
        <w:t>Finally</w:t>
      </w:r>
      <w:r w:rsidRPr="00B26032">
        <w:rPr>
          <w:rFonts w:cstheme="minorBidi"/>
          <w:sz w:val="20"/>
        </w:rPr>
        <w:t xml:space="preserve">, </w:t>
      </w:r>
      <w:r>
        <w:rPr>
          <w:rFonts w:cstheme="minorBidi"/>
          <w:sz w:val="20"/>
        </w:rPr>
        <w:t xml:space="preserve">Although </w:t>
      </w:r>
      <w:r w:rsidRPr="00B26032">
        <w:rPr>
          <w:rFonts w:cstheme="minorBidi"/>
          <w:sz w:val="20"/>
        </w:rPr>
        <w:t>Al-Sha'rawi</w:t>
      </w:r>
      <w:r>
        <w:rPr>
          <w:rFonts w:cstheme="minorBidi"/>
          <w:sz w:val="20"/>
        </w:rPr>
        <w:t xml:space="preserve"> witness the human aviation on the Earth and the space travel to the Moon, he</w:t>
      </w:r>
      <w:r w:rsidRPr="00B26032">
        <w:rPr>
          <w:rFonts w:cstheme="minorBidi"/>
          <w:sz w:val="20"/>
        </w:rPr>
        <w:t xml:space="preserve"> died before knowing</w:t>
      </w:r>
      <w:r>
        <w:rPr>
          <w:rFonts w:cstheme="minorBidi"/>
          <w:sz w:val="20"/>
        </w:rPr>
        <w:t xml:space="preserve"> about the </w:t>
      </w:r>
      <w:r w:rsidRPr="00B26032">
        <w:rPr>
          <w:rFonts w:cstheme="minorBidi"/>
          <w:sz w:val="20"/>
        </w:rPr>
        <w:t xml:space="preserve">more </w:t>
      </w:r>
      <w:r w:rsidRPr="002C45CD">
        <w:rPr>
          <w:rFonts w:cstheme="minorBidi"/>
          <w:b/>
          <w:bCs/>
          <w:color w:val="0070C0"/>
          <w:sz w:val="20"/>
        </w:rPr>
        <w:t>human advances in aviation and space travel</w:t>
      </w:r>
      <w:r w:rsidRPr="00B26032">
        <w:rPr>
          <w:rFonts w:cstheme="minorBidi"/>
          <w:sz w:val="20"/>
        </w:rPr>
        <w:t>, which have given evidence that the Night Journey was real, in body and soul. People at the time of the miracle, and for centuries after, could not understand the feasibility of such journey and such ascen</w:t>
      </w:r>
      <w:r>
        <w:rPr>
          <w:rFonts w:cstheme="minorBidi"/>
          <w:sz w:val="20"/>
        </w:rPr>
        <w:t>sion</w:t>
      </w:r>
      <w:r w:rsidRPr="00B26032">
        <w:rPr>
          <w:rFonts w:cstheme="minorBidi"/>
          <w:sz w:val="20"/>
        </w:rPr>
        <w:t>. However, both issues are perfectly understood, at our present time. It’s now known that the distance between Makkah and</w:t>
      </w:r>
      <w:r>
        <w:rPr>
          <w:rFonts w:cstheme="minorBidi"/>
          <w:sz w:val="20"/>
        </w:rPr>
        <w:t xml:space="preserve"> Baytul Maqdis</w:t>
      </w:r>
      <w:r w:rsidRPr="00B26032">
        <w:rPr>
          <w:rFonts w:cstheme="minorBidi"/>
          <w:sz w:val="20"/>
        </w:rPr>
        <w:t xml:space="preserve"> </w:t>
      </w:r>
      <w:r>
        <w:rPr>
          <w:rFonts w:cstheme="minorBidi"/>
          <w:sz w:val="20"/>
        </w:rPr>
        <w:t>(</w:t>
      </w:r>
      <w:r w:rsidRPr="00B26032">
        <w:rPr>
          <w:rFonts w:cstheme="minorBidi"/>
          <w:sz w:val="20"/>
        </w:rPr>
        <w:t>Al-Quds</w:t>
      </w:r>
      <w:r>
        <w:rPr>
          <w:rFonts w:cstheme="minorBidi"/>
          <w:sz w:val="20"/>
        </w:rPr>
        <w:t xml:space="preserve">, </w:t>
      </w:r>
      <w:r w:rsidRPr="00B26032">
        <w:rPr>
          <w:rFonts w:cstheme="minorBidi"/>
          <w:sz w:val="20"/>
        </w:rPr>
        <w:t>Jerusalem) can be flown in few minutes, using fast aircrafts, particularly the military planes which fly several times the sound speed. We have also been able to send spaceships and devices to explore other planets in our solar system, and even beyond it. Thus, the Prophet’s Journey and Ascen</w:t>
      </w:r>
      <w:r>
        <w:rPr>
          <w:rFonts w:cstheme="minorBidi"/>
          <w:sz w:val="20"/>
        </w:rPr>
        <w:t>sion</w:t>
      </w:r>
      <w:r w:rsidRPr="00B26032">
        <w:rPr>
          <w:rFonts w:cstheme="minorBidi"/>
          <w:sz w:val="20"/>
        </w:rPr>
        <w:t xml:space="preserve"> was a prophecy about </w:t>
      </w:r>
      <w:r>
        <w:rPr>
          <w:rFonts w:cstheme="minorBidi"/>
          <w:sz w:val="20"/>
        </w:rPr>
        <w:t xml:space="preserve">the </w:t>
      </w:r>
      <w:r w:rsidRPr="00B26032">
        <w:rPr>
          <w:rFonts w:cstheme="minorBidi"/>
          <w:sz w:val="20"/>
        </w:rPr>
        <w:t>human aviation on</w:t>
      </w:r>
      <w:r>
        <w:rPr>
          <w:rFonts w:cstheme="minorBidi"/>
          <w:sz w:val="20"/>
        </w:rPr>
        <w:t xml:space="preserve"> the</w:t>
      </w:r>
      <w:r w:rsidRPr="00B26032">
        <w:rPr>
          <w:rFonts w:cstheme="minorBidi"/>
          <w:sz w:val="20"/>
        </w:rPr>
        <w:t xml:space="preserve"> Earth and travel in</w:t>
      </w:r>
      <w:r>
        <w:rPr>
          <w:rFonts w:cstheme="minorBidi"/>
          <w:sz w:val="20"/>
        </w:rPr>
        <w:t xml:space="preserve"> the</w:t>
      </w:r>
      <w:r w:rsidRPr="00B26032">
        <w:rPr>
          <w:rFonts w:cstheme="minorBidi"/>
          <w:sz w:val="20"/>
        </w:rPr>
        <w:t xml:space="preserve"> outer space, which is another piece of scientific evidence that the Holy Quran is</w:t>
      </w:r>
      <w:r>
        <w:rPr>
          <w:rFonts w:cstheme="minorBidi"/>
          <w:sz w:val="20"/>
        </w:rPr>
        <w:t xml:space="preserve"> the Word of Allah, and His</w:t>
      </w:r>
      <w:r w:rsidRPr="00B26032">
        <w:rPr>
          <w:rFonts w:cstheme="minorBidi"/>
          <w:sz w:val="20"/>
        </w:rPr>
        <w:t xml:space="preserve"> Message to humanity. </w:t>
      </w:r>
      <w:r w:rsidRPr="00B26032">
        <w:rPr>
          <w:rStyle w:val="EndnoteReference"/>
          <w:rFonts w:cstheme="minorBidi"/>
          <w:color w:val="0070C0"/>
          <w:szCs w:val="32"/>
        </w:rPr>
        <w:endnoteReference w:id="194"/>
      </w:r>
      <w:r w:rsidRPr="00B26032">
        <w:rPr>
          <w:rFonts w:cstheme="minorBidi"/>
          <w:sz w:val="20"/>
        </w:rPr>
        <w:t xml:space="preserve"> </w:t>
      </w:r>
    </w:p>
    <w:p w14:paraId="7EFD0ACB" w14:textId="77777777" w:rsidR="004E5A80" w:rsidRDefault="004E5A80" w:rsidP="004E5A80">
      <w:pPr>
        <w:spacing w:before="100" w:beforeAutospacing="1" w:after="100" w:afterAutospacing="1"/>
        <w:jc w:val="both"/>
        <w:rPr>
          <w:rFonts w:cstheme="minorBidi"/>
          <w:sz w:val="20"/>
        </w:rPr>
      </w:pPr>
      <w:r>
        <w:rPr>
          <w:rFonts w:cstheme="minorBidi"/>
          <w:sz w:val="20"/>
        </w:rPr>
        <w:t xml:space="preserve">*** </w:t>
      </w:r>
    </w:p>
    <w:p w14:paraId="28E5AA51" w14:textId="77777777" w:rsidR="00E32EBF" w:rsidRDefault="00E32EBF" w:rsidP="00E32EBF">
      <w:pPr>
        <w:spacing w:before="100" w:beforeAutospacing="1" w:after="100" w:afterAutospacing="1"/>
        <w:jc w:val="both"/>
        <w:rPr>
          <w:rFonts w:cstheme="minorBidi"/>
          <w:sz w:val="20"/>
          <w:rtl/>
        </w:rPr>
      </w:pPr>
      <w:r>
        <w:rPr>
          <w:rFonts w:cstheme="minorBidi"/>
          <w:sz w:val="20"/>
        </w:rPr>
        <w:t xml:space="preserve">*** </w:t>
      </w:r>
    </w:p>
    <w:p w14:paraId="0DC3C064" w14:textId="77777777" w:rsidR="00E32EBF" w:rsidRDefault="00E32EBF" w:rsidP="00E32EBF">
      <w:pPr>
        <w:spacing w:before="100" w:beforeAutospacing="1" w:after="100" w:afterAutospacing="1"/>
        <w:jc w:val="both"/>
        <w:rPr>
          <w:rFonts w:cstheme="minorBidi"/>
          <w:sz w:val="20"/>
          <w:rtl/>
        </w:rPr>
      </w:pPr>
      <w:r w:rsidRPr="00AF4C90">
        <w:rPr>
          <w:rFonts w:cstheme="minorBidi"/>
          <w:b/>
          <w:bCs/>
          <w:color w:val="EE0000"/>
          <w:sz w:val="20"/>
        </w:rPr>
        <w:t>6.</w:t>
      </w:r>
      <w:r>
        <w:rPr>
          <w:rFonts w:cstheme="minorBidi"/>
          <w:sz w:val="20"/>
        </w:rPr>
        <w:t xml:space="preserve"> In addition to Al-Sha’rawi, </w:t>
      </w:r>
      <w:r w:rsidRPr="00AF4C90">
        <w:rPr>
          <w:rFonts w:cstheme="minorBidi"/>
          <w:b/>
          <w:bCs/>
          <w:color w:val="EE0000"/>
          <w:sz w:val="20"/>
        </w:rPr>
        <w:t>majority of the contemporary Muslim scholars</w:t>
      </w:r>
      <w:r w:rsidRPr="00AF4C90">
        <w:rPr>
          <w:rFonts w:cstheme="minorBidi"/>
          <w:color w:val="EE0000"/>
          <w:sz w:val="20"/>
        </w:rPr>
        <w:t xml:space="preserve"> </w:t>
      </w:r>
      <w:r>
        <w:rPr>
          <w:rFonts w:cstheme="minorBidi"/>
          <w:sz w:val="20"/>
        </w:rPr>
        <w:t>agreed that the Night Journey was by the body and soul of the Messenger of Allah, pbbuh, while he was awake. Among these, for example, were Sali’h Al-Fawzan, Safar Al-‘Hawali, and the scholars of the Editing Department, of the Egyptian Ministry of Endowment (Awqaf). In addition, the eminent ‘Hadeeth scholar, Na</w:t>
      </w:r>
      <w:r w:rsidRPr="00C32E32">
        <w:rPr>
          <w:rFonts w:cstheme="minorBidi"/>
          <w:sz w:val="20"/>
          <w:u w:val="single"/>
        </w:rPr>
        <w:t>s</w:t>
      </w:r>
      <w:r>
        <w:rPr>
          <w:rFonts w:cstheme="minorBidi"/>
          <w:sz w:val="20"/>
        </w:rPr>
        <w:t xml:space="preserve">iruddeen Al-Albani, wrote a book, in which he described the Night Journey, presented its ‘Hadeeths, and authenticated them, showing their degree of correctness. </w:t>
      </w:r>
      <w:r w:rsidRPr="001D48C0">
        <w:rPr>
          <w:rStyle w:val="EndnoteReference"/>
          <w:rFonts w:cstheme="minorBidi"/>
          <w:color w:val="0070C0"/>
          <w:sz w:val="36"/>
          <w:szCs w:val="36"/>
          <w:rtl/>
        </w:rPr>
        <w:endnoteReference w:id="195"/>
      </w:r>
      <w:r>
        <w:rPr>
          <w:rFonts w:cstheme="minorBidi" w:hint="cs"/>
          <w:sz w:val="20"/>
          <w:rtl/>
        </w:rPr>
        <w:t xml:space="preserve">  </w:t>
      </w:r>
    </w:p>
    <w:p w14:paraId="29B88370" w14:textId="77777777" w:rsidR="00E32EBF" w:rsidRPr="003915FC" w:rsidRDefault="00E32EBF" w:rsidP="00E32EBF">
      <w:pPr>
        <w:spacing w:before="100" w:beforeAutospacing="1" w:after="100" w:afterAutospacing="1"/>
        <w:jc w:val="both"/>
        <w:rPr>
          <w:rFonts w:cstheme="minorBidi"/>
          <w:color w:val="0070C0"/>
          <w:szCs w:val="32"/>
          <w:rtl/>
        </w:rPr>
      </w:pPr>
      <w:r>
        <w:rPr>
          <w:rFonts w:cs="Arial"/>
          <w:color w:val="000000"/>
          <w:sz w:val="20"/>
        </w:rPr>
        <w:t xml:space="preserve">In his book, “Explanation of the Three Fundamental Principles,” </w:t>
      </w:r>
      <w:r w:rsidRPr="00BB4E76">
        <w:rPr>
          <w:rFonts w:cs="Arial"/>
          <w:b/>
          <w:bCs/>
          <w:color w:val="EE0000"/>
          <w:sz w:val="20"/>
          <w:u w:val="single"/>
        </w:rPr>
        <w:t>S</w:t>
      </w:r>
      <w:r w:rsidRPr="00BB4E76">
        <w:rPr>
          <w:rFonts w:cs="Arial"/>
          <w:b/>
          <w:bCs/>
          <w:color w:val="EE0000"/>
          <w:sz w:val="20"/>
        </w:rPr>
        <w:t>ali’h Al-Fawzan</w:t>
      </w:r>
      <w:r w:rsidRPr="00BB4E76">
        <w:rPr>
          <w:rFonts w:cs="Arial"/>
          <w:color w:val="EE0000"/>
          <w:sz w:val="20"/>
        </w:rPr>
        <w:t xml:space="preserve"> </w:t>
      </w:r>
      <w:r>
        <w:rPr>
          <w:rFonts w:cs="Arial"/>
          <w:color w:val="000000"/>
          <w:sz w:val="20"/>
        </w:rPr>
        <w:t xml:space="preserve">mentioned that the Messenger of Allah, pbbuh, was carried by Al-Buraq, in his Night Journey, while awake, not in his sleep. </w:t>
      </w:r>
      <w:r>
        <w:rPr>
          <w:rFonts w:cs="Arial"/>
          <w:color w:val="000000"/>
          <w:sz w:val="20"/>
        </w:rPr>
        <w:lastRenderedPageBreak/>
        <w:t>Allah, praise to Him, told us in the first verse of Soorat Al-Isra (Chapter 17), of the Holy Quran, that He  “</w:t>
      </w:r>
      <w:r w:rsidRPr="00B26032">
        <w:rPr>
          <w:rFonts w:cstheme="minorBidi"/>
          <w:sz w:val="20"/>
        </w:rPr>
        <w:t xml:space="preserve">took </w:t>
      </w:r>
      <w:r w:rsidRPr="00BB4E76">
        <w:rPr>
          <w:rFonts w:cstheme="minorBidi"/>
          <w:b/>
          <w:bCs/>
          <w:color w:val="0070C0"/>
          <w:sz w:val="20"/>
        </w:rPr>
        <w:t>His worshipper</w:t>
      </w:r>
      <w:r w:rsidRPr="00BB4E76">
        <w:rPr>
          <w:rFonts w:cstheme="minorBidi"/>
          <w:color w:val="0070C0"/>
          <w:sz w:val="20"/>
        </w:rPr>
        <w:t xml:space="preserve"> </w:t>
      </w:r>
      <w:r w:rsidRPr="00B26032">
        <w:rPr>
          <w:rFonts w:cstheme="minorBidi"/>
          <w:sz w:val="20"/>
        </w:rPr>
        <w:t>(</w:t>
      </w:r>
      <w:r w:rsidRPr="00BB4E76">
        <w:rPr>
          <w:rFonts w:cstheme="minorBidi"/>
          <w:b/>
          <w:bCs/>
          <w:color w:val="0070C0"/>
          <w:sz w:val="20"/>
        </w:rPr>
        <w:t>Mu’hammed</w:t>
      </w:r>
      <w:r w:rsidRPr="00B26032">
        <w:rPr>
          <w:rFonts w:cstheme="minorBidi"/>
          <w:sz w:val="20"/>
        </w:rPr>
        <w:t>) in a Night Journey</w:t>
      </w:r>
      <w:r>
        <w:rPr>
          <w:rFonts w:cstheme="minorBidi"/>
          <w:sz w:val="20"/>
        </w:rPr>
        <w:t xml:space="preserve">.” The word “worshipper” (‘abd) refers to a human being who worships Allah. As such, this is a reference to a person, who is composed of a body and a soul, to be able to worship. So, it is not a reference to the body only, or the soul only. Rather to them both.  Allah, praise to Him, is Capable of doing everything, including enabling His worshipper to have that Journey. </w:t>
      </w:r>
      <w:r w:rsidRPr="003915FC">
        <w:rPr>
          <w:rStyle w:val="EndnoteReference"/>
          <w:rFonts w:cstheme="minorBidi"/>
          <w:color w:val="0070C0"/>
          <w:szCs w:val="32"/>
          <w:rtl/>
        </w:rPr>
        <w:endnoteReference w:id="196"/>
      </w:r>
    </w:p>
    <w:p w14:paraId="269721A0" w14:textId="77777777" w:rsidR="00E32EBF" w:rsidRDefault="00E32EBF" w:rsidP="00E32EBF">
      <w:pPr>
        <w:spacing w:before="100" w:beforeAutospacing="1" w:after="100" w:afterAutospacing="1"/>
        <w:jc w:val="both"/>
        <w:rPr>
          <w:sz w:val="20"/>
        </w:rPr>
      </w:pPr>
      <w:r>
        <w:rPr>
          <w:sz w:val="20"/>
        </w:rPr>
        <w:t xml:space="preserve">*** </w:t>
      </w:r>
    </w:p>
    <w:p w14:paraId="0EF1CAF9" w14:textId="77777777" w:rsidR="00E32EBF" w:rsidRDefault="00E32EBF" w:rsidP="00E32EBF">
      <w:pPr>
        <w:spacing w:before="100" w:beforeAutospacing="1" w:after="100" w:afterAutospacing="1"/>
        <w:jc w:val="both"/>
        <w:rPr>
          <w:sz w:val="20"/>
        </w:rPr>
      </w:pPr>
      <w:r>
        <w:rPr>
          <w:sz w:val="20"/>
        </w:rPr>
        <w:t xml:space="preserve">The contemporary Muslim Scholar, </w:t>
      </w:r>
      <w:r w:rsidRPr="00AE08BB">
        <w:rPr>
          <w:b/>
          <w:bCs/>
          <w:color w:val="EE0000"/>
          <w:sz w:val="20"/>
        </w:rPr>
        <w:t>Safar Al-‘Hawali</w:t>
      </w:r>
      <w:r>
        <w:rPr>
          <w:sz w:val="20"/>
        </w:rPr>
        <w:t xml:space="preserve">, presented several pieces of evidence </w:t>
      </w:r>
      <w:r w:rsidRPr="00AE08BB">
        <w:rPr>
          <w:b/>
          <w:bCs/>
          <w:color w:val="0070C0"/>
          <w:sz w:val="20"/>
        </w:rPr>
        <w:t>for the majority opinion</w:t>
      </w:r>
      <w:r>
        <w:rPr>
          <w:sz w:val="20"/>
        </w:rPr>
        <w:t>, that the Night Journey and Ascension happened by the body and soul of the Messenger of Allah, pbbuh, while he was awake.</w:t>
      </w:r>
    </w:p>
    <w:p w14:paraId="6D046FBF" w14:textId="77777777" w:rsidR="00E32EBF" w:rsidRDefault="00E32EBF" w:rsidP="00E32EBF">
      <w:pPr>
        <w:spacing w:before="100" w:beforeAutospacing="1" w:after="100" w:afterAutospacing="1"/>
        <w:jc w:val="both"/>
        <w:rPr>
          <w:sz w:val="20"/>
        </w:rPr>
      </w:pPr>
      <w:r w:rsidRPr="005323C8">
        <w:rPr>
          <w:b/>
          <w:bCs/>
          <w:color w:val="EE0000"/>
          <w:sz w:val="20"/>
        </w:rPr>
        <w:t>First,</w:t>
      </w:r>
      <w:r w:rsidRPr="005323C8">
        <w:rPr>
          <w:color w:val="EE0000"/>
          <w:sz w:val="20"/>
        </w:rPr>
        <w:t xml:space="preserve"> </w:t>
      </w:r>
      <w:r>
        <w:rPr>
          <w:sz w:val="20"/>
        </w:rPr>
        <w:t>he argued that  the word “</w:t>
      </w:r>
      <w:r w:rsidRPr="008B47F2">
        <w:rPr>
          <w:b/>
          <w:bCs/>
          <w:color w:val="0070C0"/>
          <w:sz w:val="20"/>
        </w:rPr>
        <w:t>worshipper</w:t>
      </w:r>
      <w:r>
        <w:rPr>
          <w:sz w:val="20"/>
        </w:rPr>
        <w:t xml:space="preserve">” </w:t>
      </w:r>
      <w:r w:rsidRPr="008B47F2">
        <w:rPr>
          <w:sz w:val="20"/>
        </w:rPr>
        <w:t>(</w:t>
      </w:r>
      <w:r w:rsidRPr="008B47F2">
        <w:rPr>
          <w:b/>
          <w:bCs/>
          <w:color w:val="0070C0"/>
          <w:sz w:val="20"/>
        </w:rPr>
        <w:t>‘abd</w:t>
      </w:r>
      <w:r>
        <w:rPr>
          <w:sz w:val="20"/>
        </w:rPr>
        <w:t>), in verse 17: 1, refers to the body and soul together. If it was by soul only, the verse would have stated it.</w:t>
      </w:r>
    </w:p>
    <w:p w14:paraId="5E3FE28E" w14:textId="77777777" w:rsidR="00E32EBF" w:rsidRDefault="00E32EBF" w:rsidP="00E32EBF">
      <w:pPr>
        <w:spacing w:before="100" w:beforeAutospacing="1" w:after="100" w:afterAutospacing="1"/>
        <w:jc w:val="both"/>
        <w:rPr>
          <w:sz w:val="20"/>
        </w:rPr>
      </w:pPr>
      <w:r w:rsidRPr="005323C8">
        <w:rPr>
          <w:b/>
          <w:bCs/>
          <w:color w:val="EE0000"/>
          <w:sz w:val="20"/>
        </w:rPr>
        <w:t>Second,</w:t>
      </w:r>
      <w:r>
        <w:rPr>
          <w:sz w:val="20"/>
        </w:rPr>
        <w:t xml:space="preserve"> the </w:t>
      </w:r>
      <w:r w:rsidRPr="005323C8">
        <w:rPr>
          <w:b/>
          <w:bCs/>
          <w:color w:val="0070C0"/>
          <w:sz w:val="20"/>
        </w:rPr>
        <w:t>Quraysh people contested</w:t>
      </w:r>
      <w:r w:rsidRPr="005323C8">
        <w:rPr>
          <w:color w:val="0070C0"/>
          <w:sz w:val="20"/>
        </w:rPr>
        <w:t xml:space="preserve"> </w:t>
      </w:r>
      <w:r>
        <w:rPr>
          <w:sz w:val="20"/>
        </w:rPr>
        <w:t>the Messenger of Allah, pbbuh, when he told them that he really went to Baytul Maqdis (Jerusalem), and from there he ascended to heavens. This contest could not have happened if he told them that it was just a dream.</w:t>
      </w:r>
    </w:p>
    <w:p w14:paraId="53E33847" w14:textId="77777777" w:rsidR="00E32EBF" w:rsidRDefault="00E32EBF" w:rsidP="00E32EBF">
      <w:pPr>
        <w:spacing w:before="100" w:beforeAutospacing="1" w:after="100" w:afterAutospacing="1"/>
        <w:jc w:val="both"/>
        <w:rPr>
          <w:sz w:val="20"/>
        </w:rPr>
      </w:pPr>
      <w:r w:rsidRPr="00DB60EC">
        <w:rPr>
          <w:b/>
          <w:bCs/>
          <w:color w:val="EE0000"/>
          <w:sz w:val="20"/>
        </w:rPr>
        <w:t>Third,</w:t>
      </w:r>
      <w:r>
        <w:rPr>
          <w:sz w:val="20"/>
        </w:rPr>
        <w:t xml:space="preserve"> when a </w:t>
      </w:r>
      <w:r w:rsidRPr="00DB60EC">
        <w:rPr>
          <w:b/>
          <w:bCs/>
          <w:color w:val="0070C0"/>
          <w:sz w:val="20"/>
        </w:rPr>
        <w:t>Quraysh man challenged</w:t>
      </w:r>
      <w:r w:rsidRPr="00DB60EC">
        <w:rPr>
          <w:color w:val="0070C0"/>
          <w:sz w:val="20"/>
        </w:rPr>
        <w:t xml:space="preserve"> </w:t>
      </w:r>
      <w:r>
        <w:rPr>
          <w:sz w:val="20"/>
        </w:rPr>
        <w:t xml:space="preserve">the Messenger of Allah, pbbuh, to </w:t>
      </w:r>
      <w:r w:rsidRPr="00DB60EC">
        <w:rPr>
          <w:b/>
          <w:bCs/>
          <w:color w:val="0070C0"/>
          <w:sz w:val="20"/>
        </w:rPr>
        <w:t>describe Baytul Maqdis</w:t>
      </w:r>
      <w:r w:rsidRPr="00DB60EC">
        <w:rPr>
          <w:color w:val="0070C0"/>
          <w:sz w:val="20"/>
        </w:rPr>
        <w:t xml:space="preserve"> </w:t>
      </w:r>
      <w:r>
        <w:rPr>
          <w:sz w:val="20"/>
        </w:rPr>
        <w:t>(Jerusalem), Allah, praise to Him, enabled His Messenger to see it, and consequently to describe it to them. This was another piece of evidence that they were contesting a real journey, not a dream.</w:t>
      </w:r>
    </w:p>
    <w:p w14:paraId="4EF2DBB3" w14:textId="77777777" w:rsidR="00E32EBF" w:rsidRDefault="00E32EBF" w:rsidP="00E32EBF">
      <w:pPr>
        <w:spacing w:before="100" w:beforeAutospacing="1" w:after="100" w:afterAutospacing="1"/>
        <w:jc w:val="both"/>
        <w:rPr>
          <w:sz w:val="20"/>
        </w:rPr>
      </w:pPr>
      <w:r w:rsidRPr="00CD147E">
        <w:rPr>
          <w:b/>
          <w:bCs/>
          <w:color w:val="EE0000"/>
          <w:sz w:val="20"/>
        </w:rPr>
        <w:t>Fourth,</w:t>
      </w:r>
      <w:r>
        <w:rPr>
          <w:sz w:val="20"/>
        </w:rPr>
        <w:t xml:space="preserve"> when they asked him to give them a </w:t>
      </w:r>
      <w:r w:rsidRPr="00CD147E">
        <w:rPr>
          <w:b/>
          <w:bCs/>
          <w:color w:val="0070C0"/>
          <w:sz w:val="20"/>
        </w:rPr>
        <w:t>sign</w:t>
      </w:r>
      <w:r>
        <w:rPr>
          <w:sz w:val="20"/>
        </w:rPr>
        <w:t xml:space="preserve"> from his journey, he told them that he saw a </w:t>
      </w:r>
      <w:r w:rsidRPr="00CD147E">
        <w:rPr>
          <w:b/>
          <w:bCs/>
          <w:color w:val="0070C0"/>
          <w:sz w:val="20"/>
        </w:rPr>
        <w:t>camel</w:t>
      </w:r>
      <w:r>
        <w:rPr>
          <w:sz w:val="20"/>
        </w:rPr>
        <w:t xml:space="preserve"> carrying two (pottery) </w:t>
      </w:r>
      <w:r w:rsidRPr="00CD147E">
        <w:rPr>
          <w:b/>
          <w:bCs/>
          <w:color w:val="0070C0"/>
          <w:sz w:val="20"/>
        </w:rPr>
        <w:t>pots</w:t>
      </w:r>
      <w:r>
        <w:rPr>
          <w:sz w:val="20"/>
        </w:rPr>
        <w:t xml:space="preserve">, one black and the other while. When the camel saw Al-Buraq, it got frightened. So, one pot fell and broke. He also told them that the camel caravan would arrive on such and such day, led by such and such camel, which did happen as he told them. </w:t>
      </w:r>
    </w:p>
    <w:p w14:paraId="55E34F0C" w14:textId="77777777" w:rsidR="00E32EBF" w:rsidRDefault="00E32EBF" w:rsidP="00E32EBF">
      <w:pPr>
        <w:spacing w:before="100" w:beforeAutospacing="1" w:after="100" w:afterAutospacing="1"/>
        <w:jc w:val="both"/>
        <w:rPr>
          <w:sz w:val="20"/>
        </w:rPr>
      </w:pPr>
      <w:r w:rsidRPr="00CD147E">
        <w:rPr>
          <w:b/>
          <w:bCs/>
          <w:color w:val="EE0000"/>
          <w:sz w:val="20"/>
        </w:rPr>
        <w:t>Fifth,</w:t>
      </w:r>
      <w:r>
        <w:rPr>
          <w:sz w:val="20"/>
        </w:rPr>
        <w:t xml:space="preserve"> it the Journey happened while he was asleep, his soul did not need to be carried on </w:t>
      </w:r>
      <w:r w:rsidRPr="008B47F2">
        <w:rPr>
          <w:b/>
          <w:bCs/>
          <w:color w:val="0070C0"/>
          <w:sz w:val="20"/>
        </w:rPr>
        <w:t>Al-Buraq</w:t>
      </w:r>
      <w:r>
        <w:rPr>
          <w:sz w:val="20"/>
        </w:rPr>
        <w:t>, as a sleeper can go anywhere in his dream, without the need for a means of transportation. Thus, Al-Buraq was a piece of evidence that the Journey was told as had happened by body and soul.</w:t>
      </w:r>
    </w:p>
    <w:p w14:paraId="0C5C6437" w14:textId="77777777" w:rsidR="00E32EBF" w:rsidRDefault="00E32EBF" w:rsidP="00E32EBF">
      <w:pPr>
        <w:spacing w:before="100" w:beforeAutospacing="1" w:after="100" w:afterAutospacing="1"/>
        <w:jc w:val="both"/>
        <w:rPr>
          <w:sz w:val="20"/>
        </w:rPr>
      </w:pPr>
      <w:r w:rsidRPr="008B47F2">
        <w:rPr>
          <w:b/>
          <w:bCs/>
          <w:color w:val="EE0000"/>
          <w:sz w:val="20"/>
        </w:rPr>
        <w:t>Sixth,</w:t>
      </w:r>
      <w:r>
        <w:rPr>
          <w:sz w:val="20"/>
        </w:rPr>
        <w:t xml:space="preserve"> the word “</w:t>
      </w:r>
      <w:r w:rsidRPr="008B47F2">
        <w:rPr>
          <w:b/>
          <w:bCs/>
          <w:color w:val="0070C0"/>
          <w:sz w:val="20"/>
        </w:rPr>
        <w:t>sight</w:t>
      </w:r>
      <w:r>
        <w:rPr>
          <w:sz w:val="20"/>
        </w:rPr>
        <w:t>” (</w:t>
      </w:r>
      <w:r w:rsidRPr="008B47F2">
        <w:rPr>
          <w:b/>
          <w:bCs/>
          <w:color w:val="0070C0"/>
          <w:sz w:val="20"/>
        </w:rPr>
        <w:t>ba</w:t>
      </w:r>
      <w:r w:rsidRPr="008B47F2">
        <w:rPr>
          <w:b/>
          <w:bCs/>
          <w:color w:val="0070C0"/>
          <w:sz w:val="20"/>
          <w:u w:val="single"/>
        </w:rPr>
        <w:t>s</w:t>
      </w:r>
      <w:r w:rsidRPr="008B47F2">
        <w:rPr>
          <w:b/>
          <w:bCs/>
          <w:color w:val="0070C0"/>
          <w:sz w:val="20"/>
        </w:rPr>
        <w:t>aru</w:t>
      </w:r>
      <w:r>
        <w:rPr>
          <w:sz w:val="20"/>
        </w:rPr>
        <w:t xml:space="preserve">), in verse 17 of Soorat Al-Najm (Chapter 53), of the Holy Quran, refers to seeing heavenly signs by the eyes, as eyes are external parts of the sight system of the human body. </w:t>
      </w:r>
    </w:p>
    <w:p w14:paraId="4F7D5830" w14:textId="77777777" w:rsidR="00E32EBF" w:rsidRDefault="00E32EBF" w:rsidP="00E32EBF">
      <w:pPr>
        <w:spacing w:before="100" w:beforeAutospacing="1" w:after="100" w:afterAutospacing="1"/>
        <w:jc w:val="both"/>
        <w:rPr>
          <w:sz w:val="20"/>
        </w:rPr>
      </w:pPr>
      <w:r>
        <w:rPr>
          <w:sz w:val="20"/>
        </w:rPr>
        <w:t>Likewise, the word “</w:t>
      </w:r>
      <w:r w:rsidRPr="008B47F2">
        <w:rPr>
          <w:b/>
          <w:bCs/>
          <w:color w:val="0070C0"/>
          <w:sz w:val="20"/>
        </w:rPr>
        <w:t>saw</w:t>
      </w:r>
      <w:r>
        <w:rPr>
          <w:sz w:val="20"/>
        </w:rPr>
        <w:t>” (</w:t>
      </w:r>
      <w:r w:rsidRPr="00DA4CF3">
        <w:rPr>
          <w:b/>
          <w:bCs/>
          <w:color w:val="0070C0"/>
          <w:sz w:val="20"/>
        </w:rPr>
        <w:t>ra-aa</w:t>
      </w:r>
      <w:r>
        <w:rPr>
          <w:sz w:val="20"/>
        </w:rPr>
        <w:t xml:space="preserve">), in verse 18 of Soorat Al-Najm (Chapter 53), of the Holy Quran, also refers to seeing by the eyes, in the context of seeing some of the great Signs of Allah, in heavens, particularly Sidratul Montaha and Al-Baytul Ma’moor. </w:t>
      </w:r>
    </w:p>
    <w:p w14:paraId="16AD0AD9" w14:textId="77777777" w:rsidR="00E32EBF" w:rsidRPr="00206A86" w:rsidRDefault="00E32EBF" w:rsidP="00E32EBF">
      <w:pPr>
        <w:spacing w:before="100" w:beforeAutospacing="1" w:after="100" w:afterAutospacing="1"/>
        <w:jc w:val="both"/>
        <w:rPr>
          <w:rFonts w:cstheme="minorBidi"/>
          <w:color w:val="000000"/>
          <w:sz w:val="28"/>
          <w:szCs w:val="28"/>
          <w:rtl/>
        </w:rPr>
      </w:pPr>
      <w:r w:rsidRPr="00DA4CF3">
        <w:rPr>
          <w:b/>
          <w:bCs/>
          <w:color w:val="EE0000"/>
          <w:sz w:val="20"/>
        </w:rPr>
        <w:t>Finally,</w:t>
      </w:r>
      <w:r w:rsidRPr="00DA4CF3">
        <w:rPr>
          <w:color w:val="EE0000"/>
          <w:sz w:val="20"/>
        </w:rPr>
        <w:t xml:space="preserve"> </w:t>
      </w:r>
      <w:r>
        <w:rPr>
          <w:sz w:val="20"/>
        </w:rPr>
        <w:t xml:space="preserve">Safar Al-‘Hawali, also mentioned that the </w:t>
      </w:r>
      <w:r w:rsidRPr="00A3522B">
        <w:rPr>
          <w:b/>
          <w:bCs/>
          <w:color w:val="0070C0"/>
          <w:sz w:val="20"/>
        </w:rPr>
        <w:t>angels prepared</w:t>
      </w:r>
      <w:r w:rsidRPr="00A3522B">
        <w:rPr>
          <w:color w:val="0070C0"/>
          <w:sz w:val="20"/>
        </w:rPr>
        <w:t xml:space="preserve"> </w:t>
      </w:r>
      <w:r>
        <w:rPr>
          <w:sz w:val="20"/>
        </w:rPr>
        <w:t xml:space="preserve">the Messenger of Allah, pbbuh, bodily for the Journey, </w:t>
      </w:r>
      <w:r w:rsidRPr="00A3522B">
        <w:rPr>
          <w:b/>
          <w:bCs/>
          <w:color w:val="0070C0"/>
          <w:sz w:val="20"/>
        </w:rPr>
        <w:t>by conducting a surgery on him</w:t>
      </w:r>
      <w:r>
        <w:rPr>
          <w:sz w:val="20"/>
        </w:rPr>
        <w:t xml:space="preserve">. They opened his chest, took his heart out, cleansed it with the Zamzam water, and stuffed it with wisdom, before putting it back in his chest. </w:t>
      </w:r>
      <w:r w:rsidRPr="0014762A">
        <w:rPr>
          <w:rStyle w:val="EndnoteReference"/>
          <w:rFonts w:cstheme="minorBidi"/>
          <w:color w:val="0070C0"/>
          <w:szCs w:val="32"/>
          <w:rtl/>
        </w:rPr>
        <w:endnoteReference w:id="197"/>
      </w:r>
    </w:p>
    <w:p w14:paraId="0785DF68" w14:textId="77777777" w:rsidR="00E32EBF" w:rsidRDefault="00E32EBF" w:rsidP="00E32EBF">
      <w:pPr>
        <w:spacing w:before="100" w:beforeAutospacing="1" w:after="100" w:afterAutospacing="1"/>
        <w:jc w:val="both"/>
        <w:rPr>
          <w:rFonts w:cstheme="minorBidi"/>
          <w:color w:val="000000"/>
          <w:sz w:val="20"/>
        </w:rPr>
      </w:pPr>
      <w:r w:rsidRPr="00F76788">
        <w:rPr>
          <w:rFonts w:cstheme="minorBidi"/>
          <w:color w:val="000000"/>
          <w:sz w:val="20"/>
        </w:rPr>
        <w:t xml:space="preserve">*** </w:t>
      </w:r>
    </w:p>
    <w:p w14:paraId="35D85194" w14:textId="77777777" w:rsidR="00E32EBF" w:rsidRDefault="00E32EBF" w:rsidP="00E32EBF">
      <w:pPr>
        <w:spacing w:before="100" w:beforeAutospacing="1" w:after="100" w:afterAutospacing="1"/>
        <w:jc w:val="both"/>
        <w:rPr>
          <w:rFonts w:cstheme="minorBidi"/>
          <w:color w:val="000000"/>
          <w:sz w:val="20"/>
        </w:rPr>
      </w:pPr>
      <w:r w:rsidRPr="00F76788">
        <w:rPr>
          <w:rFonts w:cstheme="minorBidi"/>
          <w:b/>
          <w:bCs/>
          <w:color w:val="EE0000"/>
          <w:sz w:val="20"/>
        </w:rPr>
        <w:t>Scholars of the Editing Department</w:t>
      </w:r>
      <w:r>
        <w:rPr>
          <w:rFonts w:cstheme="minorBidi"/>
          <w:color w:val="000000"/>
          <w:sz w:val="20"/>
        </w:rPr>
        <w:t xml:space="preserve">, </w:t>
      </w:r>
      <w:r w:rsidRPr="00C53AD1">
        <w:rPr>
          <w:rFonts w:cstheme="minorBidi"/>
          <w:b/>
          <w:bCs/>
          <w:color w:val="0070C0"/>
          <w:sz w:val="20"/>
        </w:rPr>
        <w:t>of the Egyptian Ministry of Endowment</w:t>
      </w:r>
      <w:r w:rsidRPr="00C53AD1">
        <w:rPr>
          <w:rFonts w:cstheme="minorBidi"/>
          <w:color w:val="0070C0"/>
          <w:sz w:val="20"/>
        </w:rPr>
        <w:t xml:space="preserve"> </w:t>
      </w:r>
      <w:r>
        <w:rPr>
          <w:rFonts w:cstheme="minorBidi"/>
          <w:color w:val="000000"/>
          <w:sz w:val="20"/>
        </w:rPr>
        <w:t>(Awqaf), published an article in which they argued for the majority opinion, that the Messenger of Allah, pbbuh, experienced the Night Journey by his body and soul, while he was awake.</w:t>
      </w:r>
    </w:p>
    <w:p w14:paraId="46BE6877" w14:textId="77777777" w:rsidR="00E32EBF" w:rsidRDefault="00E32EBF" w:rsidP="00E32EBF">
      <w:pPr>
        <w:spacing w:before="100" w:beforeAutospacing="1" w:after="100" w:afterAutospacing="1"/>
        <w:jc w:val="both"/>
        <w:rPr>
          <w:rFonts w:cstheme="minorBidi"/>
          <w:color w:val="000000"/>
          <w:sz w:val="20"/>
        </w:rPr>
      </w:pPr>
      <w:r w:rsidRPr="0018625D">
        <w:rPr>
          <w:rFonts w:cstheme="minorBidi"/>
          <w:b/>
          <w:bCs/>
          <w:color w:val="EE0000"/>
          <w:sz w:val="20"/>
        </w:rPr>
        <w:t>First,</w:t>
      </w:r>
      <w:r>
        <w:rPr>
          <w:rFonts w:cstheme="minorBidi"/>
          <w:color w:val="000000"/>
          <w:sz w:val="20"/>
        </w:rPr>
        <w:t xml:space="preserve"> the vast majority of the Muslim Community (Ummah) scholars have confirmed that the Night Journey and ascension was by the body and soul together, while he was awake. </w:t>
      </w:r>
      <w:r w:rsidRPr="0018625D">
        <w:rPr>
          <w:rFonts w:cstheme="minorBidi"/>
          <w:b/>
          <w:bCs/>
          <w:color w:val="0070C0"/>
          <w:sz w:val="20"/>
        </w:rPr>
        <w:t>Allah</w:t>
      </w:r>
      <w:r>
        <w:rPr>
          <w:rFonts w:cstheme="minorBidi"/>
          <w:color w:val="000000"/>
          <w:sz w:val="20"/>
        </w:rPr>
        <w:t xml:space="preserve">, praise to Him, is </w:t>
      </w:r>
      <w:r w:rsidRPr="0018625D">
        <w:rPr>
          <w:rFonts w:cstheme="minorBidi"/>
          <w:b/>
          <w:bCs/>
          <w:color w:val="0070C0"/>
          <w:sz w:val="20"/>
        </w:rPr>
        <w:t>Capable</w:t>
      </w:r>
      <w:r>
        <w:rPr>
          <w:rFonts w:cstheme="minorBidi"/>
          <w:color w:val="000000"/>
          <w:sz w:val="20"/>
        </w:rPr>
        <w:t xml:space="preserve"> </w:t>
      </w:r>
      <w:r w:rsidRPr="0018625D">
        <w:rPr>
          <w:rFonts w:cstheme="minorBidi"/>
          <w:b/>
          <w:bCs/>
          <w:color w:val="0070C0"/>
          <w:sz w:val="20"/>
        </w:rPr>
        <w:t>of doing that for the body</w:t>
      </w:r>
      <w:r>
        <w:rPr>
          <w:rFonts w:cstheme="minorBidi"/>
          <w:color w:val="000000"/>
          <w:sz w:val="20"/>
        </w:rPr>
        <w:t>. To say that it was done by soul only is belittling the miracle.</w:t>
      </w:r>
    </w:p>
    <w:p w14:paraId="11BA84EF" w14:textId="77777777" w:rsidR="00E32EBF" w:rsidRDefault="00E32EBF" w:rsidP="00E32EBF">
      <w:pPr>
        <w:spacing w:before="100" w:beforeAutospacing="1" w:after="100" w:afterAutospacing="1"/>
        <w:jc w:val="both"/>
        <w:rPr>
          <w:rFonts w:cstheme="minorBidi"/>
          <w:color w:val="000000"/>
          <w:sz w:val="20"/>
        </w:rPr>
      </w:pPr>
      <w:r w:rsidRPr="0018625D">
        <w:rPr>
          <w:rFonts w:cstheme="minorBidi"/>
          <w:b/>
          <w:bCs/>
          <w:color w:val="EE0000"/>
          <w:sz w:val="20"/>
        </w:rPr>
        <w:lastRenderedPageBreak/>
        <w:t>Second,</w:t>
      </w:r>
      <w:r>
        <w:rPr>
          <w:rFonts w:cstheme="minorBidi"/>
          <w:color w:val="000000"/>
          <w:sz w:val="20"/>
        </w:rPr>
        <w:t xml:space="preserve"> the Journey included </w:t>
      </w:r>
      <w:r w:rsidRPr="0018625D">
        <w:rPr>
          <w:rFonts w:cstheme="minorBidi"/>
          <w:b/>
          <w:bCs/>
          <w:color w:val="0070C0"/>
          <w:sz w:val="20"/>
        </w:rPr>
        <w:t>surpassing the movement laws</w:t>
      </w:r>
      <w:r>
        <w:rPr>
          <w:rFonts w:cstheme="minorBidi"/>
          <w:color w:val="000000"/>
          <w:sz w:val="20"/>
        </w:rPr>
        <w:t>, that we know, which was made possible by Al-Buraq’s speed, described by the Messenger of Allah as putting its hoof where his eyes can see.</w:t>
      </w:r>
    </w:p>
    <w:p w14:paraId="3B8A8749" w14:textId="77777777" w:rsidR="00E32EBF" w:rsidRDefault="00E32EBF" w:rsidP="00E32EBF">
      <w:pPr>
        <w:spacing w:before="100" w:beforeAutospacing="1" w:after="100" w:afterAutospacing="1"/>
        <w:jc w:val="both"/>
        <w:rPr>
          <w:rFonts w:cstheme="minorBidi"/>
          <w:color w:val="000000"/>
          <w:sz w:val="20"/>
        </w:rPr>
      </w:pPr>
      <w:r w:rsidRPr="0003550C">
        <w:rPr>
          <w:rFonts w:cstheme="minorBidi"/>
          <w:b/>
          <w:bCs/>
          <w:color w:val="EE0000"/>
          <w:sz w:val="20"/>
        </w:rPr>
        <w:t>Third,</w:t>
      </w:r>
      <w:r>
        <w:rPr>
          <w:rFonts w:cstheme="minorBidi"/>
          <w:color w:val="000000"/>
          <w:sz w:val="20"/>
        </w:rPr>
        <w:t xml:space="preserve"> it also included preparing the body for the Journey, through the chest surgery. This </w:t>
      </w:r>
      <w:r w:rsidRPr="0003550C">
        <w:rPr>
          <w:rFonts w:cstheme="minorBidi"/>
          <w:b/>
          <w:bCs/>
          <w:color w:val="0070C0"/>
          <w:sz w:val="20"/>
        </w:rPr>
        <w:t>bodily preparation</w:t>
      </w:r>
      <w:r w:rsidRPr="0003550C">
        <w:rPr>
          <w:rFonts w:cstheme="minorBidi"/>
          <w:color w:val="0070C0"/>
          <w:sz w:val="20"/>
        </w:rPr>
        <w:t xml:space="preserve"> </w:t>
      </w:r>
      <w:r>
        <w:rPr>
          <w:rFonts w:cstheme="minorBidi"/>
          <w:color w:val="000000"/>
          <w:sz w:val="20"/>
        </w:rPr>
        <w:t>was necessary for the human body to withstand the penetration of heavens.</w:t>
      </w:r>
    </w:p>
    <w:p w14:paraId="4C74D9C7" w14:textId="77777777" w:rsidR="00E32EBF" w:rsidRPr="00FE71FE" w:rsidRDefault="00E32EBF" w:rsidP="00E32EBF">
      <w:pPr>
        <w:spacing w:before="100" w:beforeAutospacing="1" w:after="100" w:afterAutospacing="1"/>
        <w:jc w:val="both"/>
        <w:rPr>
          <w:rFonts w:cstheme="minorBidi"/>
          <w:color w:val="000000"/>
          <w:sz w:val="28"/>
          <w:szCs w:val="28"/>
          <w:rtl/>
        </w:rPr>
      </w:pPr>
      <w:r w:rsidRPr="006F09F1">
        <w:rPr>
          <w:rFonts w:cstheme="minorBidi"/>
          <w:b/>
          <w:bCs/>
          <w:color w:val="EE0000"/>
          <w:sz w:val="20"/>
        </w:rPr>
        <w:t>Fourth,</w:t>
      </w:r>
      <w:r w:rsidRPr="006F09F1">
        <w:rPr>
          <w:rFonts w:cstheme="minorBidi"/>
          <w:color w:val="EE0000"/>
          <w:sz w:val="20"/>
        </w:rPr>
        <w:t xml:space="preserve"> </w:t>
      </w:r>
      <w:r>
        <w:rPr>
          <w:rFonts w:cstheme="minorBidi"/>
          <w:color w:val="000000"/>
          <w:sz w:val="20"/>
        </w:rPr>
        <w:t xml:space="preserve">“we live in an age, in which humans could leave the Earth’s atmosphere, and land on the Moon surface. The believing mind sees in such </w:t>
      </w:r>
      <w:r w:rsidRPr="006F09F1">
        <w:rPr>
          <w:rFonts w:cstheme="minorBidi"/>
          <w:b/>
          <w:bCs/>
          <w:color w:val="0070C0"/>
          <w:sz w:val="20"/>
        </w:rPr>
        <w:t>space exploration</w:t>
      </w:r>
      <w:r w:rsidRPr="006F09F1">
        <w:rPr>
          <w:rFonts w:cstheme="minorBidi"/>
          <w:color w:val="0070C0"/>
          <w:sz w:val="20"/>
        </w:rPr>
        <w:t xml:space="preserve"> </w:t>
      </w:r>
      <w:r>
        <w:rPr>
          <w:rFonts w:cstheme="minorBidi"/>
          <w:color w:val="000000"/>
          <w:sz w:val="20"/>
        </w:rPr>
        <w:t xml:space="preserve">a piece of </w:t>
      </w:r>
      <w:r w:rsidRPr="006F09F1">
        <w:rPr>
          <w:rFonts w:cstheme="minorBidi"/>
          <w:b/>
          <w:bCs/>
          <w:color w:val="0070C0"/>
          <w:sz w:val="20"/>
        </w:rPr>
        <w:t>evidence for the occurrence of the Night Journey</w:t>
      </w:r>
      <w:r>
        <w:rPr>
          <w:rFonts w:cstheme="minorBidi"/>
          <w:color w:val="000000"/>
          <w:sz w:val="20"/>
        </w:rPr>
        <w:t xml:space="preserve">, not for its denial. So, if the created humans have been capable to ascend in space, by their own knowledge and devices, then it should be a given that their Creator is Capable of ascending His Prophet to the high heavens and beyond, in moments.” </w:t>
      </w:r>
      <w:r w:rsidRPr="00FE71FE">
        <w:rPr>
          <w:rStyle w:val="EndnoteReference"/>
          <w:rFonts w:cstheme="minorBidi"/>
          <w:color w:val="0070C0"/>
          <w:szCs w:val="32"/>
          <w:rtl/>
        </w:rPr>
        <w:endnoteReference w:id="198"/>
      </w:r>
      <w:r w:rsidRPr="00FE71FE">
        <w:rPr>
          <w:rFonts w:cstheme="minorBidi"/>
          <w:color w:val="0070C0"/>
          <w:szCs w:val="32"/>
        </w:rPr>
        <w:t xml:space="preserve">  </w:t>
      </w:r>
    </w:p>
    <w:p w14:paraId="39D39477" w14:textId="77777777" w:rsidR="00E32EBF" w:rsidRPr="00B26032" w:rsidRDefault="00E32EBF" w:rsidP="00E32EBF">
      <w:pPr>
        <w:spacing w:before="100" w:beforeAutospacing="1" w:after="100" w:afterAutospacing="1"/>
        <w:jc w:val="both"/>
        <w:rPr>
          <w:rFonts w:cstheme="minorBidi"/>
          <w:sz w:val="20"/>
        </w:rPr>
      </w:pPr>
      <w:r>
        <w:rPr>
          <w:rFonts w:cstheme="minorBidi"/>
          <w:sz w:val="20"/>
        </w:rPr>
        <w:t>***</w:t>
      </w:r>
    </w:p>
    <w:p w14:paraId="04F365A9" w14:textId="77777777" w:rsidR="00E32EBF" w:rsidRDefault="00E32EBF" w:rsidP="00E32EBF">
      <w:pPr>
        <w:spacing w:after="160" w:line="278" w:lineRule="auto"/>
        <w:rPr>
          <w:rFonts w:cstheme="minorBidi"/>
          <w:b/>
          <w:bCs/>
          <w:color w:val="FE0607"/>
          <w:sz w:val="20"/>
        </w:rPr>
      </w:pPr>
      <w:r>
        <w:rPr>
          <w:rFonts w:cstheme="minorBidi"/>
          <w:b/>
          <w:bCs/>
          <w:color w:val="FE0607"/>
          <w:sz w:val="20"/>
        </w:rPr>
        <w:br w:type="page"/>
      </w:r>
    </w:p>
    <w:p w14:paraId="088FC25D" w14:textId="77777777" w:rsidR="00E32EBF" w:rsidRPr="00B26032" w:rsidRDefault="00E32EBF" w:rsidP="00E32EBF">
      <w:pPr>
        <w:spacing w:before="100" w:beforeAutospacing="1" w:after="100" w:afterAutospacing="1"/>
        <w:jc w:val="both"/>
        <w:rPr>
          <w:rFonts w:cstheme="minorBidi"/>
          <w:sz w:val="20"/>
        </w:rPr>
      </w:pPr>
      <w:r w:rsidRPr="00B26032">
        <w:rPr>
          <w:rFonts w:cstheme="minorBidi"/>
          <w:b/>
          <w:bCs/>
          <w:color w:val="FE0607"/>
          <w:sz w:val="20"/>
        </w:rPr>
        <w:lastRenderedPageBreak/>
        <w:t>Conclusion</w:t>
      </w:r>
      <w:r w:rsidRPr="00B26032">
        <w:rPr>
          <w:rFonts w:cstheme="minorBidi"/>
          <w:sz w:val="20"/>
        </w:rPr>
        <w:t> </w:t>
      </w:r>
    </w:p>
    <w:p w14:paraId="0E202595" w14:textId="77777777" w:rsidR="00E32EBF" w:rsidRPr="00B26032" w:rsidRDefault="00E32EBF" w:rsidP="00E32EBF">
      <w:pPr>
        <w:spacing w:before="100" w:beforeAutospacing="1" w:after="100" w:afterAutospacing="1"/>
        <w:jc w:val="both"/>
        <w:rPr>
          <w:rFonts w:cstheme="minorBidi"/>
          <w:sz w:val="20"/>
        </w:rPr>
      </w:pPr>
      <w:r w:rsidRPr="00B26032">
        <w:rPr>
          <w:rFonts w:cstheme="minorBidi"/>
          <w:sz w:val="20"/>
        </w:rPr>
        <w:t>Majority of early and contemporary Muslim scholars have agreed that the Night Journey</w:t>
      </w:r>
      <w:r>
        <w:rPr>
          <w:rFonts w:cstheme="minorBidi"/>
          <w:sz w:val="20"/>
        </w:rPr>
        <w:t xml:space="preserve"> and Ascension (Al-Isra Wal Mi’raj)</w:t>
      </w:r>
      <w:r w:rsidRPr="00B26032">
        <w:rPr>
          <w:rFonts w:cstheme="minorBidi"/>
          <w:sz w:val="20"/>
        </w:rPr>
        <w:t xml:space="preserve"> of the Messenger of Allah, Mu</w:t>
      </w:r>
      <w:r>
        <w:rPr>
          <w:rFonts w:cstheme="minorBidi"/>
          <w:sz w:val="20"/>
        </w:rPr>
        <w:t>’</w:t>
      </w:r>
      <w:r w:rsidRPr="00B26032">
        <w:rPr>
          <w:rFonts w:cstheme="minorBidi"/>
          <w:sz w:val="20"/>
        </w:rPr>
        <w:t xml:space="preserve">hammed, pbbuh, was in </w:t>
      </w:r>
      <w:r w:rsidRPr="00B26032">
        <w:rPr>
          <w:rFonts w:cstheme="minorBidi"/>
          <w:b/>
          <w:bCs/>
          <w:color w:val="FE0607"/>
          <w:sz w:val="20"/>
        </w:rPr>
        <w:t>body and soul,</w:t>
      </w:r>
      <w:r w:rsidRPr="00B26032">
        <w:rPr>
          <w:rFonts w:cstheme="minorBidi"/>
          <w:sz w:val="20"/>
        </w:rPr>
        <w:t xml:space="preserve"> </w:t>
      </w:r>
      <w:r w:rsidRPr="00B26032">
        <w:rPr>
          <w:rFonts w:cstheme="minorBidi"/>
          <w:b/>
          <w:bCs/>
          <w:color w:val="FF0000"/>
          <w:sz w:val="20"/>
        </w:rPr>
        <w:t>while he was awake</w:t>
      </w:r>
      <w:r w:rsidRPr="00B26032">
        <w:rPr>
          <w:rFonts w:cstheme="minorBidi"/>
          <w:sz w:val="20"/>
        </w:rPr>
        <w:t>.  </w:t>
      </w:r>
    </w:p>
    <w:p w14:paraId="024E76A9" w14:textId="77777777" w:rsidR="00E32EBF" w:rsidRPr="00B26032" w:rsidRDefault="00E32EBF" w:rsidP="00E32EBF">
      <w:pPr>
        <w:spacing w:before="100" w:beforeAutospacing="1" w:after="100" w:afterAutospacing="1"/>
        <w:jc w:val="both"/>
        <w:rPr>
          <w:rFonts w:cstheme="minorBidi"/>
          <w:sz w:val="20"/>
        </w:rPr>
      </w:pPr>
      <w:r w:rsidRPr="00B26032">
        <w:rPr>
          <w:rFonts w:cstheme="minorBidi"/>
          <w:sz w:val="20"/>
        </w:rPr>
        <w:t>The Night Journey was a great blessing and a miracle from Allah, praise to Him, to His Messenger</w:t>
      </w:r>
      <w:r>
        <w:rPr>
          <w:rFonts w:cstheme="minorBidi"/>
          <w:sz w:val="20"/>
        </w:rPr>
        <w:t xml:space="preserve">, pbbuh. It </w:t>
      </w:r>
      <w:r w:rsidRPr="00B26032">
        <w:rPr>
          <w:rFonts w:cstheme="minorBidi"/>
          <w:sz w:val="20"/>
        </w:rPr>
        <w:t>showed the unity of the community of the believers who followed the Messengers of Allah</w:t>
      </w:r>
      <w:r>
        <w:rPr>
          <w:rFonts w:cstheme="minorBidi"/>
          <w:sz w:val="20"/>
        </w:rPr>
        <w:t>,</w:t>
      </w:r>
      <w:r w:rsidRPr="00B26032">
        <w:rPr>
          <w:rFonts w:cstheme="minorBidi"/>
          <w:sz w:val="20"/>
        </w:rPr>
        <w:t xml:space="preserve"> in various times</w:t>
      </w:r>
      <w:r>
        <w:rPr>
          <w:rFonts w:cstheme="minorBidi"/>
          <w:sz w:val="20"/>
        </w:rPr>
        <w:t>, and</w:t>
      </w:r>
      <w:r w:rsidRPr="00B26032">
        <w:rPr>
          <w:rFonts w:cstheme="minorBidi"/>
          <w:sz w:val="20"/>
        </w:rPr>
        <w:t xml:space="preserve"> the unity of God's Message</w:t>
      </w:r>
      <w:r>
        <w:rPr>
          <w:rFonts w:cstheme="minorBidi"/>
          <w:sz w:val="20"/>
        </w:rPr>
        <w:t>s</w:t>
      </w:r>
      <w:r w:rsidRPr="00B26032">
        <w:rPr>
          <w:rFonts w:cstheme="minorBidi"/>
          <w:sz w:val="20"/>
        </w:rPr>
        <w:t xml:space="preserve"> to humanity</w:t>
      </w:r>
      <w:r>
        <w:rPr>
          <w:rFonts w:cstheme="minorBidi"/>
          <w:sz w:val="20"/>
        </w:rPr>
        <w:t>. It also</w:t>
      </w:r>
      <w:r w:rsidRPr="00B26032">
        <w:rPr>
          <w:rFonts w:cstheme="minorBidi"/>
          <w:sz w:val="20"/>
        </w:rPr>
        <w:t xml:space="preserve"> reaffirm</w:t>
      </w:r>
      <w:r>
        <w:rPr>
          <w:rFonts w:cstheme="minorBidi"/>
          <w:sz w:val="20"/>
        </w:rPr>
        <w:t>ed</w:t>
      </w:r>
      <w:r w:rsidRPr="00B26032">
        <w:rPr>
          <w:rFonts w:cstheme="minorBidi"/>
          <w:sz w:val="20"/>
        </w:rPr>
        <w:t xml:space="preserve"> the everlasting rewards awaiting the righteous</w:t>
      </w:r>
      <w:r>
        <w:rPr>
          <w:rFonts w:cstheme="minorBidi"/>
          <w:sz w:val="20"/>
        </w:rPr>
        <w:t xml:space="preserve"> and the painful punishment awaiting the disobedient and disbelievers</w:t>
      </w:r>
      <w:r w:rsidRPr="00B26032">
        <w:rPr>
          <w:rFonts w:cstheme="minorBidi"/>
          <w:sz w:val="20"/>
        </w:rPr>
        <w:t>. </w:t>
      </w:r>
    </w:p>
    <w:p w14:paraId="172AE759" w14:textId="77777777" w:rsidR="00E32EBF" w:rsidRDefault="00E32EBF" w:rsidP="00E32EBF">
      <w:pPr>
        <w:spacing w:before="100" w:beforeAutospacing="1" w:after="100" w:afterAutospacing="1"/>
        <w:jc w:val="both"/>
        <w:rPr>
          <w:rFonts w:cstheme="minorBidi"/>
          <w:b/>
          <w:bCs/>
          <w:sz w:val="20"/>
        </w:rPr>
      </w:pPr>
      <w:r>
        <w:rPr>
          <w:rFonts w:cstheme="minorBidi"/>
          <w:sz w:val="20"/>
        </w:rPr>
        <w:t>In addition, it</w:t>
      </w:r>
      <w:r w:rsidRPr="00B26032">
        <w:rPr>
          <w:rFonts w:cstheme="minorBidi"/>
          <w:sz w:val="20"/>
        </w:rPr>
        <w:t xml:space="preserve"> was a prophecy about the future capability of humans to fly over various Earthen regions and away from</w:t>
      </w:r>
      <w:r>
        <w:rPr>
          <w:rFonts w:cstheme="minorBidi"/>
          <w:sz w:val="20"/>
        </w:rPr>
        <w:t xml:space="preserve"> the</w:t>
      </w:r>
      <w:r w:rsidRPr="00B26032">
        <w:rPr>
          <w:rFonts w:cstheme="minorBidi"/>
          <w:sz w:val="20"/>
        </w:rPr>
        <w:t xml:space="preserve"> Earth to outer space, which has materialized in our time. Moreover, the Night Journey has opened a discussion about time, speed, and power in penetrating layers of heavens in the vast universe,</w:t>
      </w:r>
      <w:r>
        <w:rPr>
          <w:rFonts w:cstheme="minorBidi"/>
          <w:sz w:val="20"/>
        </w:rPr>
        <w:t xml:space="preserve"> as prompted </w:t>
      </w:r>
      <w:r w:rsidRPr="00FC1A71">
        <w:rPr>
          <w:rFonts w:cstheme="minorBidi"/>
          <w:sz w:val="20"/>
        </w:rPr>
        <w:t>by verse 55: 33</w:t>
      </w:r>
      <w:r>
        <w:rPr>
          <w:rFonts w:cstheme="minorBidi"/>
          <w:sz w:val="20"/>
        </w:rPr>
        <w:t>,</w:t>
      </w:r>
      <w:r w:rsidRPr="00FC1A71">
        <w:rPr>
          <w:rFonts w:cstheme="minorBidi"/>
          <w:sz w:val="20"/>
        </w:rPr>
        <w:t xml:space="preserve"> of the Holy Quran</w:t>
      </w:r>
      <w:r w:rsidRPr="00B26032">
        <w:rPr>
          <w:rFonts w:cstheme="minorBidi"/>
          <w:sz w:val="20"/>
        </w:rPr>
        <w:t>.</w:t>
      </w:r>
      <w:r w:rsidRPr="00B26032">
        <w:rPr>
          <w:rFonts w:cstheme="minorBidi"/>
          <w:b/>
          <w:bCs/>
          <w:sz w:val="20"/>
        </w:rPr>
        <w:t> </w:t>
      </w:r>
    </w:p>
    <w:p w14:paraId="63F9EC6B" w14:textId="77777777" w:rsidR="00E32EBF" w:rsidRPr="004F4777" w:rsidRDefault="00E32EBF" w:rsidP="00E32EBF">
      <w:pPr>
        <w:bidi/>
        <w:spacing w:before="100" w:beforeAutospacing="1" w:after="100" w:afterAutospacing="1"/>
        <w:rPr>
          <w:rFonts w:cstheme="minorBidi"/>
          <w:b/>
          <w:bCs/>
          <w:sz w:val="20"/>
        </w:rPr>
      </w:pPr>
      <w:r w:rsidRPr="004F4777">
        <w:rPr>
          <w:rFonts w:cstheme="minorBidi"/>
          <w:sz w:val="28"/>
          <w:szCs w:val="28"/>
          <w:rtl/>
        </w:rPr>
        <w:t xml:space="preserve">يَا مَعْشَرَ الْجِنِّ وَالْإِنسِ إِنِ اسْتَطَعْتُمْ أَن تَنفُذُوا مِنْ أَقْطَارِ السَّمَاوَاتِ وَالْأَرْضِ </w:t>
      </w:r>
      <w:r w:rsidRPr="006950E0">
        <w:rPr>
          <w:rFonts w:cstheme="minorBidi"/>
          <w:b/>
          <w:bCs/>
          <w:color w:val="EE0000"/>
          <w:sz w:val="28"/>
          <w:szCs w:val="28"/>
          <w:rtl/>
        </w:rPr>
        <w:t>فَانفُذُوا</w:t>
      </w:r>
      <w:r w:rsidRPr="004F4777">
        <w:rPr>
          <w:rFonts w:cstheme="minorBidi"/>
          <w:sz w:val="28"/>
          <w:szCs w:val="28"/>
          <w:rtl/>
        </w:rPr>
        <w:t xml:space="preserve"> ۚ لَا تَنفُذُونَ إِلَّا بِسُلْطَانٍ (الرَّحْمَـٰنُ ، </w:t>
      </w:r>
      <w:r w:rsidRPr="004F4777">
        <w:rPr>
          <w:rFonts w:cstheme="minorBidi"/>
          <w:sz w:val="24"/>
          <w:szCs w:val="24"/>
          <w:rtl/>
        </w:rPr>
        <w:t>55:</w:t>
      </w:r>
      <w:r w:rsidRPr="004F4777">
        <w:rPr>
          <w:rFonts w:cstheme="minorBidi"/>
          <w:sz w:val="28"/>
          <w:szCs w:val="28"/>
          <w:rtl/>
        </w:rPr>
        <w:t xml:space="preserve"> </w:t>
      </w:r>
      <w:r w:rsidRPr="004F4777">
        <w:rPr>
          <w:rFonts w:cstheme="minorBidi"/>
          <w:sz w:val="24"/>
          <w:szCs w:val="24"/>
          <w:rtl/>
        </w:rPr>
        <w:t>33</w:t>
      </w:r>
      <w:r w:rsidRPr="004F4777">
        <w:rPr>
          <w:rFonts w:cstheme="minorBidi"/>
          <w:sz w:val="28"/>
          <w:szCs w:val="28"/>
          <w:rtl/>
        </w:rPr>
        <w:t>)</w:t>
      </w:r>
      <w:r w:rsidRPr="004F4777">
        <w:rPr>
          <w:rFonts w:cstheme="minorBidi"/>
          <w:sz w:val="28"/>
          <w:szCs w:val="28"/>
        </w:rPr>
        <w:t>.</w:t>
      </w:r>
    </w:p>
    <w:p w14:paraId="05EFA05D" w14:textId="77777777" w:rsidR="00E32EBF" w:rsidRPr="004F4777" w:rsidRDefault="00E32EBF" w:rsidP="00E32EBF">
      <w:pPr>
        <w:spacing w:before="100" w:beforeAutospacing="1" w:after="100" w:afterAutospacing="1"/>
        <w:jc w:val="both"/>
        <w:rPr>
          <w:rFonts w:cstheme="minorBidi"/>
          <w:sz w:val="20"/>
        </w:rPr>
      </w:pPr>
      <w:r w:rsidRPr="004F4777">
        <w:rPr>
          <w:rFonts w:cstheme="minorBidi"/>
          <w:sz w:val="20"/>
        </w:rPr>
        <w:t xml:space="preserve">O company of Jinn and humans, if you are able to penetrate (pass) through the zones of the heavens and the Earth, then </w:t>
      </w:r>
      <w:r w:rsidRPr="006950E0">
        <w:rPr>
          <w:rFonts w:cstheme="minorBidi"/>
          <w:b/>
          <w:bCs/>
          <w:color w:val="EE0000"/>
          <w:sz w:val="20"/>
        </w:rPr>
        <w:t>penetrate</w:t>
      </w:r>
      <w:r w:rsidRPr="004F4777">
        <w:rPr>
          <w:rFonts w:cstheme="minorBidi"/>
          <w:sz w:val="20"/>
        </w:rPr>
        <w:t>. You will not penetrate except by power (of science) (Al-Ra'hman, 55: 33).</w:t>
      </w:r>
    </w:p>
    <w:p w14:paraId="54E7BAF1" w14:textId="77777777" w:rsidR="00E32EBF" w:rsidRDefault="00E32EBF" w:rsidP="00E32EBF">
      <w:pPr>
        <w:spacing w:before="100" w:beforeAutospacing="1" w:after="100" w:afterAutospacing="1"/>
        <w:jc w:val="both"/>
        <w:rPr>
          <w:rFonts w:cstheme="minorBidi"/>
          <w:sz w:val="20"/>
        </w:rPr>
      </w:pPr>
      <w:r w:rsidRPr="00B26032">
        <w:rPr>
          <w:rFonts w:cstheme="minorBidi"/>
          <w:sz w:val="20"/>
        </w:rPr>
        <w:t>The educational images shown to the Messenger of Allah, pbbuh, in</w:t>
      </w:r>
      <w:r>
        <w:rPr>
          <w:rFonts w:cstheme="minorBidi"/>
          <w:sz w:val="20"/>
        </w:rPr>
        <w:t xml:space="preserve"> the first</w:t>
      </w:r>
      <w:r w:rsidRPr="00B26032">
        <w:rPr>
          <w:rFonts w:cstheme="minorBidi"/>
          <w:sz w:val="20"/>
        </w:rPr>
        <w:t xml:space="preserve"> heaven were meant</w:t>
      </w:r>
      <w:r>
        <w:rPr>
          <w:rFonts w:cstheme="minorBidi"/>
          <w:sz w:val="20"/>
        </w:rPr>
        <w:t xml:space="preserve"> to be</w:t>
      </w:r>
      <w:r w:rsidRPr="00B26032">
        <w:rPr>
          <w:rFonts w:cstheme="minorBidi"/>
          <w:sz w:val="20"/>
        </w:rPr>
        <w:t xml:space="preserve"> as audio-visual illustrations of abstract concepts, which may be taken as examples of how we can explain other abstract religious concepts by audio-visual technological means of our times, such as video-taped</w:t>
      </w:r>
      <w:r>
        <w:rPr>
          <w:rFonts w:cstheme="minorBidi"/>
          <w:sz w:val="20"/>
        </w:rPr>
        <w:t>-</w:t>
      </w:r>
      <w:r w:rsidRPr="00B26032">
        <w:rPr>
          <w:rFonts w:cstheme="minorBidi"/>
          <w:sz w:val="20"/>
        </w:rPr>
        <w:t xml:space="preserve"> enactment of scenes, virtual reality shows, and simulations.</w:t>
      </w:r>
    </w:p>
    <w:p w14:paraId="58FBA15E" w14:textId="77777777" w:rsidR="00E32EBF" w:rsidRPr="00B26032" w:rsidRDefault="00E32EBF" w:rsidP="00E32EBF">
      <w:pPr>
        <w:spacing w:before="100" w:beforeAutospacing="1" w:after="100" w:afterAutospacing="1"/>
        <w:jc w:val="both"/>
        <w:rPr>
          <w:rFonts w:cstheme="minorBidi"/>
          <w:sz w:val="20"/>
        </w:rPr>
      </w:pPr>
      <w:r>
        <w:rPr>
          <w:rFonts w:cstheme="minorBidi"/>
          <w:sz w:val="20"/>
        </w:rPr>
        <w:t xml:space="preserve">Finally, the climax of the Night Journey was the greatest honor which Allah, praise to Him, bestowed on His Messenger, pbbuh, when He enabled him to proceed to where even Jibreel (Gabriel), pbuh, could not proceed to. It was there when Allah, praise to Him, commanded Muslims to perform the five daily prayers, the whole mark of Islam. </w:t>
      </w:r>
    </w:p>
    <w:p w14:paraId="71BE001F" w14:textId="77777777" w:rsidR="00E32EBF" w:rsidRDefault="00E32EBF" w:rsidP="00E32EBF">
      <w:pPr>
        <w:jc w:val="both"/>
        <w:rPr>
          <w:rFonts w:cstheme="minorBidi"/>
          <w:sz w:val="20"/>
        </w:rPr>
      </w:pPr>
      <w:r>
        <w:rPr>
          <w:rFonts w:cstheme="minorBidi"/>
          <w:sz w:val="20"/>
        </w:rPr>
        <w:t>***</w:t>
      </w:r>
      <w:r w:rsidRPr="00B26032">
        <w:rPr>
          <w:rFonts w:cstheme="minorBidi"/>
          <w:sz w:val="20"/>
        </w:rPr>
        <w:t> </w:t>
      </w:r>
    </w:p>
    <w:p w14:paraId="22D1DC60" w14:textId="77777777" w:rsidR="00E32EBF" w:rsidRDefault="00E32EBF">
      <w:pPr>
        <w:spacing w:after="160" w:line="278" w:lineRule="auto"/>
        <w:rPr>
          <w:rFonts w:cstheme="minorBidi"/>
          <w:sz w:val="20"/>
        </w:rPr>
      </w:pPr>
      <w:r>
        <w:rPr>
          <w:rFonts w:cstheme="minorBidi"/>
          <w:sz w:val="20"/>
        </w:rPr>
        <w:br w:type="page"/>
      </w:r>
    </w:p>
    <w:p w14:paraId="00E333FD" w14:textId="77777777" w:rsidR="004E5A80" w:rsidRDefault="004E5A80" w:rsidP="004E5A80">
      <w:pPr>
        <w:spacing w:before="100" w:beforeAutospacing="1" w:after="100" w:afterAutospacing="1"/>
        <w:jc w:val="center"/>
        <w:rPr>
          <w:rFonts w:cstheme="minorBidi"/>
          <w:b/>
          <w:bCs/>
          <w:color w:val="EE0000"/>
          <w:sz w:val="20"/>
          <w:rtl/>
        </w:rPr>
      </w:pPr>
      <w:r w:rsidRPr="00EE355E">
        <w:rPr>
          <w:rFonts w:cstheme="minorBidi"/>
          <w:b/>
          <w:bCs/>
          <w:color w:val="EE0000"/>
          <w:sz w:val="20"/>
        </w:rPr>
        <w:lastRenderedPageBreak/>
        <w:t>Appendix</w:t>
      </w:r>
      <w:r>
        <w:rPr>
          <w:rFonts w:cstheme="minorBidi"/>
          <w:b/>
          <w:bCs/>
          <w:color w:val="EE0000"/>
          <w:sz w:val="20"/>
        </w:rPr>
        <w:t xml:space="preserve"> 1</w:t>
      </w:r>
    </w:p>
    <w:p w14:paraId="274E0E95" w14:textId="77777777" w:rsidR="004E5A80" w:rsidRPr="00EE355E" w:rsidRDefault="004E5A80" w:rsidP="004E5A80">
      <w:pPr>
        <w:spacing w:before="100" w:beforeAutospacing="1" w:after="100" w:afterAutospacing="1"/>
        <w:jc w:val="center"/>
        <w:rPr>
          <w:rFonts w:cstheme="minorBidi"/>
          <w:b/>
          <w:bCs/>
          <w:color w:val="0070C0"/>
          <w:sz w:val="20"/>
        </w:rPr>
      </w:pPr>
      <w:r>
        <w:rPr>
          <w:rFonts w:cstheme="minorBidi"/>
          <w:b/>
          <w:bCs/>
          <w:color w:val="0070C0"/>
          <w:sz w:val="20"/>
        </w:rPr>
        <w:t>The</w:t>
      </w:r>
      <w:r w:rsidRPr="00EE355E">
        <w:rPr>
          <w:rFonts w:cstheme="minorBidi"/>
          <w:b/>
          <w:bCs/>
          <w:color w:val="0070C0"/>
          <w:sz w:val="20"/>
        </w:rPr>
        <w:t xml:space="preserve"> Arabic Text of the Night Journey ‘Hadeeth</w:t>
      </w:r>
    </w:p>
    <w:p w14:paraId="78924145" w14:textId="77777777" w:rsidR="004E5A80" w:rsidRDefault="004E5A80" w:rsidP="004E5A80">
      <w:pPr>
        <w:spacing w:before="100" w:beforeAutospacing="1" w:after="100" w:afterAutospacing="1"/>
        <w:jc w:val="center"/>
        <w:rPr>
          <w:rFonts w:cstheme="minorBidi"/>
          <w:b/>
          <w:bCs/>
          <w:color w:val="0070C0"/>
          <w:sz w:val="20"/>
        </w:rPr>
      </w:pPr>
      <w:r>
        <w:rPr>
          <w:rFonts w:cstheme="minorBidi"/>
          <w:b/>
          <w:bCs/>
          <w:color w:val="0070C0"/>
          <w:sz w:val="20"/>
        </w:rPr>
        <w:t>(</w:t>
      </w:r>
      <w:r w:rsidRPr="00EE355E">
        <w:rPr>
          <w:rFonts w:cstheme="minorBidi"/>
          <w:b/>
          <w:bCs/>
          <w:color w:val="0070C0"/>
          <w:sz w:val="20"/>
        </w:rPr>
        <w:t>Al-Isra Wal Mi’raj</w:t>
      </w:r>
      <w:r>
        <w:rPr>
          <w:rFonts w:cstheme="minorBidi"/>
          <w:b/>
          <w:bCs/>
          <w:color w:val="0070C0"/>
          <w:sz w:val="20"/>
        </w:rPr>
        <w:t xml:space="preserve">) </w:t>
      </w:r>
    </w:p>
    <w:p w14:paraId="1DDEE2ED" w14:textId="77777777" w:rsidR="004E5A80" w:rsidRPr="009B06AC" w:rsidRDefault="004E5A80" w:rsidP="004E5A80">
      <w:pPr>
        <w:spacing w:before="100" w:beforeAutospacing="1" w:after="100" w:afterAutospacing="1"/>
        <w:jc w:val="center"/>
        <w:rPr>
          <w:rFonts w:cstheme="minorBidi"/>
          <w:b/>
          <w:bCs/>
          <w:color w:val="EE0000"/>
          <w:sz w:val="28"/>
          <w:szCs w:val="28"/>
          <w:rtl/>
        </w:rPr>
      </w:pPr>
      <w:r w:rsidRPr="009B06AC">
        <w:rPr>
          <w:rFonts w:cstheme="minorBidi" w:hint="cs"/>
          <w:b/>
          <w:bCs/>
          <w:color w:val="EE0000"/>
          <w:sz w:val="28"/>
          <w:szCs w:val="28"/>
          <w:rtl/>
        </w:rPr>
        <w:t>الْمُلحَقُ الأوَّلُ</w:t>
      </w:r>
    </w:p>
    <w:p w14:paraId="0AB45AB8" w14:textId="77777777" w:rsidR="004E5A80" w:rsidRPr="009B06AC" w:rsidRDefault="004E5A80" w:rsidP="004E5A80">
      <w:pPr>
        <w:spacing w:before="100" w:beforeAutospacing="1" w:after="100" w:afterAutospacing="1"/>
        <w:jc w:val="center"/>
        <w:rPr>
          <w:rFonts w:cstheme="minorBidi"/>
          <w:b/>
          <w:bCs/>
          <w:color w:val="0070C0"/>
          <w:sz w:val="28"/>
          <w:szCs w:val="28"/>
          <w:rtl/>
        </w:rPr>
      </w:pPr>
      <w:r w:rsidRPr="009B06AC">
        <w:rPr>
          <w:rFonts w:cstheme="minorBidi"/>
          <w:b/>
          <w:bCs/>
          <w:color w:val="0070C0"/>
          <w:sz w:val="28"/>
          <w:szCs w:val="28"/>
          <w:rtl/>
        </w:rPr>
        <w:t>حَدِيثُ الإسْرَاءِ وَالْمِعْرَاجِ</w:t>
      </w:r>
    </w:p>
    <w:p w14:paraId="4408F64C" w14:textId="77777777" w:rsidR="004E5A80" w:rsidRDefault="004E5A80" w:rsidP="004E5A80">
      <w:pPr>
        <w:bidi/>
        <w:jc w:val="center"/>
        <w:rPr>
          <w:rFonts w:cstheme="minorBidi"/>
          <w:color w:val="000000" w:themeColor="text1"/>
          <w:sz w:val="28"/>
          <w:szCs w:val="28"/>
        </w:rPr>
      </w:pPr>
      <w:r w:rsidRPr="00EE355E">
        <w:rPr>
          <w:rFonts w:cstheme="minorBidi"/>
          <w:color w:val="000000" w:themeColor="text1"/>
          <w:sz w:val="28"/>
          <w:szCs w:val="28"/>
          <w:rtl/>
        </w:rPr>
        <w:t>***</w:t>
      </w:r>
      <w:r>
        <w:rPr>
          <w:rFonts w:cstheme="minorBidi"/>
          <w:color w:val="000000" w:themeColor="text1"/>
          <w:sz w:val="28"/>
          <w:szCs w:val="28"/>
        </w:rPr>
        <w:t xml:space="preserve"> </w:t>
      </w:r>
    </w:p>
    <w:p w14:paraId="26DD96F4" w14:textId="77777777" w:rsidR="004E5A80" w:rsidRPr="00EE355E" w:rsidRDefault="004E5A80" w:rsidP="004E5A80">
      <w:pPr>
        <w:bidi/>
        <w:rPr>
          <w:rFonts w:cstheme="minorBidi"/>
          <w:color w:val="000000" w:themeColor="text1"/>
          <w:sz w:val="28"/>
          <w:szCs w:val="28"/>
          <w:rtl/>
        </w:rPr>
      </w:pPr>
      <w:r>
        <w:rPr>
          <w:rFonts w:cstheme="minorBidi" w:hint="cs"/>
          <w:color w:val="000000" w:themeColor="text1"/>
          <w:sz w:val="28"/>
          <w:szCs w:val="28"/>
          <w:rtl/>
        </w:rPr>
        <w:t>عَنْ مالِكٍ بنِ صَعْصَعَةَ الأنْصارِيُّ ، رَضِيَ اللهُ عَنْهُ ، أنَّ رَسُولَ اللهِ ، صَلَّى اللهُ عَلَيْهِ وَسَلَّمَ ، قالَ:</w:t>
      </w:r>
    </w:p>
    <w:p w14:paraId="1DF4E436" w14:textId="77777777" w:rsidR="004E5A80" w:rsidRDefault="004E5A80" w:rsidP="004E5A80">
      <w:pPr>
        <w:bidi/>
        <w:spacing w:before="100" w:beforeAutospacing="1" w:after="100" w:afterAutospacing="1"/>
        <w:jc w:val="both"/>
        <w:rPr>
          <w:rFonts w:cstheme="minorBidi"/>
          <w:sz w:val="28"/>
          <w:szCs w:val="28"/>
          <w:rtl/>
        </w:rPr>
      </w:pPr>
      <w:r>
        <w:rPr>
          <w:sz w:val="28"/>
          <w:szCs w:val="28"/>
        </w:rPr>
        <w:t>“</w:t>
      </w:r>
      <w:r w:rsidRPr="008D7881">
        <w:rPr>
          <w:rFonts w:cstheme="minorBidi"/>
          <w:sz w:val="28"/>
          <w:szCs w:val="28"/>
          <w:rtl/>
        </w:rPr>
        <w:t>بَيْنما أنا في الحطِيمِ مُضطَجِعًا ، إذْ أتانِي آتٍ</w:t>
      </w:r>
      <w:r>
        <w:rPr>
          <w:rFonts w:cstheme="minorBidi" w:hint="cs"/>
          <w:sz w:val="28"/>
          <w:szCs w:val="28"/>
          <w:rtl/>
        </w:rPr>
        <w:t>.</w:t>
      </w:r>
      <w:r w:rsidRPr="008D7881">
        <w:rPr>
          <w:rFonts w:cstheme="minorBidi"/>
          <w:sz w:val="28"/>
          <w:szCs w:val="28"/>
          <w:rtl/>
        </w:rPr>
        <w:t xml:space="preserve"> فقَدَّ ما بين هذه إلى هذه </w:t>
      </w:r>
      <w:r w:rsidRPr="00C764FD">
        <w:rPr>
          <w:rFonts w:cstheme="minorBidi"/>
          <w:b/>
          <w:bCs/>
          <w:color w:val="EE0000"/>
          <w:sz w:val="28"/>
          <w:szCs w:val="28"/>
          <w:rtl/>
        </w:rPr>
        <w:t>فاسْتخرجَ قلْبِي</w:t>
      </w:r>
      <w:r w:rsidRPr="00C764FD">
        <w:rPr>
          <w:rFonts w:cstheme="minorBidi"/>
          <w:color w:val="EE0000"/>
          <w:sz w:val="28"/>
          <w:szCs w:val="28"/>
          <w:rtl/>
        </w:rPr>
        <w:t xml:space="preserve"> </w:t>
      </w:r>
      <w:r w:rsidRPr="008D7881">
        <w:rPr>
          <w:rFonts w:cstheme="minorBidi"/>
          <w:sz w:val="28"/>
          <w:szCs w:val="28"/>
          <w:rtl/>
        </w:rPr>
        <w:t xml:space="preserve">، ثمَّ أُتِيتُ بِطِسْتٍ من ذهَبٍ مملُوءةٍ إيْمانًا فغَسَلَ قلْبِي بِماءِ زمْزَمَ ، ثمَّ حَشَي ، ثمَّ أُعِيدَ. ثمَّ أُتِيتُ بدابَّةٍ دُونَ البغْلِ ، وفوْقَ الحِمارِ ، أبْيَضَ ، يُقالُ لهُ </w:t>
      </w:r>
      <w:r w:rsidRPr="00C764FD">
        <w:rPr>
          <w:rFonts w:cstheme="minorBidi"/>
          <w:b/>
          <w:bCs/>
          <w:color w:val="EE0000"/>
          <w:sz w:val="28"/>
          <w:szCs w:val="28"/>
          <w:rtl/>
        </w:rPr>
        <w:t xml:space="preserve">البُراقُ </w:t>
      </w:r>
      <w:r w:rsidRPr="008D7881">
        <w:rPr>
          <w:rFonts w:cstheme="minorBidi"/>
          <w:sz w:val="28"/>
          <w:szCs w:val="28"/>
          <w:rtl/>
        </w:rPr>
        <w:t>، يَضَعُ خَطْوَهُ عند أقْصَى طرَفِهِ ، فحُمِلْتُ عليه.</w:t>
      </w:r>
      <w:r>
        <w:rPr>
          <w:rFonts w:cstheme="minorBidi" w:hint="cs"/>
          <w:sz w:val="28"/>
          <w:szCs w:val="28"/>
          <w:rtl/>
        </w:rPr>
        <w:t xml:space="preserve"> </w:t>
      </w:r>
      <w:r w:rsidRPr="001168DB">
        <w:rPr>
          <w:rStyle w:val="EndnoteReference"/>
          <w:rFonts w:cstheme="minorBidi"/>
          <w:color w:val="0070C0"/>
          <w:szCs w:val="32"/>
          <w:rtl/>
        </w:rPr>
        <w:endnoteReference w:id="199"/>
      </w:r>
    </w:p>
    <w:p w14:paraId="56E3AFBA" w14:textId="77777777" w:rsidR="004E5A80" w:rsidRDefault="004E5A80" w:rsidP="004E5A80">
      <w:pPr>
        <w:bidi/>
        <w:spacing w:before="100" w:beforeAutospacing="1" w:after="100" w:afterAutospacing="1"/>
        <w:jc w:val="both"/>
        <w:rPr>
          <w:rFonts w:cstheme="minorBidi"/>
          <w:sz w:val="28"/>
          <w:szCs w:val="28"/>
        </w:rPr>
      </w:pPr>
      <w:r w:rsidRPr="008D7881">
        <w:rPr>
          <w:rFonts w:cstheme="minorBidi"/>
          <w:sz w:val="28"/>
          <w:szCs w:val="28"/>
          <w:rtl/>
        </w:rPr>
        <w:t>فانْطلقَ بِي جِبريلُ ح</w:t>
      </w:r>
      <w:r>
        <w:rPr>
          <w:rFonts w:cstheme="minorBidi" w:hint="cs"/>
          <w:sz w:val="28"/>
          <w:szCs w:val="28"/>
          <w:rtl/>
        </w:rPr>
        <w:t>َ</w:t>
      </w:r>
      <w:r w:rsidRPr="008D7881">
        <w:rPr>
          <w:rFonts w:cstheme="minorBidi"/>
          <w:sz w:val="28"/>
          <w:szCs w:val="28"/>
          <w:rtl/>
        </w:rPr>
        <w:t>ت</w:t>
      </w:r>
      <w:r>
        <w:rPr>
          <w:rFonts w:cstheme="minorBidi" w:hint="cs"/>
          <w:sz w:val="28"/>
          <w:szCs w:val="28"/>
          <w:rtl/>
        </w:rPr>
        <w:t>َّ</w:t>
      </w:r>
      <w:r w:rsidRPr="008D7881">
        <w:rPr>
          <w:rFonts w:cstheme="minorBidi"/>
          <w:sz w:val="28"/>
          <w:szCs w:val="28"/>
          <w:rtl/>
        </w:rPr>
        <w:t xml:space="preserve">ى أتَى </w:t>
      </w:r>
      <w:r w:rsidRPr="00C764FD">
        <w:rPr>
          <w:rFonts w:cstheme="minorBidi"/>
          <w:b/>
          <w:bCs/>
          <w:color w:val="EE0000"/>
          <w:sz w:val="28"/>
          <w:szCs w:val="28"/>
          <w:rtl/>
        </w:rPr>
        <w:t>السَّماءَ الدنيا</w:t>
      </w:r>
      <w:r w:rsidRPr="00C764FD">
        <w:rPr>
          <w:rFonts w:cstheme="minorBidi"/>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xml:space="preserve"> قِيلَ: مَنْ هذا؟ قال: جِبريلُ. قِيلَ: ومَنْ مَعكَ؟ قال: مُحمدٌ. قِيلَ: وقدْ أُرْسِلَ إليه</w:t>
      </w:r>
      <w:r>
        <w:rPr>
          <w:rFonts w:cstheme="minorBidi" w:hint="cs"/>
          <w:sz w:val="28"/>
          <w:szCs w:val="28"/>
          <w:rtl/>
        </w:rPr>
        <w:t>ِ</w:t>
      </w:r>
      <w:r w:rsidRPr="008D7881">
        <w:rPr>
          <w:rFonts w:cstheme="minorBidi"/>
          <w:sz w:val="28"/>
          <w:szCs w:val="28"/>
          <w:rtl/>
        </w:rPr>
        <w:t>؟ قال</w:t>
      </w:r>
      <w:r>
        <w:rPr>
          <w:rFonts w:cstheme="minorBidi" w:hint="cs"/>
          <w:sz w:val="28"/>
          <w:szCs w:val="28"/>
          <w:rtl/>
        </w:rPr>
        <w:t>َ</w:t>
      </w:r>
      <w:r w:rsidRPr="008D7881">
        <w:rPr>
          <w:rFonts w:cstheme="minorBidi"/>
          <w:sz w:val="28"/>
          <w:szCs w:val="28"/>
          <w:rtl/>
        </w:rPr>
        <w:t xml:space="preserve">: نعمْ. قِيلَ: مرْحبًا به ، فنِعمَ المجِيءُ جاء. ففُتِحَ ، فلَمَّا خَلَصْتُ فإذا فيها </w:t>
      </w:r>
      <w:r w:rsidRPr="00C764FD">
        <w:rPr>
          <w:rFonts w:cstheme="minorBidi"/>
          <w:b/>
          <w:bCs/>
          <w:color w:val="EE0000"/>
          <w:sz w:val="28"/>
          <w:szCs w:val="28"/>
          <w:rtl/>
        </w:rPr>
        <w:t>آدَمُ</w:t>
      </w:r>
      <w:r w:rsidRPr="00DB3AC4">
        <w:rPr>
          <w:rFonts w:cstheme="minorBidi" w:hint="cs"/>
          <w:b/>
          <w:bCs/>
          <w:sz w:val="28"/>
          <w:szCs w:val="28"/>
          <w:rtl/>
        </w:rPr>
        <w:t>.</w:t>
      </w:r>
      <w:r w:rsidRPr="008D7881">
        <w:rPr>
          <w:rFonts w:cstheme="minorBidi"/>
          <w:sz w:val="28"/>
          <w:szCs w:val="28"/>
          <w:rtl/>
        </w:rPr>
        <w:t xml:space="preserve"> فقال</w:t>
      </w:r>
      <w:r>
        <w:rPr>
          <w:rFonts w:cstheme="minorBidi" w:hint="cs"/>
          <w:sz w:val="28"/>
          <w:szCs w:val="28"/>
          <w:rtl/>
        </w:rPr>
        <w:t>َ</w:t>
      </w:r>
      <w:r w:rsidRPr="008D7881">
        <w:rPr>
          <w:rFonts w:cstheme="minorBidi"/>
          <w:sz w:val="28"/>
          <w:szCs w:val="28"/>
          <w:rtl/>
        </w:rPr>
        <w:t xml:space="preserve">: هذا أبُوكَ </w:t>
      </w:r>
      <w:r w:rsidRPr="00C764FD">
        <w:rPr>
          <w:rFonts w:cstheme="minorBidi"/>
          <w:sz w:val="28"/>
          <w:szCs w:val="28"/>
          <w:rtl/>
        </w:rPr>
        <w:t xml:space="preserve">آدَمُ </w:t>
      </w:r>
      <w:r w:rsidRPr="008D7881">
        <w:rPr>
          <w:rFonts w:cstheme="minorBidi"/>
          <w:sz w:val="28"/>
          <w:szCs w:val="28"/>
          <w:rtl/>
        </w:rPr>
        <w:t>فسَلِّمْ عليْهِ. فسَلَّمْتُ عليه ، فرَدَّ السلامَ ، ثمَّ قال</w:t>
      </w:r>
      <w:r>
        <w:rPr>
          <w:rFonts w:cstheme="minorBidi" w:hint="cs"/>
          <w:sz w:val="28"/>
          <w:szCs w:val="28"/>
          <w:rtl/>
        </w:rPr>
        <w:t>َ</w:t>
      </w:r>
      <w:r w:rsidRPr="008D7881">
        <w:rPr>
          <w:rFonts w:cstheme="minorBidi"/>
          <w:sz w:val="28"/>
          <w:szCs w:val="28"/>
          <w:rtl/>
        </w:rPr>
        <w:t xml:space="preserve">: مرْحبًا بالنبيِّ الصالِحِ ، والابْنِ الصالِحِ. </w:t>
      </w:r>
      <w:r w:rsidRPr="00E90215">
        <w:rPr>
          <w:rStyle w:val="EndnoteReference"/>
          <w:rFonts w:cstheme="minorBidi"/>
          <w:color w:val="0070C0"/>
          <w:szCs w:val="32"/>
          <w:rtl/>
        </w:rPr>
        <w:endnoteReference w:id="200"/>
      </w:r>
    </w:p>
    <w:p w14:paraId="77D950AD"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عَدَ بِي ح</w:t>
      </w:r>
      <w:r>
        <w:rPr>
          <w:rFonts w:cstheme="minorBidi" w:hint="cs"/>
          <w:sz w:val="28"/>
          <w:szCs w:val="28"/>
          <w:rtl/>
        </w:rPr>
        <w:t>َ</w:t>
      </w:r>
      <w:r w:rsidRPr="008D7881">
        <w:rPr>
          <w:rFonts w:cstheme="minorBidi"/>
          <w:sz w:val="28"/>
          <w:szCs w:val="28"/>
          <w:rtl/>
        </w:rPr>
        <w:t>ت</w:t>
      </w:r>
      <w:r>
        <w:rPr>
          <w:rFonts w:cstheme="minorBidi" w:hint="cs"/>
          <w:sz w:val="28"/>
          <w:szCs w:val="28"/>
          <w:rtl/>
        </w:rPr>
        <w:t>َّ</w:t>
      </w:r>
      <w:r w:rsidRPr="008D7881">
        <w:rPr>
          <w:rFonts w:cstheme="minorBidi"/>
          <w:sz w:val="28"/>
          <w:szCs w:val="28"/>
          <w:rtl/>
        </w:rPr>
        <w:t xml:space="preserve">ى أتَى </w:t>
      </w:r>
      <w:r w:rsidRPr="00C764FD">
        <w:rPr>
          <w:rFonts w:cstheme="minorBidi"/>
          <w:b/>
          <w:bCs/>
          <w:color w:val="EE0000"/>
          <w:sz w:val="28"/>
          <w:szCs w:val="28"/>
          <w:rtl/>
        </w:rPr>
        <w:t>السماءَ الثانِيةَ</w:t>
      </w:r>
      <w:r w:rsidRPr="00C764FD">
        <w:rPr>
          <w:rFonts w:cstheme="minorBidi"/>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فقِيلَ: مَنْ هذا؟ قال: جِبريلُ</w:t>
      </w:r>
      <w:r>
        <w:rPr>
          <w:rFonts w:cstheme="minorBidi" w:hint="cs"/>
          <w:sz w:val="28"/>
          <w:szCs w:val="28"/>
          <w:rtl/>
        </w:rPr>
        <w:t>.</w:t>
      </w:r>
      <w:r w:rsidRPr="008D7881">
        <w:rPr>
          <w:rFonts w:cstheme="minorBidi"/>
          <w:sz w:val="28"/>
          <w:szCs w:val="28"/>
          <w:rtl/>
        </w:rPr>
        <w:t xml:space="preserve"> قِيلَ: ومَنْ مَعكَ؟ قال</w:t>
      </w:r>
      <w:r>
        <w:rPr>
          <w:rFonts w:cstheme="minorBidi" w:hint="cs"/>
          <w:sz w:val="28"/>
          <w:szCs w:val="28"/>
          <w:rtl/>
        </w:rPr>
        <w:t>َ</w:t>
      </w:r>
      <w:r w:rsidRPr="008D7881">
        <w:rPr>
          <w:rFonts w:cstheme="minorBidi"/>
          <w:sz w:val="28"/>
          <w:szCs w:val="28"/>
          <w:rtl/>
        </w:rPr>
        <w:t xml:space="preserve"> : مُحمدٌ</w:t>
      </w:r>
      <w:r>
        <w:rPr>
          <w:rFonts w:cstheme="minorBidi" w:hint="cs"/>
          <w:sz w:val="28"/>
          <w:szCs w:val="28"/>
          <w:rtl/>
        </w:rPr>
        <w:t>.</w:t>
      </w:r>
      <w:r w:rsidRPr="008D7881">
        <w:rPr>
          <w:rFonts w:cstheme="minorBidi"/>
          <w:sz w:val="28"/>
          <w:szCs w:val="28"/>
          <w:rtl/>
        </w:rPr>
        <w:t xml:space="preserve"> قِيلَ  وقدْ أُرْسِلَ إليه؟ قال: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فإذا </w:t>
      </w:r>
      <w:r w:rsidRPr="00C764FD">
        <w:rPr>
          <w:rFonts w:cstheme="minorBidi"/>
          <w:b/>
          <w:bCs/>
          <w:color w:val="EE0000"/>
          <w:sz w:val="28"/>
          <w:szCs w:val="28"/>
          <w:rtl/>
        </w:rPr>
        <w:t>بيحْيَى وعِيسَى</w:t>
      </w:r>
      <w:r>
        <w:rPr>
          <w:rFonts w:cstheme="minorBidi" w:hint="cs"/>
          <w:sz w:val="28"/>
          <w:szCs w:val="28"/>
          <w:rtl/>
        </w:rPr>
        <w:t>.</w:t>
      </w:r>
      <w:r w:rsidRPr="008D7881">
        <w:rPr>
          <w:rFonts w:cstheme="minorBidi"/>
          <w:sz w:val="28"/>
          <w:szCs w:val="28"/>
          <w:rtl/>
        </w:rPr>
        <w:t xml:space="preserve"> وهُما ابْنا الخالَةِ</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هذا يحْيَى وعِيسَى</w:t>
      </w:r>
      <w:r>
        <w:rPr>
          <w:rFonts w:cstheme="minorBidi" w:hint="cs"/>
          <w:sz w:val="28"/>
          <w:szCs w:val="28"/>
          <w:rtl/>
        </w:rPr>
        <w:t xml:space="preserve"> </w:t>
      </w:r>
      <w:r w:rsidRPr="008D7881">
        <w:rPr>
          <w:rFonts w:cstheme="minorBidi"/>
          <w:sz w:val="28"/>
          <w:szCs w:val="28"/>
          <w:rtl/>
        </w:rPr>
        <w:t>، فسَلِّمْ عليْهِما</w:t>
      </w:r>
      <w:r>
        <w:rPr>
          <w:rFonts w:cstheme="minorBidi" w:hint="cs"/>
          <w:sz w:val="28"/>
          <w:szCs w:val="28"/>
          <w:rtl/>
        </w:rPr>
        <w:t>.</w:t>
      </w:r>
      <w:r w:rsidRPr="008D7881">
        <w:rPr>
          <w:rFonts w:cstheme="minorBidi"/>
          <w:sz w:val="28"/>
          <w:szCs w:val="28"/>
          <w:rtl/>
        </w:rPr>
        <w:t xml:space="preserve"> فسلَّمْتُ</w:t>
      </w:r>
      <w:r>
        <w:rPr>
          <w:rFonts w:cstheme="minorBidi" w:hint="cs"/>
          <w:sz w:val="28"/>
          <w:szCs w:val="28"/>
          <w:rtl/>
        </w:rPr>
        <w:t xml:space="preserve"> </w:t>
      </w:r>
      <w:r w:rsidRPr="008D7881">
        <w:rPr>
          <w:rFonts w:cstheme="minorBidi"/>
          <w:sz w:val="28"/>
          <w:szCs w:val="28"/>
          <w:rtl/>
        </w:rPr>
        <w:t>، فرَدَّا</w:t>
      </w:r>
      <w:r>
        <w:rPr>
          <w:rFonts w:cstheme="minorBidi" w:hint="cs"/>
          <w:sz w:val="28"/>
          <w:szCs w:val="28"/>
          <w:rtl/>
        </w:rPr>
        <w:t xml:space="preserve"> </w:t>
      </w:r>
      <w:r w:rsidRPr="008D7881">
        <w:rPr>
          <w:rFonts w:cstheme="minorBidi"/>
          <w:sz w:val="28"/>
          <w:szCs w:val="28"/>
          <w:rtl/>
        </w:rPr>
        <w:t xml:space="preserve">، ثمَّ قالَا: مرْحبًا بالأَخِ الصالِحِ والنبيِّ الصالِحِ. </w:t>
      </w:r>
    </w:p>
    <w:p w14:paraId="66F90271"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عَدَ بِي ح</w:t>
      </w:r>
      <w:r>
        <w:rPr>
          <w:rFonts w:cstheme="minorBidi" w:hint="cs"/>
          <w:sz w:val="28"/>
          <w:szCs w:val="28"/>
          <w:rtl/>
        </w:rPr>
        <w:t>َ</w:t>
      </w:r>
      <w:r w:rsidRPr="008D7881">
        <w:rPr>
          <w:rFonts w:cstheme="minorBidi"/>
          <w:sz w:val="28"/>
          <w:szCs w:val="28"/>
          <w:rtl/>
        </w:rPr>
        <w:t>ت</w:t>
      </w:r>
      <w:r>
        <w:rPr>
          <w:rFonts w:cstheme="minorBidi" w:hint="cs"/>
          <w:sz w:val="28"/>
          <w:szCs w:val="28"/>
          <w:rtl/>
        </w:rPr>
        <w:t>َّ</w:t>
      </w:r>
      <w:r w:rsidRPr="008D7881">
        <w:rPr>
          <w:rFonts w:cstheme="minorBidi"/>
          <w:sz w:val="28"/>
          <w:szCs w:val="28"/>
          <w:rtl/>
        </w:rPr>
        <w:t xml:space="preserve">ى أتَى </w:t>
      </w:r>
      <w:r w:rsidRPr="00C764FD">
        <w:rPr>
          <w:rFonts w:cstheme="minorBidi"/>
          <w:b/>
          <w:bCs/>
          <w:color w:val="EE0000"/>
          <w:sz w:val="28"/>
          <w:szCs w:val="28"/>
          <w:rtl/>
        </w:rPr>
        <w:t>السماءَ الثالِثةَ</w:t>
      </w:r>
      <w:r w:rsidRPr="00C764FD">
        <w:rPr>
          <w:rFonts w:cstheme="minorBidi" w:hint="cs"/>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قِيلَ: مَنْ هذا؟ قال: جِبريلُ</w:t>
      </w:r>
      <w:r>
        <w:rPr>
          <w:rFonts w:cstheme="minorBidi" w:hint="cs"/>
          <w:sz w:val="28"/>
          <w:szCs w:val="28"/>
          <w:rtl/>
        </w:rPr>
        <w:t>.</w:t>
      </w:r>
      <w:r w:rsidRPr="008D7881">
        <w:rPr>
          <w:rFonts w:cstheme="minorBidi"/>
          <w:sz w:val="28"/>
          <w:szCs w:val="28"/>
          <w:rtl/>
        </w:rPr>
        <w:t xml:space="preserve"> قِيلَ: ومَنْ مَعكَ؟ قال : مُحمدٌ</w:t>
      </w:r>
      <w:r>
        <w:rPr>
          <w:rFonts w:cstheme="minorBidi" w:hint="cs"/>
          <w:sz w:val="28"/>
          <w:szCs w:val="28"/>
          <w:rtl/>
        </w:rPr>
        <w:t>.</w:t>
      </w:r>
      <w:r w:rsidRPr="008D7881">
        <w:rPr>
          <w:rFonts w:cstheme="minorBidi"/>
          <w:sz w:val="28"/>
          <w:szCs w:val="28"/>
          <w:rtl/>
        </w:rPr>
        <w:t xml:space="preserve"> قِيلَ: وقدْ أُرْسِلَ إليه</w:t>
      </w:r>
      <w:r>
        <w:rPr>
          <w:rFonts w:cstheme="minorBidi" w:hint="cs"/>
          <w:sz w:val="28"/>
          <w:szCs w:val="28"/>
          <w:rtl/>
        </w:rPr>
        <w:t>ِ</w:t>
      </w:r>
      <w:r w:rsidRPr="008D7881">
        <w:rPr>
          <w:rFonts w:cstheme="minorBidi"/>
          <w:sz w:val="28"/>
          <w:szCs w:val="28"/>
          <w:rtl/>
        </w:rPr>
        <w:t>؟ قال: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إذا </w:t>
      </w:r>
      <w:r w:rsidRPr="00FB1886">
        <w:rPr>
          <w:rFonts w:cstheme="minorBidi"/>
          <w:b/>
          <w:bCs/>
          <w:color w:val="EE0000"/>
          <w:sz w:val="28"/>
          <w:szCs w:val="28"/>
          <w:rtl/>
        </w:rPr>
        <w:t>يُوسُفُ</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هذا يُوسفُ</w:t>
      </w:r>
      <w:r>
        <w:rPr>
          <w:rFonts w:cstheme="minorBidi" w:hint="cs"/>
          <w:sz w:val="28"/>
          <w:szCs w:val="28"/>
          <w:rtl/>
        </w:rPr>
        <w:t xml:space="preserve"> </w:t>
      </w:r>
      <w:r w:rsidRPr="008D7881">
        <w:rPr>
          <w:rFonts w:cstheme="minorBidi"/>
          <w:sz w:val="28"/>
          <w:szCs w:val="28"/>
          <w:rtl/>
        </w:rPr>
        <w:t>، فسلِّمْ عليْهِ</w:t>
      </w:r>
      <w:r>
        <w:rPr>
          <w:rFonts w:cstheme="minorBidi" w:hint="cs"/>
          <w:sz w:val="28"/>
          <w:szCs w:val="28"/>
          <w:rtl/>
        </w:rPr>
        <w:t>.</w:t>
      </w:r>
      <w:r w:rsidRPr="008D7881">
        <w:rPr>
          <w:rFonts w:cstheme="minorBidi"/>
          <w:sz w:val="28"/>
          <w:szCs w:val="28"/>
          <w:rtl/>
        </w:rPr>
        <w:t xml:space="preserve"> فسلَّمْتُ عليه</w:t>
      </w:r>
      <w:r>
        <w:rPr>
          <w:rFonts w:cstheme="minorBidi" w:hint="cs"/>
          <w:sz w:val="28"/>
          <w:szCs w:val="28"/>
          <w:rtl/>
        </w:rPr>
        <w:t xml:space="preserve"> </w:t>
      </w:r>
      <w:r w:rsidRPr="008D7881">
        <w:rPr>
          <w:rFonts w:cstheme="minorBidi"/>
          <w:sz w:val="28"/>
          <w:szCs w:val="28"/>
          <w:rtl/>
        </w:rPr>
        <w:t>، فرَدَّ</w:t>
      </w:r>
      <w:r>
        <w:rPr>
          <w:rFonts w:cstheme="minorBidi" w:hint="cs"/>
          <w:sz w:val="28"/>
          <w:szCs w:val="28"/>
          <w:rtl/>
        </w:rPr>
        <w:t xml:space="preserve"> </w:t>
      </w:r>
      <w:r w:rsidRPr="008D7881">
        <w:rPr>
          <w:rFonts w:cstheme="minorBidi"/>
          <w:sz w:val="28"/>
          <w:szCs w:val="28"/>
          <w:rtl/>
        </w:rPr>
        <w:t>، ثمَّ قال</w:t>
      </w:r>
      <w:r>
        <w:rPr>
          <w:rFonts w:cstheme="minorBidi" w:hint="cs"/>
          <w:sz w:val="28"/>
          <w:szCs w:val="28"/>
          <w:rtl/>
        </w:rPr>
        <w:t>َ</w:t>
      </w:r>
      <w:r w:rsidRPr="008D7881">
        <w:rPr>
          <w:rFonts w:cstheme="minorBidi"/>
          <w:sz w:val="28"/>
          <w:szCs w:val="28"/>
          <w:rtl/>
        </w:rPr>
        <w:t>: مرْحبًا بالأخِ الصالِحِ</w:t>
      </w:r>
      <w:r>
        <w:rPr>
          <w:rFonts w:cstheme="minorBidi" w:hint="cs"/>
          <w:sz w:val="28"/>
          <w:szCs w:val="28"/>
          <w:rtl/>
        </w:rPr>
        <w:t xml:space="preserve"> </w:t>
      </w:r>
      <w:r w:rsidRPr="008D7881">
        <w:rPr>
          <w:rFonts w:cstheme="minorBidi"/>
          <w:sz w:val="28"/>
          <w:szCs w:val="28"/>
          <w:rtl/>
        </w:rPr>
        <w:t xml:space="preserve">، والنبيِّ الصالِحِ. </w:t>
      </w:r>
    </w:p>
    <w:p w14:paraId="79DFA428"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عَدَ بِي ح</w:t>
      </w:r>
      <w:r>
        <w:rPr>
          <w:rFonts w:cstheme="minorBidi" w:hint="cs"/>
          <w:sz w:val="28"/>
          <w:szCs w:val="28"/>
          <w:rtl/>
        </w:rPr>
        <w:t>َ</w:t>
      </w:r>
      <w:r w:rsidRPr="008D7881">
        <w:rPr>
          <w:rFonts w:cstheme="minorBidi"/>
          <w:sz w:val="28"/>
          <w:szCs w:val="28"/>
          <w:rtl/>
        </w:rPr>
        <w:t>ت</w:t>
      </w:r>
      <w:r>
        <w:rPr>
          <w:rFonts w:cstheme="minorBidi" w:hint="cs"/>
          <w:sz w:val="28"/>
          <w:szCs w:val="28"/>
          <w:rtl/>
        </w:rPr>
        <w:t>َّ</w:t>
      </w:r>
      <w:r w:rsidRPr="008D7881">
        <w:rPr>
          <w:rFonts w:cstheme="minorBidi"/>
          <w:sz w:val="28"/>
          <w:szCs w:val="28"/>
          <w:rtl/>
        </w:rPr>
        <w:t xml:space="preserve">ى أتَى </w:t>
      </w:r>
      <w:r w:rsidRPr="00657B96">
        <w:rPr>
          <w:rFonts w:cstheme="minorBidi"/>
          <w:b/>
          <w:bCs/>
          <w:color w:val="EE0000"/>
          <w:sz w:val="28"/>
          <w:szCs w:val="28"/>
          <w:rtl/>
        </w:rPr>
        <w:t>السماءَ الرابعةَ</w:t>
      </w:r>
      <w:r w:rsidRPr="00657B96">
        <w:rPr>
          <w:rFonts w:cstheme="minorBidi" w:hint="cs"/>
          <w:color w:val="EE0000"/>
          <w:sz w:val="28"/>
          <w:szCs w:val="28"/>
          <w:rtl/>
        </w:rPr>
        <w:t xml:space="preserve"> </w:t>
      </w:r>
      <w:r w:rsidRPr="008D7881">
        <w:rPr>
          <w:rFonts w:cstheme="minorBidi"/>
          <w:sz w:val="28"/>
          <w:szCs w:val="28"/>
          <w:rtl/>
        </w:rPr>
        <w:t>، فاسْتفتَحَ، قِيلَ: مَنْ هذا؟ قال</w:t>
      </w:r>
      <w:r>
        <w:rPr>
          <w:rFonts w:cstheme="minorBidi" w:hint="cs"/>
          <w:sz w:val="28"/>
          <w:szCs w:val="28"/>
          <w:rtl/>
        </w:rPr>
        <w:t>َ</w:t>
      </w:r>
      <w:r w:rsidRPr="008D7881">
        <w:rPr>
          <w:rFonts w:cstheme="minorBidi"/>
          <w:sz w:val="28"/>
          <w:szCs w:val="28"/>
          <w:rtl/>
        </w:rPr>
        <w:t>: جِبريلُ</w:t>
      </w:r>
      <w:r>
        <w:rPr>
          <w:rFonts w:cstheme="minorBidi" w:hint="cs"/>
          <w:sz w:val="28"/>
          <w:szCs w:val="28"/>
          <w:rtl/>
        </w:rPr>
        <w:t>.</w:t>
      </w:r>
      <w:r w:rsidRPr="008D7881">
        <w:rPr>
          <w:rFonts w:cstheme="minorBidi"/>
          <w:sz w:val="28"/>
          <w:szCs w:val="28"/>
          <w:rtl/>
        </w:rPr>
        <w:t xml:space="preserve"> قِيلَ: ومَنْ مَعكَ؟ قال</w:t>
      </w:r>
      <w:r>
        <w:rPr>
          <w:rFonts w:cstheme="minorBidi" w:hint="cs"/>
          <w:sz w:val="28"/>
          <w:szCs w:val="28"/>
          <w:rtl/>
        </w:rPr>
        <w:t>َ</w:t>
      </w:r>
      <w:r w:rsidRPr="008D7881">
        <w:rPr>
          <w:rFonts w:cstheme="minorBidi"/>
          <w:sz w:val="28"/>
          <w:szCs w:val="28"/>
          <w:rtl/>
        </w:rPr>
        <w:t>: مُحمدٌ</w:t>
      </w:r>
      <w:r>
        <w:rPr>
          <w:rFonts w:cstheme="minorBidi" w:hint="cs"/>
          <w:sz w:val="28"/>
          <w:szCs w:val="28"/>
          <w:rtl/>
        </w:rPr>
        <w:t>.</w:t>
      </w:r>
      <w:r w:rsidRPr="008D7881">
        <w:rPr>
          <w:rFonts w:cstheme="minorBidi"/>
          <w:sz w:val="28"/>
          <w:szCs w:val="28"/>
          <w:rtl/>
        </w:rPr>
        <w:t xml:space="preserve"> قِيلَ: وقدْ أُرْسِلَ إليه</w:t>
      </w:r>
      <w:r>
        <w:rPr>
          <w:rFonts w:cstheme="minorBidi" w:hint="cs"/>
          <w:sz w:val="28"/>
          <w:szCs w:val="28"/>
          <w:rtl/>
        </w:rPr>
        <w:t>ِ</w:t>
      </w:r>
      <w:r w:rsidRPr="008D7881">
        <w:rPr>
          <w:rFonts w:cstheme="minorBidi"/>
          <w:sz w:val="28"/>
          <w:szCs w:val="28"/>
          <w:rtl/>
        </w:rPr>
        <w:t>؟ قال</w:t>
      </w:r>
      <w:r>
        <w:rPr>
          <w:rFonts w:cstheme="minorBidi" w:hint="cs"/>
          <w:sz w:val="28"/>
          <w:szCs w:val="28"/>
          <w:rtl/>
        </w:rPr>
        <w:t>َ</w:t>
      </w:r>
      <w:r w:rsidRPr="008D7881">
        <w:rPr>
          <w:rFonts w:cstheme="minorBidi"/>
          <w:sz w:val="28"/>
          <w:szCs w:val="28"/>
          <w:rtl/>
        </w:rPr>
        <w:t>: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إذا </w:t>
      </w:r>
      <w:r w:rsidRPr="00657B96">
        <w:rPr>
          <w:rFonts w:cstheme="minorBidi"/>
          <w:b/>
          <w:bCs/>
          <w:color w:val="EE0000"/>
          <w:sz w:val="28"/>
          <w:szCs w:val="28"/>
          <w:rtl/>
        </w:rPr>
        <w:t>إدْريسُ</w:t>
      </w:r>
      <w:r>
        <w:rPr>
          <w:rFonts w:cstheme="minorBidi" w:hint="cs"/>
          <w:sz w:val="28"/>
          <w:szCs w:val="28"/>
          <w:rtl/>
        </w:rPr>
        <w:t xml:space="preserve">. </w:t>
      </w:r>
      <w:r w:rsidRPr="008D7881">
        <w:rPr>
          <w:rFonts w:cstheme="minorBidi"/>
          <w:sz w:val="28"/>
          <w:szCs w:val="28"/>
          <w:rtl/>
        </w:rPr>
        <w:t>قال</w:t>
      </w:r>
      <w:r>
        <w:rPr>
          <w:rFonts w:cstheme="minorBidi" w:hint="cs"/>
          <w:sz w:val="28"/>
          <w:szCs w:val="28"/>
          <w:rtl/>
        </w:rPr>
        <w:t>َ</w:t>
      </w:r>
      <w:r w:rsidRPr="008D7881">
        <w:rPr>
          <w:rFonts w:cstheme="minorBidi"/>
          <w:sz w:val="28"/>
          <w:szCs w:val="28"/>
          <w:rtl/>
        </w:rPr>
        <w:t>: هذا</w:t>
      </w:r>
      <w:r>
        <w:rPr>
          <w:rFonts w:cstheme="minorBidi" w:hint="cs"/>
          <w:sz w:val="28"/>
          <w:szCs w:val="28"/>
          <w:rtl/>
        </w:rPr>
        <w:t xml:space="preserve"> </w:t>
      </w:r>
      <w:r w:rsidRPr="00BC1C87">
        <w:rPr>
          <w:rFonts w:cs="Arial"/>
          <w:sz w:val="28"/>
          <w:szCs w:val="28"/>
          <w:rtl/>
        </w:rPr>
        <w:t>إدْريسُ</w:t>
      </w:r>
      <w:r>
        <w:rPr>
          <w:rFonts w:cs="Arial" w:hint="cs"/>
          <w:sz w:val="28"/>
          <w:szCs w:val="28"/>
          <w:rtl/>
        </w:rPr>
        <w:t xml:space="preserve"> ،</w:t>
      </w:r>
      <w:r w:rsidRPr="008D7881">
        <w:rPr>
          <w:rFonts w:cstheme="minorBidi"/>
          <w:sz w:val="28"/>
          <w:szCs w:val="28"/>
          <w:rtl/>
        </w:rPr>
        <w:t xml:space="preserve"> فسلِّمْ عليه</w:t>
      </w:r>
      <w:r>
        <w:rPr>
          <w:rFonts w:cstheme="minorBidi" w:hint="cs"/>
          <w:sz w:val="28"/>
          <w:szCs w:val="28"/>
          <w:rtl/>
        </w:rPr>
        <w:t xml:space="preserve">ِ. </w:t>
      </w:r>
      <w:r w:rsidRPr="008D7881">
        <w:rPr>
          <w:rFonts w:cstheme="minorBidi"/>
          <w:sz w:val="28"/>
          <w:szCs w:val="28"/>
          <w:rtl/>
        </w:rPr>
        <w:t>فسلَّمْتُ</w:t>
      </w:r>
      <w:r>
        <w:rPr>
          <w:rFonts w:cstheme="minorBidi" w:hint="cs"/>
          <w:sz w:val="28"/>
          <w:szCs w:val="28"/>
          <w:rtl/>
        </w:rPr>
        <w:t xml:space="preserve"> </w:t>
      </w:r>
      <w:r w:rsidRPr="008D7881">
        <w:rPr>
          <w:rFonts w:cstheme="minorBidi"/>
          <w:sz w:val="28"/>
          <w:szCs w:val="28"/>
          <w:rtl/>
        </w:rPr>
        <w:t>، فرَدَّ</w:t>
      </w:r>
      <w:r>
        <w:rPr>
          <w:rFonts w:cstheme="minorBidi" w:hint="cs"/>
          <w:sz w:val="28"/>
          <w:szCs w:val="28"/>
          <w:rtl/>
        </w:rPr>
        <w:t xml:space="preserve"> </w:t>
      </w:r>
      <w:r w:rsidRPr="008D7881">
        <w:rPr>
          <w:rFonts w:cstheme="minorBidi"/>
          <w:sz w:val="28"/>
          <w:szCs w:val="28"/>
          <w:rtl/>
        </w:rPr>
        <w:t>، ثمَّ قال: مرْحبًا بالأخِ الصالِحِ</w:t>
      </w:r>
      <w:r>
        <w:rPr>
          <w:rFonts w:cstheme="minorBidi" w:hint="cs"/>
          <w:sz w:val="28"/>
          <w:szCs w:val="28"/>
          <w:rtl/>
        </w:rPr>
        <w:t xml:space="preserve"> </w:t>
      </w:r>
      <w:r w:rsidRPr="008D7881">
        <w:rPr>
          <w:rFonts w:cstheme="minorBidi"/>
          <w:sz w:val="28"/>
          <w:szCs w:val="28"/>
          <w:rtl/>
        </w:rPr>
        <w:t xml:space="preserve">، والنبيِّ الصالِحِ. </w:t>
      </w:r>
    </w:p>
    <w:p w14:paraId="13A97D15"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 xml:space="preserve">عَدَ بِي إلى </w:t>
      </w:r>
      <w:r w:rsidRPr="00BC1C87">
        <w:rPr>
          <w:rFonts w:cstheme="minorBidi"/>
          <w:b/>
          <w:bCs/>
          <w:color w:val="EE0000"/>
          <w:sz w:val="28"/>
          <w:szCs w:val="28"/>
          <w:rtl/>
        </w:rPr>
        <w:t>السماءِ الخامِسَةِ</w:t>
      </w:r>
      <w:r w:rsidRPr="00BC1C87">
        <w:rPr>
          <w:rFonts w:cstheme="minorBidi" w:hint="cs"/>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قِيلَ: مَنْ هذا؟ قال</w:t>
      </w:r>
      <w:r>
        <w:rPr>
          <w:rFonts w:cstheme="minorBidi" w:hint="cs"/>
          <w:sz w:val="28"/>
          <w:szCs w:val="28"/>
          <w:rtl/>
        </w:rPr>
        <w:t>َ</w:t>
      </w:r>
      <w:r w:rsidRPr="008D7881">
        <w:rPr>
          <w:rFonts w:cstheme="minorBidi"/>
          <w:sz w:val="28"/>
          <w:szCs w:val="28"/>
          <w:rtl/>
        </w:rPr>
        <w:t xml:space="preserve"> : جِبريلُ</w:t>
      </w:r>
      <w:r>
        <w:rPr>
          <w:rFonts w:cstheme="minorBidi" w:hint="cs"/>
          <w:sz w:val="28"/>
          <w:szCs w:val="28"/>
          <w:rtl/>
        </w:rPr>
        <w:t>.</w:t>
      </w:r>
      <w:r w:rsidRPr="008D7881">
        <w:rPr>
          <w:rFonts w:cstheme="minorBidi"/>
          <w:sz w:val="28"/>
          <w:szCs w:val="28"/>
          <w:rtl/>
        </w:rPr>
        <w:t xml:space="preserve"> قِيلَ: ومَنْ مَعكَ؟ قال</w:t>
      </w:r>
      <w:r>
        <w:rPr>
          <w:rFonts w:cstheme="minorBidi" w:hint="cs"/>
          <w:sz w:val="28"/>
          <w:szCs w:val="28"/>
          <w:rtl/>
        </w:rPr>
        <w:t>َ</w:t>
      </w:r>
      <w:r w:rsidRPr="008D7881">
        <w:rPr>
          <w:rFonts w:cstheme="minorBidi"/>
          <w:sz w:val="28"/>
          <w:szCs w:val="28"/>
          <w:rtl/>
        </w:rPr>
        <w:t>: مُحمدٌ</w:t>
      </w:r>
      <w:r>
        <w:rPr>
          <w:rFonts w:cstheme="minorBidi" w:hint="cs"/>
          <w:sz w:val="28"/>
          <w:szCs w:val="28"/>
          <w:rtl/>
        </w:rPr>
        <w:t>.</w:t>
      </w:r>
      <w:r w:rsidRPr="008D7881">
        <w:rPr>
          <w:rFonts w:cstheme="minorBidi"/>
          <w:sz w:val="28"/>
          <w:szCs w:val="28"/>
          <w:rtl/>
        </w:rPr>
        <w:t xml:space="preserve"> قِيلَ: وقدْ أُرْسِلَ إليه</w:t>
      </w:r>
      <w:r>
        <w:rPr>
          <w:rFonts w:cstheme="minorBidi" w:hint="cs"/>
          <w:sz w:val="28"/>
          <w:szCs w:val="28"/>
          <w:rtl/>
        </w:rPr>
        <w:t>ِ</w:t>
      </w:r>
      <w:r w:rsidRPr="008D7881">
        <w:rPr>
          <w:rFonts w:cstheme="minorBidi"/>
          <w:sz w:val="28"/>
          <w:szCs w:val="28"/>
          <w:rtl/>
        </w:rPr>
        <w:t>؟ قال</w:t>
      </w:r>
      <w:r>
        <w:rPr>
          <w:rFonts w:cstheme="minorBidi" w:hint="cs"/>
          <w:sz w:val="28"/>
          <w:szCs w:val="28"/>
          <w:rtl/>
        </w:rPr>
        <w:t>َ</w:t>
      </w:r>
      <w:r w:rsidRPr="008D7881">
        <w:rPr>
          <w:rFonts w:cstheme="minorBidi"/>
          <w:sz w:val="28"/>
          <w:szCs w:val="28"/>
          <w:rtl/>
        </w:rPr>
        <w:t>: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إذا </w:t>
      </w:r>
      <w:r w:rsidRPr="00BC1C87">
        <w:rPr>
          <w:rFonts w:cstheme="minorBidi"/>
          <w:b/>
          <w:bCs/>
          <w:color w:val="EE0000"/>
          <w:sz w:val="28"/>
          <w:szCs w:val="28"/>
          <w:rtl/>
        </w:rPr>
        <w:t>هارُونُ</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هذا هارُونُ</w:t>
      </w:r>
      <w:r>
        <w:rPr>
          <w:rFonts w:cstheme="minorBidi" w:hint="cs"/>
          <w:sz w:val="28"/>
          <w:szCs w:val="28"/>
          <w:rtl/>
        </w:rPr>
        <w:t xml:space="preserve"> </w:t>
      </w:r>
      <w:r w:rsidRPr="008D7881">
        <w:rPr>
          <w:rFonts w:cstheme="minorBidi"/>
          <w:sz w:val="28"/>
          <w:szCs w:val="28"/>
          <w:rtl/>
        </w:rPr>
        <w:t>، فسلِّمْ عليْهِ</w:t>
      </w:r>
      <w:r>
        <w:rPr>
          <w:rFonts w:cstheme="minorBidi" w:hint="cs"/>
          <w:sz w:val="28"/>
          <w:szCs w:val="28"/>
          <w:rtl/>
        </w:rPr>
        <w:t>.</w:t>
      </w:r>
      <w:r w:rsidRPr="008D7881">
        <w:rPr>
          <w:rFonts w:cstheme="minorBidi"/>
          <w:sz w:val="28"/>
          <w:szCs w:val="28"/>
          <w:rtl/>
        </w:rPr>
        <w:t xml:space="preserve"> فسلَّمْتُ عليْهِ</w:t>
      </w:r>
      <w:r>
        <w:rPr>
          <w:rFonts w:cstheme="minorBidi" w:hint="cs"/>
          <w:sz w:val="28"/>
          <w:szCs w:val="28"/>
          <w:rtl/>
        </w:rPr>
        <w:t xml:space="preserve"> </w:t>
      </w:r>
      <w:r w:rsidRPr="008D7881">
        <w:rPr>
          <w:rFonts w:cstheme="minorBidi"/>
          <w:sz w:val="28"/>
          <w:szCs w:val="28"/>
          <w:rtl/>
        </w:rPr>
        <w:t>، فرَدَّ</w:t>
      </w:r>
      <w:r>
        <w:rPr>
          <w:rFonts w:cstheme="minorBidi" w:hint="cs"/>
          <w:sz w:val="28"/>
          <w:szCs w:val="28"/>
          <w:rtl/>
        </w:rPr>
        <w:t xml:space="preserve"> </w:t>
      </w:r>
      <w:r w:rsidRPr="008D7881">
        <w:rPr>
          <w:rFonts w:cstheme="minorBidi"/>
          <w:sz w:val="28"/>
          <w:szCs w:val="28"/>
          <w:rtl/>
        </w:rPr>
        <w:t>، ثمَّ قال</w:t>
      </w:r>
      <w:r>
        <w:rPr>
          <w:rFonts w:cstheme="minorBidi" w:hint="cs"/>
          <w:sz w:val="28"/>
          <w:szCs w:val="28"/>
          <w:rtl/>
        </w:rPr>
        <w:t>َ</w:t>
      </w:r>
      <w:r w:rsidRPr="008D7881">
        <w:rPr>
          <w:rFonts w:cstheme="minorBidi"/>
          <w:sz w:val="28"/>
          <w:szCs w:val="28"/>
          <w:rtl/>
        </w:rPr>
        <w:t>: مرْحبًا بالأخِ الصالِحِ</w:t>
      </w:r>
      <w:r>
        <w:rPr>
          <w:rFonts w:cstheme="minorBidi" w:hint="cs"/>
          <w:sz w:val="28"/>
          <w:szCs w:val="28"/>
          <w:rtl/>
        </w:rPr>
        <w:t xml:space="preserve"> </w:t>
      </w:r>
      <w:r w:rsidRPr="008D7881">
        <w:rPr>
          <w:rFonts w:cstheme="minorBidi"/>
          <w:sz w:val="28"/>
          <w:szCs w:val="28"/>
          <w:rtl/>
        </w:rPr>
        <w:t xml:space="preserve">، والنبيِّ الصالِحِ. </w:t>
      </w:r>
    </w:p>
    <w:p w14:paraId="68304D7E"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 xml:space="preserve">عَدَ بِي إلى </w:t>
      </w:r>
      <w:r w:rsidRPr="00F16765">
        <w:rPr>
          <w:rFonts w:cstheme="minorBidi"/>
          <w:b/>
          <w:bCs/>
          <w:color w:val="EE0000"/>
          <w:sz w:val="28"/>
          <w:szCs w:val="28"/>
          <w:rtl/>
        </w:rPr>
        <w:t>السماءِ السادسةِ</w:t>
      </w:r>
      <w:r w:rsidRPr="00F16765">
        <w:rPr>
          <w:rFonts w:cstheme="minorBidi" w:hint="cs"/>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قِيلَ: مَنْ هذا؟ قال</w:t>
      </w:r>
      <w:r>
        <w:rPr>
          <w:rFonts w:cstheme="minorBidi" w:hint="cs"/>
          <w:sz w:val="28"/>
          <w:szCs w:val="28"/>
          <w:rtl/>
        </w:rPr>
        <w:t>َ</w:t>
      </w:r>
      <w:r w:rsidRPr="008D7881">
        <w:rPr>
          <w:rFonts w:cstheme="minorBidi"/>
          <w:sz w:val="28"/>
          <w:szCs w:val="28"/>
          <w:rtl/>
        </w:rPr>
        <w:t>: جِبريلُ</w:t>
      </w:r>
      <w:r>
        <w:rPr>
          <w:rFonts w:cstheme="minorBidi" w:hint="cs"/>
          <w:sz w:val="28"/>
          <w:szCs w:val="28"/>
          <w:rtl/>
        </w:rPr>
        <w:t>.</w:t>
      </w:r>
      <w:r w:rsidRPr="008D7881">
        <w:rPr>
          <w:rFonts w:cstheme="minorBidi"/>
          <w:sz w:val="28"/>
          <w:szCs w:val="28"/>
          <w:rtl/>
        </w:rPr>
        <w:t xml:space="preserve"> قِيلَ: ومَنْ مَعكَ؟ قال</w:t>
      </w:r>
      <w:r>
        <w:rPr>
          <w:rFonts w:cstheme="minorBidi" w:hint="cs"/>
          <w:sz w:val="28"/>
          <w:szCs w:val="28"/>
          <w:rtl/>
        </w:rPr>
        <w:t>َ</w:t>
      </w:r>
      <w:r w:rsidRPr="008D7881">
        <w:rPr>
          <w:rFonts w:cstheme="minorBidi"/>
          <w:sz w:val="28"/>
          <w:szCs w:val="28"/>
          <w:rtl/>
        </w:rPr>
        <w:t>: مُحمدٌ</w:t>
      </w:r>
      <w:r>
        <w:rPr>
          <w:rFonts w:cstheme="minorBidi" w:hint="cs"/>
          <w:sz w:val="28"/>
          <w:szCs w:val="28"/>
          <w:rtl/>
        </w:rPr>
        <w:t>.</w:t>
      </w:r>
      <w:r w:rsidRPr="008D7881">
        <w:rPr>
          <w:rFonts w:cstheme="minorBidi"/>
          <w:sz w:val="28"/>
          <w:szCs w:val="28"/>
          <w:rtl/>
        </w:rPr>
        <w:t xml:space="preserve"> قِيلَ: وقدْ أُرْسِلَ إليه</w:t>
      </w:r>
      <w:r>
        <w:rPr>
          <w:rFonts w:cstheme="minorBidi" w:hint="cs"/>
          <w:sz w:val="28"/>
          <w:szCs w:val="28"/>
          <w:rtl/>
        </w:rPr>
        <w:t>ِ</w:t>
      </w:r>
      <w:r w:rsidRPr="008D7881">
        <w:rPr>
          <w:rFonts w:cstheme="minorBidi"/>
          <w:sz w:val="28"/>
          <w:szCs w:val="28"/>
          <w:rtl/>
        </w:rPr>
        <w:t>؟ قال</w:t>
      </w:r>
      <w:r>
        <w:rPr>
          <w:rFonts w:cstheme="minorBidi" w:hint="cs"/>
          <w:sz w:val="28"/>
          <w:szCs w:val="28"/>
          <w:rtl/>
        </w:rPr>
        <w:t>َ</w:t>
      </w:r>
      <w:r w:rsidRPr="008D7881">
        <w:rPr>
          <w:rFonts w:cstheme="minorBidi"/>
          <w:sz w:val="28"/>
          <w:szCs w:val="28"/>
          <w:rtl/>
        </w:rPr>
        <w:t>: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فإذا </w:t>
      </w:r>
      <w:r w:rsidRPr="00F16765">
        <w:rPr>
          <w:rFonts w:cstheme="minorBidi"/>
          <w:b/>
          <w:bCs/>
          <w:color w:val="EE0000"/>
          <w:sz w:val="28"/>
          <w:szCs w:val="28"/>
          <w:rtl/>
        </w:rPr>
        <w:t>مُوسَى</w:t>
      </w:r>
      <w:r>
        <w:rPr>
          <w:rFonts w:cstheme="minorBidi" w:hint="cs"/>
          <w:sz w:val="28"/>
          <w:szCs w:val="28"/>
          <w:rtl/>
        </w:rPr>
        <w:t xml:space="preserve">. </w:t>
      </w:r>
      <w:r w:rsidRPr="008D7881">
        <w:rPr>
          <w:rFonts w:cstheme="minorBidi"/>
          <w:sz w:val="28"/>
          <w:szCs w:val="28"/>
          <w:rtl/>
        </w:rPr>
        <w:t>قال</w:t>
      </w:r>
      <w:r>
        <w:rPr>
          <w:rFonts w:cstheme="minorBidi" w:hint="cs"/>
          <w:sz w:val="28"/>
          <w:szCs w:val="28"/>
          <w:rtl/>
        </w:rPr>
        <w:t>َ</w:t>
      </w:r>
      <w:r w:rsidRPr="008D7881">
        <w:rPr>
          <w:rFonts w:cstheme="minorBidi"/>
          <w:sz w:val="28"/>
          <w:szCs w:val="28"/>
          <w:rtl/>
        </w:rPr>
        <w:t>: هذا مُوسَى</w:t>
      </w:r>
      <w:r>
        <w:rPr>
          <w:rFonts w:cstheme="minorBidi" w:hint="cs"/>
          <w:sz w:val="28"/>
          <w:szCs w:val="28"/>
          <w:rtl/>
        </w:rPr>
        <w:t xml:space="preserve"> ،</w:t>
      </w:r>
      <w:r w:rsidRPr="008D7881">
        <w:rPr>
          <w:rFonts w:cstheme="minorBidi"/>
          <w:sz w:val="28"/>
          <w:szCs w:val="28"/>
          <w:rtl/>
        </w:rPr>
        <w:t xml:space="preserve"> فسلِّمْ عليه</w:t>
      </w:r>
      <w:r>
        <w:rPr>
          <w:rFonts w:cstheme="minorBidi" w:hint="cs"/>
          <w:sz w:val="28"/>
          <w:szCs w:val="28"/>
          <w:rtl/>
        </w:rPr>
        <w:t>ِ.</w:t>
      </w:r>
      <w:r w:rsidRPr="008D7881">
        <w:rPr>
          <w:rFonts w:cstheme="minorBidi"/>
          <w:sz w:val="28"/>
          <w:szCs w:val="28"/>
          <w:rtl/>
        </w:rPr>
        <w:t xml:space="preserve"> فسلَّمْتُ عليه</w:t>
      </w:r>
      <w:r>
        <w:rPr>
          <w:rFonts w:cstheme="minorBidi" w:hint="cs"/>
          <w:sz w:val="28"/>
          <w:szCs w:val="28"/>
          <w:rtl/>
        </w:rPr>
        <w:t xml:space="preserve">ِ </w:t>
      </w:r>
      <w:r w:rsidRPr="008D7881">
        <w:rPr>
          <w:rFonts w:cstheme="minorBidi"/>
          <w:sz w:val="28"/>
          <w:szCs w:val="28"/>
          <w:rtl/>
        </w:rPr>
        <w:t>، فرَدَّ</w:t>
      </w:r>
      <w:r>
        <w:rPr>
          <w:rFonts w:cstheme="minorBidi" w:hint="cs"/>
          <w:sz w:val="28"/>
          <w:szCs w:val="28"/>
          <w:rtl/>
        </w:rPr>
        <w:t xml:space="preserve"> </w:t>
      </w:r>
      <w:r w:rsidRPr="008D7881">
        <w:rPr>
          <w:rFonts w:cstheme="minorBidi"/>
          <w:sz w:val="28"/>
          <w:szCs w:val="28"/>
          <w:rtl/>
        </w:rPr>
        <w:t>، ثمَّ قال</w:t>
      </w:r>
      <w:r>
        <w:rPr>
          <w:rFonts w:cstheme="minorBidi" w:hint="cs"/>
          <w:sz w:val="28"/>
          <w:szCs w:val="28"/>
          <w:rtl/>
        </w:rPr>
        <w:t>َ</w:t>
      </w:r>
      <w:r w:rsidRPr="008D7881">
        <w:rPr>
          <w:rFonts w:cstheme="minorBidi"/>
          <w:sz w:val="28"/>
          <w:szCs w:val="28"/>
          <w:rtl/>
        </w:rPr>
        <w:t>: مرْحبًا بالأخِ الصالِحِ</w:t>
      </w:r>
      <w:r>
        <w:rPr>
          <w:rFonts w:cstheme="minorBidi" w:hint="cs"/>
          <w:sz w:val="28"/>
          <w:szCs w:val="28"/>
          <w:rtl/>
        </w:rPr>
        <w:t xml:space="preserve"> </w:t>
      </w:r>
      <w:r w:rsidRPr="008D7881">
        <w:rPr>
          <w:rFonts w:cstheme="minorBidi"/>
          <w:sz w:val="28"/>
          <w:szCs w:val="28"/>
          <w:rtl/>
        </w:rPr>
        <w:t>، والنبيِّ الصالِحِ</w:t>
      </w:r>
      <w:r>
        <w:rPr>
          <w:rFonts w:cstheme="minorBidi" w:hint="cs"/>
          <w:sz w:val="28"/>
          <w:szCs w:val="28"/>
          <w:rtl/>
        </w:rPr>
        <w:t xml:space="preserve">. </w:t>
      </w:r>
      <w:r w:rsidRPr="008D7881">
        <w:rPr>
          <w:rFonts w:cstheme="minorBidi"/>
          <w:sz w:val="28"/>
          <w:szCs w:val="28"/>
          <w:rtl/>
        </w:rPr>
        <w:t>فلمَّا تجاوَزْتُ بَكَى</w:t>
      </w:r>
      <w:r>
        <w:rPr>
          <w:rFonts w:cstheme="minorBidi" w:hint="cs"/>
          <w:sz w:val="28"/>
          <w:szCs w:val="28"/>
          <w:rtl/>
        </w:rPr>
        <w:t>.</w:t>
      </w:r>
      <w:r w:rsidRPr="008D7881">
        <w:rPr>
          <w:rFonts w:cstheme="minorBidi"/>
          <w:sz w:val="28"/>
          <w:szCs w:val="28"/>
          <w:rtl/>
        </w:rPr>
        <w:t xml:space="preserve"> قِيلَ لهُ: ما يُبكِيكَ؟ قال: أبْكِي لأنَّ غُلامًا بُعِثَ بعدِي</w:t>
      </w:r>
      <w:r>
        <w:rPr>
          <w:rFonts w:cstheme="minorBidi" w:hint="cs"/>
          <w:sz w:val="28"/>
          <w:szCs w:val="28"/>
          <w:rtl/>
        </w:rPr>
        <w:t xml:space="preserve"> ،</w:t>
      </w:r>
      <w:r w:rsidRPr="008D7881">
        <w:rPr>
          <w:rFonts w:cstheme="minorBidi"/>
          <w:sz w:val="28"/>
          <w:szCs w:val="28"/>
          <w:rtl/>
        </w:rPr>
        <w:t xml:space="preserve"> يَدخُلُ الجنةَ من أُمَّتِه أكثرُ مِمَّنْ يَدخُلُ م</w:t>
      </w:r>
      <w:r>
        <w:rPr>
          <w:rFonts w:cstheme="minorBidi" w:hint="cs"/>
          <w:sz w:val="28"/>
          <w:szCs w:val="28"/>
          <w:rtl/>
        </w:rPr>
        <w:t>ِ</w:t>
      </w:r>
      <w:r w:rsidRPr="008D7881">
        <w:rPr>
          <w:rFonts w:cstheme="minorBidi"/>
          <w:sz w:val="28"/>
          <w:szCs w:val="28"/>
          <w:rtl/>
        </w:rPr>
        <w:t>ن</w:t>
      </w:r>
      <w:r>
        <w:rPr>
          <w:rFonts w:cstheme="minorBidi" w:hint="cs"/>
          <w:sz w:val="28"/>
          <w:szCs w:val="28"/>
          <w:rtl/>
        </w:rPr>
        <w:t>ْ</w:t>
      </w:r>
      <w:r w:rsidRPr="008D7881">
        <w:rPr>
          <w:rFonts w:cstheme="minorBidi"/>
          <w:sz w:val="28"/>
          <w:szCs w:val="28"/>
          <w:rtl/>
        </w:rPr>
        <w:t xml:space="preserve"> أُمَّتِي. </w:t>
      </w:r>
    </w:p>
    <w:p w14:paraId="2019C3D3"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lastRenderedPageBreak/>
        <w:t>ث</w:t>
      </w:r>
      <w:r>
        <w:rPr>
          <w:rFonts w:cstheme="minorBidi" w:hint="cs"/>
          <w:sz w:val="28"/>
          <w:szCs w:val="28"/>
          <w:rtl/>
        </w:rPr>
        <w:t>ُ</w:t>
      </w:r>
      <w:r w:rsidRPr="008D7881">
        <w:rPr>
          <w:rFonts w:cstheme="minorBidi"/>
          <w:sz w:val="28"/>
          <w:szCs w:val="28"/>
          <w:rtl/>
        </w:rPr>
        <w:t xml:space="preserve">مَّ صعَدَ بِي إلى </w:t>
      </w:r>
      <w:r w:rsidRPr="00541A17">
        <w:rPr>
          <w:rFonts w:cstheme="minorBidi"/>
          <w:b/>
          <w:bCs/>
          <w:color w:val="EE0000"/>
          <w:sz w:val="28"/>
          <w:szCs w:val="28"/>
          <w:rtl/>
        </w:rPr>
        <w:t>السماءِ السابعةِ</w:t>
      </w:r>
      <w:r w:rsidRPr="00541A17">
        <w:rPr>
          <w:rFonts w:cstheme="minorBidi" w:hint="cs"/>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قِيلَ: مَنْ هذا؟ قال : جِبريلُ</w:t>
      </w:r>
      <w:r>
        <w:rPr>
          <w:rFonts w:cstheme="minorBidi" w:hint="cs"/>
          <w:sz w:val="28"/>
          <w:szCs w:val="28"/>
          <w:rtl/>
        </w:rPr>
        <w:t>.</w:t>
      </w:r>
      <w:r w:rsidRPr="008D7881">
        <w:rPr>
          <w:rFonts w:cstheme="minorBidi"/>
          <w:sz w:val="28"/>
          <w:szCs w:val="28"/>
          <w:rtl/>
        </w:rPr>
        <w:t xml:space="preserve"> قِيلَ: ومَنْ مَعكَ ؟ قال</w:t>
      </w:r>
      <w:r>
        <w:rPr>
          <w:rFonts w:cstheme="minorBidi" w:hint="cs"/>
          <w:sz w:val="28"/>
          <w:szCs w:val="28"/>
          <w:rtl/>
        </w:rPr>
        <w:t>َ</w:t>
      </w:r>
      <w:r w:rsidRPr="008D7881">
        <w:rPr>
          <w:rFonts w:cstheme="minorBidi"/>
          <w:sz w:val="28"/>
          <w:szCs w:val="28"/>
          <w:rtl/>
        </w:rPr>
        <w:t>: مُحمدٌ</w:t>
      </w:r>
      <w:r>
        <w:rPr>
          <w:rFonts w:cstheme="minorBidi" w:hint="cs"/>
          <w:sz w:val="28"/>
          <w:szCs w:val="28"/>
          <w:rtl/>
        </w:rPr>
        <w:t>.</w:t>
      </w:r>
      <w:r w:rsidRPr="008D7881">
        <w:rPr>
          <w:rFonts w:cstheme="minorBidi"/>
          <w:sz w:val="28"/>
          <w:szCs w:val="28"/>
          <w:rtl/>
        </w:rPr>
        <w:t xml:space="preserve"> قِيلَ: وقدْ أُرْسِلَ إليه؟ قال</w:t>
      </w:r>
      <w:r>
        <w:rPr>
          <w:rFonts w:cstheme="minorBidi" w:hint="cs"/>
          <w:sz w:val="28"/>
          <w:szCs w:val="28"/>
          <w:rtl/>
        </w:rPr>
        <w:t>َ</w:t>
      </w:r>
      <w:r w:rsidRPr="008D7881">
        <w:rPr>
          <w:rFonts w:cstheme="minorBidi"/>
          <w:sz w:val="28"/>
          <w:szCs w:val="28"/>
          <w:rtl/>
        </w:rPr>
        <w:t xml:space="preserve"> :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إذا </w:t>
      </w:r>
      <w:r w:rsidRPr="00541A17">
        <w:rPr>
          <w:rFonts w:cstheme="minorBidi"/>
          <w:b/>
          <w:bCs/>
          <w:color w:val="EE0000"/>
          <w:sz w:val="28"/>
          <w:szCs w:val="28"/>
          <w:rtl/>
        </w:rPr>
        <w:t>إبراهيمُ</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هذا أبُوكَ إبراهيمُ</w:t>
      </w:r>
      <w:r>
        <w:rPr>
          <w:rFonts w:cstheme="minorBidi" w:hint="cs"/>
          <w:sz w:val="28"/>
          <w:szCs w:val="28"/>
          <w:rtl/>
        </w:rPr>
        <w:t xml:space="preserve"> ،</w:t>
      </w:r>
      <w:r w:rsidRPr="008D7881">
        <w:rPr>
          <w:rFonts w:cstheme="minorBidi"/>
          <w:sz w:val="28"/>
          <w:szCs w:val="28"/>
          <w:rtl/>
        </w:rPr>
        <w:t xml:space="preserve"> فسلِّمْ عليه</w:t>
      </w:r>
      <w:r>
        <w:rPr>
          <w:rFonts w:cstheme="minorBidi" w:hint="cs"/>
          <w:sz w:val="28"/>
          <w:szCs w:val="28"/>
          <w:rtl/>
        </w:rPr>
        <w:t>ِ.</w:t>
      </w:r>
      <w:r w:rsidRPr="008D7881">
        <w:rPr>
          <w:rFonts w:cstheme="minorBidi"/>
          <w:sz w:val="28"/>
          <w:szCs w:val="28"/>
          <w:rtl/>
        </w:rPr>
        <w:t xml:space="preserve"> فسلَّمْتُ عليه</w:t>
      </w:r>
      <w:r>
        <w:rPr>
          <w:rFonts w:cstheme="minorBidi" w:hint="cs"/>
          <w:sz w:val="28"/>
          <w:szCs w:val="28"/>
          <w:rtl/>
        </w:rPr>
        <w:t xml:space="preserve">ِ </w:t>
      </w:r>
      <w:r w:rsidRPr="008D7881">
        <w:rPr>
          <w:rFonts w:cstheme="minorBidi"/>
          <w:sz w:val="28"/>
          <w:szCs w:val="28"/>
          <w:rtl/>
        </w:rPr>
        <w:t>، فرَدَّ السلامَ</w:t>
      </w:r>
      <w:r>
        <w:rPr>
          <w:rFonts w:cstheme="minorBidi" w:hint="cs"/>
          <w:sz w:val="28"/>
          <w:szCs w:val="28"/>
          <w:rtl/>
        </w:rPr>
        <w:t xml:space="preserve"> </w:t>
      </w:r>
      <w:r w:rsidRPr="008D7881">
        <w:rPr>
          <w:rFonts w:cstheme="minorBidi"/>
          <w:sz w:val="28"/>
          <w:szCs w:val="28"/>
          <w:rtl/>
        </w:rPr>
        <w:t xml:space="preserve">، فقال: مرْحبًا بالابْنِ الصالِحِ، والنبيِّ الصالِحِ. </w:t>
      </w:r>
    </w:p>
    <w:p w14:paraId="177A4275"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 xml:space="preserve">مَّ </w:t>
      </w:r>
      <w:r w:rsidRPr="00B2403E">
        <w:rPr>
          <w:rFonts w:cstheme="minorBidi"/>
          <w:b/>
          <w:bCs/>
          <w:color w:val="0070C0"/>
          <w:sz w:val="28"/>
          <w:szCs w:val="28"/>
          <w:rtl/>
        </w:rPr>
        <w:t xml:space="preserve">رُفِعَتْ لِي </w:t>
      </w:r>
      <w:r w:rsidRPr="00B2403E">
        <w:rPr>
          <w:rFonts w:cstheme="minorBidi"/>
          <w:b/>
          <w:bCs/>
          <w:color w:val="EE0000"/>
          <w:sz w:val="28"/>
          <w:szCs w:val="28"/>
          <w:rtl/>
        </w:rPr>
        <w:t>سِدرةُ المنْتَهَى</w:t>
      </w:r>
      <w:r>
        <w:rPr>
          <w:rFonts w:cstheme="minorBidi" w:hint="cs"/>
          <w:sz w:val="28"/>
          <w:szCs w:val="28"/>
          <w:rtl/>
        </w:rPr>
        <w:t>.</w:t>
      </w:r>
      <w:r w:rsidRPr="008D7881">
        <w:rPr>
          <w:rFonts w:cstheme="minorBidi"/>
          <w:sz w:val="28"/>
          <w:szCs w:val="28"/>
          <w:rtl/>
        </w:rPr>
        <w:t xml:space="preserve"> فإذا نَبَقُها مِثلُ قِلالِ هَجَرَ ، وإذا ورَقُها مِثلُ آذانِ الفِيَلةِ</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w:t>
      </w:r>
      <w:r>
        <w:rPr>
          <w:rFonts w:cstheme="minorBidi" w:hint="cs"/>
          <w:sz w:val="28"/>
          <w:szCs w:val="28"/>
          <w:rtl/>
        </w:rPr>
        <w:t>َ</w:t>
      </w:r>
      <w:r w:rsidRPr="008D7881">
        <w:rPr>
          <w:rFonts w:cstheme="minorBidi"/>
          <w:sz w:val="28"/>
          <w:szCs w:val="28"/>
          <w:rtl/>
        </w:rPr>
        <w:t>ذ</w:t>
      </w:r>
      <w:r>
        <w:rPr>
          <w:rFonts w:cstheme="minorBidi" w:hint="cs"/>
          <w:sz w:val="28"/>
          <w:szCs w:val="28"/>
          <w:rtl/>
        </w:rPr>
        <w:t>ِ</w:t>
      </w:r>
      <w:r w:rsidRPr="008D7881">
        <w:rPr>
          <w:rFonts w:cstheme="minorBidi"/>
          <w:sz w:val="28"/>
          <w:szCs w:val="28"/>
          <w:rtl/>
        </w:rPr>
        <w:t>ه</w:t>
      </w:r>
      <w:r>
        <w:rPr>
          <w:rFonts w:cstheme="minorBidi" w:hint="cs"/>
          <w:sz w:val="28"/>
          <w:szCs w:val="28"/>
          <w:rtl/>
        </w:rPr>
        <w:t>ِ</w:t>
      </w:r>
      <w:r w:rsidRPr="008D7881">
        <w:rPr>
          <w:rFonts w:cstheme="minorBidi"/>
          <w:sz w:val="28"/>
          <w:szCs w:val="28"/>
          <w:rtl/>
        </w:rPr>
        <w:t xml:space="preserve"> سِدرةُ المنْتَهَى</w:t>
      </w:r>
      <w:r>
        <w:rPr>
          <w:rFonts w:cstheme="minorBidi" w:hint="cs"/>
          <w:sz w:val="28"/>
          <w:szCs w:val="28"/>
          <w:rtl/>
        </w:rPr>
        <w:t>.</w:t>
      </w:r>
      <w:r w:rsidRPr="008D7881">
        <w:rPr>
          <w:rFonts w:cstheme="minorBidi"/>
          <w:sz w:val="28"/>
          <w:szCs w:val="28"/>
          <w:rtl/>
        </w:rPr>
        <w:t xml:space="preserve"> وإذا </w:t>
      </w:r>
      <w:r w:rsidRPr="004512DA">
        <w:rPr>
          <w:rFonts w:cstheme="minorBidi"/>
          <w:b/>
          <w:bCs/>
          <w:color w:val="EE0000"/>
          <w:sz w:val="28"/>
          <w:szCs w:val="28"/>
          <w:rtl/>
        </w:rPr>
        <w:t>أربعةُ أنْهارٍ</w:t>
      </w:r>
      <w:r w:rsidRPr="004512DA">
        <w:rPr>
          <w:rFonts w:cstheme="minorBidi" w:hint="cs"/>
          <w:color w:val="EE0000"/>
          <w:sz w:val="28"/>
          <w:szCs w:val="28"/>
          <w:rtl/>
        </w:rPr>
        <w:t xml:space="preserve"> </w:t>
      </w:r>
      <w:r>
        <w:rPr>
          <w:rFonts w:cstheme="minorBidi" w:hint="cs"/>
          <w:sz w:val="28"/>
          <w:szCs w:val="28"/>
          <w:rtl/>
        </w:rPr>
        <w:t>،</w:t>
      </w:r>
      <w:r w:rsidRPr="008D7881">
        <w:rPr>
          <w:rFonts w:cstheme="minorBidi"/>
          <w:sz w:val="28"/>
          <w:szCs w:val="28"/>
          <w:rtl/>
        </w:rPr>
        <w:t xml:space="preserve"> نِهْرانِ باطِنانِ</w:t>
      </w:r>
      <w:r>
        <w:rPr>
          <w:rFonts w:cstheme="minorBidi" w:hint="cs"/>
          <w:sz w:val="28"/>
          <w:szCs w:val="28"/>
          <w:rtl/>
        </w:rPr>
        <w:t xml:space="preserve"> </w:t>
      </w:r>
      <w:r w:rsidRPr="008D7881">
        <w:rPr>
          <w:rFonts w:cstheme="minorBidi"/>
          <w:sz w:val="28"/>
          <w:szCs w:val="28"/>
          <w:rtl/>
        </w:rPr>
        <w:t>، ونهْرانِ ظاهِرانِ</w:t>
      </w:r>
      <w:r>
        <w:rPr>
          <w:rFonts w:cstheme="minorBidi" w:hint="cs"/>
          <w:sz w:val="28"/>
          <w:szCs w:val="28"/>
          <w:rtl/>
        </w:rPr>
        <w:t>.</w:t>
      </w:r>
      <w:r w:rsidRPr="008D7881">
        <w:rPr>
          <w:rFonts w:cstheme="minorBidi"/>
          <w:sz w:val="28"/>
          <w:szCs w:val="28"/>
          <w:rtl/>
        </w:rPr>
        <w:t xml:space="preserve"> قُلتُ: ما هذا يا جِبريلُ؟ قال</w:t>
      </w:r>
      <w:r>
        <w:rPr>
          <w:rFonts w:cstheme="minorBidi" w:hint="cs"/>
          <w:sz w:val="28"/>
          <w:szCs w:val="28"/>
          <w:rtl/>
        </w:rPr>
        <w:t>َ</w:t>
      </w:r>
      <w:r w:rsidRPr="008D7881">
        <w:rPr>
          <w:rFonts w:cstheme="minorBidi"/>
          <w:sz w:val="28"/>
          <w:szCs w:val="28"/>
          <w:rtl/>
        </w:rPr>
        <w:t>: أمَّا الباطِنانِ فنَهْرانِ في الجنةِ</w:t>
      </w:r>
      <w:r>
        <w:rPr>
          <w:rFonts w:cstheme="minorBidi" w:hint="cs"/>
          <w:sz w:val="28"/>
          <w:szCs w:val="28"/>
          <w:rtl/>
        </w:rPr>
        <w:t>.</w:t>
      </w:r>
      <w:r w:rsidRPr="008D7881">
        <w:rPr>
          <w:rFonts w:cstheme="minorBidi"/>
          <w:sz w:val="28"/>
          <w:szCs w:val="28"/>
          <w:rtl/>
        </w:rPr>
        <w:t xml:space="preserve"> وأمَّا الظاهِرانِ فالنِّيلُ والفُراتُ. </w:t>
      </w:r>
    </w:p>
    <w:p w14:paraId="48543CF3"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 xml:space="preserve">مَّ </w:t>
      </w:r>
      <w:r w:rsidRPr="004512DA">
        <w:rPr>
          <w:rFonts w:cstheme="minorBidi"/>
          <w:b/>
          <w:bCs/>
          <w:color w:val="0070C0"/>
          <w:sz w:val="28"/>
          <w:szCs w:val="28"/>
          <w:rtl/>
        </w:rPr>
        <w:t xml:space="preserve">رُفِعَ لِيَ </w:t>
      </w:r>
      <w:r w:rsidRPr="004512DA">
        <w:rPr>
          <w:rFonts w:cstheme="minorBidi"/>
          <w:b/>
          <w:bCs/>
          <w:color w:val="EE0000"/>
          <w:sz w:val="28"/>
          <w:szCs w:val="28"/>
          <w:rtl/>
        </w:rPr>
        <w:t>البيْتُ المعْمُورُ</w:t>
      </w:r>
      <w:r w:rsidRPr="008D7881">
        <w:rPr>
          <w:rFonts w:cstheme="minorBidi"/>
          <w:sz w:val="28"/>
          <w:szCs w:val="28"/>
          <w:rtl/>
        </w:rPr>
        <w:t>، فقُلتُ: يا جبريلُ! ما هذا؟ قال</w:t>
      </w:r>
      <w:r>
        <w:rPr>
          <w:rFonts w:cstheme="minorBidi" w:hint="cs"/>
          <w:sz w:val="28"/>
          <w:szCs w:val="28"/>
          <w:rtl/>
        </w:rPr>
        <w:t>َ</w:t>
      </w:r>
      <w:r w:rsidRPr="008D7881">
        <w:rPr>
          <w:rFonts w:cstheme="minorBidi"/>
          <w:sz w:val="28"/>
          <w:szCs w:val="28"/>
          <w:rtl/>
        </w:rPr>
        <w:t>: هذا البيتُ المعمُورُ</w:t>
      </w:r>
      <w:r>
        <w:rPr>
          <w:rFonts w:cstheme="minorBidi" w:hint="cs"/>
          <w:sz w:val="28"/>
          <w:szCs w:val="28"/>
          <w:rtl/>
        </w:rPr>
        <w:t xml:space="preserve"> </w:t>
      </w:r>
      <w:r w:rsidRPr="008D7881">
        <w:rPr>
          <w:rFonts w:cstheme="minorBidi"/>
          <w:sz w:val="28"/>
          <w:szCs w:val="28"/>
          <w:rtl/>
        </w:rPr>
        <w:t>، يَدخُلُهُ كُلَّ يومٍ سبعُونَ ألْفَ ملَكٍ</w:t>
      </w:r>
      <w:r>
        <w:rPr>
          <w:rFonts w:cstheme="minorBidi" w:hint="cs"/>
          <w:sz w:val="28"/>
          <w:szCs w:val="28"/>
          <w:rtl/>
        </w:rPr>
        <w:t xml:space="preserve"> </w:t>
      </w:r>
      <w:r w:rsidRPr="008D7881">
        <w:rPr>
          <w:rFonts w:cstheme="minorBidi"/>
          <w:sz w:val="28"/>
          <w:szCs w:val="28"/>
          <w:rtl/>
        </w:rPr>
        <w:t>، إذا خَرجُوا مِنهُ لمْ يُعودُوا إليه</w:t>
      </w:r>
      <w:r>
        <w:rPr>
          <w:rFonts w:cstheme="minorBidi" w:hint="cs"/>
          <w:sz w:val="28"/>
          <w:szCs w:val="28"/>
          <w:rtl/>
        </w:rPr>
        <w:t xml:space="preserve"> ،</w:t>
      </w:r>
      <w:r w:rsidRPr="008D7881">
        <w:rPr>
          <w:rFonts w:cstheme="minorBidi"/>
          <w:sz w:val="28"/>
          <w:szCs w:val="28"/>
          <w:rtl/>
        </w:rPr>
        <w:t xml:space="preserve"> آخِرَ ما عليْهِمْ</w:t>
      </w:r>
      <w:r>
        <w:rPr>
          <w:rFonts w:cstheme="minorBidi" w:hint="cs"/>
          <w:sz w:val="28"/>
          <w:szCs w:val="28"/>
          <w:rtl/>
        </w:rPr>
        <w:t>.</w:t>
      </w:r>
    </w:p>
    <w:p w14:paraId="62B303D4" w14:textId="77777777" w:rsidR="004E5A80" w:rsidRDefault="004E5A80" w:rsidP="004E5A80">
      <w:pPr>
        <w:bidi/>
        <w:spacing w:before="100" w:beforeAutospacing="1" w:after="100" w:afterAutospacing="1"/>
        <w:jc w:val="both"/>
        <w:rPr>
          <w:rFonts w:cstheme="minorBidi"/>
          <w:sz w:val="28"/>
          <w:szCs w:val="28"/>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أُتيتُ بإِناءٍ من خمْرٍ</w:t>
      </w:r>
      <w:r>
        <w:rPr>
          <w:rFonts w:cstheme="minorBidi" w:hint="cs"/>
          <w:sz w:val="28"/>
          <w:szCs w:val="28"/>
          <w:rtl/>
        </w:rPr>
        <w:t xml:space="preserve"> </w:t>
      </w:r>
      <w:r w:rsidRPr="008D7881">
        <w:rPr>
          <w:rFonts w:cstheme="minorBidi"/>
          <w:sz w:val="28"/>
          <w:szCs w:val="28"/>
          <w:rtl/>
        </w:rPr>
        <w:t>، وإناءٍ من لبَنٍ</w:t>
      </w:r>
      <w:r>
        <w:rPr>
          <w:rFonts w:cstheme="minorBidi" w:hint="cs"/>
          <w:sz w:val="28"/>
          <w:szCs w:val="28"/>
          <w:rtl/>
        </w:rPr>
        <w:t xml:space="preserve"> </w:t>
      </w:r>
      <w:r w:rsidRPr="008D7881">
        <w:rPr>
          <w:rFonts w:cstheme="minorBidi"/>
          <w:sz w:val="28"/>
          <w:szCs w:val="28"/>
          <w:rtl/>
        </w:rPr>
        <w:t>، وإِناءْ من عسَلٍ</w:t>
      </w:r>
      <w:r>
        <w:rPr>
          <w:rFonts w:cstheme="minorBidi" w:hint="cs"/>
          <w:sz w:val="28"/>
          <w:szCs w:val="28"/>
          <w:rtl/>
        </w:rPr>
        <w:t xml:space="preserve"> ،</w:t>
      </w:r>
      <w:r w:rsidRPr="008D7881">
        <w:rPr>
          <w:rFonts w:cstheme="minorBidi"/>
          <w:sz w:val="28"/>
          <w:szCs w:val="28"/>
          <w:rtl/>
        </w:rPr>
        <w:t xml:space="preserve"> </w:t>
      </w:r>
      <w:r w:rsidRPr="005E2136">
        <w:rPr>
          <w:rFonts w:cstheme="minorBidi"/>
          <w:b/>
          <w:bCs/>
          <w:color w:val="0070C0"/>
          <w:sz w:val="28"/>
          <w:szCs w:val="28"/>
          <w:rtl/>
        </w:rPr>
        <w:t>فأخذْتُ اللبَنَ</w:t>
      </w:r>
      <w:r>
        <w:rPr>
          <w:rFonts w:cstheme="minorBidi" w:hint="cs"/>
          <w:sz w:val="28"/>
          <w:szCs w:val="28"/>
          <w:rtl/>
        </w:rPr>
        <w:t xml:space="preserve">. </w:t>
      </w:r>
      <w:r w:rsidRPr="008D7881">
        <w:rPr>
          <w:rFonts w:cstheme="minorBidi"/>
          <w:sz w:val="28"/>
          <w:szCs w:val="28"/>
          <w:rtl/>
        </w:rPr>
        <w:t>فقال</w:t>
      </w:r>
      <w:r>
        <w:rPr>
          <w:rFonts w:cstheme="minorBidi" w:hint="cs"/>
          <w:sz w:val="28"/>
          <w:szCs w:val="28"/>
          <w:rtl/>
        </w:rPr>
        <w:t>َ</w:t>
      </w:r>
      <w:r w:rsidRPr="008D7881">
        <w:rPr>
          <w:rFonts w:cstheme="minorBidi"/>
          <w:sz w:val="28"/>
          <w:szCs w:val="28"/>
          <w:rtl/>
        </w:rPr>
        <w:t xml:space="preserve">: هِيَ </w:t>
      </w:r>
      <w:r w:rsidRPr="005E2136">
        <w:rPr>
          <w:rFonts w:cstheme="minorBidi"/>
          <w:b/>
          <w:bCs/>
          <w:color w:val="EE0000"/>
          <w:sz w:val="28"/>
          <w:szCs w:val="28"/>
          <w:rtl/>
        </w:rPr>
        <w:t>الفِطرةُ</w:t>
      </w:r>
      <w:r w:rsidRPr="008D7881">
        <w:rPr>
          <w:rFonts w:cstheme="minorBidi"/>
          <w:sz w:val="28"/>
          <w:szCs w:val="28"/>
          <w:rtl/>
        </w:rPr>
        <w:t xml:space="preserve"> </w:t>
      </w:r>
      <w:r>
        <w:rPr>
          <w:rFonts w:cstheme="minorBidi" w:hint="cs"/>
          <w:sz w:val="28"/>
          <w:szCs w:val="28"/>
          <w:rtl/>
        </w:rPr>
        <w:t xml:space="preserve">، </w:t>
      </w:r>
      <w:r w:rsidRPr="008D7881">
        <w:rPr>
          <w:rFonts w:cstheme="minorBidi"/>
          <w:sz w:val="28"/>
          <w:szCs w:val="28"/>
          <w:rtl/>
        </w:rPr>
        <w:t xml:space="preserve">التي أنتَ عليْها وأُمَّتُكَ. </w:t>
      </w:r>
    </w:p>
    <w:p w14:paraId="08A6B5C9" w14:textId="77777777" w:rsidR="004E5A80" w:rsidRDefault="004E5A80" w:rsidP="004E5A80">
      <w:pPr>
        <w:bidi/>
        <w:spacing w:before="100" w:beforeAutospacing="1" w:after="100" w:afterAutospacing="1"/>
        <w:jc w:val="both"/>
        <w:rPr>
          <w:color w:val="000000" w:themeColor="text1"/>
          <w:sz w:val="28"/>
          <w:szCs w:val="28"/>
          <w:rtl/>
        </w:rPr>
      </w:pPr>
      <w:r w:rsidRPr="000D7276">
        <w:rPr>
          <w:color w:val="000000" w:themeColor="text1"/>
          <w:sz w:val="28"/>
          <w:szCs w:val="28"/>
          <w:rtl/>
        </w:rPr>
        <w:t>و</w:t>
      </w:r>
      <w:r>
        <w:rPr>
          <w:rFonts w:hint="cs"/>
          <w:color w:val="000000" w:themeColor="text1"/>
          <w:sz w:val="28"/>
          <w:szCs w:val="28"/>
          <w:rtl/>
        </w:rPr>
        <w:t>َ</w:t>
      </w:r>
      <w:r w:rsidRPr="000D7276">
        <w:rPr>
          <w:color w:val="000000" w:themeColor="text1"/>
          <w:sz w:val="28"/>
          <w:szCs w:val="28"/>
          <w:rtl/>
        </w:rPr>
        <w:t>ه</w:t>
      </w:r>
      <w:r>
        <w:rPr>
          <w:rFonts w:hint="cs"/>
          <w:color w:val="000000" w:themeColor="text1"/>
          <w:sz w:val="28"/>
          <w:szCs w:val="28"/>
          <w:rtl/>
        </w:rPr>
        <w:t>ُ</w:t>
      </w:r>
      <w:r w:rsidRPr="000D7276">
        <w:rPr>
          <w:color w:val="000000" w:themeColor="text1"/>
          <w:sz w:val="28"/>
          <w:szCs w:val="28"/>
          <w:rtl/>
        </w:rPr>
        <w:t xml:space="preserve">نا </w:t>
      </w:r>
      <w:r w:rsidRPr="00DD4EF0">
        <w:rPr>
          <w:b/>
          <w:bCs/>
          <w:color w:val="EE0000"/>
          <w:sz w:val="28"/>
          <w:szCs w:val="28"/>
          <w:rtl/>
        </w:rPr>
        <w:t>ت</w:t>
      </w:r>
      <w:r w:rsidRPr="00DD4EF0">
        <w:rPr>
          <w:rFonts w:hint="cs"/>
          <w:b/>
          <w:bCs/>
          <w:color w:val="EE0000"/>
          <w:sz w:val="28"/>
          <w:szCs w:val="28"/>
          <w:rtl/>
        </w:rPr>
        <w:t>َ</w:t>
      </w:r>
      <w:r w:rsidRPr="00DD4EF0">
        <w:rPr>
          <w:b/>
          <w:bCs/>
          <w:color w:val="EE0000"/>
          <w:sz w:val="28"/>
          <w:szCs w:val="28"/>
          <w:rtl/>
        </w:rPr>
        <w:t>ق</w:t>
      </w:r>
      <w:r w:rsidRPr="00DD4EF0">
        <w:rPr>
          <w:rFonts w:hint="cs"/>
          <w:b/>
          <w:bCs/>
          <w:color w:val="EE0000"/>
          <w:sz w:val="28"/>
          <w:szCs w:val="28"/>
          <w:rtl/>
        </w:rPr>
        <w:t>َ</w:t>
      </w:r>
      <w:r w:rsidRPr="00DD4EF0">
        <w:rPr>
          <w:b/>
          <w:bCs/>
          <w:color w:val="EE0000"/>
          <w:sz w:val="28"/>
          <w:szCs w:val="28"/>
          <w:rtl/>
        </w:rPr>
        <w:t>د</w:t>
      </w:r>
      <w:r w:rsidRPr="00DD4EF0">
        <w:rPr>
          <w:rFonts w:hint="cs"/>
          <w:b/>
          <w:bCs/>
          <w:color w:val="EE0000"/>
          <w:sz w:val="28"/>
          <w:szCs w:val="28"/>
          <w:rtl/>
        </w:rPr>
        <w:t>َّ</w:t>
      </w:r>
      <w:r w:rsidRPr="00DD4EF0">
        <w:rPr>
          <w:b/>
          <w:bCs/>
          <w:color w:val="EE0000"/>
          <w:sz w:val="28"/>
          <w:szCs w:val="28"/>
          <w:rtl/>
        </w:rPr>
        <w:t>م</w:t>
      </w:r>
      <w:r w:rsidRPr="00DD4EF0">
        <w:rPr>
          <w:rFonts w:hint="cs"/>
          <w:b/>
          <w:bCs/>
          <w:color w:val="EE0000"/>
          <w:sz w:val="28"/>
          <w:szCs w:val="28"/>
          <w:rtl/>
        </w:rPr>
        <w:t>َ</w:t>
      </w:r>
      <w:r w:rsidRPr="00DD4EF0">
        <w:rPr>
          <w:b/>
          <w:bCs/>
          <w:color w:val="EE0000"/>
          <w:sz w:val="28"/>
          <w:szCs w:val="28"/>
          <w:rtl/>
        </w:rPr>
        <w:t xml:space="preserve"> ر</w:t>
      </w:r>
      <w:r w:rsidRPr="00DD4EF0">
        <w:rPr>
          <w:rFonts w:hint="cs"/>
          <w:b/>
          <w:bCs/>
          <w:color w:val="EE0000"/>
          <w:sz w:val="28"/>
          <w:szCs w:val="28"/>
          <w:rtl/>
        </w:rPr>
        <w:t>َ</w:t>
      </w:r>
      <w:r w:rsidRPr="00DD4EF0">
        <w:rPr>
          <w:b/>
          <w:bCs/>
          <w:color w:val="EE0000"/>
          <w:sz w:val="28"/>
          <w:szCs w:val="28"/>
          <w:rtl/>
        </w:rPr>
        <w:t>س</w:t>
      </w:r>
      <w:r w:rsidRPr="00DD4EF0">
        <w:rPr>
          <w:rFonts w:hint="cs"/>
          <w:b/>
          <w:bCs/>
          <w:color w:val="EE0000"/>
          <w:sz w:val="28"/>
          <w:szCs w:val="28"/>
          <w:rtl/>
        </w:rPr>
        <w:t>ُ</w:t>
      </w:r>
      <w:r w:rsidRPr="00DD4EF0">
        <w:rPr>
          <w:b/>
          <w:bCs/>
          <w:color w:val="EE0000"/>
          <w:sz w:val="28"/>
          <w:szCs w:val="28"/>
          <w:rtl/>
        </w:rPr>
        <w:t>ولُ الله</w:t>
      </w:r>
      <w:r w:rsidRPr="00DD4EF0">
        <w:rPr>
          <w:rFonts w:hint="cs"/>
          <w:b/>
          <w:bCs/>
          <w:color w:val="EE0000"/>
          <w:sz w:val="28"/>
          <w:szCs w:val="28"/>
          <w:rtl/>
        </w:rPr>
        <w:t>ِ</w:t>
      </w:r>
      <w:r w:rsidRPr="00DD4EF0">
        <w:rPr>
          <w:rFonts w:hint="cs"/>
          <w:color w:val="EE0000"/>
          <w:sz w:val="28"/>
          <w:szCs w:val="28"/>
          <w:rtl/>
        </w:rPr>
        <w:t xml:space="preserve"> </w:t>
      </w:r>
      <w:r>
        <w:rPr>
          <w:rFonts w:hint="cs"/>
          <w:color w:val="000000" w:themeColor="text1"/>
          <w:sz w:val="28"/>
          <w:szCs w:val="28"/>
          <w:rtl/>
        </w:rPr>
        <w:t>،</w:t>
      </w:r>
      <w:r w:rsidRPr="000D7276">
        <w:rPr>
          <w:color w:val="000000" w:themeColor="text1"/>
          <w:sz w:val="28"/>
          <w:szCs w:val="28"/>
          <w:rtl/>
        </w:rPr>
        <w:t xml:space="preserve"> ص</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ى اللهُ ع</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ي</w:t>
      </w:r>
      <w:r>
        <w:rPr>
          <w:rFonts w:hint="cs"/>
          <w:color w:val="000000" w:themeColor="text1"/>
          <w:sz w:val="28"/>
          <w:szCs w:val="28"/>
          <w:rtl/>
        </w:rPr>
        <w:t>ْ</w:t>
      </w:r>
      <w:r w:rsidRPr="000D7276">
        <w:rPr>
          <w:color w:val="000000" w:themeColor="text1"/>
          <w:sz w:val="28"/>
          <w:szCs w:val="28"/>
          <w:rtl/>
        </w:rPr>
        <w:t>هِ و</w:t>
      </w:r>
      <w:r>
        <w:rPr>
          <w:rFonts w:hint="cs"/>
          <w:color w:val="000000" w:themeColor="text1"/>
          <w:sz w:val="28"/>
          <w:szCs w:val="28"/>
          <w:rtl/>
        </w:rPr>
        <w:t>َ</w:t>
      </w:r>
      <w:r w:rsidRPr="000D7276">
        <w:rPr>
          <w:color w:val="000000" w:themeColor="text1"/>
          <w:sz w:val="28"/>
          <w:szCs w:val="28"/>
          <w:rtl/>
        </w:rPr>
        <w:t>س</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 ح</w:t>
      </w:r>
      <w:r>
        <w:rPr>
          <w:rFonts w:hint="cs"/>
          <w:color w:val="000000" w:themeColor="text1"/>
          <w:sz w:val="28"/>
          <w:szCs w:val="28"/>
          <w:rtl/>
        </w:rPr>
        <w:t>َ</w:t>
      </w:r>
      <w:r w:rsidRPr="000D7276">
        <w:rPr>
          <w:color w:val="000000" w:themeColor="text1"/>
          <w:sz w:val="28"/>
          <w:szCs w:val="28"/>
          <w:rtl/>
        </w:rPr>
        <w:t>ي</w:t>
      </w:r>
      <w:r>
        <w:rPr>
          <w:rFonts w:hint="cs"/>
          <w:color w:val="000000" w:themeColor="text1"/>
          <w:sz w:val="28"/>
          <w:szCs w:val="28"/>
          <w:rtl/>
        </w:rPr>
        <w:t>ْ</w:t>
      </w:r>
      <w:r w:rsidRPr="000D7276">
        <w:rPr>
          <w:color w:val="000000" w:themeColor="text1"/>
          <w:sz w:val="28"/>
          <w:szCs w:val="28"/>
          <w:rtl/>
        </w:rPr>
        <w:t>ث</w:t>
      </w:r>
      <w:r>
        <w:rPr>
          <w:rFonts w:hint="cs"/>
          <w:color w:val="000000" w:themeColor="text1"/>
          <w:sz w:val="28"/>
          <w:szCs w:val="28"/>
          <w:rtl/>
        </w:rPr>
        <w:t>ُ</w:t>
      </w:r>
      <w:r w:rsidRPr="000D7276">
        <w:rPr>
          <w:color w:val="000000" w:themeColor="text1"/>
          <w:sz w:val="28"/>
          <w:szCs w:val="28"/>
          <w:rtl/>
        </w:rPr>
        <w:t xml:space="preserve"> ل</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ي</w:t>
      </w:r>
      <w:r>
        <w:rPr>
          <w:rFonts w:hint="cs"/>
          <w:color w:val="000000" w:themeColor="text1"/>
          <w:sz w:val="28"/>
          <w:szCs w:val="28"/>
          <w:rtl/>
        </w:rPr>
        <w:t>َ</w:t>
      </w:r>
      <w:r w:rsidRPr="000D7276">
        <w:rPr>
          <w:color w:val="000000" w:themeColor="text1"/>
          <w:sz w:val="28"/>
          <w:szCs w:val="28"/>
          <w:rtl/>
        </w:rPr>
        <w:t>ت</w:t>
      </w:r>
      <w:r>
        <w:rPr>
          <w:rFonts w:hint="cs"/>
          <w:color w:val="000000" w:themeColor="text1"/>
          <w:sz w:val="28"/>
          <w:szCs w:val="28"/>
          <w:rtl/>
        </w:rPr>
        <w:t>َ</w:t>
      </w:r>
      <w:r w:rsidRPr="000D7276">
        <w:rPr>
          <w:color w:val="000000" w:themeColor="text1"/>
          <w:sz w:val="28"/>
          <w:szCs w:val="28"/>
          <w:rtl/>
        </w:rPr>
        <w:t>ق</w:t>
      </w:r>
      <w:r>
        <w:rPr>
          <w:rFonts w:hint="cs"/>
          <w:color w:val="000000" w:themeColor="text1"/>
          <w:sz w:val="28"/>
          <w:szCs w:val="28"/>
          <w:rtl/>
        </w:rPr>
        <w:t>َ</w:t>
      </w:r>
      <w:r w:rsidRPr="000D7276">
        <w:rPr>
          <w:color w:val="000000" w:themeColor="text1"/>
          <w:sz w:val="28"/>
          <w:szCs w:val="28"/>
          <w:rtl/>
        </w:rPr>
        <w:t>د</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ج</w:t>
      </w:r>
      <w:r>
        <w:rPr>
          <w:rFonts w:hint="cs"/>
          <w:color w:val="000000" w:themeColor="text1"/>
          <w:sz w:val="28"/>
          <w:szCs w:val="28"/>
          <w:rtl/>
        </w:rPr>
        <w:t>ِ</w:t>
      </w:r>
      <w:r w:rsidRPr="000D7276">
        <w:rPr>
          <w:color w:val="000000" w:themeColor="text1"/>
          <w:sz w:val="28"/>
          <w:szCs w:val="28"/>
          <w:rtl/>
        </w:rPr>
        <w:t>ب</w:t>
      </w:r>
      <w:r>
        <w:rPr>
          <w:rFonts w:hint="cs"/>
          <w:color w:val="000000" w:themeColor="text1"/>
          <w:sz w:val="28"/>
          <w:szCs w:val="28"/>
          <w:rtl/>
        </w:rPr>
        <w:t>ْ</w:t>
      </w:r>
      <w:r w:rsidRPr="000D7276">
        <w:rPr>
          <w:color w:val="000000" w:themeColor="text1"/>
          <w:sz w:val="28"/>
          <w:szCs w:val="28"/>
          <w:rtl/>
        </w:rPr>
        <w:t>ر</w:t>
      </w:r>
      <w:r>
        <w:rPr>
          <w:rFonts w:hint="cs"/>
          <w:color w:val="000000" w:themeColor="text1"/>
          <w:sz w:val="28"/>
          <w:szCs w:val="28"/>
          <w:rtl/>
        </w:rPr>
        <w:t>ِ</w:t>
      </w:r>
      <w:r w:rsidRPr="000D7276">
        <w:rPr>
          <w:color w:val="000000" w:themeColor="text1"/>
          <w:sz w:val="28"/>
          <w:szCs w:val="28"/>
          <w:rtl/>
        </w:rPr>
        <w:t>يلُ م</w:t>
      </w:r>
      <w:r>
        <w:rPr>
          <w:rFonts w:hint="cs"/>
          <w:color w:val="000000" w:themeColor="text1"/>
          <w:sz w:val="28"/>
          <w:szCs w:val="28"/>
          <w:rtl/>
        </w:rPr>
        <w:t>َ</w:t>
      </w:r>
      <w:r w:rsidRPr="000D7276">
        <w:rPr>
          <w:color w:val="000000" w:themeColor="text1"/>
          <w:sz w:val="28"/>
          <w:szCs w:val="28"/>
          <w:rtl/>
        </w:rPr>
        <w:t>ع</w:t>
      </w:r>
      <w:r>
        <w:rPr>
          <w:rFonts w:hint="cs"/>
          <w:color w:val="000000" w:themeColor="text1"/>
          <w:sz w:val="28"/>
          <w:szCs w:val="28"/>
          <w:rtl/>
        </w:rPr>
        <w:t>َ</w:t>
      </w:r>
      <w:r w:rsidRPr="000D7276">
        <w:rPr>
          <w:color w:val="000000" w:themeColor="text1"/>
          <w:sz w:val="28"/>
          <w:szCs w:val="28"/>
          <w:rtl/>
        </w:rPr>
        <w:t>ه</w:t>
      </w:r>
      <w:r>
        <w:rPr>
          <w:rFonts w:hint="cs"/>
          <w:color w:val="000000" w:themeColor="text1"/>
          <w:sz w:val="28"/>
          <w:szCs w:val="28"/>
          <w:rtl/>
        </w:rPr>
        <w:t>ُ</w:t>
      </w:r>
      <w:r w:rsidRPr="000D7276">
        <w:rPr>
          <w:color w:val="000000" w:themeColor="text1"/>
          <w:sz w:val="28"/>
          <w:szCs w:val="28"/>
          <w:rtl/>
        </w:rPr>
        <w:t xml:space="preserve">. </w:t>
      </w:r>
      <w:r>
        <w:rPr>
          <w:rFonts w:hint="cs"/>
          <w:color w:val="000000" w:themeColor="text1"/>
          <w:sz w:val="28"/>
          <w:szCs w:val="28"/>
          <w:rtl/>
        </w:rPr>
        <w:t>فَ</w:t>
      </w:r>
      <w:r w:rsidRPr="0069647A">
        <w:rPr>
          <w:color w:val="000000" w:themeColor="text1"/>
          <w:sz w:val="28"/>
          <w:szCs w:val="28"/>
          <w:rtl/>
        </w:rPr>
        <w:t>ع</w:t>
      </w:r>
      <w:r>
        <w:rPr>
          <w:rFonts w:hint="cs"/>
          <w:color w:val="000000" w:themeColor="text1"/>
          <w:sz w:val="28"/>
          <w:szCs w:val="28"/>
          <w:rtl/>
        </w:rPr>
        <w:t>ُ</w:t>
      </w:r>
      <w:r w:rsidRPr="0069647A">
        <w:rPr>
          <w:color w:val="000000" w:themeColor="text1"/>
          <w:sz w:val="28"/>
          <w:szCs w:val="28"/>
          <w:rtl/>
        </w:rPr>
        <w:t>ر</w:t>
      </w:r>
      <w:r>
        <w:rPr>
          <w:rFonts w:hint="cs"/>
          <w:color w:val="000000" w:themeColor="text1"/>
          <w:sz w:val="28"/>
          <w:szCs w:val="28"/>
          <w:rtl/>
        </w:rPr>
        <w:t>ِ</w:t>
      </w:r>
      <w:r w:rsidRPr="0069647A">
        <w:rPr>
          <w:color w:val="000000" w:themeColor="text1"/>
          <w:sz w:val="28"/>
          <w:szCs w:val="28"/>
          <w:rtl/>
        </w:rPr>
        <w:t>جَ ب</w:t>
      </w:r>
      <w:r>
        <w:rPr>
          <w:rFonts w:hint="cs"/>
          <w:color w:val="000000" w:themeColor="text1"/>
          <w:sz w:val="28"/>
          <w:szCs w:val="28"/>
          <w:rtl/>
        </w:rPr>
        <w:t>ِهِ</w:t>
      </w:r>
      <w:r w:rsidRPr="0069647A">
        <w:rPr>
          <w:color w:val="000000" w:themeColor="text1"/>
          <w:sz w:val="28"/>
          <w:szCs w:val="28"/>
          <w:rtl/>
        </w:rPr>
        <w:t xml:space="preserve"> </w:t>
      </w:r>
      <w:r>
        <w:rPr>
          <w:rFonts w:hint="cs"/>
          <w:color w:val="000000" w:themeColor="text1"/>
          <w:sz w:val="28"/>
          <w:szCs w:val="28"/>
          <w:rtl/>
        </w:rPr>
        <w:t>إلَى</w:t>
      </w:r>
      <w:r w:rsidRPr="0069647A">
        <w:rPr>
          <w:color w:val="000000" w:themeColor="text1"/>
          <w:sz w:val="28"/>
          <w:szCs w:val="28"/>
          <w:rtl/>
        </w:rPr>
        <w:t xml:space="preserve"> م</w:t>
      </w:r>
      <w:r>
        <w:rPr>
          <w:rFonts w:hint="cs"/>
          <w:color w:val="000000" w:themeColor="text1"/>
          <w:sz w:val="28"/>
          <w:szCs w:val="28"/>
          <w:rtl/>
        </w:rPr>
        <w:t>ُ</w:t>
      </w:r>
      <w:r w:rsidRPr="0069647A">
        <w:rPr>
          <w:color w:val="000000" w:themeColor="text1"/>
          <w:sz w:val="28"/>
          <w:szCs w:val="28"/>
          <w:rtl/>
        </w:rPr>
        <w:t>س</w:t>
      </w:r>
      <w:r>
        <w:rPr>
          <w:rFonts w:hint="cs"/>
          <w:color w:val="000000" w:themeColor="text1"/>
          <w:sz w:val="28"/>
          <w:szCs w:val="28"/>
          <w:rtl/>
        </w:rPr>
        <w:t>ْ</w:t>
      </w:r>
      <w:r w:rsidRPr="0069647A">
        <w:rPr>
          <w:color w:val="000000" w:themeColor="text1"/>
          <w:sz w:val="28"/>
          <w:szCs w:val="28"/>
          <w:rtl/>
        </w:rPr>
        <w:t>تَو</w:t>
      </w:r>
      <w:r>
        <w:rPr>
          <w:rFonts w:hint="cs"/>
          <w:color w:val="000000" w:themeColor="text1"/>
          <w:sz w:val="28"/>
          <w:szCs w:val="28"/>
          <w:rtl/>
        </w:rPr>
        <w:t>َ</w:t>
      </w:r>
      <w:r w:rsidRPr="0069647A">
        <w:rPr>
          <w:color w:val="000000" w:themeColor="text1"/>
          <w:sz w:val="28"/>
          <w:szCs w:val="28"/>
          <w:rtl/>
        </w:rPr>
        <w:t>ى</w:t>
      </w:r>
      <w:r>
        <w:rPr>
          <w:rFonts w:hint="cs"/>
          <w:color w:val="000000" w:themeColor="text1"/>
          <w:sz w:val="28"/>
          <w:szCs w:val="28"/>
          <w:rtl/>
        </w:rPr>
        <w:t>ً</w:t>
      </w:r>
      <w:r w:rsidRPr="0069647A">
        <w:rPr>
          <w:color w:val="000000" w:themeColor="text1"/>
          <w:sz w:val="28"/>
          <w:szCs w:val="28"/>
          <w:rtl/>
        </w:rPr>
        <w:t xml:space="preserve"> س</w:t>
      </w:r>
      <w:r>
        <w:rPr>
          <w:rFonts w:hint="cs"/>
          <w:color w:val="000000" w:themeColor="text1"/>
          <w:sz w:val="28"/>
          <w:szCs w:val="28"/>
          <w:rtl/>
        </w:rPr>
        <w:t>َ</w:t>
      </w:r>
      <w:r w:rsidRPr="0069647A">
        <w:rPr>
          <w:color w:val="000000" w:themeColor="text1"/>
          <w:sz w:val="28"/>
          <w:szCs w:val="28"/>
          <w:rtl/>
        </w:rPr>
        <w:t>م</w:t>
      </w:r>
      <w:r>
        <w:rPr>
          <w:rFonts w:hint="cs"/>
          <w:color w:val="000000" w:themeColor="text1"/>
          <w:sz w:val="28"/>
          <w:szCs w:val="28"/>
          <w:rtl/>
        </w:rPr>
        <w:t>ِ</w:t>
      </w:r>
      <w:r w:rsidRPr="0069647A">
        <w:rPr>
          <w:color w:val="000000" w:themeColor="text1"/>
          <w:sz w:val="28"/>
          <w:szCs w:val="28"/>
          <w:rtl/>
        </w:rPr>
        <w:t>ع</w:t>
      </w:r>
      <w:r>
        <w:rPr>
          <w:rFonts w:hint="cs"/>
          <w:color w:val="000000" w:themeColor="text1"/>
          <w:sz w:val="28"/>
          <w:szCs w:val="28"/>
          <w:rtl/>
        </w:rPr>
        <w:t>َ</w:t>
      </w:r>
      <w:r w:rsidRPr="0069647A">
        <w:rPr>
          <w:color w:val="000000" w:themeColor="text1"/>
          <w:sz w:val="28"/>
          <w:szCs w:val="28"/>
          <w:rtl/>
        </w:rPr>
        <w:t xml:space="preserve"> ف</w:t>
      </w:r>
      <w:r>
        <w:rPr>
          <w:rFonts w:hint="cs"/>
          <w:color w:val="000000" w:themeColor="text1"/>
          <w:sz w:val="28"/>
          <w:szCs w:val="28"/>
          <w:rtl/>
        </w:rPr>
        <w:t>ِ</w:t>
      </w:r>
      <w:r w:rsidRPr="0069647A">
        <w:rPr>
          <w:color w:val="000000" w:themeColor="text1"/>
          <w:sz w:val="28"/>
          <w:szCs w:val="28"/>
          <w:rtl/>
        </w:rPr>
        <w:t>يه</w:t>
      </w:r>
      <w:r>
        <w:rPr>
          <w:rFonts w:hint="cs"/>
          <w:color w:val="000000" w:themeColor="text1"/>
          <w:sz w:val="28"/>
          <w:szCs w:val="28"/>
          <w:rtl/>
        </w:rPr>
        <w:t>ِ</w:t>
      </w:r>
      <w:r w:rsidRPr="0069647A">
        <w:rPr>
          <w:color w:val="000000" w:themeColor="text1"/>
          <w:sz w:val="28"/>
          <w:szCs w:val="28"/>
          <w:rtl/>
        </w:rPr>
        <w:t xml:space="preserve"> ص</w:t>
      </w:r>
      <w:r>
        <w:rPr>
          <w:rFonts w:hint="cs"/>
          <w:color w:val="000000" w:themeColor="text1"/>
          <w:sz w:val="28"/>
          <w:szCs w:val="28"/>
          <w:rtl/>
        </w:rPr>
        <w:t>َ</w:t>
      </w:r>
      <w:r w:rsidRPr="0069647A">
        <w:rPr>
          <w:color w:val="000000" w:themeColor="text1"/>
          <w:sz w:val="28"/>
          <w:szCs w:val="28"/>
          <w:rtl/>
        </w:rPr>
        <w:t>ر</w:t>
      </w:r>
      <w:r>
        <w:rPr>
          <w:rFonts w:hint="cs"/>
          <w:color w:val="000000" w:themeColor="text1"/>
          <w:sz w:val="28"/>
          <w:szCs w:val="28"/>
          <w:rtl/>
        </w:rPr>
        <w:t>ِ</w:t>
      </w:r>
      <w:r w:rsidRPr="0069647A">
        <w:rPr>
          <w:color w:val="000000" w:themeColor="text1"/>
          <w:sz w:val="28"/>
          <w:szCs w:val="28"/>
          <w:rtl/>
        </w:rPr>
        <w:t>يفَ الأق</w:t>
      </w:r>
      <w:r>
        <w:rPr>
          <w:rFonts w:hint="cs"/>
          <w:color w:val="000000" w:themeColor="text1"/>
          <w:sz w:val="28"/>
          <w:szCs w:val="28"/>
          <w:rtl/>
        </w:rPr>
        <w:t>ْ</w:t>
      </w:r>
      <w:r w:rsidRPr="0069647A">
        <w:rPr>
          <w:color w:val="000000" w:themeColor="text1"/>
          <w:sz w:val="28"/>
          <w:szCs w:val="28"/>
          <w:rtl/>
        </w:rPr>
        <w:t>لامِ</w:t>
      </w:r>
      <w:r>
        <w:rPr>
          <w:rFonts w:hint="cs"/>
          <w:color w:val="000000" w:themeColor="text1"/>
          <w:sz w:val="28"/>
          <w:szCs w:val="28"/>
          <w:rtl/>
        </w:rPr>
        <w:t xml:space="preserve">. </w:t>
      </w:r>
      <w:r w:rsidRPr="000D7276">
        <w:rPr>
          <w:color w:val="000000" w:themeColor="text1"/>
          <w:sz w:val="28"/>
          <w:szCs w:val="28"/>
          <w:rtl/>
        </w:rPr>
        <w:t>ف</w:t>
      </w:r>
      <w:r>
        <w:rPr>
          <w:rFonts w:hint="cs"/>
          <w:color w:val="000000" w:themeColor="text1"/>
          <w:sz w:val="28"/>
          <w:szCs w:val="28"/>
          <w:rtl/>
        </w:rPr>
        <w:t>َ</w:t>
      </w:r>
      <w:r w:rsidRPr="000D7276">
        <w:rPr>
          <w:color w:val="000000" w:themeColor="text1"/>
          <w:sz w:val="28"/>
          <w:szCs w:val="28"/>
          <w:rtl/>
        </w:rPr>
        <w:t>ق</w:t>
      </w:r>
      <w:r>
        <w:rPr>
          <w:rFonts w:hint="cs"/>
          <w:color w:val="000000" w:themeColor="text1"/>
          <w:sz w:val="28"/>
          <w:szCs w:val="28"/>
          <w:rtl/>
        </w:rPr>
        <w:t>َ</w:t>
      </w:r>
      <w:r w:rsidRPr="000D7276">
        <w:rPr>
          <w:color w:val="000000" w:themeColor="text1"/>
          <w:sz w:val="28"/>
          <w:szCs w:val="28"/>
          <w:rtl/>
        </w:rPr>
        <w:t>ال</w:t>
      </w:r>
      <w:r>
        <w:rPr>
          <w:rFonts w:hint="cs"/>
          <w:color w:val="000000" w:themeColor="text1"/>
          <w:sz w:val="28"/>
          <w:szCs w:val="28"/>
          <w:rtl/>
        </w:rPr>
        <w:t>َ</w:t>
      </w:r>
      <w:r w:rsidRPr="000D7276">
        <w:rPr>
          <w:color w:val="000000" w:themeColor="text1"/>
          <w:sz w:val="28"/>
          <w:szCs w:val="28"/>
          <w:rtl/>
        </w:rPr>
        <w:t xml:space="preserve"> أبو ذَرّ ، رضي الله عنه: يَا رَسُول اللَّه هَلْ رَأَيْت رَبّك ؟ قَالَ: "</w:t>
      </w:r>
      <w:r w:rsidRPr="00DD4EF0">
        <w:rPr>
          <w:b/>
          <w:bCs/>
          <w:color w:val="EE0000"/>
          <w:sz w:val="28"/>
          <w:szCs w:val="28"/>
          <w:rtl/>
        </w:rPr>
        <w:t>نورٌ</w:t>
      </w:r>
      <w:r w:rsidRPr="00DD4EF0">
        <w:rPr>
          <w:rFonts w:hint="cs"/>
          <w:b/>
          <w:bCs/>
          <w:color w:val="EE0000"/>
          <w:sz w:val="28"/>
          <w:szCs w:val="28"/>
          <w:rtl/>
        </w:rPr>
        <w:t xml:space="preserve"> ،</w:t>
      </w:r>
      <w:r w:rsidRPr="00DD4EF0">
        <w:rPr>
          <w:b/>
          <w:bCs/>
          <w:color w:val="EE0000"/>
          <w:sz w:val="28"/>
          <w:szCs w:val="28"/>
          <w:rtl/>
        </w:rPr>
        <w:t xml:space="preserve"> أنَّى أراهُ</w:t>
      </w:r>
      <w:r w:rsidRPr="000D7276">
        <w:rPr>
          <w:color w:val="000000" w:themeColor="text1"/>
          <w:sz w:val="28"/>
          <w:szCs w:val="28"/>
          <w:rtl/>
        </w:rPr>
        <w:t xml:space="preserve">." أو قال: " رَأَيْتُ نُورًا ." </w:t>
      </w:r>
      <w:r w:rsidRPr="00764C37">
        <w:rPr>
          <w:rStyle w:val="EndnoteReference"/>
          <w:rFonts w:cstheme="minorBidi"/>
          <w:color w:val="0070C0"/>
          <w:szCs w:val="32"/>
          <w:rtl/>
        </w:rPr>
        <w:endnoteReference w:id="201"/>
      </w:r>
    </w:p>
    <w:p w14:paraId="7E98845B"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 xml:space="preserve">مَّ </w:t>
      </w:r>
      <w:r w:rsidRPr="005E2136">
        <w:rPr>
          <w:rFonts w:cstheme="minorBidi"/>
          <w:b/>
          <w:bCs/>
          <w:color w:val="0070C0"/>
          <w:sz w:val="28"/>
          <w:szCs w:val="28"/>
          <w:rtl/>
        </w:rPr>
        <w:t>فُرِضَ عليَّ</w:t>
      </w:r>
      <w:r w:rsidRPr="005E2136">
        <w:rPr>
          <w:rFonts w:cstheme="minorBidi"/>
          <w:color w:val="0070C0"/>
          <w:sz w:val="28"/>
          <w:szCs w:val="28"/>
          <w:rtl/>
        </w:rPr>
        <w:t xml:space="preserve"> </w:t>
      </w:r>
      <w:r w:rsidRPr="005E2136">
        <w:rPr>
          <w:rFonts w:cstheme="minorBidi"/>
          <w:b/>
          <w:bCs/>
          <w:color w:val="EE0000"/>
          <w:sz w:val="28"/>
          <w:szCs w:val="28"/>
          <w:rtl/>
        </w:rPr>
        <w:t>خمْسُونَ صلاةً كلَّ يومٍ</w:t>
      </w:r>
      <w:r>
        <w:rPr>
          <w:rFonts w:cstheme="minorBidi" w:hint="cs"/>
          <w:sz w:val="28"/>
          <w:szCs w:val="28"/>
          <w:rtl/>
        </w:rPr>
        <w:t>.</w:t>
      </w:r>
      <w:r w:rsidRPr="008D7881">
        <w:rPr>
          <w:rFonts w:cstheme="minorBidi"/>
          <w:sz w:val="28"/>
          <w:szCs w:val="28"/>
          <w:rtl/>
        </w:rPr>
        <w:t xml:space="preserve"> فرَجعتُ</w:t>
      </w:r>
      <w:r>
        <w:rPr>
          <w:rFonts w:cstheme="minorBidi" w:hint="cs"/>
          <w:sz w:val="28"/>
          <w:szCs w:val="28"/>
          <w:rtl/>
        </w:rPr>
        <w:t xml:space="preserve"> </w:t>
      </w:r>
      <w:r w:rsidRPr="008D7881">
        <w:rPr>
          <w:rFonts w:cstheme="minorBidi"/>
          <w:sz w:val="28"/>
          <w:szCs w:val="28"/>
          <w:rtl/>
        </w:rPr>
        <w:t xml:space="preserve">، فمَرَرْتُ على </w:t>
      </w:r>
      <w:r w:rsidRPr="005E2136">
        <w:rPr>
          <w:rFonts w:cstheme="minorBidi"/>
          <w:b/>
          <w:bCs/>
          <w:color w:val="EE0000"/>
          <w:sz w:val="28"/>
          <w:szCs w:val="28"/>
          <w:rtl/>
        </w:rPr>
        <w:t>مُوسَى</w:t>
      </w:r>
      <w:r>
        <w:rPr>
          <w:rFonts w:cstheme="minorBidi" w:hint="cs"/>
          <w:sz w:val="28"/>
          <w:szCs w:val="28"/>
          <w:rtl/>
        </w:rPr>
        <w:t xml:space="preserve"> </w:t>
      </w:r>
      <w:r w:rsidRPr="008D7881">
        <w:rPr>
          <w:rFonts w:cstheme="minorBidi"/>
          <w:sz w:val="28"/>
          <w:szCs w:val="28"/>
          <w:rtl/>
        </w:rPr>
        <w:t>، فقال</w:t>
      </w:r>
      <w:r>
        <w:rPr>
          <w:rFonts w:cstheme="minorBidi" w:hint="cs"/>
          <w:sz w:val="28"/>
          <w:szCs w:val="28"/>
          <w:rtl/>
        </w:rPr>
        <w:t>َ</w:t>
      </w:r>
      <w:r w:rsidRPr="008D7881">
        <w:rPr>
          <w:rFonts w:cstheme="minorBidi"/>
          <w:sz w:val="28"/>
          <w:szCs w:val="28"/>
          <w:rtl/>
        </w:rPr>
        <w:t>: بِمَ أُمِرْتَ؟ قُلتُ: أُمِرْتُ بِخمسِينَ صلاةً كلَّ يومٍ</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إنَّ أُمَّتَكَ لا تَستطيعُ خمسينَ صلاةً كلَّ يومٍ</w:t>
      </w:r>
      <w:r>
        <w:rPr>
          <w:rFonts w:cstheme="minorBidi" w:hint="cs"/>
          <w:sz w:val="28"/>
          <w:szCs w:val="28"/>
          <w:rtl/>
        </w:rPr>
        <w:t xml:space="preserve"> </w:t>
      </w:r>
      <w:r w:rsidRPr="008D7881">
        <w:rPr>
          <w:rFonts w:cstheme="minorBidi"/>
          <w:sz w:val="28"/>
          <w:szCs w:val="28"/>
          <w:rtl/>
        </w:rPr>
        <w:t>، وإنِّي واللهِ قدْ جرَّبْتُ الناسَ قبلَكَ</w:t>
      </w:r>
      <w:r>
        <w:rPr>
          <w:rFonts w:cstheme="minorBidi" w:hint="cs"/>
          <w:sz w:val="28"/>
          <w:szCs w:val="28"/>
          <w:rtl/>
        </w:rPr>
        <w:t xml:space="preserve"> </w:t>
      </w:r>
      <w:r w:rsidRPr="008D7881">
        <w:rPr>
          <w:rFonts w:cstheme="minorBidi"/>
          <w:sz w:val="28"/>
          <w:szCs w:val="28"/>
          <w:rtl/>
        </w:rPr>
        <w:t>، وعالَجْتُ بنِي إسرائِيلَ أشَدَّ المعالَجةِ</w:t>
      </w:r>
      <w:r>
        <w:rPr>
          <w:rFonts w:cstheme="minorBidi" w:hint="cs"/>
          <w:sz w:val="28"/>
          <w:szCs w:val="28"/>
          <w:rtl/>
        </w:rPr>
        <w:t>.</w:t>
      </w:r>
      <w:r w:rsidRPr="008D7881">
        <w:rPr>
          <w:rFonts w:cstheme="minorBidi"/>
          <w:sz w:val="28"/>
          <w:szCs w:val="28"/>
          <w:rtl/>
        </w:rPr>
        <w:t xml:space="preserve"> </w:t>
      </w:r>
      <w:r w:rsidRPr="005E2136">
        <w:rPr>
          <w:rFonts w:cstheme="minorBidi"/>
          <w:b/>
          <w:bCs/>
          <w:color w:val="0070C0"/>
          <w:sz w:val="28"/>
          <w:szCs w:val="28"/>
          <w:rtl/>
        </w:rPr>
        <w:t>فارْجِعْ إلى ربِّكَ فسَلْهُ التَّخفيفَ لأُمتِكَ</w:t>
      </w:r>
      <w:r>
        <w:rPr>
          <w:rFonts w:cstheme="minorBidi" w:hint="cs"/>
          <w:sz w:val="28"/>
          <w:szCs w:val="28"/>
          <w:rtl/>
        </w:rPr>
        <w:t>.</w:t>
      </w:r>
      <w:r w:rsidRPr="008D7881">
        <w:rPr>
          <w:rFonts w:cstheme="minorBidi"/>
          <w:sz w:val="28"/>
          <w:szCs w:val="28"/>
          <w:rtl/>
        </w:rPr>
        <w:t xml:space="preserve"> فرَجعتُ فوضَعَ عنِّي </w:t>
      </w:r>
      <w:r w:rsidRPr="005E2136">
        <w:rPr>
          <w:rFonts w:cstheme="minorBidi"/>
          <w:b/>
          <w:bCs/>
          <w:color w:val="00B050"/>
          <w:sz w:val="28"/>
          <w:szCs w:val="28"/>
          <w:rtl/>
        </w:rPr>
        <w:t>عشْرًا</w:t>
      </w:r>
      <w:r>
        <w:rPr>
          <w:rFonts w:cstheme="minorBidi" w:hint="cs"/>
          <w:sz w:val="28"/>
          <w:szCs w:val="28"/>
          <w:rtl/>
        </w:rPr>
        <w:t>.</w:t>
      </w:r>
      <w:r w:rsidRPr="008D7881">
        <w:rPr>
          <w:rFonts w:cstheme="minorBidi"/>
          <w:sz w:val="28"/>
          <w:szCs w:val="28"/>
          <w:rtl/>
        </w:rPr>
        <w:t xml:space="preserve"> فرَجعتُ إلى مُوسَى</w:t>
      </w:r>
      <w:r>
        <w:rPr>
          <w:rFonts w:cstheme="minorBidi" w:hint="cs"/>
          <w:sz w:val="28"/>
          <w:szCs w:val="28"/>
          <w:rtl/>
        </w:rPr>
        <w:t xml:space="preserve"> </w:t>
      </w:r>
      <w:r w:rsidRPr="008D7881">
        <w:rPr>
          <w:rFonts w:cstheme="minorBidi"/>
          <w:sz w:val="28"/>
          <w:szCs w:val="28"/>
          <w:rtl/>
        </w:rPr>
        <w:t>، فقال مِثلَهُ</w:t>
      </w:r>
      <w:r>
        <w:rPr>
          <w:rFonts w:cstheme="minorBidi" w:hint="cs"/>
          <w:sz w:val="28"/>
          <w:szCs w:val="28"/>
          <w:rtl/>
        </w:rPr>
        <w:t>.</w:t>
      </w:r>
      <w:r w:rsidRPr="008D7881">
        <w:rPr>
          <w:rFonts w:cstheme="minorBidi"/>
          <w:sz w:val="28"/>
          <w:szCs w:val="28"/>
          <w:rtl/>
        </w:rPr>
        <w:t xml:space="preserve"> فرجعتُ</w:t>
      </w:r>
      <w:r>
        <w:rPr>
          <w:rFonts w:cstheme="minorBidi" w:hint="cs"/>
          <w:sz w:val="28"/>
          <w:szCs w:val="28"/>
          <w:rtl/>
        </w:rPr>
        <w:t xml:space="preserve"> </w:t>
      </w:r>
      <w:r w:rsidRPr="008D7881">
        <w:rPr>
          <w:rFonts w:cstheme="minorBidi"/>
          <w:sz w:val="28"/>
          <w:szCs w:val="28"/>
          <w:rtl/>
        </w:rPr>
        <w:t xml:space="preserve">، فوَضعَ عنِّي </w:t>
      </w:r>
      <w:r w:rsidRPr="005E2136">
        <w:rPr>
          <w:rFonts w:cstheme="minorBidi"/>
          <w:b/>
          <w:bCs/>
          <w:color w:val="00B050"/>
          <w:sz w:val="28"/>
          <w:szCs w:val="28"/>
          <w:rtl/>
        </w:rPr>
        <w:t>عشْرًا</w:t>
      </w:r>
      <w:r>
        <w:rPr>
          <w:rFonts w:cstheme="minorBidi" w:hint="cs"/>
          <w:sz w:val="28"/>
          <w:szCs w:val="28"/>
          <w:rtl/>
        </w:rPr>
        <w:t>.</w:t>
      </w:r>
      <w:r w:rsidRPr="008D7881">
        <w:rPr>
          <w:rFonts w:cstheme="minorBidi"/>
          <w:sz w:val="28"/>
          <w:szCs w:val="28"/>
          <w:rtl/>
        </w:rPr>
        <w:t xml:space="preserve"> فرَجعتُ إلى مُوسَى</w:t>
      </w:r>
      <w:r>
        <w:rPr>
          <w:rFonts w:cstheme="minorBidi" w:hint="cs"/>
          <w:sz w:val="28"/>
          <w:szCs w:val="28"/>
          <w:rtl/>
        </w:rPr>
        <w:t xml:space="preserve"> </w:t>
      </w:r>
      <w:r w:rsidRPr="008D7881">
        <w:rPr>
          <w:rFonts w:cstheme="minorBidi"/>
          <w:sz w:val="28"/>
          <w:szCs w:val="28"/>
          <w:rtl/>
        </w:rPr>
        <w:t>، فقال</w:t>
      </w:r>
      <w:r>
        <w:rPr>
          <w:rFonts w:cstheme="minorBidi" w:hint="cs"/>
          <w:sz w:val="28"/>
          <w:szCs w:val="28"/>
          <w:rtl/>
        </w:rPr>
        <w:t>َ</w:t>
      </w:r>
      <w:r w:rsidRPr="008D7881">
        <w:rPr>
          <w:rFonts w:cstheme="minorBidi"/>
          <w:sz w:val="28"/>
          <w:szCs w:val="28"/>
          <w:rtl/>
        </w:rPr>
        <w:t xml:space="preserve"> مِثلَهُ</w:t>
      </w:r>
      <w:r>
        <w:rPr>
          <w:rFonts w:cstheme="minorBidi" w:hint="cs"/>
          <w:sz w:val="28"/>
          <w:szCs w:val="28"/>
          <w:rtl/>
        </w:rPr>
        <w:t>.</w:t>
      </w:r>
      <w:r w:rsidRPr="008D7881">
        <w:rPr>
          <w:rFonts w:cstheme="minorBidi"/>
          <w:sz w:val="28"/>
          <w:szCs w:val="28"/>
          <w:rtl/>
        </w:rPr>
        <w:t xml:space="preserve"> فرجعتُ</w:t>
      </w:r>
      <w:r>
        <w:rPr>
          <w:rFonts w:cstheme="minorBidi" w:hint="cs"/>
          <w:sz w:val="28"/>
          <w:szCs w:val="28"/>
          <w:rtl/>
        </w:rPr>
        <w:t xml:space="preserve"> </w:t>
      </w:r>
      <w:r w:rsidRPr="008D7881">
        <w:rPr>
          <w:rFonts w:cstheme="minorBidi"/>
          <w:sz w:val="28"/>
          <w:szCs w:val="28"/>
          <w:rtl/>
        </w:rPr>
        <w:t xml:space="preserve">، فوضَعَ عنِّي </w:t>
      </w:r>
      <w:r w:rsidRPr="005E2136">
        <w:rPr>
          <w:rFonts w:cstheme="minorBidi"/>
          <w:b/>
          <w:bCs/>
          <w:color w:val="00B050"/>
          <w:sz w:val="28"/>
          <w:szCs w:val="28"/>
          <w:rtl/>
        </w:rPr>
        <w:t>عشْرًا</w:t>
      </w:r>
      <w:r>
        <w:rPr>
          <w:rFonts w:cstheme="minorBidi" w:hint="cs"/>
          <w:sz w:val="28"/>
          <w:szCs w:val="28"/>
          <w:rtl/>
        </w:rPr>
        <w:t>.</w:t>
      </w:r>
      <w:r w:rsidRPr="008D7881">
        <w:rPr>
          <w:rFonts w:cstheme="minorBidi"/>
          <w:sz w:val="28"/>
          <w:szCs w:val="28"/>
          <w:rtl/>
        </w:rPr>
        <w:t xml:space="preserve"> فرجعتُ إلى مُوسَى</w:t>
      </w:r>
      <w:r>
        <w:rPr>
          <w:rFonts w:cstheme="minorBidi" w:hint="cs"/>
          <w:sz w:val="28"/>
          <w:szCs w:val="28"/>
          <w:rtl/>
        </w:rPr>
        <w:t xml:space="preserve"> </w:t>
      </w:r>
      <w:r w:rsidRPr="008D7881">
        <w:rPr>
          <w:rFonts w:cstheme="minorBidi"/>
          <w:sz w:val="28"/>
          <w:szCs w:val="28"/>
          <w:rtl/>
        </w:rPr>
        <w:t>، فقال</w:t>
      </w:r>
      <w:r>
        <w:rPr>
          <w:rFonts w:cstheme="minorBidi" w:hint="cs"/>
          <w:sz w:val="28"/>
          <w:szCs w:val="28"/>
          <w:rtl/>
        </w:rPr>
        <w:t>َ</w:t>
      </w:r>
      <w:r w:rsidRPr="008D7881">
        <w:rPr>
          <w:rFonts w:cstheme="minorBidi"/>
          <w:sz w:val="28"/>
          <w:szCs w:val="28"/>
          <w:rtl/>
        </w:rPr>
        <w:t xml:space="preserve"> مِثلَهُ</w:t>
      </w:r>
      <w:r>
        <w:rPr>
          <w:rFonts w:cstheme="minorBidi" w:hint="cs"/>
          <w:sz w:val="28"/>
          <w:szCs w:val="28"/>
          <w:rtl/>
        </w:rPr>
        <w:t>.</w:t>
      </w:r>
      <w:r w:rsidRPr="008D7881">
        <w:rPr>
          <w:rFonts w:cstheme="minorBidi"/>
          <w:sz w:val="28"/>
          <w:szCs w:val="28"/>
          <w:rtl/>
        </w:rPr>
        <w:t xml:space="preserve"> فرجعتُ</w:t>
      </w:r>
      <w:r>
        <w:rPr>
          <w:rFonts w:cstheme="minorBidi" w:hint="cs"/>
          <w:sz w:val="28"/>
          <w:szCs w:val="28"/>
          <w:rtl/>
        </w:rPr>
        <w:t xml:space="preserve"> </w:t>
      </w:r>
      <w:r w:rsidRPr="008D7881">
        <w:rPr>
          <w:rFonts w:cstheme="minorBidi"/>
          <w:sz w:val="28"/>
          <w:szCs w:val="28"/>
          <w:rtl/>
        </w:rPr>
        <w:t xml:space="preserve">، فوضَعَ عنِّي </w:t>
      </w:r>
      <w:r w:rsidRPr="00F15885">
        <w:rPr>
          <w:rFonts w:cstheme="minorBidi"/>
          <w:b/>
          <w:bCs/>
          <w:color w:val="00B050"/>
          <w:sz w:val="28"/>
          <w:szCs w:val="28"/>
          <w:rtl/>
        </w:rPr>
        <w:t>عشْرًا</w:t>
      </w:r>
      <w:r>
        <w:rPr>
          <w:rFonts w:cstheme="minorBidi" w:hint="cs"/>
          <w:sz w:val="28"/>
          <w:szCs w:val="28"/>
          <w:rtl/>
        </w:rPr>
        <w:t>.</w:t>
      </w:r>
      <w:r w:rsidRPr="008D7881">
        <w:rPr>
          <w:rFonts w:cstheme="minorBidi"/>
          <w:sz w:val="28"/>
          <w:szCs w:val="28"/>
          <w:rtl/>
        </w:rPr>
        <w:t xml:space="preserve"> فأُمِرتُ بعشْرِ صلَواتٍ كلَّ يومٍ</w:t>
      </w:r>
      <w:r>
        <w:rPr>
          <w:rFonts w:cstheme="minorBidi" w:hint="cs"/>
          <w:sz w:val="28"/>
          <w:szCs w:val="28"/>
          <w:rtl/>
        </w:rPr>
        <w:t xml:space="preserve"> </w:t>
      </w:r>
      <w:r w:rsidRPr="008D7881">
        <w:rPr>
          <w:rFonts w:cstheme="minorBidi"/>
          <w:sz w:val="28"/>
          <w:szCs w:val="28"/>
          <w:rtl/>
        </w:rPr>
        <w:t>، فقال مِثلَهُ</w:t>
      </w:r>
      <w:r>
        <w:rPr>
          <w:rFonts w:cstheme="minorBidi" w:hint="cs"/>
          <w:sz w:val="28"/>
          <w:szCs w:val="28"/>
          <w:rtl/>
        </w:rPr>
        <w:t>.</w:t>
      </w:r>
      <w:r w:rsidRPr="008D7881">
        <w:rPr>
          <w:rFonts w:cstheme="minorBidi"/>
          <w:sz w:val="28"/>
          <w:szCs w:val="28"/>
          <w:rtl/>
        </w:rPr>
        <w:t xml:space="preserve"> فرجعتُ </w:t>
      </w:r>
      <w:r w:rsidRPr="005E2136">
        <w:rPr>
          <w:rFonts w:cstheme="minorBidi"/>
          <w:b/>
          <w:bCs/>
          <w:color w:val="EE0000"/>
          <w:sz w:val="28"/>
          <w:szCs w:val="28"/>
          <w:rtl/>
        </w:rPr>
        <w:t xml:space="preserve">فأُمِرْتُ </w:t>
      </w:r>
      <w:r w:rsidRPr="00F15885">
        <w:rPr>
          <w:rFonts w:cstheme="minorBidi"/>
          <w:b/>
          <w:bCs/>
          <w:color w:val="00B050"/>
          <w:sz w:val="28"/>
          <w:szCs w:val="28"/>
          <w:rtl/>
        </w:rPr>
        <w:t>بخمْسِ</w:t>
      </w:r>
      <w:r w:rsidRPr="005E2136">
        <w:rPr>
          <w:rFonts w:cstheme="minorBidi"/>
          <w:b/>
          <w:bCs/>
          <w:color w:val="EE0000"/>
          <w:sz w:val="28"/>
          <w:szCs w:val="28"/>
          <w:rtl/>
        </w:rPr>
        <w:t xml:space="preserve"> صلَواتٍ كلَّ يومٍ</w:t>
      </w:r>
      <w:r>
        <w:rPr>
          <w:rFonts w:cstheme="minorBidi" w:hint="cs"/>
          <w:sz w:val="28"/>
          <w:szCs w:val="28"/>
          <w:rtl/>
        </w:rPr>
        <w:t>.</w:t>
      </w:r>
      <w:r w:rsidRPr="008D7881">
        <w:rPr>
          <w:rFonts w:cstheme="minorBidi"/>
          <w:sz w:val="28"/>
          <w:szCs w:val="28"/>
          <w:rtl/>
        </w:rPr>
        <w:t xml:space="preserve"> </w:t>
      </w:r>
    </w:p>
    <w:p w14:paraId="3C1A9AEF" w14:textId="77777777" w:rsidR="004E5A80" w:rsidRDefault="004E5A80" w:rsidP="004E5A80">
      <w:pPr>
        <w:bidi/>
        <w:spacing w:before="100" w:beforeAutospacing="1" w:after="100" w:afterAutospacing="1"/>
        <w:jc w:val="both"/>
        <w:rPr>
          <w:rFonts w:cstheme="minorBidi"/>
          <w:sz w:val="28"/>
          <w:szCs w:val="28"/>
          <w:rtl/>
        </w:rPr>
      </w:pPr>
      <w:r w:rsidRPr="008D7881">
        <w:rPr>
          <w:rFonts w:cstheme="minorBidi"/>
          <w:sz w:val="28"/>
          <w:szCs w:val="28"/>
          <w:rtl/>
        </w:rPr>
        <w:t>فرجعتُ إلى مُوسَى</w:t>
      </w:r>
      <w:r>
        <w:rPr>
          <w:rFonts w:cstheme="minorBidi" w:hint="cs"/>
          <w:sz w:val="28"/>
          <w:szCs w:val="28"/>
          <w:rtl/>
        </w:rPr>
        <w:t xml:space="preserve"> </w:t>
      </w:r>
      <w:r w:rsidRPr="008D7881">
        <w:rPr>
          <w:rFonts w:cstheme="minorBidi"/>
          <w:sz w:val="28"/>
          <w:szCs w:val="28"/>
          <w:rtl/>
        </w:rPr>
        <w:t>، فقال</w:t>
      </w:r>
      <w:r>
        <w:rPr>
          <w:rFonts w:cstheme="minorBidi" w:hint="cs"/>
          <w:sz w:val="28"/>
          <w:szCs w:val="28"/>
          <w:rtl/>
        </w:rPr>
        <w:t>َ</w:t>
      </w:r>
      <w:r w:rsidRPr="008D7881">
        <w:rPr>
          <w:rFonts w:cstheme="minorBidi"/>
          <w:sz w:val="28"/>
          <w:szCs w:val="28"/>
          <w:rtl/>
        </w:rPr>
        <w:t xml:space="preserve">: بِمَ أُمِرْتَ؟ قلتُ: أمِرتُ بخمْسِ صلَواتٍ كلَّ يومٍ </w:t>
      </w:r>
      <w:r>
        <w:rPr>
          <w:rFonts w:cstheme="minorBidi" w:hint="cs"/>
          <w:sz w:val="28"/>
          <w:szCs w:val="28"/>
          <w:rtl/>
        </w:rPr>
        <w:t xml:space="preserve">، </w:t>
      </w:r>
      <w:r w:rsidRPr="008D7881">
        <w:rPr>
          <w:rFonts w:cstheme="minorBidi"/>
          <w:sz w:val="28"/>
          <w:szCs w:val="28"/>
          <w:rtl/>
        </w:rPr>
        <w:t>قال</w:t>
      </w:r>
      <w:r>
        <w:rPr>
          <w:rFonts w:cstheme="minorBidi" w:hint="cs"/>
          <w:sz w:val="28"/>
          <w:szCs w:val="28"/>
          <w:rtl/>
        </w:rPr>
        <w:t>َ</w:t>
      </w:r>
      <w:r w:rsidRPr="008D7881">
        <w:rPr>
          <w:rFonts w:cstheme="minorBidi"/>
          <w:sz w:val="28"/>
          <w:szCs w:val="28"/>
          <w:rtl/>
        </w:rPr>
        <w:t>: إنَّ أُمَّتَكَ لا تَستطيعُ خمْسَ صلَواتٍ كلَّ يومٍ</w:t>
      </w:r>
      <w:r>
        <w:rPr>
          <w:rFonts w:cstheme="minorBidi" w:hint="cs"/>
          <w:sz w:val="28"/>
          <w:szCs w:val="28"/>
          <w:rtl/>
        </w:rPr>
        <w:t xml:space="preserve"> </w:t>
      </w:r>
      <w:r w:rsidRPr="008D7881">
        <w:rPr>
          <w:rFonts w:cstheme="minorBidi"/>
          <w:sz w:val="28"/>
          <w:szCs w:val="28"/>
          <w:rtl/>
        </w:rPr>
        <w:t>، وإنِّي قدْ جرَّبْتُ الناسَ قبْلكَ</w:t>
      </w:r>
      <w:r>
        <w:rPr>
          <w:rFonts w:cstheme="minorBidi" w:hint="cs"/>
          <w:sz w:val="28"/>
          <w:szCs w:val="28"/>
          <w:rtl/>
        </w:rPr>
        <w:t xml:space="preserve"> </w:t>
      </w:r>
      <w:r w:rsidRPr="008D7881">
        <w:rPr>
          <w:rFonts w:cstheme="minorBidi"/>
          <w:sz w:val="28"/>
          <w:szCs w:val="28"/>
          <w:rtl/>
        </w:rPr>
        <w:t>، وعالَجتُ بنِي إسرائِيلَ أشدَّ المعالَجةِ</w:t>
      </w:r>
      <w:r>
        <w:rPr>
          <w:rFonts w:cstheme="minorBidi" w:hint="cs"/>
          <w:sz w:val="28"/>
          <w:szCs w:val="28"/>
          <w:rtl/>
        </w:rPr>
        <w:t>.</w:t>
      </w:r>
      <w:r w:rsidRPr="008D7881">
        <w:rPr>
          <w:rFonts w:cstheme="minorBidi"/>
          <w:sz w:val="28"/>
          <w:szCs w:val="28"/>
          <w:rtl/>
        </w:rPr>
        <w:t xml:space="preserve"> فارْجِعْ إلى ربِّكَ فسلْهُ التَّخفيفَ لأمَّتِكَ</w:t>
      </w:r>
      <w:r>
        <w:rPr>
          <w:rFonts w:cstheme="minorBidi" w:hint="cs"/>
          <w:sz w:val="28"/>
          <w:szCs w:val="28"/>
          <w:rtl/>
        </w:rPr>
        <w:t>.</w:t>
      </w:r>
      <w:r w:rsidRPr="008D7881">
        <w:rPr>
          <w:rFonts w:cstheme="minorBidi"/>
          <w:sz w:val="28"/>
          <w:szCs w:val="28"/>
          <w:rtl/>
        </w:rPr>
        <w:t xml:space="preserve"> </w:t>
      </w:r>
    </w:p>
    <w:p w14:paraId="63B690AC" w14:textId="77777777" w:rsidR="004E5A80" w:rsidRPr="00462034" w:rsidRDefault="004E5A80" w:rsidP="004E5A80">
      <w:pPr>
        <w:bidi/>
        <w:spacing w:before="100" w:beforeAutospacing="1" w:after="100" w:afterAutospacing="1"/>
        <w:jc w:val="both"/>
        <w:rPr>
          <w:rFonts w:cstheme="minorBidi"/>
          <w:color w:val="0070C0"/>
          <w:szCs w:val="32"/>
        </w:rPr>
      </w:pPr>
      <w:r w:rsidRPr="008D7881">
        <w:rPr>
          <w:rFonts w:cstheme="minorBidi"/>
          <w:sz w:val="28"/>
          <w:szCs w:val="28"/>
          <w:rtl/>
        </w:rPr>
        <w:t xml:space="preserve">قُلتُ: </w:t>
      </w:r>
      <w:r w:rsidRPr="00E4067B">
        <w:rPr>
          <w:rFonts w:cstheme="minorBidi"/>
          <w:b/>
          <w:bCs/>
          <w:color w:val="EE0000"/>
          <w:sz w:val="28"/>
          <w:szCs w:val="28"/>
          <w:rtl/>
        </w:rPr>
        <w:t>سألْتُ ربِّي حتى اسْتحيَيْتُ مِنهُ</w:t>
      </w:r>
      <w:r w:rsidRPr="00E4067B">
        <w:rPr>
          <w:rFonts w:cstheme="minorBidi" w:hint="cs"/>
          <w:b/>
          <w:bCs/>
          <w:color w:val="EE0000"/>
          <w:sz w:val="28"/>
          <w:szCs w:val="28"/>
          <w:rtl/>
        </w:rPr>
        <w:t xml:space="preserve"> </w:t>
      </w:r>
      <w:r w:rsidRPr="00E4067B">
        <w:rPr>
          <w:rFonts w:cstheme="minorBidi"/>
          <w:b/>
          <w:bCs/>
          <w:color w:val="EE0000"/>
          <w:sz w:val="28"/>
          <w:szCs w:val="28"/>
          <w:rtl/>
        </w:rPr>
        <w:t>، ولكِنْ أرْضَى وأُسَلِّمُ</w:t>
      </w:r>
      <w:r>
        <w:rPr>
          <w:rFonts w:cstheme="minorBidi" w:hint="cs"/>
          <w:sz w:val="28"/>
          <w:szCs w:val="28"/>
          <w:rtl/>
        </w:rPr>
        <w:t>.</w:t>
      </w:r>
      <w:r w:rsidRPr="008D7881">
        <w:rPr>
          <w:rFonts w:cstheme="minorBidi"/>
          <w:sz w:val="28"/>
          <w:szCs w:val="28"/>
          <w:rtl/>
        </w:rPr>
        <w:t xml:space="preserve"> فلَمَّا جاوزْتُ نادانِي مُنادٍ</w:t>
      </w:r>
      <w:r>
        <w:rPr>
          <w:rFonts w:cstheme="minorBidi" w:hint="cs"/>
          <w:sz w:val="28"/>
          <w:szCs w:val="28"/>
          <w:rtl/>
        </w:rPr>
        <w:t>:</w:t>
      </w:r>
      <w:r w:rsidRPr="008D7881">
        <w:rPr>
          <w:rFonts w:cstheme="minorBidi"/>
          <w:sz w:val="28"/>
          <w:szCs w:val="28"/>
          <w:rtl/>
        </w:rPr>
        <w:t xml:space="preserve"> </w:t>
      </w:r>
      <w:r w:rsidRPr="00E4067B">
        <w:rPr>
          <w:rFonts w:cstheme="minorBidi"/>
          <w:b/>
          <w:bCs/>
          <w:color w:val="EE0000"/>
          <w:sz w:val="28"/>
          <w:szCs w:val="28"/>
          <w:rtl/>
        </w:rPr>
        <w:t>أمْضيتُ فرِيضَتِي</w:t>
      </w:r>
      <w:r w:rsidRPr="00E4067B">
        <w:rPr>
          <w:rFonts w:cstheme="minorBidi" w:hint="cs"/>
          <w:b/>
          <w:bCs/>
          <w:color w:val="EE0000"/>
          <w:sz w:val="28"/>
          <w:szCs w:val="28"/>
          <w:rtl/>
        </w:rPr>
        <w:t xml:space="preserve"> </w:t>
      </w:r>
      <w:r w:rsidRPr="00E4067B">
        <w:rPr>
          <w:rFonts w:cstheme="minorBidi"/>
          <w:b/>
          <w:bCs/>
          <w:color w:val="EE0000"/>
          <w:sz w:val="28"/>
          <w:szCs w:val="28"/>
          <w:rtl/>
        </w:rPr>
        <w:t>، وخَفَّفْتُ عن عِبادِي</w:t>
      </w:r>
      <w:r w:rsidRPr="00462034">
        <w:rPr>
          <w:rFonts w:cstheme="minorBidi" w:hint="cs"/>
          <w:b/>
          <w:bCs/>
          <w:color w:val="000000" w:themeColor="text1"/>
          <w:sz w:val="28"/>
          <w:szCs w:val="28"/>
          <w:rtl/>
        </w:rPr>
        <w:t>.</w:t>
      </w:r>
      <w:r w:rsidRPr="008D7881">
        <w:rPr>
          <w:rFonts w:cstheme="minorBidi"/>
          <w:sz w:val="28"/>
          <w:szCs w:val="28"/>
          <w:rtl/>
        </w:rPr>
        <w:t xml:space="preserve">" </w:t>
      </w:r>
      <w:r w:rsidRPr="00462034">
        <w:rPr>
          <w:rStyle w:val="EndnoteReference"/>
          <w:rFonts w:cstheme="minorBidi"/>
          <w:color w:val="0070C0"/>
          <w:szCs w:val="32"/>
          <w:rtl/>
        </w:rPr>
        <w:endnoteReference w:id="202"/>
      </w:r>
    </w:p>
    <w:p w14:paraId="6DD90C1F" w14:textId="77777777" w:rsidR="004E5A80" w:rsidRDefault="004E5A80" w:rsidP="004E5A80">
      <w:pPr>
        <w:spacing w:before="100" w:beforeAutospacing="1" w:after="100" w:afterAutospacing="1"/>
        <w:jc w:val="center"/>
        <w:rPr>
          <w:rFonts w:cstheme="minorBidi"/>
          <w:sz w:val="20"/>
          <w:rtl/>
        </w:rPr>
      </w:pPr>
      <w:r>
        <w:rPr>
          <w:rFonts w:cstheme="minorBidi" w:hint="cs"/>
          <w:sz w:val="20"/>
          <w:rtl/>
        </w:rPr>
        <w:t xml:space="preserve">*** </w:t>
      </w:r>
      <w:r>
        <w:rPr>
          <w:rFonts w:cstheme="minorBidi"/>
          <w:sz w:val="20"/>
          <w:rtl/>
        </w:rPr>
        <w:br w:type="page"/>
      </w:r>
    </w:p>
    <w:p w14:paraId="3AB2E1D8" w14:textId="77777777" w:rsidR="004E5A80" w:rsidRDefault="004E5A80" w:rsidP="004E5A80">
      <w:pPr>
        <w:spacing w:before="100" w:beforeAutospacing="1" w:after="100" w:afterAutospacing="1"/>
        <w:jc w:val="center"/>
        <w:rPr>
          <w:rFonts w:cstheme="minorBidi"/>
          <w:b/>
          <w:bCs/>
          <w:color w:val="EE0000"/>
          <w:sz w:val="20"/>
          <w:rtl/>
        </w:rPr>
      </w:pPr>
      <w:r w:rsidRPr="00EE355E">
        <w:rPr>
          <w:rFonts w:cstheme="minorBidi"/>
          <w:b/>
          <w:bCs/>
          <w:color w:val="EE0000"/>
          <w:sz w:val="20"/>
        </w:rPr>
        <w:lastRenderedPageBreak/>
        <w:t>Appendix</w:t>
      </w:r>
      <w:r>
        <w:rPr>
          <w:rFonts w:cstheme="minorBidi"/>
          <w:b/>
          <w:bCs/>
          <w:color w:val="EE0000"/>
          <w:sz w:val="20"/>
        </w:rPr>
        <w:t xml:space="preserve"> 2</w:t>
      </w:r>
    </w:p>
    <w:p w14:paraId="7B8EFA8D" w14:textId="77777777" w:rsidR="004E5A80" w:rsidRPr="00EE355E" w:rsidRDefault="004E5A80" w:rsidP="004E5A80">
      <w:pPr>
        <w:spacing w:before="100" w:beforeAutospacing="1" w:after="100" w:afterAutospacing="1"/>
        <w:jc w:val="center"/>
        <w:rPr>
          <w:rFonts w:cstheme="minorBidi"/>
          <w:b/>
          <w:bCs/>
          <w:color w:val="0070C0"/>
          <w:sz w:val="20"/>
        </w:rPr>
      </w:pPr>
      <w:r>
        <w:rPr>
          <w:rFonts w:cstheme="minorBidi"/>
          <w:b/>
          <w:bCs/>
          <w:color w:val="0070C0"/>
          <w:sz w:val="20"/>
        </w:rPr>
        <w:t>An</w:t>
      </w:r>
      <w:r w:rsidRPr="00EE355E">
        <w:rPr>
          <w:rFonts w:cstheme="minorBidi"/>
          <w:b/>
          <w:bCs/>
          <w:color w:val="0070C0"/>
          <w:sz w:val="20"/>
        </w:rPr>
        <w:t xml:space="preserve"> English Translation of the Night Journey ‘Hadeeth</w:t>
      </w:r>
    </w:p>
    <w:p w14:paraId="372EE052" w14:textId="77777777" w:rsidR="004E5A80" w:rsidRPr="009B06AC" w:rsidRDefault="004E5A80" w:rsidP="004E5A80">
      <w:pPr>
        <w:spacing w:before="100" w:beforeAutospacing="1" w:after="100" w:afterAutospacing="1"/>
        <w:jc w:val="center"/>
        <w:rPr>
          <w:rFonts w:cstheme="minorBidi"/>
          <w:b/>
          <w:bCs/>
          <w:color w:val="EE0000"/>
          <w:sz w:val="20"/>
        </w:rPr>
      </w:pPr>
      <w:r>
        <w:rPr>
          <w:rFonts w:cstheme="minorBidi"/>
          <w:b/>
          <w:bCs/>
          <w:color w:val="0070C0"/>
          <w:sz w:val="20"/>
        </w:rPr>
        <w:t>(</w:t>
      </w:r>
      <w:r w:rsidRPr="00EE355E">
        <w:rPr>
          <w:rFonts w:cstheme="minorBidi"/>
          <w:b/>
          <w:bCs/>
          <w:color w:val="0070C0"/>
          <w:sz w:val="20"/>
        </w:rPr>
        <w:t>Al-Isra Wal Mi’raj</w:t>
      </w:r>
      <w:r>
        <w:rPr>
          <w:rFonts w:cstheme="minorBidi"/>
          <w:b/>
          <w:bCs/>
          <w:color w:val="0070C0"/>
          <w:sz w:val="20"/>
        </w:rPr>
        <w:t>)</w:t>
      </w:r>
    </w:p>
    <w:p w14:paraId="1C606F40" w14:textId="77777777" w:rsidR="004E5A80" w:rsidRDefault="004E5A80" w:rsidP="004E5A80">
      <w:pPr>
        <w:spacing w:before="100" w:beforeAutospacing="1" w:after="100" w:afterAutospacing="1"/>
        <w:jc w:val="both"/>
        <w:rPr>
          <w:sz w:val="20"/>
        </w:rPr>
      </w:pPr>
      <w:r>
        <w:rPr>
          <w:sz w:val="20"/>
        </w:rPr>
        <w:t>Companion</w:t>
      </w:r>
      <w:r w:rsidRPr="00B26032">
        <w:rPr>
          <w:sz w:val="20"/>
        </w:rPr>
        <w:t xml:space="preserve"> Malik Bin </w:t>
      </w:r>
      <w:r w:rsidRPr="00B26032">
        <w:rPr>
          <w:sz w:val="20"/>
          <w:u w:val="single"/>
        </w:rPr>
        <w:t>S</w:t>
      </w:r>
      <w:r w:rsidRPr="00B26032">
        <w:rPr>
          <w:sz w:val="20"/>
        </w:rPr>
        <w:t>a'</w:t>
      </w:r>
      <w:r w:rsidRPr="00B26032">
        <w:rPr>
          <w:sz w:val="20"/>
          <w:u w:val="single"/>
        </w:rPr>
        <w:t>s</w:t>
      </w:r>
      <w:r w:rsidRPr="00B26032">
        <w:rPr>
          <w:sz w:val="20"/>
        </w:rPr>
        <w:t>a'ah</w:t>
      </w:r>
      <w:r>
        <w:rPr>
          <w:sz w:val="20"/>
        </w:rPr>
        <w:t xml:space="preserve"> Al-An</w:t>
      </w:r>
      <w:r w:rsidRPr="004F7C58">
        <w:rPr>
          <w:sz w:val="20"/>
          <w:u w:val="single"/>
        </w:rPr>
        <w:t>s</w:t>
      </w:r>
      <w:r>
        <w:rPr>
          <w:sz w:val="20"/>
        </w:rPr>
        <w:t>ar</w:t>
      </w:r>
      <w:r>
        <w:rPr>
          <w:rFonts w:hint="cs"/>
          <w:sz w:val="20"/>
          <w:rtl/>
        </w:rPr>
        <w:t>ه</w:t>
      </w:r>
      <w:r w:rsidRPr="00B26032">
        <w:rPr>
          <w:sz w:val="20"/>
        </w:rPr>
        <w:t xml:space="preserve">, </w:t>
      </w:r>
      <w:r>
        <w:rPr>
          <w:sz w:val="20"/>
        </w:rPr>
        <w:t xml:space="preserve">mAbpwh, said that </w:t>
      </w:r>
      <w:r w:rsidRPr="00B26032">
        <w:rPr>
          <w:sz w:val="20"/>
        </w:rPr>
        <w:t xml:space="preserve">the Messenger of Allah, pbbuh, </w:t>
      </w:r>
      <w:r>
        <w:rPr>
          <w:sz w:val="20"/>
        </w:rPr>
        <w:t xml:space="preserve">said: </w:t>
      </w:r>
    </w:p>
    <w:p w14:paraId="3A98AC56" w14:textId="77777777" w:rsidR="004E5A80" w:rsidRPr="00B26032" w:rsidRDefault="004E5A80" w:rsidP="004E5A80">
      <w:pPr>
        <w:spacing w:before="100" w:beforeAutospacing="1" w:after="100" w:afterAutospacing="1"/>
        <w:jc w:val="both"/>
        <w:rPr>
          <w:sz w:val="20"/>
        </w:rPr>
      </w:pPr>
      <w:r w:rsidRPr="00B26032">
        <w:rPr>
          <w:sz w:val="20"/>
        </w:rPr>
        <w:t>"While I was laying down in Al-'Ha</w:t>
      </w:r>
      <w:r w:rsidRPr="00B26032">
        <w:rPr>
          <w:sz w:val="20"/>
          <w:u w:val="single"/>
        </w:rPr>
        <w:t>t</w:t>
      </w:r>
      <w:r w:rsidRPr="00B26032">
        <w:rPr>
          <w:sz w:val="20"/>
        </w:rPr>
        <w:t xml:space="preserve">eem (or Al-'Hijr), near Al-Ka'ba, an (angel) came and made a (vertical) cut in my body between the neck and the pubic hair area. Then, he brought a golden pot full of faith, </w:t>
      </w:r>
      <w:r>
        <w:rPr>
          <w:sz w:val="20"/>
        </w:rPr>
        <w:t>and</w:t>
      </w:r>
      <w:r w:rsidRPr="00B26032">
        <w:rPr>
          <w:sz w:val="20"/>
        </w:rPr>
        <w:t xml:space="preserve"> he washed </w:t>
      </w:r>
      <w:r w:rsidRPr="00CA392E">
        <w:rPr>
          <w:b/>
          <w:bCs/>
          <w:color w:val="EE0000"/>
          <w:sz w:val="20"/>
        </w:rPr>
        <w:t>my heart</w:t>
      </w:r>
      <w:r w:rsidRPr="00B26032">
        <w:rPr>
          <w:sz w:val="20"/>
        </w:rPr>
        <w:t xml:space="preserve"> </w:t>
      </w:r>
      <w:r>
        <w:rPr>
          <w:sz w:val="20"/>
        </w:rPr>
        <w:t xml:space="preserve">with Zamzam water, </w:t>
      </w:r>
      <w:r w:rsidRPr="00B26032">
        <w:rPr>
          <w:sz w:val="20"/>
        </w:rPr>
        <w:t xml:space="preserve">and stuffed it. Then, he put my heart back in its place. Then, a white animal larger than a donkey and smaller than a mule was brought to me to ride. That was </w:t>
      </w:r>
      <w:r w:rsidRPr="00CA392E">
        <w:rPr>
          <w:b/>
          <w:bCs/>
          <w:color w:val="EE0000"/>
          <w:sz w:val="20"/>
        </w:rPr>
        <w:t>Al-Buraq</w:t>
      </w:r>
      <w:r w:rsidRPr="00B26032">
        <w:rPr>
          <w:sz w:val="20"/>
        </w:rPr>
        <w:t xml:space="preserve"> (the Lightening-Speed Animal), whose hoof reaches what his eye can see.</w:t>
      </w:r>
      <w:r>
        <w:rPr>
          <w:sz w:val="20"/>
        </w:rPr>
        <w:t xml:space="preserve"> </w:t>
      </w:r>
      <w:r w:rsidRPr="00702078">
        <w:rPr>
          <w:rStyle w:val="EndnoteReference"/>
          <w:color w:val="0070C0"/>
          <w:szCs w:val="32"/>
        </w:rPr>
        <w:endnoteReference w:id="203"/>
      </w:r>
    </w:p>
    <w:p w14:paraId="0E184107" w14:textId="77777777" w:rsidR="004E5A80" w:rsidRPr="00B26032" w:rsidRDefault="004E5A80" w:rsidP="004E5A80">
      <w:pPr>
        <w:spacing w:before="100" w:beforeAutospacing="1" w:after="100" w:afterAutospacing="1"/>
        <w:jc w:val="both"/>
        <w:rPr>
          <w:sz w:val="20"/>
        </w:rPr>
      </w:pPr>
      <w:r w:rsidRPr="00B26032">
        <w:rPr>
          <w:sz w:val="20"/>
        </w:rPr>
        <w:t>Then, Jibr</w:t>
      </w:r>
      <w:r>
        <w:rPr>
          <w:sz w:val="20"/>
        </w:rPr>
        <w:t>ee</w:t>
      </w:r>
      <w:r w:rsidRPr="00B26032">
        <w:rPr>
          <w:sz w:val="20"/>
        </w:rPr>
        <w:t xml:space="preserve">l (Gabriel) took me in ascent to </w:t>
      </w:r>
      <w:r w:rsidRPr="00321A88">
        <w:rPr>
          <w:b/>
          <w:bCs/>
          <w:color w:val="EE0000"/>
          <w:sz w:val="20"/>
        </w:rPr>
        <w:t>the Near</w:t>
      </w:r>
      <w:r w:rsidRPr="00321A88">
        <w:rPr>
          <w:color w:val="EE0000"/>
          <w:sz w:val="20"/>
        </w:rPr>
        <w:t xml:space="preserve"> </w:t>
      </w:r>
      <w:r w:rsidRPr="00B26032">
        <w:rPr>
          <w:sz w:val="20"/>
        </w:rPr>
        <w:t>(</w:t>
      </w:r>
      <w:r w:rsidRPr="00321A88">
        <w:rPr>
          <w:b/>
          <w:bCs/>
          <w:color w:val="EE0000"/>
          <w:sz w:val="20"/>
        </w:rPr>
        <w:t>First</w:t>
      </w:r>
      <w:r w:rsidRPr="00B26032">
        <w:rPr>
          <w:sz w:val="20"/>
        </w:rPr>
        <w:t xml:space="preserve">) </w:t>
      </w:r>
      <w:r w:rsidRPr="00321A88">
        <w:rPr>
          <w:b/>
          <w:bCs/>
          <w:color w:val="EE0000"/>
          <w:sz w:val="20"/>
        </w:rPr>
        <w:t>Heaven</w:t>
      </w:r>
      <w:r w:rsidRPr="00B26032">
        <w:rPr>
          <w:sz w:val="20"/>
        </w:rPr>
        <w:t xml:space="preserve"> (using M'iraj, a ladder-like device that moves lamely). (Jibreel) asked for the (First Heaven) gate to be opened. He was replied to (by an angel) with: "Who is this?" He said: " Jibreel."  It was said: "And who is with you?" He said: "Mu’hammed." It was said: "Has he been sent to?" He said: "Yes." It was said: "He is welcome, in this good coming." And the gate was opened. When I entered, there was </w:t>
      </w:r>
      <w:r w:rsidRPr="00321A88">
        <w:rPr>
          <w:b/>
          <w:bCs/>
          <w:color w:val="EE0000"/>
          <w:sz w:val="20"/>
        </w:rPr>
        <w:t>Adam</w:t>
      </w:r>
      <w:r w:rsidRPr="00B26032">
        <w:rPr>
          <w:sz w:val="20"/>
        </w:rPr>
        <w:t>. (Jibreel) said: "This is your father Adam, greet him." I did and he returned the greeting, saying: "Welcome, the good son and the good Prophet." </w:t>
      </w:r>
      <w:r>
        <w:rPr>
          <w:rStyle w:val="EndnoteReference"/>
          <w:sz w:val="20"/>
        </w:rPr>
        <w:endnoteReference w:id="204"/>
      </w:r>
    </w:p>
    <w:p w14:paraId="53835E97" w14:textId="77777777" w:rsidR="004E5A80" w:rsidRPr="00B26032" w:rsidRDefault="004E5A80" w:rsidP="004E5A80">
      <w:pPr>
        <w:spacing w:before="100" w:beforeAutospacing="1" w:after="100" w:afterAutospacing="1"/>
        <w:jc w:val="both"/>
        <w:rPr>
          <w:sz w:val="20"/>
        </w:rPr>
      </w:pPr>
      <w:r w:rsidRPr="00B26032">
        <w:rPr>
          <w:sz w:val="20"/>
        </w:rPr>
        <w:t xml:space="preserve">Then, (Jibreel) ascended me to the </w:t>
      </w:r>
      <w:r w:rsidRPr="00702078">
        <w:rPr>
          <w:b/>
          <w:bCs/>
          <w:color w:val="EE0000"/>
          <w:sz w:val="20"/>
        </w:rPr>
        <w:t>Second Heaven</w:t>
      </w:r>
      <w:r>
        <w:rPr>
          <w:b/>
          <w:bCs/>
          <w:color w:val="EE0000"/>
          <w:sz w:val="20"/>
        </w:rPr>
        <w:t>,</w:t>
      </w:r>
      <w:r w:rsidRPr="00702078">
        <w:rPr>
          <w:color w:val="EE0000"/>
          <w:sz w:val="20"/>
        </w:rPr>
        <w:t xml:space="preserve"> </w:t>
      </w:r>
      <w:r w:rsidRPr="00B26032">
        <w:rPr>
          <w:sz w:val="20"/>
        </w:rPr>
        <w:t>where he asked the gate keepers to open the gate</w:t>
      </w:r>
      <w:r>
        <w:rPr>
          <w:sz w:val="20"/>
        </w:rPr>
        <w:t>.</w:t>
      </w:r>
      <w:r w:rsidRPr="00B26032">
        <w:rPr>
          <w:sz w:val="20"/>
        </w:rPr>
        <w:t xml:space="preserve"> He was replied to (by an angel) with: "Who is this?" He said: " Jibreel."  It was said: "And who is with you?" He said: "Mu’hammed." It was said: "Has he been sent to?" He said: "Yes." It was said: "He is welcome, in this good coming." And the gate was opened. When I entered, there were the cousins </w:t>
      </w:r>
      <w:r w:rsidRPr="00702078">
        <w:rPr>
          <w:b/>
          <w:bCs/>
          <w:color w:val="EE0000"/>
          <w:sz w:val="20"/>
        </w:rPr>
        <w:t>Ya'hya</w:t>
      </w:r>
      <w:r w:rsidRPr="00B26032">
        <w:rPr>
          <w:sz w:val="20"/>
        </w:rPr>
        <w:t xml:space="preserve"> and </w:t>
      </w:r>
      <w:r w:rsidRPr="00702078">
        <w:rPr>
          <w:b/>
          <w:bCs/>
          <w:color w:val="EE0000"/>
          <w:sz w:val="20"/>
        </w:rPr>
        <w:t>'Eisa</w:t>
      </w:r>
      <w:r w:rsidRPr="00B26032">
        <w:rPr>
          <w:sz w:val="20"/>
        </w:rPr>
        <w:t xml:space="preserve"> (</w:t>
      </w:r>
      <w:r w:rsidRPr="00702078">
        <w:rPr>
          <w:b/>
          <w:bCs/>
          <w:color w:val="EE0000"/>
          <w:sz w:val="20"/>
        </w:rPr>
        <w:t>John</w:t>
      </w:r>
      <w:r w:rsidRPr="00B26032">
        <w:rPr>
          <w:sz w:val="20"/>
        </w:rPr>
        <w:t xml:space="preserve"> and </w:t>
      </w:r>
      <w:r w:rsidRPr="00702078">
        <w:rPr>
          <w:b/>
          <w:bCs/>
          <w:color w:val="EE0000"/>
          <w:sz w:val="20"/>
        </w:rPr>
        <w:t>Jesus</w:t>
      </w:r>
      <w:r w:rsidRPr="00B26032">
        <w:rPr>
          <w:sz w:val="20"/>
        </w:rPr>
        <w:t>). (Jibreel) said: "These are Ya'hya and ‘Eisa, greet them." I did and they returned the greeting, saying: "Welcome, the good brother and the good Prophet." </w:t>
      </w:r>
    </w:p>
    <w:p w14:paraId="71D0B7C5" w14:textId="77777777" w:rsidR="004E5A80" w:rsidRPr="00B26032" w:rsidRDefault="004E5A80" w:rsidP="004E5A80">
      <w:pPr>
        <w:spacing w:before="100" w:beforeAutospacing="1" w:after="100" w:afterAutospacing="1"/>
        <w:jc w:val="both"/>
        <w:rPr>
          <w:sz w:val="20"/>
        </w:rPr>
      </w:pPr>
      <w:r w:rsidRPr="00B26032">
        <w:rPr>
          <w:sz w:val="20"/>
        </w:rPr>
        <w:t xml:space="preserve">Then, (Jibreel) ascended me to the </w:t>
      </w:r>
      <w:r w:rsidRPr="002D0D06">
        <w:rPr>
          <w:b/>
          <w:bCs/>
          <w:color w:val="EE0000"/>
          <w:sz w:val="20"/>
        </w:rPr>
        <w:t>Third Heaven</w:t>
      </w:r>
      <w:r>
        <w:rPr>
          <w:b/>
          <w:bCs/>
          <w:color w:val="EE0000"/>
          <w:sz w:val="20"/>
        </w:rPr>
        <w:t>,</w:t>
      </w:r>
      <w:r w:rsidRPr="002D0D06">
        <w:rPr>
          <w:color w:val="EE0000"/>
          <w:sz w:val="20"/>
        </w:rPr>
        <w:t xml:space="preserve"> </w:t>
      </w:r>
      <w:r w:rsidRPr="00B26032">
        <w:rPr>
          <w:sz w:val="20"/>
        </w:rPr>
        <w:t>where he asked the gate keepers to open the gate</w:t>
      </w:r>
      <w:r>
        <w:rPr>
          <w:sz w:val="20"/>
        </w:rPr>
        <w:t xml:space="preserve">. </w:t>
      </w:r>
      <w:r w:rsidRPr="00B26032">
        <w:rPr>
          <w:sz w:val="20"/>
        </w:rPr>
        <w:t xml:space="preserve">He was replied to (by an angel) with: "Who is this?" He said: " Jibreel."  It was said: "And who is with you?" He said: "Mu’hammed." It was said: "Has he been sent to?" He said: "Yes." It was said: "He is welcome, in this good coming." And the gate was opened. When I entered, there was </w:t>
      </w:r>
      <w:r w:rsidRPr="002D0D06">
        <w:rPr>
          <w:b/>
          <w:bCs/>
          <w:color w:val="EE0000"/>
          <w:sz w:val="20"/>
        </w:rPr>
        <w:t>Yousuf</w:t>
      </w:r>
      <w:r w:rsidRPr="00B26032">
        <w:rPr>
          <w:sz w:val="20"/>
        </w:rPr>
        <w:t xml:space="preserve"> (</w:t>
      </w:r>
      <w:r w:rsidRPr="002D0D06">
        <w:rPr>
          <w:b/>
          <w:bCs/>
          <w:color w:val="EE0000"/>
          <w:sz w:val="20"/>
        </w:rPr>
        <w:t>Joseph</w:t>
      </w:r>
      <w:r w:rsidRPr="00B26032">
        <w:rPr>
          <w:sz w:val="20"/>
        </w:rPr>
        <w:t>). Jibr</w:t>
      </w:r>
      <w:r>
        <w:rPr>
          <w:sz w:val="20"/>
        </w:rPr>
        <w:t>ee</w:t>
      </w:r>
      <w:r w:rsidRPr="00B26032">
        <w:rPr>
          <w:sz w:val="20"/>
        </w:rPr>
        <w:t>l said: "This is Yousuf, greet him." I did and he returned the greeting, saying: "Welcome, the good brother and the good Prophet." </w:t>
      </w:r>
    </w:p>
    <w:p w14:paraId="6F26F680" w14:textId="77777777" w:rsidR="004E5A80" w:rsidRPr="00B26032" w:rsidRDefault="004E5A80" w:rsidP="004E5A80">
      <w:pPr>
        <w:spacing w:before="100" w:beforeAutospacing="1" w:after="100" w:afterAutospacing="1"/>
        <w:jc w:val="both"/>
        <w:rPr>
          <w:sz w:val="20"/>
        </w:rPr>
      </w:pPr>
      <w:r w:rsidRPr="00B26032">
        <w:rPr>
          <w:sz w:val="20"/>
        </w:rPr>
        <w:t xml:space="preserve">Then, (Jibreel) ascended me to the </w:t>
      </w:r>
      <w:r w:rsidRPr="007F1A3F">
        <w:rPr>
          <w:b/>
          <w:bCs/>
          <w:color w:val="EE0000"/>
          <w:sz w:val="20"/>
        </w:rPr>
        <w:t>Fourth Heaven</w:t>
      </w:r>
      <w:r>
        <w:rPr>
          <w:b/>
          <w:bCs/>
          <w:color w:val="EE0000"/>
          <w:sz w:val="20"/>
        </w:rPr>
        <w:t>,</w:t>
      </w:r>
      <w:r w:rsidRPr="007F1A3F">
        <w:rPr>
          <w:color w:val="EE0000"/>
          <w:sz w:val="20"/>
        </w:rPr>
        <w:t xml:space="preserve"> </w:t>
      </w:r>
      <w:r w:rsidRPr="00B26032">
        <w:rPr>
          <w:sz w:val="20"/>
        </w:rPr>
        <w:t>where he asked the gate keepers to open the gate</w:t>
      </w:r>
      <w:r>
        <w:rPr>
          <w:sz w:val="20"/>
        </w:rPr>
        <w:t xml:space="preserve">. </w:t>
      </w:r>
      <w:r w:rsidRPr="00B26032">
        <w:rPr>
          <w:sz w:val="20"/>
        </w:rPr>
        <w:t xml:space="preserve">He was replied to (by an angel) with: "Who is this?" He said: " Jibreel."  It was said: "And who is with you?" He said: "Mu’hammed." It was said: "Has he been sent to?" He said: "Yes." It was said: "He is welcome, in this good coming." And the gate was opened. When I entered, there was </w:t>
      </w:r>
      <w:r w:rsidRPr="007F1A3F">
        <w:rPr>
          <w:b/>
          <w:bCs/>
          <w:color w:val="EE0000"/>
          <w:sz w:val="20"/>
        </w:rPr>
        <w:t>Idrees</w:t>
      </w:r>
      <w:r w:rsidRPr="00B26032">
        <w:rPr>
          <w:sz w:val="20"/>
        </w:rPr>
        <w:t xml:space="preserve"> (</w:t>
      </w:r>
      <w:r w:rsidRPr="007F1A3F">
        <w:rPr>
          <w:b/>
          <w:bCs/>
          <w:color w:val="EE0000"/>
          <w:sz w:val="20"/>
        </w:rPr>
        <w:t>A</w:t>
      </w:r>
      <w:r w:rsidRPr="007F1A3F">
        <w:rPr>
          <w:b/>
          <w:bCs/>
          <w:color w:val="EE0000"/>
          <w:sz w:val="20"/>
          <w:u w:val="single"/>
        </w:rPr>
        <w:t>kh</w:t>
      </w:r>
      <w:r w:rsidRPr="007F1A3F">
        <w:rPr>
          <w:b/>
          <w:bCs/>
          <w:color w:val="EE0000"/>
          <w:sz w:val="20"/>
        </w:rPr>
        <w:t>-No</w:t>
      </w:r>
      <w:r w:rsidRPr="007F1A3F">
        <w:rPr>
          <w:b/>
          <w:bCs/>
          <w:color w:val="EE0000"/>
          <w:sz w:val="20"/>
          <w:u w:val="single"/>
        </w:rPr>
        <w:t>kh</w:t>
      </w:r>
      <w:r w:rsidRPr="00B26032">
        <w:rPr>
          <w:sz w:val="20"/>
        </w:rPr>
        <w:t xml:space="preserve">, </w:t>
      </w:r>
      <w:r w:rsidRPr="007F1A3F">
        <w:rPr>
          <w:b/>
          <w:bCs/>
          <w:color w:val="EE0000"/>
          <w:sz w:val="20"/>
        </w:rPr>
        <w:t>Enoch</w:t>
      </w:r>
      <w:r w:rsidRPr="00B26032">
        <w:rPr>
          <w:sz w:val="20"/>
        </w:rPr>
        <w:t>). Jibr</w:t>
      </w:r>
      <w:r>
        <w:rPr>
          <w:sz w:val="20"/>
        </w:rPr>
        <w:t>ee</w:t>
      </w:r>
      <w:r w:rsidRPr="00B26032">
        <w:rPr>
          <w:sz w:val="20"/>
        </w:rPr>
        <w:t>l said: "This is Idr</w:t>
      </w:r>
      <w:r>
        <w:rPr>
          <w:sz w:val="20"/>
        </w:rPr>
        <w:t>ee</w:t>
      </w:r>
      <w:r w:rsidRPr="00B26032">
        <w:rPr>
          <w:sz w:val="20"/>
        </w:rPr>
        <w:t>s, greet him." I did and he returned the greeting, saying: "Welcome, the good brother and the good Prophet." </w:t>
      </w:r>
    </w:p>
    <w:p w14:paraId="44CB891B" w14:textId="77777777" w:rsidR="004E5A80" w:rsidRPr="00B26032" w:rsidRDefault="004E5A80" w:rsidP="004E5A80">
      <w:pPr>
        <w:spacing w:before="100" w:beforeAutospacing="1" w:after="100" w:afterAutospacing="1"/>
        <w:jc w:val="both"/>
        <w:rPr>
          <w:sz w:val="20"/>
        </w:rPr>
      </w:pPr>
      <w:r w:rsidRPr="00B26032">
        <w:rPr>
          <w:sz w:val="20"/>
        </w:rPr>
        <w:t xml:space="preserve">Then, (Jibreel) ascended me to the </w:t>
      </w:r>
      <w:r w:rsidRPr="00367F1D">
        <w:rPr>
          <w:b/>
          <w:bCs/>
          <w:color w:val="EE0000"/>
          <w:sz w:val="20"/>
        </w:rPr>
        <w:t>Fifth Heaven</w:t>
      </w:r>
      <w:r>
        <w:rPr>
          <w:b/>
          <w:bCs/>
          <w:color w:val="EE0000"/>
          <w:sz w:val="20"/>
        </w:rPr>
        <w:t>,</w:t>
      </w:r>
      <w:r w:rsidRPr="00367F1D">
        <w:rPr>
          <w:color w:val="EE0000"/>
          <w:sz w:val="20"/>
        </w:rPr>
        <w:t xml:space="preserve"> </w:t>
      </w:r>
      <w:r w:rsidRPr="00B26032">
        <w:rPr>
          <w:sz w:val="20"/>
        </w:rPr>
        <w:t>where he asked the gate keepers to open the gate</w:t>
      </w:r>
      <w:r>
        <w:rPr>
          <w:sz w:val="20"/>
        </w:rPr>
        <w:t xml:space="preserve">. </w:t>
      </w:r>
      <w:r w:rsidRPr="00B26032">
        <w:rPr>
          <w:sz w:val="20"/>
        </w:rPr>
        <w:t xml:space="preserve">He was replied to (by an angel) with: "Who is this?" He said: " Jibreel."  It was said: "And who is with you?" He said: "Mu’hammed." It was said: "Has he been sent to?" He said: "Yes." It was said: "He is welcome, in this good coming." And the gate was opened. When I entered, there was </w:t>
      </w:r>
      <w:r w:rsidRPr="00367F1D">
        <w:rPr>
          <w:b/>
          <w:bCs/>
          <w:color w:val="EE0000"/>
          <w:sz w:val="20"/>
        </w:rPr>
        <w:t>Haroon</w:t>
      </w:r>
      <w:r w:rsidRPr="00B26032">
        <w:rPr>
          <w:sz w:val="20"/>
        </w:rPr>
        <w:t xml:space="preserve"> (</w:t>
      </w:r>
      <w:r w:rsidRPr="00367F1D">
        <w:rPr>
          <w:b/>
          <w:bCs/>
          <w:color w:val="EE0000"/>
          <w:sz w:val="20"/>
        </w:rPr>
        <w:t>Aaron</w:t>
      </w:r>
      <w:r w:rsidRPr="00B26032">
        <w:rPr>
          <w:sz w:val="20"/>
        </w:rPr>
        <w:t>).</w:t>
      </w:r>
      <w:r>
        <w:rPr>
          <w:sz w:val="20"/>
        </w:rPr>
        <w:t xml:space="preserve"> </w:t>
      </w:r>
      <w:r w:rsidRPr="00B26032">
        <w:rPr>
          <w:sz w:val="20"/>
        </w:rPr>
        <w:t>Jibr</w:t>
      </w:r>
      <w:r>
        <w:rPr>
          <w:sz w:val="20"/>
        </w:rPr>
        <w:t>ee</w:t>
      </w:r>
      <w:r w:rsidRPr="00B26032">
        <w:rPr>
          <w:sz w:val="20"/>
        </w:rPr>
        <w:t>l said: "This is Haroon, greet him." I did and he returned the greeting, saying: "Welcome, the good brother and the good Prophet."</w:t>
      </w:r>
    </w:p>
    <w:p w14:paraId="4F57AD58" w14:textId="77777777" w:rsidR="004E5A80" w:rsidRPr="00B26032" w:rsidRDefault="004E5A80" w:rsidP="004E5A80">
      <w:pPr>
        <w:spacing w:before="100" w:beforeAutospacing="1" w:after="100" w:afterAutospacing="1"/>
        <w:jc w:val="both"/>
        <w:rPr>
          <w:sz w:val="20"/>
        </w:rPr>
      </w:pPr>
      <w:r w:rsidRPr="00B26032">
        <w:rPr>
          <w:sz w:val="20"/>
        </w:rPr>
        <w:t>Then, (Jibr</w:t>
      </w:r>
      <w:r>
        <w:rPr>
          <w:sz w:val="20"/>
        </w:rPr>
        <w:t>ee</w:t>
      </w:r>
      <w:r w:rsidRPr="00B26032">
        <w:rPr>
          <w:sz w:val="20"/>
        </w:rPr>
        <w:t xml:space="preserve">l) ascended me to the </w:t>
      </w:r>
      <w:r w:rsidRPr="00367F1D">
        <w:rPr>
          <w:b/>
          <w:bCs/>
          <w:color w:val="EE0000"/>
          <w:sz w:val="20"/>
        </w:rPr>
        <w:t>Sixth Heaven</w:t>
      </w:r>
      <w:r>
        <w:rPr>
          <w:sz w:val="20"/>
        </w:rPr>
        <w:t>,</w:t>
      </w:r>
      <w:r w:rsidRPr="00367F1D">
        <w:rPr>
          <w:sz w:val="20"/>
        </w:rPr>
        <w:t xml:space="preserve"> </w:t>
      </w:r>
      <w:r w:rsidRPr="00B26032">
        <w:rPr>
          <w:sz w:val="20"/>
        </w:rPr>
        <w:t>where he asked the gate keepers to open the gate</w:t>
      </w:r>
      <w:r>
        <w:rPr>
          <w:sz w:val="20"/>
        </w:rPr>
        <w:t xml:space="preserve">. </w:t>
      </w:r>
      <w:r w:rsidRPr="00B26032">
        <w:rPr>
          <w:sz w:val="20"/>
        </w:rPr>
        <w:t>He was replied to (by an angel) with: "Who is this?" He said: " Jibreel."  It was said: "And who is with you?" He said: "Mu’hammed." It was said: "Has he been sent to?" He said: "Yes." It was said: "He is welcome, in this good coming." And the gate was opened.</w:t>
      </w:r>
      <w:r>
        <w:rPr>
          <w:sz w:val="20"/>
        </w:rPr>
        <w:t xml:space="preserve"> </w:t>
      </w:r>
      <w:r w:rsidRPr="00B26032">
        <w:rPr>
          <w:sz w:val="20"/>
        </w:rPr>
        <w:t xml:space="preserve">When I entered, there was </w:t>
      </w:r>
      <w:r w:rsidRPr="00367F1D">
        <w:rPr>
          <w:b/>
          <w:bCs/>
          <w:color w:val="EE0000"/>
          <w:sz w:val="20"/>
        </w:rPr>
        <w:t>Moosa</w:t>
      </w:r>
      <w:r w:rsidRPr="00B26032">
        <w:rPr>
          <w:sz w:val="20"/>
        </w:rPr>
        <w:t xml:space="preserve"> (</w:t>
      </w:r>
      <w:r w:rsidRPr="00367F1D">
        <w:rPr>
          <w:b/>
          <w:bCs/>
          <w:color w:val="EE0000"/>
          <w:sz w:val="20"/>
        </w:rPr>
        <w:t>Moses</w:t>
      </w:r>
      <w:r w:rsidRPr="00B26032">
        <w:rPr>
          <w:sz w:val="20"/>
        </w:rPr>
        <w:t>). Jibr</w:t>
      </w:r>
      <w:r>
        <w:rPr>
          <w:sz w:val="20"/>
        </w:rPr>
        <w:t>ee</w:t>
      </w:r>
      <w:r w:rsidRPr="00B26032">
        <w:rPr>
          <w:sz w:val="20"/>
        </w:rPr>
        <w:t xml:space="preserve">l said: "This </w:t>
      </w:r>
      <w:r w:rsidRPr="00B26032">
        <w:rPr>
          <w:sz w:val="20"/>
        </w:rPr>
        <w:lastRenderedPageBreak/>
        <w:t>is Moosa, greet him." I did, and he returned the greeting, saying: "Welcome, the good brother and the good Prophet."  </w:t>
      </w:r>
    </w:p>
    <w:p w14:paraId="71A1EF51" w14:textId="77777777" w:rsidR="004E5A80" w:rsidRPr="00B26032" w:rsidRDefault="004E5A80" w:rsidP="004E5A80">
      <w:pPr>
        <w:spacing w:before="100" w:beforeAutospacing="1" w:after="100" w:afterAutospacing="1"/>
        <w:jc w:val="both"/>
        <w:rPr>
          <w:sz w:val="20"/>
        </w:rPr>
      </w:pPr>
      <w:r w:rsidRPr="00B26032">
        <w:rPr>
          <w:sz w:val="20"/>
        </w:rPr>
        <w:t>As I was leaving him, he cried. When he was asked about what caused him to cry, he said: "I am crying because a young man was sent after me, with more of his followers (Ummah) entering Paradise than of my followers." </w:t>
      </w:r>
    </w:p>
    <w:p w14:paraId="6C66FB45" w14:textId="77777777" w:rsidR="004E5A80" w:rsidRPr="00B26032" w:rsidRDefault="004E5A80" w:rsidP="004E5A80">
      <w:pPr>
        <w:spacing w:before="100" w:beforeAutospacing="1" w:after="100" w:afterAutospacing="1"/>
        <w:jc w:val="both"/>
        <w:rPr>
          <w:sz w:val="20"/>
        </w:rPr>
      </w:pPr>
      <w:r w:rsidRPr="00B26032">
        <w:rPr>
          <w:sz w:val="20"/>
        </w:rPr>
        <w:t xml:space="preserve">Then, (Jibreel) ascended me to the </w:t>
      </w:r>
      <w:r w:rsidRPr="00173F24">
        <w:rPr>
          <w:b/>
          <w:bCs/>
          <w:color w:val="EE0000"/>
          <w:sz w:val="20"/>
        </w:rPr>
        <w:t>Seventh Heaven</w:t>
      </w:r>
      <w:r w:rsidRPr="00173F24">
        <w:rPr>
          <w:color w:val="EE0000"/>
          <w:sz w:val="20"/>
        </w:rPr>
        <w:t xml:space="preserve"> </w:t>
      </w:r>
      <w:r w:rsidRPr="00B26032">
        <w:rPr>
          <w:sz w:val="20"/>
        </w:rPr>
        <w:t>(where he asked the gate keepers to open the gate</w:t>
      </w:r>
      <w:r>
        <w:rPr>
          <w:sz w:val="20"/>
        </w:rPr>
        <w:t xml:space="preserve">. </w:t>
      </w:r>
      <w:r w:rsidRPr="00B26032">
        <w:rPr>
          <w:sz w:val="20"/>
        </w:rPr>
        <w:t>He was replied to (by an angel) with: "Who is this?" He said: " Jibreel."  It was said: "And who is with you?" He said: "Mu’hammed." It was said: "Has he been sent to?" He said: "Yes." It was said: "He is welcome, in this good coming." And the gate was opened.</w:t>
      </w:r>
      <w:r>
        <w:rPr>
          <w:sz w:val="20"/>
        </w:rPr>
        <w:t xml:space="preserve"> </w:t>
      </w:r>
      <w:r w:rsidRPr="00B26032">
        <w:rPr>
          <w:sz w:val="20"/>
        </w:rPr>
        <w:t xml:space="preserve">When I entered, there was </w:t>
      </w:r>
      <w:r w:rsidRPr="00173F24">
        <w:rPr>
          <w:b/>
          <w:bCs/>
          <w:color w:val="EE0000"/>
          <w:sz w:val="20"/>
        </w:rPr>
        <w:t>Ibraheem</w:t>
      </w:r>
      <w:r w:rsidRPr="00B26032">
        <w:rPr>
          <w:sz w:val="20"/>
        </w:rPr>
        <w:t xml:space="preserve"> (</w:t>
      </w:r>
      <w:r w:rsidRPr="00173F24">
        <w:rPr>
          <w:b/>
          <w:bCs/>
          <w:color w:val="EE0000"/>
          <w:sz w:val="20"/>
        </w:rPr>
        <w:t>Abraham</w:t>
      </w:r>
      <w:r w:rsidRPr="00B26032">
        <w:rPr>
          <w:sz w:val="20"/>
        </w:rPr>
        <w:t>). Jibreel said: "This is Ibrah</w:t>
      </w:r>
      <w:r>
        <w:rPr>
          <w:sz w:val="20"/>
        </w:rPr>
        <w:t>ee</w:t>
      </w:r>
      <w:r w:rsidRPr="00B26032">
        <w:rPr>
          <w:sz w:val="20"/>
        </w:rPr>
        <w:t>m, greet him." I did, and he returned the greeting, saying: "Welcome, the good son and the good Prophet."  </w:t>
      </w:r>
    </w:p>
    <w:p w14:paraId="45C28838" w14:textId="77777777" w:rsidR="004E5A80" w:rsidRPr="00B26032" w:rsidRDefault="004E5A80" w:rsidP="004E5A80">
      <w:pPr>
        <w:spacing w:before="100" w:beforeAutospacing="1" w:after="100" w:afterAutospacing="1"/>
        <w:jc w:val="both"/>
        <w:rPr>
          <w:sz w:val="20"/>
        </w:rPr>
      </w:pPr>
      <w:r w:rsidRPr="00B26032">
        <w:rPr>
          <w:sz w:val="20"/>
        </w:rPr>
        <w:t>*** </w:t>
      </w:r>
    </w:p>
    <w:p w14:paraId="52F09373" w14:textId="77777777" w:rsidR="004E5A80" w:rsidRPr="00B26032" w:rsidRDefault="004E5A80" w:rsidP="004E5A80">
      <w:pPr>
        <w:spacing w:before="100" w:beforeAutospacing="1" w:after="100" w:afterAutospacing="1"/>
        <w:jc w:val="both"/>
        <w:rPr>
          <w:sz w:val="20"/>
        </w:rPr>
      </w:pPr>
      <w:r w:rsidRPr="00B26032">
        <w:rPr>
          <w:sz w:val="20"/>
        </w:rPr>
        <w:t>Then, I was lifted to the "</w:t>
      </w:r>
      <w:r w:rsidRPr="002D08C6">
        <w:rPr>
          <w:b/>
          <w:bCs/>
          <w:color w:val="EE0000"/>
          <w:sz w:val="20"/>
        </w:rPr>
        <w:t>Cedar</w:t>
      </w:r>
      <w:r w:rsidRPr="00B26032">
        <w:rPr>
          <w:sz w:val="20"/>
        </w:rPr>
        <w:t xml:space="preserve"> (</w:t>
      </w:r>
      <w:r w:rsidRPr="002D08C6">
        <w:rPr>
          <w:b/>
          <w:bCs/>
          <w:color w:val="EE0000"/>
          <w:sz w:val="20"/>
        </w:rPr>
        <w:t>Lote tree</w:t>
      </w:r>
      <w:r w:rsidRPr="00B26032">
        <w:rPr>
          <w:sz w:val="20"/>
        </w:rPr>
        <w:t xml:space="preserve">) </w:t>
      </w:r>
      <w:r w:rsidRPr="002D08C6">
        <w:rPr>
          <w:b/>
          <w:bCs/>
          <w:color w:val="EE0000"/>
          <w:sz w:val="20"/>
        </w:rPr>
        <w:t>of the Ultimate Destination</w:t>
      </w:r>
      <w:r w:rsidRPr="00B26032">
        <w:rPr>
          <w:sz w:val="20"/>
        </w:rPr>
        <w:t xml:space="preserve">," the size of its fruits was like that of water pots, its leaves were like the size of elephants' ears. (Jibreel) said: This is the "Cedar of the Ultimate Destination." Near it were </w:t>
      </w:r>
      <w:r w:rsidRPr="002D08C6">
        <w:rPr>
          <w:b/>
          <w:bCs/>
          <w:color w:val="EE0000"/>
          <w:sz w:val="20"/>
        </w:rPr>
        <w:t>four rivers</w:t>
      </w:r>
      <w:r w:rsidRPr="00B26032">
        <w:rPr>
          <w:sz w:val="20"/>
        </w:rPr>
        <w:t>, two could be seen and two were unseen. I said: "What are these, Jibreel?" He said: The unseen rivers are those of Paradise. The seen two (rivers) are the Nile and the Euphrates. </w:t>
      </w:r>
    </w:p>
    <w:p w14:paraId="72558B13" w14:textId="77777777" w:rsidR="004E5A80" w:rsidRPr="00B26032" w:rsidRDefault="004E5A80" w:rsidP="004E5A80">
      <w:pPr>
        <w:spacing w:before="100" w:beforeAutospacing="1" w:after="100" w:afterAutospacing="1"/>
        <w:jc w:val="both"/>
        <w:rPr>
          <w:sz w:val="20"/>
        </w:rPr>
      </w:pPr>
      <w:r w:rsidRPr="00B26032">
        <w:rPr>
          <w:sz w:val="20"/>
        </w:rPr>
        <w:t xml:space="preserve">Then, </w:t>
      </w:r>
      <w:r w:rsidRPr="00080653">
        <w:rPr>
          <w:b/>
          <w:bCs/>
          <w:color w:val="EE0000"/>
          <w:sz w:val="20"/>
        </w:rPr>
        <w:t>Al-Baytul Ma'mour</w:t>
      </w:r>
      <w:r w:rsidRPr="00080653">
        <w:rPr>
          <w:color w:val="EE0000"/>
          <w:sz w:val="20"/>
        </w:rPr>
        <w:t xml:space="preserve"> </w:t>
      </w:r>
      <w:r w:rsidRPr="00B26032">
        <w:rPr>
          <w:sz w:val="20"/>
        </w:rPr>
        <w:t>(The House of Continuous Worship of God by seventy thousand new angels, everyday) was lifted to me (to see).  </w:t>
      </w:r>
    </w:p>
    <w:p w14:paraId="56C5521C" w14:textId="77777777" w:rsidR="004E5A80" w:rsidRDefault="004E5A80" w:rsidP="004E5A80">
      <w:pPr>
        <w:spacing w:before="100" w:beforeAutospacing="1" w:after="100" w:afterAutospacing="1"/>
        <w:jc w:val="both"/>
        <w:rPr>
          <w:sz w:val="20"/>
        </w:rPr>
      </w:pPr>
      <w:r w:rsidRPr="00B26032">
        <w:rPr>
          <w:sz w:val="20"/>
        </w:rPr>
        <w:t xml:space="preserve">Then, (Jibreel) brought me three pots with wine, milk, and honey. When I took the </w:t>
      </w:r>
      <w:r w:rsidRPr="00080653">
        <w:rPr>
          <w:b/>
          <w:bCs/>
          <w:color w:val="EE0000"/>
          <w:sz w:val="20"/>
        </w:rPr>
        <w:t>milk</w:t>
      </w:r>
      <w:r w:rsidRPr="00B26032">
        <w:rPr>
          <w:sz w:val="20"/>
        </w:rPr>
        <w:t>, Jibr</w:t>
      </w:r>
      <w:r>
        <w:rPr>
          <w:sz w:val="20"/>
        </w:rPr>
        <w:t>ee</w:t>
      </w:r>
      <w:r w:rsidRPr="00B26032">
        <w:rPr>
          <w:sz w:val="20"/>
        </w:rPr>
        <w:t>l said: "It's the natural inclination of goodness</w:t>
      </w:r>
      <w:r>
        <w:rPr>
          <w:sz w:val="20"/>
        </w:rPr>
        <w:t xml:space="preserve"> (</w:t>
      </w:r>
      <w:r w:rsidRPr="00080653">
        <w:rPr>
          <w:b/>
          <w:bCs/>
          <w:color w:val="EE0000"/>
          <w:sz w:val="20"/>
        </w:rPr>
        <w:t>Fi</w:t>
      </w:r>
      <w:r w:rsidRPr="00080653">
        <w:rPr>
          <w:b/>
          <w:bCs/>
          <w:color w:val="EE0000"/>
          <w:sz w:val="20"/>
          <w:u w:val="single"/>
        </w:rPr>
        <w:t>t</w:t>
      </w:r>
      <w:r w:rsidRPr="00080653">
        <w:rPr>
          <w:b/>
          <w:bCs/>
          <w:color w:val="EE0000"/>
          <w:sz w:val="20"/>
        </w:rPr>
        <w:t>ra</w:t>
      </w:r>
      <w:r>
        <w:rPr>
          <w:sz w:val="20"/>
        </w:rPr>
        <w:t>)</w:t>
      </w:r>
      <w:r w:rsidRPr="00B26032">
        <w:rPr>
          <w:sz w:val="20"/>
        </w:rPr>
        <w:t xml:space="preserve"> you chose for yourself and your followers (your Ummah)." </w:t>
      </w:r>
    </w:p>
    <w:p w14:paraId="6AEBDFE6" w14:textId="77777777" w:rsidR="004E5A80" w:rsidRDefault="004E5A80" w:rsidP="004E5A80">
      <w:pPr>
        <w:spacing w:before="100" w:beforeAutospacing="1" w:after="100" w:afterAutospacing="1"/>
        <w:jc w:val="both"/>
        <w:rPr>
          <w:sz w:val="20"/>
          <w:rtl/>
        </w:rPr>
      </w:pPr>
      <w:r>
        <w:rPr>
          <w:sz w:val="20"/>
        </w:rPr>
        <w:t>***</w:t>
      </w:r>
      <w:r>
        <w:rPr>
          <w:rFonts w:hint="cs"/>
          <w:sz w:val="20"/>
          <w:rtl/>
        </w:rPr>
        <w:t xml:space="preserve"> </w:t>
      </w:r>
    </w:p>
    <w:p w14:paraId="75F971B0" w14:textId="77777777" w:rsidR="004E5A80" w:rsidRPr="0047646A" w:rsidRDefault="004E5A80" w:rsidP="004E5A80">
      <w:pPr>
        <w:spacing w:before="100" w:beforeAutospacing="1" w:after="100" w:afterAutospacing="1"/>
        <w:jc w:val="both"/>
        <w:rPr>
          <w:color w:val="0070C0"/>
          <w:szCs w:val="32"/>
        </w:rPr>
      </w:pPr>
      <w:r>
        <w:rPr>
          <w:sz w:val="20"/>
        </w:rPr>
        <w:t>A</w:t>
      </w:r>
      <w:r w:rsidRPr="00B26032">
        <w:rPr>
          <w:sz w:val="20"/>
        </w:rPr>
        <w:t>t this point,</w:t>
      </w:r>
      <w:r>
        <w:rPr>
          <w:sz w:val="20"/>
        </w:rPr>
        <w:t xml:space="preserve"> </w:t>
      </w:r>
      <w:r w:rsidRPr="00E77A3E">
        <w:rPr>
          <w:b/>
          <w:bCs/>
          <w:color w:val="EE0000"/>
          <w:sz w:val="20"/>
        </w:rPr>
        <w:t>the Messenger</w:t>
      </w:r>
      <w:r w:rsidRPr="00E77A3E">
        <w:rPr>
          <w:color w:val="EE0000"/>
          <w:sz w:val="20"/>
        </w:rPr>
        <w:t xml:space="preserve"> </w:t>
      </w:r>
      <w:r w:rsidRPr="00B26032">
        <w:rPr>
          <w:sz w:val="20"/>
        </w:rPr>
        <w:t>of Allah, pbbuh,</w:t>
      </w:r>
      <w:r>
        <w:rPr>
          <w:sz w:val="20"/>
        </w:rPr>
        <w:t xml:space="preserve"> </w:t>
      </w:r>
      <w:r w:rsidRPr="00E77A3E">
        <w:rPr>
          <w:b/>
          <w:bCs/>
          <w:color w:val="EE0000"/>
          <w:sz w:val="20"/>
        </w:rPr>
        <w:t>proceeded</w:t>
      </w:r>
      <w:r>
        <w:rPr>
          <w:sz w:val="20"/>
        </w:rPr>
        <w:t xml:space="preserve"> where</w:t>
      </w:r>
      <w:r w:rsidRPr="00B26032">
        <w:rPr>
          <w:sz w:val="20"/>
        </w:rPr>
        <w:t xml:space="preserve"> Jibr</w:t>
      </w:r>
      <w:r>
        <w:rPr>
          <w:sz w:val="20"/>
        </w:rPr>
        <w:t>ee</w:t>
      </w:r>
      <w:r w:rsidRPr="00B26032">
        <w:rPr>
          <w:sz w:val="20"/>
        </w:rPr>
        <w:t>l</w:t>
      </w:r>
      <w:r>
        <w:rPr>
          <w:sz w:val="20"/>
        </w:rPr>
        <w:t>, pbuh,</w:t>
      </w:r>
      <w:r w:rsidRPr="00B26032">
        <w:rPr>
          <w:sz w:val="20"/>
        </w:rPr>
        <w:t xml:space="preserve"> could not proceed </w:t>
      </w:r>
      <w:r>
        <w:rPr>
          <w:sz w:val="20"/>
        </w:rPr>
        <w:t xml:space="preserve">with him. He was ascended to a level where he could hear the sounds of the angels’ pens, writing God’s decrees. </w:t>
      </w:r>
      <w:r w:rsidRPr="00B26032">
        <w:rPr>
          <w:sz w:val="20"/>
        </w:rPr>
        <w:t xml:space="preserve">The Companion Abu </w:t>
      </w:r>
      <w:r w:rsidRPr="00B26032">
        <w:rPr>
          <w:sz w:val="20"/>
          <w:u w:val="single"/>
        </w:rPr>
        <w:t>Dth</w:t>
      </w:r>
      <w:r>
        <w:rPr>
          <w:sz w:val="20"/>
        </w:rPr>
        <w:t>e</w:t>
      </w:r>
      <w:r w:rsidRPr="00B26032">
        <w:rPr>
          <w:sz w:val="20"/>
        </w:rPr>
        <w:t xml:space="preserve">r, </w:t>
      </w:r>
      <w:r>
        <w:rPr>
          <w:sz w:val="20"/>
        </w:rPr>
        <w:t>mAbpwh</w:t>
      </w:r>
      <w:r w:rsidRPr="00B26032">
        <w:rPr>
          <w:sz w:val="20"/>
        </w:rPr>
        <w:t xml:space="preserve">, asked the Messenger of Allah, pbbuh, if he saw his Lord there. He replied: </w:t>
      </w:r>
      <w:r w:rsidRPr="00B26032">
        <w:rPr>
          <w:rFonts w:cstheme="minorBidi"/>
          <w:sz w:val="20"/>
        </w:rPr>
        <w:t>"</w:t>
      </w:r>
      <w:r w:rsidRPr="00E77A3E">
        <w:rPr>
          <w:rFonts w:cstheme="minorBidi"/>
          <w:b/>
          <w:bCs/>
          <w:color w:val="EE0000"/>
          <w:sz w:val="20"/>
        </w:rPr>
        <w:t>Light! How can I see Him</w:t>
      </w:r>
      <w:r>
        <w:rPr>
          <w:rFonts w:cstheme="minorBidi"/>
          <w:sz w:val="20"/>
        </w:rPr>
        <w:t>?”</w:t>
      </w:r>
      <w:r w:rsidRPr="00B26032">
        <w:rPr>
          <w:rFonts w:cstheme="minorBidi"/>
          <w:sz w:val="20"/>
        </w:rPr>
        <w:t xml:space="preserve"> </w:t>
      </w:r>
      <w:r>
        <w:rPr>
          <w:rFonts w:cstheme="minorBidi"/>
          <w:sz w:val="20"/>
        </w:rPr>
        <w:t xml:space="preserve">(meaning He is Light! </w:t>
      </w:r>
      <w:r w:rsidRPr="00B26032">
        <w:rPr>
          <w:rFonts w:cstheme="minorBidi"/>
          <w:sz w:val="20"/>
        </w:rPr>
        <w:t>How can I see Him</w:t>
      </w:r>
      <w:r>
        <w:rPr>
          <w:rFonts w:cstheme="minorBidi"/>
          <w:sz w:val="20"/>
        </w:rPr>
        <w:t>,</w:t>
      </w:r>
      <w:r w:rsidRPr="00B26032">
        <w:rPr>
          <w:rFonts w:cstheme="minorBidi"/>
          <w:sz w:val="20"/>
        </w:rPr>
        <w:t xml:space="preserve"> </w:t>
      </w:r>
      <w:r>
        <w:rPr>
          <w:rFonts w:cstheme="minorBidi"/>
          <w:sz w:val="20"/>
        </w:rPr>
        <w:t>as such</w:t>
      </w:r>
      <w:r w:rsidRPr="00B26032">
        <w:rPr>
          <w:rFonts w:cstheme="minorBidi"/>
          <w:sz w:val="20"/>
        </w:rPr>
        <w:t>?</w:t>
      </w:r>
      <w:r>
        <w:rPr>
          <w:rFonts w:cstheme="minorBidi"/>
          <w:sz w:val="20"/>
        </w:rPr>
        <w:t>).</w:t>
      </w:r>
      <w:r w:rsidRPr="00B26032">
        <w:rPr>
          <w:rFonts w:cstheme="minorBidi"/>
          <w:sz w:val="20"/>
        </w:rPr>
        <w:t xml:space="preserve"> He also said: "I saw Light."</w:t>
      </w:r>
      <w:r>
        <w:rPr>
          <w:rFonts w:cstheme="minorBidi" w:hint="cs"/>
          <w:sz w:val="20"/>
          <w:rtl/>
        </w:rPr>
        <w:t xml:space="preserve"> </w:t>
      </w:r>
      <w:r>
        <w:rPr>
          <w:rFonts w:cstheme="minorBidi"/>
          <w:sz w:val="20"/>
        </w:rPr>
        <w:t xml:space="preserve"> </w:t>
      </w:r>
      <w:r w:rsidRPr="0047646A">
        <w:rPr>
          <w:rStyle w:val="EndnoteReference"/>
          <w:color w:val="0070C0"/>
          <w:szCs w:val="32"/>
        </w:rPr>
        <w:endnoteReference w:id="205"/>
      </w:r>
    </w:p>
    <w:p w14:paraId="7D8B65F1" w14:textId="77777777" w:rsidR="004E5A80" w:rsidRPr="00B26032" w:rsidRDefault="004E5A80" w:rsidP="004E5A80">
      <w:pPr>
        <w:spacing w:before="100" w:beforeAutospacing="1" w:after="100" w:afterAutospacing="1"/>
        <w:jc w:val="both"/>
        <w:rPr>
          <w:sz w:val="20"/>
        </w:rPr>
      </w:pPr>
      <w:r w:rsidRPr="00B26032">
        <w:rPr>
          <w:sz w:val="20"/>
        </w:rPr>
        <w:t>*** </w:t>
      </w:r>
    </w:p>
    <w:p w14:paraId="67D2DC3D" w14:textId="77777777" w:rsidR="004E5A80" w:rsidRPr="00B26032" w:rsidRDefault="004E5A80" w:rsidP="004E5A80">
      <w:pPr>
        <w:spacing w:before="100" w:beforeAutospacing="1" w:after="100" w:afterAutospacing="1"/>
        <w:jc w:val="both"/>
        <w:rPr>
          <w:sz w:val="20"/>
        </w:rPr>
      </w:pPr>
      <w:r w:rsidRPr="00B26032">
        <w:rPr>
          <w:sz w:val="20"/>
        </w:rPr>
        <w:t xml:space="preserve">Then, </w:t>
      </w:r>
      <w:r w:rsidRPr="00B26032">
        <w:rPr>
          <w:b/>
          <w:bCs/>
          <w:color w:val="FE0607"/>
          <w:sz w:val="20"/>
        </w:rPr>
        <w:t>prayer was ordained on me</w:t>
      </w:r>
      <w:r w:rsidRPr="00B26032">
        <w:rPr>
          <w:sz w:val="20"/>
        </w:rPr>
        <w:t>, fifty prayers every day. As I descended back, I passed by Mo</w:t>
      </w:r>
      <w:r>
        <w:rPr>
          <w:sz w:val="20"/>
        </w:rPr>
        <w:t>o</w:t>
      </w:r>
      <w:r w:rsidRPr="00B26032">
        <w:rPr>
          <w:sz w:val="20"/>
        </w:rPr>
        <w:t>sa</w:t>
      </w:r>
      <w:r>
        <w:rPr>
          <w:sz w:val="20"/>
        </w:rPr>
        <w:t xml:space="preserve"> (Moses)</w:t>
      </w:r>
      <w:r w:rsidRPr="00B26032">
        <w:rPr>
          <w:sz w:val="20"/>
        </w:rPr>
        <w:t>, who asked me about what I was ordained (to do). I said</w:t>
      </w:r>
      <w:r>
        <w:rPr>
          <w:sz w:val="20"/>
        </w:rPr>
        <w:t>:</w:t>
      </w:r>
      <w:r w:rsidRPr="00B26032">
        <w:rPr>
          <w:sz w:val="20"/>
        </w:rPr>
        <w:t xml:space="preserve"> "I was commanded (to perform) </w:t>
      </w:r>
      <w:r w:rsidRPr="00E77A3E">
        <w:rPr>
          <w:b/>
          <w:bCs/>
          <w:color w:val="EE0000"/>
          <w:sz w:val="20"/>
        </w:rPr>
        <w:t>fifty prayers every day</w:t>
      </w:r>
      <w:r w:rsidRPr="00B26032">
        <w:rPr>
          <w:sz w:val="20"/>
        </w:rPr>
        <w:t xml:space="preserve">." </w:t>
      </w:r>
    </w:p>
    <w:p w14:paraId="1F57FC95" w14:textId="77777777" w:rsidR="004E5A80" w:rsidRPr="00B26032" w:rsidRDefault="004E5A80" w:rsidP="004E5A80">
      <w:pPr>
        <w:spacing w:before="100" w:beforeAutospacing="1" w:after="100" w:afterAutospacing="1"/>
        <w:jc w:val="both"/>
        <w:rPr>
          <w:sz w:val="20"/>
        </w:rPr>
      </w:pPr>
      <w:r w:rsidRPr="00B26032">
        <w:rPr>
          <w:sz w:val="20"/>
        </w:rPr>
        <w:t>He said</w:t>
      </w:r>
      <w:r>
        <w:rPr>
          <w:sz w:val="20"/>
        </w:rPr>
        <w:t>:</w:t>
      </w:r>
      <w:r w:rsidRPr="00B26032">
        <w:rPr>
          <w:sz w:val="20"/>
        </w:rPr>
        <w:t xml:space="preserve"> "Your Ummah (followers, community, or nation) cannot perform fifty prayers every day. By Allah, I had an experience with people before you, dealing with the Children of Israel, with the hardest of ways. Go back to your Lord and ask him a lighter ordinance for your Ummah." </w:t>
      </w:r>
    </w:p>
    <w:p w14:paraId="0D81B39A" w14:textId="77777777" w:rsidR="004E5A80" w:rsidRPr="00B26032" w:rsidRDefault="004E5A80" w:rsidP="004E5A80">
      <w:pPr>
        <w:spacing w:before="100" w:beforeAutospacing="1" w:after="100" w:afterAutospacing="1"/>
        <w:jc w:val="both"/>
        <w:rPr>
          <w:sz w:val="20"/>
        </w:rPr>
      </w:pPr>
      <w:r w:rsidRPr="00B26032">
        <w:rPr>
          <w:sz w:val="20"/>
        </w:rPr>
        <w:t xml:space="preserve">I went back (to my Lord) Who decreased the number of prayers by </w:t>
      </w:r>
      <w:r w:rsidRPr="00E77A3E">
        <w:rPr>
          <w:sz w:val="20"/>
        </w:rPr>
        <w:t>ten</w:t>
      </w:r>
      <w:r w:rsidRPr="00B26032">
        <w:rPr>
          <w:sz w:val="20"/>
        </w:rPr>
        <w:t>. Then, as I descended back, I passed by Mo</w:t>
      </w:r>
      <w:r>
        <w:rPr>
          <w:sz w:val="20"/>
        </w:rPr>
        <w:t>o</w:t>
      </w:r>
      <w:r w:rsidRPr="00B26032">
        <w:rPr>
          <w:sz w:val="20"/>
        </w:rPr>
        <w:t xml:space="preserve">sa, who said the same words. I went back (to my Lord) Who decreased the number of prayers by </w:t>
      </w:r>
      <w:r w:rsidRPr="00E77A3E">
        <w:rPr>
          <w:sz w:val="20"/>
        </w:rPr>
        <w:t>ten</w:t>
      </w:r>
      <w:r w:rsidRPr="00B26032">
        <w:rPr>
          <w:sz w:val="20"/>
        </w:rPr>
        <w:t xml:space="preserve">. (The Prophet did that five times) I was (finally) commanded to perform </w:t>
      </w:r>
      <w:r w:rsidRPr="00E77A3E">
        <w:rPr>
          <w:b/>
          <w:bCs/>
          <w:color w:val="EE0000"/>
          <w:sz w:val="20"/>
        </w:rPr>
        <w:t>five prayers everyday</w:t>
      </w:r>
      <w:r w:rsidRPr="00E77A3E">
        <w:rPr>
          <w:color w:val="EE0000"/>
          <w:sz w:val="20"/>
        </w:rPr>
        <w:t xml:space="preserve"> </w:t>
      </w:r>
      <w:r w:rsidRPr="00B26032">
        <w:rPr>
          <w:sz w:val="20"/>
        </w:rPr>
        <w:t>(which are equal to fifty in their weight, as rewards for good deeds will be multiplied ten times. </w:t>
      </w:r>
    </w:p>
    <w:p w14:paraId="43D3DBC2" w14:textId="77777777" w:rsidR="004E5A80" w:rsidRPr="00B26032" w:rsidRDefault="004E5A80" w:rsidP="004E5A80">
      <w:pPr>
        <w:spacing w:before="100" w:beforeAutospacing="1" w:after="100" w:afterAutospacing="1"/>
        <w:jc w:val="both"/>
        <w:rPr>
          <w:sz w:val="20"/>
        </w:rPr>
      </w:pPr>
      <w:r w:rsidRPr="00B26032">
        <w:rPr>
          <w:sz w:val="20"/>
        </w:rPr>
        <w:lastRenderedPageBreak/>
        <w:t>When the Prophet passed by Moosa the last time and was advised to go back and ask his Lord for a smaller number of prayers, he answered: "I asked my Lord enough, I'm too shy now (to ask Him for more)</w:t>
      </w:r>
      <w:r>
        <w:rPr>
          <w:sz w:val="20"/>
        </w:rPr>
        <w:t xml:space="preserve">. </w:t>
      </w:r>
      <w:r w:rsidRPr="00B26032">
        <w:rPr>
          <w:sz w:val="20"/>
        </w:rPr>
        <w:t>I am content and I submit (to His will). </w:t>
      </w:r>
    </w:p>
    <w:p w14:paraId="31A27FE3" w14:textId="77777777" w:rsidR="004E5A80" w:rsidRPr="00B26032" w:rsidRDefault="004E5A80" w:rsidP="004E5A80">
      <w:pPr>
        <w:spacing w:before="100" w:beforeAutospacing="1" w:after="100" w:afterAutospacing="1"/>
        <w:jc w:val="both"/>
        <w:rPr>
          <w:sz w:val="20"/>
        </w:rPr>
      </w:pPr>
      <w:r w:rsidRPr="00B26032">
        <w:rPr>
          <w:sz w:val="20"/>
        </w:rPr>
        <w:t>As I left (Mo</w:t>
      </w:r>
      <w:r>
        <w:rPr>
          <w:sz w:val="20"/>
        </w:rPr>
        <w:t>o</w:t>
      </w:r>
      <w:r w:rsidRPr="00B26032">
        <w:rPr>
          <w:sz w:val="20"/>
        </w:rPr>
        <w:t>sa), I heard a call (from my Lord</w:t>
      </w:r>
      <w:r>
        <w:rPr>
          <w:sz w:val="20"/>
        </w:rPr>
        <w:t>, saying)</w:t>
      </w:r>
      <w:r w:rsidRPr="00B26032">
        <w:rPr>
          <w:sz w:val="20"/>
        </w:rPr>
        <w:t>: "I have decreed my command and made it light on my worshippers."  </w:t>
      </w:r>
      <w:r w:rsidRPr="00B26032">
        <w:rPr>
          <w:rStyle w:val="EndnoteReference"/>
          <w:rFonts w:cstheme="minorBidi"/>
          <w:color w:val="0070C0"/>
          <w:szCs w:val="32"/>
        </w:rPr>
        <w:endnoteReference w:id="206"/>
      </w:r>
      <w:r w:rsidRPr="00B26032">
        <w:rPr>
          <w:sz w:val="20"/>
        </w:rPr>
        <w:t xml:space="preserve"> </w:t>
      </w:r>
    </w:p>
    <w:p w14:paraId="4210FC35" w14:textId="77777777" w:rsidR="004E5A80" w:rsidRPr="009B06AC" w:rsidRDefault="004E5A80" w:rsidP="004E5A80">
      <w:pPr>
        <w:spacing w:before="100" w:beforeAutospacing="1" w:after="100" w:afterAutospacing="1"/>
        <w:jc w:val="both"/>
        <w:rPr>
          <w:sz w:val="20"/>
        </w:rPr>
      </w:pPr>
      <w:r w:rsidRPr="00B26032">
        <w:rPr>
          <w:sz w:val="20"/>
        </w:rPr>
        <w:t>***</w:t>
      </w:r>
      <w:r w:rsidRPr="00B26032">
        <w:rPr>
          <w:rFonts w:cstheme="minorBidi"/>
          <w:sz w:val="20"/>
        </w:rPr>
        <w:t> </w:t>
      </w:r>
    </w:p>
    <w:p w14:paraId="654203A0" w14:textId="458BA91D" w:rsidR="004E5A80" w:rsidRDefault="004E5A80" w:rsidP="00287BEC">
      <w:pPr>
        <w:spacing w:after="160" w:line="278" w:lineRule="auto"/>
        <w:rPr>
          <w:rFonts w:cstheme="minorBidi"/>
        </w:rPr>
      </w:pPr>
    </w:p>
    <w:p w14:paraId="19E3997A" w14:textId="77777777" w:rsidR="004E5A80" w:rsidRDefault="004E5A80">
      <w:pPr>
        <w:spacing w:after="160" w:line="278" w:lineRule="auto"/>
        <w:rPr>
          <w:rFonts w:cstheme="minorBidi"/>
        </w:rPr>
      </w:pPr>
      <w:r>
        <w:rPr>
          <w:rFonts w:cstheme="minorBidi"/>
        </w:rPr>
        <w:br w:type="page"/>
      </w:r>
    </w:p>
    <w:p w14:paraId="19212AE5" w14:textId="77777777" w:rsidR="006D22E3" w:rsidRPr="006D22E3" w:rsidRDefault="006D22E3" w:rsidP="006D22E3">
      <w:pPr>
        <w:jc w:val="center"/>
        <w:rPr>
          <w:color w:val="EE0000"/>
          <w:sz w:val="40"/>
          <w:szCs w:val="40"/>
        </w:rPr>
      </w:pPr>
      <w:r w:rsidRPr="006D22E3">
        <w:rPr>
          <w:color w:val="EE0000"/>
          <w:sz w:val="40"/>
          <w:szCs w:val="40"/>
        </w:rPr>
        <w:lastRenderedPageBreak/>
        <w:t>Notes, Elaboration,</w:t>
      </w:r>
    </w:p>
    <w:p w14:paraId="289B87FB" w14:textId="2877428C" w:rsidR="00E97BAD" w:rsidRPr="006D22E3" w:rsidRDefault="006D22E3" w:rsidP="006D22E3">
      <w:pPr>
        <w:jc w:val="center"/>
        <w:rPr>
          <w:color w:val="EE0000"/>
          <w:sz w:val="40"/>
          <w:szCs w:val="40"/>
        </w:rPr>
      </w:pPr>
      <w:r w:rsidRPr="006D22E3">
        <w:rPr>
          <w:color w:val="EE0000"/>
          <w:sz w:val="40"/>
          <w:szCs w:val="40"/>
        </w:rPr>
        <w:t>and Source Documentation</w:t>
      </w:r>
    </w:p>
    <w:p w14:paraId="44F0644F" w14:textId="77777777" w:rsidR="006D22E3" w:rsidRDefault="006D22E3" w:rsidP="006D22E3">
      <w:pPr>
        <w:jc w:val="center"/>
      </w:pPr>
    </w:p>
    <w:sectPr w:rsidR="006D22E3" w:rsidSect="00283FC1">
      <w:headerReference w:type="even" r:id="rId1218"/>
      <w:headerReference w:type="default" r:id="rId1219"/>
      <w:headerReference w:type="first" r:id="rId1220"/>
      <w:endnotePr>
        <w:numFmt w:val="decimal"/>
      </w:endnotePr>
      <w:type w:val="continuous"/>
      <w:pgSz w:w="12240" w:h="15840"/>
      <w:pgMar w:top="1440" w:right="1440" w:bottom="1440" w:left="1440" w:header="720" w:footer="720"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65F2D" w14:textId="77777777" w:rsidR="000B145F" w:rsidRDefault="000B145F" w:rsidP="00E97BAD">
      <w:r>
        <w:separator/>
      </w:r>
    </w:p>
  </w:endnote>
  <w:endnote w:type="continuationSeparator" w:id="0">
    <w:p w14:paraId="0D168A8E" w14:textId="77777777" w:rsidR="000B145F" w:rsidRDefault="000B145F" w:rsidP="00E97BAD">
      <w:r>
        <w:continuationSeparator/>
      </w:r>
    </w:p>
  </w:endnote>
  <w:endnote w:id="1">
    <w:p w14:paraId="0478C7B9" w14:textId="7346E982" w:rsidR="002F5F20" w:rsidRDefault="0056749A" w:rsidP="0013119F">
      <w:pPr>
        <w:pStyle w:val="EndnoteText"/>
        <w:spacing w:before="100" w:beforeAutospacing="1" w:after="100" w:afterAutospacing="1"/>
        <w:ind w:firstLine="0"/>
        <w:jc w:val="both"/>
        <w:rPr>
          <w:rFonts w:asciiTheme="minorBidi" w:hAnsiTheme="minorBidi" w:cstheme="minorBidi"/>
        </w:rPr>
      </w:pPr>
      <w:r w:rsidRPr="0056749A">
        <w:rPr>
          <w:rStyle w:val="EndnoteReference"/>
          <w:rFonts w:asciiTheme="minorBidi" w:hAnsiTheme="minorBidi" w:cstheme="minorBidi"/>
          <w:color w:val="0070C0"/>
          <w:sz w:val="32"/>
          <w:szCs w:val="32"/>
        </w:rPr>
        <w:endnoteRef/>
      </w:r>
      <w:r w:rsidRPr="0056749A">
        <w:rPr>
          <w:rFonts w:asciiTheme="minorBidi" w:hAnsiTheme="minorBidi" w:cstheme="minorBidi"/>
        </w:rPr>
        <w:t xml:space="preserve"> </w:t>
      </w:r>
      <w:r>
        <w:rPr>
          <w:rFonts w:asciiTheme="minorBidi" w:hAnsiTheme="minorBidi" w:cstheme="minorBidi"/>
        </w:rPr>
        <w:t xml:space="preserve"> </w:t>
      </w:r>
      <w:r w:rsidR="002F5F20">
        <w:rPr>
          <w:rFonts w:asciiTheme="minorBidi" w:hAnsiTheme="minorBidi" w:cstheme="minorBidi"/>
        </w:rPr>
        <w:t>The Arabic coordinating conjunction (</w:t>
      </w:r>
      <w:r w:rsidR="002F5F20" w:rsidRPr="007C2961">
        <w:rPr>
          <w:rFonts w:asciiTheme="minorBidi" w:hAnsiTheme="minorBidi" w:cstheme="minorBidi"/>
          <w:b/>
          <w:bCs/>
          <w:color w:val="EE0000"/>
        </w:rPr>
        <w:t>and</w:t>
      </w:r>
      <w:r w:rsidR="002F5F20">
        <w:rPr>
          <w:rFonts w:asciiTheme="minorBidi" w:hAnsiTheme="minorBidi" w:cstheme="minorBidi"/>
        </w:rPr>
        <w:t xml:space="preserve">) is expressed with the letter waw ( </w:t>
      </w:r>
      <w:r w:rsidR="002F5F20" w:rsidRPr="007C2961">
        <w:rPr>
          <w:rFonts w:asciiTheme="minorBidi" w:hAnsiTheme="minorBidi" w:cstheme="minorBidi" w:hint="cs"/>
          <w:color w:val="EE0000"/>
          <w:sz w:val="32"/>
          <w:szCs w:val="32"/>
          <w:rtl/>
        </w:rPr>
        <w:t>و</w:t>
      </w:r>
      <w:r w:rsidR="002F5F20">
        <w:rPr>
          <w:rFonts w:asciiTheme="minorBidi" w:hAnsiTheme="minorBidi" w:cstheme="minorBidi"/>
          <w:color w:val="EE0000"/>
          <w:sz w:val="28"/>
          <w:szCs w:val="28"/>
        </w:rPr>
        <w:t xml:space="preserve"> </w:t>
      </w:r>
      <w:r w:rsidR="002F5F20">
        <w:rPr>
          <w:rFonts w:asciiTheme="minorBidi" w:hAnsiTheme="minorBidi" w:cstheme="minorBidi"/>
        </w:rPr>
        <w:t xml:space="preserve">), which is the English comma. </w:t>
      </w:r>
      <w:r w:rsidR="0013119F">
        <w:rPr>
          <w:rFonts w:asciiTheme="minorBidi" w:hAnsiTheme="minorBidi" w:cstheme="minorBidi"/>
        </w:rPr>
        <w:t>However, m</w:t>
      </w:r>
      <w:r w:rsidR="002F5F20">
        <w:rPr>
          <w:rFonts w:asciiTheme="minorBidi" w:hAnsiTheme="minorBidi" w:cstheme="minorBidi"/>
        </w:rPr>
        <w:t>any of the Holy Quran</w:t>
      </w:r>
      <w:r w:rsidR="0013119F">
        <w:rPr>
          <w:rFonts w:asciiTheme="minorBidi" w:hAnsiTheme="minorBidi" w:cstheme="minorBidi"/>
        </w:rPr>
        <w:t xml:space="preserve"> English</w:t>
      </w:r>
      <w:r w:rsidR="002F5F20">
        <w:rPr>
          <w:rFonts w:asciiTheme="minorBidi" w:hAnsiTheme="minorBidi" w:cstheme="minorBidi"/>
        </w:rPr>
        <w:t xml:space="preserve"> translations use (</w:t>
      </w:r>
      <w:r w:rsidR="002F5F20" w:rsidRPr="007C2961">
        <w:rPr>
          <w:rFonts w:asciiTheme="minorBidi" w:hAnsiTheme="minorBidi" w:cstheme="minorBidi"/>
          <w:b/>
          <w:bCs/>
          <w:color w:val="EE0000"/>
        </w:rPr>
        <w:t>and</w:t>
      </w:r>
      <w:r w:rsidR="002F5F20">
        <w:rPr>
          <w:rFonts w:asciiTheme="minorBidi" w:hAnsiTheme="minorBidi" w:cstheme="minorBidi"/>
        </w:rPr>
        <w:t xml:space="preserve">), instead of the </w:t>
      </w:r>
      <w:r w:rsidR="002F5F20" w:rsidRPr="00D763EE">
        <w:rPr>
          <w:rFonts w:asciiTheme="minorBidi" w:hAnsiTheme="minorBidi" w:cstheme="minorBidi"/>
          <w:b/>
          <w:bCs/>
          <w:color w:val="EE0000"/>
        </w:rPr>
        <w:t>comma</w:t>
      </w:r>
      <w:r w:rsidR="002F5F20">
        <w:rPr>
          <w:rFonts w:asciiTheme="minorBidi" w:hAnsiTheme="minorBidi" w:cstheme="minorBidi"/>
        </w:rPr>
        <w:t>, as a coordinating conjunction, when in fact the comma should be enough, as it is borrowed from Arabic in the first place.</w:t>
      </w:r>
      <w:r w:rsidR="0013119F">
        <w:rPr>
          <w:rFonts w:asciiTheme="minorBidi" w:hAnsiTheme="minorBidi" w:cstheme="minorBidi"/>
        </w:rPr>
        <w:t xml:space="preserve"> See Endnote # 58, about Prophet Elyasa’ (Elisha), pbuh, which provides an illustration from verses 84-87 of Soorat Al-An’am (Chapter 6) of the Holy Quran.</w:t>
      </w:r>
    </w:p>
    <w:p w14:paraId="1F97C682" w14:textId="7021FED4" w:rsidR="002F5F20" w:rsidRPr="002F5F20" w:rsidRDefault="002F5F20" w:rsidP="003A7408">
      <w:pPr>
        <w:pStyle w:val="EndnoteText"/>
        <w:spacing w:before="100" w:beforeAutospacing="1" w:after="100" w:afterAutospacing="1"/>
        <w:ind w:firstLine="0"/>
        <w:jc w:val="both"/>
        <w:rPr>
          <w:rFonts w:asciiTheme="minorBidi" w:hAnsiTheme="minorBidi" w:cstheme="minorBidi"/>
          <w:b/>
          <w:bCs/>
          <w:sz w:val="24"/>
          <w:szCs w:val="24"/>
        </w:rPr>
      </w:pPr>
      <w:r w:rsidRPr="002F5F20">
        <w:rPr>
          <w:rFonts w:asciiTheme="minorBidi" w:hAnsiTheme="minorBidi" w:cstheme="minorBidi"/>
          <w:b/>
          <w:bCs/>
          <w:sz w:val="24"/>
          <w:szCs w:val="24"/>
        </w:rPr>
        <w:t>***</w:t>
      </w:r>
    </w:p>
    <w:p w14:paraId="501CEC9D" w14:textId="2892B789" w:rsidR="0056749A" w:rsidRPr="00B54A7B" w:rsidRDefault="006D22E3" w:rsidP="003A7408">
      <w:pPr>
        <w:pStyle w:val="EndnoteText"/>
        <w:spacing w:before="100" w:beforeAutospacing="1" w:after="100" w:afterAutospacing="1"/>
        <w:ind w:firstLine="0"/>
        <w:jc w:val="both"/>
        <w:rPr>
          <w:rFonts w:asciiTheme="minorBidi" w:hAnsiTheme="minorBidi" w:cstheme="minorBidi"/>
          <w:b/>
          <w:bCs/>
          <w:color w:val="FF0000"/>
        </w:rPr>
      </w:pPr>
      <w:r w:rsidRPr="006D22E3">
        <w:rPr>
          <w:rFonts w:asciiTheme="minorBidi" w:hAnsiTheme="minorBidi" w:cstheme="minorBidi"/>
          <w:b/>
          <w:bCs/>
          <w:color w:val="002060"/>
        </w:rPr>
        <w:t xml:space="preserve">The </w:t>
      </w:r>
      <w:r w:rsidR="0056749A" w:rsidRPr="006D22E3">
        <w:rPr>
          <w:rFonts w:asciiTheme="minorBidi" w:hAnsiTheme="minorBidi" w:cstheme="minorBidi"/>
          <w:b/>
          <w:bCs/>
          <w:color w:val="002060"/>
        </w:rPr>
        <w:t>Author’s note about the translation of the meanings of the verses and ‘Hadeeths mentioned in this book:</w:t>
      </w:r>
    </w:p>
    <w:p w14:paraId="00AE2A11" w14:textId="505E3655"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This author’s translation of the meanings of the verses and the ‘Hadeeths mentioned in this book is solely his responsibility though he consulted with several translations of the Holy Quran, such as Sahih International, Yusuf Ali, Hilali &amp; Khan, as well as Qaribullah &amp; Darwish, which are carried by www.quranexplorer.com and www.tanzil.net. The author also made use of the interpretations offered by the three renowned</w:t>
      </w:r>
      <w:r w:rsidR="000418E0">
        <w:rPr>
          <w:rFonts w:asciiTheme="minorBidi" w:hAnsiTheme="minorBidi" w:cstheme="minorBidi"/>
        </w:rPr>
        <w:t xml:space="preserve"> interpreters of</w:t>
      </w:r>
      <w:r w:rsidRPr="00DE6F9D">
        <w:rPr>
          <w:rFonts w:asciiTheme="minorBidi" w:hAnsiTheme="minorBidi" w:cstheme="minorBidi"/>
        </w:rPr>
        <w:t xml:space="preserve"> the Holy Quran (Al-</w:t>
      </w:r>
      <w:r w:rsidRPr="000418E0">
        <w:rPr>
          <w:rFonts w:asciiTheme="minorBidi" w:hAnsiTheme="minorBidi" w:cstheme="minorBidi"/>
          <w:u w:val="single"/>
        </w:rPr>
        <w:t>T</w:t>
      </w:r>
      <w:r w:rsidRPr="00DE6F9D">
        <w:rPr>
          <w:rFonts w:asciiTheme="minorBidi" w:hAnsiTheme="minorBidi" w:cstheme="minorBidi"/>
        </w:rPr>
        <w:t>abari, Al-Qur</w:t>
      </w:r>
      <w:r w:rsidRPr="000418E0">
        <w:rPr>
          <w:rFonts w:asciiTheme="minorBidi" w:hAnsiTheme="minorBidi" w:cstheme="minorBidi"/>
          <w:u w:val="single"/>
        </w:rPr>
        <w:t>t</w:t>
      </w:r>
      <w:r w:rsidRPr="00DE6F9D">
        <w:rPr>
          <w:rFonts w:asciiTheme="minorBidi" w:hAnsiTheme="minorBidi" w:cstheme="minorBidi"/>
        </w:rPr>
        <w:t>ubi, and Ibn Katheer).</w:t>
      </w:r>
    </w:p>
    <w:p w14:paraId="349086AC"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Readers are advised that it is the meaning of the verses which is translated and interpreted here. It is a human effort that may be fallible and erroneous. Further, there are differences between a translator and another and between an interpreter and another due to differences in their linguistic, academic, and cultural backgrounds. There is no claim of ultimate accuracy in the translation, as verses of the Holy Quran can be best understood through the Arabic text of revelation.</w:t>
      </w:r>
    </w:p>
    <w:p w14:paraId="2609662C"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b/>
          <w:bCs/>
          <w:color w:val="FF0000"/>
        </w:rPr>
      </w:pPr>
      <w:r w:rsidRPr="00DE6F9D">
        <w:rPr>
          <w:rFonts w:asciiTheme="minorBidi" w:hAnsiTheme="minorBidi" w:cstheme="minorBidi"/>
          <w:b/>
          <w:bCs/>
          <w:color w:val="FF0000"/>
        </w:rPr>
        <w:t>Author’s note About the transliteration of the Arabic sounds:</w:t>
      </w:r>
    </w:p>
    <w:p w14:paraId="51A17598"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 xml:space="preserve">There are three </w:t>
      </w:r>
      <w:r w:rsidRPr="00DE6F9D">
        <w:rPr>
          <w:rFonts w:asciiTheme="minorBidi" w:hAnsiTheme="minorBidi" w:cstheme="minorBidi"/>
          <w:b/>
          <w:bCs/>
          <w:color w:val="FF0000"/>
        </w:rPr>
        <w:t xml:space="preserve">Arabic vowels </w:t>
      </w:r>
      <w:r w:rsidRPr="00DE6F9D">
        <w:rPr>
          <w:rFonts w:asciiTheme="minorBidi" w:hAnsiTheme="minorBidi" w:cstheme="minorBidi"/>
        </w:rPr>
        <w:t>and their three strong forms (Tanween, i.e. adding "N"). The first is the Fat'ha, which maybe expressed in English by the sound / a /, with its strong form of / an /. The second is the Kasra, which maybe expressed by the sound / i /, with its strong form of / in /. The third Arabic vowel is the Dhamma, which maybe expressed by the sound / u /, with its strong form of / un /.</w:t>
      </w:r>
    </w:p>
    <w:p w14:paraId="3A2934FA"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Thus, following Arabic grammatical rules, the six vowel forms maybe illustrated in how a common noun, such as bab (door), maybe written and pronounced as baba, baban, babi, babin, babu, and babun.</w:t>
      </w:r>
    </w:p>
    <w:p w14:paraId="59E23A6D"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While all these six vowel forms are written in the Arabic text of the Holy Quran, not all of them are pronounced in recitation, particularly at the end of each verse. However, they maybe pronounced when several verses are continuously recited.</w:t>
      </w:r>
    </w:p>
    <w:p w14:paraId="56E85F1B"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Arabic written words are mainly composed of consonants; vowels are added as symbols over or under a letter, as in the case of the text of the Holy Quran. However, in books and written media, only basic consonants and essential vowels are written as letters. No vowel symbols are added, as it is expected from an average educated Arabic speaker to know how to pronounce the words without vowel symbols.</w:t>
      </w:r>
    </w:p>
    <w:p w14:paraId="2B958426"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b/>
          <w:bCs/>
          <w:color w:val="FF0000"/>
        </w:rPr>
      </w:pPr>
      <w:r w:rsidRPr="00DE6F9D">
        <w:rPr>
          <w:rFonts w:asciiTheme="minorBidi" w:hAnsiTheme="minorBidi" w:cstheme="minorBidi"/>
          <w:b/>
          <w:bCs/>
          <w:color w:val="FF0000"/>
        </w:rPr>
        <w:t>Underlined letters in the Quran and ‘Hadeeth transliteration</w:t>
      </w:r>
    </w:p>
    <w:p w14:paraId="21FB6A84"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 xml:space="preserve">Some Arabic letters and sounds have no counterparts in the English alphabet and the English phonetic transcription. There are nine Arabic sounds which have no equivalence in the English alphabet. These are ( </w:t>
      </w:r>
      <w:r w:rsidRPr="00DE6F9D">
        <w:rPr>
          <w:rFonts w:asciiTheme="minorBidi" w:hAnsiTheme="minorBidi" w:cstheme="minorBidi"/>
          <w:rtl/>
        </w:rPr>
        <w:t>ح خُ صُ ضُ طُ ظُ عُ غُ قُ</w:t>
      </w:r>
      <w:r w:rsidRPr="00DE6F9D">
        <w:rPr>
          <w:rFonts w:asciiTheme="minorBidi" w:hAnsiTheme="minorBidi" w:cstheme="minorBidi"/>
        </w:rPr>
        <w:t xml:space="preserve"> ). Some translators underline the closest English letters to these Arabic</w:t>
      </w:r>
    </w:p>
    <w:p w14:paraId="45321315"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158 Islam: A Scientific View of God’s Message to Humanity By Hassan Ali El-Najjar</w:t>
      </w:r>
    </w:p>
    <w:p w14:paraId="2D12F142"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letters, in order to tell readers that these are pronounced differently in Arabic. The closest sounds expressing the Arabic letters in parentheses, from right to left, are ( h, kh, s, dh, t, tdh, a, gh, q ). However, underlining them as ( h, kh, s, dh, t, tdh, a, gh, q ) conveys the message that these are different from the English sounds expressed by the letters of the English alphabet.</w:t>
      </w:r>
    </w:p>
    <w:p w14:paraId="4ABE48A4"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 xml:space="preserve">The Arabic letter and sound of Tha ( </w:t>
      </w:r>
      <w:r w:rsidRPr="00DE6F9D">
        <w:rPr>
          <w:rFonts w:asciiTheme="minorBidi" w:hAnsiTheme="minorBidi" w:cstheme="minorBidi"/>
          <w:b/>
          <w:bCs/>
          <w:rtl/>
        </w:rPr>
        <w:t>ث</w:t>
      </w:r>
      <w:r w:rsidRPr="00DE6F9D">
        <w:rPr>
          <w:rFonts w:asciiTheme="minorBidi" w:hAnsiTheme="minorBidi" w:cstheme="minorBidi"/>
          <w:b/>
          <w:bCs/>
        </w:rPr>
        <w:t xml:space="preserve"> </w:t>
      </w:r>
      <w:r w:rsidRPr="00DE6F9D">
        <w:rPr>
          <w:rFonts w:asciiTheme="minorBidi" w:hAnsiTheme="minorBidi" w:cstheme="minorBidi"/>
        </w:rPr>
        <w:t>) does not have an equivalent letter and sound in English. Therefore, it is transliterated by the two underlined English letters "th" to indicate that this is just one Arabic letter and sound. This is the case of the sound pronounced at the beginning of the English word "three."</w:t>
      </w:r>
    </w:p>
    <w:p w14:paraId="00F5A95A"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 xml:space="preserve">Another examples is that of the Arabic letter and sound of Dhal ( </w:t>
      </w:r>
      <w:r w:rsidRPr="00DE6F9D">
        <w:rPr>
          <w:rFonts w:asciiTheme="minorBidi" w:hAnsiTheme="minorBidi" w:cstheme="minorBidi"/>
          <w:b/>
          <w:bCs/>
          <w:rtl/>
        </w:rPr>
        <w:t>ذ</w:t>
      </w:r>
      <w:r w:rsidRPr="00DE6F9D">
        <w:rPr>
          <w:rFonts w:asciiTheme="minorBidi" w:hAnsiTheme="minorBidi" w:cstheme="minorBidi"/>
          <w:b/>
          <w:bCs/>
        </w:rPr>
        <w:t xml:space="preserve"> </w:t>
      </w:r>
      <w:r w:rsidRPr="00DE6F9D">
        <w:rPr>
          <w:rFonts w:asciiTheme="minorBidi" w:hAnsiTheme="minorBidi" w:cstheme="minorBidi"/>
        </w:rPr>
        <w:t>), is transliterated by the two underlined English letters / dh / to indicate that this is just one Arabic letter and sound. This is the case of the sound pronounced at the beginning of the English word "that."</w:t>
      </w:r>
    </w:p>
    <w:p w14:paraId="6B6E9924"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This author uses this same method of underlining these letters, with the exception of the two Arabic letters expressed by the / h / and / a / sounds. Instead of underlining them, he adds an apostrophe before the letter to become / 'h / and / 'a / respectively. Using an apostrophe instead of underling a letter is for practical reasons only. First, these two letters are more frequently used than the other letters in the list. Second, it is easier to use the apostrophe on keyboards than adding underlining after writing.</w:t>
      </w:r>
    </w:p>
    <w:p w14:paraId="0CF5E3CE"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As an example, an apostrophe is used before the English letter / a / to express the eighteenth letter of the Arabic alphabet / 'ayn /, as in the case of the transliteration of the Good Name of God, Al-'Azeez, the tenth on the list.</w:t>
      </w:r>
    </w:p>
    <w:p w14:paraId="5031203D" w14:textId="77777777" w:rsidR="0056749A" w:rsidRPr="00DE6F9D"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An apostrophe is also used before the English letter / h / to express the sixth letter of the Arabic alphabet / 'ha /, as in the case of translating the Good Name of God, Al-A'had,</w:t>
      </w:r>
    </w:p>
    <w:p w14:paraId="2A8490CD" w14:textId="4E99C6A4" w:rsidR="0056749A" w:rsidRPr="0056749A" w:rsidRDefault="0056749A" w:rsidP="003A7408">
      <w:pPr>
        <w:pStyle w:val="EndnoteText"/>
        <w:spacing w:before="100" w:beforeAutospacing="1" w:after="100" w:afterAutospacing="1"/>
        <w:ind w:firstLine="0"/>
        <w:jc w:val="both"/>
        <w:rPr>
          <w:rFonts w:asciiTheme="minorBidi" w:hAnsiTheme="minorBidi" w:cstheme="minorBidi"/>
        </w:rPr>
      </w:pPr>
      <w:r w:rsidRPr="00DE6F9D">
        <w:rPr>
          <w:rFonts w:asciiTheme="minorBidi" w:hAnsiTheme="minorBidi" w:cstheme="minorBidi"/>
        </w:rPr>
        <w:t>The above usage of an apostrophe to help express the Arabic sound / 'a / may not be enough if the sound occurs at the end of a word, such as in the case of the Good Name of God, number 30, "Al-Samee'u." This Good Name of God is pronounced as "Al-Samee' " without conjugation. However, because the sound / 'a / occurs at the end of the word, the pronunciation may become distorted as / as-samee'a / instead of / as-samee ' /. As a solution, this author is using the conjugated form of the noun as a subject to become / as-samee'u /, the closest to the Arabic pronunciation.</w:t>
      </w:r>
    </w:p>
  </w:endnote>
  <w:endnote w:id="2">
    <w:p w14:paraId="1BC82D83" w14:textId="473DF9B5" w:rsidR="00070E84" w:rsidRPr="001F673A" w:rsidRDefault="00070E84" w:rsidP="001F673A">
      <w:pPr>
        <w:pStyle w:val="EndnoteText"/>
        <w:spacing w:before="100" w:beforeAutospacing="1" w:after="100" w:afterAutospacing="1"/>
        <w:ind w:firstLine="0"/>
        <w:jc w:val="both"/>
        <w:rPr>
          <w:rFonts w:asciiTheme="minorBidi" w:hAnsiTheme="minorBidi" w:cstheme="minorBidi"/>
        </w:rPr>
      </w:pPr>
      <w:r w:rsidRPr="001F673A">
        <w:rPr>
          <w:rStyle w:val="EndnoteReference"/>
          <w:rFonts w:asciiTheme="minorBidi" w:hAnsiTheme="minorBidi" w:cstheme="minorBidi"/>
          <w:color w:val="0070C0"/>
          <w:sz w:val="32"/>
          <w:szCs w:val="32"/>
        </w:rPr>
        <w:endnoteRef/>
      </w:r>
      <w:r w:rsidRPr="001F673A">
        <w:rPr>
          <w:rFonts w:asciiTheme="minorBidi" w:hAnsiTheme="minorBidi" w:cstheme="minorBidi"/>
          <w:color w:val="0070C0"/>
          <w:sz w:val="32"/>
          <w:szCs w:val="32"/>
        </w:rPr>
        <w:t xml:space="preserve"> </w:t>
      </w:r>
      <w:r w:rsidR="001F673A" w:rsidRPr="003E3B9E">
        <w:rPr>
          <w:rFonts w:asciiTheme="minorBidi" w:hAnsiTheme="minorBidi" w:cstheme="minorBidi"/>
        </w:rPr>
        <w:t>Out of love and appreciation, whenever the name of Allah (the God) is mentioned, Muslims follow it with the words: “sub’hanahu wa Ta’ala” (praise to Him in His Highness). Whenever the name of Prophet Mu’hammed is mentioned, Muslims follow it with the words: “peace and blessings of Allah be upon him” (p</w:t>
      </w:r>
      <w:r w:rsidR="001F673A">
        <w:rPr>
          <w:rFonts w:asciiTheme="minorBidi" w:hAnsiTheme="minorBidi" w:cstheme="minorBidi"/>
        </w:rPr>
        <w:t>bb</w:t>
      </w:r>
      <w:r w:rsidR="001F673A" w:rsidRPr="003E3B9E">
        <w:rPr>
          <w:rFonts w:asciiTheme="minorBidi" w:hAnsiTheme="minorBidi" w:cstheme="minorBidi"/>
        </w:rPr>
        <w:t>uh). This also applies to all Prophets and Messengers of Allah. A Companion of the Prophet is honored with the words: “May Allah be pleased with him” (mAbpwh). Appreciation for Muslim scholars is expressed with the words: “May Allah reward him/them better for their work.”</w:t>
      </w:r>
    </w:p>
  </w:endnote>
  <w:endnote w:id="3">
    <w:p w14:paraId="1AA2A5B1" w14:textId="24928028" w:rsidR="003F023E" w:rsidRDefault="008330A8" w:rsidP="004A1F0F">
      <w:pPr>
        <w:spacing w:before="100" w:beforeAutospacing="1" w:after="100" w:afterAutospacing="1"/>
        <w:jc w:val="both"/>
        <w:rPr>
          <w:color w:val="000000" w:themeColor="text1"/>
          <w:sz w:val="20"/>
        </w:rPr>
      </w:pPr>
      <w:r w:rsidRPr="003848FF">
        <w:rPr>
          <w:rStyle w:val="EndnoteReference"/>
          <w:color w:val="0070C0"/>
          <w:szCs w:val="32"/>
        </w:rPr>
        <w:endnoteRef/>
      </w:r>
      <w:r w:rsidRPr="003848FF">
        <w:rPr>
          <w:color w:val="0070C0"/>
          <w:szCs w:val="32"/>
        </w:rPr>
        <w:t xml:space="preserve"> </w:t>
      </w:r>
      <w:r w:rsidR="003F023E">
        <w:rPr>
          <w:color w:val="000000" w:themeColor="text1"/>
          <w:sz w:val="20"/>
        </w:rPr>
        <w:t>The imminent ‘Hadeeth scholar of the 20</w:t>
      </w:r>
      <w:r w:rsidR="003F023E" w:rsidRPr="003F023E">
        <w:rPr>
          <w:color w:val="000000" w:themeColor="text1"/>
          <w:sz w:val="20"/>
          <w:vertAlign w:val="superscript"/>
        </w:rPr>
        <w:t>th</w:t>
      </w:r>
      <w:r w:rsidR="003F023E">
        <w:rPr>
          <w:color w:val="000000" w:themeColor="text1"/>
          <w:sz w:val="20"/>
        </w:rPr>
        <w:t xml:space="preserve"> Century, Shai</w:t>
      </w:r>
      <w:r w:rsidR="003F023E" w:rsidRPr="002F5F20">
        <w:rPr>
          <w:color w:val="000000" w:themeColor="text1"/>
          <w:sz w:val="20"/>
          <w:u w:val="single"/>
        </w:rPr>
        <w:t>kh</w:t>
      </w:r>
      <w:r w:rsidR="00F87901">
        <w:rPr>
          <w:color w:val="000000" w:themeColor="text1"/>
          <w:sz w:val="20"/>
        </w:rPr>
        <w:t xml:space="preserve"> Na</w:t>
      </w:r>
      <w:r w:rsidR="00F87901" w:rsidRPr="00F87901">
        <w:rPr>
          <w:color w:val="000000" w:themeColor="text1"/>
          <w:sz w:val="20"/>
          <w:u w:val="single"/>
        </w:rPr>
        <w:t>s</w:t>
      </w:r>
      <w:r w:rsidR="00F87901">
        <w:rPr>
          <w:color w:val="000000" w:themeColor="text1"/>
          <w:sz w:val="20"/>
        </w:rPr>
        <w:t>iruddeen</w:t>
      </w:r>
      <w:r w:rsidR="003F023E">
        <w:rPr>
          <w:color w:val="000000" w:themeColor="text1"/>
          <w:sz w:val="20"/>
        </w:rPr>
        <w:t xml:space="preserve"> Al-Albani, may Allah have mercy on his soul, authenticated as </w:t>
      </w:r>
      <w:r w:rsidR="003F023E" w:rsidRPr="003F023E">
        <w:rPr>
          <w:color w:val="000000" w:themeColor="text1"/>
          <w:sz w:val="20"/>
          <w:u w:val="single"/>
        </w:rPr>
        <w:t>S</w:t>
      </w:r>
      <w:r w:rsidR="003F023E">
        <w:rPr>
          <w:color w:val="000000" w:themeColor="text1"/>
          <w:sz w:val="20"/>
        </w:rPr>
        <w:t xml:space="preserve">a’hee’h, </w:t>
      </w:r>
      <w:r w:rsidR="004A1F0F">
        <w:rPr>
          <w:color w:val="000000" w:themeColor="text1"/>
          <w:sz w:val="20"/>
        </w:rPr>
        <w:t>the following</w:t>
      </w:r>
      <w:r w:rsidR="003F023E">
        <w:rPr>
          <w:color w:val="000000" w:themeColor="text1"/>
          <w:sz w:val="20"/>
        </w:rPr>
        <w:t xml:space="preserve"> ‘Hadeeth, which mentions that there were 315 Messengers</w:t>
      </w:r>
      <w:r w:rsidR="004A1F0F">
        <w:rPr>
          <w:color w:val="000000" w:themeColor="text1"/>
          <w:sz w:val="20"/>
        </w:rPr>
        <w:t xml:space="preserve">: </w:t>
      </w:r>
    </w:p>
    <w:p w14:paraId="6D06AE2F" w14:textId="6966F482" w:rsidR="004A1F0F" w:rsidRDefault="004A1F0F" w:rsidP="004A1F0F">
      <w:pPr>
        <w:bidi/>
        <w:spacing w:before="100" w:beforeAutospacing="1" w:after="100" w:afterAutospacing="1"/>
        <w:jc w:val="both"/>
        <w:rPr>
          <w:rFonts w:cs="Arial"/>
          <w:sz w:val="28"/>
          <w:szCs w:val="28"/>
          <w:rtl/>
        </w:rPr>
      </w:pPr>
      <w:r>
        <w:rPr>
          <w:rFonts w:cstheme="minorBidi" w:hint="cs"/>
          <w:sz w:val="28"/>
          <w:szCs w:val="28"/>
          <w:rtl/>
        </w:rPr>
        <w:t xml:space="preserve">عَنْ </w:t>
      </w:r>
      <w:r w:rsidRPr="00F23EDC">
        <w:rPr>
          <w:rFonts w:cs="Arial"/>
          <w:sz w:val="28"/>
          <w:szCs w:val="28"/>
          <w:rtl/>
        </w:rPr>
        <w:t>أب</w:t>
      </w:r>
      <w:r>
        <w:rPr>
          <w:rFonts w:cs="Arial" w:hint="cs"/>
          <w:sz w:val="28"/>
          <w:szCs w:val="28"/>
          <w:rtl/>
        </w:rPr>
        <w:t>ي</w:t>
      </w:r>
      <w:r w:rsidRPr="00F23EDC">
        <w:rPr>
          <w:rFonts w:cs="Arial"/>
          <w:sz w:val="28"/>
          <w:szCs w:val="28"/>
          <w:rtl/>
        </w:rPr>
        <w:t xml:space="preserve"> أ</w:t>
      </w:r>
      <w:r>
        <w:rPr>
          <w:rFonts w:cs="Arial" w:hint="cs"/>
          <w:sz w:val="28"/>
          <w:szCs w:val="28"/>
          <w:rtl/>
        </w:rPr>
        <w:t>ُ</w:t>
      </w:r>
      <w:r w:rsidRPr="00F23EDC">
        <w:rPr>
          <w:rFonts w:cs="Arial"/>
          <w:sz w:val="28"/>
          <w:szCs w:val="28"/>
          <w:rtl/>
        </w:rPr>
        <w:t>مام</w:t>
      </w:r>
      <w:r>
        <w:rPr>
          <w:rFonts w:cs="Arial" w:hint="cs"/>
          <w:sz w:val="28"/>
          <w:szCs w:val="28"/>
          <w:rtl/>
        </w:rPr>
        <w:t>َ</w:t>
      </w:r>
      <w:r w:rsidRPr="00F23EDC">
        <w:rPr>
          <w:rFonts w:cs="Arial"/>
          <w:sz w:val="28"/>
          <w:szCs w:val="28"/>
          <w:rtl/>
        </w:rPr>
        <w:t>ة</w:t>
      </w:r>
      <w:r>
        <w:rPr>
          <w:rFonts w:cs="Arial" w:hint="cs"/>
          <w:sz w:val="28"/>
          <w:szCs w:val="28"/>
          <w:rtl/>
        </w:rPr>
        <w:t>َ</w:t>
      </w:r>
      <w:r w:rsidRPr="00F23EDC">
        <w:rPr>
          <w:rFonts w:cs="Arial"/>
          <w:sz w:val="28"/>
          <w:szCs w:val="28"/>
          <w:rtl/>
        </w:rPr>
        <w:t xml:space="preserve"> الباهلي</w:t>
      </w:r>
      <w:r>
        <w:rPr>
          <w:rFonts w:cs="Arial" w:hint="cs"/>
          <w:sz w:val="28"/>
          <w:szCs w:val="28"/>
          <w:rtl/>
        </w:rPr>
        <w:t>ِّ ، رَضيَ اللهُ عنهُ ، أنَّ رسولَ اللهِ ، صلَّى اللهُ عليهِ وسَلَّمَ ، قالَ: "</w:t>
      </w:r>
      <w:r w:rsidRPr="00F23EDC">
        <w:rPr>
          <w:rFonts w:cs="Arial"/>
          <w:sz w:val="28"/>
          <w:szCs w:val="28"/>
          <w:rtl/>
        </w:rPr>
        <w:t>كان</w:t>
      </w:r>
      <w:r>
        <w:rPr>
          <w:rFonts w:cs="Arial" w:hint="cs"/>
          <w:sz w:val="28"/>
          <w:szCs w:val="28"/>
          <w:rtl/>
        </w:rPr>
        <w:t>َ</w:t>
      </w:r>
      <w:r w:rsidRPr="00F23EDC">
        <w:rPr>
          <w:rFonts w:cs="Arial"/>
          <w:sz w:val="28"/>
          <w:szCs w:val="28"/>
          <w:rtl/>
        </w:rPr>
        <w:t xml:space="preserve"> آدَمُ نبيًّا مُكَلَّمًا</w:t>
      </w:r>
      <w:r>
        <w:rPr>
          <w:rFonts w:cs="Arial" w:hint="cs"/>
          <w:sz w:val="28"/>
          <w:szCs w:val="28"/>
          <w:rtl/>
        </w:rPr>
        <w:t xml:space="preserve"> </w:t>
      </w:r>
      <w:r w:rsidRPr="00F23EDC">
        <w:rPr>
          <w:rFonts w:cs="Arial"/>
          <w:sz w:val="28"/>
          <w:szCs w:val="28"/>
          <w:rtl/>
        </w:rPr>
        <w:t xml:space="preserve">، </w:t>
      </w:r>
      <w:r>
        <w:rPr>
          <w:rFonts w:cs="Arial" w:hint="cs"/>
          <w:sz w:val="28"/>
          <w:szCs w:val="28"/>
          <w:rtl/>
        </w:rPr>
        <w:t>ك</w:t>
      </w:r>
      <w:r w:rsidRPr="00F23EDC">
        <w:rPr>
          <w:rFonts w:cs="Arial"/>
          <w:sz w:val="28"/>
          <w:szCs w:val="28"/>
          <w:rtl/>
        </w:rPr>
        <w:t>ان</w:t>
      </w:r>
      <w:r>
        <w:rPr>
          <w:rFonts w:cs="Arial" w:hint="cs"/>
          <w:sz w:val="28"/>
          <w:szCs w:val="28"/>
          <w:rtl/>
        </w:rPr>
        <w:t>َ</w:t>
      </w:r>
      <w:r w:rsidRPr="00F23EDC">
        <w:rPr>
          <w:rFonts w:cs="Arial"/>
          <w:sz w:val="28"/>
          <w:szCs w:val="28"/>
          <w:rtl/>
        </w:rPr>
        <w:t xml:space="preserve"> بينَهُ و بين</w:t>
      </w:r>
      <w:r>
        <w:rPr>
          <w:rFonts w:cs="Arial" w:hint="cs"/>
          <w:sz w:val="28"/>
          <w:szCs w:val="28"/>
          <w:rtl/>
        </w:rPr>
        <w:t>َ</w:t>
      </w:r>
      <w:r w:rsidRPr="00F23EDC">
        <w:rPr>
          <w:rFonts w:cs="Arial"/>
          <w:sz w:val="28"/>
          <w:szCs w:val="28"/>
          <w:rtl/>
        </w:rPr>
        <w:t xml:space="preserve"> نُوحٍ عشرَةُ قُرُونٍ</w:t>
      </w:r>
      <w:r>
        <w:rPr>
          <w:rFonts w:cs="Arial" w:hint="cs"/>
          <w:sz w:val="28"/>
          <w:szCs w:val="28"/>
          <w:rtl/>
        </w:rPr>
        <w:t xml:space="preserve"> </w:t>
      </w:r>
      <w:r w:rsidRPr="00F23EDC">
        <w:rPr>
          <w:rFonts w:cs="Arial"/>
          <w:sz w:val="28"/>
          <w:szCs w:val="28"/>
          <w:rtl/>
        </w:rPr>
        <w:t>، و كَانَتِ الر</w:t>
      </w:r>
      <w:r>
        <w:rPr>
          <w:rFonts w:cs="Arial" w:hint="cs"/>
          <w:sz w:val="28"/>
          <w:szCs w:val="28"/>
          <w:rtl/>
        </w:rPr>
        <w:t>ُّ</w:t>
      </w:r>
      <w:r w:rsidRPr="00F23EDC">
        <w:rPr>
          <w:rFonts w:cs="Arial"/>
          <w:sz w:val="28"/>
          <w:szCs w:val="28"/>
          <w:rtl/>
        </w:rPr>
        <w:t>س</w:t>
      </w:r>
      <w:r>
        <w:rPr>
          <w:rFonts w:cs="Arial" w:hint="cs"/>
          <w:sz w:val="28"/>
          <w:szCs w:val="28"/>
          <w:rtl/>
        </w:rPr>
        <w:t>ُ</w:t>
      </w:r>
      <w:r w:rsidRPr="00F23EDC">
        <w:rPr>
          <w:rFonts w:cs="Arial"/>
          <w:sz w:val="28"/>
          <w:szCs w:val="28"/>
          <w:rtl/>
        </w:rPr>
        <w:t>لُ ثلاثُمَّائةٍ و خمسةَ عشرَ</w:t>
      </w:r>
      <w:r>
        <w:rPr>
          <w:rFonts w:cs="Arial" w:hint="cs"/>
          <w:sz w:val="28"/>
          <w:szCs w:val="28"/>
          <w:rtl/>
        </w:rPr>
        <w:t xml:space="preserve"> (صَحَّحَهُ الألبانيُّ ، في السِّلْسِلَةِ الصَّحِيحَة: </w:t>
      </w:r>
      <w:r>
        <w:rPr>
          <w:rFonts w:cs="Arial" w:hint="cs"/>
          <w:sz w:val="24"/>
          <w:szCs w:val="24"/>
          <w:rtl/>
        </w:rPr>
        <w:t>2668</w:t>
      </w:r>
      <w:r>
        <w:rPr>
          <w:rFonts w:cs="Arial" w:hint="cs"/>
          <w:sz w:val="28"/>
          <w:szCs w:val="28"/>
          <w:rtl/>
        </w:rPr>
        <w:t>).</w:t>
      </w:r>
    </w:p>
    <w:p w14:paraId="17E00F9F" w14:textId="2CBB651B" w:rsidR="003F023E" w:rsidRPr="003F023E" w:rsidRDefault="002E10ED" w:rsidP="000B5F29">
      <w:pPr>
        <w:spacing w:before="100" w:beforeAutospacing="1" w:after="100" w:afterAutospacing="1"/>
        <w:jc w:val="both"/>
        <w:rPr>
          <w:color w:val="000000" w:themeColor="text1"/>
          <w:sz w:val="20"/>
        </w:rPr>
      </w:pPr>
      <w:r>
        <w:rPr>
          <w:rFonts w:cs="Arial"/>
          <w:sz w:val="20"/>
        </w:rPr>
        <w:t xml:space="preserve">Companion Abu Umama El-Bahili, may Allah be pleased with him (mAbpwh), said that the Messenger of Allah, pbbuh, said: “Adam was a spoken to Prophet. There were ten generations between him and Noo’h (Noah). The Messengers (of Allah) were 315 (This ‘Hadeeth was </w:t>
      </w:r>
      <w:r>
        <w:rPr>
          <w:color w:val="000000" w:themeColor="text1"/>
          <w:sz w:val="20"/>
        </w:rPr>
        <w:t xml:space="preserve">authenticated, as </w:t>
      </w:r>
      <w:r w:rsidRPr="003F023E">
        <w:rPr>
          <w:color w:val="000000" w:themeColor="text1"/>
          <w:sz w:val="20"/>
          <w:u w:val="single"/>
        </w:rPr>
        <w:t>S</w:t>
      </w:r>
      <w:r>
        <w:rPr>
          <w:color w:val="000000" w:themeColor="text1"/>
          <w:sz w:val="20"/>
        </w:rPr>
        <w:t>a’hee’h, by Al-Albani, in Al-Salsala Al-</w:t>
      </w:r>
      <w:r w:rsidRPr="002E10ED">
        <w:rPr>
          <w:color w:val="000000" w:themeColor="text1"/>
          <w:sz w:val="20"/>
          <w:u w:val="single"/>
        </w:rPr>
        <w:t>S</w:t>
      </w:r>
      <w:r>
        <w:rPr>
          <w:color w:val="000000" w:themeColor="text1"/>
          <w:sz w:val="20"/>
        </w:rPr>
        <w:t>a’hee’ha: 2668).</w:t>
      </w:r>
    </w:p>
    <w:p w14:paraId="526F1856" w14:textId="04AE3F96" w:rsidR="008330A8" w:rsidRDefault="008330A8" w:rsidP="001F673A">
      <w:pPr>
        <w:spacing w:before="100" w:beforeAutospacing="1" w:after="100" w:afterAutospacing="1"/>
        <w:jc w:val="both"/>
        <w:rPr>
          <w:rStyle w:val="Hyperlink"/>
          <w:sz w:val="20"/>
          <w:rtl/>
        </w:rPr>
      </w:pPr>
      <w:r w:rsidRPr="007C3FBD">
        <w:rPr>
          <w:sz w:val="20"/>
        </w:rPr>
        <w:t>In his interpretation</w:t>
      </w:r>
      <w:r>
        <w:rPr>
          <w:sz w:val="20"/>
        </w:rPr>
        <w:t xml:space="preserve"> of verse 4: 164</w:t>
      </w:r>
      <w:r w:rsidR="009F6961">
        <w:rPr>
          <w:sz w:val="20"/>
        </w:rPr>
        <w:t xml:space="preserve"> of the Holy Quran</w:t>
      </w:r>
      <w:r>
        <w:rPr>
          <w:sz w:val="20"/>
        </w:rPr>
        <w:t>, Ibn Katheer discussed the ‘Had</w:t>
      </w:r>
      <w:r w:rsidR="00252013">
        <w:rPr>
          <w:sz w:val="20"/>
        </w:rPr>
        <w:t>ee</w:t>
      </w:r>
      <w:r>
        <w:rPr>
          <w:sz w:val="20"/>
        </w:rPr>
        <w:t xml:space="preserve">ths mentioning the number of God’s Messengers and Prophets, particularly the one in which it was mentioned that there were </w:t>
      </w:r>
      <w:r w:rsidRPr="00E66983">
        <w:rPr>
          <w:sz w:val="20"/>
        </w:rPr>
        <w:t>12</w:t>
      </w:r>
      <w:r>
        <w:rPr>
          <w:sz w:val="20"/>
        </w:rPr>
        <w:t>4</w:t>
      </w:r>
      <w:r w:rsidRPr="00E66983">
        <w:rPr>
          <w:sz w:val="20"/>
        </w:rPr>
        <w:t xml:space="preserve">,000 Prophets </w:t>
      </w:r>
      <w:r>
        <w:rPr>
          <w:sz w:val="20"/>
        </w:rPr>
        <w:t>and 313 Messengers. He reviewed opinions of the ‘Had</w:t>
      </w:r>
      <w:r w:rsidR="00252013">
        <w:rPr>
          <w:sz w:val="20"/>
        </w:rPr>
        <w:t>ee</w:t>
      </w:r>
      <w:r>
        <w:rPr>
          <w:sz w:val="20"/>
        </w:rPr>
        <w:t>th scholars, all of whom concluded that it was a weak, and even a fabricated ‘Had</w:t>
      </w:r>
      <w:r w:rsidR="00252013">
        <w:rPr>
          <w:sz w:val="20"/>
        </w:rPr>
        <w:t>ee</w:t>
      </w:r>
      <w:r>
        <w:rPr>
          <w:sz w:val="20"/>
        </w:rPr>
        <w:t>th. The same conclusion was reached concerning other ‘Had</w:t>
      </w:r>
      <w:r w:rsidR="00252013">
        <w:rPr>
          <w:sz w:val="20"/>
        </w:rPr>
        <w:t>ee</w:t>
      </w:r>
      <w:r>
        <w:rPr>
          <w:sz w:val="20"/>
        </w:rPr>
        <w:t>ths, which mentioned numbers of Prophets and Messengers. See more discussions about the topic</w:t>
      </w:r>
      <w:r w:rsidR="000B5F29">
        <w:rPr>
          <w:sz w:val="20"/>
        </w:rPr>
        <w:t xml:space="preserve">, by Mu’hammed </w:t>
      </w:r>
      <w:r w:rsidR="000B5F29" w:rsidRPr="000B5F29">
        <w:rPr>
          <w:sz w:val="20"/>
          <w:u w:val="single"/>
        </w:rPr>
        <w:t>S</w:t>
      </w:r>
      <w:r w:rsidR="000B5F29">
        <w:rPr>
          <w:sz w:val="20"/>
        </w:rPr>
        <w:t>ali’h Al-Munajjid,</w:t>
      </w:r>
      <w:r>
        <w:rPr>
          <w:sz w:val="20"/>
        </w:rPr>
        <w:t xml:space="preserve"> at: </w:t>
      </w:r>
    </w:p>
    <w:p w14:paraId="0651E2CD" w14:textId="7D1B328B" w:rsidR="008330A8" w:rsidRDefault="008330A8" w:rsidP="00F900A9">
      <w:pPr>
        <w:spacing w:before="100" w:beforeAutospacing="1" w:after="100" w:afterAutospacing="1"/>
        <w:jc w:val="both"/>
        <w:rPr>
          <w:rFonts w:cs="Arial"/>
          <w:sz w:val="20"/>
        </w:rPr>
      </w:pPr>
      <w:hyperlink r:id="rId1" w:history="1">
        <w:r w:rsidRPr="00A67C88">
          <w:rPr>
            <w:rStyle w:val="Hyperlink"/>
            <w:sz w:val="20"/>
          </w:rPr>
          <w:t>https://islamqa.info/ar/answers/95747/</w:t>
        </w:r>
        <w:r w:rsidRPr="00A67C88">
          <w:rPr>
            <w:rStyle w:val="Hyperlink"/>
            <w:rFonts w:cs="Arial"/>
            <w:sz w:val="20"/>
            <w:rtl/>
          </w:rPr>
          <w:t>هل-صح-في-عدد-الانبياء-والرسل-شيء</w:t>
        </w:r>
      </w:hyperlink>
      <w:r w:rsidRPr="00A67C88">
        <w:rPr>
          <w:rFonts w:cs="Arial"/>
          <w:sz w:val="20"/>
        </w:rPr>
        <w:t xml:space="preserve"> </w:t>
      </w:r>
    </w:p>
    <w:p w14:paraId="6D225D3C" w14:textId="6FD6F9FA" w:rsidR="00CD745C" w:rsidRDefault="00CD745C" w:rsidP="00CD745C">
      <w:pPr>
        <w:bidi/>
        <w:spacing w:before="100" w:beforeAutospacing="1" w:after="100" w:afterAutospacing="1"/>
        <w:jc w:val="both"/>
        <w:rPr>
          <w:rFonts w:cstheme="minorBidi"/>
          <w:sz w:val="28"/>
          <w:szCs w:val="28"/>
          <w:rtl/>
        </w:rPr>
      </w:pPr>
      <w:r w:rsidRPr="00CD745C">
        <w:rPr>
          <w:rFonts w:cstheme="minorBidi"/>
          <w:sz w:val="28"/>
          <w:szCs w:val="28"/>
          <w:rtl/>
        </w:rPr>
        <w:t xml:space="preserve">وَرُسُلًا قَدْ قَصَصْنَاهُمْ عَلَيْكَ مِن قَبْلُ </w:t>
      </w:r>
      <w:r w:rsidRPr="00F02DA5">
        <w:rPr>
          <w:rFonts w:cstheme="minorBidi"/>
          <w:b/>
          <w:bCs/>
          <w:color w:val="EE0000"/>
          <w:sz w:val="28"/>
          <w:szCs w:val="28"/>
          <w:rtl/>
        </w:rPr>
        <w:t>وَرُسُلًا لَّمْ نَقْصُصْهُمْ عَلَيْكَ</w:t>
      </w:r>
      <w:r w:rsidRPr="00F02DA5">
        <w:rPr>
          <w:rFonts w:cstheme="minorBidi"/>
          <w:color w:val="EE0000"/>
          <w:sz w:val="28"/>
          <w:szCs w:val="28"/>
          <w:rtl/>
        </w:rPr>
        <w:t xml:space="preserve"> </w:t>
      </w:r>
      <w:r w:rsidRPr="00CD745C">
        <w:rPr>
          <w:rFonts w:cstheme="minorBidi"/>
          <w:sz w:val="28"/>
          <w:szCs w:val="28"/>
          <w:rtl/>
        </w:rPr>
        <w:t xml:space="preserve">ۚ وَكَلَّمَ اللَّهُ مُوسَىٰ تَكْلِيمًا (النِّسَاءُ ، </w:t>
      </w:r>
      <w:r w:rsidRPr="00CD745C">
        <w:rPr>
          <w:rFonts w:cstheme="minorBidi"/>
          <w:sz w:val="24"/>
          <w:szCs w:val="24"/>
          <w:rtl/>
        </w:rPr>
        <w:t>4: 164</w:t>
      </w:r>
      <w:r w:rsidRPr="00CD745C">
        <w:rPr>
          <w:rFonts w:cstheme="minorBidi"/>
          <w:sz w:val="28"/>
          <w:szCs w:val="28"/>
          <w:rtl/>
        </w:rPr>
        <w:t>).</w:t>
      </w:r>
    </w:p>
    <w:p w14:paraId="4F7AB486" w14:textId="0AA3BBC3" w:rsidR="00CD745C" w:rsidRPr="00CD745C" w:rsidRDefault="00CD745C" w:rsidP="00CD745C">
      <w:pPr>
        <w:spacing w:before="100" w:beforeAutospacing="1" w:after="100" w:afterAutospacing="1"/>
        <w:jc w:val="both"/>
        <w:rPr>
          <w:rFonts w:cstheme="minorBidi"/>
          <w:sz w:val="20"/>
        </w:rPr>
      </w:pPr>
      <w:r w:rsidRPr="00CD745C">
        <w:rPr>
          <w:rFonts w:cstheme="minorBidi"/>
          <w:sz w:val="20"/>
        </w:rPr>
        <w:t xml:space="preserve">And </w:t>
      </w:r>
      <w:r w:rsidR="00F02DA5">
        <w:rPr>
          <w:rFonts w:cstheme="minorBidi"/>
          <w:sz w:val="20"/>
        </w:rPr>
        <w:t>(</w:t>
      </w:r>
      <w:r w:rsidRPr="00CD745C">
        <w:rPr>
          <w:rFonts w:cstheme="minorBidi"/>
          <w:sz w:val="20"/>
        </w:rPr>
        <w:t>We sent</w:t>
      </w:r>
      <w:r w:rsidR="00F02DA5">
        <w:rPr>
          <w:rFonts w:cstheme="minorBidi"/>
          <w:sz w:val="20"/>
        </w:rPr>
        <w:t>)</w:t>
      </w:r>
      <w:r w:rsidRPr="00CD745C">
        <w:rPr>
          <w:rFonts w:cstheme="minorBidi"/>
          <w:sz w:val="20"/>
        </w:rPr>
        <w:t xml:space="preserve"> </w:t>
      </w:r>
      <w:r w:rsidR="00F02DA5">
        <w:rPr>
          <w:rFonts w:cstheme="minorBidi"/>
          <w:sz w:val="20"/>
        </w:rPr>
        <w:t>M</w:t>
      </w:r>
      <w:r w:rsidRPr="00CD745C">
        <w:rPr>
          <w:rFonts w:cstheme="minorBidi"/>
          <w:sz w:val="20"/>
        </w:rPr>
        <w:t xml:space="preserve">essengers about whom We have related </w:t>
      </w:r>
      <w:r w:rsidR="00F02DA5">
        <w:rPr>
          <w:rFonts w:cstheme="minorBidi"/>
          <w:sz w:val="20"/>
        </w:rPr>
        <w:t>(</w:t>
      </w:r>
      <w:r w:rsidRPr="00CD745C">
        <w:rPr>
          <w:rFonts w:cstheme="minorBidi"/>
          <w:sz w:val="20"/>
        </w:rPr>
        <w:t>their stories</w:t>
      </w:r>
      <w:r w:rsidR="00F02DA5">
        <w:rPr>
          <w:rFonts w:cstheme="minorBidi"/>
          <w:sz w:val="20"/>
        </w:rPr>
        <w:t>)</w:t>
      </w:r>
      <w:r w:rsidRPr="00CD745C">
        <w:rPr>
          <w:rFonts w:cstheme="minorBidi"/>
          <w:sz w:val="20"/>
        </w:rPr>
        <w:t xml:space="preserve"> to you before</w:t>
      </w:r>
      <w:r w:rsidR="00F02DA5">
        <w:rPr>
          <w:rFonts w:cstheme="minorBidi"/>
          <w:sz w:val="20"/>
        </w:rPr>
        <w:t>,</w:t>
      </w:r>
      <w:r w:rsidRPr="00CD745C">
        <w:rPr>
          <w:rFonts w:cstheme="minorBidi"/>
          <w:sz w:val="20"/>
        </w:rPr>
        <w:t xml:space="preserve"> and </w:t>
      </w:r>
      <w:r w:rsidR="00F02DA5" w:rsidRPr="00871240">
        <w:rPr>
          <w:rFonts w:cstheme="minorBidi"/>
          <w:b/>
          <w:bCs/>
          <w:color w:val="EE0000"/>
          <w:sz w:val="20"/>
        </w:rPr>
        <w:t>M</w:t>
      </w:r>
      <w:r w:rsidRPr="00871240">
        <w:rPr>
          <w:rFonts w:cstheme="minorBidi"/>
          <w:b/>
          <w:bCs/>
          <w:color w:val="EE0000"/>
          <w:sz w:val="20"/>
        </w:rPr>
        <w:t>essengers about whom We have not related to you</w:t>
      </w:r>
      <w:r w:rsidRPr="00CD745C">
        <w:rPr>
          <w:rFonts w:cstheme="minorBidi"/>
          <w:sz w:val="20"/>
        </w:rPr>
        <w:t>. And Allah spoke to</w:t>
      </w:r>
      <w:r w:rsidR="00F02DA5">
        <w:rPr>
          <w:rFonts w:cstheme="minorBidi"/>
          <w:sz w:val="20"/>
        </w:rPr>
        <w:t xml:space="preserve"> Moosa</w:t>
      </w:r>
      <w:r w:rsidRPr="00CD745C">
        <w:rPr>
          <w:rFonts w:cstheme="minorBidi"/>
          <w:sz w:val="20"/>
        </w:rPr>
        <w:t xml:space="preserve"> </w:t>
      </w:r>
      <w:r w:rsidR="00F02DA5">
        <w:rPr>
          <w:rFonts w:cstheme="minorBidi"/>
          <w:sz w:val="20"/>
        </w:rPr>
        <w:t>(</w:t>
      </w:r>
      <w:r w:rsidRPr="00CD745C">
        <w:rPr>
          <w:rFonts w:cstheme="minorBidi"/>
          <w:sz w:val="20"/>
        </w:rPr>
        <w:t>Moses</w:t>
      </w:r>
      <w:r w:rsidR="00F02DA5">
        <w:rPr>
          <w:rFonts w:cstheme="minorBidi"/>
          <w:sz w:val="20"/>
        </w:rPr>
        <w:t>)</w:t>
      </w:r>
      <w:r w:rsidRPr="00CD745C">
        <w:rPr>
          <w:rFonts w:cstheme="minorBidi"/>
          <w:sz w:val="20"/>
        </w:rPr>
        <w:t xml:space="preserve"> with </w:t>
      </w:r>
      <w:r w:rsidR="00F02DA5">
        <w:rPr>
          <w:rFonts w:cstheme="minorBidi"/>
          <w:sz w:val="20"/>
        </w:rPr>
        <w:t>(clear)</w:t>
      </w:r>
      <w:r w:rsidRPr="00CD745C">
        <w:rPr>
          <w:rFonts w:cstheme="minorBidi"/>
          <w:sz w:val="20"/>
        </w:rPr>
        <w:t xml:space="preserve"> speech</w:t>
      </w:r>
      <w:r>
        <w:rPr>
          <w:rFonts w:cstheme="minorBidi" w:hint="cs"/>
          <w:sz w:val="20"/>
          <w:rtl/>
        </w:rPr>
        <w:t xml:space="preserve"> </w:t>
      </w:r>
      <w:r>
        <w:rPr>
          <w:rFonts w:cstheme="minorBidi"/>
          <w:sz w:val="20"/>
        </w:rPr>
        <w:t>(Al-Nisa, 4: 164).</w:t>
      </w:r>
    </w:p>
  </w:endnote>
  <w:endnote w:id="4">
    <w:p w14:paraId="20C0549D" w14:textId="77777777" w:rsidR="00B46BBA" w:rsidRDefault="00B46BBA" w:rsidP="00B46BBA">
      <w:pPr>
        <w:spacing w:before="100" w:beforeAutospacing="1" w:after="100" w:afterAutospacing="1"/>
        <w:jc w:val="both"/>
        <w:rPr>
          <w:sz w:val="20"/>
        </w:rPr>
      </w:pPr>
      <w:r w:rsidRPr="003848FF">
        <w:rPr>
          <w:rStyle w:val="EndnoteReference"/>
          <w:color w:val="0070C0"/>
          <w:szCs w:val="32"/>
        </w:rPr>
        <w:endnoteRef/>
      </w:r>
      <w:r w:rsidRPr="003848FF">
        <w:rPr>
          <w:color w:val="0070C0"/>
          <w:szCs w:val="32"/>
        </w:rPr>
        <w:t xml:space="preserve"> </w:t>
      </w:r>
      <w:r>
        <w:rPr>
          <w:sz w:val="20"/>
        </w:rPr>
        <w:t xml:space="preserve">There are, at least, six verses of the Holy Quran, which refer to God’s religion (His messages to humanity) as Islam. These are 3: 19, 3: 85, 5: 3, 6: 125, 39: 22, and 61: 7. </w:t>
      </w:r>
    </w:p>
    <w:p w14:paraId="0D7AE0FB" w14:textId="77777777" w:rsidR="00B46BBA" w:rsidRPr="00281A9A" w:rsidRDefault="00B46BBA" w:rsidP="00B46BBA">
      <w:pPr>
        <w:spacing w:before="100" w:beforeAutospacing="1" w:after="100" w:afterAutospacing="1"/>
        <w:jc w:val="both"/>
        <w:rPr>
          <w:rFonts w:ascii="Arial" w:hAnsi="Arial" w:cs="Arial"/>
          <w:color w:val="000000"/>
          <w:sz w:val="20"/>
        </w:rPr>
      </w:pPr>
      <w:r>
        <w:rPr>
          <w:sz w:val="20"/>
        </w:rPr>
        <w:t xml:space="preserve">There are also, at least, 27 verses of the Holy Quran, which refer to the previous </w:t>
      </w:r>
      <w:r w:rsidRPr="00E66983">
        <w:rPr>
          <w:sz w:val="20"/>
        </w:rPr>
        <w:t>Prophets</w:t>
      </w:r>
      <w:r>
        <w:rPr>
          <w:sz w:val="20"/>
        </w:rPr>
        <w:t>,</w:t>
      </w:r>
      <w:r w:rsidRPr="00E66983">
        <w:rPr>
          <w:sz w:val="20"/>
        </w:rPr>
        <w:t xml:space="preserve"> Messengers of Allah,</w:t>
      </w:r>
      <w:r>
        <w:rPr>
          <w:sz w:val="20"/>
        </w:rPr>
        <w:t xml:space="preserve"> and their followers</w:t>
      </w:r>
      <w:r w:rsidRPr="00E66983">
        <w:rPr>
          <w:sz w:val="20"/>
        </w:rPr>
        <w:t xml:space="preserve"> as Muslims (those who submit their will to God)</w:t>
      </w:r>
      <w:r>
        <w:rPr>
          <w:sz w:val="20"/>
        </w:rPr>
        <w:t xml:space="preserve">. These are 2: 128, </w:t>
      </w:r>
      <w:r>
        <w:rPr>
          <w:rFonts w:ascii="Arial" w:hAnsi="Arial" w:cs="Arial"/>
          <w:color w:val="000000"/>
          <w:sz w:val="20"/>
        </w:rPr>
        <w:t xml:space="preserve">2: 131, </w:t>
      </w:r>
      <w:r w:rsidRPr="002A5BE1">
        <w:rPr>
          <w:rFonts w:ascii="Arial" w:hAnsi="Arial" w:cs="Arial"/>
          <w:color w:val="000000"/>
          <w:sz w:val="20"/>
        </w:rPr>
        <w:t>2: 132</w:t>
      </w:r>
      <w:r>
        <w:rPr>
          <w:rFonts w:ascii="Arial" w:hAnsi="Arial" w:cs="Arial"/>
          <w:color w:val="000000"/>
          <w:sz w:val="20"/>
        </w:rPr>
        <w:t xml:space="preserve">, 2: </w:t>
      </w:r>
      <w:r w:rsidRPr="002A5BE1">
        <w:rPr>
          <w:rFonts w:ascii="Arial" w:hAnsi="Arial" w:cs="Arial"/>
          <w:color w:val="000000"/>
          <w:sz w:val="20"/>
        </w:rPr>
        <w:t>133</w:t>
      </w:r>
      <w:r>
        <w:rPr>
          <w:rFonts w:ascii="Arial" w:hAnsi="Arial" w:cs="Arial"/>
          <w:color w:val="000000"/>
          <w:sz w:val="20"/>
        </w:rPr>
        <w:t xml:space="preserve">, 3: 20, 3: </w:t>
      </w:r>
      <w:r w:rsidRPr="002A5BE1">
        <w:rPr>
          <w:rFonts w:ascii="Arial" w:hAnsi="Arial" w:cs="Arial"/>
          <w:color w:val="000000"/>
          <w:sz w:val="20"/>
        </w:rPr>
        <w:t xml:space="preserve">52, </w:t>
      </w:r>
      <w:r>
        <w:rPr>
          <w:rFonts w:ascii="Arial" w:hAnsi="Arial" w:cs="Arial"/>
          <w:color w:val="000000"/>
          <w:sz w:val="20"/>
        </w:rPr>
        <w:t xml:space="preserve">3: </w:t>
      </w:r>
      <w:r w:rsidRPr="002A5BE1">
        <w:rPr>
          <w:rFonts w:ascii="Arial" w:hAnsi="Arial" w:cs="Arial"/>
          <w:color w:val="000000"/>
          <w:sz w:val="20"/>
        </w:rPr>
        <w:t xml:space="preserve">67, </w:t>
      </w:r>
      <w:r>
        <w:rPr>
          <w:rFonts w:ascii="Arial" w:hAnsi="Arial" w:cs="Arial"/>
          <w:color w:val="000000"/>
          <w:sz w:val="20"/>
        </w:rPr>
        <w:t xml:space="preserve">3: </w:t>
      </w:r>
      <w:r w:rsidRPr="002A5BE1">
        <w:rPr>
          <w:rFonts w:ascii="Arial" w:hAnsi="Arial" w:cs="Arial"/>
          <w:color w:val="000000"/>
          <w:sz w:val="20"/>
        </w:rPr>
        <w:t>84</w:t>
      </w:r>
      <w:r>
        <w:rPr>
          <w:rFonts w:ascii="Arial" w:hAnsi="Arial" w:cs="Arial"/>
          <w:color w:val="000000"/>
          <w:sz w:val="20"/>
        </w:rPr>
        <w:t xml:space="preserve">, 5: 44, 5: 111, 6: 14, 6: 163, </w:t>
      </w:r>
      <w:r w:rsidRPr="002A5BE1">
        <w:rPr>
          <w:rFonts w:ascii="Arial" w:hAnsi="Arial" w:cs="Arial"/>
          <w:color w:val="000000"/>
          <w:sz w:val="20"/>
        </w:rPr>
        <w:t>7: 126</w:t>
      </w:r>
      <w:r>
        <w:rPr>
          <w:rFonts w:ascii="Arial" w:hAnsi="Arial" w:cs="Arial"/>
          <w:color w:val="000000"/>
          <w:sz w:val="20"/>
        </w:rPr>
        <w:t xml:space="preserve">, 10: 72, 10: 84, 11: 14, </w:t>
      </w:r>
      <w:r w:rsidRPr="002A5BE1">
        <w:rPr>
          <w:rFonts w:ascii="Arial" w:hAnsi="Arial" w:cs="Arial"/>
          <w:color w:val="000000"/>
          <w:sz w:val="20"/>
        </w:rPr>
        <w:t>12: 101</w:t>
      </w:r>
      <w:r>
        <w:rPr>
          <w:rFonts w:ascii="Arial" w:hAnsi="Arial" w:cs="Arial"/>
          <w:color w:val="000000"/>
          <w:sz w:val="20"/>
        </w:rPr>
        <w:t>, 27: 42, 27: 81,</w:t>
      </w:r>
      <w:r w:rsidRPr="002A5BE1">
        <w:rPr>
          <w:rFonts w:ascii="Arial" w:hAnsi="Arial" w:cs="Arial"/>
          <w:color w:val="000000"/>
          <w:sz w:val="20"/>
        </w:rPr>
        <w:t xml:space="preserve"> 27: </w:t>
      </w:r>
      <w:r>
        <w:rPr>
          <w:rFonts w:ascii="Arial" w:hAnsi="Arial" w:cs="Arial"/>
          <w:color w:val="000000"/>
          <w:sz w:val="20"/>
        </w:rPr>
        <w:t xml:space="preserve">91, </w:t>
      </w:r>
      <w:r w:rsidRPr="002A5BE1">
        <w:rPr>
          <w:rFonts w:ascii="Arial" w:hAnsi="Arial" w:cs="Arial"/>
          <w:color w:val="000000"/>
          <w:sz w:val="20"/>
        </w:rPr>
        <w:t>28: 53</w:t>
      </w:r>
      <w:r>
        <w:rPr>
          <w:rFonts w:ascii="Arial" w:hAnsi="Arial" w:cs="Arial"/>
          <w:color w:val="000000"/>
          <w:sz w:val="20"/>
        </w:rPr>
        <w:t>, 29: 46, 39: 12, 40: 66, 46: 15,</w:t>
      </w:r>
      <w:r w:rsidRPr="002A5BE1">
        <w:rPr>
          <w:rFonts w:ascii="Arial" w:hAnsi="Arial" w:cs="Arial"/>
          <w:color w:val="000000"/>
          <w:sz w:val="20"/>
        </w:rPr>
        <w:t xml:space="preserve"> 51: 36</w:t>
      </w:r>
      <w:r>
        <w:rPr>
          <w:rFonts w:ascii="Arial" w:hAnsi="Arial" w:cs="Arial"/>
          <w:color w:val="000000"/>
          <w:sz w:val="20"/>
        </w:rPr>
        <w:t>, and</w:t>
      </w:r>
      <w:r w:rsidRPr="002A5BE1">
        <w:rPr>
          <w:rFonts w:ascii="Arial" w:hAnsi="Arial" w:cs="Arial"/>
          <w:color w:val="000000"/>
          <w:sz w:val="20"/>
        </w:rPr>
        <w:t xml:space="preserve"> 72: 14.</w:t>
      </w:r>
    </w:p>
  </w:endnote>
  <w:endnote w:id="5">
    <w:p w14:paraId="6A93724A" w14:textId="0F58C72E" w:rsidR="00F41D3E" w:rsidRPr="00E83FB5" w:rsidRDefault="00F41D3E" w:rsidP="00F41D3E">
      <w:pPr>
        <w:spacing w:before="100" w:beforeAutospacing="1" w:after="100" w:afterAutospacing="1"/>
        <w:jc w:val="both"/>
        <w:rPr>
          <w:sz w:val="20"/>
        </w:rPr>
      </w:pPr>
      <w:r w:rsidRPr="003848FF">
        <w:rPr>
          <w:rStyle w:val="EndnoteReference"/>
          <w:color w:val="0070C0"/>
          <w:szCs w:val="32"/>
        </w:rPr>
        <w:endnoteRef/>
      </w:r>
      <w:r w:rsidRPr="003848FF">
        <w:rPr>
          <w:color w:val="0070C0"/>
          <w:szCs w:val="32"/>
        </w:rPr>
        <w:t xml:space="preserve"> </w:t>
      </w:r>
      <w:r w:rsidRPr="007634FB">
        <w:rPr>
          <w:sz w:val="20"/>
        </w:rPr>
        <w:t xml:space="preserve">The Holy Quran verses mention </w:t>
      </w:r>
      <w:r w:rsidR="00841961">
        <w:rPr>
          <w:b/>
          <w:bCs/>
          <w:color w:val="FF0000"/>
          <w:sz w:val="20"/>
        </w:rPr>
        <w:t>thirteen</w:t>
      </w:r>
      <w:r w:rsidRPr="00393AA2">
        <w:rPr>
          <w:b/>
          <w:bCs/>
          <w:color w:val="FF0000"/>
          <w:sz w:val="20"/>
        </w:rPr>
        <w:t xml:space="preserve"> </w:t>
      </w:r>
      <w:r w:rsidRPr="009B0EF0">
        <w:rPr>
          <w:b/>
          <w:bCs/>
          <w:color w:val="0070C0"/>
          <w:sz w:val="20"/>
        </w:rPr>
        <w:t>Messengers</w:t>
      </w:r>
      <w:r w:rsidRPr="00393AA2">
        <w:rPr>
          <w:color w:val="FF0000"/>
          <w:sz w:val="20"/>
        </w:rPr>
        <w:t xml:space="preserve"> </w:t>
      </w:r>
      <w:r w:rsidRPr="007634FB">
        <w:rPr>
          <w:sz w:val="20"/>
        </w:rPr>
        <w:t xml:space="preserve">of Allah and </w:t>
      </w:r>
      <w:r w:rsidR="00841961" w:rsidRPr="009B0EF0">
        <w:rPr>
          <w:b/>
          <w:bCs/>
          <w:color w:val="EE0000"/>
          <w:sz w:val="20"/>
        </w:rPr>
        <w:t>twelve</w:t>
      </w:r>
      <w:r w:rsidRPr="00393AA2">
        <w:rPr>
          <w:b/>
          <w:bCs/>
          <w:color w:val="0070C0"/>
          <w:sz w:val="20"/>
        </w:rPr>
        <w:t xml:space="preserve"> of His Prophets</w:t>
      </w:r>
      <w:r>
        <w:rPr>
          <w:sz w:val="20"/>
        </w:rPr>
        <w:t>,</w:t>
      </w:r>
      <w:r>
        <w:rPr>
          <w:rFonts w:hint="cs"/>
          <w:sz w:val="20"/>
          <w:rtl/>
        </w:rPr>
        <w:t xml:space="preserve"> </w:t>
      </w:r>
      <w:r>
        <w:rPr>
          <w:sz w:val="20"/>
        </w:rPr>
        <w:t xml:space="preserve">by name. Here are the verses mentioning the </w:t>
      </w:r>
      <w:r w:rsidR="00D02900" w:rsidRPr="009B0EF0">
        <w:rPr>
          <w:b/>
          <w:bCs/>
          <w:sz w:val="20"/>
        </w:rPr>
        <w:t>thirteen</w:t>
      </w:r>
      <w:r w:rsidRPr="009B0EF0">
        <w:rPr>
          <w:b/>
          <w:bCs/>
          <w:sz w:val="20"/>
        </w:rPr>
        <w:t xml:space="preserve"> </w:t>
      </w:r>
      <w:r w:rsidRPr="009B0EF0">
        <w:rPr>
          <w:b/>
          <w:bCs/>
          <w:color w:val="EE0000"/>
          <w:sz w:val="20"/>
        </w:rPr>
        <w:t>Messengers</w:t>
      </w:r>
      <w:r>
        <w:rPr>
          <w:sz w:val="20"/>
        </w:rPr>
        <w:t xml:space="preserve">, using the infinitive verb form /arsala/ (to send a messenger) or the noun /rasool/ (messenger): </w:t>
      </w:r>
    </w:p>
    <w:p w14:paraId="35948116" w14:textId="77777777" w:rsidR="00F41D3E" w:rsidRPr="00E83FB5" w:rsidRDefault="00F41D3E" w:rsidP="00F41D3E">
      <w:pPr>
        <w:spacing w:before="100" w:beforeAutospacing="1" w:after="100" w:afterAutospacing="1"/>
        <w:rPr>
          <w:sz w:val="28"/>
          <w:szCs w:val="28"/>
        </w:rPr>
      </w:pPr>
      <w:r w:rsidRPr="00E83FB5">
        <w:rPr>
          <w:sz w:val="20"/>
        </w:rPr>
        <w:t xml:space="preserve">1. We had certainly </w:t>
      </w:r>
      <w:r w:rsidRPr="00E83FB5">
        <w:rPr>
          <w:sz w:val="20"/>
          <w:u w:val="single"/>
        </w:rPr>
        <w:t xml:space="preserve">sent </w:t>
      </w:r>
      <w:r w:rsidRPr="00B47F98">
        <w:rPr>
          <w:b/>
          <w:bCs/>
          <w:color w:val="FF0000"/>
          <w:sz w:val="20"/>
          <w:u w:val="single"/>
        </w:rPr>
        <w:t>Noo’h</w:t>
      </w:r>
      <w:r w:rsidRPr="00E83FB5">
        <w:rPr>
          <w:sz w:val="20"/>
          <w:u w:val="single"/>
        </w:rPr>
        <w:t xml:space="preserve"> (Noah)</w:t>
      </w:r>
      <w:r w:rsidRPr="00E83FB5">
        <w:rPr>
          <w:sz w:val="20"/>
        </w:rPr>
        <w:t xml:space="preserve"> (as a messenger) to his people (Al-A’</w:t>
      </w:r>
      <w:r>
        <w:rPr>
          <w:sz w:val="20"/>
        </w:rPr>
        <w:t>a</w:t>
      </w:r>
      <w:r w:rsidRPr="00E83FB5">
        <w:rPr>
          <w:sz w:val="20"/>
        </w:rPr>
        <w:t>raf, 7: 59; Hood, 11: 25).</w:t>
      </w:r>
    </w:p>
    <w:p w14:paraId="1D28FAAB" w14:textId="77777777" w:rsidR="00F41D3E" w:rsidRPr="00E83FB5" w:rsidRDefault="00F41D3E" w:rsidP="00F41D3E">
      <w:pPr>
        <w:bidi/>
        <w:spacing w:before="100" w:beforeAutospacing="1" w:after="100" w:afterAutospacing="1"/>
        <w:jc w:val="both"/>
        <w:rPr>
          <w:sz w:val="28"/>
          <w:szCs w:val="28"/>
          <w:rtl/>
        </w:rPr>
      </w:pPr>
      <w:r w:rsidRPr="00E83FB5">
        <w:rPr>
          <w:sz w:val="28"/>
          <w:szCs w:val="28"/>
          <w:rtl/>
        </w:rPr>
        <w:t xml:space="preserve">لَقَدْ أَرْسَلْنَا </w:t>
      </w:r>
      <w:r w:rsidRPr="00E83FB5">
        <w:rPr>
          <w:sz w:val="28"/>
          <w:szCs w:val="28"/>
          <w:u w:val="single"/>
          <w:rtl/>
        </w:rPr>
        <w:t>نُوحًا</w:t>
      </w:r>
      <w:r w:rsidRPr="00E83FB5">
        <w:rPr>
          <w:sz w:val="28"/>
          <w:szCs w:val="28"/>
          <w:rtl/>
        </w:rPr>
        <w:t xml:space="preserve"> إِلَىٰ قَوْمِهِ (الأعْرَافُ ، </w:t>
      </w:r>
      <w:r w:rsidRPr="00E83FB5">
        <w:rPr>
          <w:sz w:val="24"/>
          <w:szCs w:val="24"/>
          <w:rtl/>
        </w:rPr>
        <w:t xml:space="preserve">7: 59 </w:t>
      </w:r>
      <w:r w:rsidRPr="00E83FB5">
        <w:rPr>
          <w:sz w:val="28"/>
          <w:szCs w:val="28"/>
          <w:rtl/>
        </w:rPr>
        <w:t>، ه</w:t>
      </w:r>
      <w:r>
        <w:rPr>
          <w:rFonts w:hint="cs"/>
          <w:sz w:val="28"/>
          <w:szCs w:val="28"/>
          <w:rtl/>
        </w:rPr>
        <w:t>ُ</w:t>
      </w:r>
      <w:r w:rsidRPr="00E83FB5">
        <w:rPr>
          <w:sz w:val="28"/>
          <w:szCs w:val="28"/>
          <w:rtl/>
        </w:rPr>
        <w:t>ود</w:t>
      </w:r>
      <w:r>
        <w:rPr>
          <w:rFonts w:hint="cs"/>
          <w:sz w:val="28"/>
          <w:szCs w:val="28"/>
          <w:rtl/>
        </w:rPr>
        <w:t>ُ</w:t>
      </w:r>
      <w:r w:rsidRPr="00E83FB5">
        <w:rPr>
          <w:sz w:val="28"/>
          <w:szCs w:val="28"/>
          <w:rtl/>
        </w:rPr>
        <w:t xml:space="preserve"> ،</w:t>
      </w:r>
      <w:r w:rsidRPr="00E83FB5">
        <w:rPr>
          <w:sz w:val="24"/>
          <w:szCs w:val="24"/>
          <w:rtl/>
        </w:rPr>
        <w:t xml:space="preserve"> 11: 25</w:t>
      </w:r>
      <w:r w:rsidRPr="00E83FB5">
        <w:rPr>
          <w:sz w:val="28"/>
          <w:szCs w:val="28"/>
          <w:rtl/>
        </w:rPr>
        <w:t>).</w:t>
      </w:r>
    </w:p>
    <w:p w14:paraId="48252526" w14:textId="77777777" w:rsidR="00F41D3E" w:rsidRPr="00E83FB5" w:rsidRDefault="00F41D3E" w:rsidP="00F41D3E">
      <w:pPr>
        <w:tabs>
          <w:tab w:val="left" w:pos="6267"/>
        </w:tabs>
        <w:spacing w:before="100" w:beforeAutospacing="1" w:after="100" w:afterAutospacing="1"/>
        <w:rPr>
          <w:sz w:val="20"/>
          <w:rtl/>
        </w:rPr>
      </w:pPr>
      <w:r w:rsidRPr="00E83FB5">
        <w:rPr>
          <w:sz w:val="20"/>
        </w:rPr>
        <w:t xml:space="preserve">2. When their brother </w:t>
      </w:r>
      <w:r w:rsidRPr="00B47F98">
        <w:rPr>
          <w:b/>
          <w:bCs/>
          <w:color w:val="FF0000"/>
          <w:sz w:val="20"/>
          <w:u w:val="single"/>
        </w:rPr>
        <w:t>Hood</w:t>
      </w:r>
      <w:r w:rsidRPr="00E83FB5">
        <w:rPr>
          <w:sz w:val="20"/>
        </w:rPr>
        <w:t xml:space="preserve"> said to them, "Will you not fear Allah? (124) Indeed, I am to you a trustworthy </w:t>
      </w:r>
      <w:r w:rsidRPr="00E83FB5">
        <w:rPr>
          <w:sz w:val="20"/>
          <w:u w:val="single"/>
        </w:rPr>
        <w:t>messenger</w:t>
      </w:r>
      <w:r w:rsidRPr="00E83FB5">
        <w:rPr>
          <w:sz w:val="20"/>
        </w:rPr>
        <w:t xml:space="preserve"> (125) (Al-Shu’ara, 26: 124-125).</w:t>
      </w:r>
    </w:p>
    <w:p w14:paraId="540EF107" w14:textId="77777777" w:rsidR="00F41D3E" w:rsidRPr="00E83FB5" w:rsidRDefault="00F41D3E" w:rsidP="00F41D3E">
      <w:pPr>
        <w:bidi/>
        <w:spacing w:before="100" w:beforeAutospacing="1" w:after="100" w:afterAutospacing="1"/>
        <w:jc w:val="both"/>
        <w:rPr>
          <w:sz w:val="28"/>
          <w:szCs w:val="28"/>
        </w:rPr>
      </w:pPr>
      <w:r w:rsidRPr="00E83FB5">
        <w:rPr>
          <w:sz w:val="28"/>
          <w:szCs w:val="28"/>
          <w:rtl/>
        </w:rPr>
        <w:t xml:space="preserve">إِذْ قَالَ لَهُمْ أَخُوهُمْ </w:t>
      </w:r>
      <w:r w:rsidRPr="00E83FB5">
        <w:rPr>
          <w:sz w:val="28"/>
          <w:szCs w:val="28"/>
          <w:u w:val="single"/>
          <w:rtl/>
        </w:rPr>
        <w:t>هُودٌ</w:t>
      </w:r>
      <w:r w:rsidRPr="00E83FB5">
        <w:rPr>
          <w:sz w:val="28"/>
          <w:szCs w:val="28"/>
          <w:rtl/>
        </w:rPr>
        <w:t xml:space="preserve"> أَلَا تَتَّقُونَ </w:t>
      </w:r>
      <w:r w:rsidRPr="00E83FB5">
        <w:rPr>
          <w:sz w:val="24"/>
          <w:szCs w:val="24"/>
          <w:rtl/>
        </w:rPr>
        <w:t xml:space="preserve">﴿١٢٤﴾ </w:t>
      </w:r>
      <w:r w:rsidRPr="00E83FB5">
        <w:rPr>
          <w:sz w:val="28"/>
          <w:szCs w:val="28"/>
          <w:rtl/>
        </w:rPr>
        <w:t xml:space="preserve">إِنِّي لَكُمْ رَسُولٌ أَمِينٌ </w:t>
      </w:r>
      <w:r w:rsidRPr="00E83FB5">
        <w:rPr>
          <w:sz w:val="24"/>
          <w:szCs w:val="24"/>
          <w:rtl/>
        </w:rPr>
        <w:t>﴿١٢٥﴾</w:t>
      </w:r>
      <w:r w:rsidRPr="00E83FB5">
        <w:rPr>
          <w:sz w:val="28"/>
          <w:szCs w:val="28"/>
          <w:rtl/>
        </w:rPr>
        <w:t xml:space="preserve"> (الشُّعَرَاءُ ،</w:t>
      </w:r>
      <w:r w:rsidRPr="00E83FB5">
        <w:rPr>
          <w:sz w:val="24"/>
          <w:szCs w:val="24"/>
          <w:rtl/>
        </w:rPr>
        <w:t xml:space="preserve"> 26: 124-125</w:t>
      </w:r>
      <w:r w:rsidRPr="00E83FB5">
        <w:rPr>
          <w:sz w:val="28"/>
          <w:szCs w:val="28"/>
          <w:rtl/>
        </w:rPr>
        <w:t xml:space="preserve">). </w:t>
      </w:r>
    </w:p>
    <w:p w14:paraId="5C418BA8" w14:textId="77777777" w:rsidR="00F41D3E" w:rsidRPr="00E83FB5" w:rsidRDefault="00F41D3E" w:rsidP="00F41D3E">
      <w:pPr>
        <w:spacing w:before="100" w:beforeAutospacing="1" w:after="100" w:afterAutospacing="1"/>
        <w:jc w:val="both"/>
        <w:rPr>
          <w:sz w:val="20"/>
        </w:rPr>
      </w:pPr>
      <w:r w:rsidRPr="00E83FB5">
        <w:rPr>
          <w:sz w:val="20"/>
        </w:rPr>
        <w:t xml:space="preserve">3. When their brother </w:t>
      </w:r>
      <w:r w:rsidRPr="00B47F98">
        <w:rPr>
          <w:b/>
          <w:bCs/>
          <w:color w:val="FF0000"/>
          <w:sz w:val="20"/>
          <w:u w:val="single"/>
        </w:rPr>
        <w:t>Sali’h</w:t>
      </w:r>
      <w:r w:rsidRPr="00E83FB5">
        <w:rPr>
          <w:sz w:val="20"/>
        </w:rPr>
        <w:t xml:space="preserve"> said to them, "Will you not fear Allah? (124) Indeed, I am to you a trustworthy </w:t>
      </w:r>
      <w:r w:rsidRPr="00E83FB5">
        <w:rPr>
          <w:sz w:val="20"/>
          <w:u w:val="single"/>
        </w:rPr>
        <w:t>messenger</w:t>
      </w:r>
      <w:r w:rsidRPr="00E83FB5">
        <w:rPr>
          <w:sz w:val="20"/>
        </w:rPr>
        <w:t xml:space="preserve"> (125) (Al-Shu’ara, 26: 124-125).</w:t>
      </w:r>
    </w:p>
    <w:p w14:paraId="59979E5F" w14:textId="77777777" w:rsidR="00F41D3E" w:rsidRPr="00E83FB5" w:rsidRDefault="00F41D3E" w:rsidP="00F41D3E">
      <w:pPr>
        <w:bidi/>
        <w:spacing w:before="100" w:beforeAutospacing="1" w:after="100" w:afterAutospacing="1"/>
        <w:jc w:val="both"/>
        <w:rPr>
          <w:sz w:val="28"/>
          <w:szCs w:val="28"/>
          <w:rtl/>
        </w:rPr>
      </w:pPr>
      <w:r w:rsidRPr="00E83FB5">
        <w:rPr>
          <w:sz w:val="28"/>
          <w:szCs w:val="28"/>
          <w:rtl/>
        </w:rPr>
        <w:t xml:space="preserve">إِذْ قَالَ لَهُمْ أَخُوهُمْ </w:t>
      </w:r>
      <w:r w:rsidRPr="00E83FB5">
        <w:rPr>
          <w:sz w:val="28"/>
          <w:szCs w:val="28"/>
          <w:u w:val="single"/>
          <w:rtl/>
        </w:rPr>
        <w:t>صَالِحٌ</w:t>
      </w:r>
      <w:r w:rsidRPr="00E83FB5">
        <w:rPr>
          <w:sz w:val="28"/>
          <w:szCs w:val="28"/>
          <w:rtl/>
        </w:rPr>
        <w:t xml:space="preserve"> أَلَا تَتَّقُونَ </w:t>
      </w:r>
      <w:r w:rsidRPr="00E83FB5">
        <w:rPr>
          <w:sz w:val="24"/>
          <w:szCs w:val="24"/>
          <w:rtl/>
        </w:rPr>
        <w:t>﴿١٤٢﴾</w:t>
      </w:r>
      <w:r w:rsidRPr="00E83FB5">
        <w:rPr>
          <w:sz w:val="28"/>
          <w:szCs w:val="28"/>
          <w:rtl/>
        </w:rPr>
        <w:t xml:space="preserve"> إِنِّي لَكُمْ رَسُولٌ أَمِينٌ </w:t>
      </w:r>
      <w:r w:rsidRPr="00E83FB5">
        <w:rPr>
          <w:sz w:val="24"/>
          <w:szCs w:val="24"/>
          <w:rtl/>
        </w:rPr>
        <w:t xml:space="preserve">﴿١٤٣﴾ </w:t>
      </w:r>
      <w:r w:rsidRPr="00E83FB5">
        <w:rPr>
          <w:sz w:val="28"/>
          <w:szCs w:val="28"/>
          <w:rtl/>
        </w:rPr>
        <w:t>(الشُّعَرَاءُ ،</w:t>
      </w:r>
      <w:r w:rsidRPr="00E83FB5">
        <w:rPr>
          <w:sz w:val="24"/>
          <w:szCs w:val="24"/>
          <w:rtl/>
        </w:rPr>
        <w:t xml:space="preserve"> 26: 142</w:t>
      </w:r>
      <w:r w:rsidRPr="00E83FB5">
        <w:rPr>
          <w:sz w:val="28"/>
          <w:szCs w:val="28"/>
          <w:rtl/>
        </w:rPr>
        <w:t>).</w:t>
      </w:r>
    </w:p>
    <w:p w14:paraId="28A38365" w14:textId="77777777" w:rsidR="00F41D3E" w:rsidRPr="00E83FB5" w:rsidRDefault="00F41D3E" w:rsidP="00F41D3E">
      <w:pPr>
        <w:spacing w:before="100" w:beforeAutospacing="1" w:after="100" w:afterAutospacing="1"/>
        <w:jc w:val="both"/>
        <w:rPr>
          <w:sz w:val="20"/>
        </w:rPr>
      </w:pPr>
      <w:r w:rsidRPr="00E83FB5">
        <w:rPr>
          <w:sz w:val="20"/>
        </w:rPr>
        <w:t xml:space="preserve">4. And We have already </w:t>
      </w:r>
      <w:r w:rsidRPr="00E83FB5">
        <w:rPr>
          <w:sz w:val="20"/>
          <w:u w:val="single"/>
        </w:rPr>
        <w:t>sent</w:t>
      </w:r>
      <w:r w:rsidRPr="00E83FB5">
        <w:rPr>
          <w:sz w:val="20"/>
        </w:rPr>
        <w:t xml:space="preserve"> Noo’h (Noah) and </w:t>
      </w:r>
      <w:r w:rsidRPr="00B47F98">
        <w:rPr>
          <w:b/>
          <w:bCs/>
          <w:color w:val="FF0000"/>
          <w:sz w:val="20"/>
          <w:u w:val="single"/>
        </w:rPr>
        <w:t>Ibraheem</w:t>
      </w:r>
      <w:r w:rsidRPr="00E83FB5">
        <w:rPr>
          <w:sz w:val="20"/>
          <w:u w:val="single"/>
        </w:rPr>
        <w:t xml:space="preserve"> (Abraham)</w:t>
      </w:r>
      <w:r w:rsidRPr="00E83FB5">
        <w:rPr>
          <w:sz w:val="20"/>
        </w:rPr>
        <w:t xml:space="preserve"> and placed in their descendants prophethood and scripture; and among them is he who is guided, but many of them are defiantly disobedient</w:t>
      </w:r>
      <w:r>
        <w:rPr>
          <w:sz w:val="20"/>
        </w:rPr>
        <w:t xml:space="preserve"> (Al-‘Hadeed, 57: 26).</w:t>
      </w:r>
      <w:r w:rsidRPr="00E83FB5">
        <w:rPr>
          <w:sz w:val="20"/>
        </w:rPr>
        <w:t xml:space="preserve"> </w:t>
      </w:r>
    </w:p>
    <w:p w14:paraId="23F48E36" w14:textId="77777777" w:rsidR="00F41D3E" w:rsidRPr="00E83FB5" w:rsidRDefault="00F41D3E" w:rsidP="00F41D3E">
      <w:pPr>
        <w:bidi/>
        <w:spacing w:before="100" w:beforeAutospacing="1" w:after="100" w:afterAutospacing="1"/>
        <w:jc w:val="both"/>
        <w:rPr>
          <w:sz w:val="28"/>
          <w:szCs w:val="28"/>
        </w:rPr>
      </w:pPr>
      <w:r w:rsidRPr="00E83FB5">
        <w:rPr>
          <w:sz w:val="28"/>
          <w:szCs w:val="28"/>
          <w:rtl/>
        </w:rPr>
        <w:t>وَلَقَدْ أَرْسَلْنَا نُوحًا وَ</w:t>
      </w:r>
      <w:r w:rsidRPr="00E83FB5">
        <w:rPr>
          <w:sz w:val="28"/>
          <w:szCs w:val="28"/>
          <w:u w:val="single"/>
          <w:rtl/>
        </w:rPr>
        <w:t>إِبْرَاهِيمَ</w:t>
      </w:r>
      <w:r w:rsidRPr="00E83FB5">
        <w:rPr>
          <w:sz w:val="28"/>
          <w:szCs w:val="28"/>
          <w:rtl/>
        </w:rPr>
        <w:t xml:space="preserve"> وَجَعَلْنَا فِي ذُرِّيَّتِهِمَا النُّبُوَّةَ وَالْكِتَابَ ۖ فَمِنْهُم مُّهْتَدٍ ۖ وَكَثِيرٌ مِّنْهُمْ فَاسِقُونَ (الْحَدِيدُ ، </w:t>
      </w:r>
      <w:r w:rsidRPr="00E83FB5">
        <w:rPr>
          <w:sz w:val="24"/>
          <w:szCs w:val="24"/>
          <w:rtl/>
        </w:rPr>
        <w:t>57: 26</w:t>
      </w:r>
      <w:r w:rsidRPr="00E83FB5">
        <w:rPr>
          <w:sz w:val="28"/>
          <w:szCs w:val="28"/>
          <w:rtl/>
        </w:rPr>
        <w:t xml:space="preserve">). </w:t>
      </w:r>
    </w:p>
    <w:p w14:paraId="78008342" w14:textId="77777777" w:rsidR="00F41D3E" w:rsidRPr="00E83FB5" w:rsidRDefault="00F41D3E" w:rsidP="00F41D3E">
      <w:pPr>
        <w:spacing w:before="100" w:beforeAutospacing="1" w:after="100" w:afterAutospacing="1"/>
        <w:jc w:val="both"/>
        <w:rPr>
          <w:sz w:val="20"/>
          <w:rtl/>
        </w:rPr>
      </w:pPr>
      <w:r w:rsidRPr="00E83FB5">
        <w:rPr>
          <w:sz w:val="20"/>
        </w:rPr>
        <w:t xml:space="preserve">5. And indeed, </w:t>
      </w:r>
      <w:r w:rsidRPr="00B47F98">
        <w:rPr>
          <w:b/>
          <w:bCs/>
          <w:color w:val="FF0000"/>
          <w:sz w:val="20"/>
          <w:u w:val="single"/>
        </w:rPr>
        <w:t>Loot</w:t>
      </w:r>
      <w:r w:rsidRPr="00E83FB5">
        <w:rPr>
          <w:sz w:val="20"/>
          <w:u w:val="single"/>
        </w:rPr>
        <w:t xml:space="preserve"> (Lot)</w:t>
      </w:r>
      <w:r w:rsidRPr="00E83FB5">
        <w:rPr>
          <w:sz w:val="20"/>
        </w:rPr>
        <w:t xml:space="preserve"> was among the </w:t>
      </w:r>
      <w:r w:rsidRPr="00E83FB5">
        <w:rPr>
          <w:sz w:val="20"/>
          <w:u w:val="single"/>
        </w:rPr>
        <w:t>messenge</w:t>
      </w:r>
      <w:r w:rsidRPr="00E83FB5">
        <w:rPr>
          <w:sz w:val="20"/>
        </w:rPr>
        <w:t>rs (Al-</w:t>
      </w:r>
      <w:r w:rsidRPr="00E83FB5">
        <w:rPr>
          <w:sz w:val="20"/>
          <w:u w:val="single"/>
        </w:rPr>
        <w:t>S</w:t>
      </w:r>
      <w:r w:rsidRPr="00E83FB5">
        <w:rPr>
          <w:sz w:val="20"/>
        </w:rPr>
        <w:t>affat, 37: 133).</w:t>
      </w:r>
    </w:p>
    <w:p w14:paraId="46B86C6B" w14:textId="77777777" w:rsidR="00F41D3E" w:rsidRPr="00E83FB5" w:rsidRDefault="00F41D3E" w:rsidP="00F41D3E">
      <w:pPr>
        <w:bidi/>
        <w:spacing w:before="100" w:beforeAutospacing="1" w:after="100" w:afterAutospacing="1"/>
        <w:jc w:val="both"/>
        <w:rPr>
          <w:sz w:val="28"/>
          <w:szCs w:val="28"/>
          <w:rtl/>
        </w:rPr>
      </w:pPr>
      <w:r w:rsidRPr="00E83FB5">
        <w:rPr>
          <w:sz w:val="28"/>
          <w:szCs w:val="28"/>
          <w:rtl/>
        </w:rPr>
        <w:t>وَإِنَّ ل</w:t>
      </w:r>
      <w:r w:rsidRPr="00E83FB5">
        <w:rPr>
          <w:sz w:val="28"/>
          <w:szCs w:val="28"/>
          <w:u w:val="single"/>
          <w:rtl/>
        </w:rPr>
        <w:t>ُوطًا</w:t>
      </w:r>
      <w:r w:rsidRPr="00E83FB5">
        <w:rPr>
          <w:sz w:val="28"/>
          <w:szCs w:val="28"/>
          <w:rtl/>
        </w:rPr>
        <w:t xml:space="preserve"> لَّمِنَ الْمُرْسَلِينَ (الصَّافَّاتُ ، </w:t>
      </w:r>
      <w:r w:rsidRPr="00E83FB5">
        <w:rPr>
          <w:sz w:val="24"/>
          <w:szCs w:val="24"/>
          <w:rtl/>
        </w:rPr>
        <w:t>37: 133</w:t>
      </w:r>
      <w:r w:rsidRPr="00E83FB5">
        <w:rPr>
          <w:sz w:val="28"/>
          <w:szCs w:val="28"/>
          <w:rtl/>
        </w:rPr>
        <w:t>).</w:t>
      </w:r>
    </w:p>
    <w:p w14:paraId="2C241F03" w14:textId="77777777" w:rsidR="00F41D3E" w:rsidRPr="00E83FB5" w:rsidRDefault="00F41D3E" w:rsidP="00F41D3E">
      <w:pPr>
        <w:spacing w:before="100" w:beforeAutospacing="1" w:after="100" w:afterAutospacing="1"/>
        <w:jc w:val="both"/>
        <w:rPr>
          <w:sz w:val="20"/>
        </w:rPr>
      </w:pPr>
      <w:r w:rsidRPr="00E83FB5">
        <w:rPr>
          <w:sz w:val="20"/>
        </w:rPr>
        <w:t xml:space="preserve">6. And mention in the Book, </w:t>
      </w:r>
      <w:r w:rsidRPr="00B47F98">
        <w:rPr>
          <w:b/>
          <w:bCs/>
          <w:color w:val="FF0000"/>
          <w:sz w:val="20"/>
          <w:u w:val="single"/>
        </w:rPr>
        <w:t>Isma’eel</w:t>
      </w:r>
      <w:r w:rsidRPr="00E83FB5">
        <w:rPr>
          <w:sz w:val="20"/>
          <w:u w:val="single"/>
        </w:rPr>
        <w:t xml:space="preserve"> (Ishmael)</w:t>
      </w:r>
      <w:r w:rsidRPr="00E83FB5">
        <w:rPr>
          <w:sz w:val="20"/>
        </w:rPr>
        <w:t xml:space="preserve">. Indeed, he was true to his promise, and he was a </w:t>
      </w:r>
      <w:r w:rsidRPr="00E83FB5">
        <w:rPr>
          <w:sz w:val="20"/>
          <w:u w:val="single"/>
        </w:rPr>
        <w:t>messenger</w:t>
      </w:r>
      <w:r w:rsidRPr="00E83FB5">
        <w:rPr>
          <w:sz w:val="20"/>
        </w:rPr>
        <w:t xml:space="preserve"> and a prophet (Maryam, 19: 54).</w:t>
      </w:r>
    </w:p>
    <w:p w14:paraId="36111297" w14:textId="0A4F9299" w:rsidR="009B0EF0" w:rsidRDefault="00F41D3E" w:rsidP="00FE1E21">
      <w:pPr>
        <w:bidi/>
        <w:spacing w:before="100" w:beforeAutospacing="1" w:after="100" w:afterAutospacing="1"/>
        <w:jc w:val="both"/>
        <w:rPr>
          <w:rFonts w:cs="Arial"/>
          <w:sz w:val="28"/>
          <w:szCs w:val="28"/>
          <w:rtl/>
        </w:rPr>
      </w:pPr>
      <w:r w:rsidRPr="00E83FB5">
        <w:rPr>
          <w:sz w:val="28"/>
          <w:szCs w:val="28"/>
          <w:rtl/>
        </w:rPr>
        <w:t xml:space="preserve">وَاذْكُرْ فِي الْكِتَابِ </w:t>
      </w:r>
      <w:r w:rsidRPr="00E83FB5">
        <w:rPr>
          <w:sz w:val="28"/>
          <w:szCs w:val="28"/>
          <w:u w:val="single"/>
          <w:rtl/>
        </w:rPr>
        <w:t xml:space="preserve">إِسْمَاعِيلَ </w:t>
      </w:r>
      <w:r w:rsidRPr="00E83FB5">
        <w:rPr>
          <w:sz w:val="28"/>
          <w:szCs w:val="28"/>
          <w:rtl/>
        </w:rPr>
        <w:t xml:space="preserve">ۚ إِنَّهُ كَانَ صَادِقَ الْوَعْدِ وَكَانَ رَسُولًا نَّبِيًّا (مَرْيَمُ ، </w:t>
      </w:r>
      <w:r w:rsidRPr="00E83FB5">
        <w:rPr>
          <w:sz w:val="24"/>
          <w:szCs w:val="24"/>
          <w:rtl/>
        </w:rPr>
        <w:t>19: 54</w:t>
      </w:r>
      <w:r w:rsidRPr="00E83FB5">
        <w:rPr>
          <w:sz w:val="28"/>
          <w:szCs w:val="28"/>
          <w:rtl/>
        </w:rPr>
        <w:t>).</w:t>
      </w:r>
      <w:r w:rsidR="009B0EF0">
        <w:rPr>
          <w:rFonts w:cs="Arial" w:hint="cs"/>
          <w:sz w:val="28"/>
          <w:szCs w:val="28"/>
          <w:rtl/>
        </w:rPr>
        <w:t xml:space="preserve"> </w:t>
      </w:r>
    </w:p>
    <w:p w14:paraId="46DA78E5" w14:textId="71179F08" w:rsidR="009B0EF0" w:rsidRDefault="009B0EF0" w:rsidP="00F41D3E">
      <w:pPr>
        <w:spacing w:before="100" w:beforeAutospacing="1" w:after="100" w:afterAutospacing="1"/>
        <w:jc w:val="both"/>
        <w:rPr>
          <w:sz w:val="20"/>
        </w:rPr>
      </w:pPr>
      <w:r>
        <w:rPr>
          <w:sz w:val="20"/>
        </w:rPr>
        <w:t xml:space="preserve">7. </w:t>
      </w:r>
      <w:r w:rsidRPr="003466A0">
        <w:rPr>
          <w:b/>
          <w:bCs/>
          <w:color w:val="EE0000"/>
          <w:sz w:val="20"/>
          <w:u w:val="single"/>
        </w:rPr>
        <w:t>Shu’ayb</w:t>
      </w:r>
      <w:r>
        <w:rPr>
          <w:sz w:val="20"/>
        </w:rPr>
        <w:t xml:space="preserve">, peace be upon him (pbuh), was not mentioned as a Messenger of Allah, by text, in the Holy Quran. However, his story indicates that he was a Messenger, as it came in the context of the stories of four other Messengers before him. These were Noo’h (Noah), Hood, </w:t>
      </w:r>
      <w:r w:rsidRPr="009B0EF0">
        <w:rPr>
          <w:sz w:val="20"/>
          <w:u w:val="single"/>
        </w:rPr>
        <w:t>S</w:t>
      </w:r>
      <w:r>
        <w:rPr>
          <w:sz w:val="20"/>
        </w:rPr>
        <w:t>ali’h, and Loo</w:t>
      </w:r>
      <w:r w:rsidRPr="009B0EF0">
        <w:rPr>
          <w:sz w:val="20"/>
          <w:u w:val="single"/>
        </w:rPr>
        <w:t>t</w:t>
      </w:r>
      <w:r>
        <w:rPr>
          <w:sz w:val="20"/>
        </w:rPr>
        <w:t xml:space="preserve"> (Lot),</w:t>
      </w:r>
      <w:r w:rsidR="00D26181">
        <w:rPr>
          <w:sz w:val="20"/>
        </w:rPr>
        <w:t xml:space="preserve"> peace and blessings of Allah be upon them. They were all disbelieved by the people whom they were sent to</w:t>
      </w:r>
      <w:r w:rsidR="00496101">
        <w:rPr>
          <w:rFonts w:hint="cs"/>
          <w:sz w:val="20"/>
          <w:rtl/>
        </w:rPr>
        <w:t xml:space="preserve"> </w:t>
      </w:r>
      <w:r w:rsidR="00496101" w:rsidRPr="00E83FB5">
        <w:rPr>
          <w:sz w:val="20"/>
        </w:rPr>
        <w:t>(Al-A’</w:t>
      </w:r>
      <w:r w:rsidR="00496101">
        <w:rPr>
          <w:sz w:val="20"/>
        </w:rPr>
        <w:t>a</w:t>
      </w:r>
      <w:r w:rsidR="00496101" w:rsidRPr="00E83FB5">
        <w:rPr>
          <w:sz w:val="20"/>
        </w:rPr>
        <w:t xml:space="preserve">raf, 7: </w:t>
      </w:r>
      <w:r w:rsidR="00496101">
        <w:rPr>
          <w:sz w:val="20"/>
        </w:rPr>
        <w:t>59-84</w:t>
      </w:r>
      <w:r w:rsidR="00496101" w:rsidRPr="00E83FB5">
        <w:rPr>
          <w:sz w:val="20"/>
        </w:rPr>
        <w:t>).</w:t>
      </w:r>
    </w:p>
    <w:p w14:paraId="6191F362" w14:textId="73AE356D" w:rsidR="009B0EF0" w:rsidRDefault="00FE1E21" w:rsidP="00496101">
      <w:pPr>
        <w:bidi/>
        <w:spacing w:before="100" w:beforeAutospacing="1" w:after="100" w:afterAutospacing="1"/>
        <w:jc w:val="both"/>
        <w:rPr>
          <w:rFonts w:cs="Arial"/>
          <w:sz w:val="28"/>
          <w:szCs w:val="28"/>
        </w:rPr>
      </w:pPr>
      <w:r w:rsidRPr="005941D8">
        <w:rPr>
          <w:rFonts w:cs="Arial"/>
          <w:sz w:val="28"/>
          <w:szCs w:val="28"/>
          <w:rtl/>
        </w:rPr>
        <w:t xml:space="preserve">وَإِلَىٰ مَدْيَنَ أَخَاهُمْ </w:t>
      </w:r>
      <w:r w:rsidRPr="000F5580">
        <w:rPr>
          <w:rFonts w:cs="Arial"/>
          <w:sz w:val="28"/>
          <w:szCs w:val="28"/>
          <w:u w:val="single"/>
          <w:rtl/>
        </w:rPr>
        <w:t>شُعَيْبًا</w:t>
      </w:r>
      <w:r w:rsidRPr="005941D8">
        <w:rPr>
          <w:rFonts w:cs="Arial"/>
          <w:sz w:val="28"/>
          <w:szCs w:val="28"/>
          <w:rtl/>
        </w:rPr>
        <w:t xml:space="preserve"> ۗ قَالَ يَا قَوْمِ اعْبُدُوا اللَّهَ مَا لَكُم مِّنْ إِلَٰهٍ غَيْرُهُ ۖ قَدْ جَاءَتْكُم بَيِّنَةٌ مِّن رَّبِّكُمْ ۖ فَأَوْفُوا الْكَيْلَ وَالْمِيزَانَ وَلَا تَبْخَسُوا النَّاسَ أَشْيَاءَهُمْ وَلَا تُفْسِدُوا فِي الْأَرْضِ بَعْدَ إِصْلَاحِهَا ۚ ذَٰلِكُمْ خَيْرٌ لَّكُمْ إِن كُنتُم مُّؤْمِنِينَ</w:t>
      </w:r>
      <w:r>
        <w:rPr>
          <w:rFonts w:cs="Arial" w:hint="cs"/>
          <w:sz w:val="28"/>
          <w:szCs w:val="28"/>
          <w:rtl/>
        </w:rPr>
        <w:t xml:space="preserve"> (الأعْرَافُ ، </w:t>
      </w:r>
      <w:r w:rsidRPr="005941D8">
        <w:rPr>
          <w:rFonts w:cs="Arial" w:hint="cs"/>
          <w:sz w:val="24"/>
          <w:szCs w:val="24"/>
          <w:rtl/>
        </w:rPr>
        <w:t>7: 85</w:t>
      </w:r>
      <w:r>
        <w:rPr>
          <w:rFonts w:cs="Arial" w:hint="cs"/>
          <w:sz w:val="28"/>
          <w:szCs w:val="28"/>
          <w:rtl/>
        </w:rPr>
        <w:t>).</w:t>
      </w:r>
    </w:p>
    <w:p w14:paraId="65CBF829" w14:textId="127C47CA" w:rsidR="00496101" w:rsidRPr="00F60B50" w:rsidRDefault="00F60B50" w:rsidP="00F60B50">
      <w:pPr>
        <w:spacing w:before="100" w:beforeAutospacing="1" w:after="100" w:afterAutospacing="1"/>
        <w:jc w:val="both"/>
        <w:rPr>
          <w:sz w:val="20"/>
        </w:rPr>
      </w:pPr>
      <w:r w:rsidRPr="00F60B50">
        <w:rPr>
          <w:rFonts w:cstheme="minorBidi"/>
          <w:sz w:val="20"/>
        </w:rPr>
        <w:t xml:space="preserve">And to </w:t>
      </w:r>
      <w:r w:rsidR="003466A0">
        <w:rPr>
          <w:rFonts w:cstheme="minorBidi"/>
          <w:sz w:val="20"/>
        </w:rPr>
        <w:t>(</w:t>
      </w:r>
      <w:r w:rsidRPr="00F60B50">
        <w:rPr>
          <w:rFonts w:cstheme="minorBidi"/>
          <w:sz w:val="20"/>
        </w:rPr>
        <w:t>the people of</w:t>
      </w:r>
      <w:r w:rsidR="003466A0">
        <w:rPr>
          <w:rFonts w:cstheme="minorBidi"/>
          <w:sz w:val="20"/>
        </w:rPr>
        <w:t>)</w:t>
      </w:r>
      <w:r w:rsidRPr="00F60B50">
        <w:rPr>
          <w:rFonts w:cstheme="minorBidi"/>
          <w:sz w:val="20"/>
        </w:rPr>
        <w:t xml:space="preserve"> Madyan</w:t>
      </w:r>
      <w:r w:rsidR="003466A0">
        <w:rPr>
          <w:rFonts w:cstheme="minorBidi"/>
          <w:sz w:val="20"/>
        </w:rPr>
        <w:t>,</w:t>
      </w:r>
      <w:r w:rsidRPr="00F60B50">
        <w:rPr>
          <w:rFonts w:cstheme="minorBidi"/>
          <w:sz w:val="20"/>
        </w:rPr>
        <w:t xml:space="preserve"> </w:t>
      </w:r>
      <w:r w:rsidR="003466A0">
        <w:rPr>
          <w:rFonts w:cstheme="minorBidi"/>
          <w:sz w:val="20"/>
        </w:rPr>
        <w:t>(</w:t>
      </w:r>
      <w:r w:rsidRPr="00F60B50">
        <w:rPr>
          <w:rFonts w:cstheme="minorBidi"/>
          <w:sz w:val="20"/>
        </w:rPr>
        <w:t>We sent</w:t>
      </w:r>
      <w:r w:rsidR="003466A0">
        <w:rPr>
          <w:rFonts w:cstheme="minorBidi"/>
          <w:sz w:val="20"/>
        </w:rPr>
        <w:t>)</w:t>
      </w:r>
      <w:r w:rsidRPr="00F60B50">
        <w:rPr>
          <w:rFonts w:cstheme="minorBidi"/>
          <w:sz w:val="20"/>
        </w:rPr>
        <w:t xml:space="preserve"> their brother </w:t>
      </w:r>
      <w:r w:rsidRPr="003466A0">
        <w:rPr>
          <w:rFonts w:cstheme="minorBidi"/>
          <w:b/>
          <w:bCs/>
          <w:color w:val="EE0000"/>
          <w:sz w:val="20"/>
          <w:u w:val="single"/>
        </w:rPr>
        <w:t>Shu'ayb</w:t>
      </w:r>
      <w:r w:rsidRPr="00F60B50">
        <w:rPr>
          <w:rFonts w:cstheme="minorBidi"/>
          <w:sz w:val="20"/>
        </w:rPr>
        <w:t xml:space="preserve">. He said, "O my people, worship Allah; you have no deity other than Him. There has </w:t>
      </w:r>
      <w:r w:rsidRPr="00F60B50">
        <w:rPr>
          <w:rFonts w:cstheme="minorBidi"/>
          <w:sz w:val="20"/>
        </w:rPr>
        <w:t>come to you clear evidence from your Lord. So</w:t>
      </w:r>
      <w:r w:rsidR="003466A0">
        <w:rPr>
          <w:rFonts w:cstheme="minorBidi"/>
          <w:sz w:val="20"/>
        </w:rPr>
        <w:t>,</w:t>
      </w:r>
      <w:r w:rsidRPr="00F60B50">
        <w:rPr>
          <w:rFonts w:cstheme="minorBidi"/>
          <w:sz w:val="20"/>
        </w:rPr>
        <w:t xml:space="preserve"> fulfill the measure and weight and do not deprive people of their due</w:t>
      </w:r>
      <w:r w:rsidR="003466A0">
        <w:rPr>
          <w:rFonts w:cstheme="minorBidi"/>
          <w:sz w:val="20"/>
        </w:rPr>
        <w:t>s,</w:t>
      </w:r>
      <w:r w:rsidRPr="00F60B50">
        <w:rPr>
          <w:rFonts w:cstheme="minorBidi"/>
          <w:sz w:val="20"/>
        </w:rPr>
        <w:t xml:space="preserve"> and cause not corruption upon the </w:t>
      </w:r>
      <w:r w:rsidR="003466A0">
        <w:rPr>
          <w:rFonts w:cstheme="minorBidi"/>
          <w:sz w:val="20"/>
        </w:rPr>
        <w:t>E</w:t>
      </w:r>
      <w:r w:rsidRPr="00F60B50">
        <w:rPr>
          <w:rFonts w:cstheme="minorBidi"/>
          <w:sz w:val="20"/>
        </w:rPr>
        <w:t>arth after its reformation. That is better for you, if you should be believers</w:t>
      </w:r>
      <w:r>
        <w:rPr>
          <w:rFonts w:cstheme="minorBidi"/>
          <w:sz w:val="20"/>
        </w:rPr>
        <w:t xml:space="preserve"> </w:t>
      </w:r>
      <w:r w:rsidRPr="00E83FB5">
        <w:rPr>
          <w:sz w:val="20"/>
        </w:rPr>
        <w:t>(Al-A’</w:t>
      </w:r>
      <w:r>
        <w:rPr>
          <w:sz w:val="20"/>
        </w:rPr>
        <w:t>a</w:t>
      </w:r>
      <w:r w:rsidRPr="00E83FB5">
        <w:rPr>
          <w:sz w:val="20"/>
        </w:rPr>
        <w:t xml:space="preserve">raf, 7: </w:t>
      </w:r>
      <w:r>
        <w:rPr>
          <w:sz w:val="20"/>
        </w:rPr>
        <w:t>85</w:t>
      </w:r>
      <w:r w:rsidRPr="00E83FB5">
        <w:rPr>
          <w:sz w:val="20"/>
        </w:rPr>
        <w:t>).</w:t>
      </w:r>
    </w:p>
    <w:p w14:paraId="59C0AF55" w14:textId="5674BE76" w:rsidR="00F41D3E" w:rsidRPr="00E83FB5" w:rsidRDefault="00D26181" w:rsidP="00F41D3E">
      <w:pPr>
        <w:spacing w:before="100" w:beforeAutospacing="1" w:after="100" w:afterAutospacing="1"/>
        <w:jc w:val="both"/>
        <w:rPr>
          <w:sz w:val="20"/>
          <w:rtl/>
        </w:rPr>
      </w:pPr>
      <w:r>
        <w:rPr>
          <w:sz w:val="20"/>
        </w:rPr>
        <w:t>8</w:t>
      </w:r>
      <w:r w:rsidR="00F41D3E" w:rsidRPr="00E83FB5">
        <w:rPr>
          <w:sz w:val="20"/>
        </w:rPr>
        <w:t xml:space="preserve">. And </w:t>
      </w:r>
      <w:r w:rsidR="00F41D3E" w:rsidRPr="00B47F98">
        <w:rPr>
          <w:b/>
          <w:bCs/>
          <w:color w:val="FF0000"/>
          <w:sz w:val="20"/>
          <w:u w:val="single"/>
        </w:rPr>
        <w:t>Moosa</w:t>
      </w:r>
      <w:r w:rsidR="00F41D3E" w:rsidRPr="00E83FB5">
        <w:rPr>
          <w:sz w:val="20"/>
          <w:u w:val="single"/>
        </w:rPr>
        <w:t xml:space="preserve"> (Moses)</w:t>
      </w:r>
      <w:r w:rsidR="00F41D3E" w:rsidRPr="00E83FB5">
        <w:rPr>
          <w:sz w:val="20"/>
        </w:rPr>
        <w:t xml:space="preserve"> said, "O Pharaoh, I am a </w:t>
      </w:r>
      <w:r w:rsidR="00F41D3E" w:rsidRPr="00E83FB5">
        <w:rPr>
          <w:sz w:val="20"/>
          <w:u w:val="single"/>
        </w:rPr>
        <w:t>messenger</w:t>
      </w:r>
      <w:r w:rsidR="00F41D3E" w:rsidRPr="00E83FB5">
        <w:rPr>
          <w:sz w:val="20"/>
        </w:rPr>
        <w:t xml:space="preserve"> from the Lord of the worlds (Al-A’</w:t>
      </w:r>
      <w:r w:rsidR="00F41D3E">
        <w:rPr>
          <w:sz w:val="20"/>
        </w:rPr>
        <w:t>a</w:t>
      </w:r>
      <w:r w:rsidR="00F41D3E" w:rsidRPr="00E83FB5">
        <w:rPr>
          <w:sz w:val="20"/>
        </w:rPr>
        <w:t>raf, 7: 104).</w:t>
      </w:r>
    </w:p>
    <w:p w14:paraId="501345F7" w14:textId="77777777" w:rsidR="00F41D3E" w:rsidRPr="00E83FB5" w:rsidRDefault="00F41D3E" w:rsidP="00F41D3E">
      <w:pPr>
        <w:bidi/>
        <w:spacing w:before="100" w:beforeAutospacing="1" w:after="100" w:afterAutospacing="1"/>
        <w:jc w:val="both"/>
        <w:rPr>
          <w:sz w:val="28"/>
          <w:szCs w:val="28"/>
        </w:rPr>
      </w:pPr>
      <w:r w:rsidRPr="00E83FB5">
        <w:rPr>
          <w:sz w:val="28"/>
          <w:szCs w:val="28"/>
          <w:rtl/>
        </w:rPr>
        <w:t xml:space="preserve">وَقَالَ </w:t>
      </w:r>
      <w:r w:rsidRPr="00E83FB5">
        <w:rPr>
          <w:sz w:val="28"/>
          <w:szCs w:val="28"/>
          <w:u w:val="single"/>
          <w:rtl/>
        </w:rPr>
        <w:t>مُوسَىٰ</w:t>
      </w:r>
      <w:r w:rsidRPr="00E83FB5">
        <w:rPr>
          <w:sz w:val="28"/>
          <w:szCs w:val="28"/>
          <w:rtl/>
        </w:rPr>
        <w:t xml:space="preserve"> يَا فِرْعَوْنُ إِنِّي رَسُولٌ مِّن رَّبِّ الْعَالَمِينَ (الأعْرَافُ ، </w:t>
      </w:r>
      <w:r w:rsidRPr="00E83FB5">
        <w:rPr>
          <w:sz w:val="24"/>
          <w:szCs w:val="24"/>
          <w:rtl/>
        </w:rPr>
        <w:t>7: 104</w:t>
      </w:r>
      <w:r w:rsidRPr="00E83FB5">
        <w:rPr>
          <w:sz w:val="28"/>
          <w:szCs w:val="28"/>
          <w:rtl/>
        </w:rPr>
        <w:t>).</w:t>
      </w:r>
    </w:p>
    <w:p w14:paraId="0E70043A" w14:textId="18959537" w:rsidR="00F41D3E" w:rsidRPr="00E83FB5" w:rsidRDefault="003466A0" w:rsidP="00F41D3E">
      <w:pPr>
        <w:spacing w:before="100" w:beforeAutospacing="1" w:after="100" w:afterAutospacing="1"/>
        <w:jc w:val="both"/>
        <w:rPr>
          <w:sz w:val="20"/>
        </w:rPr>
      </w:pPr>
      <w:r>
        <w:rPr>
          <w:sz w:val="20"/>
        </w:rPr>
        <w:t>9</w:t>
      </w:r>
      <w:r w:rsidR="00F41D3E" w:rsidRPr="00E83FB5">
        <w:rPr>
          <w:sz w:val="20"/>
        </w:rPr>
        <w:t xml:space="preserve">. Go both (Moossa and </w:t>
      </w:r>
      <w:r w:rsidR="00F41D3E" w:rsidRPr="00B47F98">
        <w:rPr>
          <w:b/>
          <w:bCs/>
          <w:color w:val="FF0000"/>
          <w:sz w:val="20"/>
          <w:u w:val="single"/>
        </w:rPr>
        <w:t>Haroon</w:t>
      </w:r>
      <w:r w:rsidR="00F41D3E" w:rsidRPr="00E83FB5">
        <w:rPr>
          <w:sz w:val="20"/>
        </w:rPr>
        <w:t xml:space="preserve">, Moses and </w:t>
      </w:r>
      <w:r w:rsidR="00F41D3E" w:rsidRPr="00E83FB5">
        <w:rPr>
          <w:sz w:val="20"/>
          <w:u w:val="single"/>
        </w:rPr>
        <w:t>Aaron</w:t>
      </w:r>
      <w:r w:rsidR="00F41D3E" w:rsidRPr="00E83FB5">
        <w:rPr>
          <w:sz w:val="20"/>
        </w:rPr>
        <w:t xml:space="preserve">) to Pharaoh and say, 'We are a </w:t>
      </w:r>
      <w:r w:rsidR="00F41D3E" w:rsidRPr="00E83FB5">
        <w:rPr>
          <w:sz w:val="20"/>
          <w:u w:val="single"/>
        </w:rPr>
        <w:t>messenger</w:t>
      </w:r>
      <w:r w:rsidR="00F41D3E" w:rsidRPr="00E83FB5">
        <w:rPr>
          <w:sz w:val="20"/>
        </w:rPr>
        <w:t xml:space="preserve"> of the Lord of the worlds (Al-Shu’ara, 26: 16).</w:t>
      </w:r>
    </w:p>
    <w:p w14:paraId="7A5EE355" w14:textId="77777777" w:rsidR="00F41D3E" w:rsidRPr="00E83FB5" w:rsidRDefault="00F41D3E" w:rsidP="00F41D3E">
      <w:pPr>
        <w:spacing w:before="100" w:beforeAutospacing="1" w:after="100" w:afterAutospacing="1"/>
        <w:jc w:val="both"/>
        <w:rPr>
          <w:sz w:val="20"/>
        </w:rPr>
      </w:pPr>
      <w:r w:rsidRPr="00E83FB5">
        <w:rPr>
          <w:sz w:val="20"/>
        </w:rPr>
        <w:t>So, go</w:t>
      </w:r>
      <w:r w:rsidRPr="00E83FB5">
        <w:rPr>
          <w:sz w:val="20"/>
          <w:rtl/>
        </w:rPr>
        <w:t xml:space="preserve"> </w:t>
      </w:r>
      <w:r w:rsidRPr="00E83FB5">
        <w:rPr>
          <w:sz w:val="20"/>
        </w:rPr>
        <w:t xml:space="preserve">both to him (Pharaoh) and say, 'Indeed, </w:t>
      </w:r>
      <w:r w:rsidRPr="00E83FB5">
        <w:rPr>
          <w:sz w:val="20"/>
          <w:u w:val="single"/>
        </w:rPr>
        <w:t>we both</w:t>
      </w:r>
      <w:r w:rsidRPr="00E83FB5">
        <w:rPr>
          <w:sz w:val="20"/>
        </w:rPr>
        <w:t xml:space="preserve"> are </w:t>
      </w:r>
      <w:r w:rsidRPr="00E83FB5">
        <w:rPr>
          <w:sz w:val="20"/>
          <w:u w:val="single"/>
        </w:rPr>
        <w:t>two messengers</w:t>
      </w:r>
      <w:r w:rsidRPr="00E83FB5">
        <w:rPr>
          <w:sz w:val="20"/>
        </w:rPr>
        <w:t xml:space="preserve"> of your Lord. So, send with us the Children of Israel, and do not torment them (</w:t>
      </w:r>
      <w:r w:rsidRPr="00E83FB5">
        <w:rPr>
          <w:sz w:val="20"/>
          <w:u w:val="single"/>
        </w:rPr>
        <w:t>T</w:t>
      </w:r>
      <w:r w:rsidRPr="00E83FB5">
        <w:rPr>
          <w:sz w:val="20"/>
        </w:rPr>
        <w:t>a Ha, 20: 47).</w:t>
      </w:r>
    </w:p>
    <w:p w14:paraId="254431E9" w14:textId="77777777" w:rsidR="00F41D3E" w:rsidRPr="00E83FB5" w:rsidRDefault="00F41D3E" w:rsidP="00F41D3E">
      <w:pPr>
        <w:bidi/>
        <w:spacing w:before="100" w:beforeAutospacing="1" w:after="100" w:afterAutospacing="1"/>
        <w:jc w:val="both"/>
        <w:rPr>
          <w:sz w:val="28"/>
          <w:szCs w:val="28"/>
          <w:rtl/>
        </w:rPr>
      </w:pPr>
      <w:r w:rsidRPr="00E83FB5">
        <w:rPr>
          <w:sz w:val="28"/>
          <w:szCs w:val="28"/>
          <w:rtl/>
        </w:rPr>
        <w:t xml:space="preserve">فَأْتِيَا فِرْعَوْنَ فَقُولَا </w:t>
      </w:r>
      <w:r w:rsidRPr="00E83FB5">
        <w:rPr>
          <w:sz w:val="28"/>
          <w:szCs w:val="28"/>
          <w:u w:val="single"/>
          <w:rtl/>
        </w:rPr>
        <w:t>إِنَّا رَسُولُ</w:t>
      </w:r>
      <w:r w:rsidRPr="00E83FB5">
        <w:rPr>
          <w:sz w:val="28"/>
          <w:szCs w:val="28"/>
          <w:rtl/>
        </w:rPr>
        <w:t xml:space="preserve"> رَبِّ الْعَالَمِينَ (الشُّعَرَاءُ ،</w:t>
      </w:r>
      <w:r w:rsidRPr="00E83FB5">
        <w:rPr>
          <w:sz w:val="24"/>
          <w:szCs w:val="24"/>
          <w:rtl/>
        </w:rPr>
        <w:t xml:space="preserve"> 26: 16</w:t>
      </w:r>
      <w:r w:rsidRPr="00E83FB5">
        <w:rPr>
          <w:sz w:val="28"/>
          <w:szCs w:val="28"/>
          <w:rtl/>
        </w:rPr>
        <w:t>).</w:t>
      </w:r>
    </w:p>
    <w:p w14:paraId="443B7F33" w14:textId="77777777" w:rsidR="00F41D3E" w:rsidRPr="00E83FB5" w:rsidRDefault="00F41D3E" w:rsidP="00F41D3E">
      <w:pPr>
        <w:bidi/>
        <w:spacing w:before="100" w:beforeAutospacing="1" w:after="100" w:afterAutospacing="1"/>
        <w:jc w:val="both"/>
        <w:rPr>
          <w:sz w:val="28"/>
          <w:szCs w:val="28"/>
        </w:rPr>
      </w:pPr>
      <w:r w:rsidRPr="00E83FB5">
        <w:rPr>
          <w:sz w:val="28"/>
          <w:szCs w:val="28"/>
          <w:rtl/>
        </w:rPr>
        <w:t xml:space="preserve">فَأْتِيَاهُ فَقُولَا </w:t>
      </w:r>
      <w:r w:rsidRPr="00E83FB5">
        <w:rPr>
          <w:sz w:val="28"/>
          <w:szCs w:val="28"/>
          <w:u w:val="single"/>
          <w:rtl/>
        </w:rPr>
        <w:t>إِنَّا رَسُولَا</w:t>
      </w:r>
      <w:r w:rsidRPr="00E83FB5">
        <w:rPr>
          <w:sz w:val="28"/>
          <w:szCs w:val="28"/>
          <w:rtl/>
        </w:rPr>
        <w:t xml:space="preserve"> رَبِّكَ فَأَرْسِلْ مَعَنَا بَنِي إِسْرَائِيلَ وَلَا تُعَذِّبْهُمْ ۖ (طَهَ ، </w:t>
      </w:r>
      <w:r w:rsidRPr="00E83FB5">
        <w:rPr>
          <w:sz w:val="24"/>
          <w:szCs w:val="24"/>
          <w:rtl/>
        </w:rPr>
        <w:t>20:</w:t>
      </w:r>
      <w:r w:rsidRPr="00E83FB5">
        <w:rPr>
          <w:sz w:val="28"/>
          <w:szCs w:val="28"/>
          <w:rtl/>
        </w:rPr>
        <w:t xml:space="preserve"> </w:t>
      </w:r>
      <w:r w:rsidRPr="00E83FB5">
        <w:rPr>
          <w:sz w:val="24"/>
          <w:szCs w:val="24"/>
          <w:rtl/>
        </w:rPr>
        <w:t>47</w:t>
      </w:r>
      <w:r w:rsidRPr="00E83FB5">
        <w:rPr>
          <w:sz w:val="28"/>
          <w:szCs w:val="28"/>
          <w:rtl/>
        </w:rPr>
        <w:t>).</w:t>
      </w:r>
    </w:p>
    <w:p w14:paraId="398BB346" w14:textId="24806BAE" w:rsidR="00F41D3E" w:rsidRPr="00896573" w:rsidRDefault="00F41D3E" w:rsidP="00F41D3E">
      <w:pPr>
        <w:spacing w:before="100" w:beforeAutospacing="1" w:after="100" w:afterAutospacing="1"/>
        <w:jc w:val="both"/>
        <w:rPr>
          <w:sz w:val="20"/>
        </w:rPr>
      </w:pPr>
      <w:r w:rsidRPr="00E83FB5">
        <w:rPr>
          <w:sz w:val="20"/>
        </w:rPr>
        <w:t>In verse 26: 16, both Moosa and Haroon (Moses and Aaron) were presented as one Messenger of Allah. However, in verse 20: 47, they were presented as two Messengers of Allah. Thus, the meaning is that they were two Messengers carrying one message, asking Pharaoh to allow the Israelites to leave Egypt. Actually, Allah chose Moosa to be His Messenger, but he asked his Lord to send</w:t>
      </w:r>
      <w:r w:rsidR="00B47F98">
        <w:rPr>
          <w:sz w:val="20"/>
        </w:rPr>
        <w:t xml:space="preserve"> his brother</w:t>
      </w:r>
      <w:r w:rsidRPr="00E83FB5">
        <w:rPr>
          <w:sz w:val="20"/>
        </w:rPr>
        <w:t xml:space="preserve"> Haroon with him because he was more eloquent.</w:t>
      </w:r>
    </w:p>
    <w:p w14:paraId="3F6965E9" w14:textId="57DEAF8A" w:rsidR="00F41D3E" w:rsidRPr="00896573" w:rsidRDefault="00474B40" w:rsidP="00F41D3E">
      <w:pPr>
        <w:spacing w:before="100" w:beforeAutospacing="1" w:after="100" w:afterAutospacing="1"/>
        <w:jc w:val="both"/>
        <w:rPr>
          <w:sz w:val="20"/>
        </w:rPr>
      </w:pPr>
      <w:r>
        <w:rPr>
          <w:sz w:val="20"/>
        </w:rPr>
        <w:t>10</w:t>
      </w:r>
      <w:r w:rsidR="00F41D3E" w:rsidRPr="00896573">
        <w:rPr>
          <w:sz w:val="20"/>
        </w:rPr>
        <w:t xml:space="preserve">. And indeed, </w:t>
      </w:r>
      <w:r w:rsidR="00F41D3E" w:rsidRPr="00B47F98">
        <w:rPr>
          <w:b/>
          <w:bCs/>
          <w:color w:val="FF0000"/>
          <w:sz w:val="20"/>
          <w:u w:val="single"/>
        </w:rPr>
        <w:t>Elyas</w:t>
      </w:r>
      <w:r w:rsidR="00F41D3E" w:rsidRPr="00896573">
        <w:rPr>
          <w:sz w:val="20"/>
          <w:u w:val="single"/>
        </w:rPr>
        <w:t xml:space="preserve"> (Elijah)</w:t>
      </w:r>
      <w:r w:rsidR="00F41D3E" w:rsidRPr="00896573">
        <w:rPr>
          <w:sz w:val="20"/>
        </w:rPr>
        <w:t xml:space="preserve"> was from among the </w:t>
      </w:r>
      <w:r w:rsidR="00F41D3E" w:rsidRPr="00896573">
        <w:rPr>
          <w:sz w:val="20"/>
          <w:u w:val="single"/>
        </w:rPr>
        <w:t>messengers</w:t>
      </w:r>
      <w:r w:rsidR="00F41D3E" w:rsidRPr="00896573">
        <w:rPr>
          <w:sz w:val="20"/>
        </w:rPr>
        <w:t xml:space="preserve"> (Al-</w:t>
      </w:r>
      <w:r w:rsidR="00F41D3E" w:rsidRPr="00896573">
        <w:rPr>
          <w:sz w:val="20"/>
          <w:u w:val="single"/>
        </w:rPr>
        <w:t>S</w:t>
      </w:r>
      <w:r w:rsidR="00F41D3E" w:rsidRPr="00896573">
        <w:rPr>
          <w:sz w:val="20"/>
        </w:rPr>
        <w:t>affat, 37: 123).</w:t>
      </w:r>
    </w:p>
    <w:p w14:paraId="4977818C" w14:textId="77777777" w:rsidR="00F41D3E" w:rsidRPr="00896573" w:rsidRDefault="00F41D3E" w:rsidP="00F41D3E">
      <w:pPr>
        <w:bidi/>
        <w:spacing w:before="100" w:beforeAutospacing="1" w:after="100" w:afterAutospacing="1"/>
        <w:jc w:val="both"/>
        <w:rPr>
          <w:sz w:val="28"/>
          <w:szCs w:val="28"/>
          <w:rtl/>
        </w:rPr>
      </w:pPr>
      <w:r w:rsidRPr="00896573">
        <w:rPr>
          <w:sz w:val="28"/>
          <w:szCs w:val="28"/>
          <w:rtl/>
        </w:rPr>
        <w:t xml:space="preserve">وَإِنَّ إِلْيَاسَ لَمِنَ الْمُرْسَلِينَ (الصَّافَّاتُ ، </w:t>
      </w:r>
      <w:r w:rsidRPr="00896573">
        <w:rPr>
          <w:sz w:val="24"/>
          <w:szCs w:val="24"/>
          <w:rtl/>
        </w:rPr>
        <w:t>37: 123</w:t>
      </w:r>
      <w:r w:rsidRPr="00896573">
        <w:rPr>
          <w:sz w:val="28"/>
          <w:szCs w:val="28"/>
          <w:rtl/>
        </w:rPr>
        <w:t>).</w:t>
      </w:r>
    </w:p>
    <w:p w14:paraId="08B1B2E7" w14:textId="67F8A2AB" w:rsidR="00F41D3E" w:rsidRPr="00896573" w:rsidRDefault="00F41D3E" w:rsidP="00F41D3E">
      <w:pPr>
        <w:spacing w:before="100" w:beforeAutospacing="1" w:after="100" w:afterAutospacing="1"/>
        <w:jc w:val="both"/>
        <w:rPr>
          <w:sz w:val="20"/>
        </w:rPr>
      </w:pPr>
      <w:r w:rsidRPr="00896573">
        <w:rPr>
          <w:sz w:val="20"/>
        </w:rPr>
        <w:t>1</w:t>
      </w:r>
      <w:r w:rsidR="00474B40">
        <w:rPr>
          <w:sz w:val="20"/>
        </w:rPr>
        <w:t>1</w:t>
      </w:r>
      <w:r w:rsidRPr="00896573">
        <w:rPr>
          <w:sz w:val="20"/>
        </w:rPr>
        <w:t xml:space="preserve">. And indeed, </w:t>
      </w:r>
      <w:r w:rsidRPr="00B47F98">
        <w:rPr>
          <w:b/>
          <w:bCs/>
          <w:color w:val="FF0000"/>
          <w:sz w:val="20"/>
          <w:u w:val="single"/>
        </w:rPr>
        <w:t>Yoonus</w:t>
      </w:r>
      <w:r w:rsidRPr="00896573">
        <w:rPr>
          <w:sz w:val="20"/>
          <w:u w:val="single"/>
        </w:rPr>
        <w:t xml:space="preserve"> (Jonah)</w:t>
      </w:r>
      <w:r w:rsidRPr="00896573">
        <w:rPr>
          <w:sz w:val="20"/>
        </w:rPr>
        <w:t xml:space="preserve"> was from among the </w:t>
      </w:r>
      <w:r w:rsidRPr="00896573">
        <w:rPr>
          <w:sz w:val="20"/>
          <w:u w:val="single"/>
        </w:rPr>
        <w:t>messengers</w:t>
      </w:r>
      <w:r w:rsidRPr="00896573">
        <w:rPr>
          <w:sz w:val="20"/>
        </w:rPr>
        <w:t xml:space="preserve"> (Al-</w:t>
      </w:r>
      <w:r w:rsidRPr="005916BD">
        <w:rPr>
          <w:sz w:val="20"/>
          <w:u w:val="single"/>
        </w:rPr>
        <w:t>S</w:t>
      </w:r>
      <w:r w:rsidRPr="00896573">
        <w:rPr>
          <w:sz w:val="20"/>
        </w:rPr>
        <w:t>affat, 37: 139).</w:t>
      </w:r>
    </w:p>
    <w:p w14:paraId="2428EFA2" w14:textId="77777777" w:rsidR="00F41D3E" w:rsidRPr="00896573" w:rsidRDefault="00F41D3E" w:rsidP="00F41D3E">
      <w:pPr>
        <w:bidi/>
        <w:spacing w:before="100" w:beforeAutospacing="1" w:after="100" w:afterAutospacing="1"/>
        <w:jc w:val="both"/>
        <w:rPr>
          <w:sz w:val="28"/>
          <w:szCs w:val="28"/>
          <w:rtl/>
        </w:rPr>
      </w:pPr>
      <w:r w:rsidRPr="00896573">
        <w:rPr>
          <w:sz w:val="28"/>
          <w:szCs w:val="28"/>
          <w:rtl/>
        </w:rPr>
        <w:t xml:space="preserve">وَإِنَّ يُونُسَ لَمِنَ الْمُرْسَلِينَ (الصَّافَّاتُ ، </w:t>
      </w:r>
      <w:r w:rsidRPr="00896573">
        <w:rPr>
          <w:sz w:val="24"/>
          <w:szCs w:val="24"/>
          <w:rtl/>
        </w:rPr>
        <w:t>37: 139</w:t>
      </w:r>
      <w:r w:rsidRPr="00896573">
        <w:rPr>
          <w:sz w:val="28"/>
          <w:szCs w:val="28"/>
          <w:rtl/>
        </w:rPr>
        <w:t>).</w:t>
      </w:r>
    </w:p>
    <w:p w14:paraId="517DD7AB" w14:textId="40BE95D6" w:rsidR="00F41D3E" w:rsidRPr="00896573" w:rsidRDefault="00F41D3E" w:rsidP="00F41D3E">
      <w:pPr>
        <w:spacing w:before="100" w:beforeAutospacing="1" w:after="100" w:afterAutospacing="1"/>
        <w:jc w:val="both"/>
        <w:rPr>
          <w:sz w:val="20"/>
        </w:rPr>
      </w:pPr>
      <w:r w:rsidRPr="00896573">
        <w:rPr>
          <w:sz w:val="20"/>
        </w:rPr>
        <w:t>1</w:t>
      </w:r>
      <w:r w:rsidR="00474B40">
        <w:rPr>
          <w:sz w:val="20"/>
        </w:rPr>
        <w:t>2</w:t>
      </w:r>
      <w:r w:rsidRPr="00896573">
        <w:rPr>
          <w:sz w:val="20"/>
        </w:rPr>
        <w:t xml:space="preserve">. The Messiah, </w:t>
      </w:r>
      <w:r w:rsidRPr="00B47F98">
        <w:rPr>
          <w:b/>
          <w:bCs/>
          <w:color w:val="FF0000"/>
          <w:sz w:val="20"/>
          <w:u w:val="single"/>
        </w:rPr>
        <w:t>‘Eisa</w:t>
      </w:r>
      <w:r w:rsidRPr="00B47F98">
        <w:rPr>
          <w:color w:val="FF0000"/>
          <w:sz w:val="20"/>
          <w:u w:val="single"/>
        </w:rPr>
        <w:t xml:space="preserve"> </w:t>
      </w:r>
      <w:r w:rsidRPr="00896573">
        <w:rPr>
          <w:sz w:val="20"/>
          <w:u w:val="single"/>
        </w:rPr>
        <w:t>(Jesus)</w:t>
      </w:r>
      <w:r w:rsidRPr="00896573">
        <w:rPr>
          <w:sz w:val="20"/>
        </w:rPr>
        <w:t xml:space="preserve">, the son of Mary, was but a </w:t>
      </w:r>
      <w:r w:rsidRPr="00896573">
        <w:rPr>
          <w:sz w:val="20"/>
          <w:u w:val="single"/>
        </w:rPr>
        <w:t xml:space="preserve">messenger </w:t>
      </w:r>
      <w:r w:rsidRPr="00896573">
        <w:rPr>
          <w:sz w:val="20"/>
        </w:rPr>
        <w:t>of Allah (Al-Nisa, 4: 171).</w:t>
      </w:r>
    </w:p>
    <w:p w14:paraId="63C78F57" w14:textId="77777777" w:rsidR="00F41D3E" w:rsidRPr="00896573" w:rsidRDefault="00F41D3E" w:rsidP="00F41D3E">
      <w:pPr>
        <w:bidi/>
        <w:spacing w:before="100" w:beforeAutospacing="1" w:after="100" w:afterAutospacing="1"/>
        <w:jc w:val="both"/>
        <w:rPr>
          <w:sz w:val="28"/>
          <w:szCs w:val="28"/>
          <w:rtl/>
        </w:rPr>
      </w:pPr>
      <w:r w:rsidRPr="00896573">
        <w:rPr>
          <w:sz w:val="28"/>
          <w:szCs w:val="28"/>
          <w:rtl/>
        </w:rPr>
        <w:t xml:space="preserve">إِنَّمَا الْمَسِيحُ عِيسَى ابْنُ مَرْيَمَ رَسُولُ اللَّـهِ وَكَلِمَتُهُ أَلْقَاهَا إِلَىٰ مَرْيَمَ وَرُوحٌ مِّنْهُ ۖ  (النِّسَاءُ ، </w:t>
      </w:r>
      <w:r w:rsidRPr="00896573">
        <w:rPr>
          <w:sz w:val="24"/>
          <w:szCs w:val="24"/>
          <w:rtl/>
        </w:rPr>
        <w:t>4: 171</w:t>
      </w:r>
      <w:r w:rsidRPr="00896573">
        <w:rPr>
          <w:sz w:val="28"/>
          <w:szCs w:val="28"/>
          <w:rtl/>
        </w:rPr>
        <w:t>).</w:t>
      </w:r>
    </w:p>
    <w:p w14:paraId="79D2DCBC" w14:textId="5B5C11E4" w:rsidR="00F41D3E" w:rsidRPr="00896573" w:rsidRDefault="00F41D3E" w:rsidP="00F41D3E">
      <w:pPr>
        <w:spacing w:before="100" w:beforeAutospacing="1" w:after="100" w:afterAutospacing="1"/>
        <w:jc w:val="both"/>
        <w:rPr>
          <w:sz w:val="20"/>
        </w:rPr>
      </w:pPr>
      <w:r w:rsidRPr="00896573">
        <w:rPr>
          <w:sz w:val="20"/>
        </w:rPr>
        <w:t>1</w:t>
      </w:r>
      <w:r w:rsidR="00474B40">
        <w:rPr>
          <w:sz w:val="20"/>
        </w:rPr>
        <w:t>3</w:t>
      </w:r>
      <w:r w:rsidRPr="00896573">
        <w:rPr>
          <w:sz w:val="20"/>
        </w:rPr>
        <w:t xml:space="preserve">. </w:t>
      </w:r>
      <w:r w:rsidRPr="00B47F98">
        <w:rPr>
          <w:b/>
          <w:bCs/>
          <w:color w:val="FF0000"/>
          <w:sz w:val="20"/>
          <w:u w:val="single"/>
        </w:rPr>
        <w:t>Mu’hammed</w:t>
      </w:r>
      <w:r w:rsidRPr="00896573">
        <w:rPr>
          <w:sz w:val="20"/>
        </w:rPr>
        <w:t xml:space="preserve"> was not the father of (any) one of your men, but (he is) the </w:t>
      </w:r>
      <w:r w:rsidRPr="00896573">
        <w:rPr>
          <w:sz w:val="20"/>
          <w:u w:val="single"/>
        </w:rPr>
        <w:t>messenger</w:t>
      </w:r>
      <w:r w:rsidRPr="00896573">
        <w:rPr>
          <w:sz w:val="20"/>
        </w:rPr>
        <w:t xml:space="preserve"> of Allah and last of the prophets (Al-A’hzab, 33: 40).</w:t>
      </w:r>
    </w:p>
    <w:p w14:paraId="296B1A39" w14:textId="77777777" w:rsidR="00F41D3E" w:rsidRDefault="00F41D3E" w:rsidP="00F41D3E">
      <w:pPr>
        <w:bidi/>
        <w:spacing w:before="100" w:beforeAutospacing="1" w:after="100" w:afterAutospacing="1"/>
        <w:jc w:val="both"/>
        <w:rPr>
          <w:sz w:val="28"/>
          <w:szCs w:val="28"/>
        </w:rPr>
      </w:pPr>
      <w:r w:rsidRPr="00896573">
        <w:rPr>
          <w:sz w:val="28"/>
          <w:szCs w:val="28"/>
          <w:rtl/>
        </w:rPr>
        <w:t>مَّا كَانَ مُحَمَّدٌ أَبَا أَحَدٍ مِّن رِّجَالِكُمْ وَلَـٰكِن رَّسُولَ اللَّـهِ وَخَاتَمَ النَّبِيِّينَ ۗ وَكَانَ اللَّـهُ بِكُلِّ شَيْءٍ عَلِيمًا (الأحْزَابُ ،</w:t>
      </w:r>
      <w:r w:rsidRPr="00896573">
        <w:rPr>
          <w:sz w:val="24"/>
          <w:szCs w:val="24"/>
          <w:rtl/>
        </w:rPr>
        <w:t xml:space="preserve"> </w:t>
      </w:r>
      <w:r w:rsidRPr="00650106">
        <w:rPr>
          <w:rFonts w:cstheme="minorBidi"/>
          <w:sz w:val="24"/>
          <w:szCs w:val="24"/>
          <w:rtl/>
        </w:rPr>
        <w:t>33:</w:t>
      </w:r>
      <w:r w:rsidRPr="00896573">
        <w:rPr>
          <w:sz w:val="24"/>
          <w:szCs w:val="24"/>
          <w:rtl/>
        </w:rPr>
        <w:t xml:space="preserve"> 40)</w:t>
      </w:r>
      <w:r w:rsidRPr="00896573">
        <w:rPr>
          <w:sz w:val="28"/>
          <w:szCs w:val="28"/>
          <w:rtl/>
        </w:rPr>
        <w:t>.</w:t>
      </w:r>
    </w:p>
    <w:p w14:paraId="39BD8F4E" w14:textId="499D817E" w:rsidR="00F511F0" w:rsidRDefault="00F511F0" w:rsidP="00F511F0">
      <w:pPr>
        <w:spacing w:before="100" w:beforeAutospacing="1" w:after="100" w:afterAutospacing="1"/>
        <w:jc w:val="both"/>
        <w:rPr>
          <w:rFonts w:cstheme="minorBidi"/>
          <w:sz w:val="20"/>
        </w:rPr>
      </w:pPr>
      <w:r>
        <w:rPr>
          <w:rFonts w:cstheme="minorBidi"/>
          <w:sz w:val="20"/>
        </w:rPr>
        <w:t xml:space="preserve">***  </w:t>
      </w:r>
    </w:p>
    <w:p w14:paraId="5518A06B" w14:textId="31679788" w:rsidR="00F511F0" w:rsidRPr="00B4461A" w:rsidRDefault="00F511F0" w:rsidP="00B4461A">
      <w:pPr>
        <w:bidi/>
        <w:spacing w:before="100" w:beforeAutospacing="1" w:after="100" w:afterAutospacing="1"/>
        <w:jc w:val="right"/>
        <w:rPr>
          <w:rFonts w:cstheme="minorBidi"/>
          <w:sz w:val="20"/>
        </w:rPr>
      </w:pPr>
      <w:r>
        <w:rPr>
          <w:rFonts w:cstheme="minorBidi"/>
          <w:sz w:val="20"/>
        </w:rPr>
        <w:t xml:space="preserve">In addition to the thirteen Messengers of Allah, verses of the Holy Quran mentioned </w:t>
      </w:r>
      <w:r w:rsidRPr="00B4461A">
        <w:rPr>
          <w:rFonts w:cstheme="minorBidi"/>
          <w:b/>
          <w:bCs/>
          <w:color w:val="EE0000"/>
          <w:sz w:val="20"/>
        </w:rPr>
        <w:t>twelve</w:t>
      </w:r>
      <w:r>
        <w:rPr>
          <w:rFonts w:cstheme="minorBidi"/>
          <w:sz w:val="20"/>
        </w:rPr>
        <w:t xml:space="preserve"> other </w:t>
      </w:r>
      <w:r w:rsidRPr="000C16A2">
        <w:rPr>
          <w:rFonts w:cstheme="minorBidi"/>
          <w:b/>
          <w:bCs/>
          <w:color w:val="0070C0"/>
          <w:sz w:val="20"/>
        </w:rPr>
        <w:t>Prophets</w:t>
      </w:r>
      <w:r>
        <w:rPr>
          <w:rFonts w:cstheme="minorBidi"/>
          <w:sz w:val="20"/>
        </w:rPr>
        <w:t>, as follows:</w:t>
      </w:r>
    </w:p>
    <w:p w14:paraId="6DABD0B8" w14:textId="55D9D478" w:rsidR="00B214FF" w:rsidRPr="00B214FF" w:rsidRDefault="00B4461A" w:rsidP="00B214FF">
      <w:pPr>
        <w:spacing w:before="100" w:beforeAutospacing="1" w:after="100" w:afterAutospacing="1"/>
        <w:jc w:val="both"/>
        <w:rPr>
          <w:rFonts w:cstheme="minorBidi"/>
          <w:sz w:val="20"/>
          <w:rtl/>
        </w:rPr>
      </w:pPr>
      <w:r>
        <w:rPr>
          <w:rFonts w:cstheme="minorBidi"/>
          <w:sz w:val="20"/>
        </w:rPr>
        <w:t xml:space="preserve">14. There is no clear reference to </w:t>
      </w:r>
      <w:r w:rsidRPr="000C16A2">
        <w:rPr>
          <w:rFonts w:cstheme="minorBidi"/>
          <w:b/>
          <w:bCs/>
          <w:color w:val="0070C0"/>
          <w:sz w:val="20"/>
          <w:u w:val="single"/>
        </w:rPr>
        <w:t>Adam</w:t>
      </w:r>
      <w:r>
        <w:rPr>
          <w:rFonts w:cstheme="minorBidi"/>
          <w:sz w:val="20"/>
        </w:rPr>
        <w:t xml:space="preserve">, pbuh, in the Holy Quran, as a Prophet or a Messenger. However, he was mentioned as a </w:t>
      </w:r>
      <w:r w:rsidRPr="000C16A2">
        <w:rPr>
          <w:rFonts w:cstheme="minorBidi"/>
          <w:sz w:val="20"/>
          <w:u w:val="single"/>
        </w:rPr>
        <w:t>Prophet</w:t>
      </w:r>
      <w:r>
        <w:rPr>
          <w:rFonts w:cstheme="minorBidi"/>
          <w:sz w:val="20"/>
        </w:rPr>
        <w:t xml:space="preserve"> by the Messenger of Allah, pbbuh, in the following authenticated (</w:t>
      </w:r>
      <w:r w:rsidRPr="00B4461A">
        <w:rPr>
          <w:rFonts w:cstheme="minorBidi"/>
          <w:sz w:val="20"/>
          <w:u w:val="single"/>
        </w:rPr>
        <w:t>S</w:t>
      </w:r>
      <w:r>
        <w:rPr>
          <w:rFonts w:cstheme="minorBidi"/>
          <w:sz w:val="20"/>
        </w:rPr>
        <w:t>a’hee’h) ‘Hadeeth:</w:t>
      </w:r>
    </w:p>
    <w:p w14:paraId="2CCF166B" w14:textId="5EB57B24" w:rsidR="00F511F0" w:rsidRDefault="00B4461A" w:rsidP="00F511F0">
      <w:pPr>
        <w:bidi/>
        <w:spacing w:before="100" w:beforeAutospacing="1" w:after="100" w:afterAutospacing="1"/>
        <w:rPr>
          <w:rFonts w:cs="Arial"/>
          <w:sz w:val="28"/>
          <w:szCs w:val="28"/>
        </w:rPr>
      </w:pPr>
      <w:r>
        <w:rPr>
          <w:rFonts w:cstheme="minorBidi" w:hint="cs"/>
          <w:sz w:val="28"/>
          <w:szCs w:val="28"/>
          <w:rtl/>
        </w:rPr>
        <w:t>عَ</w:t>
      </w:r>
      <w:r w:rsidR="00F511F0">
        <w:rPr>
          <w:rFonts w:cstheme="minorBidi" w:hint="cs"/>
          <w:sz w:val="28"/>
          <w:szCs w:val="28"/>
          <w:rtl/>
        </w:rPr>
        <w:t>ن</w:t>
      </w:r>
      <w:r>
        <w:rPr>
          <w:rFonts w:cstheme="minorBidi" w:hint="cs"/>
          <w:sz w:val="28"/>
          <w:szCs w:val="28"/>
          <w:rtl/>
        </w:rPr>
        <w:t>ْ</w:t>
      </w:r>
      <w:r w:rsidR="00F511F0">
        <w:rPr>
          <w:rFonts w:cstheme="minorBidi" w:hint="cs"/>
          <w:sz w:val="28"/>
          <w:szCs w:val="28"/>
          <w:rtl/>
        </w:rPr>
        <w:t xml:space="preserve"> </w:t>
      </w:r>
      <w:r w:rsidR="00F511F0" w:rsidRPr="00F23EDC">
        <w:rPr>
          <w:rFonts w:cs="Arial"/>
          <w:sz w:val="28"/>
          <w:szCs w:val="28"/>
          <w:rtl/>
        </w:rPr>
        <w:t>أب</w:t>
      </w:r>
      <w:r w:rsidR="00F511F0">
        <w:rPr>
          <w:rFonts w:cs="Arial" w:hint="cs"/>
          <w:sz w:val="28"/>
          <w:szCs w:val="28"/>
          <w:rtl/>
        </w:rPr>
        <w:t>ي</w:t>
      </w:r>
      <w:r w:rsidR="00F511F0" w:rsidRPr="00F23EDC">
        <w:rPr>
          <w:rFonts w:cs="Arial"/>
          <w:sz w:val="28"/>
          <w:szCs w:val="28"/>
          <w:rtl/>
        </w:rPr>
        <w:t xml:space="preserve"> أ</w:t>
      </w:r>
      <w:r w:rsidR="00F511F0">
        <w:rPr>
          <w:rFonts w:cs="Arial" w:hint="cs"/>
          <w:sz w:val="28"/>
          <w:szCs w:val="28"/>
          <w:rtl/>
        </w:rPr>
        <w:t>ُ</w:t>
      </w:r>
      <w:r w:rsidR="00F511F0" w:rsidRPr="00F23EDC">
        <w:rPr>
          <w:rFonts w:cs="Arial"/>
          <w:sz w:val="28"/>
          <w:szCs w:val="28"/>
          <w:rtl/>
        </w:rPr>
        <w:t>مام</w:t>
      </w:r>
      <w:r w:rsidR="00F511F0">
        <w:rPr>
          <w:rFonts w:cs="Arial" w:hint="cs"/>
          <w:sz w:val="28"/>
          <w:szCs w:val="28"/>
          <w:rtl/>
        </w:rPr>
        <w:t>َ</w:t>
      </w:r>
      <w:r w:rsidR="00F511F0" w:rsidRPr="00F23EDC">
        <w:rPr>
          <w:rFonts w:cs="Arial"/>
          <w:sz w:val="28"/>
          <w:szCs w:val="28"/>
          <w:rtl/>
        </w:rPr>
        <w:t>ة</w:t>
      </w:r>
      <w:r w:rsidR="00F511F0">
        <w:rPr>
          <w:rFonts w:cs="Arial" w:hint="cs"/>
          <w:sz w:val="28"/>
          <w:szCs w:val="28"/>
          <w:rtl/>
        </w:rPr>
        <w:t>َ</w:t>
      </w:r>
      <w:r w:rsidR="00F511F0" w:rsidRPr="00F23EDC">
        <w:rPr>
          <w:rFonts w:cs="Arial"/>
          <w:sz w:val="28"/>
          <w:szCs w:val="28"/>
          <w:rtl/>
        </w:rPr>
        <w:t xml:space="preserve"> الباهلي</w:t>
      </w:r>
      <w:r w:rsidR="00F511F0">
        <w:rPr>
          <w:rFonts w:cs="Arial" w:hint="cs"/>
          <w:sz w:val="28"/>
          <w:szCs w:val="28"/>
          <w:rtl/>
        </w:rPr>
        <w:t>ِّ ، رَضيَ اللهُ عنهُ ، أنَّ رسولَ اللهِ ، صلَّى اللهُ عليهِ وسَلَّمَ ، قالَ: "</w:t>
      </w:r>
      <w:r w:rsidR="00F511F0" w:rsidRPr="00B4461A">
        <w:rPr>
          <w:rFonts w:cs="Arial"/>
          <w:b/>
          <w:bCs/>
          <w:color w:val="000000" w:themeColor="text1"/>
          <w:sz w:val="28"/>
          <w:szCs w:val="28"/>
          <w:rtl/>
        </w:rPr>
        <w:t>كان</w:t>
      </w:r>
      <w:r w:rsidR="00F511F0" w:rsidRPr="00B4461A">
        <w:rPr>
          <w:rFonts w:cs="Arial" w:hint="cs"/>
          <w:b/>
          <w:bCs/>
          <w:color w:val="000000" w:themeColor="text1"/>
          <w:sz w:val="28"/>
          <w:szCs w:val="28"/>
          <w:rtl/>
        </w:rPr>
        <w:t>َ</w:t>
      </w:r>
      <w:r w:rsidR="00F511F0" w:rsidRPr="00F23EDC">
        <w:rPr>
          <w:rFonts w:cs="Arial"/>
          <w:sz w:val="28"/>
          <w:szCs w:val="28"/>
          <w:rtl/>
        </w:rPr>
        <w:t xml:space="preserve"> </w:t>
      </w:r>
      <w:r w:rsidR="00F511F0" w:rsidRPr="00B4461A">
        <w:rPr>
          <w:rFonts w:cs="Arial"/>
          <w:b/>
          <w:bCs/>
          <w:color w:val="EE0000"/>
          <w:sz w:val="28"/>
          <w:szCs w:val="28"/>
          <w:u w:val="single"/>
          <w:rtl/>
        </w:rPr>
        <w:t>آدَمُ</w:t>
      </w:r>
      <w:r w:rsidR="00F511F0" w:rsidRPr="00B4461A">
        <w:rPr>
          <w:rFonts w:cs="Arial"/>
          <w:b/>
          <w:bCs/>
          <w:color w:val="EE0000"/>
          <w:sz w:val="28"/>
          <w:szCs w:val="28"/>
          <w:rtl/>
        </w:rPr>
        <w:t xml:space="preserve"> </w:t>
      </w:r>
      <w:r w:rsidR="00F511F0" w:rsidRPr="00B4461A">
        <w:rPr>
          <w:rFonts w:cs="Arial"/>
          <w:b/>
          <w:bCs/>
          <w:color w:val="0070C0"/>
          <w:sz w:val="28"/>
          <w:szCs w:val="28"/>
          <w:rtl/>
        </w:rPr>
        <w:t>نبيًّا</w:t>
      </w:r>
      <w:r w:rsidR="00F511F0" w:rsidRPr="00B4461A">
        <w:rPr>
          <w:rFonts w:cs="Arial"/>
          <w:color w:val="EE0000"/>
          <w:sz w:val="28"/>
          <w:szCs w:val="28"/>
          <w:rtl/>
        </w:rPr>
        <w:t xml:space="preserve"> </w:t>
      </w:r>
      <w:r w:rsidR="00F511F0" w:rsidRPr="00F23EDC">
        <w:rPr>
          <w:rFonts w:cs="Arial"/>
          <w:sz w:val="28"/>
          <w:szCs w:val="28"/>
          <w:rtl/>
        </w:rPr>
        <w:t>مُكَلَّمًا</w:t>
      </w:r>
      <w:r w:rsidR="00F511F0">
        <w:rPr>
          <w:rFonts w:cs="Arial" w:hint="cs"/>
          <w:sz w:val="28"/>
          <w:szCs w:val="28"/>
          <w:rtl/>
        </w:rPr>
        <w:t xml:space="preserve"> </w:t>
      </w:r>
      <w:r w:rsidR="00F511F0" w:rsidRPr="00F23EDC">
        <w:rPr>
          <w:rFonts w:cs="Arial"/>
          <w:sz w:val="28"/>
          <w:szCs w:val="28"/>
          <w:rtl/>
        </w:rPr>
        <w:t xml:space="preserve">، </w:t>
      </w:r>
      <w:r w:rsidR="00F511F0">
        <w:rPr>
          <w:rFonts w:cs="Arial" w:hint="cs"/>
          <w:sz w:val="28"/>
          <w:szCs w:val="28"/>
          <w:rtl/>
        </w:rPr>
        <w:t>ك</w:t>
      </w:r>
      <w:r w:rsidR="00F511F0" w:rsidRPr="00F23EDC">
        <w:rPr>
          <w:rFonts w:cs="Arial"/>
          <w:sz w:val="28"/>
          <w:szCs w:val="28"/>
          <w:rtl/>
        </w:rPr>
        <w:t>ان</w:t>
      </w:r>
      <w:r w:rsidR="00F511F0">
        <w:rPr>
          <w:rFonts w:cs="Arial" w:hint="cs"/>
          <w:sz w:val="28"/>
          <w:szCs w:val="28"/>
          <w:rtl/>
        </w:rPr>
        <w:t>َ</w:t>
      </w:r>
      <w:r w:rsidR="00F511F0" w:rsidRPr="00F23EDC">
        <w:rPr>
          <w:rFonts w:cs="Arial"/>
          <w:sz w:val="28"/>
          <w:szCs w:val="28"/>
          <w:rtl/>
        </w:rPr>
        <w:t xml:space="preserve"> بينَهُ و بين</w:t>
      </w:r>
      <w:r w:rsidR="00F511F0">
        <w:rPr>
          <w:rFonts w:cs="Arial" w:hint="cs"/>
          <w:sz w:val="28"/>
          <w:szCs w:val="28"/>
          <w:rtl/>
        </w:rPr>
        <w:t>َ</w:t>
      </w:r>
      <w:r w:rsidR="00F511F0" w:rsidRPr="00F23EDC">
        <w:rPr>
          <w:rFonts w:cs="Arial"/>
          <w:sz w:val="28"/>
          <w:szCs w:val="28"/>
          <w:rtl/>
        </w:rPr>
        <w:t xml:space="preserve"> نُوحٍ عشرَةُ قُرُونٍ</w:t>
      </w:r>
      <w:r w:rsidR="00F511F0">
        <w:rPr>
          <w:rFonts w:cs="Arial" w:hint="cs"/>
          <w:sz w:val="28"/>
          <w:szCs w:val="28"/>
          <w:rtl/>
        </w:rPr>
        <w:t xml:space="preserve"> </w:t>
      </w:r>
      <w:r w:rsidR="00F511F0" w:rsidRPr="00F23EDC">
        <w:rPr>
          <w:rFonts w:cs="Arial"/>
          <w:sz w:val="28"/>
          <w:szCs w:val="28"/>
          <w:rtl/>
        </w:rPr>
        <w:t>، و كَانَتِ الر</w:t>
      </w:r>
      <w:r w:rsidR="00F511F0">
        <w:rPr>
          <w:rFonts w:cs="Arial" w:hint="cs"/>
          <w:sz w:val="28"/>
          <w:szCs w:val="28"/>
          <w:rtl/>
        </w:rPr>
        <w:t>ُّ</w:t>
      </w:r>
      <w:r w:rsidR="00F511F0" w:rsidRPr="00F23EDC">
        <w:rPr>
          <w:rFonts w:cs="Arial"/>
          <w:sz w:val="28"/>
          <w:szCs w:val="28"/>
          <w:rtl/>
        </w:rPr>
        <w:t>س</w:t>
      </w:r>
      <w:r w:rsidR="00F511F0">
        <w:rPr>
          <w:rFonts w:cs="Arial" w:hint="cs"/>
          <w:sz w:val="28"/>
          <w:szCs w:val="28"/>
          <w:rtl/>
        </w:rPr>
        <w:t>ُ</w:t>
      </w:r>
      <w:r w:rsidR="00F511F0" w:rsidRPr="00F23EDC">
        <w:rPr>
          <w:rFonts w:cs="Arial"/>
          <w:sz w:val="28"/>
          <w:szCs w:val="28"/>
          <w:rtl/>
        </w:rPr>
        <w:t>لُ ثلاثُمَّائةٍ و خمسةَ عشرَ</w:t>
      </w:r>
      <w:r w:rsidR="00F511F0">
        <w:rPr>
          <w:rFonts w:cs="Arial" w:hint="cs"/>
          <w:sz w:val="28"/>
          <w:szCs w:val="28"/>
          <w:rtl/>
        </w:rPr>
        <w:t xml:space="preserve"> (صَحَّحَهُ الألبانيُّ ، في السِّلْسِلَةِ الصَّحِيحَة: </w:t>
      </w:r>
      <w:r w:rsidR="00F511F0">
        <w:rPr>
          <w:rFonts w:cs="Arial" w:hint="cs"/>
          <w:sz w:val="24"/>
          <w:szCs w:val="24"/>
          <w:rtl/>
        </w:rPr>
        <w:t>2668</w:t>
      </w:r>
      <w:r w:rsidR="00F511F0">
        <w:rPr>
          <w:rFonts w:cs="Arial" w:hint="cs"/>
          <w:sz w:val="28"/>
          <w:szCs w:val="28"/>
          <w:rtl/>
        </w:rPr>
        <w:t>).</w:t>
      </w:r>
    </w:p>
    <w:p w14:paraId="210CBD3F" w14:textId="77777777" w:rsidR="00B4461A" w:rsidRPr="003F023E" w:rsidRDefault="00B4461A" w:rsidP="00B4461A">
      <w:pPr>
        <w:spacing w:before="100" w:beforeAutospacing="1" w:after="100" w:afterAutospacing="1"/>
        <w:jc w:val="both"/>
        <w:rPr>
          <w:color w:val="000000" w:themeColor="text1"/>
          <w:sz w:val="20"/>
        </w:rPr>
      </w:pPr>
      <w:r>
        <w:rPr>
          <w:rFonts w:cs="Arial"/>
          <w:sz w:val="20"/>
        </w:rPr>
        <w:t>Companion Abu Umama El-Bahili, may Allah be pleased with him (mAbpwh), said that the Messenger of Allah, pbbuh, said: “</w:t>
      </w:r>
      <w:r w:rsidRPr="000C16A2">
        <w:rPr>
          <w:rFonts w:cs="Arial"/>
          <w:b/>
          <w:bCs/>
          <w:color w:val="0070C0"/>
          <w:sz w:val="20"/>
          <w:u w:val="single"/>
        </w:rPr>
        <w:t>Adam</w:t>
      </w:r>
      <w:r>
        <w:rPr>
          <w:rFonts w:cs="Arial"/>
          <w:sz w:val="20"/>
        </w:rPr>
        <w:t xml:space="preserve"> was a spoken to </w:t>
      </w:r>
      <w:r w:rsidRPr="000C16A2">
        <w:rPr>
          <w:rFonts w:cs="Arial"/>
          <w:sz w:val="20"/>
          <w:u w:val="single"/>
        </w:rPr>
        <w:t>Prophet</w:t>
      </w:r>
      <w:r>
        <w:rPr>
          <w:rFonts w:cs="Arial"/>
          <w:sz w:val="20"/>
        </w:rPr>
        <w:t xml:space="preserve">. There were ten generations between him and Noo’h (Noah). The Messengers (of Allah) were 315 (This ‘Hadeeth was </w:t>
      </w:r>
      <w:r>
        <w:rPr>
          <w:color w:val="000000" w:themeColor="text1"/>
          <w:sz w:val="20"/>
        </w:rPr>
        <w:t xml:space="preserve">authenticated, as </w:t>
      </w:r>
      <w:r w:rsidRPr="003F023E">
        <w:rPr>
          <w:color w:val="000000" w:themeColor="text1"/>
          <w:sz w:val="20"/>
          <w:u w:val="single"/>
        </w:rPr>
        <w:t>S</w:t>
      </w:r>
      <w:r>
        <w:rPr>
          <w:color w:val="000000" w:themeColor="text1"/>
          <w:sz w:val="20"/>
        </w:rPr>
        <w:t>a’hee’h, by Al-Albani, in Al-Salsala Al-</w:t>
      </w:r>
      <w:r w:rsidRPr="002E10ED">
        <w:rPr>
          <w:color w:val="000000" w:themeColor="text1"/>
          <w:sz w:val="20"/>
          <w:u w:val="single"/>
        </w:rPr>
        <w:t>S</w:t>
      </w:r>
      <w:r>
        <w:rPr>
          <w:color w:val="000000" w:themeColor="text1"/>
          <w:sz w:val="20"/>
        </w:rPr>
        <w:t>a’hee’ha: 2668).</w:t>
      </w:r>
    </w:p>
    <w:p w14:paraId="2193273B" w14:textId="2B1D27D5" w:rsidR="00B4461A" w:rsidRPr="00B4461A" w:rsidRDefault="00B4461A" w:rsidP="00B4461A">
      <w:pPr>
        <w:bidi/>
        <w:spacing w:before="100" w:beforeAutospacing="1" w:after="100" w:afterAutospacing="1"/>
        <w:jc w:val="right"/>
        <w:rPr>
          <w:rFonts w:cs="Arial"/>
          <w:sz w:val="20"/>
          <w:rtl/>
        </w:rPr>
      </w:pPr>
      <w:r>
        <w:rPr>
          <w:rFonts w:cs="Arial"/>
          <w:sz w:val="20"/>
        </w:rPr>
        <w:t xml:space="preserve">15. </w:t>
      </w:r>
      <w:r w:rsidR="00B605A7" w:rsidRPr="00B605A7">
        <w:rPr>
          <w:rFonts w:cs="Arial"/>
          <w:sz w:val="20"/>
        </w:rPr>
        <w:t>And mention in the Book</w:t>
      </w:r>
      <w:r w:rsidR="00B605A7" w:rsidRPr="00B605A7">
        <w:rPr>
          <w:rFonts w:cs="Arial"/>
          <w:b/>
          <w:bCs/>
          <w:sz w:val="20"/>
        </w:rPr>
        <w:t xml:space="preserve">, </w:t>
      </w:r>
      <w:r w:rsidR="00B605A7" w:rsidRPr="00B605A7">
        <w:rPr>
          <w:rFonts w:cs="Arial"/>
          <w:b/>
          <w:bCs/>
          <w:color w:val="0070C0"/>
          <w:sz w:val="20"/>
          <w:u w:val="single"/>
        </w:rPr>
        <w:t>Idrees</w:t>
      </w:r>
      <w:r w:rsidR="00B605A7" w:rsidRPr="00B605A7">
        <w:rPr>
          <w:rFonts w:cs="Arial"/>
          <w:sz w:val="20"/>
        </w:rPr>
        <w:t xml:space="preserve">. Indeed, he was a man of truth and a </w:t>
      </w:r>
      <w:r w:rsidR="00B605A7" w:rsidRPr="00B605A7">
        <w:rPr>
          <w:rFonts w:cs="Arial"/>
          <w:sz w:val="20"/>
          <w:u w:val="single"/>
        </w:rPr>
        <w:t>Prophet</w:t>
      </w:r>
      <w:r w:rsidR="00B605A7">
        <w:rPr>
          <w:rFonts w:cs="Arial"/>
          <w:sz w:val="20"/>
        </w:rPr>
        <w:t xml:space="preserve"> (Maryam, 19: 56).</w:t>
      </w:r>
    </w:p>
    <w:p w14:paraId="1F9BCFC7" w14:textId="6C46C6E0" w:rsidR="00F511F0" w:rsidRDefault="00F511F0" w:rsidP="00F511F0">
      <w:pPr>
        <w:bidi/>
        <w:spacing w:before="100" w:beforeAutospacing="1" w:after="100" w:afterAutospacing="1"/>
        <w:rPr>
          <w:rFonts w:cs="Arial"/>
          <w:sz w:val="28"/>
          <w:szCs w:val="28"/>
        </w:rPr>
      </w:pPr>
      <w:r w:rsidRPr="009244B1">
        <w:rPr>
          <w:rFonts w:cs="Arial"/>
          <w:sz w:val="28"/>
          <w:szCs w:val="28"/>
          <w:rtl/>
        </w:rPr>
        <w:t xml:space="preserve">وَاذْكُرْ فِي الْكِتَابِ </w:t>
      </w:r>
      <w:r w:rsidRPr="00D75771">
        <w:rPr>
          <w:rFonts w:cs="Arial"/>
          <w:sz w:val="28"/>
          <w:szCs w:val="28"/>
          <w:u w:val="single"/>
          <w:rtl/>
        </w:rPr>
        <w:t>إِدْرِيسَ ۚ</w:t>
      </w:r>
      <w:r w:rsidRPr="009244B1">
        <w:rPr>
          <w:rFonts w:cs="Arial"/>
          <w:sz w:val="28"/>
          <w:szCs w:val="28"/>
          <w:rtl/>
        </w:rPr>
        <w:t xml:space="preserve"> إِنَّهُ كَانَ صِدِّيقًا نَّبِيًّا</w:t>
      </w:r>
      <w:r>
        <w:rPr>
          <w:rFonts w:cs="Arial" w:hint="cs"/>
          <w:sz w:val="28"/>
          <w:szCs w:val="28"/>
          <w:rtl/>
        </w:rPr>
        <w:t xml:space="preserve"> (مَرْيَمُ ، </w:t>
      </w:r>
      <w:r>
        <w:rPr>
          <w:rFonts w:cs="Arial" w:hint="cs"/>
          <w:sz w:val="24"/>
          <w:szCs w:val="24"/>
          <w:rtl/>
        </w:rPr>
        <w:t>19: 56</w:t>
      </w:r>
      <w:r>
        <w:rPr>
          <w:rFonts w:cs="Arial" w:hint="cs"/>
          <w:sz w:val="28"/>
          <w:szCs w:val="28"/>
          <w:rtl/>
        </w:rPr>
        <w:t>).</w:t>
      </w:r>
    </w:p>
    <w:p w14:paraId="186DA435" w14:textId="17A0FAC4" w:rsidR="00B605A7" w:rsidRPr="00B605A7" w:rsidRDefault="00B605A7" w:rsidP="00B605A7">
      <w:pPr>
        <w:bidi/>
        <w:spacing w:before="100" w:beforeAutospacing="1" w:after="100" w:afterAutospacing="1"/>
        <w:jc w:val="right"/>
        <w:rPr>
          <w:rFonts w:cs="Arial"/>
          <w:sz w:val="20"/>
          <w:rtl/>
        </w:rPr>
      </w:pPr>
      <w:r>
        <w:rPr>
          <w:rFonts w:cs="Arial"/>
          <w:sz w:val="20"/>
        </w:rPr>
        <w:t>16</w:t>
      </w:r>
      <w:r w:rsidR="00B6724A">
        <w:rPr>
          <w:rFonts w:cs="Arial"/>
          <w:sz w:val="20"/>
        </w:rPr>
        <w:t>-17</w:t>
      </w:r>
      <w:r>
        <w:rPr>
          <w:rFonts w:cs="Arial"/>
          <w:sz w:val="20"/>
        </w:rPr>
        <w:t xml:space="preserve">. </w:t>
      </w:r>
      <w:r w:rsidR="00C5148D" w:rsidRPr="00C5148D">
        <w:rPr>
          <w:rFonts w:cs="Arial"/>
          <w:sz w:val="20"/>
        </w:rPr>
        <w:t>So</w:t>
      </w:r>
      <w:r w:rsidR="00C5148D">
        <w:rPr>
          <w:rFonts w:cs="Arial"/>
          <w:sz w:val="20"/>
        </w:rPr>
        <w:t>,</w:t>
      </w:r>
      <w:r w:rsidR="00C5148D" w:rsidRPr="00C5148D">
        <w:rPr>
          <w:rFonts w:cs="Arial"/>
          <w:sz w:val="20"/>
        </w:rPr>
        <w:t xml:space="preserve"> when he had left them and those they worshipped</w:t>
      </w:r>
      <w:r w:rsidR="00C5148D">
        <w:rPr>
          <w:rFonts w:cs="Arial"/>
          <w:sz w:val="20"/>
        </w:rPr>
        <w:t>,</w:t>
      </w:r>
      <w:r w:rsidR="00C5148D" w:rsidRPr="00C5148D">
        <w:rPr>
          <w:rFonts w:cs="Arial"/>
          <w:sz w:val="20"/>
        </w:rPr>
        <w:t xml:space="preserve"> other than Allah, We gave </w:t>
      </w:r>
      <w:r w:rsidR="00C5148D" w:rsidRPr="00B6724A">
        <w:rPr>
          <w:rFonts w:cs="Arial"/>
          <w:b/>
          <w:bCs/>
          <w:color w:val="0070C0"/>
          <w:sz w:val="20"/>
        </w:rPr>
        <w:t xml:space="preserve">him Is’haq (Isaac) </w:t>
      </w:r>
      <w:r w:rsidR="00C5148D" w:rsidRPr="00B6724A">
        <w:rPr>
          <w:rFonts w:cs="Arial"/>
          <w:sz w:val="20"/>
        </w:rPr>
        <w:t>and</w:t>
      </w:r>
      <w:r w:rsidR="00C5148D" w:rsidRPr="00B6724A">
        <w:rPr>
          <w:rFonts w:cs="Arial"/>
          <w:b/>
          <w:bCs/>
          <w:color w:val="0070C0"/>
          <w:sz w:val="20"/>
        </w:rPr>
        <w:t xml:space="preserve"> Ya’coob (Jacob)</w:t>
      </w:r>
      <w:r w:rsidR="00C5148D" w:rsidRPr="00C5148D">
        <w:rPr>
          <w:rFonts w:cs="Arial"/>
          <w:sz w:val="20"/>
        </w:rPr>
        <w:t xml:space="preserve">, and each </w:t>
      </w:r>
      <w:r w:rsidR="00C5148D">
        <w:rPr>
          <w:rFonts w:cs="Arial"/>
          <w:sz w:val="20"/>
        </w:rPr>
        <w:t>(</w:t>
      </w:r>
      <w:r w:rsidR="00C5148D" w:rsidRPr="00C5148D">
        <w:rPr>
          <w:rFonts w:cs="Arial"/>
          <w:sz w:val="20"/>
        </w:rPr>
        <w:t>of them</w:t>
      </w:r>
      <w:r w:rsidR="00C5148D">
        <w:rPr>
          <w:rFonts w:cs="Arial"/>
          <w:sz w:val="20"/>
        </w:rPr>
        <w:t>)</w:t>
      </w:r>
      <w:r w:rsidR="00C5148D" w:rsidRPr="00C5148D">
        <w:rPr>
          <w:rFonts w:cs="Arial"/>
          <w:sz w:val="20"/>
        </w:rPr>
        <w:t xml:space="preserve"> We made a </w:t>
      </w:r>
      <w:r w:rsidR="00C5148D">
        <w:rPr>
          <w:rFonts w:cs="Arial"/>
          <w:sz w:val="20"/>
        </w:rPr>
        <w:t>P</w:t>
      </w:r>
      <w:r w:rsidR="00C5148D" w:rsidRPr="00C5148D">
        <w:rPr>
          <w:rFonts w:cs="Arial"/>
          <w:sz w:val="20"/>
        </w:rPr>
        <w:t>rophet</w:t>
      </w:r>
      <w:r w:rsidR="00C5148D">
        <w:rPr>
          <w:rFonts w:cs="Arial"/>
          <w:sz w:val="20"/>
        </w:rPr>
        <w:t xml:space="preserve"> (Maryam, 19: 49).</w:t>
      </w:r>
    </w:p>
    <w:p w14:paraId="0406DB48" w14:textId="342B2E23" w:rsidR="00B6724A" w:rsidRDefault="00F511F0" w:rsidP="005B35AC">
      <w:pPr>
        <w:bidi/>
        <w:spacing w:before="100" w:beforeAutospacing="1" w:after="100" w:afterAutospacing="1"/>
        <w:rPr>
          <w:rFonts w:cs="Arial"/>
          <w:sz w:val="28"/>
          <w:szCs w:val="28"/>
        </w:rPr>
      </w:pPr>
      <w:r w:rsidRPr="00663229">
        <w:rPr>
          <w:rFonts w:cs="Arial"/>
          <w:sz w:val="28"/>
          <w:szCs w:val="28"/>
          <w:rtl/>
        </w:rPr>
        <w:t xml:space="preserve">فَلَمَّا اعْتَزَلَهُمْ وَمَا يَعْبُدُونَ مِن دُونِ اللَّهِ وَهَبْنَا لَهُ </w:t>
      </w:r>
      <w:r w:rsidRPr="008D6814">
        <w:rPr>
          <w:rFonts w:cs="Arial"/>
          <w:sz w:val="28"/>
          <w:szCs w:val="28"/>
          <w:u w:val="single"/>
          <w:rtl/>
        </w:rPr>
        <w:t>إِسْحَاقَ</w:t>
      </w:r>
      <w:r w:rsidRPr="00663229">
        <w:rPr>
          <w:rFonts w:cs="Arial"/>
          <w:sz w:val="28"/>
          <w:szCs w:val="28"/>
          <w:rtl/>
        </w:rPr>
        <w:t xml:space="preserve"> وَ</w:t>
      </w:r>
      <w:r w:rsidRPr="00B6724A">
        <w:rPr>
          <w:rFonts w:cs="Arial"/>
          <w:sz w:val="28"/>
          <w:szCs w:val="28"/>
          <w:u w:val="single"/>
          <w:rtl/>
        </w:rPr>
        <w:t>يَعْقُوبَ</w:t>
      </w:r>
      <w:r w:rsidRPr="00663229">
        <w:rPr>
          <w:rFonts w:cs="Arial"/>
          <w:sz w:val="28"/>
          <w:szCs w:val="28"/>
          <w:rtl/>
        </w:rPr>
        <w:t xml:space="preserve"> ۖ وَكُلًّا جَعَلْنَا نَبِيًّا</w:t>
      </w:r>
      <w:r>
        <w:rPr>
          <w:rFonts w:cs="Arial" w:hint="cs"/>
          <w:sz w:val="28"/>
          <w:szCs w:val="28"/>
          <w:rtl/>
        </w:rPr>
        <w:t xml:space="preserve"> (مَرْيَمُ ، </w:t>
      </w:r>
      <w:r>
        <w:rPr>
          <w:rFonts w:cs="Arial" w:hint="cs"/>
          <w:sz w:val="24"/>
          <w:szCs w:val="24"/>
          <w:rtl/>
        </w:rPr>
        <w:t>19: 49</w:t>
      </w:r>
      <w:r>
        <w:rPr>
          <w:rFonts w:cs="Arial" w:hint="cs"/>
          <w:sz w:val="28"/>
          <w:szCs w:val="28"/>
          <w:rtl/>
        </w:rPr>
        <w:t>).</w:t>
      </w:r>
    </w:p>
    <w:p w14:paraId="106A0155" w14:textId="646DF7A2" w:rsidR="00F511F0" w:rsidRPr="005B35AC" w:rsidRDefault="005B35AC" w:rsidP="005B35AC">
      <w:pPr>
        <w:spacing w:before="100" w:beforeAutospacing="1" w:after="100" w:afterAutospacing="1"/>
        <w:jc w:val="both"/>
        <w:rPr>
          <w:rFonts w:cstheme="minorBidi"/>
          <w:sz w:val="20"/>
        </w:rPr>
      </w:pPr>
      <w:r>
        <w:rPr>
          <w:rFonts w:cstheme="minorBidi"/>
          <w:sz w:val="20"/>
        </w:rPr>
        <w:t xml:space="preserve">18. There is no clear reference to </w:t>
      </w:r>
      <w:r>
        <w:rPr>
          <w:rFonts w:cstheme="minorBidi"/>
          <w:b/>
          <w:bCs/>
          <w:color w:val="0070C0"/>
          <w:sz w:val="20"/>
          <w:u w:val="single"/>
        </w:rPr>
        <w:t>Yousuf</w:t>
      </w:r>
      <w:r>
        <w:rPr>
          <w:rFonts w:cstheme="minorBidi"/>
          <w:sz w:val="20"/>
        </w:rPr>
        <w:t xml:space="preserve">, pbuh, in the Holy Quran, as a Prophet or a Messenger, as he was mentioned together with the Prophets and the Messengers who were mentioned in verse 6: 84. However, he was mentioned as a </w:t>
      </w:r>
      <w:r w:rsidRPr="000C16A2">
        <w:rPr>
          <w:rFonts w:cstheme="minorBidi"/>
          <w:sz w:val="20"/>
          <w:u w:val="single"/>
        </w:rPr>
        <w:t>Prophet</w:t>
      </w:r>
      <w:r>
        <w:rPr>
          <w:rFonts w:cstheme="minorBidi"/>
          <w:sz w:val="20"/>
        </w:rPr>
        <w:t xml:space="preserve"> by the Messenger of Allah, pbbuh, in the following authenticated (</w:t>
      </w:r>
      <w:r w:rsidRPr="00B4461A">
        <w:rPr>
          <w:rFonts w:cstheme="minorBidi"/>
          <w:sz w:val="20"/>
          <w:u w:val="single"/>
        </w:rPr>
        <w:t>S</w:t>
      </w:r>
      <w:r>
        <w:rPr>
          <w:rFonts w:cstheme="minorBidi"/>
          <w:sz w:val="20"/>
        </w:rPr>
        <w:t>a’hee’h) ‘Hadeeth:</w:t>
      </w:r>
    </w:p>
    <w:p w14:paraId="4DC1DBE4" w14:textId="77777777" w:rsidR="00F511F0" w:rsidRDefault="00F511F0" w:rsidP="00F511F0">
      <w:pPr>
        <w:bidi/>
        <w:spacing w:before="100" w:beforeAutospacing="1" w:after="100" w:afterAutospacing="1"/>
        <w:jc w:val="both"/>
        <w:rPr>
          <w:rFonts w:cs="Arial"/>
          <w:sz w:val="28"/>
          <w:szCs w:val="28"/>
          <w:rtl/>
        </w:rPr>
      </w:pPr>
      <w:r w:rsidRPr="00E11182">
        <w:rPr>
          <w:rFonts w:cs="Arial"/>
          <w:sz w:val="28"/>
          <w:szCs w:val="28"/>
          <w:rtl/>
        </w:rPr>
        <w:t>وَوَهَبْنَا لَهُ إِسْحَاقَ وَيَعْقُوبَ ۚ كُلًّا هَدَيْنَا ۚ وَنُوحًا هَدَيْنَا مِن قَبْلُ ۖ وَمِن ذُرِّيَّتِهِ دَاوُودَ وَسُلَيْمَانَ وَأَيُّوبَ وَ</w:t>
      </w:r>
      <w:r w:rsidRPr="00D1084D">
        <w:rPr>
          <w:rFonts w:cs="Arial"/>
          <w:b/>
          <w:bCs/>
          <w:color w:val="0070C0"/>
          <w:sz w:val="28"/>
          <w:szCs w:val="28"/>
          <w:u w:val="single"/>
          <w:rtl/>
        </w:rPr>
        <w:t>يُوسُفَ</w:t>
      </w:r>
      <w:r w:rsidRPr="00E11182">
        <w:rPr>
          <w:rFonts w:cs="Arial"/>
          <w:sz w:val="28"/>
          <w:szCs w:val="28"/>
          <w:rtl/>
        </w:rPr>
        <w:t xml:space="preserve"> وَمُوسَىٰ وَهَارُونَ ۚ وَكَذَٰلِكَ نَجْزِي الْمُحْسِنِينَ</w:t>
      </w:r>
      <w:r>
        <w:rPr>
          <w:rFonts w:cs="Arial" w:hint="cs"/>
          <w:sz w:val="28"/>
          <w:szCs w:val="28"/>
          <w:rtl/>
        </w:rPr>
        <w:t xml:space="preserve"> (الأنْعَامُ ، </w:t>
      </w:r>
      <w:r>
        <w:rPr>
          <w:rFonts w:cs="Arial" w:hint="cs"/>
          <w:sz w:val="24"/>
          <w:szCs w:val="24"/>
          <w:rtl/>
        </w:rPr>
        <w:t>6: 84</w:t>
      </w:r>
      <w:r>
        <w:rPr>
          <w:rFonts w:cs="Arial" w:hint="cs"/>
          <w:sz w:val="28"/>
          <w:szCs w:val="28"/>
          <w:rtl/>
        </w:rPr>
        <w:t>).</w:t>
      </w:r>
    </w:p>
    <w:p w14:paraId="211D94A5" w14:textId="77777777" w:rsidR="00F511F0" w:rsidRDefault="00F511F0" w:rsidP="00F511F0">
      <w:pPr>
        <w:bidi/>
        <w:spacing w:before="100" w:beforeAutospacing="1" w:after="100" w:afterAutospacing="1"/>
        <w:jc w:val="both"/>
        <w:rPr>
          <w:rFonts w:cs="Arial"/>
          <w:sz w:val="28"/>
          <w:szCs w:val="28"/>
        </w:rPr>
      </w:pPr>
      <w:r>
        <w:rPr>
          <w:rFonts w:cstheme="minorBidi" w:hint="cs"/>
          <w:sz w:val="28"/>
          <w:szCs w:val="28"/>
          <w:rtl/>
        </w:rPr>
        <w:t xml:space="preserve">عَنْ </w:t>
      </w:r>
      <w:r w:rsidRPr="00F23EDC">
        <w:rPr>
          <w:rFonts w:cs="Arial"/>
          <w:sz w:val="28"/>
          <w:szCs w:val="28"/>
          <w:rtl/>
        </w:rPr>
        <w:t>أب</w:t>
      </w:r>
      <w:r>
        <w:rPr>
          <w:rFonts w:cs="Arial" w:hint="cs"/>
          <w:sz w:val="28"/>
          <w:szCs w:val="28"/>
          <w:rtl/>
        </w:rPr>
        <w:t>ي</w:t>
      </w:r>
      <w:r w:rsidRPr="00F23EDC">
        <w:rPr>
          <w:rFonts w:cs="Arial"/>
          <w:sz w:val="28"/>
          <w:szCs w:val="28"/>
          <w:rtl/>
        </w:rPr>
        <w:t xml:space="preserve"> </w:t>
      </w:r>
      <w:r>
        <w:rPr>
          <w:rFonts w:cs="Arial" w:hint="cs"/>
          <w:sz w:val="28"/>
          <w:szCs w:val="28"/>
          <w:rtl/>
        </w:rPr>
        <w:t xml:space="preserve">هُرَيْرَةَ ، رَضيَ اللهُ عنهُ ، أنَّهُ قد </w:t>
      </w:r>
      <w:r w:rsidRPr="008F07DB">
        <w:rPr>
          <w:rFonts w:cs="Arial"/>
          <w:sz w:val="28"/>
          <w:szCs w:val="28"/>
          <w:rtl/>
        </w:rPr>
        <w:t>قِيلَ للنبيِّ</w:t>
      </w:r>
      <w:r>
        <w:rPr>
          <w:rFonts w:cs="Arial" w:hint="cs"/>
          <w:sz w:val="28"/>
          <w:szCs w:val="28"/>
          <w:rtl/>
        </w:rPr>
        <w:t xml:space="preserve"> ،</w:t>
      </w:r>
      <w:r w:rsidRPr="008F07DB">
        <w:rPr>
          <w:rFonts w:cs="Arial"/>
          <w:sz w:val="28"/>
          <w:szCs w:val="28"/>
          <w:rtl/>
        </w:rPr>
        <w:t xml:space="preserve"> صَلَّى اللهُ عليه وسلَّمَ</w:t>
      </w:r>
      <w:r>
        <w:rPr>
          <w:rFonts w:cs="Arial" w:hint="cs"/>
          <w:sz w:val="28"/>
          <w:szCs w:val="28"/>
          <w:rtl/>
        </w:rPr>
        <w:t>:</w:t>
      </w:r>
      <w:r w:rsidRPr="008F07DB">
        <w:rPr>
          <w:rFonts w:cs="Arial"/>
          <w:sz w:val="28"/>
          <w:szCs w:val="28"/>
          <w:rtl/>
        </w:rPr>
        <w:t xml:space="preserve"> مَن أَكْرَمُ النَّاسِ؟ قالَ</w:t>
      </w:r>
      <w:r>
        <w:rPr>
          <w:rFonts w:cs="Arial" w:hint="cs"/>
          <w:sz w:val="28"/>
          <w:szCs w:val="28"/>
          <w:rtl/>
        </w:rPr>
        <w:t>:</w:t>
      </w:r>
      <w:r w:rsidRPr="008F07DB">
        <w:rPr>
          <w:rFonts w:cs="Arial"/>
          <w:sz w:val="28"/>
          <w:szCs w:val="28"/>
          <w:rtl/>
        </w:rPr>
        <w:t xml:space="preserve"> </w:t>
      </w:r>
      <w:r>
        <w:rPr>
          <w:rFonts w:cs="Arial" w:hint="cs"/>
          <w:sz w:val="28"/>
          <w:szCs w:val="28"/>
          <w:rtl/>
        </w:rPr>
        <w:t>"</w:t>
      </w:r>
      <w:r w:rsidRPr="008F07DB">
        <w:rPr>
          <w:rFonts w:cs="Arial"/>
          <w:sz w:val="28"/>
          <w:szCs w:val="28"/>
          <w:rtl/>
        </w:rPr>
        <w:t>أَكْرَمُهُمْ أَتْقَاهُمْ</w:t>
      </w:r>
      <w:r>
        <w:rPr>
          <w:rFonts w:cs="Arial" w:hint="cs"/>
          <w:sz w:val="28"/>
          <w:szCs w:val="28"/>
          <w:rtl/>
        </w:rPr>
        <w:t>."</w:t>
      </w:r>
      <w:r w:rsidRPr="008F07DB">
        <w:rPr>
          <w:rFonts w:cs="Arial"/>
          <w:sz w:val="28"/>
          <w:szCs w:val="28"/>
          <w:rtl/>
        </w:rPr>
        <w:t xml:space="preserve"> قالوا: يا نَبِيَّ اللَّهِ</w:t>
      </w:r>
      <w:r>
        <w:rPr>
          <w:rFonts w:cs="Arial" w:hint="cs"/>
          <w:sz w:val="28"/>
          <w:szCs w:val="28"/>
          <w:rtl/>
        </w:rPr>
        <w:t xml:space="preserve"> </w:t>
      </w:r>
      <w:r w:rsidRPr="008F07DB">
        <w:rPr>
          <w:rFonts w:cs="Arial"/>
          <w:sz w:val="28"/>
          <w:szCs w:val="28"/>
          <w:rtl/>
        </w:rPr>
        <w:t>، ليسَ عن هذا نَسْأَلُكَ</w:t>
      </w:r>
      <w:r>
        <w:rPr>
          <w:rFonts w:cs="Arial" w:hint="cs"/>
          <w:sz w:val="28"/>
          <w:szCs w:val="28"/>
          <w:rtl/>
        </w:rPr>
        <w:t>.</w:t>
      </w:r>
      <w:r w:rsidRPr="008F07DB">
        <w:rPr>
          <w:rFonts w:cs="Arial"/>
          <w:sz w:val="28"/>
          <w:szCs w:val="28"/>
          <w:rtl/>
        </w:rPr>
        <w:t xml:space="preserve"> قالَ: </w:t>
      </w:r>
      <w:r>
        <w:rPr>
          <w:rFonts w:cs="Arial" w:hint="cs"/>
          <w:sz w:val="28"/>
          <w:szCs w:val="28"/>
          <w:rtl/>
        </w:rPr>
        <w:t>"</w:t>
      </w:r>
      <w:r w:rsidRPr="008F07DB">
        <w:rPr>
          <w:rFonts w:cs="Arial"/>
          <w:sz w:val="28"/>
          <w:szCs w:val="28"/>
          <w:rtl/>
        </w:rPr>
        <w:t>فأكْرَمُ النَّاسِ يُوسُفُ</w:t>
      </w:r>
      <w:r>
        <w:rPr>
          <w:rFonts w:cs="Arial" w:hint="cs"/>
          <w:sz w:val="28"/>
          <w:szCs w:val="28"/>
          <w:rtl/>
        </w:rPr>
        <w:t xml:space="preserve"> ،</w:t>
      </w:r>
      <w:r w:rsidRPr="008F07DB">
        <w:rPr>
          <w:rFonts w:cs="Arial"/>
          <w:sz w:val="28"/>
          <w:szCs w:val="28"/>
          <w:rtl/>
        </w:rPr>
        <w:t xml:space="preserve"> نَبِيُّ اللَّهِ</w:t>
      </w:r>
      <w:r>
        <w:rPr>
          <w:rFonts w:cs="Arial" w:hint="cs"/>
          <w:sz w:val="28"/>
          <w:szCs w:val="28"/>
          <w:rtl/>
        </w:rPr>
        <w:t xml:space="preserve"> </w:t>
      </w:r>
      <w:r w:rsidRPr="008F07DB">
        <w:rPr>
          <w:rFonts w:cs="Arial"/>
          <w:sz w:val="28"/>
          <w:szCs w:val="28"/>
          <w:rtl/>
        </w:rPr>
        <w:t>، ابنُ نَبِيِّ اللَّهِ</w:t>
      </w:r>
      <w:r>
        <w:rPr>
          <w:rFonts w:cs="Arial" w:hint="cs"/>
          <w:sz w:val="28"/>
          <w:szCs w:val="28"/>
          <w:rtl/>
        </w:rPr>
        <w:t xml:space="preserve"> </w:t>
      </w:r>
      <w:r w:rsidRPr="008F07DB">
        <w:rPr>
          <w:rFonts w:cs="Arial"/>
          <w:sz w:val="28"/>
          <w:szCs w:val="28"/>
          <w:rtl/>
        </w:rPr>
        <w:t>، ابْن</w:t>
      </w:r>
      <w:r>
        <w:rPr>
          <w:rFonts w:cs="Arial" w:hint="cs"/>
          <w:sz w:val="28"/>
          <w:szCs w:val="28"/>
          <w:rtl/>
        </w:rPr>
        <w:t>ُ</w:t>
      </w:r>
      <w:r w:rsidRPr="008F07DB">
        <w:rPr>
          <w:rFonts w:cs="Arial"/>
          <w:sz w:val="28"/>
          <w:szCs w:val="28"/>
          <w:rtl/>
        </w:rPr>
        <w:t xml:space="preserve"> نَبِيِّ اللَّهِ</w:t>
      </w:r>
      <w:r>
        <w:rPr>
          <w:rFonts w:cs="Arial" w:hint="cs"/>
          <w:sz w:val="28"/>
          <w:szCs w:val="28"/>
          <w:rtl/>
        </w:rPr>
        <w:t xml:space="preserve"> </w:t>
      </w:r>
      <w:r w:rsidRPr="008F07DB">
        <w:rPr>
          <w:rFonts w:cs="Arial"/>
          <w:sz w:val="28"/>
          <w:szCs w:val="28"/>
          <w:rtl/>
        </w:rPr>
        <w:t>، ابْن</w:t>
      </w:r>
      <w:r>
        <w:rPr>
          <w:rFonts w:cs="Arial" w:hint="cs"/>
          <w:sz w:val="28"/>
          <w:szCs w:val="28"/>
          <w:rtl/>
        </w:rPr>
        <w:t>ُ</w:t>
      </w:r>
      <w:r w:rsidRPr="008F07DB">
        <w:rPr>
          <w:rFonts w:cs="Arial"/>
          <w:sz w:val="28"/>
          <w:szCs w:val="28"/>
          <w:rtl/>
        </w:rPr>
        <w:t xml:space="preserve"> خَلِيلِ اللَّهِ</w:t>
      </w:r>
      <w:r>
        <w:rPr>
          <w:rFonts w:cs="Arial" w:hint="cs"/>
          <w:sz w:val="28"/>
          <w:szCs w:val="28"/>
          <w:rtl/>
        </w:rPr>
        <w:t xml:space="preserve"> ..." (أخرجَهُ البُخارِيُّ في صحيحِه: </w:t>
      </w:r>
      <w:r>
        <w:rPr>
          <w:rFonts w:cs="Arial" w:hint="cs"/>
          <w:sz w:val="24"/>
          <w:szCs w:val="24"/>
          <w:rtl/>
        </w:rPr>
        <w:t>3374</w:t>
      </w:r>
      <w:r>
        <w:rPr>
          <w:rFonts w:cs="Arial" w:hint="cs"/>
          <w:sz w:val="28"/>
          <w:szCs w:val="28"/>
          <w:rtl/>
        </w:rPr>
        <w:t>).</w:t>
      </w:r>
      <w:r w:rsidRPr="008F07DB">
        <w:rPr>
          <w:rFonts w:cs="Arial"/>
          <w:sz w:val="28"/>
          <w:szCs w:val="28"/>
          <w:rtl/>
        </w:rPr>
        <w:t xml:space="preserve"> </w:t>
      </w:r>
    </w:p>
    <w:p w14:paraId="523D4B9C" w14:textId="75A292AC" w:rsidR="005B35AC" w:rsidRDefault="00D1084D" w:rsidP="005B35AC">
      <w:pPr>
        <w:spacing w:before="100" w:beforeAutospacing="1" w:after="100" w:afterAutospacing="1"/>
        <w:jc w:val="both"/>
        <w:rPr>
          <w:rFonts w:cs="Arial"/>
          <w:sz w:val="20"/>
        </w:rPr>
      </w:pPr>
      <w:r w:rsidRPr="00D1084D">
        <w:rPr>
          <w:rFonts w:cs="Arial"/>
          <w:sz w:val="20"/>
        </w:rPr>
        <w:t>And We gave to</w:t>
      </w:r>
      <w:r>
        <w:rPr>
          <w:rFonts w:cs="Arial"/>
          <w:sz w:val="20"/>
        </w:rPr>
        <w:t xml:space="preserve"> Ibraheem</w:t>
      </w:r>
      <w:r w:rsidRPr="00D1084D">
        <w:rPr>
          <w:rFonts w:cs="Arial"/>
          <w:sz w:val="20"/>
        </w:rPr>
        <w:t xml:space="preserve"> </w:t>
      </w:r>
      <w:r>
        <w:rPr>
          <w:rFonts w:cs="Arial"/>
          <w:sz w:val="20"/>
        </w:rPr>
        <w:t>(</w:t>
      </w:r>
      <w:r w:rsidRPr="00D1084D">
        <w:rPr>
          <w:rFonts w:cs="Arial"/>
          <w:sz w:val="20"/>
        </w:rPr>
        <w:t>Abraham</w:t>
      </w:r>
      <w:r>
        <w:rPr>
          <w:rFonts w:cs="Arial"/>
          <w:sz w:val="20"/>
        </w:rPr>
        <w:t>)</w:t>
      </w:r>
      <w:r w:rsidRPr="00D1084D">
        <w:rPr>
          <w:rFonts w:cs="Arial"/>
          <w:sz w:val="20"/>
        </w:rPr>
        <w:t>,</w:t>
      </w:r>
      <w:r>
        <w:rPr>
          <w:rFonts w:cs="Arial"/>
          <w:sz w:val="20"/>
        </w:rPr>
        <w:t xml:space="preserve"> Is’haq</w:t>
      </w:r>
      <w:r w:rsidRPr="00D1084D">
        <w:rPr>
          <w:rFonts w:cs="Arial"/>
          <w:sz w:val="20"/>
        </w:rPr>
        <w:t xml:space="preserve"> </w:t>
      </w:r>
      <w:r>
        <w:rPr>
          <w:rFonts w:cs="Arial"/>
          <w:sz w:val="20"/>
        </w:rPr>
        <w:t>(</w:t>
      </w:r>
      <w:r w:rsidRPr="00D1084D">
        <w:rPr>
          <w:rFonts w:cs="Arial"/>
          <w:sz w:val="20"/>
        </w:rPr>
        <w:t>Isaac</w:t>
      </w:r>
      <w:r>
        <w:rPr>
          <w:rFonts w:cs="Arial"/>
          <w:sz w:val="20"/>
        </w:rPr>
        <w:t xml:space="preserve">), </w:t>
      </w:r>
      <w:r w:rsidRPr="00D1084D">
        <w:rPr>
          <w:rFonts w:cs="Arial"/>
          <w:sz w:val="20"/>
        </w:rPr>
        <w:t>and</w:t>
      </w:r>
      <w:r>
        <w:rPr>
          <w:rFonts w:cs="Arial"/>
          <w:sz w:val="20"/>
        </w:rPr>
        <w:t xml:space="preserve"> Ya’coob</w:t>
      </w:r>
      <w:r w:rsidRPr="00D1084D">
        <w:rPr>
          <w:rFonts w:cs="Arial"/>
          <w:sz w:val="20"/>
        </w:rPr>
        <w:t xml:space="preserve"> </w:t>
      </w:r>
      <w:r>
        <w:rPr>
          <w:rFonts w:cs="Arial"/>
          <w:sz w:val="20"/>
        </w:rPr>
        <w:t>(</w:t>
      </w:r>
      <w:r w:rsidRPr="00D1084D">
        <w:rPr>
          <w:rFonts w:cs="Arial"/>
          <w:sz w:val="20"/>
        </w:rPr>
        <w:t>Jacob</w:t>
      </w:r>
      <w:r>
        <w:rPr>
          <w:rFonts w:cs="Arial"/>
          <w:sz w:val="20"/>
        </w:rPr>
        <w:t>),</w:t>
      </w:r>
      <w:r w:rsidRPr="00D1084D">
        <w:rPr>
          <w:rFonts w:cs="Arial"/>
          <w:sz w:val="20"/>
        </w:rPr>
        <w:t xml:space="preserve"> all </w:t>
      </w:r>
      <w:r>
        <w:rPr>
          <w:rFonts w:cs="Arial"/>
          <w:sz w:val="20"/>
        </w:rPr>
        <w:t>(</w:t>
      </w:r>
      <w:r w:rsidRPr="00D1084D">
        <w:rPr>
          <w:rFonts w:cs="Arial"/>
          <w:sz w:val="20"/>
        </w:rPr>
        <w:t>of them</w:t>
      </w:r>
      <w:r>
        <w:rPr>
          <w:rFonts w:cs="Arial"/>
          <w:sz w:val="20"/>
        </w:rPr>
        <w:t>)</w:t>
      </w:r>
      <w:r w:rsidRPr="00D1084D">
        <w:rPr>
          <w:rFonts w:cs="Arial"/>
          <w:sz w:val="20"/>
        </w:rPr>
        <w:t xml:space="preserve"> We guided. And </w:t>
      </w:r>
      <w:r>
        <w:rPr>
          <w:rFonts w:cs="Arial"/>
          <w:sz w:val="20"/>
        </w:rPr>
        <w:t>Noo’h (</w:t>
      </w:r>
      <w:r w:rsidRPr="00D1084D">
        <w:rPr>
          <w:rFonts w:cs="Arial"/>
          <w:sz w:val="20"/>
        </w:rPr>
        <w:t>Noah</w:t>
      </w:r>
      <w:r>
        <w:rPr>
          <w:rFonts w:cs="Arial"/>
          <w:sz w:val="20"/>
        </w:rPr>
        <w:t>)</w:t>
      </w:r>
      <w:r w:rsidRPr="00D1084D">
        <w:rPr>
          <w:rFonts w:cs="Arial"/>
          <w:sz w:val="20"/>
        </w:rPr>
        <w:t>, We guided before; and among his descendants,</w:t>
      </w:r>
      <w:r>
        <w:rPr>
          <w:rFonts w:cs="Arial"/>
          <w:sz w:val="20"/>
        </w:rPr>
        <w:t xml:space="preserve"> Dawood</w:t>
      </w:r>
      <w:r w:rsidRPr="00D1084D">
        <w:rPr>
          <w:rFonts w:cs="Arial"/>
          <w:sz w:val="20"/>
        </w:rPr>
        <w:t xml:space="preserve"> </w:t>
      </w:r>
      <w:r>
        <w:rPr>
          <w:rFonts w:cs="Arial"/>
          <w:sz w:val="20"/>
        </w:rPr>
        <w:t>(</w:t>
      </w:r>
      <w:r w:rsidRPr="00D1084D">
        <w:rPr>
          <w:rFonts w:cs="Arial"/>
          <w:sz w:val="20"/>
        </w:rPr>
        <w:t>David</w:t>
      </w:r>
      <w:r>
        <w:rPr>
          <w:rFonts w:cs="Arial"/>
          <w:sz w:val="20"/>
        </w:rPr>
        <w:t>),</w:t>
      </w:r>
      <w:r w:rsidRPr="00D1084D">
        <w:rPr>
          <w:rFonts w:cs="Arial"/>
          <w:sz w:val="20"/>
        </w:rPr>
        <w:t xml:space="preserve"> and</w:t>
      </w:r>
      <w:r>
        <w:rPr>
          <w:rFonts w:cs="Arial"/>
          <w:sz w:val="20"/>
        </w:rPr>
        <w:t xml:space="preserve"> Sulayman</w:t>
      </w:r>
      <w:r w:rsidRPr="00D1084D">
        <w:rPr>
          <w:rFonts w:cs="Arial"/>
          <w:sz w:val="20"/>
        </w:rPr>
        <w:t xml:space="preserve"> </w:t>
      </w:r>
      <w:r>
        <w:rPr>
          <w:rFonts w:cs="Arial"/>
          <w:sz w:val="20"/>
        </w:rPr>
        <w:t>(</w:t>
      </w:r>
      <w:r w:rsidRPr="00D1084D">
        <w:rPr>
          <w:rFonts w:cs="Arial"/>
          <w:sz w:val="20"/>
        </w:rPr>
        <w:t>Solomon</w:t>
      </w:r>
      <w:r>
        <w:rPr>
          <w:rFonts w:cs="Arial"/>
          <w:sz w:val="20"/>
        </w:rPr>
        <w:t>)</w:t>
      </w:r>
      <w:r w:rsidRPr="00D1084D">
        <w:rPr>
          <w:rFonts w:cs="Arial"/>
          <w:sz w:val="20"/>
        </w:rPr>
        <w:t xml:space="preserve"> and</w:t>
      </w:r>
      <w:r>
        <w:rPr>
          <w:rFonts w:cs="Arial"/>
          <w:sz w:val="20"/>
        </w:rPr>
        <w:t xml:space="preserve"> Ayoob</w:t>
      </w:r>
      <w:r w:rsidRPr="00D1084D">
        <w:rPr>
          <w:rFonts w:cs="Arial"/>
          <w:sz w:val="20"/>
        </w:rPr>
        <w:t xml:space="preserve"> </w:t>
      </w:r>
      <w:r>
        <w:rPr>
          <w:rFonts w:cs="Arial"/>
          <w:sz w:val="20"/>
        </w:rPr>
        <w:t>(</w:t>
      </w:r>
      <w:r w:rsidRPr="00D1084D">
        <w:rPr>
          <w:rFonts w:cs="Arial"/>
          <w:sz w:val="20"/>
        </w:rPr>
        <w:t>Job</w:t>
      </w:r>
      <w:r>
        <w:rPr>
          <w:rFonts w:cs="Arial"/>
          <w:sz w:val="20"/>
        </w:rPr>
        <w:t>)</w:t>
      </w:r>
      <w:r w:rsidRPr="00D1084D">
        <w:rPr>
          <w:rFonts w:cs="Arial"/>
          <w:sz w:val="20"/>
        </w:rPr>
        <w:t xml:space="preserve"> and </w:t>
      </w:r>
      <w:r w:rsidRPr="00D1084D">
        <w:rPr>
          <w:rFonts w:cs="Arial"/>
          <w:b/>
          <w:bCs/>
          <w:color w:val="0070C0"/>
          <w:sz w:val="20"/>
          <w:u w:val="single"/>
        </w:rPr>
        <w:t>Yousuf</w:t>
      </w:r>
      <w:r>
        <w:rPr>
          <w:rFonts w:cs="Arial"/>
          <w:sz w:val="20"/>
        </w:rPr>
        <w:t xml:space="preserve"> (</w:t>
      </w:r>
      <w:r w:rsidRPr="00F016FE">
        <w:rPr>
          <w:rFonts w:cs="Arial"/>
          <w:b/>
          <w:bCs/>
          <w:color w:val="0070C0"/>
          <w:sz w:val="20"/>
          <w:u w:val="single"/>
        </w:rPr>
        <w:t>Joseph</w:t>
      </w:r>
      <w:r>
        <w:rPr>
          <w:rFonts w:cs="Arial"/>
          <w:sz w:val="20"/>
        </w:rPr>
        <w:t>),</w:t>
      </w:r>
      <w:r w:rsidRPr="00D1084D">
        <w:rPr>
          <w:rFonts w:cs="Arial"/>
          <w:sz w:val="20"/>
        </w:rPr>
        <w:t xml:space="preserve"> and</w:t>
      </w:r>
      <w:r>
        <w:rPr>
          <w:rFonts w:cs="Arial"/>
          <w:sz w:val="20"/>
        </w:rPr>
        <w:t xml:space="preserve"> Moosa</w:t>
      </w:r>
      <w:r w:rsidRPr="00D1084D">
        <w:rPr>
          <w:rFonts w:cs="Arial"/>
          <w:sz w:val="20"/>
        </w:rPr>
        <w:t xml:space="preserve"> </w:t>
      </w:r>
      <w:r>
        <w:rPr>
          <w:rFonts w:cs="Arial"/>
          <w:sz w:val="20"/>
        </w:rPr>
        <w:t>(</w:t>
      </w:r>
      <w:r w:rsidRPr="00D1084D">
        <w:rPr>
          <w:rFonts w:cs="Arial"/>
          <w:sz w:val="20"/>
        </w:rPr>
        <w:t>Moses</w:t>
      </w:r>
      <w:r>
        <w:rPr>
          <w:rFonts w:cs="Arial"/>
          <w:sz w:val="20"/>
        </w:rPr>
        <w:t>),</w:t>
      </w:r>
      <w:r w:rsidRPr="00D1084D">
        <w:rPr>
          <w:rFonts w:cs="Arial"/>
          <w:sz w:val="20"/>
        </w:rPr>
        <w:t xml:space="preserve"> and</w:t>
      </w:r>
      <w:r>
        <w:rPr>
          <w:rFonts w:cs="Arial"/>
          <w:sz w:val="20"/>
        </w:rPr>
        <w:t xml:space="preserve"> Haroon</w:t>
      </w:r>
      <w:r w:rsidRPr="00D1084D">
        <w:rPr>
          <w:rFonts w:cs="Arial"/>
          <w:sz w:val="20"/>
        </w:rPr>
        <w:t xml:space="preserve"> </w:t>
      </w:r>
      <w:r>
        <w:rPr>
          <w:rFonts w:cs="Arial"/>
          <w:sz w:val="20"/>
        </w:rPr>
        <w:t>(</w:t>
      </w:r>
      <w:r w:rsidRPr="00D1084D">
        <w:rPr>
          <w:rFonts w:cs="Arial"/>
          <w:sz w:val="20"/>
        </w:rPr>
        <w:t>Aaron</w:t>
      </w:r>
      <w:r>
        <w:rPr>
          <w:rFonts w:cs="Arial"/>
          <w:sz w:val="20"/>
        </w:rPr>
        <w:t>)</w:t>
      </w:r>
      <w:r w:rsidRPr="00D1084D">
        <w:rPr>
          <w:rFonts w:cs="Arial"/>
          <w:sz w:val="20"/>
        </w:rPr>
        <w:t>. Thus</w:t>
      </w:r>
      <w:r>
        <w:rPr>
          <w:rFonts w:cs="Arial"/>
          <w:sz w:val="20"/>
        </w:rPr>
        <w:t>,</w:t>
      </w:r>
      <w:r w:rsidRPr="00D1084D">
        <w:rPr>
          <w:rFonts w:cs="Arial"/>
          <w:sz w:val="20"/>
        </w:rPr>
        <w:t xml:space="preserve"> do We reward the doers of good</w:t>
      </w:r>
      <w:r>
        <w:rPr>
          <w:rFonts w:cs="Arial"/>
          <w:sz w:val="20"/>
        </w:rPr>
        <w:t xml:space="preserve"> (Al-An’am, 6: 84).</w:t>
      </w:r>
    </w:p>
    <w:p w14:paraId="44ADB31E" w14:textId="79B0647C" w:rsidR="00F016FE" w:rsidRDefault="00F016FE" w:rsidP="005B35AC">
      <w:pPr>
        <w:spacing w:before="100" w:beforeAutospacing="1" w:after="100" w:afterAutospacing="1"/>
        <w:jc w:val="both"/>
        <w:rPr>
          <w:rFonts w:cs="Arial"/>
          <w:sz w:val="20"/>
        </w:rPr>
      </w:pPr>
      <w:r>
        <w:rPr>
          <w:rFonts w:cs="Arial"/>
          <w:sz w:val="20"/>
        </w:rPr>
        <w:t xml:space="preserve">Companion Abu Hurayra, mAbpwh, said that the Prophet, pbbuh, was once asked: Who is the most honorable among people? He said: </w:t>
      </w:r>
      <w:r w:rsidR="00747371">
        <w:rPr>
          <w:rFonts w:cs="Arial"/>
          <w:sz w:val="20"/>
        </w:rPr>
        <w:t>“</w:t>
      </w:r>
      <w:r>
        <w:rPr>
          <w:rFonts w:cs="Arial"/>
          <w:sz w:val="20"/>
        </w:rPr>
        <w:t>The most honorable of them is the most righteous.</w:t>
      </w:r>
      <w:r w:rsidR="00747371">
        <w:rPr>
          <w:rFonts w:cs="Arial"/>
          <w:sz w:val="20"/>
        </w:rPr>
        <w:t>”</w:t>
      </w:r>
      <w:r>
        <w:rPr>
          <w:rFonts w:cs="Arial"/>
          <w:sz w:val="20"/>
        </w:rPr>
        <w:t xml:space="preserve"> </w:t>
      </w:r>
      <w:r w:rsidR="00747371">
        <w:rPr>
          <w:rFonts w:cs="Arial"/>
          <w:sz w:val="20"/>
        </w:rPr>
        <w:t>(</w:t>
      </w:r>
      <w:r>
        <w:rPr>
          <w:rFonts w:cs="Arial"/>
          <w:sz w:val="20"/>
        </w:rPr>
        <w:t>Then, the Companions asked for a person’s name</w:t>
      </w:r>
      <w:r w:rsidR="00747371">
        <w:rPr>
          <w:rFonts w:cs="Arial"/>
          <w:sz w:val="20"/>
        </w:rPr>
        <w:t>)</w:t>
      </w:r>
      <w:r>
        <w:rPr>
          <w:rFonts w:cs="Arial"/>
          <w:sz w:val="20"/>
        </w:rPr>
        <w:t>. So, he said: “The most honorable among people was Yousuf (Joseph), (as he was) the Prophet of Allah, the son of the Prophet of Allah, the son of the Friend of Allah … (Authenticated as a Sa’hee’h ‘Hadeeth by Al-Bukhari: 3374).</w:t>
      </w:r>
    </w:p>
    <w:p w14:paraId="06DC371E" w14:textId="170D6B28" w:rsidR="00F511F0" w:rsidRDefault="00F016FE" w:rsidP="0019501F">
      <w:pPr>
        <w:spacing w:before="100" w:beforeAutospacing="1" w:after="100" w:afterAutospacing="1"/>
        <w:jc w:val="both"/>
        <w:rPr>
          <w:rFonts w:cs="Arial"/>
          <w:sz w:val="28"/>
          <w:szCs w:val="28"/>
          <w:rtl/>
        </w:rPr>
      </w:pPr>
      <w:r>
        <w:rPr>
          <w:rFonts w:cs="Arial"/>
          <w:sz w:val="20"/>
        </w:rPr>
        <w:t>19</w:t>
      </w:r>
      <w:r w:rsidR="0019501F">
        <w:rPr>
          <w:rFonts w:cs="Arial"/>
          <w:sz w:val="20"/>
        </w:rPr>
        <w:t>.</w:t>
      </w:r>
      <w:r w:rsidR="0019501F">
        <w:rPr>
          <w:rFonts w:cstheme="minorBidi"/>
          <w:sz w:val="20"/>
        </w:rPr>
        <w:t xml:space="preserve"> There is no clear reference to </w:t>
      </w:r>
      <w:r w:rsidR="0019501F">
        <w:rPr>
          <w:rFonts w:cstheme="minorBidi"/>
          <w:b/>
          <w:bCs/>
          <w:color w:val="0070C0"/>
          <w:sz w:val="20"/>
          <w:u w:val="single"/>
        </w:rPr>
        <w:t>Ayoob</w:t>
      </w:r>
      <w:r w:rsidR="0019501F" w:rsidRPr="001D6CFA">
        <w:rPr>
          <w:rFonts w:cstheme="minorBidi"/>
          <w:b/>
          <w:bCs/>
          <w:color w:val="0070C0"/>
          <w:sz w:val="20"/>
        </w:rPr>
        <w:t xml:space="preserve"> </w:t>
      </w:r>
      <w:r w:rsidR="0019501F" w:rsidRPr="001D6CFA">
        <w:rPr>
          <w:rFonts w:cstheme="minorBidi"/>
          <w:color w:val="000000" w:themeColor="text1"/>
          <w:sz w:val="20"/>
        </w:rPr>
        <w:t>(</w:t>
      </w:r>
      <w:r w:rsidR="0019501F" w:rsidRPr="00EC089F">
        <w:rPr>
          <w:rFonts w:cstheme="minorBidi"/>
          <w:b/>
          <w:bCs/>
          <w:color w:val="0070C0"/>
          <w:sz w:val="20"/>
          <w:u w:val="single"/>
        </w:rPr>
        <w:t>Job</w:t>
      </w:r>
      <w:r w:rsidR="0019501F" w:rsidRPr="001D6CFA">
        <w:rPr>
          <w:rFonts w:cstheme="minorBidi"/>
          <w:color w:val="000000" w:themeColor="text1"/>
          <w:sz w:val="20"/>
        </w:rPr>
        <w:t>)</w:t>
      </w:r>
      <w:r w:rsidR="0019501F" w:rsidRPr="001D6CFA">
        <w:rPr>
          <w:rFonts w:cstheme="minorBidi"/>
          <w:sz w:val="20"/>
        </w:rPr>
        <w:t>,</w:t>
      </w:r>
      <w:r w:rsidR="0019501F">
        <w:rPr>
          <w:rFonts w:cstheme="minorBidi"/>
          <w:sz w:val="20"/>
        </w:rPr>
        <w:t xml:space="preserve"> pbuh, in the Holy Quran, as a Prophet or a Messenger, as he was mentioned together with </w:t>
      </w:r>
      <w:r w:rsidR="00727380">
        <w:rPr>
          <w:rFonts w:cstheme="minorBidi"/>
          <w:sz w:val="20"/>
        </w:rPr>
        <w:t>other</w:t>
      </w:r>
      <w:r w:rsidR="0019501F">
        <w:rPr>
          <w:rFonts w:cstheme="minorBidi"/>
          <w:sz w:val="20"/>
        </w:rPr>
        <w:t xml:space="preserve"> Prophets and Messengers</w:t>
      </w:r>
      <w:r w:rsidR="00727380">
        <w:rPr>
          <w:rFonts w:cstheme="minorBidi"/>
          <w:sz w:val="20"/>
        </w:rPr>
        <w:t>,</w:t>
      </w:r>
      <w:r w:rsidR="0019501F">
        <w:rPr>
          <w:rFonts w:cstheme="minorBidi"/>
          <w:sz w:val="20"/>
        </w:rPr>
        <w:t xml:space="preserve"> in verse 4: 163</w:t>
      </w:r>
      <w:r w:rsidR="007C2D1A">
        <w:rPr>
          <w:rFonts w:cstheme="minorBidi"/>
          <w:sz w:val="20"/>
        </w:rPr>
        <w:t>. However, the Messenger of Allah, Mu’hammed, pbbuh,</w:t>
      </w:r>
      <w:r w:rsidR="0019501F">
        <w:rPr>
          <w:rFonts w:cstheme="minorBidi"/>
          <w:sz w:val="20"/>
        </w:rPr>
        <w:t xml:space="preserve"> </w:t>
      </w:r>
      <w:r w:rsidR="007C2D1A">
        <w:rPr>
          <w:rFonts w:cstheme="minorBidi"/>
          <w:sz w:val="20"/>
        </w:rPr>
        <w:t xml:space="preserve">said in an authenticated ‘Hadeeth that he was a Prophet, </w:t>
      </w:r>
      <w:r w:rsidR="0019501F">
        <w:rPr>
          <w:rFonts w:cstheme="minorBidi"/>
          <w:sz w:val="20"/>
        </w:rPr>
        <w:t xml:space="preserve">as follows: </w:t>
      </w:r>
      <w:r>
        <w:rPr>
          <w:rFonts w:cs="Arial"/>
          <w:sz w:val="20"/>
        </w:rPr>
        <w:t xml:space="preserve">  </w:t>
      </w:r>
    </w:p>
    <w:p w14:paraId="493B1DB7" w14:textId="77777777" w:rsidR="00F511F0" w:rsidRDefault="00F511F0" w:rsidP="00F511F0">
      <w:pPr>
        <w:bidi/>
        <w:spacing w:before="100" w:beforeAutospacing="1" w:after="100" w:afterAutospacing="1"/>
        <w:jc w:val="both"/>
        <w:rPr>
          <w:rFonts w:cs="Arial"/>
          <w:sz w:val="28"/>
          <w:szCs w:val="28"/>
        </w:rPr>
      </w:pPr>
      <w:r w:rsidRPr="00D75771">
        <w:rPr>
          <w:rFonts w:cs="Arial"/>
          <w:sz w:val="28"/>
          <w:szCs w:val="28"/>
          <w:rtl/>
        </w:rPr>
        <w:t xml:space="preserve">إِنَّا أَوْحَيْنَا إِلَيْكَ كَمَا أَوْحَيْنَا إِلَىٰ نُوحٍ وَالنَّبِيِّينَ مِن بَعْدِهِ ۚ وَأَوْحَيْنَا إِلَىٰ إِبْرَاهِيمَ وَإِسْمَاعِيلَ وَإِسْحَاقَ وَيَعْقُوبَ وَالْأَسْبَاطِ وَعِيسَىٰ </w:t>
      </w:r>
      <w:r w:rsidRPr="00D75771">
        <w:rPr>
          <w:rFonts w:cs="Arial"/>
          <w:sz w:val="28"/>
          <w:szCs w:val="28"/>
          <w:u w:val="single"/>
          <w:rtl/>
        </w:rPr>
        <w:t>وَأَيُّوبَ</w:t>
      </w:r>
      <w:r w:rsidRPr="00D75771">
        <w:rPr>
          <w:rFonts w:cs="Arial"/>
          <w:sz w:val="28"/>
          <w:szCs w:val="28"/>
          <w:rtl/>
        </w:rPr>
        <w:t xml:space="preserve"> وَيُونُسَ وَهَارُونَ وَسُلَيْمَانَ ۚ وَآتَيْنَا دَاوُودَ زَبُورًا</w:t>
      </w:r>
      <w:r>
        <w:rPr>
          <w:rFonts w:cs="Arial" w:hint="cs"/>
          <w:sz w:val="28"/>
          <w:szCs w:val="28"/>
          <w:rtl/>
        </w:rPr>
        <w:t xml:space="preserve"> (النِّسَاءُ ، </w:t>
      </w:r>
      <w:r>
        <w:rPr>
          <w:rFonts w:cs="Arial" w:hint="cs"/>
          <w:sz w:val="24"/>
          <w:szCs w:val="24"/>
          <w:rtl/>
        </w:rPr>
        <w:t>4: 163</w:t>
      </w:r>
      <w:r>
        <w:rPr>
          <w:rFonts w:cs="Arial" w:hint="cs"/>
          <w:sz w:val="28"/>
          <w:szCs w:val="28"/>
          <w:rtl/>
        </w:rPr>
        <w:t>).</w:t>
      </w:r>
    </w:p>
    <w:p w14:paraId="3ECFEE6A" w14:textId="78D4AC6D" w:rsidR="00EE2753" w:rsidRPr="008F07DB" w:rsidRDefault="00297E84" w:rsidP="00727380">
      <w:pPr>
        <w:spacing w:before="100" w:beforeAutospacing="1" w:after="100" w:afterAutospacing="1"/>
        <w:jc w:val="both"/>
        <w:rPr>
          <w:rFonts w:cs="Arial"/>
          <w:sz w:val="28"/>
          <w:szCs w:val="28"/>
          <w:rtl/>
        </w:rPr>
      </w:pPr>
      <w:r w:rsidRPr="00297E84">
        <w:rPr>
          <w:rFonts w:cs="Arial"/>
          <w:sz w:val="20"/>
        </w:rPr>
        <w:t xml:space="preserve">Indeed, We have revealed to you, </w:t>
      </w:r>
      <w:r w:rsidR="001D6CFA">
        <w:rPr>
          <w:rFonts w:cs="Arial"/>
          <w:sz w:val="20"/>
        </w:rPr>
        <w:t>(</w:t>
      </w:r>
      <w:r w:rsidRPr="00297E84">
        <w:rPr>
          <w:rFonts w:cs="Arial"/>
          <w:sz w:val="20"/>
        </w:rPr>
        <w:t>O Mu</w:t>
      </w:r>
      <w:r w:rsidR="001D6CFA">
        <w:rPr>
          <w:rFonts w:cs="Arial"/>
          <w:sz w:val="20"/>
        </w:rPr>
        <w:t>’</w:t>
      </w:r>
      <w:r w:rsidRPr="00297E84">
        <w:rPr>
          <w:rFonts w:cs="Arial"/>
          <w:sz w:val="20"/>
        </w:rPr>
        <w:t>hamm</w:t>
      </w:r>
      <w:r w:rsidR="001D6CFA">
        <w:rPr>
          <w:rFonts w:cs="Arial"/>
          <w:sz w:val="20"/>
        </w:rPr>
        <w:t>e</w:t>
      </w:r>
      <w:r w:rsidRPr="00297E84">
        <w:rPr>
          <w:rFonts w:cs="Arial"/>
          <w:sz w:val="20"/>
        </w:rPr>
        <w:t>d</w:t>
      </w:r>
      <w:r w:rsidR="001D6CFA">
        <w:rPr>
          <w:rFonts w:cs="Arial"/>
          <w:sz w:val="20"/>
        </w:rPr>
        <w:t>)</w:t>
      </w:r>
      <w:r w:rsidRPr="00297E84">
        <w:rPr>
          <w:rFonts w:cs="Arial"/>
          <w:sz w:val="20"/>
        </w:rPr>
        <w:t>, as We revealed to</w:t>
      </w:r>
      <w:r w:rsidR="001D6CFA">
        <w:rPr>
          <w:rFonts w:cs="Arial"/>
          <w:sz w:val="20"/>
        </w:rPr>
        <w:t xml:space="preserve"> Noo’h</w:t>
      </w:r>
      <w:r w:rsidRPr="00297E84">
        <w:rPr>
          <w:rFonts w:cs="Arial"/>
          <w:sz w:val="20"/>
        </w:rPr>
        <w:t xml:space="preserve"> </w:t>
      </w:r>
      <w:r w:rsidR="001D6CFA">
        <w:rPr>
          <w:rFonts w:cs="Arial"/>
          <w:sz w:val="20"/>
        </w:rPr>
        <w:t>(</w:t>
      </w:r>
      <w:r w:rsidRPr="00297E84">
        <w:rPr>
          <w:rFonts w:cs="Arial"/>
          <w:sz w:val="20"/>
        </w:rPr>
        <w:t>Noah</w:t>
      </w:r>
      <w:r w:rsidR="001D6CFA">
        <w:rPr>
          <w:rFonts w:cs="Arial"/>
          <w:sz w:val="20"/>
        </w:rPr>
        <w:t>)</w:t>
      </w:r>
      <w:r w:rsidRPr="00297E84">
        <w:rPr>
          <w:rFonts w:cs="Arial"/>
          <w:sz w:val="20"/>
        </w:rPr>
        <w:t xml:space="preserve"> and the </w:t>
      </w:r>
      <w:r w:rsidR="001D6CFA">
        <w:rPr>
          <w:rFonts w:cs="Arial"/>
          <w:sz w:val="20"/>
        </w:rPr>
        <w:t>P</w:t>
      </w:r>
      <w:r w:rsidRPr="00297E84">
        <w:rPr>
          <w:rFonts w:cs="Arial"/>
          <w:sz w:val="20"/>
        </w:rPr>
        <w:t>rophets after him. And we revealed to</w:t>
      </w:r>
      <w:r w:rsidR="001D6CFA">
        <w:rPr>
          <w:rFonts w:cs="Arial"/>
          <w:sz w:val="20"/>
        </w:rPr>
        <w:t xml:space="preserve"> Ibraheem</w:t>
      </w:r>
      <w:r w:rsidRPr="00297E84">
        <w:rPr>
          <w:rFonts w:cs="Arial"/>
          <w:sz w:val="20"/>
        </w:rPr>
        <w:t xml:space="preserve"> </w:t>
      </w:r>
      <w:r w:rsidR="001D6CFA">
        <w:rPr>
          <w:rFonts w:cs="Arial"/>
          <w:sz w:val="20"/>
        </w:rPr>
        <w:t>(</w:t>
      </w:r>
      <w:r w:rsidRPr="00297E84">
        <w:rPr>
          <w:rFonts w:cs="Arial"/>
          <w:sz w:val="20"/>
        </w:rPr>
        <w:t>Abraham</w:t>
      </w:r>
      <w:r w:rsidR="001D6CFA">
        <w:rPr>
          <w:rFonts w:cs="Arial"/>
          <w:sz w:val="20"/>
        </w:rPr>
        <w:t>)</w:t>
      </w:r>
      <w:r w:rsidRPr="00297E84">
        <w:rPr>
          <w:rFonts w:cs="Arial"/>
          <w:sz w:val="20"/>
        </w:rPr>
        <w:t>,</w:t>
      </w:r>
      <w:r w:rsidR="001D6CFA">
        <w:rPr>
          <w:rFonts w:cs="Arial"/>
          <w:sz w:val="20"/>
        </w:rPr>
        <w:t xml:space="preserve"> Isma’eel</w:t>
      </w:r>
      <w:r w:rsidRPr="00297E84">
        <w:rPr>
          <w:rFonts w:cs="Arial"/>
          <w:sz w:val="20"/>
        </w:rPr>
        <w:t xml:space="preserve"> </w:t>
      </w:r>
      <w:r w:rsidR="001D6CFA">
        <w:rPr>
          <w:rFonts w:cs="Arial"/>
          <w:sz w:val="20"/>
        </w:rPr>
        <w:t>(</w:t>
      </w:r>
      <w:r w:rsidRPr="00297E84">
        <w:rPr>
          <w:rFonts w:cs="Arial"/>
          <w:sz w:val="20"/>
        </w:rPr>
        <w:t>Ishmael</w:t>
      </w:r>
      <w:r w:rsidR="001D6CFA">
        <w:rPr>
          <w:rFonts w:cs="Arial"/>
          <w:sz w:val="20"/>
        </w:rPr>
        <w:t>)</w:t>
      </w:r>
      <w:r w:rsidRPr="00297E84">
        <w:rPr>
          <w:rFonts w:cs="Arial"/>
          <w:sz w:val="20"/>
        </w:rPr>
        <w:t>,</w:t>
      </w:r>
      <w:r w:rsidR="001D6CFA">
        <w:rPr>
          <w:rFonts w:cs="Arial"/>
          <w:sz w:val="20"/>
        </w:rPr>
        <w:t xml:space="preserve"> Is’haq</w:t>
      </w:r>
      <w:r w:rsidRPr="00297E84">
        <w:rPr>
          <w:rFonts w:cs="Arial"/>
          <w:sz w:val="20"/>
        </w:rPr>
        <w:t xml:space="preserve"> </w:t>
      </w:r>
      <w:r w:rsidR="001D6CFA">
        <w:rPr>
          <w:rFonts w:cs="Arial"/>
          <w:sz w:val="20"/>
        </w:rPr>
        <w:t>(</w:t>
      </w:r>
      <w:r w:rsidRPr="00297E84">
        <w:rPr>
          <w:rFonts w:cs="Arial"/>
          <w:sz w:val="20"/>
        </w:rPr>
        <w:t>Isaac</w:t>
      </w:r>
      <w:r w:rsidR="001D6CFA">
        <w:rPr>
          <w:rFonts w:cs="Arial"/>
          <w:sz w:val="20"/>
        </w:rPr>
        <w:t>)</w:t>
      </w:r>
      <w:r w:rsidRPr="00297E84">
        <w:rPr>
          <w:rFonts w:cs="Arial"/>
          <w:sz w:val="20"/>
        </w:rPr>
        <w:t xml:space="preserve">, </w:t>
      </w:r>
      <w:r w:rsidR="001D6CFA">
        <w:rPr>
          <w:rFonts w:cs="Arial"/>
          <w:sz w:val="20"/>
        </w:rPr>
        <w:t>Ya’coob (</w:t>
      </w:r>
      <w:r w:rsidRPr="00297E84">
        <w:rPr>
          <w:rFonts w:cs="Arial"/>
          <w:sz w:val="20"/>
        </w:rPr>
        <w:t>Jacob</w:t>
      </w:r>
      <w:r w:rsidR="001D6CFA">
        <w:rPr>
          <w:rFonts w:cs="Arial"/>
          <w:sz w:val="20"/>
        </w:rPr>
        <w:t>)</w:t>
      </w:r>
      <w:r w:rsidRPr="00297E84">
        <w:rPr>
          <w:rFonts w:cs="Arial"/>
          <w:sz w:val="20"/>
        </w:rPr>
        <w:t xml:space="preserve">, the Descendants, </w:t>
      </w:r>
      <w:r w:rsidR="001D6CFA">
        <w:rPr>
          <w:rFonts w:cs="Arial"/>
          <w:sz w:val="20"/>
        </w:rPr>
        <w:t>‘Eisa (</w:t>
      </w:r>
      <w:r w:rsidRPr="00297E84">
        <w:rPr>
          <w:rFonts w:cs="Arial"/>
          <w:sz w:val="20"/>
        </w:rPr>
        <w:t>Jesus</w:t>
      </w:r>
      <w:r w:rsidR="001D6CFA">
        <w:rPr>
          <w:rFonts w:cs="Arial"/>
          <w:sz w:val="20"/>
        </w:rPr>
        <w:t>)</w:t>
      </w:r>
      <w:r w:rsidRPr="00297E84">
        <w:rPr>
          <w:rFonts w:cs="Arial"/>
          <w:sz w:val="20"/>
        </w:rPr>
        <w:t xml:space="preserve">, </w:t>
      </w:r>
      <w:r w:rsidR="001D6CFA" w:rsidRPr="001D6CFA">
        <w:rPr>
          <w:rFonts w:cs="Arial"/>
          <w:b/>
          <w:bCs/>
          <w:color w:val="0070C0"/>
          <w:sz w:val="20"/>
        </w:rPr>
        <w:t>Ayoob</w:t>
      </w:r>
      <w:r w:rsidR="001D6CFA">
        <w:rPr>
          <w:rFonts w:cs="Arial"/>
          <w:sz w:val="20"/>
        </w:rPr>
        <w:t xml:space="preserve"> (</w:t>
      </w:r>
      <w:r w:rsidRPr="001D6CFA">
        <w:rPr>
          <w:rFonts w:cs="Arial"/>
          <w:b/>
          <w:bCs/>
          <w:color w:val="0070C0"/>
          <w:sz w:val="20"/>
        </w:rPr>
        <w:t>Job</w:t>
      </w:r>
      <w:r w:rsidR="001D6CFA">
        <w:rPr>
          <w:rFonts w:cs="Arial"/>
          <w:sz w:val="20"/>
        </w:rPr>
        <w:t>)</w:t>
      </w:r>
      <w:r w:rsidRPr="00297E84">
        <w:rPr>
          <w:rFonts w:cs="Arial"/>
          <w:sz w:val="20"/>
        </w:rPr>
        <w:t>,</w:t>
      </w:r>
      <w:r w:rsidR="001D6CFA">
        <w:rPr>
          <w:rFonts w:cs="Arial"/>
          <w:sz w:val="20"/>
        </w:rPr>
        <w:t xml:space="preserve"> Younus</w:t>
      </w:r>
      <w:r w:rsidRPr="00297E84">
        <w:rPr>
          <w:rFonts w:cs="Arial"/>
          <w:sz w:val="20"/>
        </w:rPr>
        <w:t xml:space="preserve"> </w:t>
      </w:r>
      <w:r w:rsidR="001D6CFA">
        <w:rPr>
          <w:rFonts w:cs="Arial"/>
          <w:sz w:val="20"/>
        </w:rPr>
        <w:t>(</w:t>
      </w:r>
      <w:r w:rsidRPr="00297E84">
        <w:rPr>
          <w:rFonts w:cs="Arial"/>
          <w:sz w:val="20"/>
        </w:rPr>
        <w:t>Jonah</w:t>
      </w:r>
      <w:r w:rsidR="001D6CFA">
        <w:rPr>
          <w:rFonts w:cs="Arial"/>
          <w:sz w:val="20"/>
        </w:rPr>
        <w:t>)</w:t>
      </w:r>
      <w:r w:rsidRPr="00297E84">
        <w:rPr>
          <w:rFonts w:cs="Arial"/>
          <w:sz w:val="20"/>
        </w:rPr>
        <w:t xml:space="preserve">, </w:t>
      </w:r>
      <w:r w:rsidR="001D6CFA">
        <w:rPr>
          <w:rFonts w:cs="Arial"/>
          <w:sz w:val="20"/>
        </w:rPr>
        <w:t>Haroon (</w:t>
      </w:r>
      <w:r w:rsidRPr="00297E84">
        <w:rPr>
          <w:rFonts w:cs="Arial"/>
          <w:sz w:val="20"/>
        </w:rPr>
        <w:t>Aaron</w:t>
      </w:r>
      <w:r w:rsidR="001D6CFA">
        <w:rPr>
          <w:rFonts w:cs="Arial"/>
          <w:sz w:val="20"/>
        </w:rPr>
        <w:t>)</w:t>
      </w:r>
      <w:r w:rsidRPr="00297E84">
        <w:rPr>
          <w:rFonts w:cs="Arial"/>
          <w:sz w:val="20"/>
        </w:rPr>
        <w:t>, and</w:t>
      </w:r>
      <w:r w:rsidR="001D6CFA">
        <w:rPr>
          <w:rFonts w:cs="Arial"/>
          <w:sz w:val="20"/>
        </w:rPr>
        <w:t xml:space="preserve"> Sulayman</w:t>
      </w:r>
      <w:r w:rsidRPr="00297E84">
        <w:rPr>
          <w:rFonts w:cs="Arial"/>
          <w:sz w:val="20"/>
        </w:rPr>
        <w:t xml:space="preserve"> </w:t>
      </w:r>
      <w:r w:rsidR="001D6CFA">
        <w:rPr>
          <w:rFonts w:cs="Arial"/>
          <w:sz w:val="20"/>
        </w:rPr>
        <w:t>(</w:t>
      </w:r>
      <w:r w:rsidRPr="00297E84">
        <w:rPr>
          <w:rFonts w:cs="Arial"/>
          <w:sz w:val="20"/>
        </w:rPr>
        <w:t>Solomon</w:t>
      </w:r>
      <w:r w:rsidR="001D6CFA">
        <w:rPr>
          <w:rFonts w:cs="Arial"/>
          <w:sz w:val="20"/>
        </w:rPr>
        <w:t>);</w:t>
      </w:r>
      <w:r w:rsidRPr="00297E84">
        <w:rPr>
          <w:rFonts w:cs="Arial"/>
          <w:sz w:val="20"/>
        </w:rPr>
        <w:t xml:space="preserve"> and to David We gave the book </w:t>
      </w:r>
      <w:r>
        <w:rPr>
          <w:rFonts w:cs="Arial"/>
          <w:sz w:val="20"/>
        </w:rPr>
        <w:t>(</w:t>
      </w:r>
      <w:r w:rsidRPr="00297E84">
        <w:rPr>
          <w:rFonts w:cs="Arial"/>
          <w:sz w:val="20"/>
        </w:rPr>
        <w:t>of Psalms</w:t>
      </w:r>
      <w:r>
        <w:rPr>
          <w:rFonts w:cs="Arial"/>
          <w:sz w:val="20"/>
        </w:rPr>
        <w:t>) (Al-Nisa, 4: 163).</w:t>
      </w:r>
    </w:p>
    <w:p w14:paraId="71BFADD0" w14:textId="77777777" w:rsidR="00EE2753" w:rsidRDefault="00EE2753" w:rsidP="00EE2753">
      <w:pPr>
        <w:bidi/>
        <w:spacing w:before="100" w:beforeAutospacing="1" w:after="100" w:afterAutospacing="1"/>
        <w:jc w:val="both"/>
        <w:rPr>
          <w:rFonts w:cs="Arial"/>
          <w:sz w:val="28"/>
          <w:szCs w:val="28"/>
        </w:rPr>
      </w:pPr>
      <w:r>
        <w:rPr>
          <w:rFonts w:cs="Arial" w:hint="cs"/>
          <w:sz w:val="28"/>
          <w:szCs w:val="28"/>
          <w:rtl/>
        </w:rPr>
        <w:t xml:space="preserve">عَنْ </w:t>
      </w:r>
      <w:r w:rsidRPr="00CC640A">
        <w:rPr>
          <w:rFonts w:cs="Arial"/>
          <w:sz w:val="28"/>
          <w:szCs w:val="28"/>
          <w:rtl/>
        </w:rPr>
        <w:t>أنس</w:t>
      </w:r>
      <w:r>
        <w:rPr>
          <w:rFonts w:cs="Arial" w:hint="cs"/>
          <w:sz w:val="28"/>
          <w:szCs w:val="28"/>
          <w:rtl/>
        </w:rPr>
        <w:t>ٍ</w:t>
      </w:r>
      <w:r w:rsidRPr="00CC640A">
        <w:rPr>
          <w:rFonts w:cs="Arial"/>
          <w:sz w:val="28"/>
          <w:szCs w:val="28"/>
          <w:rtl/>
        </w:rPr>
        <w:t xml:space="preserve"> بن</w:t>
      </w:r>
      <w:r>
        <w:rPr>
          <w:rFonts w:cs="Arial" w:hint="cs"/>
          <w:sz w:val="28"/>
          <w:szCs w:val="28"/>
          <w:rtl/>
        </w:rPr>
        <w:t>ِ</w:t>
      </w:r>
      <w:r w:rsidRPr="00CC640A">
        <w:rPr>
          <w:rFonts w:cs="Arial"/>
          <w:sz w:val="28"/>
          <w:szCs w:val="28"/>
          <w:rtl/>
        </w:rPr>
        <w:t xml:space="preserve"> مال</w:t>
      </w:r>
      <w:r>
        <w:rPr>
          <w:rFonts w:cs="Arial" w:hint="cs"/>
          <w:sz w:val="28"/>
          <w:szCs w:val="28"/>
          <w:rtl/>
        </w:rPr>
        <w:t>ِ</w:t>
      </w:r>
      <w:r w:rsidRPr="00CC640A">
        <w:rPr>
          <w:rFonts w:cs="Arial"/>
          <w:sz w:val="28"/>
          <w:szCs w:val="28"/>
          <w:rtl/>
        </w:rPr>
        <w:t>ك</w:t>
      </w:r>
      <w:r>
        <w:rPr>
          <w:rFonts w:cs="Arial" w:hint="cs"/>
          <w:sz w:val="28"/>
          <w:szCs w:val="28"/>
          <w:rtl/>
        </w:rPr>
        <w:t>ٍ ، رَضِيَ اللهُ عنهُما ، أنَّ رَسُولَ اللهِ ، صَلَّى اللهُ عليهِ وسَلَّمَ ، قال:</w:t>
      </w:r>
      <w:r w:rsidRPr="00CC640A">
        <w:rPr>
          <w:rFonts w:cs="Arial"/>
          <w:sz w:val="28"/>
          <w:szCs w:val="28"/>
          <w:rtl/>
        </w:rPr>
        <w:t xml:space="preserve"> </w:t>
      </w:r>
      <w:r>
        <w:rPr>
          <w:rFonts w:cs="Arial" w:hint="cs"/>
          <w:sz w:val="28"/>
          <w:szCs w:val="28"/>
          <w:rtl/>
        </w:rPr>
        <w:t>"</w:t>
      </w:r>
      <w:r w:rsidRPr="00CC640A">
        <w:rPr>
          <w:rFonts w:cs="Arial"/>
          <w:sz w:val="28"/>
          <w:szCs w:val="28"/>
          <w:rtl/>
        </w:rPr>
        <w:t>إنَّ نبيَّ اللهِ أيُّوبَ ل</w:t>
      </w:r>
      <w:r>
        <w:rPr>
          <w:rFonts w:cs="Arial" w:hint="cs"/>
          <w:sz w:val="28"/>
          <w:szCs w:val="28"/>
          <w:rtl/>
        </w:rPr>
        <w:t>َ</w:t>
      </w:r>
      <w:r w:rsidRPr="00CC640A">
        <w:rPr>
          <w:rFonts w:cs="Arial"/>
          <w:sz w:val="28"/>
          <w:szCs w:val="28"/>
          <w:rtl/>
        </w:rPr>
        <w:t>ب</w:t>
      </w:r>
      <w:r>
        <w:rPr>
          <w:rFonts w:cs="Arial" w:hint="cs"/>
          <w:sz w:val="28"/>
          <w:szCs w:val="28"/>
          <w:rtl/>
        </w:rPr>
        <w:t>ِ</w:t>
      </w:r>
      <w:r w:rsidRPr="00CC640A">
        <w:rPr>
          <w:rFonts w:cs="Arial"/>
          <w:sz w:val="28"/>
          <w:szCs w:val="28"/>
          <w:rtl/>
        </w:rPr>
        <w:t>ث</w:t>
      </w:r>
      <w:r>
        <w:rPr>
          <w:rFonts w:cs="Arial" w:hint="cs"/>
          <w:sz w:val="28"/>
          <w:szCs w:val="28"/>
          <w:rtl/>
        </w:rPr>
        <w:t>َ</w:t>
      </w:r>
      <w:r w:rsidRPr="00CC640A">
        <w:rPr>
          <w:rFonts w:cs="Arial"/>
          <w:sz w:val="28"/>
          <w:szCs w:val="28"/>
          <w:rtl/>
        </w:rPr>
        <w:t xml:space="preserve"> ب</w:t>
      </w:r>
      <w:r>
        <w:rPr>
          <w:rFonts w:cs="Arial" w:hint="cs"/>
          <w:sz w:val="28"/>
          <w:szCs w:val="28"/>
          <w:rtl/>
        </w:rPr>
        <w:t>ِ</w:t>
      </w:r>
      <w:r w:rsidRPr="00CC640A">
        <w:rPr>
          <w:rFonts w:cs="Arial"/>
          <w:sz w:val="28"/>
          <w:szCs w:val="28"/>
          <w:rtl/>
        </w:rPr>
        <w:t>ه</w:t>
      </w:r>
      <w:r>
        <w:rPr>
          <w:rFonts w:cs="Arial" w:hint="cs"/>
          <w:sz w:val="28"/>
          <w:szCs w:val="28"/>
          <w:rtl/>
        </w:rPr>
        <w:t>ِ</w:t>
      </w:r>
      <w:r w:rsidRPr="00CC640A">
        <w:rPr>
          <w:rFonts w:cs="Arial"/>
          <w:sz w:val="28"/>
          <w:szCs w:val="28"/>
          <w:rtl/>
        </w:rPr>
        <w:t xml:space="preserve"> ب</w:t>
      </w:r>
      <w:r>
        <w:rPr>
          <w:rFonts w:cs="Arial" w:hint="cs"/>
          <w:sz w:val="28"/>
          <w:szCs w:val="28"/>
          <w:rtl/>
        </w:rPr>
        <w:t>َ</w:t>
      </w:r>
      <w:r w:rsidRPr="00CC640A">
        <w:rPr>
          <w:rFonts w:cs="Arial"/>
          <w:sz w:val="28"/>
          <w:szCs w:val="28"/>
          <w:rtl/>
        </w:rPr>
        <w:t>لاؤُه</w:t>
      </w:r>
      <w:r>
        <w:rPr>
          <w:rFonts w:cs="Arial" w:hint="cs"/>
          <w:sz w:val="28"/>
          <w:szCs w:val="28"/>
          <w:rtl/>
        </w:rPr>
        <w:t>ُ</w:t>
      </w:r>
      <w:r w:rsidRPr="00CC640A">
        <w:rPr>
          <w:rFonts w:cs="Arial"/>
          <w:sz w:val="28"/>
          <w:szCs w:val="28"/>
          <w:rtl/>
        </w:rPr>
        <w:t xml:space="preserve"> ث</w:t>
      </w:r>
      <w:r>
        <w:rPr>
          <w:rFonts w:cs="Arial" w:hint="cs"/>
          <w:sz w:val="28"/>
          <w:szCs w:val="28"/>
          <w:rtl/>
        </w:rPr>
        <w:t>َ</w:t>
      </w:r>
      <w:r w:rsidRPr="00CC640A">
        <w:rPr>
          <w:rFonts w:cs="Arial"/>
          <w:sz w:val="28"/>
          <w:szCs w:val="28"/>
          <w:rtl/>
        </w:rPr>
        <w:t>مانيَ ع</w:t>
      </w:r>
      <w:r>
        <w:rPr>
          <w:rFonts w:cs="Arial" w:hint="cs"/>
          <w:sz w:val="28"/>
          <w:szCs w:val="28"/>
          <w:rtl/>
        </w:rPr>
        <w:t>َ</w:t>
      </w:r>
      <w:r w:rsidRPr="00CC640A">
        <w:rPr>
          <w:rFonts w:cs="Arial"/>
          <w:sz w:val="28"/>
          <w:szCs w:val="28"/>
          <w:rtl/>
        </w:rPr>
        <w:t>شر</w:t>
      </w:r>
      <w:r>
        <w:rPr>
          <w:rFonts w:cs="Arial" w:hint="cs"/>
          <w:sz w:val="28"/>
          <w:szCs w:val="28"/>
          <w:rtl/>
        </w:rPr>
        <w:t>َ</w:t>
      </w:r>
      <w:r w:rsidRPr="00CC640A">
        <w:rPr>
          <w:rFonts w:cs="Arial"/>
          <w:sz w:val="28"/>
          <w:szCs w:val="28"/>
          <w:rtl/>
        </w:rPr>
        <w:t>ةَ سنةً ، ف</w:t>
      </w:r>
      <w:r>
        <w:rPr>
          <w:rFonts w:cs="Arial" w:hint="cs"/>
          <w:sz w:val="28"/>
          <w:szCs w:val="28"/>
          <w:rtl/>
        </w:rPr>
        <w:t>َ</w:t>
      </w:r>
      <w:r w:rsidRPr="00CC640A">
        <w:rPr>
          <w:rFonts w:cs="Arial"/>
          <w:sz w:val="28"/>
          <w:szCs w:val="28"/>
          <w:rtl/>
        </w:rPr>
        <w:t>ر</w:t>
      </w:r>
      <w:r>
        <w:rPr>
          <w:rFonts w:cs="Arial" w:hint="cs"/>
          <w:sz w:val="28"/>
          <w:szCs w:val="28"/>
          <w:rtl/>
        </w:rPr>
        <w:t>َ</w:t>
      </w:r>
      <w:r w:rsidRPr="00CC640A">
        <w:rPr>
          <w:rFonts w:cs="Arial"/>
          <w:sz w:val="28"/>
          <w:szCs w:val="28"/>
          <w:rtl/>
        </w:rPr>
        <w:t>ف</w:t>
      </w:r>
      <w:r>
        <w:rPr>
          <w:rFonts w:cs="Arial" w:hint="cs"/>
          <w:sz w:val="28"/>
          <w:szCs w:val="28"/>
          <w:rtl/>
        </w:rPr>
        <w:t>َ</w:t>
      </w:r>
      <w:r w:rsidRPr="00CC640A">
        <w:rPr>
          <w:rFonts w:cs="Arial"/>
          <w:sz w:val="28"/>
          <w:szCs w:val="28"/>
          <w:rtl/>
        </w:rPr>
        <w:t>ض</w:t>
      </w:r>
      <w:r>
        <w:rPr>
          <w:rFonts w:cs="Arial" w:hint="cs"/>
          <w:sz w:val="28"/>
          <w:szCs w:val="28"/>
          <w:rtl/>
        </w:rPr>
        <w:t>َ</w:t>
      </w:r>
      <w:r w:rsidRPr="00CC640A">
        <w:rPr>
          <w:rFonts w:cs="Arial"/>
          <w:sz w:val="28"/>
          <w:szCs w:val="28"/>
          <w:rtl/>
        </w:rPr>
        <w:t>ه</w:t>
      </w:r>
      <w:r>
        <w:rPr>
          <w:rFonts w:cs="Arial" w:hint="cs"/>
          <w:sz w:val="28"/>
          <w:szCs w:val="28"/>
          <w:rtl/>
        </w:rPr>
        <w:t>ُ</w:t>
      </w:r>
      <w:r w:rsidRPr="00CC640A">
        <w:rPr>
          <w:rFonts w:cs="Arial"/>
          <w:sz w:val="28"/>
          <w:szCs w:val="28"/>
          <w:rtl/>
        </w:rPr>
        <w:t xml:space="preserve"> ال</w:t>
      </w:r>
      <w:r>
        <w:rPr>
          <w:rFonts w:cs="Arial" w:hint="cs"/>
          <w:sz w:val="28"/>
          <w:szCs w:val="28"/>
          <w:rtl/>
        </w:rPr>
        <w:t>ْ</w:t>
      </w:r>
      <w:r w:rsidRPr="00CC640A">
        <w:rPr>
          <w:rFonts w:cs="Arial"/>
          <w:sz w:val="28"/>
          <w:szCs w:val="28"/>
          <w:rtl/>
        </w:rPr>
        <w:t>ق</w:t>
      </w:r>
      <w:r>
        <w:rPr>
          <w:rFonts w:cs="Arial" w:hint="cs"/>
          <w:sz w:val="28"/>
          <w:szCs w:val="28"/>
          <w:rtl/>
        </w:rPr>
        <w:t>َ</w:t>
      </w:r>
      <w:r w:rsidRPr="00CC640A">
        <w:rPr>
          <w:rFonts w:cs="Arial"/>
          <w:sz w:val="28"/>
          <w:szCs w:val="28"/>
          <w:rtl/>
        </w:rPr>
        <w:t>ر</w:t>
      </w:r>
      <w:r>
        <w:rPr>
          <w:rFonts w:cs="Arial" w:hint="cs"/>
          <w:sz w:val="28"/>
          <w:szCs w:val="28"/>
          <w:rtl/>
        </w:rPr>
        <w:t>ِ</w:t>
      </w:r>
      <w:r w:rsidRPr="00CC640A">
        <w:rPr>
          <w:rFonts w:cs="Arial"/>
          <w:sz w:val="28"/>
          <w:szCs w:val="28"/>
          <w:rtl/>
        </w:rPr>
        <w:t>يبُ وال</w:t>
      </w:r>
      <w:r>
        <w:rPr>
          <w:rFonts w:cs="Arial" w:hint="cs"/>
          <w:sz w:val="28"/>
          <w:szCs w:val="28"/>
          <w:rtl/>
        </w:rPr>
        <w:t>ْ</w:t>
      </w:r>
      <w:r w:rsidRPr="00CC640A">
        <w:rPr>
          <w:rFonts w:cs="Arial"/>
          <w:sz w:val="28"/>
          <w:szCs w:val="28"/>
          <w:rtl/>
        </w:rPr>
        <w:t>ب</w:t>
      </w:r>
      <w:r>
        <w:rPr>
          <w:rFonts w:cs="Arial" w:hint="cs"/>
          <w:sz w:val="28"/>
          <w:szCs w:val="28"/>
          <w:rtl/>
        </w:rPr>
        <w:t>َ</w:t>
      </w:r>
      <w:r w:rsidRPr="00CC640A">
        <w:rPr>
          <w:rFonts w:cs="Arial"/>
          <w:sz w:val="28"/>
          <w:szCs w:val="28"/>
          <w:rtl/>
        </w:rPr>
        <w:t>ع</w:t>
      </w:r>
      <w:r>
        <w:rPr>
          <w:rFonts w:cs="Arial" w:hint="cs"/>
          <w:sz w:val="28"/>
          <w:szCs w:val="28"/>
          <w:rtl/>
        </w:rPr>
        <w:t>ِ</w:t>
      </w:r>
      <w:r w:rsidRPr="00CC640A">
        <w:rPr>
          <w:rFonts w:cs="Arial"/>
          <w:sz w:val="28"/>
          <w:szCs w:val="28"/>
          <w:rtl/>
        </w:rPr>
        <w:t>يدُ ، إلَّا رَج</w:t>
      </w:r>
      <w:r>
        <w:rPr>
          <w:rFonts w:cs="Arial" w:hint="cs"/>
          <w:sz w:val="28"/>
          <w:szCs w:val="28"/>
          <w:rtl/>
        </w:rPr>
        <w:t>ُ</w:t>
      </w:r>
      <w:r w:rsidRPr="00CC640A">
        <w:rPr>
          <w:rFonts w:cs="Arial"/>
          <w:sz w:val="28"/>
          <w:szCs w:val="28"/>
          <w:rtl/>
        </w:rPr>
        <w:t>لَيْن</w:t>
      </w:r>
      <w:r>
        <w:rPr>
          <w:rFonts w:cs="Arial" w:hint="cs"/>
          <w:sz w:val="28"/>
          <w:szCs w:val="28"/>
          <w:rtl/>
        </w:rPr>
        <w:t>ِ</w:t>
      </w:r>
      <w:r w:rsidRPr="00CC640A">
        <w:rPr>
          <w:rFonts w:cs="Arial"/>
          <w:sz w:val="28"/>
          <w:szCs w:val="28"/>
          <w:rtl/>
        </w:rPr>
        <w:t xml:space="preserve"> م</w:t>
      </w:r>
      <w:r>
        <w:rPr>
          <w:rFonts w:cs="Arial" w:hint="cs"/>
          <w:sz w:val="28"/>
          <w:szCs w:val="28"/>
          <w:rtl/>
        </w:rPr>
        <w:t>ِ</w:t>
      </w:r>
      <w:r w:rsidRPr="00CC640A">
        <w:rPr>
          <w:rFonts w:cs="Arial"/>
          <w:sz w:val="28"/>
          <w:szCs w:val="28"/>
          <w:rtl/>
        </w:rPr>
        <w:t>ن</w:t>
      </w:r>
      <w:r>
        <w:rPr>
          <w:rFonts w:cs="Arial" w:hint="cs"/>
          <w:sz w:val="28"/>
          <w:szCs w:val="28"/>
          <w:rtl/>
        </w:rPr>
        <w:t>ْ</w:t>
      </w:r>
      <w:r w:rsidRPr="00CC640A">
        <w:rPr>
          <w:rFonts w:cs="Arial"/>
          <w:sz w:val="28"/>
          <w:szCs w:val="28"/>
          <w:rtl/>
        </w:rPr>
        <w:t xml:space="preserve"> إخ</w:t>
      </w:r>
      <w:r>
        <w:rPr>
          <w:rFonts w:cs="Arial" w:hint="cs"/>
          <w:sz w:val="28"/>
          <w:szCs w:val="28"/>
          <w:rtl/>
        </w:rPr>
        <w:t>ْ</w:t>
      </w:r>
      <w:r w:rsidRPr="00CC640A">
        <w:rPr>
          <w:rFonts w:cs="Arial"/>
          <w:sz w:val="28"/>
          <w:szCs w:val="28"/>
          <w:rtl/>
        </w:rPr>
        <w:t>و</w:t>
      </w:r>
      <w:r>
        <w:rPr>
          <w:rFonts w:cs="Arial" w:hint="cs"/>
          <w:sz w:val="28"/>
          <w:szCs w:val="28"/>
          <w:rtl/>
        </w:rPr>
        <w:t>َ</w:t>
      </w:r>
      <w:r w:rsidRPr="00CC640A">
        <w:rPr>
          <w:rFonts w:cs="Arial"/>
          <w:sz w:val="28"/>
          <w:szCs w:val="28"/>
          <w:rtl/>
        </w:rPr>
        <w:t>انِه</w:t>
      </w:r>
      <w:r>
        <w:rPr>
          <w:rFonts w:cs="Arial" w:hint="cs"/>
          <w:sz w:val="28"/>
          <w:szCs w:val="28"/>
          <w:rtl/>
        </w:rPr>
        <w:t>ِ ،</w:t>
      </w:r>
      <w:r w:rsidRPr="00CC640A">
        <w:rPr>
          <w:rFonts w:cs="Arial"/>
          <w:sz w:val="28"/>
          <w:szCs w:val="28"/>
          <w:rtl/>
        </w:rPr>
        <w:t xml:space="preserve"> كانا ي</w:t>
      </w:r>
      <w:r>
        <w:rPr>
          <w:rFonts w:cs="Arial" w:hint="cs"/>
          <w:sz w:val="28"/>
          <w:szCs w:val="28"/>
          <w:rtl/>
        </w:rPr>
        <w:t>َ</w:t>
      </w:r>
      <w:r w:rsidRPr="00CC640A">
        <w:rPr>
          <w:rFonts w:cs="Arial"/>
          <w:sz w:val="28"/>
          <w:szCs w:val="28"/>
          <w:rtl/>
        </w:rPr>
        <w:t>غ</w:t>
      </w:r>
      <w:r>
        <w:rPr>
          <w:rFonts w:cs="Arial" w:hint="cs"/>
          <w:sz w:val="28"/>
          <w:szCs w:val="28"/>
          <w:rtl/>
        </w:rPr>
        <w:t>ْ</w:t>
      </w:r>
      <w:r w:rsidRPr="00CC640A">
        <w:rPr>
          <w:rFonts w:cs="Arial"/>
          <w:sz w:val="28"/>
          <w:szCs w:val="28"/>
          <w:rtl/>
        </w:rPr>
        <w:t>د</w:t>
      </w:r>
      <w:r>
        <w:rPr>
          <w:rFonts w:cs="Arial" w:hint="cs"/>
          <w:sz w:val="28"/>
          <w:szCs w:val="28"/>
          <w:rtl/>
        </w:rPr>
        <w:t>ُ</w:t>
      </w:r>
      <w:r w:rsidRPr="00CC640A">
        <w:rPr>
          <w:rFonts w:cs="Arial"/>
          <w:sz w:val="28"/>
          <w:szCs w:val="28"/>
          <w:rtl/>
        </w:rPr>
        <w:t>و</w:t>
      </w:r>
      <w:r>
        <w:rPr>
          <w:rFonts w:cs="Arial" w:hint="cs"/>
          <w:sz w:val="28"/>
          <w:szCs w:val="28"/>
          <w:rtl/>
        </w:rPr>
        <w:t>َ</w:t>
      </w:r>
      <w:r w:rsidRPr="00CC640A">
        <w:rPr>
          <w:rFonts w:cs="Arial"/>
          <w:sz w:val="28"/>
          <w:szCs w:val="28"/>
          <w:rtl/>
        </w:rPr>
        <w:t>ان</w:t>
      </w:r>
      <w:r>
        <w:rPr>
          <w:rFonts w:cs="Arial" w:hint="cs"/>
          <w:sz w:val="28"/>
          <w:szCs w:val="28"/>
          <w:rtl/>
        </w:rPr>
        <w:t>ِ</w:t>
      </w:r>
      <w:r w:rsidRPr="00CC640A">
        <w:rPr>
          <w:rFonts w:cs="Arial"/>
          <w:sz w:val="28"/>
          <w:szCs w:val="28"/>
          <w:rtl/>
        </w:rPr>
        <w:t xml:space="preserve"> إل</w:t>
      </w:r>
      <w:r>
        <w:rPr>
          <w:rFonts w:cs="Arial" w:hint="cs"/>
          <w:sz w:val="28"/>
          <w:szCs w:val="28"/>
          <w:rtl/>
        </w:rPr>
        <w:t>َ</w:t>
      </w:r>
      <w:r w:rsidRPr="00CC640A">
        <w:rPr>
          <w:rFonts w:cs="Arial"/>
          <w:sz w:val="28"/>
          <w:szCs w:val="28"/>
          <w:rtl/>
        </w:rPr>
        <w:t>ي</w:t>
      </w:r>
      <w:r>
        <w:rPr>
          <w:rFonts w:cs="Arial" w:hint="cs"/>
          <w:sz w:val="28"/>
          <w:szCs w:val="28"/>
          <w:rtl/>
        </w:rPr>
        <w:t>ْ</w:t>
      </w:r>
      <w:r w:rsidRPr="00CC640A">
        <w:rPr>
          <w:rFonts w:cs="Arial"/>
          <w:sz w:val="28"/>
          <w:szCs w:val="28"/>
          <w:rtl/>
        </w:rPr>
        <w:t>ه</w:t>
      </w:r>
      <w:r>
        <w:rPr>
          <w:rFonts w:cs="Arial" w:hint="cs"/>
          <w:sz w:val="28"/>
          <w:szCs w:val="28"/>
          <w:rtl/>
        </w:rPr>
        <w:t>ِ</w:t>
      </w:r>
      <w:r w:rsidRPr="00CC640A">
        <w:rPr>
          <w:rFonts w:cs="Arial"/>
          <w:sz w:val="28"/>
          <w:szCs w:val="28"/>
          <w:rtl/>
        </w:rPr>
        <w:t xml:space="preserve"> و</w:t>
      </w:r>
      <w:r>
        <w:rPr>
          <w:rFonts w:cs="Arial" w:hint="cs"/>
          <w:sz w:val="28"/>
          <w:szCs w:val="28"/>
          <w:rtl/>
        </w:rPr>
        <w:t>َ</w:t>
      </w:r>
      <w:r w:rsidRPr="00CC640A">
        <w:rPr>
          <w:rFonts w:cs="Arial"/>
          <w:sz w:val="28"/>
          <w:szCs w:val="28"/>
          <w:rtl/>
        </w:rPr>
        <w:t>ي</w:t>
      </w:r>
      <w:r>
        <w:rPr>
          <w:rFonts w:cs="Arial" w:hint="cs"/>
          <w:sz w:val="28"/>
          <w:szCs w:val="28"/>
          <w:rtl/>
        </w:rPr>
        <w:t>َ</w:t>
      </w:r>
      <w:r w:rsidRPr="00CC640A">
        <w:rPr>
          <w:rFonts w:cs="Arial"/>
          <w:sz w:val="28"/>
          <w:szCs w:val="28"/>
          <w:rtl/>
        </w:rPr>
        <w:t>ر</w:t>
      </w:r>
      <w:r>
        <w:rPr>
          <w:rFonts w:cs="Arial" w:hint="cs"/>
          <w:sz w:val="28"/>
          <w:szCs w:val="28"/>
          <w:rtl/>
        </w:rPr>
        <w:t>ُ</w:t>
      </w:r>
      <w:r w:rsidRPr="00CC640A">
        <w:rPr>
          <w:rFonts w:cs="Arial"/>
          <w:sz w:val="28"/>
          <w:szCs w:val="28"/>
          <w:rtl/>
        </w:rPr>
        <w:t>وحان</w:t>
      </w:r>
      <w:r>
        <w:rPr>
          <w:rFonts w:cs="Arial" w:hint="cs"/>
          <w:sz w:val="28"/>
          <w:szCs w:val="28"/>
          <w:rtl/>
        </w:rPr>
        <w:t xml:space="preserve">ِ ..." (صَحَّحَهُ الألبانيُّ ، في السلسلةِ الصحيحةِ: </w:t>
      </w:r>
      <w:r w:rsidRPr="009203B3">
        <w:rPr>
          <w:rFonts w:cs="Arial" w:hint="cs"/>
          <w:sz w:val="24"/>
          <w:szCs w:val="24"/>
          <w:rtl/>
        </w:rPr>
        <w:t>17</w:t>
      </w:r>
      <w:r>
        <w:rPr>
          <w:rFonts w:cs="Arial" w:hint="cs"/>
          <w:sz w:val="24"/>
          <w:szCs w:val="24"/>
          <w:rtl/>
        </w:rPr>
        <w:t xml:space="preserve"> </w:t>
      </w:r>
      <w:r>
        <w:rPr>
          <w:rFonts w:cs="Arial" w:hint="cs"/>
          <w:sz w:val="28"/>
          <w:szCs w:val="28"/>
          <w:rtl/>
        </w:rPr>
        <w:t xml:space="preserve">، وأخرجهُ البزارُ: </w:t>
      </w:r>
      <w:r w:rsidRPr="00EE2753">
        <w:rPr>
          <w:rFonts w:cs="Arial" w:hint="cs"/>
          <w:sz w:val="24"/>
          <w:szCs w:val="24"/>
          <w:rtl/>
        </w:rPr>
        <w:t>6333</w:t>
      </w:r>
      <w:r>
        <w:rPr>
          <w:rFonts w:cs="Arial" w:hint="cs"/>
          <w:sz w:val="28"/>
          <w:szCs w:val="28"/>
          <w:rtl/>
        </w:rPr>
        <w:t xml:space="preserve"> ، وابن حِبان: </w:t>
      </w:r>
      <w:r w:rsidRPr="00EE2753">
        <w:rPr>
          <w:rFonts w:cs="Arial" w:hint="cs"/>
          <w:sz w:val="24"/>
          <w:szCs w:val="24"/>
          <w:rtl/>
        </w:rPr>
        <w:t>2898</w:t>
      </w:r>
      <w:r>
        <w:rPr>
          <w:rFonts w:cs="Arial" w:hint="cs"/>
          <w:sz w:val="28"/>
          <w:szCs w:val="28"/>
          <w:rtl/>
        </w:rPr>
        <w:t xml:space="preserve"> ، والحاكمُ: </w:t>
      </w:r>
      <w:r w:rsidRPr="00EE2753">
        <w:rPr>
          <w:rFonts w:cs="Arial" w:hint="cs"/>
          <w:sz w:val="24"/>
          <w:szCs w:val="24"/>
          <w:rtl/>
        </w:rPr>
        <w:t>4115</w:t>
      </w:r>
      <w:r>
        <w:rPr>
          <w:rFonts w:cs="Arial" w:hint="cs"/>
          <w:sz w:val="28"/>
          <w:szCs w:val="28"/>
          <w:rtl/>
        </w:rPr>
        <w:t xml:space="preserve"> ، باختلافٍ يسيرٍ).</w:t>
      </w:r>
    </w:p>
    <w:p w14:paraId="4B6A0F0B" w14:textId="354CF040" w:rsidR="00EE2753" w:rsidRDefault="00727380" w:rsidP="00361B44">
      <w:pPr>
        <w:spacing w:before="100" w:beforeAutospacing="1" w:after="100" w:afterAutospacing="1"/>
        <w:jc w:val="both"/>
        <w:rPr>
          <w:rFonts w:cs="Arial"/>
          <w:sz w:val="20"/>
        </w:rPr>
      </w:pPr>
      <w:r>
        <w:rPr>
          <w:rFonts w:cstheme="minorBidi"/>
          <w:sz w:val="20"/>
        </w:rPr>
        <w:t>Companion Anas Bin Malik, mAbpwh and his father, said that the Messenger of Allah, pbbuh, said: “The Prophet of Allah Ayoob (Job) stayed in his disease for eighteen years. He was abandoned by his</w:t>
      </w:r>
      <w:r w:rsidR="002A2F33">
        <w:rPr>
          <w:rFonts w:cstheme="minorBidi"/>
          <w:sz w:val="20"/>
        </w:rPr>
        <w:t xml:space="preserve"> close and far</w:t>
      </w:r>
      <w:r>
        <w:rPr>
          <w:rFonts w:cstheme="minorBidi"/>
          <w:sz w:val="20"/>
        </w:rPr>
        <w:t xml:space="preserve"> re</w:t>
      </w:r>
      <w:r w:rsidR="002A2F33">
        <w:rPr>
          <w:rFonts w:cstheme="minorBidi"/>
          <w:sz w:val="20"/>
        </w:rPr>
        <w:t xml:space="preserve">latives, except two of his brothers, who continued to visit him …” (Authenticated as a Sa’hee’h ‘Hadeeth by Al-Albani, in Al-Salsala Al-Sa’hee’ha: 7. It was also </w:t>
      </w:r>
      <w:r w:rsidR="008256B9">
        <w:rPr>
          <w:rFonts w:cstheme="minorBidi"/>
          <w:sz w:val="20"/>
        </w:rPr>
        <w:t>narrated</w:t>
      </w:r>
      <w:r w:rsidR="002A2F33">
        <w:rPr>
          <w:rFonts w:cstheme="minorBidi"/>
          <w:sz w:val="20"/>
        </w:rPr>
        <w:t xml:space="preserve"> by El-Bazzar: 6333, Ibn ‘Hiban: 2898, and Al-‘Hakim: 4115, with few differences).</w:t>
      </w:r>
    </w:p>
    <w:p w14:paraId="3403BAED" w14:textId="1237983F" w:rsidR="00BC2CA0" w:rsidRDefault="00BC2CA0" w:rsidP="0019501F">
      <w:pPr>
        <w:spacing w:before="100" w:beforeAutospacing="1" w:after="100" w:afterAutospacing="1"/>
        <w:jc w:val="both"/>
        <w:rPr>
          <w:rFonts w:cs="Arial"/>
          <w:sz w:val="20"/>
        </w:rPr>
      </w:pPr>
      <w:r>
        <w:rPr>
          <w:rFonts w:cs="Arial"/>
          <w:sz w:val="20"/>
        </w:rPr>
        <w:t xml:space="preserve">20-25. </w:t>
      </w:r>
      <w:r w:rsidR="00F9375D">
        <w:rPr>
          <w:rFonts w:cs="Arial"/>
          <w:sz w:val="20"/>
        </w:rPr>
        <w:t>Verse 5: 44 of t</w:t>
      </w:r>
      <w:r w:rsidR="00185A59">
        <w:rPr>
          <w:rFonts w:cs="Arial"/>
          <w:sz w:val="20"/>
        </w:rPr>
        <w:t>he Holy Quran mentions that those who ruled by the Torah, which was revealed to</w:t>
      </w:r>
      <w:r w:rsidR="00F9375D">
        <w:rPr>
          <w:rFonts w:cs="Arial"/>
          <w:sz w:val="20"/>
        </w:rPr>
        <w:t xml:space="preserve"> the Messenger of Allah</w:t>
      </w:r>
      <w:r w:rsidR="00185A59">
        <w:rPr>
          <w:rFonts w:cs="Arial"/>
          <w:sz w:val="20"/>
        </w:rPr>
        <w:t xml:space="preserve"> Moosa (Moses), pbuh, until the advent of the Messenger of Allah ‘Eisa (Jesus), were</w:t>
      </w:r>
      <w:r w:rsidR="007E53CF">
        <w:rPr>
          <w:rFonts w:cs="Arial"/>
          <w:sz w:val="20"/>
        </w:rPr>
        <w:t xml:space="preserve"> Prophets of Allah, praise to Him.</w:t>
      </w:r>
      <w:r w:rsidR="00F9375D">
        <w:rPr>
          <w:rFonts w:cs="Arial"/>
          <w:sz w:val="20"/>
        </w:rPr>
        <w:t xml:space="preserve"> </w:t>
      </w:r>
    </w:p>
    <w:p w14:paraId="04894D32" w14:textId="77777777" w:rsidR="00227334" w:rsidRDefault="00227334" w:rsidP="00227334">
      <w:pPr>
        <w:bidi/>
        <w:spacing w:before="100" w:beforeAutospacing="1" w:after="100" w:afterAutospacing="1"/>
        <w:jc w:val="both"/>
        <w:rPr>
          <w:rFonts w:cs="Arial"/>
          <w:sz w:val="28"/>
          <w:szCs w:val="28"/>
          <w:rtl/>
        </w:rPr>
      </w:pPr>
      <w:r w:rsidRPr="00422825">
        <w:rPr>
          <w:rFonts w:cs="Arial"/>
          <w:sz w:val="28"/>
          <w:szCs w:val="28"/>
          <w:rtl/>
        </w:rPr>
        <w:t xml:space="preserve">إِنَّا أَنزَلْنَا التَّوْرَاةَ فِيهَا هُدًى وَنُورٌ ۚ يَحْكُمُ بِهَا النَّبِيُّونَ الَّذِينَ أَسْلَمُوا لِلَّذِينَ هَادُوا وَالرَّبَّانِيُّونَ وَالْأَحْبَارُ بِمَا اسْتُحْفِظُوا مِن كِتَابِ اللَّهِ وَكَانُوا عَلَيْهِ شُهَدَاءَ </w:t>
      </w:r>
      <w:r>
        <w:rPr>
          <w:rFonts w:cs="Arial" w:hint="cs"/>
          <w:sz w:val="28"/>
          <w:szCs w:val="28"/>
          <w:rtl/>
        </w:rPr>
        <w:t xml:space="preserve">... (الْمائدةُ ، </w:t>
      </w:r>
      <w:r>
        <w:rPr>
          <w:rFonts w:cs="Arial" w:hint="cs"/>
          <w:sz w:val="24"/>
          <w:szCs w:val="24"/>
          <w:rtl/>
        </w:rPr>
        <w:t>5: 44</w:t>
      </w:r>
      <w:r>
        <w:rPr>
          <w:rFonts w:cs="Arial" w:hint="cs"/>
          <w:sz w:val="28"/>
          <w:szCs w:val="28"/>
          <w:rtl/>
        </w:rPr>
        <w:t>).</w:t>
      </w:r>
    </w:p>
    <w:p w14:paraId="7256BC78" w14:textId="4AFC7F1F" w:rsidR="00227334" w:rsidRDefault="005116B4" w:rsidP="005116B4">
      <w:pPr>
        <w:spacing w:before="100" w:beforeAutospacing="1" w:after="100" w:afterAutospacing="1"/>
        <w:jc w:val="both"/>
        <w:rPr>
          <w:rFonts w:cs="Arial"/>
          <w:sz w:val="20"/>
        </w:rPr>
      </w:pPr>
      <w:r w:rsidRPr="005116B4">
        <w:rPr>
          <w:rFonts w:cs="Arial"/>
          <w:sz w:val="20"/>
        </w:rPr>
        <w:t xml:space="preserve">Indeed, We sent down the Torah, in which was guidance and light. The </w:t>
      </w:r>
      <w:r>
        <w:rPr>
          <w:rFonts w:cs="Arial"/>
          <w:sz w:val="20"/>
        </w:rPr>
        <w:t>P</w:t>
      </w:r>
      <w:r w:rsidRPr="005116B4">
        <w:rPr>
          <w:rFonts w:cs="Arial"/>
          <w:sz w:val="20"/>
        </w:rPr>
        <w:t xml:space="preserve">rophets who submitted </w:t>
      </w:r>
      <w:r>
        <w:rPr>
          <w:rFonts w:cs="Arial"/>
          <w:sz w:val="20"/>
        </w:rPr>
        <w:t>(</w:t>
      </w:r>
      <w:r w:rsidRPr="005116B4">
        <w:rPr>
          <w:rFonts w:cs="Arial"/>
          <w:sz w:val="20"/>
        </w:rPr>
        <w:t>to Allah</w:t>
      </w:r>
      <w:r>
        <w:rPr>
          <w:rFonts w:cs="Arial"/>
          <w:sz w:val="20"/>
        </w:rPr>
        <w:t>)</w:t>
      </w:r>
      <w:r w:rsidRPr="005116B4">
        <w:rPr>
          <w:rFonts w:cs="Arial"/>
          <w:sz w:val="20"/>
        </w:rPr>
        <w:t xml:space="preserve"> judged by it for the Jews, as did the rabbis and scholars by that with which they were entrusted of the Scripture of Allah, and they were witnesses thereto</w:t>
      </w:r>
      <w:r>
        <w:rPr>
          <w:rFonts w:cs="Arial"/>
          <w:sz w:val="20"/>
        </w:rPr>
        <w:t xml:space="preserve"> … (Al-Ma-ida, 5: 44).</w:t>
      </w:r>
    </w:p>
    <w:p w14:paraId="75C2F6BC" w14:textId="4B0CBAD9" w:rsidR="005116B4" w:rsidRDefault="005116B4" w:rsidP="005116B4">
      <w:pPr>
        <w:spacing w:before="100" w:beforeAutospacing="1" w:after="100" w:afterAutospacing="1"/>
        <w:jc w:val="both"/>
        <w:rPr>
          <w:rFonts w:cs="Arial"/>
          <w:sz w:val="20"/>
        </w:rPr>
      </w:pPr>
      <w:r>
        <w:rPr>
          <w:rFonts w:cs="Arial"/>
          <w:sz w:val="20"/>
        </w:rPr>
        <w:t>***</w:t>
      </w:r>
    </w:p>
    <w:p w14:paraId="1DD30994" w14:textId="2C7A16BC" w:rsidR="00F9375D" w:rsidRDefault="00F9375D" w:rsidP="0019501F">
      <w:pPr>
        <w:spacing w:before="100" w:beforeAutospacing="1" w:after="100" w:afterAutospacing="1"/>
        <w:jc w:val="both"/>
        <w:rPr>
          <w:rFonts w:cs="Arial"/>
          <w:sz w:val="20"/>
        </w:rPr>
      </w:pPr>
      <w:r>
        <w:rPr>
          <w:rFonts w:cs="Arial"/>
          <w:sz w:val="20"/>
        </w:rPr>
        <w:t xml:space="preserve">This applies to Dawood (David), Sulayman (Solomon), Elyasa’ (Elisha), Zakariya (Zacharia), Ya’hya (John, the Baptist) (Al-An’am, 6: 83-86), and </w:t>
      </w:r>
      <w:r w:rsidRPr="00F9375D">
        <w:rPr>
          <w:rFonts w:cs="Arial"/>
          <w:sz w:val="20"/>
          <w:u w:val="single"/>
        </w:rPr>
        <w:t>Dth</w:t>
      </w:r>
      <w:r>
        <w:rPr>
          <w:rFonts w:cs="Arial"/>
          <w:sz w:val="20"/>
        </w:rPr>
        <w:t>ul Kifl (Al-Anbiya, 21: 85), peace and blessings of Allah be upon them all</w:t>
      </w:r>
      <w:r w:rsidR="00795E85">
        <w:rPr>
          <w:rFonts w:cs="Arial"/>
          <w:sz w:val="20"/>
        </w:rPr>
        <w:t>.</w:t>
      </w:r>
    </w:p>
    <w:p w14:paraId="1BDA8C9A" w14:textId="14C0776D" w:rsidR="00F41D3E" w:rsidRDefault="00F41D3E" w:rsidP="00795E85">
      <w:pPr>
        <w:spacing w:before="100" w:beforeAutospacing="1" w:after="100" w:afterAutospacing="1"/>
        <w:jc w:val="both"/>
        <w:rPr>
          <w:rFonts w:cs="Arial"/>
          <w:sz w:val="20"/>
        </w:rPr>
      </w:pPr>
      <w:r w:rsidRPr="00C801A3">
        <w:rPr>
          <w:rFonts w:cs="Arial"/>
          <w:b/>
          <w:bCs/>
          <w:color w:val="FF0000"/>
          <w:sz w:val="20"/>
        </w:rPr>
        <w:t>Adam and Dawood</w:t>
      </w:r>
      <w:r>
        <w:rPr>
          <w:rFonts w:cs="Arial"/>
          <w:sz w:val="20"/>
        </w:rPr>
        <w:t xml:space="preserve"> (David), </w:t>
      </w:r>
      <w:r w:rsidRPr="00A5412C">
        <w:rPr>
          <w:rFonts w:cs="Arial"/>
          <w:color w:val="000000" w:themeColor="text1"/>
          <w:sz w:val="20"/>
        </w:rPr>
        <w:t xml:space="preserve">peace be to them, were </w:t>
      </w:r>
      <w:r w:rsidRPr="00C801A3">
        <w:rPr>
          <w:rFonts w:cs="Arial"/>
          <w:b/>
          <w:bCs/>
          <w:color w:val="FF0000"/>
          <w:sz w:val="20"/>
        </w:rPr>
        <w:t>unique, among Prophets</w:t>
      </w:r>
      <w:r>
        <w:rPr>
          <w:rFonts w:cs="Arial"/>
          <w:sz w:val="20"/>
        </w:rPr>
        <w:t xml:space="preserve">, in that Allah sent them </w:t>
      </w:r>
      <w:r w:rsidRPr="00C801A3">
        <w:rPr>
          <w:rFonts w:cs="Arial"/>
          <w:b/>
          <w:bCs/>
          <w:color w:val="FF0000"/>
          <w:sz w:val="20"/>
        </w:rPr>
        <w:t xml:space="preserve">Words </w:t>
      </w:r>
      <w:r w:rsidR="00795E85">
        <w:rPr>
          <w:rFonts w:cs="Arial"/>
          <w:sz w:val="20"/>
        </w:rPr>
        <w:t>(2: 37) a</w:t>
      </w:r>
      <w:r w:rsidRPr="00C801A3">
        <w:rPr>
          <w:rFonts w:cs="Arial"/>
          <w:sz w:val="20"/>
        </w:rPr>
        <w:t>nd</w:t>
      </w:r>
      <w:r w:rsidRPr="00C801A3">
        <w:rPr>
          <w:rFonts w:cs="Arial"/>
          <w:b/>
          <w:bCs/>
          <w:color w:val="FF0000"/>
          <w:sz w:val="20"/>
        </w:rPr>
        <w:t xml:space="preserve"> Psalms</w:t>
      </w:r>
      <w:r w:rsidR="00795E85">
        <w:rPr>
          <w:rFonts w:cs="Arial"/>
          <w:sz w:val="20"/>
        </w:rPr>
        <w:t xml:space="preserve"> (17: 55)</w:t>
      </w:r>
      <w:r>
        <w:rPr>
          <w:rFonts w:cs="Arial"/>
          <w:sz w:val="20"/>
        </w:rPr>
        <w:t xml:space="preserve"> to be recited in His praise, and for them to ask for His forgiveness and</w:t>
      </w:r>
      <w:r w:rsidR="001D70E5">
        <w:rPr>
          <w:rFonts w:cs="Arial"/>
          <w:sz w:val="20"/>
        </w:rPr>
        <w:t xml:space="preserve"> for</w:t>
      </w:r>
      <w:r>
        <w:rPr>
          <w:rFonts w:cs="Arial"/>
          <w:sz w:val="20"/>
        </w:rPr>
        <w:t xml:space="preserve"> His support.</w:t>
      </w:r>
      <w:r w:rsidR="00795E85">
        <w:rPr>
          <w:rFonts w:cs="Arial"/>
          <w:sz w:val="20"/>
        </w:rPr>
        <w:t xml:space="preserve"> Verse 17: 55 mentioned adds that Dawood (David) was among the Prophets whom Allah favored.</w:t>
      </w:r>
    </w:p>
    <w:p w14:paraId="2A50BE8C" w14:textId="77777777" w:rsidR="00F41D3E" w:rsidRPr="00824171" w:rsidRDefault="00F41D3E" w:rsidP="00F41D3E">
      <w:pPr>
        <w:bidi/>
        <w:spacing w:before="100" w:beforeAutospacing="1" w:after="100" w:afterAutospacing="1"/>
        <w:jc w:val="both"/>
        <w:rPr>
          <w:sz w:val="28"/>
          <w:szCs w:val="28"/>
          <w:rtl/>
        </w:rPr>
      </w:pPr>
      <w:r w:rsidRPr="00824171">
        <w:rPr>
          <w:sz w:val="28"/>
          <w:szCs w:val="28"/>
          <w:rtl/>
        </w:rPr>
        <w:t xml:space="preserve">فَتَلَقَّىٰ </w:t>
      </w:r>
      <w:r w:rsidRPr="00824171">
        <w:rPr>
          <w:sz w:val="28"/>
          <w:szCs w:val="28"/>
          <w:u w:val="single"/>
          <w:rtl/>
        </w:rPr>
        <w:t>آدَمُ</w:t>
      </w:r>
      <w:r w:rsidRPr="00824171">
        <w:rPr>
          <w:sz w:val="28"/>
          <w:szCs w:val="28"/>
          <w:rtl/>
        </w:rPr>
        <w:t xml:space="preserve"> مِن رَّبِّهِ كَلِمَاتٍ فَتَابَ عَلَيْهِ ۚ إِنَّهُ هُوَ التَّوَّابُ الرَّحِيمُ (الْبَقَرَةُ ، </w:t>
      </w:r>
      <w:r w:rsidRPr="00824171">
        <w:rPr>
          <w:sz w:val="24"/>
          <w:szCs w:val="24"/>
          <w:rtl/>
        </w:rPr>
        <w:t>2: 37</w:t>
      </w:r>
      <w:r w:rsidRPr="00824171">
        <w:rPr>
          <w:sz w:val="28"/>
          <w:szCs w:val="28"/>
          <w:rtl/>
        </w:rPr>
        <w:t>).</w:t>
      </w:r>
    </w:p>
    <w:p w14:paraId="76AAC916" w14:textId="5250B5C2" w:rsidR="00F41D3E" w:rsidRPr="00824171" w:rsidRDefault="00233472" w:rsidP="00F41D3E">
      <w:pPr>
        <w:bidi/>
        <w:spacing w:before="100" w:beforeAutospacing="1" w:after="100" w:afterAutospacing="1"/>
        <w:jc w:val="both"/>
        <w:rPr>
          <w:sz w:val="24"/>
          <w:szCs w:val="24"/>
          <w:rtl/>
        </w:rPr>
      </w:pPr>
      <w:r w:rsidRPr="00233472">
        <w:rPr>
          <w:rFonts w:cs="Arial"/>
          <w:sz w:val="28"/>
          <w:szCs w:val="28"/>
          <w:rtl/>
        </w:rPr>
        <w:t xml:space="preserve">وَرَبُّكَ أَعْلَمُ بِمَن فِي السَّمَاوَاتِ وَالْأَرْضِ ۗ وَلَقَدْ فَضَّلْنَا بَعْضَ النَّبِيِّينَ عَلَىٰ بَعْضٍ ۖ وَآتَيْنَا </w:t>
      </w:r>
      <w:r w:rsidRPr="00233472">
        <w:rPr>
          <w:rFonts w:cs="Arial"/>
          <w:sz w:val="28"/>
          <w:szCs w:val="28"/>
          <w:u w:val="single"/>
          <w:rtl/>
        </w:rPr>
        <w:t>دَاوُودَ</w:t>
      </w:r>
      <w:r w:rsidRPr="00233472">
        <w:rPr>
          <w:rFonts w:cs="Arial"/>
          <w:sz w:val="28"/>
          <w:szCs w:val="28"/>
          <w:rtl/>
        </w:rPr>
        <w:t xml:space="preserve"> زَبُورًا </w:t>
      </w:r>
      <w:r w:rsidR="00F41D3E" w:rsidRPr="00824171">
        <w:rPr>
          <w:sz w:val="28"/>
          <w:szCs w:val="28"/>
          <w:rtl/>
        </w:rPr>
        <w:t xml:space="preserve">(الإسْرَاءُ ، </w:t>
      </w:r>
      <w:r w:rsidR="00F41D3E" w:rsidRPr="00824171">
        <w:rPr>
          <w:sz w:val="24"/>
          <w:szCs w:val="24"/>
          <w:rtl/>
        </w:rPr>
        <w:t>17: 55).</w:t>
      </w:r>
    </w:p>
    <w:p w14:paraId="7857402F" w14:textId="77777777" w:rsidR="00233472" w:rsidRDefault="00F41D3E" w:rsidP="00F41D3E">
      <w:pPr>
        <w:spacing w:before="100" w:beforeAutospacing="1" w:after="100" w:afterAutospacing="1"/>
        <w:jc w:val="both"/>
        <w:rPr>
          <w:rFonts w:cs="Arial"/>
          <w:sz w:val="20"/>
        </w:rPr>
      </w:pPr>
      <w:r w:rsidRPr="00216F1A">
        <w:rPr>
          <w:rFonts w:cs="Arial"/>
          <w:sz w:val="20"/>
        </w:rPr>
        <w:t xml:space="preserve">Then </w:t>
      </w:r>
      <w:r w:rsidRPr="00B0597D">
        <w:rPr>
          <w:rFonts w:cs="Arial"/>
          <w:sz w:val="20"/>
          <w:u w:val="single"/>
        </w:rPr>
        <w:t>Adam</w:t>
      </w:r>
      <w:r w:rsidRPr="00216F1A">
        <w:rPr>
          <w:rFonts w:cs="Arial"/>
          <w:sz w:val="20"/>
        </w:rPr>
        <w:t xml:space="preserve"> received from his Lord </w:t>
      </w:r>
      <w:r>
        <w:rPr>
          <w:rFonts w:cs="Arial"/>
          <w:sz w:val="20"/>
        </w:rPr>
        <w:t>W</w:t>
      </w:r>
      <w:r w:rsidRPr="00216F1A">
        <w:rPr>
          <w:rFonts w:cs="Arial"/>
          <w:sz w:val="20"/>
        </w:rPr>
        <w:t>ords, and He accepted his repentance</w:t>
      </w:r>
      <w:r>
        <w:rPr>
          <w:rFonts w:cs="Arial"/>
          <w:sz w:val="20"/>
        </w:rPr>
        <w:t xml:space="preserve"> (Al-Baqara, 2: 37).</w:t>
      </w:r>
      <w:r w:rsidRPr="00216F1A">
        <w:rPr>
          <w:rFonts w:cs="Arial"/>
          <w:sz w:val="20"/>
        </w:rPr>
        <w:t xml:space="preserve"> </w:t>
      </w:r>
    </w:p>
    <w:p w14:paraId="155A3630" w14:textId="30DD1344" w:rsidR="00F41D3E" w:rsidRDefault="00233472" w:rsidP="00233472">
      <w:pPr>
        <w:spacing w:before="100" w:beforeAutospacing="1" w:after="100" w:afterAutospacing="1"/>
        <w:jc w:val="both"/>
        <w:rPr>
          <w:rFonts w:cs="Arial"/>
          <w:sz w:val="20"/>
        </w:rPr>
      </w:pPr>
      <w:r w:rsidRPr="00233472">
        <w:rPr>
          <w:rFonts w:cs="Arial"/>
          <w:sz w:val="20"/>
        </w:rPr>
        <w:t>And your Lord is most knowing of whoever is in the heavens and the earth. And We have made some of the prophets exceed others [in various ways], and to</w:t>
      </w:r>
      <w:r>
        <w:rPr>
          <w:rFonts w:cs="Arial"/>
          <w:sz w:val="20"/>
        </w:rPr>
        <w:t xml:space="preserve"> Dawood</w:t>
      </w:r>
      <w:r w:rsidRPr="00233472">
        <w:rPr>
          <w:rFonts w:cs="Arial"/>
          <w:sz w:val="20"/>
        </w:rPr>
        <w:t xml:space="preserve"> </w:t>
      </w:r>
      <w:r>
        <w:rPr>
          <w:rFonts w:cs="Arial"/>
          <w:sz w:val="20"/>
        </w:rPr>
        <w:t>(</w:t>
      </w:r>
      <w:r w:rsidRPr="00233472">
        <w:rPr>
          <w:rFonts w:cs="Arial"/>
          <w:sz w:val="20"/>
        </w:rPr>
        <w:t>David</w:t>
      </w:r>
      <w:r>
        <w:rPr>
          <w:rFonts w:cs="Arial"/>
          <w:sz w:val="20"/>
        </w:rPr>
        <w:t>)</w:t>
      </w:r>
      <w:r w:rsidRPr="00233472">
        <w:rPr>
          <w:rFonts w:cs="Arial"/>
          <w:sz w:val="20"/>
        </w:rPr>
        <w:t xml:space="preserve"> We gave </w:t>
      </w:r>
      <w:r w:rsidR="00F41D3E">
        <w:rPr>
          <w:rFonts w:cs="Arial"/>
          <w:sz w:val="20"/>
        </w:rPr>
        <w:t>(the book of) Psalms (Al-Isra, 17: 55).</w:t>
      </w:r>
    </w:p>
    <w:p w14:paraId="40DD9951" w14:textId="77777777" w:rsidR="00F41D3E" w:rsidRPr="002E466C" w:rsidRDefault="00F41D3E" w:rsidP="00F41D3E">
      <w:pPr>
        <w:spacing w:before="100" w:beforeAutospacing="1" w:after="100" w:afterAutospacing="1"/>
        <w:jc w:val="both"/>
        <w:rPr>
          <w:rFonts w:cs="Arial"/>
          <w:sz w:val="20"/>
        </w:rPr>
      </w:pPr>
      <w:r>
        <w:rPr>
          <w:rFonts w:cs="Arial"/>
          <w:sz w:val="20"/>
        </w:rPr>
        <w:t>***</w:t>
      </w:r>
    </w:p>
    <w:p w14:paraId="104F9604" w14:textId="77777777" w:rsidR="00F41D3E" w:rsidRDefault="00F41D3E" w:rsidP="00F41D3E">
      <w:pPr>
        <w:spacing w:before="100" w:beforeAutospacing="1" w:after="100" w:afterAutospacing="1"/>
        <w:jc w:val="both"/>
        <w:rPr>
          <w:rFonts w:cs="Arial"/>
          <w:sz w:val="20"/>
        </w:rPr>
      </w:pPr>
      <w:r>
        <w:rPr>
          <w:rFonts w:cs="Arial"/>
          <w:sz w:val="20"/>
        </w:rPr>
        <w:t xml:space="preserve">The </w:t>
      </w:r>
      <w:r w:rsidRPr="00E63936">
        <w:rPr>
          <w:rFonts w:cs="Arial"/>
          <w:b/>
          <w:bCs/>
          <w:color w:val="FF0000"/>
          <w:sz w:val="20"/>
        </w:rPr>
        <w:t>five Determined Messengers</w:t>
      </w:r>
      <w:r>
        <w:rPr>
          <w:rFonts w:cs="Arial"/>
          <w:sz w:val="20"/>
        </w:rPr>
        <w:t xml:space="preserve"> of Allah (Ulul ‘Azm) were mentioned in the following two verses:</w:t>
      </w:r>
    </w:p>
    <w:p w14:paraId="583AC5E8" w14:textId="77777777" w:rsidR="00F41D3E" w:rsidRPr="0099586A" w:rsidRDefault="00F41D3E" w:rsidP="00F41D3E">
      <w:pPr>
        <w:bidi/>
        <w:spacing w:before="100" w:beforeAutospacing="1" w:after="100" w:afterAutospacing="1"/>
        <w:jc w:val="both"/>
        <w:rPr>
          <w:sz w:val="28"/>
          <w:szCs w:val="28"/>
          <w:rtl/>
        </w:rPr>
      </w:pPr>
      <w:r w:rsidRPr="0099586A">
        <w:rPr>
          <w:sz w:val="28"/>
          <w:szCs w:val="28"/>
          <w:rtl/>
        </w:rPr>
        <w:t xml:space="preserve">فَاصْبِرْ كَمَا صَبَرَ أُولُو الْعَزْمِ مِنَ الرُّسُلِ (الأحْقَافُ ، </w:t>
      </w:r>
      <w:r w:rsidRPr="0099586A">
        <w:rPr>
          <w:sz w:val="24"/>
          <w:szCs w:val="24"/>
          <w:rtl/>
        </w:rPr>
        <w:t>46: 35</w:t>
      </w:r>
      <w:r w:rsidRPr="0099586A">
        <w:rPr>
          <w:sz w:val="28"/>
          <w:szCs w:val="28"/>
          <w:rtl/>
        </w:rPr>
        <w:t>).</w:t>
      </w:r>
    </w:p>
    <w:p w14:paraId="61C746CC" w14:textId="77777777" w:rsidR="00F41D3E" w:rsidRPr="0099586A" w:rsidRDefault="00F41D3E" w:rsidP="00F41D3E">
      <w:pPr>
        <w:bidi/>
        <w:spacing w:before="100" w:beforeAutospacing="1" w:after="100" w:afterAutospacing="1"/>
        <w:jc w:val="both"/>
      </w:pPr>
      <w:r w:rsidRPr="0099586A">
        <w:rPr>
          <w:sz w:val="28"/>
          <w:szCs w:val="28"/>
          <w:rtl/>
        </w:rPr>
        <w:t xml:space="preserve">شَرَعَ لَكُم مِّنَ الدِّينِ مَا وَصَّىٰ بِهِ </w:t>
      </w:r>
      <w:r w:rsidRPr="0099586A">
        <w:rPr>
          <w:sz w:val="28"/>
          <w:szCs w:val="28"/>
          <w:u w:val="single"/>
          <w:rtl/>
        </w:rPr>
        <w:t>نُوحًا</w:t>
      </w:r>
      <w:r w:rsidRPr="0099586A">
        <w:rPr>
          <w:sz w:val="28"/>
          <w:szCs w:val="28"/>
          <w:rtl/>
        </w:rPr>
        <w:t xml:space="preserve"> وَالَّذِي </w:t>
      </w:r>
      <w:r w:rsidRPr="0099586A">
        <w:rPr>
          <w:sz w:val="28"/>
          <w:szCs w:val="28"/>
          <w:u w:val="single"/>
          <w:rtl/>
        </w:rPr>
        <w:t>أَوْحَيْنَا إِلَيْكَ</w:t>
      </w:r>
      <w:r w:rsidRPr="0099586A">
        <w:rPr>
          <w:sz w:val="28"/>
          <w:szCs w:val="28"/>
          <w:rtl/>
        </w:rPr>
        <w:t xml:space="preserve"> وَمَا وَصَّيْنَا بِهِ </w:t>
      </w:r>
      <w:r w:rsidRPr="0099586A">
        <w:rPr>
          <w:sz w:val="28"/>
          <w:szCs w:val="28"/>
          <w:u w:val="single"/>
          <w:rtl/>
        </w:rPr>
        <w:t>إِبْرَاهِيمَ</w:t>
      </w:r>
      <w:r w:rsidRPr="0099586A">
        <w:rPr>
          <w:sz w:val="28"/>
          <w:szCs w:val="28"/>
          <w:rtl/>
        </w:rPr>
        <w:t xml:space="preserve"> </w:t>
      </w:r>
      <w:r w:rsidRPr="0099586A">
        <w:rPr>
          <w:sz w:val="28"/>
          <w:szCs w:val="28"/>
          <w:u w:val="single"/>
          <w:rtl/>
        </w:rPr>
        <w:t>وَمُوسَىٰ</w:t>
      </w:r>
      <w:r w:rsidRPr="0099586A">
        <w:rPr>
          <w:sz w:val="28"/>
          <w:szCs w:val="28"/>
          <w:rtl/>
        </w:rPr>
        <w:t xml:space="preserve"> </w:t>
      </w:r>
      <w:r w:rsidRPr="0099586A">
        <w:rPr>
          <w:sz w:val="28"/>
          <w:szCs w:val="28"/>
          <w:u w:val="single"/>
          <w:rtl/>
        </w:rPr>
        <w:t>وَعِيسَىٰ ۖ</w:t>
      </w:r>
      <w:r w:rsidRPr="0099586A">
        <w:rPr>
          <w:sz w:val="28"/>
          <w:szCs w:val="28"/>
          <w:rtl/>
        </w:rPr>
        <w:t xml:space="preserve">  (الشُّورَى ، </w:t>
      </w:r>
      <w:r w:rsidRPr="0099586A">
        <w:rPr>
          <w:sz w:val="24"/>
          <w:szCs w:val="24"/>
          <w:rtl/>
        </w:rPr>
        <w:t>42: 13</w:t>
      </w:r>
      <w:r w:rsidRPr="0099586A">
        <w:rPr>
          <w:sz w:val="28"/>
          <w:szCs w:val="28"/>
          <w:rtl/>
        </w:rPr>
        <w:t>).</w:t>
      </w:r>
      <w:r w:rsidRPr="0099586A">
        <w:rPr>
          <w:sz w:val="28"/>
          <w:szCs w:val="28"/>
        </w:rPr>
        <w:t xml:space="preserve"> </w:t>
      </w:r>
    </w:p>
    <w:p w14:paraId="34F3E111" w14:textId="77777777" w:rsidR="00F41D3E" w:rsidRDefault="00F41D3E" w:rsidP="00F41D3E">
      <w:pPr>
        <w:spacing w:before="100" w:beforeAutospacing="1" w:after="100" w:afterAutospacing="1"/>
        <w:jc w:val="both"/>
        <w:rPr>
          <w:rFonts w:cs="Arial"/>
          <w:sz w:val="20"/>
        </w:rPr>
      </w:pPr>
      <w:r w:rsidRPr="007638B8">
        <w:rPr>
          <w:rFonts w:cs="Arial"/>
          <w:sz w:val="20"/>
        </w:rPr>
        <w:t>So</w:t>
      </w:r>
      <w:r>
        <w:rPr>
          <w:rFonts w:cs="Arial"/>
          <w:sz w:val="20"/>
        </w:rPr>
        <w:t>,</w:t>
      </w:r>
      <w:r w:rsidRPr="007638B8">
        <w:rPr>
          <w:rFonts w:cs="Arial"/>
          <w:sz w:val="20"/>
        </w:rPr>
        <w:t xml:space="preserve"> </w:t>
      </w:r>
      <w:r w:rsidRPr="001D70E5">
        <w:rPr>
          <w:rFonts w:cs="Arial"/>
          <w:b/>
          <w:bCs/>
          <w:color w:val="FF0000"/>
          <w:sz w:val="20"/>
        </w:rPr>
        <w:t>be patient</w:t>
      </w:r>
      <w:r w:rsidRPr="001D70E5">
        <w:rPr>
          <w:rFonts w:cs="Arial"/>
          <w:color w:val="FF0000"/>
          <w:sz w:val="20"/>
        </w:rPr>
        <w:t xml:space="preserve"> </w:t>
      </w:r>
      <w:r>
        <w:rPr>
          <w:rFonts w:cs="Arial"/>
          <w:sz w:val="20"/>
        </w:rPr>
        <w:t>(</w:t>
      </w:r>
      <w:r w:rsidRPr="001D70E5">
        <w:rPr>
          <w:rFonts w:cs="Arial"/>
          <w:b/>
          <w:bCs/>
          <w:color w:val="FF0000"/>
          <w:sz w:val="20"/>
        </w:rPr>
        <w:t>O Mu’hammed</w:t>
      </w:r>
      <w:r>
        <w:rPr>
          <w:rFonts w:cs="Arial"/>
          <w:sz w:val="20"/>
        </w:rPr>
        <w:t>)</w:t>
      </w:r>
      <w:r w:rsidRPr="007638B8">
        <w:rPr>
          <w:rFonts w:cs="Arial"/>
          <w:sz w:val="20"/>
        </w:rPr>
        <w:t>, as were those of determination among the messengers</w:t>
      </w:r>
      <w:r>
        <w:rPr>
          <w:rFonts w:cs="Arial"/>
          <w:sz w:val="20"/>
        </w:rPr>
        <w:t xml:space="preserve"> (Al-A’hqaf, 46: 35).</w:t>
      </w:r>
    </w:p>
    <w:p w14:paraId="0B0E24AB" w14:textId="76B140AD" w:rsidR="00F41D3E" w:rsidRPr="002346AC" w:rsidRDefault="00F41D3E" w:rsidP="00F41D3E">
      <w:pPr>
        <w:spacing w:before="100" w:beforeAutospacing="1" w:after="100" w:afterAutospacing="1"/>
        <w:jc w:val="both"/>
        <w:rPr>
          <w:rFonts w:cs="Arial"/>
          <w:sz w:val="20"/>
        </w:rPr>
      </w:pPr>
      <w:r w:rsidRPr="00F731AE">
        <w:rPr>
          <w:rFonts w:cs="Arial"/>
          <w:sz w:val="20"/>
        </w:rPr>
        <w:t xml:space="preserve">He has ordained for you of </w:t>
      </w:r>
      <w:r>
        <w:rPr>
          <w:rFonts w:cs="Arial"/>
          <w:sz w:val="20"/>
        </w:rPr>
        <w:t xml:space="preserve">the </w:t>
      </w:r>
      <w:r w:rsidRPr="00F731AE">
        <w:rPr>
          <w:rFonts w:cs="Arial"/>
          <w:sz w:val="20"/>
        </w:rPr>
        <w:t xml:space="preserve">religion what He enjoined upon </w:t>
      </w:r>
      <w:r w:rsidRPr="001D70E5">
        <w:rPr>
          <w:rFonts w:cs="Arial"/>
          <w:b/>
          <w:bCs/>
          <w:color w:val="FF0000"/>
          <w:sz w:val="20"/>
        </w:rPr>
        <w:t>Noo’h</w:t>
      </w:r>
      <w:r>
        <w:rPr>
          <w:rFonts w:cs="Arial"/>
          <w:sz w:val="20"/>
        </w:rPr>
        <w:t xml:space="preserve"> (</w:t>
      </w:r>
      <w:r w:rsidRPr="00F731AE">
        <w:rPr>
          <w:rFonts w:cs="Arial"/>
          <w:sz w:val="20"/>
        </w:rPr>
        <w:t>Noah</w:t>
      </w:r>
      <w:r>
        <w:rPr>
          <w:rFonts w:cs="Arial"/>
          <w:sz w:val="20"/>
        </w:rPr>
        <w:t>),</w:t>
      </w:r>
      <w:r w:rsidRPr="00F731AE">
        <w:rPr>
          <w:rFonts w:cs="Arial"/>
          <w:sz w:val="20"/>
        </w:rPr>
        <w:t xml:space="preserve"> and that which We have revealed to </w:t>
      </w:r>
      <w:r w:rsidRPr="001D70E5">
        <w:rPr>
          <w:rFonts w:cs="Arial"/>
          <w:b/>
          <w:bCs/>
          <w:color w:val="FF0000"/>
          <w:sz w:val="20"/>
        </w:rPr>
        <w:t>you</w:t>
      </w:r>
      <w:r>
        <w:rPr>
          <w:rFonts w:cs="Arial"/>
          <w:sz w:val="20"/>
        </w:rPr>
        <w:t xml:space="preserve"> (</w:t>
      </w:r>
      <w:r w:rsidRPr="001D70E5">
        <w:rPr>
          <w:rFonts w:cs="Arial"/>
          <w:b/>
          <w:bCs/>
          <w:color w:val="FF0000"/>
          <w:sz w:val="20"/>
        </w:rPr>
        <w:t>O Mu</w:t>
      </w:r>
      <w:r w:rsidR="001D70E5">
        <w:rPr>
          <w:rFonts w:cs="Arial"/>
          <w:b/>
          <w:bCs/>
          <w:color w:val="FF0000"/>
          <w:sz w:val="20"/>
        </w:rPr>
        <w:t>’</w:t>
      </w:r>
      <w:r w:rsidRPr="001D70E5">
        <w:rPr>
          <w:rFonts w:cs="Arial"/>
          <w:b/>
          <w:bCs/>
          <w:color w:val="FF0000"/>
          <w:sz w:val="20"/>
        </w:rPr>
        <w:t>hammed</w:t>
      </w:r>
      <w:r>
        <w:rPr>
          <w:rFonts w:cs="Arial"/>
          <w:sz w:val="20"/>
        </w:rPr>
        <w:t>)</w:t>
      </w:r>
      <w:r w:rsidRPr="00F731AE">
        <w:rPr>
          <w:rFonts w:cs="Arial"/>
          <w:sz w:val="20"/>
        </w:rPr>
        <w:t xml:space="preserve">, and what We enjoined upon </w:t>
      </w:r>
      <w:r w:rsidRPr="001D70E5">
        <w:rPr>
          <w:rFonts w:cs="Arial"/>
          <w:b/>
          <w:bCs/>
          <w:color w:val="FF0000"/>
          <w:sz w:val="20"/>
        </w:rPr>
        <w:t>Ibraheem</w:t>
      </w:r>
      <w:r>
        <w:rPr>
          <w:rFonts w:cs="Arial"/>
          <w:sz w:val="20"/>
        </w:rPr>
        <w:t xml:space="preserve"> (</w:t>
      </w:r>
      <w:r w:rsidRPr="00F731AE">
        <w:rPr>
          <w:rFonts w:cs="Arial"/>
          <w:sz w:val="20"/>
        </w:rPr>
        <w:t>Abraham</w:t>
      </w:r>
      <w:r>
        <w:rPr>
          <w:rFonts w:cs="Arial"/>
          <w:sz w:val="20"/>
        </w:rPr>
        <w:t xml:space="preserve">), </w:t>
      </w:r>
      <w:r w:rsidRPr="001D70E5">
        <w:rPr>
          <w:rFonts w:cs="Arial"/>
          <w:b/>
          <w:bCs/>
          <w:color w:val="FF0000"/>
          <w:sz w:val="20"/>
        </w:rPr>
        <w:t>Moosa</w:t>
      </w:r>
      <w:r w:rsidRPr="00F731AE">
        <w:rPr>
          <w:rFonts w:cs="Arial"/>
          <w:sz w:val="20"/>
        </w:rPr>
        <w:t xml:space="preserve"> </w:t>
      </w:r>
      <w:r>
        <w:rPr>
          <w:rFonts w:cs="Arial"/>
          <w:sz w:val="20"/>
        </w:rPr>
        <w:t>(</w:t>
      </w:r>
      <w:r w:rsidRPr="00F731AE">
        <w:rPr>
          <w:rFonts w:cs="Arial"/>
          <w:sz w:val="20"/>
        </w:rPr>
        <w:t>Moses</w:t>
      </w:r>
      <w:r>
        <w:rPr>
          <w:rFonts w:cs="Arial"/>
          <w:sz w:val="20"/>
        </w:rPr>
        <w:t>),</w:t>
      </w:r>
      <w:r w:rsidRPr="00F731AE">
        <w:rPr>
          <w:rFonts w:cs="Arial"/>
          <w:sz w:val="20"/>
        </w:rPr>
        <w:t xml:space="preserve"> and </w:t>
      </w:r>
      <w:r w:rsidRPr="001D70E5">
        <w:rPr>
          <w:rFonts w:cs="Arial"/>
          <w:b/>
          <w:bCs/>
          <w:color w:val="FF0000"/>
          <w:sz w:val="20"/>
        </w:rPr>
        <w:t>‘Eisa</w:t>
      </w:r>
      <w:r w:rsidRPr="001D70E5">
        <w:rPr>
          <w:rFonts w:cs="Arial"/>
          <w:color w:val="FF0000"/>
          <w:sz w:val="20"/>
        </w:rPr>
        <w:t xml:space="preserve"> </w:t>
      </w:r>
      <w:r>
        <w:rPr>
          <w:rFonts w:cs="Arial"/>
          <w:sz w:val="20"/>
        </w:rPr>
        <w:t>(</w:t>
      </w:r>
      <w:r w:rsidRPr="00F731AE">
        <w:rPr>
          <w:rFonts w:cs="Arial"/>
          <w:sz w:val="20"/>
        </w:rPr>
        <w:t>Jesus</w:t>
      </w:r>
      <w:r>
        <w:rPr>
          <w:rFonts w:cs="Arial"/>
          <w:sz w:val="20"/>
        </w:rPr>
        <w:t>)</w:t>
      </w:r>
      <w:r w:rsidRPr="00F731AE">
        <w:rPr>
          <w:rFonts w:cs="Arial"/>
          <w:sz w:val="20"/>
        </w:rPr>
        <w:t xml:space="preserve"> </w:t>
      </w:r>
      <w:r>
        <w:rPr>
          <w:rFonts w:cs="Arial"/>
          <w:sz w:val="20"/>
        </w:rPr>
        <w:t>(Al-Shoora, 42: 13).</w:t>
      </w:r>
    </w:p>
  </w:endnote>
  <w:endnote w:id="6">
    <w:p w14:paraId="2A0F68B6" w14:textId="62F013BD" w:rsidR="00D27E61" w:rsidRPr="003673BF" w:rsidRDefault="00D27E61" w:rsidP="00D27E61">
      <w:pPr>
        <w:spacing w:before="100" w:beforeAutospacing="1" w:after="100" w:afterAutospacing="1"/>
        <w:jc w:val="both"/>
        <w:rPr>
          <w:sz w:val="20"/>
        </w:rPr>
      </w:pPr>
      <w:r w:rsidRPr="003848FF">
        <w:rPr>
          <w:rStyle w:val="EndnoteReference"/>
          <w:color w:val="0070C0"/>
          <w:szCs w:val="32"/>
        </w:rPr>
        <w:endnoteRef/>
      </w:r>
      <w:r w:rsidRPr="003848FF">
        <w:rPr>
          <w:color w:val="0070C0"/>
          <w:szCs w:val="32"/>
        </w:rPr>
        <w:t xml:space="preserve"> </w:t>
      </w:r>
      <w:r w:rsidRPr="003673BF">
        <w:rPr>
          <w:sz w:val="20"/>
        </w:rPr>
        <w:t xml:space="preserve">The calculated flying distance from Makkah (Mecca) to Al-Quds (Jerusalem) is equal to 769 miles and the current fastest human aircraft (NASA X-43) has a speed of 6,598 miles per hour. This means that the distance between Makkah and Al-Quds can be traveled in less than seven minutes (exactly 6 minutes and nine seconds). This is the current human capability, let alone the future progress, and not to mention the divine capability of </w:t>
      </w:r>
      <w:r w:rsidR="00C22D05">
        <w:rPr>
          <w:sz w:val="20"/>
        </w:rPr>
        <w:t>Allah</w:t>
      </w:r>
      <w:r w:rsidRPr="003673BF">
        <w:rPr>
          <w:sz w:val="20"/>
        </w:rPr>
        <w:t>, Who assigned the one-with-power, Jibril (Gabriel’s</w:t>
      </w:r>
      <w:r w:rsidRPr="00A5412C">
        <w:rPr>
          <w:color w:val="000000" w:themeColor="text1"/>
          <w:sz w:val="20"/>
        </w:rPr>
        <w:t xml:space="preserve">), peace </w:t>
      </w:r>
      <w:r w:rsidR="00C22D05">
        <w:rPr>
          <w:color w:val="000000" w:themeColor="text1"/>
          <w:sz w:val="20"/>
        </w:rPr>
        <w:t>be upon</w:t>
      </w:r>
      <w:r w:rsidRPr="00A5412C">
        <w:rPr>
          <w:color w:val="000000" w:themeColor="text1"/>
          <w:sz w:val="20"/>
        </w:rPr>
        <w:t xml:space="preserve"> him, for </w:t>
      </w:r>
      <w:r w:rsidRPr="003673BF">
        <w:rPr>
          <w:sz w:val="20"/>
        </w:rPr>
        <w:t>that job.</w:t>
      </w:r>
    </w:p>
    <w:p w14:paraId="2C30CC89" w14:textId="77777777" w:rsidR="00D27E61" w:rsidRPr="00F41532" w:rsidRDefault="00D27E61" w:rsidP="00D27E61">
      <w:pPr>
        <w:spacing w:before="100" w:beforeAutospacing="1" w:after="100" w:afterAutospacing="1"/>
        <w:jc w:val="both"/>
        <w:rPr>
          <w:sz w:val="20"/>
        </w:rPr>
      </w:pPr>
      <w:hyperlink r:id="rId2" w:history="1">
        <w:r w:rsidRPr="00F41532">
          <w:rPr>
            <w:color w:val="0000FF"/>
            <w:sz w:val="20"/>
          </w:rPr>
          <w:t>https://militarymachine.com/fastest-military-jets/</w:t>
        </w:r>
      </w:hyperlink>
      <w:r w:rsidRPr="00F41532">
        <w:rPr>
          <w:sz w:val="20"/>
        </w:rPr>
        <w:t xml:space="preserve"> </w:t>
      </w:r>
    </w:p>
    <w:p w14:paraId="67236302" w14:textId="77777777" w:rsidR="00D27E61" w:rsidRPr="003673BF" w:rsidRDefault="00D27E61" w:rsidP="00D27E61">
      <w:pPr>
        <w:spacing w:before="100" w:beforeAutospacing="1" w:after="100" w:afterAutospacing="1"/>
        <w:jc w:val="both"/>
        <w:rPr>
          <w:sz w:val="20"/>
        </w:rPr>
      </w:pPr>
      <w:bookmarkStart w:id="6" w:name="_Hlk534009489"/>
      <w:r w:rsidRPr="003673BF">
        <w:rPr>
          <w:sz w:val="20"/>
        </w:rPr>
        <w:t>The calculated flying distance from Makkah to Jerusalem is equal to 769 miles.</w:t>
      </w:r>
    </w:p>
    <w:bookmarkEnd w:id="6"/>
    <w:p w14:paraId="539A2941" w14:textId="77777777" w:rsidR="00D27E61" w:rsidRPr="00F41532" w:rsidRDefault="00D27E61" w:rsidP="00D27E61">
      <w:pPr>
        <w:spacing w:before="100" w:beforeAutospacing="1" w:after="100" w:afterAutospacing="1"/>
        <w:jc w:val="both"/>
        <w:rPr>
          <w:sz w:val="20"/>
        </w:rPr>
      </w:pPr>
      <w:r w:rsidRPr="00F41532">
        <w:rPr>
          <w:sz w:val="20"/>
        </w:rPr>
        <w:fldChar w:fldCharType="begin"/>
      </w:r>
      <w:r w:rsidRPr="00F41532">
        <w:rPr>
          <w:sz w:val="20"/>
        </w:rPr>
        <w:instrText xml:space="preserve"> HYPERLINK "https://www.distancecalculator.net/from-mecca-to-jerusalem" </w:instrText>
      </w:r>
      <w:r w:rsidRPr="00F41532">
        <w:rPr>
          <w:sz w:val="20"/>
        </w:rPr>
      </w:r>
      <w:r w:rsidRPr="00F41532">
        <w:rPr>
          <w:sz w:val="20"/>
        </w:rPr>
        <w:fldChar w:fldCharType="separate"/>
      </w:r>
      <w:r w:rsidRPr="00F41532">
        <w:rPr>
          <w:color w:val="0000FF"/>
          <w:sz w:val="20"/>
        </w:rPr>
        <w:t>https://www.distancecalculator.net/from-mecca-to-jerusalem</w:t>
      </w:r>
      <w:r w:rsidRPr="00F41532">
        <w:rPr>
          <w:sz w:val="20"/>
        </w:rPr>
        <w:fldChar w:fldCharType="end"/>
      </w:r>
      <w:r w:rsidRPr="00F41532">
        <w:rPr>
          <w:sz w:val="20"/>
        </w:rPr>
        <w:t xml:space="preserve"> </w:t>
      </w:r>
    </w:p>
    <w:p w14:paraId="5C2D812C" w14:textId="77777777" w:rsidR="00D27E61" w:rsidRPr="003673BF" w:rsidRDefault="00D27E61" w:rsidP="00D27E61">
      <w:pPr>
        <w:spacing w:before="100" w:beforeAutospacing="1" w:after="100" w:afterAutospacing="1"/>
        <w:jc w:val="both"/>
        <w:rPr>
          <w:sz w:val="20"/>
        </w:rPr>
      </w:pPr>
      <w:r w:rsidRPr="003673BF">
        <w:rPr>
          <w:sz w:val="20"/>
        </w:rPr>
        <w:t>For information about the possible speed of human space travel, see:</w:t>
      </w:r>
    </w:p>
    <w:p w14:paraId="58C157AA" w14:textId="77777777" w:rsidR="00D27E61" w:rsidRPr="008312D1" w:rsidRDefault="00D27E61" w:rsidP="00D27E61">
      <w:pPr>
        <w:spacing w:before="100" w:beforeAutospacing="1" w:after="100" w:afterAutospacing="1"/>
        <w:jc w:val="both"/>
        <w:rPr>
          <w:sz w:val="20"/>
        </w:rPr>
      </w:pPr>
      <w:hyperlink r:id="rId3" w:history="1">
        <w:r w:rsidRPr="00F41532">
          <w:rPr>
            <w:color w:val="0000FF"/>
            <w:sz w:val="20"/>
          </w:rPr>
          <w:t>http://www.bbc.com/future/story/20150809-how-fast-could-humans-travel-safely-through-space</w:t>
        </w:r>
      </w:hyperlink>
      <w:r w:rsidRPr="00F41532">
        <w:rPr>
          <w:sz w:val="20"/>
        </w:rPr>
        <w:t xml:space="preserve">  </w:t>
      </w:r>
    </w:p>
  </w:endnote>
  <w:endnote w:id="7">
    <w:p w14:paraId="724F8F28" w14:textId="1C33E6F5" w:rsidR="00613910" w:rsidRPr="003673BF" w:rsidRDefault="00613910" w:rsidP="00613910">
      <w:pPr>
        <w:spacing w:before="100" w:beforeAutospacing="1" w:after="100" w:afterAutospacing="1"/>
        <w:jc w:val="both"/>
        <w:rPr>
          <w:sz w:val="20"/>
        </w:rPr>
      </w:pPr>
      <w:r w:rsidRPr="003848FF">
        <w:rPr>
          <w:rStyle w:val="EndnoteReference"/>
          <w:color w:val="0070C0"/>
          <w:szCs w:val="32"/>
        </w:rPr>
        <w:endnoteRef/>
      </w:r>
      <w:r w:rsidRPr="003848FF">
        <w:rPr>
          <w:color w:val="0070C0"/>
          <w:szCs w:val="32"/>
        </w:rPr>
        <w:t xml:space="preserve"> </w:t>
      </w:r>
      <w:r w:rsidRPr="003673BF">
        <w:rPr>
          <w:sz w:val="20"/>
        </w:rPr>
        <w:t>See Z</w:t>
      </w:r>
      <w:r>
        <w:rPr>
          <w:sz w:val="20"/>
        </w:rPr>
        <w:t>a</w:t>
      </w:r>
      <w:r w:rsidRPr="005916BD">
        <w:rPr>
          <w:sz w:val="20"/>
          <w:u w:val="single"/>
        </w:rPr>
        <w:t>gh</w:t>
      </w:r>
      <w:r w:rsidRPr="003673BF">
        <w:rPr>
          <w:sz w:val="20"/>
        </w:rPr>
        <w:t>lool Elnaggar’s interpretation of verses 30: 1-5, at the following link:</w:t>
      </w:r>
    </w:p>
    <w:p w14:paraId="7133DD5A" w14:textId="77777777" w:rsidR="00613910" w:rsidRPr="00F41532" w:rsidRDefault="00613910" w:rsidP="00613910">
      <w:pPr>
        <w:spacing w:before="100" w:beforeAutospacing="1" w:after="100" w:afterAutospacing="1"/>
        <w:jc w:val="both"/>
        <w:rPr>
          <w:sz w:val="20"/>
          <w:rtl/>
        </w:rPr>
      </w:pPr>
      <w:hyperlink r:id="rId4" w:history="1">
        <w:r w:rsidRPr="00F41532">
          <w:rPr>
            <w:color w:val="0000FF"/>
            <w:sz w:val="20"/>
          </w:rPr>
          <w:t>http://www.elnaggarzr.com/pg/51</w:t>
        </w:r>
      </w:hyperlink>
      <w:r w:rsidRPr="00F41532">
        <w:rPr>
          <w:rFonts w:hint="cs"/>
          <w:sz w:val="20"/>
          <w:rtl/>
        </w:rPr>
        <w:t xml:space="preserve"> </w:t>
      </w:r>
      <w:r w:rsidRPr="00F41532">
        <w:rPr>
          <w:sz w:val="20"/>
        </w:rPr>
        <w:t>/</w:t>
      </w:r>
      <w:r w:rsidRPr="00F41532">
        <w:rPr>
          <w:rFonts w:cs="Arial" w:hint="cs"/>
          <w:sz w:val="20"/>
          <w:rtl/>
        </w:rPr>
        <w:t xml:space="preserve"> </w:t>
      </w:r>
      <w:r w:rsidRPr="00760AD5">
        <w:rPr>
          <w:rFonts w:cs="Arial" w:hint="cs"/>
          <w:sz w:val="24"/>
          <w:szCs w:val="24"/>
          <w:rtl/>
        </w:rPr>
        <w:t>غلبت الروم</w:t>
      </w:r>
      <w:r w:rsidRPr="00F41532">
        <w:rPr>
          <w:rFonts w:hint="cs"/>
          <w:sz w:val="20"/>
          <w:rtl/>
        </w:rPr>
        <w:t xml:space="preserve"> </w:t>
      </w:r>
    </w:p>
    <w:p w14:paraId="6DBFAE38" w14:textId="77777777" w:rsidR="00613910" w:rsidRPr="003673BF" w:rsidRDefault="00613910" w:rsidP="00314413">
      <w:pPr>
        <w:spacing w:before="100" w:beforeAutospacing="1" w:after="100" w:afterAutospacing="1"/>
        <w:jc w:val="both"/>
        <w:rPr>
          <w:sz w:val="20"/>
          <w:rtl/>
        </w:rPr>
      </w:pPr>
      <w:r w:rsidRPr="003673BF">
        <w:rPr>
          <w:sz w:val="20"/>
        </w:rPr>
        <w:t>See also: Holland, Cecilia. 2018. “Heraclius Brings Persia to Its Knees.” History Net, in which the author mentioned the Quran verse and the year the Romans were defeated by the Persians, i.e. 614.</w:t>
      </w:r>
    </w:p>
    <w:p w14:paraId="2B13BA48" w14:textId="4B6761B0" w:rsidR="00314413" w:rsidRPr="00B44AB4" w:rsidRDefault="00613910" w:rsidP="00B44AB4">
      <w:pPr>
        <w:pStyle w:val="EndnoteText"/>
        <w:spacing w:before="100" w:beforeAutospacing="1" w:after="100" w:afterAutospacing="1"/>
        <w:ind w:firstLine="0"/>
      </w:pPr>
      <w:hyperlink r:id="rId5" w:history="1">
        <w:r w:rsidRPr="00F41532">
          <w:rPr>
            <w:rFonts w:asciiTheme="minorBidi" w:hAnsiTheme="minorBidi"/>
            <w:color w:val="0000FF"/>
          </w:rPr>
          <w:t>http://www.historynet.com/heraclius-brings-persia-knees.htm</w:t>
        </w:r>
      </w:hyperlink>
      <w:r w:rsidR="00314413">
        <w:t xml:space="preserve"> </w:t>
      </w:r>
    </w:p>
  </w:endnote>
  <w:endnote w:id="8">
    <w:p w14:paraId="147B13BB" w14:textId="4EE18A95" w:rsidR="00B44AB4" w:rsidRDefault="00061356" w:rsidP="00B44AB4">
      <w:pPr>
        <w:pStyle w:val="EndnoteText"/>
        <w:spacing w:before="100" w:beforeAutospacing="1" w:after="100" w:afterAutospacing="1"/>
        <w:ind w:firstLine="0"/>
        <w:jc w:val="both"/>
        <w:rPr>
          <w:rFonts w:asciiTheme="minorBidi" w:hAnsiTheme="minorBidi"/>
          <w:color w:val="000000" w:themeColor="text1"/>
        </w:rPr>
      </w:pPr>
      <w:r w:rsidRPr="00503CC7">
        <w:rPr>
          <w:rStyle w:val="EndnoteReference"/>
          <w:rFonts w:asciiTheme="minorBidi" w:eastAsiaTheme="majorEastAsia" w:hAnsiTheme="minorBidi" w:cstheme="minorBidi"/>
          <w:color w:val="0070C0"/>
          <w:sz w:val="32"/>
          <w:szCs w:val="32"/>
        </w:rPr>
        <w:endnoteRef/>
      </w:r>
      <w:r w:rsidRPr="00F53E2B">
        <w:rPr>
          <w:color w:val="0070C0"/>
          <w:sz w:val="40"/>
          <w:szCs w:val="40"/>
        </w:rPr>
        <w:t xml:space="preserve"> </w:t>
      </w:r>
      <w:r>
        <w:rPr>
          <w:rFonts w:hint="cs"/>
          <w:rtl/>
        </w:rPr>
        <w:t xml:space="preserve"> </w:t>
      </w:r>
      <w:r w:rsidR="00B44AB4">
        <w:rPr>
          <w:rFonts w:asciiTheme="minorBidi" w:hAnsiTheme="minorBidi"/>
          <w:color w:val="000000" w:themeColor="text1"/>
        </w:rPr>
        <w:t xml:space="preserve">The </w:t>
      </w:r>
      <w:r w:rsidR="00B44AB4" w:rsidRPr="00F37420">
        <w:rPr>
          <w:rFonts w:asciiTheme="minorBidi" w:hAnsiTheme="minorBidi"/>
          <w:b/>
          <w:bCs/>
          <w:color w:val="EE0000"/>
        </w:rPr>
        <w:t>first verse</w:t>
      </w:r>
      <w:r w:rsidR="00B44AB4">
        <w:rPr>
          <w:rFonts w:asciiTheme="minorBidi" w:hAnsiTheme="minorBidi"/>
          <w:color w:val="000000" w:themeColor="text1"/>
        </w:rPr>
        <w:t xml:space="preserve"> of Soorat Al-Isra (Chapter 17), of the Holy Quran, refers to the Night Journey (Al-Isra wal Mi’raj) of the Final Prophet, Mu’hammed, pbbuh, from the most revered Holy Masjid of Islam, in Makkah, to the third Holiest Masjid in Al-Quds (Jerusalem)</w:t>
      </w:r>
      <w:r w:rsidR="002C0C2C">
        <w:rPr>
          <w:rFonts w:asciiTheme="minorBidi" w:hAnsiTheme="minorBidi"/>
          <w:color w:val="000000" w:themeColor="text1"/>
        </w:rPr>
        <w:t>, Palestine,</w:t>
      </w:r>
      <w:r w:rsidR="00B44AB4">
        <w:rPr>
          <w:rFonts w:asciiTheme="minorBidi" w:hAnsiTheme="minorBidi"/>
          <w:color w:val="000000" w:themeColor="text1"/>
        </w:rPr>
        <w:t xml:space="preserve"> highlighting the continuity of God’s messages of guidance to humanity. </w:t>
      </w:r>
      <w:r w:rsidR="00223611">
        <w:rPr>
          <w:rFonts w:asciiTheme="minorBidi" w:hAnsiTheme="minorBidi"/>
          <w:color w:val="000000" w:themeColor="text1"/>
        </w:rPr>
        <w:t xml:space="preserve">Then, the Night Journey continues to the heavens and beyond, to honor the Messenger of Allah, pbbuh, by showing him some of </w:t>
      </w:r>
      <w:r w:rsidR="002C0C2C">
        <w:rPr>
          <w:rFonts w:asciiTheme="minorBidi" w:hAnsiTheme="minorBidi"/>
          <w:color w:val="000000" w:themeColor="text1"/>
        </w:rPr>
        <w:t xml:space="preserve"> great </w:t>
      </w:r>
      <w:r w:rsidR="00223611">
        <w:rPr>
          <w:rFonts w:asciiTheme="minorBidi" w:hAnsiTheme="minorBidi"/>
          <w:color w:val="000000" w:themeColor="text1"/>
        </w:rPr>
        <w:t>signs of His</w:t>
      </w:r>
      <w:r w:rsidR="002C0C2C">
        <w:rPr>
          <w:rFonts w:asciiTheme="minorBidi" w:hAnsiTheme="minorBidi"/>
          <w:color w:val="000000" w:themeColor="text1"/>
        </w:rPr>
        <w:t xml:space="preserve"> vast</w:t>
      </w:r>
      <w:r w:rsidR="00223611">
        <w:rPr>
          <w:rFonts w:asciiTheme="minorBidi" w:hAnsiTheme="minorBidi"/>
          <w:color w:val="000000" w:themeColor="text1"/>
        </w:rPr>
        <w:t xml:space="preserve"> Domini</w:t>
      </w:r>
      <w:r w:rsidR="0017032D">
        <w:rPr>
          <w:rFonts w:asciiTheme="minorBidi" w:hAnsiTheme="minorBidi"/>
          <w:color w:val="000000" w:themeColor="text1"/>
        </w:rPr>
        <w:t>u</w:t>
      </w:r>
      <w:r w:rsidR="00223611">
        <w:rPr>
          <w:rFonts w:asciiTheme="minorBidi" w:hAnsiTheme="minorBidi"/>
          <w:color w:val="000000" w:themeColor="text1"/>
        </w:rPr>
        <w:t xml:space="preserve">m. </w:t>
      </w:r>
    </w:p>
    <w:p w14:paraId="2B4522F1" w14:textId="77777777" w:rsidR="00F64AB1" w:rsidRDefault="00F64AB1" w:rsidP="00F64AB1">
      <w:pPr>
        <w:pStyle w:val="EndnoteText"/>
        <w:spacing w:before="100" w:beforeAutospacing="1" w:after="100" w:afterAutospacing="1"/>
        <w:ind w:firstLine="0"/>
        <w:jc w:val="both"/>
        <w:rPr>
          <w:rFonts w:asciiTheme="minorBidi" w:hAnsiTheme="minorBidi"/>
          <w:color w:val="000000" w:themeColor="text1"/>
        </w:rPr>
      </w:pPr>
      <w:r>
        <w:rPr>
          <w:rFonts w:asciiTheme="minorBidi" w:hAnsiTheme="minorBidi"/>
          <w:color w:val="000000" w:themeColor="text1"/>
        </w:rPr>
        <w:t xml:space="preserve">The </w:t>
      </w:r>
      <w:r w:rsidRPr="00F37420">
        <w:rPr>
          <w:rFonts w:asciiTheme="minorBidi" w:hAnsiTheme="minorBidi"/>
          <w:b/>
          <w:bCs/>
          <w:color w:val="EE0000"/>
        </w:rPr>
        <w:t>second verse</w:t>
      </w:r>
      <w:r w:rsidRPr="00F37420">
        <w:rPr>
          <w:rFonts w:asciiTheme="minorBidi" w:hAnsiTheme="minorBidi"/>
          <w:color w:val="EE0000"/>
        </w:rPr>
        <w:t xml:space="preserve"> </w:t>
      </w:r>
      <w:r>
        <w:rPr>
          <w:rFonts w:asciiTheme="minorBidi" w:hAnsiTheme="minorBidi"/>
          <w:color w:val="000000" w:themeColor="text1"/>
        </w:rPr>
        <w:t>reminds the Children of Israeli to follow the commands of Allah, given to them through His Messenger, Moosa (Moses), pbbuh.</w:t>
      </w:r>
    </w:p>
    <w:p w14:paraId="2FC06061" w14:textId="3078930E" w:rsidR="002B687C" w:rsidRPr="00CF55E6" w:rsidRDefault="00F64AB1" w:rsidP="00CF55E6">
      <w:pPr>
        <w:pStyle w:val="EndnoteText"/>
        <w:spacing w:before="100" w:beforeAutospacing="1" w:after="100" w:afterAutospacing="1"/>
        <w:ind w:firstLine="0"/>
        <w:jc w:val="both"/>
        <w:rPr>
          <w:rFonts w:asciiTheme="minorBidi" w:hAnsiTheme="minorBidi"/>
          <w:color w:val="000000" w:themeColor="text1"/>
          <w:rtl/>
        </w:rPr>
      </w:pPr>
      <w:r>
        <w:rPr>
          <w:rFonts w:asciiTheme="minorBidi" w:hAnsiTheme="minorBidi"/>
          <w:color w:val="000000" w:themeColor="text1"/>
        </w:rPr>
        <w:t xml:space="preserve">The </w:t>
      </w:r>
      <w:r w:rsidRPr="00F37420">
        <w:rPr>
          <w:rFonts w:asciiTheme="minorBidi" w:hAnsiTheme="minorBidi"/>
          <w:b/>
          <w:bCs/>
          <w:color w:val="EE0000"/>
        </w:rPr>
        <w:t>third verse</w:t>
      </w:r>
      <w:r w:rsidRPr="00F37420">
        <w:rPr>
          <w:rFonts w:asciiTheme="minorBidi" w:hAnsiTheme="minorBidi"/>
          <w:color w:val="EE0000"/>
        </w:rPr>
        <w:t xml:space="preserve"> </w:t>
      </w:r>
      <w:r>
        <w:rPr>
          <w:rFonts w:asciiTheme="minorBidi" w:hAnsiTheme="minorBidi"/>
          <w:color w:val="000000" w:themeColor="text1"/>
        </w:rPr>
        <w:t xml:space="preserve">reminds them that they descended from the believers, who were saved with </w:t>
      </w:r>
      <w:r w:rsidRPr="00314413">
        <w:rPr>
          <w:rFonts w:asciiTheme="minorBidi" w:hAnsiTheme="minorBidi"/>
          <w:color w:val="000000" w:themeColor="text1"/>
        </w:rPr>
        <w:t>Noo’h (Noah)</w:t>
      </w:r>
      <w:r>
        <w:rPr>
          <w:rFonts w:asciiTheme="minorBidi" w:hAnsiTheme="minorBidi"/>
          <w:color w:val="000000" w:themeColor="text1"/>
        </w:rPr>
        <w:t xml:space="preserve">. This verse also is a response to the incorrect opinion of some interpreters who say that all humans are descendants of </w:t>
      </w:r>
      <w:r w:rsidRPr="00314413">
        <w:rPr>
          <w:rFonts w:asciiTheme="minorBidi" w:hAnsiTheme="minorBidi"/>
          <w:color w:val="000000" w:themeColor="text1"/>
        </w:rPr>
        <w:t>Noo’h (Noah)</w:t>
      </w:r>
      <w:r>
        <w:rPr>
          <w:rFonts w:asciiTheme="minorBidi" w:hAnsiTheme="minorBidi"/>
          <w:color w:val="000000" w:themeColor="text1"/>
        </w:rPr>
        <w:t>, pbuh.</w:t>
      </w:r>
      <w:r w:rsidR="00EE40F9">
        <w:rPr>
          <w:rFonts w:cstheme="minorBidi"/>
          <w:color w:val="000000" w:themeColor="text1"/>
        </w:rPr>
        <w:t xml:space="preserve"> </w:t>
      </w:r>
    </w:p>
  </w:endnote>
  <w:endnote w:id="9">
    <w:p w14:paraId="55D50A7F" w14:textId="549BB221" w:rsidR="00326FF0" w:rsidRDefault="00326FF0" w:rsidP="00326FF0">
      <w:pPr>
        <w:pStyle w:val="EndnoteText"/>
        <w:spacing w:before="100" w:beforeAutospacing="1" w:after="100" w:afterAutospacing="1"/>
        <w:ind w:firstLine="0"/>
        <w:jc w:val="both"/>
        <w:rPr>
          <w:rFonts w:asciiTheme="minorBidi" w:hAnsiTheme="minorBidi"/>
          <w:color w:val="000000" w:themeColor="text1"/>
          <w:rtl/>
        </w:rPr>
      </w:pPr>
      <w:r w:rsidRPr="00326FF0">
        <w:rPr>
          <w:rStyle w:val="EndnoteReference"/>
          <w:rFonts w:asciiTheme="minorBidi" w:hAnsiTheme="minorBidi" w:cstheme="minorBidi"/>
          <w:color w:val="0070C0"/>
          <w:sz w:val="32"/>
          <w:szCs w:val="32"/>
        </w:rPr>
        <w:endnoteRef/>
      </w:r>
      <w:r w:rsidRPr="00326FF0">
        <w:rPr>
          <w:rFonts w:asciiTheme="minorBidi" w:hAnsiTheme="minorBidi" w:cstheme="minorBidi"/>
        </w:rPr>
        <w:t xml:space="preserve"> </w:t>
      </w:r>
      <w:r>
        <w:rPr>
          <w:rFonts w:asciiTheme="minorBidi" w:hAnsiTheme="minorBidi"/>
          <w:color w:val="000000" w:themeColor="text1"/>
        </w:rPr>
        <w:t xml:space="preserve">The </w:t>
      </w:r>
      <w:r w:rsidRPr="00F37420">
        <w:rPr>
          <w:rFonts w:asciiTheme="minorBidi" w:hAnsiTheme="minorBidi"/>
          <w:b/>
          <w:bCs/>
          <w:color w:val="EE0000"/>
        </w:rPr>
        <w:t>fourth verse</w:t>
      </w:r>
      <w:r w:rsidRPr="00F37420">
        <w:rPr>
          <w:rFonts w:asciiTheme="minorBidi" w:hAnsiTheme="minorBidi"/>
          <w:color w:val="EE0000"/>
        </w:rPr>
        <w:t xml:space="preserve"> </w:t>
      </w:r>
      <w:r w:rsidR="00231561" w:rsidRPr="00231561">
        <w:rPr>
          <w:rFonts w:asciiTheme="minorBidi" w:hAnsiTheme="minorBidi"/>
          <w:color w:val="000000" w:themeColor="text1"/>
        </w:rPr>
        <w:t>of</w:t>
      </w:r>
      <w:r w:rsidR="00231561">
        <w:rPr>
          <w:rFonts w:asciiTheme="minorBidi" w:hAnsiTheme="minorBidi"/>
          <w:color w:val="000000" w:themeColor="text1"/>
        </w:rPr>
        <w:t xml:space="preserve"> Soorat Al-Isra (Chapter 17), of the Holy Quran,</w:t>
      </w:r>
      <w:r w:rsidR="00231561" w:rsidRPr="00231561">
        <w:rPr>
          <w:rFonts w:asciiTheme="minorBidi" w:hAnsiTheme="minorBidi"/>
          <w:color w:val="000000" w:themeColor="text1"/>
        </w:rPr>
        <w:t xml:space="preserve"> </w:t>
      </w:r>
      <w:r>
        <w:rPr>
          <w:rFonts w:asciiTheme="minorBidi" w:hAnsiTheme="minorBidi"/>
          <w:color w:val="000000" w:themeColor="text1"/>
        </w:rPr>
        <w:t xml:space="preserve">informs humanity that Allah, praise to Him, due to His circumventing knowledge of the past, present, and future, has determined that the Children of Israel would </w:t>
      </w:r>
      <w:r w:rsidRPr="00061802">
        <w:rPr>
          <w:rFonts w:asciiTheme="minorBidi" w:hAnsiTheme="minorBidi"/>
          <w:b/>
          <w:bCs/>
          <w:color w:val="EE0000"/>
        </w:rPr>
        <w:t>corrupt the Earth twice</w:t>
      </w:r>
      <w:r w:rsidRPr="00061802">
        <w:rPr>
          <w:rFonts w:asciiTheme="minorBidi" w:hAnsiTheme="minorBidi"/>
          <w:color w:val="EE0000"/>
        </w:rPr>
        <w:t xml:space="preserve"> </w:t>
      </w:r>
      <w:r>
        <w:rPr>
          <w:rFonts w:asciiTheme="minorBidi" w:hAnsiTheme="minorBidi"/>
          <w:color w:val="000000" w:themeColor="text1"/>
        </w:rPr>
        <w:t xml:space="preserve">and </w:t>
      </w:r>
      <w:r w:rsidRPr="00393B87">
        <w:rPr>
          <w:rFonts w:asciiTheme="minorBidi" w:hAnsiTheme="minorBidi"/>
          <w:color w:val="000000" w:themeColor="text1"/>
        </w:rPr>
        <w:t>achieve a great degree of domination on it.</w:t>
      </w:r>
    </w:p>
    <w:p w14:paraId="6900944F" w14:textId="77777777" w:rsidR="00326FF0" w:rsidRPr="00C03350" w:rsidRDefault="00326FF0" w:rsidP="00326FF0">
      <w:pPr>
        <w:pStyle w:val="EndnoteText"/>
        <w:spacing w:before="100" w:beforeAutospacing="1" w:after="100" w:afterAutospacing="1"/>
        <w:ind w:firstLine="0"/>
        <w:jc w:val="both"/>
        <w:rPr>
          <w:rFonts w:asciiTheme="minorBidi" w:hAnsiTheme="minorBidi" w:cstheme="minorBidi"/>
          <w:color w:val="000000" w:themeColor="text1"/>
          <w:rtl/>
        </w:rPr>
      </w:pPr>
      <w:r w:rsidRPr="00416D5C">
        <w:rPr>
          <w:rFonts w:asciiTheme="minorBidi" w:hAnsiTheme="minorBidi" w:cstheme="minorBidi"/>
          <w:b/>
          <w:bCs/>
          <w:color w:val="0070C0"/>
        </w:rPr>
        <w:t>Al-Qur</w:t>
      </w:r>
      <w:r w:rsidRPr="00416D5C">
        <w:rPr>
          <w:rFonts w:asciiTheme="minorBidi" w:hAnsiTheme="minorBidi" w:cstheme="minorBidi"/>
          <w:b/>
          <w:bCs/>
          <w:color w:val="0070C0"/>
          <w:u w:val="single"/>
        </w:rPr>
        <w:t>t</w:t>
      </w:r>
      <w:r w:rsidRPr="00416D5C">
        <w:rPr>
          <w:rFonts w:asciiTheme="minorBidi" w:hAnsiTheme="minorBidi" w:cstheme="minorBidi"/>
          <w:b/>
          <w:bCs/>
          <w:color w:val="0070C0"/>
        </w:rPr>
        <w:t>ubi</w:t>
      </w:r>
      <w:r w:rsidRPr="00416D5C">
        <w:rPr>
          <w:rFonts w:asciiTheme="minorBidi" w:hAnsiTheme="minorBidi" w:cstheme="minorBidi"/>
          <w:color w:val="0070C0"/>
        </w:rPr>
        <w:t xml:space="preserve"> </w:t>
      </w:r>
      <w:r>
        <w:rPr>
          <w:rFonts w:asciiTheme="minorBidi" w:hAnsiTheme="minorBidi" w:cstheme="minorBidi"/>
          <w:color w:val="000000" w:themeColor="text1"/>
        </w:rPr>
        <w:t xml:space="preserve">explained the Arabic word </w:t>
      </w:r>
      <w:r w:rsidRPr="000C5010">
        <w:rPr>
          <w:rFonts w:asciiTheme="minorBidi" w:hAnsiTheme="minorBidi" w:cstheme="minorBidi"/>
          <w:b/>
          <w:bCs/>
          <w:color w:val="EE0000"/>
        </w:rPr>
        <w:t>ifsad</w:t>
      </w:r>
      <w:r>
        <w:rPr>
          <w:rFonts w:asciiTheme="minorBidi" w:hAnsiTheme="minorBidi" w:cstheme="minorBidi"/>
          <w:color w:val="000000" w:themeColor="text1"/>
        </w:rPr>
        <w:t xml:space="preserve">  (</w:t>
      </w:r>
      <w:r w:rsidRPr="000C5010">
        <w:rPr>
          <w:rFonts w:asciiTheme="minorBidi" w:hAnsiTheme="minorBidi" w:cstheme="minorBidi"/>
          <w:b/>
          <w:bCs/>
          <w:color w:val="EE0000"/>
        </w:rPr>
        <w:t>corruption</w:t>
      </w:r>
      <w:r>
        <w:rPr>
          <w:rFonts w:asciiTheme="minorBidi" w:hAnsiTheme="minorBidi" w:cstheme="minorBidi"/>
          <w:color w:val="000000" w:themeColor="text1"/>
        </w:rPr>
        <w:t xml:space="preserve">), in relation to the Israelites, </w:t>
      </w:r>
      <w:r>
        <w:rPr>
          <w:rFonts w:asciiTheme="minorBidi" w:hAnsiTheme="minorBidi" w:cstheme="minorBidi"/>
        </w:rPr>
        <w:t>as disobedience to Allah, by not following His commands, out of arrogance.</w:t>
      </w:r>
    </w:p>
    <w:p w14:paraId="5646834C" w14:textId="77777777" w:rsidR="00326FF0" w:rsidRDefault="00326FF0" w:rsidP="00326FF0">
      <w:pPr>
        <w:pStyle w:val="EndnoteText"/>
        <w:spacing w:before="100" w:beforeAutospacing="1" w:after="100" w:afterAutospacing="1"/>
        <w:ind w:firstLine="0"/>
        <w:jc w:val="both"/>
        <w:rPr>
          <w:rFonts w:asciiTheme="minorBidi" w:hAnsiTheme="minorBidi" w:cstheme="minorBidi"/>
          <w:color w:val="000000" w:themeColor="text1"/>
        </w:rPr>
      </w:pPr>
      <w:r w:rsidRPr="00936D64">
        <w:rPr>
          <w:rFonts w:asciiTheme="minorBidi" w:hAnsiTheme="minorBidi" w:cstheme="minorBidi"/>
          <w:b/>
          <w:bCs/>
          <w:color w:val="0070C0"/>
        </w:rPr>
        <w:t>Ibn Katheer</w:t>
      </w:r>
      <w:r w:rsidRPr="00936D64">
        <w:rPr>
          <w:rFonts w:asciiTheme="minorBidi" w:hAnsiTheme="minorBidi" w:cstheme="minorBidi"/>
          <w:color w:val="0070C0"/>
        </w:rPr>
        <w:t xml:space="preserve"> </w:t>
      </w:r>
      <w:r>
        <w:rPr>
          <w:rFonts w:asciiTheme="minorBidi" w:hAnsiTheme="minorBidi" w:cstheme="minorBidi"/>
          <w:color w:val="000000" w:themeColor="text1"/>
        </w:rPr>
        <w:t>explained it as oppression of people, maintaining dominance over them, and using excessive force against them.</w:t>
      </w:r>
    </w:p>
    <w:p w14:paraId="6A27EA53" w14:textId="77777777" w:rsidR="00326FF0" w:rsidRDefault="00326FF0" w:rsidP="00326FF0">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 xml:space="preserve">Likewise, the contemporary scholar </w:t>
      </w:r>
      <w:r w:rsidRPr="00936D64">
        <w:rPr>
          <w:rFonts w:asciiTheme="minorBidi" w:hAnsiTheme="minorBidi" w:cstheme="minorBidi"/>
          <w:b/>
          <w:bCs/>
          <w:color w:val="0070C0"/>
        </w:rPr>
        <w:t>Al-</w:t>
      </w:r>
      <w:r w:rsidRPr="00936D64">
        <w:rPr>
          <w:rFonts w:asciiTheme="minorBidi" w:hAnsiTheme="minorBidi" w:cstheme="minorBidi"/>
          <w:b/>
          <w:bCs/>
          <w:color w:val="0070C0"/>
          <w:u w:val="single"/>
        </w:rPr>
        <w:t>T</w:t>
      </w:r>
      <w:r w:rsidRPr="00936D64">
        <w:rPr>
          <w:rFonts w:asciiTheme="minorBidi" w:hAnsiTheme="minorBidi" w:cstheme="minorBidi"/>
          <w:b/>
          <w:bCs/>
          <w:color w:val="0070C0"/>
        </w:rPr>
        <w:t>an</w:t>
      </w:r>
      <w:r w:rsidRPr="00936D64">
        <w:rPr>
          <w:rFonts w:asciiTheme="minorBidi" w:hAnsiTheme="minorBidi" w:cstheme="minorBidi"/>
          <w:b/>
          <w:bCs/>
          <w:color w:val="0070C0"/>
          <w:u w:val="single"/>
        </w:rPr>
        <w:t>t</w:t>
      </w:r>
      <w:r w:rsidRPr="00936D64">
        <w:rPr>
          <w:rFonts w:asciiTheme="minorBidi" w:hAnsiTheme="minorBidi" w:cstheme="minorBidi"/>
          <w:b/>
          <w:bCs/>
          <w:color w:val="0070C0"/>
        </w:rPr>
        <w:t>awi,</w:t>
      </w:r>
      <w:r>
        <w:rPr>
          <w:rFonts w:asciiTheme="minorBidi" w:hAnsiTheme="minorBidi" w:cstheme="minorBidi"/>
          <w:color w:val="000000" w:themeColor="text1"/>
        </w:rPr>
        <w:t xml:space="preserve"> of Al-Wasee</w:t>
      </w:r>
      <w:r w:rsidRPr="00C71CD4">
        <w:rPr>
          <w:rFonts w:asciiTheme="minorBidi" w:hAnsiTheme="minorBidi" w:cstheme="minorBidi"/>
          <w:color w:val="000000" w:themeColor="text1"/>
          <w:u w:val="single"/>
        </w:rPr>
        <w:t>t</w:t>
      </w:r>
      <w:r>
        <w:rPr>
          <w:rFonts w:asciiTheme="minorBidi" w:hAnsiTheme="minorBidi" w:cstheme="minorBidi"/>
          <w:color w:val="000000" w:themeColor="text1"/>
        </w:rPr>
        <w:t xml:space="preserve"> interpretation, explained it as arrogance, oppression, use of excessive force, and transgression. These acts were reflected in their distortion of the Torah, not following its rules, as well as killing prophets and reformers.</w:t>
      </w:r>
    </w:p>
    <w:p w14:paraId="18CDD62B" w14:textId="16FDD6CE" w:rsidR="00BE46C1" w:rsidRDefault="00326FF0" w:rsidP="00BE46C1">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According to what the</w:t>
      </w:r>
      <w:r w:rsidR="00F520F6">
        <w:rPr>
          <w:rFonts w:asciiTheme="minorBidi" w:hAnsiTheme="minorBidi" w:cstheme="minorBidi"/>
          <w:color w:val="000000" w:themeColor="text1"/>
        </w:rPr>
        <w:t xml:space="preserve"> People of the Book</w:t>
      </w:r>
      <w:r>
        <w:rPr>
          <w:rFonts w:asciiTheme="minorBidi" w:hAnsiTheme="minorBidi" w:cstheme="minorBidi"/>
          <w:color w:val="000000" w:themeColor="text1"/>
        </w:rPr>
        <w:t xml:space="preserve"> wrote in their Scriptures,</w:t>
      </w:r>
      <w:r w:rsidR="00F520F6">
        <w:rPr>
          <w:rFonts w:asciiTheme="minorBidi" w:hAnsiTheme="minorBidi" w:cstheme="minorBidi"/>
          <w:color w:val="000000" w:themeColor="text1"/>
        </w:rPr>
        <w:t xml:space="preserve"> the Israelites were punished because</w:t>
      </w:r>
      <w:r>
        <w:rPr>
          <w:rFonts w:asciiTheme="minorBidi" w:hAnsiTheme="minorBidi" w:cstheme="minorBidi"/>
          <w:color w:val="000000" w:themeColor="text1"/>
        </w:rPr>
        <w:t xml:space="preserve"> their kings showed their tyranny and transgression by killing many innocent people. They also worshipped other deities than Allah, disobeyed Him, and did not observe the conditions of His Covenant with their ancestors</w:t>
      </w:r>
      <w:r w:rsidR="00BE46C1">
        <w:rPr>
          <w:rFonts w:asciiTheme="minorBidi" w:hAnsiTheme="minorBidi" w:cstheme="minorBidi" w:hint="cs"/>
          <w:color w:val="000000" w:themeColor="text1"/>
          <w:rtl/>
        </w:rPr>
        <w:t xml:space="preserve"> </w:t>
      </w:r>
      <w:r w:rsidR="00BE46C1">
        <w:rPr>
          <w:rFonts w:asciiTheme="minorBidi" w:hAnsiTheme="minorBidi" w:cstheme="minorBidi"/>
          <w:color w:val="000000" w:themeColor="text1"/>
        </w:rPr>
        <w:t>(as detailed in the three Appendixes of this “Introduction”).</w:t>
      </w:r>
    </w:p>
    <w:p w14:paraId="70A8AD54" w14:textId="6E930258" w:rsidR="00326FF0" w:rsidRPr="00EF1A4A" w:rsidRDefault="00326FF0" w:rsidP="00BE46C1">
      <w:pPr>
        <w:pStyle w:val="EndnoteText"/>
        <w:spacing w:before="100" w:beforeAutospacing="1" w:after="100" w:afterAutospacing="1"/>
        <w:ind w:firstLine="0"/>
        <w:jc w:val="both"/>
        <w:rPr>
          <w:rFonts w:asciiTheme="minorBidi" w:hAnsiTheme="minorBidi" w:cstheme="minorBidi"/>
          <w:color w:val="000000" w:themeColor="text1"/>
        </w:rPr>
      </w:pPr>
      <w:r w:rsidRPr="00EF1A4A">
        <w:rPr>
          <w:rFonts w:asciiTheme="minorBidi" w:hAnsiTheme="minorBidi" w:cstheme="minorBidi"/>
          <w:color w:val="000000" w:themeColor="text1"/>
        </w:rPr>
        <w:t xml:space="preserve">In the </w:t>
      </w:r>
      <w:r>
        <w:rPr>
          <w:rFonts w:asciiTheme="minorBidi" w:hAnsiTheme="minorBidi" w:cstheme="minorBidi"/>
          <w:color w:val="000000" w:themeColor="text1"/>
        </w:rPr>
        <w:t>Holy Quran, there are many verses about the Israelite corruption</w:t>
      </w:r>
      <w:r w:rsidR="00836732">
        <w:rPr>
          <w:rFonts w:asciiTheme="minorBidi" w:hAnsiTheme="minorBidi" w:cstheme="minorBidi" w:hint="cs"/>
          <w:color w:val="000000" w:themeColor="text1"/>
          <w:rtl/>
        </w:rPr>
        <w:t xml:space="preserve"> </w:t>
      </w:r>
      <w:r w:rsidR="00836732">
        <w:rPr>
          <w:rFonts w:asciiTheme="minorBidi" w:hAnsiTheme="minorBidi" w:cstheme="minorBidi"/>
          <w:color w:val="000000" w:themeColor="text1"/>
        </w:rPr>
        <w:t>of the Earth</w:t>
      </w:r>
      <w:r>
        <w:rPr>
          <w:rFonts w:asciiTheme="minorBidi" w:hAnsiTheme="minorBidi" w:cstheme="minorBidi"/>
          <w:color w:val="000000" w:themeColor="text1"/>
        </w:rPr>
        <w:t xml:space="preserve"> and God’s anger against them</w:t>
      </w:r>
      <w:r w:rsidR="00836732">
        <w:rPr>
          <w:rFonts w:asciiTheme="minorBidi" w:hAnsiTheme="minorBidi" w:cstheme="minorBidi"/>
          <w:color w:val="000000" w:themeColor="text1"/>
        </w:rPr>
        <w:t>,</w:t>
      </w:r>
      <w:r>
        <w:rPr>
          <w:rFonts w:asciiTheme="minorBidi" w:hAnsiTheme="minorBidi" w:cstheme="minorBidi"/>
          <w:color w:val="000000" w:themeColor="text1"/>
        </w:rPr>
        <w:t xml:space="preserve"> as a result, as </w:t>
      </w:r>
      <w:r w:rsidR="00836732">
        <w:rPr>
          <w:rFonts w:asciiTheme="minorBidi" w:hAnsiTheme="minorBidi" w:cstheme="minorBidi"/>
          <w:color w:val="000000" w:themeColor="text1"/>
        </w:rPr>
        <w:t>in verses 4: 116, 5: 32, 2: 61, and 2: 27, as follows:</w:t>
      </w:r>
      <w:r w:rsidRPr="00EF1A4A">
        <w:rPr>
          <w:rFonts w:asciiTheme="minorBidi" w:hAnsiTheme="minorBidi" w:cstheme="minorBidi"/>
          <w:color w:val="000000" w:themeColor="text1"/>
        </w:rPr>
        <w:t xml:space="preserve"> </w:t>
      </w:r>
    </w:p>
    <w:p w14:paraId="4DBE64BA" w14:textId="77777777" w:rsidR="00326FF0" w:rsidRPr="00785304" w:rsidRDefault="00326FF0" w:rsidP="00326FF0">
      <w:pPr>
        <w:pStyle w:val="EndnoteText"/>
        <w:bidi/>
        <w:spacing w:before="100" w:beforeAutospacing="1" w:after="100" w:afterAutospacing="1"/>
        <w:ind w:firstLine="0"/>
        <w:jc w:val="both"/>
        <w:rPr>
          <w:rFonts w:asciiTheme="minorBidi" w:hAnsiTheme="minorBidi" w:cstheme="minorBidi"/>
          <w:color w:val="000000" w:themeColor="text1"/>
          <w:sz w:val="28"/>
          <w:szCs w:val="28"/>
        </w:rPr>
      </w:pPr>
      <w:r w:rsidRPr="00785304">
        <w:rPr>
          <w:rFonts w:asciiTheme="minorBidi" w:hAnsiTheme="minorBidi" w:cstheme="minorBidi"/>
          <w:color w:val="000000" w:themeColor="text1"/>
          <w:sz w:val="28"/>
          <w:szCs w:val="28"/>
          <w:rtl/>
        </w:rPr>
        <w:t xml:space="preserve">إِنَّ </w:t>
      </w:r>
      <w:r w:rsidRPr="00785304">
        <w:rPr>
          <w:rFonts w:asciiTheme="minorBidi" w:hAnsiTheme="minorBidi" w:cstheme="minorBidi"/>
          <w:b/>
          <w:bCs/>
          <w:color w:val="FF0000"/>
          <w:sz w:val="28"/>
          <w:szCs w:val="28"/>
          <w:rtl/>
        </w:rPr>
        <w:t>اللَّهَ لَا يَغْفِرُ أَن يُشْرَكَ بِهِ</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وَيَغْفِرُ مَا دُونَ ذَٰلِكَ لِمَن يَشَاءُ ۚ وَمَن يُشْرِكْ بِاللَّهِ فَقَدْ ضَلَّ ضَلَالًا بَعِيدًا (الْمَائِدَةُ ، </w:t>
      </w:r>
      <w:r w:rsidRPr="00785304">
        <w:rPr>
          <w:rFonts w:asciiTheme="minorBidi" w:hAnsiTheme="minorBidi" w:cstheme="minorBidi"/>
          <w:color w:val="000000" w:themeColor="text1"/>
          <w:sz w:val="24"/>
          <w:szCs w:val="24"/>
          <w:rtl/>
        </w:rPr>
        <w:t>4: 116</w:t>
      </w:r>
      <w:r w:rsidRPr="00785304">
        <w:rPr>
          <w:rFonts w:asciiTheme="minorBidi" w:hAnsiTheme="minorBidi" w:cstheme="minorBidi"/>
          <w:color w:val="000000" w:themeColor="text1"/>
          <w:sz w:val="28"/>
          <w:szCs w:val="28"/>
          <w:rtl/>
        </w:rPr>
        <w:t>).</w:t>
      </w:r>
    </w:p>
    <w:p w14:paraId="1C2B1521" w14:textId="77777777" w:rsidR="00326FF0" w:rsidRPr="00785304" w:rsidRDefault="00326FF0" w:rsidP="00326FF0">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785304">
        <w:rPr>
          <w:rFonts w:asciiTheme="minorBidi" w:hAnsiTheme="minorBidi" w:cstheme="minorBidi"/>
          <w:color w:val="000000" w:themeColor="text1"/>
          <w:sz w:val="28"/>
          <w:szCs w:val="28"/>
          <w:rtl/>
        </w:rPr>
        <w:t xml:space="preserve">مِنْ أَجْلِ ذَٰلِكَ كَتَبْنَا عَلَىٰ بَنِي إِسْرَائِيلَ أَنَّهُ </w:t>
      </w:r>
      <w:r w:rsidRPr="00785304">
        <w:rPr>
          <w:rFonts w:asciiTheme="minorBidi" w:hAnsiTheme="minorBidi" w:cstheme="minorBidi"/>
          <w:b/>
          <w:bCs/>
          <w:color w:val="FF0000"/>
          <w:sz w:val="28"/>
          <w:szCs w:val="28"/>
          <w:rtl/>
        </w:rPr>
        <w:t>مَنْ قَتَلَ نَفْسًا</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بِغَيْرِ نَفْسٍ أَوْ فَسَادٍ فِي الْأَرْضِ فَكَأَنَّمَا قَتَلَ النَّاسَ جَمِيعًا (الْمَائِدَةُ ، </w:t>
      </w:r>
      <w:r w:rsidRPr="00836732">
        <w:rPr>
          <w:rFonts w:asciiTheme="minorBidi" w:hAnsiTheme="minorBidi" w:cstheme="minorBidi"/>
          <w:color w:val="000000" w:themeColor="text1"/>
          <w:sz w:val="24"/>
          <w:szCs w:val="24"/>
          <w:rtl/>
        </w:rPr>
        <w:t>5: 32</w:t>
      </w:r>
      <w:r w:rsidRPr="00785304">
        <w:rPr>
          <w:rFonts w:asciiTheme="minorBidi" w:hAnsiTheme="minorBidi" w:cstheme="minorBidi"/>
          <w:color w:val="000000" w:themeColor="text1"/>
          <w:sz w:val="28"/>
          <w:szCs w:val="28"/>
          <w:rtl/>
        </w:rPr>
        <w:t>).</w:t>
      </w:r>
    </w:p>
    <w:p w14:paraId="3BD6597F" w14:textId="77777777" w:rsidR="00326FF0" w:rsidRPr="00785304" w:rsidRDefault="00326FF0" w:rsidP="00326FF0">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785304">
        <w:rPr>
          <w:rFonts w:asciiTheme="minorBidi" w:hAnsiTheme="minorBidi" w:cstheme="minorBidi"/>
          <w:color w:val="000000" w:themeColor="text1"/>
          <w:sz w:val="28"/>
          <w:szCs w:val="28"/>
          <w:rtl/>
        </w:rPr>
        <w:t xml:space="preserve">وَبَاءُوا بِغَضَبٍ مِّنَ اللَّهِ ۗ ذَٰلِكَ بِأَنَّهُمْ كَانُوا </w:t>
      </w:r>
      <w:r w:rsidRPr="00785304">
        <w:rPr>
          <w:rFonts w:asciiTheme="minorBidi" w:hAnsiTheme="minorBidi" w:cstheme="minorBidi"/>
          <w:b/>
          <w:bCs/>
          <w:color w:val="FF0000"/>
          <w:sz w:val="28"/>
          <w:szCs w:val="28"/>
          <w:rtl/>
        </w:rPr>
        <w:t>يَكْفُرُونَ</w:t>
      </w:r>
      <w:r w:rsidRPr="00785304">
        <w:rPr>
          <w:rFonts w:asciiTheme="minorBidi" w:hAnsiTheme="minorBidi" w:cstheme="minorBidi"/>
          <w:color w:val="000000" w:themeColor="text1"/>
          <w:sz w:val="28"/>
          <w:szCs w:val="28"/>
          <w:rtl/>
        </w:rPr>
        <w:t xml:space="preserve"> بِآيَاتِ اللَّهِ </w:t>
      </w:r>
      <w:r w:rsidRPr="00785304">
        <w:rPr>
          <w:rFonts w:asciiTheme="minorBidi" w:hAnsiTheme="minorBidi" w:cstheme="minorBidi"/>
          <w:b/>
          <w:bCs/>
          <w:color w:val="FF0000"/>
          <w:sz w:val="28"/>
          <w:szCs w:val="28"/>
          <w:rtl/>
        </w:rPr>
        <w:t>وَيَقْتُلُونَ</w:t>
      </w:r>
      <w:r w:rsidRPr="00785304">
        <w:rPr>
          <w:rFonts w:asciiTheme="minorBidi" w:hAnsiTheme="minorBidi" w:cstheme="minorBidi"/>
          <w:color w:val="000000" w:themeColor="text1"/>
          <w:sz w:val="28"/>
          <w:szCs w:val="28"/>
          <w:rtl/>
        </w:rPr>
        <w:t xml:space="preserve"> النَّبِيِّينَ بِغَيْرِ الْحَقِّ ۗ ذَٰلِكَ بِمَا عَصَوا وَّكَانُوا يَعْتَدُونَ (الْبَقَرَةُ ، </w:t>
      </w:r>
      <w:r w:rsidRPr="00785304">
        <w:rPr>
          <w:rFonts w:asciiTheme="minorBidi" w:hAnsiTheme="minorBidi" w:cstheme="minorBidi"/>
          <w:color w:val="000000" w:themeColor="text1"/>
          <w:sz w:val="24"/>
          <w:szCs w:val="24"/>
          <w:rtl/>
        </w:rPr>
        <w:t>2: 61</w:t>
      </w:r>
      <w:r w:rsidRPr="00785304">
        <w:rPr>
          <w:rFonts w:asciiTheme="minorBidi" w:hAnsiTheme="minorBidi" w:cstheme="minorBidi"/>
          <w:color w:val="000000" w:themeColor="text1"/>
          <w:sz w:val="28"/>
          <w:szCs w:val="28"/>
          <w:rtl/>
        </w:rPr>
        <w:t>).</w:t>
      </w:r>
    </w:p>
    <w:p w14:paraId="2934340E" w14:textId="77777777" w:rsidR="00326FF0" w:rsidRPr="00785304" w:rsidRDefault="00326FF0" w:rsidP="00326FF0">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785304">
        <w:rPr>
          <w:rFonts w:asciiTheme="minorBidi" w:hAnsiTheme="minorBidi" w:cstheme="minorBidi"/>
          <w:color w:val="000000" w:themeColor="text1"/>
          <w:sz w:val="28"/>
          <w:szCs w:val="28"/>
          <w:rtl/>
        </w:rPr>
        <w:t xml:space="preserve">الَّذِينَ </w:t>
      </w:r>
      <w:r w:rsidRPr="00785304">
        <w:rPr>
          <w:rFonts w:asciiTheme="minorBidi" w:hAnsiTheme="minorBidi" w:cstheme="minorBidi"/>
          <w:b/>
          <w:bCs/>
          <w:color w:val="FF0000"/>
          <w:sz w:val="28"/>
          <w:szCs w:val="28"/>
          <w:rtl/>
        </w:rPr>
        <w:t>يَنقُضُونَ عَهْدَ اللَّهِ</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مِن بَعْدِ مِيثَاقِهِ </w:t>
      </w:r>
      <w:r w:rsidRPr="00785304">
        <w:rPr>
          <w:rFonts w:asciiTheme="minorBidi" w:hAnsiTheme="minorBidi" w:cstheme="minorBidi"/>
          <w:b/>
          <w:bCs/>
          <w:color w:val="FF0000"/>
          <w:sz w:val="28"/>
          <w:szCs w:val="28"/>
          <w:rtl/>
        </w:rPr>
        <w:t>وَيَقْطَعُونَ</w:t>
      </w:r>
      <w:r w:rsidRPr="00785304">
        <w:rPr>
          <w:rFonts w:asciiTheme="minorBidi" w:hAnsiTheme="minorBidi" w:cstheme="minorBidi"/>
          <w:color w:val="000000" w:themeColor="text1"/>
          <w:sz w:val="28"/>
          <w:szCs w:val="28"/>
          <w:rtl/>
        </w:rPr>
        <w:t xml:space="preserve"> مَا أَمَرَ اللَّهُ بِهِ أَن يُوصَلَ </w:t>
      </w:r>
      <w:r w:rsidRPr="00785304">
        <w:rPr>
          <w:rFonts w:asciiTheme="minorBidi" w:hAnsiTheme="minorBidi" w:cstheme="minorBidi"/>
          <w:b/>
          <w:bCs/>
          <w:color w:val="FF0000"/>
          <w:sz w:val="28"/>
          <w:szCs w:val="28"/>
          <w:rtl/>
        </w:rPr>
        <w:t>وَيُفْسِدُونَ فِي الْأَرْضِ</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 أُولَٰئِكَ هُمُ الْخَاسِرُونَ (الْبَقَرَةُ ، </w:t>
      </w:r>
      <w:r w:rsidRPr="00785304">
        <w:rPr>
          <w:rFonts w:asciiTheme="minorBidi" w:hAnsiTheme="minorBidi" w:cstheme="minorBidi"/>
          <w:color w:val="000000" w:themeColor="text1"/>
          <w:sz w:val="24"/>
          <w:szCs w:val="24"/>
          <w:rtl/>
        </w:rPr>
        <w:t>2: 27</w:t>
      </w:r>
      <w:r w:rsidRPr="00785304">
        <w:rPr>
          <w:rFonts w:asciiTheme="minorBidi" w:hAnsiTheme="minorBidi" w:cstheme="minorBidi"/>
          <w:color w:val="000000" w:themeColor="text1"/>
          <w:sz w:val="28"/>
          <w:szCs w:val="28"/>
          <w:rtl/>
        </w:rPr>
        <w:t xml:space="preserve">). </w:t>
      </w:r>
    </w:p>
    <w:p w14:paraId="52BDCB89" w14:textId="77777777" w:rsidR="00326FF0" w:rsidRPr="00785304" w:rsidRDefault="00326FF0" w:rsidP="00326FF0">
      <w:pPr>
        <w:pStyle w:val="EndnoteText"/>
        <w:spacing w:before="100" w:beforeAutospacing="1" w:after="100" w:afterAutospacing="1"/>
        <w:ind w:firstLine="0"/>
        <w:jc w:val="both"/>
        <w:rPr>
          <w:rFonts w:asciiTheme="minorBidi" w:hAnsiTheme="minorBidi" w:cstheme="minorBidi"/>
          <w:color w:val="000000" w:themeColor="text1"/>
          <w:rtl/>
        </w:rPr>
      </w:pPr>
      <w:r w:rsidRPr="00785304">
        <w:rPr>
          <w:rFonts w:asciiTheme="minorBidi" w:hAnsiTheme="minorBidi" w:cstheme="minorBidi"/>
          <w:color w:val="000000" w:themeColor="text1"/>
        </w:rPr>
        <w:t xml:space="preserve">Indeed, </w:t>
      </w:r>
      <w:r w:rsidRPr="00785304">
        <w:rPr>
          <w:rFonts w:asciiTheme="minorBidi" w:hAnsiTheme="minorBidi" w:cstheme="minorBidi"/>
          <w:b/>
          <w:bCs/>
          <w:color w:val="FF0000"/>
        </w:rPr>
        <w:t>Allah does not forgive taking partners with Him</w:t>
      </w:r>
      <w:r w:rsidRPr="00785304">
        <w:rPr>
          <w:rFonts w:asciiTheme="minorBidi" w:hAnsiTheme="minorBidi" w:cstheme="minorBidi"/>
          <w:color w:val="000000" w:themeColor="text1"/>
        </w:rPr>
        <w:t>, but He forgives what is less than that, for whom He wills. And whoever takes other partners with Allah has certainly gone far astray</w:t>
      </w:r>
      <w:r w:rsidRPr="00785304">
        <w:rPr>
          <w:rFonts w:asciiTheme="minorBidi" w:hAnsiTheme="minorBidi" w:cstheme="minorBidi"/>
          <w:color w:val="000000" w:themeColor="text1"/>
          <w:rtl/>
        </w:rPr>
        <w:t xml:space="preserve"> </w:t>
      </w:r>
      <w:r w:rsidRPr="00785304">
        <w:rPr>
          <w:rFonts w:asciiTheme="minorBidi" w:hAnsiTheme="minorBidi" w:cstheme="minorBidi"/>
          <w:color w:val="000000" w:themeColor="text1"/>
        </w:rPr>
        <w:t>(Al-Nisa, 4: 116).</w:t>
      </w:r>
    </w:p>
    <w:p w14:paraId="5636276D" w14:textId="77777777" w:rsidR="00326FF0" w:rsidRPr="00785304" w:rsidRDefault="00326FF0" w:rsidP="00326FF0">
      <w:pPr>
        <w:pStyle w:val="EndnoteText"/>
        <w:spacing w:before="100" w:beforeAutospacing="1" w:after="100" w:afterAutospacing="1"/>
        <w:ind w:firstLine="0"/>
        <w:jc w:val="both"/>
        <w:rPr>
          <w:rFonts w:asciiTheme="minorBidi" w:hAnsiTheme="minorBidi" w:cstheme="minorBidi"/>
          <w:color w:val="000000" w:themeColor="text1"/>
          <w:rtl/>
        </w:rPr>
      </w:pPr>
      <w:r w:rsidRPr="00785304">
        <w:rPr>
          <w:rFonts w:asciiTheme="minorBidi" w:hAnsiTheme="minorBidi" w:cstheme="minorBidi"/>
          <w:color w:val="000000" w:themeColor="text1"/>
        </w:rPr>
        <w:t xml:space="preserve">Because of that, We decreed upon the Children of Israel that </w:t>
      </w:r>
      <w:r w:rsidRPr="00785304">
        <w:rPr>
          <w:rFonts w:asciiTheme="minorBidi" w:hAnsiTheme="minorBidi" w:cstheme="minorBidi"/>
          <w:b/>
          <w:bCs/>
          <w:color w:val="FF0000"/>
        </w:rPr>
        <w:t>whoever kills a soul</w:t>
      </w:r>
      <w:r w:rsidRPr="00785304">
        <w:rPr>
          <w:rFonts w:asciiTheme="minorBidi" w:hAnsiTheme="minorBidi" w:cstheme="minorBidi"/>
          <w:color w:val="000000" w:themeColor="text1"/>
        </w:rPr>
        <w:t>, unless for a soul, or for corruption in the land, it is as if he had killed humankind entirely (The Holy Quran, Al-Ma-ida, 5: 32).</w:t>
      </w:r>
    </w:p>
    <w:p w14:paraId="76936692" w14:textId="77777777" w:rsidR="00326FF0" w:rsidRPr="00785304" w:rsidRDefault="00326FF0" w:rsidP="00326FF0">
      <w:pPr>
        <w:pStyle w:val="EndnoteText"/>
        <w:spacing w:before="100" w:beforeAutospacing="1" w:after="100" w:afterAutospacing="1"/>
        <w:ind w:firstLine="0"/>
        <w:jc w:val="both"/>
        <w:rPr>
          <w:rFonts w:asciiTheme="minorBidi" w:hAnsiTheme="minorBidi" w:cstheme="minorBidi"/>
          <w:color w:val="000000" w:themeColor="text1"/>
          <w:rtl/>
        </w:rPr>
      </w:pPr>
      <w:r w:rsidRPr="00785304">
        <w:rPr>
          <w:rFonts w:asciiTheme="minorBidi" w:hAnsiTheme="minorBidi" w:cstheme="minorBidi"/>
          <w:color w:val="000000" w:themeColor="text1"/>
        </w:rPr>
        <w:t xml:space="preserve">And they returned with anger from Allah, because </w:t>
      </w:r>
      <w:r w:rsidRPr="00785304">
        <w:rPr>
          <w:rFonts w:asciiTheme="minorBidi" w:hAnsiTheme="minorBidi" w:cstheme="minorBidi"/>
          <w:b/>
          <w:bCs/>
          <w:color w:val="FF0000"/>
        </w:rPr>
        <w:t>they used to disbelieve</w:t>
      </w:r>
      <w:r w:rsidRPr="00785304">
        <w:rPr>
          <w:rFonts w:asciiTheme="minorBidi" w:hAnsiTheme="minorBidi" w:cstheme="minorBidi"/>
          <w:color w:val="FF0000"/>
        </w:rPr>
        <w:t xml:space="preserve"> </w:t>
      </w:r>
      <w:r w:rsidRPr="00785304">
        <w:rPr>
          <w:rFonts w:asciiTheme="minorBidi" w:hAnsiTheme="minorBidi" w:cstheme="minorBidi"/>
          <w:color w:val="000000" w:themeColor="text1"/>
        </w:rPr>
        <w:t xml:space="preserve">in the signs of Allah, and to </w:t>
      </w:r>
      <w:r w:rsidRPr="00785304">
        <w:rPr>
          <w:rFonts w:asciiTheme="minorBidi" w:hAnsiTheme="minorBidi" w:cstheme="minorBidi"/>
          <w:b/>
          <w:bCs/>
          <w:color w:val="FF0000"/>
        </w:rPr>
        <w:t>kill</w:t>
      </w:r>
      <w:r w:rsidRPr="00785304">
        <w:rPr>
          <w:rFonts w:asciiTheme="minorBidi" w:hAnsiTheme="minorBidi" w:cstheme="minorBidi"/>
          <w:color w:val="000000" w:themeColor="text1"/>
        </w:rPr>
        <w:t xml:space="preserve"> the prophets without right, and to </w:t>
      </w:r>
      <w:r w:rsidRPr="00785304">
        <w:rPr>
          <w:rFonts w:asciiTheme="minorBidi" w:hAnsiTheme="minorBidi" w:cstheme="minorBidi"/>
          <w:b/>
          <w:bCs/>
          <w:color w:val="FF0000"/>
        </w:rPr>
        <w:t>disobey</w:t>
      </w:r>
      <w:r w:rsidRPr="00785304">
        <w:rPr>
          <w:rFonts w:asciiTheme="minorBidi" w:hAnsiTheme="minorBidi" w:cstheme="minorBidi"/>
          <w:color w:val="000000" w:themeColor="text1"/>
        </w:rPr>
        <w:t xml:space="preserve">, and to </w:t>
      </w:r>
      <w:r w:rsidRPr="00785304">
        <w:rPr>
          <w:rFonts w:asciiTheme="minorBidi" w:hAnsiTheme="minorBidi" w:cstheme="minorBidi"/>
          <w:b/>
          <w:bCs/>
          <w:color w:val="FF0000"/>
        </w:rPr>
        <w:t>transgress</w:t>
      </w:r>
      <w:r w:rsidRPr="00785304">
        <w:rPr>
          <w:rFonts w:asciiTheme="minorBidi" w:hAnsiTheme="minorBidi" w:cstheme="minorBidi"/>
          <w:color w:val="000000" w:themeColor="text1"/>
        </w:rPr>
        <w:t xml:space="preserve"> (Al-Baqara, 2: 61).</w:t>
      </w:r>
    </w:p>
    <w:p w14:paraId="7F88031C" w14:textId="265040A3" w:rsidR="00326FF0" w:rsidRPr="00326FF0" w:rsidRDefault="00326FF0" w:rsidP="00326FF0">
      <w:pPr>
        <w:pStyle w:val="EndnoteText"/>
        <w:spacing w:before="100" w:beforeAutospacing="1" w:after="100" w:afterAutospacing="1"/>
        <w:ind w:firstLine="0"/>
        <w:jc w:val="both"/>
        <w:rPr>
          <w:rFonts w:asciiTheme="minorBidi" w:hAnsiTheme="minorBidi" w:cstheme="minorBidi"/>
          <w:color w:val="000000" w:themeColor="text1"/>
        </w:rPr>
      </w:pPr>
      <w:r w:rsidRPr="00785304">
        <w:rPr>
          <w:rFonts w:asciiTheme="minorBidi" w:hAnsiTheme="minorBidi" w:cstheme="minorBidi"/>
          <w:b/>
          <w:bCs/>
          <w:color w:val="FF0000"/>
        </w:rPr>
        <w:t>Those who break the covenant of Allah</w:t>
      </w:r>
      <w:r w:rsidRPr="00785304">
        <w:rPr>
          <w:rFonts w:asciiTheme="minorBidi" w:hAnsiTheme="minorBidi" w:cstheme="minorBidi"/>
          <w:color w:val="000000" w:themeColor="text1"/>
        </w:rPr>
        <w:t xml:space="preserve">, after contracting it, and </w:t>
      </w:r>
      <w:r w:rsidRPr="00785304">
        <w:rPr>
          <w:rFonts w:asciiTheme="minorBidi" w:hAnsiTheme="minorBidi" w:cstheme="minorBidi"/>
          <w:b/>
          <w:bCs/>
          <w:color w:val="FF0000"/>
        </w:rPr>
        <w:t>sever</w:t>
      </w:r>
      <w:r w:rsidRPr="00785304">
        <w:rPr>
          <w:rFonts w:asciiTheme="minorBidi" w:hAnsiTheme="minorBidi" w:cstheme="minorBidi"/>
          <w:color w:val="000000" w:themeColor="text1"/>
        </w:rPr>
        <w:t xml:space="preserve"> that which Allah has ordered to be joined, and </w:t>
      </w:r>
      <w:r w:rsidRPr="00785304">
        <w:rPr>
          <w:rFonts w:asciiTheme="minorBidi" w:hAnsiTheme="minorBidi" w:cstheme="minorBidi"/>
          <w:b/>
          <w:bCs/>
          <w:color w:val="FF0000"/>
        </w:rPr>
        <w:t>cause corruption</w:t>
      </w:r>
      <w:r w:rsidRPr="00785304">
        <w:rPr>
          <w:rFonts w:asciiTheme="minorBidi" w:hAnsiTheme="minorBidi" w:cstheme="minorBidi"/>
          <w:color w:val="000000" w:themeColor="text1"/>
        </w:rPr>
        <w:t xml:space="preserve"> on the Earth, those are the losers (Al-Baqara, 2: 27).</w:t>
      </w:r>
    </w:p>
  </w:endnote>
  <w:endnote w:id="10">
    <w:p w14:paraId="288052AA" w14:textId="0A244379" w:rsidR="00280C37" w:rsidRDefault="00061356" w:rsidP="00280C37">
      <w:pPr>
        <w:pStyle w:val="EndnoteText"/>
        <w:spacing w:before="100" w:beforeAutospacing="1" w:after="100" w:afterAutospacing="1"/>
        <w:ind w:firstLine="0"/>
        <w:jc w:val="both"/>
        <w:rPr>
          <w:rFonts w:asciiTheme="minorBidi" w:hAnsiTheme="minorBidi"/>
          <w:color w:val="000000" w:themeColor="text1"/>
        </w:rPr>
      </w:pPr>
      <w:r w:rsidRPr="009E717F">
        <w:rPr>
          <w:rStyle w:val="EndnoteReference"/>
          <w:rFonts w:asciiTheme="minorBidi" w:eastAsiaTheme="majorEastAsia" w:hAnsiTheme="minorBidi" w:cstheme="minorBidi"/>
          <w:color w:val="0070C0"/>
          <w:sz w:val="32"/>
          <w:szCs w:val="32"/>
        </w:rPr>
        <w:endnoteRef/>
      </w:r>
      <w:r w:rsidRPr="009E717F">
        <w:rPr>
          <w:rFonts w:asciiTheme="minorBidi" w:hAnsiTheme="minorBidi" w:cstheme="minorBidi"/>
          <w:sz w:val="32"/>
          <w:szCs w:val="32"/>
        </w:rPr>
        <w:t xml:space="preserve"> </w:t>
      </w:r>
      <w:r w:rsidR="00280C37">
        <w:rPr>
          <w:rFonts w:asciiTheme="minorBidi" w:hAnsiTheme="minorBidi"/>
          <w:color w:val="000000" w:themeColor="text1"/>
        </w:rPr>
        <w:t xml:space="preserve">The </w:t>
      </w:r>
      <w:r w:rsidR="00280C37" w:rsidRPr="00D47C56">
        <w:rPr>
          <w:rFonts w:asciiTheme="minorBidi" w:hAnsiTheme="minorBidi"/>
          <w:b/>
          <w:bCs/>
          <w:color w:val="EE0000"/>
        </w:rPr>
        <w:t>fourth verse</w:t>
      </w:r>
      <w:r w:rsidR="00CF55E6" w:rsidRPr="00CF55E6">
        <w:rPr>
          <w:rFonts w:asciiTheme="minorBidi" w:hAnsiTheme="minorBidi"/>
          <w:b/>
          <w:bCs/>
        </w:rPr>
        <w:t>,</w:t>
      </w:r>
      <w:r w:rsidR="00D47C56">
        <w:rPr>
          <w:rFonts w:asciiTheme="minorBidi" w:hAnsiTheme="minorBidi"/>
          <w:color w:val="000000" w:themeColor="text1"/>
        </w:rPr>
        <w:t xml:space="preserve"> </w:t>
      </w:r>
      <w:r w:rsidR="00D47C56" w:rsidRPr="00231561">
        <w:rPr>
          <w:rFonts w:asciiTheme="minorBidi" w:hAnsiTheme="minorBidi"/>
          <w:color w:val="000000" w:themeColor="text1"/>
        </w:rPr>
        <w:t>of</w:t>
      </w:r>
      <w:r w:rsidR="00D47C56">
        <w:rPr>
          <w:rFonts w:asciiTheme="minorBidi" w:hAnsiTheme="minorBidi"/>
          <w:color w:val="000000" w:themeColor="text1"/>
        </w:rPr>
        <w:t xml:space="preserve"> Soorat Al-Isra (Chapter 17)</w:t>
      </w:r>
      <w:r w:rsidR="00CF55E6">
        <w:rPr>
          <w:rFonts w:asciiTheme="minorBidi" w:hAnsiTheme="minorBidi"/>
          <w:color w:val="000000" w:themeColor="text1"/>
        </w:rPr>
        <w:t>,</w:t>
      </w:r>
      <w:r w:rsidR="00D47C56">
        <w:rPr>
          <w:rFonts w:asciiTheme="minorBidi" w:hAnsiTheme="minorBidi"/>
          <w:color w:val="000000" w:themeColor="text1"/>
        </w:rPr>
        <w:t xml:space="preserve"> of the Holy Quran, </w:t>
      </w:r>
      <w:r w:rsidR="00D47C56" w:rsidRPr="00D47C56">
        <w:rPr>
          <w:rFonts w:asciiTheme="minorBidi" w:hAnsiTheme="minorBidi"/>
          <w:b/>
          <w:bCs/>
          <w:color w:val="EE0000"/>
        </w:rPr>
        <w:t>also</w:t>
      </w:r>
      <w:r w:rsidR="00D47C56" w:rsidRPr="00231561">
        <w:rPr>
          <w:rFonts w:asciiTheme="minorBidi" w:hAnsiTheme="minorBidi"/>
          <w:color w:val="000000" w:themeColor="text1"/>
        </w:rPr>
        <w:t xml:space="preserve"> </w:t>
      </w:r>
      <w:r w:rsidR="00D47C56">
        <w:rPr>
          <w:rFonts w:asciiTheme="minorBidi" w:hAnsiTheme="minorBidi"/>
          <w:color w:val="000000" w:themeColor="text1"/>
        </w:rPr>
        <w:t>informed humanity that</w:t>
      </w:r>
      <w:r w:rsidR="00280C37" w:rsidRPr="00D47C56">
        <w:rPr>
          <w:rFonts w:asciiTheme="minorBidi" w:hAnsiTheme="minorBidi"/>
          <w:b/>
          <w:bCs/>
          <w:color w:val="EE0000"/>
        </w:rPr>
        <w:t xml:space="preserve"> </w:t>
      </w:r>
      <w:r w:rsidR="00280C37">
        <w:rPr>
          <w:rFonts w:asciiTheme="minorBidi" w:hAnsiTheme="minorBidi"/>
          <w:color w:val="000000" w:themeColor="text1"/>
        </w:rPr>
        <w:t xml:space="preserve">that the Children of Israel would </w:t>
      </w:r>
      <w:r w:rsidR="00280C37" w:rsidRPr="00393B87">
        <w:rPr>
          <w:rFonts w:asciiTheme="minorBidi" w:hAnsiTheme="minorBidi"/>
          <w:color w:val="000000" w:themeColor="text1"/>
        </w:rPr>
        <w:t xml:space="preserve">achieve a great degree of </w:t>
      </w:r>
      <w:r w:rsidR="00280C37" w:rsidRPr="00061802">
        <w:rPr>
          <w:rFonts w:asciiTheme="minorBidi" w:hAnsiTheme="minorBidi"/>
          <w:b/>
          <w:bCs/>
          <w:color w:val="EE0000"/>
        </w:rPr>
        <w:t>domination</w:t>
      </w:r>
      <w:r w:rsidR="00280C37" w:rsidRPr="00393B87">
        <w:rPr>
          <w:rFonts w:asciiTheme="minorBidi" w:hAnsiTheme="minorBidi"/>
          <w:color w:val="000000" w:themeColor="text1"/>
        </w:rPr>
        <w:t xml:space="preserve"> on </w:t>
      </w:r>
      <w:r w:rsidR="00280C37">
        <w:rPr>
          <w:rFonts w:asciiTheme="minorBidi" w:hAnsiTheme="minorBidi"/>
          <w:color w:val="000000" w:themeColor="text1"/>
        </w:rPr>
        <w:t>the Earth</w:t>
      </w:r>
      <w:r w:rsidR="00280C37" w:rsidRPr="00393B87">
        <w:rPr>
          <w:rFonts w:asciiTheme="minorBidi" w:hAnsiTheme="minorBidi"/>
          <w:color w:val="000000" w:themeColor="text1"/>
        </w:rPr>
        <w:t>.</w:t>
      </w:r>
      <w:r w:rsidR="00280C37">
        <w:rPr>
          <w:rFonts w:asciiTheme="minorBidi" w:hAnsiTheme="minorBidi"/>
          <w:color w:val="000000" w:themeColor="text1"/>
        </w:rPr>
        <w:t xml:space="preserve"> This started</w:t>
      </w:r>
      <w:r w:rsidR="00320907">
        <w:rPr>
          <w:rFonts w:asciiTheme="minorBidi" w:hAnsiTheme="minorBidi" w:hint="cs"/>
          <w:color w:val="000000" w:themeColor="text1"/>
          <w:rtl/>
        </w:rPr>
        <w:t xml:space="preserve"> </w:t>
      </w:r>
      <w:r w:rsidR="00320907">
        <w:rPr>
          <w:rFonts w:asciiTheme="minorBidi" w:hAnsiTheme="minorBidi"/>
          <w:color w:val="000000" w:themeColor="text1"/>
        </w:rPr>
        <w:t>to be seen</w:t>
      </w:r>
      <w:r w:rsidR="00280C37">
        <w:rPr>
          <w:rFonts w:asciiTheme="minorBidi" w:hAnsiTheme="minorBidi"/>
          <w:color w:val="000000" w:themeColor="text1"/>
        </w:rPr>
        <w:t xml:space="preserve"> with the convention of their first World Zionist Conference in Basle, Switzerland, in 1897, which adopted the creation of Israel on the ruins of Palestine. To achieve that goal, the</w:t>
      </w:r>
      <w:r w:rsidR="00320907">
        <w:rPr>
          <w:rFonts w:asciiTheme="minorBidi" w:hAnsiTheme="minorBidi"/>
          <w:color w:val="000000" w:themeColor="text1"/>
        </w:rPr>
        <w:t xml:space="preserve"> Zionist leaders, led by Herzl,</w:t>
      </w:r>
      <w:r w:rsidR="00280C37">
        <w:rPr>
          <w:rFonts w:asciiTheme="minorBidi" w:hAnsiTheme="minorBidi"/>
          <w:color w:val="000000" w:themeColor="text1"/>
        </w:rPr>
        <w:t xml:space="preserve"> tried to get the support of the Ottoman Sultan, ‘Abdul ‘Hameed, who rejected their project. So, they turned to Britain, whose government agreed to help them achieve their goal, by issuing the Balfour Declaration, in 1917, in return for the Zionist financial support for Britain and its allies in World War I. The United States adopted that Declaration and the mandate to apply it, as its own, in 1922. Ever since, the US and its European allies have become the main supporter</w:t>
      </w:r>
      <w:r w:rsidR="00320907">
        <w:rPr>
          <w:rFonts w:asciiTheme="minorBidi" w:hAnsiTheme="minorBidi"/>
          <w:color w:val="000000" w:themeColor="text1"/>
        </w:rPr>
        <w:t>s</w:t>
      </w:r>
      <w:r w:rsidR="00280C37">
        <w:rPr>
          <w:rFonts w:asciiTheme="minorBidi" w:hAnsiTheme="minorBidi"/>
          <w:color w:val="000000" w:themeColor="text1"/>
        </w:rPr>
        <w:t xml:space="preserve"> of the Zionist project</w:t>
      </w:r>
      <w:r w:rsidR="00320907">
        <w:rPr>
          <w:rFonts w:asciiTheme="minorBidi" w:hAnsiTheme="minorBidi"/>
          <w:color w:val="000000" w:themeColor="text1"/>
        </w:rPr>
        <w:t>, of creating Israel and in achieving the Zionist global domination</w:t>
      </w:r>
      <w:r w:rsidR="00280C37">
        <w:rPr>
          <w:rFonts w:asciiTheme="minorBidi" w:hAnsiTheme="minorBidi"/>
          <w:color w:val="000000" w:themeColor="text1"/>
        </w:rPr>
        <w:t>.</w:t>
      </w:r>
    </w:p>
    <w:p w14:paraId="1D066771" w14:textId="6E842D85" w:rsidR="005F3240" w:rsidRPr="00CF7085" w:rsidRDefault="00280C37" w:rsidP="00F15F62">
      <w:pPr>
        <w:pStyle w:val="EndnoteText"/>
        <w:spacing w:before="100" w:beforeAutospacing="1" w:after="100" w:afterAutospacing="1"/>
        <w:ind w:firstLine="0"/>
        <w:jc w:val="both"/>
        <w:rPr>
          <w:rFonts w:asciiTheme="minorBidi" w:hAnsiTheme="minorBidi"/>
          <w:color w:val="000000" w:themeColor="text1"/>
        </w:rPr>
      </w:pPr>
      <w:r>
        <w:rPr>
          <w:rFonts w:asciiTheme="minorBidi" w:hAnsiTheme="minorBidi"/>
          <w:color w:val="000000" w:themeColor="text1"/>
        </w:rPr>
        <w:t xml:space="preserve">As a current example of the Zionist global domination is the total military and financial support by the US and the EU, particularly the UK, France, Germany, and Italy, for the Israeli occupation apartheid regime, during its two-year genocidal war on the Palestinian people, in the Gaza Strip, in 2023-2025. The Israeli regime also received important support from </w:t>
      </w:r>
      <w:r w:rsidR="003F213C">
        <w:rPr>
          <w:rFonts w:asciiTheme="minorBidi" w:hAnsiTheme="minorBidi"/>
          <w:color w:val="000000" w:themeColor="text1"/>
        </w:rPr>
        <w:t>its</w:t>
      </w:r>
      <w:r>
        <w:rPr>
          <w:rFonts w:asciiTheme="minorBidi" w:hAnsiTheme="minorBidi"/>
          <w:color w:val="000000" w:themeColor="text1"/>
        </w:rPr>
        <w:t xml:space="preserve"> neighboring states, providing it with food, logistics, information, and needed imports. The rest of the world governments watched the </w:t>
      </w:r>
      <w:r w:rsidR="00CF7085">
        <w:rPr>
          <w:rFonts w:asciiTheme="minorBidi" w:hAnsiTheme="minorBidi"/>
          <w:color w:val="000000" w:themeColor="text1"/>
        </w:rPr>
        <w:t xml:space="preserve">genocide perpetrated daily on the Palestinian children, women, elderly, and armless men, without any practical attempts to stop it. The number of martyred Palestinians, who were massacred, reached </w:t>
      </w:r>
      <w:r w:rsidR="005F3240">
        <w:rPr>
          <w:rFonts w:asciiTheme="minorBidi" w:hAnsiTheme="minorBidi"/>
          <w:color w:val="000000" w:themeColor="text1"/>
        </w:rPr>
        <w:t>more than 71,500</w:t>
      </w:r>
      <w:r w:rsidR="00CF7085">
        <w:rPr>
          <w:rFonts w:asciiTheme="minorBidi" w:hAnsiTheme="minorBidi"/>
          <w:color w:val="000000" w:themeColor="text1"/>
        </w:rPr>
        <w:t xml:space="preserve">, and the injuries exceeded </w:t>
      </w:r>
      <w:r>
        <w:rPr>
          <w:rFonts w:asciiTheme="minorBidi" w:hAnsiTheme="minorBidi"/>
          <w:color w:val="000000" w:themeColor="text1"/>
        </w:rPr>
        <w:t xml:space="preserve"> </w:t>
      </w:r>
      <w:r w:rsidR="005F3240">
        <w:rPr>
          <w:rFonts w:asciiTheme="minorBidi" w:hAnsiTheme="minorBidi"/>
          <w:color w:val="000000" w:themeColor="text1"/>
        </w:rPr>
        <w:t>171,365, by January 19, 2026</w:t>
      </w:r>
      <w:r w:rsidR="00CF7085">
        <w:rPr>
          <w:rFonts w:asciiTheme="minorBidi" w:hAnsiTheme="minorBidi"/>
          <w:color w:val="000000" w:themeColor="text1"/>
        </w:rPr>
        <w:t xml:space="preserve">. In addition, the Israeli massive destruction </w:t>
      </w:r>
      <w:r w:rsidR="00F15F62">
        <w:rPr>
          <w:rFonts w:asciiTheme="minorBidi" w:hAnsiTheme="minorBidi"/>
          <w:color w:val="000000" w:themeColor="text1"/>
        </w:rPr>
        <w:t>of</w:t>
      </w:r>
      <w:r w:rsidR="00CF7085">
        <w:rPr>
          <w:rFonts w:asciiTheme="minorBidi" w:hAnsiTheme="minorBidi"/>
          <w:color w:val="000000" w:themeColor="text1"/>
        </w:rPr>
        <w:t xml:space="preserve"> all aspects of life in Gaza made the genocide survivors live in continuous suffering, due to the </w:t>
      </w:r>
      <w:r w:rsidR="00F15F62">
        <w:rPr>
          <w:rFonts w:asciiTheme="minorBidi" w:hAnsiTheme="minorBidi"/>
          <w:color w:val="000000" w:themeColor="text1"/>
        </w:rPr>
        <w:t>shortage of food</w:t>
      </w:r>
      <w:r w:rsidR="00CF7085">
        <w:rPr>
          <w:rFonts w:asciiTheme="minorBidi" w:hAnsiTheme="minorBidi"/>
          <w:color w:val="000000" w:themeColor="text1"/>
        </w:rPr>
        <w:t>, lack of fuel, and the spread of diseases, as a result of the Israeli blockade and restrictions on the entry of the</w:t>
      </w:r>
      <w:r w:rsidR="00F15F62">
        <w:rPr>
          <w:rFonts w:asciiTheme="minorBidi" w:hAnsiTheme="minorBidi"/>
          <w:color w:val="000000" w:themeColor="text1"/>
        </w:rPr>
        <w:t xml:space="preserve"> needed</w:t>
      </w:r>
      <w:r w:rsidR="00CF7085">
        <w:rPr>
          <w:rFonts w:asciiTheme="minorBidi" w:hAnsiTheme="minorBidi"/>
          <w:color w:val="000000" w:themeColor="text1"/>
        </w:rPr>
        <w:t xml:space="preserve"> humanitarian aid</w:t>
      </w:r>
      <w:r w:rsidR="00F15F62">
        <w:rPr>
          <w:rFonts w:asciiTheme="minorBidi" w:hAnsiTheme="minorBidi"/>
          <w:color w:val="000000" w:themeColor="text1"/>
        </w:rPr>
        <w:t>.</w:t>
      </w:r>
    </w:p>
  </w:endnote>
  <w:endnote w:id="11">
    <w:p w14:paraId="1CAE5EB9" w14:textId="24A00D23" w:rsidR="00CF55E6" w:rsidRPr="00BE1990" w:rsidRDefault="00061356" w:rsidP="00CF55E6">
      <w:pPr>
        <w:pStyle w:val="EndnoteText"/>
        <w:spacing w:before="100" w:beforeAutospacing="1" w:after="100" w:afterAutospacing="1"/>
        <w:ind w:firstLine="0"/>
        <w:jc w:val="both"/>
        <w:rPr>
          <w:rFonts w:asciiTheme="minorBidi" w:hAnsiTheme="minorBidi" w:cstheme="minorBidi"/>
          <w:color w:val="000000" w:themeColor="text1"/>
        </w:rPr>
      </w:pPr>
      <w:r w:rsidRPr="0029622A">
        <w:rPr>
          <w:rStyle w:val="EndnoteReference"/>
          <w:rFonts w:asciiTheme="minorBidi" w:eastAsiaTheme="majorEastAsia" w:hAnsiTheme="minorBidi" w:cstheme="minorBidi"/>
          <w:color w:val="0070C0"/>
          <w:sz w:val="32"/>
          <w:szCs w:val="32"/>
        </w:rPr>
        <w:endnoteRef/>
      </w:r>
      <w:r w:rsidR="00CF55E6">
        <w:rPr>
          <w:rFonts w:asciiTheme="minorBidi" w:hAnsiTheme="minorBidi" w:cstheme="minorBidi"/>
          <w:color w:val="0070C0"/>
          <w:sz w:val="32"/>
          <w:szCs w:val="32"/>
        </w:rPr>
        <w:t xml:space="preserve"> </w:t>
      </w:r>
      <w:r w:rsidR="00CF55E6">
        <w:rPr>
          <w:rFonts w:asciiTheme="minorBidi" w:hAnsiTheme="minorBidi"/>
          <w:color w:val="000000" w:themeColor="text1"/>
        </w:rPr>
        <w:t xml:space="preserve">The </w:t>
      </w:r>
      <w:r w:rsidR="00CF55E6" w:rsidRPr="00CF55E6">
        <w:rPr>
          <w:rFonts w:asciiTheme="minorBidi" w:hAnsiTheme="minorBidi"/>
          <w:b/>
          <w:bCs/>
          <w:color w:val="EE0000"/>
        </w:rPr>
        <w:t>fifth verse</w:t>
      </w:r>
      <w:r w:rsidR="00CF55E6">
        <w:rPr>
          <w:rFonts w:asciiTheme="minorBidi" w:hAnsiTheme="minorBidi"/>
          <w:color w:val="000000" w:themeColor="text1"/>
        </w:rPr>
        <w:t xml:space="preserve">, of Soorat Al-Isra (Chapter 17), of the Holy Quran, mentions the </w:t>
      </w:r>
      <w:r w:rsidR="00CF55E6" w:rsidRPr="00926EF7">
        <w:rPr>
          <w:rFonts w:asciiTheme="minorBidi" w:hAnsiTheme="minorBidi"/>
          <w:b/>
          <w:bCs/>
          <w:color w:val="EE0000"/>
        </w:rPr>
        <w:t>punishment of the Children of Israel for their first corruption</w:t>
      </w:r>
      <w:r w:rsidR="00CF55E6" w:rsidRPr="00926EF7">
        <w:rPr>
          <w:rFonts w:asciiTheme="minorBidi" w:hAnsiTheme="minorBidi"/>
          <w:color w:val="EE0000"/>
        </w:rPr>
        <w:t xml:space="preserve"> </w:t>
      </w:r>
      <w:r w:rsidR="00CF55E6">
        <w:rPr>
          <w:rFonts w:asciiTheme="minorBidi" w:hAnsiTheme="minorBidi"/>
          <w:color w:val="000000" w:themeColor="text1"/>
        </w:rPr>
        <w:t>on the Earth. This happened about 586/587 BC, by the Babylonian</w:t>
      </w:r>
      <w:r w:rsidR="003F2650">
        <w:rPr>
          <w:rFonts w:asciiTheme="minorBidi" w:hAnsiTheme="minorBidi"/>
          <w:color w:val="000000" w:themeColor="text1"/>
        </w:rPr>
        <w:t xml:space="preserve"> army, led by </w:t>
      </w:r>
      <w:r w:rsidR="00CF55E6">
        <w:rPr>
          <w:rFonts w:asciiTheme="minorBidi" w:hAnsiTheme="minorBidi"/>
          <w:color w:val="000000" w:themeColor="text1"/>
        </w:rPr>
        <w:t>King Nebuchadnezzar II, who ransacked their territory in Palestine, destroyed their temple in Jerusalem, and took their King, Zedekiah, and his inner circle of leaders and clergy as captives to Babyl</w:t>
      </w:r>
      <w:r w:rsidR="00FE3D1D">
        <w:rPr>
          <w:rFonts w:asciiTheme="minorBidi" w:hAnsiTheme="minorBidi"/>
          <w:color w:val="000000" w:themeColor="text1"/>
        </w:rPr>
        <w:t xml:space="preserve"> (</w:t>
      </w:r>
      <w:r w:rsidR="00E80A16">
        <w:rPr>
          <w:rFonts w:asciiTheme="minorBidi" w:hAnsiTheme="minorBidi"/>
          <w:color w:val="000000" w:themeColor="text1"/>
        </w:rPr>
        <w:t xml:space="preserve">For more information about the first Israelite corruption and punishment </w:t>
      </w:r>
      <w:r w:rsidR="00FE3D1D">
        <w:rPr>
          <w:rFonts w:asciiTheme="minorBidi" w:hAnsiTheme="minorBidi"/>
          <w:color w:val="000000" w:themeColor="text1"/>
        </w:rPr>
        <w:t>ee Appendix I and Appendix II</w:t>
      </w:r>
      <w:r w:rsidR="00E80A16">
        <w:rPr>
          <w:rFonts w:asciiTheme="minorBidi" w:hAnsiTheme="minorBidi"/>
          <w:color w:val="000000" w:themeColor="text1"/>
        </w:rPr>
        <w:t xml:space="preserve"> at the end of this Introduction</w:t>
      </w:r>
      <w:r w:rsidR="00FE3D1D">
        <w:rPr>
          <w:rFonts w:asciiTheme="minorBidi" w:hAnsiTheme="minorBidi"/>
          <w:color w:val="000000" w:themeColor="text1"/>
        </w:rPr>
        <w:t>).</w:t>
      </w:r>
    </w:p>
    <w:p w14:paraId="6874A27E" w14:textId="7101C9C9" w:rsidR="00CF55E6" w:rsidRDefault="00CF55E6" w:rsidP="00CF55E6">
      <w:pPr>
        <w:pStyle w:val="EndnoteText"/>
        <w:spacing w:before="100" w:beforeAutospacing="1" w:after="100" w:afterAutospacing="1"/>
        <w:ind w:firstLine="0"/>
        <w:jc w:val="both"/>
        <w:rPr>
          <w:rFonts w:asciiTheme="minorBidi" w:hAnsiTheme="minorBidi"/>
          <w:color w:val="000000" w:themeColor="text1"/>
          <w:rtl/>
        </w:rPr>
      </w:pPr>
      <w:r>
        <w:rPr>
          <w:rFonts w:asciiTheme="minorBidi" w:hAnsiTheme="minorBidi" w:cstheme="minorBidi"/>
          <w:color w:val="000000" w:themeColor="text1"/>
        </w:rPr>
        <w:t>The three renowned Muslim interpreters of the Holy Quran, Al-</w:t>
      </w:r>
      <w:r w:rsidRPr="007E2452">
        <w:rPr>
          <w:rFonts w:asciiTheme="minorBidi" w:hAnsiTheme="minorBidi" w:cstheme="minorBidi"/>
          <w:color w:val="000000" w:themeColor="text1"/>
          <w:u w:val="single"/>
        </w:rPr>
        <w:t>T</w:t>
      </w:r>
      <w:r>
        <w:rPr>
          <w:rFonts w:asciiTheme="minorBidi" w:hAnsiTheme="minorBidi" w:cstheme="minorBidi"/>
          <w:color w:val="000000" w:themeColor="text1"/>
        </w:rPr>
        <w:t>abari, Al-Qur</w:t>
      </w:r>
      <w:r w:rsidRPr="007E2452">
        <w:rPr>
          <w:rFonts w:asciiTheme="minorBidi" w:hAnsiTheme="minorBidi" w:cstheme="minorBidi"/>
          <w:color w:val="000000" w:themeColor="text1"/>
          <w:u w:val="single"/>
        </w:rPr>
        <w:t>t</w:t>
      </w:r>
      <w:r>
        <w:rPr>
          <w:rFonts w:asciiTheme="minorBidi" w:hAnsiTheme="minorBidi" w:cstheme="minorBidi"/>
          <w:color w:val="000000" w:themeColor="text1"/>
        </w:rPr>
        <w:t xml:space="preserve">ubi, and Ibn Katheer, may Allah reward them for their great works, had no problem identifying the Babylonian King </w:t>
      </w:r>
      <w:r>
        <w:rPr>
          <w:rFonts w:asciiTheme="minorBidi" w:hAnsiTheme="minorBidi"/>
          <w:color w:val="000000" w:themeColor="text1"/>
        </w:rPr>
        <w:t>Nebuchadnezzar II, whom they referred to as Bu</w:t>
      </w:r>
      <w:r w:rsidRPr="007E2452">
        <w:rPr>
          <w:rFonts w:asciiTheme="minorBidi" w:hAnsiTheme="minorBidi"/>
          <w:color w:val="000000" w:themeColor="text1"/>
          <w:u w:val="single"/>
        </w:rPr>
        <w:t>kh</w:t>
      </w:r>
      <w:r>
        <w:rPr>
          <w:rFonts w:asciiTheme="minorBidi" w:hAnsiTheme="minorBidi"/>
          <w:color w:val="000000" w:themeColor="text1"/>
        </w:rPr>
        <w:t>tnasr (</w:t>
      </w:r>
      <w:r w:rsidRPr="006430C8">
        <w:rPr>
          <w:rFonts w:asciiTheme="minorBidi" w:hAnsiTheme="minorBidi" w:cstheme="minorBidi"/>
          <w:color w:val="000000" w:themeColor="text1"/>
          <w:sz w:val="24"/>
          <w:szCs w:val="24"/>
          <w:rtl/>
        </w:rPr>
        <w:t>بُختنَصْر</w:t>
      </w:r>
      <w:r>
        <w:rPr>
          <w:rFonts w:asciiTheme="minorBidi" w:hAnsiTheme="minorBidi"/>
          <w:color w:val="000000" w:themeColor="text1"/>
        </w:rPr>
        <w:t>), and his army as the worshippers (</w:t>
      </w:r>
      <w:r w:rsidRPr="006430C8">
        <w:rPr>
          <w:rFonts w:asciiTheme="minorBidi" w:hAnsiTheme="minorBidi" w:cstheme="minorBidi" w:hint="cs"/>
          <w:color w:val="000000" w:themeColor="text1"/>
          <w:sz w:val="24"/>
          <w:szCs w:val="24"/>
          <w:rtl/>
        </w:rPr>
        <w:t>عِبَاد</w:t>
      </w:r>
      <w:r>
        <w:rPr>
          <w:rFonts w:asciiTheme="minorBidi" w:hAnsiTheme="minorBidi"/>
          <w:color w:val="000000" w:themeColor="text1"/>
        </w:rPr>
        <w:t>) of Allah</w:t>
      </w:r>
      <w:r w:rsidR="003F2650">
        <w:rPr>
          <w:rFonts w:asciiTheme="minorBidi" w:hAnsiTheme="minorBidi"/>
          <w:color w:val="000000" w:themeColor="text1"/>
        </w:rPr>
        <w:t>, mentioned in the verse</w:t>
      </w:r>
      <w:r>
        <w:rPr>
          <w:rFonts w:asciiTheme="minorBidi" w:hAnsiTheme="minorBidi"/>
          <w:color w:val="000000" w:themeColor="text1"/>
        </w:rPr>
        <w:t>. So did the contemporary interpreter, Al-</w:t>
      </w:r>
      <w:r w:rsidRPr="00734167">
        <w:rPr>
          <w:rFonts w:asciiTheme="minorBidi" w:hAnsiTheme="minorBidi"/>
          <w:color w:val="000000" w:themeColor="text1"/>
          <w:u w:val="single"/>
        </w:rPr>
        <w:t>T</w:t>
      </w:r>
      <w:r>
        <w:rPr>
          <w:rFonts w:asciiTheme="minorBidi" w:hAnsiTheme="minorBidi"/>
          <w:color w:val="000000" w:themeColor="text1"/>
        </w:rPr>
        <w:t>ahir Bin ‘Aashoor, though he mentioned that the word worshippers</w:t>
      </w:r>
      <w:r w:rsidR="003F2650">
        <w:rPr>
          <w:rFonts w:asciiTheme="minorBidi" w:hAnsiTheme="minorBidi"/>
          <w:color w:val="000000" w:themeColor="text1"/>
        </w:rPr>
        <w:t xml:space="preserve"> (‘ibad)</w:t>
      </w:r>
      <w:r>
        <w:rPr>
          <w:rFonts w:asciiTheme="minorBidi" w:hAnsiTheme="minorBidi"/>
          <w:color w:val="000000" w:themeColor="text1"/>
        </w:rPr>
        <w:t xml:space="preserve"> means humans in general, who are owned by Allah (slaves). He also attributed the second punishment of the Israelites to the Romans in the early first Christian Century, which is incorrect, as the Israelites back then did not achieve any global domination</w:t>
      </w:r>
      <w:r w:rsidR="003F2650">
        <w:rPr>
          <w:rFonts w:asciiTheme="minorBidi" w:hAnsiTheme="minorBidi"/>
          <w:color w:val="000000" w:themeColor="text1"/>
        </w:rPr>
        <w:t>, like they do now</w:t>
      </w:r>
      <w:r>
        <w:rPr>
          <w:rFonts w:asciiTheme="minorBidi" w:hAnsiTheme="minorBidi"/>
          <w:color w:val="000000" w:themeColor="text1"/>
        </w:rPr>
        <w:t>.</w:t>
      </w:r>
    </w:p>
    <w:p w14:paraId="5D8A99F5" w14:textId="7606F991" w:rsidR="00CF55E6" w:rsidRDefault="00CF55E6" w:rsidP="00CF55E6">
      <w:pPr>
        <w:pStyle w:val="EndnoteText"/>
        <w:spacing w:before="100" w:beforeAutospacing="1" w:after="100" w:afterAutospacing="1"/>
        <w:ind w:firstLine="0"/>
        <w:jc w:val="both"/>
        <w:rPr>
          <w:rFonts w:asciiTheme="minorBidi" w:hAnsiTheme="minorBidi"/>
          <w:color w:val="000000" w:themeColor="text1"/>
        </w:rPr>
      </w:pPr>
      <w:r>
        <w:rPr>
          <w:rFonts w:asciiTheme="minorBidi" w:hAnsiTheme="minorBidi"/>
          <w:color w:val="000000" w:themeColor="text1"/>
        </w:rPr>
        <w:t>Some contemporary scholars, like Shai</w:t>
      </w:r>
      <w:r w:rsidRPr="000F7FFC">
        <w:rPr>
          <w:rFonts w:asciiTheme="minorBidi" w:hAnsiTheme="minorBidi"/>
          <w:color w:val="000000" w:themeColor="text1"/>
          <w:u w:val="single"/>
        </w:rPr>
        <w:t>kh</w:t>
      </w:r>
      <w:r>
        <w:rPr>
          <w:rFonts w:asciiTheme="minorBidi" w:hAnsiTheme="minorBidi"/>
          <w:color w:val="000000" w:themeColor="text1"/>
        </w:rPr>
        <w:t xml:space="preserve"> Mutawalli El-Sha’rawi</w:t>
      </w:r>
      <w:r w:rsidR="00887CBF">
        <w:rPr>
          <w:rFonts w:asciiTheme="minorBidi" w:hAnsiTheme="minorBidi"/>
          <w:color w:val="000000" w:themeColor="text1"/>
        </w:rPr>
        <w:t>,</w:t>
      </w:r>
      <w:r>
        <w:rPr>
          <w:rFonts w:asciiTheme="minorBidi" w:hAnsiTheme="minorBidi"/>
          <w:color w:val="000000" w:themeColor="text1"/>
        </w:rPr>
        <w:t xml:space="preserve"> had a problem with that interpretation, which considered the Babylonians as worshippers of Allah</w:t>
      </w:r>
      <w:r w:rsidR="00887CBF">
        <w:rPr>
          <w:rFonts w:asciiTheme="minorBidi" w:hAnsiTheme="minorBidi"/>
          <w:color w:val="000000" w:themeColor="text1"/>
        </w:rPr>
        <w:t>. Instead,</w:t>
      </w:r>
      <w:r>
        <w:rPr>
          <w:rFonts w:asciiTheme="minorBidi" w:hAnsiTheme="minorBidi"/>
          <w:color w:val="000000" w:themeColor="text1"/>
        </w:rPr>
        <w:t xml:space="preserve"> Al-Sha’rawi </w:t>
      </w:r>
      <w:r w:rsidR="00887CBF">
        <w:rPr>
          <w:rFonts w:asciiTheme="minorBidi" w:hAnsiTheme="minorBidi"/>
          <w:color w:val="000000" w:themeColor="text1"/>
        </w:rPr>
        <w:t>said</w:t>
      </w:r>
      <w:r>
        <w:rPr>
          <w:rFonts w:asciiTheme="minorBidi" w:hAnsiTheme="minorBidi"/>
          <w:color w:val="000000" w:themeColor="text1"/>
        </w:rPr>
        <w:t xml:space="preserve"> that Muslims, led by Caliph ‘Omar, mAbpwh, were the intended worshippers of Allah, which is incorrect, as Palestine was ruled by Christians at that time, not by the Israelites. </w:t>
      </w:r>
    </w:p>
    <w:p w14:paraId="077BB3D8" w14:textId="77777777" w:rsidR="0043727D" w:rsidRDefault="0043727D" w:rsidP="0043727D">
      <w:pPr>
        <w:pStyle w:val="EndnoteText"/>
        <w:spacing w:before="100" w:beforeAutospacing="1" w:after="100" w:afterAutospacing="1"/>
        <w:ind w:firstLine="0"/>
        <w:jc w:val="both"/>
        <w:rPr>
          <w:rFonts w:asciiTheme="minorBidi" w:hAnsiTheme="minorBidi" w:cstheme="minorBidi"/>
          <w:color w:val="000000" w:themeColor="text1"/>
          <w:rtl/>
        </w:rPr>
      </w:pPr>
      <w:r>
        <w:rPr>
          <w:rFonts w:asciiTheme="minorBidi" w:hAnsiTheme="minorBidi" w:cstheme="minorBidi"/>
          <w:color w:val="000000" w:themeColor="text1"/>
        </w:rPr>
        <w:t xml:space="preserve">The Holy Quran and the Prophet’s Sunna, including his ‘Hadeeths, guide us to the right path, particularly in the case of such disagreement, as the Prophet, pbbuh, told us: “I have left two things for you, with which you will not be misguided: the Book of Allah and my Sunna. (They will be preserved, until they come to me at the River of Al-Kawthar, on the Last Day)” (This ‘Hadeeth was authenticated as </w:t>
      </w:r>
      <w:r w:rsidRPr="009641C1">
        <w:rPr>
          <w:rFonts w:asciiTheme="minorBidi" w:hAnsiTheme="minorBidi" w:cstheme="minorBidi"/>
          <w:color w:val="000000" w:themeColor="text1"/>
          <w:u w:val="single"/>
        </w:rPr>
        <w:t>S</w:t>
      </w:r>
      <w:r>
        <w:rPr>
          <w:rFonts w:asciiTheme="minorBidi" w:hAnsiTheme="minorBidi" w:cstheme="minorBidi"/>
          <w:color w:val="000000" w:themeColor="text1"/>
        </w:rPr>
        <w:t xml:space="preserve">a’hee’h by Al-Albani, in </w:t>
      </w:r>
      <w:r w:rsidRPr="009641C1">
        <w:rPr>
          <w:rFonts w:asciiTheme="minorBidi" w:hAnsiTheme="minorBidi" w:cstheme="minorBidi"/>
          <w:color w:val="000000" w:themeColor="text1"/>
          <w:u w:val="single"/>
        </w:rPr>
        <w:t>S</w:t>
      </w:r>
      <w:r>
        <w:rPr>
          <w:rFonts w:asciiTheme="minorBidi" w:hAnsiTheme="minorBidi" w:cstheme="minorBidi"/>
          <w:color w:val="000000" w:themeColor="text1"/>
        </w:rPr>
        <w:t xml:space="preserve">a’hee’h El-Jami’: 2937, 3232). </w:t>
      </w:r>
    </w:p>
    <w:p w14:paraId="6C831DFD" w14:textId="74729F5F" w:rsidR="00F417BA" w:rsidRDefault="009C7952" w:rsidP="00F417BA">
      <w:pPr>
        <w:pStyle w:val="EndnoteText"/>
        <w:spacing w:before="100" w:beforeAutospacing="1" w:after="100" w:afterAutospacing="1"/>
        <w:ind w:firstLine="0"/>
        <w:jc w:val="both"/>
        <w:rPr>
          <w:rFonts w:asciiTheme="minorBidi" w:hAnsiTheme="minorBidi" w:cs="Arial"/>
          <w:color w:val="000000" w:themeColor="text1"/>
          <w:sz w:val="28"/>
          <w:szCs w:val="28"/>
        </w:rPr>
      </w:pPr>
      <w:r>
        <w:rPr>
          <w:rFonts w:asciiTheme="minorBidi" w:hAnsiTheme="minorBidi" w:cstheme="minorBidi"/>
          <w:color w:val="000000" w:themeColor="text1"/>
        </w:rPr>
        <w:t>By</w:t>
      </w:r>
      <w:r w:rsidR="00031C01">
        <w:rPr>
          <w:rFonts w:asciiTheme="minorBidi" w:hAnsiTheme="minorBidi" w:cstheme="minorBidi"/>
          <w:color w:val="000000" w:themeColor="text1"/>
        </w:rPr>
        <w:t xml:space="preserve"> looking at the evidence from the Holy Quran and the Prophet’s ‘Hadeeths, we find that the word ‘ibad </w:t>
      </w:r>
      <w:r w:rsidR="00031C01">
        <w:rPr>
          <w:rFonts w:asciiTheme="minorBidi" w:hAnsiTheme="minorBidi"/>
          <w:color w:val="000000" w:themeColor="text1"/>
        </w:rPr>
        <w:t>(</w:t>
      </w:r>
      <w:r w:rsidR="00031C01" w:rsidRPr="006430C8">
        <w:rPr>
          <w:rFonts w:asciiTheme="minorBidi" w:hAnsiTheme="minorBidi" w:cstheme="minorBidi" w:hint="cs"/>
          <w:color w:val="000000" w:themeColor="text1"/>
          <w:sz w:val="24"/>
          <w:szCs w:val="24"/>
          <w:rtl/>
        </w:rPr>
        <w:t>عِبَاد</w:t>
      </w:r>
      <w:r w:rsidR="00031C01">
        <w:rPr>
          <w:rFonts w:asciiTheme="minorBidi" w:hAnsiTheme="minorBidi"/>
          <w:color w:val="000000" w:themeColor="text1"/>
        </w:rPr>
        <w:t xml:space="preserve">) </w:t>
      </w:r>
      <w:r w:rsidR="00031C01">
        <w:rPr>
          <w:rFonts w:asciiTheme="minorBidi" w:hAnsiTheme="minorBidi" w:cstheme="minorBidi"/>
          <w:color w:val="000000" w:themeColor="text1"/>
        </w:rPr>
        <w:t>means “worshippers,”</w:t>
      </w:r>
      <w:r w:rsidR="00F417BA">
        <w:rPr>
          <w:rFonts w:asciiTheme="minorBidi" w:hAnsiTheme="minorBidi" w:cstheme="minorBidi"/>
          <w:color w:val="000000" w:themeColor="text1"/>
        </w:rPr>
        <w:t xml:space="preserve"> as it is </w:t>
      </w:r>
      <w:r w:rsidR="00EF42D5">
        <w:rPr>
          <w:rFonts w:asciiTheme="minorBidi" w:hAnsiTheme="minorBidi" w:cstheme="minorBidi"/>
          <w:color w:val="000000" w:themeColor="text1"/>
        </w:rPr>
        <w:t>linked with</w:t>
      </w:r>
      <w:r w:rsidR="00F417BA">
        <w:rPr>
          <w:rFonts w:asciiTheme="minorBidi" w:hAnsiTheme="minorBidi" w:cstheme="minorBidi"/>
          <w:color w:val="000000" w:themeColor="text1"/>
        </w:rPr>
        <w:t xml:space="preserve"> the word ‘ibada (worship). </w:t>
      </w:r>
      <w:r>
        <w:rPr>
          <w:rFonts w:asciiTheme="minorBidi" w:hAnsiTheme="minorBidi" w:cstheme="minorBidi"/>
          <w:color w:val="000000" w:themeColor="text1"/>
        </w:rPr>
        <w:t>Thus</w:t>
      </w:r>
      <w:r w:rsidR="00F417BA">
        <w:rPr>
          <w:rFonts w:asciiTheme="minorBidi" w:hAnsiTheme="minorBidi" w:cstheme="minorBidi"/>
          <w:color w:val="000000" w:themeColor="text1"/>
        </w:rPr>
        <w:t>, the description of Allah, praise to Him, for those whom He sent to conquer Palestine and punish the first corrupt Israelite stat</w:t>
      </w:r>
      <w:r>
        <w:rPr>
          <w:rFonts w:asciiTheme="minorBidi" w:hAnsiTheme="minorBidi" w:cstheme="minorBidi"/>
          <w:color w:val="000000" w:themeColor="text1"/>
        </w:rPr>
        <w:t>e, as ‘ibad (worshippers), means that they worshipped Him (But Allah knows better).</w:t>
      </w:r>
    </w:p>
    <w:p w14:paraId="09400827" w14:textId="5ED4D47E" w:rsidR="0043727D" w:rsidRPr="0043727D" w:rsidRDefault="00EF42D5" w:rsidP="0043727D">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An example of such evidence is represented by t</w:t>
      </w:r>
      <w:r w:rsidR="0043727D">
        <w:rPr>
          <w:rFonts w:asciiTheme="minorBidi" w:hAnsiTheme="minorBidi" w:cstheme="minorBidi"/>
          <w:color w:val="000000" w:themeColor="text1"/>
        </w:rPr>
        <w:t>he Arabic words ‘abd and ‘ibada</w:t>
      </w:r>
      <w:r>
        <w:rPr>
          <w:rFonts w:asciiTheme="minorBidi" w:hAnsiTheme="minorBidi" w:cstheme="minorBidi"/>
          <w:color w:val="000000" w:themeColor="text1"/>
        </w:rPr>
        <w:t>, which are</w:t>
      </w:r>
      <w:r w:rsidR="0043727D">
        <w:rPr>
          <w:rFonts w:asciiTheme="minorBidi" w:hAnsiTheme="minorBidi" w:cstheme="minorBidi"/>
          <w:color w:val="000000" w:themeColor="text1"/>
        </w:rPr>
        <w:t xml:space="preserve"> mentioned in verse 4: 172 of the Holy Quran</w:t>
      </w:r>
      <w:r>
        <w:rPr>
          <w:rFonts w:asciiTheme="minorBidi" w:hAnsiTheme="minorBidi" w:cstheme="minorBidi"/>
          <w:color w:val="000000" w:themeColor="text1"/>
        </w:rPr>
        <w:t>. The two words</w:t>
      </w:r>
      <w:r w:rsidR="0043727D">
        <w:rPr>
          <w:rFonts w:asciiTheme="minorBidi" w:hAnsiTheme="minorBidi" w:cstheme="minorBidi"/>
          <w:color w:val="000000" w:themeColor="text1"/>
        </w:rPr>
        <w:t xml:space="preserve"> show that they unequivocally mean worshipper and worship, respectively. Likewise, the word ‘abd in the ‘Hadeeth</w:t>
      </w:r>
      <w:r w:rsidR="00CD45EE">
        <w:rPr>
          <w:rFonts w:asciiTheme="minorBidi" w:hAnsiTheme="minorBidi" w:cstheme="minorBidi"/>
          <w:color w:val="000000" w:themeColor="text1"/>
        </w:rPr>
        <w:t xml:space="preserve">, narrated </w:t>
      </w:r>
      <w:r w:rsidR="00CD45EE" w:rsidRPr="00CD45EE">
        <w:rPr>
          <w:rFonts w:asciiTheme="minorBidi" w:hAnsiTheme="minorBidi" w:cstheme="minorBidi"/>
          <w:color w:val="000000" w:themeColor="text1"/>
        </w:rPr>
        <w:t>by Al-Mu</w:t>
      </w:r>
      <w:r w:rsidR="00CD45EE" w:rsidRPr="00CD45EE">
        <w:rPr>
          <w:rFonts w:asciiTheme="minorBidi" w:hAnsiTheme="minorBidi" w:cstheme="minorBidi"/>
          <w:color w:val="000000" w:themeColor="text1"/>
          <w:u w:val="single"/>
        </w:rPr>
        <w:t>gh</w:t>
      </w:r>
      <w:r w:rsidR="00CD45EE" w:rsidRPr="00CD45EE">
        <w:rPr>
          <w:rFonts w:asciiTheme="minorBidi" w:hAnsiTheme="minorBidi" w:cstheme="minorBidi"/>
          <w:color w:val="000000" w:themeColor="text1"/>
        </w:rPr>
        <w:t>eera Bin Shu’ba, mAbpwh,</w:t>
      </w:r>
      <w:r w:rsidR="00CD45EE">
        <w:rPr>
          <w:rFonts w:cstheme="minorBidi"/>
          <w:color w:val="000000" w:themeColor="text1"/>
        </w:rPr>
        <w:t xml:space="preserve"> </w:t>
      </w:r>
      <w:r w:rsidR="0043727D">
        <w:rPr>
          <w:rFonts w:asciiTheme="minorBidi" w:hAnsiTheme="minorBidi" w:cstheme="minorBidi"/>
          <w:color w:val="000000" w:themeColor="text1"/>
        </w:rPr>
        <w:t xml:space="preserve"> mean</w:t>
      </w:r>
      <w:r>
        <w:rPr>
          <w:rFonts w:asciiTheme="minorBidi" w:hAnsiTheme="minorBidi" w:cstheme="minorBidi"/>
          <w:color w:val="000000" w:themeColor="text1"/>
        </w:rPr>
        <w:t>s</w:t>
      </w:r>
      <w:r w:rsidR="0043727D">
        <w:rPr>
          <w:rFonts w:asciiTheme="minorBidi" w:hAnsiTheme="minorBidi" w:cstheme="minorBidi"/>
          <w:color w:val="000000" w:themeColor="text1"/>
        </w:rPr>
        <w:t xml:space="preserve"> worshipper, as it </w:t>
      </w:r>
      <w:r>
        <w:rPr>
          <w:rFonts w:asciiTheme="minorBidi" w:hAnsiTheme="minorBidi" w:cstheme="minorBidi"/>
          <w:color w:val="000000" w:themeColor="text1"/>
        </w:rPr>
        <w:t>i</w:t>
      </w:r>
      <w:r w:rsidR="0043727D">
        <w:rPr>
          <w:rFonts w:asciiTheme="minorBidi" w:hAnsiTheme="minorBidi" w:cstheme="minorBidi"/>
          <w:color w:val="000000" w:themeColor="text1"/>
        </w:rPr>
        <w:t>s also linked to the act of worship (prayer in this case). However, when Allah, praise to Him, referred to a different meaning for the word ‘abd (a slave) in verse 16: 75, He said: “ ’abdan mamlookan” (</w:t>
      </w:r>
      <w:r w:rsidR="0043727D" w:rsidRPr="009E717F">
        <w:rPr>
          <w:rFonts w:cstheme="minorBidi"/>
          <w:color w:val="FF0000"/>
          <w:sz w:val="24"/>
          <w:szCs w:val="24"/>
          <w:rtl/>
        </w:rPr>
        <w:t>عَبْدًا مَّمْلُوكًا</w:t>
      </w:r>
      <w:r w:rsidR="0043727D">
        <w:rPr>
          <w:rFonts w:cstheme="minorBidi"/>
          <w:color w:val="FF0000"/>
          <w:sz w:val="24"/>
          <w:szCs w:val="24"/>
        </w:rPr>
        <w:t>:</w:t>
      </w:r>
      <w:r w:rsidR="0043727D" w:rsidRPr="009E717F">
        <w:rPr>
          <w:rFonts w:cstheme="minorBidi"/>
          <w:color w:val="FF0000"/>
          <w:sz w:val="24"/>
          <w:szCs w:val="24"/>
          <w:rtl/>
        </w:rPr>
        <w:t xml:space="preserve"> </w:t>
      </w:r>
      <w:r w:rsidR="0043727D">
        <w:rPr>
          <w:rFonts w:asciiTheme="minorBidi" w:hAnsiTheme="minorBidi" w:cstheme="minorBidi"/>
          <w:color w:val="000000" w:themeColor="text1"/>
        </w:rPr>
        <w:t>owned slave),</w:t>
      </w:r>
      <w:r w:rsidR="00CD45EE">
        <w:rPr>
          <w:rFonts w:asciiTheme="minorBidi" w:hAnsiTheme="minorBidi" w:cstheme="minorBidi"/>
          <w:color w:val="000000" w:themeColor="text1"/>
        </w:rPr>
        <w:t xml:space="preserve"> to differentiate it from the word ‘abd, which means the one who worships Him,</w:t>
      </w:r>
      <w:r w:rsidR="0043727D">
        <w:rPr>
          <w:rFonts w:asciiTheme="minorBidi" w:hAnsiTheme="minorBidi" w:cstheme="minorBidi"/>
          <w:color w:val="000000" w:themeColor="text1"/>
        </w:rPr>
        <w:t xml:space="preserve"> as follows: </w:t>
      </w:r>
    </w:p>
    <w:p w14:paraId="5A75FB6D" w14:textId="5F0A2289" w:rsidR="00CF55E6" w:rsidRDefault="00CF55E6" w:rsidP="0043727D">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 xml:space="preserve">لَّن يَسْتَنكِفَ </w:t>
      </w:r>
      <w:r w:rsidRPr="00D87D14">
        <w:rPr>
          <w:rFonts w:cstheme="minorBidi"/>
          <w:b/>
          <w:bCs/>
          <w:color w:val="EE0000"/>
          <w:sz w:val="28"/>
          <w:szCs w:val="28"/>
          <w:rtl/>
        </w:rPr>
        <w:t>الْمَسِيحُ</w:t>
      </w:r>
      <w:r w:rsidRPr="00785304">
        <w:rPr>
          <w:rFonts w:cstheme="minorBidi"/>
          <w:color w:val="000000" w:themeColor="text1"/>
          <w:sz w:val="28"/>
          <w:szCs w:val="28"/>
          <w:rtl/>
        </w:rPr>
        <w:t xml:space="preserve"> أَن يَكُونَ </w:t>
      </w:r>
      <w:r w:rsidRPr="00785304">
        <w:rPr>
          <w:rFonts w:cstheme="minorBidi"/>
          <w:b/>
          <w:bCs/>
          <w:color w:val="FF0000"/>
          <w:sz w:val="28"/>
          <w:szCs w:val="28"/>
          <w:rtl/>
        </w:rPr>
        <w:t>عَبْدًا</w:t>
      </w:r>
      <w:r w:rsidRPr="00785304">
        <w:rPr>
          <w:rFonts w:cstheme="minorBidi"/>
          <w:color w:val="000000" w:themeColor="text1"/>
          <w:sz w:val="28"/>
          <w:szCs w:val="28"/>
          <w:rtl/>
        </w:rPr>
        <w:t xml:space="preserve"> لِّلَّهِ وَلَا الْمَلَائِكَةُ الْمُقَرَّبُونَ ۚ وَمَن يَسْتَنكِفْ عَنْ </w:t>
      </w:r>
      <w:r w:rsidRPr="00785304">
        <w:rPr>
          <w:rFonts w:cstheme="minorBidi"/>
          <w:b/>
          <w:bCs/>
          <w:color w:val="FF0000"/>
          <w:sz w:val="28"/>
          <w:szCs w:val="28"/>
          <w:rtl/>
        </w:rPr>
        <w:t>عِبَادَتِهِ</w:t>
      </w:r>
      <w:r w:rsidRPr="00785304">
        <w:rPr>
          <w:rFonts w:cstheme="minorBidi"/>
          <w:color w:val="000000" w:themeColor="text1"/>
          <w:sz w:val="28"/>
          <w:szCs w:val="28"/>
          <w:rtl/>
        </w:rPr>
        <w:t xml:space="preserve"> وَيَسْتَكْبِرْ فَسَيَحْشُرُهُمْ إِلَيْهِ جَمِيعًا (النِّسَاءُ ، </w:t>
      </w:r>
      <w:r w:rsidRPr="00785304">
        <w:rPr>
          <w:rFonts w:cstheme="minorBidi"/>
          <w:color w:val="000000" w:themeColor="text1"/>
          <w:sz w:val="24"/>
          <w:szCs w:val="24"/>
          <w:rtl/>
        </w:rPr>
        <w:t>4: 172</w:t>
      </w:r>
      <w:r w:rsidRPr="00785304">
        <w:rPr>
          <w:rFonts w:cstheme="minorBidi"/>
          <w:color w:val="000000" w:themeColor="text1"/>
          <w:sz w:val="28"/>
          <w:szCs w:val="28"/>
          <w:rtl/>
        </w:rPr>
        <w:t>).</w:t>
      </w:r>
    </w:p>
    <w:p w14:paraId="7D9317CE" w14:textId="1FF8F749" w:rsidR="000F0502" w:rsidRPr="00785304" w:rsidRDefault="000F0502" w:rsidP="000F0502">
      <w:pPr>
        <w:bidi/>
        <w:spacing w:before="100" w:beforeAutospacing="1" w:after="100" w:afterAutospacing="1"/>
        <w:jc w:val="both"/>
        <w:rPr>
          <w:rFonts w:cstheme="minorBidi"/>
          <w:color w:val="000000" w:themeColor="text1"/>
          <w:sz w:val="28"/>
          <w:szCs w:val="28"/>
          <w:rtl/>
        </w:rPr>
      </w:pPr>
      <w:r w:rsidRPr="00E5444F">
        <w:rPr>
          <w:rFonts w:cs="Arial"/>
          <w:color w:val="000000" w:themeColor="text1"/>
          <w:sz w:val="28"/>
          <w:szCs w:val="28"/>
          <w:rtl/>
        </w:rPr>
        <w:t xml:space="preserve">ضَرَبَ اللَّهُ مَثَلًا </w:t>
      </w:r>
      <w:r w:rsidRPr="00556C19">
        <w:rPr>
          <w:rFonts w:cs="Arial"/>
          <w:b/>
          <w:bCs/>
          <w:color w:val="EE0000"/>
          <w:sz w:val="28"/>
          <w:szCs w:val="28"/>
          <w:rtl/>
        </w:rPr>
        <w:t>عَبْدًا مَّمْلُوكًا</w:t>
      </w:r>
      <w:r w:rsidRPr="00556C19">
        <w:rPr>
          <w:rFonts w:cs="Arial"/>
          <w:color w:val="EE0000"/>
          <w:sz w:val="28"/>
          <w:szCs w:val="28"/>
          <w:rtl/>
        </w:rPr>
        <w:t xml:space="preserve"> </w:t>
      </w:r>
      <w:r w:rsidRPr="00E5444F">
        <w:rPr>
          <w:rFonts w:cs="Arial"/>
          <w:color w:val="000000" w:themeColor="text1"/>
          <w:sz w:val="28"/>
          <w:szCs w:val="28"/>
          <w:rtl/>
        </w:rPr>
        <w:t>لَّا يَقْدِرُ عَلَىٰ شَيْءٍ</w:t>
      </w:r>
      <w:r>
        <w:rPr>
          <w:rFonts w:cs="Arial" w:hint="cs"/>
          <w:color w:val="000000" w:themeColor="text1"/>
          <w:sz w:val="28"/>
          <w:szCs w:val="28"/>
          <w:rtl/>
        </w:rPr>
        <w:t xml:space="preserve"> (النَّحْلُ ، </w:t>
      </w:r>
      <w:r>
        <w:rPr>
          <w:rFonts w:cs="Arial" w:hint="cs"/>
          <w:color w:val="000000" w:themeColor="text1"/>
          <w:sz w:val="24"/>
          <w:szCs w:val="24"/>
          <w:rtl/>
        </w:rPr>
        <w:t>16: 75</w:t>
      </w:r>
      <w:r>
        <w:rPr>
          <w:rFonts w:cs="Arial" w:hint="cs"/>
          <w:color w:val="000000" w:themeColor="text1"/>
          <w:sz w:val="28"/>
          <w:szCs w:val="28"/>
          <w:rtl/>
        </w:rPr>
        <w:t>).</w:t>
      </w:r>
    </w:p>
    <w:p w14:paraId="7B3B6A46" w14:textId="77777777" w:rsidR="00CF55E6" w:rsidRPr="00785304" w:rsidRDefault="00CF55E6" w:rsidP="00CF55E6">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عنِ المغيرة ِبنِ شعبةٍ ، رضيَ اللهُ عنهُ ، أنهُ روى عن أمِّ المؤمنينَ عائشةَ ، رضيَ اللهُ عنها ، أنها قالتْ: "</w:t>
      </w:r>
      <w:r w:rsidRPr="00EE40F9">
        <w:rPr>
          <w:rFonts w:cstheme="minorBidi"/>
          <w:b/>
          <w:bCs/>
          <w:color w:val="EE0000"/>
          <w:sz w:val="28"/>
          <w:szCs w:val="28"/>
          <w:rtl/>
        </w:rPr>
        <w:t>قامَ</w:t>
      </w:r>
      <w:r w:rsidRPr="00785304">
        <w:rPr>
          <w:rFonts w:cstheme="minorBidi"/>
          <w:color w:val="000000" w:themeColor="text1"/>
          <w:sz w:val="28"/>
          <w:szCs w:val="28"/>
          <w:rtl/>
        </w:rPr>
        <w:t xml:space="preserve"> النَّبيُّ ، صلَّى اللَّهُ علَيهِ وسلَّمَ ، حتَّى تورَّمَت قدماهُ. فقيلَ لَهُ: قد غَفرَ اللَّهُ لَكَ ما تقدَّمَ من ذنبِكَ وما تأخَّرَ. قالَ: "أفلا أَكونُ </w:t>
      </w:r>
      <w:r w:rsidRPr="00EE40F9">
        <w:rPr>
          <w:rFonts w:cstheme="minorBidi"/>
          <w:b/>
          <w:bCs/>
          <w:color w:val="EE0000"/>
          <w:sz w:val="28"/>
          <w:szCs w:val="28"/>
          <w:rtl/>
        </w:rPr>
        <w:t>عَبدًا</w:t>
      </w:r>
      <w:r w:rsidRPr="00785304">
        <w:rPr>
          <w:rFonts w:cstheme="minorBidi"/>
          <w:color w:val="000000" w:themeColor="text1"/>
          <w:sz w:val="28"/>
          <w:szCs w:val="28"/>
          <w:rtl/>
        </w:rPr>
        <w:t xml:space="preserve"> شَكورًا." </w:t>
      </w:r>
    </w:p>
    <w:p w14:paraId="3168EBED" w14:textId="3248E679" w:rsidR="00CF55E6" w:rsidRDefault="00CF55E6" w:rsidP="00CF55E6">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 xml:space="preserve">(صححهُ الألباني ، في صحيحِ الترغيبِ: </w:t>
      </w:r>
      <w:r w:rsidRPr="00785304">
        <w:rPr>
          <w:rFonts w:cstheme="minorBidi"/>
          <w:color w:val="000000" w:themeColor="text1"/>
          <w:sz w:val="24"/>
          <w:szCs w:val="24"/>
          <w:rtl/>
        </w:rPr>
        <w:t>619</w:t>
      </w:r>
      <w:r w:rsidRPr="00785304">
        <w:rPr>
          <w:rFonts w:cstheme="minorBidi"/>
          <w:color w:val="000000" w:themeColor="text1"/>
          <w:sz w:val="28"/>
          <w:szCs w:val="28"/>
          <w:rtl/>
        </w:rPr>
        <w:t xml:space="preserve"> ، وأخرجه البخاري: </w:t>
      </w:r>
      <w:r w:rsidRPr="00785304">
        <w:rPr>
          <w:rFonts w:cstheme="minorBidi"/>
          <w:color w:val="000000" w:themeColor="text1"/>
          <w:sz w:val="24"/>
          <w:szCs w:val="24"/>
          <w:rtl/>
        </w:rPr>
        <w:t>4836</w:t>
      </w:r>
      <w:r w:rsidRPr="00785304">
        <w:rPr>
          <w:rFonts w:cstheme="minorBidi"/>
          <w:color w:val="000000" w:themeColor="text1"/>
          <w:sz w:val="28"/>
          <w:szCs w:val="28"/>
          <w:rtl/>
        </w:rPr>
        <w:t xml:space="preserve"> ، ومسلم: </w:t>
      </w:r>
      <w:r w:rsidRPr="00785304">
        <w:rPr>
          <w:rFonts w:cstheme="minorBidi"/>
          <w:color w:val="000000" w:themeColor="text1"/>
          <w:sz w:val="24"/>
          <w:szCs w:val="24"/>
          <w:rtl/>
        </w:rPr>
        <w:t>2819</w:t>
      </w:r>
      <w:r w:rsidRPr="00785304">
        <w:rPr>
          <w:rFonts w:cstheme="minorBidi"/>
          <w:color w:val="000000" w:themeColor="text1"/>
          <w:sz w:val="28"/>
          <w:szCs w:val="28"/>
          <w:rtl/>
        </w:rPr>
        <w:t xml:space="preserve"> ، والن</w:t>
      </w:r>
      <w:r w:rsidR="00BE2FD6">
        <w:rPr>
          <w:rFonts w:cstheme="minorBidi" w:hint="cs"/>
          <w:color w:val="000000" w:themeColor="text1"/>
          <w:sz w:val="28"/>
          <w:szCs w:val="28"/>
          <w:rtl/>
        </w:rPr>
        <w:t>َّ</w:t>
      </w:r>
      <w:r w:rsidRPr="00785304">
        <w:rPr>
          <w:rFonts w:cstheme="minorBidi"/>
          <w:color w:val="000000" w:themeColor="text1"/>
          <w:sz w:val="28"/>
          <w:szCs w:val="28"/>
          <w:rtl/>
        </w:rPr>
        <w:t xml:space="preserve">سائي: </w:t>
      </w:r>
      <w:r w:rsidRPr="00785304">
        <w:rPr>
          <w:rFonts w:cstheme="minorBidi"/>
          <w:color w:val="000000" w:themeColor="text1"/>
          <w:sz w:val="24"/>
          <w:szCs w:val="24"/>
          <w:rtl/>
        </w:rPr>
        <w:t>1644</w:t>
      </w:r>
      <w:r w:rsidRPr="00785304">
        <w:rPr>
          <w:rFonts w:cstheme="minorBidi"/>
          <w:color w:val="000000" w:themeColor="text1"/>
          <w:sz w:val="28"/>
          <w:szCs w:val="28"/>
          <w:rtl/>
        </w:rPr>
        <w:t xml:space="preserve"> ، واللفظ له ، وابن ماجه: </w:t>
      </w:r>
      <w:r w:rsidRPr="00785304">
        <w:rPr>
          <w:rFonts w:cstheme="minorBidi"/>
          <w:color w:val="000000" w:themeColor="text1"/>
          <w:sz w:val="24"/>
          <w:szCs w:val="24"/>
          <w:rtl/>
        </w:rPr>
        <w:t>1419</w:t>
      </w:r>
      <w:r w:rsidRPr="00785304">
        <w:rPr>
          <w:rFonts w:cstheme="minorBidi"/>
          <w:color w:val="000000" w:themeColor="text1"/>
          <w:sz w:val="28"/>
          <w:szCs w:val="28"/>
          <w:rtl/>
        </w:rPr>
        <w:t xml:space="preserve"> ، وأحمد: </w:t>
      </w:r>
      <w:r w:rsidRPr="00785304">
        <w:rPr>
          <w:rFonts w:cstheme="minorBidi"/>
          <w:color w:val="000000" w:themeColor="text1"/>
          <w:sz w:val="24"/>
          <w:szCs w:val="24"/>
          <w:rtl/>
        </w:rPr>
        <w:t>18198</w:t>
      </w:r>
      <w:r w:rsidRPr="00785304">
        <w:rPr>
          <w:rFonts w:cstheme="minorBidi"/>
          <w:color w:val="000000" w:themeColor="text1"/>
          <w:sz w:val="28"/>
          <w:szCs w:val="28"/>
          <w:rtl/>
        </w:rPr>
        <w:t xml:space="preserve"> ، والترمذي: </w:t>
      </w:r>
      <w:r w:rsidRPr="00785304">
        <w:rPr>
          <w:rFonts w:cstheme="minorBidi"/>
          <w:color w:val="000000" w:themeColor="text1"/>
          <w:sz w:val="24"/>
          <w:szCs w:val="24"/>
          <w:rtl/>
        </w:rPr>
        <w:t>412</w:t>
      </w:r>
      <w:r w:rsidRPr="00785304">
        <w:rPr>
          <w:rFonts w:cstheme="minorBidi"/>
          <w:color w:val="000000" w:themeColor="text1"/>
          <w:sz w:val="28"/>
          <w:szCs w:val="28"/>
          <w:rtl/>
        </w:rPr>
        <w:t xml:space="preserve"> ، باختلافٍ يسير. وفي روايةِ مسلم: </w:t>
      </w:r>
      <w:r w:rsidRPr="00785304">
        <w:rPr>
          <w:rFonts w:cstheme="minorBidi"/>
          <w:color w:val="000000" w:themeColor="text1"/>
          <w:sz w:val="24"/>
          <w:szCs w:val="24"/>
          <w:rtl/>
        </w:rPr>
        <w:t>2820</w:t>
      </w:r>
      <w:r w:rsidRPr="00785304">
        <w:rPr>
          <w:rFonts w:cstheme="minorBidi"/>
          <w:color w:val="000000" w:themeColor="text1"/>
          <w:sz w:val="28"/>
          <w:szCs w:val="28"/>
          <w:rtl/>
        </w:rPr>
        <w:t xml:space="preserve"> ، أنَّ أمَّ المؤمنينَ عائشةَ ، رضيَ اللهُ عنها ، هيَ التي سألتهُ).</w:t>
      </w:r>
    </w:p>
    <w:p w14:paraId="212FBD8A" w14:textId="77777777" w:rsidR="00CF55E6" w:rsidRPr="00F42DC9" w:rsidRDefault="00CF55E6" w:rsidP="00CF55E6">
      <w:pPr>
        <w:bidi/>
        <w:spacing w:before="100" w:beforeAutospacing="1" w:after="100" w:afterAutospacing="1"/>
        <w:jc w:val="both"/>
        <w:rPr>
          <w:rFonts w:cstheme="minorBidi"/>
          <w:color w:val="000000" w:themeColor="text1"/>
          <w:sz w:val="28"/>
          <w:szCs w:val="28"/>
        </w:rPr>
      </w:pPr>
      <w:r w:rsidRPr="00F42DC9">
        <w:rPr>
          <w:rFonts w:cstheme="minorBidi"/>
          <w:color w:val="000000" w:themeColor="text1"/>
          <w:sz w:val="28"/>
          <w:szCs w:val="28"/>
          <w:rtl/>
        </w:rPr>
        <w:t xml:space="preserve">ضَرَبَ اللَّهُ مَثَلًا </w:t>
      </w:r>
      <w:r w:rsidRPr="00F42DC9">
        <w:rPr>
          <w:rFonts w:cstheme="minorBidi"/>
          <w:b/>
          <w:bCs/>
          <w:color w:val="FF0000"/>
          <w:sz w:val="28"/>
          <w:szCs w:val="28"/>
          <w:rtl/>
        </w:rPr>
        <w:t>عَبْدًا مَّمْلُوكًا</w:t>
      </w:r>
      <w:r w:rsidRPr="00F42DC9">
        <w:rPr>
          <w:rFonts w:cstheme="minorBidi"/>
          <w:color w:val="FF0000"/>
          <w:sz w:val="28"/>
          <w:szCs w:val="28"/>
          <w:rtl/>
        </w:rPr>
        <w:t xml:space="preserve"> </w:t>
      </w:r>
      <w:r w:rsidRPr="00F42DC9">
        <w:rPr>
          <w:rFonts w:cstheme="minorBidi"/>
          <w:color w:val="000000" w:themeColor="text1"/>
          <w:sz w:val="28"/>
          <w:szCs w:val="28"/>
          <w:rtl/>
        </w:rPr>
        <w:t xml:space="preserve">لَّا يَقْدِرُ عَلَىٰ شَيْءٍ (النَّحْلُ ، </w:t>
      </w:r>
      <w:r w:rsidRPr="00F42DC9">
        <w:rPr>
          <w:rFonts w:cstheme="minorBidi"/>
          <w:color w:val="000000" w:themeColor="text1"/>
          <w:sz w:val="24"/>
          <w:szCs w:val="24"/>
          <w:rtl/>
        </w:rPr>
        <w:t>16: 75</w:t>
      </w:r>
      <w:r w:rsidRPr="00F42DC9">
        <w:rPr>
          <w:rFonts w:cstheme="minorBidi"/>
          <w:color w:val="000000" w:themeColor="text1"/>
          <w:sz w:val="28"/>
          <w:szCs w:val="28"/>
          <w:rtl/>
        </w:rPr>
        <w:t>).</w:t>
      </w:r>
    </w:p>
    <w:p w14:paraId="3F8713D3" w14:textId="77777777" w:rsidR="00CF55E6" w:rsidRDefault="00CF55E6" w:rsidP="00CF55E6">
      <w:pPr>
        <w:spacing w:before="100" w:beforeAutospacing="1" w:after="100" w:afterAutospacing="1"/>
        <w:jc w:val="both"/>
        <w:rPr>
          <w:rFonts w:cstheme="minorBidi"/>
          <w:color w:val="000000" w:themeColor="text1"/>
          <w:sz w:val="20"/>
        </w:rPr>
      </w:pPr>
      <w:r w:rsidRPr="00D87D14">
        <w:rPr>
          <w:rFonts w:cstheme="minorBidi"/>
          <w:color w:val="000000" w:themeColor="text1"/>
          <w:sz w:val="20"/>
        </w:rPr>
        <w:t xml:space="preserve">Never would </w:t>
      </w:r>
      <w:r w:rsidRPr="00D87D14">
        <w:rPr>
          <w:rFonts w:cstheme="minorBidi"/>
          <w:b/>
          <w:bCs/>
          <w:color w:val="EE0000"/>
          <w:sz w:val="20"/>
        </w:rPr>
        <w:t>the Messiah</w:t>
      </w:r>
      <w:r w:rsidRPr="00D87D14">
        <w:rPr>
          <w:rFonts w:cstheme="minorBidi"/>
          <w:color w:val="EE0000"/>
          <w:sz w:val="20"/>
        </w:rPr>
        <w:t xml:space="preserve"> </w:t>
      </w:r>
      <w:r w:rsidRPr="00D87D14">
        <w:rPr>
          <w:rFonts w:cstheme="minorBidi"/>
          <w:color w:val="000000" w:themeColor="text1"/>
          <w:sz w:val="20"/>
        </w:rPr>
        <w:t xml:space="preserve">disdain to be </w:t>
      </w:r>
      <w:r w:rsidRPr="00D87D14">
        <w:rPr>
          <w:rFonts w:cstheme="minorBidi"/>
          <w:b/>
          <w:bCs/>
          <w:color w:val="EE0000"/>
          <w:sz w:val="20"/>
        </w:rPr>
        <w:t>a worshipper</w:t>
      </w:r>
      <w:r w:rsidRPr="00D87D14">
        <w:rPr>
          <w:rFonts w:cstheme="minorBidi"/>
          <w:color w:val="EE0000"/>
          <w:sz w:val="20"/>
        </w:rPr>
        <w:t xml:space="preserve"> </w:t>
      </w:r>
      <w:r w:rsidRPr="00D87D14">
        <w:rPr>
          <w:rFonts w:cstheme="minorBidi"/>
          <w:color w:val="000000" w:themeColor="text1"/>
          <w:sz w:val="20"/>
        </w:rPr>
        <w:t xml:space="preserve">of Allah, nor would the angels </w:t>
      </w:r>
      <w:r>
        <w:rPr>
          <w:rFonts w:cstheme="minorBidi"/>
          <w:color w:val="000000" w:themeColor="text1"/>
          <w:sz w:val="20"/>
        </w:rPr>
        <w:t>close (</w:t>
      </w:r>
      <w:r w:rsidRPr="00D87D14">
        <w:rPr>
          <w:rFonts w:cstheme="minorBidi"/>
          <w:color w:val="000000" w:themeColor="text1"/>
          <w:sz w:val="20"/>
        </w:rPr>
        <w:t>to Him</w:t>
      </w:r>
      <w:r>
        <w:rPr>
          <w:rFonts w:cstheme="minorBidi"/>
          <w:color w:val="000000" w:themeColor="text1"/>
          <w:sz w:val="20"/>
        </w:rPr>
        <w:t>)</w:t>
      </w:r>
      <w:r w:rsidRPr="00D87D14">
        <w:rPr>
          <w:rFonts w:cstheme="minorBidi"/>
          <w:color w:val="000000" w:themeColor="text1"/>
          <w:sz w:val="20"/>
        </w:rPr>
        <w:t xml:space="preserve">. And whoever disdains His </w:t>
      </w:r>
      <w:r w:rsidRPr="00D87D14">
        <w:rPr>
          <w:rFonts w:cstheme="minorBidi"/>
          <w:b/>
          <w:bCs/>
          <w:color w:val="EE0000"/>
          <w:sz w:val="20"/>
        </w:rPr>
        <w:t>worship</w:t>
      </w:r>
      <w:r w:rsidRPr="00D87D14">
        <w:rPr>
          <w:rFonts w:cstheme="minorBidi"/>
          <w:color w:val="000000" w:themeColor="text1"/>
          <w:sz w:val="20"/>
        </w:rPr>
        <w:t xml:space="preserve"> and is arrogant</w:t>
      </w:r>
      <w:r>
        <w:rPr>
          <w:rFonts w:cstheme="minorBidi"/>
          <w:color w:val="000000" w:themeColor="text1"/>
          <w:sz w:val="20"/>
        </w:rPr>
        <w:t>,</w:t>
      </w:r>
      <w:r w:rsidRPr="00D87D14">
        <w:rPr>
          <w:rFonts w:cstheme="minorBidi"/>
          <w:color w:val="000000" w:themeColor="text1"/>
          <w:sz w:val="20"/>
        </w:rPr>
        <w:t xml:space="preserve"> He will gather them to Himself all together</w:t>
      </w:r>
      <w:r>
        <w:rPr>
          <w:rFonts w:cstheme="minorBidi"/>
          <w:color w:val="000000" w:themeColor="text1"/>
          <w:sz w:val="20"/>
        </w:rPr>
        <w:t xml:space="preserve"> (Al-Nisa, 4: 172).</w:t>
      </w:r>
    </w:p>
    <w:p w14:paraId="3C106470" w14:textId="77777777" w:rsidR="00CF55E6" w:rsidRDefault="00CF55E6" w:rsidP="00CF55E6">
      <w:pPr>
        <w:spacing w:before="100" w:beforeAutospacing="1" w:after="100" w:afterAutospacing="1"/>
        <w:jc w:val="both"/>
        <w:rPr>
          <w:rFonts w:cstheme="minorBidi"/>
          <w:color w:val="000000" w:themeColor="text1"/>
          <w:sz w:val="20"/>
        </w:rPr>
      </w:pPr>
      <w:r w:rsidRPr="00D87D14">
        <w:rPr>
          <w:rFonts w:cstheme="minorBidi"/>
          <w:color w:val="000000" w:themeColor="text1"/>
          <w:sz w:val="20"/>
        </w:rPr>
        <w:t xml:space="preserve">Allah presents an example: </w:t>
      </w:r>
      <w:r w:rsidRPr="00F42DC9">
        <w:rPr>
          <w:rFonts w:cstheme="minorBidi"/>
          <w:b/>
          <w:bCs/>
          <w:color w:val="EE0000"/>
          <w:sz w:val="20"/>
        </w:rPr>
        <w:t>an owned slave</w:t>
      </w:r>
      <w:r>
        <w:rPr>
          <w:rFonts w:cstheme="minorBidi"/>
          <w:color w:val="000000" w:themeColor="text1"/>
          <w:sz w:val="20"/>
        </w:rPr>
        <w:t>,</w:t>
      </w:r>
      <w:r w:rsidRPr="00D87D14">
        <w:rPr>
          <w:rFonts w:cstheme="minorBidi"/>
          <w:color w:val="000000" w:themeColor="text1"/>
          <w:sz w:val="20"/>
        </w:rPr>
        <w:t xml:space="preserve"> </w:t>
      </w:r>
      <w:r>
        <w:rPr>
          <w:rFonts w:cstheme="minorBidi"/>
          <w:color w:val="000000" w:themeColor="text1"/>
          <w:sz w:val="20"/>
        </w:rPr>
        <w:t>(</w:t>
      </w:r>
      <w:r w:rsidRPr="00D87D14">
        <w:rPr>
          <w:rFonts w:cstheme="minorBidi"/>
          <w:color w:val="000000" w:themeColor="text1"/>
          <w:sz w:val="20"/>
        </w:rPr>
        <w:t>who</w:t>
      </w:r>
      <w:r>
        <w:rPr>
          <w:rFonts w:cstheme="minorBidi"/>
          <w:color w:val="000000" w:themeColor="text1"/>
          <w:sz w:val="20"/>
        </w:rPr>
        <w:t>)</w:t>
      </w:r>
      <w:r w:rsidRPr="00D87D14">
        <w:rPr>
          <w:rFonts w:cstheme="minorBidi"/>
          <w:color w:val="000000" w:themeColor="text1"/>
          <w:sz w:val="20"/>
        </w:rPr>
        <w:t xml:space="preserve"> is unable to do a thing </w:t>
      </w:r>
      <w:r>
        <w:rPr>
          <w:rFonts w:cstheme="minorBidi"/>
          <w:color w:val="000000" w:themeColor="text1"/>
          <w:sz w:val="20"/>
        </w:rPr>
        <w:t>… (Al-Na’hl, 16: 75).</w:t>
      </w:r>
    </w:p>
    <w:p w14:paraId="5BE9EDE9" w14:textId="77777777" w:rsidR="00CF55E6" w:rsidRDefault="00CF55E6" w:rsidP="00CF55E6">
      <w:pPr>
        <w:spacing w:before="100" w:beforeAutospacing="1" w:after="100" w:afterAutospacing="1"/>
        <w:jc w:val="both"/>
        <w:rPr>
          <w:rFonts w:cstheme="minorBidi"/>
          <w:color w:val="000000" w:themeColor="text1"/>
          <w:sz w:val="20"/>
        </w:rPr>
      </w:pPr>
      <w:r>
        <w:rPr>
          <w:rFonts w:cstheme="minorBidi"/>
          <w:color w:val="000000" w:themeColor="text1"/>
          <w:sz w:val="20"/>
        </w:rPr>
        <w:t>Companion Al-Mu</w:t>
      </w:r>
      <w:r w:rsidRPr="007A4D8D">
        <w:rPr>
          <w:rFonts w:cstheme="minorBidi"/>
          <w:color w:val="000000" w:themeColor="text1"/>
          <w:sz w:val="20"/>
          <w:u w:val="single"/>
        </w:rPr>
        <w:t>gh</w:t>
      </w:r>
      <w:r>
        <w:rPr>
          <w:rFonts w:cstheme="minorBidi"/>
          <w:color w:val="000000" w:themeColor="text1"/>
          <w:sz w:val="20"/>
        </w:rPr>
        <w:t xml:space="preserve">eera Bin Shu’ba, mAbpwh, said that the Mother of the Believers, ‘Aysha, mAbpwh, said: “The messenger of Allah once </w:t>
      </w:r>
      <w:r w:rsidRPr="00EE40F9">
        <w:rPr>
          <w:rFonts w:cstheme="minorBidi"/>
          <w:b/>
          <w:bCs/>
          <w:color w:val="EE0000"/>
          <w:sz w:val="20"/>
        </w:rPr>
        <w:t>stood</w:t>
      </w:r>
      <w:r>
        <w:rPr>
          <w:rFonts w:cstheme="minorBidi"/>
          <w:color w:val="000000" w:themeColor="text1"/>
          <w:sz w:val="20"/>
        </w:rPr>
        <w:t xml:space="preserve"> (</w:t>
      </w:r>
      <w:r w:rsidRPr="00EE40F9">
        <w:rPr>
          <w:rFonts w:cstheme="minorBidi"/>
          <w:b/>
          <w:bCs/>
          <w:color w:val="EE0000"/>
          <w:sz w:val="20"/>
        </w:rPr>
        <w:t>in prayer</w:t>
      </w:r>
      <w:r w:rsidRPr="00EE40F9">
        <w:rPr>
          <w:rFonts w:cstheme="minorBidi"/>
          <w:color w:val="EE0000"/>
          <w:sz w:val="20"/>
        </w:rPr>
        <w:t xml:space="preserve"> </w:t>
      </w:r>
      <w:r>
        <w:rPr>
          <w:rFonts w:cstheme="minorBidi"/>
          <w:color w:val="000000" w:themeColor="text1"/>
          <w:sz w:val="20"/>
        </w:rPr>
        <w:t xml:space="preserve">for too long) until his feet swelled. (So, he was asked why are you doing that when) Allah has forgiven your past and future sins? He said: “Shouldn’t I be (for that) a grateful </w:t>
      </w:r>
      <w:r w:rsidRPr="00EE40F9">
        <w:rPr>
          <w:rFonts w:cstheme="minorBidi"/>
          <w:b/>
          <w:bCs/>
          <w:color w:val="EE0000"/>
          <w:sz w:val="20"/>
        </w:rPr>
        <w:t>worshipper</w:t>
      </w:r>
      <w:r>
        <w:rPr>
          <w:rFonts w:cstheme="minorBidi"/>
          <w:b/>
          <w:bCs/>
          <w:color w:val="EE0000"/>
          <w:sz w:val="20"/>
        </w:rPr>
        <w:t xml:space="preserve"> </w:t>
      </w:r>
      <w:r>
        <w:rPr>
          <w:rFonts w:cstheme="minorBidi"/>
          <w:color w:val="000000" w:themeColor="text1"/>
          <w:sz w:val="20"/>
        </w:rPr>
        <w:t>(</w:t>
      </w:r>
      <w:r w:rsidRPr="00EE40F9">
        <w:rPr>
          <w:rFonts w:cstheme="minorBidi"/>
          <w:b/>
          <w:bCs/>
          <w:color w:val="EE0000"/>
          <w:sz w:val="20"/>
        </w:rPr>
        <w:t>‘abdan</w:t>
      </w:r>
      <w:r w:rsidRPr="00EE40F9">
        <w:rPr>
          <w:rFonts w:cstheme="minorBidi"/>
          <w:color w:val="EE0000"/>
          <w:sz w:val="20"/>
        </w:rPr>
        <w:t xml:space="preserve"> </w:t>
      </w:r>
      <w:r>
        <w:rPr>
          <w:rFonts w:cstheme="minorBidi"/>
          <w:color w:val="000000" w:themeColor="text1"/>
          <w:sz w:val="20"/>
        </w:rPr>
        <w:t xml:space="preserve">shakoora)?” </w:t>
      </w:r>
    </w:p>
    <w:p w14:paraId="0F8EE62E" w14:textId="41C07BAA" w:rsidR="00E76A53" w:rsidRDefault="00CF55E6" w:rsidP="00CF55E6">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This ‘Hadeeth was authenticated as </w:t>
      </w:r>
      <w:r w:rsidRPr="00810D37">
        <w:rPr>
          <w:rFonts w:cstheme="minorBidi"/>
          <w:color w:val="000000" w:themeColor="text1"/>
          <w:sz w:val="20"/>
          <w:u w:val="single"/>
        </w:rPr>
        <w:t>S</w:t>
      </w:r>
      <w:r>
        <w:rPr>
          <w:rFonts w:cstheme="minorBidi"/>
          <w:color w:val="000000" w:themeColor="text1"/>
          <w:sz w:val="20"/>
        </w:rPr>
        <w:t xml:space="preserve">a’hee’h by Al-Albani, in </w:t>
      </w:r>
      <w:r w:rsidRPr="00810D37">
        <w:rPr>
          <w:rFonts w:cstheme="minorBidi"/>
          <w:color w:val="000000" w:themeColor="text1"/>
          <w:sz w:val="20"/>
          <w:u w:val="single"/>
        </w:rPr>
        <w:t>S</w:t>
      </w:r>
      <w:r>
        <w:rPr>
          <w:rFonts w:cstheme="minorBidi"/>
          <w:color w:val="000000" w:themeColor="text1"/>
          <w:sz w:val="20"/>
        </w:rPr>
        <w:t>a’hee’h El-Tar</w:t>
      </w:r>
      <w:r w:rsidRPr="007A4D8D">
        <w:rPr>
          <w:rFonts w:cstheme="minorBidi"/>
          <w:color w:val="000000" w:themeColor="text1"/>
          <w:sz w:val="20"/>
          <w:u w:val="single"/>
        </w:rPr>
        <w:t>gh</w:t>
      </w:r>
      <w:r>
        <w:rPr>
          <w:rFonts w:cstheme="minorBidi"/>
          <w:color w:val="000000" w:themeColor="text1"/>
          <w:sz w:val="20"/>
        </w:rPr>
        <w:t>eeb: 619. It was also recorded by Al-Bu</w:t>
      </w:r>
      <w:r w:rsidRPr="00810D37">
        <w:rPr>
          <w:rFonts w:cstheme="minorBidi"/>
          <w:color w:val="000000" w:themeColor="text1"/>
          <w:sz w:val="20"/>
          <w:u w:val="single"/>
        </w:rPr>
        <w:t>kh</w:t>
      </w:r>
      <w:r>
        <w:rPr>
          <w:rFonts w:cstheme="minorBidi"/>
          <w:color w:val="000000" w:themeColor="text1"/>
          <w:sz w:val="20"/>
        </w:rPr>
        <w:t>ari: 4836, Muslim: 2819, Al-N</w:t>
      </w:r>
      <w:r w:rsidR="00BE2FD6">
        <w:rPr>
          <w:rFonts w:cstheme="minorBidi"/>
          <w:color w:val="000000" w:themeColor="text1"/>
          <w:sz w:val="20"/>
        </w:rPr>
        <w:t>a</w:t>
      </w:r>
      <w:r>
        <w:rPr>
          <w:rFonts w:cstheme="minorBidi"/>
          <w:color w:val="000000" w:themeColor="text1"/>
          <w:sz w:val="20"/>
        </w:rPr>
        <w:t>sa-i: 1655 (his version), Ibn Maja: 1419, Ahmed: 1898, and Al-Tirmi</w:t>
      </w:r>
      <w:r w:rsidRPr="007A4D8D">
        <w:rPr>
          <w:rFonts w:cstheme="minorBidi"/>
          <w:color w:val="000000" w:themeColor="text1"/>
          <w:sz w:val="20"/>
          <w:u w:val="single"/>
        </w:rPr>
        <w:t>dth</w:t>
      </w:r>
      <w:r>
        <w:rPr>
          <w:rFonts w:cstheme="minorBidi"/>
          <w:color w:val="000000" w:themeColor="text1"/>
          <w:sz w:val="20"/>
        </w:rPr>
        <w:t>i: 412, with few differences. In the Muslim: 2820 version of the ‘Hadeeth,</w:t>
      </w:r>
      <w:r w:rsidRPr="00EE40F9">
        <w:rPr>
          <w:rFonts w:cstheme="minorBidi"/>
          <w:color w:val="000000" w:themeColor="text1"/>
          <w:sz w:val="20"/>
        </w:rPr>
        <w:t xml:space="preserve"> </w:t>
      </w:r>
      <w:r>
        <w:rPr>
          <w:rFonts w:cstheme="minorBidi"/>
          <w:color w:val="000000" w:themeColor="text1"/>
          <w:sz w:val="20"/>
        </w:rPr>
        <w:t>the Mother of the Believers, ‘Aysha, mAbpwh, was the one who asked him).</w:t>
      </w:r>
    </w:p>
    <w:p w14:paraId="0B876DC6" w14:textId="77777777" w:rsidR="00E76A53" w:rsidRDefault="00E76A53" w:rsidP="00CF55E6">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 </w:t>
      </w:r>
    </w:p>
    <w:p w14:paraId="6200E929" w14:textId="66EEF3B0" w:rsidR="00061356" w:rsidRPr="00785304" w:rsidRDefault="00E76A53" w:rsidP="00E76A53">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Evidence</w:t>
      </w:r>
      <w:r w:rsidR="00522CA7">
        <w:rPr>
          <w:rFonts w:cstheme="minorBidi"/>
          <w:color w:val="000000" w:themeColor="text1"/>
          <w:sz w:val="20"/>
        </w:rPr>
        <w:t xml:space="preserve"> from history</w:t>
      </w:r>
      <w:r>
        <w:rPr>
          <w:rFonts w:cstheme="minorBidi"/>
          <w:color w:val="000000" w:themeColor="text1"/>
          <w:sz w:val="20"/>
        </w:rPr>
        <w:t xml:space="preserve"> show</w:t>
      </w:r>
      <w:r w:rsidR="00522CA7">
        <w:rPr>
          <w:rFonts w:cstheme="minorBidi"/>
          <w:color w:val="000000" w:themeColor="text1"/>
          <w:sz w:val="20"/>
        </w:rPr>
        <w:t>s</w:t>
      </w:r>
      <w:r>
        <w:rPr>
          <w:rFonts w:cstheme="minorBidi"/>
          <w:color w:val="000000" w:themeColor="text1"/>
          <w:sz w:val="20"/>
        </w:rPr>
        <w:t xml:space="preserve"> that Babylonians </w:t>
      </w:r>
      <w:r w:rsidR="00A72585">
        <w:rPr>
          <w:rFonts w:cstheme="minorBidi"/>
          <w:color w:val="000000" w:themeColor="text1"/>
          <w:sz w:val="20"/>
        </w:rPr>
        <w:t>believed in</w:t>
      </w:r>
      <w:r>
        <w:rPr>
          <w:rFonts w:cstheme="minorBidi"/>
          <w:color w:val="000000" w:themeColor="text1"/>
          <w:sz w:val="20"/>
        </w:rPr>
        <w:t xml:space="preserve"> some of the Islamic teachings, mentioned in the Holy Quran and earlier Scriptures</w:t>
      </w:r>
      <w:r w:rsidR="00A72585">
        <w:rPr>
          <w:rFonts w:cstheme="minorBidi"/>
          <w:color w:val="000000" w:themeColor="text1"/>
          <w:sz w:val="20"/>
        </w:rPr>
        <w:t>.</w:t>
      </w:r>
      <w:r w:rsidR="00CF55E6">
        <w:rPr>
          <w:rFonts w:cstheme="minorBidi"/>
          <w:color w:val="000000" w:themeColor="text1"/>
          <w:sz w:val="20"/>
        </w:rPr>
        <w:t xml:space="preserve"> </w:t>
      </w:r>
    </w:p>
    <w:p w14:paraId="21616445" w14:textId="13B13609" w:rsidR="006C1FAC" w:rsidRDefault="001B0282" w:rsidP="00225C21">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The Babylonian </w:t>
      </w:r>
      <w:r w:rsidRPr="001B0282">
        <w:rPr>
          <w:rFonts w:cstheme="minorBidi"/>
          <w:color w:val="000000" w:themeColor="text1"/>
          <w:sz w:val="20"/>
        </w:rPr>
        <w:t>King</w:t>
      </w:r>
      <w:r>
        <w:rPr>
          <w:rFonts w:cstheme="minorBidi"/>
          <w:color w:val="000000" w:themeColor="text1"/>
          <w:sz w:val="20"/>
        </w:rPr>
        <w:t>.</w:t>
      </w:r>
      <w:r w:rsidRPr="001B0282">
        <w:rPr>
          <w:rFonts w:cstheme="minorBidi"/>
          <w:color w:val="000000" w:themeColor="text1"/>
          <w:sz w:val="20"/>
        </w:rPr>
        <w:t xml:space="preserve"> Nebuchadnezzar II</w:t>
      </w:r>
      <w:r>
        <w:rPr>
          <w:rFonts w:cstheme="minorBidi"/>
          <w:color w:val="000000" w:themeColor="text1"/>
          <w:sz w:val="20"/>
        </w:rPr>
        <w:t xml:space="preserve">, and his army, who destroyed the first Israelite state, represented the last stage of the Babylonian civilization, which started more than </w:t>
      </w:r>
      <w:r w:rsidR="00225C21">
        <w:rPr>
          <w:rFonts w:cstheme="minorBidi"/>
          <w:color w:val="000000" w:themeColor="text1"/>
          <w:sz w:val="20"/>
        </w:rPr>
        <w:t>a millennium and a half</w:t>
      </w:r>
      <w:r>
        <w:rPr>
          <w:rFonts w:cstheme="minorBidi"/>
          <w:color w:val="000000" w:themeColor="text1"/>
          <w:sz w:val="20"/>
        </w:rPr>
        <w:t xml:space="preserve"> years earlier</w:t>
      </w:r>
      <w:r w:rsidR="00225C21">
        <w:rPr>
          <w:rFonts w:cstheme="minorBidi"/>
          <w:color w:val="000000" w:themeColor="text1"/>
          <w:sz w:val="20"/>
        </w:rPr>
        <w:t>, when</w:t>
      </w:r>
      <w:r w:rsidR="00A72585">
        <w:rPr>
          <w:rFonts w:cstheme="minorBidi"/>
          <w:color w:val="000000" w:themeColor="text1"/>
          <w:sz w:val="20"/>
        </w:rPr>
        <w:t xml:space="preserve"> King</w:t>
      </w:r>
      <w:r w:rsidR="00225C21">
        <w:rPr>
          <w:rFonts w:cstheme="minorBidi"/>
          <w:color w:val="000000" w:themeColor="text1"/>
          <w:sz w:val="20"/>
        </w:rPr>
        <w:t xml:space="preserve"> Urukagina used the first code of laws</w:t>
      </w:r>
      <w:r>
        <w:rPr>
          <w:rFonts w:cstheme="minorBidi"/>
          <w:color w:val="000000" w:themeColor="text1"/>
          <w:sz w:val="20"/>
        </w:rPr>
        <w:t xml:space="preserve">. </w:t>
      </w:r>
    </w:p>
    <w:p w14:paraId="418CFC9F" w14:textId="033882B6" w:rsidR="00225C21" w:rsidRPr="00225C21" w:rsidRDefault="00225C21" w:rsidP="00225C21">
      <w:pPr>
        <w:spacing w:before="100" w:beforeAutospacing="1" w:after="100" w:afterAutospacing="1"/>
        <w:jc w:val="both"/>
        <w:rPr>
          <w:rFonts w:cstheme="minorBidi"/>
          <w:color w:val="000000" w:themeColor="text1"/>
          <w:sz w:val="20"/>
        </w:rPr>
      </w:pPr>
      <w:r>
        <w:rPr>
          <w:rFonts w:cstheme="minorBidi"/>
          <w:color w:val="000000" w:themeColor="text1"/>
          <w:sz w:val="20"/>
        </w:rPr>
        <w:t xml:space="preserve">Half of a millennium later, </w:t>
      </w:r>
      <w:r w:rsidR="00061356" w:rsidRPr="00785304">
        <w:rPr>
          <w:rFonts w:cstheme="minorBidi"/>
          <w:b/>
          <w:bCs/>
          <w:color w:val="FF0000"/>
          <w:sz w:val="20"/>
        </w:rPr>
        <w:t>Hammurabi</w:t>
      </w:r>
      <w:r w:rsidR="00061356" w:rsidRPr="00785304">
        <w:rPr>
          <w:rFonts w:cstheme="minorBidi"/>
          <w:color w:val="000000" w:themeColor="text1"/>
          <w:sz w:val="20"/>
        </w:rPr>
        <w:t xml:space="preserve"> </w:t>
      </w:r>
      <w:r>
        <w:rPr>
          <w:rFonts w:cstheme="minorBidi"/>
          <w:color w:val="000000" w:themeColor="text1"/>
          <w:sz w:val="20"/>
        </w:rPr>
        <w:t>(</w:t>
      </w:r>
      <w:r w:rsidRPr="00785304">
        <w:rPr>
          <w:rFonts w:cstheme="minorBidi"/>
          <w:color w:val="000000" w:themeColor="text1"/>
          <w:sz w:val="20"/>
        </w:rPr>
        <w:t>179</w:t>
      </w:r>
      <w:r>
        <w:rPr>
          <w:rFonts w:cstheme="minorBidi"/>
          <w:color w:val="000000" w:themeColor="text1"/>
          <w:sz w:val="20"/>
        </w:rPr>
        <w:t>5</w:t>
      </w:r>
      <w:r w:rsidRPr="00785304">
        <w:rPr>
          <w:rFonts w:cstheme="minorBidi"/>
          <w:color w:val="000000" w:themeColor="text1"/>
          <w:sz w:val="20"/>
        </w:rPr>
        <w:t xml:space="preserve"> to 1750 BC</w:t>
      </w:r>
      <w:r>
        <w:rPr>
          <w:rFonts w:cstheme="minorBidi"/>
          <w:color w:val="000000" w:themeColor="text1"/>
          <w:sz w:val="20"/>
        </w:rPr>
        <w:t>)</w:t>
      </w:r>
      <w:r w:rsidRPr="00785304">
        <w:rPr>
          <w:rFonts w:cstheme="minorBidi"/>
          <w:color w:val="000000" w:themeColor="text1"/>
          <w:sz w:val="20"/>
        </w:rPr>
        <w:t xml:space="preserve"> </w:t>
      </w:r>
      <w:r w:rsidR="00061356" w:rsidRPr="00785304">
        <w:rPr>
          <w:rFonts w:cstheme="minorBidi"/>
          <w:color w:val="000000" w:themeColor="text1"/>
          <w:sz w:val="20"/>
        </w:rPr>
        <w:t xml:space="preserve">ruled Babylon </w:t>
      </w:r>
      <w:r>
        <w:rPr>
          <w:rFonts w:cstheme="minorBidi"/>
          <w:color w:val="000000" w:themeColor="text1"/>
          <w:sz w:val="20"/>
        </w:rPr>
        <w:t>using a</w:t>
      </w:r>
      <w:r w:rsidR="00061356" w:rsidRPr="00785304">
        <w:rPr>
          <w:rFonts w:cstheme="minorBidi"/>
          <w:color w:val="000000" w:themeColor="text1"/>
          <w:sz w:val="20"/>
        </w:rPr>
        <w:t xml:space="preserve"> set of laws</w:t>
      </w:r>
      <w:r>
        <w:rPr>
          <w:rFonts w:cstheme="minorBidi"/>
          <w:color w:val="000000" w:themeColor="text1"/>
          <w:sz w:val="20"/>
        </w:rPr>
        <w:t xml:space="preserve">, </w:t>
      </w:r>
      <w:r w:rsidR="00A72585">
        <w:rPr>
          <w:rFonts w:cstheme="minorBidi"/>
          <w:color w:val="000000" w:themeColor="text1"/>
          <w:sz w:val="20"/>
        </w:rPr>
        <w:t>which became associated with his name. These laws were based on the principle of equal punishment, thus</w:t>
      </w:r>
      <w:r>
        <w:rPr>
          <w:rFonts w:cstheme="minorBidi"/>
          <w:color w:val="000000" w:themeColor="text1"/>
          <w:sz w:val="20"/>
        </w:rPr>
        <w:t xml:space="preserve"> resembl</w:t>
      </w:r>
      <w:r w:rsidR="00A72585">
        <w:rPr>
          <w:rFonts w:cstheme="minorBidi"/>
          <w:color w:val="000000" w:themeColor="text1"/>
          <w:sz w:val="20"/>
        </w:rPr>
        <w:t>ing the same</w:t>
      </w:r>
      <w:r>
        <w:rPr>
          <w:rFonts w:cstheme="minorBidi"/>
          <w:color w:val="000000" w:themeColor="text1"/>
          <w:sz w:val="20"/>
        </w:rPr>
        <w:t xml:space="preserve"> Islamic </w:t>
      </w:r>
      <w:r w:rsidR="00A72585">
        <w:rPr>
          <w:rFonts w:cstheme="minorBidi"/>
          <w:color w:val="000000" w:themeColor="text1"/>
          <w:sz w:val="20"/>
        </w:rPr>
        <w:t>principle</w:t>
      </w:r>
      <w:r>
        <w:rPr>
          <w:rFonts w:cstheme="minorBidi"/>
          <w:color w:val="000000" w:themeColor="text1"/>
          <w:sz w:val="20"/>
        </w:rPr>
        <w:t xml:space="preserve">, </w:t>
      </w:r>
      <w:r w:rsidR="00A72585">
        <w:rPr>
          <w:rFonts w:cstheme="minorBidi"/>
          <w:color w:val="000000" w:themeColor="text1"/>
          <w:sz w:val="20"/>
        </w:rPr>
        <w:t>found</w:t>
      </w:r>
      <w:r>
        <w:rPr>
          <w:rFonts w:cstheme="minorBidi"/>
          <w:color w:val="000000" w:themeColor="text1"/>
          <w:sz w:val="20"/>
        </w:rPr>
        <w:t xml:space="preserve"> in verses 16: 126 and 5: 45.</w:t>
      </w:r>
      <w:r w:rsidR="00061356" w:rsidRPr="00785304">
        <w:rPr>
          <w:rFonts w:cstheme="minorBidi"/>
          <w:color w:val="000000" w:themeColor="text1"/>
          <w:sz w:val="20"/>
        </w:rPr>
        <w:t xml:space="preserve"> </w:t>
      </w:r>
    </w:p>
    <w:p w14:paraId="509C75DD" w14:textId="77777777" w:rsidR="00DB4859" w:rsidRPr="00785304" w:rsidRDefault="00DB4859" w:rsidP="00DB4859">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 xml:space="preserve">وَإِنْ عَاقَبْتُمْ </w:t>
      </w:r>
      <w:r w:rsidRPr="00785304">
        <w:rPr>
          <w:rFonts w:cstheme="minorBidi"/>
          <w:b/>
          <w:bCs/>
          <w:color w:val="FF0000"/>
          <w:sz w:val="28"/>
          <w:szCs w:val="28"/>
          <w:rtl/>
        </w:rPr>
        <w:t>فَعَاقِبُوا بِمِثْلِ مَا عُوقِبْتُم بِهِ</w:t>
      </w:r>
      <w:r w:rsidRPr="00785304">
        <w:rPr>
          <w:rFonts w:cstheme="minorBidi"/>
          <w:color w:val="FF0000"/>
          <w:sz w:val="28"/>
          <w:szCs w:val="28"/>
          <w:rtl/>
        </w:rPr>
        <w:t xml:space="preserve"> </w:t>
      </w:r>
      <w:r w:rsidRPr="00785304">
        <w:rPr>
          <w:rFonts w:cstheme="minorBidi"/>
          <w:color w:val="000000" w:themeColor="text1"/>
          <w:sz w:val="28"/>
          <w:szCs w:val="28"/>
          <w:rtl/>
        </w:rPr>
        <w:t xml:space="preserve">ۖ وَلَئِن صَبَرْتُمْ لَهُوَ خَيْرٌ لِّلصَّابِرِينَ (النَّحْلُ ، </w:t>
      </w:r>
      <w:r w:rsidRPr="00785304">
        <w:rPr>
          <w:rFonts w:cstheme="minorBidi"/>
          <w:color w:val="000000" w:themeColor="text1"/>
          <w:sz w:val="24"/>
          <w:szCs w:val="24"/>
          <w:rtl/>
        </w:rPr>
        <w:t>16:</w:t>
      </w:r>
      <w:r w:rsidRPr="00785304">
        <w:rPr>
          <w:rFonts w:cstheme="minorBidi"/>
          <w:color w:val="000000" w:themeColor="text1"/>
          <w:sz w:val="28"/>
          <w:szCs w:val="28"/>
          <w:rtl/>
        </w:rPr>
        <w:t xml:space="preserve"> </w:t>
      </w:r>
      <w:r w:rsidRPr="00785304">
        <w:rPr>
          <w:rFonts w:cstheme="minorBidi"/>
          <w:color w:val="000000" w:themeColor="text1"/>
          <w:sz w:val="24"/>
          <w:szCs w:val="24"/>
          <w:rtl/>
        </w:rPr>
        <w:t>126</w:t>
      </w:r>
      <w:r w:rsidRPr="00785304">
        <w:rPr>
          <w:rFonts w:cstheme="minorBidi"/>
          <w:color w:val="000000" w:themeColor="text1"/>
          <w:sz w:val="28"/>
          <w:szCs w:val="28"/>
          <w:rtl/>
        </w:rPr>
        <w:t>).</w:t>
      </w:r>
    </w:p>
    <w:p w14:paraId="1D62724F" w14:textId="77777777" w:rsidR="00DB4859" w:rsidRDefault="00DB4859" w:rsidP="00DB4859">
      <w:pPr>
        <w:bidi/>
        <w:spacing w:before="100" w:beforeAutospacing="1" w:after="100" w:afterAutospacing="1"/>
        <w:jc w:val="both"/>
        <w:rPr>
          <w:rFonts w:cstheme="minorBidi"/>
          <w:color w:val="000000" w:themeColor="text1"/>
          <w:sz w:val="28"/>
          <w:szCs w:val="28"/>
        </w:rPr>
      </w:pPr>
      <w:r w:rsidRPr="00785304">
        <w:rPr>
          <w:rFonts w:cstheme="minorBidi"/>
          <w:color w:val="000000" w:themeColor="text1"/>
          <w:sz w:val="28"/>
          <w:szCs w:val="28"/>
          <w:rtl/>
        </w:rPr>
        <w:t xml:space="preserve">وَكَتَبْنَا عَلَيْهِمْ فِيهَا أَنَّ </w:t>
      </w:r>
      <w:r w:rsidRPr="00785304">
        <w:rPr>
          <w:rFonts w:cstheme="minorBidi"/>
          <w:b/>
          <w:bCs/>
          <w:color w:val="FF0000"/>
          <w:sz w:val="28"/>
          <w:szCs w:val="28"/>
          <w:rtl/>
        </w:rPr>
        <w:t>النَّفْسَ بِالنَّفْسِ</w:t>
      </w:r>
      <w:r w:rsidRPr="00785304">
        <w:rPr>
          <w:rFonts w:cstheme="minorBidi"/>
          <w:color w:val="000000" w:themeColor="text1"/>
          <w:sz w:val="28"/>
          <w:szCs w:val="28"/>
          <w:rtl/>
        </w:rPr>
        <w:t xml:space="preserve"> </w:t>
      </w:r>
      <w:r w:rsidRPr="00785304">
        <w:rPr>
          <w:rFonts w:cstheme="minorBidi"/>
          <w:b/>
          <w:bCs/>
          <w:color w:val="FF0000"/>
          <w:sz w:val="28"/>
          <w:szCs w:val="28"/>
          <w:rtl/>
        </w:rPr>
        <w:t>وَالْعَيْنَ بِالْعَيْنِ</w:t>
      </w:r>
      <w:r w:rsidRPr="00785304">
        <w:rPr>
          <w:rFonts w:cstheme="minorBidi"/>
          <w:color w:val="FF0000"/>
          <w:sz w:val="28"/>
          <w:szCs w:val="28"/>
          <w:rtl/>
        </w:rPr>
        <w:t xml:space="preserve"> </w:t>
      </w:r>
      <w:r w:rsidRPr="00785304">
        <w:rPr>
          <w:rFonts w:cstheme="minorBidi"/>
          <w:color w:val="000000" w:themeColor="text1"/>
          <w:sz w:val="28"/>
          <w:szCs w:val="28"/>
          <w:rtl/>
        </w:rPr>
        <w:t xml:space="preserve">وَالْأَنفَ بِالْأَنفِ وَالْأُذُنَ بِالْأُذُنِ وَالسِّنَّ بِالسِّنِّ وَالْجُرُوحَ قِصَاصٌ ۚ فَمَن تَصَدَّقَ بِهِ فَهُوَ كَفَّارَةٌ لَّهُ ۚ وَمَن لَّمْ يَحْكُم بِمَا أَنزَلَ اللَّهُ فَأُولَٰئِكَ هُمُ الظَّالِمُونَ (الْمَائِدَةُ ، </w:t>
      </w:r>
      <w:r w:rsidRPr="00785304">
        <w:rPr>
          <w:rFonts w:cstheme="minorBidi"/>
          <w:color w:val="000000" w:themeColor="text1"/>
          <w:sz w:val="24"/>
          <w:szCs w:val="24"/>
          <w:rtl/>
        </w:rPr>
        <w:t>5: 45</w:t>
      </w:r>
      <w:r w:rsidRPr="00785304">
        <w:rPr>
          <w:rFonts w:cstheme="minorBidi"/>
          <w:color w:val="000000" w:themeColor="text1"/>
          <w:sz w:val="28"/>
          <w:szCs w:val="28"/>
          <w:rtl/>
        </w:rPr>
        <w:t>).</w:t>
      </w:r>
    </w:p>
    <w:p w14:paraId="06993338" w14:textId="1EF3FCB2" w:rsidR="00DB4859" w:rsidRDefault="008417B5" w:rsidP="008417B5">
      <w:pPr>
        <w:spacing w:before="100" w:beforeAutospacing="1" w:after="100" w:afterAutospacing="1"/>
        <w:jc w:val="both"/>
        <w:rPr>
          <w:rFonts w:cstheme="minorBidi"/>
          <w:color w:val="000000" w:themeColor="text1"/>
          <w:sz w:val="20"/>
        </w:rPr>
      </w:pPr>
      <w:r w:rsidRPr="008417B5">
        <w:rPr>
          <w:rFonts w:cstheme="minorBidi"/>
          <w:color w:val="000000" w:themeColor="text1"/>
          <w:sz w:val="20"/>
        </w:rPr>
        <w:t>And if you punish</w:t>
      </w:r>
      <w:r w:rsidR="008F116B">
        <w:rPr>
          <w:rFonts w:cstheme="minorBidi"/>
          <w:color w:val="000000" w:themeColor="text1"/>
          <w:sz w:val="20"/>
        </w:rPr>
        <w:t>,</w:t>
      </w:r>
      <w:r w:rsidRPr="008417B5">
        <w:rPr>
          <w:rFonts w:cstheme="minorBidi"/>
          <w:color w:val="000000" w:themeColor="text1"/>
          <w:sz w:val="20"/>
        </w:rPr>
        <w:t xml:space="preserve"> </w:t>
      </w:r>
      <w:r w:rsidRPr="00D0514A">
        <w:rPr>
          <w:rFonts w:cstheme="minorBidi"/>
          <w:b/>
          <w:bCs/>
          <w:color w:val="EE0000"/>
          <w:sz w:val="20"/>
        </w:rPr>
        <w:t xml:space="preserve">punish with an equivalent </w:t>
      </w:r>
      <w:r w:rsidR="008F116B" w:rsidRPr="00D0514A">
        <w:rPr>
          <w:rFonts w:cstheme="minorBidi"/>
          <w:b/>
          <w:bCs/>
          <w:color w:val="EE0000"/>
          <w:sz w:val="20"/>
        </w:rPr>
        <w:t>(harm)</w:t>
      </w:r>
      <w:r w:rsidR="008F116B" w:rsidRPr="00D0514A">
        <w:rPr>
          <w:rFonts w:cstheme="minorBidi"/>
          <w:color w:val="EE0000"/>
          <w:sz w:val="20"/>
        </w:rPr>
        <w:t xml:space="preserve"> </w:t>
      </w:r>
      <w:r w:rsidR="005B65D3">
        <w:rPr>
          <w:rFonts w:cstheme="minorBidi"/>
          <w:color w:val="000000" w:themeColor="text1"/>
          <w:sz w:val="20"/>
        </w:rPr>
        <w:t>from</w:t>
      </w:r>
      <w:r w:rsidR="008F116B">
        <w:rPr>
          <w:rFonts w:cstheme="minorBidi"/>
          <w:color w:val="000000" w:themeColor="text1"/>
          <w:sz w:val="20"/>
        </w:rPr>
        <w:t xml:space="preserve"> which</w:t>
      </w:r>
      <w:r w:rsidRPr="008417B5">
        <w:rPr>
          <w:rFonts w:cstheme="minorBidi"/>
          <w:color w:val="000000" w:themeColor="text1"/>
          <w:sz w:val="20"/>
        </w:rPr>
        <w:t xml:space="preserve"> </w:t>
      </w:r>
      <w:r w:rsidR="008F116B">
        <w:rPr>
          <w:rFonts w:cstheme="minorBidi"/>
          <w:color w:val="000000" w:themeColor="text1"/>
          <w:sz w:val="20"/>
        </w:rPr>
        <w:t>y</w:t>
      </w:r>
      <w:r w:rsidRPr="008417B5">
        <w:rPr>
          <w:rFonts w:cstheme="minorBidi"/>
          <w:color w:val="000000" w:themeColor="text1"/>
          <w:sz w:val="20"/>
        </w:rPr>
        <w:t xml:space="preserve">ou were </w:t>
      </w:r>
      <w:r w:rsidR="008F116B">
        <w:rPr>
          <w:rFonts w:cstheme="minorBidi"/>
          <w:color w:val="000000" w:themeColor="text1"/>
          <w:sz w:val="20"/>
        </w:rPr>
        <w:t>punished</w:t>
      </w:r>
      <w:r w:rsidRPr="008417B5">
        <w:rPr>
          <w:rFonts w:cstheme="minorBidi"/>
          <w:color w:val="000000" w:themeColor="text1"/>
          <w:sz w:val="20"/>
        </w:rPr>
        <w:t>. But if you are patient</w:t>
      </w:r>
      <w:r w:rsidR="008F116B">
        <w:rPr>
          <w:rFonts w:cstheme="minorBidi"/>
          <w:color w:val="000000" w:themeColor="text1"/>
          <w:sz w:val="20"/>
        </w:rPr>
        <w:t>,</w:t>
      </w:r>
      <w:r w:rsidRPr="008417B5">
        <w:rPr>
          <w:rFonts w:cstheme="minorBidi"/>
          <w:color w:val="000000" w:themeColor="text1"/>
          <w:sz w:val="20"/>
        </w:rPr>
        <w:t xml:space="preserve"> it is better for those who are patient</w:t>
      </w:r>
      <w:r>
        <w:rPr>
          <w:rFonts w:cstheme="minorBidi"/>
          <w:color w:val="000000" w:themeColor="text1"/>
          <w:sz w:val="20"/>
        </w:rPr>
        <w:t xml:space="preserve"> (Al-Na’hl, 16: 126).</w:t>
      </w:r>
    </w:p>
    <w:p w14:paraId="7BB3327A" w14:textId="4E838487" w:rsidR="00061356" w:rsidRPr="005924D3" w:rsidRDefault="009765BA" w:rsidP="005924D3">
      <w:pPr>
        <w:spacing w:before="100" w:beforeAutospacing="1" w:after="100" w:afterAutospacing="1"/>
        <w:jc w:val="both"/>
        <w:rPr>
          <w:rFonts w:cstheme="minorBidi"/>
          <w:color w:val="000000" w:themeColor="text1"/>
          <w:sz w:val="20"/>
          <w:rtl/>
        </w:rPr>
      </w:pPr>
      <w:r w:rsidRPr="009765BA">
        <w:rPr>
          <w:rFonts w:cstheme="minorBidi"/>
          <w:color w:val="000000" w:themeColor="text1"/>
          <w:sz w:val="20"/>
        </w:rPr>
        <w:t>And We ordained for them</w:t>
      </w:r>
      <w:r w:rsidR="005B65D3">
        <w:rPr>
          <w:rFonts w:cstheme="minorBidi"/>
          <w:color w:val="000000" w:themeColor="text1"/>
          <w:sz w:val="20"/>
        </w:rPr>
        <w:t xml:space="preserve"> (the Children of Israel)</w:t>
      </w:r>
      <w:r w:rsidRPr="009765BA">
        <w:rPr>
          <w:rFonts w:cstheme="minorBidi"/>
          <w:color w:val="000000" w:themeColor="text1"/>
          <w:sz w:val="20"/>
        </w:rPr>
        <w:t xml:space="preserve"> therein</w:t>
      </w:r>
      <w:r w:rsidR="005B65D3">
        <w:rPr>
          <w:rFonts w:cstheme="minorBidi"/>
          <w:color w:val="000000" w:themeColor="text1"/>
          <w:sz w:val="20"/>
        </w:rPr>
        <w:t>:</w:t>
      </w:r>
      <w:r w:rsidRPr="009765BA">
        <w:rPr>
          <w:rFonts w:cstheme="minorBidi"/>
          <w:color w:val="000000" w:themeColor="text1"/>
          <w:sz w:val="20"/>
        </w:rPr>
        <w:t xml:space="preserve"> a </w:t>
      </w:r>
      <w:r w:rsidRPr="00D0514A">
        <w:rPr>
          <w:rFonts w:cstheme="minorBidi"/>
          <w:b/>
          <w:bCs/>
          <w:color w:val="EE0000"/>
          <w:sz w:val="20"/>
        </w:rPr>
        <w:t>life for a life, an eye for an eye</w:t>
      </w:r>
      <w:r w:rsidRPr="009765BA">
        <w:rPr>
          <w:rFonts w:cstheme="minorBidi"/>
          <w:color w:val="000000" w:themeColor="text1"/>
          <w:sz w:val="20"/>
        </w:rPr>
        <w:t xml:space="preserve">, a nose for a nose, an ear for an ear, a tooth for a tooth, and for wounds is legal retribution. But whoever gives up </w:t>
      </w:r>
      <w:r w:rsidR="009A7506">
        <w:rPr>
          <w:rFonts w:cstheme="minorBidi"/>
          <w:color w:val="000000" w:themeColor="text1"/>
          <w:sz w:val="20"/>
        </w:rPr>
        <w:t>(</w:t>
      </w:r>
      <w:r w:rsidRPr="009765BA">
        <w:rPr>
          <w:rFonts w:cstheme="minorBidi"/>
          <w:color w:val="000000" w:themeColor="text1"/>
          <w:sz w:val="20"/>
        </w:rPr>
        <w:t xml:space="preserve">his right </w:t>
      </w:r>
      <w:r w:rsidR="009A7506">
        <w:rPr>
          <w:rFonts w:cstheme="minorBidi"/>
          <w:color w:val="000000" w:themeColor="text1"/>
          <w:sz w:val="20"/>
        </w:rPr>
        <w:t>to punish, it is) a</w:t>
      </w:r>
      <w:r w:rsidRPr="009765BA">
        <w:rPr>
          <w:rFonts w:cstheme="minorBidi"/>
          <w:color w:val="000000" w:themeColor="text1"/>
          <w:sz w:val="20"/>
        </w:rPr>
        <w:t xml:space="preserve"> charity</w:t>
      </w:r>
      <w:r w:rsidR="009A7506">
        <w:rPr>
          <w:rFonts w:cstheme="minorBidi"/>
          <w:color w:val="000000" w:themeColor="text1"/>
          <w:sz w:val="20"/>
        </w:rPr>
        <w:t xml:space="preserve"> and</w:t>
      </w:r>
      <w:r w:rsidRPr="009765BA">
        <w:rPr>
          <w:rFonts w:cstheme="minorBidi"/>
          <w:color w:val="000000" w:themeColor="text1"/>
          <w:sz w:val="20"/>
        </w:rPr>
        <w:t xml:space="preserve"> an expiation for him. And whoever does not judge</w:t>
      </w:r>
      <w:r w:rsidR="009A7506">
        <w:rPr>
          <w:rFonts w:cstheme="minorBidi"/>
          <w:color w:val="000000" w:themeColor="text1"/>
          <w:sz w:val="20"/>
        </w:rPr>
        <w:t xml:space="preserve"> (rule)</w:t>
      </w:r>
      <w:r w:rsidRPr="009765BA">
        <w:rPr>
          <w:rFonts w:cstheme="minorBidi"/>
          <w:color w:val="000000" w:themeColor="text1"/>
          <w:sz w:val="20"/>
        </w:rPr>
        <w:t xml:space="preserve"> by what Allah has revealed</w:t>
      </w:r>
      <w:r w:rsidR="009A7506">
        <w:rPr>
          <w:rFonts w:cstheme="minorBidi"/>
          <w:color w:val="000000" w:themeColor="text1"/>
          <w:sz w:val="20"/>
        </w:rPr>
        <w:t>,</w:t>
      </w:r>
      <w:r w:rsidRPr="009765BA">
        <w:rPr>
          <w:rFonts w:cstheme="minorBidi"/>
          <w:color w:val="000000" w:themeColor="text1"/>
          <w:sz w:val="20"/>
        </w:rPr>
        <w:t xml:space="preserve"> then it is those who are the wrongdoers</w:t>
      </w:r>
      <w:r w:rsidR="009A7506">
        <w:rPr>
          <w:rFonts w:cstheme="minorBidi"/>
          <w:color w:val="000000" w:themeColor="text1"/>
          <w:sz w:val="20"/>
        </w:rPr>
        <w:t xml:space="preserve"> (Al-Ma-ida, 5: 45).</w:t>
      </w:r>
    </w:p>
  </w:endnote>
  <w:endnote w:id="12">
    <w:p w14:paraId="39A48327" w14:textId="6B36B322" w:rsidR="005719E9" w:rsidRDefault="0006183C" w:rsidP="0006183C">
      <w:pPr>
        <w:pStyle w:val="EndnoteText"/>
        <w:spacing w:before="100" w:beforeAutospacing="1" w:after="100" w:afterAutospacing="1"/>
        <w:ind w:firstLine="0"/>
        <w:rPr>
          <w:rFonts w:asciiTheme="minorBidi" w:hAnsiTheme="minorBidi" w:cstheme="minorBidi"/>
        </w:rPr>
      </w:pPr>
      <w:r w:rsidRPr="00785304">
        <w:rPr>
          <w:rStyle w:val="EndnoteReference"/>
          <w:rFonts w:asciiTheme="minorBidi" w:hAnsiTheme="minorBidi" w:cstheme="minorBidi"/>
          <w:color w:val="0070C0"/>
          <w:sz w:val="32"/>
          <w:szCs w:val="32"/>
        </w:rPr>
        <w:endnoteRef/>
      </w:r>
      <w:r w:rsidRPr="00785304">
        <w:rPr>
          <w:rFonts w:asciiTheme="minorBidi" w:hAnsiTheme="minorBidi" w:cstheme="minorBidi"/>
        </w:rPr>
        <w:t xml:space="preserve"> </w:t>
      </w:r>
      <w:r w:rsidR="009841CB">
        <w:rPr>
          <w:rFonts w:asciiTheme="minorBidi" w:hAnsiTheme="minorBidi"/>
          <w:color w:val="000000" w:themeColor="text1"/>
        </w:rPr>
        <w:t xml:space="preserve">The </w:t>
      </w:r>
      <w:r w:rsidR="009841CB">
        <w:rPr>
          <w:rFonts w:asciiTheme="minorBidi" w:hAnsiTheme="minorBidi"/>
          <w:b/>
          <w:bCs/>
          <w:color w:val="EE0000"/>
        </w:rPr>
        <w:t>six</w:t>
      </w:r>
      <w:r w:rsidR="009841CB" w:rsidRPr="00CF55E6">
        <w:rPr>
          <w:rFonts w:asciiTheme="minorBidi" w:hAnsiTheme="minorBidi"/>
          <w:b/>
          <w:bCs/>
          <w:color w:val="EE0000"/>
        </w:rPr>
        <w:t>th verse</w:t>
      </w:r>
      <w:r w:rsidR="009841CB">
        <w:rPr>
          <w:rFonts w:asciiTheme="minorBidi" w:hAnsiTheme="minorBidi"/>
          <w:color w:val="000000" w:themeColor="text1"/>
        </w:rPr>
        <w:t>, of Soorat Al-Isra (Chapter 17), of the Holy Quran, mentions</w:t>
      </w:r>
      <w:r w:rsidR="005719E9">
        <w:rPr>
          <w:rFonts w:asciiTheme="minorBidi" w:hAnsiTheme="minorBidi"/>
          <w:color w:val="000000" w:themeColor="text1"/>
        </w:rPr>
        <w:t xml:space="preserve"> that</w:t>
      </w:r>
      <w:r w:rsidR="009841CB">
        <w:rPr>
          <w:rFonts w:asciiTheme="minorBidi" w:hAnsiTheme="minorBidi"/>
          <w:color w:val="000000" w:themeColor="text1"/>
        </w:rPr>
        <w:t xml:space="preserve"> </w:t>
      </w:r>
      <w:r w:rsidR="005719E9">
        <w:rPr>
          <w:rFonts w:asciiTheme="minorBidi" w:hAnsiTheme="minorBidi"/>
          <w:color w:val="000000" w:themeColor="text1"/>
        </w:rPr>
        <w:t>t</w:t>
      </w:r>
      <w:r w:rsidRPr="00785304">
        <w:rPr>
          <w:rFonts w:asciiTheme="minorBidi" w:hAnsiTheme="minorBidi" w:cstheme="minorBidi"/>
        </w:rPr>
        <w:t>he</w:t>
      </w:r>
      <w:r w:rsidR="005719E9">
        <w:rPr>
          <w:rFonts w:asciiTheme="minorBidi" w:hAnsiTheme="minorBidi" w:cstheme="minorBidi"/>
        </w:rPr>
        <w:t xml:space="preserve"> Children of Israel will have </w:t>
      </w:r>
      <w:r w:rsidR="005719E9" w:rsidRPr="00F97496">
        <w:rPr>
          <w:rFonts w:asciiTheme="minorBidi" w:hAnsiTheme="minorBidi" w:cstheme="minorBidi"/>
          <w:b/>
          <w:bCs/>
          <w:color w:val="EE0000"/>
        </w:rPr>
        <w:t>a future</w:t>
      </w:r>
      <w:r w:rsidRPr="00F97496">
        <w:rPr>
          <w:rFonts w:asciiTheme="minorBidi" w:hAnsiTheme="minorBidi" w:cstheme="minorBidi"/>
          <w:b/>
          <w:bCs/>
          <w:color w:val="EE0000"/>
        </w:rPr>
        <w:t xml:space="preserve"> return</w:t>
      </w:r>
      <w:r w:rsidR="00543DB3" w:rsidRPr="00F97496">
        <w:rPr>
          <w:rFonts w:asciiTheme="minorBidi" w:hAnsiTheme="minorBidi" w:cstheme="minorBidi"/>
          <w:b/>
          <w:bCs/>
          <w:color w:val="EE0000"/>
        </w:rPr>
        <w:t xml:space="preserve"> victory</w:t>
      </w:r>
      <w:r w:rsidRPr="00F97496">
        <w:rPr>
          <w:rFonts w:asciiTheme="minorBidi" w:hAnsiTheme="minorBidi" w:cstheme="minorBidi"/>
          <w:color w:val="EE0000"/>
        </w:rPr>
        <w:t xml:space="preserve"> </w:t>
      </w:r>
      <w:r w:rsidR="005719E9">
        <w:rPr>
          <w:rFonts w:asciiTheme="minorBidi" w:hAnsiTheme="minorBidi" w:cstheme="minorBidi"/>
        </w:rPr>
        <w:t>over their enemies.</w:t>
      </w:r>
      <w:r w:rsidR="003F6F67">
        <w:rPr>
          <w:rFonts w:asciiTheme="minorBidi" w:hAnsiTheme="minorBidi" w:cstheme="minorBidi"/>
        </w:rPr>
        <w:t xml:space="preserve"> This happened as follows:</w:t>
      </w:r>
    </w:p>
    <w:p w14:paraId="2DEAB805" w14:textId="0C0C790F" w:rsidR="00B721DB" w:rsidRDefault="0006183C" w:rsidP="005719E9">
      <w:pPr>
        <w:pStyle w:val="EndnoteText"/>
        <w:spacing w:before="100" w:beforeAutospacing="1" w:after="100" w:afterAutospacing="1"/>
        <w:ind w:firstLine="0"/>
        <w:jc w:val="both"/>
        <w:rPr>
          <w:rFonts w:asciiTheme="minorBidi" w:hAnsiTheme="minorBidi" w:cstheme="minorBidi"/>
        </w:rPr>
      </w:pPr>
      <w:r w:rsidRPr="00785304">
        <w:rPr>
          <w:rFonts w:asciiTheme="minorBidi" w:hAnsiTheme="minorBidi" w:cstheme="minorBidi"/>
        </w:rPr>
        <w:t xml:space="preserve">From 1897 to </w:t>
      </w:r>
      <w:r w:rsidR="007D0AA1" w:rsidRPr="00785304">
        <w:rPr>
          <w:rFonts w:asciiTheme="minorBidi" w:hAnsiTheme="minorBidi" w:cstheme="minorBidi"/>
        </w:rPr>
        <w:t>the present (2026</w:t>
      </w:r>
      <w:r w:rsidR="005719E9">
        <w:rPr>
          <w:rFonts w:asciiTheme="minorBidi" w:hAnsiTheme="minorBidi" w:cstheme="minorBidi"/>
        </w:rPr>
        <w:t>), the World Zionist Movement, representing the Children of Israel, managed to achieve a global domination, which enabled it to create the Israeli occupation apartheid regime in Palestine</w:t>
      </w:r>
      <w:r w:rsidR="00804DA0">
        <w:rPr>
          <w:rFonts w:asciiTheme="minorBidi" w:hAnsiTheme="minorBidi" w:cstheme="minorBidi"/>
        </w:rPr>
        <w:t>,</w:t>
      </w:r>
      <w:r w:rsidR="005719E9">
        <w:rPr>
          <w:rFonts w:asciiTheme="minorBidi" w:hAnsiTheme="minorBidi" w:cstheme="minorBidi"/>
        </w:rPr>
        <w:t xml:space="preserve"> and to establish hegemony in the Middle East. </w:t>
      </w:r>
    </w:p>
    <w:p w14:paraId="6C34C309" w14:textId="15502251" w:rsidR="0006183C" w:rsidRDefault="00B721DB" w:rsidP="005719E9">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This return victory over the Middle Eastern nations, descendants of the Babylonian Empire nations, included</w:t>
      </w:r>
      <w:r w:rsidR="005719E9">
        <w:rPr>
          <w:rFonts w:asciiTheme="minorBidi" w:hAnsiTheme="minorBidi" w:cstheme="minorBidi"/>
        </w:rPr>
        <w:t xml:space="preserve"> </w:t>
      </w:r>
      <w:r>
        <w:rPr>
          <w:rFonts w:asciiTheme="minorBidi" w:hAnsiTheme="minorBidi" w:cstheme="minorBidi"/>
        </w:rPr>
        <w:t>usurping Palestine (1917-1948), using the 1947 Partition Resolution, the 1948 Nakba war, and expanding Israel’s borders, through the armistice agreements</w:t>
      </w:r>
      <w:r w:rsidR="00BB409F">
        <w:rPr>
          <w:rFonts w:asciiTheme="minorBidi" w:hAnsiTheme="minorBidi" w:cstheme="minorBidi"/>
        </w:rPr>
        <w:t>, in 1949</w:t>
      </w:r>
      <w:r>
        <w:rPr>
          <w:rFonts w:asciiTheme="minorBidi" w:hAnsiTheme="minorBidi" w:cstheme="minorBidi"/>
        </w:rPr>
        <w:t xml:space="preserve">. </w:t>
      </w:r>
    </w:p>
    <w:p w14:paraId="6CCFB6F6" w14:textId="2ECECB20" w:rsidR="008A667A" w:rsidRDefault="00ED2AB9" w:rsidP="005719E9">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Then, using the US-EU support, the Israeli regime launched successive wars throughout the Middle East, to weaken all of the </w:t>
      </w:r>
      <w:r w:rsidR="00F315B5">
        <w:rPr>
          <w:rFonts w:asciiTheme="minorBidi" w:hAnsiTheme="minorBidi" w:cstheme="minorBidi"/>
        </w:rPr>
        <w:t>region’s</w:t>
      </w:r>
      <w:r>
        <w:rPr>
          <w:rFonts w:asciiTheme="minorBidi" w:hAnsiTheme="minorBidi" w:cstheme="minorBidi"/>
        </w:rPr>
        <w:t xml:space="preserve"> nations, for the purpose of achieving the Zionist dream of establishing </w:t>
      </w:r>
      <w:r w:rsidR="008A667A">
        <w:rPr>
          <w:rFonts w:asciiTheme="minorBidi" w:hAnsiTheme="minorBidi" w:cstheme="minorBidi"/>
        </w:rPr>
        <w:t xml:space="preserve">greater Israel, from the Nile to the Euphrates, with hegemony over the rest of the </w:t>
      </w:r>
      <w:r w:rsidR="00F315B5">
        <w:rPr>
          <w:rFonts w:asciiTheme="minorBidi" w:hAnsiTheme="minorBidi" w:cstheme="minorBidi"/>
        </w:rPr>
        <w:t>region’s</w:t>
      </w:r>
      <w:r w:rsidR="008A667A">
        <w:rPr>
          <w:rFonts w:asciiTheme="minorBidi" w:hAnsiTheme="minorBidi" w:cstheme="minorBidi"/>
        </w:rPr>
        <w:t xml:space="preserve"> nations.</w:t>
      </w:r>
    </w:p>
    <w:p w14:paraId="3987562B" w14:textId="3E8F7253" w:rsidR="009E4224" w:rsidRDefault="008654AA" w:rsidP="005719E9">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T</w:t>
      </w:r>
      <w:r w:rsidR="008A667A">
        <w:rPr>
          <w:rFonts w:asciiTheme="minorBidi" w:hAnsiTheme="minorBidi" w:cstheme="minorBidi"/>
        </w:rPr>
        <w:t>hese Israeli wars were launched in 1956 on Egypt and Gaza, 1967 on Egypt, Gaza, Jordan, and Syria, 1978 on South Lebanon, 1982 on Lebanon, 1987-1993 (on the first peaceful intifa</w:t>
      </w:r>
      <w:r w:rsidR="008A667A" w:rsidRPr="008A667A">
        <w:rPr>
          <w:rFonts w:asciiTheme="minorBidi" w:hAnsiTheme="minorBidi" w:cstheme="minorBidi"/>
          <w:u w:val="single"/>
        </w:rPr>
        <w:t>dh</w:t>
      </w:r>
      <w:r w:rsidR="008A667A">
        <w:rPr>
          <w:rFonts w:asciiTheme="minorBidi" w:hAnsiTheme="minorBidi" w:cstheme="minorBidi"/>
        </w:rPr>
        <w:t>a), 2000-2004 (on the second intifa</w:t>
      </w:r>
      <w:r w:rsidR="008A667A" w:rsidRPr="008A667A">
        <w:rPr>
          <w:rFonts w:asciiTheme="minorBidi" w:hAnsiTheme="minorBidi" w:cstheme="minorBidi"/>
          <w:u w:val="single"/>
        </w:rPr>
        <w:t>dh</w:t>
      </w:r>
      <w:r w:rsidR="008A667A">
        <w:rPr>
          <w:rFonts w:asciiTheme="minorBidi" w:hAnsiTheme="minorBidi" w:cstheme="minorBidi"/>
        </w:rPr>
        <w:t>a), 2006 on Lebanon, as well as in 2007-2008, 2014, 2021, and the genocidal war on the</w:t>
      </w:r>
      <w:r w:rsidR="009E4224">
        <w:rPr>
          <w:rFonts w:asciiTheme="minorBidi" w:hAnsiTheme="minorBidi" w:cstheme="minorBidi"/>
        </w:rPr>
        <w:t xml:space="preserve"> Palestinian people in the</w:t>
      </w:r>
      <w:r w:rsidR="008A667A">
        <w:rPr>
          <w:rFonts w:asciiTheme="minorBidi" w:hAnsiTheme="minorBidi" w:cstheme="minorBidi"/>
        </w:rPr>
        <w:t xml:space="preserve"> Gaza Strip in 2023-2025. </w:t>
      </w:r>
    </w:p>
    <w:p w14:paraId="00D28135" w14:textId="578DEA20" w:rsidR="008A667A" w:rsidRDefault="009E4224" w:rsidP="005719E9">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At the same time, the Israeli occupation apartheid regime launched wars on Iran, Lebanon, and Yemen, during its genocidal war on the Gaza Strip. Meanwhile, a minor</w:t>
      </w:r>
      <w:r w:rsidR="00925B04">
        <w:rPr>
          <w:rFonts w:asciiTheme="minorBidi" w:hAnsiTheme="minorBidi" w:cstheme="minorBidi"/>
        </w:rPr>
        <w:t xml:space="preserve"> Israeli </w:t>
      </w:r>
      <w:r>
        <w:rPr>
          <w:rFonts w:asciiTheme="minorBidi" w:hAnsiTheme="minorBidi" w:cstheme="minorBidi"/>
        </w:rPr>
        <w:t xml:space="preserve">war has been </w:t>
      </w:r>
      <w:r w:rsidR="00925B04">
        <w:rPr>
          <w:rFonts w:asciiTheme="minorBidi" w:hAnsiTheme="minorBidi" w:cstheme="minorBidi"/>
        </w:rPr>
        <w:t>waging</w:t>
      </w:r>
      <w:r>
        <w:rPr>
          <w:rFonts w:asciiTheme="minorBidi" w:hAnsiTheme="minorBidi" w:cstheme="minorBidi"/>
        </w:rPr>
        <w:t xml:space="preserve"> against the Palestinian people in the West B</w:t>
      </w:r>
      <w:r w:rsidR="00925B04">
        <w:rPr>
          <w:rFonts w:asciiTheme="minorBidi" w:hAnsiTheme="minorBidi" w:cstheme="minorBidi"/>
        </w:rPr>
        <w:t>ank</w:t>
      </w:r>
      <w:r>
        <w:rPr>
          <w:rFonts w:asciiTheme="minorBidi" w:hAnsiTheme="minorBidi" w:cstheme="minorBidi"/>
        </w:rPr>
        <w:t xml:space="preserve">, killing, injuring, and abducting thousands of them, destroying their homes, particularly in Jineen, </w:t>
      </w:r>
      <w:r w:rsidRPr="009E4224">
        <w:rPr>
          <w:rFonts w:asciiTheme="minorBidi" w:hAnsiTheme="minorBidi" w:cstheme="minorBidi"/>
          <w:u w:val="single"/>
        </w:rPr>
        <w:t>T</w:t>
      </w:r>
      <w:r>
        <w:rPr>
          <w:rFonts w:asciiTheme="minorBidi" w:hAnsiTheme="minorBidi" w:cstheme="minorBidi"/>
        </w:rPr>
        <w:t xml:space="preserve">oulkarm, and Nablus, and annexing their </w:t>
      </w:r>
      <w:r w:rsidR="00643BCD">
        <w:rPr>
          <w:rFonts w:asciiTheme="minorBidi" w:hAnsiTheme="minorBidi" w:cstheme="minorBidi"/>
        </w:rPr>
        <w:t>lands, to build more of the illegal Israeli settlements therein.</w:t>
      </w:r>
    </w:p>
    <w:p w14:paraId="4A8303CC" w14:textId="71784303" w:rsidR="00ED2AB9" w:rsidRPr="00785304" w:rsidRDefault="008A667A" w:rsidP="005719E9">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In addition, the Israeli occupation apartheid regime</w:t>
      </w:r>
      <w:r w:rsidR="009E4224">
        <w:rPr>
          <w:rFonts w:asciiTheme="minorBidi" w:hAnsiTheme="minorBidi" w:cstheme="minorBidi"/>
        </w:rPr>
        <w:t xml:space="preserve"> conducted</w:t>
      </w:r>
      <w:r w:rsidR="00925B04">
        <w:rPr>
          <w:rFonts w:asciiTheme="minorBidi" w:hAnsiTheme="minorBidi" w:cstheme="minorBidi"/>
        </w:rPr>
        <w:t xml:space="preserve"> numerous assassinations and</w:t>
      </w:r>
      <w:r w:rsidR="009E4224">
        <w:rPr>
          <w:rFonts w:asciiTheme="minorBidi" w:hAnsiTheme="minorBidi" w:cstheme="minorBidi"/>
        </w:rPr>
        <w:t xml:space="preserve"> air strikes on Lebanon, Syria, Iraq’s nuclear reactor, Yemen, Sudan, Tunesia, and Qatar. </w:t>
      </w:r>
    </w:p>
  </w:endnote>
  <w:endnote w:id="13">
    <w:p w14:paraId="0DDABE6B" w14:textId="3515F87D" w:rsidR="00BD17FF" w:rsidRDefault="005B3503" w:rsidP="006A66D3">
      <w:pPr>
        <w:pStyle w:val="EndnoteText"/>
        <w:spacing w:before="100" w:beforeAutospacing="1" w:after="100" w:afterAutospacing="1"/>
        <w:ind w:firstLine="0"/>
        <w:jc w:val="both"/>
        <w:rPr>
          <w:rFonts w:asciiTheme="minorBidi" w:hAnsiTheme="minorBidi" w:cstheme="minorBidi"/>
        </w:rPr>
      </w:pPr>
      <w:r w:rsidRPr="00785304">
        <w:rPr>
          <w:rStyle w:val="EndnoteReference"/>
          <w:rFonts w:asciiTheme="minorBidi" w:hAnsiTheme="minorBidi" w:cstheme="minorBidi"/>
          <w:color w:val="0070C0"/>
          <w:sz w:val="32"/>
          <w:szCs w:val="32"/>
        </w:rPr>
        <w:endnoteRef/>
      </w:r>
      <w:r w:rsidRPr="00785304">
        <w:rPr>
          <w:rFonts w:asciiTheme="minorBidi" w:hAnsiTheme="minorBidi" w:cstheme="minorBidi"/>
          <w:color w:val="0070C0"/>
          <w:sz w:val="32"/>
          <w:szCs w:val="32"/>
        </w:rPr>
        <w:t xml:space="preserve"> </w:t>
      </w:r>
      <w:r w:rsidRPr="00785304">
        <w:rPr>
          <w:rFonts w:asciiTheme="minorBidi" w:hAnsiTheme="minorBidi" w:cstheme="minorBidi"/>
        </w:rPr>
        <w:t xml:space="preserve">The </w:t>
      </w:r>
      <w:r w:rsidR="00BD17FF" w:rsidRPr="00233203">
        <w:rPr>
          <w:rFonts w:asciiTheme="minorBidi" w:hAnsiTheme="minorBidi" w:cstheme="minorBidi"/>
          <w:b/>
          <w:bCs/>
          <w:color w:val="EE0000"/>
        </w:rPr>
        <w:t>seventh verse</w:t>
      </w:r>
      <w:r w:rsidR="00BD17FF" w:rsidRPr="00233203">
        <w:rPr>
          <w:rFonts w:asciiTheme="minorBidi" w:hAnsiTheme="minorBidi" w:cstheme="minorBidi"/>
          <w:color w:val="EE0000"/>
        </w:rPr>
        <w:t xml:space="preserve"> </w:t>
      </w:r>
      <w:r w:rsidR="00BD17FF">
        <w:rPr>
          <w:rFonts w:asciiTheme="minorBidi" w:hAnsiTheme="minorBidi" w:cstheme="minorBidi"/>
        </w:rPr>
        <w:t xml:space="preserve">of Soorat Al-Isra (Chapter 17), of the Holy Quran, </w:t>
      </w:r>
      <w:r w:rsidR="00233203">
        <w:rPr>
          <w:rFonts w:asciiTheme="minorBidi" w:hAnsiTheme="minorBidi" w:cstheme="minorBidi"/>
        </w:rPr>
        <w:t xml:space="preserve">tells the Children of Israel that Allah, praise to Him, has given them </w:t>
      </w:r>
      <w:r w:rsidR="00DA3B46">
        <w:rPr>
          <w:rFonts w:asciiTheme="minorBidi" w:hAnsiTheme="minorBidi" w:cstheme="minorBidi"/>
        </w:rPr>
        <w:t>a</w:t>
      </w:r>
      <w:r w:rsidR="00233203">
        <w:rPr>
          <w:rFonts w:asciiTheme="minorBidi" w:hAnsiTheme="minorBidi" w:cstheme="minorBidi"/>
        </w:rPr>
        <w:t xml:space="preserve"> chance, when they achieve dominance on the Earth, to do good to themselves and others, by </w:t>
      </w:r>
      <w:r w:rsidR="00233203" w:rsidRPr="00233203">
        <w:rPr>
          <w:rFonts w:asciiTheme="minorBidi" w:hAnsiTheme="minorBidi" w:cstheme="minorBidi"/>
          <w:b/>
          <w:bCs/>
          <w:color w:val="EE0000"/>
        </w:rPr>
        <w:t>doing good deeds</w:t>
      </w:r>
      <w:r w:rsidR="00233203">
        <w:rPr>
          <w:rFonts w:asciiTheme="minorBidi" w:hAnsiTheme="minorBidi" w:cstheme="minorBidi"/>
        </w:rPr>
        <w:t xml:space="preserve">, which benefit humanity. If they do that, it will come back to them, in the form God’s contentment and people’s love for them. However, if they do evil to themselves and others, by </w:t>
      </w:r>
      <w:r w:rsidR="00233203" w:rsidRPr="00233203">
        <w:rPr>
          <w:rFonts w:asciiTheme="minorBidi" w:hAnsiTheme="minorBidi" w:cstheme="minorBidi"/>
          <w:b/>
          <w:bCs/>
          <w:color w:val="EE0000"/>
        </w:rPr>
        <w:t>doing evil deeds</w:t>
      </w:r>
      <w:r w:rsidR="00233203">
        <w:rPr>
          <w:rFonts w:asciiTheme="minorBidi" w:hAnsiTheme="minorBidi" w:cstheme="minorBidi"/>
        </w:rPr>
        <w:t>, then they will bring the wrath of Allah and hatred of people to them</w:t>
      </w:r>
      <w:r w:rsidR="00DA3B46">
        <w:rPr>
          <w:rFonts w:asciiTheme="minorBidi" w:hAnsiTheme="minorBidi" w:cstheme="minorBidi"/>
        </w:rPr>
        <w:t>selves</w:t>
      </w:r>
      <w:r w:rsidR="00233203">
        <w:rPr>
          <w:rFonts w:asciiTheme="minorBidi" w:hAnsiTheme="minorBidi" w:cstheme="minorBidi"/>
        </w:rPr>
        <w:t xml:space="preserve">. </w:t>
      </w:r>
    </w:p>
    <w:p w14:paraId="76083EAC" w14:textId="1F754FD2" w:rsidR="00ED081E" w:rsidRPr="00785304" w:rsidRDefault="00233203" w:rsidP="006A66D3">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Because of the evil deeds</w:t>
      </w:r>
      <w:r w:rsidR="006A66D3">
        <w:rPr>
          <w:rFonts w:asciiTheme="minorBidi" w:hAnsiTheme="minorBidi" w:cstheme="minorBidi"/>
        </w:rPr>
        <w:t xml:space="preserve"> they committed</w:t>
      </w:r>
      <w:r>
        <w:rPr>
          <w:rFonts w:asciiTheme="minorBidi" w:hAnsiTheme="minorBidi" w:cstheme="minorBidi"/>
        </w:rPr>
        <w:t xml:space="preserve">, in the form of corrupting the Earth, </w:t>
      </w:r>
      <w:r w:rsidR="000109CE">
        <w:rPr>
          <w:rFonts w:asciiTheme="minorBidi" w:hAnsiTheme="minorBidi" w:cstheme="minorBidi"/>
        </w:rPr>
        <w:t>waging wars, shedding the blood of innocent people, and the destruction of what people have constructed, Allah, praise to Him, has decreed that they will be punished in this life, before the hereafter. This will be</w:t>
      </w:r>
      <w:r w:rsidR="006A66D3">
        <w:rPr>
          <w:rFonts w:asciiTheme="minorBidi" w:hAnsiTheme="minorBidi" w:cstheme="minorBidi"/>
        </w:rPr>
        <w:t xml:space="preserve"> done</w:t>
      </w:r>
      <w:r w:rsidR="000109CE">
        <w:rPr>
          <w:rFonts w:asciiTheme="minorBidi" w:hAnsiTheme="minorBidi" w:cstheme="minorBidi"/>
        </w:rPr>
        <w:t xml:space="preserve"> by their enemies, who will defeat them, humiliate them, and destroy the riches and possessions, which they illegally disowned God’s good worshippers of.</w:t>
      </w:r>
    </w:p>
  </w:endnote>
  <w:endnote w:id="14">
    <w:p w14:paraId="6180396A" w14:textId="1D301F4D" w:rsidR="00ED081E" w:rsidRPr="00B2216D" w:rsidRDefault="00691A7B" w:rsidP="00D3523C">
      <w:pPr>
        <w:pStyle w:val="EndnoteText"/>
        <w:spacing w:before="100" w:beforeAutospacing="1" w:after="100" w:afterAutospacing="1"/>
        <w:ind w:firstLine="0"/>
        <w:jc w:val="both"/>
        <w:rPr>
          <w:rFonts w:asciiTheme="minorBidi" w:hAnsiTheme="minorBidi" w:cstheme="minorBidi"/>
        </w:rPr>
      </w:pPr>
      <w:r w:rsidRPr="00785304">
        <w:rPr>
          <w:rStyle w:val="EndnoteReference"/>
          <w:rFonts w:asciiTheme="minorBidi" w:hAnsiTheme="minorBidi" w:cstheme="minorBidi"/>
          <w:color w:val="0070C0"/>
          <w:sz w:val="32"/>
          <w:szCs w:val="32"/>
        </w:rPr>
        <w:endnoteRef/>
      </w:r>
      <w:r w:rsidRPr="00785304">
        <w:rPr>
          <w:rFonts w:asciiTheme="minorBidi" w:hAnsiTheme="minorBidi" w:cstheme="minorBidi"/>
        </w:rPr>
        <w:t xml:space="preserve"> </w:t>
      </w:r>
      <w:r w:rsidR="00384C4E">
        <w:rPr>
          <w:rFonts w:asciiTheme="minorBidi" w:hAnsiTheme="minorBidi" w:cstheme="minorBidi"/>
        </w:rPr>
        <w:t xml:space="preserve">The </w:t>
      </w:r>
      <w:r w:rsidR="00384C4E" w:rsidRPr="00384C4E">
        <w:rPr>
          <w:rFonts w:asciiTheme="minorBidi" w:hAnsiTheme="minorBidi" w:cstheme="minorBidi"/>
          <w:b/>
          <w:bCs/>
          <w:color w:val="EE0000"/>
        </w:rPr>
        <w:t>eighth v</w:t>
      </w:r>
      <w:r w:rsidR="00600B7C" w:rsidRPr="00384C4E">
        <w:rPr>
          <w:rFonts w:asciiTheme="minorBidi" w:hAnsiTheme="minorBidi" w:cstheme="minorBidi"/>
          <w:b/>
          <w:bCs/>
          <w:color w:val="EE0000"/>
        </w:rPr>
        <w:t>erse</w:t>
      </w:r>
      <w:r w:rsidR="00600B7C" w:rsidRPr="00384C4E">
        <w:rPr>
          <w:rFonts w:asciiTheme="minorBidi" w:hAnsiTheme="minorBidi" w:cstheme="minorBidi"/>
          <w:color w:val="EE0000"/>
        </w:rPr>
        <w:t xml:space="preserve"> </w:t>
      </w:r>
      <w:r w:rsidR="00384C4E">
        <w:rPr>
          <w:rFonts w:asciiTheme="minorBidi" w:hAnsiTheme="minorBidi" w:cstheme="minorBidi"/>
        </w:rPr>
        <w:t>of Soorat Al-Isra (Chapter 17), of the Holy Quran,</w:t>
      </w:r>
      <w:r w:rsidR="00B2216D">
        <w:rPr>
          <w:rFonts w:asciiTheme="minorBidi" w:hAnsiTheme="minorBidi" w:cstheme="minorBidi"/>
        </w:rPr>
        <w:t xml:space="preserve"> warns the Children of Israel not to return to the corruption of the Earth after the destruction of their state and ending their dominance therein.</w:t>
      </w:r>
      <w:r w:rsidR="00384C4E">
        <w:rPr>
          <w:rFonts w:asciiTheme="minorBidi" w:hAnsiTheme="minorBidi" w:cstheme="minorBidi"/>
        </w:rPr>
        <w:t xml:space="preserve"> </w:t>
      </w:r>
      <w:r w:rsidR="00B2216D" w:rsidRPr="00B2216D">
        <w:rPr>
          <w:rFonts w:asciiTheme="minorBidi" w:hAnsiTheme="minorBidi" w:cstheme="minorBidi"/>
          <w:b/>
          <w:bCs/>
          <w:color w:val="EE0000"/>
        </w:rPr>
        <w:t>I</w:t>
      </w:r>
      <w:r w:rsidR="00600B7C" w:rsidRPr="00785304">
        <w:rPr>
          <w:rFonts w:asciiTheme="minorBidi" w:hAnsiTheme="minorBidi" w:cstheme="minorBidi"/>
          <w:b/>
          <w:bCs/>
          <w:color w:val="EE0000"/>
        </w:rPr>
        <w:t>f</w:t>
      </w:r>
      <w:r w:rsidR="00B2216D">
        <w:rPr>
          <w:rFonts w:asciiTheme="minorBidi" w:hAnsiTheme="minorBidi" w:cstheme="minorBidi"/>
          <w:b/>
          <w:bCs/>
          <w:color w:val="EE0000"/>
        </w:rPr>
        <w:t xml:space="preserve"> they try </w:t>
      </w:r>
      <w:r w:rsidR="00B2216D">
        <w:rPr>
          <w:rFonts w:asciiTheme="minorBidi" w:hAnsiTheme="minorBidi" w:cstheme="minorBidi"/>
          <w:b/>
          <w:bCs/>
          <w:color w:val="EE0000"/>
        </w:rPr>
        <w:t xml:space="preserve">to </w:t>
      </w:r>
      <w:r w:rsidR="00600B7C" w:rsidRPr="00785304">
        <w:rPr>
          <w:rFonts w:asciiTheme="minorBidi" w:hAnsiTheme="minorBidi" w:cstheme="minorBidi"/>
          <w:b/>
          <w:bCs/>
          <w:color w:val="EE0000"/>
        </w:rPr>
        <w:t xml:space="preserve"> you return</w:t>
      </w:r>
      <w:r w:rsidR="00B2216D">
        <w:rPr>
          <w:rFonts w:asciiTheme="minorBidi" w:hAnsiTheme="minorBidi" w:cstheme="minorBidi"/>
          <w:b/>
          <w:bCs/>
          <w:color w:val="EE0000"/>
        </w:rPr>
        <w:t xml:space="preserve"> </w:t>
      </w:r>
      <w:r w:rsidR="00B2216D" w:rsidRPr="00FF7578">
        <w:rPr>
          <w:rFonts w:asciiTheme="minorBidi" w:hAnsiTheme="minorBidi" w:cstheme="minorBidi"/>
          <w:color w:val="000000" w:themeColor="text1"/>
        </w:rPr>
        <w:t>to the corruption of the Earth,</w:t>
      </w:r>
      <w:r w:rsidR="00B2216D" w:rsidRPr="00FF7578">
        <w:rPr>
          <w:rFonts w:asciiTheme="minorBidi" w:hAnsiTheme="minorBidi" w:cstheme="minorBidi"/>
          <w:b/>
          <w:bCs/>
          <w:color w:val="000000" w:themeColor="text1"/>
        </w:rPr>
        <w:t xml:space="preserve"> </w:t>
      </w:r>
      <w:r w:rsidR="00B2216D">
        <w:rPr>
          <w:rFonts w:asciiTheme="minorBidi" w:hAnsiTheme="minorBidi" w:cstheme="minorBidi"/>
          <w:b/>
          <w:bCs/>
          <w:color w:val="EE0000"/>
        </w:rPr>
        <w:t>Allah</w:t>
      </w:r>
      <w:r w:rsidR="00B2216D" w:rsidRPr="00FF7578">
        <w:rPr>
          <w:rFonts w:asciiTheme="minorBidi" w:hAnsiTheme="minorBidi" w:cstheme="minorBidi"/>
          <w:color w:val="000000" w:themeColor="text1"/>
        </w:rPr>
        <w:t>, praise to Hi,</w:t>
      </w:r>
      <w:r w:rsidR="00B2216D" w:rsidRPr="00FF7578">
        <w:rPr>
          <w:rFonts w:asciiTheme="minorBidi" w:hAnsiTheme="minorBidi" w:cstheme="minorBidi"/>
          <w:b/>
          <w:bCs/>
          <w:color w:val="000000" w:themeColor="text1"/>
        </w:rPr>
        <w:t xml:space="preserve"> </w:t>
      </w:r>
      <w:r w:rsidR="00B2216D">
        <w:rPr>
          <w:rFonts w:asciiTheme="minorBidi" w:hAnsiTheme="minorBidi" w:cstheme="minorBidi"/>
          <w:b/>
          <w:bCs/>
          <w:color w:val="EE0000"/>
        </w:rPr>
        <w:t>will return to their punishment.</w:t>
      </w:r>
      <w:r w:rsidR="00600B7C" w:rsidRPr="00785304">
        <w:rPr>
          <w:rFonts w:asciiTheme="minorBidi" w:hAnsiTheme="minorBidi" w:cstheme="minorBidi"/>
          <w:color w:val="EE0000"/>
        </w:rPr>
        <w:t xml:space="preserve"> </w:t>
      </w:r>
      <w:r w:rsidR="00600B7C" w:rsidRPr="00785304">
        <w:rPr>
          <w:rFonts w:asciiTheme="minorBidi" w:hAnsiTheme="minorBidi" w:cstheme="minorBidi"/>
        </w:rPr>
        <w:t>Th</w:t>
      </w:r>
      <w:r w:rsidR="00B2216D">
        <w:rPr>
          <w:rFonts w:asciiTheme="minorBidi" w:hAnsiTheme="minorBidi" w:cstheme="minorBidi"/>
        </w:rPr>
        <w:t>u</w:t>
      </w:r>
      <w:r w:rsidR="00600B7C" w:rsidRPr="00785304">
        <w:rPr>
          <w:rFonts w:asciiTheme="minorBidi" w:hAnsiTheme="minorBidi" w:cstheme="minorBidi"/>
        </w:rPr>
        <w:t>s</w:t>
      </w:r>
      <w:r w:rsidR="00B2216D">
        <w:rPr>
          <w:rFonts w:asciiTheme="minorBidi" w:hAnsiTheme="minorBidi" w:cstheme="minorBidi"/>
        </w:rPr>
        <w:t xml:space="preserve">, this verse </w:t>
      </w:r>
      <w:r w:rsidR="002E41B6">
        <w:rPr>
          <w:rFonts w:asciiTheme="minorBidi" w:hAnsiTheme="minorBidi" w:cstheme="minorBidi"/>
        </w:rPr>
        <w:t>tells us</w:t>
      </w:r>
      <w:r w:rsidR="00B2216D">
        <w:rPr>
          <w:rFonts w:asciiTheme="minorBidi" w:hAnsiTheme="minorBidi" w:cstheme="minorBidi"/>
        </w:rPr>
        <w:t xml:space="preserve"> that the destruction of the corrupt entity, which the Children of Israeli have established</w:t>
      </w:r>
      <w:r w:rsidR="002E41B6">
        <w:rPr>
          <w:rFonts w:asciiTheme="minorBidi" w:hAnsiTheme="minorBidi" w:cstheme="minorBidi"/>
        </w:rPr>
        <w:t>,</w:t>
      </w:r>
      <w:r w:rsidR="00B2216D">
        <w:rPr>
          <w:rFonts w:asciiTheme="minorBidi" w:hAnsiTheme="minorBidi" w:cstheme="minorBidi"/>
        </w:rPr>
        <w:t xml:space="preserve"> does not lead to the events of the Last Day</w:t>
      </w:r>
      <w:r w:rsidR="002E41B6">
        <w:rPr>
          <w:rFonts w:asciiTheme="minorBidi" w:hAnsiTheme="minorBidi" w:cstheme="minorBidi"/>
        </w:rPr>
        <w:t xml:space="preserve">. It is not one of the Big Sings of the Hour (End of Days), </w:t>
      </w:r>
      <w:r w:rsidR="00B2216D">
        <w:rPr>
          <w:rFonts w:asciiTheme="minorBidi" w:hAnsiTheme="minorBidi" w:cstheme="minorBidi"/>
        </w:rPr>
        <w:t xml:space="preserve">as claimed by some biblical scholars. </w:t>
      </w:r>
    </w:p>
  </w:endnote>
  <w:endnote w:id="15">
    <w:p w14:paraId="35973EAB" w14:textId="283B685E" w:rsidR="0042727B" w:rsidRPr="00785304" w:rsidRDefault="0042727B" w:rsidP="001D05D2">
      <w:pPr>
        <w:spacing w:before="100" w:beforeAutospacing="1" w:after="100" w:afterAutospacing="1"/>
        <w:jc w:val="both"/>
        <w:rPr>
          <w:rFonts w:cstheme="minorBidi"/>
          <w:color w:val="000000" w:themeColor="text1"/>
          <w:sz w:val="20"/>
        </w:rPr>
      </w:pPr>
      <w:r w:rsidRPr="00785304">
        <w:rPr>
          <w:rStyle w:val="EndnoteReference"/>
          <w:rFonts w:cstheme="minorBidi"/>
          <w:color w:val="0070C0"/>
          <w:szCs w:val="32"/>
        </w:rPr>
        <w:endnoteRef/>
      </w:r>
      <w:r w:rsidRPr="00785304">
        <w:rPr>
          <w:rFonts w:cstheme="minorBidi"/>
          <w:color w:val="0070C0"/>
          <w:szCs w:val="32"/>
        </w:rPr>
        <w:t xml:space="preserve"> </w:t>
      </w:r>
      <w:r w:rsidRPr="00785304">
        <w:rPr>
          <w:rFonts w:cstheme="minorBidi"/>
          <w:color w:val="000000" w:themeColor="text1"/>
          <w:sz w:val="20"/>
        </w:rPr>
        <w:t>The prophecy of the total defeat of the Persian empire on the hands of Muslims came true during the rule of Caliph ‘Uthman, mAbpwh, in 651 (AD). The Byzantine empire was totally defeated by Muslims during the rule of Caliph Mu</w:t>
      </w:r>
      <w:r w:rsidR="001D05D2" w:rsidRPr="00785304">
        <w:rPr>
          <w:rFonts w:cstheme="minorBidi"/>
          <w:color w:val="000000" w:themeColor="text1"/>
          <w:sz w:val="20"/>
        </w:rPr>
        <w:t>’</w:t>
      </w:r>
      <w:r w:rsidRPr="00785304">
        <w:rPr>
          <w:rFonts w:cstheme="minorBidi"/>
          <w:color w:val="000000" w:themeColor="text1"/>
          <w:sz w:val="20"/>
        </w:rPr>
        <w:t>hammed II, the Conqueror (Al-Fat’h), who conquered its capital, Constantinople (Istanbul), in 1453 AD.</w:t>
      </w:r>
    </w:p>
    <w:p w14:paraId="064BE7FD" w14:textId="77777777" w:rsidR="0042727B" w:rsidRPr="00785304" w:rsidRDefault="0042727B" w:rsidP="001D05D2">
      <w:pPr>
        <w:spacing w:before="100" w:beforeAutospacing="1" w:after="100" w:afterAutospacing="1"/>
        <w:jc w:val="both"/>
        <w:rPr>
          <w:rFonts w:cstheme="minorBidi"/>
          <w:color w:val="000000" w:themeColor="text1"/>
          <w:sz w:val="20"/>
        </w:rPr>
      </w:pPr>
      <w:r w:rsidRPr="00785304">
        <w:rPr>
          <w:rFonts w:cstheme="minorBidi"/>
          <w:color w:val="000000" w:themeColor="text1"/>
          <w:sz w:val="20"/>
        </w:rPr>
        <w:t>The ‘Hadeeth, about the</w:t>
      </w:r>
      <w:r w:rsidRPr="00785304">
        <w:rPr>
          <w:rFonts w:cstheme="minorBidi"/>
          <w:color w:val="000000" w:themeColor="text1"/>
          <w:sz w:val="20"/>
          <w:rtl/>
        </w:rPr>
        <w:t xml:space="preserve"> </w:t>
      </w:r>
      <w:r w:rsidRPr="00785304">
        <w:rPr>
          <w:rFonts w:cstheme="minorBidi"/>
          <w:color w:val="000000" w:themeColor="text1"/>
          <w:sz w:val="20"/>
        </w:rPr>
        <w:t xml:space="preserve">fate of the Persian emperor (Kisra) and the Roman emperor (Kaisar), was authenticated as </w:t>
      </w:r>
      <w:r w:rsidRPr="00785304">
        <w:rPr>
          <w:rFonts w:cstheme="minorBidi"/>
          <w:color w:val="000000" w:themeColor="text1"/>
          <w:sz w:val="20"/>
          <w:u w:val="single"/>
        </w:rPr>
        <w:t>S</w:t>
      </w:r>
      <w:r w:rsidRPr="00785304">
        <w:rPr>
          <w:rFonts w:cstheme="minorBidi"/>
          <w:color w:val="000000" w:themeColor="text1"/>
          <w:sz w:val="20"/>
        </w:rPr>
        <w:t xml:space="preserve">a’hee’h by Al-Albani, based on </w:t>
      </w:r>
      <w:r w:rsidRPr="00785304">
        <w:rPr>
          <w:rFonts w:cstheme="minorBidi"/>
          <w:color w:val="000000" w:themeColor="text1"/>
          <w:sz w:val="20"/>
          <w:u w:val="single"/>
        </w:rPr>
        <w:t>S</w:t>
      </w:r>
      <w:r w:rsidRPr="00785304">
        <w:rPr>
          <w:rFonts w:cstheme="minorBidi"/>
          <w:color w:val="000000" w:themeColor="text1"/>
          <w:sz w:val="20"/>
        </w:rPr>
        <w:t>a’hee’h Al-Tirmi</w:t>
      </w:r>
      <w:r w:rsidRPr="00785304">
        <w:rPr>
          <w:rFonts w:cstheme="minorBidi"/>
          <w:color w:val="000000" w:themeColor="text1"/>
          <w:sz w:val="20"/>
          <w:u w:val="single"/>
        </w:rPr>
        <w:t>dth</w:t>
      </w:r>
      <w:r w:rsidRPr="00785304">
        <w:rPr>
          <w:rFonts w:cstheme="minorBidi"/>
          <w:color w:val="000000" w:themeColor="text1"/>
          <w:sz w:val="20"/>
        </w:rPr>
        <w:t>i: 2216. It was also authenticated as Sa’hee’h by Al-Bu</w:t>
      </w:r>
      <w:r w:rsidRPr="00785304">
        <w:rPr>
          <w:rFonts w:cstheme="minorBidi"/>
          <w:color w:val="000000" w:themeColor="text1"/>
          <w:sz w:val="20"/>
          <w:u w:val="single"/>
        </w:rPr>
        <w:t>kh</w:t>
      </w:r>
      <w:r w:rsidRPr="00785304">
        <w:rPr>
          <w:rFonts w:cstheme="minorBidi"/>
          <w:color w:val="000000" w:themeColor="text1"/>
          <w:sz w:val="20"/>
        </w:rPr>
        <w:t xml:space="preserve">ari: 3120 and Muslim: 2918. </w:t>
      </w:r>
    </w:p>
    <w:p w14:paraId="290F7B6D" w14:textId="77777777" w:rsidR="0042727B" w:rsidRPr="00785304" w:rsidRDefault="0042727B" w:rsidP="0042727B">
      <w:pPr>
        <w:spacing w:before="100" w:beforeAutospacing="1" w:after="100" w:afterAutospacing="1"/>
        <w:rPr>
          <w:rFonts w:cstheme="minorBidi"/>
          <w:color w:val="000000" w:themeColor="text1"/>
          <w:sz w:val="20"/>
        </w:rPr>
      </w:pPr>
      <w:r w:rsidRPr="00785304">
        <w:rPr>
          <w:rFonts w:cstheme="minorBidi"/>
          <w:color w:val="000000" w:themeColor="text1"/>
          <w:sz w:val="20"/>
        </w:rPr>
        <w:t>Here is the Arabic text of the ‘Hadeeth:</w:t>
      </w:r>
    </w:p>
    <w:p w14:paraId="51FEC602" w14:textId="77777777" w:rsidR="0042727B" w:rsidRPr="00785304" w:rsidRDefault="0042727B" w:rsidP="0042727B">
      <w:pPr>
        <w:bidi/>
        <w:spacing w:before="100" w:beforeAutospacing="1" w:after="100" w:afterAutospacing="1"/>
        <w:jc w:val="both"/>
        <w:rPr>
          <w:rFonts w:cstheme="minorBidi"/>
          <w:color w:val="000000" w:themeColor="text1"/>
          <w:sz w:val="20"/>
        </w:rPr>
      </w:pPr>
      <w:r w:rsidRPr="00785304">
        <w:rPr>
          <w:rFonts w:cstheme="minorBidi"/>
          <w:sz w:val="28"/>
          <w:szCs w:val="28"/>
          <w:rtl/>
        </w:rPr>
        <w:t xml:space="preserve">فعن أبي هريرة ، رضي الله عنه ، أن رسُول اللهِ ، صَلَّى اللهُ عليهِ وَسَلَّمَ ، قال: "إِذَا هَلَكَ كِسْرَى فَلَا كِسْرَى بَعْدَهُ ، وَإِذَا هَلَكَ قَيْصَرُ فَلَا قَيْصَرَ بَعْدَهُ ، وَالَّذِي نَفْسِي بِيَدِهِ لَتُنْفَقَنَّ كُنُوزُهُمَا فِي سَبِيلِ اللَّهِ" </w:t>
      </w:r>
      <w:r w:rsidRPr="00785304">
        <w:rPr>
          <w:rFonts w:cstheme="minorBidi"/>
          <w:sz w:val="24"/>
          <w:szCs w:val="24"/>
          <w:rtl/>
        </w:rPr>
        <w:t>(</w:t>
      </w:r>
      <w:r w:rsidRPr="00785304">
        <w:rPr>
          <w:rFonts w:cstheme="minorBidi"/>
          <w:sz w:val="28"/>
          <w:szCs w:val="28"/>
          <w:rtl/>
        </w:rPr>
        <w:t xml:space="preserve">صححه الألباني ، عن صحيحِ الترمذيِّ: </w:t>
      </w:r>
      <w:r w:rsidRPr="00785304">
        <w:rPr>
          <w:rFonts w:cstheme="minorBidi"/>
          <w:sz w:val="24"/>
          <w:szCs w:val="24"/>
          <w:rtl/>
        </w:rPr>
        <w:t>2216</w:t>
      </w:r>
      <w:r w:rsidRPr="00785304">
        <w:rPr>
          <w:rFonts w:cstheme="minorBidi"/>
          <w:sz w:val="28"/>
          <w:szCs w:val="28"/>
          <w:rtl/>
        </w:rPr>
        <w:t xml:space="preserve">. كما صححهُ البخاريُّ : </w:t>
      </w:r>
      <w:r w:rsidRPr="00785304">
        <w:rPr>
          <w:rFonts w:cstheme="minorBidi"/>
          <w:sz w:val="24"/>
          <w:szCs w:val="24"/>
          <w:rtl/>
        </w:rPr>
        <w:t>3120</w:t>
      </w:r>
      <w:r w:rsidRPr="00785304">
        <w:rPr>
          <w:rFonts w:cstheme="minorBidi"/>
          <w:sz w:val="28"/>
          <w:szCs w:val="28"/>
          <w:rtl/>
        </w:rPr>
        <w:t xml:space="preserve"> ، ومُسلمُ: </w:t>
      </w:r>
      <w:r w:rsidRPr="00785304">
        <w:rPr>
          <w:rFonts w:cstheme="minorBidi"/>
          <w:sz w:val="24"/>
          <w:szCs w:val="24"/>
          <w:rtl/>
        </w:rPr>
        <w:t>2918).</w:t>
      </w:r>
    </w:p>
    <w:p w14:paraId="35FF2A85" w14:textId="303A432E" w:rsidR="0042727B" w:rsidRPr="00785304" w:rsidRDefault="0042727B" w:rsidP="00070700">
      <w:pPr>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0"/>
        </w:rPr>
        <w:t>For more information about the meanings of the ‘Hadeeth, see the article written by Mu</w:t>
      </w:r>
      <w:r w:rsidR="00070700" w:rsidRPr="00785304">
        <w:rPr>
          <w:rFonts w:cstheme="minorBidi"/>
          <w:color w:val="000000" w:themeColor="text1"/>
          <w:sz w:val="20"/>
        </w:rPr>
        <w:t>’</w:t>
      </w:r>
      <w:r w:rsidRPr="00785304">
        <w:rPr>
          <w:rFonts w:cstheme="minorBidi"/>
          <w:color w:val="000000" w:themeColor="text1"/>
          <w:sz w:val="20"/>
        </w:rPr>
        <w:t>hammed Ibrah</w:t>
      </w:r>
      <w:r w:rsidR="00070700" w:rsidRPr="00785304">
        <w:rPr>
          <w:rFonts w:cstheme="minorBidi"/>
          <w:color w:val="000000" w:themeColor="text1"/>
          <w:sz w:val="20"/>
        </w:rPr>
        <w:t>ee</w:t>
      </w:r>
      <w:r w:rsidRPr="00785304">
        <w:rPr>
          <w:rFonts w:cstheme="minorBidi"/>
          <w:color w:val="000000" w:themeColor="text1"/>
          <w:sz w:val="20"/>
        </w:rPr>
        <w:t>m Al-Sa’di, at the following link:</w:t>
      </w:r>
    </w:p>
    <w:p w14:paraId="190F0A75" w14:textId="77777777" w:rsidR="0042727B" w:rsidRPr="00785304" w:rsidRDefault="0042727B" w:rsidP="0042727B">
      <w:pPr>
        <w:spacing w:before="100" w:beforeAutospacing="1" w:after="100" w:afterAutospacing="1"/>
        <w:rPr>
          <w:rFonts w:cstheme="minorBidi"/>
          <w:color w:val="000000" w:themeColor="text1"/>
          <w:sz w:val="28"/>
          <w:szCs w:val="28"/>
        </w:rPr>
      </w:pPr>
      <w:hyperlink r:id="rId6" w:history="1">
        <w:r w:rsidRPr="00785304">
          <w:rPr>
            <w:rFonts w:cstheme="minorBidi"/>
            <w:color w:val="0000FF"/>
            <w:rtl/>
          </w:rPr>
          <w:t>حديث: «إذا هلك قيصر فلا قيصر» بيان ورفع إشكال | مركز سلف للبحوث والدراسات</w:t>
        </w:r>
        <w:r w:rsidRPr="00785304">
          <w:rPr>
            <w:rFonts w:cstheme="minorBidi"/>
            <w:color w:val="0000FF"/>
          </w:rPr>
          <w:t xml:space="preserve"> </w:t>
        </w:r>
        <w:r w:rsidRPr="00785304">
          <w:rPr>
            <w:rFonts w:cstheme="minorBidi"/>
            <w:color w:val="0000FF"/>
            <w:sz w:val="20"/>
          </w:rPr>
          <w:t>(salafcenter.org)</w:t>
        </w:r>
      </w:hyperlink>
    </w:p>
  </w:endnote>
  <w:endnote w:id="16">
    <w:p w14:paraId="6A836205" w14:textId="77777777" w:rsidR="0081347F" w:rsidRPr="00785304" w:rsidRDefault="0081347F" w:rsidP="0081347F">
      <w:pPr>
        <w:spacing w:before="100" w:beforeAutospacing="1" w:after="100" w:afterAutospacing="1"/>
        <w:jc w:val="both"/>
        <w:rPr>
          <w:rFonts w:cstheme="minorBidi"/>
          <w:color w:val="000000" w:themeColor="text1"/>
          <w:sz w:val="20"/>
        </w:rPr>
      </w:pPr>
      <w:r w:rsidRPr="00785304">
        <w:rPr>
          <w:rStyle w:val="EndnoteReference"/>
          <w:rFonts w:cstheme="minorBidi"/>
          <w:color w:val="0070C0"/>
          <w:szCs w:val="32"/>
        </w:rPr>
        <w:endnoteRef/>
      </w:r>
      <w:r w:rsidRPr="00785304">
        <w:rPr>
          <w:rFonts w:cstheme="minorBidi"/>
          <w:color w:val="0070C0"/>
          <w:szCs w:val="32"/>
        </w:rPr>
        <w:t xml:space="preserve"> </w:t>
      </w:r>
      <w:r w:rsidRPr="00785304">
        <w:rPr>
          <w:rFonts w:cstheme="minorBidi"/>
          <w:color w:val="000000" w:themeColor="text1"/>
          <w:sz w:val="20"/>
        </w:rPr>
        <w:t>The ‘Hadeeth about sheep herders erecting</w:t>
      </w:r>
      <w:r w:rsidRPr="00785304">
        <w:rPr>
          <w:rFonts w:cstheme="minorBidi"/>
          <w:color w:val="000000" w:themeColor="text1"/>
          <w:sz w:val="20"/>
          <w:rtl/>
        </w:rPr>
        <w:t xml:space="preserve"> </w:t>
      </w:r>
      <w:r w:rsidRPr="00785304">
        <w:rPr>
          <w:rFonts w:cstheme="minorBidi"/>
          <w:color w:val="000000" w:themeColor="text1"/>
          <w:sz w:val="20"/>
        </w:rPr>
        <w:t xml:space="preserve">the highest buildings was mentioned in full at the beginning of Chapter 2 (The Three Levels of Faith: Islam, Iman, and I’hsan) of the first book by this author about Islam (Islam: A Scientific View of God’s Message to Humanity). </w:t>
      </w:r>
    </w:p>
    <w:p w14:paraId="4D5455E6" w14:textId="77777777" w:rsidR="0081347F" w:rsidRPr="00785304" w:rsidRDefault="0081347F" w:rsidP="0081347F">
      <w:pPr>
        <w:spacing w:before="100" w:beforeAutospacing="1" w:after="100" w:afterAutospacing="1"/>
        <w:jc w:val="both"/>
        <w:rPr>
          <w:rFonts w:cstheme="minorBidi"/>
          <w:color w:val="000000" w:themeColor="text1"/>
          <w:sz w:val="20"/>
        </w:rPr>
      </w:pPr>
      <w:r w:rsidRPr="00785304">
        <w:rPr>
          <w:rFonts w:cstheme="minorBidi"/>
          <w:color w:val="000000" w:themeColor="text1"/>
          <w:sz w:val="20"/>
        </w:rPr>
        <w:t>The Arabic text, English translation, and authentication of the ‘Hadeeth is as follows:</w:t>
      </w:r>
    </w:p>
    <w:p w14:paraId="37702A9A" w14:textId="77777777" w:rsidR="0081347F" w:rsidRPr="00785304" w:rsidRDefault="0081347F" w:rsidP="0081347F">
      <w:pPr>
        <w:bidi/>
        <w:spacing w:before="100" w:beforeAutospacing="1" w:after="100" w:afterAutospacing="1"/>
        <w:jc w:val="both"/>
        <w:rPr>
          <w:rFonts w:cstheme="minorBidi"/>
          <w:sz w:val="28"/>
          <w:szCs w:val="28"/>
        </w:rPr>
      </w:pPr>
      <w:r w:rsidRPr="00785304">
        <w:rPr>
          <w:rFonts w:cstheme="minorBidi"/>
          <w:sz w:val="28"/>
          <w:szCs w:val="28"/>
          <w:rtl/>
        </w:rPr>
        <w:t xml:space="preserve">"أن ترى الحفاة العراة العالة رعاء الشاء يتطاولون في البنيان." </w:t>
      </w:r>
    </w:p>
    <w:p w14:paraId="651F2BD0" w14:textId="77777777" w:rsidR="0081347F" w:rsidRPr="00785304" w:rsidRDefault="0081347F" w:rsidP="0081347F">
      <w:pPr>
        <w:spacing w:before="100" w:beforeAutospacing="1" w:after="100" w:afterAutospacing="1"/>
        <w:jc w:val="both"/>
        <w:rPr>
          <w:rFonts w:cstheme="minorBidi"/>
          <w:color w:val="000000" w:themeColor="text1"/>
          <w:sz w:val="20"/>
        </w:rPr>
      </w:pPr>
      <w:bookmarkStart w:id="9" w:name="_Hlk167132676"/>
      <w:r w:rsidRPr="00785304">
        <w:rPr>
          <w:rFonts w:cstheme="minorBidi"/>
          <w:color w:val="000000" w:themeColor="text1"/>
          <w:sz w:val="20"/>
        </w:rPr>
        <w:t xml:space="preserve">(A day will come, on which you see) </w:t>
      </w:r>
      <w:bookmarkEnd w:id="9"/>
      <w:r w:rsidRPr="00785304">
        <w:rPr>
          <w:rFonts w:cstheme="minorBidi"/>
          <w:color w:val="000000" w:themeColor="text1"/>
          <w:sz w:val="20"/>
        </w:rPr>
        <w:t>“the poor, barefooted, naked, sheep herders are competing in (constructing) the highest buildings.”</w:t>
      </w:r>
    </w:p>
    <w:p w14:paraId="77E0AA8B" w14:textId="0B527DF9" w:rsidR="0081347F" w:rsidRPr="00785304" w:rsidRDefault="0081347F" w:rsidP="0081347F">
      <w:pPr>
        <w:spacing w:before="100" w:beforeAutospacing="1" w:after="100" w:afterAutospacing="1"/>
        <w:jc w:val="both"/>
        <w:rPr>
          <w:rFonts w:cstheme="minorBidi"/>
          <w:color w:val="000000" w:themeColor="text1"/>
          <w:sz w:val="20"/>
        </w:rPr>
      </w:pPr>
      <w:r w:rsidRPr="00785304">
        <w:rPr>
          <w:rFonts w:cstheme="minorBidi"/>
          <w:color w:val="000000" w:themeColor="text1"/>
          <w:sz w:val="20"/>
        </w:rPr>
        <w:t xml:space="preserve">This ‘Hadeeth was authenticated as </w:t>
      </w:r>
      <w:r w:rsidRPr="00785304">
        <w:rPr>
          <w:rFonts w:cstheme="minorBidi"/>
          <w:color w:val="000000" w:themeColor="text1"/>
          <w:sz w:val="20"/>
          <w:u w:val="single"/>
        </w:rPr>
        <w:t>S</w:t>
      </w:r>
      <w:r w:rsidRPr="00785304">
        <w:rPr>
          <w:rFonts w:cstheme="minorBidi"/>
          <w:color w:val="000000" w:themeColor="text1"/>
          <w:sz w:val="20"/>
        </w:rPr>
        <w:t>a’hee’h by</w:t>
      </w:r>
      <w:r w:rsidR="00E01957" w:rsidRPr="00785304">
        <w:rPr>
          <w:rFonts w:cstheme="minorBidi"/>
          <w:color w:val="000000" w:themeColor="text1"/>
          <w:sz w:val="20"/>
        </w:rPr>
        <w:t xml:space="preserve"> Al-Albani, in </w:t>
      </w:r>
      <w:r w:rsidR="00E01957" w:rsidRPr="00785304">
        <w:rPr>
          <w:rFonts w:cstheme="minorBidi"/>
          <w:color w:val="000000" w:themeColor="text1"/>
          <w:sz w:val="20"/>
          <w:u w:val="single"/>
        </w:rPr>
        <w:t>S</w:t>
      </w:r>
      <w:r w:rsidR="00E01957" w:rsidRPr="00785304">
        <w:rPr>
          <w:rFonts w:cstheme="minorBidi"/>
          <w:color w:val="000000" w:themeColor="text1"/>
          <w:sz w:val="20"/>
        </w:rPr>
        <w:t>a’hee’h Al-jami’: 2672,</w:t>
      </w:r>
      <w:r w:rsidRPr="00785304">
        <w:rPr>
          <w:rFonts w:cstheme="minorBidi"/>
          <w:color w:val="000000" w:themeColor="text1"/>
          <w:sz w:val="20"/>
        </w:rPr>
        <w:t xml:space="preserve"> Muslim: 8, Abu Dawood: 4695, Al-Tirmi</w:t>
      </w:r>
      <w:r w:rsidRPr="00785304">
        <w:rPr>
          <w:rFonts w:cstheme="minorBidi"/>
          <w:color w:val="000000" w:themeColor="text1"/>
          <w:sz w:val="20"/>
          <w:u w:val="single"/>
        </w:rPr>
        <w:t>dth</w:t>
      </w:r>
      <w:r w:rsidRPr="00785304">
        <w:rPr>
          <w:rFonts w:cstheme="minorBidi"/>
          <w:color w:val="000000" w:themeColor="text1"/>
          <w:sz w:val="20"/>
        </w:rPr>
        <w:t xml:space="preserve">i: 2610, Al-Nisa-i: 4990, Ibn Maja: 63, </w:t>
      </w:r>
      <w:r w:rsidR="00E01957" w:rsidRPr="00785304">
        <w:rPr>
          <w:rFonts w:cstheme="minorBidi"/>
          <w:color w:val="000000" w:themeColor="text1"/>
          <w:sz w:val="20"/>
        </w:rPr>
        <w:t xml:space="preserve">and </w:t>
      </w:r>
      <w:r w:rsidRPr="00785304">
        <w:rPr>
          <w:rFonts w:cstheme="minorBidi"/>
          <w:color w:val="000000" w:themeColor="text1"/>
          <w:sz w:val="20"/>
        </w:rPr>
        <w:t>A’hmed: 367, with few differences, and Ibn Manda: 2.</w:t>
      </w:r>
    </w:p>
    <w:p w14:paraId="00FB8A7D" w14:textId="77777777" w:rsidR="0081347F" w:rsidRPr="00785304" w:rsidRDefault="0081347F" w:rsidP="0081347F">
      <w:pPr>
        <w:spacing w:before="100" w:beforeAutospacing="1" w:after="100" w:afterAutospacing="1"/>
        <w:jc w:val="both"/>
        <w:rPr>
          <w:rFonts w:cstheme="minorBidi"/>
          <w:sz w:val="20"/>
        </w:rPr>
      </w:pPr>
      <w:r w:rsidRPr="00785304">
        <w:rPr>
          <w:rFonts w:cstheme="minorBidi"/>
          <w:sz w:val="20"/>
        </w:rPr>
        <w:t xml:space="preserve">This prophecy can also be applied to the “naked” population groups which used to live in the Amazon forests of South America. After the discovery of oil and other minerals over there, in the second half of the twentieth Century, big cities with high-rise buildings had started to emerge, such as the Brazilian cities of Manaus, Santarem, and Belem. Many of these “naked” population groups moved out of the forest, to live in such cities. The general meaning of this prophecy is that construction and advanced technology will spread to various regions of this planet, even the poorest of them.  </w:t>
      </w:r>
    </w:p>
    <w:p w14:paraId="4CFC97C7" w14:textId="77777777" w:rsidR="0081347F" w:rsidRPr="00785304" w:rsidRDefault="0081347F" w:rsidP="0081347F">
      <w:pPr>
        <w:spacing w:before="100" w:beforeAutospacing="1" w:after="100" w:afterAutospacing="1"/>
        <w:jc w:val="both"/>
        <w:rPr>
          <w:rFonts w:cstheme="minorBidi"/>
          <w:color w:val="000000" w:themeColor="text1"/>
          <w:sz w:val="20"/>
        </w:rPr>
      </w:pPr>
      <w:r w:rsidRPr="00785304">
        <w:rPr>
          <w:rFonts w:cstheme="minorBidi"/>
          <w:sz w:val="20"/>
        </w:rPr>
        <w:t xml:space="preserve">The other part of the prophecy: </w:t>
      </w:r>
      <w:r w:rsidRPr="00785304">
        <w:rPr>
          <w:rFonts w:cstheme="minorBidi"/>
          <w:color w:val="000000" w:themeColor="text1"/>
          <w:sz w:val="20"/>
        </w:rPr>
        <w:t xml:space="preserve">(A day will come, on which you see) “the slave woman gives birth to her female owner” is explained in </w:t>
      </w:r>
      <w:hyperlink r:id="rId7" w:history="1">
        <w:r w:rsidRPr="00785304">
          <w:rPr>
            <w:rStyle w:val="Hyperlink"/>
            <w:rFonts w:cstheme="minorBidi"/>
            <w:sz w:val="20"/>
          </w:rPr>
          <w:t>www.dorar.net</w:t>
        </w:r>
      </w:hyperlink>
      <w:r w:rsidRPr="00785304">
        <w:rPr>
          <w:rFonts w:cstheme="minorBidi"/>
          <w:color w:val="000000" w:themeColor="text1"/>
          <w:sz w:val="20"/>
        </w:rPr>
        <w:t xml:space="preserve"> as a prophecy which had come true in the past, when slavery was practiced all over the world. An example of that was when a little girl would become a slave as a result of kidnapping or war. Then, she may become a free woman by accepting Islam. As time passes, her biological mother may be brought as a slave too. She may buy her not knowing that she was her mother. </w:t>
      </w:r>
    </w:p>
  </w:endnote>
  <w:endnote w:id="17">
    <w:p w14:paraId="13227D2F" w14:textId="77777777" w:rsidR="00E01957" w:rsidRPr="00785304" w:rsidRDefault="00E01957" w:rsidP="00E01957">
      <w:pPr>
        <w:spacing w:before="100" w:beforeAutospacing="1" w:after="100" w:afterAutospacing="1"/>
        <w:jc w:val="both"/>
        <w:rPr>
          <w:rFonts w:cstheme="minorBidi"/>
          <w:color w:val="000000" w:themeColor="text1"/>
          <w:sz w:val="20"/>
        </w:rPr>
      </w:pPr>
      <w:r w:rsidRPr="00785304">
        <w:rPr>
          <w:rStyle w:val="EndnoteReference"/>
          <w:rFonts w:cstheme="minorBidi"/>
          <w:color w:val="0070C0"/>
          <w:szCs w:val="32"/>
        </w:rPr>
        <w:endnoteRef/>
      </w:r>
      <w:r w:rsidRPr="00785304">
        <w:rPr>
          <w:rFonts w:cstheme="minorBidi"/>
          <w:color w:val="0070C0"/>
          <w:szCs w:val="32"/>
        </w:rPr>
        <w:t xml:space="preserve"> </w:t>
      </w:r>
      <w:r w:rsidRPr="00785304">
        <w:rPr>
          <w:rFonts w:cstheme="minorBidi"/>
          <w:color w:val="000000" w:themeColor="text1"/>
          <w:sz w:val="20"/>
        </w:rPr>
        <w:t xml:space="preserve">The ‘Hadeeth which includes </w:t>
      </w:r>
      <w:r w:rsidRPr="00785304">
        <w:rPr>
          <w:rFonts w:cstheme="minorBidi"/>
          <w:b/>
          <w:bCs/>
          <w:color w:val="FF0000"/>
          <w:sz w:val="20"/>
        </w:rPr>
        <w:t>the six prophecies</w:t>
      </w:r>
      <w:r w:rsidRPr="00785304">
        <w:rPr>
          <w:rFonts w:cstheme="minorBidi"/>
          <w:color w:val="FF0000"/>
          <w:sz w:val="20"/>
        </w:rPr>
        <w:t xml:space="preserve"> </w:t>
      </w:r>
      <w:r w:rsidRPr="00785304">
        <w:rPr>
          <w:rFonts w:cstheme="minorBidi"/>
          <w:color w:val="000000" w:themeColor="text1"/>
          <w:sz w:val="20"/>
        </w:rPr>
        <w:t xml:space="preserve">was authenticated as </w:t>
      </w:r>
      <w:r w:rsidRPr="00785304">
        <w:rPr>
          <w:rFonts w:cstheme="minorBidi"/>
          <w:color w:val="000000" w:themeColor="text1"/>
          <w:sz w:val="20"/>
          <w:u w:val="single"/>
        </w:rPr>
        <w:t>S</w:t>
      </w:r>
      <w:r w:rsidRPr="00785304">
        <w:rPr>
          <w:rFonts w:cstheme="minorBidi"/>
          <w:color w:val="000000" w:themeColor="text1"/>
          <w:sz w:val="20"/>
        </w:rPr>
        <w:t>a’hee’h by Al-Bu</w:t>
      </w:r>
      <w:r w:rsidRPr="00785304">
        <w:rPr>
          <w:rFonts w:cstheme="minorBidi"/>
          <w:color w:val="000000" w:themeColor="text1"/>
          <w:sz w:val="20"/>
          <w:u w:val="single"/>
        </w:rPr>
        <w:t>kh</w:t>
      </w:r>
      <w:r w:rsidRPr="00785304">
        <w:rPr>
          <w:rFonts w:cstheme="minorBidi"/>
          <w:color w:val="000000" w:themeColor="text1"/>
          <w:sz w:val="20"/>
        </w:rPr>
        <w:t xml:space="preserve">ari: 1036 and Muslim: 157 It was also authenticated as </w:t>
      </w:r>
      <w:r w:rsidRPr="00785304">
        <w:rPr>
          <w:rFonts w:cstheme="minorBidi"/>
          <w:color w:val="000000" w:themeColor="text1"/>
          <w:sz w:val="20"/>
          <w:u w:val="single"/>
        </w:rPr>
        <w:t>S</w:t>
      </w:r>
      <w:r w:rsidRPr="00785304">
        <w:rPr>
          <w:rFonts w:cstheme="minorBidi"/>
          <w:color w:val="000000" w:themeColor="text1"/>
          <w:sz w:val="20"/>
        </w:rPr>
        <w:t>a’hee’h by Al-Albani, in Sa’hee’h Al-Jami’: 7428, but with five prophecies, without mentioning the last one (until the wealth increases, to be a surplus).</w:t>
      </w:r>
    </w:p>
    <w:p w14:paraId="2D29241B" w14:textId="77777777" w:rsidR="00E01957" w:rsidRPr="00785304" w:rsidRDefault="00E01957" w:rsidP="00E01957">
      <w:pPr>
        <w:spacing w:before="100" w:beforeAutospacing="1" w:after="100" w:afterAutospacing="1"/>
        <w:rPr>
          <w:rFonts w:cstheme="minorBidi"/>
          <w:sz w:val="20"/>
        </w:rPr>
      </w:pPr>
      <w:r w:rsidRPr="00785304">
        <w:rPr>
          <w:rFonts w:cstheme="minorBidi"/>
          <w:color w:val="000000" w:themeColor="text1"/>
          <w:sz w:val="20"/>
        </w:rPr>
        <w:t>The Arabic text of the ‘Hadith is as follows:</w:t>
      </w:r>
    </w:p>
    <w:p w14:paraId="1E5AE3D9" w14:textId="77777777" w:rsidR="00E01957" w:rsidRPr="00785304" w:rsidRDefault="00E01957" w:rsidP="00E01957">
      <w:pPr>
        <w:bidi/>
        <w:spacing w:before="100" w:beforeAutospacing="1" w:after="100" w:afterAutospacing="1"/>
        <w:jc w:val="both"/>
        <w:rPr>
          <w:rFonts w:cstheme="minorBidi"/>
          <w:color w:val="0070C0"/>
          <w:szCs w:val="32"/>
        </w:rPr>
      </w:pPr>
      <w:r w:rsidRPr="00785304">
        <w:rPr>
          <w:rFonts w:cstheme="minorBidi"/>
          <w:sz w:val="28"/>
          <w:szCs w:val="28"/>
          <w:rtl/>
        </w:rPr>
        <w:t xml:space="preserve">عن أبي هريرة ، رضي الله عنه ، قال: قال النبي ، صلى الله عليه وسلم: "لا تقوم الساعة حتى يُقبَض العلم ، وتَكثُر الزلازل ، ويتقارَب الزمان ، وتظهر الفِتن ، ويَكثُر الهرَج (وهو القتل) ، حتى يَكثر فيكم المال ، فيَفيض" </w:t>
      </w:r>
      <w:r w:rsidRPr="00785304">
        <w:rPr>
          <w:rFonts w:cstheme="minorBidi"/>
          <w:sz w:val="24"/>
          <w:szCs w:val="24"/>
          <w:rtl/>
        </w:rPr>
        <w:t>(</w:t>
      </w:r>
      <w:r w:rsidRPr="00785304">
        <w:rPr>
          <w:rFonts w:cstheme="minorBidi"/>
          <w:sz w:val="28"/>
          <w:szCs w:val="28"/>
          <w:rtl/>
        </w:rPr>
        <w:t>رواه البخاري</w:t>
      </w:r>
      <w:r w:rsidRPr="00785304">
        <w:rPr>
          <w:rFonts w:cstheme="minorBidi"/>
          <w:sz w:val="28"/>
          <w:szCs w:val="28"/>
        </w:rPr>
        <w:t>:</w:t>
      </w:r>
      <w:r w:rsidRPr="00785304">
        <w:rPr>
          <w:rFonts w:cstheme="minorBidi"/>
          <w:sz w:val="24"/>
          <w:szCs w:val="24"/>
          <w:rtl/>
        </w:rPr>
        <w:t xml:space="preserve"> 1036 </w:t>
      </w:r>
      <w:r w:rsidRPr="00785304">
        <w:rPr>
          <w:rFonts w:cstheme="minorBidi"/>
          <w:sz w:val="28"/>
          <w:szCs w:val="28"/>
          <w:rtl/>
        </w:rPr>
        <w:t>،</w:t>
      </w:r>
      <w:r w:rsidRPr="00785304">
        <w:rPr>
          <w:rFonts w:cstheme="minorBidi"/>
          <w:sz w:val="28"/>
          <w:szCs w:val="28"/>
        </w:rPr>
        <w:t xml:space="preserve"> </w:t>
      </w:r>
      <w:r w:rsidRPr="00785304">
        <w:rPr>
          <w:rFonts w:cstheme="minorBidi"/>
          <w:sz w:val="28"/>
          <w:szCs w:val="28"/>
          <w:rtl/>
        </w:rPr>
        <w:t>ومُسلمُ:</w:t>
      </w:r>
      <w:r w:rsidRPr="00785304">
        <w:rPr>
          <w:rFonts w:cstheme="minorBidi"/>
          <w:sz w:val="24"/>
          <w:szCs w:val="24"/>
          <w:rtl/>
        </w:rPr>
        <w:t xml:space="preserve"> 157. </w:t>
      </w:r>
      <w:r w:rsidRPr="00785304">
        <w:rPr>
          <w:rFonts w:cstheme="minorBidi"/>
          <w:sz w:val="28"/>
          <w:szCs w:val="28"/>
          <w:rtl/>
        </w:rPr>
        <w:t xml:space="preserve">وصححه الألباني ، في صحيحِ الجامعِ: </w:t>
      </w:r>
      <w:r w:rsidRPr="00785304">
        <w:rPr>
          <w:rFonts w:cstheme="minorBidi"/>
          <w:sz w:val="24"/>
          <w:szCs w:val="24"/>
          <w:rtl/>
        </w:rPr>
        <w:t>7428</w:t>
      </w:r>
      <w:r w:rsidRPr="00785304">
        <w:rPr>
          <w:rFonts w:cstheme="minorBidi"/>
          <w:sz w:val="28"/>
          <w:szCs w:val="28"/>
          <w:rtl/>
        </w:rPr>
        <w:t xml:space="preserve"> ، ولكن بخمس نبوءات ، أي بدون ذكر النبوءة الأخيرة: حتى يَكثر فيكم المال ، فيَفيض).</w:t>
      </w:r>
    </w:p>
  </w:endnote>
  <w:endnote w:id="18">
    <w:p w14:paraId="0EDF081C" w14:textId="12F97E77" w:rsidR="009374B8" w:rsidRPr="00785304" w:rsidRDefault="009374B8" w:rsidP="009374B8">
      <w:pPr>
        <w:spacing w:before="100" w:beforeAutospacing="1" w:after="100" w:afterAutospacing="1"/>
        <w:jc w:val="both"/>
        <w:rPr>
          <w:rFonts w:cstheme="minorBidi"/>
          <w:color w:val="000000" w:themeColor="text1"/>
          <w:sz w:val="20"/>
        </w:rPr>
      </w:pPr>
      <w:r w:rsidRPr="00785304">
        <w:rPr>
          <w:rStyle w:val="EndnoteReference"/>
          <w:rFonts w:cstheme="minorBidi"/>
          <w:color w:val="0070C0"/>
          <w:szCs w:val="32"/>
        </w:rPr>
        <w:endnoteRef/>
      </w:r>
      <w:r w:rsidRPr="00785304">
        <w:rPr>
          <w:rFonts w:cstheme="minorBidi"/>
          <w:color w:val="0070C0"/>
          <w:szCs w:val="32"/>
        </w:rPr>
        <w:t xml:space="preserve"> </w:t>
      </w:r>
      <w:bookmarkStart w:id="12" w:name="_Hlk47680505"/>
      <w:r w:rsidRPr="00785304">
        <w:rPr>
          <w:rFonts w:cstheme="minorBidi"/>
          <w:color w:val="000000" w:themeColor="text1"/>
          <w:sz w:val="20"/>
        </w:rPr>
        <w:t xml:space="preserve">The ‘Hadeeth which includes the prophecy that “The Hour </w:t>
      </w:r>
      <w:r w:rsidRPr="00785304">
        <w:rPr>
          <w:rFonts w:cstheme="minorBidi"/>
          <w:sz w:val="20"/>
        </w:rPr>
        <w:t xml:space="preserve">(the start of the Last Day) </w:t>
      </w:r>
      <w:r w:rsidRPr="00785304">
        <w:rPr>
          <w:rFonts w:cstheme="minorBidi"/>
          <w:color w:val="000000" w:themeColor="text1"/>
          <w:sz w:val="20"/>
        </w:rPr>
        <w:t xml:space="preserve">will not come … until </w:t>
      </w:r>
      <w:r w:rsidRPr="00785304">
        <w:rPr>
          <w:rFonts w:cstheme="minorBidi"/>
          <w:b/>
          <w:bCs/>
          <w:color w:val="FF0000"/>
          <w:sz w:val="20"/>
        </w:rPr>
        <w:t>Arabia will return to be grasslands and rivers</w:t>
      </w:r>
      <w:r w:rsidRPr="00785304">
        <w:rPr>
          <w:rFonts w:cstheme="minorBidi"/>
          <w:color w:val="000000" w:themeColor="text1"/>
          <w:sz w:val="20"/>
        </w:rPr>
        <w:t xml:space="preserve">” </w:t>
      </w:r>
      <w:r w:rsidRPr="00785304">
        <w:rPr>
          <w:rFonts w:cstheme="minorBidi"/>
          <w:color w:val="000000" w:themeColor="text1"/>
          <w:sz w:val="20"/>
          <w:rtl/>
        </w:rPr>
        <w:t xml:space="preserve"> </w:t>
      </w:r>
      <w:r w:rsidRPr="00785304">
        <w:rPr>
          <w:rFonts w:cstheme="minorBidi"/>
          <w:color w:val="000000" w:themeColor="text1"/>
          <w:sz w:val="20"/>
        </w:rPr>
        <w:t xml:space="preserve">was authenticated as </w:t>
      </w:r>
      <w:r w:rsidRPr="00785304">
        <w:rPr>
          <w:rFonts w:cstheme="minorBidi"/>
          <w:color w:val="000000" w:themeColor="text1"/>
          <w:sz w:val="20"/>
          <w:u w:val="single"/>
        </w:rPr>
        <w:t>S</w:t>
      </w:r>
      <w:r w:rsidRPr="00785304">
        <w:rPr>
          <w:rFonts w:cstheme="minorBidi"/>
          <w:color w:val="000000" w:themeColor="text1"/>
          <w:sz w:val="20"/>
        </w:rPr>
        <w:t xml:space="preserve">a’hee’h by </w:t>
      </w:r>
      <w:bookmarkEnd w:id="12"/>
      <w:r w:rsidRPr="00785304">
        <w:rPr>
          <w:rFonts w:cstheme="minorBidi"/>
          <w:color w:val="000000" w:themeColor="text1"/>
          <w:sz w:val="20"/>
        </w:rPr>
        <w:t xml:space="preserve">Muslim: 157, </w:t>
      </w:r>
      <w:r w:rsidR="006333D1" w:rsidRPr="00785304">
        <w:rPr>
          <w:rFonts w:cstheme="minorBidi"/>
          <w:color w:val="000000" w:themeColor="text1"/>
          <w:sz w:val="20"/>
        </w:rPr>
        <w:t xml:space="preserve">Al-Bukhari: 1412, </w:t>
      </w:r>
      <w:r w:rsidRPr="00785304">
        <w:rPr>
          <w:rFonts w:cstheme="minorBidi"/>
          <w:color w:val="000000" w:themeColor="text1"/>
          <w:sz w:val="20"/>
        </w:rPr>
        <w:t xml:space="preserve">and Al-Albani, in </w:t>
      </w:r>
      <w:r w:rsidRPr="00785304">
        <w:rPr>
          <w:rFonts w:cstheme="minorBidi"/>
          <w:color w:val="000000" w:themeColor="text1"/>
          <w:sz w:val="20"/>
          <w:u w:val="single"/>
        </w:rPr>
        <w:t>S</w:t>
      </w:r>
      <w:r w:rsidRPr="00785304">
        <w:rPr>
          <w:rFonts w:cstheme="minorBidi"/>
          <w:color w:val="000000" w:themeColor="text1"/>
          <w:sz w:val="20"/>
        </w:rPr>
        <w:t>a’hee’h Al-Jami’: 7429.</w:t>
      </w:r>
    </w:p>
    <w:p w14:paraId="1D46D7EA" w14:textId="77777777" w:rsidR="009374B8" w:rsidRPr="00785304" w:rsidRDefault="009374B8" w:rsidP="009374B8">
      <w:pPr>
        <w:spacing w:before="100" w:beforeAutospacing="1" w:after="100" w:afterAutospacing="1"/>
        <w:jc w:val="both"/>
        <w:rPr>
          <w:rFonts w:cstheme="minorBidi"/>
          <w:color w:val="000000" w:themeColor="text1"/>
          <w:sz w:val="20"/>
          <w:rtl/>
        </w:rPr>
      </w:pPr>
      <w:r w:rsidRPr="00785304">
        <w:rPr>
          <w:rFonts w:cstheme="minorBidi"/>
          <w:color w:val="000000" w:themeColor="text1"/>
          <w:sz w:val="20"/>
        </w:rPr>
        <w:t>The Arabic text of the ‘Hadith is as follows:</w:t>
      </w:r>
    </w:p>
    <w:p w14:paraId="41D5F942" w14:textId="57BE2CAE" w:rsidR="009374B8" w:rsidRPr="00785304" w:rsidRDefault="009374B8" w:rsidP="009374B8">
      <w:pPr>
        <w:bidi/>
        <w:spacing w:before="100" w:beforeAutospacing="1" w:after="100" w:afterAutospacing="1"/>
        <w:jc w:val="both"/>
        <w:rPr>
          <w:rFonts w:cstheme="minorBidi"/>
          <w:sz w:val="28"/>
          <w:szCs w:val="28"/>
        </w:rPr>
      </w:pPr>
      <w:r w:rsidRPr="00785304">
        <w:rPr>
          <w:rFonts w:cstheme="minorBidi"/>
          <w:sz w:val="28"/>
          <w:szCs w:val="28"/>
          <w:rtl/>
        </w:rPr>
        <w:t>فعن أبي هريرة ، رضي الله عنه ، عن رسول الله ، صلى الله عليه وسلم ، أنه قال: "لَا تَقُومُ السَّاعَةُ ... حَتَّى</w:t>
      </w:r>
      <w:r w:rsidRPr="00785304">
        <w:rPr>
          <w:rFonts w:cstheme="minorBidi"/>
          <w:sz w:val="28"/>
          <w:szCs w:val="28"/>
        </w:rPr>
        <w:t xml:space="preserve"> </w:t>
      </w:r>
      <w:r w:rsidRPr="00785304">
        <w:rPr>
          <w:rFonts w:cstheme="minorBidi"/>
          <w:sz w:val="28"/>
          <w:szCs w:val="28"/>
          <w:rtl/>
        </w:rPr>
        <w:t>تَعُودَ أَرْضُ الْعَرَبِ مُرُوجًا وَأَنْهَارًا"</w:t>
      </w:r>
      <w:r w:rsidRPr="00785304">
        <w:rPr>
          <w:rFonts w:cstheme="minorBidi"/>
          <w:sz w:val="28"/>
          <w:szCs w:val="28"/>
        </w:rPr>
        <w:t xml:space="preserve"> </w:t>
      </w:r>
      <w:r w:rsidRPr="00785304">
        <w:rPr>
          <w:rFonts w:cstheme="minorBidi"/>
          <w:sz w:val="28"/>
          <w:szCs w:val="28"/>
          <w:rtl/>
        </w:rPr>
        <w:t xml:space="preserve">(أخرجه مُسلمُ: </w:t>
      </w:r>
      <w:r w:rsidRPr="00785304">
        <w:rPr>
          <w:rFonts w:cstheme="minorBidi"/>
          <w:sz w:val="24"/>
          <w:szCs w:val="24"/>
          <w:rtl/>
        </w:rPr>
        <w:t>157</w:t>
      </w:r>
      <w:r w:rsidRPr="00785304">
        <w:rPr>
          <w:rFonts w:cstheme="minorBidi"/>
          <w:sz w:val="28"/>
          <w:szCs w:val="28"/>
          <w:rtl/>
        </w:rPr>
        <w:t xml:space="preserve"> ، في صحيحِهِ ، </w:t>
      </w:r>
      <w:r w:rsidR="00CC7685" w:rsidRPr="00785304">
        <w:rPr>
          <w:rFonts w:cstheme="minorBidi"/>
          <w:sz w:val="28"/>
          <w:szCs w:val="28"/>
          <w:rtl/>
        </w:rPr>
        <w:t>والبخاريُّ</w:t>
      </w:r>
      <w:r w:rsidRPr="00785304">
        <w:rPr>
          <w:rFonts w:cstheme="minorBidi"/>
          <w:sz w:val="28"/>
          <w:szCs w:val="28"/>
          <w:rtl/>
        </w:rPr>
        <w:t xml:space="preserve">: </w:t>
      </w:r>
      <w:r w:rsidR="00CC7685" w:rsidRPr="00785304">
        <w:rPr>
          <w:rFonts w:cstheme="minorBidi"/>
          <w:sz w:val="24"/>
          <w:szCs w:val="24"/>
          <w:rtl/>
        </w:rPr>
        <w:t>1412</w:t>
      </w:r>
      <w:r w:rsidRPr="00785304">
        <w:rPr>
          <w:rFonts w:cstheme="minorBidi"/>
          <w:sz w:val="28"/>
          <w:szCs w:val="28"/>
          <w:rtl/>
        </w:rPr>
        <w:t xml:space="preserve"> ، والألبانيُّ ، في صحيحِ الجامعِ:</w:t>
      </w:r>
      <w:r w:rsidRPr="00785304">
        <w:rPr>
          <w:rFonts w:cstheme="minorBidi"/>
          <w:sz w:val="24"/>
          <w:szCs w:val="24"/>
          <w:rtl/>
        </w:rPr>
        <w:t xml:space="preserve"> 7429</w:t>
      </w:r>
      <w:r w:rsidRPr="00785304">
        <w:rPr>
          <w:rFonts w:cstheme="minorBidi"/>
          <w:sz w:val="28"/>
          <w:szCs w:val="28"/>
          <w:rtl/>
        </w:rPr>
        <w:t>).</w:t>
      </w:r>
    </w:p>
    <w:p w14:paraId="48C83D3B" w14:textId="77777777" w:rsidR="009374B8" w:rsidRPr="00785304" w:rsidRDefault="009374B8" w:rsidP="009374B8">
      <w:pPr>
        <w:spacing w:before="100" w:beforeAutospacing="1" w:after="100" w:afterAutospacing="1"/>
        <w:jc w:val="both"/>
        <w:rPr>
          <w:rFonts w:cstheme="minorBidi"/>
          <w:sz w:val="20"/>
        </w:rPr>
      </w:pPr>
      <w:r w:rsidRPr="00785304">
        <w:rPr>
          <w:rFonts w:cstheme="minorBidi"/>
          <w:sz w:val="20"/>
        </w:rPr>
        <w:t xml:space="preserve">For details about </w:t>
      </w:r>
      <w:bookmarkStart w:id="13" w:name="_Hlk535060575"/>
      <w:r w:rsidRPr="00785304">
        <w:rPr>
          <w:rFonts w:cstheme="minorBidi"/>
          <w:b/>
          <w:bCs/>
          <w:color w:val="FF0000"/>
          <w:sz w:val="20"/>
        </w:rPr>
        <w:t>Arabia’s past lush paradise</w:t>
      </w:r>
      <w:r w:rsidRPr="00785304">
        <w:rPr>
          <w:rFonts w:cstheme="minorBidi"/>
          <w:color w:val="FF0000"/>
          <w:sz w:val="20"/>
        </w:rPr>
        <w:t xml:space="preserve"> </w:t>
      </w:r>
      <w:r w:rsidRPr="00785304">
        <w:rPr>
          <w:rFonts w:cstheme="minorBidi"/>
          <w:sz w:val="20"/>
        </w:rPr>
        <w:t>of rivers, grass, and woodlands, which were watered by torrential monsoon rains</w:t>
      </w:r>
      <w:bookmarkEnd w:id="13"/>
      <w:r w:rsidRPr="00785304">
        <w:rPr>
          <w:rFonts w:cstheme="minorBidi"/>
          <w:sz w:val="20"/>
        </w:rPr>
        <w:t>, see:</w:t>
      </w:r>
    </w:p>
    <w:p w14:paraId="44E1DB9F" w14:textId="77777777" w:rsidR="009374B8" w:rsidRPr="00785304" w:rsidRDefault="009374B8" w:rsidP="009374B8">
      <w:pPr>
        <w:spacing w:before="100" w:beforeAutospacing="1" w:after="100" w:afterAutospacing="1"/>
        <w:jc w:val="both"/>
        <w:rPr>
          <w:rFonts w:cstheme="minorBidi"/>
          <w:color w:val="0000FF"/>
          <w:sz w:val="20"/>
        </w:rPr>
      </w:pPr>
      <w:r w:rsidRPr="00785304">
        <w:rPr>
          <w:rFonts w:cstheme="minorBidi"/>
          <w:sz w:val="20"/>
        </w:rPr>
        <w:t>Parton, Ash et al. 2015. “Alluvial fan records from southeast Arabia reveal multiple windows for human dispersal.” Geology, 43 (4): 295-298.</w:t>
      </w:r>
    </w:p>
    <w:p w14:paraId="27B33EC7" w14:textId="77777777" w:rsidR="009374B8" w:rsidRPr="00785304" w:rsidRDefault="009374B8" w:rsidP="009374B8">
      <w:pPr>
        <w:spacing w:before="100" w:beforeAutospacing="1" w:after="100" w:afterAutospacing="1"/>
        <w:rPr>
          <w:rFonts w:cstheme="minorBidi"/>
          <w:sz w:val="20"/>
        </w:rPr>
      </w:pPr>
      <w:hyperlink r:id="rId8" w:history="1">
        <w:r w:rsidRPr="00785304">
          <w:rPr>
            <w:rFonts w:cstheme="minorBidi"/>
            <w:color w:val="0000FF"/>
            <w:sz w:val="20"/>
          </w:rPr>
          <w:t>https://pubs.geoscienceworld.org/gsa/geology/article-abstract/43/4/295/131827/alluvial-fan-records-from-southeast-arabia-reveal?redirectedFrom=fulltext</w:t>
        </w:r>
      </w:hyperlink>
      <w:r w:rsidRPr="00785304">
        <w:rPr>
          <w:rFonts w:cstheme="minorBidi"/>
          <w:sz w:val="20"/>
          <w:rtl/>
        </w:rPr>
        <w:t xml:space="preserve"> </w:t>
      </w:r>
    </w:p>
    <w:p w14:paraId="227C0DDE" w14:textId="77777777" w:rsidR="009374B8" w:rsidRPr="00785304" w:rsidRDefault="009374B8" w:rsidP="009374B8">
      <w:pPr>
        <w:spacing w:before="100" w:beforeAutospacing="1" w:after="100" w:afterAutospacing="1"/>
        <w:rPr>
          <w:rFonts w:cstheme="minorBidi"/>
          <w:sz w:val="20"/>
        </w:rPr>
      </w:pPr>
      <w:r w:rsidRPr="00785304">
        <w:rPr>
          <w:rFonts w:cstheme="minorBidi"/>
          <w:sz w:val="20"/>
        </w:rPr>
        <w:t>See Marshall’s article, in which he summarized Parton’s main findings about Arabia’s rivers and grasslands, 23,000 years ago:</w:t>
      </w:r>
    </w:p>
    <w:p w14:paraId="0C2CD29F" w14:textId="77777777" w:rsidR="009374B8" w:rsidRPr="00785304" w:rsidRDefault="009374B8" w:rsidP="009374B8">
      <w:pPr>
        <w:spacing w:before="100" w:beforeAutospacing="1" w:after="100" w:afterAutospacing="1"/>
        <w:rPr>
          <w:rFonts w:cstheme="minorBidi"/>
          <w:sz w:val="20"/>
        </w:rPr>
      </w:pPr>
      <w:r w:rsidRPr="00785304">
        <w:rPr>
          <w:rFonts w:cstheme="minorBidi"/>
          <w:sz w:val="20"/>
        </w:rPr>
        <w:t xml:space="preserve"> Marshall, Michael. 2015. “Arabia was once a lush paradise of grass and woodlands.” BBC (February 23).</w:t>
      </w:r>
    </w:p>
    <w:p w14:paraId="2E98D07D" w14:textId="77777777" w:rsidR="009374B8" w:rsidRPr="00785304" w:rsidRDefault="009374B8" w:rsidP="009374B8">
      <w:pPr>
        <w:spacing w:before="100" w:beforeAutospacing="1" w:after="100" w:afterAutospacing="1"/>
        <w:rPr>
          <w:rFonts w:cstheme="minorBidi"/>
          <w:sz w:val="28"/>
          <w:szCs w:val="28"/>
          <w:rtl/>
        </w:rPr>
      </w:pPr>
      <w:hyperlink r:id="rId9" w:history="1">
        <w:r w:rsidRPr="00785304">
          <w:rPr>
            <w:rFonts w:cstheme="minorBidi"/>
            <w:color w:val="0000FF"/>
            <w:sz w:val="20"/>
          </w:rPr>
          <w:t>http://www.bbc.com/earth/story/20150223-arabia-was-once-a-lush-paradise</w:t>
        </w:r>
      </w:hyperlink>
    </w:p>
    <w:p w14:paraId="37832420" w14:textId="77777777" w:rsidR="009374B8" w:rsidRPr="00785304" w:rsidRDefault="009374B8" w:rsidP="009374B8">
      <w:pPr>
        <w:spacing w:before="100" w:beforeAutospacing="1" w:after="100" w:afterAutospacing="1"/>
        <w:rPr>
          <w:rFonts w:eastAsiaTheme="minorEastAsia" w:cstheme="minorBidi"/>
          <w:b/>
          <w:bCs/>
          <w:color w:val="AAA16A"/>
          <w:sz w:val="56"/>
          <w:szCs w:val="56"/>
          <w:rtl/>
        </w:rPr>
      </w:pPr>
      <w:r w:rsidRPr="00785304">
        <w:rPr>
          <w:rFonts w:cstheme="minorBidi"/>
          <w:sz w:val="20"/>
        </w:rPr>
        <w:t>See also an explanation, in Arabic, for the ‘Hadith about Arabia’s past rivers and vegetation, by Za</w:t>
      </w:r>
      <w:r w:rsidRPr="00785304">
        <w:rPr>
          <w:rFonts w:cstheme="minorBidi"/>
          <w:sz w:val="20"/>
          <w:u w:val="single"/>
        </w:rPr>
        <w:t>gh</w:t>
      </w:r>
      <w:r w:rsidRPr="00785304">
        <w:rPr>
          <w:rFonts w:cstheme="minorBidi"/>
          <w:sz w:val="20"/>
        </w:rPr>
        <w:t>lool El-Naggar, at:</w:t>
      </w:r>
      <w:r w:rsidRPr="00785304">
        <w:rPr>
          <w:rFonts w:cstheme="minorBidi"/>
          <w:sz w:val="28"/>
          <w:szCs w:val="28"/>
        </w:rPr>
        <w:t xml:space="preserve">   </w:t>
      </w:r>
    </w:p>
    <w:p w14:paraId="3D0DBBDD" w14:textId="77777777" w:rsidR="009374B8" w:rsidRPr="00B40C86" w:rsidRDefault="009374B8" w:rsidP="009374B8">
      <w:pPr>
        <w:spacing w:before="100" w:beforeAutospacing="1" w:after="100" w:afterAutospacing="1"/>
        <w:jc w:val="both"/>
        <w:rPr>
          <w:sz w:val="20"/>
        </w:rPr>
      </w:pPr>
      <w:hyperlink r:id="rId10" w:history="1">
        <w:r w:rsidRPr="00312C68">
          <w:rPr>
            <w:color w:val="0000FF"/>
            <w:sz w:val="20"/>
          </w:rPr>
          <w:t>http://www.elnaggarzr.com/pg/483/</w:t>
        </w:r>
        <w:r w:rsidRPr="00312C68">
          <w:rPr>
            <w:rFonts w:cs="Arial"/>
            <w:color w:val="0000FF"/>
            <w:sz w:val="20"/>
            <w:rtl/>
          </w:rPr>
          <w:t>أرض%20العرب%20مروجا%20وأنهارا</w:t>
        </w:r>
        <w:r w:rsidRPr="00312C68">
          <w:rPr>
            <w:color w:val="0000FF"/>
            <w:sz w:val="20"/>
          </w:rPr>
          <w:t>.html</w:t>
        </w:r>
      </w:hyperlink>
      <w:r w:rsidRPr="00312C68">
        <w:rPr>
          <w:rFonts w:hint="cs"/>
          <w:sz w:val="20"/>
          <w:rtl/>
        </w:rPr>
        <w:t xml:space="preserve"> </w:t>
      </w:r>
    </w:p>
  </w:endnote>
  <w:endnote w:id="19">
    <w:p w14:paraId="628A26D8" w14:textId="6FAAFED5" w:rsidR="00F14266" w:rsidRDefault="00F14266" w:rsidP="00F14266">
      <w:pPr>
        <w:spacing w:before="100" w:beforeAutospacing="1" w:after="100" w:afterAutospacing="1"/>
        <w:jc w:val="both"/>
        <w:rPr>
          <w:color w:val="000000" w:themeColor="text1"/>
          <w:sz w:val="20"/>
        </w:rPr>
      </w:pPr>
      <w:r w:rsidRPr="003848FF">
        <w:rPr>
          <w:rStyle w:val="EndnoteReference"/>
          <w:color w:val="0070C0"/>
          <w:szCs w:val="32"/>
        </w:rPr>
        <w:endnoteRef/>
      </w:r>
      <w:r w:rsidRPr="003848FF">
        <w:rPr>
          <w:color w:val="0070C0"/>
          <w:szCs w:val="32"/>
        </w:rPr>
        <w:t xml:space="preserve"> </w:t>
      </w:r>
      <w:r>
        <w:rPr>
          <w:color w:val="000000" w:themeColor="text1"/>
          <w:sz w:val="20"/>
        </w:rPr>
        <w:t xml:space="preserve">The ‘Hadeeth, which includes the prophecy about the </w:t>
      </w:r>
      <w:r w:rsidRPr="00BD42DC">
        <w:rPr>
          <w:b/>
          <w:bCs/>
          <w:color w:val="FF0000"/>
          <w:sz w:val="20"/>
        </w:rPr>
        <w:t>appearance of Al-Mahdi</w:t>
      </w:r>
      <w:r w:rsidRPr="00BD42DC">
        <w:rPr>
          <w:color w:val="FF0000"/>
          <w:sz w:val="20"/>
        </w:rPr>
        <w:t xml:space="preserve"> </w:t>
      </w:r>
      <w:r>
        <w:rPr>
          <w:color w:val="000000" w:themeColor="text1"/>
          <w:sz w:val="20"/>
        </w:rPr>
        <w:t>(</w:t>
      </w:r>
      <w:r w:rsidRPr="00BD42DC">
        <w:rPr>
          <w:b/>
          <w:bCs/>
          <w:color w:val="FF0000"/>
          <w:sz w:val="20"/>
        </w:rPr>
        <w:t>the guided one</w:t>
      </w:r>
      <w:r>
        <w:rPr>
          <w:color w:val="000000" w:themeColor="text1"/>
          <w:sz w:val="20"/>
        </w:rPr>
        <w:t xml:space="preserve">) was authenticated as </w:t>
      </w:r>
      <w:r w:rsidRPr="00BD42DC">
        <w:rPr>
          <w:color w:val="000000" w:themeColor="text1"/>
          <w:sz w:val="20"/>
          <w:u w:val="single"/>
        </w:rPr>
        <w:t>S</w:t>
      </w:r>
      <w:r>
        <w:rPr>
          <w:color w:val="000000" w:themeColor="text1"/>
          <w:sz w:val="20"/>
        </w:rPr>
        <w:t>a’hee’h by Abu Dawood: 4285, Al-‘Ha</w:t>
      </w:r>
      <w:r w:rsidR="00245A18">
        <w:rPr>
          <w:color w:val="000000" w:themeColor="text1"/>
          <w:sz w:val="20"/>
        </w:rPr>
        <w:t>a</w:t>
      </w:r>
      <w:r>
        <w:rPr>
          <w:color w:val="000000" w:themeColor="text1"/>
          <w:sz w:val="20"/>
        </w:rPr>
        <w:t>kim: 8670, and by Al-Albani, in Sa’hee’h Al-Jami’: 6736.</w:t>
      </w:r>
    </w:p>
    <w:p w14:paraId="69011B5C" w14:textId="4DE09AF2" w:rsidR="00F14266" w:rsidRDefault="00F14266" w:rsidP="00F14266">
      <w:pPr>
        <w:spacing w:before="100" w:beforeAutospacing="1" w:after="100" w:afterAutospacing="1"/>
        <w:jc w:val="both"/>
        <w:rPr>
          <w:color w:val="000000" w:themeColor="text1"/>
          <w:sz w:val="20"/>
        </w:rPr>
      </w:pPr>
      <w:bookmarkStart w:id="16" w:name="_Hlk47683153"/>
      <w:r>
        <w:rPr>
          <w:color w:val="000000" w:themeColor="text1"/>
          <w:sz w:val="20"/>
        </w:rPr>
        <w:t>The Arabic text of the ‘Ha</w:t>
      </w:r>
      <w:r w:rsidR="00C763EB">
        <w:rPr>
          <w:color w:val="000000" w:themeColor="text1"/>
          <w:sz w:val="20"/>
        </w:rPr>
        <w:t>dee</w:t>
      </w:r>
      <w:r>
        <w:rPr>
          <w:color w:val="000000" w:themeColor="text1"/>
          <w:sz w:val="20"/>
        </w:rPr>
        <w:t>th is as follows:</w:t>
      </w:r>
      <w:bookmarkEnd w:id="16"/>
    </w:p>
    <w:p w14:paraId="6A839207" w14:textId="287117D5" w:rsidR="00F14266" w:rsidRPr="00B40C86" w:rsidRDefault="00F14266" w:rsidP="00F14266">
      <w:pPr>
        <w:bidi/>
        <w:spacing w:before="100" w:beforeAutospacing="1" w:after="100" w:afterAutospacing="1"/>
        <w:jc w:val="both"/>
        <w:rPr>
          <w:color w:val="000000" w:themeColor="text1"/>
          <w:sz w:val="20"/>
        </w:rPr>
      </w:pPr>
      <w:r w:rsidRPr="00002627">
        <w:rPr>
          <w:rFonts w:cs="Arial"/>
          <w:sz w:val="28"/>
          <w:szCs w:val="28"/>
          <w:rtl/>
        </w:rPr>
        <w:t xml:space="preserve">عن أبي سعيد الخُدري </w:t>
      </w:r>
      <w:r w:rsidRPr="00002627">
        <w:rPr>
          <w:rFonts w:cs="Arial" w:hint="cs"/>
          <w:sz w:val="28"/>
          <w:szCs w:val="28"/>
          <w:rtl/>
        </w:rPr>
        <w:t>،</w:t>
      </w:r>
      <w:r w:rsidRPr="00002627">
        <w:rPr>
          <w:rFonts w:cs="Arial"/>
          <w:sz w:val="28"/>
          <w:szCs w:val="28"/>
          <w:rtl/>
        </w:rPr>
        <w:t xml:space="preserve"> رضي الله عنه </w:t>
      </w:r>
      <w:r w:rsidRPr="00002627">
        <w:rPr>
          <w:rFonts w:cs="Arial" w:hint="cs"/>
          <w:sz w:val="28"/>
          <w:szCs w:val="28"/>
          <w:rtl/>
        </w:rPr>
        <w:t>،</w:t>
      </w:r>
      <w:r w:rsidRPr="00002627">
        <w:rPr>
          <w:rFonts w:cs="Arial"/>
          <w:sz w:val="28"/>
          <w:szCs w:val="28"/>
          <w:rtl/>
        </w:rPr>
        <w:t xml:space="preserve"> قال: قال رسول الله </w:t>
      </w:r>
      <w:r w:rsidRPr="00002627">
        <w:rPr>
          <w:rFonts w:cs="Arial" w:hint="cs"/>
          <w:sz w:val="28"/>
          <w:szCs w:val="28"/>
          <w:rtl/>
        </w:rPr>
        <w:t xml:space="preserve">، </w:t>
      </w:r>
      <w:r w:rsidRPr="00002627">
        <w:rPr>
          <w:rFonts w:cs="Arial"/>
          <w:sz w:val="28"/>
          <w:szCs w:val="28"/>
          <w:rtl/>
        </w:rPr>
        <w:t xml:space="preserve">صلى الله عليه وسلم: </w:t>
      </w:r>
      <w:r w:rsidRPr="00002627">
        <w:rPr>
          <w:rFonts w:cs="Arial" w:hint="cs"/>
          <w:sz w:val="28"/>
          <w:szCs w:val="28"/>
          <w:rtl/>
        </w:rPr>
        <w:t>"</w:t>
      </w:r>
      <w:r w:rsidRPr="00002627">
        <w:rPr>
          <w:rFonts w:cs="Arial"/>
          <w:sz w:val="28"/>
          <w:szCs w:val="28"/>
          <w:rtl/>
        </w:rPr>
        <w:t>المهدي مني</w:t>
      </w:r>
      <w:r w:rsidRPr="00002627">
        <w:rPr>
          <w:rFonts w:cs="Arial" w:hint="cs"/>
          <w:sz w:val="28"/>
          <w:szCs w:val="28"/>
          <w:rtl/>
        </w:rPr>
        <w:t xml:space="preserve"> </w:t>
      </w:r>
      <w:r w:rsidRPr="00002627">
        <w:rPr>
          <w:rFonts w:cs="Arial"/>
          <w:sz w:val="28"/>
          <w:szCs w:val="28"/>
          <w:rtl/>
        </w:rPr>
        <w:t>، أجْلى الجَبهة</w:t>
      </w:r>
      <w:r w:rsidRPr="00002627">
        <w:rPr>
          <w:rFonts w:cs="Arial" w:hint="cs"/>
          <w:sz w:val="28"/>
          <w:szCs w:val="28"/>
          <w:rtl/>
        </w:rPr>
        <w:t xml:space="preserve"> </w:t>
      </w:r>
      <w:r w:rsidRPr="00002627">
        <w:rPr>
          <w:rFonts w:cs="Arial"/>
          <w:sz w:val="28"/>
          <w:szCs w:val="28"/>
          <w:rtl/>
        </w:rPr>
        <w:t>، أقْنَى الأنف</w:t>
      </w:r>
      <w:r w:rsidRPr="00002627">
        <w:rPr>
          <w:rFonts w:cs="Arial" w:hint="cs"/>
          <w:sz w:val="28"/>
          <w:szCs w:val="28"/>
          <w:rtl/>
        </w:rPr>
        <w:t xml:space="preserve"> </w:t>
      </w:r>
      <w:r w:rsidRPr="00002627">
        <w:rPr>
          <w:rFonts w:cs="Arial"/>
          <w:sz w:val="28"/>
          <w:szCs w:val="28"/>
          <w:rtl/>
        </w:rPr>
        <w:t>، يَملأ الأرض قسطًا وعدل</w:t>
      </w:r>
      <w:r w:rsidR="00BE2FD6">
        <w:rPr>
          <w:rFonts w:cs="Arial" w:hint="cs"/>
          <w:sz w:val="28"/>
          <w:szCs w:val="28"/>
          <w:rtl/>
        </w:rPr>
        <w:t>ً</w:t>
      </w:r>
      <w:r w:rsidRPr="00002627">
        <w:rPr>
          <w:rFonts w:cs="Arial"/>
          <w:sz w:val="28"/>
          <w:szCs w:val="28"/>
          <w:rtl/>
        </w:rPr>
        <w:t>ا</w:t>
      </w:r>
      <w:r w:rsidRPr="00002627">
        <w:rPr>
          <w:rFonts w:cs="Arial" w:hint="cs"/>
          <w:sz w:val="28"/>
          <w:szCs w:val="28"/>
          <w:rtl/>
        </w:rPr>
        <w:t xml:space="preserve"> </w:t>
      </w:r>
      <w:r w:rsidRPr="00002627">
        <w:rPr>
          <w:rFonts w:cs="Arial"/>
          <w:sz w:val="28"/>
          <w:szCs w:val="28"/>
          <w:rtl/>
        </w:rPr>
        <w:t>، كما مُلِئتْ جَورًا وظلمًا</w:t>
      </w:r>
      <w:r w:rsidRPr="00002627">
        <w:rPr>
          <w:rFonts w:cs="Arial" w:hint="cs"/>
          <w:sz w:val="28"/>
          <w:szCs w:val="28"/>
          <w:rtl/>
        </w:rPr>
        <w:t xml:space="preserve"> </w:t>
      </w:r>
      <w:r w:rsidRPr="00002627">
        <w:rPr>
          <w:rFonts w:cs="Arial"/>
          <w:sz w:val="28"/>
          <w:szCs w:val="28"/>
          <w:rtl/>
        </w:rPr>
        <w:t>، ويَملِك سبع سنين</w:t>
      </w:r>
      <w:r w:rsidRPr="00002627">
        <w:rPr>
          <w:rFonts w:cs="Arial" w:hint="cs"/>
          <w:sz w:val="28"/>
          <w:szCs w:val="28"/>
          <w:rtl/>
        </w:rPr>
        <w:t xml:space="preserve">" </w:t>
      </w:r>
      <w:r w:rsidRPr="00F6211D">
        <w:rPr>
          <w:rFonts w:cs="Arial" w:hint="cs"/>
          <w:sz w:val="28"/>
          <w:szCs w:val="28"/>
          <w:rtl/>
        </w:rPr>
        <w:t>(</w:t>
      </w:r>
      <w:r w:rsidRPr="00F6211D">
        <w:rPr>
          <w:rFonts w:cs="Arial"/>
          <w:sz w:val="28"/>
          <w:szCs w:val="28"/>
          <w:rtl/>
        </w:rPr>
        <w:t>رواه أبو داود</w:t>
      </w:r>
      <w:r w:rsidRPr="00F6211D">
        <w:rPr>
          <w:rFonts w:cs="Arial"/>
          <w:sz w:val="28"/>
          <w:szCs w:val="28"/>
        </w:rPr>
        <w:t>:</w:t>
      </w:r>
      <w:r w:rsidRPr="00F6211D">
        <w:rPr>
          <w:rFonts w:cs="Arial"/>
          <w:sz w:val="28"/>
          <w:szCs w:val="28"/>
          <w:rtl/>
        </w:rPr>
        <w:t xml:space="preserve"> </w:t>
      </w:r>
      <w:r w:rsidRPr="00F6211D">
        <w:rPr>
          <w:rFonts w:cs="Arial" w:hint="cs"/>
          <w:sz w:val="24"/>
          <w:szCs w:val="24"/>
          <w:rtl/>
        </w:rPr>
        <w:t>4285</w:t>
      </w:r>
      <w:r w:rsidRPr="00F6211D">
        <w:rPr>
          <w:rFonts w:cs="Arial" w:hint="cs"/>
          <w:sz w:val="28"/>
          <w:szCs w:val="28"/>
          <w:rtl/>
        </w:rPr>
        <w:t xml:space="preserve"> </w:t>
      </w:r>
      <w:r w:rsidRPr="00F6211D">
        <w:rPr>
          <w:rFonts w:cs="Arial"/>
          <w:sz w:val="28"/>
          <w:szCs w:val="28"/>
          <w:rtl/>
        </w:rPr>
        <w:t>،</w:t>
      </w:r>
      <w:r w:rsidRPr="00F6211D">
        <w:rPr>
          <w:rFonts w:cs="Arial"/>
          <w:sz w:val="28"/>
          <w:szCs w:val="28"/>
        </w:rPr>
        <w:t xml:space="preserve"> </w:t>
      </w:r>
      <w:r w:rsidRPr="00F6211D">
        <w:rPr>
          <w:rFonts w:cs="Arial" w:hint="cs"/>
          <w:sz w:val="28"/>
          <w:szCs w:val="28"/>
          <w:rtl/>
        </w:rPr>
        <w:t xml:space="preserve">والحاكم: </w:t>
      </w:r>
      <w:r w:rsidRPr="00F6211D">
        <w:rPr>
          <w:rFonts w:cs="Arial" w:hint="cs"/>
          <w:sz w:val="24"/>
          <w:szCs w:val="24"/>
          <w:rtl/>
        </w:rPr>
        <w:t>8670</w:t>
      </w:r>
      <w:r w:rsidRPr="00F6211D">
        <w:rPr>
          <w:rFonts w:cs="Arial"/>
          <w:sz w:val="28"/>
          <w:szCs w:val="28"/>
          <w:rtl/>
        </w:rPr>
        <w:t xml:space="preserve"> </w:t>
      </w:r>
      <w:r w:rsidRPr="00F6211D">
        <w:rPr>
          <w:rFonts w:cs="Arial" w:hint="cs"/>
          <w:sz w:val="28"/>
          <w:szCs w:val="28"/>
          <w:rtl/>
        </w:rPr>
        <w:t xml:space="preserve">، </w:t>
      </w:r>
      <w:r w:rsidRPr="00F6211D">
        <w:rPr>
          <w:rFonts w:cs="Arial"/>
          <w:sz w:val="28"/>
          <w:szCs w:val="28"/>
          <w:rtl/>
        </w:rPr>
        <w:t>وصحَّحه الألباني في صحيح الجامع</w:t>
      </w:r>
      <w:r w:rsidRPr="00F6211D">
        <w:rPr>
          <w:rFonts w:cs="Arial"/>
          <w:sz w:val="28"/>
          <w:szCs w:val="28"/>
        </w:rPr>
        <w:t>:</w:t>
      </w:r>
      <w:r w:rsidRPr="00F6211D">
        <w:rPr>
          <w:rFonts w:cs="Arial" w:hint="cs"/>
          <w:sz w:val="28"/>
          <w:szCs w:val="28"/>
          <w:rtl/>
        </w:rPr>
        <w:t xml:space="preserve"> </w:t>
      </w:r>
      <w:r w:rsidRPr="00002627">
        <w:rPr>
          <w:rFonts w:cs="Arial" w:hint="cs"/>
          <w:sz w:val="24"/>
          <w:szCs w:val="24"/>
          <w:rtl/>
        </w:rPr>
        <w:t>6736</w:t>
      </w:r>
      <w:r w:rsidRPr="00F6211D">
        <w:rPr>
          <w:rFonts w:cs="Arial" w:hint="cs"/>
          <w:sz w:val="28"/>
          <w:szCs w:val="28"/>
          <w:rtl/>
        </w:rPr>
        <w:t>).</w:t>
      </w:r>
    </w:p>
  </w:endnote>
  <w:endnote w:id="20">
    <w:p w14:paraId="6E9D94A5" w14:textId="77777777" w:rsidR="00845667" w:rsidRDefault="00845667" w:rsidP="00845667">
      <w:pPr>
        <w:spacing w:before="100" w:beforeAutospacing="1" w:after="100" w:afterAutospacing="1"/>
        <w:jc w:val="both"/>
        <w:rPr>
          <w:color w:val="000000" w:themeColor="text1"/>
          <w:sz w:val="20"/>
          <w:rtl/>
        </w:rPr>
      </w:pPr>
      <w:r w:rsidRPr="003848FF">
        <w:rPr>
          <w:rStyle w:val="EndnoteReference"/>
          <w:color w:val="0070C0"/>
          <w:szCs w:val="32"/>
        </w:rPr>
        <w:endnoteRef/>
      </w:r>
      <w:r w:rsidRPr="003848FF">
        <w:rPr>
          <w:color w:val="0070C0"/>
          <w:szCs w:val="32"/>
        </w:rPr>
        <w:t xml:space="preserve"> </w:t>
      </w:r>
      <w:r>
        <w:rPr>
          <w:color w:val="000000" w:themeColor="text1"/>
          <w:sz w:val="20"/>
        </w:rPr>
        <w:t xml:space="preserve">The ‘Hadeeth, which includes </w:t>
      </w:r>
      <w:r w:rsidRPr="001D2D88">
        <w:rPr>
          <w:b/>
          <w:bCs/>
          <w:color w:val="FF0000"/>
          <w:sz w:val="20"/>
        </w:rPr>
        <w:t>the ten prophecies</w:t>
      </w:r>
      <w:r>
        <w:rPr>
          <w:color w:val="000000" w:themeColor="text1"/>
          <w:sz w:val="20"/>
        </w:rPr>
        <w:t xml:space="preserve">, which are considered among </w:t>
      </w:r>
      <w:r w:rsidRPr="001D2D88">
        <w:rPr>
          <w:b/>
          <w:bCs/>
          <w:color w:val="FF0000"/>
          <w:sz w:val="20"/>
        </w:rPr>
        <w:t>the big signs before the Hour</w:t>
      </w:r>
      <w:r>
        <w:rPr>
          <w:color w:val="000000" w:themeColor="text1"/>
          <w:sz w:val="20"/>
        </w:rPr>
        <w:t xml:space="preserve">, including the descent of the Messiah, peace be upon him, was authenticated as </w:t>
      </w:r>
      <w:r w:rsidRPr="007630B3">
        <w:rPr>
          <w:color w:val="000000" w:themeColor="text1"/>
          <w:sz w:val="20"/>
          <w:u w:val="single"/>
        </w:rPr>
        <w:t>S</w:t>
      </w:r>
      <w:r>
        <w:rPr>
          <w:color w:val="000000" w:themeColor="text1"/>
          <w:sz w:val="20"/>
        </w:rPr>
        <w:t xml:space="preserve">a’hee’h by Muslim: 2901, Abu Dawood: 4311, but with a different order, and was also authenticated as </w:t>
      </w:r>
      <w:r w:rsidRPr="007630B3">
        <w:rPr>
          <w:color w:val="000000" w:themeColor="text1"/>
          <w:sz w:val="20"/>
          <w:u w:val="single"/>
        </w:rPr>
        <w:t>S</w:t>
      </w:r>
      <w:r>
        <w:rPr>
          <w:color w:val="000000" w:themeColor="text1"/>
          <w:sz w:val="20"/>
        </w:rPr>
        <w:t xml:space="preserve">a’hee’h by Al-Albani, in </w:t>
      </w:r>
      <w:r w:rsidRPr="007630B3">
        <w:rPr>
          <w:color w:val="000000" w:themeColor="text1"/>
          <w:sz w:val="20"/>
          <w:u w:val="single"/>
        </w:rPr>
        <w:t>S</w:t>
      </w:r>
      <w:r>
        <w:rPr>
          <w:color w:val="000000" w:themeColor="text1"/>
          <w:sz w:val="20"/>
        </w:rPr>
        <w:t xml:space="preserve">a’hee’h Al-Jami’: 1635, based on </w:t>
      </w:r>
      <w:r w:rsidRPr="007630B3">
        <w:rPr>
          <w:color w:val="000000" w:themeColor="text1"/>
          <w:sz w:val="20"/>
          <w:u w:val="single"/>
        </w:rPr>
        <w:t>S</w:t>
      </w:r>
      <w:r>
        <w:rPr>
          <w:color w:val="000000" w:themeColor="text1"/>
          <w:sz w:val="20"/>
        </w:rPr>
        <w:t xml:space="preserve">a’hee’h Ibn Maja: 3282, 3294, and </w:t>
      </w:r>
      <w:r w:rsidRPr="007630B3">
        <w:rPr>
          <w:color w:val="000000" w:themeColor="text1"/>
          <w:sz w:val="20"/>
          <w:u w:val="single"/>
        </w:rPr>
        <w:t>S</w:t>
      </w:r>
      <w:r>
        <w:rPr>
          <w:color w:val="000000" w:themeColor="text1"/>
          <w:sz w:val="20"/>
        </w:rPr>
        <w:t>a’hee’h Al-Tirmi</w:t>
      </w:r>
      <w:r w:rsidRPr="008A2CAE">
        <w:rPr>
          <w:color w:val="000000" w:themeColor="text1"/>
          <w:sz w:val="20"/>
          <w:u w:val="single"/>
        </w:rPr>
        <w:t>dth</w:t>
      </w:r>
      <w:r>
        <w:rPr>
          <w:color w:val="000000" w:themeColor="text1"/>
          <w:sz w:val="20"/>
        </w:rPr>
        <w:t>i: 2183.</w:t>
      </w:r>
    </w:p>
    <w:p w14:paraId="2E5C7873" w14:textId="77777777" w:rsidR="00845667" w:rsidRDefault="00845667" w:rsidP="00845667">
      <w:pPr>
        <w:spacing w:before="100" w:beforeAutospacing="1" w:after="100" w:afterAutospacing="1"/>
        <w:jc w:val="both"/>
        <w:rPr>
          <w:color w:val="000000" w:themeColor="text1"/>
          <w:sz w:val="20"/>
        </w:rPr>
      </w:pPr>
      <w:r>
        <w:rPr>
          <w:color w:val="000000" w:themeColor="text1"/>
          <w:sz w:val="20"/>
        </w:rPr>
        <w:t>The Arabic text and the authentication of the ‘Hadeeth is as follows:</w:t>
      </w:r>
    </w:p>
    <w:p w14:paraId="2C85AD05" w14:textId="77777777" w:rsidR="00845667" w:rsidRPr="00F11AD0" w:rsidRDefault="00845667" w:rsidP="00845667">
      <w:pPr>
        <w:bidi/>
        <w:spacing w:before="100" w:beforeAutospacing="1" w:after="100" w:afterAutospacing="1"/>
        <w:jc w:val="both"/>
        <w:rPr>
          <w:color w:val="000000" w:themeColor="text1"/>
          <w:sz w:val="28"/>
          <w:szCs w:val="28"/>
        </w:rPr>
      </w:pPr>
      <w:r w:rsidRPr="00002627">
        <w:rPr>
          <w:rFonts w:cs="Arial"/>
          <w:sz w:val="28"/>
          <w:szCs w:val="28"/>
          <w:rtl/>
        </w:rPr>
        <w:t xml:space="preserve">عن حذيفة بن أَسيد الغفاري </w:t>
      </w:r>
      <w:r w:rsidRPr="00002627">
        <w:rPr>
          <w:rFonts w:cs="Arial" w:hint="cs"/>
          <w:sz w:val="28"/>
          <w:szCs w:val="28"/>
          <w:rtl/>
        </w:rPr>
        <w:t>،</w:t>
      </w:r>
      <w:r w:rsidRPr="00002627">
        <w:rPr>
          <w:rFonts w:cs="Arial"/>
          <w:sz w:val="28"/>
          <w:szCs w:val="28"/>
          <w:rtl/>
        </w:rPr>
        <w:t xml:space="preserve"> رضي الله عنه </w:t>
      </w:r>
      <w:r w:rsidRPr="00002627">
        <w:rPr>
          <w:rFonts w:cs="Arial" w:hint="cs"/>
          <w:sz w:val="28"/>
          <w:szCs w:val="28"/>
          <w:rtl/>
        </w:rPr>
        <w:t>، قال</w:t>
      </w:r>
      <w:r w:rsidRPr="00002627">
        <w:rPr>
          <w:rFonts w:cs="Arial"/>
          <w:sz w:val="28"/>
          <w:szCs w:val="28"/>
          <w:rtl/>
        </w:rPr>
        <w:t xml:space="preserve">: اطَّلع النبي </w:t>
      </w:r>
      <w:r w:rsidRPr="00002627">
        <w:rPr>
          <w:rFonts w:cs="Arial" w:hint="cs"/>
          <w:sz w:val="28"/>
          <w:szCs w:val="28"/>
          <w:rtl/>
        </w:rPr>
        <w:t xml:space="preserve">، </w:t>
      </w:r>
      <w:r w:rsidRPr="00002627">
        <w:rPr>
          <w:rFonts w:cs="Arial"/>
          <w:sz w:val="28"/>
          <w:szCs w:val="28"/>
          <w:rtl/>
        </w:rPr>
        <w:t>صلى الله عليه وسلم</w:t>
      </w:r>
      <w:r w:rsidRPr="00002627">
        <w:rPr>
          <w:rFonts w:cs="Arial" w:hint="cs"/>
          <w:sz w:val="28"/>
          <w:szCs w:val="28"/>
          <w:rtl/>
        </w:rPr>
        <w:t xml:space="preserve"> ،</w:t>
      </w:r>
      <w:r w:rsidRPr="00002627">
        <w:rPr>
          <w:rFonts w:cs="Arial"/>
          <w:sz w:val="28"/>
          <w:szCs w:val="28"/>
          <w:rtl/>
        </w:rPr>
        <w:t xml:space="preserve"> علينا ونحن نتذاكر، فقال: </w:t>
      </w:r>
      <w:r w:rsidRPr="00002627">
        <w:rPr>
          <w:rFonts w:cs="Arial" w:hint="cs"/>
          <w:sz w:val="28"/>
          <w:szCs w:val="28"/>
          <w:rtl/>
        </w:rPr>
        <w:t>"</w:t>
      </w:r>
      <w:r w:rsidRPr="00002627">
        <w:rPr>
          <w:rFonts w:cs="Arial"/>
          <w:sz w:val="28"/>
          <w:szCs w:val="28"/>
          <w:rtl/>
        </w:rPr>
        <w:t>ما تَذاكرون؟</w:t>
      </w:r>
      <w:r w:rsidRPr="00002627">
        <w:rPr>
          <w:rFonts w:cs="Arial" w:hint="cs"/>
          <w:sz w:val="28"/>
          <w:szCs w:val="28"/>
          <w:rtl/>
        </w:rPr>
        <w:t>"</w:t>
      </w:r>
      <w:r w:rsidRPr="00002627">
        <w:rPr>
          <w:rFonts w:cs="Arial"/>
          <w:sz w:val="28"/>
          <w:szCs w:val="28"/>
          <w:rtl/>
        </w:rPr>
        <w:t xml:space="preserve"> قالوا: نذكر الساعة</w:t>
      </w:r>
      <w:r w:rsidRPr="00002627">
        <w:rPr>
          <w:rFonts w:cs="Arial" w:hint="cs"/>
          <w:sz w:val="28"/>
          <w:szCs w:val="28"/>
          <w:rtl/>
        </w:rPr>
        <w:t>.</w:t>
      </w:r>
      <w:r w:rsidRPr="00002627">
        <w:rPr>
          <w:rFonts w:cs="Arial"/>
          <w:sz w:val="28"/>
          <w:szCs w:val="28"/>
          <w:rtl/>
        </w:rPr>
        <w:t xml:space="preserve"> قال: </w:t>
      </w:r>
      <w:r w:rsidRPr="00002627">
        <w:rPr>
          <w:rFonts w:cs="Arial" w:hint="cs"/>
          <w:sz w:val="28"/>
          <w:szCs w:val="28"/>
          <w:rtl/>
        </w:rPr>
        <w:t>"</w:t>
      </w:r>
      <w:r w:rsidRPr="00002627">
        <w:rPr>
          <w:rFonts w:cs="Arial"/>
          <w:sz w:val="28"/>
          <w:szCs w:val="28"/>
          <w:rtl/>
        </w:rPr>
        <w:t>إنها لن تقوم حتى ترونَ قبلها عشر آيات</w:t>
      </w:r>
      <w:r w:rsidRPr="00002627">
        <w:rPr>
          <w:rFonts w:cs="Arial" w:hint="cs"/>
          <w:sz w:val="28"/>
          <w:szCs w:val="28"/>
          <w:rtl/>
        </w:rPr>
        <w:t>.</w:t>
      </w:r>
      <w:r w:rsidRPr="00002627">
        <w:rPr>
          <w:rFonts w:cs="Arial"/>
          <w:sz w:val="28"/>
          <w:szCs w:val="28"/>
          <w:rtl/>
        </w:rPr>
        <w:t xml:space="preserve"> فذكَر الدُّخان والدجَّال</w:t>
      </w:r>
      <w:r w:rsidRPr="00002627">
        <w:rPr>
          <w:rFonts w:cs="Arial" w:hint="cs"/>
          <w:sz w:val="28"/>
          <w:szCs w:val="28"/>
          <w:rtl/>
        </w:rPr>
        <w:t xml:space="preserve"> </w:t>
      </w:r>
      <w:r w:rsidRPr="00002627">
        <w:rPr>
          <w:rFonts w:cs="Arial"/>
          <w:sz w:val="28"/>
          <w:szCs w:val="28"/>
          <w:rtl/>
        </w:rPr>
        <w:t>، والدابَّة</w:t>
      </w:r>
      <w:r w:rsidRPr="00002627">
        <w:rPr>
          <w:rFonts w:cs="Arial" w:hint="cs"/>
          <w:sz w:val="28"/>
          <w:szCs w:val="28"/>
          <w:rtl/>
        </w:rPr>
        <w:t xml:space="preserve"> </w:t>
      </w:r>
      <w:r w:rsidRPr="00002627">
        <w:rPr>
          <w:rFonts w:cs="Arial"/>
          <w:sz w:val="28"/>
          <w:szCs w:val="28"/>
          <w:rtl/>
        </w:rPr>
        <w:t>، وطلوع الشمس من مغربها</w:t>
      </w:r>
      <w:r w:rsidRPr="00002627">
        <w:rPr>
          <w:rFonts w:cs="Arial" w:hint="cs"/>
          <w:sz w:val="28"/>
          <w:szCs w:val="28"/>
          <w:rtl/>
        </w:rPr>
        <w:t xml:space="preserve"> </w:t>
      </w:r>
      <w:r w:rsidRPr="00002627">
        <w:rPr>
          <w:rFonts w:cs="Arial"/>
          <w:sz w:val="28"/>
          <w:szCs w:val="28"/>
          <w:rtl/>
        </w:rPr>
        <w:t xml:space="preserve">، ونزول عيسى ابن مريم </w:t>
      </w:r>
      <w:r w:rsidRPr="00002627">
        <w:rPr>
          <w:rFonts w:cs="Arial" w:hint="cs"/>
          <w:sz w:val="28"/>
          <w:szCs w:val="28"/>
          <w:rtl/>
        </w:rPr>
        <w:t xml:space="preserve">، </w:t>
      </w:r>
      <w:r w:rsidRPr="00002627">
        <w:rPr>
          <w:rFonts w:cs="Arial"/>
          <w:sz w:val="28"/>
          <w:szCs w:val="28"/>
          <w:rtl/>
        </w:rPr>
        <w:t>صلى الله عليه وسلم</w:t>
      </w:r>
      <w:r w:rsidRPr="00002627">
        <w:rPr>
          <w:rFonts w:cs="Arial" w:hint="cs"/>
          <w:sz w:val="28"/>
          <w:szCs w:val="28"/>
          <w:rtl/>
        </w:rPr>
        <w:t xml:space="preserve"> ،</w:t>
      </w:r>
      <w:r w:rsidRPr="00002627">
        <w:rPr>
          <w:rFonts w:cs="Arial"/>
          <w:sz w:val="28"/>
          <w:szCs w:val="28"/>
          <w:rtl/>
        </w:rPr>
        <w:t xml:space="preserve"> ويأجوج ومأجوج</w:t>
      </w:r>
      <w:r w:rsidRPr="00002627">
        <w:rPr>
          <w:rFonts w:cs="Arial" w:hint="cs"/>
          <w:sz w:val="28"/>
          <w:szCs w:val="28"/>
          <w:rtl/>
        </w:rPr>
        <w:t xml:space="preserve"> </w:t>
      </w:r>
      <w:r w:rsidRPr="00002627">
        <w:rPr>
          <w:rFonts w:cs="Arial"/>
          <w:sz w:val="28"/>
          <w:szCs w:val="28"/>
          <w:rtl/>
        </w:rPr>
        <w:t>، وثلاثة خسوفٍ: خسف بالمشرق</w:t>
      </w:r>
      <w:r w:rsidRPr="00002627">
        <w:rPr>
          <w:rFonts w:cs="Arial" w:hint="cs"/>
          <w:sz w:val="28"/>
          <w:szCs w:val="28"/>
          <w:rtl/>
        </w:rPr>
        <w:t xml:space="preserve"> </w:t>
      </w:r>
      <w:r w:rsidRPr="00002627">
        <w:rPr>
          <w:rFonts w:cs="Arial"/>
          <w:sz w:val="28"/>
          <w:szCs w:val="28"/>
          <w:rtl/>
        </w:rPr>
        <w:t>، وخسْف بالمغرب</w:t>
      </w:r>
      <w:r w:rsidRPr="00002627">
        <w:rPr>
          <w:rFonts w:cs="Arial" w:hint="cs"/>
          <w:sz w:val="28"/>
          <w:szCs w:val="28"/>
          <w:rtl/>
        </w:rPr>
        <w:t xml:space="preserve"> </w:t>
      </w:r>
      <w:r w:rsidRPr="00002627">
        <w:rPr>
          <w:rFonts w:cs="Arial"/>
          <w:sz w:val="28"/>
          <w:szCs w:val="28"/>
          <w:rtl/>
        </w:rPr>
        <w:t>، وخسْف بجزيرة العرب</w:t>
      </w:r>
      <w:r w:rsidRPr="00002627">
        <w:rPr>
          <w:rFonts w:cs="Arial" w:hint="cs"/>
          <w:sz w:val="28"/>
          <w:szCs w:val="28"/>
          <w:rtl/>
        </w:rPr>
        <w:t>.</w:t>
      </w:r>
      <w:r w:rsidRPr="00002627">
        <w:rPr>
          <w:rFonts w:cs="Arial"/>
          <w:sz w:val="28"/>
          <w:szCs w:val="28"/>
          <w:rtl/>
        </w:rPr>
        <w:t xml:space="preserve"> وآخر ذلك نار تَخرج من اليمن تَطرد الناس إلى مَحشرهم</w:t>
      </w:r>
      <w:r w:rsidRPr="00002627">
        <w:rPr>
          <w:rFonts w:cs="Arial" w:hint="cs"/>
          <w:sz w:val="28"/>
          <w:szCs w:val="28"/>
          <w:rtl/>
        </w:rPr>
        <w:t xml:space="preserve">" </w:t>
      </w:r>
      <w:r w:rsidRPr="00B73F6A">
        <w:rPr>
          <w:rFonts w:cs="Arial" w:hint="cs"/>
          <w:sz w:val="28"/>
          <w:szCs w:val="28"/>
          <w:rtl/>
        </w:rPr>
        <w:t>(</w:t>
      </w:r>
      <w:r w:rsidRPr="00F11AD0">
        <w:rPr>
          <w:sz w:val="28"/>
          <w:szCs w:val="28"/>
          <w:rtl/>
        </w:rPr>
        <w:t xml:space="preserve">أخرجُه </w:t>
      </w:r>
      <w:r w:rsidRPr="00F11AD0">
        <w:rPr>
          <w:sz w:val="24"/>
          <w:szCs w:val="24"/>
          <w:rtl/>
        </w:rPr>
        <w:t xml:space="preserve">مسلمُ: 2901 </w:t>
      </w:r>
      <w:r w:rsidRPr="00F11AD0">
        <w:rPr>
          <w:sz w:val="28"/>
          <w:szCs w:val="28"/>
          <w:rtl/>
        </w:rPr>
        <w:t xml:space="preserve">، وأبو داودَ: </w:t>
      </w:r>
      <w:r w:rsidRPr="00F11AD0">
        <w:rPr>
          <w:sz w:val="24"/>
          <w:szCs w:val="24"/>
          <w:rtl/>
        </w:rPr>
        <w:t>4311</w:t>
      </w:r>
      <w:r w:rsidRPr="00F11AD0">
        <w:rPr>
          <w:color w:val="000000" w:themeColor="text1"/>
          <w:sz w:val="28"/>
          <w:szCs w:val="28"/>
          <w:rtl/>
        </w:rPr>
        <w:t xml:space="preserve"> ، ولكنْ بترتيبٍ مختلفٍ للنبوءاتِ </w:t>
      </w:r>
      <w:r w:rsidRPr="00F11AD0">
        <w:rPr>
          <w:sz w:val="28"/>
          <w:szCs w:val="28"/>
          <w:rtl/>
        </w:rPr>
        <w:t xml:space="preserve">، وصححهُ الألبانيُّ ، في صحيحِ الجامعِ: </w:t>
      </w:r>
      <w:r w:rsidRPr="00F11AD0">
        <w:rPr>
          <w:sz w:val="24"/>
          <w:szCs w:val="24"/>
          <w:rtl/>
        </w:rPr>
        <w:t>1635</w:t>
      </w:r>
      <w:r w:rsidRPr="00F11AD0">
        <w:rPr>
          <w:sz w:val="28"/>
          <w:szCs w:val="28"/>
          <w:rtl/>
        </w:rPr>
        <w:t xml:space="preserve"> ، وعن صحيحِ ابنِ ماجه: </w:t>
      </w:r>
      <w:r w:rsidRPr="00F11AD0">
        <w:rPr>
          <w:sz w:val="24"/>
          <w:szCs w:val="24"/>
          <w:rtl/>
        </w:rPr>
        <w:t>3282</w:t>
      </w:r>
      <w:r w:rsidRPr="00F11AD0">
        <w:rPr>
          <w:sz w:val="28"/>
          <w:szCs w:val="28"/>
          <w:rtl/>
        </w:rPr>
        <w:t xml:space="preserve"> ، </w:t>
      </w:r>
      <w:r w:rsidRPr="00F11AD0">
        <w:rPr>
          <w:sz w:val="24"/>
          <w:szCs w:val="24"/>
          <w:rtl/>
        </w:rPr>
        <w:t>3294</w:t>
      </w:r>
      <w:r w:rsidRPr="00F11AD0">
        <w:rPr>
          <w:sz w:val="28"/>
          <w:szCs w:val="28"/>
          <w:rtl/>
        </w:rPr>
        <w:t xml:space="preserve"> ، وصحيحِ الترمذيِّ: </w:t>
      </w:r>
      <w:r w:rsidRPr="00F11AD0">
        <w:rPr>
          <w:sz w:val="24"/>
          <w:szCs w:val="24"/>
          <w:rtl/>
        </w:rPr>
        <w:t>2183</w:t>
      </w:r>
      <w:r w:rsidRPr="00F11AD0">
        <w:rPr>
          <w:sz w:val="28"/>
          <w:szCs w:val="28"/>
          <w:rtl/>
        </w:rPr>
        <w:t>.).</w:t>
      </w:r>
    </w:p>
  </w:endnote>
  <w:endnote w:id="21">
    <w:p w14:paraId="3A011171" w14:textId="77777777" w:rsidR="00B81E4B" w:rsidRDefault="00B81E4B" w:rsidP="00B81E4B">
      <w:pPr>
        <w:spacing w:before="100" w:beforeAutospacing="1" w:after="100" w:afterAutospacing="1"/>
        <w:jc w:val="both"/>
        <w:rPr>
          <w:color w:val="000000" w:themeColor="text1"/>
          <w:sz w:val="20"/>
        </w:rPr>
      </w:pPr>
      <w:r w:rsidRPr="003848FF">
        <w:rPr>
          <w:rStyle w:val="EndnoteReference"/>
          <w:color w:val="0070C0"/>
          <w:szCs w:val="32"/>
        </w:rPr>
        <w:endnoteRef/>
      </w:r>
      <w:r w:rsidRPr="003848FF">
        <w:rPr>
          <w:color w:val="0070C0"/>
          <w:szCs w:val="32"/>
        </w:rPr>
        <w:t xml:space="preserve"> </w:t>
      </w:r>
      <w:r>
        <w:rPr>
          <w:color w:val="000000" w:themeColor="text1"/>
          <w:sz w:val="20"/>
        </w:rPr>
        <w:t xml:space="preserve">The ‘Hadeeth, which includes the appearance of the </w:t>
      </w:r>
      <w:r w:rsidRPr="00C1317F">
        <w:rPr>
          <w:b/>
          <w:bCs/>
          <w:color w:val="FF0000"/>
          <w:sz w:val="20"/>
        </w:rPr>
        <w:t>Mahdi</w:t>
      </w:r>
      <w:r>
        <w:rPr>
          <w:color w:val="000000" w:themeColor="text1"/>
          <w:sz w:val="20"/>
        </w:rPr>
        <w:t xml:space="preserve">, coming out of the </w:t>
      </w:r>
      <w:r w:rsidRPr="00C1317F">
        <w:rPr>
          <w:b/>
          <w:bCs/>
          <w:color w:val="FF0000"/>
          <w:sz w:val="20"/>
        </w:rPr>
        <w:t>Dajjal</w:t>
      </w:r>
      <w:r>
        <w:rPr>
          <w:color w:val="000000" w:themeColor="text1"/>
          <w:sz w:val="20"/>
        </w:rPr>
        <w:t xml:space="preserve"> (</w:t>
      </w:r>
      <w:r w:rsidRPr="00C1317F">
        <w:rPr>
          <w:b/>
          <w:bCs/>
          <w:color w:val="FF0000"/>
          <w:sz w:val="20"/>
        </w:rPr>
        <w:t>anti-Christ</w:t>
      </w:r>
      <w:r>
        <w:rPr>
          <w:color w:val="000000" w:themeColor="text1"/>
          <w:sz w:val="20"/>
        </w:rPr>
        <w:t xml:space="preserve">), and the descent of </w:t>
      </w:r>
      <w:r w:rsidRPr="00C1317F">
        <w:rPr>
          <w:b/>
          <w:bCs/>
          <w:color w:val="FF0000"/>
          <w:sz w:val="20"/>
        </w:rPr>
        <w:t>‘Eisa</w:t>
      </w:r>
      <w:r w:rsidRPr="00C1317F">
        <w:rPr>
          <w:color w:val="FF0000"/>
          <w:sz w:val="20"/>
        </w:rPr>
        <w:t xml:space="preserve"> </w:t>
      </w:r>
      <w:r>
        <w:rPr>
          <w:color w:val="000000" w:themeColor="text1"/>
          <w:sz w:val="20"/>
        </w:rPr>
        <w:t>(</w:t>
      </w:r>
      <w:r w:rsidRPr="00C1317F">
        <w:rPr>
          <w:b/>
          <w:bCs/>
          <w:color w:val="FF0000"/>
          <w:sz w:val="20"/>
        </w:rPr>
        <w:t>Jesus</w:t>
      </w:r>
      <w:r>
        <w:rPr>
          <w:color w:val="000000" w:themeColor="text1"/>
          <w:sz w:val="20"/>
        </w:rPr>
        <w:t xml:space="preserve">) and his rule on Earth was narrated by Al-Nawwas Bin Sam’an and  Abu Umama Al-Bahili, mAbpwt both. It was authenticated as </w:t>
      </w:r>
      <w:r w:rsidRPr="00C1317F">
        <w:rPr>
          <w:color w:val="000000" w:themeColor="text1"/>
          <w:sz w:val="20"/>
          <w:u w:val="single"/>
        </w:rPr>
        <w:t>S</w:t>
      </w:r>
      <w:r>
        <w:rPr>
          <w:color w:val="000000" w:themeColor="text1"/>
          <w:sz w:val="20"/>
        </w:rPr>
        <w:t xml:space="preserve">a’hee’h by Muslim: 2937, Al-Albani, in </w:t>
      </w:r>
      <w:r w:rsidRPr="007630B3">
        <w:rPr>
          <w:color w:val="000000" w:themeColor="text1"/>
          <w:sz w:val="20"/>
          <w:u w:val="single"/>
        </w:rPr>
        <w:t>S</w:t>
      </w:r>
      <w:r>
        <w:rPr>
          <w:color w:val="000000" w:themeColor="text1"/>
          <w:sz w:val="20"/>
        </w:rPr>
        <w:t>a’hee’h Al-Jami’: 7875, Abu Dawood: 4322, briefly, and Ibn Maja: 4077, with few differences.</w:t>
      </w:r>
    </w:p>
    <w:p w14:paraId="5606EF12" w14:textId="77777777" w:rsidR="00B81E4B" w:rsidRPr="003673BF" w:rsidRDefault="00B81E4B" w:rsidP="00B81E4B">
      <w:pPr>
        <w:spacing w:before="100" w:beforeAutospacing="1" w:after="100" w:afterAutospacing="1"/>
        <w:jc w:val="both"/>
        <w:rPr>
          <w:rFonts w:cs="Arial"/>
          <w:sz w:val="28"/>
          <w:szCs w:val="28"/>
          <w:rtl/>
        </w:rPr>
      </w:pPr>
      <w:r w:rsidRPr="00E66983">
        <w:rPr>
          <w:sz w:val="20"/>
        </w:rPr>
        <w:t>The</w:t>
      </w:r>
      <w:r>
        <w:rPr>
          <w:sz w:val="20"/>
        </w:rPr>
        <w:t xml:space="preserve"> three-prophecy ‘Hadiths were mentioned and explained in the following three articles. The first article is written by Mu’hammed Bin Abdul Salam, in Arabic, titled “The Prophet’s Prophecies are True (2013), which can be accessed on the following link:</w:t>
      </w:r>
    </w:p>
    <w:p w14:paraId="630E6944" w14:textId="77777777" w:rsidR="00B81E4B" w:rsidRPr="00F41532" w:rsidRDefault="00B81E4B" w:rsidP="00B81E4B">
      <w:pPr>
        <w:spacing w:before="100" w:beforeAutospacing="1" w:after="100" w:afterAutospacing="1"/>
        <w:jc w:val="both"/>
        <w:rPr>
          <w:sz w:val="20"/>
        </w:rPr>
      </w:pPr>
      <w:hyperlink r:id="rId11" w:history="1">
        <w:r w:rsidRPr="00F41532">
          <w:rPr>
            <w:color w:val="0000FF"/>
            <w:sz w:val="20"/>
          </w:rPr>
          <w:t>https://www.alukah.net/sharia/0/50918/</w:t>
        </w:r>
      </w:hyperlink>
      <w:r w:rsidRPr="00F41532">
        <w:rPr>
          <w:rFonts w:hint="cs"/>
          <w:sz w:val="20"/>
          <w:rtl/>
        </w:rPr>
        <w:t xml:space="preserve"> </w:t>
      </w:r>
    </w:p>
    <w:p w14:paraId="3AE94CD7" w14:textId="77777777" w:rsidR="00B81E4B" w:rsidRPr="003673BF" w:rsidRDefault="00B81E4B" w:rsidP="00B81E4B">
      <w:pPr>
        <w:spacing w:before="100" w:beforeAutospacing="1" w:after="100" w:afterAutospacing="1"/>
        <w:jc w:val="both"/>
        <w:rPr>
          <w:sz w:val="28"/>
          <w:szCs w:val="28"/>
          <w:rtl/>
        </w:rPr>
      </w:pPr>
      <w:bookmarkStart w:id="18" w:name="_Hlk534108499"/>
      <w:r>
        <w:rPr>
          <w:sz w:val="20"/>
        </w:rPr>
        <w:t>See also "Prophecies of the Prophet</w:t>
      </w:r>
      <w:r w:rsidRPr="00A5412C">
        <w:rPr>
          <w:color w:val="000000" w:themeColor="text1"/>
          <w:sz w:val="20"/>
        </w:rPr>
        <w:t>, pbbuh</w:t>
      </w:r>
      <w:r>
        <w:rPr>
          <w:sz w:val="20"/>
        </w:rPr>
        <w:t>,” at:</w:t>
      </w:r>
    </w:p>
    <w:bookmarkEnd w:id="18"/>
    <w:p w14:paraId="2335A69B" w14:textId="77777777" w:rsidR="00B81E4B" w:rsidRPr="00F41532" w:rsidRDefault="00B81E4B" w:rsidP="00B81E4B">
      <w:pPr>
        <w:spacing w:before="100" w:beforeAutospacing="1" w:after="100" w:afterAutospacing="1"/>
        <w:jc w:val="both"/>
        <w:rPr>
          <w:sz w:val="20"/>
        </w:rPr>
      </w:pPr>
      <w:r w:rsidRPr="00F41532">
        <w:rPr>
          <w:sz w:val="20"/>
        </w:rPr>
        <w:fldChar w:fldCharType="begin"/>
      </w:r>
      <w:r w:rsidRPr="00F41532">
        <w:rPr>
          <w:sz w:val="20"/>
        </w:rPr>
        <w:instrText xml:space="preserve"> HYPERLINK "http://www.alsiraj.net/prophecy/html/page00.html" </w:instrText>
      </w:r>
      <w:r w:rsidRPr="00F41532">
        <w:rPr>
          <w:sz w:val="20"/>
        </w:rPr>
      </w:r>
      <w:r w:rsidRPr="00F41532">
        <w:rPr>
          <w:sz w:val="20"/>
        </w:rPr>
        <w:fldChar w:fldCharType="separate"/>
      </w:r>
      <w:r w:rsidRPr="00F41532">
        <w:rPr>
          <w:color w:val="0000FF"/>
          <w:sz w:val="20"/>
        </w:rPr>
        <w:t>http://www.alsiraj.net/prophecy/html/page00.html</w:t>
      </w:r>
      <w:r w:rsidRPr="00F41532">
        <w:rPr>
          <w:sz w:val="20"/>
        </w:rPr>
        <w:fldChar w:fldCharType="end"/>
      </w:r>
      <w:r w:rsidRPr="00F41532">
        <w:rPr>
          <w:rFonts w:hint="cs"/>
          <w:sz w:val="20"/>
          <w:rtl/>
        </w:rPr>
        <w:t xml:space="preserve"> </w:t>
      </w:r>
    </w:p>
    <w:p w14:paraId="5C453B42" w14:textId="77777777" w:rsidR="00B81E4B" w:rsidRPr="003673BF" w:rsidRDefault="00B81E4B" w:rsidP="00B81E4B">
      <w:pPr>
        <w:spacing w:before="100" w:beforeAutospacing="1" w:after="100" w:afterAutospacing="1"/>
        <w:jc w:val="both"/>
        <w:rPr>
          <w:rFonts w:cs="Arial"/>
          <w:sz w:val="28"/>
          <w:szCs w:val="28"/>
          <w:rtl/>
        </w:rPr>
      </w:pPr>
      <w:r>
        <w:rPr>
          <w:sz w:val="20"/>
        </w:rPr>
        <w:t>See also "Prophecies of the Nobel Prophet</w:t>
      </w:r>
      <w:r w:rsidRPr="00A5412C">
        <w:rPr>
          <w:color w:val="000000" w:themeColor="text1"/>
          <w:sz w:val="20"/>
        </w:rPr>
        <w:t xml:space="preserve">, pbbuh,” </w:t>
      </w:r>
      <w:r>
        <w:rPr>
          <w:sz w:val="20"/>
        </w:rPr>
        <w:t>(2008), at:</w:t>
      </w:r>
    </w:p>
    <w:p w14:paraId="66FF4098" w14:textId="77777777" w:rsidR="00B81E4B" w:rsidRPr="00F41532" w:rsidRDefault="00B81E4B" w:rsidP="00B81E4B">
      <w:pPr>
        <w:spacing w:before="100" w:beforeAutospacing="1" w:after="100" w:afterAutospacing="1"/>
        <w:jc w:val="both"/>
        <w:rPr>
          <w:sz w:val="20"/>
          <w:rtl/>
        </w:rPr>
      </w:pPr>
      <w:hyperlink r:id="rId12" w:history="1">
        <w:r w:rsidRPr="00F41532">
          <w:rPr>
            <w:color w:val="0000FF"/>
            <w:sz w:val="20"/>
          </w:rPr>
          <w:t>https://rasoulallah.net/ar/articles/article/3864</w:t>
        </w:r>
      </w:hyperlink>
      <w:r w:rsidRPr="00F41532">
        <w:rPr>
          <w:rFonts w:hint="cs"/>
          <w:sz w:val="20"/>
          <w:rtl/>
        </w:rPr>
        <w:t xml:space="preserve"> </w:t>
      </w:r>
    </w:p>
    <w:p w14:paraId="695DFD74" w14:textId="77777777" w:rsidR="00B81E4B" w:rsidRPr="00E66983" w:rsidRDefault="00B81E4B" w:rsidP="00B81E4B">
      <w:pPr>
        <w:spacing w:before="100" w:beforeAutospacing="1" w:after="100" w:afterAutospacing="1"/>
        <w:jc w:val="both"/>
        <w:rPr>
          <w:sz w:val="20"/>
        </w:rPr>
      </w:pPr>
      <w:r>
        <w:rPr>
          <w:sz w:val="20"/>
        </w:rPr>
        <w:t>See also the book, written about the subject,</w:t>
      </w:r>
      <w:r w:rsidRPr="00E66983">
        <w:rPr>
          <w:sz w:val="20"/>
        </w:rPr>
        <w:t xml:space="preserve"> by Abdul Sattar Al-Shai</w:t>
      </w:r>
      <w:r w:rsidRPr="00436DF5">
        <w:rPr>
          <w:sz w:val="20"/>
          <w:u w:val="single"/>
        </w:rPr>
        <w:t>kh</w:t>
      </w:r>
      <w:r w:rsidRPr="00E66983">
        <w:rPr>
          <w:sz w:val="20"/>
        </w:rPr>
        <w:t>, in four volumes</w:t>
      </w:r>
      <w:r>
        <w:rPr>
          <w:rFonts w:hint="cs"/>
          <w:sz w:val="20"/>
          <w:rtl/>
        </w:rPr>
        <w:t xml:space="preserve"> </w:t>
      </w:r>
      <w:r>
        <w:rPr>
          <w:sz w:val="20"/>
        </w:rPr>
        <w:t>(2,064 pages)</w:t>
      </w:r>
      <w:r w:rsidRPr="00E66983">
        <w:rPr>
          <w:sz w:val="20"/>
        </w:rPr>
        <w:t>,</w:t>
      </w:r>
      <w:r>
        <w:rPr>
          <w:sz w:val="20"/>
        </w:rPr>
        <w:t xml:space="preserve"> titled, “Prophecies of the Messenger, </w:t>
      </w:r>
      <w:r w:rsidRPr="00A5412C">
        <w:rPr>
          <w:sz w:val="20"/>
        </w:rPr>
        <w:t>pbbuh</w:t>
      </w:r>
      <w:r>
        <w:rPr>
          <w:sz w:val="20"/>
        </w:rPr>
        <w:t>: Lessons</w:t>
      </w:r>
      <w:r>
        <w:rPr>
          <w:rFonts w:hint="cs"/>
          <w:sz w:val="20"/>
          <w:rtl/>
        </w:rPr>
        <w:t xml:space="preserve"> </w:t>
      </w:r>
      <w:r>
        <w:rPr>
          <w:sz w:val="20"/>
        </w:rPr>
        <w:t>and Parables,” which was issued by the Qatari Ministry of Endowment and Islamic Affairs, in 1433 Hijriya, 2012.</w:t>
      </w:r>
      <w:r w:rsidRPr="00E66983">
        <w:rPr>
          <w:sz w:val="20"/>
        </w:rPr>
        <w:t> </w:t>
      </w:r>
    </w:p>
    <w:p w14:paraId="55D13D1B" w14:textId="77777777" w:rsidR="00B81E4B" w:rsidRPr="00A4668D" w:rsidRDefault="00B81E4B" w:rsidP="00B81E4B">
      <w:pPr>
        <w:bidi/>
        <w:spacing w:before="100" w:beforeAutospacing="1" w:after="100" w:afterAutospacing="1"/>
        <w:jc w:val="both"/>
        <w:rPr>
          <w:sz w:val="28"/>
          <w:szCs w:val="28"/>
          <w:rtl/>
        </w:rPr>
      </w:pPr>
      <w:r w:rsidRPr="00A93809">
        <w:rPr>
          <w:sz w:val="28"/>
          <w:szCs w:val="28"/>
          <w:rtl/>
        </w:rPr>
        <w:t>"نبوءات الرسول ، صلى الله عليه وسلم: دروس وعبر" ، تأليف عبد الستار الشيخ</w:t>
      </w:r>
      <w:r>
        <w:rPr>
          <w:sz w:val="28"/>
          <w:szCs w:val="28"/>
        </w:rPr>
        <w:t xml:space="preserve"> </w:t>
      </w:r>
      <w:r>
        <w:rPr>
          <w:rFonts w:hint="cs"/>
          <w:sz w:val="28"/>
          <w:szCs w:val="28"/>
          <w:rtl/>
        </w:rPr>
        <w:t xml:space="preserve"> </w:t>
      </w:r>
      <w:r w:rsidRPr="00E46730">
        <w:rPr>
          <w:rFonts w:hint="cs"/>
          <w:sz w:val="24"/>
          <w:szCs w:val="24"/>
          <w:rtl/>
        </w:rPr>
        <w:t>(14</w:t>
      </w:r>
      <w:r>
        <w:rPr>
          <w:rFonts w:hint="cs"/>
          <w:sz w:val="24"/>
          <w:szCs w:val="24"/>
          <w:rtl/>
        </w:rPr>
        <w:t>33</w:t>
      </w:r>
      <w:r w:rsidRPr="00E46730">
        <w:rPr>
          <w:rFonts w:hint="cs"/>
          <w:sz w:val="24"/>
          <w:szCs w:val="24"/>
          <w:rtl/>
        </w:rPr>
        <w:t>\2012)</w:t>
      </w:r>
      <w:r>
        <w:rPr>
          <w:rFonts w:hint="cs"/>
          <w:sz w:val="28"/>
          <w:szCs w:val="28"/>
          <w:rtl/>
        </w:rPr>
        <w:t xml:space="preserve"> ، من إصدار وزارة الأوقاف والشئون الإسلامية ، في قطر.</w:t>
      </w:r>
      <w:r w:rsidRPr="00A93809">
        <w:rPr>
          <w:rFonts w:ascii="Arial" w:hAnsi="Arial" w:cs="Arial"/>
          <w:sz w:val="28"/>
          <w:szCs w:val="28"/>
          <w:rtl/>
        </w:rPr>
        <w:t xml:space="preserve"> </w:t>
      </w:r>
    </w:p>
    <w:p w14:paraId="57221936" w14:textId="77777777" w:rsidR="00B81E4B" w:rsidRDefault="00B81E4B" w:rsidP="00B81E4B">
      <w:pPr>
        <w:spacing w:before="100" w:beforeAutospacing="1" w:after="100" w:afterAutospacing="1"/>
        <w:jc w:val="both"/>
        <w:rPr>
          <w:rFonts w:ascii="Arial" w:hAnsi="Arial" w:cs="Arial"/>
          <w:sz w:val="20"/>
        </w:rPr>
      </w:pPr>
      <w:r w:rsidRPr="00A4668D">
        <w:rPr>
          <w:rFonts w:ascii="Arial" w:hAnsi="Arial" w:cs="Arial"/>
          <w:sz w:val="20"/>
          <w:rtl/>
        </w:rPr>
        <w:t> </w:t>
      </w:r>
      <w:hyperlink r:id="rId13" w:history="1">
        <w:r w:rsidRPr="00A4668D">
          <w:rPr>
            <w:rFonts w:ascii="Arial" w:hAnsi="Arial" w:cs="Arial"/>
            <w:color w:val="0000FF"/>
            <w:sz w:val="20"/>
          </w:rPr>
          <w:t>https://www.moswrat.com/books_view_27593.html</w:t>
        </w:r>
      </w:hyperlink>
      <w:r w:rsidRPr="00A4668D">
        <w:rPr>
          <w:rFonts w:ascii="Arial" w:hAnsi="Arial" w:cs="Arial" w:hint="cs"/>
          <w:sz w:val="20"/>
          <w:rtl/>
        </w:rPr>
        <w:t xml:space="preserve"> </w:t>
      </w:r>
    </w:p>
    <w:p w14:paraId="522E15BE" w14:textId="77777777" w:rsidR="00B81E4B" w:rsidRPr="0091687A" w:rsidRDefault="00B81E4B" w:rsidP="00B81E4B">
      <w:pPr>
        <w:spacing w:before="100" w:beforeAutospacing="1" w:after="100" w:afterAutospacing="1"/>
        <w:rPr>
          <w:rFonts w:ascii="Arial" w:hAnsi="Arial" w:cs="Arial"/>
          <w:color w:val="000000"/>
          <w:sz w:val="28"/>
          <w:szCs w:val="28"/>
          <w:rtl/>
        </w:rPr>
      </w:pPr>
      <w:r w:rsidRPr="0091687A">
        <w:rPr>
          <w:rFonts w:ascii="Arial" w:hAnsi="Arial" w:cs="Arial"/>
          <w:color w:val="000000"/>
          <w:sz w:val="28"/>
          <w:szCs w:val="28"/>
        </w:rPr>
        <w:t>***</w:t>
      </w:r>
      <w:r w:rsidRPr="0091687A">
        <w:rPr>
          <w:rFonts w:ascii="Arial" w:hAnsi="Arial" w:cs="Arial" w:hint="cs"/>
          <w:color w:val="000000"/>
          <w:sz w:val="28"/>
          <w:szCs w:val="28"/>
          <w:rtl/>
        </w:rPr>
        <w:t xml:space="preserve"> </w:t>
      </w:r>
    </w:p>
    <w:p w14:paraId="4D04EDCB" w14:textId="7ABAFA46" w:rsidR="00B81E4B" w:rsidRPr="00C10EB5" w:rsidRDefault="00B81E4B" w:rsidP="00B81E4B">
      <w:pPr>
        <w:spacing w:before="100" w:beforeAutospacing="1" w:after="100" w:afterAutospacing="1"/>
        <w:jc w:val="both"/>
        <w:rPr>
          <w:b/>
          <w:bCs/>
          <w:color w:val="FF0000"/>
          <w:sz w:val="28"/>
          <w:szCs w:val="28"/>
        </w:rPr>
      </w:pPr>
      <w:r w:rsidRPr="0097105A">
        <w:rPr>
          <w:b/>
          <w:bCs/>
          <w:color w:val="FF0000"/>
          <w:sz w:val="20"/>
        </w:rPr>
        <w:t xml:space="preserve">Notes for Chapter </w:t>
      </w:r>
      <w:r w:rsidR="00F57356">
        <w:rPr>
          <w:b/>
          <w:bCs/>
          <w:color w:val="FF0000"/>
          <w:sz w:val="20"/>
        </w:rPr>
        <w:t>2</w:t>
      </w:r>
      <w:r w:rsidRPr="0097105A">
        <w:rPr>
          <w:b/>
          <w:bCs/>
          <w:color w:val="FF0000"/>
          <w:sz w:val="20"/>
        </w:rPr>
        <w:t>:</w:t>
      </w:r>
      <w:r w:rsidRPr="0097105A">
        <w:rPr>
          <w:color w:val="FF0000"/>
          <w:sz w:val="20"/>
        </w:rPr>
        <w:t xml:space="preserve"> </w:t>
      </w:r>
      <w:r w:rsidR="00F57356">
        <w:rPr>
          <w:b/>
          <w:bCs/>
          <w:color w:val="002060"/>
          <w:sz w:val="20"/>
        </w:rPr>
        <w:t>Messengers of Allah and His Prophets, Mentioned in the Holy Quran</w:t>
      </w:r>
    </w:p>
  </w:endnote>
  <w:endnote w:id="22">
    <w:p w14:paraId="69BF0B64" w14:textId="6FB66735" w:rsidR="004D09CF" w:rsidRPr="007C7CB2" w:rsidRDefault="001541E2" w:rsidP="00B74D75">
      <w:pPr>
        <w:pStyle w:val="EndnoteText"/>
        <w:spacing w:before="100" w:beforeAutospacing="1" w:after="100" w:afterAutospacing="1"/>
        <w:ind w:firstLine="0"/>
        <w:jc w:val="both"/>
        <w:rPr>
          <w:rFonts w:asciiTheme="minorBidi" w:hAnsiTheme="minorBidi" w:cstheme="minorBidi"/>
          <w:rtl/>
        </w:rPr>
      </w:pPr>
      <w:r w:rsidRPr="000363F4">
        <w:rPr>
          <w:rStyle w:val="EndnoteReference"/>
          <w:rFonts w:asciiTheme="minorBidi" w:hAnsiTheme="minorBidi" w:cstheme="minorBidi"/>
          <w:color w:val="0070C0"/>
          <w:sz w:val="32"/>
          <w:szCs w:val="32"/>
        </w:rPr>
        <w:endnoteRef/>
      </w:r>
      <w:r w:rsidRPr="000363F4">
        <w:rPr>
          <w:rFonts w:asciiTheme="minorBidi" w:hAnsiTheme="minorBidi" w:cstheme="minorBidi"/>
          <w:color w:val="0070C0"/>
          <w:sz w:val="32"/>
          <w:szCs w:val="32"/>
        </w:rPr>
        <w:t xml:space="preserve"> </w:t>
      </w:r>
      <w:r w:rsidR="004D09CF" w:rsidRPr="007C7CB2">
        <w:rPr>
          <w:rFonts w:asciiTheme="minorBidi" w:hAnsiTheme="minorBidi" w:cstheme="minorBidi"/>
          <w:color w:val="000000" w:themeColor="text1"/>
        </w:rPr>
        <w:t>This chronological sequence of the Messengers of Allah,</w:t>
      </w:r>
      <w:r w:rsidR="007C7CB2" w:rsidRPr="007C7CB2">
        <w:rPr>
          <w:rFonts w:asciiTheme="minorBidi" w:hAnsiTheme="minorBidi" w:cstheme="minorBidi"/>
          <w:color w:val="000000" w:themeColor="text1"/>
        </w:rPr>
        <w:t xml:space="preserve"> Noo’h (Noah), Hood, </w:t>
      </w:r>
      <w:r w:rsidR="007C7CB2" w:rsidRPr="007C7CB2">
        <w:rPr>
          <w:rFonts w:asciiTheme="minorBidi" w:hAnsiTheme="minorBidi" w:cstheme="minorBidi"/>
          <w:color w:val="000000" w:themeColor="text1"/>
          <w:u w:val="single"/>
        </w:rPr>
        <w:t>S</w:t>
      </w:r>
      <w:r w:rsidR="007C7CB2" w:rsidRPr="007C7CB2">
        <w:rPr>
          <w:rFonts w:asciiTheme="minorBidi" w:hAnsiTheme="minorBidi" w:cstheme="minorBidi"/>
          <w:color w:val="000000" w:themeColor="text1"/>
        </w:rPr>
        <w:t>ali’h, Loo</w:t>
      </w:r>
      <w:r w:rsidR="007C7CB2" w:rsidRPr="007C7CB2">
        <w:rPr>
          <w:rFonts w:asciiTheme="minorBidi" w:hAnsiTheme="minorBidi" w:cstheme="minorBidi"/>
          <w:color w:val="000000" w:themeColor="text1"/>
          <w:u w:val="single"/>
        </w:rPr>
        <w:t>t</w:t>
      </w:r>
      <w:r w:rsidR="007C7CB2" w:rsidRPr="007C7CB2">
        <w:rPr>
          <w:rFonts w:asciiTheme="minorBidi" w:hAnsiTheme="minorBidi" w:cstheme="minorBidi"/>
          <w:color w:val="000000" w:themeColor="text1"/>
        </w:rPr>
        <w:t xml:space="preserve"> (Lot), and Shu’ayb</w:t>
      </w:r>
      <w:r w:rsidR="004D09CF" w:rsidRPr="007C7CB2">
        <w:rPr>
          <w:rFonts w:asciiTheme="minorBidi" w:hAnsiTheme="minorBidi" w:cstheme="minorBidi"/>
          <w:color w:val="000000" w:themeColor="text1"/>
        </w:rPr>
        <w:t>, pbut, was confirmed through relating it in four Sooras (Chapters) of the Holy Quran. These are Al-A’araf (</w:t>
      </w:r>
      <w:r w:rsidR="007C7CB2" w:rsidRPr="007C7CB2">
        <w:rPr>
          <w:rFonts w:asciiTheme="minorBidi" w:hAnsiTheme="minorBidi" w:cstheme="minorBidi"/>
          <w:color w:val="000000" w:themeColor="text1"/>
        </w:rPr>
        <w:t>7: 59-93</w:t>
      </w:r>
      <w:r w:rsidR="004D09CF" w:rsidRPr="007C7CB2">
        <w:rPr>
          <w:rFonts w:asciiTheme="minorBidi" w:hAnsiTheme="minorBidi" w:cstheme="minorBidi"/>
          <w:color w:val="000000" w:themeColor="text1"/>
        </w:rPr>
        <w:t>), Hood (</w:t>
      </w:r>
      <w:r w:rsidR="007C7CB2" w:rsidRPr="007C7CB2">
        <w:rPr>
          <w:rFonts w:asciiTheme="minorBidi" w:hAnsiTheme="minorBidi" w:cstheme="minorBidi"/>
          <w:color w:val="000000" w:themeColor="text1"/>
        </w:rPr>
        <w:t>11: 25-95</w:t>
      </w:r>
      <w:r w:rsidR="004D09CF" w:rsidRPr="007C7CB2">
        <w:rPr>
          <w:rFonts w:asciiTheme="minorBidi" w:hAnsiTheme="minorBidi" w:cstheme="minorBidi"/>
          <w:color w:val="000000" w:themeColor="text1"/>
        </w:rPr>
        <w:t>), Al-Shu’ara (</w:t>
      </w:r>
      <w:r w:rsidR="007C7CB2" w:rsidRPr="007C7CB2">
        <w:rPr>
          <w:rFonts w:asciiTheme="minorBidi" w:hAnsiTheme="minorBidi" w:cstheme="minorBidi"/>
          <w:color w:val="000000" w:themeColor="text1"/>
        </w:rPr>
        <w:t>26: 105-191)</w:t>
      </w:r>
      <w:r w:rsidR="004D09CF" w:rsidRPr="007C7CB2">
        <w:rPr>
          <w:rFonts w:asciiTheme="minorBidi" w:hAnsiTheme="minorBidi" w:cstheme="minorBidi"/>
          <w:color w:val="000000" w:themeColor="text1"/>
        </w:rPr>
        <w:t>, and Al-‘Ankaboot (</w:t>
      </w:r>
      <w:r w:rsidR="007C7CB2" w:rsidRPr="007C7CB2">
        <w:rPr>
          <w:rFonts w:asciiTheme="minorBidi" w:hAnsiTheme="minorBidi" w:cstheme="minorBidi"/>
          <w:color w:val="000000" w:themeColor="text1"/>
        </w:rPr>
        <w:t>29: 14-38</w:t>
      </w:r>
      <w:r w:rsidR="004D09CF" w:rsidRPr="007C7CB2">
        <w:rPr>
          <w:rFonts w:asciiTheme="minorBidi" w:hAnsiTheme="minorBidi" w:cstheme="minorBidi"/>
          <w:color w:val="000000" w:themeColor="text1"/>
        </w:rPr>
        <w:t>).</w:t>
      </w:r>
    </w:p>
  </w:endnote>
  <w:endnote w:id="23">
    <w:p w14:paraId="7786A2A0" w14:textId="1E5A6903" w:rsidR="00AF258C" w:rsidRPr="00AF258C" w:rsidRDefault="001541E2" w:rsidP="00B74D75">
      <w:pPr>
        <w:spacing w:before="100" w:beforeAutospacing="1" w:after="100" w:afterAutospacing="1"/>
        <w:jc w:val="both"/>
        <w:rPr>
          <w:rFonts w:cstheme="minorBidi"/>
          <w:sz w:val="20"/>
          <w:rtl/>
        </w:rPr>
      </w:pPr>
      <w:r w:rsidRPr="004D09CF">
        <w:rPr>
          <w:rStyle w:val="EndnoteReference"/>
          <w:rFonts w:cstheme="minorBidi"/>
          <w:color w:val="0070C0"/>
          <w:szCs w:val="32"/>
        </w:rPr>
        <w:endnoteRef/>
      </w:r>
      <w:r w:rsidR="00B74D75">
        <w:rPr>
          <w:rFonts w:cstheme="minorBidi"/>
          <w:sz w:val="28"/>
          <w:szCs w:val="28"/>
        </w:rPr>
        <w:t xml:space="preserve"> </w:t>
      </w:r>
      <w:r w:rsidR="00AF258C">
        <w:rPr>
          <w:rFonts w:cs="Arial"/>
          <w:color w:val="000000" w:themeColor="text1"/>
          <w:sz w:val="20"/>
        </w:rPr>
        <w:t>The ‘Hadeeth narrated by Abu Umama Al-Bahily, mAbpwh, which mentions that “</w:t>
      </w:r>
      <w:r w:rsidR="00AF258C" w:rsidRPr="00AF258C">
        <w:rPr>
          <w:rFonts w:cs="Arial"/>
          <w:sz w:val="20"/>
        </w:rPr>
        <w:t>Adam was a Prophet</w:t>
      </w:r>
      <w:r w:rsidR="00AF258C">
        <w:rPr>
          <w:rFonts w:cs="Arial"/>
          <w:color w:val="000000" w:themeColor="text1"/>
          <w:sz w:val="20"/>
        </w:rPr>
        <w:t xml:space="preserve">, whom (Allah) talked to,” was authenticated as </w:t>
      </w:r>
      <w:r w:rsidR="00AF258C" w:rsidRPr="00AF258C">
        <w:rPr>
          <w:rFonts w:cs="Arial"/>
          <w:color w:val="000000" w:themeColor="text1"/>
          <w:sz w:val="20"/>
          <w:u w:val="single"/>
        </w:rPr>
        <w:t>S</w:t>
      </w:r>
      <w:r w:rsidR="00AF258C">
        <w:rPr>
          <w:rFonts w:cs="Arial"/>
          <w:color w:val="000000" w:themeColor="text1"/>
          <w:sz w:val="20"/>
        </w:rPr>
        <w:t>a’hee’h by Al-Albani, in Al-Silsila Al-</w:t>
      </w:r>
      <w:r w:rsidR="00AF258C" w:rsidRPr="00AF258C">
        <w:rPr>
          <w:rFonts w:cs="Arial"/>
          <w:color w:val="000000" w:themeColor="text1"/>
          <w:sz w:val="20"/>
          <w:u w:val="single"/>
        </w:rPr>
        <w:t>S</w:t>
      </w:r>
      <w:r w:rsidR="00AF258C">
        <w:rPr>
          <w:rFonts w:cs="Arial"/>
          <w:color w:val="000000" w:themeColor="text1"/>
          <w:sz w:val="20"/>
        </w:rPr>
        <w:t>a’hee’ha: 2668.</w:t>
      </w:r>
    </w:p>
  </w:endnote>
  <w:endnote w:id="24">
    <w:p w14:paraId="09AE7936" w14:textId="7FDED0E0" w:rsidR="00431AD9" w:rsidRDefault="001541E2" w:rsidP="00990AD0">
      <w:pPr>
        <w:pStyle w:val="EndnoteText"/>
        <w:spacing w:before="100" w:beforeAutospacing="1" w:after="100" w:afterAutospacing="1"/>
        <w:ind w:firstLine="0"/>
        <w:jc w:val="both"/>
        <w:rPr>
          <w:rFonts w:asciiTheme="minorBidi" w:hAnsiTheme="minorBidi" w:cstheme="minorBidi"/>
          <w:color w:val="0070C0"/>
          <w:sz w:val="32"/>
          <w:szCs w:val="32"/>
        </w:rPr>
      </w:pPr>
      <w:r w:rsidRPr="00B74D75">
        <w:rPr>
          <w:rStyle w:val="EndnoteReference"/>
          <w:rFonts w:asciiTheme="minorBidi" w:hAnsiTheme="minorBidi" w:cstheme="minorBidi"/>
          <w:color w:val="0070C0"/>
          <w:sz w:val="32"/>
          <w:szCs w:val="32"/>
        </w:rPr>
        <w:endnoteRef/>
      </w:r>
      <w:r w:rsidR="00B74D75" w:rsidRPr="00B74D75">
        <w:rPr>
          <w:rFonts w:asciiTheme="minorBidi" w:hAnsiTheme="minorBidi" w:cstheme="minorBidi"/>
          <w:color w:val="0070C0"/>
          <w:sz w:val="32"/>
          <w:szCs w:val="32"/>
        </w:rPr>
        <w:t xml:space="preserve"> </w:t>
      </w:r>
      <w:r w:rsidR="00DB20D3" w:rsidRPr="00B74D75">
        <w:rPr>
          <w:rFonts w:asciiTheme="minorBidi" w:hAnsiTheme="minorBidi" w:cstheme="minorBidi"/>
        </w:rPr>
        <w:t xml:space="preserve">The </w:t>
      </w:r>
      <w:r w:rsidR="00DB20D3" w:rsidRPr="00DB20D3">
        <w:rPr>
          <w:rFonts w:asciiTheme="minorBidi" w:hAnsiTheme="minorBidi" w:cstheme="minorBidi"/>
        </w:rPr>
        <w:t>Prophet of Allah, Adam</w:t>
      </w:r>
      <w:r w:rsidR="00DB20D3">
        <w:rPr>
          <w:rFonts w:asciiTheme="minorBidi" w:hAnsiTheme="minorBidi" w:cstheme="minorBidi"/>
        </w:rPr>
        <w:t>,</w:t>
      </w:r>
      <w:r w:rsidR="00DB20D3" w:rsidRPr="00B74D75">
        <w:rPr>
          <w:rFonts w:asciiTheme="minorBidi" w:hAnsiTheme="minorBidi" w:cstheme="minorBidi"/>
        </w:rPr>
        <w:t xml:space="preserve"> pbuh, was mentioned 25 times in the Holy Quran, in verses</w:t>
      </w:r>
      <w:r w:rsidR="00DB20D3">
        <w:rPr>
          <w:rFonts w:asciiTheme="minorBidi" w:hAnsiTheme="minorBidi" w:cstheme="minorBidi"/>
        </w:rPr>
        <w:t xml:space="preserve"> </w:t>
      </w:r>
      <w:r w:rsidR="00FA645E">
        <w:rPr>
          <w:rFonts w:asciiTheme="minorBidi" w:hAnsiTheme="minorBidi" w:cstheme="minorBidi"/>
        </w:rPr>
        <w:t xml:space="preserve">2: 31, 2: 33, 2: 34, 2: 35, 2: 37, 3: 33, 3: 59, 5: 27, </w:t>
      </w:r>
      <w:r w:rsidR="00431AD9">
        <w:rPr>
          <w:rFonts w:asciiTheme="minorBidi" w:hAnsiTheme="minorBidi" w:cstheme="minorBidi"/>
        </w:rPr>
        <w:t>7: 11, 7: 19, 7: 26, 7: 27, 7: 31, 7: 35, 7: 172, 17: 61, 17: 70,</w:t>
      </w:r>
      <w:r w:rsidR="00990AD0">
        <w:rPr>
          <w:rFonts w:asciiTheme="minorBidi" w:hAnsiTheme="minorBidi" w:cstheme="minorBidi"/>
        </w:rPr>
        <w:t xml:space="preserve"> 18: 50, 19: 58, 20: 115, 20: 116, 20: 117, 20: 120, 20: 121, and 36: 60.</w:t>
      </w:r>
    </w:p>
    <w:p w14:paraId="33972BBF" w14:textId="02B1E16C" w:rsidR="001541E2" w:rsidRPr="003329DA" w:rsidRDefault="00B74D75" w:rsidP="003329DA">
      <w:pPr>
        <w:pStyle w:val="EndnoteText"/>
        <w:spacing w:before="100" w:beforeAutospacing="1" w:after="100" w:afterAutospacing="1"/>
        <w:ind w:firstLine="0"/>
        <w:jc w:val="both"/>
        <w:rPr>
          <w:rFonts w:asciiTheme="minorBidi" w:hAnsiTheme="minorBidi" w:cstheme="minorBidi"/>
          <w:rtl/>
        </w:rPr>
      </w:pPr>
      <w:r w:rsidRPr="00B74D75">
        <w:rPr>
          <w:rFonts w:asciiTheme="minorBidi" w:hAnsiTheme="minorBidi" w:cstheme="minorBidi"/>
        </w:rPr>
        <w:t>The Messenger of Allah, ‘Eisa (Jesus), pbuh, was</w:t>
      </w:r>
      <w:r w:rsidR="00DB20D3">
        <w:rPr>
          <w:rFonts w:asciiTheme="minorBidi" w:hAnsiTheme="minorBidi" w:cstheme="minorBidi"/>
        </w:rPr>
        <w:t xml:space="preserve"> also</w:t>
      </w:r>
      <w:r w:rsidRPr="00B74D75">
        <w:rPr>
          <w:rFonts w:asciiTheme="minorBidi" w:hAnsiTheme="minorBidi" w:cstheme="minorBidi"/>
        </w:rPr>
        <w:t xml:space="preserve"> mentioned 25 times in the Holy Quran, in verses 2: 87, 2: 136, 2: 253, 3: 45, 3: 52,</w:t>
      </w:r>
      <w:r w:rsidR="003329DA">
        <w:rPr>
          <w:rFonts w:asciiTheme="minorBidi" w:hAnsiTheme="minorBidi" w:cstheme="minorBidi"/>
        </w:rPr>
        <w:t xml:space="preserve"> 3: 55,</w:t>
      </w:r>
      <w:r w:rsidRPr="00B74D75">
        <w:rPr>
          <w:rFonts w:asciiTheme="minorBidi" w:hAnsiTheme="minorBidi" w:cstheme="minorBidi"/>
        </w:rPr>
        <w:t xml:space="preserve"> 3: 59, </w:t>
      </w:r>
      <w:r>
        <w:rPr>
          <w:rFonts w:asciiTheme="minorBidi" w:hAnsiTheme="minorBidi" w:cstheme="minorBidi"/>
        </w:rPr>
        <w:t>3: 84, 4: 157, 4: 163, 4: 171, 5: 46, 5: 78, 5: 110, 5: 112, 5: 114, 5: 116, 6: 85, 19: 34, 33: 7, 42: 13, 43: 63, 57: 27, 61: 6, and 61: 14.</w:t>
      </w:r>
    </w:p>
  </w:endnote>
  <w:endnote w:id="25">
    <w:p w14:paraId="4976165A" w14:textId="4C17B8DD" w:rsidR="001541E2" w:rsidRPr="003329DA" w:rsidRDefault="001541E2" w:rsidP="003329DA">
      <w:pPr>
        <w:pStyle w:val="EndnoteText"/>
        <w:spacing w:before="100" w:beforeAutospacing="1" w:after="100" w:afterAutospacing="1"/>
        <w:ind w:firstLine="0"/>
        <w:jc w:val="both"/>
        <w:rPr>
          <w:rFonts w:asciiTheme="minorBidi" w:hAnsiTheme="minorBidi" w:cstheme="minorBidi"/>
          <w:color w:val="000000" w:themeColor="text1"/>
          <w:rtl/>
        </w:rPr>
      </w:pPr>
      <w:r w:rsidRPr="00DD2C51">
        <w:rPr>
          <w:rStyle w:val="EndnoteReference"/>
          <w:rFonts w:asciiTheme="minorBidi" w:hAnsiTheme="minorBidi" w:cstheme="minorBidi"/>
          <w:color w:val="0070C0"/>
          <w:sz w:val="32"/>
          <w:szCs w:val="32"/>
        </w:rPr>
        <w:endnoteRef/>
      </w:r>
      <w:r w:rsidR="003329DA">
        <w:rPr>
          <w:rFonts w:asciiTheme="minorBidi" w:hAnsiTheme="minorBidi" w:cstheme="minorBidi"/>
          <w:color w:val="000000" w:themeColor="text1"/>
        </w:rPr>
        <w:t xml:space="preserve"> For more details about the stages of the creation of the human beings, see Chapter 4 of the first book about Islam, by this author (Islam: A Scientific View of God’s Message to Humanity), titled, “Creation and Evolution in the Holy Quran.” </w:t>
      </w:r>
    </w:p>
  </w:endnote>
  <w:endnote w:id="26">
    <w:p w14:paraId="1FE6E4B9" w14:textId="3A43B2A7" w:rsidR="00AC5B6C" w:rsidRDefault="001541E2" w:rsidP="00AC5B6C">
      <w:pPr>
        <w:spacing w:before="100" w:beforeAutospacing="1" w:after="100" w:afterAutospacing="1"/>
        <w:jc w:val="both"/>
        <w:rPr>
          <w:rFonts w:cstheme="minorBidi"/>
          <w:sz w:val="20"/>
        </w:rPr>
      </w:pPr>
      <w:r w:rsidRPr="00356F0A">
        <w:rPr>
          <w:rStyle w:val="EndnoteReference"/>
          <w:rFonts w:cstheme="minorBidi"/>
          <w:color w:val="0070C0"/>
          <w:szCs w:val="32"/>
        </w:rPr>
        <w:endnoteRef/>
      </w:r>
      <w:r w:rsidRPr="00356F0A">
        <w:rPr>
          <w:rFonts w:cstheme="minorBidi"/>
          <w:sz w:val="28"/>
          <w:szCs w:val="28"/>
        </w:rPr>
        <w:t xml:space="preserve"> </w:t>
      </w:r>
      <w:r w:rsidR="00AC5B6C">
        <w:rPr>
          <w:rFonts w:cstheme="minorBidi"/>
          <w:sz w:val="20"/>
        </w:rPr>
        <w:t xml:space="preserve">The ‘Hadeeth, which was narrated by Companion Anas Bin Malik, mAbpwh and his father, about the Messenger of Allah, pbbuh, seeing Prophet Idrees, pbuh, </w:t>
      </w:r>
      <w:r w:rsidR="00AC5B6C" w:rsidRPr="008F4E7B">
        <w:rPr>
          <w:rFonts w:cstheme="minorBidi"/>
          <w:b/>
          <w:bCs/>
          <w:color w:val="EE0000"/>
          <w:sz w:val="20"/>
        </w:rPr>
        <w:t>in the Fourth Heaven</w:t>
      </w:r>
      <w:r w:rsidR="00AC5B6C">
        <w:rPr>
          <w:rFonts w:cstheme="minorBidi"/>
          <w:sz w:val="20"/>
        </w:rPr>
        <w:t xml:space="preserve">, was authenticated by Al-Albani as </w:t>
      </w:r>
      <w:r w:rsidR="00AC5B6C" w:rsidRPr="00AC5B6C">
        <w:rPr>
          <w:rFonts w:cstheme="minorBidi"/>
          <w:sz w:val="20"/>
          <w:u w:val="single"/>
        </w:rPr>
        <w:t>S</w:t>
      </w:r>
      <w:r w:rsidR="00AC5B6C">
        <w:rPr>
          <w:rFonts w:cstheme="minorBidi"/>
          <w:sz w:val="20"/>
        </w:rPr>
        <w:t xml:space="preserve">a’hee’h, in </w:t>
      </w:r>
      <w:r w:rsidR="00AC5B6C" w:rsidRPr="00AC5B6C">
        <w:rPr>
          <w:rFonts w:cstheme="minorBidi"/>
          <w:sz w:val="20"/>
          <w:u w:val="single"/>
        </w:rPr>
        <w:t>S</w:t>
      </w:r>
      <w:r w:rsidR="00AC5B6C">
        <w:rPr>
          <w:rFonts w:cstheme="minorBidi"/>
          <w:sz w:val="20"/>
        </w:rPr>
        <w:t xml:space="preserve">a’hee’h El-Jami’: 5212 and based on </w:t>
      </w:r>
      <w:r w:rsidR="00AC5B6C" w:rsidRPr="00AC5B6C">
        <w:rPr>
          <w:rFonts w:cstheme="minorBidi"/>
          <w:sz w:val="20"/>
          <w:u w:val="single"/>
        </w:rPr>
        <w:t>S</w:t>
      </w:r>
      <w:r w:rsidR="00AC5B6C">
        <w:rPr>
          <w:rFonts w:cstheme="minorBidi"/>
          <w:sz w:val="20"/>
        </w:rPr>
        <w:t xml:space="preserve">a’hee’h of Al-Tirmidthi: 3157. It was also </w:t>
      </w:r>
      <w:r w:rsidR="007C2D17">
        <w:rPr>
          <w:rFonts w:cstheme="minorBidi"/>
          <w:sz w:val="20"/>
        </w:rPr>
        <w:t>recorded with its narrators</w:t>
      </w:r>
      <w:r w:rsidR="00AC5B6C">
        <w:rPr>
          <w:rFonts w:cstheme="minorBidi"/>
          <w:sz w:val="20"/>
        </w:rPr>
        <w:t xml:space="preserve"> by Muslim: 162 </w:t>
      </w:r>
      <w:r w:rsidR="002673B1">
        <w:rPr>
          <w:rFonts w:cstheme="minorBidi"/>
          <w:sz w:val="20"/>
        </w:rPr>
        <w:t>as well as by</w:t>
      </w:r>
      <w:r w:rsidR="00AC5B6C">
        <w:rPr>
          <w:rFonts w:cstheme="minorBidi"/>
          <w:sz w:val="20"/>
        </w:rPr>
        <w:t xml:space="preserve"> A’hmed: 13739</w:t>
      </w:r>
      <w:r w:rsidR="002673B1">
        <w:rPr>
          <w:rFonts w:cstheme="minorBidi"/>
          <w:sz w:val="20"/>
        </w:rPr>
        <w:t>,</w:t>
      </w:r>
      <w:r w:rsidR="00AC5B6C">
        <w:rPr>
          <w:rFonts w:cstheme="minorBidi"/>
          <w:sz w:val="20"/>
        </w:rPr>
        <w:t xml:space="preserve"> and in a lengthy version: 12505.</w:t>
      </w:r>
    </w:p>
    <w:p w14:paraId="459D1CC5" w14:textId="57FB9FD5" w:rsidR="00AC5B6C" w:rsidRPr="00AC5B6C" w:rsidRDefault="00AC5B6C" w:rsidP="00AC5B6C">
      <w:pPr>
        <w:spacing w:before="100" w:beforeAutospacing="1" w:after="100" w:afterAutospacing="1"/>
        <w:jc w:val="both"/>
        <w:rPr>
          <w:rFonts w:cstheme="minorBidi"/>
          <w:sz w:val="20"/>
        </w:rPr>
      </w:pPr>
      <w:r>
        <w:rPr>
          <w:rFonts w:cstheme="minorBidi"/>
          <w:sz w:val="20"/>
        </w:rPr>
        <w:t xml:space="preserve">Tha Arabic text of the ‘Hadeeth is as follows: </w:t>
      </w:r>
    </w:p>
    <w:p w14:paraId="52445DF9" w14:textId="59A00AC7" w:rsidR="001541E2" w:rsidRPr="00AC5B6C" w:rsidRDefault="00AC5B6C" w:rsidP="00AC5B6C">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عَنْ أنَسٍ بنِ مالكٍ ، رضيَ اللهُ عنهما ، أنَّ رسولَ اللهِ ، صلَّى اللهُ عليهِ وسلَّمَ ، قالَ: "</w:t>
      </w:r>
      <w:r w:rsidRPr="00A95770">
        <w:rPr>
          <w:rFonts w:cs="Arial"/>
          <w:color w:val="000000" w:themeColor="text1"/>
          <w:sz w:val="28"/>
          <w:szCs w:val="28"/>
          <w:rtl/>
        </w:rPr>
        <w:t>لمَّا عُرِجَ بي</w:t>
      </w:r>
      <w:r>
        <w:rPr>
          <w:rFonts w:cs="Arial" w:hint="cs"/>
          <w:color w:val="000000" w:themeColor="text1"/>
          <w:sz w:val="28"/>
          <w:szCs w:val="28"/>
          <w:rtl/>
        </w:rPr>
        <w:t xml:space="preserve"> ،</w:t>
      </w:r>
      <w:r w:rsidRPr="00A95770">
        <w:rPr>
          <w:rFonts w:cs="Arial"/>
          <w:color w:val="000000" w:themeColor="text1"/>
          <w:sz w:val="28"/>
          <w:szCs w:val="28"/>
          <w:rtl/>
        </w:rPr>
        <w:t xml:space="preserve"> رأيتُ </w:t>
      </w:r>
      <w:r w:rsidRPr="00340BAB">
        <w:rPr>
          <w:rFonts w:cs="Arial"/>
          <w:b/>
          <w:bCs/>
          <w:color w:val="EE0000"/>
          <w:sz w:val="28"/>
          <w:szCs w:val="28"/>
          <w:rtl/>
        </w:rPr>
        <w:t xml:space="preserve">إدريسَ </w:t>
      </w:r>
      <w:r w:rsidRPr="00FB17A0">
        <w:rPr>
          <w:rFonts w:cs="Arial"/>
          <w:b/>
          <w:bCs/>
          <w:color w:val="EE0000"/>
          <w:sz w:val="28"/>
          <w:szCs w:val="28"/>
          <w:rtl/>
        </w:rPr>
        <w:t>في السَّماءِ الرَّابعةِ</w:t>
      </w:r>
      <w:r>
        <w:rPr>
          <w:rFonts w:cs="Arial" w:hint="cs"/>
          <w:color w:val="000000" w:themeColor="text1"/>
          <w:sz w:val="28"/>
          <w:szCs w:val="28"/>
          <w:rtl/>
        </w:rPr>
        <w:t>."</w:t>
      </w:r>
    </w:p>
  </w:endnote>
  <w:endnote w:id="27">
    <w:p w14:paraId="7C3CA49C" w14:textId="217D916A" w:rsidR="00CA3BF1" w:rsidRDefault="001541E2" w:rsidP="00CA3BF1">
      <w:pPr>
        <w:spacing w:before="100" w:beforeAutospacing="1" w:after="100" w:afterAutospacing="1"/>
        <w:jc w:val="both"/>
        <w:rPr>
          <w:rFonts w:cstheme="minorBidi"/>
          <w:sz w:val="20"/>
        </w:rPr>
      </w:pPr>
      <w:r w:rsidRPr="003F7616">
        <w:rPr>
          <w:rStyle w:val="EndnoteReference"/>
          <w:rFonts w:ascii="Arial" w:hAnsi="Arial" w:cs="Arial"/>
          <w:color w:val="0070C0"/>
          <w:szCs w:val="32"/>
        </w:rPr>
        <w:endnoteRef/>
      </w:r>
      <w:r w:rsidR="00CA3BF1">
        <w:rPr>
          <w:rFonts w:ascii="Arial" w:hAnsi="Arial" w:cs="Arial"/>
          <w:sz w:val="20"/>
        </w:rPr>
        <w:t xml:space="preserve"> The ‘Hadeeth, which was narrated by Companion Abu Dther El-Ghifari, mAbpwh, </w:t>
      </w:r>
      <w:r w:rsidR="00B911A9">
        <w:rPr>
          <w:rFonts w:ascii="Arial" w:hAnsi="Arial" w:cs="Arial"/>
          <w:sz w:val="20"/>
        </w:rPr>
        <w:t xml:space="preserve">in which the Messenger of Allah, pbbuh, said that </w:t>
      </w:r>
      <w:r w:rsidR="00B911A9" w:rsidRPr="00332AE3">
        <w:rPr>
          <w:rFonts w:cs="Arial"/>
          <w:b/>
          <w:bCs/>
          <w:color w:val="EE0000"/>
          <w:sz w:val="20"/>
        </w:rPr>
        <w:t>Idrees</w:t>
      </w:r>
      <w:r w:rsidR="00B911A9" w:rsidRPr="00332AE3">
        <w:rPr>
          <w:rFonts w:cs="Arial"/>
          <w:b/>
          <w:bCs/>
          <w:color w:val="000000" w:themeColor="text1"/>
          <w:sz w:val="20"/>
        </w:rPr>
        <w:t xml:space="preserve">, </w:t>
      </w:r>
      <w:r w:rsidR="00B911A9" w:rsidRPr="00332AE3">
        <w:rPr>
          <w:rFonts w:cs="Arial"/>
          <w:color w:val="000000" w:themeColor="text1"/>
          <w:sz w:val="20"/>
        </w:rPr>
        <w:t>pbuh</w:t>
      </w:r>
      <w:r w:rsidR="00B911A9" w:rsidRPr="00332AE3">
        <w:rPr>
          <w:rFonts w:cs="Arial"/>
          <w:b/>
          <w:bCs/>
          <w:color w:val="000000" w:themeColor="text1"/>
          <w:sz w:val="20"/>
        </w:rPr>
        <w:t xml:space="preserve">, </w:t>
      </w:r>
      <w:r w:rsidR="00B911A9" w:rsidRPr="00332AE3">
        <w:rPr>
          <w:rFonts w:cs="Arial"/>
          <w:b/>
          <w:bCs/>
          <w:color w:val="EE0000"/>
          <w:sz w:val="20"/>
        </w:rPr>
        <w:t>was A</w:t>
      </w:r>
      <w:r w:rsidR="00B911A9" w:rsidRPr="00332AE3">
        <w:rPr>
          <w:rFonts w:cs="Arial"/>
          <w:b/>
          <w:bCs/>
          <w:color w:val="EE0000"/>
          <w:sz w:val="20"/>
          <w:u w:val="single"/>
        </w:rPr>
        <w:t>kh</w:t>
      </w:r>
      <w:r w:rsidR="00B911A9" w:rsidRPr="00332AE3">
        <w:rPr>
          <w:rFonts w:cs="Arial"/>
          <w:b/>
          <w:bCs/>
          <w:color w:val="EE0000"/>
          <w:sz w:val="20"/>
        </w:rPr>
        <w:t>noo</w:t>
      </w:r>
      <w:r w:rsidR="00B911A9" w:rsidRPr="00332AE3">
        <w:rPr>
          <w:rFonts w:cs="Arial"/>
          <w:b/>
          <w:bCs/>
          <w:color w:val="EE0000"/>
          <w:sz w:val="20"/>
          <w:u w:val="single"/>
        </w:rPr>
        <w:t>kh</w:t>
      </w:r>
      <w:r w:rsidR="00B911A9" w:rsidRPr="00332AE3">
        <w:rPr>
          <w:rFonts w:cs="Arial"/>
          <w:b/>
          <w:bCs/>
          <w:color w:val="EE0000"/>
          <w:sz w:val="20"/>
        </w:rPr>
        <w:t xml:space="preserve"> </w:t>
      </w:r>
      <w:r w:rsidR="00B911A9" w:rsidRPr="00332AE3">
        <w:rPr>
          <w:rFonts w:cs="Arial"/>
          <w:b/>
          <w:bCs/>
          <w:color w:val="000000" w:themeColor="text1"/>
          <w:sz w:val="20"/>
        </w:rPr>
        <w:t>(</w:t>
      </w:r>
      <w:r w:rsidR="00B911A9" w:rsidRPr="00332AE3">
        <w:rPr>
          <w:rFonts w:cs="Arial"/>
          <w:b/>
          <w:bCs/>
          <w:color w:val="EE0000"/>
          <w:sz w:val="20"/>
        </w:rPr>
        <w:t>Enoch</w:t>
      </w:r>
      <w:r w:rsidR="00B911A9" w:rsidRPr="00332AE3">
        <w:rPr>
          <w:rFonts w:cs="Arial"/>
          <w:b/>
          <w:bCs/>
          <w:color w:val="000000" w:themeColor="text1"/>
          <w:sz w:val="20"/>
        </w:rPr>
        <w:t>)</w:t>
      </w:r>
      <w:r w:rsidR="00B911A9">
        <w:rPr>
          <w:rFonts w:cs="Arial"/>
          <w:color w:val="000000" w:themeColor="text1"/>
          <w:sz w:val="20"/>
        </w:rPr>
        <w:t xml:space="preserve">, was authenticated as </w:t>
      </w:r>
      <w:r w:rsidR="00B911A9" w:rsidRPr="00AC5B6C">
        <w:rPr>
          <w:rFonts w:cstheme="minorBidi"/>
          <w:sz w:val="20"/>
          <w:u w:val="single"/>
        </w:rPr>
        <w:t>S</w:t>
      </w:r>
      <w:r w:rsidR="00B911A9">
        <w:rPr>
          <w:rFonts w:cstheme="minorBidi"/>
          <w:sz w:val="20"/>
        </w:rPr>
        <w:t xml:space="preserve">a’hee’h by Ibn ‘Hibban. It was also </w:t>
      </w:r>
      <w:r w:rsidR="007C2D17">
        <w:rPr>
          <w:rFonts w:cstheme="minorBidi"/>
          <w:sz w:val="20"/>
        </w:rPr>
        <w:t xml:space="preserve">recorded with its narrators, in a brief version, by Al-Tabarani: 2/157, 1651, Al-‘Hakim: 4217, and Abu Na’eem, in ‘Hulat El-Awliya: 1/166. However, in his interpretation of Soorat Ghafir (Chapter </w:t>
      </w:r>
      <w:r w:rsidR="007D55A3">
        <w:rPr>
          <w:rFonts w:cstheme="minorBidi"/>
          <w:sz w:val="20"/>
        </w:rPr>
        <w:t>40</w:t>
      </w:r>
      <w:r w:rsidR="007C2D17">
        <w:rPr>
          <w:rFonts w:cstheme="minorBidi"/>
          <w:sz w:val="20"/>
        </w:rPr>
        <w:t>) of the Holy Quran</w:t>
      </w:r>
      <w:r w:rsidR="004E0315">
        <w:rPr>
          <w:rFonts w:cstheme="minorBidi"/>
          <w:sz w:val="20"/>
        </w:rPr>
        <w:t>: 75</w:t>
      </w:r>
      <w:r w:rsidR="007C2D17">
        <w:rPr>
          <w:rFonts w:cstheme="minorBidi"/>
          <w:sz w:val="20"/>
        </w:rPr>
        <w:t xml:space="preserve">, Ibn ‘Uthaymeen mentioned that some scholars said that the ‘Hadeeth was not </w:t>
      </w:r>
      <w:r w:rsidR="007C2D17" w:rsidRPr="00AC5B6C">
        <w:rPr>
          <w:rFonts w:cstheme="minorBidi"/>
          <w:sz w:val="20"/>
          <w:u w:val="single"/>
        </w:rPr>
        <w:t>S</w:t>
      </w:r>
      <w:r w:rsidR="007C2D17">
        <w:rPr>
          <w:rFonts w:cstheme="minorBidi"/>
          <w:sz w:val="20"/>
        </w:rPr>
        <w:t>a’hee’h.</w:t>
      </w:r>
    </w:p>
    <w:p w14:paraId="36E9D03B" w14:textId="51E983F8" w:rsidR="007C2D17" w:rsidRDefault="007C2D17" w:rsidP="00CA3BF1">
      <w:pPr>
        <w:spacing w:before="100" w:beforeAutospacing="1" w:after="100" w:afterAutospacing="1"/>
        <w:jc w:val="both"/>
        <w:rPr>
          <w:rFonts w:ascii="Arial" w:hAnsi="Arial" w:cs="Arial"/>
          <w:sz w:val="20"/>
          <w:rtl/>
        </w:rPr>
      </w:pPr>
      <w:r>
        <w:rPr>
          <w:rFonts w:cstheme="minorBidi"/>
          <w:sz w:val="20"/>
        </w:rPr>
        <w:t>Th</w:t>
      </w:r>
      <w:r w:rsidR="00C24105">
        <w:rPr>
          <w:rFonts w:cstheme="minorBidi"/>
          <w:sz w:val="20"/>
        </w:rPr>
        <w:t>e</w:t>
      </w:r>
      <w:r>
        <w:rPr>
          <w:rFonts w:cstheme="minorBidi"/>
          <w:sz w:val="20"/>
        </w:rPr>
        <w:t xml:space="preserve"> Arabic text of the ‘Hadeeth is as follows:</w:t>
      </w:r>
    </w:p>
    <w:p w14:paraId="23D60D26" w14:textId="65370D3A" w:rsidR="001541E2" w:rsidRPr="007B5455" w:rsidRDefault="004E0315" w:rsidP="004E0315">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فعنْ أبي ذَرٍّ الغفاريِّ ، رضيَ اللهُ عنهُ ، أنَّ رَسولَ اللهِ ، صَلَّى اللهُ عليهِ وسلَّمَ ، قالَ لَهُ ، في حديثٍ مُطَوَّلٍ: "</w:t>
      </w:r>
      <w:r w:rsidRPr="003167BB">
        <w:rPr>
          <w:rFonts w:cs="Arial"/>
          <w:color w:val="000000" w:themeColor="text1"/>
          <w:sz w:val="28"/>
          <w:szCs w:val="28"/>
          <w:rtl/>
        </w:rPr>
        <w:t>يا أبا ذرٍّ</w:t>
      </w:r>
      <w:r>
        <w:rPr>
          <w:rFonts w:cs="Arial" w:hint="cs"/>
          <w:color w:val="000000" w:themeColor="text1"/>
          <w:sz w:val="28"/>
          <w:szCs w:val="28"/>
          <w:rtl/>
        </w:rPr>
        <w:t xml:space="preserve"> ،</w:t>
      </w:r>
      <w:r w:rsidRPr="003167BB">
        <w:rPr>
          <w:rFonts w:cs="Arial"/>
          <w:color w:val="000000" w:themeColor="text1"/>
          <w:sz w:val="28"/>
          <w:szCs w:val="28"/>
          <w:rtl/>
        </w:rPr>
        <w:t xml:space="preserve"> أربعةٌ</w:t>
      </w:r>
      <w:r>
        <w:rPr>
          <w:rFonts w:cs="Arial" w:hint="cs"/>
          <w:color w:val="000000" w:themeColor="text1"/>
          <w:sz w:val="28"/>
          <w:szCs w:val="28"/>
          <w:rtl/>
        </w:rPr>
        <w:t xml:space="preserve"> (مِنَ الأنبياءِ)</w:t>
      </w:r>
      <w:r w:rsidRPr="003167BB">
        <w:rPr>
          <w:rFonts w:cs="Arial"/>
          <w:color w:val="000000" w:themeColor="text1"/>
          <w:sz w:val="28"/>
          <w:szCs w:val="28"/>
          <w:rtl/>
        </w:rPr>
        <w:t xml:space="preserve"> سُريانيُّونَ: آدمُ وشِيثُ </w:t>
      </w:r>
      <w:r w:rsidRPr="003167BB">
        <w:rPr>
          <w:rFonts w:cs="Arial"/>
          <w:b/>
          <w:bCs/>
          <w:color w:val="EE0000"/>
          <w:sz w:val="28"/>
          <w:szCs w:val="28"/>
          <w:rtl/>
        </w:rPr>
        <w:t>وأخنوخُ</w:t>
      </w:r>
      <w:r>
        <w:rPr>
          <w:rFonts w:cs="Arial" w:hint="cs"/>
          <w:b/>
          <w:bCs/>
          <w:color w:val="EE0000"/>
          <w:sz w:val="28"/>
          <w:szCs w:val="28"/>
          <w:rtl/>
        </w:rPr>
        <w:t xml:space="preserve"> </w:t>
      </w:r>
      <w:r w:rsidRPr="003167BB">
        <w:rPr>
          <w:rFonts w:cs="Arial" w:hint="cs"/>
          <w:b/>
          <w:bCs/>
          <w:color w:val="000000" w:themeColor="text1"/>
          <w:sz w:val="28"/>
          <w:szCs w:val="28"/>
          <w:rtl/>
        </w:rPr>
        <w:t>،</w:t>
      </w:r>
      <w:r w:rsidRPr="003167BB">
        <w:rPr>
          <w:rFonts w:cs="Arial"/>
          <w:b/>
          <w:bCs/>
          <w:color w:val="EE0000"/>
          <w:sz w:val="28"/>
          <w:szCs w:val="28"/>
          <w:rtl/>
        </w:rPr>
        <w:t xml:space="preserve"> وهو إدريسُ</w:t>
      </w:r>
      <w:r w:rsidRPr="003167BB">
        <w:rPr>
          <w:rFonts w:cs="Arial"/>
          <w:color w:val="EE0000"/>
          <w:sz w:val="28"/>
          <w:szCs w:val="28"/>
          <w:rtl/>
        </w:rPr>
        <w:t xml:space="preserve"> </w:t>
      </w:r>
      <w:r>
        <w:rPr>
          <w:rFonts w:cs="Arial" w:hint="cs"/>
          <w:color w:val="000000" w:themeColor="text1"/>
          <w:sz w:val="28"/>
          <w:szCs w:val="28"/>
          <w:rtl/>
        </w:rPr>
        <w:t xml:space="preserve">، </w:t>
      </w:r>
      <w:r w:rsidRPr="003167BB">
        <w:rPr>
          <w:rFonts w:cs="Arial"/>
          <w:color w:val="000000" w:themeColor="text1"/>
          <w:sz w:val="28"/>
          <w:szCs w:val="28"/>
          <w:rtl/>
        </w:rPr>
        <w:t>وهو أوَّلُ مَن خطَّ بالقلمِ</w:t>
      </w:r>
      <w:r>
        <w:rPr>
          <w:rFonts w:cs="Arial"/>
          <w:color w:val="000000" w:themeColor="text1"/>
          <w:sz w:val="28"/>
          <w:szCs w:val="28"/>
        </w:rPr>
        <w:t xml:space="preserve"> </w:t>
      </w:r>
      <w:r>
        <w:rPr>
          <w:rFonts w:cs="Arial" w:hint="cs"/>
          <w:color w:val="000000" w:themeColor="text1"/>
          <w:sz w:val="28"/>
          <w:szCs w:val="28"/>
          <w:rtl/>
        </w:rPr>
        <w:t>، وَنُوحُ."</w:t>
      </w:r>
    </w:p>
  </w:endnote>
  <w:endnote w:id="28">
    <w:p w14:paraId="65C32FA9" w14:textId="161CF5DA" w:rsidR="001541E2" w:rsidRPr="00497CC7" w:rsidRDefault="001541E2" w:rsidP="00497CC7">
      <w:pPr>
        <w:spacing w:before="100" w:beforeAutospacing="1" w:after="100" w:afterAutospacing="1"/>
        <w:jc w:val="both"/>
        <w:rPr>
          <w:rFonts w:cstheme="minorBidi"/>
          <w:sz w:val="20"/>
          <w:rtl/>
        </w:rPr>
      </w:pPr>
      <w:r w:rsidRPr="00E4710D">
        <w:rPr>
          <w:rStyle w:val="EndnoteReference"/>
          <w:rFonts w:cstheme="minorBidi"/>
          <w:color w:val="0070C0"/>
          <w:szCs w:val="32"/>
        </w:rPr>
        <w:endnoteRef/>
      </w:r>
      <w:r>
        <w:rPr>
          <w:rFonts w:cstheme="minorBidi" w:hint="cs"/>
          <w:sz w:val="28"/>
          <w:szCs w:val="28"/>
          <w:rtl/>
        </w:rPr>
        <w:t xml:space="preserve"> </w:t>
      </w:r>
      <w:r w:rsidR="004C604E">
        <w:rPr>
          <w:rFonts w:cstheme="minorBidi"/>
          <w:sz w:val="20"/>
        </w:rPr>
        <w:t xml:space="preserve">Mu'hammed Bin Is’haq’s biography of the Messenger of Allah, pbbuh, in which he mentioned that </w:t>
      </w:r>
      <w:r w:rsidR="004C604E" w:rsidRPr="00A633A7">
        <w:rPr>
          <w:rFonts w:cs="Arial"/>
          <w:color w:val="000000" w:themeColor="text1"/>
          <w:sz w:val="20"/>
        </w:rPr>
        <w:t>A</w:t>
      </w:r>
      <w:r w:rsidR="004C604E" w:rsidRPr="00A633A7">
        <w:rPr>
          <w:rFonts w:cs="Arial"/>
          <w:color w:val="000000" w:themeColor="text1"/>
          <w:sz w:val="20"/>
          <w:u w:val="single"/>
        </w:rPr>
        <w:t>kh</w:t>
      </w:r>
      <w:r w:rsidR="004C604E">
        <w:rPr>
          <w:rFonts w:cs="Arial"/>
          <w:color w:val="000000" w:themeColor="text1"/>
          <w:sz w:val="20"/>
        </w:rPr>
        <w:t>noo</w:t>
      </w:r>
      <w:r w:rsidR="004C604E" w:rsidRPr="00FB17A0">
        <w:rPr>
          <w:rFonts w:cs="Arial"/>
          <w:color w:val="000000" w:themeColor="text1"/>
          <w:sz w:val="20"/>
          <w:u w:val="single"/>
        </w:rPr>
        <w:t>kh</w:t>
      </w:r>
      <w:r w:rsidR="004C604E">
        <w:rPr>
          <w:rFonts w:cs="Arial"/>
          <w:color w:val="000000" w:themeColor="text1"/>
          <w:sz w:val="20"/>
        </w:rPr>
        <w:t xml:space="preserve"> (Enoch) was separated from Adam by five forefathers, was mentioned by Al-Bayhaqi, in Dala-il El-Nubuw</w:t>
      </w:r>
      <w:r w:rsidR="001B3CFF">
        <w:rPr>
          <w:rFonts w:cs="Arial"/>
          <w:color w:val="000000" w:themeColor="text1"/>
          <w:sz w:val="20"/>
        </w:rPr>
        <w:t>w</w:t>
      </w:r>
      <w:r w:rsidR="004C604E">
        <w:rPr>
          <w:rFonts w:cs="Arial"/>
          <w:color w:val="000000" w:themeColor="text1"/>
          <w:sz w:val="20"/>
        </w:rPr>
        <w:t>a: 1/179. It was also recorded with its sources by Ibn Hisham, in Al-Seerat El-Nabawiya: 1/1, and by Al-</w:t>
      </w:r>
      <w:r w:rsidR="004C604E" w:rsidRPr="00712602">
        <w:rPr>
          <w:rFonts w:cs="Arial"/>
          <w:color w:val="000000" w:themeColor="text1"/>
          <w:sz w:val="20"/>
          <w:u w:val="single"/>
        </w:rPr>
        <w:t>T</w:t>
      </w:r>
      <w:r w:rsidR="004C604E">
        <w:rPr>
          <w:rFonts w:cs="Arial"/>
          <w:color w:val="000000" w:themeColor="text1"/>
          <w:sz w:val="20"/>
        </w:rPr>
        <w:t>abari, in his Taree</w:t>
      </w:r>
      <w:r w:rsidR="004C604E" w:rsidRPr="00712602">
        <w:rPr>
          <w:rFonts w:cs="Arial"/>
          <w:color w:val="000000" w:themeColor="text1"/>
          <w:sz w:val="20"/>
          <w:u w:val="single"/>
        </w:rPr>
        <w:t>kh</w:t>
      </w:r>
      <w:r w:rsidR="004C604E">
        <w:rPr>
          <w:rFonts w:cs="Arial"/>
          <w:color w:val="000000" w:themeColor="text1"/>
          <w:sz w:val="20"/>
        </w:rPr>
        <w:t>: 1/497, in a brief version.</w:t>
      </w:r>
    </w:p>
  </w:endnote>
  <w:endnote w:id="29">
    <w:p w14:paraId="0633EA04" w14:textId="07627A0E" w:rsidR="00497CC7" w:rsidRPr="00497CC7" w:rsidRDefault="001541E2" w:rsidP="00497CC7">
      <w:pPr>
        <w:spacing w:before="100" w:beforeAutospacing="1" w:after="100" w:afterAutospacing="1"/>
        <w:jc w:val="both"/>
        <w:rPr>
          <w:rFonts w:cstheme="minorBidi"/>
          <w:sz w:val="20"/>
        </w:rPr>
      </w:pPr>
      <w:r w:rsidRPr="00DE1750">
        <w:rPr>
          <w:rStyle w:val="EndnoteReference"/>
          <w:rFonts w:cstheme="minorBidi"/>
          <w:color w:val="0070C0"/>
          <w:szCs w:val="32"/>
        </w:rPr>
        <w:endnoteRef/>
      </w:r>
      <w:r w:rsidRPr="00DE1750">
        <w:rPr>
          <w:rFonts w:cstheme="minorBidi"/>
          <w:sz w:val="28"/>
          <w:szCs w:val="28"/>
        </w:rPr>
        <w:t xml:space="preserve"> </w:t>
      </w:r>
      <w:r w:rsidR="00497CC7">
        <w:rPr>
          <w:rFonts w:cstheme="minorBidi"/>
          <w:sz w:val="20"/>
        </w:rPr>
        <w:t>For more details about the time sequence of the Messengers and Prophets, who were mentioned in the Holy Quran, see the tentative timetable, which is appended to this</w:t>
      </w:r>
      <w:r w:rsidR="00DA6FD5">
        <w:rPr>
          <w:rFonts w:cstheme="minorBidi"/>
          <w:sz w:val="20"/>
        </w:rPr>
        <w:t xml:space="preserve"> second</w:t>
      </w:r>
      <w:r w:rsidR="00497CC7">
        <w:rPr>
          <w:rFonts w:cstheme="minorBidi"/>
          <w:sz w:val="20"/>
        </w:rPr>
        <w:t xml:space="preserve"> Chapter</w:t>
      </w:r>
      <w:r w:rsidR="00DA6FD5">
        <w:rPr>
          <w:rFonts w:cstheme="minorBidi"/>
          <w:sz w:val="20"/>
        </w:rPr>
        <w:t xml:space="preserve"> of the book</w:t>
      </w:r>
      <w:r w:rsidR="00497CC7">
        <w:rPr>
          <w:rFonts w:cstheme="minorBidi"/>
          <w:sz w:val="20"/>
        </w:rPr>
        <w:t xml:space="preserve">. See also some of the biblical sources, which mention </w:t>
      </w:r>
      <w:r w:rsidR="00497CC7" w:rsidRPr="00A633A7">
        <w:rPr>
          <w:rFonts w:cs="Arial"/>
          <w:color w:val="000000" w:themeColor="text1"/>
          <w:sz w:val="20"/>
        </w:rPr>
        <w:t>A</w:t>
      </w:r>
      <w:r w:rsidR="00497CC7" w:rsidRPr="00A633A7">
        <w:rPr>
          <w:rFonts w:cs="Arial"/>
          <w:color w:val="000000" w:themeColor="text1"/>
          <w:sz w:val="20"/>
          <w:u w:val="single"/>
        </w:rPr>
        <w:t>kh</w:t>
      </w:r>
      <w:r w:rsidR="00497CC7">
        <w:rPr>
          <w:rFonts w:cs="Arial"/>
          <w:color w:val="000000" w:themeColor="text1"/>
          <w:sz w:val="20"/>
        </w:rPr>
        <w:t>noo</w:t>
      </w:r>
      <w:r w:rsidR="00497CC7" w:rsidRPr="00FB17A0">
        <w:rPr>
          <w:rFonts w:cs="Arial"/>
          <w:color w:val="000000" w:themeColor="text1"/>
          <w:sz w:val="20"/>
          <w:u w:val="single"/>
        </w:rPr>
        <w:t>kh</w:t>
      </w:r>
      <w:r w:rsidR="00497CC7">
        <w:rPr>
          <w:rFonts w:cs="Arial"/>
          <w:color w:val="000000" w:themeColor="text1"/>
          <w:sz w:val="20"/>
        </w:rPr>
        <w:t xml:space="preserve"> (Enoch).</w:t>
      </w:r>
      <w:r w:rsidR="00497CC7">
        <w:rPr>
          <w:rFonts w:cstheme="minorBidi"/>
          <w:sz w:val="20"/>
        </w:rPr>
        <w:t xml:space="preserve"> </w:t>
      </w:r>
    </w:p>
    <w:p w14:paraId="64922D16" w14:textId="77777777" w:rsidR="001541E2" w:rsidRPr="00721001" w:rsidRDefault="001541E2" w:rsidP="001541E2">
      <w:pPr>
        <w:spacing w:before="100" w:beforeAutospacing="1" w:after="100" w:afterAutospacing="1"/>
        <w:jc w:val="both"/>
        <w:rPr>
          <w:sz w:val="20"/>
        </w:rPr>
      </w:pPr>
      <w:hyperlink r:id="rId14" w:history="1">
        <w:r w:rsidRPr="00721001">
          <w:rPr>
            <w:rStyle w:val="Hyperlink"/>
            <w:rFonts w:eastAsiaTheme="majorEastAsia"/>
            <w:sz w:val="20"/>
            <w:u w:val="none"/>
          </w:rPr>
          <w:t>Who was Enoch in the Bible? | GotQuestions.org</w:t>
        </w:r>
      </w:hyperlink>
    </w:p>
    <w:p w14:paraId="56D87FF4" w14:textId="77777777" w:rsidR="001541E2" w:rsidRPr="00721001" w:rsidRDefault="001541E2" w:rsidP="001541E2">
      <w:pPr>
        <w:spacing w:before="100" w:beforeAutospacing="1" w:after="100" w:afterAutospacing="1"/>
        <w:jc w:val="both"/>
        <w:rPr>
          <w:sz w:val="20"/>
        </w:rPr>
      </w:pPr>
      <w:hyperlink r:id="rId15" w:history="1">
        <w:r w:rsidRPr="00721001">
          <w:rPr>
            <w:rStyle w:val="Hyperlink"/>
            <w:rFonts w:eastAsiaTheme="majorEastAsia"/>
            <w:sz w:val="20"/>
            <w:u w:val="none"/>
          </w:rPr>
          <w:t>How to Be an “Enoch” in Your Generation – JD Greear Ministries</w:t>
        </w:r>
      </w:hyperlink>
    </w:p>
    <w:p w14:paraId="4AB1A11C" w14:textId="74237A67" w:rsidR="001541E2" w:rsidRPr="00B7590E" w:rsidRDefault="001541E2" w:rsidP="001541E2">
      <w:pPr>
        <w:spacing w:before="100" w:beforeAutospacing="1" w:after="100" w:afterAutospacing="1"/>
        <w:jc w:val="both"/>
        <w:rPr>
          <w:rtl/>
        </w:rPr>
      </w:pPr>
      <w:hyperlink r:id="rId16" w:history="1">
        <w:r w:rsidRPr="00721001">
          <w:rPr>
            <w:rStyle w:val="Hyperlink"/>
            <w:rFonts w:eastAsiaTheme="majorEastAsia"/>
            <w:sz w:val="20"/>
            <w:u w:val="none"/>
          </w:rPr>
          <w:t xml:space="preserve">What does the Bible tell us about Enoch? </w:t>
        </w:r>
        <w:r w:rsidRPr="00721001">
          <w:rPr>
            <w:rStyle w:val="Hyperlink"/>
            <w:sz w:val="20"/>
            <w:u w:val="none"/>
          </w:rPr>
          <w:t>–</w:t>
        </w:r>
        <w:r w:rsidRPr="00721001">
          <w:rPr>
            <w:rStyle w:val="Hyperlink"/>
            <w:rFonts w:eastAsiaTheme="majorEastAsia"/>
            <w:sz w:val="20"/>
            <w:u w:val="none"/>
          </w:rPr>
          <w:t xml:space="preserve"> Bible</w:t>
        </w:r>
        <w:r w:rsidR="00497CC7">
          <w:rPr>
            <w:rStyle w:val="Hyperlink"/>
            <w:rFonts w:eastAsiaTheme="majorEastAsia"/>
            <w:sz w:val="20"/>
            <w:u w:val="none"/>
          </w:rPr>
          <w:t xml:space="preserve"> </w:t>
        </w:r>
        <w:r w:rsidRPr="00721001">
          <w:rPr>
            <w:rStyle w:val="Hyperlink"/>
            <w:rFonts w:eastAsiaTheme="majorEastAsia"/>
            <w:sz w:val="20"/>
            <w:u w:val="none"/>
          </w:rPr>
          <w:t>Ask</w:t>
        </w:r>
      </w:hyperlink>
      <w:r>
        <w:rPr>
          <w:rFonts w:hint="cs"/>
          <w:rtl/>
        </w:rPr>
        <w:t xml:space="preserve">  </w:t>
      </w:r>
    </w:p>
  </w:endnote>
  <w:endnote w:id="30">
    <w:p w14:paraId="228F030B" w14:textId="33462DCE" w:rsidR="005D6B9E" w:rsidRPr="005D6B9E" w:rsidRDefault="001541E2" w:rsidP="005D6B9E">
      <w:pPr>
        <w:pStyle w:val="EndnoteText"/>
        <w:spacing w:before="100" w:beforeAutospacing="1" w:after="100" w:afterAutospacing="1"/>
        <w:ind w:firstLine="0"/>
        <w:rPr>
          <w:rFonts w:asciiTheme="minorBidi" w:hAnsiTheme="minorBidi" w:cstheme="minorBidi"/>
        </w:rPr>
      </w:pPr>
      <w:r w:rsidRPr="00CD15D2">
        <w:rPr>
          <w:rStyle w:val="EndnoteReference"/>
          <w:rFonts w:asciiTheme="minorBidi" w:hAnsiTheme="minorBidi" w:cstheme="minorBidi"/>
          <w:color w:val="0070C0"/>
          <w:sz w:val="32"/>
          <w:szCs w:val="32"/>
        </w:rPr>
        <w:endnoteRef/>
      </w:r>
      <w:r w:rsidR="005D6B9E">
        <w:rPr>
          <w:rFonts w:asciiTheme="minorBidi" w:hAnsiTheme="minorBidi" w:cstheme="minorBidi"/>
          <w:color w:val="0070C0"/>
          <w:sz w:val="32"/>
          <w:szCs w:val="32"/>
        </w:rPr>
        <w:t xml:space="preserve"> </w:t>
      </w:r>
      <w:r w:rsidR="00451497">
        <w:rPr>
          <w:rFonts w:asciiTheme="minorBidi" w:hAnsiTheme="minorBidi" w:cstheme="minorBidi"/>
        </w:rPr>
        <w:t>The A</w:t>
      </w:r>
      <w:r w:rsidR="005D6B9E">
        <w:rPr>
          <w:rFonts w:asciiTheme="minorBidi" w:hAnsiTheme="minorBidi" w:cstheme="minorBidi"/>
        </w:rPr>
        <w:t>rabic texts and English translations of the</w:t>
      </w:r>
      <w:r w:rsidR="002A0239">
        <w:rPr>
          <w:rFonts w:asciiTheme="minorBidi" w:hAnsiTheme="minorBidi" w:cstheme="minorBidi"/>
        </w:rPr>
        <w:t xml:space="preserve"> mentioned</w:t>
      </w:r>
      <w:r w:rsidR="00D47D8E">
        <w:rPr>
          <w:rFonts w:asciiTheme="minorBidi" w:hAnsiTheme="minorBidi" w:cstheme="minorBidi"/>
        </w:rPr>
        <w:t xml:space="preserve"> </w:t>
      </w:r>
      <w:r w:rsidR="0077422B">
        <w:rPr>
          <w:rFonts w:asciiTheme="minorBidi" w:hAnsiTheme="minorBidi" w:cstheme="minorBidi"/>
        </w:rPr>
        <w:t xml:space="preserve">three </w:t>
      </w:r>
      <w:r w:rsidR="005D6B9E">
        <w:rPr>
          <w:rFonts w:asciiTheme="minorBidi" w:hAnsiTheme="minorBidi" w:cstheme="minorBidi"/>
        </w:rPr>
        <w:t>Holy Quran verses, about what the People of the Book said or wrote in the Scriptures, are as follows:</w:t>
      </w:r>
    </w:p>
    <w:p w14:paraId="6285D0CD" w14:textId="77777777" w:rsidR="001541E2" w:rsidRDefault="001541E2" w:rsidP="001541E2">
      <w:pPr>
        <w:bidi/>
        <w:spacing w:before="100" w:beforeAutospacing="1" w:after="100" w:afterAutospacing="1"/>
        <w:jc w:val="both"/>
        <w:rPr>
          <w:rFonts w:cs="Arial"/>
          <w:color w:val="000000" w:themeColor="text1"/>
          <w:sz w:val="28"/>
          <w:szCs w:val="28"/>
          <w:rtl/>
        </w:rPr>
      </w:pPr>
      <w:r w:rsidRPr="00430C96">
        <w:rPr>
          <w:rFonts w:cs="Arial"/>
          <w:b/>
          <w:bCs/>
          <w:color w:val="EE0000"/>
          <w:sz w:val="28"/>
          <w:szCs w:val="28"/>
          <w:rtl/>
        </w:rPr>
        <w:t>يُحَرِّفُونَ</w:t>
      </w:r>
      <w:r w:rsidRPr="007F5CD3">
        <w:rPr>
          <w:rFonts w:cs="Arial"/>
          <w:color w:val="000000" w:themeColor="text1"/>
          <w:sz w:val="28"/>
          <w:szCs w:val="28"/>
          <w:rtl/>
        </w:rPr>
        <w:t xml:space="preserve"> الْكَلِمَ عَن مَّوَاضِعِهِ ۙ </w:t>
      </w:r>
      <w:r w:rsidRPr="00430C96">
        <w:rPr>
          <w:rFonts w:cs="Arial"/>
          <w:b/>
          <w:bCs/>
          <w:color w:val="EE0000"/>
          <w:sz w:val="28"/>
          <w:szCs w:val="28"/>
          <w:rtl/>
        </w:rPr>
        <w:t>وَنَسُوا</w:t>
      </w:r>
      <w:r w:rsidRPr="007F5CD3">
        <w:rPr>
          <w:rFonts w:cs="Arial"/>
          <w:color w:val="000000" w:themeColor="text1"/>
          <w:sz w:val="28"/>
          <w:szCs w:val="28"/>
          <w:rtl/>
        </w:rPr>
        <w:t xml:space="preserve"> حَظًّا مِّمَّا ذُكِّرُوا بِهِ ۚ</w:t>
      </w:r>
      <w:r>
        <w:rPr>
          <w:rFonts w:cs="Arial" w:hint="cs"/>
          <w:color w:val="000000" w:themeColor="text1"/>
          <w:sz w:val="28"/>
          <w:szCs w:val="28"/>
          <w:rtl/>
        </w:rPr>
        <w:t xml:space="preserve"> (الْمَائِدَةُ ، </w:t>
      </w:r>
      <w:r>
        <w:rPr>
          <w:rFonts w:cs="Arial" w:hint="cs"/>
          <w:color w:val="000000" w:themeColor="text1"/>
          <w:sz w:val="24"/>
          <w:szCs w:val="24"/>
          <w:rtl/>
        </w:rPr>
        <w:t>5: 13</w:t>
      </w:r>
      <w:r>
        <w:rPr>
          <w:rFonts w:cs="Arial" w:hint="cs"/>
          <w:color w:val="000000" w:themeColor="text1"/>
          <w:sz w:val="28"/>
          <w:szCs w:val="28"/>
          <w:rtl/>
        </w:rPr>
        <w:t>).</w:t>
      </w:r>
    </w:p>
    <w:p w14:paraId="42A82C21" w14:textId="77777777" w:rsidR="001541E2" w:rsidRDefault="001541E2" w:rsidP="001541E2">
      <w:pPr>
        <w:bidi/>
        <w:spacing w:before="100" w:beforeAutospacing="1" w:after="100" w:afterAutospacing="1"/>
        <w:jc w:val="both"/>
        <w:rPr>
          <w:rFonts w:cs="Arial"/>
          <w:color w:val="000000" w:themeColor="text1"/>
          <w:sz w:val="28"/>
          <w:szCs w:val="28"/>
          <w:rtl/>
        </w:rPr>
      </w:pPr>
      <w:r w:rsidRPr="003E2A1F">
        <w:rPr>
          <w:rFonts w:cs="Arial"/>
          <w:color w:val="000000" w:themeColor="text1"/>
          <w:sz w:val="28"/>
          <w:szCs w:val="28"/>
          <w:rtl/>
        </w:rPr>
        <w:t xml:space="preserve">وَإِنَّ مِنْهُمْ لَفَرِيقًا يَلْوُونَ أَلْسِنَتَهُم بِالْكِتَابِ لِتَحْسَبُوهُ مِنَ الْكِتَابِ </w:t>
      </w:r>
      <w:r w:rsidRPr="00F56EC7">
        <w:rPr>
          <w:rFonts w:cs="Arial"/>
          <w:b/>
          <w:bCs/>
          <w:color w:val="EE0000"/>
          <w:sz w:val="28"/>
          <w:szCs w:val="28"/>
          <w:rtl/>
        </w:rPr>
        <w:t>وَمَا هُوَ مِنَ الْكِتَابِ</w:t>
      </w:r>
      <w:r w:rsidRPr="00F56EC7">
        <w:rPr>
          <w:rFonts w:cs="Arial"/>
          <w:color w:val="EE0000"/>
          <w:sz w:val="28"/>
          <w:szCs w:val="28"/>
          <w:rtl/>
        </w:rPr>
        <w:t xml:space="preserve"> </w:t>
      </w:r>
      <w:r w:rsidRPr="003E2A1F">
        <w:rPr>
          <w:rFonts w:cs="Arial"/>
          <w:color w:val="000000" w:themeColor="text1"/>
          <w:sz w:val="28"/>
          <w:szCs w:val="28"/>
          <w:rtl/>
        </w:rPr>
        <w:t xml:space="preserve">وَيَقُولُونَ هُوَ مِنْ عِندِ اللَّهِ </w:t>
      </w:r>
      <w:r w:rsidRPr="00F56EC7">
        <w:rPr>
          <w:rFonts w:cs="Arial"/>
          <w:b/>
          <w:bCs/>
          <w:color w:val="EE0000"/>
          <w:sz w:val="28"/>
          <w:szCs w:val="28"/>
          <w:rtl/>
        </w:rPr>
        <w:t>وَمَا هُوَ مِنْ عِندِ اللَّهِ</w:t>
      </w:r>
      <w:r w:rsidRPr="00F56EC7">
        <w:rPr>
          <w:rFonts w:cs="Arial"/>
          <w:color w:val="EE0000"/>
          <w:sz w:val="28"/>
          <w:szCs w:val="28"/>
          <w:rtl/>
        </w:rPr>
        <w:t xml:space="preserve"> </w:t>
      </w:r>
      <w:r w:rsidRPr="003E2A1F">
        <w:rPr>
          <w:rFonts w:cs="Arial"/>
          <w:color w:val="000000" w:themeColor="text1"/>
          <w:sz w:val="28"/>
          <w:szCs w:val="28"/>
          <w:rtl/>
        </w:rPr>
        <w:t xml:space="preserve">وَيَقُولُونَ عَلَى اللَّهِ </w:t>
      </w:r>
      <w:r w:rsidRPr="00F56EC7">
        <w:rPr>
          <w:rFonts w:cs="Arial"/>
          <w:b/>
          <w:bCs/>
          <w:color w:val="EE0000"/>
          <w:sz w:val="28"/>
          <w:szCs w:val="28"/>
          <w:rtl/>
        </w:rPr>
        <w:t xml:space="preserve">الْكَذِبَ </w:t>
      </w:r>
      <w:r w:rsidRPr="003E2A1F">
        <w:rPr>
          <w:rFonts w:cs="Arial"/>
          <w:color w:val="000000" w:themeColor="text1"/>
          <w:sz w:val="28"/>
          <w:szCs w:val="28"/>
          <w:rtl/>
        </w:rPr>
        <w:t>وَهُمْ يَعْلَمُونَ</w:t>
      </w:r>
      <w:r>
        <w:rPr>
          <w:rFonts w:cs="Arial" w:hint="cs"/>
          <w:color w:val="000000" w:themeColor="text1"/>
          <w:sz w:val="28"/>
          <w:szCs w:val="28"/>
          <w:rtl/>
        </w:rPr>
        <w:t xml:space="preserve"> (آلُ عِمْرانَ ، </w:t>
      </w:r>
      <w:r>
        <w:rPr>
          <w:rFonts w:cs="Arial" w:hint="cs"/>
          <w:color w:val="000000" w:themeColor="text1"/>
          <w:sz w:val="24"/>
          <w:szCs w:val="24"/>
          <w:rtl/>
        </w:rPr>
        <w:t>3: 78</w:t>
      </w:r>
      <w:r>
        <w:rPr>
          <w:rFonts w:cs="Arial" w:hint="cs"/>
          <w:color w:val="000000" w:themeColor="text1"/>
          <w:sz w:val="28"/>
          <w:szCs w:val="28"/>
          <w:rtl/>
        </w:rPr>
        <w:t>).</w:t>
      </w:r>
    </w:p>
    <w:p w14:paraId="48B1B7CB" w14:textId="77777777" w:rsidR="001541E2" w:rsidRDefault="001541E2" w:rsidP="001541E2">
      <w:pPr>
        <w:bidi/>
        <w:spacing w:before="100" w:beforeAutospacing="1" w:after="100" w:afterAutospacing="1"/>
        <w:jc w:val="both"/>
        <w:rPr>
          <w:rFonts w:cstheme="minorBidi"/>
          <w:sz w:val="28"/>
          <w:szCs w:val="28"/>
        </w:rPr>
      </w:pPr>
      <w:r w:rsidRPr="003B172B">
        <w:rPr>
          <w:rFonts w:cs="Arial"/>
          <w:color w:val="000000" w:themeColor="text1"/>
          <w:sz w:val="28"/>
          <w:szCs w:val="28"/>
          <w:rtl/>
        </w:rPr>
        <w:t xml:space="preserve">وَمِنْهُمْ </w:t>
      </w:r>
      <w:r w:rsidRPr="0076273A">
        <w:rPr>
          <w:rFonts w:cs="Arial"/>
          <w:b/>
          <w:bCs/>
          <w:color w:val="EE0000"/>
          <w:sz w:val="28"/>
          <w:szCs w:val="28"/>
          <w:rtl/>
        </w:rPr>
        <w:t>أُمِّيُّونَ</w:t>
      </w:r>
      <w:r w:rsidRPr="003B172B">
        <w:rPr>
          <w:rFonts w:cs="Arial"/>
          <w:color w:val="000000" w:themeColor="text1"/>
          <w:sz w:val="28"/>
          <w:szCs w:val="28"/>
          <w:rtl/>
        </w:rPr>
        <w:t xml:space="preserve"> لَا يَعْلَمُونَ الْكِتَابَ إِلَّا </w:t>
      </w:r>
      <w:r w:rsidRPr="0076273A">
        <w:rPr>
          <w:rFonts w:cs="Arial"/>
          <w:b/>
          <w:bCs/>
          <w:color w:val="EE0000"/>
          <w:sz w:val="28"/>
          <w:szCs w:val="28"/>
          <w:rtl/>
        </w:rPr>
        <w:t>أَمَانِيَّ</w:t>
      </w:r>
      <w:r w:rsidRPr="003B172B">
        <w:rPr>
          <w:rFonts w:cs="Arial"/>
          <w:color w:val="000000" w:themeColor="text1"/>
          <w:sz w:val="28"/>
          <w:szCs w:val="28"/>
          <w:rtl/>
        </w:rPr>
        <w:t xml:space="preserve"> وَإِنْ هُمْ إِلَّا </w:t>
      </w:r>
      <w:r w:rsidRPr="0076273A">
        <w:rPr>
          <w:rFonts w:cs="Arial"/>
          <w:b/>
          <w:bCs/>
          <w:color w:val="EE0000"/>
          <w:sz w:val="28"/>
          <w:szCs w:val="28"/>
          <w:rtl/>
        </w:rPr>
        <w:t>يَظُنُّونَ</w:t>
      </w:r>
      <w:r w:rsidRPr="0076273A">
        <w:rPr>
          <w:rFonts w:cs="Arial" w:hint="cs"/>
          <w:b/>
          <w:bCs/>
          <w:color w:val="EE0000"/>
          <w:sz w:val="28"/>
          <w:szCs w:val="28"/>
          <w:rtl/>
        </w:rPr>
        <w:t xml:space="preserve"> </w:t>
      </w:r>
      <w:r>
        <w:rPr>
          <w:rFonts w:cs="Arial" w:hint="cs"/>
          <w:color w:val="000000" w:themeColor="text1"/>
          <w:sz w:val="28"/>
          <w:szCs w:val="28"/>
          <w:rtl/>
        </w:rPr>
        <w:t xml:space="preserve">(الْبَقَرَةُ ، </w:t>
      </w:r>
      <w:r>
        <w:rPr>
          <w:rFonts w:cs="Arial" w:hint="cs"/>
          <w:color w:val="000000" w:themeColor="text1"/>
          <w:sz w:val="24"/>
          <w:szCs w:val="24"/>
          <w:rtl/>
        </w:rPr>
        <w:t>2: 78</w:t>
      </w:r>
      <w:r>
        <w:rPr>
          <w:rFonts w:cs="Arial" w:hint="cs"/>
          <w:color w:val="000000" w:themeColor="text1"/>
          <w:sz w:val="28"/>
          <w:szCs w:val="28"/>
          <w:rtl/>
        </w:rPr>
        <w:t>).</w:t>
      </w:r>
      <w:r>
        <w:rPr>
          <w:rFonts w:cstheme="minorBidi" w:hint="cs"/>
          <w:sz w:val="28"/>
          <w:szCs w:val="28"/>
          <w:rtl/>
        </w:rPr>
        <w:t xml:space="preserve"> </w:t>
      </w:r>
    </w:p>
    <w:p w14:paraId="41F58944" w14:textId="7B7425C8" w:rsidR="005D6B9E" w:rsidRDefault="00430C96" w:rsidP="00430C96">
      <w:pPr>
        <w:spacing w:before="100" w:beforeAutospacing="1" w:after="100" w:afterAutospacing="1"/>
        <w:jc w:val="both"/>
        <w:rPr>
          <w:rFonts w:cstheme="minorBidi"/>
          <w:sz w:val="20"/>
        </w:rPr>
      </w:pPr>
      <w:r w:rsidRPr="00430C96">
        <w:rPr>
          <w:rFonts w:cstheme="minorBidi"/>
          <w:sz w:val="20"/>
        </w:rPr>
        <w:t xml:space="preserve">They </w:t>
      </w:r>
      <w:r w:rsidRPr="00430C96">
        <w:rPr>
          <w:rFonts w:cstheme="minorBidi"/>
          <w:b/>
          <w:bCs/>
          <w:color w:val="EE0000"/>
          <w:sz w:val="20"/>
        </w:rPr>
        <w:t>distort</w:t>
      </w:r>
      <w:r w:rsidRPr="00430C96">
        <w:rPr>
          <w:rFonts w:cstheme="minorBidi"/>
          <w:sz w:val="20"/>
        </w:rPr>
        <w:t xml:space="preserve"> words from their </w:t>
      </w:r>
      <w:r>
        <w:rPr>
          <w:rFonts w:cstheme="minorBidi"/>
          <w:sz w:val="20"/>
        </w:rPr>
        <w:t>(</w:t>
      </w:r>
      <w:r w:rsidRPr="00430C96">
        <w:rPr>
          <w:rFonts w:cstheme="minorBidi"/>
          <w:sz w:val="20"/>
        </w:rPr>
        <w:t>proper</w:t>
      </w:r>
      <w:r>
        <w:rPr>
          <w:rFonts w:cstheme="minorBidi"/>
          <w:sz w:val="20"/>
        </w:rPr>
        <w:t>)</w:t>
      </w:r>
      <w:r w:rsidRPr="00430C96">
        <w:rPr>
          <w:rFonts w:cstheme="minorBidi"/>
          <w:sz w:val="20"/>
        </w:rPr>
        <w:t xml:space="preserve"> usages</w:t>
      </w:r>
      <w:r>
        <w:rPr>
          <w:rFonts w:cstheme="minorBidi"/>
          <w:sz w:val="20"/>
        </w:rPr>
        <w:t>,</w:t>
      </w:r>
      <w:r w:rsidRPr="00430C96">
        <w:rPr>
          <w:rFonts w:cstheme="minorBidi"/>
          <w:sz w:val="20"/>
        </w:rPr>
        <w:t xml:space="preserve"> and</w:t>
      </w:r>
      <w:r>
        <w:rPr>
          <w:rFonts w:cstheme="minorBidi"/>
          <w:sz w:val="20"/>
        </w:rPr>
        <w:t xml:space="preserve"> they</w:t>
      </w:r>
      <w:r w:rsidRPr="00430C96">
        <w:rPr>
          <w:rFonts w:cstheme="minorBidi"/>
          <w:sz w:val="20"/>
        </w:rPr>
        <w:t xml:space="preserve"> </w:t>
      </w:r>
      <w:r w:rsidRPr="00430C96">
        <w:rPr>
          <w:rFonts w:cstheme="minorBidi"/>
          <w:b/>
          <w:bCs/>
          <w:color w:val="EE0000"/>
          <w:sz w:val="20"/>
        </w:rPr>
        <w:t>have forgotten</w:t>
      </w:r>
      <w:r w:rsidRPr="00430C96">
        <w:rPr>
          <w:rFonts w:cstheme="minorBidi"/>
          <w:color w:val="EE0000"/>
          <w:sz w:val="20"/>
        </w:rPr>
        <w:t xml:space="preserve"> </w:t>
      </w:r>
      <w:r w:rsidRPr="00430C96">
        <w:rPr>
          <w:rFonts w:cstheme="minorBidi"/>
          <w:sz w:val="20"/>
        </w:rPr>
        <w:t>a portion of that</w:t>
      </w:r>
      <w:r>
        <w:rPr>
          <w:rFonts w:cstheme="minorBidi"/>
          <w:sz w:val="20"/>
        </w:rPr>
        <w:t>,</w:t>
      </w:r>
      <w:r w:rsidRPr="00430C96">
        <w:rPr>
          <w:rFonts w:cstheme="minorBidi"/>
          <w:sz w:val="20"/>
        </w:rPr>
        <w:t xml:space="preserve"> of which they were reminded</w:t>
      </w:r>
      <w:r>
        <w:rPr>
          <w:rFonts w:cstheme="minorBidi"/>
          <w:sz w:val="20"/>
        </w:rPr>
        <w:t xml:space="preserve"> (Al-Ma-ida, 5: 13).</w:t>
      </w:r>
    </w:p>
    <w:p w14:paraId="093FD2F4" w14:textId="013D5B08" w:rsidR="00430C96" w:rsidRDefault="002014A3" w:rsidP="00430C96">
      <w:pPr>
        <w:spacing w:before="100" w:beforeAutospacing="1" w:after="100" w:afterAutospacing="1"/>
        <w:jc w:val="both"/>
        <w:rPr>
          <w:rFonts w:cstheme="minorBidi"/>
          <w:sz w:val="20"/>
        </w:rPr>
      </w:pPr>
      <w:r w:rsidRPr="002014A3">
        <w:rPr>
          <w:rFonts w:cstheme="minorBidi"/>
          <w:sz w:val="20"/>
        </w:rPr>
        <w:t>And indeed, there is among them a party who alter the Scripture with their tongues</w:t>
      </w:r>
      <w:r>
        <w:rPr>
          <w:rFonts w:cstheme="minorBidi"/>
          <w:sz w:val="20"/>
        </w:rPr>
        <w:t>,</w:t>
      </w:r>
      <w:r w:rsidRPr="002014A3">
        <w:rPr>
          <w:rFonts w:cstheme="minorBidi"/>
          <w:sz w:val="20"/>
        </w:rPr>
        <w:t xml:space="preserve"> so you may think it is from the Scripture, but it is </w:t>
      </w:r>
      <w:r w:rsidRPr="002014A3">
        <w:rPr>
          <w:rFonts w:cstheme="minorBidi"/>
          <w:b/>
          <w:bCs/>
          <w:color w:val="EE0000"/>
          <w:sz w:val="20"/>
        </w:rPr>
        <w:t>not from the Scripture</w:t>
      </w:r>
      <w:r w:rsidRPr="002014A3">
        <w:rPr>
          <w:rFonts w:cstheme="minorBidi"/>
          <w:sz w:val="20"/>
        </w:rPr>
        <w:t>. And they say</w:t>
      </w:r>
      <w:r>
        <w:rPr>
          <w:rFonts w:cstheme="minorBidi"/>
          <w:sz w:val="20"/>
        </w:rPr>
        <w:t>:</w:t>
      </w:r>
      <w:r w:rsidRPr="002014A3">
        <w:rPr>
          <w:rFonts w:cstheme="minorBidi"/>
          <w:sz w:val="20"/>
        </w:rPr>
        <w:t xml:space="preserve"> "This is from Allah," but it is </w:t>
      </w:r>
      <w:r w:rsidRPr="002014A3">
        <w:rPr>
          <w:rFonts w:cstheme="minorBidi"/>
          <w:b/>
          <w:bCs/>
          <w:color w:val="EE0000"/>
          <w:sz w:val="20"/>
        </w:rPr>
        <w:t>not from Allah</w:t>
      </w:r>
      <w:r w:rsidRPr="002014A3">
        <w:rPr>
          <w:rFonts w:cstheme="minorBidi"/>
          <w:sz w:val="20"/>
        </w:rPr>
        <w:t xml:space="preserve">. And </w:t>
      </w:r>
      <w:r w:rsidRPr="002014A3">
        <w:rPr>
          <w:rFonts w:cstheme="minorBidi"/>
          <w:b/>
          <w:bCs/>
          <w:color w:val="EE0000"/>
          <w:sz w:val="20"/>
        </w:rPr>
        <w:t>they speak untruth</w:t>
      </w:r>
      <w:r w:rsidRPr="002014A3">
        <w:rPr>
          <w:rFonts w:cstheme="minorBidi"/>
          <w:color w:val="EE0000"/>
          <w:sz w:val="20"/>
        </w:rPr>
        <w:t xml:space="preserve"> </w:t>
      </w:r>
      <w:r>
        <w:rPr>
          <w:rFonts w:cstheme="minorBidi"/>
          <w:sz w:val="20"/>
        </w:rPr>
        <w:t>(</w:t>
      </w:r>
      <w:r w:rsidRPr="002014A3">
        <w:rPr>
          <w:rFonts w:cstheme="minorBidi"/>
          <w:b/>
          <w:bCs/>
          <w:color w:val="EE0000"/>
          <w:sz w:val="20"/>
        </w:rPr>
        <w:t>lie</w:t>
      </w:r>
      <w:r>
        <w:rPr>
          <w:rFonts w:cstheme="minorBidi"/>
          <w:sz w:val="20"/>
        </w:rPr>
        <w:t>)</w:t>
      </w:r>
      <w:r w:rsidRPr="002014A3">
        <w:rPr>
          <w:rFonts w:cstheme="minorBidi"/>
          <w:sz w:val="20"/>
        </w:rPr>
        <w:t xml:space="preserve"> about Allah while they know</w:t>
      </w:r>
      <w:r>
        <w:rPr>
          <w:rFonts w:cstheme="minorBidi"/>
          <w:sz w:val="20"/>
        </w:rPr>
        <w:t xml:space="preserve"> (Aal-‘Imran, 3: 78).</w:t>
      </w:r>
    </w:p>
    <w:p w14:paraId="1D68E0F5" w14:textId="77777777" w:rsidR="00AE5040" w:rsidRDefault="0076273A" w:rsidP="00AE5040">
      <w:pPr>
        <w:spacing w:before="100" w:beforeAutospacing="1" w:after="100" w:afterAutospacing="1"/>
        <w:jc w:val="both"/>
        <w:rPr>
          <w:rFonts w:cstheme="minorBidi"/>
          <w:sz w:val="20"/>
          <w:rtl/>
        </w:rPr>
      </w:pPr>
      <w:r w:rsidRPr="0076273A">
        <w:rPr>
          <w:rFonts w:cstheme="minorBidi"/>
          <w:sz w:val="20"/>
        </w:rPr>
        <w:t xml:space="preserve">And among them are </w:t>
      </w:r>
      <w:r w:rsidR="008E37A2" w:rsidRPr="008E37A2">
        <w:rPr>
          <w:rFonts w:cstheme="minorBidi"/>
          <w:b/>
          <w:bCs/>
          <w:color w:val="EE0000"/>
          <w:sz w:val="20"/>
        </w:rPr>
        <w:t>illiterate</w:t>
      </w:r>
      <w:r w:rsidRPr="0076273A">
        <w:rPr>
          <w:rFonts w:cstheme="minorBidi"/>
          <w:sz w:val="20"/>
        </w:rPr>
        <w:t xml:space="preserve"> ones</w:t>
      </w:r>
      <w:r w:rsidR="008E37A2">
        <w:rPr>
          <w:rFonts w:cstheme="minorBidi"/>
          <w:sz w:val="20"/>
        </w:rPr>
        <w:t>,</w:t>
      </w:r>
      <w:r w:rsidRPr="0076273A">
        <w:rPr>
          <w:rFonts w:cstheme="minorBidi"/>
          <w:sz w:val="20"/>
        </w:rPr>
        <w:t xml:space="preserve"> who do not know the Scripture</w:t>
      </w:r>
      <w:r w:rsidR="008E37A2">
        <w:rPr>
          <w:rFonts w:cstheme="minorBidi"/>
          <w:sz w:val="20"/>
        </w:rPr>
        <w:t>,</w:t>
      </w:r>
      <w:r w:rsidRPr="0076273A">
        <w:rPr>
          <w:rFonts w:cstheme="minorBidi"/>
          <w:sz w:val="20"/>
        </w:rPr>
        <w:t xml:space="preserve"> except in </w:t>
      </w:r>
      <w:r w:rsidRPr="008E37A2">
        <w:rPr>
          <w:rFonts w:cstheme="minorBidi"/>
          <w:b/>
          <w:bCs/>
          <w:color w:val="EE0000"/>
          <w:sz w:val="20"/>
        </w:rPr>
        <w:t>wishful thinking</w:t>
      </w:r>
      <w:r w:rsidRPr="0076273A">
        <w:rPr>
          <w:rFonts w:cstheme="minorBidi"/>
          <w:sz w:val="20"/>
        </w:rPr>
        <w:t xml:space="preserve">, but they are only </w:t>
      </w:r>
      <w:r w:rsidR="008E37A2" w:rsidRPr="008E37A2">
        <w:rPr>
          <w:rFonts w:cstheme="minorBidi"/>
          <w:b/>
          <w:bCs/>
          <w:color w:val="EE0000"/>
          <w:sz w:val="20"/>
        </w:rPr>
        <w:t>guessing</w:t>
      </w:r>
      <w:r>
        <w:rPr>
          <w:rFonts w:cstheme="minorBidi"/>
          <w:sz w:val="20"/>
        </w:rPr>
        <w:t xml:space="preserve"> (Al-Baqara, 2: 78).</w:t>
      </w:r>
    </w:p>
    <w:p w14:paraId="78A02A2B" w14:textId="3A481994" w:rsidR="00AE5040" w:rsidRPr="00AE5040" w:rsidRDefault="00AE5040" w:rsidP="00AE5040">
      <w:pPr>
        <w:spacing w:before="100" w:beforeAutospacing="1" w:after="100" w:afterAutospacing="1"/>
        <w:jc w:val="both"/>
        <w:rPr>
          <w:rFonts w:cstheme="minorBidi"/>
          <w:sz w:val="20"/>
        </w:rPr>
      </w:pPr>
      <w:r>
        <w:rPr>
          <w:rFonts w:cstheme="minorBidi"/>
          <w:sz w:val="20"/>
        </w:rPr>
        <w:t xml:space="preserve">*** </w:t>
      </w:r>
    </w:p>
    <w:p w14:paraId="73D658AD" w14:textId="77777777" w:rsidR="00E341F2" w:rsidRDefault="00E341F2" w:rsidP="00E341F2">
      <w:pPr>
        <w:spacing w:before="100" w:beforeAutospacing="1" w:after="100" w:afterAutospacing="1"/>
        <w:jc w:val="both"/>
        <w:rPr>
          <w:rFonts w:cstheme="minorBidi"/>
          <w:sz w:val="20"/>
        </w:rPr>
      </w:pPr>
      <w:r w:rsidRPr="00AE5040">
        <w:rPr>
          <w:rFonts w:cstheme="minorBidi"/>
          <w:sz w:val="20"/>
        </w:rPr>
        <w:t>The Arabic text</w:t>
      </w:r>
      <w:r>
        <w:rPr>
          <w:rFonts w:cstheme="minorBidi"/>
          <w:sz w:val="20"/>
        </w:rPr>
        <w:t>,</w:t>
      </w:r>
      <w:r w:rsidRPr="00AE5040">
        <w:rPr>
          <w:rFonts w:cstheme="minorBidi"/>
          <w:sz w:val="20"/>
        </w:rPr>
        <w:t xml:space="preserve"> English translation</w:t>
      </w:r>
      <w:r>
        <w:rPr>
          <w:rFonts w:cstheme="minorBidi"/>
          <w:sz w:val="20"/>
        </w:rPr>
        <w:t>, and authentication</w:t>
      </w:r>
      <w:r w:rsidRPr="00AE5040">
        <w:rPr>
          <w:rFonts w:cstheme="minorBidi"/>
          <w:sz w:val="20"/>
        </w:rPr>
        <w:t xml:space="preserve"> of the</w:t>
      </w:r>
      <w:r>
        <w:rPr>
          <w:rFonts w:cstheme="minorBidi"/>
          <w:sz w:val="20"/>
        </w:rPr>
        <w:t xml:space="preserve"> mentioned two</w:t>
      </w:r>
      <w:r w:rsidRPr="00AE5040">
        <w:rPr>
          <w:rFonts w:cstheme="minorBidi"/>
          <w:sz w:val="20"/>
        </w:rPr>
        <w:t xml:space="preserve"> </w:t>
      </w:r>
      <w:r>
        <w:rPr>
          <w:rFonts w:cstheme="minorBidi"/>
          <w:sz w:val="20"/>
        </w:rPr>
        <w:t>‘Hadeeths</w:t>
      </w:r>
      <w:r w:rsidRPr="00AE5040">
        <w:rPr>
          <w:rFonts w:cstheme="minorBidi"/>
          <w:sz w:val="20"/>
        </w:rPr>
        <w:t xml:space="preserve">, </w:t>
      </w:r>
      <w:r>
        <w:rPr>
          <w:rFonts w:cstheme="minorBidi"/>
          <w:sz w:val="20"/>
        </w:rPr>
        <w:t>about narrating the stories of the Children of Israel (in the Scripture), are as follows:</w:t>
      </w:r>
    </w:p>
    <w:p w14:paraId="0114CEBA" w14:textId="7B67DB13" w:rsidR="00E341F2" w:rsidRDefault="00E341F2" w:rsidP="00E341F2">
      <w:pPr>
        <w:pStyle w:val="EndnoteText"/>
        <w:bidi/>
        <w:spacing w:before="100" w:beforeAutospacing="1" w:after="100" w:afterAutospacing="1"/>
        <w:ind w:firstLine="0"/>
        <w:jc w:val="both"/>
        <w:rPr>
          <w:rFonts w:asciiTheme="minorBidi" w:hAnsiTheme="minorBidi" w:cstheme="minorBidi"/>
          <w:color w:val="000000" w:themeColor="text1"/>
          <w:sz w:val="24"/>
          <w:szCs w:val="24"/>
        </w:rPr>
      </w:pPr>
      <w:r w:rsidRPr="00736AD0">
        <w:rPr>
          <w:rFonts w:asciiTheme="minorBidi" w:hAnsiTheme="minorBidi" w:cstheme="minorBidi"/>
          <w:color w:val="000000" w:themeColor="text1"/>
          <w:sz w:val="28"/>
          <w:szCs w:val="28"/>
          <w:rtl/>
        </w:rPr>
        <w:t>ع</w:t>
      </w:r>
      <w:r>
        <w:rPr>
          <w:rFonts w:asciiTheme="minorBidi" w:hAnsiTheme="minorBidi" w:cstheme="minorBidi" w:hint="cs"/>
          <w:color w:val="000000" w:themeColor="text1"/>
          <w:sz w:val="28"/>
          <w:szCs w:val="28"/>
          <w:rtl/>
        </w:rPr>
        <w:t>َ</w:t>
      </w:r>
      <w:r w:rsidRPr="00736AD0">
        <w:rPr>
          <w:rFonts w:asciiTheme="minorBidi" w:hAnsiTheme="minorBidi" w:cstheme="minorBidi"/>
          <w:color w:val="000000" w:themeColor="text1"/>
          <w:sz w:val="28"/>
          <w:szCs w:val="28"/>
          <w:rtl/>
        </w:rPr>
        <w:t xml:space="preserve">نْ </w:t>
      </w:r>
      <w:r>
        <w:rPr>
          <w:rFonts w:asciiTheme="minorBidi" w:hAnsiTheme="minorBidi" w:cstheme="minorBidi" w:hint="cs"/>
          <w:color w:val="000000" w:themeColor="text1"/>
          <w:sz w:val="28"/>
          <w:szCs w:val="28"/>
          <w:rtl/>
        </w:rPr>
        <w:t>عَبْدِ اللهِ بنِ عُمَرَ</w:t>
      </w:r>
      <w:r w:rsidRPr="00736AD0">
        <w:rPr>
          <w:rFonts w:asciiTheme="minorBidi" w:hAnsiTheme="minorBidi" w:cstheme="minorBidi"/>
          <w:color w:val="000000" w:themeColor="text1"/>
          <w:sz w:val="28"/>
          <w:szCs w:val="28"/>
          <w:rtl/>
        </w:rPr>
        <w:t xml:space="preserve"> ، رضيَ اللهُ عنهُ</w:t>
      </w:r>
      <w:r>
        <w:rPr>
          <w:rFonts w:asciiTheme="minorBidi" w:hAnsiTheme="minorBidi" w:cstheme="minorBidi" w:hint="cs"/>
          <w:color w:val="000000" w:themeColor="text1"/>
          <w:sz w:val="28"/>
          <w:szCs w:val="28"/>
          <w:rtl/>
        </w:rPr>
        <w:t>ما</w:t>
      </w:r>
      <w:r w:rsidRPr="00736AD0">
        <w:rPr>
          <w:rFonts w:asciiTheme="minorBidi" w:hAnsiTheme="minorBidi" w:cstheme="minorBidi"/>
          <w:color w:val="000000" w:themeColor="text1"/>
          <w:sz w:val="28"/>
          <w:szCs w:val="28"/>
          <w:rtl/>
        </w:rPr>
        <w:t xml:space="preserve"> ، أنَّ رسولَ اللهِ ، صلَّى اللهُ عليهِ وسلَّمَ ، قال: "</w:t>
      </w:r>
      <w:r w:rsidRPr="00CA7E2D">
        <w:rPr>
          <w:rFonts w:asciiTheme="minorBidi" w:hAnsiTheme="minorBidi" w:cstheme="minorBidi"/>
          <w:color w:val="000000" w:themeColor="text1"/>
          <w:sz w:val="28"/>
          <w:szCs w:val="28"/>
          <w:rtl/>
        </w:rPr>
        <w:t>بلِّغُوا عنِّي و لَوْ آيةً</w:t>
      </w:r>
      <w:r>
        <w:rPr>
          <w:rFonts w:asciiTheme="minorBidi" w:hAnsiTheme="minorBidi" w:cstheme="minorBidi" w:hint="cs"/>
          <w:color w:val="000000" w:themeColor="text1"/>
          <w:sz w:val="28"/>
          <w:szCs w:val="28"/>
          <w:rtl/>
        </w:rPr>
        <w:t xml:space="preserve"> </w:t>
      </w:r>
      <w:r w:rsidRPr="00CA7E2D">
        <w:rPr>
          <w:rFonts w:asciiTheme="minorBidi" w:hAnsiTheme="minorBidi" w:cstheme="minorBidi"/>
          <w:color w:val="000000" w:themeColor="text1"/>
          <w:sz w:val="28"/>
          <w:szCs w:val="28"/>
          <w:rtl/>
        </w:rPr>
        <w:t xml:space="preserve">، </w:t>
      </w:r>
      <w:r w:rsidRPr="003A7790">
        <w:rPr>
          <w:rFonts w:asciiTheme="minorBidi" w:hAnsiTheme="minorBidi" w:cstheme="minorBidi"/>
          <w:b/>
          <w:bCs/>
          <w:color w:val="EE0000"/>
          <w:sz w:val="28"/>
          <w:szCs w:val="28"/>
          <w:rtl/>
        </w:rPr>
        <w:t>وحدِّثُوا عن بَنِي إِسرائِيلَ ولا حَرَجَ</w:t>
      </w:r>
      <w:r>
        <w:rPr>
          <w:rFonts w:asciiTheme="minorBidi" w:hAnsiTheme="minorBidi" w:cstheme="minorBidi" w:hint="cs"/>
          <w:color w:val="000000" w:themeColor="text1"/>
          <w:sz w:val="28"/>
          <w:szCs w:val="28"/>
          <w:rtl/>
        </w:rPr>
        <w:t>.</w:t>
      </w:r>
      <w:r w:rsidRPr="00CA7E2D">
        <w:rPr>
          <w:rFonts w:asciiTheme="minorBidi" w:hAnsiTheme="minorBidi" w:cstheme="minorBidi"/>
          <w:color w:val="000000" w:themeColor="text1"/>
          <w:sz w:val="28"/>
          <w:szCs w:val="28"/>
          <w:rtl/>
        </w:rPr>
        <w:t xml:space="preserve"> ومَنْ كذَبَ ع</w:t>
      </w:r>
      <w:r>
        <w:rPr>
          <w:rFonts w:asciiTheme="minorBidi" w:hAnsiTheme="minorBidi" w:cstheme="minorBidi" w:hint="cs"/>
          <w:color w:val="000000" w:themeColor="text1"/>
          <w:sz w:val="28"/>
          <w:szCs w:val="28"/>
          <w:rtl/>
        </w:rPr>
        <w:t>َ</w:t>
      </w:r>
      <w:r w:rsidRPr="00CA7E2D">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CA7E2D">
        <w:rPr>
          <w:rFonts w:asciiTheme="minorBidi" w:hAnsiTheme="minorBidi" w:cstheme="minorBidi"/>
          <w:color w:val="000000" w:themeColor="text1"/>
          <w:sz w:val="28"/>
          <w:szCs w:val="28"/>
          <w:rtl/>
        </w:rPr>
        <w:t>يَّ مُتعمِّدًا فلْيَتبوَّأْ مَقعَدَهُ من النارِ</w:t>
      </w:r>
      <w:r>
        <w:rPr>
          <w:rFonts w:asciiTheme="minorBidi" w:hAnsiTheme="minorBidi" w:cstheme="minorBidi" w:hint="cs"/>
          <w:color w:val="000000" w:themeColor="text1"/>
          <w:sz w:val="28"/>
          <w:szCs w:val="28"/>
          <w:rtl/>
        </w:rPr>
        <w:t>" (</w:t>
      </w:r>
      <w:r w:rsidRPr="00736AD0">
        <w:rPr>
          <w:rFonts w:asciiTheme="minorBidi" w:hAnsiTheme="minorBidi" w:cstheme="minorBidi"/>
          <w:color w:val="000000" w:themeColor="text1"/>
          <w:sz w:val="28"/>
          <w:szCs w:val="28"/>
          <w:rtl/>
        </w:rPr>
        <w:t xml:space="preserve">صَحَّحَهُ الألْبَانِيُّ ، في صَحِيحِ الْجَامِعِ: </w:t>
      </w:r>
      <w:r>
        <w:rPr>
          <w:rFonts w:asciiTheme="minorBidi" w:hAnsiTheme="minorBidi" w:cstheme="minorBidi" w:hint="cs"/>
          <w:color w:val="000000" w:themeColor="text1"/>
          <w:sz w:val="24"/>
          <w:szCs w:val="24"/>
          <w:rtl/>
        </w:rPr>
        <w:t>2837</w:t>
      </w:r>
      <w:r w:rsidRPr="00736AD0">
        <w:rPr>
          <w:rFonts w:asciiTheme="minorBidi" w:hAnsiTheme="minorBidi" w:cstheme="minorBidi"/>
          <w:color w:val="000000" w:themeColor="text1"/>
          <w:sz w:val="28"/>
          <w:szCs w:val="28"/>
          <w:rtl/>
        </w:rPr>
        <w:t xml:space="preserve"> ،</w:t>
      </w:r>
      <w:r>
        <w:rPr>
          <w:rFonts w:asciiTheme="minorBidi" w:hAnsiTheme="minorBidi" w:cstheme="minorBidi" w:hint="cs"/>
          <w:color w:val="000000" w:themeColor="text1"/>
          <w:sz w:val="28"/>
          <w:szCs w:val="28"/>
          <w:rtl/>
        </w:rPr>
        <w:t xml:space="preserve"> وعَنْ صَحيحِ التِّرْمِذِيِّ: </w:t>
      </w:r>
      <w:r w:rsidRPr="00CE4A78">
        <w:rPr>
          <w:rFonts w:asciiTheme="minorBidi" w:hAnsiTheme="minorBidi" w:cstheme="minorBidi" w:hint="cs"/>
          <w:color w:val="000000" w:themeColor="text1"/>
          <w:sz w:val="24"/>
          <w:szCs w:val="24"/>
          <w:rtl/>
        </w:rPr>
        <w:t>2669</w:t>
      </w:r>
      <w:r>
        <w:rPr>
          <w:rFonts w:asciiTheme="minorBidi" w:hAnsiTheme="minorBidi" w:cstheme="minorBidi" w:hint="cs"/>
          <w:color w:val="000000" w:themeColor="text1"/>
          <w:sz w:val="28"/>
          <w:szCs w:val="28"/>
          <w:rtl/>
        </w:rPr>
        <w:t xml:space="preserve">. </w:t>
      </w:r>
      <w:r w:rsidRPr="00736AD0">
        <w:rPr>
          <w:rFonts w:asciiTheme="minorBidi" w:hAnsiTheme="minorBidi" w:cstheme="minorBidi"/>
          <w:color w:val="000000" w:themeColor="text1"/>
          <w:sz w:val="28"/>
          <w:szCs w:val="28"/>
          <w:rtl/>
        </w:rPr>
        <w:t>وأخْرَجَهُ الْبُخَارِيُّ</w:t>
      </w:r>
      <w:r>
        <w:rPr>
          <w:rFonts w:asciiTheme="minorBidi" w:hAnsiTheme="minorBidi" w:cstheme="minorBidi" w:hint="cs"/>
          <w:color w:val="000000" w:themeColor="text1"/>
          <w:sz w:val="28"/>
          <w:szCs w:val="28"/>
          <w:rtl/>
        </w:rPr>
        <w:t xml:space="preserve"> ، في صَحيحِهِ</w:t>
      </w:r>
      <w:r w:rsidRPr="00736AD0">
        <w:rPr>
          <w:rFonts w:asciiTheme="minorBidi" w:hAnsiTheme="minorBidi" w:cstheme="minorBidi"/>
          <w:color w:val="000000" w:themeColor="text1"/>
          <w:sz w:val="28"/>
          <w:szCs w:val="28"/>
          <w:rtl/>
        </w:rPr>
        <w:t xml:space="preserve">: </w:t>
      </w:r>
      <w:r>
        <w:rPr>
          <w:rFonts w:asciiTheme="minorBidi" w:hAnsiTheme="minorBidi" w:cstheme="minorBidi" w:hint="cs"/>
          <w:color w:val="000000" w:themeColor="text1"/>
          <w:sz w:val="24"/>
          <w:szCs w:val="24"/>
          <w:rtl/>
        </w:rPr>
        <w:t>3461).</w:t>
      </w:r>
    </w:p>
    <w:p w14:paraId="0A765096" w14:textId="4A784C92" w:rsidR="00E341F2" w:rsidRPr="00E341F2" w:rsidRDefault="00E341F2" w:rsidP="00E341F2">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 xml:space="preserve">Companion Abdullah Bin (Son of) ‘Omar, mAbpwt both, said that the Messenger of Allah, pbbuh, said: “Convey even one verse from me, and (there should be) no discomfort to narrate from the Children of Israel. And whoever tells a lie intentionally about me, let him take his seat in the (Hell) Fire” (This ‘Hadeeth was authenticated by Al-Albani, in </w:t>
      </w:r>
      <w:r w:rsidRPr="003505E9">
        <w:rPr>
          <w:rFonts w:asciiTheme="minorBidi" w:hAnsiTheme="minorBidi" w:cstheme="minorBidi"/>
          <w:color w:val="000000" w:themeColor="text1"/>
          <w:u w:val="single"/>
        </w:rPr>
        <w:t>S</w:t>
      </w:r>
      <w:r>
        <w:rPr>
          <w:rFonts w:asciiTheme="minorBidi" w:hAnsiTheme="minorBidi" w:cstheme="minorBidi"/>
          <w:color w:val="000000" w:themeColor="text1"/>
        </w:rPr>
        <w:t xml:space="preserve">a’hee’h El-Jami’: 2837 and based on </w:t>
      </w:r>
      <w:r w:rsidRPr="003505E9">
        <w:rPr>
          <w:rFonts w:asciiTheme="minorBidi" w:hAnsiTheme="minorBidi" w:cstheme="minorBidi"/>
          <w:color w:val="000000" w:themeColor="text1"/>
          <w:u w:val="single"/>
        </w:rPr>
        <w:t>S</w:t>
      </w:r>
      <w:r>
        <w:rPr>
          <w:rFonts w:asciiTheme="minorBidi" w:hAnsiTheme="minorBidi" w:cstheme="minorBidi"/>
          <w:color w:val="000000" w:themeColor="text1"/>
        </w:rPr>
        <w:t>a’hee’h El-Tirmi</w:t>
      </w:r>
      <w:r w:rsidRPr="003505E9">
        <w:rPr>
          <w:rFonts w:asciiTheme="minorBidi" w:hAnsiTheme="minorBidi" w:cstheme="minorBidi"/>
          <w:color w:val="000000" w:themeColor="text1"/>
          <w:u w:val="single"/>
        </w:rPr>
        <w:t>dth</w:t>
      </w:r>
      <w:r>
        <w:rPr>
          <w:rFonts w:asciiTheme="minorBidi" w:hAnsiTheme="minorBidi" w:cstheme="minorBidi"/>
          <w:color w:val="000000" w:themeColor="text1"/>
        </w:rPr>
        <w:t>i: 2669. It was also authenticated as Sa’hee’h by Al-Bu</w:t>
      </w:r>
      <w:r w:rsidRPr="003505E9">
        <w:rPr>
          <w:rFonts w:asciiTheme="minorBidi" w:hAnsiTheme="minorBidi" w:cstheme="minorBidi"/>
          <w:color w:val="000000" w:themeColor="text1"/>
          <w:u w:val="single"/>
        </w:rPr>
        <w:t>kh</w:t>
      </w:r>
      <w:r>
        <w:rPr>
          <w:rFonts w:asciiTheme="minorBidi" w:hAnsiTheme="minorBidi" w:cstheme="minorBidi"/>
          <w:color w:val="000000" w:themeColor="text1"/>
        </w:rPr>
        <w:t xml:space="preserve">ari: 3461). </w:t>
      </w:r>
    </w:p>
    <w:p w14:paraId="5A57EB4A" w14:textId="0509F3B3" w:rsidR="004E28BE" w:rsidRDefault="00C70D47" w:rsidP="004E28BE">
      <w:pPr>
        <w:bidi/>
        <w:spacing w:before="100" w:beforeAutospacing="1" w:after="100" w:afterAutospacing="1"/>
        <w:jc w:val="both"/>
        <w:rPr>
          <w:rFonts w:cs="Arial"/>
          <w:sz w:val="28"/>
          <w:szCs w:val="28"/>
          <w:rtl/>
        </w:rPr>
      </w:pPr>
      <w:r>
        <w:rPr>
          <w:rFonts w:cs="Arial" w:hint="cs"/>
          <w:sz w:val="28"/>
          <w:szCs w:val="28"/>
          <w:rtl/>
        </w:rPr>
        <w:t>و</w:t>
      </w:r>
      <w:r w:rsidR="004E28BE">
        <w:rPr>
          <w:rFonts w:cs="Arial" w:hint="cs"/>
          <w:sz w:val="28"/>
          <w:szCs w:val="28"/>
          <w:rtl/>
        </w:rPr>
        <w:t>عنْ أبي هُرَيْرَةَ ، رضيَ اللهُ عنهُ ، أنَّ رسولَ اللهِ ، صلَّى اللهُ عليهِ وسلَّمَ ، قال: "</w:t>
      </w:r>
      <w:r w:rsidR="004E28BE" w:rsidRPr="009155C4">
        <w:rPr>
          <w:rFonts w:cs="Arial"/>
          <w:b/>
          <w:bCs/>
          <w:color w:val="EE0000"/>
          <w:sz w:val="28"/>
          <w:szCs w:val="28"/>
          <w:rtl/>
        </w:rPr>
        <w:t>لا تُصَدِّقوا أهلَ الكتابِ</w:t>
      </w:r>
      <w:r w:rsidR="004E28BE" w:rsidRPr="009155C4">
        <w:rPr>
          <w:rFonts w:cs="Arial" w:hint="cs"/>
          <w:b/>
          <w:bCs/>
          <w:color w:val="EE0000"/>
          <w:sz w:val="28"/>
          <w:szCs w:val="28"/>
          <w:rtl/>
        </w:rPr>
        <w:t xml:space="preserve"> </w:t>
      </w:r>
      <w:r w:rsidR="004E28BE" w:rsidRPr="009155C4">
        <w:rPr>
          <w:rFonts w:cs="Arial"/>
          <w:b/>
          <w:bCs/>
          <w:color w:val="EE0000"/>
          <w:sz w:val="28"/>
          <w:szCs w:val="28"/>
          <w:rtl/>
        </w:rPr>
        <w:t>، ولا تُكَذِّبوهم</w:t>
      </w:r>
      <w:r w:rsidR="004E28BE">
        <w:rPr>
          <w:rFonts w:cs="Arial"/>
          <w:sz w:val="28"/>
          <w:szCs w:val="28"/>
        </w:rPr>
        <w:t>”</w:t>
      </w:r>
      <w:r w:rsidR="004E28BE">
        <w:rPr>
          <w:rFonts w:cs="Arial" w:hint="cs"/>
          <w:sz w:val="28"/>
          <w:szCs w:val="28"/>
          <w:rtl/>
        </w:rPr>
        <w:t xml:space="preserve"> ،</w:t>
      </w:r>
      <w:r w:rsidR="004E28BE" w:rsidRPr="00146FEB">
        <w:rPr>
          <w:rFonts w:cs="Arial"/>
          <w:sz w:val="28"/>
          <w:szCs w:val="28"/>
          <w:rtl/>
        </w:rPr>
        <w:t xml:space="preserve"> و </w:t>
      </w:r>
      <w:r w:rsidR="004E28BE">
        <w:rPr>
          <w:rFonts w:cs="Arial" w:hint="cs"/>
          <w:sz w:val="28"/>
          <w:szCs w:val="28"/>
          <w:rtl/>
        </w:rPr>
        <w:t>"</w:t>
      </w:r>
      <w:r w:rsidR="004E28BE" w:rsidRPr="007A47BE">
        <w:rPr>
          <w:rFonts w:cs="Arial"/>
          <w:sz w:val="28"/>
          <w:szCs w:val="28"/>
          <w:rtl/>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sidR="004E28BE">
        <w:rPr>
          <w:rFonts w:cs="Arial" w:hint="cs"/>
          <w:sz w:val="28"/>
          <w:szCs w:val="28"/>
          <w:rtl/>
        </w:rPr>
        <w:t xml:space="preserve">" (الْبَقَرَةُ ، </w:t>
      </w:r>
      <w:r w:rsidR="004E28BE">
        <w:rPr>
          <w:rFonts w:cs="Arial" w:hint="cs"/>
          <w:sz w:val="24"/>
          <w:szCs w:val="24"/>
          <w:rtl/>
        </w:rPr>
        <w:t>2: 136</w:t>
      </w:r>
      <w:r w:rsidR="004E28BE">
        <w:rPr>
          <w:rFonts w:cs="Arial" w:hint="cs"/>
          <w:sz w:val="28"/>
          <w:szCs w:val="28"/>
          <w:rtl/>
        </w:rPr>
        <w:t xml:space="preserve">). </w:t>
      </w:r>
    </w:p>
    <w:p w14:paraId="6E151AA5" w14:textId="06934202" w:rsidR="004E28BE" w:rsidRPr="004E28BE" w:rsidRDefault="004E28BE" w:rsidP="004E28BE">
      <w:pPr>
        <w:bidi/>
        <w:spacing w:before="100" w:beforeAutospacing="1" w:after="100" w:afterAutospacing="1"/>
        <w:jc w:val="both"/>
        <w:rPr>
          <w:rFonts w:cs="Arial"/>
          <w:sz w:val="28"/>
          <w:szCs w:val="28"/>
        </w:rPr>
      </w:pPr>
      <w:r>
        <w:rPr>
          <w:rFonts w:cs="Arial" w:hint="cs"/>
          <w:sz w:val="28"/>
          <w:szCs w:val="28"/>
          <w:rtl/>
        </w:rPr>
        <w:t>وهذا الحديثُ الشريفُ صَحَّحَهُ</w:t>
      </w:r>
      <w:r w:rsidRPr="00146FEB">
        <w:rPr>
          <w:rFonts w:cs="Arial"/>
          <w:sz w:val="28"/>
          <w:szCs w:val="28"/>
          <w:rtl/>
        </w:rPr>
        <w:t xml:space="preserve"> الأل</w:t>
      </w:r>
      <w:r>
        <w:rPr>
          <w:rFonts w:cs="Arial" w:hint="cs"/>
          <w:sz w:val="28"/>
          <w:szCs w:val="28"/>
          <w:rtl/>
        </w:rPr>
        <w:t>ْ</w:t>
      </w:r>
      <w:r w:rsidRPr="00146FEB">
        <w:rPr>
          <w:rFonts w:cs="Arial"/>
          <w:sz w:val="28"/>
          <w:szCs w:val="28"/>
          <w:rtl/>
        </w:rPr>
        <w:t>ب</w:t>
      </w:r>
      <w:r>
        <w:rPr>
          <w:rFonts w:cs="Arial" w:hint="cs"/>
          <w:sz w:val="28"/>
          <w:szCs w:val="28"/>
          <w:rtl/>
        </w:rPr>
        <w:t>َ</w:t>
      </w:r>
      <w:r w:rsidRPr="00146FEB">
        <w:rPr>
          <w:rFonts w:cs="Arial"/>
          <w:sz w:val="28"/>
          <w:szCs w:val="28"/>
          <w:rtl/>
        </w:rPr>
        <w:t>ان</w:t>
      </w:r>
      <w:r>
        <w:rPr>
          <w:rFonts w:cs="Arial" w:hint="cs"/>
          <w:sz w:val="28"/>
          <w:szCs w:val="28"/>
          <w:rtl/>
        </w:rPr>
        <w:t>ِ</w:t>
      </w:r>
      <w:r w:rsidRPr="00146FEB">
        <w:rPr>
          <w:rFonts w:cs="Arial"/>
          <w:sz w:val="28"/>
          <w:szCs w:val="28"/>
          <w:rtl/>
        </w:rPr>
        <w:t>ي</w:t>
      </w:r>
      <w:r>
        <w:rPr>
          <w:rFonts w:cs="Arial" w:hint="cs"/>
          <w:sz w:val="28"/>
          <w:szCs w:val="28"/>
          <w:rtl/>
        </w:rPr>
        <w:t xml:space="preserve">ُّ ، في </w:t>
      </w:r>
      <w:r w:rsidRPr="00146FEB">
        <w:rPr>
          <w:rFonts w:cs="Arial"/>
          <w:sz w:val="28"/>
          <w:szCs w:val="28"/>
          <w:rtl/>
        </w:rPr>
        <w:t>ص</w:t>
      </w:r>
      <w:r>
        <w:rPr>
          <w:rFonts w:cs="Arial" w:hint="cs"/>
          <w:sz w:val="28"/>
          <w:szCs w:val="28"/>
          <w:rtl/>
        </w:rPr>
        <w:t>َ</w:t>
      </w:r>
      <w:r w:rsidRPr="00146FEB">
        <w:rPr>
          <w:rFonts w:cs="Arial"/>
          <w:sz w:val="28"/>
          <w:szCs w:val="28"/>
          <w:rtl/>
        </w:rPr>
        <w:t>ح</w:t>
      </w:r>
      <w:r>
        <w:rPr>
          <w:rFonts w:cs="Arial" w:hint="cs"/>
          <w:sz w:val="28"/>
          <w:szCs w:val="28"/>
          <w:rtl/>
        </w:rPr>
        <w:t>ِ</w:t>
      </w:r>
      <w:r w:rsidRPr="00146FEB">
        <w:rPr>
          <w:rFonts w:cs="Arial"/>
          <w:sz w:val="28"/>
          <w:szCs w:val="28"/>
          <w:rtl/>
        </w:rPr>
        <w:t>يح</w:t>
      </w:r>
      <w:r>
        <w:rPr>
          <w:rFonts w:cs="Arial" w:hint="cs"/>
          <w:sz w:val="28"/>
          <w:szCs w:val="28"/>
          <w:rtl/>
        </w:rPr>
        <w:t>ِ</w:t>
      </w:r>
      <w:r w:rsidRPr="00146FEB">
        <w:rPr>
          <w:rFonts w:cs="Arial"/>
          <w:sz w:val="28"/>
          <w:szCs w:val="28"/>
          <w:rtl/>
        </w:rPr>
        <w:t xml:space="preserve"> ال</w:t>
      </w:r>
      <w:r>
        <w:rPr>
          <w:rFonts w:cs="Arial" w:hint="cs"/>
          <w:sz w:val="28"/>
          <w:szCs w:val="28"/>
          <w:rtl/>
        </w:rPr>
        <w:t>ْ</w:t>
      </w:r>
      <w:r w:rsidRPr="00146FEB">
        <w:rPr>
          <w:rFonts w:cs="Arial"/>
          <w:sz w:val="28"/>
          <w:szCs w:val="28"/>
          <w:rtl/>
        </w:rPr>
        <w:t>ج</w:t>
      </w:r>
      <w:r>
        <w:rPr>
          <w:rFonts w:cs="Arial" w:hint="cs"/>
          <w:sz w:val="28"/>
          <w:szCs w:val="28"/>
          <w:rtl/>
        </w:rPr>
        <w:t>َ</w:t>
      </w:r>
      <w:r w:rsidRPr="00146FEB">
        <w:rPr>
          <w:rFonts w:cs="Arial"/>
          <w:sz w:val="28"/>
          <w:szCs w:val="28"/>
          <w:rtl/>
        </w:rPr>
        <w:t>ام</w:t>
      </w:r>
      <w:r>
        <w:rPr>
          <w:rFonts w:cs="Arial" w:hint="cs"/>
          <w:sz w:val="28"/>
          <w:szCs w:val="28"/>
          <w:rtl/>
        </w:rPr>
        <w:t>ِ</w:t>
      </w:r>
      <w:r w:rsidRPr="00146FEB">
        <w:rPr>
          <w:rFonts w:cs="Arial"/>
          <w:sz w:val="28"/>
          <w:szCs w:val="28"/>
          <w:rtl/>
        </w:rPr>
        <w:t>ع</w:t>
      </w:r>
      <w:r>
        <w:rPr>
          <w:rFonts w:cs="Arial" w:hint="cs"/>
          <w:sz w:val="28"/>
          <w:szCs w:val="28"/>
          <w:rtl/>
        </w:rPr>
        <w:t xml:space="preserve">ِ: </w:t>
      </w:r>
      <w:r>
        <w:rPr>
          <w:rFonts w:cs="Arial" w:hint="cs"/>
          <w:sz w:val="24"/>
          <w:szCs w:val="24"/>
          <w:rtl/>
        </w:rPr>
        <w:t>7346</w:t>
      </w:r>
      <w:r>
        <w:rPr>
          <w:rFonts w:cs="Arial" w:hint="cs"/>
          <w:sz w:val="28"/>
          <w:szCs w:val="28"/>
          <w:rtl/>
        </w:rPr>
        <w:t xml:space="preserve"> ، و</w:t>
      </w:r>
      <w:r w:rsidRPr="00146FEB">
        <w:rPr>
          <w:rFonts w:cs="Arial"/>
          <w:sz w:val="28"/>
          <w:szCs w:val="28"/>
          <w:rtl/>
        </w:rPr>
        <w:t>أخ</w:t>
      </w:r>
      <w:r>
        <w:rPr>
          <w:rFonts w:cs="Arial" w:hint="cs"/>
          <w:sz w:val="28"/>
          <w:szCs w:val="28"/>
          <w:rtl/>
        </w:rPr>
        <w:t>ْ</w:t>
      </w:r>
      <w:r w:rsidRPr="00146FEB">
        <w:rPr>
          <w:rFonts w:cs="Arial"/>
          <w:sz w:val="28"/>
          <w:szCs w:val="28"/>
          <w:rtl/>
        </w:rPr>
        <w:t>ر</w:t>
      </w:r>
      <w:r>
        <w:rPr>
          <w:rFonts w:cs="Arial" w:hint="cs"/>
          <w:sz w:val="28"/>
          <w:szCs w:val="28"/>
          <w:rtl/>
        </w:rPr>
        <w:t>َ</w:t>
      </w:r>
      <w:r w:rsidRPr="00146FEB">
        <w:rPr>
          <w:rFonts w:cs="Arial"/>
          <w:sz w:val="28"/>
          <w:szCs w:val="28"/>
          <w:rtl/>
        </w:rPr>
        <w:t>ج</w:t>
      </w:r>
      <w:r>
        <w:rPr>
          <w:rFonts w:cs="Arial" w:hint="cs"/>
          <w:sz w:val="28"/>
          <w:szCs w:val="28"/>
          <w:rtl/>
        </w:rPr>
        <w:t>َ</w:t>
      </w:r>
      <w:r w:rsidRPr="00146FEB">
        <w:rPr>
          <w:rFonts w:cs="Arial"/>
          <w:sz w:val="28"/>
          <w:szCs w:val="28"/>
          <w:rtl/>
        </w:rPr>
        <w:t>ه</w:t>
      </w:r>
      <w:r>
        <w:rPr>
          <w:rFonts w:cs="Arial" w:hint="cs"/>
          <w:sz w:val="28"/>
          <w:szCs w:val="28"/>
          <w:rtl/>
        </w:rPr>
        <w:t>ُ</w:t>
      </w:r>
      <w:r w:rsidRPr="00146FEB">
        <w:rPr>
          <w:rFonts w:cs="Arial"/>
          <w:sz w:val="28"/>
          <w:szCs w:val="28"/>
          <w:rtl/>
        </w:rPr>
        <w:t xml:space="preserve"> ال</w:t>
      </w:r>
      <w:r>
        <w:rPr>
          <w:rFonts w:cs="Arial" w:hint="cs"/>
          <w:sz w:val="28"/>
          <w:szCs w:val="28"/>
          <w:rtl/>
        </w:rPr>
        <w:t>ْ</w:t>
      </w:r>
      <w:r w:rsidRPr="00146FEB">
        <w:rPr>
          <w:rFonts w:cs="Arial"/>
          <w:sz w:val="28"/>
          <w:szCs w:val="28"/>
          <w:rtl/>
        </w:rPr>
        <w:t>ب</w:t>
      </w:r>
      <w:r>
        <w:rPr>
          <w:rFonts w:cs="Arial" w:hint="cs"/>
          <w:sz w:val="28"/>
          <w:szCs w:val="28"/>
          <w:rtl/>
        </w:rPr>
        <w:t>ُ</w:t>
      </w:r>
      <w:r w:rsidRPr="00146FEB">
        <w:rPr>
          <w:rFonts w:cs="Arial"/>
          <w:sz w:val="28"/>
          <w:szCs w:val="28"/>
          <w:rtl/>
        </w:rPr>
        <w:t>خ</w:t>
      </w:r>
      <w:r>
        <w:rPr>
          <w:rFonts w:cs="Arial" w:hint="cs"/>
          <w:sz w:val="28"/>
          <w:szCs w:val="28"/>
          <w:rtl/>
        </w:rPr>
        <w:t>َ</w:t>
      </w:r>
      <w:r w:rsidRPr="00146FEB">
        <w:rPr>
          <w:rFonts w:cs="Arial"/>
          <w:sz w:val="28"/>
          <w:szCs w:val="28"/>
          <w:rtl/>
        </w:rPr>
        <w:t>ار</w:t>
      </w:r>
      <w:r>
        <w:rPr>
          <w:rFonts w:cs="Arial" w:hint="cs"/>
          <w:sz w:val="28"/>
          <w:szCs w:val="28"/>
          <w:rtl/>
        </w:rPr>
        <w:t>ِ</w:t>
      </w:r>
      <w:r w:rsidRPr="00146FEB">
        <w:rPr>
          <w:rFonts w:cs="Arial"/>
          <w:sz w:val="28"/>
          <w:szCs w:val="28"/>
          <w:rtl/>
        </w:rPr>
        <w:t>ي</w:t>
      </w:r>
      <w:r>
        <w:rPr>
          <w:rFonts w:cs="Arial" w:hint="cs"/>
          <w:sz w:val="28"/>
          <w:szCs w:val="28"/>
          <w:rtl/>
        </w:rPr>
        <w:t>ُّ:</w:t>
      </w:r>
      <w:r w:rsidRPr="00146FEB">
        <w:rPr>
          <w:rFonts w:cs="Arial"/>
          <w:sz w:val="28"/>
          <w:szCs w:val="28"/>
          <w:rtl/>
        </w:rPr>
        <w:t xml:space="preserve"> </w:t>
      </w:r>
      <w:r w:rsidRPr="00146FEB">
        <w:rPr>
          <w:rFonts w:cs="Arial"/>
          <w:sz w:val="24"/>
          <w:szCs w:val="24"/>
          <w:rtl/>
        </w:rPr>
        <w:t>7362</w:t>
      </w:r>
      <w:r>
        <w:rPr>
          <w:rFonts w:cs="Arial" w:hint="cs"/>
          <w:sz w:val="28"/>
          <w:szCs w:val="28"/>
          <w:rtl/>
        </w:rPr>
        <w:t xml:space="preserve"> </w:t>
      </w:r>
      <w:r w:rsidRPr="00146FEB">
        <w:rPr>
          <w:rFonts w:cs="Arial"/>
          <w:sz w:val="28"/>
          <w:szCs w:val="28"/>
          <w:rtl/>
        </w:rPr>
        <w:t>، والن</w:t>
      </w:r>
      <w:r>
        <w:rPr>
          <w:rFonts w:cs="Arial" w:hint="cs"/>
          <w:sz w:val="28"/>
          <w:szCs w:val="28"/>
          <w:rtl/>
        </w:rPr>
        <w:t>ِّ</w:t>
      </w:r>
      <w:r w:rsidRPr="00146FEB">
        <w:rPr>
          <w:rFonts w:cs="Arial"/>
          <w:sz w:val="28"/>
          <w:szCs w:val="28"/>
          <w:rtl/>
        </w:rPr>
        <w:t>س</w:t>
      </w:r>
      <w:r>
        <w:rPr>
          <w:rFonts w:cs="Arial" w:hint="cs"/>
          <w:sz w:val="28"/>
          <w:szCs w:val="28"/>
          <w:rtl/>
        </w:rPr>
        <w:t>َ</w:t>
      </w:r>
      <w:r w:rsidRPr="00146FEB">
        <w:rPr>
          <w:rFonts w:cs="Arial"/>
          <w:sz w:val="28"/>
          <w:szCs w:val="28"/>
          <w:rtl/>
        </w:rPr>
        <w:t>ائ</w:t>
      </w:r>
      <w:r>
        <w:rPr>
          <w:rFonts w:cs="Arial" w:hint="cs"/>
          <w:sz w:val="28"/>
          <w:szCs w:val="28"/>
          <w:rtl/>
        </w:rPr>
        <w:t>ِ</w:t>
      </w:r>
      <w:r w:rsidRPr="00146FEB">
        <w:rPr>
          <w:rFonts w:cs="Arial"/>
          <w:sz w:val="28"/>
          <w:szCs w:val="28"/>
          <w:rtl/>
        </w:rPr>
        <w:t>ي</w:t>
      </w:r>
      <w:r>
        <w:rPr>
          <w:rFonts w:cs="Arial" w:hint="cs"/>
          <w:sz w:val="28"/>
          <w:szCs w:val="28"/>
          <w:rtl/>
        </w:rPr>
        <w:t xml:space="preserve">ُّ </w:t>
      </w:r>
      <w:r w:rsidRPr="00146FEB">
        <w:rPr>
          <w:rFonts w:cs="Arial"/>
          <w:sz w:val="28"/>
          <w:szCs w:val="28"/>
          <w:rtl/>
        </w:rPr>
        <w:t>في الكبرى</w:t>
      </w:r>
      <w:r>
        <w:rPr>
          <w:rFonts w:cs="Arial" w:hint="cs"/>
          <w:sz w:val="28"/>
          <w:szCs w:val="28"/>
          <w:rtl/>
        </w:rPr>
        <w:t>:</w:t>
      </w:r>
      <w:r w:rsidRPr="00146FEB">
        <w:rPr>
          <w:rFonts w:cs="Arial"/>
          <w:sz w:val="28"/>
          <w:szCs w:val="28"/>
          <w:rtl/>
        </w:rPr>
        <w:t xml:space="preserve"> </w:t>
      </w:r>
      <w:r w:rsidRPr="00146FEB">
        <w:rPr>
          <w:rFonts w:cs="Arial"/>
          <w:sz w:val="24"/>
          <w:szCs w:val="24"/>
          <w:rtl/>
        </w:rPr>
        <w:t>11323</w:t>
      </w:r>
      <w:r>
        <w:rPr>
          <w:rFonts w:cs="Arial" w:hint="cs"/>
          <w:sz w:val="28"/>
          <w:szCs w:val="28"/>
          <w:rtl/>
        </w:rPr>
        <w:t xml:space="preserve"> </w:t>
      </w:r>
      <w:r w:rsidRPr="00146FEB">
        <w:rPr>
          <w:rFonts w:cs="Arial"/>
          <w:sz w:val="28"/>
          <w:szCs w:val="28"/>
          <w:rtl/>
        </w:rPr>
        <w:t>، وال</w:t>
      </w:r>
      <w:r>
        <w:rPr>
          <w:rFonts w:cs="Arial" w:hint="cs"/>
          <w:sz w:val="28"/>
          <w:szCs w:val="28"/>
          <w:rtl/>
        </w:rPr>
        <w:t>ْ</w:t>
      </w:r>
      <w:r w:rsidRPr="00146FEB">
        <w:rPr>
          <w:rFonts w:cs="Arial"/>
          <w:sz w:val="28"/>
          <w:szCs w:val="28"/>
          <w:rtl/>
        </w:rPr>
        <w:t>ب</w:t>
      </w:r>
      <w:r>
        <w:rPr>
          <w:rFonts w:cs="Arial" w:hint="cs"/>
          <w:sz w:val="28"/>
          <w:szCs w:val="28"/>
          <w:rtl/>
        </w:rPr>
        <w:t>ِ</w:t>
      </w:r>
      <w:r w:rsidRPr="00146FEB">
        <w:rPr>
          <w:rFonts w:cs="Arial"/>
          <w:sz w:val="28"/>
          <w:szCs w:val="28"/>
          <w:rtl/>
        </w:rPr>
        <w:t>ي</w:t>
      </w:r>
      <w:r>
        <w:rPr>
          <w:rFonts w:cs="Arial" w:hint="cs"/>
          <w:sz w:val="28"/>
          <w:szCs w:val="28"/>
          <w:rtl/>
        </w:rPr>
        <w:t>ْ</w:t>
      </w:r>
      <w:r w:rsidRPr="00146FEB">
        <w:rPr>
          <w:rFonts w:cs="Arial"/>
          <w:sz w:val="28"/>
          <w:szCs w:val="28"/>
          <w:rtl/>
        </w:rPr>
        <w:t>ه</w:t>
      </w:r>
      <w:r>
        <w:rPr>
          <w:rFonts w:cs="Arial" w:hint="cs"/>
          <w:sz w:val="28"/>
          <w:szCs w:val="28"/>
          <w:rtl/>
        </w:rPr>
        <w:t>َ</w:t>
      </w:r>
      <w:r w:rsidRPr="00146FEB">
        <w:rPr>
          <w:rFonts w:cs="Arial"/>
          <w:sz w:val="28"/>
          <w:szCs w:val="28"/>
          <w:rtl/>
        </w:rPr>
        <w:t>ق</w:t>
      </w:r>
      <w:r>
        <w:rPr>
          <w:rFonts w:cs="Arial" w:hint="cs"/>
          <w:sz w:val="28"/>
          <w:szCs w:val="28"/>
          <w:rtl/>
        </w:rPr>
        <w:t>ِ</w:t>
      </w:r>
      <w:r w:rsidRPr="00146FEB">
        <w:rPr>
          <w:rFonts w:cs="Arial"/>
          <w:sz w:val="28"/>
          <w:szCs w:val="28"/>
          <w:rtl/>
        </w:rPr>
        <w:t>ي</w:t>
      </w:r>
      <w:r>
        <w:rPr>
          <w:rFonts w:cs="Arial" w:hint="cs"/>
          <w:sz w:val="28"/>
          <w:szCs w:val="28"/>
          <w:rtl/>
        </w:rPr>
        <w:t>ُّ</w:t>
      </w:r>
      <w:r w:rsidRPr="00146FEB">
        <w:rPr>
          <w:rFonts w:cs="Arial"/>
          <w:sz w:val="28"/>
          <w:szCs w:val="28"/>
          <w:rtl/>
        </w:rPr>
        <w:t xml:space="preserve"> في الش</w:t>
      </w:r>
      <w:r>
        <w:rPr>
          <w:rFonts w:cs="Arial" w:hint="cs"/>
          <w:sz w:val="28"/>
          <w:szCs w:val="28"/>
          <w:rtl/>
        </w:rPr>
        <w:t>ِّ</w:t>
      </w:r>
      <w:r w:rsidRPr="00146FEB">
        <w:rPr>
          <w:rFonts w:cs="Arial"/>
          <w:sz w:val="28"/>
          <w:szCs w:val="28"/>
          <w:rtl/>
        </w:rPr>
        <w:t>ع</w:t>
      </w:r>
      <w:r>
        <w:rPr>
          <w:rFonts w:cs="Arial" w:hint="cs"/>
          <w:sz w:val="28"/>
          <w:szCs w:val="28"/>
          <w:rtl/>
        </w:rPr>
        <w:t>ْ</w:t>
      </w:r>
      <w:r w:rsidRPr="00146FEB">
        <w:rPr>
          <w:rFonts w:cs="Arial"/>
          <w:sz w:val="28"/>
          <w:szCs w:val="28"/>
          <w:rtl/>
        </w:rPr>
        <w:t>ب</w:t>
      </w:r>
      <w:r>
        <w:rPr>
          <w:rFonts w:cs="Arial" w:hint="cs"/>
          <w:sz w:val="28"/>
          <w:szCs w:val="28"/>
          <w:rtl/>
        </w:rPr>
        <w:t>ِ:</w:t>
      </w:r>
      <w:r w:rsidRPr="00146FEB">
        <w:rPr>
          <w:rFonts w:cs="Arial"/>
          <w:sz w:val="28"/>
          <w:szCs w:val="28"/>
          <w:rtl/>
        </w:rPr>
        <w:t xml:space="preserve"> </w:t>
      </w:r>
      <w:r w:rsidRPr="00B74B75">
        <w:rPr>
          <w:rFonts w:cs="Arial"/>
          <w:sz w:val="24"/>
          <w:szCs w:val="24"/>
          <w:rtl/>
        </w:rPr>
        <w:t>4842</w:t>
      </w:r>
      <w:r w:rsidRPr="00146FEB">
        <w:rPr>
          <w:rFonts w:cs="Arial"/>
          <w:sz w:val="28"/>
          <w:szCs w:val="28"/>
          <w:rtl/>
        </w:rPr>
        <w:t xml:space="preserve"> </w:t>
      </w:r>
      <w:r>
        <w:rPr>
          <w:rFonts w:cs="Arial" w:hint="cs"/>
          <w:sz w:val="28"/>
          <w:szCs w:val="28"/>
          <w:rtl/>
        </w:rPr>
        <w:t xml:space="preserve">، </w:t>
      </w:r>
      <w:r w:rsidRPr="00146FEB">
        <w:rPr>
          <w:rFonts w:cs="Arial"/>
          <w:sz w:val="28"/>
          <w:szCs w:val="28"/>
          <w:rtl/>
        </w:rPr>
        <w:t>و</w:t>
      </w:r>
      <w:r>
        <w:rPr>
          <w:rFonts w:cs="Arial" w:hint="cs"/>
          <w:sz w:val="28"/>
          <w:szCs w:val="28"/>
          <w:rtl/>
        </w:rPr>
        <w:t>َ</w:t>
      </w:r>
      <w:r w:rsidRPr="00146FEB">
        <w:rPr>
          <w:rFonts w:cs="Arial"/>
          <w:sz w:val="28"/>
          <w:szCs w:val="28"/>
          <w:rtl/>
        </w:rPr>
        <w:t>ال</w:t>
      </w:r>
      <w:r>
        <w:rPr>
          <w:rFonts w:cs="Arial" w:hint="cs"/>
          <w:sz w:val="28"/>
          <w:szCs w:val="28"/>
          <w:rtl/>
        </w:rPr>
        <w:t>ْلَّ</w:t>
      </w:r>
      <w:r w:rsidRPr="00146FEB">
        <w:rPr>
          <w:rFonts w:cs="Arial"/>
          <w:sz w:val="28"/>
          <w:szCs w:val="28"/>
          <w:rtl/>
        </w:rPr>
        <w:t>ف</w:t>
      </w:r>
      <w:r>
        <w:rPr>
          <w:rFonts w:cs="Arial" w:hint="cs"/>
          <w:sz w:val="28"/>
          <w:szCs w:val="28"/>
          <w:rtl/>
        </w:rPr>
        <w:t>ْ</w:t>
      </w:r>
      <w:r w:rsidRPr="00146FEB">
        <w:rPr>
          <w:rFonts w:cs="Arial"/>
          <w:sz w:val="28"/>
          <w:szCs w:val="28"/>
          <w:rtl/>
        </w:rPr>
        <w:t>ظ</w:t>
      </w:r>
      <w:r>
        <w:rPr>
          <w:rFonts w:cs="Arial" w:hint="cs"/>
          <w:sz w:val="28"/>
          <w:szCs w:val="28"/>
          <w:rtl/>
        </w:rPr>
        <w:t>ُ</w:t>
      </w:r>
      <w:r w:rsidRPr="00146FEB">
        <w:rPr>
          <w:rFonts w:cs="Arial"/>
          <w:sz w:val="28"/>
          <w:szCs w:val="28"/>
          <w:rtl/>
        </w:rPr>
        <w:t xml:space="preserve"> ل</w:t>
      </w:r>
      <w:r>
        <w:rPr>
          <w:rFonts w:cs="Arial" w:hint="cs"/>
          <w:sz w:val="28"/>
          <w:szCs w:val="28"/>
          <w:rtl/>
        </w:rPr>
        <w:t>َهُ</w:t>
      </w:r>
      <w:r w:rsidRPr="00146FEB">
        <w:rPr>
          <w:rFonts w:cs="Arial"/>
          <w:sz w:val="28"/>
          <w:szCs w:val="28"/>
          <w:rtl/>
        </w:rPr>
        <w:t>.</w:t>
      </w:r>
    </w:p>
    <w:p w14:paraId="775FAA71" w14:textId="731770ED" w:rsidR="00AE5040" w:rsidRDefault="00A63182" w:rsidP="00AE5040">
      <w:pPr>
        <w:spacing w:before="100" w:beforeAutospacing="1" w:after="100" w:afterAutospacing="1"/>
        <w:jc w:val="both"/>
        <w:rPr>
          <w:rFonts w:cstheme="minorBidi"/>
          <w:sz w:val="20"/>
          <w:rtl/>
        </w:rPr>
      </w:pPr>
      <w:r>
        <w:rPr>
          <w:rFonts w:cstheme="minorBidi"/>
          <w:sz w:val="20"/>
        </w:rPr>
        <w:t>Companion Abu Hurayra, mAbpwh, said that the Messenger of Allah, pbbuh, said: “</w:t>
      </w:r>
      <w:r w:rsidRPr="009155C4">
        <w:rPr>
          <w:rFonts w:cstheme="minorBidi"/>
          <w:b/>
          <w:bCs/>
          <w:color w:val="EE0000"/>
          <w:sz w:val="20"/>
        </w:rPr>
        <w:t>Do not believe the People of the Book, nor disbelieve them</w:t>
      </w:r>
      <w:r>
        <w:rPr>
          <w:rFonts w:cstheme="minorBidi"/>
          <w:sz w:val="20"/>
        </w:rPr>
        <w:t>,” but “</w:t>
      </w:r>
      <w:r w:rsidRPr="00A63182">
        <w:rPr>
          <w:rFonts w:cstheme="minorBidi"/>
          <w:sz w:val="20"/>
        </w:rPr>
        <w:t>Say</w:t>
      </w:r>
      <w:r>
        <w:rPr>
          <w:rFonts w:cstheme="minorBidi"/>
          <w:sz w:val="20"/>
        </w:rPr>
        <w:t xml:space="preserve">: </w:t>
      </w:r>
      <w:r w:rsidRPr="00A63182">
        <w:rPr>
          <w:rFonts w:cstheme="minorBidi"/>
          <w:sz w:val="20"/>
        </w:rPr>
        <w:t>We have believed in Allah</w:t>
      </w:r>
      <w:r>
        <w:rPr>
          <w:rFonts w:cstheme="minorBidi"/>
          <w:sz w:val="20"/>
        </w:rPr>
        <w:t>,</w:t>
      </w:r>
      <w:r w:rsidRPr="00A63182">
        <w:rPr>
          <w:rFonts w:cstheme="minorBidi"/>
          <w:sz w:val="20"/>
        </w:rPr>
        <w:t xml:space="preserve"> and what has been revealed to us</w:t>
      </w:r>
      <w:r>
        <w:rPr>
          <w:rFonts w:cstheme="minorBidi"/>
          <w:sz w:val="20"/>
        </w:rPr>
        <w:t>,</w:t>
      </w:r>
      <w:r w:rsidRPr="00A63182">
        <w:rPr>
          <w:rFonts w:cstheme="minorBidi"/>
          <w:sz w:val="20"/>
        </w:rPr>
        <w:t xml:space="preserve"> and what has been revealed to</w:t>
      </w:r>
      <w:r>
        <w:rPr>
          <w:rFonts w:cstheme="minorBidi"/>
          <w:sz w:val="20"/>
        </w:rPr>
        <w:t xml:space="preserve"> Ibraheem</w:t>
      </w:r>
      <w:r w:rsidRPr="00A63182">
        <w:rPr>
          <w:rFonts w:cstheme="minorBidi"/>
          <w:sz w:val="20"/>
        </w:rPr>
        <w:t xml:space="preserve"> </w:t>
      </w:r>
      <w:r>
        <w:rPr>
          <w:rFonts w:cstheme="minorBidi"/>
          <w:sz w:val="20"/>
        </w:rPr>
        <w:t>(</w:t>
      </w:r>
      <w:r w:rsidRPr="00A63182">
        <w:rPr>
          <w:rFonts w:cstheme="minorBidi"/>
          <w:sz w:val="20"/>
        </w:rPr>
        <w:t>Abraham</w:t>
      </w:r>
      <w:r>
        <w:rPr>
          <w:rFonts w:cstheme="minorBidi"/>
          <w:sz w:val="20"/>
        </w:rPr>
        <w:t>),</w:t>
      </w:r>
      <w:r w:rsidRPr="00A63182">
        <w:rPr>
          <w:rFonts w:cstheme="minorBidi"/>
          <w:sz w:val="20"/>
        </w:rPr>
        <w:t xml:space="preserve"> and</w:t>
      </w:r>
      <w:r>
        <w:rPr>
          <w:rFonts w:cstheme="minorBidi"/>
          <w:sz w:val="20"/>
        </w:rPr>
        <w:t xml:space="preserve"> Isma’eel</w:t>
      </w:r>
      <w:r w:rsidRPr="00A63182">
        <w:rPr>
          <w:rFonts w:cstheme="minorBidi"/>
          <w:sz w:val="20"/>
        </w:rPr>
        <w:t xml:space="preserve"> </w:t>
      </w:r>
      <w:r>
        <w:rPr>
          <w:rFonts w:cstheme="minorBidi"/>
          <w:sz w:val="20"/>
        </w:rPr>
        <w:t>(</w:t>
      </w:r>
      <w:r w:rsidRPr="00A63182">
        <w:rPr>
          <w:rFonts w:cstheme="minorBidi"/>
          <w:sz w:val="20"/>
        </w:rPr>
        <w:t>Ishmael</w:t>
      </w:r>
      <w:r>
        <w:rPr>
          <w:rFonts w:cstheme="minorBidi"/>
          <w:sz w:val="20"/>
        </w:rPr>
        <w:t>),</w:t>
      </w:r>
      <w:r w:rsidRPr="00A63182">
        <w:rPr>
          <w:rFonts w:cstheme="minorBidi"/>
          <w:sz w:val="20"/>
        </w:rPr>
        <w:t xml:space="preserve"> and</w:t>
      </w:r>
      <w:r>
        <w:rPr>
          <w:rFonts w:cstheme="minorBidi"/>
          <w:sz w:val="20"/>
        </w:rPr>
        <w:t xml:space="preserve"> Is’haq</w:t>
      </w:r>
      <w:r w:rsidRPr="00A63182">
        <w:rPr>
          <w:rFonts w:cstheme="minorBidi"/>
          <w:sz w:val="20"/>
        </w:rPr>
        <w:t xml:space="preserve"> </w:t>
      </w:r>
      <w:r>
        <w:rPr>
          <w:rFonts w:cstheme="minorBidi"/>
          <w:sz w:val="20"/>
        </w:rPr>
        <w:t>(</w:t>
      </w:r>
      <w:r w:rsidRPr="00A63182">
        <w:rPr>
          <w:rFonts w:cstheme="minorBidi"/>
          <w:sz w:val="20"/>
        </w:rPr>
        <w:t>Isaac</w:t>
      </w:r>
      <w:r>
        <w:rPr>
          <w:rFonts w:cstheme="minorBidi"/>
          <w:sz w:val="20"/>
        </w:rPr>
        <w:t>),</w:t>
      </w:r>
      <w:r w:rsidRPr="00A63182">
        <w:rPr>
          <w:rFonts w:cstheme="minorBidi"/>
          <w:sz w:val="20"/>
        </w:rPr>
        <w:t xml:space="preserve"> and </w:t>
      </w:r>
      <w:r w:rsidR="006A423D">
        <w:rPr>
          <w:rFonts w:cstheme="minorBidi"/>
          <w:sz w:val="20"/>
        </w:rPr>
        <w:t>Ya’coob (</w:t>
      </w:r>
      <w:r w:rsidRPr="00A63182">
        <w:rPr>
          <w:rFonts w:cstheme="minorBidi"/>
          <w:sz w:val="20"/>
        </w:rPr>
        <w:t>Jacob</w:t>
      </w:r>
      <w:r w:rsidR="006A423D">
        <w:rPr>
          <w:rFonts w:cstheme="minorBidi"/>
          <w:sz w:val="20"/>
        </w:rPr>
        <w:t>)</w:t>
      </w:r>
      <w:r>
        <w:rPr>
          <w:rFonts w:cstheme="minorBidi"/>
          <w:sz w:val="20"/>
        </w:rPr>
        <w:t>,</w:t>
      </w:r>
      <w:r w:rsidRPr="00A63182">
        <w:rPr>
          <w:rFonts w:cstheme="minorBidi"/>
          <w:sz w:val="20"/>
        </w:rPr>
        <w:t xml:space="preserve"> and the </w:t>
      </w:r>
      <w:r w:rsidR="006A423D">
        <w:rPr>
          <w:rFonts w:cstheme="minorBidi"/>
          <w:sz w:val="20"/>
        </w:rPr>
        <w:t>(Prophets descending from Ya’coob)</w:t>
      </w:r>
      <w:r>
        <w:rPr>
          <w:rFonts w:cstheme="minorBidi"/>
          <w:sz w:val="20"/>
        </w:rPr>
        <w:t>,</w:t>
      </w:r>
      <w:r w:rsidRPr="00A63182">
        <w:rPr>
          <w:rFonts w:cstheme="minorBidi"/>
          <w:sz w:val="20"/>
        </w:rPr>
        <w:t xml:space="preserve"> and what was given to</w:t>
      </w:r>
      <w:r w:rsidR="004E28BE">
        <w:rPr>
          <w:rFonts w:cstheme="minorBidi"/>
          <w:sz w:val="20"/>
        </w:rPr>
        <w:t xml:space="preserve"> Moosa</w:t>
      </w:r>
      <w:r w:rsidRPr="00A63182">
        <w:rPr>
          <w:rFonts w:cstheme="minorBidi"/>
          <w:sz w:val="20"/>
        </w:rPr>
        <w:t xml:space="preserve"> </w:t>
      </w:r>
      <w:r w:rsidR="004E28BE">
        <w:rPr>
          <w:rFonts w:cstheme="minorBidi"/>
          <w:sz w:val="20"/>
        </w:rPr>
        <w:t>(</w:t>
      </w:r>
      <w:r w:rsidRPr="00A63182">
        <w:rPr>
          <w:rFonts w:cstheme="minorBidi"/>
          <w:sz w:val="20"/>
        </w:rPr>
        <w:t>Moses</w:t>
      </w:r>
      <w:r w:rsidR="004E28BE">
        <w:rPr>
          <w:rFonts w:cstheme="minorBidi"/>
          <w:sz w:val="20"/>
        </w:rPr>
        <w:t>),</w:t>
      </w:r>
      <w:r w:rsidRPr="00A63182">
        <w:rPr>
          <w:rFonts w:cstheme="minorBidi"/>
          <w:sz w:val="20"/>
        </w:rPr>
        <w:t xml:space="preserve"> and</w:t>
      </w:r>
      <w:r w:rsidR="004E28BE">
        <w:rPr>
          <w:rFonts w:cstheme="minorBidi"/>
          <w:sz w:val="20"/>
        </w:rPr>
        <w:t xml:space="preserve"> ‘Eisa</w:t>
      </w:r>
      <w:r w:rsidRPr="00A63182">
        <w:rPr>
          <w:rFonts w:cstheme="minorBidi"/>
          <w:sz w:val="20"/>
        </w:rPr>
        <w:t xml:space="preserve"> </w:t>
      </w:r>
      <w:r w:rsidR="004E28BE">
        <w:rPr>
          <w:rFonts w:cstheme="minorBidi"/>
          <w:sz w:val="20"/>
        </w:rPr>
        <w:t>(</w:t>
      </w:r>
      <w:r w:rsidRPr="00A63182">
        <w:rPr>
          <w:rFonts w:cstheme="minorBidi"/>
          <w:sz w:val="20"/>
        </w:rPr>
        <w:t>Jesus</w:t>
      </w:r>
      <w:r w:rsidR="004E28BE">
        <w:rPr>
          <w:rFonts w:cstheme="minorBidi"/>
          <w:sz w:val="20"/>
        </w:rPr>
        <w:t>),</w:t>
      </w:r>
      <w:r w:rsidRPr="00A63182">
        <w:rPr>
          <w:rFonts w:cstheme="minorBidi"/>
          <w:sz w:val="20"/>
        </w:rPr>
        <w:t xml:space="preserve"> and what was given to the </w:t>
      </w:r>
      <w:r w:rsidR="004E28BE">
        <w:rPr>
          <w:rFonts w:cstheme="minorBidi"/>
          <w:sz w:val="20"/>
        </w:rPr>
        <w:t>P</w:t>
      </w:r>
      <w:r w:rsidRPr="00A63182">
        <w:rPr>
          <w:rFonts w:cstheme="minorBidi"/>
          <w:sz w:val="20"/>
        </w:rPr>
        <w:t xml:space="preserve">rophets from their Lord. We make no distinction between any of them, and we are Muslims </w:t>
      </w:r>
      <w:r w:rsidR="004E28BE">
        <w:rPr>
          <w:rFonts w:cstheme="minorBidi"/>
          <w:sz w:val="20"/>
        </w:rPr>
        <w:t>(</w:t>
      </w:r>
      <w:r w:rsidRPr="00A63182">
        <w:rPr>
          <w:rFonts w:cstheme="minorBidi"/>
          <w:sz w:val="20"/>
        </w:rPr>
        <w:t>in submission</w:t>
      </w:r>
      <w:r w:rsidR="004E28BE">
        <w:rPr>
          <w:rFonts w:cstheme="minorBidi"/>
          <w:sz w:val="20"/>
        </w:rPr>
        <w:t>)</w:t>
      </w:r>
      <w:r w:rsidRPr="00A63182">
        <w:rPr>
          <w:rFonts w:cstheme="minorBidi"/>
          <w:sz w:val="20"/>
        </w:rPr>
        <w:t xml:space="preserve"> to Him"</w:t>
      </w:r>
      <w:r w:rsidR="004E28BE">
        <w:rPr>
          <w:rFonts w:cstheme="minorBidi"/>
          <w:sz w:val="20"/>
        </w:rPr>
        <w:t xml:space="preserve"> (Al-Baqara, 2: 136).</w:t>
      </w:r>
    </w:p>
    <w:p w14:paraId="0B110DA3" w14:textId="62C51B54" w:rsidR="00AE5040" w:rsidRPr="006577CC" w:rsidRDefault="004E28BE" w:rsidP="00215AE0">
      <w:pPr>
        <w:spacing w:before="100" w:beforeAutospacing="1" w:after="100" w:afterAutospacing="1"/>
        <w:jc w:val="both"/>
        <w:rPr>
          <w:rFonts w:cstheme="minorBidi"/>
          <w:sz w:val="28"/>
          <w:szCs w:val="28"/>
          <w:rtl/>
        </w:rPr>
      </w:pPr>
      <w:r>
        <w:rPr>
          <w:rFonts w:cstheme="minorBidi"/>
          <w:sz w:val="20"/>
        </w:rPr>
        <w:t xml:space="preserve">This ‘Hadeeth was authenticated as </w:t>
      </w:r>
      <w:r w:rsidRPr="004E28BE">
        <w:rPr>
          <w:rFonts w:cstheme="minorBidi"/>
          <w:sz w:val="20"/>
          <w:u w:val="single"/>
        </w:rPr>
        <w:t>S</w:t>
      </w:r>
      <w:r>
        <w:rPr>
          <w:rFonts w:cstheme="minorBidi"/>
          <w:sz w:val="20"/>
        </w:rPr>
        <w:t>a’hee’h by</w:t>
      </w:r>
      <w:r w:rsidR="002502F6">
        <w:rPr>
          <w:rFonts w:cstheme="minorBidi"/>
          <w:sz w:val="20"/>
        </w:rPr>
        <w:t xml:space="preserve"> Al-Albani, in </w:t>
      </w:r>
      <w:r w:rsidR="002502F6" w:rsidRPr="004E28BE">
        <w:rPr>
          <w:rFonts w:cstheme="minorBidi"/>
          <w:sz w:val="20"/>
          <w:u w:val="single"/>
        </w:rPr>
        <w:t>S</w:t>
      </w:r>
      <w:r w:rsidR="002502F6">
        <w:rPr>
          <w:rFonts w:cstheme="minorBidi"/>
          <w:sz w:val="20"/>
        </w:rPr>
        <w:t>a’hee’h El-Jami’: 7346. It was also recorded with its sources by Al-Bu</w:t>
      </w:r>
      <w:r w:rsidR="002502F6" w:rsidRPr="002502F6">
        <w:rPr>
          <w:rFonts w:cstheme="minorBidi"/>
          <w:sz w:val="20"/>
          <w:u w:val="single"/>
        </w:rPr>
        <w:t>kh</w:t>
      </w:r>
      <w:r w:rsidR="002502F6">
        <w:rPr>
          <w:rFonts w:cstheme="minorBidi"/>
          <w:sz w:val="20"/>
        </w:rPr>
        <w:t>ari: 7362, Al-Nisa-I, in Al-Kubra: 11323, and Al-Bayhaqi, in Al-Shi’ab</w:t>
      </w:r>
      <w:r w:rsidR="00215AE0">
        <w:rPr>
          <w:rFonts w:cstheme="minorBidi"/>
          <w:sz w:val="20"/>
        </w:rPr>
        <w:t xml:space="preserve"> version</w:t>
      </w:r>
      <w:r w:rsidR="002502F6">
        <w:rPr>
          <w:rFonts w:cstheme="minorBidi"/>
          <w:sz w:val="20"/>
        </w:rPr>
        <w:t>: 4842.</w:t>
      </w:r>
      <w:r>
        <w:rPr>
          <w:rFonts w:cstheme="minorBidi"/>
          <w:sz w:val="20"/>
        </w:rPr>
        <w:t xml:space="preserve"> </w:t>
      </w:r>
    </w:p>
  </w:endnote>
  <w:endnote w:id="31">
    <w:p w14:paraId="3AEAB5D0" w14:textId="2A9C8E72" w:rsidR="001541E2" w:rsidRDefault="001541E2" w:rsidP="00215AE0">
      <w:pPr>
        <w:spacing w:before="100" w:beforeAutospacing="1" w:after="100" w:afterAutospacing="1"/>
        <w:jc w:val="both"/>
        <w:rPr>
          <w:rFonts w:cstheme="minorBidi"/>
          <w:sz w:val="20"/>
        </w:rPr>
      </w:pPr>
      <w:r w:rsidRPr="00B4103D">
        <w:rPr>
          <w:rStyle w:val="EndnoteReference"/>
          <w:rFonts w:cstheme="minorBidi"/>
          <w:color w:val="0070C0"/>
          <w:szCs w:val="32"/>
        </w:rPr>
        <w:endnoteRef/>
      </w:r>
      <w:r w:rsidRPr="00B4103D">
        <w:rPr>
          <w:rFonts w:cstheme="minorBidi"/>
          <w:color w:val="0070C0"/>
          <w:szCs w:val="32"/>
        </w:rPr>
        <w:t xml:space="preserve"> </w:t>
      </w:r>
      <w:r w:rsidR="00215AE0">
        <w:rPr>
          <w:rFonts w:cstheme="minorBidi"/>
          <w:sz w:val="20"/>
        </w:rPr>
        <w:t xml:space="preserve">The Messenger of Allah, Noo’h (Noah), pbuh, was mentioned 43 times, in the Holy Quran. His story with his people was mentioned in numerous verses, particularly in four Sooras (Chapters). These are Al-A’araf (7: 59-64), Hood (11: 25-48), Al-Shu’ara (26: 105-122), and Al-‘Ankaboot (29: 14-15). </w:t>
      </w:r>
    </w:p>
    <w:p w14:paraId="603AD6EA" w14:textId="23214556" w:rsidR="00215AE0" w:rsidRDefault="00215AE0" w:rsidP="00215AE0">
      <w:pPr>
        <w:spacing w:before="100" w:beforeAutospacing="1" w:after="100" w:afterAutospacing="1"/>
        <w:jc w:val="both"/>
        <w:rPr>
          <w:rFonts w:cs="Arial"/>
          <w:color w:val="000000" w:themeColor="text1"/>
          <w:sz w:val="28"/>
          <w:szCs w:val="28"/>
          <w:rtl/>
        </w:rPr>
      </w:pPr>
      <w:r>
        <w:rPr>
          <w:rFonts w:cstheme="minorBidi"/>
          <w:sz w:val="20"/>
        </w:rPr>
        <w:t xml:space="preserve">Texts of the mentioned verses, about the </w:t>
      </w:r>
      <w:r w:rsidRPr="00BB6F52">
        <w:rPr>
          <w:rFonts w:cstheme="minorBidi"/>
          <w:b/>
          <w:bCs/>
          <w:color w:val="EE0000"/>
          <w:sz w:val="20"/>
        </w:rPr>
        <w:t>Messengers with Determination</w:t>
      </w:r>
      <w:r>
        <w:rPr>
          <w:rFonts w:cstheme="minorBidi"/>
          <w:sz w:val="20"/>
        </w:rPr>
        <w:t>, are as follows:</w:t>
      </w:r>
    </w:p>
    <w:p w14:paraId="15572AE6" w14:textId="4E6DB3EE" w:rsidR="001541E2" w:rsidRPr="00514136" w:rsidRDefault="001541E2" w:rsidP="001541E2">
      <w:pPr>
        <w:bidi/>
        <w:spacing w:before="100" w:beforeAutospacing="1" w:after="100" w:afterAutospacing="1"/>
        <w:jc w:val="both"/>
        <w:rPr>
          <w:rFonts w:cs="Arial"/>
          <w:color w:val="000000" w:themeColor="text1"/>
          <w:sz w:val="28"/>
          <w:szCs w:val="28"/>
          <w:rtl/>
        </w:rPr>
      </w:pPr>
      <w:r w:rsidRPr="00411029">
        <w:rPr>
          <w:rFonts w:cs="Arial"/>
          <w:b/>
          <w:bCs/>
          <w:color w:val="EE0000"/>
          <w:sz w:val="28"/>
          <w:szCs w:val="28"/>
          <w:rtl/>
        </w:rPr>
        <w:t>فَاصْبِرْ كَمَا صَبَرَ أُولُو الْعَزْمِ مِنَ الرُّسُلِ</w:t>
      </w:r>
      <w:r w:rsidRPr="00411029">
        <w:rPr>
          <w:rFonts w:cs="Arial"/>
          <w:color w:val="EE0000"/>
          <w:sz w:val="28"/>
          <w:szCs w:val="28"/>
          <w:rtl/>
        </w:rPr>
        <w:t xml:space="preserve"> </w:t>
      </w:r>
      <w:r w:rsidRPr="00411029">
        <w:rPr>
          <w:rFonts w:cs="Arial"/>
          <w:color w:val="000000" w:themeColor="text1"/>
          <w:sz w:val="28"/>
          <w:szCs w:val="28"/>
          <w:rtl/>
        </w:rPr>
        <w:t>وَلَا تَسْتَعْجِل لَّهُمْ ۚ كَأَنَّهُمْ يَوْمَ يَرَوْنَ مَا يُوعَدُونَ لَمْ يَلْبَثُوا إِلَّا سَاعَةً مِّن نَّهَارٍ ۚ بَلَاغٌ ۚ فَهَلْ يُهْلَكُ إِلَّا الْقَوْمُ الْفَاسِقُونَ</w:t>
      </w:r>
      <w:r>
        <w:rPr>
          <w:rFonts w:cs="Arial" w:hint="cs"/>
          <w:color w:val="000000" w:themeColor="text1"/>
          <w:sz w:val="28"/>
          <w:szCs w:val="28"/>
          <w:rtl/>
        </w:rPr>
        <w:t xml:space="preserve"> (الأحْقَافُ ، </w:t>
      </w:r>
      <w:r>
        <w:rPr>
          <w:rFonts w:cs="Arial" w:hint="cs"/>
          <w:color w:val="000000" w:themeColor="text1"/>
          <w:sz w:val="24"/>
          <w:szCs w:val="24"/>
          <w:rtl/>
        </w:rPr>
        <w:t>46: 35</w:t>
      </w:r>
      <w:r>
        <w:rPr>
          <w:rFonts w:cs="Arial" w:hint="cs"/>
          <w:color w:val="000000" w:themeColor="text1"/>
          <w:sz w:val="28"/>
          <w:szCs w:val="28"/>
          <w:rtl/>
        </w:rPr>
        <w:t>).</w:t>
      </w:r>
    </w:p>
    <w:p w14:paraId="4C157040" w14:textId="77777777" w:rsidR="001541E2" w:rsidRDefault="001541E2" w:rsidP="001541E2">
      <w:pPr>
        <w:bidi/>
        <w:spacing w:before="100" w:beforeAutospacing="1" w:after="100" w:afterAutospacing="1"/>
        <w:jc w:val="both"/>
        <w:rPr>
          <w:rFonts w:cstheme="minorBidi"/>
          <w:sz w:val="28"/>
          <w:szCs w:val="28"/>
          <w:rtl/>
        </w:rPr>
      </w:pPr>
      <w:r w:rsidRPr="00514136">
        <w:rPr>
          <w:rFonts w:cs="Arial"/>
          <w:sz w:val="28"/>
          <w:szCs w:val="28"/>
          <w:rtl/>
        </w:rPr>
        <w:t xml:space="preserve">وَإِذْ أَخَذْنَا مِنَ النَّبِيِّينَ مِيثَاقَهُمْ </w:t>
      </w:r>
      <w:r w:rsidRPr="00514136">
        <w:rPr>
          <w:rFonts w:cs="Arial"/>
          <w:b/>
          <w:bCs/>
          <w:color w:val="EE0000"/>
          <w:sz w:val="28"/>
          <w:szCs w:val="28"/>
          <w:rtl/>
        </w:rPr>
        <w:t>وَمِنكَ وَمِن نُّوحٍ وَإِبْرَاهِيمَ وَمُوسَىٰ وَعِيسَى ابْنِ مَرْيَمَ</w:t>
      </w:r>
      <w:r w:rsidRPr="00514136">
        <w:rPr>
          <w:rFonts w:cs="Arial"/>
          <w:color w:val="EE0000"/>
          <w:sz w:val="28"/>
          <w:szCs w:val="28"/>
          <w:rtl/>
        </w:rPr>
        <w:t xml:space="preserve"> </w:t>
      </w:r>
      <w:r w:rsidRPr="00514136">
        <w:rPr>
          <w:rFonts w:cs="Arial"/>
          <w:sz w:val="28"/>
          <w:szCs w:val="28"/>
          <w:rtl/>
        </w:rPr>
        <w:t>ۖ وَأَخَذْنَا مِنْهُم مِّيثَاقًا غَلِيظًا</w:t>
      </w:r>
      <w:r>
        <w:rPr>
          <w:rFonts w:cs="Arial" w:hint="cs"/>
          <w:sz w:val="28"/>
          <w:szCs w:val="28"/>
          <w:rtl/>
        </w:rPr>
        <w:t xml:space="preserve"> (الأحْزَابُ ، </w:t>
      </w:r>
      <w:r>
        <w:rPr>
          <w:rFonts w:cs="Arial" w:hint="cs"/>
          <w:sz w:val="24"/>
          <w:szCs w:val="24"/>
          <w:rtl/>
        </w:rPr>
        <w:t>33: 7</w:t>
      </w:r>
      <w:r>
        <w:rPr>
          <w:rFonts w:cs="Arial" w:hint="cs"/>
          <w:sz w:val="28"/>
          <w:szCs w:val="28"/>
          <w:rtl/>
        </w:rPr>
        <w:t>).</w:t>
      </w:r>
    </w:p>
    <w:p w14:paraId="6D803804" w14:textId="77777777" w:rsidR="001541E2" w:rsidRDefault="001541E2" w:rsidP="001541E2">
      <w:pPr>
        <w:bidi/>
        <w:spacing w:before="100" w:beforeAutospacing="1" w:after="100" w:afterAutospacing="1"/>
        <w:jc w:val="both"/>
        <w:rPr>
          <w:rFonts w:cs="Arial"/>
          <w:color w:val="000000" w:themeColor="text1"/>
          <w:sz w:val="28"/>
          <w:szCs w:val="28"/>
        </w:rPr>
      </w:pPr>
      <w:r w:rsidRPr="00CA2339">
        <w:rPr>
          <w:rFonts w:cs="Arial"/>
          <w:b/>
          <w:bCs/>
          <w:color w:val="EE0000"/>
          <w:sz w:val="28"/>
          <w:szCs w:val="28"/>
          <w:rtl/>
        </w:rPr>
        <w:t>شَرَعَ لَكُم</w:t>
      </w:r>
      <w:r w:rsidRPr="00CA2339">
        <w:rPr>
          <w:rFonts w:cs="Arial"/>
          <w:color w:val="EE0000"/>
          <w:sz w:val="28"/>
          <w:szCs w:val="28"/>
          <w:rtl/>
        </w:rPr>
        <w:t xml:space="preserve"> </w:t>
      </w:r>
      <w:r w:rsidRPr="00857D53">
        <w:rPr>
          <w:rFonts w:cs="Arial"/>
          <w:b/>
          <w:bCs/>
          <w:color w:val="EE0000"/>
          <w:sz w:val="28"/>
          <w:szCs w:val="28"/>
          <w:rtl/>
        </w:rPr>
        <w:t>مِّنَ الدِّينِ مَا وَصَّىٰ بِهِ</w:t>
      </w:r>
      <w:r w:rsidRPr="00857D53">
        <w:rPr>
          <w:rFonts w:cs="Arial"/>
          <w:color w:val="EE0000"/>
          <w:sz w:val="28"/>
          <w:szCs w:val="28"/>
          <w:rtl/>
        </w:rPr>
        <w:t xml:space="preserve"> </w:t>
      </w:r>
      <w:r w:rsidRPr="00411029">
        <w:rPr>
          <w:rFonts w:cs="Arial"/>
          <w:b/>
          <w:bCs/>
          <w:color w:val="EE0000"/>
          <w:sz w:val="28"/>
          <w:szCs w:val="28"/>
          <w:rtl/>
        </w:rPr>
        <w:t>نُوحًا</w:t>
      </w:r>
      <w:r w:rsidRPr="008820B0">
        <w:rPr>
          <w:rFonts w:cs="Arial"/>
          <w:color w:val="000000" w:themeColor="text1"/>
          <w:sz w:val="28"/>
          <w:szCs w:val="28"/>
          <w:rtl/>
        </w:rPr>
        <w:t xml:space="preserve"> </w:t>
      </w:r>
      <w:r w:rsidRPr="003B335B">
        <w:rPr>
          <w:rFonts w:cs="Arial"/>
          <w:b/>
          <w:bCs/>
          <w:color w:val="EE0000"/>
          <w:sz w:val="28"/>
          <w:szCs w:val="28"/>
          <w:rtl/>
        </w:rPr>
        <w:t>وَالَّذِي أَوْحَيْنَا إِلَيْكَ</w:t>
      </w:r>
      <w:r w:rsidRPr="003B335B">
        <w:rPr>
          <w:rFonts w:cs="Arial"/>
          <w:color w:val="EE0000"/>
          <w:sz w:val="28"/>
          <w:szCs w:val="28"/>
          <w:rtl/>
        </w:rPr>
        <w:t xml:space="preserve"> </w:t>
      </w:r>
      <w:r w:rsidRPr="008820B0">
        <w:rPr>
          <w:rFonts w:cs="Arial"/>
          <w:color w:val="000000" w:themeColor="text1"/>
          <w:sz w:val="28"/>
          <w:szCs w:val="28"/>
          <w:rtl/>
        </w:rPr>
        <w:t xml:space="preserve">وَمَا وَصَّيْنَا بِهِ </w:t>
      </w:r>
      <w:r w:rsidRPr="00411029">
        <w:rPr>
          <w:rFonts w:cs="Arial"/>
          <w:b/>
          <w:bCs/>
          <w:color w:val="EE0000"/>
          <w:sz w:val="28"/>
          <w:szCs w:val="28"/>
          <w:rtl/>
        </w:rPr>
        <w:t>إِبْرَاهِيمَ وَمُوسَىٰ وَعِيسَىٰ</w:t>
      </w:r>
      <w:r w:rsidRPr="00411029">
        <w:rPr>
          <w:rFonts w:cs="Arial"/>
          <w:color w:val="EE0000"/>
          <w:sz w:val="28"/>
          <w:szCs w:val="28"/>
          <w:rtl/>
        </w:rPr>
        <w:t xml:space="preserve"> </w:t>
      </w:r>
      <w:r w:rsidRPr="008820B0">
        <w:rPr>
          <w:rFonts w:cs="Arial"/>
          <w:color w:val="000000" w:themeColor="text1"/>
          <w:sz w:val="28"/>
          <w:szCs w:val="28"/>
          <w:rtl/>
        </w:rPr>
        <w:t>ۖ أَنْ أَقِيمُوا الدِّينَ وَلَا تَتَفَرَّقُوا فِيهِ ۚ كَبُرَ عَلَى الْمُشْرِكِينَ مَا تَدْعُوهُمْ إِلَيْهِ ۚ اللَّهُ يَجْتَبِي إِلَيْهِ مَن يَشَاءُ وَيَهْدِي إِلَيْهِ مَن يُنِيبُ</w:t>
      </w:r>
      <w:r>
        <w:rPr>
          <w:rFonts w:cs="Arial" w:hint="cs"/>
          <w:color w:val="000000" w:themeColor="text1"/>
          <w:sz w:val="28"/>
          <w:szCs w:val="28"/>
          <w:rtl/>
        </w:rPr>
        <w:t xml:space="preserve"> (الشُّورَى ، </w:t>
      </w:r>
      <w:r w:rsidRPr="008820B0">
        <w:rPr>
          <w:rFonts w:cs="Arial" w:hint="cs"/>
          <w:color w:val="000000" w:themeColor="text1"/>
          <w:sz w:val="24"/>
          <w:szCs w:val="24"/>
          <w:rtl/>
        </w:rPr>
        <w:t>42: 13</w:t>
      </w:r>
      <w:r>
        <w:rPr>
          <w:rFonts w:cs="Arial" w:hint="cs"/>
          <w:color w:val="000000" w:themeColor="text1"/>
          <w:sz w:val="28"/>
          <w:szCs w:val="28"/>
          <w:rtl/>
        </w:rPr>
        <w:t>).</w:t>
      </w:r>
    </w:p>
    <w:p w14:paraId="4FDD8085" w14:textId="4D268FCE" w:rsidR="00215AE0" w:rsidRDefault="00043240" w:rsidP="00215AE0">
      <w:pPr>
        <w:spacing w:before="100" w:beforeAutospacing="1" w:after="100" w:afterAutospacing="1"/>
        <w:jc w:val="both"/>
        <w:rPr>
          <w:rFonts w:cs="Arial"/>
          <w:color w:val="000000" w:themeColor="text1"/>
          <w:sz w:val="20"/>
        </w:rPr>
      </w:pPr>
      <w:r w:rsidRPr="00043240">
        <w:rPr>
          <w:rFonts w:cs="Arial"/>
          <w:color w:val="000000" w:themeColor="text1"/>
          <w:sz w:val="20"/>
        </w:rPr>
        <w:t>So</w:t>
      </w:r>
      <w:r w:rsidR="00852EBF">
        <w:rPr>
          <w:rFonts w:cs="Arial"/>
          <w:color w:val="000000" w:themeColor="text1"/>
          <w:sz w:val="20"/>
        </w:rPr>
        <w:t>,</w:t>
      </w:r>
      <w:r w:rsidRPr="00043240">
        <w:rPr>
          <w:rFonts w:cs="Arial"/>
          <w:color w:val="000000" w:themeColor="text1"/>
          <w:sz w:val="20"/>
        </w:rPr>
        <w:t xml:space="preserve"> </w:t>
      </w:r>
      <w:r w:rsidRPr="00F049A5">
        <w:rPr>
          <w:rFonts w:cs="Arial"/>
          <w:b/>
          <w:bCs/>
          <w:color w:val="EE0000"/>
          <w:sz w:val="20"/>
        </w:rPr>
        <w:t>be patient</w:t>
      </w:r>
      <w:r w:rsidRPr="00F049A5">
        <w:rPr>
          <w:rFonts w:cs="Arial"/>
          <w:b/>
          <w:bCs/>
          <w:color w:val="000000" w:themeColor="text1"/>
          <w:sz w:val="20"/>
        </w:rPr>
        <w:t xml:space="preserve"> </w:t>
      </w:r>
      <w:r w:rsidR="00852EBF" w:rsidRPr="00F049A5">
        <w:rPr>
          <w:rFonts w:cs="Arial"/>
          <w:b/>
          <w:bCs/>
          <w:color w:val="000000" w:themeColor="text1"/>
          <w:sz w:val="20"/>
        </w:rPr>
        <w:t>(</w:t>
      </w:r>
      <w:r w:rsidRPr="00F049A5">
        <w:rPr>
          <w:rFonts w:cs="Arial"/>
          <w:b/>
          <w:bCs/>
          <w:color w:val="000000" w:themeColor="text1"/>
          <w:sz w:val="20"/>
        </w:rPr>
        <w:t>O Mu</w:t>
      </w:r>
      <w:r w:rsidR="00852EBF" w:rsidRPr="00F049A5">
        <w:rPr>
          <w:rFonts w:cs="Arial"/>
          <w:b/>
          <w:bCs/>
          <w:color w:val="000000" w:themeColor="text1"/>
          <w:sz w:val="20"/>
        </w:rPr>
        <w:t>’</w:t>
      </w:r>
      <w:r w:rsidRPr="00F049A5">
        <w:rPr>
          <w:rFonts w:cs="Arial"/>
          <w:b/>
          <w:bCs/>
          <w:color w:val="000000" w:themeColor="text1"/>
          <w:sz w:val="20"/>
        </w:rPr>
        <w:t>hamm</w:t>
      </w:r>
      <w:r w:rsidR="00852EBF" w:rsidRPr="00F049A5">
        <w:rPr>
          <w:rFonts w:cs="Arial"/>
          <w:b/>
          <w:bCs/>
          <w:color w:val="000000" w:themeColor="text1"/>
          <w:sz w:val="20"/>
        </w:rPr>
        <w:t>e</w:t>
      </w:r>
      <w:r w:rsidRPr="00F049A5">
        <w:rPr>
          <w:rFonts w:cs="Arial"/>
          <w:b/>
          <w:bCs/>
          <w:color w:val="000000" w:themeColor="text1"/>
          <w:sz w:val="20"/>
        </w:rPr>
        <w:t>d</w:t>
      </w:r>
      <w:r w:rsidR="00852EBF" w:rsidRPr="00F049A5">
        <w:rPr>
          <w:rFonts w:cs="Arial"/>
          <w:b/>
          <w:bCs/>
          <w:color w:val="000000" w:themeColor="text1"/>
          <w:sz w:val="20"/>
        </w:rPr>
        <w:t>)</w:t>
      </w:r>
      <w:r w:rsidRPr="00F049A5">
        <w:rPr>
          <w:rFonts w:cs="Arial"/>
          <w:b/>
          <w:bCs/>
          <w:color w:val="000000" w:themeColor="text1"/>
          <w:sz w:val="20"/>
        </w:rPr>
        <w:t xml:space="preserve">, </w:t>
      </w:r>
      <w:r w:rsidRPr="002A7B30">
        <w:rPr>
          <w:rFonts w:cs="Arial"/>
          <w:b/>
          <w:bCs/>
          <w:color w:val="EE0000"/>
          <w:sz w:val="20"/>
        </w:rPr>
        <w:t xml:space="preserve">as were those of determination among the </w:t>
      </w:r>
      <w:r w:rsidR="00852EBF" w:rsidRPr="002A7B30">
        <w:rPr>
          <w:rFonts w:cs="Arial"/>
          <w:b/>
          <w:bCs/>
          <w:color w:val="EE0000"/>
          <w:sz w:val="20"/>
        </w:rPr>
        <w:t>M</w:t>
      </w:r>
      <w:r w:rsidRPr="002A7B30">
        <w:rPr>
          <w:rFonts w:cs="Arial"/>
          <w:b/>
          <w:bCs/>
          <w:color w:val="EE0000"/>
          <w:sz w:val="20"/>
        </w:rPr>
        <w:t>essengers</w:t>
      </w:r>
      <w:r w:rsidR="00852EBF">
        <w:rPr>
          <w:rFonts w:cs="Arial"/>
          <w:color w:val="000000" w:themeColor="text1"/>
          <w:sz w:val="20"/>
        </w:rPr>
        <w:t>,</w:t>
      </w:r>
      <w:r w:rsidRPr="00043240">
        <w:rPr>
          <w:rFonts w:cs="Arial"/>
          <w:color w:val="000000" w:themeColor="text1"/>
          <w:sz w:val="20"/>
        </w:rPr>
        <w:t xml:space="preserve"> and do not be impatient for them. It will be</w:t>
      </w:r>
      <w:r w:rsidR="00852EBF">
        <w:rPr>
          <w:rFonts w:cs="Arial"/>
          <w:color w:val="000000" w:themeColor="text1"/>
          <w:sz w:val="20"/>
        </w:rPr>
        <w:t>,</w:t>
      </w:r>
      <w:r w:rsidRPr="00043240">
        <w:rPr>
          <w:rFonts w:cs="Arial"/>
          <w:color w:val="000000" w:themeColor="text1"/>
          <w:sz w:val="20"/>
        </w:rPr>
        <w:t xml:space="preserve"> on the Day they see that which they are promised</w:t>
      </w:r>
      <w:r w:rsidR="00852EBF">
        <w:rPr>
          <w:rFonts w:cs="Arial"/>
          <w:color w:val="000000" w:themeColor="text1"/>
          <w:sz w:val="20"/>
        </w:rPr>
        <w:t>,</w:t>
      </w:r>
      <w:r w:rsidRPr="00043240">
        <w:rPr>
          <w:rFonts w:cs="Arial"/>
          <w:color w:val="000000" w:themeColor="text1"/>
          <w:sz w:val="20"/>
        </w:rPr>
        <w:t xml:space="preserve"> as though they had not remained </w:t>
      </w:r>
      <w:r w:rsidR="00852EBF">
        <w:rPr>
          <w:rFonts w:cs="Arial"/>
          <w:color w:val="000000" w:themeColor="text1"/>
          <w:sz w:val="20"/>
        </w:rPr>
        <w:t>(</w:t>
      </w:r>
      <w:r w:rsidRPr="00043240">
        <w:rPr>
          <w:rFonts w:cs="Arial"/>
          <w:color w:val="000000" w:themeColor="text1"/>
          <w:sz w:val="20"/>
        </w:rPr>
        <w:t>in the</w:t>
      </w:r>
      <w:r w:rsidR="00852EBF">
        <w:rPr>
          <w:rFonts w:cs="Arial"/>
          <w:color w:val="000000" w:themeColor="text1"/>
          <w:sz w:val="20"/>
        </w:rPr>
        <w:t>ir lower life)</w:t>
      </w:r>
      <w:r w:rsidRPr="00043240">
        <w:rPr>
          <w:rFonts w:cs="Arial"/>
          <w:color w:val="000000" w:themeColor="text1"/>
          <w:sz w:val="20"/>
        </w:rPr>
        <w:t xml:space="preserve"> except an hour of a day. </w:t>
      </w:r>
      <w:r w:rsidR="00852EBF">
        <w:rPr>
          <w:rFonts w:cs="Arial"/>
          <w:color w:val="000000" w:themeColor="text1"/>
          <w:sz w:val="20"/>
        </w:rPr>
        <w:t>(</w:t>
      </w:r>
      <w:r w:rsidRPr="00043240">
        <w:rPr>
          <w:rFonts w:cs="Arial"/>
          <w:color w:val="000000" w:themeColor="text1"/>
          <w:sz w:val="20"/>
        </w:rPr>
        <w:t>This is</w:t>
      </w:r>
      <w:r w:rsidR="00852EBF">
        <w:rPr>
          <w:rFonts w:cs="Arial"/>
          <w:color w:val="000000" w:themeColor="text1"/>
          <w:sz w:val="20"/>
        </w:rPr>
        <w:t>) a</w:t>
      </w:r>
      <w:r w:rsidRPr="00043240">
        <w:rPr>
          <w:rFonts w:cs="Arial"/>
          <w:color w:val="000000" w:themeColor="text1"/>
          <w:sz w:val="20"/>
        </w:rPr>
        <w:t xml:space="preserve"> notification</w:t>
      </w:r>
      <w:r w:rsidR="00852EBF">
        <w:rPr>
          <w:rFonts w:cs="Arial"/>
          <w:color w:val="000000" w:themeColor="text1"/>
          <w:sz w:val="20"/>
        </w:rPr>
        <w:t>:</w:t>
      </w:r>
      <w:r w:rsidRPr="00043240">
        <w:rPr>
          <w:rFonts w:cs="Arial"/>
          <w:color w:val="000000" w:themeColor="text1"/>
          <w:sz w:val="20"/>
        </w:rPr>
        <w:t xml:space="preserve"> </w:t>
      </w:r>
      <w:r w:rsidR="00852EBF">
        <w:rPr>
          <w:rFonts w:cs="Arial"/>
          <w:color w:val="000000" w:themeColor="text1"/>
          <w:sz w:val="20"/>
        </w:rPr>
        <w:t>W</w:t>
      </w:r>
      <w:r w:rsidRPr="00043240">
        <w:rPr>
          <w:rFonts w:cs="Arial"/>
          <w:color w:val="000000" w:themeColor="text1"/>
          <w:sz w:val="20"/>
        </w:rPr>
        <w:t xml:space="preserve">ill </w:t>
      </w:r>
      <w:r w:rsidR="00852EBF">
        <w:rPr>
          <w:rFonts w:cs="Arial"/>
          <w:color w:val="000000" w:themeColor="text1"/>
          <w:sz w:val="20"/>
        </w:rPr>
        <w:t>(</w:t>
      </w:r>
      <w:r w:rsidRPr="00043240">
        <w:rPr>
          <w:rFonts w:cs="Arial"/>
          <w:color w:val="000000" w:themeColor="text1"/>
          <w:sz w:val="20"/>
        </w:rPr>
        <w:t>any</w:t>
      </w:r>
      <w:r w:rsidR="00852EBF">
        <w:rPr>
          <w:rFonts w:cs="Arial"/>
          <w:color w:val="000000" w:themeColor="text1"/>
          <w:sz w:val="20"/>
        </w:rPr>
        <w:t>one)</w:t>
      </w:r>
      <w:r w:rsidRPr="00043240">
        <w:rPr>
          <w:rFonts w:cs="Arial"/>
          <w:color w:val="000000" w:themeColor="text1"/>
          <w:sz w:val="20"/>
        </w:rPr>
        <w:t xml:space="preserve"> be destroyed</w:t>
      </w:r>
      <w:r w:rsidR="00852EBF">
        <w:rPr>
          <w:rFonts w:cs="Arial"/>
          <w:color w:val="000000" w:themeColor="text1"/>
          <w:sz w:val="20"/>
        </w:rPr>
        <w:t>,</w:t>
      </w:r>
      <w:r w:rsidRPr="00043240">
        <w:rPr>
          <w:rFonts w:cs="Arial"/>
          <w:color w:val="000000" w:themeColor="text1"/>
          <w:sz w:val="20"/>
        </w:rPr>
        <w:t xml:space="preserve"> except the defiantly disobedient people?</w:t>
      </w:r>
      <w:r>
        <w:rPr>
          <w:rFonts w:cs="Arial"/>
          <w:color w:val="000000" w:themeColor="text1"/>
          <w:sz w:val="20"/>
        </w:rPr>
        <w:t xml:space="preserve"> (Al-A’hqaf, 46: 35).</w:t>
      </w:r>
    </w:p>
    <w:p w14:paraId="082342A1" w14:textId="66025CE4" w:rsidR="00043240" w:rsidRDefault="00593BA5" w:rsidP="00215AE0">
      <w:pPr>
        <w:spacing w:before="100" w:beforeAutospacing="1" w:after="100" w:afterAutospacing="1"/>
        <w:jc w:val="both"/>
        <w:rPr>
          <w:rFonts w:cs="Arial"/>
          <w:color w:val="000000" w:themeColor="text1"/>
          <w:sz w:val="20"/>
        </w:rPr>
      </w:pPr>
      <w:r w:rsidRPr="00593BA5">
        <w:rPr>
          <w:rFonts w:cs="Arial"/>
          <w:color w:val="000000" w:themeColor="text1"/>
          <w:sz w:val="20"/>
        </w:rPr>
        <w:t xml:space="preserve">And </w:t>
      </w:r>
      <w:r w:rsidR="00406C12">
        <w:rPr>
          <w:rFonts w:cs="Arial"/>
          <w:color w:val="000000" w:themeColor="text1"/>
          <w:sz w:val="20"/>
        </w:rPr>
        <w:t>(</w:t>
      </w:r>
      <w:r w:rsidRPr="00593BA5">
        <w:rPr>
          <w:rFonts w:cs="Arial"/>
          <w:color w:val="000000" w:themeColor="text1"/>
          <w:sz w:val="20"/>
        </w:rPr>
        <w:t xml:space="preserve">mention, O </w:t>
      </w:r>
      <w:r w:rsidRPr="00EF24B1">
        <w:rPr>
          <w:rFonts w:cs="Arial"/>
          <w:b/>
          <w:bCs/>
          <w:color w:val="EE0000"/>
          <w:sz w:val="20"/>
        </w:rPr>
        <w:t>Mu</w:t>
      </w:r>
      <w:r w:rsidR="00406C12" w:rsidRPr="00EF24B1">
        <w:rPr>
          <w:rFonts w:cs="Arial"/>
          <w:b/>
          <w:bCs/>
          <w:color w:val="EE0000"/>
          <w:sz w:val="20"/>
        </w:rPr>
        <w:t>’</w:t>
      </w:r>
      <w:r w:rsidRPr="00EF24B1">
        <w:rPr>
          <w:rFonts w:cs="Arial"/>
          <w:b/>
          <w:bCs/>
          <w:color w:val="EE0000"/>
          <w:sz w:val="20"/>
        </w:rPr>
        <w:t>hamm</w:t>
      </w:r>
      <w:r w:rsidR="00406C12" w:rsidRPr="00EF24B1">
        <w:rPr>
          <w:rFonts w:cs="Arial"/>
          <w:b/>
          <w:bCs/>
          <w:color w:val="EE0000"/>
          <w:sz w:val="20"/>
        </w:rPr>
        <w:t>e</w:t>
      </w:r>
      <w:r w:rsidRPr="00EF24B1">
        <w:rPr>
          <w:rFonts w:cs="Arial"/>
          <w:b/>
          <w:bCs/>
          <w:color w:val="EE0000"/>
          <w:sz w:val="20"/>
        </w:rPr>
        <w:t>d</w:t>
      </w:r>
      <w:r w:rsidR="00406C12">
        <w:rPr>
          <w:rFonts w:cs="Arial"/>
          <w:color w:val="000000" w:themeColor="text1"/>
          <w:sz w:val="20"/>
        </w:rPr>
        <w:t>)</w:t>
      </w:r>
      <w:r w:rsidRPr="00593BA5">
        <w:rPr>
          <w:rFonts w:cs="Arial"/>
          <w:color w:val="000000" w:themeColor="text1"/>
          <w:sz w:val="20"/>
        </w:rPr>
        <w:t xml:space="preserve">, when We took from the </w:t>
      </w:r>
      <w:r w:rsidR="00406C12">
        <w:rPr>
          <w:rFonts w:cs="Arial"/>
          <w:color w:val="000000" w:themeColor="text1"/>
          <w:sz w:val="20"/>
        </w:rPr>
        <w:t>P</w:t>
      </w:r>
      <w:r w:rsidRPr="00593BA5">
        <w:rPr>
          <w:rFonts w:cs="Arial"/>
          <w:color w:val="000000" w:themeColor="text1"/>
          <w:sz w:val="20"/>
        </w:rPr>
        <w:t>rophets their covenant</w:t>
      </w:r>
      <w:r w:rsidR="00406C12">
        <w:rPr>
          <w:rFonts w:cs="Arial"/>
          <w:color w:val="000000" w:themeColor="text1"/>
          <w:sz w:val="20"/>
        </w:rPr>
        <w:t>,</w:t>
      </w:r>
      <w:r w:rsidRPr="00593BA5">
        <w:rPr>
          <w:rFonts w:cs="Arial"/>
          <w:color w:val="000000" w:themeColor="text1"/>
          <w:sz w:val="20"/>
        </w:rPr>
        <w:t xml:space="preserve"> and </w:t>
      </w:r>
      <w:r w:rsidRPr="004173F5">
        <w:rPr>
          <w:rFonts w:cs="Arial"/>
          <w:b/>
          <w:bCs/>
          <w:color w:val="EE0000"/>
          <w:sz w:val="20"/>
        </w:rPr>
        <w:t>from you</w:t>
      </w:r>
      <w:r w:rsidR="00406C12" w:rsidRPr="004173F5">
        <w:rPr>
          <w:rFonts w:cs="Arial"/>
          <w:b/>
          <w:bCs/>
          <w:color w:val="EE0000"/>
          <w:sz w:val="20"/>
        </w:rPr>
        <w:t>,</w:t>
      </w:r>
      <w:r w:rsidRPr="004173F5">
        <w:rPr>
          <w:rFonts w:cs="Arial"/>
          <w:b/>
          <w:bCs/>
          <w:color w:val="EE0000"/>
          <w:sz w:val="20"/>
        </w:rPr>
        <w:t xml:space="preserve"> and from </w:t>
      </w:r>
      <w:r w:rsidR="00406C12" w:rsidRPr="004173F5">
        <w:rPr>
          <w:rFonts w:cs="Arial"/>
          <w:b/>
          <w:bCs/>
          <w:color w:val="EE0000"/>
          <w:sz w:val="20"/>
        </w:rPr>
        <w:t xml:space="preserve">Noo’h </w:t>
      </w:r>
      <w:r w:rsidR="00406C12" w:rsidRPr="00EF24B1">
        <w:rPr>
          <w:rFonts w:cs="Arial"/>
          <w:b/>
          <w:bCs/>
          <w:color w:val="000000" w:themeColor="text1"/>
          <w:sz w:val="20"/>
        </w:rPr>
        <w:t>(</w:t>
      </w:r>
      <w:r w:rsidRPr="00EF24B1">
        <w:rPr>
          <w:rFonts w:cs="Arial"/>
          <w:b/>
          <w:bCs/>
          <w:color w:val="000000" w:themeColor="text1"/>
          <w:sz w:val="20"/>
        </w:rPr>
        <w:t>Noah</w:t>
      </w:r>
      <w:r w:rsidR="00406C12" w:rsidRPr="00EF24B1">
        <w:rPr>
          <w:rFonts w:cs="Arial"/>
          <w:b/>
          <w:bCs/>
          <w:color w:val="000000" w:themeColor="text1"/>
          <w:sz w:val="20"/>
        </w:rPr>
        <w:t>)</w:t>
      </w:r>
      <w:r w:rsidR="00406C12" w:rsidRPr="004173F5">
        <w:rPr>
          <w:rFonts w:cs="Arial"/>
          <w:b/>
          <w:bCs/>
          <w:color w:val="EE0000"/>
          <w:sz w:val="20"/>
        </w:rPr>
        <w:t>,</w:t>
      </w:r>
      <w:r w:rsidRPr="004173F5">
        <w:rPr>
          <w:rFonts w:cs="Arial"/>
          <w:b/>
          <w:bCs/>
          <w:color w:val="EE0000"/>
          <w:sz w:val="20"/>
        </w:rPr>
        <w:t xml:space="preserve"> and</w:t>
      </w:r>
      <w:r w:rsidR="00406C12" w:rsidRPr="004173F5">
        <w:rPr>
          <w:rFonts w:cs="Arial"/>
          <w:b/>
          <w:bCs/>
          <w:color w:val="EE0000"/>
          <w:sz w:val="20"/>
        </w:rPr>
        <w:t xml:space="preserve"> Ibraheem</w:t>
      </w:r>
      <w:r w:rsidRPr="004173F5">
        <w:rPr>
          <w:rFonts w:cs="Arial"/>
          <w:b/>
          <w:bCs/>
          <w:color w:val="EE0000"/>
          <w:sz w:val="20"/>
        </w:rPr>
        <w:t xml:space="preserve"> </w:t>
      </w:r>
      <w:r w:rsidR="00406C12" w:rsidRPr="00EF24B1">
        <w:rPr>
          <w:rFonts w:cs="Arial"/>
          <w:b/>
          <w:bCs/>
          <w:color w:val="000000" w:themeColor="text1"/>
          <w:sz w:val="20"/>
        </w:rPr>
        <w:t>(</w:t>
      </w:r>
      <w:r w:rsidRPr="00EF24B1">
        <w:rPr>
          <w:rFonts w:cs="Arial"/>
          <w:b/>
          <w:bCs/>
          <w:color w:val="000000" w:themeColor="text1"/>
          <w:sz w:val="20"/>
        </w:rPr>
        <w:t>Abraham</w:t>
      </w:r>
      <w:r w:rsidR="00406C12" w:rsidRPr="00EF24B1">
        <w:rPr>
          <w:rFonts w:cs="Arial"/>
          <w:b/>
          <w:bCs/>
          <w:color w:val="000000" w:themeColor="text1"/>
          <w:sz w:val="20"/>
        </w:rPr>
        <w:t>)</w:t>
      </w:r>
      <w:r w:rsidR="00406C12" w:rsidRPr="004173F5">
        <w:rPr>
          <w:rFonts w:cs="Arial"/>
          <w:b/>
          <w:bCs/>
          <w:color w:val="EE0000"/>
          <w:sz w:val="20"/>
        </w:rPr>
        <w:t>,</w:t>
      </w:r>
      <w:r w:rsidRPr="004173F5">
        <w:rPr>
          <w:rFonts w:cs="Arial"/>
          <w:b/>
          <w:bCs/>
          <w:color w:val="EE0000"/>
          <w:sz w:val="20"/>
        </w:rPr>
        <w:t xml:space="preserve"> and </w:t>
      </w:r>
      <w:r w:rsidR="00406C12" w:rsidRPr="004173F5">
        <w:rPr>
          <w:rFonts w:cs="Arial"/>
          <w:b/>
          <w:bCs/>
          <w:color w:val="EE0000"/>
          <w:sz w:val="20"/>
        </w:rPr>
        <w:t xml:space="preserve">Moosa </w:t>
      </w:r>
      <w:r w:rsidR="00406C12" w:rsidRPr="00EF24B1">
        <w:rPr>
          <w:rFonts w:cs="Arial"/>
          <w:b/>
          <w:bCs/>
          <w:color w:val="000000" w:themeColor="text1"/>
          <w:sz w:val="20"/>
        </w:rPr>
        <w:t>(</w:t>
      </w:r>
      <w:r w:rsidRPr="00EF24B1">
        <w:rPr>
          <w:rFonts w:cs="Arial"/>
          <w:b/>
          <w:bCs/>
          <w:color w:val="000000" w:themeColor="text1"/>
          <w:sz w:val="20"/>
        </w:rPr>
        <w:t>Moses</w:t>
      </w:r>
      <w:r w:rsidR="00406C12" w:rsidRPr="00BB6F52">
        <w:rPr>
          <w:rFonts w:cs="Arial"/>
          <w:b/>
          <w:bCs/>
          <w:color w:val="000000" w:themeColor="text1"/>
          <w:sz w:val="20"/>
        </w:rPr>
        <w:t>),</w:t>
      </w:r>
      <w:r w:rsidRPr="004173F5">
        <w:rPr>
          <w:rFonts w:cs="Arial"/>
          <w:b/>
          <w:bCs/>
          <w:color w:val="EE0000"/>
          <w:sz w:val="20"/>
        </w:rPr>
        <w:t xml:space="preserve"> and </w:t>
      </w:r>
      <w:r w:rsidR="004173F5" w:rsidRPr="004173F5">
        <w:rPr>
          <w:rFonts w:cs="Arial"/>
          <w:b/>
          <w:bCs/>
          <w:color w:val="EE0000"/>
          <w:sz w:val="20"/>
        </w:rPr>
        <w:t xml:space="preserve">‘Eisa </w:t>
      </w:r>
      <w:r w:rsidR="004173F5" w:rsidRPr="00EF24B1">
        <w:rPr>
          <w:rFonts w:cs="Arial"/>
          <w:b/>
          <w:bCs/>
          <w:color w:val="000000" w:themeColor="text1"/>
          <w:sz w:val="20"/>
        </w:rPr>
        <w:t>(</w:t>
      </w:r>
      <w:r w:rsidRPr="00EF24B1">
        <w:rPr>
          <w:rFonts w:cs="Arial"/>
          <w:b/>
          <w:bCs/>
          <w:color w:val="000000" w:themeColor="text1"/>
          <w:sz w:val="20"/>
        </w:rPr>
        <w:t>Jesus</w:t>
      </w:r>
      <w:r w:rsidR="004173F5" w:rsidRPr="00EF24B1">
        <w:rPr>
          <w:rFonts w:cs="Arial"/>
          <w:b/>
          <w:bCs/>
          <w:color w:val="000000" w:themeColor="text1"/>
          <w:sz w:val="20"/>
        </w:rPr>
        <w:t>)</w:t>
      </w:r>
      <w:r w:rsidRPr="00593BA5">
        <w:rPr>
          <w:rFonts w:cs="Arial"/>
          <w:color w:val="000000" w:themeColor="text1"/>
          <w:sz w:val="20"/>
        </w:rPr>
        <w:t>, the son of Mary; and We took from them a solemn covenant</w:t>
      </w:r>
      <w:r>
        <w:rPr>
          <w:rFonts w:cs="Arial"/>
          <w:color w:val="000000" w:themeColor="text1"/>
          <w:sz w:val="20"/>
        </w:rPr>
        <w:t xml:space="preserve"> (Al-A’hzab, 33: 7).</w:t>
      </w:r>
      <w:r w:rsidR="003B526C">
        <w:rPr>
          <w:rFonts w:cs="Arial"/>
          <w:color w:val="000000" w:themeColor="text1"/>
          <w:sz w:val="20"/>
        </w:rPr>
        <w:t xml:space="preserve"> </w:t>
      </w:r>
    </w:p>
    <w:p w14:paraId="172AFB78" w14:textId="560B2932" w:rsidR="00043240" w:rsidRPr="00215AE0" w:rsidRDefault="00D60F6D" w:rsidP="00857D53">
      <w:pPr>
        <w:spacing w:before="100" w:beforeAutospacing="1" w:after="100" w:afterAutospacing="1"/>
        <w:jc w:val="both"/>
        <w:rPr>
          <w:rFonts w:cs="Arial"/>
          <w:color w:val="000000" w:themeColor="text1"/>
          <w:sz w:val="20"/>
          <w:rtl/>
        </w:rPr>
      </w:pPr>
      <w:r w:rsidRPr="005721CD">
        <w:rPr>
          <w:rFonts w:cs="Arial"/>
          <w:b/>
          <w:bCs/>
          <w:color w:val="EE0000"/>
          <w:sz w:val="20"/>
        </w:rPr>
        <w:t>He has ordained for you of the religion</w:t>
      </w:r>
      <w:r>
        <w:rPr>
          <w:rFonts w:cs="Arial"/>
          <w:color w:val="000000" w:themeColor="text1"/>
          <w:sz w:val="20"/>
        </w:rPr>
        <w:t xml:space="preserve">, </w:t>
      </w:r>
      <w:r w:rsidRPr="00857D53">
        <w:rPr>
          <w:rFonts w:cs="Arial"/>
          <w:b/>
          <w:bCs/>
          <w:color w:val="000000" w:themeColor="text1"/>
          <w:sz w:val="20"/>
        </w:rPr>
        <w:t xml:space="preserve">which He enjoined upon </w:t>
      </w:r>
      <w:r w:rsidRPr="00857D53">
        <w:rPr>
          <w:rFonts w:cs="Arial"/>
          <w:b/>
          <w:bCs/>
          <w:color w:val="EE0000"/>
          <w:sz w:val="20"/>
        </w:rPr>
        <w:t>Noo’h</w:t>
      </w:r>
      <w:r w:rsidRPr="00857D53">
        <w:rPr>
          <w:rFonts w:cs="Arial"/>
          <w:b/>
          <w:bCs/>
          <w:color w:val="000000" w:themeColor="text1"/>
          <w:sz w:val="20"/>
        </w:rPr>
        <w:t xml:space="preserve"> (Noah),</w:t>
      </w:r>
      <w:r w:rsidRPr="00D60F6D">
        <w:rPr>
          <w:rFonts w:cs="Arial"/>
          <w:color w:val="000000" w:themeColor="text1"/>
          <w:sz w:val="20"/>
        </w:rPr>
        <w:t xml:space="preserve"> and that which We have revealed to </w:t>
      </w:r>
      <w:r w:rsidRPr="00857D53">
        <w:rPr>
          <w:rFonts w:cs="Arial"/>
          <w:b/>
          <w:bCs/>
          <w:color w:val="EE0000"/>
          <w:sz w:val="20"/>
        </w:rPr>
        <w:t>you</w:t>
      </w:r>
      <w:r w:rsidRPr="00D60F6D">
        <w:rPr>
          <w:rFonts w:cs="Arial"/>
          <w:color w:val="000000" w:themeColor="text1"/>
          <w:sz w:val="20"/>
        </w:rPr>
        <w:t xml:space="preserve"> </w:t>
      </w:r>
      <w:r>
        <w:rPr>
          <w:rFonts w:cs="Arial"/>
          <w:color w:val="000000" w:themeColor="text1"/>
          <w:sz w:val="20"/>
        </w:rPr>
        <w:t>(</w:t>
      </w:r>
      <w:r w:rsidRPr="00D60F6D">
        <w:rPr>
          <w:rFonts w:cs="Arial"/>
          <w:color w:val="000000" w:themeColor="text1"/>
          <w:sz w:val="20"/>
        </w:rPr>
        <w:t xml:space="preserve">O </w:t>
      </w:r>
      <w:r w:rsidRPr="00857D53">
        <w:rPr>
          <w:rFonts w:cs="Arial"/>
          <w:b/>
          <w:bCs/>
          <w:color w:val="EE0000"/>
          <w:sz w:val="20"/>
        </w:rPr>
        <w:t>Mu’hammed</w:t>
      </w:r>
      <w:r>
        <w:rPr>
          <w:rFonts w:cs="Arial"/>
          <w:color w:val="000000" w:themeColor="text1"/>
          <w:sz w:val="20"/>
        </w:rPr>
        <w:t>)</w:t>
      </w:r>
      <w:r w:rsidRPr="00D60F6D">
        <w:rPr>
          <w:rFonts w:cs="Arial"/>
          <w:color w:val="000000" w:themeColor="text1"/>
          <w:sz w:val="20"/>
        </w:rPr>
        <w:t>, and what We enjoined upon</w:t>
      </w:r>
      <w:r>
        <w:rPr>
          <w:rFonts w:cs="Arial"/>
          <w:color w:val="000000" w:themeColor="text1"/>
          <w:sz w:val="20"/>
        </w:rPr>
        <w:t xml:space="preserve"> </w:t>
      </w:r>
      <w:r w:rsidRPr="00857D53">
        <w:rPr>
          <w:rFonts w:cs="Arial"/>
          <w:b/>
          <w:bCs/>
          <w:color w:val="EE0000"/>
          <w:sz w:val="20"/>
        </w:rPr>
        <w:t>Ibraheem</w:t>
      </w:r>
      <w:r w:rsidRPr="00857D53">
        <w:rPr>
          <w:rFonts w:cs="Arial"/>
          <w:b/>
          <w:bCs/>
          <w:color w:val="000000" w:themeColor="text1"/>
          <w:sz w:val="20"/>
        </w:rPr>
        <w:t xml:space="preserve"> (Abraham), and </w:t>
      </w:r>
      <w:r w:rsidRPr="00857D53">
        <w:rPr>
          <w:rFonts w:cs="Arial"/>
          <w:b/>
          <w:bCs/>
          <w:color w:val="EE0000"/>
          <w:sz w:val="20"/>
        </w:rPr>
        <w:t>Moosa</w:t>
      </w:r>
      <w:r w:rsidRPr="00857D53">
        <w:rPr>
          <w:rFonts w:cs="Arial"/>
          <w:b/>
          <w:bCs/>
          <w:color w:val="000000" w:themeColor="text1"/>
          <w:sz w:val="20"/>
        </w:rPr>
        <w:t xml:space="preserve"> (Moses), and </w:t>
      </w:r>
      <w:r w:rsidRPr="00857D53">
        <w:rPr>
          <w:rFonts w:cs="Arial"/>
          <w:b/>
          <w:bCs/>
          <w:color w:val="EE0000"/>
          <w:sz w:val="20"/>
        </w:rPr>
        <w:t>‘Eisa</w:t>
      </w:r>
      <w:r w:rsidRPr="00857D53">
        <w:rPr>
          <w:rFonts w:cs="Arial"/>
          <w:b/>
          <w:bCs/>
          <w:color w:val="000000" w:themeColor="text1"/>
          <w:sz w:val="20"/>
        </w:rPr>
        <w:t xml:space="preserve"> (Jesus),</w:t>
      </w:r>
      <w:r>
        <w:rPr>
          <w:rFonts w:cs="Arial"/>
          <w:color w:val="000000" w:themeColor="text1"/>
          <w:sz w:val="20"/>
        </w:rPr>
        <w:t xml:space="preserve"> </w:t>
      </w:r>
      <w:r w:rsidRPr="00D60F6D">
        <w:rPr>
          <w:rFonts w:cs="Arial"/>
          <w:color w:val="000000" w:themeColor="text1"/>
          <w:sz w:val="20"/>
        </w:rPr>
        <w:t>to establish the religion</w:t>
      </w:r>
      <w:r>
        <w:rPr>
          <w:rFonts w:cs="Arial"/>
          <w:color w:val="000000" w:themeColor="text1"/>
          <w:sz w:val="20"/>
        </w:rPr>
        <w:t>,</w:t>
      </w:r>
      <w:r w:rsidRPr="00D60F6D">
        <w:rPr>
          <w:rFonts w:cs="Arial"/>
          <w:color w:val="000000" w:themeColor="text1"/>
          <w:sz w:val="20"/>
        </w:rPr>
        <w:t xml:space="preserve"> and not be divided therein. </w:t>
      </w:r>
      <w:r>
        <w:rPr>
          <w:rFonts w:cs="Arial"/>
          <w:color w:val="000000" w:themeColor="text1"/>
          <w:sz w:val="20"/>
        </w:rPr>
        <w:t>(It is) d</w:t>
      </w:r>
      <w:r w:rsidRPr="00D60F6D">
        <w:rPr>
          <w:rFonts w:cs="Arial"/>
          <w:color w:val="000000" w:themeColor="text1"/>
          <w:sz w:val="20"/>
        </w:rPr>
        <w:t>ifficult for those who associate others with Allah</w:t>
      </w:r>
      <w:r w:rsidR="00BE2FD6">
        <w:rPr>
          <w:rFonts w:cs="Arial"/>
          <w:color w:val="000000" w:themeColor="text1"/>
          <w:sz w:val="20"/>
        </w:rPr>
        <w:t xml:space="preserve"> (to accept)</w:t>
      </w:r>
      <w:r w:rsidRPr="00D60F6D">
        <w:rPr>
          <w:rFonts w:cs="Arial"/>
          <w:color w:val="000000" w:themeColor="text1"/>
          <w:sz w:val="20"/>
        </w:rPr>
        <w:t xml:space="preserve"> that to which you invite them. Allah chooses for Himself whom He wills</w:t>
      </w:r>
      <w:r>
        <w:rPr>
          <w:rFonts w:cs="Arial"/>
          <w:color w:val="000000" w:themeColor="text1"/>
          <w:sz w:val="20"/>
        </w:rPr>
        <w:t>,</w:t>
      </w:r>
      <w:r w:rsidRPr="00D60F6D">
        <w:rPr>
          <w:rFonts w:cs="Arial"/>
          <w:color w:val="000000" w:themeColor="text1"/>
          <w:sz w:val="20"/>
        </w:rPr>
        <w:t xml:space="preserve"> and guides to Him whoever turns back </w:t>
      </w:r>
      <w:r>
        <w:rPr>
          <w:rFonts w:cs="Arial"/>
          <w:color w:val="000000" w:themeColor="text1"/>
          <w:sz w:val="20"/>
        </w:rPr>
        <w:t>(</w:t>
      </w:r>
      <w:r w:rsidRPr="00D60F6D">
        <w:rPr>
          <w:rFonts w:cs="Arial"/>
          <w:color w:val="000000" w:themeColor="text1"/>
          <w:sz w:val="20"/>
        </w:rPr>
        <w:t>to Him</w:t>
      </w:r>
      <w:r>
        <w:rPr>
          <w:rFonts w:cs="Arial"/>
          <w:color w:val="000000" w:themeColor="text1"/>
          <w:sz w:val="20"/>
        </w:rPr>
        <w:t>) (Al-Shoora, 42: 13).</w:t>
      </w:r>
    </w:p>
  </w:endnote>
  <w:endnote w:id="32">
    <w:p w14:paraId="22571A46" w14:textId="25490097" w:rsidR="00CD4DEA" w:rsidRDefault="001541E2" w:rsidP="00CD4DEA">
      <w:pPr>
        <w:pStyle w:val="EndnoteText"/>
        <w:spacing w:before="100" w:beforeAutospacing="1" w:after="100" w:afterAutospacing="1"/>
        <w:ind w:firstLine="0"/>
        <w:jc w:val="both"/>
      </w:pPr>
      <w:r w:rsidRPr="002C142A">
        <w:rPr>
          <w:rStyle w:val="EndnoteReference"/>
          <w:rFonts w:asciiTheme="minorBidi" w:hAnsiTheme="minorBidi" w:cstheme="minorBidi"/>
          <w:color w:val="0070C0"/>
          <w:sz w:val="32"/>
          <w:szCs w:val="32"/>
        </w:rPr>
        <w:endnoteRef/>
      </w:r>
      <w:r>
        <w:t xml:space="preserve"> </w:t>
      </w:r>
      <w:r>
        <w:rPr>
          <w:rFonts w:hint="cs"/>
          <w:rtl/>
        </w:rPr>
        <w:t xml:space="preserve"> </w:t>
      </w:r>
      <w:r w:rsidR="00CD4DEA">
        <w:rPr>
          <w:rFonts w:asciiTheme="minorBidi" w:hAnsiTheme="minorBidi" w:cstheme="minorBidi"/>
        </w:rPr>
        <w:t xml:space="preserve">The Messenger of Allah, Hood, pbuh, was mentioned in </w:t>
      </w:r>
      <w:r w:rsidR="00A8023D">
        <w:rPr>
          <w:rFonts w:asciiTheme="minorBidi" w:hAnsiTheme="minorBidi" w:cstheme="minorBidi"/>
        </w:rPr>
        <w:t>seven</w:t>
      </w:r>
      <w:r w:rsidR="00CD4DEA">
        <w:rPr>
          <w:rFonts w:asciiTheme="minorBidi" w:hAnsiTheme="minorBidi" w:cstheme="minorBidi"/>
        </w:rPr>
        <w:t xml:space="preserve"> verses of the Holy Quran. These are </w:t>
      </w:r>
      <w:r w:rsidR="00A8023D">
        <w:rPr>
          <w:rFonts w:asciiTheme="minorBidi" w:hAnsiTheme="minorBidi" w:cstheme="minorBidi"/>
        </w:rPr>
        <w:t>765, 11: 50, 11: 53, 11: 58, 11: 60, 111: 89, and 26: 128.</w:t>
      </w:r>
    </w:p>
    <w:p w14:paraId="6AF1D974" w14:textId="7EA09606" w:rsidR="001541E2" w:rsidRDefault="00983C1C" w:rsidP="00983C1C">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His people, ‘Aad, were mentioned in 23 verses of the Holy Quran. The</w:t>
      </w:r>
      <w:r w:rsidR="000A16B5">
        <w:rPr>
          <w:rFonts w:asciiTheme="minorBidi" w:hAnsiTheme="minorBidi" w:cstheme="minorBidi"/>
          <w:color w:val="000000" w:themeColor="text1"/>
        </w:rPr>
        <w:t>se</w:t>
      </w:r>
      <w:r>
        <w:rPr>
          <w:rFonts w:asciiTheme="minorBidi" w:hAnsiTheme="minorBidi" w:cstheme="minorBidi"/>
          <w:color w:val="000000" w:themeColor="text1"/>
        </w:rPr>
        <w:t xml:space="preserve"> are 7: 65, 7: 74, 9: 70, 11: 50, 11: 59, 11: 60, 14: 9, 22: 42, 25: 38, 26: 123, 29: 38, 38: 12, 40: 31, 41: 15, 46: 21, 50: 13, 51: 41, 53: 50, 54: 18, 69: 4, 69: </w:t>
      </w:r>
      <w:r w:rsidR="006165D8">
        <w:rPr>
          <w:rFonts w:asciiTheme="minorBidi" w:hAnsiTheme="minorBidi" w:cstheme="minorBidi"/>
          <w:color w:val="000000" w:themeColor="text1"/>
        </w:rPr>
        <w:t>4</w:t>
      </w:r>
      <w:r>
        <w:rPr>
          <w:rFonts w:asciiTheme="minorBidi" w:hAnsiTheme="minorBidi" w:cstheme="minorBidi"/>
          <w:color w:val="000000" w:themeColor="text1"/>
        </w:rPr>
        <w:t>, and 89: 6.</w:t>
      </w:r>
    </w:p>
    <w:p w14:paraId="5EB4B72B" w14:textId="2CC21D4C" w:rsidR="001541E2" w:rsidRPr="006165D8" w:rsidRDefault="006165D8" w:rsidP="006165D8">
      <w:pPr>
        <w:pStyle w:val="EndnoteText"/>
        <w:spacing w:before="100" w:beforeAutospacing="1" w:after="100" w:afterAutospacing="1"/>
        <w:ind w:firstLine="0"/>
        <w:jc w:val="both"/>
        <w:rPr>
          <w:rStyle w:val="EndnoteReference"/>
          <w:rFonts w:asciiTheme="minorBidi" w:hAnsiTheme="minorBidi" w:cstheme="minorBidi"/>
          <w:color w:val="000000" w:themeColor="text1"/>
          <w:vertAlign w:val="baseline"/>
        </w:rPr>
      </w:pPr>
      <w:r>
        <w:rPr>
          <w:rFonts w:asciiTheme="minorBidi" w:hAnsiTheme="minorBidi" w:cstheme="minorBidi"/>
          <w:color w:val="000000" w:themeColor="text1"/>
        </w:rPr>
        <w:t>His story with his people was told in three Sooras (Chapters) of the Holy Quran. Thes</w:t>
      </w:r>
      <w:r w:rsidR="00430501">
        <w:rPr>
          <w:rFonts w:asciiTheme="minorBidi" w:hAnsiTheme="minorBidi" w:cstheme="minorBidi"/>
          <w:color w:val="000000" w:themeColor="text1"/>
        </w:rPr>
        <w:t>e</w:t>
      </w:r>
      <w:r>
        <w:rPr>
          <w:rFonts w:asciiTheme="minorBidi" w:hAnsiTheme="minorBidi" w:cstheme="minorBidi"/>
          <w:color w:val="000000" w:themeColor="text1"/>
        </w:rPr>
        <w:t xml:space="preserve"> are Al-A’araf (7: 65-72), Hood (11: 50-60), and Al-Shu’ara (26: 123-140).</w:t>
      </w:r>
    </w:p>
  </w:endnote>
  <w:endnote w:id="33">
    <w:p w14:paraId="6636A176" w14:textId="15A7DDF3" w:rsidR="00FA7CF7" w:rsidRDefault="00FA7CF7" w:rsidP="00FA7CF7">
      <w:pPr>
        <w:pStyle w:val="EndnoteText"/>
        <w:spacing w:before="100" w:beforeAutospacing="1" w:after="100" w:afterAutospacing="1"/>
        <w:ind w:firstLine="0"/>
        <w:rPr>
          <w:rFonts w:asciiTheme="minorBidi" w:hAnsiTheme="minorBidi" w:cstheme="minorBidi"/>
        </w:rPr>
      </w:pPr>
      <w:r w:rsidRPr="00FA7CF7">
        <w:rPr>
          <w:rStyle w:val="EndnoteReference"/>
          <w:rFonts w:asciiTheme="minorBidi" w:hAnsiTheme="minorBidi" w:cstheme="minorBidi"/>
          <w:color w:val="0070C0"/>
          <w:sz w:val="32"/>
          <w:szCs w:val="32"/>
        </w:rPr>
        <w:endnoteRef/>
      </w:r>
      <w:r w:rsidRPr="00FA7CF7">
        <w:rPr>
          <w:rFonts w:asciiTheme="minorBidi" w:hAnsiTheme="minorBidi" w:cstheme="minorBidi"/>
          <w:sz w:val="28"/>
          <w:szCs w:val="28"/>
        </w:rPr>
        <w:t xml:space="preserve"> </w:t>
      </w:r>
      <w:r>
        <w:rPr>
          <w:rFonts w:asciiTheme="minorBidi" w:hAnsiTheme="minorBidi" w:cstheme="minorBidi"/>
        </w:rPr>
        <w:t xml:space="preserve">The Messenger of Allah, </w:t>
      </w:r>
      <w:r w:rsidRPr="005F032A">
        <w:rPr>
          <w:rFonts w:asciiTheme="minorBidi" w:hAnsiTheme="minorBidi" w:cstheme="minorBidi"/>
          <w:u w:val="single"/>
        </w:rPr>
        <w:t>S</w:t>
      </w:r>
      <w:r>
        <w:rPr>
          <w:rFonts w:asciiTheme="minorBidi" w:hAnsiTheme="minorBidi" w:cstheme="minorBidi"/>
        </w:rPr>
        <w:t>ali’h, pbuh, was mentioned in nine verses of the Holy Quran</w:t>
      </w:r>
      <w:r w:rsidR="00CD4DEA">
        <w:rPr>
          <w:rFonts w:asciiTheme="minorBidi" w:hAnsiTheme="minorBidi" w:cstheme="minorBidi"/>
        </w:rPr>
        <w:t>. These are</w:t>
      </w:r>
      <w:r w:rsidR="0094240C">
        <w:rPr>
          <w:rFonts w:asciiTheme="minorBidi" w:hAnsiTheme="minorBidi" w:cstheme="minorBidi"/>
        </w:rPr>
        <w:t xml:space="preserve"> 7: 73, 7: 75, 7: 77, 11: 61, 11: 62, 11: 89, 26: 142, and 27: 45.</w:t>
      </w:r>
    </w:p>
    <w:p w14:paraId="07843501" w14:textId="5C5C7E1C" w:rsidR="00132ACE" w:rsidRDefault="0094240C" w:rsidP="00B361D6">
      <w:pPr>
        <w:pStyle w:val="EndnoteText"/>
        <w:spacing w:before="100" w:beforeAutospacing="1" w:after="100" w:afterAutospacing="1"/>
        <w:ind w:firstLine="0"/>
        <w:rPr>
          <w:rFonts w:asciiTheme="minorBidi" w:hAnsiTheme="minorBidi" w:cstheme="minorBidi"/>
          <w:color w:val="000000" w:themeColor="text1"/>
        </w:rPr>
      </w:pPr>
      <w:r>
        <w:rPr>
          <w:rFonts w:asciiTheme="minorBidi" w:hAnsiTheme="minorBidi" w:cstheme="minorBidi"/>
          <w:color w:val="000000" w:themeColor="text1"/>
        </w:rPr>
        <w:t>His people, Thamood, were mentioned in 26 verses of the Holy Quran. The</w:t>
      </w:r>
      <w:r w:rsidR="00E933D9">
        <w:rPr>
          <w:rFonts w:asciiTheme="minorBidi" w:hAnsiTheme="minorBidi" w:cstheme="minorBidi"/>
          <w:color w:val="000000" w:themeColor="text1"/>
        </w:rPr>
        <w:t>se</w:t>
      </w:r>
      <w:r>
        <w:rPr>
          <w:rFonts w:asciiTheme="minorBidi" w:hAnsiTheme="minorBidi" w:cstheme="minorBidi"/>
          <w:color w:val="000000" w:themeColor="text1"/>
        </w:rPr>
        <w:t xml:space="preserve"> are</w:t>
      </w:r>
      <w:r w:rsidR="003D41C6">
        <w:rPr>
          <w:rFonts w:asciiTheme="minorBidi" w:hAnsiTheme="minorBidi" w:cstheme="minorBidi"/>
          <w:color w:val="000000" w:themeColor="text1"/>
        </w:rPr>
        <w:t xml:space="preserve"> 7: 73, 9: 70, 11: 61, 11: 68, 11: 68 (twice in one verse), 11: 95, 14: 9, 17: 59, 22: 42, 25: 38, 26: 141, 27: 45, 29: 38, 38: 13,</w:t>
      </w:r>
      <w:r w:rsidR="00B361D6">
        <w:rPr>
          <w:rFonts w:asciiTheme="minorBidi" w:hAnsiTheme="minorBidi" w:cstheme="minorBidi"/>
          <w:color w:val="000000" w:themeColor="text1"/>
        </w:rPr>
        <w:t xml:space="preserve"> </w:t>
      </w:r>
      <w:r w:rsidR="003D41C6">
        <w:rPr>
          <w:rFonts w:asciiTheme="minorBidi" w:hAnsiTheme="minorBidi" w:cstheme="minorBidi"/>
          <w:color w:val="000000" w:themeColor="text1"/>
        </w:rPr>
        <w:t>40: 31, 41: 13, 41: 17, 7: 73, 7: 75, 7: 77,</w:t>
      </w:r>
      <w:r w:rsidR="00B361D6">
        <w:rPr>
          <w:rFonts w:asciiTheme="minorBidi" w:hAnsiTheme="minorBidi" w:cstheme="minorBidi"/>
          <w:color w:val="000000" w:themeColor="text1"/>
        </w:rPr>
        <w:t xml:space="preserve"> 11: 61, 11: 62, 11: 66, 11: 89, 26: 142, and 27: 45.</w:t>
      </w:r>
    </w:p>
    <w:p w14:paraId="589460CC" w14:textId="42A2CF3F" w:rsidR="00FA7CF7" w:rsidRPr="00863318" w:rsidRDefault="00132ACE" w:rsidP="00863318">
      <w:pPr>
        <w:pStyle w:val="EndnoteText"/>
        <w:spacing w:before="100" w:beforeAutospacing="1" w:after="100" w:afterAutospacing="1"/>
        <w:ind w:firstLine="0"/>
        <w:rPr>
          <w:rFonts w:asciiTheme="minorBidi" w:hAnsiTheme="minorBidi" w:cstheme="minorBidi"/>
          <w:color w:val="000000" w:themeColor="text1"/>
          <w:sz w:val="24"/>
          <w:szCs w:val="24"/>
        </w:rPr>
      </w:pPr>
      <w:r>
        <w:rPr>
          <w:rFonts w:asciiTheme="minorBidi" w:hAnsiTheme="minorBidi" w:cstheme="minorBidi"/>
          <w:color w:val="000000" w:themeColor="text1"/>
        </w:rPr>
        <w:t xml:space="preserve">His story with his people was told in three Sooras (Chapters) of the Holy Quran. Thes are Al-A’araf (7: </w:t>
      </w:r>
      <w:r w:rsidR="00863318">
        <w:rPr>
          <w:rFonts w:asciiTheme="minorBidi" w:hAnsiTheme="minorBidi" w:cstheme="minorBidi"/>
          <w:color w:val="000000" w:themeColor="text1"/>
        </w:rPr>
        <w:t>73</w:t>
      </w:r>
      <w:r>
        <w:rPr>
          <w:rFonts w:asciiTheme="minorBidi" w:hAnsiTheme="minorBidi" w:cstheme="minorBidi"/>
          <w:color w:val="000000" w:themeColor="text1"/>
        </w:rPr>
        <w:t>-7</w:t>
      </w:r>
      <w:r w:rsidR="00863318">
        <w:rPr>
          <w:rFonts w:asciiTheme="minorBidi" w:hAnsiTheme="minorBidi" w:cstheme="minorBidi"/>
          <w:color w:val="000000" w:themeColor="text1"/>
        </w:rPr>
        <w:t>9</w:t>
      </w:r>
      <w:r>
        <w:rPr>
          <w:rFonts w:asciiTheme="minorBidi" w:hAnsiTheme="minorBidi" w:cstheme="minorBidi"/>
          <w:color w:val="000000" w:themeColor="text1"/>
        </w:rPr>
        <w:t xml:space="preserve">), Hood (11: </w:t>
      </w:r>
      <w:r w:rsidR="00863318">
        <w:rPr>
          <w:rFonts w:asciiTheme="minorBidi" w:hAnsiTheme="minorBidi" w:cstheme="minorBidi"/>
          <w:color w:val="000000" w:themeColor="text1"/>
        </w:rPr>
        <w:t>61</w:t>
      </w:r>
      <w:r>
        <w:rPr>
          <w:rFonts w:asciiTheme="minorBidi" w:hAnsiTheme="minorBidi" w:cstheme="minorBidi"/>
          <w:color w:val="000000" w:themeColor="text1"/>
        </w:rPr>
        <w:t>-6</w:t>
      </w:r>
      <w:r w:rsidR="00863318">
        <w:rPr>
          <w:rFonts w:asciiTheme="minorBidi" w:hAnsiTheme="minorBidi" w:cstheme="minorBidi"/>
          <w:color w:val="000000" w:themeColor="text1"/>
        </w:rPr>
        <w:t>8</w:t>
      </w:r>
      <w:r>
        <w:rPr>
          <w:rFonts w:asciiTheme="minorBidi" w:hAnsiTheme="minorBidi" w:cstheme="minorBidi"/>
          <w:color w:val="000000" w:themeColor="text1"/>
        </w:rPr>
        <w:t>), and Al-Shu’ara (26: 1</w:t>
      </w:r>
      <w:r w:rsidR="00863318">
        <w:rPr>
          <w:rFonts w:asciiTheme="minorBidi" w:hAnsiTheme="minorBidi" w:cstheme="minorBidi"/>
          <w:color w:val="000000" w:themeColor="text1"/>
        </w:rPr>
        <w:t>141</w:t>
      </w:r>
      <w:r>
        <w:rPr>
          <w:rFonts w:asciiTheme="minorBidi" w:hAnsiTheme="minorBidi" w:cstheme="minorBidi"/>
          <w:color w:val="000000" w:themeColor="text1"/>
        </w:rPr>
        <w:t>-1</w:t>
      </w:r>
      <w:r w:rsidR="00863318">
        <w:rPr>
          <w:rFonts w:asciiTheme="minorBidi" w:hAnsiTheme="minorBidi" w:cstheme="minorBidi"/>
          <w:color w:val="000000" w:themeColor="text1"/>
        </w:rPr>
        <w:t>59</w:t>
      </w:r>
      <w:r>
        <w:rPr>
          <w:rFonts w:asciiTheme="minorBidi" w:hAnsiTheme="minorBidi" w:cstheme="minorBidi"/>
          <w:color w:val="000000" w:themeColor="text1"/>
        </w:rPr>
        <w:t>).</w:t>
      </w:r>
      <w:r w:rsidR="003D41C6">
        <w:rPr>
          <w:rFonts w:asciiTheme="minorBidi" w:hAnsiTheme="minorBidi" w:cstheme="minorBidi"/>
          <w:color w:val="000000" w:themeColor="text1"/>
        </w:rPr>
        <w:t xml:space="preserve">  </w:t>
      </w:r>
    </w:p>
  </w:endnote>
  <w:endnote w:id="34">
    <w:p w14:paraId="2D15D483" w14:textId="2D3B7E1E" w:rsidR="00AA06AF" w:rsidRDefault="00AA06AF" w:rsidP="00AA06AF">
      <w:pPr>
        <w:pStyle w:val="EndnoteText"/>
        <w:spacing w:before="100" w:beforeAutospacing="1" w:after="100" w:afterAutospacing="1"/>
        <w:ind w:firstLine="0"/>
        <w:rPr>
          <w:rFonts w:asciiTheme="minorBidi" w:hAnsiTheme="minorBidi" w:cstheme="minorBidi"/>
          <w:color w:val="000000" w:themeColor="text1"/>
        </w:rPr>
      </w:pPr>
      <w:r w:rsidRPr="00AA06AF">
        <w:rPr>
          <w:rStyle w:val="EndnoteReference"/>
          <w:rFonts w:asciiTheme="minorBidi" w:hAnsiTheme="minorBidi" w:cstheme="minorBidi"/>
          <w:color w:val="0070C0"/>
          <w:sz w:val="32"/>
          <w:szCs w:val="32"/>
        </w:rPr>
        <w:endnoteRef/>
      </w:r>
      <w:r w:rsidRPr="00AA06AF">
        <w:rPr>
          <w:rFonts w:asciiTheme="minorBidi" w:hAnsiTheme="minorBidi" w:cstheme="minorBidi"/>
          <w:color w:val="0070C0"/>
          <w:sz w:val="32"/>
          <w:szCs w:val="32"/>
        </w:rPr>
        <w:t xml:space="preserve"> </w:t>
      </w:r>
      <w:r>
        <w:rPr>
          <w:rFonts w:asciiTheme="minorBidi" w:hAnsiTheme="minorBidi" w:cstheme="minorBidi"/>
          <w:color w:val="000000" w:themeColor="text1"/>
        </w:rPr>
        <w:t xml:space="preserve">Arabic texts and English translation of the mentioned verses, about the Messenger of Allah, </w:t>
      </w:r>
      <w:r w:rsidRPr="00AA06AF">
        <w:rPr>
          <w:rFonts w:asciiTheme="minorBidi" w:hAnsiTheme="minorBidi" w:cstheme="minorBidi"/>
          <w:color w:val="000000" w:themeColor="text1"/>
          <w:u w:val="single"/>
        </w:rPr>
        <w:t>S</w:t>
      </w:r>
      <w:r>
        <w:rPr>
          <w:rFonts w:asciiTheme="minorBidi" w:hAnsiTheme="minorBidi" w:cstheme="minorBidi"/>
          <w:color w:val="000000" w:themeColor="text1"/>
        </w:rPr>
        <w:t xml:space="preserve">ali’h </w:t>
      </w:r>
      <w:r w:rsidRPr="004F1B67">
        <w:rPr>
          <w:rFonts w:asciiTheme="minorBidi" w:hAnsiTheme="minorBidi" w:cstheme="minorBidi"/>
          <w:b/>
          <w:bCs/>
          <w:color w:val="EE0000"/>
        </w:rPr>
        <w:t>inviting his people</w:t>
      </w:r>
      <w:r>
        <w:rPr>
          <w:rFonts w:asciiTheme="minorBidi" w:hAnsiTheme="minorBidi" w:cstheme="minorBidi"/>
          <w:color w:val="000000" w:themeColor="text1"/>
        </w:rPr>
        <w:t>, Thamood, to believe in Allah, are as follows:</w:t>
      </w:r>
    </w:p>
    <w:p w14:paraId="2EE63021" w14:textId="77777777" w:rsidR="00AA06AF" w:rsidRDefault="00AA06AF" w:rsidP="00AA06AF">
      <w:pPr>
        <w:bidi/>
        <w:spacing w:before="100" w:beforeAutospacing="1" w:after="100" w:afterAutospacing="1"/>
        <w:jc w:val="both"/>
        <w:rPr>
          <w:rFonts w:cs="Arial"/>
          <w:sz w:val="24"/>
          <w:szCs w:val="24"/>
        </w:rPr>
      </w:pPr>
      <w:r w:rsidRPr="0020125D">
        <w:rPr>
          <w:rFonts w:cs="Arial"/>
          <w:sz w:val="28"/>
          <w:szCs w:val="28"/>
          <w:rtl/>
        </w:rPr>
        <w:t>وَإِلَىٰ ثَمُودَ أَخَاهُمْ صَالِحًا ۗ قَالَ يَا قَوْمِ اعْبُدُوا اللَّهَ مَا لَكُم مِّنْ إِلَٰهٍ غَيْرُهُ ۖ قَدْ جَاءَتْكُم بَيِّنَةٌ مِّن رَّبِّكُمْ ۖ هَٰذِهِ نَاقَةُ اللَّهِ لَكُمْ آيَةً ۖ فَذَرُوهَا تَأْكُلْ فِي أَرْضِ اللَّهِ ۖ وَلَا تَمَسُّوهَا بِسُوءٍ فَيَأْخُذَكُمْ عَذَابٌ أَلِيمٌ</w:t>
      </w:r>
      <w:r>
        <w:rPr>
          <w:rFonts w:cs="Arial" w:hint="cs"/>
          <w:sz w:val="28"/>
          <w:szCs w:val="28"/>
          <w:rtl/>
        </w:rPr>
        <w:t xml:space="preserve"> </w:t>
      </w:r>
      <w:r w:rsidRPr="00327976">
        <w:rPr>
          <w:rFonts w:cs="Arial" w:hint="cs"/>
          <w:sz w:val="28"/>
          <w:szCs w:val="28"/>
          <w:rtl/>
        </w:rPr>
        <w:t>(الأع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اف</w:t>
      </w:r>
      <w:r>
        <w:rPr>
          <w:rFonts w:cs="Arial" w:hint="cs"/>
          <w:sz w:val="28"/>
          <w:szCs w:val="28"/>
          <w:rtl/>
        </w:rPr>
        <w:t>ُ</w:t>
      </w:r>
      <w:r w:rsidRPr="00327976">
        <w:rPr>
          <w:rFonts w:cs="Arial" w:hint="cs"/>
          <w:sz w:val="28"/>
          <w:szCs w:val="28"/>
          <w:rtl/>
        </w:rPr>
        <w:t xml:space="preserve"> ،</w:t>
      </w:r>
      <w:r w:rsidRPr="00266B31">
        <w:rPr>
          <w:rFonts w:cs="Arial" w:hint="cs"/>
          <w:sz w:val="24"/>
          <w:szCs w:val="24"/>
          <w:rtl/>
        </w:rPr>
        <w:t xml:space="preserve"> 7: 73</w:t>
      </w:r>
      <w:r>
        <w:rPr>
          <w:rFonts w:cs="Arial" w:hint="cs"/>
          <w:sz w:val="24"/>
          <w:szCs w:val="24"/>
          <w:rtl/>
        </w:rPr>
        <w:t xml:space="preserve"> ).</w:t>
      </w:r>
    </w:p>
    <w:p w14:paraId="4FD129D8" w14:textId="77777777" w:rsidR="00AA06AF" w:rsidRDefault="00AA06AF" w:rsidP="00AA06AF">
      <w:pPr>
        <w:bidi/>
        <w:spacing w:before="100" w:beforeAutospacing="1" w:after="100" w:afterAutospacing="1"/>
        <w:jc w:val="both"/>
        <w:rPr>
          <w:rFonts w:cs="Arial"/>
          <w:sz w:val="28"/>
          <w:szCs w:val="28"/>
        </w:rPr>
      </w:pPr>
      <w:r w:rsidRPr="009D514A">
        <w:rPr>
          <w:rFonts w:cs="Arial"/>
          <w:sz w:val="28"/>
          <w:szCs w:val="28"/>
          <w:rtl/>
        </w:rPr>
        <w:t xml:space="preserve">وَيَا قَوْمِ هَٰذِهِ نَاقَةُ اللَّهِ لَكُمْ آيَةً فَذَرُوهَا تَأْكُلْ فِي أَرْضِ اللَّهِ وَلَا تَمَسُّوهَا بِسُوءٍ فَيَأْخُذَكُمْ عَذَابٌ قَرِيبٌ </w:t>
      </w:r>
      <w:r w:rsidRPr="009D514A">
        <w:rPr>
          <w:rFonts w:cs="Arial"/>
          <w:sz w:val="28"/>
          <w:szCs w:val="28"/>
          <w:cs/>
        </w:rPr>
        <w:t>‎</w:t>
      </w:r>
      <w:r>
        <w:rPr>
          <w:rFonts w:cs="Arial"/>
          <w:sz w:val="28"/>
          <w:szCs w:val="28"/>
        </w:rPr>
        <w:t xml:space="preserve"> </w:t>
      </w:r>
      <w:r>
        <w:rPr>
          <w:rFonts w:cs="Arial" w:hint="cs"/>
          <w:sz w:val="28"/>
          <w:szCs w:val="28"/>
          <w:rtl/>
        </w:rPr>
        <w:t xml:space="preserve">(هُودُ ، </w:t>
      </w:r>
      <w:r w:rsidRPr="00D76C67">
        <w:rPr>
          <w:rFonts w:cs="Arial" w:hint="cs"/>
          <w:sz w:val="24"/>
          <w:szCs w:val="24"/>
          <w:rtl/>
        </w:rPr>
        <w:t>11:</w:t>
      </w:r>
      <w:r>
        <w:rPr>
          <w:rFonts w:cs="Arial" w:hint="cs"/>
          <w:sz w:val="28"/>
          <w:szCs w:val="28"/>
          <w:rtl/>
        </w:rPr>
        <w:t xml:space="preserve"> </w:t>
      </w:r>
      <w:r w:rsidRPr="00D76C67">
        <w:rPr>
          <w:rFonts w:cs="Arial" w:hint="cs"/>
          <w:sz w:val="24"/>
          <w:szCs w:val="24"/>
          <w:rtl/>
        </w:rPr>
        <w:t>64</w:t>
      </w:r>
      <w:r>
        <w:rPr>
          <w:rFonts w:cs="Arial" w:hint="cs"/>
          <w:sz w:val="28"/>
          <w:szCs w:val="28"/>
          <w:rtl/>
        </w:rPr>
        <w:t>).</w:t>
      </w:r>
    </w:p>
    <w:p w14:paraId="263F24BA" w14:textId="77777777" w:rsidR="00AA06AF" w:rsidRDefault="00AA06AF" w:rsidP="00AA06AF">
      <w:pPr>
        <w:bidi/>
        <w:spacing w:before="100" w:beforeAutospacing="1" w:after="100" w:afterAutospacing="1"/>
        <w:jc w:val="both"/>
        <w:rPr>
          <w:rFonts w:cs="Arial"/>
          <w:sz w:val="28"/>
          <w:szCs w:val="28"/>
        </w:rPr>
      </w:pPr>
      <w:r w:rsidRPr="009D514A">
        <w:rPr>
          <w:rFonts w:cs="Arial"/>
          <w:sz w:val="28"/>
          <w:szCs w:val="28"/>
          <w:rtl/>
        </w:rPr>
        <w:t xml:space="preserve">قَالُوا إِنَّمَا أَنتَ مِنَ الْمُسَحَّرِينَ </w:t>
      </w:r>
      <w:r w:rsidRPr="009D514A">
        <w:rPr>
          <w:rFonts w:cs="Arial"/>
          <w:sz w:val="28"/>
          <w:szCs w:val="28"/>
          <w:cs/>
        </w:rPr>
        <w:t>‎</w:t>
      </w:r>
      <w:r w:rsidRPr="00100625">
        <w:rPr>
          <w:rFonts w:cs="Arial"/>
          <w:sz w:val="24"/>
          <w:szCs w:val="24"/>
          <w:rtl/>
        </w:rPr>
        <w:t>﴿١٥٣﴾</w:t>
      </w:r>
      <w:r w:rsidRPr="009D514A">
        <w:rPr>
          <w:rFonts w:cs="Arial"/>
          <w:sz w:val="28"/>
          <w:szCs w:val="28"/>
          <w:rtl/>
        </w:rPr>
        <w:t xml:space="preserve">‏ مَا أَنتَ إِلَّا بَشَرٌ مِّثْلُنَا فَأْتِ بِآيَةٍ إِن كُنتَ مِنَ الصَّادِقِينَ </w:t>
      </w:r>
      <w:r w:rsidRPr="009D514A">
        <w:rPr>
          <w:rFonts w:cs="Arial"/>
          <w:sz w:val="28"/>
          <w:szCs w:val="28"/>
          <w:cs/>
        </w:rPr>
        <w:t>‎</w:t>
      </w:r>
      <w:r w:rsidRPr="00100625">
        <w:rPr>
          <w:rFonts w:cs="Arial"/>
          <w:sz w:val="24"/>
          <w:szCs w:val="24"/>
          <w:rtl/>
        </w:rPr>
        <w:t>﴿١٥٤﴾</w:t>
      </w:r>
      <w:r w:rsidRPr="009D514A">
        <w:rPr>
          <w:rFonts w:cs="Arial"/>
          <w:sz w:val="28"/>
          <w:szCs w:val="28"/>
          <w:rtl/>
        </w:rPr>
        <w:t xml:space="preserve">‏ قَالَ هَٰذِهِ نَاقَةٌ لَّهَا شِرْبٌ وَلَكُمْ شِرْبُ يَوْمٍ مَّعْلُومٍ </w:t>
      </w:r>
      <w:r w:rsidRPr="009D514A">
        <w:rPr>
          <w:rFonts w:cs="Arial"/>
          <w:sz w:val="28"/>
          <w:szCs w:val="28"/>
          <w:cs/>
        </w:rPr>
        <w:t>‎</w:t>
      </w:r>
      <w:r w:rsidRPr="00100625">
        <w:rPr>
          <w:rFonts w:cs="Arial"/>
          <w:sz w:val="24"/>
          <w:szCs w:val="24"/>
          <w:rtl/>
        </w:rPr>
        <w:t>﴿١٥٥﴾‏</w:t>
      </w:r>
      <w:r w:rsidRPr="009D514A">
        <w:rPr>
          <w:rFonts w:cs="Arial"/>
          <w:sz w:val="28"/>
          <w:szCs w:val="28"/>
          <w:rtl/>
        </w:rPr>
        <w:t xml:space="preserve"> وَلَا تَمَسُّوهَا بِسُوءٍ فَيَأْخُذَكُمْ عَذَابُ يَوْمٍ عَظِيمٍ </w:t>
      </w:r>
      <w:r w:rsidRPr="009D514A">
        <w:rPr>
          <w:rFonts w:cs="Arial"/>
          <w:sz w:val="28"/>
          <w:szCs w:val="28"/>
          <w:cs/>
        </w:rPr>
        <w:t>‎</w:t>
      </w:r>
      <w:r w:rsidRPr="00100625">
        <w:rPr>
          <w:rFonts w:cs="Arial"/>
          <w:sz w:val="24"/>
          <w:szCs w:val="24"/>
          <w:rtl/>
        </w:rPr>
        <w:t>﴿١٥٦﴾</w:t>
      </w:r>
      <w:r>
        <w:rPr>
          <w:rFonts w:cs="Arial" w:hint="cs"/>
          <w:sz w:val="28"/>
          <w:szCs w:val="28"/>
          <w:rtl/>
        </w:rPr>
        <w:t xml:space="preserve"> (الشُّعَرَاءُ ، </w:t>
      </w:r>
      <w:r>
        <w:rPr>
          <w:rFonts w:cs="Arial" w:hint="cs"/>
          <w:sz w:val="24"/>
          <w:szCs w:val="24"/>
          <w:rtl/>
        </w:rPr>
        <w:t>26: 155-156</w:t>
      </w:r>
      <w:r>
        <w:rPr>
          <w:rFonts w:cs="Arial" w:hint="cs"/>
          <w:sz w:val="28"/>
          <w:szCs w:val="28"/>
          <w:rtl/>
        </w:rPr>
        <w:t>).</w:t>
      </w:r>
    </w:p>
    <w:p w14:paraId="5F70C491" w14:textId="77777777" w:rsidR="00AA06AF" w:rsidRPr="00F465EF" w:rsidRDefault="00AA06AF" w:rsidP="00AA06AF">
      <w:pPr>
        <w:spacing w:before="100" w:beforeAutospacing="1" w:after="100" w:afterAutospacing="1"/>
        <w:jc w:val="both"/>
        <w:rPr>
          <w:rFonts w:cs="Arial"/>
          <w:sz w:val="20"/>
          <w:rtl/>
        </w:rPr>
      </w:pPr>
      <w:r w:rsidRPr="00F465EF">
        <w:rPr>
          <w:rFonts w:cs="Arial"/>
          <w:sz w:val="20"/>
        </w:rPr>
        <w:t>And to Tham</w:t>
      </w:r>
      <w:r>
        <w:rPr>
          <w:rFonts w:cs="Arial"/>
          <w:sz w:val="20"/>
        </w:rPr>
        <w:t>oo</w:t>
      </w:r>
      <w:r w:rsidRPr="00F465EF">
        <w:rPr>
          <w:rFonts w:cs="Arial"/>
          <w:sz w:val="20"/>
        </w:rPr>
        <w:t>d</w:t>
      </w:r>
      <w:r>
        <w:rPr>
          <w:rFonts w:cs="Arial"/>
          <w:sz w:val="20"/>
        </w:rPr>
        <w:t>,</w:t>
      </w:r>
      <w:r w:rsidRPr="00F465EF">
        <w:rPr>
          <w:rFonts w:cs="Arial"/>
          <w:sz w:val="20"/>
        </w:rPr>
        <w:t xml:space="preserve"> </w:t>
      </w:r>
      <w:r>
        <w:rPr>
          <w:rFonts w:cs="Arial"/>
          <w:sz w:val="20"/>
        </w:rPr>
        <w:t>(</w:t>
      </w:r>
      <w:r w:rsidRPr="00F465EF">
        <w:rPr>
          <w:rFonts w:cs="Arial"/>
          <w:sz w:val="20"/>
        </w:rPr>
        <w:t>We sent</w:t>
      </w:r>
      <w:r>
        <w:rPr>
          <w:rFonts w:cs="Arial"/>
          <w:sz w:val="20"/>
        </w:rPr>
        <w:t>)</w:t>
      </w:r>
      <w:r w:rsidRPr="00F465EF">
        <w:rPr>
          <w:rFonts w:cs="Arial"/>
          <w:sz w:val="20"/>
        </w:rPr>
        <w:t xml:space="preserve"> their brother</w:t>
      </w:r>
      <w:r>
        <w:rPr>
          <w:rFonts w:cs="Arial"/>
          <w:sz w:val="20"/>
        </w:rPr>
        <w:t>,</w:t>
      </w:r>
      <w:r w:rsidRPr="00F465EF">
        <w:rPr>
          <w:rFonts w:cs="Arial"/>
          <w:sz w:val="20"/>
        </w:rPr>
        <w:t xml:space="preserve"> </w:t>
      </w:r>
      <w:r w:rsidRPr="008D2702">
        <w:rPr>
          <w:rFonts w:cs="Arial"/>
          <w:sz w:val="20"/>
          <w:u w:val="single"/>
        </w:rPr>
        <w:t>S</w:t>
      </w:r>
      <w:r w:rsidRPr="00F465EF">
        <w:rPr>
          <w:rFonts w:cs="Arial"/>
          <w:sz w:val="20"/>
        </w:rPr>
        <w:t>ali</w:t>
      </w:r>
      <w:r>
        <w:rPr>
          <w:rFonts w:cs="Arial"/>
          <w:sz w:val="20"/>
        </w:rPr>
        <w:t>’</w:t>
      </w:r>
      <w:r w:rsidRPr="00F465EF">
        <w:rPr>
          <w:rFonts w:cs="Arial"/>
          <w:sz w:val="20"/>
        </w:rPr>
        <w:t>h</w:t>
      </w:r>
      <w:r>
        <w:rPr>
          <w:rFonts w:cs="Arial"/>
          <w:sz w:val="20"/>
        </w:rPr>
        <w:t>, who</w:t>
      </w:r>
      <w:r w:rsidRPr="00F465EF">
        <w:rPr>
          <w:rFonts w:cs="Arial"/>
          <w:sz w:val="20"/>
        </w:rPr>
        <w:t xml:space="preserve"> said</w:t>
      </w:r>
      <w:r>
        <w:rPr>
          <w:rFonts w:cs="Arial"/>
          <w:sz w:val="20"/>
        </w:rPr>
        <w:t xml:space="preserve"> to them:</w:t>
      </w:r>
      <w:r w:rsidRPr="00F465EF">
        <w:rPr>
          <w:rFonts w:cs="Arial"/>
          <w:sz w:val="20"/>
        </w:rPr>
        <w:t xml:space="preserve"> "O my people, worship Allah; you have no</w:t>
      </w:r>
      <w:r>
        <w:rPr>
          <w:rFonts w:cs="Arial"/>
          <w:sz w:val="20"/>
        </w:rPr>
        <w:t xml:space="preserve"> other</w:t>
      </w:r>
      <w:r w:rsidRPr="00F465EF">
        <w:rPr>
          <w:rFonts w:cs="Arial"/>
          <w:sz w:val="20"/>
        </w:rPr>
        <w:t xml:space="preserve"> deity than Him. There has come to you </w:t>
      </w:r>
      <w:r>
        <w:rPr>
          <w:rFonts w:cs="Arial"/>
          <w:sz w:val="20"/>
        </w:rPr>
        <w:t xml:space="preserve">a </w:t>
      </w:r>
      <w:r w:rsidRPr="00F465EF">
        <w:rPr>
          <w:rFonts w:cs="Arial"/>
          <w:sz w:val="20"/>
        </w:rPr>
        <w:t xml:space="preserve">clear evidence from your Lord. This is the she-camel of Allah </w:t>
      </w:r>
      <w:r>
        <w:rPr>
          <w:rFonts w:cs="Arial"/>
          <w:sz w:val="20"/>
        </w:rPr>
        <w:t>(</w:t>
      </w:r>
      <w:r w:rsidRPr="00F465EF">
        <w:rPr>
          <w:rFonts w:cs="Arial"/>
          <w:sz w:val="20"/>
        </w:rPr>
        <w:t>sent</w:t>
      </w:r>
      <w:r>
        <w:rPr>
          <w:rFonts w:cs="Arial"/>
          <w:sz w:val="20"/>
        </w:rPr>
        <w:t>)</w:t>
      </w:r>
      <w:r w:rsidRPr="00F465EF">
        <w:rPr>
          <w:rFonts w:cs="Arial"/>
          <w:sz w:val="20"/>
        </w:rPr>
        <w:t xml:space="preserve"> to you</w:t>
      </w:r>
      <w:r>
        <w:rPr>
          <w:rFonts w:cs="Arial"/>
          <w:sz w:val="20"/>
        </w:rPr>
        <w:t>,</w:t>
      </w:r>
      <w:r w:rsidRPr="00F465EF">
        <w:rPr>
          <w:rFonts w:cs="Arial"/>
          <w:sz w:val="20"/>
        </w:rPr>
        <w:t xml:space="preserve"> as a sign. So</w:t>
      </w:r>
      <w:r>
        <w:rPr>
          <w:rFonts w:cs="Arial"/>
          <w:sz w:val="20"/>
        </w:rPr>
        <w:t>,</w:t>
      </w:r>
      <w:r w:rsidRPr="00F465EF">
        <w:rPr>
          <w:rFonts w:cs="Arial"/>
          <w:sz w:val="20"/>
        </w:rPr>
        <w:t xml:space="preserve"> leave her to eat </w:t>
      </w:r>
      <w:r>
        <w:rPr>
          <w:rFonts w:cs="Arial"/>
          <w:sz w:val="20"/>
        </w:rPr>
        <w:t>from the land of</w:t>
      </w:r>
      <w:r w:rsidRPr="00F465EF">
        <w:rPr>
          <w:rFonts w:cs="Arial"/>
          <w:sz w:val="20"/>
        </w:rPr>
        <w:t xml:space="preserve"> Allah</w:t>
      </w:r>
      <w:r>
        <w:rPr>
          <w:rFonts w:cs="Arial"/>
          <w:sz w:val="20"/>
        </w:rPr>
        <w:t>,</w:t>
      </w:r>
      <w:r w:rsidRPr="00F465EF">
        <w:rPr>
          <w:rFonts w:cs="Arial"/>
          <w:sz w:val="20"/>
        </w:rPr>
        <w:t xml:space="preserve"> and do not touch her with</w:t>
      </w:r>
      <w:r>
        <w:rPr>
          <w:rFonts w:cs="Arial"/>
          <w:sz w:val="20"/>
        </w:rPr>
        <w:t xml:space="preserve"> (any)</w:t>
      </w:r>
      <w:r w:rsidRPr="00F465EF">
        <w:rPr>
          <w:rFonts w:cs="Arial"/>
          <w:sz w:val="20"/>
        </w:rPr>
        <w:t xml:space="preserve"> harm, lest a painful punishment</w:t>
      </w:r>
      <w:r>
        <w:rPr>
          <w:rFonts w:cs="Arial"/>
          <w:sz w:val="20"/>
        </w:rPr>
        <w:t xml:space="preserve"> </w:t>
      </w:r>
      <w:r w:rsidRPr="00F465EF">
        <w:rPr>
          <w:rFonts w:cs="Arial"/>
          <w:sz w:val="20"/>
        </w:rPr>
        <w:t>seize</w:t>
      </w:r>
      <w:r>
        <w:rPr>
          <w:rFonts w:cs="Arial"/>
          <w:sz w:val="20"/>
        </w:rPr>
        <w:t>s</w:t>
      </w:r>
      <w:r w:rsidRPr="00F465EF">
        <w:rPr>
          <w:rFonts w:cs="Arial"/>
          <w:sz w:val="20"/>
        </w:rPr>
        <w:t xml:space="preserve"> you</w:t>
      </w:r>
      <w:r>
        <w:rPr>
          <w:rFonts w:cs="Arial"/>
          <w:sz w:val="20"/>
        </w:rPr>
        <w:t xml:space="preserve"> (Hood, 7: 73).</w:t>
      </w:r>
    </w:p>
    <w:p w14:paraId="0431D615" w14:textId="76DE6440" w:rsidR="00AA06AF" w:rsidRPr="00B32501" w:rsidRDefault="00AA06AF" w:rsidP="00AA06AF">
      <w:pPr>
        <w:spacing w:before="100" w:beforeAutospacing="1" w:after="100" w:afterAutospacing="1"/>
        <w:jc w:val="both"/>
        <w:rPr>
          <w:rFonts w:cs="Arial"/>
          <w:sz w:val="20"/>
          <w:rtl/>
        </w:rPr>
      </w:pPr>
      <w:r w:rsidRPr="00B32501">
        <w:rPr>
          <w:rFonts w:cs="Arial"/>
          <w:sz w:val="20"/>
        </w:rPr>
        <w:t>And O my people, this is the she-camel of Allah</w:t>
      </w:r>
      <w:r>
        <w:rPr>
          <w:rFonts w:cs="Arial"/>
          <w:sz w:val="20"/>
        </w:rPr>
        <w:t xml:space="preserve">, </w:t>
      </w:r>
      <w:r w:rsidRPr="00B32501">
        <w:rPr>
          <w:rFonts w:cs="Arial"/>
          <w:sz w:val="20"/>
        </w:rPr>
        <w:t>a sign</w:t>
      </w:r>
      <w:r>
        <w:rPr>
          <w:rFonts w:cs="Arial"/>
          <w:sz w:val="20"/>
        </w:rPr>
        <w:t xml:space="preserve"> for you</w:t>
      </w:r>
      <w:r w:rsidRPr="00B32501">
        <w:rPr>
          <w:rFonts w:cs="Arial"/>
          <w:sz w:val="20"/>
        </w:rPr>
        <w:t>. So</w:t>
      </w:r>
      <w:r>
        <w:rPr>
          <w:rFonts w:cs="Arial"/>
          <w:sz w:val="20"/>
        </w:rPr>
        <w:t>,</w:t>
      </w:r>
      <w:r w:rsidRPr="00B32501">
        <w:rPr>
          <w:rFonts w:cs="Arial"/>
          <w:sz w:val="20"/>
        </w:rPr>
        <w:t xml:space="preserve"> let her feed upon</w:t>
      </w:r>
      <w:r>
        <w:rPr>
          <w:rFonts w:cs="Arial"/>
          <w:sz w:val="20"/>
        </w:rPr>
        <w:t xml:space="preserve"> the land of</w:t>
      </w:r>
      <w:r w:rsidRPr="00B32501">
        <w:rPr>
          <w:rFonts w:cs="Arial"/>
          <w:sz w:val="20"/>
        </w:rPr>
        <w:t xml:space="preserve"> Allah</w:t>
      </w:r>
      <w:r>
        <w:rPr>
          <w:rFonts w:cs="Arial"/>
          <w:sz w:val="20"/>
        </w:rPr>
        <w:t xml:space="preserve">, </w:t>
      </w:r>
      <w:r w:rsidRPr="00B32501">
        <w:rPr>
          <w:rFonts w:cs="Arial"/>
          <w:sz w:val="20"/>
        </w:rPr>
        <w:t>and do not touch her with</w:t>
      </w:r>
      <w:r>
        <w:rPr>
          <w:rFonts w:cs="Arial"/>
          <w:sz w:val="20"/>
        </w:rPr>
        <w:t xml:space="preserve"> (any)</w:t>
      </w:r>
      <w:r w:rsidRPr="00B32501">
        <w:rPr>
          <w:rFonts w:cs="Arial"/>
          <w:sz w:val="20"/>
        </w:rPr>
        <w:t xml:space="preserve"> harm</w:t>
      </w:r>
      <w:r>
        <w:rPr>
          <w:rFonts w:cs="Arial"/>
          <w:sz w:val="20"/>
        </w:rPr>
        <w:t>. Otherwise</w:t>
      </w:r>
      <w:r w:rsidRPr="00B32501">
        <w:rPr>
          <w:rFonts w:cs="Arial"/>
          <w:sz w:val="20"/>
        </w:rPr>
        <w:t xml:space="preserve">, you will be </w:t>
      </w:r>
      <w:r>
        <w:rPr>
          <w:rFonts w:cs="Arial"/>
          <w:sz w:val="20"/>
        </w:rPr>
        <w:t>seized</w:t>
      </w:r>
      <w:r w:rsidRPr="00B32501">
        <w:rPr>
          <w:rFonts w:cs="Arial"/>
          <w:sz w:val="20"/>
        </w:rPr>
        <w:t xml:space="preserve"> by an impending punishment."</w:t>
      </w:r>
      <w:r>
        <w:rPr>
          <w:rFonts w:cs="Arial"/>
          <w:sz w:val="20"/>
        </w:rPr>
        <w:t xml:space="preserve"> (Hood, 11: 64).</w:t>
      </w:r>
    </w:p>
    <w:p w14:paraId="75112C87" w14:textId="08394EBA" w:rsidR="00AA06AF" w:rsidRPr="00AA06AF" w:rsidRDefault="00AA06AF" w:rsidP="00AA06AF">
      <w:pPr>
        <w:spacing w:before="100" w:beforeAutospacing="1" w:after="100" w:afterAutospacing="1"/>
        <w:jc w:val="both"/>
        <w:rPr>
          <w:rFonts w:cs="Arial"/>
          <w:sz w:val="20"/>
        </w:rPr>
      </w:pPr>
      <w:r w:rsidRPr="0011391A">
        <w:rPr>
          <w:rFonts w:cs="Arial"/>
          <w:sz w:val="20"/>
        </w:rPr>
        <w:t>They said</w:t>
      </w:r>
      <w:r>
        <w:rPr>
          <w:rFonts w:cs="Arial"/>
          <w:sz w:val="20"/>
        </w:rPr>
        <w:t>:</w:t>
      </w:r>
      <w:r w:rsidRPr="0011391A">
        <w:rPr>
          <w:rFonts w:cs="Arial"/>
          <w:sz w:val="20"/>
        </w:rPr>
        <w:t xml:space="preserve"> "You are only of those affected by magic. (153) You are but a man like ourselves</w:t>
      </w:r>
      <w:r>
        <w:rPr>
          <w:rFonts w:cs="Arial"/>
          <w:sz w:val="20"/>
        </w:rPr>
        <w:t>. S</w:t>
      </w:r>
      <w:r w:rsidRPr="0011391A">
        <w:rPr>
          <w:rFonts w:cs="Arial"/>
          <w:sz w:val="20"/>
        </w:rPr>
        <w:t>o</w:t>
      </w:r>
      <w:r>
        <w:rPr>
          <w:rFonts w:cs="Arial"/>
          <w:sz w:val="20"/>
        </w:rPr>
        <w:t>,</w:t>
      </w:r>
      <w:r w:rsidRPr="0011391A">
        <w:rPr>
          <w:rFonts w:cs="Arial"/>
          <w:sz w:val="20"/>
        </w:rPr>
        <w:t xml:space="preserve"> bring a sign, if you should be of the </w:t>
      </w:r>
      <w:r w:rsidRPr="0011391A">
        <w:rPr>
          <w:rFonts w:cs="Arial"/>
          <w:sz w:val="20"/>
        </w:rPr>
        <w:t>truthful" (154)</w:t>
      </w:r>
      <w:r>
        <w:rPr>
          <w:rFonts w:cs="Arial"/>
          <w:sz w:val="20"/>
        </w:rPr>
        <w:t>.</w:t>
      </w:r>
      <w:r w:rsidRPr="0011391A">
        <w:rPr>
          <w:rFonts w:cs="Arial"/>
          <w:sz w:val="20"/>
        </w:rPr>
        <w:t> He said</w:t>
      </w:r>
      <w:r>
        <w:rPr>
          <w:rFonts w:cs="Arial"/>
          <w:sz w:val="20"/>
        </w:rPr>
        <w:t>:</w:t>
      </w:r>
      <w:r w:rsidRPr="0011391A">
        <w:rPr>
          <w:rFonts w:cs="Arial"/>
          <w:sz w:val="20"/>
        </w:rPr>
        <w:t xml:space="preserve"> "This is a she-camel</w:t>
      </w:r>
      <w:r>
        <w:rPr>
          <w:rFonts w:cs="Arial"/>
          <w:sz w:val="20"/>
        </w:rPr>
        <w:t xml:space="preserve">, for which </w:t>
      </w:r>
      <w:r w:rsidRPr="0011391A">
        <w:rPr>
          <w:rFonts w:cs="Arial"/>
          <w:sz w:val="20"/>
        </w:rPr>
        <w:t xml:space="preserve">is a </w:t>
      </w:r>
      <w:r>
        <w:rPr>
          <w:rFonts w:cs="Arial"/>
          <w:sz w:val="20"/>
        </w:rPr>
        <w:t>(</w:t>
      </w:r>
      <w:r w:rsidRPr="0011391A">
        <w:rPr>
          <w:rFonts w:cs="Arial"/>
          <w:sz w:val="20"/>
        </w:rPr>
        <w:t>time</w:t>
      </w:r>
      <w:r>
        <w:rPr>
          <w:rFonts w:cs="Arial"/>
          <w:sz w:val="20"/>
        </w:rPr>
        <w:t xml:space="preserve">) </w:t>
      </w:r>
      <w:r w:rsidRPr="0011391A">
        <w:rPr>
          <w:rFonts w:cs="Arial"/>
          <w:sz w:val="20"/>
        </w:rPr>
        <w:t xml:space="preserve">of drink and for you is a </w:t>
      </w:r>
      <w:r>
        <w:rPr>
          <w:rFonts w:cs="Arial"/>
          <w:sz w:val="20"/>
        </w:rPr>
        <w:t>(</w:t>
      </w:r>
      <w:r w:rsidRPr="0011391A">
        <w:rPr>
          <w:rFonts w:cs="Arial"/>
          <w:sz w:val="20"/>
        </w:rPr>
        <w:t>time</w:t>
      </w:r>
      <w:r>
        <w:rPr>
          <w:rFonts w:cs="Arial"/>
          <w:sz w:val="20"/>
        </w:rPr>
        <w:t>)</w:t>
      </w:r>
      <w:r w:rsidRPr="0011391A">
        <w:rPr>
          <w:rFonts w:cs="Arial"/>
          <w:sz w:val="20"/>
        </w:rPr>
        <w:t xml:space="preserve"> of drink, </w:t>
      </w:r>
      <w:r>
        <w:rPr>
          <w:rFonts w:cs="Arial"/>
          <w:sz w:val="20"/>
        </w:rPr>
        <w:t>(</w:t>
      </w:r>
      <w:r w:rsidRPr="0011391A">
        <w:rPr>
          <w:rFonts w:cs="Arial"/>
          <w:sz w:val="20"/>
        </w:rPr>
        <w:t>each</w:t>
      </w:r>
      <w:r>
        <w:rPr>
          <w:rFonts w:cs="Arial"/>
          <w:sz w:val="20"/>
        </w:rPr>
        <w:t>)</w:t>
      </w:r>
      <w:r w:rsidRPr="0011391A">
        <w:rPr>
          <w:rFonts w:cs="Arial"/>
          <w:sz w:val="20"/>
        </w:rPr>
        <w:t xml:space="preserve"> on a known day. (155) And do not touch her with </w:t>
      </w:r>
      <w:r>
        <w:rPr>
          <w:rFonts w:cs="Arial"/>
          <w:sz w:val="20"/>
        </w:rPr>
        <w:t xml:space="preserve">(any) </w:t>
      </w:r>
      <w:r w:rsidRPr="0011391A">
        <w:rPr>
          <w:rFonts w:cs="Arial"/>
          <w:sz w:val="20"/>
        </w:rPr>
        <w:t>harm</w:t>
      </w:r>
      <w:r>
        <w:rPr>
          <w:rFonts w:cs="Arial"/>
          <w:sz w:val="20"/>
        </w:rPr>
        <w:t>. (If you do)</w:t>
      </w:r>
      <w:r w:rsidRPr="0011391A">
        <w:rPr>
          <w:rFonts w:cs="Arial"/>
          <w:sz w:val="20"/>
        </w:rPr>
        <w:t xml:space="preserve">, </w:t>
      </w:r>
      <w:r>
        <w:rPr>
          <w:rFonts w:cs="Arial"/>
          <w:sz w:val="20"/>
        </w:rPr>
        <w:t xml:space="preserve">you will be </w:t>
      </w:r>
      <w:r w:rsidRPr="0011391A">
        <w:rPr>
          <w:rFonts w:cs="Arial"/>
          <w:sz w:val="20"/>
        </w:rPr>
        <w:t>seized by the punishment of a terrible day" (156) </w:t>
      </w:r>
      <w:r>
        <w:rPr>
          <w:rFonts w:cs="Arial"/>
          <w:sz w:val="20"/>
        </w:rPr>
        <w:t>(Al-Shu’ara, 26: 153-156).</w:t>
      </w:r>
    </w:p>
  </w:endnote>
  <w:endnote w:id="35">
    <w:p w14:paraId="419B8AEA" w14:textId="130EA012" w:rsidR="00773912" w:rsidRDefault="00773912" w:rsidP="00773912">
      <w:pPr>
        <w:pStyle w:val="EndnoteText"/>
        <w:spacing w:before="100" w:beforeAutospacing="1" w:after="100" w:afterAutospacing="1"/>
        <w:ind w:firstLine="0"/>
        <w:rPr>
          <w:rFonts w:asciiTheme="minorBidi" w:hAnsiTheme="minorBidi" w:cstheme="minorBidi"/>
          <w:color w:val="000000" w:themeColor="text1"/>
        </w:rPr>
      </w:pPr>
      <w:r w:rsidRPr="005C1341">
        <w:rPr>
          <w:rStyle w:val="EndnoteReference"/>
          <w:rFonts w:asciiTheme="minorBidi" w:hAnsiTheme="minorBidi" w:cstheme="minorBidi"/>
          <w:color w:val="0070C0"/>
          <w:sz w:val="32"/>
          <w:szCs w:val="32"/>
        </w:rPr>
        <w:endnoteRef/>
      </w:r>
      <w:r w:rsidRPr="00773912">
        <w:rPr>
          <w:rFonts w:asciiTheme="minorBidi" w:hAnsiTheme="minorBidi" w:cstheme="minorBidi"/>
        </w:rPr>
        <w:t xml:space="preserve"> </w:t>
      </w:r>
      <w:r>
        <w:rPr>
          <w:rFonts w:asciiTheme="minorBidi" w:hAnsiTheme="minorBidi" w:cstheme="minorBidi"/>
          <w:color w:val="000000" w:themeColor="text1"/>
        </w:rPr>
        <w:t xml:space="preserve">Arabic texts and English translation of the mentioned verses, about </w:t>
      </w:r>
      <w:r w:rsidRPr="004F1B67">
        <w:rPr>
          <w:rFonts w:asciiTheme="minorBidi" w:hAnsiTheme="minorBidi" w:cstheme="minorBidi"/>
          <w:b/>
          <w:bCs/>
          <w:color w:val="EE0000"/>
        </w:rPr>
        <w:t>defiance</w:t>
      </w:r>
      <w:r>
        <w:rPr>
          <w:rFonts w:asciiTheme="minorBidi" w:hAnsiTheme="minorBidi" w:cstheme="minorBidi"/>
          <w:color w:val="000000" w:themeColor="text1"/>
        </w:rPr>
        <w:t xml:space="preserve"> of the Thamood disbelievers to the Messenger of Allah, </w:t>
      </w:r>
      <w:r w:rsidRPr="00AA06AF">
        <w:rPr>
          <w:rFonts w:asciiTheme="minorBidi" w:hAnsiTheme="minorBidi" w:cstheme="minorBidi"/>
          <w:color w:val="000000" w:themeColor="text1"/>
          <w:u w:val="single"/>
        </w:rPr>
        <w:t>S</w:t>
      </w:r>
      <w:r>
        <w:rPr>
          <w:rFonts w:asciiTheme="minorBidi" w:hAnsiTheme="minorBidi" w:cstheme="minorBidi"/>
          <w:color w:val="000000" w:themeColor="text1"/>
        </w:rPr>
        <w:t>ali’h, are as follows:</w:t>
      </w:r>
    </w:p>
    <w:p w14:paraId="772429D6" w14:textId="0CC1B4FF" w:rsidR="005C1341" w:rsidRDefault="005C1341" w:rsidP="005C1341">
      <w:pPr>
        <w:bidi/>
        <w:spacing w:before="100" w:beforeAutospacing="1" w:after="100" w:afterAutospacing="1"/>
        <w:jc w:val="both"/>
        <w:rPr>
          <w:rFonts w:cs="Arial"/>
          <w:sz w:val="24"/>
          <w:szCs w:val="24"/>
        </w:rPr>
      </w:pPr>
      <w:r>
        <w:rPr>
          <w:rFonts w:cs="Arial" w:hint="cs"/>
          <w:color w:val="000000" w:themeColor="text1"/>
          <w:sz w:val="28"/>
          <w:szCs w:val="28"/>
          <w:rtl/>
        </w:rPr>
        <w:t>فَ</w:t>
      </w:r>
      <w:r w:rsidRPr="005C1341">
        <w:rPr>
          <w:rFonts w:cs="Arial"/>
          <w:color w:val="000000" w:themeColor="text1"/>
          <w:sz w:val="28"/>
          <w:szCs w:val="28"/>
          <w:rtl/>
        </w:rPr>
        <w:t xml:space="preserve">عَقَرُوا النَّاقَةَ وَعَتَوْا عَنْ أَمْرِ رَبِّهِمْ وَقَالُوا يَا صَالِحُ ائْتِنَا بِمَا تَعِدُنَا إِن كُنتَ مِنَ الْمُرْسَلِينَ </w:t>
      </w:r>
      <w:r w:rsidRPr="005C1341">
        <w:rPr>
          <w:rFonts w:cstheme="minorBidi"/>
          <w:color w:val="000000" w:themeColor="text1"/>
          <w:sz w:val="28"/>
          <w:szCs w:val="28"/>
          <w:cs/>
        </w:rPr>
        <w:t>‎</w:t>
      </w:r>
      <w:r w:rsidRPr="00327976">
        <w:rPr>
          <w:rFonts w:cs="Arial" w:hint="cs"/>
          <w:sz w:val="28"/>
          <w:szCs w:val="28"/>
          <w:rtl/>
        </w:rPr>
        <w:t>(الأع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اف</w:t>
      </w:r>
      <w:r>
        <w:rPr>
          <w:rFonts w:cs="Arial" w:hint="cs"/>
          <w:sz w:val="28"/>
          <w:szCs w:val="28"/>
          <w:rtl/>
        </w:rPr>
        <w:t>ُ</w:t>
      </w:r>
      <w:r w:rsidRPr="00327976">
        <w:rPr>
          <w:rFonts w:cs="Arial" w:hint="cs"/>
          <w:sz w:val="28"/>
          <w:szCs w:val="28"/>
          <w:rtl/>
        </w:rPr>
        <w:t xml:space="preserve"> ،</w:t>
      </w:r>
      <w:r w:rsidRPr="00266B31">
        <w:rPr>
          <w:rFonts w:cs="Arial" w:hint="cs"/>
          <w:sz w:val="24"/>
          <w:szCs w:val="24"/>
          <w:rtl/>
        </w:rPr>
        <w:t xml:space="preserve"> 7: 7</w:t>
      </w:r>
      <w:r>
        <w:rPr>
          <w:rFonts w:cs="Arial" w:hint="cs"/>
          <w:sz w:val="24"/>
          <w:szCs w:val="24"/>
          <w:rtl/>
        </w:rPr>
        <w:t>7 ).</w:t>
      </w:r>
    </w:p>
    <w:p w14:paraId="06AE72EA" w14:textId="34BAF5A6" w:rsidR="006F5C59" w:rsidRDefault="00D65489" w:rsidP="006F5C59">
      <w:pPr>
        <w:bidi/>
        <w:spacing w:before="100" w:beforeAutospacing="1" w:after="100" w:afterAutospacing="1"/>
        <w:jc w:val="both"/>
        <w:rPr>
          <w:rFonts w:cs="Arial"/>
          <w:sz w:val="28"/>
          <w:szCs w:val="28"/>
          <w:rtl/>
        </w:rPr>
      </w:pPr>
      <w:r w:rsidRPr="00D65489">
        <w:rPr>
          <w:rFonts w:cs="Arial"/>
          <w:sz w:val="28"/>
          <w:szCs w:val="28"/>
          <w:rtl/>
        </w:rPr>
        <w:t xml:space="preserve">وَكَانَ فِي الْمَدِينَةِ تِسْعَةُ رَهْطٍ يُفْسِدُونَ فِي الْأَرْضِ وَلَا يُصْلِحُونَ </w:t>
      </w:r>
      <w:r w:rsidRPr="00D65489">
        <w:rPr>
          <w:rFonts w:cs="Arial"/>
          <w:sz w:val="24"/>
          <w:szCs w:val="24"/>
          <w:cs/>
        </w:rPr>
        <w:t>‎</w:t>
      </w:r>
      <w:r w:rsidRPr="00D65489">
        <w:rPr>
          <w:rFonts w:cs="Arial"/>
          <w:sz w:val="24"/>
          <w:szCs w:val="24"/>
          <w:rtl/>
        </w:rPr>
        <w:t>﴿٤٨﴾‏</w:t>
      </w:r>
      <w:r w:rsidRPr="00D65489">
        <w:rPr>
          <w:rFonts w:cs="Arial"/>
          <w:sz w:val="28"/>
          <w:szCs w:val="28"/>
          <w:rtl/>
        </w:rPr>
        <w:t xml:space="preserve"> قَالُوا تَقَاسَمُوا بِاللَّهِ لَنُبَيِّتَنَّهُ وَأَهْلَهُ ثُمَّ لَنَقُولَنَّ لِوَلِيِّهِ مَا شَهِدْنَا مَهْلِكَ أَهْلِهِ وَإِنَّا لَصَادِقُونَ </w:t>
      </w:r>
      <w:r w:rsidRPr="00D65489">
        <w:rPr>
          <w:rFonts w:cs="Arial"/>
          <w:sz w:val="28"/>
          <w:szCs w:val="28"/>
          <w:cs/>
        </w:rPr>
        <w:t>‎</w:t>
      </w:r>
      <w:r w:rsidRPr="00D65489">
        <w:rPr>
          <w:rFonts w:cs="Arial"/>
          <w:sz w:val="24"/>
          <w:szCs w:val="24"/>
          <w:rtl/>
        </w:rPr>
        <w:t>﴿٤٩﴾‏</w:t>
      </w:r>
      <w:r w:rsidRPr="00D65489">
        <w:rPr>
          <w:rFonts w:cs="Arial"/>
          <w:sz w:val="24"/>
          <w:szCs w:val="24"/>
        </w:rPr>
        <w:t xml:space="preserve"> </w:t>
      </w:r>
      <w:r>
        <w:rPr>
          <w:rFonts w:cs="Arial" w:hint="cs"/>
          <w:sz w:val="28"/>
          <w:szCs w:val="28"/>
          <w:rtl/>
        </w:rPr>
        <w:t xml:space="preserve">(النَّمْلُ ، </w:t>
      </w:r>
      <w:r>
        <w:rPr>
          <w:rFonts w:cs="Arial" w:hint="cs"/>
          <w:sz w:val="24"/>
          <w:szCs w:val="24"/>
          <w:rtl/>
        </w:rPr>
        <w:t>27: 48-</w:t>
      </w:r>
      <w:r w:rsidR="00073651">
        <w:rPr>
          <w:rFonts w:cs="Arial" w:hint="cs"/>
          <w:sz w:val="24"/>
          <w:szCs w:val="24"/>
          <w:rtl/>
        </w:rPr>
        <w:t>49</w:t>
      </w:r>
      <w:r>
        <w:rPr>
          <w:rFonts w:cs="Arial" w:hint="cs"/>
          <w:sz w:val="28"/>
          <w:szCs w:val="28"/>
          <w:rtl/>
        </w:rPr>
        <w:t>).</w:t>
      </w:r>
    </w:p>
    <w:p w14:paraId="6D104EB0" w14:textId="5223F575" w:rsidR="00AC0567" w:rsidRDefault="00AC0567" w:rsidP="00AC0567">
      <w:pPr>
        <w:bidi/>
        <w:spacing w:before="100" w:beforeAutospacing="1" w:after="100" w:afterAutospacing="1"/>
        <w:jc w:val="both"/>
        <w:rPr>
          <w:rFonts w:cs="Arial"/>
          <w:sz w:val="28"/>
          <w:szCs w:val="28"/>
          <w:rtl/>
        </w:rPr>
      </w:pPr>
      <w:r w:rsidRPr="00AC0567">
        <w:rPr>
          <w:rFonts w:cs="Arial"/>
          <w:sz w:val="28"/>
          <w:szCs w:val="28"/>
          <w:rtl/>
        </w:rPr>
        <w:t xml:space="preserve">فَلَمَّا جَاءَ أَمْرُنَا نَجَّيْنَا صَالِحًا وَالَّذِينَ آمَنُوا مَعَهُ بِرَحْمَةٍ مِّنَّا وَمِنْ خِزْيِ يَوْمِئِذٍ ۗ إِنَّ رَبَّكَ هُوَ الْقَوِيُّ الْعَزِيزُ </w:t>
      </w:r>
      <w:r>
        <w:rPr>
          <w:rFonts w:cs="Arial" w:hint="cs"/>
          <w:sz w:val="28"/>
          <w:szCs w:val="28"/>
          <w:rtl/>
          <w:cs/>
        </w:rPr>
        <w:t xml:space="preserve">(هُودُ ، </w:t>
      </w:r>
      <w:r>
        <w:rPr>
          <w:rFonts w:cs="Arial" w:hint="cs"/>
          <w:sz w:val="22"/>
          <w:szCs w:val="22"/>
          <w:rtl/>
          <w:cs/>
        </w:rPr>
        <w:t>11: 66)</w:t>
      </w:r>
      <w:r>
        <w:rPr>
          <w:rFonts w:cs="Arial" w:hint="cs"/>
          <w:sz w:val="28"/>
          <w:szCs w:val="28"/>
          <w:rtl/>
          <w:cs/>
        </w:rPr>
        <w:t>.</w:t>
      </w:r>
    </w:p>
    <w:p w14:paraId="37CD6C7F" w14:textId="18B0DC16" w:rsidR="00D0720A" w:rsidRDefault="00D0720A" w:rsidP="00D0720A">
      <w:pPr>
        <w:bidi/>
        <w:spacing w:before="100" w:beforeAutospacing="1" w:after="100" w:afterAutospacing="1"/>
        <w:jc w:val="both"/>
        <w:rPr>
          <w:rFonts w:cs="Arial"/>
          <w:sz w:val="28"/>
          <w:szCs w:val="28"/>
        </w:rPr>
      </w:pPr>
      <w:r w:rsidRPr="00D0720A">
        <w:rPr>
          <w:rFonts w:cs="Arial"/>
          <w:sz w:val="28"/>
          <w:szCs w:val="28"/>
          <w:rtl/>
        </w:rPr>
        <w:t xml:space="preserve">فَعَقَرُوهَا فَأَصْبَحُوا نَادِمِينَ </w:t>
      </w:r>
      <w:r w:rsidRPr="00D0720A">
        <w:rPr>
          <w:rFonts w:cs="Arial"/>
          <w:sz w:val="28"/>
          <w:szCs w:val="28"/>
          <w:cs/>
        </w:rPr>
        <w:t>‎</w:t>
      </w:r>
      <w:r w:rsidRPr="00E976F8">
        <w:rPr>
          <w:rFonts w:cs="Arial"/>
          <w:sz w:val="24"/>
          <w:szCs w:val="24"/>
          <w:rtl/>
        </w:rPr>
        <w:t xml:space="preserve">﴿١٥٧﴾‏ </w:t>
      </w:r>
      <w:r w:rsidRPr="00D0720A">
        <w:rPr>
          <w:rFonts w:cs="Arial"/>
          <w:sz w:val="28"/>
          <w:szCs w:val="28"/>
          <w:rtl/>
        </w:rPr>
        <w:t xml:space="preserve">فَأَخَذَهُمُ الْعَذَابُ ۗ إِنَّ فِي ذَٰلِكَ لَآيَةً ۖ وَمَا كَانَ أَكْثَرُهُم مُّؤْمِنِينَ </w:t>
      </w:r>
      <w:r w:rsidRPr="00D0720A">
        <w:rPr>
          <w:rFonts w:cs="Arial"/>
          <w:sz w:val="28"/>
          <w:szCs w:val="28"/>
          <w:cs/>
        </w:rPr>
        <w:t>‎</w:t>
      </w:r>
      <w:r w:rsidRPr="00E976F8">
        <w:rPr>
          <w:rFonts w:cs="Arial"/>
          <w:sz w:val="24"/>
          <w:szCs w:val="24"/>
          <w:rtl/>
        </w:rPr>
        <w:t>﴿١٥٨﴾</w:t>
      </w:r>
      <w:r>
        <w:rPr>
          <w:rFonts w:cs="Arial" w:hint="cs"/>
          <w:sz w:val="28"/>
          <w:szCs w:val="28"/>
          <w:rtl/>
        </w:rPr>
        <w:t xml:space="preserve"> </w:t>
      </w:r>
      <w:r w:rsidR="00E976F8">
        <w:rPr>
          <w:rFonts w:cs="Arial" w:hint="cs"/>
          <w:sz w:val="28"/>
          <w:szCs w:val="28"/>
          <w:rtl/>
        </w:rPr>
        <w:t>(الْشُعَرَاءُ</w:t>
      </w:r>
      <w:r w:rsidR="006B1223">
        <w:rPr>
          <w:rFonts w:cs="Arial" w:hint="cs"/>
          <w:sz w:val="28"/>
          <w:szCs w:val="28"/>
          <w:rtl/>
        </w:rPr>
        <w:t xml:space="preserve"> ،</w:t>
      </w:r>
      <w:r w:rsidR="00E976F8">
        <w:rPr>
          <w:rFonts w:cs="Arial" w:hint="cs"/>
          <w:sz w:val="28"/>
          <w:szCs w:val="28"/>
          <w:rtl/>
        </w:rPr>
        <w:t xml:space="preserve"> </w:t>
      </w:r>
      <w:r w:rsidR="00E976F8">
        <w:rPr>
          <w:rFonts w:cs="Arial" w:hint="cs"/>
          <w:sz w:val="24"/>
          <w:szCs w:val="24"/>
          <w:rtl/>
        </w:rPr>
        <w:t>157-158)</w:t>
      </w:r>
      <w:r w:rsidR="00E976F8">
        <w:rPr>
          <w:rFonts w:cs="Arial" w:hint="cs"/>
          <w:sz w:val="28"/>
          <w:szCs w:val="28"/>
          <w:rtl/>
        </w:rPr>
        <w:t>.</w:t>
      </w:r>
    </w:p>
    <w:p w14:paraId="5E2B192E" w14:textId="6ACBD264" w:rsidR="005C1341" w:rsidRPr="005C1341" w:rsidRDefault="00EF2558" w:rsidP="00FB4B9E">
      <w:pPr>
        <w:bidi/>
        <w:spacing w:before="100" w:beforeAutospacing="1" w:after="100" w:afterAutospacing="1"/>
        <w:jc w:val="both"/>
        <w:rPr>
          <w:rFonts w:cstheme="minorBidi"/>
          <w:color w:val="000000" w:themeColor="text1"/>
          <w:sz w:val="28"/>
          <w:szCs w:val="28"/>
        </w:rPr>
      </w:pPr>
      <w:r w:rsidRPr="00EF2558">
        <w:rPr>
          <w:rFonts w:cs="Arial"/>
          <w:sz w:val="28"/>
          <w:szCs w:val="28"/>
          <w:rtl/>
        </w:rPr>
        <w:t>فَكَذَّبُوهُ فَعَقَرُوهَا فَدَمْدَمَ عَلَيْهِمْ رَبُّهُم بِذَنبِهِمْ فَسَوَّاهَا</w:t>
      </w:r>
      <w:r>
        <w:rPr>
          <w:rFonts w:cs="Arial" w:hint="cs"/>
          <w:sz w:val="28"/>
          <w:szCs w:val="28"/>
          <w:rtl/>
        </w:rPr>
        <w:t xml:space="preserve"> </w:t>
      </w:r>
      <w:r w:rsidR="00FB4B9E">
        <w:rPr>
          <w:rFonts w:cs="Arial" w:hint="cs"/>
          <w:sz w:val="28"/>
          <w:szCs w:val="28"/>
          <w:rtl/>
        </w:rPr>
        <w:t xml:space="preserve">(الشَّمسُ ، </w:t>
      </w:r>
      <w:r w:rsidR="00FB4B9E">
        <w:rPr>
          <w:rFonts w:cs="Arial" w:hint="cs"/>
          <w:sz w:val="24"/>
          <w:szCs w:val="24"/>
          <w:rtl/>
        </w:rPr>
        <w:t>91: 14</w:t>
      </w:r>
      <w:r w:rsidR="00FB4B9E">
        <w:rPr>
          <w:rFonts w:cs="Arial" w:hint="cs"/>
          <w:sz w:val="28"/>
          <w:szCs w:val="28"/>
          <w:rtl/>
        </w:rPr>
        <w:t>).</w:t>
      </w:r>
    </w:p>
    <w:p w14:paraId="1CC80CB0" w14:textId="54D18F00" w:rsidR="00773912" w:rsidRDefault="00726226" w:rsidP="00773912">
      <w:pPr>
        <w:spacing w:before="100" w:beforeAutospacing="1" w:after="100" w:afterAutospacing="1"/>
        <w:jc w:val="both"/>
        <w:rPr>
          <w:rFonts w:cstheme="minorBidi"/>
          <w:sz w:val="20"/>
          <w:rtl/>
        </w:rPr>
      </w:pPr>
      <w:r w:rsidRPr="00726226">
        <w:rPr>
          <w:rFonts w:cstheme="minorBidi"/>
          <w:sz w:val="20"/>
        </w:rPr>
        <w:t>So</w:t>
      </w:r>
      <w:r>
        <w:rPr>
          <w:rFonts w:cstheme="minorBidi"/>
          <w:sz w:val="20"/>
        </w:rPr>
        <w:t>,</w:t>
      </w:r>
      <w:r w:rsidRPr="00726226">
        <w:rPr>
          <w:rFonts w:cstheme="minorBidi"/>
          <w:sz w:val="20"/>
        </w:rPr>
        <w:t xml:space="preserve"> they hamstrung </w:t>
      </w:r>
      <w:r w:rsidR="007E0E39">
        <w:rPr>
          <w:rFonts w:cstheme="minorBidi"/>
          <w:sz w:val="20"/>
        </w:rPr>
        <w:t xml:space="preserve">(killed) </w:t>
      </w:r>
      <w:r w:rsidRPr="00726226">
        <w:rPr>
          <w:rFonts w:cstheme="minorBidi"/>
          <w:sz w:val="20"/>
        </w:rPr>
        <w:t>the she-camel</w:t>
      </w:r>
      <w:r w:rsidR="007E0E39">
        <w:rPr>
          <w:rFonts w:cstheme="minorBidi"/>
          <w:sz w:val="20"/>
        </w:rPr>
        <w:t>,</w:t>
      </w:r>
      <w:r w:rsidRPr="00726226">
        <w:rPr>
          <w:rFonts w:cstheme="minorBidi"/>
          <w:sz w:val="20"/>
        </w:rPr>
        <w:t xml:space="preserve"> and were insolent toward the command of their Lord</w:t>
      </w:r>
      <w:r w:rsidR="007E0E39">
        <w:rPr>
          <w:rFonts w:cstheme="minorBidi"/>
          <w:sz w:val="20"/>
        </w:rPr>
        <w:t>,</w:t>
      </w:r>
      <w:r w:rsidRPr="00726226">
        <w:rPr>
          <w:rFonts w:cstheme="minorBidi"/>
          <w:sz w:val="20"/>
        </w:rPr>
        <w:t xml:space="preserve"> and said</w:t>
      </w:r>
      <w:r w:rsidR="007E0E39">
        <w:rPr>
          <w:rFonts w:cstheme="minorBidi"/>
          <w:sz w:val="20"/>
        </w:rPr>
        <w:t>:</w:t>
      </w:r>
      <w:r w:rsidRPr="00726226">
        <w:rPr>
          <w:rFonts w:cstheme="minorBidi"/>
          <w:sz w:val="20"/>
        </w:rPr>
        <w:t xml:space="preserve"> "O </w:t>
      </w:r>
      <w:r w:rsidRPr="007E0E39">
        <w:rPr>
          <w:rFonts w:cstheme="minorBidi"/>
          <w:sz w:val="20"/>
          <w:u w:val="single"/>
        </w:rPr>
        <w:t>S</w:t>
      </w:r>
      <w:r w:rsidRPr="00726226">
        <w:rPr>
          <w:rFonts w:cstheme="minorBidi"/>
          <w:sz w:val="20"/>
        </w:rPr>
        <w:t>ali</w:t>
      </w:r>
      <w:r w:rsidR="007E0E39">
        <w:rPr>
          <w:rFonts w:cstheme="minorBidi"/>
          <w:sz w:val="20"/>
        </w:rPr>
        <w:t>’</w:t>
      </w:r>
      <w:r w:rsidRPr="00726226">
        <w:rPr>
          <w:rFonts w:cstheme="minorBidi"/>
          <w:sz w:val="20"/>
        </w:rPr>
        <w:t xml:space="preserve">h, bring us what you promise us, if you should be of the </w:t>
      </w:r>
      <w:r w:rsidR="007E0E39">
        <w:rPr>
          <w:rFonts w:cstheme="minorBidi"/>
          <w:sz w:val="20"/>
        </w:rPr>
        <w:t>M</w:t>
      </w:r>
      <w:r w:rsidRPr="00726226">
        <w:rPr>
          <w:rFonts w:cstheme="minorBidi"/>
          <w:sz w:val="20"/>
        </w:rPr>
        <w:t>essengers</w:t>
      </w:r>
      <w:r w:rsidRPr="007E0E39">
        <w:rPr>
          <w:rFonts w:cstheme="minorBidi"/>
          <w:sz w:val="20"/>
        </w:rPr>
        <w:t>"</w:t>
      </w:r>
      <w:r w:rsidR="007E0E39" w:rsidRPr="007E0E39">
        <w:rPr>
          <w:rFonts w:cstheme="minorBidi"/>
          <w:sz w:val="20"/>
        </w:rPr>
        <w:t xml:space="preserve"> </w:t>
      </w:r>
      <w:r w:rsidR="007E0E39" w:rsidRPr="007E0E39">
        <w:rPr>
          <w:rFonts w:cstheme="minorBidi"/>
          <w:color w:val="000000" w:themeColor="text1"/>
          <w:sz w:val="20"/>
        </w:rPr>
        <w:t xml:space="preserve">Al-A’araf (7: </w:t>
      </w:r>
      <w:r w:rsidR="007E0E39">
        <w:rPr>
          <w:rFonts w:cstheme="minorBidi"/>
          <w:color w:val="000000" w:themeColor="text1"/>
          <w:sz w:val="20"/>
        </w:rPr>
        <w:t>77</w:t>
      </w:r>
      <w:r w:rsidR="007E0E39" w:rsidRPr="007E0E39">
        <w:rPr>
          <w:rFonts w:cstheme="minorBidi"/>
          <w:color w:val="000000" w:themeColor="text1"/>
          <w:sz w:val="20"/>
        </w:rPr>
        <w:t>)</w:t>
      </w:r>
      <w:r w:rsidR="007E0E39">
        <w:rPr>
          <w:rFonts w:cstheme="minorBidi"/>
          <w:color w:val="000000" w:themeColor="text1"/>
          <w:sz w:val="20"/>
        </w:rPr>
        <w:t>.</w:t>
      </w:r>
      <w:r w:rsidR="007E0E39" w:rsidRPr="007E0E39">
        <w:rPr>
          <w:rFonts w:cstheme="minorBidi"/>
          <w:color w:val="000000" w:themeColor="text1"/>
          <w:sz w:val="20"/>
        </w:rPr>
        <w:t xml:space="preserve"> </w:t>
      </w:r>
      <w:r w:rsidRPr="007E0E39">
        <w:rPr>
          <w:rFonts w:cstheme="minorBidi"/>
          <w:sz w:val="20"/>
        </w:rPr>
        <w:t xml:space="preserve"> </w:t>
      </w:r>
    </w:p>
    <w:p w14:paraId="290C0E62" w14:textId="3BD89DA7" w:rsidR="00073651" w:rsidRDefault="00073651" w:rsidP="00773912">
      <w:pPr>
        <w:spacing w:before="100" w:beforeAutospacing="1" w:after="100" w:afterAutospacing="1"/>
        <w:jc w:val="both"/>
        <w:rPr>
          <w:rFonts w:cstheme="minorBidi"/>
          <w:sz w:val="20"/>
          <w:rtl/>
        </w:rPr>
      </w:pPr>
      <w:r w:rsidRPr="00073651">
        <w:rPr>
          <w:rFonts w:cstheme="minorBidi"/>
          <w:sz w:val="20"/>
        </w:rPr>
        <w:t>And there were in the city nine family heads</w:t>
      </w:r>
      <w:r w:rsidR="00036AF5">
        <w:rPr>
          <w:rFonts w:cstheme="minorBidi"/>
          <w:sz w:val="20"/>
        </w:rPr>
        <w:t>,</w:t>
      </w:r>
      <w:r w:rsidRPr="00073651">
        <w:rPr>
          <w:rFonts w:cstheme="minorBidi"/>
          <w:sz w:val="20"/>
        </w:rPr>
        <w:t xml:space="preserve"> causing corruption in the land</w:t>
      </w:r>
      <w:r w:rsidR="00036AF5">
        <w:rPr>
          <w:rFonts w:cstheme="minorBidi"/>
          <w:sz w:val="20"/>
        </w:rPr>
        <w:t>,</w:t>
      </w:r>
      <w:r w:rsidRPr="00073651">
        <w:rPr>
          <w:rFonts w:cstheme="minorBidi"/>
          <w:sz w:val="20"/>
        </w:rPr>
        <w:t xml:space="preserve"> and not amending </w:t>
      </w:r>
      <w:r w:rsidR="00036AF5">
        <w:rPr>
          <w:rFonts w:cstheme="minorBidi"/>
          <w:sz w:val="20"/>
        </w:rPr>
        <w:t>(</w:t>
      </w:r>
      <w:r w:rsidRPr="00073651">
        <w:rPr>
          <w:rFonts w:cstheme="minorBidi"/>
          <w:sz w:val="20"/>
        </w:rPr>
        <w:t>its affairs</w:t>
      </w:r>
      <w:r w:rsidR="00036AF5">
        <w:rPr>
          <w:rFonts w:cstheme="minorBidi"/>
          <w:sz w:val="20"/>
        </w:rPr>
        <w:t>)</w:t>
      </w:r>
      <w:r w:rsidRPr="00073651">
        <w:rPr>
          <w:rFonts w:cstheme="minorBidi"/>
          <w:sz w:val="20"/>
        </w:rPr>
        <w:t>. (48) They said</w:t>
      </w:r>
      <w:r w:rsidR="00036AF5">
        <w:rPr>
          <w:rFonts w:cstheme="minorBidi"/>
          <w:sz w:val="20"/>
        </w:rPr>
        <w:t>:</w:t>
      </w:r>
      <w:r w:rsidRPr="00073651">
        <w:rPr>
          <w:rFonts w:cstheme="minorBidi"/>
          <w:sz w:val="20"/>
        </w:rPr>
        <w:t xml:space="preserve"> "Take a mutual oath by Allah that we will kill him by night, he and his family. Then</w:t>
      </w:r>
      <w:r w:rsidR="00036AF5">
        <w:rPr>
          <w:rFonts w:cstheme="minorBidi"/>
          <w:sz w:val="20"/>
        </w:rPr>
        <w:t>,</w:t>
      </w:r>
      <w:r w:rsidRPr="00073651">
        <w:rPr>
          <w:rFonts w:cstheme="minorBidi"/>
          <w:sz w:val="20"/>
        </w:rPr>
        <w:t xml:space="preserve"> we will say to his </w:t>
      </w:r>
      <w:r w:rsidR="00036AF5">
        <w:rPr>
          <w:rFonts w:cstheme="minorBidi"/>
          <w:sz w:val="20"/>
        </w:rPr>
        <w:t>relatives</w:t>
      </w:r>
      <w:r w:rsidRPr="00073651">
        <w:rPr>
          <w:rFonts w:cstheme="minorBidi"/>
          <w:sz w:val="20"/>
        </w:rPr>
        <w:t>, 'We did not witness the destruction of his family, and indeed, we are truthful.' " (49)</w:t>
      </w:r>
      <w:r>
        <w:rPr>
          <w:rFonts w:cstheme="minorBidi"/>
          <w:sz w:val="20"/>
        </w:rPr>
        <w:t xml:space="preserve"> (Al-Naml, 27: 48-49).</w:t>
      </w:r>
    </w:p>
    <w:p w14:paraId="506E790E" w14:textId="2946AD4D" w:rsidR="00AC0567" w:rsidRDefault="00AC0567" w:rsidP="00773912">
      <w:pPr>
        <w:spacing w:before="100" w:beforeAutospacing="1" w:after="100" w:afterAutospacing="1"/>
        <w:jc w:val="both"/>
        <w:rPr>
          <w:rFonts w:cstheme="minorBidi"/>
          <w:sz w:val="20"/>
          <w:rtl/>
        </w:rPr>
      </w:pPr>
      <w:r w:rsidRPr="00AC0567">
        <w:rPr>
          <w:rFonts w:cstheme="minorBidi"/>
          <w:sz w:val="20"/>
        </w:rPr>
        <w:t>So</w:t>
      </w:r>
      <w:r w:rsidR="008621DB">
        <w:rPr>
          <w:rFonts w:cstheme="minorBidi"/>
          <w:sz w:val="20"/>
        </w:rPr>
        <w:t>,</w:t>
      </w:r>
      <w:r w:rsidRPr="00AC0567">
        <w:rPr>
          <w:rFonts w:cstheme="minorBidi"/>
          <w:sz w:val="20"/>
        </w:rPr>
        <w:t xml:space="preserve"> when Our command came, We saved </w:t>
      </w:r>
      <w:r w:rsidRPr="008621DB">
        <w:rPr>
          <w:rFonts w:cstheme="minorBidi"/>
          <w:sz w:val="20"/>
          <w:u w:val="single"/>
        </w:rPr>
        <w:t>S</w:t>
      </w:r>
      <w:r w:rsidRPr="00AC0567">
        <w:rPr>
          <w:rFonts w:cstheme="minorBidi"/>
          <w:sz w:val="20"/>
        </w:rPr>
        <w:t>ali</w:t>
      </w:r>
      <w:r w:rsidR="008621DB">
        <w:rPr>
          <w:rFonts w:cstheme="minorBidi"/>
          <w:sz w:val="20"/>
        </w:rPr>
        <w:t>’</w:t>
      </w:r>
      <w:r w:rsidRPr="00AC0567">
        <w:rPr>
          <w:rFonts w:cstheme="minorBidi"/>
          <w:sz w:val="20"/>
        </w:rPr>
        <w:t xml:space="preserve">h and those who believed with him, by mercy from Us, and </w:t>
      </w:r>
      <w:r w:rsidR="008621DB">
        <w:rPr>
          <w:rFonts w:cstheme="minorBidi"/>
          <w:sz w:val="20"/>
        </w:rPr>
        <w:t>(</w:t>
      </w:r>
      <w:r w:rsidRPr="00AC0567">
        <w:rPr>
          <w:rFonts w:cstheme="minorBidi"/>
          <w:sz w:val="20"/>
        </w:rPr>
        <w:t>saved them</w:t>
      </w:r>
      <w:r w:rsidR="008621DB">
        <w:rPr>
          <w:rFonts w:cstheme="minorBidi"/>
          <w:sz w:val="20"/>
        </w:rPr>
        <w:t>)</w:t>
      </w:r>
      <w:r w:rsidRPr="00AC0567">
        <w:rPr>
          <w:rFonts w:cstheme="minorBidi"/>
          <w:sz w:val="20"/>
        </w:rPr>
        <w:t xml:space="preserve"> from the disgrace of that day. Indeed, it is your Lord</w:t>
      </w:r>
      <w:r w:rsidR="008621DB">
        <w:rPr>
          <w:rFonts w:cstheme="minorBidi"/>
          <w:sz w:val="20"/>
        </w:rPr>
        <w:t>,</w:t>
      </w:r>
      <w:r w:rsidRPr="00AC0567">
        <w:rPr>
          <w:rFonts w:cstheme="minorBidi"/>
          <w:sz w:val="20"/>
        </w:rPr>
        <w:t xml:space="preserve"> </w:t>
      </w:r>
      <w:r w:rsidR="008621DB">
        <w:rPr>
          <w:rFonts w:cstheme="minorBidi"/>
          <w:sz w:val="20"/>
        </w:rPr>
        <w:t>W</w:t>
      </w:r>
      <w:r w:rsidRPr="00AC0567">
        <w:rPr>
          <w:rFonts w:cstheme="minorBidi"/>
          <w:sz w:val="20"/>
        </w:rPr>
        <w:t>ho is the Powerful, the Exalted in Might</w:t>
      </w:r>
      <w:r w:rsidR="00E7665B">
        <w:rPr>
          <w:rFonts w:cstheme="minorBidi"/>
          <w:sz w:val="20"/>
        </w:rPr>
        <w:t xml:space="preserve"> (Hood, 11: 66).</w:t>
      </w:r>
    </w:p>
    <w:p w14:paraId="26692392" w14:textId="66F605F1" w:rsidR="00B32B5F" w:rsidRDefault="00B32B5F" w:rsidP="00B32B5F">
      <w:pPr>
        <w:spacing w:before="100" w:beforeAutospacing="1" w:after="100" w:afterAutospacing="1"/>
        <w:jc w:val="both"/>
        <w:rPr>
          <w:rFonts w:cs="Arial"/>
          <w:sz w:val="20"/>
        </w:rPr>
      </w:pPr>
      <w:r w:rsidRPr="00B32B5F">
        <w:rPr>
          <w:rFonts w:cstheme="minorBidi"/>
          <w:sz w:val="20"/>
        </w:rPr>
        <w:t>But they hamstrung</w:t>
      </w:r>
      <w:r w:rsidR="002C22C3">
        <w:rPr>
          <w:rFonts w:cstheme="minorBidi"/>
          <w:sz w:val="20"/>
        </w:rPr>
        <w:t xml:space="preserve"> (killed)</w:t>
      </w:r>
      <w:r w:rsidRPr="00B32B5F">
        <w:rPr>
          <w:rFonts w:cstheme="minorBidi"/>
          <w:sz w:val="20"/>
        </w:rPr>
        <w:t xml:space="preserve"> her</w:t>
      </w:r>
      <w:r w:rsidR="002C22C3">
        <w:rPr>
          <w:rFonts w:cstheme="minorBidi"/>
          <w:sz w:val="20"/>
        </w:rPr>
        <w:t>,</w:t>
      </w:r>
      <w:r w:rsidRPr="00B32B5F">
        <w:rPr>
          <w:rFonts w:cstheme="minorBidi"/>
          <w:sz w:val="20"/>
        </w:rPr>
        <w:t xml:space="preserve"> and so</w:t>
      </w:r>
      <w:r w:rsidR="002C22C3">
        <w:rPr>
          <w:rFonts w:cstheme="minorBidi"/>
          <w:sz w:val="20"/>
        </w:rPr>
        <w:t>, they</w:t>
      </w:r>
      <w:r w:rsidRPr="00B32B5F">
        <w:rPr>
          <w:rFonts w:cstheme="minorBidi"/>
          <w:sz w:val="20"/>
        </w:rPr>
        <w:t xml:space="preserve"> became regretful. (157) And the punishment seized them. Indeed</w:t>
      </w:r>
      <w:r>
        <w:rPr>
          <w:rFonts w:cstheme="minorBidi"/>
          <w:sz w:val="20"/>
        </w:rPr>
        <w:t>,</w:t>
      </w:r>
      <w:r w:rsidRPr="00B32B5F">
        <w:rPr>
          <w:rFonts w:cstheme="minorBidi"/>
          <w:sz w:val="20"/>
        </w:rPr>
        <w:t xml:space="preserve"> in that is a sign, but most of them were not believers (158)</w:t>
      </w:r>
      <w:r>
        <w:rPr>
          <w:rFonts w:cstheme="minorBidi" w:hint="cs"/>
          <w:sz w:val="20"/>
          <w:rtl/>
        </w:rPr>
        <w:t xml:space="preserve"> </w:t>
      </w:r>
      <w:r>
        <w:rPr>
          <w:rFonts w:cstheme="minorBidi"/>
          <w:sz w:val="20"/>
        </w:rPr>
        <w:t>(</w:t>
      </w:r>
      <w:r w:rsidR="00773912">
        <w:rPr>
          <w:rFonts w:cs="Arial"/>
          <w:sz w:val="20"/>
        </w:rPr>
        <w:t>Al-Shu’ara, 26: 157-158</w:t>
      </w:r>
      <w:r>
        <w:rPr>
          <w:rFonts w:cs="Arial"/>
          <w:sz w:val="20"/>
        </w:rPr>
        <w:t>).</w:t>
      </w:r>
    </w:p>
    <w:p w14:paraId="490F1EF5" w14:textId="166781C6" w:rsidR="00773912" w:rsidRPr="00773912" w:rsidRDefault="00374F2E" w:rsidP="00FB4B9E">
      <w:pPr>
        <w:spacing w:before="100" w:beforeAutospacing="1" w:after="100" w:afterAutospacing="1"/>
        <w:jc w:val="both"/>
        <w:rPr>
          <w:rFonts w:cstheme="minorBidi"/>
        </w:rPr>
      </w:pPr>
      <w:r w:rsidRPr="00374F2E">
        <w:rPr>
          <w:rFonts w:cs="Arial"/>
          <w:sz w:val="20"/>
        </w:rPr>
        <w:t>But they</w:t>
      </w:r>
      <w:r w:rsidR="00CE723E">
        <w:rPr>
          <w:rFonts w:cs="Arial"/>
          <w:sz w:val="20"/>
        </w:rPr>
        <w:t xml:space="preserve"> disbelieved</w:t>
      </w:r>
      <w:r w:rsidRPr="00374F2E">
        <w:rPr>
          <w:rFonts w:cs="Arial"/>
          <w:sz w:val="20"/>
        </w:rPr>
        <w:t xml:space="preserve"> </w:t>
      </w:r>
      <w:r w:rsidR="00CE723E">
        <w:rPr>
          <w:rFonts w:cs="Arial"/>
          <w:sz w:val="20"/>
        </w:rPr>
        <w:t>(</w:t>
      </w:r>
      <w:r w:rsidRPr="00374F2E">
        <w:rPr>
          <w:rFonts w:cs="Arial"/>
          <w:sz w:val="20"/>
        </w:rPr>
        <w:t>denied</w:t>
      </w:r>
      <w:r w:rsidR="00CE723E">
        <w:rPr>
          <w:rFonts w:cs="Arial"/>
          <w:sz w:val="20"/>
        </w:rPr>
        <w:t>)</w:t>
      </w:r>
      <w:r w:rsidRPr="00374F2E">
        <w:rPr>
          <w:rFonts w:cs="Arial"/>
          <w:sz w:val="20"/>
        </w:rPr>
        <w:t xml:space="preserve"> him and hamstrung</w:t>
      </w:r>
      <w:r w:rsidR="00CE723E">
        <w:rPr>
          <w:rFonts w:cs="Arial"/>
          <w:sz w:val="20"/>
        </w:rPr>
        <w:t xml:space="preserve"> (killed)</w:t>
      </w:r>
      <w:r w:rsidRPr="00374F2E">
        <w:rPr>
          <w:rFonts w:cs="Arial"/>
          <w:sz w:val="20"/>
        </w:rPr>
        <w:t xml:space="preserve"> her. So</w:t>
      </w:r>
      <w:r w:rsidR="00EF2558">
        <w:rPr>
          <w:rFonts w:cs="Arial"/>
          <w:sz w:val="20"/>
        </w:rPr>
        <w:t>,</w:t>
      </w:r>
      <w:r w:rsidRPr="00374F2E">
        <w:rPr>
          <w:rFonts w:cs="Arial"/>
          <w:sz w:val="20"/>
        </w:rPr>
        <w:t xml:space="preserve"> their Lord brought</w:t>
      </w:r>
      <w:r w:rsidR="00CE723E">
        <w:rPr>
          <w:rFonts w:cs="Arial"/>
          <w:sz w:val="20"/>
        </w:rPr>
        <w:t xml:space="preserve"> destruction</w:t>
      </w:r>
      <w:r w:rsidRPr="00374F2E">
        <w:rPr>
          <w:rFonts w:cs="Arial"/>
          <w:sz w:val="20"/>
        </w:rPr>
        <w:t xml:space="preserve"> down upon them</w:t>
      </w:r>
      <w:r w:rsidR="00CE723E">
        <w:rPr>
          <w:rFonts w:cs="Arial"/>
          <w:sz w:val="20"/>
        </w:rPr>
        <w:t>,</w:t>
      </w:r>
      <w:r w:rsidRPr="00374F2E">
        <w:rPr>
          <w:rFonts w:cs="Arial"/>
          <w:sz w:val="20"/>
        </w:rPr>
        <w:t xml:space="preserve"> for their sin and made it equal </w:t>
      </w:r>
      <w:r w:rsidR="00CE723E">
        <w:rPr>
          <w:rFonts w:cs="Arial"/>
          <w:sz w:val="20"/>
        </w:rPr>
        <w:t>(</w:t>
      </w:r>
      <w:r w:rsidRPr="00374F2E">
        <w:rPr>
          <w:rFonts w:cs="Arial"/>
          <w:sz w:val="20"/>
        </w:rPr>
        <w:t>upon all of them</w:t>
      </w:r>
      <w:r w:rsidR="00CE723E">
        <w:rPr>
          <w:rFonts w:cs="Arial"/>
          <w:sz w:val="20"/>
        </w:rPr>
        <w:t>)</w:t>
      </w:r>
      <w:r>
        <w:rPr>
          <w:rFonts w:cs="Arial"/>
          <w:sz w:val="20"/>
        </w:rPr>
        <w:t xml:space="preserve"> (</w:t>
      </w:r>
      <w:r w:rsidR="00773912">
        <w:rPr>
          <w:rFonts w:cs="Arial"/>
          <w:sz w:val="20"/>
        </w:rPr>
        <w:t>Al-Shams, 91: 14).</w:t>
      </w:r>
    </w:p>
  </w:endnote>
  <w:endnote w:id="36">
    <w:p w14:paraId="0D37E78F" w14:textId="3A071360" w:rsidR="006D1F4A" w:rsidRDefault="006D1F4A" w:rsidP="006D1F4A">
      <w:pPr>
        <w:pStyle w:val="EndnoteText"/>
        <w:spacing w:before="100" w:beforeAutospacing="1" w:after="100" w:afterAutospacing="1"/>
        <w:ind w:firstLine="0"/>
        <w:rPr>
          <w:rFonts w:asciiTheme="minorBidi" w:hAnsiTheme="minorBidi" w:cstheme="minorBidi"/>
          <w:color w:val="000000" w:themeColor="text1"/>
        </w:rPr>
      </w:pPr>
      <w:r w:rsidRPr="006D1F4A">
        <w:rPr>
          <w:rStyle w:val="EndnoteReference"/>
          <w:rFonts w:asciiTheme="minorBidi" w:hAnsiTheme="minorBidi" w:cstheme="minorBidi"/>
          <w:color w:val="0070C0"/>
          <w:sz w:val="32"/>
          <w:szCs w:val="32"/>
        </w:rPr>
        <w:endnoteRef/>
      </w:r>
      <w:r w:rsidRPr="006D1F4A">
        <w:rPr>
          <w:rFonts w:asciiTheme="minorBidi" w:hAnsiTheme="minorBidi" w:cstheme="minorBidi"/>
          <w:color w:val="0070C0"/>
          <w:sz w:val="32"/>
          <w:szCs w:val="32"/>
        </w:rPr>
        <w:t xml:space="preserve"> </w:t>
      </w:r>
      <w:r>
        <w:rPr>
          <w:rFonts w:asciiTheme="minorBidi" w:hAnsiTheme="minorBidi" w:cstheme="minorBidi"/>
          <w:color w:val="000000" w:themeColor="text1"/>
        </w:rPr>
        <w:t xml:space="preserve">Arabic texts and English translation of the mentioned verses, about the </w:t>
      </w:r>
      <w:r w:rsidRPr="004F1B67">
        <w:rPr>
          <w:rFonts w:asciiTheme="minorBidi" w:hAnsiTheme="minorBidi" w:cstheme="minorBidi"/>
          <w:b/>
          <w:bCs/>
          <w:color w:val="EE0000"/>
        </w:rPr>
        <w:t>punishment</w:t>
      </w:r>
      <w:r>
        <w:rPr>
          <w:rFonts w:asciiTheme="minorBidi" w:hAnsiTheme="minorBidi" w:cstheme="minorBidi"/>
          <w:color w:val="000000" w:themeColor="text1"/>
        </w:rPr>
        <w:t xml:space="preserve"> of the Thamood people, who disbelieved the Messenger of Allah, </w:t>
      </w:r>
      <w:r w:rsidRPr="00AA06AF">
        <w:rPr>
          <w:rFonts w:asciiTheme="minorBidi" w:hAnsiTheme="minorBidi" w:cstheme="minorBidi"/>
          <w:color w:val="000000" w:themeColor="text1"/>
          <w:u w:val="single"/>
        </w:rPr>
        <w:t>S</w:t>
      </w:r>
      <w:r>
        <w:rPr>
          <w:rFonts w:asciiTheme="minorBidi" w:hAnsiTheme="minorBidi" w:cstheme="minorBidi"/>
          <w:color w:val="000000" w:themeColor="text1"/>
        </w:rPr>
        <w:t>ali’h, are as follows:</w:t>
      </w:r>
    </w:p>
    <w:p w14:paraId="034CB48E" w14:textId="4284DD2A" w:rsidR="006D1F4A" w:rsidRDefault="001103BD" w:rsidP="001103BD">
      <w:pPr>
        <w:pStyle w:val="EndnoteText"/>
        <w:bidi/>
        <w:spacing w:before="100" w:beforeAutospacing="1" w:after="100" w:afterAutospacing="1"/>
        <w:ind w:firstLine="0"/>
        <w:jc w:val="both"/>
        <w:rPr>
          <w:rFonts w:asciiTheme="minorBidi" w:hAnsiTheme="minorBidi" w:cs="Arial"/>
          <w:sz w:val="28"/>
          <w:szCs w:val="28"/>
        </w:rPr>
      </w:pPr>
      <w:r w:rsidRPr="001103BD">
        <w:rPr>
          <w:rFonts w:asciiTheme="minorBidi" w:hAnsiTheme="minorBidi" w:cs="Arial"/>
          <w:sz w:val="28"/>
          <w:szCs w:val="28"/>
          <w:rtl/>
        </w:rPr>
        <w:t xml:space="preserve">فَعَقَرُوهَا فَقَالَ تَمَتَّعُوا فِي دَارِكُمْ ثَلَاثَةَ أَيَّامٍ ۖ ذَٰلِكَ وَعْدٌ غَيْرُ مَكْذُوبٍ </w:t>
      </w:r>
      <w:r w:rsidRPr="001103BD">
        <w:rPr>
          <w:rFonts w:asciiTheme="minorBidi" w:hAnsiTheme="minorBidi" w:cs="Arial"/>
          <w:sz w:val="28"/>
          <w:szCs w:val="28"/>
          <w:cs/>
        </w:rPr>
        <w:t>‎</w:t>
      </w:r>
      <w:r w:rsidRPr="001103BD">
        <w:rPr>
          <w:rFonts w:asciiTheme="minorBidi" w:hAnsiTheme="minorBidi" w:cs="Arial"/>
          <w:sz w:val="28"/>
          <w:szCs w:val="28"/>
          <w:rtl/>
        </w:rPr>
        <w:t xml:space="preserve">﴿٦٥﴾‏ فَلَمَّا جَاءَ أَمْرُنَا نَجَّيْنَا صَالِحًا وَالَّذِينَ آمَنُوا مَعَهُ بِرَحْمَةٍ مِّنَّا وَمِنْ خِزْيِ يَوْمِئِذٍ ۗ إِنَّ رَبَّكَ هُوَ الْقَوِيُّ الْعَزِيزُ </w:t>
      </w:r>
      <w:r w:rsidRPr="001103BD">
        <w:rPr>
          <w:rFonts w:asciiTheme="minorBidi" w:hAnsiTheme="minorBidi" w:cs="Arial"/>
          <w:sz w:val="28"/>
          <w:szCs w:val="28"/>
          <w:cs/>
        </w:rPr>
        <w:t>‎</w:t>
      </w:r>
      <w:r w:rsidRPr="001103BD">
        <w:rPr>
          <w:rFonts w:asciiTheme="minorBidi" w:hAnsiTheme="minorBidi" w:cs="Arial"/>
          <w:sz w:val="28"/>
          <w:szCs w:val="28"/>
          <w:rtl/>
        </w:rPr>
        <w:t xml:space="preserve">﴿٦٦﴾‏ وَأَخَذَ الَّذِينَ ظَلَمُوا الصَّيْحَةُ فَأَصْبَحُوا فِي دِيَارِهِمْ جَاثِمِينَ </w:t>
      </w:r>
      <w:r w:rsidRPr="001103BD">
        <w:rPr>
          <w:rFonts w:asciiTheme="minorBidi" w:hAnsiTheme="minorBidi" w:cs="Arial"/>
          <w:sz w:val="28"/>
          <w:szCs w:val="28"/>
          <w:cs/>
        </w:rPr>
        <w:t>‎</w:t>
      </w:r>
      <w:r w:rsidRPr="001103BD">
        <w:rPr>
          <w:rFonts w:asciiTheme="minorBidi" w:hAnsiTheme="minorBidi" w:cs="Arial"/>
          <w:sz w:val="28"/>
          <w:szCs w:val="28"/>
          <w:rtl/>
        </w:rPr>
        <w:t xml:space="preserve">﴿٦٧﴾ </w:t>
      </w:r>
      <w:r>
        <w:rPr>
          <w:rFonts w:asciiTheme="minorBidi" w:hAnsiTheme="minorBidi" w:cs="Arial" w:hint="cs"/>
          <w:sz w:val="28"/>
          <w:szCs w:val="28"/>
          <w:rtl/>
        </w:rPr>
        <w:t xml:space="preserve">(هُودُ ، </w:t>
      </w:r>
      <w:r>
        <w:rPr>
          <w:rFonts w:asciiTheme="minorBidi" w:hAnsiTheme="minorBidi" w:cs="Arial" w:hint="cs"/>
          <w:sz w:val="24"/>
          <w:szCs w:val="24"/>
          <w:rtl/>
        </w:rPr>
        <w:t>11: 65-67</w:t>
      </w:r>
      <w:r>
        <w:rPr>
          <w:rFonts w:asciiTheme="minorBidi" w:hAnsiTheme="minorBidi" w:cs="Arial" w:hint="cs"/>
          <w:sz w:val="28"/>
          <w:szCs w:val="28"/>
          <w:rtl/>
        </w:rPr>
        <w:t>).</w:t>
      </w:r>
    </w:p>
    <w:p w14:paraId="48A1EAF8" w14:textId="5FB75FF2" w:rsidR="00C55C61" w:rsidRDefault="00C55C61" w:rsidP="00C55C61">
      <w:pPr>
        <w:pStyle w:val="EndnoteText"/>
        <w:bidi/>
        <w:spacing w:before="100" w:beforeAutospacing="1" w:after="100" w:afterAutospacing="1"/>
        <w:ind w:firstLine="0"/>
        <w:jc w:val="both"/>
        <w:rPr>
          <w:rFonts w:asciiTheme="minorBidi" w:hAnsiTheme="minorBidi" w:cs="Arial"/>
          <w:sz w:val="28"/>
          <w:szCs w:val="28"/>
          <w:rtl/>
        </w:rPr>
      </w:pPr>
      <w:r w:rsidRPr="00C55C61">
        <w:rPr>
          <w:rFonts w:asciiTheme="minorBidi" w:hAnsiTheme="minorBidi" w:cs="Arial"/>
          <w:sz w:val="28"/>
          <w:szCs w:val="28"/>
          <w:rtl/>
        </w:rPr>
        <w:t>فَأَخَذَتْهُمُ الرَّجْفَةُ فَأَصْبَحُوا فِي دَارِهِمْ جَاثِمِينَ</w:t>
      </w:r>
      <w:r>
        <w:rPr>
          <w:rFonts w:asciiTheme="minorBidi" w:hAnsiTheme="minorBidi" w:cs="Arial" w:hint="cs"/>
          <w:sz w:val="28"/>
          <w:szCs w:val="28"/>
          <w:rtl/>
        </w:rPr>
        <w:t xml:space="preserve"> (الأعْرَافُ ، </w:t>
      </w:r>
      <w:r>
        <w:rPr>
          <w:rFonts w:asciiTheme="minorBidi" w:hAnsiTheme="minorBidi" w:cs="Arial" w:hint="cs"/>
          <w:sz w:val="24"/>
          <w:szCs w:val="24"/>
          <w:rtl/>
        </w:rPr>
        <w:t>7: 78</w:t>
      </w:r>
      <w:r>
        <w:rPr>
          <w:rFonts w:asciiTheme="minorBidi" w:hAnsiTheme="minorBidi" w:cs="Arial" w:hint="cs"/>
          <w:sz w:val="28"/>
          <w:szCs w:val="28"/>
          <w:rtl/>
        </w:rPr>
        <w:t>).</w:t>
      </w:r>
    </w:p>
    <w:p w14:paraId="2F439F99" w14:textId="39749A84" w:rsidR="00C55C61" w:rsidRDefault="00C55C61" w:rsidP="00C55C61">
      <w:pPr>
        <w:pStyle w:val="EndnoteText"/>
        <w:bidi/>
        <w:spacing w:before="100" w:beforeAutospacing="1" w:after="100" w:afterAutospacing="1"/>
        <w:ind w:firstLine="0"/>
        <w:jc w:val="both"/>
        <w:rPr>
          <w:rFonts w:asciiTheme="minorBidi" w:hAnsiTheme="minorBidi" w:cs="Arial"/>
          <w:sz w:val="28"/>
          <w:szCs w:val="28"/>
        </w:rPr>
      </w:pPr>
      <w:r w:rsidRPr="00C55C61">
        <w:rPr>
          <w:rFonts w:asciiTheme="minorBidi" w:hAnsiTheme="minorBidi" w:cs="Arial"/>
          <w:sz w:val="28"/>
          <w:szCs w:val="28"/>
          <w:rtl/>
        </w:rPr>
        <w:t>فَأَخَذَتْهُمُ الصَّيْحَةُ مُصْبِحِينَ</w:t>
      </w:r>
      <w:r>
        <w:rPr>
          <w:rFonts w:asciiTheme="minorBidi" w:hAnsiTheme="minorBidi" w:cs="Arial" w:hint="cs"/>
          <w:sz w:val="28"/>
          <w:szCs w:val="28"/>
          <w:rtl/>
        </w:rPr>
        <w:t xml:space="preserve"> (الْحِجْرُ ، </w:t>
      </w:r>
      <w:r>
        <w:rPr>
          <w:rFonts w:asciiTheme="minorBidi" w:hAnsiTheme="minorBidi" w:cs="Arial" w:hint="cs"/>
          <w:sz w:val="24"/>
          <w:szCs w:val="24"/>
          <w:rtl/>
        </w:rPr>
        <w:t>15: 83</w:t>
      </w:r>
      <w:r>
        <w:rPr>
          <w:rFonts w:asciiTheme="minorBidi" w:hAnsiTheme="minorBidi" w:cs="Arial" w:hint="cs"/>
          <w:sz w:val="28"/>
          <w:szCs w:val="28"/>
          <w:rtl/>
        </w:rPr>
        <w:t>).</w:t>
      </w:r>
    </w:p>
    <w:p w14:paraId="2DFF72C7" w14:textId="3D07C184" w:rsidR="00D7592D" w:rsidRDefault="0060706F" w:rsidP="00F14FC0">
      <w:pPr>
        <w:pStyle w:val="EndnoteText"/>
        <w:bidi/>
        <w:spacing w:before="100" w:beforeAutospacing="1" w:after="100" w:afterAutospacing="1"/>
        <w:ind w:firstLine="0"/>
        <w:jc w:val="both"/>
        <w:rPr>
          <w:rFonts w:asciiTheme="minorBidi" w:hAnsiTheme="minorBidi" w:cs="Arial"/>
          <w:sz w:val="28"/>
          <w:szCs w:val="28"/>
          <w:rtl/>
        </w:rPr>
      </w:pPr>
      <w:r w:rsidRPr="0060706F">
        <w:rPr>
          <w:rFonts w:asciiTheme="minorBidi" w:hAnsiTheme="minorBidi" w:cs="Arial"/>
          <w:sz w:val="28"/>
          <w:szCs w:val="28"/>
          <w:rtl/>
        </w:rPr>
        <w:t>إِنَّا أَرْسَلْنَا عَلَيْهِمْ صَيْحَةً وَاحِدَةً فَكَانُوا كَهَشِيمِ الْمُحْتَظِرِ</w:t>
      </w:r>
      <w:r w:rsidR="009A2FC0">
        <w:rPr>
          <w:rFonts w:asciiTheme="minorBidi" w:hAnsiTheme="minorBidi" w:cs="Arial" w:hint="cs"/>
          <w:sz w:val="28"/>
          <w:szCs w:val="28"/>
          <w:rtl/>
        </w:rPr>
        <w:t xml:space="preserve"> (الْقَمَرُ ، </w:t>
      </w:r>
      <w:r w:rsidR="009A2FC0">
        <w:rPr>
          <w:rFonts w:asciiTheme="minorBidi" w:hAnsiTheme="minorBidi" w:cs="Arial" w:hint="cs"/>
          <w:sz w:val="24"/>
          <w:szCs w:val="24"/>
          <w:rtl/>
        </w:rPr>
        <w:t>54: 31</w:t>
      </w:r>
      <w:r w:rsidR="009A2FC0">
        <w:rPr>
          <w:rFonts w:asciiTheme="minorBidi" w:hAnsiTheme="minorBidi" w:cs="Arial" w:hint="cs"/>
          <w:sz w:val="28"/>
          <w:szCs w:val="28"/>
          <w:rtl/>
        </w:rPr>
        <w:t>).</w:t>
      </w:r>
    </w:p>
    <w:p w14:paraId="23B34D01" w14:textId="5DF3F3A8" w:rsidR="001103BD" w:rsidRDefault="001103BD" w:rsidP="001103BD">
      <w:pPr>
        <w:pStyle w:val="EndnoteText"/>
        <w:spacing w:before="100" w:beforeAutospacing="1" w:after="100" w:afterAutospacing="1"/>
        <w:ind w:firstLine="0"/>
        <w:jc w:val="both"/>
        <w:rPr>
          <w:rFonts w:asciiTheme="minorBidi" w:hAnsiTheme="minorBidi" w:cs="Arial"/>
        </w:rPr>
      </w:pPr>
      <w:r w:rsidRPr="001103BD">
        <w:rPr>
          <w:rFonts w:asciiTheme="minorBidi" w:hAnsiTheme="minorBidi" w:cs="Arial"/>
        </w:rPr>
        <w:t>But they hamstrung</w:t>
      </w:r>
      <w:r w:rsidR="00E1152A">
        <w:rPr>
          <w:rFonts w:asciiTheme="minorBidi" w:hAnsiTheme="minorBidi" w:cs="Arial"/>
        </w:rPr>
        <w:t xml:space="preserve"> (killed)</w:t>
      </w:r>
      <w:r w:rsidRPr="001103BD">
        <w:rPr>
          <w:rFonts w:asciiTheme="minorBidi" w:hAnsiTheme="minorBidi" w:cs="Arial"/>
        </w:rPr>
        <w:t xml:space="preserve"> her</w:t>
      </w:r>
      <w:r w:rsidR="00E1152A">
        <w:rPr>
          <w:rFonts w:asciiTheme="minorBidi" w:hAnsiTheme="minorBidi" w:cs="Arial"/>
        </w:rPr>
        <w:t>. So,</w:t>
      </w:r>
      <w:r w:rsidRPr="001103BD">
        <w:rPr>
          <w:rFonts w:asciiTheme="minorBidi" w:hAnsiTheme="minorBidi" w:cs="Arial"/>
        </w:rPr>
        <w:t xml:space="preserve"> he said</w:t>
      </w:r>
      <w:r w:rsidR="00E1152A">
        <w:rPr>
          <w:rFonts w:asciiTheme="minorBidi" w:hAnsiTheme="minorBidi" w:cs="Arial"/>
        </w:rPr>
        <w:t>:</w:t>
      </w:r>
      <w:r w:rsidRPr="001103BD">
        <w:rPr>
          <w:rFonts w:asciiTheme="minorBidi" w:hAnsiTheme="minorBidi" w:cs="Arial"/>
        </w:rPr>
        <w:t xml:space="preserve"> "Enjoy yourselves in your homes for three days. That is a promise not to be denied." (65) </w:t>
      </w:r>
      <w:r w:rsidR="00E1152A">
        <w:rPr>
          <w:rFonts w:asciiTheme="minorBidi" w:hAnsiTheme="minorBidi" w:cs="Arial"/>
        </w:rPr>
        <w:t>W</w:t>
      </w:r>
      <w:r w:rsidRPr="001103BD">
        <w:rPr>
          <w:rFonts w:asciiTheme="minorBidi" w:hAnsiTheme="minorBidi" w:cs="Arial"/>
        </w:rPr>
        <w:t xml:space="preserve">hen Our command came, We saved </w:t>
      </w:r>
      <w:r w:rsidRPr="00E1152A">
        <w:rPr>
          <w:rFonts w:asciiTheme="minorBidi" w:hAnsiTheme="minorBidi" w:cs="Arial"/>
          <w:u w:val="single"/>
        </w:rPr>
        <w:t>S</w:t>
      </w:r>
      <w:r w:rsidRPr="001103BD">
        <w:rPr>
          <w:rFonts w:asciiTheme="minorBidi" w:hAnsiTheme="minorBidi" w:cs="Arial"/>
        </w:rPr>
        <w:t>ali</w:t>
      </w:r>
      <w:r w:rsidR="00E1152A">
        <w:rPr>
          <w:rFonts w:asciiTheme="minorBidi" w:hAnsiTheme="minorBidi" w:cs="Arial"/>
        </w:rPr>
        <w:t>’</w:t>
      </w:r>
      <w:r w:rsidRPr="001103BD">
        <w:rPr>
          <w:rFonts w:asciiTheme="minorBidi" w:hAnsiTheme="minorBidi" w:cs="Arial"/>
        </w:rPr>
        <w:t xml:space="preserve">h and those who believed with him, by mercy from Us, and </w:t>
      </w:r>
      <w:r w:rsidR="00E1152A">
        <w:rPr>
          <w:rFonts w:asciiTheme="minorBidi" w:hAnsiTheme="minorBidi" w:cs="Arial"/>
        </w:rPr>
        <w:t>(</w:t>
      </w:r>
      <w:r w:rsidRPr="001103BD">
        <w:rPr>
          <w:rFonts w:asciiTheme="minorBidi" w:hAnsiTheme="minorBidi" w:cs="Arial"/>
        </w:rPr>
        <w:t>saved them</w:t>
      </w:r>
      <w:r w:rsidR="00E1152A">
        <w:rPr>
          <w:rFonts w:asciiTheme="minorBidi" w:hAnsiTheme="minorBidi" w:cs="Arial"/>
        </w:rPr>
        <w:t>)</w:t>
      </w:r>
      <w:r w:rsidRPr="001103BD">
        <w:rPr>
          <w:rFonts w:asciiTheme="minorBidi" w:hAnsiTheme="minorBidi" w:cs="Arial"/>
        </w:rPr>
        <w:t xml:space="preserve"> from the disgrace of that day. Indeed, it is your Lord </w:t>
      </w:r>
      <w:r w:rsidR="00EE28DB">
        <w:rPr>
          <w:rFonts w:asciiTheme="minorBidi" w:hAnsiTheme="minorBidi" w:cs="Arial"/>
        </w:rPr>
        <w:t>W</w:t>
      </w:r>
      <w:r w:rsidRPr="001103BD">
        <w:rPr>
          <w:rFonts w:asciiTheme="minorBidi" w:hAnsiTheme="minorBidi" w:cs="Arial"/>
        </w:rPr>
        <w:t xml:space="preserve">ho is the Powerful, the Exalted in Might. (66) And the shriek seized those who had wronged, and they became within their homes </w:t>
      </w:r>
      <w:r w:rsidR="00EE28DB">
        <w:rPr>
          <w:rFonts w:asciiTheme="minorBidi" w:hAnsiTheme="minorBidi" w:cs="Arial"/>
        </w:rPr>
        <w:t xml:space="preserve">lying </w:t>
      </w:r>
      <w:r w:rsidRPr="001103BD">
        <w:rPr>
          <w:rFonts w:asciiTheme="minorBidi" w:hAnsiTheme="minorBidi" w:cs="Arial"/>
        </w:rPr>
        <w:t>corpses (67)</w:t>
      </w:r>
      <w:r>
        <w:rPr>
          <w:rFonts w:asciiTheme="minorBidi" w:hAnsiTheme="minorBidi" w:cs="Arial"/>
        </w:rPr>
        <w:t xml:space="preserve"> (Hood, 11: 65-67).</w:t>
      </w:r>
    </w:p>
    <w:p w14:paraId="6583EBEB" w14:textId="2814C207" w:rsidR="00C55C61" w:rsidRDefault="00C55C61" w:rsidP="001103BD">
      <w:pPr>
        <w:pStyle w:val="EndnoteText"/>
        <w:spacing w:before="100" w:beforeAutospacing="1" w:after="100" w:afterAutospacing="1"/>
        <w:ind w:firstLine="0"/>
        <w:jc w:val="both"/>
        <w:rPr>
          <w:rFonts w:asciiTheme="minorBidi" w:hAnsiTheme="minorBidi" w:cs="Arial"/>
          <w:rtl/>
        </w:rPr>
      </w:pPr>
      <w:r w:rsidRPr="00C55C61">
        <w:rPr>
          <w:rFonts w:asciiTheme="minorBidi" w:hAnsiTheme="minorBidi" w:cs="Arial"/>
        </w:rPr>
        <w:t xml:space="preserve">But the shriek seized them at </w:t>
      </w:r>
      <w:r w:rsidR="007A40B9">
        <w:rPr>
          <w:rFonts w:asciiTheme="minorBidi" w:hAnsiTheme="minorBidi" w:cs="Arial"/>
        </w:rPr>
        <w:t xml:space="preserve">the </w:t>
      </w:r>
      <w:r w:rsidR="000751E9">
        <w:rPr>
          <w:rFonts w:asciiTheme="minorBidi" w:hAnsiTheme="minorBidi" w:cs="Arial"/>
        </w:rPr>
        <w:t>(</w:t>
      </w:r>
      <w:r w:rsidR="007A40B9">
        <w:rPr>
          <w:rFonts w:asciiTheme="minorBidi" w:hAnsiTheme="minorBidi" w:cs="Arial"/>
        </w:rPr>
        <w:t>following</w:t>
      </w:r>
      <w:r w:rsidR="000751E9">
        <w:rPr>
          <w:rFonts w:asciiTheme="minorBidi" w:hAnsiTheme="minorBidi" w:cs="Arial"/>
        </w:rPr>
        <w:t>)</w:t>
      </w:r>
      <w:r w:rsidRPr="00C55C61">
        <w:rPr>
          <w:rFonts w:asciiTheme="minorBidi" w:hAnsiTheme="minorBidi" w:cs="Arial"/>
        </w:rPr>
        <w:t xml:space="preserve"> </w:t>
      </w:r>
      <w:r w:rsidR="000751E9">
        <w:rPr>
          <w:rFonts w:asciiTheme="minorBidi" w:hAnsiTheme="minorBidi" w:cs="Arial"/>
        </w:rPr>
        <w:t xml:space="preserve">early </w:t>
      </w:r>
      <w:r w:rsidRPr="00C55C61">
        <w:rPr>
          <w:rFonts w:asciiTheme="minorBidi" w:hAnsiTheme="minorBidi" w:cs="Arial"/>
        </w:rPr>
        <w:t>morning</w:t>
      </w:r>
      <w:r>
        <w:rPr>
          <w:rFonts w:asciiTheme="minorBidi" w:hAnsiTheme="minorBidi" w:cs="Arial"/>
        </w:rPr>
        <w:t xml:space="preserve"> (Al-‘Hijr, 15: 83).</w:t>
      </w:r>
    </w:p>
    <w:p w14:paraId="3B3CB8BA" w14:textId="2388F351" w:rsidR="00830698" w:rsidRDefault="00830698" w:rsidP="00830698">
      <w:pPr>
        <w:pStyle w:val="EndnoteText"/>
        <w:spacing w:before="100" w:beforeAutospacing="1" w:after="100" w:afterAutospacing="1"/>
        <w:ind w:firstLine="0"/>
        <w:jc w:val="both"/>
        <w:rPr>
          <w:rFonts w:asciiTheme="minorBidi" w:hAnsiTheme="minorBidi" w:cs="Arial"/>
        </w:rPr>
      </w:pPr>
      <w:r w:rsidRPr="00C55C61">
        <w:rPr>
          <w:rFonts w:asciiTheme="minorBidi" w:hAnsiTheme="minorBidi" w:cs="Arial"/>
        </w:rPr>
        <w:t>So</w:t>
      </w:r>
      <w:r>
        <w:rPr>
          <w:rFonts w:asciiTheme="minorBidi" w:hAnsiTheme="minorBidi" w:cs="Arial"/>
        </w:rPr>
        <w:t>,</w:t>
      </w:r>
      <w:r w:rsidRPr="00C55C61">
        <w:rPr>
          <w:rFonts w:asciiTheme="minorBidi" w:hAnsiTheme="minorBidi" w:cs="Arial"/>
        </w:rPr>
        <w:t xml:space="preserve"> the earthquake</w:t>
      </w:r>
      <w:r>
        <w:rPr>
          <w:rFonts w:asciiTheme="minorBidi" w:hAnsiTheme="minorBidi" w:cs="Arial"/>
        </w:rPr>
        <w:t xml:space="preserve"> tremor</w:t>
      </w:r>
      <w:r w:rsidRPr="00C55C61">
        <w:rPr>
          <w:rFonts w:asciiTheme="minorBidi" w:hAnsiTheme="minorBidi" w:cs="Arial"/>
        </w:rPr>
        <w:t xml:space="preserve"> seized them, and they became within their home </w:t>
      </w:r>
      <w:r>
        <w:rPr>
          <w:rFonts w:asciiTheme="minorBidi" w:hAnsiTheme="minorBidi" w:cs="Arial"/>
        </w:rPr>
        <w:t xml:space="preserve">lying </w:t>
      </w:r>
      <w:r w:rsidRPr="00C55C61">
        <w:rPr>
          <w:rFonts w:asciiTheme="minorBidi" w:hAnsiTheme="minorBidi" w:cs="Arial"/>
        </w:rPr>
        <w:t>corpses</w:t>
      </w:r>
      <w:r>
        <w:rPr>
          <w:rFonts w:asciiTheme="minorBidi" w:hAnsiTheme="minorBidi" w:cs="Arial"/>
        </w:rPr>
        <w:t xml:space="preserve"> (Al-A’araf, 7: 78).</w:t>
      </w:r>
    </w:p>
    <w:p w14:paraId="21E877D7" w14:textId="48061FEF" w:rsidR="006D1F4A" w:rsidRPr="006D1F4A" w:rsidRDefault="00C55C61" w:rsidP="00C55C61">
      <w:pPr>
        <w:pStyle w:val="EndnoteText"/>
        <w:spacing w:before="100" w:beforeAutospacing="1" w:after="100" w:afterAutospacing="1"/>
        <w:ind w:firstLine="0"/>
        <w:jc w:val="both"/>
        <w:rPr>
          <w:rFonts w:asciiTheme="minorBidi" w:hAnsiTheme="minorBidi" w:cstheme="minorBidi"/>
        </w:rPr>
      </w:pPr>
      <w:r w:rsidRPr="00C55C61">
        <w:rPr>
          <w:rFonts w:asciiTheme="minorBidi" w:hAnsiTheme="minorBidi" w:cs="Arial"/>
        </w:rPr>
        <w:t>Indeed, We sent upon them one</w:t>
      </w:r>
      <w:r w:rsidR="00820912">
        <w:rPr>
          <w:rFonts w:asciiTheme="minorBidi" w:hAnsiTheme="minorBidi" w:cs="Arial"/>
        </w:rPr>
        <w:t xml:space="preserve"> shriek</w:t>
      </w:r>
      <w:r w:rsidRPr="00C55C61">
        <w:rPr>
          <w:rFonts w:asciiTheme="minorBidi" w:hAnsiTheme="minorBidi" w:cs="Arial"/>
        </w:rPr>
        <w:t xml:space="preserve"> </w:t>
      </w:r>
      <w:r w:rsidR="00820912">
        <w:rPr>
          <w:rFonts w:asciiTheme="minorBidi" w:hAnsiTheme="minorBidi" w:cs="Arial"/>
        </w:rPr>
        <w:t>(</w:t>
      </w:r>
      <w:r w:rsidRPr="00C55C61">
        <w:rPr>
          <w:rFonts w:asciiTheme="minorBidi" w:hAnsiTheme="minorBidi" w:cs="Arial"/>
        </w:rPr>
        <w:t>blast</w:t>
      </w:r>
      <w:r w:rsidR="00820912">
        <w:rPr>
          <w:rFonts w:asciiTheme="minorBidi" w:hAnsiTheme="minorBidi" w:cs="Arial"/>
        </w:rPr>
        <w:t>)</w:t>
      </w:r>
      <w:r w:rsidRPr="00C55C61">
        <w:rPr>
          <w:rFonts w:asciiTheme="minorBidi" w:hAnsiTheme="minorBidi" w:cs="Arial"/>
        </w:rPr>
        <w:t xml:space="preserve"> from the sky, and they became like the dry twig fragments of an </w:t>
      </w:r>
      <w:r w:rsidR="00820912">
        <w:rPr>
          <w:rFonts w:asciiTheme="minorBidi" w:hAnsiTheme="minorBidi" w:cs="Arial"/>
        </w:rPr>
        <w:t>(</w:t>
      </w:r>
      <w:r w:rsidRPr="00C55C61">
        <w:rPr>
          <w:rFonts w:asciiTheme="minorBidi" w:hAnsiTheme="minorBidi" w:cs="Arial"/>
        </w:rPr>
        <w:t>animal</w:t>
      </w:r>
      <w:r w:rsidR="00820912">
        <w:rPr>
          <w:rFonts w:asciiTheme="minorBidi" w:hAnsiTheme="minorBidi" w:cs="Arial"/>
        </w:rPr>
        <w:t>)</w:t>
      </w:r>
      <w:r w:rsidRPr="00C55C61">
        <w:rPr>
          <w:rFonts w:asciiTheme="minorBidi" w:hAnsiTheme="minorBidi" w:cs="Arial"/>
        </w:rPr>
        <w:t xml:space="preserve"> pen</w:t>
      </w:r>
      <w:r>
        <w:rPr>
          <w:rFonts w:asciiTheme="minorBidi" w:hAnsiTheme="minorBidi" w:cs="Arial"/>
        </w:rPr>
        <w:t xml:space="preserve"> (Al-Qamar, 54: 31).</w:t>
      </w:r>
    </w:p>
  </w:endnote>
  <w:endnote w:id="37">
    <w:p w14:paraId="021E198C" w14:textId="47403886" w:rsidR="006F74BC" w:rsidRPr="006F74BC" w:rsidRDefault="005B7018" w:rsidP="00C041AD">
      <w:pPr>
        <w:spacing w:before="100" w:beforeAutospacing="1" w:after="100" w:afterAutospacing="1"/>
        <w:jc w:val="both"/>
        <w:rPr>
          <w:rFonts w:cstheme="minorBidi"/>
          <w:color w:val="000000" w:themeColor="text1"/>
          <w:sz w:val="20"/>
        </w:rPr>
      </w:pPr>
      <w:r w:rsidRPr="00B4103D">
        <w:rPr>
          <w:rStyle w:val="EndnoteReference"/>
          <w:rFonts w:cstheme="minorBidi"/>
          <w:color w:val="0070C0"/>
          <w:szCs w:val="32"/>
        </w:rPr>
        <w:endnoteRef/>
      </w:r>
      <w:r w:rsidRPr="00B4103D">
        <w:rPr>
          <w:rFonts w:cstheme="minorBidi"/>
          <w:color w:val="0070C0"/>
          <w:szCs w:val="32"/>
        </w:rPr>
        <w:t xml:space="preserve"> </w:t>
      </w:r>
      <w:r w:rsidR="006F74BC">
        <w:rPr>
          <w:sz w:val="20"/>
        </w:rPr>
        <w:t xml:space="preserve">See </w:t>
      </w:r>
      <w:r w:rsidR="006F74BC" w:rsidRPr="005A63B2">
        <w:rPr>
          <w:b/>
          <w:bCs/>
          <w:color w:val="EE0000"/>
          <w:sz w:val="20"/>
        </w:rPr>
        <w:t>Endnote</w:t>
      </w:r>
      <w:r w:rsidR="006F74BC">
        <w:rPr>
          <w:b/>
          <w:bCs/>
          <w:color w:val="EE0000"/>
          <w:sz w:val="20"/>
        </w:rPr>
        <w:t xml:space="preserve"> Number</w:t>
      </w:r>
      <w:r w:rsidR="006F74BC" w:rsidRPr="005A63B2">
        <w:rPr>
          <w:b/>
          <w:bCs/>
          <w:color w:val="EE0000"/>
          <w:sz w:val="20"/>
        </w:rPr>
        <w:t xml:space="preserve"> 31,</w:t>
      </w:r>
      <w:r w:rsidR="006F74BC">
        <w:rPr>
          <w:sz w:val="20"/>
        </w:rPr>
        <w:t xml:space="preserve"> in the Section about Noo’h (Noah), in this Chapter, </w:t>
      </w:r>
      <w:r w:rsidR="006F74BC">
        <w:rPr>
          <w:rFonts w:cstheme="minorBidi"/>
          <w:color w:val="000000" w:themeColor="text1"/>
          <w:sz w:val="20"/>
        </w:rPr>
        <w:t>which provides texts of the mentioned verses, about the “Messengers with Determination.</w:t>
      </w:r>
    </w:p>
  </w:endnote>
  <w:endnote w:id="38">
    <w:p w14:paraId="28B8191E" w14:textId="7682556A" w:rsidR="00F61F85" w:rsidRDefault="001541E2" w:rsidP="00F61F85">
      <w:pPr>
        <w:pStyle w:val="EndnoteText"/>
        <w:spacing w:before="100" w:beforeAutospacing="1" w:after="100" w:afterAutospacing="1"/>
        <w:ind w:firstLine="0"/>
        <w:jc w:val="both"/>
        <w:rPr>
          <w:rFonts w:asciiTheme="minorBidi" w:hAnsiTheme="minorBidi" w:cstheme="minorBidi"/>
          <w:color w:val="000000" w:themeColor="text1"/>
        </w:rPr>
      </w:pPr>
      <w:r w:rsidRPr="00B430EA">
        <w:rPr>
          <w:rStyle w:val="EndnoteReference"/>
          <w:rFonts w:asciiTheme="minorBidi" w:hAnsiTheme="minorBidi" w:cstheme="minorBidi"/>
          <w:color w:val="0070C0"/>
          <w:sz w:val="32"/>
          <w:szCs w:val="32"/>
        </w:rPr>
        <w:endnoteRef/>
      </w:r>
      <w:r w:rsidR="00F61F85">
        <w:rPr>
          <w:rFonts w:asciiTheme="minorBidi" w:hAnsiTheme="minorBidi" w:cstheme="minorBidi"/>
          <w:color w:val="0070C0"/>
        </w:rPr>
        <w:t xml:space="preserve"> </w:t>
      </w:r>
      <w:r w:rsidR="00F61F85">
        <w:rPr>
          <w:rFonts w:asciiTheme="minorBidi" w:hAnsiTheme="minorBidi" w:cstheme="minorBidi"/>
          <w:color w:val="000000" w:themeColor="text1"/>
        </w:rPr>
        <w:t>The name of the Messenger of Allah</w:t>
      </w:r>
      <w:r w:rsidR="00D6211A">
        <w:rPr>
          <w:rFonts w:asciiTheme="minorBidi" w:hAnsiTheme="minorBidi" w:cstheme="minorBidi"/>
          <w:color w:val="000000" w:themeColor="text1"/>
        </w:rPr>
        <w:t>, Loo</w:t>
      </w:r>
      <w:r w:rsidR="00D6211A" w:rsidRPr="00D6211A">
        <w:rPr>
          <w:rFonts w:asciiTheme="minorBidi" w:hAnsiTheme="minorBidi" w:cstheme="minorBidi"/>
          <w:color w:val="000000" w:themeColor="text1"/>
          <w:u w:val="single"/>
        </w:rPr>
        <w:t>t</w:t>
      </w:r>
      <w:r w:rsidR="00D6211A">
        <w:rPr>
          <w:rFonts w:asciiTheme="minorBidi" w:hAnsiTheme="minorBidi" w:cstheme="minorBidi"/>
          <w:color w:val="000000" w:themeColor="text1"/>
        </w:rPr>
        <w:t xml:space="preserve"> (Lot), pbuh, was mentioned in 27 verses of the Holy Quran. Thes</w:t>
      </w:r>
      <w:r w:rsidR="00F0458D">
        <w:rPr>
          <w:rFonts w:asciiTheme="minorBidi" w:hAnsiTheme="minorBidi" w:cstheme="minorBidi"/>
          <w:color w:val="000000" w:themeColor="text1"/>
        </w:rPr>
        <w:t>e</w:t>
      </w:r>
      <w:r w:rsidR="00D6211A">
        <w:rPr>
          <w:rFonts w:asciiTheme="minorBidi" w:hAnsiTheme="minorBidi" w:cstheme="minorBidi"/>
          <w:color w:val="000000" w:themeColor="text1"/>
        </w:rPr>
        <w:t xml:space="preserve"> are </w:t>
      </w:r>
      <w:r w:rsidR="0038361A">
        <w:rPr>
          <w:rFonts w:asciiTheme="minorBidi" w:hAnsiTheme="minorBidi" w:cstheme="minorBidi"/>
          <w:color w:val="000000" w:themeColor="text1"/>
        </w:rPr>
        <w:t>6: 86, 7: 80, 11: 70, 11: 74,</w:t>
      </w:r>
      <w:r w:rsidR="00E21160">
        <w:rPr>
          <w:rFonts w:asciiTheme="minorBidi" w:hAnsiTheme="minorBidi" w:cstheme="minorBidi"/>
          <w:color w:val="000000" w:themeColor="text1"/>
        </w:rPr>
        <w:t xml:space="preserve"> 11: 77,</w:t>
      </w:r>
      <w:r w:rsidR="0038361A">
        <w:rPr>
          <w:rFonts w:asciiTheme="minorBidi" w:hAnsiTheme="minorBidi" w:cstheme="minorBidi"/>
          <w:color w:val="000000" w:themeColor="text1"/>
        </w:rPr>
        <w:t xml:space="preserve"> 11: 81, 11: 89, 15: 59, 15: 61, 21: 71, 21: 74, 22: 43, 26: 160, 26: 161, 26: 167, 27: 54, 27: 56, 29: 26, 29: 28, 29: 32, 29: 33, 37: 133, 38: 13, 50: 13, 54: 33, 54: 34, and 66: 10.</w:t>
      </w:r>
    </w:p>
    <w:p w14:paraId="2A7A2F8F" w14:textId="0113C2F7" w:rsidR="00471F08" w:rsidRDefault="00967538" w:rsidP="00967538">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Details of his story, with the people he was sent to, came in seven Sooras (Chapters) of the Holy Quran. Thes</w:t>
      </w:r>
      <w:r w:rsidR="00F0458D">
        <w:rPr>
          <w:rFonts w:asciiTheme="minorBidi" w:hAnsiTheme="minorBidi" w:cstheme="minorBidi"/>
        </w:rPr>
        <w:t>e</w:t>
      </w:r>
      <w:r>
        <w:rPr>
          <w:rFonts w:asciiTheme="minorBidi" w:hAnsiTheme="minorBidi" w:cstheme="minorBidi"/>
        </w:rPr>
        <w:t xml:space="preserve"> are Al-A’araf (7: 80-84), Hood (11: 77-83), Al-‘Hijr (15: 57-75), Al-Shu’ara (26: 160-175), Al-Naml (27: 54-58), Al-‘Ankaboot (29: 28-35), and Al-Qamar (54: 33-39).</w:t>
      </w:r>
    </w:p>
    <w:p w14:paraId="506562BF" w14:textId="1A761152" w:rsidR="00967538" w:rsidRPr="00967538" w:rsidRDefault="00FC243E" w:rsidP="00967538">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Their pervert behavior, as an expression of their corruption, transgression, and disobedience to the commands of Allah, was mentioned in verses 7: 81, 26: 165-166, 27: 54-55, and 29: 29-30, as follows:</w:t>
      </w:r>
    </w:p>
    <w:p w14:paraId="1895798F" w14:textId="2905227A" w:rsidR="001541E2" w:rsidRDefault="001541E2" w:rsidP="001541E2">
      <w:pPr>
        <w:bidi/>
        <w:spacing w:before="100" w:beforeAutospacing="1" w:after="100" w:afterAutospacing="1"/>
        <w:jc w:val="both"/>
        <w:rPr>
          <w:rFonts w:cs="Arial"/>
          <w:color w:val="000000" w:themeColor="text1"/>
          <w:sz w:val="28"/>
          <w:szCs w:val="28"/>
          <w:rtl/>
        </w:rPr>
      </w:pPr>
      <w:r w:rsidRPr="00B205A7">
        <w:rPr>
          <w:rFonts w:cs="Arial"/>
          <w:color w:val="000000" w:themeColor="text1"/>
          <w:sz w:val="28"/>
          <w:szCs w:val="28"/>
          <w:rtl/>
        </w:rPr>
        <w:t xml:space="preserve">إِنَّكُمْ لَتَأْتُونَ الرِّجَالَ شَهْوَةً مِّن دُونِ النِّسَاءِ ۚ بَلْ أَنتُمْ قَوْمٌ </w:t>
      </w:r>
      <w:r w:rsidRPr="00B205A7">
        <w:rPr>
          <w:rFonts w:cs="Arial"/>
          <w:b/>
          <w:bCs/>
          <w:color w:val="EE0000"/>
          <w:sz w:val="28"/>
          <w:szCs w:val="28"/>
          <w:rtl/>
        </w:rPr>
        <w:t>مُّسْرِفُونَ</w:t>
      </w:r>
      <w:r w:rsidRPr="00B205A7">
        <w:rPr>
          <w:rFonts w:cs="Arial"/>
          <w:color w:val="000000" w:themeColor="text1"/>
          <w:sz w:val="28"/>
          <w:szCs w:val="28"/>
          <w:rtl/>
        </w:rPr>
        <w:t xml:space="preserve"> </w:t>
      </w:r>
      <w:r w:rsidRPr="00B205A7">
        <w:rPr>
          <w:rFonts w:cs="Arial"/>
          <w:color w:val="000000" w:themeColor="text1"/>
          <w:sz w:val="28"/>
          <w:szCs w:val="28"/>
          <w:cs/>
        </w:rPr>
        <w:t>‎</w:t>
      </w:r>
      <w:r>
        <w:rPr>
          <w:rFonts w:cs="Arial" w:hint="cs"/>
          <w:color w:val="000000" w:themeColor="text1"/>
          <w:sz w:val="28"/>
          <w:szCs w:val="28"/>
          <w:rtl/>
        </w:rPr>
        <w:t>(الأعْرَافُ</w:t>
      </w:r>
      <w:r w:rsidR="006159A0">
        <w:rPr>
          <w:rFonts w:cs="Arial" w:hint="cs"/>
          <w:color w:val="000000" w:themeColor="text1"/>
          <w:sz w:val="28"/>
          <w:szCs w:val="28"/>
          <w:rtl/>
        </w:rPr>
        <w:t xml:space="preserve"> ،</w:t>
      </w:r>
      <w:r>
        <w:rPr>
          <w:rFonts w:cs="Arial" w:hint="cs"/>
          <w:color w:val="000000" w:themeColor="text1"/>
          <w:sz w:val="28"/>
          <w:szCs w:val="28"/>
          <w:rtl/>
        </w:rPr>
        <w:t xml:space="preserve"> </w:t>
      </w:r>
      <w:r>
        <w:rPr>
          <w:rFonts w:cs="Arial" w:hint="cs"/>
          <w:color w:val="000000" w:themeColor="text1"/>
          <w:sz w:val="24"/>
          <w:szCs w:val="24"/>
          <w:rtl/>
        </w:rPr>
        <w:t>7: 81</w:t>
      </w:r>
      <w:r>
        <w:rPr>
          <w:rFonts w:cs="Arial" w:hint="cs"/>
          <w:color w:val="000000" w:themeColor="text1"/>
          <w:sz w:val="28"/>
          <w:szCs w:val="28"/>
          <w:rtl/>
        </w:rPr>
        <w:t>).</w:t>
      </w:r>
    </w:p>
    <w:p w14:paraId="39652BA1" w14:textId="77777777" w:rsidR="001541E2" w:rsidRDefault="001541E2" w:rsidP="001541E2">
      <w:pPr>
        <w:bidi/>
        <w:spacing w:before="100" w:beforeAutospacing="1" w:after="100" w:afterAutospacing="1"/>
        <w:jc w:val="both"/>
        <w:rPr>
          <w:rFonts w:cs="Arial"/>
          <w:color w:val="000000" w:themeColor="text1"/>
          <w:sz w:val="28"/>
          <w:szCs w:val="28"/>
          <w:rtl/>
        </w:rPr>
      </w:pPr>
      <w:r w:rsidRPr="0058454D">
        <w:rPr>
          <w:rFonts w:cs="Arial"/>
          <w:color w:val="000000" w:themeColor="text1"/>
          <w:sz w:val="28"/>
          <w:szCs w:val="28"/>
          <w:rtl/>
        </w:rPr>
        <w:t xml:space="preserve">أَتَأْتُونَ الذُّكْرَانَ مِنَ الْعَالَمِينَ </w:t>
      </w:r>
      <w:r w:rsidRPr="0058454D">
        <w:rPr>
          <w:rFonts w:cs="Arial"/>
          <w:color w:val="000000" w:themeColor="text1"/>
          <w:sz w:val="24"/>
          <w:szCs w:val="24"/>
          <w:cs/>
        </w:rPr>
        <w:t>‎</w:t>
      </w:r>
      <w:r w:rsidRPr="0058454D">
        <w:rPr>
          <w:rFonts w:cs="Arial"/>
          <w:color w:val="000000" w:themeColor="text1"/>
          <w:sz w:val="24"/>
          <w:szCs w:val="24"/>
          <w:rtl/>
        </w:rPr>
        <w:t>﴿١٦٥﴾‏</w:t>
      </w:r>
      <w:r w:rsidRPr="0058454D">
        <w:rPr>
          <w:rFonts w:cs="Arial"/>
          <w:color w:val="000000" w:themeColor="text1"/>
          <w:sz w:val="28"/>
          <w:szCs w:val="28"/>
          <w:rtl/>
        </w:rPr>
        <w:t xml:space="preserve"> وَتَذَرُونَ مَا خَلَقَ لَكُمْ رَبُّكُم مِّنْ أَزْوَاجِكُم ۚ بَلْ أَنتُمْ قَوْمٌ </w:t>
      </w:r>
      <w:r w:rsidRPr="00E90DB6">
        <w:rPr>
          <w:rFonts w:cs="Arial"/>
          <w:b/>
          <w:bCs/>
          <w:color w:val="EE0000"/>
          <w:sz w:val="28"/>
          <w:szCs w:val="28"/>
          <w:rtl/>
        </w:rPr>
        <w:t>عَادُونَ</w:t>
      </w:r>
      <w:r w:rsidRPr="0058454D">
        <w:rPr>
          <w:rFonts w:cs="Arial"/>
          <w:color w:val="000000" w:themeColor="text1"/>
          <w:sz w:val="28"/>
          <w:szCs w:val="28"/>
          <w:rtl/>
        </w:rPr>
        <w:t xml:space="preserve"> </w:t>
      </w:r>
      <w:r w:rsidRPr="0058454D">
        <w:rPr>
          <w:rFonts w:cs="Arial"/>
          <w:color w:val="000000" w:themeColor="text1"/>
          <w:sz w:val="24"/>
          <w:szCs w:val="24"/>
          <w:cs/>
        </w:rPr>
        <w:t>‎</w:t>
      </w:r>
      <w:r w:rsidRPr="0058454D">
        <w:rPr>
          <w:rFonts w:cs="Arial"/>
          <w:color w:val="000000" w:themeColor="text1"/>
          <w:sz w:val="24"/>
          <w:szCs w:val="24"/>
          <w:rtl/>
        </w:rPr>
        <w:t>﴿١٦٦﴾</w:t>
      </w:r>
      <w:r>
        <w:rPr>
          <w:rFonts w:cs="Arial" w:hint="cs"/>
          <w:color w:val="000000" w:themeColor="text1"/>
          <w:sz w:val="28"/>
          <w:szCs w:val="28"/>
          <w:rtl/>
        </w:rPr>
        <w:t xml:space="preserve"> (الشُّعَرَاءُ ، </w:t>
      </w:r>
      <w:r>
        <w:rPr>
          <w:rFonts w:cs="Arial" w:hint="cs"/>
          <w:color w:val="000000" w:themeColor="text1"/>
          <w:sz w:val="24"/>
          <w:szCs w:val="24"/>
          <w:rtl/>
        </w:rPr>
        <w:t>26: 165-166</w:t>
      </w:r>
      <w:r>
        <w:rPr>
          <w:rFonts w:cs="Arial" w:hint="cs"/>
          <w:color w:val="000000" w:themeColor="text1"/>
          <w:sz w:val="28"/>
          <w:szCs w:val="28"/>
          <w:rtl/>
        </w:rPr>
        <w:t>).</w:t>
      </w:r>
    </w:p>
    <w:p w14:paraId="7947A0AB" w14:textId="77777777" w:rsidR="001541E2" w:rsidRDefault="001541E2" w:rsidP="001541E2">
      <w:pPr>
        <w:bidi/>
        <w:spacing w:before="100" w:beforeAutospacing="1" w:after="100" w:afterAutospacing="1"/>
        <w:jc w:val="both"/>
        <w:rPr>
          <w:rFonts w:cs="Arial"/>
          <w:color w:val="000000" w:themeColor="text1"/>
          <w:sz w:val="28"/>
          <w:szCs w:val="28"/>
          <w:rtl/>
        </w:rPr>
      </w:pPr>
      <w:r w:rsidRPr="00194DBD">
        <w:rPr>
          <w:rFonts w:cs="Arial"/>
          <w:color w:val="000000" w:themeColor="text1"/>
          <w:sz w:val="28"/>
          <w:szCs w:val="28"/>
          <w:rtl/>
        </w:rPr>
        <w:t xml:space="preserve">وَلُوطًا إِذْ قَالَ لِقَوْمِهِ أَتَأْتُونَ الْفَاحِشَةَ وَأَنتُمْ تُبْصِرُونَ </w:t>
      </w:r>
      <w:r w:rsidRPr="00194DBD">
        <w:rPr>
          <w:rFonts w:cs="Arial"/>
          <w:color w:val="000000" w:themeColor="text1"/>
          <w:sz w:val="28"/>
          <w:szCs w:val="28"/>
          <w:cs/>
        </w:rPr>
        <w:t>‎</w:t>
      </w:r>
      <w:r w:rsidRPr="00194DBD">
        <w:rPr>
          <w:rFonts w:cs="Arial"/>
          <w:color w:val="000000" w:themeColor="text1"/>
          <w:sz w:val="24"/>
          <w:szCs w:val="24"/>
          <w:rtl/>
        </w:rPr>
        <w:t>﴿٥٤﴾‏</w:t>
      </w:r>
      <w:r w:rsidRPr="00194DBD">
        <w:rPr>
          <w:rFonts w:cs="Arial"/>
          <w:color w:val="000000" w:themeColor="text1"/>
          <w:sz w:val="28"/>
          <w:szCs w:val="28"/>
          <w:rtl/>
        </w:rPr>
        <w:t xml:space="preserve"> أَئِنَّكُمْ لَتَأْتُونَ الرِّجَالَ شَهْوَةً مِّن دُونِ النِّسَاءِ ۚ بَلْ أَنتُمْ قَوْمٌ </w:t>
      </w:r>
      <w:r w:rsidRPr="00E90DB6">
        <w:rPr>
          <w:rFonts w:cs="Arial"/>
          <w:b/>
          <w:bCs/>
          <w:color w:val="EE0000"/>
          <w:sz w:val="28"/>
          <w:szCs w:val="28"/>
          <w:rtl/>
        </w:rPr>
        <w:t>تَجْهَلُونَ</w:t>
      </w:r>
      <w:r w:rsidRPr="00194DBD">
        <w:rPr>
          <w:rFonts w:cs="Arial"/>
          <w:color w:val="000000" w:themeColor="text1"/>
          <w:sz w:val="28"/>
          <w:szCs w:val="28"/>
          <w:rtl/>
        </w:rPr>
        <w:t xml:space="preserve"> </w:t>
      </w:r>
      <w:r w:rsidRPr="00194DBD">
        <w:rPr>
          <w:rFonts w:cs="Arial"/>
          <w:color w:val="000000" w:themeColor="text1"/>
          <w:sz w:val="24"/>
          <w:szCs w:val="24"/>
          <w:cs/>
        </w:rPr>
        <w:t>‎</w:t>
      </w:r>
      <w:r w:rsidRPr="00194DBD">
        <w:rPr>
          <w:rFonts w:cs="Arial"/>
          <w:color w:val="000000" w:themeColor="text1"/>
          <w:sz w:val="24"/>
          <w:szCs w:val="24"/>
          <w:rtl/>
        </w:rPr>
        <w:t>﴿٥٥﴾</w:t>
      </w:r>
      <w:r w:rsidRPr="00194DBD">
        <w:rPr>
          <w:rFonts w:cs="Arial"/>
          <w:color w:val="000000" w:themeColor="text1"/>
          <w:sz w:val="28"/>
          <w:szCs w:val="28"/>
          <w:rtl/>
        </w:rPr>
        <w:t>‏</w:t>
      </w:r>
      <w:r>
        <w:rPr>
          <w:rFonts w:cs="Arial" w:hint="cs"/>
          <w:color w:val="000000" w:themeColor="text1"/>
          <w:sz w:val="28"/>
          <w:szCs w:val="28"/>
          <w:rtl/>
        </w:rPr>
        <w:t xml:space="preserve"> (النَّمْلُ ، </w:t>
      </w:r>
      <w:r>
        <w:rPr>
          <w:rFonts w:cs="Arial" w:hint="cs"/>
          <w:color w:val="000000" w:themeColor="text1"/>
          <w:sz w:val="24"/>
          <w:szCs w:val="24"/>
          <w:rtl/>
        </w:rPr>
        <w:t>27: 54-55</w:t>
      </w:r>
      <w:r>
        <w:rPr>
          <w:rFonts w:cs="Arial" w:hint="cs"/>
          <w:color w:val="000000" w:themeColor="text1"/>
          <w:sz w:val="28"/>
          <w:szCs w:val="28"/>
          <w:rtl/>
        </w:rPr>
        <w:t>).</w:t>
      </w:r>
    </w:p>
    <w:p w14:paraId="4BEBB083" w14:textId="77777777" w:rsidR="001541E2" w:rsidRDefault="001541E2" w:rsidP="001541E2">
      <w:pPr>
        <w:bidi/>
        <w:spacing w:before="100" w:beforeAutospacing="1" w:after="100" w:afterAutospacing="1"/>
        <w:jc w:val="both"/>
        <w:rPr>
          <w:rFonts w:cs="Arial"/>
          <w:color w:val="000000" w:themeColor="text1"/>
          <w:sz w:val="28"/>
          <w:szCs w:val="28"/>
        </w:rPr>
      </w:pPr>
      <w:r w:rsidRPr="00F164AE">
        <w:rPr>
          <w:rFonts w:cs="Arial"/>
          <w:color w:val="000000" w:themeColor="text1"/>
          <w:sz w:val="28"/>
          <w:szCs w:val="28"/>
          <w:rtl/>
        </w:rPr>
        <w:t xml:space="preserve">أَئِنَّكُمْ لَتَأْتُونَ الرِّجَالَ وَتَقْطَعُونَ السَّبِيلَ وَتَأْتُونَ فِي نَادِيكُمُ الْمُنكَرَ ۖ فَمَا كَانَ جَوَابَ قَوْمِهِ إِلَّا أَن قَالُوا ائْتِنَا بِعَذَابِ اللَّهِ إِن كُنتَ مِنَ الصَّادِقِينَ </w:t>
      </w:r>
      <w:r w:rsidRPr="00F164AE">
        <w:rPr>
          <w:rFonts w:cs="Arial"/>
          <w:color w:val="000000" w:themeColor="text1"/>
          <w:sz w:val="28"/>
          <w:szCs w:val="28"/>
          <w:cs/>
        </w:rPr>
        <w:t>‎</w:t>
      </w:r>
      <w:r w:rsidRPr="00F164AE">
        <w:rPr>
          <w:rFonts w:cs="Arial"/>
          <w:color w:val="000000" w:themeColor="text1"/>
          <w:sz w:val="24"/>
          <w:szCs w:val="24"/>
          <w:rtl/>
        </w:rPr>
        <w:t xml:space="preserve">﴿٢٩﴾‏ </w:t>
      </w:r>
      <w:r w:rsidRPr="00F164AE">
        <w:rPr>
          <w:rFonts w:cs="Arial"/>
          <w:color w:val="000000" w:themeColor="text1"/>
          <w:sz w:val="28"/>
          <w:szCs w:val="28"/>
          <w:rtl/>
        </w:rPr>
        <w:t xml:space="preserve">قَالَ رَبِّ انصُرْنِي عَلَى الْقَوْمِ </w:t>
      </w:r>
      <w:r w:rsidRPr="00E90DB6">
        <w:rPr>
          <w:rFonts w:cs="Arial"/>
          <w:b/>
          <w:bCs/>
          <w:color w:val="EE0000"/>
          <w:sz w:val="28"/>
          <w:szCs w:val="28"/>
          <w:rtl/>
        </w:rPr>
        <w:t xml:space="preserve">الْمُفْسِدِينَ </w:t>
      </w:r>
      <w:r w:rsidRPr="00F164AE">
        <w:rPr>
          <w:rFonts w:cs="Arial"/>
          <w:color w:val="000000" w:themeColor="text1"/>
          <w:sz w:val="24"/>
          <w:szCs w:val="24"/>
          <w:cs/>
        </w:rPr>
        <w:t>‎</w:t>
      </w:r>
      <w:r w:rsidRPr="00F164AE">
        <w:rPr>
          <w:rFonts w:cs="Arial"/>
          <w:color w:val="000000" w:themeColor="text1"/>
          <w:sz w:val="24"/>
          <w:szCs w:val="24"/>
          <w:rtl/>
        </w:rPr>
        <w:t>﴿٣٠﴾</w:t>
      </w:r>
      <w:r w:rsidRPr="00F164AE">
        <w:rPr>
          <w:rFonts w:cs="Arial"/>
          <w:color w:val="000000" w:themeColor="text1"/>
          <w:sz w:val="28"/>
          <w:szCs w:val="28"/>
          <w:rtl/>
        </w:rPr>
        <w:t>‏</w:t>
      </w:r>
      <w:r>
        <w:rPr>
          <w:rFonts w:cs="Arial" w:hint="cs"/>
          <w:color w:val="000000" w:themeColor="text1"/>
          <w:sz w:val="28"/>
          <w:szCs w:val="28"/>
          <w:rtl/>
        </w:rPr>
        <w:t xml:space="preserve"> (الْعَنْكَبُوتُ ، </w:t>
      </w:r>
      <w:r>
        <w:rPr>
          <w:rFonts w:cs="Arial" w:hint="cs"/>
          <w:color w:val="000000" w:themeColor="text1"/>
          <w:sz w:val="24"/>
          <w:szCs w:val="24"/>
          <w:rtl/>
        </w:rPr>
        <w:t>29: 29-30</w:t>
      </w:r>
      <w:r>
        <w:rPr>
          <w:rFonts w:cs="Arial" w:hint="cs"/>
          <w:color w:val="000000" w:themeColor="text1"/>
          <w:sz w:val="28"/>
          <w:szCs w:val="28"/>
          <w:rtl/>
        </w:rPr>
        <w:t>).</w:t>
      </w:r>
    </w:p>
    <w:p w14:paraId="5E361533" w14:textId="767F8A3A" w:rsidR="002216F9" w:rsidRDefault="00F46639" w:rsidP="002216F9">
      <w:pPr>
        <w:spacing w:before="100" w:beforeAutospacing="1" w:after="100" w:afterAutospacing="1"/>
        <w:jc w:val="both"/>
        <w:rPr>
          <w:rFonts w:cs="Arial"/>
          <w:color w:val="000000" w:themeColor="text1"/>
          <w:sz w:val="20"/>
        </w:rPr>
      </w:pPr>
      <w:r w:rsidRPr="00F46639">
        <w:rPr>
          <w:rFonts w:cs="Arial"/>
          <w:color w:val="000000" w:themeColor="text1"/>
          <w:sz w:val="20"/>
        </w:rPr>
        <w:t>Indeed, you approach men with desire, instead of women. Rather, you are a</w:t>
      </w:r>
      <w:r w:rsidR="00EB37F5">
        <w:rPr>
          <w:rFonts w:cs="Arial"/>
          <w:color w:val="000000" w:themeColor="text1"/>
          <w:sz w:val="20"/>
        </w:rPr>
        <w:t>n</w:t>
      </w:r>
      <w:r w:rsidRPr="00F46639">
        <w:rPr>
          <w:rFonts w:cs="Arial"/>
          <w:color w:val="000000" w:themeColor="text1"/>
          <w:sz w:val="20"/>
        </w:rPr>
        <w:t xml:space="preserve"> </w:t>
      </w:r>
      <w:r w:rsidR="00EB37F5">
        <w:rPr>
          <w:rFonts w:cs="Arial"/>
          <w:b/>
          <w:bCs/>
          <w:color w:val="EE0000"/>
          <w:sz w:val="20"/>
        </w:rPr>
        <w:t>excessive</w:t>
      </w:r>
      <w:r w:rsidRPr="005936BA">
        <w:rPr>
          <w:rFonts w:cs="Arial"/>
          <w:b/>
          <w:bCs/>
          <w:color w:val="EE0000"/>
          <w:sz w:val="20"/>
        </w:rPr>
        <w:t xml:space="preserve"> </w:t>
      </w:r>
      <w:r w:rsidRPr="00F46639">
        <w:rPr>
          <w:rFonts w:cs="Arial"/>
          <w:color w:val="000000" w:themeColor="text1"/>
          <w:sz w:val="20"/>
        </w:rPr>
        <w:t>people</w:t>
      </w:r>
      <w:r>
        <w:rPr>
          <w:rFonts w:cs="Arial"/>
          <w:color w:val="000000" w:themeColor="text1"/>
          <w:sz w:val="20"/>
        </w:rPr>
        <w:t xml:space="preserve"> (Al-A’araf, 7: 81).</w:t>
      </w:r>
    </w:p>
    <w:p w14:paraId="6E075A7C" w14:textId="4AF5D057" w:rsidR="00F46639" w:rsidRDefault="002025E5" w:rsidP="002216F9">
      <w:pPr>
        <w:spacing w:before="100" w:beforeAutospacing="1" w:after="100" w:afterAutospacing="1"/>
        <w:jc w:val="both"/>
        <w:rPr>
          <w:rFonts w:cs="Arial"/>
          <w:color w:val="000000" w:themeColor="text1"/>
          <w:sz w:val="20"/>
          <w:rtl/>
        </w:rPr>
      </w:pPr>
      <w:r w:rsidRPr="002025E5">
        <w:rPr>
          <w:rFonts w:cs="Arial"/>
          <w:color w:val="000000" w:themeColor="text1"/>
          <w:sz w:val="20"/>
        </w:rPr>
        <w:t xml:space="preserve">Do you approach males among the worlds (165) And leave what your Lord has created for you as mates? </w:t>
      </w:r>
      <w:r w:rsidR="005936BA">
        <w:rPr>
          <w:rFonts w:cs="Arial"/>
          <w:color w:val="000000" w:themeColor="text1"/>
          <w:sz w:val="20"/>
        </w:rPr>
        <w:t>Y</w:t>
      </w:r>
      <w:r w:rsidRPr="002025E5">
        <w:rPr>
          <w:rFonts w:cs="Arial"/>
          <w:color w:val="000000" w:themeColor="text1"/>
          <w:sz w:val="20"/>
        </w:rPr>
        <w:t>ou are</w:t>
      </w:r>
      <w:r w:rsidR="005936BA">
        <w:rPr>
          <w:rFonts w:cs="Arial"/>
          <w:color w:val="000000" w:themeColor="text1"/>
          <w:sz w:val="20"/>
        </w:rPr>
        <w:t>, indeed,</w:t>
      </w:r>
      <w:r w:rsidRPr="002025E5">
        <w:rPr>
          <w:rFonts w:cs="Arial"/>
          <w:color w:val="000000" w:themeColor="text1"/>
          <w:sz w:val="20"/>
        </w:rPr>
        <w:t xml:space="preserve"> a </w:t>
      </w:r>
      <w:r w:rsidRPr="005936BA">
        <w:rPr>
          <w:rFonts w:cs="Arial"/>
          <w:b/>
          <w:bCs/>
          <w:color w:val="EE0000"/>
          <w:sz w:val="20"/>
        </w:rPr>
        <w:t>transgressing</w:t>
      </w:r>
      <w:r w:rsidR="005936BA">
        <w:rPr>
          <w:rFonts w:cs="Arial"/>
          <w:color w:val="000000" w:themeColor="text1"/>
          <w:sz w:val="20"/>
        </w:rPr>
        <w:t xml:space="preserve"> people</w:t>
      </w:r>
      <w:r w:rsidRPr="002025E5">
        <w:rPr>
          <w:rFonts w:cs="Arial"/>
          <w:color w:val="000000" w:themeColor="text1"/>
          <w:sz w:val="20"/>
        </w:rPr>
        <w:t xml:space="preserve"> (166)</w:t>
      </w:r>
      <w:r>
        <w:rPr>
          <w:rFonts w:cs="Arial"/>
          <w:color w:val="000000" w:themeColor="text1"/>
          <w:sz w:val="20"/>
        </w:rPr>
        <w:t xml:space="preserve"> (Al-Shu’ara, 26: 165-166).</w:t>
      </w:r>
    </w:p>
    <w:p w14:paraId="11C73651" w14:textId="5AFDAC59" w:rsidR="002216F9" w:rsidRDefault="00712687" w:rsidP="00712687">
      <w:pPr>
        <w:spacing w:before="100" w:beforeAutospacing="1" w:after="100" w:afterAutospacing="1"/>
        <w:jc w:val="both"/>
        <w:rPr>
          <w:rFonts w:cs="Arial"/>
          <w:color w:val="000000" w:themeColor="text1"/>
          <w:sz w:val="20"/>
        </w:rPr>
      </w:pPr>
      <w:r w:rsidRPr="00712687">
        <w:rPr>
          <w:rFonts w:cs="Arial"/>
          <w:color w:val="000000" w:themeColor="text1"/>
          <w:sz w:val="20"/>
        </w:rPr>
        <w:t xml:space="preserve">And </w:t>
      </w:r>
      <w:r>
        <w:rPr>
          <w:rFonts w:cs="Arial"/>
          <w:color w:val="000000" w:themeColor="text1"/>
          <w:sz w:val="20"/>
        </w:rPr>
        <w:t>(</w:t>
      </w:r>
      <w:r w:rsidRPr="00712687">
        <w:rPr>
          <w:rFonts w:cs="Arial"/>
          <w:color w:val="000000" w:themeColor="text1"/>
          <w:sz w:val="20"/>
        </w:rPr>
        <w:t>mention</w:t>
      </w:r>
      <w:r>
        <w:rPr>
          <w:rFonts w:cs="Arial"/>
          <w:color w:val="000000" w:themeColor="text1"/>
          <w:sz w:val="20"/>
        </w:rPr>
        <w:t>) Loo</w:t>
      </w:r>
      <w:r w:rsidRPr="00712687">
        <w:rPr>
          <w:rFonts w:cs="Arial"/>
          <w:color w:val="000000" w:themeColor="text1"/>
          <w:sz w:val="20"/>
          <w:u w:val="single"/>
        </w:rPr>
        <w:t>t</w:t>
      </w:r>
      <w:r w:rsidRPr="00712687">
        <w:rPr>
          <w:rFonts w:cs="Arial"/>
          <w:color w:val="000000" w:themeColor="text1"/>
          <w:sz w:val="20"/>
        </w:rPr>
        <w:t xml:space="preserve"> </w:t>
      </w:r>
      <w:r>
        <w:rPr>
          <w:rFonts w:cs="Arial"/>
          <w:color w:val="000000" w:themeColor="text1"/>
          <w:sz w:val="20"/>
        </w:rPr>
        <w:t>(</w:t>
      </w:r>
      <w:r w:rsidRPr="00712687">
        <w:rPr>
          <w:rFonts w:cs="Arial"/>
          <w:color w:val="000000" w:themeColor="text1"/>
          <w:sz w:val="20"/>
        </w:rPr>
        <w:t>Lot</w:t>
      </w:r>
      <w:r>
        <w:rPr>
          <w:rFonts w:cs="Arial"/>
          <w:color w:val="000000" w:themeColor="text1"/>
          <w:sz w:val="20"/>
        </w:rPr>
        <w:t>)</w:t>
      </w:r>
      <w:r w:rsidRPr="00712687">
        <w:rPr>
          <w:rFonts w:cs="Arial"/>
          <w:color w:val="000000" w:themeColor="text1"/>
          <w:sz w:val="20"/>
        </w:rPr>
        <w:t>, when he said to his people</w:t>
      </w:r>
      <w:r>
        <w:rPr>
          <w:rFonts w:cs="Arial"/>
          <w:color w:val="000000" w:themeColor="text1"/>
          <w:sz w:val="20"/>
        </w:rPr>
        <w:t>:</w:t>
      </w:r>
      <w:r w:rsidRPr="00712687">
        <w:rPr>
          <w:rFonts w:cs="Arial"/>
          <w:color w:val="000000" w:themeColor="text1"/>
          <w:sz w:val="20"/>
        </w:rPr>
        <w:t xml:space="preserve"> "Do you commit immorality</w:t>
      </w:r>
      <w:r>
        <w:rPr>
          <w:rFonts w:cs="Arial"/>
          <w:color w:val="000000" w:themeColor="text1"/>
          <w:sz w:val="20"/>
        </w:rPr>
        <w:t xml:space="preserve"> (the pervert sin)</w:t>
      </w:r>
      <w:r w:rsidRPr="00712687">
        <w:rPr>
          <w:rFonts w:cs="Arial"/>
          <w:color w:val="000000" w:themeColor="text1"/>
          <w:sz w:val="20"/>
        </w:rPr>
        <w:t xml:space="preserve"> while you are seeing? (54) </w:t>
      </w:r>
      <w:r>
        <w:rPr>
          <w:rFonts w:cs="Arial"/>
          <w:color w:val="000000" w:themeColor="text1"/>
          <w:sz w:val="20"/>
        </w:rPr>
        <w:t>Y</w:t>
      </w:r>
      <w:r w:rsidRPr="00712687">
        <w:rPr>
          <w:rFonts w:cs="Arial"/>
          <w:color w:val="000000" w:themeColor="text1"/>
          <w:sz w:val="20"/>
        </w:rPr>
        <w:t xml:space="preserve">ou approach men </w:t>
      </w:r>
      <w:r w:rsidR="00C540C4">
        <w:rPr>
          <w:rFonts w:cs="Arial"/>
          <w:color w:val="000000" w:themeColor="text1"/>
          <w:sz w:val="20"/>
        </w:rPr>
        <w:t>lustfully</w:t>
      </w:r>
      <w:r>
        <w:rPr>
          <w:rFonts w:cs="Arial"/>
          <w:color w:val="000000" w:themeColor="text1"/>
          <w:sz w:val="20"/>
        </w:rPr>
        <w:t>,</w:t>
      </w:r>
      <w:r w:rsidRPr="00712687">
        <w:rPr>
          <w:rFonts w:cs="Arial"/>
          <w:color w:val="000000" w:themeColor="text1"/>
          <w:sz w:val="20"/>
        </w:rPr>
        <w:t xml:space="preserve"> instead of women? </w:t>
      </w:r>
      <w:r>
        <w:rPr>
          <w:rFonts w:cs="Arial"/>
          <w:color w:val="000000" w:themeColor="text1"/>
          <w:sz w:val="20"/>
        </w:rPr>
        <w:t>Y</w:t>
      </w:r>
      <w:r w:rsidRPr="00712687">
        <w:rPr>
          <w:rFonts w:cs="Arial"/>
          <w:color w:val="000000" w:themeColor="text1"/>
          <w:sz w:val="20"/>
        </w:rPr>
        <w:t>ou are</w:t>
      </w:r>
      <w:r>
        <w:rPr>
          <w:rFonts w:cs="Arial"/>
          <w:color w:val="000000" w:themeColor="text1"/>
          <w:sz w:val="20"/>
        </w:rPr>
        <w:t xml:space="preserve">, </w:t>
      </w:r>
      <w:r w:rsidR="00C540C4">
        <w:rPr>
          <w:rFonts w:cs="Arial"/>
          <w:color w:val="000000" w:themeColor="text1"/>
          <w:sz w:val="20"/>
        </w:rPr>
        <w:t>truly</w:t>
      </w:r>
      <w:r>
        <w:rPr>
          <w:rFonts w:cs="Arial"/>
          <w:color w:val="000000" w:themeColor="text1"/>
          <w:sz w:val="20"/>
        </w:rPr>
        <w:t>,</w:t>
      </w:r>
      <w:r w:rsidRPr="00712687">
        <w:rPr>
          <w:rFonts w:cs="Arial"/>
          <w:color w:val="000000" w:themeColor="text1"/>
          <w:sz w:val="20"/>
        </w:rPr>
        <w:t xml:space="preserve"> </w:t>
      </w:r>
      <w:r w:rsidR="00C540C4" w:rsidRPr="00C540C4">
        <w:rPr>
          <w:rFonts w:cs="Arial"/>
          <w:b/>
          <w:bCs/>
          <w:color w:val="EE0000"/>
          <w:sz w:val="20"/>
        </w:rPr>
        <w:t>ignorant</w:t>
      </w:r>
      <w:r w:rsidRPr="00712687">
        <w:rPr>
          <w:rFonts w:cs="Arial"/>
          <w:color w:val="000000" w:themeColor="text1"/>
          <w:sz w:val="20"/>
        </w:rPr>
        <w:t xml:space="preserve"> people (55)</w:t>
      </w:r>
      <w:r>
        <w:rPr>
          <w:rFonts w:cs="Arial"/>
          <w:color w:val="000000" w:themeColor="text1"/>
          <w:sz w:val="20"/>
        </w:rPr>
        <w:t xml:space="preserve"> (Al-Naml, 27: 54-55).</w:t>
      </w:r>
    </w:p>
    <w:p w14:paraId="79BF0C89" w14:textId="7EA868A4" w:rsidR="00BA75BD" w:rsidRPr="005A761D" w:rsidRDefault="000702F4" w:rsidP="000702F4">
      <w:pPr>
        <w:spacing w:before="100" w:beforeAutospacing="1" w:after="100" w:afterAutospacing="1"/>
        <w:jc w:val="both"/>
        <w:rPr>
          <w:rFonts w:cs="Arial"/>
          <w:color w:val="000000" w:themeColor="text1"/>
          <w:sz w:val="20"/>
        </w:rPr>
      </w:pPr>
      <w:r>
        <w:rPr>
          <w:rFonts w:cs="Arial"/>
          <w:color w:val="000000" w:themeColor="text1"/>
          <w:sz w:val="20"/>
        </w:rPr>
        <w:t>(He said): “</w:t>
      </w:r>
      <w:r w:rsidR="00D149B4" w:rsidRPr="00D149B4">
        <w:rPr>
          <w:rFonts w:cs="Arial"/>
          <w:color w:val="000000" w:themeColor="text1"/>
          <w:sz w:val="20"/>
        </w:rPr>
        <w:t>Indeed, you approach men</w:t>
      </w:r>
      <w:r>
        <w:rPr>
          <w:rFonts w:cs="Arial"/>
          <w:color w:val="000000" w:themeColor="text1"/>
          <w:sz w:val="20"/>
        </w:rPr>
        <w:t>,</w:t>
      </w:r>
      <w:r w:rsidR="00D149B4" w:rsidRPr="00D149B4">
        <w:rPr>
          <w:rFonts w:cs="Arial"/>
          <w:color w:val="000000" w:themeColor="text1"/>
          <w:sz w:val="20"/>
        </w:rPr>
        <w:t xml:space="preserve"> and</w:t>
      </w:r>
      <w:r w:rsidR="00ED0834">
        <w:rPr>
          <w:rFonts w:cs="Arial" w:hint="cs"/>
          <w:color w:val="000000" w:themeColor="text1"/>
          <w:sz w:val="20"/>
          <w:rtl/>
        </w:rPr>
        <w:t xml:space="preserve"> </w:t>
      </w:r>
      <w:r w:rsidR="00ED0834">
        <w:rPr>
          <w:rFonts w:cs="Arial"/>
          <w:color w:val="000000" w:themeColor="text1"/>
          <w:sz w:val="20"/>
        </w:rPr>
        <w:t>commit banditry (highway robbery)</w:t>
      </w:r>
      <w:r>
        <w:rPr>
          <w:rFonts w:cs="Arial"/>
          <w:color w:val="000000" w:themeColor="text1"/>
          <w:sz w:val="20"/>
        </w:rPr>
        <w:t>,</w:t>
      </w:r>
      <w:r w:rsidR="00D149B4" w:rsidRPr="00D149B4">
        <w:rPr>
          <w:rFonts w:cs="Arial"/>
          <w:color w:val="000000" w:themeColor="text1"/>
          <w:sz w:val="20"/>
        </w:rPr>
        <w:t xml:space="preserve"> and commit</w:t>
      </w:r>
      <w:r>
        <w:rPr>
          <w:rFonts w:cs="Arial"/>
          <w:color w:val="000000" w:themeColor="text1"/>
          <w:sz w:val="20"/>
        </w:rPr>
        <w:t xml:space="preserve"> the denounced (</w:t>
      </w:r>
      <w:r w:rsidRPr="005A761D">
        <w:rPr>
          <w:rFonts w:cs="Arial"/>
          <w:color w:val="000000" w:themeColor="text1"/>
          <w:sz w:val="20"/>
        </w:rPr>
        <w:t>lewdness</w:t>
      </w:r>
      <w:r>
        <w:rPr>
          <w:rFonts w:cs="Arial"/>
          <w:color w:val="000000" w:themeColor="text1"/>
          <w:sz w:val="20"/>
        </w:rPr>
        <w:t>)</w:t>
      </w:r>
      <w:r w:rsidR="00D149B4" w:rsidRPr="00D149B4">
        <w:rPr>
          <w:rFonts w:cs="Arial"/>
          <w:color w:val="000000" w:themeColor="text1"/>
          <w:sz w:val="20"/>
        </w:rPr>
        <w:t xml:space="preserve"> in your meetings." And the answer of his people was not but they said</w:t>
      </w:r>
      <w:r>
        <w:rPr>
          <w:rFonts w:cs="Arial"/>
          <w:color w:val="000000" w:themeColor="text1"/>
          <w:sz w:val="20"/>
        </w:rPr>
        <w:t>:</w:t>
      </w:r>
      <w:r w:rsidR="00D149B4" w:rsidRPr="00D149B4">
        <w:rPr>
          <w:rFonts w:cs="Arial"/>
          <w:color w:val="000000" w:themeColor="text1"/>
          <w:sz w:val="20"/>
        </w:rPr>
        <w:t xml:space="preserve"> "Bring us the punishment of Allah, if you </w:t>
      </w:r>
      <w:r>
        <w:rPr>
          <w:rFonts w:cs="Arial"/>
          <w:color w:val="000000" w:themeColor="text1"/>
          <w:sz w:val="20"/>
        </w:rPr>
        <w:t>were</w:t>
      </w:r>
      <w:r w:rsidR="00D149B4" w:rsidRPr="00D149B4">
        <w:rPr>
          <w:rFonts w:cs="Arial"/>
          <w:color w:val="000000" w:themeColor="text1"/>
          <w:sz w:val="20"/>
        </w:rPr>
        <w:t xml:space="preserve"> of the </w:t>
      </w:r>
      <w:r w:rsidR="00D149B4" w:rsidRPr="00D149B4">
        <w:rPr>
          <w:rFonts w:cs="Arial"/>
          <w:color w:val="000000" w:themeColor="text1"/>
          <w:sz w:val="20"/>
        </w:rPr>
        <w:t>truthful</w:t>
      </w:r>
      <w:r>
        <w:rPr>
          <w:rFonts w:cs="Arial"/>
          <w:color w:val="000000" w:themeColor="text1"/>
          <w:sz w:val="20"/>
        </w:rPr>
        <w:t>.</w:t>
      </w:r>
      <w:r w:rsidR="00D149B4" w:rsidRPr="00D149B4">
        <w:rPr>
          <w:rFonts w:cs="Arial"/>
          <w:color w:val="000000" w:themeColor="text1"/>
          <w:sz w:val="20"/>
        </w:rPr>
        <w:t>" (29) He said</w:t>
      </w:r>
      <w:r>
        <w:rPr>
          <w:rFonts w:cs="Arial"/>
          <w:color w:val="000000" w:themeColor="text1"/>
          <w:sz w:val="20"/>
        </w:rPr>
        <w:t>:</w:t>
      </w:r>
      <w:r w:rsidR="00D149B4" w:rsidRPr="00D149B4">
        <w:rPr>
          <w:rFonts w:cs="Arial"/>
          <w:color w:val="000000" w:themeColor="text1"/>
          <w:sz w:val="20"/>
        </w:rPr>
        <w:t xml:space="preserve"> "My Lord, support me against the </w:t>
      </w:r>
      <w:r w:rsidR="00D149B4" w:rsidRPr="00AA3819">
        <w:rPr>
          <w:rFonts w:cs="Arial"/>
          <w:b/>
          <w:bCs/>
          <w:color w:val="EE0000"/>
          <w:sz w:val="20"/>
        </w:rPr>
        <w:t>corrupting</w:t>
      </w:r>
      <w:r w:rsidR="00D149B4" w:rsidRPr="00D149B4">
        <w:rPr>
          <w:rFonts w:cs="Arial"/>
          <w:color w:val="000000" w:themeColor="text1"/>
          <w:sz w:val="20"/>
        </w:rPr>
        <w:t xml:space="preserve"> people." (30)</w:t>
      </w:r>
      <w:r w:rsidR="00D149B4">
        <w:rPr>
          <w:rFonts w:cs="Arial"/>
          <w:color w:val="000000" w:themeColor="text1"/>
          <w:sz w:val="20"/>
        </w:rPr>
        <w:t xml:space="preserve"> (Al-‘Ankaboot, 29: 29-30).</w:t>
      </w:r>
    </w:p>
  </w:endnote>
  <w:endnote w:id="39">
    <w:p w14:paraId="325CBD47" w14:textId="1B60F095" w:rsidR="005B6E72" w:rsidRPr="00B631A4" w:rsidRDefault="005B6E72" w:rsidP="005B6E72">
      <w:pPr>
        <w:pStyle w:val="EndnoteText"/>
        <w:ind w:firstLine="0"/>
        <w:rPr>
          <w:rFonts w:asciiTheme="minorBidi" w:hAnsiTheme="minorBidi" w:cstheme="minorBidi"/>
        </w:rPr>
      </w:pPr>
      <w:r w:rsidRPr="00B631A4">
        <w:rPr>
          <w:rStyle w:val="EndnoteReference"/>
          <w:rFonts w:asciiTheme="minorBidi" w:hAnsiTheme="minorBidi" w:cstheme="minorBidi"/>
          <w:color w:val="0070C0"/>
          <w:sz w:val="32"/>
          <w:szCs w:val="32"/>
        </w:rPr>
        <w:endnoteRef/>
      </w:r>
      <w:r w:rsidRPr="00B631A4">
        <w:rPr>
          <w:rFonts w:asciiTheme="minorBidi" w:hAnsiTheme="minorBidi" w:cstheme="minorBidi"/>
          <w:color w:val="0070C0"/>
          <w:sz w:val="32"/>
          <w:szCs w:val="32"/>
        </w:rPr>
        <w:t xml:space="preserve"> </w:t>
      </w:r>
      <w:r w:rsidR="00B631A4">
        <w:rPr>
          <w:rFonts w:asciiTheme="minorBidi" w:hAnsiTheme="minorBidi" w:cstheme="minorBidi"/>
        </w:rPr>
        <w:t>T</w:t>
      </w:r>
      <w:r w:rsidR="00B631A4" w:rsidRPr="00B631A4">
        <w:rPr>
          <w:rFonts w:asciiTheme="minorBidi" w:hAnsiTheme="minorBidi" w:cstheme="minorBidi"/>
          <w:color w:val="000000" w:themeColor="text1"/>
        </w:rPr>
        <w:t xml:space="preserve">he </w:t>
      </w:r>
      <w:r w:rsidR="00B631A4" w:rsidRPr="00B631A4">
        <w:rPr>
          <w:rFonts w:asciiTheme="minorBidi" w:hAnsiTheme="minorBidi" w:cstheme="minorBidi"/>
          <w:b/>
          <w:bCs/>
          <w:color w:val="0070C0"/>
        </w:rPr>
        <w:t>Messenger</w:t>
      </w:r>
      <w:r w:rsidR="00B631A4" w:rsidRPr="00B631A4">
        <w:rPr>
          <w:rFonts w:asciiTheme="minorBidi" w:hAnsiTheme="minorBidi" w:cstheme="minorBidi"/>
          <w:b/>
          <w:bCs/>
          <w:color w:val="EE0000"/>
        </w:rPr>
        <w:t xml:space="preserve"> </w:t>
      </w:r>
      <w:r w:rsidR="00B631A4" w:rsidRPr="00B631A4">
        <w:rPr>
          <w:rFonts w:asciiTheme="minorBidi" w:hAnsiTheme="minorBidi" w:cstheme="minorBidi"/>
          <w:color w:val="000000" w:themeColor="text1"/>
        </w:rPr>
        <w:t xml:space="preserve">of Allah, </w:t>
      </w:r>
      <w:r w:rsidR="00B631A4" w:rsidRPr="00B631A4">
        <w:rPr>
          <w:rFonts w:asciiTheme="minorBidi" w:hAnsiTheme="minorBidi" w:cstheme="minorBidi"/>
          <w:b/>
          <w:bCs/>
          <w:color w:val="EE0000"/>
        </w:rPr>
        <w:t>Isma’eel</w:t>
      </w:r>
      <w:r w:rsidR="00B631A4" w:rsidRPr="00B631A4">
        <w:rPr>
          <w:rFonts w:asciiTheme="minorBidi" w:hAnsiTheme="minorBidi" w:cstheme="minorBidi"/>
          <w:color w:val="000000" w:themeColor="text1"/>
        </w:rPr>
        <w:t xml:space="preserve"> (</w:t>
      </w:r>
      <w:r w:rsidR="00B631A4" w:rsidRPr="00B631A4">
        <w:rPr>
          <w:rFonts w:asciiTheme="minorBidi" w:hAnsiTheme="minorBidi" w:cstheme="minorBidi"/>
          <w:b/>
          <w:bCs/>
          <w:color w:val="EE0000"/>
        </w:rPr>
        <w:t>Ishmael</w:t>
      </w:r>
      <w:r w:rsidR="00B631A4" w:rsidRPr="00B631A4">
        <w:rPr>
          <w:rFonts w:asciiTheme="minorBidi" w:hAnsiTheme="minorBidi" w:cstheme="minorBidi"/>
          <w:color w:val="000000" w:themeColor="text1"/>
        </w:rPr>
        <w:t xml:space="preserve">) </w:t>
      </w:r>
      <w:r w:rsidR="002969E2">
        <w:rPr>
          <w:rFonts w:asciiTheme="minorBidi" w:hAnsiTheme="minorBidi" w:cstheme="minorBidi"/>
          <w:color w:val="000000" w:themeColor="text1"/>
        </w:rPr>
        <w:t>was mentioned by name</w:t>
      </w:r>
      <w:r w:rsidR="00B631A4" w:rsidRPr="00B631A4">
        <w:rPr>
          <w:rFonts w:asciiTheme="minorBidi" w:hAnsiTheme="minorBidi" w:cstheme="minorBidi"/>
          <w:color w:val="000000" w:themeColor="text1"/>
        </w:rPr>
        <w:t xml:space="preserve"> 12 times in the Holy Quran</w:t>
      </w:r>
      <w:r w:rsidR="002969E2">
        <w:rPr>
          <w:rFonts w:asciiTheme="minorBidi" w:hAnsiTheme="minorBidi" w:cstheme="minorBidi"/>
          <w:color w:val="000000" w:themeColor="text1"/>
        </w:rPr>
        <w:t>, in verses 2: 125, 2: 127, 2: 133, 2: 136, 2: 140,</w:t>
      </w:r>
      <w:r w:rsidR="00517F78">
        <w:rPr>
          <w:rFonts w:asciiTheme="minorBidi" w:hAnsiTheme="minorBidi" w:cstheme="minorBidi"/>
          <w:color w:val="000000" w:themeColor="text1"/>
        </w:rPr>
        <w:t xml:space="preserve"> 3: 84</w:t>
      </w:r>
      <w:r w:rsidR="0099712D">
        <w:rPr>
          <w:rFonts w:asciiTheme="minorBidi" w:hAnsiTheme="minorBidi" w:cstheme="minorBidi"/>
          <w:color w:val="000000" w:themeColor="text1"/>
        </w:rPr>
        <w:t>,</w:t>
      </w:r>
      <w:r w:rsidR="002969E2">
        <w:rPr>
          <w:rFonts w:asciiTheme="minorBidi" w:hAnsiTheme="minorBidi" w:cstheme="minorBidi"/>
          <w:color w:val="000000" w:themeColor="text1"/>
        </w:rPr>
        <w:t xml:space="preserve"> 4: 163, 6: 86, 14: 39, 19: 54, 21: 85, and 38: 48.</w:t>
      </w:r>
    </w:p>
  </w:endnote>
  <w:endnote w:id="40">
    <w:p w14:paraId="5BF96174" w14:textId="2E2799B8" w:rsidR="00284D92" w:rsidRDefault="001541E2" w:rsidP="00284D92">
      <w:pPr>
        <w:spacing w:before="100" w:beforeAutospacing="1" w:after="100" w:afterAutospacing="1"/>
        <w:jc w:val="both"/>
        <w:rPr>
          <w:rFonts w:cstheme="minorBidi"/>
          <w:color w:val="000000" w:themeColor="text1"/>
          <w:sz w:val="20"/>
        </w:rPr>
      </w:pPr>
      <w:r w:rsidRPr="0012203C">
        <w:rPr>
          <w:rStyle w:val="EndnoteReference"/>
          <w:rFonts w:cstheme="minorBidi"/>
          <w:color w:val="0070C0"/>
          <w:szCs w:val="32"/>
        </w:rPr>
        <w:endnoteRef/>
      </w:r>
      <w:r w:rsidR="003D1B26">
        <w:rPr>
          <w:rFonts w:cstheme="minorBidi"/>
          <w:color w:val="0070C0"/>
          <w:szCs w:val="32"/>
        </w:rPr>
        <w:t xml:space="preserve"> </w:t>
      </w:r>
      <w:r w:rsidR="00284D92" w:rsidRPr="00284D92">
        <w:rPr>
          <w:rFonts w:cstheme="minorBidi"/>
          <w:color w:val="000000" w:themeColor="text1"/>
          <w:sz w:val="20"/>
        </w:rPr>
        <w:t>The Arabic texts</w:t>
      </w:r>
      <w:r w:rsidR="00554535">
        <w:rPr>
          <w:rFonts w:cstheme="minorBidi"/>
          <w:color w:val="000000" w:themeColor="text1"/>
          <w:sz w:val="20"/>
        </w:rPr>
        <w:t xml:space="preserve"> and the English translation</w:t>
      </w:r>
      <w:r w:rsidR="00284D92" w:rsidRPr="00284D92">
        <w:rPr>
          <w:rFonts w:cstheme="minorBidi"/>
          <w:color w:val="000000" w:themeColor="text1"/>
          <w:sz w:val="20"/>
        </w:rPr>
        <w:t xml:space="preserve"> of the mentioned verses about the Messenger of Allah, Isma’eel (Ishmael)</w:t>
      </w:r>
      <w:r w:rsidR="00284D92">
        <w:rPr>
          <w:rFonts w:cstheme="minorBidi"/>
          <w:color w:val="000000" w:themeColor="text1"/>
          <w:sz w:val="20"/>
        </w:rPr>
        <w:t>, are as follows:</w:t>
      </w:r>
      <w:r w:rsidR="00284D92" w:rsidRPr="00284D92">
        <w:rPr>
          <w:rFonts w:cstheme="minorBidi"/>
          <w:color w:val="000000" w:themeColor="text1"/>
          <w:sz w:val="20"/>
        </w:rPr>
        <w:t xml:space="preserve"> </w:t>
      </w:r>
    </w:p>
    <w:p w14:paraId="308BBA70" w14:textId="77777777" w:rsidR="001541E2" w:rsidRDefault="001541E2" w:rsidP="001541E2">
      <w:pPr>
        <w:bidi/>
        <w:spacing w:before="100" w:beforeAutospacing="1" w:after="100" w:afterAutospacing="1"/>
        <w:jc w:val="both"/>
        <w:rPr>
          <w:rFonts w:cs="Arial"/>
          <w:color w:val="000000" w:themeColor="text1"/>
          <w:sz w:val="28"/>
          <w:szCs w:val="28"/>
        </w:rPr>
      </w:pPr>
      <w:r w:rsidRPr="001341DC">
        <w:rPr>
          <w:rFonts w:cs="Arial"/>
          <w:color w:val="000000" w:themeColor="text1"/>
          <w:sz w:val="28"/>
          <w:szCs w:val="28"/>
          <w:rtl/>
        </w:rPr>
        <w:t xml:space="preserve">وَاذْكُرْ فِي الْكِتَابِ إِسْمَاعِيلَ ۚ إِنَّهُ كَانَ صَادِقَ الْوَعْدِ وَكَانَ رَسُولًا نَّبِيًّا </w:t>
      </w:r>
      <w:r w:rsidRPr="001341DC">
        <w:rPr>
          <w:rFonts w:cs="Arial"/>
          <w:color w:val="000000" w:themeColor="text1"/>
          <w:sz w:val="28"/>
          <w:szCs w:val="28"/>
          <w:cs/>
        </w:rPr>
        <w:t>‎</w:t>
      </w:r>
      <w:r w:rsidRPr="001341DC">
        <w:rPr>
          <w:rFonts w:cs="Arial"/>
          <w:color w:val="000000" w:themeColor="text1"/>
          <w:sz w:val="24"/>
          <w:szCs w:val="24"/>
          <w:rtl/>
        </w:rPr>
        <w:t>﴿٥٤﴾‏</w:t>
      </w:r>
      <w:r w:rsidRPr="001341DC">
        <w:rPr>
          <w:rFonts w:cs="Arial"/>
          <w:color w:val="000000" w:themeColor="text1"/>
          <w:sz w:val="28"/>
          <w:szCs w:val="28"/>
          <w:rtl/>
        </w:rPr>
        <w:t xml:space="preserve"> وَكَانَ يَأْمُرُ أَهْلَهُ بِالصَّلَاةِ وَالزَّكَاةِ وَكَانَ عِندَ رَبِّهِ مَرْضِيًّا </w:t>
      </w:r>
      <w:r w:rsidRPr="001341DC">
        <w:rPr>
          <w:rFonts w:cs="Arial"/>
          <w:color w:val="000000" w:themeColor="text1"/>
          <w:sz w:val="28"/>
          <w:szCs w:val="28"/>
          <w:cs/>
        </w:rPr>
        <w:t>‎</w:t>
      </w:r>
      <w:r w:rsidRPr="001341DC">
        <w:rPr>
          <w:rFonts w:cs="Arial"/>
          <w:color w:val="000000" w:themeColor="text1"/>
          <w:sz w:val="24"/>
          <w:szCs w:val="24"/>
          <w:rtl/>
        </w:rPr>
        <w:t>﴿٥٥﴾‏</w:t>
      </w:r>
      <w:r>
        <w:rPr>
          <w:rFonts w:cs="Arial" w:hint="cs"/>
          <w:color w:val="000000" w:themeColor="text1"/>
          <w:sz w:val="28"/>
          <w:szCs w:val="28"/>
          <w:rtl/>
        </w:rPr>
        <w:t xml:space="preserve"> (مَرْيَمُ ، </w:t>
      </w:r>
      <w:r>
        <w:rPr>
          <w:rFonts w:cs="Arial" w:hint="cs"/>
          <w:color w:val="000000" w:themeColor="text1"/>
          <w:sz w:val="24"/>
          <w:szCs w:val="24"/>
          <w:rtl/>
        </w:rPr>
        <w:t>19: 54-55</w:t>
      </w:r>
      <w:r>
        <w:rPr>
          <w:rFonts w:cs="Arial" w:hint="cs"/>
          <w:color w:val="000000" w:themeColor="text1"/>
          <w:sz w:val="28"/>
          <w:szCs w:val="28"/>
          <w:rtl/>
        </w:rPr>
        <w:t>).</w:t>
      </w:r>
    </w:p>
    <w:p w14:paraId="4BCEF2F9" w14:textId="779B2350" w:rsidR="003D1B26" w:rsidRPr="003D1B26" w:rsidRDefault="006D585D" w:rsidP="003D1B26">
      <w:pPr>
        <w:spacing w:before="100" w:beforeAutospacing="1" w:after="100" w:afterAutospacing="1"/>
        <w:jc w:val="both"/>
        <w:rPr>
          <w:rFonts w:cstheme="minorBidi"/>
          <w:color w:val="000000" w:themeColor="text1"/>
          <w:sz w:val="20"/>
          <w:rtl/>
        </w:rPr>
      </w:pPr>
      <w:r w:rsidRPr="006D585D">
        <w:rPr>
          <w:rFonts w:cstheme="minorBidi"/>
          <w:color w:val="000000" w:themeColor="text1"/>
          <w:sz w:val="20"/>
        </w:rPr>
        <w:t xml:space="preserve">And mention in the Book, </w:t>
      </w:r>
      <w:r w:rsidRPr="00284D92">
        <w:rPr>
          <w:rFonts w:cstheme="minorBidi"/>
          <w:color w:val="000000" w:themeColor="text1"/>
          <w:sz w:val="20"/>
        </w:rPr>
        <w:t>Isma’eel (Ishmael)</w:t>
      </w:r>
      <w:r w:rsidRPr="006D585D">
        <w:rPr>
          <w:rFonts w:cstheme="minorBidi"/>
          <w:color w:val="000000" w:themeColor="text1"/>
          <w:sz w:val="20"/>
        </w:rPr>
        <w:t xml:space="preserve">. Indeed, he was true to his promise, and he was a </w:t>
      </w:r>
      <w:r>
        <w:rPr>
          <w:rFonts w:cstheme="minorBidi"/>
          <w:color w:val="000000" w:themeColor="text1"/>
          <w:sz w:val="20"/>
        </w:rPr>
        <w:t>M</w:t>
      </w:r>
      <w:r w:rsidRPr="006D585D">
        <w:rPr>
          <w:rFonts w:cstheme="minorBidi"/>
          <w:color w:val="000000" w:themeColor="text1"/>
          <w:sz w:val="20"/>
        </w:rPr>
        <w:t xml:space="preserve">essenger and a </w:t>
      </w:r>
      <w:r>
        <w:rPr>
          <w:rFonts w:cstheme="minorBidi"/>
          <w:color w:val="000000" w:themeColor="text1"/>
          <w:sz w:val="20"/>
        </w:rPr>
        <w:t>P</w:t>
      </w:r>
      <w:r w:rsidRPr="006D585D">
        <w:rPr>
          <w:rFonts w:cstheme="minorBidi"/>
          <w:color w:val="000000" w:themeColor="text1"/>
          <w:sz w:val="20"/>
        </w:rPr>
        <w:t>rophet. (54) And he used to enjoin on his people prayer and zaka</w:t>
      </w:r>
      <w:r>
        <w:rPr>
          <w:rFonts w:cstheme="minorBidi"/>
          <w:color w:val="000000" w:themeColor="text1"/>
          <w:sz w:val="20"/>
        </w:rPr>
        <w:t>t (charity),</w:t>
      </w:r>
      <w:r w:rsidRPr="006D585D">
        <w:rPr>
          <w:rFonts w:cstheme="minorBidi"/>
          <w:color w:val="000000" w:themeColor="text1"/>
          <w:sz w:val="20"/>
        </w:rPr>
        <w:t xml:space="preserve"> and </w:t>
      </w:r>
      <w:r>
        <w:rPr>
          <w:rFonts w:cstheme="minorBidi"/>
          <w:color w:val="000000" w:themeColor="text1"/>
          <w:sz w:val="20"/>
        </w:rPr>
        <w:t xml:space="preserve">he </w:t>
      </w:r>
      <w:r w:rsidRPr="006D585D">
        <w:rPr>
          <w:rFonts w:cstheme="minorBidi"/>
          <w:color w:val="000000" w:themeColor="text1"/>
          <w:sz w:val="20"/>
        </w:rPr>
        <w:t>was to his Lord pleasing. (55)</w:t>
      </w:r>
      <w:r w:rsidR="008C2839">
        <w:rPr>
          <w:rFonts w:cstheme="minorBidi"/>
          <w:color w:val="000000" w:themeColor="text1"/>
          <w:sz w:val="20"/>
        </w:rPr>
        <w:t xml:space="preserve"> (Maryam, 19: 54-55).</w:t>
      </w:r>
    </w:p>
    <w:p w14:paraId="7B7C3499" w14:textId="77777777" w:rsidR="001541E2" w:rsidRDefault="001541E2" w:rsidP="001541E2">
      <w:pPr>
        <w:bidi/>
        <w:spacing w:before="100" w:beforeAutospacing="1" w:after="100" w:afterAutospacing="1"/>
        <w:jc w:val="both"/>
        <w:rPr>
          <w:rFonts w:cs="Arial"/>
          <w:color w:val="000000" w:themeColor="text1"/>
          <w:sz w:val="28"/>
          <w:szCs w:val="28"/>
        </w:rPr>
      </w:pPr>
      <w:r w:rsidRPr="00570AC3">
        <w:rPr>
          <w:rFonts w:cs="Arial"/>
          <w:color w:val="000000" w:themeColor="text1"/>
          <w:sz w:val="28"/>
          <w:szCs w:val="28"/>
          <w:rtl/>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sidRPr="00570AC3">
        <w:rPr>
          <w:rFonts w:cs="Arial"/>
          <w:color w:val="000000" w:themeColor="text1"/>
          <w:sz w:val="28"/>
          <w:szCs w:val="28"/>
          <w:cs/>
        </w:rPr>
        <w:t>‎</w:t>
      </w:r>
      <w:r w:rsidRPr="00954F3B">
        <w:rPr>
          <w:rFonts w:cs="Arial"/>
          <w:color w:val="000000" w:themeColor="text1"/>
          <w:sz w:val="24"/>
          <w:szCs w:val="24"/>
          <w:rtl/>
        </w:rPr>
        <w:t>﴿٣٧﴾</w:t>
      </w:r>
      <w:r w:rsidRPr="00570AC3">
        <w:rPr>
          <w:rFonts w:cs="Arial"/>
          <w:color w:val="000000" w:themeColor="text1"/>
          <w:sz w:val="28"/>
          <w:szCs w:val="28"/>
          <w:rtl/>
        </w:rPr>
        <w:t xml:space="preserve">‏ رَبَّنَا إِنَّكَ تَعْلَمُ مَا نُخْفِي وَمَا نُعْلِنُ ۗ وَمَا يَخْفَىٰ عَلَى اللَّهِ مِن شَيْءٍ فِي الْأَرْضِ وَلَا فِي السَّمَاءِ </w:t>
      </w:r>
      <w:r w:rsidRPr="00570AC3">
        <w:rPr>
          <w:rFonts w:cs="Arial"/>
          <w:color w:val="000000" w:themeColor="text1"/>
          <w:sz w:val="28"/>
          <w:szCs w:val="28"/>
          <w:cs/>
        </w:rPr>
        <w:t>‎</w:t>
      </w:r>
      <w:r w:rsidRPr="00954F3B">
        <w:rPr>
          <w:rFonts w:cs="Arial"/>
          <w:color w:val="000000" w:themeColor="text1"/>
          <w:sz w:val="24"/>
          <w:szCs w:val="24"/>
          <w:rtl/>
        </w:rPr>
        <w:t>﴿٣٨﴾</w:t>
      </w:r>
      <w:r w:rsidRPr="00570AC3">
        <w:rPr>
          <w:rFonts w:cs="Arial"/>
          <w:color w:val="000000" w:themeColor="text1"/>
          <w:sz w:val="28"/>
          <w:szCs w:val="28"/>
          <w:rtl/>
        </w:rPr>
        <w:t xml:space="preserve">‏ الْحَمْدُ لِلَّهِ الَّذِي وَهَبَ لِي عَلَى الْكِبَرِ إِسْمَاعِيلَ وَإِسْحَاقَ ۚ إِنَّ رَبِّي لَسَمِيعُ الدُّعَاءِ </w:t>
      </w:r>
      <w:r w:rsidRPr="00954F3B">
        <w:rPr>
          <w:rFonts w:cs="Arial"/>
          <w:color w:val="000000" w:themeColor="text1"/>
          <w:sz w:val="24"/>
          <w:szCs w:val="24"/>
          <w:cs/>
        </w:rPr>
        <w:t>‎</w:t>
      </w:r>
      <w:r w:rsidRPr="00954F3B">
        <w:rPr>
          <w:rFonts w:cs="Arial"/>
          <w:color w:val="000000" w:themeColor="text1"/>
          <w:sz w:val="24"/>
          <w:szCs w:val="24"/>
          <w:rtl/>
        </w:rPr>
        <w:t>﴿٣٩﴾‏</w:t>
      </w:r>
      <w:r>
        <w:rPr>
          <w:rFonts w:cs="Arial" w:hint="cs"/>
          <w:color w:val="000000" w:themeColor="text1"/>
          <w:sz w:val="28"/>
          <w:szCs w:val="28"/>
          <w:rtl/>
        </w:rPr>
        <w:t xml:space="preserve"> (إبْرَاهِيمُ ، </w:t>
      </w:r>
      <w:r>
        <w:rPr>
          <w:rFonts w:cs="Arial" w:hint="cs"/>
          <w:color w:val="000000" w:themeColor="text1"/>
          <w:sz w:val="24"/>
          <w:szCs w:val="24"/>
          <w:rtl/>
        </w:rPr>
        <w:t>14: 37-39</w:t>
      </w:r>
      <w:r>
        <w:rPr>
          <w:rFonts w:cs="Arial" w:hint="cs"/>
          <w:color w:val="000000" w:themeColor="text1"/>
          <w:sz w:val="28"/>
          <w:szCs w:val="28"/>
          <w:rtl/>
        </w:rPr>
        <w:t xml:space="preserve">). </w:t>
      </w:r>
    </w:p>
    <w:p w14:paraId="7BFF5DFE" w14:textId="0CB6F9A3" w:rsidR="008C2839" w:rsidRPr="008C2839" w:rsidRDefault="008C2839" w:rsidP="008C2839">
      <w:pPr>
        <w:spacing w:before="100" w:beforeAutospacing="1" w:after="100" w:afterAutospacing="1"/>
        <w:jc w:val="both"/>
        <w:rPr>
          <w:rFonts w:cstheme="minorBidi"/>
          <w:color w:val="000000" w:themeColor="text1"/>
          <w:sz w:val="20"/>
          <w:rtl/>
        </w:rPr>
      </w:pPr>
      <w:r w:rsidRPr="008C2839">
        <w:rPr>
          <w:rFonts w:cstheme="minorBidi"/>
          <w:color w:val="000000" w:themeColor="text1"/>
          <w:sz w:val="20"/>
        </w:rPr>
        <w:t xml:space="preserve">Our Lord, I have settled some of my </w:t>
      </w:r>
      <w:r w:rsidR="007E43A7">
        <w:rPr>
          <w:rFonts w:cstheme="minorBidi"/>
          <w:color w:val="000000" w:themeColor="text1"/>
          <w:sz w:val="20"/>
        </w:rPr>
        <w:t>offspring</w:t>
      </w:r>
      <w:r w:rsidRPr="008C2839">
        <w:rPr>
          <w:rFonts w:cstheme="minorBidi"/>
          <w:color w:val="000000" w:themeColor="text1"/>
          <w:sz w:val="20"/>
        </w:rPr>
        <w:t xml:space="preserve"> in an uncultivated valley near Your sacred House</w:t>
      </w:r>
      <w:r w:rsidR="007E43A7">
        <w:rPr>
          <w:rFonts w:cstheme="minorBidi"/>
          <w:color w:val="000000" w:themeColor="text1"/>
          <w:sz w:val="20"/>
        </w:rPr>
        <w:t>, o</w:t>
      </w:r>
      <w:r w:rsidRPr="008C2839">
        <w:rPr>
          <w:rFonts w:cstheme="minorBidi"/>
          <w:color w:val="000000" w:themeColor="text1"/>
          <w:sz w:val="20"/>
        </w:rPr>
        <w:t>ur Lord, that they may establish prayer. So</w:t>
      </w:r>
      <w:r w:rsidR="007E43A7">
        <w:rPr>
          <w:rFonts w:cstheme="minorBidi"/>
          <w:color w:val="000000" w:themeColor="text1"/>
          <w:sz w:val="20"/>
        </w:rPr>
        <w:t>,</w:t>
      </w:r>
      <w:r w:rsidRPr="008C2839">
        <w:rPr>
          <w:rFonts w:cstheme="minorBidi"/>
          <w:color w:val="000000" w:themeColor="text1"/>
          <w:sz w:val="20"/>
        </w:rPr>
        <w:t xml:space="preserve"> make hearts </w:t>
      </w:r>
      <w:r w:rsidR="007E43A7">
        <w:rPr>
          <w:rFonts w:cstheme="minorBidi"/>
          <w:color w:val="000000" w:themeColor="text1"/>
          <w:sz w:val="20"/>
        </w:rPr>
        <w:t>of some of</w:t>
      </w:r>
      <w:r w:rsidRPr="008C2839">
        <w:rPr>
          <w:rFonts w:cstheme="minorBidi"/>
          <w:color w:val="000000" w:themeColor="text1"/>
          <w:sz w:val="20"/>
        </w:rPr>
        <w:t xml:space="preserve"> the people incline toward them</w:t>
      </w:r>
      <w:r w:rsidR="007E43A7">
        <w:rPr>
          <w:rFonts w:cstheme="minorBidi"/>
          <w:color w:val="000000" w:themeColor="text1"/>
          <w:sz w:val="20"/>
        </w:rPr>
        <w:t>,</w:t>
      </w:r>
      <w:r w:rsidRPr="008C2839">
        <w:rPr>
          <w:rFonts w:cstheme="minorBidi"/>
          <w:color w:val="000000" w:themeColor="text1"/>
          <w:sz w:val="20"/>
        </w:rPr>
        <w:t xml:space="preserve"> and provide for them from the fruits</w:t>
      </w:r>
      <w:r w:rsidR="007E43A7">
        <w:rPr>
          <w:rFonts w:cstheme="minorBidi"/>
          <w:color w:val="000000" w:themeColor="text1"/>
          <w:sz w:val="20"/>
        </w:rPr>
        <w:t>,</w:t>
      </w:r>
      <w:r w:rsidRPr="008C2839">
        <w:rPr>
          <w:rFonts w:cstheme="minorBidi"/>
          <w:color w:val="000000" w:themeColor="text1"/>
          <w:sz w:val="20"/>
        </w:rPr>
        <w:t xml:space="preserve"> that they might be grateful. (37) Our Lord, indeed</w:t>
      </w:r>
      <w:r>
        <w:rPr>
          <w:rFonts w:cstheme="minorBidi"/>
          <w:color w:val="000000" w:themeColor="text1"/>
          <w:sz w:val="20"/>
        </w:rPr>
        <w:t>,</w:t>
      </w:r>
      <w:r w:rsidRPr="008C2839">
        <w:rPr>
          <w:rFonts w:cstheme="minorBidi"/>
          <w:color w:val="000000" w:themeColor="text1"/>
          <w:sz w:val="20"/>
        </w:rPr>
        <w:t xml:space="preserve"> You know what we conceal and what we declare, and nothing is hidden from Allah on the </w:t>
      </w:r>
      <w:r w:rsidR="007E43A7">
        <w:rPr>
          <w:rFonts w:cstheme="minorBidi"/>
          <w:color w:val="000000" w:themeColor="text1"/>
          <w:sz w:val="20"/>
        </w:rPr>
        <w:t>E</w:t>
      </w:r>
      <w:r w:rsidRPr="008C2839">
        <w:rPr>
          <w:rFonts w:cstheme="minorBidi"/>
          <w:color w:val="000000" w:themeColor="text1"/>
          <w:sz w:val="20"/>
        </w:rPr>
        <w:t xml:space="preserve">arth or in the heaven. (38) Praise to Allah, </w:t>
      </w:r>
      <w:r w:rsidR="007E43A7">
        <w:rPr>
          <w:rFonts w:cstheme="minorBidi"/>
          <w:color w:val="000000" w:themeColor="text1"/>
          <w:sz w:val="20"/>
        </w:rPr>
        <w:t>W</w:t>
      </w:r>
      <w:r w:rsidRPr="008C2839">
        <w:rPr>
          <w:rFonts w:cstheme="minorBidi"/>
          <w:color w:val="000000" w:themeColor="text1"/>
          <w:sz w:val="20"/>
        </w:rPr>
        <w:t>ho has granted to me</w:t>
      </w:r>
      <w:r w:rsidR="007E43A7">
        <w:rPr>
          <w:rFonts w:cstheme="minorBidi"/>
          <w:color w:val="000000" w:themeColor="text1"/>
          <w:sz w:val="20"/>
        </w:rPr>
        <w:t>,</w:t>
      </w:r>
      <w:r w:rsidRPr="008C2839">
        <w:rPr>
          <w:rFonts w:cstheme="minorBidi"/>
          <w:color w:val="000000" w:themeColor="text1"/>
          <w:sz w:val="20"/>
        </w:rPr>
        <w:t xml:space="preserve"> in old age</w:t>
      </w:r>
      <w:r w:rsidR="007E43A7">
        <w:rPr>
          <w:rFonts w:cstheme="minorBidi"/>
          <w:color w:val="000000" w:themeColor="text1"/>
          <w:sz w:val="20"/>
        </w:rPr>
        <w:t>,</w:t>
      </w:r>
      <w:r w:rsidRPr="008C2839">
        <w:rPr>
          <w:rFonts w:cstheme="minorBidi"/>
          <w:color w:val="000000" w:themeColor="text1"/>
          <w:sz w:val="20"/>
        </w:rPr>
        <w:t xml:space="preserve"> </w:t>
      </w:r>
      <w:r w:rsidR="007E43A7">
        <w:rPr>
          <w:rFonts w:cstheme="minorBidi"/>
          <w:color w:val="000000" w:themeColor="text1"/>
          <w:sz w:val="20"/>
        </w:rPr>
        <w:t>Isma’eel (</w:t>
      </w:r>
      <w:r w:rsidRPr="008C2839">
        <w:rPr>
          <w:rFonts w:cstheme="minorBidi"/>
          <w:color w:val="000000" w:themeColor="text1"/>
          <w:sz w:val="20"/>
        </w:rPr>
        <w:t>Ishmael</w:t>
      </w:r>
      <w:r w:rsidR="007E43A7">
        <w:rPr>
          <w:rFonts w:cstheme="minorBidi"/>
          <w:color w:val="000000" w:themeColor="text1"/>
          <w:sz w:val="20"/>
        </w:rPr>
        <w:t>)</w:t>
      </w:r>
      <w:r w:rsidRPr="008C2839">
        <w:rPr>
          <w:rFonts w:cstheme="minorBidi"/>
          <w:color w:val="000000" w:themeColor="text1"/>
          <w:sz w:val="20"/>
        </w:rPr>
        <w:t xml:space="preserve"> and</w:t>
      </w:r>
      <w:r w:rsidR="007E43A7">
        <w:rPr>
          <w:rFonts w:cstheme="minorBidi"/>
          <w:color w:val="000000" w:themeColor="text1"/>
          <w:sz w:val="20"/>
        </w:rPr>
        <w:t xml:space="preserve"> Is’haq</w:t>
      </w:r>
      <w:r w:rsidRPr="008C2839">
        <w:rPr>
          <w:rFonts w:cstheme="minorBidi"/>
          <w:color w:val="000000" w:themeColor="text1"/>
          <w:sz w:val="20"/>
        </w:rPr>
        <w:t xml:space="preserve"> </w:t>
      </w:r>
      <w:r w:rsidR="007E43A7">
        <w:rPr>
          <w:rFonts w:cstheme="minorBidi"/>
          <w:color w:val="000000" w:themeColor="text1"/>
          <w:sz w:val="20"/>
        </w:rPr>
        <w:t>(</w:t>
      </w:r>
      <w:r w:rsidRPr="008C2839">
        <w:rPr>
          <w:rFonts w:cstheme="minorBidi"/>
          <w:color w:val="000000" w:themeColor="text1"/>
          <w:sz w:val="20"/>
        </w:rPr>
        <w:t>Isaac</w:t>
      </w:r>
      <w:r w:rsidR="007E43A7">
        <w:rPr>
          <w:rFonts w:cstheme="minorBidi"/>
          <w:color w:val="000000" w:themeColor="text1"/>
          <w:sz w:val="20"/>
        </w:rPr>
        <w:t>)</w:t>
      </w:r>
      <w:r w:rsidRPr="008C2839">
        <w:rPr>
          <w:rFonts w:cstheme="minorBidi"/>
          <w:color w:val="000000" w:themeColor="text1"/>
          <w:sz w:val="20"/>
        </w:rPr>
        <w:t>. Indeed, my Lord is the Hearer of supplication. (39)</w:t>
      </w:r>
      <w:r w:rsidR="007E43A7">
        <w:rPr>
          <w:rFonts w:cstheme="minorBidi"/>
          <w:color w:val="000000" w:themeColor="text1"/>
          <w:sz w:val="20"/>
        </w:rPr>
        <w:t xml:space="preserve"> (Ibraheem, 14: 37-39).</w:t>
      </w:r>
    </w:p>
    <w:p w14:paraId="66FAD095" w14:textId="77777777" w:rsidR="001541E2" w:rsidRDefault="001541E2" w:rsidP="001541E2">
      <w:pPr>
        <w:bidi/>
        <w:spacing w:before="100" w:beforeAutospacing="1" w:after="100" w:afterAutospacing="1"/>
        <w:jc w:val="both"/>
        <w:rPr>
          <w:rFonts w:cs="Arial"/>
          <w:color w:val="000000" w:themeColor="text1"/>
          <w:sz w:val="28"/>
          <w:szCs w:val="28"/>
        </w:rPr>
      </w:pPr>
      <w:r w:rsidRPr="008146E9">
        <w:rPr>
          <w:rFonts w:cs="Arial"/>
          <w:color w:val="000000" w:themeColor="text1"/>
          <w:sz w:val="28"/>
          <w:szCs w:val="28"/>
          <w:rtl/>
        </w:rPr>
        <w:t xml:space="preserve">وَقَالَ إِنِّي ذَاهِبٌ إِلَىٰ رَبِّي سَيَهْدِينِ </w:t>
      </w:r>
      <w:r w:rsidRPr="00F81BE6">
        <w:rPr>
          <w:rFonts w:cs="Arial"/>
          <w:color w:val="000000" w:themeColor="text1"/>
          <w:sz w:val="24"/>
          <w:szCs w:val="24"/>
          <w:cs/>
        </w:rPr>
        <w:t>‎</w:t>
      </w:r>
      <w:r w:rsidRPr="00F81BE6">
        <w:rPr>
          <w:rFonts w:cs="Arial"/>
          <w:color w:val="000000" w:themeColor="text1"/>
          <w:sz w:val="24"/>
          <w:szCs w:val="24"/>
          <w:rtl/>
        </w:rPr>
        <w:t>﴿٩٩﴾‏</w:t>
      </w:r>
      <w:r w:rsidRPr="008146E9">
        <w:rPr>
          <w:rFonts w:cs="Arial"/>
          <w:color w:val="000000" w:themeColor="text1"/>
          <w:sz w:val="28"/>
          <w:szCs w:val="28"/>
          <w:rtl/>
        </w:rPr>
        <w:t xml:space="preserve"> رَبِّ هَبْ لِي مِنَ الصَّالِحِينَ </w:t>
      </w:r>
      <w:r w:rsidRPr="008146E9">
        <w:rPr>
          <w:rFonts w:cs="Arial"/>
          <w:color w:val="000000" w:themeColor="text1"/>
          <w:sz w:val="28"/>
          <w:szCs w:val="28"/>
          <w:cs/>
        </w:rPr>
        <w:t>‎</w:t>
      </w:r>
      <w:r w:rsidRPr="00F81BE6">
        <w:rPr>
          <w:rFonts w:cs="Arial"/>
          <w:color w:val="000000" w:themeColor="text1"/>
          <w:sz w:val="24"/>
          <w:szCs w:val="24"/>
          <w:rtl/>
        </w:rPr>
        <w:t>﴿١٠٠﴾</w:t>
      </w:r>
      <w:r w:rsidRPr="008146E9">
        <w:rPr>
          <w:rFonts w:cs="Arial"/>
          <w:color w:val="000000" w:themeColor="text1"/>
          <w:sz w:val="28"/>
          <w:szCs w:val="28"/>
          <w:rtl/>
        </w:rPr>
        <w:t xml:space="preserve">‏ فَبَشَّرْنَاهُ بِغُلَامٍ حَلِيمٍ </w:t>
      </w:r>
      <w:r w:rsidRPr="00F81BE6">
        <w:rPr>
          <w:rFonts w:cs="Arial"/>
          <w:color w:val="000000" w:themeColor="text1"/>
          <w:sz w:val="24"/>
          <w:szCs w:val="24"/>
          <w:cs/>
        </w:rPr>
        <w:t>‎</w:t>
      </w:r>
      <w:r w:rsidRPr="00F81BE6">
        <w:rPr>
          <w:rFonts w:cs="Arial"/>
          <w:color w:val="000000" w:themeColor="text1"/>
          <w:sz w:val="24"/>
          <w:szCs w:val="24"/>
          <w:rtl/>
        </w:rPr>
        <w:t>﴿١٠١﴾‏</w:t>
      </w:r>
      <w:r w:rsidRPr="008146E9">
        <w:rPr>
          <w:rFonts w:cs="Arial"/>
          <w:color w:val="000000" w:themeColor="text1"/>
          <w:sz w:val="28"/>
          <w:szCs w:val="28"/>
          <w:rtl/>
        </w:rPr>
        <w:t xml:space="preserve"> فَلَمَّا بَلَغَ مَعَهُ السَّعْيَ قَالَ يَا بُنَيَّ إِنِّي أَرَىٰ فِي الْمَنَامِ أَنِّي أَذْبَحُكَ فَانظُرْ مَاذَا تَرَىٰ ۚ قَالَ يَا أَبَتِ افْعَلْ مَا تُؤْمَرُ ۖ سَتَجِدُنِي إِن شَاءَ اللَّهُ مِنَ الصَّابِرِينَ </w:t>
      </w:r>
      <w:r w:rsidRPr="00F81BE6">
        <w:rPr>
          <w:rFonts w:cs="Arial"/>
          <w:color w:val="000000" w:themeColor="text1"/>
          <w:sz w:val="24"/>
          <w:szCs w:val="24"/>
          <w:cs/>
        </w:rPr>
        <w:t>‎</w:t>
      </w:r>
      <w:r w:rsidRPr="00F81BE6">
        <w:rPr>
          <w:rFonts w:cs="Arial"/>
          <w:color w:val="000000" w:themeColor="text1"/>
          <w:sz w:val="24"/>
          <w:szCs w:val="24"/>
          <w:rtl/>
        </w:rPr>
        <w:t>﴿١٠٢﴾‏</w:t>
      </w:r>
      <w:r>
        <w:rPr>
          <w:rFonts w:cs="Arial" w:hint="cs"/>
          <w:color w:val="000000" w:themeColor="text1"/>
          <w:sz w:val="28"/>
          <w:szCs w:val="28"/>
          <w:rtl/>
        </w:rPr>
        <w:t xml:space="preserve"> </w:t>
      </w:r>
      <w:r w:rsidRPr="00FB2687">
        <w:rPr>
          <w:rFonts w:cs="Arial"/>
          <w:color w:val="000000" w:themeColor="text1"/>
          <w:sz w:val="28"/>
          <w:szCs w:val="28"/>
          <w:rtl/>
        </w:rPr>
        <w:t xml:space="preserve">فَلَمَّا أَسْلَمَا وَتَلَّهُ لِلْجَبِينِ </w:t>
      </w:r>
      <w:r w:rsidRPr="00F81BE6">
        <w:rPr>
          <w:rFonts w:cs="Arial"/>
          <w:color w:val="000000" w:themeColor="text1"/>
          <w:sz w:val="24"/>
          <w:szCs w:val="24"/>
          <w:cs/>
        </w:rPr>
        <w:t>‎</w:t>
      </w:r>
      <w:r w:rsidRPr="00F81BE6">
        <w:rPr>
          <w:rFonts w:cs="Arial"/>
          <w:color w:val="000000" w:themeColor="text1"/>
          <w:sz w:val="24"/>
          <w:szCs w:val="24"/>
          <w:rtl/>
        </w:rPr>
        <w:t>﴿١٠٣﴾‏</w:t>
      </w:r>
      <w:r w:rsidRPr="00FB2687">
        <w:rPr>
          <w:rFonts w:cs="Arial"/>
          <w:color w:val="000000" w:themeColor="text1"/>
          <w:sz w:val="28"/>
          <w:szCs w:val="28"/>
          <w:rtl/>
        </w:rPr>
        <w:t xml:space="preserve"> وَنَادَيْنَاهُ أَن يَا إِبْرَاهِيمُ </w:t>
      </w:r>
      <w:r w:rsidRPr="00FB2687">
        <w:rPr>
          <w:rFonts w:cs="Arial"/>
          <w:color w:val="000000" w:themeColor="text1"/>
          <w:sz w:val="28"/>
          <w:szCs w:val="28"/>
          <w:cs/>
        </w:rPr>
        <w:t>‎</w:t>
      </w:r>
      <w:r w:rsidRPr="00F81BE6">
        <w:rPr>
          <w:rFonts w:cs="Arial"/>
          <w:color w:val="000000" w:themeColor="text1"/>
          <w:sz w:val="24"/>
          <w:szCs w:val="24"/>
          <w:rtl/>
        </w:rPr>
        <w:t>﴿١٠٤﴾‏</w:t>
      </w:r>
      <w:r w:rsidRPr="00FB2687">
        <w:rPr>
          <w:rFonts w:cs="Arial"/>
          <w:color w:val="000000" w:themeColor="text1"/>
          <w:sz w:val="28"/>
          <w:szCs w:val="28"/>
          <w:rtl/>
        </w:rPr>
        <w:t xml:space="preserve"> قَدْ صَدَّقْتَ الرُّؤْيَا ۚ إِنَّا كَذَٰلِكَ نَجْزِي الْمُحْسِنِينَ </w:t>
      </w:r>
      <w:r w:rsidRPr="00F81BE6">
        <w:rPr>
          <w:rFonts w:cs="Arial"/>
          <w:color w:val="000000" w:themeColor="text1"/>
          <w:sz w:val="24"/>
          <w:szCs w:val="24"/>
          <w:cs/>
        </w:rPr>
        <w:t>‎</w:t>
      </w:r>
      <w:r w:rsidRPr="00F81BE6">
        <w:rPr>
          <w:rFonts w:cs="Arial"/>
          <w:color w:val="000000" w:themeColor="text1"/>
          <w:sz w:val="24"/>
          <w:szCs w:val="24"/>
          <w:rtl/>
        </w:rPr>
        <w:t>﴿١٠٥﴾‏</w:t>
      </w:r>
      <w:r w:rsidRPr="00FB2687">
        <w:rPr>
          <w:rFonts w:cs="Arial"/>
          <w:color w:val="000000" w:themeColor="text1"/>
          <w:sz w:val="28"/>
          <w:szCs w:val="28"/>
          <w:rtl/>
        </w:rPr>
        <w:t xml:space="preserve"> إِنَّ هَٰذَا لَهُوَ الْبَلَاءُ الْمُبِينُ </w:t>
      </w:r>
      <w:r w:rsidRPr="00FB2687">
        <w:rPr>
          <w:rFonts w:cs="Arial"/>
          <w:color w:val="000000" w:themeColor="text1"/>
          <w:sz w:val="28"/>
          <w:szCs w:val="28"/>
          <w:cs/>
        </w:rPr>
        <w:t>‎</w:t>
      </w:r>
      <w:r w:rsidRPr="00F81BE6">
        <w:rPr>
          <w:rFonts w:cs="Arial"/>
          <w:color w:val="000000" w:themeColor="text1"/>
          <w:sz w:val="24"/>
          <w:szCs w:val="24"/>
          <w:rtl/>
        </w:rPr>
        <w:t xml:space="preserve">﴿١٠٦﴾‏ </w:t>
      </w:r>
      <w:r w:rsidRPr="00FB2687">
        <w:rPr>
          <w:rFonts w:cs="Arial"/>
          <w:color w:val="000000" w:themeColor="text1"/>
          <w:sz w:val="28"/>
          <w:szCs w:val="28"/>
          <w:rtl/>
        </w:rPr>
        <w:t xml:space="preserve">وَفَدَيْنَاهُ بِذِبْحٍ عَظِيمٍ </w:t>
      </w:r>
      <w:r w:rsidRPr="00F81BE6">
        <w:rPr>
          <w:rFonts w:cs="Arial"/>
          <w:color w:val="000000" w:themeColor="text1"/>
          <w:sz w:val="24"/>
          <w:szCs w:val="24"/>
          <w:cs/>
        </w:rPr>
        <w:t>‎</w:t>
      </w:r>
      <w:r w:rsidRPr="00F81BE6">
        <w:rPr>
          <w:rFonts w:cs="Arial"/>
          <w:color w:val="000000" w:themeColor="text1"/>
          <w:sz w:val="24"/>
          <w:szCs w:val="24"/>
          <w:rtl/>
        </w:rPr>
        <w:t>﴿١٠٧﴾</w:t>
      </w:r>
      <w:r w:rsidRPr="00FB2687">
        <w:rPr>
          <w:rFonts w:cs="Arial"/>
          <w:color w:val="000000" w:themeColor="text1"/>
          <w:sz w:val="28"/>
          <w:szCs w:val="28"/>
          <w:rtl/>
        </w:rPr>
        <w:t xml:space="preserve">‏ وَتَرَكْنَا عَلَيْهِ فِي الْآخِرِينَ </w:t>
      </w:r>
      <w:r w:rsidRPr="00FB2687">
        <w:rPr>
          <w:rFonts w:cs="Arial"/>
          <w:color w:val="000000" w:themeColor="text1"/>
          <w:sz w:val="28"/>
          <w:szCs w:val="28"/>
          <w:cs/>
        </w:rPr>
        <w:t>‎</w:t>
      </w:r>
      <w:r w:rsidRPr="00F81BE6">
        <w:rPr>
          <w:rFonts w:cs="Arial"/>
          <w:color w:val="000000" w:themeColor="text1"/>
          <w:sz w:val="24"/>
          <w:szCs w:val="24"/>
          <w:rtl/>
        </w:rPr>
        <w:t>﴿١٠٨﴾</w:t>
      </w:r>
      <w:r w:rsidRPr="00FB2687">
        <w:rPr>
          <w:rFonts w:cs="Arial"/>
          <w:color w:val="000000" w:themeColor="text1"/>
          <w:sz w:val="28"/>
          <w:szCs w:val="28"/>
          <w:rtl/>
        </w:rPr>
        <w:t xml:space="preserve">‏ سَلَامٌ عَلَىٰ إِبْرَاهِيمَ </w:t>
      </w:r>
      <w:r w:rsidRPr="00F81BE6">
        <w:rPr>
          <w:rFonts w:cs="Arial"/>
          <w:color w:val="000000" w:themeColor="text1"/>
          <w:sz w:val="24"/>
          <w:szCs w:val="24"/>
          <w:cs/>
        </w:rPr>
        <w:t>‎</w:t>
      </w:r>
      <w:r w:rsidRPr="00F81BE6">
        <w:rPr>
          <w:rFonts w:cs="Arial"/>
          <w:color w:val="000000" w:themeColor="text1"/>
          <w:sz w:val="24"/>
          <w:szCs w:val="24"/>
          <w:rtl/>
        </w:rPr>
        <w:t>﴿١٠٩﴾‏</w:t>
      </w:r>
      <w:r w:rsidRPr="00FB2687">
        <w:rPr>
          <w:rFonts w:cs="Arial"/>
          <w:color w:val="000000" w:themeColor="text1"/>
          <w:sz w:val="28"/>
          <w:szCs w:val="28"/>
          <w:rtl/>
        </w:rPr>
        <w:t xml:space="preserve"> كَذَٰلِكَ نَجْزِي الْمُحْسِنِينَ </w:t>
      </w:r>
      <w:r w:rsidRPr="00FB2687">
        <w:rPr>
          <w:rFonts w:cs="Arial"/>
          <w:color w:val="000000" w:themeColor="text1"/>
          <w:sz w:val="28"/>
          <w:szCs w:val="28"/>
          <w:cs/>
        </w:rPr>
        <w:t>‎</w:t>
      </w:r>
      <w:r w:rsidRPr="00F81BE6">
        <w:rPr>
          <w:rFonts w:cs="Arial"/>
          <w:color w:val="000000" w:themeColor="text1"/>
          <w:sz w:val="24"/>
          <w:szCs w:val="24"/>
          <w:rtl/>
        </w:rPr>
        <w:t>﴿١١٠﴾‏</w:t>
      </w:r>
      <w:r w:rsidRPr="00FB2687">
        <w:rPr>
          <w:rFonts w:cs="Arial"/>
          <w:color w:val="000000" w:themeColor="text1"/>
          <w:sz w:val="28"/>
          <w:szCs w:val="28"/>
          <w:rtl/>
        </w:rPr>
        <w:t xml:space="preserve"> إِنَّهُ مِنْ عِبَادِنَا الْمُؤْمِنِينَ </w:t>
      </w:r>
      <w:r w:rsidRPr="00F81BE6">
        <w:rPr>
          <w:rFonts w:cs="Arial"/>
          <w:color w:val="000000" w:themeColor="text1"/>
          <w:sz w:val="24"/>
          <w:szCs w:val="24"/>
          <w:cs/>
        </w:rPr>
        <w:t>‎</w:t>
      </w:r>
      <w:r w:rsidRPr="00F81BE6">
        <w:rPr>
          <w:rFonts w:cs="Arial"/>
          <w:color w:val="000000" w:themeColor="text1"/>
          <w:sz w:val="24"/>
          <w:szCs w:val="24"/>
          <w:rtl/>
        </w:rPr>
        <w:t>﴿١١١﴾‏</w:t>
      </w:r>
      <w:r w:rsidRPr="00FB2687">
        <w:rPr>
          <w:rFonts w:cs="Arial"/>
          <w:color w:val="000000" w:themeColor="text1"/>
          <w:sz w:val="28"/>
          <w:szCs w:val="28"/>
          <w:rtl/>
        </w:rPr>
        <w:t xml:space="preserve"> وَبَشَّرْنَاهُ بِإِسْحَاقَ نَبِيًّا مِّنَ الصَّالِحِينَ </w:t>
      </w:r>
      <w:r w:rsidRPr="00FB2687">
        <w:rPr>
          <w:rFonts w:cs="Arial"/>
          <w:color w:val="000000" w:themeColor="text1"/>
          <w:sz w:val="28"/>
          <w:szCs w:val="28"/>
          <w:cs/>
        </w:rPr>
        <w:t>‎</w:t>
      </w:r>
      <w:r w:rsidRPr="00F81BE6">
        <w:rPr>
          <w:rFonts w:cs="Arial"/>
          <w:color w:val="000000" w:themeColor="text1"/>
          <w:sz w:val="24"/>
          <w:szCs w:val="24"/>
          <w:rtl/>
        </w:rPr>
        <w:t>﴿١١٢﴾</w:t>
      </w:r>
      <w:r w:rsidRPr="00FB2687">
        <w:rPr>
          <w:rFonts w:cs="Arial"/>
          <w:color w:val="000000" w:themeColor="text1"/>
          <w:sz w:val="28"/>
          <w:szCs w:val="28"/>
          <w:rtl/>
        </w:rPr>
        <w:t>‏</w:t>
      </w:r>
      <w:r>
        <w:rPr>
          <w:rFonts w:cs="Arial" w:hint="cs"/>
          <w:color w:val="000000" w:themeColor="text1"/>
          <w:sz w:val="28"/>
          <w:szCs w:val="28"/>
          <w:rtl/>
        </w:rPr>
        <w:t xml:space="preserve"> (الصَّافَّاتُ ، </w:t>
      </w:r>
      <w:r>
        <w:rPr>
          <w:rFonts w:cs="Arial" w:hint="cs"/>
          <w:color w:val="000000" w:themeColor="text1"/>
          <w:sz w:val="24"/>
          <w:szCs w:val="24"/>
          <w:rtl/>
        </w:rPr>
        <w:t>37: 99-112</w:t>
      </w:r>
      <w:r>
        <w:rPr>
          <w:rFonts w:cs="Arial" w:hint="cs"/>
          <w:color w:val="000000" w:themeColor="text1"/>
          <w:sz w:val="28"/>
          <w:szCs w:val="28"/>
          <w:rtl/>
        </w:rPr>
        <w:t xml:space="preserve">). </w:t>
      </w:r>
    </w:p>
    <w:p w14:paraId="531076E7" w14:textId="51D008CD" w:rsidR="007E43A7" w:rsidRPr="007E43A7" w:rsidRDefault="00514A0D" w:rsidP="007E43A7">
      <w:pPr>
        <w:spacing w:before="100" w:beforeAutospacing="1" w:after="100" w:afterAutospacing="1"/>
        <w:jc w:val="both"/>
        <w:rPr>
          <w:rFonts w:cstheme="minorBidi"/>
          <w:color w:val="000000" w:themeColor="text1"/>
          <w:sz w:val="20"/>
          <w:rtl/>
        </w:rPr>
      </w:pPr>
      <w:r>
        <w:rPr>
          <w:rFonts w:cstheme="minorBidi"/>
          <w:color w:val="000000" w:themeColor="text1"/>
          <w:sz w:val="20"/>
        </w:rPr>
        <w:t>(Then Ibraheem</w:t>
      </w:r>
      <w:r w:rsidR="002C2F70">
        <w:rPr>
          <w:rFonts w:cstheme="minorBidi"/>
          <w:color w:val="000000" w:themeColor="text1"/>
          <w:sz w:val="20"/>
        </w:rPr>
        <w:t>, Abraham</w:t>
      </w:r>
      <w:r>
        <w:rPr>
          <w:rFonts w:cstheme="minorBidi"/>
          <w:color w:val="000000" w:themeColor="text1"/>
          <w:sz w:val="20"/>
        </w:rPr>
        <w:t>)</w:t>
      </w:r>
      <w:r w:rsidR="002B0C6A" w:rsidRPr="002B0C6A">
        <w:rPr>
          <w:rFonts w:cstheme="minorBidi"/>
          <w:color w:val="000000" w:themeColor="text1"/>
          <w:sz w:val="20"/>
        </w:rPr>
        <w:t xml:space="preserve"> said</w:t>
      </w:r>
      <w:r>
        <w:rPr>
          <w:rFonts w:cstheme="minorBidi"/>
          <w:color w:val="000000" w:themeColor="text1"/>
          <w:sz w:val="20"/>
        </w:rPr>
        <w:t>:</w:t>
      </w:r>
      <w:r w:rsidR="002B0C6A" w:rsidRPr="002B0C6A">
        <w:rPr>
          <w:rFonts w:cstheme="minorBidi"/>
          <w:color w:val="000000" w:themeColor="text1"/>
          <w:sz w:val="20"/>
        </w:rPr>
        <w:t xml:space="preserve"> "Indeed, I will go to </w:t>
      </w:r>
      <w:r>
        <w:rPr>
          <w:rFonts w:cstheme="minorBidi"/>
          <w:color w:val="000000" w:themeColor="text1"/>
          <w:sz w:val="20"/>
        </w:rPr>
        <w:t>(</w:t>
      </w:r>
      <w:r w:rsidR="002B0C6A" w:rsidRPr="002B0C6A">
        <w:rPr>
          <w:rFonts w:cstheme="minorBidi"/>
          <w:color w:val="000000" w:themeColor="text1"/>
          <w:sz w:val="20"/>
        </w:rPr>
        <w:t>where I am ordered by</w:t>
      </w:r>
      <w:r>
        <w:rPr>
          <w:rFonts w:cstheme="minorBidi"/>
          <w:color w:val="000000" w:themeColor="text1"/>
          <w:sz w:val="20"/>
        </w:rPr>
        <w:t>)</w:t>
      </w:r>
      <w:r w:rsidR="002B0C6A" w:rsidRPr="002B0C6A">
        <w:rPr>
          <w:rFonts w:cstheme="minorBidi"/>
          <w:color w:val="000000" w:themeColor="text1"/>
          <w:sz w:val="20"/>
        </w:rPr>
        <w:t xml:space="preserve"> my Lord; He will guide me. (99) My Lord, grant me </w:t>
      </w:r>
      <w:r>
        <w:rPr>
          <w:rFonts w:cstheme="minorBidi"/>
          <w:color w:val="000000" w:themeColor="text1"/>
          <w:sz w:val="20"/>
        </w:rPr>
        <w:t>(</w:t>
      </w:r>
      <w:r w:rsidR="002B0C6A" w:rsidRPr="002B0C6A">
        <w:rPr>
          <w:rFonts w:cstheme="minorBidi"/>
          <w:color w:val="000000" w:themeColor="text1"/>
          <w:sz w:val="20"/>
        </w:rPr>
        <w:t>a child</w:t>
      </w:r>
      <w:r>
        <w:rPr>
          <w:rFonts w:cstheme="minorBidi"/>
          <w:color w:val="000000" w:themeColor="text1"/>
          <w:sz w:val="20"/>
        </w:rPr>
        <w:t>)</w:t>
      </w:r>
      <w:r w:rsidR="002B0C6A" w:rsidRPr="002B0C6A">
        <w:rPr>
          <w:rFonts w:cstheme="minorBidi"/>
          <w:color w:val="000000" w:themeColor="text1"/>
          <w:sz w:val="20"/>
        </w:rPr>
        <w:t xml:space="preserve"> from among the righteous." (100) So</w:t>
      </w:r>
      <w:r w:rsidR="002B0C6A">
        <w:rPr>
          <w:rFonts w:cstheme="minorBidi"/>
          <w:color w:val="000000" w:themeColor="text1"/>
          <w:sz w:val="20"/>
        </w:rPr>
        <w:t>,</w:t>
      </w:r>
      <w:r w:rsidR="002B0C6A" w:rsidRPr="002B0C6A">
        <w:rPr>
          <w:rFonts w:cstheme="minorBidi"/>
          <w:color w:val="000000" w:themeColor="text1"/>
          <w:sz w:val="20"/>
        </w:rPr>
        <w:t xml:space="preserve"> We gave him good tidings of a forbearing boy. (101) And when he reached with him </w:t>
      </w:r>
      <w:r>
        <w:rPr>
          <w:rFonts w:cstheme="minorBidi"/>
          <w:color w:val="000000" w:themeColor="text1"/>
          <w:sz w:val="20"/>
        </w:rPr>
        <w:t>(</w:t>
      </w:r>
      <w:r w:rsidR="002B0C6A" w:rsidRPr="002B0C6A">
        <w:rPr>
          <w:rFonts w:cstheme="minorBidi"/>
          <w:color w:val="000000" w:themeColor="text1"/>
          <w:sz w:val="20"/>
        </w:rPr>
        <w:t>the age of</w:t>
      </w:r>
      <w:r>
        <w:rPr>
          <w:rFonts w:cstheme="minorBidi"/>
          <w:color w:val="000000" w:themeColor="text1"/>
          <w:sz w:val="20"/>
        </w:rPr>
        <w:t>)</w:t>
      </w:r>
      <w:r w:rsidR="002B0C6A" w:rsidRPr="002B0C6A">
        <w:rPr>
          <w:rFonts w:cstheme="minorBidi"/>
          <w:color w:val="000000" w:themeColor="text1"/>
          <w:sz w:val="20"/>
        </w:rPr>
        <w:t xml:space="preserve"> exertion, he said</w:t>
      </w:r>
      <w:r>
        <w:rPr>
          <w:rFonts w:cstheme="minorBidi"/>
          <w:color w:val="000000" w:themeColor="text1"/>
          <w:sz w:val="20"/>
        </w:rPr>
        <w:t>:</w:t>
      </w:r>
      <w:r w:rsidR="002B0C6A" w:rsidRPr="002B0C6A">
        <w:rPr>
          <w:rFonts w:cstheme="minorBidi"/>
          <w:color w:val="000000" w:themeColor="text1"/>
          <w:sz w:val="20"/>
        </w:rPr>
        <w:t xml:space="preserve"> "O my son, indeed I have seen in </w:t>
      </w:r>
      <w:r>
        <w:rPr>
          <w:rFonts w:cstheme="minorBidi"/>
          <w:color w:val="000000" w:themeColor="text1"/>
          <w:sz w:val="20"/>
        </w:rPr>
        <w:t>the</w:t>
      </w:r>
      <w:r w:rsidR="002B0C6A" w:rsidRPr="002B0C6A">
        <w:rPr>
          <w:rFonts w:cstheme="minorBidi"/>
          <w:color w:val="000000" w:themeColor="text1"/>
          <w:sz w:val="20"/>
        </w:rPr>
        <w:t xml:space="preserve"> dream that I</w:t>
      </w:r>
      <w:r>
        <w:rPr>
          <w:rFonts w:cstheme="minorBidi"/>
          <w:color w:val="000000" w:themeColor="text1"/>
          <w:sz w:val="20"/>
        </w:rPr>
        <w:t xml:space="preserve"> am</w:t>
      </w:r>
      <w:r w:rsidR="002B0C6A" w:rsidRPr="002B0C6A">
        <w:rPr>
          <w:rFonts w:cstheme="minorBidi"/>
          <w:color w:val="000000" w:themeColor="text1"/>
          <w:sz w:val="20"/>
        </w:rPr>
        <w:t xml:space="preserve"> sacrific</w:t>
      </w:r>
      <w:r>
        <w:rPr>
          <w:rFonts w:cstheme="minorBidi"/>
          <w:color w:val="000000" w:themeColor="text1"/>
          <w:sz w:val="20"/>
        </w:rPr>
        <w:t>ing</w:t>
      </w:r>
      <w:r w:rsidR="002B0C6A" w:rsidRPr="002B0C6A">
        <w:rPr>
          <w:rFonts w:cstheme="minorBidi"/>
          <w:color w:val="000000" w:themeColor="text1"/>
          <w:sz w:val="20"/>
        </w:rPr>
        <w:t xml:space="preserve"> you</w:t>
      </w:r>
      <w:r>
        <w:rPr>
          <w:rFonts w:cstheme="minorBidi"/>
          <w:color w:val="000000" w:themeColor="text1"/>
          <w:sz w:val="20"/>
        </w:rPr>
        <w:t>. S</w:t>
      </w:r>
      <w:r w:rsidR="002B0C6A" w:rsidRPr="002B0C6A">
        <w:rPr>
          <w:rFonts w:cstheme="minorBidi"/>
          <w:color w:val="000000" w:themeColor="text1"/>
          <w:sz w:val="20"/>
        </w:rPr>
        <w:t>o</w:t>
      </w:r>
      <w:r>
        <w:rPr>
          <w:rFonts w:cstheme="minorBidi"/>
          <w:color w:val="000000" w:themeColor="text1"/>
          <w:sz w:val="20"/>
        </w:rPr>
        <w:t>,</w:t>
      </w:r>
      <w:r w:rsidR="002B0C6A" w:rsidRPr="002B0C6A">
        <w:rPr>
          <w:rFonts w:cstheme="minorBidi"/>
          <w:color w:val="000000" w:themeColor="text1"/>
          <w:sz w:val="20"/>
        </w:rPr>
        <w:t xml:space="preserve"> see what you think." </w:t>
      </w:r>
      <w:r>
        <w:rPr>
          <w:rFonts w:cstheme="minorBidi"/>
          <w:color w:val="000000" w:themeColor="text1"/>
          <w:sz w:val="20"/>
        </w:rPr>
        <w:t>(Isma’eel)</w:t>
      </w:r>
      <w:r w:rsidR="002B0C6A" w:rsidRPr="002B0C6A">
        <w:rPr>
          <w:rFonts w:cstheme="minorBidi"/>
          <w:color w:val="000000" w:themeColor="text1"/>
          <w:sz w:val="20"/>
        </w:rPr>
        <w:t xml:space="preserve"> said</w:t>
      </w:r>
      <w:r>
        <w:rPr>
          <w:rFonts w:cstheme="minorBidi"/>
          <w:color w:val="000000" w:themeColor="text1"/>
          <w:sz w:val="20"/>
        </w:rPr>
        <w:t>:</w:t>
      </w:r>
      <w:r w:rsidR="002B0C6A" w:rsidRPr="002B0C6A">
        <w:rPr>
          <w:rFonts w:cstheme="minorBidi"/>
          <w:color w:val="000000" w:themeColor="text1"/>
          <w:sz w:val="20"/>
        </w:rPr>
        <w:t xml:space="preserve"> "O my father, do as you are commanded. You will find me, if Allah wills, of the </w:t>
      </w:r>
      <w:r>
        <w:rPr>
          <w:rFonts w:cstheme="minorBidi"/>
          <w:color w:val="000000" w:themeColor="text1"/>
          <w:sz w:val="20"/>
        </w:rPr>
        <w:t>patient</w:t>
      </w:r>
      <w:r w:rsidR="002B0C6A" w:rsidRPr="002B0C6A">
        <w:rPr>
          <w:rFonts w:cstheme="minorBidi"/>
          <w:color w:val="000000" w:themeColor="text1"/>
          <w:sz w:val="20"/>
        </w:rPr>
        <w:t>." (102)</w:t>
      </w:r>
      <w:r w:rsidR="002B0C6A">
        <w:rPr>
          <w:rFonts w:cstheme="minorBidi"/>
          <w:color w:val="000000" w:themeColor="text1"/>
          <w:sz w:val="20"/>
        </w:rPr>
        <w:t xml:space="preserve"> </w:t>
      </w:r>
      <w:r w:rsidR="002B0C6A" w:rsidRPr="002B0C6A">
        <w:rPr>
          <w:rFonts w:cstheme="minorBidi"/>
          <w:color w:val="000000" w:themeColor="text1"/>
          <w:sz w:val="20"/>
        </w:rPr>
        <w:t>And when they had both submitted and he put him down upon his forehead, (103) We called to him</w:t>
      </w:r>
      <w:r w:rsidR="002C2F70">
        <w:rPr>
          <w:rFonts w:cstheme="minorBidi"/>
          <w:color w:val="000000" w:themeColor="text1"/>
          <w:sz w:val="20"/>
        </w:rPr>
        <w:t>:</w:t>
      </w:r>
      <w:r w:rsidR="002B0C6A" w:rsidRPr="002B0C6A">
        <w:rPr>
          <w:rFonts w:cstheme="minorBidi"/>
          <w:color w:val="000000" w:themeColor="text1"/>
          <w:sz w:val="20"/>
        </w:rPr>
        <w:t xml:space="preserve"> "O </w:t>
      </w:r>
      <w:r w:rsidR="002C2F70">
        <w:rPr>
          <w:rFonts w:cstheme="minorBidi"/>
          <w:color w:val="000000" w:themeColor="text1"/>
          <w:sz w:val="20"/>
        </w:rPr>
        <w:t>Ibraheem (</w:t>
      </w:r>
      <w:r w:rsidR="002B0C6A" w:rsidRPr="002B0C6A">
        <w:rPr>
          <w:rFonts w:cstheme="minorBidi"/>
          <w:color w:val="000000" w:themeColor="text1"/>
          <w:sz w:val="20"/>
        </w:rPr>
        <w:t>Abraham</w:t>
      </w:r>
      <w:r w:rsidR="002C2F70">
        <w:rPr>
          <w:rFonts w:cstheme="minorBidi"/>
          <w:color w:val="000000" w:themeColor="text1"/>
          <w:sz w:val="20"/>
        </w:rPr>
        <w:t>)</w:t>
      </w:r>
      <w:r w:rsidR="002B0C6A" w:rsidRPr="002B0C6A">
        <w:rPr>
          <w:rFonts w:cstheme="minorBidi"/>
          <w:color w:val="000000" w:themeColor="text1"/>
          <w:sz w:val="20"/>
        </w:rPr>
        <w:t xml:space="preserve">, (104) You have fulfilled the vision." Indeed, We thus reward the doers of good. (105) Indeed, this was the clear trial. (106) And We ransomed him with a great </w:t>
      </w:r>
      <w:r w:rsidR="002C2F70">
        <w:rPr>
          <w:rFonts w:cstheme="minorBidi"/>
          <w:color w:val="000000" w:themeColor="text1"/>
          <w:sz w:val="20"/>
        </w:rPr>
        <w:t xml:space="preserve">(sheep to be </w:t>
      </w:r>
      <w:r w:rsidR="002B0C6A" w:rsidRPr="002B0C6A">
        <w:rPr>
          <w:rFonts w:cstheme="minorBidi"/>
          <w:color w:val="000000" w:themeColor="text1"/>
          <w:sz w:val="20"/>
        </w:rPr>
        <w:t>sacrifice</w:t>
      </w:r>
      <w:r w:rsidR="002C2F70">
        <w:rPr>
          <w:rFonts w:cstheme="minorBidi"/>
          <w:color w:val="000000" w:themeColor="text1"/>
          <w:sz w:val="20"/>
        </w:rPr>
        <w:t>d instead)</w:t>
      </w:r>
      <w:r w:rsidR="002B0C6A" w:rsidRPr="002B0C6A">
        <w:rPr>
          <w:rFonts w:cstheme="minorBidi"/>
          <w:color w:val="000000" w:themeColor="text1"/>
          <w:sz w:val="20"/>
        </w:rPr>
        <w:t xml:space="preserve">, (107) And We left for him </w:t>
      </w:r>
      <w:r w:rsidR="002C2F70">
        <w:rPr>
          <w:rFonts w:cstheme="minorBidi"/>
          <w:color w:val="000000" w:themeColor="text1"/>
          <w:sz w:val="20"/>
        </w:rPr>
        <w:t>(</w:t>
      </w:r>
      <w:r w:rsidR="002B0C6A" w:rsidRPr="002B0C6A">
        <w:rPr>
          <w:rFonts w:cstheme="minorBidi"/>
          <w:color w:val="000000" w:themeColor="text1"/>
          <w:sz w:val="20"/>
        </w:rPr>
        <w:t>favorable mention</w:t>
      </w:r>
      <w:r w:rsidR="002C2F70">
        <w:rPr>
          <w:rFonts w:cstheme="minorBidi"/>
          <w:color w:val="000000" w:themeColor="text1"/>
          <w:sz w:val="20"/>
        </w:rPr>
        <w:t>)</w:t>
      </w:r>
      <w:r w:rsidR="002B0C6A" w:rsidRPr="002B0C6A">
        <w:rPr>
          <w:rFonts w:cstheme="minorBidi"/>
          <w:color w:val="000000" w:themeColor="text1"/>
          <w:sz w:val="20"/>
        </w:rPr>
        <w:t xml:space="preserve"> among later generations: (108) "Peace upon </w:t>
      </w:r>
      <w:r w:rsidR="002C2F70">
        <w:rPr>
          <w:rFonts w:cstheme="minorBidi"/>
          <w:color w:val="000000" w:themeColor="text1"/>
          <w:sz w:val="20"/>
        </w:rPr>
        <w:t>Ibraheem</w:t>
      </w:r>
      <w:r w:rsidR="002B0C6A" w:rsidRPr="002B0C6A">
        <w:rPr>
          <w:rFonts w:cstheme="minorBidi"/>
          <w:color w:val="000000" w:themeColor="text1"/>
          <w:sz w:val="20"/>
        </w:rPr>
        <w:t xml:space="preserve">." (109) Indeed, We thus reward the doers of good. (110) Indeed, he was of Our believing </w:t>
      </w:r>
      <w:r w:rsidR="00015EC4">
        <w:rPr>
          <w:rFonts w:cstheme="minorBidi"/>
          <w:color w:val="000000" w:themeColor="text1"/>
          <w:sz w:val="20"/>
        </w:rPr>
        <w:t>worshippers</w:t>
      </w:r>
      <w:r w:rsidR="002B0C6A" w:rsidRPr="002B0C6A">
        <w:rPr>
          <w:rFonts w:cstheme="minorBidi"/>
          <w:color w:val="000000" w:themeColor="text1"/>
          <w:sz w:val="20"/>
        </w:rPr>
        <w:t>. (111) And We gave him good tidings of</w:t>
      </w:r>
      <w:r w:rsidR="00015EC4">
        <w:rPr>
          <w:rFonts w:cstheme="minorBidi"/>
          <w:color w:val="000000" w:themeColor="text1"/>
          <w:sz w:val="20"/>
        </w:rPr>
        <w:t xml:space="preserve"> Is’haq</w:t>
      </w:r>
      <w:r w:rsidR="002B0C6A" w:rsidRPr="002B0C6A">
        <w:rPr>
          <w:rFonts w:cstheme="minorBidi"/>
          <w:color w:val="000000" w:themeColor="text1"/>
          <w:sz w:val="20"/>
        </w:rPr>
        <w:t xml:space="preserve"> </w:t>
      </w:r>
      <w:r w:rsidR="00015EC4">
        <w:rPr>
          <w:rFonts w:cstheme="minorBidi"/>
          <w:color w:val="000000" w:themeColor="text1"/>
          <w:sz w:val="20"/>
        </w:rPr>
        <w:t>(</w:t>
      </w:r>
      <w:r w:rsidR="002B0C6A" w:rsidRPr="002B0C6A">
        <w:rPr>
          <w:rFonts w:cstheme="minorBidi"/>
          <w:color w:val="000000" w:themeColor="text1"/>
          <w:sz w:val="20"/>
        </w:rPr>
        <w:t>Isaac</w:t>
      </w:r>
      <w:r w:rsidR="00015EC4">
        <w:rPr>
          <w:rFonts w:cstheme="minorBidi"/>
          <w:color w:val="000000" w:themeColor="text1"/>
          <w:sz w:val="20"/>
        </w:rPr>
        <w:t>)</w:t>
      </w:r>
      <w:r w:rsidR="002B0C6A" w:rsidRPr="002B0C6A">
        <w:rPr>
          <w:rFonts w:cstheme="minorBidi"/>
          <w:color w:val="000000" w:themeColor="text1"/>
          <w:sz w:val="20"/>
        </w:rPr>
        <w:t xml:space="preserve">, a </w:t>
      </w:r>
      <w:r w:rsidR="00015EC4">
        <w:rPr>
          <w:rFonts w:cstheme="minorBidi"/>
          <w:color w:val="000000" w:themeColor="text1"/>
          <w:sz w:val="20"/>
        </w:rPr>
        <w:t>P</w:t>
      </w:r>
      <w:r w:rsidR="002B0C6A" w:rsidRPr="002B0C6A">
        <w:rPr>
          <w:rFonts w:cstheme="minorBidi"/>
          <w:color w:val="000000" w:themeColor="text1"/>
          <w:sz w:val="20"/>
        </w:rPr>
        <w:t>rophet</w:t>
      </w:r>
      <w:r w:rsidR="00015EC4">
        <w:rPr>
          <w:rFonts w:cstheme="minorBidi"/>
          <w:color w:val="000000" w:themeColor="text1"/>
          <w:sz w:val="20"/>
        </w:rPr>
        <w:t>,</w:t>
      </w:r>
      <w:r w:rsidR="002B0C6A" w:rsidRPr="002B0C6A">
        <w:rPr>
          <w:rFonts w:cstheme="minorBidi"/>
          <w:color w:val="000000" w:themeColor="text1"/>
          <w:sz w:val="20"/>
        </w:rPr>
        <w:t xml:space="preserve"> from among the righteous. (112)</w:t>
      </w:r>
      <w:r w:rsidR="002B0C6A">
        <w:rPr>
          <w:rFonts w:cstheme="minorBidi"/>
          <w:color w:val="000000" w:themeColor="text1"/>
          <w:sz w:val="20"/>
        </w:rPr>
        <w:t xml:space="preserve"> (Al-</w:t>
      </w:r>
      <w:r w:rsidR="002B0C6A" w:rsidRPr="002B0C6A">
        <w:rPr>
          <w:rFonts w:cstheme="minorBidi"/>
          <w:color w:val="000000" w:themeColor="text1"/>
          <w:sz w:val="20"/>
          <w:u w:val="single"/>
        </w:rPr>
        <w:t>S</w:t>
      </w:r>
      <w:r w:rsidR="002B0C6A">
        <w:rPr>
          <w:rFonts w:cstheme="minorBidi"/>
          <w:color w:val="000000" w:themeColor="text1"/>
          <w:sz w:val="20"/>
        </w:rPr>
        <w:t>affat, 37: 99-112).</w:t>
      </w:r>
    </w:p>
    <w:p w14:paraId="3F20DFD6" w14:textId="42B68E23" w:rsidR="001541E2" w:rsidRDefault="001541E2" w:rsidP="001541E2">
      <w:pPr>
        <w:bidi/>
        <w:spacing w:before="100" w:beforeAutospacing="1" w:after="100" w:afterAutospacing="1"/>
        <w:jc w:val="both"/>
        <w:rPr>
          <w:rFonts w:cs="Arial"/>
          <w:color w:val="000000" w:themeColor="text1"/>
          <w:sz w:val="28"/>
          <w:szCs w:val="28"/>
        </w:rPr>
      </w:pPr>
      <w:r w:rsidRPr="007325F1">
        <w:rPr>
          <w:rFonts w:cs="Arial"/>
          <w:color w:val="000000" w:themeColor="text1"/>
          <w:sz w:val="28"/>
          <w:szCs w:val="28"/>
          <w:rtl/>
        </w:rPr>
        <w:t xml:space="preserve">وَإِذْ جَعَلْنَا الْبَيْتَ مَثَابَةً لِّلنَّاسِ وَأَمْنًا وَاتَّخِذُوا مِن مَّقَامِ إِبْرَاهِيمَ مُصَلًّى ۖ وَعَهِدْنَا إِلَىٰ إِبْرَاهِيمَ وَإِسْمَاعِيلَ أَن طَهِّرَا بَيْتِيَ لِلطَّائِفِينَ وَالْعَاكِفِينَ وَالرُّكَّعِ السُّجُودِ </w:t>
      </w:r>
      <w:r w:rsidRPr="007325F1">
        <w:rPr>
          <w:rFonts w:cs="Arial"/>
          <w:color w:val="000000" w:themeColor="text1"/>
          <w:sz w:val="28"/>
          <w:szCs w:val="28"/>
          <w:cs/>
        </w:rPr>
        <w:t>‎</w:t>
      </w:r>
      <w:r w:rsidRPr="00360C38">
        <w:rPr>
          <w:rFonts w:cs="Arial"/>
          <w:color w:val="000000" w:themeColor="text1"/>
          <w:sz w:val="24"/>
          <w:szCs w:val="24"/>
          <w:rtl/>
        </w:rPr>
        <w:t>﴿١٢٥﴾</w:t>
      </w:r>
      <w:r w:rsidRPr="007325F1">
        <w:rPr>
          <w:rFonts w:cs="Arial"/>
          <w:color w:val="000000" w:themeColor="text1"/>
          <w:sz w:val="28"/>
          <w:szCs w:val="28"/>
          <w:rtl/>
        </w:rPr>
        <w:t xml:space="preserve">‏ وَإِذْ قَالَ إِبْرَاهِيمُ رَبِّ اجْعَلْ هَٰذَا بَلَدًا آمِنًا وَارْزُقْ أَهْلَهُ مِنَ الثَّمَرَاتِ مَنْ آمَنَ مِنْهُم بِاللَّهِ وَالْيَوْمِ الْآخِرِ ۖ قَالَ وَمَن كَفَرَ فَأُمَتِّعُهُ قَلِيلًا ثُمَّ أَضْطَرُّهُ إِلَىٰ عَذَابِ النَّارِ ۖ وَبِئْسَ الْمَصِيرُ </w:t>
      </w:r>
      <w:r w:rsidRPr="007325F1">
        <w:rPr>
          <w:rFonts w:cs="Arial"/>
          <w:color w:val="000000" w:themeColor="text1"/>
          <w:sz w:val="28"/>
          <w:szCs w:val="28"/>
          <w:cs/>
        </w:rPr>
        <w:t>‎</w:t>
      </w:r>
      <w:r w:rsidRPr="00360C38">
        <w:rPr>
          <w:rFonts w:cs="Arial"/>
          <w:color w:val="000000" w:themeColor="text1"/>
          <w:sz w:val="24"/>
          <w:szCs w:val="24"/>
          <w:rtl/>
        </w:rPr>
        <w:t>﴿١٢٦﴾</w:t>
      </w:r>
      <w:r w:rsidRPr="007325F1">
        <w:rPr>
          <w:rFonts w:cs="Arial"/>
          <w:color w:val="000000" w:themeColor="text1"/>
          <w:sz w:val="28"/>
          <w:szCs w:val="28"/>
          <w:rtl/>
        </w:rPr>
        <w:t>‏</w:t>
      </w:r>
      <w:r>
        <w:rPr>
          <w:rFonts w:cs="Arial" w:hint="cs"/>
          <w:color w:val="000000" w:themeColor="text1"/>
          <w:sz w:val="28"/>
          <w:szCs w:val="28"/>
          <w:rtl/>
        </w:rPr>
        <w:t xml:space="preserve"> </w:t>
      </w:r>
      <w:r w:rsidRPr="00576E66">
        <w:rPr>
          <w:rFonts w:cs="Arial"/>
          <w:color w:val="000000" w:themeColor="text1"/>
          <w:sz w:val="28"/>
          <w:szCs w:val="28"/>
          <w:rtl/>
        </w:rPr>
        <w:t xml:space="preserve">وَإِذْ يَرْفَعُ إِبْرَاهِيمُ الْقَوَاعِدَ مِنَ الْبَيْتِ وَإِسْمَاعِيلُ رَبَّنَا تَقَبَّلْ مِنَّا ۖ إِنَّكَ أَنتَ السَّمِيعُ الْعَلِيمُ </w:t>
      </w:r>
      <w:r w:rsidRPr="00576E66">
        <w:rPr>
          <w:rFonts w:cs="Arial"/>
          <w:color w:val="000000" w:themeColor="text1"/>
          <w:sz w:val="28"/>
          <w:szCs w:val="28"/>
          <w:cs/>
        </w:rPr>
        <w:t>‎</w:t>
      </w:r>
      <w:r w:rsidRPr="00360C38">
        <w:rPr>
          <w:rFonts w:cs="Arial"/>
          <w:color w:val="000000" w:themeColor="text1"/>
          <w:sz w:val="24"/>
          <w:szCs w:val="24"/>
          <w:rtl/>
        </w:rPr>
        <w:t>﴿١٢٧﴾</w:t>
      </w:r>
      <w:r>
        <w:rPr>
          <w:rFonts w:cs="Arial" w:hint="cs"/>
          <w:color w:val="000000" w:themeColor="text1"/>
          <w:sz w:val="28"/>
          <w:szCs w:val="28"/>
          <w:rtl/>
        </w:rPr>
        <w:t xml:space="preserve"> (الْبَقَرَةُ</w:t>
      </w:r>
      <w:r w:rsidR="000602CB">
        <w:rPr>
          <w:rFonts w:cs="Arial" w:hint="cs"/>
          <w:color w:val="000000" w:themeColor="text1"/>
          <w:sz w:val="28"/>
          <w:szCs w:val="28"/>
          <w:rtl/>
        </w:rPr>
        <w:t xml:space="preserve"> ،</w:t>
      </w:r>
      <w:r>
        <w:rPr>
          <w:rFonts w:cs="Arial" w:hint="cs"/>
          <w:color w:val="000000" w:themeColor="text1"/>
          <w:sz w:val="28"/>
          <w:szCs w:val="28"/>
          <w:rtl/>
        </w:rPr>
        <w:t xml:space="preserve"> </w:t>
      </w:r>
      <w:r>
        <w:rPr>
          <w:rFonts w:cs="Arial" w:hint="cs"/>
          <w:color w:val="000000" w:themeColor="text1"/>
          <w:sz w:val="24"/>
          <w:szCs w:val="24"/>
          <w:rtl/>
        </w:rPr>
        <w:t>2: 125-127</w:t>
      </w:r>
      <w:r>
        <w:rPr>
          <w:rFonts w:cs="Arial" w:hint="cs"/>
          <w:color w:val="000000" w:themeColor="text1"/>
          <w:sz w:val="28"/>
          <w:szCs w:val="28"/>
          <w:rtl/>
        </w:rPr>
        <w:t>).</w:t>
      </w:r>
    </w:p>
    <w:p w14:paraId="057D50D4" w14:textId="1A01279C" w:rsidR="001541E2" w:rsidRPr="006E5A36" w:rsidRDefault="00650E95" w:rsidP="006E5A36">
      <w:pPr>
        <w:spacing w:before="100" w:beforeAutospacing="1" w:after="100" w:afterAutospacing="1"/>
        <w:jc w:val="both"/>
        <w:rPr>
          <w:rFonts w:cs="Arial"/>
          <w:color w:val="000000" w:themeColor="text1"/>
          <w:sz w:val="20"/>
        </w:rPr>
      </w:pPr>
      <w:r w:rsidRPr="00650E95">
        <w:rPr>
          <w:rFonts w:cs="Arial"/>
          <w:color w:val="000000" w:themeColor="text1"/>
          <w:sz w:val="20"/>
        </w:rPr>
        <w:t xml:space="preserve">And </w:t>
      </w:r>
      <w:r w:rsidR="00A448DC">
        <w:rPr>
          <w:rFonts w:cs="Arial"/>
          <w:color w:val="000000" w:themeColor="text1"/>
          <w:sz w:val="20"/>
        </w:rPr>
        <w:t>(</w:t>
      </w:r>
      <w:r w:rsidRPr="00650E95">
        <w:rPr>
          <w:rFonts w:cs="Arial"/>
          <w:color w:val="000000" w:themeColor="text1"/>
          <w:sz w:val="20"/>
        </w:rPr>
        <w:t>mention</w:t>
      </w:r>
      <w:r w:rsidR="003039C3">
        <w:rPr>
          <w:rFonts w:cs="Arial"/>
          <w:color w:val="000000" w:themeColor="text1"/>
          <w:sz w:val="20"/>
        </w:rPr>
        <w:t>, O Mu’hammed</w:t>
      </w:r>
      <w:r w:rsidR="00A448DC">
        <w:rPr>
          <w:rFonts w:cs="Arial"/>
          <w:color w:val="000000" w:themeColor="text1"/>
          <w:sz w:val="20"/>
        </w:rPr>
        <w:t>)</w:t>
      </w:r>
      <w:r w:rsidRPr="00650E95">
        <w:rPr>
          <w:rFonts w:cs="Arial"/>
          <w:color w:val="000000" w:themeColor="text1"/>
          <w:sz w:val="20"/>
        </w:rPr>
        <w:t xml:space="preserve"> when We made the House a place of return for the people and </w:t>
      </w:r>
      <w:r w:rsidR="00A448DC">
        <w:rPr>
          <w:rFonts w:cs="Arial"/>
          <w:color w:val="000000" w:themeColor="text1"/>
          <w:sz w:val="20"/>
        </w:rPr>
        <w:t>(</w:t>
      </w:r>
      <w:r w:rsidRPr="00650E95">
        <w:rPr>
          <w:rFonts w:cs="Arial"/>
          <w:color w:val="000000" w:themeColor="text1"/>
          <w:sz w:val="20"/>
        </w:rPr>
        <w:t>a place of</w:t>
      </w:r>
      <w:r w:rsidR="00A448DC">
        <w:rPr>
          <w:rFonts w:cs="Arial"/>
          <w:color w:val="000000" w:themeColor="text1"/>
          <w:sz w:val="20"/>
        </w:rPr>
        <w:t>)</w:t>
      </w:r>
      <w:r w:rsidRPr="00650E95">
        <w:rPr>
          <w:rFonts w:cs="Arial"/>
          <w:color w:val="000000" w:themeColor="text1"/>
          <w:sz w:val="20"/>
        </w:rPr>
        <w:t xml:space="preserve"> security. And take, </w:t>
      </w:r>
      <w:r w:rsidR="00A448DC">
        <w:rPr>
          <w:rFonts w:cs="Arial"/>
          <w:color w:val="000000" w:themeColor="text1"/>
          <w:sz w:val="20"/>
        </w:rPr>
        <w:t>(</w:t>
      </w:r>
      <w:r w:rsidRPr="00650E95">
        <w:rPr>
          <w:rFonts w:cs="Arial"/>
          <w:color w:val="000000" w:themeColor="text1"/>
          <w:sz w:val="20"/>
        </w:rPr>
        <w:t>O believers</w:t>
      </w:r>
      <w:r w:rsidR="00A448DC">
        <w:rPr>
          <w:rFonts w:cs="Arial"/>
          <w:color w:val="000000" w:themeColor="text1"/>
          <w:sz w:val="20"/>
        </w:rPr>
        <w:t>)</w:t>
      </w:r>
      <w:r w:rsidRPr="00650E95">
        <w:rPr>
          <w:rFonts w:cs="Arial"/>
          <w:color w:val="000000" w:themeColor="text1"/>
          <w:sz w:val="20"/>
        </w:rPr>
        <w:t>, from the standing place of</w:t>
      </w:r>
      <w:r w:rsidR="00A448DC">
        <w:rPr>
          <w:rFonts w:cs="Arial"/>
          <w:color w:val="000000" w:themeColor="text1"/>
          <w:sz w:val="20"/>
        </w:rPr>
        <w:t xml:space="preserve"> Ibraheem</w:t>
      </w:r>
      <w:r w:rsidRPr="00650E95">
        <w:rPr>
          <w:rFonts w:cs="Arial"/>
          <w:color w:val="000000" w:themeColor="text1"/>
          <w:sz w:val="20"/>
        </w:rPr>
        <w:t xml:space="preserve"> </w:t>
      </w:r>
      <w:r w:rsidR="00A448DC">
        <w:rPr>
          <w:rFonts w:cs="Arial"/>
          <w:color w:val="000000" w:themeColor="text1"/>
          <w:sz w:val="20"/>
        </w:rPr>
        <w:t>(</w:t>
      </w:r>
      <w:r w:rsidRPr="00650E95">
        <w:rPr>
          <w:rFonts w:cs="Arial"/>
          <w:color w:val="000000" w:themeColor="text1"/>
          <w:sz w:val="20"/>
        </w:rPr>
        <w:t>Abraham</w:t>
      </w:r>
      <w:r w:rsidR="00A448DC">
        <w:rPr>
          <w:rFonts w:cs="Arial"/>
          <w:color w:val="000000" w:themeColor="text1"/>
          <w:sz w:val="20"/>
        </w:rPr>
        <w:t>)</w:t>
      </w:r>
      <w:r w:rsidRPr="00650E95">
        <w:rPr>
          <w:rFonts w:cs="Arial"/>
          <w:color w:val="000000" w:themeColor="text1"/>
          <w:sz w:val="20"/>
        </w:rPr>
        <w:t xml:space="preserve"> a place of prayer. And We charged </w:t>
      </w:r>
      <w:r w:rsidR="00A448DC">
        <w:rPr>
          <w:rFonts w:cs="Arial"/>
          <w:color w:val="000000" w:themeColor="text1"/>
          <w:sz w:val="20"/>
        </w:rPr>
        <w:t>Ibraheem</w:t>
      </w:r>
      <w:r w:rsidRPr="00650E95">
        <w:rPr>
          <w:rFonts w:cs="Arial"/>
          <w:color w:val="000000" w:themeColor="text1"/>
          <w:sz w:val="20"/>
        </w:rPr>
        <w:t xml:space="preserve"> and Isma</w:t>
      </w:r>
      <w:r w:rsidR="00A448DC">
        <w:rPr>
          <w:rFonts w:cs="Arial"/>
          <w:color w:val="000000" w:themeColor="text1"/>
          <w:sz w:val="20"/>
        </w:rPr>
        <w:t>’e</w:t>
      </w:r>
      <w:r w:rsidRPr="00650E95">
        <w:rPr>
          <w:rFonts w:cs="Arial"/>
          <w:color w:val="000000" w:themeColor="text1"/>
          <w:sz w:val="20"/>
        </w:rPr>
        <w:t xml:space="preserve">el, </w:t>
      </w:r>
      <w:r w:rsidR="00A448DC">
        <w:rPr>
          <w:rFonts w:cs="Arial"/>
          <w:color w:val="000000" w:themeColor="text1"/>
          <w:sz w:val="20"/>
        </w:rPr>
        <w:t>(</w:t>
      </w:r>
      <w:r w:rsidRPr="00650E95">
        <w:rPr>
          <w:rFonts w:cs="Arial"/>
          <w:color w:val="000000" w:themeColor="text1"/>
          <w:sz w:val="20"/>
        </w:rPr>
        <w:t>saying</w:t>
      </w:r>
      <w:r w:rsidR="00A448DC">
        <w:rPr>
          <w:rFonts w:cs="Arial"/>
          <w:color w:val="000000" w:themeColor="text1"/>
          <w:sz w:val="20"/>
        </w:rPr>
        <w:t>):</w:t>
      </w:r>
      <w:r w:rsidRPr="00650E95">
        <w:rPr>
          <w:rFonts w:cs="Arial"/>
          <w:color w:val="000000" w:themeColor="text1"/>
          <w:sz w:val="20"/>
        </w:rPr>
        <w:t xml:space="preserve"> "Purify My House for those who perform </w:t>
      </w:r>
      <w:r w:rsidRPr="00B447AD">
        <w:rPr>
          <w:rFonts w:cs="Arial"/>
          <w:color w:val="000000" w:themeColor="text1"/>
          <w:sz w:val="20"/>
        </w:rPr>
        <w:t>Tawaf</w:t>
      </w:r>
      <w:r w:rsidR="00B447AD" w:rsidRPr="00B447AD">
        <w:rPr>
          <w:rFonts w:cs="Arial"/>
          <w:color w:val="000000" w:themeColor="text1"/>
          <w:sz w:val="20"/>
        </w:rPr>
        <w:t xml:space="preserve"> (Circumambulation counter-clockwise)</w:t>
      </w:r>
      <w:r w:rsidRPr="00A448DC">
        <w:rPr>
          <w:rFonts w:cs="Arial"/>
          <w:color w:val="EE0000"/>
          <w:sz w:val="20"/>
        </w:rPr>
        <w:t xml:space="preserve"> </w:t>
      </w:r>
      <w:r w:rsidRPr="00650E95">
        <w:rPr>
          <w:rFonts w:cs="Arial"/>
          <w:color w:val="000000" w:themeColor="text1"/>
          <w:sz w:val="20"/>
        </w:rPr>
        <w:t xml:space="preserve">and those who are staying </w:t>
      </w:r>
      <w:r w:rsidR="00A448DC">
        <w:rPr>
          <w:rFonts w:cs="Arial"/>
          <w:color w:val="000000" w:themeColor="text1"/>
          <w:sz w:val="20"/>
        </w:rPr>
        <w:t>(</w:t>
      </w:r>
      <w:r w:rsidRPr="00650E95">
        <w:rPr>
          <w:rFonts w:cs="Arial"/>
          <w:color w:val="000000" w:themeColor="text1"/>
          <w:sz w:val="20"/>
        </w:rPr>
        <w:t>there</w:t>
      </w:r>
      <w:r w:rsidR="00A448DC">
        <w:rPr>
          <w:rFonts w:cs="Arial"/>
          <w:color w:val="000000" w:themeColor="text1"/>
          <w:sz w:val="20"/>
        </w:rPr>
        <w:t>)</w:t>
      </w:r>
      <w:r w:rsidRPr="00650E95">
        <w:rPr>
          <w:rFonts w:cs="Arial"/>
          <w:color w:val="000000" w:themeColor="text1"/>
          <w:sz w:val="20"/>
        </w:rPr>
        <w:t xml:space="preserve"> for worship and those who bow and prostrate </w:t>
      </w:r>
      <w:r w:rsidR="00A448DC">
        <w:rPr>
          <w:rFonts w:cs="Arial"/>
          <w:color w:val="000000" w:themeColor="text1"/>
          <w:sz w:val="20"/>
        </w:rPr>
        <w:t>(</w:t>
      </w:r>
      <w:r w:rsidRPr="00650E95">
        <w:rPr>
          <w:rFonts w:cs="Arial"/>
          <w:color w:val="000000" w:themeColor="text1"/>
          <w:sz w:val="20"/>
        </w:rPr>
        <w:t>in prayer</w:t>
      </w:r>
      <w:r w:rsidR="00A448DC">
        <w:rPr>
          <w:rFonts w:cs="Arial"/>
          <w:color w:val="000000" w:themeColor="text1"/>
          <w:sz w:val="20"/>
        </w:rPr>
        <w:t>)</w:t>
      </w:r>
      <w:r w:rsidRPr="00650E95">
        <w:rPr>
          <w:rFonts w:cs="Arial"/>
          <w:color w:val="000000" w:themeColor="text1"/>
          <w:sz w:val="20"/>
        </w:rPr>
        <w:t xml:space="preserve">." (125) And </w:t>
      </w:r>
      <w:r w:rsidR="003039C3">
        <w:rPr>
          <w:rFonts w:cs="Arial"/>
          <w:color w:val="000000" w:themeColor="text1"/>
          <w:sz w:val="20"/>
        </w:rPr>
        <w:t>(</w:t>
      </w:r>
      <w:r w:rsidRPr="00650E95">
        <w:rPr>
          <w:rFonts w:cs="Arial"/>
          <w:color w:val="000000" w:themeColor="text1"/>
          <w:sz w:val="20"/>
        </w:rPr>
        <w:t>mention</w:t>
      </w:r>
      <w:r w:rsidR="003039C3">
        <w:rPr>
          <w:rFonts w:cs="Arial"/>
          <w:color w:val="000000" w:themeColor="text1"/>
          <w:sz w:val="20"/>
        </w:rPr>
        <w:t>)</w:t>
      </w:r>
      <w:r w:rsidRPr="00650E95">
        <w:rPr>
          <w:rFonts w:cs="Arial"/>
          <w:color w:val="000000" w:themeColor="text1"/>
          <w:sz w:val="20"/>
        </w:rPr>
        <w:t xml:space="preserve"> when </w:t>
      </w:r>
      <w:r w:rsidR="003039C3">
        <w:rPr>
          <w:rFonts w:cs="Arial"/>
          <w:color w:val="000000" w:themeColor="text1"/>
          <w:sz w:val="20"/>
        </w:rPr>
        <w:t>Ibraheem</w:t>
      </w:r>
      <w:r w:rsidRPr="00650E95">
        <w:rPr>
          <w:rFonts w:cs="Arial"/>
          <w:color w:val="000000" w:themeColor="text1"/>
          <w:sz w:val="20"/>
        </w:rPr>
        <w:t xml:space="preserve"> said</w:t>
      </w:r>
      <w:r w:rsidR="003039C3">
        <w:rPr>
          <w:rFonts w:cs="Arial"/>
          <w:color w:val="000000" w:themeColor="text1"/>
          <w:sz w:val="20"/>
        </w:rPr>
        <w:t>:</w:t>
      </w:r>
      <w:r w:rsidRPr="00650E95">
        <w:rPr>
          <w:rFonts w:cs="Arial"/>
          <w:color w:val="000000" w:themeColor="text1"/>
          <w:sz w:val="20"/>
        </w:rPr>
        <w:t xml:space="preserve"> "My Lord, make this a secure city and provide its people with fruits - whoever of them believes in Allah and the Last Day." </w:t>
      </w:r>
      <w:r w:rsidR="003039C3">
        <w:rPr>
          <w:rFonts w:cs="Arial"/>
          <w:color w:val="000000" w:themeColor="text1"/>
          <w:sz w:val="20"/>
        </w:rPr>
        <w:t>(</w:t>
      </w:r>
      <w:r w:rsidRPr="00650E95">
        <w:rPr>
          <w:rFonts w:cs="Arial"/>
          <w:color w:val="000000" w:themeColor="text1"/>
          <w:sz w:val="20"/>
        </w:rPr>
        <w:t>Allah</w:t>
      </w:r>
      <w:r w:rsidR="003039C3">
        <w:rPr>
          <w:rFonts w:cs="Arial"/>
          <w:color w:val="000000" w:themeColor="text1"/>
          <w:sz w:val="20"/>
        </w:rPr>
        <w:t>, in response)</w:t>
      </w:r>
      <w:r w:rsidRPr="00650E95">
        <w:rPr>
          <w:rFonts w:cs="Arial"/>
          <w:color w:val="000000" w:themeColor="text1"/>
          <w:sz w:val="20"/>
        </w:rPr>
        <w:t xml:space="preserve"> said</w:t>
      </w:r>
      <w:r w:rsidR="003039C3">
        <w:rPr>
          <w:rFonts w:cs="Arial"/>
          <w:color w:val="000000" w:themeColor="text1"/>
          <w:sz w:val="20"/>
        </w:rPr>
        <w:t>:</w:t>
      </w:r>
      <w:r w:rsidRPr="00650E95">
        <w:rPr>
          <w:rFonts w:cs="Arial"/>
          <w:color w:val="000000" w:themeColor="text1"/>
          <w:sz w:val="20"/>
        </w:rPr>
        <w:t xml:space="preserve"> "And whoever disbelieves</w:t>
      </w:r>
      <w:r w:rsidR="003039C3">
        <w:rPr>
          <w:rFonts w:cs="Arial"/>
          <w:color w:val="000000" w:themeColor="text1"/>
          <w:sz w:val="20"/>
        </w:rPr>
        <w:t>,</w:t>
      </w:r>
      <w:r w:rsidRPr="00650E95">
        <w:rPr>
          <w:rFonts w:cs="Arial"/>
          <w:color w:val="000000" w:themeColor="text1"/>
          <w:sz w:val="20"/>
        </w:rPr>
        <w:t xml:space="preserve"> I will grant him enjoyment for a little</w:t>
      </w:r>
      <w:r w:rsidR="003039C3">
        <w:rPr>
          <w:rFonts w:cs="Arial"/>
          <w:color w:val="000000" w:themeColor="text1"/>
          <w:sz w:val="20"/>
        </w:rPr>
        <w:t>. T</w:t>
      </w:r>
      <w:r w:rsidRPr="00650E95">
        <w:rPr>
          <w:rFonts w:cs="Arial"/>
          <w:color w:val="000000" w:themeColor="text1"/>
          <w:sz w:val="20"/>
        </w:rPr>
        <w:t>hen</w:t>
      </w:r>
      <w:r w:rsidR="003039C3">
        <w:rPr>
          <w:rFonts w:cs="Arial"/>
          <w:color w:val="000000" w:themeColor="text1"/>
          <w:sz w:val="20"/>
        </w:rPr>
        <w:t>,</w:t>
      </w:r>
      <w:r w:rsidRPr="00650E95">
        <w:rPr>
          <w:rFonts w:cs="Arial"/>
          <w:color w:val="000000" w:themeColor="text1"/>
          <w:sz w:val="20"/>
        </w:rPr>
        <w:t xml:space="preserve"> I will force him to the </w:t>
      </w:r>
      <w:r w:rsidR="003039C3">
        <w:rPr>
          <w:rFonts w:cs="Arial"/>
          <w:color w:val="000000" w:themeColor="text1"/>
          <w:sz w:val="20"/>
        </w:rPr>
        <w:t>torment</w:t>
      </w:r>
      <w:r w:rsidRPr="00650E95">
        <w:rPr>
          <w:rFonts w:cs="Arial"/>
          <w:color w:val="000000" w:themeColor="text1"/>
          <w:sz w:val="20"/>
        </w:rPr>
        <w:t xml:space="preserve"> of the Fire, and wretched is </w:t>
      </w:r>
      <w:r w:rsidR="003039C3">
        <w:rPr>
          <w:rFonts w:cs="Arial"/>
          <w:color w:val="000000" w:themeColor="text1"/>
          <w:sz w:val="20"/>
        </w:rPr>
        <w:t>(that)</w:t>
      </w:r>
      <w:r w:rsidRPr="00650E95">
        <w:rPr>
          <w:rFonts w:cs="Arial"/>
          <w:color w:val="000000" w:themeColor="text1"/>
          <w:sz w:val="20"/>
        </w:rPr>
        <w:t xml:space="preserve"> destination." (126)</w:t>
      </w:r>
      <w:r>
        <w:rPr>
          <w:rFonts w:cs="Arial"/>
          <w:color w:val="000000" w:themeColor="text1"/>
          <w:sz w:val="20"/>
        </w:rPr>
        <w:t xml:space="preserve"> </w:t>
      </w:r>
      <w:r w:rsidRPr="00650E95">
        <w:rPr>
          <w:rFonts w:cs="Arial"/>
          <w:color w:val="000000" w:themeColor="text1"/>
          <w:sz w:val="20"/>
        </w:rPr>
        <w:t xml:space="preserve">And </w:t>
      </w:r>
      <w:r w:rsidR="00AF1C6C">
        <w:rPr>
          <w:rFonts w:cs="Arial"/>
          <w:color w:val="000000" w:themeColor="text1"/>
          <w:sz w:val="20"/>
        </w:rPr>
        <w:t>(</w:t>
      </w:r>
      <w:r w:rsidRPr="00650E95">
        <w:rPr>
          <w:rFonts w:cs="Arial"/>
          <w:color w:val="000000" w:themeColor="text1"/>
          <w:sz w:val="20"/>
        </w:rPr>
        <w:t>mention</w:t>
      </w:r>
      <w:r w:rsidR="00AF1C6C">
        <w:rPr>
          <w:rFonts w:cs="Arial"/>
          <w:color w:val="000000" w:themeColor="text1"/>
          <w:sz w:val="20"/>
        </w:rPr>
        <w:t>)</w:t>
      </w:r>
      <w:r w:rsidRPr="00650E95">
        <w:rPr>
          <w:rFonts w:cs="Arial"/>
          <w:color w:val="000000" w:themeColor="text1"/>
          <w:sz w:val="20"/>
        </w:rPr>
        <w:t xml:space="preserve"> when </w:t>
      </w:r>
      <w:r w:rsidR="00AF1C6C">
        <w:rPr>
          <w:rFonts w:cs="Arial"/>
          <w:color w:val="000000" w:themeColor="text1"/>
          <w:sz w:val="20"/>
        </w:rPr>
        <w:t>Ibraheem</w:t>
      </w:r>
      <w:r w:rsidRPr="00650E95">
        <w:rPr>
          <w:rFonts w:cs="Arial"/>
          <w:color w:val="000000" w:themeColor="text1"/>
          <w:sz w:val="20"/>
        </w:rPr>
        <w:t xml:space="preserve"> was raising the foundations of the House</w:t>
      </w:r>
      <w:r w:rsidR="00AF1C6C">
        <w:rPr>
          <w:rFonts w:cs="Arial"/>
          <w:color w:val="000000" w:themeColor="text1"/>
          <w:sz w:val="20"/>
        </w:rPr>
        <w:t>,</w:t>
      </w:r>
      <w:r w:rsidRPr="00650E95">
        <w:rPr>
          <w:rFonts w:cs="Arial"/>
          <w:color w:val="000000" w:themeColor="text1"/>
          <w:sz w:val="20"/>
        </w:rPr>
        <w:t xml:space="preserve"> and </w:t>
      </w:r>
      <w:r w:rsidR="00AF1C6C">
        <w:rPr>
          <w:rFonts w:cs="Arial"/>
          <w:color w:val="000000" w:themeColor="text1"/>
          <w:sz w:val="20"/>
        </w:rPr>
        <w:t>(</w:t>
      </w:r>
      <w:r w:rsidRPr="00650E95">
        <w:rPr>
          <w:rFonts w:cs="Arial"/>
          <w:color w:val="000000" w:themeColor="text1"/>
          <w:sz w:val="20"/>
        </w:rPr>
        <w:t>with him</w:t>
      </w:r>
      <w:r w:rsidR="00AF1C6C">
        <w:rPr>
          <w:rFonts w:cs="Arial"/>
          <w:color w:val="000000" w:themeColor="text1"/>
          <w:sz w:val="20"/>
        </w:rPr>
        <w:t>)</w:t>
      </w:r>
      <w:r w:rsidRPr="00650E95">
        <w:rPr>
          <w:rFonts w:cs="Arial"/>
          <w:color w:val="000000" w:themeColor="text1"/>
          <w:sz w:val="20"/>
        </w:rPr>
        <w:t xml:space="preserve"> Isma</w:t>
      </w:r>
      <w:r w:rsidR="00AF1C6C">
        <w:rPr>
          <w:rFonts w:cs="Arial"/>
          <w:color w:val="000000" w:themeColor="text1"/>
          <w:sz w:val="20"/>
        </w:rPr>
        <w:t>’e</w:t>
      </w:r>
      <w:r w:rsidRPr="00650E95">
        <w:rPr>
          <w:rFonts w:cs="Arial"/>
          <w:color w:val="000000" w:themeColor="text1"/>
          <w:sz w:val="20"/>
        </w:rPr>
        <w:t xml:space="preserve">el, </w:t>
      </w:r>
      <w:r w:rsidR="00AF1C6C">
        <w:rPr>
          <w:rFonts w:cs="Arial"/>
          <w:color w:val="000000" w:themeColor="text1"/>
          <w:sz w:val="20"/>
        </w:rPr>
        <w:t>(</w:t>
      </w:r>
      <w:r w:rsidRPr="00650E95">
        <w:rPr>
          <w:rFonts w:cs="Arial"/>
          <w:color w:val="000000" w:themeColor="text1"/>
          <w:sz w:val="20"/>
        </w:rPr>
        <w:t>saying</w:t>
      </w:r>
      <w:r w:rsidR="00AF1C6C">
        <w:rPr>
          <w:rFonts w:cs="Arial"/>
          <w:color w:val="000000" w:themeColor="text1"/>
          <w:sz w:val="20"/>
        </w:rPr>
        <w:t>):</w:t>
      </w:r>
      <w:r w:rsidRPr="00650E95">
        <w:rPr>
          <w:rFonts w:cs="Arial"/>
          <w:color w:val="000000" w:themeColor="text1"/>
          <w:sz w:val="20"/>
        </w:rPr>
        <w:t xml:space="preserve"> "Our Lord, accept </w:t>
      </w:r>
      <w:r w:rsidR="00AF1C6C">
        <w:rPr>
          <w:rFonts w:cs="Arial"/>
          <w:color w:val="000000" w:themeColor="text1"/>
          <w:sz w:val="20"/>
        </w:rPr>
        <w:t>(</w:t>
      </w:r>
      <w:r w:rsidRPr="00650E95">
        <w:rPr>
          <w:rFonts w:cs="Arial"/>
          <w:color w:val="000000" w:themeColor="text1"/>
          <w:sz w:val="20"/>
        </w:rPr>
        <w:t>this</w:t>
      </w:r>
      <w:r w:rsidR="00AF1C6C">
        <w:rPr>
          <w:rFonts w:cs="Arial"/>
          <w:color w:val="000000" w:themeColor="text1"/>
          <w:sz w:val="20"/>
        </w:rPr>
        <w:t xml:space="preserve"> deed)</w:t>
      </w:r>
      <w:r w:rsidRPr="00650E95">
        <w:rPr>
          <w:rFonts w:cs="Arial"/>
          <w:color w:val="000000" w:themeColor="text1"/>
          <w:sz w:val="20"/>
        </w:rPr>
        <w:t xml:space="preserve"> from us. </w:t>
      </w:r>
      <w:r w:rsidRPr="00650E95">
        <w:rPr>
          <w:rFonts w:cs="Arial"/>
          <w:color w:val="000000" w:themeColor="text1"/>
          <w:sz w:val="20"/>
        </w:rPr>
        <w:t>Indeed You are the Hearing, the Knowing. (127)</w:t>
      </w:r>
      <w:r>
        <w:rPr>
          <w:rFonts w:cs="Arial"/>
          <w:color w:val="000000" w:themeColor="text1"/>
          <w:sz w:val="20"/>
        </w:rPr>
        <w:t xml:space="preserve"> (Al-Baqara, 2: 125-127).</w:t>
      </w:r>
    </w:p>
  </w:endnote>
  <w:endnote w:id="41">
    <w:p w14:paraId="40E4D85F" w14:textId="6A0A30AA" w:rsidR="00985A3A" w:rsidRDefault="000F6747" w:rsidP="00D66B14">
      <w:pPr>
        <w:spacing w:before="100" w:beforeAutospacing="1" w:after="100" w:afterAutospacing="1"/>
        <w:rPr>
          <w:rFonts w:ascii="Arial" w:hAnsi="Arial" w:cs="Arial"/>
          <w:sz w:val="20"/>
        </w:rPr>
      </w:pPr>
      <w:r w:rsidRPr="00F55113">
        <w:rPr>
          <w:rStyle w:val="EndnoteReference"/>
          <w:rFonts w:cstheme="minorBidi"/>
          <w:color w:val="0070C0"/>
          <w:szCs w:val="32"/>
        </w:rPr>
        <w:endnoteRef/>
      </w:r>
      <w:r w:rsidR="00D66B14">
        <w:rPr>
          <w:rFonts w:ascii="Arial" w:hAnsi="Arial" w:cs="Arial" w:hint="cs"/>
          <w:sz w:val="20"/>
          <w:rtl/>
        </w:rPr>
        <w:t xml:space="preserve"> </w:t>
      </w:r>
      <w:r w:rsidR="00985A3A">
        <w:rPr>
          <w:rFonts w:ascii="Arial" w:hAnsi="Arial" w:cs="Arial"/>
          <w:sz w:val="20"/>
        </w:rPr>
        <w:t>Shai</w:t>
      </w:r>
      <w:r w:rsidR="00985A3A" w:rsidRPr="00985A3A">
        <w:rPr>
          <w:rFonts w:ascii="Arial" w:hAnsi="Arial" w:cs="Arial"/>
          <w:sz w:val="20"/>
          <w:u w:val="single"/>
        </w:rPr>
        <w:t>kh</w:t>
      </w:r>
      <w:r w:rsidR="00985A3A">
        <w:rPr>
          <w:rFonts w:ascii="Arial" w:hAnsi="Arial" w:cs="Arial"/>
          <w:sz w:val="20"/>
        </w:rPr>
        <w:t xml:space="preserve"> Na</w:t>
      </w:r>
      <w:r w:rsidR="00985A3A" w:rsidRPr="00985A3A">
        <w:rPr>
          <w:rFonts w:ascii="Arial" w:hAnsi="Arial" w:cs="Arial"/>
          <w:sz w:val="20"/>
          <w:u w:val="single"/>
        </w:rPr>
        <w:t>s</w:t>
      </w:r>
      <w:r w:rsidR="00985A3A">
        <w:rPr>
          <w:rFonts w:ascii="Arial" w:hAnsi="Arial" w:cs="Arial"/>
          <w:sz w:val="20"/>
        </w:rPr>
        <w:t xml:space="preserve">iruddeen Al-Albani authenticated, as </w:t>
      </w:r>
      <w:r w:rsidR="00985A3A" w:rsidRPr="00985A3A">
        <w:rPr>
          <w:rFonts w:ascii="Arial" w:hAnsi="Arial" w:cs="Arial"/>
          <w:sz w:val="20"/>
          <w:u w:val="single"/>
        </w:rPr>
        <w:t>S</w:t>
      </w:r>
      <w:r w:rsidR="00985A3A">
        <w:rPr>
          <w:rFonts w:ascii="Arial" w:hAnsi="Arial" w:cs="Arial"/>
          <w:sz w:val="20"/>
        </w:rPr>
        <w:t xml:space="preserve">a’hee’h, part of a longer ‘Hadeeth, concerning the Zamzam Well water, as follows: </w:t>
      </w:r>
    </w:p>
    <w:p w14:paraId="6F176348" w14:textId="77777777" w:rsidR="00985A3A" w:rsidRDefault="00985A3A" w:rsidP="00985A3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 xml:space="preserve">عَنْ </w:t>
      </w:r>
      <w:r w:rsidRPr="000D05E2">
        <w:rPr>
          <w:rFonts w:cs="Arial"/>
          <w:color w:val="000000" w:themeColor="text1"/>
          <w:sz w:val="28"/>
          <w:szCs w:val="28"/>
          <w:rtl/>
        </w:rPr>
        <w:t>أ</w:t>
      </w:r>
      <w:r>
        <w:rPr>
          <w:rFonts w:cs="Arial" w:hint="cs"/>
          <w:color w:val="000000" w:themeColor="text1"/>
          <w:sz w:val="28"/>
          <w:szCs w:val="28"/>
          <w:rtl/>
        </w:rPr>
        <w:t>ُ</w:t>
      </w:r>
      <w:r w:rsidRPr="000D05E2">
        <w:rPr>
          <w:rFonts w:cs="Arial"/>
          <w:color w:val="000000" w:themeColor="text1"/>
          <w:sz w:val="28"/>
          <w:szCs w:val="28"/>
          <w:rtl/>
        </w:rPr>
        <w:t>ب</w:t>
      </w:r>
      <w:r>
        <w:rPr>
          <w:rFonts w:cs="Arial" w:hint="cs"/>
          <w:color w:val="000000" w:themeColor="text1"/>
          <w:sz w:val="28"/>
          <w:szCs w:val="28"/>
          <w:rtl/>
        </w:rPr>
        <w:t>َ</w:t>
      </w:r>
      <w:r w:rsidRPr="000D05E2">
        <w:rPr>
          <w:rFonts w:cs="Arial"/>
          <w:color w:val="000000" w:themeColor="text1"/>
          <w:sz w:val="28"/>
          <w:szCs w:val="28"/>
          <w:rtl/>
        </w:rPr>
        <w:t>ي</w:t>
      </w:r>
      <w:r>
        <w:rPr>
          <w:rFonts w:cs="Arial" w:hint="cs"/>
          <w:color w:val="000000" w:themeColor="text1"/>
          <w:sz w:val="28"/>
          <w:szCs w:val="28"/>
          <w:rtl/>
        </w:rPr>
        <w:t>ِّ</w:t>
      </w:r>
      <w:r w:rsidRPr="000D05E2">
        <w:rPr>
          <w:rFonts w:cs="Arial"/>
          <w:color w:val="000000" w:themeColor="text1"/>
          <w:sz w:val="28"/>
          <w:szCs w:val="28"/>
          <w:rtl/>
        </w:rPr>
        <w:t xml:space="preserve"> بن</w:t>
      </w:r>
      <w:r>
        <w:rPr>
          <w:rFonts w:cs="Arial" w:hint="cs"/>
          <w:color w:val="000000" w:themeColor="text1"/>
          <w:sz w:val="28"/>
          <w:szCs w:val="28"/>
          <w:rtl/>
        </w:rPr>
        <w:t>ِ</w:t>
      </w:r>
      <w:r w:rsidRPr="000D05E2">
        <w:rPr>
          <w:rFonts w:cs="Arial"/>
          <w:color w:val="000000" w:themeColor="text1"/>
          <w:sz w:val="28"/>
          <w:szCs w:val="28"/>
          <w:rtl/>
        </w:rPr>
        <w:t xml:space="preserve"> ك</w:t>
      </w:r>
      <w:r>
        <w:rPr>
          <w:rFonts w:cs="Arial" w:hint="cs"/>
          <w:color w:val="000000" w:themeColor="text1"/>
          <w:sz w:val="28"/>
          <w:szCs w:val="28"/>
          <w:rtl/>
        </w:rPr>
        <w:t>َ</w:t>
      </w:r>
      <w:r w:rsidRPr="000D05E2">
        <w:rPr>
          <w:rFonts w:cs="Arial"/>
          <w:color w:val="000000" w:themeColor="text1"/>
          <w:sz w:val="28"/>
          <w:szCs w:val="28"/>
          <w:rtl/>
        </w:rPr>
        <w:t>ع</w:t>
      </w:r>
      <w:r>
        <w:rPr>
          <w:rFonts w:cs="Arial" w:hint="cs"/>
          <w:color w:val="000000" w:themeColor="text1"/>
          <w:sz w:val="28"/>
          <w:szCs w:val="28"/>
          <w:rtl/>
        </w:rPr>
        <w:t>ْ</w:t>
      </w:r>
      <w:r w:rsidRPr="000D05E2">
        <w:rPr>
          <w:rFonts w:cs="Arial"/>
          <w:color w:val="000000" w:themeColor="text1"/>
          <w:sz w:val="28"/>
          <w:szCs w:val="28"/>
          <w:rtl/>
        </w:rPr>
        <w:t>ب</w:t>
      </w:r>
      <w:r>
        <w:rPr>
          <w:rFonts w:cs="Arial" w:hint="cs"/>
          <w:color w:val="000000" w:themeColor="text1"/>
          <w:sz w:val="28"/>
          <w:szCs w:val="28"/>
          <w:rtl/>
        </w:rPr>
        <w:t>ٍ ، رضيَ اللهُ عنهُ ، أنَّ رسولَ اللهِ ، صلَّى اللهُ عليهِ وسلَّمَ ، قالَ: "</w:t>
      </w:r>
      <w:r w:rsidRPr="000D05E2">
        <w:rPr>
          <w:rFonts w:cs="Arial"/>
          <w:color w:val="000000" w:themeColor="text1"/>
          <w:sz w:val="28"/>
          <w:szCs w:val="28"/>
          <w:rtl/>
        </w:rPr>
        <w:t>إنَّ جبريلَ لَمَّا ركَضَ زمْزَمَ بِعقِبِهِ</w:t>
      </w:r>
      <w:r>
        <w:rPr>
          <w:rFonts w:cs="Arial" w:hint="cs"/>
          <w:color w:val="000000" w:themeColor="text1"/>
          <w:sz w:val="28"/>
          <w:szCs w:val="28"/>
          <w:rtl/>
        </w:rPr>
        <w:t xml:space="preserve"> </w:t>
      </w:r>
      <w:r w:rsidRPr="000D05E2">
        <w:rPr>
          <w:rFonts w:cs="Arial"/>
          <w:color w:val="000000" w:themeColor="text1"/>
          <w:sz w:val="28"/>
          <w:szCs w:val="28"/>
          <w:rtl/>
        </w:rPr>
        <w:t>، جَعلَتْ أمُّ إسماعِيلَ تَجْمَعُ البطْحاءَ ، رحِمَ اللهُ هاجَرَ لوْ تركَتْها كانَتْ عيْنًا مَعِينًا</w:t>
      </w:r>
      <w:r>
        <w:rPr>
          <w:rFonts w:cs="Arial" w:hint="cs"/>
          <w:color w:val="000000" w:themeColor="text1"/>
          <w:sz w:val="28"/>
          <w:szCs w:val="28"/>
          <w:rtl/>
        </w:rPr>
        <w:t xml:space="preserve">" (صححهُ </w:t>
      </w:r>
      <w:r w:rsidRPr="000D05E2">
        <w:rPr>
          <w:rFonts w:cs="Arial"/>
          <w:color w:val="000000" w:themeColor="text1"/>
          <w:sz w:val="28"/>
          <w:szCs w:val="28"/>
          <w:rtl/>
        </w:rPr>
        <w:t>الألباني</w:t>
      </w:r>
      <w:r>
        <w:rPr>
          <w:rFonts w:cs="Arial" w:hint="cs"/>
          <w:color w:val="000000" w:themeColor="text1"/>
          <w:sz w:val="28"/>
          <w:szCs w:val="28"/>
          <w:rtl/>
        </w:rPr>
        <w:t xml:space="preserve">ُّ ، </w:t>
      </w:r>
      <w:r w:rsidRPr="000D05E2">
        <w:rPr>
          <w:rFonts w:cs="Arial"/>
          <w:color w:val="000000" w:themeColor="text1"/>
          <w:sz w:val="28"/>
          <w:szCs w:val="28"/>
          <w:rtl/>
        </w:rPr>
        <w:t>صحيح</w:t>
      </w:r>
      <w:r>
        <w:rPr>
          <w:rFonts w:cs="Arial" w:hint="cs"/>
          <w:color w:val="000000" w:themeColor="text1"/>
          <w:sz w:val="28"/>
          <w:szCs w:val="28"/>
          <w:rtl/>
        </w:rPr>
        <w:t>ِ</w:t>
      </w:r>
      <w:r w:rsidRPr="000D05E2">
        <w:rPr>
          <w:rFonts w:cs="Arial"/>
          <w:color w:val="000000" w:themeColor="text1"/>
          <w:sz w:val="28"/>
          <w:szCs w:val="28"/>
          <w:rtl/>
        </w:rPr>
        <w:t xml:space="preserve"> الجامع</w:t>
      </w:r>
      <w:r>
        <w:rPr>
          <w:rFonts w:cs="Arial" w:hint="cs"/>
          <w:color w:val="000000" w:themeColor="text1"/>
          <w:sz w:val="28"/>
          <w:szCs w:val="28"/>
          <w:rtl/>
        </w:rPr>
        <w:t xml:space="preserve">ِ: </w:t>
      </w:r>
      <w:r w:rsidRPr="000D05E2">
        <w:rPr>
          <w:rFonts w:cs="Arial"/>
          <w:color w:val="000000" w:themeColor="text1"/>
          <w:sz w:val="24"/>
          <w:szCs w:val="24"/>
          <w:rtl/>
        </w:rPr>
        <w:t>2055</w:t>
      </w:r>
      <w:r>
        <w:rPr>
          <w:rFonts w:cs="Arial"/>
          <w:color w:val="000000" w:themeColor="text1"/>
          <w:sz w:val="24"/>
          <w:szCs w:val="24"/>
        </w:rPr>
        <w:t>(</w:t>
      </w:r>
      <w:r>
        <w:rPr>
          <w:rFonts w:cs="Arial" w:hint="cs"/>
          <w:color w:val="000000" w:themeColor="text1"/>
          <w:sz w:val="28"/>
          <w:szCs w:val="28"/>
          <w:rtl/>
        </w:rPr>
        <w:t>.</w:t>
      </w:r>
    </w:p>
    <w:p w14:paraId="6B3E257A" w14:textId="1D01C750" w:rsidR="00985A3A" w:rsidRPr="00985A3A" w:rsidRDefault="00985A3A" w:rsidP="00985A3A">
      <w:pPr>
        <w:spacing w:before="100" w:beforeAutospacing="1" w:after="100" w:afterAutospacing="1"/>
        <w:jc w:val="both"/>
        <w:rPr>
          <w:rFonts w:cstheme="minorBidi"/>
          <w:color w:val="000000" w:themeColor="text1"/>
          <w:sz w:val="20"/>
          <w:rtl/>
        </w:rPr>
      </w:pPr>
      <w:r>
        <w:rPr>
          <w:rFonts w:cstheme="minorBidi"/>
          <w:color w:val="000000" w:themeColor="text1"/>
          <w:sz w:val="20"/>
        </w:rPr>
        <w:t>Companion Ubay Bin Ka’b, mAbpwh, said that the Messenger of Allah, pbbuh, said: “When Jibreel (Gabriel)</w:t>
      </w:r>
      <w:r w:rsidR="0064794E">
        <w:rPr>
          <w:rFonts w:cstheme="minorBidi"/>
          <w:color w:val="000000" w:themeColor="text1"/>
          <w:sz w:val="20"/>
        </w:rPr>
        <w:t xml:space="preserve"> hit (the ground above) Zamzam, the Mother of Isma’eel started to gather</w:t>
      </w:r>
      <w:r w:rsidR="00747E5A">
        <w:rPr>
          <w:rFonts w:cstheme="minorBidi"/>
          <w:color w:val="000000" w:themeColor="text1"/>
          <w:sz w:val="20"/>
        </w:rPr>
        <w:t xml:space="preserve"> stones (around</w:t>
      </w:r>
      <w:r w:rsidR="0064794E">
        <w:rPr>
          <w:rFonts w:cstheme="minorBidi"/>
          <w:color w:val="000000" w:themeColor="text1"/>
          <w:sz w:val="20"/>
        </w:rPr>
        <w:t xml:space="preserve"> the water</w:t>
      </w:r>
      <w:r w:rsidR="00747E5A">
        <w:rPr>
          <w:rFonts w:cstheme="minorBidi"/>
          <w:color w:val="000000" w:themeColor="text1"/>
          <w:sz w:val="20"/>
        </w:rPr>
        <w:t>, to keep it)</w:t>
      </w:r>
      <w:r w:rsidR="0064794E">
        <w:rPr>
          <w:rFonts w:cstheme="minorBidi"/>
          <w:color w:val="000000" w:themeColor="text1"/>
          <w:sz w:val="20"/>
        </w:rPr>
        <w:t>. May Allah have mercy on Haajar, if she just let (the water go), it would have been a flowing spring</w:t>
      </w:r>
      <w:r w:rsidR="00747E5A">
        <w:rPr>
          <w:rFonts w:cstheme="minorBidi"/>
          <w:color w:val="000000" w:themeColor="text1"/>
          <w:sz w:val="20"/>
        </w:rPr>
        <w:t>”</w:t>
      </w:r>
      <w:r w:rsidR="0064794E">
        <w:rPr>
          <w:rFonts w:cstheme="minorBidi"/>
          <w:color w:val="000000" w:themeColor="text1"/>
          <w:sz w:val="20"/>
        </w:rPr>
        <w:t xml:space="preserve"> (Authenticated as Sa’hee’h by Al-Albani, in Sa’hee’h El-Jami’: 2055).</w:t>
      </w:r>
    </w:p>
    <w:p w14:paraId="4675D38B" w14:textId="6135DEC9" w:rsidR="00985A3A" w:rsidRPr="0064794E" w:rsidRDefault="0064794E" w:rsidP="0064794E">
      <w:pPr>
        <w:spacing w:before="100" w:beforeAutospacing="1" w:after="100" w:afterAutospacing="1"/>
        <w:rPr>
          <w:rFonts w:cstheme="minorBidi"/>
          <w:sz w:val="20"/>
          <w:rtl/>
        </w:rPr>
      </w:pPr>
      <w:r>
        <w:rPr>
          <w:rFonts w:cstheme="minorBidi"/>
          <w:sz w:val="20"/>
        </w:rPr>
        <w:t>***</w:t>
      </w:r>
    </w:p>
    <w:p w14:paraId="59DE43CF" w14:textId="7658F416" w:rsidR="000F6747" w:rsidRDefault="00D66B14" w:rsidP="00985A3A">
      <w:pPr>
        <w:spacing w:before="100" w:beforeAutospacing="1" w:after="100" w:afterAutospacing="1"/>
        <w:rPr>
          <w:rFonts w:ascii="Arial" w:hAnsi="Arial" w:cs="Arial"/>
          <w:sz w:val="28"/>
          <w:szCs w:val="28"/>
        </w:rPr>
      </w:pPr>
      <w:r>
        <w:rPr>
          <w:rFonts w:ascii="Arial" w:hAnsi="Arial" w:cs="Arial"/>
          <w:sz w:val="20"/>
        </w:rPr>
        <w:t>The Arabic text and the English translation of the</w:t>
      </w:r>
      <w:r w:rsidR="00985A3A">
        <w:rPr>
          <w:rFonts w:ascii="Arial" w:hAnsi="Arial" w:cs="Arial"/>
          <w:sz w:val="20"/>
        </w:rPr>
        <w:t xml:space="preserve"> </w:t>
      </w:r>
      <w:r w:rsidR="00985A3A" w:rsidRPr="00985A3A">
        <w:rPr>
          <w:rFonts w:ascii="Arial" w:hAnsi="Arial" w:cs="Arial"/>
          <w:b/>
          <w:bCs/>
          <w:color w:val="EE0000"/>
          <w:sz w:val="20"/>
        </w:rPr>
        <w:t>longer</w:t>
      </w:r>
      <w:r>
        <w:rPr>
          <w:rFonts w:ascii="Arial" w:hAnsi="Arial" w:cs="Arial"/>
          <w:sz w:val="20"/>
        </w:rPr>
        <w:t xml:space="preserve"> </w:t>
      </w:r>
      <w:r w:rsidRPr="00985A3A">
        <w:rPr>
          <w:rFonts w:ascii="Arial" w:hAnsi="Arial" w:cs="Arial"/>
          <w:b/>
          <w:bCs/>
          <w:color w:val="EE0000"/>
          <w:sz w:val="20"/>
        </w:rPr>
        <w:t>‘Hadeeth</w:t>
      </w:r>
      <w:r w:rsidR="007F2BD0">
        <w:rPr>
          <w:rFonts w:ascii="Arial" w:hAnsi="Arial" w:cs="Arial"/>
          <w:b/>
          <w:bCs/>
          <w:color w:val="EE0000"/>
          <w:sz w:val="20"/>
        </w:rPr>
        <w:t>,</w:t>
      </w:r>
      <w:r>
        <w:rPr>
          <w:rFonts w:ascii="Arial" w:hAnsi="Arial" w:cs="Arial"/>
          <w:sz w:val="20"/>
        </w:rPr>
        <w:t xml:space="preserve"> narrated by ‘Abdullah Bin ‘Abbas, mAbpwt both, about the </w:t>
      </w:r>
      <w:r w:rsidRPr="00985A3A">
        <w:rPr>
          <w:rFonts w:ascii="Arial" w:hAnsi="Arial" w:cs="Arial"/>
          <w:b/>
          <w:bCs/>
          <w:color w:val="0070C0"/>
          <w:sz w:val="20"/>
        </w:rPr>
        <w:t xml:space="preserve">Messenger of Allah </w:t>
      </w:r>
      <w:r w:rsidRPr="00985A3A">
        <w:rPr>
          <w:rFonts w:ascii="Arial" w:hAnsi="Arial" w:cs="Arial"/>
          <w:b/>
          <w:bCs/>
          <w:color w:val="EE0000"/>
          <w:sz w:val="20"/>
        </w:rPr>
        <w:t>Isma’eel</w:t>
      </w:r>
      <w:r>
        <w:rPr>
          <w:rFonts w:ascii="Arial" w:hAnsi="Arial" w:cs="Arial"/>
          <w:sz w:val="20"/>
        </w:rPr>
        <w:t>, pbuh, which was recorded by Al-Bu</w:t>
      </w:r>
      <w:r w:rsidRPr="00CD4149">
        <w:rPr>
          <w:rFonts w:ascii="Arial" w:hAnsi="Arial" w:cs="Arial"/>
          <w:sz w:val="20"/>
          <w:u w:val="single"/>
        </w:rPr>
        <w:t>kh</w:t>
      </w:r>
      <w:r>
        <w:rPr>
          <w:rFonts w:ascii="Arial" w:hAnsi="Arial" w:cs="Arial"/>
          <w:sz w:val="20"/>
        </w:rPr>
        <w:t>ari</w:t>
      </w:r>
      <w:r w:rsidR="007F2BD0">
        <w:rPr>
          <w:rFonts w:ascii="Arial" w:hAnsi="Arial" w:cs="Arial"/>
          <w:sz w:val="20"/>
        </w:rPr>
        <w:t>,</w:t>
      </w:r>
      <w:r>
        <w:rPr>
          <w:rFonts w:ascii="Arial" w:hAnsi="Arial" w:cs="Arial"/>
          <w:sz w:val="20"/>
        </w:rPr>
        <w:t xml:space="preserve"> in his book of </w:t>
      </w:r>
      <w:r w:rsidRPr="00D66B14">
        <w:rPr>
          <w:rFonts w:ascii="Arial" w:hAnsi="Arial" w:cs="Arial"/>
          <w:sz w:val="20"/>
          <w:u w:val="single"/>
        </w:rPr>
        <w:t>S</w:t>
      </w:r>
      <w:r>
        <w:rPr>
          <w:rFonts w:ascii="Arial" w:hAnsi="Arial" w:cs="Arial"/>
          <w:sz w:val="20"/>
        </w:rPr>
        <w:t>a’hee’h ‘Hadeeths (3365</w:t>
      </w:r>
      <w:r w:rsidR="00985A3A">
        <w:rPr>
          <w:rFonts w:ascii="Arial" w:hAnsi="Arial" w:cs="Arial"/>
          <w:sz w:val="20"/>
        </w:rPr>
        <w:t>) are as follows:</w:t>
      </w:r>
      <w:r w:rsidR="000F6747" w:rsidRPr="00F55113">
        <w:rPr>
          <w:rFonts w:ascii="Arial" w:hAnsi="Arial" w:cs="Arial"/>
          <w:sz w:val="28"/>
          <w:szCs w:val="28"/>
        </w:rPr>
        <w:t xml:space="preserve"> </w:t>
      </w:r>
    </w:p>
    <w:p w14:paraId="52BD546C" w14:textId="158FE57D" w:rsidR="00706E9F" w:rsidRPr="00706E9F" w:rsidRDefault="00706E9F" w:rsidP="00706E9F">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عَنْ عبدِ اللهِ بنِ عَبَّاسٍ ، رضيَ اللهُ عنهُما ، أنَّ رسولَ اللهِ ، صلَّى اللهُ عليهِ وسلَّمَ ، قالَ: "</w:t>
      </w:r>
      <w:r w:rsidRPr="003A2BC3">
        <w:rPr>
          <w:rFonts w:cs="Arial"/>
          <w:color w:val="000000" w:themeColor="text1"/>
          <w:sz w:val="28"/>
          <w:szCs w:val="28"/>
          <w:rtl/>
        </w:rPr>
        <w:t>لَمَّا كانَ بيْنَ إبْرَاهِيمَ وبيْنَ أَهْلِهِ ما كَانَ</w:t>
      </w:r>
      <w:r>
        <w:rPr>
          <w:rFonts w:cs="Arial" w:hint="cs"/>
          <w:color w:val="000000" w:themeColor="text1"/>
          <w:sz w:val="28"/>
          <w:szCs w:val="28"/>
          <w:rtl/>
        </w:rPr>
        <w:t xml:space="preserve"> </w:t>
      </w:r>
      <w:r w:rsidRPr="003A2BC3">
        <w:rPr>
          <w:rFonts w:cs="Arial"/>
          <w:color w:val="000000" w:themeColor="text1"/>
          <w:sz w:val="28"/>
          <w:szCs w:val="28"/>
          <w:rtl/>
        </w:rPr>
        <w:t>، خَرَجَ بإسْمَاعِيلَ وأُمِّ إسْمَاعِيلَ</w:t>
      </w:r>
      <w:r>
        <w:rPr>
          <w:rFonts w:cs="Arial" w:hint="cs"/>
          <w:color w:val="000000" w:themeColor="text1"/>
          <w:sz w:val="28"/>
          <w:szCs w:val="28"/>
          <w:rtl/>
        </w:rPr>
        <w:t xml:space="preserve"> </w:t>
      </w:r>
      <w:r w:rsidRPr="003A2BC3">
        <w:rPr>
          <w:rFonts w:cs="Arial"/>
          <w:color w:val="000000" w:themeColor="text1"/>
          <w:sz w:val="28"/>
          <w:szCs w:val="28"/>
          <w:rtl/>
        </w:rPr>
        <w:t>، ومعهُمْ شَنَّةٌ فِيهَا مَاءٌ</w:t>
      </w:r>
      <w:r>
        <w:rPr>
          <w:rFonts w:cs="Arial" w:hint="cs"/>
          <w:color w:val="000000" w:themeColor="text1"/>
          <w:sz w:val="28"/>
          <w:szCs w:val="28"/>
          <w:rtl/>
        </w:rPr>
        <w:t>.</w:t>
      </w:r>
      <w:r w:rsidRPr="003A2BC3">
        <w:rPr>
          <w:rFonts w:cs="Arial"/>
          <w:color w:val="000000" w:themeColor="text1"/>
          <w:sz w:val="28"/>
          <w:szCs w:val="28"/>
          <w:rtl/>
        </w:rPr>
        <w:t xml:space="preserve"> فَجَعَلَتْ أُمُّ إسْمَاعِيلَ تَشْرَبُ مِنَ الشَّنَّةِ</w:t>
      </w:r>
      <w:r>
        <w:rPr>
          <w:rFonts w:cs="Arial" w:hint="cs"/>
          <w:color w:val="000000" w:themeColor="text1"/>
          <w:sz w:val="28"/>
          <w:szCs w:val="28"/>
          <w:rtl/>
        </w:rPr>
        <w:t xml:space="preserve"> </w:t>
      </w:r>
      <w:r w:rsidRPr="003A2BC3">
        <w:rPr>
          <w:rFonts w:cs="Arial"/>
          <w:color w:val="000000" w:themeColor="text1"/>
          <w:sz w:val="28"/>
          <w:szCs w:val="28"/>
          <w:rtl/>
        </w:rPr>
        <w:t>، فَيَدِرُّ لَبَنُهَا علَى صَبِيِّهَا</w:t>
      </w:r>
      <w:r>
        <w:rPr>
          <w:rFonts w:cs="Arial" w:hint="cs"/>
          <w:color w:val="000000" w:themeColor="text1"/>
          <w:sz w:val="28"/>
          <w:szCs w:val="28"/>
          <w:rtl/>
        </w:rPr>
        <w:t xml:space="preserve"> </w:t>
      </w:r>
      <w:r w:rsidRPr="003A2BC3">
        <w:rPr>
          <w:rFonts w:cs="Arial"/>
          <w:color w:val="000000" w:themeColor="text1"/>
          <w:sz w:val="28"/>
          <w:szCs w:val="28"/>
          <w:rtl/>
        </w:rPr>
        <w:t>، حتَّى قَدِمَ مَكَّةَ</w:t>
      </w:r>
      <w:r>
        <w:rPr>
          <w:rFonts w:cs="Arial" w:hint="cs"/>
          <w:color w:val="000000" w:themeColor="text1"/>
          <w:sz w:val="28"/>
          <w:szCs w:val="28"/>
          <w:rtl/>
        </w:rPr>
        <w:t>.</w:t>
      </w:r>
      <w:r w:rsidRPr="003A2BC3">
        <w:rPr>
          <w:rFonts w:cs="Arial"/>
          <w:color w:val="000000" w:themeColor="text1"/>
          <w:sz w:val="28"/>
          <w:szCs w:val="28"/>
          <w:rtl/>
        </w:rPr>
        <w:t xml:space="preserve"> فَوَضَعَهَا تَحْتَ دَوْحَةٍ ، ثُمَّ رَجَعَ إبْرَاهِيمُ إلى أَهْلِهِ</w:t>
      </w:r>
      <w:r>
        <w:rPr>
          <w:rFonts w:cs="Arial" w:hint="cs"/>
          <w:color w:val="000000" w:themeColor="text1"/>
          <w:sz w:val="28"/>
          <w:szCs w:val="28"/>
          <w:rtl/>
        </w:rPr>
        <w:t>.</w:t>
      </w:r>
      <w:r w:rsidRPr="003A2BC3">
        <w:rPr>
          <w:rFonts w:cs="Arial"/>
          <w:color w:val="000000" w:themeColor="text1"/>
          <w:sz w:val="28"/>
          <w:szCs w:val="28"/>
          <w:rtl/>
        </w:rPr>
        <w:t xml:space="preserve"> فَاتَّبَعَتْهُ أُمُّ إسْمَاعِيلَ</w:t>
      </w:r>
      <w:r>
        <w:rPr>
          <w:rFonts w:cs="Arial" w:hint="cs"/>
          <w:color w:val="000000" w:themeColor="text1"/>
          <w:sz w:val="28"/>
          <w:szCs w:val="28"/>
          <w:rtl/>
        </w:rPr>
        <w:t xml:space="preserve"> </w:t>
      </w:r>
      <w:r w:rsidRPr="003A2BC3">
        <w:rPr>
          <w:rFonts w:cs="Arial"/>
          <w:color w:val="000000" w:themeColor="text1"/>
          <w:sz w:val="28"/>
          <w:szCs w:val="28"/>
          <w:rtl/>
        </w:rPr>
        <w:t>، حتَّى لَمَّا بَلَغُوا كَدَاءً</w:t>
      </w:r>
      <w:r>
        <w:rPr>
          <w:rFonts w:cs="Arial" w:hint="cs"/>
          <w:color w:val="000000" w:themeColor="text1"/>
          <w:sz w:val="28"/>
          <w:szCs w:val="28"/>
          <w:rtl/>
        </w:rPr>
        <w:t xml:space="preserve"> ،</w:t>
      </w:r>
      <w:r w:rsidRPr="003A2BC3">
        <w:rPr>
          <w:rFonts w:cs="Arial"/>
          <w:color w:val="000000" w:themeColor="text1"/>
          <w:sz w:val="28"/>
          <w:szCs w:val="28"/>
          <w:rtl/>
        </w:rPr>
        <w:t xml:space="preserve"> نَادَتْهُ مِن ورَائِهِ: يا إبْرَاهِيمُ إلى مَن تَتْرُكُنَا؟ قالَ: إلى اللَّهِ</w:t>
      </w:r>
      <w:r>
        <w:rPr>
          <w:rFonts w:cs="Arial" w:hint="cs"/>
          <w:color w:val="000000" w:themeColor="text1"/>
          <w:sz w:val="28"/>
          <w:szCs w:val="28"/>
          <w:rtl/>
        </w:rPr>
        <w:t>.</w:t>
      </w:r>
      <w:r w:rsidRPr="003A2BC3">
        <w:rPr>
          <w:rFonts w:cs="Arial"/>
          <w:color w:val="000000" w:themeColor="text1"/>
          <w:sz w:val="28"/>
          <w:szCs w:val="28"/>
          <w:rtl/>
        </w:rPr>
        <w:t xml:space="preserve"> قالَتْ: رَضِيتُ باللَّهِ</w:t>
      </w:r>
      <w:r>
        <w:rPr>
          <w:rFonts w:cs="Arial" w:hint="cs"/>
          <w:color w:val="000000" w:themeColor="text1"/>
          <w:sz w:val="28"/>
          <w:szCs w:val="28"/>
          <w:rtl/>
        </w:rPr>
        <w:t>.</w:t>
      </w:r>
      <w:r w:rsidRPr="003A2BC3">
        <w:rPr>
          <w:rFonts w:cs="Arial"/>
          <w:color w:val="000000" w:themeColor="text1"/>
          <w:sz w:val="28"/>
          <w:szCs w:val="28"/>
          <w:rtl/>
        </w:rPr>
        <w:t xml:space="preserve"> قالَ</w:t>
      </w:r>
      <w:r>
        <w:rPr>
          <w:rFonts w:cs="Arial" w:hint="cs"/>
          <w:color w:val="000000" w:themeColor="text1"/>
          <w:sz w:val="28"/>
          <w:szCs w:val="28"/>
          <w:rtl/>
        </w:rPr>
        <w:t xml:space="preserve"> (الرَّاوِي عَنْ رَسُولِ اللهِ ، صَلَّى اللهُ عَلَيْهِ وَسَلَّمَ)</w:t>
      </w:r>
      <w:r w:rsidRPr="003A2BC3">
        <w:rPr>
          <w:rFonts w:cs="Arial"/>
          <w:color w:val="000000" w:themeColor="text1"/>
          <w:sz w:val="28"/>
          <w:szCs w:val="28"/>
          <w:rtl/>
        </w:rPr>
        <w:t>: فَرَجَعَتْ</w:t>
      </w:r>
      <w:r>
        <w:rPr>
          <w:rFonts w:cs="Arial" w:hint="cs"/>
          <w:color w:val="000000" w:themeColor="text1"/>
          <w:sz w:val="28"/>
          <w:szCs w:val="28"/>
          <w:rtl/>
        </w:rPr>
        <w:t xml:space="preserve"> ،</w:t>
      </w:r>
      <w:r w:rsidRPr="003A2BC3">
        <w:rPr>
          <w:rFonts w:cs="Arial"/>
          <w:color w:val="000000" w:themeColor="text1"/>
          <w:sz w:val="28"/>
          <w:szCs w:val="28"/>
          <w:rtl/>
        </w:rPr>
        <w:t xml:space="preserve"> فَجَعَلَتْ تَشْرَبُ مِنَ الشَّنَّةِ ويَدِرُّ لَبَنُهَا علَى صَبِيِّهَا</w:t>
      </w:r>
      <w:r>
        <w:rPr>
          <w:rFonts w:cs="Arial" w:hint="cs"/>
          <w:color w:val="000000" w:themeColor="text1"/>
          <w:sz w:val="28"/>
          <w:szCs w:val="28"/>
          <w:rtl/>
        </w:rPr>
        <w:t xml:space="preserve"> </w:t>
      </w:r>
      <w:r w:rsidRPr="003A2BC3">
        <w:rPr>
          <w:rFonts w:cs="Arial"/>
          <w:color w:val="000000" w:themeColor="text1"/>
          <w:sz w:val="28"/>
          <w:szCs w:val="28"/>
          <w:rtl/>
        </w:rPr>
        <w:t>، حتَّى لَمَّا فَنِيَ المَاءُ</w:t>
      </w:r>
      <w:r>
        <w:rPr>
          <w:rFonts w:cs="Arial" w:hint="cs"/>
          <w:color w:val="000000" w:themeColor="text1"/>
          <w:sz w:val="28"/>
          <w:szCs w:val="28"/>
          <w:rtl/>
        </w:rPr>
        <w:t xml:space="preserve"> </w:t>
      </w:r>
      <w:r w:rsidRPr="003A2BC3">
        <w:rPr>
          <w:rFonts w:cs="Arial"/>
          <w:color w:val="000000" w:themeColor="text1"/>
          <w:sz w:val="28"/>
          <w:szCs w:val="28"/>
          <w:rtl/>
        </w:rPr>
        <w:t>، قالَتْ</w:t>
      </w:r>
      <w:r>
        <w:rPr>
          <w:rFonts w:cs="Arial" w:hint="cs"/>
          <w:color w:val="000000" w:themeColor="text1"/>
          <w:sz w:val="28"/>
          <w:szCs w:val="28"/>
          <w:rtl/>
        </w:rPr>
        <w:t xml:space="preserve"> (لنفسِها)</w:t>
      </w:r>
      <w:r w:rsidRPr="003A2BC3">
        <w:rPr>
          <w:rFonts w:cs="Arial"/>
          <w:color w:val="000000" w:themeColor="text1"/>
          <w:sz w:val="28"/>
          <w:szCs w:val="28"/>
          <w:rtl/>
        </w:rPr>
        <w:t>: لو ذَهَبْتُ فَنَظَرْتُ لَعَلِّي أُحِسُّ أَحَدًا</w:t>
      </w:r>
      <w:r>
        <w:rPr>
          <w:rFonts w:cs="Arial" w:hint="cs"/>
          <w:color w:val="000000" w:themeColor="text1"/>
          <w:sz w:val="28"/>
          <w:szCs w:val="28"/>
          <w:rtl/>
        </w:rPr>
        <w:t>.</w:t>
      </w:r>
      <w:r w:rsidRPr="003A2BC3">
        <w:rPr>
          <w:rFonts w:cs="Arial"/>
          <w:color w:val="000000" w:themeColor="text1"/>
          <w:sz w:val="28"/>
          <w:szCs w:val="28"/>
          <w:rtl/>
        </w:rPr>
        <w:t xml:space="preserve"> قالَ</w:t>
      </w:r>
      <w:r>
        <w:rPr>
          <w:rFonts w:cs="Arial" w:hint="cs"/>
          <w:color w:val="000000" w:themeColor="text1"/>
          <w:sz w:val="28"/>
          <w:szCs w:val="28"/>
          <w:rtl/>
        </w:rPr>
        <w:t>:</w:t>
      </w:r>
      <w:r w:rsidRPr="003A2BC3">
        <w:rPr>
          <w:rFonts w:cs="Arial"/>
          <w:color w:val="000000" w:themeColor="text1"/>
          <w:sz w:val="28"/>
          <w:szCs w:val="28"/>
          <w:rtl/>
        </w:rPr>
        <w:t xml:space="preserve"> فَذَهَبَتْ</w:t>
      </w:r>
      <w:r>
        <w:rPr>
          <w:rFonts w:cs="Arial" w:hint="cs"/>
          <w:color w:val="000000" w:themeColor="text1"/>
          <w:sz w:val="28"/>
          <w:szCs w:val="28"/>
          <w:rtl/>
        </w:rPr>
        <w:t xml:space="preserve"> ،</w:t>
      </w:r>
      <w:r w:rsidRPr="003A2BC3">
        <w:rPr>
          <w:rFonts w:cs="Arial"/>
          <w:color w:val="000000" w:themeColor="text1"/>
          <w:sz w:val="28"/>
          <w:szCs w:val="28"/>
          <w:rtl/>
        </w:rPr>
        <w:t xml:space="preserve"> فَصَعِدَتِ الصَّفَا فَنَظَرَتْ</w:t>
      </w:r>
      <w:r>
        <w:rPr>
          <w:rFonts w:cs="Arial" w:hint="cs"/>
          <w:color w:val="000000" w:themeColor="text1"/>
          <w:sz w:val="28"/>
          <w:szCs w:val="28"/>
          <w:rtl/>
        </w:rPr>
        <w:t xml:space="preserve"> </w:t>
      </w:r>
      <w:r w:rsidRPr="003A2BC3">
        <w:rPr>
          <w:rFonts w:cs="Arial"/>
          <w:color w:val="000000" w:themeColor="text1"/>
          <w:sz w:val="28"/>
          <w:szCs w:val="28"/>
          <w:rtl/>
        </w:rPr>
        <w:t>ونَظَرَتْ</w:t>
      </w:r>
      <w:r>
        <w:rPr>
          <w:rFonts w:cs="Arial" w:hint="cs"/>
          <w:color w:val="000000" w:themeColor="text1"/>
          <w:sz w:val="28"/>
          <w:szCs w:val="28"/>
          <w:rtl/>
        </w:rPr>
        <w:t xml:space="preserve"> ،</w:t>
      </w:r>
      <w:r w:rsidRPr="003A2BC3">
        <w:rPr>
          <w:rFonts w:cs="Arial"/>
          <w:color w:val="000000" w:themeColor="text1"/>
          <w:sz w:val="28"/>
          <w:szCs w:val="28"/>
          <w:rtl/>
        </w:rPr>
        <w:t xml:space="preserve"> هلْ تُحِسُّ أَحَدًا</w:t>
      </w:r>
      <w:r>
        <w:rPr>
          <w:rFonts w:cs="Arial" w:hint="cs"/>
          <w:color w:val="000000" w:themeColor="text1"/>
          <w:sz w:val="28"/>
          <w:szCs w:val="28"/>
          <w:rtl/>
        </w:rPr>
        <w:t xml:space="preserve"> ،</w:t>
      </w:r>
      <w:r w:rsidRPr="003A2BC3">
        <w:rPr>
          <w:rFonts w:cs="Arial"/>
          <w:color w:val="000000" w:themeColor="text1"/>
          <w:sz w:val="28"/>
          <w:szCs w:val="28"/>
          <w:rtl/>
        </w:rPr>
        <w:t xml:space="preserve"> فَلَمْ تُحِسَّ أَحَدًا</w:t>
      </w:r>
      <w:r>
        <w:rPr>
          <w:rFonts w:cs="Arial" w:hint="cs"/>
          <w:color w:val="000000" w:themeColor="text1"/>
          <w:sz w:val="28"/>
          <w:szCs w:val="28"/>
          <w:rtl/>
        </w:rPr>
        <w:t>.</w:t>
      </w:r>
      <w:r w:rsidRPr="003A2BC3">
        <w:rPr>
          <w:rFonts w:cs="Arial"/>
          <w:color w:val="000000" w:themeColor="text1"/>
          <w:sz w:val="28"/>
          <w:szCs w:val="28"/>
          <w:rtl/>
        </w:rPr>
        <w:t xml:space="preserve"> فَلَمَّا بَلَغَتِ الوَادِيَ</w:t>
      </w:r>
      <w:r>
        <w:rPr>
          <w:rFonts w:cs="Arial" w:hint="cs"/>
          <w:color w:val="000000" w:themeColor="text1"/>
          <w:sz w:val="28"/>
          <w:szCs w:val="28"/>
          <w:rtl/>
        </w:rPr>
        <w:t xml:space="preserve"> ،</w:t>
      </w:r>
      <w:r w:rsidRPr="003A2BC3">
        <w:rPr>
          <w:rFonts w:cs="Arial"/>
          <w:color w:val="000000" w:themeColor="text1"/>
          <w:sz w:val="28"/>
          <w:szCs w:val="28"/>
          <w:rtl/>
        </w:rPr>
        <w:t xml:space="preserve"> سَعَتْ</w:t>
      </w:r>
      <w:r>
        <w:rPr>
          <w:rFonts w:cs="Arial" w:hint="cs"/>
          <w:color w:val="000000" w:themeColor="text1"/>
          <w:sz w:val="28"/>
          <w:szCs w:val="28"/>
          <w:rtl/>
        </w:rPr>
        <w:t xml:space="preserve"> ،</w:t>
      </w:r>
      <w:r w:rsidRPr="003A2BC3">
        <w:rPr>
          <w:rFonts w:cs="Arial"/>
          <w:color w:val="000000" w:themeColor="text1"/>
          <w:sz w:val="28"/>
          <w:szCs w:val="28"/>
          <w:rtl/>
        </w:rPr>
        <w:t xml:space="preserve"> وأَتَتِ المَرْوَةَ</w:t>
      </w:r>
      <w:r>
        <w:rPr>
          <w:rFonts w:cs="Arial" w:hint="cs"/>
          <w:color w:val="000000" w:themeColor="text1"/>
          <w:sz w:val="28"/>
          <w:szCs w:val="28"/>
          <w:rtl/>
        </w:rPr>
        <w:t>.</w:t>
      </w:r>
      <w:r w:rsidRPr="003A2BC3">
        <w:rPr>
          <w:rFonts w:cs="Arial"/>
          <w:color w:val="000000" w:themeColor="text1"/>
          <w:sz w:val="28"/>
          <w:szCs w:val="28"/>
          <w:rtl/>
        </w:rPr>
        <w:t xml:space="preserve"> فَفَعَلَتْ ذلكَ أَشْوَاطًا</w:t>
      </w:r>
      <w:r>
        <w:rPr>
          <w:rFonts w:cs="Arial" w:hint="cs"/>
          <w:color w:val="000000" w:themeColor="text1"/>
          <w:sz w:val="28"/>
          <w:szCs w:val="28"/>
          <w:rtl/>
        </w:rPr>
        <w:t xml:space="preserve">. </w:t>
      </w:r>
      <w:r w:rsidRPr="003A2BC3">
        <w:rPr>
          <w:rFonts w:cs="Arial"/>
          <w:color w:val="000000" w:themeColor="text1"/>
          <w:sz w:val="28"/>
          <w:szCs w:val="28"/>
          <w:rtl/>
        </w:rPr>
        <w:t>ثُمَّ قالَتْ</w:t>
      </w:r>
      <w:r>
        <w:rPr>
          <w:rFonts w:cs="Arial" w:hint="cs"/>
          <w:color w:val="000000" w:themeColor="text1"/>
          <w:sz w:val="28"/>
          <w:szCs w:val="28"/>
          <w:rtl/>
        </w:rPr>
        <w:t xml:space="preserve"> (لنفسِها)</w:t>
      </w:r>
      <w:r w:rsidRPr="003A2BC3">
        <w:rPr>
          <w:rFonts w:cs="Arial"/>
          <w:color w:val="000000" w:themeColor="text1"/>
          <w:sz w:val="28"/>
          <w:szCs w:val="28"/>
          <w:rtl/>
        </w:rPr>
        <w:t>: لو ذَهَبْتُ فَنَظَرْتُ ما فَعَلَ</w:t>
      </w:r>
      <w:r>
        <w:rPr>
          <w:rFonts w:cs="Arial" w:hint="cs"/>
          <w:color w:val="000000" w:themeColor="text1"/>
          <w:sz w:val="28"/>
          <w:szCs w:val="28"/>
          <w:rtl/>
        </w:rPr>
        <w:t xml:space="preserve"> </w:t>
      </w:r>
      <w:r w:rsidRPr="003A2BC3">
        <w:rPr>
          <w:rFonts w:cs="Arial"/>
          <w:color w:val="000000" w:themeColor="text1"/>
          <w:sz w:val="28"/>
          <w:szCs w:val="28"/>
          <w:rtl/>
        </w:rPr>
        <w:t>، تَعْنِي الصَّبِيَّ</w:t>
      </w:r>
      <w:r>
        <w:rPr>
          <w:rFonts w:cs="Arial" w:hint="cs"/>
          <w:color w:val="000000" w:themeColor="text1"/>
          <w:sz w:val="28"/>
          <w:szCs w:val="28"/>
          <w:rtl/>
        </w:rPr>
        <w:t>.</w:t>
      </w:r>
      <w:r w:rsidRPr="003A2BC3">
        <w:rPr>
          <w:rFonts w:cs="Arial"/>
          <w:color w:val="000000" w:themeColor="text1"/>
          <w:sz w:val="28"/>
          <w:szCs w:val="28"/>
          <w:rtl/>
        </w:rPr>
        <w:t xml:space="preserve"> فَذَهَبَتْ</w:t>
      </w:r>
      <w:r>
        <w:rPr>
          <w:rFonts w:cs="Arial" w:hint="cs"/>
          <w:color w:val="000000" w:themeColor="text1"/>
          <w:sz w:val="28"/>
          <w:szCs w:val="28"/>
          <w:rtl/>
        </w:rPr>
        <w:t xml:space="preserve"> ،</w:t>
      </w:r>
      <w:r w:rsidRPr="003A2BC3">
        <w:rPr>
          <w:rFonts w:cs="Arial"/>
          <w:color w:val="000000" w:themeColor="text1"/>
          <w:sz w:val="28"/>
          <w:szCs w:val="28"/>
          <w:rtl/>
        </w:rPr>
        <w:t xml:space="preserve"> فَنَظَرَتْ فَإِذَا هو علَى حَالِهِ</w:t>
      </w:r>
      <w:r>
        <w:rPr>
          <w:rFonts w:cs="Arial" w:hint="cs"/>
          <w:color w:val="000000" w:themeColor="text1"/>
          <w:sz w:val="28"/>
          <w:szCs w:val="28"/>
          <w:rtl/>
        </w:rPr>
        <w:t xml:space="preserve"> ،</w:t>
      </w:r>
      <w:r w:rsidRPr="003A2BC3">
        <w:rPr>
          <w:rFonts w:cs="Arial"/>
          <w:color w:val="000000" w:themeColor="text1"/>
          <w:sz w:val="28"/>
          <w:szCs w:val="28"/>
          <w:rtl/>
        </w:rPr>
        <w:t xml:space="preserve"> كَأنَّهُ يَنْشَغُ لِلْمَوْتِ</w:t>
      </w:r>
      <w:r>
        <w:rPr>
          <w:rFonts w:cs="Arial" w:hint="cs"/>
          <w:color w:val="000000" w:themeColor="text1"/>
          <w:sz w:val="28"/>
          <w:szCs w:val="28"/>
          <w:rtl/>
        </w:rPr>
        <w:t>.</w:t>
      </w:r>
      <w:r w:rsidRPr="003A2BC3">
        <w:rPr>
          <w:rFonts w:cs="Arial"/>
          <w:color w:val="000000" w:themeColor="text1"/>
          <w:sz w:val="28"/>
          <w:szCs w:val="28"/>
          <w:rtl/>
        </w:rPr>
        <w:t xml:space="preserve"> فَلَمْ تُقِرَّهَا نَفْسُهَا</w:t>
      </w:r>
      <w:r>
        <w:rPr>
          <w:rFonts w:cs="Arial" w:hint="cs"/>
          <w:color w:val="000000" w:themeColor="text1"/>
          <w:sz w:val="28"/>
          <w:szCs w:val="28"/>
          <w:rtl/>
        </w:rPr>
        <w:t>.</w:t>
      </w:r>
      <w:r w:rsidRPr="003A2BC3">
        <w:rPr>
          <w:rFonts w:cs="Arial"/>
          <w:color w:val="000000" w:themeColor="text1"/>
          <w:sz w:val="28"/>
          <w:szCs w:val="28"/>
          <w:rtl/>
        </w:rPr>
        <w:t xml:space="preserve"> فَقالَتْ: لو ذَهَبْتُ فَنَظَرْتُ</w:t>
      </w:r>
      <w:r>
        <w:rPr>
          <w:rFonts w:cs="Arial" w:hint="cs"/>
          <w:color w:val="000000" w:themeColor="text1"/>
          <w:sz w:val="28"/>
          <w:szCs w:val="28"/>
          <w:rtl/>
        </w:rPr>
        <w:t xml:space="preserve"> </w:t>
      </w:r>
      <w:r w:rsidRPr="003A2BC3">
        <w:rPr>
          <w:rFonts w:cs="Arial"/>
          <w:color w:val="000000" w:themeColor="text1"/>
          <w:sz w:val="28"/>
          <w:szCs w:val="28"/>
          <w:rtl/>
        </w:rPr>
        <w:t>، لَعَلِّي أُحِسُّ أَحَدًا</w:t>
      </w:r>
      <w:r>
        <w:rPr>
          <w:rFonts w:cs="Arial" w:hint="cs"/>
          <w:color w:val="000000" w:themeColor="text1"/>
          <w:sz w:val="28"/>
          <w:szCs w:val="28"/>
          <w:rtl/>
        </w:rPr>
        <w:t>.</w:t>
      </w:r>
      <w:r w:rsidRPr="003A2BC3">
        <w:rPr>
          <w:rFonts w:cs="Arial"/>
          <w:color w:val="000000" w:themeColor="text1"/>
          <w:sz w:val="28"/>
          <w:szCs w:val="28"/>
          <w:rtl/>
        </w:rPr>
        <w:t xml:space="preserve"> فَذَهَبَتْ</w:t>
      </w:r>
      <w:r>
        <w:rPr>
          <w:rFonts w:cs="Arial" w:hint="cs"/>
          <w:color w:val="000000" w:themeColor="text1"/>
          <w:sz w:val="28"/>
          <w:szCs w:val="28"/>
          <w:rtl/>
        </w:rPr>
        <w:t xml:space="preserve"> ،</w:t>
      </w:r>
      <w:r w:rsidRPr="003A2BC3">
        <w:rPr>
          <w:rFonts w:cs="Arial"/>
          <w:color w:val="000000" w:themeColor="text1"/>
          <w:sz w:val="28"/>
          <w:szCs w:val="28"/>
          <w:rtl/>
        </w:rPr>
        <w:t xml:space="preserve"> فَصَعِدَتِ الصَّفَا</w:t>
      </w:r>
      <w:r>
        <w:rPr>
          <w:rFonts w:cs="Arial" w:hint="cs"/>
          <w:color w:val="000000" w:themeColor="text1"/>
          <w:sz w:val="28"/>
          <w:szCs w:val="28"/>
          <w:rtl/>
        </w:rPr>
        <w:t>.</w:t>
      </w:r>
      <w:r w:rsidRPr="003A2BC3">
        <w:rPr>
          <w:rFonts w:cs="Arial"/>
          <w:color w:val="000000" w:themeColor="text1"/>
          <w:sz w:val="28"/>
          <w:szCs w:val="28"/>
          <w:rtl/>
        </w:rPr>
        <w:t xml:space="preserve"> فَنَظَرَتْ ونَظَرَتْ</w:t>
      </w:r>
      <w:r>
        <w:rPr>
          <w:rFonts w:cs="Arial" w:hint="cs"/>
          <w:color w:val="000000" w:themeColor="text1"/>
          <w:sz w:val="28"/>
          <w:szCs w:val="28"/>
          <w:rtl/>
        </w:rPr>
        <w:t xml:space="preserve"> ،</w:t>
      </w:r>
      <w:r w:rsidRPr="003A2BC3">
        <w:rPr>
          <w:rFonts w:cs="Arial"/>
          <w:color w:val="000000" w:themeColor="text1"/>
          <w:sz w:val="28"/>
          <w:szCs w:val="28"/>
          <w:rtl/>
        </w:rPr>
        <w:t xml:space="preserve"> فَلَمْ تُحِسَّ أَحَدًا، حتَّى أَتَمَّتْ سَبْعًا</w:t>
      </w:r>
      <w:r>
        <w:rPr>
          <w:rFonts w:cs="Arial" w:hint="cs"/>
          <w:color w:val="000000" w:themeColor="text1"/>
          <w:sz w:val="28"/>
          <w:szCs w:val="28"/>
          <w:rtl/>
        </w:rPr>
        <w:t>.</w:t>
      </w:r>
      <w:r w:rsidRPr="003A2BC3">
        <w:rPr>
          <w:rFonts w:cs="Arial"/>
          <w:color w:val="000000" w:themeColor="text1"/>
          <w:sz w:val="28"/>
          <w:szCs w:val="28"/>
          <w:rtl/>
        </w:rPr>
        <w:t xml:space="preserve"> </w:t>
      </w:r>
    </w:p>
    <w:p w14:paraId="48F148EB" w14:textId="3B219CC4" w:rsidR="004C1FA4" w:rsidRDefault="004C1FA4" w:rsidP="00FC3258">
      <w:pPr>
        <w:spacing w:before="100" w:beforeAutospacing="1" w:after="100" w:afterAutospacing="1"/>
        <w:jc w:val="both"/>
        <w:rPr>
          <w:rFonts w:cs="Arial"/>
          <w:color w:val="000000" w:themeColor="text1"/>
          <w:sz w:val="20"/>
        </w:rPr>
      </w:pPr>
      <w:r>
        <w:rPr>
          <w:rFonts w:cstheme="minorBidi"/>
          <w:color w:val="000000" w:themeColor="text1"/>
          <w:sz w:val="20"/>
        </w:rPr>
        <w:t>Companion</w:t>
      </w:r>
      <w:r w:rsidRPr="004C1FA4">
        <w:rPr>
          <w:rFonts w:cstheme="minorBidi"/>
          <w:color w:val="000000" w:themeColor="text1"/>
          <w:sz w:val="20"/>
        </w:rPr>
        <w:t xml:space="preserve"> ‘Abdullah Bin ‘Abbas, mAbpwt both, </w:t>
      </w:r>
      <w:r>
        <w:rPr>
          <w:rFonts w:cstheme="minorBidi"/>
          <w:color w:val="000000" w:themeColor="text1"/>
          <w:sz w:val="20"/>
        </w:rPr>
        <w:t>said that</w:t>
      </w:r>
      <w:r w:rsidRPr="004C1FA4">
        <w:rPr>
          <w:rFonts w:cstheme="minorBidi"/>
          <w:color w:val="000000" w:themeColor="text1"/>
          <w:sz w:val="20"/>
        </w:rPr>
        <w:t xml:space="preserve"> the Messenger of Allah,</w:t>
      </w:r>
      <w:r>
        <w:rPr>
          <w:rFonts w:cstheme="minorBidi"/>
          <w:color w:val="000000" w:themeColor="text1"/>
          <w:sz w:val="20"/>
        </w:rPr>
        <w:t xml:space="preserve"> </w:t>
      </w:r>
      <w:r w:rsidRPr="004C1FA4">
        <w:rPr>
          <w:rFonts w:cstheme="minorBidi"/>
          <w:color w:val="000000" w:themeColor="text1"/>
          <w:sz w:val="20"/>
        </w:rPr>
        <w:t>pbuh,</w:t>
      </w:r>
      <w:r>
        <w:rPr>
          <w:rFonts w:cstheme="minorBidi"/>
          <w:color w:val="000000" w:themeColor="text1"/>
          <w:sz w:val="20"/>
        </w:rPr>
        <w:t xml:space="preserve"> said: “</w:t>
      </w:r>
      <w:r w:rsidRPr="00D66B14">
        <w:rPr>
          <w:rFonts w:cs="Arial"/>
          <w:color w:val="000000" w:themeColor="text1"/>
          <w:sz w:val="20"/>
        </w:rPr>
        <w:t xml:space="preserve">When </w:t>
      </w:r>
      <w:r>
        <w:rPr>
          <w:rFonts w:cs="Arial"/>
          <w:color w:val="000000" w:themeColor="text1"/>
          <w:sz w:val="20"/>
        </w:rPr>
        <w:t>Ibraheem (Abraham)</w:t>
      </w:r>
      <w:r w:rsidRPr="00D66B14">
        <w:rPr>
          <w:rFonts w:cs="Arial"/>
          <w:color w:val="000000" w:themeColor="text1"/>
          <w:sz w:val="20"/>
        </w:rPr>
        <w:t xml:space="preserve"> had differences with his wife (because of her jealousy), he took Isma</w:t>
      </w:r>
      <w:r>
        <w:rPr>
          <w:rFonts w:cs="Arial"/>
          <w:color w:val="000000" w:themeColor="text1"/>
          <w:sz w:val="20"/>
        </w:rPr>
        <w:t>’e</w:t>
      </w:r>
      <w:r w:rsidRPr="00D66B14">
        <w:rPr>
          <w:rFonts w:cs="Arial"/>
          <w:color w:val="000000" w:themeColor="text1"/>
          <w:sz w:val="20"/>
        </w:rPr>
        <w:t xml:space="preserve">el </w:t>
      </w:r>
      <w:r>
        <w:rPr>
          <w:rFonts w:cs="Arial"/>
          <w:color w:val="000000" w:themeColor="text1"/>
          <w:sz w:val="20"/>
        </w:rPr>
        <w:t>(</w:t>
      </w:r>
      <w:r w:rsidRPr="00D66B14">
        <w:rPr>
          <w:rFonts w:cs="Arial"/>
          <w:color w:val="000000" w:themeColor="text1"/>
          <w:sz w:val="20"/>
        </w:rPr>
        <w:t>Ishmael</w:t>
      </w:r>
      <w:r>
        <w:rPr>
          <w:rFonts w:cs="Arial"/>
          <w:color w:val="000000" w:themeColor="text1"/>
          <w:sz w:val="20"/>
        </w:rPr>
        <w:t>)</w:t>
      </w:r>
      <w:r w:rsidRPr="00D66B14">
        <w:rPr>
          <w:rFonts w:cs="Arial"/>
          <w:color w:val="000000" w:themeColor="text1"/>
          <w:sz w:val="20"/>
        </w:rPr>
        <w:t xml:space="preserve"> and his mother and went away. They had a waterskin with them</w:t>
      </w:r>
      <w:r>
        <w:rPr>
          <w:rFonts w:cs="Arial"/>
          <w:color w:val="000000" w:themeColor="text1"/>
          <w:sz w:val="20"/>
        </w:rPr>
        <w:t>,</w:t>
      </w:r>
      <w:r w:rsidRPr="00D66B14">
        <w:rPr>
          <w:rFonts w:cs="Arial"/>
          <w:color w:val="000000" w:themeColor="text1"/>
          <w:sz w:val="20"/>
        </w:rPr>
        <w:t xml:space="preserve"> containing some water</w:t>
      </w:r>
      <w:r>
        <w:rPr>
          <w:rFonts w:cs="Arial"/>
          <w:color w:val="000000" w:themeColor="text1"/>
          <w:sz w:val="20"/>
        </w:rPr>
        <w:t>.</w:t>
      </w:r>
      <w:r w:rsidRPr="00D66B14">
        <w:rPr>
          <w:rFonts w:cs="Arial"/>
          <w:color w:val="000000" w:themeColor="text1"/>
          <w:sz w:val="20"/>
        </w:rPr>
        <w:t xml:space="preserve"> Isma</w:t>
      </w:r>
      <w:r>
        <w:rPr>
          <w:rFonts w:cs="Arial"/>
          <w:color w:val="000000" w:themeColor="text1"/>
          <w:sz w:val="20"/>
        </w:rPr>
        <w:t>’e</w:t>
      </w:r>
      <w:r w:rsidRPr="00D66B14">
        <w:rPr>
          <w:rFonts w:cs="Arial"/>
          <w:color w:val="000000" w:themeColor="text1"/>
          <w:sz w:val="20"/>
        </w:rPr>
        <w:t>el</w:t>
      </w:r>
      <w:r>
        <w:rPr>
          <w:rFonts w:cs="Arial"/>
          <w:color w:val="000000" w:themeColor="text1"/>
          <w:sz w:val="20"/>
        </w:rPr>
        <w:t>’s</w:t>
      </w:r>
      <w:r w:rsidRPr="00D66B14">
        <w:rPr>
          <w:rFonts w:cs="Arial"/>
          <w:color w:val="000000" w:themeColor="text1"/>
          <w:sz w:val="20"/>
        </w:rPr>
        <w:t xml:space="preserve"> mother used to drink water from the waterskin so that her milk would increase for her child. When </w:t>
      </w:r>
      <w:r>
        <w:rPr>
          <w:rFonts w:cs="Arial"/>
          <w:color w:val="000000" w:themeColor="text1"/>
          <w:sz w:val="20"/>
        </w:rPr>
        <w:t>Ibraheem</w:t>
      </w:r>
      <w:r w:rsidRPr="00D66B14">
        <w:rPr>
          <w:rFonts w:cs="Arial"/>
          <w:color w:val="000000" w:themeColor="text1"/>
          <w:sz w:val="20"/>
        </w:rPr>
        <w:t xml:space="preserve"> reached </w:t>
      </w:r>
      <w:r>
        <w:rPr>
          <w:rFonts w:cs="Arial"/>
          <w:color w:val="000000" w:themeColor="text1"/>
          <w:sz w:val="20"/>
        </w:rPr>
        <w:t>Makkah (</w:t>
      </w:r>
      <w:r w:rsidRPr="00D66B14">
        <w:rPr>
          <w:rFonts w:cs="Arial"/>
          <w:color w:val="000000" w:themeColor="text1"/>
          <w:sz w:val="20"/>
        </w:rPr>
        <w:t>Mecca</w:t>
      </w:r>
      <w:r>
        <w:rPr>
          <w:rFonts w:cs="Arial"/>
          <w:color w:val="000000" w:themeColor="text1"/>
          <w:sz w:val="20"/>
        </w:rPr>
        <w:t>)</w:t>
      </w:r>
      <w:r w:rsidRPr="00D66B14">
        <w:rPr>
          <w:rFonts w:cs="Arial"/>
          <w:color w:val="000000" w:themeColor="text1"/>
          <w:sz w:val="20"/>
        </w:rPr>
        <w:t>, he made her sit under a tree and afterwards returned home. Isma</w:t>
      </w:r>
      <w:r w:rsidR="00AE141F">
        <w:rPr>
          <w:rFonts w:cs="Arial"/>
          <w:color w:val="000000" w:themeColor="text1"/>
          <w:sz w:val="20"/>
        </w:rPr>
        <w:t>’e</w:t>
      </w:r>
      <w:r w:rsidRPr="00D66B14">
        <w:rPr>
          <w:rFonts w:cs="Arial"/>
          <w:color w:val="000000" w:themeColor="text1"/>
          <w:sz w:val="20"/>
        </w:rPr>
        <w:t>el's mother followed him, and when they reached Kada</w:t>
      </w:r>
      <w:r w:rsidR="00AE141F">
        <w:rPr>
          <w:rFonts w:cs="Arial"/>
          <w:color w:val="000000" w:themeColor="text1"/>
          <w:sz w:val="20"/>
        </w:rPr>
        <w:t>a</w:t>
      </w:r>
      <w:r w:rsidRPr="00D66B14">
        <w:rPr>
          <w:rFonts w:cs="Arial"/>
          <w:color w:val="000000" w:themeColor="text1"/>
          <w:sz w:val="20"/>
        </w:rPr>
        <w:t xml:space="preserve">, she called him from behind, 'O </w:t>
      </w:r>
      <w:r w:rsidR="00AE141F">
        <w:rPr>
          <w:rFonts w:cs="Arial"/>
          <w:color w:val="000000" w:themeColor="text1"/>
          <w:sz w:val="20"/>
        </w:rPr>
        <w:t>Ibraheem</w:t>
      </w:r>
      <w:r w:rsidRPr="00D66B14">
        <w:rPr>
          <w:rFonts w:cs="Arial"/>
          <w:color w:val="000000" w:themeColor="text1"/>
          <w:sz w:val="20"/>
        </w:rPr>
        <w:t>! To whom are you leaving us?' He replied</w:t>
      </w:r>
      <w:r w:rsidR="00AE141F">
        <w:rPr>
          <w:rFonts w:cs="Arial"/>
          <w:color w:val="000000" w:themeColor="text1"/>
          <w:sz w:val="20"/>
        </w:rPr>
        <w:t>:</w:t>
      </w:r>
      <w:r w:rsidRPr="00D66B14">
        <w:rPr>
          <w:rFonts w:cs="Arial"/>
          <w:color w:val="000000" w:themeColor="text1"/>
          <w:sz w:val="20"/>
        </w:rPr>
        <w:t xml:space="preserve"> </w:t>
      </w:r>
      <w:r w:rsidR="00AE141F">
        <w:rPr>
          <w:rFonts w:cs="Arial"/>
          <w:color w:val="000000" w:themeColor="text1"/>
          <w:sz w:val="20"/>
        </w:rPr>
        <w:t>‘T</w:t>
      </w:r>
      <w:r w:rsidRPr="00D66B14">
        <w:rPr>
          <w:rFonts w:cs="Arial"/>
          <w:color w:val="000000" w:themeColor="text1"/>
          <w:sz w:val="20"/>
        </w:rPr>
        <w:t>o Allah's (Care).' She said, 'I am satisfied to be with Allah.' She returned to her place and started drinking water from the waterskin, and her milk increased for her child. When the water had all been used up, she said to herself</w:t>
      </w:r>
      <w:r w:rsidR="00AE141F">
        <w:rPr>
          <w:rFonts w:cs="Arial"/>
          <w:color w:val="000000" w:themeColor="text1"/>
          <w:sz w:val="20"/>
        </w:rPr>
        <w:t>:</w:t>
      </w:r>
      <w:r w:rsidRPr="00D66B14">
        <w:rPr>
          <w:rFonts w:cs="Arial"/>
          <w:color w:val="000000" w:themeColor="text1"/>
          <w:sz w:val="20"/>
        </w:rPr>
        <w:t xml:space="preserve"> 'I'd better go and look</w:t>
      </w:r>
      <w:r w:rsidR="00AE141F">
        <w:rPr>
          <w:rFonts w:cs="Arial"/>
          <w:color w:val="000000" w:themeColor="text1"/>
          <w:sz w:val="20"/>
        </w:rPr>
        <w:t>,</w:t>
      </w:r>
      <w:r w:rsidRPr="00D66B14">
        <w:rPr>
          <w:rFonts w:cs="Arial"/>
          <w:color w:val="000000" w:themeColor="text1"/>
          <w:sz w:val="20"/>
        </w:rPr>
        <w:t xml:space="preserve"> so that I may see somebody.' She ascended the Safa mountain and looked, hoping to</w:t>
      </w:r>
      <w:r w:rsidR="00AE141F">
        <w:rPr>
          <w:rFonts w:cs="Arial"/>
          <w:color w:val="000000" w:themeColor="text1"/>
          <w:sz w:val="20"/>
        </w:rPr>
        <w:t xml:space="preserve"> feel the existence of</w:t>
      </w:r>
      <w:r w:rsidRPr="00D66B14">
        <w:rPr>
          <w:rFonts w:cs="Arial"/>
          <w:color w:val="000000" w:themeColor="text1"/>
          <w:sz w:val="20"/>
        </w:rPr>
        <w:t xml:space="preserve"> </w:t>
      </w:r>
      <w:r w:rsidR="00AE141F">
        <w:rPr>
          <w:rFonts w:cs="Arial"/>
          <w:color w:val="000000" w:themeColor="text1"/>
          <w:sz w:val="20"/>
        </w:rPr>
        <w:t>(</w:t>
      </w:r>
      <w:r w:rsidRPr="00D66B14">
        <w:rPr>
          <w:rFonts w:cs="Arial"/>
          <w:color w:val="000000" w:themeColor="text1"/>
          <w:sz w:val="20"/>
        </w:rPr>
        <w:t>see</w:t>
      </w:r>
      <w:r w:rsidR="00AE141F">
        <w:rPr>
          <w:rFonts w:cs="Arial"/>
          <w:color w:val="000000" w:themeColor="text1"/>
          <w:sz w:val="20"/>
        </w:rPr>
        <w:t>)</w:t>
      </w:r>
      <w:r w:rsidRPr="00D66B14">
        <w:rPr>
          <w:rFonts w:cs="Arial"/>
          <w:color w:val="000000" w:themeColor="text1"/>
          <w:sz w:val="20"/>
        </w:rPr>
        <w:t xml:space="preserve"> somebody, but </w:t>
      </w:r>
      <w:r w:rsidR="00AE141F">
        <w:rPr>
          <w:rFonts w:cs="Arial"/>
          <w:color w:val="000000" w:themeColor="text1"/>
          <w:sz w:val="20"/>
        </w:rPr>
        <w:t>she did not see anybody</w:t>
      </w:r>
      <w:r w:rsidRPr="00D66B14">
        <w:rPr>
          <w:rFonts w:cs="Arial"/>
          <w:color w:val="000000" w:themeColor="text1"/>
          <w:sz w:val="20"/>
        </w:rPr>
        <w:t>. When she came down to the valley, she ran till she reached the Marwa mountain. She ran to and fro (between the two mountains) many times. The</w:t>
      </w:r>
      <w:r w:rsidR="004365AB">
        <w:rPr>
          <w:rFonts w:cs="Arial"/>
          <w:color w:val="000000" w:themeColor="text1"/>
          <w:sz w:val="20"/>
        </w:rPr>
        <w:t>n,</w:t>
      </w:r>
      <w:r w:rsidRPr="00D66B14">
        <w:rPr>
          <w:rFonts w:cs="Arial"/>
          <w:color w:val="000000" w:themeColor="text1"/>
          <w:sz w:val="20"/>
        </w:rPr>
        <w:t xml:space="preserve"> she said to herself</w:t>
      </w:r>
      <w:r w:rsidR="004365AB">
        <w:rPr>
          <w:rFonts w:cs="Arial"/>
          <w:color w:val="000000" w:themeColor="text1"/>
          <w:sz w:val="20"/>
        </w:rPr>
        <w:t>:</w:t>
      </w:r>
      <w:r w:rsidRPr="00D66B14">
        <w:rPr>
          <w:rFonts w:cs="Arial"/>
          <w:color w:val="000000" w:themeColor="text1"/>
          <w:sz w:val="20"/>
        </w:rPr>
        <w:t xml:space="preserve"> '</w:t>
      </w:r>
      <w:r>
        <w:rPr>
          <w:rFonts w:cs="Arial"/>
          <w:color w:val="000000" w:themeColor="text1"/>
          <w:sz w:val="20"/>
        </w:rPr>
        <w:t>I</w:t>
      </w:r>
      <w:r w:rsidRPr="00D66B14">
        <w:rPr>
          <w:rFonts w:cs="Arial"/>
          <w:color w:val="000000" w:themeColor="text1"/>
          <w:sz w:val="20"/>
        </w:rPr>
        <w:t xml:space="preserve">'d better go and see </w:t>
      </w:r>
      <w:r w:rsidR="004365AB">
        <w:rPr>
          <w:rFonts w:cs="Arial"/>
          <w:color w:val="000000" w:themeColor="text1"/>
          <w:sz w:val="20"/>
        </w:rPr>
        <w:t>(what happened to)</w:t>
      </w:r>
      <w:r w:rsidRPr="00D66B14">
        <w:rPr>
          <w:rFonts w:cs="Arial"/>
          <w:color w:val="000000" w:themeColor="text1"/>
          <w:sz w:val="20"/>
        </w:rPr>
        <w:t xml:space="preserve"> the child</w:t>
      </w:r>
      <w:r w:rsidR="004365AB">
        <w:rPr>
          <w:rFonts w:cs="Arial"/>
          <w:color w:val="000000" w:themeColor="text1"/>
          <w:sz w:val="20"/>
        </w:rPr>
        <w:t>.</w:t>
      </w:r>
      <w:r w:rsidRPr="00D66B14">
        <w:rPr>
          <w:rFonts w:cs="Arial"/>
          <w:color w:val="000000" w:themeColor="text1"/>
          <w:sz w:val="20"/>
        </w:rPr>
        <w:t xml:space="preserve">' </w:t>
      </w:r>
      <w:r w:rsidR="0082541F">
        <w:rPr>
          <w:rFonts w:cs="Arial"/>
          <w:color w:val="000000" w:themeColor="text1"/>
          <w:sz w:val="20"/>
        </w:rPr>
        <w:t>S</w:t>
      </w:r>
      <w:r w:rsidRPr="00D66B14">
        <w:rPr>
          <w:rFonts w:cs="Arial"/>
          <w:color w:val="000000" w:themeColor="text1"/>
          <w:sz w:val="20"/>
        </w:rPr>
        <w:t xml:space="preserve">he went and found </w:t>
      </w:r>
      <w:r w:rsidR="0082541F">
        <w:rPr>
          <w:rFonts w:cs="Arial"/>
          <w:color w:val="000000" w:themeColor="text1"/>
          <w:sz w:val="20"/>
        </w:rPr>
        <w:t>him</w:t>
      </w:r>
      <w:r w:rsidRPr="00D66B14">
        <w:rPr>
          <w:rFonts w:cs="Arial"/>
          <w:color w:val="000000" w:themeColor="text1"/>
          <w:sz w:val="20"/>
        </w:rPr>
        <w:t xml:space="preserve"> in a state of </w:t>
      </w:r>
      <w:r w:rsidRPr="00D66B14">
        <w:rPr>
          <w:rFonts w:cs="Arial"/>
          <w:color w:val="000000" w:themeColor="text1"/>
          <w:sz w:val="20"/>
        </w:rPr>
        <w:t xml:space="preserve">one on the point of dying. She could not endure to watch </w:t>
      </w:r>
      <w:r w:rsidR="0082541F">
        <w:rPr>
          <w:rFonts w:cs="Arial"/>
          <w:color w:val="000000" w:themeColor="text1"/>
          <w:sz w:val="20"/>
        </w:rPr>
        <w:t>him</w:t>
      </w:r>
      <w:r w:rsidRPr="00D66B14">
        <w:rPr>
          <w:rFonts w:cs="Arial"/>
          <w:color w:val="000000" w:themeColor="text1"/>
          <w:sz w:val="20"/>
        </w:rPr>
        <w:t xml:space="preserve"> dying and said (to herself)</w:t>
      </w:r>
      <w:r w:rsidR="0082541F">
        <w:rPr>
          <w:rFonts w:cs="Arial"/>
          <w:color w:val="000000" w:themeColor="text1"/>
          <w:sz w:val="20"/>
        </w:rPr>
        <w:t>:</w:t>
      </w:r>
      <w:r w:rsidRPr="00D66B14">
        <w:rPr>
          <w:rFonts w:cs="Arial"/>
          <w:color w:val="000000" w:themeColor="text1"/>
          <w:sz w:val="20"/>
        </w:rPr>
        <w:t xml:space="preserve"> </w:t>
      </w:r>
      <w:r w:rsidR="0082541F" w:rsidRPr="00D66B14">
        <w:rPr>
          <w:rFonts w:cs="Arial"/>
          <w:color w:val="000000" w:themeColor="text1"/>
          <w:sz w:val="20"/>
        </w:rPr>
        <w:t>'I'd better go and look</w:t>
      </w:r>
      <w:r w:rsidRPr="00D66B14">
        <w:rPr>
          <w:rFonts w:cs="Arial"/>
          <w:color w:val="000000" w:themeColor="text1"/>
          <w:sz w:val="20"/>
        </w:rPr>
        <w:t>,</w:t>
      </w:r>
      <w:r w:rsidR="0082541F">
        <w:rPr>
          <w:rFonts w:cs="Arial"/>
          <w:color w:val="000000" w:themeColor="text1"/>
          <w:sz w:val="20"/>
        </w:rPr>
        <w:t xml:space="preserve"> so that</w:t>
      </w:r>
      <w:r w:rsidRPr="00D66B14">
        <w:rPr>
          <w:rFonts w:cs="Arial"/>
          <w:color w:val="000000" w:themeColor="text1"/>
          <w:sz w:val="20"/>
        </w:rPr>
        <w:t xml:space="preserve"> I may </w:t>
      </w:r>
      <w:r w:rsidR="0082541F">
        <w:rPr>
          <w:rFonts w:cs="Arial"/>
          <w:color w:val="000000" w:themeColor="text1"/>
          <w:sz w:val="20"/>
        </w:rPr>
        <w:t>see</w:t>
      </w:r>
      <w:r w:rsidRPr="00D66B14">
        <w:rPr>
          <w:rFonts w:cs="Arial"/>
          <w:color w:val="000000" w:themeColor="text1"/>
          <w:sz w:val="20"/>
        </w:rPr>
        <w:t xml:space="preserve"> somebody.' She went and ascended the Safa mountain and looked for a long while but could not </w:t>
      </w:r>
      <w:r w:rsidR="00FC3258">
        <w:rPr>
          <w:rFonts w:cs="Arial"/>
          <w:color w:val="000000" w:themeColor="text1"/>
          <w:sz w:val="20"/>
        </w:rPr>
        <w:t>see</w:t>
      </w:r>
      <w:r w:rsidRPr="00D66B14">
        <w:rPr>
          <w:rFonts w:cs="Arial"/>
          <w:color w:val="000000" w:themeColor="text1"/>
          <w:sz w:val="20"/>
        </w:rPr>
        <w:t xml:space="preserve"> anybody. Thus</w:t>
      </w:r>
      <w:r>
        <w:rPr>
          <w:rFonts w:cs="Arial"/>
          <w:color w:val="000000" w:themeColor="text1"/>
          <w:sz w:val="20"/>
        </w:rPr>
        <w:t>,</w:t>
      </w:r>
      <w:r w:rsidRPr="00D66B14">
        <w:rPr>
          <w:rFonts w:cs="Arial"/>
          <w:color w:val="000000" w:themeColor="text1"/>
          <w:sz w:val="20"/>
        </w:rPr>
        <w:t xml:space="preserve"> she completed seven rounds (of running) between Safa and Marwa. </w:t>
      </w:r>
    </w:p>
    <w:p w14:paraId="35CD18D0" w14:textId="2DB9CD13" w:rsidR="00A65BE9" w:rsidRPr="00A65BE9" w:rsidRDefault="00A65BE9" w:rsidP="00A65BE9">
      <w:pPr>
        <w:bidi/>
        <w:spacing w:before="100" w:beforeAutospacing="1" w:after="100" w:afterAutospacing="1"/>
        <w:jc w:val="both"/>
        <w:rPr>
          <w:rFonts w:cs="Arial"/>
          <w:color w:val="000000" w:themeColor="text1"/>
          <w:sz w:val="28"/>
          <w:szCs w:val="28"/>
        </w:rPr>
      </w:pPr>
      <w:r w:rsidRPr="003A2BC3">
        <w:rPr>
          <w:rFonts w:cs="Arial"/>
          <w:color w:val="000000" w:themeColor="text1"/>
          <w:sz w:val="28"/>
          <w:szCs w:val="28"/>
          <w:rtl/>
        </w:rPr>
        <w:t>ثُمَّ قالَتْ: لو ذَهَبْتُ</w:t>
      </w:r>
      <w:r>
        <w:rPr>
          <w:rFonts w:cs="Arial" w:hint="cs"/>
          <w:color w:val="000000" w:themeColor="text1"/>
          <w:sz w:val="28"/>
          <w:szCs w:val="28"/>
          <w:rtl/>
        </w:rPr>
        <w:t xml:space="preserve"> ،</w:t>
      </w:r>
      <w:r w:rsidRPr="003A2BC3">
        <w:rPr>
          <w:rFonts w:cs="Arial"/>
          <w:color w:val="000000" w:themeColor="text1"/>
          <w:sz w:val="28"/>
          <w:szCs w:val="28"/>
          <w:rtl/>
        </w:rPr>
        <w:t xml:space="preserve"> فَنَظَرْتُ ما فَعَلَ</w:t>
      </w:r>
      <w:r>
        <w:rPr>
          <w:rFonts w:cs="Arial" w:hint="cs"/>
          <w:color w:val="000000" w:themeColor="text1"/>
          <w:sz w:val="28"/>
          <w:szCs w:val="28"/>
          <w:rtl/>
        </w:rPr>
        <w:t>.</w:t>
      </w:r>
      <w:r w:rsidRPr="003A2BC3">
        <w:rPr>
          <w:rFonts w:cs="Arial"/>
          <w:color w:val="000000" w:themeColor="text1"/>
          <w:sz w:val="28"/>
          <w:szCs w:val="28"/>
          <w:rtl/>
        </w:rPr>
        <w:t xml:space="preserve"> فَإِذَا هي بصَوْتٍ</w:t>
      </w:r>
      <w:r>
        <w:rPr>
          <w:rFonts w:cs="Arial" w:hint="cs"/>
          <w:color w:val="000000" w:themeColor="text1"/>
          <w:sz w:val="28"/>
          <w:szCs w:val="28"/>
          <w:rtl/>
        </w:rPr>
        <w:t xml:space="preserve"> </w:t>
      </w:r>
      <w:r w:rsidRPr="003A2BC3">
        <w:rPr>
          <w:rFonts w:cs="Arial"/>
          <w:color w:val="000000" w:themeColor="text1"/>
          <w:sz w:val="28"/>
          <w:szCs w:val="28"/>
          <w:rtl/>
        </w:rPr>
        <w:t>، فَقالَتْ: أَغِثْ</w:t>
      </w:r>
      <w:r>
        <w:rPr>
          <w:rFonts w:cs="Arial" w:hint="cs"/>
          <w:color w:val="000000" w:themeColor="text1"/>
          <w:sz w:val="28"/>
          <w:szCs w:val="28"/>
          <w:rtl/>
        </w:rPr>
        <w:t xml:space="preserve"> ،</w:t>
      </w:r>
      <w:r w:rsidRPr="003A2BC3">
        <w:rPr>
          <w:rFonts w:cs="Arial"/>
          <w:color w:val="000000" w:themeColor="text1"/>
          <w:sz w:val="28"/>
          <w:szCs w:val="28"/>
          <w:rtl/>
        </w:rPr>
        <w:t xml:space="preserve"> إنْ كانَ عِنْدَكَ خَيْرٌ</w:t>
      </w:r>
      <w:r>
        <w:rPr>
          <w:rFonts w:cs="Arial" w:hint="cs"/>
          <w:color w:val="000000" w:themeColor="text1"/>
          <w:sz w:val="28"/>
          <w:szCs w:val="28"/>
          <w:rtl/>
        </w:rPr>
        <w:t>.</w:t>
      </w:r>
      <w:r w:rsidRPr="003A2BC3">
        <w:rPr>
          <w:rFonts w:cs="Arial"/>
          <w:color w:val="000000" w:themeColor="text1"/>
          <w:sz w:val="28"/>
          <w:szCs w:val="28"/>
          <w:rtl/>
        </w:rPr>
        <w:t xml:space="preserve"> فَإِذَا جِبْرِيلُ</w:t>
      </w:r>
      <w:r>
        <w:rPr>
          <w:rFonts w:cs="Arial" w:hint="cs"/>
          <w:color w:val="000000" w:themeColor="text1"/>
          <w:sz w:val="28"/>
          <w:szCs w:val="28"/>
          <w:rtl/>
        </w:rPr>
        <w:t xml:space="preserve"> </w:t>
      </w:r>
      <w:r w:rsidRPr="003A2BC3">
        <w:rPr>
          <w:rFonts w:cs="Arial"/>
          <w:color w:val="000000" w:themeColor="text1"/>
          <w:sz w:val="28"/>
          <w:szCs w:val="28"/>
          <w:rtl/>
        </w:rPr>
        <w:t>، قالَ: فَقالَ بعَقِبِهِ هَكَذَا</w:t>
      </w:r>
      <w:r>
        <w:rPr>
          <w:rFonts w:cs="Arial" w:hint="cs"/>
          <w:color w:val="000000" w:themeColor="text1"/>
          <w:sz w:val="28"/>
          <w:szCs w:val="28"/>
          <w:rtl/>
        </w:rPr>
        <w:t xml:space="preserve"> </w:t>
      </w:r>
      <w:r w:rsidRPr="003A2BC3">
        <w:rPr>
          <w:rFonts w:cs="Arial"/>
          <w:color w:val="000000" w:themeColor="text1"/>
          <w:sz w:val="28"/>
          <w:szCs w:val="28"/>
          <w:rtl/>
        </w:rPr>
        <w:t>، وغَمَزَ عَقِبَهُ علَى الأرْضِ</w:t>
      </w:r>
      <w:r>
        <w:rPr>
          <w:rFonts w:cs="Arial" w:hint="cs"/>
          <w:color w:val="000000" w:themeColor="text1"/>
          <w:sz w:val="28"/>
          <w:szCs w:val="28"/>
          <w:rtl/>
        </w:rPr>
        <w:t>.</w:t>
      </w:r>
      <w:r w:rsidRPr="003A2BC3">
        <w:rPr>
          <w:rFonts w:cs="Arial"/>
          <w:color w:val="000000" w:themeColor="text1"/>
          <w:sz w:val="28"/>
          <w:szCs w:val="28"/>
          <w:rtl/>
        </w:rPr>
        <w:t xml:space="preserve"> قالَ: فَانْبَثَقَ المَاءُ</w:t>
      </w:r>
      <w:r>
        <w:rPr>
          <w:rFonts w:cs="Arial" w:hint="cs"/>
          <w:color w:val="000000" w:themeColor="text1"/>
          <w:sz w:val="28"/>
          <w:szCs w:val="28"/>
          <w:rtl/>
        </w:rPr>
        <w:t xml:space="preserve"> </w:t>
      </w:r>
      <w:r w:rsidRPr="003A2BC3">
        <w:rPr>
          <w:rFonts w:cs="Arial"/>
          <w:color w:val="000000" w:themeColor="text1"/>
          <w:sz w:val="28"/>
          <w:szCs w:val="28"/>
          <w:rtl/>
        </w:rPr>
        <w:t>، فَدَهَشَتْ أُمُّ إسْمَاعِيلَ</w:t>
      </w:r>
      <w:r>
        <w:rPr>
          <w:rFonts w:cs="Arial" w:hint="cs"/>
          <w:color w:val="000000" w:themeColor="text1"/>
          <w:sz w:val="28"/>
          <w:szCs w:val="28"/>
          <w:rtl/>
        </w:rPr>
        <w:t>.</w:t>
      </w:r>
      <w:r w:rsidRPr="003A2BC3">
        <w:rPr>
          <w:rFonts w:cs="Arial"/>
          <w:color w:val="000000" w:themeColor="text1"/>
          <w:sz w:val="28"/>
          <w:szCs w:val="28"/>
          <w:rtl/>
        </w:rPr>
        <w:t xml:space="preserve"> فَجَعَلَتْ تَحْفِزُ</w:t>
      </w:r>
      <w:r>
        <w:rPr>
          <w:rFonts w:cs="Arial" w:hint="cs"/>
          <w:color w:val="000000" w:themeColor="text1"/>
          <w:sz w:val="28"/>
          <w:szCs w:val="28"/>
          <w:rtl/>
        </w:rPr>
        <w:t>.</w:t>
      </w:r>
      <w:r w:rsidRPr="003A2BC3">
        <w:rPr>
          <w:rFonts w:cs="Arial"/>
          <w:color w:val="000000" w:themeColor="text1"/>
          <w:sz w:val="28"/>
          <w:szCs w:val="28"/>
          <w:rtl/>
        </w:rPr>
        <w:t xml:space="preserve"> قالَ: فَقالَ أَبُو القَاسِمِ</w:t>
      </w:r>
      <w:r>
        <w:rPr>
          <w:rFonts w:cs="Arial" w:hint="cs"/>
          <w:color w:val="000000" w:themeColor="text1"/>
          <w:sz w:val="28"/>
          <w:szCs w:val="28"/>
          <w:rtl/>
        </w:rPr>
        <w:t xml:space="preserve"> ، (رسولُ اللهِ)</w:t>
      </w:r>
      <w:r w:rsidRPr="003A2BC3">
        <w:rPr>
          <w:rFonts w:cs="Arial"/>
          <w:color w:val="000000" w:themeColor="text1"/>
          <w:sz w:val="28"/>
          <w:szCs w:val="28"/>
          <w:rtl/>
        </w:rPr>
        <w:t xml:space="preserve"> صَلَّى اللهُ عليه وسلَّمَ: لو تَرَكَتْهُ </w:t>
      </w:r>
      <w:r>
        <w:rPr>
          <w:rFonts w:cs="Arial" w:hint="cs"/>
          <w:color w:val="000000" w:themeColor="text1"/>
          <w:sz w:val="28"/>
          <w:szCs w:val="28"/>
          <w:rtl/>
        </w:rPr>
        <w:t xml:space="preserve">، </w:t>
      </w:r>
      <w:r w:rsidRPr="003A2BC3">
        <w:rPr>
          <w:rFonts w:cs="Arial"/>
          <w:color w:val="000000" w:themeColor="text1"/>
          <w:sz w:val="28"/>
          <w:szCs w:val="28"/>
          <w:rtl/>
        </w:rPr>
        <w:t>كانَ المَاءُ ظَاهِرًا. قالَ: فَجَعَلَتْ تَشْرَبُ مِنَ المَاءِ ويَدِرُّ لَبَنُهَا علَى صَبِيِّهَا</w:t>
      </w:r>
      <w:r>
        <w:rPr>
          <w:rFonts w:cs="Arial" w:hint="cs"/>
          <w:color w:val="000000" w:themeColor="text1"/>
          <w:sz w:val="28"/>
          <w:szCs w:val="28"/>
          <w:rtl/>
        </w:rPr>
        <w:t>.</w:t>
      </w:r>
      <w:r w:rsidRPr="003A2BC3">
        <w:rPr>
          <w:rFonts w:cs="Arial"/>
          <w:color w:val="000000" w:themeColor="text1"/>
          <w:sz w:val="28"/>
          <w:szCs w:val="28"/>
          <w:rtl/>
        </w:rPr>
        <w:t xml:space="preserve"> قالَ: فَمَرَّ نَاسٌ مِن جُرْهُمَ ببَطْنِ الوَادِي</w:t>
      </w:r>
      <w:r>
        <w:rPr>
          <w:rFonts w:cs="Arial" w:hint="cs"/>
          <w:color w:val="000000" w:themeColor="text1"/>
          <w:sz w:val="28"/>
          <w:szCs w:val="28"/>
          <w:rtl/>
        </w:rPr>
        <w:t>.</w:t>
      </w:r>
      <w:r w:rsidRPr="003A2BC3">
        <w:rPr>
          <w:rFonts w:cs="Arial"/>
          <w:color w:val="000000" w:themeColor="text1"/>
          <w:sz w:val="28"/>
          <w:szCs w:val="28"/>
          <w:rtl/>
        </w:rPr>
        <w:t xml:space="preserve"> فَإِذَا هُمْ بطَيْرٍ</w:t>
      </w:r>
      <w:r>
        <w:rPr>
          <w:rFonts w:cs="Arial" w:hint="cs"/>
          <w:color w:val="000000" w:themeColor="text1"/>
          <w:sz w:val="28"/>
          <w:szCs w:val="28"/>
          <w:rtl/>
        </w:rPr>
        <w:t xml:space="preserve"> </w:t>
      </w:r>
      <w:r w:rsidRPr="003A2BC3">
        <w:rPr>
          <w:rFonts w:cs="Arial"/>
          <w:color w:val="000000" w:themeColor="text1"/>
          <w:sz w:val="28"/>
          <w:szCs w:val="28"/>
          <w:rtl/>
        </w:rPr>
        <w:t>، كَأنَّهُمْ أَنْكَرُوا ذَاكَ</w:t>
      </w:r>
      <w:r>
        <w:rPr>
          <w:rFonts w:cs="Arial" w:hint="cs"/>
          <w:color w:val="000000" w:themeColor="text1"/>
          <w:sz w:val="28"/>
          <w:szCs w:val="28"/>
          <w:rtl/>
        </w:rPr>
        <w:t xml:space="preserve"> </w:t>
      </w:r>
      <w:r w:rsidRPr="003A2BC3">
        <w:rPr>
          <w:rFonts w:cs="Arial"/>
          <w:color w:val="000000" w:themeColor="text1"/>
          <w:sz w:val="28"/>
          <w:szCs w:val="28"/>
          <w:rtl/>
        </w:rPr>
        <w:t>، وقالوا: ما يَكونُ الطَّيْرُ إلَّا علَى مَاءٍ</w:t>
      </w:r>
      <w:r>
        <w:rPr>
          <w:rFonts w:cs="Arial" w:hint="cs"/>
          <w:color w:val="000000" w:themeColor="text1"/>
          <w:sz w:val="28"/>
          <w:szCs w:val="28"/>
          <w:rtl/>
        </w:rPr>
        <w:t>.</w:t>
      </w:r>
      <w:r w:rsidRPr="003A2BC3">
        <w:rPr>
          <w:rFonts w:cs="Arial"/>
          <w:color w:val="000000" w:themeColor="text1"/>
          <w:sz w:val="28"/>
          <w:szCs w:val="28"/>
          <w:rtl/>
        </w:rPr>
        <w:t xml:space="preserve"> فَبَعَثُوا رَسولَهُمْ فَنَظَرَ فَإِذَا هُمْ بالمَاءِ</w:t>
      </w:r>
      <w:r>
        <w:rPr>
          <w:rFonts w:cs="Arial" w:hint="cs"/>
          <w:color w:val="000000" w:themeColor="text1"/>
          <w:sz w:val="28"/>
          <w:szCs w:val="28"/>
          <w:rtl/>
        </w:rPr>
        <w:t>.</w:t>
      </w:r>
      <w:r w:rsidRPr="003A2BC3">
        <w:rPr>
          <w:rFonts w:cs="Arial"/>
          <w:color w:val="000000" w:themeColor="text1"/>
          <w:sz w:val="28"/>
          <w:szCs w:val="28"/>
          <w:rtl/>
        </w:rPr>
        <w:t xml:space="preserve"> فأتَاهُمْ فأخْبَرَهُمْ</w:t>
      </w:r>
      <w:r>
        <w:rPr>
          <w:rFonts w:cs="Arial" w:hint="cs"/>
          <w:color w:val="000000" w:themeColor="text1"/>
          <w:sz w:val="28"/>
          <w:szCs w:val="28"/>
          <w:rtl/>
        </w:rPr>
        <w:t xml:space="preserve"> </w:t>
      </w:r>
      <w:r w:rsidRPr="003A2BC3">
        <w:rPr>
          <w:rFonts w:cs="Arial"/>
          <w:color w:val="000000" w:themeColor="text1"/>
          <w:sz w:val="28"/>
          <w:szCs w:val="28"/>
          <w:rtl/>
        </w:rPr>
        <w:t>، فأتَوْا إلَيْهَا</w:t>
      </w:r>
      <w:r>
        <w:rPr>
          <w:rFonts w:cs="Arial" w:hint="cs"/>
          <w:color w:val="000000" w:themeColor="text1"/>
          <w:sz w:val="28"/>
          <w:szCs w:val="28"/>
          <w:rtl/>
        </w:rPr>
        <w:t xml:space="preserve"> ،</w:t>
      </w:r>
      <w:r w:rsidRPr="003A2BC3">
        <w:rPr>
          <w:rFonts w:cs="Arial"/>
          <w:color w:val="000000" w:themeColor="text1"/>
          <w:sz w:val="28"/>
          <w:szCs w:val="28"/>
          <w:rtl/>
        </w:rPr>
        <w:t xml:space="preserve"> فَقالوا: يا أُمَّ إسْمَاعِيلَ</w:t>
      </w:r>
      <w:r>
        <w:rPr>
          <w:rFonts w:cs="Arial" w:hint="cs"/>
          <w:color w:val="000000" w:themeColor="text1"/>
          <w:sz w:val="28"/>
          <w:szCs w:val="28"/>
          <w:rtl/>
        </w:rPr>
        <w:t xml:space="preserve"> </w:t>
      </w:r>
      <w:r w:rsidRPr="003A2BC3">
        <w:rPr>
          <w:rFonts w:cs="Arial"/>
          <w:color w:val="000000" w:themeColor="text1"/>
          <w:sz w:val="28"/>
          <w:szCs w:val="28"/>
          <w:rtl/>
        </w:rPr>
        <w:t>، أَتَأْذَنِينَ لَنَا أَنْ نَكُونَ معكِ</w:t>
      </w:r>
      <w:r>
        <w:rPr>
          <w:rFonts w:cs="Arial" w:hint="cs"/>
          <w:color w:val="000000" w:themeColor="text1"/>
          <w:sz w:val="28"/>
          <w:szCs w:val="28"/>
          <w:rtl/>
        </w:rPr>
        <w:t xml:space="preserve"> </w:t>
      </w:r>
      <w:r w:rsidRPr="003A2BC3">
        <w:rPr>
          <w:rFonts w:cs="Arial"/>
          <w:color w:val="000000" w:themeColor="text1"/>
          <w:sz w:val="28"/>
          <w:szCs w:val="28"/>
          <w:rtl/>
        </w:rPr>
        <w:t>، أَوْ نَسْكُنَ معكِ</w:t>
      </w:r>
      <w:r>
        <w:rPr>
          <w:rFonts w:cs="Arial" w:hint="cs"/>
          <w:color w:val="000000" w:themeColor="text1"/>
          <w:sz w:val="28"/>
          <w:szCs w:val="28"/>
          <w:rtl/>
        </w:rPr>
        <w:t>.</w:t>
      </w:r>
    </w:p>
    <w:p w14:paraId="7910CA1F" w14:textId="064454F8" w:rsidR="00730E80" w:rsidRDefault="00071BA3" w:rsidP="00712266">
      <w:pPr>
        <w:spacing w:before="100" w:beforeAutospacing="1" w:after="100" w:afterAutospacing="1"/>
        <w:jc w:val="both"/>
        <w:rPr>
          <w:rFonts w:cs="Arial"/>
          <w:color w:val="000000" w:themeColor="text1"/>
          <w:sz w:val="20"/>
        </w:rPr>
      </w:pPr>
      <w:r>
        <w:rPr>
          <w:rFonts w:cs="Arial"/>
          <w:color w:val="000000" w:themeColor="text1"/>
          <w:sz w:val="20"/>
        </w:rPr>
        <w:t>Then,</w:t>
      </w:r>
      <w:r w:rsidRPr="00D66B14">
        <w:rPr>
          <w:rFonts w:cs="Arial"/>
          <w:color w:val="000000" w:themeColor="text1"/>
          <w:sz w:val="20"/>
        </w:rPr>
        <w:t xml:space="preserve"> she said (to herself)</w:t>
      </w:r>
      <w:r>
        <w:rPr>
          <w:rFonts w:cs="Arial"/>
          <w:color w:val="000000" w:themeColor="text1"/>
          <w:sz w:val="20"/>
        </w:rPr>
        <w:t>:</w:t>
      </w:r>
      <w:r w:rsidRPr="00D66B14">
        <w:rPr>
          <w:rFonts w:cs="Arial"/>
          <w:color w:val="000000" w:themeColor="text1"/>
          <w:sz w:val="20"/>
        </w:rPr>
        <w:t xml:space="preserve"> 'I'd better go back and see the state of the child.' But suddenly</w:t>
      </w:r>
      <w:r w:rsidR="004545AF">
        <w:rPr>
          <w:rFonts w:cs="Arial"/>
          <w:color w:val="000000" w:themeColor="text1"/>
          <w:sz w:val="20"/>
        </w:rPr>
        <w:t>,</w:t>
      </w:r>
      <w:r w:rsidRPr="00D66B14">
        <w:rPr>
          <w:rFonts w:cs="Arial"/>
          <w:color w:val="000000" w:themeColor="text1"/>
          <w:sz w:val="20"/>
        </w:rPr>
        <w:t xml:space="preserve"> she heard a voice, and she said</w:t>
      </w:r>
      <w:r w:rsidR="004545AF">
        <w:rPr>
          <w:rFonts w:cs="Arial"/>
          <w:color w:val="000000" w:themeColor="text1"/>
          <w:sz w:val="20"/>
        </w:rPr>
        <w:t>:</w:t>
      </w:r>
      <w:r w:rsidRPr="00D66B14">
        <w:rPr>
          <w:rFonts w:cs="Arial"/>
          <w:color w:val="000000" w:themeColor="text1"/>
          <w:sz w:val="20"/>
        </w:rPr>
        <w:t xml:space="preserve"> 'Help us</w:t>
      </w:r>
      <w:r w:rsidR="004545AF">
        <w:rPr>
          <w:rFonts w:cs="Arial"/>
          <w:color w:val="000000" w:themeColor="text1"/>
          <w:sz w:val="20"/>
        </w:rPr>
        <w:t>,</w:t>
      </w:r>
      <w:r w:rsidRPr="00D66B14">
        <w:rPr>
          <w:rFonts w:cs="Arial"/>
          <w:color w:val="000000" w:themeColor="text1"/>
          <w:sz w:val="20"/>
        </w:rPr>
        <w:t xml:space="preserve"> if you can offer any help.' Lo! It was </w:t>
      </w:r>
      <w:r>
        <w:rPr>
          <w:rFonts w:cs="Arial"/>
          <w:color w:val="000000" w:themeColor="text1"/>
          <w:sz w:val="20"/>
        </w:rPr>
        <w:t>Jibreel (</w:t>
      </w:r>
      <w:r w:rsidRPr="00D66B14">
        <w:rPr>
          <w:rFonts w:cs="Arial"/>
          <w:color w:val="000000" w:themeColor="text1"/>
          <w:sz w:val="20"/>
        </w:rPr>
        <w:t>Gabriel</w:t>
      </w:r>
      <w:r>
        <w:rPr>
          <w:rFonts w:cs="Arial"/>
          <w:color w:val="000000" w:themeColor="text1"/>
          <w:sz w:val="20"/>
        </w:rPr>
        <w:t>,</w:t>
      </w:r>
      <w:r w:rsidRPr="00D66B14">
        <w:rPr>
          <w:rFonts w:cs="Arial"/>
          <w:color w:val="000000" w:themeColor="text1"/>
          <w:sz w:val="20"/>
        </w:rPr>
        <w:t xml:space="preserve"> </w:t>
      </w:r>
      <w:r>
        <w:rPr>
          <w:rFonts w:cs="Arial"/>
          <w:color w:val="000000" w:themeColor="text1"/>
          <w:sz w:val="20"/>
        </w:rPr>
        <w:t>w</w:t>
      </w:r>
      <w:r w:rsidRPr="00D66B14">
        <w:rPr>
          <w:rFonts w:cs="Arial"/>
          <w:color w:val="000000" w:themeColor="text1"/>
          <w:sz w:val="20"/>
        </w:rPr>
        <w:t xml:space="preserve">ho hit the </w:t>
      </w:r>
      <w:r>
        <w:rPr>
          <w:rFonts w:cs="Arial"/>
          <w:color w:val="000000" w:themeColor="text1"/>
          <w:sz w:val="20"/>
        </w:rPr>
        <w:t>ground</w:t>
      </w:r>
      <w:r w:rsidRPr="00D66B14">
        <w:rPr>
          <w:rFonts w:cs="Arial"/>
          <w:color w:val="000000" w:themeColor="text1"/>
          <w:sz w:val="20"/>
        </w:rPr>
        <w:t xml:space="preserve"> with his heel</w:t>
      </w:r>
      <w:r w:rsidR="004545AF">
        <w:rPr>
          <w:rFonts w:cs="Arial"/>
          <w:color w:val="000000" w:themeColor="text1"/>
          <w:sz w:val="20"/>
        </w:rPr>
        <w:t>,</w:t>
      </w:r>
      <w:r w:rsidRPr="00D66B14">
        <w:rPr>
          <w:rFonts w:cs="Arial"/>
          <w:color w:val="000000" w:themeColor="text1"/>
          <w:sz w:val="20"/>
        </w:rPr>
        <w:t xml:space="preserve"> like</w:t>
      </w:r>
      <w:r w:rsidR="004545AF">
        <w:rPr>
          <w:rFonts w:cs="Arial"/>
          <w:color w:val="000000" w:themeColor="text1"/>
          <w:sz w:val="20"/>
        </w:rPr>
        <w:t xml:space="preserve"> this, and t</w:t>
      </w:r>
      <w:r w:rsidRPr="00D66B14">
        <w:rPr>
          <w:rFonts w:cs="Arial"/>
          <w:color w:val="000000" w:themeColor="text1"/>
          <w:sz w:val="20"/>
        </w:rPr>
        <w:t>he water gushed out. Isma</w:t>
      </w:r>
      <w:r w:rsidR="00683F12">
        <w:rPr>
          <w:rFonts w:cs="Arial"/>
          <w:color w:val="000000" w:themeColor="text1"/>
          <w:sz w:val="20"/>
        </w:rPr>
        <w:t>’e</w:t>
      </w:r>
      <w:r w:rsidRPr="00D66B14">
        <w:rPr>
          <w:rFonts w:cs="Arial"/>
          <w:color w:val="000000" w:themeColor="text1"/>
          <w:sz w:val="20"/>
        </w:rPr>
        <w:t>el's mother was astonished and started digging. (</w:t>
      </w:r>
      <w:r w:rsidR="00683F12">
        <w:rPr>
          <w:rFonts w:cs="Arial"/>
          <w:color w:val="000000" w:themeColor="text1"/>
          <w:sz w:val="20"/>
        </w:rPr>
        <w:t xml:space="preserve">Here </w:t>
      </w:r>
      <w:r w:rsidRPr="00D66B14">
        <w:rPr>
          <w:rFonts w:cs="Arial"/>
          <w:color w:val="000000" w:themeColor="text1"/>
          <w:sz w:val="20"/>
        </w:rPr>
        <w:t>Abul-Qasim</w:t>
      </w:r>
      <w:r w:rsidR="00683F12">
        <w:rPr>
          <w:rFonts w:cs="Arial"/>
          <w:color w:val="000000" w:themeColor="text1"/>
          <w:sz w:val="20"/>
        </w:rPr>
        <w:t xml:space="preserve">, </w:t>
      </w:r>
      <w:r w:rsidRPr="00D66B14">
        <w:rPr>
          <w:rFonts w:cs="Arial"/>
          <w:color w:val="000000" w:themeColor="text1"/>
          <w:sz w:val="20"/>
        </w:rPr>
        <w:t>i.e. the Prophet</w:t>
      </w:r>
      <w:r w:rsidR="00683F12">
        <w:rPr>
          <w:rFonts w:cs="Arial"/>
          <w:color w:val="000000" w:themeColor="text1"/>
          <w:sz w:val="20"/>
        </w:rPr>
        <w:t>, pbbuh</w:t>
      </w:r>
      <w:r w:rsidRPr="00D66B14">
        <w:rPr>
          <w:rFonts w:cs="Arial"/>
          <w:color w:val="000000" w:themeColor="text1"/>
          <w:sz w:val="20"/>
        </w:rPr>
        <w:t>) said</w:t>
      </w:r>
      <w:r w:rsidR="00683F12">
        <w:rPr>
          <w:rFonts w:cs="Arial"/>
          <w:color w:val="000000" w:themeColor="text1"/>
          <w:sz w:val="20"/>
        </w:rPr>
        <w:t>:</w:t>
      </w:r>
      <w:r w:rsidRPr="00D66B14">
        <w:rPr>
          <w:rFonts w:cs="Arial"/>
          <w:color w:val="000000" w:themeColor="text1"/>
          <w:sz w:val="20"/>
        </w:rPr>
        <w:t xml:space="preserve"> "If she had left the water (flow naturally without her intervention), it would have been flowing on the surface of the earth")</w:t>
      </w:r>
      <w:r w:rsidR="00683F12">
        <w:rPr>
          <w:rFonts w:cs="Arial"/>
          <w:color w:val="000000" w:themeColor="text1"/>
          <w:sz w:val="20"/>
        </w:rPr>
        <w:t>.</w:t>
      </w:r>
      <w:r w:rsidRPr="00D66B14">
        <w:rPr>
          <w:rFonts w:cs="Arial"/>
          <w:color w:val="000000" w:themeColor="text1"/>
          <w:sz w:val="20"/>
        </w:rPr>
        <w:t xml:space="preserve"> </w:t>
      </w:r>
      <w:r w:rsidR="00683F12">
        <w:rPr>
          <w:rFonts w:cs="Arial"/>
          <w:color w:val="000000" w:themeColor="text1"/>
          <w:sz w:val="20"/>
        </w:rPr>
        <w:t>She</w:t>
      </w:r>
      <w:r w:rsidRPr="00D66B14">
        <w:rPr>
          <w:rFonts w:cs="Arial"/>
          <w:color w:val="000000" w:themeColor="text1"/>
          <w:sz w:val="20"/>
        </w:rPr>
        <w:t xml:space="preserve"> started drinking from the water and her milk increased for her child . Afterwards</w:t>
      </w:r>
      <w:r w:rsidR="00683F12">
        <w:rPr>
          <w:rFonts w:cs="Arial"/>
          <w:color w:val="000000" w:themeColor="text1"/>
          <w:sz w:val="20"/>
        </w:rPr>
        <w:t>,</w:t>
      </w:r>
      <w:r w:rsidRPr="00D66B14">
        <w:rPr>
          <w:rFonts w:cs="Arial"/>
          <w:color w:val="000000" w:themeColor="text1"/>
          <w:sz w:val="20"/>
        </w:rPr>
        <w:t xml:space="preserve"> some people of the tribe of Jurhum, while passing through the bottom of the valley, saw some birds, and that astonished them</w:t>
      </w:r>
      <w:r w:rsidR="00F902A4">
        <w:rPr>
          <w:rFonts w:cs="Arial"/>
          <w:color w:val="000000" w:themeColor="text1"/>
          <w:sz w:val="20"/>
        </w:rPr>
        <w:t>. T</w:t>
      </w:r>
      <w:r w:rsidRPr="00D66B14">
        <w:rPr>
          <w:rFonts w:cs="Arial"/>
          <w:color w:val="000000" w:themeColor="text1"/>
          <w:sz w:val="20"/>
        </w:rPr>
        <w:t>hey said</w:t>
      </w:r>
      <w:r w:rsidR="00683F12">
        <w:rPr>
          <w:rFonts w:cs="Arial"/>
          <w:color w:val="000000" w:themeColor="text1"/>
          <w:sz w:val="20"/>
        </w:rPr>
        <w:t>:</w:t>
      </w:r>
      <w:r w:rsidRPr="00D66B14">
        <w:rPr>
          <w:rFonts w:cs="Arial"/>
          <w:color w:val="000000" w:themeColor="text1"/>
          <w:sz w:val="20"/>
        </w:rPr>
        <w:t xml:space="preserve"> 'Birds can only be found at a place where there is water.' The</w:t>
      </w:r>
      <w:r w:rsidR="00F902A4">
        <w:rPr>
          <w:rFonts w:cs="Arial"/>
          <w:color w:val="000000" w:themeColor="text1"/>
          <w:sz w:val="20"/>
        </w:rPr>
        <w:t>n, they</w:t>
      </w:r>
      <w:r w:rsidRPr="00D66B14">
        <w:rPr>
          <w:rFonts w:cs="Arial"/>
          <w:color w:val="000000" w:themeColor="text1"/>
          <w:sz w:val="20"/>
        </w:rPr>
        <w:t xml:space="preserve"> sent </w:t>
      </w:r>
      <w:r w:rsidR="00F902A4">
        <w:rPr>
          <w:rFonts w:cs="Arial"/>
          <w:color w:val="000000" w:themeColor="text1"/>
          <w:sz w:val="20"/>
        </w:rPr>
        <w:t>their</w:t>
      </w:r>
      <w:r w:rsidRPr="00D66B14">
        <w:rPr>
          <w:rFonts w:cs="Arial"/>
          <w:color w:val="000000" w:themeColor="text1"/>
          <w:sz w:val="20"/>
        </w:rPr>
        <w:t xml:space="preserve"> messenger</w:t>
      </w:r>
      <w:r w:rsidR="00F902A4">
        <w:rPr>
          <w:rFonts w:cs="Arial"/>
          <w:color w:val="000000" w:themeColor="text1"/>
          <w:sz w:val="20"/>
        </w:rPr>
        <w:t xml:space="preserve"> (explorer),</w:t>
      </w:r>
      <w:r w:rsidRPr="00D66B14">
        <w:rPr>
          <w:rFonts w:cs="Arial"/>
          <w:color w:val="000000" w:themeColor="text1"/>
          <w:sz w:val="20"/>
        </w:rPr>
        <w:t xml:space="preserve"> who </w:t>
      </w:r>
      <w:r w:rsidR="00F902A4">
        <w:rPr>
          <w:rFonts w:cs="Arial"/>
          <w:color w:val="000000" w:themeColor="text1"/>
          <w:sz w:val="20"/>
        </w:rPr>
        <w:t>looked (at</w:t>
      </w:r>
      <w:r w:rsidRPr="00D66B14">
        <w:rPr>
          <w:rFonts w:cs="Arial"/>
          <w:color w:val="000000" w:themeColor="text1"/>
          <w:sz w:val="20"/>
        </w:rPr>
        <w:t xml:space="preserve"> the place</w:t>
      </w:r>
      <w:r w:rsidR="00F902A4">
        <w:rPr>
          <w:rFonts w:cs="Arial"/>
          <w:color w:val="000000" w:themeColor="text1"/>
          <w:sz w:val="20"/>
        </w:rPr>
        <w:t>)</w:t>
      </w:r>
      <w:r w:rsidRPr="00D66B14">
        <w:rPr>
          <w:rFonts w:cs="Arial"/>
          <w:color w:val="000000" w:themeColor="text1"/>
          <w:sz w:val="20"/>
        </w:rPr>
        <w:t xml:space="preserve"> and found the water</w:t>
      </w:r>
      <w:r w:rsidR="00F902A4">
        <w:rPr>
          <w:rFonts w:cs="Arial"/>
          <w:color w:val="000000" w:themeColor="text1"/>
          <w:sz w:val="20"/>
        </w:rPr>
        <w:t>. He</w:t>
      </w:r>
      <w:r w:rsidRPr="00D66B14">
        <w:rPr>
          <w:rFonts w:cs="Arial"/>
          <w:color w:val="000000" w:themeColor="text1"/>
          <w:sz w:val="20"/>
        </w:rPr>
        <w:t xml:space="preserve"> returned to inform them </w:t>
      </w:r>
      <w:r w:rsidR="00F902A4">
        <w:rPr>
          <w:rFonts w:cs="Arial"/>
          <w:color w:val="000000" w:themeColor="text1"/>
          <w:sz w:val="20"/>
        </w:rPr>
        <w:t>(</w:t>
      </w:r>
      <w:r w:rsidRPr="00D66B14">
        <w:rPr>
          <w:rFonts w:cs="Arial"/>
          <w:color w:val="000000" w:themeColor="text1"/>
          <w:sz w:val="20"/>
        </w:rPr>
        <w:t>about it</w:t>
      </w:r>
      <w:r w:rsidR="00F902A4">
        <w:rPr>
          <w:rFonts w:cs="Arial"/>
          <w:color w:val="000000" w:themeColor="text1"/>
          <w:sz w:val="20"/>
        </w:rPr>
        <w:t>)</w:t>
      </w:r>
      <w:r w:rsidRPr="00D66B14">
        <w:rPr>
          <w:rFonts w:cs="Arial"/>
          <w:color w:val="000000" w:themeColor="text1"/>
          <w:sz w:val="20"/>
        </w:rPr>
        <w:t xml:space="preserve">. </w:t>
      </w:r>
      <w:r w:rsidR="00F902A4">
        <w:rPr>
          <w:rFonts w:cs="Arial"/>
          <w:color w:val="000000" w:themeColor="text1"/>
          <w:sz w:val="20"/>
        </w:rPr>
        <w:t>So</w:t>
      </w:r>
      <w:r>
        <w:rPr>
          <w:rFonts w:cs="Arial"/>
          <w:color w:val="000000" w:themeColor="text1"/>
          <w:sz w:val="20"/>
        </w:rPr>
        <w:t>,</w:t>
      </w:r>
      <w:r w:rsidRPr="00D66B14">
        <w:rPr>
          <w:rFonts w:cs="Arial"/>
          <w:color w:val="000000" w:themeColor="text1"/>
          <w:sz w:val="20"/>
        </w:rPr>
        <w:t xml:space="preserve"> they all went to her and said</w:t>
      </w:r>
      <w:r w:rsidR="00F902A4">
        <w:rPr>
          <w:rFonts w:cs="Arial"/>
          <w:color w:val="000000" w:themeColor="text1"/>
          <w:sz w:val="20"/>
        </w:rPr>
        <w:t>:</w:t>
      </w:r>
      <w:r w:rsidRPr="00D66B14">
        <w:rPr>
          <w:rFonts w:cs="Arial"/>
          <w:color w:val="000000" w:themeColor="text1"/>
          <w:sz w:val="20"/>
        </w:rPr>
        <w:t xml:space="preserve"> 'O </w:t>
      </w:r>
      <w:r>
        <w:rPr>
          <w:rFonts w:cs="Arial"/>
          <w:color w:val="000000" w:themeColor="text1"/>
          <w:sz w:val="20"/>
        </w:rPr>
        <w:t>Isma’eel’s</w:t>
      </w:r>
      <w:r w:rsidRPr="00D66B14">
        <w:rPr>
          <w:rFonts w:cs="Arial"/>
          <w:color w:val="000000" w:themeColor="text1"/>
          <w:sz w:val="20"/>
        </w:rPr>
        <w:t xml:space="preserve"> mother! Will you allow us to be with you (or dwell with you)?' (And thus</w:t>
      </w:r>
      <w:r>
        <w:rPr>
          <w:rFonts w:cs="Arial"/>
          <w:color w:val="000000" w:themeColor="text1"/>
          <w:sz w:val="20"/>
        </w:rPr>
        <w:t>,</w:t>
      </w:r>
      <w:r w:rsidRPr="00D66B14">
        <w:rPr>
          <w:rFonts w:cs="Arial"/>
          <w:color w:val="000000" w:themeColor="text1"/>
          <w:sz w:val="20"/>
        </w:rPr>
        <w:t xml:space="preserve"> they stayed there)</w:t>
      </w:r>
      <w:r>
        <w:rPr>
          <w:rFonts w:cs="Arial"/>
          <w:color w:val="000000" w:themeColor="text1"/>
          <w:sz w:val="20"/>
        </w:rPr>
        <w:t>.</w:t>
      </w:r>
    </w:p>
    <w:p w14:paraId="008EEDC5" w14:textId="6F5455EE" w:rsidR="003F69D7" w:rsidRPr="003F69D7" w:rsidRDefault="003F69D7" w:rsidP="003F69D7">
      <w:pPr>
        <w:bidi/>
        <w:spacing w:before="100" w:beforeAutospacing="1" w:after="100" w:afterAutospacing="1"/>
        <w:jc w:val="both"/>
        <w:rPr>
          <w:rFonts w:cs="Arial"/>
          <w:color w:val="000000" w:themeColor="text1"/>
          <w:sz w:val="28"/>
          <w:szCs w:val="28"/>
        </w:rPr>
      </w:pPr>
      <w:r w:rsidRPr="003A2BC3">
        <w:rPr>
          <w:rFonts w:cs="Arial"/>
          <w:color w:val="000000" w:themeColor="text1"/>
          <w:sz w:val="28"/>
          <w:szCs w:val="28"/>
          <w:rtl/>
        </w:rPr>
        <w:t>فَبَلَغَ ابنُهَا</w:t>
      </w:r>
      <w:r>
        <w:rPr>
          <w:rFonts w:cs="Arial" w:hint="cs"/>
          <w:color w:val="000000" w:themeColor="text1"/>
          <w:sz w:val="28"/>
          <w:szCs w:val="28"/>
          <w:rtl/>
        </w:rPr>
        <w:t xml:space="preserve"> ،</w:t>
      </w:r>
      <w:r w:rsidRPr="003A2BC3">
        <w:rPr>
          <w:rFonts w:cs="Arial"/>
          <w:color w:val="000000" w:themeColor="text1"/>
          <w:sz w:val="28"/>
          <w:szCs w:val="28"/>
          <w:rtl/>
        </w:rPr>
        <w:t xml:space="preserve"> فَنَكَحَ فِيهِمُ امْرَأَةً</w:t>
      </w:r>
      <w:r>
        <w:rPr>
          <w:rFonts w:cs="Arial" w:hint="cs"/>
          <w:color w:val="000000" w:themeColor="text1"/>
          <w:sz w:val="28"/>
          <w:szCs w:val="28"/>
          <w:rtl/>
        </w:rPr>
        <w:t>.</w:t>
      </w:r>
      <w:r w:rsidRPr="003A2BC3">
        <w:rPr>
          <w:rFonts w:cs="Arial"/>
          <w:color w:val="000000" w:themeColor="text1"/>
          <w:sz w:val="28"/>
          <w:szCs w:val="28"/>
          <w:rtl/>
        </w:rPr>
        <w:t xml:space="preserve"> قالَ: ثُمَّ إنَّه بَدَا لِإِبْرَاهِيمَ</w:t>
      </w:r>
      <w:r>
        <w:rPr>
          <w:rFonts w:cs="Arial" w:hint="cs"/>
          <w:color w:val="000000" w:themeColor="text1"/>
          <w:sz w:val="28"/>
          <w:szCs w:val="28"/>
          <w:rtl/>
        </w:rPr>
        <w:t xml:space="preserve"> </w:t>
      </w:r>
      <w:r w:rsidRPr="003A2BC3">
        <w:rPr>
          <w:rFonts w:cs="Arial"/>
          <w:color w:val="000000" w:themeColor="text1"/>
          <w:sz w:val="28"/>
          <w:szCs w:val="28"/>
          <w:rtl/>
        </w:rPr>
        <w:t>، فَقالَ لأهْلِهِ: إنِّي مُطَّلِعٌ تَرِكَتِي</w:t>
      </w:r>
      <w:r>
        <w:rPr>
          <w:rFonts w:cs="Arial" w:hint="cs"/>
          <w:color w:val="000000" w:themeColor="text1"/>
          <w:sz w:val="28"/>
          <w:szCs w:val="28"/>
          <w:rtl/>
        </w:rPr>
        <w:t>.</w:t>
      </w:r>
      <w:r w:rsidRPr="003A2BC3">
        <w:rPr>
          <w:rFonts w:cs="Arial"/>
          <w:color w:val="000000" w:themeColor="text1"/>
          <w:sz w:val="28"/>
          <w:szCs w:val="28"/>
          <w:rtl/>
        </w:rPr>
        <w:t xml:space="preserve"> قالَ: فَجَاءَ</w:t>
      </w:r>
      <w:r>
        <w:rPr>
          <w:rFonts w:cs="Arial" w:hint="cs"/>
          <w:color w:val="000000" w:themeColor="text1"/>
          <w:sz w:val="28"/>
          <w:szCs w:val="28"/>
          <w:rtl/>
        </w:rPr>
        <w:t xml:space="preserve"> ،</w:t>
      </w:r>
      <w:r w:rsidRPr="003A2BC3">
        <w:rPr>
          <w:rFonts w:cs="Arial"/>
          <w:color w:val="000000" w:themeColor="text1"/>
          <w:sz w:val="28"/>
          <w:szCs w:val="28"/>
          <w:rtl/>
        </w:rPr>
        <w:t xml:space="preserve"> فَسَلَّمَ</w:t>
      </w:r>
      <w:r>
        <w:rPr>
          <w:rFonts w:cs="Arial" w:hint="cs"/>
          <w:color w:val="000000" w:themeColor="text1"/>
          <w:sz w:val="28"/>
          <w:szCs w:val="28"/>
          <w:rtl/>
        </w:rPr>
        <w:t>.</w:t>
      </w:r>
      <w:r w:rsidRPr="003A2BC3">
        <w:rPr>
          <w:rFonts w:cs="Arial"/>
          <w:color w:val="000000" w:themeColor="text1"/>
          <w:sz w:val="28"/>
          <w:szCs w:val="28"/>
          <w:rtl/>
        </w:rPr>
        <w:t xml:space="preserve"> فَقالَ: أَيْنَ إسْمَاعِيلُ؟ فَقالتِ امْرَأَتُهُ: ذَهَبَ يَصِيدُ</w:t>
      </w:r>
      <w:r>
        <w:rPr>
          <w:rFonts w:cs="Arial" w:hint="cs"/>
          <w:color w:val="000000" w:themeColor="text1"/>
          <w:sz w:val="28"/>
          <w:szCs w:val="28"/>
          <w:rtl/>
        </w:rPr>
        <w:t>.</w:t>
      </w:r>
      <w:r w:rsidRPr="003A2BC3">
        <w:rPr>
          <w:rFonts w:cs="Arial"/>
          <w:color w:val="000000" w:themeColor="text1"/>
          <w:sz w:val="28"/>
          <w:szCs w:val="28"/>
          <w:rtl/>
        </w:rPr>
        <w:t xml:space="preserve"> قالَ: قُولِي له إذَا جَاءَ</w:t>
      </w:r>
      <w:r>
        <w:rPr>
          <w:rFonts w:cs="Arial" w:hint="cs"/>
          <w:color w:val="000000" w:themeColor="text1"/>
          <w:sz w:val="28"/>
          <w:szCs w:val="28"/>
          <w:rtl/>
        </w:rPr>
        <w:t>:</w:t>
      </w:r>
      <w:r w:rsidRPr="003A2BC3">
        <w:rPr>
          <w:rFonts w:cs="Arial"/>
          <w:color w:val="000000" w:themeColor="text1"/>
          <w:sz w:val="28"/>
          <w:szCs w:val="28"/>
          <w:rtl/>
        </w:rPr>
        <w:t xml:space="preserve"> غَيِّرْ عَتَبَةَ بَابِكَ</w:t>
      </w:r>
      <w:r>
        <w:rPr>
          <w:rFonts w:cs="Arial" w:hint="cs"/>
          <w:color w:val="000000" w:themeColor="text1"/>
          <w:sz w:val="28"/>
          <w:szCs w:val="28"/>
          <w:rtl/>
        </w:rPr>
        <w:t>.</w:t>
      </w:r>
      <w:r w:rsidRPr="003A2BC3">
        <w:rPr>
          <w:rFonts w:cs="Arial"/>
          <w:color w:val="000000" w:themeColor="text1"/>
          <w:sz w:val="28"/>
          <w:szCs w:val="28"/>
          <w:rtl/>
        </w:rPr>
        <w:t xml:space="preserve"> فَلَمَّا جَاءَ أَخْبَرَتْهُ</w:t>
      </w:r>
      <w:r>
        <w:rPr>
          <w:rFonts w:cs="Arial" w:hint="cs"/>
          <w:color w:val="000000" w:themeColor="text1"/>
          <w:sz w:val="28"/>
          <w:szCs w:val="28"/>
          <w:rtl/>
        </w:rPr>
        <w:t>.</w:t>
      </w:r>
      <w:r w:rsidRPr="003A2BC3">
        <w:rPr>
          <w:rFonts w:cs="Arial"/>
          <w:color w:val="000000" w:themeColor="text1"/>
          <w:sz w:val="28"/>
          <w:szCs w:val="28"/>
          <w:rtl/>
        </w:rPr>
        <w:t xml:space="preserve"> قالَ: أَنْتِ ذَاكِ</w:t>
      </w:r>
      <w:r>
        <w:rPr>
          <w:rFonts w:cs="Arial" w:hint="cs"/>
          <w:color w:val="000000" w:themeColor="text1"/>
          <w:sz w:val="28"/>
          <w:szCs w:val="28"/>
          <w:rtl/>
        </w:rPr>
        <w:t xml:space="preserve"> </w:t>
      </w:r>
      <w:r w:rsidRPr="003A2BC3">
        <w:rPr>
          <w:rFonts w:cs="Arial"/>
          <w:color w:val="000000" w:themeColor="text1"/>
          <w:sz w:val="28"/>
          <w:szCs w:val="28"/>
          <w:rtl/>
        </w:rPr>
        <w:t>، فَاذْهَبِي إلى أَهْلِكِ</w:t>
      </w:r>
      <w:r>
        <w:rPr>
          <w:rFonts w:cs="Arial" w:hint="cs"/>
          <w:color w:val="000000" w:themeColor="text1"/>
          <w:sz w:val="28"/>
          <w:szCs w:val="28"/>
          <w:rtl/>
        </w:rPr>
        <w:t>.</w:t>
      </w:r>
      <w:r w:rsidRPr="003A2BC3">
        <w:rPr>
          <w:rFonts w:cs="Arial"/>
          <w:color w:val="000000" w:themeColor="text1"/>
          <w:sz w:val="28"/>
          <w:szCs w:val="28"/>
          <w:rtl/>
        </w:rPr>
        <w:t xml:space="preserve"> قالَ: ثُمَّ إنَّه بَدَا لِإِبْرَاهِيمَ</w:t>
      </w:r>
      <w:r>
        <w:rPr>
          <w:rFonts w:cs="Arial" w:hint="cs"/>
          <w:color w:val="000000" w:themeColor="text1"/>
          <w:sz w:val="28"/>
          <w:szCs w:val="28"/>
          <w:rtl/>
        </w:rPr>
        <w:t xml:space="preserve"> </w:t>
      </w:r>
      <w:r w:rsidRPr="003A2BC3">
        <w:rPr>
          <w:rFonts w:cs="Arial"/>
          <w:color w:val="000000" w:themeColor="text1"/>
          <w:sz w:val="28"/>
          <w:szCs w:val="28"/>
          <w:rtl/>
        </w:rPr>
        <w:t>، فَقالَ لأهْلِهِ: إنِّي مُطَّلِعٌ تَرِكَتِي</w:t>
      </w:r>
      <w:r>
        <w:rPr>
          <w:rFonts w:cs="Arial" w:hint="cs"/>
          <w:color w:val="000000" w:themeColor="text1"/>
          <w:sz w:val="28"/>
          <w:szCs w:val="28"/>
          <w:rtl/>
        </w:rPr>
        <w:t>.</w:t>
      </w:r>
      <w:r w:rsidRPr="003A2BC3">
        <w:rPr>
          <w:rFonts w:cs="Arial"/>
          <w:color w:val="000000" w:themeColor="text1"/>
          <w:sz w:val="28"/>
          <w:szCs w:val="28"/>
          <w:rtl/>
        </w:rPr>
        <w:t xml:space="preserve"> قالَ: فَجَاءَ</w:t>
      </w:r>
      <w:r>
        <w:rPr>
          <w:rFonts w:cs="Arial" w:hint="cs"/>
          <w:color w:val="000000" w:themeColor="text1"/>
          <w:sz w:val="28"/>
          <w:szCs w:val="28"/>
          <w:rtl/>
        </w:rPr>
        <w:t xml:space="preserve"> ،</w:t>
      </w:r>
      <w:r w:rsidRPr="003A2BC3">
        <w:rPr>
          <w:rFonts w:cs="Arial"/>
          <w:color w:val="000000" w:themeColor="text1"/>
          <w:sz w:val="28"/>
          <w:szCs w:val="28"/>
          <w:rtl/>
        </w:rPr>
        <w:t xml:space="preserve"> فَقالَ: أَيْنَ إسْمَاعِيلُ؟ فَقالتِ امْرَأَتُهُ: ذَهَبَ يَصِيدُ</w:t>
      </w:r>
      <w:r>
        <w:rPr>
          <w:rFonts w:cs="Arial" w:hint="cs"/>
          <w:color w:val="000000" w:themeColor="text1"/>
          <w:sz w:val="28"/>
          <w:szCs w:val="28"/>
          <w:rtl/>
        </w:rPr>
        <w:t>.</w:t>
      </w:r>
      <w:r w:rsidRPr="003A2BC3">
        <w:rPr>
          <w:rFonts w:cs="Arial"/>
          <w:color w:val="000000" w:themeColor="text1"/>
          <w:sz w:val="28"/>
          <w:szCs w:val="28"/>
          <w:rtl/>
        </w:rPr>
        <w:t xml:space="preserve"> فَقالَتْ: أَلَا تَنْزِلُ فَتَطْعَمَ وتَشْرَبَ</w:t>
      </w:r>
      <w:r>
        <w:rPr>
          <w:rFonts w:cs="Arial" w:hint="cs"/>
          <w:color w:val="000000" w:themeColor="text1"/>
          <w:sz w:val="28"/>
          <w:szCs w:val="28"/>
          <w:rtl/>
        </w:rPr>
        <w:t>.</w:t>
      </w:r>
      <w:r w:rsidRPr="003A2BC3">
        <w:rPr>
          <w:rFonts w:cs="Arial"/>
          <w:color w:val="000000" w:themeColor="text1"/>
          <w:sz w:val="28"/>
          <w:szCs w:val="28"/>
          <w:rtl/>
        </w:rPr>
        <w:t xml:space="preserve"> فَقالَ: وما طَعَامُكُمْ وما شَرَابُكُمْ؟ قالَتْ: طَعَامُنَا اللَّحْمُ وشَرَابُنَا المَاءُ</w:t>
      </w:r>
      <w:r>
        <w:rPr>
          <w:rFonts w:cs="Arial" w:hint="cs"/>
          <w:color w:val="000000" w:themeColor="text1"/>
          <w:sz w:val="28"/>
          <w:szCs w:val="28"/>
          <w:rtl/>
        </w:rPr>
        <w:t>.</w:t>
      </w:r>
      <w:r w:rsidRPr="003A2BC3">
        <w:rPr>
          <w:rFonts w:cs="Arial"/>
          <w:color w:val="000000" w:themeColor="text1"/>
          <w:sz w:val="28"/>
          <w:szCs w:val="28"/>
          <w:rtl/>
        </w:rPr>
        <w:t xml:space="preserve"> قالَ: اللَّهُمَّ بَارِكْ لهمْ في طَعَامِهِمْ وشَرَابِهِمْ</w:t>
      </w:r>
      <w:r>
        <w:rPr>
          <w:rFonts w:cs="Arial" w:hint="cs"/>
          <w:color w:val="000000" w:themeColor="text1"/>
          <w:sz w:val="28"/>
          <w:szCs w:val="28"/>
          <w:rtl/>
        </w:rPr>
        <w:t>.</w:t>
      </w:r>
      <w:r w:rsidRPr="003A2BC3">
        <w:rPr>
          <w:rFonts w:cs="Arial"/>
          <w:color w:val="000000" w:themeColor="text1"/>
          <w:sz w:val="28"/>
          <w:szCs w:val="28"/>
          <w:rtl/>
        </w:rPr>
        <w:t xml:space="preserve"> قالَ: فَقالَ أَبُو القَاسِمِ</w:t>
      </w:r>
      <w:r>
        <w:rPr>
          <w:rFonts w:cs="Arial" w:hint="cs"/>
          <w:color w:val="000000" w:themeColor="text1"/>
          <w:sz w:val="28"/>
          <w:szCs w:val="28"/>
          <w:rtl/>
        </w:rPr>
        <w:t xml:space="preserve"> ، (رسولُ اللهِ)</w:t>
      </w:r>
      <w:r w:rsidRPr="003A2BC3">
        <w:rPr>
          <w:rFonts w:cs="Arial"/>
          <w:color w:val="000000" w:themeColor="text1"/>
          <w:sz w:val="28"/>
          <w:szCs w:val="28"/>
          <w:rtl/>
        </w:rPr>
        <w:t xml:space="preserve"> صَلَّى اللهُ عليه وسلَّمَ: بَرَكَةٌ بدَعْوَةِ إبْرَاهِيمَ</w:t>
      </w:r>
      <w:r>
        <w:rPr>
          <w:rFonts w:cs="Arial" w:hint="cs"/>
          <w:color w:val="000000" w:themeColor="text1"/>
          <w:sz w:val="28"/>
          <w:szCs w:val="28"/>
          <w:rtl/>
        </w:rPr>
        <w:t xml:space="preserve"> ،</w:t>
      </w:r>
      <w:r w:rsidRPr="003A2BC3">
        <w:rPr>
          <w:rFonts w:cs="Arial"/>
          <w:color w:val="000000" w:themeColor="text1"/>
          <w:sz w:val="28"/>
          <w:szCs w:val="28"/>
          <w:rtl/>
        </w:rPr>
        <w:t xml:space="preserve"> صَلَّى اللَّهُ عليهما وسَلَّمَ</w:t>
      </w:r>
      <w:r>
        <w:rPr>
          <w:rFonts w:cs="Arial" w:hint="cs"/>
          <w:color w:val="000000" w:themeColor="text1"/>
          <w:sz w:val="28"/>
          <w:szCs w:val="28"/>
          <w:rtl/>
        </w:rPr>
        <w:t>.</w:t>
      </w:r>
      <w:r w:rsidRPr="003A2BC3">
        <w:rPr>
          <w:rFonts w:cs="Arial"/>
          <w:color w:val="000000" w:themeColor="text1"/>
          <w:sz w:val="28"/>
          <w:szCs w:val="28"/>
          <w:rtl/>
        </w:rPr>
        <w:t xml:space="preserve"> </w:t>
      </w:r>
    </w:p>
    <w:p w14:paraId="444A777D" w14:textId="2E662DE1" w:rsidR="00243B04" w:rsidRPr="00243B04" w:rsidRDefault="00243B04" w:rsidP="00F7019E">
      <w:pPr>
        <w:spacing w:before="100" w:beforeAutospacing="1" w:after="100" w:afterAutospacing="1"/>
        <w:jc w:val="both"/>
        <w:rPr>
          <w:rFonts w:cstheme="minorBidi"/>
          <w:color w:val="000000" w:themeColor="text1"/>
          <w:sz w:val="20"/>
          <w:rtl/>
        </w:rPr>
      </w:pPr>
      <w:r>
        <w:rPr>
          <w:rFonts w:cs="Arial"/>
          <w:color w:val="000000" w:themeColor="text1"/>
          <w:sz w:val="20"/>
        </w:rPr>
        <w:t>(</w:t>
      </w:r>
      <w:r w:rsidRPr="00D66B14">
        <w:rPr>
          <w:rFonts w:cs="Arial"/>
          <w:color w:val="000000" w:themeColor="text1"/>
          <w:sz w:val="20"/>
        </w:rPr>
        <w:t>Later on</w:t>
      </w:r>
      <w:r>
        <w:rPr>
          <w:rFonts w:cs="Arial"/>
          <w:color w:val="000000" w:themeColor="text1"/>
          <w:sz w:val="20"/>
        </w:rPr>
        <w:t>),</w:t>
      </w:r>
      <w:r w:rsidRPr="00D66B14">
        <w:rPr>
          <w:rFonts w:cs="Arial"/>
          <w:color w:val="000000" w:themeColor="text1"/>
          <w:sz w:val="20"/>
        </w:rPr>
        <w:t xml:space="preserve"> </w:t>
      </w:r>
      <w:r>
        <w:rPr>
          <w:rFonts w:cs="Arial"/>
          <w:color w:val="000000" w:themeColor="text1"/>
          <w:sz w:val="20"/>
        </w:rPr>
        <w:t xml:space="preserve">when </w:t>
      </w:r>
      <w:r w:rsidRPr="00D66B14">
        <w:rPr>
          <w:rFonts w:cs="Arial"/>
          <w:color w:val="000000" w:themeColor="text1"/>
          <w:sz w:val="20"/>
        </w:rPr>
        <w:t xml:space="preserve">her </w:t>
      </w:r>
      <w:r>
        <w:rPr>
          <w:rFonts w:cs="Arial"/>
          <w:color w:val="000000" w:themeColor="text1"/>
          <w:sz w:val="20"/>
        </w:rPr>
        <w:t>son</w:t>
      </w:r>
      <w:r w:rsidRPr="00D66B14">
        <w:rPr>
          <w:rFonts w:cs="Arial"/>
          <w:color w:val="000000" w:themeColor="text1"/>
          <w:sz w:val="20"/>
        </w:rPr>
        <w:t xml:space="preserve"> reached the age of puberty</w:t>
      </w:r>
      <w:r>
        <w:rPr>
          <w:rFonts w:cs="Arial"/>
          <w:color w:val="000000" w:themeColor="text1"/>
          <w:sz w:val="20"/>
        </w:rPr>
        <w:t>, he</w:t>
      </w:r>
      <w:r w:rsidRPr="00D66B14">
        <w:rPr>
          <w:rFonts w:cs="Arial"/>
          <w:color w:val="000000" w:themeColor="text1"/>
          <w:sz w:val="20"/>
        </w:rPr>
        <w:t xml:space="preserve"> married a </w:t>
      </w:r>
      <w:r>
        <w:rPr>
          <w:rFonts w:cs="Arial"/>
          <w:color w:val="000000" w:themeColor="text1"/>
          <w:sz w:val="20"/>
        </w:rPr>
        <w:t>woman</w:t>
      </w:r>
      <w:r w:rsidRPr="00D66B14">
        <w:rPr>
          <w:rFonts w:cs="Arial"/>
          <w:color w:val="000000" w:themeColor="text1"/>
          <w:sz w:val="20"/>
        </w:rPr>
        <w:t xml:space="preserve"> from them. Then</w:t>
      </w:r>
      <w:r>
        <w:rPr>
          <w:rFonts w:cs="Arial"/>
          <w:color w:val="000000" w:themeColor="text1"/>
          <w:sz w:val="20"/>
        </w:rPr>
        <w:t>,</w:t>
      </w:r>
      <w:r w:rsidRPr="00D66B14">
        <w:rPr>
          <w:rFonts w:cs="Arial"/>
          <w:color w:val="000000" w:themeColor="text1"/>
          <w:sz w:val="20"/>
        </w:rPr>
        <w:t xml:space="preserve"> an idea occurred to </w:t>
      </w:r>
      <w:r>
        <w:rPr>
          <w:rFonts w:cs="Arial"/>
          <w:color w:val="000000" w:themeColor="text1"/>
          <w:sz w:val="20"/>
        </w:rPr>
        <w:t>Ibraheem,</w:t>
      </w:r>
      <w:r w:rsidRPr="00D66B14">
        <w:rPr>
          <w:rFonts w:cs="Arial"/>
          <w:color w:val="000000" w:themeColor="text1"/>
          <w:sz w:val="20"/>
        </w:rPr>
        <w:t xml:space="preserve"> which he disclosed to his wife (Sarah),</w:t>
      </w:r>
      <w:r>
        <w:rPr>
          <w:rFonts w:cs="Arial"/>
          <w:color w:val="000000" w:themeColor="text1"/>
          <w:sz w:val="20"/>
        </w:rPr>
        <w:t xml:space="preserve"> saying:</w:t>
      </w:r>
      <w:r w:rsidRPr="00D66B14">
        <w:rPr>
          <w:rFonts w:cs="Arial"/>
          <w:color w:val="000000" w:themeColor="text1"/>
          <w:sz w:val="20"/>
        </w:rPr>
        <w:t xml:space="preserve"> 'I want to call on my dependents I left (</w:t>
      </w:r>
      <w:r>
        <w:rPr>
          <w:rFonts w:cs="Arial"/>
          <w:color w:val="000000" w:themeColor="text1"/>
          <w:sz w:val="20"/>
        </w:rPr>
        <w:t>in Makkah</w:t>
      </w:r>
      <w:r w:rsidRPr="00D66B14">
        <w:rPr>
          <w:rFonts w:cs="Arial"/>
          <w:color w:val="000000" w:themeColor="text1"/>
          <w:sz w:val="20"/>
        </w:rPr>
        <w:t>).' When he went there, he greeted (Ishmael's wife) and said</w:t>
      </w:r>
      <w:r>
        <w:rPr>
          <w:rFonts w:cs="Arial"/>
          <w:color w:val="000000" w:themeColor="text1"/>
          <w:sz w:val="20"/>
        </w:rPr>
        <w:t>:</w:t>
      </w:r>
      <w:r w:rsidRPr="00D66B14">
        <w:rPr>
          <w:rFonts w:cs="Arial"/>
          <w:color w:val="000000" w:themeColor="text1"/>
          <w:sz w:val="20"/>
        </w:rPr>
        <w:t xml:space="preserve"> 'Where is Isma</w:t>
      </w:r>
      <w:r>
        <w:rPr>
          <w:rFonts w:cs="Arial"/>
          <w:color w:val="000000" w:themeColor="text1"/>
          <w:sz w:val="20"/>
        </w:rPr>
        <w:t>’e</w:t>
      </w:r>
      <w:r w:rsidRPr="00D66B14">
        <w:rPr>
          <w:rFonts w:cs="Arial"/>
          <w:color w:val="000000" w:themeColor="text1"/>
          <w:sz w:val="20"/>
        </w:rPr>
        <w:t xml:space="preserve">el?' She </w:t>
      </w:r>
      <w:r>
        <w:rPr>
          <w:rFonts w:cs="Arial"/>
          <w:color w:val="000000" w:themeColor="text1"/>
          <w:sz w:val="20"/>
        </w:rPr>
        <w:t>said:</w:t>
      </w:r>
      <w:r w:rsidRPr="00D66B14">
        <w:rPr>
          <w:rFonts w:cs="Arial"/>
          <w:color w:val="000000" w:themeColor="text1"/>
          <w:sz w:val="20"/>
        </w:rPr>
        <w:t xml:space="preserve"> 'He has gone out hunting.' </w:t>
      </w:r>
      <w:r w:rsidR="00540E2C">
        <w:rPr>
          <w:rFonts w:cs="Arial"/>
          <w:color w:val="000000" w:themeColor="text1"/>
          <w:sz w:val="20"/>
        </w:rPr>
        <w:t>Ibraheem</w:t>
      </w:r>
      <w:r w:rsidRPr="00D66B14">
        <w:rPr>
          <w:rFonts w:cs="Arial"/>
          <w:color w:val="000000" w:themeColor="text1"/>
          <w:sz w:val="20"/>
        </w:rPr>
        <w:t xml:space="preserve"> said (to her)</w:t>
      </w:r>
      <w:r w:rsidR="00540E2C">
        <w:rPr>
          <w:rFonts w:cs="Arial"/>
          <w:color w:val="000000" w:themeColor="text1"/>
          <w:sz w:val="20"/>
        </w:rPr>
        <w:t>:</w:t>
      </w:r>
      <w:r w:rsidRPr="00D66B14">
        <w:rPr>
          <w:rFonts w:cs="Arial"/>
          <w:color w:val="000000" w:themeColor="text1"/>
          <w:sz w:val="20"/>
        </w:rPr>
        <w:t xml:space="preserve"> 'When he comes</w:t>
      </w:r>
      <w:r w:rsidR="00540E2C">
        <w:rPr>
          <w:rFonts w:cs="Arial"/>
          <w:color w:val="000000" w:themeColor="text1"/>
          <w:sz w:val="20"/>
        </w:rPr>
        <w:t xml:space="preserve"> (back)</w:t>
      </w:r>
      <w:r w:rsidRPr="00D66B14">
        <w:rPr>
          <w:rFonts w:cs="Arial"/>
          <w:color w:val="000000" w:themeColor="text1"/>
          <w:sz w:val="20"/>
        </w:rPr>
        <w:t>, tell him to change the threshold of his</w:t>
      </w:r>
      <w:r w:rsidR="00540E2C">
        <w:rPr>
          <w:rFonts w:cs="Arial"/>
          <w:color w:val="000000" w:themeColor="text1"/>
          <w:sz w:val="20"/>
        </w:rPr>
        <w:t xml:space="preserve"> (house) door</w:t>
      </w:r>
      <w:r w:rsidRPr="00D66B14">
        <w:rPr>
          <w:rFonts w:cs="Arial"/>
          <w:color w:val="000000" w:themeColor="text1"/>
          <w:sz w:val="20"/>
        </w:rPr>
        <w:t xml:space="preserve">.' When </w:t>
      </w:r>
      <w:r w:rsidR="00DA1926">
        <w:rPr>
          <w:rFonts w:cs="Arial"/>
          <w:color w:val="000000" w:themeColor="text1"/>
          <w:sz w:val="20"/>
        </w:rPr>
        <w:t>(Isma’eel)</w:t>
      </w:r>
      <w:r w:rsidRPr="00D66B14">
        <w:rPr>
          <w:rFonts w:cs="Arial"/>
          <w:color w:val="000000" w:themeColor="text1"/>
          <w:sz w:val="20"/>
        </w:rPr>
        <w:t xml:space="preserve"> came</w:t>
      </w:r>
      <w:r w:rsidR="00DA1926">
        <w:rPr>
          <w:rFonts w:cs="Arial"/>
          <w:color w:val="000000" w:themeColor="text1"/>
          <w:sz w:val="20"/>
        </w:rPr>
        <w:t xml:space="preserve"> (back)</w:t>
      </w:r>
      <w:r w:rsidRPr="00D66B14">
        <w:rPr>
          <w:rFonts w:cs="Arial"/>
          <w:color w:val="000000" w:themeColor="text1"/>
          <w:sz w:val="20"/>
        </w:rPr>
        <w:t>, she told him</w:t>
      </w:r>
      <w:r w:rsidR="00DA1926">
        <w:rPr>
          <w:rFonts w:cs="Arial"/>
          <w:color w:val="000000" w:themeColor="text1"/>
          <w:sz w:val="20"/>
        </w:rPr>
        <w:t>.</w:t>
      </w:r>
      <w:r w:rsidRPr="00D66B14">
        <w:rPr>
          <w:rFonts w:cs="Arial"/>
          <w:color w:val="000000" w:themeColor="text1"/>
          <w:sz w:val="20"/>
        </w:rPr>
        <w:t xml:space="preserve"> </w:t>
      </w:r>
      <w:r w:rsidR="00DA1926">
        <w:rPr>
          <w:rFonts w:cs="Arial"/>
          <w:color w:val="000000" w:themeColor="text1"/>
          <w:sz w:val="20"/>
        </w:rPr>
        <w:t>(Isma’eel)</w:t>
      </w:r>
      <w:r w:rsidRPr="00D66B14">
        <w:rPr>
          <w:rFonts w:cs="Arial"/>
          <w:color w:val="000000" w:themeColor="text1"/>
          <w:sz w:val="20"/>
        </w:rPr>
        <w:t xml:space="preserve"> said to her</w:t>
      </w:r>
      <w:r w:rsidR="00DA1926">
        <w:rPr>
          <w:rFonts w:cs="Arial"/>
          <w:color w:val="000000" w:themeColor="text1"/>
          <w:sz w:val="20"/>
        </w:rPr>
        <w:t>:</w:t>
      </w:r>
      <w:r w:rsidRPr="00D66B14">
        <w:rPr>
          <w:rFonts w:cs="Arial"/>
          <w:color w:val="000000" w:themeColor="text1"/>
          <w:sz w:val="20"/>
        </w:rPr>
        <w:t xml:space="preserve"> 'You are </w:t>
      </w:r>
      <w:r w:rsidR="00DA1926">
        <w:rPr>
          <w:rFonts w:cs="Arial"/>
          <w:color w:val="000000" w:themeColor="text1"/>
          <w:sz w:val="20"/>
        </w:rPr>
        <w:t>that</w:t>
      </w:r>
      <w:r w:rsidRPr="00D66B14">
        <w:rPr>
          <w:rFonts w:cs="Arial"/>
          <w:color w:val="000000" w:themeColor="text1"/>
          <w:sz w:val="20"/>
        </w:rPr>
        <w:t xml:space="preserve"> </w:t>
      </w:r>
      <w:r w:rsidR="00DA1926">
        <w:rPr>
          <w:rFonts w:cs="Arial"/>
          <w:color w:val="000000" w:themeColor="text1"/>
          <w:sz w:val="20"/>
        </w:rPr>
        <w:t>(</w:t>
      </w:r>
      <w:r w:rsidRPr="00D66B14">
        <w:rPr>
          <w:rFonts w:cs="Arial"/>
          <w:color w:val="000000" w:themeColor="text1"/>
          <w:sz w:val="20"/>
        </w:rPr>
        <w:t>threshold</w:t>
      </w:r>
      <w:r w:rsidR="00DA1926">
        <w:rPr>
          <w:rFonts w:cs="Arial"/>
          <w:color w:val="000000" w:themeColor="text1"/>
          <w:sz w:val="20"/>
        </w:rPr>
        <w:t>).</w:t>
      </w:r>
      <w:r w:rsidRPr="00D66B14">
        <w:rPr>
          <w:rFonts w:cs="Arial"/>
          <w:color w:val="000000" w:themeColor="text1"/>
          <w:sz w:val="20"/>
        </w:rPr>
        <w:t xml:space="preserve"> </w:t>
      </w:r>
      <w:r w:rsidR="00DA1926">
        <w:rPr>
          <w:rFonts w:cs="Arial"/>
          <w:color w:val="000000" w:themeColor="text1"/>
          <w:sz w:val="20"/>
        </w:rPr>
        <w:t>S</w:t>
      </w:r>
      <w:r w:rsidRPr="00D66B14">
        <w:rPr>
          <w:rFonts w:cs="Arial"/>
          <w:color w:val="000000" w:themeColor="text1"/>
          <w:sz w:val="20"/>
        </w:rPr>
        <w:t>o</w:t>
      </w:r>
      <w:r w:rsidR="00DA1926">
        <w:rPr>
          <w:rFonts w:cs="Arial"/>
          <w:color w:val="000000" w:themeColor="text1"/>
          <w:sz w:val="20"/>
        </w:rPr>
        <w:t>,</w:t>
      </w:r>
      <w:r w:rsidRPr="00D66B14">
        <w:rPr>
          <w:rFonts w:cs="Arial"/>
          <w:color w:val="000000" w:themeColor="text1"/>
          <w:sz w:val="20"/>
        </w:rPr>
        <w:t xml:space="preserve"> go to your family (i.e. you are divorced).' Again</w:t>
      </w:r>
      <w:r>
        <w:rPr>
          <w:rFonts w:cs="Arial"/>
          <w:color w:val="000000" w:themeColor="text1"/>
          <w:sz w:val="20"/>
        </w:rPr>
        <w:t>,</w:t>
      </w:r>
      <w:r w:rsidRPr="00D66B14">
        <w:rPr>
          <w:rFonts w:cs="Arial"/>
          <w:color w:val="000000" w:themeColor="text1"/>
          <w:sz w:val="20"/>
        </w:rPr>
        <w:t xml:space="preserve"> </w:t>
      </w:r>
      <w:r>
        <w:rPr>
          <w:rFonts w:cs="Arial"/>
          <w:color w:val="000000" w:themeColor="text1"/>
          <w:sz w:val="20"/>
        </w:rPr>
        <w:t>Ibraheem</w:t>
      </w:r>
      <w:r w:rsidRPr="00D66B14">
        <w:rPr>
          <w:rFonts w:cs="Arial"/>
          <w:color w:val="000000" w:themeColor="text1"/>
          <w:sz w:val="20"/>
        </w:rPr>
        <w:t xml:space="preserve"> thought of visiting his dependents whom he had left (</w:t>
      </w:r>
      <w:r>
        <w:rPr>
          <w:rFonts w:cs="Arial"/>
          <w:color w:val="000000" w:themeColor="text1"/>
          <w:sz w:val="20"/>
        </w:rPr>
        <w:t>in Makkah</w:t>
      </w:r>
      <w:r w:rsidRPr="00D66B14">
        <w:rPr>
          <w:rFonts w:cs="Arial"/>
          <w:color w:val="000000" w:themeColor="text1"/>
          <w:sz w:val="20"/>
        </w:rPr>
        <w:t>), and he told his wife (Sarah</w:t>
      </w:r>
      <w:r w:rsidR="00DA1926">
        <w:rPr>
          <w:rFonts w:cs="Arial"/>
          <w:color w:val="000000" w:themeColor="text1"/>
          <w:sz w:val="20"/>
        </w:rPr>
        <w:t>,</w:t>
      </w:r>
      <w:r w:rsidRPr="00D66B14">
        <w:rPr>
          <w:rFonts w:cs="Arial"/>
          <w:color w:val="000000" w:themeColor="text1"/>
          <w:sz w:val="20"/>
        </w:rPr>
        <w:t xml:space="preserve"> of his intention</w:t>
      </w:r>
      <w:r w:rsidR="00DA1926">
        <w:rPr>
          <w:rFonts w:cs="Arial"/>
          <w:color w:val="000000" w:themeColor="text1"/>
          <w:sz w:val="20"/>
        </w:rPr>
        <w:t>)</w:t>
      </w:r>
      <w:r w:rsidRPr="00D66B14">
        <w:rPr>
          <w:rFonts w:cs="Arial"/>
          <w:color w:val="000000" w:themeColor="text1"/>
          <w:sz w:val="20"/>
        </w:rPr>
        <w:t>.</w:t>
      </w:r>
      <w:r w:rsidR="00DA1926">
        <w:rPr>
          <w:rFonts w:cs="Arial"/>
          <w:color w:val="000000" w:themeColor="text1"/>
          <w:sz w:val="20"/>
        </w:rPr>
        <w:t xml:space="preserve"> So,</w:t>
      </w:r>
      <w:r w:rsidRPr="00D66B14">
        <w:rPr>
          <w:rFonts w:cs="Arial"/>
          <w:color w:val="000000" w:themeColor="text1"/>
          <w:sz w:val="20"/>
        </w:rPr>
        <w:t xml:space="preserve"> </w:t>
      </w:r>
      <w:r>
        <w:rPr>
          <w:rFonts w:cs="Arial"/>
          <w:color w:val="000000" w:themeColor="text1"/>
          <w:sz w:val="20"/>
        </w:rPr>
        <w:t>Ibraheem</w:t>
      </w:r>
      <w:r w:rsidRPr="00D66B14">
        <w:rPr>
          <w:rFonts w:cs="Arial"/>
          <w:color w:val="000000" w:themeColor="text1"/>
          <w:sz w:val="20"/>
        </w:rPr>
        <w:t xml:space="preserve"> came to Isma</w:t>
      </w:r>
      <w:r w:rsidR="00DA1926">
        <w:rPr>
          <w:rFonts w:cs="Arial"/>
          <w:color w:val="000000" w:themeColor="text1"/>
          <w:sz w:val="20"/>
        </w:rPr>
        <w:t>’e</w:t>
      </w:r>
      <w:r w:rsidRPr="00D66B14">
        <w:rPr>
          <w:rFonts w:cs="Arial"/>
          <w:color w:val="000000" w:themeColor="text1"/>
          <w:sz w:val="20"/>
        </w:rPr>
        <w:t>el's house and asked</w:t>
      </w:r>
      <w:r w:rsidR="00DA1926">
        <w:rPr>
          <w:rFonts w:cs="Arial"/>
          <w:color w:val="000000" w:themeColor="text1"/>
          <w:sz w:val="20"/>
        </w:rPr>
        <w:t xml:space="preserve"> (his wife):</w:t>
      </w:r>
      <w:r w:rsidRPr="00D66B14">
        <w:rPr>
          <w:rFonts w:cs="Arial"/>
          <w:color w:val="000000" w:themeColor="text1"/>
          <w:sz w:val="20"/>
        </w:rPr>
        <w:t xml:space="preserve"> "Where is Isma</w:t>
      </w:r>
      <w:r>
        <w:rPr>
          <w:rFonts w:cs="Arial"/>
          <w:color w:val="000000" w:themeColor="text1"/>
          <w:sz w:val="20"/>
        </w:rPr>
        <w:t>’e</w:t>
      </w:r>
      <w:r w:rsidRPr="00D66B14">
        <w:rPr>
          <w:rFonts w:cs="Arial"/>
          <w:color w:val="000000" w:themeColor="text1"/>
          <w:sz w:val="20"/>
        </w:rPr>
        <w:t xml:space="preserve">el?" </w:t>
      </w:r>
      <w:r w:rsidR="00DA1926">
        <w:rPr>
          <w:rFonts w:cs="Arial"/>
          <w:color w:val="000000" w:themeColor="text1"/>
          <w:sz w:val="20"/>
        </w:rPr>
        <w:t>She said:</w:t>
      </w:r>
      <w:r w:rsidRPr="00D66B14">
        <w:rPr>
          <w:rFonts w:cs="Arial"/>
          <w:color w:val="000000" w:themeColor="text1"/>
          <w:sz w:val="20"/>
        </w:rPr>
        <w:t xml:space="preserve"> "He has gone out hunting," and added, "Will you</w:t>
      </w:r>
      <w:r w:rsidR="00DA1926">
        <w:rPr>
          <w:rFonts w:cs="Arial"/>
          <w:color w:val="000000" w:themeColor="text1"/>
          <w:sz w:val="20"/>
        </w:rPr>
        <w:t xml:space="preserve"> descend (from you camel and</w:t>
      </w:r>
      <w:r w:rsidRPr="00D66B14">
        <w:rPr>
          <w:rFonts w:cs="Arial"/>
          <w:color w:val="000000" w:themeColor="text1"/>
          <w:sz w:val="20"/>
        </w:rPr>
        <w:t xml:space="preserve"> stay for some time</w:t>
      </w:r>
      <w:r w:rsidR="00DA1926">
        <w:rPr>
          <w:rFonts w:cs="Arial"/>
          <w:color w:val="000000" w:themeColor="text1"/>
          <w:sz w:val="20"/>
        </w:rPr>
        <w:t>), to</w:t>
      </w:r>
      <w:r w:rsidRPr="00D66B14">
        <w:rPr>
          <w:rFonts w:cs="Arial"/>
          <w:color w:val="000000" w:themeColor="text1"/>
          <w:sz w:val="20"/>
        </w:rPr>
        <w:t xml:space="preserve"> have something to eat and drink?' </w:t>
      </w:r>
      <w:r w:rsidR="007D2F14">
        <w:rPr>
          <w:rFonts w:cs="Arial"/>
          <w:color w:val="000000" w:themeColor="text1"/>
          <w:sz w:val="20"/>
        </w:rPr>
        <w:t>(</w:t>
      </w:r>
      <w:r>
        <w:rPr>
          <w:rFonts w:cs="Arial"/>
          <w:color w:val="000000" w:themeColor="text1"/>
          <w:sz w:val="20"/>
        </w:rPr>
        <w:t>Ibraheem</w:t>
      </w:r>
      <w:r w:rsidR="007D2F14">
        <w:rPr>
          <w:rFonts w:cs="Arial"/>
          <w:color w:val="000000" w:themeColor="text1"/>
          <w:sz w:val="20"/>
        </w:rPr>
        <w:t>)</w:t>
      </w:r>
      <w:r w:rsidRPr="00D66B14">
        <w:rPr>
          <w:rFonts w:cs="Arial"/>
          <w:color w:val="000000" w:themeColor="text1"/>
          <w:sz w:val="20"/>
        </w:rPr>
        <w:t xml:space="preserve"> asked</w:t>
      </w:r>
      <w:r w:rsidR="007D2F14">
        <w:rPr>
          <w:rFonts w:cs="Arial"/>
          <w:color w:val="000000" w:themeColor="text1"/>
          <w:sz w:val="20"/>
        </w:rPr>
        <w:t>:</w:t>
      </w:r>
      <w:r w:rsidRPr="00D66B14">
        <w:rPr>
          <w:rFonts w:cs="Arial"/>
          <w:color w:val="000000" w:themeColor="text1"/>
          <w:sz w:val="20"/>
        </w:rPr>
        <w:t xml:space="preserve"> 'What is your food and what is your drink?' She </w:t>
      </w:r>
      <w:r w:rsidR="007678DA">
        <w:rPr>
          <w:rFonts w:cs="Arial"/>
          <w:color w:val="000000" w:themeColor="text1"/>
          <w:sz w:val="20"/>
        </w:rPr>
        <w:t>said:</w:t>
      </w:r>
      <w:r w:rsidRPr="00D66B14">
        <w:rPr>
          <w:rFonts w:cs="Arial"/>
          <w:color w:val="000000" w:themeColor="text1"/>
          <w:sz w:val="20"/>
        </w:rPr>
        <w:t xml:space="preserve"> 'Our food is meat and our drink is water.' He said</w:t>
      </w:r>
      <w:r w:rsidR="007678DA">
        <w:rPr>
          <w:rFonts w:cs="Arial"/>
          <w:color w:val="000000" w:themeColor="text1"/>
          <w:sz w:val="20"/>
        </w:rPr>
        <w:t>:</w:t>
      </w:r>
      <w:r w:rsidRPr="00D66B14">
        <w:rPr>
          <w:rFonts w:cs="Arial"/>
          <w:color w:val="000000" w:themeColor="text1"/>
          <w:sz w:val="20"/>
        </w:rPr>
        <w:t xml:space="preserve"> 'O Allah! Bless their </w:t>
      </w:r>
      <w:r w:rsidR="007678DA">
        <w:rPr>
          <w:rFonts w:cs="Arial"/>
          <w:color w:val="000000" w:themeColor="text1"/>
          <w:sz w:val="20"/>
        </w:rPr>
        <w:t>food</w:t>
      </w:r>
      <w:r w:rsidRPr="00D66B14">
        <w:rPr>
          <w:rFonts w:cs="Arial"/>
          <w:color w:val="000000" w:themeColor="text1"/>
          <w:sz w:val="20"/>
        </w:rPr>
        <w:t xml:space="preserve"> and their drink." Abu</w:t>
      </w:r>
      <w:r>
        <w:rPr>
          <w:rFonts w:cs="Arial"/>
          <w:color w:val="000000" w:themeColor="text1"/>
          <w:sz w:val="20"/>
        </w:rPr>
        <w:t>l</w:t>
      </w:r>
      <w:r w:rsidRPr="00D66B14">
        <w:rPr>
          <w:rFonts w:cs="Arial"/>
          <w:color w:val="000000" w:themeColor="text1"/>
          <w:sz w:val="20"/>
        </w:rPr>
        <w:t xml:space="preserve"> </w:t>
      </w:r>
      <w:r>
        <w:rPr>
          <w:rFonts w:cs="Arial"/>
          <w:color w:val="000000" w:themeColor="text1"/>
          <w:sz w:val="20"/>
        </w:rPr>
        <w:t>Qasim</w:t>
      </w:r>
      <w:r w:rsidRPr="00D66B14">
        <w:rPr>
          <w:rFonts w:cs="Arial"/>
          <w:color w:val="000000" w:themeColor="text1"/>
          <w:sz w:val="20"/>
        </w:rPr>
        <w:t xml:space="preserve"> (</w:t>
      </w:r>
      <w:r>
        <w:rPr>
          <w:rFonts w:cs="Arial"/>
          <w:color w:val="000000" w:themeColor="text1"/>
          <w:sz w:val="20"/>
        </w:rPr>
        <w:t>father of Qasim: The</w:t>
      </w:r>
      <w:r w:rsidRPr="00D66B14">
        <w:rPr>
          <w:rFonts w:cs="Arial"/>
          <w:color w:val="000000" w:themeColor="text1"/>
          <w:sz w:val="20"/>
        </w:rPr>
        <w:t xml:space="preserve"> Prophet</w:t>
      </w:r>
      <w:r>
        <w:rPr>
          <w:rFonts w:cs="Arial"/>
          <w:color w:val="000000" w:themeColor="text1"/>
          <w:sz w:val="20"/>
        </w:rPr>
        <w:t>, pbbuh</w:t>
      </w:r>
      <w:r w:rsidRPr="00D66B14">
        <w:rPr>
          <w:rFonts w:cs="Arial"/>
          <w:color w:val="000000" w:themeColor="text1"/>
          <w:sz w:val="20"/>
        </w:rPr>
        <w:t>) said</w:t>
      </w:r>
      <w:r w:rsidR="004309A1">
        <w:rPr>
          <w:rFonts w:cs="Arial"/>
          <w:color w:val="000000" w:themeColor="text1"/>
          <w:sz w:val="20"/>
        </w:rPr>
        <w:t>:</w:t>
      </w:r>
      <w:r w:rsidRPr="00D66B14">
        <w:rPr>
          <w:rFonts w:cs="Arial"/>
          <w:color w:val="000000" w:themeColor="text1"/>
          <w:sz w:val="20"/>
        </w:rPr>
        <w:t xml:space="preserve"> "Because of </w:t>
      </w:r>
      <w:r>
        <w:rPr>
          <w:rFonts w:cs="Arial"/>
          <w:color w:val="000000" w:themeColor="text1"/>
          <w:sz w:val="20"/>
        </w:rPr>
        <w:t>Ibraheem</w:t>
      </w:r>
      <w:r w:rsidRPr="00D66B14">
        <w:rPr>
          <w:rFonts w:cs="Arial"/>
          <w:color w:val="000000" w:themeColor="text1"/>
          <w:sz w:val="20"/>
        </w:rPr>
        <w:t>'s invocation</w:t>
      </w:r>
      <w:r w:rsidR="004309A1">
        <w:rPr>
          <w:rFonts w:cs="Arial"/>
          <w:color w:val="000000" w:themeColor="text1"/>
          <w:sz w:val="20"/>
        </w:rPr>
        <w:t>,</w:t>
      </w:r>
      <w:r w:rsidRPr="00D66B14">
        <w:rPr>
          <w:rFonts w:cs="Arial"/>
          <w:color w:val="000000" w:themeColor="text1"/>
          <w:sz w:val="20"/>
        </w:rPr>
        <w:t xml:space="preserve"> there are blessings (in M</w:t>
      </w:r>
      <w:r>
        <w:rPr>
          <w:rFonts w:cs="Arial"/>
          <w:color w:val="000000" w:themeColor="text1"/>
          <w:sz w:val="20"/>
        </w:rPr>
        <w:t>akkah</w:t>
      </w:r>
      <w:r w:rsidRPr="00D66B14">
        <w:rPr>
          <w:rFonts w:cs="Arial"/>
          <w:color w:val="000000" w:themeColor="text1"/>
          <w:sz w:val="20"/>
        </w:rPr>
        <w:t xml:space="preserve">)." </w:t>
      </w:r>
    </w:p>
    <w:p w14:paraId="245669AC" w14:textId="5A3B7DC3" w:rsidR="000F6747" w:rsidRDefault="000F6747" w:rsidP="00730E80">
      <w:pPr>
        <w:bidi/>
        <w:spacing w:before="100" w:beforeAutospacing="1" w:after="100" w:afterAutospacing="1"/>
        <w:jc w:val="both"/>
        <w:rPr>
          <w:rFonts w:cs="Arial"/>
          <w:color w:val="000000" w:themeColor="text1"/>
          <w:sz w:val="28"/>
          <w:szCs w:val="28"/>
          <w:rtl/>
        </w:rPr>
      </w:pPr>
      <w:r w:rsidRPr="003A2BC3">
        <w:rPr>
          <w:rFonts w:cs="Arial"/>
          <w:color w:val="000000" w:themeColor="text1"/>
          <w:sz w:val="28"/>
          <w:szCs w:val="28"/>
          <w:rtl/>
        </w:rPr>
        <w:t>قالَ: ثُمَّ إنَّه بَدَا لِإِبْرَاهِيمَ</w:t>
      </w:r>
      <w:r w:rsidR="008126F9">
        <w:rPr>
          <w:rFonts w:cs="Arial" w:hint="cs"/>
          <w:color w:val="000000" w:themeColor="text1"/>
          <w:sz w:val="28"/>
          <w:szCs w:val="28"/>
          <w:rtl/>
        </w:rPr>
        <w:t xml:space="preserve"> </w:t>
      </w:r>
      <w:r w:rsidRPr="003A2BC3">
        <w:rPr>
          <w:rFonts w:cs="Arial"/>
          <w:color w:val="000000" w:themeColor="text1"/>
          <w:sz w:val="28"/>
          <w:szCs w:val="28"/>
          <w:rtl/>
        </w:rPr>
        <w:t>، فَقالَ لأهْلِهِ: إنِّي مُطَّلِعٌ تَرِكَتِي</w:t>
      </w:r>
      <w:r w:rsidR="008126F9">
        <w:rPr>
          <w:rFonts w:cs="Arial" w:hint="cs"/>
          <w:color w:val="000000" w:themeColor="text1"/>
          <w:sz w:val="28"/>
          <w:szCs w:val="28"/>
          <w:rtl/>
        </w:rPr>
        <w:t>.</w:t>
      </w:r>
      <w:r w:rsidRPr="003A2BC3">
        <w:rPr>
          <w:rFonts w:cs="Arial"/>
          <w:color w:val="000000" w:themeColor="text1"/>
          <w:sz w:val="28"/>
          <w:szCs w:val="28"/>
          <w:rtl/>
        </w:rPr>
        <w:t xml:space="preserve"> فَجَاءَ فَوَافَقَ إسْمَاعِيلَ مِن ورَاءِ زَمْزَمَ يُصْلِحُ نَبْلًا له، فَقالَ: يا إسْمَاعِيلُ</w:t>
      </w:r>
      <w:r w:rsidR="008126F9">
        <w:rPr>
          <w:rFonts w:cs="Arial" w:hint="cs"/>
          <w:color w:val="000000" w:themeColor="text1"/>
          <w:sz w:val="28"/>
          <w:szCs w:val="28"/>
          <w:rtl/>
        </w:rPr>
        <w:t xml:space="preserve"> </w:t>
      </w:r>
      <w:r w:rsidRPr="003A2BC3">
        <w:rPr>
          <w:rFonts w:cs="Arial"/>
          <w:color w:val="000000" w:themeColor="text1"/>
          <w:sz w:val="28"/>
          <w:szCs w:val="28"/>
          <w:rtl/>
        </w:rPr>
        <w:t>، إنَّ رَبَّكَ أَمَرَنِي أَنْ أَبْنِيَ له بَيْتًا</w:t>
      </w:r>
      <w:r w:rsidR="008126F9">
        <w:rPr>
          <w:rFonts w:cs="Arial" w:hint="cs"/>
          <w:color w:val="000000" w:themeColor="text1"/>
          <w:sz w:val="28"/>
          <w:szCs w:val="28"/>
          <w:rtl/>
        </w:rPr>
        <w:t>.</w:t>
      </w:r>
      <w:r w:rsidRPr="003A2BC3">
        <w:rPr>
          <w:rFonts w:cs="Arial"/>
          <w:color w:val="000000" w:themeColor="text1"/>
          <w:sz w:val="28"/>
          <w:szCs w:val="28"/>
          <w:rtl/>
        </w:rPr>
        <w:t xml:space="preserve"> قالَ: أَطِعْ رَبَّكَ</w:t>
      </w:r>
      <w:r w:rsidR="008126F9">
        <w:rPr>
          <w:rFonts w:cs="Arial" w:hint="cs"/>
          <w:color w:val="000000" w:themeColor="text1"/>
          <w:sz w:val="28"/>
          <w:szCs w:val="28"/>
          <w:rtl/>
        </w:rPr>
        <w:t>.</w:t>
      </w:r>
      <w:r w:rsidRPr="003A2BC3">
        <w:rPr>
          <w:rFonts w:cs="Arial"/>
          <w:color w:val="000000" w:themeColor="text1"/>
          <w:sz w:val="28"/>
          <w:szCs w:val="28"/>
          <w:rtl/>
        </w:rPr>
        <w:t xml:space="preserve"> قالَ: إنَّه قدْ أَمَرَنِي أَنْ تُعِينَنِي عليه</w:t>
      </w:r>
      <w:r w:rsidR="008126F9">
        <w:rPr>
          <w:rFonts w:cs="Arial" w:hint="cs"/>
          <w:color w:val="000000" w:themeColor="text1"/>
          <w:sz w:val="28"/>
          <w:szCs w:val="28"/>
          <w:rtl/>
        </w:rPr>
        <w:t>.</w:t>
      </w:r>
      <w:r w:rsidRPr="003A2BC3">
        <w:rPr>
          <w:rFonts w:cs="Arial"/>
          <w:color w:val="000000" w:themeColor="text1"/>
          <w:sz w:val="28"/>
          <w:szCs w:val="28"/>
          <w:rtl/>
        </w:rPr>
        <w:t xml:space="preserve"> قالَ: إذَنْ أَفْعَلَ</w:t>
      </w:r>
      <w:r w:rsidR="008126F9">
        <w:rPr>
          <w:rFonts w:cs="Arial" w:hint="cs"/>
          <w:color w:val="000000" w:themeColor="text1"/>
          <w:sz w:val="28"/>
          <w:szCs w:val="28"/>
          <w:rtl/>
        </w:rPr>
        <w:t xml:space="preserve"> </w:t>
      </w:r>
      <w:r w:rsidRPr="003A2BC3">
        <w:rPr>
          <w:rFonts w:cs="Arial"/>
          <w:color w:val="000000" w:themeColor="text1"/>
          <w:sz w:val="28"/>
          <w:szCs w:val="28"/>
          <w:rtl/>
        </w:rPr>
        <w:t>، أَوْ كما قالَ</w:t>
      </w:r>
      <w:r w:rsidR="008126F9">
        <w:rPr>
          <w:rFonts w:cs="Arial" w:hint="cs"/>
          <w:color w:val="000000" w:themeColor="text1"/>
          <w:sz w:val="28"/>
          <w:szCs w:val="28"/>
          <w:rtl/>
        </w:rPr>
        <w:t>.</w:t>
      </w:r>
      <w:r w:rsidRPr="003A2BC3">
        <w:rPr>
          <w:rFonts w:cs="Arial"/>
          <w:color w:val="000000" w:themeColor="text1"/>
          <w:sz w:val="28"/>
          <w:szCs w:val="28"/>
          <w:rtl/>
        </w:rPr>
        <w:t xml:space="preserve"> قالَ</w:t>
      </w:r>
      <w:r w:rsidR="008126F9">
        <w:rPr>
          <w:rFonts w:cs="Arial" w:hint="cs"/>
          <w:color w:val="000000" w:themeColor="text1"/>
          <w:sz w:val="28"/>
          <w:szCs w:val="28"/>
          <w:rtl/>
        </w:rPr>
        <w:t>:</w:t>
      </w:r>
      <w:r w:rsidRPr="003A2BC3">
        <w:rPr>
          <w:rFonts w:cs="Arial"/>
          <w:color w:val="000000" w:themeColor="text1"/>
          <w:sz w:val="28"/>
          <w:szCs w:val="28"/>
          <w:rtl/>
        </w:rPr>
        <w:t xml:space="preserve"> فَقَاما</w:t>
      </w:r>
      <w:r w:rsidR="00730BCF">
        <w:rPr>
          <w:rFonts w:cs="Arial" w:hint="cs"/>
          <w:color w:val="000000" w:themeColor="text1"/>
          <w:sz w:val="28"/>
          <w:szCs w:val="28"/>
          <w:rtl/>
        </w:rPr>
        <w:t xml:space="preserve"> ،</w:t>
      </w:r>
      <w:r w:rsidRPr="003A2BC3">
        <w:rPr>
          <w:rFonts w:cs="Arial"/>
          <w:color w:val="000000" w:themeColor="text1"/>
          <w:sz w:val="28"/>
          <w:szCs w:val="28"/>
          <w:rtl/>
        </w:rPr>
        <w:t xml:space="preserve"> فَجَعَلَ إبْرَاهِيمُ يَبْنِي</w:t>
      </w:r>
      <w:r w:rsidR="00730BCF">
        <w:rPr>
          <w:rFonts w:cs="Arial" w:hint="cs"/>
          <w:color w:val="000000" w:themeColor="text1"/>
          <w:sz w:val="28"/>
          <w:szCs w:val="28"/>
          <w:rtl/>
        </w:rPr>
        <w:t xml:space="preserve"> </w:t>
      </w:r>
      <w:r w:rsidRPr="003A2BC3">
        <w:rPr>
          <w:rFonts w:cs="Arial"/>
          <w:color w:val="000000" w:themeColor="text1"/>
          <w:sz w:val="28"/>
          <w:szCs w:val="28"/>
          <w:rtl/>
        </w:rPr>
        <w:t xml:space="preserve">، وإسْمَاعِيلُ يُنَاوِلُهُ الحِجَارَةَ ويقولَانِ: </w:t>
      </w:r>
      <w:r>
        <w:rPr>
          <w:rFonts w:cs="Arial" w:hint="cs"/>
          <w:color w:val="000000" w:themeColor="text1"/>
          <w:sz w:val="28"/>
          <w:szCs w:val="28"/>
          <w:rtl/>
        </w:rPr>
        <w:t>"</w:t>
      </w:r>
      <w:r w:rsidRPr="003A2BC3">
        <w:rPr>
          <w:rFonts w:cs="Arial"/>
          <w:color w:val="000000" w:themeColor="text1"/>
          <w:sz w:val="28"/>
          <w:szCs w:val="28"/>
          <w:rtl/>
        </w:rPr>
        <w:t>رَبَّنَا تَقَبَّلْ مِنَّا إنَّكَ أَنْتَ السَّمِيعُ العَلِيمُ</w:t>
      </w:r>
      <w:r>
        <w:rPr>
          <w:rFonts w:cs="Arial" w:hint="cs"/>
          <w:color w:val="000000" w:themeColor="text1"/>
          <w:sz w:val="28"/>
          <w:szCs w:val="28"/>
          <w:rtl/>
        </w:rPr>
        <w:t>"</w:t>
      </w:r>
      <w:r w:rsidRPr="003A2BC3">
        <w:rPr>
          <w:rFonts w:cs="Arial"/>
          <w:color w:val="000000" w:themeColor="text1"/>
          <w:sz w:val="28"/>
          <w:szCs w:val="28"/>
          <w:rtl/>
        </w:rPr>
        <w:t xml:space="preserve"> </w:t>
      </w:r>
      <w:r>
        <w:rPr>
          <w:rFonts w:cs="Arial" w:hint="cs"/>
          <w:color w:val="000000" w:themeColor="text1"/>
          <w:sz w:val="28"/>
          <w:szCs w:val="28"/>
          <w:rtl/>
        </w:rPr>
        <w:t xml:space="preserve">(الْبَقَرَةُ </w:t>
      </w:r>
      <w:r>
        <w:rPr>
          <w:rFonts w:cs="Arial" w:hint="cs"/>
          <w:color w:val="000000" w:themeColor="text1"/>
          <w:sz w:val="24"/>
          <w:szCs w:val="24"/>
          <w:rtl/>
        </w:rPr>
        <w:t>2: 127</w:t>
      </w:r>
      <w:r>
        <w:rPr>
          <w:rFonts w:cs="Arial" w:hint="cs"/>
          <w:color w:val="000000" w:themeColor="text1"/>
          <w:sz w:val="28"/>
          <w:szCs w:val="28"/>
          <w:rtl/>
        </w:rPr>
        <w:t xml:space="preserve">). </w:t>
      </w:r>
      <w:r w:rsidRPr="003A2BC3">
        <w:rPr>
          <w:rFonts w:cs="Arial"/>
          <w:color w:val="000000" w:themeColor="text1"/>
          <w:sz w:val="28"/>
          <w:szCs w:val="28"/>
          <w:rtl/>
        </w:rPr>
        <w:t>قالَ: حتَّى ارْتَفَعَ البِنَاءُ</w:t>
      </w:r>
      <w:r w:rsidR="00730BCF">
        <w:rPr>
          <w:rFonts w:cs="Arial" w:hint="cs"/>
          <w:color w:val="000000" w:themeColor="text1"/>
          <w:sz w:val="28"/>
          <w:szCs w:val="28"/>
          <w:rtl/>
        </w:rPr>
        <w:t xml:space="preserve"> </w:t>
      </w:r>
      <w:r w:rsidRPr="003A2BC3">
        <w:rPr>
          <w:rFonts w:cs="Arial"/>
          <w:color w:val="000000" w:themeColor="text1"/>
          <w:sz w:val="28"/>
          <w:szCs w:val="28"/>
          <w:rtl/>
        </w:rPr>
        <w:t>، وضَعُفَ الشَّيْخُ عن نَقْلِ الحِجَارَةِ</w:t>
      </w:r>
      <w:r w:rsidR="00730BCF">
        <w:rPr>
          <w:rFonts w:cs="Arial" w:hint="cs"/>
          <w:color w:val="000000" w:themeColor="text1"/>
          <w:sz w:val="28"/>
          <w:szCs w:val="28"/>
          <w:rtl/>
        </w:rPr>
        <w:t xml:space="preserve"> </w:t>
      </w:r>
      <w:r w:rsidRPr="003A2BC3">
        <w:rPr>
          <w:rFonts w:cs="Arial"/>
          <w:color w:val="000000" w:themeColor="text1"/>
          <w:sz w:val="28"/>
          <w:szCs w:val="28"/>
          <w:rtl/>
        </w:rPr>
        <w:t>، فَقَامَ علَى حَجَرِ المَقَامِ</w:t>
      </w:r>
      <w:r w:rsidR="00730BCF">
        <w:rPr>
          <w:rFonts w:cs="Arial" w:hint="cs"/>
          <w:color w:val="000000" w:themeColor="text1"/>
          <w:sz w:val="28"/>
          <w:szCs w:val="28"/>
          <w:rtl/>
        </w:rPr>
        <w:t xml:space="preserve"> ،</w:t>
      </w:r>
      <w:r w:rsidRPr="003A2BC3">
        <w:rPr>
          <w:rFonts w:cs="Arial"/>
          <w:color w:val="000000" w:themeColor="text1"/>
          <w:sz w:val="28"/>
          <w:szCs w:val="28"/>
          <w:rtl/>
        </w:rPr>
        <w:t xml:space="preserve"> فَجَعَلَ يُنَاوِلُهُ الحِجَارَةَ</w:t>
      </w:r>
      <w:r w:rsidR="00730BCF">
        <w:rPr>
          <w:rFonts w:cs="Arial" w:hint="cs"/>
          <w:color w:val="000000" w:themeColor="text1"/>
          <w:sz w:val="28"/>
          <w:szCs w:val="28"/>
          <w:rtl/>
        </w:rPr>
        <w:t xml:space="preserve"> ،</w:t>
      </w:r>
      <w:r w:rsidRPr="003A2BC3">
        <w:rPr>
          <w:rFonts w:cs="Arial"/>
          <w:color w:val="000000" w:themeColor="text1"/>
          <w:sz w:val="28"/>
          <w:szCs w:val="28"/>
          <w:rtl/>
        </w:rPr>
        <w:t xml:space="preserve"> ويقولَانِ: </w:t>
      </w:r>
      <w:r>
        <w:rPr>
          <w:rFonts w:cs="Arial" w:hint="cs"/>
          <w:color w:val="000000" w:themeColor="text1"/>
          <w:sz w:val="28"/>
          <w:szCs w:val="28"/>
          <w:rtl/>
        </w:rPr>
        <w:t>"</w:t>
      </w:r>
      <w:r w:rsidRPr="003A2BC3">
        <w:rPr>
          <w:rFonts w:cs="Arial"/>
          <w:color w:val="000000" w:themeColor="text1"/>
          <w:sz w:val="28"/>
          <w:szCs w:val="28"/>
          <w:rtl/>
        </w:rPr>
        <w:t>رَبَّنَا تَقَبَّلْ مِنَّا إنَّكَ أَنْتَ السَّمِيعُ العَلِيمُ</w:t>
      </w:r>
      <w:r>
        <w:rPr>
          <w:rFonts w:cs="Arial" w:hint="cs"/>
          <w:color w:val="000000" w:themeColor="text1"/>
          <w:sz w:val="28"/>
          <w:szCs w:val="28"/>
          <w:rtl/>
        </w:rPr>
        <w:t xml:space="preserve">" (الْبَقَرَةُ </w:t>
      </w:r>
      <w:r>
        <w:rPr>
          <w:rFonts w:cs="Arial" w:hint="cs"/>
          <w:color w:val="000000" w:themeColor="text1"/>
          <w:sz w:val="24"/>
          <w:szCs w:val="24"/>
          <w:rtl/>
        </w:rPr>
        <w:t>2: 127</w:t>
      </w:r>
      <w:r>
        <w:rPr>
          <w:rFonts w:cs="Arial" w:hint="cs"/>
          <w:color w:val="000000" w:themeColor="text1"/>
          <w:sz w:val="28"/>
          <w:szCs w:val="28"/>
          <w:rtl/>
        </w:rPr>
        <w:t>). هذا الحديثُ الشريفُ أخرجَهُ البخاريُّ في ص</w:t>
      </w:r>
      <w:r w:rsidR="00663D38">
        <w:rPr>
          <w:rFonts w:cs="Arial" w:hint="cs"/>
          <w:color w:val="000000" w:themeColor="text1"/>
          <w:sz w:val="28"/>
          <w:szCs w:val="28"/>
          <w:rtl/>
        </w:rPr>
        <w:t>َ</w:t>
      </w:r>
      <w:r>
        <w:rPr>
          <w:rFonts w:cs="Arial" w:hint="cs"/>
          <w:color w:val="000000" w:themeColor="text1"/>
          <w:sz w:val="28"/>
          <w:szCs w:val="28"/>
          <w:rtl/>
        </w:rPr>
        <w:t>ح</w:t>
      </w:r>
      <w:r w:rsidR="00663D38">
        <w:rPr>
          <w:rFonts w:cs="Arial" w:hint="cs"/>
          <w:color w:val="000000" w:themeColor="text1"/>
          <w:sz w:val="28"/>
          <w:szCs w:val="28"/>
          <w:rtl/>
        </w:rPr>
        <w:t>ِ</w:t>
      </w:r>
      <w:r>
        <w:rPr>
          <w:rFonts w:cs="Arial" w:hint="cs"/>
          <w:color w:val="000000" w:themeColor="text1"/>
          <w:sz w:val="28"/>
          <w:szCs w:val="28"/>
          <w:rtl/>
        </w:rPr>
        <w:t xml:space="preserve">يحِهِ ، برقم </w:t>
      </w:r>
      <w:r>
        <w:rPr>
          <w:rFonts w:cs="Arial" w:hint="cs"/>
          <w:color w:val="000000" w:themeColor="text1"/>
          <w:sz w:val="24"/>
          <w:szCs w:val="24"/>
          <w:rtl/>
        </w:rPr>
        <w:t>3365</w:t>
      </w:r>
      <w:r>
        <w:rPr>
          <w:rFonts w:cs="Arial" w:hint="cs"/>
          <w:color w:val="000000" w:themeColor="text1"/>
          <w:sz w:val="28"/>
          <w:szCs w:val="28"/>
          <w:rtl/>
        </w:rPr>
        <w:t>.</w:t>
      </w:r>
    </w:p>
    <w:p w14:paraId="31C49C81" w14:textId="77777777" w:rsidR="00810551" w:rsidRDefault="00D66B14" w:rsidP="00D66B14">
      <w:pPr>
        <w:spacing w:before="100" w:beforeAutospacing="1" w:after="100" w:afterAutospacing="1"/>
        <w:jc w:val="both"/>
        <w:rPr>
          <w:rFonts w:cs="Arial"/>
          <w:color w:val="000000" w:themeColor="text1"/>
          <w:sz w:val="20"/>
        </w:rPr>
      </w:pPr>
      <w:r w:rsidRPr="00D66B14">
        <w:rPr>
          <w:rFonts w:cs="Arial"/>
          <w:color w:val="000000" w:themeColor="text1"/>
          <w:sz w:val="20"/>
        </w:rPr>
        <w:t xml:space="preserve">Once more </w:t>
      </w:r>
      <w:r w:rsidR="00B46D98">
        <w:rPr>
          <w:rFonts w:cs="Arial"/>
          <w:color w:val="000000" w:themeColor="text1"/>
          <w:sz w:val="20"/>
        </w:rPr>
        <w:t>Ibraheem</w:t>
      </w:r>
      <w:r w:rsidRPr="00D66B14">
        <w:rPr>
          <w:rFonts w:cs="Arial"/>
          <w:color w:val="000000" w:themeColor="text1"/>
          <w:sz w:val="20"/>
        </w:rPr>
        <w:t xml:space="preserve"> thought of visiting his family he had left (</w:t>
      </w:r>
      <w:r w:rsidR="00810551">
        <w:rPr>
          <w:rFonts w:cs="Arial"/>
          <w:color w:val="000000" w:themeColor="text1"/>
          <w:sz w:val="20"/>
        </w:rPr>
        <w:t>in</w:t>
      </w:r>
      <w:r w:rsidRPr="00D66B14">
        <w:rPr>
          <w:rFonts w:cs="Arial"/>
          <w:color w:val="000000" w:themeColor="text1"/>
          <w:sz w:val="20"/>
        </w:rPr>
        <w:t xml:space="preserve"> </w:t>
      </w:r>
      <w:r w:rsidR="00B46D98">
        <w:rPr>
          <w:rFonts w:cs="Arial"/>
          <w:color w:val="000000" w:themeColor="text1"/>
          <w:sz w:val="20"/>
        </w:rPr>
        <w:t>Makkah</w:t>
      </w:r>
      <w:r w:rsidRPr="00D66B14">
        <w:rPr>
          <w:rFonts w:cs="Arial"/>
          <w:color w:val="000000" w:themeColor="text1"/>
          <w:sz w:val="20"/>
        </w:rPr>
        <w:t>)</w:t>
      </w:r>
      <w:r w:rsidR="00810551">
        <w:rPr>
          <w:rFonts w:cs="Arial"/>
          <w:color w:val="000000" w:themeColor="text1"/>
          <w:sz w:val="20"/>
        </w:rPr>
        <w:t>. S</w:t>
      </w:r>
      <w:r w:rsidRPr="00D66B14">
        <w:rPr>
          <w:rFonts w:cs="Arial"/>
          <w:color w:val="000000" w:themeColor="text1"/>
          <w:sz w:val="20"/>
        </w:rPr>
        <w:t>o</w:t>
      </w:r>
      <w:r w:rsidR="00810551">
        <w:rPr>
          <w:rFonts w:cs="Arial"/>
          <w:color w:val="000000" w:themeColor="text1"/>
          <w:sz w:val="20"/>
        </w:rPr>
        <w:t>,</w:t>
      </w:r>
      <w:r w:rsidRPr="00D66B14">
        <w:rPr>
          <w:rFonts w:cs="Arial"/>
          <w:color w:val="000000" w:themeColor="text1"/>
          <w:sz w:val="20"/>
        </w:rPr>
        <w:t xml:space="preserve"> he told his wife (Sarah) of his decision. He went and found Isma</w:t>
      </w:r>
      <w:r w:rsidR="00810551">
        <w:rPr>
          <w:rFonts w:cs="Arial"/>
          <w:color w:val="000000" w:themeColor="text1"/>
          <w:sz w:val="20"/>
        </w:rPr>
        <w:t>’e</w:t>
      </w:r>
      <w:r w:rsidRPr="00D66B14">
        <w:rPr>
          <w:rFonts w:cs="Arial"/>
          <w:color w:val="000000" w:themeColor="text1"/>
          <w:sz w:val="20"/>
        </w:rPr>
        <w:t xml:space="preserve">el behind the Zamzam </w:t>
      </w:r>
      <w:r w:rsidR="00810551">
        <w:rPr>
          <w:rFonts w:cs="Arial"/>
          <w:color w:val="000000" w:themeColor="text1"/>
          <w:sz w:val="20"/>
        </w:rPr>
        <w:t>(</w:t>
      </w:r>
      <w:r w:rsidRPr="00D66B14">
        <w:rPr>
          <w:rFonts w:cs="Arial"/>
          <w:color w:val="000000" w:themeColor="text1"/>
          <w:sz w:val="20"/>
        </w:rPr>
        <w:t>well</w:t>
      </w:r>
      <w:r w:rsidR="00810551">
        <w:rPr>
          <w:rFonts w:cs="Arial"/>
          <w:color w:val="000000" w:themeColor="text1"/>
          <w:sz w:val="20"/>
        </w:rPr>
        <w:t>)</w:t>
      </w:r>
      <w:r w:rsidRPr="00D66B14">
        <w:rPr>
          <w:rFonts w:cs="Arial"/>
          <w:color w:val="000000" w:themeColor="text1"/>
          <w:sz w:val="20"/>
        </w:rPr>
        <w:t>, mending his arrow. He said, "O Isma</w:t>
      </w:r>
      <w:r w:rsidR="00B46D98">
        <w:rPr>
          <w:rFonts w:cs="Arial"/>
          <w:color w:val="000000" w:themeColor="text1"/>
          <w:sz w:val="20"/>
        </w:rPr>
        <w:t>’e</w:t>
      </w:r>
      <w:r w:rsidRPr="00D66B14">
        <w:rPr>
          <w:rFonts w:cs="Arial"/>
          <w:color w:val="000000" w:themeColor="text1"/>
          <w:sz w:val="20"/>
        </w:rPr>
        <w:t xml:space="preserve">el, Your Lord has ordered me to build a house for Him." </w:t>
      </w:r>
      <w:r w:rsidR="00B46D98" w:rsidRPr="00D66B14">
        <w:rPr>
          <w:rFonts w:cs="Arial"/>
          <w:color w:val="000000" w:themeColor="text1"/>
          <w:sz w:val="20"/>
        </w:rPr>
        <w:t>Isma</w:t>
      </w:r>
      <w:r w:rsidR="00B46D98">
        <w:rPr>
          <w:rFonts w:cs="Arial"/>
          <w:color w:val="000000" w:themeColor="text1"/>
          <w:sz w:val="20"/>
        </w:rPr>
        <w:t>’e</w:t>
      </w:r>
      <w:r w:rsidR="00B46D98" w:rsidRPr="00D66B14">
        <w:rPr>
          <w:rFonts w:cs="Arial"/>
          <w:color w:val="000000" w:themeColor="text1"/>
          <w:sz w:val="20"/>
        </w:rPr>
        <w:t>el</w:t>
      </w:r>
      <w:r w:rsidRPr="00D66B14">
        <w:rPr>
          <w:rFonts w:cs="Arial"/>
          <w:color w:val="000000" w:themeColor="text1"/>
          <w:sz w:val="20"/>
        </w:rPr>
        <w:t xml:space="preserve"> said</w:t>
      </w:r>
      <w:r w:rsidR="00B46D98">
        <w:rPr>
          <w:rFonts w:cs="Arial"/>
          <w:color w:val="000000" w:themeColor="text1"/>
          <w:sz w:val="20"/>
        </w:rPr>
        <w:t>:</w:t>
      </w:r>
      <w:r w:rsidRPr="00D66B14">
        <w:rPr>
          <w:rFonts w:cs="Arial"/>
          <w:color w:val="000000" w:themeColor="text1"/>
          <w:sz w:val="20"/>
        </w:rPr>
        <w:t xml:space="preserve"> "Obey (the order of) your Lord." </w:t>
      </w:r>
      <w:r w:rsidR="00B46D98">
        <w:rPr>
          <w:rFonts w:cs="Arial"/>
          <w:color w:val="000000" w:themeColor="text1"/>
          <w:sz w:val="20"/>
        </w:rPr>
        <w:t>Ibraheem</w:t>
      </w:r>
      <w:r w:rsidRPr="00D66B14">
        <w:rPr>
          <w:rFonts w:cs="Arial"/>
          <w:color w:val="000000" w:themeColor="text1"/>
          <w:sz w:val="20"/>
        </w:rPr>
        <w:t xml:space="preserve"> said</w:t>
      </w:r>
      <w:r w:rsidR="00810551">
        <w:rPr>
          <w:rFonts w:cs="Arial"/>
          <w:color w:val="000000" w:themeColor="text1"/>
          <w:sz w:val="20"/>
        </w:rPr>
        <w:t>:</w:t>
      </w:r>
      <w:r w:rsidRPr="00D66B14">
        <w:rPr>
          <w:rFonts w:cs="Arial"/>
          <w:color w:val="000000" w:themeColor="text1"/>
          <w:sz w:val="20"/>
        </w:rPr>
        <w:t xml:space="preserve"> "</w:t>
      </w:r>
      <w:r w:rsidR="00810551">
        <w:rPr>
          <w:rFonts w:cs="Arial"/>
          <w:color w:val="000000" w:themeColor="text1"/>
          <w:sz w:val="20"/>
        </w:rPr>
        <w:t xml:space="preserve">He </w:t>
      </w:r>
      <w:r w:rsidRPr="00D66B14">
        <w:rPr>
          <w:rFonts w:cs="Arial"/>
          <w:color w:val="000000" w:themeColor="text1"/>
          <w:sz w:val="20"/>
        </w:rPr>
        <w:t xml:space="preserve">also ordered me that you should help me </w:t>
      </w:r>
      <w:r w:rsidR="00810551">
        <w:rPr>
          <w:rFonts w:cs="Arial"/>
          <w:color w:val="000000" w:themeColor="text1"/>
          <w:sz w:val="20"/>
        </w:rPr>
        <w:t>(in building it)</w:t>
      </w:r>
      <w:r w:rsidRPr="00D66B14">
        <w:rPr>
          <w:rFonts w:cs="Arial"/>
          <w:color w:val="000000" w:themeColor="text1"/>
          <w:sz w:val="20"/>
        </w:rPr>
        <w:t xml:space="preserve">." </w:t>
      </w:r>
      <w:r w:rsidR="00B46D98" w:rsidRPr="00D66B14">
        <w:rPr>
          <w:rFonts w:cs="Arial"/>
          <w:color w:val="000000" w:themeColor="text1"/>
          <w:sz w:val="20"/>
        </w:rPr>
        <w:t>Isma</w:t>
      </w:r>
      <w:r w:rsidR="00B46D98">
        <w:rPr>
          <w:rFonts w:cs="Arial"/>
          <w:color w:val="000000" w:themeColor="text1"/>
          <w:sz w:val="20"/>
        </w:rPr>
        <w:t>’e</w:t>
      </w:r>
      <w:r w:rsidR="00B46D98" w:rsidRPr="00D66B14">
        <w:rPr>
          <w:rFonts w:cs="Arial"/>
          <w:color w:val="000000" w:themeColor="text1"/>
          <w:sz w:val="20"/>
        </w:rPr>
        <w:t>el</w:t>
      </w:r>
      <w:r w:rsidRPr="00D66B14">
        <w:rPr>
          <w:rFonts w:cs="Arial"/>
          <w:color w:val="000000" w:themeColor="text1"/>
          <w:sz w:val="20"/>
        </w:rPr>
        <w:t xml:space="preserve"> said</w:t>
      </w:r>
      <w:r w:rsidR="00B46D98">
        <w:rPr>
          <w:rFonts w:cs="Arial"/>
          <w:color w:val="000000" w:themeColor="text1"/>
          <w:sz w:val="20"/>
        </w:rPr>
        <w:t>:</w:t>
      </w:r>
      <w:r w:rsidRPr="00D66B14">
        <w:rPr>
          <w:rFonts w:cs="Arial"/>
          <w:color w:val="000000" w:themeColor="text1"/>
          <w:sz w:val="20"/>
        </w:rPr>
        <w:t xml:space="preserve"> "Then I will do." So, both of them rose and </w:t>
      </w:r>
      <w:r w:rsidR="00B46D98">
        <w:rPr>
          <w:rFonts w:cs="Arial"/>
          <w:color w:val="000000" w:themeColor="text1"/>
          <w:sz w:val="20"/>
        </w:rPr>
        <w:t>Ibraheem</w:t>
      </w:r>
      <w:r w:rsidRPr="00D66B14">
        <w:rPr>
          <w:rFonts w:cs="Arial"/>
          <w:color w:val="000000" w:themeColor="text1"/>
          <w:sz w:val="20"/>
        </w:rPr>
        <w:t xml:space="preserve"> started building (the Ka</w:t>
      </w:r>
      <w:r w:rsidR="00B46D98">
        <w:rPr>
          <w:rFonts w:cs="Arial"/>
          <w:color w:val="000000" w:themeColor="text1"/>
          <w:sz w:val="20"/>
        </w:rPr>
        <w:t>’</w:t>
      </w:r>
      <w:r w:rsidRPr="00D66B14">
        <w:rPr>
          <w:rFonts w:cs="Arial"/>
          <w:color w:val="000000" w:themeColor="text1"/>
          <w:sz w:val="20"/>
        </w:rPr>
        <w:t>ba) while Isma</w:t>
      </w:r>
      <w:r w:rsidR="00810551">
        <w:rPr>
          <w:rFonts w:cs="Arial"/>
          <w:color w:val="000000" w:themeColor="text1"/>
          <w:sz w:val="20"/>
        </w:rPr>
        <w:t>’e</w:t>
      </w:r>
      <w:r w:rsidRPr="00D66B14">
        <w:rPr>
          <w:rFonts w:cs="Arial"/>
          <w:color w:val="000000" w:themeColor="text1"/>
          <w:sz w:val="20"/>
        </w:rPr>
        <w:t>el went on handing him the stones, and both of them were saying</w:t>
      </w:r>
      <w:r w:rsidR="00810551">
        <w:rPr>
          <w:rFonts w:cs="Arial"/>
          <w:color w:val="000000" w:themeColor="text1"/>
          <w:sz w:val="20"/>
        </w:rPr>
        <w:t>:</w:t>
      </w:r>
      <w:r w:rsidRPr="00D66B14">
        <w:rPr>
          <w:rFonts w:cs="Arial"/>
          <w:color w:val="000000" w:themeColor="text1"/>
          <w:sz w:val="20"/>
        </w:rPr>
        <w:t xml:space="preserve"> "O our Lord ! Accept (this service) from us, Verily, You are the All-Hearing, the All-Knowing" (</w:t>
      </w:r>
      <w:r w:rsidR="00810551">
        <w:rPr>
          <w:rFonts w:cs="Arial"/>
          <w:color w:val="000000" w:themeColor="text1"/>
          <w:sz w:val="20"/>
        </w:rPr>
        <w:t xml:space="preserve">Al-Baqara, </w:t>
      </w:r>
      <w:r w:rsidRPr="00D66B14">
        <w:rPr>
          <w:rFonts w:cs="Arial"/>
          <w:color w:val="000000" w:themeColor="text1"/>
          <w:sz w:val="20"/>
        </w:rPr>
        <w:t xml:space="preserve">2.127). When the building became high and the old man (i.e. </w:t>
      </w:r>
      <w:r w:rsidR="00B46D98">
        <w:rPr>
          <w:rFonts w:cs="Arial"/>
          <w:color w:val="000000" w:themeColor="text1"/>
          <w:sz w:val="20"/>
        </w:rPr>
        <w:t>Ibraheem</w:t>
      </w:r>
      <w:r w:rsidRPr="00D66B14">
        <w:rPr>
          <w:rFonts w:cs="Arial"/>
          <w:color w:val="000000" w:themeColor="text1"/>
          <w:sz w:val="20"/>
        </w:rPr>
        <w:t xml:space="preserve">) could no longer lift the stones (to such a high position), he stood over the stone of Al- Maqam and </w:t>
      </w:r>
      <w:r w:rsidR="002D7DE0" w:rsidRPr="00D66B14">
        <w:rPr>
          <w:rFonts w:cs="Arial"/>
          <w:color w:val="000000" w:themeColor="text1"/>
          <w:sz w:val="20"/>
        </w:rPr>
        <w:t>Isma</w:t>
      </w:r>
      <w:r w:rsidR="002D7DE0">
        <w:rPr>
          <w:rFonts w:cs="Arial"/>
          <w:color w:val="000000" w:themeColor="text1"/>
          <w:sz w:val="20"/>
        </w:rPr>
        <w:t>’e</w:t>
      </w:r>
      <w:r w:rsidR="002D7DE0" w:rsidRPr="00D66B14">
        <w:rPr>
          <w:rFonts w:cs="Arial"/>
          <w:color w:val="000000" w:themeColor="text1"/>
          <w:sz w:val="20"/>
        </w:rPr>
        <w:t>el</w:t>
      </w:r>
      <w:r w:rsidRPr="00D66B14">
        <w:rPr>
          <w:rFonts w:cs="Arial"/>
          <w:color w:val="000000" w:themeColor="text1"/>
          <w:sz w:val="20"/>
        </w:rPr>
        <w:t xml:space="preserve"> carried on handing him the stones, and both of them were saying</w:t>
      </w:r>
      <w:r w:rsidR="00810551">
        <w:rPr>
          <w:rFonts w:cs="Arial"/>
          <w:color w:val="000000" w:themeColor="text1"/>
          <w:sz w:val="20"/>
        </w:rPr>
        <w:t>:</w:t>
      </w:r>
      <w:r w:rsidRPr="00D66B14">
        <w:rPr>
          <w:rFonts w:cs="Arial"/>
          <w:color w:val="000000" w:themeColor="text1"/>
          <w:sz w:val="20"/>
        </w:rPr>
        <w:t xml:space="preserve"> 'O our Lord! Accept (this service) from us, Verily You are All-Hearing, All-Knowing" </w:t>
      </w:r>
      <w:r w:rsidR="00810551" w:rsidRPr="00D66B14">
        <w:rPr>
          <w:rFonts w:cs="Arial"/>
          <w:color w:val="000000" w:themeColor="text1"/>
          <w:sz w:val="20"/>
        </w:rPr>
        <w:t>(</w:t>
      </w:r>
      <w:r w:rsidR="00810551">
        <w:rPr>
          <w:rFonts w:cs="Arial"/>
          <w:color w:val="000000" w:themeColor="text1"/>
          <w:sz w:val="20"/>
        </w:rPr>
        <w:t xml:space="preserve">Al-Baqara, </w:t>
      </w:r>
      <w:r w:rsidR="00810551" w:rsidRPr="00D66B14">
        <w:rPr>
          <w:rFonts w:cs="Arial"/>
          <w:color w:val="000000" w:themeColor="text1"/>
          <w:sz w:val="20"/>
        </w:rPr>
        <w:t>2.127).</w:t>
      </w:r>
      <w:r w:rsidR="00810551">
        <w:rPr>
          <w:rFonts w:cs="Arial"/>
          <w:color w:val="000000" w:themeColor="text1"/>
          <w:sz w:val="20"/>
        </w:rPr>
        <w:t xml:space="preserve"> </w:t>
      </w:r>
    </w:p>
    <w:p w14:paraId="43F5DCC4" w14:textId="78929601" w:rsidR="00D66B14" w:rsidRPr="00810551" w:rsidRDefault="00810551" w:rsidP="00810551">
      <w:pPr>
        <w:spacing w:before="100" w:beforeAutospacing="1" w:after="100" w:afterAutospacing="1"/>
        <w:rPr>
          <w:rFonts w:cs="Arial"/>
          <w:color w:val="000000" w:themeColor="text1"/>
          <w:sz w:val="28"/>
          <w:szCs w:val="28"/>
        </w:rPr>
      </w:pPr>
      <w:r>
        <w:rPr>
          <w:rFonts w:cs="Arial"/>
          <w:color w:val="000000" w:themeColor="text1"/>
          <w:sz w:val="20"/>
        </w:rPr>
        <w:t xml:space="preserve">This ‘Hadeeth </w:t>
      </w:r>
      <w:r>
        <w:rPr>
          <w:rFonts w:ascii="Arial" w:hAnsi="Arial" w:cs="Arial"/>
          <w:sz w:val="20"/>
        </w:rPr>
        <w:t>was recorded by Al-Bu</w:t>
      </w:r>
      <w:r w:rsidRPr="00CD4149">
        <w:rPr>
          <w:rFonts w:ascii="Arial" w:hAnsi="Arial" w:cs="Arial"/>
          <w:sz w:val="20"/>
          <w:u w:val="single"/>
        </w:rPr>
        <w:t>kh</w:t>
      </w:r>
      <w:r>
        <w:rPr>
          <w:rFonts w:ascii="Arial" w:hAnsi="Arial" w:cs="Arial"/>
          <w:sz w:val="20"/>
        </w:rPr>
        <w:t xml:space="preserve">ari, in his book of </w:t>
      </w:r>
      <w:r w:rsidRPr="00D66B14">
        <w:rPr>
          <w:rFonts w:ascii="Arial" w:hAnsi="Arial" w:cs="Arial"/>
          <w:sz w:val="20"/>
          <w:u w:val="single"/>
        </w:rPr>
        <w:t>S</w:t>
      </w:r>
      <w:r>
        <w:rPr>
          <w:rFonts w:ascii="Arial" w:hAnsi="Arial" w:cs="Arial"/>
          <w:sz w:val="20"/>
        </w:rPr>
        <w:t>a’hee’h ‘Hadeeths</w:t>
      </w:r>
      <w:r w:rsidR="00E7000D">
        <w:rPr>
          <w:rFonts w:ascii="Arial" w:hAnsi="Arial" w:cs="Arial"/>
          <w:sz w:val="20"/>
        </w:rPr>
        <w:t>, numbered as</w:t>
      </w:r>
      <w:r>
        <w:rPr>
          <w:rFonts w:ascii="Arial" w:hAnsi="Arial" w:cs="Arial"/>
          <w:sz w:val="20"/>
        </w:rPr>
        <w:t xml:space="preserve"> 3365</w:t>
      </w:r>
      <w:r w:rsidR="00E7000D">
        <w:rPr>
          <w:rFonts w:ascii="Arial" w:hAnsi="Arial" w:cs="Arial"/>
          <w:sz w:val="20"/>
        </w:rPr>
        <w:t>.</w:t>
      </w:r>
      <w:r>
        <w:rPr>
          <w:rFonts w:ascii="Arial" w:hAnsi="Arial" w:cs="Arial"/>
          <w:sz w:val="20"/>
        </w:rPr>
        <w:t xml:space="preserve"> </w:t>
      </w:r>
    </w:p>
  </w:endnote>
  <w:endnote w:id="42">
    <w:p w14:paraId="093CB731" w14:textId="6B99B353" w:rsidR="001E1814" w:rsidRPr="001E1814" w:rsidRDefault="001541E2" w:rsidP="009E4674">
      <w:pPr>
        <w:pStyle w:val="EndnoteText"/>
        <w:spacing w:before="100" w:beforeAutospacing="1" w:after="100" w:afterAutospacing="1"/>
        <w:ind w:firstLine="0"/>
        <w:rPr>
          <w:rFonts w:asciiTheme="minorBidi" w:hAnsiTheme="minorBidi" w:cstheme="minorBidi"/>
          <w:rtl/>
        </w:rPr>
      </w:pPr>
      <w:r w:rsidRPr="00AE2701">
        <w:rPr>
          <w:rStyle w:val="EndnoteReference"/>
          <w:rFonts w:asciiTheme="minorBidi" w:hAnsiTheme="minorBidi" w:cstheme="minorBidi"/>
          <w:color w:val="0070C0"/>
          <w:sz w:val="32"/>
          <w:szCs w:val="32"/>
        </w:rPr>
        <w:endnoteRef/>
      </w:r>
      <w:r w:rsidRPr="00C90C6F">
        <w:rPr>
          <w:rFonts w:asciiTheme="minorBidi" w:hAnsiTheme="minorBidi" w:cstheme="minorBidi"/>
          <w:sz w:val="28"/>
          <w:szCs w:val="28"/>
        </w:rPr>
        <w:t xml:space="preserve"> </w:t>
      </w:r>
      <w:r w:rsidR="001E1814" w:rsidRPr="001E1814">
        <w:rPr>
          <w:rFonts w:asciiTheme="minorBidi" w:hAnsiTheme="minorBidi" w:cstheme="minorBidi"/>
        </w:rPr>
        <w:t xml:space="preserve">The name of the </w:t>
      </w:r>
      <w:r w:rsidR="001E1814" w:rsidRPr="009E4674">
        <w:rPr>
          <w:rFonts w:asciiTheme="minorBidi" w:hAnsiTheme="minorBidi" w:cstheme="minorBidi"/>
          <w:b/>
          <w:bCs/>
          <w:color w:val="0070C0"/>
        </w:rPr>
        <w:t>Prophet</w:t>
      </w:r>
      <w:r w:rsidR="001E1814" w:rsidRPr="001E1814">
        <w:rPr>
          <w:rFonts w:asciiTheme="minorBidi" w:hAnsiTheme="minorBidi" w:cstheme="minorBidi"/>
        </w:rPr>
        <w:t xml:space="preserve"> of Allah</w:t>
      </w:r>
      <w:r w:rsidR="001E1814" w:rsidRPr="001E1814">
        <w:rPr>
          <w:rFonts w:asciiTheme="minorBidi" w:hAnsiTheme="minorBidi" w:cstheme="minorBidi"/>
          <w:color w:val="000000" w:themeColor="text1"/>
        </w:rPr>
        <w:t>,</w:t>
      </w:r>
      <w:r w:rsidR="001E1814" w:rsidRPr="001E1814">
        <w:rPr>
          <w:rFonts w:asciiTheme="minorBidi" w:hAnsiTheme="minorBidi" w:cstheme="minorBidi"/>
          <w:b/>
          <w:bCs/>
          <w:color w:val="EE0000"/>
        </w:rPr>
        <w:t xml:space="preserve"> Is’haq</w:t>
      </w:r>
      <w:r w:rsidR="001E1814" w:rsidRPr="001E1814">
        <w:rPr>
          <w:rFonts w:asciiTheme="minorBidi" w:hAnsiTheme="minorBidi" w:cstheme="minorBidi"/>
          <w:color w:val="EE0000"/>
        </w:rPr>
        <w:t xml:space="preserve"> </w:t>
      </w:r>
      <w:r w:rsidR="001E1814" w:rsidRPr="001E1814">
        <w:rPr>
          <w:rFonts w:asciiTheme="minorBidi" w:hAnsiTheme="minorBidi" w:cstheme="minorBidi"/>
        </w:rPr>
        <w:t>(</w:t>
      </w:r>
      <w:r w:rsidR="001E1814" w:rsidRPr="001E1814">
        <w:rPr>
          <w:rFonts w:asciiTheme="minorBidi" w:hAnsiTheme="minorBidi" w:cstheme="minorBidi"/>
          <w:b/>
          <w:bCs/>
          <w:color w:val="EE0000"/>
        </w:rPr>
        <w:t>Isaac</w:t>
      </w:r>
      <w:r w:rsidR="001E1814" w:rsidRPr="001E1814">
        <w:rPr>
          <w:rFonts w:asciiTheme="minorBidi" w:hAnsiTheme="minorBidi" w:cstheme="minorBidi"/>
        </w:rPr>
        <w:t>), pbuh, was mentioned seventeen times in the Holy Quran</w:t>
      </w:r>
      <w:r w:rsidR="003303F3">
        <w:rPr>
          <w:rFonts w:asciiTheme="minorBidi" w:hAnsiTheme="minorBidi" w:cstheme="minorBidi"/>
        </w:rPr>
        <w:t xml:space="preserve">. These were in verses </w:t>
      </w:r>
      <w:r w:rsidR="0083504C">
        <w:rPr>
          <w:rFonts w:asciiTheme="minorBidi" w:hAnsiTheme="minorBidi" w:cstheme="minorBidi"/>
        </w:rPr>
        <w:t>2: 133, 2: 136,</w:t>
      </w:r>
      <w:r w:rsidR="00AD09B0">
        <w:rPr>
          <w:rFonts w:asciiTheme="minorBidi" w:hAnsiTheme="minorBidi" w:cstheme="minorBidi"/>
        </w:rPr>
        <w:t xml:space="preserve"> 2: 140,</w:t>
      </w:r>
      <w:r w:rsidR="0083504C">
        <w:rPr>
          <w:rFonts w:asciiTheme="minorBidi" w:hAnsiTheme="minorBidi" w:cstheme="minorBidi"/>
        </w:rPr>
        <w:t xml:space="preserve"> 3: 84, 4:163, </w:t>
      </w:r>
      <w:r w:rsidR="00A53150">
        <w:rPr>
          <w:rFonts w:asciiTheme="minorBidi" w:hAnsiTheme="minorBidi" w:cstheme="minorBidi"/>
        </w:rPr>
        <w:t>6: 84, 11:71, 12: 6, 12: 38, 14: 39, 19: 49, 21: 72, 21: 72 (twice in one verse), 29: 27, 37: 112, 37: 113, and 38: 45.</w:t>
      </w:r>
      <w:r w:rsidR="003303F3">
        <w:rPr>
          <w:rFonts w:asciiTheme="minorBidi" w:hAnsiTheme="minorBidi" w:cstheme="minorBidi"/>
        </w:rPr>
        <w:t xml:space="preserve"> </w:t>
      </w:r>
    </w:p>
  </w:endnote>
  <w:endnote w:id="43">
    <w:p w14:paraId="03028F20" w14:textId="3408367C" w:rsidR="00994F52" w:rsidRPr="00994F52" w:rsidRDefault="001541E2" w:rsidP="00413CCD">
      <w:pPr>
        <w:pStyle w:val="EndnoteText"/>
        <w:spacing w:before="100" w:beforeAutospacing="1" w:after="100" w:afterAutospacing="1"/>
        <w:ind w:firstLine="0"/>
        <w:jc w:val="both"/>
        <w:rPr>
          <w:rFonts w:asciiTheme="minorBidi" w:hAnsiTheme="minorBidi" w:cstheme="minorBidi"/>
          <w:rtl/>
        </w:rPr>
      </w:pPr>
      <w:r w:rsidRPr="002E46C9">
        <w:rPr>
          <w:rStyle w:val="EndnoteReference"/>
          <w:rFonts w:asciiTheme="minorBidi" w:hAnsiTheme="minorBidi" w:cstheme="minorBidi"/>
          <w:color w:val="0070C0"/>
          <w:sz w:val="32"/>
          <w:szCs w:val="32"/>
        </w:rPr>
        <w:endnoteRef/>
      </w:r>
      <w:r w:rsidRPr="002E46C9">
        <w:rPr>
          <w:rFonts w:asciiTheme="minorBidi" w:hAnsiTheme="minorBidi" w:cstheme="minorBidi"/>
          <w:sz w:val="28"/>
          <w:szCs w:val="28"/>
        </w:rPr>
        <w:t xml:space="preserve"> </w:t>
      </w:r>
      <w:r w:rsidR="00994F52">
        <w:rPr>
          <w:rFonts w:asciiTheme="minorBidi" w:hAnsiTheme="minorBidi" w:cstheme="minorBidi"/>
        </w:rPr>
        <w:t xml:space="preserve">The name of the </w:t>
      </w:r>
      <w:r w:rsidR="00994F52" w:rsidRPr="00D04476">
        <w:rPr>
          <w:rFonts w:asciiTheme="minorBidi" w:hAnsiTheme="minorBidi" w:cstheme="minorBidi"/>
          <w:b/>
          <w:bCs/>
          <w:color w:val="0070C0"/>
        </w:rPr>
        <w:t>Prophet</w:t>
      </w:r>
      <w:r w:rsidR="00994F52">
        <w:rPr>
          <w:rFonts w:asciiTheme="minorBidi" w:hAnsiTheme="minorBidi" w:cstheme="minorBidi"/>
        </w:rPr>
        <w:t xml:space="preserve"> of Allah, </w:t>
      </w:r>
      <w:r w:rsidR="00994F52" w:rsidRPr="00D04476">
        <w:rPr>
          <w:rFonts w:asciiTheme="minorBidi" w:hAnsiTheme="minorBidi" w:cstheme="minorBidi"/>
          <w:b/>
          <w:bCs/>
          <w:color w:val="EE0000"/>
        </w:rPr>
        <w:t>Ya’coob</w:t>
      </w:r>
      <w:r w:rsidR="00994F52">
        <w:rPr>
          <w:rFonts w:asciiTheme="minorBidi" w:hAnsiTheme="minorBidi" w:cstheme="minorBidi"/>
        </w:rPr>
        <w:t xml:space="preserve"> (</w:t>
      </w:r>
      <w:r w:rsidR="00994F52" w:rsidRPr="00D04476">
        <w:rPr>
          <w:rFonts w:asciiTheme="minorBidi" w:hAnsiTheme="minorBidi" w:cstheme="minorBidi"/>
          <w:b/>
          <w:bCs/>
          <w:color w:val="EE0000"/>
        </w:rPr>
        <w:t>Jacob</w:t>
      </w:r>
      <w:r w:rsidR="00994F52">
        <w:rPr>
          <w:rFonts w:asciiTheme="minorBidi" w:hAnsiTheme="minorBidi" w:cstheme="minorBidi"/>
        </w:rPr>
        <w:t>) was mentioned in sixteen verses of the Holy Quran. These are 2: 132, 2: 133, 2: 136, 2: 140,</w:t>
      </w:r>
      <w:r w:rsidR="006B1301">
        <w:rPr>
          <w:rFonts w:asciiTheme="minorBidi" w:hAnsiTheme="minorBidi" w:cstheme="minorBidi"/>
        </w:rPr>
        <w:t xml:space="preserve"> 3: 84, 4: 163, 6: 84, 11: 71, </w:t>
      </w:r>
      <w:r w:rsidR="005568BA">
        <w:rPr>
          <w:rFonts w:asciiTheme="minorBidi" w:hAnsiTheme="minorBidi" w:cstheme="minorBidi"/>
        </w:rPr>
        <w:t>12: 6, 12: 38, 12: 68, 19: 6, 19: 49, 21: 72, 29: 27, and 38: 45</w:t>
      </w:r>
      <w:r w:rsidR="006B1301">
        <w:rPr>
          <w:rFonts w:asciiTheme="minorBidi" w:hAnsiTheme="minorBidi" w:cstheme="minorBidi"/>
        </w:rPr>
        <w:t xml:space="preserve"> </w:t>
      </w:r>
    </w:p>
  </w:endnote>
  <w:endnote w:id="44">
    <w:p w14:paraId="0C1636E5" w14:textId="22185D48" w:rsidR="0032154F" w:rsidRDefault="001541E2" w:rsidP="0032154F">
      <w:pPr>
        <w:pStyle w:val="EndnoteText"/>
        <w:spacing w:before="100" w:beforeAutospacing="1" w:after="100" w:afterAutospacing="1"/>
        <w:ind w:firstLine="0"/>
        <w:jc w:val="both"/>
        <w:rPr>
          <w:rFonts w:asciiTheme="minorBidi" w:hAnsiTheme="minorBidi" w:cstheme="minorBidi"/>
        </w:rPr>
      </w:pPr>
      <w:r w:rsidRPr="00A01813">
        <w:rPr>
          <w:rStyle w:val="EndnoteReference"/>
          <w:rFonts w:asciiTheme="minorBidi" w:hAnsiTheme="minorBidi" w:cstheme="minorBidi"/>
          <w:color w:val="0070C0"/>
          <w:sz w:val="32"/>
          <w:szCs w:val="32"/>
        </w:rPr>
        <w:endnoteRef/>
      </w:r>
      <w:r w:rsidRPr="00A01813">
        <w:rPr>
          <w:rFonts w:asciiTheme="minorBidi" w:hAnsiTheme="minorBidi" w:cstheme="minorBidi"/>
          <w:sz w:val="28"/>
          <w:szCs w:val="28"/>
        </w:rPr>
        <w:t xml:space="preserve"> </w:t>
      </w:r>
      <w:r w:rsidR="0032154F">
        <w:rPr>
          <w:rFonts w:asciiTheme="minorBidi" w:hAnsiTheme="minorBidi" w:cstheme="minorBidi"/>
        </w:rPr>
        <w:t xml:space="preserve">The name of the </w:t>
      </w:r>
      <w:r w:rsidR="0032154F" w:rsidRPr="00D04476">
        <w:rPr>
          <w:rFonts w:asciiTheme="minorBidi" w:hAnsiTheme="minorBidi" w:cstheme="minorBidi"/>
          <w:b/>
          <w:bCs/>
          <w:color w:val="0070C0"/>
        </w:rPr>
        <w:t>Prophet</w:t>
      </w:r>
      <w:r w:rsidR="0032154F">
        <w:rPr>
          <w:rFonts w:asciiTheme="minorBidi" w:hAnsiTheme="minorBidi" w:cstheme="minorBidi"/>
        </w:rPr>
        <w:t xml:space="preserve"> of Allah, </w:t>
      </w:r>
      <w:r w:rsidR="0032154F">
        <w:rPr>
          <w:rFonts w:asciiTheme="minorBidi" w:hAnsiTheme="minorBidi" w:cstheme="minorBidi"/>
          <w:b/>
          <w:bCs/>
          <w:color w:val="EE0000"/>
        </w:rPr>
        <w:t>Yousuf</w:t>
      </w:r>
      <w:r w:rsidR="0032154F">
        <w:rPr>
          <w:rFonts w:asciiTheme="minorBidi" w:hAnsiTheme="minorBidi" w:cstheme="minorBidi"/>
        </w:rPr>
        <w:t xml:space="preserve"> (</w:t>
      </w:r>
      <w:r w:rsidR="0032154F" w:rsidRPr="00D04476">
        <w:rPr>
          <w:rFonts w:asciiTheme="minorBidi" w:hAnsiTheme="minorBidi" w:cstheme="minorBidi"/>
          <w:b/>
          <w:bCs/>
          <w:color w:val="EE0000"/>
        </w:rPr>
        <w:t>Jo</w:t>
      </w:r>
      <w:r w:rsidR="0032154F">
        <w:rPr>
          <w:rFonts w:asciiTheme="minorBidi" w:hAnsiTheme="minorBidi" w:cstheme="minorBidi"/>
          <w:b/>
          <w:bCs/>
          <w:color w:val="EE0000"/>
        </w:rPr>
        <w:t>seph</w:t>
      </w:r>
      <w:r w:rsidR="0032154F">
        <w:rPr>
          <w:rFonts w:asciiTheme="minorBidi" w:hAnsiTheme="minorBidi" w:cstheme="minorBidi"/>
        </w:rPr>
        <w:t>)</w:t>
      </w:r>
      <w:r w:rsidR="00450BCF">
        <w:rPr>
          <w:rFonts w:asciiTheme="minorBidi" w:hAnsiTheme="minorBidi" w:cstheme="minorBidi"/>
        </w:rPr>
        <w:t>, pbuh,</w:t>
      </w:r>
      <w:r w:rsidR="0032154F">
        <w:rPr>
          <w:rFonts w:asciiTheme="minorBidi" w:hAnsiTheme="minorBidi" w:cstheme="minorBidi"/>
        </w:rPr>
        <w:t xml:space="preserve"> was mentioned in 27 times in 26 verses of the Holy Quran (He was mentioned twice in verse 12: 90). He was mentioned once in Soorat Al-An’am (6: 84), together with mentioning other Prophets and Messengers of Allah. He was also mentioned once more in Soorat Ghafir (40: 34). The other 25 times were all mentioned in Soorat Yousuf (Chapter 12)</w:t>
      </w:r>
      <w:r w:rsidR="00BA4BC6">
        <w:rPr>
          <w:rFonts w:asciiTheme="minorBidi" w:hAnsiTheme="minorBidi" w:cstheme="minorBidi"/>
        </w:rPr>
        <w:t>, within the narration of his story.</w:t>
      </w:r>
      <w:r w:rsidR="0032154F">
        <w:rPr>
          <w:rFonts w:asciiTheme="minorBidi" w:hAnsiTheme="minorBidi" w:cstheme="minorBidi"/>
        </w:rPr>
        <w:t xml:space="preserve"> </w:t>
      </w:r>
    </w:p>
    <w:p w14:paraId="48E0AD83" w14:textId="0E6D263A" w:rsidR="00BA4BC6" w:rsidRPr="0032154F" w:rsidRDefault="00BA4BC6" w:rsidP="0032154F">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The Arabic texts and the English translation of these two verses are as follows:</w:t>
      </w:r>
    </w:p>
    <w:p w14:paraId="18B81DD0" w14:textId="77777777" w:rsidR="001541E2" w:rsidRPr="00215FCC" w:rsidRDefault="001541E2" w:rsidP="001541E2">
      <w:pPr>
        <w:bidi/>
        <w:spacing w:before="100" w:beforeAutospacing="1" w:after="100" w:afterAutospacing="1"/>
        <w:jc w:val="both"/>
        <w:rPr>
          <w:rFonts w:cs="Arial"/>
          <w:sz w:val="28"/>
          <w:szCs w:val="28"/>
          <w:rtl/>
        </w:rPr>
      </w:pPr>
      <w:r w:rsidRPr="00E11182">
        <w:rPr>
          <w:rFonts w:cs="Arial"/>
          <w:sz w:val="28"/>
          <w:szCs w:val="28"/>
          <w:rtl/>
        </w:rPr>
        <w:t xml:space="preserve">وَوَهَبْنَا لَهُ إِسْحَاقَ وَيَعْقُوبَ ۚ كُلًّا هَدَيْنَا ۚ وَنُوحًا هَدَيْنَا مِن قَبْلُ ۖ وَمِن ذُرِّيَّتِهِ دَاوُودَ وَسُلَيْمَانَ </w:t>
      </w:r>
      <w:r w:rsidRPr="00194150">
        <w:rPr>
          <w:rFonts w:cs="Arial"/>
          <w:sz w:val="28"/>
          <w:szCs w:val="28"/>
          <w:rtl/>
        </w:rPr>
        <w:t>وَأَيُّوبَ</w:t>
      </w:r>
      <w:r w:rsidRPr="00E11182">
        <w:rPr>
          <w:rFonts w:cs="Arial"/>
          <w:sz w:val="28"/>
          <w:szCs w:val="28"/>
          <w:rtl/>
        </w:rPr>
        <w:t xml:space="preserve"> </w:t>
      </w:r>
      <w:r w:rsidRPr="00194150">
        <w:rPr>
          <w:rFonts w:cs="Arial"/>
          <w:b/>
          <w:bCs/>
          <w:color w:val="EE0000"/>
          <w:sz w:val="28"/>
          <w:szCs w:val="28"/>
          <w:rtl/>
        </w:rPr>
        <w:t xml:space="preserve">وَيُوسُفَ </w:t>
      </w:r>
      <w:r w:rsidRPr="00E11182">
        <w:rPr>
          <w:rFonts w:cs="Arial"/>
          <w:sz w:val="28"/>
          <w:szCs w:val="28"/>
          <w:rtl/>
        </w:rPr>
        <w:t>وَمُوسَىٰ وَهَارُونَ ۚ وَكَذَٰلِكَ نَجْزِي الْمُحْسِنِينَ</w:t>
      </w:r>
      <w:r>
        <w:rPr>
          <w:rFonts w:cs="Arial" w:hint="cs"/>
          <w:sz w:val="28"/>
          <w:szCs w:val="28"/>
          <w:rtl/>
        </w:rPr>
        <w:t xml:space="preserve"> (الأنْعَامُ ، </w:t>
      </w:r>
      <w:r>
        <w:rPr>
          <w:rFonts w:cs="Arial" w:hint="cs"/>
          <w:sz w:val="24"/>
          <w:szCs w:val="24"/>
          <w:rtl/>
        </w:rPr>
        <w:t>6: 84</w:t>
      </w:r>
      <w:r>
        <w:rPr>
          <w:rFonts w:cs="Arial" w:hint="cs"/>
          <w:sz w:val="28"/>
          <w:szCs w:val="28"/>
          <w:rtl/>
        </w:rPr>
        <w:t>).</w:t>
      </w:r>
    </w:p>
    <w:p w14:paraId="6A5C7141" w14:textId="77777777" w:rsidR="001541E2" w:rsidRDefault="001541E2" w:rsidP="001541E2">
      <w:pPr>
        <w:pStyle w:val="EndnoteText"/>
        <w:bidi/>
        <w:spacing w:before="100" w:beforeAutospacing="1" w:after="100" w:afterAutospacing="1"/>
        <w:ind w:firstLine="0"/>
        <w:jc w:val="both"/>
        <w:rPr>
          <w:rFonts w:asciiTheme="minorBidi" w:hAnsiTheme="minorBidi" w:cstheme="minorBidi"/>
          <w:sz w:val="28"/>
          <w:szCs w:val="28"/>
        </w:rPr>
      </w:pPr>
      <w:r w:rsidRPr="00A01813">
        <w:rPr>
          <w:rFonts w:asciiTheme="minorBidi" w:hAnsiTheme="minorBidi" w:cstheme="minorBidi"/>
          <w:sz w:val="28"/>
          <w:szCs w:val="28"/>
          <w:rtl/>
        </w:rPr>
        <w:t xml:space="preserve">وَلَقَدْ جَاءَكُمْ </w:t>
      </w:r>
      <w:r w:rsidRPr="00847192">
        <w:rPr>
          <w:rFonts w:asciiTheme="minorBidi" w:hAnsiTheme="minorBidi" w:cstheme="minorBidi"/>
          <w:b/>
          <w:bCs/>
          <w:color w:val="EE0000"/>
          <w:sz w:val="28"/>
          <w:szCs w:val="28"/>
          <w:rtl/>
        </w:rPr>
        <w:t xml:space="preserve">يُوسُفُ </w:t>
      </w:r>
      <w:r w:rsidRPr="00A01813">
        <w:rPr>
          <w:rFonts w:asciiTheme="minorBidi" w:hAnsiTheme="minorBidi" w:cstheme="minorBidi"/>
          <w:sz w:val="28"/>
          <w:szCs w:val="28"/>
          <w:rtl/>
        </w:rPr>
        <w:t xml:space="preserve">مِن قَبْلُ بِالْبَيِّنَاتِ فَمَا زِلْتُمْ فِي شَكٍّ مِّمَّا جَاءَكُم بِهِ ۖ حَتَّىٰ إِذَا هَلَكَ قُلْتُمْ لَن يَبْعَثَ اللَّهُ مِن بَعْدِهِ رَسُولًا ۚ كَذَٰلِكَ يُضِلُّ اللَّهُ مَنْ هُوَ مُسْرِفٌ مُّرْتَابٌ (غَافِرُ ، </w:t>
      </w:r>
      <w:r w:rsidRPr="00A01813">
        <w:rPr>
          <w:rFonts w:asciiTheme="minorBidi" w:hAnsiTheme="minorBidi" w:cstheme="minorBidi"/>
          <w:sz w:val="24"/>
          <w:szCs w:val="24"/>
          <w:rtl/>
        </w:rPr>
        <w:t>40: 34</w:t>
      </w:r>
      <w:r w:rsidRPr="00A01813">
        <w:rPr>
          <w:rFonts w:asciiTheme="minorBidi" w:hAnsiTheme="minorBidi" w:cstheme="minorBidi"/>
          <w:sz w:val="28"/>
          <w:szCs w:val="28"/>
          <w:rtl/>
        </w:rPr>
        <w:t>).</w:t>
      </w:r>
    </w:p>
    <w:p w14:paraId="1A57F740" w14:textId="0EA3AE68" w:rsidR="00AF7CD2" w:rsidRDefault="00AF7CD2" w:rsidP="00AF7CD2">
      <w:pPr>
        <w:pStyle w:val="EndnoteText"/>
        <w:spacing w:before="100" w:beforeAutospacing="1" w:after="100" w:afterAutospacing="1"/>
        <w:ind w:firstLine="0"/>
        <w:jc w:val="both"/>
        <w:rPr>
          <w:rFonts w:asciiTheme="minorBidi" w:hAnsiTheme="minorBidi" w:cstheme="minorBidi"/>
        </w:rPr>
      </w:pPr>
      <w:r w:rsidRPr="00AF7CD2">
        <w:rPr>
          <w:rFonts w:asciiTheme="minorBidi" w:hAnsiTheme="minorBidi" w:cstheme="minorBidi"/>
        </w:rPr>
        <w:t xml:space="preserve">And We gave to </w:t>
      </w:r>
      <w:r w:rsidR="00980E67">
        <w:rPr>
          <w:rFonts w:asciiTheme="minorBidi" w:hAnsiTheme="minorBidi" w:cstheme="minorBidi"/>
        </w:rPr>
        <w:t>Ibraheem (</w:t>
      </w:r>
      <w:r w:rsidRPr="00AF7CD2">
        <w:rPr>
          <w:rFonts w:asciiTheme="minorBidi" w:hAnsiTheme="minorBidi" w:cstheme="minorBidi"/>
        </w:rPr>
        <w:t>Abraham</w:t>
      </w:r>
      <w:r w:rsidR="00980E67">
        <w:rPr>
          <w:rFonts w:asciiTheme="minorBidi" w:hAnsiTheme="minorBidi" w:cstheme="minorBidi"/>
        </w:rPr>
        <w:t>)</w:t>
      </w:r>
      <w:r w:rsidRPr="00AF7CD2">
        <w:rPr>
          <w:rFonts w:asciiTheme="minorBidi" w:hAnsiTheme="minorBidi" w:cstheme="minorBidi"/>
        </w:rPr>
        <w:t xml:space="preserve">, </w:t>
      </w:r>
      <w:r w:rsidR="00980E67">
        <w:rPr>
          <w:rFonts w:asciiTheme="minorBidi" w:hAnsiTheme="minorBidi" w:cstheme="minorBidi"/>
        </w:rPr>
        <w:t>Is’haq (</w:t>
      </w:r>
      <w:r w:rsidRPr="00AF7CD2">
        <w:rPr>
          <w:rFonts w:asciiTheme="minorBidi" w:hAnsiTheme="minorBidi" w:cstheme="minorBidi"/>
        </w:rPr>
        <w:t>Isaac</w:t>
      </w:r>
      <w:r w:rsidR="00980E67">
        <w:rPr>
          <w:rFonts w:asciiTheme="minorBidi" w:hAnsiTheme="minorBidi" w:cstheme="minorBidi"/>
        </w:rPr>
        <w:t>)</w:t>
      </w:r>
      <w:r w:rsidRPr="00AF7CD2">
        <w:rPr>
          <w:rFonts w:asciiTheme="minorBidi" w:hAnsiTheme="minorBidi" w:cstheme="minorBidi"/>
        </w:rPr>
        <w:t xml:space="preserve"> and </w:t>
      </w:r>
      <w:r w:rsidR="00980E67">
        <w:rPr>
          <w:rFonts w:asciiTheme="minorBidi" w:hAnsiTheme="minorBidi" w:cstheme="minorBidi"/>
        </w:rPr>
        <w:t>Ya’coob (</w:t>
      </w:r>
      <w:r w:rsidRPr="00AF7CD2">
        <w:rPr>
          <w:rFonts w:asciiTheme="minorBidi" w:hAnsiTheme="minorBidi" w:cstheme="minorBidi"/>
        </w:rPr>
        <w:t>Jacob</w:t>
      </w:r>
      <w:r w:rsidR="00980E67">
        <w:rPr>
          <w:rFonts w:asciiTheme="minorBidi" w:hAnsiTheme="minorBidi" w:cstheme="minorBidi"/>
        </w:rPr>
        <w:t>), both</w:t>
      </w:r>
      <w:r w:rsidRPr="00AF7CD2">
        <w:rPr>
          <w:rFonts w:asciiTheme="minorBidi" w:hAnsiTheme="minorBidi" w:cstheme="minorBidi"/>
        </w:rPr>
        <w:t xml:space="preserve"> We guided. And </w:t>
      </w:r>
      <w:r w:rsidR="00980E67">
        <w:rPr>
          <w:rFonts w:asciiTheme="minorBidi" w:hAnsiTheme="minorBidi" w:cstheme="minorBidi"/>
        </w:rPr>
        <w:t>Noo’h (</w:t>
      </w:r>
      <w:r w:rsidRPr="00AF7CD2">
        <w:rPr>
          <w:rFonts w:asciiTheme="minorBidi" w:hAnsiTheme="minorBidi" w:cstheme="minorBidi"/>
        </w:rPr>
        <w:t>Noah</w:t>
      </w:r>
      <w:r w:rsidR="00980E67">
        <w:rPr>
          <w:rFonts w:asciiTheme="minorBidi" w:hAnsiTheme="minorBidi" w:cstheme="minorBidi"/>
        </w:rPr>
        <w:t>)</w:t>
      </w:r>
      <w:r w:rsidRPr="00AF7CD2">
        <w:rPr>
          <w:rFonts w:asciiTheme="minorBidi" w:hAnsiTheme="minorBidi" w:cstheme="minorBidi"/>
        </w:rPr>
        <w:t>, We guided before</w:t>
      </w:r>
      <w:r w:rsidR="00980E67">
        <w:rPr>
          <w:rFonts w:asciiTheme="minorBidi" w:hAnsiTheme="minorBidi" w:cstheme="minorBidi"/>
        </w:rPr>
        <w:t>. A</w:t>
      </w:r>
      <w:r w:rsidRPr="00AF7CD2">
        <w:rPr>
          <w:rFonts w:asciiTheme="minorBidi" w:hAnsiTheme="minorBidi" w:cstheme="minorBidi"/>
        </w:rPr>
        <w:t>nd among his descendants,</w:t>
      </w:r>
      <w:r w:rsidR="00980E67">
        <w:rPr>
          <w:rFonts w:asciiTheme="minorBidi" w:hAnsiTheme="minorBidi" w:cstheme="minorBidi"/>
        </w:rPr>
        <w:t xml:space="preserve"> Dawood</w:t>
      </w:r>
      <w:r w:rsidRPr="00AF7CD2">
        <w:rPr>
          <w:rFonts w:asciiTheme="minorBidi" w:hAnsiTheme="minorBidi" w:cstheme="minorBidi"/>
        </w:rPr>
        <w:t xml:space="preserve"> </w:t>
      </w:r>
      <w:r w:rsidR="00980E67">
        <w:rPr>
          <w:rFonts w:asciiTheme="minorBidi" w:hAnsiTheme="minorBidi" w:cstheme="minorBidi"/>
        </w:rPr>
        <w:t>(</w:t>
      </w:r>
      <w:r w:rsidRPr="00AF7CD2">
        <w:rPr>
          <w:rFonts w:asciiTheme="minorBidi" w:hAnsiTheme="minorBidi" w:cstheme="minorBidi"/>
        </w:rPr>
        <w:t>David</w:t>
      </w:r>
      <w:r w:rsidR="00980E67">
        <w:rPr>
          <w:rFonts w:asciiTheme="minorBidi" w:hAnsiTheme="minorBidi" w:cstheme="minorBidi"/>
        </w:rPr>
        <w:t>), Sulayman</w:t>
      </w:r>
      <w:r w:rsidRPr="00AF7CD2">
        <w:rPr>
          <w:rFonts w:asciiTheme="minorBidi" w:hAnsiTheme="minorBidi" w:cstheme="minorBidi"/>
        </w:rPr>
        <w:t xml:space="preserve"> </w:t>
      </w:r>
      <w:r w:rsidR="00980E67">
        <w:rPr>
          <w:rFonts w:asciiTheme="minorBidi" w:hAnsiTheme="minorBidi" w:cstheme="minorBidi"/>
        </w:rPr>
        <w:t>(</w:t>
      </w:r>
      <w:r w:rsidRPr="00AF7CD2">
        <w:rPr>
          <w:rFonts w:asciiTheme="minorBidi" w:hAnsiTheme="minorBidi" w:cstheme="minorBidi"/>
        </w:rPr>
        <w:t>Solomon</w:t>
      </w:r>
      <w:r w:rsidR="00980E67">
        <w:rPr>
          <w:rFonts w:asciiTheme="minorBidi" w:hAnsiTheme="minorBidi" w:cstheme="minorBidi"/>
        </w:rPr>
        <w:t>),</w:t>
      </w:r>
      <w:r w:rsidRPr="00AF7CD2">
        <w:rPr>
          <w:rFonts w:asciiTheme="minorBidi" w:hAnsiTheme="minorBidi" w:cstheme="minorBidi"/>
        </w:rPr>
        <w:t xml:space="preserve"> </w:t>
      </w:r>
      <w:r w:rsidR="00980E67">
        <w:rPr>
          <w:rFonts w:asciiTheme="minorBidi" w:hAnsiTheme="minorBidi" w:cstheme="minorBidi"/>
        </w:rPr>
        <w:t>Ayoob (</w:t>
      </w:r>
      <w:r w:rsidRPr="00AF7CD2">
        <w:rPr>
          <w:rFonts w:asciiTheme="minorBidi" w:hAnsiTheme="minorBidi" w:cstheme="minorBidi"/>
        </w:rPr>
        <w:t>Job</w:t>
      </w:r>
      <w:r w:rsidR="00980E67">
        <w:rPr>
          <w:rFonts w:asciiTheme="minorBidi" w:hAnsiTheme="minorBidi" w:cstheme="minorBidi"/>
        </w:rPr>
        <w:t>),</w:t>
      </w:r>
      <w:r w:rsidRPr="00AF7CD2">
        <w:rPr>
          <w:rFonts w:asciiTheme="minorBidi" w:hAnsiTheme="minorBidi" w:cstheme="minorBidi"/>
        </w:rPr>
        <w:t xml:space="preserve"> </w:t>
      </w:r>
      <w:r w:rsidR="00980E67" w:rsidRPr="007423DE">
        <w:rPr>
          <w:rFonts w:asciiTheme="minorBidi" w:hAnsiTheme="minorBidi" w:cstheme="minorBidi"/>
          <w:b/>
          <w:bCs/>
          <w:color w:val="EE0000"/>
        </w:rPr>
        <w:t>Yousuf</w:t>
      </w:r>
      <w:r w:rsidR="00980E67">
        <w:rPr>
          <w:rFonts w:asciiTheme="minorBidi" w:hAnsiTheme="minorBidi" w:cstheme="minorBidi"/>
        </w:rPr>
        <w:t xml:space="preserve"> (</w:t>
      </w:r>
      <w:r w:rsidRPr="007423DE">
        <w:rPr>
          <w:rFonts w:asciiTheme="minorBidi" w:hAnsiTheme="minorBidi" w:cstheme="minorBidi"/>
          <w:b/>
          <w:bCs/>
          <w:color w:val="EE0000"/>
        </w:rPr>
        <w:t>Joseph</w:t>
      </w:r>
      <w:r w:rsidR="00980E67">
        <w:rPr>
          <w:rFonts w:asciiTheme="minorBidi" w:hAnsiTheme="minorBidi" w:cstheme="minorBidi"/>
        </w:rPr>
        <w:t>),</w:t>
      </w:r>
      <w:r w:rsidRPr="00AF7CD2">
        <w:rPr>
          <w:rFonts w:asciiTheme="minorBidi" w:hAnsiTheme="minorBidi" w:cstheme="minorBidi"/>
        </w:rPr>
        <w:t xml:space="preserve"> </w:t>
      </w:r>
      <w:r w:rsidR="00980E67">
        <w:rPr>
          <w:rFonts w:asciiTheme="minorBidi" w:hAnsiTheme="minorBidi" w:cstheme="minorBidi"/>
        </w:rPr>
        <w:t>Moosa (</w:t>
      </w:r>
      <w:r w:rsidRPr="00AF7CD2">
        <w:rPr>
          <w:rFonts w:asciiTheme="minorBidi" w:hAnsiTheme="minorBidi" w:cstheme="minorBidi"/>
        </w:rPr>
        <w:t>Moses</w:t>
      </w:r>
      <w:r w:rsidR="00980E67">
        <w:rPr>
          <w:rFonts w:asciiTheme="minorBidi" w:hAnsiTheme="minorBidi" w:cstheme="minorBidi"/>
        </w:rPr>
        <w:t>),</w:t>
      </w:r>
      <w:r w:rsidRPr="00AF7CD2">
        <w:rPr>
          <w:rFonts w:asciiTheme="minorBidi" w:hAnsiTheme="minorBidi" w:cstheme="minorBidi"/>
        </w:rPr>
        <w:t xml:space="preserve"> and </w:t>
      </w:r>
      <w:r w:rsidR="00980E67">
        <w:rPr>
          <w:rFonts w:asciiTheme="minorBidi" w:hAnsiTheme="minorBidi" w:cstheme="minorBidi"/>
        </w:rPr>
        <w:t>Haroon (</w:t>
      </w:r>
      <w:r w:rsidRPr="00AF7CD2">
        <w:rPr>
          <w:rFonts w:asciiTheme="minorBidi" w:hAnsiTheme="minorBidi" w:cstheme="minorBidi"/>
        </w:rPr>
        <w:t>Aaron</w:t>
      </w:r>
      <w:r w:rsidR="00980E67">
        <w:rPr>
          <w:rFonts w:asciiTheme="minorBidi" w:hAnsiTheme="minorBidi" w:cstheme="minorBidi"/>
        </w:rPr>
        <w:t>)</w:t>
      </w:r>
      <w:r w:rsidRPr="00AF7CD2">
        <w:rPr>
          <w:rFonts w:asciiTheme="minorBidi" w:hAnsiTheme="minorBidi" w:cstheme="minorBidi"/>
        </w:rPr>
        <w:t>. Thus</w:t>
      </w:r>
      <w:r>
        <w:rPr>
          <w:rFonts w:asciiTheme="minorBidi" w:hAnsiTheme="minorBidi" w:cstheme="minorBidi"/>
        </w:rPr>
        <w:t>,</w:t>
      </w:r>
      <w:r w:rsidRPr="00AF7CD2">
        <w:rPr>
          <w:rFonts w:asciiTheme="minorBidi" w:hAnsiTheme="minorBidi" w:cstheme="minorBidi"/>
        </w:rPr>
        <w:t xml:space="preserve"> We reward the doers of good</w:t>
      </w:r>
      <w:r>
        <w:rPr>
          <w:rFonts w:asciiTheme="minorBidi" w:hAnsiTheme="minorBidi" w:cstheme="minorBidi"/>
        </w:rPr>
        <w:t xml:space="preserve"> (Al-An’am, 6: 84).</w:t>
      </w:r>
    </w:p>
    <w:p w14:paraId="1805038B" w14:textId="698BF754" w:rsidR="00AF7CD2" w:rsidRPr="00AF7CD2" w:rsidRDefault="00D558CA" w:rsidP="001B3A77">
      <w:pPr>
        <w:pStyle w:val="EndnoteText"/>
        <w:spacing w:before="100" w:beforeAutospacing="1" w:after="100" w:afterAutospacing="1"/>
        <w:ind w:firstLine="0"/>
        <w:jc w:val="both"/>
        <w:rPr>
          <w:rFonts w:asciiTheme="minorBidi" w:hAnsiTheme="minorBidi" w:cstheme="minorBidi"/>
          <w:rtl/>
        </w:rPr>
      </w:pPr>
      <w:r w:rsidRPr="00D558CA">
        <w:rPr>
          <w:rFonts w:asciiTheme="minorBidi" w:hAnsiTheme="minorBidi" w:cstheme="minorBidi"/>
        </w:rPr>
        <w:t xml:space="preserve">And </w:t>
      </w:r>
      <w:r w:rsidR="00A81CD4" w:rsidRPr="007423DE">
        <w:rPr>
          <w:rFonts w:asciiTheme="minorBidi" w:hAnsiTheme="minorBidi" w:cstheme="minorBidi"/>
          <w:b/>
          <w:bCs/>
          <w:color w:val="EE0000"/>
        </w:rPr>
        <w:t>Yousuf</w:t>
      </w:r>
      <w:r w:rsidR="00A81CD4">
        <w:rPr>
          <w:rFonts w:asciiTheme="minorBidi" w:hAnsiTheme="minorBidi" w:cstheme="minorBidi"/>
        </w:rPr>
        <w:t xml:space="preserve"> (</w:t>
      </w:r>
      <w:r w:rsidR="00A81CD4" w:rsidRPr="007423DE">
        <w:rPr>
          <w:rFonts w:asciiTheme="minorBidi" w:hAnsiTheme="minorBidi" w:cstheme="minorBidi"/>
          <w:b/>
          <w:bCs/>
          <w:color w:val="EE0000"/>
        </w:rPr>
        <w:t>Joseph</w:t>
      </w:r>
      <w:r w:rsidR="00A81CD4">
        <w:rPr>
          <w:rFonts w:asciiTheme="minorBidi" w:hAnsiTheme="minorBidi" w:cstheme="minorBidi"/>
        </w:rPr>
        <w:t>),</w:t>
      </w:r>
      <w:r w:rsidR="00A81CD4" w:rsidRPr="00AF7CD2">
        <w:rPr>
          <w:rFonts w:asciiTheme="minorBidi" w:hAnsiTheme="minorBidi" w:cstheme="minorBidi"/>
        </w:rPr>
        <w:t xml:space="preserve"> </w:t>
      </w:r>
      <w:r w:rsidRPr="00D558CA">
        <w:rPr>
          <w:rFonts w:asciiTheme="minorBidi" w:hAnsiTheme="minorBidi" w:cstheme="minorBidi"/>
        </w:rPr>
        <w:t>had already come to you before</w:t>
      </w:r>
      <w:r w:rsidR="00A81CD4">
        <w:rPr>
          <w:rFonts w:asciiTheme="minorBidi" w:hAnsiTheme="minorBidi" w:cstheme="minorBidi"/>
        </w:rPr>
        <w:t>,</w:t>
      </w:r>
      <w:r w:rsidRPr="00D558CA">
        <w:rPr>
          <w:rFonts w:asciiTheme="minorBidi" w:hAnsiTheme="minorBidi" w:cstheme="minorBidi"/>
        </w:rPr>
        <w:t xml:space="preserve"> with clear proofs, but you remained in doubt of that which he brought to you, until when he died, you said</w:t>
      </w:r>
      <w:r w:rsidR="00A81CD4">
        <w:rPr>
          <w:rFonts w:asciiTheme="minorBidi" w:hAnsiTheme="minorBidi" w:cstheme="minorBidi"/>
        </w:rPr>
        <w:t>:</w:t>
      </w:r>
      <w:r w:rsidRPr="00D558CA">
        <w:rPr>
          <w:rFonts w:asciiTheme="minorBidi" w:hAnsiTheme="minorBidi" w:cstheme="minorBidi"/>
        </w:rPr>
        <w:t xml:space="preserve"> </w:t>
      </w:r>
      <w:r w:rsidR="00A81CD4">
        <w:rPr>
          <w:rFonts w:asciiTheme="minorBidi" w:hAnsiTheme="minorBidi" w:cstheme="minorBidi"/>
        </w:rPr>
        <w:t>“</w:t>
      </w:r>
      <w:r w:rsidRPr="00D558CA">
        <w:rPr>
          <w:rFonts w:asciiTheme="minorBidi" w:hAnsiTheme="minorBidi" w:cstheme="minorBidi"/>
        </w:rPr>
        <w:t>Allah</w:t>
      </w:r>
      <w:r w:rsidR="00A81CD4">
        <w:rPr>
          <w:rFonts w:asciiTheme="minorBidi" w:hAnsiTheme="minorBidi" w:cstheme="minorBidi"/>
        </w:rPr>
        <w:t xml:space="preserve"> will never</w:t>
      </w:r>
      <w:r w:rsidRPr="00D558CA">
        <w:rPr>
          <w:rFonts w:asciiTheme="minorBidi" w:hAnsiTheme="minorBidi" w:cstheme="minorBidi"/>
        </w:rPr>
        <w:t xml:space="preserve"> send a messenger after him.</w:t>
      </w:r>
      <w:r w:rsidR="00A81CD4">
        <w:rPr>
          <w:rFonts w:asciiTheme="minorBidi" w:hAnsiTheme="minorBidi" w:cstheme="minorBidi"/>
        </w:rPr>
        <w:t>”</w:t>
      </w:r>
      <w:r w:rsidRPr="00D558CA">
        <w:rPr>
          <w:rFonts w:asciiTheme="minorBidi" w:hAnsiTheme="minorBidi" w:cstheme="minorBidi"/>
        </w:rPr>
        <w:t xml:space="preserve"> Thus</w:t>
      </w:r>
      <w:r w:rsidR="00A81CD4">
        <w:rPr>
          <w:rFonts w:asciiTheme="minorBidi" w:hAnsiTheme="minorBidi" w:cstheme="minorBidi"/>
        </w:rPr>
        <w:t>,</w:t>
      </w:r>
      <w:r w:rsidRPr="00D558CA">
        <w:rPr>
          <w:rFonts w:asciiTheme="minorBidi" w:hAnsiTheme="minorBidi" w:cstheme="minorBidi"/>
        </w:rPr>
        <w:t xml:space="preserve"> Allah leave</w:t>
      </w:r>
      <w:r w:rsidR="00A81CD4">
        <w:rPr>
          <w:rFonts w:asciiTheme="minorBidi" w:hAnsiTheme="minorBidi" w:cstheme="minorBidi"/>
        </w:rPr>
        <w:t>s</w:t>
      </w:r>
      <w:r w:rsidRPr="00D558CA">
        <w:rPr>
          <w:rFonts w:asciiTheme="minorBidi" w:hAnsiTheme="minorBidi" w:cstheme="minorBidi"/>
        </w:rPr>
        <w:t xml:space="preserve"> astray he who is a transgressor and skeptic"</w:t>
      </w:r>
      <w:r>
        <w:rPr>
          <w:rFonts w:asciiTheme="minorBidi" w:hAnsiTheme="minorBidi" w:cstheme="minorBidi"/>
        </w:rPr>
        <w:t xml:space="preserve"> (</w:t>
      </w:r>
      <w:r w:rsidRPr="00A81CD4">
        <w:rPr>
          <w:rFonts w:asciiTheme="minorBidi" w:hAnsiTheme="minorBidi" w:cstheme="minorBidi"/>
          <w:u w:val="single"/>
        </w:rPr>
        <w:t>Gh</w:t>
      </w:r>
      <w:r>
        <w:rPr>
          <w:rFonts w:asciiTheme="minorBidi" w:hAnsiTheme="minorBidi" w:cstheme="minorBidi"/>
        </w:rPr>
        <w:t>afir, 40: 34).</w:t>
      </w:r>
      <w:r w:rsidR="00A81CD4">
        <w:rPr>
          <w:rFonts w:asciiTheme="minorBidi" w:hAnsiTheme="minorBidi" w:cstheme="minorBidi"/>
        </w:rPr>
        <w:t xml:space="preserve"> </w:t>
      </w:r>
    </w:p>
  </w:endnote>
  <w:endnote w:id="45">
    <w:p w14:paraId="2F4B127D" w14:textId="5B3F4334" w:rsidR="0083456F" w:rsidRPr="0083456F" w:rsidRDefault="0083456F" w:rsidP="001B3A77">
      <w:pPr>
        <w:spacing w:before="100" w:beforeAutospacing="1" w:after="100" w:afterAutospacing="1"/>
        <w:jc w:val="both"/>
        <w:rPr>
          <w:rFonts w:cstheme="minorBidi"/>
          <w:sz w:val="20"/>
        </w:rPr>
      </w:pPr>
      <w:r w:rsidRPr="0083456F">
        <w:rPr>
          <w:rStyle w:val="EndnoteReference"/>
          <w:rFonts w:cstheme="minorBidi"/>
          <w:color w:val="0070C0"/>
        </w:rPr>
        <w:endnoteRef/>
      </w:r>
      <w:r w:rsidRPr="0083456F">
        <w:rPr>
          <w:rFonts w:cstheme="minorBidi"/>
        </w:rPr>
        <w:t xml:space="preserve"> </w:t>
      </w:r>
      <w:r>
        <w:rPr>
          <w:rFonts w:cstheme="minorBidi"/>
          <w:sz w:val="20"/>
        </w:rPr>
        <w:t>This ‘Hadeeth was recorded, with its sources, by Al-Bu</w:t>
      </w:r>
      <w:r w:rsidRPr="009317B1">
        <w:rPr>
          <w:rFonts w:cstheme="minorBidi"/>
          <w:sz w:val="20"/>
          <w:u w:val="single"/>
        </w:rPr>
        <w:t>kh</w:t>
      </w:r>
      <w:r>
        <w:rPr>
          <w:rFonts w:cstheme="minorBidi"/>
          <w:sz w:val="20"/>
        </w:rPr>
        <w:t xml:space="preserve">ari, in his book of </w:t>
      </w:r>
      <w:r w:rsidRPr="00071E3E">
        <w:rPr>
          <w:rFonts w:cstheme="minorBidi"/>
          <w:sz w:val="20"/>
          <w:u w:val="single"/>
        </w:rPr>
        <w:t>S</w:t>
      </w:r>
      <w:r>
        <w:rPr>
          <w:rFonts w:cstheme="minorBidi"/>
          <w:sz w:val="20"/>
        </w:rPr>
        <w:t xml:space="preserve">a’hee’h ‘Hadeeths: 3374. </w:t>
      </w:r>
    </w:p>
  </w:endnote>
  <w:endnote w:id="46">
    <w:p w14:paraId="692B9CBC" w14:textId="10BE0814" w:rsidR="001541E2" w:rsidRPr="00624F58" w:rsidRDefault="001541E2" w:rsidP="00624F58">
      <w:pPr>
        <w:pStyle w:val="EndnoteText"/>
        <w:spacing w:before="100" w:beforeAutospacing="1" w:after="100" w:afterAutospacing="1"/>
        <w:ind w:firstLine="0"/>
        <w:jc w:val="both"/>
        <w:rPr>
          <w:rFonts w:asciiTheme="minorBidi" w:hAnsiTheme="minorBidi" w:cstheme="minorBidi"/>
          <w:color w:val="000000" w:themeColor="text1"/>
          <w:rtl/>
        </w:rPr>
      </w:pPr>
      <w:r w:rsidRPr="000D6953">
        <w:rPr>
          <w:rStyle w:val="EndnoteReference"/>
          <w:rFonts w:asciiTheme="minorBidi" w:hAnsiTheme="minorBidi" w:cstheme="minorBidi"/>
          <w:color w:val="0070C0"/>
          <w:sz w:val="32"/>
          <w:szCs w:val="32"/>
        </w:rPr>
        <w:endnoteRef/>
      </w:r>
      <w:r w:rsidRPr="000D6953">
        <w:rPr>
          <w:rFonts w:asciiTheme="minorBidi" w:hAnsiTheme="minorBidi" w:cstheme="minorBidi"/>
          <w:color w:val="0070C0"/>
          <w:sz w:val="32"/>
          <w:szCs w:val="32"/>
        </w:rPr>
        <w:t xml:space="preserve"> </w:t>
      </w:r>
      <w:r w:rsidR="00624F58">
        <w:rPr>
          <w:rFonts w:asciiTheme="minorBidi" w:hAnsiTheme="minorBidi" w:cstheme="minorBidi"/>
          <w:color w:val="000000" w:themeColor="text1"/>
        </w:rPr>
        <w:t>The Arabic text, English translation, and authentication of the ‘Hadeeth about Ayoob (Job), pbuh, are as follows</w:t>
      </w:r>
    </w:p>
    <w:p w14:paraId="11F0E971" w14:textId="77777777" w:rsidR="007A61CC" w:rsidRDefault="001541E2" w:rsidP="001541E2">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عَنْ أنَسٍ بنِ مالِكٍ ، رضيَ اللهُ عنهما ، أنَّ رسولَ اللهِ ، صلَّى اللهُ عليهِ وسَلَّمَ ، قال: "</w:t>
      </w:r>
      <w:r w:rsidRPr="00DB656E">
        <w:rPr>
          <w:rFonts w:cs="Arial"/>
          <w:color w:val="000000" w:themeColor="text1"/>
          <w:sz w:val="28"/>
          <w:szCs w:val="28"/>
          <w:rtl/>
        </w:rPr>
        <w:t xml:space="preserve">إنَّ </w:t>
      </w:r>
      <w:r w:rsidRPr="00712D65">
        <w:rPr>
          <w:rFonts w:cs="Arial"/>
          <w:b/>
          <w:bCs/>
          <w:color w:val="0070C0"/>
          <w:sz w:val="28"/>
          <w:szCs w:val="28"/>
          <w:rtl/>
        </w:rPr>
        <w:t>نبيَّ</w:t>
      </w:r>
      <w:r w:rsidRPr="00712D65">
        <w:rPr>
          <w:rFonts w:cs="Arial"/>
          <w:b/>
          <w:bCs/>
          <w:color w:val="000000" w:themeColor="text1"/>
          <w:sz w:val="28"/>
          <w:szCs w:val="28"/>
          <w:rtl/>
        </w:rPr>
        <w:t xml:space="preserve"> اللهِ </w:t>
      </w:r>
      <w:r w:rsidRPr="00712D65">
        <w:rPr>
          <w:rFonts w:cs="Arial"/>
          <w:b/>
          <w:bCs/>
          <w:color w:val="EE0000"/>
          <w:sz w:val="28"/>
          <w:szCs w:val="28"/>
          <w:rtl/>
        </w:rPr>
        <w:t>أيُّوبَ</w:t>
      </w:r>
      <w:r w:rsidRPr="00DB656E">
        <w:rPr>
          <w:rFonts w:cs="Arial"/>
          <w:color w:val="000000" w:themeColor="text1"/>
          <w:sz w:val="28"/>
          <w:szCs w:val="28"/>
          <w:rtl/>
        </w:rPr>
        <w:t xml:space="preserve"> لبث به بلاؤُه ثمانيَ عشرةَ سنةً</w:t>
      </w:r>
      <w:r>
        <w:rPr>
          <w:rFonts w:cs="Arial" w:hint="cs"/>
          <w:color w:val="000000" w:themeColor="text1"/>
          <w:sz w:val="28"/>
          <w:szCs w:val="28"/>
          <w:rtl/>
        </w:rPr>
        <w:t>.</w:t>
      </w:r>
      <w:r w:rsidRPr="00DB656E">
        <w:rPr>
          <w:rFonts w:cs="Arial"/>
          <w:color w:val="000000" w:themeColor="text1"/>
          <w:sz w:val="28"/>
          <w:szCs w:val="28"/>
          <w:rtl/>
        </w:rPr>
        <w:t xml:space="preserve"> فرفضه القريبُ والبعيدُ</w:t>
      </w:r>
      <w:r>
        <w:rPr>
          <w:rFonts w:cs="Arial" w:hint="cs"/>
          <w:color w:val="000000" w:themeColor="text1"/>
          <w:sz w:val="28"/>
          <w:szCs w:val="28"/>
          <w:rtl/>
        </w:rPr>
        <w:t xml:space="preserve"> </w:t>
      </w:r>
      <w:r w:rsidRPr="00DB656E">
        <w:rPr>
          <w:rFonts w:cs="Arial"/>
          <w:color w:val="000000" w:themeColor="text1"/>
          <w:sz w:val="28"/>
          <w:szCs w:val="28"/>
          <w:rtl/>
        </w:rPr>
        <w:t>، إلَّا رَجلَيْن من إخوانِه</w:t>
      </w:r>
      <w:r>
        <w:rPr>
          <w:rFonts w:cs="Arial" w:hint="cs"/>
          <w:color w:val="000000" w:themeColor="text1"/>
          <w:sz w:val="28"/>
          <w:szCs w:val="28"/>
          <w:rtl/>
        </w:rPr>
        <w:t xml:space="preserve"> ،</w:t>
      </w:r>
      <w:r w:rsidRPr="00DB656E">
        <w:rPr>
          <w:rFonts w:cs="Arial"/>
          <w:color w:val="000000" w:themeColor="text1"/>
          <w:sz w:val="28"/>
          <w:szCs w:val="28"/>
          <w:rtl/>
        </w:rPr>
        <w:t xml:space="preserve"> كانا يغدوان إليه ويروحان</w:t>
      </w:r>
      <w:r>
        <w:rPr>
          <w:rFonts w:cs="Arial" w:hint="cs"/>
          <w:color w:val="000000" w:themeColor="text1"/>
          <w:sz w:val="28"/>
          <w:szCs w:val="28"/>
          <w:rtl/>
        </w:rPr>
        <w:t xml:space="preserve">. </w:t>
      </w:r>
      <w:r w:rsidRPr="00DB656E">
        <w:rPr>
          <w:rFonts w:cs="Arial"/>
          <w:color w:val="000000" w:themeColor="text1"/>
          <w:sz w:val="28"/>
          <w:szCs w:val="28"/>
          <w:rtl/>
        </w:rPr>
        <w:t>فقال أحدُهما لصاحبِه ذاتَ يومٍ: تعلمُ واللهِ لقد أذنب أيُّوبُ ذنبًا ما أذنبه أحدٌ من العالمين</w:t>
      </w:r>
      <w:r>
        <w:rPr>
          <w:rFonts w:cs="Arial" w:hint="cs"/>
          <w:color w:val="000000" w:themeColor="text1"/>
          <w:sz w:val="28"/>
          <w:szCs w:val="28"/>
          <w:rtl/>
        </w:rPr>
        <w:t>.</w:t>
      </w:r>
      <w:r w:rsidRPr="00DB656E">
        <w:rPr>
          <w:rFonts w:cs="Arial"/>
          <w:color w:val="000000" w:themeColor="text1"/>
          <w:sz w:val="28"/>
          <w:szCs w:val="28"/>
          <w:rtl/>
        </w:rPr>
        <w:t xml:space="preserve"> فقال له صاحبُه: وما ذاك؟ قال: منذ ثمانيَ عشرةَ سنةً لم يرحَمْه اللهُ فيكشِفَ ما به</w:t>
      </w:r>
      <w:r>
        <w:rPr>
          <w:rFonts w:cs="Arial" w:hint="cs"/>
          <w:color w:val="000000" w:themeColor="text1"/>
          <w:sz w:val="28"/>
          <w:szCs w:val="28"/>
          <w:rtl/>
        </w:rPr>
        <w:t xml:space="preserve">. </w:t>
      </w:r>
    </w:p>
    <w:p w14:paraId="3039A955" w14:textId="1D16E236" w:rsidR="007B041E" w:rsidRDefault="001541E2" w:rsidP="007A61CC">
      <w:pPr>
        <w:bidi/>
        <w:spacing w:before="100" w:beforeAutospacing="1" w:after="100" w:afterAutospacing="1"/>
        <w:jc w:val="both"/>
        <w:rPr>
          <w:rFonts w:cs="Arial"/>
          <w:color w:val="000000" w:themeColor="text1"/>
          <w:sz w:val="28"/>
          <w:szCs w:val="28"/>
        </w:rPr>
      </w:pPr>
      <w:r w:rsidRPr="00DB656E">
        <w:rPr>
          <w:rFonts w:cs="Arial"/>
          <w:color w:val="000000" w:themeColor="text1"/>
          <w:sz w:val="28"/>
          <w:szCs w:val="28"/>
          <w:rtl/>
        </w:rPr>
        <w:t>فلمَّا راحا إلى أيُّوبَ</w:t>
      </w:r>
      <w:r>
        <w:rPr>
          <w:rFonts w:cs="Arial" w:hint="cs"/>
          <w:color w:val="000000" w:themeColor="text1"/>
          <w:sz w:val="28"/>
          <w:szCs w:val="28"/>
          <w:rtl/>
        </w:rPr>
        <w:t xml:space="preserve"> ،</w:t>
      </w:r>
      <w:r w:rsidRPr="00DB656E">
        <w:rPr>
          <w:rFonts w:cs="Arial"/>
          <w:color w:val="000000" w:themeColor="text1"/>
          <w:sz w:val="28"/>
          <w:szCs w:val="28"/>
          <w:rtl/>
        </w:rPr>
        <w:t xml:space="preserve"> لم يصبِرِ الرَّجلُ حتَّى ذكر ذلك له</w:t>
      </w:r>
      <w:r>
        <w:rPr>
          <w:rFonts w:cs="Arial" w:hint="cs"/>
          <w:color w:val="000000" w:themeColor="text1"/>
          <w:sz w:val="28"/>
          <w:szCs w:val="28"/>
          <w:rtl/>
        </w:rPr>
        <w:t>.</w:t>
      </w:r>
      <w:r w:rsidRPr="00DB656E">
        <w:rPr>
          <w:rFonts w:cs="Arial"/>
          <w:color w:val="000000" w:themeColor="text1"/>
          <w:sz w:val="28"/>
          <w:szCs w:val="28"/>
          <w:rtl/>
        </w:rPr>
        <w:t xml:space="preserve"> فقال أيُّوبُ: لا أدري ما تقولان</w:t>
      </w:r>
      <w:r>
        <w:rPr>
          <w:rFonts w:cs="Arial" w:hint="cs"/>
          <w:color w:val="000000" w:themeColor="text1"/>
          <w:sz w:val="28"/>
          <w:szCs w:val="28"/>
          <w:rtl/>
        </w:rPr>
        <w:t xml:space="preserve"> ،</w:t>
      </w:r>
      <w:r w:rsidRPr="00DB656E">
        <w:rPr>
          <w:rFonts w:cs="Arial"/>
          <w:color w:val="000000" w:themeColor="text1"/>
          <w:sz w:val="28"/>
          <w:szCs w:val="28"/>
          <w:rtl/>
        </w:rPr>
        <w:t xml:space="preserve"> غير أنَّ اللهَ تعالَى يعلمُ أنِّي كنتُ أم</w:t>
      </w:r>
      <w:r>
        <w:rPr>
          <w:rFonts w:cs="Arial" w:hint="cs"/>
          <w:color w:val="000000" w:themeColor="text1"/>
          <w:sz w:val="28"/>
          <w:szCs w:val="28"/>
          <w:rtl/>
        </w:rPr>
        <w:t>ُ</w:t>
      </w:r>
      <w:r w:rsidRPr="00DB656E">
        <w:rPr>
          <w:rFonts w:cs="Arial"/>
          <w:color w:val="000000" w:themeColor="text1"/>
          <w:sz w:val="28"/>
          <w:szCs w:val="28"/>
          <w:rtl/>
        </w:rPr>
        <w:t>رُّ بالرَّجلَيْن يتنازعان</w:t>
      </w:r>
      <w:r>
        <w:rPr>
          <w:rFonts w:cs="Arial" w:hint="cs"/>
          <w:color w:val="000000" w:themeColor="text1"/>
          <w:sz w:val="28"/>
          <w:szCs w:val="28"/>
          <w:rtl/>
        </w:rPr>
        <w:t xml:space="preserve"> </w:t>
      </w:r>
      <w:r w:rsidRPr="00DB656E">
        <w:rPr>
          <w:rFonts w:cs="Arial"/>
          <w:color w:val="000000" w:themeColor="text1"/>
          <w:sz w:val="28"/>
          <w:szCs w:val="28"/>
          <w:rtl/>
        </w:rPr>
        <w:t xml:space="preserve">، فيذكران اللهَ </w:t>
      </w:r>
      <w:r>
        <w:rPr>
          <w:rFonts w:cs="Arial" w:hint="cs"/>
          <w:color w:val="000000" w:themeColor="text1"/>
          <w:sz w:val="28"/>
          <w:szCs w:val="28"/>
          <w:rtl/>
        </w:rPr>
        <w:t xml:space="preserve">، </w:t>
      </w:r>
      <w:r w:rsidRPr="00DB656E">
        <w:rPr>
          <w:rFonts w:cs="Arial"/>
          <w:color w:val="000000" w:themeColor="text1"/>
          <w:sz w:val="28"/>
          <w:szCs w:val="28"/>
          <w:rtl/>
        </w:rPr>
        <w:t>فأرجِعُ إلى بيتي</w:t>
      </w:r>
      <w:r>
        <w:rPr>
          <w:rFonts w:cs="Arial" w:hint="cs"/>
          <w:color w:val="000000" w:themeColor="text1"/>
          <w:sz w:val="28"/>
          <w:szCs w:val="28"/>
          <w:rtl/>
        </w:rPr>
        <w:t xml:space="preserve"> ،</w:t>
      </w:r>
      <w:r w:rsidRPr="00DB656E">
        <w:rPr>
          <w:rFonts w:cs="Arial"/>
          <w:color w:val="000000" w:themeColor="text1"/>
          <w:sz w:val="28"/>
          <w:szCs w:val="28"/>
          <w:rtl/>
        </w:rPr>
        <w:t xml:space="preserve"> فأُكفِّرُ عنهما</w:t>
      </w:r>
      <w:r>
        <w:rPr>
          <w:rFonts w:cs="Arial" w:hint="cs"/>
          <w:color w:val="000000" w:themeColor="text1"/>
          <w:sz w:val="28"/>
          <w:szCs w:val="28"/>
          <w:rtl/>
        </w:rPr>
        <w:t xml:space="preserve"> ،</w:t>
      </w:r>
      <w:r w:rsidRPr="00DB656E">
        <w:rPr>
          <w:rFonts w:cs="Arial"/>
          <w:color w:val="000000" w:themeColor="text1"/>
          <w:sz w:val="28"/>
          <w:szCs w:val="28"/>
          <w:rtl/>
        </w:rPr>
        <w:t xml:space="preserve"> كراهيةَ أن يُذكَرَ اللهُ إلَّا في حقٍّ</w:t>
      </w:r>
      <w:r>
        <w:rPr>
          <w:rFonts w:cs="Arial" w:hint="cs"/>
          <w:color w:val="000000" w:themeColor="text1"/>
          <w:sz w:val="28"/>
          <w:szCs w:val="28"/>
          <w:rtl/>
        </w:rPr>
        <w:t>.</w:t>
      </w:r>
      <w:r w:rsidRPr="00DB656E">
        <w:rPr>
          <w:rFonts w:cs="Arial"/>
          <w:color w:val="000000" w:themeColor="text1"/>
          <w:sz w:val="28"/>
          <w:szCs w:val="28"/>
          <w:rtl/>
        </w:rPr>
        <w:t xml:space="preserve"> </w:t>
      </w:r>
    </w:p>
    <w:p w14:paraId="289839CC" w14:textId="77777777" w:rsidR="009D007B" w:rsidRDefault="009D007B" w:rsidP="009D007B">
      <w:pPr>
        <w:bidi/>
        <w:spacing w:before="100" w:beforeAutospacing="1" w:after="100" w:afterAutospacing="1"/>
        <w:jc w:val="both"/>
        <w:rPr>
          <w:rFonts w:cs="Arial"/>
          <w:color w:val="000000" w:themeColor="text1"/>
          <w:sz w:val="28"/>
          <w:szCs w:val="28"/>
        </w:rPr>
      </w:pPr>
      <w:r w:rsidRPr="00DB656E">
        <w:rPr>
          <w:rFonts w:cs="Arial"/>
          <w:color w:val="000000" w:themeColor="text1"/>
          <w:sz w:val="28"/>
          <w:szCs w:val="28"/>
          <w:rtl/>
        </w:rPr>
        <w:t>قال: وكان يخرُجُ إلى حاجتِه</w:t>
      </w:r>
      <w:r>
        <w:rPr>
          <w:rFonts w:cs="Arial" w:hint="cs"/>
          <w:color w:val="000000" w:themeColor="text1"/>
          <w:sz w:val="28"/>
          <w:szCs w:val="28"/>
          <w:rtl/>
        </w:rPr>
        <w:t xml:space="preserve"> ،</w:t>
      </w:r>
      <w:r w:rsidRPr="00DB656E">
        <w:rPr>
          <w:rFonts w:cs="Arial"/>
          <w:color w:val="000000" w:themeColor="text1"/>
          <w:sz w:val="28"/>
          <w:szCs w:val="28"/>
          <w:rtl/>
        </w:rPr>
        <w:t xml:space="preserve"> فإذا قضَى حاجتَه أمسكته امرأتُه بيدِه حتَّى يبلُغَ</w:t>
      </w:r>
      <w:r>
        <w:rPr>
          <w:rFonts w:cs="Arial" w:hint="cs"/>
          <w:color w:val="000000" w:themeColor="text1"/>
          <w:sz w:val="28"/>
          <w:szCs w:val="28"/>
          <w:rtl/>
        </w:rPr>
        <w:t>.</w:t>
      </w:r>
      <w:r w:rsidRPr="00DB656E">
        <w:rPr>
          <w:rFonts w:cs="Arial"/>
          <w:color w:val="000000" w:themeColor="text1"/>
          <w:sz w:val="28"/>
          <w:szCs w:val="28"/>
          <w:rtl/>
        </w:rPr>
        <w:t xml:space="preserve"> فلمَّا كان ذاتَ يومٍ أبطأ عليها </w:t>
      </w:r>
      <w:r>
        <w:rPr>
          <w:rFonts w:cs="Arial" w:hint="cs"/>
          <w:color w:val="000000" w:themeColor="text1"/>
          <w:sz w:val="28"/>
          <w:szCs w:val="28"/>
          <w:rtl/>
        </w:rPr>
        <w:t xml:space="preserve">، </w:t>
      </w:r>
      <w:r w:rsidRPr="00DB656E">
        <w:rPr>
          <w:rFonts w:cs="Arial"/>
          <w:color w:val="000000" w:themeColor="text1"/>
          <w:sz w:val="28"/>
          <w:szCs w:val="28"/>
          <w:rtl/>
        </w:rPr>
        <w:t>وأُوح</w:t>
      </w:r>
      <w:r>
        <w:rPr>
          <w:rFonts w:cs="Arial" w:hint="cs"/>
          <w:color w:val="000000" w:themeColor="text1"/>
          <w:sz w:val="28"/>
          <w:szCs w:val="28"/>
          <w:rtl/>
        </w:rPr>
        <w:t>ِ</w:t>
      </w:r>
      <w:r w:rsidRPr="00DB656E">
        <w:rPr>
          <w:rFonts w:cs="Arial"/>
          <w:color w:val="000000" w:themeColor="text1"/>
          <w:sz w:val="28"/>
          <w:szCs w:val="28"/>
          <w:rtl/>
        </w:rPr>
        <w:t>ي</w:t>
      </w:r>
      <w:r>
        <w:rPr>
          <w:rFonts w:cs="Arial" w:hint="cs"/>
          <w:color w:val="000000" w:themeColor="text1"/>
          <w:sz w:val="28"/>
          <w:szCs w:val="28"/>
          <w:rtl/>
        </w:rPr>
        <w:t>َ</w:t>
      </w:r>
      <w:r w:rsidRPr="00DB656E">
        <w:rPr>
          <w:rFonts w:cs="Arial"/>
          <w:color w:val="000000" w:themeColor="text1"/>
          <w:sz w:val="28"/>
          <w:szCs w:val="28"/>
          <w:rtl/>
        </w:rPr>
        <w:t xml:space="preserve"> إلى أيُّوبَ أن</w:t>
      </w:r>
      <w:r>
        <w:rPr>
          <w:rFonts w:cs="Arial" w:hint="cs"/>
          <w:color w:val="000000" w:themeColor="text1"/>
          <w:sz w:val="28"/>
          <w:szCs w:val="28"/>
          <w:rtl/>
        </w:rPr>
        <w:t>:</w:t>
      </w:r>
      <w:r w:rsidRPr="00DB656E">
        <w:rPr>
          <w:rFonts w:cs="Arial"/>
          <w:color w:val="000000" w:themeColor="text1"/>
          <w:sz w:val="28"/>
          <w:szCs w:val="28"/>
          <w:rtl/>
        </w:rPr>
        <w:t xml:space="preserve"> </w:t>
      </w:r>
      <w:r>
        <w:rPr>
          <w:rFonts w:cs="Arial" w:hint="cs"/>
          <w:color w:val="000000" w:themeColor="text1"/>
          <w:sz w:val="28"/>
          <w:szCs w:val="28"/>
          <w:rtl/>
        </w:rPr>
        <w:t>"</w:t>
      </w:r>
      <w:r w:rsidRPr="00DB656E">
        <w:rPr>
          <w:rFonts w:cs="Arial"/>
          <w:color w:val="000000" w:themeColor="text1"/>
          <w:sz w:val="28"/>
          <w:szCs w:val="28"/>
          <w:rtl/>
        </w:rPr>
        <w:t>ارْكُضْ بِرِجْلِكَ هَذَا مُغْتَسَلٌ بَارِدٌ وَشَرَابٌ</w:t>
      </w:r>
      <w:r>
        <w:rPr>
          <w:rFonts w:cs="Arial" w:hint="cs"/>
          <w:color w:val="000000" w:themeColor="text1"/>
          <w:sz w:val="28"/>
          <w:szCs w:val="28"/>
          <w:rtl/>
        </w:rPr>
        <w:t>" (</w:t>
      </w:r>
      <w:r>
        <w:rPr>
          <w:rFonts w:cstheme="minorBidi" w:hint="cs"/>
          <w:color w:val="000000" w:themeColor="text1"/>
          <w:sz w:val="28"/>
          <w:szCs w:val="28"/>
          <w:rtl/>
        </w:rPr>
        <w:t xml:space="preserve">ص ، </w:t>
      </w:r>
      <w:r>
        <w:rPr>
          <w:rFonts w:cstheme="minorBidi" w:hint="cs"/>
          <w:color w:val="000000" w:themeColor="text1"/>
          <w:sz w:val="24"/>
          <w:szCs w:val="24"/>
          <w:rtl/>
        </w:rPr>
        <w:t>38: 42</w:t>
      </w:r>
      <w:r>
        <w:rPr>
          <w:rFonts w:cs="Arial" w:hint="cs"/>
          <w:color w:val="000000" w:themeColor="text1"/>
          <w:sz w:val="28"/>
          <w:szCs w:val="28"/>
          <w:rtl/>
        </w:rPr>
        <w:t>).</w:t>
      </w:r>
      <w:r w:rsidRPr="00DB656E">
        <w:rPr>
          <w:rFonts w:cs="Arial"/>
          <w:color w:val="000000" w:themeColor="text1"/>
          <w:sz w:val="28"/>
          <w:szCs w:val="28"/>
          <w:rtl/>
        </w:rPr>
        <w:t xml:space="preserve"> فاستبطأته</w:t>
      </w:r>
      <w:r>
        <w:rPr>
          <w:rFonts w:cs="Arial" w:hint="cs"/>
          <w:color w:val="000000" w:themeColor="text1"/>
          <w:sz w:val="28"/>
          <w:szCs w:val="28"/>
          <w:rtl/>
        </w:rPr>
        <w:t xml:space="preserve"> </w:t>
      </w:r>
      <w:r w:rsidRPr="00DB656E">
        <w:rPr>
          <w:rFonts w:cs="Arial"/>
          <w:color w:val="000000" w:themeColor="text1"/>
          <w:sz w:val="28"/>
          <w:szCs w:val="28"/>
          <w:rtl/>
        </w:rPr>
        <w:t>، فتلقَّته تنظُرُ</w:t>
      </w:r>
      <w:r>
        <w:rPr>
          <w:rFonts w:cs="Arial" w:hint="cs"/>
          <w:color w:val="000000" w:themeColor="text1"/>
          <w:sz w:val="28"/>
          <w:szCs w:val="28"/>
          <w:rtl/>
        </w:rPr>
        <w:t xml:space="preserve"> ،</w:t>
      </w:r>
      <w:r w:rsidRPr="00DB656E">
        <w:rPr>
          <w:rFonts w:cs="Arial"/>
          <w:color w:val="000000" w:themeColor="text1"/>
          <w:sz w:val="28"/>
          <w:szCs w:val="28"/>
          <w:rtl/>
        </w:rPr>
        <w:t xml:space="preserve"> وقد أقبل عليها</w:t>
      </w:r>
      <w:r>
        <w:rPr>
          <w:rFonts w:cs="Arial" w:hint="cs"/>
          <w:color w:val="000000" w:themeColor="text1"/>
          <w:sz w:val="28"/>
          <w:szCs w:val="28"/>
          <w:rtl/>
        </w:rPr>
        <w:t xml:space="preserve"> ،</w:t>
      </w:r>
      <w:r w:rsidRPr="00DB656E">
        <w:rPr>
          <w:rFonts w:cs="Arial"/>
          <w:color w:val="000000" w:themeColor="text1"/>
          <w:sz w:val="28"/>
          <w:szCs w:val="28"/>
          <w:rtl/>
        </w:rPr>
        <w:t xml:space="preserve"> قد أذهب اللهُ ما به من البلاءِ</w:t>
      </w:r>
      <w:r>
        <w:rPr>
          <w:rFonts w:cs="Arial" w:hint="cs"/>
          <w:color w:val="000000" w:themeColor="text1"/>
          <w:sz w:val="28"/>
          <w:szCs w:val="28"/>
          <w:rtl/>
        </w:rPr>
        <w:t xml:space="preserve"> ،</w:t>
      </w:r>
      <w:r w:rsidRPr="00DB656E">
        <w:rPr>
          <w:rFonts w:cs="Arial"/>
          <w:color w:val="000000" w:themeColor="text1"/>
          <w:sz w:val="28"/>
          <w:szCs w:val="28"/>
          <w:rtl/>
        </w:rPr>
        <w:t xml:space="preserve"> وهو</w:t>
      </w:r>
      <w:r>
        <w:rPr>
          <w:rFonts w:cs="Arial" w:hint="cs"/>
          <w:color w:val="000000" w:themeColor="text1"/>
          <w:sz w:val="28"/>
          <w:szCs w:val="28"/>
          <w:rtl/>
        </w:rPr>
        <w:t>َ</w:t>
      </w:r>
      <w:r w:rsidRPr="00DB656E">
        <w:rPr>
          <w:rFonts w:cs="Arial"/>
          <w:color w:val="000000" w:themeColor="text1"/>
          <w:sz w:val="28"/>
          <w:szCs w:val="28"/>
          <w:rtl/>
        </w:rPr>
        <w:t xml:space="preserve"> أحسنُ ما كان</w:t>
      </w:r>
      <w:r>
        <w:rPr>
          <w:rFonts w:cs="Arial" w:hint="cs"/>
          <w:color w:val="000000" w:themeColor="text1"/>
          <w:sz w:val="28"/>
          <w:szCs w:val="28"/>
          <w:rtl/>
        </w:rPr>
        <w:t>.</w:t>
      </w:r>
      <w:r w:rsidRPr="00DB656E">
        <w:rPr>
          <w:rFonts w:cs="Arial"/>
          <w:color w:val="000000" w:themeColor="text1"/>
          <w:sz w:val="28"/>
          <w:szCs w:val="28"/>
          <w:rtl/>
        </w:rPr>
        <w:t xml:space="preserve"> فلمَّا رأته قالت: أيْ بارك اللهُ فيك</w:t>
      </w:r>
      <w:r>
        <w:rPr>
          <w:rFonts w:cs="Arial" w:hint="cs"/>
          <w:color w:val="000000" w:themeColor="text1"/>
          <w:sz w:val="28"/>
          <w:szCs w:val="28"/>
          <w:rtl/>
        </w:rPr>
        <w:t xml:space="preserve"> </w:t>
      </w:r>
      <w:r w:rsidRPr="00DB656E">
        <w:rPr>
          <w:rFonts w:cs="Arial"/>
          <w:color w:val="000000" w:themeColor="text1"/>
          <w:sz w:val="28"/>
          <w:szCs w:val="28"/>
          <w:rtl/>
        </w:rPr>
        <w:t>، هل رأيتَ نبيَّ اللهِ هذا المُبتلَى</w:t>
      </w:r>
      <w:r>
        <w:rPr>
          <w:rFonts w:cs="Arial" w:hint="cs"/>
          <w:color w:val="000000" w:themeColor="text1"/>
          <w:sz w:val="28"/>
          <w:szCs w:val="28"/>
          <w:rtl/>
        </w:rPr>
        <w:t>؟</w:t>
      </w:r>
      <w:r w:rsidRPr="00DB656E">
        <w:rPr>
          <w:rFonts w:cs="Arial"/>
          <w:color w:val="000000" w:themeColor="text1"/>
          <w:sz w:val="28"/>
          <w:szCs w:val="28"/>
          <w:rtl/>
        </w:rPr>
        <w:t xml:space="preserve"> واللهِ على ذلك ما رأيتُ أشبهَ منك</w:t>
      </w:r>
      <w:r>
        <w:rPr>
          <w:rFonts w:cs="Arial" w:hint="cs"/>
          <w:color w:val="000000" w:themeColor="text1"/>
          <w:sz w:val="28"/>
          <w:szCs w:val="28"/>
          <w:rtl/>
        </w:rPr>
        <w:t xml:space="preserve"> ،</w:t>
      </w:r>
      <w:r w:rsidRPr="00DB656E">
        <w:rPr>
          <w:rFonts w:cs="Arial"/>
          <w:color w:val="000000" w:themeColor="text1"/>
          <w:sz w:val="28"/>
          <w:szCs w:val="28"/>
          <w:rtl/>
        </w:rPr>
        <w:t xml:space="preserve"> إذ كان صحيحًا</w:t>
      </w:r>
      <w:r>
        <w:rPr>
          <w:rFonts w:cs="Arial" w:hint="cs"/>
          <w:color w:val="000000" w:themeColor="text1"/>
          <w:sz w:val="28"/>
          <w:szCs w:val="28"/>
          <w:rtl/>
        </w:rPr>
        <w:t>.</w:t>
      </w:r>
      <w:r w:rsidRPr="00DB656E">
        <w:rPr>
          <w:rFonts w:cs="Arial"/>
          <w:color w:val="000000" w:themeColor="text1"/>
          <w:sz w:val="28"/>
          <w:szCs w:val="28"/>
          <w:rtl/>
        </w:rPr>
        <w:t xml:space="preserve"> فقال</w:t>
      </w:r>
      <w:r>
        <w:rPr>
          <w:rFonts w:cs="Arial" w:hint="cs"/>
          <w:color w:val="000000" w:themeColor="text1"/>
          <w:sz w:val="28"/>
          <w:szCs w:val="28"/>
          <w:rtl/>
        </w:rPr>
        <w:t>َ</w:t>
      </w:r>
      <w:r w:rsidRPr="00DB656E">
        <w:rPr>
          <w:rFonts w:cs="Arial"/>
          <w:color w:val="000000" w:themeColor="text1"/>
          <w:sz w:val="28"/>
          <w:szCs w:val="28"/>
          <w:rtl/>
        </w:rPr>
        <w:t>: فإنِّي أنا هو</w:t>
      </w:r>
      <w:r>
        <w:rPr>
          <w:rFonts w:cs="Arial" w:hint="cs"/>
          <w:color w:val="000000" w:themeColor="text1"/>
          <w:sz w:val="28"/>
          <w:szCs w:val="28"/>
          <w:rtl/>
        </w:rPr>
        <w:t>َ.</w:t>
      </w:r>
    </w:p>
    <w:p w14:paraId="493B3F73" w14:textId="2944BD23" w:rsidR="009D007B" w:rsidRPr="009D007B" w:rsidRDefault="009D007B" w:rsidP="009D007B">
      <w:pPr>
        <w:bidi/>
        <w:spacing w:before="100" w:beforeAutospacing="1" w:after="100" w:afterAutospacing="1"/>
        <w:jc w:val="both"/>
        <w:rPr>
          <w:rFonts w:cs="Arial"/>
          <w:color w:val="000000" w:themeColor="text1"/>
          <w:sz w:val="28"/>
          <w:szCs w:val="28"/>
          <w:rtl/>
        </w:rPr>
      </w:pPr>
      <w:r w:rsidRPr="00DB656E">
        <w:rPr>
          <w:rFonts w:cs="Arial"/>
          <w:color w:val="000000" w:themeColor="text1"/>
          <w:sz w:val="28"/>
          <w:szCs w:val="28"/>
          <w:rtl/>
        </w:rPr>
        <w:t xml:space="preserve">وكان له أندَران أي ( بيدران ) </w:t>
      </w:r>
      <w:r>
        <w:rPr>
          <w:rFonts w:cs="Arial" w:hint="cs"/>
          <w:color w:val="000000" w:themeColor="text1"/>
          <w:sz w:val="28"/>
          <w:szCs w:val="28"/>
          <w:rtl/>
        </w:rPr>
        <w:t>،</w:t>
      </w:r>
      <w:r w:rsidRPr="00DB656E">
        <w:rPr>
          <w:rFonts w:cs="Arial"/>
          <w:color w:val="000000" w:themeColor="text1"/>
          <w:sz w:val="28"/>
          <w:szCs w:val="28"/>
          <w:rtl/>
        </w:rPr>
        <w:t xml:space="preserve"> أندَرُ للقمحِ وأندَرُ للشَّعيرِ</w:t>
      </w:r>
      <w:r>
        <w:rPr>
          <w:rFonts w:cs="Arial" w:hint="cs"/>
          <w:color w:val="000000" w:themeColor="text1"/>
          <w:sz w:val="28"/>
          <w:szCs w:val="28"/>
          <w:rtl/>
        </w:rPr>
        <w:t>.</w:t>
      </w:r>
      <w:r w:rsidRPr="00DB656E">
        <w:rPr>
          <w:rFonts w:cs="Arial"/>
          <w:color w:val="000000" w:themeColor="text1"/>
          <w:sz w:val="28"/>
          <w:szCs w:val="28"/>
          <w:rtl/>
        </w:rPr>
        <w:t xml:space="preserve"> فبعث</w:t>
      </w:r>
      <w:r>
        <w:rPr>
          <w:rFonts w:cs="Arial" w:hint="cs"/>
          <w:color w:val="000000" w:themeColor="text1"/>
          <w:sz w:val="28"/>
          <w:szCs w:val="28"/>
          <w:rtl/>
        </w:rPr>
        <w:t>َ</w:t>
      </w:r>
      <w:r w:rsidRPr="00DB656E">
        <w:rPr>
          <w:rFonts w:cs="Arial"/>
          <w:color w:val="000000" w:themeColor="text1"/>
          <w:sz w:val="28"/>
          <w:szCs w:val="28"/>
          <w:rtl/>
        </w:rPr>
        <w:t xml:space="preserve"> اللهُ سحابتَيْن</w:t>
      </w:r>
      <w:r>
        <w:rPr>
          <w:rFonts w:cs="Arial" w:hint="cs"/>
          <w:color w:val="000000" w:themeColor="text1"/>
          <w:sz w:val="28"/>
          <w:szCs w:val="28"/>
          <w:rtl/>
        </w:rPr>
        <w:t xml:space="preserve"> </w:t>
      </w:r>
      <w:r w:rsidRPr="00DB656E">
        <w:rPr>
          <w:rFonts w:cs="Arial"/>
          <w:color w:val="000000" w:themeColor="text1"/>
          <w:sz w:val="28"/>
          <w:szCs w:val="28"/>
          <w:rtl/>
        </w:rPr>
        <w:t>، فلمَّا كانت إحداهما على أندرِ القمحِ أفرغت فيه الذَّهبَ حتَّى فاض</w:t>
      </w:r>
      <w:r>
        <w:rPr>
          <w:rFonts w:cs="Arial" w:hint="cs"/>
          <w:color w:val="000000" w:themeColor="text1"/>
          <w:sz w:val="28"/>
          <w:szCs w:val="28"/>
          <w:rtl/>
        </w:rPr>
        <w:t xml:space="preserve"> </w:t>
      </w:r>
      <w:r w:rsidRPr="00DB656E">
        <w:rPr>
          <w:rFonts w:cs="Arial"/>
          <w:color w:val="000000" w:themeColor="text1"/>
          <w:sz w:val="28"/>
          <w:szCs w:val="28"/>
          <w:rtl/>
        </w:rPr>
        <w:t>، وأفرغت الأخرَى في أندرِ الشَّعيرِ الورِقَ حتَّى فاض</w:t>
      </w:r>
      <w:r>
        <w:rPr>
          <w:rFonts w:cs="Arial" w:hint="cs"/>
          <w:color w:val="000000" w:themeColor="text1"/>
          <w:sz w:val="28"/>
          <w:szCs w:val="28"/>
          <w:rtl/>
        </w:rPr>
        <w:t>"</w:t>
      </w:r>
      <w:r>
        <w:rPr>
          <w:rFonts w:cstheme="minorBidi" w:hint="cs"/>
          <w:color w:val="000000" w:themeColor="text1"/>
          <w:sz w:val="28"/>
          <w:szCs w:val="28"/>
          <w:rtl/>
        </w:rPr>
        <w:t xml:space="preserve"> (صَحَّحَهُ </w:t>
      </w:r>
      <w:r w:rsidRPr="00DB656E">
        <w:rPr>
          <w:rFonts w:cs="Arial"/>
          <w:color w:val="000000" w:themeColor="text1"/>
          <w:sz w:val="28"/>
          <w:szCs w:val="28"/>
          <w:rtl/>
        </w:rPr>
        <w:t>الألباني</w:t>
      </w:r>
      <w:r>
        <w:rPr>
          <w:rFonts w:cs="Arial" w:hint="cs"/>
          <w:color w:val="000000" w:themeColor="text1"/>
          <w:sz w:val="28"/>
          <w:szCs w:val="28"/>
          <w:rtl/>
        </w:rPr>
        <w:t xml:space="preserve">ُّ ، في </w:t>
      </w:r>
      <w:r w:rsidRPr="00DB656E">
        <w:rPr>
          <w:rFonts w:cs="Arial"/>
          <w:color w:val="000000" w:themeColor="text1"/>
          <w:sz w:val="28"/>
          <w:szCs w:val="28"/>
          <w:rtl/>
        </w:rPr>
        <w:t>الس</w:t>
      </w:r>
      <w:r>
        <w:rPr>
          <w:rFonts w:cs="Arial" w:hint="cs"/>
          <w:color w:val="000000" w:themeColor="text1"/>
          <w:sz w:val="28"/>
          <w:szCs w:val="28"/>
          <w:rtl/>
        </w:rPr>
        <w:t>َّ</w:t>
      </w:r>
      <w:r w:rsidRPr="00DB656E">
        <w:rPr>
          <w:rFonts w:cs="Arial"/>
          <w:color w:val="000000" w:themeColor="text1"/>
          <w:sz w:val="28"/>
          <w:szCs w:val="28"/>
          <w:rtl/>
        </w:rPr>
        <w:t>ل</w:t>
      </w:r>
      <w:r>
        <w:rPr>
          <w:rFonts w:cs="Arial" w:hint="cs"/>
          <w:color w:val="000000" w:themeColor="text1"/>
          <w:sz w:val="28"/>
          <w:szCs w:val="28"/>
          <w:rtl/>
        </w:rPr>
        <w:t>ْ</w:t>
      </w:r>
      <w:r w:rsidRPr="00DB656E">
        <w:rPr>
          <w:rFonts w:cs="Arial"/>
          <w:color w:val="000000" w:themeColor="text1"/>
          <w:sz w:val="28"/>
          <w:szCs w:val="28"/>
          <w:rtl/>
        </w:rPr>
        <w:t>س</w:t>
      </w:r>
      <w:r>
        <w:rPr>
          <w:rFonts w:cs="Arial" w:hint="cs"/>
          <w:color w:val="000000" w:themeColor="text1"/>
          <w:sz w:val="28"/>
          <w:szCs w:val="28"/>
          <w:rtl/>
        </w:rPr>
        <w:t>َ</w:t>
      </w:r>
      <w:r w:rsidRPr="00DB656E">
        <w:rPr>
          <w:rFonts w:cs="Arial"/>
          <w:color w:val="000000" w:themeColor="text1"/>
          <w:sz w:val="28"/>
          <w:szCs w:val="28"/>
          <w:rtl/>
        </w:rPr>
        <w:t>ل</w:t>
      </w:r>
      <w:r>
        <w:rPr>
          <w:rFonts w:cs="Arial" w:hint="cs"/>
          <w:color w:val="000000" w:themeColor="text1"/>
          <w:sz w:val="28"/>
          <w:szCs w:val="28"/>
          <w:rtl/>
        </w:rPr>
        <w:t>َ</w:t>
      </w:r>
      <w:r w:rsidRPr="00DB656E">
        <w:rPr>
          <w:rFonts w:cs="Arial"/>
          <w:color w:val="000000" w:themeColor="text1"/>
          <w:sz w:val="28"/>
          <w:szCs w:val="28"/>
          <w:rtl/>
        </w:rPr>
        <w:t>ة</w:t>
      </w:r>
      <w:r>
        <w:rPr>
          <w:rFonts w:cs="Arial" w:hint="cs"/>
          <w:color w:val="000000" w:themeColor="text1"/>
          <w:sz w:val="28"/>
          <w:szCs w:val="28"/>
          <w:rtl/>
        </w:rPr>
        <w:t>ِ</w:t>
      </w:r>
      <w:r w:rsidRPr="00DB656E">
        <w:rPr>
          <w:rFonts w:cs="Arial"/>
          <w:color w:val="000000" w:themeColor="text1"/>
          <w:sz w:val="28"/>
          <w:szCs w:val="28"/>
          <w:rtl/>
        </w:rPr>
        <w:t xml:space="preserve"> الص</w:t>
      </w:r>
      <w:r>
        <w:rPr>
          <w:rFonts w:cs="Arial" w:hint="cs"/>
          <w:color w:val="000000" w:themeColor="text1"/>
          <w:sz w:val="28"/>
          <w:szCs w:val="28"/>
          <w:rtl/>
        </w:rPr>
        <w:t>َّ</w:t>
      </w:r>
      <w:r w:rsidRPr="00DB656E">
        <w:rPr>
          <w:rFonts w:cs="Arial"/>
          <w:color w:val="000000" w:themeColor="text1"/>
          <w:sz w:val="28"/>
          <w:szCs w:val="28"/>
          <w:rtl/>
        </w:rPr>
        <w:t>ح</w:t>
      </w:r>
      <w:r>
        <w:rPr>
          <w:rFonts w:cs="Arial" w:hint="cs"/>
          <w:color w:val="000000" w:themeColor="text1"/>
          <w:sz w:val="28"/>
          <w:szCs w:val="28"/>
          <w:rtl/>
        </w:rPr>
        <w:t>ِ</w:t>
      </w:r>
      <w:r w:rsidRPr="00DB656E">
        <w:rPr>
          <w:rFonts w:cs="Arial"/>
          <w:color w:val="000000" w:themeColor="text1"/>
          <w:sz w:val="28"/>
          <w:szCs w:val="28"/>
          <w:rtl/>
        </w:rPr>
        <w:t>يح</w:t>
      </w:r>
      <w:r>
        <w:rPr>
          <w:rFonts w:cs="Arial" w:hint="cs"/>
          <w:color w:val="000000" w:themeColor="text1"/>
          <w:sz w:val="28"/>
          <w:szCs w:val="28"/>
          <w:rtl/>
        </w:rPr>
        <w:t>َ</w:t>
      </w:r>
      <w:r w:rsidRPr="00DB656E">
        <w:rPr>
          <w:rFonts w:cs="Arial"/>
          <w:color w:val="000000" w:themeColor="text1"/>
          <w:sz w:val="28"/>
          <w:szCs w:val="28"/>
          <w:rtl/>
        </w:rPr>
        <w:t>ة</w:t>
      </w:r>
      <w:r>
        <w:rPr>
          <w:rFonts w:cs="Arial" w:hint="cs"/>
          <w:color w:val="000000" w:themeColor="text1"/>
          <w:sz w:val="28"/>
          <w:szCs w:val="28"/>
          <w:rtl/>
        </w:rPr>
        <w:t xml:space="preserve">ِ: </w:t>
      </w:r>
      <w:r>
        <w:rPr>
          <w:rFonts w:cs="Arial" w:hint="cs"/>
          <w:color w:val="000000" w:themeColor="text1"/>
          <w:sz w:val="24"/>
          <w:szCs w:val="24"/>
          <w:rtl/>
        </w:rPr>
        <w:t>17</w:t>
      </w:r>
      <w:r>
        <w:rPr>
          <w:rFonts w:cs="Arial" w:hint="cs"/>
          <w:color w:val="000000" w:themeColor="text1"/>
          <w:sz w:val="28"/>
          <w:szCs w:val="28"/>
          <w:rtl/>
        </w:rPr>
        <w:t xml:space="preserve"> ، و</w:t>
      </w:r>
      <w:r w:rsidRPr="00DB656E">
        <w:rPr>
          <w:rFonts w:cs="Arial"/>
          <w:color w:val="000000" w:themeColor="text1"/>
          <w:sz w:val="28"/>
          <w:szCs w:val="28"/>
          <w:rtl/>
        </w:rPr>
        <w:t>أخ</w:t>
      </w:r>
      <w:r>
        <w:rPr>
          <w:rFonts w:cs="Arial" w:hint="cs"/>
          <w:color w:val="000000" w:themeColor="text1"/>
          <w:sz w:val="28"/>
          <w:szCs w:val="28"/>
          <w:rtl/>
        </w:rPr>
        <w:t>ْ</w:t>
      </w:r>
      <w:r w:rsidRPr="00DB656E">
        <w:rPr>
          <w:rFonts w:cs="Arial"/>
          <w:color w:val="000000" w:themeColor="text1"/>
          <w:sz w:val="28"/>
          <w:szCs w:val="28"/>
          <w:rtl/>
        </w:rPr>
        <w:t>ر</w:t>
      </w:r>
      <w:r>
        <w:rPr>
          <w:rFonts w:cs="Arial" w:hint="cs"/>
          <w:color w:val="000000" w:themeColor="text1"/>
          <w:sz w:val="28"/>
          <w:szCs w:val="28"/>
          <w:rtl/>
        </w:rPr>
        <w:t>َ</w:t>
      </w:r>
      <w:r w:rsidRPr="00DB656E">
        <w:rPr>
          <w:rFonts w:cs="Arial"/>
          <w:color w:val="000000" w:themeColor="text1"/>
          <w:sz w:val="28"/>
          <w:szCs w:val="28"/>
          <w:rtl/>
        </w:rPr>
        <w:t>ج</w:t>
      </w:r>
      <w:r>
        <w:rPr>
          <w:rFonts w:cs="Arial" w:hint="cs"/>
          <w:color w:val="000000" w:themeColor="text1"/>
          <w:sz w:val="28"/>
          <w:szCs w:val="28"/>
          <w:rtl/>
        </w:rPr>
        <w:t>َ</w:t>
      </w:r>
      <w:r w:rsidRPr="00DB656E">
        <w:rPr>
          <w:rFonts w:cs="Arial"/>
          <w:color w:val="000000" w:themeColor="text1"/>
          <w:sz w:val="28"/>
          <w:szCs w:val="28"/>
          <w:rtl/>
        </w:rPr>
        <w:t>ه</w:t>
      </w:r>
      <w:r>
        <w:rPr>
          <w:rFonts w:cs="Arial" w:hint="cs"/>
          <w:color w:val="000000" w:themeColor="text1"/>
          <w:sz w:val="28"/>
          <w:szCs w:val="28"/>
          <w:rtl/>
        </w:rPr>
        <w:t>ُ</w:t>
      </w:r>
      <w:r w:rsidRPr="00DB656E">
        <w:rPr>
          <w:rFonts w:cs="Arial"/>
          <w:color w:val="000000" w:themeColor="text1"/>
          <w:sz w:val="28"/>
          <w:szCs w:val="28"/>
          <w:rtl/>
        </w:rPr>
        <w:t xml:space="preserve"> ال</w:t>
      </w:r>
      <w:r>
        <w:rPr>
          <w:rFonts w:cs="Arial" w:hint="cs"/>
          <w:color w:val="000000" w:themeColor="text1"/>
          <w:sz w:val="28"/>
          <w:szCs w:val="28"/>
          <w:rtl/>
        </w:rPr>
        <w:t>ْ</w:t>
      </w:r>
      <w:r w:rsidRPr="00DB656E">
        <w:rPr>
          <w:rFonts w:cs="Arial"/>
          <w:color w:val="000000" w:themeColor="text1"/>
          <w:sz w:val="28"/>
          <w:szCs w:val="28"/>
          <w:rtl/>
        </w:rPr>
        <w:t>ب</w:t>
      </w:r>
      <w:r>
        <w:rPr>
          <w:rFonts w:cs="Arial" w:hint="cs"/>
          <w:color w:val="000000" w:themeColor="text1"/>
          <w:sz w:val="28"/>
          <w:szCs w:val="28"/>
          <w:rtl/>
        </w:rPr>
        <w:t>َ</w:t>
      </w:r>
      <w:r w:rsidRPr="00DB656E">
        <w:rPr>
          <w:rFonts w:cs="Arial"/>
          <w:color w:val="000000" w:themeColor="text1"/>
          <w:sz w:val="28"/>
          <w:szCs w:val="28"/>
          <w:rtl/>
        </w:rPr>
        <w:t>ز</w:t>
      </w:r>
      <w:r>
        <w:rPr>
          <w:rFonts w:cs="Arial" w:hint="cs"/>
          <w:color w:val="000000" w:themeColor="text1"/>
          <w:sz w:val="28"/>
          <w:szCs w:val="28"/>
          <w:rtl/>
        </w:rPr>
        <w:t>َّ</w:t>
      </w:r>
      <w:r w:rsidRPr="00DB656E">
        <w:rPr>
          <w:rFonts w:cs="Arial"/>
          <w:color w:val="000000" w:themeColor="text1"/>
          <w:sz w:val="28"/>
          <w:szCs w:val="28"/>
          <w:rtl/>
        </w:rPr>
        <w:t>ار</w:t>
      </w:r>
      <w:r>
        <w:rPr>
          <w:rFonts w:cs="Arial" w:hint="cs"/>
          <w:color w:val="000000" w:themeColor="text1"/>
          <w:sz w:val="28"/>
          <w:szCs w:val="28"/>
          <w:rtl/>
        </w:rPr>
        <w:t>ُ:</w:t>
      </w:r>
      <w:r w:rsidRPr="00DB656E">
        <w:rPr>
          <w:rFonts w:cs="Arial"/>
          <w:color w:val="000000" w:themeColor="text1"/>
          <w:sz w:val="28"/>
          <w:szCs w:val="28"/>
          <w:rtl/>
        </w:rPr>
        <w:t xml:space="preserve"> </w:t>
      </w:r>
      <w:r w:rsidRPr="00502C57">
        <w:rPr>
          <w:rFonts w:cs="Arial"/>
          <w:color w:val="000000" w:themeColor="text1"/>
          <w:sz w:val="24"/>
          <w:szCs w:val="24"/>
          <w:rtl/>
        </w:rPr>
        <w:t>6333</w:t>
      </w:r>
      <w:r>
        <w:rPr>
          <w:rFonts w:cs="Arial" w:hint="cs"/>
          <w:color w:val="000000" w:themeColor="text1"/>
          <w:sz w:val="28"/>
          <w:szCs w:val="28"/>
          <w:rtl/>
        </w:rPr>
        <w:t xml:space="preserve"> </w:t>
      </w:r>
      <w:r w:rsidRPr="00DB656E">
        <w:rPr>
          <w:rFonts w:cs="Arial"/>
          <w:color w:val="000000" w:themeColor="text1"/>
          <w:sz w:val="28"/>
          <w:szCs w:val="28"/>
          <w:rtl/>
        </w:rPr>
        <w:t>، وابن</w:t>
      </w:r>
      <w:r>
        <w:rPr>
          <w:rFonts w:cs="Arial" w:hint="cs"/>
          <w:color w:val="000000" w:themeColor="text1"/>
          <w:sz w:val="28"/>
          <w:szCs w:val="28"/>
          <w:rtl/>
        </w:rPr>
        <w:t>ُ</w:t>
      </w:r>
      <w:r w:rsidRPr="00DB656E">
        <w:rPr>
          <w:rFonts w:cs="Arial"/>
          <w:color w:val="000000" w:themeColor="text1"/>
          <w:sz w:val="28"/>
          <w:szCs w:val="28"/>
          <w:rtl/>
        </w:rPr>
        <w:t xml:space="preserve"> ح</w:t>
      </w:r>
      <w:r>
        <w:rPr>
          <w:rFonts w:cs="Arial" w:hint="cs"/>
          <w:color w:val="000000" w:themeColor="text1"/>
          <w:sz w:val="28"/>
          <w:szCs w:val="28"/>
          <w:rtl/>
        </w:rPr>
        <w:t>ِ</w:t>
      </w:r>
      <w:r w:rsidRPr="00DB656E">
        <w:rPr>
          <w:rFonts w:cs="Arial"/>
          <w:color w:val="000000" w:themeColor="text1"/>
          <w:sz w:val="28"/>
          <w:szCs w:val="28"/>
          <w:rtl/>
        </w:rPr>
        <w:t>ب</w:t>
      </w:r>
      <w:r>
        <w:rPr>
          <w:rFonts w:cs="Arial" w:hint="cs"/>
          <w:color w:val="000000" w:themeColor="text1"/>
          <w:sz w:val="28"/>
          <w:szCs w:val="28"/>
          <w:rtl/>
        </w:rPr>
        <w:t>َّ</w:t>
      </w:r>
      <w:r w:rsidRPr="00DB656E">
        <w:rPr>
          <w:rFonts w:cs="Arial"/>
          <w:color w:val="000000" w:themeColor="text1"/>
          <w:sz w:val="28"/>
          <w:szCs w:val="28"/>
          <w:rtl/>
        </w:rPr>
        <w:t>ان</w:t>
      </w:r>
      <w:r>
        <w:rPr>
          <w:rFonts w:cs="Arial" w:hint="cs"/>
          <w:color w:val="000000" w:themeColor="text1"/>
          <w:sz w:val="28"/>
          <w:szCs w:val="28"/>
          <w:rtl/>
        </w:rPr>
        <w:t>ِ:</w:t>
      </w:r>
      <w:r w:rsidRPr="00DB656E">
        <w:rPr>
          <w:rFonts w:cs="Arial"/>
          <w:color w:val="000000" w:themeColor="text1"/>
          <w:sz w:val="28"/>
          <w:szCs w:val="28"/>
          <w:rtl/>
        </w:rPr>
        <w:t xml:space="preserve"> </w:t>
      </w:r>
      <w:r w:rsidRPr="00502C57">
        <w:rPr>
          <w:rFonts w:cs="Arial"/>
          <w:color w:val="000000" w:themeColor="text1"/>
          <w:sz w:val="24"/>
          <w:szCs w:val="24"/>
          <w:rtl/>
        </w:rPr>
        <w:t>2898</w:t>
      </w:r>
      <w:r>
        <w:rPr>
          <w:rFonts w:cs="Arial" w:hint="cs"/>
          <w:color w:val="000000" w:themeColor="text1"/>
          <w:sz w:val="28"/>
          <w:szCs w:val="28"/>
          <w:rtl/>
        </w:rPr>
        <w:t xml:space="preserve"> </w:t>
      </w:r>
      <w:r w:rsidRPr="00DB656E">
        <w:rPr>
          <w:rFonts w:cs="Arial"/>
          <w:color w:val="000000" w:themeColor="text1"/>
          <w:sz w:val="28"/>
          <w:szCs w:val="28"/>
          <w:rtl/>
        </w:rPr>
        <w:t>، وال</w:t>
      </w:r>
      <w:r>
        <w:rPr>
          <w:rFonts w:cs="Arial" w:hint="cs"/>
          <w:color w:val="000000" w:themeColor="text1"/>
          <w:sz w:val="28"/>
          <w:szCs w:val="28"/>
          <w:rtl/>
        </w:rPr>
        <w:t>ْ</w:t>
      </w:r>
      <w:r w:rsidRPr="00DB656E">
        <w:rPr>
          <w:rFonts w:cs="Arial"/>
          <w:color w:val="000000" w:themeColor="text1"/>
          <w:sz w:val="28"/>
          <w:szCs w:val="28"/>
          <w:rtl/>
        </w:rPr>
        <w:t>ح</w:t>
      </w:r>
      <w:r>
        <w:rPr>
          <w:rFonts w:cs="Arial" w:hint="cs"/>
          <w:color w:val="000000" w:themeColor="text1"/>
          <w:sz w:val="28"/>
          <w:szCs w:val="28"/>
          <w:rtl/>
        </w:rPr>
        <w:t>َ</w:t>
      </w:r>
      <w:r w:rsidRPr="00DB656E">
        <w:rPr>
          <w:rFonts w:cs="Arial"/>
          <w:color w:val="000000" w:themeColor="text1"/>
          <w:sz w:val="28"/>
          <w:szCs w:val="28"/>
          <w:rtl/>
        </w:rPr>
        <w:t>اك</w:t>
      </w:r>
      <w:r>
        <w:rPr>
          <w:rFonts w:cs="Arial" w:hint="cs"/>
          <w:color w:val="000000" w:themeColor="text1"/>
          <w:sz w:val="28"/>
          <w:szCs w:val="28"/>
          <w:rtl/>
        </w:rPr>
        <w:t>ِ</w:t>
      </w:r>
      <w:r w:rsidRPr="00DB656E">
        <w:rPr>
          <w:rFonts w:cs="Arial"/>
          <w:color w:val="000000" w:themeColor="text1"/>
          <w:sz w:val="28"/>
          <w:szCs w:val="28"/>
          <w:rtl/>
        </w:rPr>
        <w:t>م</w:t>
      </w:r>
      <w:r>
        <w:rPr>
          <w:rFonts w:cs="Arial" w:hint="cs"/>
          <w:color w:val="000000" w:themeColor="text1"/>
          <w:sz w:val="28"/>
          <w:szCs w:val="28"/>
          <w:rtl/>
        </w:rPr>
        <w:t>ُ:</w:t>
      </w:r>
      <w:r w:rsidRPr="00DB656E">
        <w:rPr>
          <w:rFonts w:cs="Arial"/>
          <w:color w:val="000000" w:themeColor="text1"/>
          <w:sz w:val="28"/>
          <w:szCs w:val="28"/>
          <w:rtl/>
        </w:rPr>
        <w:t xml:space="preserve"> </w:t>
      </w:r>
      <w:r w:rsidRPr="00502C57">
        <w:rPr>
          <w:rFonts w:cs="Arial"/>
          <w:color w:val="000000" w:themeColor="text1"/>
          <w:sz w:val="24"/>
          <w:szCs w:val="24"/>
          <w:rtl/>
        </w:rPr>
        <w:t>4115</w:t>
      </w:r>
      <w:r>
        <w:rPr>
          <w:rFonts w:cs="Arial" w:hint="cs"/>
          <w:color w:val="000000" w:themeColor="text1"/>
          <w:sz w:val="28"/>
          <w:szCs w:val="28"/>
          <w:rtl/>
        </w:rPr>
        <w:t xml:space="preserve"> ،</w:t>
      </w:r>
      <w:r w:rsidRPr="00DB656E">
        <w:rPr>
          <w:rFonts w:cs="Arial"/>
          <w:color w:val="000000" w:themeColor="text1"/>
          <w:sz w:val="28"/>
          <w:szCs w:val="28"/>
          <w:rtl/>
        </w:rPr>
        <w:t xml:space="preserve"> باختلاف</w:t>
      </w:r>
      <w:r>
        <w:rPr>
          <w:rFonts w:cs="Arial" w:hint="cs"/>
          <w:color w:val="000000" w:themeColor="text1"/>
          <w:sz w:val="28"/>
          <w:szCs w:val="28"/>
          <w:rtl/>
        </w:rPr>
        <w:t>ٍ</w:t>
      </w:r>
      <w:r w:rsidRPr="00DB656E">
        <w:rPr>
          <w:rFonts w:cs="Arial"/>
          <w:color w:val="000000" w:themeColor="text1"/>
          <w:sz w:val="28"/>
          <w:szCs w:val="28"/>
          <w:rtl/>
        </w:rPr>
        <w:t xml:space="preserve"> يسير</w:t>
      </w:r>
      <w:r>
        <w:rPr>
          <w:rFonts w:cs="Arial" w:hint="cs"/>
          <w:color w:val="000000" w:themeColor="text1"/>
          <w:sz w:val="28"/>
          <w:szCs w:val="28"/>
          <w:rtl/>
        </w:rPr>
        <w:t>ٍ).</w:t>
      </w:r>
    </w:p>
    <w:p w14:paraId="38B4226A" w14:textId="0C0334A8" w:rsidR="008A57C4" w:rsidRDefault="008A57C4" w:rsidP="008A57C4">
      <w:pPr>
        <w:spacing w:before="100" w:beforeAutospacing="1" w:after="100" w:afterAutospacing="1"/>
        <w:jc w:val="both"/>
        <w:rPr>
          <w:rFonts w:cs="Arial"/>
          <w:color w:val="000000" w:themeColor="text1"/>
          <w:sz w:val="20"/>
        </w:rPr>
      </w:pPr>
      <w:r>
        <w:rPr>
          <w:rFonts w:cs="Arial"/>
          <w:color w:val="000000" w:themeColor="text1"/>
          <w:sz w:val="20"/>
        </w:rPr>
        <w:t>Companion Anas Bin Malik, mAbpwt both, said that the Messenger of Allah, pbbuh, said</w:t>
      </w:r>
      <w:r w:rsidR="0001219D">
        <w:rPr>
          <w:rFonts w:cs="Arial"/>
          <w:color w:val="000000" w:themeColor="text1"/>
          <w:sz w:val="20"/>
        </w:rPr>
        <w:t>:</w:t>
      </w:r>
      <w:r>
        <w:rPr>
          <w:rFonts w:cs="Arial"/>
          <w:color w:val="000000" w:themeColor="text1"/>
          <w:sz w:val="20"/>
        </w:rPr>
        <w:t xml:space="preserve"> </w:t>
      </w:r>
      <w:r w:rsidR="0021577A">
        <w:rPr>
          <w:rFonts w:cs="Arial"/>
          <w:color w:val="000000" w:themeColor="text1"/>
          <w:sz w:val="20"/>
        </w:rPr>
        <w:t>“</w:t>
      </w:r>
      <w:r w:rsidR="0001219D">
        <w:rPr>
          <w:rFonts w:cs="Arial"/>
          <w:color w:val="000000" w:themeColor="text1"/>
          <w:sz w:val="20"/>
        </w:rPr>
        <w:t>T</w:t>
      </w:r>
      <w:r>
        <w:rPr>
          <w:rFonts w:cs="Arial"/>
          <w:color w:val="000000" w:themeColor="text1"/>
          <w:sz w:val="20"/>
        </w:rPr>
        <w:t xml:space="preserve">he </w:t>
      </w:r>
      <w:r w:rsidRPr="00450BCF">
        <w:rPr>
          <w:rFonts w:cs="Arial"/>
          <w:b/>
          <w:bCs/>
          <w:color w:val="0070C0"/>
          <w:sz w:val="20"/>
        </w:rPr>
        <w:t>Prophet</w:t>
      </w:r>
      <w:r>
        <w:rPr>
          <w:rFonts w:cs="Arial"/>
          <w:color w:val="000000" w:themeColor="text1"/>
          <w:sz w:val="20"/>
        </w:rPr>
        <w:t xml:space="preserve"> of Allah </w:t>
      </w:r>
      <w:r w:rsidRPr="0001219D">
        <w:rPr>
          <w:rFonts w:cs="Arial"/>
          <w:b/>
          <w:bCs/>
          <w:color w:val="EE0000"/>
          <w:sz w:val="20"/>
        </w:rPr>
        <w:t>Ayoob</w:t>
      </w:r>
      <w:r>
        <w:rPr>
          <w:rFonts w:cs="Arial"/>
          <w:color w:val="000000" w:themeColor="text1"/>
          <w:sz w:val="20"/>
        </w:rPr>
        <w:t xml:space="preserve"> (</w:t>
      </w:r>
      <w:r w:rsidRPr="0001219D">
        <w:rPr>
          <w:rFonts w:cs="Arial"/>
          <w:b/>
          <w:bCs/>
          <w:color w:val="EE0000"/>
          <w:sz w:val="20"/>
        </w:rPr>
        <w:t>Job</w:t>
      </w:r>
      <w:r>
        <w:rPr>
          <w:rFonts w:cs="Arial"/>
          <w:color w:val="000000" w:themeColor="text1"/>
          <w:sz w:val="20"/>
        </w:rPr>
        <w:t>) had his trial (</w:t>
      </w:r>
      <w:r w:rsidR="0021577A">
        <w:rPr>
          <w:rFonts w:cs="Arial"/>
          <w:color w:val="000000" w:themeColor="text1"/>
          <w:sz w:val="20"/>
        </w:rPr>
        <w:t xml:space="preserve">with a </w:t>
      </w:r>
      <w:r>
        <w:rPr>
          <w:rFonts w:cs="Arial"/>
          <w:color w:val="000000" w:themeColor="text1"/>
          <w:sz w:val="20"/>
        </w:rPr>
        <w:t xml:space="preserve">skin disease) for eighteen years. </w:t>
      </w:r>
      <w:r w:rsidR="0021577A">
        <w:rPr>
          <w:rFonts w:cs="Arial"/>
          <w:color w:val="000000" w:themeColor="text1"/>
          <w:sz w:val="20"/>
        </w:rPr>
        <w:t>R</w:t>
      </w:r>
      <w:r>
        <w:rPr>
          <w:rFonts w:cs="Arial"/>
          <w:color w:val="000000" w:themeColor="text1"/>
          <w:sz w:val="20"/>
        </w:rPr>
        <w:t>elatives and nonrelatives abandoned him, except</w:t>
      </w:r>
      <w:r w:rsidR="0021577A">
        <w:rPr>
          <w:rFonts w:cs="Arial"/>
          <w:color w:val="000000" w:themeColor="text1"/>
          <w:sz w:val="20"/>
        </w:rPr>
        <w:t xml:space="preserve"> for</w:t>
      </w:r>
      <w:r>
        <w:rPr>
          <w:rFonts w:cs="Arial"/>
          <w:color w:val="000000" w:themeColor="text1"/>
          <w:sz w:val="20"/>
        </w:rPr>
        <w:t xml:space="preserve"> two of his brothers, who continued to come to him. (One day), one of them said to the other: </w:t>
      </w:r>
      <w:r w:rsidR="0021577A">
        <w:rPr>
          <w:rFonts w:cs="Arial"/>
          <w:color w:val="000000" w:themeColor="text1"/>
          <w:sz w:val="20"/>
        </w:rPr>
        <w:t xml:space="preserve">‘You know </w:t>
      </w:r>
      <w:r w:rsidR="0021577A" w:rsidRPr="0021577A">
        <w:rPr>
          <w:rFonts w:cs="Arial"/>
          <w:color w:val="000000" w:themeColor="text1"/>
          <w:sz w:val="20"/>
        </w:rPr>
        <w:t xml:space="preserve">Ayoob (Job), </w:t>
      </w:r>
      <w:r w:rsidR="0021577A">
        <w:rPr>
          <w:rFonts w:cs="Arial"/>
          <w:color w:val="000000" w:themeColor="text1"/>
          <w:sz w:val="20"/>
        </w:rPr>
        <w:t xml:space="preserve">may have committed a sin, which nobody else has committed.’ The other man asked: ‘What was that?’ He said: ‘(Though he has been suffering from this skin disease) for eighteen years, Allah had no mercy on him, to heal him from it.’ </w:t>
      </w:r>
    </w:p>
    <w:p w14:paraId="25F72261" w14:textId="069B6CB7" w:rsidR="007A61CC" w:rsidRPr="008A57C4" w:rsidRDefault="007A61CC" w:rsidP="008A57C4">
      <w:pPr>
        <w:spacing w:before="100" w:beforeAutospacing="1" w:after="100" w:afterAutospacing="1"/>
        <w:jc w:val="both"/>
        <w:rPr>
          <w:rFonts w:cs="Arial"/>
          <w:color w:val="000000" w:themeColor="text1"/>
          <w:sz w:val="20"/>
        </w:rPr>
      </w:pPr>
      <w:r>
        <w:rPr>
          <w:rFonts w:cs="Arial"/>
          <w:color w:val="000000" w:themeColor="text1"/>
          <w:sz w:val="20"/>
        </w:rPr>
        <w:t xml:space="preserve">When they went (to visit) </w:t>
      </w:r>
      <w:r w:rsidRPr="007A61CC">
        <w:rPr>
          <w:rFonts w:cs="Arial"/>
          <w:color w:val="000000" w:themeColor="text1"/>
          <w:sz w:val="20"/>
        </w:rPr>
        <w:t>Ayoob</w:t>
      </w:r>
      <w:r>
        <w:rPr>
          <w:rFonts w:cs="Arial"/>
          <w:color w:val="000000" w:themeColor="text1"/>
          <w:sz w:val="20"/>
        </w:rPr>
        <w:t xml:space="preserve">, the man impatiently told him (about their conversation). Ayoob said: ‘I do not know what you are talking about. However, Allah knows that when I used to pass by two men mentioning Allah in their dispute, I would go to my home and </w:t>
      </w:r>
      <w:r w:rsidR="008A6264">
        <w:rPr>
          <w:rFonts w:cs="Arial"/>
          <w:color w:val="000000" w:themeColor="text1"/>
          <w:sz w:val="20"/>
        </w:rPr>
        <w:t>make a</w:t>
      </w:r>
      <w:r w:rsidR="00DC024B">
        <w:rPr>
          <w:rFonts w:cs="Arial"/>
          <w:color w:val="000000" w:themeColor="text1"/>
          <w:sz w:val="20"/>
        </w:rPr>
        <w:t xml:space="preserve">n expiation (atonement) </w:t>
      </w:r>
      <w:r w:rsidR="008A6264">
        <w:rPr>
          <w:rFonts w:cs="Arial"/>
          <w:color w:val="000000" w:themeColor="text1"/>
          <w:sz w:val="20"/>
        </w:rPr>
        <w:t>on their behalf</w:t>
      </w:r>
      <w:r>
        <w:rPr>
          <w:rFonts w:cs="Arial"/>
          <w:color w:val="000000" w:themeColor="text1"/>
          <w:sz w:val="20"/>
        </w:rPr>
        <w:t>, because I hated it if Allah is mentioned in anything except the truth.</w:t>
      </w:r>
    </w:p>
    <w:p w14:paraId="72FDEC1C" w14:textId="0E474360" w:rsidR="00D738A6" w:rsidRDefault="00D738A6" w:rsidP="00D738A6">
      <w:pPr>
        <w:spacing w:before="100" w:beforeAutospacing="1" w:after="100" w:afterAutospacing="1"/>
        <w:jc w:val="both"/>
        <w:rPr>
          <w:rFonts w:cstheme="minorBidi"/>
          <w:color w:val="000000" w:themeColor="text1"/>
          <w:sz w:val="20"/>
        </w:rPr>
      </w:pPr>
      <w:r>
        <w:rPr>
          <w:rFonts w:cstheme="minorBidi"/>
          <w:color w:val="000000" w:themeColor="text1"/>
          <w:sz w:val="20"/>
        </w:rPr>
        <w:t>Ayoob (Job) used to go out</w:t>
      </w:r>
      <w:r w:rsidR="00F5749E">
        <w:rPr>
          <w:rFonts w:cstheme="minorBidi"/>
          <w:color w:val="000000" w:themeColor="text1"/>
          <w:sz w:val="20"/>
        </w:rPr>
        <w:t xml:space="preserve"> (of his house)</w:t>
      </w:r>
      <w:r>
        <w:rPr>
          <w:rFonts w:cstheme="minorBidi"/>
          <w:color w:val="000000" w:themeColor="text1"/>
          <w:sz w:val="20"/>
        </w:rPr>
        <w:t xml:space="preserve"> for his natural call, with help from his wife. One day, he did not come back as</w:t>
      </w:r>
      <w:r w:rsidR="00F5749E">
        <w:rPr>
          <w:rFonts w:cstheme="minorBidi"/>
          <w:color w:val="000000" w:themeColor="text1"/>
          <w:sz w:val="20"/>
        </w:rPr>
        <w:t xml:space="preserve"> quickly as</w:t>
      </w:r>
      <w:r>
        <w:rPr>
          <w:rFonts w:cstheme="minorBidi"/>
          <w:color w:val="000000" w:themeColor="text1"/>
          <w:sz w:val="20"/>
        </w:rPr>
        <w:t xml:space="preserve"> </w:t>
      </w:r>
      <w:r w:rsidR="00684954">
        <w:rPr>
          <w:rFonts w:cstheme="minorBidi"/>
          <w:color w:val="000000" w:themeColor="text1"/>
          <w:sz w:val="20"/>
        </w:rPr>
        <w:t xml:space="preserve">he used to, because he received </w:t>
      </w:r>
      <w:r w:rsidR="00F5749E">
        <w:rPr>
          <w:rFonts w:cstheme="minorBidi"/>
          <w:color w:val="000000" w:themeColor="text1"/>
          <w:sz w:val="20"/>
        </w:rPr>
        <w:t xml:space="preserve">a </w:t>
      </w:r>
      <w:r w:rsidR="00684954">
        <w:rPr>
          <w:rFonts w:cstheme="minorBidi"/>
          <w:color w:val="000000" w:themeColor="text1"/>
          <w:sz w:val="20"/>
        </w:rPr>
        <w:t xml:space="preserve">revelation telling him: </w:t>
      </w:r>
      <w:r w:rsidR="00DE1F2E">
        <w:rPr>
          <w:rFonts w:cstheme="minorBidi"/>
          <w:color w:val="000000" w:themeColor="text1"/>
          <w:sz w:val="20"/>
        </w:rPr>
        <w:t>‘</w:t>
      </w:r>
      <w:r w:rsidR="00DE1F2E" w:rsidRPr="009F5682">
        <w:rPr>
          <w:rFonts w:cstheme="minorBidi"/>
          <w:color w:val="000000" w:themeColor="text1"/>
          <w:sz w:val="20"/>
        </w:rPr>
        <w:t xml:space="preserve">Strike </w:t>
      </w:r>
      <w:r w:rsidR="00DE1F2E">
        <w:rPr>
          <w:rFonts w:cstheme="minorBidi"/>
          <w:color w:val="000000" w:themeColor="text1"/>
          <w:sz w:val="20"/>
        </w:rPr>
        <w:t>(</w:t>
      </w:r>
      <w:r w:rsidR="00DE1F2E" w:rsidRPr="009F5682">
        <w:rPr>
          <w:rFonts w:cstheme="minorBidi"/>
          <w:color w:val="000000" w:themeColor="text1"/>
          <w:sz w:val="20"/>
        </w:rPr>
        <w:t>the ground</w:t>
      </w:r>
      <w:r w:rsidR="00DE1F2E">
        <w:rPr>
          <w:rFonts w:cstheme="minorBidi"/>
          <w:color w:val="000000" w:themeColor="text1"/>
          <w:sz w:val="20"/>
        </w:rPr>
        <w:t>)</w:t>
      </w:r>
      <w:r w:rsidR="00DE1F2E" w:rsidRPr="009F5682">
        <w:rPr>
          <w:rFonts w:cstheme="minorBidi"/>
          <w:color w:val="000000" w:themeColor="text1"/>
          <w:sz w:val="20"/>
        </w:rPr>
        <w:t xml:space="preserve"> with your foot</w:t>
      </w:r>
      <w:r w:rsidR="00DE1F2E">
        <w:rPr>
          <w:rFonts w:cstheme="minorBidi"/>
          <w:color w:val="000000" w:themeColor="text1"/>
          <w:sz w:val="20"/>
        </w:rPr>
        <w:t>. T</w:t>
      </w:r>
      <w:r w:rsidR="00DE1F2E" w:rsidRPr="009F5682">
        <w:rPr>
          <w:rFonts w:cstheme="minorBidi"/>
          <w:color w:val="000000" w:themeColor="text1"/>
          <w:sz w:val="20"/>
        </w:rPr>
        <w:t xml:space="preserve">his is a </w:t>
      </w:r>
      <w:r w:rsidR="00DE1F2E">
        <w:rPr>
          <w:rFonts w:cstheme="minorBidi"/>
          <w:color w:val="000000" w:themeColor="text1"/>
          <w:sz w:val="20"/>
        </w:rPr>
        <w:t>(</w:t>
      </w:r>
      <w:r w:rsidR="00DE1F2E" w:rsidRPr="009F5682">
        <w:rPr>
          <w:rFonts w:cstheme="minorBidi"/>
          <w:color w:val="000000" w:themeColor="text1"/>
          <w:sz w:val="20"/>
        </w:rPr>
        <w:t>spring for</w:t>
      </w:r>
      <w:r w:rsidR="00DE1F2E">
        <w:rPr>
          <w:rFonts w:cstheme="minorBidi"/>
          <w:color w:val="000000" w:themeColor="text1"/>
          <w:sz w:val="20"/>
        </w:rPr>
        <w:t>)</w:t>
      </w:r>
      <w:r w:rsidR="00DE1F2E" w:rsidRPr="009F5682">
        <w:rPr>
          <w:rFonts w:cstheme="minorBidi"/>
          <w:color w:val="000000" w:themeColor="text1"/>
          <w:sz w:val="20"/>
        </w:rPr>
        <w:t xml:space="preserve"> a cool bath and drink</w:t>
      </w:r>
      <w:r w:rsidR="00DE1F2E">
        <w:rPr>
          <w:rFonts w:cstheme="minorBidi"/>
          <w:color w:val="000000" w:themeColor="text1"/>
          <w:sz w:val="20"/>
        </w:rPr>
        <w:t>’ (</w:t>
      </w:r>
      <w:r w:rsidR="00DE1F2E" w:rsidRPr="00DE1F2E">
        <w:rPr>
          <w:rFonts w:cstheme="minorBidi"/>
          <w:color w:val="000000" w:themeColor="text1"/>
          <w:sz w:val="20"/>
          <w:u w:val="single"/>
        </w:rPr>
        <w:t>S</w:t>
      </w:r>
      <w:r w:rsidR="00DE1F2E">
        <w:rPr>
          <w:rFonts w:cstheme="minorBidi"/>
          <w:color w:val="000000" w:themeColor="text1"/>
          <w:sz w:val="20"/>
        </w:rPr>
        <w:t>ad, 38: 42).</w:t>
      </w:r>
      <w:r w:rsidR="00926950">
        <w:rPr>
          <w:rFonts w:cstheme="minorBidi"/>
          <w:color w:val="000000" w:themeColor="text1"/>
          <w:sz w:val="20"/>
        </w:rPr>
        <w:t xml:space="preserve"> As he came towards</w:t>
      </w:r>
      <w:r w:rsidR="002C73B0">
        <w:rPr>
          <w:rFonts w:cstheme="minorBidi"/>
          <w:color w:val="000000" w:themeColor="text1"/>
          <w:sz w:val="20"/>
        </w:rPr>
        <w:t xml:space="preserve"> his wife</w:t>
      </w:r>
      <w:r w:rsidR="00926950">
        <w:rPr>
          <w:rFonts w:cstheme="minorBidi"/>
          <w:color w:val="000000" w:themeColor="text1"/>
          <w:sz w:val="20"/>
        </w:rPr>
        <w:t xml:space="preserve"> </w:t>
      </w:r>
      <w:r w:rsidR="002C73B0">
        <w:rPr>
          <w:rFonts w:cstheme="minorBidi"/>
          <w:color w:val="000000" w:themeColor="text1"/>
          <w:sz w:val="20"/>
        </w:rPr>
        <w:t>healed and best looking, she asked him: ‘May Allah bless you, have you seen the Prophet of Allah, the one with the (skin) disease? By Allah, you look like him, when he was healthy.</w:t>
      </w:r>
      <w:r w:rsidR="00D208FA">
        <w:rPr>
          <w:rFonts w:cstheme="minorBidi"/>
          <w:color w:val="000000" w:themeColor="text1"/>
          <w:sz w:val="20"/>
        </w:rPr>
        <w:t>’ He said: ‘I am him.’</w:t>
      </w:r>
    </w:p>
    <w:p w14:paraId="4B8BA438" w14:textId="5709AD28" w:rsidR="001541E2" w:rsidRPr="000D6953" w:rsidRDefault="00D208FA" w:rsidP="00FE101B">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He also used to have</w:t>
      </w:r>
      <w:r w:rsidR="00956EF4">
        <w:rPr>
          <w:rFonts w:cstheme="minorBidi"/>
          <w:color w:val="000000" w:themeColor="text1"/>
          <w:sz w:val="20"/>
        </w:rPr>
        <w:t xml:space="preserve"> two threshing floors, one for his wheat and the other for his barley harvests. Allah sent two clouds, one of them dropped gold on the wheat threshing floor, and the other dropped silver on the barley threshing floor” (</w:t>
      </w:r>
      <w:r w:rsidR="00A337F8">
        <w:rPr>
          <w:rFonts w:cstheme="minorBidi"/>
          <w:color w:val="000000" w:themeColor="text1"/>
          <w:sz w:val="20"/>
        </w:rPr>
        <w:t xml:space="preserve">This ‘Hadeeth was authenticated as </w:t>
      </w:r>
      <w:r w:rsidR="00A337F8" w:rsidRPr="00A337F8">
        <w:rPr>
          <w:rFonts w:cstheme="minorBidi"/>
          <w:color w:val="000000" w:themeColor="text1"/>
          <w:sz w:val="20"/>
          <w:u w:val="single"/>
        </w:rPr>
        <w:t>S</w:t>
      </w:r>
      <w:r w:rsidR="00A337F8">
        <w:rPr>
          <w:rFonts w:cstheme="minorBidi"/>
          <w:color w:val="000000" w:themeColor="text1"/>
          <w:sz w:val="20"/>
        </w:rPr>
        <w:t>a’hee’h by Al-Albani, in Al-Salsala Al-</w:t>
      </w:r>
      <w:r w:rsidR="00A337F8" w:rsidRPr="00A337F8">
        <w:rPr>
          <w:rFonts w:cstheme="minorBidi"/>
          <w:color w:val="000000" w:themeColor="text1"/>
          <w:sz w:val="20"/>
          <w:u w:val="single"/>
        </w:rPr>
        <w:t>S</w:t>
      </w:r>
      <w:r w:rsidR="00A337F8">
        <w:rPr>
          <w:rFonts w:cstheme="minorBidi"/>
          <w:color w:val="000000" w:themeColor="text1"/>
          <w:sz w:val="20"/>
        </w:rPr>
        <w:t>a’hee’ha: 17. It was also recorded with its sources by Al-Bazzar: 6333, Ibn ‘Hibban: 2898, and Al-‘Ha</w:t>
      </w:r>
      <w:r w:rsidR="00F741FE">
        <w:rPr>
          <w:rFonts w:cstheme="minorBidi"/>
          <w:color w:val="000000" w:themeColor="text1"/>
          <w:sz w:val="20"/>
        </w:rPr>
        <w:t>a</w:t>
      </w:r>
      <w:r w:rsidR="00A337F8">
        <w:rPr>
          <w:rFonts w:cstheme="minorBidi"/>
          <w:color w:val="000000" w:themeColor="text1"/>
          <w:sz w:val="20"/>
        </w:rPr>
        <w:t>kim</w:t>
      </w:r>
      <w:r w:rsidR="00F741FE">
        <w:rPr>
          <w:rFonts w:cstheme="minorBidi"/>
          <w:color w:val="000000" w:themeColor="text1"/>
          <w:sz w:val="20"/>
        </w:rPr>
        <w:t>: 4115, with few differences).</w:t>
      </w:r>
      <w:r w:rsidR="00956EF4">
        <w:rPr>
          <w:rFonts w:cstheme="minorBidi"/>
          <w:color w:val="000000" w:themeColor="text1"/>
          <w:sz w:val="20"/>
        </w:rPr>
        <w:t xml:space="preserve"> </w:t>
      </w:r>
    </w:p>
  </w:endnote>
  <w:endnote w:id="47">
    <w:p w14:paraId="00204A0D" w14:textId="15E47EC4" w:rsidR="00450BCF" w:rsidRDefault="00450BCF" w:rsidP="00FE101B">
      <w:pPr>
        <w:pStyle w:val="EndnoteText"/>
        <w:spacing w:before="100" w:beforeAutospacing="1" w:after="100" w:afterAutospacing="1"/>
        <w:ind w:firstLine="0"/>
        <w:rPr>
          <w:rFonts w:asciiTheme="minorBidi" w:hAnsiTheme="minorBidi" w:cstheme="minorBidi"/>
        </w:rPr>
      </w:pPr>
      <w:r w:rsidRPr="005D60E7">
        <w:rPr>
          <w:rStyle w:val="EndnoteReference"/>
          <w:rFonts w:asciiTheme="minorBidi" w:hAnsiTheme="minorBidi" w:cstheme="minorBidi"/>
          <w:color w:val="0070C0"/>
          <w:sz w:val="32"/>
          <w:szCs w:val="32"/>
        </w:rPr>
        <w:endnoteRef/>
      </w:r>
      <w:r w:rsidRPr="00450BCF">
        <w:rPr>
          <w:rFonts w:asciiTheme="minorBidi" w:hAnsiTheme="minorBidi" w:cstheme="minorBidi"/>
          <w:sz w:val="32"/>
          <w:szCs w:val="32"/>
        </w:rPr>
        <w:t xml:space="preserve"> </w:t>
      </w:r>
      <w:r>
        <w:rPr>
          <w:rFonts w:asciiTheme="minorBidi" w:hAnsiTheme="minorBidi" w:cstheme="minorBidi"/>
        </w:rPr>
        <w:t xml:space="preserve">The </w:t>
      </w:r>
      <w:r w:rsidRPr="00FE101B">
        <w:rPr>
          <w:rFonts w:asciiTheme="minorBidi" w:hAnsiTheme="minorBidi" w:cstheme="minorBidi"/>
          <w:b/>
          <w:bCs/>
          <w:color w:val="0070C0"/>
        </w:rPr>
        <w:t>Messenger</w:t>
      </w:r>
      <w:r>
        <w:rPr>
          <w:rFonts w:asciiTheme="minorBidi" w:hAnsiTheme="minorBidi" w:cstheme="minorBidi"/>
        </w:rPr>
        <w:t xml:space="preserve"> of Allah, </w:t>
      </w:r>
      <w:r w:rsidRPr="00FE101B">
        <w:rPr>
          <w:rFonts w:asciiTheme="minorBidi" w:hAnsiTheme="minorBidi" w:cstheme="minorBidi"/>
          <w:b/>
          <w:bCs/>
          <w:color w:val="EE0000"/>
        </w:rPr>
        <w:t>Shu’ayb</w:t>
      </w:r>
      <w:r>
        <w:rPr>
          <w:rFonts w:asciiTheme="minorBidi" w:hAnsiTheme="minorBidi" w:cstheme="minorBidi"/>
        </w:rPr>
        <w:t>, pbuh, was mentioned eleven times in the Holy Quran, in verses 7: 85, 7: 88, 7: 90, 7: 92,</w:t>
      </w:r>
      <w:r w:rsidR="00131CCC">
        <w:rPr>
          <w:rFonts w:asciiTheme="minorBidi" w:hAnsiTheme="minorBidi" w:cstheme="minorBidi"/>
        </w:rPr>
        <w:t xml:space="preserve"> 7: 92 (twice in the same verse)</w:t>
      </w:r>
      <w:r>
        <w:rPr>
          <w:rFonts w:asciiTheme="minorBidi" w:hAnsiTheme="minorBidi" w:cstheme="minorBidi"/>
        </w:rPr>
        <w:t xml:space="preserve"> 11: 84, 11: 87, 11: 91, 11: 94, 26: 177, and 29: 36.</w:t>
      </w:r>
    </w:p>
    <w:p w14:paraId="28BC7AEA" w14:textId="35F0E288" w:rsidR="00FE101B" w:rsidRPr="00450BCF" w:rsidRDefault="00116C35" w:rsidP="00FE101B">
      <w:pPr>
        <w:pStyle w:val="EndnoteText"/>
        <w:spacing w:before="100" w:beforeAutospacing="1" w:after="100" w:afterAutospacing="1"/>
        <w:ind w:firstLine="0"/>
        <w:rPr>
          <w:rFonts w:asciiTheme="minorBidi" w:hAnsiTheme="minorBidi" w:cstheme="minorBidi"/>
        </w:rPr>
      </w:pPr>
      <w:r>
        <w:rPr>
          <w:rFonts w:asciiTheme="minorBidi" w:hAnsiTheme="minorBidi" w:cstheme="minorBidi"/>
        </w:rPr>
        <w:t>His story with his people was mentioned in many verses, in four Sooras (Chapters). These are Al-A’araf (7: 85-93), Hood (11: 84-95), Al-Shu’ara (26: 176-191), and Al-‘Ankaboot (29: 36-38).</w:t>
      </w:r>
    </w:p>
  </w:endnote>
  <w:endnote w:id="48">
    <w:p w14:paraId="533B554D" w14:textId="2644566C" w:rsidR="00152E1B" w:rsidRDefault="001541E2" w:rsidP="00152E1B">
      <w:pPr>
        <w:pStyle w:val="EndnoteText"/>
        <w:spacing w:before="100" w:beforeAutospacing="1" w:after="100" w:afterAutospacing="1"/>
        <w:ind w:firstLine="0"/>
        <w:jc w:val="both"/>
        <w:rPr>
          <w:rFonts w:asciiTheme="minorBidi" w:hAnsiTheme="minorBidi" w:cstheme="minorBidi"/>
          <w:sz w:val="28"/>
          <w:szCs w:val="28"/>
          <w:rtl/>
        </w:rPr>
      </w:pPr>
      <w:r w:rsidRPr="00B0101A">
        <w:rPr>
          <w:rStyle w:val="EndnoteReference"/>
          <w:rFonts w:asciiTheme="minorBidi" w:hAnsiTheme="minorBidi" w:cstheme="minorBidi"/>
          <w:color w:val="0070C0"/>
          <w:sz w:val="32"/>
          <w:szCs w:val="32"/>
        </w:rPr>
        <w:endnoteRef/>
      </w:r>
      <w:r>
        <w:rPr>
          <w:rFonts w:asciiTheme="minorBidi" w:hAnsiTheme="minorBidi" w:cstheme="minorBidi" w:hint="cs"/>
          <w:color w:val="0070C0"/>
          <w:sz w:val="32"/>
          <w:szCs w:val="32"/>
          <w:rtl/>
        </w:rPr>
        <w:t xml:space="preserve"> </w:t>
      </w:r>
      <w:r w:rsidR="00456B76" w:rsidRPr="00456B76">
        <w:rPr>
          <w:rFonts w:asciiTheme="minorBidi" w:hAnsiTheme="minorBidi" w:cstheme="minorBidi"/>
        </w:rPr>
        <w:t>The A</w:t>
      </w:r>
      <w:r w:rsidR="00456B76">
        <w:rPr>
          <w:rFonts w:asciiTheme="minorBidi" w:hAnsiTheme="minorBidi" w:cstheme="minorBidi"/>
        </w:rPr>
        <w:t>rabic texts and the English translation of the mentioned verses, about Shu’ayb, pbuh, and his people, are as follows:</w:t>
      </w:r>
    </w:p>
    <w:p w14:paraId="74E738B1" w14:textId="77777777" w:rsidR="001541E2" w:rsidRDefault="001541E2" w:rsidP="001541E2">
      <w:pPr>
        <w:bidi/>
        <w:spacing w:before="100" w:beforeAutospacing="1" w:after="100" w:afterAutospacing="1"/>
        <w:jc w:val="both"/>
        <w:rPr>
          <w:rFonts w:cs="Arial"/>
          <w:sz w:val="28"/>
          <w:szCs w:val="28"/>
          <w:rtl/>
        </w:rPr>
      </w:pPr>
      <w:r w:rsidRPr="00613E53">
        <w:rPr>
          <w:rFonts w:cs="Arial"/>
          <w:color w:val="000000" w:themeColor="text1"/>
          <w:sz w:val="28"/>
          <w:szCs w:val="28"/>
          <w:rtl/>
        </w:rPr>
        <w:t xml:space="preserve">قَالَ الْمَلَأُ الَّذِينَ اسْتَكْبَرُوا مِن قَوْمِهِ لَنُخْرِجَنَّكَ يَا شُعَيْبُ وَالَّذِينَ آمَنُوا مَعَكَ مِن قَرْيَتِنَا أَوْ لَتَعُودُنَّ فِي مِلَّتِنَا ۚ قَالَ أَوَلَوْ كُنَّا كَارِهِينَ </w:t>
      </w:r>
      <w:r w:rsidRPr="00613E53">
        <w:rPr>
          <w:rFonts w:cs="Arial"/>
          <w:color w:val="000000" w:themeColor="text1"/>
          <w:sz w:val="28"/>
          <w:szCs w:val="28"/>
          <w:cs/>
        </w:rPr>
        <w:t>‎</w:t>
      </w:r>
      <w:r>
        <w:rPr>
          <w:rFonts w:cs="Arial" w:hint="cs"/>
          <w:sz w:val="28"/>
          <w:szCs w:val="28"/>
          <w:rtl/>
        </w:rPr>
        <w:t xml:space="preserve">(الأعْرَافُ ، </w:t>
      </w:r>
      <w:r w:rsidRPr="005941D8">
        <w:rPr>
          <w:rFonts w:cs="Arial" w:hint="cs"/>
          <w:sz w:val="24"/>
          <w:szCs w:val="24"/>
          <w:rtl/>
        </w:rPr>
        <w:t>7: 8</w:t>
      </w:r>
      <w:r>
        <w:rPr>
          <w:rFonts w:cs="Arial" w:hint="cs"/>
          <w:sz w:val="24"/>
          <w:szCs w:val="24"/>
          <w:rtl/>
        </w:rPr>
        <w:t>8</w:t>
      </w:r>
      <w:r>
        <w:rPr>
          <w:rFonts w:cs="Arial" w:hint="cs"/>
          <w:sz w:val="28"/>
          <w:szCs w:val="28"/>
          <w:rtl/>
        </w:rPr>
        <w:t>).</w:t>
      </w:r>
    </w:p>
    <w:p w14:paraId="6576CCD1" w14:textId="77777777" w:rsidR="001541E2" w:rsidRDefault="001541E2" w:rsidP="001541E2">
      <w:pPr>
        <w:bidi/>
        <w:spacing w:before="100" w:beforeAutospacing="1" w:after="100" w:afterAutospacing="1"/>
        <w:jc w:val="both"/>
        <w:rPr>
          <w:rFonts w:cs="Arial"/>
          <w:sz w:val="28"/>
          <w:szCs w:val="28"/>
          <w:rtl/>
        </w:rPr>
      </w:pPr>
      <w:r w:rsidRPr="00BD3844">
        <w:rPr>
          <w:rFonts w:cs="Arial"/>
          <w:color w:val="000000" w:themeColor="text1"/>
          <w:sz w:val="28"/>
          <w:szCs w:val="28"/>
          <w:rtl/>
        </w:rPr>
        <w:t xml:space="preserve">وَيَا قَوْمِ لَا يَجْرِمَنَّكُمْ شِقَاقِي أَن يُصِيبَكُم مِّثْلُ مَا أَصَابَ قَوْمَ نُوحٍ أَوْ قَوْمَ هُودٍ أَوْ قَوْمَ صَالِحٍ ۚ وَمَا قَوْمُ لُوطٍ مِّنكُم بِبَعِيدٍ </w:t>
      </w:r>
      <w:r w:rsidRPr="00BD3844">
        <w:rPr>
          <w:rFonts w:cs="Arial"/>
          <w:color w:val="000000" w:themeColor="text1"/>
          <w:sz w:val="28"/>
          <w:szCs w:val="28"/>
          <w:cs/>
        </w:rPr>
        <w:t>‎</w:t>
      </w:r>
      <w:r w:rsidRPr="00920CFE">
        <w:rPr>
          <w:rFonts w:cs="Arial"/>
          <w:color w:val="000000" w:themeColor="text1"/>
          <w:sz w:val="24"/>
          <w:szCs w:val="24"/>
          <w:rtl/>
        </w:rPr>
        <w:t>﴿٨٩﴾‏</w:t>
      </w:r>
      <w:r w:rsidRPr="00BD3844">
        <w:rPr>
          <w:rFonts w:cs="Arial"/>
          <w:color w:val="000000" w:themeColor="text1"/>
          <w:sz w:val="28"/>
          <w:szCs w:val="28"/>
          <w:rtl/>
        </w:rPr>
        <w:t xml:space="preserve"> وَاسْتَغْفِرُوا رَبَّكُمْ ثُمَّ تُوبُوا إِلَيْهِ ۚ إِنَّ رَبِّي رَحِيمٌ وَدُودٌ </w:t>
      </w:r>
      <w:r w:rsidRPr="00BD3844">
        <w:rPr>
          <w:rFonts w:cs="Arial"/>
          <w:color w:val="000000" w:themeColor="text1"/>
          <w:sz w:val="28"/>
          <w:szCs w:val="28"/>
          <w:cs/>
        </w:rPr>
        <w:t>‎</w:t>
      </w:r>
      <w:r w:rsidRPr="00920CFE">
        <w:rPr>
          <w:rFonts w:cs="Arial"/>
          <w:color w:val="000000" w:themeColor="text1"/>
          <w:sz w:val="24"/>
          <w:szCs w:val="24"/>
          <w:rtl/>
        </w:rPr>
        <w:t>﴿٩٠﴾</w:t>
      </w:r>
      <w:r w:rsidRPr="00BD3844">
        <w:rPr>
          <w:rFonts w:cs="Arial"/>
          <w:color w:val="000000" w:themeColor="text1"/>
          <w:sz w:val="28"/>
          <w:szCs w:val="28"/>
          <w:rtl/>
        </w:rPr>
        <w:t>‏</w:t>
      </w:r>
      <w:r>
        <w:rPr>
          <w:rFonts w:cs="Arial" w:hint="cs"/>
          <w:color w:val="000000" w:themeColor="text1"/>
          <w:sz w:val="28"/>
          <w:szCs w:val="28"/>
          <w:rtl/>
        </w:rPr>
        <w:t xml:space="preserve"> </w:t>
      </w:r>
      <w:bookmarkStart w:id="19" w:name="_Hlk207693099"/>
      <w:r>
        <w:rPr>
          <w:rFonts w:cs="Arial" w:hint="cs"/>
          <w:sz w:val="28"/>
          <w:szCs w:val="28"/>
          <w:rtl/>
        </w:rPr>
        <w:t>(</w:t>
      </w:r>
      <w:r w:rsidRPr="00A662B5">
        <w:rPr>
          <w:rFonts w:cs="Arial" w:hint="cs"/>
          <w:sz w:val="28"/>
          <w:szCs w:val="28"/>
          <w:rtl/>
        </w:rPr>
        <w:t>هُودُ</w:t>
      </w:r>
      <w:r w:rsidRPr="00A662B5">
        <w:rPr>
          <w:rFonts w:cs="Arial"/>
          <w:sz w:val="28"/>
          <w:szCs w:val="28"/>
          <w:rtl/>
        </w:rPr>
        <w:t xml:space="preserve"> </w:t>
      </w:r>
      <w:r w:rsidRPr="00C57BCA">
        <w:rPr>
          <w:rFonts w:cs="Arial" w:hint="cs"/>
          <w:sz w:val="28"/>
          <w:szCs w:val="28"/>
          <w:rtl/>
        </w:rPr>
        <w:t>،</w:t>
      </w:r>
      <w:r w:rsidRPr="00C57BCA">
        <w:rPr>
          <w:rFonts w:cs="Arial" w:hint="cs"/>
          <w:sz w:val="24"/>
          <w:szCs w:val="24"/>
          <w:rtl/>
        </w:rPr>
        <w:t xml:space="preserve"> </w:t>
      </w:r>
      <w:r w:rsidRPr="00C57BCA">
        <w:rPr>
          <w:rFonts w:cs="Arial"/>
          <w:sz w:val="24"/>
          <w:szCs w:val="24"/>
          <w:rtl/>
        </w:rPr>
        <w:t>11: 8</w:t>
      </w:r>
      <w:r w:rsidRPr="00C57BCA">
        <w:rPr>
          <w:rFonts w:cs="Arial" w:hint="cs"/>
          <w:sz w:val="24"/>
          <w:szCs w:val="24"/>
          <w:rtl/>
        </w:rPr>
        <w:t>9</w:t>
      </w:r>
      <w:r w:rsidRPr="00C57BCA">
        <w:rPr>
          <w:rFonts w:cs="Arial"/>
          <w:sz w:val="24"/>
          <w:szCs w:val="24"/>
          <w:rtl/>
        </w:rPr>
        <w:t>-9</w:t>
      </w:r>
      <w:r w:rsidRPr="00C57BCA">
        <w:rPr>
          <w:rFonts w:cs="Arial" w:hint="cs"/>
          <w:sz w:val="24"/>
          <w:szCs w:val="24"/>
          <w:rtl/>
        </w:rPr>
        <w:t>0</w:t>
      </w:r>
      <w:r w:rsidRPr="00A662B5">
        <w:rPr>
          <w:rFonts w:cs="Arial"/>
          <w:sz w:val="28"/>
          <w:szCs w:val="28"/>
          <w:rtl/>
        </w:rPr>
        <w:t>)</w:t>
      </w:r>
      <w:r>
        <w:rPr>
          <w:rFonts w:cs="Arial" w:hint="cs"/>
          <w:sz w:val="28"/>
          <w:szCs w:val="28"/>
          <w:rtl/>
        </w:rPr>
        <w:t>.</w:t>
      </w:r>
      <w:bookmarkEnd w:id="19"/>
    </w:p>
    <w:p w14:paraId="199C6B22" w14:textId="0CC6A93D" w:rsidR="001541E2" w:rsidRDefault="001541E2" w:rsidP="001541E2">
      <w:pPr>
        <w:bidi/>
        <w:spacing w:before="100" w:beforeAutospacing="1" w:after="100" w:afterAutospacing="1"/>
        <w:jc w:val="both"/>
        <w:rPr>
          <w:rFonts w:cs="Arial"/>
          <w:sz w:val="28"/>
          <w:szCs w:val="28"/>
          <w:rtl/>
        </w:rPr>
      </w:pPr>
      <w:r w:rsidRPr="001D0AAC">
        <w:rPr>
          <w:rFonts w:cs="Arial"/>
          <w:color w:val="000000" w:themeColor="text1"/>
          <w:sz w:val="28"/>
          <w:szCs w:val="28"/>
          <w:rtl/>
        </w:rPr>
        <w:t xml:space="preserve">قَالُوا إِنَّمَا أَنتَ مِنَ الْمُسَحَّرِينَ </w:t>
      </w:r>
      <w:r w:rsidRPr="001D0AAC">
        <w:rPr>
          <w:rFonts w:cs="Arial"/>
          <w:color w:val="000000" w:themeColor="text1"/>
          <w:sz w:val="28"/>
          <w:szCs w:val="28"/>
          <w:cs/>
        </w:rPr>
        <w:t>‎</w:t>
      </w:r>
      <w:r w:rsidRPr="00920CFE">
        <w:rPr>
          <w:rFonts w:cs="Arial"/>
          <w:color w:val="000000" w:themeColor="text1"/>
          <w:sz w:val="24"/>
          <w:szCs w:val="24"/>
          <w:rtl/>
        </w:rPr>
        <w:t>﴿١٨٥﴾‏</w:t>
      </w:r>
      <w:r w:rsidRPr="001D0AAC">
        <w:rPr>
          <w:rFonts w:cs="Arial"/>
          <w:color w:val="000000" w:themeColor="text1"/>
          <w:sz w:val="28"/>
          <w:szCs w:val="28"/>
          <w:rtl/>
        </w:rPr>
        <w:t xml:space="preserve"> وَمَا أَنتَ إِلَّا بَشَرٌ مِّثْلُنَا وَإِن نَّظُنُّكَ لَمِنَ الْكَاذِبِينَ </w:t>
      </w:r>
      <w:r w:rsidRPr="00920CFE">
        <w:rPr>
          <w:rFonts w:cs="Arial"/>
          <w:color w:val="000000" w:themeColor="text1"/>
          <w:sz w:val="24"/>
          <w:szCs w:val="24"/>
          <w:cs/>
        </w:rPr>
        <w:t>‎</w:t>
      </w:r>
      <w:r w:rsidRPr="00920CFE">
        <w:rPr>
          <w:rFonts w:cs="Arial"/>
          <w:color w:val="000000" w:themeColor="text1"/>
          <w:sz w:val="24"/>
          <w:szCs w:val="24"/>
          <w:rtl/>
        </w:rPr>
        <w:t>﴿١٨٦﴾‏</w:t>
      </w:r>
      <w:r>
        <w:rPr>
          <w:rFonts w:cs="Arial" w:hint="cs"/>
          <w:color w:val="000000" w:themeColor="text1"/>
          <w:sz w:val="28"/>
          <w:szCs w:val="28"/>
          <w:rtl/>
        </w:rPr>
        <w:t xml:space="preserve"> </w:t>
      </w:r>
      <w:r>
        <w:rPr>
          <w:rFonts w:cs="Arial" w:hint="cs"/>
          <w:sz w:val="28"/>
          <w:szCs w:val="28"/>
          <w:rtl/>
        </w:rPr>
        <w:t>(الشُّعَرَاءُ ،</w:t>
      </w:r>
      <w:r w:rsidR="00DB7180">
        <w:rPr>
          <w:rFonts w:cs="Arial" w:hint="cs"/>
          <w:sz w:val="24"/>
          <w:szCs w:val="24"/>
          <w:rtl/>
        </w:rPr>
        <w:t xml:space="preserve"> 26:</w:t>
      </w:r>
      <w:r>
        <w:rPr>
          <w:rFonts w:cs="Arial" w:hint="cs"/>
          <w:sz w:val="28"/>
          <w:szCs w:val="28"/>
          <w:rtl/>
        </w:rPr>
        <w:t xml:space="preserve"> </w:t>
      </w:r>
      <w:r>
        <w:rPr>
          <w:rFonts w:cs="Arial" w:hint="cs"/>
          <w:sz w:val="24"/>
          <w:szCs w:val="24"/>
          <w:rtl/>
        </w:rPr>
        <w:t>185-186</w:t>
      </w:r>
      <w:r>
        <w:rPr>
          <w:rFonts w:cs="Arial" w:hint="cs"/>
          <w:sz w:val="28"/>
          <w:szCs w:val="28"/>
          <w:rtl/>
        </w:rPr>
        <w:t>).</w:t>
      </w:r>
      <w:r w:rsidRPr="004605D1">
        <w:rPr>
          <w:rFonts w:cs="Arial"/>
          <w:sz w:val="28"/>
          <w:szCs w:val="28"/>
          <w:rtl/>
        </w:rPr>
        <w:t>‏</w:t>
      </w:r>
    </w:p>
    <w:p w14:paraId="20C6BED6" w14:textId="50EE83C9" w:rsidR="001541E2" w:rsidRDefault="001541E2" w:rsidP="001541E2">
      <w:pPr>
        <w:bidi/>
        <w:spacing w:before="100" w:beforeAutospacing="1" w:after="100" w:afterAutospacing="1"/>
        <w:jc w:val="both"/>
        <w:rPr>
          <w:rFonts w:cs="Arial"/>
          <w:sz w:val="28"/>
          <w:szCs w:val="28"/>
        </w:rPr>
      </w:pPr>
      <w:r w:rsidRPr="001A4856">
        <w:rPr>
          <w:rFonts w:cs="Arial"/>
          <w:sz w:val="28"/>
          <w:szCs w:val="28"/>
          <w:rtl/>
        </w:rPr>
        <w:t xml:space="preserve">وَيَا قَوْمِ اعْمَلُوا عَلَىٰ مَكَانَتِكُمْ إِنِّي عَامِلٌ ۖ سَوْفَ تَعْلَمُونَ مَن يَأْتِيهِ عَذَابٌ يُخْزِيهِ وَمَنْ هُوَ كَاذِبٌ ۖ وَارْتَقِبُوا إِنِّي مَعَكُمْ رَقِيبٌ </w:t>
      </w:r>
      <w:r w:rsidRPr="001A4856">
        <w:rPr>
          <w:rFonts w:cs="Arial"/>
          <w:sz w:val="28"/>
          <w:szCs w:val="28"/>
          <w:cs/>
        </w:rPr>
        <w:t>‎</w:t>
      </w:r>
      <w:r>
        <w:rPr>
          <w:rFonts w:cs="Arial" w:hint="cs"/>
          <w:sz w:val="28"/>
          <w:szCs w:val="28"/>
          <w:rtl/>
        </w:rPr>
        <w:t>(</w:t>
      </w:r>
      <w:r w:rsidRPr="00A662B5">
        <w:rPr>
          <w:rFonts w:cs="Arial" w:hint="cs"/>
          <w:sz w:val="28"/>
          <w:szCs w:val="28"/>
          <w:rtl/>
        </w:rPr>
        <w:t>هُودُ</w:t>
      </w:r>
      <w:r w:rsidRPr="00A662B5">
        <w:rPr>
          <w:rFonts w:cs="Arial"/>
          <w:sz w:val="28"/>
          <w:szCs w:val="28"/>
          <w:rtl/>
        </w:rPr>
        <w:t xml:space="preserve"> </w:t>
      </w:r>
      <w:r w:rsidRPr="00C57BCA">
        <w:rPr>
          <w:rFonts w:cs="Arial" w:hint="cs"/>
          <w:sz w:val="28"/>
          <w:szCs w:val="28"/>
          <w:rtl/>
        </w:rPr>
        <w:t>،</w:t>
      </w:r>
      <w:r w:rsidRPr="00C57BCA">
        <w:rPr>
          <w:rFonts w:cs="Arial" w:hint="cs"/>
          <w:sz w:val="24"/>
          <w:szCs w:val="24"/>
          <w:rtl/>
        </w:rPr>
        <w:t xml:space="preserve"> </w:t>
      </w:r>
      <w:r w:rsidRPr="00C57BCA">
        <w:rPr>
          <w:rFonts w:cs="Arial"/>
          <w:sz w:val="24"/>
          <w:szCs w:val="24"/>
          <w:rtl/>
        </w:rPr>
        <w:t>11: 9</w:t>
      </w:r>
      <w:r>
        <w:rPr>
          <w:rFonts w:cs="Arial" w:hint="cs"/>
          <w:sz w:val="24"/>
          <w:szCs w:val="24"/>
          <w:rtl/>
        </w:rPr>
        <w:t>3</w:t>
      </w:r>
      <w:r w:rsidRPr="00A662B5">
        <w:rPr>
          <w:rFonts w:cs="Arial"/>
          <w:sz w:val="28"/>
          <w:szCs w:val="28"/>
          <w:rtl/>
        </w:rPr>
        <w:t>)</w:t>
      </w:r>
      <w:r>
        <w:rPr>
          <w:rFonts w:cs="Arial" w:hint="cs"/>
          <w:sz w:val="28"/>
          <w:szCs w:val="28"/>
          <w:rtl/>
        </w:rPr>
        <w:t>.</w:t>
      </w:r>
    </w:p>
    <w:p w14:paraId="18211BC3" w14:textId="4A1E6985" w:rsidR="00152E1B" w:rsidRDefault="00F95242" w:rsidP="00152E1B">
      <w:pPr>
        <w:spacing w:before="100" w:beforeAutospacing="1" w:after="100" w:afterAutospacing="1"/>
        <w:jc w:val="both"/>
        <w:rPr>
          <w:rFonts w:cstheme="minorBidi"/>
          <w:sz w:val="20"/>
        </w:rPr>
      </w:pPr>
      <w:r>
        <w:rPr>
          <w:rFonts w:cstheme="minorBidi"/>
          <w:sz w:val="20"/>
        </w:rPr>
        <w:t>T</w:t>
      </w:r>
      <w:r w:rsidR="007D283E" w:rsidRPr="007D283E">
        <w:rPr>
          <w:rFonts w:cstheme="minorBidi"/>
          <w:sz w:val="20"/>
        </w:rPr>
        <w:t>he eminent ones</w:t>
      </w:r>
      <w:r>
        <w:rPr>
          <w:rFonts w:cstheme="minorBidi"/>
          <w:sz w:val="20"/>
        </w:rPr>
        <w:t>,</w:t>
      </w:r>
      <w:r w:rsidR="007D283E" w:rsidRPr="007D283E">
        <w:rPr>
          <w:rFonts w:cstheme="minorBidi"/>
          <w:sz w:val="20"/>
        </w:rPr>
        <w:t xml:space="preserve"> who were arrogant among his people,</w:t>
      </w:r>
      <w:r>
        <w:rPr>
          <w:rFonts w:cstheme="minorBidi"/>
          <w:sz w:val="20"/>
        </w:rPr>
        <w:t xml:space="preserve"> said:</w:t>
      </w:r>
      <w:r w:rsidR="007D283E" w:rsidRPr="007D283E">
        <w:rPr>
          <w:rFonts w:cstheme="minorBidi"/>
          <w:sz w:val="20"/>
        </w:rPr>
        <w:t xml:space="preserve"> "We will surely evict you, O Shu'ayb, and those who have believed with you</w:t>
      </w:r>
      <w:r>
        <w:rPr>
          <w:rFonts w:cstheme="minorBidi"/>
          <w:sz w:val="20"/>
        </w:rPr>
        <w:t>,</w:t>
      </w:r>
      <w:r w:rsidR="007D283E" w:rsidRPr="007D283E">
        <w:rPr>
          <w:rFonts w:cstheme="minorBidi"/>
          <w:sz w:val="20"/>
        </w:rPr>
        <w:t xml:space="preserve"> from our city, or you must return to our religion." He said</w:t>
      </w:r>
      <w:r>
        <w:rPr>
          <w:rFonts w:cstheme="minorBidi"/>
          <w:sz w:val="20"/>
        </w:rPr>
        <w:t>:</w:t>
      </w:r>
      <w:r w:rsidR="007D283E" w:rsidRPr="007D283E">
        <w:rPr>
          <w:rFonts w:cstheme="minorBidi"/>
          <w:sz w:val="20"/>
        </w:rPr>
        <w:t xml:space="preserve"> "Even if we were unwilling?"</w:t>
      </w:r>
      <w:r w:rsidR="007D283E">
        <w:rPr>
          <w:rFonts w:cstheme="minorBidi"/>
          <w:sz w:val="20"/>
        </w:rPr>
        <w:t xml:space="preserve"> (Al-A’araf, 7: </w:t>
      </w:r>
      <w:r w:rsidR="002C09DE">
        <w:rPr>
          <w:rFonts w:cstheme="minorBidi"/>
          <w:sz w:val="20"/>
        </w:rPr>
        <w:t>88</w:t>
      </w:r>
      <w:r w:rsidR="007D283E">
        <w:rPr>
          <w:rFonts w:cstheme="minorBidi"/>
          <w:sz w:val="20"/>
        </w:rPr>
        <w:t>).</w:t>
      </w:r>
    </w:p>
    <w:p w14:paraId="2F396A4B" w14:textId="18FE3F93" w:rsidR="00815AE1" w:rsidRDefault="00E955D9" w:rsidP="00152E1B">
      <w:pPr>
        <w:spacing w:before="100" w:beforeAutospacing="1" w:after="100" w:afterAutospacing="1"/>
        <w:jc w:val="both"/>
        <w:rPr>
          <w:rFonts w:cstheme="minorBidi"/>
          <w:sz w:val="20"/>
        </w:rPr>
      </w:pPr>
      <w:r>
        <w:rPr>
          <w:rFonts w:cstheme="minorBidi"/>
          <w:sz w:val="20"/>
        </w:rPr>
        <w:t>(Shu’ayb said): “</w:t>
      </w:r>
      <w:r w:rsidR="00A43D6D" w:rsidRPr="00A43D6D">
        <w:rPr>
          <w:rFonts w:cstheme="minorBidi"/>
          <w:sz w:val="20"/>
        </w:rPr>
        <w:t xml:space="preserve">And O my people, let not </w:t>
      </w:r>
      <w:r>
        <w:rPr>
          <w:rFonts w:cstheme="minorBidi"/>
          <w:sz w:val="20"/>
        </w:rPr>
        <w:t>(</w:t>
      </w:r>
      <w:r w:rsidR="00A43D6D" w:rsidRPr="00A43D6D">
        <w:rPr>
          <w:rFonts w:cstheme="minorBidi"/>
          <w:sz w:val="20"/>
        </w:rPr>
        <w:t>your</w:t>
      </w:r>
      <w:r>
        <w:rPr>
          <w:rFonts w:cstheme="minorBidi"/>
          <w:sz w:val="20"/>
        </w:rPr>
        <w:t>)</w:t>
      </w:r>
      <w:r w:rsidR="00A43D6D" w:rsidRPr="00A43D6D">
        <w:rPr>
          <w:rFonts w:cstheme="minorBidi"/>
          <w:sz w:val="20"/>
        </w:rPr>
        <w:t xml:space="preserve"> dissension from me cause you to be struck by that similar to what struck the people of</w:t>
      </w:r>
      <w:r>
        <w:rPr>
          <w:rFonts w:cstheme="minorBidi"/>
          <w:sz w:val="20"/>
        </w:rPr>
        <w:t xml:space="preserve"> Noo’h</w:t>
      </w:r>
      <w:r w:rsidR="00A43D6D" w:rsidRPr="00A43D6D">
        <w:rPr>
          <w:rFonts w:cstheme="minorBidi"/>
          <w:sz w:val="20"/>
        </w:rPr>
        <w:t xml:space="preserve"> </w:t>
      </w:r>
      <w:r>
        <w:rPr>
          <w:rFonts w:cstheme="minorBidi"/>
          <w:sz w:val="20"/>
        </w:rPr>
        <w:t>(</w:t>
      </w:r>
      <w:r w:rsidR="00A43D6D" w:rsidRPr="00A43D6D">
        <w:rPr>
          <w:rFonts w:cstheme="minorBidi"/>
          <w:sz w:val="20"/>
        </w:rPr>
        <w:t>Noah</w:t>
      </w:r>
      <w:r>
        <w:rPr>
          <w:rFonts w:cstheme="minorBidi"/>
          <w:sz w:val="20"/>
        </w:rPr>
        <w:t>)</w:t>
      </w:r>
      <w:r w:rsidR="00A43D6D" w:rsidRPr="00A43D6D">
        <w:rPr>
          <w:rFonts w:cstheme="minorBidi"/>
          <w:sz w:val="20"/>
        </w:rPr>
        <w:t xml:space="preserve"> or the people of H</w:t>
      </w:r>
      <w:r>
        <w:rPr>
          <w:rFonts w:cstheme="minorBidi"/>
          <w:sz w:val="20"/>
        </w:rPr>
        <w:t>oo</w:t>
      </w:r>
      <w:r w:rsidR="00A43D6D" w:rsidRPr="00A43D6D">
        <w:rPr>
          <w:rFonts w:cstheme="minorBidi"/>
          <w:sz w:val="20"/>
        </w:rPr>
        <w:t xml:space="preserve">d or the people of </w:t>
      </w:r>
      <w:r w:rsidR="00A43D6D" w:rsidRPr="00E955D9">
        <w:rPr>
          <w:rFonts w:cstheme="minorBidi"/>
          <w:sz w:val="20"/>
          <w:u w:val="single"/>
        </w:rPr>
        <w:t>S</w:t>
      </w:r>
      <w:r w:rsidR="00A43D6D" w:rsidRPr="00A43D6D">
        <w:rPr>
          <w:rFonts w:cstheme="minorBidi"/>
          <w:sz w:val="20"/>
        </w:rPr>
        <w:t>ali</w:t>
      </w:r>
      <w:r>
        <w:rPr>
          <w:rFonts w:cstheme="minorBidi"/>
          <w:sz w:val="20"/>
        </w:rPr>
        <w:t>’</w:t>
      </w:r>
      <w:r w:rsidR="00A43D6D" w:rsidRPr="00A43D6D">
        <w:rPr>
          <w:rFonts w:cstheme="minorBidi"/>
          <w:sz w:val="20"/>
        </w:rPr>
        <w:t xml:space="preserve">h. And the people of </w:t>
      </w:r>
      <w:r>
        <w:rPr>
          <w:rFonts w:cstheme="minorBidi"/>
          <w:sz w:val="20"/>
        </w:rPr>
        <w:t>Loo</w:t>
      </w:r>
      <w:r w:rsidRPr="00E955D9">
        <w:rPr>
          <w:rFonts w:cstheme="minorBidi"/>
          <w:sz w:val="20"/>
          <w:u w:val="single"/>
        </w:rPr>
        <w:t>t</w:t>
      </w:r>
      <w:r>
        <w:rPr>
          <w:rFonts w:cstheme="minorBidi"/>
          <w:sz w:val="20"/>
        </w:rPr>
        <w:t xml:space="preserve"> (</w:t>
      </w:r>
      <w:r w:rsidR="00A43D6D" w:rsidRPr="00A43D6D">
        <w:rPr>
          <w:rFonts w:cstheme="minorBidi"/>
          <w:sz w:val="20"/>
        </w:rPr>
        <w:t>Lot</w:t>
      </w:r>
      <w:r>
        <w:rPr>
          <w:rFonts w:cstheme="minorBidi"/>
          <w:sz w:val="20"/>
        </w:rPr>
        <w:t>)</w:t>
      </w:r>
      <w:r w:rsidR="00A43D6D" w:rsidRPr="00A43D6D">
        <w:rPr>
          <w:rFonts w:cstheme="minorBidi"/>
          <w:sz w:val="20"/>
        </w:rPr>
        <w:t xml:space="preserve"> are not from you far away. (89) And ask forgiveness of your Lord and then repent to Him. Indeed, my Lord is Merciful and Affectionate" (90)</w:t>
      </w:r>
      <w:r w:rsidR="00A43D6D">
        <w:rPr>
          <w:rFonts w:cstheme="minorBidi"/>
          <w:sz w:val="20"/>
        </w:rPr>
        <w:t xml:space="preserve"> (</w:t>
      </w:r>
      <w:r w:rsidR="0048329E">
        <w:rPr>
          <w:rFonts w:cstheme="minorBidi"/>
          <w:sz w:val="20"/>
        </w:rPr>
        <w:t>Hood</w:t>
      </w:r>
      <w:r w:rsidR="00A43D6D">
        <w:rPr>
          <w:rFonts w:cstheme="minorBidi"/>
          <w:sz w:val="20"/>
        </w:rPr>
        <w:t xml:space="preserve">, </w:t>
      </w:r>
      <w:r w:rsidR="0048329E">
        <w:rPr>
          <w:rFonts w:cstheme="minorBidi"/>
          <w:sz w:val="20"/>
        </w:rPr>
        <w:t>11</w:t>
      </w:r>
      <w:r w:rsidR="00A43D6D">
        <w:rPr>
          <w:rFonts w:cstheme="minorBidi"/>
          <w:sz w:val="20"/>
        </w:rPr>
        <w:t>: 89-90).</w:t>
      </w:r>
    </w:p>
    <w:p w14:paraId="39279371" w14:textId="6EC6F8EC" w:rsidR="00F2182F" w:rsidRDefault="00F2182F" w:rsidP="00F2182F">
      <w:pPr>
        <w:spacing w:before="100" w:beforeAutospacing="1" w:after="100" w:afterAutospacing="1"/>
        <w:jc w:val="both"/>
        <w:rPr>
          <w:rFonts w:cstheme="minorBidi"/>
          <w:sz w:val="20"/>
        </w:rPr>
      </w:pPr>
      <w:r w:rsidRPr="00F2182F">
        <w:rPr>
          <w:rFonts w:cstheme="minorBidi"/>
          <w:sz w:val="20"/>
        </w:rPr>
        <w:t>They said</w:t>
      </w:r>
      <w:r w:rsidR="008B2663">
        <w:rPr>
          <w:rFonts w:cstheme="minorBidi"/>
          <w:sz w:val="20"/>
        </w:rPr>
        <w:t>:</w:t>
      </w:r>
      <w:r w:rsidRPr="00F2182F">
        <w:rPr>
          <w:rFonts w:cstheme="minorBidi"/>
          <w:sz w:val="20"/>
        </w:rPr>
        <w:t xml:space="preserve"> "You are only of those affected by magic. (185) You are but a man like ourselves, and indeed, we think you are among the liars. (186)</w:t>
      </w:r>
      <w:r>
        <w:rPr>
          <w:rFonts w:cstheme="minorBidi"/>
          <w:sz w:val="20"/>
        </w:rPr>
        <w:t xml:space="preserve"> (Al-Shu’ara, 26: 185-186).</w:t>
      </w:r>
    </w:p>
    <w:p w14:paraId="646136A1" w14:textId="7E875843" w:rsidR="00F2182F" w:rsidRPr="00152E1B" w:rsidRDefault="008B2663" w:rsidP="00BB2C84">
      <w:pPr>
        <w:spacing w:before="100" w:beforeAutospacing="1" w:after="100" w:afterAutospacing="1"/>
        <w:jc w:val="both"/>
        <w:rPr>
          <w:rFonts w:cstheme="minorBidi"/>
          <w:sz w:val="20"/>
          <w:rtl/>
        </w:rPr>
      </w:pPr>
      <w:r>
        <w:rPr>
          <w:rFonts w:cstheme="minorBidi"/>
          <w:sz w:val="20"/>
        </w:rPr>
        <w:t>(Shu’ayb said): “</w:t>
      </w:r>
      <w:r w:rsidR="00731AA5" w:rsidRPr="00731AA5">
        <w:rPr>
          <w:rFonts w:cstheme="minorBidi"/>
          <w:sz w:val="20"/>
        </w:rPr>
        <w:t>And O my people, work according to your position</w:t>
      </w:r>
      <w:r>
        <w:rPr>
          <w:rFonts w:cstheme="minorBidi"/>
          <w:sz w:val="20"/>
        </w:rPr>
        <w:t>. I</w:t>
      </w:r>
      <w:r w:rsidR="00731AA5" w:rsidRPr="00731AA5">
        <w:rPr>
          <w:rFonts w:cstheme="minorBidi"/>
          <w:sz w:val="20"/>
        </w:rPr>
        <w:t>ndeed, I am working</w:t>
      </w:r>
      <w:r>
        <w:rPr>
          <w:rFonts w:cstheme="minorBidi"/>
          <w:sz w:val="20"/>
        </w:rPr>
        <w:t xml:space="preserve"> (according to mine)</w:t>
      </w:r>
      <w:r w:rsidR="00731AA5" w:rsidRPr="00731AA5">
        <w:rPr>
          <w:rFonts w:cstheme="minorBidi"/>
          <w:sz w:val="20"/>
        </w:rPr>
        <w:t>. You are going to know to whom will come a punishment that will disgrace him</w:t>
      </w:r>
      <w:r>
        <w:rPr>
          <w:rFonts w:cstheme="minorBidi"/>
          <w:sz w:val="20"/>
        </w:rPr>
        <w:t>,</w:t>
      </w:r>
      <w:r w:rsidR="00731AA5" w:rsidRPr="00731AA5">
        <w:rPr>
          <w:rFonts w:cstheme="minorBidi"/>
          <w:sz w:val="20"/>
        </w:rPr>
        <w:t xml:space="preserve"> and who is a liar. So</w:t>
      </w:r>
      <w:r>
        <w:rPr>
          <w:rFonts w:cstheme="minorBidi"/>
          <w:sz w:val="20"/>
        </w:rPr>
        <w:t>,</w:t>
      </w:r>
      <w:r w:rsidR="00731AA5" w:rsidRPr="00731AA5">
        <w:rPr>
          <w:rFonts w:cstheme="minorBidi"/>
          <w:sz w:val="20"/>
        </w:rPr>
        <w:t xml:space="preserve"> watch</w:t>
      </w:r>
      <w:r>
        <w:rPr>
          <w:rFonts w:cstheme="minorBidi"/>
          <w:sz w:val="20"/>
        </w:rPr>
        <w:t>.</w:t>
      </w:r>
      <w:r w:rsidR="00731AA5" w:rsidRPr="00731AA5">
        <w:rPr>
          <w:rFonts w:cstheme="minorBidi"/>
          <w:sz w:val="20"/>
        </w:rPr>
        <w:t xml:space="preserve"> </w:t>
      </w:r>
      <w:r>
        <w:rPr>
          <w:rFonts w:cstheme="minorBidi"/>
          <w:sz w:val="20"/>
        </w:rPr>
        <w:t>I</w:t>
      </w:r>
      <w:r w:rsidR="00731AA5" w:rsidRPr="00731AA5">
        <w:rPr>
          <w:rFonts w:cstheme="minorBidi"/>
          <w:sz w:val="20"/>
        </w:rPr>
        <w:t xml:space="preserve">ndeed, I am with you a watcher, </w:t>
      </w:r>
      <w:r w:rsidR="00731AA5">
        <w:rPr>
          <w:rFonts w:cstheme="minorBidi"/>
          <w:sz w:val="20"/>
        </w:rPr>
        <w:t>(</w:t>
      </w:r>
      <w:r w:rsidR="00731AA5" w:rsidRPr="00731AA5">
        <w:rPr>
          <w:rFonts w:cstheme="minorBidi"/>
          <w:sz w:val="20"/>
        </w:rPr>
        <w:t>awaiting the outcome</w:t>
      </w:r>
      <w:r w:rsidR="00731AA5">
        <w:rPr>
          <w:rFonts w:cstheme="minorBidi"/>
          <w:sz w:val="20"/>
        </w:rPr>
        <w:t>)</w:t>
      </w:r>
      <w:r w:rsidR="00731AA5" w:rsidRPr="00731AA5">
        <w:rPr>
          <w:rFonts w:cstheme="minorBidi"/>
          <w:sz w:val="20"/>
        </w:rPr>
        <w:t>"</w:t>
      </w:r>
      <w:r w:rsidR="00731AA5">
        <w:rPr>
          <w:rFonts w:cstheme="minorBidi"/>
          <w:sz w:val="20"/>
        </w:rPr>
        <w:t xml:space="preserve"> (Hood, 11: 93).</w:t>
      </w:r>
    </w:p>
    <w:p w14:paraId="0393D629" w14:textId="77777777" w:rsidR="001541E2" w:rsidRDefault="001541E2" w:rsidP="001541E2">
      <w:pPr>
        <w:bidi/>
        <w:spacing w:before="100" w:beforeAutospacing="1" w:after="100" w:afterAutospacing="1"/>
        <w:jc w:val="both"/>
        <w:rPr>
          <w:rFonts w:cs="Arial"/>
          <w:sz w:val="28"/>
          <w:szCs w:val="28"/>
          <w:rtl/>
        </w:rPr>
      </w:pPr>
      <w:r w:rsidRPr="006B7692">
        <w:rPr>
          <w:rFonts w:cs="Arial"/>
          <w:sz w:val="28"/>
          <w:szCs w:val="28"/>
          <w:rtl/>
        </w:rPr>
        <w:t xml:space="preserve">فَأَخَذَتْهُمُ الرَّجْفَةُ فَأَصْبَحُوا فِي دَارِهِمْ جَاثِمِينَ </w:t>
      </w:r>
      <w:r w:rsidRPr="00613E53">
        <w:rPr>
          <w:rFonts w:cs="Arial"/>
          <w:color w:val="000000" w:themeColor="text1"/>
          <w:sz w:val="28"/>
          <w:szCs w:val="28"/>
          <w:cs/>
        </w:rPr>
        <w:t>‎</w:t>
      </w:r>
      <w:r>
        <w:rPr>
          <w:rFonts w:cs="Arial" w:hint="cs"/>
          <w:sz w:val="28"/>
          <w:szCs w:val="28"/>
          <w:rtl/>
        </w:rPr>
        <w:t xml:space="preserve">(الأعْرَافُ ، </w:t>
      </w:r>
      <w:r w:rsidRPr="005941D8">
        <w:rPr>
          <w:rFonts w:cs="Arial" w:hint="cs"/>
          <w:sz w:val="24"/>
          <w:szCs w:val="24"/>
          <w:rtl/>
        </w:rPr>
        <w:t xml:space="preserve">7: </w:t>
      </w:r>
      <w:r>
        <w:rPr>
          <w:rFonts w:cs="Arial" w:hint="cs"/>
          <w:sz w:val="24"/>
          <w:szCs w:val="24"/>
          <w:rtl/>
        </w:rPr>
        <w:t>91</w:t>
      </w:r>
      <w:r>
        <w:rPr>
          <w:rFonts w:cs="Arial" w:hint="cs"/>
          <w:sz w:val="28"/>
          <w:szCs w:val="28"/>
          <w:rtl/>
        </w:rPr>
        <w:t>).</w:t>
      </w:r>
    </w:p>
    <w:p w14:paraId="6A0F587D" w14:textId="545AE39E" w:rsidR="00152E1B" w:rsidRPr="00152E1B" w:rsidRDefault="00F46C4A" w:rsidP="00152E1B">
      <w:pPr>
        <w:bidi/>
        <w:spacing w:before="100" w:beforeAutospacing="1" w:after="100" w:afterAutospacing="1"/>
        <w:jc w:val="both"/>
        <w:rPr>
          <w:rFonts w:cs="Arial"/>
          <w:sz w:val="28"/>
          <w:szCs w:val="28"/>
          <w:rtl/>
        </w:rPr>
      </w:pPr>
      <w:r>
        <w:rPr>
          <w:rFonts w:cs="Arial"/>
          <w:sz w:val="28"/>
          <w:szCs w:val="28"/>
        </w:rPr>
        <w:t xml:space="preserve"> </w:t>
      </w:r>
      <w:r w:rsidRPr="00F46C4A">
        <w:rPr>
          <w:rFonts w:cs="Arial"/>
          <w:sz w:val="28"/>
          <w:szCs w:val="28"/>
          <w:rtl/>
        </w:rPr>
        <w:t>وَلَمَّا جَاءَ أَمْرُنَا نَجَّيْنَا شُعَيْبًا وَالَّذِينَ آمَنُوا مَعَهُ بِرَحْمَةٍ مِّنَّا وَأَخَذَتِ الَّذِينَ ظَلَمُوا الصَّيْحَةُ فَأَصْبَحُوا فِي دِيَارِهِمْ جَاثِمِينَ</w:t>
      </w:r>
      <w:r w:rsidR="001541E2" w:rsidRPr="006B7692">
        <w:rPr>
          <w:rFonts w:cs="Arial"/>
          <w:sz w:val="28"/>
          <w:szCs w:val="28"/>
          <w:rtl/>
        </w:rPr>
        <w:t xml:space="preserve"> </w:t>
      </w:r>
      <w:r w:rsidR="001541E2" w:rsidRPr="006B7692">
        <w:rPr>
          <w:rFonts w:cs="Arial"/>
          <w:sz w:val="28"/>
          <w:szCs w:val="28"/>
          <w:cs/>
        </w:rPr>
        <w:t>‎</w:t>
      </w:r>
      <w:r w:rsidR="001541E2">
        <w:rPr>
          <w:rFonts w:cs="Arial" w:hint="cs"/>
          <w:sz w:val="28"/>
          <w:szCs w:val="28"/>
          <w:rtl/>
        </w:rPr>
        <w:t>(</w:t>
      </w:r>
      <w:r w:rsidR="001541E2" w:rsidRPr="00A662B5">
        <w:rPr>
          <w:rFonts w:cs="Arial" w:hint="cs"/>
          <w:sz w:val="28"/>
          <w:szCs w:val="28"/>
          <w:rtl/>
        </w:rPr>
        <w:t>هُودُ</w:t>
      </w:r>
      <w:r w:rsidR="001541E2" w:rsidRPr="00A662B5">
        <w:rPr>
          <w:rFonts w:cs="Arial"/>
          <w:sz w:val="28"/>
          <w:szCs w:val="28"/>
          <w:rtl/>
        </w:rPr>
        <w:t xml:space="preserve"> </w:t>
      </w:r>
      <w:r w:rsidR="001541E2" w:rsidRPr="00C57BCA">
        <w:rPr>
          <w:rFonts w:cs="Arial" w:hint="cs"/>
          <w:sz w:val="28"/>
          <w:szCs w:val="28"/>
          <w:rtl/>
        </w:rPr>
        <w:t>،</w:t>
      </w:r>
      <w:r w:rsidR="001541E2" w:rsidRPr="00C57BCA">
        <w:rPr>
          <w:rFonts w:cs="Arial" w:hint="cs"/>
          <w:sz w:val="24"/>
          <w:szCs w:val="24"/>
          <w:rtl/>
        </w:rPr>
        <w:t xml:space="preserve"> </w:t>
      </w:r>
      <w:r w:rsidR="001541E2" w:rsidRPr="00C57BCA">
        <w:rPr>
          <w:rFonts w:cs="Arial"/>
          <w:sz w:val="24"/>
          <w:szCs w:val="24"/>
          <w:rtl/>
        </w:rPr>
        <w:t>11:</w:t>
      </w:r>
      <w:r w:rsidR="001541E2">
        <w:rPr>
          <w:rFonts w:cs="Arial" w:hint="cs"/>
          <w:sz w:val="24"/>
          <w:szCs w:val="24"/>
          <w:rtl/>
        </w:rPr>
        <w:t xml:space="preserve"> </w:t>
      </w:r>
      <w:r w:rsidR="001541E2" w:rsidRPr="00C57BCA">
        <w:rPr>
          <w:rFonts w:cs="Arial"/>
          <w:sz w:val="24"/>
          <w:szCs w:val="24"/>
          <w:rtl/>
        </w:rPr>
        <w:t>9</w:t>
      </w:r>
      <w:r w:rsidR="001541E2">
        <w:rPr>
          <w:rFonts w:cs="Arial" w:hint="cs"/>
          <w:sz w:val="24"/>
          <w:szCs w:val="24"/>
          <w:rtl/>
        </w:rPr>
        <w:t>4</w:t>
      </w:r>
      <w:r w:rsidR="001541E2" w:rsidRPr="00A662B5">
        <w:rPr>
          <w:rFonts w:cs="Arial"/>
          <w:sz w:val="28"/>
          <w:szCs w:val="28"/>
          <w:rtl/>
        </w:rPr>
        <w:t>)</w:t>
      </w:r>
      <w:r w:rsidR="001541E2">
        <w:rPr>
          <w:rFonts w:cs="Arial" w:hint="cs"/>
          <w:sz w:val="28"/>
          <w:szCs w:val="28"/>
          <w:rtl/>
        </w:rPr>
        <w:t>.</w:t>
      </w:r>
    </w:p>
    <w:p w14:paraId="5CD7D7E1" w14:textId="47612869" w:rsidR="001541E2" w:rsidRDefault="001541E2" w:rsidP="001541E2">
      <w:pPr>
        <w:bidi/>
        <w:spacing w:before="100" w:beforeAutospacing="1" w:after="100" w:afterAutospacing="1"/>
        <w:jc w:val="both"/>
        <w:rPr>
          <w:rFonts w:cs="Arial"/>
          <w:sz w:val="28"/>
          <w:szCs w:val="28"/>
        </w:rPr>
      </w:pPr>
      <w:r w:rsidRPr="007A0549">
        <w:rPr>
          <w:rFonts w:cs="Arial"/>
          <w:sz w:val="28"/>
          <w:szCs w:val="28"/>
          <w:rtl/>
        </w:rPr>
        <w:t>فَكَذَّبُوهُ فَأَخَذَهُمْ عَذَابُ يَوْمِ الظُّلَّةِ ۚ إِنَّهُ كَانَ عَذَابَ يَوْمٍ عَظِيمٍ</w:t>
      </w:r>
      <w:r>
        <w:rPr>
          <w:rFonts w:cs="Arial" w:hint="cs"/>
          <w:sz w:val="28"/>
          <w:szCs w:val="28"/>
          <w:rtl/>
        </w:rPr>
        <w:t xml:space="preserve"> (الشُّعَرَاءُ ،</w:t>
      </w:r>
      <w:r w:rsidR="00DE5826">
        <w:rPr>
          <w:rFonts w:cs="Arial" w:hint="cs"/>
          <w:sz w:val="24"/>
          <w:szCs w:val="24"/>
          <w:rtl/>
        </w:rPr>
        <w:t xml:space="preserve"> 26:</w:t>
      </w:r>
      <w:r>
        <w:rPr>
          <w:rFonts w:cs="Arial" w:hint="cs"/>
          <w:sz w:val="28"/>
          <w:szCs w:val="28"/>
          <w:rtl/>
        </w:rPr>
        <w:t xml:space="preserve"> </w:t>
      </w:r>
      <w:r>
        <w:rPr>
          <w:rFonts w:cs="Arial" w:hint="cs"/>
          <w:sz w:val="24"/>
          <w:szCs w:val="24"/>
          <w:rtl/>
        </w:rPr>
        <w:t>189</w:t>
      </w:r>
      <w:r>
        <w:rPr>
          <w:rFonts w:cs="Arial" w:hint="cs"/>
          <w:sz w:val="28"/>
          <w:szCs w:val="28"/>
          <w:rtl/>
        </w:rPr>
        <w:t>).</w:t>
      </w:r>
      <w:r w:rsidR="00F46C4A">
        <w:rPr>
          <w:rFonts w:cs="Arial"/>
          <w:sz w:val="28"/>
          <w:szCs w:val="28"/>
        </w:rPr>
        <w:t xml:space="preserve"> </w:t>
      </w:r>
    </w:p>
    <w:p w14:paraId="4A2FB2E6" w14:textId="40417616" w:rsidR="00825C4B" w:rsidRDefault="00825C4B" w:rsidP="00825C4B">
      <w:pPr>
        <w:spacing w:before="100" w:beforeAutospacing="1" w:after="100" w:afterAutospacing="1"/>
        <w:jc w:val="both"/>
        <w:rPr>
          <w:rFonts w:cstheme="minorBidi"/>
          <w:sz w:val="20"/>
        </w:rPr>
      </w:pPr>
      <w:r w:rsidRPr="00825C4B">
        <w:rPr>
          <w:rFonts w:cstheme="minorBidi"/>
          <w:sz w:val="20"/>
        </w:rPr>
        <w:t>So</w:t>
      </w:r>
      <w:r>
        <w:rPr>
          <w:rFonts w:cstheme="minorBidi"/>
          <w:sz w:val="20"/>
        </w:rPr>
        <w:t>,</w:t>
      </w:r>
      <w:r w:rsidRPr="00825C4B">
        <w:rPr>
          <w:rFonts w:cstheme="minorBidi"/>
          <w:sz w:val="20"/>
        </w:rPr>
        <w:t xml:space="preserve"> the earthquake seized them, and they became within their home fallen prone</w:t>
      </w:r>
      <w:r w:rsidR="00AD0AAC">
        <w:rPr>
          <w:rFonts w:cstheme="minorBidi"/>
          <w:sz w:val="20"/>
        </w:rPr>
        <w:t xml:space="preserve"> corpses</w:t>
      </w:r>
      <w:r>
        <w:rPr>
          <w:rFonts w:cstheme="minorBidi"/>
          <w:sz w:val="20"/>
        </w:rPr>
        <w:t xml:space="preserve"> (Al-A’araf, 7: 91).</w:t>
      </w:r>
    </w:p>
    <w:p w14:paraId="27483156" w14:textId="081462FA" w:rsidR="00AD0AAC" w:rsidRDefault="00F46C4A" w:rsidP="00825C4B">
      <w:pPr>
        <w:spacing w:before="100" w:beforeAutospacing="1" w:after="100" w:afterAutospacing="1"/>
        <w:jc w:val="both"/>
        <w:rPr>
          <w:rFonts w:cstheme="minorBidi"/>
          <w:sz w:val="20"/>
        </w:rPr>
      </w:pPr>
      <w:r w:rsidRPr="00F46C4A">
        <w:rPr>
          <w:rFonts w:cstheme="minorBidi"/>
          <w:sz w:val="20"/>
        </w:rPr>
        <w:t xml:space="preserve">And when Our command came, We saved Shu'ayb and those who believed with him, by mercy from Us. And the shriek seized those who had </w:t>
      </w:r>
      <w:r w:rsidRPr="00F46C4A">
        <w:rPr>
          <w:rFonts w:cstheme="minorBidi"/>
          <w:sz w:val="20"/>
        </w:rPr>
        <w:t>wronged, and they became within their homes fallen prone</w:t>
      </w:r>
      <w:r>
        <w:rPr>
          <w:rFonts w:cstheme="minorBidi"/>
          <w:sz w:val="20"/>
        </w:rPr>
        <w:t xml:space="preserve"> (Hood, 11: 94).</w:t>
      </w:r>
    </w:p>
    <w:p w14:paraId="724E47E3" w14:textId="1C48D588" w:rsidR="00F46C4A" w:rsidRPr="00825C4B" w:rsidRDefault="00DE5826" w:rsidP="00825C4B">
      <w:pPr>
        <w:spacing w:before="100" w:beforeAutospacing="1" w:after="100" w:afterAutospacing="1"/>
        <w:jc w:val="both"/>
        <w:rPr>
          <w:rFonts w:cstheme="minorBidi"/>
          <w:sz w:val="20"/>
          <w:rtl/>
        </w:rPr>
      </w:pPr>
      <w:r w:rsidRPr="00DE5826">
        <w:rPr>
          <w:rFonts w:cstheme="minorBidi"/>
          <w:sz w:val="20"/>
        </w:rPr>
        <w:t xml:space="preserve">And they denied him, so the punishment of the </w:t>
      </w:r>
      <w:r>
        <w:rPr>
          <w:rFonts w:cstheme="minorBidi"/>
          <w:sz w:val="20"/>
        </w:rPr>
        <w:t>D</w:t>
      </w:r>
      <w:r w:rsidRPr="00DE5826">
        <w:rPr>
          <w:rFonts w:cstheme="minorBidi"/>
          <w:sz w:val="20"/>
        </w:rPr>
        <w:t xml:space="preserve">ay of the </w:t>
      </w:r>
      <w:r>
        <w:rPr>
          <w:rFonts w:cstheme="minorBidi"/>
          <w:sz w:val="20"/>
        </w:rPr>
        <w:t>C</w:t>
      </w:r>
      <w:r w:rsidRPr="00DE5826">
        <w:rPr>
          <w:rFonts w:cstheme="minorBidi"/>
          <w:sz w:val="20"/>
        </w:rPr>
        <w:t>loud</w:t>
      </w:r>
      <w:r>
        <w:rPr>
          <w:rFonts w:cstheme="minorBidi"/>
          <w:sz w:val="20"/>
        </w:rPr>
        <w:t xml:space="preserve"> Shade</w:t>
      </w:r>
      <w:r w:rsidRPr="00DE5826">
        <w:rPr>
          <w:rFonts w:cstheme="minorBidi"/>
          <w:sz w:val="20"/>
        </w:rPr>
        <w:t xml:space="preserve"> seized them. Indeed, it was the punishment of a terrible day</w:t>
      </w:r>
      <w:r>
        <w:rPr>
          <w:rFonts w:cstheme="minorBidi"/>
          <w:sz w:val="20"/>
        </w:rPr>
        <w:t xml:space="preserve"> (Al-Shu’ara, 26: 189).</w:t>
      </w:r>
    </w:p>
  </w:endnote>
  <w:endnote w:id="49">
    <w:p w14:paraId="748B86C2" w14:textId="00460DA9" w:rsidR="00F66DC1" w:rsidRPr="00A162AB" w:rsidRDefault="001541E2" w:rsidP="00A162AB">
      <w:pPr>
        <w:spacing w:before="100" w:beforeAutospacing="1" w:after="100" w:afterAutospacing="1"/>
        <w:jc w:val="both"/>
        <w:rPr>
          <w:rFonts w:cstheme="minorBidi"/>
          <w:color w:val="000000" w:themeColor="text1"/>
          <w:sz w:val="20"/>
        </w:rPr>
      </w:pPr>
      <w:r w:rsidRPr="00A402AD">
        <w:rPr>
          <w:rStyle w:val="EndnoteReference"/>
          <w:rFonts w:cstheme="minorBidi"/>
          <w:color w:val="0070C0"/>
          <w:szCs w:val="32"/>
        </w:rPr>
        <w:endnoteRef/>
      </w:r>
      <w:r w:rsidRPr="00A402AD">
        <w:rPr>
          <w:rFonts w:cstheme="minorBidi"/>
          <w:color w:val="0070C0"/>
          <w:szCs w:val="32"/>
        </w:rPr>
        <w:t xml:space="preserve"> </w:t>
      </w:r>
      <w:r w:rsidR="00A162AB">
        <w:rPr>
          <w:sz w:val="20"/>
        </w:rPr>
        <w:t xml:space="preserve">See </w:t>
      </w:r>
      <w:r w:rsidR="00A162AB" w:rsidRPr="005A63B2">
        <w:rPr>
          <w:b/>
          <w:bCs/>
          <w:color w:val="EE0000"/>
          <w:sz w:val="20"/>
        </w:rPr>
        <w:t>Endnote</w:t>
      </w:r>
      <w:r w:rsidR="00A162AB">
        <w:rPr>
          <w:b/>
          <w:bCs/>
          <w:color w:val="EE0000"/>
          <w:sz w:val="20"/>
        </w:rPr>
        <w:t xml:space="preserve"> Number</w:t>
      </w:r>
      <w:r w:rsidR="00A162AB" w:rsidRPr="005A63B2">
        <w:rPr>
          <w:b/>
          <w:bCs/>
          <w:color w:val="EE0000"/>
          <w:sz w:val="20"/>
        </w:rPr>
        <w:t xml:space="preserve"> 31,</w:t>
      </w:r>
      <w:r w:rsidR="00A162AB">
        <w:rPr>
          <w:sz w:val="20"/>
        </w:rPr>
        <w:t xml:space="preserve"> in the Section about Noo’h (Noah), in this Chapter, </w:t>
      </w:r>
      <w:r w:rsidR="00A162AB">
        <w:rPr>
          <w:rFonts w:cstheme="minorBidi"/>
          <w:color w:val="000000" w:themeColor="text1"/>
          <w:sz w:val="20"/>
        </w:rPr>
        <w:t>which provides texts of the mentioned verses, about the “Messengers with Determination.</w:t>
      </w:r>
    </w:p>
  </w:endnote>
  <w:endnote w:id="50">
    <w:p w14:paraId="22F95D02" w14:textId="258AE59D" w:rsidR="008C08AB" w:rsidRDefault="001541E2" w:rsidP="008C08AB">
      <w:pPr>
        <w:spacing w:before="100" w:beforeAutospacing="1" w:after="100" w:afterAutospacing="1"/>
        <w:jc w:val="both"/>
        <w:rPr>
          <w:rFonts w:cstheme="minorBidi"/>
          <w:sz w:val="20"/>
        </w:rPr>
      </w:pPr>
      <w:r w:rsidRPr="008D2C10">
        <w:rPr>
          <w:rStyle w:val="EndnoteReference"/>
          <w:rFonts w:cstheme="minorBidi"/>
          <w:color w:val="0070C0"/>
          <w:szCs w:val="32"/>
        </w:rPr>
        <w:endnoteRef/>
      </w:r>
      <w:r w:rsidR="008C08AB">
        <w:rPr>
          <w:rFonts w:cstheme="minorBidi"/>
          <w:color w:val="0070C0"/>
          <w:szCs w:val="32"/>
        </w:rPr>
        <w:t xml:space="preserve"> </w:t>
      </w:r>
      <w:r w:rsidR="008C08AB">
        <w:rPr>
          <w:rFonts w:cstheme="minorBidi"/>
          <w:sz w:val="20"/>
        </w:rPr>
        <w:t xml:space="preserve">There is no agreement among historians about the Pharaoh who drowned </w:t>
      </w:r>
      <w:r w:rsidR="00A310E0">
        <w:rPr>
          <w:rFonts w:cstheme="minorBidi"/>
          <w:sz w:val="20"/>
        </w:rPr>
        <w:t>while</w:t>
      </w:r>
      <w:r w:rsidR="008C08AB">
        <w:rPr>
          <w:rFonts w:cstheme="minorBidi"/>
          <w:sz w:val="20"/>
        </w:rPr>
        <w:t xml:space="preserve"> pursuing the Children of Israel, when they left Egypt</w:t>
      </w:r>
      <w:r w:rsidR="00BE72FC">
        <w:rPr>
          <w:rFonts w:cstheme="minorBidi"/>
          <w:sz w:val="20"/>
        </w:rPr>
        <w:t xml:space="preserve">. One reason for that disagreement </w:t>
      </w:r>
      <w:r w:rsidR="0056076A">
        <w:rPr>
          <w:rFonts w:cstheme="minorBidi"/>
          <w:sz w:val="20"/>
        </w:rPr>
        <w:t>i</w:t>
      </w:r>
      <w:r w:rsidR="00BE72FC">
        <w:rPr>
          <w:rFonts w:cstheme="minorBidi"/>
          <w:sz w:val="20"/>
        </w:rPr>
        <w:t xml:space="preserve">s that </w:t>
      </w:r>
      <w:r w:rsidR="008C08AB">
        <w:rPr>
          <w:rFonts w:cstheme="minorBidi"/>
          <w:sz w:val="20"/>
        </w:rPr>
        <w:t xml:space="preserve">the ancient Egyptian records did not mention that event. </w:t>
      </w:r>
      <w:r w:rsidR="00BE72FC">
        <w:rPr>
          <w:rFonts w:cstheme="minorBidi"/>
          <w:sz w:val="20"/>
        </w:rPr>
        <w:t>Another reason is that both of the Holy Quran and the Old Testament did not mention his name. This opened the door for several opinions about who he was and about the time of the Israelite exodus from Egypt.</w:t>
      </w:r>
    </w:p>
    <w:p w14:paraId="12D5C14D" w14:textId="17557D3D" w:rsidR="004000DD" w:rsidRDefault="00A310E0" w:rsidP="008C08AB">
      <w:pPr>
        <w:spacing w:before="100" w:beforeAutospacing="1" w:after="100" w:afterAutospacing="1"/>
        <w:jc w:val="both"/>
        <w:rPr>
          <w:rFonts w:cstheme="minorBidi"/>
          <w:sz w:val="20"/>
        </w:rPr>
      </w:pPr>
      <w:r>
        <w:rPr>
          <w:rFonts w:cstheme="minorBidi"/>
          <w:sz w:val="20"/>
        </w:rPr>
        <w:t>The Encyclopedia Brita</w:t>
      </w:r>
      <w:r w:rsidR="00972E38">
        <w:rPr>
          <w:rFonts w:cstheme="minorBidi"/>
          <w:sz w:val="20"/>
        </w:rPr>
        <w:t>n</w:t>
      </w:r>
      <w:r>
        <w:rPr>
          <w:rFonts w:cstheme="minorBidi"/>
          <w:sz w:val="20"/>
        </w:rPr>
        <w:t>nica mentioned that the Pharaoh who refused to let the Israelites leave Egypt with Moosa (Moses) was Ramesses II (1299-1212 BC). However, the Exodus took place under the reign of his son, Mernepta’h (1212-1202 BC).</w:t>
      </w:r>
      <w:r w:rsidR="00876266">
        <w:rPr>
          <w:rFonts w:cstheme="minorBidi"/>
          <w:sz w:val="20"/>
        </w:rPr>
        <w:t xml:space="preserve"> </w:t>
      </w:r>
    </w:p>
    <w:p w14:paraId="78B44D16" w14:textId="65465DC7" w:rsidR="004000DD" w:rsidRDefault="00876266" w:rsidP="008C08AB">
      <w:pPr>
        <w:spacing w:before="100" w:beforeAutospacing="1" w:after="100" w:afterAutospacing="1"/>
        <w:jc w:val="both"/>
        <w:rPr>
          <w:rFonts w:cstheme="minorBidi"/>
          <w:sz w:val="20"/>
        </w:rPr>
      </w:pPr>
      <w:r>
        <w:rPr>
          <w:rFonts w:cstheme="minorBidi"/>
          <w:sz w:val="20"/>
        </w:rPr>
        <w:t>This opinion is supported by J</w:t>
      </w:r>
      <w:r w:rsidR="00972E38">
        <w:rPr>
          <w:rFonts w:cstheme="minorBidi"/>
          <w:sz w:val="20"/>
        </w:rPr>
        <w:t>o</w:t>
      </w:r>
      <w:r>
        <w:rPr>
          <w:rFonts w:cstheme="minorBidi"/>
          <w:sz w:val="20"/>
        </w:rPr>
        <w:t>shua Mark, who rejects the opinion that Ramesses II was the drowned Pharaoh.</w:t>
      </w:r>
      <w:r w:rsidR="004000DD">
        <w:rPr>
          <w:rFonts w:cstheme="minorBidi"/>
          <w:sz w:val="20"/>
        </w:rPr>
        <w:t xml:space="preserve"> It is also supported by Maurice </w:t>
      </w:r>
      <w:r w:rsidR="007521E9">
        <w:rPr>
          <w:rFonts w:cstheme="minorBidi"/>
          <w:sz w:val="20"/>
        </w:rPr>
        <w:t>Bucaille</w:t>
      </w:r>
      <w:r w:rsidR="004000DD">
        <w:rPr>
          <w:rFonts w:cstheme="minorBidi"/>
          <w:sz w:val="20"/>
        </w:rPr>
        <w:t>, who said that Ramesses II was the Pharaoh who used to mistreat the Israelites, but he died when Moosa (Moses), pbuh, was in Madyan. This means that his son, Mernepta’h was the Pharaoh who followed them and drowned in the Gulf of Suez, while chasing them in it.</w:t>
      </w:r>
    </w:p>
    <w:p w14:paraId="422881E6" w14:textId="77777777" w:rsidR="00431F16" w:rsidRDefault="004000DD" w:rsidP="008C08AB">
      <w:pPr>
        <w:spacing w:before="100" w:beforeAutospacing="1" w:after="100" w:afterAutospacing="1"/>
        <w:jc w:val="both"/>
        <w:rPr>
          <w:rFonts w:cstheme="minorBidi"/>
          <w:sz w:val="20"/>
        </w:rPr>
      </w:pPr>
      <w:r>
        <w:rPr>
          <w:rFonts w:cstheme="minorBidi"/>
          <w:sz w:val="20"/>
        </w:rPr>
        <w:t>Egyptologists discover</w:t>
      </w:r>
      <w:r w:rsidR="00431F16">
        <w:rPr>
          <w:rFonts w:cstheme="minorBidi"/>
          <w:sz w:val="20"/>
        </w:rPr>
        <w:t>ed</w:t>
      </w:r>
      <w:r>
        <w:rPr>
          <w:rFonts w:cstheme="minorBidi"/>
          <w:sz w:val="20"/>
        </w:rPr>
        <w:t xml:space="preserve"> Mernepta’h</w:t>
      </w:r>
      <w:r w:rsidR="00431F16">
        <w:rPr>
          <w:rFonts w:cstheme="minorBidi"/>
          <w:sz w:val="20"/>
        </w:rPr>
        <w:t>’s</w:t>
      </w:r>
      <w:r>
        <w:rPr>
          <w:rFonts w:cstheme="minorBidi"/>
          <w:sz w:val="20"/>
        </w:rPr>
        <w:t xml:space="preserve"> mummy in the Valley of the Kings, in Thebes, in 1898, together with mummies of </w:t>
      </w:r>
      <w:r w:rsidR="00C40235">
        <w:rPr>
          <w:rFonts w:cstheme="minorBidi"/>
          <w:sz w:val="20"/>
        </w:rPr>
        <w:t>o</w:t>
      </w:r>
      <w:r>
        <w:rPr>
          <w:rFonts w:cstheme="minorBidi"/>
          <w:sz w:val="20"/>
        </w:rPr>
        <w:t>ther</w:t>
      </w:r>
      <w:r w:rsidR="00C40235">
        <w:rPr>
          <w:rFonts w:cstheme="minorBidi"/>
          <w:sz w:val="20"/>
        </w:rPr>
        <w:t xml:space="preserve"> Egyptian Pharaohs. In 1975, Maurice </w:t>
      </w:r>
      <w:r w:rsidR="007521E9">
        <w:rPr>
          <w:rFonts w:cstheme="minorBidi"/>
          <w:sz w:val="20"/>
        </w:rPr>
        <w:t>Bucaille participated with a group of medical doctors in the examination of Mernepta’h’s mummy. They found that he died by drowning. This discovery, in addition to other scientific facts in the Holy Quran led Bucaille to accept Islam, as he expressed that in his books, articles, and interviews.</w:t>
      </w:r>
      <w:r w:rsidR="00C40235">
        <w:rPr>
          <w:rFonts w:cstheme="minorBidi"/>
          <w:sz w:val="20"/>
        </w:rPr>
        <w:t xml:space="preserve"> </w:t>
      </w:r>
    </w:p>
    <w:p w14:paraId="3C9BFD5E" w14:textId="7791556E" w:rsidR="00A310E0" w:rsidRPr="008C08AB" w:rsidRDefault="00431F16" w:rsidP="00431F16">
      <w:pPr>
        <w:spacing w:before="100" w:beforeAutospacing="1" w:after="100" w:afterAutospacing="1"/>
        <w:jc w:val="both"/>
        <w:rPr>
          <w:rFonts w:cstheme="minorBidi"/>
          <w:sz w:val="20"/>
        </w:rPr>
      </w:pPr>
      <w:r>
        <w:rPr>
          <w:rFonts w:cstheme="minorBidi"/>
          <w:sz w:val="20"/>
        </w:rPr>
        <w:t xml:space="preserve">The Encyclopedia Britanica opinion, that the Exodus Pharaoh was Mernepta’h (1212-1202 BC), can be found at the following link: </w:t>
      </w:r>
    </w:p>
    <w:p w14:paraId="34E7E121" w14:textId="77777777" w:rsidR="001541E2" w:rsidRDefault="001541E2" w:rsidP="001541E2">
      <w:pPr>
        <w:spacing w:before="100" w:beforeAutospacing="1" w:after="100" w:afterAutospacing="1"/>
        <w:jc w:val="both"/>
        <w:rPr>
          <w:rFonts w:cstheme="minorBidi"/>
          <w:color w:val="000000" w:themeColor="text1"/>
          <w:sz w:val="20"/>
        </w:rPr>
      </w:pPr>
      <w:hyperlink r:id="rId17" w:anchor="ref597585" w:history="1">
        <w:r w:rsidRPr="007121A9">
          <w:rPr>
            <w:rStyle w:val="Hyperlink"/>
            <w:rFonts w:eastAsiaTheme="majorEastAsia" w:cstheme="minorBidi"/>
            <w:sz w:val="20"/>
            <w:u w:val="none"/>
          </w:rPr>
          <w:t>https://www.britannica.com/topic/biblical-literature/Non-European-versions#ref597585</w:t>
        </w:r>
      </w:hyperlink>
      <w:r w:rsidRPr="007121A9">
        <w:rPr>
          <w:rFonts w:cstheme="minorBidi"/>
          <w:color w:val="000000" w:themeColor="text1"/>
          <w:sz w:val="20"/>
          <w:rtl/>
        </w:rPr>
        <w:t xml:space="preserve"> </w:t>
      </w:r>
    </w:p>
    <w:p w14:paraId="1F5151CB" w14:textId="0E568C31" w:rsidR="00C831DD" w:rsidRDefault="00C831DD" w:rsidP="00C831DD">
      <w:pPr>
        <w:spacing w:before="100" w:beforeAutospacing="1" w:after="100" w:afterAutospacing="1"/>
        <w:jc w:val="both"/>
      </w:pPr>
      <w:r w:rsidRPr="00C831DD">
        <w:rPr>
          <w:rFonts w:cstheme="minorBidi"/>
          <w:sz w:val="20"/>
        </w:rPr>
        <w:t xml:space="preserve">The book, which Maurices Bucaille wrote about the examination of the mummies of </w:t>
      </w:r>
      <w:r w:rsidR="00B00125">
        <w:rPr>
          <w:rFonts w:cstheme="minorBidi"/>
          <w:sz w:val="20"/>
        </w:rPr>
        <w:t>t</w:t>
      </w:r>
      <w:r w:rsidRPr="00C831DD">
        <w:rPr>
          <w:rFonts w:cstheme="minorBidi"/>
          <w:sz w:val="20"/>
        </w:rPr>
        <w:t>he Egyptian Pharaohs, titled</w:t>
      </w:r>
      <w:r w:rsidR="00B00125">
        <w:rPr>
          <w:rFonts w:cstheme="minorBidi"/>
          <w:sz w:val="20"/>
        </w:rPr>
        <w:t>:</w:t>
      </w:r>
      <w:r w:rsidRPr="00C831DD">
        <w:rPr>
          <w:rFonts w:cstheme="minorBidi"/>
          <w:sz w:val="20"/>
        </w:rPr>
        <w:t xml:space="preserve"> “Mummies of the Pharaohs: Modern Medical Investigations, “ can be found at the following link:</w:t>
      </w:r>
    </w:p>
    <w:p w14:paraId="6896F1D2" w14:textId="7069A0F9" w:rsidR="001541E2" w:rsidRPr="007121A9" w:rsidRDefault="001541E2" w:rsidP="001541E2">
      <w:pPr>
        <w:spacing w:before="100" w:beforeAutospacing="1" w:after="100" w:afterAutospacing="1"/>
        <w:jc w:val="both"/>
        <w:rPr>
          <w:rFonts w:cstheme="minorBidi"/>
          <w:sz w:val="20"/>
        </w:rPr>
      </w:pPr>
      <w:hyperlink r:id="rId18" w:history="1">
        <w:r w:rsidRPr="007121A9">
          <w:rPr>
            <w:rStyle w:val="Hyperlink"/>
            <w:rFonts w:eastAsiaTheme="majorEastAsia" w:cstheme="minorBidi"/>
            <w:sz w:val="20"/>
            <w:u w:val="none"/>
          </w:rPr>
          <w:t>https://www.amazon.com/Mummies-Pharaohs-Modern-Medical-Investigations/dp/031205131X</w:t>
        </w:r>
      </w:hyperlink>
      <w:r w:rsidRPr="007121A9">
        <w:rPr>
          <w:rFonts w:cstheme="minorBidi"/>
          <w:sz w:val="20"/>
        </w:rPr>
        <w:t xml:space="preserve"> </w:t>
      </w:r>
    </w:p>
    <w:p w14:paraId="705F71C3" w14:textId="6DAB9205" w:rsidR="001541E2" w:rsidRDefault="00C831DD" w:rsidP="00C831DD">
      <w:pPr>
        <w:spacing w:before="100" w:beforeAutospacing="1" w:after="100" w:afterAutospacing="1"/>
        <w:jc w:val="both"/>
        <w:rPr>
          <w:rFonts w:cstheme="minorBidi"/>
          <w:sz w:val="20"/>
        </w:rPr>
      </w:pPr>
      <w:r>
        <w:rPr>
          <w:rFonts w:cstheme="minorBidi"/>
          <w:sz w:val="20"/>
        </w:rPr>
        <w:t>Maurice Bucaille’s second book, titled: “</w:t>
      </w:r>
      <w:r w:rsidR="001541E2">
        <w:rPr>
          <w:rFonts w:cstheme="minorBidi"/>
          <w:sz w:val="20"/>
        </w:rPr>
        <w:t>The Bible, The Quran and Science</w:t>
      </w:r>
      <w:r>
        <w:rPr>
          <w:rFonts w:cstheme="minorBidi"/>
          <w:sz w:val="20"/>
        </w:rPr>
        <w:t>,” was t</w:t>
      </w:r>
      <w:r w:rsidR="001541E2">
        <w:rPr>
          <w:rFonts w:cstheme="minorBidi"/>
          <w:sz w:val="20"/>
        </w:rPr>
        <w:t>ranslated from French by Alastair D. Pannell and the Author</w:t>
      </w:r>
      <w:r>
        <w:rPr>
          <w:rFonts w:cstheme="minorBidi"/>
          <w:sz w:val="20"/>
        </w:rPr>
        <w:t xml:space="preserve"> (Bucaille). It can be found at the following link:</w:t>
      </w:r>
      <w:r w:rsidR="001541E2">
        <w:rPr>
          <w:rFonts w:cstheme="minorBidi"/>
          <w:sz w:val="20"/>
        </w:rPr>
        <w:t xml:space="preserve"> </w:t>
      </w:r>
    </w:p>
    <w:p w14:paraId="189C4812" w14:textId="77777777" w:rsidR="001541E2" w:rsidRPr="007121A9" w:rsidRDefault="001541E2" w:rsidP="001541E2">
      <w:pPr>
        <w:spacing w:before="100" w:beforeAutospacing="1" w:after="100" w:afterAutospacing="1"/>
        <w:jc w:val="both"/>
        <w:rPr>
          <w:rFonts w:cstheme="minorBidi"/>
          <w:sz w:val="20"/>
        </w:rPr>
      </w:pPr>
      <w:hyperlink r:id="rId19" w:history="1">
        <w:r w:rsidRPr="007121A9">
          <w:rPr>
            <w:rStyle w:val="Hyperlink"/>
            <w:rFonts w:eastAsiaTheme="majorEastAsia" w:cstheme="minorBidi"/>
            <w:sz w:val="20"/>
            <w:u w:val="none"/>
          </w:rPr>
          <w:t>https://archive.org/stream/TheBibletheQuranScienceByDr.mauriceBucaille/TheBibletheQuranScienceByDr.mauriceBucaille_djvu.txt</w:t>
        </w:r>
      </w:hyperlink>
      <w:r w:rsidRPr="007121A9">
        <w:rPr>
          <w:rFonts w:cstheme="minorBidi"/>
          <w:sz w:val="20"/>
        </w:rPr>
        <w:t xml:space="preserve"> </w:t>
      </w:r>
    </w:p>
    <w:p w14:paraId="3E859941" w14:textId="77777777" w:rsidR="001541E2" w:rsidRDefault="001541E2" w:rsidP="001541E2">
      <w:pPr>
        <w:widowControl w:val="0"/>
        <w:autoSpaceDE w:val="0"/>
        <w:autoSpaceDN w:val="0"/>
        <w:adjustRightInd w:val="0"/>
        <w:spacing w:before="100" w:beforeAutospacing="1" w:after="100" w:afterAutospacing="1"/>
        <w:jc w:val="both"/>
        <w:rPr>
          <w:rFonts w:eastAsiaTheme="minorEastAsia" w:cstheme="minorBidi"/>
          <w:sz w:val="20"/>
          <w:rtl/>
        </w:rPr>
      </w:pPr>
      <w:r>
        <w:rPr>
          <w:rFonts w:eastAsiaTheme="minorEastAsia" w:cstheme="minorBidi"/>
          <w:sz w:val="20"/>
        </w:rPr>
        <w:t>The 1250-1200 BC opinion about entry of the Israelites to Palestine is mentioned at:</w:t>
      </w:r>
    </w:p>
    <w:p w14:paraId="26552DBA" w14:textId="77777777" w:rsidR="001541E2" w:rsidRPr="007121A9" w:rsidRDefault="001541E2" w:rsidP="001541E2">
      <w:pPr>
        <w:widowControl w:val="0"/>
        <w:autoSpaceDE w:val="0"/>
        <w:autoSpaceDN w:val="0"/>
        <w:adjustRightInd w:val="0"/>
        <w:spacing w:before="100" w:beforeAutospacing="1" w:after="100" w:afterAutospacing="1"/>
        <w:jc w:val="both"/>
        <w:rPr>
          <w:rFonts w:eastAsiaTheme="minorEastAsia" w:cstheme="minorBidi"/>
          <w:sz w:val="20"/>
        </w:rPr>
      </w:pPr>
      <w:hyperlink r:id="rId20" w:history="1">
        <w:r w:rsidRPr="007121A9">
          <w:rPr>
            <w:rStyle w:val="Hyperlink"/>
            <w:rFonts w:eastAsiaTheme="minorEastAsia" w:cstheme="minorBidi"/>
            <w:sz w:val="20"/>
            <w:u w:val="none"/>
          </w:rPr>
          <w:t>https://www.ancient.eu/canaan/</w:t>
        </w:r>
      </w:hyperlink>
      <w:r w:rsidRPr="007121A9">
        <w:rPr>
          <w:rFonts w:eastAsiaTheme="minorEastAsia" w:cstheme="minorBidi"/>
          <w:sz w:val="20"/>
        </w:rPr>
        <w:t xml:space="preserve"> </w:t>
      </w:r>
    </w:p>
    <w:p w14:paraId="34428374" w14:textId="2AB63DA5" w:rsidR="00A63818" w:rsidRDefault="00A63818" w:rsidP="00A63818">
      <w:pPr>
        <w:spacing w:before="100" w:beforeAutospacing="1" w:after="100" w:afterAutospacing="1"/>
        <w:jc w:val="both"/>
        <w:rPr>
          <w:rFonts w:cstheme="minorBidi"/>
          <w:color w:val="000000" w:themeColor="text1"/>
          <w:sz w:val="20"/>
        </w:rPr>
      </w:pPr>
      <w:r>
        <w:rPr>
          <w:rFonts w:cstheme="minorBidi"/>
          <w:color w:val="000000" w:themeColor="text1"/>
          <w:sz w:val="20"/>
        </w:rPr>
        <w:t>During the 13</w:t>
      </w:r>
      <w:r w:rsidRPr="00A63818">
        <w:rPr>
          <w:rFonts w:cstheme="minorBidi"/>
          <w:color w:val="000000" w:themeColor="text1"/>
          <w:sz w:val="20"/>
          <w:vertAlign w:val="superscript"/>
        </w:rPr>
        <w:t>th</w:t>
      </w:r>
      <w:r>
        <w:rPr>
          <w:rFonts w:cstheme="minorBidi"/>
          <w:color w:val="000000" w:themeColor="text1"/>
          <w:sz w:val="20"/>
        </w:rPr>
        <w:t xml:space="preserve"> Century BC, </w:t>
      </w:r>
      <w:r w:rsidR="00145AC4">
        <w:rPr>
          <w:rFonts w:cstheme="minorBidi"/>
          <w:color w:val="000000" w:themeColor="text1"/>
          <w:sz w:val="20"/>
        </w:rPr>
        <w:t>during</w:t>
      </w:r>
      <w:r>
        <w:rPr>
          <w:rFonts w:cstheme="minorBidi"/>
          <w:color w:val="000000" w:themeColor="text1"/>
          <w:sz w:val="20"/>
        </w:rPr>
        <w:t xml:space="preserve"> which</w:t>
      </w:r>
      <w:r w:rsidR="00145AC4">
        <w:rPr>
          <w:rFonts w:cstheme="minorBidi"/>
          <w:color w:val="000000" w:themeColor="text1"/>
          <w:sz w:val="20"/>
        </w:rPr>
        <w:t xml:space="preserve"> the Israelite Exodus took place, Egypt was ruled by six Pharaohs. These were Ramesses I (1295-1294), Siti I (1294-1279), Ramesses II 1279-1212), Mernepta’h (1212-1202), Amin M</w:t>
      </w:r>
      <w:r w:rsidR="003C6195">
        <w:rPr>
          <w:rFonts w:cstheme="minorBidi"/>
          <w:color w:val="000000" w:themeColor="text1"/>
          <w:sz w:val="20"/>
        </w:rPr>
        <w:t>i</w:t>
      </w:r>
      <w:r w:rsidR="00145AC4">
        <w:rPr>
          <w:rFonts w:cstheme="minorBidi"/>
          <w:color w:val="000000" w:themeColor="text1"/>
          <w:sz w:val="20"/>
        </w:rPr>
        <w:t>sa (1202-1200), and Siti II (1200-1194).</w:t>
      </w:r>
      <w:r>
        <w:rPr>
          <w:rFonts w:cstheme="minorBidi"/>
          <w:color w:val="000000" w:themeColor="text1"/>
          <w:sz w:val="20"/>
        </w:rPr>
        <w:t xml:space="preserve"> </w:t>
      </w:r>
    </w:p>
    <w:p w14:paraId="11BF2019" w14:textId="2BD10AB2" w:rsidR="001541E2" w:rsidRPr="003C6195" w:rsidRDefault="003C6195" w:rsidP="003C6195">
      <w:pPr>
        <w:spacing w:before="100" w:beforeAutospacing="1" w:after="100" w:afterAutospacing="1"/>
        <w:jc w:val="both"/>
        <w:rPr>
          <w:rFonts w:cstheme="minorBidi"/>
          <w:color w:val="000000" w:themeColor="text1"/>
          <w:sz w:val="20"/>
          <w:rtl/>
        </w:rPr>
      </w:pPr>
      <w:r>
        <w:rPr>
          <w:rFonts w:cstheme="minorBidi"/>
          <w:color w:val="000000" w:themeColor="text1"/>
          <w:sz w:val="20"/>
        </w:rPr>
        <w:t>See also the encyclopedic articles about the ancient history of Egypt, by J</w:t>
      </w:r>
      <w:r w:rsidR="00972E38">
        <w:rPr>
          <w:rFonts w:cstheme="minorBidi"/>
          <w:color w:val="000000" w:themeColor="text1"/>
          <w:sz w:val="20"/>
        </w:rPr>
        <w:t>o</w:t>
      </w:r>
      <w:r>
        <w:rPr>
          <w:rFonts w:cstheme="minorBidi"/>
          <w:color w:val="000000" w:themeColor="text1"/>
          <w:sz w:val="20"/>
        </w:rPr>
        <w:t>shua Mark, in which he rejected the opinion that Ramesses II was the drowned Pharaoh, at the following link:</w:t>
      </w:r>
    </w:p>
    <w:p w14:paraId="6C3F0D4F" w14:textId="77777777" w:rsidR="001541E2" w:rsidRDefault="001541E2" w:rsidP="001541E2">
      <w:pPr>
        <w:spacing w:before="100" w:beforeAutospacing="1" w:after="100" w:afterAutospacing="1"/>
        <w:jc w:val="both"/>
        <w:rPr>
          <w:rFonts w:cstheme="minorBidi"/>
          <w:color w:val="000000" w:themeColor="text1"/>
          <w:sz w:val="20"/>
          <w:rtl/>
        </w:rPr>
      </w:pPr>
      <w:r>
        <w:rPr>
          <w:rFonts w:cstheme="minorBidi"/>
          <w:color w:val="000000" w:themeColor="text1"/>
          <w:sz w:val="20"/>
        </w:rPr>
        <w:t>Joshua J. Mark is a co-founder, editor, and a director of Ancient History Encyclopedia.</w:t>
      </w:r>
    </w:p>
    <w:p w14:paraId="49EE92AC" w14:textId="77777777" w:rsidR="001541E2" w:rsidRDefault="001541E2" w:rsidP="001541E2">
      <w:pPr>
        <w:spacing w:before="100" w:beforeAutospacing="1" w:after="100" w:afterAutospacing="1"/>
        <w:jc w:val="both"/>
        <w:rPr>
          <w:rFonts w:cstheme="minorBidi"/>
          <w:color w:val="FF0000"/>
          <w:sz w:val="20"/>
        </w:rPr>
      </w:pPr>
      <w:hyperlink r:id="rId21" w:history="1">
        <w:r w:rsidRPr="007121A9">
          <w:rPr>
            <w:rStyle w:val="Hyperlink"/>
            <w:rFonts w:eastAsiaTheme="majorEastAsia" w:cstheme="minorBidi"/>
            <w:sz w:val="20"/>
            <w:u w:val="none"/>
          </w:rPr>
          <w:t>https://www.ancient.eu/timeline/pharaoh/</w:t>
        </w:r>
      </w:hyperlink>
      <w:r w:rsidRPr="007121A9">
        <w:rPr>
          <w:rFonts w:cstheme="minorBidi"/>
          <w:color w:val="FF0000"/>
          <w:sz w:val="20"/>
        </w:rPr>
        <w:t xml:space="preserve"> </w:t>
      </w:r>
    </w:p>
    <w:p w14:paraId="607DBDCE" w14:textId="73024179" w:rsidR="001541E2" w:rsidRPr="00296132" w:rsidRDefault="00296132" w:rsidP="00296132">
      <w:pPr>
        <w:spacing w:before="100" w:beforeAutospacing="1" w:after="100" w:afterAutospacing="1"/>
        <w:jc w:val="both"/>
        <w:rPr>
          <w:rFonts w:cstheme="minorBidi"/>
          <w:sz w:val="20"/>
          <w:rtl/>
        </w:rPr>
      </w:pPr>
      <w:r>
        <w:rPr>
          <w:rFonts w:cstheme="minorBidi"/>
          <w:sz w:val="20"/>
        </w:rPr>
        <w:t xml:space="preserve">See the </w:t>
      </w:r>
      <w:r w:rsidRPr="00296132">
        <w:rPr>
          <w:rFonts w:cstheme="minorBidi"/>
          <w:b/>
          <w:bCs/>
          <w:color w:val="EE0000"/>
          <w:sz w:val="20"/>
        </w:rPr>
        <w:t>Tentative Table, Appended</w:t>
      </w:r>
      <w:r w:rsidRPr="00296132">
        <w:rPr>
          <w:rFonts w:cstheme="minorBidi"/>
          <w:color w:val="EE0000"/>
          <w:sz w:val="20"/>
        </w:rPr>
        <w:t xml:space="preserve"> </w:t>
      </w:r>
      <w:r w:rsidRPr="00296132">
        <w:rPr>
          <w:rFonts w:cstheme="minorBidi"/>
          <w:b/>
          <w:bCs/>
          <w:color w:val="EE0000"/>
          <w:sz w:val="20"/>
        </w:rPr>
        <w:t>to this Chapter</w:t>
      </w:r>
      <w:r>
        <w:rPr>
          <w:rFonts w:cstheme="minorBidi"/>
          <w:sz w:val="20"/>
        </w:rPr>
        <w:t xml:space="preserve">, about the approximate times in which the Prophets and the Messengers, as well as the kings, lived, after the Israelite Exodus from Egypt. </w:t>
      </w:r>
    </w:p>
  </w:endnote>
  <w:endnote w:id="51">
    <w:p w14:paraId="061B80B1" w14:textId="25B703D7" w:rsidR="00DE0A42" w:rsidRDefault="001541E2" w:rsidP="00DE0A42">
      <w:pPr>
        <w:pStyle w:val="EndnoteText"/>
        <w:spacing w:before="100" w:beforeAutospacing="1" w:after="100" w:afterAutospacing="1"/>
        <w:ind w:firstLine="0"/>
        <w:jc w:val="both"/>
        <w:rPr>
          <w:rFonts w:asciiTheme="minorBidi" w:hAnsiTheme="minorBidi" w:cstheme="minorBidi"/>
        </w:rPr>
      </w:pPr>
      <w:r w:rsidRPr="00BD5B95">
        <w:rPr>
          <w:rStyle w:val="EndnoteReference"/>
          <w:rFonts w:asciiTheme="minorBidi" w:hAnsiTheme="minorBidi" w:cstheme="minorBidi"/>
          <w:color w:val="0070C0"/>
          <w:sz w:val="32"/>
          <w:szCs w:val="32"/>
        </w:rPr>
        <w:endnoteRef/>
      </w:r>
      <w:r w:rsidR="0085522E">
        <w:rPr>
          <w:rFonts w:asciiTheme="minorBidi" w:hAnsiTheme="minorBidi" w:cstheme="minorBidi"/>
        </w:rPr>
        <w:t xml:space="preserve"> </w:t>
      </w:r>
      <w:r w:rsidR="0085522E" w:rsidRPr="0085522E">
        <w:rPr>
          <w:rFonts w:asciiTheme="minorBidi" w:hAnsiTheme="minorBidi" w:cstheme="minorBidi"/>
        </w:rPr>
        <w:t xml:space="preserve">The </w:t>
      </w:r>
      <w:r w:rsidR="0085522E" w:rsidRPr="00C26AD8">
        <w:rPr>
          <w:rFonts w:asciiTheme="minorBidi" w:hAnsiTheme="minorBidi" w:cstheme="minorBidi"/>
          <w:b/>
          <w:bCs/>
          <w:color w:val="0070C0"/>
        </w:rPr>
        <w:t>Prophet</w:t>
      </w:r>
      <w:r w:rsidR="0085522E" w:rsidRPr="0085522E">
        <w:rPr>
          <w:rFonts w:asciiTheme="minorBidi" w:hAnsiTheme="minorBidi" w:cstheme="minorBidi"/>
        </w:rPr>
        <w:t xml:space="preserve"> of Allah</w:t>
      </w:r>
      <w:r w:rsidR="0085522E">
        <w:rPr>
          <w:rFonts w:asciiTheme="minorBidi" w:hAnsiTheme="minorBidi" w:cstheme="minorBidi"/>
        </w:rPr>
        <w:t xml:space="preserve">, </w:t>
      </w:r>
      <w:r w:rsidR="0085522E" w:rsidRPr="00B13134">
        <w:rPr>
          <w:rFonts w:asciiTheme="minorBidi" w:hAnsiTheme="minorBidi" w:cstheme="minorBidi"/>
          <w:b/>
          <w:bCs/>
          <w:color w:val="EE0000"/>
        </w:rPr>
        <w:t>Dawood</w:t>
      </w:r>
      <w:r w:rsidR="0085522E">
        <w:rPr>
          <w:rFonts w:asciiTheme="minorBidi" w:hAnsiTheme="minorBidi" w:cstheme="minorBidi"/>
        </w:rPr>
        <w:t xml:space="preserve"> (</w:t>
      </w:r>
      <w:r w:rsidR="0085522E" w:rsidRPr="00B13134">
        <w:rPr>
          <w:rFonts w:asciiTheme="minorBidi" w:hAnsiTheme="minorBidi" w:cstheme="minorBidi"/>
          <w:b/>
          <w:bCs/>
          <w:color w:val="EE0000"/>
        </w:rPr>
        <w:t>David</w:t>
      </w:r>
      <w:r w:rsidR="0085522E">
        <w:rPr>
          <w:rFonts w:asciiTheme="minorBidi" w:hAnsiTheme="minorBidi" w:cstheme="minorBidi"/>
        </w:rPr>
        <w:t>), pbuh, was mentioned sixteen times, in nine Sooras (Chapters) of the Holy Quran. These were in verses 2: 251, 4: 163, 5: 78, 6: 84, 17: 55, 21: 78, 21: 79, 27: 15, 27: 16, 34: 10, 34: 13, 38: 17, 38: 22, 38: 24, 3</w:t>
      </w:r>
      <w:r w:rsidR="00DE0A42">
        <w:rPr>
          <w:rFonts w:asciiTheme="minorBidi" w:hAnsiTheme="minorBidi" w:cstheme="minorBidi"/>
        </w:rPr>
        <w:t>8</w:t>
      </w:r>
      <w:r w:rsidR="0085522E">
        <w:rPr>
          <w:rFonts w:asciiTheme="minorBidi" w:hAnsiTheme="minorBidi" w:cstheme="minorBidi"/>
        </w:rPr>
        <w:t>: 26, and 38: 30.</w:t>
      </w:r>
    </w:p>
    <w:p w14:paraId="633F4B9F" w14:textId="4D635738" w:rsidR="00475DF7" w:rsidRPr="007F1251" w:rsidRDefault="00DE0A42" w:rsidP="00DE0A42">
      <w:pPr>
        <w:pStyle w:val="EndnoteText"/>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rPr>
        <w:t>He was mentioned together with other Prophets and Messengers in four verses. Thes</w:t>
      </w:r>
      <w:r w:rsidR="0068003D">
        <w:rPr>
          <w:rFonts w:asciiTheme="minorBidi" w:hAnsiTheme="minorBidi" w:cstheme="minorBidi"/>
        </w:rPr>
        <w:t>e</w:t>
      </w:r>
      <w:r>
        <w:rPr>
          <w:rFonts w:asciiTheme="minorBidi" w:hAnsiTheme="minorBidi" w:cstheme="minorBidi"/>
        </w:rPr>
        <w:t xml:space="preserve"> are 4: 163, 5: 78, 6: 84, and 17: 55. The other twelve verses contained details of his story, pbuh.</w:t>
      </w:r>
    </w:p>
  </w:endnote>
  <w:endnote w:id="52">
    <w:p w14:paraId="27CAC3C7" w14:textId="03E68E0F" w:rsidR="006D0806" w:rsidRDefault="001541E2" w:rsidP="00B13134">
      <w:pPr>
        <w:spacing w:before="100" w:beforeAutospacing="1" w:after="100" w:afterAutospacing="1"/>
        <w:jc w:val="both"/>
        <w:rPr>
          <w:rFonts w:cstheme="minorBidi"/>
          <w:color w:val="000000" w:themeColor="text1"/>
          <w:sz w:val="20"/>
        </w:rPr>
      </w:pPr>
      <w:r w:rsidRPr="00CB5565">
        <w:rPr>
          <w:rStyle w:val="EndnoteReference"/>
          <w:rFonts w:cstheme="minorBidi"/>
          <w:color w:val="0070C0"/>
          <w:szCs w:val="32"/>
        </w:rPr>
        <w:endnoteRef/>
      </w:r>
      <w:r>
        <w:rPr>
          <w:rFonts w:cstheme="minorBidi" w:hint="cs"/>
          <w:color w:val="0070C0"/>
          <w:szCs w:val="32"/>
          <w:rtl/>
        </w:rPr>
        <w:t xml:space="preserve"> </w:t>
      </w:r>
      <w:r w:rsidR="006D0806">
        <w:rPr>
          <w:rFonts w:cstheme="minorBidi"/>
          <w:color w:val="000000" w:themeColor="text1"/>
          <w:sz w:val="20"/>
        </w:rPr>
        <w:t xml:space="preserve">Adam and Dawood (David), pbut both, were distinguished among the Prophets in that they received revelations to recite in addressing their Lord, praise to Him. After Adam had committed his disobedience,  Allah, praise to Him revealed to him some </w:t>
      </w:r>
      <w:r w:rsidR="006D0806" w:rsidRPr="00C955FE">
        <w:rPr>
          <w:rFonts w:cstheme="minorBidi"/>
          <w:b/>
          <w:bCs/>
          <w:color w:val="EE0000"/>
          <w:sz w:val="20"/>
        </w:rPr>
        <w:t>words</w:t>
      </w:r>
      <w:r w:rsidR="006D0806">
        <w:rPr>
          <w:rFonts w:cstheme="minorBidi"/>
          <w:color w:val="000000" w:themeColor="text1"/>
          <w:sz w:val="20"/>
        </w:rPr>
        <w:t xml:space="preserve">, to use in his call on Him, asking for forgiveness. When he did, Allah forgave him (2: 37). </w:t>
      </w:r>
    </w:p>
    <w:p w14:paraId="65411337" w14:textId="583783CC" w:rsidR="001541E2" w:rsidRPr="00C955FE" w:rsidRDefault="006D0806" w:rsidP="00C955FE">
      <w:pPr>
        <w:spacing w:before="100" w:beforeAutospacing="1" w:after="100" w:afterAutospacing="1"/>
        <w:jc w:val="both"/>
        <w:rPr>
          <w:rFonts w:cstheme="minorBidi"/>
          <w:color w:val="000000" w:themeColor="text1"/>
          <w:sz w:val="20"/>
        </w:rPr>
      </w:pPr>
      <w:r w:rsidRPr="001E3AAE">
        <w:rPr>
          <w:rFonts w:cstheme="minorBidi"/>
          <w:b/>
          <w:bCs/>
          <w:color w:val="000000" w:themeColor="text1"/>
          <w:sz w:val="20"/>
        </w:rPr>
        <w:t xml:space="preserve">For </w:t>
      </w:r>
      <w:r w:rsidRPr="001E3AAE">
        <w:rPr>
          <w:rFonts w:cstheme="minorBidi"/>
          <w:b/>
          <w:bCs/>
          <w:color w:val="EE0000"/>
          <w:sz w:val="20"/>
        </w:rPr>
        <w:t>Dawood</w:t>
      </w:r>
      <w:r w:rsidRPr="001E3AAE">
        <w:rPr>
          <w:rFonts w:cstheme="minorBidi"/>
          <w:b/>
          <w:bCs/>
          <w:color w:val="000000" w:themeColor="text1"/>
          <w:sz w:val="20"/>
        </w:rPr>
        <w:t xml:space="preserve"> (</w:t>
      </w:r>
      <w:r w:rsidRPr="001E3AAE">
        <w:rPr>
          <w:rFonts w:cstheme="minorBidi"/>
          <w:b/>
          <w:bCs/>
          <w:color w:val="EE0000"/>
          <w:sz w:val="20"/>
        </w:rPr>
        <w:t>David</w:t>
      </w:r>
      <w:r w:rsidRPr="001E3AAE">
        <w:rPr>
          <w:rFonts w:cstheme="minorBidi"/>
          <w:b/>
          <w:bCs/>
          <w:color w:val="000000" w:themeColor="text1"/>
          <w:sz w:val="20"/>
        </w:rPr>
        <w:t>),</w:t>
      </w:r>
      <w:r>
        <w:rPr>
          <w:rFonts w:cstheme="minorBidi"/>
          <w:color w:val="000000" w:themeColor="text1"/>
          <w:sz w:val="20"/>
        </w:rPr>
        <w:t xml:space="preserve"> he received a </w:t>
      </w:r>
      <w:r w:rsidRPr="00C955FE">
        <w:rPr>
          <w:rFonts w:cstheme="minorBidi"/>
          <w:b/>
          <w:bCs/>
          <w:color w:val="EE0000"/>
          <w:sz w:val="20"/>
        </w:rPr>
        <w:t>Zaboor</w:t>
      </w:r>
      <w:r>
        <w:rPr>
          <w:rFonts w:cstheme="minorBidi"/>
          <w:color w:val="000000" w:themeColor="text1"/>
          <w:sz w:val="20"/>
        </w:rPr>
        <w:t xml:space="preserve"> (</w:t>
      </w:r>
      <w:r w:rsidRPr="001E3AAE">
        <w:rPr>
          <w:rFonts w:cstheme="minorBidi"/>
          <w:b/>
          <w:bCs/>
          <w:color w:val="0070C0"/>
          <w:sz w:val="20"/>
        </w:rPr>
        <w:t>the Book of Psalms</w:t>
      </w:r>
      <w:r>
        <w:rPr>
          <w:rFonts w:cstheme="minorBidi"/>
          <w:color w:val="000000" w:themeColor="text1"/>
          <w:sz w:val="20"/>
        </w:rPr>
        <w:t xml:space="preserve">), </w:t>
      </w:r>
      <w:r w:rsidR="00C955FE">
        <w:rPr>
          <w:rFonts w:cstheme="minorBidi"/>
          <w:color w:val="000000" w:themeColor="text1"/>
          <w:sz w:val="20"/>
        </w:rPr>
        <w:t xml:space="preserve">to be used by him and the believers, in singing their praise and exaltation of their Lord, and repentance to Him (17: 55) </w:t>
      </w:r>
    </w:p>
    <w:p w14:paraId="0C8B0438" w14:textId="77777777" w:rsidR="001541E2" w:rsidRPr="00DE3FFC" w:rsidRDefault="001541E2" w:rsidP="001541E2">
      <w:pPr>
        <w:bidi/>
        <w:spacing w:before="100" w:beforeAutospacing="1" w:after="100" w:afterAutospacing="1"/>
        <w:jc w:val="both"/>
        <w:rPr>
          <w:rFonts w:cstheme="minorBidi"/>
          <w:sz w:val="28"/>
          <w:szCs w:val="28"/>
          <w:rtl/>
        </w:rPr>
      </w:pPr>
      <w:r w:rsidRPr="00DE3FFC">
        <w:rPr>
          <w:rFonts w:cstheme="minorBidi"/>
          <w:sz w:val="28"/>
          <w:szCs w:val="28"/>
          <w:rtl/>
        </w:rPr>
        <w:t xml:space="preserve">فَتَلَقَّىٰ </w:t>
      </w:r>
      <w:r w:rsidRPr="0091378C">
        <w:rPr>
          <w:rFonts w:cstheme="minorBidi"/>
          <w:b/>
          <w:bCs/>
          <w:color w:val="EE0000"/>
          <w:sz w:val="28"/>
          <w:szCs w:val="28"/>
          <w:rtl/>
        </w:rPr>
        <w:t xml:space="preserve">آدَمُ </w:t>
      </w:r>
      <w:r w:rsidRPr="00DE3FFC">
        <w:rPr>
          <w:rFonts w:cstheme="minorBidi"/>
          <w:sz w:val="28"/>
          <w:szCs w:val="28"/>
          <w:rtl/>
        </w:rPr>
        <w:t xml:space="preserve">مِن رَّبِّهِ </w:t>
      </w:r>
      <w:r w:rsidRPr="0091378C">
        <w:rPr>
          <w:rFonts w:cstheme="minorBidi"/>
          <w:b/>
          <w:bCs/>
          <w:color w:val="EE0000"/>
          <w:sz w:val="28"/>
          <w:szCs w:val="28"/>
          <w:rtl/>
        </w:rPr>
        <w:t>كَلِمَاتٍ</w:t>
      </w:r>
      <w:r w:rsidRPr="00DE3FFC">
        <w:rPr>
          <w:rFonts w:cstheme="minorBidi"/>
          <w:sz w:val="28"/>
          <w:szCs w:val="28"/>
          <w:rtl/>
        </w:rPr>
        <w:t xml:space="preserve"> فَتَابَ عَلَيْهِ ۚ إِنَّهُ هُوَ التَّوَّابُ الرَّحِيمُ (الْبَقَرَةُ ، </w:t>
      </w:r>
      <w:r w:rsidRPr="00DE3FFC">
        <w:rPr>
          <w:rFonts w:cstheme="minorBidi"/>
          <w:sz w:val="24"/>
          <w:szCs w:val="24"/>
          <w:rtl/>
        </w:rPr>
        <w:t>2: 37</w:t>
      </w:r>
      <w:r w:rsidRPr="00DE3FFC">
        <w:rPr>
          <w:rFonts w:cstheme="minorBidi"/>
          <w:sz w:val="28"/>
          <w:szCs w:val="28"/>
          <w:rtl/>
        </w:rPr>
        <w:t>).</w:t>
      </w:r>
    </w:p>
    <w:p w14:paraId="4C2D86A6" w14:textId="1D9A1E96" w:rsidR="001541E2" w:rsidRDefault="0063395D" w:rsidP="001541E2">
      <w:pPr>
        <w:bidi/>
        <w:spacing w:before="100" w:beforeAutospacing="1" w:after="100" w:afterAutospacing="1"/>
        <w:jc w:val="both"/>
        <w:rPr>
          <w:rFonts w:cstheme="minorBidi"/>
          <w:sz w:val="24"/>
          <w:szCs w:val="24"/>
        </w:rPr>
      </w:pPr>
      <w:r>
        <w:rPr>
          <w:rFonts w:cstheme="minorBidi" w:hint="cs"/>
          <w:sz w:val="28"/>
          <w:szCs w:val="28"/>
          <w:rtl/>
        </w:rPr>
        <w:t xml:space="preserve">... </w:t>
      </w:r>
      <w:r w:rsidR="001541E2" w:rsidRPr="00DE3FFC">
        <w:rPr>
          <w:rFonts w:cstheme="minorBidi"/>
          <w:sz w:val="28"/>
          <w:szCs w:val="28"/>
          <w:rtl/>
        </w:rPr>
        <w:t xml:space="preserve">وَآتَيْنَا </w:t>
      </w:r>
      <w:r w:rsidR="001541E2" w:rsidRPr="0091378C">
        <w:rPr>
          <w:rFonts w:cstheme="minorBidi"/>
          <w:b/>
          <w:bCs/>
          <w:color w:val="EE0000"/>
          <w:sz w:val="28"/>
          <w:szCs w:val="28"/>
          <w:rtl/>
        </w:rPr>
        <w:t>دَاوُودَ زَبُورًا</w:t>
      </w:r>
      <w:r w:rsidR="001541E2" w:rsidRPr="00DE3FFC">
        <w:rPr>
          <w:rFonts w:cstheme="minorBidi"/>
          <w:sz w:val="28"/>
          <w:szCs w:val="28"/>
          <w:rtl/>
        </w:rPr>
        <w:t xml:space="preserve"> (الإسْرَاءُ ، </w:t>
      </w:r>
      <w:r w:rsidR="001541E2" w:rsidRPr="00DE3FFC">
        <w:rPr>
          <w:rFonts w:cstheme="minorBidi"/>
          <w:sz w:val="24"/>
          <w:szCs w:val="24"/>
          <w:rtl/>
        </w:rPr>
        <w:t>17: 55).</w:t>
      </w:r>
    </w:p>
    <w:p w14:paraId="6AC0D7F1" w14:textId="24953A70" w:rsidR="00C955FE" w:rsidRDefault="0091378C" w:rsidP="00C955FE">
      <w:pPr>
        <w:spacing w:before="100" w:beforeAutospacing="1" w:after="100" w:afterAutospacing="1"/>
        <w:jc w:val="both"/>
        <w:rPr>
          <w:rFonts w:cstheme="minorBidi"/>
          <w:sz w:val="20"/>
        </w:rPr>
      </w:pPr>
      <w:r w:rsidRPr="0091378C">
        <w:rPr>
          <w:rFonts w:cstheme="minorBidi"/>
          <w:sz w:val="20"/>
        </w:rPr>
        <w:t xml:space="preserve">Then </w:t>
      </w:r>
      <w:r w:rsidRPr="0091378C">
        <w:rPr>
          <w:rFonts w:cstheme="minorBidi"/>
          <w:b/>
          <w:bCs/>
          <w:color w:val="EE0000"/>
          <w:sz w:val="20"/>
        </w:rPr>
        <w:t>Adam</w:t>
      </w:r>
      <w:r w:rsidRPr="0091378C">
        <w:rPr>
          <w:rFonts w:cstheme="minorBidi"/>
          <w:sz w:val="20"/>
        </w:rPr>
        <w:t xml:space="preserve"> received from his Lord </w:t>
      </w:r>
      <w:r>
        <w:rPr>
          <w:rFonts w:cstheme="minorBidi"/>
          <w:sz w:val="20"/>
        </w:rPr>
        <w:t>(</w:t>
      </w:r>
      <w:r w:rsidRPr="0091378C">
        <w:rPr>
          <w:rFonts w:cstheme="minorBidi"/>
          <w:sz w:val="20"/>
        </w:rPr>
        <w:t>some</w:t>
      </w:r>
      <w:r>
        <w:rPr>
          <w:rFonts w:cstheme="minorBidi"/>
          <w:sz w:val="20"/>
        </w:rPr>
        <w:t xml:space="preserve">) </w:t>
      </w:r>
      <w:r w:rsidRPr="0091378C">
        <w:rPr>
          <w:rFonts w:cstheme="minorBidi"/>
          <w:b/>
          <w:bCs/>
          <w:color w:val="EE0000"/>
          <w:sz w:val="20"/>
        </w:rPr>
        <w:t>words</w:t>
      </w:r>
      <w:r w:rsidRPr="0091378C">
        <w:rPr>
          <w:rFonts w:cstheme="minorBidi"/>
          <w:sz w:val="20"/>
        </w:rPr>
        <w:t>, and He accepted his repentance. Indeed, it is He who is the Accept</w:t>
      </w:r>
      <w:r w:rsidR="00073C3C">
        <w:rPr>
          <w:rFonts w:cstheme="minorBidi"/>
          <w:sz w:val="20"/>
        </w:rPr>
        <w:t>ant</w:t>
      </w:r>
      <w:r w:rsidRPr="0091378C">
        <w:rPr>
          <w:rFonts w:cstheme="minorBidi"/>
          <w:sz w:val="20"/>
        </w:rPr>
        <w:t xml:space="preserve"> of </w:t>
      </w:r>
      <w:r w:rsidR="00073C3C">
        <w:rPr>
          <w:rFonts w:cstheme="minorBidi"/>
          <w:sz w:val="20"/>
        </w:rPr>
        <w:t>R</w:t>
      </w:r>
      <w:r w:rsidRPr="0091378C">
        <w:rPr>
          <w:rFonts w:cstheme="minorBidi"/>
          <w:sz w:val="20"/>
        </w:rPr>
        <w:t>epentance, the Merciful</w:t>
      </w:r>
      <w:r>
        <w:rPr>
          <w:rFonts w:cstheme="minorBidi"/>
          <w:sz w:val="20"/>
        </w:rPr>
        <w:t xml:space="preserve"> (Al-Baqara, 2: 37).</w:t>
      </w:r>
    </w:p>
    <w:p w14:paraId="023BBB44" w14:textId="6E60A8EB" w:rsidR="00073C3C" w:rsidRPr="00C955FE" w:rsidRDefault="0071207A" w:rsidP="00C955FE">
      <w:pPr>
        <w:spacing w:before="100" w:beforeAutospacing="1" w:after="100" w:afterAutospacing="1"/>
        <w:jc w:val="both"/>
        <w:rPr>
          <w:rFonts w:cstheme="minorBidi"/>
          <w:sz w:val="20"/>
          <w:rtl/>
        </w:rPr>
      </w:pPr>
      <w:r>
        <w:rPr>
          <w:rFonts w:cstheme="minorBidi"/>
          <w:sz w:val="20"/>
        </w:rPr>
        <w:t xml:space="preserve">… </w:t>
      </w:r>
      <w:r w:rsidR="008C0DCC" w:rsidRPr="008C0DCC">
        <w:rPr>
          <w:rFonts w:cstheme="minorBidi"/>
          <w:sz w:val="20"/>
        </w:rPr>
        <w:t>and to</w:t>
      </w:r>
      <w:r>
        <w:rPr>
          <w:rFonts w:cstheme="minorBidi"/>
          <w:sz w:val="20"/>
        </w:rPr>
        <w:t xml:space="preserve"> </w:t>
      </w:r>
      <w:r w:rsidRPr="008F584E">
        <w:rPr>
          <w:rFonts w:cstheme="minorBidi"/>
          <w:b/>
          <w:bCs/>
          <w:color w:val="EE0000"/>
          <w:sz w:val="20"/>
        </w:rPr>
        <w:t>Dawood</w:t>
      </w:r>
      <w:r w:rsidR="008C0DCC" w:rsidRPr="008C0DCC">
        <w:rPr>
          <w:rFonts w:cstheme="minorBidi"/>
          <w:sz w:val="20"/>
        </w:rPr>
        <w:t xml:space="preserve"> </w:t>
      </w:r>
      <w:r>
        <w:rPr>
          <w:rFonts w:cstheme="minorBidi"/>
          <w:sz w:val="20"/>
        </w:rPr>
        <w:t>(</w:t>
      </w:r>
      <w:r w:rsidR="008C0DCC" w:rsidRPr="008F584E">
        <w:rPr>
          <w:rFonts w:cstheme="minorBidi"/>
          <w:b/>
          <w:bCs/>
          <w:sz w:val="20"/>
        </w:rPr>
        <w:t>David</w:t>
      </w:r>
      <w:r>
        <w:rPr>
          <w:rFonts w:cstheme="minorBidi"/>
          <w:sz w:val="20"/>
        </w:rPr>
        <w:t>),</w:t>
      </w:r>
      <w:r w:rsidR="008C0DCC" w:rsidRPr="008C0DCC">
        <w:rPr>
          <w:rFonts w:cstheme="minorBidi"/>
          <w:sz w:val="20"/>
        </w:rPr>
        <w:t xml:space="preserve"> We gave</w:t>
      </w:r>
      <w:r w:rsidR="008F584E">
        <w:rPr>
          <w:rFonts w:cstheme="minorBidi"/>
          <w:sz w:val="20"/>
        </w:rPr>
        <w:t xml:space="preserve"> a </w:t>
      </w:r>
      <w:r w:rsidR="008F584E" w:rsidRPr="008F584E">
        <w:rPr>
          <w:rFonts w:cstheme="minorBidi"/>
          <w:b/>
          <w:bCs/>
          <w:color w:val="EE0000"/>
          <w:sz w:val="20"/>
        </w:rPr>
        <w:t>Zaboor</w:t>
      </w:r>
      <w:r w:rsidR="008C0DCC" w:rsidRPr="008C0DCC">
        <w:rPr>
          <w:rFonts w:cstheme="minorBidi"/>
          <w:sz w:val="20"/>
        </w:rPr>
        <w:t xml:space="preserve"> </w:t>
      </w:r>
      <w:r w:rsidR="008F584E">
        <w:rPr>
          <w:rFonts w:cstheme="minorBidi"/>
          <w:sz w:val="20"/>
        </w:rPr>
        <w:t>(</w:t>
      </w:r>
      <w:r w:rsidR="008C0DCC" w:rsidRPr="008F584E">
        <w:rPr>
          <w:rFonts w:cstheme="minorBidi"/>
          <w:b/>
          <w:bCs/>
          <w:sz w:val="20"/>
        </w:rPr>
        <w:t xml:space="preserve">the </w:t>
      </w:r>
      <w:r w:rsidR="008F584E" w:rsidRPr="008F584E">
        <w:rPr>
          <w:rFonts w:cstheme="minorBidi"/>
          <w:b/>
          <w:bCs/>
          <w:sz w:val="20"/>
        </w:rPr>
        <w:t>B</w:t>
      </w:r>
      <w:r w:rsidR="008C0DCC" w:rsidRPr="008F584E">
        <w:rPr>
          <w:rFonts w:cstheme="minorBidi"/>
          <w:b/>
          <w:bCs/>
          <w:sz w:val="20"/>
        </w:rPr>
        <w:t>ook of Psalms</w:t>
      </w:r>
      <w:r w:rsidR="008F584E">
        <w:rPr>
          <w:rFonts w:cstheme="minorBidi"/>
          <w:sz w:val="20"/>
        </w:rPr>
        <w:t>) (Al-Isra, 17: 55).</w:t>
      </w:r>
    </w:p>
  </w:endnote>
  <w:endnote w:id="53">
    <w:p w14:paraId="346E2042" w14:textId="48D227A5" w:rsidR="00CF6277" w:rsidRPr="00CF6277" w:rsidRDefault="001541E2" w:rsidP="00CF6277">
      <w:pPr>
        <w:spacing w:before="100" w:beforeAutospacing="1" w:after="100" w:afterAutospacing="1"/>
        <w:jc w:val="both"/>
        <w:rPr>
          <w:rFonts w:cstheme="minorBidi"/>
          <w:color w:val="000000" w:themeColor="text1"/>
          <w:sz w:val="20"/>
        </w:rPr>
      </w:pPr>
      <w:r w:rsidRPr="00BF1747">
        <w:rPr>
          <w:rStyle w:val="EndnoteReference"/>
          <w:rFonts w:cstheme="minorBidi"/>
          <w:color w:val="0070C0"/>
          <w:szCs w:val="32"/>
        </w:rPr>
        <w:endnoteRef/>
      </w:r>
      <w:r w:rsidR="00CF6277">
        <w:rPr>
          <w:rFonts w:cstheme="minorBidi"/>
          <w:color w:val="0070C0"/>
          <w:szCs w:val="32"/>
        </w:rPr>
        <w:t xml:space="preserve"> </w:t>
      </w:r>
      <w:r w:rsidR="00CF6277">
        <w:rPr>
          <w:rFonts w:cstheme="minorBidi"/>
          <w:color w:val="000000" w:themeColor="text1"/>
          <w:sz w:val="20"/>
        </w:rPr>
        <w:t>The Arabic t</w:t>
      </w:r>
      <w:r w:rsidR="00CF6277" w:rsidRPr="00CF6277">
        <w:rPr>
          <w:rFonts w:cstheme="minorBidi"/>
          <w:color w:val="000000" w:themeColor="text1"/>
          <w:sz w:val="20"/>
        </w:rPr>
        <w:t>exts</w:t>
      </w:r>
      <w:r w:rsidR="00CF6277">
        <w:rPr>
          <w:rFonts w:cstheme="minorBidi"/>
          <w:color w:val="000000" w:themeColor="text1"/>
          <w:sz w:val="20"/>
        </w:rPr>
        <w:t xml:space="preserve"> and the English translation of the mentioned verses (38: 17-26), containing Dawood’s (David’s) ruling on the case of the ewes and the plants, are as follows: </w:t>
      </w:r>
    </w:p>
    <w:p w14:paraId="79B96174" w14:textId="2B7E15A4" w:rsidR="00CF6277" w:rsidRPr="009655A0" w:rsidRDefault="009655A0" w:rsidP="009655A0">
      <w:pPr>
        <w:bidi/>
        <w:spacing w:after="120"/>
        <w:rPr>
          <w:color w:val="000000" w:themeColor="text1"/>
          <w:sz w:val="28"/>
          <w:szCs w:val="28"/>
        </w:rPr>
      </w:pPr>
      <w:r w:rsidRPr="009655A0">
        <w:rPr>
          <w:color w:val="000000" w:themeColor="text1"/>
          <w:sz w:val="28"/>
          <w:szCs w:val="28"/>
          <w:rtl/>
        </w:rPr>
        <w:t>بِسْمِ اللهِ الرَّحْمَـٰنِ الرَّحِيمِ</w:t>
      </w:r>
    </w:p>
    <w:p w14:paraId="3E7C8C0E" w14:textId="77777777" w:rsidR="00F6305E" w:rsidRDefault="001541E2" w:rsidP="00CF6277">
      <w:pPr>
        <w:bidi/>
        <w:spacing w:before="100" w:beforeAutospacing="1" w:after="100" w:afterAutospacing="1"/>
        <w:jc w:val="both"/>
        <w:rPr>
          <w:rFonts w:cs="Arial"/>
          <w:color w:val="000000" w:themeColor="text1"/>
          <w:sz w:val="28"/>
          <w:szCs w:val="28"/>
        </w:rPr>
      </w:pPr>
      <w:r w:rsidRPr="00322645">
        <w:rPr>
          <w:rFonts w:cs="Arial"/>
          <w:color w:val="000000" w:themeColor="text1"/>
          <w:sz w:val="28"/>
          <w:szCs w:val="28"/>
          <w:rtl/>
        </w:rPr>
        <w:t xml:space="preserve">اصْبِرْ عَلَىٰ مَا يَقُولُونَ وَاذْكُرْ عَبْدَنَا دَاوُودَ ذَا الْأَيْدِ ۖ إِنَّهُ أَوَّابٌ </w:t>
      </w:r>
      <w:r w:rsidRPr="00322645">
        <w:rPr>
          <w:rFonts w:cs="Arial"/>
          <w:color w:val="000000" w:themeColor="text1"/>
          <w:sz w:val="28"/>
          <w:szCs w:val="28"/>
          <w:cs/>
        </w:rPr>
        <w:t>‎</w:t>
      </w:r>
      <w:r w:rsidRPr="007F5B95">
        <w:rPr>
          <w:rFonts w:cs="Arial"/>
          <w:color w:val="000000" w:themeColor="text1"/>
          <w:sz w:val="24"/>
          <w:szCs w:val="24"/>
          <w:rtl/>
        </w:rPr>
        <w:t>﴿١٧﴾</w:t>
      </w:r>
      <w:r w:rsidRPr="00322645">
        <w:rPr>
          <w:rFonts w:cs="Arial"/>
          <w:color w:val="000000" w:themeColor="text1"/>
          <w:sz w:val="28"/>
          <w:szCs w:val="28"/>
          <w:rtl/>
        </w:rPr>
        <w:t xml:space="preserve">‏ إِنَّا سَخَّرْنَا الْجِبَالَ مَعَهُ يُسَبِّحْنَ بِالْعَشِيِّ وَالْإِشْرَاقِ </w:t>
      </w:r>
      <w:r w:rsidRPr="007F5B95">
        <w:rPr>
          <w:rFonts w:cs="Arial"/>
          <w:color w:val="000000" w:themeColor="text1"/>
          <w:sz w:val="24"/>
          <w:szCs w:val="24"/>
          <w:cs/>
        </w:rPr>
        <w:t>‎</w:t>
      </w:r>
      <w:r w:rsidRPr="007F5B95">
        <w:rPr>
          <w:rFonts w:cs="Arial"/>
          <w:color w:val="000000" w:themeColor="text1"/>
          <w:sz w:val="24"/>
          <w:szCs w:val="24"/>
          <w:rtl/>
        </w:rPr>
        <w:t>﴿١٨﴾</w:t>
      </w:r>
      <w:r w:rsidRPr="00322645">
        <w:rPr>
          <w:rFonts w:cs="Arial"/>
          <w:color w:val="000000" w:themeColor="text1"/>
          <w:sz w:val="28"/>
          <w:szCs w:val="28"/>
          <w:rtl/>
        </w:rPr>
        <w:t xml:space="preserve">‏ وَالطَّيْرَ مَحْشُورَةً ۖ كُلٌّ لَّهُ أَوَّابٌ </w:t>
      </w:r>
      <w:r w:rsidRPr="007F5B95">
        <w:rPr>
          <w:rFonts w:cs="Arial"/>
          <w:color w:val="000000" w:themeColor="text1"/>
          <w:sz w:val="24"/>
          <w:szCs w:val="24"/>
          <w:cs/>
        </w:rPr>
        <w:t>‎</w:t>
      </w:r>
      <w:r w:rsidRPr="007F5B95">
        <w:rPr>
          <w:rFonts w:cs="Arial"/>
          <w:color w:val="000000" w:themeColor="text1"/>
          <w:sz w:val="24"/>
          <w:szCs w:val="24"/>
          <w:rtl/>
        </w:rPr>
        <w:t>﴿١٩﴾‏</w:t>
      </w:r>
      <w:r w:rsidRPr="00322645">
        <w:rPr>
          <w:rFonts w:cs="Arial"/>
          <w:color w:val="000000" w:themeColor="text1"/>
          <w:sz w:val="28"/>
          <w:szCs w:val="28"/>
          <w:rtl/>
        </w:rPr>
        <w:t xml:space="preserve"> وَشَدَدْنَا مُلْكَهُ وَآتَيْنَاهُ الْحِكْمَةَ وَفَصْلَ الْخِطَابِ </w:t>
      </w:r>
      <w:r w:rsidRPr="007F5B95">
        <w:rPr>
          <w:rFonts w:cs="Arial"/>
          <w:color w:val="000000" w:themeColor="text1"/>
          <w:sz w:val="24"/>
          <w:szCs w:val="24"/>
          <w:cs/>
        </w:rPr>
        <w:t>‎</w:t>
      </w:r>
      <w:r w:rsidRPr="007F5B95">
        <w:rPr>
          <w:rFonts w:cs="Arial"/>
          <w:color w:val="000000" w:themeColor="text1"/>
          <w:sz w:val="24"/>
          <w:szCs w:val="24"/>
          <w:rtl/>
        </w:rPr>
        <w:t>﴿٢٠﴾‏</w:t>
      </w:r>
      <w:r w:rsidRPr="00322645">
        <w:rPr>
          <w:rFonts w:cs="Arial"/>
          <w:color w:val="000000" w:themeColor="text1"/>
          <w:sz w:val="28"/>
          <w:szCs w:val="28"/>
          <w:rtl/>
        </w:rPr>
        <w:t xml:space="preserve"> ۞ </w:t>
      </w:r>
    </w:p>
    <w:p w14:paraId="3D02E623" w14:textId="02101830" w:rsidR="00A314AF" w:rsidRDefault="001541E2" w:rsidP="00F6305E">
      <w:pPr>
        <w:bidi/>
        <w:spacing w:before="100" w:beforeAutospacing="1" w:after="100" w:afterAutospacing="1"/>
        <w:jc w:val="both"/>
        <w:rPr>
          <w:rFonts w:cs="Arial"/>
          <w:color w:val="000000" w:themeColor="text1"/>
          <w:sz w:val="28"/>
          <w:szCs w:val="28"/>
        </w:rPr>
      </w:pPr>
      <w:r w:rsidRPr="00322645">
        <w:rPr>
          <w:rFonts w:cs="Arial"/>
          <w:color w:val="000000" w:themeColor="text1"/>
          <w:sz w:val="28"/>
          <w:szCs w:val="28"/>
          <w:rtl/>
        </w:rPr>
        <w:t xml:space="preserve">وَهَلْ أَتَاكَ نَبَأُ الْخَصْمِ إِذْ تَسَوَّرُوا الْمِحْرَابَ </w:t>
      </w:r>
      <w:r w:rsidRPr="007F5B95">
        <w:rPr>
          <w:rFonts w:cs="Arial"/>
          <w:color w:val="000000" w:themeColor="text1"/>
          <w:sz w:val="24"/>
          <w:szCs w:val="24"/>
          <w:cs/>
        </w:rPr>
        <w:t>‎</w:t>
      </w:r>
      <w:r w:rsidRPr="007F5B95">
        <w:rPr>
          <w:rFonts w:cs="Arial"/>
          <w:color w:val="000000" w:themeColor="text1"/>
          <w:sz w:val="24"/>
          <w:szCs w:val="24"/>
          <w:rtl/>
        </w:rPr>
        <w:t>﴿٢١﴾‏</w:t>
      </w:r>
      <w:r w:rsidRPr="00322645">
        <w:rPr>
          <w:rFonts w:cs="Arial"/>
          <w:color w:val="000000" w:themeColor="text1"/>
          <w:sz w:val="28"/>
          <w:szCs w:val="28"/>
          <w:rtl/>
        </w:rPr>
        <w:t xml:space="preserve"> إِذْ دَخَلُوا عَلَىٰ دَاوُودَ فَفَزِعَ مِنْهُمْ ۖ قَالُوا لَا تَخَفْ ۖ خَصْمَانِ بَغَىٰ بَعْضُنَا عَلَىٰ بَعْضٍ فَاحْكُم بَيْنَنَا بِالْحَقِّ وَلَا تُشْطِطْ وَاهْدِنَا إِلَىٰ سَوَاءِ الصِّرَاطِ </w:t>
      </w:r>
      <w:r w:rsidRPr="007F5B95">
        <w:rPr>
          <w:rFonts w:cs="Arial"/>
          <w:color w:val="000000" w:themeColor="text1"/>
          <w:sz w:val="24"/>
          <w:szCs w:val="24"/>
          <w:cs/>
        </w:rPr>
        <w:t>‎</w:t>
      </w:r>
      <w:r w:rsidRPr="007F5B95">
        <w:rPr>
          <w:rFonts w:cs="Arial"/>
          <w:color w:val="000000" w:themeColor="text1"/>
          <w:sz w:val="24"/>
          <w:szCs w:val="24"/>
          <w:rtl/>
        </w:rPr>
        <w:t>﴿٢٢﴾‏</w:t>
      </w:r>
      <w:r w:rsidRPr="00322645">
        <w:rPr>
          <w:rFonts w:cs="Arial"/>
          <w:color w:val="000000" w:themeColor="text1"/>
          <w:sz w:val="28"/>
          <w:szCs w:val="28"/>
          <w:rtl/>
        </w:rPr>
        <w:t xml:space="preserve"> </w:t>
      </w:r>
    </w:p>
    <w:p w14:paraId="456D865A" w14:textId="77777777" w:rsidR="00A314AF" w:rsidRDefault="001541E2" w:rsidP="00A314AF">
      <w:pPr>
        <w:bidi/>
        <w:spacing w:before="100" w:beforeAutospacing="1" w:after="100" w:afterAutospacing="1"/>
        <w:jc w:val="both"/>
        <w:rPr>
          <w:rFonts w:cs="Arial"/>
          <w:color w:val="000000" w:themeColor="text1"/>
          <w:sz w:val="28"/>
          <w:szCs w:val="28"/>
        </w:rPr>
      </w:pPr>
      <w:r w:rsidRPr="00322645">
        <w:rPr>
          <w:rFonts w:cs="Arial"/>
          <w:color w:val="000000" w:themeColor="text1"/>
          <w:sz w:val="28"/>
          <w:szCs w:val="28"/>
          <w:rtl/>
        </w:rPr>
        <w:t xml:space="preserve">إِنَّ هَٰذَا </w:t>
      </w:r>
      <w:r w:rsidRPr="006163D3">
        <w:rPr>
          <w:rFonts w:cs="Arial"/>
          <w:b/>
          <w:bCs/>
          <w:color w:val="EE0000"/>
          <w:sz w:val="28"/>
          <w:szCs w:val="28"/>
          <w:rtl/>
        </w:rPr>
        <w:t>أَخِي لَهُ تِسْعٌ وَتِسْعُونَ نَعْجَةً وَلِيَ نَعْجَةٌ وَاحِدَةٌ</w:t>
      </w:r>
      <w:r w:rsidRPr="006163D3">
        <w:rPr>
          <w:rFonts w:cs="Arial"/>
          <w:color w:val="EE0000"/>
          <w:sz w:val="28"/>
          <w:szCs w:val="28"/>
          <w:rtl/>
        </w:rPr>
        <w:t xml:space="preserve"> </w:t>
      </w:r>
      <w:r w:rsidRPr="00322645">
        <w:rPr>
          <w:rFonts w:cs="Arial"/>
          <w:color w:val="000000" w:themeColor="text1"/>
          <w:sz w:val="28"/>
          <w:szCs w:val="28"/>
          <w:rtl/>
        </w:rPr>
        <w:t xml:space="preserve">فَقَالَ أَكْفِلْنِيهَا وَعَزَّنِي فِي الْخِطَابِ </w:t>
      </w:r>
      <w:r w:rsidRPr="00322645">
        <w:rPr>
          <w:rFonts w:cs="Arial"/>
          <w:color w:val="000000" w:themeColor="text1"/>
          <w:sz w:val="28"/>
          <w:szCs w:val="28"/>
          <w:cs/>
        </w:rPr>
        <w:t>‎</w:t>
      </w:r>
      <w:r w:rsidRPr="007F5B95">
        <w:rPr>
          <w:rFonts w:cs="Arial"/>
          <w:color w:val="000000" w:themeColor="text1"/>
          <w:sz w:val="24"/>
          <w:szCs w:val="24"/>
          <w:rtl/>
        </w:rPr>
        <w:t>﴿٢٣﴾</w:t>
      </w:r>
      <w:r w:rsidRPr="00322645">
        <w:rPr>
          <w:rFonts w:cs="Arial"/>
          <w:color w:val="000000" w:themeColor="text1"/>
          <w:sz w:val="28"/>
          <w:szCs w:val="28"/>
          <w:rtl/>
        </w:rPr>
        <w:t xml:space="preserve">‏ قَالَ لَقَدْ ظَلَمَكَ بِسُؤَالِ نَعْجَتِكَ إِلَىٰ نِعَاجِهِ ۖ وَإِنَّ كَثِيرًا مِّنَ الْخُلَطَاءِ لَيَبْغِي بَعْضُهُمْ عَلَىٰ بَعْضٍ إِلَّا الَّذِينَ آمَنُوا وَعَمِلُوا الصَّالِحَاتِ وَقَلِيلٌ مَّا هُمْ ۗ وَظَنَّ دَاوُودُ أَنَّمَا فَتَنَّاهُ فَاسْتَغْفَرَ رَبَّهُ وَخَرَّ رَاكِعًا وَأَنَابَ ۩ </w:t>
      </w:r>
      <w:r w:rsidRPr="007F5B95">
        <w:rPr>
          <w:rFonts w:cs="Arial"/>
          <w:color w:val="000000" w:themeColor="text1"/>
          <w:sz w:val="24"/>
          <w:szCs w:val="24"/>
          <w:cs/>
        </w:rPr>
        <w:t>‎</w:t>
      </w:r>
      <w:r w:rsidRPr="007F5B95">
        <w:rPr>
          <w:rFonts w:cs="Arial"/>
          <w:color w:val="000000" w:themeColor="text1"/>
          <w:sz w:val="24"/>
          <w:szCs w:val="24"/>
          <w:rtl/>
        </w:rPr>
        <w:t>﴿٢٤﴾‏</w:t>
      </w:r>
      <w:r w:rsidRPr="00322645">
        <w:rPr>
          <w:rFonts w:cs="Arial"/>
          <w:color w:val="000000" w:themeColor="text1"/>
          <w:sz w:val="28"/>
          <w:szCs w:val="28"/>
          <w:rtl/>
        </w:rPr>
        <w:t xml:space="preserve"> </w:t>
      </w:r>
    </w:p>
    <w:p w14:paraId="6EAAE6C1" w14:textId="3343A714" w:rsidR="001541E2" w:rsidRDefault="001541E2" w:rsidP="00A314AF">
      <w:pPr>
        <w:bidi/>
        <w:spacing w:before="100" w:beforeAutospacing="1" w:after="100" w:afterAutospacing="1"/>
        <w:jc w:val="both"/>
        <w:rPr>
          <w:rFonts w:cs="Arial"/>
          <w:color w:val="000000" w:themeColor="text1"/>
          <w:sz w:val="28"/>
          <w:szCs w:val="28"/>
        </w:rPr>
      </w:pPr>
      <w:r w:rsidRPr="00322645">
        <w:rPr>
          <w:rFonts w:cs="Arial"/>
          <w:color w:val="000000" w:themeColor="text1"/>
          <w:sz w:val="28"/>
          <w:szCs w:val="28"/>
          <w:rtl/>
        </w:rPr>
        <w:t xml:space="preserve">فَغَفَرْنَا لَهُ ذَٰلِكَ ۖ وَإِنَّ لَهُ عِندَنَا لَزُلْفَىٰ وَحُسْنَ مَآبٍ </w:t>
      </w:r>
      <w:r w:rsidRPr="007F5B95">
        <w:rPr>
          <w:rFonts w:cs="Arial"/>
          <w:color w:val="000000" w:themeColor="text1"/>
          <w:sz w:val="24"/>
          <w:szCs w:val="24"/>
          <w:cs/>
        </w:rPr>
        <w:t>‎</w:t>
      </w:r>
      <w:r w:rsidRPr="007F5B95">
        <w:rPr>
          <w:rFonts w:cs="Arial"/>
          <w:color w:val="000000" w:themeColor="text1"/>
          <w:sz w:val="24"/>
          <w:szCs w:val="24"/>
          <w:rtl/>
        </w:rPr>
        <w:t>﴿٢٥﴾‏</w:t>
      </w:r>
      <w:r w:rsidRPr="00322645">
        <w:rPr>
          <w:rFonts w:cs="Arial"/>
          <w:color w:val="000000" w:themeColor="text1"/>
          <w:sz w:val="28"/>
          <w:szCs w:val="28"/>
          <w:rtl/>
        </w:rPr>
        <w:t xml:space="preserve"> يَا دَاوُودُ إِنَّا جَعَلْنَاكَ خَلِيفَةً فِي الْأَرْضِ فَاحْكُم بَيْنَ النَّاسِ بِالْحَقِّ وَلَا تَتَّبِعِ الْهَوَىٰ فَيُضِلَّكَ عَن سَبِيلِ اللَّهِ ۚ إِنَّ الَّذِينَ يَضِلُّونَ عَن سَبِيلِ اللَّهِ لَهُمْ عَذَابٌ شَدِيدٌ بِمَا نَسُوا يَوْمَ الْحِسَابِ </w:t>
      </w:r>
      <w:r w:rsidRPr="007F5B95">
        <w:rPr>
          <w:rFonts w:cs="Arial"/>
          <w:color w:val="000000" w:themeColor="text1"/>
          <w:sz w:val="24"/>
          <w:szCs w:val="24"/>
          <w:cs/>
        </w:rPr>
        <w:t>‎</w:t>
      </w:r>
      <w:r w:rsidRPr="007F5B95">
        <w:rPr>
          <w:rFonts w:cs="Arial"/>
          <w:color w:val="000000" w:themeColor="text1"/>
          <w:sz w:val="24"/>
          <w:szCs w:val="24"/>
          <w:rtl/>
        </w:rPr>
        <w:t>﴿٢٦﴾‏</w:t>
      </w:r>
      <w:r>
        <w:rPr>
          <w:rFonts w:cs="Arial"/>
          <w:color w:val="000000" w:themeColor="text1"/>
          <w:sz w:val="28"/>
          <w:szCs w:val="28"/>
        </w:rPr>
        <w:t xml:space="preserve"> </w:t>
      </w:r>
      <w:r>
        <w:rPr>
          <w:rFonts w:cs="Arial" w:hint="cs"/>
          <w:color w:val="000000" w:themeColor="text1"/>
          <w:sz w:val="28"/>
          <w:szCs w:val="28"/>
          <w:rtl/>
        </w:rPr>
        <w:t xml:space="preserve">(صَ ، </w:t>
      </w:r>
      <w:r>
        <w:rPr>
          <w:rFonts w:cs="Arial" w:hint="cs"/>
          <w:color w:val="000000" w:themeColor="text1"/>
          <w:sz w:val="24"/>
          <w:szCs w:val="24"/>
          <w:rtl/>
        </w:rPr>
        <w:t>38: 17-26</w:t>
      </w:r>
      <w:r>
        <w:rPr>
          <w:rFonts w:cs="Arial" w:hint="cs"/>
          <w:color w:val="000000" w:themeColor="text1"/>
          <w:sz w:val="28"/>
          <w:szCs w:val="28"/>
          <w:rtl/>
        </w:rPr>
        <w:t>).</w:t>
      </w:r>
    </w:p>
    <w:p w14:paraId="4594CDA9" w14:textId="70D5888D" w:rsidR="00A314AF" w:rsidRDefault="00A314AF" w:rsidP="009655A0">
      <w:pPr>
        <w:spacing w:before="100" w:beforeAutospacing="1" w:after="100" w:afterAutospacing="1"/>
        <w:jc w:val="both"/>
        <w:rPr>
          <w:rFonts w:cs="Arial"/>
          <w:color w:val="000000" w:themeColor="text1"/>
          <w:sz w:val="20"/>
        </w:rPr>
      </w:pPr>
      <w:r>
        <w:rPr>
          <w:rFonts w:cs="Arial"/>
          <w:color w:val="000000" w:themeColor="text1"/>
          <w:sz w:val="20"/>
        </w:rPr>
        <w:t xml:space="preserve">In the Name of Allah, the Beneficent, the Merciful </w:t>
      </w:r>
    </w:p>
    <w:p w14:paraId="1E378835" w14:textId="77777777" w:rsidR="00F6305E" w:rsidRDefault="0010290C" w:rsidP="009655A0">
      <w:pPr>
        <w:spacing w:before="100" w:beforeAutospacing="1" w:after="100" w:afterAutospacing="1"/>
        <w:jc w:val="both"/>
        <w:rPr>
          <w:rFonts w:cs="Arial"/>
          <w:color w:val="000000" w:themeColor="text1"/>
          <w:sz w:val="20"/>
        </w:rPr>
      </w:pPr>
      <w:r w:rsidRPr="0010290C">
        <w:rPr>
          <w:rFonts w:cs="Arial"/>
          <w:color w:val="000000" w:themeColor="text1"/>
          <w:sz w:val="20"/>
        </w:rPr>
        <w:t xml:space="preserve">Be patient over what they say and remember Our </w:t>
      </w:r>
      <w:r w:rsidR="00E8022D">
        <w:rPr>
          <w:rFonts w:cs="Arial"/>
          <w:color w:val="000000" w:themeColor="text1"/>
          <w:sz w:val="20"/>
        </w:rPr>
        <w:t>worshipper</w:t>
      </w:r>
      <w:r w:rsidRPr="0010290C">
        <w:rPr>
          <w:rFonts w:cs="Arial"/>
          <w:color w:val="000000" w:themeColor="text1"/>
          <w:sz w:val="20"/>
        </w:rPr>
        <w:t xml:space="preserve">, </w:t>
      </w:r>
      <w:r w:rsidR="00E8022D">
        <w:rPr>
          <w:rFonts w:cs="Arial"/>
          <w:color w:val="000000" w:themeColor="text1"/>
          <w:sz w:val="20"/>
        </w:rPr>
        <w:t>Dawood (</w:t>
      </w:r>
      <w:r w:rsidRPr="0010290C">
        <w:rPr>
          <w:rFonts w:cs="Arial"/>
          <w:color w:val="000000" w:themeColor="text1"/>
          <w:sz w:val="20"/>
        </w:rPr>
        <w:t>David</w:t>
      </w:r>
      <w:r w:rsidR="00E8022D">
        <w:rPr>
          <w:rFonts w:cs="Arial"/>
          <w:color w:val="000000" w:themeColor="text1"/>
          <w:sz w:val="20"/>
        </w:rPr>
        <w:t>)</w:t>
      </w:r>
      <w:r w:rsidRPr="0010290C">
        <w:rPr>
          <w:rFonts w:cs="Arial"/>
          <w:color w:val="000000" w:themeColor="text1"/>
          <w:sz w:val="20"/>
        </w:rPr>
        <w:t>, the possessor of strength</w:t>
      </w:r>
      <w:r w:rsidR="00E8022D">
        <w:rPr>
          <w:rFonts w:cs="Arial"/>
          <w:color w:val="000000" w:themeColor="text1"/>
          <w:sz w:val="20"/>
        </w:rPr>
        <w:t xml:space="preserve">, </w:t>
      </w:r>
      <w:r w:rsidRPr="0010290C">
        <w:rPr>
          <w:rFonts w:cs="Arial"/>
          <w:color w:val="000000" w:themeColor="text1"/>
          <w:sz w:val="20"/>
        </w:rPr>
        <w:t>indeed, he was one who repeatedly turn</w:t>
      </w:r>
      <w:r w:rsidR="00E8022D">
        <w:rPr>
          <w:rFonts w:cs="Arial"/>
          <w:color w:val="000000" w:themeColor="text1"/>
          <w:sz w:val="20"/>
        </w:rPr>
        <w:t>ing</w:t>
      </w:r>
      <w:r w:rsidRPr="0010290C">
        <w:rPr>
          <w:rFonts w:cs="Arial"/>
          <w:color w:val="000000" w:themeColor="text1"/>
          <w:sz w:val="20"/>
        </w:rPr>
        <w:t xml:space="preserve"> back </w:t>
      </w:r>
      <w:r w:rsidR="00E8022D">
        <w:rPr>
          <w:rFonts w:cs="Arial"/>
          <w:color w:val="000000" w:themeColor="text1"/>
          <w:sz w:val="20"/>
        </w:rPr>
        <w:t>(</w:t>
      </w:r>
      <w:r w:rsidRPr="0010290C">
        <w:rPr>
          <w:rFonts w:cs="Arial"/>
          <w:color w:val="000000" w:themeColor="text1"/>
          <w:sz w:val="20"/>
        </w:rPr>
        <w:t>to Allah</w:t>
      </w:r>
      <w:r w:rsidR="00E8022D">
        <w:rPr>
          <w:rFonts w:cs="Arial"/>
          <w:color w:val="000000" w:themeColor="text1"/>
          <w:sz w:val="20"/>
        </w:rPr>
        <w:t>)</w:t>
      </w:r>
      <w:r w:rsidRPr="0010290C">
        <w:rPr>
          <w:rFonts w:cs="Arial"/>
          <w:color w:val="000000" w:themeColor="text1"/>
          <w:sz w:val="20"/>
        </w:rPr>
        <w:t xml:space="preserve">. (17) Indeed, We subjected the mountains </w:t>
      </w:r>
      <w:r w:rsidR="00834118">
        <w:rPr>
          <w:rFonts w:cs="Arial"/>
          <w:color w:val="000000" w:themeColor="text1"/>
          <w:sz w:val="20"/>
        </w:rPr>
        <w:t>(</w:t>
      </w:r>
      <w:r w:rsidRPr="0010290C">
        <w:rPr>
          <w:rFonts w:cs="Arial"/>
          <w:color w:val="000000" w:themeColor="text1"/>
          <w:sz w:val="20"/>
        </w:rPr>
        <w:t>to praise</w:t>
      </w:r>
      <w:r w:rsidR="00834118">
        <w:rPr>
          <w:rFonts w:cs="Arial"/>
          <w:color w:val="000000" w:themeColor="text1"/>
          <w:sz w:val="20"/>
        </w:rPr>
        <w:t xml:space="preserve"> and exalt Us)</w:t>
      </w:r>
      <w:r w:rsidRPr="0010290C">
        <w:rPr>
          <w:rFonts w:cs="Arial"/>
          <w:color w:val="000000" w:themeColor="text1"/>
          <w:sz w:val="20"/>
        </w:rPr>
        <w:t xml:space="preserve"> with him, in the </w:t>
      </w:r>
      <w:r w:rsidR="00834118">
        <w:rPr>
          <w:rFonts w:cs="Arial"/>
          <w:color w:val="000000" w:themeColor="text1"/>
          <w:sz w:val="20"/>
        </w:rPr>
        <w:t>(</w:t>
      </w:r>
      <w:r w:rsidRPr="0010290C">
        <w:rPr>
          <w:rFonts w:cs="Arial"/>
          <w:color w:val="000000" w:themeColor="text1"/>
          <w:sz w:val="20"/>
        </w:rPr>
        <w:t>late</w:t>
      </w:r>
      <w:r w:rsidR="00834118">
        <w:rPr>
          <w:rFonts w:cs="Arial"/>
          <w:color w:val="000000" w:themeColor="text1"/>
          <w:sz w:val="20"/>
        </w:rPr>
        <w:t>)</w:t>
      </w:r>
      <w:r w:rsidRPr="0010290C">
        <w:rPr>
          <w:rFonts w:cs="Arial"/>
          <w:color w:val="000000" w:themeColor="text1"/>
          <w:sz w:val="20"/>
        </w:rPr>
        <w:t xml:space="preserve"> afternoon and </w:t>
      </w:r>
      <w:r w:rsidR="00834118">
        <w:rPr>
          <w:rFonts w:cs="Arial"/>
          <w:color w:val="000000" w:themeColor="text1"/>
          <w:sz w:val="20"/>
        </w:rPr>
        <w:t>(</w:t>
      </w:r>
      <w:r w:rsidRPr="0010290C">
        <w:rPr>
          <w:rFonts w:cs="Arial"/>
          <w:color w:val="000000" w:themeColor="text1"/>
          <w:sz w:val="20"/>
        </w:rPr>
        <w:t>after</w:t>
      </w:r>
      <w:r w:rsidR="00834118">
        <w:rPr>
          <w:rFonts w:cs="Arial"/>
          <w:color w:val="000000" w:themeColor="text1"/>
          <w:sz w:val="20"/>
        </w:rPr>
        <w:t>) the</w:t>
      </w:r>
      <w:r w:rsidRPr="0010290C">
        <w:rPr>
          <w:rFonts w:cs="Arial"/>
          <w:color w:val="000000" w:themeColor="text1"/>
          <w:sz w:val="20"/>
        </w:rPr>
        <w:t xml:space="preserve"> sunrise. (18) And the birds were assembled, all with him repeating </w:t>
      </w:r>
      <w:r w:rsidR="00834118">
        <w:rPr>
          <w:rFonts w:cs="Arial"/>
          <w:color w:val="000000" w:themeColor="text1"/>
          <w:sz w:val="20"/>
        </w:rPr>
        <w:t>(</w:t>
      </w:r>
      <w:r w:rsidRPr="0010290C">
        <w:rPr>
          <w:rFonts w:cs="Arial"/>
          <w:color w:val="000000" w:themeColor="text1"/>
          <w:sz w:val="20"/>
        </w:rPr>
        <w:t>praises</w:t>
      </w:r>
      <w:r w:rsidR="00834118">
        <w:rPr>
          <w:rFonts w:cs="Arial"/>
          <w:color w:val="000000" w:themeColor="text1"/>
          <w:sz w:val="20"/>
        </w:rPr>
        <w:t>)</w:t>
      </w:r>
      <w:r w:rsidRPr="0010290C">
        <w:rPr>
          <w:rFonts w:cs="Arial"/>
          <w:color w:val="000000" w:themeColor="text1"/>
          <w:sz w:val="20"/>
        </w:rPr>
        <w:t>. (19) And We strengthened his kingdom</w:t>
      </w:r>
      <w:r w:rsidR="00AB4B61">
        <w:rPr>
          <w:rFonts w:cs="Arial"/>
          <w:color w:val="000000" w:themeColor="text1"/>
          <w:sz w:val="20"/>
        </w:rPr>
        <w:t>,</w:t>
      </w:r>
      <w:r w:rsidRPr="0010290C">
        <w:rPr>
          <w:rFonts w:cs="Arial"/>
          <w:color w:val="000000" w:themeColor="text1"/>
          <w:sz w:val="20"/>
        </w:rPr>
        <w:t xml:space="preserve"> and gave him wisdom</w:t>
      </w:r>
      <w:r w:rsidR="00AB4B61">
        <w:rPr>
          <w:rFonts w:cs="Arial"/>
          <w:color w:val="000000" w:themeColor="text1"/>
          <w:sz w:val="20"/>
        </w:rPr>
        <w:t>,</w:t>
      </w:r>
      <w:r w:rsidRPr="0010290C">
        <w:rPr>
          <w:rFonts w:cs="Arial"/>
          <w:color w:val="000000" w:themeColor="text1"/>
          <w:sz w:val="20"/>
        </w:rPr>
        <w:t xml:space="preserve"> and discernment in speech. (20) </w:t>
      </w:r>
    </w:p>
    <w:p w14:paraId="36BE9DCB" w14:textId="28797C1D" w:rsidR="00A314AF" w:rsidRDefault="0010290C" w:rsidP="009655A0">
      <w:pPr>
        <w:spacing w:before="100" w:beforeAutospacing="1" w:after="100" w:afterAutospacing="1"/>
        <w:jc w:val="both"/>
        <w:rPr>
          <w:rFonts w:cs="Arial"/>
          <w:color w:val="000000" w:themeColor="text1"/>
          <w:sz w:val="20"/>
        </w:rPr>
      </w:pPr>
      <w:r w:rsidRPr="0010290C">
        <w:rPr>
          <w:rFonts w:cs="Arial"/>
          <w:color w:val="000000" w:themeColor="text1"/>
          <w:sz w:val="20"/>
        </w:rPr>
        <w:t xml:space="preserve">And has there come to you the news of the adversaries, when they climbed over the wall of </w:t>
      </w:r>
      <w:r w:rsidR="00F6305E">
        <w:rPr>
          <w:rFonts w:cs="Arial"/>
          <w:color w:val="000000" w:themeColor="text1"/>
          <w:sz w:val="20"/>
        </w:rPr>
        <w:t>(</w:t>
      </w:r>
      <w:r w:rsidRPr="0010290C">
        <w:rPr>
          <w:rFonts w:cs="Arial"/>
          <w:color w:val="000000" w:themeColor="text1"/>
          <w:sz w:val="20"/>
        </w:rPr>
        <w:t>his</w:t>
      </w:r>
      <w:r w:rsidR="00F6305E">
        <w:rPr>
          <w:rFonts w:cs="Arial"/>
          <w:color w:val="000000" w:themeColor="text1"/>
          <w:sz w:val="20"/>
        </w:rPr>
        <w:t>)</w:t>
      </w:r>
      <w:r w:rsidRPr="0010290C">
        <w:rPr>
          <w:rFonts w:cs="Arial"/>
          <w:color w:val="000000" w:themeColor="text1"/>
          <w:sz w:val="20"/>
        </w:rPr>
        <w:t xml:space="preserve"> prayer chamber</w:t>
      </w:r>
      <w:r w:rsidR="00F6305E">
        <w:rPr>
          <w:rFonts w:cs="Arial"/>
          <w:color w:val="000000" w:themeColor="text1"/>
          <w:sz w:val="20"/>
        </w:rPr>
        <w:t>?</w:t>
      </w:r>
      <w:r w:rsidRPr="0010290C">
        <w:rPr>
          <w:rFonts w:cs="Arial"/>
          <w:color w:val="000000" w:themeColor="text1"/>
          <w:sz w:val="20"/>
        </w:rPr>
        <w:t xml:space="preserve"> (21) </w:t>
      </w:r>
      <w:r w:rsidR="00F6305E">
        <w:rPr>
          <w:rFonts w:cs="Arial"/>
          <w:color w:val="000000" w:themeColor="text1"/>
          <w:sz w:val="20"/>
        </w:rPr>
        <w:t>T</w:t>
      </w:r>
      <w:r w:rsidRPr="0010290C">
        <w:rPr>
          <w:rFonts w:cs="Arial"/>
          <w:color w:val="000000" w:themeColor="text1"/>
          <w:sz w:val="20"/>
        </w:rPr>
        <w:t>hey entered upon David and he was alarmed by them? They said</w:t>
      </w:r>
      <w:r w:rsidR="00F6305E">
        <w:rPr>
          <w:rFonts w:cs="Arial"/>
          <w:color w:val="000000" w:themeColor="text1"/>
          <w:sz w:val="20"/>
        </w:rPr>
        <w:t>:</w:t>
      </w:r>
      <w:r w:rsidRPr="0010290C">
        <w:rPr>
          <w:rFonts w:cs="Arial"/>
          <w:color w:val="000000" w:themeColor="text1"/>
          <w:sz w:val="20"/>
        </w:rPr>
        <w:t xml:space="preserve"> "Fear not. </w:t>
      </w:r>
      <w:r w:rsidR="00F6305E">
        <w:rPr>
          <w:rFonts w:cs="Arial"/>
          <w:color w:val="000000" w:themeColor="text1"/>
          <w:sz w:val="20"/>
        </w:rPr>
        <w:t>(</w:t>
      </w:r>
      <w:r w:rsidRPr="0010290C">
        <w:rPr>
          <w:rFonts w:cs="Arial"/>
          <w:color w:val="000000" w:themeColor="text1"/>
          <w:sz w:val="20"/>
        </w:rPr>
        <w:t>We are</w:t>
      </w:r>
      <w:r w:rsidR="00F6305E">
        <w:rPr>
          <w:rFonts w:cs="Arial"/>
          <w:color w:val="000000" w:themeColor="text1"/>
          <w:sz w:val="20"/>
        </w:rPr>
        <w:t>)</w:t>
      </w:r>
      <w:r w:rsidRPr="0010290C">
        <w:rPr>
          <w:rFonts w:cs="Arial"/>
          <w:color w:val="000000" w:themeColor="text1"/>
          <w:sz w:val="20"/>
        </w:rPr>
        <w:t xml:space="preserve"> two adversaries, one of whom has wronged the other</w:t>
      </w:r>
      <w:r w:rsidR="00F6305E">
        <w:rPr>
          <w:rFonts w:cs="Arial"/>
          <w:color w:val="000000" w:themeColor="text1"/>
          <w:sz w:val="20"/>
        </w:rPr>
        <w:t>. S</w:t>
      </w:r>
      <w:r w:rsidRPr="0010290C">
        <w:rPr>
          <w:rFonts w:cs="Arial"/>
          <w:color w:val="000000" w:themeColor="text1"/>
          <w:sz w:val="20"/>
        </w:rPr>
        <w:t>o</w:t>
      </w:r>
      <w:r w:rsidR="00F6305E">
        <w:rPr>
          <w:rFonts w:cs="Arial"/>
          <w:color w:val="000000" w:themeColor="text1"/>
          <w:sz w:val="20"/>
        </w:rPr>
        <w:t>, rule</w:t>
      </w:r>
      <w:r w:rsidRPr="0010290C">
        <w:rPr>
          <w:rFonts w:cs="Arial"/>
          <w:color w:val="000000" w:themeColor="text1"/>
          <w:sz w:val="20"/>
        </w:rPr>
        <w:t xml:space="preserve"> </w:t>
      </w:r>
      <w:r w:rsidR="00F6305E">
        <w:rPr>
          <w:rFonts w:cs="Arial"/>
          <w:color w:val="000000" w:themeColor="text1"/>
          <w:sz w:val="20"/>
        </w:rPr>
        <w:t>(</w:t>
      </w:r>
      <w:r w:rsidRPr="0010290C">
        <w:rPr>
          <w:rFonts w:cs="Arial"/>
          <w:color w:val="000000" w:themeColor="text1"/>
          <w:sz w:val="20"/>
        </w:rPr>
        <w:t>judge</w:t>
      </w:r>
      <w:r w:rsidR="00F6305E">
        <w:rPr>
          <w:rFonts w:cs="Arial"/>
          <w:color w:val="000000" w:themeColor="text1"/>
          <w:sz w:val="20"/>
        </w:rPr>
        <w:t>)</w:t>
      </w:r>
      <w:r w:rsidRPr="0010290C">
        <w:rPr>
          <w:rFonts w:cs="Arial"/>
          <w:color w:val="000000" w:themeColor="text1"/>
          <w:sz w:val="20"/>
        </w:rPr>
        <w:t xml:space="preserve"> between us</w:t>
      </w:r>
      <w:r w:rsidR="00F6305E">
        <w:rPr>
          <w:rFonts w:cs="Arial"/>
          <w:color w:val="000000" w:themeColor="text1"/>
          <w:sz w:val="20"/>
        </w:rPr>
        <w:t>,</w:t>
      </w:r>
      <w:r w:rsidRPr="0010290C">
        <w:rPr>
          <w:rFonts w:cs="Arial"/>
          <w:color w:val="000000" w:themeColor="text1"/>
          <w:sz w:val="20"/>
        </w:rPr>
        <w:t xml:space="preserve"> with truth</w:t>
      </w:r>
      <w:r w:rsidR="00F6305E">
        <w:rPr>
          <w:rFonts w:cs="Arial"/>
          <w:color w:val="000000" w:themeColor="text1"/>
          <w:sz w:val="20"/>
        </w:rPr>
        <w:t>,</w:t>
      </w:r>
      <w:r w:rsidRPr="0010290C">
        <w:rPr>
          <w:rFonts w:cs="Arial"/>
          <w:color w:val="000000" w:themeColor="text1"/>
          <w:sz w:val="20"/>
        </w:rPr>
        <w:t xml:space="preserve"> and do not exceed </w:t>
      </w:r>
      <w:r w:rsidR="00F6305E">
        <w:rPr>
          <w:rFonts w:cs="Arial"/>
          <w:color w:val="000000" w:themeColor="text1"/>
          <w:sz w:val="20"/>
        </w:rPr>
        <w:t>(</w:t>
      </w:r>
      <w:r w:rsidRPr="0010290C">
        <w:rPr>
          <w:rFonts w:cs="Arial"/>
          <w:color w:val="000000" w:themeColor="text1"/>
          <w:sz w:val="20"/>
        </w:rPr>
        <w:t>it</w:t>
      </w:r>
      <w:r w:rsidR="00F6305E">
        <w:rPr>
          <w:rFonts w:cs="Arial"/>
          <w:color w:val="000000" w:themeColor="text1"/>
          <w:sz w:val="20"/>
        </w:rPr>
        <w:t>),</w:t>
      </w:r>
      <w:r w:rsidRPr="0010290C">
        <w:rPr>
          <w:rFonts w:cs="Arial"/>
          <w:color w:val="000000" w:themeColor="text1"/>
          <w:sz w:val="20"/>
        </w:rPr>
        <w:t xml:space="preserve"> and guide us to the sound path. (22) </w:t>
      </w:r>
    </w:p>
    <w:p w14:paraId="3E9D42D0" w14:textId="3D1837D4" w:rsidR="00A314AF" w:rsidRDefault="0010290C" w:rsidP="009655A0">
      <w:pPr>
        <w:spacing w:before="100" w:beforeAutospacing="1" w:after="100" w:afterAutospacing="1"/>
        <w:jc w:val="both"/>
        <w:rPr>
          <w:rFonts w:cs="Arial"/>
          <w:color w:val="000000" w:themeColor="text1"/>
          <w:sz w:val="20"/>
        </w:rPr>
      </w:pPr>
      <w:r w:rsidRPr="0010290C">
        <w:rPr>
          <w:rFonts w:cs="Arial"/>
          <w:color w:val="000000" w:themeColor="text1"/>
          <w:sz w:val="20"/>
        </w:rPr>
        <w:t>Indeed</w:t>
      </w:r>
      <w:r w:rsidR="00AC230A">
        <w:rPr>
          <w:rFonts w:cs="Arial"/>
          <w:color w:val="000000" w:themeColor="text1"/>
          <w:sz w:val="20"/>
        </w:rPr>
        <w:t>,</w:t>
      </w:r>
      <w:r w:rsidRPr="0010290C">
        <w:rPr>
          <w:rFonts w:cs="Arial"/>
          <w:color w:val="000000" w:themeColor="text1"/>
          <w:sz w:val="20"/>
        </w:rPr>
        <w:t xml:space="preserve"> this</w:t>
      </w:r>
      <w:r w:rsidR="00AC230A">
        <w:rPr>
          <w:rFonts w:cs="Arial"/>
          <w:color w:val="000000" w:themeColor="text1"/>
          <w:sz w:val="20"/>
        </w:rPr>
        <w:t xml:space="preserve"> is</w:t>
      </w:r>
      <w:r w:rsidRPr="0010290C">
        <w:rPr>
          <w:rFonts w:cs="Arial"/>
          <w:color w:val="000000" w:themeColor="text1"/>
          <w:sz w:val="20"/>
        </w:rPr>
        <w:t xml:space="preserve"> </w:t>
      </w:r>
      <w:r w:rsidRPr="006163D3">
        <w:rPr>
          <w:rFonts w:cs="Arial"/>
          <w:b/>
          <w:bCs/>
          <w:color w:val="EE0000"/>
          <w:sz w:val="20"/>
        </w:rPr>
        <w:t>my brother</w:t>
      </w:r>
      <w:r w:rsidR="00DD1A74" w:rsidRPr="006163D3">
        <w:rPr>
          <w:rFonts w:cs="Arial"/>
          <w:b/>
          <w:bCs/>
          <w:color w:val="EE0000"/>
          <w:sz w:val="20"/>
        </w:rPr>
        <w:t>. He</w:t>
      </w:r>
      <w:r w:rsidRPr="006163D3">
        <w:rPr>
          <w:rFonts w:cs="Arial"/>
          <w:b/>
          <w:bCs/>
          <w:color w:val="EE0000"/>
          <w:sz w:val="20"/>
        </w:rPr>
        <w:t xml:space="preserve"> has ninety-nine ewes, and I have one ewe.</w:t>
      </w:r>
      <w:r w:rsidRPr="006163D3">
        <w:rPr>
          <w:rFonts w:cs="Arial"/>
          <w:color w:val="EE0000"/>
          <w:sz w:val="20"/>
        </w:rPr>
        <w:t xml:space="preserve"> </w:t>
      </w:r>
      <w:r w:rsidR="00DD1A74">
        <w:rPr>
          <w:rFonts w:cs="Arial"/>
          <w:color w:val="000000" w:themeColor="text1"/>
          <w:sz w:val="20"/>
        </w:rPr>
        <w:t>He</w:t>
      </w:r>
      <w:r w:rsidRPr="0010290C">
        <w:rPr>
          <w:rFonts w:cs="Arial"/>
          <w:color w:val="000000" w:themeColor="text1"/>
          <w:sz w:val="20"/>
        </w:rPr>
        <w:t xml:space="preserve"> said</w:t>
      </w:r>
      <w:r w:rsidR="00DD1A74">
        <w:rPr>
          <w:rFonts w:cs="Arial"/>
          <w:color w:val="000000" w:themeColor="text1"/>
          <w:sz w:val="20"/>
        </w:rPr>
        <w:t>:</w:t>
      </w:r>
      <w:r w:rsidRPr="0010290C">
        <w:rPr>
          <w:rFonts w:cs="Arial"/>
          <w:color w:val="000000" w:themeColor="text1"/>
          <w:sz w:val="20"/>
        </w:rPr>
        <w:t xml:space="preserve"> 'Entrust her to me,' and he overpowered me in speech." (23) </w:t>
      </w:r>
      <w:r w:rsidR="00DD1A74">
        <w:rPr>
          <w:rFonts w:cs="Arial"/>
          <w:color w:val="000000" w:themeColor="text1"/>
          <w:sz w:val="20"/>
        </w:rPr>
        <w:t xml:space="preserve">(Dawood, </w:t>
      </w:r>
      <w:r w:rsidRPr="0010290C">
        <w:rPr>
          <w:rFonts w:cs="Arial"/>
          <w:color w:val="000000" w:themeColor="text1"/>
          <w:sz w:val="20"/>
        </w:rPr>
        <w:t>David</w:t>
      </w:r>
      <w:r w:rsidR="00DD1A74">
        <w:rPr>
          <w:rFonts w:cs="Arial"/>
          <w:color w:val="000000" w:themeColor="text1"/>
          <w:sz w:val="20"/>
        </w:rPr>
        <w:t>)</w:t>
      </w:r>
      <w:r w:rsidRPr="0010290C">
        <w:rPr>
          <w:rFonts w:cs="Arial"/>
          <w:color w:val="000000" w:themeColor="text1"/>
          <w:sz w:val="20"/>
        </w:rPr>
        <w:t xml:space="preserve"> said</w:t>
      </w:r>
      <w:r w:rsidR="00DD1A74">
        <w:rPr>
          <w:rFonts w:cs="Arial"/>
          <w:color w:val="000000" w:themeColor="text1"/>
          <w:sz w:val="20"/>
        </w:rPr>
        <w:t>:</w:t>
      </w:r>
      <w:r w:rsidRPr="0010290C">
        <w:rPr>
          <w:rFonts w:cs="Arial"/>
          <w:color w:val="000000" w:themeColor="text1"/>
          <w:sz w:val="20"/>
        </w:rPr>
        <w:t xml:space="preserve"> "He has certainly wronged you in demanding your ewe </w:t>
      </w:r>
      <w:r w:rsidR="00DD1A74">
        <w:rPr>
          <w:rFonts w:cs="Arial"/>
          <w:color w:val="000000" w:themeColor="text1"/>
          <w:sz w:val="20"/>
        </w:rPr>
        <w:t>(</w:t>
      </w:r>
      <w:r w:rsidRPr="0010290C">
        <w:rPr>
          <w:rFonts w:cs="Arial"/>
          <w:color w:val="000000" w:themeColor="text1"/>
          <w:sz w:val="20"/>
        </w:rPr>
        <w:t>in addition</w:t>
      </w:r>
      <w:r w:rsidR="00DD1A74">
        <w:rPr>
          <w:rFonts w:cs="Arial"/>
          <w:color w:val="000000" w:themeColor="text1"/>
          <w:sz w:val="20"/>
        </w:rPr>
        <w:t>)</w:t>
      </w:r>
      <w:r w:rsidRPr="0010290C">
        <w:rPr>
          <w:rFonts w:cs="Arial"/>
          <w:color w:val="000000" w:themeColor="text1"/>
          <w:sz w:val="20"/>
        </w:rPr>
        <w:t xml:space="preserve"> to his ewes. And indeed, many associates oppress one another, except for those who believe and do righteous deeds - and few are they." And </w:t>
      </w:r>
      <w:r w:rsidR="00DD1A74">
        <w:rPr>
          <w:rFonts w:cs="Arial"/>
          <w:color w:val="000000" w:themeColor="text1"/>
          <w:sz w:val="20"/>
        </w:rPr>
        <w:t>Dawood (</w:t>
      </w:r>
      <w:r w:rsidRPr="0010290C">
        <w:rPr>
          <w:rFonts w:cs="Arial"/>
          <w:color w:val="000000" w:themeColor="text1"/>
          <w:sz w:val="20"/>
        </w:rPr>
        <w:t>David</w:t>
      </w:r>
      <w:r w:rsidR="00DD1A74">
        <w:rPr>
          <w:rFonts w:cs="Arial"/>
          <w:color w:val="000000" w:themeColor="text1"/>
          <w:sz w:val="20"/>
        </w:rPr>
        <w:t>)</w:t>
      </w:r>
      <w:r w:rsidRPr="0010290C">
        <w:rPr>
          <w:rFonts w:cs="Arial"/>
          <w:color w:val="000000" w:themeColor="text1"/>
          <w:sz w:val="20"/>
        </w:rPr>
        <w:t xml:space="preserve"> became certain that We had tried him</w:t>
      </w:r>
      <w:r w:rsidR="00DD1A74">
        <w:rPr>
          <w:rFonts w:cs="Arial"/>
          <w:color w:val="000000" w:themeColor="text1"/>
          <w:sz w:val="20"/>
        </w:rPr>
        <w:t>. So</w:t>
      </w:r>
      <w:r w:rsidRPr="0010290C">
        <w:rPr>
          <w:rFonts w:cs="Arial"/>
          <w:color w:val="000000" w:themeColor="text1"/>
          <w:sz w:val="20"/>
        </w:rPr>
        <w:t xml:space="preserve">, he asked forgiveness of his Lord and fell down bowing </w:t>
      </w:r>
      <w:r w:rsidR="00DD1A74">
        <w:rPr>
          <w:rFonts w:cs="Arial"/>
          <w:color w:val="000000" w:themeColor="text1"/>
          <w:sz w:val="20"/>
        </w:rPr>
        <w:t>(</w:t>
      </w:r>
      <w:r w:rsidRPr="0010290C">
        <w:rPr>
          <w:rFonts w:cs="Arial"/>
          <w:color w:val="000000" w:themeColor="text1"/>
          <w:sz w:val="20"/>
        </w:rPr>
        <w:t>in prostration</w:t>
      </w:r>
      <w:r w:rsidR="00DD1A74">
        <w:rPr>
          <w:rFonts w:cs="Arial"/>
          <w:color w:val="000000" w:themeColor="text1"/>
          <w:sz w:val="20"/>
        </w:rPr>
        <w:t>)</w:t>
      </w:r>
      <w:r w:rsidRPr="0010290C">
        <w:rPr>
          <w:rFonts w:cs="Arial"/>
          <w:color w:val="000000" w:themeColor="text1"/>
          <w:sz w:val="20"/>
        </w:rPr>
        <w:t xml:space="preserve"> and turned in repentance </w:t>
      </w:r>
      <w:r w:rsidR="00DD1A74">
        <w:rPr>
          <w:rFonts w:cs="Arial"/>
          <w:color w:val="000000" w:themeColor="text1"/>
          <w:sz w:val="20"/>
        </w:rPr>
        <w:t>(</w:t>
      </w:r>
      <w:r w:rsidRPr="0010290C">
        <w:rPr>
          <w:rFonts w:cs="Arial"/>
          <w:color w:val="000000" w:themeColor="text1"/>
          <w:sz w:val="20"/>
        </w:rPr>
        <w:t>to Allah</w:t>
      </w:r>
      <w:r w:rsidR="00DD1A74">
        <w:rPr>
          <w:rFonts w:cs="Arial"/>
          <w:color w:val="000000" w:themeColor="text1"/>
          <w:sz w:val="20"/>
        </w:rPr>
        <w:t>)</w:t>
      </w:r>
      <w:r w:rsidRPr="0010290C">
        <w:rPr>
          <w:rFonts w:cs="Arial"/>
          <w:color w:val="000000" w:themeColor="text1"/>
          <w:sz w:val="20"/>
        </w:rPr>
        <w:t xml:space="preserve">. (24) </w:t>
      </w:r>
    </w:p>
    <w:p w14:paraId="6C297321" w14:textId="5928D1CC" w:rsidR="009655A0" w:rsidRPr="009655A0" w:rsidRDefault="0010290C" w:rsidP="009655A0">
      <w:pPr>
        <w:spacing w:before="100" w:beforeAutospacing="1" w:after="100" w:afterAutospacing="1"/>
        <w:jc w:val="both"/>
        <w:rPr>
          <w:rFonts w:cs="Arial"/>
          <w:color w:val="000000" w:themeColor="text1"/>
          <w:sz w:val="20"/>
          <w:rtl/>
        </w:rPr>
      </w:pPr>
      <w:r w:rsidRPr="0010290C">
        <w:rPr>
          <w:rFonts w:cs="Arial"/>
          <w:color w:val="000000" w:themeColor="text1"/>
          <w:sz w:val="20"/>
        </w:rPr>
        <w:t>So</w:t>
      </w:r>
      <w:r>
        <w:rPr>
          <w:rFonts w:cs="Arial"/>
          <w:color w:val="000000" w:themeColor="text1"/>
          <w:sz w:val="20"/>
        </w:rPr>
        <w:t>,</w:t>
      </w:r>
      <w:r w:rsidRPr="0010290C">
        <w:rPr>
          <w:rFonts w:cs="Arial"/>
          <w:color w:val="000000" w:themeColor="text1"/>
          <w:sz w:val="20"/>
        </w:rPr>
        <w:t xml:space="preserve"> We forgave him that; and indeed, for him is nearness to Us and a good place of return. (25) </w:t>
      </w:r>
      <w:r w:rsidR="00051200">
        <w:rPr>
          <w:rFonts w:cs="Arial"/>
          <w:color w:val="000000" w:themeColor="text1"/>
          <w:sz w:val="20"/>
        </w:rPr>
        <w:t>(</w:t>
      </w:r>
      <w:r w:rsidRPr="0010290C">
        <w:rPr>
          <w:rFonts w:cs="Arial"/>
          <w:color w:val="000000" w:themeColor="text1"/>
          <w:sz w:val="20"/>
        </w:rPr>
        <w:t>We said</w:t>
      </w:r>
      <w:r w:rsidR="00051200">
        <w:rPr>
          <w:rFonts w:cs="Arial"/>
          <w:color w:val="000000" w:themeColor="text1"/>
          <w:sz w:val="20"/>
        </w:rPr>
        <w:t>):</w:t>
      </w:r>
      <w:r w:rsidRPr="0010290C">
        <w:rPr>
          <w:rFonts w:cs="Arial"/>
          <w:color w:val="000000" w:themeColor="text1"/>
          <w:sz w:val="20"/>
        </w:rPr>
        <w:t xml:space="preserve"> "O </w:t>
      </w:r>
      <w:r w:rsidR="00051200">
        <w:rPr>
          <w:rFonts w:cs="Arial"/>
          <w:color w:val="000000" w:themeColor="text1"/>
          <w:sz w:val="20"/>
        </w:rPr>
        <w:t>Dawood (</w:t>
      </w:r>
      <w:r w:rsidRPr="0010290C">
        <w:rPr>
          <w:rFonts w:cs="Arial"/>
          <w:color w:val="000000" w:themeColor="text1"/>
          <w:sz w:val="20"/>
        </w:rPr>
        <w:t>David</w:t>
      </w:r>
      <w:r w:rsidR="00051200">
        <w:rPr>
          <w:rFonts w:cs="Arial"/>
          <w:color w:val="000000" w:themeColor="text1"/>
          <w:sz w:val="20"/>
        </w:rPr>
        <w:t>)</w:t>
      </w:r>
      <w:r w:rsidRPr="0010290C">
        <w:rPr>
          <w:rFonts w:cs="Arial"/>
          <w:color w:val="000000" w:themeColor="text1"/>
          <w:sz w:val="20"/>
        </w:rPr>
        <w:t>, indeed</w:t>
      </w:r>
      <w:r w:rsidR="00051200">
        <w:rPr>
          <w:rFonts w:cs="Arial"/>
          <w:color w:val="000000" w:themeColor="text1"/>
          <w:sz w:val="20"/>
        </w:rPr>
        <w:t>,</w:t>
      </w:r>
      <w:r w:rsidRPr="0010290C">
        <w:rPr>
          <w:rFonts w:cs="Arial"/>
          <w:color w:val="000000" w:themeColor="text1"/>
          <w:sz w:val="20"/>
        </w:rPr>
        <w:t xml:space="preserve"> We have made you a successor upon the </w:t>
      </w:r>
      <w:r w:rsidR="00051200">
        <w:rPr>
          <w:rFonts w:cs="Arial"/>
          <w:color w:val="000000" w:themeColor="text1"/>
          <w:sz w:val="20"/>
        </w:rPr>
        <w:t>E</w:t>
      </w:r>
      <w:r w:rsidRPr="0010290C">
        <w:rPr>
          <w:rFonts w:cs="Arial"/>
          <w:color w:val="000000" w:themeColor="text1"/>
          <w:sz w:val="20"/>
        </w:rPr>
        <w:t>arth</w:t>
      </w:r>
      <w:r w:rsidR="00051200">
        <w:rPr>
          <w:rFonts w:cs="Arial"/>
          <w:color w:val="000000" w:themeColor="text1"/>
          <w:sz w:val="20"/>
        </w:rPr>
        <w:t>. S</w:t>
      </w:r>
      <w:r w:rsidRPr="0010290C">
        <w:rPr>
          <w:rFonts w:cs="Arial"/>
          <w:color w:val="000000" w:themeColor="text1"/>
          <w:sz w:val="20"/>
        </w:rPr>
        <w:t>o</w:t>
      </w:r>
      <w:r w:rsidR="00051200">
        <w:rPr>
          <w:rFonts w:cs="Arial"/>
          <w:color w:val="000000" w:themeColor="text1"/>
          <w:sz w:val="20"/>
        </w:rPr>
        <w:t>, rule</w:t>
      </w:r>
      <w:r w:rsidRPr="0010290C">
        <w:rPr>
          <w:rFonts w:cs="Arial"/>
          <w:color w:val="000000" w:themeColor="text1"/>
          <w:sz w:val="20"/>
        </w:rPr>
        <w:t xml:space="preserve"> </w:t>
      </w:r>
      <w:r w:rsidR="00051200">
        <w:rPr>
          <w:rFonts w:cs="Arial"/>
          <w:color w:val="000000" w:themeColor="text1"/>
          <w:sz w:val="20"/>
        </w:rPr>
        <w:t>(</w:t>
      </w:r>
      <w:r w:rsidRPr="0010290C">
        <w:rPr>
          <w:rFonts w:cs="Arial"/>
          <w:color w:val="000000" w:themeColor="text1"/>
          <w:sz w:val="20"/>
        </w:rPr>
        <w:t>judge</w:t>
      </w:r>
      <w:r w:rsidR="00051200">
        <w:rPr>
          <w:rFonts w:cs="Arial"/>
          <w:color w:val="000000" w:themeColor="text1"/>
          <w:sz w:val="20"/>
        </w:rPr>
        <w:t>)</w:t>
      </w:r>
      <w:r w:rsidRPr="0010290C">
        <w:rPr>
          <w:rFonts w:cs="Arial"/>
          <w:color w:val="000000" w:themeColor="text1"/>
          <w:sz w:val="20"/>
        </w:rPr>
        <w:t xml:space="preserve"> between the people in truth and do not follow </w:t>
      </w:r>
      <w:r w:rsidR="00051200">
        <w:rPr>
          <w:rFonts w:cs="Arial"/>
          <w:color w:val="000000" w:themeColor="text1"/>
          <w:sz w:val="20"/>
        </w:rPr>
        <w:t>(</w:t>
      </w:r>
      <w:r w:rsidRPr="0010290C">
        <w:rPr>
          <w:rFonts w:cs="Arial"/>
          <w:color w:val="000000" w:themeColor="text1"/>
          <w:sz w:val="20"/>
        </w:rPr>
        <w:t>your own</w:t>
      </w:r>
      <w:r w:rsidR="00051200">
        <w:rPr>
          <w:rFonts w:cs="Arial"/>
          <w:color w:val="000000" w:themeColor="text1"/>
          <w:sz w:val="20"/>
        </w:rPr>
        <w:t>)</w:t>
      </w:r>
      <w:r w:rsidRPr="0010290C">
        <w:rPr>
          <w:rFonts w:cs="Arial"/>
          <w:color w:val="000000" w:themeColor="text1"/>
          <w:sz w:val="20"/>
        </w:rPr>
        <w:t xml:space="preserve"> desire, as it will lead you astray from the way of Allah." Indeed, those who go astray from the way of Allah will have a severe </w:t>
      </w:r>
      <w:r w:rsidR="004902B1">
        <w:rPr>
          <w:rFonts w:cs="Arial"/>
          <w:color w:val="000000" w:themeColor="text1"/>
          <w:sz w:val="20"/>
        </w:rPr>
        <w:t>tor</w:t>
      </w:r>
      <w:r w:rsidRPr="0010290C">
        <w:rPr>
          <w:rFonts w:cs="Arial"/>
          <w:color w:val="000000" w:themeColor="text1"/>
          <w:sz w:val="20"/>
        </w:rPr>
        <w:t>ment</w:t>
      </w:r>
      <w:r w:rsidR="004902B1">
        <w:rPr>
          <w:rFonts w:cs="Arial"/>
          <w:color w:val="000000" w:themeColor="text1"/>
          <w:sz w:val="20"/>
        </w:rPr>
        <w:t>,</w:t>
      </w:r>
      <w:r w:rsidRPr="0010290C">
        <w:rPr>
          <w:rFonts w:cs="Arial"/>
          <w:color w:val="000000" w:themeColor="text1"/>
          <w:sz w:val="20"/>
        </w:rPr>
        <w:t xml:space="preserve"> for having forgotten the Day of </w:t>
      </w:r>
      <w:r w:rsidR="004902B1">
        <w:rPr>
          <w:rFonts w:cs="Arial"/>
          <w:color w:val="000000" w:themeColor="text1"/>
          <w:sz w:val="20"/>
        </w:rPr>
        <w:t>Reckoning</w:t>
      </w:r>
      <w:r w:rsidRPr="0010290C">
        <w:rPr>
          <w:rFonts w:cs="Arial"/>
          <w:color w:val="000000" w:themeColor="text1"/>
          <w:sz w:val="20"/>
        </w:rPr>
        <w:t>. (26)</w:t>
      </w:r>
      <w:r>
        <w:rPr>
          <w:rFonts w:cs="Arial"/>
          <w:color w:val="000000" w:themeColor="text1"/>
          <w:sz w:val="20"/>
        </w:rPr>
        <w:t xml:space="preserve"> (</w:t>
      </w:r>
      <w:r w:rsidRPr="0010290C">
        <w:rPr>
          <w:rFonts w:cs="Arial"/>
          <w:color w:val="000000" w:themeColor="text1"/>
          <w:sz w:val="20"/>
          <w:u w:val="single"/>
        </w:rPr>
        <w:t>S</w:t>
      </w:r>
      <w:r>
        <w:rPr>
          <w:rFonts w:cs="Arial"/>
          <w:color w:val="000000" w:themeColor="text1"/>
          <w:sz w:val="20"/>
        </w:rPr>
        <w:t xml:space="preserve">ad, 38: 17-26). </w:t>
      </w:r>
    </w:p>
  </w:endnote>
  <w:endnote w:id="54">
    <w:p w14:paraId="6BEF5A79" w14:textId="29FE292F" w:rsidR="00F07F40" w:rsidRPr="00537077" w:rsidRDefault="001541E2" w:rsidP="00537077">
      <w:pPr>
        <w:spacing w:before="100" w:beforeAutospacing="1" w:after="100" w:afterAutospacing="1"/>
        <w:jc w:val="both"/>
        <w:rPr>
          <w:rFonts w:cstheme="minorBidi"/>
          <w:sz w:val="20"/>
          <w:rtl/>
        </w:rPr>
      </w:pPr>
      <w:r w:rsidRPr="00A02068">
        <w:rPr>
          <w:rStyle w:val="EndnoteReference"/>
          <w:rFonts w:cstheme="minorBidi"/>
          <w:color w:val="0070C0"/>
          <w:szCs w:val="32"/>
        </w:rPr>
        <w:endnoteRef/>
      </w:r>
      <w:r w:rsidR="00537077">
        <w:rPr>
          <w:rFonts w:cstheme="minorBidi"/>
          <w:color w:val="0070C0"/>
          <w:sz w:val="20"/>
        </w:rPr>
        <w:t xml:space="preserve"> </w:t>
      </w:r>
      <w:r w:rsidR="00537077">
        <w:rPr>
          <w:rFonts w:cstheme="minorBidi"/>
          <w:sz w:val="20"/>
        </w:rPr>
        <w:t>The Israelite narration of the story is detailed in 2 Samuel, 11: 1-26.</w:t>
      </w:r>
    </w:p>
    <w:p w14:paraId="705B8433" w14:textId="2D2275B1" w:rsidR="00684A65" w:rsidRPr="00797CCA" w:rsidRDefault="00684A65" w:rsidP="00684A65">
      <w:pPr>
        <w:spacing w:before="100" w:beforeAutospacing="1" w:after="100" w:afterAutospacing="1"/>
        <w:jc w:val="both"/>
        <w:rPr>
          <w:sz w:val="20"/>
          <w:rtl/>
        </w:rPr>
      </w:pPr>
      <w:r>
        <w:rPr>
          <w:sz w:val="20"/>
        </w:rPr>
        <w:t xml:space="preserve">See </w:t>
      </w:r>
      <w:r w:rsidRPr="0071592C">
        <w:rPr>
          <w:b/>
          <w:bCs/>
          <w:color w:val="EE0000"/>
          <w:sz w:val="20"/>
        </w:rPr>
        <w:t xml:space="preserve">Endnote Number </w:t>
      </w:r>
      <w:r w:rsidR="00737110">
        <w:rPr>
          <w:b/>
          <w:bCs/>
          <w:color w:val="EE0000"/>
          <w:sz w:val="20"/>
        </w:rPr>
        <w:t>30</w:t>
      </w:r>
      <w:r w:rsidRPr="00733B7B">
        <w:rPr>
          <w:color w:val="000000" w:themeColor="text1"/>
          <w:sz w:val="20"/>
        </w:rPr>
        <w:t xml:space="preserve">, in the </w:t>
      </w:r>
      <w:r>
        <w:rPr>
          <w:color w:val="000000" w:themeColor="text1"/>
          <w:sz w:val="20"/>
        </w:rPr>
        <w:t>S</w:t>
      </w:r>
      <w:r w:rsidRPr="00733B7B">
        <w:rPr>
          <w:color w:val="000000" w:themeColor="text1"/>
          <w:sz w:val="20"/>
        </w:rPr>
        <w:t>ection about Prophet Idrees (</w:t>
      </w:r>
      <w:r>
        <w:rPr>
          <w:color w:val="000000" w:themeColor="text1"/>
          <w:sz w:val="20"/>
        </w:rPr>
        <w:t>A</w:t>
      </w:r>
      <w:r w:rsidRPr="00990E11">
        <w:rPr>
          <w:color w:val="000000" w:themeColor="text1"/>
          <w:sz w:val="20"/>
          <w:u w:val="single"/>
        </w:rPr>
        <w:t>kh</w:t>
      </w:r>
      <w:r>
        <w:rPr>
          <w:color w:val="000000" w:themeColor="text1"/>
          <w:sz w:val="20"/>
        </w:rPr>
        <w:t>noo</w:t>
      </w:r>
      <w:r w:rsidRPr="00990E11">
        <w:rPr>
          <w:color w:val="000000" w:themeColor="text1"/>
          <w:sz w:val="20"/>
          <w:u w:val="single"/>
        </w:rPr>
        <w:t>kh</w:t>
      </w:r>
      <w:r>
        <w:rPr>
          <w:color w:val="000000" w:themeColor="text1"/>
          <w:sz w:val="20"/>
        </w:rPr>
        <w:t xml:space="preserve">, </w:t>
      </w:r>
      <w:r w:rsidRPr="00733B7B">
        <w:rPr>
          <w:color w:val="000000" w:themeColor="text1"/>
          <w:sz w:val="20"/>
        </w:rPr>
        <w:t>Enoch), pbuh</w:t>
      </w:r>
      <w:r>
        <w:rPr>
          <w:color w:val="000000" w:themeColor="text1"/>
          <w:sz w:val="20"/>
        </w:rPr>
        <w:t xml:space="preserve">, </w:t>
      </w:r>
      <w:r>
        <w:rPr>
          <w:sz w:val="20"/>
        </w:rPr>
        <w:t>in the second Chapter of this book, about how Muslims should deal with details and narrative of the Children of Israel, found in the Scripture. It also includes the texts of the mentioned two ‘Hadeeths and the four verses about how to use such narrative and details.</w:t>
      </w:r>
    </w:p>
  </w:endnote>
  <w:endnote w:id="55">
    <w:p w14:paraId="6BE4364B" w14:textId="504BC124" w:rsidR="00B30C9C" w:rsidRPr="00335EF6" w:rsidRDefault="001A127F" w:rsidP="004A1E15">
      <w:pPr>
        <w:spacing w:before="100" w:beforeAutospacing="1" w:after="100" w:afterAutospacing="1"/>
        <w:jc w:val="both"/>
        <w:rPr>
          <w:sz w:val="20"/>
        </w:rPr>
      </w:pPr>
      <w:r w:rsidRPr="008F55BE">
        <w:rPr>
          <w:rStyle w:val="EndnoteReference"/>
          <w:rFonts w:cstheme="minorBidi"/>
          <w:color w:val="0070C0"/>
          <w:szCs w:val="32"/>
        </w:rPr>
        <w:endnoteRef/>
      </w:r>
      <w:r w:rsidRPr="008F55BE">
        <w:rPr>
          <w:rFonts w:cstheme="minorBidi"/>
          <w:color w:val="0070C0"/>
          <w:szCs w:val="32"/>
        </w:rPr>
        <w:t xml:space="preserve"> </w:t>
      </w:r>
      <w:r w:rsidR="004A1E15">
        <w:rPr>
          <w:sz w:val="20"/>
        </w:rPr>
        <w:t xml:space="preserve">See </w:t>
      </w:r>
      <w:r w:rsidR="004A1E15" w:rsidRPr="0071592C">
        <w:rPr>
          <w:b/>
          <w:bCs/>
          <w:color w:val="EE0000"/>
          <w:sz w:val="20"/>
        </w:rPr>
        <w:t xml:space="preserve">Endnote Number </w:t>
      </w:r>
      <w:r w:rsidR="003C493C">
        <w:rPr>
          <w:b/>
          <w:bCs/>
          <w:color w:val="EE0000"/>
          <w:sz w:val="20"/>
        </w:rPr>
        <w:t>30</w:t>
      </w:r>
      <w:r w:rsidR="004A1E15" w:rsidRPr="00733B7B">
        <w:rPr>
          <w:color w:val="000000" w:themeColor="text1"/>
          <w:sz w:val="20"/>
        </w:rPr>
        <w:t xml:space="preserve">, in the </w:t>
      </w:r>
      <w:r w:rsidR="004A1E15">
        <w:rPr>
          <w:color w:val="000000" w:themeColor="text1"/>
          <w:sz w:val="20"/>
        </w:rPr>
        <w:t>S</w:t>
      </w:r>
      <w:r w:rsidR="004A1E15" w:rsidRPr="00733B7B">
        <w:rPr>
          <w:color w:val="000000" w:themeColor="text1"/>
          <w:sz w:val="20"/>
        </w:rPr>
        <w:t>ection about Prophet Idrees (</w:t>
      </w:r>
      <w:r w:rsidR="004A1E15">
        <w:rPr>
          <w:color w:val="000000" w:themeColor="text1"/>
          <w:sz w:val="20"/>
        </w:rPr>
        <w:t>A</w:t>
      </w:r>
      <w:r w:rsidR="004A1E15" w:rsidRPr="00990E11">
        <w:rPr>
          <w:color w:val="000000" w:themeColor="text1"/>
          <w:sz w:val="20"/>
          <w:u w:val="single"/>
        </w:rPr>
        <w:t>kh</w:t>
      </w:r>
      <w:r w:rsidR="004A1E15">
        <w:rPr>
          <w:color w:val="000000" w:themeColor="text1"/>
          <w:sz w:val="20"/>
        </w:rPr>
        <w:t>noo</w:t>
      </w:r>
      <w:r w:rsidR="004A1E15" w:rsidRPr="00990E11">
        <w:rPr>
          <w:color w:val="000000" w:themeColor="text1"/>
          <w:sz w:val="20"/>
          <w:u w:val="single"/>
        </w:rPr>
        <w:t>kh</w:t>
      </w:r>
      <w:r w:rsidR="004A1E15">
        <w:rPr>
          <w:color w:val="000000" w:themeColor="text1"/>
          <w:sz w:val="20"/>
        </w:rPr>
        <w:t xml:space="preserve">, </w:t>
      </w:r>
      <w:r w:rsidR="004A1E15" w:rsidRPr="00733B7B">
        <w:rPr>
          <w:color w:val="000000" w:themeColor="text1"/>
          <w:sz w:val="20"/>
        </w:rPr>
        <w:t>Enoch), pbuh</w:t>
      </w:r>
      <w:r w:rsidR="004A1E15">
        <w:rPr>
          <w:color w:val="000000" w:themeColor="text1"/>
          <w:sz w:val="20"/>
        </w:rPr>
        <w:t xml:space="preserve">, </w:t>
      </w:r>
      <w:r w:rsidR="004A1E15">
        <w:rPr>
          <w:sz w:val="20"/>
        </w:rPr>
        <w:t>in the second Chapter of this book, about how Muslims should deal with details and narrative of the Children of Israel, found in the Scripture. It also includes the texts of the mentioned two ‘Hadeeths and the four verses about how to use such narrative and details.</w:t>
      </w:r>
    </w:p>
    <w:p w14:paraId="7A00503A" w14:textId="222A1B27" w:rsidR="00B30C9C" w:rsidRDefault="00B30C9C" w:rsidP="00B30C9C">
      <w:pPr>
        <w:pStyle w:val="EndnoteText"/>
        <w:spacing w:before="100" w:beforeAutospacing="1" w:after="120"/>
        <w:ind w:firstLine="0"/>
        <w:jc w:val="both"/>
        <w:rPr>
          <w:rFonts w:asciiTheme="minorBidi" w:hAnsiTheme="minorBidi" w:cstheme="minorBidi"/>
          <w:color w:val="000000" w:themeColor="text1"/>
        </w:rPr>
      </w:pPr>
      <w:r>
        <w:rPr>
          <w:rFonts w:asciiTheme="minorBidi" w:hAnsiTheme="minorBidi" w:cstheme="minorBidi"/>
          <w:color w:val="000000" w:themeColor="text1"/>
        </w:rPr>
        <w:t xml:space="preserve">Based on </w:t>
      </w:r>
      <w:r w:rsidR="009A778D">
        <w:rPr>
          <w:rFonts w:asciiTheme="minorBidi" w:hAnsiTheme="minorBidi" w:cstheme="minorBidi"/>
          <w:color w:val="000000" w:themeColor="text1"/>
        </w:rPr>
        <w:t>sources from the People of the Book, the Prophet of Allah, Sulayman (Solomon), pbuh, die</w:t>
      </w:r>
      <w:r w:rsidR="002D0A5E">
        <w:rPr>
          <w:rFonts w:asciiTheme="minorBidi" w:hAnsiTheme="minorBidi" w:cstheme="minorBidi"/>
          <w:color w:val="000000" w:themeColor="text1"/>
        </w:rPr>
        <w:t>d</w:t>
      </w:r>
      <w:r w:rsidR="009A778D">
        <w:rPr>
          <w:rFonts w:asciiTheme="minorBidi" w:hAnsiTheme="minorBidi" w:cstheme="minorBidi"/>
          <w:color w:val="000000" w:themeColor="text1"/>
        </w:rPr>
        <w:t xml:space="preserve"> in 930 BC. Concerning the prophethood mission of the Messenger of Allah, Elyas (Elias), it was during the reign of the Israelite King, Ahab, who ruled the northern kingdom during the period of 874-852 BC.</w:t>
      </w:r>
    </w:p>
    <w:p w14:paraId="25F3C136" w14:textId="1F882091" w:rsidR="001A127F" w:rsidRPr="009A778D" w:rsidRDefault="009A778D" w:rsidP="009A778D">
      <w:pPr>
        <w:pStyle w:val="EndnoteText"/>
        <w:spacing w:before="100" w:beforeAutospacing="1" w:after="120"/>
        <w:ind w:firstLine="0"/>
        <w:jc w:val="both"/>
        <w:rPr>
          <w:rFonts w:asciiTheme="minorBidi" w:hAnsiTheme="minorBidi" w:cstheme="minorBidi"/>
          <w:color w:val="000000" w:themeColor="text1"/>
          <w:rtl/>
        </w:rPr>
      </w:pPr>
      <w:r>
        <w:rPr>
          <w:rFonts w:asciiTheme="minorBidi" w:hAnsiTheme="minorBidi" w:cstheme="minorBidi"/>
          <w:color w:val="000000" w:themeColor="text1"/>
        </w:rPr>
        <w:t>For more details, see the Table appended to this chapter, about the tentative times of the life and missions of the Prophets and Messengers of Allah, starting from the Israelite Exodus from Egypt.</w:t>
      </w:r>
    </w:p>
  </w:endnote>
  <w:endnote w:id="56">
    <w:p w14:paraId="2BA6BD5D" w14:textId="40A760BB" w:rsidR="005F7ABD" w:rsidRDefault="001541E2" w:rsidP="0023664F">
      <w:pPr>
        <w:pStyle w:val="EndnoteText"/>
        <w:spacing w:before="100" w:beforeAutospacing="1" w:after="100" w:afterAutospacing="1"/>
        <w:ind w:firstLine="0"/>
        <w:jc w:val="both"/>
        <w:rPr>
          <w:rFonts w:asciiTheme="minorBidi" w:hAnsiTheme="minorBidi" w:cstheme="minorBidi"/>
          <w:color w:val="000000" w:themeColor="text1"/>
        </w:rPr>
      </w:pPr>
      <w:r w:rsidRPr="009E0A7F">
        <w:rPr>
          <w:rStyle w:val="EndnoteReference"/>
          <w:rFonts w:asciiTheme="minorBidi" w:hAnsiTheme="minorBidi" w:cstheme="minorBidi"/>
          <w:color w:val="0070C0"/>
          <w:sz w:val="32"/>
          <w:szCs w:val="32"/>
        </w:rPr>
        <w:endnoteRef/>
      </w:r>
      <w:r w:rsidRPr="00483B4D">
        <w:rPr>
          <w:rFonts w:asciiTheme="minorBidi" w:hAnsiTheme="minorBidi" w:cstheme="minorBidi"/>
          <w:sz w:val="28"/>
          <w:szCs w:val="28"/>
        </w:rPr>
        <w:t xml:space="preserve"> </w:t>
      </w:r>
      <w:r w:rsidR="004B251E">
        <w:rPr>
          <w:rFonts w:asciiTheme="minorBidi" w:hAnsiTheme="minorBidi" w:cstheme="minorBidi"/>
          <w:color w:val="000000" w:themeColor="text1"/>
        </w:rPr>
        <w:t xml:space="preserve">The four Israelite kings, whom Elyasa’ (Elisha) preached for and lived during their reigns, were </w:t>
      </w:r>
      <w:r w:rsidR="009A547A" w:rsidRPr="009A547A">
        <w:rPr>
          <w:rFonts w:asciiTheme="minorBidi" w:hAnsiTheme="minorBidi" w:cstheme="minorBidi"/>
          <w:color w:val="000000" w:themeColor="text1"/>
        </w:rPr>
        <w:t xml:space="preserve">Jehoram, Jehu, Jehuahaz, </w:t>
      </w:r>
      <w:r w:rsidR="009A547A">
        <w:rPr>
          <w:rFonts w:asciiTheme="minorBidi" w:hAnsiTheme="minorBidi" w:cstheme="minorBidi"/>
          <w:color w:val="000000" w:themeColor="text1"/>
        </w:rPr>
        <w:t xml:space="preserve">and </w:t>
      </w:r>
      <w:r w:rsidR="009A547A" w:rsidRPr="009A547A">
        <w:rPr>
          <w:rFonts w:asciiTheme="minorBidi" w:hAnsiTheme="minorBidi" w:cstheme="minorBidi"/>
          <w:color w:val="000000" w:themeColor="text1"/>
        </w:rPr>
        <w:t>Jehoash</w:t>
      </w:r>
      <w:r w:rsidR="004B251E">
        <w:rPr>
          <w:rFonts w:asciiTheme="minorBidi" w:hAnsiTheme="minorBidi" w:cstheme="minorBidi"/>
          <w:color w:val="000000" w:themeColor="text1"/>
        </w:rPr>
        <w:t xml:space="preserve">. The ruled the northern kingdom, during the years 852-782 BC. </w:t>
      </w:r>
    </w:p>
    <w:p w14:paraId="7C8241F7" w14:textId="00F8CFD7" w:rsidR="0023664F" w:rsidRPr="005F7ABD" w:rsidRDefault="0023664F" w:rsidP="0023664F">
      <w:pPr>
        <w:spacing w:before="100" w:beforeAutospacing="1" w:after="100" w:afterAutospacing="1"/>
        <w:jc w:val="both"/>
        <w:rPr>
          <w:sz w:val="20"/>
          <w:rtl/>
        </w:rPr>
      </w:pPr>
      <w:r>
        <w:rPr>
          <w:sz w:val="20"/>
        </w:rPr>
        <w:t xml:space="preserve">See </w:t>
      </w:r>
      <w:r w:rsidRPr="0071592C">
        <w:rPr>
          <w:b/>
          <w:bCs/>
          <w:color w:val="EE0000"/>
          <w:sz w:val="20"/>
        </w:rPr>
        <w:t xml:space="preserve">Endnote Number </w:t>
      </w:r>
      <w:r w:rsidR="003C493C">
        <w:rPr>
          <w:b/>
          <w:bCs/>
          <w:color w:val="EE0000"/>
          <w:sz w:val="20"/>
        </w:rPr>
        <w:t>30</w:t>
      </w:r>
      <w:r w:rsidRPr="00733B7B">
        <w:rPr>
          <w:color w:val="000000" w:themeColor="text1"/>
          <w:sz w:val="20"/>
        </w:rPr>
        <w:t xml:space="preserve">, in the </w:t>
      </w:r>
      <w:r>
        <w:rPr>
          <w:color w:val="000000" w:themeColor="text1"/>
          <w:sz w:val="20"/>
        </w:rPr>
        <w:t>S</w:t>
      </w:r>
      <w:r w:rsidRPr="00733B7B">
        <w:rPr>
          <w:color w:val="000000" w:themeColor="text1"/>
          <w:sz w:val="20"/>
        </w:rPr>
        <w:t>ection about Prophet Idrees (</w:t>
      </w:r>
      <w:r>
        <w:rPr>
          <w:color w:val="000000" w:themeColor="text1"/>
          <w:sz w:val="20"/>
        </w:rPr>
        <w:t>A</w:t>
      </w:r>
      <w:r w:rsidRPr="00990E11">
        <w:rPr>
          <w:color w:val="000000" w:themeColor="text1"/>
          <w:sz w:val="20"/>
          <w:u w:val="single"/>
        </w:rPr>
        <w:t>kh</w:t>
      </w:r>
      <w:r>
        <w:rPr>
          <w:color w:val="000000" w:themeColor="text1"/>
          <w:sz w:val="20"/>
        </w:rPr>
        <w:t>noo</w:t>
      </w:r>
      <w:r w:rsidRPr="00990E11">
        <w:rPr>
          <w:color w:val="000000" w:themeColor="text1"/>
          <w:sz w:val="20"/>
          <w:u w:val="single"/>
        </w:rPr>
        <w:t>kh</w:t>
      </w:r>
      <w:r>
        <w:rPr>
          <w:color w:val="000000" w:themeColor="text1"/>
          <w:sz w:val="20"/>
        </w:rPr>
        <w:t xml:space="preserve">, </w:t>
      </w:r>
      <w:r w:rsidRPr="00733B7B">
        <w:rPr>
          <w:color w:val="000000" w:themeColor="text1"/>
          <w:sz w:val="20"/>
        </w:rPr>
        <w:t>Enoch), pbuh</w:t>
      </w:r>
      <w:r>
        <w:rPr>
          <w:color w:val="000000" w:themeColor="text1"/>
          <w:sz w:val="20"/>
        </w:rPr>
        <w:t xml:space="preserve">, </w:t>
      </w:r>
      <w:r>
        <w:rPr>
          <w:sz w:val="20"/>
        </w:rPr>
        <w:t>in the second Chapter of this book, about how Muslims should deal with details and narrative of the Children of Israel, found in the Scripture. It also includes the texts of the mentioned two ‘Hadeeths and the four verses about how to use such narrative and details.</w:t>
      </w:r>
    </w:p>
  </w:endnote>
  <w:endnote w:id="57">
    <w:p w14:paraId="2210B643" w14:textId="4F9AAA22" w:rsidR="009D1611" w:rsidRDefault="009D1611" w:rsidP="009D1611">
      <w:pPr>
        <w:pStyle w:val="EndnoteText"/>
        <w:spacing w:before="100" w:beforeAutospacing="1" w:after="100" w:afterAutospacing="1"/>
        <w:ind w:firstLine="0"/>
        <w:rPr>
          <w:rFonts w:asciiTheme="minorBidi" w:hAnsiTheme="minorBidi" w:cstheme="minorBidi"/>
        </w:rPr>
      </w:pPr>
      <w:r w:rsidRPr="009D1611">
        <w:rPr>
          <w:rStyle w:val="EndnoteReference"/>
          <w:rFonts w:asciiTheme="minorBidi" w:hAnsiTheme="minorBidi" w:cstheme="minorBidi"/>
          <w:color w:val="0070C0"/>
          <w:sz w:val="32"/>
          <w:szCs w:val="32"/>
        </w:rPr>
        <w:endnoteRef/>
      </w:r>
      <w:r w:rsidRPr="009D1611">
        <w:rPr>
          <w:rFonts w:asciiTheme="minorBidi" w:hAnsiTheme="minorBidi" w:cstheme="minorBidi"/>
        </w:rPr>
        <w:t xml:space="preserve"> </w:t>
      </w:r>
      <w:r>
        <w:rPr>
          <w:rFonts w:asciiTheme="minorBidi" w:hAnsiTheme="minorBidi" w:cstheme="minorBidi"/>
        </w:rPr>
        <w:t>The Arabic</w:t>
      </w:r>
      <w:r w:rsidR="007C2961">
        <w:rPr>
          <w:rFonts w:asciiTheme="minorBidi" w:hAnsiTheme="minorBidi" w:cstheme="minorBidi"/>
        </w:rPr>
        <w:t xml:space="preserve"> coordinating</w:t>
      </w:r>
      <w:r>
        <w:rPr>
          <w:rFonts w:asciiTheme="minorBidi" w:hAnsiTheme="minorBidi" w:cstheme="minorBidi"/>
        </w:rPr>
        <w:t xml:space="preserve"> conjunction (</w:t>
      </w:r>
      <w:r w:rsidRPr="007C2961">
        <w:rPr>
          <w:rFonts w:asciiTheme="minorBidi" w:hAnsiTheme="minorBidi" w:cstheme="minorBidi"/>
          <w:b/>
          <w:bCs/>
          <w:color w:val="EE0000"/>
        </w:rPr>
        <w:t>and</w:t>
      </w:r>
      <w:r>
        <w:rPr>
          <w:rFonts w:asciiTheme="minorBidi" w:hAnsiTheme="minorBidi" w:cstheme="minorBidi"/>
        </w:rPr>
        <w:t>) is expressed with the letter waw (</w:t>
      </w:r>
      <w:r w:rsidR="007C2961">
        <w:rPr>
          <w:rFonts w:asciiTheme="minorBidi" w:hAnsiTheme="minorBidi" w:cstheme="minorBidi"/>
        </w:rPr>
        <w:t xml:space="preserve"> </w:t>
      </w:r>
      <w:r w:rsidRPr="007C2961">
        <w:rPr>
          <w:rFonts w:asciiTheme="minorBidi" w:hAnsiTheme="minorBidi" w:cstheme="minorBidi" w:hint="cs"/>
          <w:color w:val="EE0000"/>
          <w:sz w:val="32"/>
          <w:szCs w:val="32"/>
          <w:rtl/>
        </w:rPr>
        <w:t>و</w:t>
      </w:r>
      <w:r w:rsidR="007C2961">
        <w:rPr>
          <w:rFonts w:asciiTheme="minorBidi" w:hAnsiTheme="minorBidi" w:cstheme="minorBidi"/>
          <w:color w:val="EE0000"/>
          <w:sz w:val="28"/>
          <w:szCs w:val="28"/>
        </w:rPr>
        <w:t xml:space="preserve"> </w:t>
      </w:r>
      <w:r>
        <w:rPr>
          <w:rFonts w:asciiTheme="minorBidi" w:hAnsiTheme="minorBidi" w:cstheme="minorBidi"/>
        </w:rPr>
        <w:t>), which is the English comma</w:t>
      </w:r>
      <w:r w:rsidR="007C2961">
        <w:rPr>
          <w:rFonts w:asciiTheme="minorBidi" w:hAnsiTheme="minorBidi" w:cstheme="minorBidi"/>
        </w:rPr>
        <w:t>.</w:t>
      </w:r>
      <w:r>
        <w:rPr>
          <w:rFonts w:asciiTheme="minorBidi" w:hAnsiTheme="minorBidi" w:cstheme="minorBidi"/>
        </w:rPr>
        <w:t xml:space="preserve"> </w:t>
      </w:r>
      <w:r w:rsidR="007C2961">
        <w:rPr>
          <w:rFonts w:asciiTheme="minorBidi" w:hAnsiTheme="minorBidi" w:cstheme="minorBidi"/>
        </w:rPr>
        <w:t>Many of the Holy Quran translations use (</w:t>
      </w:r>
      <w:r w:rsidR="007C2961" w:rsidRPr="007C2961">
        <w:rPr>
          <w:rFonts w:asciiTheme="minorBidi" w:hAnsiTheme="minorBidi" w:cstheme="minorBidi"/>
          <w:b/>
          <w:bCs/>
          <w:color w:val="EE0000"/>
        </w:rPr>
        <w:t>and</w:t>
      </w:r>
      <w:r w:rsidR="007C2961">
        <w:rPr>
          <w:rFonts w:asciiTheme="minorBidi" w:hAnsiTheme="minorBidi" w:cstheme="minorBidi"/>
        </w:rPr>
        <w:t>), instead of the comma, as a coordinating conjunction, as seen below, when in fact the comma should be enough, as it is borrowed from Arabic in the first place.</w:t>
      </w:r>
    </w:p>
    <w:p w14:paraId="45415F51" w14:textId="64A12883" w:rsidR="009D1611" w:rsidRPr="009D1611" w:rsidRDefault="009D1611" w:rsidP="009D1611">
      <w:pPr>
        <w:spacing w:before="100" w:beforeAutospacing="1" w:after="100" w:afterAutospacing="1"/>
        <w:jc w:val="both"/>
        <w:rPr>
          <w:rFonts w:cstheme="minorBidi"/>
          <w:color w:val="000000" w:themeColor="text1"/>
          <w:sz w:val="20"/>
        </w:rPr>
      </w:pPr>
      <w:r w:rsidRPr="00E41ECE">
        <w:rPr>
          <w:rFonts w:cstheme="minorBidi"/>
          <w:color w:val="000000" w:themeColor="text1"/>
          <w:sz w:val="20"/>
        </w:rPr>
        <w:t xml:space="preserve">And We gave </w:t>
      </w:r>
      <w:r>
        <w:rPr>
          <w:rFonts w:cstheme="minorBidi"/>
          <w:color w:val="000000" w:themeColor="text1"/>
          <w:sz w:val="20"/>
        </w:rPr>
        <w:t>(</w:t>
      </w:r>
      <w:r w:rsidRPr="00E41ECE">
        <w:rPr>
          <w:rFonts w:cstheme="minorBidi"/>
          <w:color w:val="000000" w:themeColor="text1"/>
          <w:sz w:val="20"/>
        </w:rPr>
        <w:t xml:space="preserve">to </w:t>
      </w:r>
      <w:r>
        <w:rPr>
          <w:rFonts w:cstheme="minorBidi"/>
          <w:color w:val="000000" w:themeColor="text1"/>
          <w:sz w:val="20"/>
        </w:rPr>
        <w:t xml:space="preserve">Ibraheem, </w:t>
      </w:r>
      <w:r w:rsidRPr="00E41ECE">
        <w:rPr>
          <w:rFonts w:cstheme="minorBidi"/>
          <w:color w:val="000000" w:themeColor="text1"/>
          <w:sz w:val="20"/>
        </w:rPr>
        <w:t>Abraham</w:t>
      </w:r>
      <w:r>
        <w:rPr>
          <w:rFonts w:cstheme="minorBidi"/>
          <w:color w:val="000000" w:themeColor="text1"/>
          <w:sz w:val="20"/>
        </w:rPr>
        <w:t>)</w:t>
      </w:r>
      <w:r w:rsidR="007C2961">
        <w:rPr>
          <w:rFonts w:cstheme="minorBidi"/>
          <w:color w:val="000000" w:themeColor="text1"/>
          <w:sz w:val="20"/>
        </w:rPr>
        <w:t xml:space="preserve"> </w:t>
      </w:r>
      <w:r>
        <w:rPr>
          <w:rFonts w:cstheme="minorBidi"/>
          <w:color w:val="000000" w:themeColor="text1"/>
          <w:sz w:val="20"/>
        </w:rPr>
        <w:t>Is’haq</w:t>
      </w:r>
      <w:r w:rsidRPr="00E41ECE">
        <w:rPr>
          <w:rFonts w:cstheme="minorBidi"/>
          <w:color w:val="000000" w:themeColor="text1"/>
          <w:sz w:val="20"/>
        </w:rPr>
        <w:t xml:space="preserve"> </w:t>
      </w:r>
      <w:r>
        <w:rPr>
          <w:rFonts w:cstheme="minorBidi"/>
          <w:color w:val="000000" w:themeColor="text1"/>
          <w:sz w:val="20"/>
        </w:rPr>
        <w:t>(</w:t>
      </w:r>
      <w:r w:rsidRPr="00E41ECE">
        <w:rPr>
          <w:rFonts w:cstheme="minorBidi"/>
          <w:color w:val="000000" w:themeColor="text1"/>
          <w:sz w:val="20"/>
        </w:rPr>
        <w:t>Isaac</w:t>
      </w:r>
      <w:r>
        <w:rPr>
          <w:rFonts w:cstheme="minorBidi"/>
          <w:color w:val="000000" w:themeColor="text1"/>
          <w:sz w:val="20"/>
        </w:rPr>
        <w:t>)</w:t>
      </w:r>
      <w:r w:rsidRPr="00E41ECE">
        <w:rPr>
          <w:rFonts w:cstheme="minorBidi"/>
          <w:color w:val="000000" w:themeColor="text1"/>
          <w:sz w:val="20"/>
        </w:rPr>
        <w:t xml:space="preserve"> </w:t>
      </w:r>
      <w:r w:rsidRPr="007C2961">
        <w:rPr>
          <w:rFonts w:cstheme="minorBidi"/>
          <w:b/>
          <w:bCs/>
          <w:color w:val="EE0000"/>
          <w:sz w:val="20"/>
        </w:rPr>
        <w:t>and</w:t>
      </w:r>
      <w:r w:rsidRPr="00E41ECE">
        <w:rPr>
          <w:rFonts w:cstheme="minorBidi"/>
          <w:color w:val="000000" w:themeColor="text1"/>
          <w:sz w:val="20"/>
        </w:rPr>
        <w:t xml:space="preserve"> </w:t>
      </w:r>
      <w:r>
        <w:rPr>
          <w:rFonts w:cstheme="minorBidi"/>
          <w:color w:val="000000" w:themeColor="text1"/>
          <w:sz w:val="20"/>
        </w:rPr>
        <w:t>Ya’coob (</w:t>
      </w:r>
      <w:r w:rsidRPr="00E41ECE">
        <w:rPr>
          <w:rFonts w:cstheme="minorBidi"/>
          <w:color w:val="000000" w:themeColor="text1"/>
          <w:sz w:val="20"/>
        </w:rPr>
        <w:t>Jacob</w:t>
      </w:r>
      <w:r>
        <w:rPr>
          <w:rFonts w:cstheme="minorBidi"/>
          <w:color w:val="000000" w:themeColor="text1"/>
          <w:sz w:val="20"/>
        </w:rPr>
        <w:t>)</w:t>
      </w:r>
      <w:r w:rsidR="00051286">
        <w:rPr>
          <w:rFonts w:cstheme="minorBidi"/>
          <w:color w:val="000000" w:themeColor="text1"/>
          <w:sz w:val="20"/>
        </w:rPr>
        <w:t xml:space="preserve">, </w:t>
      </w:r>
      <w:r w:rsidRPr="00E41ECE">
        <w:rPr>
          <w:rFonts w:cstheme="minorBidi"/>
          <w:color w:val="000000" w:themeColor="text1"/>
          <w:sz w:val="20"/>
        </w:rPr>
        <w:t>We guided</w:t>
      </w:r>
      <w:r>
        <w:rPr>
          <w:rFonts w:cstheme="minorBidi"/>
          <w:color w:val="000000" w:themeColor="text1"/>
          <w:sz w:val="20"/>
        </w:rPr>
        <w:t xml:space="preserve"> them</w:t>
      </w:r>
      <w:r w:rsidRPr="00E41ECE">
        <w:rPr>
          <w:rFonts w:cstheme="minorBidi"/>
          <w:color w:val="000000" w:themeColor="text1"/>
          <w:sz w:val="20"/>
        </w:rPr>
        <w:t xml:space="preserve">. And </w:t>
      </w:r>
      <w:r>
        <w:rPr>
          <w:rFonts w:cstheme="minorBidi"/>
          <w:color w:val="000000" w:themeColor="text1"/>
          <w:sz w:val="20"/>
        </w:rPr>
        <w:t>Noo’h (</w:t>
      </w:r>
      <w:r w:rsidRPr="00E41ECE">
        <w:rPr>
          <w:rFonts w:cstheme="minorBidi"/>
          <w:color w:val="000000" w:themeColor="text1"/>
          <w:sz w:val="20"/>
        </w:rPr>
        <w:t>Noah</w:t>
      </w:r>
      <w:r>
        <w:rPr>
          <w:rFonts w:cstheme="minorBidi"/>
          <w:color w:val="000000" w:themeColor="text1"/>
          <w:sz w:val="20"/>
        </w:rPr>
        <w:t>)</w:t>
      </w:r>
      <w:r w:rsidRPr="00E41ECE">
        <w:rPr>
          <w:rFonts w:cstheme="minorBidi"/>
          <w:color w:val="000000" w:themeColor="text1"/>
          <w:sz w:val="20"/>
        </w:rPr>
        <w:t>, We guided before</w:t>
      </w:r>
      <w:r>
        <w:rPr>
          <w:rFonts w:cstheme="minorBidi"/>
          <w:color w:val="000000" w:themeColor="text1"/>
          <w:sz w:val="20"/>
        </w:rPr>
        <w:t>.</w:t>
      </w:r>
      <w:r w:rsidRPr="00E41ECE">
        <w:rPr>
          <w:rFonts w:cstheme="minorBidi"/>
          <w:color w:val="000000" w:themeColor="text1"/>
          <w:sz w:val="20"/>
        </w:rPr>
        <w:t xml:space="preserve"> </w:t>
      </w:r>
      <w:r>
        <w:rPr>
          <w:rFonts w:cstheme="minorBidi"/>
          <w:color w:val="000000" w:themeColor="text1"/>
          <w:sz w:val="20"/>
        </w:rPr>
        <w:t>A</w:t>
      </w:r>
      <w:r w:rsidRPr="00E41ECE">
        <w:rPr>
          <w:rFonts w:cstheme="minorBidi"/>
          <w:color w:val="000000" w:themeColor="text1"/>
          <w:sz w:val="20"/>
        </w:rPr>
        <w:t xml:space="preserve">nd among his descendants, </w:t>
      </w:r>
      <w:r>
        <w:rPr>
          <w:rFonts w:cstheme="minorBidi"/>
          <w:color w:val="000000" w:themeColor="text1"/>
          <w:sz w:val="20"/>
        </w:rPr>
        <w:t>(We guided) Dawood (</w:t>
      </w:r>
      <w:r w:rsidRPr="00E41ECE">
        <w:rPr>
          <w:rFonts w:cstheme="minorBidi"/>
          <w:color w:val="000000" w:themeColor="text1"/>
          <w:sz w:val="20"/>
        </w:rPr>
        <w:t>David</w:t>
      </w:r>
      <w:r>
        <w:rPr>
          <w:rFonts w:cstheme="minorBidi"/>
          <w:color w:val="000000" w:themeColor="text1"/>
          <w:sz w:val="20"/>
        </w:rPr>
        <w:t>)</w:t>
      </w:r>
      <w:r w:rsidRPr="00E41ECE">
        <w:rPr>
          <w:rFonts w:cstheme="minorBidi"/>
          <w:color w:val="000000" w:themeColor="text1"/>
          <w:sz w:val="20"/>
        </w:rPr>
        <w:t xml:space="preserve"> </w:t>
      </w:r>
      <w:r w:rsidRPr="007C2961">
        <w:rPr>
          <w:rFonts w:cstheme="minorBidi"/>
          <w:b/>
          <w:bCs/>
          <w:color w:val="EE0000"/>
          <w:sz w:val="20"/>
        </w:rPr>
        <w:t>and</w:t>
      </w:r>
      <w:r w:rsidRPr="00E41ECE">
        <w:rPr>
          <w:rFonts w:cstheme="minorBidi"/>
          <w:color w:val="000000" w:themeColor="text1"/>
          <w:sz w:val="20"/>
        </w:rPr>
        <w:t xml:space="preserve"> </w:t>
      </w:r>
      <w:r>
        <w:rPr>
          <w:rFonts w:cstheme="minorBidi"/>
          <w:color w:val="000000" w:themeColor="text1"/>
          <w:sz w:val="20"/>
        </w:rPr>
        <w:t>Sulayman (</w:t>
      </w:r>
      <w:r w:rsidRPr="00E41ECE">
        <w:rPr>
          <w:rFonts w:cstheme="minorBidi"/>
          <w:color w:val="000000" w:themeColor="text1"/>
          <w:sz w:val="20"/>
        </w:rPr>
        <w:t>Solomon</w:t>
      </w:r>
      <w:r>
        <w:rPr>
          <w:rFonts w:cstheme="minorBidi"/>
          <w:color w:val="000000" w:themeColor="text1"/>
          <w:sz w:val="20"/>
        </w:rPr>
        <w:t>)</w:t>
      </w:r>
      <w:r w:rsidRPr="00E41ECE">
        <w:rPr>
          <w:rFonts w:cstheme="minorBidi"/>
          <w:color w:val="000000" w:themeColor="text1"/>
          <w:sz w:val="20"/>
        </w:rPr>
        <w:t xml:space="preserve"> </w:t>
      </w:r>
      <w:r w:rsidRPr="007C2961">
        <w:rPr>
          <w:rFonts w:cstheme="minorBidi"/>
          <w:b/>
          <w:bCs/>
          <w:color w:val="EE0000"/>
          <w:sz w:val="20"/>
        </w:rPr>
        <w:t>and</w:t>
      </w:r>
      <w:r w:rsidRPr="00E41ECE">
        <w:rPr>
          <w:rFonts w:cstheme="minorBidi"/>
          <w:color w:val="000000" w:themeColor="text1"/>
          <w:sz w:val="20"/>
        </w:rPr>
        <w:t xml:space="preserve"> </w:t>
      </w:r>
      <w:r>
        <w:rPr>
          <w:rFonts w:cstheme="minorBidi"/>
          <w:color w:val="000000" w:themeColor="text1"/>
          <w:sz w:val="20"/>
        </w:rPr>
        <w:t>Ayoob (</w:t>
      </w:r>
      <w:r w:rsidRPr="00E41ECE">
        <w:rPr>
          <w:rFonts w:cstheme="minorBidi"/>
          <w:color w:val="000000" w:themeColor="text1"/>
          <w:sz w:val="20"/>
        </w:rPr>
        <w:t>Job</w:t>
      </w:r>
      <w:r>
        <w:rPr>
          <w:rFonts w:cstheme="minorBidi"/>
          <w:color w:val="000000" w:themeColor="text1"/>
          <w:sz w:val="20"/>
        </w:rPr>
        <w:t>)</w:t>
      </w:r>
      <w:r w:rsidRPr="00E41ECE">
        <w:rPr>
          <w:rFonts w:cstheme="minorBidi"/>
          <w:color w:val="000000" w:themeColor="text1"/>
          <w:sz w:val="20"/>
        </w:rPr>
        <w:t xml:space="preserve"> </w:t>
      </w:r>
      <w:r w:rsidRPr="007C2961">
        <w:rPr>
          <w:rFonts w:cstheme="minorBidi"/>
          <w:b/>
          <w:bCs/>
          <w:color w:val="EE0000"/>
          <w:sz w:val="20"/>
        </w:rPr>
        <w:t>and</w:t>
      </w:r>
      <w:r w:rsidRPr="00E41ECE">
        <w:rPr>
          <w:rFonts w:cstheme="minorBidi"/>
          <w:color w:val="000000" w:themeColor="text1"/>
          <w:sz w:val="20"/>
        </w:rPr>
        <w:t xml:space="preserve"> </w:t>
      </w:r>
      <w:r>
        <w:rPr>
          <w:rFonts w:cstheme="minorBidi"/>
          <w:color w:val="000000" w:themeColor="text1"/>
          <w:sz w:val="20"/>
        </w:rPr>
        <w:t>Yousuf (</w:t>
      </w:r>
      <w:r w:rsidRPr="00E41ECE">
        <w:rPr>
          <w:rFonts w:cstheme="minorBidi"/>
          <w:color w:val="000000" w:themeColor="text1"/>
          <w:sz w:val="20"/>
        </w:rPr>
        <w:t>Joseph</w:t>
      </w:r>
      <w:r>
        <w:rPr>
          <w:rFonts w:cstheme="minorBidi"/>
          <w:color w:val="000000" w:themeColor="text1"/>
          <w:sz w:val="20"/>
        </w:rPr>
        <w:t>)</w:t>
      </w:r>
      <w:r w:rsidRPr="00E41ECE">
        <w:rPr>
          <w:rFonts w:cstheme="minorBidi"/>
          <w:color w:val="000000" w:themeColor="text1"/>
          <w:sz w:val="20"/>
        </w:rPr>
        <w:t xml:space="preserve"> </w:t>
      </w:r>
      <w:r w:rsidRPr="009923F7">
        <w:rPr>
          <w:rFonts w:cstheme="minorBidi"/>
          <w:b/>
          <w:bCs/>
          <w:color w:val="EE0000"/>
          <w:sz w:val="20"/>
        </w:rPr>
        <w:t>and</w:t>
      </w:r>
      <w:r w:rsidRPr="00E41ECE">
        <w:rPr>
          <w:rFonts w:cstheme="minorBidi"/>
          <w:color w:val="000000" w:themeColor="text1"/>
          <w:sz w:val="20"/>
        </w:rPr>
        <w:t xml:space="preserve"> </w:t>
      </w:r>
      <w:r>
        <w:rPr>
          <w:rFonts w:cstheme="minorBidi"/>
          <w:color w:val="000000" w:themeColor="text1"/>
          <w:sz w:val="20"/>
        </w:rPr>
        <w:t>Moosa (</w:t>
      </w:r>
      <w:r w:rsidRPr="00E41ECE">
        <w:rPr>
          <w:rFonts w:cstheme="minorBidi"/>
          <w:color w:val="000000" w:themeColor="text1"/>
          <w:sz w:val="20"/>
        </w:rPr>
        <w:t>Moses</w:t>
      </w:r>
      <w:r>
        <w:rPr>
          <w:rFonts w:cstheme="minorBidi"/>
          <w:color w:val="000000" w:themeColor="text1"/>
          <w:sz w:val="20"/>
        </w:rPr>
        <w:t>)</w:t>
      </w:r>
      <w:r w:rsidRPr="00E41ECE">
        <w:rPr>
          <w:rFonts w:cstheme="minorBidi"/>
          <w:color w:val="000000" w:themeColor="text1"/>
          <w:sz w:val="20"/>
        </w:rPr>
        <w:t xml:space="preserve"> </w:t>
      </w:r>
      <w:r w:rsidRPr="009923F7">
        <w:rPr>
          <w:rFonts w:cstheme="minorBidi"/>
          <w:b/>
          <w:bCs/>
          <w:color w:val="EE0000"/>
          <w:sz w:val="20"/>
        </w:rPr>
        <w:t>and</w:t>
      </w:r>
      <w:r>
        <w:rPr>
          <w:rFonts w:cstheme="minorBidi"/>
          <w:color w:val="000000" w:themeColor="text1"/>
          <w:sz w:val="20"/>
        </w:rPr>
        <w:t xml:space="preserve"> Haroon</w:t>
      </w:r>
      <w:r w:rsidRPr="00E41ECE">
        <w:rPr>
          <w:rFonts w:cstheme="minorBidi"/>
          <w:color w:val="000000" w:themeColor="text1"/>
          <w:sz w:val="20"/>
        </w:rPr>
        <w:t xml:space="preserve"> </w:t>
      </w:r>
      <w:r>
        <w:rPr>
          <w:rFonts w:cstheme="minorBidi"/>
          <w:color w:val="000000" w:themeColor="text1"/>
          <w:sz w:val="20"/>
        </w:rPr>
        <w:t>(</w:t>
      </w:r>
      <w:r w:rsidRPr="00E41ECE">
        <w:rPr>
          <w:rFonts w:cstheme="minorBidi"/>
          <w:color w:val="000000" w:themeColor="text1"/>
          <w:sz w:val="20"/>
        </w:rPr>
        <w:t>Aaron</w:t>
      </w:r>
      <w:r>
        <w:rPr>
          <w:rFonts w:cstheme="minorBidi"/>
          <w:color w:val="000000" w:themeColor="text1"/>
          <w:sz w:val="20"/>
        </w:rPr>
        <w:t>)</w:t>
      </w:r>
      <w:r w:rsidRPr="00E41ECE">
        <w:rPr>
          <w:rFonts w:cstheme="minorBidi"/>
          <w:color w:val="000000" w:themeColor="text1"/>
          <w:sz w:val="20"/>
        </w:rPr>
        <w:t>. Thus</w:t>
      </w:r>
      <w:r>
        <w:rPr>
          <w:rFonts w:cstheme="minorBidi"/>
          <w:color w:val="000000" w:themeColor="text1"/>
          <w:sz w:val="20"/>
        </w:rPr>
        <w:t>,</w:t>
      </w:r>
      <w:r w:rsidRPr="00E41ECE">
        <w:rPr>
          <w:rFonts w:cstheme="minorBidi"/>
          <w:color w:val="000000" w:themeColor="text1"/>
          <w:sz w:val="20"/>
        </w:rPr>
        <w:t xml:space="preserve"> do We reward the </w:t>
      </w:r>
      <w:r w:rsidRPr="0059620B">
        <w:rPr>
          <w:rFonts w:cstheme="minorBidi"/>
          <w:b/>
          <w:bCs/>
          <w:color w:val="0070C0"/>
          <w:sz w:val="20"/>
        </w:rPr>
        <w:t>doers of good</w:t>
      </w:r>
      <w:r w:rsidRPr="00E41ECE">
        <w:rPr>
          <w:rFonts w:cstheme="minorBidi"/>
          <w:color w:val="000000" w:themeColor="text1"/>
          <w:sz w:val="20"/>
        </w:rPr>
        <w:t xml:space="preserve">. (84) And </w:t>
      </w:r>
      <w:r>
        <w:rPr>
          <w:rFonts w:cstheme="minorBidi"/>
          <w:color w:val="000000" w:themeColor="text1"/>
          <w:sz w:val="20"/>
        </w:rPr>
        <w:t>Zakariya (</w:t>
      </w:r>
      <w:r w:rsidRPr="00E41ECE">
        <w:rPr>
          <w:rFonts w:cstheme="minorBidi"/>
          <w:color w:val="000000" w:themeColor="text1"/>
          <w:sz w:val="20"/>
        </w:rPr>
        <w:t>Zechariah</w:t>
      </w:r>
      <w:r>
        <w:rPr>
          <w:rFonts w:cstheme="minorBidi"/>
          <w:color w:val="000000" w:themeColor="text1"/>
          <w:sz w:val="20"/>
        </w:rPr>
        <w:t>)</w:t>
      </w:r>
      <w:r w:rsidRPr="00E41ECE">
        <w:rPr>
          <w:rFonts w:cstheme="minorBidi"/>
          <w:color w:val="000000" w:themeColor="text1"/>
          <w:sz w:val="20"/>
        </w:rPr>
        <w:t xml:space="preserve"> </w:t>
      </w:r>
      <w:r w:rsidRPr="009923F7">
        <w:rPr>
          <w:rFonts w:cstheme="minorBidi"/>
          <w:b/>
          <w:bCs/>
          <w:color w:val="EE0000"/>
          <w:sz w:val="20"/>
        </w:rPr>
        <w:t>and</w:t>
      </w:r>
      <w:r w:rsidRPr="00E41ECE">
        <w:rPr>
          <w:rFonts w:cstheme="minorBidi"/>
          <w:color w:val="000000" w:themeColor="text1"/>
          <w:sz w:val="20"/>
        </w:rPr>
        <w:t xml:space="preserve"> </w:t>
      </w:r>
      <w:r>
        <w:rPr>
          <w:rFonts w:cstheme="minorBidi"/>
          <w:color w:val="000000" w:themeColor="text1"/>
          <w:sz w:val="20"/>
        </w:rPr>
        <w:t>Ya’hya (</w:t>
      </w:r>
      <w:r w:rsidRPr="00E41ECE">
        <w:rPr>
          <w:rFonts w:cstheme="minorBidi"/>
          <w:color w:val="000000" w:themeColor="text1"/>
          <w:sz w:val="20"/>
        </w:rPr>
        <w:t>John</w:t>
      </w:r>
      <w:r>
        <w:rPr>
          <w:rFonts w:cstheme="minorBidi"/>
          <w:color w:val="000000" w:themeColor="text1"/>
          <w:sz w:val="20"/>
        </w:rPr>
        <w:t>)</w:t>
      </w:r>
      <w:r w:rsidRPr="00E41ECE">
        <w:rPr>
          <w:rFonts w:cstheme="minorBidi"/>
          <w:color w:val="000000" w:themeColor="text1"/>
          <w:sz w:val="20"/>
        </w:rPr>
        <w:t xml:space="preserve"> </w:t>
      </w:r>
      <w:r w:rsidRPr="009923F7">
        <w:rPr>
          <w:rFonts w:cstheme="minorBidi"/>
          <w:b/>
          <w:bCs/>
          <w:color w:val="EE0000"/>
          <w:sz w:val="20"/>
        </w:rPr>
        <w:t xml:space="preserve">and </w:t>
      </w:r>
      <w:r>
        <w:rPr>
          <w:rFonts w:cstheme="minorBidi"/>
          <w:color w:val="000000" w:themeColor="text1"/>
          <w:sz w:val="20"/>
        </w:rPr>
        <w:t>‘Eisa (</w:t>
      </w:r>
      <w:r w:rsidRPr="00E41ECE">
        <w:rPr>
          <w:rFonts w:cstheme="minorBidi"/>
          <w:color w:val="000000" w:themeColor="text1"/>
          <w:sz w:val="20"/>
        </w:rPr>
        <w:t>Jesus</w:t>
      </w:r>
      <w:r>
        <w:rPr>
          <w:rFonts w:cstheme="minorBidi"/>
          <w:color w:val="000000" w:themeColor="text1"/>
          <w:sz w:val="20"/>
        </w:rPr>
        <w:t>)</w:t>
      </w:r>
      <w:r w:rsidRPr="00E41ECE">
        <w:rPr>
          <w:rFonts w:cstheme="minorBidi"/>
          <w:color w:val="000000" w:themeColor="text1"/>
          <w:sz w:val="20"/>
        </w:rPr>
        <w:t xml:space="preserve"> and</w:t>
      </w:r>
      <w:r>
        <w:rPr>
          <w:rFonts w:cstheme="minorBidi"/>
          <w:color w:val="000000" w:themeColor="text1"/>
          <w:sz w:val="20"/>
        </w:rPr>
        <w:t xml:space="preserve"> Elyas</w:t>
      </w:r>
      <w:r w:rsidRPr="00E41ECE">
        <w:rPr>
          <w:rFonts w:cstheme="minorBidi"/>
          <w:color w:val="000000" w:themeColor="text1"/>
          <w:sz w:val="20"/>
        </w:rPr>
        <w:t xml:space="preserve"> </w:t>
      </w:r>
      <w:r>
        <w:rPr>
          <w:rFonts w:cstheme="minorBidi"/>
          <w:color w:val="000000" w:themeColor="text1"/>
          <w:sz w:val="20"/>
        </w:rPr>
        <w:t>(</w:t>
      </w:r>
      <w:r w:rsidRPr="00E41ECE">
        <w:rPr>
          <w:rFonts w:cstheme="minorBidi"/>
          <w:color w:val="000000" w:themeColor="text1"/>
          <w:sz w:val="20"/>
        </w:rPr>
        <w:t>Elias</w:t>
      </w:r>
      <w:r>
        <w:rPr>
          <w:rFonts w:cstheme="minorBidi"/>
          <w:color w:val="000000" w:themeColor="text1"/>
          <w:sz w:val="20"/>
        </w:rPr>
        <w:t xml:space="preserve">), </w:t>
      </w:r>
      <w:r w:rsidRPr="009923F7">
        <w:rPr>
          <w:rFonts w:cstheme="minorBidi"/>
          <w:b/>
          <w:bCs/>
          <w:color w:val="EE0000"/>
          <w:sz w:val="20"/>
        </w:rPr>
        <w:t>and</w:t>
      </w:r>
      <w:r w:rsidRPr="00E41ECE">
        <w:rPr>
          <w:rFonts w:cstheme="minorBidi"/>
          <w:color w:val="000000" w:themeColor="text1"/>
          <w:sz w:val="20"/>
        </w:rPr>
        <w:t xml:space="preserve"> all were of the </w:t>
      </w:r>
      <w:r w:rsidRPr="0059620B">
        <w:rPr>
          <w:rFonts w:cstheme="minorBidi"/>
          <w:b/>
          <w:bCs/>
          <w:color w:val="0070C0"/>
          <w:sz w:val="20"/>
        </w:rPr>
        <w:t>righteous</w:t>
      </w:r>
      <w:r w:rsidRPr="00E41ECE">
        <w:rPr>
          <w:rFonts w:cstheme="minorBidi"/>
          <w:color w:val="000000" w:themeColor="text1"/>
          <w:sz w:val="20"/>
        </w:rPr>
        <w:t>. (85) And</w:t>
      </w:r>
      <w:r>
        <w:rPr>
          <w:rFonts w:cstheme="minorBidi"/>
          <w:color w:val="000000" w:themeColor="text1"/>
          <w:sz w:val="20"/>
        </w:rPr>
        <w:t xml:space="preserve"> Isma’eel</w:t>
      </w:r>
      <w:r w:rsidRPr="00E41ECE">
        <w:rPr>
          <w:rFonts w:cstheme="minorBidi"/>
          <w:color w:val="000000" w:themeColor="text1"/>
          <w:sz w:val="20"/>
        </w:rPr>
        <w:t xml:space="preserve"> </w:t>
      </w:r>
      <w:r>
        <w:rPr>
          <w:rFonts w:cstheme="minorBidi"/>
          <w:color w:val="000000" w:themeColor="text1"/>
          <w:sz w:val="20"/>
        </w:rPr>
        <w:t>(</w:t>
      </w:r>
      <w:r w:rsidRPr="00E41ECE">
        <w:rPr>
          <w:rFonts w:cstheme="minorBidi"/>
          <w:color w:val="000000" w:themeColor="text1"/>
          <w:sz w:val="20"/>
        </w:rPr>
        <w:t>Ishmael</w:t>
      </w:r>
      <w:r>
        <w:rPr>
          <w:rFonts w:cstheme="minorBidi"/>
          <w:color w:val="000000" w:themeColor="text1"/>
          <w:sz w:val="20"/>
        </w:rPr>
        <w:t>)</w:t>
      </w:r>
      <w:r w:rsidRPr="00E41ECE">
        <w:rPr>
          <w:rFonts w:cstheme="minorBidi"/>
          <w:color w:val="000000" w:themeColor="text1"/>
          <w:sz w:val="20"/>
        </w:rPr>
        <w:t xml:space="preserve"> </w:t>
      </w:r>
      <w:r w:rsidRPr="009923F7">
        <w:rPr>
          <w:rFonts w:cstheme="minorBidi"/>
          <w:b/>
          <w:bCs/>
          <w:color w:val="EE0000"/>
          <w:sz w:val="20"/>
        </w:rPr>
        <w:t>and</w:t>
      </w:r>
      <w:r>
        <w:rPr>
          <w:rFonts w:cstheme="minorBidi"/>
          <w:color w:val="000000" w:themeColor="text1"/>
          <w:sz w:val="20"/>
        </w:rPr>
        <w:t xml:space="preserve"> </w:t>
      </w:r>
      <w:r w:rsidRPr="009923F7">
        <w:rPr>
          <w:rFonts w:cstheme="minorBidi"/>
          <w:b/>
          <w:bCs/>
          <w:color w:val="0070C0"/>
          <w:sz w:val="20"/>
        </w:rPr>
        <w:t>Elyasa’</w:t>
      </w:r>
      <w:r w:rsidRPr="00E41ECE">
        <w:rPr>
          <w:rFonts w:cstheme="minorBidi"/>
          <w:color w:val="000000" w:themeColor="text1"/>
          <w:sz w:val="20"/>
        </w:rPr>
        <w:t xml:space="preserve"> </w:t>
      </w:r>
      <w:r>
        <w:rPr>
          <w:rFonts w:cstheme="minorBidi"/>
          <w:color w:val="000000" w:themeColor="text1"/>
          <w:sz w:val="20"/>
        </w:rPr>
        <w:t>(</w:t>
      </w:r>
      <w:r w:rsidRPr="009923F7">
        <w:rPr>
          <w:rFonts w:cstheme="minorBidi"/>
          <w:b/>
          <w:bCs/>
          <w:color w:val="0070C0"/>
          <w:sz w:val="20"/>
        </w:rPr>
        <w:t>Elisha</w:t>
      </w:r>
      <w:r>
        <w:rPr>
          <w:rFonts w:cstheme="minorBidi"/>
          <w:color w:val="000000" w:themeColor="text1"/>
          <w:sz w:val="20"/>
        </w:rPr>
        <w:t>)</w:t>
      </w:r>
      <w:r w:rsidRPr="00E41ECE">
        <w:rPr>
          <w:rFonts w:cstheme="minorBidi"/>
          <w:color w:val="000000" w:themeColor="text1"/>
          <w:sz w:val="20"/>
        </w:rPr>
        <w:t xml:space="preserve"> </w:t>
      </w:r>
      <w:r w:rsidRPr="009923F7">
        <w:rPr>
          <w:rFonts w:cstheme="minorBidi"/>
          <w:b/>
          <w:bCs/>
          <w:color w:val="EE0000"/>
          <w:sz w:val="20"/>
        </w:rPr>
        <w:t>and</w:t>
      </w:r>
      <w:r w:rsidRPr="00E41ECE">
        <w:rPr>
          <w:rFonts w:cstheme="minorBidi"/>
          <w:color w:val="000000" w:themeColor="text1"/>
          <w:sz w:val="20"/>
        </w:rPr>
        <w:t xml:space="preserve"> </w:t>
      </w:r>
      <w:r>
        <w:rPr>
          <w:rFonts w:cstheme="minorBidi"/>
          <w:color w:val="000000" w:themeColor="text1"/>
          <w:sz w:val="20"/>
        </w:rPr>
        <w:t>Younus (</w:t>
      </w:r>
      <w:r w:rsidRPr="00E41ECE">
        <w:rPr>
          <w:rFonts w:cstheme="minorBidi"/>
          <w:color w:val="000000" w:themeColor="text1"/>
          <w:sz w:val="20"/>
        </w:rPr>
        <w:t>Jonah</w:t>
      </w:r>
      <w:r>
        <w:rPr>
          <w:rFonts w:cstheme="minorBidi"/>
          <w:color w:val="000000" w:themeColor="text1"/>
          <w:sz w:val="20"/>
        </w:rPr>
        <w:t>)</w:t>
      </w:r>
      <w:r w:rsidRPr="00E41ECE">
        <w:rPr>
          <w:rFonts w:cstheme="minorBidi"/>
          <w:color w:val="000000" w:themeColor="text1"/>
          <w:sz w:val="20"/>
        </w:rPr>
        <w:t xml:space="preserve"> </w:t>
      </w:r>
      <w:r w:rsidRPr="009923F7">
        <w:rPr>
          <w:rFonts w:cstheme="minorBidi"/>
          <w:b/>
          <w:bCs/>
          <w:color w:val="EE0000"/>
          <w:sz w:val="20"/>
        </w:rPr>
        <w:t>and</w:t>
      </w:r>
      <w:r>
        <w:rPr>
          <w:rFonts w:cstheme="minorBidi"/>
          <w:color w:val="000000" w:themeColor="text1"/>
          <w:sz w:val="20"/>
        </w:rPr>
        <w:t xml:space="preserve"> Loo</w:t>
      </w:r>
      <w:r w:rsidRPr="0067358B">
        <w:rPr>
          <w:rFonts w:cstheme="minorBidi"/>
          <w:color w:val="000000" w:themeColor="text1"/>
          <w:sz w:val="20"/>
          <w:u w:val="single"/>
        </w:rPr>
        <w:t>t</w:t>
      </w:r>
      <w:r w:rsidRPr="00E41ECE">
        <w:rPr>
          <w:rFonts w:cstheme="minorBidi"/>
          <w:color w:val="000000" w:themeColor="text1"/>
          <w:sz w:val="20"/>
        </w:rPr>
        <w:t xml:space="preserve"> </w:t>
      </w:r>
      <w:r>
        <w:rPr>
          <w:rFonts w:cstheme="minorBidi"/>
          <w:color w:val="000000" w:themeColor="text1"/>
          <w:sz w:val="20"/>
        </w:rPr>
        <w:t>(</w:t>
      </w:r>
      <w:r w:rsidRPr="00E41ECE">
        <w:rPr>
          <w:rFonts w:cstheme="minorBidi"/>
          <w:color w:val="000000" w:themeColor="text1"/>
          <w:sz w:val="20"/>
        </w:rPr>
        <w:t>Lot</w:t>
      </w:r>
      <w:r>
        <w:rPr>
          <w:rFonts w:cstheme="minorBidi"/>
          <w:color w:val="000000" w:themeColor="text1"/>
          <w:sz w:val="20"/>
        </w:rPr>
        <w:t>),</w:t>
      </w:r>
      <w:r w:rsidRPr="00E41ECE">
        <w:rPr>
          <w:rFonts w:cstheme="minorBidi"/>
          <w:color w:val="000000" w:themeColor="text1"/>
          <w:sz w:val="20"/>
        </w:rPr>
        <w:t xml:space="preserve"> and all </w:t>
      </w:r>
      <w:r>
        <w:rPr>
          <w:rFonts w:cstheme="minorBidi"/>
          <w:color w:val="000000" w:themeColor="text1"/>
          <w:sz w:val="20"/>
        </w:rPr>
        <w:t>(</w:t>
      </w:r>
      <w:r w:rsidRPr="00E41ECE">
        <w:rPr>
          <w:rFonts w:cstheme="minorBidi"/>
          <w:color w:val="000000" w:themeColor="text1"/>
          <w:sz w:val="20"/>
        </w:rPr>
        <w:t>of them</w:t>
      </w:r>
      <w:r>
        <w:rPr>
          <w:rFonts w:cstheme="minorBidi"/>
          <w:color w:val="000000" w:themeColor="text1"/>
          <w:sz w:val="20"/>
        </w:rPr>
        <w:t>)</w:t>
      </w:r>
      <w:r w:rsidRPr="00E41ECE">
        <w:rPr>
          <w:rFonts w:cstheme="minorBidi"/>
          <w:color w:val="000000" w:themeColor="text1"/>
          <w:sz w:val="20"/>
        </w:rPr>
        <w:t xml:space="preserve"> </w:t>
      </w:r>
      <w:r w:rsidRPr="0059620B">
        <w:rPr>
          <w:rFonts w:cstheme="minorBidi"/>
          <w:b/>
          <w:bCs/>
          <w:color w:val="0070C0"/>
          <w:sz w:val="20"/>
        </w:rPr>
        <w:t>We preferred over the worlds</w:t>
      </w:r>
      <w:r w:rsidRPr="00E41ECE">
        <w:rPr>
          <w:rFonts w:cstheme="minorBidi"/>
          <w:color w:val="000000" w:themeColor="text1"/>
          <w:sz w:val="20"/>
        </w:rPr>
        <w:t xml:space="preserve">. (86) And </w:t>
      </w:r>
      <w:r>
        <w:rPr>
          <w:rFonts w:cstheme="minorBidi"/>
          <w:color w:val="000000" w:themeColor="text1"/>
          <w:sz w:val="20"/>
        </w:rPr>
        <w:t>(</w:t>
      </w:r>
      <w:r w:rsidRPr="00E41ECE">
        <w:rPr>
          <w:rFonts w:cstheme="minorBidi"/>
          <w:color w:val="000000" w:themeColor="text1"/>
          <w:sz w:val="20"/>
        </w:rPr>
        <w:t>some</w:t>
      </w:r>
      <w:r>
        <w:rPr>
          <w:rFonts w:cstheme="minorBidi"/>
          <w:color w:val="000000" w:themeColor="text1"/>
          <w:sz w:val="20"/>
        </w:rPr>
        <w:t>)</w:t>
      </w:r>
      <w:r w:rsidRPr="00E41ECE">
        <w:rPr>
          <w:rFonts w:cstheme="minorBidi"/>
          <w:color w:val="000000" w:themeColor="text1"/>
          <w:sz w:val="20"/>
        </w:rPr>
        <w:t xml:space="preserve"> among their fathers </w:t>
      </w:r>
      <w:r w:rsidRPr="009923F7">
        <w:rPr>
          <w:rFonts w:cstheme="minorBidi"/>
          <w:b/>
          <w:bCs/>
          <w:color w:val="EE0000"/>
          <w:sz w:val="20"/>
        </w:rPr>
        <w:t>and</w:t>
      </w:r>
      <w:r w:rsidRPr="00E41ECE">
        <w:rPr>
          <w:rFonts w:cstheme="minorBidi"/>
          <w:color w:val="000000" w:themeColor="text1"/>
          <w:sz w:val="20"/>
        </w:rPr>
        <w:t xml:space="preserve"> their descendants </w:t>
      </w:r>
      <w:r w:rsidRPr="009923F7">
        <w:rPr>
          <w:rFonts w:cstheme="minorBidi"/>
          <w:b/>
          <w:bCs/>
          <w:color w:val="EE0000"/>
          <w:sz w:val="20"/>
        </w:rPr>
        <w:t xml:space="preserve">and </w:t>
      </w:r>
      <w:r w:rsidRPr="00E41ECE">
        <w:rPr>
          <w:rFonts w:cstheme="minorBidi"/>
          <w:color w:val="000000" w:themeColor="text1"/>
          <w:sz w:val="20"/>
        </w:rPr>
        <w:t>their brothers</w:t>
      </w:r>
      <w:r>
        <w:rPr>
          <w:rFonts w:cstheme="minorBidi"/>
          <w:color w:val="000000" w:themeColor="text1"/>
          <w:sz w:val="20"/>
        </w:rPr>
        <w:t>,</w:t>
      </w:r>
      <w:r w:rsidRPr="00E41ECE">
        <w:rPr>
          <w:rFonts w:cstheme="minorBidi"/>
          <w:color w:val="000000" w:themeColor="text1"/>
          <w:sz w:val="20"/>
        </w:rPr>
        <w:t xml:space="preserve"> </w:t>
      </w:r>
      <w:r w:rsidRPr="009923F7">
        <w:rPr>
          <w:rFonts w:cstheme="minorBidi"/>
          <w:b/>
          <w:bCs/>
          <w:color w:val="EE0000"/>
          <w:sz w:val="20"/>
        </w:rPr>
        <w:t>and</w:t>
      </w:r>
      <w:r w:rsidRPr="00E41ECE">
        <w:rPr>
          <w:rFonts w:cstheme="minorBidi"/>
          <w:color w:val="000000" w:themeColor="text1"/>
          <w:sz w:val="20"/>
        </w:rPr>
        <w:t xml:space="preserve"> We chose them </w:t>
      </w:r>
      <w:r w:rsidRPr="009923F7">
        <w:rPr>
          <w:rFonts w:cstheme="minorBidi"/>
          <w:b/>
          <w:bCs/>
          <w:color w:val="EE0000"/>
          <w:sz w:val="20"/>
        </w:rPr>
        <w:t>and</w:t>
      </w:r>
      <w:r w:rsidRPr="00E41ECE">
        <w:rPr>
          <w:rFonts w:cstheme="minorBidi"/>
          <w:color w:val="000000" w:themeColor="text1"/>
          <w:sz w:val="20"/>
        </w:rPr>
        <w:t xml:space="preserve"> We guided them to a straight path. (87) That is the guidance of Allah</w:t>
      </w:r>
      <w:r>
        <w:rPr>
          <w:rFonts w:cstheme="minorBidi"/>
          <w:color w:val="000000" w:themeColor="text1"/>
          <w:sz w:val="20"/>
        </w:rPr>
        <w:t>,</w:t>
      </w:r>
      <w:r w:rsidRPr="00E41ECE">
        <w:rPr>
          <w:rFonts w:cstheme="minorBidi"/>
          <w:color w:val="000000" w:themeColor="text1"/>
          <w:sz w:val="20"/>
        </w:rPr>
        <w:t xml:space="preserve"> by which He guides whomever He wills of His </w:t>
      </w:r>
      <w:r>
        <w:rPr>
          <w:rFonts w:cstheme="minorBidi"/>
          <w:color w:val="000000" w:themeColor="text1"/>
          <w:sz w:val="20"/>
        </w:rPr>
        <w:t>worshippers</w:t>
      </w:r>
      <w:r w:rsidRPr="00E41ECE">
        <w:rPr>
          <w:rFonts w:cstheme="minorBidi"/>
          <w:color w:val="000000" w:themeColor="text1"/>
          <w:sz w:val="20"/>
        </w:rPr>
        <w:t>. But if they had associated others with Allah, then whatever they were doing</w:t>
      </w:r>
      <w:r>
        <w:rPr>
          <w:rFonts w:cstheme="minorBidi"/>
          <w:color w:val="000000" w:themeColor="text1"/>
          <w:sz w:val="20"/>
        </w:rPr>
        <w:t xml:space="preserve"> would be worthless</w:t>
      </w:r>
      <w:r w:rsidRPr="00E41ECE">
        <w:rPr>
          <w:rFonts w:cstheme="minorBidi"/>
          <w:color w:val="000000" w:themeColor="text1"/>
          <w:sz w:val="20"/>
        </w:rPr>
        <w:t xml:space="preserve">. (88) Those </w:t>
      </w:r>
      <w:r>
        <w:rPr>
          <w:rFonts w:cstheme="minorBidi"/>
          <w:color w:val="000000" w:themeColor="text1"/>
          <w:sz w:val="20"/>
        </w:rPr>
        <w:t>we</w:t>
      </w:r>
      <w:r w:rsidRPr="00E41ECE">
        <w:rPr>
          <w:rFonts w:cstheme="minorBidi"/>
          <w:color w:val="000000" w:themeColor="text1"/>
          <w:sz w:val="20"/>
        </w:rPr>
        <w:t xml:space="preserve">re the ones to whom We gave the Scripture and authority and prophethood. But if </w:t>
      </w:r>
      <w:r>
        <w:rPr>
          <w:rFonts w:cstheme="minorBidi"/>
          <w:color w:val="000000" w:themeColor="text1"/>
          <w:sz w:val="20"/>
        </w:rPr>
        <w:t>(</w:t>
      </w:r>
      <w:r w:rsidRPr="00E41ECE">
        <w:rPr>
          <w:rFonts w:cstheme="minorBidi"/>
          <w:color w:val="000000" w:themeColor="text1"/>
          <w:sz w:val="20"/>
        </w:rPr>
        <w:t>th</w:t>
      </w:r>
      <w:r>
        <w:rPr>
          <w:rFonts w:cstheme="minorBidi"/>
          <w:color w:val="000000" w:themeColor="text1"/>
          <w:sz w:val="20"/>
        </w:rPr>
        <w:t>e</w:t>
      </w:r>
      <w:r w:rsidRPr="00E41ECE">
        <w:rPr>
          <w:rFonts w:cstheme="minorBidi"/>
          <w:color w:val="000000" w:themeColor="text1"/>
          <w:sz w:val="20"/>
        </w:rPr>
        <w:t xml:space="preserve"> disbelievers</w:t>
      </w:r>
      <w:r>
        <w:rPr>
          <w:rFonts w:cstheme="minorBidi"/>
          <w:color w:val="000000" w:themeColor="text1"/>
          <w:sz w:val="20"/>
        </w:rPr>
        <w:t>)</w:t>
      </w:r>
      <w:r w:rsidRPr="00E41ECE">
        <w:rPr>
          <w:rFonts w:cstheme="minorBidi"/>
          <w:color w:val="000000" w:themeColor="text1"/>
          <w:sz w:val="20"/>
        </w:rPr>
        <w:t xml:space="preserve"> deny it, then We</w:t>
      </w:r>
      <w:r w:rsidR="009923F7">
        <w:rPr>
          <w:rFonts w:cstheme="minorBidi"/>
          <w:color w:val="000000" w:themeColor="text1"/>
          <w:sz w:val="20"/>
        </w:rPr>
        <w:t xml:space="preserve"> (will)</w:t>
      </w:r>
      <w:r w:rsidRPr="00E41ECE">
        <w:rPr>
          <w:rFonts w:cstheme="minorBidi"/>
          <w:color w:val="000000" w:themeColor="text1"/>
          <w:sz w:val="20"/>
        </w:rPr>
        <w:t xml:space="preserve"> have</w:t>
      </w:r>
      <w:r w:rsidR="009923F7">
        <w:rPr>
          <w:rFonts w:cstheme="minorBidi"/>
          <w:color w:val="000000" w:themeColor="text1"/>
          <w:sz w:val="20"/>
        </w:rPr>
        <w:t xml:space="preserve"> it</w:t>
      </w:r>
      <w:r w:rsidRPr="00E41ECE">
        <w:rPr>
          <w:rFonts w:cstheme="minorBidi"/>
          <w:color w:val="000000" w:themeColor="text1"/>
          <w:sz w:val="20"/>
        </w:rPr>
        <w:t xml:space="preserve"> entrusted to a people who are not therein disbelievers.</w:t>
      </w:r>
      <w:r>
        <w:rPr>
          <w:rFonts w:cstheme="minorBidi"/>
          <w:color w:val="000000" w:themeColor="text1"/>
          <w:sz w:val="20"/>
        </w:rPr>
        <w:t xml:space="preserve"> </w:t>
      </w:r>
      <w:r w:rsidRPr="00593941">
        <w:rPr>
          <w:rFonts w:cstheme="minorBidi"/>
          <w:color w:val="000000" w:themeColor="text1"/>
          <w:sz w:val="20"/>
        </w:rPr>
        <w:t>Those are the ones</w:t>
      </w:r>
      <w:r>
        <w:rPr>
          <w:rFonts w:cstheme="minorBidi"/>
          <w:color w:val="000000" w:themeColor="text1"/>
          <w:sz w:val="20"/>
        </w:rPr>
        <w:t xml:space="preserve"> (the Prophets and Messengers)</w:t>
      </w:r>
      <w:r w:rsidRPr="00593941">
        <w:rPr>
          <w:rFonts w:cstheme="minorBidi"/>
          <w:color w:val="000000" w:themeColor="text1"/>
          <w:sz w:val="20"/>
        </w:rPr>
        <w:t xml:space="preserve"> whom Allah has guided</w:t>
      </w:r>
      <w:r>
        <w:rPr>
          <w:rFonts w:cstheme="minorBidi"/>
          <w:color w:val="000000" w:themeColor="text1"/>
          <w:sz w:val="20"/>
        </w:rPr>
        <w:t>. S</w:t>
      </w:r>
      <w:r w:rsidRPr="00593941">
        <w:rPr>
          <w:rFonts w:cstheme="minorBidi"/>
          <w:color w:val="000000" w:themeColor="text1"/>
          <w:sz w:val="20"/>
        </w:rPr>
        <w:t>o</w:t>
      </w:r>
      <w:r>
        <w:rPr>
          <w:rFonts w:cstheme="minorBidi"/>
          <w:color w:val="000000" w:themeColor="text1"/>
          <w:sz w:val="20"/>
        </w:rPr>
        <w:t xml:space="preserve"> (O Mu’hammed),</w:t>
      </w:r>
      <w:r w:rsidRPr="00593941">
        <w:rPr>
          <w:rFonts w:cstheme="minorBidi"/>
          <w:color w:val="000000" w:themeColor="text1"/>
          <w:sz w:val="20"/>
        </w:rPr>
        <w:t xml:space="preserve"> </w:t>
      </w:r>
      <w:r w:rsidRPr="0059620B">
        <w:rPr>
          <w:rFonts w:cstheme="minorBidi"/>
          <w:b/>
          <w:bCs/>
          <w:color w:val="0070C0"/>
          <w:sz w:val="20"/>
        </w:rPr>
        <w:t>from their guidance take an example</w:t>
      </w:r>
      <w:r w:rsidRPr="00593941">
        <w:rPr>
          <w:rFonts w:cstheme="minorBidi"/>
          <w:color w:val="000000" w:themeColor="text1"/>
          <w:sz w:val="20"/>
        </w:rPr>
        <w:t>. Say</w:t>
      </w:r>
      <w:r>
        <w:rPr>
          <w:rFonts w:cstheme="minorBidi"/>
          <w:color w:val="000000" w:themeColor="text1"/>
          <w:sz w:val="20"/>
        </w:rPr>
        <w:t>:</w:t>
      </w:r>
      <w:r w:rsidRPr="00593941">
        <w:rPr>
          <w:rFonts w:cstheme="minorBidi"/>
          <w:color w:val="000000" w:themeColor="text1"/>
          <w:sz w:val="20"/>
        </w:rPr>
        <w:t xml:space="preserve"> "I ask of you for this message no payment. It is not but a reminder for the worlds."</w:t>
      </w:r>
      <w:r w:rsidRPr="00E41ECE">
        <w:rPr>
          <w:rFonts w:cstheme="minorBidi"/>
          <w:color w:val="000000" w:themeColor="text1"/>
          <w:sz w:val="20"/>
        </w:rPr>
        <w:t xml:space="preserve"> (89)</w:t>
      </w:r>
      <w:r>
        <w:rPr>
          <w:rFonts w:cstheme="minorBidi"/>
          <w:color w:val="000000" w:themeColor="text1"/>
          <w:sz w:val="20"/>
        </w:rPr>
        <w:t xml:space="preserve"> (Al-An’am, 6: 84-90).</w:t>
      </w:r>
    </w:p>
  </w:endnote>
  <w:endnote w:id="58">
    <w:p w14:paraId="4B92E5C5" w14:textId="165B0563" w:rsidR="001541E2" w:rsidRPr="00D410A9" w:rsidRDefault="001541E2" w:rsidP="00D410A9">
      <w:pPr>
        <w:pStyle w:val="EndnoteText"/>
        <w:spacing w:before="100" w:beforeAutospacing="1" w:after="100" w:afterAutospacing="1"/>
        <w:ind w:firstLine="0"/>
        <w:jc w:val="both"/>
        <w:rPr>
          <w:rFonts w:asciiTheme="minorBidi" w:hAnsiTheme="minorBidi" w:cstheme="minorBidi"/>
          <w:rtl/>
        </w:rPr>
      </w:pPr>
      <w:r w:rsidRPr="009714D3">
        <w:rPr>
          <w:rStyle w:val="EndnoteReference"/>
          <w:rFonts w:asciiTheme="minorBidi" w:hAnsiTheme="minorBidi" w:cstheme="minorBidi"/>
          <w:color w:val="0070C0"/>
          <w:sz w:val="32"/>
          <w:szCs w:val="32"/>
        </w:rPr>
        <w:endnoteRef/>
      </w:r>
      <w:r w:rsidRPr="00E45E64">
        <w:rPr>
          <w:rFonts w:asciiTheme="minorBidi" w:hAnsiTheme="minorBidi" w:cstheme="minorBidi"/>
          <w:sz w:val="28"/>
          <w:szCs w:val="28"/>
        </w:rPr>
        <w:t xml:space="preserve"> </w:t>
      </w:r>
      <w:r w:rsidR="005D40C8">
        <w:rPr>
          <w:rFonts w:asciiTheme="minorBidi" w:hAnsiTheme="minorBidi" w:cstheme="minorBidi"/>
        </w:rPr>
        <w:t xml:space="preserve"> </w:t>
      </w:r>
      <w:r w:rsidR="005D40C8" w:rsidRPr="005D40C8">
        <w:rPr>
          <w:rFonts w:asciiTheme="minorBidi" w:hAnsiTheme="minorBidi" w:cstheme="minorBidi"/>
        </w:rPr>
        <w:t>Some biblical</w:t>
      </w:r>
      <w:r w:rsidR="005D40C8">
        <w:rPr>
          <w:rFonts w:asciiTheme="minorBidi" w:hAnsiTheme="minorBidi" w:cstheme="minorBidi"/>
        </w:rPr>
        <w:t xml:space="preserve"> scholars mentioned that the mission of the Messenger of Allah, Younus (Jonah), pbuh, to Nainawa (Nineveh) was in the years 758-766 BC, during the reign of the Assyrian King Ashurdan III (773-753 BC), and the reign of the local Israelite King Jerobo’am II (782-755 BC).</w:t>
      </w:r>
      <w:r w:rsidR="0094080F">
        <w:rPr>
          <w:rFonts w:asciiTheme="minorBidi" w:hAnsiTheme="minorBidi" w:cstheme="minorBidi"/>
        </w:rPr>
        <w:t xml:space="preserve"> </w:t>
      </w:r>
      <w:r w:rsidR="00D410A9">
        <w:rPr>
          <w:rFonts w:asciiTheme="minorBidi" w:hAnsiTheme="minorBidi" w:cstheme="minorBidi"/>
        </w:rPr>
        <w:t>See the Table appended to this Chapter.</w:t>
      </w:r>
      <w:r w:rsidR="005D40C8">
        <w:rPr>
          <w:rFonts w:asciiTheme="minorBidi" w:hAnsiTheme="minorBidi" w:cstheme="minorBidi"/>
        </w:rPr>
        <w:t xml:space="preserve"> </w:t>
      </w:r>
    </w:p>
  </w:endnote>
  <w:endnote w:id="59">
    <w:p w14:paraId="27E295AA" w14:textId="77777777" w:rsidR="00366E42" w:rsidRDefault="001541E2" w:rsidP="00D410A9">
      <w:pPr>
        <w:pStyle w:val="EndnoteText"/>
        <w:spacing w:before="100" w:beforeAutospacing="1" w:after="100" w:afterAutospacing="1"/>
        <w:ind w:firstLine="0"/>
        <w:jc w:val="both"/>
        <w:rPr>
          <w:rFonts w:ascii="Arial" w:hAnsi="Arial" w:cs="Arial"/>
          <w:color w:val="000000" w:themeColor="text1"/>
        </w:rPr>
      </w:pPr>
      <w:r w:rsidRPr="00F440A9">
        <w:rPr>
          <w:rStyle w:val="EndnoteReference"/>
          <w:rFonts w:ascii="Arial" w:hAnsi="Arial" w:cs="Arial"/>
          <w:color w:val="0070C0"/>
          <w:sz w:val="32"/>
          <w:szCs w:val="32"/>
        </w:rPr>
        <w:endnoteRef/>
      </w:r>
      <w:r w:rsidR="00D410A9">
        <w:rPr>
          <w:rFonts w:ascii="Arial" w:hAnsi="Arial" w:cs="Arial"/>
          <w:color w:val="000000" w:themeColor="text1"/>
        </w:rPr>
        <w:t xml:space="preserve">  </w:t>
      </w:r>
      <w:r w:rsidR="00D410A9" w:rsidRPr="00D410A9">
        <w:rPr>
          <w:rFonts w:ascii="Arial" w:hAnsi="Arial" w:cs="Arial"/>
          <w:color w:val="000000" w:themeColor="text1"/>
        </w:rPr>
        <w:t xml:space="preserve">It was mentioned in </w:t>
      </w:r>
      <w:r w:rsidR="00D410A9">
        <w:rPr>
          <w:rFonts w:ascii="Arial" w:hAnsi="Arial" w:cs="Arial"/>
          <w:color w:val="000000" w:themeColor="text1"/>
        </w:rPr>
        <w:t xml:space="preserve">a </w:t>
      </w:r>
      <w:r w:rsidR="00D410A9" w:rsidRPr="00D410A9">
        <w:rPr>
          <w:rFonts w:ascii="Arial" w:hAnsi="Arial" w:cs="Arial"/>
          <w:b/>
          <w:bCs/>
          <w:color w:val="EE0000"/>
        </w:rPr>
        <w:t>‘Hadeeth</w:t>
      </w:r>
      <w:r w:rsidR="00D410A9">
        <w:rPr>
          <w:rFonts w:ascii="Arial" w:hAnsi="Arial" w:cs="Arial"/>
          <w:color w:val="000000" w:themeColor="text1"/>
        </w:rPr>
        <w:t>, which was ruled as “</w:t>
      </w:r>
      <w:r w:rsidR="00D410A9" w:rsidRPr="00D410A9">
        <w:rPr>
          <w:rFonts w:ascii="Arial" w:hAnsi="Arial" w:cs="Arial"/>
          <w:b/>
          <w:bCs/>
          <w:color w:val="EE0000"/>
        </w:rPr>
        <w:t>weak</w:t>
      </w:r>
      <w:r w:rsidR="00D410A9">
        <w:rPr>
          <w:rFonts w:ascii="Arial" w:hAnsi="Arial" w:cs="Arial"/>
          <w:color w:val="000000" w:themeColor="text1"/>
        </w:rPr>
        <w:t>” by the imminent ‘Hadeeth scholar, Al-Albani, that Younus (Jonah), pbuh, was sent as</w:t>
      </w:r>
      <w:r w:rsidR="00366E42">
        <w:rPr>
          <w:rFonts w:ascii="Arial" w:hAnsi="Arial" w:cs="Arial"/>
          <w:color w:val="000000" w:themeColor="text1"/>
        </w:rPr>
        <w:t xml:space="preserve"> a</w:t>
      </w:r>
      <w:r w:rsidR="00D410A9">
        <w:rPr>
          <w:rFonts w:ascii="Arial" w:hAnsi="Arial" w:cs="Arial"/>
          <w:color w:val="000000" w:themeColor="text1"/>
        </w:rPr>
        <w:t xml:space="preserve"> Messenger of Allah to Nainawa (Nineveh), in northern Iraq today. His story is narrated in detail in the Bible, including the time he lived</w:t>
      </w:r>
      <w:r w:rsidR="00366E42">
        <w:rPr>
          <w:rFonts w:ascii="Arial" w:hAnsi="Arial" w:cs="Arial"/>
          <w:color w:val="000000" w:themeColor="text1"/>
        </w:rPr>
        <w:t xml:space="preserve"> in,</w:t>
      </w:r>
      <w:r w:rsidR="00D410A9">
        <w:rPr>
          <w:rFonts w:ascii="Arial" w:hAnsi="Arial" w:cs="Arial"/>
          <w:color w:val="000000" w:themeColor="text1"/>
        </w:rPr>
        <w:t xml:space="preserve"> after the Prophet of Allah, Elyasa’ (Elisha), pbuh. His story also mentions the name of the city (Nineveh), which he was sent to twice, before </w:t>
      </w:r>
      <w:r w:rsidR="0042138A">
        <w:rPr>
          <w:rFonts w:ascii="Arial" w:hAnsi="Arial" w:cs="Arial"/>
          <w:color w:val="000000" w:themeColor="text1"/>
        </w:rPr>
        <w:t>and after the whale trial</w:t>
      </w:r>
      <w:r w:rsidR="00366E42">
        <w:rPr>
          <w:rFonts w:ascii="Arial" w:hAnsi="Arial" w:cs="Arial"/>
          <w:color w:val="000000" w:themeColor="text1"/>
        </w:rPr>
        <w:t>,</w:t>
      </w:r>
      <w:r w:rsidR="0042138A">
        <w:rPr>
          <w:rFonts w:ascii="Arial" w:hAnsi="Arial" w:cs="Arial"/>
          <w:color w:val="000000" w:themeColor="text1"/>
        </w:rPr>
        <w:t xml:space="preserve"> and the seaport</w:t>
      </w:r>
      <w:r w:rsidR="00241504">
        <w:rPr>
          <w:rFonts w:ascii="Arial" w:hAnsi="Arial" w:cs="Arial"/>
          <w:color w:val="000000" w:themeColor="text1"/>
        </w:rPr>
        <w:t xml:space="preserve"> (Yafa, Yaffo)</w:t>
      </w:r>
      <w:r w:rsidR="00366E42">
        <w:rPr>
          <w:rFonts w:ascii="Arial" w:hAnsi="Arial" w:cs="Arial"/>
          <w:color w:val="000000" w:themeColor="text1"/>
        </w:rPr>
        <w:t>,</w:t>
      </w:r>
      <w:r w:rsidR="0042138A">
        <w:rPr>
          <w:rFonts w:ascii="Arial" w:hAnsi="Arial" w:cs="Arial"/>
          <w:color w:val="000000" w:themeColor="text1"/>
        </w:rPr>
        <w:t xml:space="preserve"> from which he embarked the ship (Luke, 30: 11 and Jonah, 1: 3). </w:t>
      </w:r>
    </w:p>
    <w:p w14:paraId="078253E0" w14:textId="655326E0" w:rsidR="00D410A9" w:rsidRDefault="00366E42" w:rsidP="00D410A9">
      <w:pPr>
        <w:pStyle w:val="EndnoteText"/>
        <w:spacing w:before="100" w:beforeAutospacing="1" w:after="100" w:afterAutospacing="1"/>
        <w:ind w:firstLine="0"/>
        <w:jc w:val="both"/>
        <w:rPr>
          <w:rFonts w:ascii="Arial" w:hAnsi="Arial" w:cs="Arial"/>
          <w:color w:val="000000" w:themeColor="text1"/>
        </w:rPr>
      </w:pPr>
      <w:r>
        <w:rPr>
          <w:rFonts w:ascii="Arial" w:hAnsi="Arial" w:cs="Arial"/>
          <w:color w:val="000000" w:themeColor="text1"/>
        </w:rPr>
        <w:t>S</w:t>
      </w:r>
      <w:r w:rsidR="00241504">
        <w:rPr>
          <w:rFonts w:ascii="Arial" w:hAnsi="Arial" w:cs="Arial"/>
          <w:color w:val="000000" w:themeColor="text1"/>
        </w:rPr>
        <w:t>ome Muslim interpreters of the Holy Quran</w:t>
      </w:r>
      <w:r w:rsidR="00433787">
        <w:rPr>
          <w:rFonts w:ascii="Arial" w:hAnsi="Arial" w:cs="Arial"/>
          <w:color w:val="000000" w:themeColor="text1"/>
        </w:rPr>
        <w:t>,</w:t>
      </w:r>
      <w:r w:rsidR="003F36B0">
        <w:rPr>
          <w:rFonts w:ascii="Arial" w:hAnsi="Arial" w:cs="Arial"/>
          <w:color w:val="000000" w:themeColor="text1"/>
        </w:rPr>
        <w:t xml:space="preserve"> such as Al-Ba</w:t>
      </w:r>
      <w:r w:rsidR="003F36B0" w:rsidRPr="00433787">
        <w:rPr>
          <w:rFonts w:ascii="Arial" w:hAnsi="Arial" w:cs="Arial"/>
          <w:color w:val="000000" w:themeColor="text1"/>
          <w:u w:val="single"/>
        </w:rPr>
        <w:t>gh</w:t>
      </w:r>
      <w:r w:rsidR="003F36B0">
        <w:rPr>
          <w:rFonts w:ascii="Arial" w:hAnsi="Arial" w:cs="Arial"/>
          <w:color w:val="000000" w:themeColor="text1"/>
        </w:rPr>
        <w:t xml:space="preserve">awi, </w:t>
      </w:r>
      <w:r w:rsidR="00433787">
        <w:rPr>
          <w:rFonts w:ascii="Arial" w:hAnsi="Arial" w:cs="Arial"/>
          <w:color w:val="000000" w:themeColor="text1"/>
        </w:rPr>
        <w:t>who was quoted</w:t>
      </w:r>
      <w:r w:rsidR="003F36B0">
        <w:rPr>
          <w:rFonts w:ascii="Arial" w:hAnsi="Arial" w:cs="Arial"/>
          <w:color w:val="000000" w:themeColor="text1"/>
        </w:rPr>
        <w:t xml:space="preserve"> by Ibn Katheer, </w:t>
      </w:r>
      <w:r w:rsidR="00241504">
        <w:rPr>
          <w:rFonts w:ascii="Arial" w:hAnsi="Arial" w:cs="Arial"/>
          <w:color w:val="000000" w:themeColor="text1"/>
        </w:rPr>
        <w:t>argued that he was sent to two different cities</w:t>
      </w:r>
      <w:r w:rsidR="003F36B0">
        <w:rPr>
          <w:rFonts w:ascii="Arial" w:hAnsi="Arial" w:cs="Arial"/>
          <w:color w:val="000000" w:themeColor="text1"/>
        </w:rPr>
        <w:t>. This opinion was</w:t>
      </w:r>
      <w:r w:rsidR="00241504">
        <w:rPr>
          <w:rFonts w:ascii="Arial" w:hAnsi="Arial" w:cs="Arial"/>
          <w:color w:val="000000" w:themeColor="text1"/>
        </w:rPr>
        <w:t xml:space="preserve"> based on the linguistic evidence from verse 37: 147, which mentions the number of people living in the city he was sent to after the whale</w:t>
      </w:r>
      <w:r w:rsidR="003F36B0">
        <w:rPr>
          <w:rFonts w:ascii="Arial" w:hAnsi="Arial" w:cs="Arial"/>
          <w:color w:val="000000" w:themeColor="text1"/>
        </w:rPr>
        <w:t xml:space="preserve">. This may mean that </w:t>
      </w:r>
      <w:r w:rsidR="00241504">
        <w:rPr>
          <w:rFonts w:ascii="Arial" w:hAnsi="Arial" w:cs="Arial"/>
          <w:color w:val="000000" w:themeColor="text1"/>
        </w:rPr>
        <w:t>it was different from the city he was sent to in the first time (Allah, praise to Him, knows better).</w:t>
      </w:r>
    </w:p>
    <w:p w14:paraId="0E7640E4" w14:textId="0EBB2712" w:rsidR="00230581" w:rsidRDefault="00230581" w:rsidP="00355CE6">
      <w:pPr>
        <w:pStyle w:val="EndnoteText"/>
        <w:spacing w:before="100" w:beforeAutospacing="1" w:after="100" w:afterAutospacing="1"/>
        <w:ind w:firstLine="0"/>
        <w:jc w:val="both"/>
        <w:rPr>
          <w:rFonts w:cs="Arial"/>
          <w:color w:val="000000" w:themeColor="text1"/>
          <w:sz w:val="28"/>
          <w:szCs w:val="28"/>
          <w:rtl/>
        </w:rPr>
      </w:pPr>
      <w:r>
        <w:rPr>
          <w:rFonts w:ascii="Arial" w:hAnsi="Arial" w:cs="Arial"/>
          <w:color w:val="000000" w:themeColor="text1"/>
        </w:rPr>
        <w:t>As mentioned before, we</w:t>
      </w:r>
      <w:r w:rsidR="00355CE6">
        <w:rPr>
          <w:rFonts w:ascii="Arial" w:hAnsi="Arial" w:cs="Arial"/>
          <w:color w:val="000000" w:themeColor="text1"/>
        </w:rPr>
        <w:t xml:space="preserve"> (as Muslims) can relate</w:t>
      </w:r>
      <w:r>
        <w:rPr>
          <w:rFonts w:ascii="Arial" w:hAnsi="Arial" w:cs="Arial"/>
          <w:color w:val="000000" w:themeColor="text1"/>
        </w:rPr>
        <w:t xml:space="preserve"> what the People of the Book said or wrote in their Scriptures,</w:t>
      </w:r>
      <w:r w:rsidR="00355CE6">
        <w:rPr>
          <w:rFonts w:ascii="Arial" w:hAnsi="Arial" w:cs="Arial"/>
          <w:color w:val="000000" w:themeColor="text1"/>
        </w:rPr>
        <w:t xml:space="preserve"> but we neither believe or disbelieve them,</w:t>
      </w:r>
      <w:r>
        <w:rPr>
          <w:rFonts w:ascii="Arial" w:hAnsi="Arial" w:cs="Arial"/>
          <w:color w:val="000000" w:themeColor="text1"/>
        </w:rPr>
        <w:t xml:space="preserve"> as long as it does not contradict with the Holy Quran and the ‘Hadeeth.</w:t>
      </w:r>
      <w:r w:rsidR="00355CE6">
        <w:rPr>
          <w:rFonts w:ascii="Arial" w:hAnsi="Arial" w:cs="Arial"/>
          <w:color w:val="000000" w:themeColor="text1"/>
        </w:rPr>
        <w:t xml:space="preserve"> </w:t>
      </w:r>
      <w:r w:rsidRPr="00B30C9C">
        <w:rPr>
          <w:rFonts w:asciiTheme="minorBidi" w:hAnsiTheme="minorBidi" w:cstheme="minorBidi"/>
          <w:color w:val="000000" w:themeColor="text1"/>
        </w:rPr>
        <w:t>See</w:t>
      </w:r>
      <w:r>
        <w:rPr>
          <w:rFonts w:asciiTheme="minorBidi" w:hAnsiTheme="minorBidi" w:cstheme="minorBidi"/>
          <w:color w:val="000000" w:themeColor="text1"/>
        </w:rPr>
        <w:t xml:space="preserve"> Endnote Number 30, about Idrees (Enoch), pbuh, and Endnote Number 55, about Sulayman (Solomon), pbuh.</w:t>
      </w:r>
    </w:p>
    <w:p w14:paraId="096D71E4" w14:textId="3CD6A087" w:rsidR="001541E2" w:rsidRDefault="001541E2" w:rsidP="001541E2">
      <w:pPr>
        <w:pStyle w:val="EndnoteText"/>
        <w:bidi/>
        <w:spacing w:before="100" w:beforeAutospacing="1" w:after="100" w:afterAutospacing="1"/>
        <w:ind w:firstLine="0"/>
        <w:jc w:val="both"/>
        <w:rPr>
          <w:rFonts w:ascii="Arial" w:hAnsi="Arial" w:cs="Arial"/>
          <w:sz w:val="28"/>
          <w:szCs w:val="28"/>
        </w:rPr>
      </w:pPr>
      <w:r>
        <w:rPr>
          <w:rFonts w:ascii="Arial" w:hAnsi="Arial" w:cs="Arial" w:hint="cs"/>
          <w:sz w:val="28"/>
          <w:szCs w:val="28"/>
          <w:rtl/>
        </w:rPr>
        <w:t>عن أبي هُريرةَ ، رضيَ اللهُ عنهُ ، أنَّ رسولَ اللهِ ، صلَّى اللهُ عليهِ وسلَّمَ ، قالَ: "</w:t>
      </w:r>
      <w:r w:rsidRPr="00487D46">
        <w:rPr>
          <w:rFonts w:ascii="Arial" w:hAnsi="Arial" w:cs="Arial"/>
          <w:sz w:val="28"/>
          <w:szCs w:val="28"/>
          <w:rtl/>
        </w:rPr>
        <w:t>حدِّثوا عن بني إسرائيلَ ولا حرجَ</w:t>
      </w:r>
      <w:r>
        <w:rPr>
          <w:rFonts w:ascii="Arial" w:hAnsi="Arial" w:cs="Arial" w:hint="cs"/>
          <w:sz w:val="28"/>
          <w:szCs w:val="28"/>
          <w:rtl/>
        </w:rPr>
        <w:t xml:space="preserve">" (صَحَّحَهُ </w:t>
      </w:r>
      <w:r w:rsidRPr="00487D46">
        <w:rPr>
          <w:rFonts w:ascii="Arial" w:hAnsi="Arial" w:cs="Arial"/>
          <w:sz w:val="28"/>
          <w:szCs w:val="28"/>
          <w:rtl/>
        </w:rPr>
        <w:t>الألباني</w:t>
      </w:r>
      <w:r>
        <w:rPr>
          <w:rFonts w:ascii="Arial" w:hAnsi="Arial" w:cs="Arial" w:hint="cs"/>
          <w:sz w:val="28"/>
          <w:szCs w:val="28"/>
          <w:rtl/>
        </w:rPr>
        <w:t xml:space="preserve">ُّ ، عنْ </w:t>
      </w:r>
      <w:r w:rsidRPr="00487D46">
        <w:rPr>
          <w:rFonts w:ascii="Arial" w:hAnsi="Arial" w:cs="Arial"/>
          <w:sz w:val="28"/>
          <w:szCs w:val="28"/>
          <w:rtl/>
        </w:rPr>
        <w:t>صحيح</w:t>
      </w:r>
      <w:r>
        <w:rPr>
          <w:rFonts w:ascii="Arial" w:hAnsi="Arial" w:cs="Arial" w:hint="cs"/>
          <w:sz w:val="28"/>
          <w:szCs w:val="28"/>
          <w:rtl/>
        </w:rPr>
        <w:t>ِ</w:t>
      </w:r>
      <w:r w:rsidRPr="00487D46">
        <w:rPr>
          <w:rFonts w:ascii="Arial" w:hAnsi="Arial" w:cs="Arial"/>
          <w:sz w:val="28"/>
          <w:szCs w:val="28"/>
          <w:rtl/>
        </w:rPr>
        <w:t xml:space="preserve"> أبي داود</w:t>
      </w:r>
      <w:r>
        <w:rPr>
          <w:rFonts w:ascii="Arial" w:hAnsi="Arial" w:cs="Arial" w:hint="cs"/>
          <w:sz w:val="28"/>
          <w:szCs w:val="28"/>
          <w:rtl/>
        </w:rPr>
        <w:t xml:space="preserve">َ: </w:t>
      </w:r>
      <w:r>
        <w:rPr>
          <w:rFonts w:ascii="Arial" w:hAnsi="Arial" w:cs="Arial" w:hint="cs"/>
          <w:sz w:val="24"/>
          <w:szCs w:val="24"/>
          <w:rtl/>
        </w:rPr>
        <w:t>3662</w:t>
      </w:r>
      <w:r>
        <w:rPr>
          <w:rFonts w:ascii="Arial" w:hAnsi="Arial" w:cs="Arial" w:hint="cs"/>
          <w:sz w:val="28"/>
          <w:szCs w:val="28"/>
          <w:rtl/>
        </w:rPr>
        <w:t>).</w:t>
      </w:r>
    </w:p>
    <w:p w14:paraId="6A031346" w14:textId="0D151B06" w:rsidR="00085EDF" w:rsidRPr="00355CE6" w:rsidRDefault="00355CE6" w:rsidP="00085EDF">
      <w:pPr>
        <w:pStyle w:val="EndnoteText"/>
        <w:spacing w:before="100" w:beforeAutospacing="1" w:after="100" w:afterAutospacing="1"/>
        <w:ind w:firstLine="0"/>
        <w:jc w:val="both"/>
        <w:rPr>
          <w:rFonts w:ascii="Arial" w:hAnsi="Arial" w:cs="Arial"/>
        </w:rPr>
      </w:pPr>
      <w:r>
        <w:rPr>
          <w:rFonts w:ascii="Arial" w:hAnsi="Arial" w:cs="Arial"/>
        </w:rPr>
        <w:t>Companion Abu Hurayra, mAbpwh, said that the Messenger of Allah, pbbuh, said: “</w:t>
      </w:r>
      <w:r w:rsidR="00085EDF">
        <w:rPr>
          <w:rFonts w:ascii="Arial" w:hAnsi="Arial" w:cs="Arial"/>
        </w:rPr>
        <w:t>Narrate from</w:t>
      </w:r>
      <w:r>
        <w:rPr>
          <w:rFonts w:ascii="Arial" w:hAnsi="Arial" w:cs="Arial"/>
        </w:rPr>
        <w:t xml:space="preserve"> the Children of Israel, without </w:t>
      </w:r>
      <w:r w:rsidR="00085EDF">
        <w:rPr>
          <w:rFonts w:ascii="Arial" w:hAnsi="Arial" w:cs="Arial"/>
        </w:rPr>
        <w:t>blame (of doing so)</w:t>
      </w:r>
      <w:r>
        <w:rPr>
          <w:rFonts w:ascii="Arial" w:hAnsi="Arial" w:cs="Arial"/>
        </w:rPr>
        <w:t xml:space="preserve">” (Authenticated as a </w:t>
      </w:r>
      <w:r w:rsidRPr="00355CE6">
        <w:rPr>
          <w:rFonts w:ascii="Arial" w:hAnsi="Arial" w:cs="Arial"/>
          <w:u w:val="single"/>
        </w:rPr>
        <w:t>S</w:t>
      </w:r>
      <w:r>
        <w:rPr>
          <w:rFonts w:ascii="Arial" w:hAnsi="Arial" w:cs="Arial"/>
        </w:rPr>
        <w:t xml:space="preserve">a’hee’h ‘Hadeeth by Al-Albani, based on </w:t>
      </w:r>
      <w:r w:rsidRPr="00355CE6">
        <w:rPr>
          <w:rFonts w:ascii="Arial" w:hAnsi="Arial" w:cs="Arial"/>
          <w:u w:val="single"/>
        </w:rPr>
        <w:t>S</w:t>
      </w:r>
      <w:r>
        <w:rPr>
          <w:rFonts w:ascii="Arial" w:hAnsi="Arial" w:cs="Arial"/>
        </w:rPr>
        <w:t>a’hee’h of Abu Dawood: 3662).</w:t>
      </w:r>
    </w:p>
  </w:endnote>
  <w:endnote w:id="60">
    <w:p w14:paraId="37FC141F" w14:textId="481E0A5E" w:rsidR="001172BB" w:rsidRPr="001172BB" w:rsidRDefault="001172BB" w:rsidP="00500885">
      <w:pPr>
        <w:spacing w:before="100" w:beforeAutospacing="1" w:after="100" w:afterAutospacing="1"/>
        <w:jc w:val="both"/>
        <w:rPr>
          <w:rFonts w:cstheme="minorBidi"/>
          <w:sz w:val="20"/>
        </w:rPr>
      </w:pPr>
      <w:r w:rsidRPr="001172BB">
        <w:rPr>
          <w:rStyle w:val="EndnoteReference"/>
          <w:rFonts w:cstheme="minorBidi"/>
          <w:color w:val="0070C0"/>
          <w:szCs w:val="32"/>
        </w:rPr>
        <w:endnoteRef/>
      </w:r>
      <w:r w:rsidRPr="001172BB">
        <w:rPr>
          <w:rFonts w:cstheme="minorBidi"/>
          <w:sz w:val="20"/>
        </w:rPr>
        <w:t xml:space="preserve"> </w:t>
      </w:r>
      <w:r w:rsidRPr="002D7D9A">
        <w:rPr>
          <w:rFonts w:cstheme="minorBidi"/>
          <w:sz w:val="20"/>
        </w:rPr>
        <w:t>The honorable ‘Hadeeth</w:t>
      </w:r>
      <w:r w:rsidR="002D7D9A">
        <w:rPr>
          <w:rFonts w:cstheme="minorBidi"/>
          <w:sz w:val="20"/>
        </w:rPr>
        <w:t>,</w:t>
      </w:r>
      <w:r w:rsidR="002D7D9A" w:rsidRPr="002D7D9A">
        <w:rPr>
          <w:rFonts w:cstheme="minorBidi"/>
          <w:sz w:val="20"/>
        </w:rPr>
        <w:t xml:space="preserve"> that</w:t>
      </w:r>
      <w:r w:rsidR="002D7D9A">
        <w:rPr>
          <w:rFonts w:cstheme="minorBidi"/>
        </w:rPr>
        <w:t xml:space="preserve"> </w:t>
      </w:r>
      <w:r w:rsidR="002D7D9A">
        <w:rPr>
          <w:rFonts w:cstheme="minorBidi"/>
          <w:color w:val="000000" w:themeColor="text1"/>
          <w:sz w:val="20"/>
        </w:rPr>
        <w:t xml:space="preserve">“a worshipper (of Allah) should not say that I (Mu’hammed, pbbuh) am better than Younus (Jonah), the Son of Matta,” was authenticated as a </w:t>
      </w:r>
      <w:r w:rsidR="002D7D9A" w:rsidRPr="00AB7CEA">
        <w:rPr>
          <w:rFonts w:cstheme="minorBidi"/>
          <w:color w:val="000000" w:themeColor="text1"/>
          <w:sz w:val="20"/>
          <w:u w:val="single"/>
        </w:rPr>
        <w:t>S</w:t>
      </w:r>
      <w:r w:rsidR="002D7D9A">
        <w:rPr>
          <w:rFonts w:cstheme="minorBidi"/>
          <w:color w:val="000000" w:themeColor="text1"/>
          <w:sz w:val="20"/>
        </w:rPr>
        <w:t>a’hee’h ‘by Al-Bukhari: 3413 and Muslim: 2377.</w:t>
      </w:r>
    </w:p>
  </w:endnote>
  <w:endnote w:id="61">
    <w:p w14:paraId="371CC0B2" w14:textId="0BE4D664" w:rsidR="00500885" w:rsidRDefault="001541E2" w:rsidP="003040FB">
      <w:pPr>
        <w:spacing w:before="100" w:beforeAutospacing="1" w:after="100" w:afterAutospacing="1"/>
        <w:jc w:val="both"/>
        <w:rPr>
          <w:rFonts w:cstheme="minorBidi"/>
          <w:sz w:val="20"/>
        </w:rPr>
      </w:pPr>
      <w:r w:rsidRPr="00923DEE">
        <w:rPr>
          <w:rStyle w:val="EndnoteReference"/>
          <w:rFonts w:cstheme="minorBidi"/>
          <w:color w:val="0070C0"/>
          <w:szCs w:val="32"/>
        </w:rPr>
        <w:endnoteRef/>
      </w:r>
      <w:r w:rsidRPr="00923DEE">
        <w:rPr>
          <w:rFonts w:cstheme="minorBidi"/>
          <w:sz w:val="28"/>
          <w:szCs w:val="28"/>
        </w:rPr>
        <w:t xml:space="preserve"> </w:t>
      </w:r>
      <w:r w:rsidR="003040FB">
        <w:rPr>
          <w:rFonts w:cstheme="minorBidi"/>
          <w:sz w:val="20"/>
        </w:rPr>
        <w:t xml:space="preserve">There is no evidence </w:t>
      </w:r>
      <w:r w:rsidR="004D1A7E">
        <w:rPr>
          <w:rFonts w:cstheme="minorBidi"/>
          <w:sz w:val="20"/>
        </w:rPr>
        <w:t>for the claim that</w:t>
      </w:r>
      <w:r w:rsidR="003040FB">
        <w:rPr>
          <w:rFonts w:cstheme="minorBidi"/>
          <w:sz w:val="20"/>
        </w:rPr>
        <w:t xml:space="preserve"> </w:t>
      </w:r>
      <w:r w:rsidR="003040FB" w:rsidRPr="001623CF">
        <w:rPr>
          <w:rFonts w:cstheme="minorBidi"/>
          <w:sz w:val="20"/>
          <w:u w:val="single"/>
        </w:rPr>
        <w:t>Dth</w:t>
      </w:r>
      <w:r w:rsidR="003040FB">
        <w:rPr>
          <w:rFonts w:cstheme="minorBidi"/>
          <w:sz w:val="20"/>
        </w:rPr>
        <w:t>ul Kifl</w:t>
      </w:r>
      <w:r w:rsidR="004D1A7E">
        <w:rPr>
          <w:rFonts w:cstheme="minorBidi"/>
          <w:sz w:val="20"/>
        </w:rPr>
        <w:t>, pbuh,</w:t>
      </w:r>
      <w:r w:rsidR="003040FB">
        <w:rPr>
          <w:rFonts w:cstheme="minorBidi"/>
          <w:sz w:val="20"/>
        </w:rPr>
        <w:t xml:space="preserve"> </w:t>
      </w:r>
      <w:r w:rsidR="00AF2602">
        <w:rPr>
          <w:rFonts w:cstheme="minorBidi"/>
          <w:sz w:val="20"/>
        </w:rPr>
        <w:t>is the same as the biblical Prophet Ezekiel, particularly because Ezekiel’s mission was in Babyl</w:t>
      </w:r>
      <w:r w:rsidR="007C6305">
        <w:rPr>
          <w:rFonts w:cstheme="minorBidi"/>
          <w:sz w:val="20"/>
        </w:rPr>
        <w:t xml:space="preserve"> (Babylon)</w:t>
      </w:r>
      <w:r w:rsidR="00AF2602">
        <w:rPr>
          <w:rFonts w:cstheme="minorBidi"/>
          <w:sz w:val="20"/>
        </w:rPr>
        <w:t>, during the Israelite captivity.</w:t>
      </w:r>
      <w:r w:rsidR="007C6305">
        <w:rPr>
          <w:rFonts w:cstheme="minorBidi"/>
          <w:sz w:val="20"/>
        </w:rPr>
        <w:t xml:space="preserve"> Before that, he was one of the Temple’s </w:t>
      </w:r>
      <w:r w:rsidR="00983377">
        <w:rPr>
          <w:rFonts w:cstheme="minorBidi"/>
          <w:sz w:val="20"/>
        </w:rPr>
        <w:t>servants</w:t>
      </w:r>
      <w:r w:rsidR="007C6305">
        <w:rPr>
          <w:rFonts w:cstheme="minorBidi"/>
          <w:sz w:val="20"/>
        </w:rPr>
        <w:t xml:space="preserve">, in Al-Quds (Jerusalem). However, Ezekiel became known for his </w:t>
      </w:r>
      <w:r w:rsidR="00056886">
        <w:rPr>
          <w:rFonts w:cstheme="minorBidi"/>
          <w:sz w:val="20"/>
        </w:rPr>
        <w:t>thirteen</w:t>
      </w:r>
      <w:r w:rsidR="007C6305">
        <w:rPr>
          <w:rFonts w:cstheme="minorBidi"/>
          <w:sz w:val="20"/>
        </w:rPr>
        <w:t xml:space="preserve"> prophecies, about God’s punishment of the Children of Israel, for their past and future sins. </w:t>
      </w:r>
      <w:r w:rsidR="00D50492">
        <w:rPr>
          <w:rFonts w:cstheme="minorBidi"/>
          <w:sz w:val="20"/>
        </w:rPr>
        <w:t>His warnings were not limited to the Children of Israel, but he extended them to other peoples, whom he warned not to follow the cursed Shay</w:t>
      </w:r>
      <w:r w:rsidR="00D50492" w:rsidRPr="00D50492">
        <w:rPr>
          <w:rFonts w:cstheme="minorBidi"/>
          <w:sz w:val="20"/>
          <w:u w:val="single"/>
        </w:rPr>
        <w:t>t</w:t>
      </w:r>
      <w:r w:rsidR="00D50492">
        <w:rPr>
          <w:rFonts w:cstheme="minorBidi"/>
          <w:sz w:val="20"/>
        </w:rPr>
        <w:t>an (Satan). In general, we neither believe nor disbelieve the books and oral traditions of the Children of Israel, unless these contradict with the Holy Quran and the ‘Hadeeth. In that case, we reject them entirely.</w:t>
      </w:r>
    </w:p>
    <w:p w14:paraId="3B2C36DF" w14:textId="764D19BD" w:rsidR="001541E2" w:rsidRPr="00894E79" w:rsidRDefault="00D50492" w:rsidP="005C0D7E">
      <w:pPr>
        <w:spacing w:before="100" w:beforeAutospacing="1" w:after="100" w:afterAutospacing="1"/>
        <w:jc w:val="both"/>
        <w:rPr>
          <w:rFonts w:cs="Arial"/>
          <w:color w:val="000000" w:themeColor="text1"/>
          <w:sz w:val="28"/>
          <w:szCs w:val="28"/>
          <w:rtl/>
        </w:rPr>
      </w:pPr>
      <w:r>
        <w:rPr>
          <w:rFonts w:cstheme="minorBidi"/>
          <w:sz w:val="20"/>
        </w:rPr>
        <w:t xml:space="preserve">Concerning the interpreters who said that </w:t>
      </w:r>
      <w:r w:rsidRPr="00D50492">
        <w:rPr>
          <w:rFonts w:cstheme="minorBidi"/>
          <w:sz w:val="20"/>
          <w:u w:val="single"/>
        </w:rPr>
        <w:t>Dth</w:t>
      </w:r>
      <w:r>
        <w:rPr>
          <w:rFonts w:cstheme="minorBidi"/>
          <w:sz w:val="20"/>
        </w:rPr>
        <w:t>ul Kifl, pbuh, was not a Prophet, they based their opinion on a ‘Hadeeth, which was ruled out as “weak” by the imminent ‘Hadeeth scholar, Al-Albani</w:t>
      </w:r>
      <w:r w:rsidR="00DC66B7">
        <w:rPr>
          <w:rFonts w:cstheme="minorBidi"/>
          <w:sz w:val="20"/>
        </w:rPr>
        <w:t>, based on the “weak” ‘Hadeeths of Al-Tirmi</w:t>
      </w:r>
      <w:r w:rsidR="00DC66B7" w:rsidRPr="00DC66B7">
        <w:rPr>
          <w:rFonts w:cstheme="minorBidi"/>
          <w:sz w:val="20"/>
          <w:u w:val="single"/>
        </w:rPr>
        <w:t>dth</w:t>
      </w:r>
      <w:r w:rsidR="00DC66B7">
        <w:rPr>
          <w:rFonts w:cstheme="minorBidi"/>
          <w:sz w:val="20"/>
        </w:rPr>
        <w:t>i: 2496, and in the “weak” ‘Hadeeths of Al-Tar</w:t>
      </w:r>
      <w:r w:rsidR="00DC66B7" w:rsidRPr="00DC66B7">
        <w:rPr>
          <w:rFonts w:cstheme="minorBidi"/>
          <w:sz w:val="20"/>
          <w:u w:val="single"/>
        </w:rPr>
        <w:t>gh</w:t>
      </w:r>
      <w:r w:rsidR="00DC66B7">
        <w:rPr>
          <w:rFonts w:cstheme="minorBidi"/>
          <w:sz w:val="20"/>
        </w:rPr>
        <w:t xml:space="preserve">eeb: 1446. </w:t>
      </w:r>
      <w:r>
        <w:rPr>
          <w:rFonts w:cstheme="minorBidi"/>
          <w:sz w:val="20"/>
        </w:rPr>
        <w:t>In addition, Ibn Katheer said</w:t>
      </w:r>
      <w:r w:rsidR="00DC66B7">
        <w:rPr>
          <w:rFonts w:cstheme="minorBidi"/>
          <w:sz w:val="20"/>
        </w:rPr>
        <w:t xml:space="preserve">, in Al-Bidaya </w:t>
      </w:r>
      <w:r w:rsidR="005C0D7E">
        <w:rPr>
          <w:rFonts w:cstheme="minorBidi"/>
          <w:sz w:val="20"/>
        </w:rPr>
        <w:t>W</w:t>
      </w:r>
      <w:r w:rsidR="00DC66B7">
        <w:rPr>
          <w:rFonts w:cstheme="minorBidi"/>
          <w:sz w:val="20"/>
        </w:rPr>
        <w:t>al Nihaya</w:t>
      </w:r>
      <w:r w:rsidR="005C0D7E">
        <w:rPr>
          <w:rFonts w:cstheme="minorBidi"/>
          <w:sz w:val="20"/>
        </w:rPr>
        <w:t>: 1\211</w:t>
      </w:r>
      <w:r w:rsidR="00DC66B7">
        <w:rPr>
          <w:rFonts w:cstheme="minorBidi"/>
          <w:sz w:val="20"/>
        </w:rPr>
        <w:t>,</w:t>
      </w:r>
      <w:r>
        <w:rPr>
          <w:rFonts w:cstheme="minorBidi"/>
          <w:sz w:val="20"/>
        </w:rPr>
        <w:t xml:space="preserve"> that it was a “very strange” ‘Hadeeth</w:t>
      </w:r>
      <w:r w:rsidR="008A62AE">
        <w:rPr>
          <w:rFonts w:cstheme="minorBidi" w:hint="cs"/>
          <w:sz w:val="20"/>
          <w:rtl/>
        </w:rPr>
        <w:t xml:space="preserve"> </w:t>
      </w:r>
      <w:r w:rsidR="008A62AE">
        <w:rPr>
          <w:rFonts w:cstheme="minorBidi"/>
          <w:sz w:val="20"/>
        </w:rPr>
        <w:t xml:space="preserve"> and there is a problem in its sources</w:t>
      </w:r>
      <w:r w:rsidR="00DC66B7">
        <w:rPr>
          <w:rFonts w:cstheme="minorBidi"/>
          <w:sz w:val="20"/>
        </w:rPr>
        <w:t xml:space="preserve">. Anyway, that ‘Hadeeth was about a person called “Kifl,” not </w:t>
      </w:r>
      <w:r w:rsidR="00DC66B7" w:rsidRPr="005F6755">
        <w:rPr>
          <w:rFonts w:cstheme="minorBidi"/>
          <w:sz w:val="20"/>
          <w:u w:val="single"/>
        </w:rPr>
        <w:t>Dth</w:t>
      </w:r>
      <w:r w:rsidR="00DC66B7">
        <w:rPr>
          <w:rFonts w:cstheme="minorBidi"/>
          <w:sz w:val="20"/>
        </w:rPr>
        <w:t>ul Kifl, pbuh, who was mentioned in the Holy Quran.</w:t>
      </w:r>
    </w:p>
  </w:endnote>
  <w:endnote w:id="62">
    <w:p w14:paraId="0ED05664" w14:textId="6A226DC3" w:rsidR="00DB744B" w:rsidRPr="00DB744B" w:rsidRDefault="001541E2" w:rsidP="00E42F45">
      <w:pPr>
        <w:pStyle w:val="EndnoteText"/>
        <w:spacing w:before="100" w:beforeAutospacing="1" w:after="100" w:afterAutospacing="1"/>
        <w:ind w:firstLine="0"/>
        <w:jc w:val="both"/>
        <w:rPr>
          <w:rFonts w:asciiTheme="minorBidi" w:hAnsiTheme="minorBidi" w:cstheme="minorBidi"/>
          <w:rtl/>
        </w:rPr>
      </w:pPr>
      <w:r w:rsidRPr="000862EC">
        <w:rPr>
          <w:rStyle w:val="EndnoteReference"/>
          <w:rFonts w:ascii="Arial" w:hAnsi="Arial" w:cs="Arial"/>
          <w:color w:val="0070C0"/>
          <w:sz w:val="32"/>
          <w:szCs w:val="32"/>
        </w:rPr>
        <w:endnoteRef/>
      </w:r>
      <w:r w:rsidR="00E42F45">
        <w:rPr>
          <w:rFonts w:ascii="Arial" w:hAnsi="Arial" w:cs="Arial"/>
          <w:sz w:val="32"/>
          <w:szCs w:val="32"/>
        </w:rPr>
        <w:t xml:space="preserve"> </w:t>
      </w:r>
      <w:r w:rsidR="00DB744B">
        <w:rPr>
          <w:rFonts w:asciiTheme="minorBidi" w:hAnsiTheme="minorBidi" w:cstheme="minorBidi"/>
        </w:rPr>
        <w:t>Th</w:t>
      </w:r>
      <w:r w:rsidR="00901B1A">
        <w:rPr>
          <w:rFonts w:asciiTheme="minorBidi" w:hAnsiTheme="minorBidi" w:cstheme="minorBidi"/>
        </w:rPr>
        <w:t>e</w:t>
      </w:r>
      <w:r w:rsidR="00DB744B">
        <w:rPr>
          <w:rFonts w:asciiTheme="minorBidi" w:hAnsiTheme="minorBidi" w:cstheme="minorBidi"/>
        </w:rPr>
        <w:t xml:space="preserve"> story of Zakariya (Zechariah), pbuh, in the Bible is similar to </w:t>
      </w:r>
      <w:r w:rsidR="00A40F21">
        <w:rPr>
          <w:rFonts w:asciiTheme="minorBidi" w:hAnsiTheme="minorBidi" w:cstheme="minorBidi"/>
        </w:rPr>
        <w:t>his story</w:t>
      </w:r>
      <w:r w:rsidR="00DB744B">
        <w:rPr>
          <w:rFonts w:asciiTheme="minorBidi" w:hAnsiTheme="minorBidi" w:cstheme="minorBidi"/>
        </w:rPr>
        <w:t xml:space="preserve"> in the Holy Quran, but there were</w:t>
      </w:r>
      <w:r w:rsidR="00390227">
        <w:rPr>
          <w:rFonts w:asciiTheme="minorBidi" w:hAnsiTheme="minorBidi" w:cstheme="minorBidi"/>
        </w:rPr>
        <w:t xml:space="preserve"> some</w:t>
      </w:r>
      <w:r w:rsidR="00DB744B">
        <w:rPr>
          <w:rFonts w:asciiTheme="minorBidi" w:hAnsiTheme="minorBidi" w:cstheme="minorBidi"/>
        </w:rPr>
        <w:t xml:space="preserve"> differences in the details. </w:t>
      </w:r>
      <w:r w:rsidR="00A40F21">
        <w:rPr>
          <w:rFonts w:asciiTheme="minorBidi" w:hAnsiTheme="minorBidi" w:cstheme="minorBidi"/>
        </w:rPr>
        <w:t xml:space="preserve">For example, </w:t>
      </w:r>
      <w:r w:rsidR="00DB744B">
        <w:rPr>
          <w:rFonts w:asciiTheme="minorBidi" w:hAnsiTheme="minorBidi" w:cstheme="minorBidi"/>
        </w:rPr>
        <w:t>He was mentioned in the Bible as a priest, not a Prophet, though he was</w:t>
      </w:r>
      <w:r w:rsidR="00DB744B">
        <w:rPr>
          <w:rFonts w:asciiTheme="minorBidi" w:hAnsiTheme="minorBidi" w:cstheme="minorBidi" w:hint="cs"/>
          <w:rtl/>
        </w:rPr>
        <w:t xml:space="preserve"> </w:t>
      </w:r>
      <w:r w:rsidR="00DB744B">
        <w:rPr>
          <w:rFonts w:asciiTheme="minorBidi" w:hAnsiTheme="minorBidi" w:cstheme="minorBidi"/>
        </w:rPr>
        <w:t xml:space="preserve">mentioned as receiving the angel Jibreel (Gabriel), pbuh, who told him of the good news about Ya’hya (John), pbuh, which is a piece of evidence that he was a Prophet (Luke, 1: 13-14). </w:t>
      </w:r>
      <w:r w:rsidR="00E42F45">
        <w:rPr>
          <w:rFonts w:asciiTheme="minorBidi" w:hAnsiTheme="minorBidi" w:cstheme="minorBidi"/>
        </w:rPr>
        <w:t xml:space="preserve">In addition, he was mentioned as prophesizing the advent of the Messiah, ‘Eisa (Jesus), pbuh, which was directly after the birth of his Son (Luke, 1: 67-69). The Bible also mentioned that his inability to speak continued until the birth of Ya’hya (John), pbuh (Luke, 1: 5: 25, 57-80). However, the Holy Quran mentioned that it was only for three days (Aal-‘Imran, 3: 41). </w:t>
      </w:r>
    </w:p>
  </w:endnote>
  <w:endnote w:id="63">
    <w:p w14:paraId="00EF1B6B" w14:textId="4289CEC2" w:rsidR="00DF7FF8" w:rsidRPr="00DF7FF8" w:rsidRDefault="001541E2" w:rsidP="00BD4E5C">
      <w:pPr>
        <w:pStyle w:val="EndnoteText"/>
        <w:spacing w:before="100" w:beforeAutospacing="1" w:after="100" w:afterAutospacing="1"/>
        <w:ind w:firstLine="0"/>
        <w:jc w:val="both"/>
        <w:rPr>
          <w:rFonts w:asciiTheme="minorBidi" w:hAnsiTheme="minorBidi" w:cstheme="minorBidi"/>
          <w:color w:val="000000" w:themeColor="text1"/>
        </w:rPr>
      </w:pPr>
      <w:r w:rsidRPr="003716E7">
        <w:rPr>
          <w:rStyle w:val="EndnoteReference"/>
          <w:rFonts w:asciiTheme="minorBidi" w:hAnsiTheme="minorBidi" w:cstheme="minorBidi"/>
          <w:color w:val="0070C0"/>
          <w:sz w:val="32"/>
          <w:szCs w:val="32"/>
        </w:rPr>
        <w:endnoteRef/>
      </w:r>
      <w:r w:rsidRPr="003716E7">
        <w:rPr>
          <w:rFonts w:asciiTheme="minorBidi" w:hAnsiTheme="minorBidi" w:cstheme="minorBidi"/>
          <w:color w:val="0070C0"/>
          <w:sz w:val="32"/>
          <w:szCs w:val="32"/>
        </w:rPr>
        <w:t xml:space="preserve"> </w:t>
      </w:r>
      <w:r w:rsidR="00DF7FF8">
        <w:rPr>
          <w:rFonts w:asciiTheme="minorBidi" w:hAnsiTheme="minorBidi" w:cstheme="minorBidi"/>
          <w:color w:val="000000" w:themeColor="text1"/>
        </w:rPr>
        <w:t>In explaining the meaning of verse 19: 6, the Messenger of Allah, Mu’hammed, pbbuh, mentioned that the inheritance which Prophet Zakariya (Zechariah), pbuh, meant was that</w:t>
      </w:r>
      <w:r w:rsidR="00ED7923">
        <w:rPr>
          <w:rFonts w:asciiTheme="minorBidi" w:hAnsiTheme="minorBidi" w:cstheme="minorBidi"/>
          <w:color w:val="000000" w:themeColor="text1"/>
        </w:rPr>
        <w:t xml:space="preserve"> of</w:t>
      </w:r>
      <w:r w:rsidR="00DF7FF8">
        <w:rPr>
          <w:rFonts w:asciiTheme="minorBidi" w:hAnsiTheme="minorBidi" w:cstheme="minorBidi"/>
          <w:color w:val="000000" w:themeColor="text1"/>
        </w:rPr>
        <w:t xml:space="preserve"> prophethood and knowledge, not that of wealth, as he was not wealthy, and he used to earn his living by carpentry.</w:t>
      </w:r>
    </w:p>
    <w:p w14:paraId="0188C3A2" w14:textId="77777777" w:rsidR="001541E2" w:rsidRDefault="001541E2" w:rsidP="00BD4E5C">
      <w:pPr>
        <w:bidi/>
        <w:spacing w:before="100" w:beforeAutospacing="1" w:after="100" w:afterAutospacing="1"/>
        <w:rPr>
          <w:rFonts w:cstheme="minorBidi"/>
          <w:sz w:val="28"/>
          <w:szCs w:val="28"/>
        </w:rPr>
      </w:pPr>
      <w:r w:rsidRPr="006B4C6E">
        <w:rPr>
          <w:rFonts w:cstheme="minorBidi"/>
          <w:b/>
          <w:bCs/>
          <w:color w:val="EE0000"/>
          <w:sz w:val="28"/>
          <w:szCs w:val="28"/>
          <w:rtl/>
        </w:rPr>
        <w:t>يَرِثُنِي</w:t>
      </w:r>
      <w:r w:rsidRPr="00AC6621">
        <w:rPr>
          <w:rFonts w:cstheme="minorBidi"/>
          <w:sz w:val="28"/>
          <w:szCs w:val="28"/>
          <w:rtl/>
        </w:rPr>
        <w:t xml:space="preserve"> وَيَرِثُ مِنْ آلِ يَعْقُوبَ ۖ وَاجْعَلْهُ رَبِّ رَضِيًّا </w:t>
      </w:r>
      <w:r w:rsidRPr="00C660AB">
        <w:rPr>
          <w:rFonts w:cstheme="minorBidi"/>
          <w:sz w:val="28"/>
          <w:szCs w:val="28"/>
          <w:rtl/>
        </w:rPr>
        <w:t>(</w:t>
      </w:r>
      <w:r>
        <w:rPr>
          <w:rFonts w:cstheme="minorBidi" w:hint="cs"/>
          <w:sz w:val="28"/>
          <w:szCs w:val="28"/>
          <w:rtl/>
        </w:rPr>
        <w:t>مَرْيَمُ</w:t>
      </w:r>
      <w:r w:rsidRPr="00C660AB">
        <w:rPr>
          <w:rFonts w:cstheme="minorBidi"/>
          <w:sz w:val="28"/>
          <w:szCs w:val="28"/>
          <w:rtl/>
        </w:rPr>
        <w:t xml:space="preserve"> ، </w:t>
      </w:r>
      <w:r w:rsidRPr="004C4E54">
        <w:rPr>
          <w:rFonts w:cstheme="minorBidi"/>
          <w:sz w:val="24"/>
          <w:szCs w:val="24"/>
          <w:rtl/>
        </w:rPr>
        <w:t>19: 6</w:t>
      </w:r>
      <w:r w:rsidRPr="004C4E54">
        <w:rPr>
          <w:rFonts w:cstheme="minorBidi"/>
          <w:sz w:val="28"/>
          <w:szCs w:val="28"/>
          <w:rtl/>
        </w:rPr>
        <w:t>).</w:t>
      </w:r>
    </w:p>
    <w:p w14:paraId="001EDC76" w14:textId="54CF4AE2" w:rsidR="00A55A01" w:rsidRPr="00A55A01" w:rsidRDefault="003F164A" w:rsidP="00BD4E5C">
      <w:pPr>
        <w:spacing w:before="100" w:beforeAutospacing="1" w:after="100" w:afterAutospacing="1"/>
        <w:jc w:val="both"/>
        <w:rPr>
          <w:sz w:val="20"/>
        </w:rPr>
      </w:pPr>
      <w:r w:rsidRPr="00ED7923">
        <w:rPr>
          <w:b/>
          <w:bCs/>
          <w:color w:val="EE0000"/>
          <w:sz w:val="20"/>
        </w:rPr>
        <w:t>Who will inherit me</w:t>
      </w:r>
      <w:r w:rsidRPr="00ED7923">
        <w:rPr>
          <w:color w:val="EE0000"/>
          <w:sz w:val="20"/>
        </w:rPr>
        <w:t xml:space="preserve"> </w:t>
      </w:r>
      <w:r w:rsidRPr="003F164A">
        <w:rPr>
          <w:sz w:val="20"/>
        </w:rPr>
        <w:t>and inherit from the family of</w:t>
      </w:r>
      <w:r w:rsidR="00ED7923">
        <w:rPr>
          <w:sz w:val="20"/>
        </w:rPr>
        <w:t xml:space="preserve"> Ya’coob</w:t>
      </w:r>
      <w:r w:rsidRPr="003F164A">
        <w:rPr>
          <w:sz w:val="20"/>
        </w:rPr>
        <w:t xml:space="preserve"> </w:t>
      </w:r>
      <w:r w:rsidR="00ED7923">
        <w:rPr>
          <w:sz w:val="20"/>
        </w:rPr>
        <w:t>(</w:t>
      </w:r>
      <w:r w:rsidRPr="003F164A">
        <w:rPr>
          <w:sz w:val="20"/>
        </w:rPr>
        <w:t>Jacob</w:t>
      </w:r>
      <w:r w:rsidR="00ED7923">
        <w:rPr>
          <w:sz w:val="20"/>
        </w:rPr>
        <w:t>)</w:t>
      </w:r>
      <w:r w:rsidRPr="003F164A">
        <w:rPr>
          <w:sz w:val="20"/>
        </w:rPr>
        <w:t xml:space="preserve">. And make him, my Lord, pleasing </w:t>
      </w:r>
      <w:r>
        <w:rPr>
          <w:sz w:val="20"/>
        </w:rPr>
        <w:t>(</w:t>
      </w:r>
      <w:r w:rsidRPr="003F164A">
        <w:rPr>
          <w:sz w:val="20"/>
        </w:rPr>
        <w:t>to You</w:t>
      </w:r>
      <w:r>
        <w:rPr>
          <w:sz w:val="20"/>
        </w:rPr>
        <w:t>)</w:t>
      </w:r>
      <w:r w:rsidRPr="003F164A">
        <w:rPr>
          <w:sz w:val="20"/>
        </w:rPr>
        <w:t>"</w:t>
      </w:r>
      <w:r>
        <w:rPr>
          <w:sz w:val="20"/>
        </w:rPr>
        <w:t xml:space="preserve"> (Maryam, 19: 6).</w:t>
      </w:r>
    </w:p>
    <w:p w14:paraId="290A38EB" w14:textId="7A8C3508" w:rsidR="00EC0BD4" w:rsidRDefault="00884D4E" w:rsidP="00BD4E5C">
      <w:pPr>
        <w:bidi/>
        <w:spacing w:before="100" w:beforeAutospacing="1" w:after="100" w:afterAutospacing="1"/>
        <w:jc w:val="both"/>
        <w:rPr>
          <w:rFonts w:cs="Arial"/>
          <w:sz w:val="28"/>
          <w:szCs w:val="28"/>
          <w:rtl/>
        </w:rPr>
      </w:pPr>
      <w:r>
        <w:rPr>
          <w:rFonts w:cs="Arial" w:hint="cs"/>
          <w:sz w:val="28"/>
          <w:szCs w:val="28"/>
          <w:rtl/>
        </w:rPr>
        <w:t>عَنْ أبي الدًّرْدَاءِ ، رَضِيَ اللهُ عَنْهُ ، أنَّ رَسُولَ اللهِ ، صَلَّى اللهُ عَلَيْهِ وَسَلَّمَ ، قَالَ: " ...</w:t>
      </w:r>
      <w:r w:rsidR="00805EFD">
        <w:rPr>
          <w:rFonts w:cs="Arial" w:hint="cs"/>
          <w:sz w:val="28"/>
          <w:szCs w:val="28"/>
          <w:rtl/>
        </w:rPr>
        <w:t xml:space="preserve"> إنَّ</w:t>
      </w:r>
      <w:r>
        <w:rPr>
          <w:rFonts w:cs="Arial" w:hint="cs"/>
          <w:sz w:val="28"/>
          <w:szCs w:val="28"/>
          <w:rtl/>
        </w:rPr>
        <w:t xml:space="preserve"> </w:t>
      </w:r>
      <w:r w:rsidR="00EC0BD4" w:rsidRPr="00EC0BD4">
        <w:rPr>
          <w:rFonts w:cs="Arial"/>
          <w:sz w:val="28"/>
          <w:szCs w:val="28"/>
          <w:rtl/>
        </w:rPr>
        <w:t>ال</w:t>
      </w:r>
      <w:r>
        <w:rPr>
          <w:rFonts w:cs="Arial" w:hint="cs"/>
          <w:sz w:val="28"/>
          <w:szCs w:val="28"/>
          <w:rtl/>
        </w:rPr>
        <w:t>ْ</w:t>
      </w:r>
      <w:r w:rsidR="00EC0BD4" w:rsidRPr="00EC0BD4">
        <w:rPr>
          <w:rFonts w:cs="Arial"/>
          <w:sz w:val="28"/>
          <w:szCs w:val="28"/>
          <w:rtl/>
        </w:rPr>
        <w:t>ع</w:t>
      </w:r>
      <w:r>
        <w:rPr>
          <w:rFonts w:cs="Arial" w:hint="cs"/>
          <w:sz w:val="28"/>
          <w:szCs w:val="28"/>
          <w:rtl/>
        </w:rPr>
        <w:t>ُ</w:t>
      </w:r>
      <w:r w:rsidR="00EC0BD4" w:rsidRPr="00EC0BD4">
        <w:rPr>
          <w:rFonts w:cs="Arial"/>
          <w:sz w:val="28"/>
          <w:szCs w:val="28"/>
          <w:rtl/>
        </w:rPr>
        <w:t>ل</w:t>
      </w:r>
      <w:r>
        <w:rPr>
          <w:rFonts w:cs="Arial" w:hint="cs"/>
          <w:sz w:val="28"/>
          <w:szCs w:val="28"/>
          <w:rtl/>
        </w:rPr>
        <w:t>َ</w:t>
      </w:r>
      <w:r w:rsidR="00EC0BD4" w:rsidRPr="00EC0BD4">
        <w:rPr>
          <w:rFonts w:cs="Arial"/>
          <w:sz w:val="28"/>
          <w:szCs w:val="28"/>
          <w:rtl/>
        </w:rPr>
        <w:t>م</w:t>
      </w:r>
      <w:r>
        <w:rPr>
          <w:rFonts w:cs="Arial" w:hint="cs"/>
          <w:sz w:val="28"/>
          <w:szCs w:val="28"/>
          <w:rtl/>
        </w:rPr>
        <w:t>َ</w:t>
      </w:r>
      <w:r w:rsidR="00EC0BD4" w:rsidRPr="00EC0BD4">
        <w:rPr>
          <w:rFonts w:cs="Arial"/>
          <w:sz w:val="28"/>
          <w:szCs w:val="28"/>
          <w:rtl/>
        </w:rPr>
        <w:t>اء</w:t>
      </w:r>
      <w:r w:rsidR="00247458">
        <w:rPr>
          <w:rFonts w:cs="Arial" w:hint="cs"/>
          <w:sz w:val="28"/>
          <w:szCs w:val="28"/>
          <w:rtl/>
        </w:rPr>
        <w:t>َ</w:t>
      </w:r>
      <w:r w:rsidR="00EC0BD4" w:rsidRPr="00EC0BD4">
        <w:rPr>
          <w:rFonts w:cs="Arial"/>
          <w:sz w:val="28"/>
          <w:szCs w:val="28"/>
          <w:rtl/>
        </w:rPr>
        <w:t xml:space="preserve"> و</w:t>
      </w:r>
      <w:r>
        <w:rPr>
          <w:rFonts w:cs="Arial" w:hint="cs"/>
          <w:sz w:val="28"/>
          <w:szCs w:val="28"/>
          <w:rtl/>
        </w:rPr>
        <w:t>َ</w:t>
      </w:r>
      <w:r w:rsidR="00EC0BD4" w:rsidRPr="00EC0BD4">
        <w:rPr>
          <w:rFonts w:cs="Arial"/>
          <w:sz w:val="28"/>
          <w:szCs w:val="28"/>
          <w:rtl/>
        </w:rPr>
        <w:t>ر</w:t>
      </w:r>
      <w:r>
        <w:rPr>
          <w:rFonts w:cs="Arial" w:hint="cs"/>
          <w:sz w:val="28"/>
          <w:szCs w:val="28"/>
          <w:rtl/>
        </w:rPr>
        <w:t>َ</w:t>
      </w:r>
      <w:r w:rsidR="00EC0BD4" w:rsidRPr="00EC0BD4">
        <w:rPr>
          <w:rFonts w:cs="Arial"/>
          <w:sz w:val="28"/>
          <w:szCs w:val="28"/>
          <w:rtl/>
        </w:rPr>
        <w:t>ث</w:t>
      </w:r>
      <w:r>
        <w:rPr>
          <w:rFonts w:cs="Arial" w:hint="cs"/>
          <w:sz w:val="28"/>
          <w:szCs w:val="28"/>
          <w:rtl/>
        </w:rPr>
        <w:t>َ</w:t>
      </w:r>
      <w:r w:rsidR="00EC0BD4" w:rsidRPr="00EC0BD4">
        <w:rPr>
          <w:rFonts w:cs="Arial"/>
          <w:sz w:val="28"/>
          <w:szCs w:val="28"/>
          <w:rtl/>
        </w:rPr>
        <w:t>ةُ الأن</w:t>
      </w:r>
      <w:r>
        <w:rPr>
          <w:rFonts w:cs="Arial" w:hint="cs"/>
          <w:sz w:val="28"/>
          <w:szCs w:val="28"/>
          <w:rtl/>
        </w:rPr>
        <w:t>ْ</w:t>
      </w:r>
      <w:r w:rsidR="00EC0BD4" w:rsidRPr="00EC0BD4">
        <w:rPr>
          <w:rFonts w:cs="Arial"/>
          <w:sz w:val="28"/>
          <w:szCs w:val="28"/>
          <w:rtl/>
        </w:rPr>
        <w:t>ب</w:t>
      </w:r>
      <w:r>
        <w:rPr>
          <w:rFonts w:cs="Arial" w:hint="cs"/>
          <w:sz w:val="28"/>
          <w:szCs w:val="28"/>
          <w:rtl/>
        </w:rPr>
        <w:t>ِ</w:t>
      </w:r>
      <w:r w:rsidR="00EC0BD4" w:rsidRPr="00EC0BD4">
        <w:rPr>
          <w:rFonts w:cs="Arial"/>
          <w:sz w:val="28"/>
          <w:szCs w:val="28"/>
          <w:rtl/>
        </w:rPr>
        <w:t>ي</w:t>
      </w:r>
      <w:r>
        <w:rPr>
          <w:rFonts w:cs="Arial" w:hint="cs"/>
          <w:sz w:val="28"/>
          <w:szCs w:val="28"/>
          <w:rtl/>
        </w:rPr>
        <w:t>َ</w:t>
      </w:r>
      <w:r w:rsidR="00EC0BD4" w:rsidRPr="00EC0BD4">
        <w:rPr>
          <w:rFonts w:cs="Arial"/>
          <w:sz w:val="28"/>
          <w:szCs w:val="28"/>
          <w:rtl/>
        </w:rPr>
        <w:t>اءِ</w:t>
      </w:r>
      <w:r>
        <w:rPr>
          <w:rFonts w:cs="Arial" w:hint="cs"/>
          <w:sz w:val="28"/>
          <w:szCs w:val="28"/>
          <w:rtl/>
        </w:rPr>
        <w:t xml:space="preserve"> </w:t>
      </w:r>
      <w:r w:rsidR="00EC0BD4" w:rsidRPr="00EC0BD4">
        <w:rPr>
          <w:rFonts w:cs="Arial"/>
          <w:sz w:val="28"/>
          <w:szCs w:val="28"/>
          <w:rtl/>
        </w:rPr>
        <w:t>، و</w:t>
      </w:r>
      <w:r>
        <w:rPr>
          <w:rFonts w:cs="Arial" w:hint="cs"/>
          <w:sz w:val="28"/>
          <w:szCs w:val="28"/>
          <w:rtl/>
        </w:rPr>
        <w:t>َ</w:t>
      </w:r>
      <w:r w:rsidR="00EC0BD4" w:rsidRPr="00EC0BD4">
        <w:rPr>
          <w:rFonts w:cs="Arial"/>
          <w:sz w:val="28"/>
          <w:szCs w:val="28"/>
          <w:rtl/>
        </w:rPr>
        <w:t>إنَّ الأن</w:t>
      </w:r>
      <w:r>
        <w:rPr>
          <w:rFonts w:cs="Arial" w:hint="cs"/>
          <w:sz w:val="28"/>
          <w:szCs w:val="28"/>
          <w:rtl/>
        </w:rPr>
        <w:t>ْ</w:t>
      </w:r>
      <w:r w:rsidR="00EC0BD4" w:rsidRPr="00EC0BD4">
        <w:rPr>
          <w:rFonts w:cs="Arial"/>
          <w:sz w:val="28"/>
          <w:szCs w:val="28"/>
          <w:rtl/>
        </w:rPr>
        <w:t>ب</w:t>
      </w:r>
      <w:r>
        <w:rPr>
          <w:rFonts w:cs="Arial" w:hint="cs"/>
          <w:sz w:val="28"/>
          <w:szCs w:val="28"/>
          <w:rtl/>
        </w:rPr>
        <w:t>ِ</w:t>
      </w:r>
      <w:r w:rsidR="00EC0BD4" w:rsidRPr="00EC0BD4">
        <w:rPr>
          <w:rFonts w:cs="Arial"/>
          <w:sz w:val="28"/>
          <w:szCs w:val="28"/>
          <w:rtl/>
        </w:rPr>
        <w:t>ي</w:t>
      </w:r>
      <w:r>
        <w:rPr>
          <w:rFonts w:cs="Arial" w:hint="cs"/>
          <w:sz w:val="28"/>
          <w:szCs w:val="28"/>
          <w:rtl/>
        </w:rPr>
        <w:t>َ</w:t>
      </w:r>
      <w:r w:rsidR="00EC0BD4" w:rsidRPr="00EC0BD4">
        <w:rPr>
          <w:rFonts w:cs="Arial"/>
          <w:sz w:val="28"/>
          <w:szCs w:val="28"/>
          <w:rtl/>
        </w:rPr>
        <w:t>اءَ ل</w:t>
      </w:r>
      <w:r>
        <w:rPr>
          <w:rFonts w:cs="Arial" w:hint="cs"/>
          <w:sz w:val="28"/>
          <w:szCs w:val="28"/>
          <w:rtl/>
        </w:rPr>
        <w:t>َ</w:t>
      </w:r>
      <w:r w:rsidR="00EC0BD4" w:rsidRPr="00EC0BD4">
        <w:rPr>
          <w:rFonts w:cs="Arial"/>
          <w:sz w:val="28"/>
          <w:szCs w:val="28"/>
          <w:rtl/>
        </w:rPr>
        <w:t>م</w:t>
      </w:r>
      <w:r>
        <w:rPr>
          <w:rFonts w:cs="Arial" w:hint="cs"/>
          <w:sz w:val="28"/>
          <w:szCs w:val="28"/>
          <w:rtl/>
        </w:rPr>
        <w:t>ْ</w:t>
      </w:r>
      <w:r w:rsidR="00EC0BD4" w:rsidRPr="00EC0BD4">
        <w:rPr>
          <w:rFonts w:cs="Arial"/>
          <w:sz w:val="28"/>
          <w:szCs w:val="28"/>
          <w:rtl/>
        </w:rPr>
        <w:t xml:space="preserve"> يُوَرِّثوا د</w:t>
      </w:r>
      <w:r>
        <w:rPr>
          <w:rFonts w:cs="Arial" w:hint="cs"/>
          <w:sz w:val="28"/>
          <w:szCs w:val="28"/>
          <w:rtl/>
        </w:rPr>
        <w:t>ِ</w:t>
      </w:r>
      <w:r w:rsidR="00EC0BD4" w:rsidRPr="00EC0BD4">
        <w:rPr>
          <w:rFonts w:cs="Arial"/>
          <w:sz w:val="28"/>
          <w:szCs w:val="28"/>
          <w:rtl/>
        </w:rPr>
        <w:t>ين</w:t>
      </w:r>
      <w:r>
        <w:rPr>
          <w:rFonts w:cs="Arial" w:hint="cs"/>
          <w:sz w:val="28"/>
          <w:szCs w:val="28"/>
          <w:rtl/>
        </w:rPr>
        <w:t>َ</w:t>
      </w:r>
      <w:r w:rsidR="00EC0BD4" w:rsidRPr="00EC0BD4">
        <w:rPr>
          <w:rFonts w:cs="Arial"/>
          <w:sz w:val="28"/>
          <w:szCs w:val="28"/>
          <w:rtl/>
        </w:rPr>
        <w:t>ارا</w:t>
      </w:r>
      <w:r>
        <w:rPr>
          <w:rFonts w:cs="Arial" w:hint="cs"/>
          <w:sz w:val="28"/>
          <w:szCs w:val="28"/>
          <w:rtl/>
        </w:rPr>
        <w:t xml:space="preserve">ً </w:t>
      </w:r>
      <w:r w:rsidR="00EC0BD4" w:rsidRPr="00EC0BD4">
        <w:rPr>
          <w:rFonts w:cs="Arial"/>
          <w:sz w:val="28"/>
          <w:szCs w:val="28"/>
          <w:rtl/>
        </w:rPr>
        <w:t>و</w:t>
      </w:r>
      <w:r>
        <w:rPr>
          <w:rFonts w:cs="Arial" w:hint="cs"/>
          <w:sz w:val="28"/>
          <w:szCs w:val="28"/>
          <w:rtl/>
        </w:rPr>
        <w:t>َ</w:t>
      </w:r>
      <w:r w:rsidR="00EC0BD4" w:rsidRPr="00EC0BD4">
        <w:rPr>
          <w:rFonts w:cs="Arial"/>
          <w:sz w:val="28"/>
          <w:szCs w:val="28"/>
          <w:rtl/>
        </w:rPr>
        <w:t>لا د</w:t>
      </w:r>
      <w:r>
        <w:rPr>
          <w:rFonts w:cs="Arial" w:hint="cs"/>
          <w:sz w:val="28"/>
          <w:szCs w:val="28"/>
          <w:rtl/>
        </w:rPr>
        <w:t>ِ</w:t>
      </w:r>
      <w:r w:rsidR="00EC0BD4" w:rsidRPr="00EC0BD4">
        <w:rPr>
          <w:rFonts w:cs="Arial"/>
          <w:sz w:val="28"/>
          <w:szCs w:val="28"/>
          <w:rtl/>
        </w:rPr>
        <w:t>ر</w:t>
      </w:r>
      <w:r>
        <w:rPr>
          <w:rFonts w:cs="Arial" w:hint="cs"/>
          <w:sz w:val="28"/>
          <w:szCs w:val="28"/>
          <w:rtl/>
        </w:rPr>
        <w:t>ْ</w:t>
      </w:r>
      <w:r w:rsidR="00EC0BD4" w:rsidRPr="00EC0BD4">
        <w:rPr>
          <w:rFonts w:cs="Arial"/>
          <w:sz w:val="28"/>
          <w:szCs w:val="28"/>
          <w:rtl/>
        </w:rPr>
        <w:t>ه</w:t>
      </w:r>
      <w:r>
        <w:rPr>
          <w:rFonts w:cs="Arial" w:hint="cs"/>
          <w:sz w:val="28"/>
          <w:szCs w:val="28"/>
          <w:rtl/>
        </w:rPr>
        <w:t>َ</w:t>
      </w:r>
      <w:r w:rsidR="00EC0BD4" w:rsidRPr="00EC0BD4">
        <w:rPr>
          <w:rFonts w:cs="Arial"/>
          <w:sz w:val="28"/>
          <w:szCs w:val="28"/>
          <w:rtl/>
        </w:rPr>
        <w:t>مًا</w:t>
      </w:r>
      <w:r>
        <w:rPr>
          <w:rFonts w:cs="Arial" w:hint="cs"/>
          <w:sz w:val="28"/>
          <w:szCs w:val="28"/>
          <w:rtl/>
        </w:rPr>
        <w:t>.</w:t>
      </w:r>
      <w:r w:rsidR="00EC0BD4" w:rsidRPr="00EC0BD4">
        <w:rPr>
          <w:rFonts w:cs="Arial"/>
          <w:sz w:val="28"/>
          <w:szCs w:val="28"/>
          <w:rtl/>
        </w:rPr>
        <w:t xml:space="preserve"> إن</w:t>
      </w:r>
      <w:r>
        <w:rPr>
          <w:rFonts w:cs="Arial" w:hint="cs"/>
          <w:sz w:val="28"/>
          <w:szCs w:val="28"/>
          <w:rtl/>
        </w:rPr>
        <w:t>َّ</w:t>
      </w:r>
      <w:r w:rsidR="00EC0BD4" w:rsidRPr="00EC0BD4">
        <w:rPr>
          <w:rFonts w:cs="Arial"/>
          <w:sz w:val="28"/>
          <w:szCs w:val="28"/>
          <w:rtl/>
        </w:rPr>
        <w:t>م</w:t>
      </w:r>
      <w:r>
        <w:rPr>
          <w:rFonts w:cs="Arial" w:hint="cs"/>
          <w:sz w:val="28"/>
          <w:szCs w:val="28"/>
          <w:rtl/>
        </w:rPr>
        <w:t>َ</w:t>
      </w:r>
      <w:r w:rsidR="00EC0BD4" w:rsidRPr="00EC0BD4">
        <w:rPr>
          <w:rFonts w:cs="Arial"/>
          <w:sz w:val="28"/>
          <w:szCs w:val="28"/>
          <w:rtl/>
        </w:rPr>
        <w:t>ا وَرّ</w:t>
      </w:r>
      <w:r w:rsidR="00805EFD">
        <w:rPr>
          <w:rFonts w:cs="Arial" w:hint="cs"/>
          <w:sz w:val="28"/>
          <w:szCs w:val="28"/>
          <w:rtl/>
        </w:rPr>
        <w:t>َ</w:t>
      </w:r>
      <w:r w:rsidR="00EC0BD4" w:rsidRPr="00EC0BD4">
        <w:rPr>
          <w:rFonts w:cs="Arial"/>
          <w:sz w:val="28"/>
          <w:szCs w:val="28"/>
          <w:rtl/>
        </w:rPr>
        <w:t>ث</w:t>
      </w:r>
      <w:r w:rsidR="00805EFD">
        <w:rPr>
          <w:rFonts w:cs="Arial" w:hint="cs"/>
          <w:sz w:val="28"/>
          <w:szCs w:val="28"/>
          <w:rtl/>
        </w:rPr>
        <w:t>ُ</w:t>
      </w:r>
      <w:r w:rsidR="00EC0BD4" w:rsidRPr="00EC0BD4">
        <w:rPr>
          <w:rFonts w:cs="Arial"/>
          <w:sz w:val="28"/>
          <w:szCs w:val="28"/>
          <w:rtl/>
        </w:rPr>
        <w:t>وا ال</w:t>
      </w:r>
      <w:r w:rsidR="00805EFD">
        <w:rPr>
          <w:rFonts w:cs="Arial" w:hint="cs"/>
          <w:sz w:val="28"/>
          <w:szCs w:val="28"/>
          <w:rtl/>
        </w:rPr>
        <w:t>ْ</w:t>
      </w:r>
      <w:r w:rsidR="00EC0BD4" w:rsidRPr="00EC0BD4">
        <w:rPr>
          <w:rFonts w:cs="Arial"/>
          <w:sz w:val="28"/>
          <w:szCs w:val="28"/>
          <w:rtl/>
        </w:rPr>
        <w:t>ع</w:t>
      </w:r>
      <w:r w:rsidR="00805EFD">
        <w:rPr>
          <w:rFonts w:cs="Arial" w:hint="cs"/>
          <w:sz w:val="28"/>
          <w:szCs w:val="28"/>
          <w:rtl/>
        </w:rPr>
        <w:t>ِ</w:t>
      </w:r>
      <w:r w:rsidR="00EC0BD4" w:rsidRPr="00EC0BD4">
        <w:rPr>
          <w:rFonts w:cs="Arial"/>
          <w:sz w:val="28"/>
          <w:szCs w:val="28"/>
          <w:rtl/>
        </w:rPr>
        <w:t>ل</w:t>
      </w:r>
      <w:r w:rsidR="00805EFD">
        <w:rPr>
          <w:rFonts w:cs="Arial" w:hint="cs"/>
          <w:sz w:val="28"/>
          <w:szCs w:val="28"/>
          <w:rtl/>
        </w:rPr>
        <w:t>ْ</w:t>
      </w:r>
      <w:r w:rsidR="00EC0BD4" w:rsidRPr="00EC0BD4">
        <w:rPr>
          <w:rFonts w:cs="Arial"/>
          <w:sz w:val="28"/>
          <w:szCs w:val="28"/>
          <w:rtl/>
        </w:rPr>
        <w:t>مَ</w:t>
      </w:r>
      <w:r w:rsidR="00805EFD">
        <w:rPr>
          <w:rFonts w:cs="Arial" w:hint="cs"/>
          <w:sz w:val="28"/>
          <w:szCs w:val="28"/>
          <w:rtl/>
        </w:rPr>
        <w:t xml:space="preserve"> </w:t>
      </w:r>
      <w:r w:rsidR="00EC0BD4" w:rsidRPr="00EC0BD4">
        <w:rPr>
          <w:rFonts w:cs="Arial"/>
          <w:sz w:val="28"/>
          <w:szCs w:val="28"/>
          <w:rtl/>
        </w:rPr>
        <w:t>، ف</w:t>
      </w:r>
      <w:r w:rsidR="00805EFD">
        <w:rPr>
          <w:rFonts w:cs="Arial" w:hint="cs"/>
          <w:sz w:val="28"/>
          <w:szCs w:val="28"/>
          <w:rtl/>
        </w:rPr>
        <w:t>َ</w:t>
      </w:r>
      <w:r w:rsidR="00EC0BD4" w:rsidRPr="00EC0BD4">
        <w:rPr>
          <w:rFonts w:cs="Arial"/>
          <w:sz w:val="28"/>
          <w:szCs w:val="28"/>
          <w:rtl/>
        </w:rPr>
        <w:t>م</w:t>
      </w:r>
      <w:r w:rsidR="00805EFD">
        <w:rPr>
          <w:rFonts w:cs="Arial" w:hint="cs"/>
          <w:sz w:val="28"/>
          <w:szCs w:val="28"/>
          <w:rtl/>
        </w:rPr>
        <w:t>َ</w:t>
      </w:r>
      <w:r w:rsidR="00EC0BD4" w:rsidRPr="00EC0BD4">
        <w:rPr>
          <w:rFonts w:cs="Arial"/>
          <w:sz w:val="28"/>
          <w:szCs w:val="28"/>
          <w:rtl/>
        </w:rPr>
        <w:t>ن</w:t>
      </w:r>
      <w:r w:rsidR="00805EFD">
        <w:rPr>
          <w:rFonts w:cs="Arial" w:hint="cs"/>
          <w:sz w:val="28"/>
          <w:szCs w:val="28"/>
          <w:rtl/>
        </w:rPr>
        <w:t>ْ</w:t>
      </w:r>
      <w:r w:rsidR="00EC0BD4" w:rsidRPr="00EC0BD4">
        <w:rPr>
          <w:rFonts w:cs="Arial"/>
          <w:sz w:val="28"/>
          <w:szCs w:val="28"/>
          <w:rtl/>
        </w:rPr>
        <w:t xml:space="preserve"> أخ</w:t>
      </w:r>
      <w:r w:rsidR="00805EFD">
        <w:rPr>
          <w:rFonts w:cs="Arial" w:hint="cs"/>
          <w:sz w:val="28"/>
          <w:szCs w:val="28"/>
          <w:rtl/>
        </w:rPr>
        <w:t>َ</w:t>
      </w:r>
      <w:r w:rsidR="00EC0BD4" w:rsidRPr="00EC0BD4">
        <w:rPr>
          <w:rFonts w:cs="Arial"/>
          <w:sz w:val="28"/>
          <w:szCs w:val="28"/>
          <w:rtl/>
        </w:rPr>
        <w:t>ذ</w:t>
      </w:r>
      <w:r w:rsidR="00805EFD">
        <w:rPr>
          <w:rFonts w:cs="Arial" w:hint="cs"/>
          <w:sz w:val="28"/>
          <w:szCs w:val="28"/>
          <w:rtl/>
        </w:rPr>
        <w:t>َ</w:t>
      </w:r>
      <w:r w:rsidR="00EC0BD4" w:rsidRPr="00EC0BD4">
        <w:rPr>
          <w:rFonts w:cs="Arial"/>
          <w:sz w:val="28"/>
          <w:szCs w:val="28"/>
          <w:rtl/>
        </w:rPr>
        <w:t>ه</w:t>
      </w:r>
      <w:r w:rsidR="00805EFD">
        <w:rPr>
          <w:rFonts w:cs="Arial" w:hint="cs"/>
          <w:sz w:val="28"/>
          <w:szCs w:val="28"/>
          <w:rtl/>
        </w:rPr>
        <w:t>ُ</w:t>
      </w:r>
      <w:r w:rsidR="00EC0BD4" w:rsidRPr="00EC0BD4">
        <w:rPr>
          <w:rFonts w:cs="Arial"/>
          <w:sz w:val="28"/>
          <w:szCs w:val="28"/>
          <w:rtl/>
        </w:rPr>
        <w:t xml:space="preserve"> أخ</w:t>
      </w:r>
      <w:r w:rsidR="00805EFD">
        <w:rPr>
          <w:rFonts w:cs="Arial" w:hint="cs"/>
          <w:sz w:val="28"/>
          <w:szCs w:val="28"/>
          <w:rtl/>
        </w:rPr>
        <w:t>َ</w:t>
      </w:r>
      <w:r w:rsidR="00EC0BD4" w:rsidRPr="00EC0BD4">
        <w:rPr>
          <w:rFonts w:cs="Arial"/>
          <w:sz w:val="28"/>
          <w:szCs w:val="28"/>
          <w:rtl/>
        </w:rPr>
        <w:t>ذ</w:t>
      </w:r>
      <w:r w:rsidR="00805EFD">
        <w:rPr>
          <w:rFonts w:cs="Arial" w:hint="cs"/>
          <w:sz w:val="28"/>
          <w:szCs w:val="28"/>
          <w:rtl/>
        </w:rPr>
        <w:t>َ</w:t>
      </w:r>
      <w:r w:rsidR="00EC0BD4" w:rsidRPr="00EC0BD4">
        <w:rPr>
          <w:rFonts w:cs="Arial"/>
          <w:sz w:val="28"/>
          <w:szCs w:val="28"/>
          <w:rtl/>
        </w:rPr>
        <w:t xml:space="preserve"> ب</w:t>
      </w:r>
      <w:r w:rsidR="00805EFD">
        <w:rPr>
          <w:rFonts w:cs="Arial" w:hint="cs"/>
          <w:sz w:val="28"/>
          <w:szCs w:val="28"/>
          <w:rtl/>
        </w:rPr>
        <w:t>ِ</w:t>
      </w:r>
      <w:r w:rsidR="00EC0BD4" w:rsidRPr="00EC0BD4">
        <w:rPr>
          <w:rFonts w:cs="Arial"/>
          <w:sz w:val="28"/>
          <w:szCs w:val="28"/>
          <w:rtl/>
        </w:rPr>
        <w:t>ح</w:t>
      </w:r>
      <w:r w:rsidR="00805EFD">
        <w:rPr>
          <w:rFonts w:cs="Arial" w:hint="cs"/>
          <w:sz w:val="28"/>
          <w:szCs w:val="28"/>
          <w:rtl/>
        </w:rPr>
        <w:t>َ</w:t>
      </w:r>
      <w:r w:rsidR="00EC0BD4" w:rsidRPr="00EC0BD4">
        <w:rPr>
          <w:rFonts w:cs="Arial"/>
          <w:sz w:val="28"/>
          <w:szCs w:val="28"/>
          <w:rtl/>
        </w:rPr>
        <w:t>ظٍّ و</w:t>
      </w:r>
      <w:r w:rsidR="00805EFD">
        <w:rPr>
          <w:rFonts w:cs="Arial" w:hint="cs"/>
          <w:sz w:val="28"/>
          <w:szCs w:val="28"/>
          <w:rtl/>
        </w:rPr>
        <w:t>َ</w:t>
      </w:r>
      <w:r w:rsidR="00EC0BD4" w:rsidRPr="00EC0BD4">
        <w:rPr>
          <w:rFonts w:cs="Arial"/>
          <w:sz w:val="28"/>
          <w:szCs w:val="28"/>
          <w:rtl/>
        </w:rPr>
        <w:t>اف</w:t>
      </w:r>
      <w:r w:rsidR="00805EFD">
        <w:rPr>
          <w:rFonts w:cs="Arial" w:hint="cs"/>
          <w:sz w:val="28"/>
          <w:szCs w:val="28"/>
          <w:rtl/>
        </w:rPr>
        <w:t>ِ</w:t>
      </w:r>
      <w:r w:rsidR="00EC0BD4" w:rsidRPr="00EC0BD4">
        <w:rPr>
          <w:rFonts w:cs="Arial"/>
          <w:sz w:val="28"/>
          <w:szCs w:val="28"/>
          <w:rtl/>
        </w:rPr>
        <w:t>رٍ</w:t>
      </w:r>
      <w:r w:rsidR="00805EFD">
        <w:rPr>
          <w:rFonts w:cs="Arial" w:hint="cs"/>
          <w:sz w:val="28"/>
          <w:szCs w:val="28"/>
          <w:rtl/>
        </w:rPr>
        <w:t xml:space="preserve">" (صَحَّحَهُ الألْبَانِيُّ ، في صَحِيحِ الْجامِعِ: </w:t>
      </w:r>
      <w:r w:rsidR="00805EFD">
        <w:rPr>
          <w:rFonts w:cs="Arial" w:hint="cs"/>
          <w:sz w:val="24"/>
          <w:szCs w:val="24"/>
          <w:rtl/>
        </w:rPr>
        <w:t>6297</w:t>
      </w:r>
      <w:r w:rsidR="00805EFD">
        <w:rPr>
          <w:rFonts w:cs="Arial" w:hint="cs"/>
          <w:sz w:val="28"/>
          <w:szCs w:val="28"/>
          <w:rtl/>
        </w:rPr>
        <w:t xml:space="preserve"> ، وبناءً على صَحِيحِ أبي دَاودَ: </w:t>
      </w:r>
      <w:r w:rsidR="00805EFD" w:rsidRPr="00805EFD">
        <w:rPr>
          <w:rFonts w:cs="Arial" w:hint="cs"/>
          <w:sz w:val="24"/>
          <w:szCs w:val="24"/>
          <w:rtl/>
        </w:rPr>
        <w:t>3641</w:t>
      </w:r>
      <w:r w:rsidR="00805EFD">
        <w:rPr>
          <w:rFonts w:cs="Arial" w:hint="cs"/>
          <w:sz w:val="28"/>
          <w:szCs w:val="28"/>
          <w:rtl/>
        </w:rPr>
        <w:t xml:space="preserve"> ، وصَحِيحِ التِّرْمِذِيِّ: </w:t>
      </w:r>
      <w:r w:rsidR="00805EFD">
        <w:rPr>
          <w:rFonts w:cs="Arial" w:hint="cs"/>
          <w:sz w:val="24"/>
          <w:szCs w:val="24"/>
          <w:rtl/>
        </w:rPr>
        <w:t>2682</w:t>
      </w:r>
      <w:r w:rsidR="00805EFD">
        <w:rPr>
          <w:rFonts w:cs="Arial" w:hint="cs"/>
          <w:sz w:val="28"/>
          <w:szCs w:val="28"/>
          <w:rtl/>
        </w:rPr>
        <w:t xml:space="preserve">. وأخْرَجَهُ ابنُ ماجَه: </w:t>
      </w:r>
      <w:r w:rsidR="00805EFD">
        <w:rPr>
          <w:rFonts w:cs="Arial" w:hint="cs"/>
          <w:sz w:val="24"/>
          <w:szCs w:val="24"/>
          <w:rtl/>
        </w:rPr>
        <w:t xml:space="preserve">223 </w:t>
      </w:r>
      <w:r w:rsidR="00805EFD">
        <w:rPr>
          <w:rFonts w:cs="Arial" w:hint="cs"/>
          <w:sz w:val="28"/>
          <w:szCs w:val="28"/>
          <w:rtl/>
        </w:rPr>
        <w:t xml:space="preserve">، وأحْمَدُ: </w:t>
      </w:r>
      <w:r w:rsidR="00631FF9">
        <w:rPr>
          <w:rFonts w:cs="Arial" w:hint="cs"/>
          <w:sz w:val="24"/>
          <w:szCs w:val="24"/>
          <w:rtl/>
        </w:rPr>
        <w:t>21715</w:t>
      </w:r>
      <w:r w:rsidR="00631FF9">
        <w:rPr>
          <w:rFonts w:cs="Arial" w:hint="cs"/>
          <w:sz w:val="28"/>
          <w:szCs w:val="28"/>
          <w:rtl/>
        </w:rPr>
        <w:t xml:space="preserve"> ، باخْتِلافٍ يَسِيرٍ).</w:t>
      </w:r>
    </w:p>
    <w:p w14:paraId="06E8ACC9" w14:textId="1629725D" w:rsidR="00F3708B" w:rsidRPr="00180985" w:rsidRDefault="00BD4E5C" w:rsidP="007732EF">
      <w:pPr>
        <w:spacing w:before="100" w:beforeAutospacing="1" w:after="100" w:afterAutospacing="1"/>
        <w:jc w:val="both"/>
        <w:rPr>
          <w:rFonts w:cstheme="minorBidi"/>
          <w:sz w:val="28"/>
          <w:szCs w:val="28"/>
          <w:rtl/>
        </w:rPr>
      </w:pPr>
      <w:r>
        <w:rPr>
          <w:rFonts w:cs="Arial"/>
          <w:sz w:val="20"/>
        </w:rPr>
        <w:t>Companion Abul Darda, mAbpwh, said that the Messenger of Allah, pbbuh, said: “… Indeed, the scholars are the inheritors of the Prophets, as the Prophets did not leave behind gold or silver. Rather, they left behind knowledge. So, whoever took that (knowledge), he took a bounty fortune” (</w:t>
      </w:r>
      <w:r w:rsidR="00B251C1">
        <w:rPr>
          <w:rFonts w:cs="Arial"/>
          <w:sz w:val="20"/>
        </w:rPr>
        <w:t xml:space="preserve">This ‘Hadeeth was authenticated as </w:t>
      </w:r>
      <w:r w:rsidR="00B251C1" w:rsidRPr="00B251C1">
        <w:rPr>
          <w:rFonts w:cs="Arial"/>
          <w:sz w:val="20"/>
          <w:u w:val="single"/>
        </w:rPr>
        <w:t>S</w:t>
      </w:r>
      <w:r w:rsidR="00B251C1">
        <w:rPr>
          <w:rFonts w:cs="Arial"/>
          <w:sz w:val="20"/>
        </w:rPr>
        <w:t xml:space="preserve">a’hee’h by Al-Albani, in </w:t>
      </w:r>
      <w:r w:rsidR="0085218C" w:rsidRPr="00B251C1">
        <w:rPr>
          <w:rFonts w:cs="Arial"/>
          <w:sz w:val="20"/>
          <w:u w:val="single"/>
        </w:rPr>
        <w:t>S</w:t>
      </w:r>
      <w:r w:rsidR="0085218C">
        <w:rPr>
          <w:rFonts w:cs="Arial"/>
          <w:sz w:val="20"/>
        </w:rPr>
        <w:t xml:space="preserve">a’hee’h El-Jami’: 6297, as well as based on </w:t>
      </w:r>
      <w:r w:rsidR="0085218C" w:rsidRPr="00B251C1">
        <w:rPr>
          <w:rFonts w:cs="Arial"/>
          <w:sz w:val="20"/>
          <w:u w:val="single"/>
        </w:rPr>
        <w:t>S</w:t>
      </w:r>
      <w:r w:rsidR="0085218C">
        <w:rPr>
          <w:rFonts w:cs="Arial"/>
          <w:sz w:val="20"/>
        </w:rPr>
        <w:t xml:space="preserve">a’hee’h Abu Dawood: 3641 BS </w:t>
      </w:r>
      <w:r w:rsidR="0085218C" w:rsidRPr="00B251C1">
        <w:rPr>
          <w:rFonts w:cs="Arial"/>
          <w:sz w:val="20"/>
          <w:u w:val="single"/>
        </w:rPr>
        <w:t>S</w:t>
      </w:r>
      <w:r w:rsidR="0085218C">
        <w:rPr>
          <w:rFonts w:cs="Arial"/>
          <w:sz w:val="20"/>
        </w:rPr>
        <w:t>a’hee’h El-Tirmi</w:t>
      </w:r>
      <w:r w:rsidR="0085218C" w:rsidRPr="0085218C">
        <w:rPr>
          <w:rFonts w:cs="Arial"/>
          <w:sz w:val="20"/>
          <w:u w:val="single"/>
        </w:rPr>
        <w:t>dth</w:t>
      </w:r>
      <w:r w:rsidR="0085218C">
        <w:rPr>
          <w:rFonts w:cs="Arial"/>
          <w:sz w:val="20"/>
        </w:rPr>
        <w:t xml:space="preserve">i: 2682. </w:t>
      </w:r>
      <w:r w:rsidR="00007C65">
        <w:rPr>
          <w:rFonts w:cs="Arial"/>
          <w:sz w:val="20"/>
        </w:rPr>
        <w:t>It was also recorded with its sources by Ibn Maja: 223 and A’hmed: 21715, with few differences.</w:t>
      </w:r>
    </w:p>
  </w:endnote>
  <w:endnote w:id="64">
    <w:p w14:paraId="4DD37F75" w14:textId="42F3D64C" w:rsidR="00C3597F" w:rsidRPr="00C3597F" w:rsidRDefault="001541E2" w:rsidP="00C3597F">
      <w:pPr>
        <w:pStyle w:val="EndnoteText"/>
        <w:spacing w:before="100" w:beforeAutospacing="1" w:after="100" w:afterAutospacing="1"/>
        <w:ind w:firstLine="0"/>
        <w:jc w:val="both"/>
        <w:rPr>
          <w:rFonts w:asciiTheme="minorBidi" w:hAnsiTheme="minorBidi" w:cstheme="minorBidi"/>
          <w:color w:val="000000" w:themeColor="text1"/>
        </w:rPr>
      </w:pPr>
      <w:r w:rsidRPr="00461694">
        <w:rPr>
          <w:rStyle w:val="EndnoteReference"/>
          <w:rFonts w:asciiTheme="minorBidi" w:hAnsiTheme="minorBidi" w:cstheme="minorBidi"/>
          <w:color w:val="0070C0"/>
          <w:sz w:val="32"/>
          <w:szCs w:val="32"/>
        </w:rPr>
        <w:endnoteRef/>
      </w:r>
      <w:r w:rsidR="00C3597F">
        <w:rPr>
          <w:rFonts w:asciiTheme="minorBidi" w:hAnsiTheme="minorBidi" w:cstheme="minorBidi"/>
          <w:color w:val="0070C0"/>
          <w:sz w:val="32"/>
          <w:szCs w:val="32"/>
        </w:rPr>
        <w:t xml:space="preserve"> </w:t>
      </w:r>
      <w:r w:rsidR="00C3597F">
        <w:rPr>
          <w:rFonts w:asciiTheme="minorBidi" w:hAnsiTheme="minorBidi" w:cstheme="minorBidi"/>
          <w:color w:val="000000" w:themeColor="text1"/>
        </w:rPr>
        <w:t>The Arabic text, English translation, and authentication of the ‘Hadeeth about the five commands, which Allah, praise to Him, commanded His Prophet, Ya’hya (John, the Baptist), to preach the Children of Israeli about, are as follows:</w:t>
      </w:r>
    </w:p>
    <w:p w14:paraId="7FE55892" w14:textId="61BB6E92" w:rsidR="007732EF" w:rsidRDefault="001541E2" w:rsidP="001B00F9">
      <w:pPr>
        <w:bidi/>
        <w:spacing w:before="100" w:beforeAutospacing="1" w:after="100" w:afterAutospacing="1"/>
        <w:jc w:val="both"/>
        <w:rPr>
          <w:rFonts w:ascii="Arial" w:hAnsi="Arial" w:cs="Arial"/>
          <w:sz w:val="28"/>
          <w:szCs w:val="28"/>
        </w:rPr>
      </w:pPr>
      <w:r w:rsidRPr="00C81FA7">
        <w:rPr>
          <w:rFonts w:ascii="Arial" w:hAnsi="Arial" w:cs="Arial"/>
          <w:sz w:val="28"/>
          <w:szCs w:val="28"/>
          <w:rtl/>
        </w:rPr>
        <w:t xml:space="preserve">عَنْ الحارثِ بنِ الحارثِ الأشعريِّ ، رَضِيَ اللهُ عنهُ ، أنَّ رسولَ اللهِ ، صَلَّى اللهُ عليهِ وَسَلَّمَ ، قالَ: "إنَّ اللهَ أَوْحى إلى </w:t>
      </w:r>
      <w:r w:rsidRPr="00C81FA7">
        <w:rPr>
          <w:rFonts w:ascii="Arial" w:hAnsi="Arial" w:cs="Arial"/>
          <w:b/>
          <w:bCs/>
          <w:color w:val="EE0000"/>
          <w:sz w:val="28"/>
          <w:szCs w:val="28"/>
          <w:rtl/>
        </w:rPr>
        <w:t>يَحْيَى بنِ زَكَرِيَّا</w:t>
      </w:r>
      <w:r w:rsidRPr="00C81FA7">
        <w:rPr>
          <w:rFonts w:ascii="Arial" w:hAnsi="Arial" w:cs="Arial"/>
          <w:color w:val="EE0000"/>
          <w:sz w:val="28"/>
          <w:szCs w:val="28"/>
          <w:rtl/>
        </w:rPr>
        <w:t xml:space="preserve"> </w:t>
      </w:r>
      <w:r w:rsidRPr="00C81FA7">
        <w:rPr>
          <w:rFonts w:ascii="Arial" w:hAnsi="Arial" w:cs="Arial"/>
          <w:sz w:val="28"/>
          <w:szCs w:val="28"/>
          <w:rtl/>
        </w:rPr>
        <w:t xml:space="preserve">بخمسِ كلماتٍ ، أنْ يَعْملَ بِهنَّ ، ويأمرَ بني إسِرَائِيلَ أنْ يَعملوا بِهنَّ. فَكَأنَّهُ أبْطَأ بِهنَّ. فأتاهُ </w:t>
      </w:r>
      <w:r w:rsidRPr="009455EF">
        <w:rPr>
          <w:rFonts w:ascii="Arial" w:hAnsi="Arial" w:cs="Arial"/>
          <w:b/>
          <w:bCs/>
          <w:color w:val="EE0000"/>
          <w:sz w:val="28"/>
          <w:szCs w:val="28"/>
          <w:rtl/>
        </w:rPr>
        <w:t>عِيسَى</w:t>
      </w:r>
      <w:r w:rsidRPr="00C81FA7">
        <w:rPr>
          <w:rFonts w:ascii="Arial" w:hAnsi="Arial" w:cs="Arial"/>
          <w:sz w:val="28"/>
          <w:szCs w:val="28"/>
          <w:rtl/>
        </w:rPr>
        <w:t xml:space="preserve"> فقالَ: </w:t>
      </w:r>
      <w:r w:rsidRPr="00C81FA7">
        <w:rPr>
          <w:rFonts w:ascii="Arial" w:hAnsi="Arial" w:cs="Arial"/>
          <w:b/>
          <w:bCs/>
          <w:color w:val="00B050"/>
          <w:sz w:val="28"/>
          <w:szCs w:val="28"/>
          <w:rtl/>
        </w:rPr>
        <w:t>إنَّ اللهَ أمَرَكَ بِخمسِ كلماتٍ</w:t>
      </w:r>
      <w:r w:rsidRPr="00C81FA7">
        <w:rPr>
          <w:rFonts w:ascii="Arial" w:hAnsi="Arial" w:cs="Arial"/>
          <w:color w:val="00B050"/>
          <w:sz w:val="28"/>
          <w:szCs w:val="28"/>
          <w:rtl/>
        </w:rPr>
        <w:t xml:space="preserve"> </w:t>
      </w:r>
      <w:r w:rsidRPr="00C81FA7">
        <w:rPr>
          <w:rFonts w:ascii="Arial" w:hAnsi="Arial" w:cs="Arial"/>
          <w:sz w:val="28"/>
          <w:szCs w:val="28"/>
          <w:rtl/>
        </w:rPr>
        <w:t xml:space="preserve">أنْ تَعملَ بِهنَّ ، وتَأمُرَ بَني إسْرَائيلَ أنْ يعملوا بِهنَّ. فإمَّا أنْ تُخبِرَهُم ، وإمَّا أنْ أخْبِرَهُم. فقالَ: يا أخي ، لا تفعلْ ، فَإنِّي أخافُ إن سَبقتَني بِهنَّ أنْ يُخسَفَ بي أوْ أُعذَّبَ. قالَ: فَجَمَعَ بني إسْرَائيلَ ببيتِ الْمَقْدِسِ ، حَتَّى امتلأ الْمَسْجِدُ ، وقَعَدُوا على الشُّرُفاتِ. </w:t>
      </w:r>
    </w:p>
    <w:p w14:paraId="03F62AB4" w14:textId="0AAAD4DC" w:rsidR="00265FD2" w:rsidRPr="00265FD2" w:rsidRDefault="00265FD2" w:rsidP="00265FD2">
      <w:pPr>
        <w:bidi/>
        <w:spacing w:before="100" w:beforeAutospacing="1" w:after="100" w:afterAutospacing="1"/>
        <w:jc w:val="both"/>
        <w:rPr>
          <w:rFonts w:ascii="Arial" w:hAnsi="Arial" w:cs="Arial"/>
          <w:sz w:val="28"/>
          <w:szCs w:val="28"/>
        </w:rPr>
      </w:pPr>
      <w:r w:rsidRPr="00C81FA7">
        <w:rPr>
          <w:rFonts w:ascii="Arial" w:hAnsi="Arial" w:cs="Arial"/>
          <w:sz w:val="28"/>
          <w:szCs w:val="28"/>
          <w:rtl/>
        </w:rPr>
        <w:t xml:space="preserve">ثُمَّ خَطَبَهُم ، فقال: إنَّ اللهَ أوحَى إليَّ بِخمسِ كلماتٍ أنْ أعْملَ بِهنَّ ، وآمُرَ بني إسْرَائيلَ أنْ يَعملوا بِهنَّ. أولهنَّ (أنْ) </w:t>
      </w:r>
      <w:r w:rsidRPr="00C81FA7">
        <w:rPr>
          <w:rFonts w:ascii="Arial" w:hAnsi="Arial" w:cs="Arial"/>
          <w:b/>
          <w:bCs/>
          <w:color w:val="0070C0"/>
          <w:sz w:val="28"/>
          <w:szCs w:val="28"/>
          <w:rtl/>
        </w:rPr>
        <w:t>لا تُشْرِكُوا باللهِ شيئًا</w:t>
      </w:r>
      <w:r w:rsidRPr="00C81FA7">
        <w:rPr>
          <w:rFonts w:ascii="Arial" w:hAnsi="Arial" w:cs="Arial"/>
          <w:color w:val="0070C0"/>
          <w:sz w:val="28"/>
          <w:szCs w:val="28"/>
          <w:rtl/>
        </w:rPr>
        <w:t xml:space="preserve"> </w:t>
      </w:r>
      <w:r w:rsidRPr="00C81FA7">
        <w:rPr>
          <w:rFonts w:ascii="Arial" w:hAnsi="Arial" w:cs="Arial"/>
          <w:sz w:val="28"/>
          <w:szCs w:val="28"/>
          <w:rtl/>
        </w:rPr>
        <w:t xml:space="preserve">، فإنَّ مَثَلَ مَنْ أشْرَكَ باللهِ كَمَثِلِ رَجُلٍ اشتَرَى عَبدًا مِنْ خالصِ مالِهِ بذهبٍ أوْ وَرِقٍ ، ثُمَّ أسْكَنَهُ دارًا ، فقالَ: اعْمَلْ وارفعْ إليَّ. فَجَعَلَ يَعْمَلُ ويَرفَعُ إلى غَيْرِ سَيِّدِهِ! فَأيُّكُم يَرضَى أنْ يَكُونَ عَبْدُهُ كذلكَ؟ فإنَّ اللهَ خَلَقَكُم وَرَزَقَكُم ، فلا تُشرِكُوا بِهِ شيئًا. </w:t>
      </w:r>
      <w:r w:rsidRPr="00C81FA7">
        <w:rPr>
          <w:rFonts w:ascii="Arial" w:hAnsi="Arial" w:cs="Arial"/>
          <w:b/>
          <w:bCs/>
          <w:color w:val="0070C0"/>
          <w:sz w:val="28"/>
          <w:szCs w:val="28"/>
          <w:rtl/>
        </w:rPr>
        <w:t>وإذا قمتُم إلى الصلاة فلا تَلتفِتوا</w:t>
      </w:r>
      <w:r w:rsidRPr="00C81FA7">
        <w:rPr>
          <w:rFonts w:ascii="Arial" w:hAnsi="Arial" w:cs="Arial"/>
          <w:sz w:val="28"/>
          <w:szCs w:val="28"/>
          <w:rtl/>
        </w:rPr>
        <w:t xml:space="preserve"> ، فَإنَّ اللهَ يُقْبِلُ بِوَجْهِهِ إلى وَجْهِ عَبْدِهِ ما لَمْ يلتفِتْ. </w:t>
      </w:r>
      <w:r w:rsidRPr="00C81FA7">
        <w:rPr>
          <w:rFonts w:ascii="Arial" w:hAnsi="Arial" w:cs="Arial"/>
          <w:b/>
          <w:bCs/>
          <w:color w:val="0070C0"/>
          <w:sz w:val="28"/>
          <w:szCs w:val="28"/>
          <w:rtl/>
        </w:rPr>
        <w:t>وأمَرَكُم بِالصِّيامِ</w:t>
      </w:r>
      <w:r w:rsidRPr="00C81FA7">
        <w:rPr>
          <w:rFonts w:ascii="Arial" w:hAnsi="Arial" w:cs="Arial"/>
          <w:sz w:val="28"/>
          <w:szCs w:val="28"/>
          <w:rtl/>
        </w:rPr>
        <w:t xml:space="preserve"> ، وَمَثَلُ ذلكَ كَمَثَلِ رَجُلٍ في عِصَابَةٍ مَعَهُ صُرَّةٌ مِنْ مِسْكٍ ، كُلُّهُم يُحِبُّ أنْ يَجِدَ ريحَها. وإنَّ الصِّيامَ أطيبُ عِنْدَ اللهِ مِنْ ريحِ الْمِسْكِ. </w:t>
      </w:r>
      <w:r w:rsidRPr="00C81FA7">
        <w:rPr>
          <w:rFonts w:ascii="Arial" w:hAnsi="Arial" w:cs="Arial"/>
          <w:b/>
          <w:bCs/>
          <w:color w:val="0070C0"/>
          <w:sz w:val="28"/>
          <w:szCs w:val="28"/>
          <w:rtl/>
        </w:rPr>
        <w:t>وأمَرَكُم بِالصَّدَقَةِ</w:t>
      </w:r>
      <w:r w:rsidRPr="00C81FA7">
        <w:rPr>
          <w:rFonts w:ascii="Arial" w:hAnsi="Arial" w:cs="Arial"/>
          <w:color w:val="0070C0"/>
          <w:sz w:val="28"/>
          <w:szCs w:val="28"/>
          <w:rtl/>
        </w:rPr>
        <w:t xml:space="preserve"> </w:t>
      </w:r>
      <w:r w:rsidRPr="00C81FA7">
        <w:rPr>
          <w:rFonts w:ascii="Arial" w:hAnsi="Arial" w:cs="Arial"/>
          <w:sz w:val="28"/>
          <w:szCs w:val="28"/>
          <w:rtl/>
        </w:rPr>
        <w:t xml:space="preserve">، وَمَثَلُ ذلكَ كَمَثَلِ رَجُلٍ أسَرَهُ الْعَدُوّ ، فَأوثَقوا يَدَهُ إلى عُنُقِهِ ، وَقَرَّبوهُ لِيَضْربوا عُنُقَهُ ، فَجَعَلَ يَقولُ: هَلْ لَكُم أنْ أَفديَ نَفْسِيَ مِنْكُم؟ وَجَعَلَ يُعْطِي الْقَليلَ وَالْكَثِيرَ ، حَتَّى فَدَى نَفْسَهُ. </w:t>
      </w:r>
      <w:r w:rsidRPr="00C81FA7">
        <w:rPr>
          <w:rFonts w:ascii="Arial" w:hAnsi="Arial" w:cs="Arial"/>
          <w:b/>
          <w:bCs/>
          <w:color w:val="0070C0"/>
          <w:sz w:val="28"/>
          <w:szCs w:val="28"/>
          <w:rtl/>
        </w:rPr>
        <w:t>وأَمَركم بذكر اللهِ كثيرًا</w:t>
      </w:r>
      <w:r w:rsidRPr="00C81FA7">
        <w:rPr>
          <w:rFonts w:ascii="Arial" w:hAnsi="Arial" w:cs="Arial"/>
          <w:color w:val="0070C0"/>
          <w:sz w:val="28"/>
          <w:szCs w:val="28"/>
          <w:rtl/>
        </w:rPr>
        <w:t xml:space="preserve"> </w:t>
      </w:r>
      <w:r w:rsidRPr="00C81FA7">
        <w:rPr>
          <w:rFonts w:ascii="Arial" w:hAnsi="Arial" w:cs="Arial"/>
          <w:sz w:val="28"/>
          <w:szCs w:val="28"/>
          <w:rtl/>
        </w:rPr>
        <w:t xml:space="preserve">، وَمَثَلُ ذلكَ كَمَثَلِ رَجُلٍ طَلَبَهُ الْعَدُوُّ سِرَاعَاً في أثَرِهِ ، حَتَّى أتى حِصْنَاً حَصينَاً ، فَأحْرَزَ نَفْسَهُ فيهِ ، وكذلكَ الْعَبْدُ لا يَنْجُو مِنَ الشَّيْطَانِ إلَّا بِذِكْرِ اللهِ (صَحَّحَهُ الألْبَانِيُّ ، فِي صَحِيحِ التَّرْغِيبِ: </w:t>
      </w:r>
      <w:r w:rsidRPr="009305E0">
        <w:rPr>
          <w:rFonts w:ascii="Arial" w:hAnsi="Arial" w:cs="Arial"/>
          <w:sz w:val="24"/>
          <w:szCs w:val="24"/>
          <w:rtl/>
        </w:rPr>
        <w:t>1498</w:t>
      </w:r>
      <w:r w:rsidRPr="00C81FA7">
        <w:rPr>
          <w:rFonts w:ascii="Arial" w:hAnsi="Arial" w:cs="Arial"/>
          <w:sz w:val="28"/>
          <w:szCs w:val="28"/>
          <w:rtl/>
        </w:rPr>
        <w:t xml:space="preserve"> ، </w:t>
      </w:r>
      <w:r w:rsidRPr="009305E0">
        <w:rPr>
          <w:rFonts w:ascii="Arial" w:hAnsi="Arial" w:cs="Arial"/>
          <w:sz w:val="24"/>
          <w:szCs w:val="24"/>
          <w:rtl/>
        </w:rPr>
        <w:t>877</w:t>
      </w:r>
      <w:r>
        <w:rPr>
          <w:rFonts w:ascii="Arial" w:hAnsi="Arial" w:cs="Arial" w:hint="cs"/>
          <w:sz w:val="28"/>
          <w:szCs w:val="28"/>
          <w:rtl/>
        </w:rPr>
        <w:t xml:space="preserve"> ، وَ</w:t>
      </w:r>
      <w:r w:rsidRPr="00C81FA7">
        <w:rPr>
          <w:rFonts w:ascii="Arial" w:hAnsi="Arial" w:cs="Arial"/>
          <w:sz w:val="28"/>
          <w:szCs w:val="28"/>
          <w:rtl/>
        </w:rPr>
        <w:t>صَحِيحِ ال</w:t>
      </w:r>
      <w:r>
        <w:rPr>
          <w:rFonts w:ascii="Arial" w:hAnsi="Arial" w:cs="Arial" w:hint="cs"/>
          <w:sz w:val="28"/>
          <w:szCs w:val="28"/>
          <w:rtl/>
        </w:rPr>
        <w:t>ْ</w:t>
      </w:r>
      <w:r w:rsidRPr="00C81FA7">
        <w:rPr>
          <w:rFonts w:ascii="Arial" w:hAnsi="Arial" w:cs="Arial"/>
          <w:sz w:val="28"/>
          <w:szCs w:val="28"/>
          <w:rtl/>
        </w:rPr>
        <w:t>ج</w:t>
      </w:r>
      <w:r>
        <w:rPr>
          <w:rFonts w:ascii="Arial" w:hAnsi="Arial" w:cs="Arial" w:hint="cs"/>
          <w:sz w:val="28"/>
          <w:szCs w:val="28"/>
          <w:rtl/>
        </w:rPr>
        <w:t>َ</w:t>
      </w:r>
      <w:r w:rsidRPr="00C81FA7">
        <w:rPr>
          <w:rFonts w:ascii="Arial" w:hAnsi="Arial" w:cs="Arial"/>
          <w:sz w:val="28"/>
          <w:szCs w:val="28"/>
          <w:rtl/>
        </w:rPr>
        <w:t>ام</w:t>
      </w:r>
      <w:r>
        <w:rPr>
          <w:rFonts w:ascii="Arial" w:hAnsi="Arial" w:cs="Arial" w:hint="cs"/>
          <w:sz w:val="28"/>
          <w:szCs w:val="28"/>
          <w:rtl/>
        </w:rPr>
        <w:t>ِ</w:t>
      </w:r>
      <w:r w:rsidRPr="00C81FA7">
        <w:rPr>
          <w:rFonts w:ascii="Arial" w:hAnsi="Arial" w:cs="Arial"/>
          <w:sz w:val="28"/>
          <w:szCs w:val="28"/>
          <w:rtl/>
        </w:rPr>
        <w:t>ع</w:t>
      </w:r>
      <w:r>
        <w:rPr>
          <w:rFonts w:ascii="Arial" w:hAnsi="Arial" w:cs="Arial" w:hint="cs"/>
          <w:sz w:val="28"/>
          <w:szCs w:val="28"/>
          <w:rtl/>
        </w:rPr>
        <w:t xml:space="preserve">ِ: </w:t>
      </w:r>
      <w:r w:rsidRPr="009305E0">
        <w:rPr>
          <w:rFonts w:ascii="Arial" w:hAnsi="Arial" w:cs="Arial"/>
          <w:sz w:val="24"/>
          <w:szCs w:val="24"/>
          <w:rtl/>
        </w:rPr>
        <w:t>1724</w:t>
      </w:r>
      <w:r>
        <w:rPr>
          <w:rFonts w:ascii="Arial" w:hAnsi="Arial" w:cs="Arial" w:hint="cs"/>
          <w:sz w:val="28"/>
          <w:szCs w:val="28"/>
          <w:rtl/>
        </w:rPr>
        <w:t xml:space="preserve"> ، وَ</w:t>
      </w:r>
      <w:r w:rsidRPr="00C81FA7">
        <w:rPr>
          <w:rFonts w:ascii="Arial" w:hAnsi="Arial" w:cs="Arial"/>
          <w:sz w:val="28"/>
          <w:szCs w:val="28"/>
          <w:rtl/>
        </w:rPr>
        <w:t xml:space="preserve">عَنْ صَحِيحِ ابنِ خُزَيْمَةَ: </w:t>
      </w:r>
      <w:r w:rsidRPr="009305E0">
        <w:rPr>
          <w:rFonts w:ascii="Arial" w:hAnsi="Arial" w:cs="Arial"/>
          <w:sz w:val="24"/>
          <w:szCs w:val="24"/>
          <w:rtl/>
        </w:rPr>
        <w:t>483</w:t>
      </w:r>
      <w:r>
        <w:rPr>
          <w:rFonts w:ascii="Arial" w:hAnsi="Arial" w:cs="Arial" w:hint="cs"/>
          <w:sz w:val="28"/>
          <w:szCs w:val="28"/>
          <w:rtl/>
        </w:rPr>
        <w:t xml:space="preserve"> ، </w:t>
      </w:r>
      <w:r w:rsidRPr="009305E0">
        <w:rPr>
          <w:rFonts w:ascii="Arial" w:hAnsi="Arial" w:cs="Arial" w:hint="cs"/>
          <w:sz w:val="24"/>
          <w:szCs w:val="24"/>
          <w:rtl/>
        </w:rPr>
        <w:t>2\134</w:t>
      </w:r>
      <w:r>
        <w:rPr>
          <w:rFonts w:ascii="Arial" w:hAnsi="Arial" w:cs="Arial" w:hint="cs"/>
          <w:sz w:val="28"/>
          <w:szCs w:val="28"/>
          <w:rtl/>
        </w:rPr>
        <w:t xml:space="preserve"> ، وَ</w:t>
      </w:r>
      <w:r w:rsidRPr="00C81FA7">
        <w:rPr>
          <w:rFonts w:ascii="Arial" w:hAnsi="Arial" w:cs="Arial"/>
          <w:sz w:val="28"/>
          <w:szCs w:val="28"/>
          <w:rtl/>
        </w:rPr>
        <w:t xml:space="preserve">صَحِيحِ ابن حبان: </w:t>
      </w:r>
      <w:r w:rsidRPr="009305E0">
        <w:rPr>
          <w:rFonts w:ascii="Arial" w:hAnsi="Arial" w:cs="Arial"/>
          <w:sz w:val="24"/>
          <w:szCs w:val="24"/>
          <w:rtl/>
        </w:rPr>
        <w:t>6233</w:t>
      </w:r>
      <w:r>
        <w:rPr>
          <w:rFonts w:ascii="Arial" w:hAnsi="Arial" w:cs="Arial" w:hint="cs"/>
          <w:sz w:val="28"/>
          <w:szCs w:val="28"/>
          <w:rtl/>
        </w:rPr>
        <w:t xml:space="preserve"> ، وَ</w:t>
      </w:r>
      <w:r w:rsidRPr="00C81FA7">
        <w:rPr>
          <w:rFonts w:ascii="Arial" w:hAnsi="Arial" w:cs="Arial"/>
          <w:sz w:val="28"/>
          <w:szCs w:val="28"/>
          <w:rtl/>
        </w:rPr>
        <w:t>صَحِيحِ</w:t>
      </w:r>
      <w:r w:rsidRPr="006E78FE">
        <w:rPr>
          <w:rFonts w:ascii="Arial" w:hAnsi="Arial" w:cs="Arial"/>
          <w:sz w:val="28"/>
          <w:szCs w:val="28"/>
          <w:rtl/>
        </w:rPr>
        <w:t xml:space="preserve"> </w:t>
      </w:r>
      <w:r w:rsidRPr="006E78FE">
        <w:rPr>
          <w:rFonts w:ascii="Arial" w:hAnsi="Arial" w:cs="Arial" w:hint="cs"/>
          <w:sz w:val="28"/>
          <w:szCs w:val="28"/>
          <w:rtl/>
        </w:rPr>
        <w:t>الترمذي</w:t>
      </w:r>
      <w:r>
        <w:rPr>
          <w:rFonts w:ascii="Arial" w:hAnsi="Arial" w:cs="Arial" w:hint="cs"/>
          <w:sz w:val="28"/>
          <w:szCs w:val="28"/>
          <w:rtl/>
        </w:rPr>
        <w:t xml:space="preserve">: </w:t>
      </w:r>
      <w:r w:rsidRPr="000C0D29">
        <w:rPr>
          <w:rFonts w:ascii="Arial" w:hAnsi="Arial" w:cs="Arial"/>
          <w:sz w:val="24"/>
          <w:szCs w:val="24"/>
          <w:rtl/>
        </w:rPr>
        <w:t>2863</w:t>
      </w:r>
      <w:r>
        <w:rPr>
          <w:rFonts w:ascii="Arial" w:hAnsi="Arial" w:cs="Arial" w:hint="cs"/>
          <w:rtl/>
        </w:rPr>
        <w:t xml:space="preserve"> </w:t>
      </w:r>
      <w:r w:rsidRPr="00396A30">
        <w:rPr>
          <w:rFonts w:cstheme="minorBidi"/>
          <w:sz w:val="28"/>
          <w:szCs w:val="28"/>
          <w:rtl/>
        </w:rPr>
        <w:t>، باختلافٍ يسيرٍ بينهُم</w:t>
      </w:r>
      <w:r>
        <w:rPr>
          <w:rFonts w:ascii="Arial" w:hAnsi="Arial" w:cs="Arial" w:hint="cs"/>
          <w:sz w:val="28"/>
          <w:szCs w:val="28"/>
          <w:rtl/>
        </w:rPr>
        <w:t xml:space="preserve">). </w:t>
      </w:r>
    </w:p>
    <w:p w14:paraId="73F01540" w14:textId="608BA08B" w:rsidR="00FA2D24" w:rsidRPr="00FA2D24" w:rsidRDefault="00FA2D24" w:rsidP="00FA2D24">
      <w:pPr>
        <w:spacing w:before="100" w:beforeAutospacing="1" w:after="100" w:afterAutospacing="1"/>
        <w:jc w:val="both"/>
        <w:rPr>
          <w:rFonts w:cstheme="minorBidi"/>
          <w:sz w:val="20"/>
        </w:rPr>
      </w:pPr>
      <w:r>
        <w:rPr>
          <w:rFonts w:cstheme="minorBidi"/>
          <w:sz w:val="20"/>
        </w:rPr>
        <w:t xml:space="preserve">Companion Al-‘Harith Bin Al-‘Harith Al-Ash’ari, mAbpwh, said that the Messenger of Allah, pbbuh, said: “Allah </w:t>
      </w:r>
      <w:r w:rsidR="001B00F9">
        <w:rPr>
          <w:rFonts w:cstheme="minorBidi"/>
          <w:sz w:val="20"/>
        </w:rPr>
        <w:t>commanded</w:t>
      </w:r>
      <w:r>
        <w:rPr>
          <w:rFonts w:cstheme="minorBidi"/>
          <w:sz w:val="20"/>
        </w:rPr>
        <w:t xml:space="preserve"> </w:t>
      </w:r>
      <w:r w:rsidRPr="007F4221">
        <w:rPr>
          <w:rFonts w:cstheme="minorBidi"/>
          <w:b/>
          <w:bCs/>
          <w:color w:val="EE0000"/>
          <w:sz w:val="20"/>
        </w:rPr>
        <w:t>Ya’hya Bin Zakariya</w:t>
      </w:r>
      <w:r w:rsidR="004E4C24" w:rsidRPr="007F4221">
        <w:rPr>
          <w:rFonts w:cstheme="minorBidi"/>
          <w:b/>
          <w:bCs/>
          <w:color w:val="EE0000"/>
          <w:sz w:val="20"/>
        </w:rPr>
        <w:t xml:space="preserve"> </w:t>
      </w:r>
      <w:r w:rsidR="004E4C24" w:rsidRPr="007F4221">
        <w:rPr>
          <w:rFonts w:cstheme="minorBidi"/>
          <w:b/>
          <w:bCs/>
          <w:sz w:val="20"/>
        </w:rPr>
        <w:t>(</w:t>
      </w:r>
      <w:r w:rsidR="004E4C24" w:rsidRPr="007F4221">
        <w:rPr>
          <w:rFonts w:cstheme="minorBidi"/>
          <w:b/>
          <w:bCs/>
          <w:color w:val="EE0000"/>
          <w:sz w:val="20"/>
        </w:rPr>
        <w:t>John, the Son of Zechariah</w:t>
      </w:r>
      <w:r w:rsidR="004E4C24" w:rsidRPr="007F4221">
        <w:rPr>
          <w:rFonts w:cstheme="minorBidi"/>
          <w:b/>
          <w:bCs/>
          <w:sz w:val="20"/>
        </w:rPr>
        <w:t>)</w:t>
      </w:r>
      <w:r w:rsidR="004E4C24">
        <w:rPr>
          <w:rFonts w:cstheme="minorBidi"/>
          <w:sz w:val="20"/>
        </w:rPr>
        <w:t xml:space="preserve"> to observe five words (commands), and to command the Children of Israel to observe them. </w:t>
      </w:r>
      <w:r w:rsidR="001B00F9">
        <w:rPr>
          <w:rFonts w:cstheme="minorBidi"/>
          <w:sz w:val="20"/>
        </w:rPr>
        <w:t xml:space="preserve">It seemed like he did not do that immediately. So, </w:t>
      </w:r>
      <w:r w:rsidR="001B00F9" w:rsidRPr="007F4221">
        <w:rPr>
          <w:rFonts w:cstheme="minorBidi"/>
          <w:b/>
          <w:bCs/>
          <w:color w:val="EE0000"/>
          <w:sz w:val="20"/>
        </w:rPr>
        <w:t xml:space="preserve">‘Eisa </w:t>
      </w:r>
      <w:r w:rsidR="001B00F9" w:rsidRPr="007F4221">
        <w:rPr>
          <w:rFonts w:cstheme="minorBidi"/>
          <w:b/>
          <w:bCs/>
          <w:sz w:val="20"/>
        </w:rPr>
        <w:t>(</w:t>
      </w:r>
      <w:r w:rsidR="001B00F9" w:rsidRPr="007F4221">
        <w:rPr>
          <w:rFonts w:cstheme="minorBidi"/>
          <w:b/>
          <w:bCs/>
          <w:color w:val="EE0000"/>
          <w:sz w:val="20"/>
        </w:rPr>
        <w:t>Jesus</w:t>
      </w:r>
      <w:r w:rsidR="001B00F9" w:rsidRPr="007F4221">
        <w:rPr>
          <w:rFonts w:cstheme="minorBidi"/>
          <w:b/>
          <w:bCs/>
          <w:sz w:val="20"/>
        </w:rPr>
        <w:t>)</w:t>
      </w:r>
      <w:r w:rsidR="001B00F9">
        <w:rPr>
          <w:rFonts w:cstheme="minorBidi"/>
          <w:sz w:val="20"/>
        </w:rPr>
        <w:t xml:space="preserve"> came to him, and said: </w:t>
      </w:r>
      <w:r w:rsidR="001B00F9" w:rsidRPr="007F4221">
        <w:rPr>
          <w:rFonts w:cstheme="minorBidi"/>
          <w:b/>
          <w:bCs/>
          <w:color w:val="00B050"/>
          <w:sz w:val="20"/>
        </w:rPr>
        <w:t xml:space="preserve">‘Allah </w:t>
      </w:r>
      <w:r w:rsidR="007F4221">
        <w:rPr>
          <w:rFonts w:cstheme="minorBidi"/>
          <w:b/>
          <w:bCs/>
          <w:color w:val="00B050"/>
          <w:sz w:val="20"/>
        </w:rPr>
        <w:t xml:space="preserve">has </w:t>
      </w:r>
      <w:r w:rsidR="001B00F9" w:rsidRPr="007F4221">
        <w:rPr>
          <w:rFonts w:cstheme="minorBidi"/>
          <w:b/>
          <w:bCs/>
          <w:color w:val="00B050"/>
          <w:sz w:val="20"/>
        </w:rPr>
        <w:t xml:space="preserve">commanded you to observe five words </w:t>
      </w:r>
      <w:r w:rsidR="001B00F9" w:rsidRPr="007F4221">
        <w:rPr>
          <w:rFonts w:cstheme="minorBidi"/>
          <w:b/>
          <w:bCs/>
          <w:sz w:val="20"/>
        </w:rPr>
        <w:t>(</w:t>
      </w:r>
      <w:r w:rsidR="001B00F9" w:rsidRPr="007F4221">
        <w:rPr>
          <w:rFonts w:cstheme="minorBidi"/>
          <w:b/>
          <w:bCs/>
          <w:color w:val="00B050"/>
          <w:sz w:val="20"/>
        </w:rPr>
        <w:t>commands</w:t>
      </w:r>
      <w:r w:rsidR="001B00F9" w:rsidRPr="007F4221">
        <w:rPr>
          <w:rFonts w:cstheme="minorBidi"/>
          <w:b/>
          <w:bCs/>
          <w:sz w:val="20"/>
        </w:rPr>
        <w:t>)</w:t>
      </w:r>
      <w:r w:rsidR="001B00F9">
        <w:rPr>
          <w:rFonts w:cstheme="minorBidi"/>
          <w:sz w:val="20"/>
        </w:rPr>
        <w:t xml:space="preserve">, and to command the Children of Israel to observe them.’ You either tell them or I tell them. (Ya’hya) said: ‘O Brother do not do (that). I am afraid if you do that before </w:t>
      </w:r>
      <w:r w:rsidR="00775221">
        <w:rPr>
          <w:rFonts w:cstheme="minorBidi"/>
          <w:sz w:val="20"/>
        </w:rPr>
        <w:t>I do</w:t>
      </w:r>
      <w:r w:rsidR="001B00F9">
        <w:rPr>
          <w:rFonts w:cstheme="minorBidi"/>
          <w:sz w:val="20"/>
        </w:rPr>
        <w:t>, I would be struck or get tormented.” Thus, he gathered the Children of Israel at the House of Holy, until the Masjid was full, and some of them (even) sat on the wi</w:t>
      </w:r>
      <w:r w:rsidR="00145E61">
        <w:rPr>
          <w:rFonts w:cstheme="minorBidi"/>
          <w:sz w:val="20"/>
        </w:rPr>
        <w:t>n</w:t>
      </w:r>
      <w:r w:rsidR="001B00F9">
        <w:rPr>
          <w:rFonts w:cstheme="minorBidi"/>
          <w:sz w:val="20"/>
        </w:rPr>
        <w:t>dow</w:t>
      </w:r>
      <w:r w:rsidR="00C403F8">
        <w:rPr>
          <w:rFonts w:cstheme="minorBidi"/>
          <w:sz w:val="20"/>
        </w:rPr>
        <w:t>sills</w:t>
      </w:r>
      <w:r w:rsidR="001B00F9">
        <w:rPr>
          <w:rFonts w:cstheme="minorBidi"/>
          <w:sz w:val="20"/>
        </w:rPr>
        <w:t xml:space="preserve">. </w:t>
      </w:r>
    </w:p>
    <w:p w14:paraId="56D6F3C1" w14:textId="74D02EEB" w:rsidR="001B00F9" w:rsidRPr="001B00F9" w:rsidRDefault="002B1380" w:rsidP="00AB0B90">
      <w:pPr>
        <w:spacing w:before="100" w:beforeAutospacing="1" w:after="100" w:afterAutospacing="1"/>
        <w:jc w:val="both"/>
        <w:rPr>
          <w:rFonts w:cstheme="minorBidi"/>
          <w:sz w:val="20"/>
          <w:rtl/>
        </w:rPr>
      </w:pPr>
      <w:r>
        <w:rPr>
          <w:rFonts w:cstheme="minorBidi"/>
          <w:sz w:val="20"/>
        </w:rPr>
        <w:t>Then, he gave them a sermon (</w:t>
      </w:r>
      <w:r w:rsidRPr="002B1380">
        <w:rPr>
          <w:rFonts w:cstheme="minorBidi"/>
          <w:sz w:val="20"/>
          <w:u w:val="single"/>
        </w:rPr>
        <w:t>kh</w:t>
      </w:r>
      <w:r>
        <w:rPr>
          <w:rFonts w:cstheme="minorBidi"/>
          <w:sz w:val="20"/>
        </w:rPr>
        <w:t xml:space="preserve">utba). He said: ‘Allah commanded me to observe five words (commands), and to command the Children of Israel to observe them.’ The </w:t>
      </w:r>
      <w:r w:rsidRPr="007F4221">
        <w:rPr>
          <w:rFonts w:cstheme="minorBidi"/>
          <w:b/>
          <w:bCs/>
          <w:color w:val="EE0000"/>
          <w:sz w:val="20"/>
        </w:rPr>
        <w:t>first</w:t>
      </w:r>
      <w:r>
        <w:rPr>
          <w:rFonts w:cstheme="minorBidi"/>
          <w:sz w:val="20"/>
        </w:rPr>
        <w:t xml:space="preserve"> (command) is that you </w:t>
      </w:r>
      <w:r w:rsidRPr="00137798">
        <w:rPr>
          <w:rFonts w:cstheme="minorBidi"/>
          <w:b/>
          <w:bCs/>
          <w:color w:val="0070C0"/>
          <w:sz w:val="20"/>
        </w:rPr>
        <w:t>do not take partners with Allah</w:t>
      </w:r>
      <w:r>
        <w:rPr>
          <w:rFonts w:cstheme="minorBidi"/>
          <w:sz w:val="20"/>
        </w:rPr>
        <w:t xml:space="preserve">. The example of the one who takes a partner with Allah is that of a man who bought a slave, (paying for him) with his wealth, gold and silver. He gave </w:t>
      </w:r>
      <w:r w:rsidR="008E2B15">
        <w:rPr>
          <w:rFonts w:cstheme="minorBidi"/>
          <w:sz w:val="20"/>
        </w:rPr>
        <w:t>him</w:t>
      </w:r>
      <w:r>
        <w:rPr>
          <w:rFonts w:cstheme="minorBidi"/>
          <w:sz w:val="20"/>
        </w:rPr>
        <w:t xml:space="preserve"> a house and told him to work, then to give him (the wages he makes). The (slave) worked but gave the wages to somebody else! Who among you</w:t>
      </w:r>
      <w:r w:rsidR="00137798">
        <w:rPr>
          <w:rFonts w:cstheme="minorBidi"/>
          <w:sz w:val="20"/>
        </w:rPr>
        <w:t xml:space="preserve"> would</w:t>
      </w:r>
      <w:r>
        <w:rPr>
          <w:rFonts w:cstheme="minorBidi"/>
          <w:sz w:val="20"/>
        </w:rPr>
        <w:t xml:space="preserve"> accept from his slave to do that?</w:t>
      </w:r>
      <w:r w:rsidR="00137798">
        <w:rPr>
          <w:rFonts w:cstheme="minorBidi"/>
          <w:sz w:val="20"/>
        </w:rPr>
        <w:t xml:space="preserve"> Allah created you and gave you provision</w:t>
      </w:r>
      <w:r w:rsidR="00284A4E">
        <w:rPr>
          <w:rFonts w:cstheme="minorBidi"/>
          <w:sz w:val="20"/>
        </w:rPr>
        <w:t>. S</w:t>
      </w:r>
      <w:r w:rsidR="00137798">
        <w:rPr>
          <w:rFonts w:cstheme="minorBidi"/>
          <w:sz w:val="20"/>
        </w:rPr>
        <w:t xml:space="preserve">o do not take </w:t>
      </w:r>
      <w:r w:rsidR="00241EFE">
        <w:rPr>
          <w:rFonts w:cstheme="minorBidi"/>
          <w:sz w:val="20"/>
        </w:rPr>
        <w:t xml:space="preserve">any </w:t>
      </w:r>
      <w:r w:rsidR="00137798">
        <w:rPr>
          <w:rFonts w:cstheme="minorBidi"/>
          <w:sz w:val="20"/>
        </w:rPr>
        <w:t>partner with Him.</w:t>
      </w:r>
      <w:r w:rsidR="006254D5">
        <w:rPr>
          <w:rFonts w:cstheme="minorBidi"/>
          <w:sz w:val="20"/>
        </w:rPr>
        <w:t xml:space="preserve"> (</w:t>
      </w:r>
      <w:r w:rsidR="006254D5" w:rsidRPr="007F4221">
        <w:rPr>
          <w:rFonts w:cstheme="minorBidi"/>
          <w:b/>
          <w:bCs/>
          <w:color w:val="EE0000"/>
          <w:sz w:val="20"/>
        </w:rPr>
        <w:t>Second</w:t>
      </w:r>
      <w:r w:rsidR="006254D5">
        <w:rPr>
          <w:rFonts w:cstheme="minorBidi"/>
          <w:sz w:val="20"/>
        </w:rPr>
        <w:t xml:space="preserve">), </w:t>
      </w:r>
      <w:r w:rsidR="00284A4E" w:rsidRPr="00284A4E">
        <w:rPr>
          <w:rFonts w:cstheme="minorBidi"/>
          <w:b/>
          <w:bCs/>
          <w:color w:val="0070C0"/>
          <w:sz w:val="20"/>
        </w:rPr>
        <w:t>when</w:t>
      </w:r>
      <w:r w:rsidR="006254D5" w:rsidRPr="006254D5">
        <w:rPr>
          <w:rFonts w:cstheme="minorBidi"/>
          <w:b/>
          <w:bCs/>
          <w:color w:val="0070C0"/>
          <w:sz w:val="20"/>
        </w:rPr>
        <w:t xml:space="preserve"> you stand for prayer, do not look away</w:t>
      </w:r>
      <w:r w:rsidR="006254D5" w:rsidRPr="006254D5">
        <w:rPr>
          <w:rFonts w:cstheme="minorBidi"/>
          <w:color w:val="0070C0"/>
          <w:sz w:val="20"/>
        </w:rPr>
        <w:t xml:space="preserve"> </w:t>
      </w:r>
      <w:r w:rsidR="006254D5">
        <w:rPr>
          <w:rFonts w:cstheme="minorBidi"/>
          <w:sz w:val="20"/>
        </w:rPr>
        <w:t>(right or left), as Allah looks at the face of His worshipper, as long as he does not look away (right or left). (</w:t>
      </w:r>
      <w:r w:rsidR="006254D5" w:rsidRPr="007F4221">
        <w:rPr>
          <w:rFonts w:cstheme="minorBidi"/>
          <w:b/>
          <w:bCs/>
          <w:color w:val="EE0000"/>
          <w:sz w:val="20"/>
        </w:rPr>
        <w:t>Third</w:t>
      </w:r>
      <w:r w:rsidR="006254D5">
        <w:rPr>
          <w:rFonts w:cstheme="minorBidi"/>
          <w:sz w:val="20"/>
        </w:rPr>
        <w:t xml:space="preserve">), </w:t>
      </w:r>
      <w:r w:rsidR="00B01688">
        <w:rPr>
          <w:rFonts w:cstheme="minorBidi"/>
          <w:sz w:val="20"/>
        </w:rPr>
        <w:t xml:space="preserve">He commanded you of </w:t>
      </w:r>
      <w:r w:rsidR="00B01688" w:rsidRPr="00E243A3">
        <w:rPr>
          <w:rFonts w:cstheme="minorBidi"/>
          <w:b/>
          <w:bCs/>
          <w:color w:val="0070C0"/>
          <w:sz w:val="20"/>
        </w:rPr>
        <w:t>fasting</w:t>
      </w:r>
      <w:r w:rsidR="00B01688">
        <w:rPr>
          <w:rFonts w:cstheme="minorBidi"/>
          <w:sz w:val="20"/>
        </w:rPr>
        <w:t xml:space="preserve">, </w:t>
      </w:r>
      <w:r w:rsidR="00284A4E">
        <w:rPr>
          <w:rFonts w:cstheme="minorBidi"/>
          <w:sz w:val="20"/>
        </w:rPr>
        <w:t xml:space="preserve">the example of </w:t>
      </w:r>
      <w:r w:rsidR="00B01688">
        <w:rPr>
          <w:rFonts w:cstheme="minorBidi"/>
          <w:sz w:val="20"/>
        </w:rPr>
        <w:t>which</w:t>
      </w:r>
      <w:r w:rsidR="00284A4E">
        <w:rPr>
          <w:rFonts w:cstheme="minorBidi"/>
          <w:sz w:val="20"/>
        </w:rPr>
        <w:t xml:space="preserve"> is like a man who has some musk in a container, among a group of men</w:t>
      </w:r>
      <w:r w:rsidR="00AB0B90">
        <w:rPr>
          <w:rFonts w:cstheme="minorBidi"/>
          <w:sz w:val="20"/>
        </w:rPr>
        <w:t>. So,</w:t>
      </w:r>
      <w:r w:rsidR="00284A4E">
        <w:rPr>
          <w:rFonts w:cstheme="minorBidi"/>
          <w:sz w:val="20"/>
        </w:rPr>
        <w:t xml:space="preserve"> everybody wants to get closer to</w:t>
      </w:r>
      <w:r w:rsidR="00AB0B90">
        <w:rPr>
          <w:rFonts w:cstheme="minorBidi"/>
          <w:sz w:val="20"/>
        </w:rPr>
        <w:t xml:space="preserve"> that</w:t>
      </w:r>
      <w:r w:rsidR="00284A4E">
        <w:rPr>
          <w:rFonts w:cstheme="minorBidi"/>
          <w:sz w:val="20"/>
        </w:rPr>
        <w:t xml:space="preserve"> (good smelling</w:t>
      </w:r>
      <w:r w:rsidR="00AB0B90">
        <w:rPr>
          <w:rFonts w:cstheme="minorBidi"/>
          <w:sz w:val="20"/>
        </w:rPr>
        <w:t>)</w:t>
      </w:r>
      <w:r w:rsidR="00284A4E">
        <w:rPr>
          <w:rFonts w:cstheme="minorBidi"/>
          <w:sz w:val="20"/>
        </w:rPr>
        <w:t xml:space="preserve">. </w:t>
      </w:r>
      <w:r w:rsidR="00AB0B90">
        <w:rPr>
          <w:rFonts w:cstheme="minorBidi"/>
          <w:sz w:val="20"/>
        </w:rPr>
        <w:t>For Allah, fasting</w:t>
      </w:r>
      <w:r w:rsidR="00B01688">
        <w:rPr>
          <w:rFonts w:cstheme="minorBidi"/>
          <w:sz w:val="20"/>
        </w:rPr>
        <w:t xml:space="preserve"> </w:t>
      </w:r>
      <w:r w:rsidR="00AB0B90">
        <w:rPr>
          <w:rFonts w:cstheme="minorBidi"/>
          <w:sz w:val="20"/>
        </w:rPr>
        <w:t>i</w:t>
      </w:r>
      <w:r w:rsidR="00B01688">
        <w:rPr>
          <w:rFonts w:cstheme="minorBidi"/>
          <w:sz w:val="20"/>
        </w:rPr>
        <w:t xml:space="preserve">s better than </w:t>
      </w:r>
      <w:r w:rsidR="00AB0B90">
        <w:rPr>
          <w:rFonts w:cstheme="minorBidi"/>
          <w:sz w:val="20"/>
        </w:rPr>
        <w:t xml:space="preserve">the </w:t>
      </w:r>
      <w:r w:rsidR="00B01688">
        <w:rPr>
          <w:rFonts w:cstheme="minorBidi"/>
          <w:sz w:val="20"/>
        </w:rPr>
        <w:t>smelling of musk. (</w:t>
      </w:r>
      <w:r w:rsidR="00E243A3" w:rsidRPr="007F4221">
        <w:rPr>
          <w:rFonts w:cstheme="minorBidi"/>
          <w:b/>
          <w:bCs/>
          <w:color w:val="EE0000"/>
          <w:sz w:val="20"/>
        </w:rPr>
        <w:t>Fourth</w:t>
      </w:r>
      <w:r w:rsidR="00B01688">
        <w:rPr>
          <w:rFonts w:cstheme="minorBidi"/>
          <w:sz w:val="20"/>
        </w:rPr>
        <w:t xml:space="preserve">), He commanded you </w:t>
      </w:r>
      <w:r w:rsidR="00B01688" w:rsidRPr="00B675A0">
        <w:rPr>
          <w:rFonts w:cstheme="minorBidi"/>
          <w:b/>
          <w:bCs/>
          <w:color w:val="0070C0"/>
          <w:sz w:val="20"/>
        </w:rPr>
        <w:t>to give charity</w:t>
      </w:r>
      <w:r w:rsidR="00B01688">
        <w:rPr>
          <w:rFonts w:cstheme="minorBidi"/>
          <w:sz w:val="20"/>
        </w:rPr>
        <w:t>, the example of which is like a man, who fell to the enemy captivity. When they tied his hands to his neck, to decapitate him,</w:t>
      </w:r>
      <w:r w:rsidR="00B675A0">
        <w:rPr>
          <w:rFonts w:cstheme="minorBidi"/>
          <w:sz w:val="20"/>
        </w:rPr>
        <w:t xml:space="preserve"> he asked them if he can save himself from them. Then, he started offering them more and more of his wealth, until he saved himself. </w:t>
      </w:r>
      <w:r w:rsidR="00E243A3">
        <w:rPr>
          <w:rFonts w:cstheme="minorBidi"/>
          <w:sz w:val="20"/>
        </w:rPr>
        <w:t>(</w:t>
      </w:r>
      <w:r w:rsidR="00E243A3" w:rsidRPr="007F4221">
        <w:rPr>
          <w:rFonts w:cstheme="minorBidi"/>
          <w:b/>
          <w:bCs/>
          <w:color w:val="EE0000"/>
          <w:sz w:val="20"/>
        </w:rPr>
        <w:t>Fifth</w:t>
      </w:r>
      <w:r w:rsidR="00E243A3">
        <w:rPr>
          <w:rFonts w:cstheme="minorBidi"/>
          <w:sz w:val="20"/>
        </w:rPr>
        <w:t xml:space="preserve">), He commanded you </w:t>
      </w:r>
      <w:r w:rsidR="00E243A3" w:rsidRPr="00E243A3">
        <w:rPr>
          <w:rFonts w:cstheme="minorBidi"/>
          <w:b/>
          <w:bCs/>
          <w:color w:val="0070C0"/>
          <w:sz w:val="20"/>
        </w:rPr>
        <w:t>to remember and mention Him much</w:t>
      </w:r>
      <w:r w:rsidR="00E243A3">
        <w:rPr>
          <w:rFonts w:cstheme="minorBidi"/>
          <w:sz w:val="20"/>
        </w:rPr>
        <w:t xml:space="preserve">, the example of which is </w:t>
      </w:r>
      <w:r w:rsidR="00B36DA3">
        <w:rPr>
          <w:rFonts w:cstheme="minorBidi"/>
          <w:sz w:val="20"/>
        </w:rPr>
        <w:t xml:space="preserve">like a man who is chased by the enemy, until he reaches a strong fort, where he becomes safe. </w:t>
      </w:r>
      <w:r w:rsidR="007D35A8">
        <w:rPr>
          <w:rFonts w:cstheme="minorBidi"/>
          <w:sz w:val="20"/>
        </w:rPr>
        <w:t>Such is</w:t>
      </w:r>
      <w:r w:rsidR="00B36DA3">
        <w:rPr>
          <w:rFonts w:cstheme="minorBidi"/>
          <w:sz w:val="20"/>
        </w:rPr>
        <w:t xml:space="preserve"> the worshipper, who is not saved from the Shay</w:t>
      </w:r>
      <w:r w:rsidR="00B36DA3" w:rsidRPr="00B36DA3">
        <w:rPr>
          <w:rFonts w:cstheme="minorBidi"/>
          <w:sz w:val="20"/>
          <w:u w:val="single"/>
        </w:rPr>
        <w:t>t</w:t>
      </w:r>
      <w:r w:rsidR="00B36DA3">
        <w:rPr>
          <w:rFonts w:cstheme="minorBidi"/>
          <w:sz w:val="20"/>
        </w:rPr>
        <w:t>an</w:t>
      </w:r>
      <w:r w:rsidR="00D57FE8">
        <w:rPr>
          <w:rFonts w:cstheme="minorBidi"/>
          <w:sz w:val="20"/>
        </w:rPr>
        <w:t>”</w:t>
      </w:r>
      <w:r w:rsidR="00B36DA3">
        <w:rPr>
          <w:rFonts w:cstheme="minorBidi"/>
          <w:sz w:val="20"/>
        </w:rPr>
        <w:t xml:space="preserve"> (Satan), except by remembering and mentioning Allah (This ‘Hadeeth was authenticated as </w:t>
      </w:r>
      <w:r w:rsidR="00B36DA3" w:rsidRPr="00B36DA3">
        <w:rPr>
          <w:rFonts w:cstheme="minorBidi"/>
          <w:sz w:val="20"/>
          <w:u w:val="single"/>
        </w:rPr>
        <w:t>S</w:t>
      </w:r>
      <w:r w:rsidR="00B36DA3">
        <w:rPr>
          <w:rFonts w:cstheme="minorBidi"/>
          <w:sz w:val="20"/>
        </w:rPr>
        <w:t xml:space="preserve">a’hee’h by Al-Albani, in </w:t>
      </w:r>
      <w:r w:rsidR="00B36DA3" w:rsidRPr="00B36DA3">
        <w:rPr>
          <w:rFonts w:cstheme="minorBidi"/>
          <w:sz w:val="20"/>
          <w:u w:val="single"/>
        </w:rPr>
        <w:t>S</w:t>
      </w:r>
      <w:r w:rsidR="00B36DA3">
        <w:rPr>
          <w:rFonts w:cstheme="minorBidi"/>
          <w:sz w:val="20"/>
        </w:rPr>
        <w:t>a’hee’h El-Tar</w:t>
      </w:r>
      <w:r w:rsidR="00B36DA3" w:rsidRPr="007D35A8">
        <w:rPr>
          <w:rFonts w:cstheme="minorBidi"/>
          <w:sz w:val="20"/>
          <w:u w:val="single"/>
        </w:rPr>
        <w:t>gh</w:t>
      </w:r>
      <w:r w:rsidR="00B36DA3">
        <w:rPr>
          <w:rFonts w:cstheme="minorBidi"/>
          <w:sz w:val="20"/>
        </w:rPr>
        <w:t xml:space="preserve">eeb: 1492 and 877, </w:t>
      </w:r>
      <w:r w:rsidR="00B36DA3" w:rsidRPr="00B36DA3">
        <w:rPr>
          <w:rFonts w:cstheme="minorBidi"/>
          <w:sz w:val="20"/>
          <w:u w:val="single"/>
        </w:rPr>
        <w:t>S</w:t>
      </w:r>
      <w:r w:rsidR="00B36DA3">
        <w:rPr>
          <w:rFonts w:cstheme="minorBidi"/>
          <w:sz w:val="20"/>
        </w:rPr>
        <w:t xml:space="preserve">a’hee’h El-Jami’: 1724, as well as based on </w:t>
      </w:r>
      <w:r w:rsidR="00B36DA3" w:rsidRPr="00B36DA3">
        <w:rPr>
          <w:rFonts w:cstheme="minorBidi"/>
          <w:sz w:val="20"/>
          <w:u w:val="single"/>
        </w:rPr>
        <w:t>S</w:t>
      </w:r>
      <w:r w:rsidR="00B36DA3">
        <w:rPr>
          <w:rFonts w:cstheme="minorBidi"/>
          <w:sz w:val="20"/>
        </w:rPr>
        <w:t xml:space="preserve">a’hee’h Ibn </w:t>
      </w:r>
      <w:r w:rsidR="00340DEC" w:rsidRPr="00340DEC">
        <w:rPr>
          <w:rFonts w:cstheme="minorBidi"/>
          <w:sz w:val="20"/>
          <w:u w:val="single"/>
        </w:rPr>
        <w:t>Kh</w:t>
      </w:r>
      <w:r w:rsidR="00340DEC">
        <w:rPr>
          <w:rFonts w:cstheme="minorBidi"/>
          <w:sz w:val="20"/>
        </w:rPr>
        <w:t xml:space="preserve">uzayma: 483 and 2/134, </w:t>
      </w:r>
      <w:r w:rsidR="00340DEC" w:rsidRPr="00B36DA3">
        <w:rPr>
          <w:rFonts w:cstheme="minorBidi"/>
          <w:sz w:val="20"/>
          <w:u w:val="single"/>
        </w:rPr>
        <w:t>S</w:t>
      </w:r>
      <w:r w:rsidR="00340DEC">
        <w:rPr>
          <w:rFonts w:cstheme="minorBidi"/>
          <w:sz w:val="20"/>
        </w:rPr>
        <w:t xml:space="preserve">a’hee’h Ibn ‘Hibban: 6233 and </w:t>
      </w:r>
      <w:r w:rsidR="00340DEC" w:rsidRPr="00B36DA3">
        <w:rPr>
          <w:rFonts w:cstheme="minorBidi"/>
          <w:sz w:val="20"/>
          <w:u w:val="single"/>
        </w:rPr>
        <w:t>S</w:t>
      </w:r>
      <w:r w:rsidR="00340DEC">
        <w:rPr>
          <w:rFonts w:cstheme="minorBidi"/>
          <w:sz w:val="20"/>
        </w:rPr>
        <w:t>a’hee’h El-Tirmi</w:t>
      </w:r>
      <w:r w:rsidR="00340DEC" w:rsidRPr="00340DEC">
        <w:rPr>
          <w:rFonts w:cstheme="minorBidi"/>
          <w:sz w:val="20"/>
          <w:u w:val="single"/>
        </w:rPr>
        <w:t>dth</w:t>
      </w:r>
      <w:r w:rsidR="00340DEC">
        <w:rPr>
          <w:rFonts w:cstheme="minorBidi"/>
          <w:sz w:val="20"/>
        </w:rPr>
        <w:t>i: 2863, with few differences).</w:t>
      </w:r>
    </w:p>
  </w:endnote>
  <w:endnote w:id="65">
    <w:p w14:paraId="67AE45C5" w14:textId="620A2E4D" w:rsidR="007C1163" w:rsidRDefault="001541E2" w:rsidP="007C1163">
      <w:pPr>
        <w:pStyle w:val="EndnoteText"/>
        <w:spacing w:before="100" w:beforeAutospacing="1" w:after="100" w:afterAutospacing="1"/>
        <w:ind w:firstLine="0"/>
        <w:jc w:val="both"/>
        <w:rPr>
          <w:rFonts w:asciiTheme="minorBidi" w:hAnsiTheme="minorBidi" w:cstheme="minorBidi"/>
        </w:rPr>
      </w:pPr>
      <w:r w:rsidRPr="00832F96">
        <w:rPr>
          <w:rStyle w:val="EndnoteReference"/>
          <w:rFonts w:asciiTheme="minorBidi" w:hAnsiTheme="minorBidi" w:cstheme="minorBidi"/>
          <w:color w:val="0070C0"/>
          <w:sz w:val="32"/>
          <w:szCs w:val="32"/>
        </w:rPr>
        <w:endnoteRef/>
      </w:r>
      <w:r w:rsidR="007C1163">
        <w:rPr>
          <w:rFonts w:asciiTheme="minorBidi" w:hAnsiTheme="minorBidi" w:cstheme="minorBidi"/>
          <w:sz w:val="28"/>
          <w:szCs w:val="28"/>
        </w:rPr>
        <w:t xml:space="preserve"> </w:t>
      </w:r>
      <w:r w:rsidR="007C1163">
        <w:rPr>
          <w:rFonts w:asciiTheme="minorBidi" w:hAnsiTheme="minorBidi" w:cstheme="minorBidi"/>
        </w:rPr>
        <w:t xml:space="preserve">These teachings of the Prophet of Allah, </w:t>
      </w:r>
      <w:r w:rsidR="007C1163" w:rsidRPr="007C1163">
        <w:rPr>
          <w:rFonts w:asciiTheme="minorBidi" w:hAnsiTheme="minorBidi" w:cstheme="minorBidi"/>
          <w:b/>
          <w:bCs/>
          <w:color w:val="EE0000"/>
        </w:rPr>
        <w:t>Ya’hya</w:t>
      </w:r>
      <w:r w:rsidR="007C1163">
        <w:rPr>
          <w:rFonts w:asciiTheme="minorBidi" w:hAnsiTheme="minorBidi" w:cstheme="minorBidi"/>
        </w:rPr>
        <w:t xml:space="preserve"> (</w:t>
      </w:r>
      <w:r w:rsidR="007C1163" w:rsidRPr="007C1163">
        <w:rPr>
          <w:rFonts w:asciiTheme="minorBidi" w:hAnsiTheme="minorBidi" w:cstheme="minorBidi"/>
          <w:b/>
          <w:bCs/>
          <w:color w:val="EE0000"/>
        </w:rPr>
        <w:t>John the Baptist</w:t>
      </w:r>
      <w:r w:rsidR="007C1163">
        <w:rPr>
          <w:rFonts w:asciiTheme="minorBidi" w:hAnsiTheme="minorBidi" w:cstheme="minorBidi"/>
        </w:rPr>
        <w:t>)</w:t>
      </w:r>
      <w:r w:rsidR="006B2142">
        <w:rPr>
          <w:rFonts w:asciiTheme="minorBidi" w:hAnsiTheme="minorBidi" w:cstheme="minorBidi"/>
        </w:rPr>
        <w:t>, pbuh,</w:t>
      </w:r>
      <w:r w:rsidR="007C1163">
        <w:rPr>
          <w:rFonts w:asciiTheme="minorBidi" w:hAnsiTheme="minorBidi" w:cstheme="minorBidi"/>
        </w:rPr>
        <w:t xml:space="preserve"> came in the Holy Quran, as they were mentioned in the Bible, which is a confirmation about the truth of what he used to preach to people.</w:t>
      </w:r>
    </w:p>
    <w:p w14:paraId="5F7FC2DB" w14:textId="14B3EA03" w:rsidR="007C1163" w:rsidRPr="007C1163" w:rsidRDefault="006B2142" w:rsidP="007C1163">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He admonished people </w:t>
      </w:r>
      <w:r w:rsidRPr="00865478">
        <w:rPr>
          <w:rFonts w:asciiTheme="minorBidi" w:hAnsiTheme="minorBidi" w:cstheme="minorBidi"/>
          <w:b/>
          <w:bCs/>
          <w:color w:val="EE0000"/>
        </w:rPr>
        <w:t>not to drink wine</w:t>
      </w:r>
      <w:r w:rsidRPr="00865478">
        <w:rPr>
          <w:rFonts w:asciiTheme="minorBidi" w:hAnsiTheme="minorBidi" w:cstheme="minorBidi"/>
          <w:color w:val="EE0000"/>
        </w:rPr>
        <w:t xml:space="preserve"> </w:t>
      </w:r>
      <w:r>
        <w:rPr>
          <w:rFonts w:asciiTheme="minorBidi" w:hAnsiTheme="minorBidi" w:cstheme="minorBidi"/>
        </w:rPr>
        <w:t xml:space="preserve">(Luke, 1: 14-17), which is also forbidden in the Holy Quran (Al-Ma-ida, 5: 90). He preached for people to </w:t>
      </w:r>
      <w:r w:rsidRPr="00865478">
        <w:rPr>
          <w:rFonts w:asciiTheme="minorBidi" w:hAnsiTheme="minorBidi" w:cstheme="minorBidi"/>
          <w:b/>
          <w:bCs/>
          <w:color w:val="EE0000"/>
        </w:rPr>
        <w:t>repent</w:t>
      </w:r>
      <w:r>
        <w:rPr>
          <w:rFonts w:asciiTheme="minorBidi" w:hAnsiTheme="minorBidi" w:cstheme="minorBidi"/>
        </w:rPr>
        <w:t xml:space="preserve"> from their sins, and to </w:t>
      </w:r>
      <w:r w:rsidRPr="00865478">
        <w:rPr>
          <w:rFonts w:asciiTheme="minorBidi" w:hAnsiTheme="minorBidi" w:cstheme="minorBidi"/>
          <w:b/>
          <w:bCs/>
          <w:color w:val="EE0000"/>
        </w:rPr>
        <w:t>ask</w:t>
      </w:r>
      <w:r>
        <w:rPr>
          <w:rFonts w:asciiTheme="minorBidi" w:hAnsiTheme="minorBidi" w:cstheme="minorBidi"/>
        </w:rPr>
        <w:t xml:space="preserve"> their Lord for </w:t>
      </w:r>
      <w:r w:rsidRPr="00865478">
        <w:rPr>
          <w:rFonts w:asciiTheme="minorBidi" w:hAnsiTheme="minorBidi" w:cstheme="minorBidi"/>
          <w:b/>
          <w:bCs/>
          <w:color w:val="EE0000"/>
        </w:rPr>
        <w:t>forgiveness</w:t>
      </w:r>
      <w:r>
        <w:rPr>
          <w:rFonts w:asciiTheme="minorBidi" w:hAnsiTheme="minorBidi" w:cstheme="minorBidi"/>
        </w:rPr>
        <w:t xml:space="preserve"> (Mark, 1: 4; 3: 5-6), which also came in the Holy Quran (Aal-‘Imran, 3: 135; Al-Ta’hreem, 66: 8). He used to say to people that </w:t>
      </w:r>
      <w:r w:rsidRPr="00865478">
        <w:rPr>
          <w:rFonts w:asciiTheme="minorBidi" w:hAnsiTheme="minorBidi" w:cstheme="minorBidi"/>
          <w:b/>
          <w:bCs/>
          <w:color w:val="EE0000"/>
        </w:rPr>
        <w:t>the</w:t>
      </w:r>
      <w:r>
        <w:rPr>
          <w:rFonts w:asciiTheme="minorBidi" w:hAnsiTheme="minorBidi" w:cstheme="minorBidi"/>
        </w:rPr>
        <w:t xml:space="preserve"> </w:t>
      </w:r>
      <w:r w:rsidRPr="00865478">
        <w:rPr>
          <w:rFonts w:asciiTheme="minorBidi" w:hAnsiTheme="minorBidi" w:cstheme="minorBidi"/>
          <w:b/>
          <w:bCs/>
          <w:color w:val="EE0000"/>
        </w:rPr>
        <w:t>Covenant</w:t>
      </w:r>
      <w:r>
        <w:rPr>
          <w:rFonts w:asciiTheme="minorBidi" w:hAnsiTheme="minorBidi" w:cstheme="minorBidi"/>
        </w:rPr>
        <w:t xml:space="preserve"> of Allah with Ibraheem (Abraham), pbuh, </w:t>
      </w:r>
      <w:r w:rsidRPr="00865478">
        <w:rPr>
          <w:rFonts w:asciiTheme="minorBidi" w:hAnsiTheme="minorBidi" w:cstheme="minorBidi"/>
          <w:b/>
          <w:bCs/>
          <w:color w:val="EE0000"/>
        </w:rPr>
        <w:t>would apply only to his righteous descendants</w:t>
      </w:r>
      <w:r>
        <w:rPr>
          <w:rFonts w:asciiTheme="minorBidi" w:hAnsiTheme="minorBidi" w:cstheme="minorBidi"/>
        </w:rPr>
        <w:t xml:space="preserve">, not to the arrogant ones, who do not repent from their sins and do not ask for forgiveness from their Lord (Mathew, 3: 7: 10), which is same as in the Holy Quran (Al-Baqara, 2: 124). </w:t>
      </w:r>
    </w:p>
    <w:p w14:paraId="0F3B8136" w14:textId="73AF9E5C" w:rsidR="00B619BD" w:rsidRDefault="00B619BD" w:rsidP="00B619BD">
      <w:pPr>
        <w:pStyle w:val="EndnoteText"/>
        <w:spacing w:before="100" w:beforeAutospacing="1" w:after="100" w:afterAutospacing="1"/>
        <w:ind w:firstLine="0"/>
        <w:jc w:val="both"/>
        <w:rPr>
          <w:rFonts w:asciiTheme="minorBidi" w:hAnsiTheme="minorBidi" w:cstheme="minorBidi"/>
          <w:rtl/>
        </w:rPr>
      </w:pPr>
      <w:r>
        <w:rPr>
          <w:rFonts w:asciiTheme="minorBidi" w:hAnsiTheme="minorBidi" w:cstheme="minorBidi"/>
        </w:rPr>
        <w:t xml:space="preserve">He used to say that Allah empowers whoever </w:t>
      </w:r>
      <w:r w:rsidRPr="00865478">
        <w:rPr>
          <w:rFonts w:asciiTheme="minorBidi" w:hAnsiTheme="minorBidi" w:cstheme="minorBidi"/>
          <w:b/>
          <w:bCs/>
          <w:color w:val="EE0000"/>
        </w:rPr>
        <w:t>benefits people</w:t>
      </w:r>
      <w:r>
        <w:rPr>
          <w:rFonts w:asciiTheme="minorBidi" w:hAnsiTheme="minorBidi" w:cstheme="minorBidi"/>
        </w:rPr>
        <w:t>, and weakens those who harm them (Luke, 3: 9). This divine law was also mentioned in the Holy Quran (Al-Ra’d, 13: 17; Al-‘Haj, 22: 41).</w:t>
      </w:r>
      <w:r w:rsidR="00C816A6">
        <w:rPr>
          <w:rFonts w:asciiTheme="minorBidi" w:hAnsiTheme="minorBidi" w:cstheme="minorBidi"/>
        </w:rPr>
        <w:t xml:space="preserve"> He commanded people of </w:t>
      </w:r>
      <w:r w:rsidR="00C816A6" w:rsidRPr="00285039">
        <w:rPr>
          <w:rFonts w:asciiTheme="minorBidi" w:hAnsiTheme="minorBidi" w:cstheme="minorBidi"/>
          <w:b/>
          <w:bCs/>
          <w:color w:val="EE0000"/>
        </w:rPr>
        <w:t>giving charity</w:t>
      </w:r>
      <w:r w:rsidR="00C816A6" w:rsidRPr="00285039">
        <w:rPr>
          <w:rFonts w:asciiTheme="minorBidi" w:hAnsiTheme="minorBidi" w:cstheme="minorBidi"/>
          <w:color w:val="EE0000"/>
        </w:rPr>
        <w:t xml:space="preserve"> </w:t>
      </w:r>
      <w:r w:rsidR="00C816A6">
        <w:rPr>
          <w:rFonts w:asciiTheme="minorBidi" w:hAnsiTheme="minorBidi" w:cstheme="minorBidi"/>
        </w:rPr>
        <w:t xml:space="preserve">to the needy (Luke3: 11), which is also an Islamic mandated way of worship (Al-Talaq, 65: 7; Al-Baqara, 2: 274). He used also to assure charity givers, not to be afraid of </w:t>
      </w:r>
      <w:r w:rsidR="00316467">
        <w:rPr>
          <w:rFonts w:asciiTheme="minorBidi" w:hAnsiTheme="minorBidi" w:cstheme="minorBidi"/>
        </w:rPr>
        <w:t xml:space="preserve">becoming poor as a result of </w:t>
      </w:r>
      <w:r w:rsidR="00C816A6">
        <w:rPr>
          <w:rFonts w:asciiTheme="minorBidi" w:hAnsiTheme="minorBidi" w:cstheme="minorBidi"/>
        </w:rPr>
        <w:t xml:space="preserve">giving because </w:t>
      </w:r>
      <w:r w:rsidR="00C816A6" w:rsidRPr="00285039">
        <w:rPr>
          <w:rFonts w:asciiTheme="minorBidi" w:hAnsiTheme="minorBidi" w:cstheme="minorBidi"/>
          <w:b/>
          <w:bCs/>
          <w:color w:val="EE0000"/>
        </w:rPr>
        <w:t>Allah is</w:t>
      </w:r>
      <w:r w:rsidR="00316467" w:rsidRPr="00285039">
        <w:rPr>
          <w:rFonts w:asciiTheme="minorBidi" w:hAnsiTheme="minorBidi" w:cstheme="minorBidi"/>
          <w:b/>
          <w:bCs/>
          <w:color w:val="EE0000"/>
        </w:rPr>
        <w:t xml:space="preserve"> the</w:t>
      </w:r>
      <w:r w:rsidR="00C816A6" w:rsidRPr="00285039">
        <w:rPr>
          <w:rFonts w:asciiTheme="minorBidi" w:hAnsiTheme="minorBidi" w:cstheme="minorBidi"/>
          <w:b/>
          <w:bCs/>
          <w:color w:val="EE0000"/>
        </w:rPr>
        <w:t xml:space="preserve"> </w:t>
      </w:r>
      <w:r w:rsidR="00316467" w:rsidRPr="00285039">
        <w:rPr>
          <w:rFonts w:asciiTheme="minorBidi" w:hAnsiTheme="minorBidi" w:cstheme="minorBidi"/>
          <w:b/>
          <w:bCs/>
          <w:color w:val="EE0000"/>
        </w:rPr>
        <w:t>Provider</w:t>
      </w:r>
      <w:r w:rsidR="00316467" w:rsidRPr="00285039">
        <w:rPr>
          <w:rFonts w:asciiTheme="minorBidi" w:hAnsiTheme="minorBidi" w:cstheme="minorBidi"/>
          <w:color w:val="EE0000"/>
        </w:rPr>
        <w:t xml:space="preserve"> </w:t>
      </w:r>
      <w:r w:rsidR="00316467">
        <w:rPr>
          <w:rFonts w:asciiTheme="minorBidi" w:hAnsiTheme="minorBidi" w:cstheme="minorBidi"/>
        </w:rPr>
        <w:t xml:space="preserve">(John, 3: 27-28), which is also mentioned in the Holy Quran (Al-Dthariyat, 51: 22, Al-Baqara, 2: 212, 217). </w:t>
      </w:r>
    </w:p>
    <w:p w14:paraId="78264CF5" w14:textId="4717B992" w:rsidR="001541E2" w:rsidRPr="00285039" w:rsidRDefault="00576982" w:rsidP="00285039">
      <w:pPr>
        <w:pStyle w:val="EndnoteText"/>
        <w:spacing w:before="100" w:beforeAutospacing="1" w:after="100" w:afterAutospacing="1"/>
        <w:ind w:firstLine="0"/>
        <w:jc w:val="both"/>
        <w:rPr>
          <w:rFonts w:asciiTheme="minorBidi" w:hAnsiTheme="minorBidi" w:cstheme="minorBidi"/>
          <w:rtl/>
        </w:rPr>
      </w:pPr>
      <w:r>
        <w:rPr>
          <w:rFonts w:asciiTheme="minorBidi" w:hAnsiTheme="minorBidi" w:cstheme="minorBidi"/>
        </w:rPr>
        <w:t xml:space="preserve">In addition, the Prophet of Allah, Ya’hya (John, the Baptist) used to admonish people </w:t>
      </w:r>
      <w:r w:rsidRPr="00285039">
        <w:rPr>
          <w:rFonts w:asciiTheme="minorBidi" w:hAnsiTheme="minorBidi" w:cstheme="minorBidi"/>
          <w:b/>
          <w:bCs/>
          <w:color w:val="EE0000"/>
        </w:rPr>
        <w:t>not to take wealth</w:t>
      </w:r>
      <w:r w:rsidRPr="00285039">
        <w:rPr>
          <w:rFonts w:asciiTheme="minorBidi" w:hAnsiTheme="minorBidi" w:cstheme="minorBidi"/>
          <w:color w:val="EE0000"/>
        </w:rPr>
        <w:t xml:space="preserve"> </w:t>
      </w:r>
      <w:r>
        <w:rPr>
          <w:rFonts w:asciiTheme="minorBidi" w:hAnsiTheme="minorBidi" w:cstheme="minorBidi"/>
        </w:rPr>
        <w:t xml:space="preserve">from each other </w:t>
      </w:r>
      <w:r w:rsidRPr="00285039">
        <w:rPr>
          <w:rFonts w:asciiTheme="minorBidi" w:hAnsiTheme="minorBidi" w:cstheme="minorBidi"/>
          <w:b/>
          <w:bCs/>
          <w:color w:val="EE0000"/>
        </w:rPr>
        <w:t>by force</w:t>
      </w:r>
      <w:r w:rsidRPr="00285039">
        <w:rPr>
          <w:rFonts w:asciiTheme="minorBidi" w:hAnsiTheme="minorBidi" w:cstheme="minorBidi"/>
          <w:color w:val="EE0000"/>
        </w:rPr>
        <w:t xml:space="preserve"> </w:t>
      </w:r>
      <w:r>
        <w:rPr>
          <w:rFonts w:asciiTheme="minorBidi" w:hAnsiTheme="minorBidi" w:cstheme="minorBidi"/>
        </w:rPr>
        <w:t>(Luke, 3</w:t>
      </w:r>
      <w:r w:rsidR="00285039">
        <w:rPr>
          <w:rFonts w:asciiTheme="minorBidi" w:hAnsiTheme="minorBidi" w:cstheme="minorBidi"/>
        </w:rPr>
        <w:t xml:space="preserve">: 12-14), which is confirmed by the Holy Quran (Al-Baqara, 2: 188; Al-Shu’ara, 26: 18). Further, he warned them from </w:t>
      </w:r>
      <w:r w:rsidR="00285039" w:rsidRPr="00285039">
        <w:rPr>
          <w:rFonts w:asciiTheme="minorBidi" w:hAnsiTheme="minorBidi" w:cstheme="minorBidi"/>
          <w:b/>
          <w:bCs/>
          <w:color w:val="EE0000"/>
        </w:rPr>
        <w:t>false accusations</w:t>
      </w:r>
      <w:r w:rsidR="00285039" w:rsidRPr="00285039">
        <w:rPr>
          <w:rFonts w:asciiTheme="minorBidi" w:hAnsiTheme="minorBidi" w:cstheme="minorBidi"/>
          <w:color w:val="EE0000"/>
        </w:rPr>
        <w:t xml:space="preserve"> </w:t>
      </w:r>
      <w:r w:rsidR="00285039">
        <w:rPr>
          <w:rFonts w:asciiTheme="minorBidi" w:hAnsiTheme="minorBidi" w:cstheme="minorBidi"/>
        </w:rPr>
        <w:t xml:space="preserve">(Luke, 3: 14), which is also prohibited in the Holy Quran (Al-Furqan, 25: 72; Al-‘Hujurat, 49: 6). Finally, he was </w:t>
      </w:r>
      <w:r w:rsidR="00285039" w:rsidRPr="00285039">
        <w:rPr>
          <w:rFonts w:asciiTheme="minorBidi" w:hAnsiTheme="minorBidi" w:cstheme="minorBidi"/>
          <w:b/>
          <w:bCs/>
          <w:color w:val="EE0000"/>
        </w:rPr>
        <w:t>strong in telling the truth</w:t>
      </w:r>
      <w:r w:rsidR="00285039">
        <w:rPr>
          <w:rFonts w:asciiTheme="minorBidi" w:hAnsiTheme="minorBidi" w:cstheme="minorBidi"/>
        </w:rPr>
        <w:t xml:space="preserve">, fearing nobody except Allah (Mathew, 14: 3-12), which is also in the Holy Quran (Maryam, 19: 12; Al-Nisa, 4: 155).  </w:t>
      </w:r>
      <w:r>
        <w:rPr>
          <w:rFonts w:asciiTheme="minorBidi" w:hAnsiTheme="minorBidi" w:cstheme="minorBidi"/>
        </w:rPr>
        <w:t xml:space="preserve"> </w:t>
      </w:r>
    </w:p>
  </w:endnote>
  <w:endnote w:id="66">
    <w:p w14:paraId="7AE22D9D" w14:textId="3A468D72" w:rsidR="005726D3" w:rsidRPr="005726D3" w:rsidRDefault="001541E2" w:rsidP="005726D3">
      <w:pPr>
        <w:spacing w:before="100" w:beforeAutospacing="1" w:after="100" w:afterAutospacing="1"/>
        <w:jc w:val="both"/>
        <w:rPr>
          <w:rFonts w:cstheme="minorBidi"/>
          <w:color w:val="000000" w:themeColor="text1"/>
          <w:sz w:val="20"/>
          <w:rtl/>
        </w:rPr>
      </w:pPr>
      <w:r w:rsidRPr="00684CED">
        <w:rPr>
          <w:rStyle w:val="EndnoteReference"/>
          <w:rFonts w:cstheme="minorBidi"/>
          <w:color w:val="0070C0"/>
          <w:szCs w:val="32"/>
        </w:rPr>
        <w:endnoteRef/>
      </w:r>
      <w:r w:rsidR="0025397E">
        <w:rPr>
          <w:rFonts w:cstheme="minorBidi"/>
          <w:color w:val="0070C0"/>
          <w:szCs w:val="32"/>
        </w:rPr>
        <w:t xml:space="preserve"> </w:t>
      </w:r>
      <w:r w:rsidR="005726D3">
        <w:rPr>
          <w:sz w:val="20"/>
        </w:rPr>
        <w:t xml:space="preserve">See </w:t>
      </w:r>
      <w:r w:rsidR="005726D3" w:rsidRPr="005A63B2">
        <w:rPr>
          <w:b/>
          <w:bCs/>
          <w:color w:val="EE0000"/>
          <w:sz w:val="20"/>
        </w:rPr>
        <w:t>Endnote</w:t>
      </w:r>
      <w:r w:rsidR="005726D3">
        <w:rPr>
          <w:b/>
          <w:bCs/>
          <w:color w:val="EE0000"/>
          <w:sz w:val="20"/>
        </w:rPr>
        <w:t xml:space="preserve"> Number</w:t>
      </w:r>
      <w:r w:rsidR="005726D3" w:rsidRPr="005A63B2">
        <w:rPr>
          <w:b/>
          <w:bCs/>
          <w:color w:val="EE0000"/>
          <w:sz w:val="20"/>
        </w:rPr>
        <w:t xml:space="preserve"> 31,</w:t>
      </w:r>
      <w:r w:rsidR="005726D3">
        <w:rPr>
          <w:sz w:val="20"/>
        </w:rPr>
        <w:t xml:space="preserve"> in the Section about Noo’h (Noah), in this Chapter, </w:t>
      </w:r>
      <w:r w:rsidR="005726D3">
        <w:rPr>
          <w:rFonts w:cstheme="minorBidi"/>
          <w:color w:val="000000" w:themeColor="text1"/>
          <w:sz w:val="20"/>
        </w:rPr>
        <w:t>which provides texts of the mentioned verses, about the “Messengers with Determination.</w:t>
      </w:r>
    </w:p>
  </w:endnote>
  <w:endnote w:id="67">
    <w:p w14:paraId="365CBE74" w14:textId="599FBC05" w:rsidR="0040137C" w:rsidRDefault="001541E2" w:rsidP="0040137C">
      <w:pPr>
        <w:pStyle w:val="EndnoteText"/>
        <w:spacing w:before="100" w:beforeAutospacing="1" w:after="100" w:afterAutospacing="1"/>
        <w:ind w:firstLine="0"/>
        <w:jc w:val="both"/>
        <w:rPr>
          <w:rFonts w:asciiTheme="minorBidi" w:hAnsiTheme="minorBidi" w:cstheme="minorBidi"/>
          <w:color w:val="0070C0"/>
          <w:sz w:val="32"/>
          <w:szCs w:val="32"/>
        </w:rPr>
      </w:pPr>
      <w:r w:rsidRPr="00684CED">
        <w:rPr>
          <w:rStyle w:val="EndnoteReference"/>
          <w:rFonts w:asciiTheme="minorBidi" w:hAnsiTheme="minorBidi" w:cstheme="minorBidi"/>
          <w:color w:val="0070C0"/>
          <w:sz w:val="32"/>
          <w:szCs w:val="32"/>
        </w:rPr>
        <w:endnoteRef/>
      </w:r>
      <w:r w:rsidRPr="00684CED">
        <w:rPr>
          <w:rFonts w:asciiTheme="minorBidi" w:hAnsiTheme="minorBidi" w:cstheme="minorBidi"/>
          <w:color w:val="0070C0"/>
          <w:sz w:val="32"/>
          <w:szCs w:val="32"/>
        </w:rPr>
        <w:t xml:space="preserve"> </w:t>
      </w:r>
      <w:r w:rsidR="0040137C" w:rsidRPr="00B74D75">
        <w:rPr>
          <w:rFonts w:asciiTheme="minorBidi" w:hAnsiTheme="minorBidi" w:cstheme="minorBidi"/>
        </w:rPr>
        <w:t xml:space="preserve">The </w:t>
      </w:r>
      <w:r w:rsidR="0040137C" w:rsidRPr="00DB20D3">
        <w:rPr>
          <w:rFonts w:asciiTheme="minorBidi" w:hAnsiTheme="minorBidi" w:cstheme="minorBidi"/>
        </w:rPr>
        <w:t xml:space="preserve">Prophet of Allah, </w:t>
      </w:r>
      <w:r w:rsidR="0040137C" w:rsidRPr="009429C8">
        <w:rPr>
          <w:rFonts w:asciiTheme="minorBidi" w:hAnsiTheme="minorBidi" w:cstheme="minorBidi"/>
          <w:b/>
          <w:bCs/>
          <w:color w:val="EE0000"/>
        </w:rPr>
        <w:t>Adam</w:t>
      </w:r>
      <w:r w:rsidR="0040137C">
        <w:rPr>
          <w:rFonts w:asciiTheme="minorBidi" w:hAnsiTheme="minorBidi" w:cstheme="minorBidi"/>
        </w:rPr>
        <w:t>,</w:t>
      </w:r>
      <w:r w:rsidR="0040137C" w:rsidRPr="00B74D75">
        <w:rPr>
          <w:rFonts w:asciiTheme="minorBidi" w:hAnsiTheme="minorBidi" w:cstheme="minorBidi"/>
        </w:rPr>
        <w:t xml:space="preserve"> pbuh, </w:t>
      </w:r>
      <w:r w:rsidR="0040137C" w:rsidRPr="006F14AC">
        <w:rPr>
          <w:rFonts w:asciiTheme="minorBidi" w:hAnsiTheme="minorBidi" w:cstheme="minorBidi"/>
          <w:b/>
          <w:bCs/>
          <w:color w:val="0070C0"/>
        </w:rPr>
        <w:t>was mentioned 25 times</w:t>
      </w:r>
      <w:r w:rsidR="0040137C" w:rsidRPr="006F14AC">
        <w:rPr>
          <w:rFonts w:asciiTheme="minorBidi" w:hAnsiTheme="minorBidi" w:cstheme="minorBidi"/>
          <w:color w:val="0070C0"/>
        </w:rPr>
        <w:t xml:space="preserve"> </w:t>
      </w:r>
      <w:r w:rsidR="0040137C" w:rsidRPr="00B74D75">
        <w:rPr>
          <w:rFonts w:asciiTheme="minorBidi" w:hAnsiTheme="minorBidi" w:cstheme="minorBidi"/>
        </w:rPr>
        <w:t>in the Holy Quran, in verses</w:t>
      </w:r>
      <w:r w:rsidR="0040137C">
        <w:rPr>
          <w:rFonts w:asciiTheme="minorBidi" w:hAnsiTheme="minorBidi" w:cstheme="minorBidi"/>
        </w:rPr>
        <w:t xml:space="preserve"> 2: 31, 2: 33, 2: 34, 2: 35, 2: 37, 3: 33, 3: 59, 5: 27, 7: 11, 7: 19, 7: 26, 7: 27, 7: 31, 7: 35, 7: 172, 17: 61, 17: 70, 18: 50, 19: 58, 20: 115, 20: 116, 20: 117, 20: 120, 20: 121, and 36: 60.</w:t>
      </w:r>
    </w:p>
    <w:p w14:paraId="3E2F4451" w14:textId="5FFCF59D" w:rsidR="0040137C" w:rsidRPr="00110D83" w:rsidRDefault="0040137C" w:rsidP="0040137C">
      <w:pPr>
        <w:pStyle w:val="EndnoteText"/>
        <w:spacing w:before="100" w:beforeAutospacing="1" w:after="100" w:afterAutospacing="1"/>
        <w:ind w:firstLine="0"/>
        <w:jc w:val="both"/>
        <w:rPr>
          <w:rFonts w:asciiTheme="minorBidi" w:hAnsiTheme="minorBidi" w:cstheme="minorBidi"/>
          <w:color w:val="000000" w:themeColor="text1"/>
          <w:sz w:val="24"/>
          <w:szCs w:val="24"/>
          <w:rtl/>
        </w:rPr>
      </w:pPr>
      <w:r w:rsidRPr="00B74D75">
        <w:rPr>
          <w:rFonts w:asciiTheme="minorBidi" w:hAnsiTheme="minorBidi" w:cstheme="minorBidi"/>
        </w:rPr>
        <w:t xml:space="preserve">The Messenger of Allah, </w:t>
      </w:r>
      <w:r w:rsidRPr="009429C8">
        <w:rPr>
          <w:rFonts w:asciiTheme="minorBidi" w:hAnsiTheme="minorBidi" w:cstheme="minorBidi"/>
          <w:b/>
          <w:bCs/>
          <w:color w:val="EE0000"/>
        </w:rPr>
        <w:t>‘Eisa</w:t>
      </w:r>
      <w:r w:rsidRPr="009429C8">
        <w:rPr>
          <w:rFonts w:asciiTheme="minorBidi" w:hAnsiTheme="minorBidi" w:cstheme="minorBidi"/>
          <w:color w:val="EE0000"/>
        </w:rPr>
        <w:t xml:space="preserve"> </w:t>
      </w:r>
      <w:r w:rsidRPr="00B74D75">
        <w:rPr>
          <w:rFonts w:asciiTheme="minorBidi" w:hAnsiTheme="minorBidi" w:cstheme="minorBidi"/>
        </w:rPr>
        <w:t>(</w:t>
      </w:r>
      <w:r w:rsidRPr="009429C8">
        <w:rPr>
          <w:rFonts w:asciiTheme="minorBidi" w:hAnsiTheme="minorBidi" w:cstheme="minorBidi"/>
          <w:b/>
          <w:bCs/>
          <w:color w:val="EE0000"/>
        </w:rPr>
        <w:t>Jesus</w:t>
      </w:r>
      <w:r w:rsidRPr="00B74D75">
        <w:rPr>
          <w:rFonts w:asciiTheme="minorBidi" w:hAnsiTheme="minorBidi" w:cstheme="minorBidi"/>
        </w:rPr>
        <w:t xml:space="preserve">), pbuh, </w:t>
      </w:r>
      <w:r w:rsidRPr="006F14AC">
        <w:rPr>
          <w:rFonts w:asciiTheme="minorBidi" w:hAnsiTheme="minorBidi" w:cstheme="minorBidi"/>
          <w:b/>
          <w:bCs/>
          <w:color w:val="0070C0"/>
        </w:rPr>
        <w:t>was also mentioned 25 times</w:t>
      </w:r>
      <w:r w:rsidRPr="006F14AC">
        <w:rPr>
          <w:rFonts w:asciiTheme="minorBidi" w:hAnsiTheme="minorBidi" w:cstheme="minorBidi"/>
          <w:color w:val="0070C0"/>
        </w:rPr>
        <w:t xml:space="preserve"> </w:t>
      </w:r>
      <w:r w:rsidRPr="00B74D75">
        <w:rPr>
          <w:rFonts w:asciiTheme="minorBidi" w:hAnsiTheme="minorBidi" w:cstheme="minorBidi"/>
        </w:rPr>
        <w:t>in the Holy Quran, in verses 2: 87, 2: 136, 2: 253, 3: 45, 3: 52,</w:t>
      </w:r>
      <w:r>
        <w:rPr>
          <w:rFonts w:asciiTheme="minorBidi" w:hAnsiTheme="minorBidi" w:cstheme="minorBidi"/>
        </w:rPr>
        <w:t xml:space="preserve"> 3: 55,</w:t>
      </w:r>
      <w:r w:rsidRPr="00B74D75">
        <w:rPr>
          <w:rFonts w:asciiTheme="minorBidi" w:hAnsiTheme="minorBidi" w:cstheme="minorBidi"/>
        </w:rPr>
        <w:t xml:space="preserve"> 3: 59, </w:t>
      </w:r>
      <w:r>
        <w:rPr>
          <w:rFonts w:asciiTheme="minorBidi" w:hAnsiTheme="minorBidi" w:cstheme="minorBidi"/>
        </w:rPr>
        <w:t>3: 84, 4: 157, 4: 163, 4: 171, 5: 46, 5: 78, 5: 110, 5: 112, 5: 114, 5: 116, 6: 85, 19: 34, 33: 7, 42: 13, 43: 63, 57: 27, 61: 6, and 61: 14.</w:t>
      </w:r>
    </w:p>
  </w:endnote>
  <w:endnote w:id="68">
    <w:p w14:paraId="318BC7A5" w14:textId="67B86B44" w:rsidR="001541E2" w:rsidRPr="006F14AC" w:rsidRDefault="001541E2" w:rsidP="006F14AC">
      <w:pPr>
        <w:pStyle w:val="EndnoteText"/>
        <w:spacing w:before="100" w:beforeAutospacing="1" w:after="100" w:afterAutospacing="1"/>
        <w:ind w:firstLine="0"/>
        <w:jc w:val="both"/>
        <w:rPr>
          <w:rFonts w:asciiTheme="minorBidi" w:hAnsiTheme="minorBidi" w:cstheme="minorBidi"/>
          <w:rtl/>
        </w:rPr>
      </w:pPr>
      <w:r w:rsidRPr="00DD2C51">
        <w:rPr>
          <w:rStyle w:val="EndnoteReference"/>
          <w:rFonts w:asciiTheme="minorBidi" w:hAnsiTheme="minorBidi" w:cstheme="minorBidi"/>
          <w:color w:val="0070C0"/>
          <w:sz w:val="32"/>
          <w:szCs w:val="32"/>
        </w:rPr>
        <w:endnoteRef/>
      </w:r>
      <w:r w:rsidR="006F14AC">
        <w:rPr>
          <w:rFonts w:asciiTheme="minorBidi" w:hAnsiTheme="minorBidi" w:cstheme="minorBidi"/>
          <w:sz w:val="28"/>
          <w:szCs w:val="28"/>
        </w:rPr>
        <w:t xml:space="preserve"> </w:t>
      </w:r>
      <w:r w:rsidR="006F14AC">
        <w:rPr>
          <w:rFonts w:asciiTheme="minorBidi" w:hAnsiTheme="minorBidi" w:cstheme="minorBidi"/>
        </w:rPr>
        <w:t>For more details about the stages of the creation of the human beings, see the fourth chapter of the first book about Islam (Islam: A Scientific View of God’s Message to Humanity) by this author, titled, “Creation and evolution in the Holy Quran.</w:t>
      </w:r>
    </w:p>
  </w:endnote>
  <w:endnote w:id="69">
    <w:p w14:paraId="36AE0145" w14:textId="6188B91A" w:rsidR="001541E2" w:rsidRPr="000D3B5F" w:rsidRDefault="001541E2" w:rsidP="000D3B5F">
      <w:pPr>
        <w:spacing w:before="100" w:beforeAutospacing="1" w:after="100" w:afterAutospacing="1"/>
        <w:jc w:val="both"/>
        <w:rPr>
          <w:rFonts w:cstheme="minorBidi"/>
          <w:color w:val="000000" w:themeColor="text1"/>
          <w:sz w:val="20"/>
          <w:rtl/>
        </w:rPr>
      </w:pPr>
      <w:r w:rsidRPr="00980873">
        <w:rPr>
          <w:rStyle w:val="EndnoteReference"/>
          <w:rFonts w:cstheme="minorBidi"/>
          <w:color w:val="0070C0"/>
          <w:szCs w:val="32"/>
        </w:rPr>
        <w:endnoteRef/>
      </w:r>
      <w:r w:rsidR="00755101">
        <w:rPr>
          <w:rFonts w:cstheme="minorBidi"/>
        </w:rPr>
        <w:t xml:space="preserve"> </w:t>
      </w:r>
      <w:r w:rsidR="000D3B5F">
        <w:rPr>
          <w:sz w:val="20"/>
        </w:rPr>
        <w:t xml:space="preserve">See </w:t>
      </w:r>
      <w:r w:rsidR="000D3B5F" w:rsidRPr="005A63B2">
        <w:rPr>
          <w:b/>
          <w:bCs/>
          <w:color w:val="EE0000"/>
          <w:sz w:val="20"/>
        </w:rPr>
        <w:t>Endnote</w:t>
      </w:r>
      <w:r w:rsidR="000D3B5F">
        <w:rPr>
          <w:b/>
          <w:bCs/>
          <w:color w:val="EE0000"/>
          <w:sz w:val="20"/>
        </w:rPr>
        <w:t xml:space="preserve"> Number</w:t>
      </w:r>
      <w:r w:rsidR="000D3B5F" w:rsidRPr="005A63B2">
        <w:rPr>
          <w:b/>
          <w:bCs/>
          <w:color w:val="EE0000"/>
          <w:sz w:val="20"/>
        </w:rPr>
        <w:t xml:space="preserve"> 31,</w:t>
      </w:r>
      <w:r w:rsidR="000D3B5F">
        <w:rPr>
          <w:sz w:val="20"/>
        </w:rPr>
        <w:t xml:space="preserve"> in the Section about Noo’h (Noah), in this Chapter, </w:t>
      </w:r>
      <w:r w:rsidR="000D3B5F">
        <w:rPr>
          <w:rFonts w:cstheme="minorBidi"/>
          <w:color w:val="000000" w:themeColor="text1"/>
          <w:sz w:val="20"/>
        </w:rPr>
        <w:t>which provides texts of the mentioned verses, about the “Messengers with Determination.</w:t>
      </w:r>
    </w:p>
  </w:endnote>
  <w:endnote w:id="70">
    <w:p w14:paraId="3A81A065" w14:textId="77777777" w:rsidR="0003529B" w:rsidRPr="001C119C" w:rsidRDefault="0003529B" w:rsidP="0003529B">
      <w:pPr>
        <w:spacing w:before="100" w:beforeAutospacing="1" w:after="100" w:afterAutospacing="1"/>
        <w:jc w:val="both"/>
        <w:rPr>
          <w:rFonts w:cstheme="minorBidi"/>
          <w:sz w:val="20"/>
        </w:rPr>
      </w:pPr>
      <w:r w:rsidRPr="00197862">
        <w:rPr>
          <w:rStyle w:val="EndnoteReference"/>
          <w:color w:val="0070C0"/>
        </w:rPr>
        <w:endnoteRef/>
      </w:r>
      <w:r>
        <w:t xml:space="preserve"> </w:t>
      </w:r>
      <w:r w:rsidRPr="001C119C">
        <w:rPr>
          <w:rFonts w:cstheme="minorBidi"/>
          <w:sz w:val="20"/>
        </w:rPr>
        <w:t xml:space="preserve">See the Quran search function at </w:t>
      </w:r>
      <w:hyperlink r:id="rId22" w:history="1">
        <w:r w:rsidRPr="00AF4839">
          <w:rPr>
            <w:rFonts w:cstheme="minorBidi"/>
            <w:color w:val="0000FF"/>
            <w:sz w:val="20"/>
          </w:rPr>
          <w:t>www.tanzil.net</w:t>
        </w:r>
      </w:hyperlink>
      <w:r w:rsidRPr="00AF4839">
        <w:rPr>
          <w:rFonts w:cstheme="minorBidi"/>
          <w:sz w:val="20"/>
        </w:rPr>
        <w:t xml:space="preserve">. </w:t>
      </w:r>
      <w:r w:rsidRPr="001C119C">
        <w:rPr>
          <w:rFonts w:cstheme="minorBidi"/>
          <w:sz w:val="20"/>
        </w:rPr>
        <w:t> </w:t>
      </w:r>
    </w:p>
    <w:p w14:paraId="1D8C2B3D" w14:textId="31C14093" w:rsidR="0003529B" w:rsidRPr="00C560A4" w:rsidRDefault="0003529B" w:rsidP="006F14AC">
      <w:pPr>
        <w:spacing w:before="100" w:beforeAutospacing="1" w:after="100" w:afterAutospacing="1"/>
        <w:jc w:val="both"/>
        <w:rPr>
          <w:rFonts w:cstheme="minorBidi"/>
          <w:sz w:val="28"/>
          <w:szCs w:val="28"/>
        </w:rPr>
      </w:pPr>
      <w:r w:rsidRPr="001C119C">
        <w:rPr>
          <w:rFonts w:cstheme="minorBidi"/>
          <w:sz w:val="20"/>
        </w:rPr>
        <w:t>See also the Holy Quran Index in Arabic by Mu</w:t>
      </w:r>
      <w:r w:rsidR="00733A77">
        <w:rPr>
          <w:rFonts w:cstheme="minorBidi"/>
          <w:sz w:val="20"/>
        </w:rPr>
        <w:t>’</w:t>
      </w:r>
      <w:r w:rsidRPr="001C119C">
        <w:rPr>
          <w:rFonts w:cstheme="minorBidi"/>
          <w:sz w:val="20"/>
        </w:rPr>
        <w:t>hammed Fuad Abdul Baqi. Cairo: Dar Al-Fikr. 1406</w:t>
      </w:r>
      <w:r>
        <w:rPr>
          <w:rFonts w:cstheme="minorBidi"/>
          <w:sz w:val="20"/>
        </w:rPr>
        <w:t xml:space="preserve"> </w:t>
      </w:r>
      <w:r w:rsidRPr="001C119C">
        <w:rPr>
          <w:rFonts w:cstheme="minorBidi"/>
          <w:sz w:val="20"/>
        </w:rPr>
        <w:t>(1986). The Arabic</w:t>
      </w:r>
      <w:r>
        <w:rPr>
          <w:rFonts w:cstheme="minorBidi"/>
          <w:sz w:val="20"/>
        </w:rPr>
        <w:t xml:space="preserve"> Title of the index is: “Al-Mu’</w:t>
      </w:r>
      <w:r w:rsidRPr="001C119C">
        <w:rPr>
          <w:rFonts w:cstheme="minorBidi"/>
          <w:sz w:val="20"/>
        </w:rPr>
        <w:t>jam Al-Mufahras Li Alfa</w:t>
      </w:r>
      <w:r w:rsidRPr="003C6CEE">
        <w:rPr>
          <w:rFonts w:cstheme="minorBidi"/>
          <w:sz w:val="20"/>
          <w:u w:val="single"/>
        </w:rPr>
        <w:t>d</w:t>
      </w:r>
      <w:r>
        <w:rPr>
          <w:rFonts w:cstheme="minorBidi"/>
          <w:sz w:val="20"/>
          <w:u w:val="single"/>
        </w:rPr>
        <w:t>t</w:t>
      </w:r>
      <w:r w:rsidRPr="003C6CEE">
        <w:rPr>
          <w:rFonts w:cstheme="minorBidi"/>
          <w:sz w:val="20"/>
          <w:u w:val="single"/>
        </w:rPr>
        <w:t>h</w:t>
      </w:r>
      <w:r w:rsidRPr="001C119C">
        <w:rPr>
          <w:rFonts w:cstheme="minorBidi"/>
          <w:sz w:val="20"/>
        </w:rPr>
        <w:t xml:space="preserve"> Al-Quran Al-Kareem,” pages 674-676. </w:t>
      </w:r>
    </w:p>
    <w:p w14:paraId="351F203A" w14:textId="4F7FB952" w:rsidR="00733A77" w:rsidRPr="000608D2" w:rsidRDefault="00C560A4" w:rsidP="00C560A4">
      <w:pPr>
        <w:bidi/>
        <w:jc w:val="both"/>
        <w:rPr>
          <w:rFonts w:cstheme="minorBidi"/>
          <w:sz w:val="20"/>
        </w:rPr>
      </w:pPr>
      <w:r w:rsidRPr="00C560A4">
        <w:rPr>
          <w:rFonts w:cstheme="minorBidi"/>
          <w:sz w:val="28"/>
          <w:szCs w:val="28"/>
        </w:rPr>
        <w:t>"</w:t>
      </w:r>
      <w:r w:rsidRPr="00C560A4">
        <w:rPr>
          <w:rFonts w:cstheme="minorBidi"/>
          <w:sz w:val="28"/>
          <w:szCs w:val="28"/>
          <w:rtl/>
        </w:rPr>
        <w:t>المعجم المفهرس لألفاظ القرآن الكريم" ، تأليف محمد فؤاد عبد الباقي ، نشرته دار الفكر ، في القاهرة ، عام </w:t>
      </w:r>
      <w:r w:rsidRPr="00C560A4">
        <w:rPr>
          <w:rFonts w:cstheme="minorBidi"/>
          <w:sz w:val="28"/>
          <w:szCs w:val="28"/>
        </w:rPr>
        <w:t>1</w:t>
      </w:r>
      <w:r w:rsidRPr="00C560A4">
        <w:rPr>
          <w:rFonts w:cstheme="minorBidi"/>
          <w:sz w:val="24"/>
          <w:szCs w:val="24"/>
        </w:rPr>
        <w:t>406</w:t>
      </w:r>
      <w:r w:rsidRPr="00C560A4">
        <w:rPr>
          <w:rFonts w:cstheme="minorBidi"/>
          <w:sz w:val="28"/>
          <w:szCs w:val="28"/>
        </w:rPr>
        <w:t> </w:t>
      </w:r>
      <w:r w:rsidRPr="00C560A4">
        <w:rPr>
          <w:rFonts w:cstheme="minorBidi"/>
          <w:sz w:val="28"/>
          <w:szCs w:val="28"/>
          <w:rtl/>
        </w:rPr>
        <w:t>هجرية </w:t>
      </w:r>
      <w:r w:rsidRPr="00C560A4">
        <w:rPr>
          <w:rFonts w:cstheme="minorBidi"/>
          <w:sz w:val="28"/>
          <w:szCs w:val="28"/>
        </w:rPr>
        <w:t>\ </w:t>
      </w:r>
      <w:r w:rsidRPr="00C560A4">
        <w:rPr>
          <w:rFonts w:cstheme="minorBidi"/>
          <w:sz w:val="24"/>
          <w:szCs w:val="24"/>
        </w:rPr>
        <w:t>1986</w:t>
      </w:r>
      <w:r w:rsidRPr="00C560A4">
        <w:rPr>
          <w:rFonts w:cstheme="minorBidi"/>
          <w:sz w:val="28"/>
          <w:szCs w:val="28"/>
        </w:rPr>
        <w:t> </w:t>
      </w:r>
      <w:r w:rsidRPr="00C560A4">
        <w:rPr>
          <w:rFonts w:cstheme="minorBidi"/>
          <w:sz w:val="28"/>
          <w:szCs w:val="28"/>
          <w:rtl/>
        </w:rPr>
        <w:t>للميلاد</w:t>
      </w:r>
      <w:r w:rsidRPr="00C560A4">
        <w:rPr>
          <w:rFonts w:cstheme="minorBidi"/>
          <w:sz w:val="28"/>
          <w:szCs w:val="28"/>
        </w:rPr>
        <w:t>.</w:t>
      </w:r>
    </w:p>
  </w:endnote>
  <w:endnote w:id="71">
    <w:p w14:paraId="4D34CE61" w14:textId="3CD74822" w:rsidR="006E4E35" w:rsidRPr="009970C2" w:rsidRDefault="006E4E35" w:rsidP="00E7411D">
      <w:pPr>
        <w:pStyle w:val="EndnoteText"/>
        <w:spacing w:before="100" w:beforeAutospacing="1" w:after="100" w:afterAutospacing="1"/>
        <w:ind w:firstLine="0"/>
        <w:jc w:val="both"/>
        <w:rPr>
          <w:rFonts w:asciiTheme="minorBidi" w:hAnsiTheme="minorBidi" w:cstheme="minorBidi"/>
        </w:rPr>
      </w:pPr>
      <w:r w:rsidRPr="009970C2">
        <w:rPr>
          <w:rStyle w:val="EndnoteReference"/>
          <w:rFonts w:asciiTheme="minorBidi" w:hAnsiTheme="minorBidi" w:cstheme="minorBidi"/>
          <w:color w:val="0070C0"/>
          <w:sz w:val="32"/>
          <w:szCs w:val="32"/>
        </w:rPr>
        <w:endnoteRef/>
      </w:r>
      <w:r w:rsidRPr="009970C2">
        <w:rPr>
          <w:rFonts w:asciiTheme="minorBidi" w:hAnsiTheme="minorBidi" w:cstheme="minorBidi"/>
          <w:sz w:val="32"/>
          <w:szCs w:val="32"/>
        </w:rPr>
        <w:t xml:space="preserve"> </w:t>
      </w:r>
      <w:r w:rsidR="00D44BD3">
        <w:rPr>
          <w:rFonts w:asciiTheme="minorBidi" w:hAnsiTheme="minorBidi" w:cstheme="minorBidi"/>
          <w:color w:val="000000" w:themeColor="text1"/>
        </w:rPr>
        <w:t>In his interpretation of</w:t>
      </w:r>
      <w:r w:rsidR="00065EB1">
        <w:rPr>
          <w:rFonts w:asciiTheme="minorBidi" w:hAnsiTheme="minorBidi" w:cstheme="minorBidi"/>
          <w:color w:val="000000" w:themeColor="text1"/>
        </w:rPr>
        <w:t xml:space="preserve"> verse 11, of</w:t>
      </w:r>
      <w:r w:rsidR="00D44BD3">
        <w:rPr>
          <w:rFonts w:asciiTheme="minorBidi" w:hAnsiTheme="minorBidi" w:cstheme="minorBidi"/>
          <w:color w:val="000000" w:themeColor="text1"/>
        </w:rPr>
        <w:t xml:space="preserve"> So</w:t>
      </w:r>
      <w:r w:rsidR="0002273B">
        <w:rPr>
          <w:rFonts w:asciiTheme="minorBidi" w:hAnsiTheme="minorBidi" w:cstheme="minorBidi"/>
          <w:color w:val="000000" w:themeColor="text1"/>
        </w:rPr>
        <w:t>o</w:t>
      </w:r>
      <w:r w:rsidR="00D44BD3">
        <w:rPr>
          <w:rFonts w:asciiTheme="minorBidi" w:hAnsiTheme="minorBidi" w:cstheme="minorBidi"/>
          <w:color w:val="000000" w:themeColor="text1"/>
        </w:rPr>
        <w:t>rat Al-Sajda (Chapter</w:t>
      </w:r>
      <w:r w:rsidR="00065EB1">
        <w:rPr>
          <w:rFonts w:asciiTheme="minorBidi" w:hAnsiTheme="minorBidi" w:cstheme="minorBidi"/>
          <w:color w:val="000000" w:themeColor="text1"/>
        </w:rPr>
        <w:t xml:space="preserve"> 32</w:t>
      </w:r>
      <w:r w:rsidR="00D44BD3">
        <w:rPr>
          <w:rFonts w:asciiTheme="minorBidi" w:hAnsiTheme="minorBidi" w:cstheme="minorBidi"/>
          <w:color w:val="000000" w:themeColor="text1"/>
        </w:rPr>
        <w:t>) of the Holy Quran, Ibn ‘Ut</w:t>
      </w:r>
      <w:r w:rsidR="0045328F">
        <w:rPr>
          <w:rFonts w:asciiTheme="minorBidi" w:hAnsiTheme="minorBidi" w:cstheme="minorBidi"/>
          <w:color w:val="000000" w:themeColor="text1"/>
        </w:rPr>
        <w:t>h</w:t>
      </w:r>
      <w:r w:rsidR="00D44BD3">
        <w:rPr>
          <w:rFonts w:asciiTheme="minorBidi" w:hAnsiTheme="minorBidi" w:cstheme="minorBidi"/>
          <w:color w:val="000000" w:themeColor="text1"/>
        </w:rPr>
        <w:t>aymeen said that the Angel of Death was called ‘Izra-eel in some writings. However, that was not true in any</w:t>
      </w:r>
      <w:r w:rsidR="008A27A5">
        <w:rPr>
          <w:rFonts w:asciiTheme="minorBidi" w:hAnsiTheme="minorBidi" w:cstheme="minorBidi" w:hint="cs"/>
          <w:color w:val="000000" w:themeColor="text1"/>
          <w:rtl/>
        </w:rPr>
        <w:t xml:space="preserve"> </w:t>
      </w:r>
      <w:r w:rsidR="008A27A5">
        <w:rPr>
          <w:rFonts w:asciiTheme="minorBidi" w:hAnsiTheme="minorBidi" w:cstheme="minorBidi"/>
          <w:color w:val="000000" w:themeColor="text1"/>
        </w:rPr>
        <w:t>of the</w:t>
      </w:r>
      <w:r w:rsidR="00D44BD3">
        <w:rPr>
          <w:rFonts w:asciiTheme="minorBidi" w:hAnsiTheme="minorBidi" w:cstheme="minorBidi"/>
          <w:color w:val="000000" w:themeColor="text1"/>
        </w:rPr>
        <w:t xml:space="preserve"> </w:t>
      </w:r>
      <w:r w:rsidR="00D44BD3" w:rsidRPr="0024569D">
        <w:rPr>
          <w:rFonts w:asciiTheme="minorBidi" w:hAnsiTheme="minorBidi" w:cstheme="minorBidi"/>
          <w:color w:val="000000" w:themeColor="text1"/>
          <w:u w:val="single"/>
        </w:rPr>
        <w:t>S</w:t>
      </w:r>
      <w:r w:rsidR="00D44BD3">
        <w:rPr>
          <w:rFonts w:asciiTheme="minorBidi" w:hAnsiTheme="minorBidi" w:cstheme="minorBidi"/>
          <w:color w:val="000000" w:themeColor="text1"/>
        </w:rPr>
        <w:t>a’hee’h</w:t>
      </w:r>
      <w:r w:rsidR="00065EB1">
        <w:rPr>
          <w:rFonts w:asciiTheme="minorBidi" w:hAnsiTheme="minorBidi" w:cstheme="minorBidi"/>
          <w:color w:val="000000" w:themeColor="text1"/>
        </w:rPr>
        <w:t xml:space="preserve"> (Correct)</w:t>
      </w:r>
      <w:r w:rsidR="00D44BD3">
        <w:rPr>
          <w:rFonts w:asciiTheme="minorBidi" w:hAnsiTheme="minorBidi" w:cstheme="minorBidi"/>
          <w:color w:val="000000" w:themeColor="text1"/>
        </w:rPr>
        <w:t xml:space="preserve"> ‘Hadeeth</w:t>
      </w:r>
      <w:r w:rsidR="008A27A5">
        <w:rPr>
          <w:rFonts w:asciiTheme="minorBidi" w:hAnsiTheme="minorBidi" w:cstheme="minorBidi"/>
          <w:color w:val="000000" w:themeColor="text1"/>
        </w:rPr>
        <w:t>s</w:t>
      </w:r>
      <w:r w:rsidR="00065EB1">
        <w:rPr>
          <w:rFonts w:asciiTheme="minorBidi" w:hAnsiTheme="minorBidi" w:cstheme="minorBidi"/>
          <w:color w:val="000000" w:themeColor="text1"/>
        </w:rPr>
        <w:t>, narrated by the Companions</w:t>
      </w:r>
      <w:r w:rsidR="0045328F">
        <w:rPr>
          <w:rFonts w:asciiTheme="minorBidi" w:hAnsiTheme="minorBidi" w:cstheme="minorBidi"/>
          <w:color w:val="000000" w:themeColor="text1"/>
        </w:rPr>
        <w:t xml:space="preserve"> of the Messenger of Allah, pbbuh</w:t>
      </w:r>
      <w:r w:rsidR="00E7411D">
        <w:rPr>
          <w:rFonts w:asciiTheme="minorBidi" w:hAnsiTheme="minorBidi" w:cstheme="minorBidi"/>
          <w:color w:val="000000" w:themeColor="text1"/>
        </w:rPr>
        <w:t xml:space="preserve"> (Number 57)</w:t>
      </w:r>
      <w:r w:rsidR="0045328F">
        <w:rPr>
          <w:rFonts w:asciiTheme="minorBidi" w:hAnsiTheme="minorBidi" w:cstheme="minorBidi"/>
          <w:color w:val="000000" w:themeColor="text1"/>
        </w:rPr>
        <w:t>.</w:t>
      </w:r>
    </w:p>
    <w:p w14:paraId="00D162EF" w14:textId="591019A9" w:rsidR="006E4E35" w:rsidRDefault="00B2655E" w:rsidP="00B2655E">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The</w:t>
      </w:r>
      <w:r w:rsidR="0092050D">
        <w:rPr>
          <w:rFonts w:asciiTheme="minorBidi" w:hAnsiTheme="minorBidi" w:cstheme="minorBidi"/>
        </w:rPr>
        <w:t xml:space="preserve"> ‘Hadeeth narrated by the</w:t>
      </w:r>
      <w:r>
        <w:rPr>
          <w:rFonts w:asciiTheme="minorBidi" w:hAnsiTheme="minorBidi" w:cstheme="minorBidi"/>
        </w:rPr>
        <w:t xml:space="preserve"> Mother of the Believers, ‘Aisha, mAbpwh, </w:t>
      </w:r>
      <w:r w:rsidR="0092050D">
        <w:rPr>
          <w:rFonts w:asciiTheme="minorBidi" w:hAnsiTheme="minorBidi" w:cstheme="minorBidi"/>
        </w:rPr>
        <w:t>in which</w:t>
      </w:r>
      <w:r>
        <w:rPr>
          <w:rFonts w:asciiTheme="minorBidi" w:hAnsiTheme="minorBidi" w:cstheme="minorBidi"/>
        </w:rPr>
        <w:t xml:space="preserve"> the Messenger of Allah, pbbuh, </w:t>
      </w:r>
      <w:r w:rsidR="0092050D">
        <w:rPr>
          <w:rFonts w:asciiTheme="minorBidi" w:hAnsiTheme="minorBidi" w:cstheme="minorBidi"/>
        </w:rPr>
        <w:t>mentioned the names of the angels</w:t>
      </w:r>
      <w:r>
        <w:rPr>
          <w:rFonts w:asciiTheme="minorBidi" w:hAnsiTheme="minorBidi" w:cstheme="minorBidi"/>
        </w:rPr>
        <w:t xml:space="preserve"> </w:t>
      </w:r>
      <w:r w:rsidRPr="00D154C9">
        <w:rPr>
          <w:rFonts w:asciiTheme="minorBidi" w:hAnsiTheme="minorBidi" w:cstheme="minorBidi"/>
          <w:b/>
          <w:bCs/>
          <w:color w:val="FF0000"/>
        </w:rPr>
        <w:t>Jibreel</w:t>
      </w:r>
      <w:r>
        <w:rPr>
          <w:rFonts w:asciiTheme="minorBidi" w:hAnsiTheme="minorBidi" w:cstheme="minorBidi"/>
        </w:rPr>
        <w:t xml:space="preserve"> (Gabriel), </w:t>
      </w:r>
      <w:r w:rsidRPr="00D154C9">
        <w:rPr>
          <w:rFonts w:asciiTheme="minorBidi" w:hAnsiTheme="minorBidi" w:cstheme="minorBidi"/>
          <w:b/>
          <w:bCs/>
          <w:color w:val="FF0000"/>
        </w:rPr>
        <w:t>Mika-eel</w:t>
      </w:r>
      <w:r>
        <w:rPr>
          <w:rFonts w:asciiTheme="minorBidi" w:hAnsiTheme="minorBidi" w:cstheme="minorBidi"/>
        </w:rPr>
        <w:t xml:space="preserve"> (Michael), and </w:t>
      </w:r>
      <w:r w:rsidRPr="00D154C9">
        <w:rPr>
          <w:rFonts w:asciiTheme="minorBidi" w:hAnsiTheme="minorBidi" w:cstheme="minorBidi"/>
          <w:b/>
          <w:bCs/>
          <w:color w:val="FF0000"/>
        </w:rPr>
        <w:t>Israfee</w:t>
      </w:r>
      <w:r w:rsidRPr="0092050D">
        <w:rPr>
          <w:rFonts w:asciiTheme="minorBidi" w:hAnsiTheme="minorBidi" w:cstheme="minorBidi"/>
          <w:color w:val="FF0000"/>
        </w:rPr>
        <w:t>l</w:t>
      </w:r>
      <w:r w:rsidR="0092050D">
        <w:rPr>
          <w:rFonts w:asciiTheme="minorBidi" w:hAnsiTheme="minorBidi" w:cstheme="minorBidi"/>
        </w:rPr>
        <w:t>, was a</w:t>
      </w:r>
      <w:r w:rsidR="008A27A5">
        <w:rPr>
          <w:rFonts w:asciiTheme="minorBidi" w:hAnsiTheme="minorBidi" w:cstheme="minorBidi"/>
        </w:rPr>
        <w:t xml:space="preserve">uthenticated by </w:t>
      </w:r>
      <w:r>
        <w:rPr>
          <w:rFonts w:asciiTheme="minorBidi" w:hAnsiTheme="minorBidi" w:cstheme="minorBidi"/>
        </w:rPr>
        <w:t xml:space="preserve">Al-Albani </w:t>
      </w:r>
      <w:r w:rsidR="008A27A5">
        <w:rPr>
          <w:rFonts w:asciiTheme="minorBidi" w:hAnsiTheme="minorBidi" w:cstheme="minorBidi"/>
        </w:rPr>
        <w:t xml:space="preserve">as </w:t>
      </w:r>
      <w:r>
        <w:rPr>
          <w:rFonts w:asciiTheme="minorBidi" w:hAnsiTheme="minorBidi" w:cstheme="minorBidi"/>
        </w:rPr>
        <w:t>a ‘Hasan</w:t>
      </w:r>
      <w:r w:rsidR="00E7411D">
        <w:rPr>
          <w:rFonts w:asciiTheme="minorBidi" w:hAnsiTheme="minorBidi" w:cstheme="minorBidi"/>
        </w:rPr>
        <w:t xml:space="preserve"> (</w:t>
      </w:r>
      <w:r>
        <w:rPr>
          <w:rFonts w:asciiTheme="minorBidi" w:hAnsiTheme="minorBidi" w:cstheme="minorBidi"/>
        </w:rPr>
        <w:t>Good</w:t>
      </w:r>
      <w:r w:rsidR="00E7411D">
        <w:rPr>
          <w:rFonts w:asciiTheme="minorBidi" w:hAnsiTheme="minorBidi" w:cstheme="minorBidi"/>
        </w:rPr>
        <w:t>)</w:t>
      </w:r>
      <w:r>
        <w:rPr>
          <w:rFonts w:asciiTheme="minorBidi" w:hAnsiTheme="minorBidi" w:cstheme="minorBidi"/>
        </w:rPr>
        <w:t xml:space="preserve"> ‘Hadeeth, in </w:t>
      </w:r>
      <w:r w:rsidRPr="00351D13">
        <w:rPr>
          <w:rFonts w:asciiTheme="minorBidi" w:hAnsiTheme="minorBidi" w:cstheme="minorBidi"/>
          <w:u w:val="single"/>
        </w:rPr>
        <w:t>S</w:t>
      </w:r>
      <w:r>
        <w:rPr>
          <w:rFonts w:asciiTheme="minorBidi" w:hAnsiTheme="minorBidi" w:cstheme="minorBidi"/>
        </w:rPr>
        <w:t xml:space="preserve">a’hee’h Al-Jami’: 1305. It was also </w:t>
      </w:r>
      <w:r w:rsidR="00E7411D">
        <w:rPr>
          <w:rFonts w:asciiTheme="minorBidi" w:hAnsiTheme="minorBidi" w:cstheme="minorBidi"/>
        </w:rPr>
        <w:t>authenticated</w:t>
      </w:r>
      <w:r>
        <w:rPr>
          <w:rFonts w:asciiTheme="minorBidi" w:hAnsiTheme="minorBidi" w:cstheme="minorBidi"/>
        </w:rPr>
        <w:t xml:space="preserve"> by Al-Nisa-i: 5519 and by A’hmed: 24369,</w:t>
      </w:r>
      <w:r w:rsidR="00E7411D">
        <w:rPr>
          <w:rFonts w:asciiTheme="minorBidi" w:hAnsiTheme="minorBidi" w:cstheme="minorBidi"/>
        </w:rPr>
        <w:t xml:space="preserve"> in their </w:t>
      </w:r>
      <w:r w:rsidR="00E7411D" w:rsidRPr="00E7411D">
        <w:rPr>
          <w:rFonts w:asciiTheme="minorBidi" w:hAnsiTheme="minorBidi" w:cstheme="minorBidi"/>
          <w:u w:val="single"/>
        </w:rPr>
        <w:t>S</w:t>
      </w:r>
      <w:r w:rsidR="00E7411D">
        <w:rPr>
          <w:rFonts w:asciiTheme="minorBidi" w:hAnsiTheme="minorBidi" w:cstheme="minorBidi"/>
        </w:rPr>
        <w:t>a’hee’h books,</w:t>
      </w:r>
      <w:r>
        <w:rPr>
          <w:rFonts w:asciiTheme="minorBidi" w:hAnsiTheme="minorBidi" w:cstheme="minorBidi"/>
        </w:rPr>
        <w:t xml:space="preserve"> with few differences.</w:t>
      </w:r>
    </w:p>
    <w:p w14:paraId="5C4F7087" w14:textId="0E82F1AC" w:rsidR="00EB4A93" w:rsidRDefault="00EB4A93" w:rsidP="00B136F6">
      <w:pPr>
        <w:pStyle w:val="EndnoteText"/>
        <w:spacing w:before="100" w:beforeAutospacing="1" w:after="100" w:afterAutospacing="1"/>
        <w:ind w:firstLine="0"/>
        <w:jc w:val="both"/>
        <w:rPr>
          <w:rFonts w:asciiTheme="minorBidi" w:hAnsiTheme="minorBidi" w:cstheme="minorBidi"/>
          <w:rtl/>
        </w:rPr>
      </w:pPr>
      <w:r>
        <w:rPr>
          <w:rFonts w:asciiTheme="minorBidi" w:hAnsiTheme="minorBidi" w:cstheme="minorBidi"/>
        </w:rPr>
        <w:t>There is</w:t>
      </w:r>
      <w:r w:rsidR="008C08DC">
        <w:rPr>
          <w:rFonts w:asciiTheme="minorBidi" w:hAnsiTheme="minorBidi" w:cstheme="minorBidi"/>
        </w:rPr>
        <w:t xml:space="preserve"> another</w:t>
      </w:r>
      <w:r w:rsidR="00414BCD">
        <w:rPr>
          <w:rFonts w:asciiTheme="minorBidi" w:hAnsiTheme="minorBidi" w:cstheme="minorBidi"/>
        </w:rPr>
        <w:t xml:space="preserve"> version of the</w:t>
      </w:r>
      <w:r w:rsidR="008C08DC">
        <w:rPr>
          <w:rFonts w:asciiTheme="minorBidi" w:hAnsiTheme="minorBidi" w:cstheme="minorBidi"/>
        </w:rPr>
        <w:t xml:space="preserve"> ‘Hadeeth,</w:t>
      </w:r>
      <w:r>
        <w:rPr>
          <w:rFonts w:asciiTheme="minorBidi" w:hAnsiTheme="minorBidi" w:cstheme="minorBidi"/>
        </w:rPr>
        <w:t xml:space="preserve"> as follows:</w:t>
      </w:r>
      <w:r w:rsidR="008C08DC">
        <w:rPr>
          <w:rFonts w:asciiTheme="minorBidi" w:hAnsiTheme="minorBidi" w:cstheme="minorBidi"/>
        </w:rPr>
        <w:t xml:space="preserve"> </w:t>
      </w:r>
    </w:p>
    <w:p w14:paraId="0F80F822" w14:textId="6F46441F" w:rsidR="00B136F6" w:rsidRDefault="008C08DC" w:rsidP="00B136F6">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Companion Abu Salama Bin </w:t>
      </w:r>
      <w:r w:rsidR="0002273B">
        <w:rPr>
          <w:rFonts w:asciiTheme="minorBidi" w:hAnsiTheme="minorBidi" w:cstheme="minorBidi"/>
        </w:rPr>
        <w:t>‘</w:t>
      </w:r>
      <w:r>
        <w:rPr>
          <w:rFonts w:asciiTheme="minorBidi" w:hAnsiTheme="minorBidi" w:cstheme="minorBidi"/>
        </w:rPr>
        <w:t>Abdul Ra</w:t>
      </w:r>
      <w:r w:rsidR="001D19DE">
        <w:rPr>
          <w:rFonts w:asciiTheme="minorBidi" w:hAnsiTheme="minorBidi" w:cstheme="minorBidi" w:hint="cs"/>
          <w:rtl/>
        </w:rPr>
        <w:t>ا</w:t>
      </w:r>
      <w:r>
        <w:rPr>
          <w:rFonts w:asciiTheme="minorBidi" w:hAnsiTheme="minorBidi" w:cstheme="minorBidi"/>
        </w:rPr>
        <w:t xml:space="preserve">’man Bin ‘Awf, mAbpwt both, said that he asked the Mother of the Believers, ‘Aisha, mAbpwh, </w:t>
      </w:r>
      <w:r w:rsidR="00414BCD">
        <w:rPr>
          <w:rFonts w:asciiTheme="minorBidi" w:hAnsiTheme="minorBidi" w:cstheme="minorBidi"/>
        </w:rPr>
        <w:t xml:space="preserve">about what the Messenger of Allah, pbbuh, used to say, at the start of his night </w:t>
      </w:r>
      <w:r w:rsidR="001D19DE">
        <w:rPr>
          <w:rFonts w:asciiTheme="minorBidi" w:hAnsiTheme="minorBidi" w:cstheme="minorBidi" w:hint="cs"/>
          <w:rtl/>
        </w:rPr>
        <w:t>)</w:t>
      </w:r>
      <w:r w:rsidR="00414BCD">
        <w:rPr>
          <w:rFonts w:asciiTheme="minorBidi" w:hAnsiTheme="minorBidi" w:cstheme="minorBidi"/>
        </w:rPr>
        <w:t>Qiyam</w:t>
      </w:r>
      <w:r w:rsidR="001D19DE">
        <w:rPr>
          <w:rFonts w:asciiTheme="minorBidi" w:hAnsiTheme="minorBidi" w:cstheme="minorBidi" w:hint="cs"/>
          <w:rtl/>
        </w:rPr>
        <w:t>(</w:t>
      </w:r>
      <w:r w:rsidR="00414BCD">
        <w:rPr>
          <w:rFonts w:asciiTheme="minorBidi" w:hAnsiTheme="minorBidi" w:cstheme="minorBidi"/>
        </w:rPr>
        <w:t xml:space="preserve"> prayer.</w:t>
      </w:r>
      <w:r w:rsidR="00B136F6">
        <w:rPr>
          <w:rFonts w:asciiTheme="minorBidi" w:hAnsiTheme="minorBidi" w:cstheme="minorBidi"/>
        </w:rPr>
        <w:t xml:space="preserve"> </w:t>
      </w:r>
      <w:r w:rsidR="00414BCD">
        <w:rPr>
          <w:rFonts w:asciiTheme="minorBidi" w:hAnsiTheme="minorBidi" w:cstheme="minorBidi"/>
        </w:rPr>
        <w:t>She said that when he used to stand for the night prayer, he would start it (</w:t>
      </w:r>
      <w:r w:rsidR="000E3222">
        <w:rPr>
          <w:rFonts w:asciiTheme="minorBidi" w:hAnsiTheme="minorBidi" w:cstheme="minorBidi"/>
        </w:rPr>
        <w:t xml:space="preserve">by </w:t>
      </w:r>
      <w:r w:rsidR="00414BCD">
        <w:rPr>
          <w:rFonts w:asciiTheme="minorBidi" w:hAnsiTheme="minorBidi" w:cstheme="minorBidi"/>
        </w:rPr>
        <w:t xml:space="preserve">saying): </w:t>
      </w:r>
    </w:p>
    <w:p w14:paraId="2C485C00" w14:textId="30883ECD" w:rsidR="008C08DC" w:rsidRDefault="00414BCD" w:rsidP="00B2655E">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w:t>
      </w:r>
      <w:r w:rsidR="00912F39">
        <w:rPr>
          <w:rFonts w:asciiTheme="minorBidi" w:hAnsiTheme="minorBidi" w:cstheme="minorBidi"/>
        </w:rPr>
        <w:t xml:space="preserve">O Allah! The Lord of </w:t>
      </w:r>
      <w:r w:rsidR="00912F39" w:rsidRPr="00D154C9">
        <w:rPr>
          <w:rFonts w:asciiTheme="minorBidi" w:hAnsiTheme="minorBidi" w:cstheme="minorBidi"/>
          <w:b/>
          <w:bCs/>
          <w:color w:val="FF0000"/>
        </w:rPr>
        <w:t>Jibreel</w:t>
      </w:r>
      <w:r w:rsidR="00912F39">
        <w:rPr>
          <w:rFonts w:asciiTheme="minorBidi" w:hAnsiTheme="minorBidi" w:cstheme="minorBidi"/>
        </w:rPr>
        <w:t xml:space="preserve"> (Gabriel), </w:t>
      </w:r>
      <w:r w:rsidR="00912F39" w:rsidRPr="00D154C9">
        <w:rPr>
          <w:rFonts w:asciiTheme="minorBidi" w:hAnsiTheme="minorBidi" w:cstheme="minorBidi"/>
          <w:b/>
          <w:bCs/>
          <w:color w:val="FF0000"/>
        </w:rPr>
        <w:t>Mika-eel</w:t>
      </w:r>
      <w:r w:rsidR="00912F39">
        <w:rPr>
          <w:rFonts w:asciiTheme="minorBidi" w:hAnsiTheme="minorBidi" w:cstheme="minorBidi"/>
        </w:rPr>
        <w:t xml:space="preserve"> (Michael), and </w:t>
      </w:r>
      <w:r w:rsidR="00912F39" w:rsidRPr="00D154C9">
        <w:rPr>
          <w:rFonts w:asciiTheme="minorBidi" w:hAnsiTheme="minorBidi" w:cstheme="minorBidi"/>
          <w:b/>
          <w:bCs/>
          <w:color w:val="FF0000"/>
        </w:rPr>
        <w:t>Israfee</w:t>
      </w:r>
      <w:r w:rsidR="00912F39">
        <w:rPr>
          <w:rFonts w:asciiTheme="minorBidi" w:hAnsiTheme="minorBidi" w:cstheme="minorBidi"/>
        </w:rPr>
        <w:t>l</w:t>
      </w:r>
      <w:r w:rsidR="00FE5D21">
        <w:rPr>
          <w:rFonts w:asciiTheme="minorBidi" w:hAnsiTheme="minorBidi" w:cstheme="minorBidi"/>
        </w:rPr>
        <w:t>;</w:t>
      </w:r>
      <w:r w:rsidR="007F061B">
        <w:rPr>
          <w:rFonts w:asciiTheme="minorBidi" w:hAnsiTheme="minorBidi" w:cstheme="minorBidi"/>
        </w:rPr>
        <w:t xml:space="preserve"> </w:t>
      </w:r>
      <w:r w:rsidR="000E3222">
        <w:rPr>
          <w:rFonts w:asciiTheme="minorBidi" w:hAnsiTheme="minorBidi" w:cstheme="minorBidi"/>
        </w:rPr>
        <w:t xml:space="preserve">You are the Originator of the </w:t>
      </w:r>
      <w:r w:rsidR="0002273B">
        <w:rPr>
          <w:rFonts w:asciiTheme="minorBidi" w:hAnsiTheme="minorBidi" w:cstheme="minorBidi"/>
        </w:rPr>
        <w:t>H</w:t>
      </w:r>
      <w:r w:rsidR="000E3222">
        <w:rPr>
          <w:rFonts w:asciiTheme="minorBidi" w:hAnsiTheme="minorBidi" w:cstheme="minorBidi"/>
        </w:rPr>
        <w:t>eavens and the Earth</w:t>
      </w:r>
      <w:r w:rsidR="00FE5D21">
        <w:rPr>
          <w:rFonts w:asciiTheme="minorBidi" w:hAnsiTheme="minorBidi" w:cstheme="minorBidi"/>
        </w:rPr>
        <w:t>;</w:t>
      </w:r>
      <w:r w:rsidR="000E3222">
        <w:rPr>
          <w:rFonts w:asciiTheme="minorBidi" w:hAnsiTheme="minorBidi" w:cstheme="minorBidi"/>
        </w:rPr>
        <w:t xml:space="preserve"> You are the Knower of</w:t>
      </w:r>
      <w:r w:rsidR="00FE5D21">
        <w:rPr>
          <w:rFonts w:asciiTheme="minorBidi" w:hAnsiTheme="minorBidi" w:cstheme="minorBidi"/>
        </w:rPr>
        <w:t xml:space="preserve"> the</w:t>
      </w:r>
      <w:r w:rsidR="000E3222">
        <w:rPr>
          <w:rFonts w:asciiTheme="minorBidi" w:hAnsiTheme="minorBidi" w:cstheme="minorBidi"/>
        </w:rPr>
        <w:t xml:space="preserve"> Seen and the Unseen (the Known and the Unknown)</w:t>
      </w:r>
      <w:r w:rsidR="00FE5D21">
        <w:rPr>
          <w:rFonts w:asciiTheme="minorBidi" w:hAnsiTheme="minorBidi" w:cstheme="minorBidi"/>
        </w:rPr>
        <w:t>;</w:t>
      </w:r>
      <w:r w:rsidR="000E3222">
        <w:rPr>
          <w:rFonts w:asciiTheme="minorBidi" w:hAnsiTheme="minorBidi" w:cstheme="minorBidi"/>
        </w:rPr>
        <w:t xml:space="preserve"> You rule among Your </w:t>
      </w:r>
      <w:r w:rsidR="00FE5D21">
        <w:rPr>
          <w:rFonts w:asciiTheme="minorBidi" w:hAnsiTheme="minorBidi" w:cstheme="minorBidi"/>
        </w:rPr>
        <w:t>worshippers concerning what they used to dispute about. Guide me to the truth about which they used to dispute, with your permission. You guide whomever you will to the straight path” (</w:t>
      </w:r>
      <w:r w:rsidR="00351D13">
        <w:rPr>
          <w:rFonts w:asciiTheme="minorBidi" w:hAnsiTheme="minorBidi" w:cstheme="minorBidi"/>
        </w:rPr>
        <w:t xml:space="preserve">Authenticated as </w:t>
      </w:r>
      <w:r w:rsidR="00351D13" w:rsidRPr="00351D13">
        <w:rPr>
          <w:rFonts w:asciiTheme="minorBidi" w:hAnsiTheme="minorBidi" w:cstheme="minorBidi"/>
          <w:u w:val="single"/>
        </w:rPr>
        <w:t>S</w:t>
      </w:r>
      <w:r w:rsidR="00351D13">
        <w:rPr>
          <w:rFonts w:asciiTheme="minorBidi" w:hAnsiTheme="minorBidi" w:cstheme="minorBidi"/>
        </w:rPr>
        <w:t>a’hee’h by Muslim: 770, and was narrated by Abu Dawood: 767, Al-Tirmi</w:t>
      </w:r>
      <w:r w:rsidR="00351D13" w:rsidRPr="0002273B">
        <w:rPr>
          <w:rFonts w:asciiTheme="minorBidi" w:hAnsiTheme="minorBidi" w:cstheme="minorBidi"/>
          <w:u w:val="single"/>
        </w:rPr>
        <w:t>dth</w:t>
      </w:r>
      <w:r w:rsidR="00351D13">
        <w:rPr>
          <w:rFonts w:asciiTheme="minorBidi" w:hAnsiTheme="minorBidi" w:cstheme="minorBidi"/>
        </w:rPr>
        <w:t>i: 3420, Al-N</w:t>
      </w:r>
      <w:r w:rsidR="00666D72">
        <w:rPr>
          <w:rFonts w:asciiTheme="minorBidi" w:hAnsiTheme="minorBidi" w:cstheme="minorBidi"/>
        </w:rPr>
        <w:t>a</w:t>
      </w:r>
      <w:r w:rsidR="00351D13">
        <w:rPr>
          <w:rFonts w:asciiTheme="minorBidi" w:hAnsiTheme="minorBidi" w:cstheme="minorBidi"/>
        </w:rPr>
        <w:t>sa-I; 1625, and Ibn Maja: 1357, with few differences).</w:t>
      </w:r>
    </w:p>
    <w:p w14:paraId="6113F728" w14:textId="6CBB451F" w:rsidR="00E7411D" w:rsidRPr="00B2655E" w:rsidRDefault="00E7411D" w:rsidP="00B2655E">
      <w:pPr>
        <w:pStyle w:val="EndnoteText"/>
        <w:spacing w:before="100" w:beforeAutospacing="1" w:after="100" w:afterAutospacing="1"/>
        <w:ind w:firstLine="0"/>
        <w:jc w:val="both"/>
        <w:rPr>
          <w:rFonts w:asciiTheme="minorBidi" w:hAnsiTheme="minorBidi" w:cstheme="minorBidi"/>
          <w:rtl/>
        </w:rPr>
      </w:pPr>
      <w:r>
        <w:rPr>
          <w:rFonts w:asciiTheme="minorBidi" w:hAnsiTheme="minorBidi" w:cstheme="minorBidi"/>
        </w:rPr>
        <w:t>The Arabic text</w:t>
      </w:r>
      <w:r w:rsidR="00C763EB">
        <w:rPr>
          <w:rFonts w:asciiTheme="minorBidi" w:hAnsiTheme="minorBidi" w:cstheme="minorBidi"/>
        </w:rPr>
        <w:t xml:space="preserve"> </w:t>
      </w:r>
      <w:r>
        <w:rPr>
          <w:rFonts w:asciiTheme="minorBidi" w:hAnsiTheme="minorBidi" w:cstheme="minorBidi"/>
        </w:rPr>
        <w:t>of the ‘Hadeeth is as follows:</w:t>
      </w:r>
    </w:p>
    <w:p w14:paraId="5466D1A0" w14:textId="36EAA076" w:rsidR="006E4E35" w:rsidRPr="006E4E35" w:rsidRDefault="00F2394A" w:rsidP="00F2394A">
      <w:pPr>
        <w:pStyle w:val="EndnoteText"/>
        <w:bidi/>
        <w:spacing w:before="100" w:beforeAutospacing="1" w:after="100" w:afterAutospacing="1"/>
        <w:ind w:firstLine="0"/>
        <w:jc w:val="both"/>
        <w:rPr>
          <w:rFonts w:asciiTheme="minorBidi" w:hAnsiTheme="minorBidi" w:cstheme="minorBidi"/>
          <w:sz w:val="28"/>
          <w:szCs w:val="28"/>
        </w:rPr>
      </w:pPr>
      <w:r w:rsidRPr="006E4E35">
        <w:rPr>
          <w:rFonts w:asciiTheme="minorBidi" w:hAnsiTheme="minorBidi" w:cstheme="minorBidi"/>
          <w:sz w:val="28"/>
          <w:szCs w:val="28"/>
          <w:rtl/>
        </w:rPr>
        <w:t>عنْ أَبي سَلَمَةَ بنِ عبدِ الرَّحْمَنِ بنِ عَوْفٍ</w:t>
      </w:r>
      <w:r w:rsidR="00EB4A93">
        <w:rPr>
          <w:rFonts w:asciiTheme="minorBidi" w:hAnsiTheme="minorBidi" w:cstheme="minorBidi"/>
          <w:sz w:val="28"/>
          <w:szCs w:val="28"/>
        </w:rPr>
        <w:t xml:space="preserve"> </w:t>
      </w:r>
      <w:r w:rsidRPr="006E4E35">
        <w:rPr>
          <w:rFonts w:asciiTheme="minorBidi" w:hAnsiTheme="minorBidi" w:cstheme="minorBidi"/>
          <w:sz w:val="28"/>
          <w:szCs w:val="28"/>
          <w:rtl/>
        </w:rPr>
        <w:t>،</w:t>
      </w:r>
      <w:r w:rsidR="00EB4A93">
        <w:rPr>
          <w:rFonts w:asciiTheme="minorBidi" w:hAnsiTheme="minorBidi" w:cstheme="minorBidi" w:hint="cs"/>
          <w:sz w:val="28"/>
          <w:szCs w:val="28"/>
          <w:rtl/>
        </w:rPr>
        <w:t xml:space="preserve"> رضيَ اللهُ عنهما ، أنهُ</w:t>
      </w:r>
      <w:r w:rsidRPr="006E4E35">
        <w:rPr>
          <w:rFonts w:asciiTheme="minorBidi" w:hAnsiTheme="minorBidi" w:cstheme="minorBidi"/>
          <w:sz w:val="28"/>
          <w:szCs w:val="28"/>
          <w:rtl/>
        </w:rPr>
        <w:t xml:space="preserve"> قالَ: سَأَلْتُ عَائِشَةَ أُمَّ المُؤْمِنِينَ: بأَيِّ شَيءٍ كانَ نَبِيُّ اللهِ صَلَّى اللَّهُ عليه وسلَّمَ يَفْتَتِحُ صَلَاتَهُ إذَا قَامَ مِنَ اللَّيْلِ؟ قالَتْ: كانَ إذَا قَامَ مِنَ اللَّيْلِ افْتَتَحَ صَلَاتَهُ: </w:t>
      </w:r>
      <w:r>
        <w:rPr>
          <w:rFonts w:asciiTheme="minorBidi" w:hAnsiTheme="minorBidi" w:cstheme="minorBidi" w:hint="cs"/>
          <w:sz w:val="28"/>
          <w:szCs w:val="28"/>
          <w:rtl/>
        </w:rPr>
        <w:t>"</w:t>
      </w:r>
      <w:r w:rsidRPr="006E4E35">
        <w:rPr>
          <w:rFonts w:asciiTheme="minorBidi" w:hAnsiTheme="minorBidi" w:cstheme="minorBidi"/>
          <w:sz w:val="28"/>
          <w:szCs w:val="28"/>
          <w:rtl/>
        </w:rPr>
        <w:t>اللَّهُمَّ رَبَّ جِبْرَائِيلَ</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وَمِيكَائِيلَ</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وإسْرَافِيلَ</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فَاطِرَ السَّمَوَاتِ وَالأرْضِ ، عَالِمَ الغَيْبِ وَالشَّهَادَةِ</w:t>
      </w:r>
      <w:r w:rsidR="000E3222">
        <w:rPr>
          <w:rFonts w:asciiTheme="minorBidi" w:hAnsiTheme="minorBidi" w:cstheme="minorBidi"/>
          <w:sz w:val="28"/>
          <w:szCs w:val="28"/>
        </w:rPr>
        <w:t xml:space="preserve"> </w:t>
      </w:r>
      <w:r w:rsidRPr="006E4E35">
        <w:rPr>
          <w:rFonts w:asciiTheme="minorBidi" w:hAnsiTheme="minorBidi" w:cstheme="minorBidi"/>
          <w:sz w:val="28"/>
          <w:szCs w:val="28"/>
          <w:rtl/>
        </w:rPr>
        <w:t>، أَنْتَ تَحْكُمُ بيْنَ عِبَادِكَ فِيما كَانُوا فيه يَخْتَلِفُونَ</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اهْدِنِي لِما اخْتُلِفَ فيه مِنَ الحَقِّ بإذْنِكَ ؛ إنَّكَ تَهْدِي مَن تَشَاءُ إلى صِرَاطٍ مُسْتَقِيمٍ</w:t>
      </w:r>
      <w:r>
        <w:rPr>
          <w:rFonts w:asciiTheme="minorBidi" w:hAnsiTheme="minorBidi" w:cstheme="minorBidi" w:hint="cs"/>
          <w:sz w:val="28"/>
          <w:szCs w:val="28"/>
          <w:rtl/>
        </w:rPr>
        <w:t xml:space="preserve">" (صحيحُ مُسلم: </w:t>
      </w:r>
      <w:r>
        <w:rPr>
          <w:rFonts w:asciiTheme="minorBidi" w:hAnsiTheme="minorBidi" w:cstheme="minorBidi" w:hint="cs"/>
          <w:sz w:val="24"/>
          <w:szCs w:val="24"/>
          <w:rtl/>
        </w:rPr>
        <w:t>770</w:t>
      </w:r>
      <w:r>
        <w:rPr>
          <w:rFonts w:asciiTheme="minorBidi" w:hAnsiTheme="minorBidi" w:cstheme="minorBidi" w:hint="cs"/>
          <w:sz w:val="28"/>
          <w:szCs w:val="28"/>
          <w:rtl/>
        </w:rPr>
        <w:t xml:space="preserve"> ، وأخرجهُ </w:t>
      </w:r>
      <w:r w:rsidRPr="006E4E35">
        <w:rPr>
          <w:rFonts w:asciiTheme="minorBidi" w:hAnsiTheme="minorBidi" w:cstheme="minorBidi"/>
          <w:sz w:val="28"/>
          <w:szCs w:val="28"/>
          <w:rtl/>
        </w:rPr>
        <w:t>أبو داود</w:t>
      </w:r>
      <w:r>
        <w:rPr>
          <w:rFonts w:asciiTheme="minorBidi" w:hAnsiTheme="minorBidi" w:cstheme="minorBidi" w:hint="cs"/>
          <w:sz w:val="28"/>
          <w:szCs w:val="28"/>
          <w:rtl/>
        </w:rPr>
        <w:t xml:space="preserve">َ: </w:t>
      </w:r>
      <w:r w:rsidRPr="00A24F4A">
        <w:rPr>
          <w:rFonts w:asciiTheme="minorBidi" w:hAnsiTheme="minorBidi" w:cstheme="minorBidi"/>
          <w:sz w:val="24"/>
          <w:szCs w:val="24"/>
          <w:rtl/>
        </w:rPr>
        <w:t>767</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والترمذي</w:t>
      </w:r>
      <w:r>
        <w:rPr>
          <w:rFonts w:asciiTheme="minorBidi" w:hAnsiTheme="minorBidi" w:cstheme="minorBidi" w:hint="cs"/>
          <w:sz w:val="28"/>
          <w:szCs w:val="28"/>
          <w:rtl/>
        </w:rPr>
        <w:t>ُّ:</w:t>
      </w:r>
      <w:r w:rsidRPr="006E4E35">
        <w:rPr>
          <w:rFonts w:asciiTheme="minorBidi" w:hAnsiTheme="minorBidi" w:cstheme="minorBidi"/>
          <w:sz w:val="28"/>
          <w:szCs w:val="28"/>
          <w:rtl/>
        </w:rPr>
        <w:t xml:space="preserve"> </w:t>
      </w:r>
      <w:r w:rsidRPr="00A24F4A">
        <w:rPr>
          <w:rFonts w:asciiTheme="minorBidi" w:hAnsiTheme="minorBidi" w:cstheme="minorBidi"/>
          <w:sz w:val="24"/>
          <w:szCs w:val="24"/>
          <w:rtl/>
        </w:rPr>
        <w:t>3420</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والن</w:t>
      </w:r>
      <w:r w:rsidR="00666D72">
        <w:rPr>
          <w:rFonts w:asciiTheme="minorBidi" w:hAnsiTheme="minorBidi" w:cstheme="minorBidi" w:hint="cs"/>
          <w:sz w:val="28"/>
          <w:szCs w:val="28"/>
          <w:rtl/>
        </w:rPr>
        <w:t>َّ</w:t>
      </w:r>
      <w:r w:rsidRPr="006E4E35">
        <w:rPr>
          <w:rFonts w:asciiTheme="minorBidi" w:hAnsiTheme="minorBidi" w:cstheme="minorBidi"/>
          <w:sz w:val="28"/>
          <w:szCs w:val="28"/>
          <w:rtl/>
        </w:rPr>
        <w:t>سائي</w:t>
      </w:r>
      <w:r>
        <w:rPr>
          <w:rFonts w:asciiTheme="minorBidi" w:hAnsiTheme="minorBidi" w:cstheme="minorBidi" w:hint="cs"/>
          <w:sz w:val="28"/>
          <w:szCs w:val="28"/>
          <w:rtl/>
        </w:rPr>
        <w:t>ُّ:</w:t>
      </w:r>
      <w:r w:rsidRPr="006E4E35">
        <w:rPr>
          <w:rFonts w:asciiTheme="minorBidi" w:hAnsiTheme="minorBidi" w:cstheme="minorBidi"/>
          <w:sz w:val="28"/>
          <w:szCs w:val="28"/>
          <w:rtl/>
        </w:rPr>
        <w:t xml:space="preserve"> </w:t>
      </w:r>
      <w:r w:rsidRPr="00A24F4A">
        <w:rPr>
          <w:rFonts w:asciiTheme="minorBidi" w:hAnsiTheme="minorBidi" w:cstheme="minorBidi"/>
          <w:sz w:val="24"/>
          <w:szCs w:val="24"/>
          <w:rtl/>
        </w:rPr>
        <w:t>1625</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وابن</w:t>
      </w:r>
      <w:r>
        <w:rPr>
          <w:rFonts w:asciiTheme="minorBidi" w:hAnsiTheme="minorBidi" w:cstheme="minorBidi" w:hint="cs"/>
          <w:sz w:val="28"/>
          <w:szCs w:val="28"/>
          <w:rtl/>
        </w:rPr>
        <w:t>ُ</w:t>
      </w:r>
      <w:r w:rsidRPr="006E4E35">
        <w:rPr>
          <w:rFonts w:asciiTheme="minorBidi" w:hAnsiTheme="minorBidi" w:cstheme="minorBidi"/>
          <w:sz w:val="28"/>
          <w:szCs w:val="28"/>
          <w:rtl/>
        </w:rPr>
        <w:t xml:space="preserve"> ماج</w:t>
      </w:r>
      <w:r>
        <w:rPr>
          <w:rFonts w:asciiTheme="minorBidi" w:hAnsiTheme="minorBidi" w:cstheme="minorBidi" w:hint="cs"/>
          <w:sz w:val="28"/>
          <w:szCs w:val="28"/>
          <w:rtl/>
        </w:rPr>
        <w:t>َ</w:t>
      </w:r>
      <w:r w:rsidRPr="006E4E35">
        <w:rPr>
          <w:rFonts w:asciiTheme="minorBidi" w:hAnsiTheme="minorBidi" w:cstheme="minorBidi"/>
          <w:sz w:val="28"/>
          <w:szCs w:val="28"/>
          <w:rtl/>
        </w:rPr>
        <w:t>ه</w:t>
      </w:r>
      <w:r>
        <w:rPr>
          <w:rFonts w:asciiTheme="minorBidi" w:hAnsiTheme="minorBidi" w:cstheme="minorBidi" w:hint="cs"/>
          <w:sz w:val="28"/>
          <w:szCs w:val="28"/>
          <w:rtl/>
        </w:rPr>
        <w:t>:</w:t>
      </w:r>
      <w:r w:rsidRPr="006E4E35">
        <w:rPr>
          <w:rFonts w:asciiTheme="minorBidi" w:hAnsiTheme="minorBidi" w:cstheme="minorBidi"/>
          <w:sz w:val="28"/>
          <w:szCs w:val="28"/>
          <w:rtl/>
        </w:rPr>
        <w:t xml:space="preserve"> </w:t>
      </w:r>
      <w:r w:rsidRPr="00A24F4A">
        <w:rPr>
          <w:rFonts w:asciiTheme="minorBidi" w:hAnsiTheme="minorBidi" w:cstheme="minorBidi"/>
          <w:sz w:val="24"/>
          <w:szCs w:val="24"/>
          <w:rtl/>
        </w:rPr>
        <w:t>1357</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xml:space="preserve"> باختلاف</w:t>
      </w:r>
      <w:r>
        <w:rPr>
          <w:rFonts w:asciiTheme="minorBidi" w:hAnsiTheme="minorBidi" w:cstheme="minorBidi" w:hint="cs"/>
          <w:sz w:val="28"/>
          <w:szCs w:val="28"/>
          <w:rtl/>
        </w:rPr>
        <w:t>ٍ</w:t>
      </w:r>
      <w:r w:rsidRPr="006E4E35">
        <w:rPr>
          <w:rFonts w:asciiTheme="minorBidi" w:hAnsiTheme="minorBidi" w:cstheme="minorBidi"/>
          <w:sz w:val="28"/>
          <w:szCs w:val="28"/>
          <w:rtl/>
        </w:rPr>
        <w:t xml:space="preserve"> يسير</w:t>
      </w:r>
      <w:r>
        <w:rPr>
          <w:rFonts w:asciiTheme="minorBidi" w:hAnsiTheme="minorBidi" w:cstheme="minorBidi" w:hint="cs"/>
          <w:sz w:val="28"/>
          <w:szCs w:val="28"/>
          <w:rtl/>
        </w:rPr>
        <w:t>ٍ).</w:t>
      </w:r>
    </w:p>
  </w:endnote>
  <w:endnote w:id="72">
    <w:p w14:paraId="45EC8203" w14:textId="2BA60693" w:rsidR="00486B1A" w:rsidRDefault="00486B1A" w:rsidP="00726C1A">
      <w:pPr>
        <w:pStyle w:val="EndnoteText"/>
        <w:spacing w:before="100" w:beforeAutospacing="1" w:after="100" w:afterAutospacing="1"/>
        <w:ind w:firstLine="0"/>
        <w:jc w:val="both"/>
        <w:rPr>
          <w:rFonts w:asciiTheme="minorBidi" w:hAnsiTheme="minorBidi" w:cstheme="minorBidi"/>
          <w:rtl/>
        </w:rPr>
      </w:pPr>
      <w:r w:rsidRPr="006D6600">
        <w:rPr>
          <w:rStyle w:val="EndnoteReference"/>
          <w:rFonts w:asciiTheme="minorBidi" w:hAnsiTheme="minorBidi" w:cstheme="minorBidi"/>
          <w:color w:val="0070C0"/>
          <w:sz w:val="32"/>
          <w:szCs w:val="32"/>
        </w:rPr>
        <w:endnoteRef/>
      </w:r>
      <w:r w:rsidRPr="006D6600">
        <w:rPr>
          <w:rFonts w:asciiTheme="minorBidi" w:hAnsiTheme="minorBidi" w:cstheme="minorBidi"/>
          <w:sz w:val="32"/>
          <w:szCs w:val="32"/>
        </w:rPr>
        <w:t xml:space="preserve"> </w:t>
      </w:r>
      <w:r w:rsidR="006D6600" w:rsidRPr="006D6600">
        <w:rPr>
          <w:rFonts w:asciiTheme="minorBidi" w:hAnsiTheme="minorBidi" w:cstheme="minorBidi"/>
        </w:rPr>
        <w:t>The ‘Hadeeth</w:t>
      </w:r>
      <w:r w:rsidR="006D6600">
        <w:rPr>
          <w:rFonts w:asciiTheme="minorBidi" w:hAnsiTheme="minorBidi" w:cstheme="minorBidi"/>
        </w:rPr>
        <w:t xml:space="preserve"> narrated by</w:t>
      </w:r>
      <w:r w:rsidR="006D6600">
        <w:rPr>
          <w:rFonts w:asciiTheme="minorBidi" w:hAnsiTheme="minorBidi" w:cstheme="minorBidi"/>
          <w:sz w:val="32"/>
          <w:szCs w:val="32"/>
        </w:rPr>
        <w:t xml:space="preserve"> </w:t>
      </w:r>
      <w:r w:rsidR="006D6600" w:rsidRPr="00486B1A">
        <w:rPr>
          <w:rFonts w:asciiTheme="minorBidi" w:hAnsiTheme="minorBidi" w:cstheme="minorBidi"/>
        </w:rPr>
        <w:t>Companion Anas Bin Ma</w:t>
      </w:r>
      <w:r w:rsidR="00262F6C">
        <w:rPr>
          <w:rFonts w:asciiTheme="minorBidi" w:hAnsiTheme="minorBidi" w:cstheme="minorBidi"/>
        </w:rPr>
        <w:t>a</w:t>
      </w:r>
      <w:r w:rsidR="006D6600" w:rsidRPr="00486B1A">
        <w:rPr>
          <w:rFonts w:asciiTheme="minorBidi" w:hAnsiTheme="minorBidi" w:cstheme="minorBidi"/>
        </w:rPr>
        <w:t xml:space="preserve">lik, mAbpwt both, </w:t>
      </w:r>
      <w:r w:rsidR="006D6600">
        <w:rPr>
          <w:rFonts w:asciiTheme="minorBidi" w:hAnsiTheme="minorBidi" w:cstheme="minorBidi"/>
        </w:rPr>
        <w:t>in which</w:t>
      </w:r>
      <w:r w:rsidR="006D6600" w:rsidRPr="00486B1A">
        <w:rPr>
          <w:rFonts w:asciiTheme="minorBidi" w:hAnsiTheme="minorBidi" w:cstheme="minorBidi"/>
        </w:rPr>
        <w:t xml:space="preserve"> the Messenger of Allah, pbbuh, </w:t>
      </w:r>
      <w:r w:rsidR="006D6600">
        <w:rPr>
          <w:rFonts w:asciiTheme="minorBidi" w:hAnsiTheme="minorBidi" w:cstheme="minorBidi"/>
        </w:rPr>
        <w:t>mentions</w:t>
      </w:r>
      <w:r w:rsidR="006D6600" w:rsidRPr="00486B1A">
        <w:rPr>
          <w:rFonts w:asciiTheme="minorBidi" w:hAnsiTheme="minorBidi" w:cstheme="minorBidi"/>
        </w:rPr>
        <w:t xml:space="preserve"> </w:t>
      </w:r>
      <w:r w:rsidR="006D6600" w:rsidRPr="002C7CFF">
        <w:rPr>
          <w:rFonts w:asciiTheme="minorBidi" w:hAnsiTheme="minorBidi" w:cstheme="minorBidi"/>
          <w:color w:val="000000" w:themeColor="text1"/>
        </w:rPr>
        <w:t xml:space="preserve">the (angel) in charge </w:t>
      </w:r>
      <w:r w:rsidR="006D6600" w:rsidRPr="00486B1A">
        <w:rPr>
          <w:rFonts w:asciiTheme="minorBidi" w:hAnsiTheme="minorBidi" w:cstheme="minorBidi"/>
        </w:rPr>
        <w:t>(</w:t>
      </w:r>
      <w:r w:rsidR="006D6600" w:rsidRPr="002C7CFF">
        <w:rPr>
          <w:rFonts w:asciiTheme="minorBidi" w:hAnsiTheme="minorBidi" w:cstheme="minorBidi"/>
          <w:b/>
          <w:bCs/>
          <w:color w:val="FF0000"/>
        </w:rPr>
        <w:t>Al-</w:t>
      </w:r>
      <w:r w:rsidR="006D6600" w:rsidRPr="002C7CFF">
        <w:rPr>
          <w:rFonts w:asciiTheme="minorBidi" w:hAnsiTheme="minorBidi" w:cstheme="minorBidi"/>
          <w:b/>
          <w:bCs/>
          <w:color w:val="FF0000"/>
          <w:u w:val="single"/>
        </w:rPr>
        <w:t>Kh</w:t>
      </w:r>
      <w:r w:rsidR="006D6600" w:rsidRPr="002C7CFF">
        <w:rPr>
          <w:rFonts w:asciiTheme="minorBidi" w:hAnsiTheme="minorBidi" w:cstheme="minorBidi"/>
          <w:b/>
          <w:bCs/>
          <w:color w:val="FF0000"/>
        </w:rPr>
        <w:t>azin</w:t>
      </w:r>
      <w:r w:rsidR="006D6600" w:rsidRPr="00486B1A">
        <w:rPr>
          <w:rFonts w:asciiTheme="minorBidi" w:hAnsiTheme="minorBidi" w:cstheme="minorBidi"/>
        </w:rPr>
        <w:t xml:space="preserve">) </w:t>
      </w:r>
      <w:r w:rsidR="006D6600">
        <w:rPr>
          <w:rFonts w:asciiTheme="minorBidi" w:hAnsiTheme="minorBidi" w:cstheme="minorBidi"/>
        </w:rPr>
        <w:t xml:space="preserve">of Paradise, </w:t>
      </w:r>
      <w:r w:rsidR="00983BD4">
        <w:rPr>
          <w:rFonts w:asciiTheme="minorBidi" w:hAnsiTheme="minorBidi" w:cstheme="minorBidi"/>
        </w:rPr>
        <w:t xml:space="preserve">was authenticated as </w:t>
      </w:r>
      <w:r w:rsidR="00983BD4" w:rsidRPr="00262F6C">
        <w:rPr>
          <w:rFonts w:asciiTheme="minorBidi" w:hAnsiTheme="minorBidi" w:cstheme="minorBidi"/>
          <w:u w:val="single"/>
        </w:rPr>
        <w:t>S</w:t>
      </w:r>
      <w:r w:rsidR="00983BD4">
        <w:rPr>
          <w:rFonts w:asciiTheme="minorBidi" w:hAnsiTheme="minorBidi" w:cstheme="minorBidi"/>
        </w:rPr>
        <w:t>a’hee’h by</w:t>
      </w:r>
      <w:r w:rsidR="00262F6C">
        <w:rPr>
          <w:rFonts w:asciiTheme="minorBidi" w:hAnsiTheme="minorBidi" w:cstheme="minorBidi"/>
        </w:rPr>
        <w:t xml:space="preserve"> Al-Albani, in </w:t>
      </w:r>
      <w:r w:rsidR="00262F6C" w:rsidRPr="00262F6C">
        <w:rPr>
          <w:rFonts w:asciiTheme="minorBidi" w:hAnsiTheme="minorBidi" w:cstheme="minorBidi"/>
          <w:u w:val="single"/>
        </w:rPr>
        <w:t>S</w:t>
      </w:r>
      <w:r w:rsidR="00262F6C">
        <w:rPr>
          <w:rFonts w:asciiTheme="minorBidi" w:hAnsiTheme="minorBidi" w:cstheme="minorBidi"/>
        </w:rPr>
        <w:t>a’hee’h Al-Jami’: 1 and by</w:t>
      </w:r>
      <w:r w:rsidR="00983BD4">
        <w:rPr>
          <w:rFonts w:asciiTheme="minorBidi" w:hAnsiTheme="minorBidi" w:cstheme="minorBidi"/>
        </w:rPr>
        <w:t xml:space="preserve"> Muslim: 197</w:t>
      </w:r>
      <w:r w:rsidR="002C7CFF">
        <w:rPr>
          <w:rFonts w:asciiTheme="minorBidi" w:hAnsiTheme="minorBidi" w:cstheme="minorBidi"/>
        </w:rPr>
        <w:t>.</w:t>
      </w:r>
    </w:p>
    <w:p w14:paraId="74B35C09" w14:textId="591EACF0" w:rsidR="00296F67" w:rsidRPr="00726C1A" w:rsidRDefault="00296F67" w:rsidP="00726C1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It is noteworthy that </w:t>
      </w:r>
      <w:r w:rsidR="000D4AB5">
        <w:rPr>
          <w:rFonts w:asciiTheme="minorBidi" w:hAnsiTheme="minorBidi" w:cstheme="minorBidi"/>
        </w:rPr>
        <w:t xml:space="preserve">while “Maalik” was mentioned in the Holy Quran as the Keeper of the Hell (Al-Zukhruf, 43: 77), he was neither mentioned by name in the Holy Quran, nor in the authenticated </w:t>
      </w:r>
      <w:r w:rsidR="000D4AB5" w:rsidRPr="000D4AB5">
        <w:rPr>
          <w:rFonts w:asciiTheme="minorBidi" w:hAnsiTheme="minorBidi" w:cstheme="minorBidi"/>
          <w:u w:val="single"/>
        </w:rPr>
        <w:t>S</w:t>
      </w:r>
      <w:r w:rsidR="000D4AB5">
        <w:rPr>
          <w:rFonts w:asciiTheme="minorBidi" w:hAnsiTheme="minorBidi" w:cstheme="minorBidi"/>
        </w:rPr>
        <w:t>a’hee’h ‘Hadeeth.</w:t>
      </w:r>
    </w:p>
  </w:endnote>
  <w:endnote w:id="73">
    <w:p w14:paraId="06382104" w14:textId="38786020" w:rsidR="002A3335" w:rsidRPr="002A3335" w:rsidRDefault="002A3335" w:rsidP="00935A57">
      <w:pPr>
        <w:pStyle w:val="EndnoteText"/>
        <w:spacing w:before="100" w:beforeAutospacing="1" w:after="100" w:afterAutospacing="1"/>
        <w:ind w:firstLine="0"/>
        <w:rPr>
          <w:rFonts w:cstheme="minorBidi"/>
          <w:sz w:val="28"/>
          <w:szCs w:val="28"/>
        </w:rPr>
      </w:pPr>
      <w:r w:rsidRPr="00935A57">
        <w:rPr>
          <w:rStyle w:val="EndnoteReference"/>
          <w:rFonts w:asciiTheme="minorBidi" w:hAnsiTheme="minorBidi" w:cstheme="minorBidi"/>
          <w:color w:val="0070C0"/>
          <w:sz w:val="32"/>
          <w:szCs w:val="32"/>
        </w:rPr>
        <w:endnoteRef/>
      </w:r>
      <w:r w:rsidRPr="002A3335">
        <w:rPr>
          <w:rFonts w:asciiTheme="minorBidi" w:hAnsiTheme="minorBidi" w:cstheme="minorBidi"/>
        </w:rPr>
        <w:t xml:space="preserve"> </w:t>
      </w:r>
      <w:r>
        <w:rPr>
          <w:rFonts w:asciiTheme="minorBidi" w:hAnsiTheme="minorBidi" w:cstheme="minorBidi"/>
        </w:rPr>
        <w:t xml:space="preserve">This </w:t>
      </w:r>
      <w:r w:rsidR="00935A57">
        <w:rPr>
          <w:rFonts w:asciiTheme="minorBidi" w:hAnsiTheme="minorBidi" w:cstheme="minorBidi"/>
        </w:rPr>
        <w:t xml:space="preserve">‘Hadeeth was authenticated as </w:t>
      </w:r>
      <w:r w:rsidR="00935A57" w:rsidRPr="00935A57">
        <w:rPr>
          <w:rFonts w:asciiTheme="minorBidi" w:hAnsiTheme="minorBidi" w:cstheme="minorBidi"/>
          <w:u w:val="single"/>
        </w:rPr>
        <w:t>S</w:t>
      </w:r>
      <w:r w:rsidR="00935A57">
        <w:rPr>
          <w:rFonts w:asciiTheme="minorBidi" w:hAnsiTheme="minorBidi" w:cstheme="minorBidi"/>
        </w:rPr>
        <w:t xml:space="preserve">a’hee’h by Al-Albani, in </w:t>
      </w:r>
      <w:r w:rsidR="00935A57" w:rsidRPr="00935A57">
        <w:rPr>
          <w:rFonts w:asciiTheme="minorBidi" w:hAnsiTheme="minorBidi" w:cstheme="minorBidi"/>
          <w:u w:val="single"/>
        </w:rPr>
        <w:t>S</w:t>
      </w:r>
      <w:r w:rsidR="00935A57">
        <w:rPr>
          <w:rFonts w:asciiTheme="minorBidi" w:hAnsiTheme="minorBidi" w:cstheme="minorBidi"/>
        </w:rPr>
        <w:t>a’hee’h El-Tar</w:t>
      </w:r>
      <w:r w:rsidR="00935A57" w:rsidRPr="00935A57">
        <w:rPr>
          <w:rFonts w:asciiTheme="minorBidi" w:hAnsiTheme="minorBidi" w:cstheme="minorBidi"/>
          <w:u w:val="single"/>
        </w:rPr>
        <w:t>gh</w:t>
      </w:r>
      <w:r w:rsidR="00935A57">
        <w:rPr>
          <w:rFonts w:asciiTheme="minorBidi" w:hAnsiTheme="minorBidi" w:cstheme="minorBidi"/>
        </w:rPr>
        <w:t>eeb: 3558. It was also recorded with its sources by Abu Dawood: 4753 and A’hmed: 18534, part of a longer version.</w:t>
      </w:r>
    </w:p>
  </w:endnote>
  <w:endnote w:id="74">
    <w:p w14:paraId="38E6216E" w14:textId="632D6F07" w:rsidR="00330D3C" w:rsidRPr="00901D9E" w:rsidRDefault="00330D3C" w:rsidP="00901D9E">
      <w:pPr>
        <w:spacing w:before="100" w:beforeAutospacing="1" w:after="100" w:afterAutospacing="1"/>
        <w:jc w:val="both"/>
        <w:rPr>
          <w:rFonts w:cstheme="minorBidi"/>
        </w:rPr>
      </w:pPr>
      <w:r w:rsidRPr="009D1737">
        <w:rPr>
          <w:rStyle w:val="EndnoteReference"/>
          <w:rFonts w:cstheme="minorBidi"/>
          <w:color w:val="0070C0"/>
        </w:rPr>
        <w:endnoteRef/>
      </w:r>
      <w:r w:rsidRPr="009D1737">
        <w:rPr>
          <w:rFonts w:cstheme="minorBidi"/>
        </w:rPr>
        <w:t xml:space="preserve"> </w:t>
      </w:r>
      <w:r w:rsidRPr="005A33EC">
        <w:rPr>
          <w:rFonts w:cstheme="minorBidi"/>
          <w:sz w:val="20"/>
        </w:rPr>
        <w:t>The</w:t>
      </w:r>
      <w:r>
        <w:rPr>
          <w:rFonts w:cstheme="minorBidi"/>
          <w:sz w:val="20"/>
        </w:rPr>
        <w:t xml:space="preserve"> ‘Hadeeth narrated by the</w:t>
      </w:r>
      <w:r w:rsidRPr="005A33EC">
        <w:rPr>
          <w:rFonts w:cstheme="minorBidi"/>
          <w:sz w:val="20"/>
        </w:rPr>
        <w:t xml:space="preserve"> Mother of the Believers, ‘Aisha, mAbpwh, </w:t>
      </w:r>
      <w:r>
        <w:rPr>
          <w:rFonts w:cstheme="minorBidi"/>
          <w:sz w:val="20"/>
        </w:rPr>
        <w:t>about the creation of the angels</w:t>
      </w:r>
      <w:r w:rsidRPr="005A33EC">
        <w:rPr>
          <w:rFonts w:cstheme="minorBidi"/>
          <w:sz w:val="20"/>
        </w:rPr>
        <w:t xml:space="preserve"> of light, </w:t>
      </w:r>
      <w:r>
        <w:rPr>
          <w:rFonts w:cstheme="minorBidi"/>
          <w:sz w:val="20"/>
        </w:rPr>
        <w:t xml:space="preserve">was authenticated as a </w:t>
      </w:r>
      <w:r w:rsidRPr="00AC0F83">
        <w:rPr>
          <w:rFonts w:cstheme="minorBidi"/>
          <w:sz w:val="20"/>
          <w:u w:val="single"/>
        </w:rPr>
        <w:t>S</w:t>
      </w:r>
      <w:r>
        <w:rPr>
          <w:rFonts w:cstheme="minorBidi"/>
          <w:sz w:val="20"/>
        </w:rPr>
        <w:t xml:space="preserve">a’hee’h ‘Hadeeth by </w:t>
      </w:r>
      <w:r w:rsidRPr="005A33EC">
        <w:rPr>
          <w:rFonts w:cstheme="minorBidi"/>
          <w:sz w:val="20"/>
        </w:rPr>
        <w:t xml:space="preserve">Muslim: 2996, </w:t>
      </w:r>
      <w:r>
        <w:rPr>
          <w:rFonts w:cstheme="minorBidi"/>
          <w:sz w:val="20"/>
        </w:rPr>
        <w:t>by Ibn ‘Hibban: 6155,</w:t>
      </w:r>
      <w:r w:rsidRPr="005A33EC">
        <w:rPr>
          <w:rFonts w:cstheme="minorBidi"/>
          <w:sz w:val="20"/>
        </w:rPr>
        <w:t xml:space="preserve"> </w:t>
      </w:r>
      <w:r>
        <w:rPr>
          <w:rFonts w:cstheme="minorBidi"/>
          <w:sz w:val="20"/>
        </w:rPr>
        <w:t xml:space="preserve">and </w:t>
      </w:r>
      <w:r w:rsidRPr="005A33EC">
        <w:rPr>
          <w:rFonts w:cstheme="minorBidi"/>
          <w:sz w:val="20"/>
        </w:rPr>
        <w:t>by Al-Albani</w:t>
      </w:r>
      <w:r>
        <w:rPr>
          <w:rFonts w:cstheme="minorBidi"/>
          <w:sz w:val="20"/>
        </w:rPr>
        <w:t xml:space="preserve">, in </w:t>
      </w:r>
      <w:r w:rsidRPr="00AC0F83">
        <w:rPr>
          <w:rFonts w:cstheme="minorBidi"/>
          <w:sz w:val="20"/>
          <w:u w:val="single"/>
        </w:rPr>
        <w:t>S</w:t>
      </w:r>
      <w:r>
        <w:rPr>
          <w:rFonts w:cstheme="minorBidi"/>
          <w:sz w:val="20"/>
        </w:rPr>
        <w:t>a’hee’h Al-Jami’: 3238</w:t>
      </w:r>
      <w:r w:rsidRPr="005A33EC">
        <w:rPr>
          <w:rFonts w:cstheme="minorBidi"/>
          <w:sz w:val="20"/>
        </w:rPr>
        <w:t>.</w:t>
      </w:r>
    </w:p>
  </w:endnote>
  <w:endnote w:id="75">
    <w:p w14:paraId="00282FDA" w14:textId="5CA84B79" w:rsidR="002D63ED" w:rsidRDefault="007A2654" w:rsidP="00AF3C58">
      <w:pPr>
        <w:pStyle w:val="EndnoteText"/>
        <w:spacing w:before="100" w:beforeAutospacing="1" w:after="100" w:afterAutospacing="1"/>
        <w:ind w:firstLine="0"/>
        <w:jc w:val="both"/>
        <w:rPr>
          <w:rFonts w:asciiTheme="minorBidi" w:hAnsiTheme="minorBidi" w:cstheme="minorBidi"/>
        </w:rPr>
      </w:pPr>
      <w:r w:rsidRPr="00CF6BF0">
        <w:rPr>
          <w:rStyle w:val="EndnoteReference"/>
          <w:rFonts w:asciiTheme="minorBidi" w:hAnsiTheme="minorBidi" w:cstheme="minorBidi"/>
          <w:color w:val="0070C0"/>
          <w:sz w:val="32"/>
          <w:szCs w:val="32"/>
        </w:rPr>
        <w:endnoteRef/>
      </w:r>
      <w:r w:rsidR="00043F8F">
        <w:rPr>
          <w:rFonts w:asciiTheme="minorBidi" w:hAnsiTheme="minorBidi" w:cstheme="minorBidi"/>
          <w:color w:val="0070C0"/>
          <w:sz w:val="32"/>
          <w:szCs w:val="32"/>
        </w:rPr>
        <w:t xml:space="preserve"> </w:t>
      </w:r>
      <w:r w:rsidR="00043F8F" w:rsidRPr="00043F8F">
        <w:rPr>
          <w:rFonts w:asciiTheme="minorBidi" w:hAnsiTheme="minorBidi" w:cstheme="minorBidi"/>
        </w:rPr>
        <w:t>Companions</w:t>
      </w:r>
      <w:r w:rsidR="00043F8F">
        <w:rPr>
          <w:rFonts w:asciiTheme="minorBidi" w:hAnsiTheme="minorBidi" w:cstheme="minorBidi"/>
        </w:rPr>
        <w:t xml:space="preserve"> Ibn Shihab and Jabir Bin ‘Abdullah, mAbpwt all, narrated that the Messenger of Allah, pbbuh, said: “</w:t>
      </w:r>
      <w:r w:rsidR="00AF3C58">
        <w:rPr>
          <w:rFonts w:asciiTheme="minorBidi" w:hAnsiTheme="minorBidi" w:cstheme="minorBidi"/>
        </w:rPr>
        <w:t xml:space="preserve">The man whom I have ever seen to mostly look-like Jibreel is </w:t>
      </w:r>
      <w:r w:rsidR="00AF3C58" w:rsidRPr="00E35DE4">
        <w:rPr>
          <w:rFonts w:asciiTheme="minorBidi" w:hAnsiTheme="minorBidi" w:cstheme="minorBidi"/>
          <w:b/>
          <w:bCs/>
          <w:color w:val="FF0000"/>
        </w:rPr>
        <w:t>Di’hya Al-Kalbi</w:t>
      </w:r>
      <w:r w:rsidR="00043F8F">
        <w:rPr>
          <w:rFonts w:asciiTheme="minorBidi" w:hAnsiTheme="minorBidi" w:cstheme="minorBidi"/>
        </w:rPr>
        <w:t xml:space="preserve">” </w:t>
      </w:r>
      <w:r w:rsidR="00AF3C58">
        <w:rPr>
          <w:rFonts w:asciiTheme="minorBidi" w:hAnsiTheme="minorBidi" w:cstheme="minorBidi"/>
        </w:rPr>
        <w:t>(</w:t>
      </w:r>
      <w:r w:rsidR="00043F8F">
        <w:rPr>
          <w:rFonts w:asciiTheme="minorBidi" w:hAnsiTheme="minorBidi" w:cstheme="minorBidi"/>
        </w:rPr>
        <w:t xml:space="preserve">Authenticated as a </w:t>
      </w:r>
      <w:r w:rsidR="00043F8F" w:rsidRPr="00043F8F">
        <w:rPr>
          <w:rFonts w:asciiTheme="minorBidi" w:hAnsiTheme="minorBidi" w:cstheme="minorBidi"/>
          <w:u w:val="single"/>
        </w:rPr>
        <w:t>S</w:t>
      </w:r>
      <w:r w:rsidR="00043F8F">
        <w:rPr>
          <w:rFonts w:asciiTheme="minorBidi" w:hAnsiTheme="minorBidi" w:cstheme="minorBidi"/>
        </w:rPr>
        <w:t xml:space="preserve">a’hee’h ‘Hadeeth by Al-Albani, in </w:t>
      </w:r>
      <w:r w:rsidR="00043F8F" w:rsidRPr="00043F8F">
        <w:rPr>
          <w:rFonts w:asciiTheme="minorBidi" w:hAnsiTheme="minorBidi" w:cstheme="minorBidi"/>
          <w:u w:val="single"/>
        </w:rPr>
        <w:t>S</w:t>
      </w:r>
      <w:r w:rsidR="00043F8F">
        <w:rPr>
          <w:rFonts w:asciiTheme="minorBidi" w:hAnsiTheme="minorBidi" w:cstheme="minorBidi"/>
        </w:rPr>
        <w:t>a’hee’h Al-Jami’: 987 and</w:t>
      </w:r>
      <w:r w:rsidR="0078136E">
        <w:rPr>
          <w:rFonts w:asciiTheme="minorBidi" w:hAnsiTheme="minorBidi" w:cstheme="minorBidi"/>
        </w:rPr>
        <w:t xml:space="preserve"> by</w:t>
      </w:r>
      <w:r w:rsidR="00043F8F">
        <w:rPr>
          <w:rFonts w:asciiTheme="minorBidi" w:hAnsiTheme="minorBidi" w:cstheme="minorBidi"/>
        </w:rPr>
        <w:t xml:space="preserve"> Ibn Sa’d, in Al-</w:t>
      </w:r>
      <w:r w:rsidR="00043F8F" w:rsidRPr="00DD5348">
        <w:rPr>
          <w:rFonts w:asciiTheme="minorBidi" w:hAnsiTheme="minorBidi" w:cstheme="minorBidi"/>
          <w:u w:val="single"/>
        </w:rPr>
        <w:t>T</w:t>
      </w:r>
      <w:r w:rsidR="00043F8F">
        <w:rPr>
          <w:rFonts w:asciiTheme="minorBidi" w:hAnsiTheme="minorBidi" w:cstheme="minorBidi"/>
        </w:rPr>
        <w:t xml:space="preserve">abaqat Al-Kubra: 4/250). </w:t>
      </w:r>
    </w:p>
    <w:p w14:paraId="5F418C5F" w14:textId="28355C68" w:rsidR="00C763EB" w:rsidRDefault="00C763EB" w:rsidP="00C763EB">
      <w:pPr>
        <w:spacing w:before="100" w:beforeAutospacing="1" w:after="100" w:afterAutospacing="1"/>
        <w:jc w:val="both"/>
        <w:rPr>
          <w:color w:val="000000" w:themeColor="text1"/>
          <w:sz w:val="20"/>
        </w:rPr>
      </w:pPr>
      <w:r>
        <w:rPr>
          <w:color w:val="000000" w:themeColor="text1"/>
          <w:sz w:val="20"/>
        </w:rPr>
        <w:t xml:space="preserve">The Arabic text and the authentication of the ‘Hadeeth </w:t>
      </w:r>
      <w:r w:rsidR="0078136E">
        <w:rPr>
          <w:color w:val="000000" w:themeColor="text1"/>
          <w:sz w:val="20"/>
        </w:rPr>
        <w:t>are</w:t>
      </w:r>
      <w:r>
        <w:rPr>
          <w:color w:val="000000" w:themeColor="text1"/>
          <w:sz w:val="20"/>
        </w:rPr>
        <w:t xml:space="preserve"> as follows:</w:t>
      </w:r>
    </w:p>
    <w:p w14:paraId="2068247E" w14:textId="71F540CB" w:rsidR="007A2654" w:rsidRDefault="00C763EB" w:rsidP="00AF3C58">
      <w:pPr>
        <w:pStyle w:val="EndnoteText"/>
        <w:bidi/>
        <w:spacing w:before="100" w:beforeAutospacing="1" w:after="100" w:afterAutospacing="1"/>
        <w:ind w:firstLine="0"/>
        <w:jc w:val="both"/>
        <w:rPr>
          <w:rFonts w:asciiTheme="minorBidi" w:hAnsiTheme="minorBidi" w:cstheme="minorBidi"/>
          <w:sz w:val="28"/>
          <w:szCs w:val="28"/>
        </w:rPr>
      </w:pPr>
      <w:r>
        <w:rPr>
          <w:rFonts w:asciiTheme="minorBidi" w:hAnsiTheme="minorBidi" w:cstheme="minorBidi" w:hint="cs"/>
          <w:sz w:val="28"/>
          <w:szCs w:val="28"/>
          <w:rtl/>
        </w:rPr>
        <w:t xml:space="preserve">عًنْ </w:t>
      </w:r>
      <w:r w:rsidR="007A2654" w:rsidRPr="00DD5348">
        <w:rPr>
          <w:rFonts w:asciiTheme="minorBidi" w:hAnsiTheme="minorBidi" w:cstheme="minorBidi"/>
          <w:sz w:val="28"/>
          <w:szCs w:val="28"/>
          <w:rtl/>
        </w:rPr>
        <w:t>ابن</w:t>
      </w:r>
      <w:r>
        <w:rPr>
          <w:rFonts w:asciiTheme="minorBidi" w:hAnsiTheme="minorBidi" w:cstheme="minorBidi" w:hint="cs"/>
          <w:sz w:val="28"/>
          <w:szCs w:val="28"/>
          <w:rtl/>
        </w:rPr>
        <w:t>ِ</w:t>
      </w:r>
      <w:r w:rsidR="007A2654" w:rsidRPr="00DD5348">
        <w:rPr>
          <w:rFonts w:asciiTheme="minorBidi" w:hAnsiTheme="minorBidi" w:cstheme="minorBidi"/>
          <w:sz w:val="28"/>
          <w:szCs w:val="28"/>
          <w:rtl/>
        </w:rPr>
        <w:t xml:space="preserve"> شَهابٍ وجابر</w:t>
      </w:r>
      <w:r>
        <w:rPr>
          <w:rFonts w:asciiTheme="minorBidi" w:hAnsiTheme="minorBidi" w:cstheme="minorBidi" w:hint="cs"/>
          <w:sz w:val="28"/>
          <w:szCs w:val="28"/>
          <w:rtl/>
        </w:rPr>
        <w:t>ٍ</w:t>
      </w:r>
      <w:r w:rsidR="007A2654" w:rsidRPr="00DD5348">
        <w:rPr>
          <w:rFonts w:asciiTheme="minorBidi" w:hAnsiTheme="minorBidi" w:cstheme="minorBidi"/>
          <w:sz w:val="28"/>
          <w:szCs w:val="28"/>
          <w:rtl/>
        </w:rPr>
        <w:t xml:space="preserve"> بن</w:t>
      </w:r>
      <w:r>
        <w:rPr>
          <w:rFonts w:asciiTheme="minorBidi" w:hAnsiTheme="minorBidi" w:cstheme="minorBidi" w:hint="cs"/>
          <w:sz w:val="28"/>
          <w:szCs w:val="28"/>
          <w:rtl/>
        </w:rPr>
        <w:t>ِ</w:t>
      </w:r>
      <w:r w:rsidR="007A2654" w:rsidRPr="00DD5348">
        <w:rPr>
          <w:rFonts w:asciiTheme="minorBidi" w:hAnsiTheme="minorBidi" w:cstheme="minorBidi"/>
          <w:sz w:val="28"/>
          <w:szCs w:val="28"/>
          <w:rtl/>
        </w:rPr>
        <w:t xml:space="preserve"> عبدِ اللهِ ، رضيَ اللهُ عنهُم ، أنَّ رسولَ اللهِ ، صلى اللهُ عليهِ وسلَّمً ، قالَ: "أشبهُ مَن رَأيتُ بِجبريلَ </w:t>
      </w:r>
      <w:r w:rsidR="007A2654" w:rsidRPr="00D245AE">
        <w:rPr>
          <w:rFonts w:asciiTheme="minorBidi" w:hAnsiTheme="minorBidi" w:cstheme="minorBidi"/>
          <w:b/>
          <w:bCs/>
          <w:color w:val="FF0000"/>
          <w:sz w:val="28"/>
          <w:szCs w:val="28"/>
          <w:rtl/>
        </w:rPr>
        <w:t>دِحْيةُ الكلْبيُّ</w:t>
      </w:r>
      <w:r w:rsidR="007A2654" w:rsidRPr="00DD5348">
        <w:rPr>
          <w:rFonts w:asciiTheme="minorBidi" w:hAnsiTheme="minorBidi" w:cstheme="minorBidi"/>
          <w:sz w:val="28"/>
          <w:szCs w:val="28"/>
          <w:rtl/>
        </w:rPr>
        <w:t xml:space="preserve">" (صَحَّحَهُ الألبانيُّ ، في صحيحِ الجامعِ: </w:t>
      </w:r>
      <w:r w:rsidR="007A2654" w:rsidRPr="00DD5348">
        <w:rPr>
          <w:rFonts w:asciiTheme="minorBidi" w:hAnsiTheme="minorBidi" w:cstheme="minorBidi"/>
          <w:sz w:val="24"/>
          <w:szCs w:val="24"/>
          <w:rtl/>
        </w:rPr>
        <w:t>987</w:t>
      </w:r>
      <w:r w:rsidR="007A2654" w:rsidRPr="00DD5348">
        <w:rPr>
          <w:rFonts w:asciiTheme="minorBidi" w:hAnsiTheme="minorBidi" w:cstheme="minorBidi"/>
          <w:sz w:val="28"/>
          <w:szCs w:val="28"/>
          <w:rtl/>
        </w:rPr>
        <w:t xml:space="preserve"> ، وأخرجهُ ابنُ سعدٍ ، في الطبقاتِ الكُبرى: </w:t>
      </w:r>
      <w:r w:rsidR="007A2654" w:rsidRPr="00DD5348">
        <w:rPr>
          <w:rFonts w:asciiTheme="minorBidi" w:hAnsiTheme="minorBidi" w:cstheme="minorBidi"/>
          <w:sz w:val="24"/>
          <w:szCs w:val="24"/>
          <w:rtl/>
        </w:rPr>
        <w:t>4\250</w:t>
      </w:r>
      <w:r w:rsidR="007A2654" w:rsidRPr="00DD5348">
        <w:rPr>
          <w:rFonts w:asciiTheme="minorBidi" w:hAnsiTheme="minorBidi" w:cstheme="minorBidi"/>
          <w:sz w:val="28"/>
          <w:szCs w:val="28"/>
          <w:rtl/>
        </w:rPr>
        <w:t>).</w:t>
      </w:r>
    </w:p>
    <w:p w14:paraId="2DE22E9B" w14:textId="1813189D" w:rsidR="00AF3C58" w:rsidRPr="00AF3C58" w:rsidRDefault="00AF3C58" w:rsidP="00AF3C58">
      <w:pPr>
        <w:pStyle w:val="EndnoteText"/>
        <w:spacing w:before="100" w:beforeAutospacing="1" w:after="100" w:afterAutospacing="1"/>
        <w:ind w:firstLine="0"/>
        <w:jc w:val="both"/>
        <w:rPr>
          <w:rFonts w:asciiTheme="minorBidi" w:hAnsiTheme="minorBidi" w:cstheme="minorBidi"/>
          <w:rtl/>
        </w:rPr>
      </w:pPr>
      <w:r>
        <w:rPr>
          <w:rFonts w:asciiTheme="minorBidi" w:hAnsiTheme="minorBidi" w:cstheme="minorBidi"/>
        </w:rPr>
        <w:t>In another ‘Hadeeth</w:t>
      </w:r>
      <w:r w:rsidR="00761AD5">
        <w:rPr>
          <w:rFonts w:asciiTheme="minorBidi" w:hAnsiTheme="minorBidi" w:cstheme="minorBidi"/>
        </w:rPr>
        <w:t>, Companion</w:t>
      </w:r>
      <w:r>
        <w:rPr>
          <w:rFonts w:asciiTheme="minorBidi" w:hAnsiTheme="minorBidi" w:cstheme="minorBidi"/>
        </w:rPr>
        <w:t xml:space="preserve"> Abu Hurayra, mAbpwh, </w:t>
      </w:r>
      <w:r w:rsidR="00761AD5">
        <w:rPr>
          <w:rFonts w:asciiTheme="minorBidi" w:hAnsiTheme="minorBidi" w:cstheme="minorBidi"/>
        </w:rPr>
        <w:t xml:space="preserve">narrated that Jibreel, peace be upon him, entered the Madina Masjid and asked the Messenger of Allah, pbbuh, the four questions about Islam, Iman, I’hsan, and the Hour. </w:t>
      </w:r>
      <w:r w:rsidR="00D44610">
        <w:rPr>
          <w:rFonts w:asciiTheme="minorBidi" w:hAnsiTheme="minorBidi" w:cstheme="minorBidi"/>
        </w:rPr>
        <w:t>Abu Hurayra described him at the beginning of the ‘Hadeeth</w:t>
      </w:r>
      <w:r w:rsidR="0078136E">
        <w:rPr>
          <w:rFonts w:asciiTheme="minorBidi" w:hAnsiTheme="minorBidi" w:cstheme="minorBidi"/>
        </w:rPr>
        <w:t>, saying:</w:t>
      </w:r>
      <w:r w:rsidR="00D44610">
        <w:rPr>
          <w:rFonts w:asciiTheme="minorBidi" w:hAnsiTheme="minorBidi" w:cstheme="minorBidi"/>
        </w:rPr>
        <w:t xml:space="preserve"> “he is </w:t>
      </w:r>
      <w:r w:rsidR="00D44610" w:rsidRPr="00D245AE">
        <w:rPr>
          <w:rFonts w:asciiTheme="minorBidi" w:hAnsiTheme="minorBidi" w:cstheme="minorBidi"/>
          <w:b/>
          <w:bCs/>
          <w:color w:val="FF0000"/>
        </w:rPr>
        <w:t>the best</w:t>
      </w:r>
      <w:r w:rsidR="00D44610" w:rsidRPr="00D245AE">
        <w:rPr>
          <w:rFonts w:asciiTheme="minorBidi" w:hAnsiTheme="minorBidi" w:cstheme="minorBidi"/>
          <w:color w:val="FF0000"/>
        </w:rPr>
        <w:t xml:space="preserve"> </w:t>
      </w:r>
      <w:r w:rsidR="00D44610">
        <w:rPr>
          <w:rFonts w:asciiTheme="minorBidi" w:hAnsiTheme="minorBidi" w:cstheme="minorBidi"/>
        </w:rPr>
        <w:t xml:space="preserve">among people </w:t>
      </w:r>
      <w:r w:rsidR="00D44610" w:rsidRPr="00D245AE">
        <w:rPr>
          <w:rFonts w:asciiTheme="minorBidi" w:hAnsiTheme="minorBidi" w:cstheme="minorBidi"/>
          <w:b/>
          <w:bCs/>
          <w:color w:val="FF0000"/>
        </w:rPr>
        <w:t>in face-looks</w:t>
      </w:r>
      <w:r w:rsidR="00D44610">
        <w:rPr>
          <w:rFonts w:asciiTheme="minorBidi" w:hAnsiTheme="minorBidi" w:cstheme="minorBidi"/>
        </w:rPr>
        <w:t xml:space="preserve">, smelling, and cleanliness of clothes. When Jibreel left, the Messenger of Allah, pbbuh, said: “That was Jibreel, peace be upon him, (who) descended </w:t>
      </w:r>
      <w:r w:rsidR="00D44610" w:rsidRPr="00D245AE">
        <w:rPr>
          <w:rFonts w:asciiTheme="minorBidi" w:hAnsiTheme="minorBidi" w:cstheme="minorBidi"/>
          <w:b/>
          <w:bCs/>
          <w:color w:val="FF0000"/>
        </w:rPr>
        <w:t>in the image of Di’hya Al-Kalbi</w:t>
      </w:r>
      <w:r w:rsidR="00D44610">
        <w:rPr>
          <w:rFonts w:asciiTheme="minorBidi" w:hAnsiTheme="minorBidi" w:cstheme="minorBidi"/>
        </w:rPr>
        <w:t xml:space="preserve">” (Authenticated as a </w:t>
      </w:r>
      <w:r w:rsidR="00D44610" w:rsidRPr="00043F8F">
        <w:rPr>
          <w:rFonts w:asciiTheme="minorBidi" w:hAnsiTheme="minorBidi" w:cstheme="minorBidi"/>
          <w:u w:val="single"/>
        </w:rPr>
        <w:t>S</w:t>
      </w:r>
      <w:r w:rsidR="00D44610">
        <w:rPr>
          <w:rFonts w:asciiTheme="minorBidi" w:hAnsiTheme="minorBidi" w:cstheme="minorBidi"/>
        </w:rPr>
        <w:t xml:space="preserve">a’hee’h ‘Hadeeth by Al-Albani, based on </w:t>
      </w:r>
      <w:r w:rsidR="00D44610" w:rsidRPr="00D44610">
        <w:rPr>
          <w:rFonts w:asciiTheme="minorBidi" w:hAnsiTheme="minorBidi" w:cstheme="minorBidi"/>
          <w:u w:val="single"/>
        </w:rPr>
        <w:t>S</w:t>
      </w:r>
      <w:r w:rsidR="00D44610">
        <w:rPr>
          <w:rFonts w:asciiTheme="minorBidi" w:hAnsiTheme="minorBidi" w:cstheme="minorBidi"/>
        </w:rPr>
        <w:t>a’hee’h Al-N</w:t>
      </w:r>
      <w:r w:rsidR="00196D94">
        <w:rPr>
          <w:rFonts w:asciiTheme="minorBidi" w:hAnsiTheme="minorBidi" w:cstheme="minorBidi"/>
        </w:rPr>
        <w:t>a</w:t>
      </w:r>
      <w:r w:rsidR="00D44610">
        <w:rPr>
          <w:rFonts w:asciiTheme="minorBidi" w:hAnsiTheme="minorBidi" w:cstheme="minorBidi"/>
        </w:rPr>
        <w:t xml:space="preserve">sa-i: 5006).    </w:t>
      </w:r>
    </w:p>
    <w:p w14:paraId="564CB5E9" w14:textId="402DF6AB" w:rsidR="007A2654" w:rsidRDefault="007A2654" w:rsidP="00AF3C58">
      <w:pPr>
        <w:bidi/>
        <w:spacing w:before="100" w:beforeAutospacing="1" w:after="100" w:afterAutospacing="1"/>
        <w:jc w:val="both"/>
        <w:rPr>
          <w:rFonts w:cstheme="minorBidi"/>
          <w:sz w:val="28"/>
          <w:szCs w:val="28"/>
        </w:rPr>
      </w:pPr>
      <w:r w:rsidRPr="00FC3799">
        <w:rPr>
          <w:rFonts w:cstheme="minorBidi"/>
          <w:sz w:val="28"/>
          <w:szCs w:val="28"/>
          <w:rtl/>
        </w:rPr>
        <w:t>ج</w:t>
      </w:r>
      <w:r w:rsidR="00C763EB">
        <w:rPr>
          <w:rFonts w:cstheme="minorBidi" w:hint="cs"/>
          <w:sz w:val="28"/>
          <w:szCs w:val="28"/>
          <w:rtl/>
        </w:rPr>
        <w:t>َ</w:t>
      </w:r>
      <w:r w:rsidRPr="00FC3799">
        <w:rPr>
          <w:rFonts w:cstheme="minorBidi"/>
          <w:sz w:val="28"/>
          <w:szCs w:val="28"/>
          <w:rtl/>
        </w:rPr>
        <w:t>اءَ ذلكَ في الحديثِ الشريفِ الذي رواهُ أبو هُرَيْرَةَ ، رضيَ اللهُ عنهُ ، والذي ذَكَرَ فيهِ قُدومَ جبريلَ ، عليهِ السلامُ ، إلى المسجدِ ، وسؤالَهُ لرسولِ اللهِ ، صلى اللهُ عليهِ وسلَّمً ، عن الإسلامِ والإيمانِ والإحسانِ والساعةِ.</w:t>
      </w:r>
      <w:r>
        <w:rPr>
          <w:rFonts w:cstheme="minorBidi" w:hint="cs"/>
          <w:sz w:val="28"/>
          <w:szCs w:val="28"/>
          <w:rtl/>
        </w:rPr>
        <w:t xml:space="preserve"> فوصفهُ أبو هُرَيْرَةَ ، رضيَ اللهُ عنهُ ، في أول الحديثِ بأنهُ "</w:t>
      </w:r>
      <w:r w:rsidRPr="00D245AE">
        <w:rPr>
          <w:rFonts w:cs="Arial"/>
          <w:b/>
          <w:bCs/>
          <w:color w:val="FF0000"/>
          <w:sz w:val="28"/>
          <w:szCs w:val="28"/>
          <w:rtl/>
        </w:rPr>
        <w:t>أحسنُ الناسِ وجهًا</w:t>
      </w:r>
      <w:r w:rsidRPr="00D245AE">
        <w:rPr>
          <w:rFonts w:cs="Arial"/>
          <w:color w:val="FF0000"/>
          <w:sz w:val="28"/>
          <w:szCs w:val="28"/>
          <w:rtl/>
        </w:rPr>
        <w:t xml:space="preserve"> </w:t>
      </w:r>
      <w:r w:rsidRPr="00352021">
        <w:rPr>
          <w:rFonts w:cs="Arial"/>
          <w:sz w:val="28"/>
          <w:szCs w:val="28"/>
          <w:rtl/>
        </w:rPr>
        <w:t xml:space="preserve">وأطيبُ الناسِ ريحًا </w:t>
      </w:r>
      <w:r>
        <w:rPr>
          <w:rFonts w:cs="Arial" w:hint="cs"/>
          <w:sz w:val="28"/>
          <w:szCs w:val="28"/>
          <w:rtl/>
        </w:rPr>
        <w:t xml:space="preserve">، </w:t>
      </w:r>
      <w:r w:rsidRPr="00352021">
        <w:rPr>
          <w:rFonts w:cs="Arial"/>
          <w:sz w:val="28"/>
          <w:szCs w:val="28"/>
          <w:rtl/>
        </w:rPr>
        <w:t>كأن</w:t>
      </w:r>
      <w:r>
        <w:rPr>
          <w:rFonts w:cs="Arial" w:hint="cs"/>
          <w:sz w:val="28"/>
          <w:szCs w:val="28"/>
          <w:rtl/>
        </w:rPr>
        <w:t>َّ</w:t>
      </w:r>
      <w:r w:rsidRPr="00352021">
        <w:rPr>
          <w:rFonts w:cs="Arial"/>
          <w:sz w:val="28"/>
          <w:szCs w:val="28"/>
          <w:rtl/>
        </w:rPr>
        <w:t xml:space="preserve"> ثياب</w:t>
      </w:r>
      <w:r>
        <w:rPr>
          <w:rFonts w:cs="Arial" w:hint="cs"/>
          <w:sz w:val="28"/>
          <w:szCs w:val="28"/>
          <w:rtl/>
        </w:rPr>
        <w:t>َ</w:t>
      </w:r>
      <w:r w:rsidRPr="00352021">
        <w:rPr>
          <w:rFonts w:cs="Arial"/>
          <w:sz w:val="28"/>
          <w:szCs w:val="28"/>
          <w:rtl/>
        </w:rPr>
        <w:t>ه</w:t>
      </w:r>
      <w:r>
        <w:rPr>
          <w:rFonts w:cs="Arial" w:hint="cs"/>
          <w:sz w:val="28"/>
          <w:szCs w:val="28"/>
          <w:rtl/>
        </w:rPr>
        <w:t>ُ</w:t>
      </w:r>
      <w:r w:rsidRPr="00352021">
        <w:rPr>
          <w:rFonts w:cs="Arial"/>
          <w:sz w:val="28"/>
          <w:szCs w:val="28"/>
          <w:rtl/>
        </w:rPr>
        <w:t xml:space="preserve"> لم يمسَّها د</w:t>
      </w:r>
      <w:r>
        <w:rPr>
          <w:rFonts w:cs="Arial" w:hint="cs"/>
          <w:sz w:val="28"/>
          <w:szCs w:val="28"/>
          <w:rtl/>
        </w:rPr>
        <w:t>َ</w:t>
      </w:r>
      <w:r w:rsidRPr="00352021">
        <w:rPr>
          <w:rFonts w:cs="Arial"/>
          <w:sz w:val="28"/>
          <w:szCs w:val="28"/>
          <w:rtl/>
        </w:rPr>
        <w:t>نَسٌ</w:t>
      </w:r>
      <w:r>
        <w:rPr>
          <w:rFonts w:cs="Arial" w:hint="cs"/>
          <w:sz w:val="28"/>
          <w:szCs w:val="28"/>
          <w:rtl/>
        </w:rPr>
        <w:t xml:space="preserve">." </w:t>
      </w:r>
      <w:r w:rsidRPr="00FC3799">
        <w:rPr>
          <w:rFonts w:cstheme="minorBidi"/>
          <w:sz w:val="28"/>
          <w:szCs w:val="28"/>
          <w:rtl/>
        </w:rPr>
        <w:t>وعندَ انصرافِهِ ، قالَ رسولُ اللهِ ، صلى اللهُ عليهِ وسلَّمً</w:t>
      </w:r>
      <w:r>
        <w:rPr>
          <w:rFonts w:cstheme="minorBidi" w:hint="cs"/>
          <w:sz w:val="28"/>
          <w:szCs w:val="28"/>
          <w:rtl/>
        </w:rPr>
        <w:t xml:space="preserve"> ، عنهُ</w:t>
      </w:r>
      <w:r w:rsidRPr="00FC3799">
        <w:rPr>
          <w:rFonts w:cstheme="minorBidi"/>
          <w:sz w:val="28"/>
          <w:szCs w:val="28"/>
          <w:rtl/>
        </w:rPr>
        <w:t xml:space="preserve">: "وإنه لجبريلُ ، عليه السلامُ ، </w:t>
      </w:r>
      <w:r w:rsidRPr="00D245AE">
        <w:rPr>
          <w:rFonts w:cstheme="minorBidi"/>
          <w:b/>
          <w:bCs/>
          <w:color w:val="FF0000"/>
          <w:sz w:val="28"/>
          <w:szCs w:val="28"/>
          <w:rtl/>
        </w:rPr>
        <w:t>نزل في صورة دِحيةَ الكلبيِّ</w:t>
      </w:r>
      <w:r w:rsidRPr="00FC3799">
        <w:rPr>
          <w:rFonts w:cstheme="minorBidi"/>
          <w:sz w:val="28"/>
          <w:szCs w:val="28"/>
          <w:rtl/>
        </w:rPr>
        <w:t>" (ص</w:t>
      </w:r>
      <w:r>
        <w:rPr>
          <w:rFonts w:cstheme="minorBidi" w:hint="cs"/>
          <w:sz w:val="28"/>
          <w:szCs w:val="28"/>
          <w:rtl/>
        </w:rPr>
        <w:t>َ</w:t>
      </w:r>
      <w:r w:rsidRPr="00FC3799">
        <w:rPr>
          <w:rFonts w:cstheme="minorBidi"/>
          <w:sz w:val="28"/>
          <w:szCs w:val="28"/>
          <w:rtl/>
        </w:rPr>
        <w:t>ح</w:t>
      </w:r>
      <w:r>
        <w:rPr>
          <w:rFonts w:cstheme="minorBidi" w:hint="cs"/>
          <w:sz w:val="28"/>
          <w:szCs w:val="28"/>
          <w:rtl/>
        </w:rPr>
        <w:t>َّ</w:t>
      </w:r>
      <w:r w:rsidRPr="00FC3799">
        <w:rPr>
          <w:rFonts w:cstheme="minorBidi"/>
          <w:sz w:val="28"/>
          <w:szCs w:val="28"/>
          <w:rtl/>
        </w:rPr>
        <w:t>ح</w:t>
      </w:r>
      <w:r>
        <w:rPr>
          <w:rFonts w:cstheme="minorBidi" w:hint="cs"/>
          <w:sz w:val="28"/>
          <w:szCs w:val="28"/>
          <w:rtl/>
        </w:rPr>
        <w:t>َ</w:t>
      </w:r>
      <w:r w:rsidRPr="00FC3799">
        <w:rPr>
          <w:rFonts w:cstheme="minorBidi"/>
          <w:sz w:val="28"/>
          <w:szCs w:val="28"/>
          <w:rtl/>
        </w:rPr>
        <w:t>هُ الألبانيُّ ، عنْ صحيحِ الن</w:t>
      </w:r>
      <w:r w:rsidR="00196D94">
        <w:rPr>
          <w:rFonts w:cstheme="minorBidi" w:hint="cs"/>
          <w:sz w:val="28"/>
          <w:szCs w:val="28"/>
          <w:rtl/>
        </w:rPr>
        <w:t>َّ</w:t>
      </w:r>
      <w:r w:rsidRPr="00FC3799">
        <w:rPr>
          <w:rFonts w:cstheme="minorBidi"/>
          <w:sz w:val="28"/>
          <w:szCs w:val="28"/>
          <w:rtl/>
        </w:rPr>
        <w:t xml:space="preserve">سائيِّ: </w:t>
      </w:r>
      <w:r w:rsidRPr="00FC3799">
        <w:rPr>
          <w:rFonts w:cstheme="minorBidi"/>
          <w:sz w:val="24"/>
          <w:szCs w:val="24"/>
          <w:rtl/>
        </w:rPr>
        <w:t>5006</w:t>
      </w:r>
      <w:r w:rsidRPr="00FC3799">
        <w:rPr>
          <w:rFonts w:cstheme="minorBidi"/>
          <w:sz w:val="28"/>
          <w:szCs w:val="28"/>
          <w:rtl/>
        </w:rPr>
        <w:t>).</w:t>
      </w:r>
    </w:p>
    <w:p w14:paraId="74D61DD1" w14:textId="46DB0FDA" w:rsidR="00C12546" w:rsidRPr="00CF7DE3" w:rsidRDefault="00CF7DE3" w:rsidP="00CF7DE3">
      <w:pPr>
        <w:spacing w:before="100" w:beforeAutospacing="1" w:after="100" w:afterAutospacing="1"/>
        <w:jc w:val="both"/>
        <w:rPr>
          <w:rFonts w:cstheme="minorBidi"/>
          <w:sz w:val="20"/>
          <w:rtl/>
        </w:rPr>
      </w:pPr>
      <w:r>
        <w:rPr>
          <w:rFonts w:cstheme="minorBidi"/>
          <w:sz w:val="20"/>
        </w:rPr>
        <w:t xml:space="preserve">Companion Abdullah Bin ‘Omar, mAbpwth both, said that: “Jibreel used to come to the Prophet, pbbuh, in the image of Di’hya Al-Kalbi” </w:t>
      </w:r>
      <w:r w:rsidRPr="00CF7DE3">
        <w:rPr>
          <w:rFonts w:cstheme="minorBidi"/>
          <w:sz w:val="20"/>
        </w:rPr>
        <w:t xml:space="preserve">(Authenticated as a </w:t>
      </w:r>
      <w:r w:rsidRPr="00CF7DE3">
        <w:rPr>
          <w:rFonts w:cstheme="minorBidi"/>
          <w:sz w:val="20"/>
          <w:u w:val="single"/>
        </w:rPr>
        <w:t>S</w:t>
      </w:r>
      <w:r w:rsidRPr="00CF7DE3">
        <w:rPr>
          <w:rFonts w:cstheme="minorBidi"/>
          <w:sz w:val="20"/>
        </w:rPr>
        <w:t>a’hee’h ‘Hadeeth by Al-Albani,</w:t>
      </w:r>
      <w:r>
        <w:rPr>
          <w:rFonts w:cstheme="minorBidi"/>
          <w:sz w:val="20"/>
        </w:rPr>
        <w:t xml:space="preserve"> in Al-Salsala Al-</w:t>
      </w:r>
      <w:r w:rsidRPr="000509F8">
        <w:rPr>
          <w:rFonts w:cstheme="minorBidi"/>
          <w:sz w:val="20"/>
          <w:u w:val="single"/>
        </w:rPr>
        <w:t>S</w:t>
      </w:r>
      <w:r>
        <w:rPr>
          <w:rFonts w:cstheme="minorBidi"/>
          <w:sz w:val="20"/>
        </w:rPr>
        <w:t>a’hee’ha: 3/104, based on Muslim</w:t>
      </w:r>
      <w:r w:rsidR="000509F8">
        <w:rPr>
          <w:rFonts w:cstheme="minorBidi"/>
          <w:sz w:val="20"/>
        </w:rPr>
        <w:t xml:space="preserve">’s conditions, and by A’hmed: 5857). </w:t>
      </w:r>
    </w:p>
    <w:p w14:paraId="21DBEC60" w14:textId="608C8710" w:rsidR="00687694" w:rsidRPr="00687694" w:rsidRDefault="006B7D28" w:rsidP="00687694">
      <w:pPr>
        <w:spacing w:before="100" w:beforeAutospacing="1" w:after="100" w:afterAutospacing="1"/>
        <w:jc w:val="both"/>
        <w:rPr>
          <w:rFonts w:cstheme="minorBidi"/>
          <w:sz w:val="28"/>
          <w:szCs w:val="28"/>
        </w:rPr>
      </w:pPr>
      <w:r>
        <w:rPr>
          <w:rFonts w:cstheme="minorBidi"/>
          <w:sz w:val="20"/>
        </w:rPr>
        <w:t>Finally, when Companion Di’hya Al-Kalbi used to enter Madina, young women would come out to look at him, as he was the best among people in looks, beauty, and majestic appearance, as reported by Ibn Qutayba</w:t>
      </w:r>
      <w:r w:rsidR="00687694">
        <w:rPr>
          <w:rFonts w:cstheme="minorBidi"/>
          <w:sz w:val="20"/>
        </w:rPr>
        <w:t>. S</w:t>
      </w:r>
      <w:r w:rsidR="00687694">
        <w:rPr>
          <w:rFonts w:cs="Arial"/>
          <w:sz w:val="20"/>
        </w:rPr>
        <w:t>hamsuddeen Al-</w:t>
      </w:r>
      <w:r w:rsidR="00687694" w:rsidRPr="00C12546">
        <w:rPr>
          <w:rFonts w:cs="Arial"/>
          <w:sz w:val="20"/>
          <w:u w:val="single"/>
        </w:rPr>
        <w:t>Dth</w:t>
      </w:r>
      <w:r w:rsidR="00687694">
        <w:rPr>
          <w:rFonts w:cs="Arial"/>
          <w:sz w:val="20"/>
        </w:rPr>
        <w:t xml:space="preserve">ahabi commented saying: “No doubt that Di’hya was the most beautiful among the Prophet’s Companions in Madina </w:t>
      </w:r>
      <w:r w:rsidR="00687694" w:rsidRPr="00687694">
        <w:rPr>
          <w:rFonts w:cs="Arial"/>
          <w:sz w:val="28"/>
          <w:szCs w:val="28"/>
        </w:rPr>
        <w:t>(</w:t>
      </w:r>
      <w:r w:rsidR="00687694" w:rsidRPr="00687694">
        <w:rPr>
          <w:rFonts w:cs="Arial"/>
          <w:color w:val="0070C0"/>
          <w:sz w:val="28"/>
          <w:szCs w:val="28"/>
          <w:rtl/>
        </w:rPr>
        <w:t>دحية الكلبي - ويكيبيديا</w:t>
      </w:r>
      <w:r w:rsidR="00687694" w:rsidRPr="00687694">
        <w:rPr>
          <w:rFonts w:cs="Arial"/>
          <w:sz w:val="28"/>
          <w:szCs w:val="28"/>
        </w:rPr>
        <w:t xml:space="preserve">). </w:t>
      </w:r>
    </w:p>
    <w:p w14:paraId="0A0CCFE5" w14:textId="74A9D3FD" w:rsidR="00F5781F" w:rsidRDefault="00F5781F" w:rsidP="00F5781F">
      <w:pPr>
        <w:spacing w:before="100" w:beforeAutospacing="1" w:after="100" w:afterAutospacing="1"/>
        <w:jc w:val="both"/>
        <w:rPr>
          <w:rFonts w:cs="Arial"/>
          <w:sz w:val="28"/>
          <w:szCs w:val="28"/>
        </w:rPr>
      </w:pPr>
      <w:r>
        <w:rPr>
          <w:rFonts w:cstheme="minorBidi"/>
          <w:sz w:val="20"/>
        </w:rPr>
        <w:t>Ibn Qutayba’s book (Arabic):</w:t>
      </w:r>
    </w:p>
    <w:p w14:paraId="17077C1F" w14:textId="77777777" w:rsidR="007A2654" w:rsidRPr="00CF6BF0" w:rsidRDefault="007A2654" w:rsidP="00AF3C58">
      <w:pPr>
        <w:bidi/>
        <w:spacing w:before="100" w:beforeAutospacing="1" w:after="100" w:afterAutospacing="1"/>
        <w:rPr>
          <w:rFonts w:cs="Arial"/>
          <w:sz w:val="20"/>
        </w:rPr>
      </w:pPr>
      <w:hyperlink r:id="rId23" w:tooltip="ابن قتيبة" w:history="1">
        <w:r w:rsidRPr="00CF6BF0">
          <w:rPr>
            <w:rStyle w:val="Hyperlink"/>
            <w:rFonts w:cs="Arial"/>
            <w:sz w:val="28"/>
            <w:szCs w:val="28"/>
            <w:u w:val="none"/>
            <w:rtl/>
          </w:rPr>
          <w:t>ابن قتيبة</w:t>
        </w:r>
      </w:hyperlink>
      <w:r w:rsidRPr="00CF6BF0">
        <w:rPr>
          <w:rFonts w:cs="Arial"/>
          <w:sz w:val="28"/>
          <w:szCs w:val="28"/>
        </w:rPr>
        <w:t> </w:t>
      </w:r>
      <w:r w:rsidRPr="00CF6BF0">
        <w:rPr>
          <w:rFonts w:cs="Arial"/>
          <w:sz w:val="24"/>
          <w:szCs w:val="24"/>
        </w:rPr>
        <w:t>(1992</w:t>
      </w:r>
      <w:r w:rsidRPr="00CF6BF0">
        <w:rPr>
          <w:rFonts w:cs="Arial"/>
          <w:sz w:val="28"/>
          <w:szCs w:val="28"/>
        </w:rPr>
        <w:t>)</w:t>
      </w:r>
      <w:r w:rsidRPr="00CF6BF0">
        <w:rPr>
          <w:rFonts w:cs="Arial"/>
          <w:sz w:val="28"/>
          <w:szCs w:val="28"/>
          <w:rtl/>
        </w:rPr>
        <w:t>، </w:t>
      </w:r>
      <w:hyperlink r:id="rId24" w:tgtFrame="_blank" w:history="1">
        <w:r w:rsidRPr="00CF6BF0">
          <w:rPr>
            <w:rStyle w:val="Hyperlink"/>
            <w:rFonts w:cs="Arial"/>
            <w:sz w:val="28"/>
            <w:szCs w:val="28"/>
            <w:u w:val="none"/>
            <w:rtl/>
          </w:rPr>
          <w:t>المعارف</w:t>
        </w:r>
      </w:hyperlink>
      <w:r w:rsidRPr="00CF6BF0">
        <w:rPr>
          <w:rFonts w:cs="Arial"/>
          <w:sz w:val="28"/>
          <w:szCs w:val="28"/>
          <w:rtl/>
        </w:rPr>
        <w:t>، تحقيق</w:t>
      </w:r>
      <w:r w:rsidRPr="00CF6BF0">
        <w:rPr>
          <w:rFonts w:cs="Arial"/>
          <w:sz w:val="28"/>
          <w:szCs w:val="28"/>
        </w:rPr>
        <w:t>: </w:t>
      </w:r>
      <w:hyperlink r:id="rId25" w:tooltip="ثروت عكاشة" w:history="1">
        <w:r w:rsidRPr="00CF6BF0">
          <w:rPr>
            <w:rStyle w:val="Hyperlink"/>
            <w:rFonts w:cs="Arial"/>
            <w:sz w:val="28"/>
            <w:szCs w:val="28"/>
            <w:u w:val="none"/>
            <w:rtl/>
          </w:rPr>
          <w:t>ثروت عكاشة</w:t>
        </w:r>
      </w:hyperlink>
      <w:r w:rsidRPr="00CF6BF0">
        <w:rPr>
          <w:rFonts w:cs="Arial"/>
          <w:sz w:val="28"/>
          <w:szCs w:val="28"/>
        </w:rPr>
        <w:t> </w:t>
      </w:r>
      <w:r w:rsidRPr="00CF6BF0">
        <w:rPr>
          <w:rFonts w:cs="Arial"/>
          <w:sz w:val="28"/>
          <w:szCs w:val="28"/>
          <w:rtl/>
        </w:rPr>
        <w:t>(ط. 6)، القاهرة</w:t>
      </w:r>
      <w:r w:rsidRPr="00CF6BF0">
        <w:rPr>
          <w:rFonts w:cs="Arial"/>
          <w:sz w:val="28"/>
          <w:szCs w:val="28"/>
        </w:rPr>
        <w:t>: </w:t>
      </w:r>
      <w:hyperlink r:id="rId26" w:tooltip="دار الكتب والوثائق القومية (مصر)" w:history="1">
        <w:r w:rsidRPr="00CF6BF0">
          <w:rPr>
            <w:rStyle w:val="Hyperlink"/>
            <w:rFonts w:cs="Arial"/>
            <w:sz w:val="28"/>
            <w:szCs w:val="28"/>
            <w:u w:val="none"/>
            <w:rtl/>
          </w:rPr>
          <w:t>دار الكتب والوثائق</w:t>
        </w:r>
        <w:r w:rsidRPr="00CF6BF0">
          <w:rPr>
            <w:rStyle w:val="Hyperlink"/>
            <w:rFonts w:cs="Arial" w:hint="cs"/>
            <w:sz w:val="28"/>
            <w:szCs w:val="28"/>
            <w:u w:val="none"/>
            <w:rtl/>
          </w:rPr>
          <w:t xml:space="preserve"> ا</w:t>
        </w:r>
        <w:r w:rsidRPr="00CF6BF0">
          <w:rPr>
            <w:rStyle w:val="Hyperlink"/>
            <w:rFonts w:cs="Arial"/>
            <w:sz w:val="28"/>
            <w:szCs w:val="28"/>
            <w:u w:val="none"/>
            <w:rtl/>
          </w:rPr>
          <w:t>لقومية</w:t>
        </w:r>
      </w:hyperlink>
      <w:r w:rsidRPr="00CF6BF0">
        <w:rPr>
          <w:rFonts w:cs="Arial"/>
          <w:sz w:val="20"/>
          <w:rtl/>
        </w:rPr>
        <w:t>، </w:t>
      </w:r>
      <w:hyperlink r:id="rId27" w:tooltip="مركز المكتبة الرقمية على الإنترنت" w:history="1">
        <w:r w:rsidRPr="00CF6BF0">
          <w:rPr>
            <w:rStyle w:val="Hyperlink"/>
            <w:rFonts w:cs="Arial"/>
            <w:sz w:val="20"/>
            <w:u w:val="none"/>
          </w:rPr>
          <w:t>OCLC</w:t>
        </w:r>
      </w:hyperlink>
      <w:r w:rsidRPr="00CF6BF0">
        <w:rPr>
          <w:rFonts w:cs="Arial"/>
          <w:sz w:val="20"/>
        </w:rPr>
        <w:t>:</w:t>
      </w:r>
      <w:hyperlink r:id="rId28" w:tgtFrame="_blank" w:history="1">
        <w:r w:rsidRPr="00CF6BF0">
          <w:rPr>
            <w:rStyle w:val="Hyperlink"/>
            <w:rFonts w:cs="Arial"/>
            <w:sz w:val="20"/>
            <w:u w:val="none"/>
            <w:rtl/>
          </w:rPr>
          <w:t>929498770</w:t>
        </w:r>
      </w:hyperlink>
      <w:r w:rsidRPr="00CF6BF0">
        <w:rPr>
          <w:rFonts w:cs="Arial"/>
          <w:sz w:val="20"/>
          <w:rtl/>
        </w:rPr>
        <w:t>، </w:t>
      </w:r>
      <w:hyperlink r:id="rId29" w:tooltip="ويكي بيانات" w:history="1">
        <w:r w:rsidRPr="00CF6BF0">
          <w:rPr>
            <w:rStyle w:val="Hyperlink"/>
            <w:rFonts w:cs="Arial"/>
            <w:sz w:val="20"/>
            <w:u w:val="none"/>
          </w:rPr>
          <w:t>QID</w:t>
        </w:r>
      </w:hyperlink>
      <w:r w:rsidRPr="00CF6BF0">
        <w:rPr>
          <w:rFonts w:cs="Arial"/>
          <w:sz w:val="20"/>
        </w:rPr>
        <w:t>:</w:t>
      </w:r>
      <w:hyperlink r:id="rId30" w:tooltip="d:Q114755560" w:history="1">
        <w:r w:rsidRPr="00CF6BF0">
          <w:rPr>
            <w:rStyle w:val="Hyperlink"/>
            <w:rFonts w:cs="Arial"/>
            <w:sz w:val="20"/>
            <w:u w:val="none"/>
          </w:rPr>
          <w:t>Q114755560</w:t>
        </w:r>
      </w:hyperlink>
    </w:p>
    <w:p w14:paraId="5271F29E" w14:textId="0B55AF2B" w:rsidR="00F5781F" w:rsidRDefault="00F5781F" w:rsidP="00F5781F">
      <w:pPr>
        <w:spacing w:before="100" w:beforeAutospacing="1" w:after="100" w:afterAutospacing="1"/>
      </w:pPr>
      <w:r>
        <w:rPr>
          <w:rFonts w:cs="Arial"/>
          <w:sz w:val="20"/>
        </w:rPr>
        <w:t>Al-</w:t>
      </w:r>
      <w:r w:rsidRPr="00C12546">
        <w:rPr>
          <w:rFonts w:cs="Arial"/>
          <w:sz w:val="20"/>
          <w:u w:val="single"/>
        </w:rPr>
        <w:t>Dth</w:t>
      </w:r>
      <w:r>
        <w:rPr>
          <w:rFonts w:cs="Arial"/>
          <w:sz w:val="20"/>
        </w:rPr>
        <w:t xml:space="preserve">ahabi’s </w:t>
      </w:r>
      <w:r>
        <w:rPr>
          <w:rFonts w:cstheme="minorBidi"/>
          <w:sz w:val="20"/>
        </w:rPr>
        <w:t>book (Arabic)</w:t>
      </w:r>
    </w:p>
    <w:p w14:paraId="03CDF7AA" w14:textId="1E5C3535" w:rsidR="007A2654" w:rsidRPr="00687694" w:rsidRDefault="007A2654" w:rsidP="00F5781F">
      <w:pPr>
        <w:bidi/>
        <w:spacing w:before="100" w:beforeAutospacing="1" w:after="100" w:afterAutospacing="1"/>
        <w:rPr>
          <w:rFonts w:cs="Arial"/>
          <w:sz w:val="28"/>
          <w:szCs w:val="28"/>
          <w:rtl/>
        </w:rPr>
      </w:pPr>
      <w:hyperlink r:id="rId31" w:history="1">
        <w:r w:rsidRPr="00CF6BF0">
          <w:rPr>
            <w:rStyle w:val="Hyperlink"/>
            <w:rFonts w:cs="Arial"/>
            <w:sz w:val="28"/>
            <w:szCs w:val="28"/>
            <w:u w:val="none"/>
            <w:rtl/>
          </w:rPr>
          <w:t>شمس الدين الذهبي</w:t>
        </w:r>
      </w:hyperlink>
      <w:r w:rsidRPr="00CF6BF0">
        <w:rPr>
          <w:rFonts w:cs="Arial"/>
          <w:sz w:val="28"/>
          <w:szCs w:val="28"/>
        </w:rPr>
        <w:t> </w:t>
      </w:r>
      <w:r w:rsidRPr="00CF6BF0">
        <w:rPr>
          <w:rFonts w:cs="Arial"/>
          <w:sz w:val="24"/>
          <w:szCs w:val="24"/>
        </w:rPr>
        <w:t>(2006</w:t>
      </w:r>
      <w:r w:rsidRPr="00CF6BF0">
        <w:rPr>
          <w:rFonts w:cs="Arial"/>
          <w:sz w:val="28"/>
          <w:szCs w:val="28"/>
        </w:rPr>
        <w:t>)</w:t>
      </w:r>
      <w:r w:rsidRPr="00CF6BF0">
        <w:rPr>
          <w:rFonts w:cs="Arial"/>
          <w:sz w:val="28"/>
          <w:szCs w:val="28"/>
          <w:rtl/>
        </w:rPr>
        <w:t>، </w:t>
      </w:r>
      <w:hyperlink r:id="rId32" w:tgtFrame="_blank" w:history="1">
        <w:r w:rsidRPr="00CF6BF0">
          <w:rPr>
            <w:rStyle w:val="Hyperlink"/>
            <w:rFonts w:cs="Arial"/>
            <w:sz w:val="28"/>
            <w:szCs w:val="28"/>
            <w:u w:val="none"/>
            <w:rtl/>
          </w:rPr>
          <w:t>سير أعلام النبلاء</w:t>
        </w:r>
      </w:hyperlink>
      <w:r w:rsidRPr="00CF6BF0">
        <w:rPr>
          <w:rFonts w:cs="Arial"/>
          <w:sz w:val="28"/>
          <w:szCs w:val="28"/>
          <w:rtl/>
        </w:rPr>
        <w:t>، تحقيق: محمد أيمن الشبراوي، القاهرة: دار الحديث، </w:t>
      </w:r>
      <w:hyperlink r:id="rId33" w:tooltip="مركز المكتبة الرقمية على الإنترنت" w:history="1">
        <w:r w:rsidRPr="00CF6BF0">
          <w:rPr>
            <w:rStyle w:val="Hyperlink"/>
            <w:rFonts w:cs="Arial"/>
            <w:sz w:val="20"/>
            <w:u w:val="none"/>
          </w:rPr>
          <w:t>OCLC</w:t>
        </w:r>
      </w:hyperlink>
      <w:r w:rsidRPr="00CF6BF0">
        <w:rPr>
          <w:rFonts w:cs="Arial"/>
          <w:sz w:val="20"/>
        </w:rPr>
        <w:t>:</w:t>
      </w:r>
      <w:hyperlink r:id="rId34" w:tgtFrame="_blank" w:history="1">
        <w:r w:rsidRPr="00CF6BF0">
          <w:rPr>
            <w:rStyle w:val="Hyperlink"/>
            <w:rFonts w:cs="Arial"/>
            <w:sz w:val="20"/>
            <w:u w:val="none"/>
            <w:rtl/>
          </w:rPr>
          <w:t>85849749</w:t>
        </w:r>
      </w:hyperlink>
      <w:r w:rsidRPr="00CF6BF0">
        <w:rPr>
          <w:rFonts w:cs="Arial"/>
          <w:sz w:val="28"/>
          <w:szCs w:val="28"/>
          <w:rtl/>
        </w:rPr>
        <w:t>، </w:t>
      </w:r>
      <w:hyperlink r:id="rId35" w:tooltip="ويكي بيانات" w:history="1">
        <w:r w:rsidRPr="00CF6BF0">
          <w:rPr>
            <w:rStyle w:val="Hyperlink"/>
            <w:rFonts w:cs="Arial"/>
            <w:sz w:val="20"/>
            <w:u w:val="none"/>
          </w:rPr>
          <w:t>QID</w:t>
        </w:r>
      </w:hyperlink>
      <w:r w:rsidRPr="00CF6BF0">
        <w:rPr>
          <w:rFonts w:cs="Arial"/>
          <w:sz w:val="20"/>
        </w:rPr>
        <w:t>:</w:t>
      </w:r>
      <w:hyperlink r:id="rId36" w:tooltip="d:Q120648548" w:history="1">
        <w:r w:rsidRPr="00CF6BF0">
          <w:rPr>
            <w:rStyle w:val="Hyperlink"/>
            <w:rFonts w:cs="Arial"/>
            <w:sz w:val="20"/>
            <w:u w:val="none"/>
          </w:rPr>
          <w:t>Q120648548</w:t>
        </w:r>
      </w:hyperlink>
    </w:p>
  </w:endnote>
  <w:endnote w:id="76">
    <w:p w14:paraId="136B65B4" w14:textId="27827E6A" w:rsidR="00740929" w:rsidRPr="00740929" w:rsidRDefault="00D503FB" w:rsidP="00740929">
      <w:pPr>
        <w:spacing w:before="100" w:beforeAutospacing="1" w:after="100" w:afterAutospacing="1"/>
        <w:jc w:val="both"/>
        <w:rPr>
          <w:rFonts w:cstheme="minorBidi"/>
          <w:sz w:val="20"/>
        </w:rPr>
      </w:pPr>
      <w:r w:rsidRPr="007D018B">
        <w:rPr>
          <w:rStyle w:val="EndnoteReference"/>
          <w:rFonts w:cstheme="minorBidi"/>
          <w:color w:val="0070C0"/>
          <w:szCs w:val="32"/>
        </w:rPr>
        <w:endnoteRef/>
      </w:r>
      <w:r w:rsidRPr="007D018B">
        <w:rPr>
          <w:rFonts w:cstheme="minorBidi"/>
          <w:color w:val="0070C0"/>
          <w:szCs w:val="32"/>
        </w:rPr>
        <w:t xml:space="preserve"> </w:t>
      </w:r>
      <w:r w:rsidR="00740929">
        <w:rPr>
          <w:rFonts w:cstheme="minorBidi"/>
          <w:sz w:val="20"/>
        </w:rPr>
        <w:t xml:space="preserve">The Mother of the Believers, ‘Aayisha, mAbpwh, said: “Whoever claimed that Mu’hammed </w:t>
      </w:r>
      <w:r w:rsidR="00124A17">
        <w:rPr>
          <w:rFonts w:cstheme="minorBidi"/>
          <w:sz w:val="20"/>
        </w:rPr>
        <w:t>had seen</w:t>
      </w:r>
      <w:r w:rsidR="00740929">
        <w:rPr>
          <w:rFonts w:cstheme="minorBidi"/>
          <w:sz w:val="20"/>
        </w:rPr>
        <w:t xml:space="preserve"> his Lord, he said a great (falsehood), but he saw Jibreel in his (real) image and (natural) creation, (with his size) blocking the horizon” (</w:t>
      </w:r>
      <w:r w:rsidR="00740929" w:rsidRPr="00740929">
        <w:rPr>
          <w:rFonts w:cstheme="minorBidi"/>
          <w:sz w:val="20"/>
          <w:u w:val="single"/>
        </w:rPr>
        <w:t>S</w:t>
      </w:r>
      <w:r w:rsidR="00740929">
        <w:rPr>
          <w:rFonts w:cstheme="minorBidi"/>
          <w:sz w:val="20"/>
        </w:rPr>
        <w:t>a’hee’h Al-Bu</w:t>
      </w:r>
      <w:r w:rsidR="00740929" w:rsidRPr="00740929">
        <w:rPr>
          <w:rFonts w:cstheme="minorBidi"/>
          <w:sz w:val="20"/>
          <w:u w:val="single"/>
        </w:rPr>
        <w:t>kh</w:t>
      </w:r>
      <w:r w:rsidR="00740929">
        <w:rPr>
          <w:rFonts w:cstheme="minorBidi"/>
          <w:sz w:val="20"/>
        </w:rPr>
        <w:t>ari: 3234).</w:t>
      </w:r>
    </w:p>
    <w:p w14:paraId="42F6DD4F" w14:textId="6B677345" w:rsidR="00740929" w:rsidRPr="00740929" w:rsidRDefault="00740929" w:rsidP="00740929">
      <w:pPr>
        <w:spacing w:before="100" w:beforeAutospacing="1" w:after="100" w:afterAutospacing="1"/>
        <w:jc w:val="both"/>
        <w:rPr>
          <w:color w:val="000000" w:themeColor="text1"/>
          <w:sz w:val="20"/>
          <w:rtl/>
        </w:rPr>
      </w:pPr>
      <w:r>
        <w:rPr>
          <w:color w:val="000000" w:themeColor="text1"/>
          <w:sz w:val="20"/>
        </w:rPr>
        <w:t xml:space="preserve">The Arabic text and the authentication of the ‘Hadeeth </w:t>
      </w:r>
      <w:r w:rsidR="007445B5">
        <w:rPr>
          <w:color w:val="000000" w:themeColor="text1"/>
          <w:sz w:val="20"/>
        </w:rPr>
        <w:t>are</w:t>
      </w:r>
      <w:r>
        <w:rPr>
          <w:color w:val="000000" w:themeColor="text1"/>
          <w:sz w:val="20"/>
        </w:rPr>
        <w:t xml:space="preserve"> as follows:</w:t>
      </w:r>
    </w:p>
    <w:p w14:paraId="0341EE07" w14:textId="2ABD1925" w:rsidR="00D503FB" w:rsidRDefault="00D503FB" w:rsidP="00740929">
      <w:pPr>
        <w:bidi/>
        <w:spacing w:before="100" w:beforeAutospacing="1" w:after="100" w:afterAutospacing="1"/>
        <w:jc w:val="both"/>
        <w:rPr>
          <w:rFonts w:cs="Arial"/>
          <w:sz w:val="28"/>
          <w:szCs w:val="28"/>
        </w:rPr>
      </w:pPr>
      <w:r>
        <w:rPr>
          <w:rFonts w:cs="Arial" w:hint="cs"/>
          <w:sz w:val="28"/>
          <w:szCs w:val="28"/>
          <w:rtl/>
        </w:rPr>
        <w:t>عَنْ عائشةَ ، أمِّ المؤمنينَ ، رضيَ اللهُ عنها ، أنها قالت: "</w:t>
      </w:r>
      <w:r w:rsidRPr="00FC66BD">
        <w:rPr>
          <w:rFonts w:cs="Arial"/>
          <w:sz w:val="28"/>
          <w:szCs w:val="28"/>
          <w:rtl/>
        </w:rPr>
        <w:t>مَن زَعَمَ أنَّ مُحَمَّدًا رَأَى رَبَّهُ فقَدْ أَعْظَمَ</w:t>
      </w:r>
      <w:r>
        <w:rPr>
          <w:rFonts w:cs="Arial" w:hint="cs"/>
          <w:sz w:val="28"/>
          <w:szCs w:val="28"/>
          <w:rtl/>
        </w:rPr>
        <w:t xml:space="preserve"> (الفريةِ) </w:t>
      </w:r>
      <w:r w:rsidRPr="00FC66BD">
        <w:rPr>
          <w:rFonts w:cs="Arial"/>
          <w:sz w:val="28"/>
          <w:szCs w:val="28"/>
          <w:rtl/>
        </w:rPr>
        <w:t xml:space="preserve">، ولَكِنْ قدْ رَأَى جِبْرِيلَ في صُورَتِهِ وخَلْقُهُ </w:t>
      </w:r>
      <w:r>
        <w:rPr>
          <w:rFonts w:cs="Arial" w:hint="cs"/>
          <w:sz w:val="28"/>
          <w:szCs w:val="28"/>
          <w:rtl/>
        </w:rPr>
        <w:t xml:space="preserve">، </w:t>
      </w:r>
      <w:r w:rsidRPr="00FC66BD">
        <w:rPr>
          <w:rFonts w:cs="Arial"/>
          <w:sz w:val="28"/>
          <w:szCs w:val="28"/>
          <w:rtl/>
        </w:rPr>
        <w:t>سَادٌّ ما بيْنَ الأُفُقِ</w:t>
      </w:r>
      <w:r>
        <w:rPr>
          <w:rFonts w:cs="Arial" w:hint="cs"/>
          <w:sz w:val="28"/>
          <w:szCs w:val="28"/>
          <w:rtl/>
        </w:rPr>
        <w:t xml:space="preserve">" (صحيحُ البخاريُّ: </w:t>
      </w:r>
      <w:r>
        <w:rPr>
          <w:rFonts w:cs="Arial" w:hint="cs"/>
          <w:sz w:val="24"/>
          <w:szCs w:val="24"/>
          <w:rtl/>
        </w:rPr>
        <w:t>3234</w:t>
      </w:r>
      <w:r>
        <w:rPr>
          <w:rFonts w:cs="Arial" w:hint="cs"/>
          <w:sz w:val="28"/>
          <w:szCs w:val="28"/>
          <w:rtl/>
        </w:rPr>
        <w:t>).</w:t>
      </w:r>
    </w:p>
    <w:p w14:paraId="69CC874D" w14:textId="03468B55" w:rsidR="0093342F" w:rsidRDefault="0093342F" w:rsidP="00740929">
      <w:pPr>
        <w:spacing w:before="100" w:beforeAutospacing="1" w:after="100" w:afterAutospacing="1"/>
        <w:jc w:val="both"/>
        <w:rPr>
          <w:color w:val="000000" w:themeColor="text1"/>
          <w:sz w:val="20"/>
        </w:rPr>
      </w:pPr>
      <w:r>
        <w:rPr>
          <w:color w:val="000000" w:themeColor="text1"/>
          <w:sz w:val="20"/>
        </w:rPr>
        <w:t>Companion ‘Abdullah Bin Mas’aud, mAbpwh, said that the Messenger of Allah, pbbuh, said: “</w:t>
      </w:r>
      <w:r w:rsidR="00675A30">
        <w:rPr>
          <w:color w:val="000000" w:themeColor="text1"/>
          <w:sz w:val="20"/>
        </w:rPr>
        <w:t xml:space="preserve">I saw Jibreel, (as having) six hundred wings” (Authenticated as a </w:t>
      </w:r>
      <w:r w:rsidR="00675A30" w:rsidRPr="00675A30">
        <w:rPr>
          <w:color w:val="000000" w:themeColor="text1"/>
          <w:sz w:val="20"/>
          <w:u w:val="single"/>
        </w:rPr>
        <w:t>S</w:t>
      </w:r>
      <w:r w:rsidR="00675A30">
        <w:rPr>
          <w:color w:val="000000" w:themeColor="text1"/>
          <w:sz w:val="20"/>
        </w:rPr>
        <w:t xml:space="preserve">a’hee’h ‘Hadeeth by Al-Albani, in </w:t>
      </w:r>
      <w:r w:rsidR="00675A30" w:rsidRPr="00675A30">
        <w:rPr>
          <w:color w:val="000000" w:themeColor="text1"/>
          <w:sz w:val="20"/>
          <w:u w:val="single"/>
        </w:rPr>
        <w:t>S</w:t>
      </w:r>
      <w:r w:rsidR="00675A30">
        <w:rPr>
          <w:color w:val="000000" w:themeColor="text1"/>
          <w:sz w:val="20"/>
        </w:rPr>
        <w:t>a’hee’h Al-Jami’: 3464, Ibn Manda, in Al-Iman: 743, Al-Bukhari: 3232, and Muslim: 174, with few differences).</w:t>
      </w:r>
    </w:p>
    <w:p w14:paraId="0017B202" w14:textId="78D3A0CB" w:rsidR="00740929" w:rsidRDefault="00740929" w:rsidP="00740929">
      <w:pPr>
        <w:spacing w:before="100" w:beforeAutospacing="1" w:after="100" w:afterAutospacing="1"/>
        <w:jc w:val="both"/>
        <w:rPr>
          <w:color w:val="000000" w:themeColor="text1"/>
          <w:sz w:val="20"/>
        </w:rPr>
      </w:pPr>
      <w:r>
        <w:rPr>
          <w:color w:val="000000" w:themeColor="text1"/>
          <w:sz w:val="20"/>
        </w:rPr>
        <w:t>The Arabic text and the authentication of the ‘Hadeeth is as follows:</w:t>
      </w:r>
    </w:p>
    <w:p w14:paraId="135540BD" w14:textId="77777777" w:rsidR="00D503FB" w:rsidRDefault="00D503FB" w:rsidP="00AF3C58">
      <w:pPr>
        <w:bidi/>
        <w:spacing w:before="100" w:beforeAutospacing="1" w:after="100" w:afterAutospacing="1"/>
        <w:jc w:val="both"/>
        <w:rPr>
          <w:rFonts w:cs="Arial"/>
          <w:sz w:val="28"/>
          <w:szCs w:val="28"/>
        </w:rPr>
      </w:pPr>
      <w:r>
        <w:rPr>
          <w:rFonts w:cs="Arial" w:hint="cs"/>
          <w:sz w:val="28"/>
          <w:szCs w:val="28"/>
          <w:rtl/>
        </w:rPr>
        <w:t xml:space="preserve">وعَنْ </w:t>
      </w:r>
      <w:r w:rsidRPr="00FB7B1F">
        <w:rPr>
          <w:rFonts w:cstheme="minorBidi"/>
          <w:sz w:val="28"/>
          <w:szCs w:val="28"/>
          <w:rtl/>
        </w:rPr>
        <w:t>عبد</w:t>
      </w:r>
      <w:r>
        <w:rPr>
          <w:rFonts w:cstheme="minorBidi" w:hint="cs"/>
          <w:sz w:val="28"/>
          <w:szCs w:val="28"/>
          <w:rtl/>
        </w:rPr>
        <w:t xml:space="preserve">ِ </w:t>
      </w:r>
      <w:r w:rsidRPr="00FB7B1F">
        <w:rPr>
          <w:rFonts w:cstheme="minorBidi"/>
          <w:sz w:val="28"/>
          <w:szCs w:val="28"/>
          <w:rtl/>
        </w:rPr>
        <w:t>الله</w:t>
      </w:r>
      <w:r>
        <w:rPr>
          <w:rFonts w:cstheme="minorBidi" w:hint="cs"/>
          <w:sz w:val="28"/>
          <w:szCs w:val="28"/>
          <w:rtl/>
        </w:rPr>
        <w:t>ِ</w:t>
      </w:r>
      <w:r w:rsidRPr="00FB7B1F">
        <w:rPr>
          <w:rFonts w:cstheme="minorBidi"/>
          <w:sz w:val="28"/>
          <w:szCs w:val="28"/>
          <w:rtl/>
        </w:rPr>
        <w:t xml:space="preserve"> بن</w:t>
      </w:r>
      <w:r>
        <w:rPr>
          <w:rFonts w:cstheme="minorBidi" w:hint="cs"/>
          <w:sz w:val="28"/>
          <w:szCs w:val="28"/>
          <w:rtl/>
        </w:rPr>
        <w:t>ِ</w:t>
      </w:r>
      <w:r w:rsidRPr="00FB7B1F">
        <w:rPr>
          <w:rFonts w:cstheme="minorBidi"/>
          <w:sz w:val="28"/>
          <w:szCs w:val="28"/>
          <w:rtl/>
        </w:rPr>
        <w:t xml:space="preserve"> مسعود</w:t>
      </w:r>
      <w:r>
        <w:rPr>
          <w:rFonts w:cstheme="minorBidi" w:hint="cs"/>
          <w:sz w:val="28"/>
          <w:szCs w:val="28"/>
          <w:rtl/>
        </w:rPr>
        <w:t>ٍ ، رضيَ اللهُ عنهُ ، أنَّ رسولَ اللهِ ، صلى اللهُ عليهِ وسلَّمَ ، قالَ:</w:t>
      </w:r>
      <w:r>
        <w:rPr>
          <w:rFonts w:cs="Arial" w:hint="cs"/>
          <w:sz w:val="28"/>
          <w:szCs w:val="28"/>
          <w:rtl/>
        </w:rPr>
        <w:t xml:space="preserve"> "</w:t>
      </w:r>
      <w:r w:rsidRPr="00FB7B1F">
        <w:rPr>
          <w:rFonts w:cs="Arial"/>
          <w:sz w:val="28"/>
          <w:szCs w:val="28"/>
          <w:rtl/>
        </w:rPr>
        <w:t>رأيتُ ج</w:t>
      </w:r>
      <w:r>
        <w:rPr>
          <w:rFonts w:cs="Arial" w:hint="cs"/>
          <w:sz w:val="28"/>
          <w:szCs w:val="28"/>
          <w:rtl/>
        </w:rPr>
        <w:t>ِ</w:t>
      </w:r>
      <w:r w:rsidRPr="00FB7B1F">
        <w:rPr>
          <w:rFonts w:cs="Arial"/>
          <w:sz w:val="28"/>
          <w:szCs w:val="28"/>
          <w:rtl/>
        </w:rPr>
        <w:t>ب</w:t>
      </w:r>
      <w:r>
        <w:rPr>
          <w:rFonts w:cs="Arial" w:hint="cs"/>
          <w:sz w:val="28"/>
          <w:szCs w:val="28"/>
          <w:rtl/>
        </w:rPr>
        <w:t>ْ</w:t>
      </w:r>
      <w:r w:rsidRPr="00FB7B1F">
        <w:rPr>
          <w:rFonts w:cs="Arial"/>
          <w:sz w:val="28"/>
          <w:szCs w:val="28"/>
          <w:rtl/>
        </w:rPr>
        <w:t>ر</w:t>
      </w:r>
      <w:r>
        <w:rPr>
          <w:rFonts w:cs="Arial" w:hint="cs"/>
          <w:sz w:val="28"/>
          <w:szCs w:val="28"/>
          <w:rtl/>
        </w:rPr>
        <w:t>ِ</w:t>
      </w:r>
      <w:r w:rsidRPr="00FB7B1F">
        <w:rPr>
          <w:rFonts w:cs="Arial"/>
          <w:sz w:val="28"/>
          <w:szCs w:val="28"/>
          <w:rtl/>
        </w:rPr>
        <w:t>يلَ ل</w:t>
      </w:r>
      <w:r>
        <w:rPr>
          <w:rFonts w:cs="Arial" w:hint="cs"/>
          <w:sz w:val="28"/>
          <w:szCs w:val="28"/>
          <w:rtl/>
        </w:rPr>
        <w:t>َ</w:t>
      </w:r>
      <w:r w:rsidRPr="00FB7B1F">
        <w:rPr>
          <w:rFonts w:cs="Arial"/>
          <w:sz w:val="28"/>
          <w:szCs w:val="28"/>
          <w:rtl/>
        </w:rPr>
        <w:t>هُ سِتُّمِائة</w:t>
      </w:r>
      <w:r>
        <w:rPr>
          <w:rFonts w:cs="Arial" w:hint="cs"/>
          <w:sz w:val="28"/>
          <w:szCs w:val="28"/>
          <w:rtl/>
        </w:rPr>
        <w:t>ِ</w:t>
      </w:r>
      <w:r w:rsidRPr="00FB7B1F">
        <w:rPr>
          <w:rFonts w:cs="Arial"/>
          <w:sz w:val="28"/>
          <w:szCs w:val="28"/>
          <w:rtl/>
        </w:rPr>
        <w:t xml:space="preserve"> جَن</w:t>
      </w:r>
      <w:r>
        <w:rPr>
          <w:rFonts w:cs="Arial" w:hint="cs"/>
          <w:sz w:val="28"/>
          <w:szCs w:val="28"/>
          <w:rtl/>
        </w:rPr>
        <w:t>َ</w:t>
      </w:r>
      <w:r w:rsidRPr="00FB7B1F">
        <w:rPr>
          <w:rFonts w:cs="Arial"/>
          <w:sz w:val="28"/>
          <w:szCs w:val="28"/>
          <w:rtl/>
        </w:rPr>
        <w:t>احٍ</w:t>
      </w:r>
      <w:r>
        <w:rPr>
          <w:rFonts w:cs="Arial" w:hint="cs"/>
          <w:sz w:val="28"/>
          <w:szCs w:val="28"/>
          <w:rtl/>
        </w:rPr>
        <w:t xml:space="preserve">" (صَحَّحَهُ الألبانيُّ ، في صحيحِ الجامعِ: </w:t>
      </w:r>
      <w:r>
        <w:rPr>
          <w:rFonts w:cs="Arial" w:hint="cs"/>
          <w:sz w:val="24"/>
          <w:szCs w:val="24"/>
          <w:rtl/>
        </w:rPr>
        <w:t>3464</w:t>
      </w:r>
      <w:r>
        <w:rPr>
          <w:rFonts w:cs="Arial" w:hint="cs"/>
          <w:sz w:val="28"/>
          <w:szCs w:val="28"/>
          <w:rtl/>
        </w:rPr>
        <w:t xml:space="preserve"> ، وأخرجهُ ابنُ مَنْدَه ، في الإيمانِ: </w:t>
      </w:r>
      <w:r>
        <w:rPr>
          <w:rFonts w:cs="Arial" w:hint="cs"/>
          <w:sz w:val="24"/>
          <w:szCs w:val="24"/>
          <w:rtl/>
        </w:rPr>
        <w:t>743</w:t>
      </w:r>
      <w:r>
        <w:rPr>
          <w:rFonts w:cs="Arial" w:hint="cs"/>
          <w:sz w:val="28"/>
          <w:szCs w:val="28"/>
          <w:rtl/>
        </w:rPr>
        <w:t xml:space="preserve"> ، واللفظُ لَهُ ، كما أخرجهُ البخاريُّ: </w:t>
      </w:r>
      <w:r>
        <w:rPr>
          <w:rFonts w:cs="Arial" w:hint="cs"/>
          <w:sz w:val="24"/>
          <w:szCs w:val="24"/>
          <w:rtl/>
        </w:rPr>
        <w:t>3232</w:t>
      </w:r>
      <w:r>
        <w:rPr>
          <w:rFonts w:cs="Arial" w:hint="cs"/>
          <w:sz w:val="28"/>
          <w:szCs w:val="28"/>
          <w:rtl/>
        </w:rPr>
        <w:t xml:space="preserve"> ، ومُسلمُ: </w:t>
      </w:r>
      <w:r>
        <w:rPr>
          <w:rFonts w:cs="Arial" w:hint="cs"/>
          <w:sz w:val="24"/>
          <w:szCs w:val="24"/>
          <w:rtl/>
        </w:rPr>
        <w:t>174</w:t>
      </w:r>
      <w:r>
        <w:rPr>
          <w:rFonts w:cs="Arial" w:hint="cs"/>
          <w:sz w:val="28"/>
          <w:szCs w:val="28"/>
          <w:rtl/>
        </w:rPr>
        <w:t xml:space="preserve"> ، باختلافٍ يسيرٍ).</w:t>
      </w:r>
    </w:p>
    <w:p w14:paraId="79508854" w14:textId="7208BE48" w:rsidR="00097291" w:rsidRDefault="00097291" w:rsidP="00C16539">
      <w:pPr>
        <w:spacing w:before="100" w:beforeAutospacing="1" w:after="100" w:afterAutospacing="1"/>
        <w:jc w:val="both"/>
        <w:rPr>
          <w:color w:val="000000" w:themeColor="text1"/>
          <w:sz w:val="20"/>
          <w:rtl/>
        </w:rPr>
      </w:pPr>
      <w:r>
        <w:rPr>
          <w:color w:val="000000" w:themeColor="text1"/>
          <w:sz w:val="20"/>
        </w:rPr>
        <w:t xml:space="preserve">In another version of the ‘Hadeeth, Companion ‘Abdullah Bin Mas’aud, mAbpwh, said that the Messenger of Allah, pbbuh, said: “I saw Jibreel, </w:t>
      </w:r>
      <w:r w:rsidR="009D2F58">
        <w:rPr>
          <w:color w:val="000000" w:themeColor="text1"/>
          <w:sz w:val="20"/>
        </w:rPr>
        <w:t>above</w:t>
      </w:r>
      <w:r>
        <w:rPr>
          <w:color w:val="000000" w:themeColor="text1"/>
          <w:sz w:val="20"/>
        </w:rPr>
        <w:t xml:space="preserve"> the</w:t>
      </w:r>
      <w:r w:rsidR="00C16539">
        <w:rPr>
          <w:color w:val="000000" w:themeColor="text1"/>
          <w:sz w:val="20"/>
        </w:rPr>
        <w:t xml:space="preserve"> Sidr</w:t>
      </w:r>
      <w:r w:rsidR="00C16539" w:rsidRPr="00C16539">
        <w:rPr>
          <w:color w:val="000000" w:themeColor="text1"/>
          <w:sz w:val="20"/>
        </w:rPr>
        <w:t xml:space="preserve"> Tree of the Furthest Boundary</w:t>
      </w:r>
      <w:r w:rsidR="003A2021">
        <w:rPr>
          <w:color w:val="000000" w:themeColor="text1"/>
          <w:sz w:val="20"/>
        </w:rPr>
        <w:t xml:space="preserve"> (Sidratul Muntaha)</w:t>
      </w:r>
      <w:r>
        <w:rPr>
          <w:color w:val="000000" w:themeColor="text1"/>
          <w:sz w:val="20"/>
        </w:rPr>
        <w:t>, having six hundred wings” (Authenticated by Ibn Katheer, in his interpretation of the Holy Quran: 7/427,  ruling the status of the ‘Hadeeth is Good. It was also authenticated by Al-Bukhari: 3232, Muslim: 174, Al-Nisa-i, in Al-Sunan Al-Kubra: 11542, and A’hmed: 3862).</w:t>
      </w:r>
    </w:p>
    <w:p w14:paraId="3DDD8707" w14:textId="11BF774D" w:rsidR="00740929" w:rsidRPr="00740929" w:rsidRDefault="00740929" w:rsidP="00740929">
      <w:pPr>
        <w:spacing w:before="100" w:beforeAutospacing="1" w:after="100" w:afterAutospacing="1"/>
        <w:jc w:val="both"/>
        <w:rPr>
          <w:color w:val="000000" w:themeColor="text1"/>
          <w:sz w:val="20"/>
          <w:rtl/>
        </w:rPr>
      </w:pPr>
      <w:r>
        <w:rPr>
          <w:color w:val="000000" w:themeColor="text1"/>
          <w:sz w:val="20"/>
        </w:rPr>
        <w:t>The Arabic text and the authentication of the ‘Hadeeth is as follows:</w:t>
      </w:r>
    </w:p>
    <w:p w14:paraId="5F0AB621" w14:textId="1F0C3E2D" w:rsidR="00D503FB" w:rsidRPr="00B31C51" w:rsidRDefault="00D503FB" w:rsidP="00B31C51">
      <w:pPr>
        <w:bidi/>
        <w:spacing w:before="100" w:beforeAutospacing="1" w:after="100" w:afterAutospacing="1"/>
        <w:jc w:val="both"/>
        <w:rPr>
          <w:rFonts w:cstheme="minorBidi"/>
          <w:sz w:val="28"/>
          <w:szCs w:val="28"/>
        </w:rPr>
      </w:pPr>
      <w:r>
        <w:rPr>
          <w:rFonts w:cs="Arial" w:hint="cs"/>
          <w:sz w:val="28"/>
          <w:szCs w:val="28"/>
          <w:rtl/>
        </w:rPr>
        <w:t xml:space="preserve">وفي روايةٍ أخرى للحديثِ ، ذَكَرَ </w:t>
      </w:r>
      <w:r w:rsidRPr="00FB7B1F">
        <w:rPr>
          <w:rFonts w:cstheme="minorBidi"/>
          <w:sz w:val="28"/>
          <w:szCs w:val="28"/>
          <w:rtl/>
        </w:rPr>
        <w:t>عبد</w:t>
      </w:r>
      <w:r>
        <w:rPr>
          <w:rFonts w:cstheme="minorBidi" w:hint="cs"/>
          <w:sz w:val="28"/>
          <w:szCs w:val="28"/>
          <w:rtl/>
        </w:rPr>
        <w:t xml:space="preserve">ُ </w:t>
      </w:r>
      <w:r w:rsidRPr="00FB7B1F">
        <w:rPr>
          <w:rFonts w:cstheme="minorBidi"/>
          <w:sz w:val="28"/>
          <w:szCs w:val="28"/>
          <w:rtl/>
        </w:rPr>
        <w:t>الله</w:t>
      </w:r>
      <w:r>
        <w:rPr>
          <w:rFonts w:cstheme="minorBidi" w:hint="cs"/>
          <w:sz w:val="28"/>
          <w:szCs w:val="28"/>
          <w:rtl/>
        </w:rPr>
        <w:t>ِ</w:t>
      </w:r>
      <w:r w:rsidRPr="00FB7B1F">
        <w:rPr>
          <w:rFonts w:cstheme="minorBidi"/>
          <w:sz w:val="28"/>
          <w:szCs w:val="28"/>
          <w:rtl/>
        </w:rPr>
        <w:t xml:space="preserve"> بن</w:t>
      </w:r>
      <w:r>
        <w:rPr>
          <w:rFonts w:cstheme="minorBidi" w:hint="cs"/>
          <w:sz w:val="28"/>
          <w:szCs w:val="28"/>
          <w:rtl/>
        </w:rPr>
        <w:t>ِ</w:t>
      </w:r>
      <w:r w:rsidRPr="00FB7B1F">
        <w:rPr>
          <w:rFonts w:cstheme="minorBidi"/>
          <w:sz w:val="28"/>
          <w:szCs w:val="28"/>
          <w:rtl/>
        </w:rPr>
        <w:t xml:space="preserve"> مسعود</w:t>
      </w:r>
      <w:r>
        <w:rPr>
          <w:rFonts w:cstheme="minorBidi" w:hint="cs"/>
          <w:sz w:val="28"/>
          <w:szCs w:val="28"/>
          <w:rtl/>
        </w:rPr>
        <w:t>ٍ ، رضيَ اللهُ عنهُ ، أنَّ رسولَ اللهِ ، صلى اللهُ عليهِ وسلَّمَ ، قالَ: "</w:t>
      </w:r>
      <w:r w:rsidRPr="00C316CD">
        <w:rPr>
          <w:rFonts w:cstheme="minorBidi"/>
          <w:sz w:val="28"/>
          <w:szCs w:val="28"/>
          <w:rtl/>
        </w:rPr>
        <w:t>رأيتُ ج</w:t>
      </w:r>
      <w:r>
        <w:rPr>
          <w:rFonts w:cstheme="minorBidi" w:hint="cs"/>
          <w:sz w:val="28"/>
          <w:szCs w:val="28"/>
          <w:rtl/>
        </w:rPr>
        <w:t>ِ</w:t>
      </w:r>
      <w:r w:rsidRPr="00C316CD">
        <w:rPr>
          <w:rFonts w:cstheme="minorBidi"/>
          <w:sz w:val="28"/>
          <w:szCs w:val="28"/>
          <w:rtl/>
        </w:rPr>
        <w:t>ب</w:t>
      </w:r>
      <w:r>
        <w:rPr>
          <w:rFonts w:cstheme="minorBidi" w:hint="cs"/>
          <w:sz w:val="28"/>
          <w:szCs w:val="28"/>
          <w:rtl/>
        </w:rPr>
        <w:t>ْ</w:t>
      </w:r>
      <w:r w:rsidRPr="00C316CD">
        <w:rPr>
          <w:rFonts w:cstheme="minorBidi"/>
          <w:sz w:val="28"/>
          <w:szCs w:val="28"/>
          <w:rtl/>
        </w:rPr>
        <w:t>ر</w:t>
      </w:r>
      <w:r>
        <w:rPr>
          <w:rFonts w:cstheme="minorBidi" w:hint="cs"/>
          <w:sz w:val="28"/>
          <w:szCs w:val="28"/>
          <w:rtl/>
        </w:rPr>
        <w:t>ِ</w:t>
      </w:r>
      <w:r w:rsidRPr="00C316CD">
        <w:rPr>
          <w:rFonts w:cstheme="minorBidi"/>
          <w:sz w:val="28"/>
          <w:szCs w:val="28"/>
          <w:rtl/>
        </w:rPr>
        <w:t>يلَ على سِدر</w:t>
      </w:r>
      <w:r>
        <w:rPr>
          <w:rFonts w:cstheme="minorBidi" w:hint="cs"/>
          <w:sz w:val="28"/>
          <w:szCs w:val="28"/>
          <w:rtl/>
        </w:rPr>
        <w:t>َ</w:t>
      </w:r>
      <w:r w:rsidRPr="00C316CD">
        <w:rPr>
          <w:rFonts w:cstheme="minorBidi"/>
          <w:sz w:val="28"/>
          <w:szCs w:val="28"/>
          <w:rtl/>
        </w:rPr>
        <w:t>ةِ ال</w:t>
      </w:r>
      <w:r>
        <w:rPr>
          <w:rFonts w:cstheme="minorBidi" w:hint="cs"/>
          <w:sz w:val="28"/>
          <w:szCs w:val="28"/>
          <w:rtl/>
        </w:rPr>
        <w:t>ْ</w:t>
      </w:r>
      <w:r w:rsidRPr="00C316CD">
        <w:rPr>
          <w:rFonts w:cstheme="minorBidi"/>
          <w:sz w:val="28"/>
          <w:szCs w:val="28"/>
          <w:rtl/>
        </w:rPr>
        <w:t>م</w:t>
      </w:r>
      <w:r>
        <w:rPr>
          <w:rFonts w:cstheme="minorBidi" w:hint="cs"/>
          <w:sz w:val="28"/>
          <w:szCs w:val="28"/>
          <w:rtl/>
        </w:rPr>
        <w:t>ُ</w:t>
      </w:r>
      <w:r w:rsidRPr="00C316CD">
        <w:rPr>
          <w:rFonts w:cstheme="minorBidi"/>
          <w:sz w:val="28"/>
          <w:szCs w:val="28"/>
          <w:rtl/>
        </w:rPr>
        <w:t>ن</w:t>
      </w:r>
      <w:r>
        <w:rPr>
          <w:rFonts w:cstheme="minorBidi" w:hint="cs"/>
          <w:sz w:val="28"/>
          <w:szCs w:val="28"/>
          <w:rtl/>
        </w:rPr>
        <w:t>ْ</w:t>
      </w:r>
      <w:r w:rsidRPr="00C316CD">
        <w:rPr>
          <w:rFonts w:cstheme="minorBidi"/>
          <w:sz w:val="28"/>
          <w:szCs w:val="28"/>
          <w:rtl/>
        </w:rPr>
        <w:t>ت</w:t>
      </w:r>
      <w:r>
        <w:rPr>
          <w:rFonts w:cstheme="minorBidi" w:hint="cs"/>
          <w:sz w:val="28"/>
          <w:szCs w:val="28"/>
          <w:rtl/>
        </w:rPr>
        <w:t>َ</w:t>
      </w:r>
      <w:r w:rsidRPr="00C316CD">
        <w:rPr>
          <w:rFonts w:cstheme="minorBidi"/>
          <w:sz w:val="28"/>
          <w:szCs w:val="28"/>
          <w:rtl/>
        </w:rPr>
        <w:t>ه</w:t>
      </w:r>
      <w:r>
        <w:rPr>
          <w:rFonts w:cstheme="minorBidi" w:hint="cs"/>
          <w:sz w:val="28"/>
          <w:szCs w:val="28"/>
          <w:rtl/>
        </w:rPr>
        <w:t>َ</w:t>
      </w:r>
      <w:r w:rsidRPr="00C316CD">
        <w:rPr>
          <w:rFonts w:cstheme="minorBidi"/>
          <w:sz w:val="28"/>
          <w:szCs w:val="28"/>
          <w:rtl/>
        </w:rPr>
        <w:t>ى ول</w:t>
      </w:r>
      <w:r>
        <w:rPr>
          <w:rFonts w:cstheme="minorBidi" w:hint="cs"/>
          <w:sz w:val="28"/>
          <w:szCs w:val="28"/>
          <w:rtl/>
        </w:rPr>
        <w:t>َ</w:t>
      </w:r>
      <w:r w:rsidRPr="00C316CD">
        <w:rPr>
          <w:rFonts w:cstheme="minorBidi"/>
          <w:sz w:val="28"/>
          <w:szCs w:val="28"/>
          <w:rtl/>
        </w:rPr>
        <w:t>هُ ستُّمائة</w:t>
      </w:r>
      <w:r>
        <w:rPr>
          <w:rFonts w:cstheme="minorBidi" w:hint="cs"/>
          <w:sz w:val="28"/>
          <w:szCs w:val="28"/>
          <w:rtl/>
        </w:rPr>
        <w:t>ِ</w:t>
      </w:r>
      <w:r w:rsidRPr="00C316CD">
        <w:rPr>
          <w:rFonts w:cstheme="minorBidi"/>
          <w:sz w:val="28"/>
          <w:szCs w:val="28"/>
          <w:rtl/>
        </w:rPr>
        <w:t xml:space="preserve"> جَناحٍ</w:t>
      </w:r>
      <w:r>
        <w:rPr>
          <w:rFonts w:cstheme="minorBidi" w:hint="cs"/>
          <w:sz w:val="28"/>
          <w:szCs w:val="28"/>
          <w:rtl/>
        </w:rPr>
        <w:t xml:space="preserve">" (أخرجهُ ابنُ كثيرٍ ، في تفسيرِ القُرآنِ العظيمِ: </w:t>
      </w:r>
      <w:r>
        <w:rPr>
          <w:rFonts w:cstheme="minorBidi" w:hint="cs"/>
          <w:sz w:val="24"/>
          <w:szCs w:val="24"/>
          <w:rtl/>
        </w:rPr>
        <w:t>7\427</w:t>
      </w:r>
      <w:r>
        <w:rPr>
          <w:rFonts w:cstheme="minorBidi" w:hint="cs"/>
          <w:sz w:val="28"/>
          <w:szCs w:val="28"/>
          <w:rtl/>
        </w:rPr>
        <w:t xml:space="preserve"> ، وقالَ إنَّ إسنادَهُ جَيِّدٌ. وكذلكَ أخرجهُ البخاريُّ: </w:t>
      </w:r>
      <w:r>
        <w:rPr>
          <w:rFonts w:cstheme="minorBidi" w:hint="cs"/>
          <w:sz w:val="24"/>
          <w:szCs w:val="24"/>
          <w:rtl/>
        </w:rPr>
        <w:t>3232</w:t>
      </w:r>
      <w:r>
        <w:rPr>
          <w:rFonts w:cstheme="minorBidi" w:hint="cs"/>
          <w:sz w:val="28"/>
          <w:szCs w:val="28"/>
          <w:rtl/>
        </w:rPr>
        <w:t xml:space="preserve"> ، ومُسلِمُ: </w:t>
      </w:r>
      <w:r>
        <w:rPr>
          <w:rFonts w:cstheme="minorBidi" w:hint="cs"/>
          <w:sz w:val="24"/>
          <w:szCs w:val="24"/>
          <w:rtl/>
        </w:rPr>
        <w:t>174</w:t>
      </w:r>
      <w:r>
        <w:rPr>
          <w:rFonts w:cstheme="minorBidi" w:hint="cs"/>
          <w:sz w:val="28"/>
          <w:szCs w:val="28"/>
          <w:rtl/>
        </w:rPr>
        <w:t xml:space="preserve"> ، والنسائيُّ ، في السننِ الكبرى: </w:t>
      </w:r>
      <w:r w:rsidRPr="00C316CD">
        <w:rPr>
          <w:rFonts w:cstheme="minorBidi" w:hint="cs"/>
          <w:sz w:val="24"/>
          <w:szCs w:val="24"/>
          <w:rtl/>
        </w:rPr>
        <w:t>11542</w:t>
      </w:r>
      <w:r>
        <w:rPr>
          <w:rFonts w:cstheme="minorBidi" w:hint="cs"/>
          <w:sz w:val="28"/>
          <w:szCs w:val="28"/>
          <w:rtl/>
        </w:rPr>
        <w:t xml:space="preserve"> ، وأحمدُ: </w:t>
      </w:r>
      <w:r>
        <w:rPr>
          <w:rFonts w:cstheme="minorBidi" w:hint="cs"/>
          <w:sz w:val="24"/>
          <w:szCs w:val="24"/>
          <w:rtl/>
        </w:rPr>
        <w:t>3862</w:t>
      </w:r>
      <w:r>
        <w:rPr>
          <w:rFonts w:cstheme="minorBidi" w:hint="cs"/>
          <w:sz w:val="28"/>
          <w:szCs w:val="28"/>
          <w:rtl/>
        </w:rPr>
        <w:t xml:space="preserve"> ، واللفظُ لهُ).</w:t>
      </w:r>
    </w:p>
  </w:endnote>
  <w:endnote w:id="77">
    <w:p w14:paraId="36A7D634" w14:textId="465DEC5A" w:rsidR="00DB7353" w:rsidRDefault="00DB7353" w:rsidP="00AF3C58">
      <w:pPr>
        <w:spacing w:before="100" w:beforeAutospacing="1" w:after="100" w:afterAutospacing="1"/>
        <w:jc w:val="both"/>
        <w:rPr>
          <w:sz w:val="20"/>
        </w:rPr>
      </w:pPr>
      <w:r w:rsidRPr="00CA20FB">
        <w:rPr>
          <w:rStyle w:val="EndnoteReference"/>
          <w:color w:val="0070C0"/>
          <w:szCs w:val="32"/>
        </w:rPr>
        <w:endnoteRef/>
      </w:r>
      <w:r w:rsidRPr="00CA20FB">
        <w:rPr>
          <w:color w:val="0070C0"/>
          <w:szCs w:val="32"/>
        </w:rPr>
        <w:t xml:space="preserve"> </w:t>
      </w:r>
      <w:r>
        <w:rPr>
          <w:sz w:val="20"/>
        </w:rPr>
        <w:t xml:space="preserve">God’s </w:t>
      </w:r>
      <w:r w:rsidRPr="00055A5B">
        <w:rPr>
          <w:b/>
          <w:bCs/>
          <w:color w:val="FF0000"/>
          <w:sz w:val="20"/>
        </w:rPr>
        <w:t>Spirit</w:t>
      </w:r>
      <w:r w:rsidRPr="00055A5B">
        <w:rPr>
          <w:color w:val="FF0000"/>
          <w:sz w:val="20"/>
        </w:rPr>
        <w:t xml:space="preserve"> </w:t>
      </w:r>
      <w:r>
        <w:rPr>
          <w:sz w:val="20"/>
        </w:rPr>
        <w:t xml:space="preserve">is mentioned in verse 17: 85 </w:t>
      </w:r>
      <w:r w:rsidRPr="00055A5B">
        <w:rPr>
          <w:sz w:val="20"/>
        </w:rPr>
        <w:t>twice</w:t>
      </w:r>
      <w:r>
        <w:rPr>
          <w:sz w:val="20"/>
        </w:rPr>
        <w:t xml:space="preserve">; in reference to blowing </w:t>
      </w:r>
      <w:r w:rsidR="00B31C51">
        <w:rPr>
          <w:sz w:val="20"/>
        </w:rPr>
        <w:t>i</w:t>
      </w:r>
      <w:r>
        <w:rPr>
          <w:sz w:val="20"/>
        </w:rPr>
        <w:t xml:space="preserve">t </w:t>
      </w:r>
      <w:r w:rsidRPr="00A51542">
        <w:rPr>
          <w:b/>
          <w:bCs/>
          <w:color w:val="0070C0"/>
          <w:sz w:val="20"/>
        </w:rPr>
        <w:t>in Adam</w:t>
      </w:r>
      <w:r>
        <w:rPr>
          <w:sz w:val="20"/>
        </w:rPr>
        <w:t xml:space="preserve">, in verses 15: 29 and 38: 72; </w:t>
      </w:r>
      <w:r w:rsidRPr="00AA4E6F">
        <w:rPr>
          <w:b/>
          <w:bCs/>
          <w:color w:val="0070C0"/>
          <w:sz w:val="20"/>
        </w:rPr>
        <w:t>in the</w:t>
      </w:r>
      <w:r>
        <w:rPr>
          <w:sz w:val="20"/>
        </w:rPr>
        <w:t xml:space="preserve"> </w:t>
      </w:r>
      <w:r w:rsidRPr="00AA4E6F">
        <w:rPr>
          <w:b/>
          <w:bCs/>
          <w:color w:val="0070C0"/>
          <w:sz w:val="20"/>
        </w:rPr>
        <w:t>human being</w:t>
      </w:r>
      <w:r>
        <w:rPr>
          <w:sz w:val="20"/>
        </w:rPr>
        <w:t xml:space="preserve">, in verse 32: 9; </w:t>
      </w:r>
      <w:r w:rsidRPr="00AA4E6F">
        <w:rPr>
          <w:b/>
          <w:bCs/>
          <w:color w:val="0070C0"/>
          <w:sz w:val="20"/>
        </w:rPr>
        <w:t>in</w:t>
      </w:r>
      <w:r>
        <w:rPr>
          <w:sz w:val="20"/>
        </w:rPr>
        <w:t xml:space="preserve"> </w:t>
      </w:r>
      <w:r w:rsidRPr="00AA4E6F">
        <w:rPr>
          <w:b/>
          <w:bCs/>
          <w:color w:val="0070C0"/>
          <w:sz w:val="20"/>
        </w:rPr>
        <w:t xml:space="preserve">‘Eisa </w:t>
      </w:r>
      <w:r w:rsidRPr="00AA4E6F">
        <w:rPr>
          <w:b/>
          <w:bCs/>
          <w:color w:val="000000" w:themeColor="text1"/>
          <w:sz w:val="20"/>
        </w:rPr>
        <w:t>(</w:t>
      </w:r>
      <w:r w:rsidRPr="00AA4E6F">
        <w:rPr>
          <w:b/>
          <w:bCs/>
          <w:color w:val="0070C0"/>
          <w:sz w:val="20"/>
        </w:rPr>
        <w:t>Jesus</w:t>
      </w:r>
      <w:r w:rsidRPr="00AA4E6F">
        <w:rPr>
          <w:b/>
          <w:bCs/>
          <w:color w:val="000000" w:themeColor="text1"/>
          <w:sz w:val="20"/>
        </w:rPr>
        <w:t>)</w:t>
      </w:r>
      <w:r>
        <w:rPr>
          <w:sz w:val="20"/>
        </w:rPr>
        <w:t xml:space="preserve">, in verse 4:171; </w:t>
      </w:r>
      <w:r w:rsidRPr="00AA4E6F">
        <w:rPr>
          <w:b/>
          <w:bCs/>
          <w:color w:val="0070C0"/>
          <w:sz w:val="20"/>
        </w:rPr>
        <w:t>in</w:t>
      </w:r>
      <w:r>
        <w:rPr>
          <w:sz w:val="20"/>
        </w:rPr>
        <w:t xml:space="preserve"> </w:t>
      </w:r>
      <w:r w:rsidRPr="00AA4E6F">
        <w:rPr>
          <w:b/>
          <w:bCs/>
          <w:color w:val="0070C0"/>
          <w:sz w:val="20"/>
        </w:rPr>
        <w:t>Maryam</w:t>
      </w:r>
      <w:r>
        <w:rPr>
          <w:sz w:val="20"/>
        </w:rPr>
        <w:t xml:space="preserve"> (Mary), in verse 66: 12; </w:t>
      </w:r>
      <w:r w:rsidRPr="00AA4E6F">
        <w:rPr>
          <w:b/>
          <w:bCs/>
          <w:color w:val="0070C0"/>
          <w:sz w:val="20"/>
        </w:rPr>
        <w:t>in</w:t>
      </w:r>
      <w:r>
        <w:rPr>
          <w:sz w:val="20"/>
        </w:rPr>
        <w:t xml:space="preserve"> </w:t>
      </w:r>
      <w:r w:rsidRPr="00AA4E6F">
        <w:rPr>
          <w:b/>
          <w:bCs/>
          <w:color w:val="0070C0"/>
          <w:sz w:val="20"/>
        </w:rPr>
        <w:t>support to believers</w:t>
      </w:r>
      <w:r>
        <w:rPr>
          <w:sz w:val="20"/>
        </w:rPr>
        <w:t>, in verse</w:t>
      </w:r>
      <w:r>
        <w:rPr>
          <w:rFonts w:hint="cs"/>
          <w:sz w:val="20"/>
          <w:rtl/>
        </w:rPr>
        <w:t xml:space="preserve"> </w:t>
      </w:r>
      <w:r>
        <w:rPr>
          <w:sz w:val="20"/>
        </w:rPr>
        <w:t xml:space="preserve">58: 22; and </w:t>
      </w:r>
      <w:r w:rsidRPr="00AA4E6F">
        <w:rPr>
          <w:b/>
          <w:bCs/>
          <w:color w:val="0070C0"/>
          <w:sz w:val="20"/>
        </w:rPr>
        <w:t>as a command</w:t>
      </w:r>
      <w:r w:rsidRPr="00AA4E6F">
        <w:rPr>
          <w:color w:val="0070C0"/>
          <w:sz w:val="20"/>
        </w:rPr>
        <w:t xml:space="preserve"> </w:t>
      </w:r>
      <w:r>
        <w:rPr>
          <w:sz w:val="20"/>
        </w:rPr>
        <w:t xml:space="preserve">in verses 16: 2, 40: 15, and 42: 52. </w:t>
      </w:r>
    </w:p>
    <w:p w14:paraId="5FD15192" w14:textId="77777777" w:rsidR="00DB7353" w:rsidRPr="00F255A5" w:rsidRDefault="00DB7353" w:rsidP="00AF3C58">
      <w:pPr>
        <w:spacing w:before="100" w:beforeAutospacing="1" w:after="100" w:afterAutospacing="1"/>
        <w:jc w:val="both"/>
        <w:rPr>
          <w:sz w:val="20"/>
        </w:rPr>
      </w:pPr>
      <w:r>
        <w:rPr>
          <w:sz w:val="20"/>
        </w:rPr>
        <w:t>The word “</w:t>
      </w:r>
      <w:r w:rsidRPr="00055A5B">
        <w:rPr>
          <w:b/>
          <w:bCs/>
          <w:color w:val="FF0000"/>
          <w:sz w:val="20"/>
        </w:rPr>
        <w:t>Spirit</w:t>
      </w:r>
      <w:r>
        <w:rPr>
          <w:sz w:val="20"/>
        </w:rPr>
        <w:t>” is also mentioned as a description of the Senior Angel</w:t>
      </w:r>
      <w:r w:rsidRPr="00055A5B">
        <w:rPr>
          <w:b/>
          <w:bCs/>
          <w:sz w:val="20"/>
        </w:rPr>
        <w:t xml:space="preserve">, </w:t>
      </w:r>
      <w:r w:rsidRPr="00055A5B">
        <w:rPr>
          <w:b/>
          <w:bCs/>
          <w:color w:val="FF0000"/>
          <w:sz w:val="20"/>
        </w:rPr>
        <w:t>Jibril</w:t>
      </w:r>
      <w:r w:rsidRPr="00055A5B">
        <w:rPr>
          <w:color w:val="FF0000"/>
          <w:sz w:val="20"/>
        </w:rPr>
        <w:t xml:space="preserve"> </w:t>
      </w:r>
      <w:r>
        <w:rPr>
          <w:sz w:val="20"/>
        </w:rPr>
        <w:t xml:space="preserve">(Gabriel), </w:t>
      </w:r>
      <w:r w:rsidRPr="00BC0E41">
        <w:rPr>
          <w:color w:val="000000" w:themeColor="text1"/>
          <w:sz w:val="20"/>
        </w:rPr>
        <w:t>peace to him</w:t>
      </w:r>
      <w:r>
        <w:rPr>
          <w:sz w:val="20"/>
        </w:rPr>
        <w:t>, as the “</w:t>
      </w:r>
      <w:r w:rsidRPr="00055A5B">
        <w:rPr>
          <w:b/>
          <w:bCs/>
          <w:color w:val="FF0000"/>
          <w:sz w:val="20"/>
        </w:rPr>
        <w:t>Spirit of the Holy</w:t>
      </w:r>
      <w:r>
        <w:rPr>
          <w:sz w:val="20"/>
        </w:rPr>
        <w:t>,” in verses 2: 87, 2: 253, 5: 110, and 16: 102. He is also described as “</w:t>
      </w:r>
      <w:r w:rsidRPr="00055A5B">
        <w:rPr>
          <w:b/>
          <w:bCs/>
          <w:color w:val="FF0000"/>
          <w:sz w:val="20"/>
        </w:rPr>
        <w:t>Our Spirit</w:t>
      </w:r>
      <w:r>
        <w:rPr>
          <w:sz w:val="20"/>
        </w:rPr>
        <w:t>” in his mission to Maryam (Mary), in verses 19: 17 and 21: 91. He is further referred to as the “Spirit” in verses 70: 4, 78: 38, and 97: 4. Finally, he is described as the “</w:t>
      </w:r>
      <w:r w:rsidRPr="00A7398E">
        <w:rPr>
          <w:b/>
          <w:bCs/>
          <w:color w:val="FF0000"/>
          <w:sz w:val="20"/>
        </w:rPr>
        <w:t>Trusted Spirit</w:t>
      </w:r>
      <w:r>
        <w:rPr>
          <w:sz w:val="20"/>
        </w:rPr>
        <w:t xml:space="preserve">” in verse 26: 193. </w:t>
      </w:r>
    </w:p>
  </w:endnote>
  <w:endnote w:id="78">
    <w:p w14:paraId="2ACB6448" w14:textId="08923542" w:rsidR="001C1881" w:rsidRPr="00B55CA8" w:rsidRDefault="001C1881" w:rsidP="00B55CA8">
      <w:pPr>
        <w:pStyle w:val="EndnoteText"/>
        <w:ind w:firstLine="0"/>
        <w:jc w:val="both"/>
        <w:rPr>
          <w:rFonts w:asciiTheme="minorBidi" w:hAnsiTheme="minorBidi" w:cstheme="minorBidi"/>
        </w:rPr>
      </w:pPr>
      <w:r w:rsidRPr="00B87FE2">
        <w:rPr>
          <w:rStyle w:val="EndnoteReference"/>
          <w:rFonts w:asciiTheme="minorBidi" w:hAnsiTheme="minorBidi" w:cstheme="minorBidi"/>
          <w:color w:val="0070C0"/>
          <w:sz w:val="32"/>
          <w:szCs w:val="32"/>
        </w:rPr>
        <w:endnoteRef/>
      </w:r>
      <w:r w:rsidRPr="00B87FE2">
        <w:rPr>
          <w:rFonts w:asciiTheme="minorBidi" w:hAnsiTheme="minorBidi" w:cstheme="minorBidi"/>
          <w:color w:val="000000" w:themeColor="text1"/>
          <w:sz w:val="28"/>
          <w:szCs w:val="28"/>
        </w:rPr>
        <w:t xml:space="preserve"> </w:t>
      </w:r>
      <w:r w:rsidR="00B55CA8">
        <w:rPr>
          <w:rFonts w:asciiTheme="minorBidi" w:hAnsiTheme="minorBidi" w:cstheme="minorBidi"/>
          <w:color w:val="000000" w:themeColor="text1"/>
        </w:rPr>
        <w:t xml:space="preserve">There are eleven verses in the Holy Quran, which mention the angels’ exaltation of Allah with praise. These are 7: 206, 13: 13, 21: 20, 24: 41, 39: 75, 40: 7, 41: 38, 42: 5, 59: 24, 62: 1, and 64: 1. </w:t>
      </w:r>
    </w:p>
  </w:endnote>
  <w:endnote w:id="79">
    <w:p w14:paraId="0B05A86D" w14:textId="77777777" w:rsidR="00015156" w:rsidRDefault="00EE57E4" w:rsidP="00015156">
      <w:pPr>
        <w:spacing w:before="100" w:beforeAutospacing="1" w:after="100" w:afterAutospacing="1"/>
        <w:jc w:val="both"/>
        <w:rPr>
          <w:rFonts w:cstheme="minorBidi"/>
          <w:sz w:val="20"/>
        </w:rPr>
      </w:pPr>
      <w:r w:rsidRPr="00BD0EC3">
        <w:rPr>
          <w:rStyle w:val="EndnoteReference"/>
          <w:rFonts w:cstheme="minorBidi"/>
          <w:color w:val="0070C0"/>
          <w:szCs w:val="32"/>
        </w:rPr>
        <w:endnoteRef/>
      </w:r>
      <w:r w:rsidRPr="00BD0EC3">
        <w:rPr>
          <w:rFonts w:cstheme="minorBidi"/>
          <w:color w:val="0070C0"/>
          <w:szCs w:val="32"/>
        </w:rPr>
        <w:t xml:space="preserve"> </w:t>
      </w:r>
      <w:r w:rsidR="00015156">
        <w:rPr>
          <w:rFonts w:cstheme="minorBidi"/>
          <w:sz w:val="20"/>
        </w:rPr>
        <w:t>For more</w:t>
      </w:r>
      <w:r w:rsidR="00015156" w:rsidRPr="001C119C">
        <w:rPr>
          <w:rFonts w:cstheme="minorBidi"/>
          <w:sz w:val="20"/>
        </w:rPr>
        <w:t xml:space="preserve"> detail</w:t>
      </w:r>
      <w:r w:rsidR="00015156">
        <w:rPr>
          <w:rFonts w:cstheme="minorBidi"/>
          <w:sz w:val="20"/>
        </w:rPr>
        <w:t>s, see</w:t>
      </w:r>
      <w:r w:rsidR="00015156" w:rsidRPr="001C119C">
        <w:rPr>
          <w:rFonts w:cstheme="minorBidi"/>
          <w:sz w:val="20"/>
        </w:rPr>
        <w:t xml:space="preserve"> Chapter 6, "</w:t>
      </w:r>
      <w:hyperlink r:id="rId37" w:history="1">
        <w:r w:rsidR="00015156" w:rsidRPr="00B44997">
          <w:rPr>
            <w:rFonts w:cstheme="minorBidi"/>
            <w:color w:val="000000" w:themeColor="text1"/>
            <w:sz w:val="20"/>
          </w:rPr>
          <w:t>Adam's Contest With the Angels, and Getting Out of Paradise</w:t>
        </w:r>
      </w:hyperlink>
      <w:r w:rsidR="00015156">
        <w:rPr>
          <w:rFonts w:cstheme="minorBidi"/>
          <w:sz w:val="20"/>
        </w:rPr>
        <w:t>,</w:t>
      </w:r>
      <w:r w:rsidR="00015156" w:rsidRPr="001C119C">
        <w:rPr>
          <w:rFonts w:cstheme="minorBidi"/>
          <w:sz w:val="20"/>
        </w:rPr>
        <w:t>"</w:t>
      </w:r>
      <w:r w:rsidR="00015156">
        <w:rPr>
          <w:rFonts w:cstheme="minorBidi"/>
          <w:sz w:val="20"/>
        </w:rPr>
        <w:t xml:space="preserve"> of this author’s first book about Islam (Islam: A Scientific View of God’s Message to Humanity).</w:t>
      </w:r>
    </w:p>
    <w:p w14:paraId="74EDDA24" w14:textId="5FED4CC7" w:rsidR="00015156" w:rsidRPr="00015156" w:rsidRDefault="00015156" w:rsidP="00015156">
      <w:pPr>
        <w:spacing w:before="100" w:beforeAutospacing="1" w:after="100" w:afterAutospacing="1"/>
        <w:jc w:val="both"/>
        <w:rPr>
          <w:rFonts w:cstheme="minorBidi"/>
          <w:sz w:val="20"/>
        </w:rPr>
      </w:pPr>
      <w:r>
        <w:rPr>
          <w:rFonts w:cstheme="minorBidi"/>
          <w:sz w:val="20"/>
        </w:rPr>
        <w:t>The verses which mention the punishment of Allah to the Shay</w:t>
      </w:r>
      <w:r w:rsidRPr="00A54F21">
        <w:rPr>
          <w:rFonts w:cstheme="minorBidi"/>
          <w:sz w:val="20"/>
          <w:u w:val="single"/>
        </w:rPr>
        <w:t>t</w:t>
      </w:r>
      <w:r>
        <w:rPr>
          <w:rFonts w:cstheme="minorBidi"/>
          <w:sz w:val="20"/>
        </w:rPr>
        <w:t>an (Satan), Iblees, for his disobedience to prostrate to Adam, are as follows:</w:t>
      </w:r>
    </w:p>
    <w:p w14:paraId="3B6B569B" w14:textId="2DA751B9" w:rsidR="00EE57E4" w:rsidRDefault="00EE57E4" w:rsidP="00EE57E4">
      <w:pPr>
        <w:pStyle w:val="EndnoteText"/>
        <w:bidi/>
        <w:spacing w:before="100" w:beforeAutospacing="1" w:after="100" w:afterAutospacing="1"/>
        <w:ind w:firstLine="0"/>
        <w:rPr>
          <w:rFonts w:asciiTheme="minorBidi" w:hAnsiTheme="minorBidi" w:cs="Arial"/>
          <w:sz w:val="28"/>
          <w:szCs w:val="28"/>
          <w:rtl/>
        </w:rPr>
      </w:pPr>
      <w:r w:rsidRPr="004A2260">
        <w:rPr>
          <w:rFonts w:asciiTheme="minorBidi" w:hAnsiTheme="minorBidi" w:cs="Arial"/>
          <w:sz w:val="28"/>
          <w:szCs w:val="28"/>
          <w:rtl/>
        </w:rPr>
        <w:t xml:space="preserve">قَالَ فَاهْبِطْ مِنْهَا فَمَا يَكُونُ لَكَ أَن تَتَكَبَّرَ فِيهَا فَاخْرُجْ </w:t>
      </w:r>
      <w:r w:rsidRPr="004A2260">
        <w:rPr>
          <w:rFonts w:asciiTheme="minorBidi" w:hAnsiTheme="minorBidi" w:cs="Arial"/>
          <w:b/>
          <w:bCs/>
          <w:color w:val="FF0000"/>
          <w:sz w:val="28"/>
          <w:szCs w:val="28"/>
          <w:rtl/>
        </w:rPr>
        <w:t>إِنَّكَ مِنَ الصَّاغِرِينَ</w:t>
      </w:r>
      <w:r w:rsidRPr="004A2260">
        <w:rPr>
          <w:rFonts w:asciiTheme="minorBidi" w:hAnsiTheme="minorBidi" w:cs="Arial"/>
          <w:color w:val="FF0000"/>
          <w:sz w:val="28"/>
          <w:szCs w:val="28"/>
          <w:rtl/>
        </w:rPr>
        <w:t xml:space="preserve"> </w:t>
      </w:r>
      <w:r w:rsidRPr="00544AEB">
        <w:rPr>
          <w:rFonts w:asciiTheme="minorBidi" w:hAnsiTheme="minorBidi" w:cs="Arial"/>
          <w:sz w:val="28"/>
          <w:szCs w:val="28"/>
          <w:rtl/>
        </w:rPr>
        <w:t>(</w:t>
      </w:r>
      <w:r>
        <w:rPr>
          <w:rFonts w:asciiTheme="minorBidi" w:hAnsiTheme="minorBidi" w:cs="Arial" w:hint="cs"/>
          <w:sz w:val="28"/>
          <w:szCs w:val="28"/>
          <w:rtl/>
        </w:rPr>
        <w:t>الأعْرافُ ،</w:t>
      </w:r>
      <w:r w:rsidRPr="00544AEB">
        <w:rPr>
          <w:rFonts w:asciiTheme="minorBidi" w:hAnsiTheme="minorBidi" w:cs="Arial" w:hint="cs"/>
          <w:sz w:val="24"/>
          <w:szCs w:val="24"/>
          <w:rtl/>
        </w:rPr>
        <w:t xml:space="preserve"> 7</w:t>
      </w:r>
      <w:r w:rsidRPr="00544AEB">
        <w:rPr>
          <w:rFonts w:asciiTheme="minorBidi" w:hAnsiTheme="minorBidi" w:cs="Arial"/>
          <w:sz w:val="24"/>
          <w:szCs w:val="24"/>
          <w:rtl/>
        </w:rPr>
        <w:t>: 13</w:t>
      </w:r>
      <w:r>
        <w:rPr>
          <w:rFonts w:asciiTheme="minorBidi" w:hAnsiTheme="minorBidi" w:cs="Arial" w:hint="cs"/>
          <w:sz w:val="28"/>
          <w:szCs w:val="28"/>
          <w:rtl/>
        </w:rPr>
        <w:t>).</w:t>
      </w:r>
    </w:p>
    <w:p w14:paraId="1FE64E8E" w14:textId="77777777" w:rsidR="00EE57E4" w:rsidRDefault="00EE57E4" w:rsidP="00EE57E4">
      <w:pPr>
        <w:pStyle w:val="EndnoteText"/>
        <w:bidi/>
        <w:spacing w:before="100" w:beforeAutospacing="1" w:after="100" w:afterAutospacing="1"/>
        <w:ind w:firstLine="0"/>
        <w:rPr>
          <w:rFonts w:asciiTheme="minorBidi" w:hAnsiTheme="minorBidi" w:cs="Arial"/>
          <w:sz w:val="28"/>
          <w:szCs w:val="28"/>
          <w:rtl/>
        </w:rPr>
      </w:pPr>
      <w:r w:rsidRPr="00873F31">
        <w:rPr>
          <w:rFonts w:asciiTheme="minorBidi" w:hAnsiTheme="minorBidi" w:cs="Arial"/>
          <w:sz w:val="28"/>
          <w:szCs w:val="28"/>
          <w:rtl/>
        </w:rPr>
        <w:t xml:space="preserve">قَالَ فَاخْرُجْ مِنْهَا </w:t>
      </w:r>
      <w:r w:rsidRPr="00873F31">
        <w:rPr>
          <w:rFonts w:asciiTheme="minorBidi" w:hAnsiTheme="minorBidi" w:cs="Arial"/>
          <w:b/>
          <w:bCs/>
          <w:color w:val="FF0000"/>
          <w:sz w:val="28"/>
          <w:szCs w:val="28"/>
          <w:rtl/>
        </w:rPr>
        <w:t>فَإِنَّكَ رَجِيمٌ</w:t>
      </w:r>
      <w:r w:rsidRPr="00873F31">
        <w:rPr>
          <w:rFonts w:asciiTheme="minorBidi" w:hAnsiTheme="minorBidi" w:cs="Arial"/>
          <w:sz w:val="28"/>
          <w:szCs w:val="28"/>
          <w:rtl/>
        </w:rPr>
        <w:t xml:space="preserve"> </w:t>
      </w:r>
      <w:r w:rsidRPr="00873F31">
        <w:rPr>
          <w:rFonts w:asciiTheme="minorBidi" w:hAnsiTheme="minorBidi" w:cs="Arial"/>
          <w:sz w:val="28"/>
          <w:szCs w:val="28"/>
          <w:cs/>
        </w:rPr>
        <w:t>‎</w:t>
      </w:r>
      <w:r w:rsidRPr="00873F31">
        <w:rPr>
          <w:rFonts w:asciiTheme="minorBidi" w:hAnsiTheme="minorBidi" w:cs="Arial"/>
          <w:sz w:val="24"/>
          <w:szCs w:val="24"/>
          <w:rtl/>
        </w:rPr>
        <w:t>﴿٣٤﴾‏</w:t>
      </w:r>
      <w:r w:rsidRPr="00873F31">
        <w:rPr>
          <w:rFonts w:asciiTheme="minorBidi" w:hAnsiTheme="minorBidi" w:cs="Arial"/>
          <w:sz w:val="28"/>
          <w:szCs w:val="28"/>
          <w:rtl/>
        </w:rPr>
        <w:t xml:space="preserve"> وَإِنَّ </w:t>
      </w:r>
      <w:r w:rsidRPr="00873F31">
        <w:rPr>
          <w:rFonts w:asciiTheme="minorBidi" w:hAnsiTheme="minorBidi" w:cs="Arial"/>
          <w:b/>
          <w:bCs/>
          <w:color w:val="FF0000"/>
          <w:sz w:val="28"/>
          <w:szCs w:val="28"/>
          <w:rtl/>
        </w:rPr>
        <w:t>عَلَيْكَ اللَّعْنَةَ</w:t>
      </w:r>
      <w:r w:rsidRPr="00873F31">
        <w:rPr>
          <w:rFonts w:asciiTheme="minorBidi" w:hAnsiTheme="minorBidi" w:cs="Arial"/>
          <w:color w:val="FF0000"/>
          <w:sz w:val="28"/>
          <w:szCs w:val="28"/>
          <w:rtl/>
        </w:rPr>
        <w:t xml:space="preserve"> </w:t>
      </w:r>
      <w:r w:rsidRPr="00873F31">
        <w:rPr>
          <w:rFonts w:asciiTheme="minorBidi" w:hAnsiTheme="minorBidi" w:cs="Arial"/>
          <w:sz w:val="28"/>
          <w:szCs w:val="28"/>
          <w:rtl/>
        </w:rPr>
        <w:t xml:space="preserve">إِلَىٰ يَوْمِ الدِّينِ </w:t>
      </w:r>
      <w:r w:rsidRPr="00873F31">
        <w:rPr>
          <w:rFonts w:asciiTheme="minorBidi" w:hAnsiTheme="minorBidi" w:cs="Arial"/>
          <w:sz w:val="28"/>
          <w:szCs w:val="28"/>
          <w:cs/>
        </w:rPr>
        <w:t>‎</w:t>
      </w:r>
      <w:r w:rsidRPr="00873F31">
        <w:rPr>
          <w:rFonts w:asciiTheme="minorBidi" w:hAnsiTheme="minorBidi" w:cs="Arial"/>
          <w:sz w:val="24"/>
          <w:szCs w:val="24"/>
          <w:rtl/>
        </w:rPr>
        <w:t>﴿٣٥﴾</w:t>
      </w:r>
      <w:r w:rsidRPr="00873F31">
        <w:rPr>
          <w:rFonts w:asciiTheme="minorBidi" w:hAnsiTheme="minorBidi" w:cs="Arial" w:hint="cs"/>
          <w:sz w:val="28"/>
          <w:szCs w:val="28"/>
          <w:rtl/>
        </w:rPr>
        <w:t xml:space="preserve"> </w:t>
      </w:r>
      <w:r>
        <w:rPr>
          <w:rFonts w:asciiTheme="minorBidi" w:hAnsiTheme="minorBidi" w:cs="Arial" w:hint="cs"/>
          <w:sz w:val="28"/>
          <w:szCs w:val="28"/>
          <w:rtl/>
        </w:rPr>
        <w:t xml:space="preserve">(الْحِجْرُ ، </w:t>
      </w:r>
      <w:r w:rsidRPr="00544AEB">
        <w:rPr>
          <w:rFonts w:asciiTheme="minorBidi" w:hAnsiTheme="minorBidi" w:cs="Arial"/>
          <w:sz w:val="24"/>
          <w:szCs w:val="24"/>
          <w:rtl/>
        </w:rPr>
        <w:t>15: 34-35</w:t>
      </w:r>
      <w:r>
        <w:rPr>
          <w:rFonts w:asciiTheme="minorBidi" w:hAnsiTheme="minorBidi" w:cs="Arial" w:hint="cs"/>
          <w:sz w:val="28"/>
          <w:szCs w:val="28"/>
          <w:rtl/>
        </w:rPr>
        <w:t>).</w:t>
      </w:r>
    </w:p>
    <w:p w14:paraId="616053AF" w14:textId="77777777" w:rsidR="00EE57E4" w:rsidRPr="004A2260" w:rsidRDefault="00EE57E4" w:rsidP="00EE57E4">
      <w:pPr>
        <w:pStyle w:val="EndnoteText"/>
        <w:bidi/>
        <w:spacing w:before="100" w:beforeAutospacing="1" w:after="100" w:afterAutospacing="1"/>
        <w:ind w:firstLine="0"/>
        <w:rPr>
          <w:rFonts w:asciiTheme="minorBidi" w:hAnsiTheme="minorBidi" w:cs="Arial"/>
          <w:sz w:val="28"/>
          <w:szCs w:val="28"/>
          <w:rtl/>
        </w:rPr>
      </w:pPr>
      <w:r w:rsidRPr="003231CF">
        <w:rPr>
          <w:rFonts w:asciiTheme="minorBidi" w:hAnsiTheme="minorBidi" w:cs="Arial"/>
          <w:sz w:val="28"/>
          <w:szCs w:val="28"/>
          <w:rtl/>
        </w:rPr>
        <w:t xml:space="preserve">إِنَّ </w:t>
      </w:r>
      <w:r w:rsidRPr="003231CF">
        <w:rPr>
          <w:rFonts w:asciiTheme="minorBidi" w:hAnsiTheme="minorBidi" w:cs="Arial"/>
          <w:b/>
          <w:bCs/>
          <w:color w:val="FF0000"/>
          <w:sz w:val="28"/>
          <w:szCs w:val="28"/>
          <w:rtl/>
        </w:rPr>
        <w:t>عِبَادِي لَيْسَ لَكَ عَلَيْهِمْ سُلْطَانٌ</w:t>
      </w:r>
      <w:r w:rsidRPr="003231CF">
        <w:rPr>
          <w:rFonts w:asciiTheme="minorBidi" w:hAnsiTheme="minorBidi" w:cs="Arial"/>
          <w:sz w:val="28"/>
          <w:szCs w:val="28"/>
          <w:rtl/>
        </w:rPr>
        <w:t xml:space="preserve"> ۚ وَكَفَىٰ بِرَبِّكَ وَكِيلًا </w:t>
      </w:r>
      <w:r>
        <w:rPr>
          <w:rFonts w:asciiTheme="minorBidi" w:hAnsiTheme="minorBidi" w:cs="Arial" w:hint="cs"/>
          <w:sz w:val="28"/>
          <w:szCs w:val="28"/>
          <w:rtl/>
        </w:rPr>
        <w:t xml:space="preserve">(الإسْرَاءُ ، </w:t>
      </w:r>
      <w:r w:rsidRPr="00544AEB">
        <w:rPr>
          <w:rFonts w:asciiTheme="minorBidi" w:hAnsiTheme="minorBidi" w:cs="Arial"/>
          <w:sz w:val="24"/>
          <w:szCs w:val="24"/>
          <w:rtl/>
        </w:rPr>
        <w:t>17: 65</w:t>
      </w:r>
      <w:r w:rsidRPr="00544AEB">
        <w:rPr>
          <w:rFonts w:asciiTheme="minorBidi" w:hAnsiTheme="minorBidi" w:cs="Arial"/>
          <w:sz w:val="28"/>
          <w:szCs w:val="28"/>
          <w:rtl/>
        </w:rPr>
        <w:t xml:space="preserve">).  </w:t>
      </w:r>
    </w:p>
    <w:p w14:paraId="00024804" w14:textId="77777777" w:rsidR="00EE57E4" w:rsidRDefault="00EE57E4" w:rsidP="00EE57E4">
      <w:pPr>
        <w:spacing w:before="100" w:beforeAutospacing="1" w:after="100" w:afterAutospacing="1"/>
        <w:jc w:val="both"/>
        <w:rPr>
          <w:rFonts w:cstheme="minorBidi"/>
          <w:sz w:val="20"/>
        </w:rPr>
      </w:pPr>
      <w:r>
        <w:rPr>
          <w:rFonts w:cstheme="minorBidi"/>
          <w:sz w:val="20"/>
        </w:rPr>
        <w:t>(</w:t>
      </w:r>
      <w:r w:rsidRPr="004A2260">
        <w:rPr>
          <w:rFonts w:cstheme="minorBidi"/>
          <w:sz w:val="20"/>
        </w:rPr>
        <w:t>Allah</w:t>
      </w:r>
      <w:r>
        <w:rPr>
          <w:rFonts w:cstheme="minorBidi"/>
          <w:sz w:val="20"/>
        </w:rPr>
        <w:t>)</w:t>
      </w:r>
      <w:r w:rsidRPr="004A2260">
        <w:rPr>
          <w:rFonts w:cstheme="minorBidi"/>
          <w:sz w:val="20"/>
        </w:rPr>
        <w:t xml:space="preserve"> said</w:t>
      </w:r>
      <w:r>
        <w:rPr>
          <w:rFonts w:cstheme="minorBidi"/>
          <w:sz w:val="20"/>
        </w:rPr>
        <w:t>:</w:t>
      </w:r>
      <w:r w:rsidRPr="004A2260">
        <w:rPr>
          <w:rFonts w:cstheme="minorBidi"/>
          <w:sz w:val="20"/>
        </w:rPr>
        <w:t xml:space="preserve"> "Descend from</w:t>
      </w:r>
      <w:r>
        <w:rPr>
          <w:rFonts w:cstheme="minorBidi"/>
          <w:sz w:val="20"/>
        </w:rPr>
        <w:t xml:space="preserve"> it</w:t>
      </w:r>
      <w:r w:rsidRPr="004A2260">
        <w:rPr>
          <w:rFonts w:cstheme="minorBidi"/>
          <w:sz w:val="20"/>
        </w:rPr>
        <w:t xml:space="preserve"> </w:t>
      </w:r>
      <w:r>
        <w:rPr>
          <w:rFonts w:cstheme="minorBidi"/>
          <w:sz w:val="20"/>
        </w:rPr>
        <w:t>(</w:t>
      </w:r>
      <w:r w:rsidRPr="004A2260">
        <w:rPr>
          <w:rFonts w:cstheme="minorBidi"/>
          <w:sz w:val="20"/>
        </w:rPr>
        <w:t>Paradise</w:t>
      </w:r>
      <w:r>
        <w:rPr>
          <w:rFonts w:cstheme="minorBidi"/>
          <w:sz w:val="20"/>
        </w:rPr>
        <w:t>)</w:t>
      </w:r>
      <w:r w:rsidRPr="004A2260">
        <w:rPr>
          <w:rFonts w:cstheme="minorBidi"/>
          <w:sz w:val="20"/>
        </w:rPr>
        <w:t>, for it is not for you to be arrogant therein. So</w:t>
      </w:r>
      <w:r>
        <w:rPr>
          <w:rFonts w:cstheme="minorBidi"/>
          <w:sz w:val="20"/>
        </w:rPr>
        <w:t>,</w:t>
      </w:r>
      <w:r w:rsidRPr="004A2260">
        <w:rPr>
          <w:rFonts w:cstheme="minorBidi"/>
          <w:sz w:val="20"/>
        </w:rPr>
        <w:t xml:space="preserve"> get out; indeed, </w:t>
      </w:r>
      <w:r w:rsidRPr="004A2260">
        <w:rPr>
          <w:rFonts w:cstheme="minorBidi"/>
          <w:b/>
          <w:bCs/>
          <w:color w:val="FF0000"/>
          <w:sz w:val="20"/>
        </w:rPr>
        <w:t>you are of the debased</w:t>
      </w:r>
      <w:r>
        <w:rPr>
          <w:rFonts w:cstheme="minorBidi"/>
          <w:sz w:val="20"/>
        </w:rPr>
        <w:t xml:space="preserve"> (Al-A’araf, 7: 13).</w:t>
      </w:r>
    </w:p>
    <w:p w14:paraId="72915EAC" w14:textId="77777777" w:rsidR="00EE57E4" w:rsidRDefault="00EE57E4" w:rsidP="00EE57E4">
      <w:pPr>
        <w:spacing w:before="100" w:beforeAutospacing="1" w:after="100" w:afterAutospacing="1"/>
        <w:jc w:val="both"/>
        <w:rPr>
          <w:rFonts w:cstheme="minorBidi"/>
          <w:sz w:val="20"/>
        </w:rPr>
      </w:pPr>
      <w:r>
        <w:rPr>
          <w:rFonts w:cstheme="minorBidi"/>
          <w:sz w:val="20"/>
        </w:rPr>
        <w:t>(</w:t>
      </w:r>
      <w:r w:rsidRPr="008016E0">
        <w:rPr>
          <w:rFonts w:cstheme="minorBidi"/>
          <w:sz w:val="20"/>
        </w:rPr>
        <w:t>Allah</w:t>
      </w:r>
      <w:r>
        <w:rPr>
          <w:rFonts w:cstheme="minorBidi"/>
          <w:sz w:val="20"/>
        </w:rPr>
        <w:t>)</w:t>
      </w:r>
      <w:r w:rsidRPr="008016E0">
        <w:rPr>
          <w:rFonts w:cstheme="minorBidi"/>
          <w:sz w:val="20"/>
        </w:rPr>
        <w:t xml:space="preserve"> said</w:t>
      </w:r>
      <w:r>
        <w:rPr>
          <w:rFonts w:cstheme="minorBidi"/>
          <w:sz w:val="20"/>
        </w:rPr>
        <w:t>:</w:t>
      </w:r>
      <w:r w:rsidRPr="008016E0">
        <w:rPr>
          <w:rFonts w:cstheme="minorBidi"/>
          <w:sz w:val="20"/>
        </w:rPr>
        <w:t xml:space="preserve"> "Then</w:t>
      </w:r>
      <w:r>
        <w:rPr>
          <w:rFonts w:cstheme="minorBidi"/>
          <w:sz w:val="20"/>
        </w:rPr>
        <w:t>,</w:t>
      </w:r>
      <w:r w:rsidRPr="008016E0">
        <w:rPr>
          <w:rFonts w:cstheme="minorBidi"/>
          <w:sz w:val="20"/>
        </w:rPr>
        <w:t xml:space="preserve"> get out of it, for indeed, </w:t>
      </w:r>
      <w:r w:rsidRPr="00EF1E46">
        <w:rPr>
          <w:rFonts w:cstheme="minorBidi"/>
          <w:b/>
          <w:bCs/>
          <w:color w:val="FF0000"/>
          <w:sz w:val="20"/>
        </w:rPr>
        <w:t>you are expelled</w:t>
      </w:r>
      <w:r w:rsidRPr="008016E0">
        <w:rPr>
          <w:rFonts w:cstheme="minorBidi"/>
          <w:sz w:val="20"/>
        </w:rPr>
        <w:t xml:space="preserve">. (34) And indeed, </w:t>
      </w:r>
      <w:r w:rsidRPr="00EF1E46">
        <w:rPr>
          <w:rFonts w:cstheme="minorBidi"/>
          <w:b/>
          <w:bCs/>
          <w:color w:val="FF0000"/>
          <w:sz w:val="20"/>
        </w:rPr>
        <w:t>upon you is the curse</w:t>
      </w:r>
      <w:r w:rsidRPr="00EF1E46">
        <w:rPr>
          <w:rFonts w:cstheme="minorBidi"/>
          <w:color w:val="FF0000"/>
          <w:sz w:val="20"/>
        </w:rPr>
        <w:t xml:space="preserve"> </w:t>
      </w:r>
      <w:r w:rsidRPr="008016E0">
        <w:rPr>
          <w:rFonts w:cstheme="minorBidi"/>
          <w:sz w:val="20"/>
        </w:rPr>
        <w:t>until the Day of Recompense." (35)</w:t>
      </w:r>
      <w:r>
        <w:rPr>
          <w:rFonts w:cstheme="minorBidi"/>
          <w:sz w:val="20"/>
        </w:rPr>
        <w:t xml:space="preserve"> (Al-‘Hijr, 15: 34-35).</w:t>
      </w:r>
    </w:p>
    <w:p w14:paraId="4DE9E68B" w14:textId="0AD8F23C" w:rsidR="00EE57E4" w:rsidRPr="00BD0EC3" w:rsidRDefault="00EE57E4" w:rsidP="00EE57E4">
      <w:pPr>
        <w:spacing w:before="100" w:beforeAutospacing="1" w:after="100" w:afterAutospacing="1"/>
        <w:jc w:val="both"/>
        <w:rPr>
          <w:rFonts w:cstheme="minorBidi"/>
          <w:sz w:val="20"/>
          <w:rtl/>
        </w:rPr>
      </w:pPr>
      <w:r w:rsidRPr="004533F0">
        <w:rPr>
          <w:rFonts w:cstheme="minorBidi"/>
          <w:sz w:val="20"/>
        </w:rPr>
        <w:t xml:space="preserve">Indeed, </w:t>
      </w:r>
      <w:r w:rsidRPr="00EB0507">
        <w:rPr>
          <w:rFonts w:cstheme="minorBidi"/>
          <w:b/>
          <w:bCs/>
          <w:color w:val="FF0000"/>
          <w:sz w:val="20"/>
        </w:rPr>
        <w:t>over My worshippers, there is no authority</w:t>
      </w:r>
      <w:r w:rsidR="00196D94">
        <w:rPr>
          <w:rFonts w:cstheme="minorBidi" w:hint="cs"/>
          <w:b/>
          <w:bCs/>
          <w:color w:val="FF0000"/>
          <w:sz w:val="20"/>
          <w:rtl/>
        </w:rPr>
        <w:t xml:space="preserve"> </w:t>
      </w:r>
      <w:r w:rsidR="00196D94" w:rsidRPr="00EB0507">
        <w:rPr>
          <w:rFonts w:cstheme="minorBidi"/>
          <w:b/>
          <w:bCs/>
          <w:color w:val="FF0000"/>
          <w:sz w:val="20"/>
        </w:rPr>
        <w:t>for you</w:t>
      </w:r>
      <w:r w:rsidRPr="004533F0">
        <w:rPr>
          <w:rFonts w:cstheme="minorBidi"/>
          <w:sz w:val="20"/>
        </w:rPr>
        <w:t xml:space="preserve">. And sufficient is your Lord as </w:t>
      </w:r>
      <w:r>
        <w:rPr>
          <w:rFonts w:cstheme="minorBidi"/>
          <w:sz w:val="20"/>
        </w:rPr>
        <w:t xml:space="preserve">a </w:t>
      </w:r>
      <w:r w:rsidRPr="004533F0">
        <w:rPr>
          <w:rFonts w:cstheme="minorBidi"/>
          <w:sz w:val="20"/>
        </w:rPr>
        <w:t>Disposer of affairs</w:t>
      </w:r>
      <w:r>
        <w:rPr>
          <w:rFonts w:cstheme="minorBidi"/>
          <w:sz w:val="20"/>
        </w:rPr>
        <w:t xml:space="preserve"> (Al-Isra, 17: 65).</w:t>
      </w:r>
    </w:p>
  </w:endnote>
  <w:endnote w:id="80">
    <w:p w14:paraId="116657EB" w14:textId="77777777" w:rsidR="0002375F" w:rsidRPr="00C53B82" w:rsidRDefault="0002375F" w:rsidP="0002375F">
      <w:pPr>
        <w:pStyle w:val="EndnoteText"/>
        <w:spacing w:before="100" w:beforeAutospacing="1" w:after="100" w:afterAutospacing="1"/>
        <w:ind w:firstLine="0"/>
        <w:jc w:val="both"/>
        <w:rPr>
          <w:rFonts w:asciiTheme="minorBidi" w:hAnsiTheme="minorBidi" w:cstheme="minorBidi"/>
          <w:sz w:val="28"/>
          <w:szCs w:val="28"/>
          <w:rtl/>
        </w:rPr>
      </w:pPr>
      <w:r w:rsidRPr="00C53B82">
        <w:rPr>
          <w:rStyle w:val="EndnoteReference"/>
          <w:rFonts w:asciiTheme="minorBidi" w:hAnsiTheme="minorBidi" w:cstheme="minorBidi"/>
          <w:color w:val="0070C0"/>
          <w:sz w:val="32"/>
          <w:szCs w:val="32"/>
        </w:rPr>
        <w:endnoteRef/>
      </w:r>
      <w:r w:rsidRPr="00C53B82">
        <w:rPr>
          <w:rFonts w:asciiTheme="minorBidi" w:hAnsiTheme="minorBidi" w:cstheme="minorBidi"/>
          <w:color w:val="0070C0"/>
          <w:sz w:val="32"/>
          <w:szCs w:val="32"/>
        </w:rPr>
        <w:t xml:space="preserve"> </w:t>
      </w:r>
      <w:r>
        <w:rPr>
          <w:rFonts w:asciiTheme="minorBidi" w:hAnsiTheme="minorBidi" w:cstheme="minorBidi"/>
          <w:color w:val="000000" w:themeColor="text1"/>
        </w:rPr>
        <w:t>ln his interpretation of verse 71: 23, Al-Qur</w:t>
      </w:r>
      <w:r w:rsidRPr="00FF251F">
        <w:rPr>
          <w:rFonts w:asciiTheme="minorBidi" w:hAnsiTheme="minorBidi" w:cstheme="minorBidi"/>
          <w:color w:val="000000" w:themeColor="text1"/>
          <w:u w:val="single"/>
        </w:rPr>
        <w:t>t</w:t>
      </w:r>
      <w:r>
        <w:rPr>
          <w:rFonts w:asciiTheme="minorBidi" w:hAnsiTheme="minorBidi" w:cstheme="minorBidi"/>
          <w:color w:val="000000" w:themeColor="text1"/>
        </w:rPr>
        <w:t>ubi mentioned that they were children of Adam, pbuh. However, Ibn Katheer mentioned that they were descendants of Adam, who lived in the period between Adam and Noo’h (Noah). This view was supported by Al-</w:t>
      </w:r>
      <w:r w:rsidRPr="00882B11">
        <w:rPr>
          <w:rFonts w:asciiTheme="minorBidi" w:hAnsiTheme="minorBidi" w:cstheme="minorBidi"/>
          <w:color w:val="000000" w:themeColor="text1"/>
          <w:u w:val="single"/>
        </w:rPr>
        <w:t>T</w:t>
      </w:r>
      <w:r>
        <w:rPr>
          <w:rFonts w:asciiTheme="minorBidi" w:hAnsiTheme="minorBidi" w:cstheme="minorBidi"/>
          <w:color w:val="000000" w:themeColor="text1"/>
        </w:rPr>
        <w:t>an</w:t>
      </w:r>
      <w:r w:rsidRPr="00882B11">
        <w:rPr>
          <w:rFonts w:asciiTheme="minorBidi" w:hAnsiTheme="minorBidi" w:cstheme="minorBidi"/>
          <w:color w:val="000000" w:themeColor="text1"/>
          <w:u w:val="single"/>
        </w:rPr>
        <w:t>t</w:t>
      </w:r>
      <w:r>
        <w:rPr>
          <w:rFonts w:asciiTheme="minorBidi" w:hAnsiTheme="minorBidi" w:cstheme="minorBidi"/>
          <w:color w:val="000000" w:themeColor="text1"/>
        </w:rPr>
        <w:t>awi, in “Al-Tafseer Al-Ba</w:t>
      </w:r>
      <w:r w:rsidRPr="00882B11">
        <w:rPr>
          <w:rFonts w:asciiTheme="minorBidi" w:hAnsiTheme="minorBidi" w:cstheme="minorBidi"/>
          <w:color w:val="000000" w:themeColor="text1"/>
        </w:rPr>
        <w:t>s</w:t>
      </w:r>
      <w:r>
        <w:rPr>
          <w:rFonts w:asciiTheme="minorBidi" w:hAnsiTheme="minorBidi" w:cstheme="minorBidi"/>
          <w:color w:val="000000" w:themeColor="text1"/>
        </w:rPr>
        <w:t>ee</w:t>
      </w:r>
      <w:r w:rsidRPr="00882B11">
        <w:rPr>
          <w:rFonts w:asciiTheme="minorBidi" w:hAnsiTheme="minorBidi" w:cstheme="minorBidi"/>
          <w:color w:val="000000" w:themeColor="text1"/>
          <w:u w:val="single"/>
        </w:rPr>
        <w:t>t</w:t>
      </w:r>
      <w:r>
        <w:rPr>
          <w:rFonts w:asciiTheme="minorBidi" w:hAnsiTheme="minorBidi" w:cstheme="minorBidi"/>
          <w:color w:val="000000" w:themeColor="text1"/>
        </w:rPr>
        <w:t>” (The Middle-Ground Interpretation of the Holy Quran), which also provides the earliest interpretations.</w:t>
      </w:r>
    </w:p>
  </w:endnote>
  <w:endnote w:id="81">
    <w:p w14:paraId="25B2CFF5" w14:textId="186B8B20" w:rsidR="00EE2153" w:rsidRPr="00EE2153" w:rsidRDefault="0002375F" w:rsidP="00EE2153">
      <w:pPr>
        <w:spacing w:before="100" w:beforeAutospacing="1" w:after="100" w:afterAutospacing="1"/>
        <w:jc w:val="both"/>
        <w:rPr>
          <w:rFonts w:cs="Arial"/>
          <w:color w:val="000000" w:themeColor="text1"/>
          <w:sz w:val="28"/>
          <w:szCs w:val="28"/>
          <w:rtl/>
        </w:rPr>
      </w:pPr>
      <w:r w:rsidRPr="00B4103D">
        <w:rPr>
          <w:rStyle w:val="EndnoteReference"/>
          <w:rFonts w:cstheme="minorBidi"/>
          <w:color w:val="0070C0"/>
          <w:szCs w:val="32"/>
        </w:rPr>
        <w:endnoteRef/>
      </w:r>
      <w:r>
        <w:rPr>
          <w:rFonts w:cstheme="minorBidi"/>
          <w:color w:val="0070C0"/>
          <w:szCs w:val="32"/>
        </w:rPr>
        <w:t xml:space="preserve"> </w:t>
      </w:r>
      <w:r>
        <w:rPr>
          <w:rFonts w:cstheme="minorBidi"/>
          <w:sz w:val="20"/>
        </w:rPr>
        <w:t xml:space="preserve">The Messenger of Allah, Noo’h (Noah), pbuh, was mentioned 43 times, in the Holy Quran. His story with his people was mentioned in numerous verses, particularly in four Sooras (Chapters). These are Al-A’araf (7: 59-64), Hood (11: 25-48), Al-Shu’ara (26: 105-122), and Al-‘Ankaboot (29: 14-15). </w:t>
      </w:r>
      <w:r>
        <w:rPr>
          <w:rFonts w:cs="Arial" w:hint="cs"/>
          <w:color w:val="000000" w:themeColor="text1"/>
          <w:sz w:val="28"/>
          <w:szCs w:val="28"/>
          <w:rtl/>
        </w:rPr>
        <w:t xml:space="preserve"> </w:t>
      </w:r>
    </w:p>
  </w:endnote>
  <w:endnote w:id="82">
    <w:p w14:paraId="507D3B4E" w14:textId="5B7ABE2E" w:rsidR="00EE2153" w:rsidRPr="002768D5" w:rsidRDefault="0002375F" w:rsidP="00EE2153">
      <w:pPr>
        <w:spacing w:before="100" w:beforeAutospacing="1" w:after="100" w:afterAutospacing="1"/>
        <w:jc w:val="both"/>
        <w:rPr>
          <w:rFonts w:cstheme="minorBidi"/>
          <w:color w:val="000000" w:themeColor="text1"/>
          <w:sz w:val="20"/>
          <w:rtl/>
        </w:rPr>
      </w:pPr>
      <w:r w:rsidRPr="00B4103D">
        <w:rPr>
          <w:rStyle w:val="EndnoteReference"/>
          <w:rFonts w:cstheme="minorBidi"/>
          <w:color w:val="0070C0"/>
          <w:szCs w:val="32"/>
        </w:rPr>
        <w:endnoteRef/>
      </w:r>
      <w:r w:rsidR="00EE2153">
        <w:rPr>
          <w:rFonts w:cstheme="minorBidi"/>
          <w:color w:val="0070C0"/>
          <w:szCs w:val="32"/>
        </w:rPr>
        <w:t xml:space="preserve"> </w:t>
      </w:r>
      <w:r w:rsidR="00EE2153">
        <w:rPr>
          <w:sz w:val="20"/>
        </w:rPr>
        <w:t xml:space="preserve">See </w:t>
      </w:r>
      <w:r w:rsidR="00EE2153" w:rsidRPr="005A63B2">
        <w:rPr>
          <w:b/>
          <w:bCs/>
          <w:color w:val="EE0000"/>
          <w:sz w:val="20"/>
        </w:rPr>
        <w:t>Endnote</w:t>
      </w:r>
      <w:r w:rsidR="00EE2153">
        <w:rPr>
          <w:b/>
          <w:bCs/>
          <w:color w:val="EE0000"/>
          <w:sz w:val="20"/>
        </w:rPr>
        <w:t xml:space="preserve"> Number</w:t>
      </w:r>
      <w:r w:rsidR="00EE2153" w:rsidRPr="005A63B2">
        <w:rPr>
          <w:b/>
          <w:bCs/>
          <w:color w:val="EE0000"/>
          <w:sz w:val="20"/>
        </w:rPr>
        <w:t xml:space="preserve"> 31,</w:t>
      </w:r>
      <w:r w:rsidR="00EE2153">
        <w:rPr>
          <w:sz w:val="20"/>
        </w:rPr>
        <w:t xml:space="preserve"> in the Section about Noo’h (Noah), in Chapter 2 of this book (Messengers of Allah to His Caliphs on the Earth), </w:t>
      </w:r>
      <w:r w:rsidR="00EE2153">
        <w:rPr>
          <w:rFonts w:cstheme="minorBidi"/>
          <w:color w:val="000000" w:themeColor="text1"/>
          <w:sz w:val="20"/>
        </w:rPr>
        <w:t>which provides texts of the mentioned verses, about the “Messengers with Determination.</w:t>
      </w:r>
    </w:p>
  </w:endnote>
  <w:endnote w:id="83">
    <w:p w14:paraId="76266297" w14:textId="77777777" w:rsidR="0002375F" w:rsidRDefault="0002375F" w:rsidP="0002375F">
      <w:pPr>
        <w:pStyle w:val="style466"/>
        <w:jc w:val="both"/>
        <w:rPr>
          <w:rFonts w:asciiTheme="minorBidi" w:hAnsiTheme="minorBidi" w:cstheme="minorBidi"/>
          <w:sz w:val="20"/>
          <w:szCs w:val="20"/>
        </w:rPr>
      </w:pPr>
      <w:r w:rsidRPr="009C1AEC">
        <w:rPr>
          <w:rStyle w:val="EndnoteReference"/>
          <w:rFonts w:asciiTheme="minorBidi" w:hAnsiTheme="minorBidi" w:cstheme="minorBidi"/>
          <w:color w:val="0070C0"/>
          <w:sz w:val="32"/>
          <w:szCs w:val="32"/>
        </w:rPr>
        <w:endnoteRef/>
      </w:r>
      <w:r w:rsidRPr="009C1AEC">
        <w:rPr>
          <w:rFonts w:asciiTheme="minorBidi" w:hAnsiTheme="minorBidi" w:cstheme="minorBidi"/>
          <w:sz w:val="28"/>
          <w:szCs w:val="28"/>
        </w:rPr>
        <w:t xml:space="preserve"> </w:t>
      </w:r>
      <w:r>
        <w:rPr>
          <w:rFonts w:asciiTheme="minorBidi" w:hAnsiTheme="minorBidi" w:cstheme="minorBidi"/>
          <w:sz w:val="20"/>
          <w:szCs w:val="20"/>
        </w:rPr>
        <w:t>The Holy Quran did not mention that N</w:t>
      </w:r>
      <w:r w:rsidRPr="00A40C11">
        <w:rPr>
          <w:rFonts w:asciiTheme="minorBidi" w:hAnsiTheme="minorBidi" w:cstheme="minorBidi"/>
          <w:sz w:val="20"/>
          <w:szCs w:val="20"/>
        </w:rPr>
        <w:t>oo'h</w:t>
      </w:r>
      <w:r>
        <w:rPr>
          <w:rFonts w:asciiTheme="minorBidi" w:hAnsiTheme="minorBidi" w:cstheme="minorBidi"/>
          <w:sz w:val="20"/>
          <w:szCs w:val="20"/>
        </w:rPr>
        <w:t xml:space="preserve"> (Noah), pbuh, spent</w:t>
      </w:r>
      <w:r w:rsidRPr="00A40C11">
        <w:rPr>
          <w:rFonts w:asciiTheme="minorBidi" w:hAnsiTheme="minorBidi" w:cstheme="minorBidi"/>
          <w:sz w:val="20"/>
          <w:szCs w:val="20"/>
        </w:rPr>
        <w:t xml:space="preserve"> 950 years</w:t>
      </w:r>
      <w:r>
        <w:rPr>
          <w:rFonts w:asciiTheme="minorBidi" w:hAnsiTheme="minorBidi" w:cstheme="minorBidi"/>
          <w:sz w:val="20"/>
          <w:szCs w:val="20"/>
        </w:rPr>
        <w:t xml:space="preserve"> of his life</w:t>
      </w:r>
      <w:r w:rsidRPr="00A40C11">
        <w:rPr>
          <w:rFonts w:asciiTheme="minorBidi" w:hAnsiTheme="minorBidi" w:cstheme="minorBidi"/>
          <w:sz w:val="20"/>
          <w:szCs w:val="20"/>
        </w:rPr>
        <w:t xml:space="preserve"> among </w:t>
      </w:r>
      <w:r>
        <w:rPr>
          <w:rFonts w:asciiTheme="minorBidi" w:hAnsiTheme="minorBidi" w:cstheme="minorBidi"/>
          <w:sz w:val="20"/>
          <w:szCs w:val="20"/>
        </w:rPr>
        <w:t>his people, inviting them to believe in Allah and His</w:t>
      </w:r>
      <w:r w:rsidRPr="00A40C11">
        <w:rPr>
          <w:rFonts w:asciiTheme="minorBidi" w:hAnsiTheme="minorBidi" w:cstheme="minorBidi"/>
          <w:sz w:val="20"/>
          <w:szCs w:val="20"/>
        </w:rPr>
        <w:t xml:space="preserve"> Message to them</w:t>
      </w:r>
      <w:r>
        <w:rPr>
          <w:rFonts w:asciiTheme="minorBidi" w:hAnsiTheme="minorBidi" w:cstheme="minorBidi"/>
          <w:sz w:val="20"/>
          <w:szCs w:val="20"/>
        </w:rPr>
        <w:t>. Rather</w:t>
      </w:r>
      <w:r w:rsidRPr="00A40C11">
        <w:rPr>
          <w:rFonts w:asciiTheme="minorBidi" w:hAnsiTheme="minorBidi" w:cstheme="minorBidi"/>
          <w:sz w:val="20"/>
          <w:szCs w:val="20"/>
        </w:rPr>
        <w:t xml:space="preserve">, </w:t>
      </w:r>
      <w:r>
        <w:rPr>
          <w:rFonts w:asciiTheme="minorBidi" w:hAnsiTheme="minorBidi" w:cstheme="minorBidi"/>
          <w:sz w:val="20"/>
          <w:szCs w:val="20"/>
        </w:rPr>
        <w:t>verse 29: 14 stated that his mission spanned one</w:t>
      </w:r>
      <w:r w:rsidRPr="00304159">
        <w:rPr>
          <w:rFonts w:asciiTheme="minorBidi" w:hAnsiTheme="minorBidi" w:cstheme="minorBidi"/>
          <w:sz w:val="20"/>
          <w:szCs w:val="20"/>
        </w:rPr>
        <w:t xml:space="preserve"> </w:t>
      </w:r>
      <w:r w:rsidRPr="00FB7E28">
        <w:rPr>
          <w:rFonts w:asciiTheme="minorBidi" w:hAnsiTheme="minorBidi" w:cstheme="minorBidi"/>
          <w:b/>
          <w:bCs/>
          <w:sz w:val="20"/>
          <w:szCs w:val="20"/>
        </w:rPr>
        <w:t>thousand</w:t>
      </w:r>
      <w:r>
        <w:rPr>
          <w:rFonts w:asciiTheme="minorBidi" w:hAnsiTheme="minorBidi" w:cstheme="minorBidi"/>
          <w:sz w:val="20"/>
          <w:szCs w:val="20"/>
        </w:rPr>
        <w:t xml:space="preserve"> </w:t>
      </w:r>
      <w:r w:rsidRPr="00304159">
        <w:rPr>
          <w:rFonts w:asciiTheme="minorBidi" w:hAnsiTheme="minorBidi" w:cstheme="minorBidi"/>
          <w:b/>
          <w:bCs/>
          <w:color w:val="EE0000"/>
          <w:sz w:val="20"/>
          <w:szCs w:val="20"/>
        </w:rPr>
        <w:t>sana</w:t>
      </w:r>
      <w:r w:rsidRPr="00304159">
        <w:rPr>
          <w:rFonts w:asciiTheme="minorBidi" w:hAnsiTheme="minorBidi" w:cstheme="minorBidi"/>
          <w:sz w:val="20"/>
          <w:szCs w:val="20"/>
        </w:rPr>
        <w:t xml:space="preserve"> </w:t>
      </w:r>
      <w:r>
        <w:rPr>
          <w:rFonts w:asciiTheme="minorBidi" w:hAnsiTheme="minorBidi" w:cstheme="minorBidi"/>
          <w:sz w:val="20"/>
          <w:szCs w:val="20"/>
        </w:rPr>
        <w:t>(</w:t>
      </w:r>
      <w:r w:rsidRPr="00FB7E28">
        <w:rPr>
          <w:rFonts w:asciiTheme="minorBidi" w:hAnsiTheme="minorBidi" w:cstheme="minorBidi"/>
          <w:b/>
          <w:bCs/>
          <w:color w:val="EE0000"/>
          <w:sz w:val="20"/>
          <w:szCs w:val="20"/>
        </w:rPr>
        <w:t>year</w:t>
      </w:r>
      <w:r>
        <w:rPr>
          <w:rFonts w:asciiTheme="minorBidi" w:hAnsiTheme="minorBidi" w:cstheme="minorBidi"/>
          <w:sz w:val="20"/>
          <w:szCs w:val="20"/>
        </w:rPr>
        <w:t>)</w:t>
      </w:r>
      <w:r w:rsidRPr="00304159">
        <w:rPr>
          <w:rFonts w:asciiTheme="minorBidi" w:hAnsiTheme="minorBidi" w:cstheme="minorBidi"/>
          <w:sz w:val="20"/>
          <w:szCs w:val="20"/>
        </w:rPr>
        <w:t xml:space="preserve"> </w:t>
      </w:r>
      <w:r w:rsidRPr="00FB7E28">
        <w:rPr>
          <w:rFonts w:asciiTheme="minorBidi" w:hAnsiTheme="minorBidi" w:cstheme="minorBidi"/>
          <w:b/>
          <w:bCs/>
          <w:sz w:val="20"/>
          <w:szCs w:val="20"/>
        </w:rPr>
        <w:t>minus fifty</w:t>
      </w:r>
      <w:r>
        <w:rPr>
          <w:rFonts w:asciiTheme="minorBidi" w:hAnsiTheme="minorBidi" w:cstheme="minorBidi"/>
          <w:sz w:val="20"/>
          <w:szCs w:val="20"/>
        </w:rPr>
        <w:t xml:space="preserve"> </w:t>
      </w:r>
      <w:r w:rsidRPr="00304159">
        <w:rPr>
          <w:rFonts w:asciiTheme="minorBidi" w:hAnsiTheme="minorBidi" w:cstheme="minorBidi"/>
          <w:b/>
          <w:bCs/>
          <w:color w:val="0070C0"/>
          <w:sz w:val="20"/>
          <w:szCs w:val="20"/>
        </w:rPr>
        <w:t>‘aam</w:t>
      </w:r>
      <w:r w:rsidRPr="00304159">
        <w:rPr>
          <w:rFonts w:asciiTheme="minorBidi" w:hAnsiTheme="minorBidi" w:cstheme="minorBidi"/>
          <w:color w:val="0070C0"/>
          <w:sz w:val="20"/>
          <w:szCs w:val="20"/>
        </w:rPr>
        <w:t xml:space="preserve"> </w:t>
      </w:r>
      <w:r>
        <w:rPr>
          <w:rFonts w:asciiTheme="minorBidi" w:hAnsiTheme="minorBidi" w:cstheme="minorBidi"/>
          <w:sz w:val="20"/>
          <w:szCs w:val="20"/>
        </w:rPr>
        <w:t>(</w:t>
      </w:r>
      <w:r w:rsidRPr="00FB7E28">
        <w:rPr>
          <w:rFonts w:asciiTheme="minorBidi" w:hAnsiTheme="minorBidi" w:cstheme="minorBidi"/>
          <w:b/>
          <w:bCs/>
          <w:color w:val="0070C0"/>
          <w:sz w:val="20"/>
          <w:szCs w:val="20"/>
        </w:rPr>
        <w:t>year</w:t>
      </w:r>
      <w:r>
        <w:rPr>
          <w:rFonts w:asciiTheme="minorBidi" w:hAnsiTheme="minorBidi" w:cstheme="minorBidi"/>
          <w:sz w:val="20"/>
          <w:szCs w:val="20"/>
        </w:rPr>
        <w:t xml:space="preserve">). </w:t>
      </w:r>
    </w:p>
    <w:p w14:paraId="39A1281A" w14:textId="77777777" w:rsidR="0002375F" w:rsidRDefault="0002375F" w:rsidP="0002375F">
      <w:pPr>
        <w:pStyle w:val="style466"/>
        <w:bidi/>
        <w:jc w:val="both"/>
        <w:rPr>
          <w:rFonts w:asciiTheme="minorBidi" w:hAnsiTheme="minorBidi" w:cstheme="minorBidi"/>
          <w:sz w:val="28"/>
          <w:szCs w:val="28"/>
          <w:rtl/>
        </w:rPr>
      </w:pPr>
      <w:r w:rsidRPr="00304159">
        <w:rPr>
          <w:rFonts w:asciiTheme="minorBidi" w:hAnsiTheme="minorBidi" w:cstheme="minorBidi"/>
          <w:sz w:val="28"/>
          <w:szCs w:val="28"/>
          <w:rtl/>
        </w:rPr>
        <w:t xml:space="preserve">وَلَقَدْ أَرْسَلْنَا نُوحًا إِلَىٰ قَوْمِهِ فَلَبِثَ فِيهِمْ </w:t>
      </w:r>
      <w:r w:rsidRPr="00AE7012">
        <w:rPr>
          <w:rFonts w:asciiTheme="minorBidi" w:hAnsiTheme="minorBidi" w:cstheme="minorBidi"/>
          <w:b/>
          <w:bCs/>
          <w:color w:val="EE0000"/>
          <w:sz w:val="28"/>
          <w:szCs w:val="28"/>
          <w:rtl/>
        </w:rPr>
        <w:t>أَلْفَ</w:t>
      </w:r>
      <w:r w:rsidRPr="00AE7012">
        <w:rPr>
          <w:rFonts w:asciiTheme="minorBidi" w:hAnsiTheme="minorBidi" w:cstheme="minorBidi"/>
          <w:b/>
          <w:bCs/>
          <w:sz w:val="28"/>
          <w:szCs w:val="28"/>
          <w:rtl/>
        </w:rPr>
        <w:t xml:space="preserve"> </w:t>
      </w:r>
      <w:r w:rsidRPr="00AE7012">
        <w:rPr>
          <w:rFonts w:asciiTheme="minorBidi" w:hAnsiTheme="minorBidi" w:cstheme="minorBidi"/>
          <w:b/>
          <w:bCs/>
          <w:color w:val="EE0000"/>
          <w:sz w:val="28"/>
          <w:szCs w:val="28"/>
          <w:rtl/>
        </w:rPr>
        <w:t>سَنَةٍ</w:t>
      </w:r>
      <w:r w:rsidRPr="00AE7012">
        <w:rPr>
          <w:rFonts w:asciiTheme="minorBidi" w:hAnsiTheme="minorBidi" w:cstheme="minorBidi"/>
          <w:b/>
          <w:bCs/>
          <w:sz w:val="28"/>
          <w:szCs w:val="28"/>
          <w:rtl/>
        </w:rPr>
        <w:t xml:space="preserve"> إِلَّا </w:t>
      </w:r>
      <w:r w:rsidRPr="00AE7012">
        <w:rPr>
          <w:rFonts w:asciiTheme="minorBidi" w:hAnsiTheme="minorBidi" w:cstheme="minorBidi"/>
          <w:b/>
          <w:bCs/>
          <w:color w:val="0070C0"/>
          <w:sz w:val="28"/>
          <w:szCs w:val="28"/>
          <w:rtl/>
        </w:rPr>
        <w:t>خَمْسِينَ</w:t>
      </w:r>
      <w:r w:rsidRPr="00AE7012">
        <w:rPr>
          <w:rFonts w:asciiTheme="minorBidi" w:hAnsiTheme="minorBidi" w:cstheme="minorBidi"/>
          <w:b/>
          <w:bCs/>
          <w:sz w:val="28"/>
          <w:szCs w:val="28"/>
          <w:rtl/>
        </w:rPr>
        <w:t xml:space="preserve"> </w:t>
      </w:r>
      <w:r w:rsidRPr="00AE7012">
        <w:rPr>
          <w:rFonts w:asciiTheme="minorBidi" w:hAnsiTheme="minorBidi" w:cstheme="minorBidi"/>
          <w:b/>
          <w:bCs/>
          <w:color w:val="0070C0"/>
          <w:sz w:val="28"/>
          <w:szCs w:val="28"/>
          <w:rtl/>
        </w:rPr>
        <w:t>عَامًا</w:t>
      </w:r>
      <w:r w:rsidRPr="00304159">
        <w:rPr>
          <w:rFonts w:asciiTheme="minorBidi" w:hAnsiTheme="minorBidi" w:cstheme="minorBidi"/>
          <w:sz w:val="28"/>
          <w:szCs w:val="28"/>
          <w:rtl/>
        </w:rPr>
        <w:t xml:space="preserve"> فَأَخَذَهُمُ الطُّوفَانُ وَهُمْ ظَالِمُونَ</w:t>
      </w:r>
      <w:r>
        <w:rPr>
          <w:rFonts w:asciiTheme="minorBidi" w:hAnsiTheme="minorBidi" w:cstheme="minorBidi" w:hint="cs"/>
          <w:sz w:val="28"/>
          <w:szCs w:val="28"/>
          <w:rtl/>
        </w:rPr>
        <w:t xml:space="preserve"> (الْعَنْكَبُوتُ ، </w:t>
      </w:r>
      <w:r>
        <w:rPr>
          <w:rFonts w:asciiTheme="minorBidi" w:hAnsiTheme="minorBidi" w:cstheme="minorBidi" w:hint="cs"/>
          <w:rtl/>
        </w:rPr>
        <w:t>29: 14</w:t>
      </w:r>
      <w:r>
        <w:rPr>
          <w:rFonts w:asciiTheme="minorBidi" w:hAnsiTheme="minorBidi" w:cstheme="minorBidi" w:hint="cs"/>
          <w:sz w:val="28"/>
          <w:szCs w:val="28"/>
          <w:rtl/>
        </w:rPr>
        <w:t>).</w:t>
      </w:r>
    </w:p>
    <w:p w14:paraId="768C40FD" w14:textId="77777777" w:rsidR="0002375F" w:rsidRDefault="0002375F" w:rsidP="0002375F">
      <w:pPr>
        <w:pStyle w:val="style466"/>
        <w:jc w:val="both"/>
        <w:rPr>
          <w:rFonts w:asciiTheme="minorBidi" w:hAnsiTheme="minorBidi" w:cstheme="minorBidi"/>
          <w:sz w:val="20"/>
          <w:szCs w:val="20"/>
        </w:rPr>
      </w:pPr>
      <w:r w:rsidRPr="00304159">
        <w:rPr>
          <w:rFonts w:asciiTheme="minorBidi" w:hAnsiTheme="minorBidi" w:cstheme="minorBidi"/>
          <w:sz w:val="20"/>
          <w:szCs w:val="20"/>
        </w:rPr>
        <w:t xml:space="preserve">And We certainly sent </w:t>
      </w:r>
      <w:r>
        <w:rPr>
          <w:rFonts w:asciiTheme="minorBidi" w:hAnsiTheme="minorBidi" w:cstheme="minorBidi"/>
          <w:sz w:val="20"/>
          <w:szCs w:val="20"/>
        </w:rPr>
        <w:t>Noo’h (</w:t>
      </w:r>
      <w:r w:rsidRPr="00304159">
        <w:rPr>
          <w:rFonts w:asciiTheme="minorBidi" w:hAnsiTheme="minorBidi" w:cstheme="minorBidi"/>
          <w:sz w:val="20"/>
          <w:szCs w:val="20"/>
        </w:rPr>
        <w:t>Noah</w:t>
      </w:r>
      <w:r>
        <w:rPr>
          <w:rFonts w:asciiTheme="minorBidi" w:hAnsiTheme="minorBidi" w:cstheme="minorBidi"/>
          <w:sz w:val="20"/>
          <w:szCs w:val="20"/>
        </w:rPr>
        <w:t>)</w:t>
      </w:r>
      <w:r w:rsidRPr="00304159">
        <w:rPr>
          <w:rFonts w:asciiTheme="minorBidi" w:hAnsiTheme="minorBidi" w:cstheme="minorBidi"/>
          <w:sz w:val="20"/>
          <w:szCs w:val="20"/>
        </w:rPr>
        <w:t xml:space="preserve"> to his people, and he remained among them a </w:t>
      </w:r>
      <w:r w:rsidRPr="00FB7E28">
        <w:rPr>
          <w:rFonts w:asciiTheme="minorBidi" w:hAnsiTheme="minorBidi" w:cstheme="minorBidi"/>
          <w:b/>
          <w:bCs/>
          <w:sz w:val="20"/>
          <w:szCs w:val="20"/>
        </w:rPr>
        <w:t>thousand</w:t>
      </w:r>
      <w:r>
        <w:rPr>
          <w:rFonts w:asciiTheme="minorBidi" w:hAnsiTheme="minorBidi" w:cstheme="minorBidi"/>
          <w:sz w:val="20"/>
          <w:szCs w:val="20"/>
        </w:rPr>
        <w:t xml:space="preserve"> </w:t>
      </w:r>
      <w:r w:rsidRPr="00304159">
        <w:rPr>
          <w:rFonts w:asciiTheme="minorBidi" w:hAnsiTheme="minorBidi" w:cstheme="minorBidi"/>
          <w:b/>
          <w:bCs/>
          <w:color w:val="EE0000"/>
          <w:sz w:val="20"/>
          <w:szCs w:val="20"/>
        </w:rPr>
        <w:t>sana</w:t>
      </w:r>
      <w:r w:rsidRPr="00304159">
        <w:rPr>
          <w:rFonts w:asciiTheme="minorBidi" w:hAnsiTheme="minorBidi" w:cstheme="minorBidi"/>
          <w:sz w:val="20"/>
          <w:szCs w:val="20"/>
        </w:rPr>
        <w:t xml:space="preserve"> </w:t>
      </w:r>
      <w:r>
        <w:rPr>
          <w:rFonts w:asciiTheme="minorBidi" w:hAnsiTheme="minorBidi" w:cstheme="minorBidi"/>
          <w:sz w:val="20"/>
          <w:szCs w:val="20"/>
        </w:rPr>
        <w:t>(</w:t>
      </w:r>
      <w:r w:rsidRPr="00FB7E28">
        <w:rPr>
          <w:rFonts w:asciiTheme="minorBidi" w:hAnsiTheme="minorBidi" w:cstheme="minorBidi"/>
          <w:b/>
          <w:bCs/>
          <w:color w:val="EE0000"/>
          <w:sz w:val="20"/>
          <w:szCs w:val="20"/>
        </w:rPr>
        <w:t>year</w:t>
      </w:r>
      <w:r>
        <w:rPr>
          <w:rFonts w:asciiTheme="minorBidi" w:hAnsiTheme="minorBidi" w:cstheme="minorBidi"/>
          <w:sz w:val="20"/>
          <w:szCs w:val="20"/>
        </w:rPr>
        <w:t>)</w:t>
      </w:r>
      <w:r w:rsidRPr="00304159">
        <w:rPr>
          <w:rFonts w:asciiTheme="minorBidi" w:hAnsiTheme="minorBidi" w:cstheme="minorBidi"/>
          <w:sz w:val="20"/>
          <w:szCs w:val="20"/>
        </w:rPr>
        <w:t xml:space="preserve"> </w:t>
      </w:r>
      <w:r w:rsidRPr="00FB7E28">
        <w:rPr>
          <w:rFonts w:asciiTheme="minorBidi" w:hAnsiTheme="minorBidi" w:cstheme="minorBidi"/>
          <w:b/>
          <w:bCs/>
          <w:sz w:val="20"/>
          <w:szCs w:val="20"/>
        </w:rPr>
        <w:t>minus fifty</w:t>
      </w:r>
      <w:r>
        <w:rPr>
          <w:rFonts w:asciiTheme="minorBidi" w:hAnsiTheme="minorBidi" w:cstheme="minorBidi"/>
          <w:sz w:val="20"/>
          <w:szCs w:val="20"/>
        </w:rPr>
        <w:t xml:space="preserve"> </w:t>
      </w:r>
      <w:r w:rsidRPr="00304159">
        <w:rPr>
          <w:rFonts w:asciiTheme="minorBidi" w:hAnsiTheme="minorBidi" w:cstheme="minorBidi"/>
          <w:b/>
          <w:bCs/>
          <w:color w:val="0070C0"/>
          <w:sz w:val="20"/>
          <w:szCs w:val="20"/>
        </w:rPr>
        <w:t>‘aam</w:t>
      </w:r>
      <w:r w:rsidRPr="00304159">
        <w:rPr>
          <w:rFonts w:asciiTheme="minorBidi" w:hAnsiTheme="minorBidi" w:cstheme="minorBidi"/>
          <w:color w:val="0070C0"/>
          <w:sz w:val="20"/>
          <w:szCs w:val="20"/>
        </w:rPr>
        <w:t xml:space="preserve"> </w:t>
      </w:r>
      <w:r>
        <w:rPr>
          <w:rFonts w:asciiTheme="minorBidi" w:hAnsiTheme="minorBidi" w:cstheme="minorBidi"/>
          <w:sz w:val="20"/>
          <w:szCs w:val="20"/>
        </w:rPr>
        <w:t>(</w:t>
      </w:r>
      <w:r w:rsidRPr="00FB7E28">
        <w:rPr>
          <w:rFonts w:asciiTheme="minorBidi" w:hAnsiTheme="minorBidi" w:cstheme="minorBidi"/>
          <w:b/>
          <w:bCs/>
          <w:color w:val="0070C0"/>
          <w:sz w:val="20"/>
          <w:szCs w:val="20"/>
        </w:rPr>
        <w:t>year</w:t>
      </w:r>
      <w:r>
        <w:rPr>
          <w:rFonts w:asciiTheme="minorBidi" w:hAnsiTheme="minorBidi" w:cstheme="minorBidi"/>
          <w:sz w:val="20"/>
          <w:szCs w:val="20"/>
        </w:rPr>
        <w:t>)</w:t>
      </w:r>
      <w:r w:rsidRPr="00304159">
        <w:rPr>
          <w:rFonts w:asciiTheme="minorBidi" w:hAnsiTheme="minorBidi" w:cstheme="minorBidi"/>
          <w:sz w:val="20"/>
          <w:szCs w:val="20"/>
        </w:rPr>
        <w:t>, and the flood seized them while they were</w:t>
      </w:r>
      <w:r>
        <w:rPr>
          <w:rFonts w:asciiTheme="minorBidi" w:hAnsiTheme="minorBidi" w:cstheme="minorBidi"/>
          <w:sz w:val="20"/>
          <w:szCs w:val="20"/>
        </w:rPr>
        <w:t xml:space="preserve"> oppressors</w:t>
      </w:r>
      <w:r w:rsidRPr="00304159">
        <w:rPr>
          <w:rFonts w:asciiTheme="minorBidi" w:hAnsiTheme="minorBidi" w:cstheme="minorBidi"/>
          <w:sz w:val="20"/>
          <w:szCs w:val="20"/>
        </w:rPr>
        <w:t xml:space="preserve"> </w:t>
      </w:r>
      <w:r>
        <w:rPr>
          <w:rFonts w:asciiTheme="minorBidi" w:hAnsiTheme="minorBidi" w:cstheme="minorBidi"/>
          <w:sz w:val="20"/>
          <w:szCs w:val="20"/>
        </w:rPr>
        <w:t>(</w:t>
      </w:r>
      <w:r w:rsidRPr="00304159">
        <w:rPr>
          <w:rFonts w:asciiTheme="minorBidi" w:hAnsiTheme="minorBidi" w:cstheme="minorBidi"/>
          <w:sz w:val="20"/>
          <w:szCs w:val="20"/>
        </w:rPr>
        <w:t>wrongdoers</w:t>
      </w:r>
      <w:r>
        <w:rPr>
          <w:rFonts w:asciiTheme="minorBidi" w:hAnsiTheme="minorBidi" w:cstheme="minorBidi"/>
          <w:sz w:val="20"/>
          <w:szCs w:val="20"/>
        </w:rPr>
        <w:t>) (Al-‘Ankaboot, 29: 14).</w:t>
      </w:r>
    </w:p>
    <w:p w14:paraId="7DA6180D" w14:textId="77777777" w:rsidR="0002375F" w:rsidRDefault="0002375F" w:rsidP="0002375F">
      <w:pPr>
        <w:pStyle w:val="style466"/>
        <w:jc w:val="both"/>
        <w:rPr>
          <w:rFonts w:asciiTheme="minorBidi" w:hAnsiTheme="minorBidi" w:cstheme="minorBidi"/>
          <w:sz w:val="20"/>
          <w:szCs w:val="20"/>
          <w:rtl/>
        </w:rPr>
      </w:pPr>
      <w:r>
        <w:rPr>
          <w:rFonts w:asciiTheme="minorBidi" w:hAnsiTheme="minorBidi" w:cstheme="minorBidi"/>
          <w:sz w:val="20"/>
          <w:szCs w:val="20"/>
        </w:rPr>
        <w:t>Some interpreters of the Holy Quran tried to explain why the two singular nouns (</w:t>
      </w:r>
      <w:r w:rsidRPr="002E176D">
        <w:rPr>
          <w:rFonts w:asciiTheme="minorBidi" w:hAnsiTheme="minorBidi" w:cstheme="minorBidi"/>
          <w:b/>
          <w:bCs/>
          <w:color w:val="EE0000"/>
          <w:sz w:val="20"/>
          <w:szCs w:val="20"/>
        </w:rPr>
        <w:t>sana</w:t>
      </w:r>
      <w:r w:rsidRPr="002E176D">
        <w:rPr>
          <w:rFonts w:asciiTheme="minorBidi" w:hAnsiTheme="minorBidi" w:cstheme="minorBidi"/>
          <w:b/>
          <w:bCs/>
          <w:sz w:val="20"/>
          <w:szCs w:val="20"/>
        </w:rPr>
        <w:t xml:space="preserve"> and </w:t>
      </w:r>
      <w:r w:rsidRPr="002E176D">
        <w:rPr>
          <w:rFonts w:asciiTheme="minorBidi" w:hAnsiTheme="minorBidi" w:cstheme="minorBidi"/>
          <w:b/>
          <w:bCs/>
          <w:color w:val="0070C0"/>
          <w:sz w:val="20"/>
          <w:szCs w:val="20"/>
        </w:rPr>
        <w:t>‘aam</w:t>
      </w:r>
      <w:r>
        <w:rPr>
          <w:rFonts w:asciiTheme="minorBidi" w:hAnsiTheme="minorBidi" w:cstheme="minorBidi"/>
          <w:sz w:val="20"/>
          <w:szCs w:val="20"/>
        </w:rPr>
        <w:t>) were used in the same verse, when they both are synonymous, meaning a “year.” Some of them said that while “sana” means a year of hardship, “ ‘aam” means a year of good times. Thus, Noo’h (Noah), pbuh, had a hard time in delivering God’s Message to his people for 900 years. But he had it delivered in good times for fifty years.</w:t>
      </w:r>
    </w:p>
    <w:p w14:paraId="67F5AB86" w14:textId="77777777" w:rsidR="0002375F" w:rsidRDefault="0002375F" w:rsidP="0002375F">
      <w:pPr>
        <w:pStyle w:val="style466"/>
        <w:jc w:val="both"/>
        <w:rPr>
          <w:rFonts w:asciiTheme="minorBidi" w:hAnsiTheme="minorBidi" w:cstheme="minorBidi"/>
          <w:sz w:val="20"/>
          <w:szCs w:val="20"/>
          <w:rtl/>
        </w:rPr>
      </w:pPr>
      <w:r>
        <w:rPr>
          <w:rFonts w:asciiTheme="minorBidi" w:hAnsiTheme="minorBidi" w:cstheme="minorBidi"/>
          <w:sz w:val="20"/>
          <w:szCs w:val="20"/>
        </w:rPr>
        <w:t>This group included, for example, the early interpreter Al-Ra</w:t>
      </w:r>
      <w:r w:rsidRPr="003C7EB0">
        <w:rPr>
          <w:rFonts w:asciiTheme="minorBidi" w:hAnsiTheme="minorBidi" w:cstheme="minorBidi"/>
          <w:sz w:val="20"/>
          <w:szCs w:val="20"/>
          <w:u w:val="single"/>
        </w:rPr>
        <w:t>gh</w:t>
      </w:r>
      <w:r>
        <w:rPr>
          <w:rFonts w:asciiTheme="minorBidi" w:hAnsiTheme="minorBidi" w:cstheme="minorBidi"/>
          <w:sz w:val="20"/>
          <w:szCs w:val="20"/>
        </w:rPr>
        <w:t>ib Al-A</w:t>
      </w:r>
      <w:r w:rsidRPr="003C7EB0">
        <w:rPr>
          <w:rFonts w:asciiTheme="minorBidi" w:hAnsiTheme="minorBidi" w:cstheme="minorBidi"/>
          <w:sz w:val="20"/>
          <w:szCs w:val="20"/>
          <w:u w:val="single"/>
        </w:rPr>
        <w:t>s</w:t>
      </w:r>
      <w:r>
        <w:rPr>
          <w:rFonts w:asciiTheme="minorBidi" w:hAnsiTheme="minorBidi" w:cstheme="minorBidi"/>
          <w:sz w:val="20"/>
          <w:szCs w:val="20"/>
        </w:rPr>
        <w:t>fahani such contemporary interpreter as Al-Sha’rawi and Ma’hmood ‘Akam. However, the three renowned interpreters (Al-Tabari, Al-Qurtubi, and Ibn Katheer), did not mention the difference between the two words.</w:t>
      </w:r>
    </w:p>
    <w:p w14:paraId="56C216CF" w14:textId="77777777" w:rsidR="0002375F" w:rsidRPr="00DA0ECF" w:rsidRDefault="0002375F" w:rsidP="0002375F">
      <w:pPr>
        <w:pStyle w:val="style466"/>
        <w:jc w:val="both"/>
        <w:rPr>
          <w:rFonts w:asciiTheme="minorBidi" w:hAnsiTheme="minorBidi" w:cstheme="minorBidi"/>
          <w:sz w:val="20"/>
          <w:szCs w:val="20"/>
          <w:rtl/>
        </w:rPr>
      </w:pPr>
      <w:hyperlink r:id="rId38" w:history="1">
        <w:r w:rsidRPr="00DA0ECF">
          <w:rPr>
            <w:rStyle w:val="Hyperlink"/>
            <w:rFonts w:asciiTheme="minorBidi" w:hAnsiTheme="minorBidi" w:cstheme="minorBidi"/>
            <w:sz w:val="20"/>
            <w:szCs w:val="20"/>
            <w:u w:val="none"/>
            <w:rtl/>
          </w:rPr>
          <w:t>موقع الدكتور محمود عكام</w:t>
        </w:r>
      </w:hyperlink>
      <w:r w:rsidRPr="00DA0ECF">
        <w:rPr>
          <w:rFonts w:asciiTheme="minorBidi" w:hAnsiTheme="minorBidi" w:cstheme="minorBidi"/>
          <w:sz w:val="20"/>
          <w:szCs w:val="20"/>
        </w:rPr>
        <w:t xml:space="preserve">,  </w:t>
      </w:r>
      <w:hyperlink r:id="rId39" w:history="1">
        <w:r w:rsidRPr="00DA0ECF">
          <w:rPr>
            <w:rStyle w:val="Hyperlink"/>
            <w:rFonts w:asciiTheme="minorBidi" w:hAnsiTheme="minorBidi" w:cstheme="minorBidi"/>
            <w:sz w:val="20"/>
            <w:szCs w:val="20"/>
            <w:u w:val="none"/>
            <w:rtl/>
          </w:rPr>
          <w:t>ما الفرق بين السنة والعام في القرآن - الموسوعة السعودية</w:t>
        </w:r>
      </w:hyperlink>
      <w:r w:rsidRPr="00DA0ECF">
        <w:rPr>
          <w:rFonts w:asciiTheme="minorBidi" w:hAnsiTheme="minorBidi" w:cstheme="minorBidi" w:hint="cs"/>
          <w:sz w:val="20"/>
          <w:szCs w:val="20"/>
          <w:rtl/>
        </w:rPr>
        <w:t xml:space="preserve"> </w:t>
      </w:r>
      <w:r w:rsidRPr="00DA0ECF">
        <w:rPr>
          <w:rFonts w:asciiTheme="minorBidi" w:hAnsiTheme="minorBidi" w:cstheme="minorBidi"/>
          <w:sz w:val="20"/>
          <w:szCs w:val="20"/>
        </w:rPr>
        <w:t xml:space="preserve">,  </w:t>
      </w:r>
      <w:hyperlink r:id="rId40" w:history="1">
        <w:r w:rsidRPr="00DA0ECF">
          <w:rPr>
            <w:rStyle w:val="Hyperlink"/>
            <w:rFonts w:asciiTheme="minorBidi" w:hAnsiTheme="minorBidi" w:cstheme="minorBidi"/>
            <w:sz w:val="20"/>
            <w:szCs w:val="20"/>
            <w:u w:val="none"/>
            <w:rtl/>
          </w:rPr>
          <w:t>الفرق بين السَّنَة والعام في القران الكريم</w:t>
        </w:r>
      </w:hyperlink>
    </w:p>
    <w:p w14:paraId="6EF1E8F3" w14:textId="77777777" w:rsidR="0002375F" w:rsidRPr="00DA0ECF" w:rsidRDefault="0002375F" w:rsidP="0002375F">
      <w:pPr>
        <w:pStyle w:val="style466"/>
        <w:jc w:val="both"/>
        <w:rPr>
          <w:rFonts w:asciiTheme="minorBidi" w:hAnsiTheme="minorBidi" w:cstheme="minorBidi"/>
          <w:sz w:val="20"/>
          <w:szCs w:val="20"/>
        </w:rPr>
      </w:pPr>
      <w:hyperlink r:id="rId41" w:history="1">
        <w:r w:rsidRPr="00DA0ECF">
          <w:rPr>
            <w:rStyle w:val="Hyperlink"/>
            <w:rFonts w:asciiTheme="minorBidi" w:hAnsiTheme="minorBidi" w:cstheme="minorBidi"/>
            <w:sz w:val="20"/>
            <w:szCs w:val="20"/>
            <w:u w:val="none"/>
            <w:rtl/>
          </w:rPr>
          <w:t>عماد خالد رحمة يكتب :الفرق بين السنة والعام – العربي اليوم</w:t>
        </w:r>
      </w:hyperlink>
    </w:p>
    <w:p w14:paraId="5182A5BE" w14:textId="77777777" w:rsidR="0002375F" w:rsidRPr="00614A3B" w:rsidRDefault="0002375F" w:rsidP="0002375F">
      <w:pPr>
        <w:pStyle w:val="style466"/>
        <w:jc w:val="both"/>
        <w:rPr>
          <w:rFonts w:asciiTheme="minorBidi" w:hAnsiTheme="minorBidi" w:cstheme="minorBidi"/>
          <w:sz w:val="20"/>
          <w:szCs w:val="20"/>
        </w:rPr>
      </w:pPr>
      <w:r>
        <w:rPr>
          <w:rFonts w:asciiTheme="minorBidi" w:hAnsiTheme="minorBidi" w:cstheme="minorBidi"/>
          <w:sz w:val="20"/>
          <w:szCs w:val="20"/>
        </w:rPr>
        <w:t>In another interpretation, contemporary linguist Fa</w:t>
      </w:r>
      <w:r w:rsidRPr="001811D6">
        <w:rPr>
          <w:rFonts w:asciiTheme="minorBidi" w:hAnsiTheme="minorBidi" w:cstheme="minorBidi"/>
          <w:sz w:val="20"/>
          <w:szCs w:val="20"/>
          <w:u w:val="single"/>
        </w:rPr>
        <w:t>dh</w:t>
      </w:r>
      <w:r>
        <w:rPr>
          <w:rFonts w:asciiTheme="minorBidi" w:hAnsiTheme="minorBidi" w:cstheme="minorBidi"/>
          <w:sz w:val="20"/>
          <w:szCs w:val="20"/>
        </w:rPr>
        <w:t>il El-Samarra-i, in his TV show “Lamasat Bayaniya,” said that a sana is a reference to a solar year (about 365 days), but a ‘aam is a reference to a lunar year (about 354 days). So argued Mustafa Mumin, in the Ahl Al-Quran website. Thus, according to this interpretation, this verse is stating the accurate time which Noo’h, pbuh, spent in his mission, in a way that there should be no dispute about it, whether people use solar or lunar calculations. Accordingly, by changing the fifty lunar years to solar years, then the period of time Noo’h, pbuh, spent in inviting his people to the belief in Allah and His Message to them was about 948 solar years and 126 days, but Allah, praise to Him knows better.</w:t>
      </w:r>
    </w:p>
    <w:p w14:paraId="1C1D406B" w14:textId="77777777" w:rsidR="0002375F" w:rsidRPr="005A44CB" w:rsidRDefault="0002375F" w:rsidP="0002375F">
      <w:pPr>
        <w:pStyle w:val="style466"/>
        <w:rPr>
          <w:rFonts w:cstheme="minorBidi"/>
          <w:rtl/>
        </w:rPr>
      </w:pPr>
      <w:hyperlink r:id="rId42" w:history="1">
        <w:r w:rsidRPr="005A44CB">
          <w:rPr>
            <w:rStyle w:val="Hyperlink"/>
            <w:rFonts w:cstheme="minorBidi"/>
            <w:u w:val="none"/>
            <w:rtl/>
          </w:rPr>
          <w:t>منقول: الفرق-بين-العام-والسنة-في-القرآن-الكريم</w:t>
        </w:r>
      </w:hyperlink>
    </w:p>
    <w:p w14:paraId="293D0CE8" w14:textId="77777777" w:rsidR="0002375F" w:rsidRPr="005A44CB" w:rsidRDefault="0002375F" w:rsidP="0002375F">
      <w:pPr>
        <w:pStyle w:val="style466"/>
        <w:rPr>
          <w:rFonts w:cstheme="minorBidi"/>
          <w:rtl/>
        </w:rPr>
      </w:pPr>
      <w:r w:rsidRPr="005A44CB">
        <w:rPr>
          <w:rFonts w:cstheme="minorBidi"/>
          <w:color w:val="0070C0"/>
          <w:rtl/>
        </w:rPr>
        <w:t xml:space="preserve">الفرق بين العام و السنة و الحول و الحجة؟ في القرآن الكريم ، الدكتور فاضل السامرائي </w:t>
      </w:r>
    </w:p>
    <w:p w14:paraId="2624F76D" w14:textId="77777777" w:rsidR="0002375F" w:rsidRPr="005A44CB" w:rsidRDefault="0002375F" w:rsidP="0002375F">
      <w:pPr>
        <w:pStyle w:val="style466"/>
        <w:rPr>
          <w:rFonts w:cstheme="minorBidi"/>
        </w:rPr>
      </w:pPr>
      <w:hyperlink r:id="rId43" w:tgtFrame="_blank" w:history="1">
        <w:r w:rsidRPr="005A44CB">
          <w:rPr>
            <w:rStyle w:val="Hyperlink"/>
            <w:rFonts w:cstheme="minorBidi"/>
            <w:u w:val="none"/>
          </w:rPr>
          <w:t>YouTube</w:t>
        </w:r>
      </w:hyperlink>
      <w:r w:rsidRPr="005A44CB">
        <w:rPr>
          <w:rFonts w:cstheme="minorBidi"/>
        </w:rPr>
        <w:t xml:space="preserve">, </w:t>
      </w:r>
      <w:r w:rsidRPr="005A44CB">
        <w:rPr>
          <w:rFonts w:cstheme="minorBidi"/>
          <w:color w:val="0070C0"/>
          <w:rtl/>
        </w:rPr>
        <w:t xml:space="preserve">أوّاب </w:t>
      </w:r>
      <w:r w:rsidRPr="005A44CB">
        <w:rPr>
          <w:rFonts w:cstheme="minorBidi"/>
          <w:color w:val="0070C0"/>
        </w:rPr>
        <w:t>- Awab</w:t>
      </w:r>
    </w:p>
  </w:endnote>
  <w:endnote w:id="84">
    <w:p w14:paraId="7334CD96" w14:textId="77777777" w:rsidR="0002375F" w:rsidRPr="00B63871" w:rsidRDefault="0002375F" w:rsidP="0002375F">
      <w:pPr>
        <w:pStyle w:val="EndnoteText"/>
        <w:spacing w:before="100" w:beforeAutospacing="1" w:after="100" w:afterAutospacing="1"/>
        <w:ind w:firstLine="0"/>
        <w:jc w:val="both"/>
        <w:rPr>
          <w:rFonts w:asciiTheme="minorBidi" w:hAnsiTheme="minorBidi" w:cstheme="minorBidi"/>
          <w:color w:val="000000" w:themeColor="text1"/>
        </w:rPr>
      </w:pPr>
      <w:r w:rsidRPr="008E1F92">
        <w:rPr>
          <w:rStyle w:val="EndnoteReference"/>
          <w:rFonts w:asciiTheme="minorBidi" w:hAnsiTheme="minorBidi" w:cstheme="minorBidi"/>
          <w:color w:val="0070C0"/>
          <w:sz w:val="32"/>
          <w:szCs w:val="32"/>
        </w:rPr>
        <w:endnoteRef/>
      </w:r>
      <w:r>
        <w:rPr>
          <w:rFonts w:asciiTheme="minorBidi" w:hAnsiTheme="minorBidi" w:cstheme="minorBidi"/>
          <w:color w:val="0070C0"/>
          <w:sz w:val="32"/>
          <w:szCs w:val="32"/>
        </w:rPr>
        <w:t xml:space="preserve"> </w:t>
      </w:r>
      <w:r>
        <w:rPr>
          <w:rFonts w:asciiTheme="minorBidi" w:hAnsiTheme="minorBidi" w:cstheme="minorBidi"/>
          <w:color w:val="000000" w:themeColor="text1"/>
        </w:rPr>
        <w:t>The wife of Noo’h (Noah), pbuh, and his son were disbelievers, as mentioned in verses11: 42 and 66: 10 of the Holy Quran.</w:t>
      </w:r>
    </w:p>
    <w:p w14:paraId="4BBFEE26" w14:textId="77777777" w:rsidR="0002375F" w:rsidRPr="009B2C84" w:rsidRDefault="0002375F" w:rsidP="0002375F">
      <w:pPr>
        <w:pStyle w:val="EndnoteText"/>
        <w:bidi/>
        <w:spacing w:before="100" w:beforeAutospacing="1" w:after="100" w:afterAutospacing="1"/>
        <w:ind w:firstLine="0"/>
        <w:jc w:val="both"/>
        <w:rPr>
          <w:rFonts w:asciiTheme="minorBidi" w:hAnsiTheme="minorBidi" w:cstheme="minorBidi"/>
          <w:sz w:val="28"/>
          <w:szCs w:val="28"/>
          <w:rtl/>
        </w:rPr>
      </w:pPr>
      <w:r w:rsidRPr="009B2C84">
        <w:rPr>
          <w:rFonts w:asciiTheme="minorBidi" w:hAnsiTheme="minorBidi" w:cs="Arial"/>
          <w:sz w:val="28"/>
          <w:szCs w:val="28"/>
          <w:rtl/>
        </w:rPr>
        <w:t xml:space="preserve">وَهِيَ تَجْرِي بِهِمْ فِي مَوْجٍ كَالْجِبَالِ وَنَادَىٰ نُوحٌ </w:t>
      </w:r>
      <w:r w:rsidRPr="008A2273">
        <w:rPr>
          <w:rFonts w:asciiTheme="minorBidi" w:hAnsiTheme="minorBidi" w:cs="Arial"/>
          <w:b/>
          <w:bCs/>
          <w:color w:val="EE0000"/>
          <w:sz w:val="28"/>
          <w:szCs w:val="28"/>
          <w:rtl/>
        </w:rPr>
        <w:t>ابْنَهُ</w:t>
      </w:r>
      <w:r w:rsidRPr="009B2C84">
        <w:rPr>
          <w:rFonts w:asciiTheme="minorBidi" w:hAnsiTheme="minorBidi" w:cs="Arial"/>
          <w:sz w:val="28"/>
          <w:szCs w:val="28"/>
          <w:rtl/>
        </w:rPr>
        <w:t xml:space="preserve"> وَكَانَ فِي مَعْزِلٍ يَا بُنَيَّ ارْكَب مَّعَنَا وَلَا تَكُن </w:t>
      </w:r>
      <w:r w:rsidRPr="009B2C84">
        <w:rPr>
          <w:rFonts w:asciiTheme="minorBidi" w:hAnsiTheme="minorBidi" w:cs="Arial"/>
          <w:b/>
          <w:bCs/>
          <w:color w:val="EE0000"/>
          <w:sz w:val="28"/>
          <w:szCs w:val="28"/>
          <w:rtl/>
        </w:rPr>
        <w:t>مَّعَ الْكَافِرِينَ</w:t>
      </w:r>
      <w:r w:rsidRPr="009B2C84">
        <w:rPr>
          <w:rFonts w:asciiTheme="minorBidi" w:hAnsiTheme="minorBidi" w:cs="Arial" w:hint="cs"/>
          <w:color w:val="EE0000"/>
          <w:sz w:val="28"/>
          <w:szCs w:val="28"/>
          <w:rtl/>
        </w:rPr>
        <w:t xml:space="preserve"> </w:t>
      </w:r>
      <w:r>
        <w:rPr>
          <w:rFonts w:asciiTheme="minorBidi" w:hAnsiTheme="minorBidi" w:cs="Arial" w:hint="cs"/>
          <w:sz w:val="28"/>
          <w:szCs w:val="28"/>
          <w:rtl/>
        </w:rPr>
        <w:t xml:space="preserve">(هُودُ ، </w:t>
      </w:r>
      <w:r>
        <w:rPr>
          <w:rFonts w:asciiTheme="minorBidi" w:hAnsiTheme="minorBidi" w:cs="Arial" w:hint="cs"/>
          <w:sz w:val="24"/>
          <w:szCs w:val="24"/>
          <w:rtl/>
        </w:rPr>
        <w:t>11: 42</w:t>
      </w:r>
      <w:r>
        <w:rPr>
          <w:rFonts w:asciiTheme="minorBidi" w:hAnsiTheme="minorBidi" w:cs="Arial" w:hint="cs"/>
          <w:sz w:val="28"/>
          <w:szCs w:val="28"/>
          <w:rtl/>
        </w:rPr>
        <w:t>).</w:t>
      </w:r>
    </w:p>
    <w:p w14:paraId="1D200EFC" w14:textId="77777777" w:rsidR="0002375F" w:rsidRDefault="0002375F" w:rsidP="0002375F">
      <w:pPr>
        <w:pStyle w:val="EndnoteText"/>
        <w:bidi/>
        <w:spacing w:before="100" w:beforeAutospacing="1" w:after="100" w:afterAutospacing="1"/>
        <w:ind w:firstLine="0"/>
        <w:jc w:val="both"/>
        <w:rPr>
          <w:rFonts w:asciiTheme="minorBidi" w:hAnsiTheme="minorBidi" w:cs="Arial"/>
          <w:sz w:val="28"/>
          <w:szCs w:val="28"/>
        </w:rPr>
      </w:pPr>
      <w:r w:rsidRPr="009B2C84">
        <w:rPr>
          <w:rFonts w:asciiTheme="minorBidi" w:hAnsiTheme="minorBidi" w:cs="Arial"/>
          <w:sz w:val="28"/>
          <w:szCs w:val="28"/>
          <w:rtl/>
        </w:rPr>
        <w:t xml:space="preserve">ضَرَبَ اللَّهُ </w:t>
      </w:r>
      <w:r w:rsidRPr="008A2273">
        <w:rPr>
          <w:rFonts w:asciiTheme="minorBidi" w:hAnsiTheme="minorBidi" w:cs="Arial"/>
          <w:b/>
          <w:bCs/>
          <w:color w:val="EE0000"/>
          <w:sz w:val="28"/>
          <w:szCs w:val="28"/>
          <w:rtl/>
        </w:rPr>
        <w:t>مَثَلًا</w:t>
      </w:r>
      <w:r w:rsidRPr="009B2C84">
        <w:rPr>
          <w:rFonts w:asciiTheme="minorBidi" w:hAnsiTheme="minorBidi" w:cs="Arial"/>
          <w:sz w:val="28"/>
          <w:szCs w:val="28"/>
          <w:rtl/>
        </w:rPr>
        <w:t xml:space="preserve"> </w:t>
      </w:r>
      <w:r w:rsidRPr="009B2C84">
        <w:rPr>
          <w:rFonts w:asciiTheme="minorBidi" w:hAnsiTheme="minorBidi" w:cs="Arial"/>
          <w:b/>
          <w:bCs/>
          <w:color w:val="EE0000"/>
          <w:sz w:val="28"/>
          <w:szCs w:val="28"/>
          <w:rtl/>
        </w:rPr>
        <w:t>لِّلَّذِينَ كَفَرُوا</w:t>
      </w:r>
      <w:r w:rsidRPr="009B2C84">
        <w:rPr>
          <w:rFonts w:asciiTheme="minorBidi" w:hAnsiTheme="minorBidi" w:cs="Arial"/>
          <w:sz w:val="28"/>
          <w:szCs w:val="28"/>
          <w:rtl/>
        </w:rPr>
        <w:t xml:space="preserve"> </w:t>
      </w:r>
      <w:r w:rsidRPr="008A2273">
        <w:rPr>
          <w:rFonts w:asciiTheme="minorBidi" w:hAnsiTheme="minorBidi" w:cs="Arial"/>
          <w:b/>
          <w:bCs/>
          <w:color w:val="EE0000"/>
          <w:sz w:val="28"/>
          <w:szCs w:val="28"/>
          <w:rtl/>
        </w:rPr>
        <w:t>امْرَأَتَ نُوحٍ</w:t>
      </w:r>
      <w:r w:rsidRPr="008A2273">
        <w:rPr>
          <w:rFonts w:asciiTheme="minorBidi" w:hAnsiTheme="minorBidi" w:cs="Arial"/>
          <w:color w:val="EE0000"/>
          <w:sz w:val="28"/>
          <w:szCs w:val="28"/>
          <w:rtl/>
        </w:rPr>
        <w:t xml:space="preserve"> </w:t>
      </w:r>
      <w:r w:rsidRPr="009B2C84">
        <w:rPr>
          <w:rFonts w:asciiTheme="minorBidi" w:hAnsiTheme="minorBidi" w:cs="Arial"/>
          <w:sz w:val="28"/>
          <w:szCs w:val="28"/>
          <w:rtl/>
        </w:rPr>
        <w:t>وَامْرَأَتَ لُوطٍ ۖ كَانَتَا تَحْتَ عَبْدَيْنِ مِنْ عِبَادِنَا صَالِحَيْنِ فَخَانَتَاهُمَا فَلَمْ يُغْنِيَا عَنْهُمَا مِنَ اللَّهِ شَيْئًا وَقِيلَ ادْخُلَا النَّارَ مَعَ الدَّاخِلِينَ</w:t>
      </w:r>
      <w:r>
        <w:rPr>
          <w:rFonts w:asciiTheme="minorBidi" w:hAnsiTheme="minorBidi" w:cs="Arial" w:hint="cs"/>
          <w:sz w:val="28"/>
          <w:szCs w:val="28"/>
          <w:rtl/>
        </w:rPr>
        <w:t xml:space="preserve"> (التَّحْرِيمُ ، </w:t>
      </w:r>
      <w:r>
        <w:rPr>
          <w:rFonts w:asciiTheme="minorBidi" w:hAnsiTheme="minorBidi" w:cs="Arial" w:hint="cs"/>
          <w:sz w:val="24"/>
          <w:szCs w:val="24"/>
          <w:rtl/>
        </w:rPr>
        <w:t>66: 10</w:t>
      </w:r>
      <w:r>
        <w:rPr>
          <w:rFonts w:asciiTheme="minorBidi" w:hAnsiTheme="minorBidi" w:cs="Arial" w:hint="cs"/>
          <w:sz w:val="28"/>
          <w:szCs w:val="28"/>
          <w:rtl/>
        </w:rPr>
        <w:t>).</w:t>
      </w:r>
    </w:p>
    <w:p w14:paraId="71EB9197" w14:textId="77777777" w:rsidR="0002375F" w:rsidRDefault="0002375F" w:rsidP="0002375F">
      <w:pPr>
        <w:pStyle w:val="EndnoteText"/>
        <w:spacing w:before="100" w:beforeAutospacing="1" w:after="100" w:afterAutospacing="1"/>
        <w:ind w:firstLine="0"/>
        <w:jc w:val="both"/>
        <w:rPr>
          <w:rFonts w:asciiTheme="minorBidi" w:hAnsiTheme="minorBidi" w:cstheme="minorBidi"/>
        </w:rPr>
      </w:pPr>
      <w:r w:rsidRPr="00274042">
        <w:rPr>
          <w:rFonts w:asciiTheme="minorBidi" w:hAnsiTheme="minorBidi" w:cstheme="minorBidi"/>
        </w:rPr>
        <w:t>And it</w:t>
      </w:r>
      <w:r>
        <w:rPr>
          <w:rFonts w:asciiTheme="minorBidi" w:hAnsiTheme="minorBidi" w:cstheme="minorBidi"/>
        </w:rPr>
        <w:t xml:space="preserve"> (the ship)</w:t>
      </w:r>
      <w:r w:rsidRPr="00274042">
        <w:rPr>
          <w:rFonts w:asciiTheme="minorBidi" w:hAnsiTheme="minorBidi" w:cstheme="minorBidi"/>
        </w:rPr>
        <w:t xml:space="preserve"> sailed with them through waves like mountains, and</w:t>
      </w:r>
      <w:r>
        <w:rPr>
          <w:rFonts w:asciiTheme="minorBidi" w:hAnsiTheme="minorBidi" w:cstheme="minorBidi"/>
        </w:rPr>
        <w:t xml:space="preserve"> Noo’h</w:t>
      </w:r>
      <w:r w:rsidRPr="00274042">
        <w:rPr>
          <w:rFonts w:asciiTheme="minorBidi" w:hAnsiTheme="minorBidi" w:cstheme="minorBidi"/>
        </w:rPr>
        <w:t xml:space="preserve"> </w:t>
      </w:r>
      <w:r>
        <w:rPr>
          <w:rFonts w:asciiTheme="minorBidi" w:hAnsiTheme="minorBidi" w:cstheme="minorBidi"/>
        </w:rPr>
        <w:t>(</w:t>
      </w:r>
      <w:r w:rsidRPr="00274042">
        <w:rPr>
          <w:rFonts w:asciiTheme="minorBidi" w:hAnsiTheme="minorBidi" w:cstheme="minorBidi"/>
        </w:rPr>
        <w:t>Noah</w:t>
      </w:r>
      <w:r>
        <w:rPr>
          <w:rFonts w:asciiTheme="minorBidi" w:hAnsiTheme="minorBidi" w:cstheme="minorBidi"/>
        </w:rPr>
        <w:t>)</w:t>
      </w:r>
      <w:r w:rsidRPr="00274042">
        <w:rPr>
          <w:rFonts w:asciiTheme="minorBidi" w:hAnsiTheme="minorBidi" w:cstheme="minorBidi"/>
        </w:rPr>
        <w:t xml:space="preserve"> called to </w:t>
      </w:r>
      <w:r w:rsidRPr="00FA063A">
        <w:rPr>
          <w:rFonts w:asciiTheme="minorBidi" w:hAnsiTheme="minorBidi" w:cstheme="minorBidi"/>
          <w:b/>
          <w:bCs/>
          <w:color w:val="EE0000"/>
        </w:rPr>
        <w:t>his son</w:t>
      </w:r>
      <w:r>
        <w:rPr>
          <w:rFonts w:asciiTheme="minorBidi" w:hAnsiTheme="minorBidi" w:cstheme="minorBidi"/>
        </w:rPr>
        <w:t xml:space="preserve">, </w:t>
      </w:r>
      <w:r w:rsidRPr="00274042">
        <w:rPr>
          <w:rFonts w:asciiTheme="minorBidi" w:hAnsiTheme="minorBidi" w:cstheme="minorBidi"/>
        </w:rPr>
        <w:t xml:space="preserve">who was apart </w:t>
      </w:r>
      <w:r>
        <w:rPr>
          <w:rFonts w:asciiTheme="minorBidi" w:hAnsiTheme="minorBidi" w:cstheme="minorBidi"/>
        </w:rPr>
        <w:t>(</w:t>
      </w:r>
      <w:r w:rsidRPr="00274042">
        <w:rPr>
          <w:rFonts w:asciiTheme="minorBidi" w:hAnsiTheme="minorBidi" w:cstheme="minorBidi"/>
        </w:rPr>
        <w:t>from them</w:t>
      </w:r>
      <w:r>
        <w:rPr>
          <w:rFonts w:asciiTheme="minorBidi" w:hAnsiTheme="minorBidi" w:cstheme="minorBidi"/>
        </w:rPr>
        <w:t>):</w:t>
      </w:r>
      <w:r w:rsidRPr="00274042">
        <w:rPr>
          <w:rFonts w:asciiTheme="minorBidi" w:hAnsiTheme="minorBidi" w:cstheme="minorBidi"/>
        </w:rPr>
        <w:t xml:space="preserve"> "O my son, come aboard with us and be not </w:t>
      </w:r>
      <w:r w:rsidRPr="00FA063A">
        <w:rPr>
          <w:rFonts w:asciiTheme="minorBidi" w:hAnsiTheme="minorBidi" w:cstheme="minorBidi"/>
          <w:b/>
          <w:bCs/>
          <w:color w:val="EE0000"/>
        </w:rPr>
        <w:t>with the disbelievers</w:t>
      </w:r>
      <w:r w:rsidRPr="00274042">
        <w:rPr>
          <w:rFonts w:asciiTheme="minorBidi" w:hAnsiTheme="minorBidi" w:cstheme="minorBidi"/>
        </w:rPr>
        <w:t>"</w:t>
      </w:r>
      <w:r>
        <w:rPr>
          <w:rFonts w:asciiTheme="minorBidi" w:hAnsiTheme="minorBidi" w:cstheme="minorBidi"/>
        </w:rPr>
        <w:t xml:space="preserve"> (Hood, 11: 42).</w:t>
      </w:r>
    </w:p>
    <w:p w14:paraId="753D48F6" w14:textId="77777777" w:rsidR="0002375F" w:rsidRPr="00B63871" w:rsidRDefault="0002375F" w:rsidP="0002375F">
      <w:pPr>
        <w:pStyle w:val="EndnoteText"/>
        <w:spacing w:before="100" w:beforeAutospacing="1" w:after="100" w:afterAutospacing="1"/>
        <w:ind w:firstLine="0"/>
        <w:jc w:val="both"/>
        <w:rPr>
          <w:rFonts w:asciiTheme="minorBidi" w:hAnsiTheme="minorBidi" w:cstheme="minorBidi"/>
          <w:rtl/>
        </w:rPr>
      </w:pPr>
      <w:r w:rsidRPr="00274042">
        <w:rPr>
          <w:rFonts w:asciiTheme="minorBidi" w:hAnsiTheme="minorBidi" w:cstheme="minorBidi"/>
        </w:rPr>
        <w:t xml:space="preserve">Allah presents </w:t>
      </w:r>
      <w:r w:rsidRPr="00FA063A">
        <w:rPr>
          <w:rFonts w:asciiTheme="minorBidi" w:hAnsiTheme="minorBidi" w:cstheme="minorBidi"/>
          <w:b/>
          <w:bCs/>
          <w:color w:val="EE0000"/>
        </w:rPr>
        <w:t>an example of those who disbelieved: the wife of Noo’h</w:t>
      </w:r>
      <w:r w:rsidRPr="00FA063A">
        <w:rPr>
          <w:rFonts w:asciiTheme="minorBidi" w:hAnsiTheme="minorBidi" w:cstheme="minorBidi"/>
          <w:color w:val="EE0000"/>
        </w:rPr>
        <w:t xml:space="preserve"> </w:t>
      </w:r>
      <w:r>
        <w:rPr>
          <w:rFonts w:asciiTheme="minorBidi" w:hAnsiTheme="minorBidi" w:cstheme="minorBidi"/>
        </w:rPr>
        <w:t>(</w:t>
      </w:r>
      <w:r w:rsidRPr="00FA063A">
        <w:rPr>
          <w:rFonts w:asciiTheme="minorBidi" w:hAnsiTheme="minorBidi" w:cstheme="minorBidi"/>
          <w:b/>
          <w:bCs/>
          <w:color w:val="EE0000"/>
        </w:rPr>
        <w:t>Noah</w:t>
      </w:r>
      <w:r>
        <w:rPr>
          <w:rFonts w:asciiTheme="minorBidi" w:hAnsiTheme="minorBidi" w:cstheme="minorBidi"/>
        </w:rPr>
        <w:t>)</w:t>
      </w:r>
      <w:r w:rsidRPr="00274042">
        <w:rPr>
          <w:rFonts w:asciiTheme="minorBidi" w:hAnsiTheme="minorBidi" w:cstheme="minorBidi"/>
        </w:rPr>
        <w:t xml:space="preserve"> and the wife of Lot. They were under two of Our righteous </w:t>
      </w:r>
      <w:r>
        <w:rPr>
          <w:rFonts w:asciiTheme="minorBidi" w:hAnsiTheme="minorBidi" w:cstheme="minorBidi"/>
        </w:rPr>
        <w:t>worshippers</w:t>
      </w:r>
      <w:r w:rsidRPr="00274042">
        <w:rPr>
          <w:rFonts w:asciiTheme="minorBidi" w:hAnsiTheme="minorBidi" w:cstheme="minorBidi"/>
        </w:rPr>
        <w:t xml:space="preserve"> but betrayed them</w:t>
      </w:r>
      <w:r>
        <w:rPr>
          <w:rFonts w:asciiTheme="minorBidi" w:hAnsiTheme="minorBidi" w:cstheme="minorBidi"/>
        </w:rPr>
        <w:t>. S</w:t>
      </w:r>
      <w:r w:rsidRPr="00274042">
        <w:rPr>
          <w:rFonts w:asciiTheme="minorBidi" w:hAnsiTheme="minorBidi" w:cstheme="minorBidi"/>
        </w:rPr>
        <w:t xml:space="preserve">o </w:t>
      </w:r>
      <w:r>
        <w:rPr>
          <w:rFonts w:asciiTheme="minorBidi" w:hAnsiTheme="minorBidi" w:cstheme="minorBidi"/>
        </w:rPr>
        <w:t>(</w:t>
      </w:r>
      <w:r w:rsidRPr="00274042">
        <w:rPr>
          <w:rFonts w:asciiTheme="minorBidi" w:hAnsiTheme="minorBidi" w:cstheme="minorBidi"/>
        </w:rPr>
        <w:t xml:space="preserve">those </w:t>
      </w:r>
      <w:r>
        <w:rPr>
          <w:rFonts w:asciiTheme="minorBidi" w:hAnsiTheme="minorBidi" w:cstheme="minorBidi"/>
        </w:rPr>
        <w:t>Messengers)</w:t>
      </w:r>
      <w:r w:rsidRPr="00274042">
        <w:rPr>
          <w:rFonts w:asciiTheme="minorBidi" w:hAnsiTheme="minorBidi" w:cstheme="minorBidi"/>
        </w:rPr>
        <w:t xml:space="preserve"> did not avail them from Allah at all, and it was said</w:t>
      </w:r>
      <w:r>
        <w:rPr>
          <w:rFonts w:asciiTheme="minorBidi" w:hAnsiTheme="minorBidi" w:cstheme="minorBidi"/>
        </w:rPr>
        <w:t xml:space="preserve"> (to the two women):</w:t>
      </w:r>
      <w:r w:rsidRPr="00274042">
        <w:rPr>
          <w:rFonts w:asciiTheme="minorBidi" w:hAnsiTheme="minorBidi" w:cstheme="minorBidi"/>
        </w:rPr>
        <w:t xml:space="preserve"> "Enter the Fire with those who enter"</w:t>
      </w:r>
      <w:r>
        <w:rPr>
          <w:rFonts w:asciiTheme="minorBidi" w:hAnsiTheme="minorBidi" w:cstheme="minorBidi"/>
        </w:rPr>
        <w:t xml:space="preserve"> (Al-Ta’hreem, 66: 10).</w:t>
      </w:r>
    </w:p>
  </w:endnote>
  <w:endnote w:id="85">
    <w:p w14:paraId="690B87B5" w14:textId="77777777" w:rsidR="00B85B22" w:rsidRPr="00AE2D18" w:rsidRDefault="00901B2F" w:rsidP="00B85B22">
      <w:pPr>
        <w:pStyle w:val="style466"/>
        <w:jc w:val="both"/>
        <w:rPr>
          <w:rFonts w:asciiTheme="minorBidi" w:hAnsiTheme="minorBidi" w:cstheme="minorBidi"/>
          <w:sz w:val="20"/>
          <w:szCs w:val="20"/>
        </w:rPr>
      </w:pPr>
      <w:r w:rsidRPr="00B85B22">
        <w:rPr>
          <w:rStyle w:val="EndnoteReference"/>
          <w:rFonts w:cstheme="minorBidi"/>
          <w:color w:val="0070C0"/>
          <w:sz w:val="32"/>
          <w:szCs w:val="32"/>
        </w:rPr>
        <w:endnoteRef/>
      </w:r>
      <w:r w:rsidRPr="00901B2F">
        <w:rPr>
          <w:rFonts w:cstheme="minorBidi"/>
        </w:rPr>
        <w:t xml:space="preserve"> </w:t>
      </w:r>
      <w:r w:rsidR="00B85B22" w:rsidRPr="00204678">
        <w:rPr>
          <w:rFonts w:asciiTheme="minorBidi" w:hAnsiTheme="minorBidi" w:cstheme="minorBidi"/>
          <w:sz w:val="20"/>
          <w:szCs w:val="20"/>
        </w:rPr>
        <w:t>It is noteworthy that the A</w:t>
      </w:r>
      <w:r w:rsidR="00B85B22">
        <w:rPr>
          <w:rFonts w:asciiTheme="minorBidi" w:hAnsiTheme="minorBidi" w:cstheme="minorBidi"/>
          <w:sz w:val="20"/>
          <w:szCs w:val="20"/>
        </w:rPr>
        <w:t xml:space="preserve">rabic Holy Quran word, which describes the punishment inflicted on the disbelievers among Noo’h’s (Noah’s) people, is </w:t>
      </w:r>
      <w:r w:rsidR="00B85B22" w:rsidRPr="00AE2D18">
        <w:rPr>
          <w:rFonts w:asciiTheme="minorBidi" w:hAnsiTheme="minorBidi" w:cstheme="minorBidi"/>
          <w:b/>
          <w:bCs/>
          <w:color w:val="EE0000"/>
          <w:sz w:val="20"/>
          <w:szCs w:val="20"/>
          <w:u w:val="single"/>
        </w:rPr>
        <w:t>t</w:t>
      </w:r>
      <w:r w:rsidR="00B85B22" w:rsidRPr="00AE2D18">
        <w:rPr>
          <w:rFonts w:asciiTheme="minorBidi" w:hAnsiTheme="minorBidi" w:cstheme="minorBidi"/>
          <w:b/>
          <w:bCs/>
          <w:color w:val="EE0000"/>
          <w:sz w:val="20"/>
          <w:szCs w:val="20"/>
        </w:rPr>
        <w:t>oofan</w:t>
      </w:r>
      <w:r w:rsidR="00B85B22">
        <w:rPr>
          <w:rFonts w:asciiTheme="minorBidi" w:hAnsiTheme="minorBidi" w:cstheme="minorBidi"/>
          <w:sz w:val="20"/>
          <w:szCs w:val="20"/>
        </w:rPr>
        <w:t xml:space="preserve"> (</w:t>
      </w:r>
      <w:r w:rsidR="00B85B22" w:rsidRPr="00AE2D18">
        <w:rPr>
          <w:rFonts w:asciiTheme="minorBidi" w:hAnsiTheme="minorBidi" w:cstheme="minorBidi"/>
          <w:b/>
          <w:bCs/>
          <w:color w:val="EE0000"/>
          <w:sz w:val="20"/>
          <w:szCs w:val="20"/>
        </w:rPr>
        <w:t>deluge</w:t>
      </w:r>
      <w:r w:rsidR="00B85B22">
        <w:rPr>
          <w:rFonts w:asciiTheme="minorBidi" w:hAnsiTheme="minorBidi" w:cstheme="minorBidi"/>
          <w:sz w:val="20"/>
          <w:szCs w:val="20"/>
        </w:rPr>
        <w:t xml:space="preserve">, meaning </w:t>
      </w:r>
      <w:r w:rsidR="00B85B22" w:rsidRPr="00AE2D18">
        <w:rPr>
          <w:rFonts w:asciiTheme="minorBidi" w:hAnsiTheme="minorBidi" w:cstheme="minorBidi"/>
          <w:b/>
          <w:bCs/>
          <w:color w:val="EE0000"/>
          <w:sz w:val="20"/>
          <w:szCs w:val="20"/>
        </w:rPr>
        <w:t>cataclysmic flood</w:t>
      </w:r>
      <w:r w:rsidR="00B85B22">
        <w:rPr>
          <w:rFonts w:asciiTheme="minorBidi" w:hAnsiTheme="minorBidi" w:cstheme="minorBidi"/>
          <w:sz w:val="20"/>
          <w:szCs w:val="20"/>
        </w:rPr>
        <w:t>). However, the word “</w:t>
      </w:r>
      <w:r w:rsidR="00B85B22" w:rsidRPr="00AE2D18">
        <w:rPr>
          <w:rFonts w:asciiTheme="minorBidi" w:hAnsiTheme="minorBidi" w:cstheme="minorBidi"/>
          <w:b/>
          <w:bCs/>
          <w:color w:val="EE0000"/>
          <w:sz w:val="20"/>
          <w:szCs w:val="20"/>
        </w:rPr>
        <w:t>flood</w:t>
      </w:r>
      <w:r w:rsidR="00B85B22">
        <w:rPr>
          <w:rFonts w:asciiTheme="minorBidi" w:hAnsiTheme="minorBidi" w:cstheme="minorBidi"/>
          <w:sz w:val="20"/>
          <w:szCs w:val="20"/>
        </w:rPr>
        <w:t>” is used in the English translations of the Holy Quran and the Bible. Thus, the word “flood” is used here in this book, due to its familiarity to readers, though “deluge is more accurate.</w:t>
      </w:r>
    </w:p>
    <w:p w14:paraId="7D917F4D" w14:textId="034C1098" w:rsidR="00901B2F" w:rsidRDefault="00901B2F" w:rsidP="00B226A2">
      <w:pPr>
        <w:jc w:val="both"/>
        <w:rPr>
          <w:rFonts w:cstheme="minorBidi"/>
          <w:color w:val="000000" w:themeColor="text1"/>
          <w:sz w:val="20"/>
          <w:rtl/>
        </w:rPr>
      </w:pPr>
      <w:r w:rsidRPr="00844230">
        <w:rPr>
          <w:rFonts w:cstheme="minorBidi"/>
          <w:color w:val="000000" w:themeColor="text1"/>
          <w:sz w:val="20"/>
        </w:rPr>
        <w:t>Collins argued that the evidence by the scientifically-dated flood deposits shows that it would be possible for a flood to have occurred in mid- Mesopotamia (northern Iraq), perhaps about 2,900 BCE, that is about 4,900 years ago. For more information, see his article:</w:t>
      </w:r>
    </w:p>
    <w:p w14:paraId="7B7719C6" w14:textId="77777777" w:rsidR="00901B2F" w:rsidRPr="00844230" w:rsidRDefault="00901B2F" w:rsidP="00901B2F">
      <w:pPr>
        <w:jc w:val="both"/>
        <w:rPr>
          <w:rFonts w:cstheme="minorBidi"/>
          <w:color w:val="000000" w:themeColor="text1"/>
          <w:sz w:val="20"/>
        </w:rPr>
      </w:pPr>
    </w:p>
    <w:p w14:paraId="51CDA382" w14:textId="77777777" w:rsidR="00901B2F" w:rsidRPr="00844230" w:rsidRDefault="00901B2F" w:rsidP="00901B2F">
      <w:pPr>
        <w:jc w:val="both"/>
        <w:rPr>
          <w:rFonts w:cstheme="minorBidi"/>
          <w:color w:val="000000" w:themeColor="text1"/>
          <w:sz w:val="20"/>
        </w:rPr>
      </w:pPr>
      <w:r w:rsidRPr="00844230">
        <w:rPr>
          <w:rFonts w:cstheme="minorBidi"/>
          <w:color w:val="000000" w:themeColor="text1"/>
          <w:sz w:val="20"/>
        </w:rPr>
        <w:t xml:space="preserve">Collins, Lorence G. 2009. “Yes, Noah's Flood May Have Happened, But Not Over the Whole Earth.” National Center for Science Education (NCSE), Volume: 29 Issue: 5 (September-October). </w:t>
      </w:r>
    </w:p>
    <w:p w14:paraId="590699DA" w14:textId="77777777" w:rsidR="00901B2F" w:rsidRPr="00844230" w:rsidRDefault="00901B2F" w:rsidP="00901B2F">
      <w:pPr>
        <w:jc w:val="both"/>
        <w:rPr>
          <w:rFonts w:cstheme="minorBidi"/>
          <w:color w:val="000000" w:themeColor="text1"/>
          <w:sz w:val="20"/>
        </w:rPr>
      </w:pPr>
      <w:r w:rsidRPr="00844230">
        <w:rPr>
          <w:rFonts w:cstheme="minorBidi"/>
          <w:color w:val="000000" w:themeColor="text1"/>
          <w:sz w:val="20"/>
        </w:rPr>
        <w:t>The article is also posted on the following link:</w:t>
      </w:r>
    </w:p>
    <w:p w14:paraId="6D49220D" w14:textId="77777777" w:rsidR="00901B2F" w:rsidRPr="00844230" w:rsidRDefault="00901B2F" w:rsidP="00901B2F">
      <w:pPr>
        <w:jc w:val="both"/>
        <w:rPr>
          <w:rFonts w:cstheme="minorBidi"/>
          <w:color w:val="000000" w:themeColor="text1"/>
          <w:sz w:val="20"/>
        </w:rPr>
      </w:pPr>
    </w:p>
    <w:p w14:paraId="29AC2F1B" w14:textId="77777777" w:rsidR="00901B2F" w:rsidRPr="00901B2F" w:rsidRDefault="00901B2F" w:rsidP="00901B2F">
      <w:pPr>
        <w:jc w:val="both"/>
        <w:rPr>
          <w:rFonts w:cstheme="minorBidi"/>
          <w:color w:val="000000" w:themeColor="text1"/>
          <w:sz w:val="20"/>
        </w:rPr>
      </w:pPr>
      <w:hyperlink r:id="rId44" w:history="1">
        <w:r w:rsidRPr="00901B2F">
          <w:rPr>
            <w:rStyle w:val="Hyperlink"/>
            <w:rFonts w:cstheme="minorBidi"/>
            <w:sz w:val="20"/>
            <w:u w:val="none"/>
          </w:rPr>
          <w:t>https://ncse.com/library-resource/yes-noahs-flood-may-have-happened-not-over-whole-earth</w:t>
        </w:r>
      </w:hyperlink>
      <w:r w:rsidRPr="00901B2F">
        <w:rPr>
          <w:rFonts w:cstheme="minorBidi"/>
          <w:color w:val="000000" w:themeColor="text1"/>
          <w:sz w:val="20"/>
        </w:rPr>
        <w:t xml:space="preserve"> </w:t>
      </w:r>
    </w:p>
    <w:p w14:paraId="4D97E551" w14:textId="77777777" w:rsidR="00901B2F" w:rsidRPr="00844230" w:rsidRDefault="00901B2F" w:rsidP="00901B2F">
      <w:pPr>
        <w:jc w:val="both"/>
        <w:rPr>
          <w:rFonts w:cstheme="minorBidi"/>
          <w:color w:val="000000" w:themeColor="text1"/>
          <w:sz w:val="20"/>
        </w:rPr>
      </w:pPr>
    </w:p>
    <w:p w14:paraId="57452B57" w14:textId="77777777" w:rsidR="00901B2F" w:rsidRPr="00844230" w:rsidRDefault="00901B2F" w:rsidP="00901B2F">
      <w:pPr>
        <w:jc w:val="both"/>
        <w:rPr>
          <w:rFonts w:cstheme="minorBidi"/>
          <w:color w:val="000000" w:themeColor="text1"/>
          <w:sz w:val="20"/>
        </w:rPr>
      </w:pPr>
      <w:r w:rsidRPr="00844230">
        <w:rPr>
          <w:rFonts w:cstheme="minorBidi"/>
          <w:color w:val="000000" w:themeColor="text1"/>
          <w:sz w:val="20"/>
        </w:rPr>
        <w:t>Geologists William Ryan and Walter Pitman argued that the Black Sea flood was so big that it also flooded the Mesopotamian area between the two rivers of Euphrates and Tigris, causing the Noo’h flood, about 7,600 years ago. For more details about their research findings, see their book:</w:t>
      </w:r>
    </w:p>
    <w:p w14:paraId="139C9D6C" w14:textId="77777777" w:rsidR="00901B2F" w:rsidRPr="00844230" w:rsidRDefault="00901B2F" w:rsidP="00901B2F">
      <w:pPr>
        <w:jc w:val="both"/>
        <w:rPr>
          <w:rFonts w:cstheme="minorBidi"/>
          <w:color w:val="000000" w:themeColor="text1"/>
          <w:sz w:val="20"/>
        </w:rPr>
      </w:pPr>
    </w:p>
    <w:p w14:paraId="7A4FF286" w14:textId="77777777" w:rsidR="00901B2F" w:rsidRPr="00844230" w:rsidRDefault="00901B2F" w:rsidP="00901B2F">
      <w:pPr>
        <w:jc w:val="both"/>
        <w:rPr>
          <w:rFonts w:cstheme="minorBidi"/>
          <w:color w:val="000000" w:themeColor="text1"/>
          <w:sz w:val="20"/>
        </w:rPr>
      </w:pPr>
      <w:r w:rsidRPr="00844230">
        <w:rPr>
          <w:rFonts w:cstheme="minorBidi"/>
          <w:color w:val="000000" w:themeColor="text1"/>
          <w:sz w:val="20"/>
        </w:rPr>
        <w:t>Ryan, William and Walter Pitman. 2000. “Noah's Flood: The New Scientific Discoveries About The Event That Changed History.” Simon &amp; Schuster.</w:t>
      </w:r>
    </w:p>
    <w:p w14:paraId="68180B05" w14:textId="77777777" w:rsidR="00901B2F" w:rsidRPr="00844230" w:rsidRDefault="00901B2F" w:rsidP="00901B2F">
      <w:pPr>
        <w:jc w:val="both"/>
        <w:rPr>
          <w:rFonts w:cstheme="minorBidi"/>
          <w:color w:val="000000" w:themeColor="text1"/>
          <w:sz w:val="20"/>
        </w:rPr>
      </w:pPr>
    </w:p>
    <w:p w14:paraId="7D6BA0E5" w14:textId="77777777" w:rsidR="00901B2F" w:rsidRPr="00844230" w:rsidRDefault="00901B2F" w:rsidP="00901B2F">
      <w:pPr>
        <w:jc w:val="both"/>
        <w:rPr>
          <w:rFonts w:cstheme="minorBidi"/>
          <w:color w:val="000000" w:themeColor="text1"/>
          <w:sz w:val="20"/>
        </w:rPr>
      </w:pPr>
      <w:r w:rsidRPr="00844230">
        <w:rPr>
          <w:rFonts w:cstheme="minorBidi"/>
          <w:color w:val="000000" w:themeColor="text1"/>
          <w:sz w:val="20"/>
        </w:rPr>
        <w:t>Their findings were also reviewed in the following article:</w:t>
      </w:r>
    </w:p>
    <w:p w14:paraId="2508687B" w14:textId="77777777" w:rsidR="00901B2F" w:rsidRPr="00844230" w:rsidRDefault="00901B2F" w:rsidP="00901B2F">
      <w:pPr>
        <w:jc w:val="both"/>
        <w:rPr>
          <w:rFonts w:cstheme="minorBidi"/>
          <w:color w:val="000000" w:themeColor="text1"/>
          <w:sz w:val="20"/>
        </w:rPr>
      </w:pPr>
    </w:p>
    <w:p w14:paraId="4E9CF0C1" w14:textId="77777777" w:rsidR="00901B2F" w:rsidRPr="00844230" w:rsidRDefault="00901B2F" w:rsidP="00901B2F">
      <w:pPr>
        <w:jc w:val="both"/>
        <w:rPr>
          <w:rFonts w:cstheme="minorBidi"/>
          <w:color w:val="000000" w:themeColor="text1"/>
          <w:sz w:val="20"/>
        </w:rPr>
      </w:pPr>
      <w:r w:rsidRPr="00844230">
        <w:rPr>
          <w:rFonts w:cstheme="minorBidi"/>
          <w:color w:val="000000" w:themeColor="text1"/>
          <w:sz w:val="20"/>
        </w:rPr>
        <w:t>Trefil, James. 2000. “Evidence for a Flood.” Smithsonian Magazine (April 1). The article is also posted on the following link:</w:t>
      </w:r>
    </w:p>
    <w:p w14:paraId="75CCED2F" w14:textId="77777777" w:rsidR="00901B2F" w:rsidRPr="00844230" w:rsidRDefault="00901B2F" w:rsidP="00901B2F">
      <w:pPr>
        <w:jc w:val="both"/>
        <w:rPr>
          <w:rFonts w:cstheme="minorBidi"/>
          <w:color w:val="000000" w:themeColor="text1"/>
          <w:sz w:val="20"/>
        </w:rPr>
      </w:pPr>
    </w:p>
    <w:p w14:paraId="51B41271" w14:textId="77777777" w:rsidR="00901B2F" w:rsidRPr="00B226A2" w:rsidRDefault="00901B2F" w:rsidP="00901B2F">
      <w:pPr>
        <w:jc w:val="both"/>
        <w:rPr>
          <w:rFonts w:cstheme="minorBidi"/>
          <w:color w:val="000000" w:themeColor="text1"/>
          <w:sz w:val="20"/>
        </w:rPr>
      </w:pPr>
      <w:hyperlink r:id="rId45" w:history="1">
        <w:r w:rsidRPr="00B226A2">
          <w:rPr>
            <w:rStyle w:val="Hyperlink"/>
            <w:rFonts w:cstheme="minorBidi"/>
            <w:sz w:val="20"/>
            <w:u w:val="none"/>
          </w:rPr>
          <w:t>https://www.smithsonianmag.com/science-nature/evidence-for-a-flood-102813115/</w:t>
        </w:r>
      </w:hyperlink>
      <w:r w:rsidRPr="00B226A2">
        <w:rPr>
          <w:rFonts w:cstheme="minorBidi"/>
          <w:color w:val="000000" w:themeColor="text1"/>
          <w:sz w:val="20"/>
        </w:rPr>
        <w:t xml:space="preserve"> </w:t>
      </w:r>
    </w:p>
    <w:p w14:paraId="04346853" w14:textId="77777777" w:rsidR="00901B2F" w:rsidRPr="00844230" w:rsidRDefault="00901B2F" w:rsidP="00901B2F">
      <w:pPr>
        <w:jc w:val="both"/>
        <w:rPr>
          <w:rFonts w:cstheme="minorBidi"/>
          <w:color w:val="000000" w:themeColor="text1"/>
          <w:sz w:val="20"/>
        </w:rPr>
      </w:pPr>
    </w:p>
    <w:p w14:paraId="6992E183" w14:textId="77777777" w:rsidR="00901B2F" w:rsidRPr="00844230" w:rsidRDefault="00901B2F" w:rsidP="00901B2F">
      <w:pPr>
        <w:jc w:val="both"/>
        <w:rPr>
          <w:rFonts w:cstheme="minorBidi"/>
          <w:color w:val="000000" w:themeColor="text1"/>
          <w:sz w:val="20"/>
        </w:rPr>
      </w:pPr>
      <w:r w:rsidRPr="00844230">
        <w:rPr>
          <w:rFonts w:cstheme="minorBidi"/>
          <w:color w:val="000000" w:themeColor="text1"/>
          <w:sz w:val="20"/>
        </w:rPr>
        <w:t xml:space="preserve">Geologist Carol A. Hill published a thorough article about the subject and concluded that the Noachian flood was local, not universal. </w:t>
      </w:r>
    </w:p>
    <w:p w14:paraId="42E2429F" w14:textId="77777777" w:rsidR="00901B2F" w:rsidRPr="00844230" w:rsidRDefault="00901B2F" w:rsidP="00901B2F">
      <w:pPr>
        <w:jc w:val="both"/>
        <w:rPr>
          <w:rFonts w:cstheme="minorBidi"/>
          <w:color w:val="000000" w:themeColor="text1"/>
          <w:sz w:val="20"/>
        </w:rPr>
      </w:pPr>
    </w:p>
    <w:p w14:paraId="7D22940B" w14:textId="77777777" w:rsidR="00901B2F" w:rsidRPr="00844230" w:rsidRDefault="00901B2F" w:rsidP="00901B2F">
      <w:pPr>
        <w:jc w:val="both"/>
        <w:rPr>
          <w:rFonts w:cstheme="minorBidi"/>
          <w:color w:val="000000" w:themeColor="text1"/>
          <w:sz w:val="20"/>
        </w:rPr>
      </w:pPr>
      <w:r w:rsidRPr="00844230">
        <w:rPr>
          <w:rFonts w:cstheme="minorBidi"/>
          <w:color w:val="000000" w:themeColor="text1"/>
          <w:sz w:val="20"/>
        </w:rPr>
        <w:t>Hill, Carol A. 2002. “The Noachian Flood: Universal or Local?” Perspectives on Science and Christian Faith, Volume 54, Number 3 (September).</w:t>
      </w:r>
    </w:p>
    <w:p w14:paraId="3296525F" w14:textId="77777777" w:rsidR="00901B2F" w:rsidRPr="00844230" w:rsidRDefault="00901B2F" w:rsidP="00901B2F">
      <w:pPr>
        <w:jc w:val="both"/>
        <w:rPr>
          <w:rFonts w:cstheme="minorBidi"/>
          <w:color w:val="000000" w:themeColor="text1"/>
          <w:sz w:val="20"/>
        </w:rPr>
      </w:pPr>
    </w:p>
    <w:p w14:paraId="4BE2E166" w14:textId="77777777" w:rsidR="00901B2F" w:rsidRPr="00844230" w:rsidRDefault="00901B2F" w:rsidP="00901B2F">
      <w:pPr>
        <w:jc w:val="both"/>
        <w:rPr>
          <w:rFonts w:cstheme="minorBidi"/>
          <w:color w:val="000000" w:themeColor="text1"/>
          <w:sz w:val="20"/>
        </w:rPr>
      </w:pPr>
      <w:r w:rsidRPr="00844230">
        <w:rPr>
          <w:rFonts w:cstheme="minorBidi"/>
          <w:color w:val="000000" w:themeColor="text1"/>
          <w:sz w:val="20"/>
        </w:rPr>
        <w:t>Her article can be read totally on the net, at:</w:t>
      </w:r>
    </w:p>
    <w:p w14:paraId="59EDEC8E" w14:textId="77777777" w:rsidR="00901B2F" w:rsidRPr="00844230" w:rsidRDefault="00901B2F" w:rsidP="00901B2F">
      <w:pPr>
        <w:jc w:val="both"/>
        <w:rPr>
          <w:rFonts w:cstheme="minorBidi"/>
          <w:color w:val="000000" w:themeColor="text1"/>
          <w:sz w:val="20"/>
        </w:rPr>
      </w:pPr>
    </w:p>
    <w:p w14:paraId="25747B83" w14:textId="6CF784FE" w:rsidR="00901B2F" w:rsidRPr="00D733C4" w:rsidRDefault="00901B2F" w:rsidP="00D733C4">
      <w:pPr>
        <w:jc w:val="both"/>
        <w:rPr>
          <w:rFonts w:cstheme="minorBidi"/>
          <w:color w:val="000000" w:themeColor="text1"/>
          <w:sz w:val="20"/>
          <w:rtl/>
        </w:rPr>
      </w:pPr>
      <w:hyperlink r:id="rId46" w:history="1">
        <w:r w:rsidRPr="00985559">
          <w:rPr>
            <w:rStyle w:val="Hyperlink"/>
            <w:rFonts w:cstheme="minorBidi"/>
            <w:sz w:val="20"/>
            <w:u w:val="none"/>
          </w:rPr>
          <w:t>https://www.asa3.org/ASA/PSCF/2002/PSCF9-02Hill.pdf</w:t>
        </w:r>
      </w:hyperlink>
      <w:r w:rsidRPr="00985559">
        <w:rPr>
          <w:rFonts w:cstheme="minorBidi"/>
          <w:color w:val="000000" w:themeColor="text1"/>
          <w:sz w:val="20"/>
        </w:rPr>
        <w:t xml:space="preserve"> </w:t>
      </w:r>
    </w:p>
  </w:endnote>
  <w:endnote w:id="86">
    <w:p w14:paraId="3FA6CF06" w14:textId="77777777" w:rsidR="009D70AD" w:rsidRDefault="009D70AD" w:rsidP="00756BBC">
      <w:pPr>
        <w:jc w:val="both"/>
        <w:rPr>
          <w:rFonts w:cstheme="minorBidi"/>
          <w:sz w:val="28"/>
          <w:szCs w:val="28"/>
        </w:rPr>
      </w:pPr>
    </w:p>
    <w:p w14:paraId="2004FD96" w14:textId="19251BC3" w:rsidR="00756BBC" w:rsidRPr="00844230" w:rsidRDefault="00756BBC" w:rsidP="00756BBC">
      <w:pPr>
        <w:jc w:val="both"/>
        <w:rPr>
          <w:rFonts w:cstheme="minorBidi"/>
          <w:color w:val="000000" w:themeColor="text1"/>
          <w:sz w:val="20"/>
          <w:rtl/>
        </w:rPr>
      </w:pPr>
      <w:r w:rsidRPr="00756BBC">
        <w:rPr>
          <w:rStyle w:val="EndnoteReference"/>
          <w:rFonts w:cstheme="minorBidi"/>
          <w:color w:val="0070C0"/>
          <w:szCs w:val="32"/>
        </w:rPr>
        <w:endnoteRef/>
      </w:r>
      <w:r w:rsidRPr="00756BBC">
        <w:rPr>
          <w:rFonts w:cstheme="minorBidi"/>
          <w:sz w:val="28"/>
          <w:szCs w:val="28"/>
        </w:rPr>
        <w:t xml:space="preserve"> </w:t>
      </w:r>
      <w:r w:rsidRPr="00844230">
        <w:rPr>
          <w:rFonts w:cstheme="minorBidi"/>
          <w:color w:val="000000" w:themeColor="text1"/>
          <w:sz w:val="20"/>
        </w:rPr>
        <w:t>Contemporary mainstream Muslim scholars, preachers, and active internet callers for Islam (Du’ah) adhere to the general view that the Noo’h flood was global, covering the whole planet, and destroying all humans except those who were carried</w:t>
      </w:r>
      <w:r w:rsidR="00717820">
        <w:rPr>
          <w:rFonts w:cstheme="minorBidi"/>
          <w:color w:val="000000" w:themeColor="text1"/>
          <w:sz w:val="20"/>
        </w:rPr>
        <w:t xml:space="preserve"> in the Ark,</w:t>
      </w:r>
      <w:r w:rsidRPr="00844230">
        <w:rPr>
          <w:rFonts w:cstheme="minorBidi"/>
          <w:color w:val="000000" w:themeColor="text1"/>
          <w:sz w:val="20"/>
        </w:rPr>
        <w:t xml:space="preserve"> with Noo’h.</w:t>
      </w:r>
    </w:p>
    <w:p w14:paraId="7A813623" w14:textId="77777777" w:rsidR="00756BBC" w:rsidRPr="00844230" w:rsidRDefault="00756BBC" w:rsidP="00756BBC">
      <w:pPr>
        <w:jc w:val="both"/>
        <w:rPr>
          <w:rFonts w:cstheme="minorBidi"/>
          <w:color w:val="000000" w:themeColor="text1"/>
          <w:sz w:val="20"/>
        </w:rPr>
      </w:pPr>
    </w:p>
    <w:p w14:paraId="4A06C3F7" w14:textId="5CE5BE7D" w:rsidR="00756BBC" w:rsidRPr="00844230" w:rsidRDefault="00756BBC" w:rsidP="00756BBC">
      <w:pPr>
        <w:jc w:val="both"/>
        <w:rPr>
          <w:rFonts w:cstheme="minorBidi"/>
          <w:sz w:val="20"/>
          <w:rtl/>
        </w:rPr>
      </w:pPr>
      <w:r w:rsidRPr="00844230">
        <w:rPr>
          <w:rFonts w:cstheme="minorBidi"/>
          <w:sz w:val="20"/>
        </w:rPr>
        <w:t>It was interesting to find one contemporary scholar who mentioned that the flood was limited to the location of Noo’h’s people. However, he held the general opinion that Noo’h’s people were the only people on</w:t>
      </w:r>
      <w:r w:rsidR="00D06B62">
        <w:rPr>
          <w:rFonts w:cstheme="minorBidi"/>
          <w:sz w:val="20"/>
        </w:rPr>
        <w:t xml:space="preserve"> the</w:t>
      </w:r>
      <w:r w:rsidRPr="00844230">
        <w:rPr>
          <w:rFonts w:cstheme="minorBidi"/>
          <w:sz w:val="20"/>
        </w:rPr>
        <w:t xml:space="preserve"> Earth. That was the late Saudi Mufti, Shaikh </w:t>
      </w:r>
      <w:r w:rsidR="00D06B62">
        <w:rPr>
          <w:rFonts w:cstheme="minorBidi"/>
          <w:sz w:val="20"/>
        </w:rPr>
        <w:t>‘</w:t>
      </w:r>
      <w:r w:rsidRPr="00844230">
        <w:rPr>
          <w:rFonts w:cstheme="minorBidi"/>
          <w:sz w:val="20"/>
        </w:rPr>
        <w:t>Abdul Az</w:t>
      </w:r>
      <w:r w:rsidR="00D06B62">
        <w:rPr>
          <w:rFonts w:cstheme="minorBidi"/>
          <w:sz w:val="20"/>
        </w:rPr>
        <w:t>ee</w:t>
      </w:r>
      <w:r w:rsidRPr="00844230">
        <w:rPr>
          <w:rFonts w:cstheme="minorBidi"/>
          <w:sz w:val="20"/>
        </w:rPr>
        <w:t>z Bin Baz.</w:t>
      </w:r>
    </w:p>
    <w:p w14:paraId="0098C043" w14:textId="77777777" w:rsidR="00756BBC" w:rsidRPr="00844230" w:rsidRDefault="00756BBC" w:rsidP="00756BBC">
      <w:pPr>
        <w:jc w:val="both"/>
        <w:rPr>
          <w:rFonts w:cstheme="minorBidi"/>
          <w:sz w:val="20"/>
          <w:rtl/>
        </w:rPr>
      </w:pPr>
    </w:p>
    <w:p w14:paraId="7F148288" w14:textId="2F64BE7A" w:rsidR="00756BBC" w:rsidRPr="00844230" w:rsidRDefault="00756BBC" w:rsidP="00756BBC">
      <w:pPr>
        <w:jc w:val="both"/>
        <w:rPr>
          <w:rFonts w:cstheme="minorBidi"/>
          <w:sz w:val="20"/>
          <w:rtl/>
        </w:rPr>
      </w:pPr>
      <w:r w:rsidRPr="00844230">
        <w:rPr>
          <w:rFonts w:cstheme="minorBidi"/>
          <w:sz w:val="20"/>
        </w:rPr>
        <w:t>In the Arabic radio program “Edicts of Lessons” (</w:t>
      </w:r>
      <w:r w:rsidRPr="00F54B0A">
        <w:rPr>
          <w:rFonts w:cstheme="minorBidi"/>
          <w:b/>
          <w:bCs/>
          <w:sz w:val="24"/>
          <w:szCs w:val="24"/>
          <w:rtl/>
        </w:rPr>
        <w:t>فتاوى الدروس</w:t>
      </w:r>
      <w:r w:rsidRPr="00844230">
        <w:rPr>
          <w:rFonts w:cstheme="minorBidi"/>
          <w:sz w:val="20"/>
        </w:rPr>
        <w:t>), he said</w:t>
      </w:r>
      <w:r w:rsidR="00D06B62">
        <w:rPr>
          <w:rFonts w:cstheme="minorBidi"/>
          <w:sz w:val="20"/>
        </w:rPr>
        <w:t>:</w:t>
      </w:r>
      <w:r w:rsidRPr="00844230">
        <w:rPr>
          <w:rFonts w:cstheme="minorBidi"/>
          <w:sz w:val="20"/>
        </w:rPr>
        <w:t xml:space="preserve"> “Allah knows better. The meaning is that Allah destroyed all people </w:t>
      </w:r>
      <w:r w:rsidR="00D06B62">
        <w:rPr>
          <w:rFonts w:cstheme="minorBidi"/>
          <w:sz w:val="20"/>
        </w:rPr>
        <w:t xml:space="preserve">on the </w:t>
      </w:r>
      <w:r w:rsidRPr="00844230">
        <w:rPr>
          <w:rFonts w:cstheme="minorBidi"/>
          <w:sz w:val="20"/>
        </w:rPr>
        <w:t>Earth.</w:t>
      </w:r>
      <w:r w:rsidR="00D06B62">
        <w:rPr>
          <w:rFonts w:cstheme="minorBidi"/>
          <w:sz w:val="20"/>
        </w:rPr>
        <w:t xml:space="preserve"> He did.</w:t>
      </w:r>
      <w:r w:rsidRPr="00844230">
        <w:rPr>
          <w:rFonts w:cstheme="minorBidi"/>
          <w:sz w:val="20"/>
        </w:rPr>
        <w:t xml:space="preserve"> But it does not necessarily mean that the flood covered the whole Earth. The intended meaning is the destruction of people but the areas which were not inhabited by people, may not have been covered by the flood.”</w:t>
      </w:r>
    </w:p>
    <w:p w14:paraId="7526F206" w14:textId="77777777" w:rsidR="00756BBC" w:rsidRPr="00844230" w:rsidRDefault="00756BBC" w:rsidP="00756BBC">
      <w:pPr>
        <w:bidi/>
        <w:jc w:val="both"/>
        <w:rPr>
          <w:rFonts w:cstheme="minorBidi"/>
          <w:sz w:val="28"/>
          <w:szCs w:val="28"/>
          <w:rtl/>
        </w:rPr>
      </w:pPr>
    </w:p>
    <w:p w14:paraId="23D85E27" w14:textId="7A28DA41" w:rsidR="00756BBC" w:rsidRPr="00717820" w:rsidRDefault="00756BBC" w:rsidP="00F7188A">
      <w:pPr>
        <w:jc w:val="both"/>
        <w:rPr>
          <w:rFonts w:cstheme="minorBidi"/>
          <w:color w:val="0E2841" w:themeColor="text2"/>
          <w:sz w:val="20"/>
          <w14:textFill>
            <w14:gradFill>
              <w14:gsLst>
                <w14:gs w14:pos="0">
                  <w14:schemeClr w14:val="tx2">
                    <w14:lumMod w14:val="75000"/>
                    <w14:lumOff w14:val="25000"/>
                    <w14:shade w14:val="30000"/>
                    <w14:satMod w14:val="115000"/>
                  </w14:schemeClr>
                </w14:gs>
                <w14:gs w14:pos="50000">
                  <w14:schemeClr w14:val="tx2">
                    <w14:lumMod w14:val="75000"/>
                    <w14:lumOff w14:val="25000"/>
                    <w14:shade w14:val="67500"/>
                    <w14:satMod w14:val="115000"/>
                  </w14:schemeClr>
                </w14:gs>
                <w14:gs w14:pos="100000">
                  <w14:schemeClr w14:val="tx2">
                    <w14:lumMod w14:val="75000"/>
                    <w14:lumOff w14:val="25000"/>
                    <w14:shade w14:val="100000"/>
                    <w14:satMod w14:val="115000"/>
                  </w14:schemeClr>
                </w14:gs>
              </w14:gsLst>
              <w14:lin w14:ang="5400000" w14:scaled="0"/>
            </w14:gradFill>
          </w14:textFill>
        </w:rPr>
      </w:pPr>
      <w:hyperlink r:id="rId47" w:history="1">
        <w:r w:rsidRPr="00D06B62">
          <w:rPr>
            <w:rFonts w:cstheme="minorBidi"/>
            <w:color w:val="215E99" w:themeColor="text2" w:themeTint="BF"/>
            <w:sz w:val="20"/>
          </w:rPr>
          <w:t>https://binbaz.org.sa/fatwas/23538/</w:t>
        </w:r>
        <w:r w:rsidRPr="00D06B62">
          <w:rPr>
            <w:rFonts w:cstheme="minorBidi"/>
            <w:color w:val="215E99" w:themeColor="text2" w:themeTint="BF"/>
            <w:sz w:val="20"/>
            <w:rtl/>
          </w:rPr>
          <w:t>هل-ثبت-ان-طوفان-نوح-عم-الارض-كلها</w:t>
        </w:r>
      </w:hyperlink>
      <w:r w:rsidRPr="00D06B62">
        <w:rPr>
          <w:rFonts w:cstheme="minorBidi"/>
          <w:color w:val="215E99" w:themeColor="text2" w:themeTint="BF"/>
          <w:sz w:val="20"/>
          <w:rtl/>
        </w:rPr>
        <w:t xml:space="preserve"> </w:t>
      </w:r>
      <w:r w:rsidRPr="00717820">
        <w:rPr>
          <w:rFonts w:cstheme="minorBidi"/>
          <w:color w:val="0E2841" w:themeColor="text2"/>
          <w:sz w:val="20"/>
          <w:rtl/>
          <w14:textFill>
            <w14:gradFill>
              <w14:gsLst>
                <w14:gs w14:pos="0">
                  <w14:schemeClr w14:val="tx2">
                    <w14:lumMod w14:val="75000"/>
                    <w14:lumOff w14:val="25000"/>
                    <w14:shade w14:val="30000"/>
                    <w14:satMod w14:val="115000"/>
                  </w14:schemeClr>
                </w14:gs>
                <w14:gs w14:pos="50000">
                  <w14:schemeClr w14:val="tx2">
                    <w14:lumMod w14:val="75000"/>
                    <w14:lumOff w14:val="25000"/>
                    <w14:shade w14:val="67500"/>
                    <w14:satMod w14:val="115000"/>
                  </w14:schemeClr>
                </w14:gs>
                <w14:gs w14:pos="100000">
                  <w14:schemeClr w14:val="tx2">
                    <w14:lumMod w14:val="75000"/>
                    <w14:lumOff w14:val="25000"/>
                    <w14:shade w14:val="100000"/>
                    <w14:satMod w14:val="115000"/>
                  </w14:schemeClr>
                </w14:gs>
              </w14:gsLst>
              <w14:lin w14:ang="5400000" w14:scaled="0"/>
            </w14:gradFill>
          </w14:textFill>
        </w:rPr>
        <w:t xml:space="preserve"> </w:t>
      </w:r>
    </w:p>
  </w:endnote>
  <w:endnote w:id="87">
    <w:p w14:paraId="1390E29A" w14:textId="579C102B" w:rsidR="00533C3B" w:rsidRDefault="00533C3B" w:rsidP="00533C3B">
      <w:pPr>
        <w:pStyle w:val="EndnoteText"/>
        <w:spacing w:before="100" w:beforeAutospacing="1" w:after="100" w:afterAutospacing="1"/>
        <w:ind w:firstLine="0"/>
        <w:rPr>
          <w:rFonts w:asciiTheme="minorBidi" w:hAnsiTheme="minorBidi" w:cstheme="minorBidi"/>
          <w:color w:val="000000" w:themeColor="text1"/>
        </w:rPr>
      </w:pPr>
      <w:r w:rsidRPr="00725528">
        <w:rPr>
          <w:rFonts w:asciiTheme="minorBidi" w:hAnsiTheme="minorBidi" w:cstheme="minorBidi"/>
        </w:rPr>
        <w:t>In addition,</w:t>
      </w:r>
      <w:r w:rsidRPr="00725528">
        <w:t xml:space="preserve"> </w:t>
      </w:r>
      <w:r>
        <w:rPr>
          <w:rFonts w:asciiTheme="minorBidi" w:hAnsiTheme="minorBidi" w:cstheme="minorBidi"/>
          <w:color w:val="000000" w:themeColor="text1"/>
        </w:rPr>
        <w:t>a</w:t>
      </w:r>
      <w:r w:rsidRPr="00844230">
        <w:rPr>
          <w:rFonts w:asciiTheme="minorBidi" w:hAnsiTheme="minorBidi" w:cstheme="minorBidi"/>
          <w:color w:val="000000" w:themeColor="text1"/>
        </w:rPr>
        <w:t xml:space="preserve"> review of the views of </w:t>
      </w:r>
      <w:r>
        <w:rPr>
          <w:rFonts w:asciiTheme="minorBidi" w:hAnsiTheme="minorBidi" w:cstheme="minorBidi"/>
          <w:color w:val="000000" w:themeColor="text1"/>
        </w:rPr>
        <w:t xml:space="preserve">some </w:t>
      </w:r>
      <w:r w:rsidRPr="00844230">
        <w:rPr>
          <w:rFonts w:asciiTheme="minorBidi" w:hAnsiTheme="minorBidi" w:cstheme="minorBidi"/>
          <w:color w:val="000000" w:themeColor="text1"/>
        </w:rPr>
        <w:t>Islamic and biblical scholars about the flood can be found in a book published in Bahrain, by the “Society for Cultural and Social Revival,” in 2009</w:t>
      </w:r>
      <w:r>
        <w:rPr>
          <w:rFonts w:asciiTheme="minorBidi" w:hAnsiTheme="minorBidi" w:cstheme="minorBidi"/>
          <w:color w:val="000000" w:themeColor="text1"/>
        </w:rPr>
        <w:t xml:space="preserve">, titled: “Noo’h’s Flood: Between Truth and </w:t>
      </w:r>
      <w:r w:rsidR="009D70AD">
        <w:rPr>
          <w:rFonts w:asciiTheme="minorBidi" w:hAnsiTheme="minorBidi" w:cstheme="minorBidi"/>
          <w:color w:val="000000" w:themeColor="text1"/>
        </w:rPr>
        <w:t>Delusions</w:t>
      </w:r>
      <w:r>
        <w:rPr>
          <w:rFonts w:asciiTheme="minorBidi" w:hAnsiTheme="minorBidi" w:cstheme="minorBidi"/>
          <w:color w:val="000000" w:themeColor="text1"/>
        </w:rPr>
        <w:t xml:space="preserve">” </w:t>
      </w:r>
      <w:r w:rsidRPr="00844230">
        <w:rPr>
          <w:rFonts w:asciiTheme="minorBidi" w:hAnsiTheme="minorBidi" w:cstheme="minorBidi"/>
          <w:color w:val="000000" w:themeColor="text1"/>
        </w:rPr>
        <w:t>(in Arabic)</w:t>
      </w:r>
      <w:r>
        <w:rPr>
          <w:rFonts w:asciiTheme="minorBidi" w:hAnsiTheme="minorBidi" w:cstheme="minorBidi"/>
          <w:color w:val="000000" w:themeColor="text1"/>
        </w:rPr>
        <w:t>.</w:t>
      </w:r>
    </w:p>
    <w:p w14:paraId="3851FCB2" w14:textId="77777777" w:rsidR="00533C3B" w:rsidRPr="00844230" w:rsidRDefault="00533C3B" w:rsidP="00533C3B">
      <w:pPr>
        <w:pStyle w:val="EndnoteText"/>
        <w:spacing w:before="100" w:beforeAutospacing="1" w:after="100" w:afterAutospacing="1"/>
        <w:ind w:firstLine="0"/>
        <w:rPr>
          <w:rFonts w:asciiTheme="minorBidi" w:hAnsiTheme="minorBidi" w:cstheme="minorBidi"/>
          <w:color w:val="000000" w:themeColor="text1"/>
        </w:rPr>
      </w:pPr>
      <w:r w:rsidRPr="00844230">
        <w:rPr>
          <w:rFonts w:asciiTheme="minorBidi" w:hAnsiTheme="minorBidi" w:cstheme="minorBidi"/>
          <w:color w:val="000000" w:themeColor="text1"/>
        </w:rPr>
        <w:t>Among the reviewed topics are the location of the flood, the animals taken in the Ark, and whether Noo’h’s message was specific to his people or to humanity as a whole.</w:t>
      </w:r>
    </w:p>
    <w:p w14:paraId="3C580ED5" w14:textId="77777777" w:rsidR="00533C3B" w:rsidRPr="00844230" w:rsidRDefault="00533C3B" w:rsidP="00533C3B">
      <w:pPr>
        <w:jc w:val="both"/>
        <w:rPr>
          <w:rFonts w:cstheme="minorBidi"/>
          <w:color w:val="000000" w:themeColor="text1"/>
          <w:sz w:val="20"/>
        </w:rPr>
      </w:pPr>
      <w:r w:rsidRPr="00844230">
        <w:rPr>
          <w:rFonts w:cstheme="minorBidi"/>
          <w:color w:val="000000" w:themeColor="text1"/>
          <w:sz w:val="20"/>
        </w:rPr>
        <w:t>The book authors also compared the flood story from the ancient Iraqi records (such as Gilgamesh),</w:t>
      </w:r>
      <w:r>
        <w:rPr>
          <w:rFonts w:cstheme="minorBidi"/>
          <w:color w:val="000000" w:themeColor="text1"/>
          <w:sz w:val="20"/>
        </w:rPr>
        <w:t xml:space="preserve"> with that of</w:t>
      </w:r>
      <w:r w:rsidRPr="00844230">
        <w:rPr>
          <w:rFonts w:cstheme="minorBidi"/>
          <w:color w:val="000000" w:themeColor="text1"/>
          <w:sz w:val="20"/>
        </w:rPr>
        <w:t xml:space="preserve"> the Bible, and the Holy Quran. Their conclusion was that the flood was local, targeting the </w:t>
      </w:r>
      <w:r>
        <w:rPr>
          <w:rFonts w:cstheme="minorBidi"/>
          <w:color w:val="000000" w:themeColor="text1"/>
          <w:sz w:val="20"/>
        </w:rPr>
        <w:t>dis</w:t>
      </w:r>
      <w:r w:rsidRPr="00844230">
        <w:rPr>
          <w:rFonts w:cstheme="minorBidi"/>
          <w:color w:val="000000" w:themeColor="text1"/>
          <w:sz w:val="20"/>
        </w:rPr>
        <w:t>believers, who rejected God’s message. They also argued that the animals taken into the ship were the domestic animals the believers had.</w:t>
      </w:r>
    </w:p>
    <w:p w14:paraId="193DD6E0" w14:textId="77777777" w:rsidR="00533C3B" w:rsidRPr="00844230" w:rsidRDefault="00533C3B" w:rsidP="00533C3B">
      <w:pPr>
        <w:jc w:val="both"/>
        <w:rPr>
          <w:rFonts w:cstheme="minorBidi"/>
          <w:color w:val="000000" w:themeColor="text1"/>
          <w:sz w:val="20"/>
        </w:rPr>
      </w:pPr>
    </w:p>
    <w:p w14:paraId="74690C83" w14:textId="77777777" w:rsidR="00533C3B" w:rsidRPr="00025DC1" w:rsidRDefault="00533C3B" w:rsidP="00533C3B">
      <w:pPr>
        <w:jc w:val="both"/>
        <w:rPr>
          <w:rFonts w:cstheme="minorBidi"/>
          <w:sz w:val="20"/>
          <w:rtl/>
        </w:rPr>
      </w:pPr>
      <w:r>
        <w:rPr>
          <w:rFonts w:cstheme="minorBidi"/>
          <w:sz w:val="20"/>
        </w:rPr>
        <w:t>The book can be accessed at the following link:</w:t>
      </w:r>
    </w:p>
    <w:p w14:paraId="37A016A1" w14:textId="5E9F4638" w:rsidR="00533C3B" w:rsidRPr="00533C3B" w:rsidRDefault="00533C3B" w:rsidP="00533C3B">
      <w:pPr>
        <w:pStyle w:val="auto-style18"/>
        <w:jc w:val="both"/>
        <w:rPr>
          <w:sz w:val="20"/>
          <w:szCs w:val="20"/>
        </w:rPr>
      </w:pPr>
      <w:r w:rsidRPr="00717820">
        <w:rPr>
          <w:rFonts w:asciiTheme="minorBidi" w:hAnsiTheme="minorBidi" w:cstheme="minorBidi"/>
          <w:color w:val="215E99" w:themeColor="text2" w:themeTint="BF"/>
          <w:rtl/>
        </w:rPr>
        <w:t xml:space="preserve"> </w:t>
      </w:r>
      <w:hyperlink r:id="rId48" w:history="1">
        <w:r w:rsidRPr="0048141E">
          <w:rPr>
            <w:rFonts w:asciiTheme="minorBidi" w:hAnsiTheme="minorBidi" w:cstheme="minorBidi"/>
            <w:color w:val="215E99" w:themeColor="text2" w:themeTint="BF"/>
            <w:sz w:val="20"/>
            <w:szCs w:val="20"/>
          </w:rPr>
          <w:t>http://uruk-warka.dk/news/2016-06/TheFlow.pdf</w:t>
        </w:r>
      </w:hyperlink>
      <w:r w:rsidRPr="0048141E">
        <w:rPr>
          <w:rFonts w:asciiTheme="minorBidi" w:hAnsiTheme="minorBidi" w:cstheme="minorBidi"/>
          <w:sz w:val="20"/>
          <w:szCs w:val="20"/>
          <w:rtl/>
        </w:rPr>
        <w:t xml:space="preserve">  </w:t>
      </w:r>
    </w:p>
    <w:p w14:paraId="67A273C5" w14:textId="0346365C" w:rsidR="00F7188A" w:rsidRDefault="00F7188A" w:rsidP="00B7644C">
      <w:pPr>
        <w:pStyle w:val="auto-style18"/>
        <w:jc w:val="both"/>
      </w:pPr>
      <w:r w:rsidRPr="00F7188A">
        <w:rPr>
          <w:rStyle w:val="EndnoteReference"/>
          <w:rFonts w:asciiTheme="minorBidi" w:hAnsiTheme="minorBidi" w:cstheme="minorBidi"/>
          <w:color w:val="0070C0"/>
          <w:sz w:val="32"/>
          <w:szCs w:val="32"/>
        </w:rPr>
        <w:endnoteRef/>
      </w:r>
      <w:r>
        <w:t xml:space="preserve"> </w:t>
      </w:r>
      <w:r w:rsidRPr="00844230">
        <w:rPr>
          <w:rFonts w:asciiTheme="minorBidi" w:hAnsiTheme="minorBidi" w:cstheme="minorBidi"/>
          <w:sz w:val="20"/>
          <w:szCs w:val="20"/>
        </w:rPr>
        <w:t>In 3 out of the 17 translations, the word /ar</w:t>
      </w:r>
      <w:r w:rsidRPr="00844230">
        <w:rPr>
          <w:rFonts w:asciiTheme="minorBidi" w:hAnsiTheme="minorBidi" w:cstheme="minorBidi"/>
          <w:sz w:val="20"/>
          <w:szCs w:val="20"/>
          <w:u w:val="single"/>
        </w:rPr>
        <w:t>dh</w:t>
      </w:r>
      <w:r w:rsidRPr="00844230">
        <w:rPr>
          <w:rFonts w:asciiTheme="minorBidi" w:hAnsiTheme="minorBidi" w:cstheme="minorBidi"/>
          <w:sz w:val="20"/>
          <w:szCs w:val="20"/>
        </w:rPr>
        <w:t>/ was translated as “land,” in verse 71: 26. These are the translations of Ahmed Reza Khan, Pickthall, and Shakir.</w:t>
      </w:r>
      <w:r>
        <w:rPr>
          <w:rFonts w:asciiTheme="minorBidi" w:hAnsiTheme="minorBidi" w:cstheme="minorBidi"/>
          <w:sz w:val="20"/>
          <w:szCs w:val="20"/>
        </w:rPr>
        <w:t xml:space="preserve"> </w:t>
      </w:r>
    </w:p>
  </w:endnote>
  <w:endnote w:id="88">
    <w:p w14:paraId="36DC19EA" w14:textId="213B104B" w:rsidR="00355FC1" w:rsidRPr="002B1E2C" w:rsidRDefault="00355FC1" w:rsidP="002B1E2C">
      <w:pPr>
        <w:pStyle w:val="auto-style18"/>
        <w:jc w:val="both"/>
        <w:rPr>
          <w:rFonts w:asciiTheme="minorBidi" w:hAnsiTheme="minorBidi" w:cstheme="minorBidi"/>
          <w:sz w:val="20"/>
          <w:szCs w:val="20"/>
        </w:rPr>
      </w:pPr>
      <w:r w:rsidRPr="00355FC1">
        <w:rPr>
          <w:rStyle w:val="EndnoteReference"/>
          <w:color w:val="0070C0"/>
          <w:sz w:val="32"/>
          <w:szCs w:val="32"/>
        </w:rPr>
        <w:endnoteRef/>
      </w:r>
      <w:r>
        <w:t xml:space="preserve"> </w:t>
      </w:r>
      <w:r w:rsidRPr="00844230">
        <w:rPr>
          <w:rFonts w:asciiTheme="minorBidi" w:hAnsiTheme="minorBidi" w:cstheme="minorBidi"/>
          <w:sz w:val="20"/>
          <w:szCs w:val="20"/>
        </w:rPr>
        <w:t>In 7 out of the 17</w:t>
      </w:r>
      <w:r w:rsidR="001C666F">
        <w:rPr>
          <w:rFonts w:asciiTheme="minorBidi" w:hAnsiTheme="minorBidi" w:cstheme="minorBidi"/>
          <w:sz w:val="20"/>
          <w:szCs w:val="20"/>
        </w:rPr>
        <w:t xml:space="preserve"> English</w:t>
      </w:r>
      <w:r w:rsidRPr="00844230">
        <w:rPr>
          <w:rFonts w:asciiTheme="minorBidi" w:hAnsiTheme="minorBidi" w:cstheme="minorBidi"/>
          <w:sz w:val="20"/>
          <w:szCs w:val="20"/>
        </w:rPr>
        <w:t xml:space="preserve"> translations</w:t>
      </w:r>
      <w:r w:rsidR="001C666F">
        <w:rPr>
          <w:rFonts w:asciiTheme="minorBidi" w:hAnsiTheme="minorBidi" w:cstheme="minorBidi"/>
          <w:sz w:val="20"/>
          <w:szCs w:val="20"/>
        </w:rPr>
        <w:t xml:space="preserve"> of the Holy Quran, poste</w:t>
      </w:r>
      <w:r w:rsidR="006011AF">
        <w:rPr>
          <w:rFonts w:asciiTheme="minorBidi" w:hAnsiTheme="minorBidi" w:cstheme="minorBidi"/>
          <w:sz w:val="20"/>
          <w:szCs w:val="20"/>
        </w:rPr>
        <w:t>d</w:t>
      </w:r>
      <w:r w:rsidR="001C666F">
        <w:rPr>
          <w:rFonts w:asciiTheme="minorBidi" w:hAnsiTheme="minorBidi" w:cstheme="minorBidi"/>
          <w:sz w:val="20"/>
          <w:szCs w:val="20"/>
        </w:rPr>
        <w:t xml:space="preserve"> on </w:t>
      </w:r>
      <w:hyperlink r:id="rId49" w:history="1">
        <w:r w:rsidR="001C666F" w:rsidRPr="001C666F">
          <w:rPr>
            <w:rStyle w:val="Hyperlink"/>
            <w:rFonts w:asciiTheme="minorBidi" w:hAnsiTheme="minorBidi" w:cstheme="minorBidi"/>
            <w:sz w:val="20"/>
            <w:szCs w:val="20"/>
            <w:u w:val="none"/>
          </w:rPr>
          <w:t>www.tanzil.net</w:t>
        </w:r>
      </w:hyperlink>
      <w:r w:rsidR="001C666F">
        <w:rPr>
          <w:rFonts w:asciiTheme="minorBidi" w:hAnsiTheme="minorBidi" w:cstheme="minorBidi"/>
          <w:sz w:val="20"/>
          <w:szCs w:val="20"/>
        </w:rPr>
        <w:t xml:space="preserve"> in 20</w:t>
      </w:r>
      <w:r w:rsidR="002B1220">
        <w:rPr>
          <w:rFonts w:asciiTheme="minorBidi" w:hAnsiTheme="minorBidi" w:cstheme="minorBidi"/>
          <w:sz w:val="20"/>
          <w:szCs w:val="20"/>
        </w:rPr>
        <w:t>19</w:t>
      </w:r>
      <w:r w:rsidRPr="00844230">
        <w:rPr>
          <w:rFonts w:asciiTheme="minorBidi" w:hAnsiTheme="minorBidi" w:cstheme="minorBidi"/>
          <w:sz w:val="20"/>
          <w:szCs w:val="20"/>
        </w:rPr>
        <w:t>, the word /ar</w:t>
      </w:r>
      <w:r w:rsidRPr="00844230">
        <w:rPr>
          <w:rFonts w:asciiTheme="minorBidi" w:hAnsiTheme="minorBidi" w:cstheme="minorBidi"/>
          <w:sz w:val="20"/>
          <w:szCs w:val="20"/>
          <w:u w:val="single"/>
        </w:rPr>
        <w:t>dh</w:t>
      </w:r>
      <w:r w:rsidRPr="00844230">
        <w:rPr>
          <w:rFonts w:asciiTheme="minorBidi" w:hAnsiTheme="minorBidi" w:cstheme="minorBidi"/>
          <w:sz w:val="20"/>
          <w:szCs w:val="20"/>
        </w:rPr>
        <w:t>/ was translated as "land," in verse 5: 26. These are the translations of Hilali &amp; Khan, Itani, Mubarakpuri, Sahih International, S</w:t>
      </w:r>
      <w:r w:rsidR="00675762">
        <w:rPr>
          <w:rFonts w:asciiTheme="minorBidi" w:hAnsiTheme="minorBidi" w:cstheme="minorBidi"/>
          <w:sz w:val="20"/>
          <w:szCs w:val="20"/>
        </w:rPr>
        <w:t>a</w:t>
      </w:r>
      <w:r w:rsidRPr="00844230">
        <w:rPr>
          <w:rFonts w:asciiTheme="minorBidi" w:hAnsiTheme="minorBidi" w:cstheme="minorBidi"/>
          <w:sz w:val="20"/>
          <w:szCs w:val="20"/>
        </w:rPr>
        <w:t>rwar, Shakir</w:t>
      </w:r>
      <w:r w:rsidR="001C666F">
        <w:rPr>
          <w:rFonts w:asciiTheme="minorBidi" w:hAnsiTheme="minorBidi" w:cstheme="minorBidi"/>
          <w:sz w:val="20"/>
          <w:szCs w:val="20"/>
        </w:rPr>
        <w:t>,</w:t>
      </w:r>
      <w:r w:rsidRPr="00844230">
        <w:rPr>
          <w:rFonts w:asciiTheme="minorBidi" w:hAnsiTheme="minorBidi" w:cstheme="minorBidi"/>
          <w:sz w:val="20"/>
          <w:szCs w:val="20"/>
        </w:rPr>
        <w:t xml:space="preserve"> and Yusuf Ali.</w:t>
      </w:r>
    </w:p>
  </w:endnote>
  <w:endnote w:id="89">
    <w:p w14:paraId="57DFF4EF" w14:textId="72E87B0C" w:rsidR="002B1E2C" w:rsidRPr="002B1E2C" w:rsidRDefault="002B1E2C" w:rsidP="002B1E2C">
      <w:pPr>
        <w:pStyle w:val="auto-style18"/>
        <w:jc w:val="both"/>
        <w:rPr>
          <w:rFonts w:asciiTheme="minorBidi" w:hAnsiTheme="minorBidi" w:cstheme="minorBidi"/>
          <w:color w:val="000000" w:themeColor="text1"/>
          <w:sz w:val="20"/>
          <w:szCs w:val="20"/>
        </w:rPr>
      </w:pPr>
      <w:r w:rsidRPr="002B1E2C">
        <w:rPr>
          <w:rStyle w:val="EndnoteReference"/>
          <w:color w:val="0070C0"/>
          <w:sz w:val="32"/>
          <w:szCs w:val="32"/>
        </w:rPr>
        <w:endnoteRef/>
      </w:r>
      <w:r>
        <w:t xml:space="preserve"> </w:t>
      </w:r>
      <w:r w:rsidRPr="00844230">
        <w:rPr>
          <w:rFonts w:asciiTheme="minorBidi" w:hAnsiTheme="minorBidi" w:cstheme="minorBidi"/>
          <w:sz w:val="20"/>
          <w:szCs w:val="20"/>
        </w:rPr>
        <w:t>In 14 out of the 17 translations, the word /ar</w:t>
      </w:r>
      <w:r w:rsidRPr="00844230">
        <w:rPr>
          <w:rFonts w:asciiTheme="minorBidi" w:hAnsiTheme="minorBidi" w:cstheme="minorBidi"/>
          <w:sz w:val="20"/>
          <w:szCs w:val="20"/>
          <w:u w:val="single"/>
        </w:rPr>
        <w:t>dh</w:t>
      </w:r>
      <w:r w:rsidRPr="00844230">
        <w:rPr>
          <w:rFonts w:asciiTheme="minorBidi" w:hAnsiTheme="minorBidi" w:cstheme="minorBidi"/>
          <w:sz w:val="20"/>
          <w:szCs w:val="20"/>
        </w:rPr>
        <w:t>/ was translated correctly as "land" (country), in verse 28: 4. However, in the other 3 translations, it was incorrectly translated as “earth”</w:t>
      </w:r>
      <w:r w:rsidR="00A95884">
        <w:rPr>
          <w:rFonts w:asciiTheme="minorBidi" w:hAnsiTheme="minorBidi" w:cstheme="minorBidi"/>
          <w:sz w:val="20"/>
          <w:szCs w:val="20"/>
        </w:rPr>
        <w:t xml:space="preserve"> (the planet).</w:t>
      </w:r>
      <w:r w:rsidRPr="00844230">
        <w:rPr>
          <w:rFonts w:asciiTheme="minorBidi" w:hAnsiTheme="minorBidi" w:cstheme="minorBidi"/>
          <w:sz w:val="20"/>
          <w:szCs w:val="20"/>
        </w:rPr>
        <w:t xml:space="preserve"> These are the translations of Daribalidi, Picthall,</w:t>
      </w:r>
      <w:r w:rsidR="00A95884">
        <w:rPr>
          <w:rFonts w:asciiTheme="minorBidi" w:hAnsiTheme="minorBidi" w:cstheme="minorBidi"/>
          <w:sz w:val="20"/>
          <w:szCs w:val="20"/>
        </w:rPr>
        <w:t xml:space="preserve"> and</w:t>
      </w:r>
      <w:r w:rsidRPr="00844230">
        <w:rPr>
          <w:rFonts w:asciiTheme="minorBidi" w:hAnsiTheme="minorBidi" w:cstheme="minorBidi"/>
          <w:sz w:val="20"/>
          <w:szCs w:val="20"/>
        </w:rPr>
        <w:t xml:space="preserve"> Reza Khan.</w:t>
      </w:r>
    </w:p>
  </w:endnote>
  <w:endnote w:id="90">
    <w:p w14:paraId="4548837B" w14:textId="77777777" w:rsidR="00C00591" w:rsidRDefault="0095019B" w:rsidP="00C00591">
      <w:pPr>
        <w:spacing w:before="100" w:beforeAutospacing="1" w:after="100" w:afterAutospacing="1"/>
        <w:jc w:val="both"/>
        <w:rPr>
          <w:rFonts w:cstheme="minorBidi"/>
          <w:sz w:val="20"/>
        </w:rPr>
      </w:pPr>
      <w:r w:rsidRPr="0095019B">
        <w:rPr>
          <w:rStyle w:val="EndnoteReference"/>
          <w:rFonts w:cstheme="minorBidi"/>
          <w:color w:val="0070C0"/>
          <w:szCs w:val="32"/>
        </w:rPr>
        <w:endnoteRef/>
      </w:r>
      <w:r w:rsidRPr="0095019B">
        <w:rPr>
          <w:rFonts w:cstheme="minorBidi"/>
          <w:sz w:val="28"/>
          <w:szCs w:val="28"/>
        </w:rPr>
        <w:t xml:space="preserve"> </w:t>
      </w:r>
      <w:r w:rsidR="00C00591" w:rsidRPr="00B72536">
        <w:rPr>
          <w:rFonts w:cstheme="minorBidi"/>
          <w:sz w:val="20"/>
        </w:rPr>
        <w:t>Alla</w:t>
      </w:r>
      <w:r w:rsidR="00C00591">
        <w:rPr>
          <w:rFonts w:cstheme="minorBidi"/>
          <w:sz w:val="20"/>
        </w:rPr>
        <w:t xml:space="preserve">h, praise to Him, sent His </w:t>
      </w:r>
      <w:r w:rsidR="00C00591" w:rsidRPr="00844230">
        <w:rPr>
          <w:rFonts w:cstheme="minorBidi"/>
          <w:sz w:val="20"/>
        </w:rPr>
        <w:t xml:space="preserve">Messenger </w:t>
      </w:r>
      <w:r w:rsidR="00C00591">
        <w:rPr>
          <w:rFonts w:cstheme="minorBidi"/>
          <w:sz w:val="20"/>
        </w:rPr>
        <w:t>and Final Prophet</w:t>
      </w:r>
      <w:r w:rsidR="00C00591" w:rsidRPr="00844230">
        <w:rPr>
          <w:rFonts w:cstheme="minorBidi"/>
          <w:sz w:val="20"/>
        </w:rPr>
        <w:t>, Mu</w:t>
      </w:r>
      <w:r w:rsidR="00C00591">
        <w:rPr>
          <w:rFonts w:cstheme="minorBidi"/>
          <w:sz w:val="20"/>
        </w:rPr>
        <w:t>’</w:t>
      </w:r>
      <w:r w:rsidR="00C00591" w:rsidRPr="00844230">
        <w:rPr>
          <w:rFonts w:cstheme="minorBidi"/>
          <w:sz w:val="20"/>
        </w:rPr>
        <w:t xml:space="preserve">hammed, </w:t>
      </w:r>
      <w:r w:rsidR="00C00591" w:rsidRPr="002B7006">
        <w:rPr>
          <w:rFonts w:cstheme="minorBidi"/>
          <w:color w:val="000000" w:themeColor="text1"/>
          <w:sz w:val="20"/>
        </w:rPr>
        <w:t>pbbuh</w:t>
      </w:r>
      <w:r w:rsidR="00C00591" w:rsidRPr="00844230">
        <w:rPr>
          <w:rFonts w:cstheme="minorBidi"/>
          <w:sz w:val="20"/>
        </w:rPr>
        <w:t xml:space="preserve">, </w:t>
      </w:r>
      <w:r w:rsidR="00C00591">
        <w:rPr>
          <w:rFonts w:cstheme="minorBidi"/>
          <w:sz w:val="20"/>
        </w:rPr>
        <w:t>as Mercy</w:t>
      </w:r>
      <w:r w:rsidR="00C00591" w:rsidRPr="00844230">
        <w:rPr>
          <w:rFonts w:cstheme="minorBidi"/>
          <w:sz w:val="20"/>
        </w:rPr>
        <w:t xml:space="preserve"> to</w:t>
      </w:r>
      <w:r w:rsidR="00C00591">
        <w:rPr>
          <w:rFonts w:cstheme="minorBidi"/>
          <w:sz w:val="20"/>
        </w:rPr>
        <w:t xml:space="preserve"> the Worlds, through </w:t>
      </w:r>
      <w:r w:rsidR="00C00591" w:rsidRPr="00844230">
        <w:rPr>
          <w:rFonts w:cstheme="minorBidi"/>
          <w:sz w:val="20"/>
        </w:rPr>
        <w:t xml:space="preserve">the everlasting </w:t>
      </w:r>
      <w:r w:rsidR="00C00591">
        <w:rPr>
          <w:rFonts w:cstheme="minorBidi"/>
          <w:sz w:val="20"/>
        </w:rPr>
        <w:t>M</w:t>
      </w:r>
      <w:r w:rsidR="00C00591" w:rsidRPr="00844230">
        <w:rPr>
          <w:rFonts w:cstheme="minorBidi"/>
          <w:sz w:val="20"/>
        </w:rPr>
        <w:t>essage he delivered (the Holy Quran)</w:t>
      </w:r>
      <w:r w:rsidR="00C00591">
        <w:rPr>
          <w:rFonts w:cstheme="minorBidi"/>
          <w:sz w:val="20"/>
        </w:rPr>
        <w:t xml:space="preserve"> from his Lord. This Message of Islam is directed to </w:t>
      </w:r>
      <w:r w:rsidR="00C00591" w:rsidRPr="00844230">
        <w:rPr>
          <w:rFonts w:cstheme="minorBidi"/>
          <w:sz w:val="20"/>
        </w:rPr>
        <w:t>all humans on</w:t>
      </w:r>
      <w:r w:rsidR="00C00591">
        <w:rPr>
          <w:rFonts w:cstheme="minorBidi"/>
          <w:sz w:val="20"/>
        </w:rPr>
        <w:t xml:space="preserve"> the</w:t>
      </w:r>
      <w:r w:rsidR="00C00591" w:rsidRPr="00844230">
        <w:rPr>
          <w:rFonts w:cstheme="minorBidi"/>
          <w:sz w:val="20"/>
        </w:rPr>
        <w:t xml:space="preserve"> Earth, as well as to other inhabitants</w:t>
      </w:r>
      <w:r w:rsidR="00C00591">
        <w:rPr>
          <w:rFonts w:cstheme="minorBidi"/>
          <w:sz w:val="20"/>
        </w:rPr>
        <w:t xml:space="preserve"> charged with religious duties in</w:t>
      </w:r>
      <w:r w:rsidR="00C00591" w:rsidRPr="00844230">
        <w:rPr>
          <w:rFonts w:cstheme="minorBidi"/>
          <w:sz w:val="20"/>
        </w:rPr>
        <w:t xml:space="preserve"> </w:t>
      </w:r>
      <w:r w:rsidR="00C00591">
        <w:rPr>
          <w:rFonts w:cstheme="minorBidi"/>
          <w:sz w:val="20"/>
        </w:rPr>
        <w:t xml:space="preserve">the </w:t>
      </w:r>
      <w:r w:rsidR="00C00591" w:rsidRPr="00844230">
        <w:rPr>
          <w:rFonts w:cstheme="minorBidi"/>
          <w:sz w:val="20"/>
        </w:rPr>
        <w:t>heavens, and</w:t>
      </w:r>
      <w:r w:rsidR="00C00591">
        <w:rPr>
          <w:rFonts w:cstheme="minorBidi"/>
          <w:sz w:val="20"/>
        </w:rPr>
        <w:t xml:space="preserve"> to</w:t>
      </w:r>
      <w:r w:rsidR="00C00591" w:rsidRPr="00844230">
        <w:rPr>
          <w:rFonts w:cstheme="minorBidi"/>
          <w:sz w:val="20"/>
        </w:rPr>
        <w:t xml:space="preserve"> </w:t>
      </w:r>
      <w:r w:rsidR="00C00591">
        <w:rPr>
          <w:rFonts w:cstheme="minorBidi"/>
          <w:sz w:val="20"/>
        </w:rPr>
        <w:t>those who are</w:t>
      </w:r>
      <w:r w:rsidR="00C00591" w:rsidRPr="00844230">
        <w:rPr>
          <w:rFonts w:cstheme="minorBidi"/>
          <w:sz w:val="20"/>
        </w:rPr>
        <w:t xml:space="preserve"> in between </w:t>
      </w:r>
      <w:r w:rsidR="00C00591">
        <w:rPr>
          <w:rFonts w:cstheme="minorBidi"/>
          <w:sz w:val="20"/>
        </w:rPr>
        <w:t xml:space="preserve">the </w:t>
      </w:r>
      <w:r w:rsidR="00C00591" w:rsidRPr="00844230">
        <w:rPr>
          <w:rFonts w:cstheme="minorBidi"/>
          <w:sz w:val="20"/>
        </w:rPr>
        <w:t>heavens and</w:t>
      </w:r>
      <w:r w:rsidR="00C00591">
        <w:rPr>
          <w:rFonts w:cstheme="minorBidi"/>
          <w:sz w:val="20"/>
        </w:rPr>
        <w:t xml:space="preserve"> the</w:t>
      </w:r>
      <w:r w:rsidR="00C00591" w:rsidRPr="00844230">
        <w:rPr>
          <w:rFonts w:cstheme="minorBidi"/>
          <w:sz w:val="20"/>
        </w:rPr>
        <w:t xml:space="preserve"> Earth, such as the Jinn, as </w:t>
      </w:r>
      <w:r w:rsidR="00C00591">
        <w:rPr>
          <w:rFonts w:cstheme="minorBidi"/>
          <w:sz w:val="20"/>
        </w:rPr>
        <w:t>they are referred to</w:t>
      </w:r>
      <w:r w:rsidR="00C00591" w:rsidRPr="00844230">
        <w:rPr>
          <w:rFonts w:cstheme="minorBidi"/>
          <w:sz w:val="20"/>
        </w:rPr>
        <w:t xml:space="preserve"> in verses 72: 8-9.</w:t>
      </w:r>
    </w:p>
    <w:p w14:paraId="67812CFD" w14:textId="7CF3267D" w:rsidR="0095019B" w:rsidRPr="002B7006" w:rsidRDefault="0095019B" w:rsidP="00C00591">
      <w:pPr>
        <w:bidi/>
        <w:spacing w:before="100" w:beforeAutospacing="1" w:after="100" w:afterAutospacing="1"/>
        <w:jc w:val="both"/>
        <w:rPr>
          <w:rFonts w:cstheme="minorBidi"/>
          <w:color w:val="000000" w:themeColor="text1"/>
          <w:sz w:val="28"/>
          <w:szCs w:val="28"/>
          <w:rtl/>
        </w:rPr>
      </w:pPr>
      <w:r w:rsidRPr="002B7006">
        <w:rPr>
          <w:rFonts w:cstheme="minorBidi"/>
          <w:color w:val="000000" w:themeColor="text1"/>
          <w:sz w:val="28"/>
          <w:szCs w:val="28"/>
          <w:rtl/>
        </w:rPr>
        <w:t xml:space="preserve">وَأَنَّا لَمَسْنَا السَّمَاءَ فَوَجَدْنَاهَا مُلِئَتْ حَرَسًا شَدِيدًا وَشُهُبًا </w:t>
      </w:r>
      <w:r w:rsidRPr="008D2B48">
        <w:rPr>
          <w:rFonts w:cstheme="minorBidi"/>
          <w:color w:val="000000" w:themeColor="text1"/>
          <w:sz w:val="24"/>
          <w:szCs w:val="24"/>
          <w:rtl/>
        </w:rPr>
        <w:t>﴿٨﴾</w:t>
      </w:r>
      <w:r w:rsidRPr="002B7006">
        <w:rPr>
          <w:rFonts w:cstheme="minorBidi"/>
          <w:color w:val="000000" w:themeColor="text1"/>
          <w:sz w:val="28"/>
          <w:szCs w:val="28"/>
          <w:rtl/>
        </w:rPr>
        <w:t xml:space="preserve"> وَأَنَّا كُنَّا نَقْعُدُ مِنْهَا مَقَاعِدَ لِلسَّمْعِ ۖ فَمَن يَسْتَمِعِ الْآنَ يَجِدْ لَهُ شِهَابًا رَّصَدًا </w:t>
      </w:r>
      <w:r w:rsidRPr="008D2B48">
        <w:rPr>
          <w:rFonts w:cstheme="minorBidi"/>
          <w:color w:val="000000" w:themeColor="text1"/>
          <w:sz w:val="24"/>
          <w:szCs w:val="24"/>
          <w:rtl/>
        </w:rPr>
        <w:t>﴿٩﴾</w:t>
      </w:r>
      <w:r w:rsidRPr="002B7006">
        <w:rPr>
          <w:rFonts w:cstheme="minorBidi"/>
          <w:color w:val="000000" w:themeColor="text1"/>
          <w:sz w:val="28"/>
          <w:szCs w:val="28"/>
        </w:rPr>
        <w:t xml:space="preserve"> </w:t>
      </w:r>
      <w:r w:rsidRPr="008D2B48">
        <w:rPr>
          <w:rFonts w:cstheme="minorBidi"/>
          <w:color w:val="000000" w:themeColor="text1"/>
          <w:sz w:val="28"/>
          <w:szCs w:val="28"/>
          <w:rtl/>
        </w:rPr>
        <w:t>(ال</w:t>
      </w:r>
      <w:r w:rsidR="008D2B48">
        <w:rPr>
          <w:rFonts w:cstheme="minorBidi" w:hint="cs"/>
          <w:color w:val="000000" w:themeColor="text1"/>
          <w:sz w:val="28"/>
          <w:szCs w:val="28"/>
          <w:rtl/>
        </w:rPr>
        <w:t>ْ</w:t>
      </w:r>
      <w:r w:rsidRPr="008D2B48">
        <w:rPr>
          <w:rFonts w:cstheme="minorBidi"/>
          <w:color w:val="000000" w:themeColor="text1"/>
          <w:sz w:val="28"/>
          <w:szCs w:val="28"/>
          <w:rtl/>
        </w:rPr>
        <w:t>ج</w:t>
      </w:r>
      <w:r w:rsidR="008D2B48">
        <w:rPr>
          <w:rFonts w:cstheme="minorBidi" w:hint="cs"/>
          <w:color w:val="000000" w:themeColor="text1"/>
          <w:sz w:val="28"/>
          <w:szCs w:val="28"/>
          <w:rtl/>
        </w:rPr>
        <w:t>ِ</w:t>
      </w:r>
      <w:r w:rsidRPr="008D2B48">
        <w:rPr>
          <w:rFonts w:cstheme="minorBidi"/>
          <w:color w:val="000000" w:themeColor="text1"/>
          <w:sz w:val="28"/>
          <w:szCs w:val="28"/>
          <w:rtl/>
        </w:rPr>
        <w:t>ن</w:t>
      </w:r>
      <w:r w:rsidR="008D2B48">
        <w:rPr>
          <w:rFonts w:cstheme="minorBidi" w:hint="cs"/>
          <w:color w:val="000000" w:themeColor="text1"/>
          <w:sz w:val="28"/>
          <w:szCs w:val="28"/>
          <w:rtl/>
        </w:rPr>
        <w:t>ُّ</w:t>
      </w:r>
      <w:r w:rsidRPr="008D2B48">
        <w:rPr>
          <w:rFonts w:cstheme="minorBidi"/>
          <w:color w:val="000000" w:themeColor="text1"/>
          <w:sz w:val="28"/>
          <w:szCs w:val="28"/>
          <w:rtl/>
        </w:rPr>
        <w:t xml:space="preserve"> ،</w:t>
      </w:r>
      <w:r w:rsidRPr="002B7006">
        <w:rPr>
          <w:rFonts w:cstheme="minorBidi"/>
          <w:color w:val="000000" w:themeColor="text1"/>
          <w:sz w:val="24"/>
          <w:szCs w:val="24"/>
          <w:rtl/>
        </w:rPr>
        <w:t xml:space="preserve"> 72: 8-9</w:t>
      </w:r>
      <w:r w:rsidRPr="008D2B48">
        <w:rPr>
          <w:rFonts w:cstheme="minorBidi"/>
          <w:color w:val="000000" w:themeColor="text1"/>
          <w:sz w:val="28"/>
          <w:szCs w:val="28"/>
          <w:rtl/>
        </w:rPr>
        <w:t>).</w:t>
      </w:r>
    </w:p>
    <w:p w14:paraId="7F790C1F" w14:textId="407C2C6B" w:rsidR="0095019B" w:rsidRPr="002B7006" w:rsidRDefault="0095019B" w:rsidP="002B7006">
      <w:pPr>
        <w:spacing w:before="100" w:beforeAutospacing="1" w:after="100" w:afterAutospacing="1"/>
        <w:jc w:val="both"/>
        <w:rPr>
          <w:rFonts w:cstheme="minorBidi"/>
          <w:color w:val="000000" w:themeColor="text1"/>
          <w:sz w:val="20"/>
        </w:rPr>
      </w:pPr>
      <w:r w:rsidRPr="002B7006">
        <w:rPr>
          <w:rFonts w:cstheme="minorBidi"/>
          <w:color w:val="000000" w:themeColor="text1"/>
          <w:sz w:val="20"/>
        </w:rPr>
        <w:t>And we (the Jinn) have sought (to reach) the heaven but found it filled with powerful guards and burning flames. (8) And we used to sit therein in positions for hearing, but whoever listens now will find a burning flame lying in wait for him (9) (Al-Jinn, 72: 8-9).</w:t>
      </w:r>
    </w:p>
    <w:p w14:paraId="4F68CCB2" w14:textId="5B0BA16E" w:rsidR="007B3649" w:rsidRPr="00844230" w:rsidRDefault="007B3649" w:rsidP="00E34CBF">
      <w:pPr>
        <w:spacing w:before="100" w:beforeAutospacing="1" w:after="100" w:afterAutospacing="1"/>
        <w:jc w:val="both"/>
        <w:rPr>
          <w:rFonts w:cstheme="minorBidi"/>
          <w:sz w:val="28"/>
          <w:szCs w:val="28"/>
        </w:rPr>
      </w:pPr>
      <w:r>
        <w:rPr>
          <w:rFonts w:cstheme="minorBidi"/>
          <w:sz w:val="20"/>
        </w:rPr>
        <w:t>More details about how the Message of Islam is directed to the Jinn</w:t>
      </w:r>
      <w:r w:rsidRPr="00844230">
        <w:rPr>
          <w:rFonts w:cstheme="minorBidi"/>
          <w:sz w:val="20"/>
        </w:rPr>
        <w:t xml:space="preserve"> are mentioned in verses 72: 1-2, in which </w:t>
      </w:r>
      <w:r w:rsidR="00B83DD6">
        <w:rPr>
          <w:rFonts w:cstheme="minorBidi"/>
          <w:sz w:val="20"/>
        </w:rPr>
        <w:t>a group of them</w:t>
      </w:r>
      <w:r w:rsidR="00B83DD6" w:rsidRPr="00844230">
        <w:rPr>
          <w:rFonts w:cstheme="minorBidi"/>
          <w:sz w:val="20"/>
        </w:rPr>
        <w:t xml:space="preserve"> </w:t>
      </w:r>
      <w:r w:rsidRPr="00844230">
        <w:rPr>
          <w:rFonts w:cstheme="minorBidi"/>
          <w:sz w:val="20"/>
        </w:rPr>
        <w:t xml:space="preserve">said that they heard </w:t>
      </w:r>
      <w:r>
        <w:rPr>
          <w:rFonts w:cstheme="minorBidi"/>
          <w:sz w:val="20"/>
        </w:rPr>
        <w:t xml:space="preserve">a </w:t>
      </w:r>
      <w:r w:rsidRPr="00844230">
        <w:rPr>
          <w:rFonts w:cstheme="minorBidi"/>
          <w:sz w:val="20"/>
        </w:rPr>
        <w:t xml:space="preserve">recitation of the </w:t>
      </w:r>
      <w:r>
        <w:rPr>
          <w:rFonts w:cstheme="minorBidi"/>
          <w:sz w:val="20"/>
        </w:rPr>
        <w:t>Amazing</w:t>
      </w:r>
      <w:r w:rsidRPr="00844230">
        <w:rPr>
          <w:rFonts w:cstheme="minorBidi"/>
          <w:sz w:val="20"/>
        </w:rPr>
        <w:t xml:space="preserve"> Quran</w:t>
      </w:r>
      <w:r>
        <w:rPr>
          <w:rFonts w:cstheme="minorBidi"/>
          <w:sz w:val="20"/>
        </w:rPr>
        <w:t>. They believed in it, as it guides to righteousness. I</w:t>
      </w:r>
      <w:r w:rsidRPr="00844230">
        <w:rPr>
          <w:rFonts w:cstheme="minorBidi"/>
          <w:sz w:val="20"/>
        </w:rPr>
        <w:t>n verse</w:t>
      </w:r>
      <w:r w:rsidR="00CA5C23">
        <w:rPr>
          <w:rFonts w:cstheme="minorBidi"/>
          <w:sz w:val="20"/>
        </w:rPr>
        <w:t>s</w:t>
      </w:r>
      <w:r w:rsidRPr="00844230">
        <w:rPr>
          <w:rFonts w:cstheme="minorBidi"/>
          <w:sz w:val="20"/>
        </w:rPr>
        <w:t xml:space="preserve"> 72: 14</w:t>
      </w:r>
      <w:r w:rsidR="00CA5C23">
        <w:rPr>
          <w:rFonts w:cstheme="minorBidi"/>
          <w:sz w:val="20"/>
        </w:rPr>
        <w:t>-15</w:t>
      </w:r>
      <w:r w:rsidRPr="00844230">
        <w:rPr>
          <w:rFonts w:cstheme="minorBidi"/>
          <w:sz w:val="20"/>
        </w:rPr>
        <w:t xml:space="preserve">, they declared that some of them were Muslims and others were </w:t>
      </w:r>
      <w:r w:rsidR="00CA5C23">
        <w:rPr>
          <w:rFonts w:cstheme="minorBidi"/>
          <w:sz w:val="20"/>
        </w:rPr>
        <w:t>oppressors (tyrants)</w:t>
      </w:r>
      <w:r w:rsidRPr="00844230">
        <w:rPr>
          <w:rFonts w:cstheme="minorBidi"/>
          <w:sz w:val="20"/>
        </w:rPr>
        <w:t>. Moreover,</w:t>
      </w:r>
      <w:r>
        <w:rPr>
          <w:rFonts w:cstheme="minorBidi"/>
          <w:sz w:val="20"/>
        </w:rPr>
        <w:t xml:space="preserve"> in verses 46: 29-31, </w:t>
      </w:r>
      <w:r w:rsidRPr="00844230">
        <w:rPr>
          <w:rFonts w:cstheme="minorBidi"/>
          <w:sz w:val="20"/>
        </w:rPr>
        <w:t>they described the Holy Quran as a Book, which was revealed after Mo</w:t>
      </w:r>
      <w:r>
        <w:rPr>
          <w:rFonts w:cstheme="minorBidi"/>
          <w:sz w:val="20"/>
        </w:rPr>
        <w:t>o</w:t>
      </w:r>
      <w:r w:rsidRPr="00844230">
        <w:rPr>
          <w:rFonts w:cstheme="minorBidi"/>
          <w:sz w:val="20"/>
        </w:rPr>
        <w:t>sa</w:t>
      </w:r>
      <w:r>
        <w:rPr>
          <w:rFonts w:cstheme="minorBidi"/>
          <w:sz w:val="20"/>
        </w:rPr>
        <w:t xml:space="preserve"> (Moses), </w:t>
      </w:r>
      <w:r w:rsidRPr="003D238C">
        <w:rPr>
          <w:rFonts w:cstheme="minorBidi"/>
          <w:color w:val="000000" w:themeColor="text1"/>
          <w:sz w:val="20"/>
        </w:rPr>
        <w:t xml:space="preserve">guiding to the truth and </w:t>
      </w:r>
      <w:r>
        <w:rPr>
          <w:rFonts w:cstheme="minorBidi"/>
          <w:color w:val="000000" w:themeColor="text1"/>
          <w:sz w:val="20"/>
        </w:rPr>
        <w:t>the</w:t>
      </w:r>
      <w:r w:rsidRPr="003D238C">
        <w:rPr>
          <w:rFonts w:cstheme="minorBidi"/>
          <w:color w:val="000000" w:themeColor="text1"/>
          <w:sz w:val="20"/>
        </w:rPr>
        <w:t xml:space="preserve"> straight </w:t>
      </w:r>
      <w:r w:rsidR="00E34CBF" w:rsidRPr="003D238C">
        <w:rPr>
          <w:rFonts w:cstheme="minorBidi"/>
          <w:color w:val="000000" w:themeColor="text1"/>
          <w:sz w:val="20"/>
        </w:rPr>
        <w:t>path</w:t>
      </w:r>
      <w:r w:rsidR="00E34CBF">
        <w:rPr>
          <w:rFonts w:cstheme="minorBidi"/>
          <w:color w:val="000000" w:themeColor="text1"/>
          <w:sz w:val="20"/>
        </w:rPr>
        <w:t xml:space="preserve">. So, </w:t>
      </w:r>
      <w:r w:rsidR="00E34CBF" w:rsidRPr="003D238C">
        <w:rPr>
          <w:rFonts w:cstheme="minorBidi"/>
          <w:color w:val="000000" w:themeColor="text1"/>
          <w:sz w:val="20"/>
        </w:rPr>
        <w:t xml:space="preserve">Allah </w:t>
      </w:r>
      <w:r w:rsidR="00E34CBF">
        <w:rPr>
          <w:rFonts w:cstheme="minorBidi"/>
          <w:color w:val="000000" w:themeColor="text1"/>
          <w:sz w:val="20"/>
        </w:rPr>
        <w:t>may</w:t>
      </w:r>
      <w:r w:rsidR="00E34CBF" w:rsidRPr="003D238C">
        <w:rPr>
          <w:rFonts w:cstheme="minorBidi"/>
          <w:color w:val="000000" w:themeColor="text1"/>
          <w:sz w:val="20"/>
        </w:rPr>
        <w:t xml:space="preserve"> forgive </w:t>
      </w:r>
      <w:r w:rsidR="00E34CBF">
        <w:rPr>
          <w:rFonts w:cstheme="minorBidi"/>
          <w:color w:val="000000" w:themeColor="text1"/>
          <w:sz w:val="20"/>
        </w:rPr>
        <w:t>their</w:t>
      </w:r>
      <w:r w:rsidR="00E34CBF" w:rsidRPr="003D238C">
        <w:rPr>
          <w:rFonts w:cstheme="minorBidi"/>
          <w:color w:val="000000" w:themeColor="text1"/>
          <w:sz w:val="20"/>
        </w:rPr>
        <w:t xml:space="preserve"> </w:t>
      </w:r>
      <w:r w:rsidR="00E34CBF">
        <w:rPr>
          <w:rFonts w:cstheme="minorBidi"/>
          <w:color w:val="000000" w:themeColor="text1"/>
          <w:sz w:val="20"/>
        </w:rPr>
        <w:t>s</w:t>
      </w:r>
      <w:r w:rsidR="00E34CBF" w:rsidRPr="003D238C">
        <w:rPr>
          <w:rFonts w:cstheme="minorBidi"/>
          <w:color w:val="000000" w:themeColor="text1"/>
          <w:sz w:val="20"/>
        </w:rPr>
        <w:t xml:space="preserve">ins and safeguard </w:t>
      </w:r>
      <w:r w:rsidR="00E34CBF">
        <w:rPr>
          <w:rFonts w:cstheme="minorBidi"/>
          <w:color w:val="000000" w:themeColor="text1"/>
          <w:sz w:val="20"/>
        </w:rPr>
        <w:t>them</w:t>
      </w:r>
      <w:r w:rsidR="00E34CBF" w:rsidRPr="003D238C">
        <w:rPr>
          <w:rFonts w:cstheme="minorBidi"/>
          <w:color w:val="000000" w:themeColor="text1"/>
          <w:sz w:val="20"/>
        </w:rPr>
        <w:t xml:space="preserve"> from a painful </w:t>
      </w:r>
      <w:r w:rsidR="00E34CBF">
        <w:rPr>
          <w:rFonts w:cstheme="minorBidi"/>
          <w:color w:val="000000" w:themeColor="text1"/>
          <w:sz w:val="20"/>
        </w:rPr>
        <w:t>tor</w:t>
      </w:r>
      <w:r w:rsidR="00E34CBF" w:rsidRPr="003D238C">
        <w:rPr>
          <w:rFonts w:cstheme="minorBidi"/>
          <w:color w:val="000000" w:themeColor="text1"/>
          <w:sz w:val="20"/>
        </w:rPr>
        <w:t>me</w:t>
      </w:r>
      <w:r w:rsidR="00E34CBF">
        <w:rPr>
          <w:rFonts w:cstheme="minorBidi"/>
          <w:color w:val="000000" w:themeColor="text1"/>
          <w:sz w:val="20"/>
        </w:rPr>
        <w:t>n</w:t>
      </w:r>
      <w:r w:rsidR="00E34CBF" w:rsidRPr="003D238C">
        <w:rPr>
          <w:rFonts w:cstheme="minorBidi"/>
          <w:color w:val="000000" w:themeColor="text1"/>
          <w:sz w:val="20"/>
        </w:rPr>
        <w:t>t</w:t>
      </w:r>
      <w:r w:rsidR="00E34CBF">
        <w:rPr>
          <w:rFonts w:cstheme="minorBidi"/>
          <w:color w:val="000000" w:themeColor="text1"/>
          <w:sz w:val="20"/>
        </w:rPr>
        <w:t>, in the hereafter.</w:t>
      </w:r>
      <w:r w:rsidR="00E34CBF" w:rsidRPr="00844230">
        <w:rPr>
          <w:rFonts w:cstheme="minorBidi"/>
          <w:sz w:val="20"/>
        </w:rPr>
        <w:t xml:space="preserve"> </w:t>
      </w:r>
    </w:p>
    <w:p w14:paraId="743A2303" w14:textId="77777777" w:rsidR="0095019B" w:rsidRPr="00844230" w:rsidRDefault="0095019B" w:rsidP="00FF5AA9">
      <w:pPr>
        <w:bidi/>
        <w:spacing w:before="100" w:beforeAutospacing="1" w:after="100" w:afterAutospacing="1"/>
        <w:jc w:val="both"/>
        <w:rPr>
          <w:rFonts w:cstheme="minorBidi"/>
          <w:sz w:val="28"/>
          <w:szCs w:val="28"/>
        </w:rPr>
      </w:pPr>
      <w:r w:rsidRPr="00844230">
        <w:rPr>
          <w:rFonts w:cstheme="minorBidi"/>
          <w:sz w:val="28"/>
          <w:szCs w:val="28"/>
          <w:rtl/>
        </w:rPr>
        <w:t>بِسْمِ اللَّـهِ الرَّحْمَـٰنِ الرَّحِيمِ</w:t>
      </w:r>
      <w:r w:rsidRPr="00844230">
        <w:rPr>
          <w:rFonts w:cstheme="minorBidi"/>
          <w:sz w:val="28"/>
          <w:szCs w:val="28"/>
        </w:rPr>
        <w:t xml:space="preserve"> </w:t>
      </w:r>
    </w:p>
    <w:p w14:paraId="3841744D" w14:textId="53005F42" w:rsidR="0095019B" w:rsidRPr="00844230" w:rsidRDefault="0095019B" w:rsidP="00970AB1">
      <w:pPr>
        <w:bidi/>
        <w:spacing w:before="100" w:beforeAutospacing="1" w:after="100" w:afterAutospacing="1"/>
        <w:jc w:val="both"/>
        <w:rPr>
          <w:rFonts w:cstheme="minorBidi"/>
          <w:sz w:val="28"/>
          <w:szCs w:val="28"/>
          <w:rtl/>
        </w:rPr>
      </w:pPr>
      <w:r w:rsidRPr="00844230">
        <w:rPr>
          <w:rFonts w:cstheme="minorBidi"/>
          <w:sz w:val="28"/>
          <w:szCs w:val="28"/>
          <w:rtl/>
        </w:rPr>
        <w:t xml:space="preserve">قُلْ أُوحِيَ إِلَيَّ أَنَّهُ اسْتَمَعَ نَفَرٌ مِّنَ الْجِنِّ فَقَالُوا إِنَّا سَمِعْنَا قُرْآنًا عَجَبًا </w:t>
      </w:r>
      <w:r w:rsidRPr="003D238C">
        <w:rPr>
          <w:rFonts w:cstheme="minorBidi"/>
          <w:color w:val="000000" w:themeColor="text1"/>
          <w:sz w:val="24"/>
          <w:szCs w:val="24"/>
          <w:rtl/>
        </w:rPr>
        <w:t>﴿١﴾</w:t>
      </w:r>
      <w:r w:rsidRPr="00844230">
        <w:rPr>
          <w:rFonts w:cstheme="minorBidi"/>
          <w:sz w:val="28"/>
          <w:szCs w:val="28"/>
          <w:rtl/>
        </w:rPr>
        <w:t xml:space="preserve"> يَهْدِي إِلَى الرُّشْدِ فَآمَنَّا بِهِ ۖ وَلَن نُّشْرِكَ بِرَبِّنَا أَحَدًا </w:t>
      </w:r>
      <w:r w:rsidRPr="003D238C">
        <w:rPr>
          <w:rFonts w:cstheme="minorBidi"/>
          <w:color w:val="000000" w:themeColor="text1"/>
          <w:sz w:val="24"/>
          <w:szCs w:val="24"/>
          <w:rtl/>
        </w:rPr>
        <w:t>﴿٢﴾</w:t>
      </w:r>
      <w:r w:rsidRPr="003D238C">
        <w:rPr>
          <w:rFonts w:cstheme="minorBidi"/>
          <w:color w:val="000000" w:themeColor="text1"/>
          <w:sz w:val="28"/>
          <w:szCs w:val="28"/>
          <w:rtl/>
        </w:rPr>
        <w:t xml:space="preserve"> </w:t>
      </w:r>
      <w:r w:rsidRPr="003D238C">
        <w:rPr>
          <w:rFonts w:cstheme="minorBidi"/>
          <w:sz w:val="28"/>
          <w:szCs w:val="28"/>
          <w:rtl/>
        </w:rPr>
        <w:t>(ال</w:t>
      </w:r>
      <w:r w:rsidR="003D238C">
        <w:rPr>
          <w:rFonts w:cstheme="minorBidi" w:hint="cs"/>
          <w:sz w:val="28"/>
          <w:szCs w:val="28"/>
          <w:rtl/>
        </w:rPr>
        <w:t>ْ</w:t>
      </w:r>
      <w:r w:rsidRPr="003D238C">
        <w:rPr>
          <w:rFonts w:cstheme="minorBidi"/>
          <w:sz w:val="28"/>
          <w:szCs w:val="28"/>
          <w:rtl/>
        </w:rPr>
        <w:t>ج</w:t>
      </w:r>
      <w:r w:rsidR="003D238C">
        <w:rPr>
          <w:rFonts w:cstheme="minorBidi" w:hint="cs"/>
          <w:sz w:val="28"/>
          <w:szCs w:val="28"/>
          <w:rtl/>
        </w:rPr>
        <w:t>ِ</w:t>
      </w:r>
      <w:r w:rsidRPr="003D238C">
        <w:rPr>
          <w:rFonts w:cstheme="minorBidi"/>
          <w:sz w:val="28"/>
          <w:szCs w:val="28"/>
          <w:rtl/>
        </w:rPr>
        <w:t>ن</w:t>
      </w:r>
      <w:r w:rsidR="003D238C">
        <w:rPr>
          <w:rFonts w:cstheme="minorBidi" w:hint="cs"/>
          <w:sz w:val="28"/>
          <w:szCs w:val="28"/>
          <w:rtl/>
        </w:rPr>
        <w:t>ُّ</w:t>
      </w:r>
      <w:r w:rsidRPr="003D238C">
        <w:rPr>
          <w:rFonts w:cstheme="minorBidi"/>
          <w:sz w:val="28"/>
          <w:szCs w:val="28"/>
          <w:rtl/>
        </w:rPr>
        <w:t xml:space="preserve"> ،</w:t>
      </w:r>
      <w:r w:rsidRPr="00844230">
        <w:rPr>
          <w:rFonts w:cstheme="minorBidi"/>
          <w:sz w:val="24"/>
          <w:szCs w:val="24"/>
          <w:rtl/>
        </w:rPr>
        <w:t xml:space="preserve"> 72: 1-2</w:t>
      </w:r>
      <w:r w:rsidRPr="003D238C">
        <w:rPr>
          <w:rFonts w:cstheme="minorBidi"/>
          <w:sz w:val="28"/>
          <w:szCs w:val="28"/>
          <w:rtl/>
        </w:rPr>
        <w:t>).</w:t>
      </w:r>
    </w:p>
    <w:p w14:paraId="4217894F" w14:textId="2824560F" w:rsidR="0095019B" w:rsidRPr="003D238C" w:rsidRDefault="0095019B" w:rsidP="0095019B">
      <w:pPr>
        <w:bidi/>
        <w:jc w:val="both"/>
        <w:rPr>
          <w:rFonts w:cstheme="minorBidi"/>
          <w:color w:val="000000" w:themeColor="text1"/>
          <w:sz w:val="24"/>
          <w:szCs w:val="24"/>
        </w:rPr>
      </w:pPr>
      <w:r w:rsidRPr="003D238C">
        <w:rPr>
          <w:rFonts w:cstheme="minorBidi"/>
          <w:color w:val="000000" w:themeColor="text1"/>
          <w:sz w:val="28"/>
          <w:szCs w:val="28"/>
          <w:rtl/>
        </w:rPr>
        <w:t>وَأَنَّا مِنَّا الْمُسْلِمُونَ وَمِنَّا الْقَاسِطُونَ ۖ فَمَنْ أَسْلَمَ فَأُولَـٰئِكَ تَحَرَّوْا رَشَدًا</w:t>
      </w:r>
      <w:r w:rsidR="00970AB1">
        <w:rPr>
          <w:rFonts w:cstheme="minorBidi"/>
          <w:color w:val="000000" w:themeColor="text1"/>
          <w:sz w:val="28"/>
          <w:szCs w:val="28"/>
        </w:rPr>
        <w:t xml:space="preserve"> </w:t>
      </w:r>
      <w:r w:rsidR="00970AB1" w:rsidRPr="0011516E">
        <w:rPr>
          <w:rFonts w:cstheme="minorBidi"/>
          <w:color w:val="000000" w:themeColor="text1"/>
          <w:sz w:val="24"/>
          <w:szCs w:val="24"/>
          <w:cs/>
        </w:rPr>
        <w:t>‎</w:t>
      </w:r>
      <w:r w:rsidR="00970AB1" w:rsidRPr="0011516E">
        <w:rPr>
          <w:rFonts w:cs="Arial"/>
          <w:color w:val="000000" w:themeColor="text1"/>
          <w:sz w:val="24"/>
          <w:szCs w:val="24"/>
          <w:rtl/>
        </w:rPr>
        <w:t xml:space="preserve">﴿١٤﴾‏ </w:t>
      </w:r>
      <w:r w:rsidR="00970AB1" w:rsidRPr="0011516E">
        <w:rPr>
          <w:rFonts w:cs="Arial"/>
          <w:color w:val="000000" w:themeColor="text1"/>
          <w:sz w:val="28"/>
          <w:szCs w:val="28"/>
          <w:rtl/>
        </w:rPr>
        <w:t xml:space="preserve">وَأَمَّا الْقَاسِطُونَ فَكَانُوا لِجَهَنَّمَ حَطَبًا </w:t>
      </w:r>
      <w:r w:rsidR="00970AB1" w:rsidRPr="0011516E">
        <w:rPr>
          <w:rFonts w:cstheme="minorBidi"/>
          <w:color w:val="000000" w:themeColor="text1"/>
          <w:sz w:val="28"/>
          <w:szCs w:val="28"/>
          <w:cs/>
        </w:rPr>
        <w:t>‎</w:t>
      </w:r>
      <w:r w:rsidR="00970AB1" w:rsidRPr="0011516E">
        <w:rPr>
          <w:rFonts w:cs="Arial"/>
          <w:color w:val="000000" w:themeColor="text1"/>
          <w:sz w:val="24"/>
          <w:szCs w:val="24"/>
          <w:rtl/>
        </w:rPr>
        <w:t>﴿١٥﴾</w:t>
      </w:r>
      <w:r w:rsidR="00970AB1" w:rsidRPr="0011516E">
        <w:rPr>
          <w:rFonts w:cstheme="minorBidi"/>
          <w:color w:val="000000" w:themeColor="text1"/>
          <w:sz w:val="24"/>
          <w:szCs w:val="24"/>
        </w:rPr>
        <w:t xml:space="preserve"> </w:t>
      </w:r>
      <w:r w:rsidRPr="003D238C">
        <w:rPr>
          <w:rFonts w:cstheme="minorBidi"/>
          <w:color w:val="000000" w:themeColor="text1"/>
          <w:sz w:val="28"/>
          <w:szCs w:val="28"/>
          <w:rtl/>
        </w:rPr>
        <w:t>(ال</w:t>
      </w:r>
      <w:r w:rsidR="003D238C">
        <w:rPr>
          <w:rFonts w:cstheme="minorBidi" w:hint="cs"/>
          <w:color w:val="000000" w:themeColor="text1"/>
          <w:sz w:val="28"/>
          <w:szCs w:val="28"/>
          <w:rtl/>
        </w:rPr>
        <w:t>ْ</w:t>
      </w:r>
      <w:r w:rsidRPr="003D238C">
        <w:rPr>
          <w:rFonts w:cstheme="minorBidi"/>
          <w:color w:val="000000" w:themeColor="text1"/>
          <w:sz w:val="28"/>
          <w:szCs w:val="28"/>
          <w:rtl/>
        </w:rPr>
        <w:t>ج</w:t>
      </w:r>
      <w:r w:rsidR="003D238C">
        <w:rPr>
          <w:rFonts w:cstheme="minorBidi" w:hint="cs"/>
          <w:color w:val="000000" w:themeColor="text1"/>
          <w:sz w:val="28"/>
          <w:szCs w:val="28"/>
          <w:rtl/>
        </w:rPr>
        <w:t>ِ</w:t>
      </w:r>
      <w:r w:rsidRPr="003D238C">
        <w:rPr>
          <w:rFonts w:cstheme="minorBidi"/>
          <w:color w:val="000000" w:themeColor="text1"/>
          <w:sz w:val="28"/>
          <w:szCs w:val="28"/>
          <w:rtl/>
        </w:rPr>
        <w:t>ن</w:t>
      </w:r>
      <w:r w:rsidR="003D238C">
        <w:rPr>
          <w:rFonts w:cstheme="minorBidi" w:hint="cs"/>
          <w:color w:val="000000" w:themeColor="text1"/>
          <w:sz w:val="28"/>
          <w:szCs w:val="28"/>
          <w:rtl/>
        </w:rPr>
        <w:t>ُّ</w:t>
      </w:r>
      <w:r w:rsidRPr="003D238C">
        <w:rPr>
          <w:rFonts w:cstheme="minorBidi"/>
          <w:color w:val="000000" w:themeColor="text1"/>
          <w:sz w:val="28"/>
          <w:szCs w:val="28"/>
          <w:rtl/>
        </w:rPr>
        <w:t xml:space="preserve"> ،</w:t>
      </w:r>
      <w:r w:rsidRPr="003D238C">
        <w:rPr>
          <w:rFonts w:cstheme="minorBidi"/>
          <w:color w:val="000000" w:themeColor="text1"/>
          <w:sz w:val="24"/>
          <w:szCs w:val="24"/>
          <w:rtl/>
        </w:rPr>
        <w:t xml:space="preserve"> 72: 14</w:t>
      </w:r>
      <w:r w:rsidR="00217991">
        <w:rPr>
          <w:rFonts w:cstheme="minorBidi" w:hint="cs"/>
          <w:color w:val="000000" w:themeColor="text1"/>
          <w:sz w:val="24"/>
          <w:szCs w:val="24"/>
          <w:rtl/>
        </w:rPr>
        <w:t>-15</w:t>
      </w:r>
      <w:r w:rsidRPr="003D238C">
        <w:rPr>
          <w:rFonts w:cstheme="minorBidi"/>
          <w:color w:val="000000" w:themeColor="text1"/>
          <w:sz w:val="28"/>
          <w:szCs w:val="28"/>
          <w:rtl/>
        </w:rPr>
        <w:t>).</w:t>
      </w:r>
    </w:p>
    <w:p w14:paraId="1BFB85A6" w14:textId="77777777" w:rsidR="0095019B" w:rsidRPr="003D238C" w:rsidRDefault="0095019B" w:rsidP="0095019B">
      <w:pPr>
        <w:bidi/>
        <w:jc w:val="both"/>
        <w:rPr>
          <w:rFonts w:cstheme="minorBidi"/>
          <w:color w:val="000000" w:themeColor="text1"/>
          <w:sz w:val="24"/>
          <w:szCs w:val="24"/>
          <w:rtl/>
        </w:rPr>
      </w:pPr>
    </w:p>
    <w:p w14:paraId="1B430501" w14:textId="668111B4" w:rsidR="0095019B" w:rsidRPr="003D238C" w:rsidRDefault="0095019B" w:rsidP="0095019B">
      <w:pPr>
        <w:bidi/>
        <w:jc w:val="both"/>
        <w:rPr>
          <w:rFonts w:cstheme="minorBidi"/>
          <w:color w:val="000000" w:themeColor="text1"/>
          <w:sz w:val="24"/>
          <w:szCs w:val="24"/>
        </w:rPr>
      </w:pPr>
      <w:r w:rsidRPr="003D238C">
        <w:rPr>
          <w:rFonts w:cstheme="minorBidi"/>
          <w:color w:val="000000" w:themeColor="text1"/>
          <w:sz w:val="28"/>
          <w:szCs w:val="28"/>
          <w:rtl/>
        </w:rPr>
        <w:t xml:space="preserve">وَإِذْ صَرَفْنَا إِلَيْكَ نَفَرًا مِّنَ الْجِنِّ يَسْتَمِعُونَ الْقُرْآنَ فَلَمَّا حَضَرُوهُ قَالُوا أَنصِتُوا ۖ فَلَمَّا قُضِيَ وَلَّوْا إِلَىٰ قَوْمِهِم مُّنذِرِينَ </w:t>
      </w:r>
      <w:r w:rsidRPr="003D238C">
        <w:rPr>
          <w:rFonts w:cstheme="minorBidi"/>
          <w:color w:val="000000" w:themeColor="text1"/>
          <w:sz w:val="24"/>
          <w:szCs w:val="24"/>
          <w:rtl/>
        </w:rPr>
        <w:t>﴿٢٩﴾</w:t>
      </w:r>
      <w:r w:rsidRPr="003D238C">
        <w:rPr>
          <w:rFonts w:cstheme="minorBidi"/>
          <w:color w:val="000000" w:themeColor="text1"/>
          <w:sz w:val="28"/>
          <w:szCs w:val="28"/>
          <w:rtl/>
        </w:rPr>
        <w:t xml:space="preserve"> قَالُوا يَا قَوْمَنَا إِنَّا سَمِعْنَا كِتَابًا أُنزِلَ مِن بَعْدِ مُوسَىٰ مُصَدِّقًا لِّمَا بَيْنَ يَدَيْهِ يَهْدِي إِلَى الْحَقِّ وَإِلَىٰ طَرِيقٍ مُّسْتَقِيمٍ </w:t>
      </w:r>
      <w:r w:rsidRPr="003D238C">
        <w:rPr>
          <w:rFonts w:cstheme="minorBidi"/>
          <w:color w:val="000000" w:themeColor="text1"/>
          <w:sz w:val="24"/>
          <w:szCs w:val="24"/>
          <w:rtl/>
        </w:rPr>
        <w:t>﴿٣٠﴾</w:t>
      </w:r>
      <w:r w:rsidRPr="003D238C">
        <w:rPr>
          <w:rFonts w:cstheme="minorBidi"/>
          <w:color w:val="000000" w:themeColor="text1"/>
          <w:sz w:val="28"/>
          <w:szCs w:val="28"/>
          <w:rtl/>
        </w:rPr>
        <w:t xml:space="preserve"> يَا قَوْمَنَا أَجِيبُوا دَاعِيَ اللَّـهِ وَآمِنُوا بِهِ يَغْفِرْ لَكُم مِّن ذُنُوبِكُمْ وَيُجِرْكُم مِّنْ عَذَابٍ أَلِيمٍ </w:t>
      </w:r>
      <w:r w:rsidRPr="003D238C">
        <w:rPr>
          <w:rFonts w:cstheme="minorBidi"/>
          <w:color w:val="000000" w:themeColor="text1"/>
          <w:sz w:val="24"/>
          <w:szCs w:val="24"/>
          <w:rtl/>
        </w:rPr>
        <w:t>﴿٣١﴾</w:t>
      </w:r>
      <w:r w:rsidRPr="003D238C">
        <w:rPr>
          <w:rFonts w:cstheme="minorBidi"/>
          <w:color w:val="000000" w:themeColor="text1"/>
          <w:sz w:val="24"/>
          <w:szCs w:val="24"/>
        </w:rPr>
        <w:t xml:space="preserve"> </w:t>
      </w:r>
      <w:r w:rsidRPr="004F3292">
        <w:rPr>
          <w:rFonts w:cstheme="minorBidi"/>
          <w:color w:val="000000" w:themeColor="text1"/>
          <w:sz w:val="28"/>
          <w:szCs w:val="28"/>
          <w:rtl/>
        </w:rPr>
        <w:t>(الأح</w:t>
      </w:r>
      <w:r w:rsidR="00470C3F">
        <w:rPr>
          <w:rFonts w:cstheme="minorBidi" w:hint="cs"/>
          <w:color w:val="000000" w:themeColor="text1"/>
          <w:sz w:val="28"/>
          <w:szCs w:val="28"/>
          <w:rtl/>
        </w:rPr>
        <w:t>ْ</w:t>
      </w:r>
      <w:r w:rsidRPr="004F3292">
        <w:rPr>
          <w:rFonts w:cstheme="minorBidi"/>
          <w:color w:val="000000" w:themeColor="text1"/>
          <w:sz w:val="28"/>
          <w:szCs w:val="28"/>
          <w:rtl/>
        </w:rPr>
        <w:t>ق</w:t>
      </w:r>
      <w:r w:rsidR="00470C3F">
        <w:rPr>
          <w:rFonts w:cstheme="minorBidi" w:hint="cs"/>
          <w:color w:val="000000" w:themeColor="text1"/>
          <w:sz w:val="28"/>
          <w:szCs w:val="28"/>
          <w:rtl/>
        </w:rPr>
        <w:t>َ</w:t>
      </w:r>
      <w:r w:rsidRPr="004F3292">
        <w:rPr>
          <w:rFonts w:cstheme="minorBidi"/>
          <w:color w:val="000000" w:themeColor="text1"/>
          <w:sz w:val="28"/>
          <w:szCs w:val="28"/>
          <w:rtl/>
        </w:rPr>
        <w:t>اف</w:t>
      </w:r>
      <w:r w:rsidR="00470C3F">
        <w:rPr>
          <w:rFonts w:cstheme="minorBidi" w:hint="cs"/>
          <w:color w:val="000000" w:themeColor="text1"/>
          <w:sz w:val="28"/>
          <w:szCs w:val="28"/>
          <w:rtl/>
        </w:rPr>
        <w:t>ُ</w:t>
      </w:r>
      <w:r w:rsidRPr="004F3292">
        <w:rPr>
          <w:rFonts w:cstheme="minorBidi"/>
          <w:color w:val="000000" w:themeColor="text1"/>
          <w:sz w:val="28"/>
          <w:szCs w:val="28"/>
          <w:rtl/>
        </w:rPr>
        <w:t xml:space="preserve"> ،</w:t>
      </w:r>
      <w:r w:rsidRPr="003D238C">
        <w:rPr>
          <w:rFonts w:cstheme="minorBidi"/>
          <w:color w:val="000000" w:themeColor="text1"/>
          <w:sz w:val="24"/>
          <w:szCs w:val="24"/>
          <w:rtl/>
        </w:rPr>
        <w:t xml:space="preserve"> 46: 29-31</w:t>
      </w:r>
      <w:r w:rsidRPr="004F3292">
        <w:rPr>
          <w:rFonts w:cstheme="minorBidi"/>
          <w:color w:val="000000" w:themeColor="text1"/>
          <w:sz w:val="28"/>
          <w:szCs w:val="28"/>
          <w:rtl/>
        </w:rPr>
        <w:t>).</w:t>
      </w:r>
    </w:p>
    <w:p w14:paraId="7523A6B7" w14:textId="77777777" w:rsidR="0095019B" w:rsidRPr="003D238C" w:rsidRDefault="0095019B" w:rsidP="0095019B">
      <w:pPr>
        <w:bidi/>
        <w:jc w:val="both"/>
        <w:rPr>
          <w:rFonts w:cstheme="minorBidi"/>
          <w:color w:val="000000" w:themeColor="text1"/>
          <w:sz w:val="20"/>
        </w:rPr>
      </w:pPr>
    </w:p>
    <w:p w14:paraId="078574A3" w14:textId="759E3686" w:rsidR="00687A28" w:rsidRPr="003D238C" w:rsidRDefault="00687A28" w:rsidP="0095019B">
      <w:pPr>
        <w:jc w:val="both"/>
        <w:rPr>
          <w:rFonts w:cstheme="minorBidi"/>
          <w:color w:val="000000" w:themeColor="text1"/>
          <w:sz w:val="20"/>
        </w:rPr>
      </w:pPr>
      <w:r w:rsidRPr="003D238C">
        <w:rPr>
          <w:rFonts w:cstheme="minorBidi"/>
          <w:color w:val="000000" w:themeColor="text1"/>
          <w:sz w:val="20"/>
        </w:rPr>
        <w:t>In the Name of Allah, the Beneficent, the Merciful</w:t>
      </w:r>
    </w:p>
    <w:p w14:paraId="4CC08233" w14:textId="77777777" w:rsidR="00687A28" w:rsidRPr="003D238C" w:rsidRDefault="00687A28" w:rsidP="0095019B">
      <w:pPr>
        <w:jc w:val="both"/>
        <w:rPr>
          <w:rFonts w:cstheme="minorBidi"/>
          <w:color w:val="000000" w:themeColor="text1"/>
          <w:sz w:val="20"/>
        </w:rPr>
      </w:pPr>
    </w:p>
    <w:p w14:paraId="73BFB2E3" w14:textId="04512156" w:rsidR="0095019B" w:rsidRPr="003D238C" w:rsidRDefault="0095019B" w:rsidP="0095019B">
      <w:pPr>
        <w:jc w:val="both"/>
        <w:rPr>
          <w:rFonts w:cstheme="minorBidi"/>
          <w:color w:val="000000" w:themeColor="text1"/>
          <w:sz w:val="20"/>
        </w:rPr>
      </w:pPr>
      <w:r w:rsidRPr="003D238C">
        <w:rPr>
          <w:rFonts w:cstheme="minorBidi"/>
          <w:color w:val="000000" w:themeColor="text1"/>
          <w:sz w:val="20"/>
        </w:rPr>
        <w:t>Say (O Mu</w:t>
      </w:r>
      <w:r w:rsidR="003D238C">
        <w:rPr>
          <w:rFonts w:cstheme="minorBidi"/>
          <w:color w:val="000000" w:themeColor="text1"/>
          <w:sz w:val="20"/>
        </w:rPr>
        <w:t>’</w:t>
      </w:r>
      <w:r w:rsidRPr="003D238C">
        <w:rPr>
          <w:rFonts w:cstheme="minorBidi"/>
          <w:color w:val="000000" w:themeColor="text1"/>
          <w:sz w:val="20"/>
        </w:rPr>
        <w:t>hamm</w:t>
      </w:r>
      <w:r w:rsidR="003D238C">
        <w:rPr>
          <w:rFonts w:cstheme="minorBidi"/>
          <w:color w:val="000000" w:themeColor="text1"/>
          <w:sz w:val="20"/>
        </w:rPr>
        <w:t>e</w:t>
      </w:r>
      <w:r w:rsidRPr="003D238C">
        <w:rPr>
          <w:rFonts w:cstheme="minorBidi"/>
          <w:color w:val="000000" w:themeColor="text1"/>
          <w:sz w:val="20"/>
        </w:rPr>
        <w:t>d)</w:t>
      </w:r>
      <w:r w:rsidR="003D238C">
        <w:rPr>
          <w:rFonts w:cstheme="minorBidi"/>
          <w:color w:val="000000" w:themeColor="text1"/>
          <w:sz w:val="20"/>
        </w:rPr>
        <w:t>:</w:t>
      </w:r>
      <w:r w:rsidRPr="003D238C">
        <w:rPr>
          <w:rFonts w:cstheme="minorBidi"/>
          <w:color w:val="000000" w:themeColor="text1"/>
          <w:sz w:val="20"/>
        </w:rPr>
        <w:t xml:space="preserve"> "It has been revealed to me that a group of the jinn listened and said</w:t>
      </w:r>
      <w:r w:rsidR="003D238C">
        <w:rPr>
          <w:rFonts w:cstheme="minorBidi"/>
          <w:color w:val="000000" w:themeColor="text1"/>
          <w:sz w:val="20"/>
        </w:rPr>
        <w:t>:</w:t>
      </w:r>
      <w:r w:rsidRPr="003D238C">
        <w:rPr>
          <w:rFonts w:cstheme="minorBidi"/>
          <w:color w:val="000000" w:themeColor="text1"/>
          <w:sz w:val="20"/>
        </w:rPr>
        <w:t xml:space="preserve"> 'Indeed, we have heard an amazing Quran. (1) It guides to</w:t>
      </w:r>
      <w:r w:rsidR="002B16E8">
        <w:rPr>
          <w:rFonts w:cstheme="minorBidi"/>
          <w:color w:val="000000" w:themeColor="text1"/>
          <w:sz w:val="20"/>
        </w:rPr>
        <w:t xml:space="preserve"> prudence (righ</w:t>
      </w:r>
      <w:r w:rsidR="002E1873">
        <w:rPr>
          <w:rFonts w:cstheme="minorBidi"/>
          <w:color w:val="000000" w:themeColor="text1"/>
          <w:sz w:val="20"/>
        </w:rPr>
        <w:t>t</w:t>
      </w:r>
      <w:r w:rsidR="002B16E8">
        <w:rPr>
          <w:rFonts w:cstheme="minorBidi"/>
          <w:color w:val="000000" w:themeColor="text1"/>
          <w:sz w:val="20"/>
        </w:rPr>
        <w:t>eousness)</w:t>
      </w:r>
      <w:r w:rsidRPr="003D238C">
        <w:rPr>
          <w:rFonts w:cstheme="minorBidi"/>
          <w:color w:val="000000" w:themeColor="text1"/>
          <w:sz w:val="20"/>
        </w:rPr>
        <w:t>, and we have believed in it. And we will never associate anyone with our Lord (2) (Al-Jinn, 72: 1-2).</w:t>
      </w:r>
    </w:p>
    <w:p w14:paraId="1C3EAAC6" w14:textId="77777777" w:rsidR="0095019B" w:rsidRPr="003D238C" w:rsidRDefault="0095019B" w:rsidP="0095019B">
      <w:pPr>
        <w:jc w:val="both"/>
        <w:rPr>
          <w:rFonts w:cstheme="minorBidi"/>
          <w:color w:val="000000" w:themeColor="text1"/>
          <w:sz w:val="20"/>
        </w:rPr>
      </w:pPr>
    </w:p>
    <w:p w14:paraId="5F348B65" w14:textId="5E328120" w:rsidR="00E47B84" w:rsidRPr="003D238C" w:rsidRDefault="00E47B84" w:rsidP="00E47B84">
      <w:pPr>
        <w:jc w:val="both"/>
        <w:rPr>
          <w:rFonts w:cstheme="minorBidi"/>
          <w:color w:val="000000" w:themeColor="text1"/>
          <w:sz w:val="20"/>
          <w:rtl/>
        </w:rPr>
      </w:pPr>
      <w:r w:rsidRPr="003D238C">
        <w:rPr>
          <w:rFonts w:cstheme="minorBidi"/>
          <w:color w:val="000000" w:themeColor="text1"/>
          <w:sz w:val="20"/>
        </w:rPr>
        <w:t xml:space="preserve">And among us are Muslims (who are in submission to Allah), and among us are the </w:t>
      </w:r>
      <w:r>
        <w:rPr>
          <w:rFonts w:cstheme="minorBidi"/>
          <w:color w:val="000000" w:themeColor="text1"/>
          <w:sz w:val="20"/>
        </w:rPr>
        <w:t>oppressors (tyrants)</w:t>
      </w:r>
      <w:r w:rsidRPr="003D238C">
        <w:rPr>
          <w:rFonts w:cstheme="minorBidi"/>
          <w:color w:val="000000" w:themeColor="text1"/>
          <w:sz w:val="20"/>
        </w:rPr>
        <w:t>. And whoever has become Muslim</w:t>
      </w:r>
      <w:r>
        <w:rPr>
          <w:rFonts w:cstheme="minorBidi"/>
          <w:color w:val="000000" w:themeColor="text1"/>
          <w:sz w:val="20"/>
        </w:rPr>
        <w:t>,</w:t>
      </w:r>
      <w:r w:rsidRPr="003D238C">
        <w:rPr>
          <w:rFonts w:cstheme="minorBidi"/>
          <w:color w:val="000000" w:themeColor="text1"/>
          <w:sz w:val="20"/>
        </w:rPr>
        <w:t xml:space="preserve"> those have sought out </w:t>
      </w:r>
      <w:r>
        <w:rPr>
          <w:rFonts w:cstheme="minorBidi"/>
          <w:color w:val="000000" w:themeColor="text1"/>
          <w:sz w:val="20"/>
        </w:rPr>
        <w:t xml:space="preserve">prudence (righteousness). </w:t>
      </w:r>
      <w:r w:rsidRPr="00394593">
        <w:rPr>
          <w:rFonts w:cstheme="minorBidi"/>
          <w:color w:val="000000" w:themeColor="text1"/>
          <w:sz w:val="20"/>
        </w:rPr>
        <w:t xml:space="preserve">(14) But as for the </w:t>
      </w:r>
      <w:r>
        <w:rPr>
          <w:rFonts w:cstheme="minorBidi"/>
          <w:color w:val="000000" w:themeColor="text1"/>
          <w:sz w:val="20"/>
        </w:rPr>
        <w:t>oppressors (tyrants)</w:t>
      </w:r>
      <w:r w:rsidRPr="00394593">
        <w:rPr>
          <w:rFonts w:cstheme="minorBidi"/>
          <w:color w:val="000000" w:themeColor="text1"/>
          <w:sz w:val="20"/>
        </w:rPr>
        <w:t xml:space="preserve">, they will be, for Hell, firewood.' (15) </w:t>
      </w:r>
      <w:r w:rsidRPr="003D238C">
        <w:rPr>
          <w:rFonts w:cstheme="minorBidi"/>
          <w:color w:val="000000" w:themeColor="text1"/>
          <w:sz w:val="20"/>
        </w:rPr>
        <w:t>(Al-Jinn, 72: 14</w:t>
      </w:r>
      <w:r w:rsidR="00217991">
        <w:rPr>
          <w:rFonts w:cstheme="minorBidi"/>
          <w:color w:val="000000" w:themeColor="text1"/>
          <w:sz w:val="20"/>
        </w:rPr>
        <w:t>-15</w:t>
      </w:r>
      <w:r w:rsidRPr="003D238C">
        <w:rPr>
          <w:rFonts w:cstheme="minorBidi"/>
          <w:color w:val="000000" w:themeColor="text1"/>
          <w:sz w:val="20"/>
        </w:rPr>
        <w:t>).</w:t>
      </w:r>
      <w:r w:rsidRPr="003D238C">
        <w:rPr>
          <w:rFonts w:cstheme="minorBidi"/>
          <w:color w:val="000000" w:themeColor="text1"/>
          <w:sz w:val="20"/>
          <w:rtl/>
        </w:rPr>
        <w:t xml:space="preserve"> </w:t>
      </w:r>
    </w:p>
    <w:p w14:paraId="1987E7EF" w14:textId="1110F6F4" w:rsidR="0095019B" w:rsidRPr="00BC586C" w:rsidRDefault="0095019B" w:rsidP="00BC586C">
      <w:pPr>
        <w:spacing w:before="100" w:beforeAutospacing="1" w:after="100" w:afterAutospacing="1"/>
        <w:jc w:val="both"/>
        <w:rPr>
          <w:rFonts w:cstheme="minorBidi"/>
          <w:color w:val="000000" w:themeColor="text1"/>
          <w:sz w:val="20"/>
        </w:rPr>
      </w:pPr>
      <w:r w:rsidRPr="003D238C">
        <w:rPr>
          <w:rFonts w:cstheme="minorBidi"/>
          <w:color w:val="000000" w:themeColor="text1"/>
          <w:sz w:val="20"/>
        </w:rPr>
        <w:t>And (Mention O Mu</w:t>
      </w:r>
      <w:r w:rsidR="003D238C">
        <w:rPr>
          <w:rFonts w:cstheme="minorBidi"/>
          <w:color w:val="000000" w:themeColor="text1"/>
          <w:sz w:val="20"/>
        </w:rPr>
        <w:t>’</w:t>
      </w:r>
      <w:r w:rsidRPr="003D238C">
        <w:rPr>
          <w:rFonts w:cstheme="minorBidi"/>
          <w:color w:val="000000" w:themeColor="text1"/>
          <w:sz w:val="20"/>
        </w:rPr>
        <w:t>hamm</w:t>
      </w:r>
      <w:r w:rsidR="003D238C">
        <w:rPr>
          <w:rFonts w:cstheme="minorBidi"/>
          <w:color w:val="000000" w:themeColor="text1"/>
          <w:sz w:val="20"/>
        </w:rPr>
        <w:t>e</w:t>
      </w:r>
      <w:r w:rsidRPr="003D238C">
        <w:rPr>
          <w:rFonts w:cstheme="minorBidi"/>
          <w:color w:val="000000" w:themeColor="text1"/>
          <w:sz w:val="20"/>
        </w:rPr>
        <w:t>d</w:t>
      </w:r>
      <w:r w:rsidRPr="003D238C">
        <w:rPr>
          <w:rFonts w:cstheme="minorBidi"/>
          <w:color w:val="000000" w:themeColor="text1"/>
          <w:sz w:val="20"/>
          <w:rtl/>
        </w:rPr>
        <w:t>(</w:t>
      </w:r>
      <w:r w:rsidRPr="003D238C">
        <w:rPr>
          <w:rFonts w:cstheme="minorBidi"/>
          <w:color w:val="000000" w:themeColor="text1"/>
          <w:sz w:val="20"/>
        </w:rPr>
        <w:t xml:space="preserve"> when We directed to you a few of the jinn, listening to the Quran. And when they attended it, they said</w:t>
      </w:r>
      <w:r w:rsidR="003D238C">
        <w:rPr>
          <w:rFonts w:cstheme="minorBidi"/>
          <w:color w:val="000000" w:themeColor="text1"/>
          <w:sz w:val="20"/>
        </w:rPr>
        <w:t>:</w:t>
      </w:r>
      <w:r w:rsidRPr="003D238C">
        <w:rPr>
          <w:rFonts w:cstheme="minorBidi"/>
          <w:color w:val="000000" w:themeColor="text1"/>
          <w:sz w:val="20"/>
        </w:rPr>
        <w:t xml:space="preserve"> "Listen attentively." And when it was concluded, they went back to their people, warning (them). (29) They said</w:t>
      </w:r>
      <w:r w:rsidR="003D238C">
        <w:rPr>
          <w:rFonts w:cstheme="minorBidi"/>
          <w:color w:val="000000" w:themeColor="text1"/>
          <w:sz w:val="20"/>
        </w:rPr>
        <w:t>:</w:t>
      </w:r>
      <w:r w:rsidRPr="003D238C">
        <w:rPr>
          <w:rFonts w:cstheme="minorBidi"/>
          <w:color w:val="000000" w:themeColor="text1"/>
          <w:sz w:val="20"/>
        </w:rPr>
        <w:t xml:space="preserve"> "O our people, indeed, we have heard </w:t>
      </w:r>
      <w:r w:rsidR="003D238C">
        <w:rPr>
          <w:rFonts w:cstheme="minorBidi"/>
          <w:color w:val="000000" w:themeColor="text1"/>
          <w:sz w:val="20"/>
        </w:rPr>
        <w:t>(reading from</w:t>
      </w:r>
      <w:r w:rsidRPr="003D238C">
        <w:rPr>
          <w:rFonts w:cstheme="minorBidi"/>
          <w:color w:val="000000" w:themeColor="text1"/>
          <w:sz w:val="20"/>
        </w:rPr>
        <w:t>)</w:t>
      </w:r>
      <w:r w:rsidR="003D238C">
        <w:rPr>
          <w:rFonts w:cstheme="minorBidi"/>
          <w:color w:val="000000" w:themeColor="text1"/>
          <w:sz w:val="20"/>
        </w:rPr>
        <w:t xml:space="preserve"> a</w:t>
      </w:r>
      <w:r w:rsidRPr="003D238C">
        <w:rPr>
          <w:rFonts w:cstheme="minorBidi"/>
          <w:color w:val="000000" w:themeColor="text1"/>
          <w:sz w:val="20"/>
        </w:rPr>
        <w:t xml:space="preserve"> Book</w:t>
      </w:r>
      <w:r w:rsidR="003D238C">
        <w:rPr>
          <w:rFonts w:cstheme="minorBidi"/>
          <w:color w:val="000000" w:themeColor="text1"/>
          <w:sz w:val="20"/>
        </w:rPr>
        <w:t>,</w:t>
      </w:r>
      <w:r w:rsidRPr="003D238C">
        <w:rPr>
          <w:rFonts w:cstheme="minorBidi"/>
          <w:color w:val="000000" w:themeColor="text1"/>
          <w:sz w:val="20"/>
        </w:rPr>
        <w:t xml:space="preserve"> revealed after Mo</w:t>
      </w:r>
      <w:r w:rsidR="003D238C">
        <w:rPr>
          <w:rFonts w:cstheme="minorBidi"/>
          <w:color w:val="000000" w:themeColor="text1"/>
          <w:sz w:val="20"/>
        </w:rPr>
        <w:t>o</w:t>
      </w:r>
      <w:r w:rsidRPr="003D238C">
        <w:rPr>
          <w:rFonts w:cstheme="minorBidi"/>
          <w:color w:val="000000" w:themeColor="text1"/>
          <w:sz w:val="20"/>
        </w:rPr>
        <w:t xml:space="preserve">sa (Moses), confirming what was before it, guiding to the truth and to a straight path. (30) O our people, </w:t>
      </w:r>
      <w:r w:rsidR="003D238C">
        <w:rPr>
          <w:rFonts w:cstheme="minorBidi"/>
          <w:color w:val="000000" w:themeColor="text1"/>
          <w:sz w:val="20"/>
        </w:rPr>
        <w:t>answer</w:t>
      </w:r>
      <w:r w:rsidRPr="003D238C">
        <w:rPr>
          <w:rFonts w:cstheme="minorBidi"/>
          <w:color w:val="000000" w:themeColor="text1"/>
          <w:sz w:val="20"/>
        </w:rPr>
        <w:t xml:space="preserve"> the caller for Allah (the Messenger) and believe in him</w:t>
      </w:r>
      <w:r w:rsidR="003D238C">
        <w:rPr>
          <w:rFonts w:cstheme="minorBidi"/>
          <w:color w:val="000000" w:themeColor="text1"/>
          <w:sz w:val="20"/>
        </w:rPr>
        <w:t>. (So),</w:t>
      </w:r>
      <w:r w:rsidRPr="003D238C">
        <w:rPr>
          <w:rFonts w:cstheme="minorBidi"/>
          <w:color w:val="000000" w:themeColor="text1"/>
          <w:sz w:val="20"/>
        </w:rPr>
        <w:t xml:space="preserve"> Allah will forgive for you your sins and safeguard you from a painful </w:t>
      </w:r>
      <w:r w:rsidR="004F3292">
        <w:rPr>
          <w:rFonts w:cstheme="minorBidi"/>
          <w:color w:val="000000" w:themeColor="text1"/>
          <w:sz w:val="20"/>
        </w:rPr>
        <w:t>tor</w:t>
      </w:r>
      <w:r w:rsidRPr="003D238C">
        <w:rPr>
          <w:rFonts w:cstheme="minorBidi"/>
          <w:color w:val="000000" w:themeColor="text1"/>
          <w:sz w:val="20"/>
        </w:rPr>
        <w:t>ment (31) (Al-A’hqaf, 46; 29-31).</w:t>
      </w:r>
    </w:p>
  </w:endnote>
  <w:endnote w:id="91">
    <w:p w14:paraId="5E058113" w14:textId="77777777" w:rsidR="00B71265" w:rsidRDefault="00BC586C" w:rsidP="00B71265">
      <w:pPr>
        <w:spacing w:before="100" w:beforeAutospacing="1" w:after="100" w:afterAutospacing="1"/>
        <w:jc w:val="both"/>
        <w:rPr>
          <w:rFonts w:cstheme="minorBidi"/>
          <w:sz w:val="20"/>
        </w:rPr>
      </w:pPr>
      <w:r w:rsidRPr="00BC586C">
        <w:rPr>
          <w:rStyle w:val="EndnoteReference"/>
          <w:color w:val="0070C0"/>
        </w:rPr>
        <w:endnoteRef/>
      </w:r>
      <w:r>
        <w:t xml:space="preserve"> </w:t>
      </w:r>
      <w:r w:rsidR="00B71265">
        <w:rPr>
          <w:rFonts w:cstheme="minorBidi"/>
          <w:sz w:val="20"/>
        </w:rPr>
        <w:t>The Messenger of Allah,</w:t>
      </w:r>
      <w:r w:rsidR="00B71265" w:rsidRPr="00844230">
        <w:rPr>
          <w:rFonts w:cstheme="minorBidi"/>
          <w:sz w:val="20"/>
        </w:rPr>
        <w:t xml:space="preserve"> Mu</w:t>
      </w:r>
      <w:r w:rsidR="00B71265">
        <w:rPr>
          <w:rFonts w:cstheme="minorBidi"/>
          <w:sz w:val="20"/>
        </w:rPr>
        <w:t>’</w:t>
      </w:r>
      <w:r w:rsidR="00B71265" w:rsidRPr="00844230">
        <w:rPr>
          <w:rFonts w:cstheme="minorBidi"/>
          <w:sz w:val="20"/>
        </w:rPr>
        <w:t xml:space="preserve">hammed, </w:t>
      </w:r>
      <w:r w:rsidR="00B71265" w:rsidRPr="00BC586C">
        <w:rPr>
          <w:rFonts w:cstheme="minorBidi"/>
          <w:color w:val="000000" w:themeColor="text1"/>
          <w:sz w:val="20"/>
        </w:rPr>
        <w:t>pbbuh</w:t>
      </w:r>
      <w:r w:rsidR="00B71265" w:rsidRPr="00844230">
        <w:rPr>
          <w:rFonts w:cstheme="minorBidi"/>
          <w:sz w:val="20"/>
        </w:rPr>
        <w:t>, surrounded himself with Companions who were of diverse racial backgrounds,</w:t>
      </w:r>
      <w:r w:rsidR="00B71265">
        <w:rPr>
          <w:rFonts w:cstheme="minorBidi"/>
          <w:sz w:val="20"/>
        </w:rPr>
        <w:t xml:space="preserve"> as an expression from him that </w:t>
      </w:r>
      <w:r w:rsidR="00B71265" w:rsidRPr="00844230">
        <w:rPr>
          <w:rFonts w:cstheme="minorBidi"/>
          <w:sz w:val="20"/>
        </w:rPr>
        <w:t xml:space="preserve">that he was sent to all people. </w:t>
      </w:r>
      <w:r w:rsidR="00B71265">
        <w:rPr>
          <w:rFonts w:cstheme="minorBidi"/>
          <w:sz w:val="20"/>
        </w:rPr>
        <w:t>The most famous among them</w:t>
      </w:r>
      <w:r w:rsidR="00B71265" w:rsidRPr="00844230">
        <w:rPr>
          <w:rFonts w:cstheme="minorBidi"/>
          <w:sz w:val="20"/>
        </w:rPr>
        <w:t xml:space="preserve"> </w:t>
      </w:r>
      <w:r w:rsidR="00B71265">
        <w:rPr>
          <w:rFonts w:cstheme="minorBidi"/>
          <w:sz w:val="20"/>
        </w:rPr>
        <w:t>were</w:t>
      </w:r>
      <w:r w:rsidR="00B71265" w:rsidRPr="00844230">
        <w:rPr>
          <w:rFonts w:cstheme="minorBidi"/>
          <w:sz w:val="20"/>
        </w:rPr>
        <w:t xml:space="preserve"> the African Bilal, Persian Salman, and Roman </w:t>
      </w:r>
      <w:r w:rsidR="00B71265" w:rsidRPr="00844230">
        <w:rPr>
          <w:rFonts w:cstheme="minorBidi"/>
          <w:sz w:val="20"/>
          <w:u w:val="single"/>
        </w:rPr>
        <w:t>S</w:t>
      </w:r>
      <w:r w:rsidR="00B71265" w:rsidRPr="00844230">
        <w:rPr>
          <w:rFonts w:cstheme="minorBidi"/>
          <w:sz w:val="20"/>
        </w:rPr>
        <w:t xml:space="preserve">uhayb, in addition to his Arab Companions. </w:t>
      </w:r>
    </w:p>
    <w:p w14:paraId="0BC368D7" w14:textId="77777777" w:rsidR="00194877" w:rsidRDefault="00194877" w:rsidP="00194877">
      <w:pPr>
        <w:spacing w:before="100" w:beforeAutospacing="1" w:after="100" w:afterAutospacing="1"/>
        <w:jc w:val="both"/>
        <w:rPr>
          <w:rFonts w:cstheme="minorBidi"/>
          <w:sz w:val="20"/>
        </w:rPr>
      </w:pPr>
      <w:r>
        <w:rPr>
          <w:rFonts w:cstheme="minorBidi"/>
          <w:sz w:val="20"/>
        </w:rPr>
        <w:t>Details about other non-Arab Companions can be found at the following two links:</w:t>
      </w:r>
    </w:p>
    <w:p w14:paraId="6299AB90" w14:textId="77777777" w:rsidR="00194877" w:rsidRPr="00E2150C" w:rsidRDefault="00194877" w:rsidP="00194877">
      <w:pPr>
        <w:bidi/>
        <w:spacing w:before="100" w:beforeAutospacing="1" w:after="100" w:afterAutospacing="1"/>
        <w:jc w:val="both"/>
        <w:rPr>
          <w:rFonts w:cstheme="minorBidi"/>
          <w:sz w:val="24"/>
          <w:szCs w:val="24"/>
          <w:rtl/>
        </w:rPr>
      </w:pPr>
      <w:hyperlink r:id="rId50" w:history="1">
        <w:r w:rsidRPr="00E2150C">
          <w:rPr>
            <w:rStyle w:val="Hyperlink"/>
            <w:rFonts w:cstheme="minorBidi"/>
            <w:sz w:val="24"/>
            <w:szCs w:val="24"/>
            <w:u w:val="none"/>
            <w:rtl/>
          </w:rPr>
          <w:t xml:space="preserve">​الصحابة من غير العرب في عهد الدولة الإسلامية الأولى زمن الرسول صلى الله عليه وسلم والخلفاء الراشدين :: وكالة نيروز </w:t>
        </w:r>
      </w:hyperlink>
    </w:p>
    <w:p w14:paraId="199BDEEA" w14:textId="52E0B8CB" w:rsidR="00194877" w:rsidRPr="00194877" w:rsidRDefault="00194877" w:rsidP="00194877">
      <w:pPr>
        <w:spacing w:before="100" w:beforeAutospacing="1" w:after="100" w:afterAutospacing="1"/>
        <w:jc w:val="both"/>
        <w:rPr>
          <w:sz w:val="20"/>
        </w:rPr>
      </w:pPr>
      <w:hyperlink r:id="rId51" w:history="1">
        <w:r w:rsidRPr="00C51A83">
          <w:rPr>
            <w:rStyle w:val="Hyperlink"/>
            <w:sz w:val="20"/>
            <w:u w:val="none"/>
          </w:rPr>
          <w:t>List of non-Arab Sahaba – The Muslim Times</w:t>
        </w:r>
      </w:hyperlink>
    </w:p>
    <w:p w14:paraId="1435A865" w14:textId="77777777" w:rsidR="00B71265" w:rsidRDefault="00B71265" w:rsidP="00B71265">
      <w:pPr>
        <w:spacing w:before="100" w:beforeAutospacing="1" w:after="100" w:afterAutospacing="1"/>
        <w:jc w:val="both"/>
        <w:rPr>
          <w:rFonts w:cstheme="minorBidi"/>
          <w:sz w:val="20"/>
          <w:rtl/>
        </w:rPr>
      </w:pPr>
      <w:r w:rsidRPr="00844230">
        <w:rPr>
          <w:rFonts w:cstheme="minorBidi"/>
          <w:sz w:val="20"/>
        </w:rPr>
        <w:t>He also sent messages to regional leaders telling them about Islam</w:t>
      </w:r>
      <w:r>
        <w:rPr>
          <w:rFonts w:cstheme="minorBidi"/>
          <w:sz w:val="20"/>
        </w:rPr>
        <w:t xml:space="preserve"> and</w:t>
      </w:r>
      <w:r w:rsidRPr="00844230">
        <w:rPr>
          <w:rFonts w:cstheme="minorBidi"/>
          <w:sz w:val="20"/>
        </w:rPr>
        <w:t xml:space="preserve"> inviting them to accept it</w:t>
      </w:r>
      <w:r>
        <w:rPr>
          <w:rFonts w:cstheme="minorBidi"/>
          <w:sz w:val="20"/>
        </w:rPr>
        <w:t xml:space="preserve">. </w:t>
      </w:r>
      <w:r w:rsidRPr="00844230">
        <w:rPr>
          <w:rFonts w:cstheme="minorBidi"/>
          <w:sz w:val="20"/>
        </w:rPr>
        <w:t xml:space="preserve">These were messages sent to the Roman Byzantine King, Heracles; the Persian King, </w:t>
      </w:r>
      <w:r w:rsidRPr="00C141CA">
        <w:rPr>
          <w:rFonts w:cstheme="minorBidi"/>
          <w:sz w:val="20"/>
          <w:u w:val="single"/>
        </w:rPr>
        <w:t>Kh</w:t>
      </w:r>
      <w:r w:rsidRPr="00844230">
        <w:rPr>
          <w:rFonts w:cstheme="minorBidi"/>
          <w:sz w:val="20"/>
        </w:rPr>
        <w:t xml:space="preserve">osrow Parvis; the Egyptian King, Muqawqis, the Ethiopian King, Najashi; the Arab kings of Bahrain, Oman, and Yemen, as well as the tribal leaders in the Arabian Peninsula. </w:t>
      </w:r>
    </w:p>
    <w:p w14:paraId="6989F325" w14:textId="77777777" w:rsidR="00B71265" w:rsidRPr="00844230" w:rsidRDefault="00B71265" w:rsidP="00B71265">
      <w:pPr>
        <w:spacing w:before="100" w:beforeAutospacing="1" w:after="100" w:afterAutospacing="1"/>
        <w:jc w:val="both"/>
        <w:rPr>
          <w:rFonts w:cstheme="minorBidi"/>
          <w:sz w:val="20"/>
        </w:rPr>
      </w:pPr>
      <w:r w:rsidRPr="00844230">
        <w:rPr>
          <w:rFonts w:cstheme="minorBidi"/>
          <w:sz w:val="20"/>
        </w:rPr>
        <w:t>For more information</w:t>
      </w:r>
      <w:r>
        <w:rPr>
          <w:rFonts w:cstheme="minorBidi"/>
          <w:sz w:val="20"/>
        </w:rPr>
        <w:t xml:space="preserve"> about these messages</w:t>
      </w:r>
      <w:r w:rsidRPr="00844230">
        <w:rPr>
          <w:rFonts w:cstheme="minorBidi"/>
          <w:sz w:val="20"/>
        </w:rPr>
        <w:t>, see the following two links:</w:t>
      </w:r>
    </w:p>
    <w:p w14:paraId="6C41C514" w14:textId="77777777" w:rsidR="00B71265" w:rsidRPr="00C141CA" w:rsidRDefault="00B71265" w:rsidP="00B71265">
      <w:pPr>
        <w:spacing w:before="100" w:beforeAutospacing="1" w:after="100" w:afterAutospacing="1"/>
        <w:jc w:val="both"/>
        <w:rPr>
          <w:rFonts w:cstheme="minorBidi"/>
          <w:color w:val="0070C0"/>
          <w:sz w:val="20"/>
          <w:rtl/>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pPr>
      <w:hyperlink r:id="rId52" w:history="1">
        <w:r w:rsidRPr="00C141CA">
          <w:rPr>
            <w:rFonts w:cstheme="minorBidi"/>
            <w:color w:val="0070C0"/>
            <w:sz w:val="2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t>https://www.islamweb.net/media/index.php?page=article&amp;lang=A&amp;id=157683</w:t>
        </w:r>
      </w:hyperlink>
      <w:r w:rsidRPr="00C141CA">
        <w:rPr>
          <w:rFonts w:cstheme="minorBidi"/>
          <w:color w:val="0070C0"/>
          <w:sz w:val="20"/>
          <w:rtl/>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t xml:space="preserve"> </w:t>
      </w:r>
    </w:p>
    <w:p w14:paraId="32328D06" w14:textId="77777777" w:rsidR="00B71265" w:rsidRPr="00844230" w:rsidRDefault="00B71265" w:rsidP="00B71265">
      <w:pPr>
        <w:spacing w:before="100" w:beforeAutospacing="1" w:after="100" w:afterAutospacing="1"/>
        <w:jc w:val="both"/>
        <w:rPr>
          <w:rFonts w:cstheme="minorBidi"/>
          <w:sz w:val="20"/>
        </w:rPr>
      </w:pPr>
      <w:hyperlink r:id="rId53" w:history="1">
        <w:r w:rsidRPr="00C141CA">
          <w:rPr>
            <w:rFonts w:cstheme="minorBidi"/>
            <w:color w:val="0070C0"/>
            <w:sz w:val="2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t>https://www.alukah.net/sharia/0/60668/</w:t>
        </w:r>
      </w:hyperlink>
      <w:r w:rsidRPr="00C141CA">
        <w:rPr>
          <w:rFonts w:cstheme="minorBidi"/>
          <w:color w:val="0070C0"/>
          <w:sz w:val="20"/>
          <w:rtl/>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t xml:space="preserve"> </w:t>
      </w:r>
    </w:p>
    <w:p w14:paraId="5858E34A" w14:textId="77777777" w:rsidR="00B71265" w:rsidRDefault="00B71265" w:rsidP="00B71265">
      <w:pPr>
        <w:spacing w:before="100" w:beforeAutospacing="1" w:after="100" w:afterAutospacing="1"/>
        <w:jc w:val="both"/>
        <w:rPr>
          <w:rFonts w:cstheme="minorBidi"/>
          <w:sz w:val="20"/>
          <w:rtl/>
        </w:rPr>
      </w:pPr>
      <w:r w:rsidRPr="00844230">
        <w:rPr>
          <w:rFonts w:cstheme="minorBidi"/>
          <w:sz w:val="20"/>
        </w:rPr>
        <w:t>The Prophet’s message to  the Persian King,</w:t>
      </w:r>
      <w:r>
        <w:rPr>
          <w:rFonts w:cstheme="minorBidi"/>
          <w:sz w:val="20"/>
        </w:rPr>
        <w:t xml:space="preserve"> Kisra</w:t>
      </w:r>
      <w:r w:rsidRPr="00844230">
        <w:rPr>
          <w:rFonts w:cstheme="minorBidi"/>
          <w:sz w:val="20"/>
        </w:rPr>
        <w:t xml:space="preserve"> </w:t>
      </w:r>
      <w:r>
        <w:rPr>
          <w:rFonts w:cstheme="minorBidi"/>
          <w:sz w:val="20"/>
        </w:rPr>
        <w:t>(</w:t>
      </w:r>
      <w:r w:rsidRPr="00C141CA">
        <w:rPr>
          <w:rFonts w:cstheme="minorBidi"/>
          <w:sz w:val="20"/>
          <w:u w:val="single"/>
        </w:rPr>
        <w:t>Kh</w:t>
      </w:r>
      <w:r w:rsidRPr="00844230">
        <w:rPr>
          <w:rFonts w:cstheme="minorBidi"/>
          <w:sz w:val="20"/>
        </w:rPr>
        <w:t>osrow Parvis</w:t>
      </w:r>
      <w:r>
        <w:rPr>
          <w:rFonts w:cstheme="minorBidi"/>
          <w:sz w:val="20"/>
        </w:rPr>
        <w:t>)</w:t>
      </w:r>
      <w:r w:rsidRPr="00844230">
        <w:rPr>
          <w:rFonts w:cstheme="minorBidi"/>
          <w:sz w:val="20"/>
        </w:rPr>
        <w:t>, was an example of telling</w:t>
      </w:r>
      <w:r>
        <w:rPr>
          <w:rFonts w:cstheme="minorBidi"/>
          <w:sz w:val="20"/>
        </w:rPr>
        <w:t xml:space="preserve"> regional</w:t>
      </w:r>
      <w:r w:rsidRPr="00844230">
        <w:rPr>
          <w:rFonts w:cstheme="minorBidi"/>
          <w:sz w:val="20"/>
        </w:rPr>
        <w:t xml:space="preserve"> leaders that he was sent to all people</w:t>
      </w:r>
      <w:r>
        <w:rPr>
          <w:rFonts w:cstheme="minorBidi"/>
          <w:sz w:val="20"/>
        </w:rPr>
        <w:t xml:space="preserve">, as stated in the following </w:t>
      </w:r>
      <w:r w:rsidRPr="00844230">
        <w:rPr>
          <w:rFonts w:cstheme="minorBidi"/>
          <w:sz w:val="20"/>
        </w:rPr>
        <w:t>text of the message:</w:t>
      </w:r>
    </w:p>
    <w:p w14:paraId="65146BFE" w14:textId="77777777" w:rsidR="00B71265" w:rsidRDefault="00B71265" w:rsidP="00B71265">
      <w:pPr>
        <w:pStyle w:val="auto-style50"/>
        <w:bidi/>
        <w:jc w:val="both"/>
        <w:rPr>
          <w:rFonts w:cstheme="minorBidi"/>
          <w:sz w:val="28"/>
          <w:szCs w:val="28"/>
          <w:rtl/>
        </w:rPr>
      </w:pPr>
      <w:r w:rsidRPr="00A836B6">
        <w:rPr>
          <w:rFonts w:cstheme="minorBidi"/>
          <w:color w:val="000000" w:themeColor="text1"/>
          <w:sz w:val="28"/>
          <w:szCs w:val="28"/>
        </w:rPr>
        <w:t>"</w:t>
      </w:r>
      <w:r w:rsidRPr="00A836B6">
        <w:rPr>
          <w:color w:val="000000" w:themeColor="text1"/>
          <w:sz w:val="28"/>
          <w:szCs w:val="28"/>
          <w:rtl/>
        </w:rPr>
        <w:t>بِسْمِ اللَّـهِ الرَّحْمَـٰنِ الرَّحِيمِ</w:t>
      </w:r>
      <w:r>
        <w:rPr>
          <w:rFonts w:hint="cs"/>
          <w:color w:val="000000" w:themeColor="text1"/>
          <w:sz w:val="28"/>
          <w:szCs w:val="28"/>
          <w:rtl/>
        </w:rPr>
        <w:t xml:space="preserve"> </w:t>
      </w:r>
      <w:r w:rsidRPr="00844230">
        <w:rPr>
          <w:rFonts w:cstheme="minorBidi"/>
          <w:sz w:val="28"/>
          <w:szCs w:val="28"/>
          <w:rtl/>
        </w:rPr>
        <w:t>، م</w:t>
      </w:r>
      <w:r>
        <w:rPr>
          <w:rFonts w:cstheme="minorBidi" w:hint="cs"/>
          <w:sz w:val="28"/>
          <w:szCs w:val="28"/>
          <w:rtl/>
        </w:rPr>
        <w:t>ِ</w:t>
      </w:r>
      <w:r w:rsidRPr="00844230">
        <w:rPr>
          <w:rFonts w:cstheme="minorBidi"/>
          <w:sz w:val="28"/>
          <w:szCs w:val="28"/>
          <w:rtl/>
        </w:rPr>
        <w:t>ن</w:t>
      </w:r>
      <w:r>
        <w:rPr>
          <w:rFonts w:cstheme="minorBidi" w:hint="cs"/>
          <w:sz w:val="28"/>
          <w:szCs w:val="28"/>
          <w:rtl/>
        </w:rPr>
        <w:t>ْ</w:t>
      </w:r>
      <w:r w:rsidRPr="00844230">
        <w:rPr>
          <w:rFonts w:cstheme="minorBidi"/>
          <w:sz w:val="28"/>
          <w:szCs w:val="28"/>
          <w:rtl/>
        </w:rPr>
        <w:t xml:space="preserve"> م</w:t>
      </w:r>
      <w:r>
        <w:rPr>
          <w:rFonts w:cstheme="minorBidi" w:hint="cs"/>
          <w:sz w:val="28"/>
          <w:szCs w:val="28"/>
          <w:rtl/>
        </w:rPr>
        <w:t>ُ</w:t>
      </w:r>
      <w:r w:rsidRPr="00844230">
        <w:rPr>
          <w:rFonts w:cstheme="minorBidi"/>
          <w:sz w:val="28"/>
          <w:szCs w:val="28"/>
          <w:rtl/>
        </w:rPr>
        <w:t>ح</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د</w:t>
      </w:r>
      <w:r>
        <w:rPr>
          <w:rFonts w:cstheme="minorBidi" w:hint="cs"/>
          <w:sz w:val="28"/>
          <w:szCs w:val="28"/>
          <w:rtl/>
        </w:rPr>
        <w:t>ٍ ،</w:t>
      </w:r>
      <w:r w:rsidRPr="00844230">
        <w:rPr>
          <w:rFonts w:cstheme="minorBidi"/>
          <w:sz w:val="28"/>
          <w:szCs w:val="28"/>
          <w:rtl/>
        </w:rPr>
        <w:t xml:space="preserve"> ر</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ول</w:t>
      </w:r>
      <w:r>
        <w:rPr>
          <w:rFonts w:cstheme="minorBidi" w:hint="cs"/>
          <w:sz w:val="28"/>
          <w:szCs w:val="28"/>
          <w:rtl/>
        </w:rPr>
        <w:t>ِ</w:t>
      </w:r>
      <w:r w:rsidRPr="00844230">
        <w:rPr>
          <w:rFonts w:cstheme="minorBidi"/>
          <w:sz w:val="28"/>
          <w:szCs w:val="28"/>
          <w:rtl/>
        </w:rPr>
        <w:t xml:space="preserve"> الله</w:t>
      </w:r>
      <w:r>
        <w:rPr>
          <w:rFonts w:cstheme="minorBidi" w:hint="cs"/>
          <w:sz w:val="28"/>
          <w:szCs w:val="28"/>
          <w:rtl/>
        </w:rPr>
        <w:t>ِ ،</w:t>
      </w:r>
      <w:r w:rsidRPr="00844230">
        <w:rPr>
          <w:rFonts w:cstheme="minorBidi"/>
          <w:sz w:val="28"/>
          <w:szCs w:val="28"/>
          <w:rtl/>
        </w:rPr>
        <w:t xml:space="preserve"> إلى ك</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ر</w:t>
      </w:r>
      <w:r>
        <w:rPr>
          <w:rFonts w:cstheme="minorBidi" w:hint="cs"/>
          <w:sz w:val="28"/>
          <w:szCs w:val="28"/>
          <w:rtl/>
        </w:rPr>
        <w:t>َ</w:t>
      </w:r>
      <w:r w:rsidRPr="00844230">
        <w:rPr>
          <w:rFonts w:cstheme="minorBidi"/>
          <w:sz w:val="28"/>
          <w:szCs w:val="28"/>
          <w:rtl/>
        </w:rPr>
        <w:t>ى</w:t>
      </w:r>
      <w:r>
        <w:rPr>
          <w:rFonts w:cstheme="minorBidi" w:hint="cs"/>
          <w:sz w:val="28"/>
          <w:szCs w:val="28"/>
          <w:rtl/>
        </w:rPr>
        <w:t xml:space="preserve"> ،</w:t>
      </w:r>
      <w:r w:rsidRPr="00844230">
        <w:rPr>
          <w:rFonts w:cstheme="minorBidi"/>
          <w:sz w:val="28"/>
          <w:szCs w:val="28"/>
          <w:rtl/>
        </w:rPr>
        <w:t xml:space="preserve"> ع</w:t>
      </w:r>
      <w:r>
        <w:rPr>
          <w:rFonts w:cstheme="minorBidi" w:hint="cs"/>
          <w:sz w:val="28"/>
          <w:szCs w:val="28"/>
          <w:rtl/>
        </w:rPr>
        <w:t>َ</w:t>
      </w:r>
      <w:r w:rsidRPr="00844230">
        <w:rPr>
          <w:rFonts w:cstheme="minorBidi"/>
          <w:sz w:val="28"/>
          <w:szCs w:val="28"/>
          <w:rtl/>
        </w:rPr>
        <w:t>ظ</w:t>
      </w:r>
      <w:r>
        <w:rPr>
          <w:rFonts w:cstheme="minorBidi" w:hint="cs"/>
          <w:sz w:val="28"/>
          <w:szCs w:val="28"/>
          <w:rtl/>
        </w:rPr>
        <w:t>ِ</w:t>
      </w:r>
      <w:r w:rsidRPr="00844230">
        <w:rPr>
          <w:rFonts w:cstheme="minorBidi"/>
          <w:sz w:val="28"/>
          <w:szCs w:val="28"/>
          <w:rtl/>
        </w:rPr>
        <w:t>يم</w:t>
      </w:r>
      <w:r>
        <w:rPr>
          <w:rFonts w:cstheme="minorBidi" w:hint="cs"/>
          <w:sz w:val="28"/>
          <w:szCs w:val="28"/>
          <w:rtl/>
        </w:rPr>
        <w:t>ِ</w:t>
      </w:r>
      <w:r w:rsidRPr="00844230">
        <w:rPr>
          <w:rFonts w:cstheme="minorBidi"/>
          <w:sz w:val="28"/>
          <w:szCs w:val="28"/>
          <w:rtl/>
        </w:rPr>
        <w:t xml:space="preserve"> ف</w:t>
      </w:r>
      <w:r>
        <w:rPr>
          <w:rFonts w:cstheme="minorBidi" w:hint="cs"/>
          <w:sz w:val="28"/>
          <w:szCs w:val="28"/>
          <w:rtl/>
        </w:rPr>
        <w:t>َ</w:t>
      </w:r>
      <w:r w:rsidRPr="00844230">
        <w:rPr>
          <w:rFonts w:cstheme="minorBidi"/>
          <w:sz w:val="28"/>
          <w:szCs w:val="28"/>
          <w:rtl/>
        </w:rPr>
        <w:t>ار</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 س</w:t>
      </w:r>
      <w:r>
        <w:rPr>
          <w:rFonts w:cstheme="minorBidi" w:hint="cs"/>
          <w:sz w:val="28"/>
          <w:szCs w:val="28"/>
          <w:rtl/>
        </w:rPr>
        <w:t>َ</w:t>
      </w:r>
      <w:r w:rsidRPr="00844230">
        <w:rPr>
          <w:rFonts w:cstheme="minorBidi"/>
          <w:sz w:val="28"/>
          <w:szCs w:val="28"/>
          <w:rtl/>
        </w:rPr>
        <w:t>لام</w:t>
      </w:r>
      <w:r>
        <w:rPr>
          <w:rFonts w:cstheme="minorBidi" w:hint="cs"/>
          <w:sz w:val="28"/>
          <w:szCs w:val="28"/>
          <w:rtl/>
        </w:rPr>
        <w:t>ٌ</w:t>
      </w:r>
      <w:r w:rsidRPr="00844230">
        <w:rPr>
          <w:rFonts w:cstheme="minorBidi"/>
          <w:sz w:val="28"/>
          <w:szCs w:val="28"/>
          <w:rtl/>
        </w:rPr>
        <w:t xml:space="preserve"> ع</w:t>
      </w:r>
      <w:r>
        <w:rPr>
          <w:rFonts w:cstheme="minorBidi" w:hint="cs"/>
          <w:sz w:val="28"/>
          <w:szCs w:val="28"/>
          <w:rtl/>
        </w:rPr>
        <w:t>َ</w:t>
      </w:r>
      <w:r w:rsidRPr="00844230">
        <w:rPr>
          <w:rFonts w:cstheme="minorBidi"/>
          <w:sz w:val="28"/>
          <w:szCs w:val="28"/>
          <w:rtl/>
        </w:rPr>
        <w:t>ل</w:t>
      </w:r>
      <w:r>
        <w:rPr>
          <w:rFonts w:cstheme="minorBidi" w:hint="cs"/>
          <w:sz w:val="28"/>
          <w:szCs w:val="28"/>
          <w:rtl/>
        </w:rPr>
        <w:t>َ</w:t>
      </w:r>
      <w:r w:rsidRPr="00844230">
        <w:rPr>
          <w:rFonts w:cstheme="minorBidi"/>
          <w:sz w:val="28"/>
          <w:szCs w:val="28"/>
          <w:rtl/>
        </w:rPr>
        <w:t>ى م</w:t>
      </w:r>
      <w:r>
        <w:rPr>
          <w:rFonts w:cstheme="minorBidi" w:hint="cs"/>
          <w:sz w:val="28"/>
          <w:szCs w:val="28"/>
          <w:rtl/>
        </w:rPr>
        <w:t>َ</w:t>
      </w:r>
      <w:r w:rsidRPr="00844230">
        <w:rPr>
          <w:rFonts w:cstheme="minorBidi"/>
          <w:sz w:val="28"/>
          <w:szCs w:val="28"/>
          <w:rtl/>
        </w:rPr>
        <w:t>ن</w:t>
      </w:r>
      <w:r>
        <w:rPr>
          <w:rFonts w:cstheme="minorBidi" w:hint="cs"/>
          <w:sz w:val="28"/>
          <w:szCs w:val="28"/>
          <w:rtl/>
        </w:rPr>
        <w:t>ْ</w:t>
      </w:r>
      <w:r w:rsidRPr="00844230">
        <w:rPr>
          <w:rFonts w:cstheme="minorBidi"/>
          <w:sz w:val="28"/>
          <w:szCs w:val="28"/>
          <w:rtl/>
        </w:rPr>
        <w:t xml:space="preserve"> ات</w:t>
      </w:r>
      <w:r>
        <w:rPr>
          <w:rFonts w:cstheme="minorBidi" w:hint="cs"/>
          <w:sz w:val="28"/>
          <w:szCs w:val="28"/>
          <w:rtl/>
        </w:rPr>
        <w:t>َّ</w:t>
      </w:r>
      <w:r w:rsidRPr="00844230">
        <w:rPr>
          <w:rFonts w:cstheme="minorBidi"/>
          <w:sz w:val="28"/>
          <w:szCs w:val="28"/>
          <w:rtl/>
        </w:rPr>
        <w:t>ب</w:t>
      </w:r>
      <w:r>
        <w:rPr>
          <w:rFonts w:cstheme="minorBidi" w:hint="cs"/>
          <w:sz w:val="28"/>
          <w:szCs w:val="28"/>
          <w:rtl/>
        </w:rPr>
        <w:t>َ</w:t>
      </w:r>
      <w:r w:rsidRPr="00844230">
        <w:rPr>
          <w:rFonts w:cstheme="minorBidi"/>
          <w:sz w:val="28"/>
          <w:szCs w:val="28"/>
          <w:rtl/>
        </w:rPr>
        <w:t>ع</w:t>
      </w:r>
      <w:r>
        <w:rPr>
          <w:rFonts w:cstheme="minorBidi" w:hint="cs"/>
          <w:sz w:val="28"/>
          <w:szCs w:val="28"/>
          <w:rtl/>
        </w:rPr>
        <w:t>َ</w:t>
      </w:r>
      <w:r w:rsidRPr="00844230">
        <w:rPr>
          <w:rFonts w:cstheme="minorBidi"/>
          <w:sz w:val="28"/>
          <w:szCs w:val="28"/>
          <w:rtl/>
        </w:rPr>
        <w:t xml:space="preserve"> ال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ى ، و</w:t>
      </w:r>
      <w:r>
        <w:rPr>
          <w:rFonts w:cstheme="minorBidi" w:hint="cs"/>
          <w:sz w:val="28"/>
          <w:szCs w:val="28"/>
          <w:rtl/>
        </w:rPr>
        <w:t>َ</w:t>
      </w:r>
      <w:r w:rsidRPr="00844230">
        <w:rPr>
          <w:rFonts w:cstheme="minorBidi"/>
          <w:sz w:val="28"/>
          <w:szCs w:val="28"/>
          <w:rtl/>
        </w:rPr>
        <w:t>آم</w:t>
      </w:r>
      <w:r>
        <w:rPr>
          <w:rFonts w:cstheme="minorBidi" w:hint="cs"/>
          <w:sz w:val="28"/>
          <w:szCs w:val="28"/>
          <w:rtl/>
        </w:rPr>
        <w:t>َ</w:t>
      </w:r>
      <w:r w:rsidRPr="00844230">
        <w:rPr>
          <w:rFonts w:cstheme="minorBidi"/>
          <w:sz w:val="28"/>
          <w:szCs w:val="28"/>
          <w:rtl/>
        </w:rPr>
        <w:t>ن</w:t>
      </w:r>
      <w:r>
        <w:rPr>
          <w:rFonts w:cstheme="minorBidi" w:hint="cs"/>
          <w:sz w:val="28"/>
          <w:szCs w:val="28"/>
          <w:rtl/>
        </w:rPr>
        <w:t>َ</w:t>
      </w:r>
      <w:r w:rsidRPr="00844230">
        <w:rPr>
          <w:rFonts w:cstheme="minorBidi"/>
          <w:sz w:val="28"/>
          <w:szCs w:val="28"/>
          <w:rtl/>
        </w:rPr>
        <w:t xml:space="preserve"> ب</w:t>
      </w:r>
      <w:r>
        <w:rPr>
          <w:rFonts w:cstheme="minorBidi" w:hint="cs"/>
          <w:sz w:val="28"/>
          <w:szCs w:val="28"/>
          <w:rtl/>
        </w:rPr>
        <w:t>ِ</w:t>
      </w:r>
      <w:r w:rsidRPr="00844230">
        <w:rPr>
          <w:rFonts w:cstheme="minorBidi"/>
          <w:sz w:val="28"/>
          <w:szCs w:val="28"/>
          <w:rtl/>
        </w:rPr>
        <w:t>الله</w:t>
      </w:r>
      <w:r>
        <w:rPr>
          <w:rFonts w:cstheme="minorBidi" w:hint="cs"/>
          <w:sz w:val="28"/>
          <w:szCs w:val="28"/>
          <w:rtl/>
        </w:rPr>
        <w:t>ِ</w:t>
      </w:r>
      <w:r w:rsidRPr="00844230">
        <w:rPr>
          <w:rFonts w:cstheme="minorBidi"/>
          <w:sz w:val="28"/>
          <w:szCs w:val="28"/>
          <w:rtl/>
        </w:rPr>
        <w:t xml:space="preserve"> و</w:t>
      </w:r>
      <w:r>
        <w:rPr>
          <w:rFonts w:cstheme="minorBidi" w:hint="cs"/>
          <w:sz w:val="28"/>
          <w:szCs w:val="28"/>
          <w:rtl/>
        </w:rPr>
        <w:t>َ</w:t>
      </w:r>
      <w:r w:rsidRPr="00844230">
        <w:rPr>
          <w:rFonts w:cstheme="minorBidi"/>
          <w:sz w:val="28"/>
          <w:szCs w:val="28"/>
          <w:rtl/>
        </w:rPr>
        <w:t>ر</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ول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 و</w:t>
      </w:r>
      <w:r>
        <w:rPr>
          <w:rFonts w:cstheme="minorBidi" w:hint="cs"/>
          <w:sz w:val="28"/>
          <w:szCs w:val="28"/>
          <w:rtl/>
        </w:rPr>
        <w:t>َ</w:t>
      </w:r>
      <w:r w:rsidRPr="00844230">
        <w:rPr>
          <w:rFonts w:cstheme="minorBidi"/>
          <w:sz w:val="28"/>
          <w:szCs w:val="28"/>
          <w:rtl/>
        </w:rPr>
        <w:t>ش</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 xml:space="preserve"> أن</w:t>
      </w:r>
      <w:r>
        <w:rPr>
          <w:rFonts w:cstheme="minorBidi" w:hint="cs"/>
          <w:sz w:val="28"/>
          <w:szCs w:val="28"/>
          <w:rtl/>
        </w:rPr>
        <w:t>َّ</w:t>
      </w:r>
      <w:r w:rsidRPr="00844230">
        <w:rPr>
          <w:rFonts w:cstheme="minorBidi"/>
          <w:sz w:val="28"/>
          <w:szCs w:val="28"/>
          <w:rtl/>
        </w:rPr>
        <w:t xml:space="preserve"> لا إل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إل</w:t>
      </w:r>
      <w:r>
        <w:rPr>
          <w:rFonts w:cstheme="minorBidi" w:hint="cs"/>
          <w:sz w:val="28"/>
          <w:szCs w:val="28"/>
          <w:rtl/>
        </w:rPr>
        <w:t>َّ</w:t>
      </w:r>
      <w:r w:rsidRPr="00844230">
        <w:rPr>
          <w:rFonts w:cstheme="minorBidi"/>
          <w:sz w:val="28"/>
          <w:szCs w:val="28"/>
          <w:rtl/>
        </w:rPr>
        <w:t>ا الله</w:t>
      </w:r>
      <w:r>
        <w:rPr>
          <w:rFonts w:cstheme="minorBidi" w:hint="cs"/>
          <w:sz w:val="28"/>
          <w:szCs w:val="28"/>
          <w:rtl/>
        </w:rPr>
        <w:t>َ</w:t>
      </w:r>
      <w:r w:rsidRPr="00844230">
        <w:rPr>
          <w:rFonts w:cstheme="minorBidi"/>
          <w:sz w:val="28"/>
          <w:szCs w:val="28"/>
          <w:rtl/>
        </w:rPr>
        <w:t xml:space="preserve"> و</w:t>
      </w:r>
      <w:r>
        <w:rPr>
          <w:rFonts w:cstheme="minorBidi" w:hint="cs"/>
          <w:sz w:val="28"/>
          <w:szCs w:val="28"/>
          <w:rtl/>
        </w:rPr>
        <w:t>َ</w:t>
      </w:r>
      <w:r w:rsidRPr="00844230">
        <w:rPr>
          <w:rFonts w:cstheme="minorBidi"/>
          <w:sz w:val="28"/>
          <w:szCs w:val="28"/>
          <w:rtl/>
        </w:rPr>
        <w:t>ح</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لا ش</w:t>
      </w:r>
      <w:r>
        <w:rPr>
          <w:rFonts w:cstheme="minorBidi" w:hint="cs"/>
          <w:sz w:val="28"/>
          <w:szCs w:val="28"/>
          <w:rtl/>
        </w:rPr>
        <w:t>َ</w:t>
      </w:r>
      <w:r w:rsidRPr="00844230">
        <w:rPr>
          <w:rFonts w:cstheme="minorBidi"/>
          <w:sz w:val="28"/>
          <w:szCs w:val="28"/>
          <w:rtl/>
        </w:rPr>
        <w:t>ر</w:t>
      </w:r>
      <w:r>
        <w:rPr>
          <w:rFonts w:cstheme="minorBidi" w:hint="cs"/>
          <w:sz w:val="28"/>
          <w:szCs w:val="28"/>
          <w:rtl/>
        </w:rPr>
        <w:t>ِ</w:t>
      </w:r>
      <w:r w:rsidRPr="00844230">
        <w:rPr>
          <w:rFonts w:cstheme="minorBidi"/>
          <w:sz w:val="28"/>
          <w:szCs w:val="28"/>
          <w:rtl/>
        </w:rPr>
        <w:t>يك</w:t>
      </w:r>
      <w:r>
        <w:rPr>
          <w:rFonts w:cstheme="minorBidi" w:hint="cs"/>
          <w:sz w:val="28"/>
          <w:szCs w:val="28"/>
          <w:rtl/>
        </w:rPr>
        <w:t>َ</w:t>
      </w:r>
      <w:r w:rsidRPr="00844230">
        <w:rPr>
          <w:rFonts w:cstheme="minorBidi"/>
          <w:sz w:val="28"/>
          <w:szCs w:val="28"/>
          <w:rtl/>
        </w:rPr>
        <w:t xml:space="preserve"> 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 و</w:t>
      </w:r>
      <w:r>
        <w:rPr>
          <w:rFonts w:cstheme="minorBidi" w:hint="cs"/>
          <w:sz w:val="28"/>
          <w:szCs w:val="28"/>
          <w:rtl/>
        </w:rPr>
        <w:t>َ</w:t>
      </w:r>
      <w:r w:rsidRPr="00844230">
        <w:rPr>
          <w:rFonts w:cstheme="minorBidi"/>
          <w:sz w:val="28"/>
          <w:szCs w:val="28"/>
          <w:rtl/>
        </w:rPr>
        <w:t>أن</w:t>
      </w:r>
      <w:r>
        <w:rPr>
          <w:rFonts w:cstheme="minorBidi" w:hint="cs"/>
          <w:sz w:val="28"/>
          <w:szCs w:val="28"/>
          <w:rtl/>
        </w:rPr>
        <w:t>َّ</w:t>
      </w:r>
      <w:r w:rsidRPr="00844230">
        <w:rPr>
          <w:rFonts w:cstheme="minorBidi"/>
          <w:sz w:val="28"/>
          <w:szCs w:val="28"/>
          <w:rtl/>
        </w:rPr>
        <w:t xml:space="preserve"> م</w:t>
      </w:r>
      <w:r>
        <w:rPr>
          <w:rFonts w:cstheme="minorBidi" w:hint="cs"/>
          <w:sz w:val="28"/>
          <w:szCs w:val="28"/>
          <w:rtl/>
        </w:rPr>
        <w:t>ُ</w:t>
      </w:r>
      <w:r w:rsidRPr="00844230">
        <w:rPr>
          <w:rFonts w:cstheme="minorBidi"/>
          <w:sz w:val="28"/>
          <w:szCs w:val="28"/>
          <w:rtl/>
        </w:rPr>
        <w:t>ح</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ا</w:t>
      </w:r>
      <w:r>
        <w:rPr>
          <w:rFonts w:cstheme="minorBidi" w:hint="cs"/>
          <w:sz w:val="28"/>
          <w:szCs w:val="28"/>
          <w:rtl/>
        </w:rPr>
        <w:t>ً</w:t>
      </w:r>
      <w:r w:rsidRPr="00844230">
        <w:rPr>
          <w:rFonts w:cstheme="minorBidi"/>
          <w:sz w:val="28"/>
          <w:szCs w:val="28"/>
          <w:rtl/>
        </w:rPr>
        <w:t xml:space="preserve"> ع</w:t>
      </w:r>
      <w:r>
        <w:rPr>
          <w:rFonts w:cstheme="minorBidi" w:hint="cs"/>
          <w:sz w:val="28"/>
          <w:szCs w:val="28"/>
          <w:rtl/>
        </w:rPr>
        <w:t>َ</w:t>
      </w:r>
      <w:r w:rsidRPr="00844230">
        <w:rPr>
          <w:rFonts w:cstheme="minorBidi"/>
          <w:sz w:val="28"/>
          <w:szCs w:val="28"/>
          <w:rtl/>
        </w:rPr>
        <w:t>ب</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و</w:t>
      </w:r>
      <w:r>
        <w:rPr>
          <w:rFonts w:cstheme="minorBidi" w:hint="cs"/>
          <w:sz w:val="28"/>
          <w:szCs w:val="28"/>
          <w:rtl/>
        </w:rPr>
        <w:t>َ</w:t>
      </w:r>
      <w:r w:rsidRPr="00844230">
        <w:rPr>
          <w:rFonts w:cstheme="minorBidi"/>
          <w:sz w:val="28"/>
          <w:szCs w:val="28"/>
          <w:rtl/>
        </w:rPr>
        <w:t>ر</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ول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و</w:t>
      </w:r>
      <w:r>
        <w:rPr>
          <w:rFonts w:cstheme="minorBidi" w:hint="cs"/>
          <w:sz w:val="28"/>
          <w:szCs w:val="28"/>
          <w:rtl/>
        </w:rPr>
        <w:t>َ</w:t>
      </w:r>
      <w:r w:rsidRPr="00844230">
        <w:rPr>
          <w:rFonts w:cstheme="minorBidi"/>
          <w:sz w:val="28"/>
          <w:szCs w:val="28"/>
          <w:rtl/>
        </w:rPr>
        <w:t>أد</w:t>
      </w:r>
      <w:r>
        <w:rPr>
          <w:rFonts w:cstheme="minorBidi" w:hint="cs"/>
          <w:sz w:val="28"/>
          <w:szCs w:val="28"/>
          <w:rtl/>
        </w:rPr>
        <w:t>ْ</w:t>
      </w:r>
      <w:r w:rsidRPr="00844230">
        <w:rPr>
          <w:rFonts w:cstheme="minorBidi"/>
          <w:sz w:val="28"/>
          <w:szCs w:val="28"/>
          <w:rtl/>
        </w:rPr>
        <w:t>ع</w:t>
      </w:r>
      <w:r>
        <w:rPr>
          <w:rFonts w:cstheme="minorBidi" w:hint="cs"/>
          <w:sz w:val="28"/>
          <w:szCs w:val="28"/>
          <w:rtl/>
        </w:rPr>
        <w:t>ُ</w:t>
      </w:r>
      <w:r w:rsidRPr="00844230">
        <w:rPr>
          <w:rFonts w:cstheme="minorBidi"/>
          <w:sz w:val="28"/>
          <w:szCs w:val="28"/>
          <w:rtl/>
        </w:rPr>
        <w:t>وك</w:t>
      </w:r>
      <w:r>
        <w:rPr>
          <w:rFonts w:cstheme="minorBidi" w:hint="cs"/>
          <w:sz w:val="28"/>
          <w:szCs w:val="28"/>
          <w:rtl/>
        </w:rPr>
        <w:t>َ</w:t>
      </w:r>
      <w:r w:rsidRPr="00844230">
        <w:rPr>
          <w:rFonts w:cstheme="minorBidi"/>
          <w:sz w:val="28"/>
          <w:szCs w:val="28"/>
          <w:rtl/>
        </w:rPr>
        <w:t xml:space="preserve"> ب</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ع</w:t>
      </w:r>
      <w:r>
        <w:rPr>
          <w:rFonts w:cstheme="minorBidi" w:hint="cs"/>
          <w:sz w:val="28"/>
          <w:szCs w:val="28"/>
          <w:rtl/>
        </w:rPr>
        <w:t>َ</w:t>
      </w:r>
      <w:r w:rsidRPr="00844230">
        <w:rPr>
          <w:rFonts w:cstheme="minorBidi"/>
          <w:sz w:val="28"/>
          <w:szCs w:val="28"/>
          <w:rtl/>
        </w:rPr>
        <w:t>اي</w:t>
      </w:r>
      <w:r>
        <w:rPr>
          <w:rFonts w:cstheme="minorBidi" w:hint="cs"/>
          <w:sz w:val="28"/>
          <w:szCs w:val="28"/>
          <w:rtl/>
        </w:rPr>
        <w:t>َ</w:t>
      </w:r>
      <w:r w:rsidRPr="00844230">
        <w:rPr>
          <w:rFonts w:cstheme="minorBidi"/>
          <w:sz w:val="28"/>
          <w:szCs w:val="28"/>
          <w:rtl/>
        </w:rPr>
        <w:t>ة</w:t>
      </w:r>
      <w:r>
        <w:rPr>
          <w:rFonts w:cstheme="minorBidi" w:hint="cs"/>
          <w:sz w:val="28"/>
          <w:szCs w:val="28"/>
          <w:rtl/>
        </w:rPr>
        <w:t>ِ</w:t>
      </w:r>
      <w:r w:rsidRPr="00844230">
        <w:rPr>
          <w:rFonts w:cstheme="minorBidi"/>
          <w:sz w:val="28"/>
          <w:szCs w:val="28"/>
          <w:rtl/>
        </w:rPr>
        <w:t xml:space="preserve"> الله</w:t>
      </w:r>
      <w:r>
        <w:rPr>
          <w:rFonts w:cstheme="minorBidi" w:hint="cs"/>
          <w:sz w:val="28"/>
          <w:szCs w:val="28"/>
          <w:rtl/>
        </w:rPr>
        <w:t>ِ</w:t>
      </w:r>
      <w:r w:rsidRPr="00844230">
        <w:rPr>
          <w:rFonts w:cstheme="minorBidi"/>
          <w:sz w:val="28"/>
          <w:szCs w:val="28"/>
          <w:rtl/>
        </w:rPr>
        <w:t xml:space="preserve"> ، </w:t>
      </w:r>
      <w:r w:rsidRPr="00725EDF">
        <w:rPr>
          <w:rFonts w:cstheme="minorBidi"/>
          <w:b/>
          <w:bCs/>
          <w:color w:val="EE0000"/>
          <w:sz w:val="28"/>
          <w:szCs w:val="28"/>
          <w:rtl/>
        </w:rPr>
        <w:t>ف</w:t>
      </w:r>
      <w:r>
        <w:rPr>
          <w:rFonts w:cstheme="minorBidi" w:hint="cs"/>
          <w:b/>
          <w:bCs/>
          <w:color w:val="EE0000"/>
          <w:sz w:val="28"/>
          <w:szCs w:val="28"/>
          <w:rtl/>
        </w:rPr>
        <w:t>َ</w:t>
      </w:r>
      <w:r w:rsidRPr="00725EDF">
        <w:rPr>
          <w:rFonts w:cstheme="minorBidi"/>
          <w:b/>
          <w:bCs/>
          <w:color w:val="EE0000"/>
          <w:sz w:val="28"/>
          <w:szCs w:val="28"/>
          <w:rtl/>
        </w:rPr>
        <w:t>إن</w:t>
      </w:r>
      <w:r>
        <w:rPr>
          <w:rFonts w:cstheme="minorBidi" w:hint="cs"/>
          <w:b/>
          <w:bCs/>
          <w:color w:val="EE0000"/>
          <w:sz w:val="28"/>
          <w:szCs w:val="28"/>
          <w:rtl/>
        </w:rPr>
        <w:t>ِّ</w:t>
      </w:r>
      <w:r w:rsidRPr="00725EDF">
        <w:rPr>
          <w:rFonts w:cstheme="minorBidi"/>
          <w:b/>
          <w:bCs/>
          <w:color w:val="EE0000"/>
          <w:sz w:val="28"/>
          <w:szCs w:val="28"/>
          <w:rtl/>
        </w:rPr>
        <w:t>ي أن</w:t>
      </w:r>
      <w:r>
        <w:rPr>
          <w:rFonts w:cstheme="minorBidi" w:hint="cs"/>
          <w:b/>
          <w:bCs/>
          <w:color w:val="EE0000"/>
          <w:sz w:val="28"/>
          <w:szCs w:val="28"/>
          <w:rtl/>
        </w:rPr>
        <w:t>َ</w:t>
      </w:r>
      <w:r w:rsidRPr="00725EDF">
        <w:rPr>
          <w:rFonts w:cstheme="minorBidi"/>
          <w:b/>
          <w:bCs/>
          <w:color w:val="EE0000"/>
          <w:sz w:val="28"/>
          <w:szCs w:val="28"/>
          <w:rtl/>
        </w:rPr>
        <w:t>ا ر</w:t>
      </w:r>
      <w:r>
        <w:rPr>
          <w:rFonts w:cstheme="minorBidi" w:hint="cs"/>
          <w:b/>
          <w:bCs/>
          <w:color w:val="EE0000"/>
          <w:sz w:val="28"/>
          <w:szCs w:val="28"/>
          <w:rtl/>
        </w:rPr>
        <w:t>َ</w:t>
      </w:r>
      <w:r w:rsidRPr="00725EDF">
        <w:rPr>
          <w:rFonts w:cstheme="minorBidi"/>
          <w:b/>
          <w:bCs/>
          <w:color w:val="EE0000"/>
          <w:sz w:val="28"/>
          <w:szCs w:val="28"/>
          <w:rtl/>
        </w:rPr>
        <w:t>س</w:t>
      </w:r>
      <w:r>
        <w:rPr>
          <w:rFonts w:cstheme="minorBidi" w:hint="cs"/>
          <w:b/>
          <w:bCs/>
          <w:color w:val="EE0000"/>
          <w:sz w:val="28"/>
          <w:szCs w:val="28"/>
          <w:rtl/>
        </w:rPr>
        <w:t>ُ</w:t>
      </w:r>
      <w:r w:rsidRPr="00725EDF">
        <w:rPr>
          <w:rFonts w:cstheme="minorBidi"/>
          <w:b/>
          <w:bCs/>
          <w:color w:val="EE0000"/>
          <w:sz w:val="28"/>
          <w:szCs w:val="28"/>
          <w:rtl/>
        </w:rPr>
        <w:t>ول</w:t>
      </w:r>
      <w:r>
        <w:rPr>
          <w:rFonts w:cstheme="minorBidi" w:hint="cs"/>
          <w:b/>
          <w:bCs/>
          <w:color w:val="EE0000"/>
          <w:sz w:val="28"/>
          <w:szCs w:val="28"/>
          <w:rtl/>
        </w:rPr>
        <w:t>ُ</w:t>
      </w:r>
      <w:r w:rsidRPr="00725EDF">
        <w:rPr>
          <w:rFonts w:cstheme="minorBidi"/>
          <w:b/>
          <w:bCs/>
          <w:color w:val="EE0000"/>
          <w:sz w:val="28"/>
          <w:szCs w:val="28"/>
          <w:rtl/>
        </w:rPr>
        <w:t xml:space="preserve"> الله</w:t>
      </w:r>
      <w:r>
        <w:rPr>
          <w:rFonts w:cstheme="minorBidi" w:hint="cs"/>
          <w:b/>
          <w:bCs/>
          <w:color w:val="EE0000"/>
          <w:sz w:val="28"/>
          <w:szCs w:val="28"/>
          <w:rtl/>
        </w:rPr>
        <w:t>ِ</w:t>
      </w:r>
      <w:r w:rsidRPr="00725EDF">
        <w:rPr>
          <w:rFonts w:cstheme="minorBidi"/>
          <w:b/>
          <w:bCs/>
          <w:color w:val="EE0000"/>
          <w:sz w:val="28"/>
          <w:szCs w:val="28"/>
          <w:rtl/>
        </w:rPr>
        <w:t xml:space="preserve"> إلى الن</w:t>
      </w:r>
      <w:r>
        <w:rPr>
          <w:rFonts w:cstheme="minorBidi" w:hint="cs"/>
          <w:b/>
          <w:bCs/>
          <w:color w:val="EE0000"/>
          <w:sz w:val="28"/>
          <w:szCs w:val="28"/>
          <w:rtl/>
        </w:rPr>
        <w:t>َّ</w:t>
      </w:r>
      <w:r w:rsidRPr="00725EDF">
        <w:rPr>
          <w:rFonts w:cstheme="minorBidi"/>
          <w:b/>
          <w:bCs/>
          <w:color w:val="EE0000"/>
          <w:sz w:val="28"/>
          <w:szCs w:val="28"/>
          <w:rtl/>
        </w:rPr>
        <w:t>اس</w:t>
      </w:r>
      <w:r>
        <w:rPr>
          <w:rFonts w:cstheme="minorBidi" w:hint="cs"/>
          <w:b/>
          <w:bCs/>
          <w:color w:val="EE0000"/>
          <w:sz w:val="28"/>
          <w:szCs w:val="28"/>
          <w:rtl/>
        </w:rPr>
        <w:t>ِ</w:t>
      </w:r>
      <w:r w:rsidRPr="00725EDF">
        <w:rPr>
          <w:rFonts w:cstheme="minorBidi"/>
          <w:b/>
          <w:bCs/>
          <w:color w:val="EE0000"/>
          <w:sz w:val="28"/>
          <w:szCs w:val="28"/>
          <w:rtl/>
        </w:rPr>
        <w:t xml:space="preserve"> ك</w:t>
      </w:r>
      <w:r>
        <w:rPr>
          <w:rFonts w:cstheme="minorBidi" w:hint="cs"/>
          <w:b/>
          <w:bCs/>
          <w:color w:val="EE0000"/>
          <w:sz w:val="28"/>
          <w:szCs w:val="28"/>
          <w:rtl/>
        </w:rPr>
        <w:t>َ</w:t>
      </w:r>
      <w:r w:rsidRPr="00725EDF">
        <w:rPr>
          <w:rFonts w:cstheme="minorBidi"/>
          <w:b/>
          <w:bCs/>
          <w:color w:val="EE0000"/>
          <w:sz w:val="28"/>
          <w:szCs w:val="28"/>
          <w:rtl/>
        </w:rPr>
        <w:t>اف</w:t>
      </w:r>
      <w:r>
        <w:rPr>
          <w:rFonts w:cstheme="minorBidi" w:hint="cs"/>
          <w:b/>
          <w:bCs/>
          <w:color w:val="EE0000"/>
          <w:sz w:val="28"/>
          <w:szCs w:val="28"/>
          <w:rtl/>
        </w:rPr>
        <w:t>َّ</w:t>
      </w:r>
      <w:r w:rsidRPr="00725EDF">
        <w:rPr>
          <w:rFonts w:cstheme="minorBidi"/>
          <w:b/>
          <w:bCs/>
          <w:color w:val="EE0000"/>
          <w:sz w:val="28"/>
          <w:szCs w:val="28"/>
          <w:rtl/>
        </w:rPr>
        <w:t>ة</w:t>
      </w:r>
      <w:r>
        <w:rPr>
          <w:rFonts w:cstheme="minorBidi" w:hint="cs"/>
          <w:b/>
          <w:bCs/>
          <w:color w:val="EE0000"/>
          <w:sz w:val="28"/>
          <w:szCs w:val="28"/>
          <w:rtl/>
        </w:rPr>
        <w:t>ً</w:t>
      </w:r>
      <w:r w:rsidRPr="00725EDF">
        <w:rPr>
          <w:rFonts w:cstheme="minorBidi"/>
          <w:color w:val="EE0000"/>
          <w:sz w:val="28"/>
          <w:szCs w:val="28"/>
          <w:rtl/>
        </w:rPr>
        <w:t xml:space="preserve"> </w:t>
      </w:r>
      <w:r w:rsidRPr="00844230">
        <w:rPr>
          <w:rFonts w:cstheme="minorBidi"/>
          <w:sz w:val="28"/>
          <w:szCs w:val="28"/>
          <w:rtl/>
        </w:rPr>
        <w:t xml:space="preserve">، </w:t>
      </w:r>
      <w:r>
        <w:rPr>
          <w:rFonts w:cstheme="minorBidi" w:hint="cs"/>
          <w:sz w:val="28"/>
          <w:szCs w:val="28"/>
          <w:rtl/>
        </w:rPr>
        <w:t>"</w:t>
      </w:r>
      <w:r w:rsidRPr="00DD1040">
        <w:rPr>
          <w:sz w:val="28"/>
          <w:szCs w:val="28"/>
          <w:rtl/>
        </w:rPr>
        <w:t>لِّيُنذِرَ مَن كَانَ حَيًّا وَيَحِقَّ الْقَوْلُ عَلَى الْكَافِرِينَ</w:t>
      </w:r>
      <w:r w:rsidRPr="00844230">
        <w:rPr>
          <w:rFonts w:cstheme="minorBidi"/>
          <w:sz w:val="28"/>
          <w:szCs w:val="28"/>
          <w:rtl/>
        </w:rPr>
        <w:t>.</w:t>
      </w:r>
      <w:r>
        <w:rPr>
          <w:rFonts w:cstheme="minorBidi" w:hint="cs"/>
          <w:sz w:val="28"/>
          <w:szCs w:val="28"/>
          <w:rtl/>
        </w:rPr>
        <w:t>" *</w:t>
      </w:r>
      <w:r w:rsidRPr="00844230">
        <w:rPr>
          <w:rFonts w:cstheme="minorBidi"/>
          <w:sz w:val="28"/>
          <w:szCs w:val="28"/>
          <w:rtl/>
        </w:rPr>
        <w:t xml:space="preserve"> ف</w:t>
      </w:r>
      <w:r>
        <w:rPr>
          <w:rFonts w:cstheme="minorBidi" w:hint="cs"/>
          <w:sz w:val="28"/>
          <w:szCs w:val="28"/>
          <w:rtl/>
        </w:rPr>
        <w:t>َ</w:t>
      </w:r>
      <w:r w:rsidRPr="00844230">
        <w:rPr>
          <w:rFonts w:cstheme="minorBidi"/>
          <w:sz w:val="28"/>
          <w:szCs w:val="28"/>
          <w:rtl/>
        </w:rPr>
        <w:t>أس</w:t>
      </w:r>
      <w:r>
        <w:rPr>
          <w:rFonts w:cstheme="minorBidi" w:hint="cs"/>
          <w:sz w:val="28"/>
          <w:szCs w:val="28"/>
          <w:rtl/>
        </w:rPr>
        <w:t>ْ</w:t>
      </w:r>
      <w:r w:rsidRPr="00844230">
        <w:rPr>
          <w:rFonts w:cstheme="minorBidi"/>
          <w:sz w:val="28"/>
          <w:szCs w:val="28"/>
          <w:rtl/>
        </w:rPr>
        <w:t>ل</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 xml:space="preserve"> ت</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ل</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 ف</w:t>
      </w:r>
      <w:r>
        <w:rPr>
          <w:rFonts w:cstheme="minorBidi" w:hint="cs"/>
          <w:sz w:val="28"/>
          <w:szCs w:val="28"/>
          <w:rtl/>
        </w:rPr>
        <w:t>َ</w:t>
      </w:r>
      <w:r w:rsidRPr="00844230">
        <w:rPr>
          <w:rFonts w:cstheme="minorBidi"/>
          <w:sz w:val="28"/>
          <w:szCs w:val="28"/>
          <w:rtl/>
        </w:rPr>
        <w:t>إن</w:t>
      </w:r>
      <w:r>
        <w:rPr>
          <w:rFonts w:cstheme="minorBidi" w:hint="cs"/>
          <w:sz w:val="28"/>
          <w:szCs w:val="28"/>
          <w:rtl/>
        </w:rPr>
        <w:t>ْ</w:t>
      </w:r>
      <w:r w:rsidRPr="00844230">
        <w:rPr>
          <w:rFonts w:cstheme="minorBidi"/>
          <w:sz w:val="28"/>
          <w:szCs w:val="28"/>
          <w:rtl/>
        </w:rPr>
        <w:t xml:space="preserve"> أبيت</w:t>
      </w:r>
      <w:r>
        <w:rPr>
          <w:rFonts w:cstheme="minorBidi" w:hint="cs"/>
          <w:sz w:val="28"/>
          <w:szCs w:val="28"/>
          <w:rtl/>
        </w:rPr>
        <w:t>ْ</w:t>
      </w:r>
      <w:r w:rsidRPr="00844230">
        <w:rPr>
          <w:rFonts w:cstheme="minorBidi"/>
          <w:sz w:val="28"/>
          <w:szCs w:val="28"/>
          <w:rtl/>
        </w:rPr>
        <w:t xml:space="preserve"> ، فإ</w:t>
      </w:r>
      <w:r>
        <w:rPr>
          <w:rFonts w:cstheme="minorBidi" w:hint="cs"/>
          <w:sz w:val="28"/>
          <w:szCs w:val="28"/>
          <w:rtl/>
        </w:rPr>
        <w:t>ِ</w:t>
      </w:r>
      <w:r w:rsidRPr="00844230">
        <w:rPr>
          <w:rFonts w:cstheme="minorBidi"/>
          <w:sz w:val="28"/>
          <w:szCs w:val="28"/>
          <w:rtl/>
        </w:rPr>
        <w:t>ن</w:t>
      </w:r>
      <w:r>
        <w:rPr>
          <w:rFonts w:cstheme="minorBidi" w:hint="cs"/>
          <w:sz w:val="28"/>
          <w:szCs w:val="28"/>
          <w:rtl/>
        </w:rPr>
        <w:t>َّ</w:t>
      </w:r>
      <w:r w:rsidRPr="00844230">
        <w:rPr>
          <w:rFonts w:cstheme="minorBidi"/>
          <w:sz w:val="28"/>
          <w:szCs w:val="28"/>
          <w:rtl/>
        </w:rPr>
        <w:t xml:space="preserve"> إث</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 xml:space="preserve"> ال</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ج</w:t>
      </w:r>
      <w:r>
        <w:rPr>
          <w:rFonts w:cstheme="minorBidi" w:hint="cs"/>
          <w:sz w:val="28"/>
          <w:szCs w:val="28"/>
          <w:rtl/>
        </w:rPr>
        <w:t>ُ</w:t>
      </w:r>
      <w:r w:rsidRPr="00844230">
        <w:rPr>
          <w:rFonts w:cstheme="minorBidi"/>
          <w:sz w:val="28"/>
          <w:szCs w:val="28"/>
          <w:rtl/>
        </w:rPr>
        <w:t>وس</w:t>
      </w:r>
      <w:r>
        <w:rPr>
          <w:rFonts w:cstheme="minorBidi" w:hint="cs"/>
          <w:sz w:val="28"/>
          <w:szCs w:val="28"/>
          <w:rtl/>
        </w:rPr>
        <w:t>ِ</w:t>
      </w:r>
      <w:r w:rsidRPr="00844230">
        <w:rPr>
          <w:rFonts w:cstheme="minorBidi"/>
          <w:sz w:val="28"/>
          <w:szCs w:val="28"/>
          <w:rtl/>
        </w:rPr>
        <w:t xml:space="preserve"> ع</w:t>
      </w:r>
      <w:r>
        <w:rPr>
          <w:rFonts w:cstheme="minorBidi" w:hint="cs"/>
          <w:sz w:val="28"/>
          <w:szCs w:val="28"/>
          <w:rtl/>
        </w:rPr>
        <w:t>َ</w:t>
      </w:r>
      <w:r w:rsidRPr="00844230">
        <w:rPr>
          <w:rFonts w:cstheme="minorBidi"/>
          <w:sz w:val="28"/>
          <w:szCs w:val="28"/>
          <w:rtl/>
        </w:rPr>
        <w:t>ل</w:t>
      </w:r>
      <w:r>
        <w:rPr>
          <w:rFonts w:cstheme="minorBidi" w:hint="cs"/>
          <w:sz w:val="28"/>
          <w:szCs w:val="28"/>
          <w:rtl/>
        </w:rPr>
        <w:t>َ</w:t>
      </w:r>
      <w:r w:rsidRPr="00844230">
        <w:rPr>
          <w:rFonts w:cstheme="minorBidi"/>
          <w:sz w:val="28"/>
          <w:szCs w:val="28"/>
          <w:rtl/>
        </w:rPr>
        <w:t>ي</w:t>
      </w:r>
      <w:r>
        <w:rPr>
          <w:rFonts w:cstheme="minorBidi" w:hint="cs"/>
          <w:sz w:val="28"/>
          <w:szCs w:val="28"/>
          <w:rtl/>
        </w:rPr>
        <w:t>ْ</w:t>
      </w:r>
      <w:r w:rsidRPr="00844230">
        <w:rPr>
          <w:rFonts w:cstheme="minorBidi"/>
          <w:sz w:val="28"/>
          <w:szCs w:val="28"/>
          <w:rtl/>
        </w:rPr>
        <w:t>ك</w:t>
      </w:r>
      <w:r>
        <w:rPr>
          <w:rFonts w:cstheme="minorBidi" w:hint="cs"/>
          <w:sz w:val="28"/>
          <w:szCs w:val="28"/>
          <w:rtl/>
        </w:rPr>
        <w:t>َ</w:t>
      </w:r>
      <w:r w:rsidRPr="00844230">
        <w:rPr>
          <w:rFonts w:cstheme="minorBidi"/>
          <w:sz w:val="28"/>
          <w:szCs w:val="28"/>
        </w:rPr>
        <w:t>".</w:t>
      </w:r>
    </w:p>
    <w:p w14:paraId="5B7FCE82" w14:textId="77777777" w:rsidR="00B71265" w:rsidRPr="00844230" w:rsidRDefault="00B71265" w:rsidP="00B71265">
      <w:pPr>
        <w:pStyle w:val="auto-style50"/>
        <w:bidi/>
        <w:jc w:val="both"/>
        <w:rPr>
          <w:rFonts w:cstheme="minorBidi"/>
          <w:sz w:val="28"/>
          <w:szCs w:val="28"/>
        </w:rPr>
      </w:pPr>
      <w:r>
        <w:rPr>
          <w:rFonts w:cstheme="minorBidi" w:hint="cs"/>
          <w:sz w:val="28"/>
          <w:szCs w:val="28"/>
          <w:rtl/>
        </w:rPr>
        <w:t xml:space="preserve">* (يَسِ ، </w:t>
      </w:r>
      <w:r>
        <w:rPr>
          <w:rFonts w:cstheme="minorBidi" w:hint="cs"/>
          <w:sz w:val="24"/>
          <w:szCs w:val="24"/>
          <w:rtl/>
        </w:rPr>
        <w:t>36: 70</w:t>
      </w:r>
      <w:r>
        <w:rPr>
          <w:rFonts w:cstheme="minorBidi" w:hint="cs"/>
          <w:sz w:val="28"/>
          <w:szCs w:val="28"/>
          <w:rtl/>
        </w:rPr>
        <w:t>).</w:t>
      </w:r>
    </w:p>
    <w:p w14:paraId="512225E5" w14:textId="77777777" w:rsidR="00B71265" w:rsidRDefault="00B71265" w:rsidP="00B71265">
      <w:pPr>
        <w:spacing w:before="100" w:beforeAutospacing="1" w:after="100" w:afterAutospacing="1"/>
        <w:jc w:val="both"/>
        <w:rPr>
          <w:rFonts w:cstheme="minorBidi"/>
          <w:sz w:val="20"/>
        </w:rPr>
      </w:pPr>
      <w:r w:rsidRPr="00844230">
        <w:rPr>
          <w:rFonts w:cstheme="minorBidi"/>
          <w:sz w:val="20"/>
        </w:rPr>
        <w:t>In the name of Allah, the Beneficent, the Merciful, from Mu</w:t>
      </w:r>
      <w:r>
        <w:rPr>
          <w:rFonts w:cstheme="minorBidi"/>
          <w:sz w:val="20"/>
        </w:rPr>
        <w:t>’</w:t>
      </w:r>
      <w:r w:rsidRPr="00844230">
        <w:rPr>
          <w:rFonts w:cstheme="minorBidi"/>
          <w:sz w:val="20"/>
        </w:rPr>
        <w:t>hammed, the Messenger of Allah to Kisra (</w:t>
      </w:r>
      <w:r w:rsidRPr="00844230">
        <w:rPr>
          <w:rFonts w:cstheme="minorBidi"/>
          <w:sz w:val="20"/>
          <w:u w:val="single"/>
        </w:rPr>
        <w:t>Kh</w:t>
      </w:r>
      <w:r w:rsidRPr="00844230">
        <w:rPr>
          <w:rFonts w:cstheme="minorBidi"/>
          <w:sz w:val="20"/>
        </w:rPr>
        <w:t>osrow), the Great Man of Persia: Peace to whoever follows (God’s) guidance and believes in Allah and His Messenger, and bear witnesses that there’s no other God but Allah and Mu</w:t>
      </w:r>
      <w:r>
        <w:rPr>
          <w:rFonts w:cstheme="minorBidi"/>
          <w:sz w:val="20"/>
        </w:rPr>
        <w:t>’</w:t>
      </w:r>
      <w:r w:rsidRPr="00844230">
        <w:rPr>
          <w:rFonts w:cstheme="minorBidi"/>
          <w:sz w:val="20"/>
        </w:rPr>
        <w:t>hammed is His worshipper and His Messenger. I invite</w:t>
      </w:r>
      <w:r>
        <w:rPr>
          <w:rFonts w:cstheme="minorBidi"/>
          <w:sz w:val="20"/>
        </w:rPr>
        <w:t xml:space="preserve"> you</w:t>
      </w:r>
      <w:r w:rsidRPr="00844230">
        <w:rPr>
          <w:rFonts w:cstheme="minorBidi"/>
          <w:sz w:val="20"/>
        </w:rPr>
        <w:t xml:space="preserve"> </w:t>
      </w:r>
      <w:r>
        <w:rPr>
          <w:rFonts w:cstheme="minorBidi"/>
          <w:sz w:val="20"/>
        </w:rPr>
        <w:t>with the call</w:t>
      </w:r>
      <w:r w:rsidRPr="00844230">
        <w:rPr>
          <w:rFonts w:cstheme="minorBidi"/>
          <w:sz w:val="20"/>
        </w:rPr>
        <w:t xml:space="preserve"> of Allah, as </w:t>
      </w:r>
      <w:r w:rsidRPr="00725EDF">
        <w:rPr>
          <w:rFonts w:cstheme="minorBidi"/>
          <w:b/>
          <w:bCs/>
          <w:color w:val="EE0000"/>
          <w:sz w:val="20"/>
        </w:rPr>
        <w:t>I am the Messenger of Allah to all people</w:t>
      </w:r>
      <w:r w:rsidRPr="00844230">
        <w:rPr>
          <w:rFonts w:cstheme="minorBidi"/>
          <w:sz w:val="20"/>
        </w:rPr>
        <w:t xml:space="preserve">, </w:t>
      </w:r>
      <w:r>
        <w:rPr>
          <w:rFonts w:cstheme="minorBidi"/>
          <w:sz w:val="20"/>
        </w:rPr>
        <w:t>“</w:t>
      </w:r>
      <w:r w:rsidRPr="00844230">
        <w:rPr>
          <w:rFonts w:cstheme="minorBidi"/>
          <w:sz w:val="20"/>
        </w:rPr>
        <w:t>to warn the living and to</w:t>
      </w:r>
      <w:r>
        <w:rPr>
          <w:rFonts w:cstheme="minorBidi"/>
          <w:sz w:val="20"/>
        </w:rPr>
        <w:t xml:space="preserve"> justify the Word</w:t>
      </w:r>
      <w:r w:rsidRPr="00844230">
        <w:rPr>
          <w:rFonts w:cstheme="minorBidi"/>
          <w:sz w:val="20"/>
        </w:rPr>
        <w:t xml:space="preserve"> (</w:t>
      </w:r>
      <w:r>
        <w:rPr>
          <w:rFonts w:cstheme="minorBidi"/>
          <w:sz w:val="20"/>
        </w:rPr>
        <w:t>of</w:t>
      </w:r>
      <w:r w:rsidRPr="00844230">
        <w:rPr>
          <w:rFonts w:cstheme="minorBidi"/>
          <w:sz w:val="20"/>
        </w:rPr>
        <w:t xml:space="preserve"> God’s punishment</w:t>
      </w:r>
      <w:r>
        <w:rPr>
          <w:rFonts w:cstheme="minorBidi"/>
          <w:sz w:val="20"/>
        </w:rPr>
        <w:t>)</w:t>
      </w:r>
      <w:r w:rsidRPr="00844230">
        <w:rPr>
          <w:rFonts w:cstheme="minorBidi"/>
          <w:sz w:val="20"/>
        </w:rPr>
        <w:t xml:space="preserve"> </w:t>
      </w:r>
      <w:r>
        <w:rPr>
          <w:rFonts w:cstheme="minorBidi"/>
          <w:sz w:val="20"/>
        </w:rPr>
        <w:t>against</w:t>
      </w:r>
      <w:r w:rsidRPr="00844230">
        <w:rPr>
          <w:rFonts w:cstheme="minorBidi"/>
          <w:sz w:val="20"/>
        </w:rPr>
        <w:t xml:space="preserve"> </w:t>
      </w:r>
      <w:r>
        <w:rPr>
          <w:rFonts w:cstheme="minorBidi"/>
          <w:sz w:val="20"/>
        </w:rPr>
        <w:t xml:space="preserve">the </w:t>
      </w:r>
      <w:r w:rsidRPr="00844230">
        <w:rPr>
          <w:rFonts w:cstheme="minorBidi"/>
          <w:sz w:val="20"/>
        </w:rPr>
        <w:t>disbelievers.</w:t>
      </w:r>
      <w:r>
        <w:rPr>
          <w:rFonts w:cstheme="minorBidi"/>
          <w:sz w:val="20"/>
        </w:rPr>
        <w:t>” *</w:t>
      </w:r>
      <w:r w:rsidRPr="00844230">
        <w:rPr>
          <w:rFonts w:cstheme="minorBidi"/>
          <w:sz w:val="20"/>
        </w:rPr>
        <w:t xml:space="preserve"> Submit (to Allah) and you will be saved. If you reject, you carry the sin of the Mazdaists (your people, the Persians who follow Mazdeism, or Zoroastrianism).” </w:t>
      </w:r>
    </w:p>
    <w:p w14:paraId="2614A5C6" w14:textId="77777777" w:rsidR="00B71265" w:rsidRPr="00844230" w:rsidRDefault="00B71265" w:rsidP="00B71265">
      <w:pPr>
        <w:spacing w:before="100" w:beforeAutospacing="1" w:after="100" w:afterAutospacing="1"/>
        <w:jc w:val="both"/>
        <w:rPr>
          <w:rFonts w:cstheme="minorBidi"/>
          <w:sz w:val="20"/>
        </w:rPr>
      </w:pPr>
      <w:r>
        <w:rPr>
          <w:rFonts w:cstheme="minorBidi"/>
          <w:sz w:val="20"/>
        </w:rPr>
        <w:t>* (Ya-Seen, 36: 70).</w:t>
      </w:r>
    </w:p>
    <w:p w14:paraId="59D5114C" w14:textId="1EF830F6" w:rsidR="00B71265" w:rsidRPr="00151E10" w:rsidRDefault="00B71265" w:rsidP="00B71265">
      <w:pPr>
        <w:spacing w:before="100" w:beforeAutospacing="1" w:after="100" w:afterAutospacing="1"/>
        <w:jc w:val="both"/>
        <w:rPr>
          <w:rFonts w:cstheme="minorBidi"/>
          <w:sz w:val="20"/>
        </w:rPr>
      </w:pPr>
      <w:hyperlink r:id="rId54" w:history="1">
        <w:r w:rsidRPr="00844230">
          <w:rPr>
            <w:rStyle w:val="Hyperlink"/>
            <w:rFonts w:cstheme="minorBidi"/>
            <w:sz w:val="20"/>
            <w:u w:val="none"/>
          </w:rPr>
          <w:t>https://www.alukah.net/sharia/0/51922/</w:t>
        </w:r>
      </w:hyperlink>
      <w:r w:rsidRPr="00844230">
        <w:rPr>
          <w:rFonts w:cstheme="minorBidi"/>
          <w:sz w:val="20"/>
          <w:rtl/>
        </w:rPr>
        <w:t xml:space="preserve"> </w:t>
      </w:r>
    </w:p>
  </w:endnote>
  <w:endnote w:id="92">
    <w:p w14:paraId="686E5F7D" w14:textId="77777777" w:rsidR="005F13AA" w:rsidRPr="00151E10" w:rsidRDefault="00151E10" w:rsidP="005F13AA">
      <w:pPr>
        <w:spacing w:before="100" w:beforeAutospacing="1" w:after="100" w:afterAutospacing="1"/>
        <w:jc w:val="both"/>
        <w:rPr>
          <w:rFonts w:cstheme="minorBidi"/>
          <w:color w:val="000000" w:themeColor="text1"/>
          <w:sz w:val="20"/>
        </w:rPr>
      </w:pPr>
      <w:r w:rsidRPr="00151E10">
        <w:rPr>
          <w:rStyle w:val="EndnoteReference"/>
          <w:color w:val="0070C0"/>
        </w:rPr>
        <w:endnoteRef/>
      </w:r>
      <w:r>
        <w:t xml:space="preserve"> </w:t>
      </w:r>
      <w:r w:rsidR="005F13AA">
        <w:rPr>
          <w:rFonts w:cstheme="minorBidi"/>
          <w:color w:val="000000" w:themeColor="text1"/>
          <w:sz w:val="20"/>
        </w:rPr>
        <w:t>T</w:t>
      </w:r>
      <w:r w:rsidR="005F13AA" w:rsidRPr="00151E10">
        <w:rPr>
          <w:rFonts w:cstheme="minorBidi"/>
          <w:color w:val="000000" w:themeColor="text1"/>
          <w:sz w:val="20"/>
        </w:rPr>
        <w:t>he</w:t>
      </w:r>
      <w:r w:rsidR="005F13AA">
        <w:rPr>
          <w:rFonts w:cstheme="minorBidi"/>
          <w:color w:val="000000" w:themeColor="text1"/>
          <w:sz w:val="20"/>
        </w:rPr>
        <w:t xml:space="preserve"> Arabic</w:t>
      </w:r>
      <w:r w:rsidR="005F13AA" w:rsidRPr="00151E10">
        <w:rPr>
          <w:rFonts w:cstheme="minorBidi"/>
          <w:color w:val="000000" w:themeColor="text1"/>
          <w:sz w:val="20"/>
        </w:rPr>
        <w:t xml:space="preserve"> texts and</w:t>
      </w:r>
      <w:r w:rsidR="005F13AA">
        <w:rPr>
          <w:rFonts w:cstheme="minorBidi"/>
          <w:color w:val="000000" w:themeColor="text1"/>
          <w:sz w:val="20"/>
        </w:rPr>
        <w:t xml:space="preserve"> the English</w:t>
      </w:r>
      <w:r w:rsidR="005F13AA" w:rsidRPr="00151E10">
        <w:rPr>
          <w:rFonts w:cstheme="minorBidi"/>
          <w:color w:val="000000" w:themeColor="text1"/>
          <w:sz w:val="20"/>
        </w:rPr>
        <w:t xml:space="preserve"> translation</w:t>
      </w:r>
      <w:r w:rsidR="005F13AA">
        <w:rPr>
          <w:rFonts w:cstheme="minorBidi"/>
          <w:color w:val="000000" w:themeColor="text1"/>
          <w:sz w:val="20"/>
        </w:rPr>
        <w:t>,</w:t>
      </w:r>
      <w:r w:rsidR="005F13AA" w:rsidRPr="00151E10">
        <w:rPr>
          <w:rFonts w:cstheme="minorBidi"/>
          <w:color w:val="000000" w:themeColor="text1"/>
          <w:sz w:val="20"/>
        </w:rPr>
        <w:t xml:space="preserve"> of the</w:t>
      </w:r>
      <w:r w:rsidR="005F13AA">
        <w:rPr>
          <w:rFonts w:cstheme="minorBidi"/>
          <w:color w:val="000000" w:themeColor="text1"/>
          <w:sz w:val="20"/>
        </w:rPr>
        <w:t xml:space="preserve"> twelve mentioned</w:t>
      </w:r>
      <w:r w:rsidR="005F13AA" w:rsidRPr="00151E10">
        <w:rPr>
          <w:rFonts w:cstheme="minorBidi"/>
          <w:color w:val="000000" w:themeColor="text1"/>
          <w:sz w:val="20"/>
        </w:rPr>
        <w:t xml:space="preserve"> verses</w:t>
      </w:r>
      <w:r w:rsidR="005F13AA">
        <w:rPr>
          <w:rFonts w:cstheme="minorBidi"/>
          <w:color w:val="000000" w:themeColor="text1"/>
          <w:sz w:val="20"/>
        </w:rPr>
        <w:t>, are as follows</w:t>
      </w:r>
      <w:r w:rsidR="005F13AA" w:rsidRPr="00151E10">
        <w:rPr>
          <w:rFonts w:cstheme="minorBidi"/>
          <w:color w:val="000000" w:themeColor="text1"/>
          <w:sz w:val="20"/>
        </w:rPr>
        <w:t>:</w:t>
      </w:r>
    </w:p>
    <w:p w14:paraId="6D5222D0" w14:textId="77777777" w:rsidR="005F13AA" w:rsidRPr="00151E10" w:rsidRDefault="005F13AA" w:rsidP="005F13AA">
      <w:pPr>
        <w:pStyle w:val="auto-style56"/>
        <w:bidi/>
        <w:jc w:val="both"/>
        <w:rPr>
          <w:rFonts w:asciiTheme="minorBidi" w:hAnsiTheme="minorBidi" w:cstheme="minorBidi"/>
          <w:color w:val="000000" w:themeColor="text1"/>
          <w:sz w:val="28"/>
          <w:szCs w:val="28"/>
        </w:rPr>
      </w:pPr>
      <w:r w:rsidRPr="00151E10">
        <w:rPr>
          <w:rFonts w:asciiTheme="minorBidi" w:hAnsiTheme="minorBidi" w:cstheme="minorBidi"/>
          <w:color w:val="000000" w:themeColor="text1"/>
          <w:sz w:val="28"/>
          <w:szCs w:val="28"/>
          <w:rtl/>
        </w:rPr>
        <w:t>إِنَّ اللَّـهَ اصْطَفَىٰ آدَمَ وَ</w:t>
      </w:r>
      <w:r w:rsidRPr="00AD0D36">
        <w:rPr>
          <w:rFonts w:asciiTheme="minorBidi" w:hAnsiTheme="minorBidi" w:cstheme="minorBidi"/>
          <w:b/>
          <w:bCs/>
          <w:color w:val="EE0000"/>
          <w:sz w:val="28"/>
          <w:szCs w:val="28"/>
          <w:rtl/>
        </w:rPr>
        <w:t>نُوحًا</w:t>
      </w:r>
      <w:r w:rsidRPr="00151E10">
        <w:rPr>
          <w:rFonts w:asciiTheme="minorBidi" w:hAnsiTheme="minorBidi" w:cstheme="minorBidi"/>
          <w:color w:val="000000" w:themeColor="text1"/>
          <w:sz w:val="28"/>
          <w:szCs w:val="28"/>
          <w:rtl/>
        </w:rPr>
        <w:t xml:space="preserve"> وَآلَ إِبْرَاهِيمَ وَآلَ عِمْرَانَ عَلَى الْعَالَمِينَ </w:t>
      </w:r>
      <w:r w:rsidRPr="00151E10">
        <w:rPr>
          <w:rFonts w:asciiTheme="minorBidi" w:hAnsiTheme="minorBidi" w:cstheme="minorBidi"/>
          <w:color w:val="000000" w:themeColor="text1"/>
          <w:rtl/>
        </w:rPr>
        <w:t>﴿</w:t>
      </w:r>
      <w:hyperlink r:id="rId55" w:anchor="3:33" w:history="1">
        <w:r w:rsidRPr="00151E10">
          <w:rPr>
            <w:rStyle w:val="Hyperlink"/>
            <w:rFonts w:asciiTheme="minorBidi" w:hAnsiTheme="minorBidi" w:cstheme="minorBidi"/>
            <w:color w:val="000000" w:themeColor="text1"/>
            <w:u w:val="none"/>
            <w:rtl/>
          </w:rPr>
          <w:t>٣٣</w:t>
        </w:r>
      </w:hyperlink>
      <w:r w:rsidRPr="00151E10">
        <w:rPr>
          <w:rFonts w:asciiTheme="minorBidi" w:hAnsiTheme="minorBidi" w:cstheme="minorBidi"/>
          <w:color w:val="000000" w:themeColor="text1"/>
          <w:rtl/>
        </w:rPr>
        <w:t>﴾</w:t>
      </w:r>
      <w:r w:rsidRPr="00151E10">
        <w:rPr>
          <w:rFonts w:asciiTheme="minorBidi" w:hAnsiTheme="minorBidi" w:cstheme="minorBidi"/>
          <w:color w:val="000000" w:themeColor="text1"/>
          <w:sz w:val="28"/>
          <w:szCs w:val="28"/>
          <w:rtl/>
        </w:rPr>
        <w:t> </w:t>
      </w:r>
      <w:r w:rsidRPr="00151E10">
        <w:rPr>
          <w:rStyle w:val="auto-style551"/>
          <w:rFonts w:asciiTheme="minorBidi" w:hAnsiTheme="minorBidi" w:cstheme="minorBidi"/>
          <w:color w:val="000000" w:themeColor="text1"/>
          <w:sz w:val="28"/>
          <w:szCs w:val="28"/>
          <w:rtl/>
        </w:rPr>
        <w:t xml:space="preserve"> ذُرِّيَّةً بَعْضُهَا مِن بَعْضٍ ۗ وَاللَّـهُ سَمِيعٌ عَلِيمٌ </w:t>
      </w:r>
      <w:r w:rsidRPr="00151E10">
        <w:rPr>
          <w:rStyle w:val="auto-style551"/>
          <w:rFonts w:asciiTheme="minorBidi" w:hAnsiTheme="minorBidi" w:cstheme="minorBidi"/>
          <w:color w:val="000000" w:themeColor="text1"/>
          <w:sz w:val="24"/>
          <w:szCs w:val="24"/>
          <w:rtl/>
        </w:rPr>
        <w:t>﴿</w:t>
      </w:r>
      <w:hyperlink r:id="rId56" w:anchor="3:34" w:history="1">
        <w:r w:rsidRPr="00151E10">
          <w:rPr>
            <w:rStyle w:val="auto-style551"/>
            <w:rFonts w:asciiTheme="minorBidi" w:hAnsiTheme="minorBidi" w:cstheme="minorBidi"/>
            <w:color w:val="000000" w:themeColor="text1"/>
            <w:sz w:val="24"/>
            <w:szCs w:val="24"/>
            <w:rtl/>
          </w:rPr>
          <w:t>٣٤</w:t>
        </w:r>
      </w:hyperlink>
      <w:r w:rsidRPr="00151E10">
        <w:rPr>
          <w:rStyle w:val="auto-style551"/>
          <w:rFonts w:asciiTheme="minorBidi" w:hAnsiTheme="minorBidi" w:cstheme="minorBidi"/>
          <w:color w:val="000000" w:themeColor="text1"/>
          <w:sz w:val="24"/>
          <w:szCs w:val="24"/>
          <w:rtl/>
        </w:rPr>
        <w:t>﴾</w:t>
      </w:r>
      <w:r w:rsidRPr="00151E10">
        <w:rPr>
          <w:rStyle w:val="auto-style551"/>
          <w:rFonts w:asciiTheme="minorBidi" w:hAnsiTheme="minorBidi" w:cstheme="minorBidi"/>
          <w:color w:val="000000" w:themeColor="text1"/>
          <w:sz w:val="28"/>
          <w:szCs w:val="28"/>
          <w:rtl/>
        </w:rPr>
        <w:t> </w:t>
      </w:r>
      <w:r w:rsidRPr="00151E10">
        <w:rPr>
          <w:rStyle w:val="style4581"/>
          <w:rFonts w:asciiTheme="minorBidi" w:hAnsiTheme="minorBidi" w:cstheme="minorBidi"/>
          <w:color w:val="000000" w:themeColor="text1"/>
          <w:sz w:val="28"/>
          <w:szCs w:val="28"/>
          <w:rtl/>
        </w:rPr>
        <w:t>(آل</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 xml:space="preserve"> ع</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م</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ر</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ان</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 xml:space="preserve"> ، </w:t>
      </w:r>
      <w:r w:rsidRPr="00151E10">
        <w:rPr>
          <w:rStyle w:val="style4581"/>
          <w:rFonts w:asciiTheme="minorBidi" w:hAnsiTheme="minorBidi" w:cstheme="minorBidi"/>
          <w:color w:val="000000" w:themeColor="text1"/>
          <w:sz w:val="24"/>
          <w:szCs w:val="24"/>
          <w:rtl/>
        </w:rPr>
        <w:t>3: 33-34</w:t>
      </w:r>
      <w:r w:rsidRPr="00151E10">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030E6EB1"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 xml:space="preserve">Allah chose Adam,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the family of Ibrah</w:t>
      </w:r>
      <w:r>
        <w:rPr>
          <w:rFonts w:asciiTheme="minorBidi" w:hAnsiTheme="minorBidi" w:cstheme="minorBidi"/>
          <w:color w:val="000000" w:themeColor="text1"/>
          <w:sz w:val="20"/>
          <w:szCs w:val="20"/>
        </w:rPr>
        <w:t>ee</w:t>
      </w:r>
      <w:r w:rsidRPr="00151E10">
        <w:rPr>
          <w:rFonts w:asciiTheme="minorBidi" w:hAnsiTheme="minorBidi" w:cstheme="minorBidi"/>
          <w:color w:val="000000" w:themeColor="text1"/>
          <w:sz w:val="20"/>
          <w:szCs w:val="20"/>
        </w:rPr>
        <w:t xml:space="preserve">m (Abraham), and the family of 'Imran, over the worlds - </w:t>
      </w:r>
      <w:r w:rsidRPr="00151E10">
        <w:rPr>
          <w:rStyle w:val="style2681"/>
          <w:rFonts w:asciiTheme="minorBidi" w:hAnsiTheme="minorBidi" w:cstheme="minorBidi"/>
          <w:color w:val="000000" w:themeColor="text1"/>
        </w:rPr>
        <w:t>(</w:t>
      </w:r>
      <w:hyperlink r:id="rId57" w:anchor="trans/en.sahih/3:33" w:history="1">
        <w:r w:rsidRPr="00151E10">
          <w:rPr>
            <w:rStyle w:val="style2681"/>
            <w:rFonts w:asciiTheme="minorBidi" w:hAnsiTheme="minorBidi" w:cstheme="minorBidi"/>
            <w:color w:val="000000" w:themeColor="text1"/>
          </w:rPr>
          <w:t>33</w:t>
        </w:r>
      </w:hyperlink>
      <w:r w:rsidRPr="00151E10">
        <w:rPr>
          <w:rFonts w:asciiTheme="minorBidi" w:hAnsiTheme="minorBidi" w:cstheme="minorBidi"/>
          <w:color w:val="000000" w:themeColor="text1"/>
          <w:sz w:val="20"/>
          <w:szCs w:val="20"/>
        </w:rPr>
        <w:t xml:space="preserve">)  Descendants, some of them are from others. And Allah is Hearing and Knowing. </w:t>
      </w:r>
      <w:r w:rsidRPr="00151E10">
        <w:rPr>
          <w:rStyle w:val="style2681"/>
          <w:rFonts w:asciiTheme="minorBidi" w:hAnsiTheme="minorBidi" w:cstheme="minorBidi"/>
          <w:color w:val="000000" w:themeColor="text1"/>
        </w:rPr>
        <w:t>(</w:t>
      </w:r>
      <w:hyperlink r:id="rId58" w:anchor="trans/en.sahih/3:34" w:history="1">
        <w:r w:rsidRPr="00151E10">
          <w:rPr>
            <w:rStyle w:val="Hyperlink"/>
            <w:rFonts w:asciiTheme="minorBidi" w:hAnsiTheme="minorBidi" w:cstheme="minorBidi"/>
            <w:color w:val="000000" w:themeColor="text1"/>
            <w:sz w:val="20"/>
            <w:szCs w:val="20"/>
            <w:u w:val="none"/>
          </w:rPr>
          <w:t>34</w:t>
        </w:r>
      </w:hyperlink>
      <w:r w:rsidRPr="00151E10">
        <w:rPr>
          <w:rStyle w:val="style2681"/>
          <w:rFonts w:asciiTheme="minorBidi" w:hAnsiTheme="minorBidi" w:cstheme="minorBidi"/>
          <w:color w:val="000000" w:themeColor="text1"/>
        </w:rPr>
        <w:t xml:space="preserve">) </w:t>
      </w:r>
      <w:r w:rsidRPr="00151E10">
        <w:rPr>
          <w:rFonts w:asciiTheme="minorBidi" w:hAnsiTheme="minorBidi" w:cstheme="minorBidi"/>
          <w:color w:val="000000" w:themeColor="text1"/>
          <w:sz w:val="20"/>
          <w:szCs w:val="20"/>
        </w:rPr>
        <w:t>(A</w:t>
      </w:r>
      <w:r>
        <w:rPr>
          <w:rFonts w:asciiTheme="minorBidi" w:hAnsiTheme="minorBidi" w:cstheme="minorBidi"/>
          <w:color w:val="000000" w:themeColor="text1"/>
          <w:sz w:val="20"/>
          <w:szCs w:val="20"/>
        </w:rPr>
        <w:t>a</w:t>
      </w:r>
      <w:r w:rsidRPr="00151E10">
        <w:rPr>
          <w:rFonts w:asciiTheme="minorBidi" w:hAnsiTheme="minorBidi" w:cstheme="minorBidi"/>
          <w:color w:val="000000" w:themeColor="text1"/>
          <w:sz w:val="20"/>
          <w:szCs w:val="20"/>
        </w:rPr>
        <w:t>l-'Imran, 3: 33-34). </w:t>
      </w:r>
    </w:p>
    <w:p w14:paraId="5BB929C8" w14:textId="77777777" w:rsidR="005F13AA" w:rsidRPr="00151E10" w:rsidRDefault="005F13AA" w:rsidP="005F13AA">
      <w:pPr>
        <w:pStyle w:val="auto-style1"/>
        <w:bidi/>
        <w:jc w:val="both"/>
        <w:rPr>
          <w:rFonts w:asciiTheme="minorBidi" w:hAnsiTheme="minorBidi" w:cstheme="minorBidi"/>
          <w:color w:val="000000" w:themeColor="text1"/>
          <w:sz w:val="28"/>
          <w:szCs w:val="28"/>
        </w:rPr>
      </w:pPr>
      <w:r w:rsidRPr="00151E10">
        <w:rPr>
          <w:rFonts w:asciiTheme="minorBidi" w:hAnsiTheme="minorBidi" w:cstheme="minorBidi"/>
          <w:color w:val="000000" w:themeColor="text1"/>
          <w:sz w:val="28"/>
          <w:szCs w:val="28"/>
          <w:rtl/>
        </w:rPr>
        <w:t>إِ</w:t>
      </w:r>
      <w:r w:rsidRPr="00151E10">
        <w:rPr>
          <w:rStyle w:val="auto-style551"/>
          <w:rFonts w:asciiTheme="minorBidi" w:hAnsiTheme="minorBidi" w:cstheme="minorBidi"/>
          <w:color w:val="000000" w:themeColor="text1"/>
          <w:sz w:val="28"/>
          <w:szCs w:val="28"/>
          <w:rtl/>
        </w:rPr>
        <w:t xml:space="preserve">نَّا أَوْحَيْنَا إِلَيْكَ كَمَا أَوْحَيْنَا إِلَىٰ </w:t>
      </w:r>
      <w:r w:rsidRPr="00AD0D36">
        <w:rPr>
          <w:rStyle w:val="auto-style551"/>
          <w:rFonts w:asciiTheme="minorBidi" w:hAnsiTheme="minorBidi" w:cstheme="minorBidi"/>
          <w:b/>
          <w:bCs/>
          <w:color w:val="EE0000"/>
          <w:sz w:val="28"/>
          <w:szCs w:val="28"/>
          <w:rtl/>
        </w:rPr>
        <w:t xml:space="preserve">نُوحٍ </w:t>
      </w:r>
      <w:r w:rsidRPr="00151E10">
        <w:rPr>
          <w:rStyle w:val="auto-style551"/>
          <w:rFonts w:asciiTheme="minorBidi" w:hAnsiTheme="minorBidi" w:cstheme="minorBidi"/>
          <w:color w:val="000000" w:themeColor="text1"/>
          <w:sz w:val="28"/>
          <w:szCs w:val="28"/>
          <w:rtl/>
        </w:rPr>
        <w:t>وَالنَّبِيِّينَ مِن بَعْدِهِ ۚ</w:t>
      </w:r>
      <w:r w:rsidRPr="00151E10">
        <w:rPr>
          <w:rFonts w:asciiTheme="minorBidi" w:hAnsiTheme="minorBidi" w:cstheme="minorBidi"/>
          <w:color w:val="000000" w:themeColor="text1"/>
          <w:sz w:val="28"/>
          <w:szCs w:val="28"/>
          <w:rtl/>
        </w:rPr>
        <w:t xml:space="preserve">  </w:t>
      </w:r>
      <w:r w:rsidRPr="00FF0BB1">
        <w:rPr>
          <w:rStyle w:val="style4581"/>
          <w:rFonts w:asciiTheme="minorBidi" w:hAnsiTheme="minorBidi" w:cstheme="minorBidi"/>
          <w:color w:val="000000" w:themeColor="text1"/>
          <w:sz w:val="28"/>
          <w:szCs w:val="28"/>
          <w:rtl/>
        </w:rPr>
        <w:t>(الن</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س</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اء</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rtl/>
        </w:rPr>
        <w:t xml:space="preserve"> </w:t>
      </w:r>
      <w:r w:rsidRPr="00151E10">
        <w:rPr>
          <w:rStyle w:val="style4581"/>
          <w:rFonts w:asciiTheme="minorBidi" w:hAnsiTheme="minorBidi" w:cstheme="minorBidi"/>
          <w:color w:val="000000" w:themeColor="text1"/>
          <w:sz w:val="24"/>
          <w:szCs w:val="24"/>
          <w:rtl/>
        </w:rPr>
        <w:t>4:</w:t>
      </w:r>
      <w:r w:rsidRPr="00151E10">
        <w:rPr>
          <w:rStyle w:val="style4581"/>
          <w:rFonts w:asciiTheme="minorBidi" w:hAnsiTheme="minorBidi" w:cstheme="minorBidi"/>
          <w:color w:val="000000" w:themeColor="text1"/>
          <w:rtl/>
        </w:rPr>
        <w:t xml:space="preserve"> </w:t>
      </w:r>
      <w:r w:rsidRPr="00151E10">
        <w:rPr>
          <w:rStyle w:val="style4581"/>
          <w:rFonts w:asciiTheme="minorBidi" w:hAnsiTheme="minorBidi" w:cstheme="minorBidi"/>
          <w:color w:val="000000" w:themeColor="text1"/>
          <w:sz w:val="24"/>
          <w:szCs w:val="24"/>
          <w:rtl/>
        </w:rPr>
        <w:t>163</w:t>
      </w:r>
      <w:r w:rsidRPr="00FF0BB1">
        <w:rPr>
          <w:rStyle w:val="style4581"/>
          <w:rFonts w:asciiTheme="minorBidi" w:hAnsiTheme="minorBidi" w:cstheme="minorBidi"/>
          <w:color w:val="000000" w:themeColor="text1"/>
          <w:sz w:val="28"/>
          <w:szCs w:val="28"/>
          <w:rtl/>
        </w:rPr>
        <w:t>).</w:t>
      </w:r>
      <w:r w:rsidRPr="00FF0BB1">
        <w:rPr>
          <w:rFonts w:asciiTheme="minorBidi" w:hAnsiTheme="minorBidi" w:cstheme="minorBidi"/>
          <w:color w:val="000000" w:themeColor="text1"/>
          <w:sz w:val="28"/>
          <w:szCs w:val="28"/>
        </w:rPr>
        <w:t> </w:t>
      </w:r>
    </w:p>
    <w:p w14:paraId="6984C150"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We have revealed to you, (O Mu</w:t>
      </w:r>
      <w:r>
        <w:rPr>
          <w:rFonts w:asciiTheme="minorBidi" w:hAnsiTheme="minorBidi" w:cstheme="minorBidi"/>
          <w:color w:val="000000" w:themeColor="text1"/>
          <w:sz w:val="20"/>
          <w:szCs w:val="20"/>
        </w:rPr>
        <w:t>’</w:t>
      </w:r>
      <w:r w:rsidRPr="00151E10">
        <w:rPr>
          <w:rFonts w:asciiTheme="minorBidi" w:hAnsiTheme="minorBidi" w:cstheme="minorBidi"/>
          <w:color w:val="000000" w:themeColor="text1"/>
          <w:sz w:val="20"/>
          <w:szCs w:val="20"/>
        </w:rPr>
        <w:t>hamm</w:t>
      </w:r>
      <w:r>
        <w:rPr>
          <w:rFonts w:asciiTheme="minorBidi" w:hAnsiTheme="minorBidi" w:cstheme="minorBidi"/>
          <w:color w:val="000000" w:themeColor="text1"/>
          <w:sz w:val="20"/>
          <w:szCs w:val="20"/>
        </w:rPr>
        <w:t>e</w:t>
      </w:r>
      <w:r w:rsidRPr="00151E10">
        <w:rPr>
          <w:rFonts w:asciiTheme="minorBidi" w:hAnsiTheme="minorBidi" w:cstheme="minorBidi"/>
          <w:color w:val="000000" w:themeColor="text1"/>
          <w:sz w:val="20"/>
          <w:szCs w:val="20"/>
        </w:rPr>
        <w:t xml:space="preserve">d), as We revealed to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w:t>
      </w:r>
      <w:r>
        <w:rPr>
          <w:rFonts w:asciiTheme="minorBidi" w:hAnsiTheme="minorBidi" w:cstheme="minorBidi"/>
          <w:color w:val="000000" w:themeColor="text1"/>
          <w:sz w:val="20"/>
          <w:szCs w:val="20"/>
        </w:rPr>
        <w:t xml:space="preserve"> </w:t>
      </w:r>
      <w:r w:rsidRPr="00151E10">
        <w:rPr>
          <w:rFonts w:asciiTheme="minorBidi" w:hAnsiTheme="minorBidi" w:cstheme="minorBidi"/>
          <w:color w:val="000000" w:themeColor="text1"/>
          <w:sz w:val="20"/>
          <w:szCs w:val="20"/>
        </w:rPr>
        <w:t xml:space="preserve">and the </w:t>
      </w:r>
      <w:r>
        <w:rPr>
          <w:rFonts w:asciiTheme="minorBidi" w:hAnsiTheme="minorBidi" w:cstheme="minorBidi"/>
          <w:color w:val="000000" w:themeColor="text1"/>
          <w:sz w:val="20"/>
          <w:szCs w:val="20"/>
        </w:rPr>
        <w:t>P</w:t>
      </w:r>
      <w:r w:rsidRPr="00151E10">
        <w:rPr>
          <w:rFonts w:asciiTheme="minorBidi" w:hAnsiTheme="minorBidi" w:cstheme="minorBidi"/>
          <w:color w:val="000000" w:themeColor="text1"/>
          <w:sz w:val="20"/>
          <w:szCs w:val="20"/>
        </w:rPr>
        <w:t>rophets after him (Al-Nisa, 4: 163).  </w:t>
      </w:r>
    </w:p>
    <w:p w14:paraId="24F8FADF" w14:textId="77777777" w:rsidR="005F13AA" w:rsidRPr="00151E10" w:rsidRDefault="005F13AA" w:rsidP="005F13AA">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وَوَهَبْنَا لَهُ إِسْحَاقَ وَيَعْقُوبَ ۚ كُلًّا هَدَيْنَا ۚ وَ</w:t>
      </w:r>
      <w:r w:rsidRPr="00AD0D36">
        <w:rPr>
          <w:rStyle w:val="auto-style551"/>
          <w:rFonts w:asciiTheme="minorBidi" w:hAnsiTheme="minorBidi" w:cstheme="minorBidi"/>
          <w:b/>
          <w:bCs/>
          <w:color w:val="EE0000"/>
          <w:sz w:val="28"/>
          <w:szCs w:val="28"/>
          <w:rtl/>
        </w:rPr>
        <w:t xml:space="preserve">نُوحًا </w:t>
      </w:r>
      <w:r w:rsidRPr="00151E10">
        <w:rPr>
          <w:rStyle w:val="auto-style551"/>
          <w:rFonts w:asciiTheme="minorBidi" w:hAnsiTheme="minorBidi" w:cstheme="minorBidi"/>
          <w:color w:val="000000" w:themeColor="text1"/>
          <w:sz w:val="28"/>
          <w:szCs w:val="28"/>
          <w:rtl/>
        </w:rPr>
        <w:t>هَدَيْنَا مِن قَبْلُ ۖ</w:t>
      </w:r>
      <w:r w:rsidRPr="00151E10">
        <w:rPr>
          <w:rFonts w:asciiTheme="minorBidi" w:hAnsiTheme="minorBidi" w:cstheme="minorBidi"/>
          <w:color w:val="000000" w:themeColor="text1"/>
          <w:sz w:val="28"/>
          <w:szCs w:val="28"/>
          <w:rtl/>
        </w:rPr>
        <w:t>  </w:t>
      </w:r>
      <w:r w:rsidRPr="00FF0BB1">
        <w:rPr>
          <w:rStyle w:val="style4581"/>
          <w:rFonts w:asciiTheme="minorBidi" w:hAnsiTheme="minorBidi" w:cstheme="minorBidi"/>
          <w:color w:val="000000" w:themeColor="text1"/>
          <w:sz w:val="28"/>
          <w:szCs w:val="28"/>
          <w:rtl/>
        </w:rPr>
        <w:t>(الأن</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ع</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ام</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6: 84</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7EBD0A8F"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And We gave to (Ibrah</w:t>
      </w:r>
      <w:r>
        <w:rPr>
          <w:rFonts w:asciiTheme="minorBidi" w:hAnsiTheme="minorBidi" w:cstheme="minorBidi"/>
          <w:color w:val="000000" w:themeColor="text1"/>
          <w:sz w:val="20"/>
          <w:szCs w:val="20"/>
        </w:rPr>
        <w:t>ee</w:t>
      </w:r>
      <w:r w:rsidRPr="00151E10">
        <w:rPr>
          <w:rFonts w:asciiTheme="minorBidi" w:hAnsiTheme="minorBidi" w:cstheme="minorBidi"/>
          <w:color w:val="000000" w:themeColor="text1"/>
          <w:sz w:val="20"/>
          <w:szCs w:val="20"/>
        </w:rPr>
        <w:t xml:space="preserve">m), Is'haq (Isaac) and Ya'qoob (Jacob). We guided both, and We guided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before (Al-An'am, 6: 84).  </w:t>
      </w:r>
    </w:p>
    <w:p w14:paraId="354B1014" w14:textId="77777777" w:rsidR="005F13AA" w:rsidRPr="00151E10" w:rsidRDefault="005F13AA" w:rsidP="005F13AA">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وَاذْكُرُوا إِذْ جَعَلَكُمْ خُلَفَاءَ مِن بَعْدِ قَوْمِ </w:t>
      </w:r>
      <w:r w:rsidRPr="00AD0D36">
        <w:rPr>
          <w:rStyle w:val="auto-style551"/>
          <w:rFonts w:asciiTheme="minorBidi" w:hAnsiTheme="minorBidi" w:cstheme="minorBidi"/>
          <w:b/>
          <w:bCs/>
          <w:color w:val="EE0000"/>
          <w:sz w:val="28"/>
          <w:szCs w:val="28"/>
          <w:rtl/>
        </w:rPr>
        <w:t>نُوحٍ</w:t>
      </w:r>
      <w:r w:rsidRPr="00AD0D36">
        <w:rPr>
          <w:rFonts w:asciiTheme="minorBidi" w:hAnsiTheme="minorBidi" w:cstheme="minorBidi"/>
          <w:b/>
          <w:bCs/>
          <w:color w:val="EE0000"/>
          <w:sz w:val="28"/>
          <w:szCs w:val="28"/>
          <w:rtl/>
        </w:rPr>
        <w:t> </w:t>
      </w:r>
      <w:r w:rsidRPr="00FF0BB1">
        <w:rPr>
          <w:rStyle w:val="style4581"/>
          <w:rFonts w:asciiTheme="minorBidi" w:hAnsiTheme="minorBidi" w:cstheme="minorBidi"/>
          <w:color w:val="000000" w:themeColor="text1"/>
          <w:sz w:val="28"/>
          <w:szCs w:val="28"/>
          <w:rtl/>
        </w:rPr>
        <w:t>(الأع</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ر</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اف</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rtl/>
        </w:rPr>
        <w:t xml:space="preserve"> </w:t>
      </w:r>
      <w:r w:rsidRPr="00151E10">
        <w:rPr>
          <w:rStyle w:val="style4581"/>
          <w:rFonts w:asciiTheme="minorBidi" w:hAnsiTheme="minorBidi" w:cstheme="minorBidi"/>
          <w:color w:val="000000" w:themeColor="text1"/>
          <w:sz w:val="24"/>
          <w:szCs w:val="24"/>
          <w:rtl/>
        </w:rPr>
        <w:t>7: 69</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1BB49A1F"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 xml:space="preserve">And remember (O People of 'Aad) when He made you successors after the people of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(Al-A'araf, 7: 69). </w:t>
      </w:r>
    </w:p>
    <w:p w14:paraId="7A895C58" w14:textId="77777777" w:rsidR="005F13AA" w:rsidRPr="00151E10" w:rsidRDefault="005F13AA" w:rsidP="005F13AA">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أَلَمْ يَأْتِهِمْ نَبَأُ الَّذِينَ مِن قَبْلِهِمْ قَوْمِ </w:t>
      </w:r>
      <w:r w:rsidRPr="00AD0D36">
        <w:rPr>
          <w:rStyle w:val="auto-style551"/>
          <w:rFonts w:asciiTheme="minorBidi" w:hAnsiTheme="minorBidi" w:cstheme="minorBidi"/>
          <w:b/>
          <w:bCs/>
          <w:color w:val="EE0000"/>
          <w:sz w:val="28"/>
          <w:szCs w:val="28"/>
          <w:rtl/>
        </w:rPr>
        <w:t>نُوحٍ</w:t>
      </w:r>
      <w:r w:rsidRPr="00151E10">
        <w:rPr>
          <w:rStyle w:val="auto-style551"/>
          <w:rFonts w:asciiTheme="minorBidi" w:hAnsiTheme="minorBidi" w:cstheme="minorBidi"/>
          <w:color w:val="000000" w:themeColor="text1"/>
          <w:sz w:val="28"/>
          <w:szCs w:val="28"/>
          <w:rtl/>
        </w:rPr>
        <w:t xml:space="preserve"> وَعَادٍ وَثَمُودَ</w:t>
      </w:r>
      <w:r w:rsidRPr="00151E10">
        <w:rPr>
          <w:rFonts w:asciiTheme="minorBidi" w:hAnsiTheme="minorBidi" w:cstheme="minorBidi"/>
          <w:color w:val="000000" w:themeColor="text1"/>
          <w:sz w:val="28"/>
          <w:szCs w:val="28"/>
          <w:rtl/>
        </w:rPr>
        <w:t> </w:t>
      </w:r>
      <w:r w:rsidRPr="00FF0BB1">
        <w:rPr>
          <w:rStyle w:val="style4581"/>
          <w:rFonts w:asciiTheme="minorBidi" w:hAnsiTheme="minorBidi" w:cstheme="minorBidi"/>
          <w:color w:val="000000" w:themeColor="text1"/>
          <w:sz w:val="28"/>
          <w:szCs w:val="28"/>
          <w:rtl/>
        </w:rPr>
        <w:t>(الت</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و</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ب</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ة</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9: 70</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02A887F2"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 xml:space="preserve">Has there not reached them the news of those before them (particularly), the people of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xml:space="preserve">), 'Aad, and Thamood? </w:t>
      </w:r>
      <w:r w:rsidRPr="00151E10">
        <w:rPr>
          <w:rStyle w:val="style4681"/>
          <w:rFonts w:asciiTheme="minorBidi" w:hAnsiTheme="minorBidi" w:cstheme="minorBidi"/>
          <w:color w:val="000000" w:themeColor="text1"/>
          <w:sz w:val="20"/>
          <w:szCs w:val="20"/>
        </w:rPr>
        <w:t>(Al-Tawba, 9: 70).</w:t>
      </w:r>
      <w:r w:rsidRPr="00151E10">
        <w:rPr>
          <w:rFonts w:asciiTheme="minorBidi" w:hAnsiTheme="minorBidi" w:cstheme="minorBidi"/>
          <w:color w:val="000000" w:themeColor="text1"/>
          <w:sz w:val="20"/>
          <w:szCs w:val="20"/>
          <w:rtl/>
        </w:rPr>
        <w:t> </w:t>
      </w:r>
    </w:p>
    <w:p w14:paraId="1673F8A7" w14:textId="77777777" w:rsidR="005F13AA" w:rsidRPr="00151E10" w:rsidRDefault="005F13AA" w:rsidP="005F13AA">
      <w:pPr>
        <w:pStyle w:val="auto-style56"/>
        <w:bidi/>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8"/>
          <w:szCs w:val="28"/>
          <w:rtl/>
        </w:rPr>
        <w:t xml:space="preserve">وَاتْلُ عَلَيْهِمْ نَبَأَ </w:t>
      </w:r>
      <w:r w:rsidRPr="00AD0D36">
        <w:rPr>
          <w:rFonts w:asciiTheme="minorBidi" w:hAnsiTheme="minorBidi" w:cstheme="minorBidi"/>
          <w:b/>
          <w:bCs/>
          <w:color w:val="EE0000"/>
          <w:sz w:val="28"/>
          <w:szCs w:val="28"/>
          <w:rtl/>
        </w:rPr>
        <w:t>نُوحٍ</w:t>
      </w:r>
      <w:r w:rsidRPr="00151E10">
        <w:rPr>
          <w:rFonts w:asciiTheme="minorBidi" w:hAnsiTheme="minorBidi" w:cstheme="minorBidi"/>
          <w:color w:val="000000" w:themeColor="text1"/>
          <w:sz w:val="28"/>
          <w:szCs w:val="28"/>
          <w:rtl/>
        </w:rPr>
        <w:t xml:space="preserve"> إِذْ قَالَ لِقَوْمِهِ يَا قَوْمِ إِن كَانَ كَبُرَ عَلَيْكُم مَّقَامِي وَتَذْكِيرِي بِآيَاتِ اللَّـهِ فَعَلَى اللَّـهِ تَوَكَّلْتُ فَأَجْمِعُوا أَمْرَكُمْ وَشُرَكَاءَكُمْ ثُمَّ لَا يَكُنْ أَمْرُكُمْ عَلَيْكُمْ غُمَّةً ثُمَّ اقْضُوا إِلَيَّ وَلَا تُنظِرُونِ </w:t>
      </w:r>
      <w:r w:rsidRPr="00151E10">
        <w:rPr>
          <w:rFonts w:asciiTheme="minorBidi" w:hAnsiTheme="minorBidi" w:cstheme="minorBidi"/>
          <w:color w:val="000000" w:themeColor="text1"/>
          <w:rtl/>
        </w:rPr>
        <w:t>﴿</w:t>
      </w:r>
      <w:hyperlink r:id="rId59" w:anchor="10:71" w:history="1">
        <w:r w:rsidRPr="00151E10">
          <w:rPr>
            <w:rStyle w:val="Hyperlink"/>
            <w:rFonts w:asciiTheme="minorBidi" w:hAnsiTheme="minorBidi" w:cstheme="minorBidi"/>
            <w:color w:val="000000" w:themeColor="text1"/>
            <w:u w:val="none"/>
            <w:rtl/>
          </w:rPr>
          <w:t>٧١</w:t>
        </w:r>
      </w:hyperlink>
      <w:r w:rsidRPr="00151E10">
        <w:rPr>
          <w:rFonts w:asciiTheme="minorBidi" w:hAnsiTheme="minorBidi" w:cstheme="minorBidi"/>
          <w:color w:val="000000" w:themeColor="text1"/>
          <w:rtl/>
        </w:rPr>
        <w:t>﴾</w:t>
      </w:r>
      <w:r w:rsidRPr="00151E10">
        <w:rPr>
          <w:rFonts w:asciiTheme="minorBidi" w:hAnsiTheme="minorBidi" w:cstheme="minorBidi"/>
          <w:color w:val="000000" w:themeColor="text1"/>
          <w:sz w:val="28"/>
          <w:szCs w:val="28"/>
          <w:rtl/>
        </w:rPr>
        <w:t> </w:t>
      </w:r>
      <w:r w:rsidRPr="00151E10">
        <w:rPr>
          <w:rStyle w:val="auto-style551"/>
          <w:rFonts w:asciiTheme="minorBidi" w:hAnsiTheme="minorBidi" w:cstheme="minorBidi"/>
          <w:color w:val="000000" w:themeColor="text1"/>
          <w:sz w:val="28"/>
          <w:szCs w:val="28"/>
          <w:rtl/>
        </w:rPr>
        <w:t xml:space="preserve">فَإِن تَوَلَّيْتُمْ فَمَا سَأَلْتُكُم مِّنْ أَجْرٍ ۖ إِنْ أَجْرِيَ إِلَّا عَلَى اللَّـهِ ۖ وَأُمِرْتُ أَنْ أَكُونَ مِنَ الْمُسْلِمِينَ </w:t>
      </w:r>
      <w:r w:rsidRPr="00FF0BB1">
        <w:rPr>
          <w:rStyle w:val="auto-style551"/>
          <w:rFonts w:asciiTheme="minorBidi" w:hAnsiTheme="minorBidi" w:cstheme="minorBidi"/>
          <w:color w:val="000000" w:themeColor="text1"/>
          <w:sz w:val="24"/>
          <w:szCs w:val="24"/>
          <w:rtl/>
        </w:rPr>
        <w:t>﴿</w:t>
      </w:r>
      <w:hyperlink r:id="rId60" w:anchor="10:72" w:history="1">
        <w:r w:rsidRPr="00FF0BB1">
          <w:rPr>
            <w:rStyle w:val="Hyperlink"/>
            <w:rFonts w:asciiTheme="minorBidi" w:hAnsiTheme="minorBidi" w:cstheme="minorBidi"/>
            <w:color w:val="000000" w:themeColor="text1"/>
            <w:u w:val="none"/>
            <w:rtl/>
          </w:rPr>
          <w:t>٧٢</w:t>
        </w:r>
      </w:hyperlink>
      <w:r w:rsidRPr="00FF0BB1">
        <w:rPr>
          <w:rStyle w:val="auto-style551"/>
          <w:rFonts w:asciiTheme="minorBidi" w:hAnsiTheme="minorBidi" w:cstheme="minorBidi"/>
          <w:color w:val="000000" w:themeColor="text1"/>
          <w:sz w:val="24"/>
          <w:szCs w:val="24"/>
          <w:rtl/>
        </w:rPr>
        <w:t>﴾</w:t>
      </w:r>
      <w:r w:rsidRPr="00151E10">
        <w:rPr>
          <w:rStyle w:val="auto-style551"/>
          <w:rFonts w:asciiTheme="minorBidi" w:hAnsiTheme="minorBidi" w:cstheme="minorBidi"/>
          <w:color w:val="000000" w:themeColor="text1"/>
          <w:sz w:val="28"/>
          <w:szCs w:val="28"/>
          <w:rtl/>
        </w:rPr>
        <w:t> </w:t>
      </w:r>
      <w:r w:rsidRPr="00FF0BB1">
        <w:rPr>
          <w:rFonts w:asciiTheme="minorBidi" w:hAnsiTheme="minorBidi" w:cstheme="minorBidi"/>
          <w:color w:val="000000" w:themeColor="text1"/>
          <w:sz w:val="28"/>
          <w:szCs w:val="28"/>
          <w:rtl/>
        </w:rPr>
        <w:t>(ي</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ون</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س</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 xml:space="preserve"> ،</w:t>
      </w:r>
      <w:r w:rsidRPr="00151E10">
        <w:rPr>
          <w:rFonts w:asciiTheme="minorBidi" w:hAnsiTheme="minorBidi" w:cstheme="minorBidi"/>
          <w:color w:val="000000" w:themeColor="text1"/>
          <w:rtl/>
        </w:rPr>
        <w:t xml:space="preserve"> 10: 71-72</w:t>
      </w:r>
      <w:r w:rsidRPr="00FF0BB1">
        <w:rPr>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0"/>
          <w:szCs w:val="20"/>
        </w:rPr>
        <w:t> </w:t>
      </w:r>
    </w:p>
    <w:p w14:paraId="7A16D8D0"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 xml:space="preserve">And recite to them the news of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xml:space="preserve">), when he said to his people: "O my people, if my residence and my reminding (you) of the </w:t>
      </w:r>
      <w:r>
        <w:rPr>
          <w:rFonts w:asciiTheme="minorBidi" w:hAnsiTheme="minorBidi" w:cstheme="minorBidi"/>
          <w:color w:val="000000" w:themeColor="text1"/>
          <w:sz w:val="20"/>
          <w:szCs w:val="20"/>
        </w:rPr>
        <w:t>S</w:t>
      </w:r>
      <w:r w:rsidRPr="00151E10">
        <w:rPr>
          <w:rFonts w:asciiTheme="minorBidi" w:hAnsiTheme="minorBidi" w:cstheme="minorBidi"/>
          <w:color w:val="000000" w:themeColor="text1"/>
          <w:sz w:val="20"/>
          <w:szCs w:val="20"/>
        </w:rPr>
        <w:t>igns of Allah has become burdensome upon you, then I have relied upon Allah. So, resolve upon your plan and (call upon) your associates. Then, let your plan not be obscure to you. Then, carry it out upon me, and do not give me respite. (</w:t>
      </w:r>
      <w:hyperlink r:id="rId61" w:anchor="trans/en.sahih/10:71" w:history="1">
        <w:r w:rsidRPr="00151E10">
          <w:rPr>
            <w:rStyle w:val="Hyperlink"/>
            <w:rFonts w:asciiTheme="minorBidi" w:hAnsiTheme="minorBidi" w:cstheme="minorBidi"/>
            <w:color w:val="000000" w:themeColor="text1"/>
            <w:sz w:val="20"/>
            <w:szCs w:val="20"/>
            <w:u w:val="none"/>
          </w:rPr>
          <w:t>71</w:t>
        </w:r>
      </w:hyperlink>
      <w:r w:rsidRPr="00151E10">
        <w:rPr>
          <w:rFonts w:asciiTheme="minorBidi" w:hAnsiTheme="minorBidi" w:cstheme="minorBidi"/>
          <w:color w:val="000000" w:themeColor="text1"/>
          <w:sz w:val="20"/>
          <w:szCs w:val="20"/>
        </w:rPr>
        <w:t>) And if you turn away (from my advice), then no payment have I asked of you. My reward is only from Allah, and I have been commanded to be of the Muslims (of those who submit to God)." (</w:t>
      </w:r>
      <w:hyperlink r:id="rId62" w:anchor="trans/en.sahih/10:72" w:history="1">
        <w:r w:rsidRPr="00151E10">
          <w:rPr>
            <w:rStyle w:val="Hyperlink"/>
            <w:rFonts w:asciiTheme="minorBidi" w:hAnsiTheme="minorBidi" w:cstheme="minorBidi"/>
            <w:color w:val="000000" w:themeColor="text1"/>
            <w:sz w:val="20"/>
            <w:szCs w:val="20"/>
            <w:u w:val="none"/>
          </w:rPr>
          <w:t>72</w:t>
        </w:r>
      </w:hyperlink>
      <w:r w:rsidRPr="00151E10">
        <w:rPr>
          <w:rFonts w:asciiTheme="minorBidi" w:hAnsiTheme="minorBidi" w:cstheme="minorBidi"/>
          <w:color w:val="000000" w:themeColor="text1"/>
          <w:sz w:val="20"/>
          <w:szCs w:val="20"/>
        </w:rPr>
        <w:t>) (Younus, 10: 71-72).</w:t>
      </w:r>
      <w:r w:rsidRPr="00151E10">
        <w:rPr>
          <w:rFonts w:asciiTheme="minorBidi" w:hAnsiTheme="minorBidi" w:cstheme="minorBidi"/>
          <w:color w:val="000000" w:themeColor="text1"/>
          <w:sz w:val="20"/>
          <w:szCs w:val="20"/>
          <w:rtl/>
        </w:rPr>
        <w:t> </w:t>
      </w:r>
    </w:p>
    <w:p w14:paraId="5988929B" w14:textId="77777777" w:rsidR="005F13AA" w:rsidRPr="00151E10" w:rsidRDefault="005F13AA" w:rsidP="005F13AA">
      <w:pPr>
        <w:pStyle w:val="auto-style2"/>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وَيَا قَوْمِ لَا يَجْرِمَنَّكُمْ شِقَاقِي أَن يُصِيبَكُم مِّثْلُ مَا أَصَابَ قَوْمَ </w:t>
      </w:r>
      <w:r w:rsidRPr="00705FFE">
        <w:rPr>
          <w:rStyle w:val="auto-style551"/>
          <w:rFonts w:asciiTheme="minorBidi" w:hAnsiTheme="minorBidi" w:cstheme="minorBidi"/>
          <w:b/>
          <w:bCs/>
          <w:color w:val="EE0000"/>
          <w:sz w:val="28"/>
          <w:szCs w:val="28"/>
          <w:rtl/>
        </w:rPr>
        <w:t>نُوحٍ</w:t>
      </w:r>
      <w:r w:rsidRPr="00151E10">
        <w:rPr>
          <w:rStyle w:val="auto-style551"/>
          <w:rFonts w:asciiTheme="minorBidi" w:hAnsiTheme="minorBidi" w:cstheme="minorBidi"/>
          <w:color w:val="000000" w:themeColor="text1"/>
          <w:sz w:val="28"/>
          <w:szCs w:val="28"/>
          <w:rtl/>
        </w:rPr>
        <w:t xml:space="preserve"> أَوْ قَوْمَ هُودٍ أَوْ قَوْمَ صَالِحٍ ۚ وَمَا قَوْمُ لُوطٍ مِّنكُم بِبَعِيدٍ</w:t>
      </w:r>
      <w:r w:rsidRPr="00151E10">
        <w:rPr>
          <w:rFonts w:asciiTheme="minorBidi" w:hAnsiTheme="minorBidi" w:cstheme="minorBidi"/>
          <w:color w:val="000000" w:themeColor="text1"/>
          <w:sz w:val="28"/>
          <w:szCs w:val="28"/>
          <w:rtl/>
        </w:rPr>
        <w:t> </w:t>
      </w:r>
      <w:r w:rsidRPr="00FF0BB1">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ود</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 xml:space="preserve"> ،</w:t>
      </w:r>
      <w:r w:rsidRPr="00151E10">
        <w:rPr>
          <w:rFonts w:asciiTheme="minorBidi" w:hAnsiTheme="minorBidi" w:cstheme="minorBidi"/>
          <w:color w:val="000000" w:themeColor="text1"/>
          <w:rtl/>
        </w:rPr>
        <w:t xml:space="preserve"> 11: 89</w:t>
      </w:r>
      <w:r w:rsidRPr="00FF0BB1">
        <w:rPr>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676D25A3"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(Shu'ayb said)</w:t>
      </w:r>
      <w:r>
        <w:rPr>
          <w:rFonts w:asciiTheme="minorBidi" w:hAnsiTheme="minorBidi" w:cstheme="minorBidi"/>
          <w:color w:val="000000" w:themeColor="text1"/>
          <w:sz w:val="20"/>
          <w:szCs w:val="20"/>
        </w:rPr>
        <w:t>:</w:t>
      </w:r>
      <w:r w:rsidRPr="00151E10">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w:t>
      </w:r>
      <w:r w:rsidRPr="00151E10">
        <w:rPr>
          <w:rFonts w:asciiTheme="minorBidi" w:hAnsiTheme="minorBidi" w:cstheme="minorBidi"/>
          <w:color w:val="000000" w:themeColor="text1"/>
          <w:sz w:val="20"/>
          <w:szCs w:val="20"/>
        </w:rPr>
        <w:t xml:space="preserve">And O my people! Let not (your) dissension from me cause you to be struck by that similar to what struck the people of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xml:space="preserve">), or the people of Hood, or the people of </w:t>
      </w:r>
      <w:r w:rsidRPr="00113964">
        <w:rPr>
          <w:rFonts w:asciiTheme="minorBidi" w:hAnsiTheme="minorBidi" w:cstheme="minorBidi"/>
          <w:color w:val="000000" w:themeColor="text1"/>
          <w:sz w:val="20"/>
          <w:szCs w:val="20"/>
          <w:u w:val="single"/>
        </w:rPr>
        <w:t>S</w:t>
      </w:r>
      <w:r w:rsidRPr="00151E10">
        <w:rPr>
          <w:rFonts w:asciiTheme="minorBidi" w:hAnsiTheme="minorBidi" w:cstheme="minorBidi"/>
          <w:color w:val="000000" w:themeColor="text1"/>
          <w:sz w:val="20"/>
          <w:szCs w:val="20"/>
        </w:rPr>
        <w:t>ali'h. And the people of Loo</w:t>
      </w:r>
      <w:r w:rsidRPr="00113964">
        <w:rPr>
          <w:rStyle w:val="style4701"/>
          <w:rFonts w:asciiTheme="minorBidi" w:hAnsiTheme="minorBidi" w:cstheme="minorBidi"/>
          <w:color w:val="000000" w:themeColor="text1"/>
          <w:sz w:val="20"/>
          <w:szCs w:val="20"/>
        </w:rPr>
        <w:t>t</w:t>
      </w:r>
      <w:r w:rsidRPr="00151E10">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 xml:space="preserve">(Lot) </w:t>
      </w:r>
      <w:r w:rsidRPr="00151E10">
        <w:rPr>
          <w:rFonts w:asciiTheme="minorBidi" w:hAnsiTheme="minorBidi" w:cstheme="minorBidi"/>
          <w:color w:val="000000" w:themeColor="text1"/>
          <w:sz w:val="20"/>
          <w:szCs w:val="20"/>
        </w:rPr>
        <w:t>are not from you far away (Hood, 11: 89). </w:t>
      </w:r>
    </w:p>
    <w:p w14:paraId="6149DC8B" w14:textId="77777777" w:rsidR="005F13AA" w:rsidRPr="00151E10" w:rsidRDefault="005F13AA" w:rsidP="005F13AA">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أَلَمْ يَأْتِكُمْ نَبَأُ الَّذِينَ مِن قَبْلِكُمْ قَوْمِ </w:t>
      </w:r>
      <w:r w:rsidRPr="00550716">
        <w:rPr>
          <w:rStyle w:val="auto-style551"/>
          <w:rFonts w:asciiTheme="minorBidi" w:hAnsiTheme="minorBidi" w:cstheme="minorBidi"/>
          <w:b/>
          <w:bCs/>
          <w:color w:val="EE0000"/>
          <w:sz w:val="28"/>
          <w:szCs w:val="28"/>
          <w:rtl/>
        </w:rPr>
        <w:t>نُوحٍ</w:t>
      </w:r>
      <w:r w:rsidRPr="00151E10">
        <w:rPr>
          <w:rStyle w:val="auto-style551"/>
          <w:rFonts w:asciiTheme="minorBidi" w:hAnsiTheme="minorBidi" w:cstheme="minorBidi"/>
          <w:color w:val="000000" w:themeColor="text1"/>
          <w:sz w:val="28"/>
          <w:szCs w:val="28"/>
          <w:rtl/>
        </w:rPr>
        <w:t xml:space="preserve"> وَعَادٍ وَثَمُودَ ۛ وَالَّذِينَ مِن بَعْدِهِمْ</w:t>
      </w:r>
      <w:r w:rsidRPr="00151E10">
        <w:rPr>
          <w:rFonts w:asciiTheme="minorBidi" w:hAnsiTheme="minorBidi" w:cstheme="minorBidi"/>
          <w:color w:val="000000" w:themeColor="text1"/>
          <w:sz w:val="28"/>
          <w:szCs w:val="28"/>
          <w:rtl/>
        </w:rPr>
        <w:t> </w:t>
      </w:r>
      <w:r w:rsidRPr="00FF0BB1">
        <w:rPr>
          <w:rStyle w:val="style4581"/>
          <w:rFonts w:asciiTheme="minorBidi" w:hAnsiTheme="minorBidi" w:cstheme="minorBidi"/>
          <w:color w:val="000000" w:themeColor="text1"/>
          <w:sz w:val="28"/>
          <w:szCs w:val="28"/>
          <w:rtl/>
        </w:rPr>
        <w:t>(إب</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ر</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اه</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يم</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rtl/>
        </w:rPr>
        <w:t xml:space="preserve"> </w:t>
      </w:r>
      <w:r w:rsidRPr="00151E10">
        <w:rPr>
          <w:rStyle w:val="style4581"/>
          <w:rFonts w:asciiTheme="minorBidi" w:hAnsiTheme="minorBidi" w:cstheme="minorBidi"/>
          <w:color w:val="000000" w:themeColor="text1"/>
          <w:sz w:val="24"/>
          <w:szCs w:val="24"/>
          <w:rtl/>
        </w:rPr>
        <w:t>14: 9</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699EA3C6"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Has there not reached you the news of those before you</w:t>
      </w:r>
      <w:r>
        <w:rPr>
          <w:rFonts w:asciiTheme="minorBidi" w:hAnsiTheme="minorBidi" w:cstheme="minorBidi"/>
          <w:color w:val="000000" w:themeColor="text1"/>
          <w:sz w:val="20"/>
          <w:szCs w:val="20"/>
        </w:rPr>
        <w:t>,</w:t>
      </w:r>
      <w:r w:rsidRPr="00151E10">
        <w:rPr>
          <w:rFonts w:asciiTheme="minorBidi" w:hAnsiTheme="minorBidi" w:cstheme="minorBidi"/>
          <w:color w:val="000000" w:themeColor="text1"/>
          <w:sz w:val="20"/>
          <w:szCs w:val="20"/>
        </w:rPr>
        <w:t xml:space="preserve"> the people of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'Aad, Thamood, and those after them? (Ibrah</w:t>
      </w:r>
      <w:r>
        <w:rPr>
          <w:rFonts w:asciiTheme="minorBidi" w:hAnsiTheme="minorBidi" w:cstheme="minorBidi"/>
          <w:color w:val="000000" w:themeColor="text1"/>
          <w:sz w:val="20"/>
          <w:szCs w:val="20"/>
        </w:rPr>
        <w:t>ee</w:t>
      </w:r>
      <w:r w:rsidRPr="00151E10">
        <w:rPr>
          <w:rFonts w:asciiTheme="minorBidi" w:hAnsiTheme="minorBidi" w:cstheme="minorBidi"/>
          <w:color w:val="000000" w:themeColor="text1"/>
          <w:sz w:val="20"/>
          <w:szCs w:val="20"/>
        </w:rPr>
        <w:t>m, 14: 9).</w:t>
      </w:r>
      <w:r w:rsidRPr="00151E10">
        <w:rPr>
          <w:rFonts w:asciiTheme="minorBidi" w:hAnsiTheme="minorBidi" w:cstheme="minorBidi"/>
          <w:color w:val="000000" w:themeColor="text1"/>
          <w:sz w:val="20"/>
          <w:szCs w:val="20"/>
          <w:rtl/>
        </w:rPr>
        <w:t> </w:t>
      </w:r>
    </w:p>
    <w:p w14:paraId="05FDD69F" w14:textId="77777777" w:rsidR="005F13AA" w:rsidRPr="00151E10" w:rsidRDefault="005F13AA" w:rsidP="005F13AA">
      <w:pPr>
        <w:pStyle w:val="auto-style56"/>
        <w:bidi/>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8"/>
          <w:szCs w:val="28"/>
          <w:rtl/>
        </w:rPr>
        <w:t xml:space="preserve">وَآتَيْنَا مُوسَى الْكِتَابَ وَجَعَلْنَاهُ هُدًى لِّبَنِي إِسْرَائِيلَ أَلَّا تَتَّخِذُوا مِن دُونِي وَكِيلًا </w:t>
      </w:r>
      <w:r w:rsidRPr="00151E10">
        <w:rPr>
          <w:rFonts w:asciiTheme="minorBidi" w:hAnsiTheme="minorBidi" w:cstheme="minorBidi"/>
          <w:color w:val="000000" w:themeColor="text1"/>
          <w:rtl/>
        </w:rPr>
        <w:t>﴿</w:t>
      </w:r>
      <w:hyperlink r:id="rId63" w:anchor="17:2" w:history="1">
        <w:r w:rsidRPr="00151E10">
          <w:rPr>
            <w:rStyle w:val="Hyperlink"/>
            <w:rFonts w:asciiTheme="minorBidi" w:hAnsiTheme="minorBidi" w:cstheme="minorBidi"/>
            <w:color w:val="000000" w:themeColor="text1"/>
            <w:u w:val="none"/>
            <w:rtl/>
          </w:rPr>
          <w:t>٢</w:t>
        </w:r>
      </w:hyperlink>
      <w:r w:rsidRPr="00151E10">
        <w:rPr>
          <w:rFonts w:asciiTheme="minorBidi" w:hAnsiTheme="minorBidi" w:cstheme="minorBidi"/>
          <w:color w:val="000000" w:themeColor="text1"/>
          <w:rtl/>
        </w:rPr>
        <w:t>﴾</w:t>
      </w:r>
      <w:r w:rsidRPr="00151E10">
        <w:rPr>
          <w:rFonts w:asciiTheme="minorBidi" w:hAnsiTheme="minorBidi" w:cstheme="minorBidi"/>
          <w:color w:val="000000" w:themeColor="text1"/>
          <w:sz w:val="28"/>
          <w:szCs w:val="28"/>
          <w:rtl/>
        </w:rPr>
        <w:t> </w:t>
      </w:r>
      <w:r w:rsidRPr="00151E10">
        <w:rPr>
          <w:rStyle w:val="auto-style551"/>
          <w:rFonts w:asciiTheme="minorBidi" w:hAnsiTheme="minorBidi" w:cstheme="minorBidi"/>
          <w:color w:val="000000" w:themeColor="text1"/>
          <w:sz w:val="28"/>
          <w:szCs w:val="28"/>
          <w:rtl/>
        </w:rPr>
        <w:t xml:space="preserve">ذُرِّيَّةَ مَنْ حَمَلْنَا مَعَ </w:t>
      </w:r>
      <w:r w:rsidRPr="00C466B7">
        <w:rPr>
          <w:rStyle w:val="auto-style551"/>
          <w:rFonts w:asciiTheme="minorBidi" w:hAnsiTheme="minorBidi" w:cstheme="minorBidi"/>
          <w:b/>
          <w:bCs/>
          <w:color w:val="EE0000"/>
          <w:sz w:val="28"/>
          <w:szCs w:val="28"/>
          <w:rtl/>
        </w:rPr>
        <w:t>نُوحٍ ۚ</w:t>
      </w:r>
      <w:r w:rsidRPr="00151E10">
        <w:rPr>
          <w:rStyle w:val="auto-style551"/>
          <w:rFonts w:asciiTheme="minorBidi" w:hAnsiTheme="minorBidi" w:cstheme="minorBidi"/>
          <w:color w:val="000000" w:themeColor="text1"/>
          <w:sz w:val="28"/>
          <w:szCs w:val="28"/>
          <w:rtl/>
        </w:rPr>
        <w:t xml:space="preserve"> إِنَّهُ كَانَ عَبْدًا شَكُورًا </w:t>
      </w:r>
      <w:r w:rsidRPr="00151E10">
        <w:rPr>
          <w:rFonts w:asciiTheme="minorBidi" w:hAnsiTheme="minorBidi" w:cstheme="minorBidi"/>
          <w:color w:val="000000" w:themeColor="text1"/>
          <w:rtl/>
        </w:rPr>
        <w:t>﴿</w:t>
      </w:r>
      <w:hyperlink r:id="rId64" w:anchor="17:3" w:history="1">
        <w:r w:rsidRPr="00151E10">
          <w:rPr>
            <w:rStyle w:val="auto-style551"/>
            <w:rFonts w:asciiTheme="minorBidi" w:hAnsiTheme="minorBidi" w:cstheme="minorBidi"/>
            <w:color w:val="000000" w:themeColor="text1"/>
            <w:sz w:val="24"/>
            <w:szCs w:val="24"/>
            <w:rtl/>
          </w:rPr>
          <w:t>٣</w:t>
        </w:r>
      </w:hyperlink>
      <w:r w:rsidRPr="00151E10">
        <w:rPr>
          <w:rStyle w:val="auto-style551"/>
          <w:rFonts w:asciiTheme="minorBidi" w:hAnsiTheme="minorBidi" w:cstheme="minorBidi"/>
          <w:color w:val="000000" w:themeColor="text1"/>
          <w:sz w:val="24"/>
          <w:szCs w:val="24"/>
          <w:rtl/>
        </w:rPr>
        <w:t>﴾</w:t>
      </w:r>
      <w:r w:rsidRPr="00151E10">
        <w:rPr>
          <w:rStyle w:val="auto-style551"/>
          <w:rFonts w:asciiTheme="minorBidi" w:hAnsiTheme="minorBidi" w:cstheme="minorBidi"/>
          <w:color w:val="000000" w:themeColor="text1"/>
          <w:sz w:val="28"/>
          <w:szCs w:val="28"/>
          <w:rtl/>
        </w:rPr>
        <w:t> </w:t>
      </w:r>
      <w:r w:rsidRPr="00FF0BB1">
        <w:rPr>
          <w:rStyle w:val="style4581"/>
          <w:rFonts w:asciiTheme="minorBidi" w:hAnsiTheme="minorBidi" w:cstheme="minorBidi"/>
          <w:color w:val="000000" w:themeColor="text1"/>
          <w:sz w:val="28"/>
          <w:szCs w:val="28"/>
          <w:rtl/>
        </w:rPr>
        <w:t>(الإس</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ر</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اء</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17: 2-3</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0"/>
          <w:szCs w:val="20"/>
        </w:rPr>
        <w:t>  </w:t>
      </w:r>
    </w:p>
    <w:p w14:paraId="761F569E"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And We gave</w:t>
      </w:r>
      <w:r>
        <w:rPr>
          <w:rFonts w:asciiTheme="minorBidi" w:hAnsiTheme="minorBidi" w:cstheme="minorBidi"/>
          <w:color w:val="000000" w:themeColor="text1"/>
          <w:sz w:val="20"/>
          <w:szCs w:val="20"/>
        </w:rPr>
        <w:t xml:space="preserve"> Moosa</w:t>
      </w:r>
      <w:r w:rsidRPr="00151E10">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w:t>
      </w:r>
      <w:r w:rsidRPr="00151E10">
        <w:rPr>
          <w:rFonts w:asciiTheme="minorBidi" w:hAnsiTheme="minorBidi" w:cstheme="minorBidi"/>
          <w:color w:val="000000" w:themeColor="text1"/>
          <w:sz w:val="20"/>
          <w:szCs w:val="20"/>
        </w:rPr>
        <w:t>Moses</w:t>
      </w:r>
      <w:r>
        <w:rPr>
          <w:rFonts w:asciiTheme="minorBidi" w:hAnsiTheme="minorBidi" w:cstheme="minorBidi"/>
          <w:color w:val="000000" w:themeColor="text1"/>
          <w:sz w:val="20"/>
          <w:szCs w:val="20"/>
        </w:rPr>
        <w:t>)</w:t>
      </w:r>
      <w:r w:rsidRPr="00151E10">
        <w:rPr>
          <w:rFonts w:asciiTheme="minorBidi" w:hAnsiTheme="minorBidi" w:cstheme="minorBidi"/>
          <w:color w:val="000000" w:themeColor="text1"/>
          <w:sz w:val="20"/>
          <w:szCs w:val="20"/>
        </w:rPr>
        <w:t xml:space="preserve"> the Scripture and made it a guidance for the Children of Israel, that you do not take other than Me as Disposer of affairs, (</w:t>
      </w:r>
      <w:hyperlink r:id="rId65" w:anchor="trans/en.sahih/17:2" w:history="1">
        <w:r w:rsidRPr="00151E10">
          <w:rPr>
            <w:rStyle w:val="Hyperlink"/>
            <w:rFonts w:asciiTheme="minorBidi" w:hAnsiTheme="minorBidi" w:cstheme="minorBidi"/>
            <w:color w:val="000000" w:themeColor="text1"/>
            <w:sz w:val="20"/>
            <w:szCs w:val="20"/>
            <w:u w:val="none"/>
          </w:rPr>
          <w:t>2</w:t>
        </w:r>
      </w:hyperlink>
      <w:r w:rsidRPr="00151E10">
        <w:rPr>
          <w:rFonts w:asciiTheme="minorBidi" w:hAnsiTheme="minorBidi" w:cstheme="minorBidi"/>
          <w:color w:val="000000" w:themeColor="text1"/>
          <w:sz w:val="20"/>
          <w:szCs w:val="20"/>
        </w:rPr>
        <w:t xml:space="preserve">) Descendants of those We carried (in the ship) with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Indeed, he was a grateful worshipper (</w:t>
      </w:r>
      <w:hyperlink r:id="rId66" w:anchor="trans/en.sahih/17:3" w:history="1">
        <w:r w:rsidRPr="00151E10">
          <w:rPr>
            <w:rStyle w:val="Hyperlink"/>
            <w:rFonts w:asciiTheme="minorBidi" w:hAnsiTheme="minorBidi" w:cstheme="minorBidi"/>
            <w:color w:val="000000" w:themeColor="text1"/>
            <w:sz w:val="20"/>
            <w:szCs w:val="20"/>
            <w:u w:val="none"/>
          </w:rPr>
          <w:t>3</w:t>
        </w:r>
      </w:hyperlink>
      <w:r w:rsidRPr="00151E10">
        <w:rPr>
          <w:rFonts w:asciiTheme="minorBidi" w:hAnsiTheme="minorBidi" w:cstheme="minorBidi"/>
          <w:color w:val="000000" w:themeColor="text1"/>
          <w:sz w:val="20"/>
          <w:szCs w:val="20"/>
        </w:rPr>
        <w:t>) (Al-Isra, 17: 2-3).</w:t>
      </w:r>
      <w:r w:rsidRPr="00151E10">
        <w:rPr>
          <w:rFonts w:asciiTheme="minorBidi" w:hAnsiTheme="minorBidi" w:cstheme="minorBidi"/>
          <w:color w:val="000000" w:themeColor="text1"/>
          <w:sz w:val="20"/>
          <w:szCs w:val="20"/>
          <w:rtl/>
        </w:rPr>
        <w:t> </w:t>
      </w:r>
    </w:p>
    <w:p w14:paraId="2B4AE8D4" w14:textId="77777777" w:rsidR="005F13AA" w:rsidRPr="00151E10" w:rsidRDefault="005F13AA" w:rsidP="005F13AA">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أُولَـٰئِكَ الَّذِينَ أَنْعَمَ اللَّـهُ عَلَيْهِم مِّنَ النَّبِيِّينَ مِن ذُرِّيَّةِ آدَمَ وَمِمَّنْ حَمَلْنَا مَعَ </w:t>
      </w:r>
      <w:r w:rsidRPr="00C466B7">
        <w:rPr>
          <w:rStyle w:val="auto-style551"/>
          <w:rFonts w:asciiTheme="minorBidi" w:hAnsiTheme="minorBidi" w:cstheme="minorBidi"/>
          <w:b/>
          <w:bCs/>
          <w:color w:val="EE0000"/>
          <w:sz w:val="28"/>
          <w:szCs w:val="28"/>
          <w:rtl/>
        </w:rPr>
        <w:t>نُوحٍ</w:t>
      </w:r>
      <w:r w:rsidRPr="00C466B7">
        <w:rPr>
          <w:rFonts w:asciiTheme="minorBidi" w:hAnsiTheme="minorBidi" w:cstheme="minorBidi"/>
          <w:b/>
          <w:bCs/>
          <w:color w:val="EE0000"/>
          <w:sz w:val="28"/>
          <w:szCs w:val="28"/>
          <w:rtl/>
        </w:rPr>
        <w:t> </w:t>
      </w:r>
      <w:r w:rsidRPr="00086BAC">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086BAC">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086BAC">
        <w:rPr>
          <w:rFonts w:asciiTheme="minorBidi" w:hAnsiTheme="minorBidi" w:cstheme="minorBidi"/>
          <w:color w:val="000000" w:themeColor="text1"/>
          <w:sz w:val="28"/>
          <w:szCs w:val="28"/>
          <w:rtl/>
        </w:rPr>
        <w:t>ي</w:t>
      </w:r>
      <w:r>
        <w:rPr>
          <w:rFonts w:asciiTheme="minorBidi" w:hAnsiTheme="minorBidi" w:cstheme="minorBidi" w:hint="cs"/>
          <w:color w:val="000000" w:themeColor="text1"/>
          <w:sz w:val="28"/>
          <w:szCs w:val="28"/>
          <w:rtl/>
        </w:rPr>
        <w:t>َ</w:t>
      </w:r>
      <w:r w:rsidRPr="00086BAC">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086BAC">
        <w:rPr>
          <w:rFonts w:asciiTheme="minorBidi" w:hAnsiTheme="minorBidi" w:cstheme="minorBidi"/>
          <w:color w:val="000000" w:themeColor="text1"/>
          <w:sz w:val="28"/>
          <w:szCs w:val="28"/>
          <w:rtl/>
        </w:rPr>
        <w:t xml:space="preserve"> ،</w:t>
      </w:r>
      <w:r w:rsidRPr="00151E10">
        <w:rPr>
          <w:rFonts w:asciiTheme="minorBidi" w:hAnsiTheme="minorBidi" w:cstheme="minorBidi"/>
          <w:color w:val="000000" w:themeColor="text1"/>
          <w:rtl/>
        </w:rPr>
        <w:t xml:space="preserve"> 19: 58</w:t>
      </w:r>
      <w:r w:rsidRPr="00086BAC">
        <w:rPr>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73D2E98D"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 xml:space="preserve">Those were the ones upon whom Allah bestowed favor, from among the </w:t>
      </w:r>
      <w:r>
        <w:rPr>
          <w:rFonts w:asciiTheme="minorBidi" w:hAnsiTheme="minorBidi" w:cstheme="minorBidi"/>
          <w:color w:val="000000" w:themeColor="text1"/>
          <w:sz w:val="20"/>
          <w:szCs w:val="20"/>
        </w:rPr>
        <w:t>P</w:t>
      </w:r>
      <w:r w:rsidRPr="00151E10">
        <w:rPr>
          <w:rFonts w:asciiTheme="minorBidi" w:hAnsiTheme="minorBidi" w:cstheme="minorBidi"/>
          <w:color w:val="000000" w:themeColor="text1"/>
          <w:sz w:val="20"/>
          <w:szCs w:val="20"/>
        </w:rPr>
        <w:t xml:space="preserve">rophets, of the descendants of Adam, and of those We carried (in the ship) with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(Maryam, 19: 58).</w:t>
      </w:r>
      <w:r w:rsidRPr="00151E10">
        <w:rPr>
          <w:rFonts w:asciiTheme="minorBidi" w:hAnsiTheme="minorBidi" w:cstheme="minorBidi"/>
          <w:color w:val="000000" w:themeColor="text1"/>
          <w:sz w:val="20"/>
          <w:szCs w:val="20"/>
          <w:rtl/>
        </w:rPr>
        <w:t> </w:t>
      </w:r>
    </w:p>
    <w:p w14:paraId="7D56AC92" w14:textId="77777777" w:rsidR="005F13AA" w:rsidRPr="00151E10" w:rsidRDefault="005F13AA" w:rsidP="005F13AA">
      <w:pPr>
        <w:pStyle w:val="auto-style56"/>
        <w:bidi/>
        <w:jc w:val="both"/>
        <w:rPr>
          <w:rFonts w:asciiTheme="minorBidi" w:hAnsiTheme="minorBidi" w:cstheme="minorBidi"/>
          <w:color w:val="000000" w:themeColor="text1"/>
        </w:rPr>
      </w:pPr>
      <w:r w:rsidRPr="00151E10">
        <w:rPr>
          <w:rFonts w:asciiTheme="minorBidi" w:hAnsiTheme="minorBidi" w:cstheme="minorBidi"/>
          <w:color w:val="000000" w:themeColor="text1"/>
          <w:sz w:val="28"/>
          <w:szCs w:val="28"/>
          <w:rtl/>
        </w:rPr>
        <w:t>وَ</w:t>
      </w:r>
      <w:r w:rsidRPr="00C466B7">
        <w:rPr>
          <w:rFonts w:asciiTheme="minorBidi" w:hAnsiTheme="minorBidi" w:cstheme="minorBidi"/>
          <w:b/>
          <w:bCs/>
          <w:color w:val="EE0000"/>
          <w:sz w:val="28"/>
          <w:szCs w:val="28"/>
          <w:rtl/>
        </w:rPr>
        <w:t>نُوحًا</w:t>
      </w:r>
      <w:r w:rsidRPr="00151E10">
        <w:rPr>
          <w:rFonts w:asciiTheme="minorBidi" w:hAnsiTheme="minorBidi" w:cstheme="minorBidi"/>
          <w:color w:val="000000" w:themeColor="text1"/>
          <w:sz w:val="28"/>
          <w:szCs w:val="28"/>
          <w:rtl/>
        </w:rPr>
        <w:t xml:space="preserve"> إِذْ نَادَىٰ مِن قَبْلُ فَاسْتَجَبْنَا لَهُ فَنَجَّيْنَاهُ وَأَهْلَهُ مِنَ الْكَرْبِ الْعَظِيمِ </w:t>
      </w:r>
      <w:r w:rsidRPr="00151E10">
        <w:rPr>
          <w:rFonts w:asciiTheme="minorBidi" w:hAnsiTheme="minorBidi" w:cstheme="minorBidi"/>
          <w:color w:val="000000" w:themeColor="text1"/>
          <w:rtl/>
        </w:rPr>
        <w:t>﴿</w:t>
      </w:r>
      <w:hyperlink r:id="rId67" w:anchor="21:76" w:history="1">
        <w:r w:rsidRPr="00151E10">
          <w:rPr>
            <w:rStyle w:val="Hyperlink"/>
            <w:rFonts w:asciiTheme="minorBidi" w:hAnsiTheme="minorBidi" w:cstheme="minorBidi"/>
            <w:color w:val="000000" w:themeColor="text1"/>
            <w:u w:val="none"/>
            <w:rtl/>
          </w:rPr>
          <w:t>٧٦</w:t>
        </w:r>
      </w:hyperlink>
      <w:r w:rsidRPr="00151E10">
        <w:rPr>
          <w:rFonts w:asciiTheme="minorBidi" w:hAnsiTheme="minorBidi" w:cstheme="minorBidi"/>
          <w:color w:val="000000" w:themeColor="text1"/>
          <w:rtl/>
        </w:rPr>
        <w:t>﴾</w:t>
      </w:r>
      <w:r w:rsidRPr="00151E10">
        <w:rPr>
          <w:rFonts w:asciiTheme="minorBidi" w:hAnsiTheme="minorBidi" w:cstheme="minorBidi"/>
          <w:color w:val="000000" w:themeColor="text1"/>
          <w:sz w:val="28"/>
          <w:szCs w:val="28"/>
          <w:rtl/>
        </w:rPr>
        <w:t> </w:t>
      </w:r>
      <w:r w:rsidRPr="00151E10">
        <w:rPr>
          <w:rStyle w:val="auto-style551"/>
          <w:rFonts w:asciiTheme="minorBidi" w:hAnsiTheme="minorBidi" w:cstheme="minorBidi"/>
          <w:color w:val="000000" w:themeColor="text1"/>
          <w:sz w:val="28"/>
          <w:szCs w:val="28"/>
          <w:rtl/>
        </w:rPr>
        <w:t xml:space="preserve">وَنَصَرْنَاهُ مِنَ الْقَوْمِ الَّذِينَ كَذَّبُوا بِآيَاتِنَا ۚ إِنَّهُمْ كَانُوا قَوْمَ سَوْءٍ فَأَغْرَقْنَاهُمْ أَجْمَعِينَ </w:t>
      </w:r>
      <w:r w:rsidRPr="00151E10">
        <w:rPr>
          <w:rStyle w:val="auto-style551"/>
          <w:rFonts w:asciiTheme="minorBidi" w:hAnsiTheme="minorBidi" w:cstheme="minorBidi"/>
          <w:color w:val="000000" w:themeColor="text1"/>
          <w:sz w:val="24"/>
          <w:szCs w:val="24"/>
          <w:rtl/>
        </w:rPr>
        <w:t>﴿</w:t>
      </w:r>
      <w:hyperlink r:id="rId68" w:anchor="21:77" w:history="1">
        <w:r w:rsidRPr="00151E10">
          <w:rPr>
            <w:rStyle w:val="auto-style551"/>
            <w:rFonts w:asciiTheme="minorBidi" w:hAnsiTheme="minorBidi" w:cstheme="minorBidi"/>
            <w:color w:val="000000" w:themeColor="text1"/>
            <w:sz w:val="24"/>
            <w:szCs w:val="24"/>
            <w:rtl/>
          </w:rPr>
          <w:t>٧٧</w:t>
        </w:r>
      </w:hyperlink>
      <w:r w:rsidRPr="00151E10">
        <w:rPr>
          <w:rStyle w:val="auto-style551"/>
          <w:rFonts w:asciiTheme="minorBidi" w:hAnsiTheme="minorBidi" w:cstheme="minorBidi"/>
          <w:color w:val="000000" w:themeColor="text1"/>
          <w:sz w:val="24"/>
          <w:szCs w:val="24"/>
          <w:rtl/>
        </w:rPr>
        <w:t>﴾</w:t>
      </w:r>
      <w:r w:rsidRPr="00151E10">
        <w:rPr>
          <w:rStyle w:val="auto-style551"/>
          <w:rFonts w:asciiTheme="minorBidi" w:hAnsiTheme="minorBidi" w:cstheme="minorBidi"/>
          <w:color w:val="000000" w:themeColor="text1"/>
          <w:sz w:val="24"/>
          <w:szCs w:val="24"/>
        </w:rPr>
        <w:t xml:space="preserve"> </w:t>
      </w:r>
      <w:r w:rsidRPr="00151E10">
        <w:rPr>
          <w:rStyle w:val="style4581"/>
          <w:rFonts w:asciiTheme="minorBidi" w:hAnsiTheme="minorBidi" w:cstheme="minorBidi"/>
          <w:color w:val="000000" w:themeColor="text1"/>
          <w:sz w:val="28"/>
          <w:szCs w:val="28"/>
          <w:rtl/>
        </w:rPr>
        <w:t>(الأن</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ب</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ي</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اء</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21: 76-77</w:t>
      </w:r>
      <w:r w:rsidRPr="00151E10">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rPr>
        <w:t> </w:t>
      </w:r>
    </w:p>
    <w:p w14:paraId="0127620A" w14:textId="77777777" w:rsidR="005F13AA" w:rsidRPr="00151E10" w:rsidRDefault="005F13AA" w:rsidP="005F13AA">
      <w:pPr>
        <w:pStyle w:val="style461"/>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0"/>
          <w:szCs w:val="20"/>
        </w:rPr>
        <w:t xml:space="preserve">And (mention) </w:t>
      </w:r>
      <w:r w:rsidRPr="00AD0D36">
        <w:rPr>
          <w:rFonts w:asciiTheme="minorBidi" w:hAnsiTheme="minorBidi" w:cstheme="minorBidi"/>
          <w:b/>
          <w:bCs/>
          <w:color w:val="EE0000"/>
          <w:sz w:val="20"/>
          <w:szCs w:val="20"/>
        </w:rPr>
        <w:t>Noo'h</w:t>
      </w:r>
      <w:r w:rsidRPr="00151E10">
        <w:rPr>
          <w:rFonts w:asciiTheme="minorBidi" w:hAnsiTheme="minorBidi" w:cstheme="minorBidi"/>
          <w:color w:val="000000" w:themeColor="text1"/>
          <w:sz w:val="20"/>
          <w:szCs w:val="20"/>
        </w:rPr>
        <w:t xml:space="preserve"> (</w:t>
      </w:r>
      <w:r w:rsidRPr="00AD0D36">
        <w:rPr>
          <w:rFonts w:asciiTheme="minorBidi" w:hAnsiTheme="minorBidi" w:cstheme="minorBidi"/>
          <w:b/>
          <w:bCs/>
          <w:color w:val="EE0000"/>
          <w:sz w:val="20"/>
          <w:szCs w:val="20"/>
        </w:rPr>
        <w:t>Noah</w:t>
      </w:r>
      <w:r w:rsidRPr="00151E10">
        <w:rPr>
          <w:rFonts w:asciiTheme="minorBidi" w:hAnsiTheme="minorBidi" w:cstheme="minorBidi"/>
          <w:color w:val="000000" w:themeColor="text1"/>
          <w:sz w:val="20"/>
          <w:szCs w:val="20"/>
        </w:rPr>
        <w:t>), when he called (on Allah) before</w:t>
      </w:r>
      <w:r>
        <w:rPr>
          <w:rFonts w:asciiTheme="minorBidi" w:hAnsiTheme="minorBidi" w:cstheme="minorBidi"/>
          <w:color w:val="000000" w:themeColor="text1"/>
          <w:sz w:val="20"/>
          <w:szCs w:val="20"/>
        </w:rPr>
        <w:t>. S</w:t>
      </w:r>
      <w:r w:rsidRPr="00151E10">
        <w:rPr>
          <w:rFonts w:asciiTheme="minorBidi" w:hAnsiTheme="minorBidi" w:cstheme="minorBidi"/>
          <w:color w:val="000000" w:themeColor="text1"/>
          <w:sz w:val="20"/>
          <w:szCs w:val="20"/>
        </w:rPr>
        <w:t>o</w:t>
      </w:r>
      <w:r>
        <w:rPr>
          <w:rFonts w:asciiTheme="minorBidi" w:hAnsiTheme="minorBidi" w:cstheme="minorBidi"/>
          <w:color w:val="000000" w:themeColor="text1"/>
          <w:sz w:val="20"/>
          <w:szCs w:val="20"/>
        </w:rPr>
        <w:t>,</w:t>
      </w:r>
      <w:r w:rsidRPr="00151E10">
        <w:rPr>
          <w:rFonts w:asciiTheme="minorBidi" w:hAnsiTheme="minorBidi" w:cstheme="minorBidi"/>
          <w:color w:val="000000" w:themeColor="text1"/>
          <w:sz w:val="20"/>
          <w:szCs w:val="20"/>
        </w:rPr>
        <w:t xml:space="preserve"> We responded to him and saved him and his family from the great disaster (the flood). (</w:t>
      </w:r>
      <w:hyperlink r:id="rId69" w:anchor="trans/en.sahih/21:76" w:history="1">
        <w:r w:rsidRPr="00151E10">
          <w:rPr>
            <w:rStyle w:val="Hyperlink"/>
            <w:rFonts w:asciiTheme="minorBidi" w:hAnsiTheme="minorBidi" w:cstheme="minorBidi"/>
            <w:color w:val="000000" w:themeColor="text1"/>
            <w:sz w:val="20"/>
            <w:szCs w:val="20"/>
            <w:u w:val="none"/>
          </w:rPr>
          <w:t>76</w:t>
        </w:r>
      </w:hyperlink>
      <w:r w:rsidRPr="00151E10">
        <w:rPr>
          <w:rFonts w:asciiTheme="minorBidi" w:hAnsiTheme="minorBidi" w:cstheme="minorBidi"/>
          <w:color w:val="000000" w:themeColor="text1"/>
          <w:sz w:val="20"/>
          <w:szCs w:val="20"/>
        </w:rPr>
        <w:t xml:space="preserve">)  And We saved him from the people who denied Our </w:t>
      </w:r>
      <w:r>
        <w:rPr>
          <w:rFonts w:asciiTheme="minorBidi" w:hAnsiTheme="minorBidi" w:cstheme="minorBidi"/>
          <w:color w:val="000000" w:themeColor="text1"/>
          <w:sz w:val="20"/>
          <w:szCs w:val="20"/>
        </w:rPr>
        <w:t>S</w:t>
      </w:r>
      <w:r w:rsidRPr="00151E10">
        <w:rPr>
          <w:rFonts w:asciiTheme="minorBidi" w:hAnsiTheme="minorBidi" w:cstheme="minorBidi"/>
          <w:color w:val="000000" w:themeColor="text1"/>
          <w:sz w:val="20"/>
          <w:szCs w:val="20"/>
        </w:rPr>
        <w:t>igns. Indeed, they were a people of evil. So, We drowned them, all together (</w:t>
      </w:r>
      <w:hyperlink r:id="rId70" w:anchor="trans/en.sahih/21:77" w:history="1">
        <w:r w:rsidRPr="00151E10">
          <w:rPr>
            <w:rStyle w:val="Hyperlink"/>
            <w:rFonts w:asciiTheme="minorBidi" w:hAnsiTheme="minorBidi" w:cstheme="minorBidi"/>
            <w:color w:val="000000" w:themeColor="text1"/>
            <w:sz w:val="20"/>
            <w:szCs w:val="20"/>
            <w:u w:val="none"/>
          </w:rPr>
          <w:t>77</w:t>
        </w:r>
      </w:hyperlink>
      <w:r w:rsidRPr="00151E10">
        <w:rPr>
          <w:rFonts w:asciiTheme="minorBidi" w:hAnsiTheme="minorBidi" w:cstheme="minorBidi"/>
          <w:color w:val="000000" w:themeColor="text1"/>
          <w:sz w:val="20"/>
          <w:szCs w:val="20"/>
        </w:rPr>
        <w:t>) (Al-Anbiya, 21: 76-77).</w:t>
      </w:r>
      <w:r w:rsidRPr="00151E10">
        <w:rPr>
          <w:rFonts w:asciiTheme="minorBidi" w:hAnsiTheme="minorBidi" w:cstheme="minorBidi"/>
          <w:color w:val="000000" w:themeColor="text1"/>
          <w:sz w:val="20"/>
          <w:szCs w:val="20"/>
          <w:rtl/>
        </w:rPr>
        <w:t> </w:t>
      </w:r>
    </w:p>
    <w:p w14:paraId="5EE8DCFE" w14:textId="77777777" w:rsidR="005F13AA" w:rsidRPr="00151E10" w:rsidRDefault="005F13AA" w:rsidP="005F13AA">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وَإِن يُكَذِّبُوكَ فَقَدْ كَذَّبَتْ قَبْلَهُمْ قَوْمُ </w:t>
      </w:r>
      <w:r w:rsidRPr="00B521BB">
        <w:rPr>
          <w:rStyle w:val="auto-style551"/>
          <w:rFonts w:asciiTheme="minorBidi" w:hAnsiTheme="minorBidi" w:cstheme="minorBidi"/>
          <w:b/>
          <w:bCs/>
          <w:color w:val="EE0000"/>
          <w:sz w:val="28"/>
          <w:szCs w:val="28"/>
          <w:rtl/>
        </w:rPr>
        <w:t xml:space="preserve">نُوحٍ </w:t>
      </w:r>
      <w:r w:rsidRPr="00151E10">
        <w:rPr>
          <w:rStyle w:val="auto-style551"/>
          <w:rFonts w:asciiTheme="minorBidi" w:hAnsiTheme="minorBidi" w:cstheme="minorBidi"/>
          <w:color w:val="000000" w:themeColor="text1"/>
          <w:sz w:val="28"/>
          <w:szCs w:val="28"/>
          <w:rtl/>
        </w:rPr>
        <w:t>وَعَادٌ وَثَمُودُ</w:t>
      </w:r>
      <w:r w:rsidRPr="00151E10">
        <w:rPr>
          <w:rFonts w:asciiTheme="minorBidi" w:hAnsiTheme="minorBidi" w:cstheme="minorBidi"/>
          <w:color w:val="000000" w:themeColor="text1"/>
          <w:sz w:val="28"/>
          <w:szCs w:val="28"/>
          <w:rtl/>
        </w:rPr>
        <w:t xml:space="preserve"> </w:t>
      </w:r>
      <w:r w:rsidRPr="00EB45A7">
        <w:rPr>
          <w:rStyle w:val="style4581"/>
          <w:rFonts w:asciiTheme="minorBidi" w:hAnsiTheme="minorBidi" w:cstheme="minorBidi"/>
          <w:color w:val="000000" w:themeColor="text1"/>
          <w:sz w:val="28"/>
          <w:szCs w:val="28"/>
          <w:rtl/>
        </w:rPr>
        <w:t>(ال</w:t>
      </w:r>
      <w:r>
        <w:rPr>
          <w:rStyle w:val="style4581"/>
          <w:rFonts w:asciiTheme="minorBidi" w:hAnsiTheme="minorBidi" w:cstheme="minorBidi" w:hint="cs"/>
          <w:color w:val="000000" w:themeColor="text1"/>
          <w:sz w:val="28"/>
          <w:szCs w:val="28"/>
          <w:rtl/>
        </w:rPr>
        <w:t>ْ</w:t>
      </w:r>
      <w:r w:rsidRPr="00EB45A7">
        <w:rPr>
          <w:rStyle w:val="style4581"/>
          <w:rFonts w:asciiTheme="minorBidi" w:hAnsiTheme="minorBidi" w:cstheme="minorBidi"/>
          <w:color w:val="000000" w:themeColor="text1"/>
          <w:sz w:val="28"/>
          <w:szCs w:val="28"/>
          <w:rtl/>
        </w:rPr>
        <w:t>ح</w:t>
      </w:r>
      <w:r>
        <w:rPr>
          <w:rStyle w:val="style4581"/>
          <w:rFonts w:asciiTheme="minorBidi" w:hAnsiTheme="minorBidi" w:cstheme="minorBidi" w:hint="cs"/>
          <w:color w:val="000000" w:themeColor="text1"/>
          <w:sz w:val="28"/>
          <w:szCs w:val="28"/>
          <w:rtl/>
        </w:rPr>
        <w:t>َ</w:t>
      </w:r>
      <w:r w:rsidRPr="00EB45A7">
        <w:rPr>
          <w:rStyle w:val="style4581"/>
          <w:rFonts w:asciiTheme="minorBidi" w:hAnsiTheme="minorBidi" w:cstheme="minorBidi"/>
          <w:color w:val="000000" w:themeColor="text1"/>
          <w:sz w:val="28"/>
          <w:szCs w:val="28"/>
          <w:rtl/>
        </w:rPr>
        <w:t>ج</w:t>
      </w:r>
      <w:r>
        <w:rPr>
          <w:rStyle w:val="style4581"/>
          <w:rFonts w:asciiTheme="minorBidi" w:hAnsiTheme="minorBidi" w:cstheme="minorBidi" w:hint="cs"/>
          <w:color w:val="000000" w:themeColor="text1"/>
          <w:sz w:val="28"/>
          <w:szCs w:val="28"/>
          <w:rtl/>
        </w:rPr>
        <w:t>ُّ</w:t>
      </w:r>
      <w:r w:rsidRPr="00EB45A7">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22: 42</w:t>
      </w:r>
      <w:r w:rsidRPr="00EB45A7">
        <w:rPr>
          <w:rStyle w:val="style4581"/>
          <w:rFonts w:asciiTheme="minorBidi" w:hAnsiTheme="minorBidi" w:cstheme="minorBidi"/>
          <w:color w:val="000000" w:themeColor="text1"/>
          <w:sz w:val="28"/>
          <w:szCs w:val="28"/>
          <w:rtl/>
        </w:rPr>
        <w:t>).</w:t>
      </w:r>
      <w:r w:rsidRPr="00EB45A7">
        <w:rPr>
          <w:rFonts w:asciiTheme="minorBidi" w:hAnsiTheme="minorBidi" w:cstheme="minorBidi"/>
          <w:color w:val="000000" w:themeColor="text1"/>
          <w:sz w:val="28"/>
          <w:szCs w:val="28"/>
        </w:rPr>
        <w:t> </w:t>
      </w:r>
    </w:p>
    <w:p w14:paraId="5E907F3E" w14:textId="57C429EE" w:rsidR="005F13AA" w:rsidRDefault="005F13AA" w:rsidP="005F13AA">
      <w:pPr>
        <w:spacing w:before="100" w:beforeAutospacing="1" w:after="100" w:afterAutospacing="1"/>
        <w:rPr>
          <w:rFonts w:cstheme="minorBidi"/>
          <w:color w:val="000000" w:themeColor="text1"/>
          <w:sz w:val="20"/>
        </w:rPr>
      </w:pPr>
      <w:r w:rsidRPr="00151E10">
        <w:rPr>
          <w:rFonts w:cstheme="minorBidi"/>
          <w:color w:val="000000" w:themeColor="text1"/>
          <w:sz w:val="20"/>
        </w:rPr>
        <w:t>And if they disbelieve you (O Mu</w:t>
      </w:r>
      <w:r>
        <w:rPr>
          <w:rFonts w:cstheme="minorBidi"/>
          <w:color w:val="000000" w:themeColor="text1"/>
          <w:sz w:val="20"/>
        </w:rPr>
        <w:t>’</w:t>
      </w:r>
      <w:r w:rsidRPr="00151E10">
        <w:rPr>
          <w:rFonts w:cstheme="minorBidi"/>
          <w:color w:val="000000" w:themeColor="text1"/>
          <w:sz w:val="20"/>
        </w:rPr>
        <w:t>hamm</w:t>
      </w:r>
      <w:r>
        <w:rPr>
          <w:rFonts w:cstheme="minorBidi"/>
          <w:color w:val="000000" w:themeColor="text1"/>
          <w:sz w:val="20"/>
        </w:rPr>
        <w:t>e</w:t>
      </w:r>
      <w:r w:rsidRPr="00151E10">
        <w:rPr>
          <w:rFonts w:cstheme="minorBidi"/>
          <w:color w:val="000000" w:themeColor="text1"/>
          <w:sz w:val="20"/>
        </w:rPr>
        <w:t xml:space="preserve">d), so did the people of </w:t>
      </w:r>
      <w:r w:rsidRPr="00AD0D36">
        <w:rPr>
          <w:rFonts w:cstheme="minorBidi"/>
          <w:b/>
          <w:bCs/>
          <w:color w:val="EE0000"/>
          <w:sz w:val="20"/>
        </w:rPr>
        <w:t>Noo'h</w:t>
      </w:r>
      <w:r w:rsidRPr="00151E10">
        <w:rPr>
          <w:rFonts w:cstheme="minorBidi"/>
          <w:color w:val="000000" w:themeColor="text1"/>
          <w:sz w:val="20"/>
        </w:rPr>
        <w:t xml:space="preserve"> (</w:t>
      </w:r>
      <w:r w:rsidRPr="00AD0D36">
        <w:rPr>
          <w:rFonts w:cstheme="minorBidi"/>
          <w:b/>
          <w:bCs/>
          <w:color w:val="EE0000"/>
          <w:sz w:val="20"/>
        </w:rPr>
        <w:t>Noah</w:t>
      </w:r>
      <w:r w:rsidRPr="00151E10">
        <w:rPr>
          <w:rFonts w:cstheme="minorBidi"/>
          <w:color w:val="000000" w:themeColor="text1"/>
          <w:sz w:val="20"/>
        </w:rPr>
        <w:t>), 'Aad, and Thamood, before them</w:t>
      </w:r>
      <w:r w:rsidRPr="00151E10">
        <w:rPr>
          <w:rStyle w:val="style2681"/>
          <w:rFonts w:cstheme="minorBidi"/>
          <w:color w:val="000000" w:themeColor="text1"/>
        </w:rPr>
        <w:t> </w:t>
      </w:r>
      <w:r w:rsidRPr="00151E10">
        <w:rPr>
          <w:rFonts w:cstheme="minorBidi"/>
          <w:color w:val="000000" w:themeColor="text1"/>
          <w:sz w:val="20"/>
        </w:rPr>
        <w:t>(Al-</w:t>
      </w:r>
      <w:r>
        <w:rPr>
          <w:rFonts w:cstheme="minorBidi"/>
          <w:color w:val="000000" w:themeColor="text1"/>
          <w:sz w:val="20"/>
        </w:rPr>
        <w:t>‘</w:t>
      </w:r>
      <w:r w:rsidRPr="00151E10">
        <w:rPr>
          <w:rFonts w:cstheme="minorBidi"/>
          <w:color w:val="000000" w:themeColor="text1"/>
          <w:sz w:val="20"/>
        </w:rPr>
        <w:t xml:space="preserve">Haj, 22: 42). </w:t>
      </w:r>
    </w:p>
    <w:p w14:paraId="778E9A73" w14:textId="7D3DEFD7" w:rsidR="00E963D0" w:rsidRPr="00151E10" w:rsidRDefault="00E963D0" w:rsidP="005F13AA">
      <w:pPr>
        <w:spacing w:before="100" w:beforeAutospacing="1" w:after="100" w:afterAutospacing="1"/>
        <w:rPr>
          <w:rFonts w:cstheme="minorBidi"/>
          <w:color w:val="000000" w:themeColor="text1"/>
          <w:sz w:val="20"/>
        </w:rPr>
      </w:pPr>
      <w:r w:rsidRPr="00292415">
        <w:rPr>
          <w:rFonts w:cstheme="minorBidi"/>
          <w:b/>
          <w:bCs/>
          <w:color w:val="EE0000"/>
          <w:sz w:val="20"/>
        </w:rPr>
        <w:t>Notes</w:t>
      </w:r>
      <w:r>
        <w:rPr>
          <w:rFonts w:cstheme="minorBidi"/>
          <w:b/>
          <w:bCs/>
          <w:color w:val="EE0000"/>
          <w:sz w:val="20"/>
        </w:rPr>
        <w:t xml:space="preserve"> of Elaboration and Authentication</w:t>
      </w:r>
      <w:r w:rsidRPr="00292415">
        <w:rPr>
          <w:rFonts w:cstheme="minorBidi"/>
          <w:b/>
          <w:bCs/>
          <w:color w:val="EE0000"/>
          <w:sz w:val="20"/>
        </w:rPr>
        <w:t xml:space="preserve"> for Chapter </w:t>
      </w:r>
      <w:r>
        <w:rPr>
          <w:rFonts w:cstheme="minorBidi"/>
          <w:b/>
          <w:bCs/>
          <w:color w:val="EE0000"/>
          <w:sz w:val="20"/>
        </w:rPr>
        <w:t>5</w:t>
      </w:r>
      <w:r w:rsidRPr="00292415">
        <w:rPr>
          <w:rFonts w:cstheme="minorBidi"/>
          <w:b/>
          <w:bCs/>
          <w:color w:val="EE0000"/>
          <w:sz w:val="20"/>
        </w:rPr>
        <w:t xml:space="preserve">: </w:t>
      </w:r>
      <w:r>
        <w:rPr>
          <w:rFonts w:cstheme="minorBidi"/>
          <w:b/>
          <w:bCs/>
          <w:color w:val="EE0000"/>
          <w:sz w:val="20"/>
        </w:rPr>
        <w:t>Ibraheem</w:t>
      </w:r>
      <w:r w:rsidRPr="00292415">
        <w:rPr>
          <w:rFonts w:cstheme="minorBidi"/>
          <w:b/>
          <w:bCs/>
          <w:color w:val="EE0000"/>
          <w:sz w:val="20"/>
        </w:rPr>
        <w:t xml:space="preserve"> (</w:t>
      </w:r>
      <w:r>
        <w:rPr>
          <w:rFonts w:cstheme="minorBidi"/>
          <w:b/>
          <w:bCs/>
          <w:color w:val="EE0000"/>
          <w:sz w:val="20"/>
        </w:rPr>
        <w:t>Abraham</w:t>
      </w:r>
      <w:r w:rsidRPr="00292415">
        <w:rPr>
          <w:rFonts w:cstheme="minorBidi"/>
          <w:b/>
          <w:bCs/>
          <w:color w:val="EE0000"/>
          <w:sz w:val="20"/>
        </w:rPr>
        <w:t>), pbuh:</w:t>
      </w:r>
    </w:p>
  </w:endnote>
  <w:endnote w:id="93">
    <w:p w14:paraId="232030A9" w14:textId="36D6317B" w:rsidR="00547F31" w:rsidRDefault="00547F31" w:rsidP="00547F31">
      <w:pPr>
        <w:pStyle w:val="auto-style14"/>
        <w:jc w:val="both"/>
        <w:rPr>
          <w:rFonts w:asciiTheme="minorBidi" w:hAnsiTheme="minorBidi" w:cstheme="minorBidi"/>
          <w:sz w:val="20"/>
          <w:szCs w:val="20"/>
        </w:rPr>
      </w:pPr>
      <w:r w:rsidRPr="00446619">
        <w:rPr>
          <w:rStyle w:val="EndnoteReference"/>
          <w:rFonts w:asciiTheme="minorBidi" w:hAnsiTheme="minorBidi" w:cstheme="minorBidi"/>
          <w:color w:val="0070C0"/>
          <w:sz w:val="32"/>
          <w:szCs w:val="32"/>
        </w:rPr>
        <w:endnoteRef/>
      </w:r>
      <w:r w:rsidRPr="00446619">
        <w:rPr>
          <w:rFonts w:asciiTheme="minorBidi" w:hAnsiTheme="minorBidi" w:cstheme="minorBidi"/>
        </w:rPr>
        <w:t xml:space="preserve"> </w:t>
      </w:r>
      <w:r w:rsidRPr="00997487">
        <w:rPr>
          <w:rFonts w:asciiTheme="minorBidi" w:hAnsiTheme="minorBidi" w:cstheme="minorBidi"/>
          <w:sz w:val="20"/>
          <w:szCs w:val="20"/>
        </w:rPr>
        <w:t>The Messenger of Allah, Ibrah</w:t>
      </w:r>
      <w:r>
        <w:rPr>
          <w:rFonts w:asciiTheme="minorBidi" w:hAnsiTheme="minorBidi" w:cstheme="minorBidi"/>
          <w:sz w:val="20"/>
          <w:szCs w:val="20"/>
        </w:rPr>
        <w:t>ee</w:t>
      </w:r>
      <w:r w:rsidRPr="00997487">
        <w:rPr>
          <w:rFonts w:asciiTheme="minorBidi" w:hAnsiTheme="minorBidi" w:cstheme="minorBidi"/>
          <w:sz w:val="20"/>
          <w:szCs w:val="20"/>
        </w:rPr>
        <w:t>m (Abraham), peace and blessings of Allah be upon him (pbbuh), was mentioned in the Holy Quran, by name, 69 times</w:t>
      </w:r>
      <w:r>
        <w:rPr>
          <w:rFonts w:asciiTheme="minorBidi" w:hAnsiTheme="minorBidi" w:cstheme="minorBidi"/>
          <w:sz w:val="20"/>
          <w:szCs w:val="20"/>
        </w:rPr>
        <w:t>. He was mentioned 15 times</w:t>
      </w:r>
      <w:r w:rsidRPr="00997487">
        <w:rPr>
          <w:rFonts w:asciiTheme="minorBidi" w:hAnsiTheme="minorBidi" w:cstheme="minorBidi"/>
          <w:sz w:val="20"/>
          <w:szCs w:val="20"/>
        </w:rPr>
        <w:t xml:space="preserve"> in S</w:t>
      </w:r>
      <w:r>
        <w:rPr>
          <w:rFonts w:asciiTheme="minorBidi" w:hAnsiTheme="minorBidi" w:cstheme="minorBidi"/>
          <w:sz w:val="20"/>
          <w:szCs w:val="20"/>
        </w:rPr>
        <w:t>oo</w:t>
      </w:r>
      <w:r w:rsidRPr="00997487">
        <w:rPr>
          <w:rFonts w:asciiTheme="minorBidi" w:hAnsiTheme="minorBidi" w:cstheme="minorBidi"/>
          <w:sz w:val="20"/>
          <w:szCs w:val="20"/>
        </w:rPr>
        <w:t>rat Al-Baqara</w:t>
      </w:r>
      <w:r>
        <w:rPr>
          <w:rFonts w:asciiTheme="minorBidi" w:hAnsiTheme="minorBidi" w:cstheme="minorBidi"/>
          <w:sz w:val="20"/>
          <w:szCs w:val="20"/>
        </w:rPr>
        <w:t xml:space="preserve"> (Chapter 2</w:t>
      </w:r>
      <w:r w:rsidRPr="00997487">
        <w:rPr>
          <w:rFonts w:asciiTheme="minorBidi" w:hAnsiTheme="minorBidi" w:cstheme="minorBidi"/>
          <w:sz w:val="20"/>
          <w:szCs w:val="20"/>
        </w:rPr>
        <w:t>)</w:t>
      </w:r>
      <w:r>
        <w:rPr>
          <w:rFonts w:asciiTheme="minorBidi" w:hAnsiTheme="minorBidi" w:cstheme="minorBidi"/>
          <w:sz w:val="20"/>
          <w:szCs w:val="20"/>
        </w:rPr>
        <w:t xml:space="preserve"> of the Holy Quran, in </w:t>
      </w:r>
      <w:r w:rsidRPr="00997487">
        <w:rPr>
          <w:rFonts w:asciiTheme="minorBidi" w:hAnsiTheme="minorBidi" w:cstheme="minorBidi"/>
          <w:sz w:val="20"/>
          <w:szCs w:val="20"/>
        </w:rPr>
        <w:t xml:space="preserve">verses 124, 125 </w:t>
      </w:r>
      <w:r>
        <w:rPr>
          <w:rFonts w:asciiTheme="minorBidi" w:hAnsiTheme="minorBidi" w:cstheme="minorBidi"/>
          <w:sz w:val="20"/>
          <w:szCs w:val="20"/>
        </w:rPr>
        <w:t>(</w:t>
      </w:r>
      <w:r w:rsidRPr="00997487">
        <w:rPr>
          <w:rFonts w:asciiTheme="minorBidi" w:hAnsiTheme="minorBidi" w:cstheme="minorBidi"/>
          <w:sz w:val="20"/>
          <w:szCs w:val="20"/>
        </w:rPr>
        <w:t>twice</w:t>
      </w:r>
      <w:r>
        <w:rPr>
          <w:rFonts w:asciiTheme="minorBidi" w:hAnsiTheme="minorBidi" w:cstheme="minorBidi"/>
          <w:sz w:val="20"/>
          <w:szCs w:val="20"/>
        </w:rPr>
        <w:t>)</w:t>
      </w:r>
      <w:r w:rsidRPr="00997487">
        <w:rPr>
          <w:rFonts w:asciiTheme="minorBidi" w:hAnsiTheme="minorBidi" w:cstheme="minorBidi"/>
          <w:sz w:val="20"/>
          <w:szCs w:val="20"/>
        </w:rPr>
        <w:t xml:space="preserve">, 126, 127, 130, 132, 133, 135, 136, 140, 258 </w:t>
      </w:r>
      <w:r>
        <w:rPr>
          <w:rFonts w:asciiTheme="minorBidi" w:hAnsiTheme="minorBidi" w:cstheme="minorBidi"/>
          <w:sz w:val="20"/>
          <w:szCs w:val="20"/>
        </w:rPr>
        <w:t>(</w:t>
      </w:r>
      <w:r w:rsidRPr="00997487">
        <w:rPr>
          <w:rFonts w:asciiTheme="minorBidi" w:hAnsiTheme="minorBidi" w:cstheme="minorBidi"/>
          <w:sz w:val="20"/>
          <w:szCs w:val="20"/>
        </w:rPr>
        <w:t>three times</w:t>
      </w:r>
      <w:r>
        <w:rPr>
          <w:rFonts w:asciiTheme="minorBidi" w:hAnsiTheme="minorBidi" w:cstheme="minorBidi"/>
          <w:sz w:val="20"/>
          <w:szCs w:val="20"/>
        </w:rPr>
        <w:t>)</w:t>
      </w:r>
      <w:r w:rsidRPr="00997487">
        <w:rPr>
          <w:rFonts w:asciiTheme="minorBidi" w:hAnsiTheme="minorBidi" w:cstheme="minorBidi"/>
          <w:sz w:val="20"/>
          <w:szCs w:val="20"/>
        </w:rPr>
        <w:t xml:space="preserve">, and 260. </w:t>
      </w:r>
    </w:p>
    <w:p w14:paraId="24F77F1D" w14:textId="1F884BA0" w:rsidR="00547F31" w:rsidRDefault="00547F31" w:rsidP="00547F31">
      <w:pPr>
        <w:pStyle w:val="auto-style14"/>
        <w:jc w:val="both"/>
        <w:rPr>
          <w:rFonts w:asciiTheme="minorBidi" w:hAnsiTheme="minorBidi" w:cstheme="minorBidi"/>
          <w:sz w:val="20"/>
          <w:szCs w:val="20"/>
        </w:rPr>
      </w:pPr>
      <w:r w:rsidRPr="00997487">
        <w:rPr>
          <w:rFonts w:asciiTheme="minorBidi" w:hAnsiTheme="minorBidi" w:cstheme="minorBidi"/>
          <w:sz w:val="20"/>
          <w:szCs w:val="20"/>
        </w:rPr>
        <w:t>He was also mentioned in</w:t>
      </w:r>
      <w:r>
        <w:rPr>
          <w:rFonts w:asciiTheme="minorBidi" w:hAnsiTheme="minorBidi" w:cstheme="minorBidi"/>
          <w:sz w:val="20"/>
          <w:szCs w:val="20"/>
        </w:rPr>
        <w:t xml:space="preserve"> verses</w:t>
      </w:r>
      <w:r w:rsidRPr="00997487">
        <w:rPr>
          <w:rFonts w:asciiTheme="minorBidi" w:hAnsiTheme="minorBidi" w:cstheme="minorBidi"/>
          <w:sz w:val="20"/>
          <w:szCs w:val="20"/>
        </w:rPr>
        <w:t xml:space="preserve"> 3: 33, 65, 67, 68, 84, 95, 97; 4: 54, 125 twice, 163; 6: 74, 75, 83, 161; 9: 70, 114 </w:t>
      </w:r>
      <w:r w:rsidR="00D32E95">
        <w:rPr>
          <w:rFonts w:asciiTheme="minorBidi" w:hAnsiTheme="minorBidi" w:cstheme="minorBidi"/>
          <w:sz w:val="20"/>
          <w:szCs w:val="20"/>
        </w:rPr>
        <w:t>(</w:t>
      </w:r>
      <w:r w:rsidRPr="00997487">
        <w:rPr>
          <w:rFonts w:asciiTheme="minorBidi" w:hAnsiTheme="minorBidi" w:cstheme="minorBidi"/>
          <w:sz w:val="20"/>
          <w:szCs w:val="20"/>
        </w:rPr>
        <w:t>twice</w:t>
      </w:r>
      <w:r w:rsidR="00D32E95">
        <w:rPr>
          <w:rFonts w:asciiTheme="minorBidi" w:hAnsiTheme="minorBidi" w:cstheme="minorBidi"/>
          <w:sz w:val="20"/>
          <w:szCs w:val="20"/>
        </w:rPr>
        <w:t>)</w:t>
      </w:r>
      <w:r w:rsidRPr="00997487">
        <w:rPr>
          <w:rFonts w:asciiTheme="minorBidi" w:hAnsiTheme="minorBidi" w:cstheme="minorBidi"/>
          <w:sz w:val="20"/>
          <w:szCs w:val="20"/>
        </w:rPr>
        <w:t>; 11: 69, 74, 75, 76; 12: 6, 38; 14: 35; 15: 51; 16: 120, 123; 19: 41, 46, 58; 21: 51, 60, 62, 69; 22: 26, 43, 78; 26: 69; 29: 16, 31; 33: 7; 37: 83, 104, 109; 38: 45; 42: 13; 43: 26; 51: 24; 53: 37; 57:</w:t>
      </w:r>
      <w:r w:rsidR="00D32E95">
        <w:rPr>
          <w:rFonts w:asciiTheme="minorBidi" w:hAnsiTheme="minorBidi" w:cstheme="minorBidi"/>
          <w:sz w:val="20"/>
          <w:szCs w:val="20"/>
        </w:rPr>
        <w:t xml:space="preserve"> 26;</w:t>
      </w:r>
      <w:r w:rsidRPr="00997487">
        <w:rPr>
          <w:rFonts w:asciiTheme="minorBidi" w:hAnsiTheme="minorBidi" w:cstheme="minorBidi"/>
          <w:sz w:val="20"/>
          <w:szCs w:val="20"/>
        </w:rPr>
        <w:t xml:space="preserve"> 60: 4 </w:t>
      </w:r>
      <w:r w:rsidR="00D32E95">
        <w:rPr>
          <w:rFonts w:asciiTheme="minorBidi" w:hAnsiTheme="minorBidi" w:cstheme="minorBidi"/>
          <w:sz w:val="20"/>
          <w:szCs w:val="20"/>
        </w:rPr>
        <w:t>(</w:t>
      </w:r>
      <w:r w:rsidRPr="00997487">
        <w:rPr>
          <w:rFonts w:asciiTheme="minorBidi" w:hAnsiTheme="minorBidi" w:cstheme="minorBidi"/>
          <w:sz w:val="20"/>
          <w:szCs w:val="20"/>
        </w:rPr>
        <w:t>twice</w:t>
      </w:r>
      <w:r w:rsidR="00D32E95">
        <w:rPr>
          <w:rFonts w:asciiTheme="minorBidi" w:hAnsiTheme="minorBidi" w:cstheme="minorBidi"/>
          <w:sz w:val="20"/>
          <w:szCs w:val="20"/>
        </w:rPr>
        <w:t>)</w:t>
      </w:r>
      <w:r w:rsidRPr="00997487">
        <w:rPr>
          <w:rFonts w:asciiTheme="minorBidi" w:hAnsiTheme="minorBidi" w:cstheme="minorBidi"/>
          <w:sz w:val="20"/>
          <w:szCs w:val="20"/>
        </w:rPr>
        <w:t>; and 87: 19. </w:t>
      </w:r>
    </w:p>
    <w:p w14:paraId="0B6E44A5" w14:textId="494F2A39" w:rsidR="008F0C2C" w:rsidRPr="00132744" w:rsidRDefault="00132744" w:rsidP="00132744">
      <w:pPr>
        <w:rPr>
          <w:color w:val="000000" w:themeColor="text1"/>
          <w:sz w:val="20"/>
        </w:rPr>
      </w:pPr>
      <w:r w:rsidRPr="001839E7">
        <w:rPr>
          <w:rFonts w:cstheme="minorBidi"/>
          <w:sz w:val="20"/>
        </w:rPr>
        <w:t xml:space="preserve">See </w:t>
      </w:r>
      <w:r w:rsidRPr="001839E7">
        <w:rPr>
          <w:rFonts w:cstheme="minorBidi"/>
          <w:b/>
          <w:bCs/>
          <w:color w:val="EE0000"/>
          <w:sz w:val="20"/>
        </w:rPr>
        <w:t>Endnote Number 31,</w:t>
      </w:r>
      <w:r w:rsidRPr="001839E7">
        <w:rPr>
          <w:rFonts w:cstheme="minorBidi"/>
          <w:sz w:val="20"/>
        </w:rPr>
        <w:t xml:space="preserve"> in the Section about Noo’h (Noah), in this Chapter, </w:t>
      </w:r>
      <w:r w:rsidRPr="001839E7">
        <w:rPr>
          <w:rFonts w:cstheme="minorBidi"/>
          <w:color w:val="000000" w:themeColor="text1"/>
          <w:sz w:val="20"/>
        </w:rPr>
        <w:t>which provides texts of the mentioned verses, about the “Messengers with Determination.</w:t>
      </w:r>
    </w:p>
  </w:endnote>
  <w:endnote w:id="94">
    <w:p w14:paraId="2A537522" w14:textId="77777777" w:rsidR="00B10301" w:rsidRPr="00B10301" w:rsidRDefault="00547F31" w:rsidP="00B10301">
      <w:pPr>
        <w:pStyle w:val="auto-style14"/>
        <w:jc w:val="both"/>
        <w:rPr>
          <w:rFonts w:asciiTheme="minorBidi" w:hAnsiTheme="minorBidi" w:cstheme="minorBidi"/>
          <w:color w:val="000000" w:themeColor="text1"/>
          <w:sz w:val="20"/>
          <w:szCs w:val="20"/>
        </w:rPr>
      </w:pPr>
      <w:r w:rsidRPr="00DA32A1">
        <w:rPr>
          <w:rStyle w:val="EndnoteReference"/>
          <w:rFonts w:asciiTheme="minorBidi" w:hAnsiTheme="minorBidi" w:cstheme="minorBidi"/>
          <w:color w:val="0070C0"/>
          <w:sz w:val="32"/>
          <w:szCs w:val="32"/>
        </w:rPr>
        <w:endnoteRef/>
      </w:r>
      <w:r w:rsidRPr="00DA32A1">
        <w:rPr>
          <w:rFonts w:asciiTheme="minorBidi" w:hAnsiTheme="minorBidi" w:cstheme="minorBidi"/>
          <w:color w:val="0070C0"/>
          <w:sz w:val="32"/>
          <w:szCs w:val="32"/>
        </w:rPr>
        <w:t xml:space="preserve"> </w:t>
      </w:r>
      <w:r w:rsidR="00B10301" w:rsidRPr="00997487">
        <w:rPr>
          <w:rFonts w:asciiTheme="minorBidi" w:hAnsiTheme="minorBidi" w:cstheme="minorBidi"/>
          <w:sz w:val="20"/>
          <w:szCs w:val="20"/>
        </w:rPr>
        <w:t xml:space="preserve">The Holy Quran neither tells us about the name of the city where </w:t>
      </w:r>
      <w:r w:rsidR="00B10301" w:rsidRPr="00B10301">
        <w:rPr>
          <w:rFonts w:asciiTheme="minorBidi" w:hAnsiTheme="minorBidi" w:cstheme="minorBidi"/>
          <w:color w:val="000000" w:themeColor="text1"/>
          <w:sz w:val="20"/>
          <w:szCs w:val="20"/>
        </w:rPr>
        <w:t xml:space="preserve">Ibraheem </w:t>
      </w:r>
      <w:r w:rsidR="00B10301" w:rsidRPr="00B10301">
        <w:rPr>
          <w:rFonts w:asciiTheme="minorBidi" w:hAnsiTheme="minorBidi" w:cstheme="minorBidi" w:hint="cs"/>
          <w:color w:val="000000" w:themeColor="text1"/>
          <w:sz w:val="20"/>
          <w:szCs w:val="20"/>
          <w:rtl/>
        </w:rPr>
        <w:t>)</w:t>
      </w:r>
      <w:r w:rsidR="00B10301" w:rsidRPr="00B10301">
        <w:rPr>
          <w:rFonts w:asciiTheme="minorBidi" w:hAnsiTheme="minorBidi" w:cstheme="minorBidi"/>
          <w:color w:val="000000" w:themeColor="text1"/>
          <w:sz w:val="20"/>
          <w:szCs w:val="20"/>
        </w:rPr>
        <w:t>Abraham), pbbuh, was born, nor about the time period he lived, as the case with other Messengers of Allah. Rather, the focus is on the meanings and the lessons to be learned from their missions of guiding people from the darkness of ignorance to the light of God's mercy and wisdom. </w:t>
      </w:r>
    </w:p>
    <w:p w14:paraId="5EC16D6B" w14:textId="77777777" w:rsidR="00B10301" w:rsidRPr="00B10301" w:rsidRDefault="00B10301" w:rsidP="00B10301">
      <w:pPr>
        <w:pStyle w:val="auto-style14"/>
        <w:jc w:val="both"/>
        <w:rPr>
          <w:rFonts w:asciiTheme="minorBidi" w:hAnsiTheme="minorBidi" w:cstheme="minorBidi"/>
          <w:color w:val="000000" w:themeColor="text1"/>
          <w:sz w:val="20"/>
          <w:szCs w:val="20"/>
        </w:rPr>
      </w:pPr>
      <w:r w:rsidRPr="00B10301">
        <w:rPr>
          <w:rFonts w:asciiTheme="minorBidi" w:hAnsiTheme="minorBidi" w:cstheme="minorBidi"/>
          <w:color w:val="000000" w:themeColor="text1"/>
          <w:sz w:val="20"/>
          <w:szCs w:val="20"/>
        </w:rPr>
        <w:t>Muslims are instructed to seek education, through reading (96:1), travel, and through conducting their own archaeological research to know about history and the beginning of the Creation (29:20). </w:t>
      </w:r>
    </w:p>
    <w:p w14:paraId="3D8F9A6E" w14:textId="77777777" w:rsidR="00B10301" w:rsidRPr="00B10301" w:rsidRDefault="00B10301" w:rsidP="00B10301">
      <w:pPr>
        <w:pStyle w:val="auto-style14"/>
        <w:bidi/>
        <w:jc w:val="both"/>
        <w:rPr>
          <w:rFonts w:asciiTheme="minorBidi" w:hAnsiTheme="minorBidi" w:cstheme="minorBidi"/>
          <w:color w:val="000000" w:themeColor="text1"/>
          <w:sz w:val="28"/>
          <w:szCs w:val="28"/>
          <w:rtl/>
        </w:rPr>
      </w:pPr>
      <w:r w:rsidRPr="00B10301">
        <w:rPr>
          <w:rFonts w:asciiTheme="minorBidi" w:hAnsiTheme="minorBidi" w:cstheme="minorBidi"/>
          <w:color w:val="000000" w:themeColor="text1"/>
          <w:sz w:val="28"/>
          <w:szCs w:val="28"/>
          <w:rtl/>
        </w:rPr>
        <w:t>اقْرَأْ بِاسْمِ رَبِّكَ الَّذِي خَلَقَ</w:t>
      </w:r>
      <w:r w:rsidRPr="00B10301">
        <w:rPr>
          <w:rFonts w:asciiTheme="minorBidi" w:hAnsiTheme="minorBidi" w:cstheme="minorBidi" w:hint="cs"/>
          <w:color w:val="000000" w:themeColor="text1"/>
          <w:sz w:val="28"/>
          <w:szCs w:val="28"/>
          <w:rtl/>
        </w:rPr>
        <w:t xml:space="preserve"> (الْعَلَقُ ، </w:t>
      </w:r>
      <w:r w:rsidRPr="00B10301">
        <w:rPr>
          <w:rFonts w:asciiTheme="minorBidi" w:hAnsiTheme="minorBidi" w:cstheme="minorBidi" w:hint="cs"/>
          <w:color w:val="000000" w:themeColor="text1"/>
          <w:rtl/>
        </w:rPr>
        <w:t>69: 1</w:t>
      </w:r>
      <w:r w:rsidRPr="00B10301">
        <w:rPr>
          <w:rFonts w:asciiTheme="minorBidi" w:hAnsiTheme="minorBidi" w:cstheme="minorBidi" w:hint="cs"/>
          <w:color w:val="000000" w:themeColor="text1"/>
          <w:sz w:val="28"/>
          <w:szCs w:val="28"/>
          <w:rtl/>
        </w:rPr>
        <w:t>).</w:t>
      </w:r>
    </w:p>
    <w:p w14:paraId="492451C4" w14:textId="77777777" w:rsidR="00B10301" w:rsidRPr="00B10301" w:rsidRDefault="00B10301" w:rsidP="00B10301">
      <w:pPr>
        <w:pStyle w:val="auto-style14"/>
        <w:bidi/>
        <w:jc w:val="both"/>
        <w:rPr>
          <w:rFonts w:asciiTheme="minorBidi" w:hAnsiTheme="minorBidi" w:cstheme="minorBidi"/>
          <w:color w:val="000000" w:themeColor="text1"/>
          <w:sz w:val="28"/>
          <w:szCs w:val="28"/>
          <w:rtl/>
        </w:rPr>
      </w:pPr>
      <w:r w:rsidRPr="00B10301">
        <w:rPr>
          <w:rFonts w:asciiTheme="minorBidi" w:hAnsiTheme="minorBidi"/>
          <w:color w:val="000000" w:themeColor="text1"/>
          <w:sz w:val="28"/>
          <w:szCs w:val="28"/>
          <w:rtl/>
        </w:rPr>
        <w:t>قُلْ سِيرُوا فِي الْأَرْضِ فَانظُرُوا كَيْفَ بَدَأَ الْخَلْقَ ۚ ثُمَّ اللَّهُ يُنشِئُ النَّشْأَةَ الْآخِرَةَ ۚ إِنَّ اللَّهَ عَلَىٰ كُلِّ شَيْءٍ قَدِيرٌ</w:t>
      </w:r>
      <w:r w:rsidRPr="00B10301">
        <w:rPr>
          <w:rFonts w:asciiTheme="minorBidi" w:hAnsiTheme="minorBidi" w:hint="cs"/>
          <w:color w:val="000000" w:themeColor="text1"/>
          <w:sz w:val="28"/>
          <w:szCs w:val="28"/>
          <w:rtl/>
        </w:rPr>
        <w:t xml:space="preserve"> (الْعَنْكَبُوتُ ، </w:t>
      </w:r>
      <w:r w:rsidRPr="00B10301">
        <w:rPr>
          <w:rFonts w:asciiTheme="minorBidi" w:hAnsiTheme="minorBidi" w:hint="cs"/>
          <w:color w:val="000000" w:themeColor="text1"/>
          <w:rtl/>
        </w:rPr>
        <w:t>29: 20</w:t>
      </w:r>
      <w:r w:rsidRPr="00B10301">
        <w:rPr>
          <w:rFonts w:asciiTheme="minorBidi" w:hAnsiTheme="minorBidi" w:hint="cs"/>
          <w:color w:val="000000" w:themeColor="text1"/>
          <w:sz w:val="28"/>
          <w:szCs w:val="28"/>
          <w:rtl/>
        </w:rPr>
        <w:t>).</w:t>
      </w:r>
    </w:p>
    <w:p w14:paraId="1161A3F3" w14:textId="77777777" w:rsidR="00B10301" w:rsidRPr="00B10301" w:rsidRDefault="00B10301" w:rsidP="00B10301">
      <w:pPr>
        <w:pStyle w:val="auto-style14"/>
        <w:jc w:val="both"/>
        <w:rPr>
          <w:rFonts w:asciiTheme="minorBidi" w:hAnsiTheme="minorBidi" w:cstheme="minorBidi"/>
          <w:color w:val="000000" w:themeColor="text1"/>
          <w:sz w:val="20"/>
          <w:szCs w:val="20"/>
        </w:rPr>
      </w:pPr>
      <w:r w:rsidRPr="00B10301">
        <w:rPr>
          <w:rFonts w:asciiTheme="minorBidi" w:hAnsiTheme="minorBidi" w:cstheme="minorBidi"/>
          <w:color w:val="000000" w:themeColor="text1"/>
          <w:sz w:val="20"/>
          <w:szCs w:val="20"/>
        </w:rPr>
        <w:t>Read, in the name of your Lord, Who created (Al-‘Alaq, 69: 1).</w:t>
      </w:r>
    </w:p>
    <w:p w14:paraId="69DB4949" w14:textId="77777777" w:rsidR="00B10301" w:rsidRPr="00B10301" w:rsidRDefault="00B10301" w:rsidP="00B10301">
      <w:pPr>
        <w:pStyle w:val="auto-style14"/>
        <w:jc w:val="both"/>
        <w:rPr>
          <w:rFonts w:asciiTheme="minorBidi" w:hAnsiTheme="minorBidi" w:cstheme="minorBidi"/>
          <w:color w:val="000000" w:themeColor="text1"/>
          <w:sz w:val="20"/>
          <w:szCs w:val="20"/>
        </w:rPr>
      </w:pPr>
      <w:r w:rsidRPr="00B10301">
        <w:rPr>
          <w:rFonts w:asciiTheme="minorBidi" w:hAnsiTheme="minorBidi" w:cstheme="minorBidi"/>
          <w:color w:val="000000" w:themeColor="text1"/>
          <w:sz w:val="20"/>
          <w:szCs w:val="20"/>
        </w:rPr>
        <w:t>Say (O Mu’hammed): "Travel through the Earth and see how He began the Creation. Then, Allah makes the latter Creation. Indeed, Allah is certainly Capable of (doing) everything"  (Al-'Ankaboot, 29: 20).</w:t>
      </w:r>
    </w:p>
    <w:p w14:paraId="096D3E24" w14:textId="3EF5AB38" w:rsidR="0081726C" w:rsidRDefault="0081726C" w:rsidP="00C0630A">
      <w:pPr>
        <w:pStyle w:val="auto-style14"/>
        <w:jc w:val="both"/>
        <w:rPr>
          <w:rFonts w:asciiTheme="minorBidi" w:hAnsiTheme="minorBidi" w:cstheme="minorBidi"/>
          <w:color w:val="000000" w:themeColor="text1"/>
          <w:sz w:val="20"/>
          <w:szCs w:val="20"/>
        </w:rPr>
      </w:pPr>
      <w:r w:rsidRPr="003F25BA">
        <w:rPr>
          <w:rFonts w:asciiTheme="minorBidi" w:hAnsiTheme="minorBidi" w:cstheme="minorBidi"/>
          <w:color w:val="000000" w:themeColor="text1"/>
          <w:sz w:val="20"/>
          <w:szCs w:val="20"/>
        </w:rPr>
        <w:t xml:space="preserve">There are no decisive accounts from historians and Biblical scholars about the </w:t>
      </w:r>
      <w:r w:rsidRPr="00997487">
        <w:rPr>
          <w:rFonts w:asciiTheme="minorBidi" w:hAnsiTheme="minorBidi" w:cstheme="minorBidi"/>
          <w:sz w:val="20"/>
          <w:szCs w:val="20"/>
        </w:rPr>
        <w:t>time Ibrah</w:t>
      </w:r>
      <w:r>
        <w:rPr>
          <w:rFonts w:asciiTheme="minorBidi" w:hAnsiTheme="minorBidi" w:cstheme="minorBidi"/>
          <w:sz w:val="20"/>
          <w:szCs w:val="20"/>
        </w:rPr>
        <w:t>ee</w:t>
      </w:r>
      <w:r w:rsidRPr="00997487">
        <w:rPr>
          <w:rFonts w:asciiTheme="minorBidi" w:hAnsiTheme="minorBidi" w:cstheme="minorBidi"/>
          <w:sz w:val="20"/>
          <w:szCs w:val="20"/>
        </w:rPr>
        <w:t>m</w:t>
      </w:r>
      <w:r>
        <w:rPr>
          <w:rFonts w:asciiTheme="minorBidi" w:hAnsiTheme="minorBidi" w:cstheme="minorBidi"/>
          <w:sz w:val="20"/>
          <w:szCs w:val="20"/>
        </w:rPr>
        <w:t xml:space="preserve"> (Abraham)</w:t>
      </w:r>
      <w:r w:rsidRPr="00997487">
        <w:rPr>
          <w:rFonts w:asciiTheme="minorBidi" w:hAnsiTheme="minorBidi" w:cstheme="minorBidi"/>
          <w:sz w:val="20"/>
          <w:szCs w:val="20"/>
        </w:rPr>
        <w:t>, pbbuh, lived</w:t>
      </w:r>
      <w:r>
        <w:rPr>
          <w:rFonts w:asciiTheme="minorBidi" w:hAnsiTheme="minorBidi" w:cstheme="minorBidi"/>
          <w:sz w:val="20"/>
          <w:szCs w:val="20"/>
        </w:rPr>
        <w:t>,</w:t>
      </w:r>
      <w:r w:rsidRPr="00997487">
        <w:rPr>
          <w:rFonts w:asciiTheme="minorBidi" w:hAnsiTheme="minorBidi" w:cstheme="minorBidi"/>
          <w:sz w:val="20"/>
          <w:szCs w:val="20"/>
        </w:rPr>
        <w:t xml:space="preserve"> but </w:t>
      </w:r>
      <w:r>
        <w:rPr>
          <w:rFonts w:asciiTheme="minorBidi" w:hAnsiTheme="minorBidi" w:cstheme="minorBidi"/>
          <w:sz w:val="20"/>
          <w:szCs w:val="20"/>
        </w:rPr>
        <w:t>some</w:t>
      </w:r>
      <w:r w:rsidRPr="00997487">
        <w:rPr>
          <w:rFonts w:asciiTheme="minorBidi" w:hAnsiTheme="minorBidi" w:cstheme="minorBidi"/>
          <w:sz w:val="20"/>
          <w:szCs w:val="20"/>
        </w:rPr>
        <w:t xml:space="preserve"> of them agreed that it was sometime during the first three centuries of the second millennium B.C. However, there's an agreement that he lived in the Mesopotamian city of Ur, at the time of King Nimrod, then </w:t>
      </w:r>
      <w:r>
        <w:rPr>
          <w:rFonts w:asciiTheme="minorBidi" w:hAnsiTheme="minorBidi" w:cstheme="minorBidi"/>
          <w:sz w:val="20"/>
          <w:szCs w:val="20"/>
        </w:rPr>
        <w:t xml:space="preserve">he </w:t>
      </w:r>
      <w:r w:rsidRPr="00997487">
        <w:rPr>
          <w:rFonts w:asciiTheme="minorBidi" w:hAnsiTheme="minorBidi" w:cstheme="minorBidi"/>
          <w:sz w:val="20"/>
          <w:szCs w:val="20"/>
        </w:rPr>
        <w:t>departed to the Holy Land of</w:t>
      </w:r>
      <w:r>
        <w:rPr>
          <w:rFonts w:asciiTheme="minorBidi" w:hAnsiTheme="minorBidi" w:cstheme="minorBidi"/>
          <w:sz w:val="20"/>
          <w:szCs w:val="20"/>
        </w:rPr>
        <w:t xml:space="preserve"> Can’an</w:t>
      </w:r>
      <w:r w:rsidRPr="00997487">
        <w:rPr>
          <w:rFonts w:asciiTheme="minorBidi" w:hAnsiTheme="minorBidi" w:cstheme="minorBidi"/>
          <w:sz w:val="20"/>
          <w:szCs w:val="20"/>
        </w:rPr>
        <w:t xml:space="preserve"> </w:t>
      </w:r>
      <w:r>
        <w:rPr>
          <w:rFonts w:asciiTheme="minorBidi" w:hAnsiTheme="minorBidi" w:cstheme="minorBidi"/>
          <w:sz w:val="20"/>
          <w:szCs w:val="20"/>
        </w:rPr>
        <w:t>(Cana</w:t>
      </w:r>
      <w:r w:rsidRPr="00997487">
        <w:rPr>
          <w:rFonts w:asciiTheme="minorBidi" w:hAnsiTheme="minorBidi" w:cstheme="minorBidi"/>
          <w:sz w:val="20"/>
          <w:szCs w:val="20"/>
        </w:rPr>
        <w:t>an</w:t>
      </w:r>
      <w:r>
        <w:rPr>
          <w:rFonts w:asciiTheme="minorBidi" w:hAnsiTheme="minorBidi" w:cstheme="minorBidi"/>
          <w:sz w:val="20"/>
          <w:szCs w:val="20"/>
        </w:rPr>
        <w:t>)</w:t>
      </w:r>
      <w:r w:rsidRPr="00997487">
        <w:rPr>
          <w:rFonts w:asciiTheme="minorBidi" w:hAnsiTheme="minorBidi" w:cstheme="minorBidi"/>
          <w:sz w:val="20"/>
          <w:szCs w:val="20"/>
        </w:rPr>
        <w:t>, particularly the Palestinian part of it, where he settled in Al-</w:t>
      </w:r>
      <w:r w:rsidRPr="000968BA">
        <w:rPr>
          <w:rFonts w:asciiTheme="minorBidi" w:hAnsiTheme="minorBidi" w:cstheme="minorBidi"/>
          <w:sz w:val="20"/>
          <w:szCs w:val="20"/>
          <w:u w:val="single"/>
        </w:rPr>
        <w:t>Kh</w:t>
      </w:r>
      <w:r w:rsidRPr="00997487">
        <w:rPr>
          <w:rFonts w:asciiTheme="minorBidi" w:hAnsiTheme="minorBidi" w:cstheme="minorBidi"/>
          <w:sz w:val="20"/>
          <w:szCs w:val="20"/>
        </w:rPr>
        <w:t>al</w:t>
      </w:r>
      <w:r>
        <w:rPr>
          <w:rFonts w:asciiTheme="minorBidi" w:hAnsiTheme="minorBidi" w:cstheme="minorBidi"/>
          <w:sz w:val="20"/>
          <w:szCs w:val="20"/>
        </w:rPr>
        <w:t>ee</w:t>
      </w:r>
      <w:r w:rsidRPr="00997487">
        <w:rPr>
          <w:rFonts w:asciiTheme="minorBidi" w:hAnsiTheme="minorBidi" w:cstheme="minorBidi"/>
          <w:sz w:val="20"/>
          <w:szCs w:val="20"/>
        </w:rPr>
        <w:t>l (Hebron, which means the Good Friend of God, in Arabic)</w:t>
      </w:r>
      <w:r>
        <w:rPr>
          <w:rFonts w:asciiTheme="minorBidi" w:hAnsiTheme="minorBidi" w:cstheme="minorBidi"/>
          <w:sz w:val="20"/>
          <w:szCs w:val="20"/>
        </w:rPr>
        <w:t>, where he was welcomed and followed</w:t>
      </w:r>
      <w:r w:rsidRPr="00997487">
        <w:rPr>
          <w:rFonts w:asciiTheme="minorBidi" w:hAnsiTheme="minorBidi" w:cstheme="minorBidi"/>
          <w:sz w:val="20"/>
          <w:szCs w:val="20"/>
        </w:rPr>
        <w:t>.</w:t>
      </w:r>
    </w:p>
    <w:p w14:paraId="7D33356F" w14:textId="532D3C40" w:rsidR="00C0630A" w:rsidRPr="00997487" w:rsidRDefault="00C0630A" w:rsidP="00C0630A">
      <w:pPr>
        <w:pStyle w:val="auto-style14"/>
        <w:jc w:val="both"/>
        <w:rPr>
          <w:rFonts w:asciiTheme="minorBidi" w:hAnsiTheme="minorBidi" w:cstheme="minorBidi"/>
          <w:sz w:val="20"/>
          <w:szCs w:val="20"/>
        </w:rPr>
      </w:pPr>
      <w:r w:rsidRPr="00997487">
        <w:rPr>
          <w:rFonts w:asciiTheme="minorBidi" w:hAnsiTheme="minorBidi" w:cstheme="minorBidi"/>
          <w:sz w:val="20"/>
          <w:szCs w:val="20"/>
        </w:rPr>
        <w:t>For more information, see</w:t>
      </w:r>
      <w:r>
        <w:rPr>
          <w:rFonts w:asciiTheme="minorBidi" w:hAnsiTheme="minorBidi" w:cstheme="minorBidi"/>
          <w:sz w:val="20"/>
          <w:szCs w:val="20"/>
        </w:rPr>
        <w:t xml:space="preserve"> the following sources</w:t>
      </w:r>
      <w:r w:rsidRPr="00997487">
        <w:rPr>
          <w:rFonts w:asciiTheme="minorBidi" w:hAnsiTheme="minorBidi" w:cstheme="minorBidi"/>
          <w:sz w:val="20"/>
          <w:szCs w:val="20"/>
        </w:rPr>
        <w:t>: </w:t>
      </w:r>
    </w:p>
    <w:p w14:paraId="3095F01E" w14:textId="77777777" w:rsidR="00C0630A" w:rsidRDefault="00C0630A" w:rsidP="00C0630A">
      <w:pPr>
        <w:pStyle w:val="auto-style14"/>
        <w:jc w:val="both"/>
        <w:rPr>
          <w:sz w:val="20"/>
          <w:szCs w:val="20"/>
        </w:rPr>
      </w:pPr>
      <w:hyperlink r:id="rId71" w:history="1">
        <w:r w:rsidRPr="000C719D">
          <w:rPr>
            <w:rStyle w:val="Hyperlink"/>
            <w:rFonts w:cs="Arial"/>
            <w:sz w:val="20"/>
            <w:szCs w:val="20"/>
            <w:u w:val="none"/>
          </w:rPr>
          <w:t>Why the Midrash has Abraham Thrown into Nimrod’s Furnace - TheTorah.com</w:t>
        </w:r>
      </w:hyperlink>
    </w:p>
    <w:p w14:paraId="34A37102" w14:textId="4334407D" w:rsidR="00C0630A" w:rsidRPr="00A914D8" w:rsidRDefault="00C0630A" w:rsidP="001B302F">
      <w:pPr>
        <w:pStyle w:val="auto-style14"/>
        <w:jc w:val="both"/>
        <w:rPr>
          <w:rFonts w:asciiTheme="minorBidi" w:hAnsiTheme="minorBidi" w:cstheme="minorBidi"/>
          <w:sz w:val="20"/>
          <w:szCs w:val="20"/>
        </w:rPr>
      </w:pPr>
      <w:hyperlink r:id="rId72" w:history="1">
        <w:r w:rsidRPr="003F4445">
          <w:rPr>
            <w:rStyle w:val="Hyperlink"/>
            <w:rFonts w:asciiTheme="minorBidi" w:hAnsiTheme="minorBidi" w:cstheme="minorBidi"/>
            <w:sz w:val="20"/>
            <w:szCs w:val="20"/>
            <w:u w:val="none"/>
          </w:rPr>
          <w:t>The Early Life of Abraham Part 1 – Highway to Holiness</w:t>
        </w:r>
      </w:hyperlink>
      <w:r w:rsidR="001B302F">
        <w:t xml:space="preserve">, </w:t>
      </w:r>
      <w:hyperlink r:id="rId73" w:history="1">
        <w:r w:rsidRPr="009D5FE6">
          <w:rPr>
            <w:rStyle w:val="Hyperlink"/>
            <w:rFonts w:asciiTheme="minorBidi" w:hAnsiTheme="minorBidi" w:cstheme="minorBidi"/>
            <w:sz w:val="20"/>
            <w:szCs w:val="20"/>
            <w:u w:val="none"/>
          </w:rPr>
          <w:t>Nimrod - Livius</w:t>
        </w:r>
      </w:hyperlink>
    </w:p>
  </w:endnote>
  <w:endnote w:id="95">
    <w:p w14:paraId="44DC2706" w14:textId="2457EC6C" w:rsidR="00547F31" w:rsidRPr="00997487" w:rsidRDefault="00547F31" w:rsidP="00547F31">
      <w:pPr>
        <w:pStyle w:val="auto-style14"/>
        <w:jc w:val="both"/>
        <w:rPr>
          <w:rFonts w:asciiTheme="minorBidi" w:hAnsiTheme="minorBidi" w:cstheme="minorBidi"/>
          <w:sz w:val="20"/>
          <w:szCs w:val="20"/>
        </w:rPr>
      </w:pPr>
      <w:r w:rsidRPr="00A914D8">
        <w:rPr>
          <w:rStyle w:val="EndnoteReference"/>
          <w:rFonts w:asciiTheme="minorBidi" w:hAnsiTheme="minorBidi" w:cstheme="minorBidi"/>
          <w:color w:val="0070C0"/>
          <w:sz w:val="32"/>
          <w:szCs w:val="32"/>
        </w:rPr>
        <w:endnoteRef/>
      </w:r>
      <w:r w:rsidRPr="00A914D8">
        <w:rPr>
          <w:rFonts w:asciiTheme="minorBidi" w:hAnsiTheme="minorBidi" w:cstheme="minorBidi"/>
          <w:sz w:val="32"/>
          <w:szCs w:val="32"/>
        </w:rPr>
        <w:t xml:space="preserve"> </w:t>
      </w:r>
      <w:r w:rsidRPr="00997487">
        <w:rPr>
          <w:rStyle w:val="style4681"/>
          <w:rFonts w:asciiTheme="minorBidi" w:hAnsiTheme="minorBidi" w:cstheme="minorBidi"/>
          <w:sz w:val="20"/>
          <w:szCs w:val="20"/>
        </w:rPr>
        <w:t xml:space="preserve">The English translation of the Holy Quran verses mentioned in this Chapter, as well as throughout the Book, is mainly based on the Sahih International translation, posted on </w:t>
      </w:r>
      <w:hyperlink r:id="rId74" w:history="1">
        <w:r w:rsidRPr="00AC0B19">
          <w:rPr>
            <w:rStyle w:val="Hyperlink"/>
            <w:rFonts w:asciiTheme="minorBidi" w:hAnsiTheme="minorBidi" w:cstheme="minorBidi"/>
            <w:sz w:val="20"/>
            <w:szCs w:val="20"/>
            <w:u w:val="none"/>
          </w:rPr>
          <w:t>www.tanzil.net</w:t>
        </w:r>
      </w:hyperlink>
      <w:r w:rsidRPr="00997487">
        <w:rPr>
          <w:rStyle w:val="style4681"/>
          <w:rFonts w:asciiTheme="minorBidi" w:hAnsiTheme="minorBidi" w:cstheme="minorBidi"/>
          <w:sz w:val="20"/>
          <w:szCs w:val="20"/>
        </w:rPr>
        <w:t>. However, this author revised the translation and made some changes, using interpretations of Ibn Katheer, Al-Qur</w:t>
      </w:r>
      <w:r w:rsidRPr="00475409">
        <w:rPr>
          <w:rStyle w:val="style4681"/>
          <w:rFonts w:asciiTheme="minorBidi" w:hAnsiTheme="minorBidi" w:cstheme="minorBidi"/>
          <w:sz w:val="20"/>
          <w:szCs w:val="20"/>
          <w:u w:val="single"/>
        </w:rPr>
        <w:t>t</w:t>
      </w:r>
      <w:r w:rsidRPr="00997487">
        <w:rPr>
          <w:rStyle w:val="style4681"/>
          <w:rFonts w:asciiTheme="minorBidi" w:hAnsiTheme="minorBidi" w:cstheme="minorBidi"/>
          <w:sz w:val="20"/>
          <w:szCs w:val="20"/>
        </w:rPr>
        <w:t>ubi, and Al-</w:t>
      </w:r>
      <w:r w:rsidRPr="00475409">
        <w:rPr>
          <w:rStyle w:val="style4681"/>
          <w:rFonts w:asciiTheme="minorBidi" w:hAnsiTheme="minorBidi" w:cstheme="minorBidi"/>
          <w:sz w:val="20"/>
          <w:szCs w:val="20"/>
          <w:u w:val="single"/>
        </w:rPr>
        <w:t>T</w:t>
      </w:r>
      <w:r w:rsidRPr="00997487">
        <w:rPr>
          <w:rStyle w:val="style4681"/>
          <w:rFonts w:asciiTheme="minorBidi" w:hAnsiTheme="minorBidi" w:cstheme="minorBidi"/>
          <w:sz w:val="20"/>
          <w:szCs w:val="20"/>
        </w:rPr>
        <w:t>abari, may Allah reward all of them for their great works. So, while giving the credit to the Sahih International translators, he is solely responsible for the translation used here, and throughout the Book.</w:t>
      </w:r>
      <w:r w:rsidRPr="00997487">
        <w:rPr>
          <w:rFonts w:asciiTheme="minorBidi" w:hAnsiTheme="minorBidi" w:cstheme="minorBidi"/>
          <w:sz w:val="20"/>
          <w:szCs w:val="20"/>
        </w:rPr>
        <w:t> </w:t>
      </w:r>
    </w:p>
    <w:p w14:paraId="4CD1EF24" w14:textId="77777777" w:rsidR="00547F31" w:rsidRPr="00C71FED" w:rsidRDefault="00547F31" w:rsidP="00547F31">
      <w:pPr>
        <w:pStyle w:val="auto-style14"/>
        <w:jc w:val="both"/>
        <w:rPr>
          <w:rFonts w:asciiTheme="minorBidi" w:hAnsiTheme="minorBidi" w:cstheme="minorBidi"/>
          <w:sz w:val="20"/>
          <w:szCs w:val="20"/>
        </w:rPr>
      </w:pPr>
      <w:r w:rsidRPr="00997487">
        <w:rPr>
          <w:rFonts w:asciiTheme="minorBidi" w:hAnsiTheme="minorBidi" w:cstheme="minorBidi"/>
          <w:sz w:val="20"/>
          <w:szCs w:val="20"/>
        </w:rPr>
        <w:t>The words placed in parentheses represent an additional explanation for the meaning of certain words in a verse. They are not direct translations. </w:t>
      </w:r>
    </w:p>
  </w:endnote>
  <w:endnote w:id="96">
    <w:p w14:paraId="753EA6A5" w14:textId="77777777" w:rsidR="00916AE2" w:rsidRDefault="00547F31" w:rsidP="00916AE2">
      <w:pPr>
        <w:pStyle w:val="EndnoteText"/>
        <w:spacing w:before="100" w:beforeAutospacing="1" w:after="100" w:afterAutospacing="1"/>
        <w:ind w:firstLine="0"/>
        <w:jc w:val="both"/>
        <w:rPr>
          <w:rFonts w:asciiTheme="minorBidi" w:hAnsiTheme="minorBidi" w:cstheme="minorBidi"/>
          <w:rtl/>
        </w:rPr>
      </w:pPr>
      <w:r w:rsidRPr="00C71FED">
        <w:rPr>
          <w:rStyle w:val="EndnoteReference"/>
          <w:rFonts w:asciiTheme="minorBidi" w:hAnsiTheme="minorBidi" w:cstheme="minorBidi"/>
          <w:color w:val="0070C0"/>
          <w:sz w:val="32"/>
          <w:szCs w:val="32"/>
        </w:rPr>
        <w:endnoteRef/>
      </w:r>
      <w:r w:rsidRPr="00C71FED">
        <w:rPr>
          <w:rFonts w:asciiTheme="minorBidi" w:hAnsiTheme="minorBidi" w:cstheme="minorBidi"/>
          <w:sz w:val="32"/>
          <w:szCs w:val="32"/>
        </w:rPr>
        <w:t xml:space="preserve"> </w:t>
      </w:r>
      <w:r w:rsidR="00916AE2" w:rsidRPr="00997487">
        <w:rPr>
          <w:rStyle w:val="style4681"/>
          <w:rFonts w:asciiTheme="minorBidi" w:hAnsiTheme="minorBidi" w:cstheme="minorBidi"/>
          <w:sz w:val="20"/>
          <w:szCs w:val="20"/>
        </w:rPr>
        <w:t>Al-</w:t>
      </w:r>
      <w:r w:rsidR="00916AE2" w:rsidRPr="00475409">
        <w:rPr>
          <w:rStyle w:val="style4681"/>
          <w:rFonts w:asciiTheme="minorBidi" w:hAnsiTheme="minorBidi" w:cstheme="minorBidi"/>
          <w:sz w:val="20"/>
          <w:szCs w:val="20"/>
          <w:u w:val="single"/>
        </w:rPr>
        <w:t>T</w:t>
      </w:r>
      <w:r w:rsidR="00916AE2" w:rsidRPr="00997487">
        <w:rPr>
          <w:rStyle w:val="style4681"/>
          <w:rFonts w:asciiTheme="minorBidi" w:hAnsiTheme="minorBidi" w:cstheme="minorBidi"/>
          <w:sz w:val="20"/>
          <w:szCs w:val="20"/>
        </w:rPr>
        <w:t>abari extensively explored the meaning of the word "fa</w:t>
      </w:r>
      <w:r w:rsidR="00916AE2" w:rsidRPr="00117E72">
        <w:rPr>
          <w:rStyle w:val="style4681"/>
          <w:rFonts w:asciiTheme="minorBidi" w:hAnsiTheme="minorBidi" w:cstheme="minorBidi"/>
          <w:sz w:val="20"/>
          <w:szCs w:val="20"/>
          <w:u w:val="single"/>
        </w:rPr>
        <w:t>s</w:t>
      </w:r>
      <w:r w:rsidR="00916AE2" w:rsidRPr="00997487">
        <w:rPr>
          <w:rStyle w:val="style4681"/>
          <w:rFonts w:asciiTheme="minorBidi" w:hAnsiTheme="minorBidi" w:cstheme="minorBidi"/>
          <w:sz w:val="20"/>
          <w:szCs w:val="20"/>
        </w:rPr>
        <w:t>urhunna" (</w:t>
      </w:r>
      <w:r w:rsidR="00916AE2" w:rsidRPr="00997487">
        <w:rPr>
          <w:rStyle w:val="style4581"/>
          <w:rFonts w:asciiTheme="minorBidi" w:hAnsiTheme="minorBidi" w:cstheme="minorBidi"/>
          <w:sz w:val="20"/>
          <w:szCs w:val="20"/>
        </w:rPr>
        <w:t xml:space="preserve"> </w:t>
      </w:r>
      <w:r w:rsidR="00916AE2" w:rsidRPr="007E232E">
        <w:rPr>
          <w:rStyle w:val="style4581"/>
          <w:rFonts w:asciiTheme="minorBidi" w:hAnsiTheme="minorBidi" w:cstheme="minorBidi"/>
          <w:b/>
          <w:bCs/>
          <w:sz w:val="20"/>
          <w:szCs w:val="20"/>
          <w:rtl/>
        </w:rPr>
        <w:t>فَصُرْ‌هُنَّ</w:t>
      </w:r>
      <w:r w:rsidR="00916AE2" w:rsidRPr="00997487">
        <w:rPr>
          <w:rStyle w:val="style4681"/>
          <w:rFonts w:asciiTheme="minorBidi" w:hAnsiTheme="minorBidi" w:cstheme="minorBidi"/>
          <w:sz w:val="20"/>
          <w:szCs w:val="20"/>
        </w:rPr>
        <w:t>),</w:t>
      </w:r>
      <w:r w:rsidR="00916AE2">
        <w:rPr>
          <w:rStyle w:val="style4681"/>
          <w:rFonts w:asciiTheme="minorBidi" w:hAnsiTheme="minorBidi" w:cstheme="minorBidi"/>
          <w:sz w:val="20"/>
          <w:szCs w:val="20"/>
        </w:rPr>
        <w:t xml:space="preserve"> mentioned in verse 2: 260,</w:t>
      </w:r>
      <w:r w:rsidR="00916AE2" w:rsidRPr="00997487">
        <w:rPr>
          <w:rStyle w:val="style4681"/>
          <w:rFonts w:asciiTheme="minorBidi" w:hAnsiTheme="minorBidi" w:cstheme="minorBidi"/>
          <w:sz w:val="20"/>
          <w:szCs w:val="20"/>
        </w:rPr>
        <w:t xml:space="preserve"> concluding that it was used by Nabatean Arabs who lived in the Southeast of Palestine and Southwest of Jordan, meaning "cut them into pieces," which should be the direct meaning (not just the understood meaning).</w:t>
      </w:r>
      <w:r w:rsidR="00916AE2" w:rsidRPr="00997487">
        <w:rPr>
          <w:rFonts w:asciiTheme="minorBidi" w:hAnsiTheme="minorBidi" w:cstheme="minorBidi"/>
        </w:rPr>
        <w:t> </w:t>
      </w:r>
    </w:p>
    <w:p w14:paraId="7F8C02E5" w14:textId="77777777" w:rsidR="00916AE2" w:rsidRDefault="00916AE2" w:rsidP="00916AE2">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The Holy Quran tells us about a similar story, in which Al-‘Uzayr, pbuh, wondered about how resurrection would happen. So, Allah, praise to Him, caused him to die for one hundred years, then resurrected him to see how his donkey was resurrected before his eyes. Even his food was still fresh, as it was before his death, as stated in verse 2: 259. </w:t>
      </w:r>
    </w:p>
    <w:p w14:paraId="39580E3E" w14:textId="1FB87672" w:rsidR="00916AE2" w:rsidRDefault="00916AE2" w:rsidP="00916AE2">
      <w:pPr>
        <w:pStyle w:val="EndnoteText"/>
        <w:bidi/>
        <w:spacing w:before="100" w:beforeAutospacing="1" w:after="100" w:afterAutospacing="1"/>
        <w:ind w:firstLine="0"/>
        <w:jc w:val="both"/>
        <w:rPr>
          <w:rFonts w:asciiTheme="minorBidi" w:hAnsiTheme="minorBidi" w:cs="Arial"/>
          <w:sz w:val="28"/>
          <w:szCs w:val="28"/>
          <w:rtl/>
        </w:rPr>
      </w:pPr>
      <w:r w:rsidRPr="00080470">
        <w:rPr>
          <w:rFonts w:asciiTheme="minorBidi" w:hAnsiTheme="minorBidi" w:cs="Arial"/>
          <w:sz w:val="28"/>
          <w:szCs w:val="28"/>
          <w:rtl/>
        </w:rPr>
        <w:t>أَوْ كَالَّذِي مَرَّ عَلَىٰ قَرْيَةٍ وَهِيَ خَاوِيَةٌ عَلَىٰ عُرُوشِهَا قَالَ أَنَّىٰ يُحْيِي هَٰذِهِ اللَّهُ بَعْدَ مَوْتِهَا ۖ فَأَمَاتَهُ اللَّهُ مِائَةَ عَامٍ ثُمَّ بَعَثَهُ ۖ قَالَ كَمْ لَبِثْتَ ۖ قَالَ لَبِثْتُ يَوْمًا أَوْ بَعْضَ يَوْمٍ ۖ قَالَ بَل لَّبِثْتَ مِائَةَ عَامٍ فَانظُرْ إِلَىٰ طَعَامِكَ وَشَرَابِكَ لَمْ يَتَسَنَّهْ ۖ وَانظُرْ إِلَىٰ حِمَارِكَ وَلِنَجْعَلَكَ آيَةً لِّلنَّاسِ ۖ وَانظُرْ إِلَى الْعِظَامِ كَيْفَ نُنشِزُهَا ثُمَّ نَكْسُوهَا لَحْمًا ۚ فَلَمَّا تَبَيَّنَ لَهُ قَالَ أَعْلَمُ أَنَّ اللَّهَ عَلَىٰ كُلِّ شَيْءٍ قَدِيرٌ</w:t>
      </w:r>
      <w:r>
        <w:rPr>
          <w:rFonts w:asciiTheme="minorBidi" w:hAnsiTheme="minorBidi" w:cs="Arial" w:hint="cs"/>
          <w:sz w:val="28"/>
          <w:szCs w:val="28"/>
          <w:rtl/>
        </w:rPr>
        <w:t xml:space="preserve"> (الْبَقَرَةُ ،</w:t>
      </w:r>
      <w:r w:rsidR="00B86031">
        <w:rPr>
          <w:rFonts w:asciiTheme="minorBidi" w:hAnsiTheme="minorBidi" w:cs="Arial" w:hint="cs"/>
          <w:sz w:val="24"/>
          <w:szCs w:val="24"/>
          <w:rtl/>
        </w:rPr>
        <w:t xml:space="preserve"> 2:</w:t>
      </w:r>
      <w:r>
        <w:rPr>
          <w:rFonts w:asciiTheme="minorBidi" w:hAnsiTheme="minorBidi" w:cs="Arial" w:hint="cs"/>
          <w:sz w:val="28"/>
          <w:szCs w:val="28"/>
          <w:rtl/>
        </w:rPr>
        <w:t xml:space="preserve"> </w:t>
      </w:r>
      <w:r>
        <w:rPr>
          <w:rFonts w:asciiTheme="minorBidi" w:hAnsiTheme="minorBidi" w:cs="Arial" w:hint="cs"/>
          <w:sz w:val="24"/>
          <w:szCs w:val="24"/>
          <w:rtl/>
        </w:rPr>
        <w:t>259</w:t>
      </w:r>
      <w:r>
        <w:rPr>
          <w:rFonts w:asciiTheme="minorBidi" w:hAnsiTheme="minorBidi" w:cs="Arial" w:hint="cs"/>
          <w:sz w:val="28"/>
          <w:szCs w:val="28"/>
          <w:rtl/>
        </w:rPr>
        <w:t>).</w:t>
      </w:r>
    </w:p>
    <w:p w14:paraId="2CD00960" w14:textId="0078289A" w:rsidR="00547F31" w:rsidRPr="00916AE2" w:rsidRDefault="00916AE2" w:rsidP="00916AE2">
      <w:pPr>
        <w:pStyle w:val="EndnoteText"/>
        <w:spacing w:before="100" w:beforeAutospacing="1" w:after="100" w:afterAutospacing="1"/>
        <w:ind w:firstLine="0"/>
        <w:jc w:val="both"/>
        <w:rPr>
          <w:rFonts w:asciiTheme="minorBidi" w:hAnsiTheme="minorBidi" w:cstheme="minorBidi"/>
        </w:rPr>
      </w:pPr>
      <w:r w:rsidRPr="00080470">
        <w:rPr>
          <w:rFonts w:asciiTheme="minorBidi" w:hAnsiTheme="minorBidi" w:cstheme="minorBidi"/>
        </w:rPr>
        <w:t xml:space="preserve">Or </w:t>
      </w:r>
      <w:r>
        <w:rPr>
          <w:rFonts w:asciiTheme="minorBidi" w:hAnsiTheme="minorBidi" w:cstheme="minorBidi"/>
        </w:rPr>
        <w:t>(</w:t>
      </w:r>
      <w:r w:rsidRPr="00080470">
        <w:rPr>
          <w:rFonts w:asciiTheme="minorBidi" w:hAnsiTheme="minorBidi" w:cstheme="minorBidi"/>
        </w:rPr>
        <w:t>consider such an example</w:t>
      </w:r>
      <w:r>
        <w:rPr>
          <w:rFonts w:asciiTheme="minorBidi" w:hAnsiTheme="minorBidi" w:cstheme="minorBidi"/>
        </w:rPr>
        <w:t>)</w:t>
      </w:r>
      <w:r w:rsidRPr="00080470">
        <w:rPr>
          <w:rFonts w:asciiTheme="minorBidi" w:hAnsiTheme="minorBidi" w:cstheme="minorBidi"/>
        </w:rPr>
        <w:t xml:space="preserve"> as the one who passed by a township</w:t>
      </w:r>
      <w:r>
        <w:rPr>
          <w:rFonts w:asciiTheme="minorBidi" w:hAnsiTheme="minorBidi" w:cstheme="minorBidi"/>
        </w:rPr>
        <w:t>,</w:t>
      </w:r>
      <w:r w:rsidRPr="00080470">
        <w:rPr>
          <w:rFonts w:asciiTheme="minorBidi" w:hAnsiTheme="minorBidi" w:cstheme="minorBidi"/>
        </w:rPr>
        <w:t xml:space="preserve"> which had fallen into ruin. He said</w:t>
      </w:r>
      <w:r>
        <w:rPr>
          <w:rFonts w:asciiTheme="minorBidi" w:hAnsiTheme="minorBidi" w:cstheme="minorBidi"/>
        </w:rPr>
        <w:t>:</w:t>
      </w:r>
      <w:r w:rsidRPr="00080470">
        <w:rPr>
          <w:rFonts w:asciiTheme="minorBidi" w:hAnsiTheme="minorBidi" w:cstheme="minorBidi"/>
        </w:rPr>
        <w:t xml:space="preserve"> "How will Allah bring this to life after its death?" So</w:t>
      </w:r>
      <w:r>
        <w:rPr>
          <w:rFonts w:asciiTheme="minorBidi" w:hAnsiTheme="minorBidi" w:cstheme="minorBidi"/>
        </w:rPr>
        <w:t>,</w:t>
      </w:r>
      <w:r w:rsidRPr="00080470">
        <w:rPr>
          <w:rFonts w:asciiTheme="minorBidi" w:hAnsiTheme="minorBidi" w:cstheme="minorBidi"/>
        </w:rPr>
        <w:t xml:space="preserve"> Allah caused him to die for a hundred years</w:t>
      </w:r>
      <w:r>
        <w:rPr>
          <w:rFonts w:asciiTheme="minorBidi" w:hAnsiTheme="minorBidi" w:cstheme="minorBidi"/>
        </w:rPr>
        <w:t>,</w:t>
      </w:r>
      <w:r w:rsidRPr="00080470">
        <w:rPr>
          <w:rFonts w:asciiTheme="minorBidi" w:hAnsiTheme="minorBidi" w:cstheme="minorBidi"/>
        </w:rPr>
        <w:t xml:space="preserve"> then He </w:t>
      </w:r>
      <w:r>
        <w:rPr>
          <w:rFonts w:asciiTheme="minorBidi" w:hAnsiTheme="minorBidi" w:cstheme="minorBidi"/>
        </w:rPr>
        <w:t>resurrected</w:t>
      </w:r>
      <w:r w:rsidRPr="00080470">
        <w:rPr>
          <w:rFonts w:asciiTheme="minorBidi" w:hAnsiTheme="minorBidi" w:cstheme="minorBidi"/>
        </w:rPr>
        <w:t xml:space="preserve"> him. </w:t>
      </w:r>
      <w:r>
        <w:rPr>
          <w:rFonts w:asciiTheme="minorBidi" w:hAnsiTheme="minorBidi" w:cstheme="minorBidi"/>
        </w:rPr>
        <w:t>(Allah)</w:t>
      </w:r>
      <w:r w:rsidRPr="00080470">
        <w:rPr>
          <w:rFonts w:asciiTheme="minorBidi" w:hAnsiTheme="minorBidi" w:cstheme="minorBidi"/>
        </w:rPr>
        <w:t xml:space="preserve"> said</w:t>
      </w:r>
      <w:r>
        <w:rPr>
          <w:rFonts w:asciiTheme="minorBidi" w:hAnsiTheme="minorBidi" w:cstheme="minorBidi"/>
        </w:rPr>
        <w:t>:</w:t>
      </w:r>
      <w:r w:rsidRPr="00080470">
        <w:rPr>
          <w:rFonts w:asciiTheme="minorBidi" w:hAnsiTheme="minorBidi" w:cstheme="minorBidi"/>
        </w:rPr>
        <w:t xml:space="preserve"> "How long have you remained?" </w:t>
      </w:r>
      <w:r>
        <w:rPr>
          <w:rFonts w:asciiTheme="minorBidi" w:hAnsiTheme="minorBidi" w:cstheme="minorBidi"/>
        </w:rPr>
        <w:t>(Al-‘Uzayr)</w:t>
      </w:r>
      <w:r w:rsidRPr="00080470">
        <w:rPr>
          <w:rFonts w:asciiTheme="minorBidi" w:hAnsiTheme="minorBidi" w:cstheme="minorBidi"/>
        </w:rPr>
        <w:t xml:space="preserve"> said</w:t>
      </w:r>
      <w:r>
        <w:rPr>
          <w:rFonts w:asciiTheme="minorBidi" w:hAnsiTheme="minorBidi" w:cstheme="minorBidi"/>
        </w:rPr>
        <w:t>:</w:t>
      </w:r>
      <w:r w:rsidRPr="00080470">
        <w:rPr>
          <w:rFonts w:asciiTheme="minorBidi" w:hAnsiTheme="minorBidi" w:cstheme="minorBidi"/>
        </w:rPr>
        <w:t xml:space="preserve"> "I have remained a day or part of a day." He said, "Rather, you have remained one hundred years. Look at your food and your drink</w:t>
      </w:r>
      <w:r>
        <w:rPr>
          <w:rFonts w:asciiTheme="minorBidi" w:hAnsiTheme="minorBidi" w:cstheme="minorBidi"/>
        </w:rPr>
        <w:t>,</w:t>
      </w:r>
      <w:r w:rsidRPr="00080470">
        <w:rPr>
          <w:rFonts w:asciiTheme="minorBidi" w:hAnsiTheme="minorBidi" w:cstheme="minorBidi"/>
        </w:rPr>
        <w:t xml:space="preserve"> it has not changed with time. And look at your donkey</w:t>
      </w:r>
      <w:r>
        <w:rPr>
          <w:rFonts w:asciiTheme="minorBidi" w:hAnsiTheme="minorBidi" w:cstheme="minorBidi"/>
        </w:rPr>
        <w:t>,</w:t>
      </w:r>
      <w:r w:rsidRPr="00080470">
        <w:rPr>
          <w:rFonts w:asciiTheme="minorBidi" w:hAnsiTheme="minorBidi" w:cstheme="minorBidi"/>
        </w:rPr>
        <w:t xml:space="preserve"> and We will make you a sign for the people. And look at the bones </w:t>
      </w:r>
      <w:r>
        <w:rPr>
          <w:rFonts w:asciiTheme="minorBidi" w:hAnsiTheme="minorBidi" w:cstheme="minorBidi"/>
        </w:rPr>
        <w:t>(</w:t>
      </w:r>
      <w:r w:rsidRPr="00080470">
        <w:rPr>
          <w:rFonts w:asciiTheme="minorBidi" w:hAnsiTheme="minorBidi" w:cstheme="minorBidi"/>
        </w:rPr>
        <w:t>of this donkey</w:t>
      </w:r>
      <w:r>
        <w:rPr>
          <w:rFonts w:asciiTheme="minorBidi" w:hAnsiTheme="minorBidi" w:cstheme="minorBidi"/>
        </w:rPr>
        <w:t>),</w:t>
      </w:r>
      <w:r w:rsidRPr="00080470">
        <w:rPr>
          <w:rFonts w:asciiTheme="minorBidi" w:hAnsiTheme="minorBidi" w:cstheme="minorBidi"/>
        </w:rPr>
        <w:t xml:space="preserve"> how We raise them</w:t>
      </w:r>
      <w:r>
        <w:rPr>
          <w:rFonts w:asciiTheme="minorBidi" w:hAnsiTheme="minorBidi" w:cstheme="minorBidi"/>
        </w:rPr>
        <w:t>,</w:t>
      </w:r>
      <w:r w:rsidRPr="00080470">
        <w:rPr>
          <w:rFonts w:asciiTheme="minorBidi" w:hAnsiTheme="minorBidi" w:cstheme="minorBidi"/>
        </w:rPr>
        <w:t xml:space="preserve"> then We cover them with flesh." And when it became clear to him, </w:t>
      </w:r>
      <w:r>
        <w:rPr>
          <w:rFonts w:asciiTheme="minorBidi" w:hAnsiTheme="minorBidi" w:cstheme="minorBidi"/>
        </w:rPr>
        <w:t>(Al-‘Uzayr)</w:t>
      </w:r>
      <w:r w:rsidRPr="00080470">
        <w:rPr>
          <w:rFonts w:asciiTheme="minorBidi" w:hAnsiTheme="minorBidi" w:cstheme="minorBidi"/>
        </w:rPr>
        <w:t xml:space="preserve"> said</w:t>
      </w:r>
      <w:r>
        <w:rPr>
          <w:rFonts w:asciiTheme="minorBidi" w:hAnsiTheme="minorBidi" w:cstheme="minorBidi"/>
        </w:rPr>
        <w:t>:</w:t>
      </w:r>
      <w:r w:rsidRPr="00080470">
        <w:rPr>
          <w:rFonts w:asciiTheme="minorBidi" w:hAnsiTheme="minorBidi" w:cstheme="minorBidi"/>
        </w:rPr>
        <w:t xml:space="preserve"> said</w:t>
      </w:r>
      <w:r>
        <w:rPr>
          <w:rFonts w:asciiTheme="minorBidi" w:hAnsiTheme="minorBidi" w:cstheme="minorBidi"/>
        </w:rPr>
        <w:t>:</w:t>
      </w:r>
      <w:r w:rsidRPr="00080470">
        <w:rPr>
          <w:rFonts w:asciiTheme="minorBidi" w:hAnsiTheme="minorBidi" w:cstheme="minorBidi"/>
        </w:rPr>
        <w:t xml:space="preserve"> "I know that Allah is</w:t>
      </w:r>
      <w:r>
        <w:rPr>
          <w:rFonts w:asciiTheme="minorBidi" w:hAnsiTheme="minorBidi" w:cstheme="minorBidi"/>
        </w:rPr>
        <w:t xml:space="preserve"> Capable of (doing) everything</w:t>
      </w:r>
      <w:r w:rsidRPr="00080470">
        <w:rPr>
          <w:rFonts w:asciiTheme="minorBidi" w:hAnsiTheme="minorBidi" w:cstheme="minorBidi"/>
        </w:rPr>
        <w:t>"</w:t>
      </w:r>
      <w:r>
        <w:rPr>
          <w:rFonts w:asciiTheme="minorBidi" w:hAnsiTheme="minorBidi" w:cstheme="minorBidi"/>
        </w:rPr>
        <w:t xml:space="preserve"> (Al-Baqara, 2: 259).</w:t>
      </w:r>
    </w:p>
  </w:endnote>
  <w:endnote w:id="97">
    <w:p w14:paraId="440484C9" w14:textId="77777777" w:rsidR="00547F31" w:rsidRPr="00997487" w:rsidRDefault="00547F31" w:rsidP="00547F31">
      <w:pPr>
        <w:pStyle w:val="auto-style39"/>
        <w:jc w:val="both"/>
        <w:rPr>
          <w:rFonts w:asciiTheme="minorBidi" w:hAnsiTheme="minorBidi" w:cstheme="minorBidi"/>
          <w:sz w:val="20"/>
          <w:szCs w:val="20"/>
        </w:rPr>
      </w:pPr>
      <w:r w:rsidRPr="00C71FED">
        <w:rPr>
          <w:rStyle w:val="EndnoteReference"/>
          <w:rFonts w:asciiTheme="minorBidi" w:hAnsiTheme="minorBidi" w:cstheme="minorBidi"/>
          <w:color w:val="0070C0"/>
          <w:sz w:val="32"/>
          <w:szCs w:val="32"/>
        </w:rPr>
        <w:endnoteRef/>
      </w:r>
      <w:r w:rsidRPr="00C71FED">
        <w:rPr>
          <w:rFonts w:asciiTheme="minorBidi" w:hAnsiTheme="minorBidi" w:cstheme="minorBidi"/>
          <w:sz w:val="32"/>
          <w:szCs w:val="32"/>
        </w:rPr>
        <w:t xml:space="preserve"> </w:t>
      </w:r>
      <w:r w:rsidRPr="00997487">
        <w:rPr>
          <w:rStyle w:val="style2781"/>
          <w:rFonts w:asciiTheme="minorBidi" w:hAnsiTheme="minorBidi" w:cstheme="minorBidi"/>
          <w:sz w:val="20"/>
          <w:szCs w:val="20"/>
        </w:rPr>
        <w:t xml:space="preserve">In his interpretation of verse 2: 258, Ibn Katheer narrated that King Nimrod commanded his guards to bring two prisoners who were waiting for execution. He forgave one of them (giving him life) and ordered the other to be killed (ending his life). </w:t>
      </w:r>
      <w:r w:rsidRPr="00997487">
        <w:rPr>
          <w:rFonts w:asciiTheme="minorBidi" w:hAnsiTheme="minorBidi" w:cstheme="minorBidi"/>
          <w:sz w:val="20"/>
          <w:szCs w:val="20"/>
        </w:rPr>
        <w:t> </w:t>
      </w:r>
    </w:p>
    <w:p w14:paraId="7C66F5D9" w14:textId="77777777" w:rsidR="00547F31" w:rsidRPr="00C71FED" w:rsidRDefault="00547F31" w:rsidP="00547F31">
      <w:pPr>
        <w:pStyle w:val="auto-style39"/>
        <w:jc w:val="both"/>
        <w:rPr>
          <w:rFonts w:asciiTheme="minorBidi" w:hAnsiTheme="minorBidi" w:cstheme="minorBidi"/>
          <w:sz w:val="20"/>
          <w:szCs w:val="20"/>
        </w:rPr>
      </w:pPr>
      <w:r w:rsidRPr="00997487">
        <w:rPr>
          <w:rStyle w:val="style2781"/>
          <w:rFonts w:asciiTheme="minorBidi" w:hAnsiTheme="minorBidi" w:cstheme="minorBidi"/>
          <w:sz w:val="20"/>
          <w:szCs w:val="20"/>
        </w:rPr>
        <w:t>Al-</w:t>
      </w:r>
      <w:r w:rsidRPr="00475409">
        <w:rPr>
          <w:rStyle w:val="style2781"/>
          <w:rFonts w:asciiTheme="minorBidi" w:hAnsiTheme="minorBidi" w:cstheme="minorBidi"/>
          <w:sz w:val="20"/>
          <w:szCs w:val="20"/>
          <w:u w:val="single"/>
        </w:rPr>
        <w:t>T</w:t>
      </w:r>
      <w:r w:rsidRPr="00997487">
        <w:rPr>
          <w:rStyle w:val="style2781"/>
          <w:rFonts w:asciiTheme="minorBidi" w:hAnsiTheme="minorBidi" w:cstheme="minorBidi"/>
          <w:sz w:val="20"/>
          <w:szCs w:val="20"/>
        </w:rPr>
        <w:t>abari and Al-Qurtubi narrated that Nim</w:t>
      </w:r>
      <w:r>
        <w:rPr>
          <w:rStyle w:val="style2781"/>
          <w:rFonts w:asciiTheme="minorBidi" w:hAnsiTheme="minorBidi" w:cstheme="minorBidi"/>
          <w:sz w:val="20"/>
          <w:szCs w:val="20"/>
        </w:rPr>
        <w:t xml:space="preserve">rod argued with Ibraheem, pbbuh, </w:t>
      </w:r>
      <w:r w:rsidRPr="00997487">
        <w:rPr>
          <w:rStyle w:val="style2781"/>
          <w:rFonts w:asciiTheme="minorBidi" w:hAnsiTheme="minorBidi" w:cstheme="minorBidi"/>
          <w:sz w:val="20"/>
          <w:szCs w:val="20"/>
        </w:rPr>
        <w:t>that he could give life to a prisoner who was waiting for execution by pardoning him and could kill another, causing his death. But they did not narrate that N</w:t>
      </w:r>
      <w:r>
        <w:rPr>
          <w:rStyle w:val="style2781"/>
          <w:rFonts w:asciiTheme="minorBidi" w:hAnsiTheme="minorBidi" w:cstheme="minorBidi"/>
          <w:sz w:val="20"/>
          <w:szCs w:val="20"/>
        </w:rPr>
        <w:t>i</w:t>
      </w:r>
      <w:r w:rsidRPr="00997487">
        <w:rPr>
          <w:rStyle w:val="style2781"/>
          <w:rFonts w:asciiTheme="minorBidi" w:hAnsiTheme="minorBidi" w:cstheme="minorBidi"/>
          <w:sz w:val="20"/>
          <w:szCs w:val="20"/>
        </w:rPr>
        <w:t>mrod actually did that.</w:t>
      </w:r>
      <w:r w:rsidRPr="00997487">
        <w:rPr>
          <w:rFonts w:asciiTheme="minorBidi" w:hAnsiTheme="minorBidi" w:cstheme="minorBidi"/>
          <w:sz w:val="20"/>
          <w:szCs w:val="20"/>
        </w:rPr>
        <w:t> </w:t>
      </w:r>
    </w:p>
  </w:endnote>
  <w:endnote w:id="98">
    <w:p w14:paraId="3D5EB30B" w14:textId="77777777" w:rsidR="00765FCD" w:rsidRPr="003E10B9" w:rsidRDefault="00765FCD" w:rsidP="00765FCD">
      <w:pPr>
        <w:spacing w:before="100" w:beforeAutospacing="1" w:after="100" w:afterAutospacing="1"/>
        <w:jc w:val="both"/>
        <w:rPr>
          <w:rFonts w:cstheme="minorBidi"/>
          <w:sz w:val="20"/>
        </w:rPr>
      </w:pPr>
      <w:r w:rsidRPr="003E10B9">
        <w:rPr>
          <w:rStyle w:val="EndnoteReference"/>
          <w:rFonts w:cstheme="minorBidi"/>
          <w:color w:val="0070C0"/>
          <w:szCs w:val="32"/>
        </w:rPr>
        <w:endnoteRef/>
      </w:r>
      <w:r w:rsidRPr="003E10B9">
        <w:rPr>
          <w:rFonts w:cstheme="minorBidi"/>
          <w:sz w:val="28"/>
          <w:szCs w:val="28"/>
        </w:rPr>
        <w:t xml:space="preserve"> </w:t>
      </w:r>
      <w:r>
        <w:rPr>
          <w:rFonts w:cstheme="minorBidi"/>
          <w:sz w:val="20"/>
        </w:rPr>
        <w:t xml:space="preserve">The </w:t>
      </w:r>
      <w:r>
        <w:rPr>
          <w:sz w:val="20"/>
        </w:rPr>
        <w:t xml:space="preserve">Hittites, who were the inhabitants of the city of Hebron, for example, </w:t>
      </w:r>
      <w:r w:rsidRPr="00000E78">
        <w:rPr>
          <w:rFonts w:cstheme="minorBidi"/>
          <w:sz w:val="20"/>
        </w:rPr>
        <w:t xml:space="preserve">addressed him as a "mighty prince among us" </w:t>
      </w:r>
      <w:r>
        <w:rPr>
          <w:sz w:val="20"/>
        </w:rPr>
        <w:t>(</w:t>
      </w:r>
      <w:r w:rsidRPr="00000E78">
        <w:rPr>
          <w:rFonts w:cstheme="minorBidi"/>
          <w:sz w:val="20"/>
        </w:rPr>
        <w:t>Genesis 23:</w:t>
      </w:r>
      <w:r>
        <w:rPr>
          <w:rFonts w:cstheme="minorBidi"/>
          <w:sz w:val="20"/>
        </w:rPr>
        <w:t xml:space="preserve"> </w:t>
      </w:r>
      <w:r w:rsidRPr="00000E78">
        <w:rPr>
          <w:rFonts w:cstheme="minorBidi"/>
          <w:sz w:val="20"/>
        </w:rPr>
        <w:t>5-6</w:t>
      </w:r>
      <w:r>
        <w:rPr>
          <w:sz w:val="20"/>
        </w:rPr>
        <w:t xml:space="preserve">), </w:t>
      </w:r>
      <w:r w:rsidRPr="00000E78">
        <w:rPr>
          <w:rFonts w:cstheme="minorBidi"/>
          <w:sz w:val="20"/>
        </w:rPr>
        <w:t>the King of the Philistines</w:t>
      </w:r>
      <w:r>
        <w:rPr>
          <w:sz w:val="20"/>
        </w:rPr>
        <w:t xml:space="preserve">, </w:t>
      </w:r>
      <w:r w:rsidRPr="00000E78">
        <w:rPr>
          <w:rFonts w:cstheme="minorBidi"/>
          <w:sz w:val="20"/>
        </w:rPr>
        <w:t>at Gerar</w:t>
      </w:r>
      <w:r>
        <w:rPr>
          <w:rFonts w:cstheme="minorBidi"/>
          <w:sz w:val="20"/>
        </w:rPr>
        <w:t xml:space="preserve"> (</w:t>
      </w:r>
      <w:r>
        <w:rPr>
          <w:sz w:val="20"/>
        </w:rPr>
        <w:t xml:space="preserve">Abu Malik </w:t>
      </w:r>
      <w:r w:rsidRPr="00000E78">
        <w:rPr>
          <w:rFonts w:cstheme="minorBidi"/>
          <w:sz w:val="20"/>
        </w:rPr>
        <w:t>Abimelech</w:t>
      </w:r>
      <w:r>
        <w:rPr>
          <w:sz w:val="20"/>
        </w:rPr>
        <w:t>)</w:t>
      </w:r>
      <w:r w:rsidRPr="00000E78">
        <w:rPr>
          <w:rFonts w:cstheme="minorBidi"/>
          <w:sz w:val="20"/>
        </w:rPr>
        <w:t xml:space="preserve">, </w:t>
      </w:r>
      <w:r>
        <w:rPr>
          <w:rFonts w:cstheme="minorBidi"/>
          <w:sz w:val="20"/>
        </w:rPr>
        <w:t>told</w:t>
      </w:r>
      <w:r>
        <w:rPr>
          <w:sz w:val="20"/>
        </w:rPr>
        <w:t xml:space="preserve"> him: </w:t>
      </w:r>
      <w:r w:rsidRPr="00000E78">
        <w:rPr>
          <w:rFonts w:cstheme="minorBidi"/>
          <w:sz w:val="20"/>
        </w:rPr>
        <w:t>"God is with you in all that you do," and asked</w:t>
      </w:r>
      <w:r>
        <w:rPr>
          <w:rFonts w:cstheme="minorBidi"/>
          <w:sz w:val="20"/>
        </w:rPr>
        <w:t xml:space="preserve"> him</w:t>
      </w:r>
      <w:r w:rsidRPr="00000E78">
        <w:rPr>
          <w:rFonts w:cstheme="minorBidi"/>
          <w:sz w:val="20"/>
        </w:rPr>
        <w:t xml:space="preserve"> for a sworn oath of mutual protection</w:t>
      </w:r>
      <w:r>
        <w:rPr>
          <w:sz w:val="20"/>
        </w:rPr>
        <w:t xml:space="preserve"> (</w:t>
      </w:r>
      <w:r w:rsidRPr="00000E78">
        <w:rPr>
          <w:rFonts w:cstheme="minorBidi"/>
          <w:sz w:val="20"/>
        </w:rPr>
        <w:t>Genesis 21:</w:t>
      </w:r>
      <w:r>
        <w:rPr>
          <w:rFonts w:cstheme="minorBidi"/>
          <w:sz w:val="20"/>
        </w:rPr>
        <w:t xml:space="preserve"> </w:t>
      </w:r>
      <w:r w:rsidRPr="00000E78">
        <w:rPr>
          <w:rFonts w:cstheme="minorBidi"/>
          <w:sz w:val="20"/>
        </w:rPr>
        <w:t>22-32</w:t>
      </w:r>
      <w:r>
        <w:rPr>
          <w:sz w:val="20"/>
        </w:rPr>
        <w:t xml:space="preserve">), and </w:t>
      </w:r>
      <w:r w:rsidRPr="00000E78">
        <w:rPr>
          <w:rFonts w:cstheme="minorBidi"/>
          <w:sz w:val="20"/>
        </w:rPr>
        <w:t>the King of Salem</w:t>
      </w:r>
      <w:r>
        <w:rPr>
          <w:rFonts w:cstheme="minorBidi"/>
          <w:sz w:val="20"/>
        </w:rPr>
        <w:t xml:space="preserve">, Melki </w:t>
      </w:r>
      <w:r w:rsidRPr="003E10B9">
        <w:rPr>
          <w:rFonts w:cstheme="minorBidi"/>
          <w:sz w:val="20"/>
          <w:u w:val="single"/>
        </w:rPr>
        <w:t>S</w:t>
      </w:r>
      <w:r>
        <w:rPr>
          <w:rFonts w:cstheme="minorBidi"/>
          <w:sz w:val="20"/>
        </w:rPr>
        <w:t>adiq (</w:t>
      </w:r>
      <w:r w:rsidRPr="005D718E">
        <w:rPr>
          <w:rFonts w:cstheme="minorBidi"/>
          <w:sz w:val="20"/>
        </w:rPr>
        <w:t>Melchizedek</w:t>
      </w:r>
      <w:r>
        <w:rPr>
          <w:rFonts w:cstheme="minorBidi"/>
          <w:sz w:val="20"/>
        </w:rPr>
        <w:t>),</w:t>
      </w:r>
      <w:r w:rsidRPr="00000E78">
        <w:rPr>
          <w:rFonts w:cstheme="minorBidi"/>
          <w:sz w:val="20"/>
        </w:rPr>
        <w:t xml:space="preserve"> </w:t>
      </w:r>
      <w:r>
        <w:rPr>
          <w:rFonts w:cstheme="minorBidi"/>
          <w:sz w:val="20"/>
        </w:rPr>
        <w:t>who was also</w:t>
      </w:r>
      <w:r w:rsidRPr="00000E78">
        <w:rPr>
          <w:rFonts w:cstheme="minorBidi"/>
          <w:sz w:val="20"/>
        </w:rPr>
        <w:t xml:space="preserve"> a priest of God</w:t>
      </w:r>
      <w:r>
        <w:rPr>
          <w:sz w:val="20"/>
        </w:rPr>
        <w:t>,</w:t>
      </w:r>
      <w:r w:rsidRPr="00000E78">
        <w:rPr>
          <w:rFonts w:cstheme="minorBidi"/>
          <w:sz w:val="20"/>
        </w:rPr>
        <w:t xml:space="preserve"> blesse</w:t>
      </w:r>
      <w:r>
        <w:rPr>
          <w:rFonts w:cstheme="minorBidi"/>
          <w:sz w:val="20"/>
        </w:rPr>
        <w:t>d</w:t>
      </w:r>
      <w:r w:rsidRPr="00000E78">
        <w:rPr>
          <w:rFonts w:cstheme="minorBidi"/>
          <w:sz w:val="20"/>
        </w:rPr>
        <w:t xml:space="preserve"> </w:t>
      </w:r>
      <w:r>
        <w:rPr>
          <w:sz w:val="20"/>
        </w:rPr>
        <w:t>him (</w:t>
      </w:r>
      <w:r w:rsidRPr="00000E78">
        <w:rPr>
          <w:rFonts w:cstheme="minorBidi"/>
          <w:sz w:val="20"/>
        </w:rPr>
        <w:t>Genesis 14</w:t>
      </w:r>
      <w:r>
        <w:rPr>
          <w:rFonts w:cstheme="minorBidi"/>
          <w:sz w:val="20"/>
        </w:rPr>
        <w:t>: 18-20</w:t>
      </w:r>
      <w:r>
        <w:rPr>
          <w:sz w:val="20"/>
        </w:rPr>
        <w:t>).</w:t>
      </w:r>
    </w:p>
  </w:endnote>
  <w:endnote w:id="99">
    <w:p w14:paraId="0B1414AD" w14:textId="77777777" w:rsidR="003E2091" w:rsidRDefault="00613B17" w:rsidP="003E2091">
      <w:pPr>
        <w:pStyle w:val="EndnoteText"/>
        <w:spacing w:before="100" w:beforeAutospacing="1" w:after="100" w:afterAutospacing="1"/>
        <w:ind w:firstLine="0"/>
        <w:jc w:val="both"/>
        <w:rPr>
          <w:rFonts w:asciiTheme="minorBidi" w:hAnsiTheme="minorBidi" w:cstheme="minorBidi"/>
          <w:color w:val="000000" w:themeColor="text1"/>
        </w:rPr>
      </w:pPr>
      <w:r w:rsidRPr="00613B17">
        <w:rPr>
          <w:rStyle w:val="EndnoteReference"/>
          <w:rFonts w:asciiTheme="minorBidi" w:hAnsiTheme="minorBidi" w:cstheme="minorBidi"/>
          <w:color w:val="0070C0"/>
          <w:sz w:val="32"/>
          <w:szCs w:val="32"/>
        </w:rPr>
        <w:endnoteRef/>
      </w:r>
      <w:r w:rsidRPr="00613B17">
        <w:rPr>
          <w:rFonts w:asciiTheme="minorBidi" w:hAnsiTheme="minorBidi" w:cstheme="minorBidi"/>
          <w:sz w:val="32"/>
          <w:szCs w:val="32"/>
        </w:rPr>
        <w:t xml:space="preserve"> </w:t>
      </w:r>
      <w:r w:rsidR="003E2091">
        <w:rPr>
          <w:rFonts w:asciiTheme="minorBidi" w:hAnsiTheme="minorBidi" w:cstheme="minorBidi"/>
          <w:color w:val="000000" w:themeColor="text1"/>
        </w:rPr>
        <w:t>The Arabic text, English translation, and authentication of the mentioned ‘Hadeeth is as follows:</w:t>
      </w:r>
    </w:p>
    <w:p w14:paraId="0E7918C9" w14:textId="77777777" w:rsidR="00AA2F6D" w:rsidRPr="00176176" w:rsidRDefault="003E2091" w:rsidP="00AA2F6D">
      <w:pPr>
        <w:pStyle w:val="EndnoteText"/>
        <w:bidi/>
        <w:spacing w:before="100" w:beforeAutospacing="1" w:after="100" w:afterAutospacing="1"/>
        <w:ind w:firstLine="0"/>
        <w:jc w:val="both"/>
        <w:rPr>
          <w:rFonts w:asciiTheme="minorBidi" w:hAnsiTheme="minorBidi" w:cstheme="minorBidi"/>
          <w:sz w:val="28"/>
          <w:szCs w:val="28"/>
        </w:rPr>
      </w:pPr>
      <w:r>
        <w:rPr>
          <w:rFonts w:asciiTheme="minorBidi" w:hAnsiTheme="minorBidi" w:cstheme="minorBidi"/>
          <w:color w:val="000000" w:themeColor="text1"/>
        </w:rPr>
        <w:t xml:space="preserve"> </w:t>
      </w:r>
      <w:r w:rsidR="00AA2F6D">
        <w:rPr>
          <w:rFonts w:asciiTheme="minorBidi" w:hAnsiTheme="minorBidi" w:cstheme="minorBidi" w:hint="cs"/>
          <w:sz w:val="28"/>
          <w:szCs w:val="28"/>
          <w:rtl/>
        </w:rPr>
        <w:t xml:space="preserve">عَنْ </w:t>
      </w:r>
      <w:r w:rsidR="00AA2F6D" w:rsidRPr="00F0543F">
        <w:rPr>
          <w:rFonts w:asciiTheme="minorBidi" w:hAnsiTheme="minorBidi" w:cs="Arial"/>
          <w:sz w:val="28"/>
          <w:szCs w:val="28"/>
          <w:rtl/>
        </w:rPr>
        <w:t>ابنِ ع</w:t>
      </w:r>
      <w:r w:rsidR="00AA2F6D">
        <w:rPr>
          <w:rFonts w:asciiTheme="minorBidi" w:hAnsiTheme="minorBidi" w:cs="Arial" w:hint="cs"/>
          <w:sz w:val="28"/>
          <w:szCs w:val="28"/>
          <w:rtl/>
        </w:rPr>
        <w:t>َ</w:t>
      </w:r>
      <w:r w:rsidR="00AA2F6D" w:rsidRPr="00F0543F">
        <w:rPr>
          <w:rFonts w:asciiTheme="minorBidi" w:hAnsiTheme="minorBidi" w:cs="Arial"/>
          <w:sz w:val="28"/>
          <w:szCs w:val="28"/>
          <w:rtl/>
        </w:rPr>
        <w:t>بَّاسٍ رَضيَ اللهُ عنهُما</w:t>
      </w:r>
      <w:r w:rsidR="00AA2F6D">
        <w:rPr>
          <w:rFonts w:asciiTheme="minorBidi" w:hAnsiTheme="minorBidi" w:cs="Arial" w:hint="cs"/>
          <w:sz w:val="28"/>
          <w:szCs w:val="28"/>
          <w:rtl/>
        </w:rPr>
        <w:t xml:space="preserve"> ، أنَّ </w:t>
      </w:r>
      <w:r w:rsidR="00AA2F6D">
        <w:rPr>
          <w:rFonts w:asciiTheme="minorBidi" w:hAnsiTheme="minorBidi" w:cstheme="minorBidi" w:hint="cs"/>
          <w:sz w:val="28"/>
          <w:szCs w:val="28"/>
          <w:rtl/>
        </w:rPr>
        <w:t>رَسولَ اللهِ ، صَلَّى اللهُ عَليهِ وسلَّمَ ،</w:t>
      </w:r>
      <w:r w:rsidR="00AA2F6D" w:rsidRPr="00F0543F">
        <w:rPr>
          <w:rFonts w:asciiTheme="minorBidi" w:hAnsiTheme="minorBidi" w:cs="Arial"/>
          <w:sz w:val="28"/>
          <w:szCs w:val="28"/>
          <w:rtl/>
        </w:rPr>
        <w:t xml:space="preserve"> قالَ: </w:t>
      </w:r>
      <w:r w:rsidR="00AA2F6D">
        <w:rPr>
          <w:rFonts w:asciiTheme="minorBidi" w:hAnsiTheme="minorBidi" w:cs="Arial" w:hint="cs"/>
          <w:sz w:val="28"/>
          <w:szCs w:val="28"/>
          <w:rtl/>
        </w:rPr>
        <w:t>"</w:t>
      </w:r>
      <w:r w:rsidR="00AA2F6D" w:rsidRPr="00F0543F">
        <w:rPr>
          <w:rFonts w:asciiTheme="minorBidi" w:hAnsiTheme="minorBidi" w:cs="Arial"/>
          <w:sz w:val="28"/>
          <w:szCs w:val="28"/>
          <w:rtl/>
        </w:rPr>
        <w:t>الذَّبيحُ إسْماعيلُ</w:t>
      </w:r>
      <w:r w:rsidR="00AA2F6D">
        <w:rPr>
          <w:rFonts w:asciiTheme="minorBidi" w:hAnsiTheme="minorBidi" w:cstheme="minorBidi" w:hint="cs"/>
          <w:sz w:val="28"/>
          <w:szCs w:val="28"/>
          <w:rtl/>
        </w:rPr>
        <w:t xml:space="preserve">" (صَحَّحَهُ الْحاكِمُ ، في الْمُسْتَدْرَكِ ، على شَرطِ الشَّيْخَيْنِ: </w:t>
      </w:r>
      <w:r w:rsidR="00AA2F6D">
        <w:rPr>
          <w:rFonts w:asciiTheme="minorBidi" w:hAnsiTheme="minorBidi" w:cstheme="minorBidi" w:hint="cs"/>
          <w:sz w:val="24"/>
          <w:szCs w:val="24"/>
          <w:rtl/>
        </w:rPr>
        <w:t>4089</w:t>
      </w:r>
      <w:r w:rsidR="00AA2F6D">
        <w:rPr>
          <w:rFonts w:asciiTheme="minorBidi" w:hAnsiTheme="minorBidi" w:cstheme="minorBidi" w:hint="cs"/>
          <w:sz w:val="28"/>
          <w:szCs w:val="28"/>
          <w:rtl/>
        </w:rPr>
        <w:t xml:space="preserve"> ، وابنُ كَثيرٍ ، في الْبِدَايَةِ وَالنِّهايَةِ: </w:t>
      </w:r>
      <w:r w:rsidR="00AA2F6D">
        <w:rPr>
          <w:rFonts w:asciiTheme="minorBidi" w:hAnsiTheme="minorBidi" w:cstheme="minorBidi" w:hint="cs"/>
          <w:sz w:val="24"/>
          <w:szCs w:val="24"/>
          <w:rtl/>
        </w:rPr>
        <w:t xml:space="preserve">150\1 </w:t>
      </w:r>
      <w:r w:rsidR="00AA2F6D">
        <w:rPr>
          <w:rFonts w:asciiTheme="minorBidi" w:hAnsiTheme="minorBidi" w:cstheme="minorBidi" w:hint="cs"/>
          <w:sz w:val="28"/>
          <w:szCs w:val="28"/>
          <w:rtl/>
        </w:rPr>
        <w:t xml:space="preserve">، </w:t>
      </w:r>
      <w:r w:rsidR="00AA2F6D" w:rsidRPr="00523BCD">
        <w:rPr>
          <w:rFonts w:asciiTheme="minorBidi" w:hAnsiTheme="minorBidi" w:cs="Arial"/>
          <w:sz w:val="28"/>
          <w:szCs w:val="28"/>
          <w:rtl/>
        </w:rPr>
        <w:t>و</w:t>
      </w:r>
      <w:r w:rsidR="00AA2F6D">
        <w:rPr>
          <w:rFonts w:asciiTheme="minorBidi" w:hAnsiTheme="minorBidi" w:cs="Arial" w:hint="cs"/>
          <w:sz w:val="28"/>
          <w:szCs w:val="28"/>
          <w:rtl/>
        </w:rPr>
        <w:t>َ</w:t>
      </w:r>
      <w:r w:rsidR="00AA2F6D" w:rsidRPr="00523BCD">
        <w:rPr>
          <w:rFonts w:asciiTheme="minorBidi" w:hAnsiTheme="minorBidi" w:cs="Arial"/>
          <w:sz w:val="28"/>
          <w:szCs w:val="28"/>
          <w:rtl/>
        </w:rPr>
        <w:t>الط</w:t>
      </w:r>
      <w:r w:rsidR="00AA2F6D">
        <w:rPr>
          <w:rFonts w:asciiTheme="minorBidi" w:hAnsiTheme="minorBidi" w:cs="Arial" w:hint="cs"/>
          <w:sz w:val="28"/>
          <w:szCs w:val="28"/>
          <w:rtl/>
        </w:rPr>
        <w:t>َّ</w:t>
      </w:r>
      <w:r w:rsidR="00AA2F6D" w:rsidRPr="00523BCD">
        <w:rPr>
          <w:rFonts w:asciiTheme="minorBidi" w:hAnsiTheme="minorBidi" w:cs="Arial"/>
          <w:sz w:val="28"/>
          <w:szCs w:val="28"/>
          <w:rtl/>
        </w:rPr>
        <w:t>ب</w:t>
      </w:r>
      <w:r w:rsidR="00AA2F6D">
        <w:rPr>
          <w:rFonts w:asciiTheme="minorBidi" w:hAnsiTheme="minorBidi" w:cs="Arial" w:hint="cs"/>
          <w:sz w:val="28"/>
          <w:szCs w:val="28"/>
          <w:rtl/>
        </w:rPr>
        <w:t>َ</w:t>
      </w:r>
      <w:r w:rsidR="00AA2F6D" w:rsidRPr="00523BCD">
        <w:rPr>
          <w:rFonts w:asciiTheme="minorBidi" w:hAnsiTheme="minorBidi" w:cs="Arial"/>
          <w:sz w:val="28"/>
          <w:szCs w:val="28"/>
          <w:rtl/>
        </w:rPr>
        <w:t>ر</w:t>
      </w:r>
      <w:r w:rsidR="00AA2F6D">
        <w:rPr>
          <w:rFonts w:asciiTheme="minorBidi" w:hAnsiTheme="minorBidi" w:cs="Arial" w:hint="cs"/>
          <w:sz w:val="28"/>
          <w:szCs w:val="28"/>
          <w:rtl/>
        </w:rPr>
        <w:t>ِ</w:t>
      </w:r>
      <w:r w:rsidR="00AA2F6D" w:rsidRPr="00523BCD">
        <w:rPr>
          <w:rFonts w:asciiTheme="minorBidi" w:hAnsiTheme="minorBidi" w:cs="Arial"/>
          <w:sz w:val="28"/>
          <w:szCs w:val="28"/>
          <w:rtl/>
        </w:rPr>
        <w:t>ي</w:t>
      </w:r>
      <w:r w:rsidR="00AA2F6D">
        <w:rPr>
          <w:rFonts w:asciiTheme="minorBidi" w:hAnsiTheme="minorBidi" w:cs="Arial" w:hint="cs"/>
          <w:sz w:val="28"/>
          <w:szCs w:val="28"/>
          <w:rtl/>
        </w:rPr>
        <w:t>ُّ ،</w:t>
      </w:r>
      <w:r w:rsidR="00AA2F6D" w:rsidRPr="00523BCD">
        <w:rPr>
          <w:rFonts w:asciiTheme="minorBidi" w:hAnsiTheme="minorBidi" w:cs="Arial"/>
          <w:sz w:val="28"/>
          <w:szCs w:val="28"/>
          <w:rtl/>
        </w:rPr>
        <w:t xml:space="preserve"> في الت</w:t>
      </w:r>
      <w:r w:rsidR="00AA2F6D">
        <w:rPr>
          <w:rFonts w:asciiTheme="minorBidi" w:hAnsiTheme="minorBidi" w:cs="Arial" w:hint="cs"/>
          <w:sz w:val="28"/>
          <w:szCs w:val="28"/>
          <w:rtl/>
        </w:rPr>
        <w:t>َّ</w:t>
      </w:r>
      <w:r w:rsidR="00AA2F6D" w:rsidRPr="00523BCD">
        <w:rPr>
          <w:rFonts w:asciiTheme="minorBidi" w:hAnsiTheme="minorBidi" w:cs="Arial"/>
          <w:sz w:val="28"/>
          <w:szCs w:val="28"/>
          <w:rtl/>
        </w:rPr>
        <w:t>ف</w:t>
      </w:r>
      <w:r w:rsidR="00AA2F6D">
        <w:rPr>
          <w:rFonts w:asciiTheme="minorBidi" w:hAnsiTheme="minorBidi" w:cs="Arial" w:hint="cs"/>
          <w:sz w:val="28"/>
          <w:szCs w:val="28"/>
          <w:rtl/>
        </w:rPr>
        <w:t>ْ</w:t>
      </w:r>
      <w:r w:rsidR="00AA2F6D" w:rsidRPr="00523BCD">
        <w:rPr>
          <w:rFonts w:asciiTheme="minorBidi" w:hAnsiTheme="minorBidi" w:cs="Arial"/>
          <w:sz w:val="28"/>
          <w:szCs w:val="28"/>
          <w:rtl/>
        </w:rPr>
        <w:t>س</w:t>
      </w:r>
      <w:r w:rsidR="00AA2F6D">
        <w:rPr>
          <w:rFonts w:asciiTheme="minorBidi" w:hAnsiTheme="minorBidi" w:cs="Arial" w:hint="cs"/>
          <w:sz w:val="28"/>
          <w:szCs w:val="28"/>
          <w:rtl/>
        </w:rPr>
        <w:t>ِ</w:t>
      </w:r>
      <w:r w:rsidR="00AA2F6D" w:rsidRPr="00523BCD">
        <w:rPr>
          <w:rFonts w:asciiTheme="minorBidi" w:hAnsiTheme="minorBidi" w:cs="Arial"/>
          <w:sz w:val="28"/>
          <w:szCs w:val="28"/>
          <w:rtl/>
        </w:rPr>
        <w:t>ير</w:t>
      </w:r>
      <w:r w:rsidR="00AA2F6D">
        <w:rPr>
          <w:rFonts w:asciiTheme="minorBidi" w:hAnsiTheme="minorBidi" w:cs="Arial" w:hint="cs"/>
          <w:sz w:val="28"/>
          <w:szCs w:val="28"/>
          <w:rtl/>
        </w:rPr>
        <w:t>ِ:</w:t>
      </w:r>
      <w:r w:rsidR="00AA2F6D" w:rsidRPr="00523BCD">
        <w:rPr>
          <w:rFonts w:asciiTheme="minorBidi" w:hAnsiTheme="minorBidi" w:cs="Arial"/>
          <w:sz w:val="24"/>
          <w:szCs w:val="24"/>
          <w:rtl/>
        </w:rPr>
        <w:t xml:space="preserve"> 21/</w:t>
      </w:r>
      <w:r w:rsidR="00AA2F6D" w:rsidRPr="00523BCD">
        <w:rPr>
          <w:rFonts w:asciiTheme="minorBidi" w:hAnsiTheme="minorBidi" w:cs="Arial"/>
          <w:sz w:val="28"/>
          <w:szCs w:val="28"/>
          <w:rtl/>
        </w:rPr>
        <w:t xml:space="preserve"> </w:t>
      </w:r>
      <w:r w:rsidR="00AA2F6D" w:rsidRPr="00523BCD">
        <w:rPr>
          <w:rFonts w:asciiTheme="minorBidi" w:hAnsiTheme="minorBidi" w:cs="Arial"/>
          <w:sz w:val="24"/>
          <w:szCs w:val="24"/>
          <w:rtl/>
        </w:rPr>
        <w:t>82</w:t>
      </w:r>
      <w:r w:rsidR="00AA2F6D">
        <w:rPr>
          <w:rFonts w:asciiTheme="minorBidi" w:hAnsiTheme="minorBidi" w:cs="Arial" w:hint="cs"/>
          <w:sz w:val="28"/>
          <w:szCs w:val="28"/>
          <w:rtl/>
        </w:rPr>
        <w:t>).</w:t>
      </w:r>
    </w:p>
    <w:p w14:paraId="56B89117" w14:textId="77777777" w:rsidR="00AA2F6D" w:rsidRPr="00A6547B" w:rsidRDefault="00AA2F6D" w:rsidP="00AA2F6D">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Companion Ibn (Son of) ‘Abbas, mAbpwt both, said that the Messenger o Allah, pbbuh, said: “The would-be sacrificed was Isma’eel (Ishmael)” (This ‘Hadeeth was authenticated as Sa’hee’h by El-‘Haakim, in Al-Mustadrak: 4089, following conditions of Al-Bu</w:t>
      </w:r>
      <w:r w:rsidRPr="00E16BE6">
        <w:rPr>
          <w:rFonts w:asciiTheme="minorBidi" w:hAnsiTheme="minorBidi" w:cstheme="minorBidi"/>
          <w:color w:val="000000" w:themeColor="text1"/>
          <w:u w:val="single"/>
        </w:rPr>
        <w:t>kh</w:t>
      </w:r>
      <w:r>
        <w:rPr>
          <w:rFonts w:asciiTheme="minorBidi" w:hAnsiTheme="minorBidi" w:cstheme="minorBidi"/>
          <w:color w:val="000000" w:themeColor="text1"/>
        </w:rPr>
        <w:t>ari and Muslim. So did Ibn Katheer, in Al-Bidaya wal Nihaya: 150/1, and Al-</w:t>
      </w:r>
      <w:r w:rsidRPr="00A6547B">
        <w:rPr>
          <w:rFonts w:asciiTheme="minorBidi" w:hAnsiTheme="minorBidi" w:cstheme="minorBidi"/>
          <w:color w:val="000000" w:themeColor="text1"/>
          <w:u w:val="single"/>
        </w:rPr>
        <w:t>T</w:t>
      </w:r>
      <w:r>
        <w:rPr>
          <w:rFonts w:asciiTheme="minorBidi" w:hAnsiTheme="minorBidi" w:cstheme="minorBidi"/>
          <w:color w:val="000000" w:themeColor="text1"/>
        </w:rPr>
        <w:t xml:space="preserve">abari, in his interpretation: 21/82).  </w:t>
      </w:r>
    </w:p>
    <w:p w14:paraId="01A2F06F" w14:textId="77777777" w:rsidR="00AA2F6D" w:rsidRDefault="00AA2F6D" w:rsidP="00AA2F6D">
      <w:pPr>
        <w:pStyle w:val="EndnoteText"/>
        <w:spacing w:before="100" w:beforeAutospacing="1" w:after="100" w:afterAutospacing="1"/>
        <w:ind w:firstLine="0"/>
        <w:jc w:val="both"/>
        <w:rPr>
          <w:rFonts w:asciiTheme="minorBidi" w:hAnsiTheme="minorBidi" w:cstheme="minorBidi"/>
          <w:color w:val="000000" w:themeColor="text1"/>
          <w:rtl/>
        </w:rPr>
      </w:pPr>
      <w:r>
        <w:rPr>
          <w:rFonts w:asciiTheme="minorBidi" w:hAnsiTheme="minorBidi" w:cstheme="minorBidi"/>
          <w:color w:val="000000" w:themeColor="text1"/>
        </w:rPr>
        <w:t>The Biblical story of the sacrifice is narrated in Genesis, 22: 1-19. In three of these verses (2, 12, and 16), the Lord told Ibraheem (Abraham), pbuh, to sacrifice his only son, saying: “</w:t>
      </w:r>
      <w:r w:rsidRPr="00907474">
        <w:rPr>
          <w:rFonts w:asciiTheme="minorBidi" w:hAnsiTheme="minorBidi" w:cstheme="minorBidi"/>
          <w:color w:val="000000" w:themeColor="text1"/>
        </w:rPr>
        <w:t>your son, your only son</w:t>
      </w:r>
      <w:r>
        <w:rPr>
          <w:rFonts w:asciiTheme="minorBidi" w:hAnsiTheme="minorBidi" w:cstheme="minorBidi"/>
          <w:color w:val="000000" w:themeColor="text1"/>
        </w:rPr>
        <w:t xml:space="preserve">.” Only in verse 2, the name of Is’haq (Isaac) is added between two dashes, or commas. </w:t>
      </w:r>
    </w:p>
    <w:p w14:paraId="62EE73F7" w14:textId="77777777" w:rsidR="00AA2F6D" w:rsidRDefault="00AA2F6D" w:rsidP="00AA2F6D">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Anyway, Is’haq (Isaac), pbuh, was never Ibraheem’s (Abraham’s) “only son.” That was Isma’eel (Ishmael), who was born first, as mentioned also in the Bible (Genesis, 16: 15-16 and Genesis, 17: 23).</w:t>
      </w:r>
    </w:p>
    <w:p w14:paraId="6914500E" w14:textId="3FD19893" w:rsidR="003E2091" w:rsidRPr="00EC1D16" w:rsidRDefault="003E2091" w:rsidP="00AA2F6D">
      <w:pPr>
        <w:pStyle w:val="EndnoteText"/>
        <w:spacing w:before="100" w:beforeAutospacing="1" w:after="100" w:afterAutospacing="1"/>
        <w:ind w:firstLine="0"/>
        <w:jc w:val="both"/>
        <w:rPr>
          <w:rFonts w:asciiTheme="minorBidi" w:hAnsiTheme="minorBidi" w:cstheme="minorBidi"/>
          <w:color w:val="000000" w:themeColor="text1"/>
        </w:rPr>
      </w:pPr>
      <w:hyperlink r:id="rId75" w:history="1">
        <w:r w:rsidRPr="00EC1D16">
          <w:rPr>
            <w:rStyle w:val="Hyperlink"/>
            <w:rFonts w:asciiTheme="minorBidi" w:hAnsiTheme="minorBidi" w:cstheme="minorBidi"/>
            <w:u w:val="none"/>
          </w:rPr>
          <w:t>Genesis 22 NIV - Abraham Tested - Sometime later God - Bible Gateway</w:t>
        </w:r>
      </w:hyperlink>
    </w:p>
    <w:p w14:paraId="38144D12" w14:textId="10CF922D" w:rsidR="00613B17" w:rsidRPr="003E2091" w:rsidRDefault="003E2091" w:rsidP="003E2091">
      <w:pPr>
        <w:pStyle w:val="EndnoteText"/>
        <w:spacing w:before="100" w:beforeAutospacing="1" w:after="100" w:afterAutospacing="1"/>
        <w:ind w:firstLine="0"/>
        <w:jc w:val="both"/>
        <w:rPr>
          <w:rFonts w:asciiTheme="minorBidi" w:hAnsiTheme="minorBidi" w:cstheme="minorBidi"/>
          <w:color w:val="000000" w:themeColor="text1"/>
          <w:sz w:val="24"/>
          <w:szCs w:val="24"/>
        </w:rPr>
      </w:pPr>
      <w:hyperlink r:id="rId76" w:history="1">
        <w:r w:rsidRPr="00241F7F">
          <w:rPr>
            <w:rStyle w:val="Hyperlink"/>
            <w:rFonts w:asciiTheme="minorBidi" w:hAnsiTheme="minorBidi" w:cstheme="minorBidi"/>
            <w:sz w:val="24"/>
            <w:szCs w:val="24"/>
            <w:u w:val="none"/>
            <w:rtl/>
          </w:rPr>
          <w:t>آﻳﺎت (تك 22: 1-19) من سفر التكوين من الكتاب المقدس</w:t>
        </w:r>
      </w:hyperlink>
    </w:p>
  </w:endnote>
  <w:endnote w:id="100">
    <w:p w14:paraId="2648B020" w14:textId="77777777" w:rsidR="00664532" w:rsidRDefault="00547F31" w:rsidP="00664532">
      <w:pPr>
        <w:pStyle w:val="EndnoteText"/>
        <w:spacing w:before="100" w:beforeAutospacing="1" w:after="100" w:afterAutospacing="1"/>
        <w:ind w:firstLine="0"/>
        <w:jc w:val="both"/>
        <w:rPr>
          <w:rFonts w:ascii="Arial" w:hAnsi="Arial" w:cs="Arial"/>
          <w:color w:val="000000" w:themeColor="text1"/>
        </w:rPr>
      </w:pPr>
      <w:r w:rsidRPr="00B45D23">
        <w:rPr>
          <w:rStyle w:val="EndnoteReference"/>
          <w:rFonts w:ascii="Arial" w:hAnsi="Arial" w:cs="Arial"/>
          <w:color w:val="0070C0"/>
          <w:sz w:val="32"/>
          <w:szCs w:val="32"/>
        </w:rPr>
        <w:endnoteRef/>
      </w:r>
      <w:r w:rsidRPr="00B45D23">
        <w:rPr>
          <w:rFonts w:ascii="Arial" w:hAnsi="Arial" w:cs="Arial"/>
          <w:sz w:val="32"/>
          <w:szCs w:val="32"/>
        </w:rPr>
        <w:t xml:space="preserve"> </w:t>
      </w:r>
      <w:r w:rsidR="00664532">
        <w:rPr>
          <w:rFonts w:ascii="Arial" w:hAnsi="Arial" w:cs="Arial"/>
          <w:color w:val="000000" w:themeColor="text1"/>
        </w:rPr>
        <w:t>There are d</w:t>
      </w:r>
      <w:r w:rsidR="00664532" w:rsidRPr="00A56669">
        <w:rPr>
          <w:rFonts w:ascii="Arial" w:hAnsi="Arial" w:cs="Arial"/>
          <w:color w:val="000000" w:themeColor="text1"/>
        </w:rPr>
        <w:t>etails from the Bible</w:t>
      </w:r>
      <w:r w:rsidR="00664532">
        <w:rPr>
          <w:rFonts w:ascii="Arial" w:hAnsi="Arial" w:cs="Arial"/>
          <w:color w:val="000000" w:themeColor="text1"/>
        </w:rPr>
        <w:t xml:space="preserve"> (for example in Genesis, 16: 1-15 ) about the story, such as the trip of Ibraheem and his wife, Sarah, to Egypt, where she got her servant Haajar (Hagar). Then, Sarah gave Haajar as a wife to Ibraheem, so he can have a child from her. However, tension started between the two wives after Haajar’s pregnancy. Thus, Ibraheem had his first son, Isma’eel at age 86 (Genesis, 16: 16) and his second son, Is’haq, from Sarah, at age 100 (Genesis, 21: 5).</w:t>
      </w:r>
    </w:p>
    <w:p w14:paraId="3E06CF3A" w14:textId="24616716" w:rsidR="00664532" w:rsidRDefault="00664532" w:rsidP="00664532">
      <w:pPr>
        <w:pStyle w:val="EndnoteText"/>
        <w:spacing w:before="100" w:beforeAutospacing="1" w:after="100" w:afterAutospacing="1"/>
        <w:ind w:firstLine="0"/>
        <w:jc w:val="both"/>
        <w:rPr>
          <w:rFonts w:ascii="Arial" w:hAnsi="Arial" w:cs="Arial"/>
          <w:color w:val="000000" w:themeColor="text1"/>
        </w:rPr>
      </w:pPr>
      <w:r>
        <w:rPr>
          <w:rFonts w:ascii="Arial" w:hAnsi="Arial" w:cs="Arial"/>
          <w:color w:val="000000" w:themeColor="text1"/>
        </w:rPr>
        <w:t>All these Biblical details are not found in the Holy Quran. As Muslims, we can mention and talk about them. However, we are advised by the Messenger of Allah, Mu’hammed, pbbuh, that we should neither believe nor disbelieve such Biblical details</w:t>
      </w:r>
      <w:r w:rsidRPr="00A56669">
        <w:rPr>
          <w:rFonts w:ascii="Arial" w:hAnsi="Arial" w:cs="Arial"/>
          <w:color w:val="000000" w:themeColor="text1"/>
        </w:rPr>
        <w:t>,</w:t>
      </w:r>
      <w:r>
        <w:rPr>
          <w:rFonts w:ascii="Arial" w:hAnsi="Arial" w:cs="Arial"/>
          <w:color w:val="000000" w:themeColor="text1"/>
        </w:rPr>
        <w:t xml:space="preserve"> but we reject them if they contradict with the Holy Quran. </w:t>
      </w:r>
    </w:p>
    <w:p w14:paraId="3ED349EB" w14:textId="1DF83CBB" w:rsidR="00547F31" w:rsidRPr="00971A9D" w:rsidRDefault="00971A9D" w:rsidP="00971A9D">
      <w:pPr>
        <w:spacing w:before="100" w:beforeAutospacing="1" w:after="100" w:afterAutospacing="1"/>
        <w:jc w:val="both"/>
        <w:rPr>
          <w:rFonts w:cstheme="minorBidi"/>
          <w:sz w:val="20"/>
        </w:rPr>
      </w:pPr>
      <w:r w:rsidRPr="001839E7">
        <w:rPr>
          <w:rFonts w:cstheme="minorBidi"/>
          <w:sz w:val="20"/>
        </w:rPr>
        <w:t xml:space="preserve">See </w:t>
      </w:r>
      <w:r w:rsidRPr="001839E7">
        <w:rPr>
          <w:rFonts w:cstheme="minorBidi"/>
          <w:b/>
          <w:bCs/>
          <w:color w:val="EE0000"/>
          <w:sz w:val="20"/>
        </w:rPr>
        <w:t>Endnote Number 30</w:t>
      </w:r>
      <w:r w:rsidRPr="001839E7">
        <w:rPr>
          <w:rFonts w:cstheme="minorBidi"/>
          <w:color w:val="000000" w:themeColor="text1"/>
          <w:sz w:val="20"/>
        </w:rPr>
        <w:t>, in the Section about Prophet Idrees (A</w:t>
      </w:r>
      <w:r w:rsidRPr="001839E7">
        <w:rPr>
          <w:rFonts w:cstheme="minorBidi"/>
          <w:color w:val="000000" w:themeColor="text1"/>
          <w:sz w:val="20"/>
          <w:u w:val="single"/>
        </w:rPr>
        <w:t>kh</w:t>
      </w:r>
      <w:r w:rsidRPr="001839E7">
        <w:rPr>
          <w:rFonts w:cstheme="minorBidi"/>
          <w:color w:val="000000" w:themeColor="text1"/>
          <w:sz w:val="20"/>
        </w:rPr>
        <w:t>noo</w:t>
      </w:r>
      <w:r w:rsidRPr="001839E7">
        <w:rPr>
          <w:rFonts w:cstheme="minorBidi"/>
          <w:color w:val="000000" w:themeColor="text1"/>
          <w:sz w:val="20"/>
          <w:u w:val="single"/>
        </w:rPr>
        <w:t>kh</w:t>
      </w:r>
      <w:r w:rsidRPr="001839E7">
        <w:rPr>
          <w:rFonts w:cstheme="minorBidi"/>
          <w:color w:val="000000" w:themeColor="text1"/>
          <w:sz w:val="20"/>
        </w:rPr>
        <w:t xml:space="preserve">, Enoch), pbuh, </w:t>
      </w:r>
      <w:r w:rsidRPr="001839E7">
        <w:rPr>
          <w:rFonts w:cstheme="minorBidi"/>
          <w:sz w:val="20"/>
        </w:rPr>
        <w:t>in the second Chapter of this book, about how Muslims should deal with details and narrative of the Children of Israel, found in the Scripture. It also includes the texts of the mentioned two ‘Hadeeths and the four verses about how to use such narrative and details.</w:t>
      </w:r>
    </w:p>
  </w:endnote>
  <w:endnote w:id="101">
    <w:p w14:paraId="4AC7A499" w14:textId="77777777" w:rsidR="00547F31" w:rsidRPr="0096721B" w:rsidRDefault="00547F31" w:rsidP="00547F31">
      <w:pPr>
        <w:pStyle w:val="auto-style39"/>
        <w:jc w:val="both"/>
        <w:rPr>
          <w:rFonts w:asciiTheme="minorBidi" w:hAnsiTheme="minorBidi" w:cstheme="minorBidi"/>
          <w:sz w:val="20"/>
        </w:rPr>
      </w:pPr>
      <w:r w:rsidRPr="0096721B">
        <w:rPr>
          <w:rStyle w:val="EndnoteReference"/>
          <w:rFonts w:asciiTheme="minorBidi" w:hAnsiTheme="minorBidi" w:cstheme="minorBidi"/>
          <w:color w:val="0070C0"/>
          <w:sz w:val="32"/>
          <w:szCs w:val="32"/>
        </w:rPr>
        <w:endnoteRef/>
      </w:r>
      <w:r w:rsidRPr="0096721B">
        <w:rPr>
          <w:rFonts w:asciiTheme="minorBidi" w:hAnsiTheme="minorBidi" w:cstheme="minorBidi"/>
          <w:sz w:val="32"/>
          <w:szCs w:val="32"/>
        </w:rPr>
        <w:t xml:space="preserve"> </w:t>
      </w:r>
      <w:r w:rsidRPr="0096721B">
        <w:rPr>
          <w:rFonts w:asciiTheme="minorBidi" w:hAnsiTheme="minorBidi" w:cstheme="minorBidi"/>
          <w:b/>
          <w:bCs/>
          <w:color w:val="000000" w:themeColor="text1"/>
          <w:sz w:val="20"/>
        </w:rPr>
        <w:t>“</w:t>
      </w:r>
      <w:r w:rsidRPr="0096721B">
        <w:rPr>
          <w:rFonts w:asciiTheme="minorBidi" w:hAnsiTheme="minorBidi" w:cstheme="minorBidi"/>
          <w:b/>
          <w:bCs/>
          <w:color w:val="EE0000"/>
          <w:sz w:val="20"/>
        </w:rPr>
        <w:t>The Promised Land”: An example of the conditionality of the Covenant</w:t>
      </w:r>
    </w:p>
    <w:p w14:paraId="68024E75" w14:textId="77777777" w:rsidR="00547F31" w:rsidRDefault="00547F31" w:rsidP="00547F31">
      <w:pPr>
        <w:spacing w:before="100" w:beforeAutospacing="1" w:after="100" w:afterAutospacing="1"/>
        <w:jc w:val="both"/>
        <w:rPr>
          <w:rFonts w:cstheme="minorBidi"/>
          <w:color w:val="000000" w:themeColor="text1"/>
          <w:sz w:val="20"/>
        </w:rPr>
      </w:pPr>
      <w:r w:rsidRPr="00837A5B">
        <w:rPr>
          <w:rFonts w:cstheme="minorBidi"/>
          <w:b/>
          <w:bCs/>
          <w:color w:val="000000" w:themeColor="text1"/>
          <w:sz w:val="20"/>
        </w:rPr>
        <w:t>“</w:t>
      </w:r>
      <w:r w:rsidRPr="00352DD4">
        <w:rPr>
          <w:rFonts w:cstheme="minorBidi"/>
          <w:color w:val="000000" w:themeColor="text1"/>
          <w:sz w:val="20"/>
        </w:rPr>
        <w:t>The Promised Land</w:t>
      </w:r>
      <w:r w:rsidRPr="00837A5B">
        <w:rPr>
          <w:rFonts w:cstheme="minorBidi"/>
          <w:b/>
          <w:bCs/>
          <w:color w:val="000000" w:themeColor="text1"/>
          <w:sz w:val="20"/>
        </w:rPr>
        <w:t>”</w:t>
      </w:r>
      <w:r w:rsidRPr="00D67FE1">
        <w:rPr>
          <w:rFonts w:cstheme="minorBidi"/>
          <w:color w:val="EE0000"/>
          <w:sz w:val="20"/>
        </w:rPr>
        <w:t xml:space="preserve"> </w:t>
      </w:r>
      <w:r>
        <w:rPr>
          <w:rFonts w:cstheme="minorBidi"/>
          <w:sz w:val="20"/>
        </w:rPr>
        <w:t xml:space="preserve">is an example of how the conditionality of the Covenant has been applied, using evidence from the Bible itself. </w:t>
      </w:r>
      <w:r>
        <w:rPr>
          <w:rFonts w:cstheme="minorBidi"/>
          <w:color w:val="000000" w:themeColor="text1"/>
          <w:sz w:val="20"/>
        </w:rPr>
        <w:t>As we read the related verses, we</w:t>
      </w:r>
      <w:r w:rsidRPr="009F531B">
        <w:rPr>
          <w:rFonts w:cstheme="minorBidi"/>
          <w:color w:val="000000" w:themeColor="text1"/>
          <w:sz w:val="20"/>
        </w:rPr>
        <w:t xml:space="preserve"> realize that God has promised the Holy Land to the </w:t>
      </w:r>
      <w:r>
        <w:rPr>
          <w:rFonts w:cstheme="minorBidi"/>
          <w:color w:val="000000" w:themeColor="text1"/>
          <w:sz w:val="20"/>
        </w:rPr>
        <w:t xml:space="preserve">biological </w:t>
      </w:r>
      <w:r w:rsidRPr="009F531B">
        <w:rPr>
          <w:rFonts w:cstheme="minorBidi"/>
          <w:color w:val="000000" w:themeColor="text1"/>
          <w:sz w:val="20"/>
        </w:rPr>
        <w:t>descendants of</w:t>
      </w:r>
      <w:r>
        <w:rPr>
          <w:rFonts w:cstheme="minorBidi"/>
          <w:color w:val="000000" w:themeColor="text1"/>
          <w:sz w:val="20"/>
        </w:rPr>
        <w:t xml:space="preserve"> Ibraheem, Is’haq, and Ya’coob</w:t>
      </w:r>
      <w:r w:rsidRPr="009F531B">
        <w:rPr>
          <w:rFonts w:cstheme="minorBidi"/>
          <w:color w:val="000000" w:themeColor="text1"/>
          <w:sz w:val="20"/>
        </w:rPr>
        <w:t xml:space="preserve"> </w:t>
      </w:r>
      <w:r>
        <w:rPr>
          <w:rFonts w:cstheme="minorBidi"/>
          <w:color w:val="000000" w:themeColor="text1"/>
          <w:sz w:val="20"/>
        </w:rPr>
        <w:t>(</w:t>
      </w:r>
      <w:r w:rsidRPr="009F531B">
        <w:rPr>
          <w:rFonts w:cstheme="minorBidi"/>
          <w:color w:val="000000" w:themeColor="text1"/>
          <w:sz w:val="20"/>
        </w:rPr>
        <w:t>Abraham, Isaac, and Jacob).</w:t>
      </w:r>
      <w:r>
        <w:rPr>
          <w:rFonts w:cstheme="minorBidi"/>
          <w:color w:val="000000" w:themeColor="text1"/>
          <w:sz w:val="20"/>
        </w:rPr>
        <w:t xml:space="preserve"> These may constitute billions of people, who live in all continents now, mainly Muslims and Christians, as well as few Jews. The only way to verify this statement is by conducting a DNA test on all of the inhabitants of the Earth, run by the United Nations, for neutrality purposes. </w:t>
      </w:r>
    </w:p>
    <w:p w14:paraId="785B26DD" w14:textId="6DA94E48" w:rsidR="00792F5D" w:rsidRDefault="00792F5D" w:rsidP="00792F5D">
      <w:pPr>
        <w:spacing w:before="100" w:beforeAutospacing="1" w:after="100" w:afterAutospacing="1"/>
        <w:jc w:val="both"/>
        <w:rPr>
          <w:rFonts w:cstheme="minorBidi"/>
          <w:color w:val="000000" w:themeColor="text1"/>
          <w:sz w:val="20"/>
        </w:rPr>
      </w:pPr>
      <w:r>
        <w:rPr>
          <w:rFonts w:cstheme="minorBidi"/>
          <w:color w:val="000000" w:themeColor="text1"/>
          <w:sz w:val="20"/>
        </w:rPr>
        <w:t>So, it is not right for the Zionist Israeli Jews to claim that they are the only descendants of Ibraheem, Is’haq, and Ya’coob,</w:t>
      </w:r>
      <w:r>
        <w:rPr>
          <w:rFonts w:cstheme="minorBidi" w:hint="cs"/>
          <w:color w:val="000000" w:themeColor="text1"/>
          <w:sz w:val="20"/>
          <w:rtl/>
        </w:rPr>
        <w:t xml:space="preserve"> </w:t>
      </w:r>
      <w:r>
        <w:rPr>
          <w:rFonts w:cstheme="minorBidi"/>
          <w:color w:val="000000" w:themeColor="text1"/>
          <w:sz w:val="20"/>
        </w:rPr>
        <w:t>peace be upon them.</w:t>
      </w:r>
      <w:r w:rsidRPr="009F531B">
        <w:rPr>
          <w:rFonts w:cstheme="minorBidi"/>
          <w:color w:val="000000" w:themeColor="text1"/>
          <w:sz w:val="20"/>
        </w:rPr>
        <w:t xml:space="preserve"> </w:t>
      </w:r>
      <w:r>
        <w:rPr>
          <w:rFonts w:cstheme="minorBidi"/>
          <w:color w:val="000000" w:themeColor="text1"/>
          <w:sz w:val="20"/>
        </w:rPr>
        <w:t>Even if they are, it does not give them the right to invade the Middle East, displacing and dispossessing the Palestinian people, who are the true descendants of Ibraheem, Is’haq, and Ya’coob, peace be upon them. They have also been wreaking havoc on the entire region, causing a lot of death and destruction, through their successive wars of aggression.</w:t>
      </w:r>
      <w:r w:rsidRPr="009F531B">
        <w:rPr>
          <w:rFonts w:cstheme="minorBidi"/>
          <w:color w:val="000000" w:themeColor="text1"/>
          <w:sz w:val="20"/>
        </w:rPr>
        <w:t xml:space="preserve"> </w:t>
      </w:r>
      <w:r>
        <w:rPr>
          <w:rFonts w:cstheme="minorBidi"/>
          <w:color w:val="000000" w:themeColor="text1"/>
          <w:sz w:val="20"/>
        </w:rPr>
        <w:t>Because the Zionists did that, since 1948, they have been in a continuous violation of the Covenant, by transgression on and oppression of other people.</w:t>
      </w:r>
    </w:p>
    <w:p w14:paraId="092B8197" w14:textId="3948BC8F" w:rsidR="00547F31" w:rsidRDefault="00547F31" w:rsidP="00547F31">
      <w:pPr>
        <w:spacing w:before="100" w:beforeAutospacing="1" w:after="100" w:afterAutospacing="1"/>
        <w:jc w:val="both"/>
        <w:rPr>
          <w:rFonts w:cstheme="minorBidi"/>
          <w:color w:val="000000" w:themeColor="text1"/>
          <w:sz w:val="20"/>
        </w:rPr>
      </w:pPr>
      <w:r>
        <w:rPr>
          <w:rFonts w:cstheme="minorBidi"/>
          <w:color w:val="000000" w:themeColor="text1"/>
          <w:sz w:val="20"/>
        </w:rPr>
        <w:t xml:space="preserve">Moreover, </w:t>
      </w:r>
      <w:r w:rsidR="004C4301">
        <w:rPr>
          <w:rFonts w:cstheme="minorBidi"/>
          <w:color w:val="000000" w:themeColor="text1"/>
          <w:sz w:val="20"/>
        </w:rPr>
        <w:t>a high proportion of the</w:t>
      </w:r>
      <w:r w:rsidRPr="009F531B">
        <w:rPr>
          <w:rFonts w:cstheme="minorBidi"/>
          <w:color w:val="000000" w:themeColor="text1"/>
          <w:sz w:val="20"/>
        </w:rPr>
        <w:t xml:space="preserve"> European and Russian Jews,</w:t>
      </w:r>
      <w:r>
        <w:rPr>
          <w:rFonts w:cstheme="minorBidi"/>
          <w:color w:val="000000" w:themeColor="text1"/>
          <w:sz w:val="20"/>
        </w:rPr>
        <w:t xml:space="preserve"> who are dominant in Israel today,</w:t>
      </w:r>
      <w:r w:rsidRPr="009F531B">
        <w:rPr>
          <w:rFonts w:cstheme="minorBidi"/>
          <w:color w:val="000000" w:themeColor="text1"/>
          <w:sz w:val="20"/>
        </w:rPr>
        <w:t xml:space="preserve"> are descendants of</w:t>
      </w:r>
      <w:r>
        <w:rPr>
          <w:rFonts w:cstheme="minorBidi"/>
          <w:color w:val="000000" w:themeColor="text1"/>
          <w:sz w:val="20"/>
        </w:rPr>
        <w:t xml:space="preserve"> the </w:t>
      </w:r>
      <w:r w:rsidRPr="00CC28AA">
        <w:rPr>
          <w:rFonts w:cstheme="minorBidi"/>
          <w:color w:val="000000" w:themeColor="text1"/>
          <w:sz w:val="20"/>
          <w:u w:val="single"/>
        </w:rPr>
        <w:t>Kh</w:t>
      </w:r>
      <w:r>
        <w:rPr>
          <w:rFonts w:cstheme="minorBidi"/>
          <w:color w:val="000000" w:themeColor="text1"/>
          <w:sz w:val="20"/>
        </w:rPr>
        <w:t>azari</w:t>
      </w:r>
      <w:r w:rsidRPr="009F531B">
        <w:rPr>
          <w:rFonts w:cstheme="minorBidi"/>
          <w:color w:val="000000" w:themeColor="text1"/>
          <w:sz w:val="20"/>
        </w:rPr>
        <w:t xml:space="preserve"> people who converted to Judaism </w:t>
      </w:r>
      <w:r>
        <w:rPr>
          <w:rFonts w:cstheme="minorBidi"/>
          <w:color w:val="000000" w:themeColor="text1"/>
          <w:sz w:val="20"/>
        </w:rPr>
        <w:t>in</w:t>
      </w:r>
      <w:r w:rsidRPr="009F531B">
        <w:rPr>
          <w:rFonts w:cstheme="minorBidi"/>
          <w:color w:val="000000" w:themeColor="text1"/>
          <w:sz w:val="20"/>
        </w:rPr>
        <w:t xml:space="preserve"> the eighth century</w:t>
      </w:r>
      <w:r>
        <w:rPr>
          <w:rFonts w:cstheme="minorBidi"/>
          <w:color w:val="000000" w:themeColor="text1"/>
          <w:sz w:val="20"/>
        </w:rPr>
        <w:t xml:space="preserve"> A.D.</w:t>
      </w:r>
      <w:r w:rsidRPr="009F531B">
        <w:rPr>
          <w:rFonts w:cstheme="minorBidi"/>
          <w:color w:val="000000" w:themeColor="text1"/>
          <w:sz w:val="20"/>
        </w:rPr>
        <w:t xml:space="preserve"> Therefore, the promise does not apply to them</w:t>
      </w:r>
      <w:r>
        <w:rPr>
          <w:rFonts w:cstheme="minorBidi"/>
          <w:color w:val="000000" w:themeColor="text1"/>
          <w:sz w:val="20"/>
        </w:rPr>
        <w:t>, as</w:t>
      </w:r>
      <w:r w:rsidRPr="009F531B">
        <w:rPr>
          <w:rFonts w:cstheme="minorBidi"/>
          <w:color w:val="000000" w:themeColor="text1"/>
          <w:sz w:val="20"/>
        </w:rPr>
        <w:t xml:space="preserve"> they are not descendants of </w:t>
      </w:r>
      <w:r>
        <w:rPr>
          <w:rFonts w:cstheme="minorBidi"/>
          <w:color w:val="000000" w:themeColor="text1"/>
          <w:sz w:val="20"/>
        </w:rPr>
        <w:t>Ibraheem, Is’haq, and Ya’coob</w:t>
      </w:r>
      <w:r w:rsidRPr="009F531B">
        <w:rPr>
          <w:rFonts w:cstheme="minorBidi"/>
          <w:color w:val="000000" w:themeColor="text1"/>
          <w:sz w:val="20"/>
        </w:rPr>
        <w:t xml:space="preserve"> </w:t>
      </w:r>
      <w:r>
        <w:rPr>
          <w:rFonts w:cstheme="minorBidi"/>
          <w:color w:val="000000" w:themeColor="text1"/>
          <w:sz w:val="20"/>
        </w:rPr>
        <w:t>(</w:t>
      </w:r>
      <w:r w:rsidRPr="009F531B">
        <w:rPr>
          <w:rFonts w:cstheme="minorBidi"/>
          <w:color w:val="000000" w:themeColor="text1"/>
          <w:sz w:val="20"/>
        </w:rPr>
        <w:t>Abraham, Isaac, and Jacob)</w:t>
      </w:r>
      <w:r>
        <w:rPr>
          <w:rFonts w:cstheme="minorBidi"/>
          <w:color w:val="000000" w:themeColor="text1"/>
          <w:sz w:val="20"/>
        </w:rPr>
        <w:t>, pbut all</w:t>
      </w:r>
      <w:r w:rsidRPr="009F531B">
        <w:rPr>
          <w:rFonts w:cstheme="minorBidi"/>
          <w:color w:val="000000" w:themeColor="text1"/>
          <w:sz w:val="20"/>
        </w:rPr>
        <w:t>.</w:t>
      </w:r>
      <w:r>
        <w:rPr>
          <w:rFonts w:cstheme="minorBidi"/>
          <w:color w:val="000000" w:themeColor="text1"/>
          <w:sz w:val="20"/>
        </w:rPr>
        <w:t xml:space="preserve"> </w:t>
      </w:r>
    </w:p>
    <w:p w14:paraId="651731A1" w14:textId="6C42EA34" w:rsidR="00547F31" w:rsidRPr="009F531B" w:rsidRDefault="00547F31" w:rsidP="00547F31">
      <w:pPr>
        <w:spacing w:before="100" w:beforeAutospacing="1" w:after="100" w:afterAutospacing="1"/>
        <w:jc w:val="both"/>
        <w:rPr>
          <w:rFonts w:cstheme="minorBidi"/>
          <w:color w:val="000000" w:themeColor="text1"/>
          <w:sz w:val="20"/>
        </w:rPr>
      </w:pPr>
      <w:r w:rsidRPr="009F531B">
        <w:rPr>
          <w:rFonts w:cstheme="minorBidi"/>
          <w:color w:val="000000" w:themeColor="text1"/>
          <w:sz w:val="20"/>
        </w:rPr>
        <w:t xml:space="preserve">However, the promise applies to </w:t>
      </w:r>
      <w:r>
        <w:rPr>
          <w:rFonts w:cstheme="minorBidi"/>
          <w:color w:val="000000" w:themeColor="text1"/>
          <w:sz w:val="20"/>
        </w:rPr>
        <w:t xml:space="preserve">the </w:t>
      </w:r>
      <w:r w:rsidRPr="009F531B">
        <w:rPr>
          <w:rFonts w:cstheme="minorBidi"/>
          <w:color w:val="000000" w:themeColor="text1"/>
          <w:sz w:val="20"/>
        </w:rPr>
        <w:t>descendants of Abraham, Isaac, and Jacob</w:t>
      </w:r>
      <w:r>
        <w:rPr>
          <w:rFonts w:cstheme="minorBidi"/>
          <w:color w:val="000000" w:themeColor="text1"/>
          <w:sz w:val="20"/>
        </w:rPr>
        <w:t>,</w:t>
      </w:r>
      <w:r w:rsidRPr="009F531B">
        <w:rPr>
          <w:rFonts w:cstheme="minorBidi"/>
          <w:color w:val="000000" w:themeColor="text1"/>
          <w:sz w:val="20"/>
        </w:rPr>
        <w:t xml:space="preserve"> who followed</w:t>
      </w:r>
      <w:r>
        <w:rPr>
          <w:rFonts w:cstheme="minorBidi"/>
          <w:color w:val="000000" w:themeColor="text1"/>
          <w:sz w:val="20"/>
        </w:rPr>
        <w:t xml:space="preserve"> the Messiah,</w:t>
      </w:r>
      <w:r w:rsidRPr="009F531B">
        <w:rPr>
          <w:rFonts w:cstheme="minorBidi"/>
          <w:color w:val="000000" w:themeColor="text1"/>
          <w:sz w:val="20"/>
        </w:rPr>
        <w:t xml:space="preserve"> Jesus</w:t>
      </w:r>
      <w:r>
        <w:rPr>
          <w:rFonts w:cstheme="minorBidi"/>
          <w:color w:val="000000" w:themeColor="text1"/>
          <w:sz w:val="20"/>
        </w:rPr>
        <w:t>, the Son of Mary,</w:t>
      </w:r>
      <w:r w:rsidRPr="009F531B">
        <w:rPr>
          <w:rFonts w:cstheme="minorBidi"/>
          <w:color w:val="000000" w:themeColor="text1"/>
          <w:sz w:val="20"/>
        </w:rPr>
        <w:t xml:space="preserve"> </w:t>
      </w:r>
      <w:r>
        <w:rPr>
          <w:rFonts w:cstheme="minorBidi"/>
          <w:color w:val="000000" w:themeColor="text1"/>
          <w:sz w:val="20"/>
        </w:rPr>
        <w:t>pbuh, and</w:t>
      </w:r>
      <w:r w:rsidRPr="009F531B">
        <w:rPr>
          <w:rFonts w:cstheme="minorBidi"/>
          <w:color w:val="000000" w:themeColor="text1"/>
          <w:sz w:val="20"/>
        </w:rPr>
        <w:t xml:space="preserve"> became the Christians of the Holy Land</w:t>
      </w:r>
      <w:r w:rsidR="00E93CB7">
        <w:rPr>
          <w:rFonts w:cstheme="minorBidi"/>
          <w:color w:val="000000" w:themeColor="text1"/>
          <w:sz w:val="20"/>
        </w:rPr>
        <w:t xml:space="preserve"> and its surroundings</w:t>
      </w:r>
      <w:r w:rsidRPr="009F531B">
        <w:rPr>
          <w:rFonts w:cstheme="minorBidi"/>
          <w:color w:val="000000" w:themeColor="text1"/>
          <w:sz w:val="20"/>
        </w:rPr>
        <w:t xml:space="preserve">. The promise also applies to those Christians who, later, followed the </w:t>
      </w:r>
      <w:r>
        <w:rPr>
          <w:rFonts w:cstheme="minorBidi"/>
          <w:color w:val="000000" w:themeColor="text1"/>
          <w:sz w:val="20"/>
        </w:rPr>
        <w:t>M</w:t>
      </w:r>
      <w:r w:rsidRPr="009F531B">
        <w:rPr>
          <w:rFonts w:cstheme="minorBidi"/>
          <w:color w:val="000000" w:themeColor="text1"/>
          <w:sz w:val="20"/>
        </w:rPr>
        <w:t>essage of Islam and became Muslims</w:t>
      </w:r>
      <w:r>
        <w:rPr>
          <w:rFonts w:cstheme="minorBidi"/>
          <w:color w:val="000000" w:themeColor="text1"/>
          <w:sz w:val="20"/>
        </w:rPr>
        <w:t>,</w:t>
      </w:r>
      <w:r w:rsidRPr="009F531B">
        <w:rPr>
          <w:rFonts w:cstheme="minorBidi"/>
          <w:color w:val="000000" w:themeColor="text1"/>
          <w:sz w:val="20"/>
        </w:rPr>
        <w:t xml:space="preserve"> </w:t>
      </w:r>
      <w:r>
        <w:rPr>
          <w:rFonts w:cstheme="minorBidi"/>
          <w:color w:val="000000" w:themeColor="text1"/>
          <w:sz w:val="20"/>
        </w:rPr>
        <w:t>in</w:t>
      </w:r>
      <w:r w:rsidRPr="009F531B">
        <w:rPr>
          <w:rFonts w:cstheme="minorBidi"/>
          <w:color w:val="000000" w:themeColor="text1"/>
          <w:sz w:val="20"/>
        </w:rPr>
        <w:t xml:space="preserve"> the Holy Land</w:t>
      </w:r>
      <w:r>
        <w:rPr>
          <w:rFonts w:cstheme="minorBidi"/>
          <w:color w:val="000000" w:themeColor="text1"/>
          <w:sz w:val="20"/>
        </w:rPr>
        <w:t xml:space="preserve"> and around the world</w:t>
      </w:r>
      <w:r w:rsidRPr="009F531B">
        <w:rPr>
          <w:rFonts w:cstheme="minorBidi"/>
          <w:color w:val="000000" w:themeColor="text1"/>
          <w:sz w:val="20"/>
        </w:rPr>
        <w:t xml:space="preserve">. </w:t>
      </w:r>
    </w:p>
    <w:p w14:paraId="45D7DB09" w14:textId="77777777" w:rsidR="00547F31" w:rsidRDefault="00547F31" w:rsidP="00547F31">
      <w:pPr>
        <w:spacing w:before="100" w:beforeAutospacing="1" w:after="100" w:afterAutospacing="1"/>
        <w:jc w:val="both"/>
        <w:rPr>
          <w:rFonts w:cstheme="minorBidi"/>
          <w:color w:val="000000" w:themeColor="text1"/>
          <w:sz w:val="20"/>
        </w:rPr>
      </w:pPr>
      <w:r w:rsidRPr="009F531B">
        <w:rPr>
          <w:rFonts w:cstheme="minorBidi"/>
          <w:color w:val="000000" w:themeColor="text1"/>
          <w:sz w:val="20"/>
        </w:rPr>
        <w:t>Any</w:t>
      </w:r>
      <w:r>
        <w:rPr>
          <w:rFonts w:cstheme="minorBidi"/>
          <w:color w:val="000000" w:themeColor="text1"/>
          <w:sz w:val="20"/>
        </w:rPr>
        <w:t>way, i</w:t>
      </w:r>
      <w:r w:rsidRPr="009F531B">
        <w:rPr>
          <w:rFonts w:cstheme="minorBidi"/>
          <w:color w:val="000000" w:themeColor="text1"/>
          <w:sz w:val="20"/>
        </w:rPr>
        <w:t xml:space="preserve">f </w:t>
      </w:r>
      <w:r>
        <w:rPr>
          <w:rFonts w:cstheme="minorBidi"/>
          <w:color w:val="000000" w:themeColor="text1"/>
          <w:sz w:val="20"/>
        </w:rPr>
        <w:t>Allah, praise to Him,</w:t>
      </w:r>
      <w:r w:rsidRPr="009F531B">
        <w:rPr>
          <w:rFonts w:cstheme="minorBidi"/>
          <w:color w:val="000000" w:themeColor="text1"/>
          <w:sz w:val="20"/>
        </w:rPr>
        <w:t xml:space="preserve"> promises </w:t>
      </w:r>
      <w:r>
        <w:rPr>
          <w:rFonts w:cstheme="minorBidi"/>
          <w:color w:val="000000" w:themeColor="text1"/>
          <w:sz w:val="20"/>
        </w:rPr>
        <w:t>any</w:t>
      </w:r>
      <w:r w:rsidRPr="009F531B">
        <w:rPr>
          <w:rFonts w:cstheme="minorBidi"/>
          <w:color w:val="000000" w:themeColor="text1"/>
          <w:sz w:val="20"/>
        </w:rPr>
        <w:t>thing, He fulfils His promise. The Holly Land has been inhabited uninterruptedly by Muslims for over1400 years</w:t>
      </w:r>
      <w:r>
        <w:rPr>
          <w:rFonts w:cstheme="minorBidi"/>
          <w:color w:val="000000" w:themeColor="text1"/>
          <w:sz w:val="20"/>
        </w:rPr>
        <w:t xml:space="preserve"> and</w:t>
      </w:r>
      <w:r w:rsidRPr="009F531B">
        <w:rPr>
          <w:rFonts w:cstheme="minorBidi"/>
          <w:color w:val="000000" w:themeColor="text1"/>
          <w:sz w:val="20"/>
        </w:rPr>
        <w:t xml:space="preserve"> by Christians for over 2000 years</w:t>
      </w:r>
      <w:r>
        <w:rPr>
          <w:rFonts w:cstheme="minorBidi"/>
          <w:color w:val="000000" w:themeColor="text1"/>
          <w:sz w:val="20"/>
        </w:rPr>
        <w:t xml:space="preserve">. </w:t>
      </w:r>
      <w:r w:rsidRPr="009F531B">
        <w:rPr>
          <w:rFonts w:cstheme="minorBidi"/>
          <w:color w:val="000000" w:themeColor="text1"/>
          <w:sz w:val="20"/>
        </w:rPr>
        <w:t xml:space="preserve">These are the descendants of </w:t>
      </w:r>
      <w:r>
        <w:rPr>
          <w:rFonts w:cstheme="minorBidi"/>
          <w:color w:val="000000" w:themeColor="text1"/>
          <w:sz w:val="20"/>
        </w:rPr>
        <w:t>Ibraheem, Is’haq, and Ya’coob, whom</w:t>
      </w:r>
      <w:r w:rsidRPr="009F531B">
        <w:rPr>
          <w:rFonts w:cstheme="minorBidi"/>
          <w:color w:val="000000" w:themeColor="text1"/>
          <w:sz w:val="20"/>
        </w:rPr>
        <w:t xml:space="preserve"> the promise was made to</w:t>
      </w:r>
      <w:r>
        <w:rPr>
          <w:rFonts w:cstheme="minorBidi"/>
          <w:color w:val="000000" w:themeColor="text1"/>
          <w:sz w:val="20"/>
        </w:rPr>
        <w:t>, as long as they adhere to the Covenant, through obedience to God’s commands</w:t>
      </w:r>
      <w:r w:rsidRPr="009F531B">
        <w:rPr>
          <w:rFonts w:cstheme="minorBidi"/>
          <w:color w:val="000000" w:themeColor="text1"/>
          <w:sz w:val="20"/>
        </w:rPr>
        <w:t xml:space="preserve">. </w:t>
      </w:r>
    </w:p>
    <w:p w14:paraId="131746FF" w14:textId="58896DC1" w:rsidR="003448D6" w:rsidRDefault="003448D6" w:rsidP="003448D6">
      <w:pPr>
        <w:spacing w:before="100" w:beforeAutospacing="1" w:after="100" w:afterAutospacing="1"/>
        <w:jc w:val="both"/>
        <w:rPr>
          <w:rFonts w:cstheme="minorBidi"/>
          <w:color w:val="000000" w:themeColor="text1"/>
          <w:sz w:val="20"/>
          <w:rtl/>
        </w:rPr>
      </w:pPr>
      <w:r>
        <w:rPr>
          <w:rFonts w:cstheme="minorBidi"/>
          <w:color w:val="000000" w:themeColor="text1"/>
          <w:sz w:val="20"/>
        </w:rPr>
        <w:t>Concerning J</w:t>
      </w:r>
      <w:r w:rsidRPr="009F531B">
        <w:rPr>
          <w:rFonts w:cstheme="minorBidi"/>
          <w:color w:val="000000" w:themeColor="text1"/>
          <w:sz w:val="20"/>
        </w:rPr>
        <w:t>ews</w:t>
      </w:r>
      <w:r>
        <w:rPr>
          <w:rFonts w:cstheme="minorBidi"/>
          <w:color w:val="000000" w:themeColor="text1"/>
          <w:sz w:val="20"/>
        </w:rPr>
        <w:t>, most of them became gradually absent from the Holy Land, from the reign of the Roman Emperor, Titus, particularly after 70 AD, which almost continued until the Zionist establishment of Israel in the 20</w:t>
      </w:r>
      <w:r w:rsidRPr="00E4697E">
        <w:rPr>
          <w:rFonts w:cstheme="minorBidi"/>
          <w:color w:val="000000" w:themeColor="text1"/>
          <w:sz w:val="20"/>
          <w:vertAlign w:val="superscript"/>
        </w:rPr>
        <w:t>th</w:t>
      </w:r>
      <w:r>
        <w:rPr>
          <w:rFonts w:cstheme="minorBidi"/>
          <w:color w:val="000000" w:themeColor="text1"/>
          <w:sz w:val="20"/>
        </w:rPr>
        <w:t xml:space="preserve"> Century</w:t>
      </w:r>
      <w:r w:rsidRPr="009F531B">
        <w:rPr>
          <w:rFonts w:cstheme="minorBidi"/>
          <w:color w:val="000000" w:themeColor="text1"/>
          <w:sz w:val="20"/>
        </w:rPr>
        <w:t>.</w:t>
      </w:r>
      <w:r>
        <w:rPr>
          <w:rFonts w:cstheme="minorBidi"/>
          <w:color w:val="000000" w:themeColor="text1"/>
          <w:sz w:val="20"/>
        </w:rPr>
        <w:t xml:space="preserve"> </w:t>
      </w:r>
      <w:r w:rsidRPr="000F1274">
        <w:rPr>
          <w:rFonts w:cstheme="minorBidi"/>
          <w:color w:val="000000" w:themeColor="text1"/>
          <w:sz w:val="20"/>
        </w:rPr>
        <w:t xml:space="preserve">Had the Covenant (including the Promise) been unconditional, Jews would not have been absent from the Holy Land all this time. </w:t>
      </w:r>
      <w:r>
        <w:rPr>
          <w:rFonts w:cstheme="minorBidi"/>
          <w:color w:val="000000" w:themeColor="text1"/>
          <w:sz w:val="20"/>
        </w:rPr>
        <w:t>Even</w:t>
      </w:r>
      <w:r>
        <w:rPr>
          <w:rFonts w:cstheme="minorBidi" w:hint="cs"/>
          <w:color w:val="000000" w:themeColor="text1"/>
          <w:sz w:val="20"/>
          <w:rtl/>
        </w:rPr>
        <w:t xml:space="preserve"> </w:t>
      </w:r>
      <w:r>
        <w:rPr>
          <w:rFonts w:cstheme="minorBidi"/>
          <w:color w:val="000000" w:themeColor="text1"/>
          <w:sz w:val="20"/>
        </w:rPr>
        <w:t>the way of their return was in violation of the Covenant, as they have been transgressing, oppressing, and dispossessing the Palestinian people, and wreaking havoc on the entire region, which is going to lead to God’s punishment, as decreed in verses 4-7 of Soorat Al-Isra (Chapter 17) of the Holy Quran.</w:t>
      </w:r>
    </w:p>
    <w:p w14:paraId="206BDB13" w14:textId="2D5AE531" w:rsidR="00547F31" w:rsidRPr="009F531B" w:rsidRDefault="00547F31" w:rsidP="00547F31">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64C02591" w14:textId="3A298003" w:rsidR="00547F31" w:rsidRPr="009F531B" w:rsidRDefault="00547F31" w:rsidP="00547F31">
      <w:pPr>
        <w:spacing w:before="100" w:beforeAutospacing="1" w:after="100" w:afterAutospacing="1"/>
        <w:jc w:val="both"/>
        <w:rPr>
          <w:rFonts w:cstheme="minorBidi"/>
          <w:color w:val="000000" w:themeColor="text1"/>
          <w:sz w:val="20"/>
        </w:rPr>
      </w:pPr>
      <w:r>
        <w:rPr>
          <w:rFonts w:cstheme="minorBidi"/>
          <w:color w:val="000000" w:themeColor="text1"/>
          <w:sz w:val="20"/>
        </w:rPr>
        <w:t>S</w:t>
      </w:r>
      <w:r w:rsidRPr="009F531B">
        <w:rPr>
          <w:rFonts w:cstheme="minorBidi"/>
          <w:color w:val="000000" w:themeColor="text1"/>
          <w:sz w:val="20"/>
        </w:rPr>
        <w:t xml:space="preserve">earching the words "promise land" in the </w:t>
      </w:r>
      <w:r>
        <w:rPr>
          <w:rFonts w:cstheme="minorBidi"/>
          <w:color w:val="000000" w:themeColor="text1"/>
          <w:sz w:val="20"/>
        </w:rPr>
        <w:t>B</w:t>
      </w:r>
      <w:r w:rsidRPr="009F531B">
        <w:rPr>
          <w:rFonts w:cstheme="minorBidi"/>
          <w:color w:val="000000" w:themeColor="text1"/>
          <w:sz w:val="20"/>
        </w:rPr>
        <w:t xml:space="preserve">ible, </w:t>
      </w:r>
      <w:r>
        <w:rPr>
          <w:rFonts w:cstheme="minorBidi"/>
          <w:color w:val="000000" w:themeColor="text1"/>
          <w:sz w:val="20"/>
        </w:rPr>
        <w:t xml:space="preserve">at: </w:t>
      </w:r>
      <w:hyperlink r:id="rId77" w:history="1">
        <w:r w:rsidRPr="00ED4B78">
          <w:rPr>
            <w:rStyle w:val="Hyperlink"/>
            <w:rFonts w:cstheme="minorBidi"/>
            <w:sz w:val="20"/>
            <w:u w:val="none"/>
          </w:rPr>
          <w:t>http://bible.gospelcom.net</w:t>
        </w:r>
      </w:hyperlink>
      <w:r>
        <w:rPr>
          <w:rFonts w:cstheme="minorBidi"/>
          <w:color w:val="000000" w:themeColor="text1"/>
          <w:sz w:val="20"/>
        </w:rPr>
        <w:t>, shows 2</w:t>
      </w:r>
      <w:r w:rsidR="00ED4B78">
        <w:rPr>
          <w:rFonts w:cstheme="minorBidi" w:hint="cs"/>
          <w:color w:val="000000" w:themeColor="text1"/>
          <w:sz w:val="20"/>
          <w:rtl/>
        </w:rPr>
        <w:t>4</w:t>
      </w:r>
      <w:r>
        <w:rPr>
          <w:rFonts w:cstheme="minorBidi"/>
          <w:color w:val="000000" w:themeColor="text1"/>
          <w:sz w:val="20"/>
        </w:rPr>
        <w:t xml:space="preserve"> </w:t>
      </w:r>
      <w:r w:rsidRPr="009F531B">
        <w:rPr>
          <w:rFonts w:cstheme="minorBidi"/>
          <w:color w:val="000000" w:themeColor="text1"/>
          <w:sz w:val="20"/>
        </w:rPr>
        <w:t>verses</w:t>
      </w:r>
      <w:r>
        <w:rPr>
          <w:rFonts w:cstheme="minorBidi"/>
          <w:color w:val="000000" w:themeColor="text1"/>
          <w:sz w:val="20"/>
        </w:rPr>
        <w:t>, which</w:t>
      </w:r>
      <w:r w:rsidRPr="009F531B">
        <w:rPr>
          <w:rFonts w:cstheme="minorBidi"/>
          <w:color w:val="000000" w:themeColor="text1"/>
          <w:sz w:val="20"/>
        </w:rPr>
        <w:t xml:space="preserve"> state that </w:t>
      </w:r>
      <w:r w:rsidRPr="00ED4B78">
        <w:rPr>
          <w:rFonts w:cstheme="minorBidi"/>
          <w:color w:val="000000" w:themeColor="text1"/>
          <w:sz w:val="20"/>
        </w:rPr>
        <w:t>the Holy Land was promised to the biological descendants of Abraham, Isaac, and Jacob, not to Jews, Christians, or Muslims per se</w:t>
      </w:r>
      <w:r>
        <w:rPr>
          <w:rFonts w:cstheme="minorBidi"/>
          <w:color w:val="000000" w:themeColor="text1"/>
          <w:sz w:val="20"/>
        </w:rPr>
        <w:t>, who may not be of the biological descendants of these Patriarchs, pbut all</w:t>
      </w:r>
      <w:r w:rsidRPr="009F531B">
        <w:rPr>
          <w:rFonts w:cstheme="minorBidi"/>
          <w:color w:val="000000" w:themeColor="text1"/>
          <w:sz w:val="20"/>
        </w:rPr>
        <w:t>.</w:t>
      </w:r>
      <w:r>
        <w:rPr>
          <w:rFonts w:cstheme="minorBidi"/>
          <w:color w:val="000000" w:themeColor="text1"/>
          <w:sz w:val="20"/>
        </w:rPr>
        <w:t xml:space="preserve"> Here are the s</w:t>
      </w:r>
      <w:r w:rsidRPr="009F531B">
        <w:rPr>
          <w:rFonts w:cstheme="minorBidi"/>
          <w:color w:val="000000" w:themeColor="text1"/>
          <w:sz w:val="20"/>
        </w:rPr>
        <w:t xml:space="preserve">earch </w:t>
      </w:r>
      <w:r>
        <w:rPr>
          <w:rFonts w:cstheme="minorBidi"/>
          <w:color w:val="000000" w:themeColor="text1"/>
          <w:sz w:val="20"/>
        </w:rPr>
        <w:t>results:</w:t>
      </w:r>
    </w:p>
    <w:p w14:paraId="3A6E1853" w14:textId="77777777" w:rsidR="00547F31" w:rsidRPr="009F531B" w:rsidRDefault="00547F31" w:rsidP="00547F31">
      <w:pPr>
        <w:spacing w:before="100" w:beforeAutospacing="1" w:after="100" w:afterAutospacing="1"/>
        <w:jc w:val="both"/>
        <w:rPr>
          <w:rFonts w:cstheme="minorBidi"/>
          <w:color w:val="000000" w:themeColor="text1"/>
          <w:sz w:val="20"/>
        </w:rPr>
      </w:pPr>
      <w:r w:rsidRPr="00574F68">
        <w:rPr>
          <w:rFonts w:cstheme="minorBidi"/>
          <w:b/>
          <w:bCs/>
          <w:color w:val="000000" w:themeColor="text1"/>
          <w:sz w:val="20"/>
        </w:rPr>
        <w:t>Genesis 24:7</w:t>
      </w:r>
      <w:r>
        <w:rPr>
          <w:rFonts w:cstheme="minorBidi"/>
          <w:color w:val="000000" w:themeColor="text1"/>
          <w:sz w:val="20"/>
        </w:rPr>
        <w:t xml:space="preserve">: </w:t>
      </w:r>
      <w:r w:rsidRPr="009F531B">
        <w:rPr>
          <w:rFonts w:cstheme="minorBidi"/>
          <w:color w:val="000000" w:themeColor="text1"/>
          <w:sz w:val="20"/>
        </w:rPr>
        <w:t>"The Lord , the God of heaven, who brought me out of my father's household and my native land and who spoke to me and promised me on oath, saying, 'To your offspring [ 24:7 Or [ seed ] I will give this land'-he will send his angel before you so that you can get a wife for my son from there.</w:t>
      </w:r>
    </w:p>
    <w:p w14:paraId="2F4EEF8F" w14:textId="77777777" w:rsidR="00C11122" w:rsidRPr="009F531B" w:rsidRDefault="00C11122" w:rsidP="00C11122">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Genesis 28:1</w:t>
      </w:r>
      <w:r>
        <w:rPr>
          <w:rFonts w:cstheme="minorBidi"/>
          <w:b/>
          <w:bCs/>
          <w:color w:val="000000" w:themeColor="text1"/>
          <w:sz w:val="20"/>
        </w:rPr>
        <w:t>3</w:t>
      </w:r>
      <w:r w:rsidRPr="0054010D">
        <w:rPr>
          <w:rFonts w:cstheme="minorBidi"/>
          <w:b/>
          <w:bCs/>
          <w:color w:val="000000" w:themeColor="text1"/>
          <w:sz w:val="20"/>
        </w:rPr>
        <w:t>:</w:t>
      </w:r>
      <w:r>
        <w:rPr>
          <w:rFonts w:cstheme="minorBidi"/>
          <w:color w:val="000000" w:themeColor="text1"/>
          <w:sz w:val="20"/>
        </w:rPr>
        <w:t xml:space="preserve"> </w:t>
      </w:r>
      <w:r w:rsidRPr="0002616B">
        <w:rPr>
          <w:rFonts w:cstheme="minorBidi"/>
          <w:color w:val="000000" w:themeColor="text1"/>
          <w:sz w:val="20"/>
        </w:rPr>
        <w:t>There above it[a] stood the Lord, and he said: “I am the Lord, the God of your father Abraham and the God of Isaac. I will give you and your descendants the land on which you are lying.</w:t>
      </w:r>
    </w:p>
    <w:p w14:paraId="40CF2812"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Genesis 50:24:</w:t>
      </w:r>
      <w:r>
        <w:rPr>
          <w:rFonts w:cstheme="minorBidi"/>
          <w:color w:val="000000" w:themeColor="text1"/>
          <w:sz w:val="20"/>
        </w:rPr>
        <w:t xml:space="preserve"> </w:t>
      </w:r>
      <w:r w:rsidRPr="009F531B">
        <w:rPr>
          <w:rFonts w:cstheme="minorBidi"/>
          <w:color w:val="000000" w:themeColor="text1"/>
          <w:sz w:val="20"/>
        </w:rPr>
        <w:t>Then Joseph said to his brothers, "I am about to die. But God will surely come to your aid and take you up out of this land to the land he promised on oath to Abraham, Isaac and Jacob."</w:t>
      </w:r>
    </w:p>
    <w:p w14:paraId="66411A12"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Exodus 3:17:</w:t>
      </w:r>
      <w:r>
        <w:rPr>
          <w:rFonts w:cstheme="minorBidi"/>
          <w:color w:val="000000" w:themeColor="text1"/>
          <w:sz w:val="20"/>
        </w:rPr>
        <w:t xml:space="preserve"> </w:t>
      </w:r>
      <w:r w:rsidRPr="009F531B">
        <w:rPr>
          <w:rFonts w:cstheme="minorBidi"/>
          <w:color w:val="000000" w:themeColor="text1"/>
          <w:sz w:val="20"/>
        </w:rPr>
        <w:t>And I have promised to bring you up out of your misery in Egypt into the land of the Canaanites, Hittites, Amorites, Perizzites, Hivites and Jebusites-a land flowing with milk and honey.'</w:t>
      </w:r>
    </w:p>
    <w:p w14:paraId="6A921514"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Exodus 12:25:</w:t>
      </w:r>
      <w:r>
        <w:rPr>
          <w:rFonts w:cstheme="minorBidi"/>
          <w:color w:val="000000" w:themeColor="text1"/>
          <w:sz w:val="20"/>
        </w:rPr>
        <w:t xml:space="preserve"> </w:t>
      </w:r>
      <w:r w:rsidRPr="009F531B">
        <w:rPr>
          <w:rFonts w:cstheme="minorBidi"/>
          <w:color w:val="000000" w:themeColor="text1"/>
          <w:sz w:val="20"/>
        </w:rPr>
        <w:t>When you enter the land that the Lord will give you as he promised, observe this ceremony.</w:t>
      </w:r>
    </w:p>
    <w:p w14:paraId="013F99BB"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Exodus 13:11:</w:t>
      </w:r>
      <w:r>
        <w:rPr>
          <w:rFonts w:cstheme="minorBidi"/>
          <w:color w:val="000000" w:themeColor="text1"/>
          <w:sz w:val="20"/>
        </w:rPr>
        <w:t xml:space="preserve"> </w:t>
      </w:r>
      <w:r w:rsidRPr="009F531B">
        <w:rPr>
          <w:rFonts w:cstheme="minorBidi"/>
          <w:color w:val="000000" w:themeColor="text1"/>
          <w:sz w:val="20"/>
        </w:rPr>
        <w:t>"After the Lord brings you into the land of the Canaanites and gives it to you, as he promised on oath to you and your forefathers,</w:t>
      </w:r>
    </w:p>
    <w:p w14:paraId="7FF938E7" w14:textId="77777777" w:rsidR="00547F31"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Exodus 32:13:</w:t>
      </w:r>
      <w:r>
        <w:rPr>
          <w:rFonts w:cstheme="minorBidi"/>
          <w:color w:val="000000" w:themeColor="text1"/>
          <w:sz w:val="20"/>
        </w:rPr>
        <w:t xml:space="preserve"> </w:t>
      </w:r>
      <w:r w:rsidRPr="009F531B">
        <w:rPr>
          <w:rFonts w:cstheme="minorBidi"/>
          <w:color w:val="000000" w:themeColor="text1"/>
          <w:sz w:val="20"/>
        </w:rPr>
        <w:t>Remember your servants Abraham, Isaac and Israel, to whom you swore by your own self: 'I will make your descendants as numerous as the stars in the sky and I will give your descendants all this land I promised them, and it will be their inheritance forever.' "</w:t>
      </w:r>
    </w:p>
    <w:p w14:paraId="1708E8F0"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Exodus 33:1:</w:t>
      </w:r>
      <w:r>
        <w:rPr>
          <w:rFonts w:cstheme="minorBidi"/>
          <w:color w:val="000000" w:themeColor="text1"/>
          <w:sz w:val="20"/>
        </w:rPr>
        <w:t xml:space="preserve"> </w:t>
      </w:r>
      <w:r w:rsidRPr="009F531B">
        <w:rPr>
          <w:rFonts w:cstheme="minorBidi"/>
          <w:color w:val="000000" w:themeColor="text1"/>
          <w:sz w:val="20"/>
        </w:rPr>
        <w:t>Then the Lord said to Moses, "Leave this place, you and the people you brought up out of Egypt, and go up to the land I promised on oath to Abraham, Isaac and Jacob, saying, 'I will give it to your descendants.'</w:t>
      </w:r>
    </w:p>
    <w:p w14:paraId="4BDCF74F"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Numbers 11:12:</w:t>
      </w:r>
      <w:r>
        <w:rPr>
          <w:rFonts w:cstheme="minorBidi"/>
          <w:color w:val="000000" w:themeColor="text1"/>
          <w:sz w:val="20"/>
        </w:rPr>
        <w:t xml:space="preserve"> </w:t>
      </w:r>
      <w:r w:rsidRPr="009F531B">
        <w:rPr>
          <w:rFonts w:cstheme="minorBidi"/>
          <w:color w:val="000000" w:themeColor="text1"/>
          <w:sz w:val="20"/>
        </w:rPr>
        <w:t xml:space="preserve">Did I conceive all these people? Did I give </w:t>
      </w:r>
      <w:r w:rsidRPr="009F531B">
        <w:rPr>
          <w:rFonts w:cstheme="minorBidi"/>
          <w:color w:val="000000" w:themeColor="text1"/>
          <w:sz w:val="20"/>
        </w:rPr>
        <w:t>them birth? Why do you tell me to carry them in my arms, as a nurse carries an infant, to the land you promised on oath to their forefathers?</w:t>
      </w:r>
    </w:p>
    <w:p w14:paraId="19014E59" w14:textId="77777777" w:rsidR="005B5D6E" w:rsidRPr="009F531B" w:rsidRDefault="005B5D6E" w:rsidP="005B5D6E">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Numbers 14:</w:t>
      </w:r>
      <w:r>
        <w:rPr>
          <w:rFonts w:cstheme="minorBidi"/>
          <w:b/>
          <w:bCs/>
          <w:color w:val="000000" w:themeColor="text1"/>
          <w:sz w:val="20"/>
        </w:rPr>
        <w:t>15-</w:t>
      </w:r>
      <w:r w:rsidRPr="0054010D">
        <w:rPr>
          <w:rFonts w:cstheme="minorBidi"/>
          <w:b/>
          <w:bCs/>
          <w:color w:val="000000" w:themeColor="text1"/>
          <w:sz w:val="20"/>
        </w:rPr>
        <w:t>16:</w:t>
      </w:r>
      <w:r>
        <w:rPr>
          <w:rFonts w:cstheme="minorBidi"/>
          <w:color w:val="000000" w:themeColor="text1"/>
          <w:sz w:val="20"/>
        </w:rPr>
        <w:t xml:space="preserve"> </w:t>
      </w:r>
      <w:r w:rsidRPr="003B7712">
        <w:rPr>
          <w:rFonts w:cstheme="minorBidi"/>
          <w:color w:val="000000" w:themeColor="text1"/>
          <w:sz w:val="20"/>
        </w:rPr>
        <w:t>If you put all these people to death, leaving none alive, the nations who have heard this report about you will say</w:t>
      </w:r>
      <w:r>
        <w:rPr>
          <w:rFonts w:cstheme="minorBidi"/>
          <w:color w:val="000000" w:themeColor="text1"/>
          <w:sz w:val="20"/>
        </w:rPr>
        <w:t>: “</w:t>
      </w:r>
      <w:r w:rsidRPr="009F531B">
        <w:rPr>
          <w:rFonts w:cstheme="minorBidi"/>
          <w:color w:val="000000" w:themeColor="text1"/>
          <w:sz w:val="20"/>
        </w:rPr>
        <w:t>The Lord was not able to bring these people into the land he promised them on oath; so he slaughtered them in the desert</w:t>
      </w:r>
      <w:r>
        <w:rPr>
          <w:rFonts w:cstheme="minorBidi"/>
          <w:color w:val="000000" w:themeColor="text1"/>
          <w:sz w:val="20"/>
        </w:rPr>
        <w:t>.”</w:t>
      </w:r>
    </w:p>
    <w:p w14:paraId="195A3B93"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Numbers 14:23:</w:t>
      </w:r>
      <w:r>
        <w:rPr>
          <w:rFonts w:cstheme="minorBidi"/>
          <w:color w:val="000000" w:themeColor="text1"/>
          <w:sz w:val="20"/>
        </w:rPr>
        <w:t xml:space="preserve"> </w:t>
      </w:r>
      <w:r w:rsidRPr="009F531B">
        <w:rPr>
          <w:rFonts w:cstheme="minorBidi"/>
          <w:color w:val="000000" w:themeColor="text1"/>
          <w:sz w:val="20"/>
        </w:rPr>
        <w:t>not one of them will ever see the land I promised on oath to their forefathers. No one who has treated me with contempt will ever see it.</w:t>
      </w:r>
    </w:p>
    <w:p w14:paraId="35AC3591"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Numbers 32:11:</w:t>
      </w:r>
      <w:r>
        <w:rPr>
          <w:rFonts w:cstheme="minorBidi"/>
          <w:color w:val="000000" w:themeColor="text1"/>
          <w:sz w:val="20"/>
        </w:rPr>
        <w:t xml:space="preserve"> </w:t>
      </w:r>
      <w:r w:rsidRPr="009F531B">
        <w:rPr>
          <w:rFonts w:cstheme="minorBidi"/>
          <w:color w:val="000000" w:themeColor="text1"/>
          <w:sz w:val="20"/>
        </w:rPr>
        <w:t>'Because they have not followed me wholeheartedly, not one of the men twenty years old or more who came up out of Egypt will see the land I promised on oath to Abraham, Isaac and Jacob-</w:t>
      </w:r>
    </w:p>
    <w:p w14:paraId="2A8FDA3D"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Deuteronomy 6:3:</w:t>
      </w:r>
      <w:r>
        <w:rPr>
          <w:rFonts w:cstheme="minorBidi"/>
          <w:color w:val="000000" w:themeColor="text1"/>
          <w:sz w:val="20"/>
        </w:rPr>
        <w:t xml:space="preserve"> </w:t>
      </w:r>
      <w:r w:rsidRPr="009F531B">
        <w:rPr>
          <w:rFonts w:cstheme="minorBidi"/>
          <w:color w:val="000000" w:themeColor="text1"/>
          <w:sz w:val="20"/>
        </w:rPr>
        <w:t>Hear, O Israel, and be careful to obey so that it may go well with you and that you may increase greatly in a land flowing with milk and honey, just as the Lord , the God of your fathers, promised you.</w:t>
      </w:r>
    </w:p>
    <w:p w14:paraId="6BB4127A"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Deuteronomy 6:18:</w:t>
      </w:r>
      <w:r>
        <w:rPr>
          <w:rFonts w:cstheme="minorBidi"/>
          <w:color w:val="000000" w:themeColor="text1"/>
          <w:sz w:val="20"/>
        </w:rPr>
        <w:t xml:space="preserve"> </w:t>
      </w:r>
      <w:r w:rsidRPr="009F531B">
        <w:rPr>
          <w:rFonts w:cstheme="minorBidi"/>
          <w:color w:val="000000" w:themeColor="text1"/>
          <w:sz w:val="20"/>
        </w:rPr>
        <w:t>Do what is right and good in the Lord 's sight, so that it may go well with you and you may go in and take over the good land that the Lord promised on oath to your forefathers,</w:t>
      </w:r>
    </w:p>
    <w:p w14:paraId="7635B4A0"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Deuteronomy 6:23:</w:t>
      </w:r>
      <w:r>
        <w:rPr>
          <w:rFonts w:cstheme="minorBidi"/>
          <w:color w:val="000000" w:themeColor="text1"/>
          <w:sz w:val="20"/>
        </w:rPr>
        <w:t xml:space="preserve"> </w:t>
      </w:r>
      <w:r w:rsidRPr="009F531B">
        <w:rPr>
          <w:rFonts w:cstheme="minorBidi"/>
          <w:color w:val="000000" w:themeColor="text1"/>
          <w:sz w:val="20"/>
        </w:rPr>
        <w:t>But he brought us out from there to bring us in and give us the land that he promised on oath to our forefathers.</w:t>
      </w:r>
    </w:p>
    <w:p w14:paraId="055F43F5"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Deuteronomy 8:1:</w:t>
      </w:r>
      <w:r>
        <w:rPr>
          <w:rFonts w:cstheme="minorBidi"/>
          <w:color w:val="000000" w:themeColor="text1"/>
          <w:sz w:val="20"/>
        </w:rPr>
        <w:t xml:space="preserve"> </w:t>
      </w:r>
      <w:r w:rsidRPr="009F531B">
        <w:rPr>
          <w:rFonts w:cstheme="minorBidi"/>
          <w:color w:val="000000" w:themeColor="text1"/>
          <w:sz w:val="20"/>
        </w:rPr>
        <w:t>Be careful to follow every command I am giving you today, so that you may live and increase and may enter and possess the land that the Lord promised on oath to your forefathers.</w:t>
      </w:r>
    </w:p>
    <w:p w14:paraId="32BEBBC9" w14:textId="77777777" w:rsidR="00547F31" w:rsidRPr="009F531B" w:rsidRDefault="00547F31" w:rsidP="00547F31">
      <w:pPr>
        <w:spacing w:before="100" w:beforeAutospacing="1" w:after="100" w:afterAutospacing="1"/>
        <w:jc w:val="both"/>
        <w:rPr>
          <w:rFonts w:cstheme="minorBidi"/>
          <w:color w:val="000000" w:themeColor="text1"/>
          <w:sz w:val="20"/>
        </w:rPr>
      </w:pPr>
      <w:r w:rsidRPr="0054010D">
        <w:rPr>
          <w:rFonts w:cstheme="minorBidi"/>
          <w:b/>
          <w:bCs/>
          <w:color w:val="000000" w:themeColor="text1"/>
          <w:sz w:val="20"/>
        </w:rPr>
        <w:t>Deuteronomy 9:28:</w:t>
      </w:r>
      <w:r>
        <w:rPr>
          <w:rFonts w:cstheme="minorBidi"/>
          <w:color w:val="000000" w:themeColor="text1"/>
          <w:sz w:val="20"/>
        </w:rPr>
        <w:t xml:space="preserve"> </w:t>
      </w:r>
      <w:r w:rsidRPr="009F531B">
        <w:rPr>
          <w:rFonts w:cstheme="minorBidi"/>
          <w:color w:val="000000" w:themeColor="text1"/>
          <w:sz w:val="20"/>
        </w:rPr>
        <w:t>Otherwise, the country from which you brought us will say, 'Because the Lord was not able to take them into the land he had promised them, and because he hated them, he brought them out to put them to death in the desert.'</w:t>
      </w:r>
    </w:p>
    <w:p w14:paraId="074FD5C3" w14:textId="77777777" w:rsidR="00547F31" w:rsidRPr="009F531B" w:rsidRDefault="00547F31" w:rsidP="00547F31">
      <w:pPr>
        <w:spacing w:before="100" w:beforeAutospacing="1" w:after="100" w:afterAutospacing="1"/>
        <w:jc w:val="both"/>
        <w:rPr>
          <w:rFonts w:cstheme="minorBidi"/>
          <w:color w:val="000000" w:themeColor="text1"/>
          <w:sz w:val="20"/>
        </w:rPr>
      </w:pPr>
      <w:r w:rsidRPr="00135723">
        <w:rPr>
          <w:rFonts w:cstheme="minorBidi"/>
          <w:b/>
          <w:bCs/>
          <w:color w:val="000000" w:themeColor="text1"/>
          <w:sz w:val="20"/>
        </w:rPr>
        <w:t>Deuteronomy 19:8:</w:t>
      </w:r>
      <w:r>
        <w:rPr>
          <w:rFonts w:cstheme="minorBidi"/>
          <w:color w:val="000000" w:themeColor="text1"/>
          <w:sz w:val="20"/>
        </w:rPr>
        <w:t xml:space="preserve"> </w:t>
      </w:r>
      <w:r w:rsidRPr="009F531B">
        <w:rPr>
          <w:rFonts w:cstheme="minorBidi"/>
          <w:color w:val="000000" w:themeColor="text1"/>
          <w:sz w:val="20"/>
        </w:rPr>
        <w:t>If the Lord your God enlarges your territory, as he promised on oath to your forefathers, and gives you the whole land he promised them,</w:t>
      </w:r>
    </w:p>
    <w:p w14:paraId="1CC84B98" w14:textId="77777777" w:rsidR="00547F31" w:rsidRPr="009F531B" w:rsidRDefault="00547F31" w:rsidP="00547F31">
      <w:pPr>
        <w:spacing w:before="100" w:beforeAutospacing="1" w:after="100" w:afterAutospacing="1"/>
        <w:jc w:val="both"/>
        <w:rPr>
          <w:rFonts w:cstheme="minorBidi"/>
          <w:color w:val="000000" w:themeColor="text1"/>
          <w:sz w:val="20"/>
        </w:rPr>
      </w:pPr>
      <w:r w:rsidRPr="00135723">
        <w:rPr>
          <w:rFonts w:cstheme="minorBidi"/>
          <w:b/>
          <w:bCs/>
          <w:color w:val="000000" w:themeColor="text1"/>
          <w:sz w:val="20"/>
        </w:rPr>
        <w:t>Deuteronomy 26:15:</w:t>
      </w:r>
      <w:r>
        <w:rPr>
          <w:rFonts w:cstheme="minorBidi"/>
          <w:color w:val="000000" w:themeColor="text1"/>
          <w:sz w:val="20"/>
        </w:rPr>
        <w:t xml:space="preserve"> </w:t>
      </w:r>
      <w:r w:rsidRPr="009F531B">
        <w:rPr>
          <w:rFonts w:cstheme="minorBidi"/>
          <w:color w:val="000000" w:themeColor="text1"/>
          <w:sz w:val="20"/>
        </w:rPr>
        <w:t>Look down from heaven, your holy dwelling place, and bless your people Israel and the land you have given us as you promised on oath to our forefathers, a land flowing with milk and honey."</w:t>
      </w:r>
    </w:p>
    <w:p w14:paraId="4B08D112" w14:textId="77777777" w:rsidR="00547F31" w:rsidRPr="009F531B" w:rsidRDefault="00547F31" w:rsidP="00547F31">
      <w:pPr>
        <w:spacing w:before="100" w:beforeAutospacing="1" w:after="100" w:afterAutospacing="1"/>
        <w:jc w:val="both"/>
        <w:rPr>
          <w:rFonts w:cstheme="minorBidi"/>
          <w:color w:val="000000" w:themeColor="text1"/>
          <w:sz w:val="20"/>
        </w:rPr>
      </w:pPr>
      <w:r w:rsidRPr="00135723">
        <w:rPr>
          <w:rFonts w:cstheme="minorBidi"/>
          <w:b/>
          <w:bCs/>
          <w:color w:val="000000" w:themeColor="text1"/>
          <w:sz w:val="20"/>
        </w:rPr>
        <w:t>Deuteronomy 27:3:</w:t>
      </w:r>
      <w:r>
        <w:rPr>
          <w:rFonts w:cstheme="minorBidi"/>
          <w:color w:val="000000" w:themeColor="text1"/>
          <w:sz w:val="20"/>
        </w:rPr>
        <w:t xml:space="preserve"> </w:t>
      </w:r>
      <w:r w:rsidRPr="009F531B">
        <w:rPr>
          <w:rFonts w:cstheme="minorBidi"/>
          <w:color w:val="000000" w:themeColor="text1"/>
          <w:sz w:val="20"/>
        </w:rPr>
        <w:t>Write on them all the words of this law when you have crossed over to enter the land the Lord your God is giving you, a land flowing with milk and honey, just as the Lord , the God of your fathers, promised you.</w:t>
      </w:r>
    </w:p>
    <w:p w14:paraId="2C498AFD" w14:textId="77777777" w:rsidR="00547F31" w:rsidRPr="009F531B" w:rsidRDefault="00547F31" w:rsidP="00547F31">
      <w:pPr>
        <w:spacing w:before="100" w:beforeAutospacing="1" w:after="100" w:afterAutospacing="1"/>
        <w:jc w:val="both"/>
        <w:rPr>
          <w:rFonts w:cstheme="minorBidi"/>
          <w:color w:val="000000" w:themeColor="text1"/>
          <w:sz w:val="20"/>
        </w:rPr>
      </w:pPr>
      <w:r w:rsidRPr="00135723">
        <w:rPr>
          <w:rFonts w:cstheme="minorBidi"/>
          <w:b/>
          <w:bCs/>
          <w:color w:val="000000" w:themeColor="text1"/>
          <w:sz w:val="20"/>
        </w:rPr>
        <w:t>Deuteronomy 31:20:</w:t>
      </w:r>
      <w:r>
        <w:rPr>
          <w:rFonts w:cstheme="minorBidi"/>
          <w:color w:val="000000" w:themeColor="text1"/>
          <w:sz w:val="20"/>
        </w:rPr>
        <w:t xml:space="preserve"> </w:t>
      </w:r>
      <w:r w:rsidRPr="009F531B">
        <w:rPr>
          <w:rFonts w:cstheme="minorBidi"/>
          <w:color w:val="000000" w:themeColor="text1"/>
          <w:sz w:val="20"/>
        </w:rPr>
        <w:t>When I have brought them into the land flowing with milk and honey, the land I promised on oath to their forefathers, and when they eat their fill and thrive, they will turn to other gods and worship them, rejecting me and breaking my covenant.</w:t>
      </w:r>
    </w:p>
    <w:p w14:paraId="1C65D185" w14:textId="77777777" w:rsidR="00547F31" w:rsidRPr="009F531B" w:rsidRDefault="00547F31" w:rsidP="00547F31">
      <w:pPr>
        <w:spacing w:before="100" w:beforeAutospacing="1" w:after="100" w:afterAutospacing="1"/>
        <w:jc w:val="both"/>
        <w:rPr>
          <w:rFonts w:cstheme="minorBidi"/>
          <w:color w:val="000000" w:themeColor="text1"/>
          <w:sz w:val="20"/>
        </w:rPr>
      </w:pPr>
      <w:r w:rsidRPr="00135723">
        <w:rPr>
          <w:rFonts w:cstheme="minorBidi"/>
          <w:b/>
          <w:bCs/>
          <w:color w:val="000000" w:themeColor="text1"/>
          <w:sz w:val="20"/>
        </w:rPr>
        <w:t>Deuteronomy 31:21:</w:t>
      </w:r>
      <w:r>
        <w:rPr>
          <w:rFonts w:cstheme="minorBidi"/>
          <w:color w:val="000000" w:themeColor="text1"/>
          <w:sz w:val="20"/>
        </w:rPr>
        <w:t xml:space="preserve"> </w:t>
      </w:r>
      <w:r w:rsidRPr="009F531B">
        <w:rPr>
          <w:rFonts w:cstheme="minorBidi"/>
          <w:color w:val="000000" w:themeColor="text1"/>
          <w:sz w:val="20"/>
        </w:rPr>
        <w:t>And when many disasters and difficulties come upon them, this song will testify against them, because it will not be forgotten by their descendants. I know what they are disposed to do, even before I bring them into the land I promised them on oath."</w:t>
      </w:r>
    </w:p>
    <w:p w14:paraId="0923AB58" w14:textId="77777777" w:rsidR="00547F31" w:rsidRPr="009F531B" w:rsidRDefault="00547F31" w:rsidP="00547F31">
      <w:pPr>
        <w:spacing w:before="100" w:beforeAutospacing="1" w:after="100" w:afterAutospacing="1"/>
        <w:jc w:val="both"/>
        <w:rPr>
          <w:rFonts w:cstheme="minorBidi"/>
          <w:color w:val="000000" w:themeColor="text1"/>
          <w:sz w:val="20"/>
        </w:rPr>
      </w:pPr>
      <w:r w:rsidRPr="00135723">
        <w:rPr>
          <w:rFonts w:cstheme="minorBidi"/>
          <w:b/>
          <w:bCs/>
          <w:color w:val="000000" w:themeColor="text1"/>
          <w:sz w:val="20"/>
        </w:rPr>
        <w:t>Deuteronomy 31:23:</w:t>
      </w:r>
      <w:r>
        <w:rPr>
          <w:rFonts w:cstheme="minorBidi"/>
          <w:color w:val="000000" w:themeColor="text1"/>
          <w:sz w:val="20"/>
        </w:rPr>
        <w:t xml:space="preserve"> </w:t>
      </w:r>
      <w:r w:rsidRPr="009F531B">
        <w:rPr>
          <w:rFonts w:cstheme="minorBidi"/>
          <w:color w:val="000000" w:themeColor="text1"/>
          <w:sz w:val="20"/>
        </w:rPr>
        <w:t>The Lord gave this command to Joshua son of Nun: "Be strong and courageous, for you will bring the Israelites into the land I promised them on oath, and I myself will be with you."</w:t>
      </w:r>
    </w:p>
    <w:p w14:paraId="38710225" w14:textId="77777777" w:rsidR="00547F31" w:rsidRDefault="00547F31" w:rsidP="00547F31">
      <w:pPr>
        <w:spacing w:before="100" w:beforeAutospacing="1" w:after="100" w:afterAutospacing="1"/>
        <w:jc w:val="both"/>
        <w:rPr>
          <w:rFonts w:cstheme="minorBidi"/>
          <w:color w:val="000000" w:themeColor="text1"/>
          <w:sz w:val="20"/>
        </w:rPr>
      </w:pPr>
      <w:r w:rsidRPr="00135723">
        <w:rPr>
          <w:rFonts w:cstheme="minorBidi"/>
          <w:b/>
          <w:bCs/>
          <w:color w:val="000000" w:themeColor="text1"/>
          <w:sz w:val="20"/>
        </w:rPr>
        <w:t>Deuteronomy 34:4:</w:t>
      </w:r>
      <w:r>
        <w:rPr>
          <w:rFonts w:cstheme="minorBidi"/>
          <w:color w:val="000000" w:themeColor="text1"/>
          <w:sz w:val="20"/>
        </w:rPr>
        <w:t xml:space="preserve"> </w:t>
      </w:r>
      <w:r w:rsidRPr="009F531B">
        <w:rPr>
          <w:rFonts w:cstheme="minorBidi"/>
          <w:color w:val="000000" w:themeColor="text1"/>
          <w:sz w:val="20"/>
        </w:rPr>
        <w:t>Then the Lord said to him, "This is the land I promised on oath to Abraham, Isaac and Jacob when I said, 'I will give it to your descendants.' I have let you see it with your eyes, but you will not cross over into it."</w:t>
      </w:r>
    </w:p>
    <w:p w14:paraId="2478DBD5" w14:textId="378B630E" w:rsidR="00292415" w:rsidRPr="00292415" w:rsidRDefault="00292415" w:rsidP="00547F31">
      <w:pPr>
        <w:spacing w:before="100" w:beforeAutospacing="1" w:after="100" w:afterAutospacing="1"/>
        <w:jc w:val="both"/>
        <w:rPr>
          <w:rFonts w:cstheme="minorBidi"/>
          <w:b/>
          <w:bCs/>
          <w:color w:val="EE0000"/>
          <w:szCs w:val="32"/>
        </w:rPr>
      </w:pPr>
      <w:r w:rsidRPr="00292415">
        <w:rPr>
          <w:rFonts w:cstheme="minorBidi"/>
          <w:b/>
          <w:bCs/>
          <w:color w:val="EE0000"/>
          <w:sz w:val="20"/>
        </w:rPr>
        <w:t>Notes</w:t>
      </w:r>
      <w:r>
        <w:rPr>
          <w:rFonts w:cstheme="minorBidi"/>
          <w:b/>
          <w:bCs/>
          <w:color w:val="EE0000"/>
          <w:sz w:val="20"/>
        </w:rPr>
        <w:t xml:space="preserve"> of Elaboration and Authentication</w:t>
      </w:r>
      <w:r w:rsidRPr="00292415">
        <w:rPr>
          <w:rFonts w:cstheme="minorBidi"/>
          <w:b/>
          <w:bCs/>
          <w:color w:val="EE0000"/>
          <w:sz w:val="20"/>
        </w:rPr>
        <w:t xml:space="preserve"> for Chapter 6: Moosa (Moses), pbuh:</w:t>
      </w:r>
    </w:p>
  </w:endnote>
  <w:endnote w:id="102">
    <w:p w14:paraId="566BA708" w14:textId="196F205E" w:rsidR="00345FC6" w:rsidRPr="00A162AB" w:rsidRDefault="00345FC6" w:rsidP="00345FC6">
      <w:pPr>
        <w:spacing w:before="100" w:beforeAutospacing="1" w:after="100" w:afterAutospacing="1"/>
        <w:jc w:val="both"/>
        <w:rPr>
          <w:rFonts w:cstheme="minorBidi"/>
          <w:color w:val="000000" w:themeColor="text1"/>
          <w:sz w:val="20"/>
        </w:rPr>
      </w:pPr>
      <w:r w:rsidRPr="00A402AD">
        <w:rPr>
          <w:rStyle w:val="EndnoteReference"/>
          <w:rFonts w:cstheme="minorBidi"/>
          <w:color w:val="0070C0"/>
          <w:szCs w:val="32"/>
        </w:rPr>
        <w:endnoteRef/>
      </w:r>
      <w:r w:rsidRPr="00A402AD">
        <w:rPr>
          <w:rFonts w:cstheme="minorBidi"/>
          <w:color w:val="0070C0"/>
          <w:szCs w:val="32"/>
        </w:rPr>
        <w:t xml:space="preserve"> </w:t>
      </w:r>
      <w:r>
        <w:rPr>
          <w:sz w:val="20"/>
        </w:rPr>
        <w:t xml:space="preserve">See </w:t>
      </w:r>
      <w:r w:rsidRPr="005A63B2">
        <w:rPr>
          <w:b/>
          <w:bCs/>
          <w:color w:val="EE0000"/>
          <w:sz w:val="20"/>
        </w:rPr>
        <w:t>Endnote</w:t>
      </w:r>
      <w:r>
        <w:rPr>
          <w:b/>
          <w:bCs/>
          <w:color w:val="EE0000"/>
          <w:sz w:val="20"/>
        </w:rPr>
        <w:t xml:space="preserve"> Number</w:t>
      </w:r>
      <w:r w:rsidRPr="005A63B2">
        <w:rPr>
          <w:b/>
          <w:bCs/>
          <w:color w:val="EE0000"/>
          <w:sz w:val="20"/>
        </w:rPr>
        <w:t xml:space="preserve"> 31,</w:t>
      </w:r>
      <w:r>
        <w:rPr>
          <w:sz w:val="20"/>
        </w:rPr>
        <w:t xml:space="preserve"> in the Section about Noo’h (Noah), in </w:t>
      </w:r>
      <w:r w:rsidR="005C6ACB">
        <w:rPr>
          <w:sz w:val="20"/>
        </w:rPr>
        <w:t>the second</w:t>
      </w:r>
      <w:r>
        <w:rPr>
          <w:sz w:val="20"/>
        </w:rPr>
        <w:t xml:space="preserve"> </w:t>
      </w:r>
      <w:r w:rsidR="005C6ACB">
        <w:rPr>
          <w:sz w:val="20"/>
        </w:rPr>
        <w:t>c</w:t>
      </w:r>
      <w:r>
        <w:rPr>
          <w:sz w:val="20"/>
        </w:rPr>
        <w:t>hapter</w:t>
      </w:r>
      <w:r w:rsidR="005C6ACB">
        <w:rPr>
          <w:sz w:val="20"/>
        </w:rPr>
        <w:t xml:space="preserve"> of this book</w:t>
      </w:r>
      <w:r>
        <w:rPr>
          <w:sz w:val="20"/>
        </w:rPr>
        <w:t xml:space="preserve">, </w:t>
      </w:r>
      <w:r>
        <w:rPr>
          <w:rFonts w:cstheme="minorBidi"/>
          <w:color w:val="000000" w:themeColor="text1"/>
          <w:sz w:val="20"/>
        </w:rPr>
        <w:t>which provides texts of the mentioned verses, about the “Messengers with Determination.</w:t>
      </w:r>
    </w:p>
  </w:endnote>
  <w:endnote w:id="103">
    <w:p w14:paraId="0EE89FB6" w14:textId="77777777" w:rsidR="00B17F21" w:rsidRPr="008E0F9B" w:rsidRDefault="006D02DD" w:rsidP="00B17F21">
      <w:pPr>
        <w:pStyle w:val="auto-style87"/>
        <w:jc w:val="both"/>
        <w:rPr>
          <w:rFonts w:asciiTheme="minorBidi" w:hAnsiTheme="minorBidi" w:cstheme="minorBidi"/>
          <w:b w:val="0"/>
          <w:bCs w:val="0"/>
          <w:sz w:val="20"/>
          <w:szCs w:val="20"/>
        </w:rPr>
      </w:pPr>
      <w:r w:rsidRPr="00453595">
        <w:rPr>
          <w:rStyle w:val="EndnoteReference"/>
          <w:b w:val="0"/>
          <w:bCs w:val="0"/>
          <w:color w:val="0070C0"/>
          <w:sz w:val="32"/>
          <w:szCs w:val="32"/>
        </w:rPr>
        <w:endnoteRef/>
      </w:r>
      <w:r>
        <w:t xml:space="preserve"> </w:t>
      </w:r>
      <w:r w:rsidR="00B17F21" w:rsidRPr="008E0F9B">
        <w:rPr>
          <w:rStyle w:val="auto-style251"/>
          <w:rFonts w:asciiTheme="minorBidi" w:hAnsiTheme="minorBidi" w:cstheme="minorBidi"/>
          <w:b w:val="0"/>
          <w:bCs w:val="0"/>
          <w:sz w:val="20"/>
          <w:szCs w:val="20"/>
        </w:rPr>
        <w:t>The Holy Quran teaches</w:t>
      </w:r>
      <w:r w:rsidR="00B17F21">
        <w:rPr>
          <w:rStyle w:val="auto-style251"/>
          <w:rFonts w:asciiTheme="minorBidi" w:hAnsiTheme="minorBidi" w:cstheme="minorBidi"/>
          <w:b w:val="0"/>
          <w:bCs w:val="0"/>
          <w:sz w:val="20"/>
          <w:szCs w:val="20"/>
        </w:rPr>
        <w:t xml:space="preserve"> us about the Messages of Allah, praise to Him, to</w:t>
      </w:r>
      <w:r w:rsidR="00B17F21" w:rsidRPr="008E0F9B">
        <w:rPr>
          <w:rStyle w:val="auto-style251"/>
          <w:rFonts w:asciiTheme="minorBidi" w:hAnsiTheme="minorBidi" w:cstheme="minorBidi"/>
          <w:b w:val="0"/>
          <w:bCs w:val="0"/>
          <w:sz w:val="20"/>
          <w:szCs w:val="20"/>
        </w:rPr>
        <w:t xml:space="preserve"> humanity through</w:t>
      </w:r>
      <w:r w:rsidR="00B17F21">
        <w:rPr>
          <w:rStyle w:val="auto-style251"/>
          <w:rFonts w:asciiTheme="minorBidi" w:hAnsiTheme="minorBidi" w:cstheme="minorBidi" w:hint="cs"/>
          <w:b w:val="0"/>
          <w:bCs w:val="0"/>
          <w:sz w:val="20"/>
          <w:szCs w:val="20"/>
          <w:rtl/>
        </w:rPr>
        <w:t xml:space="preserve"> </w:t>
      </w:r>
      <w:r w:rsidR="00B17F21">
        <w:rPr>
          <w:rStyle w:val="auto-style251"/>
          <w:rFonts w:asciiTheme="minorBidi" w:hAnsiTheme="minorBidi" w:cstheme="minorBidi"/>
          <w:b w:val="0"/>
          <w:bCs w:val="0"/>
          <w:sz w:val="20"/>
          <w:szCs w:val="20"/>
        </w:rPr>
        <w:t>mentioning</w:t>
      </w:r>
      <w:r w:rsidR="00B17F21" w:rsidRPr="008E0F9B">
        <w:rPr>
          <w:rStyle w:val="auto-style251"/>
          <w:rFonts w:asciiTheme="minorBidi" w:hAnsiTheme="minorBidi" w:cstheme="minorBidi"/>
          <w:b w:val="0"/>
          <w:bCs w:val="0"/>
          <w:sz w:val="20"/>
          <w:szCs w:val="20"/>
        </w:rPr>
        <w:t xml:space="preserve"> the life, experiences, and missions of </w:t>
      </w:r>
      <w:r w:rsidR="00B17F21">
        <w:rPr>
          <w:rStyle w:val="auto-style251"/>
          <w:rFonts w:asciiTheme="minorBidi" w:hAnsiTheme="minorBidi" w:cstheme="minorBidi"/>
          <w:b w:val="0"/>
          <w:bCs w:val="0"/>
          <w:sz w:val="20"/>
          <w:szCs w:val="20"/>
        </w:rPr>
        <w:t>His</w:t>
      </w:r>
      <w:r w:rsidR="00B17F21" w:rsidRPr="008E0F9B">
        <w:rPr>
          <w:rStyle w:val="auto-style251"/>
          <w:rFonts w:asciiTheme="minorBidi" w:hAnsiTheme="minorBidi" w:cstheme="minorBidi"/>
          <w:b w:val="0"/>
          <w:bCs w:val="0"/>
          <w:sz w:val="20"/>
          <w:szCs w:val="20"/>
        </w:rPr>
        <w:t xml:space="preserve"> Messengers, particularly the five Messengers with </w:t>
      </w:r>
      <w:r w:rsidR="00B17F21">
        <w:rPr>
          <w:rStyle w:val="auto-style251"/>
          <w:rFonts w:asciiTheme="minorBidi" w:hAnsiTheme="minorBidi" w:cstheme="minorBidi"/>
          <w:b w:val="0"/>
          <w:bCs w:val="0"/>
          <w:sz w:val="20"/>
          <w:szCs w:val="20"/>
        </w:rPr>
        <w:t>Determination</w:t>
      </w:r>
      <w:r w:rsidR="00B17F21" w:rsidRPr="008E0F9B">
        <w:rPr>
          <w:rStyle w:val="auto-style251"/>
          <w:rFonts w:asciiTheme="minorBidi" w:hAnsiTheme="minorBidi" w:cstheme="minorBidi"/>
          <w:b w:val="0"/>
          <w:bCs w:val="0"/>
          <w:sz w:val="20"/>
          <w:szCs w:val="20"/>
        </w:rPr>
        <w:t xml:space="preserve"> (Ulul 'Azm). Noo</w:t>
      </w:r>
      <w:r w:rsidR="00B17F21">
        <w:rPr>
          <w:rStyle w:val="auto-style251"/>
          <w:rFonts w:asciiTheme="minorBidi" w:hAnsiTheme="minorBidi" w:cstheme="minorBidi"/>
          <w:b w:val="0"/>
          <w:bCs w:val="0"/>
          <w:sz w:val="20"/>
          <w:szCs w:val="20"/>
        </w:rPr>
        <w:t>’</w:t>
      </w:r>
      <w:r w:rsidR="00B17F21" w:rsidRPr="008E0F9B">
        <w:rPr>
          <w:rStyle w:val="auto-style251"/>
          <w:rFonts w:asciiTheme="minorBidi" w:hAnsiTheme="minorBidi" w:cstheme="minorBidi"/>
          <w:b w:val="0"/>
          <w:bCs w:val="0"/>
          <w:sz w:val="20"/>
          <w:szCs w:val="20"/>
        </w:rPr>
        <w:t>h (Noah) was mentioned by name 43 times in the Holy Quran, Ibrah</w:t>
      </w:r>
      <w:r w:rsidR="00B17F21">
        <w:rPr>
          <w:rStyle w:val="auto-style251"/>
          <w:rFonts w:asciiTheme="minorBidi" w:hAnsiTheme="minorBidi" w:cstheme="minorBidi"/>
          <w:b w:val="0"/>
          <w:bCs w:val="0"/>
          <w:sz w:val="20"/>
          <w:szCs w:val="20"/>
        </w:rPr>
        <w:t>ee</w:t>
      </w:r>
      <w:r w:rsidR="00B17F21" w:rsidRPr="008E0F9B">
        <w:rPr>
          <w:rStyle w:val="auto-style251"/>
          <w:rFonts w:asciiTheme="minorBidi" w:hAnsiTheme="minorBidi" w:cstheme="minorBidi"/>
          <w:b w:val="0"/>
          <w:bCs w:val="0"/>
          <w:sz w:val="20"/>
          <w:szCs w:val="20"/>
        </w:rPr>
        <w:t>m (Abraham) was mentioned 69 times, Mo</w:t>
      </w:r>
      <w:r w:rsidR="00B17F21">
        <w:rPr>
          <w:rStyle w:val="auto-style251"/>
          <w:rFonts w:asciiTheme="minorBidi" w:hAnsiTheme="minorBidi" w:cstheme="minorBidi"/>
          <w:b w:val="0"/>
          <w:bCs w:val="0"/>
          <w:sz w:val="20"/>
          <w:szCs w:val="20"/>
        </w:rPr>
        <w:t>o</w:t>
      </w:r>
      <w:r w:rsidR="00B17F21" w:rsidRPr="008E0F9B">
        <w:rPr>
          <w:rStyle w:val="auto-style251"/>
          <w:rFonts w:asciiTheme="minorBidi" w:hAnsiTheme="minorBidi" w:cstheme="minorBidi"/>
          <w:b w:val="0"/>
          <w:bCs w:val="0"/>
          <w:sz w:val="20"/>
          <w:szCs w:val="20"/>
        </w:rPr>
        <w:t>sa (Moses) was mentioned 136 times, 'Eisa (Jesus) was mentioned 25 times, and Mu</w:t>
      </w:r>
      <w:r w:rsidR="00B17F21">
        <w:rPr>
          <w:rStyle w:val="auto-style251"/>
          <w:rFonts w:asciiTheme="minorBidi" w:hAnsiTheme="minorBidi" w:cstheme="minorBidi"/>
          <w:b w:val="0"/>
          <w:bCs w:val="0"/>
          <w:sz w:val="20"/>
          <w:szCs w:val="20"/>
        </w:rPr>
        <w:t>’</w:t>
      </w:r>
      <w:r w:rsidR="00B17F21" w:rsidRPr="008E0F9B">
        <w:rPr>
          <w:rStyle w:val="auto-style251"/>
          <w:rFonts w:asciiTheme="minorBidi" w:hAnsiTheme="minorBidi" w:cstheme="minorBidi"/>
          <w:b w:val="0"/>
          <w:bCs w:val="0"/>
          <w:sz w:val="20"/>
          <w:szCs w:val="20"/>
        </w:rPr>
        <w:t>hammed was mentioned 4 times as Mu</w:t>
      </w:r>
      <w:r w:rsidR="00B17F21">
        <w:rPr>
          <w:rStyle w:val="auto-style251"/>
          <w:rFonts w:asciiTheme="minorBidi" w:hAnsiTheme="minorBidi" w:cstheme="minorBidi"/>
          <w:b w:val="0"/>
          <w:bCs w:val="0"/>
          <w:sz w:val="20"/>
          <w:szCs w:val="20"/>
        </w:rPr>
        <w:t>’</w:t>
      </w:r>
      <w:r w:rsidR="00B17F21" w:rsidRPr="008E0F9B">
        <w:rPr>
          <w:rStyle w:val="auto-style251"/>
          <w:rFonts w:asciiTheme="minorBidi" w:hAnsiTheme="minorBidi" w:cstheme="minorBidi"/>
          <w:b w:val="0"/>
          <w:bCs w:val="0"/>
          <w:sz w:val="20"/>
          <w:szCs w:val="20"/>
        </w:rPr>
        <w:t>hammed and once as A</w:t>
      </w:r>
      <w:r w:rsidR="00B17F21">
        <w:rPr>
          <w:rStyle w:val="auto-style251"/>
          <w:rFonts w:asciiTheme="minorBidi" w:hAnsiTheme="minorBidi" w:cstheme="minorBidi"/>
          <w:b w:val="0"/>
          <w:bCs w:val="0"/>
          <w:sz w:val="20"/>
          <w:szCs w:val="20"/>
        </w:rPr>
        <w:t>’</w:t>
      </w:r>
      <w:r w:rsidR="00B17F21" w:rsidRPr="008E0F9B">
        <w:rPr>
          <w:rStyle w:val="auto-style251"/>
          <w:rFonts w:asciiTheme="minorBidi" w:hAnsiTheme="minorBidi" w:cstheme="minorBidi"/>
          <w:b w:val="0"/>
          <w:bCs w:val="0"/>
          <w:sz w:val="20"/>
          <w:szCs w:val="20"/>
        </w:rPr>
        <w:t>hmed, peace and blessings of Allah be upon them</w:t>
      </w:r>
      <w:r w:rsidR="00B17F21">
        <w:rPr>
          <w:rStyle w:val="auto-style251"/>
          <w:rFonts w:asciiTheme="minorBidi" w:hAnsiTheme="minorBidi" w:cstheme="minorBidi"/>
          <w:b w:val="0"/>
          <w:bCs w:val="0"/>
          <w:sz w:val="20"/>
          <w:szCs w:val="20"/>
        </w:rPr>
        <w:t xml:space="preserve"> all</w:t>
      </w:r>
      <w:r w:rsidR="00B17F21" w:rsidRPr="008E0F9B">
        <w:rPr>
          <w:rStyle w:val="auto-style251"/>
          <w:rFonts w:asciiTheme="minorBidi" w:hAnsiTheme="minorBidi" w:cstheme="minorBidi"/>
          <w:b w:val="0"/>
          <w:bCs w:val="0"/>
          <w:sz w:val="20"/>
          <w:szCs w:val="20"/>
        </w:rPr>
        <w:t xml:space="preserve">. </w:t>
      </w:r>
    </w:p>
    <w:p w14:paraId="0D43B21B" w14:textId="77777777" w:rsidR="00B17F21" w:rsidRDefault="00B17F21" w:rsidP="00B17F21">
      <w:pPr>
        <w:pStyle w:val="style3"/>
        <w:jc w:val="both"/>
        <w:rPr>
          <w:rStyle w:val="auto-style511"/>
          <w:rFonts w:asciiTheme="minorBidi" w:hAnsiTheme="minorBidi" w:cstheme="minorBidi"/>
          <w:sz w:val="20"/>
          <w:szCs w:val="20"/>
        </w:rPr>
      </w:pPr>
      <w:r w:rsidRPr="002927A6">
        <w:rPr>
          <w:rFonts w:asciiTheme="minorBidi" w:hAnsiTheme="minorBidi" w:cstheme="minorBidi"/>
          <w:sz w:val="20"/>
          <w:szCs w:val="20"/>
        </w:rPr>
        <w:t>T</w:t>
      </w:r>
      <w:r w:rsidRPr="002927A6">
        <w:rPr>
          <w:rStyle w:val="auto-style511"/>
          <w:rFonts w:asciiTheme="minorBidi" w:hAnsiTheme="minorBidi" w:cstheme="minorBidi"/>
          <w:sz w:val="20"/>
          <w:szCs w:val="20"/>
        </w:rPr>
        <w:t>hese statistics</w:t>
      </w:r>
      <w:r>
        <w:rPr>
          <w:rStyle w:val="auto-style511"/>
          <w:rFonts w:asciiTheme="minorBidi" w:hAnsiTheme="minorBidi" w:cstheme="minorBidi"/>
          <w:sz w:val="20"/>
          <w:szCs w:val="20"/>
        </w:rPr>
        <w:t xml:space="preserve"> and others in the book are provided by the search functions in the websites which carry the Holy Quran in Arabic, such as </w:t>
      </w:r>
      <w:hyperlink r:id="rId78" w:history="1">
        <w:r w:rsidRPr="008E0F9B">
          <w:rPr>
            <w:rStyle w:val="Hyperlink"/>
            <w:rFonts w:asciiTheme="minorBidi" w:hAnsiTheme="minorBidi" w:cstheme="minorBidi"/>
            <w:sz w:val="20"/>
            <w:szCs w:val="20"/>
            <w:u w:val="none"/>
          </w:rPr>
          <w:t>www.tanzil.net</w:t>
        </w:r>
      </w:hyperlink>
      <w:r w:rsidRPr="008E0F9B">
        <w:rPr>
          <w:rFonts w:asciiTheme="minorBidi" w:hAnsiTheme="minorBidi" w:cstheme="minorBidi"/>
          <w:sz w:val="20"/>
          <w:szCs w:val="20"/>
        </w:rPr>
        <w:t>.</w:t>
      </w:r>
      <w:r>
        <w:rPr>
          <w:rStyle w:val="auto-style511"/>
          <w:rFonts w:asciiTheme="minorBidi" w:hAnsiTheme="minorBidi" w:cstheme="minorBidi"/>
          <w:sz w:val="20"/>
          <w:szCs w:val="20"/>
        </w:rPr>
        <w:t xml:space="preserve"> </w:t>
      </w:r>
      <w:r w:rsidRPr="002927A6">
        <w:rPr>
          <w:rStyle w:val="auto-style511"/>
          <w:rFonts w:asciiTheme="minorBidi" w:hAnsiTheme="minorBidi" w:cstheme="minorBidi"/>
          <w:sz w:val="20"/>
          <w:szCs w:val="20"/>
        </w:rPr>
        <w:t xml:space="preserve"> </w:t>
      </w:r>
    </w:p>
    <w:p w14:paraId="11FCF609" w14:textId="0CECB165" w:rsidR="006D02DD" w:rsidRPr="00B17F21" w:rsidRDefault="00B17F21" w:rsidP="00B17F21">
      <w:pPr>
        <w:pStyle w:val="auto-style87"/>
        <w:jc w:val="both"/>
        <w:rPr>
          <w:rFonts w:asciiTheme="minorBidi" w:hAnsiTheme="minorBidi" w:cstheme="minorBidi"/>
          <w:b w:val="0"/>
          <w:bCs w:val="0"/>
          <w:i/>
          <w:iCs/>
          <w:sz w:val="20"/>
          <w:szCs w:val="20"/>
        </w:rPr>
      </w:pPr>
      <w:r w:rsidRPr="00B17F21">
        <w:rPr>
          <w:rStyle w:val="auto-style511"/>
          <w:rFonts w:asciiTheme="minorBidi" w:hAnsiTheme="minorBidi" w:cstheme="minorBidi"/>
          <w:b w:val="0"/>
          <w:bCs w:val="0"/>
          <w:sz w:val="20"/>
          <w:szCs w:val="20"/>
        </w:rPr>
        <w:t>Even before the internet age, some Muslim scholars authored books, in which they</w:t>
      </w:r>
      <w:r w:rsidR="00D65E8A">
        <w:rPr>
          <w:rStyle w:val="auto-style511"/>
          <w:rFonts w:asciiTheme="minorBidi" w:hAnsiTheme="minorBidi" w:cstheme="minorBidi"/>
          <w:b w:val="0"/>
          <w:bCs w:val="0"/>
          <w:sz w:val="20"/>
          <w:szCs w:val="20"/>
        </w:rPr>
        <w:t xml:space="preserve"> indexed and</w:t>
      </w:r>
      <w:r w:rsidRPr="00B17F21">
        <w:rPr>
          <w:rStyle w:val="auto-style511"/>
          <w:rFonts w:asciiTheme="minorBidi" w:hAnsiTheme="minorBidi" w:cstheme="minorBidi"/>
          <w:b w:val="0"/>
          <w:bCs w:val="0"/>
          <w:sz w:val="20"/>
          <w:szCs w:val="20"/>
        </w:rPr>
        <w:t xml:space="preserve"> counted the words of the Holy Quarn, including the names of the Messengers of Allah. One such great works was the Holy Quran Index in Arabic by Mu’hammed Fu-ad ‘Abdul Baqi, which was published in Cairo, Egypt: Dar Al-Fikr. 1406 H (1986 AD). The Arabic Title of the index is: “Al-Mu’jam Al-Mufahras Li Alfa</w:t>
      </w:r>
      <w:r w:rsidRPr="00B17F21">
        <w:rPr>
          <w:rStyle w:val="auto-style261"/>
          <w:rFonts w:asciiTheme="minorBidi" w:hAnsiTheme="minorBidi" w:cstheme="minorBidi"/>
          <w:b w:val="0"/>
          <w:bCs w:val="0"/>
          <w:sz w:val="20"/>
          <w:szCs w:val="20"/>
        </w:rPr>
        <w:t>dth</w:t>
      </w:r>
      <w:r w:rsidRPr="00B17F21">
        <w:rPr>
          <w:rStyle w:val="auto-style511"/>
          <w:rFonts w:asciiTheme="minorBidi" w:hAnsiTheme="minorBidi" w:cstheme="minorBidi"/>
          <w:b w:val="0"/>
          <w:bCs w:val="0"/>
          <w:sz w:val="20"/>
          <w:szCs w:val="20"/>
        </w:rPr>
        <w:t xml:space="preserve"> Al-Qur-an Al-Kareem.” </w:t>
      </w:r>
      <w:r w:rsidRPr="00B17F21">
        <w:rPr>
          <w:rFonts w:asciiTheme="minorBidi" w:hAnsiTheme="minorBidi" w:cstheme="minorBidi"/>
          <w:b w:val="0"/>
          <w:bCs w:val="0"/>
          <w:sz w:val="20"/>
          <w:szCs w:val="20"/>
        </w:rPr>
        <w:t> </w:t>
      </w:r>
      <w:r w:rsidR="006D02DD" w:rsidRPr="00B17F21">
        <w:rPr>
          <w:rStyle w:val="auto-style511"/>
          <w:rFonts w:asciiTheme="minorBidi" w:hAnsiTheme="minorBidi" w:cstheme="minorBidi"/>
          <w:b w:val="0"/>
          <w:bCs w:val="0"/>
          <w:sz w:val="20"/>
          <w:szCs w:val="20"/>
        </w:rPr>
        <w:t xml:space="preserve"> </w:t>
      </w:r>
      <w:r w:rsidR="006D02DD" w:rsidRPr="00B17F21">
        <w:rPr>
          <w:rFonts w:asciiTheme="minorBidi" w:hAnsiTheme="minorBidi" w:cstheme="minorBidi"/>
          <w:b w:val="0"/>
          <w:bCs w:val="0"/>
          <w:sz w:val="20"/>
          <w:szCs w:val="20"/>
        </w:rPr>
        <w:t> </w:t>
      </w:r>
    </w:p>
  </w:endnote>
  <w:endnote w:id="104">
    <w:p w14:paraId="7AF3C275" w14:textId="77777777" w:rsidR="00345FC6" w:rsidRDefault="00345FC6" w:rsidP="00345FC6">
      <w:pPr>
        <w:spacing w:before="100" w:beforeAutospacing="1" w:after="100" w:afterAutospacing="1"/>
        <w:jc w:val="both"/>
        <w:rPr>
          <w:rFonts w:cstheme="minorBidi"/>
          <w:sz w:val="20"/>
        </w:rPr>
      </w:pPr>
      <w:r w:rsidRPr="008D2C10">
        <w:rPr>
          <w:rStyle w:val="EndnoteReference"/>
          <w:rFonts w:cstheme="minorBidi"/>
          <w:color w:val="0070C0"/>
          <w:szCs w:val="32"/>
        </w:rPr>
        <w:endnoteRef/>
      </w:r>
      <w:r>
        <w:rPr>
          <w:rFonts w:cstheme="minorBidi"/>
          <w:color w:val="0070C0"/>
          <w:szCs w:val="32"/>
        </w:rPr>
        <w:t xml:space="preserve"> </w:t>
      </w:r>
      <w:r>
        <w:rPr>
          <w:rFonts w:cstheme="minorBidi"/>
          <w:sz w:val="20"/>
        </w:rPr>
        <w:t>There is no agreement among historians about the Pharaoh who drowned while pursuing the Children of Israel, when they left Egypt. One reason for that disagreement is that the ancient Egyptian records did not mention that event. Another reason is that both of the Holy Quran and the Old Testament did not mention his name. This opened the door for several opinions about who he was and about the time of the Israelite exodus from Egypt.</w:t>
      </w:r>
    </w:p>
    <w:p w14:paraId="74780507" w14:textId="77777777" w:rsidR="00345FC6" w:rsidRDefault="00345FC6" w:rsidP="00345FC6">
      <w:pPr>
        <w:spacing w:before="100" w:beforeAutospacing="1" w:after="100" w:afterAutospacing="1"/>
        <w:jc w:val="both"/>
        <w:rPr>
          <w:rFonts w:cstheme="minorBidi"/>
          <w:sz w:val="20"/>
        </w:rPr>
      </w:pPr>
      <w:r>
        <w:rPr>
          <w:rFonts w:cstheme="minorBidi"/>
          <w:sz w:val="20"/>
        </w:rPr>
        <w:t xml:space="preserve">The Encyclopedia Britannica mentioned that the Pharaoh who refused to let the Israelites leave Egypt with Moosa (Moses) was Ramesses II (1299-1212 BC). However, the Exodus took place under the reign of his son, Mernepta’h (1212-1202 BC). </w:t>
      </w:r>
    </w:p>
    <w:p w14:paraId="3B65C791" w14:textId="1CA51F2E" w:rsidR="00345FC6" w:rsidRDefault="00345FC6" w:rsidP="00345FC6">
      <w:pPr>
        <w:spacing w:before="100" w:beforeAutospacing="1" w:after="100" w:afterAutospacing="1"/>
        <w:jc w:val="both"/>
        <w:rPr>
          <w:rFonts w:cstheme="minorBidi"/>
          <w:sz w:val="20"/>
        </w:rPr>
      </w:pPr>
      <w:r>
        <w:rPr>
          <w:rFonts w:cstheme="minorBidi"/>
          <w:sz w:val="20"/>
        </w:rPr>
        <w:t>This opinion is supported by Joshua Mark, who rejects the opinion that Ramesses II was the drowned Pharaoh. It is also supported by Maurice Bucaille, who said that Ramesses II was the Pharaoh who used to mistreat the Israelites, but he died when Moosa (Moses), pbuh, was in Madyan. This means that his son, Mernepta’h</w:t>
      </w:r>
      <w:r w:rsidR="00984491">
        <w:rPr>
          <w:rFonts w:cstheme="minorBidi"/>
          <w:sz w:val="20"/>
        </w:rPr>
        <w:t>,</w:t>
      </w:r>
      <w:r>
        <w:rPr>
          <w:rFonts w:cstheme="minorBidi"/>
          <w:sz w:val="20"/>
        </w:rPr>
        <w:t xml:space="preserve"> was the Pharaoh who followed them and drowned in the Gulf of Suez, while chasing them in it.</w:t>
      </w:r>
    </w:p>
    <w:p w14:paraId="4AA5E06A" w14:textId="77777777" w:rsidR="00345FC6" w:rsidRDefault="00345FC6" w:rsidP="00345FC6">
      <w:pPr>
        <w:spacing w:before="100" w:beforeAutospacing="1" w:after="100" w:afterAutospacing="1"/>
        <w:jc w:val="both"/>
        <w:rPr>
          <w:rFonts w:cstheme="minorBidi"/>
          <w:sz w:val="20"/>
        </w:rPr>
      </w:pPr>
      <w:r>
        <w:rPr>
          <w:rFonts w:cstheme="minorBidi"/>
          <w:sz w:val="20"/>
        </w:rPr>
        <w:t xml:space="preserve">Egyptologists discovered Mernepta’h’s mummy in the Valley of the Kings, in Thebes, in 1898, together with mummies of other Egyptian Pharaohs. In 1975, Maurice Bucaille participated with a group of medical doctors in the examination of Mernepta’h’s mummy. They found that he died by drowning. This discovery, in addition to other scientific facts in the Holy Quran led Bucaille to accept Islam, as he expressed that in his books, articles, and interviews. </w:t>
      </w:r>
    </w:p>
    <w:p w14:paraId="589F1B12" w14:textId="77777777" w:rsidR="00345FC6" w:rsidRPr="008C08AB" w:rsidRDefault="00345FC6" w:rsidP="00345FC6">
      <w:pPr>
        <w:spacing w:before="100" w:beforeAutospacing="1" w:after="100" w:afterAutospacing="1"/>
        <w:jc w:val="both"/>
        <w:rPr>
          <w:rFonts w:cstheme="minorBidi"/>
          <w:sz w:val="20"/>
        </w:rPr>
      </w:pPr>
      <w:r>
        <w:rPr>
          <w:rFonts w:cstheme="minorBidi"/>
          <w:sz w:val="20"/>
        </w:rPr>
        <w:t xml:space="preserve">The Encyclopedia Britanica opinion, that the Exodus Pharaoh was Mernepta’h (1212-1202 BC), can be found at the following link: </w:t>
      </w:r>
    </w:p>
    <w:p w14:paraId="6ADE7633" w14:textId="77777777" w:rsidR="00345FC6" w:rsidRDefault="00345FC6" w:rsidP="00345FC6">
      <w:pPr>
        <w:spacing w:before="100" w:beforeAutospacing="1" w:after="100" w:afterAutospacing="1"/>
        <w:jc w:val="both"/>
        <w:rPr>
          <w:rFonts w:cstheme="minorBidi"/>
          <w:color w:val="000000" w:themeColor="text1"/>
          <w:sz w:val="20"/>
        </w:rPr>
      </w:pPr>
      <w:hyperlink r:id="rId79" w:anchor="ref597585" w:history="1">
        <w:r w:rsidRPr="007121A9">
          <w:rPr>
            <w:rStyle w:val="Hyperlink"/>
            <w:rFonts w:eastAsiaTheme="majorEastAsia" w:cstheme="minorBidi"/>
            <w:sz w:val="20"/>
            <w:u w:val="none"/>
          </w:rPr>
          <w:t>https://www.britannica.com/topic/biblical-literature/Non-European-versions#ref597585</w:t>
        </w:r>
      </w:hyperlink>
      <w:r w:rsidRPr="007121A9">
        <w:rPr>
          <w:rFonts w:cstheme="minorBidi"/>
          <w:color w:val="000000" w:themeColor="text1"/>
          <w:sz w:val="20"/>
          <w:rtl/>
        </w:rPr>
        <w:t xml:space="preserve"> </w:t>
      </w:r>
    </w:p>
    <w:p w14:paraId="73697B9C" w14:textId="77777777" w:rsidR="00345FC6" w:rsidRDefault="00345FC6" w:rsidP="00345FC6">
      <w:pPr>
        <w:spacing w:before="100" w:beforeAutospacing="1" w:after="100" w:afterAutospacing="1"/>
        <w:jc w:val="both"/>
      </w:pPr>
      <w:r w:rsidRPr="00C831DD">
        <w:rPr>
          <w:rFonts w:cstheme="minorBidi"/>
          <w:sz w:val="20"/>
        </w:rPr>
        <w:t xml:space="preserve">The book, which Maurices Bucaille wrote about the examination of the mummies of </w:t>
      </w:r>
      <w:r>
        <w:rPr>
          <w:rFonts w:cstheme="minorBidi"/>
          <w:sz w:val="20"/>
        </w:rPr>
        <w:t>t</w:t>
      </w:r>
      <w:r w:rsidRPr="00C831DD">
        <w:rPr>
          <w:rFonts w:cstheme="minorBidi"/>
          <w:sz w:val="20"/>
        </w:rPr>
        <w:t>he Egyptian Pharaohs, titled</w:t>
      </w:r>
      <w:r>
        <w:rPr>
          <w:rFonts w:cstheme="minorBidi"/>
          <w:sz w:val="20"/>
        </w:rPr>
        <w:t>:</w:t>
      </w:r>
      <w:r w:rsidRPr="00C831DD">
        <w:rPr>
          <w:rFonts w:cstheme="minorBidi"/>
          <w:sz w:val="20"/>
        </w:rPr>
        <w:t xml:space="preserve"> “Mummies of the Pharaohs: Modern Medical Investigations, “ can be found at the following link:</w:t>
      </w:r>
    </w:p>
    <w:p w14:paraId="30B7FDE5" w14:textId="77777777" w:rsidR="00345FC6" w:rsidRPr="007121A9" w:rsidRDefault="00345FC6" w:rsidP="00345FC6">
      <w:pPr>
        <w:spacing w:before="100" w:beforeAutospacing="1" w:after="100" w:afterAutospacing="1"/>
        <w:jc w:val="both"/>
        <w:rPr>
          <w:rFonts w:cstheme="minorBidi"/>
          <w:sz w:val="20"/>
        </w:rPr>
      </w:pPr>
      <w:hyperlink r:id="rId80" w:history="1">
        <w:r w:rsidRPr="007121A9">
          <w:rPr>
            <w:rStyle w:val="Hyperlink"/>
            <w:rFonts w:eastAsiaTheme="majorEastAsia" w:cstheme="minorBidi"/>
            <w:sz w:val="20"/>
            <w:u w:val="none"/>
          </w:rPr>
          <w:t>https://www.amazon.com/Mummies-Pharaohs-Modern-Medical-Investigations/dp/031205131X</w:t>
        </w:r>
      </w:hyperlink>
      <w:r w:rsidRPr="007121A9">
        <w:rPr>
          <w:rFonts w:cstheme="minorBidi"/>
          <w:sz w:val="20"/>
        </w:rPr>
        <w:t xml:space="preserve"> </w:t>
      </w:r>
    </w:p>
    <w:p w14:paraId="1D93F52A" w14:textId="77777777" w:rsidR="00345FC6" w:rsidRDefault="00345FC6" w:rsidP="00345FC6">
      <w:pPr>
        <w:spacing w:before="100" w:beforeAutospacing="1" w:after="100" w:afterAutospacing="1"/>
        <w:jc w:val="both"/>
        <w:rPr>
          <w:rFonts w:cstheme="minorBidi"/>
          <w:sz w:val="20"/>
        </w:rPr>
      </w:pPr>
      <w:r>
        <w:rPr>
          <w:rFonts w:cstheme="minorBidi"/>
          <w:sz w:val="20"/>
        </w:rPr>
        <w:t xml:space="preserve">Maurice Bucaille’s second book, titled: “The Bible, The Quran and Science,” was translated from French by Alastair D. Pannell and the Author (Bucaille). It can be found at the following link: </w:t>
      </w:r>
    </w:p>
    <w:p w14:paraId="5030FDDC" w14:textId="77777777" w:rsidR="00345FC6" w:rsidRPr="007121A9" w:rsidRDefault="00345FC6" w:rsidP="00345FC6">
      <w:pPr>
        <w:spacing w:before="100" w:beforeAutospacing="1" w:after="100" w:afterAutospacing="1"/>
        <w:jc w:val="both"/>
        <w:rPr>
          <w:rFonts w:cstheme="minorBidi"/>
          <w:sz w:val="20"/>
        </w:rPr>
      </w:pPr>
      <w:hyperlink r:id="rId81" w:history="1">
        <w:r w:rsidRPr="007121A9">
          <w:rPr>
            <w:rStyle w:val="Hyperlink"/>
            <w:rFonts w:eastAsiaTheme="majorEastAsia" w:cstheme="minorBidi"/>
            <w:sz w:val="20"/>
            <w:u w:val="none"/>
          </w:rPr>
          <w:t>https://archive.org/stream/TheBibletheQuranScienceByDr.mauriceBucaille/TheBibletheQuranScienceByDr.mauriceBucaille_djvu.txt</w:t>
        </w:r>
      </w:hyperlink>
      <w:r w:rsidRPr="007121A9">
        <w:rPr>
          <w:rFonts w:cstheme="minorBidi"/>
          <w:sz w:val="20"/>
        </w:rPr>
        <w:t xml:space="preserve"> </w:t>
      </w:r>
    </w:p>
    <w:p w14:paraId="0287C435" w14:textId="2464B921" w:rsidR="00345FC6" w:rsidRDefault="00345FC6" w:rsidP="00345FC6">
      <w:pPr>
        <w:widowControl w:val="0"/>
        <w:autoSpaceDE w:val="0"/>
        <w:autoSpaceDN w:val="0"/>
        <w:adjustRightInd w:val="0"/>
        <w:spacing w:before="100" w:beforeAutospacing="1" w:after="100" w:afterAutospacing="1"/>
        <w:jc w:val="both"/>
        <w:rPr>
          <w:rFonts w:eastAsiaTheme="minorEastAsia" w:cstheme="minorBidi"/>
          <w:sz w:val="20"/>
          <w:rtl/>
        </w:rPr>
      </w:pPr>
      <w:r>
        <w:rPr>
          <w:rFonts w:eastAsiaTheme="minorEastAsia" w:cstheme="minorBidi"/>
          <w:sz w:val="20"/>
        </w:rPr>
        <w:t>The 1250-1</w:t>
      </w:r>
      <w:r w:rsidR="00087671">
        <w:rPr>
          <w:rFonts w:eastAsiaTheme="minorEastAsia" w:cstheme="minorBidi"/>
          <w:sz w:val="20"/>
        </w:rPr>
        <w:t>150</w:t>
      </w:r>
      <w:r>
        <w:rPr>
          <w:rFonts w:eastAsiaTheme="minorEastAsia" w:cstheme="minorBidi"/>
          <w:sz w:val="20"/>
        </w:rPr>
        <w:t xml:space="preserve"> BC opinion about entry of the Israelites to Palestine is mentioned at:</w:t>
      </w:r>
    </w:p>
    <w:p w14:paraId="2D7ECC38" w14:textId="77777777" w:rsidR="00345FC6" w:rsidRPr="007121A9" w:rsidRDefault="00345FC6" w:rsidP="00345FC6">
      <w:pPr>
        <w:widowControl w:val="0"/>
        <w:autoSpaceDE w:val="0"/>
        <w:autoSpaceDN w:val="0"/>
        <w:adjustRightInd w:val="0"/>
        <w:spacing w:before="100" w:beforeAutospacing="1" w:after="100" w:afterAutospacing="1"/>
        <w:jc w:val="both"/>
        <w:rPr>
          <w:rFonts w:eastAsiaTheme="minorEastAsia" w:cstheme="minorBidi"/>
          <w:sz w:val="20"/>
        </w:rPr>
      </w:pPr>
      <w:hyperlink r:id="rId82" w:history="1">
        <w:r w:rsidRPr="007121A9">
          <w:rPr>
            <w:rStyle w:val="Hyperlink"/>
            <w:rFonts w:eastAsiaTheme="minorEastAsia" w:cstheme="minorBidi"/>
            <w:sz w:val="20"/>
            <w:u w:val="none"/>
          </w:rPr>
          <w:t>https://www.ancient.eu/canaan/</w:t>
        </w:r>
      </w:hyperlink>
      <w:r w:rsidRPr="007121A9">
        <w:rPr>
          <w:rFonts w:eastAsiaTheme="minorEastAsia" w:cstheme="minorBidi"/>
          <w:sz w:val="20"/>
        </w:rPr>
        <w:t xml:space="preserve"> </w:t>
      </w:r>
    </w:p>
    <w:p w14:paraId="746D4534" w14:textId="01FD0662" w:rsidR="00345FC6" w:rsidRDefault="00851339" w:rsidP="00345FC6">
      <w:pPr>
        <w:spacing w:before="100" w:beforeAutospacing="1" w:after="100" w:afterAutospacing="1"/>
        <w:jc w:val="both"/>
        <w:rPr>
          <w:rFonts w:cstheme="minorBidi"/>
          <w:color w:val="000000" w:themeColor="text1"/>
          <w:sz w:val="20"/>
        </w:rPr>
      </w:pPr>
      <w:r>
        <w:rPr>
          <w:rFonts w:cstheme="minorBidi"/>
          <w:color w:val="000000" w:themeColor="text1"/>
          <w:sz w:val="20"/>
        </w:rPr>
        <w:t>In</w:t>
      </w:r>
      <w:r w:rsidR="00345FC6">
        <w:rPr>
          <w:rFonts w:cstheme="minorBidi"/>
          <w:color w:val="000000" w:themeColor="text1"/>
          <w:sz w:val="20"/>
        </w:rPr>
        <w:t xml:space="preserve"> the 13</w:t>
      </w:r>
      <w:r w:rsidR="00345FC6" w:rsidRPr="00A63818">
        <w:rPr>
          <w:rFonts w:cstheme="minorBidi"/>
          <w:color w:val="000000" w:themeColor="text1"/>
          <w:sz w:val="20"/>
          <w:vertAlign w:val="superscript"/>
        </w:rPr>
        <w:t>th</w:t>
      </w:r>
      <w:r w:rsidR="00345FC6">
        <w:rPr>
          <w:rFonts w:cstheme="minorBidi"/>
          <w:color w:val="000000" w:themeColor="text1"/>
          <w:sz w:val="20"/>
        </w:rPr>
        <w:t xml:space="preserve"> Century BC, during which the Israelite Exodus took place, Egypt was ruled by six Pharaohs. These were Ramesses I (1295-1294), Siti I (1294-1279), Ramesses II 1279-1212), Mernepta’h (1212-1202), Amin Misa (1202-1200), and Siti II (1200-1194). </w:t>
      </w:r>
    </w:p>
    <w:p w14:paraId="1F04C9F6" w14:textId="77777777" w:rsidR="00345FC6" w:rsidRPr="003C6195" w:rsidRDefault="00345FC6" w:rsidP="00345FC6">
      <w:pPr>
        <w:spacing w:before="100" w:beforeAutospacing="1" w:after="100" w:afterAutospacing="1"/>
        <w:jc w:val="both"/>
        <w:rPr>
          <w:rFonts w:cstheme="minorBidi"/>
          <w:color w:val="000000" w:themeColor="text1"/>
          <w:sz w:val="20"/>
          <w:rtl/>
        </w:rPr>
      </w:pPr>
      <w:r>
        <w:rPr>
          <w:rFonts w:cstheme="minorBidi"/>
          <w:color w:val="000000" w:themeColor="text1"/>
          <w:sz w:val="20"/>
        </w:rPr>
        <w:t>See also the encyclopedic articles about the ancient history of Egypt, by Joshua Mark, in which he rejected the opinion that Ramesses II was the drowned Pharaoh, at the following link:</w:t>
      </w:r>
    </w:p>
    <w:p w14:paraId="15C4B5C4" w14:textId="77777777" w:rsidR="00345FC6" w:rsidRDefault="00345FC6" w:rsidP="00345FC6">
      <w:pPr>
        <w:spacing w:before="100" w:beforeAutospacing="1" w:after="100" w:afterAutospacing="1"/>
        <w:jc w:val="both"/>
        <w:rPr>
          <w:rFonts w:cstheme="minorBidi"/>
          <w:color w:val="000000" w:themeColor="text1"/>
          <w:sz w:val="20"/>
          <w:rtl/>
        </w:rPr>
      </w:pPr>
      <w:r>
        <w:rPr>
          <w:rFonts w:cstheme="minorBidi"/>
          <w:color w:val="000000" w:themeColor="text1"/>
          <w:sz w:val="20"/>
        </w:rPr>
        <w:t>Joshua J. Mark is a co-founder, editor, and a director of Ancient History Encyclopedia.</w:t>
      </w:r>
    </w:p>
    <w:p w14:paraId="367DDA0C" w14:textId="77777777" w:rsidR="00345FC6" w:rsidRDefault="00345FC6" w:rsidP="00345FC6">
      <w:pPr>
        <w:spacing w:before="100" w:beforeAutospacing="1" w:after="100" w:afterAutospacing="1"/>
        <w:jc w:val="both"/>
        <w:rPr>
          <w:rFonts w:cstheme="minorBidi"/>
          <w:color w:val="FF0000"/>
          <w:sz w:val="20"/>
        </w:rPr>
      </w:pPr>
      <w:hyperlink r:id="rId83" w:history="1">
        <w:r w:rsidRPr="007121A9">
          <w:rPr>
            <w:rStyle w:val="Hyperlink"/>
            <w:rFonts w:eastAsiaTheme="majorEastAsia" w:cstheme="minorBidi"/>
            <w:sz w:val="20"/>
            <w:u w:val="none"/>
          </w:rPr>
          <w:t>https://www.ancient.eu/timeline/pharaoh/</w:t>
        </w:r>
      </w:hyperlink>
      <w:r w:rsidRPr="007121A9">
        <w:rPr>
          <w:rFonts w:cstheme="minorBidi"/>
          <w:color w:val="FF0000"/>
          <w:sz w:val="20"/>
        </w:rPr>
        <w:t xml:space="preserve"> </w:t>
      </w:r>
    </w:p>
    <w:p w14:paraId="1522E0E5" w14:textId="0F1D0107" w:rsidR="00345FC6" w:rsidRPr="00296132" w:rsidRDefault="00345FC6" w:rsidP="00345FC6">
      <w:pPr>
        <w:spacing w:before="100" w:beforeAutospacing="1" w:after="100" w:afterAutospacing="1"/>
        <w:jc w:val="both"/>
        <w:rPr>
          <w:rFonts w:cstheme="minorBidi"/>
          <w:sz w:val="20"/>
          <w:rtl/>
        </w:rPr>
      </w:pPr>
      <w:r>
        <w:rPr>
          <w:rFonts w:cstheme="minorBidi"/>
          <w:sz w:val="20"/>
        </w:rPr>
        <w:t xml:space="preserve">See the </w:t>
      </w:r>
      <w:r w:rsidRPr="00296132">
        <w:rPr>
          <w:rFonts w:cstheme="minorBidi"/>
          <w:b/>
          <w:bCs/>
          <w:color w:val="EE0000"/>
          <w:sz w:val="20"/>
        </w:rPr>
        <w:t>Tentative Table, Appended</w:t>
      </w:r>
      <w:r w:rsidRPr="00296132">
        <w:rPr>
          <w:rFonts w:cstheme="minorBidi"/>
          <w:color w:val="EE0000"/>
          <w:sz w:val="20"/>
        </w:rPr>
        <w:t xml:space="preserve"> </w:t>
      </w:r>
      <w:r w:rsidRPr="00296132">
        <w:rPr>
          <w:rFonts w:cstheme="minorBidi"/>
          <w:b/>
          <w:bCs/>
          <w:color w:val="EE0000"/>
          <w:sz w:val="20"/>
        </w:rPr>
        <w:t xml:space="preserve">to </w:t>
      </w:r>
      <w:r w:rsidR="00851339">
        <w:rPr>
          <w:rFonts w:cstheme="minorBidi"/>
          <w:b/>
          <w:bCs/>
          <w:color w:val="EE0000"/>
          <w:sz w:val="20"/>
        </w:rPr>
        <w:t>the second</w:t>
      </w:r>
      <w:r w:rsidRPr="00296132">
        <w:rPr>
          <w:rFonts w:cstheme="minorBidi"/>
          <w:b/>
          <w:bCs/>
          <w:color w:val="EE0000"/>
          <w:sz w:val="20"/>
        </w:rPr>
        <w:t xml:space="preserve"> Chapter</w:t>
      </w:r>
      <w:r w:rsidR="00851339">
        <w:rPr>
          <w:rFonts w:cstheme="minorBidi"/>
          <w:b/>
          <w:bCs/>
          <w:color w:val="EE0000"/>
          <w:sz w:val="20"/>
        </w:rPr>
        <w:t xml:space="preserve"> of this book</w:t>
      </w:r>
      <w:r>
        <w:rPr>
          <w:rFonts w:cstheme="minorBidi"/>
          <w:sz w:val="20"/>
        </w:rPr>
        <w:t xml:space="preserve">, about the approximate times in which the Prophets and the Messengers, as well as the kings, lived, after the Israelite Exodus from Egypt. </w:t>
      </w:r>
    </w:p>
  </w:endnote>
  <w:endnote w:id="105">
    <w:p w14:paraId="59508A69" w14:textId="158ACBAA" w:rsidR="00253816" w:rsidRPr="00253816" w:rsidRDefault="00253816" w:rsidP="00253816">
      <w:pPr>
        <w:pStyle w:val="auto-style51"/>
        <w:jc w:val="both"/>
        <w:rPr>
          <w:rFonts w:asciiTheme="minorBidi" w:hAnsiTheme="minorBidi" w:cstheme="minorBidi"/>
          <w:i w:val="0"/>
          <w:iCs w:val="0"/>
          <w:sz w:val="20"/>
          <w:szCs w:val="20"/>
        </w:rPr>
      </w:pPr>
      <w:r w:rsidRPr="00253816">
        <w:rPr>
          <w:rStyle w:val="EndnoteReference"/>
          <w:rFonts w:asciiTheme="minorBidi" w:hAnsiTheme="minorBidi" w:cstheme="minorBidi"/>
          <w:i w:val="0"/>
          <w:iCs w:val="0"/>
          <w:color w:val="0070C0"/>
          <w:sz w:val="32"/>
          <w:szCs w:val="32"/>
        </w:rPr>
        <w:endnoteRef/>
      </w:r>
      <w:r>
        <w:t xml:space="preserve"> </w:t>
      </w:r>
      <w:r>
        <w:rPr>
          <w:rFonts w:asciiTheme="minorBidi" w:hAnsiTheme="minorBidi" w:cstheme="minorBidi"/>
          <w:i w:val="0"/>
          <w:iCs w:val="0"/>
          <w:sz w:val="20"/>
          <w:szCs w:val="20"/>
        </w:rPr>
        <w:t>It is worth mentioning that t</w:t>
      </w:r>
      <w:r w:rsidRPr="00AC0B19">
        <w:rPr>
          <w:rFonts w:asciiTheme="minorBidi" w:hAnsiTheme="minorBidi" w:cstheme="minorBidi"/>
          <w:i w:val="0"/>
          <w:iCs w:val="0"/>
          <w:sz w:val="20"/>
          <w:szCs w:val="20"/>
        </w:rPr>
        <w:t xml:space="preserve">he English translation of the verses </w:t>
      </w:r>
      <w:r>
        <w:rPr>
          <w:rFonts w:asciiTheme="minorBidi" w:hAnsiTheme="minorBidi" w:cstheme="minorBidi"/>
          <w:i w:val="0"/>
          <w:iCs w:val="0"/>
          <w:sz w:val="20"/>
          <w:szCs w:val="20"/>
        </w:rPr>
        <w:t>here</w:t>
      </w:r>
      <w:r w:rsidRPr="00AC0B19">
        <w:rPr>
          <w:rFonts w:asciiTheme="minorBidi" w:hAnsiTheme="minorBidi" w:cstheme="minorBidi"/>
          <w:i w:val="0"/>
          <w:iCs w:val="0"/>
          <w:sz w:val="20"/>
          <w:szCs w:val="20"/>
        </w:rPr>
        <w:t xml:space="preserve">, as well as throughout the Book, is based mainly on the translation of "Sahih International," which is published at the </w:t>
      </w:r>
      <w:hyperlink r:id="rId84" w:history="1">
        <w:r w:rsidRPr="00AC0B19">
          <w:rPr>
            <w:rStyle w:val="Hyperlink"/>
            <w:rFonts w:asciiTheme="minorBidi" w:hAnsiTheme="minorBidi" w:cstheme="minorBidi"/>
            <w:i w:val="0"/>
            <w:iCs w:val="0"/>
            <w:sz w:val="20"/>
            <w:szCs w:val="20"/>
            <w:u w:val="none"/>
          </w:rPr>
          <w:t>www.tanzil.net</w:t>
        </w:r>
      </w:hyperlink>
      <w:r w:rsidRPr="00AC0B19">
        <w:rPr>
          <w:rFonts w:asciiTheme="minorBidi" w:hAnsiTheme="minorBidi" w:cstheme="minorBidi"/>
          <w:i w:val="0"/>
          <w:iCs w:val="0"/>
          <w:sz w:val="20"/>
          <w:szCs w:val="20"/>
        </w:rPr>
        <w:t xml:space="preserve"> website. However, this author is solely responsible for any changes in the translation.  </w:t>
      </w:r>
    </w:p>
  </w:endnote>
  <w:endnote w:id="106">
    <w:p w14:paraId="55475C4B" w14:textId="69CDC6B5" w:rsidR="007903B8" w:rsidRPr="008E0F9B" w:rsidRDefault="007903B8" w:rsidP="007903B8">
      <w:pPr>
        <w:pStyle w:val="auto-style51"/>
        <w:jc w:val="both"/>
        <w:rPr>
          <w:rFonts w:asciiTheme="minorBidi" w:hAnsiTheme="minorBidi" w:cstheme="minorBidi"/>
          <w:i w:val="0"/>
          <w:iCs w:val="0"/>
          <w:sz w:val="20"/>
          <w:szCs w:val="20"/>
        </w:rPr>
      </w:pPr>
      <w:r w:rsidRPr="007903B8">
        <w:rPr>
          <w:rStyle w:val="EndnoteReference"/>
          <w:rFonts w:asciiTheme="minorBidi" w:hAnsiTheme="minorBidi" w:cstheme="minorBidi"/>
          <w:i w:val="0"/>
          <w:iCs w:val="0"/>
          <w:color w:val="0070C0"/>
          <w:sz w:val="32"/>
          <w:szCs w:val="32"/>
        </w:rPr>
        <w:endnoteRef/>
      </w:r>
      <w:r w:rsidRPr="007903B8">
        <w:rPr>
          <w:i w:val="0"/>
          <w:iCs w:val="0"/>
        </w:rPr>
        <w:t xml:space="preserve"> </w:t>
      </w:r>
      <w:r>
        <w:rPr>
          <w:i w:val="0"/>
          <w:iCs w:val="0"/>
        </w:rPr>
        <w:t xml:space="preserve"> </w:t>
      </w:r>
      <w:r w:rsidRPr="007903B8">
        <w:rPr>
          <w:rStyle w:val="Strong"/>
          <w:rFonts w:asciiTheme="minorBidi" w:hAnsiTheme="minorBidi" w:cstheme="minorBidi"/>
          <w:b w:val="0"/>
          <w:bCs w:val="0"/>
          <w:i w:val="0"/>
          <w:iCs w:val="0"/>
          <w:sz w:val="20"/>
          <w:szCs w:val="20"/>
        </w:rPr>
        <w:t>In verses</w:t>
      </w:r>
      <w:r w:rsidRPr="008E0F9B">
        <w:rPr>
          <w:rStyle w:val="Strong"/>
          <w:rFonts w:asciiTheme="minorBidi" w:hAnsiTheme="minorBidi" w:cstheme="minorBidi"/>
          <w:b w:val="0"/>
          <w:bCs w:val="0"/>
          <w:i w:val="0"/>
          <w:iCs w:val="0"/>
          <w:sz w:val="20"/>
          <w:szCs w:val="20"/>
        </w:rPr>
        <w:t xml:space="preserve"> 42: 51-52, Allah, praise to Him,</w:t>
      </w:r>
      <w:r w:rsidRPr="008E0F9B">
        <w:rPr>
          <w:rFonts w:asciiTheme="minorBidi" w:hAnsiTheme="minorBidi" w:cstheme="minorBidi"/>
          <w:i w:val="0"/>
          <w:iCs w:val="0"/>
          <w:sz w:val="20"/>
          <w:szCs w:val="20"/>
        </w:rPr>
        <w:t xml:space="preserve"> tells us that he speaks to humans, including His Messengers, in three ways: by inspiration, from behind a barrier, or by sending an angel messenger. Verses 28: 29-35 show that Allah, praise to Him, spoke to Mo</w:t>
      </w:r>
      <w:r>
        <w:rPr>
          <w:rFonts w:asciiTheme="minorBidi" w:hAnsiTheme="minorBidi" w:cstheme="minorBidi"/>
          <w:i w:val="0"/>
          <w:iCs w:val="0"/>
          <w:sz w:val="20"/>
          <w:szCs w:val="20"/>
        </w:rPr>
        <w:t>o</w:t>
      </w:r>
      <w:r w:rsidRPr="008E0F9B">
        <w:rPr>
          <w:rFonts w:asciiTheme="minorBidi" w:hAnsiTheme="minorBidi" w:cstheme="minorBidi"/>
          <w:i w:val="0"/>
          <w:iCs w:val="0"/>
          <w:sz w:val="20"/>
          <w:szCs w:val="20"/>
        </w:rPr>
        <w:t>sa, pbbuh, through a barrier, which was the fire in the tree, in this case.</w:t>
      </w:r>
    </w:p>
    <w:p w14:paraId="4DE5D7E6" w14:textId="164CFE26" w:rsidR="007903B8" w:rsidRPr="002927A6" w:rsidRDefault="007903B8" w:rsidP="007903B8">
      <w:pPr>
        <w:autoSpaceDE w:val="0"/>
        <w:autoSpaceDN w:val="0"/>
        <w:bidi/>
        <w:adjustRightInd w:val="0"/>
        <w:spacing w:before="100" w:beforeAutospacing="1" w:after="100" w:afterAutospacing="1"/>
        <w:jc w:val="both"/>
        <w:rPr>
          <w:rFonts w:cstheme="minorBidi"/>
          <w:sz w:val="20"/>
        </w:rPr>
      </w:pPr>
      <w:r w:rsidRPr="003E378F">
        <w:rPr>
          <w:rFonts w:cstheme="minorBidi"/>
          <w:color w:val="000000" w:themeColor="text1"/>
          <w:sz w:val="28"/>
          <w:szCs w:val="28"/>
          <w:rtl/>
        </w:rPr>
        <w:t>وَمَا</w:t>
      </w:r>
      <w:r w:rsidRPr="003E378F">
        <w:rPr>
          <w:rFonts w:cstheme="minorBidi"/>
          <w:color w:val="000000" w:themeColor="text1"/>
          <w:sz w:val="28"/>
          <w:szCs w:val="28"/>
        </w:rPr>
        <w:t xml:space="preserve"> </w:t>
      </w:r>
      <w:r w:rsidRPr="003E378F">
        <w:rPr>
          <w:rFonts w:cstheme="minorBidi"/>
          <w:color w:val="000000" w:themeColor="text1"/>
          <w:sz w:val="28"/>
          <w:szCs w:val="28"/>
          <w:rtl/>
        </w:rPr>
        <w:t>كَانَ</w:t>
      </w:r>
      <w:r w:rsidRPr="003E378F">
        <w:rPr>
          <w:rFonts w:cstheme="minorBidi"/>
          <w:color w:val="000000" w:themeColor="text1"/>
          <w:sz w:val="28"/>
          <w:szCs w:val="28"/>
        </w:rPr>
        <w:t xml:space="preserve"> </w:t>
      </w:r>
      <w:r w:rsidRPr="003E378F">
        <w:rPr>
          <w:rFonts w:cstheme="minorBidi"/>
          <w:color w:val="000000" w:themeColor="text1"/>
          <w:sz w:val="28"/>
          <w:szCs w:val="28"/>
          <w:rtl/>
        </w:rPr>
        <w:t>لِبَشَرٍ</w:t>
      </w:r>
      <w:r w:rsidRPr="003E378F">
        <w:rPr>
          <w:rFonts w:cstheme="minorBidi"/>
          <w:color w:val="000000" w:themeColor="text1"/>
          <w:sz w:val="28"/>
          <w:szCs w:val="28"/>
        </w:rPr>
        <w:t xml:space="preserve"> </w:t>
      </w:r>
      <w:r w:rsidRPr="003E378F">
        <w:rPr>
          <w:rFonts w:cstheme="minorBidi"/>
          <w:color w:val="000000" w:themeColor="text1"/>
          <w:sz w:val="28"/>
          <w:szCs w:val="28"/>
          <w:rtl/>
        </w:rPr>
        <w:t>أَن</w:t>
      </w:r>
      <w:r w:rsidRPr="003E378F">
        <w:rPr>
          <w:rFonts w:cstheme="minorBidi"/>
          <w:color w:val="000000" w:themeColor="text1"/>
          <w:sz w:val="28"/>
          <w:szCs w:val="28"/>
        </w:rPr>
        <w:t xml:space="preserve"> </w:t>
      </w:r>
      <w:r w:rsidRPr="003E378F">
        <w:rPr>
          <w:rFonts w:cstheme="minorBidi"/>
          <w:color w:val="000000" w:themeColor="text1"/>
          <w:sz w:val="28"/>
          <w:szCs w:val="28"/>
          <w:rtl/>
        </w:rPr>
        <w:t>يُكَلِّمَهُ</w:t>
      </w:r>
      <w:r w:rsidRPr="003E378F">
        <w:rPr>
          <w:rFonts w:cstheme="minorBidi"/>
          <w:color w:val="000000" w:themeColor="text1"/>
          <w:sz w:val="28"/>
          <w:szCs w:val="28"/>
        </w:rPr>
        <w:t xml:space="preserve"> </w:t>
      </w:r>
      <w:r w:rsidRPr="003E378F">
        <w:rPr>
          <w:rFonts w:cstheme="minorBidi"/>
          <w:color w:val="000000" w:themeColor="text1"/>
          <w:sz w:val="28"/>
          <w:szCs w:val="28"/>
          <w:rtl/>
        </w:rPr>
        <w:t>اللَّـهُ</w:t>
      </w:r>
      <w:r w:rsidRPr="003E378F">
        <w:rPr>
          <w:rFonts w:cstheme="minorBidi"/>
          <w:color w:val="000000" w:themeColor="text1"/>
          <w:sz w:val="28"/>
          <w:szCs w:val="28"/>
        </w:rPr>
        <w:t xml:space="preserve"> </w:t>
      </w:r>
      <w:r w:rsidRPr="003E378F">
        <w:rPr>
          <w:rFonts w:cstheme="minorBidi"/>
          <w:color w:val="000000" w:themeColor="text1"/>
          <w:sz w:val="28"/>
          <w:szCs w:val="28"/>
          <w:rtl/>
        </w:rPr>
        <w:t>إِلَّا</w:t>
      </w:r>
      <w:r w:rsidRPr="003E378F">
        <w:rPr>
          <w:rFonts w:cstheme="minorBidi"/>
          <w:color w:val="000000" w:themeColor="text1"/>
          <w:sz w:val="28"/>
          <w:szCs w:val="28"/>
        </w:rPr>
        <w:t xml:space="preserve"> </w:t>
      </w:r>
      <w:r w:rsidRPr="003E378F">
        <w:rPr>
          <w:rFonts w:cstheme="minorBidi"/>
          <w:color w:val="000000" w:themeColor="text1"/>
          <w:sz w:val="28"/>
          <w:szCs w:val="28"/>
          <w:rtl/>
        </w:rPr>
        <w:t>وَحْيًا</w:t>
      </w:r>
      <w:r w:rsidRPr="003E378F">
        <w:rPr>
          <w:rFonts w:cstheme="minorBidi"/>
          <w:color w:val="000000" w:themeColor="text1"/>
          <w:sz w:val="28"/>
          <w:szCs w:val="28"/>
        </w:rPr>
        <w:t xml:space="preserve"> </w:t>
      </w:r>
      <w:r w:rsidRPr="003E378F">
        <w:rPr>
          <w:rFonts w:cstheme="minorBidi"/>
          <w:color w:val="000000" w:themeColor="text1"/>
          <w:sz w:val="28"/>
          <w:szCs w:val="28"/>
          <w:rtl/>
        </w:rPr>
        <w:t>أَوْ</w:t>
      </w:r>
      <w:r w:rsidRPr="003E378F">
        <w:rPr>
          <w:rFonts w:cstheme="minorBidi"/>
          <w:color w:val="000000" w:themeColor="text1"/>
          <w:sz w:val="28"/>
          <w:szCs w:val="28"/>
        </w:rPr>
        <w:t xml:space="preserve"> </w:t>
      </w:r>
      <w:r w:rsidRPr="003E378F">
        <w:rPr>
          <w:rFonts w:cstheme="minorBidi"/>
          <w:color w:val="000000" w:themeColor="text1"/>
          <w:sz w:val="28"/>
          <w:szCs w:val="28"/>
          <w:rtl/>
        </w:rPr>
        <w:t>مِن</w:t>
      </w:r>
      <w:r w:rsidRPr="003E378F">
        <w:rPr>
          <w:rFonts w:cstheme="minorBidi"/>
          <w:color w:val="000000" w:themeColor="text1"/>
          <w:sz w:val="28"/>
          <w:szCs w:val="28"/>
        </w:rPr>
        <w:t xml:space="preserve"> </w:t>
      </w:r>
      <w:r w:rsidRPr="003E378F">
        <w:rPr>
          <w:rFonts w:cstheme="minorBidi"/>
          <w:color w:val="000000" w:themeColor="text1"/>
          <w:sz w:val="28"/>
          <w:szCs w:val="28"/>
          <w:rtl/>
        </w:rPr>
        <w:t>وَرَاءِ</w:t>
      </w:r>
      <w:r w:rsidRPr="003E378F">
        <w:rPr>
          <w:rFonts w:cstheme="minorBidi"/>
          <w:color w:val="000000" w:themeColor="text1"/>
          <w:sz w:val="28"/>
          <w:szCs w:val="28"/>
        </w:rPr>
        <w:t xml:space="preserve"> </w:t>
      </w:r>
      <w:r w:rsidRPr="003E378F">
        <w:rPr>
          <w:rFonts w:cstheme="minorBidi"/>
          <w:color w:val="000000" w:themeColor="text1"/>
          <w:sz w:val="28"/>
          <w:szCs w:val="28"/>
          <w:rtl/>
        </w:rPr>
        <w:t>حِجَابٍ</w:t>
      </w:r>
      <w:r w:rsidRPr="003E378F">
        <w:rPr>
          <w:rFonts w:cstheme="minorBidi"/>
          <w:color w:val="000000" w:themeColor="text1"/>
          <w:sz w:val="28"/>
          <w:szCs w:val="28"/>
        </w:rPr>
        <w:t xml:space="preserve"> </w:t>
      </w:r>
      <w:r w:rsidRPr="003E378F">
        <w:rPr>
          <w:rFonts w:cstheme="minorBidi"/>
          <w:color w:val="000000" w:themeColor="text1"/>
          <w:sz w:val="28"/>
          <w:szCs w:val="28"/>
          <w:rtl/>
        </w:rPr>
        <w:t>أَوْ</w:t>
      </w:r>
      <w:r w:rsidRPr="003E378F">
        <w:rPr>
          <w:rFonts w:cstheme="minorBidi"/>
          <w:color w:val="000000" w:themeColor="text1"/>
          <w:sz w:val="28"/>
          <w:szCs w:val="28"/>
        </w:rPr>
        <w:t xml:space="preserve"> </w:t>
      </w:r>
      <w:r w:rsidRPr="003E378F">
        <w:rPr>
          <w:rFonts w:cstheme="minorBidi"/>
          <w:color w:val="000000" w:themeColor="text1"/>
          <w:sz w:val="28"/>
          <w:szCs w:val="28"/>
          <w:rtl/>
        </w:rPr>
        <w:t>يُرْسِلَ</w:t>
      </w:r>
      <w:r w:rsidRPr="003E378F">
        <w:rPr>
          <w:rFonts w:cstheme="minorBidi"/>
          <w:color w:val="000000" w:themeColor="text1"/>
          <w:sz w:val="28"/>
          <w:szCs w:val="28"/>
        </w:rPr>
        <w:t xml:space="preserve"> </w:t>
      </w:r>
      <w:r w:rsidRPr="003E378F">
        <w:rPr>
          <w:rFonts w:cstheme="minorBidi"/>
          <w:color w:val="000000" w:themeColor="text1"/>
          <w:sz w:val="28"/>
          <w:szCs w:val="28"/>
          <w:rtl/>
        </w:rPr>
        <w:t>رَسُولًا</w:t>
      </w:r>
      <w:r w:rsidRPr="003E378F">
        <w:rPr>
          <w:rFonts w:cstheme="minorBidi"/>
          <w:color w:val="000000" w:themeColor="text1"/>
          <w:sz w:val="28"/>
          <w:szCs w:val="28"/>
        </w:rPr>
        <w:t xml:space="preserve"> </w:t>
      </w:r>
      <w:r w:rsidRPr="003E378F">
        <w:rPr>
          <w:rFonts w:cstheme="minorBidi"/>
          <w:color w:val="000000" w:themeColor="text1"/>
          <w:sz w:val="28"/>
          <w:szCs w:val="28"/>
          <w:rtl/>
        </w:rPr>
        <w:t>فَيُوحِيَ</w:t>
      </w:r>
      <w:r w:rsidRPr="003E378F">
        <w:rPr>
          <w:rFonts w:cstheme="minorBidi"/>
          <w:color w:val="000000" w:themeColor="text1"/>
          <w:sz w:val="28"/>
          <w:szCs w:val="28"/>
        </w:rPr>
        <w:t xml:space="preserve"> </w:t>
      </w:r>
      <w:r w:rsidRPr="003E378F">
        <w:rPr>
          <w:rFonts w:cstheme="minorBidi"/>
          <w:color w:val="000000" w:themeColor="text1"/>
          <w:sz w:val="28"/>
          <w:szCs w:val="28"/>
          <w:rtl/>
        </w:rPr>
        <w:t>بِإِذْنِهِ</w:t>
      </w:r>
      <w:r w:rsidRPr="003E378F">
        <w:rPr>
          <w:rFonts w:cstheme="minorBidi"/>
          <w:color w:val="000000" w:themeColor="text1"/>
          <w:sz w:val="28"/>
          <w:szCs w:val="28"/>
        </w:rPr>
        <w:t xml:space="preserve"> </w:t>
      </w:r>
      <w:r w:rsidRPr="003E378F">
        <w:rPr>
          <w:rFonts w:cstheme="minorBidi"/>
          <w:color w:val="000000" w:themeColor="text1"/>
          <w:sz w:val="28"/>
          <w:szCs w:val="28"/>
          <w:rtl/>
        </w:rPr>
        <w:t>مَا</w:t>
      </w:r>
      <w:r w:rsidRPr="003E378F">
        <w:rPr>
          <w:rFonts w:cstheme="minorBidi"/>
          <w:color w:val="000000" w:themeColor="text1"/>
          <w:sz w:val="28"/>
          <w:szCs w:val="28"/>
        </w:rPr>
        <w:t xml:space="preserve"> </w:t>
      </w:r>
      <w:r w:rsidRPr="003E378F">
        <w:rPr>
          <w:rFonts w:cstheme="minorBidi"/>
          <w:color w:val="000000" w:themeColor="text1"/>
          <w:sz w:val="28"/>
          <w:szCs w:val="28"/>
          <w:rtl/>
        </w:rPr>
        <w:t>يَشَاءُ</w:t>
      </w:r>
      <w:r w:rsidRPr="003E378F">
        <w:rPr>
          <w:rFonts w:cstheme="minorBidi"/>
          <w:color w:val="000000" w:themeColor="text1"/>
          <w:sz w:val="28"/>
          <w:szCs w:val="28"/>
        </w:rPr>
        <w:t xml:space="preserve"> </w:t>
      </w:r>
      <w:r w:rsidRPr="003E378F">
        <w:rPr>
          <w:rFonts w:cstheme="minorBidi"/>
          <w:color w:val="000000" w:themeColor="text1"/>
          <w:sz w:val="28"/>
          <w:szCs w:val="28"/>
          <w:rtl/>
        </w:rPr>
        <w:t>إِنَّهُ</w:t>
      </w:r>
      <w:r w:rsidRPr="003E378F">
        <w:rPr>
          <w:rFonts w:cstheme="minorBidi"/>
          <w:color w:val="000000" w:themeColor="text1"/>
          <w:sz w:val="28"/>
          <w:szCs w:val="28"/>
        </w:rPr>
        <w:t xml:space="preserve"> </w:t>
      </w:r>
      <w:r w:rsidRPr="003E378F">
        <w:rPr>
          <w:rFonts w:cstheme="minorBidi"/>
          <w:color w:val="000000" w:themeColor="text1"/>
          <w:sz w:val="28"/>
          <w:szCs w:val="28"/>
          <w:rtl/>
        </w:rPr>
        <w:t>عَلِيٌّ</w:t>
      </w:r>
      <w:r w:rsidRPr="003E378F">
        <w:rPr>
          <w:rFonts w:cstheme="minorBidi"/>
          <w:color w:val="000000" w:themeColor="text1"/>
          <w:sz w:val="28"/>
          <w:szCs w:val="28"/>
        </w:rPr>
        <w:t xml:space="preserve"> </w:t>
      </w:r>
      <w:r w:rsidRPr="003E378F">
        <w:rPr>
          <w:rFonts w:cstheme="minorBidi"/>
          <w:color w:val="000000" w:themeColor="text1"/>
          <w:sz w:val="28"/>
          <w:szCs w:val="28"/>
          <w:rtl/>
        </w:rPr>
        <w:t>حَكِيمٌ</w:t>
      </w:r>
      <w:r w:rsidRPr="003E378F">
        <w:rPr>
          <w:rFonts w:cstheme="minorBidi"/>
          <w:color w:val="000000" w:themeColor="text1"/>
          <w:sz w:val="28"/>
          <w:szCs w:val="28"/>
        </w:rPr>
        <w:t xml:space="preserve"> </w:t>
      </w:r>
      <w:r w:rsidRPr="003E378F">
        <w:rPr>
          <w:rFonts w:cstheme="minorBidi"/>
          <w:color w:val="000000" w:themeColor="text1"/>
          <w:sz w:val="28"/>
          <w:szCs w:val="28"/>
          <w:rtl/>
        </w:rPr>
        <w:t>﴿</w:t>
      </w:r>
      <w:hyperlink r:id="rId85" w:anchor="42:51" w:history="1">
        <w:r w:rsidRPr="003E378F">
          <w:rPr>
            <w:rFonts w:cstheme="minorBidi"/>
            <w:color w:val="000000" w:themeColor="text1"/>
            <w:sz w:val="28"/>
            <w:szCs w:val="28"/>
            <w:rtl/>
          </w:rPr>
          <w:t>٥١</w:t>
        </w:r>
      </w:hyperlink>
      <w:r w:rsidRPr="003E378F">
        <w:rPr>
          <w:rFonts w:cstheme="minorBidi"/>
          <w:color w:val="000000" w:themeColor="text1"/>
          <w:sz w:val="28"/>
          <w:szCs w:val="28"/>
          <w:rtl/>
        </w:rPr>
        <w:t>﴾</w:t>
      </w:r>
      <w:r w:rsidRPr="003E378F">
        <w:rPr>
          <w:rFonts w:cstheme="minorBidi"/>
          <w:color w:val="000000" w:themeColor="text1"/>
          <w:sz w:val="28"/>
          <w:szCs w:val="28"/>
        </w:rPr>
        <w:t xml:space="preserve"> </w:t>
      </w:r>
      <w:r w:rsidRPr="003E378F">
        <w:rPr>
          <w:rFonts w:cstheme="minorBidi"/>
          <w:color w:val="000000" w:themeColor="text1"/>
          <w:sz w:val="28"/>
          <w:szCs w:val="28"/>
          <w:rtl/>
        </w:rPr>
        <w:t>وَكَذَٰلِكَ</w:t>
      </w:r>
      <w:r w:rsidRPr="003E378F">
        <w:rPr>
          <w:rFonts w:cstheme="minorBidi"/>
          <w:color w:val="000000" w:themeColor="text1"/>
          <w:sz w:val="28"/>
          <w:szCs w:val="28"/>
        </w:rPr>
        <w:t xml:space="preserve"> </w:t>
      </w:r>
      <w:r w:rsidRPr="003E378F">
        <w:rPr>
          <w:rFonts w:cstheme="minorBidi"/>
          <w:color w:val="000000" w:themeColor="text1"/>
          <w:sz w:val="28"/>
          <w:szCs w:val="28"/>
          <w:rtl/>
        </w:rPr>
        <w:t>أَوْحَيْنَا</w:t>
      </w:r>
      <w:r w:rsidRPr="003E378F">
        <w:rPr>
          <w:rFonts w:cstheme="minorBidi"/>
          <w:color w:val="000000" w:themeColor="text1"/>
          <w:sz w:val="28"/>
          <w:szCs w:val="28"/>
        </w:rPr>
        <w:t xml:space="preserve"> </w:t>
      </w:r>
      <w:r w:rsidRPr="003E378F">
        <w:rPr>
          <w:rFonts w:cstheme="minorBidi"/>
          <w:color w:val="000000" w:themeColor="text1"/>
          <w:sz w:val="28"/>
          <w:szCs w:val="28"/>
          <w:rtl/>
        </w:rPr>
        <w:t>إِلَيْكَ</w:t>
      </w:r>
      <w:r w:rsidRPr="003E378F">
        <w:rPr>
          <w:rFonts w:cstheme="minorBidi"/>
          <w:color w:val="000000" w:themeColor="text1"/>
          <w:sz w:val="28"/>
          <w:szCs w:val="28"/>
        </w:rPr>
        <w:t xml:space="preserve"> </w:t>
      </w:r>
      <w:r w:rsidRPr="003E378F">
        <w:rPr>
          <w:rFonts w:cstheme="minorBidi"/>
          <w:color w:val="000000" w:themeColor="text1"/>
          <w:sz w:val="28"/>
          <w:szCs w:val="28"/>
          <w:rtl/>
        </w:rPr>
        <w:t>رُوحًا</w:t>
      </w:r>
      <w:r w:rsidRPr="003E378F">
        <w:rPr>
          <w:rFonts w:cstheme="minorBidi"/>
          <w:color w:val="000000" w:themeColor="text1"/>
          <w:sz w:val="28"/>
          <w:szCs w:val="28"/>
        </w:rPr>
        <w:t xml:space="preserve"> </w:t>
      </w:r>
      <w:r w:rsidRPr="003E378F">
        <w:rPr>
          <w:rFonts w:cstheme="minorBidi"/>
          <w:color w:val="000000" w:themeColor="text1"/>
          <w:sz w:val="28"/>
          <w:szCs w:val="28"/>
          <w:rtl/>
        </w:rPr>
        <w:t>مِّنْ</w:t>
      </w:r>
      <w:r w:rsidRPr="003E378F">
        <w:rPr>
          <w:rFonts w:cstheme="minorBidi"/>
          <w:color w:val="000000" w:themeColor="text1"/>
          <w:sz w:val="28"/>
          <w:szCs w:val="28"/>
        </w:rPr>
        <w:t xml:space="preserve"> </w:t>
      </w:r>
      <w:r w:rsidRPr="003E378F">
        <w:rPr>
          <w:rFonts w:cstheme="minorBidi"/>
          <w:color w:val="000000" w:themeColor="text1"/>
          <w:sz w:val="28"/>
          <w:szCs w:val="28"/>
          <w:rtl/>
        </w:rPr>
        <w:t>أَمْرِنَا ...</w:t>
      </w:r>
      <w:r w:rsidRPr="003E378F">
        <w:rPr>
          <w:rFonts w:cstheme="minorBidi"/>
          <w:color w:val="000000" w:themeColor="text1"/>
          <w:sz w:val="28"/>
          <w:szCs w:val="28"/>
        </w:rPr>
        <w:t xml:space="preserve"> </w:t>
      </w:r>
      <w:r w:rsidRPr="003E378F">
        <w:rPr>
          <w:rFonts w:cstheme="minorBidi"/>
          <w:color w:val="000000" w:themeColor="text1"/>
          <w:sz w:val="28"/>
          <w:szCs w:val="28"/>
          <w:rtl/>
        </w:rPr>
        <w:t>﴿</w:t>
      </w:r>
      <w:hyperlink r:id="rId86" w:anchor="42:52" w:history="1">
        <w:r w:rsidRPr="003E378F">
          <w:rPr>
            <w:rFonts w:cstheme="minorBidi"/>
            <w:color w:val="000000" w:themeColor="text1"/>
            <w:sz w:val="28"/>
            <w:szCs w:val="28"/>
            <w:rtl/>
          </w:rPr>
          <w:t>٥٢</w:t>
        </w:r>
      </w:hyperlink>
      <w:r w:rsidRPr="003E378F">
        <w:rPr>
          <w:rFonts w:cstheme="minorBidi"/>
          <w:color w:val="000000" w:themeColor="text1"/>
          <w:sz w:val="28"/>
          <w:szCs w:val="28"/>
          <w:rtl/>
        </w:rPr>
        <w:t>﴾  (الش</w:t>
      </w:r>
      <w:r>
        <w:rPr>
          <w:rFonts w:cstheme="minorBidi" w:hint="cs"/>
          <w:color w:val="000000" w:themeColor="text1"/>
          <w:sz w:val="28"/>
          <w:szCs w:val="28"/>
          <w:rtl/>
        </w:rPr>
        <w:t>ُّ</w:t>
      </w:r>
      <w:r w:rsidRPr="003E378F">
        <w:rPr>
          <w:rFonts w:cstheme="minorBidi"/>
          <w:color w:val="000000" w:themeColor="text1"/>
          <w:sz w:val="28"/>
          <w:szCs w:val="28"/>
          <w:rtl/>
        </w:rPr>
        <w:t>ور</w:t>
      </w:r>
      <w:r>
        <w:rPr>
          <w:rFonts w:cstheme="minorBidi" w:hint="cs"/>
          <w:color w:val="000000" w:themeColor="text1"/>
          <w:sz w:val="28"/>
          <w:szCs w:val="28"/>
          <w:rtl/>
        </w:rPr>
        <w:t>َ</w:t>
      </w:r>
      <w:r w:rsidRPr="003E378F">
        <w:rPr>
          <w:rFonts w:cstheme="minorBidi"/>
          <w:color w:val="000000" w:themeColor="text1"/>
          <w:sz w:val="28"/>
          <w:szCs w:val="28"/>
          <w:rtl/>
        </w:rPr>
        <w:t>ى ،</w:t>
      </w:r>
      <w:r w:rsidRPr="003E378F">
        <w:rPr>
          <w:rFonts w:cstheme="minorBidi"/>
          <w:color w:val="000000" w:themeColor="text1"/>
          <w:sz w:val="24"/>
          <w:szCs w:val="24"/>
          <w:rtl/>
        </w:rPr>
        <w:t xml:space="preserve"> 42: 51-52</w:t>
      </w:r>
      <w:r w:rsidRPr="003E378F">
        <w:rPr>
          <w:rFonts w:cstheme="minorBidi"/>
          <w:color w:val="000000" w:themeColor="text1"/>
          <w:sz w:val="28"/>
          <w:szCs w:val="28"/>
          <w:rtl/>
        </w:rPr>
        <w:t>).</w:t>
      </w:r>
      <w:r w:rsidRPr="002927A6">
        <w:rPr>
          <w:rFonts w:cstheme="minorBidi"/>
          <w:sz w:val="20"/>
        </w:rPr>
        <w:t xml:space="preserve"> </w:t>
      </w:r>
    </w:p>
    <w:p w14:paraId="1F0F79B3" w14:textId="0C27A698" w:rsidR="007903B8" w:rsidRPr="00E14F24" w:rsidRDefault="007903B8" w:rsidP="00E14F24">
      <w:pPr>
        <w:autoSpaceDE w:val="0"/>
        <w:autoSpaceDN w:val="0"/>
        <w:adjustRightInd w:val="0"/>
        <w:spacing w:before="100" w:beforeAutospacing="1" w:after="100" w:afterAutospacing="1"/>
        <w:jc w:val="both"/>
        <w:rPr>
          <w:sz w:val="20"/>
        </w:rPr>
      </w:pPr>
      <w:r w:rsidRPr="002927A6">
        <w:rPr>
          <w:sz w:val="20"/>
        </w:rPr>
        <w:t xml:space="preserve">And it is not for any human being that Allah should speak to except by inspiration (revelation), or from behind a barrier, or that He sends </w:t>
      </w:r>
      <w:r w:rsidR="00E14F24">
        <w:rPr>
          <w:sz w:val="20"/>
        </w:rPr>
        <w:t>(</w:t>
      </w:r>
      <w:r w:rsidRPr="002927A6">
        <w:rPr>
          <w:sz w:val="20"/>
        </w:rPr>
        <w:t>a</w:t>
      </w:r>
      <w:r w:rsidR="00E14F24">
        <w:rPr>
          <w:sz w:val="20"/>
        </w:rPr>
        <w:t>n angel)</w:t>
      </w:r>
      <w:r w:rsidRPr="002927A6">
        <w:rPr>
          <w:sz w:val="20"/>
        </w:rPr>
        <w:t xml:space="preserve"> messenger to inspire (reveal), by His permission, what He wills. Indeed, He is Most High and Wise</w:t>
      </w:r>
      <w:r w:rsidRPr="007903B8">
        <w:rPr>
          <w:sz w:val="20"/>
        </w:rPr>
        <w:t>. (</w:t>
      </w:r>
      <w:hyperlink r:id="rId87" w:anchor="trans/en.sahih/42:51" w:history="1">
        <w:r w:rsidRPr="007903B8">
          <w:rPr>
            <w:sz w:val="20"/>
          </w:rPr>
          <w:t>51</w:t>
        </w:r>
      </w:hyperlink>
      <w:r w:rsidRPr="007903B8">
        <w:rPr>
          <w:sz w:val="20"/>
        </w:rPr>
        <w:t xml:space="preserve">) </w:t>
      </w:r>
      <w:r w:rsidRPr="002927A6">
        <w:rPr>
          <w:sz w:val="20"/>
        </w:rPr>
        <w:t xml:space="preserve">And thus We have inspired to you a </w:t>
      </w:r>
      <w:r w:rsidR="00E14F24">
        <w:rPr>
          <w:sz w:val="20"/>
        </w:rPr>
        <w:t>S</w:t>
      </w:r>
      <w:r w:rsidRPr="002927A6">
        <w:rPr>
          <w:sz w:val="20"/>
        </w:rPr>
        <w:t>pirit (the Angel Jibr</w:t>
      </w:r>
      <w:r w:rsidR="00E14F24">
        <w:rPr>
          <w:sz w:val="20"/>
        </w:rPr>
        <w:t>ee</w:t>
      </w:r>
      <w:r w:rsidRPr="002927A6">
        <w:rPr>
          <w:sz w:val="20"/>
        </w:rPr>
        <w:t xml:space="preserve">l) of Our command … </w:t>
      </w:r>
      <w:r w:rsidRPr="007903B8">
        <w:rPr>
          <w:sz w:val="20"/>
        </w:rPr>
        <w:t>(</w:t>
      </w:r>
      <w:hyperlink r:id="rId88" w:anchor="trans/en.sahih/42:52" w:history="1">
        <w:r w:rsidRPr="007903B8">
          <w:rPr>
            <w:sz w:val="20"/>
          </w:rPr>
          <w:t>52</w:t>
        </w:r>
      </w:hyperlink>
      <w:r w:rsidRPr="007903B8">
        <w:rPr>
          <w:sz w:val="20"/>
        </w:rPr>
        <w:t xml:space="preserve">) </w:t>
      </w:r>
      <w:r w:rsidRPr="002927A6">
        <w:rPr>
          <w:sz w:val="20"/>
        </w:rPr>
        <w:t>(Al-Sho</w:t>
      </w:r>
      <w:r>
        <w:rPr>
          <w:sz w:val="20"/>
        </w:rPr>
        <w:t>o</w:t>
      </w:r>
      <w:r w:rsidRPr="002927A6">
        <w:rPr>
          <w:sz w:val="20"/>
        </w:rPr>
        <w:t>ra, 42: 51-52).</w:t>
      </w:r>
    </w:p>
  </w:endnote>
  <w:endnote w:id="107">
    <w:p w14:paraId="2CBF8354" w14:textId="77777777" w:rsidR="009F5F69" w:rsidRPr="002927A6" w:rsidRDefault="009F5F69" w:rsidP="009F5F69">
      <w:pPr>
        <w:pStyle w:val="auto-style70"/>
        <w:jc w:val="both"/>
        <w:rPr>
          <w:rFonts w:asciiTheme="minorBidi" w:hAnsiTheme="minorBidi" w:cstheme="minorBidi"/>
          <w:sz w:val="20"/>
          <w:szCs w:val="20"/>
        </w:rPr>
      </w:pPr>
      <w:r w:rsidRPr="009F5F69">
        <w:rPr>
          <w:rStyle w:val="EndnoteReference"/>
          <w:color w:val="0070C0"/>
          <w:sz w:val="32"/>
          <w:szCs w:val="32"/>
        </w:rPr>
        <w:endnoteRef/>
      </w:r>
      <w:r>
        <w:t xml:space="preserve"> </w:t>
      </w:r>
      <w:r w:rsidRPr="002927A6">
        <w:rPr>
          <w:rStyle w:val="auto-style511"/>
          <w:rFonts w:asciiTheme="minorBidi" w:hAnsiTheme="minorBidi" w:cstheme="minorBidi"/>
          <w:sz w:val="20"/>
          <w:szCs w:val="20"/>
        </w:rPr>
        <w:t>The Holy Quran is God's Message of Guidance to Humanity. Therefore, it focuses on teaching humans about what's good for them during their life on Earth, which would help them have an everlasting life in Paradise in the Hereafter. Thus, the story of the Israelites is intended to be a lesson to humanity about God's countless favors to humans, some of whom may be ungrateful and disobedient.</w:t>
      </w:r>
      <w:r w:rsidRPr="002927A6">
        <w:rPr>
          <w:rFonts w:asciiTheme="minorBidi" w:hAnsiTheme="minorBidi" w:cstheme="minorBidi"/>
          <w:sz w:val="20"/>
          <w:szCs w:val="20"/>
        </w:rPr>
        <w:t> </w:t>
      </w:r>
    </w:p>
    <w:p w14:paraId="02EEE408" w14:textId="7F4470FD" w:rsidR="009F5F69" w:rsidRDefault="009F5F69" w:rsidP="009F5F69">
      <w:pPr>
        <w:pStyle w:val="auto-style86"/>
        <w:bidi w:val="0"/>
        <w:jc w:val="both"/>
        <w:rPr>
          <w:rFonts w:asciiTheme="minorBidi" w:hAnsiTheme="minorBidi" w:cstheme="minorBidi"/>
          <w:sz w:val="20"/>
          <w:szCs w:val="20"/>
        </w:rPr>
      </w:pPr>
      <w:r w:rsidRPr="002927A6">
        <w:rPr>
          <w:rFonts w:asciiTheme="minorBidi" w:hAnsiTheme="minorBidi" w:cstheme="minorBidi"/>
          <w:sz w:val="20"/>
          <w:szCs w:val="20"/>
        </w:rPr>
        <w:t>The Holy Quran does not mention the details about the Exodus of the Israelites, which sea they passed through, or which part of the Holy Land of Palestine they were instructed by Mo</w:t>
      </w:r>
      <w:r>
        <w:rPr>
          <w:rFonts w:asciiTheme="minorBidi" w:hAnsiTheme="minorBidi" w:cstheme="minorBidi"/>
          <w:sz w:val="20"/>
          <w:szCs w:val="20"/>
        </w:rPr>
        <w:t>o</w:t>
      </w:r>
      <w:r w:rsidRPr="002927A6">
        <w:rPr>
          <w:rFonts w:asciiTheme="minorBidi" w:hAnsiTheme="minorBidi" w:cstheme="minorBidi"/>
          <w:sz w:val="20"/>
          <w:szCs w:val="20"/>
        </w:rPr>
        <w:t>sa, pbuh, to enter. However, from the verses together with the geographical</w:t>
      </w:r>
      <w:r w:rsidR="00851339">
        <w:rPr>
          <w:rFonts w:asciiTheme="minorBidi" w:hAnsiTheme="minorBidi" w:cstheme="minorBidi"/>
          <w:sz w:val="20"/>
          <w:szCs w:val="20"/>
        </w:rPr>
        <w:t xml:space="preserve"> and historical</w:t>
      </w:r>
      <w:r w:rsidRPr="002927A6">
        <w:rPr>
          <w:rFonts w:asciiTheme="minorBidi" w:hAnsiTheme="minorBidi" w:cstheme="minorBidi"/>
          <w:sz w:val="20"/>
          <w:szCs w:val="20"/>
        </w:rPr>
        <w:t xml:space="preserve"> facts</w:t>
      </w:r>
      <w:r w:rsidR="00851339">
        <w:rPr>
          <w:rFonts w:asciiTheme="minorBidi" w:hAnsiTheme="minorBidi" w:cstheme="minorBidi"/>
          <w:sz w:val="20"/>
          <w:szCs w:val="20"/>
        </w:rPr>
        <w:t xml:space="preserve"> (see </w:t>
      </w:r>
      <w:r w:rsidR="00851339" w:rsidRPr="00851339">
        <w:rPr>
          <w:rFonts w:asciiTheme="minorBidi" w:hAnsiTheme="minorBidi" w:cstheme="minorBidi"/>
          <w:b/>
          <w:bCs/>
          <w:color w:val="0070C0"/>
          <w:sz w:val="20"/>
          <w:szCs w:val="20"/>
        </w:rPr>
        <w:t>Endnote # 104</w:t>
      </w:r>
      <w:r w:rsidR="00851339" w:rsidRPr="00851339">
        <w:rPr>
          <w:rFonts w:asciiTheme="minorBidi" w:hAnsiTheme="minorBidi" w:cstheme="minorBidi"/>
          <w:color w:val="0070C0"/>
          <w:sz w:val="20"/>
          <w:szCs w:val="20"/>
        </w:rPr>
        <w:t xml:space="preserve"> </w:t>
      </w:r>
      <w:r w:rsidR="00851339">
        <w:rPr>
          <w:rFonts w:asciiTheme="minorBidi" w:hAnsiTheme="minorBidi" w:cstheme="minorBidi"/>
          <w:sz w:val="20"/>
          <w:szCs w:val="20"/>
        </w:rPr>
        <w:t>above)</w:t>
      </w:r>
      <w:r w:rsidRPr="002927A6">
        <w:rPr>
          <w:rFonts w:asciiTheme="minorBidi" w:hAnsiTheme="minorBidi" w:cstheme="minorBidi"/>
          <w:sz w:val="20"/>
          <w:szCs w:val="20"/>
        </w:rPr>
        <w:t xml:space="preserve">, </w:t>
      </w:r>
      <w:r w:rsidR="00851339">
        <w:rPr>
          <w:rFonts w:asciiTheme="minorBidi" w:hAnsiTheme="minorBidi" w:cstheme="minorBidi"/>
          <w:sz w:val="20"/>
          <w:szCs w:val="20"/>
        </w:rPr>
        <w:t>it can be concluded</w:t>
      </w:r>
      <w:r w:rsidRPr="002927A6">
        <w:rPr>
          <w:rFonts w:asciiTheme="minorBidi" w:hAnsiTheme="minorBidi" w:cstheme="minorBidi"/>
          <w:sz w:val="20"/>
          <w:szCs w:val="20"/>
        </w:rPr>
        <w:t xml:space="preserve"> that the sea they crossed </w:t>
      </w:r>
      <w:r w:rsidR="00851339">
        <w:rPr>
          <w:rFonts w:asciiTheme="minorBidi" w:hAnsiTheme="minorBidi" w:cstheme="minorBidi"/>
          <w:sz w:val="20"/>
          <w:szCs w:val="20"/>
        </w:rPr>
        <w:t>was</w:t>
      </w:r>
      <w:r w:rsidRPr="002927A6">
        <w:rPr>
          <w:rFonts w:asciiTheme="minorBidi" w:hAnsiTheme="minorBidi" w:cstheme="minorBidi"/>
          <w:sz w:val="20"/>
          <w:szCs w:val="20"/>
        </w:rPr>
        <w:t xml:space="preserve"> the Gulf of Suez</w:t>
      </w:r>
      <w:r w:rsidR="00851339">
        <w:rPr>
          <w:rFonts w:asciiTheme="minorBidi" w:hAnsiTheme="minorBidi" w:cstheme="minorBidi"/>
          <w:sz w:val="20"/>
          <w:szCs w:val="20"/>
        </w:rPr>
        <w:t>, at its northern tip</w:t>
      </w:r>
      <w:r w:rsidRPr="002927A6">
        <w:rPr>
          <w:rFonts w:asciiTheme="minorBidi" w:hAnsiTheme="minorBidi" w:cstheme="minorBidi"/>
          <w:sz w:val="20"/>
          <w:szCs w:val="20"/>
        </w:rPr>
        <w:t>. The part of the Holy Land they could</w:t>
      </w:r>
      <w:r w:rsidR="004F6AC3">
        <w:rPr>
          <w:rFonts w:asciiTheme="minorBidi" w:hAnsiTheme="minorBidi" w:cstheme="minorBidi"/>
          <w:sz w:val="20"/>
          <w:szCs w:val="20"/>
        </w:rPr>
        <w:t xml:space="preserve"> </w:t>
      </w:r>
      <w:r w:rsidRPr="002927A6">
        <w:rPr>
          <w:rFonts w:asciiTheme="minorBidi" w:hAnsiTheme="minorBidi" w:cstheme="minorBidi"/>
          <w:sz w:val="20"/>
          <w:szCs w:val="20"/>
        </w:rPr>
        <w:t>n</w:t>
      </w:r>
      <w:r w:rsidR="004F6AC3">
        <w:rPr>
          <w:rFonts w:asciiTheme="minorBidi" w:hAnsiTheme="minorBidi" w:cstheme="minorBidi"/>
          <w:sz w:val="20"/>
          <w:szCs w:val="20"/>
        </w:rPr>
        <w:t>o</w:t>
      </w:r>
      <w:r w:rsidRPr="002927A6">
        <w:rPr>
          <w:rFonts w:asciiTheme="minorBidi" w:hAnsiTheme="minorBidi" w:cstheme="minorBidi"/>
          <w:sz w:val="20"/>
          <w:szCs w:val="20"/>
        </w:rPr>
        <w:t xml:space="preserve">t enter </w:t>
      </w:r>
      <w:r w:rsidR="00851339">
        <w:rPr>
          <w:rFonts w:asciiTheme="minorBidi" w:hAnsiTheme="minorBidi" w:cstheme="minorBidi"/>
          <w:sz w:val="20"/>
          <w:szCs w:val="20"/>
        </w:rPr>
        <w:t>was</w:t>
      </w:r>
      <w:r w:rsidRPr="002927A6">
        <w:rPr>
          <w:rFonts w:asciiTheme="minorBidi" w:hAnsiTheme="minorBidi" w:cstheme="minorBidi"/>
          <w:sz w:val="20"/>
          <w:szCs w:val="20"/>
        </w:rPr>
        <w:t xml:space="preserve"> the coastal Palestinian region, starting at Rafah, south of </w:t>
      </w:r>
      <w:r w:rsidR="004F6AC3">
        <w:rPr>
          <w:rFonts w:asciiTheme="minorBidi" w:hAnsiTheme="minorBidi" w:cstheme="minorBidi"/>
          <w:sz w:val="20"/>
          <w:szCs w:val="20"/>
        </w:rPr>
        <w:t xml:space="preserve">the </w:t>
      </w:r>
      <w:r w:rsidRPr="002927A6">
        <w:rPr>
          <w:rFonts w:asciiTheme="minorBidi" w:hAnsiTheme="minorBidi" w:cstheme="minorBidi"/>
          <w:sz w:val="20"/>
          <w:szCs w:val="20"/>
        </w:rPr>
        <w:t>present Gaza Strip. Then, the Israelites were lost in the Sinai desert for forty years. Finally, they reached the area east of the River Jordan, where Mo</w:t>
      </w:r>
      <w:r>
        <w:rPr>
          <w:rFonts w:asciiTheme="minorBidi" w:hAnsiTheme="minorBidi" w:cstheme="minorBidi"/>
          <w:sz w:val="20"/>
          <w:szCs w:val="20"/>
        </w:rPr>
        <w:t>o</w:t>
      </w:r>
      <w:r w:rsidRPr="002927A6">
        <w:rPr>
          <w:rFonts w:asciiTheme="minorBidi" w:hAnsiTheme="minorBidi" w:cstheme="minorBidi"/>
          <w:sz w:val="20"/>
          <w:szCs w:val="20"/>
        </w:rPr>
        <w:t>sa, pbuh, died. It was his deputy, Yosha' Bin Noon, who led the Israelites westward towards the Holy Land of Palestine, through</w:t>
      </w:r>
      <w:r w:rsidR="004F6AC3">
        <w:rPr>
          <w:rFonts w:asciiTheme="minorBidi" w:hAnsiTheme="minorBidi" w:cstheme="minorBidi"/>
          <w:sz w:val="20"/>
          <w:szCs w:val="20"/>
        </w:rPr>
        <w:t xml:space="preserve"> the City of</w:t>
      </w:r>
      <w:r w:rsidRPr="002927A6">
        <w:rPr>
          <w:rFonts w:asciiTheme="minorBidi" w:hAnsiTheme="minorBidi" w:cstheme="minorBidi"/>
          <w:sz w:val="20"/>
          <w:szCs w:val="20"/>
        </w:rPr>
        <w:t xml:space="preserve"> Aree'ha (Jericho). </w:t>
      </w:r>
    </w:p>
    <w:p w14:paraId="654A1791" w14:textId="4F992005" w:rsidR="006F209E" w:rsidRDefault="006F209E" w:rsidP="006F209E">
      <w:pPr>
        <w:pStyle w:val="auto-style86"/>
        <w:bidi w:val="0"/>
        <w:jc w:val="both"/>
        <w:rPr>
          <w:rFonts w:asciiTheme="minorBidi" w:hAnsiTheme="minorBidi" w:cstheme="minorBidi"/>
          <w:sz w:val="20"/>
          <w:szCs w:val="20"/>
        </w:rPr>
      </w:pPr>
      <w:r>
        <w:rPr>
          <w:rFonts w:asciiTheme="minorBidi" w:hAnsiTheme="minorBidi" w:cstheme="minorBidi"/>
          <w:sz w:val="20"/>
          <w:szCs w:val="20"/>
        </w:rPr>
        <w:t xml:space="preserve">We know this from the ‘Hadeeth, which was narrated by Companion Abu Hurayra, mAbpwh, about the death of Moosa (Moses), pbuh, near the Holy Land. In that ‘Hadeeth, the Messenger of Allah, pbbuh, said: </w:t>
      </w:r>
      <w:r w:rsidR="00D25FE6">
        <w:rPr>
          <w:rFonts w:asciiTheme="minorBidi" w:hAnsiTheme="minorBidi" w:cstheme="minorBidi"/>
          <w:sz w:val="20"/>
          <w:szCs w:val="20"/>
        </w:rPr>
        <w:t>“</w:t>
      </w:r>
      <w:r>
        <w:rPr>
          <w:rFonts w:asciiTheme="minorBidi" w:hAnsiTheme="minorBidi" w:cstheme="minorBidi"/>
          <w:sz w:val="20"/>
          <w:szCs w:val="20"/>
        </w:rPr>
        <w:t xml:space="preserve">(Moosa) asked Allah to make (his death) when he is as close to the Holy land as the distance of throwing a stone” (It was authenticated as a </w:t>
      </w:r>
      <w:r w:rsidRPr="0039618D">
        <w:rPr>
          <w:rFonts w:asciiTheme="minorBidi" w:hAnsiTheme="minorBidi" w:cstheme="minorBidi"/>
          <w:sz w:val="20"/>
          <w:szCs w:val="20"/>
          <w:u w:val="single"/>
        </w:rPr>
        <w:t>S</w:t>
      </w:r>
      <w:r>
        <w:rPr>
          <w:rFonts w:asciiTheme="minorBidi" w:hAnsiTheme="minorBidi" w:cstheme="minorBidi"/>
          <w:sz w:val="20"/>
          <w:szCs w:val="20"/>
        </w:rPr>
        <w:t xml:space="preserve">a’heeh ‘Hadeeth by Al-Albani, based on </w:t>
      </w:r>
      <w:r w:rsidRPr="0039618D">
        <w:rPr>
          <w:rFonts w:asciiTheme="minorBidi" w:hAnsiTheme="minorBidi" w:cstheme="minorBidi"/>
          <w:sz w:val="20"/>
          <w:szCs w:val="20"/>
          <w:u w:val="single"/>
        </w:rPr>
        <w:t>S</w:t>
      </w:r>
      <w:r>
        <w:rPr>
          <w:rFonts w:asciiTheme="minorBidi" w:hAnsiTheme="minorBidi" w:cstheme="minorBidi"/>
          <w:sz w:val="20"/>
          <w:szCs w:val="20"/>
        </w:rPr>
        <w:t>a’heeh Al-N</w:t>
      </w:r>
      <w:r w:rsidR="00C54859">
        <w:rPr>
          <w:rFonts w:asciiTheme="minorBidi" w:hAnsiTheme="minorBidi" w:cstheme="minorBidi"/>
          <w:sz w:val="20"/>
          <w:szCs w:val="20"/>
        </w:rPr>
        <w:t>a</w:t>
      </w:r>
      <w:r>
        <w:rPr>
          <w:rFonts w:asciiTheme="minorBidi" w:hAnsiTheme="minorBidi" w:cstheme="minorBidi"/>
          <w:sz w:val="20"/>
          <w:szCs w:val="20"/>
        </w:rPr>
        <w:t>sa-i: 2088. It was also recorded by Al-Bu</w:t>
      </w:r>
      <w:r w:rsidRPr="00D25FE6">
        <w:rPr>
          <w:rFonts w:asciiTheme="minorBidi" w:hAnsiTheme="minorBidi" w:cstheme="minorBidi"/>
          <w:sz w:val="20"/>
          <w:szCs w:val="20"/>
          <w:u w:val="single"/>
        </w:rPr>
        <w:t>kh</w:t>
      </w:r>
      <w:r>
        <w:rPr>
          <w:rFonts w:asciiTheme="minorBidi" w:hAnsiTheme="minorBidi" w:cstheme="minorBidi"/>
          <w:sz w:val="20"/>
          <w:szCs w:val="20"/>
        </w:rPr>
        <w:t xml:space="preserve">ari: 1339 and Muslim: 2372, in their books of </w:t>
      </w:r>
      <w:r w:rsidRPr="0039618D">
        <w:rPr>
          <w:rFonts w:asciiTheme="minorBidi" w:hAnsiTheme="minorBidi" w:cstheme="minorBidi"/>
          <w:sz w:val="20"/>
          <w:szCs w:val="20"/>
          <w:u w:val="single"/>
        </w:rPr>
        <w:t>S</w:t>
      </w:r>
      <w:r>
        <w:rPr>
          <w:rFonts w:asciiTheme="minorBidi" w:hAnsiTheme="minorBidi" w:cstheme="minorBidi"/>
          <w:sz w:val="20"/>
          <w:szCs w:val="20"/>
        </w:rPr>
        <w:t>a’heeh ‘Hadeeths).</w:t>
      </w:r>
    </w:p>
    <w:p w14:paraId="6676F821" w14:textId="77777777" w:rsidR="006F209E" w:rsidRDefault="006F209E" w:rsidP="006F209E">
      <w:pPr>
        <w:pStyle w:val="auto-style86"/>
        <w:bidi w:val="0"/>
        <w:jc w:val="both"/>
        <w:rPr>
          <w:rFonts w:asciiTheme="minorBidi" w:hAnsiTheme="minorBidi" w:cstheme="minorBidi"/>
          <w:sz w:val="20"/>
          <w:szCs w:val="20"/>
        </w:rPr>
      </w:pPr>
      <w:r>
        <w:rPr>
          <w:rFonts w:asciiTheme="minorBidi" w:hAnsiTheme="minorBidi" w:cstheme="minorBidi"/>
          <w:sz w:val="20"/>
          <w:szCs w:val="20"/>
        </w:rPr>
        <w:t>The Arabic text of that part of the ‘Hadeeth and its authentication are as follows:</w:t>
      </w:r>
    </w:p>
    <w:p w14:paraId="44B19F4C" w14:textId="26B491B7" w:rsidR="006F209E" w:rsidRPr="006F209E" w:rsidRDefault="006F209E" w:rsidP="006F209E">
      <w:pPr>
        <w:pStyle w:val="auto-style70"/>
        <w:bidi/>
        <w:jc w:val="both"/>
        <w:rPr>
          <w:sz w:val="28"/>
          <w:szCs w:val="28"/>
        </w:rPr>
      </w:pPr>
      <w:r>
        <w:rPr>
          <w:rFonts w:hint="cs"/>
          <w:sz w:val="28"/>
          <w:szCs w:val="28"/>
          <w:rtl/>
        </w:rPr>
        <w:t>في الْحَدِيثِ الشَّرِيفِ الَّذي رَواهُ أبو هٌرَيْرَةَ ، رَضِيَ اللهُ عَنْهُ ، عَنْ مَوْتِ مُوسَى ، عَلَيْهِ السَّلامُ ، بِالْقُرْبِ مِنَ الأرْضِ الْمُقَدَّسَةِ ، قالَ رَسُولُ اللهِ ، صَلَّى اللهُ عَلَيْهِ وَسَلَّمَ: "</w:t>
      </w:r>
      <w:r w:rsidRPr="00DA6AF3">
        <w:rPr>
          <w:sz w:val="28"/>
          <w:szCs w:val="28"/>
          <w:rtl/>
        </w:rPr>
        <w:t>فسألَ اللَّهَ عزَّ وجلَّ أن يدنيَهُ منَ الأرضِ المقدَّسةِ رميةً بحجرٍ</w:t>
      </w:r>
      <w:r>
        <w:rPr>
          <w:rFonts w:hint="cs"/>
          <w:sz w:val="28"/>
          <w:szCs w:val="28"/>
          <w:rtl/>
        </w:rPr>
        <w:t>"</w:t>
      </w:r>
      <w:r w:rsidRPr="00DA6AF3">
        <w:rPr>
          <w:sz w:val="28"/>
          <w:szCs w:val="28"/>
          <w:rtl/>
        </w:rPr>
        <w:t xml:space="preserve"> </w:t>
      </w:r>
      <w:r>
        <w:rPr>
          <w:rFonts w:hint="cs"/>
          <w:sz w:val="28"/>
          <w:szCs w:val="28"/>
          <w:rtl/>
        </w:rPr>
        <w:t>(صَحَّحَهُ الألْبانِيُّ ، عَنْ صَحِيحِ النّ</w:t>
      </w:r>
      <w:r w:rsidR="00C54859">
        <w:rPr>
          <w:rFonts w:hint="cs"/>
          <w:sz w:val="28"/>
          <w:szCs w:val="28"/>
          <w:rtl/>
        </w:rPr>
        <w:t>َ</w:t>
      </w:r>
      <w:r>
        <w:rPr>
          <w:rFonts w:hint="cs"/>
          <w:sz w:val="28"/>
          <w:szCs w:val="28"/>
          <w:rtl/>
        </w:rPr>
        <w:t xml:space="preserve">سَائِيِّ: </w:t>
      </w:r>
      <w:r>
        <w:rPr>
          <w:rFonts w:hint="cs"/>
          <w:rtl/>
        </w:rPr>
        <w:t>2088</w:t>
      </w:r>
      <w:r>
        <w:rPr>
          <w:rFonts w:hint="cs"/>
          <w:sz w:val="28"/>
          <w:szCs w:val="28"/>
          <w:rtl/>
        </w:rPr>
        <w:t xml:space="preserve"> ، وأخْرَجَهُ الْبُخَارِيُّ: </w:t>
      </w:r>
      <w:r>
        <w:rPr>
          <w:rFonts w:hint="cs"/>
          <w:rtl/>
        </w:rPr>
        <w:t>1339</w:t>
      </w:r>
      <w:r>
        <w:rPr>
          <w:rFonts w:hint="cs"/>
          <w:sz w:val="28"/>
          <w:szCs w:val="28"/>
          <w:rtl/>
        </w:rPr>
        <w:t xml:space="preserve"> ، وَمُسْلِمُ: </w:t>
      </w:r>
      <w:r>
        <w:rPr>
          <w:rFonts w:hint="cs"/>
          <w:rtl/>
        </w:rPr>
        <w:t>2372</w:t>
      </w:r>
      <w:r>
        <w:rPr>
          <w:rFonts w:hint="cs"/>
          <w:sz w:val="28"/>
          <w:szCs w:val="28"/>
          <w:rtl/>
        </w:rPr>
        <w:t xml:space="preserve"> ، في صَحِحَيْهِما).</w:t>
      </w:r>
    </w:p>
  </w:endnote>
  <w:endnote w:id="108">
    <w:p w14:paraId="206941A7" w14:textId="77777777" w:rsidR="0004324F" w:rsidRPr="00897918" w:rsidRDefault="0004324F" w:rsidP="0004324F">
      <w:pPr>
        <w:pStyle w:val="auto-style110"/>
        <w:jc w:val="both"/>
        <w:rPr>
          <w:rFonts w:asciiTheme="minorBidi" w:hAnsiTheme="minorBidi" w:cstheme="minorBidi"/>
          <w:color w:val="000000" w:themeColor="text1"/>
          <w:sz w:val="20"/>
          <w:szCs w:val="20"/>
          <w:rtl/>
        </w:rPr>
      </w:pPr>
      <w:r w:rsidRPr="003C3220">
        <w:rPr>
          <w:rStyle w:val="EndnoteReference"/>
          <w:rFonts w:asciiTheme="minorBidi" w:hAnsiTheme="minorBidi" w:cstheme="minorBidi"/>
          <w:color w:val="0070C0"/>
          <w:sz w:val="32"/>
          <w:szCs w:val="32"/>
        </w:rPr>
        <w:endnoteRef/>
      </w:r>
      <w:r>
        <w:rPr>
          <w:rFonts w:asciiTheme="minorBidi" w:hAnsiTheme="minorBidi" w:cstheme="minorBidi" w:hint="cs"/>
          <w:color w:val="000000" w:themeColor="text1"/>
          <w:rtl/>
        </w:rPr>
        <w:t xml:space="preserve"> </w:t>
      </w:r>
      <w:r>
        <w:rPr>
          <w:rFonts w:asciiTheme="minorBidi" w:hAnsiTheme="minorBidi" w:cstheme="minorBidi"/>
          <w:color w:val="000000" w:themeColor="text1"/>
          <w:sz w:val="20"/>
          <w:szCs w:val="20"/>
        </w:rPr>
        <w:t>The Ibn ‘Abbas ‘Hadeeth, about Moosa and Al-</w:t>
      </w:r>
      <w:r w:rsidRPr="00E95E81">
        <w:rPr>
          <w:rFonts w:asciiTheme="minorBidi" w:hAnsiTheme="minorBidi" w:cstheme="minorBidi"/>
          <w:color w:val="000000" w:themeColor="text1"/>
          <w:sz w:val="20"/>
          <w:szCs w:val="20"/>
          <w:u w:val="single"/>
        </w:rPr>
        <w:t>Kh</w:t>
      </w:r>
      <w:r>
        <w:rPr>
          <w:rFonts w:asciiTheme="minorBidi" w:hAnsiTheme="minorBidi" w:cstheme="minorBidi"/>
          <w:color w:val="000000" w:themeColor="text1"/>
          <w:sz w:val="20"/>
          <w:szCs w:val="20"/>
        </w:rPr>
        <w:t>a</w:t>
      </w:r>
      <w:r w:rsidRPr="00E95E81">
        <w:rPr>
          <w:rFonts w:asciiTheme="minorBidi" w:hAnsiTheme="minorBidi" w:cstheme="minorBidi"/>
          <w:color w:val="000000" w:themeColor="text1"/>
          <w:sz w:val="20"/>
          <w:szCs w:val="20"/>
          <w:u w:val="single"/>
        </w:rPr>
        <w:t>dh</w:t>
      </w:r>
      <w:r>
        <w:rPr>
          <w:rFonts w:asciiTheme="minorBidi" w:hAnsiTheme="minorBidi" w:cstheme="minorBidi"/>
          <w:color w:val="000000" w:themeColor="text1"/>
          <w:sz w:val="20"/>
          <w:szCs w:val="20"/>
        </w:rPr>
        <w:t>ir, pbut both, was authenticated as a Sa’hee’h ‘Hadeeth by Al-Bu</w:t>
      </w:r>
      <w:r w:rsidRPr="00E10209">
        <w:rPr>
          <w:rFonts w:asciiTheme="minorBidi" w:hAnsiTheme="minorBidi" w:cstheme="minorBidi"/>
          <w:color w:val="000000" w:themeColor="text1"/>
          <w:sz w:val="20"/>
          <w:szCs w:val="20"/>
          <w:u w:val="single"/>
        </w:rPr>
        <w:t>kh</w:t>
      </w:r>
      <w:r>
        <w:rPr>
          <w:rFonts w:asciiTheme="minorBidi" w:hAnsiTheme="minorBidi" w:cstheme="minorBidi"/>
          <w:color w:val="000000" w:themeColor="text1"/>
          <w:sz w:val="20"/>
          <w:szCs w:val="20"/>
        </w:rPr>
        <w:t>ari: 78, 3400, and 7478, with the Ubay Bin Ka’b narration, and by Muslim: 2380, with the Ubaidullah Bin ‘Abdullah Bin Mas’ood narration.</w:t>
      </w:r>
    </w:p>
    <w:p w14:paraId="01085640" w14:textId="77777777" w:rsidR="0004324F" w:rsidRDefault="0004324F" w:rsidP="0004324F">
      <w:pPr>
        <w:pStyle w:val="auto-style109"/>
        <w:bidi w:val="0"/>
        <w:jc w:val="both"/>
        <w:rPr>
          <w:rFonts w:asciiTheme="minorBidi" w:hAnsiTheme="minorBidi" w:cstheme="minorBidi"/>
          <w:sz w:val="20"/>
          <w:szCs w:val="20"/>
        </w:rPr>
      </w:pPr>
      <w:r>
        <w:rPr>
          <w:rFonts w:asciiTheme="minorBidi" w:hAnsiTheme="minorBidi" w:cstheme="minorBidi"/>
          <w:sz w:val="20"/>
          <w:szCs w:val="20"/>
        </w:rPr>
        <w:t>Al-Albani authenticated another version of the ‘Hadeeth,</w:t>
      </w:r>
      <w:r>
        <w:rPr>
          <w:rFonts w:asciiTheme="minorBidi" w:hAnsiTheme="minorBidi" w:cstheme="minorBidi" w:hint="cs"/>
          <w:sz w:val="20"/>
          <w:szCs w:val="20"/>
          <w:rtl/>
        </w:rPr>
        <w:t xml:space="preserve"> </w:t>
      </w:r>
      <w:r>
        <w:rPr>
          <w:rFonts w:asciiTheme="minorBidi" w:hAnsiTheme="minorBidi" w:cstheme="minorBidi"/>
          <w:sz w:val="20"/>
          <w:szCs w:val="20"/>
        </w:rPr>
        <w:t xml:space="preserve">in </w:t>
      </w:r>
      <w:r w:rsidRPr="006A1458">
        <w:rPr>
          <w:rFonts w:asciiTheme="minorBidi" w:hAnsiTheme="minorBidi" w:cstheme="minorBidi"/>
          <w:sz w:val="20"/>
          <w:szCs w:val="20"/>
          <w:u w:val="single"/>
        </w:rPr>
        <w:t>S</w:t>
      </w:r>
      <w:r>
        <w:rPr>
          <w:rFonts w:asciiTheme="minorBidi" w:hAnsiTheme="minorBidi" w:cstheme="minorBidi"/>
          <w:sz w:val="20"/>
          <w:szCs w:val="20"/>
        </w:rPr>
        <w:t xml:space="preserve">a’hee’h El-Jami’: 4357, and based on </w:t>
      </w:r>
      <w:r w:rsidRPr="00003DB4">
        <w:rPr>
          <w:rFonts w:asciiTheme="minorBidi" w:hAnsiTheme="minorBidi" w:cstheme="minorBidi"/>
          <w:sz w:val="20"/>
          <w:szCs w:val="20"/>
          <w:u w:val="single"/>
        </w:rPr>
        <w:t>S</w:t>
      </w:r>
      <w:r>
        <w:rPr>
          <w:rFonts w:asciiTheme="minorBidi" w:hAnsiTheme="minorBidi" w:cstheme="minorBidi"/>
          <w:sz w:val="20"/>
          <w:szCs w:val="20"/>
        </w:rPr>
        <w:t>a’hee’h El-Tirmi</w:t>
      </w:r>
      <w:r w:rsidRPr="00003DB4">
        <w:rPr>
          <w:rFonts w:asciiTheme="minorBidi" w:hAnsiTheme="minorBidi" w:cstheme="minorBidi"/>
          <w:sz w:val="20"/>
          <w:szCs w:val="20"/>
          <w:u w:val="single"/>
        </w:rPr>
        <w:t>dth</w:t>
      </w:r>
      <w:r>
        <w:rPr>
          <w:rFonts w:asciiTheme="minorBidi" w:hAnsiTheme="minorBidi" w:cstheme="minorBidi"/>
          <w:sz w:val="20"/>
          <w:szCs w:val="20"/>
        </w:rPr>
        <w:t xml:space="preserve">i: 3149. It was also authenticated in </w:t>
      </w:r>
      <w:r w:rsidRPr="006A1458">
        <w:rPr>
          <w:rFonts w:asciiTheme="minorBidi" w:hAnsiTheme="minorBidi" w:cstheme="minorBidi"/>
          <w:sz w:val="20"/>
          <w:szCs w:val="20"/>
          <w:u w:val="single"/>
        </w:rPr>
        <w:t>S</w:t>
      </w:r>
      <w:r>
        <w:rPr>
          <w:rFonts w:asciiTheme="minorBidi" w:hAnsiTheme="minorBidi" w:cstheme="minorBidi"/>
          <w:sz w:val="20"/>
          <w:szCs w:val="20"/>
        </w:rPr>
        <w:t>a’hee’h El-Bu</w:t>
      </w:r>
      <w:r w:rsidRPr="006A1458">
        <w:rPr>
          <w:rFonts w:asciiTheme="minorBidi" w:hAnsiTheme="minorBidi" w:cstheme="minorBidi"/>
          <w:sz w:val="20"/>
          <w:szCs w:val="20"/>
          <w:u w:val="single"/>
        </w:rPr>
        <w:t>kh</w:t>
      </w:r>
      <w:r>
        <w:rPr>
          <w:rFonts w:asciiTheme="minorBidi" w:hAnsiTheme="minorBidi" w:cstheme="minorBidi"/>
          <w:sz w:val="20"/>
          <w:szCs w:val="20"/>
        </w:rPr>
        <w:t xml:space="preserve">ari: 122 and </w:t>
      </w:r>
      <w:r w:rsidRPr="006A1458">
        <w:rPr>
          <w:rFonts w:asciiTheme="minorBidi" w:hAnsiTheme="minorBidi" w:cstheme="minorBidi"/>
          <w:sz w:val="20"/>
          <w:szCs w:val="20"/>
          <w:u w:val="single"/>
        </w:rPr>
        <w:t>S</w:t>
      </w:r>
      <w:r>
        <w:rPr>
          <w:rFonts w:asciiTheme="minorBidi" w:hAnsiTheme="minorBidi" w:cstheme="minorBidi"/>
          <w:sz w:val="20"/>
          <w:szCs w:val="20"/>
        </w:rPr>
        <w:t>a’hee’h Muslim: 2380, with few differences, as follows:</w:t>
      </w:r>
    </w:p>
    <w:p w14:paraId="37E179AA" w14:textId="77777777" w:rsidR="0004324F" w:rsidRDefault="0004324F" w:rsidP="0004324F">
      <w:pPr>
        <w:pStyle w:val="auto-style109"/>
        <w:bidi w:val="0"/>
        <w:jc w:val="both"/>
        <w:rPr>
          <w:rFonts w:asciiTheme="minorBidi" w:hAnsiTheme="minorBidi" w:cstheme="minorBidi"/>
          <w:color w:val="000000" w:themeColor="text1"/>
          <w:sz w:val="20"/>
          <w:szCs w:val="20"/>
          <w:rtl/>
        </w:rPr>
      </w:pPr>
      <w:r w:rsidRPr="002927A6">
        <w:rPr>
          <w:rFonts w:asciiTheme="minorBidi" w:hAnsiTheme="minorBidi" w:cstheme="minorBidi"/>
          <w:sz w:val="20"/>
          <w:szCs w:val="20"/>
        </w:rPr>
        <w:t xml:space="preserve">Companion Ibn </w:t>
      </w:r>
      <w:r>
        <w:rPr>
          <w:rFonts w:asciiTheme="minorBidi" w:hAnsiTheme="minorBidi" w:cstheme="minorBidi"/>
          <w:sz w:val="20"/>
          <w:szCs w:val="20"/>
        </w:rPr>
        <w:t>‘</w:t>
      </w:r>
      <w:r w:rsidRPr="002927A6">
        <w:rPr>
          <w:rFonts w:asciiTheme="minorBidi" w:hAnsiTheme="minorBidi" w:cstheme="minorBidi"/>
          <w:sz w:val="20"/>
          <w:szCs w:val="20"/>
        </w:rPr>
        <w:t>Abbas, may Allah be pleased with him</w:t>
      </w:r>
      <w:r>
        <w:rPr>
          <w:rFonts w:asciiTheme="minorBidi" w:hAnsiTheme="minorBidi" w:cstheme="minorBidi"/>
          <w:sz w:val="20"/>
          <w:szCs w:val="20"/>
        </w:rPr>
        <w:t xml:space="preserve"> (mAbpwh)</w:t>
      </w:r>
      <w:r w:rsidRPr="002927A6">
        <w:rPr>
          <w:rFonts w:asciiTheme="minorBidi" w:hAnsiTheme="minorBidi" w:cstheme="minorBidi"/>
          <w:sz w:val="20"/>
          <w:szCs w:val="20"/>
        </w:rPr>
        <w:t>, and his father, said that</w:t>
      </w:r>
      <w:r>
        <w:rPr>
          <w:rFonts w:asciiTheme="minorBidi" w:hAnsiTheme="minorBidi" w:cstheme="minorBidi"/>
          <w:sz w:val="20"/>
          <w:szCs w:val="20"/>
        </w:rPr>
        <w:t xml:space="preserve"> Ubay Bin Ka’b, mAbpwh,</w:t>
      </w:r>
      <w:r w:rsidRPr="002927A6">
        <w:rPr>
          <w:rFonts w:asciiTheme="minorBidi" w:hAnsiTheme="minorBidi" w:cstheme="minorBidi"/>
          <w:sz w:val="20"/>
          <w:szCs w:val="20"/>
        </w:rPr>
        <w:t xml:space="preserve"> heard the Messenger of Allah, pbbuh, saying: </w:t>
      </w:r>
      <w:r>
        <w:rPr>
          <w:rFonts w:asciiTheme="minorBidi" w:hAnsiTheme="minorBidi" w:cstheme="minorBidi"/>
          <w:sz w:val="20"/>
          <w:szCs w:val="20"/>
        </w:rPr>
        <w:t xml:space="preserve">“(As) </w:t>
      </w:r>
      <w:r w:rsidRPr="00A503D7">
        <w:rPr>
          <w:rFonts w:asciiTheme="minorBidi" w:hAnsiTheme="minorBidi" w:cstheme="minorBidi"/>
          <w:color w:val="000000" w:themeColor="text1"/>
          <w:sz w:val="20"/>
          <w:szCs w:val="20"/>
        </w:rPr>
        <w:t>Mo</w:t>
      </w:r>
      <w:r>
        <w:rPr>
          <w:rFonts w:asciiTheme="minorBidi" w:hAnsiTheme="minorBidi" w:cstheme="minorBidi"/>
          <w:color w:val="000000" w:themeColor="text1"/>
          <w:sz w:val="20"/>
          <w:szCs w:val="20"/>
        </w:rPr>
        <w:t>o</w:t>
      </w:r>
      <w:r w:rsidRPr="00A503D7">
        <w:rPr>
          <w:rFonts w:asciiTheme="minorBidi" w:hAnsiTheme="minorBidi" w:cstheme="minorBidi"/>
          <w:color w:val="000000" w:themeColor="text1"/>
          <w:sz w:val="20"/>
          <w:szCs w:val="20"/>
        </w:rPr>
        <w:t xml:space="preserve">sa </w:t>
      </w:r>
      <w:r>
        <w:rPr>
          <w:rFonts w:asciiTheme="minorBidi" w:hAnsiTheme="minorBidi" w:cstheme="minorBidi"/>
          <w:color w:val="000000" w:themeColor="text1"/>
          <w:sz w:val="20"/>
          <w:szCs w:val="20"/>
        </w:rPr>
        <w:t xml:space="preserve">stood speaking to the Children of Israel, he was asked: </w:t>
      </w:r>
      <w:r w:rsidRPr="00A503D7">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W</w:t>
      </w:r>
      <w:r w:rsidRPr="00A503D7">
        <w:rPr>
          <w:rFonts w:asciiTheme="minorBidi" w:hAnsiTheme="minorBidi" w:cstheme="minorBidi"/>
          <w:color w:val="000000" w:themeColor="text1"/>
          <w:sz w:val="20"/>
          <w:szCs w:val="20"/>
        </w:rPr>
        <w:t xml:space="preserve">ho is more knowledgeable </w:t>
      </w:r>
      <w:r>
        <w:rPr>
          <w:rFonts w:asciiTheme="minorBidi" w:hAnsiTheme="minorBidi" w:cstheme="minorBidi"/>
          <w:color w:val="000000" w:themeColor="text1"/>
          <w:sz w:val="20"/>
          <w:szCs w:val="20"/>
        </w:rPr>
        <w:t>among people</w:t>
      </w:r>
      <w:r w:rsidRPr="00A503D7">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w:t>
      </w:r>
      <w:r w:rsidRPr="00A503D7">
        <w:rPr>
          <w:rFonts w:asciiTheme="minorBidi" w:hAnsiTheme="minorBidi" w:cstheme="minorBidi"/>
          <w:color w:val="000000" w:themeColor="text1"/>
          <w:sz w:val="20"/>
          <w:szCs w:val="20"/>
        </w:rPr>
        <w:t>Mo</w:t>
      </w:r>
      <w:r>
        <w:rPr>
          <w:rFonts w:asciiTheme="minorBidi" w:hAnsiTheme="minorBidi" w:cstheme="minorBidi"/>
          <w:color w:val="000000" w:themeColor="text1"/>
          <w:sz w:val="20"/>
          <w:szCs w:val="20"/>
        </w:rPr>
        <w:t>o</w:t>
      </w:r>
      <w:r w:rsidRPr="00A503D7">
        <w:rPr>
          <w:rFonts w:asciiTheme="minorBidi" w:hAnsiTheme="minorBidi" w:cstheme="minorBidi"/>
          <w:color w:val="000000" w:themeColor="text1"/>
          <w:sz w:val="20"/>
          <w:szCs w:val="20"/>
        </w:rPr>
        <w:t>sa</w:t>
      </w:r>
      <w:r>
        <w:rPr>
          <w:rFonts w:asciiTheme="minorBidi" w:hAnsiTheme="minorBidi" w:cstheme="minorBidi"/>
          <w:color w:val="000000" w:themeColor="text1"/>
          <w:sz w:val="20"/>
          <w:szCs w:val="20"/>
        </w:rPr>
        <w:t>)</w:t>
      </w:r>
      <w:r w:rsidRPr="00A503D7">
        <w:rPr>
          <w:rFonts w:asciiTheme="minorBidi" w:hAnsiTheme="minorBidi" w:cstheme="minorBidi"/>
          <w:color w:val="000000" w:themeColor="text1"/>
          <w:sz w:val="20"/>
          <w:szCs w:val="20"/>
        </w:rPr>
        <w:t xml:space="preserve"> said: </w:t>
      </w:r>
      <w:r>
        <w:rPr>
          <w:rFonts w:asciiTheme="minorBidi" w:hAnsiTheme="minorBidi" w:cstheme="minorBidi"/>
          <w:color w:val="000000" w:themeColor="text1"/>
          <w:sz w:val="20"/>
          <w:szCs w:val="20"/>
        </w:rPr>
        <w:t>I am more knowledgeable</w:t>
      </w:r>
      <w:r w:rsidRPr="00A503D7">
        <w:rPr>
          <w:rFonts w:asciiTheme="minorBidi" w:hAnsiTheme="minorBidi" w:cstheme="minorBidi"/>
          <w:color w:val="000000" w:themeColor="text1"/>
          <w:sz w:val="20"/>
          <w:szCs w:val="20"/>
        </w:rPr>
        <w:t>.' Then, Allah</w:t>
      </w:r>
      <w:r>
        <w:rPr>
          <w:rFonts w:asciiTheme="minorBidi" w:hAnsiTheme="minorBidi" w:cstheme="minorBidi"/>
          <w:color w:val="000000" w:themeColor="text1"/>
          <w:sz w:val="20"/>
          <w:szCs w:val="20"/>
        </w:rPr>
        <w:t xml:space="preserve"> reproached him for not referring knowledge (about it) to Him. So</w:t>
      </w:r>
      <w:r w:rsidRPr="00A503D7">
        <w:rPr>
          <w:rFonts w:asciiTheme="minorBidi" w:hAnsiTheme="minorBidi" w:cstheme="minorBidi"/>
          <w:color w:val="000000" w:themeColor="text1"/>
          <w:sz w:val="20"/>
          <w:szCs w:val="20"/>
        </w:rPr>
        <w:t>,</w:t>
      </w:r>
      <w:r>
        <w:rPr>
          <w:rFonts w:asciiTheme="minorBidi" w:hAnsiTheme="minorBidi" w:cstheme="minorBidi"/>
          <w:color w:val="000000" w:themeColor="text1"/>
          <w:sz w:val="20"/>
          <w:szCs w:val="20"/>
        </w:rPr>
        <w:t xml:space="preserve"> He</w:t>
      </w:r>
      <w:r w:rsidRPr="00A503D7">
        <w:rPr>
          <w:rFonts w:asciiTheme="minorBidi" w:hAnsiTheme="minorBidi" w:cstheme="minorBidi"/>
          <w:color w:val="000000" w:themeColor="text1"/>
          <w:sz w:val="20"/>
          <w:szCs w:val="20"/>
        </w:rPr>
        <w:t xml:space="preserve"> inspired to </w:t>
      </w:r>
      <w:r>
        <w:rPr>
          <w:rFonts w:asciiTheme="minorBidi" w:hAnsiTheme="minorBidi" w:cstheme="minorBidi"/>
          <w:color w:val="000000" w:themeColor="text1"/>
          <w:sz w:val="20"/>
          <w:szCs w:val="20"/>
        </w:rPr>
        <w:t>him:</w:t>
      </w:r>
      <w:r w:rsidRPr="00A503D7">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‘One of My</w:t>
      </w:r>
      <w:r w:rsidRPr="00A503D7">
        <w:rPr>
          <w:rFonts w:asciiTheme="minorBidi" w:hAnsiTheme="minorBidi" w:cstheme="minorBidi"/>
          <w:color w:val="000000" w:themeColor="text1"/>
          <w:sz w:val="20"/>
          <w:szCs w:val="20"/>
        </w:rPr>
        <w:t xml:space="preserve"> worshipper</w:t>
      </w:r>
      <w:r>
        <w:rPr>
          <w:rFonts w:asciiTheme="minorBidi" w:hAnsiTheme="minorBidi" w:cstheme="minorBidi"/>
          <w:color w:val="000000" w:themeColor="text1"/>
          <w:sz w:val="20"/>
          <w:szCs w:val="20"/>
        </w:rPr>
        <w:t>s, in (the area) where the two seas meet, is more knowledgeable than you.</w:t>
      </w:r>
      <w:r w:rsidRPr="00A503D7">
        <w:rPr>
          <w:rFonts w:asciiTheme="minorBidi" w:hAnsiTheme="minorBidi" w:cstheme="minorBidi"/>
          <w:color w:val="000000" w:themeColor="text1"/>
          <w:sz w:val="20"/>
          <w:szCs w:val="20"/>
        </w:rPr>
        <w:t xml:space="preserve"> Mo</w:t>
      </w:r>
      <w:r>
        <w:rPr>
          <w:rFonts w:asciiTheme="minorBidi" w:hAnsiTheme="minorBidi" w:cstheme="minorBidi"/>
          <w:color w:val="000000" w:themeColor="text1"/>
          <w:sz w:val="20"/>
          <w:szCs w:val="20"/>
        </w:rPr>
        <w:t>o</w:t>
      </w:r>
      <w:r w:rsidRPr="00A503D7">
        <w:rPr>
          <w:rFonts w:asciiTheme="minorBidi" w:hAnsiTheme="minorBidi" w:cstheme="minorBidi"/>
          <w:color w:val="000000" w:themeColor="text1"/>
          <w:sz w:val="20"/>
          <w:szCs w:val="20"/>
        </w:rPr>
        <w:t>sa</w:t>
      </w:r>
      <w:r>
        <w:rPr>
          <w:rFonts w:asciiTheme="minorBidi" w:hAnsiTheme="minorBidi" w:cstheme="minorBidi"/>
          <w:color w:val="000000" w:themeColor="text1"/>
          <w:sz w:val="20"/>
          <w:szCs w:val="20"/>
        </w:rPr>
        <w:t xml:space="preserve"> said: ‘Yes, my Lord,’ and</w:t>
      </w:r>
      <w:r w:rsidRPr="00A503D7">
        <w:rPr>
          <w:rFonts w:asciiTheme="minorBidi" w:hAnsiTheme="minorBidi" w:cstheme="minorBidi"/>
          <w:color w:val="000000" w:themeColor="text1"/>
          <w:sz w:val="20"/>
          <w:szCs w:val="20"/>
        </w:rPr>
        <w:t xml:space="preserve"> asked about the way to him. </w:t>
      </w:r>
      <w:r>
        <w:rPr>
          <w:rFonts w:asciiTheme="minorBidi" w:hAnsiTheme="minorBidi" w:cstheme="minorBidi"/>
          <w:color w:val="000000" w:themeColor="text1"/>
          <w:sz w:val="20"/>
          <w:szCs w:val="20"/>
        </w:rPr>
        <w:t>(</w:t>
      </w:r>
      <w:r w:rsidRPr="00A503D7">
        <w:rPr>
          <w:rFonts w:asciiTheme="minorBidi" w:hAnsiTheme="minorBidi" w:cstheme="minorBidi"/>
          <w:color w:val="000000" w:themeColor="text1"/>
          <w:sz w:val="20"/>
          <w:szCs w:val="20"/>
        </w:rPr>
        <w:t>Allah</w:t>
      </w:r>
      <w:r>
        <w:rPr>
          <w:rFonts w:asciiTheme="minorBidi" w:hAnsiTheme="minorBidi" w:cstheme="minorBidi"/>
          <w:color w:val="000000" w:themeColor="text1"/>
          <w:sz w:val="20"/>
          <w:szCs w:val="20"/>
        </w:rPr>
        <w:t>)</w:t>
      </w:r>
      <w:r w:rsidRPr="00A503D7">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said</w:t>
      </w:r>
      <w:r w:rsidRPr="00A503D7">
        <w:rPr>
          <w:rFonts w:asciiTheme="minorBidi" w:hAnsiTheme="minorBidi" w:cstheme="minorBidi"/>
          <w:color w:val="000000" w:themeColor="text1"/>
          <w:sz w:val="20"/>
          <w:szCs w:val="20"/>
        </w:rPr>
        <w:t xml:space="preserve">: </w:t>
      </w:r>
      <w:r>
        <w:rPr>
          <w:rFonts w:asciiTheme="minorBidi" w:hAnsiTheme="minorBidi" w:cstheme="minorBidi"/>
          <w:color w:val="000000" w:themeColor="text1"/>
          <w:sz w:val="20"/>
          <w:szCs w:val="20"/>
        </w:rPr>
        <w:t xml:space="preserve">‘carry </w:t>
      </w:r>
      <w:r w:rsidRPr="00A503D7">
        <w:rPr>
          <w:rFonts w:asciiTheme="minorBidi" w:hAnsiTheme="minorBidi" w:cstheme="minorBidi"/>
          <w:color w:val="000000" w:themeColor="text1"/>
          <w:sz w:val="20"/>
          <w:szCs w:val="20"/>
        </w:rPr>
        <w:t>fish</w:t>
      </w:r>
      <w:r>
        <w:rPr>
          <w:rFonts w:asciiTheme="minorBidi" w:hAnsiTheme="minorBidi" w:cstheme="minorBidi" w:hint="cs"/>
          <w:color w:val="000000" w:themeColor="text1"/>
          <w:sz w:val="20"/>
          <w:szCs w:val="20"/>
          <w:rtl/>
        </w:rPr>
        <w:t xml:space="preserve"> </w:t>
      </w:r>
      <w:r>
        <w:rPr>
          <w:rFonts w:asciiTheme="minorBidi" w:hAnsiTheme="minorBidi" w:cstheme="minorBidi"/>
          <w:color w:val="000000" w:themeColor="text1"/>
          <w:sz w:val="20"/>
          <w:szCs w:val="20"/>
        </w:rPr>
        <w:t xml:space="preserve"> (as your food)</w:t>
      </w:r>
      <w:r>
        <w:rPr>
          <w:rFonts w:asciiTheme="minorBidi" w:hAnsiTheme="minorBidi" w:cstheme="minorBidi" w:hint="cs"/>
          <w:color w:val="000000" w:themeColor="text1"/>
          <w:sz w:val="20"/>
          <w:szCs w:val="20"/>
          <w:rtl/>
        </w:rPr>
        <w:t xml:space="preserve"> </w:t>
      </w:r>
      <w:r>
        <w:rPr>
          <w:rFonts w:asciiTheme="minorBidi" w:hAnsiTheme="minorBidi" w:cstheme="minorBidi"/>
          <w:color w:val="000000" w:themeColor="text1"/>
          <w:sz w:val="20"/>
          <w:szCs w:val="20"/>
        </w:rPr>
        <w:t>in a basket. Then, where you lose it</w:t>
      </w:r>
      <w:r w:rsidRPr="00A503D7">
        <w:rPr>
          <w:rFonts w:asciiTheme="minorBidi" w:hAnsiTheme="minorBidi" w:cstheme="minorBidi"/>
          <w:color w:val="000000" w:themeColor="text1"/>
          <w:sz w:val="20"/>
          <w:szCs w:val="20"/>
        </w:rPr>
        <w:t>,</w:t>
      </w:r>
      <w:r>
        <w:rPr>
          <w:rFonts w:asciiTheme="minorBidi" w:hAnsiTheme="minorBidi" w:cstheme="minorBidi"/>
          <w:color w:val="000000" w:themeColor="text1"/>
          <w:sz w:val="20"/>
          <w:szCs w:val="20"/>
        </w:rPr>
        <w:t xml:space="preserve"> he </w:t>
      </w:r>
      <w:r w:rsidRPr="00A503D7">
        <w:rPr>
          <w:rFonts w:asciiTheme="minorBidi" w:hAnsiTheme="minorBidi" w:cstheme="minorBidi"/>
          <w:color w:val="000000" w:themeColor="text1"/>
          <w:sz w:val="20"/>
          <w:szCs w:val="20"/>
        </w:rPr>
        <w:t xml:space="preserve">will </w:t>
      </w:r>
      <w:r>
        <w:rPr>
          <w:rFonts w:asciiTheme="minorBidi" w:hAnsiTheme="minorBidi" w:cstheme="minorBidi"/>
          <w:color w:val="000000" w:themeColor="text1"/>
          <w:sz w:val="20"/>
          <w:szCs w:val="20"/>
        </w:rPr>
        <w:t>be (t</w:t>
      </w:r>
      <w:r w:rsidRPr="00A503D7">
        <w:rPr>
          <w:rFonts w:asciiTheme="minorBidi" w:hAnsiTheme="minorBidi" w:cstheme="minorBidi"/>
          <w:color w:val="000000" w:themeColor="text1"/>
          <w:sz w:val="20"/>
          <w:szCs w:val="20"/>
        </w:rPr>
        <w:t>here)</w:t>
      </w:r>
      <w:r>
        <w:rPr>
          <w:rFonts w:asciiTheme="minorBidi" w:hAnsiTheme="minorBidi" w:cstheme="minorBidi"/>
          <w:color w:val="000000" w:themeColor="text1"/>
          <w:sz w:val="20"/>
          <w:szCs w:val="20"/>
        </w:rPr>
        <w:t>.</w:t>
      </w:r>
      <w:r w:rsidRPr="00A503D7">
        <w:rPr>
          <w:rFonts w:asciiTheme="minorBidi" w:hAnsiTheme="minorBidi" w:cstheme="minorBidi"/>
          <w:color w:val="000000" w:themeColor="text1"/>
          <w:sz w:val="20"/>
          <w:szCs w:val="20"/>
        </w:rPr>
        <w:t>"</w:t>
      </w:r>
    </w:p>
    <w:p w14:paraId="6005533C" w14:textId="77777777" w:rsidR="0004324F" w:rsidRDefault="0004324F" w:rsidP="0004324F">
      <w:pPr>
        <w:pStyle w:val="auto-style109"/>
        <w:bidi w:val="0"/>
        <w:jc w:val="both"/>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The Arabic text of the above version of the ‘Hadeeth, is as follows:</w:t>
      </w:r>
    </w:p>
    <w:p w14:paraId="4757205A" w14:textId="77777777" w:rsidR="0004324F" w:rsidRPr="00D03DFA" w:rsidRDefault="0004324F" w:rsidP="0004324F">
      <w:pPr>
        <w:pStyle w:val="auto-style109"/>
        <w:jc w:val="both"/>
        <w:rPr>
          <w:rFonts w:asciiTheme="minorBidi" w:hAnsiTheme="minorBidi"/>
          <w:sz w:val="28"/>
          <w:szCs w:val="28"/>
          <w:rtl/>
        </w:rPr>
      </w:pPr>
      <w:r w:rsidRPr="00921778">
        <w:rPr>
          <w:rStyle w:val="auto-style611"/>
          <w:rFonts w:asciiTheme="minorBidi" w:hAnsiTheme="minorBidi" w:cstheme="minorBidi"/>
          <w:sz w:val="28"/>
          <w:szCs w:val="28"/>
          <w:rtl/>
        </w:rPr>
        <w:t>عَن ابْنُ عَبَّاسٍ ، رضي الله عنه</w:t>
      </w:r>
      <w:r>
        <w:rPr>
          <w:rStyle w:val="auto-style611"/>
          <w:rFonts w:asciiTheme="minorBidi" w:hAnsiTheme="minorBidi" w:cstheme="minorBidi" w:hint="cs"/>
          <w:sz w:val="28"/>
          <w:szCs w:val="28"/>
          <w:rtl/>
        </w:rPr>
        <w:t>ما</w:t>
      </w:r>
      <w:r w:rsidRPr="00921778">
        <w:rPr>
          <w:rStyle w:val="auto-style611"/>
          <w:rFonts w:asciiTheme="minorBidi" w:hAnsiTheme="minorBidi" w:cstheme="minorBidi"/>
          <w:sz w:val="28"/>
          <w:szCs w:val="28"/>
          <w:rtl/>
        </w:rPr>
        <w:t xml:space="preserve"> ،</w:t>
      </w:r>
      <w:r>
        <w:rPr>
          <w:rStyle w:val="auto-style611"/>
          <w:rFonts w:asciiTheme="minorBidi" w:hAnsiTheme="minorBidi" w:cstheme="minorBidi" w:hint="cs"/>
          <w:sz w:val="28"/>
          <w:szCs w:val="28"/>
          <w:rtl/>
        </w:rPr>
        <w:t xml:space="preserve"> أنَّ أُبَيَّ بنَ كَعْبٍ ، رَضِيَ اللهُ عنهُ ،</w:t>
      </w:r>
      <w:r w:rsidRPr="00921778">
        <w:rPr>
          <w:rStyle w:val="auto-style611"/>
          <w:rFonts w:asciiTheme="minorBidi" w:hAnsiTheme="minorBidi" w:cstheme="minorBidi"/>
          <w:sz w:val="28"/>
          <w:szCs w:val="28"/>
          <w:rtl/>
        </w:rPr>
        <w:t xml:space="preserve"> قال</w:t>
      </w:r>
      <w:r>
        <w:rPr>
          <w:rStyle w:val="auto-style611"/>
          <w:rFonts w:asciiTheme="minorBidi" w:hAnsiTheme="minorBidi" w:cstheme="minorBidi" w:hint="cs"/>
          <w:sz w:val="28"/>
          <w:szCs w:val="28"/>
          <w:rtl/>
        </w:rPr>
        <w:t xml:space="preserve">: </w:t>
      </w:r>
      <w:r w:rsidRPr="00107F05">
        <w:rPr>
          <w:rFonts w:asciiTheme="minorBidi" w:hAnsiTheme="minorBidi" w:cstheme="minorBidi"/>
          <w:sz w:val="28"/>
          <w:szCs w:val="28"/>
          <w:rtl/>
        </w:rPr>
        <w:t>سمِعتُ رسولَ اللَّهِ</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صلَّى اللَّهُ علَيهِ وسلَّمَ</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يقولُ: </w:t>
      </w:r>
      <w:r>
        <w:rPr>
          <w:rFonts w:asciiTheme="minorBidi" w:hAnsiTheme="minorBidi" w:cstheme="minorBidi" w:hint="cs"/>
          <w:sz w:val="28"/>
          <w:szCs w:val="28"/>
          <w:rtl/>
        </w:rPr>
        <w:t>"</w:t>
      </w:r>
      <w:r w:rsidRPr="00107F05">
        <w:rPr>
          <w:rFonts w:asciiTheme="minorBidi" w:hAnsiTheme="minorBidi" w:cstheme="minorBidi"/>
          <w:sz w:val="28"/>
          <w:szCs w:val="28"/>
          <w:rtl/>
        </w:rPr>
        <w:t>قامَ موسَى خطيبًا في بني إسرائيلَ</w:t>
      </w:r>
      <w:r>
        <w:rPr>
          <w:rFonts w:asciiTheme="minorBidi" w:hAnsiTheme="minorBidi" w:cstheme="minorBidi" w:hint="cs"/>
          <w:sz w:val="28"/>
          <w:szCs w:val="28"/>
          <w:rtl/>
        </w:rPr>
        <w:t>.</w:t>
      </w:r>
      <w:r w:rsidRPr="00107F05">
        <w:rPr>
          <w:rFonts w:asciiTheme="minorBidi" w:hAnsiTheme="minorBidi" w:cstheme="minorBidi"/>
          <w:sz w:val="28"/>
          <w:szCs w:val="28"/>
          <w:rtl/>
        </w:rPr>
        <w:t xml:space="preserve"> فسُئِلَ: أيُّ النَّاسِ أعلمُ؟ فقالَ: أنا أعلمُ</w:t>
      </w:r>
      <w:r>
        <w:rPr>
          <w:rFonts w:asciiTheme="minorBidi" w:hAnsiTheme="minorBidi" w:cstheme="minorBidi" w:hint="cs"/>
          <w:sz w:val="28"/>
          <w:szCs w:val="28"/>
          <w:rtl/>
        </w:rPr>
        <w:t>.</w:t>
      </w:r>
      <w:r w:rsidRPr="00107F05">
        <w:rPr>
          <w:rFonts w:asciiTheme="minorBidi" w:hAnsiTheme="minorBidi" w:cstheme="minorBidi"/>
          <w:sz w:val="28"/>
          <w:szCs w:val="28"/>
          <w:rtl/>
        </w:rPr>
        <w:t xml:space="preserve"> ف</w:t>
      </w:r>
      <w:r>
        <w:rPr>
          <w:rFonts w:asciiTheme="minorBidi" w:hAnsiTheme="minorBidi" w:cstheme="minorBidi" w:hint="cs"/>
          <w:sz w:val="28"/>
          <w:szCs w:val="28"/>
          <w:rtl/>
        </w:rPr>
        <w:t>َ</w:t>
      </w:r>
      <w:r w:rsidRPr="00107F05">
        <w:rPr>
          <w:rFonts w:asciiTheme="minorBidi" w:hAnsiTheme="minorBidi" w:cstheme="minorBidi"/>
          <w:sz w:val="28"/>
          <w:szCs w:val="28"/>
          <w:rtl/>
        </w:rPr>
        <w:t>عَت</w:t>
      </w:r>
      <w:r>
        <w:rPr>
          <w:rFonts w:asciiTheme="minorBidi" w:hAnsiTheme="minorBidi" w:cstheme="minorBidi" w:hint="cs"/>
          <w:sz w:val="28"/>
          <w:szCs w:val="28"/>
          <w:rtl/>
        </w:rPr>
        <w:t>ِ</w:t>
      </w:r>
      <w:r w:rsidRPr="00107F05">
        <w:rPr>
          <w:rFonts w:asciiTheme="minorBidi" w:hAnsiTheme="minorBidi" w:cstheme="minorBidi"/>
          <w:sz w:val="28"/>
          <w:szCs w:val="28"/>
          <w:rtl/>
        </w:rPr>
        <w:t>بَ اللَّهُ علَيهِ</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إذ لم ي</w:t>
      </w:r>
      <w:r>
        <w:rPr>
          <w:rFonts w:asciiTheme="minorBidi" w:hAnsiTheme="minorBidi" w:cstheme="minorBidi" w:hint="cs"/>
          <w:sz w:val="28"/>
          <w:szCs w:val="28"/>
          <w:rtl/>
        </w:rPr>
        <w:t>َ</w:t>
      </w:r>
      <w:r w:rsidRPr="00107F05">
        <w:rPr>
          <w:rFonts w:asciiTheme="minorBidi" w:hAnsiTheme="minorBidi" w:cstheme="minorBidi"/>
          <w:sz w:val="28"/>
          <w:szCs w:val="28"/>
          <w:rtl/>
        </w:rPr>
        <w:t>ر</w:t>
      </w:r>
      <w:r>
        <w:rPr>
          <w:rFonts w:asciiTheme="minorBidi" w:hAnsiTheme="minorBidi" w:cstheme="minorBidi" w:hint="cs"/>
          <w:sz w:val="28"/>
          <w:szCs w:val="28"/>
          <w:rtl/>
        </w:rPr>
        <w:t>ُ</w:t>
      </w:r>
      <w:r w:rsidRPr="00107F05">
        <w:rPr>
          <w:rFonts w:asciiTheme="minorBidi" w:hAnsiTheme="minorBidi" w:cstheme="minorBidi"/>
          <w:sz w:val="28"/>
          <w:szCs w:val="28"/>
          <w:rtl/>
        </w:rPr>
        <w:t>دَّ العلمَ إليهِ</w:t>
      </w:r>
      <w:r>
        <w:rPr>
          <w:rFonts w:asciiTheme="minorBidi" w:hAnsiTheme="minorBidi" w:cstheme="minorBidi" w:hint="cs"/>
          <w:sz w:val="28"/>
          <w:szCs w:val="28"/>
          <w:rtl/>
        </w:rPr>
        <w:t>.</w:t>
      </w:r>
      <w:r w:rsidRPr="00107F05">
        <w:rPr>
          <w:rFonts w:asciiTheme="minorBidi" w:hAnsiTheme="minorBidi" w:cstheme="minorBidi"/>
          <w:sz w:val="28"/>
          <w:szCs w:val="28"/>
          <w:rtl/>
        </w:rPr>
        <w:t xml:space="preserve"> فأوحَى اللَّهُ إليهِ</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أنَّ عبدًا مِن</w:t>
      </w:r>
      <w:r>
        <w:rPr>
          <w:rFonts w:asciiTheme="minorBidi" w:hAnsiTheme="minorBidi" w:cstheme="minorBidi" w:hint="cs"/>
          <w:sz w:val="28"/>
          <w:szCs w:val="28"/>
          <w:rtl/>
        </w:rPr>
        <w:t>ْ</w:t>
      </w:r>
      <w:r w:rsidRPr="00107F05">
        <w:rPr>
          <w:rFonts w:asciiTheme="minorBidi" w:hAnsiTheme="minorBidi" w:cstheme="minorBidi"/>
          <w:sz w:val="28"/>
          <w:szCs w:val="28"/>
          <w:rtl/>
        </w:rPr>
        <w:t xml:space="preserve"> عبادي </w:t>
      </w:r>
      <w:r>
        <w:rPr>
          <w:rFonts w:asciiTheme="minorBidi" w:hAnsiTheme="minorBidi" w:cstheme="minorBidi" w:hint="cs"/>
          <w:sz w:val="28"/>
          <w:szCs w:val="28"/>
          <w:rtl/>
        </w:rPr>
        <w:t xml:space="preserve">، </w:t>
      </w:r>
      <w:r w:rsidRPr="00107F05">
        <w:rPr>
          <w:rFonts w:asciiTheme="minorBidi" w:hAnsiTheme="minorBidi" w:cstheme="minorBidi"/>
          <w:sz w:val="28"/>
          <w:szCs w:val="28"/>
          <w:rtl/>
        </w:rPr>
        <w:t>بمَجمعِ البحرينِ</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هوَ أعلمُ منكَ</w:t>
      </w:r>
      <w:r>
        <w:rPr>
          <w:rFonts w:asciiTheme="minorBidi" w:hAnsiTheme="minorBidi" w:cstheme="minorBidi" w:hint="cs"/>
          <w:sz w:val="28"/>
          <w:szCs w:val="28"/>
          <w:rtl/>
        </w:rPr>
        <w:t>.</w:t>
      </w:r>
      <w:r w:rsidRPr="00107F05">
        <w:rPr>
          <w:rFonts w:asciiTheme="minorBidi" w:hAnsiTheme="minorBidi" w:cstheme="minorBidi"/>
          <w:sz w:val="28"/>
          <w:szCs w:val="28"/>
          <w:rtl/>
        </w:rPr>
        <w:t xml:space="preserve"> قالَ موسَى</w:t>
      </w:r>
      <w:r>
        <w:rPr>
          <w:rFonts w:asciiTheme="minorBidi" w:hAnsiTheme="minorBidi" w:cstheme="minorBidi" w:hint="cs"/>
          <w:sz w:val="28"/>
          <w:szCs w:val="28"/>
          <w:rtl/>
        </w:rPr>
        <w:t>:</w:t>
      </w:r>
      <w:r w:rsidRPr="00107F05">
        <w:rPr>
          <w:rFonts w:asciiTheme="minorBidi" w:hAnsiTheme="minorBidi" w:cstheme="minorBidi"/>
          <w:sz w:val="28"/>
          <w:szCs w:val="28"/>
          <w:rtl/>
        </w:rPr>
        <w:t xml:space="preserve"> أيْ ربِّ</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فَكَيفَ لي بِهِ؟ فقالَ لَهُ: احمِل حوتًا في مِكْتلٍ</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فحيثُ تفقدُ الحوتَ </w:t>
      </w:r>
      <w:r>
        <w:rPr>
          <w:rFonts w:asciiTheme="minorBidi" w:hAnsiTheme="minorBidi" w:cstheme="minorBidi" w:hint="cs"/>
          <w:sz w:val="28"/>
          <w:szCs w:val="28"/>
          <w:rtl/>
        </w:rPr>
        <w:t>فَهُوَ" (</w:t>
      </w:r>
      <w:r w:rsidRPr="00E10830">
        <w:rPr>
          <w:rFonts w:asciiTheme="minorBidi" w:hAnsiTheme="minorBidi"/>
          <w:sz w:val="28"/>
          <w:szCs w:val="28"/>
          <w:rtl/>
        </w:rPr>
        <w:t>صَحَّحَ</w:t>
      </w:r>
      <w:r>
        <w:rPr>
          <w:rFonts w:asciiTheme="minorBidi" w:hAnsiTheme="minorBidi" w:hint="cs"/>
          <w:sz w:val="28"/>
          <w:szCs w:val="28"/>
          <w:rtl/>
        </w:rPr>
        <w:t>هُ</w:t>
      </w:r>
      <w:r w:rsidRPr="00E10830">
        <w:rPr>
          <w:rFonts w:asciiTheme="minorBidi" w:hAnsiTheme="minorBidi"/>
          <w:sz w:val="28"/>
          <w:szCs w:val="28"/>
          <w:rtl/>
        </w:rPr>
        <w:t xml:space="preserve"> الألْبَانِيُّ ، في صَحِيحِ الْجَامِعِ: </w:t>
      </w:r>
      <w:r w:rsidRPr="00D03DFA">
        <w:rPr>
          <w:rFonts w:asciiTheme="minorBidi" w:hAnsiTheme="minorBidi"/>
          <w:rtl/>
        </w:rPr>
        <w:t>4357</w:t>
      </w:r>
      <w:r w:rsidRPr="00E10830">
        <w:rPr>
          <w:rFonts w:asciiTheme="minorBidi" w:hAnsiTheme="minorBidi"/>
          <w:sz w:val="28"/>
          <w:szCs w:val="28"/>
          <w:rtl/>
        </w:rPr>
        <w:t xml:space="preserve"> ، وَعَنْ صَحِيحِ التِّرْمِذِيِّ: </w:t>
      </w:r>
      <w:r w:rsidRPr="00D03DFA">
        <w:rPr>
          <w:rFonts w:asciiTheme="minorBidi" w:hAnsiTheme="minorBidi"/>
          <w:rtl/>
        </w:rPr>
        <w:t>3149</w:t>
      </w:r>
      <w:r w:rsidRPr="00E10830">
        <w:rPr>
          <w:rFonts w:asciiTheme="minorBidi" w:hAnsiTheme="minorBidi"/>
          <w:sz w:val="28"/>
          <w:szCs w:val="28"/>
          <w:rtl/>
        </w:rPr>
        <w:t xml:space="preserve">. كَما أخْرَجَهُ الْبُخَارِيُّ: </w:t>
      </w:r>
      <w:r w:rsidRPr="00D03DFA">
        <w:rPr>
          <w:rFonts w:asciiTheme="minorBidi" w:hAnsiTheme="minorBidi"/>
          <w:rtl/>
        </w:rPr>
        <w:t>122</w:t>
      </w:r>
      <w:r w:rsidRPr="00E10830">
        <w:rPr>
          <w:rFonts w:asciiTheme="minorBidi" w:hAnsiTheme="minorBidi"/>
          <w:sz w:val="28"/>
          <w:szCs w:val="28"/>
          <w:rtl/>
        </w:rPr>
        <w:t xml:space="preserve"> ، ومُسْلِمً: </w:t>
      </w:r>
      <w:r w:rsidRPr="00D03DFA">
        <w:rPr>
          <w:rFonts w:asciiTheme="minorBidi" w:hAnsiTheme="minorBidi"/>
          <w:rtl/>
        </w:rPr>
        <w:t>2380</w:t>
      </w:r>
      <w:r w:rsidRPr="00E10830">
        <w:rPr>
          <w:rFonts w:asciiTheme="minorBidi" w:hAnsiTheme="minorBidi"/>
          <w:sz w:val="28"/>
          <w:szCs w:val="28"/>
          <w:rtl/>
        </w:rPr>
        <w:t xml:space="preserve"> ، في صَحِيحَيْهِما ، بِاختلافٍ يَسيرٍ</w:t>
      </w:r>
      <w:r>
        <w:rPr>
          <w:rFonts w:asciiTheme="minorBidi" w:hAnsiTheme="minorBidi" w:hint="cs"/>
          <w:sz w:val="28"/>
          <w:szCs w:val="28"/>
          <w:rtl/>
        </w:rPr>
        <w:t>).</w:t>
      </w:r>
    </w:p>
    <w:p w14:paraId="74810AB0" w14:textId="77777777" w:rsidR="0004324F" w:rsidRPr="00987B27" w:rsidRDefault="0004324F" w:rsidP="0004324F">
      <w:pPr>
        <w:pStyle w:val="auto-style109"/>
        <w:bidi w:val="0"/>
        <w:jc w:val="both"/>
        <w:rPr>
          <w:rFonts w:asciiTheme="minorBidi" w:hAnsiTheme="minorBidi" w:cstheme="minorBidi"/>
          <w:sz w:val="28"/>
          <w:szCs w:val="28"/>
          <w:rtl/>
        </w:rPr>
      </w:pPr>
    </w:p>
  </w:endnote>
  <w:endnote w:id="109">
    <w:p w14:paraId="09662B50" w14:textId="77777777" w:rsidR="00B33531" w:rsidRPr="0017198C" w:rsidRDefault="00B33531" w:rsidP="00B33531">
      <w:pPr>
        <w:pStyle w:val="EndnoteText"/>
        <w:spacing w:before="100" w:beforeAutospacing="1" w:after="100" w:afterAutospacing="1"/>
        <w:ind w:firstLine="0"/>
        <w:jc w:val="both"/>
        <w:rPr>
          <w:rFonts w:asciiTheme="minorBidi" w:hAnsiTheme="minorBidi" w:cstheme="minorBidi"/>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rPr>
        <w:t xml:space="preserve"> "Allah" is the Arabic adjectival name which God, the Great Creator, has chosen for Himself. All His other Good Names are also adjectival names. Linguistically, the Name “Allah” is composed of two syllables. The first is the definite article “Al” (the) and the second is “ilah” (God). Thus, it is Al-Ilah (the God), but it is contracted, by deleting the letter i from ilah, to become “Allah” (the God). This Name was also known to the other Messengers of Allah, who came before His last Messenger, Mu’hammed, peace and blessings be upon them all.</w:t>
      </w:r>
    </w:p>
    <w:p w14:paraId="2F9859F4" w14:textId="77777777" w:rsidR="00B33531" w:rsidRPr="0017198C" w:rsidRDefault="00B33531" w:rsidP="00B33531">
      <w:pPr>
        <w:pStyle w:val="EndnoteText"/>
        <w:spacing w:before="100" w:beforeAutospacing="1" w:after="100" w:afterAutospacing="1"/>
        <w:ind w:firstLine="0"/>
        <w:rPr>
          <w:rFonts w:asciiTheme="minorBidi" w:hAnsiTheme="minorBidi" w:cstheme="minorBidi"/>
        </w:rPr>
      </w:pPr>
      <w:r w:rsidRPr="0017198C">
        <w:rPr>
          <w:rFonts w:asciiTheme="minorBidi" w:hAnsiTheme="minorBidi" w:cstheme="minorBidi"/>
        </w:rPr>
        <w:t xml:space="preserve">To know more about Allah, see the Author’s third book about Islam, titled: </w:t>
      </w:r>
    </w:p>
    <w:p w14:paraId="02BFC0D5" w14:textId="77777777" w:rsidR="00B33531" w:rsidRDefault="00B33531" w:rsidP="00B33531">
      <w:pPr>
        <w:pStyle w:val="EndnoteText"/>
        <w:spacing w:before="100" w:beforeAutospacing="1" w:after="100" w:afterAutospacing="1"/>
        <w:ind w:firstLine="0"/>
        <w:rPr>
          <w:rFonts w:asciiTheme="minorBidi" w:hAnsiTheme="minorBidi" w:cstheme="minorBidi"/>
        </w:rPr>
      </w:pPr>
      <w:hyperlink r:id="rId89" w:history="1">
        <w:r w:rsidRPr="0017198C">
          <w:rPr>
            <w:rStyle w:val="Hyperlink"/>
            <w:rFonts w:asciiTheme="minorBidi" w:hAnsiTheme="minorBidi" w:cstheme="minorBidi"/>
            <w:color w:val="002060"/>
            <w:u w:val="none"/>
          </w:rPr>
          <w:t>Allah, His Good Names: Who Is He? What Does He Want for Humans? by Hassan Ali El-Najjar (ccun.org)</w:t>
        </w:r>
      </w:hyperlink>
      <w:r>
        <w:rPr>
          <w:rFonts w:asciiTheme="minorBidi" w:hAnsiTheme="minorBidi" w:cstheme="minorBidi"/>
        </w:rPr>
        <w:t xml:space="preserve"> </w:t>
      </w:r>
    </w:p>
    <w:p w14:paraId="11556108" w14:textId="77777777" w:rsidR="00B33531" w:rsidRPr="00787716" w:rsidRDefault="00B33531" w:rsidP="00B33531">
      <w:pPr>
        <w:pStyle w:val="EndnoteText"/>
        <w:spacing w:before="100" w:beforeAutospacing="1" w:after="100" w:afterAutospacing="1"/>
        <w:ind w:firstLine="0"/>
        <w:rPr>
          <w:rFonts w:asciiTheme="minorBidi" w:hAnsiTheme="minorBidi" w:cstheme="minorBidi"/>
        </w:rPr>
      </w:pPr>
      <w:r w:rsidRPr="00787716">
        <w:rPr>
          <w:rFonts w:asciiTheme="minorBidi" w:hAnsiTheme="minorBidi" w:cstheme="minorBidi"/>
        </w:rPr>
        <w:t xml:space="preserve">See </w:t>
      </w:r>
      <w:r w:rsidRPr="00787716">
        <w:rPr>
          <w:rFonts w:asciiTheme="minorBidi" w:hAnsiTheme="minorBidi" w:cstheme="minorBidi"/>
          <w:b/>
          <w:bCs/>
          <w:color w:val="EE0000"/>
        </w:rPr>
        <w:t>Endnote Number 31,</w:t>
      </w:r>
      <w:r w:rsidRPr="00787716">
        <w:rPr>
          <w:rFonts w:asciiTheme="minorBidi" w:hAnsiTheme="minorBidi" w:cstheme="minorBidi"/>
        </w:rPr>
        <w:t xml:space="preserve"> in the Section about Noo’h (Noah), in the second Chapter of this book, </w:t>
      </w:r>
      <w:r w:rsidRPr="00787716">
        <w:rPr>
          <w:rFonts w:asciiTheme="minorBidi" w:hAnsiTheme="minorBidi" w:cstheme="minorBidi"/>
          <w:color w:val="000000" w:themeColor="text1"/>
        </w:rPr>
        <w:t>which provides texts of the mentioned verses, about the “Messengers with Determination</w:t>
      </w:r>
      <w:r>
        <w:rPr>
          <w:rFonts w:asciiTheme="minorBidi" w:hAnsiTheme="minorBidi" w:cstheme="minorBidi"/>
          <w:color w:val="000000" w:themeColor="text1"/>
        </w:rPr>
        <w:t xml:space="preserve"> (Ulul ‘Azm)</w:t>
      </w:r>
      <w:r w:rsidRPr="00787716">
        <w:rPr>
          <w:rFonts w:asciiTheme="minorBidi" w:hAnsiTheme="minorBidi" w:cstheme="minorBidi"/>
          <w:color w:val="000000" w:themeColor="text1"/>
        </w:rPr>
        <w:t>.</w:t>
      </w:r>
    </w:p>
  </w:endnote>
  <w:endnote w:id="110">
    <w:p w14:paraId="667184F0" w14:textId="77777777" w:rsidR="00A43DDB" w:rsidRPr="000919A3" w:rsidRDefault="00A43DDB" w:rsidP="00A43DDB">
      <w:pPr>
        <w:pStyle w:val="auto-style129"/>
        <w:bidi w:val="0"/>
        <w:jc w:val="both"/>
        <w:rPr>
          <w:rFonts w:asciiTheme="minorBidi" w:hAnsiTheme="minorBidi" w:cstheme="minorBidi"/>
          <w:sz w:val="20"/>
          <w:szCs w:val="20"/>
        </w:rPr>
      </w:pPr>
      <w:r w:rsidRPr="000919A3">
        <w:rPr>
          <w:rStyle w:val="EndnoteReference"/>
          <w:rFonts w:asciiTheme="minorBidi" w:hAnsiTheme="minorBidi" w:cstheme="minorBidi"/>
          <w:color w:val="0070C0"/>
          <w:sz w:val="32"/>
          <w:szCs w:val="32"/>
        </w:rPr>
        <w:endnoteRef/>
      </w:r>
      <w:r w:rsidRPr="000919A3">
        <w:rPr>
          <w:rFonts w:asciiTheme="minorBidi" w:hAnsiTheme="minorBidi" w:cstheme="minorBidi"/>
          <w:color w:val="0070C0"/>
          <w:sz w:val="32"/>
          <w:szCs w:val="32"/>
        </w:rPr>
        <w:t xml:space="preserve"> </w:t>
      </w:r>
      <w:r>
        <w:rPr>
          <w:rFonts w:asciiTheme="minorBidi" w:hAnsiTheme="minorBidi" w:cstheme="minorBidi"/>
          <w:sz w:val="20"/>
          <w:szCs w:val="20"/>
        </w:rPr>
        <w:t xml:space="preserve">The name of “‘Eisa” (Jesus), pbuh, </w:t>
      </w:r>
      <w:r w:rsidRPr="00E82129">
        <w:rPr>
          <w:rFonts w:asciiTheme="minorBidi" w:hAnsiTheme="minorBidi" w:cstheme="minorBidi"/>
          <w:sz w:val="20"/>
          <w:szCs w:val="20"/>
        </w:rPr>
        <w:t>is mentioned 25 times in the Holy Quran, in the following verses: 2: 87,136, 253; 3:45, 52, 55, 59, 84; 4:163, 171; 5:46, 78, 110, 112, 114, 116; 6:85; 19:34; 33:7; 42:13; 43:63; 57:27; and 61:6, 14.</w:t>
      </w:r>
    </w:p>
  </w:endnote>
  <w:endnote w:id="111">
    <w:p w14:paraId="1378257C" w14:textId="77777777" w:rsidR="00B33531" w:rsidRPr="0017198C" w:rsidRDefault="00B33531" w:rsidP="00B33531">
      <w:pPr>
        <w:pStyle w:val="style459"/>
        <w:jc w:val="both"/>
        <w:rPr>
          <w:rFonts w:asciiTheme="minorBidi" w:hAnsiTheme="minorBidi" w:cstheme="minorBidi"/>
          <w:sz w:val="20"/>
          <w:szCs w:val="20"/>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sz w:val="32"/>
          <w:szCs w:val="32"/>
        </w:rPr>
        <w:t xml:space="preserve"> </w:t>
      </w:r>
      <w:r w:rsidRPr="0017198C">
        <w:rPr>
          <w:rStyle w:val="auto-style1151"/>
          <w:rFonts w:asciiTheme="minorBidi" w:hAnsiTheme="minorBidi" w:cstheme="minorBidi"/>
          <w:color w:val="auto"/>
          <w:sz w:val="20"/>
          <w:szCs w:val="20"/>
        </w:rPr>
        <w:t>This author is solely responsible for the translation of the meanings of the verses of the Holy Quran in this Chapter and throughout the Book, though he has</w:t>
      </w:r>
      <w:r>
        <w:rPr>
          <w:rStyle w:val="auto-style1151"/>
          <w:rFonts w:asciiTheme="minorBidi" w:hAnsiTheme="minorBidi" w:cstheme="minorBidi"/>
          <w:color w:val="auto"/>
          <w:sz w:val="20"/>
          <w:szCs w:val="20"/>
        </w:rPr>
        <w:t xml:space="preserve"> used or</w:t>
      </w:r>
      <w:r w:rsidRPr="0017198C">
        <w:rPr>
          <w:rStyle w:val="auto-style1151"/>
          <w:rFonts w:asciiTheme="minorBidi" w:hAnsiTheme="minorBidi" w:cstheme="minorBidi"/>
          <w:color w:val="auto"/>
          <w:sz w:val="20"/>
          <w:szCs w:val="20"/>
        </w:rPr>
        <w:t xml:space="preserve"> consulted other translations, particularly Sahih International, at</w:t>
      </w:r>
      <w:r w:rsidRPr="0017198C">
        <w:rPr>
          <w:rStyle w:val="auto-style1151"/>
          <w:rFonts w:asciiTheme="minorBidi" w:hAnsiTheme="minorBidi" w:cstheme="minorBidi"/>
          <w:sz w:val="20"/>
          <w:szCs w:val="20"/>
        </w:rPr>
        <w:t xml:space="preserve"> </w:t>
      </w:r>
      <w:hyperlink r:id="rId90" w:history="1">
        <w:r w:rsidRPr="0017198C">
          <w:rPr>
            <w:rStyle w:val="Hyperlink"/>
            <w:rFonts w:asciiTheme="minorBidi" w:hAnsiTheme="minorBidi" w:cstheme="minorBidi"/>
            <w:color w:val="002060"/>
            <w:sz w:val="20"/>
            <w:szCs w:val="20"/>
            <w:u w:val="none"/>
          </w:rPr>
          <w:t>www.tanzil.net</w:t>
        </w:r>
      </w:hyperlink>
      <w:r w:rsidRPr="0017198C">
        <w:rPr>
          <w:rStyle w:val="auto-style1151"/>
          <w:rFonts w:asciiTheme="minorBidi" w:hAnsiTheme="minorBidi" w:cstheme="minorBidi"/>
          <w:sz w:val="20"/>
          <w:szCs w:val="20"/>
        </w:rPr>
        <w:t xml:space="preserve">. </w:t>
      </w:r>
      <w:r w:rsidRPr="0017198C">
        <w:rPr>
          <w:rFonts w:asciiTheme="minorBidi" w:hAnsiTheme="minorBidi" w:cstheme="minorBidi"/>
          <w:sz w:val="20"/>
          <w:szCs w:val="20"/>
        </w:rPr>
        <w:t> </w:t>
      </w:r>
    </w:p>
    <w:p w14:paraId="0342CBA9" w14:textId="77777777" w:rsidR="00B33531" w:rsidRDefault="00B33531" w:rsidP="00B33531">
      <w:pPr>
        <w:pStyle w:val="auto-style129"/>
        <w:bidi w:val="0"/>
        <w:jc w:val="both"/>
        <w:rPr>
          <w:rFonts w:asciiTheme="minorBidi" w:hAnsiTheme="minorBidi" w:cstheme="minorBidi"/>
          <w:sz w:val="20"/>
          <w:szCs w:val="20"/>
        </w:rPr>
      </w:pPr>
      <w:r w:rsidRPr="0017198C">
        <w:rPr>
          <w:rFonts w:asciiTheme="minorBidi" w:hAnsiTheme="minorBidi" w:cstheme="minorBidi"/>
          <w:sz w:val="20"/>
          <w:szCs w:val="20"/>
        </w:rPr>
        <w:t>Special credit and thanks should be given to our predecessors, particularly Al-</w:t>
      </w:r>
      <w:r w:rsidRPr="0017198C">
        <w:rPr>
          <w:rFonts w:asciiTheme="minorBidi" w:hAnsiTheme="minorBidi" w:cstheme="minorBidi"/>
          <w:sz w:val="20"/>
          <w:szCs w:val="20"/>
          <w:u w:val="single"/>
        </w:rPr>
        <w:t>T</w:t>
      </w:r>
      <w:r w:rsidRPr="0017198C">
        <w:rPr>
          <w:rFonts w:asciiTheme="minorBidi" w:hAnsiTheme="minorBidi" w:cstheme="minorBidi"/>
          <w:sz w:val="20"/>
          <w:szCs w:val="20"/>
        </w:rPr>
        <w:t>abari, Al-Qur</w:t>
      </w:r>
      <w:r w:rsidRPr="0017198C">
        <w:rPr>
          <w:rFonts w:asciiTheme="minorBidi" w:hAnsiTheme="minorBidi" w:cstheme="minorBidi"/>
          <w:sz w:val="20"/>
          <w:szCs w:val="20"/>
          <w:u w:val="single"/>
        </w:rPr>
        <w:t>t</w:t>
      </w:r>
      <w:r w:rsidRPr="0017198C">
        <w:rPr>
          <w:rFonts w:asciiTheme="minorBidi" w:hAnsiTheme="minorBidi" w:cstheme="minorBidi"/>
          <w:sz w:val="20"/>
          <w:szCs w:val="20"/>
        </w:rPr>
        <w:t>ubi, and Ibn Katheer, whose</w:t>
      </w:r>
      <w:r>
        <w:rPr>
          <w:rFonts w:asciiTheme="minorBidi" w:hAnsiTheme="minorBidi" w:cstheme="minorBidi"/>
          <w:sz w:val="20"/>
          <w:szCs w:val="20"/>
        </w:rPr>
        <w:t xml:space="preserve"> Arabic</w:t>
      </w:r>
      <w:r w:rsidRPr="0017198C">
        <w:rPr>
          <w:rFonts w:asciiTheme="minorBidi" w:hAnsiTheme="minorBidi" w:cstheme="minorBidi"/>
          <w:sz w:val="20"/>
          <w:szCs w:val="20"/>
        </w:rPr>
        <w:t xml:space="preserve"> interpretations of the Holy Quran have been of great benefit for this author. These are published</w:t>
      </w:r>
      <w:r>
        <w:rPr>
          <w:rFonts w:asciiTheme="minorBidi" w:hAnsiTheme="minorBidi" w:cstheme="minorBidi"/>
          <w:sz w:val="20"/>
          <w:szCs w:val="20"/>
        </w:rPr>
        <w:t xml:space="preserve"> by many</w:t>
      </w:r>
      <w:r w:rsidRPr="0017198C">
        <w:rPr>
          <w:rFonts w:asciiTheme="minorBidi" w:hAnsiTheme="minorBidi" w:cstheme="minorBidi"/>
          <w:sz w:val="20"/>
          <w:szCs w:val="20"/>
        </w:rPr>
        <w:t xml:space="preserve"> online</w:t>
      </w:r>
      <w:r>
        <w:rPr>
          <w:rFonts w:asciiTheme="minorBidi" w:hAnsiTheme="minorBidi" w:cstheme="minorBidi"/>
          <w:sz w:val="20"/>
          <w:szCs w:val="20"/>
        </w:rPr>
        <w:t xml:space="preserve"> websites, such as:</w:t>
      </w:r>
    </w:p>
    <w:p w14:paraId="348BBC0E" w14:textId="77777777" w:rsidR="00B33531" w:rsidRPr="001344F5" w:rsidRDefault="00B33531" w:rsidP="00B33531">
      <w:pPr>
        <w:pStyle w:val="auto-style129"/>
        <w:bidi w:val="0"/>
        <w:jc w:val="both"/>
        <w:rPr>
          <w:rFonts w:asciiTheme="minorBidi" w:hAnsiTheme="minorBidi" w:cstheme="minorBidi"/>
          <w:sz w:val="20"/>
          <w:szCs w:val="20"/>
        </w:rPr>
      </w:pPr>
      <w:hyperlink r:id="rId91" w:history="1">
        <w:r w:rsidRPr="001344F5">
          <w:rPr>
            <w:rStyle w:val="Hyperlink"/>
            <w:rFonts w:asciiTheme="minorBidi" w:hAnsiTheme="minorBidi" w:cstheme="minorBidi"/>
            <w:sz w:val="20"/>
            <w:szCs w:val="20"/>
            <w:u w:val="none"/>
            <w:rtl/>
          </w:rPr>
          <w:t>فهرس تفاسير القرآن الكريم - المصحف الإلكتروني</w:t>
        </w:r>
      </w:hyperlink>
      <w:r w:rsidRPr="001344F5">
        <w:rPr>
          <w:rFonts w:asciiTheme="minorBidi" w:hAnsiTheme="minorBidi" w:cstheme="minorBidi"/>
          <w:sz w:val="20"/>
          <w:szCs w:val="20"/>
        </w:rPr>
        <w:t xml:space="preserve"> </w:t>
      </w:r>
    </w:p>
    <w:p w14:paraId="6FBA3EA0" w14:textId="77777777" w:rsidR="00B33531" w:rsidRPr="001344F5" w:rsidRDefault="00B33531" w:rsidP="00B33531">
      <w:pPr>
        <w:pStyle w:val="auto-style129"/>
        <w:bidi w:val="0"/>
        <w:jc w:val="both"/>
        <w:rPr>
          <w:rFonts w:asciiTheme="minorBidi" w:hAnsiTheme="minorBidi" w:cstheme="minorBidi"/>
          <w:sz w:val="20"/>
          <w:szCs w:val="20"/>
          <w:rtl/>
        </w:rPr>
      </w:pPr>
      <w:hyperlink r:id="rId92" w:history="1">
        <w:r w:rsidRPr="001344F5">
          <w:rPr>
            <w:rStyle w:val="Hyperlink"/>
            <w:rFonts w:asciiTheme="minorBidi" w:hAnsiTheme="minorBidi" w:cstheme="minorBidi"/>
            <w:sz w:val="20"/>
            <w:szCs w:val="20"/>
            <w:u w:val="none"/>
            <w:rtl/>
          </w:rPr>
          <w:t>القرآن الكريم مكتوب كامل - المصحف الشريف</w:t>
        </w:r>
        <w:r w:rsidRPr="001344F5">
          <w:rPr>
            <w:rStyle w:val="Hyperlink"/>
            <w:rFonts w:asciiTheme="minorBidi" w:hAnsiTheme="minorBidi" w:cstheme="minorBidi"/>
            <w:sz w:val="20"/>
            <w:szCs w:val="20"/>
            <w:u w:val="none"/>
          </w:rPr>
          <w:t xml:space="preserve"> ( </w:t>
        </w:r>
        <w:r w:rsidRPr="001344F5">
          <w:rPr>
            <w:rStyle w:val="Hyperlink"/>
            <w:rFonts w:asciiTheme="minorBidi" w:hAnsiTheme="minorBidi" w:cstheme="minorBidi"/>
            <w:sz w:val="20"/>
            <w:szCs w:val="20"/>
            <w:u w:val="none"/>
            <w:rtl/>
          </w:rPr>
          <w:t>سورة قرآن</w:t>
        </w:r>
        <w:r w:rsidRPr="001344F5">
          <w:rPr>
            <w:rStyle w:val="Hyperlink"/>
            <w:rFonts w:asciiTheme="minorBidi" w:hAnsiTheme="minorBidi" w:cstheme="minorBidi"/>
            <w:sz w:val="20"/>
            <w:szCs w:val="20"/>
            <w:u w:val="none"/>
          </w:rPr>
          <w:t xml:space="preserve"> surah quran )</w:t>
        </w:r>
      </w:hyperlink>
    </w:p>
    <w:p w14:paraId="5701734A" w14:textId="77777777" w:rsidR="00B33531" w:rsidRPr="0017198C" w:rsidRDefault="00B33531" w:rsidP="00B33531">
      <w:pPr>
        <w:pStyle w:val="auto-style129"/>
        <w:bidi w:val="0"/>
        <w:jc w:val="both"/>
        <w:rPr>
          <w:rFonts w:asciiTheme="minorBidi" w:hAnsiTheme="minorBidi" w:cstheme="minorBidi"/>
          <w:sz w:val="20"/>
          <w:szCs w:val="20"/>
        </w:rPr>
      </w:pPr>
      <w:hyperlink r:id="rId93" w:history="1">
        <w:r w:rsidRPr="001344F5">
          <w:rPr>
            <w:rStyle w:val="Hyperlink"/>
            <w:rFonts w:asciiTheme="minorBidi" w:hAnsiTheme="minorBidi" w:cstheme="minorBidi"/>
            <w:sz w:val="20"/>
            <w:szCs w:val="20"/>
            <w:u w:val="none"/>
          </w:rPr>
          <w:t>https://waqfeya.com/books/%D8%</w:t>
        </w:r>
      </w:hyperlink>
      <w:r>
        <w:rPr>
          <w:rFonts w:asciiTheme="minorBidi" w:hAnsiTheme="minorBidi" w:cstheme="minorBidi"/>
          <w:sz w:val="20"/>
          <w:szCs w:val="20"/>
        </w:rPr>
        <w:t xml:space="preserve">  </w:t>
      </w:r>
    </w:p>
    <w:p w14:paraId="6DB0BEC3" w14:textId="77777777" w:rsidR="00B33531" w:rsidRPr="0017198C" w:rsidRDefault="00B33531" w:rsidP="00B33531">
      <w:pPr>
        <w:pStyle w:val="auto-style129"/>
        <w:bidi w:val="0"/>
        <w:jc w:val="both"/>
        <w:rPr>
          <w:rFonts w:asciiTheme="minorBidi" w:hAnsiTheme="minorBidi" w:cstheme="minorBidi"/>
          <w:sz w:val="20"/>
          <w:szCs w:val="20"/>
        </w:rPr>
      </w:pPr>
      <w:r w:rsidRPr="0017198C">
        <w:rPr>
          <w:rFonts w:asciiTheme="minorBidi" w:hAnsiTheme="minorBidi" w:cstheme="minorBidi"/>
          <w:sz w:val="20"/>
          <w:szCs w:val="20"/>
        </w:rPr>
        <w:t>May Allah reward all of</w:t>
      </w:r>
      <w:r>
        <w:rPr>
          <w:rFonts w:asciiTheme="minorBidi" w:hAnsiTheme="minorBidi" w:cstheme="minorBidi"/>
          <w:sz w:val="20"/>
          <w:szCs w:val="20"/>
        </w:rPr>
        <w:t xml:space="preserve"> the early and contemporary</w:t>
      </w:r>
      <w:r w:rsidRPr="0017198C">
        <w:rPr>
          <w:rFonts w:asciiTheme="minorBidi" w:hAnsiTheme="minorBidi" w:cstheme="minorBidi"/>
          <w:sz w:val="20"/>
          <w:szCs w:val="20"/>
        </w:rPr>
        <w:t xml:space="preserve"> interpreters, translators, and those who made their works available online</w:t>
      </w:r>
      <w:r>
        <w:rPr>
          <w:rFonts w:asciiTheme="minorBidi" w:hAnsiTheme="minorBidi" w:cstheme="minorBidi"/>
          <w:sz w:val="20"/>
          <w:szCs w:val="20"/>
        </w:rPr>
        <w:t xml:space="preserve"> or in paper</w:t>
      </w:r>
      <w:r w:rsidRPr="0017198C">
        <w:rPr>
          <w:rFonts w:asciiTheme="minorBidi" w:hAnsiTheme="minorBidi" w:cstheme="minorBidi"/>
          <w:sz w:val="20"/>
          <w:szCs w:val="20"/>
        </w:rPr>
        <w:t>, for their great services to humanity.     </w:t>
      </w:r>
    </w:p>
  </w:endnote>
  <w:endnote w:id="112">
    <w:p w14:paraId="06BAF0A3" w14:textId="77777777" w:rsidR="00996FF8" w:rsidRDefault="00B33531" w:rsidP="00996FF8">
      <w:pPr>
        <w:pStyle w:val="EndnoteText"/>
        <w:spacing w:before="100" w:beforeAutospacing="1" w:after="100" w:afterAutospacing="1"/>
        <w:ind w:firstLine="0"/>
        <w:rPr>
          <w:rFonts w:asciiTheme="minorBidi" w:hAnsiTheme="minorBidi" w:cstheme="minorBidi"/>
        </w:rPr>
      </w:pPr>
      <w:r w:rsidRPr="00B65622">
        <w:rPr>
          <w:rStyle w:val="EndnoteReference"/>
          <w:rFonts w:asciiTheme="minorBidi" w:hAnsiTheme="minorBidi" w:cstheme="minorBidi"/>
          <w:color w:val="0070C0"/>
          <w:sz w:val="32"/>
          <w:szCs w:val="32"/>
        </w:rPr>
        <w:endnoteRef/>
      </w:r>
      <w:r w:rsidRPr="00B65622">
        <w:rPr>
          <w:rFonts w:asciiTheme="minorBidi" w:hAnsiTheme="minorBidi" w:cstheme="minorBidi"/>
          <w:sz w:val="32"/>
          <w:szCs w:val="32"/>
        </w:rPr>
        <w:t xml:space="preserve"> </w:t>
      </w:r>
      <w:r w:rsidR="00996FF8">
        <w:rPr>
          <w:rFonts w:asciiTheme="minorBidi" w:hAnsiTheme="minorBidi" w:cstheme="minorBidi"/>
        </w:rPr>
        <w:t xml:space="preserve">Allah, praise to Him, tells us that He created His Messenger, </w:t>
      </w:r>
      <w:r w:rsidR="00996FF8" w:rsidRPr="00B10DD5">
        <w:rPr>
          <w:rFonts w:asciiTheme="minorBidi" w:hAnsiTheme="minorBidi" w:cstheme="minorBidi"/>
          <w:b/>
          <w:bCs/>
          <w:color w:val="EE0000"/>
        </w:rPr>
        <w:t>‘Eisa</w:t>
      </w:r>
      <w:r w:rsidR="00996FF8">
        <w:rPr>
          <w:rFonts w:asciiTheme="minorBidi" w:hAnsiTheme="minorBidi" w:cstheme="minorBidi"/>
        </w:rPr>
        <w:t xml:space="preserve"> (</w:t>
      </w:r>
      <w:r w:rsidR="00996FF8" w:rsidRPr="00B10DD5">
        <w:rPr>
          <w:rFonts w:asciiTheme="minorBidi" w:hAnsiTheme="minorBidi" w:cstheme="minorBidi"/>
          <w:b/>
          <w:bCs/>
          <w:color w:val="EE0000"/>
        </w:rPr>
        <w:t>Jesus</w:t>
      </w:r>
      <w:r w:rsidR="00996FF8">
        <w:rPr>
          <w:rFonts w:asciiTheme="minorBidi" w:hAnsiTheme="minorBidi" w:cstheme="minorBidi"/>
        </w:rPr>
        <w:t xml:space="preserve">), pbuh, by </w:t>
      </w:r>
      <w:r w:rsidR="00996FF8" w:rsidRPr="00B10DD5">
        <w:rPr>
          <w:rFonts w:asciiTheme="minorBidi" w:hAnsiTheme="minorBidi" w:cstheme="minorBidi"/>
          <w:b/>
          <w:bCs/>
          <w:color w:val="EE0000"/>
        </w:rPr>
        <w:t>a Word</w:t>
      </w:r>
      <w:r w:rsidR="00996FF8">
        <w:rPr>
          <w:rFonts w:asciiTheme="minorBidi" w:hAnsiTheme="minorBidi" w:cstheme="minorBidi"/>
        </w:rPr>
        <w:t xml:space="preserve"> from Him, as stated in verse 3: 45. So, He just said to him “</w:t>
      </w:r>
      <w:r w:rsidR="00996FF8" w:rsidRPr="00B10DD5">
        <w:rPr>
          <w:rFonts w:asciiTheme="minorBidi" w:hAnsiTheme="minorBidi" w:cstheme="minorBidi"/>
          <w:b/>
          <w:bCs/>
          <w:color w:val="EE0000"/>
        </w:rPr>
        <w:t>Be</w:t>
      </w:r>
      <w:r w:rsidR="00996FF8">
        <w:rPr>
          <w:rFonts w:asciiTheme="minorBidi" w:hAnsiTheme="minorBidi" w:cstheme="minorBidi"/>
        </w:rPr>
        <w:t xml:space="preserve">,” and he was, as stated in verse 3: 47. </w:t>
      </w:r>
    </w:p>
    <w:p w14:paraId="309339B9" w14:textId="0566D027" w:rsidR="00B33531" w:rsidRPr="00B65622" w:rsidRDefault="00996FF8" w:rsidP="00996FF8">
      <w:pPr>
        <w:pStyle w:val="EndnoteText"/>
        <w:spacing w:before="100" w:beforeAutospacing="1" w:after="100" w:afterAutospacing="1"/>
        <w:ind w:firstLine="0"/>
        <w:rPr>
          <w:rFonts w:asciiTheme="minorBidi" w:hAnsiTheme="minorBidi" w:cstheme="minorBidi"/>
        </w:rPr>
      </w:pPr>
      <w:r>
        <w:rPr>
          <w:rFonts w:asciiTheme="minorBidi" w:hAnsiTheme="minorBidi" w:cstheme="minorBidi"/>
        </w:rPr>
        <w:t xml:space="preserve">This is confirmed in three other verses (2: 117, 19: 35, and 40: 68), which express His capability to create anything He wills by a Word from Him, saying to it “Be,” and it is. </w:t>
      </w:r>
      <w:r w:rsidR="00B33531">
        <w:rPr>
          <w:rFonts w:asciiTheme="minorBidi" w:hAnsiTheme="minorBidi" w:cstheme="minorBidi"/>
        </w:rPr>
        <w:t xml:space="preserve"> </w:t>
      </w:r>
    </w:p>
  </w:endnote>
  <w:endnote w:id="113">
    <w:p w14:paraId="1B1A43DA" w14:textId="2EC27CC9" w:rsidR="00B33531" w:rsidRPr="0017198C" w:rsidRDefault="00B33531" w:rsidP="009577C1">
      <w:pPr>
        <w:pStyle w:val="style459"/>
        <w:jc w:val="both"/>
        <w:rPr>
          <w:rFonts w:asciiTheme="minorBidi" w:hAnsiTheme="minorBidi" w:cstheme="minorBidi"/>
          <w:color w:val="auto"/>
          <w:sz w:val="32"/>
          <w:szCs w:val="32"/>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color w:val="0070C0"/>
          <w:sz w:val="32"/>
          <w:szCs w:val="32"/>
        </w:rPr>
        <w:t xml:space="preserve"> </w:t>
      </w:r>
      <w:r w:rsidR="009577C1">
        <w:rPr>
          <w:rStyle w:val="auto-style1151"/>
          <w:rFonts w:asciiTheme="minorBidi" w:hAnsiTheme="minorBidi" w:cstheme="minorBidi"/>
          <w:color w:val="auto"/>
          <w:sz w:val="20"/>
          <w:szCs w:val="20"/>
        </w:rPr>
        <w:t>The</w:t>
      </w:r>
      <w:r w:rsidR="009577C1">
        <w:rPr>
          <w:rStyle w:val="auto-style1151"/>
          <w:rFonts w:asciiTheme="minorBidi" w:hAnsiTheme="minorBidi" w:cstheme="minorBidi" w:hint="cs"/>
          <w:color w:val="auto"/>
          <w:sz w:val="20"/>
          <w:szCs w:val="20"/>
          <w:rtl/>
        </w:rPr>
        <w:t xml:space="preserve"> </w:t>
      </w:r>
      <w:r w:rsidR="009577C1">
        <w:rPr>
          <w:rStyle w:val="auto-style1151"/>
          <w:rFonts w:asciiTheme="minorBidi" w:hAnsiTheme="minorBidi" w:cstheme="minorBidi"/>
          <w:color w:val="auto"/>
          <w:sz w:val="20"/>
          <w:szCs w:val="20"/>
        </w:rPr>
        <w:t xml:space="preserve">Quranic reference to Maryam (Mary), pbuh, as </w:t>
      </w:r>
      <w:r w:rsidR="009577C1" w:rsidRPr="009577C1">
        <w:rPr>
          <w:rStyle w:val="auto-style1151"/>
          <w:rFonts w:asciiTheme="minorBidi" w:hAnsiTheme="minorBidi" w:cstheme="minorBidi"/>
          <w:b/>
          <w:bCs/>
          <w:color w:val="EE0000"/>
          <w:sz w:val="20"/>
          <w:szCs w:val="20"/>
        </w:rPr>
        <w:t>the “sister of Haroon (Aaron),”</w:t>
      </w:r>
      <w:r w:rsidR="009577C1" w:rsidRPr="009577C1">
        <w:rPr>
          <w:rStyle w:val="auto-style1151"/>
          <w:rFonts w:asciiTheme="minorBidi" w:hAnsiTheme="minorBidi" w:cstheme="minorBidi"/>
          <w:color w:val="EE0000"/>
          <w:sz w:val="20"/>
          <w:szCs w:val="20"/>
        </w:rPr>
        <w:t xml:space="preserve"> </w:t>
      </w:r>
      <w:r w:rsidR="009577C1">
        <w:rPr>
          <w:rStyle w:val="auto-style1151"/>
          <w:rFonts w:asciiTheme="minorBidi" w:hAnsiTheme="minorBidi" w:cstheme="minorBidi"/>
          <w:color w:val="auto"/>
          <w:sz w:val="20"/>
          <w:szCs w:val="20"/>
        </w:rPr>
        <w:t xml:space="preserve">pbuh (Maryam, 19: 28), is metaphorical. She was not truly his sister, as they were separated in time by about 1,200 solar years. However, she was his sister in faith, as Allah, praise to Him, says: ”Believers are brothers (and sisters)” (Al-‘Hujurat, 49: 10). </w:t>
      </w:r>
      <w:r w:rsidR="009577C1" w:rsidRPr="0017198C">
        <w:rPr>
          <w:rStyle w:val="auto-style1151"/>
          <w:rFonts w:asciiTheme="minorBidi" w:hAnsiTheme="minorBidi" w:cstheme="minorBidi"/>
          <w:color w:val="auto"/>
          <w:sz w:val="20"/>
          <w:szCs w:val="20"/>
        </w:rPr>
        <w:t xml:space="preserve">In religious contexts, </w:t>
      </w:r>
      <w:r w:rsidR="009577C1">
        <w:rPr>
          <w:rStyle w:val="auto-style1151"/>
          <w:rFonts w:asciiTheme="minorBidi" w:hAnsiTheme="minorBidi" w:cstheme="minorBidi"/>
          <w:color w:val="auto"/>
          <w:sz w:val="20"/>
          <w:szCs w:val="20"/>
        </w:rPr>
        <w:t xml:space="preserve">Muslims and </w:t>
      </w:r>
      <w:r w:rsidR="009577C1" w:rsidRPr="0017198C">
        <w:rPr>
          <w:rStyle w:val="auto-style1151"/>
          <w:rFonts w:asciiTheme="minorBidi" w:hAnsiTheme="minorBidi" w:cstheme="minorBidi"/>
          <w:color w:val="auto"/>
          <w:sz w:val="20"/>
          <w:szCs w:val="20"/>
        </w:rPr>
        <w:t xml:space="preserve">Christians </w:t>
      </w:r>
      <w:r w:rsidR="009577C1">
        <w:rPr>
          <w:rStyle w:val="auto-style1151"/>
          <w:rFonts w:asciiTheme="minorBidi" w:hAnsiTheme="minorBidi" w:cstheme="minorBidi"/>
          <w:color w:val="auto"/>
          <w:sz w:val="20"/>
          <w:szCs w:val="20"/>
        </w:rPr>
        <w:t>may still</w:t>
      </w:r>
      <w:r w:rsidR="009577C1" w:rsidRPr="0017198C">
        <w:rPr>
          <w:rStyle w:val="auto-style1151"/>
          <w:rFonts w:asciiTheme="minorBidi" w:hAnsiTheme="minorBidi" w:cstheme="minorBidi"/>
          <w:color w:val="auto"/>
          <w:sz w:val="20"/>
          <w:szCs w:val="20"/>
        </w:rPr>
        <w:t xml:space="preserve"> refer to each other as brothers and sisters.</w:t>
      </w:r>
      <w:r w:rsidR="009577C1" w:rsidRPr="0017198C">
        <w:rPr>
          <w:rFonts w:asciiTheme="minorBidi" w:hAnsiTheme="minorBidi" w:cstheme="minorBidi"/>
          <w:color w:val="auto"/>
          <w:sz w:val="20"/>
          <w:szCs w:val="20"/>
        </w:rPr>
        <w:t> </w:t>
      </w:r>
      <w:r w:rsidR="009577C1">
        <w:rPr>
          <w:rFonts w:asciiTheme="minorBidi" w:hAnsiTheme="minorBidi" w:cstheme="minorBidi"/>
          <w:color w:val="auto"/>
          <w:sz w:val="20"/>
          <w:szCs w:val="20"/>
        </w:rPr>
        <w:t xml:space="preserve">She was also his sister in kinship, </w:t>
      </w:r>
      <w:r w:rsidR="009577C1" w:rsidRPr="0017198C">
        <w:rPr>
          <w:rStyle w:val="auto-style1151"/>
          <w:rFonts w:asciiTheme="minorBidi" w:hAnsiTheme="minorBidi" w:cstheme="minorBidi"/>
          <w:color w:val="auto"/>
          <w:sz w:val="20"/>
          <w:szCs w:val="20"/>
        </w:rPr>
        <w:t xml:space="preserve">as </w:t>
      </w:r>
      <w:r w:rsidR="009577C1">
        <w:rPr>
          <w:rStyle w:val="auto-style1151"/>
          <w:rFonts w:asciiTheme="minorBidi" w:hAnsiTheme="minorBidi" w:cstheme="minorBidi"/>
          <w:color w:val="auto"/>
          <w:sz w:val="20"/>
          <w:szCs w:val="20"/>
        </w:rPr>
        <w:t>both</w:t>
      </w:r>
      <w:r w:rsidR="009577C1" w:rsidRPr="0017198C">
        <w:rPr>
          <w:rStyle w:val="auto-style1151"/>
          <w:rFonts w:asciiTheme="minorBidi" w:hAnsiTheme="minorBidi" w:cstheme="minorBidi"/>
          <w:color w:val="auto"/>
          <w:sz w:val="20"/>
          <w:szCs w:val="20"/>
        </w:rPr>
        <w:t xml:space="preserve"> </w:t>
      </w:r>
      <w:r w:rsidR="009577C1">
        <w:rPr>
          <w:rStyle w:val="auto-style1151"/>
          <w:rFonts w:asciiTheme="minorBidi" w:hAnsiTheme="minorBidi" w:cstheme="minorBidi"/>
          <w:color w:val="auto"/>
          <w:sz w:val="20"/>
          <w:szCs w:val="20"/>
        </w:rPr>
        <w:t>we</w:t>
      </w:r>
      <w:r w:rsidR="009577C1" w:rsidRPr="0017198C">
        <w:rPr>
          <w:rStyle w:val="auto-style1151"/>
          <w:rFonts w:asciiTheme="minorBidi" w:hAnsiTheme="minorBidi" w:cstheme="minorBidi"/>
          <w:color w:val="auto"/>
          <w:sz w:val="20"/>
          <w:szCs w:val="20"/>
        </w:rPr>
        <w:t>re descendants of Ibrah</w:t>
      </w:r>
      <w:r w:rsidR="009577C1">
        <w:rPr>
          <w:rStyle w:val="auto-style1151"/>
          <w:rFonts w:asciiTheme="minorBidi" w:hAnsiTheme="minorBidi" w:cstheme="minorBidi"/>
          <w:color w:val="auto"/>
          <w:sz w:val="20"/>
          <w:szCs w:val="20"/>
        </w:rPr>
        <w:t>ee</w:t>
      </w:r>
      <w:r w:rsidR="009577C1" w:rsidRPr="0017198C">
        <w:rPr>
          <w:rStyle w:val="auto-style1151"/>
          <w:rFonts w:asciiTheme="minorBidi" w:hAnsiTheme="minorBidi" w:cstheme="minorBidi"/>
          <w:color w:val="auto"/>
          <w:sz w:val="20"/>
          <w:szCs w:val="20"/>
        </w:rPr>
        <w:t>m (Abraham)</w:t>
      </w:r>
      <w:r w:rsidR="009577C1">
        <w:rPr>
          <w:rStyle w:val="auto-style1151"/>
          <w:rFonts w:asciiTheme="minorBidi" w:hAnsiTheme="minorBidi" w:cstheme="minorBidi"/>
          <w:color w:val="auto"/>
          <w:sz w:val="20"/>
          <w:szCs w:val="20"/>
        </w:rPr>
        <w:t>, pbuh</w:t>
      </w:r>
      <w:r w:rsidR="009577C1" w:rsidRPr="0017198C">
        <w:rPr>
          <w:rStyle w:val="auto-style1151"/>
          <w:rFonts w:asciiTheme="minorBidi" w:hAnsiTheme="minorBidi" w:cstheme="minorBidi"/>
          <w:color w:val="auto"/>
          <w:sz w:val="20"/>
          <w:szCs w:val="20"/>
        </w:rPr>
        <w:t xml:space="preserve">. </w:t>
      </w:r>
      <w:r w:rsidR="009577C1">
        <w:rPr>
          <w:rStyle w:val="auto-style1151"/>
          <w:rFonts w:asciiTheme="minorBidi" w:hAnsiTheme="minorBidi" w:cstheme="minorBidi"/>
          <w:color w:val="auto"/>
          <w:sz w:val="20"/>
          <w:szCs w:val="20"/>
        </w:rPr>
        <w:t>The closest and direct meaning is that she was his sister in chastity, as he was one of the Prophets and Messengers of Allah. So, they were telling her that she should have been as chaste as her Brother, Haroon (Aaron).</w:t>
      </w:r>
    </w:p>
  </w:endnote>
  <w:endnote w:id="114">
    <w:p w14:paraId="6E4945BA" w14:textId="77777777" w:rsidR="008270FC" w:rsidRDefault="00B33531" w:rsidP="008270FC">
      <w:pPr>
        <w:pStyle w:val="EndnoteText"/>
        <w:spacing w:before="100" w:beforeAutospacing="1" w:after="100" w:afterAutospacing="1"/>
        <w:ind w:firstLine="0"/>
        <w:jc w:val="both"/>
        <w:rPr>
          <w:rFonts w:asciiTheme="minorBidi" w:hAnsiTheme="minorBidi" w:cstheme="minorBidi"/>
        </w:rPr>
      </w:pPr>
      <w:r w:rsidRPr="00D95444">
        <w:rPr>
          <w:rStyle w:val="EndnoteReference"/>
          <w:rFonts w:asciiTheme="minorBidi" w:hAnsiTheme="minorBidi" w:cstheme="minorBidi"/>
          <w:color w:val="0070C0"/>
          <w:sz w:val="32"/>
          <w:szCs w:val="32"/>
        </w:rPr>
        <w:endnoteRef/>
      </w:r>
      <w:r w:rsidRPr="00D95444">
        <w:rPr>
          <w:rFonts w:asciiTheme="minorBidi" w:hAnsiTheme="minorBidi" w:cstheme="minorBidi"/>
        </w:rPr>
        <w:t xml:space="preserve"> </w:t>
      </w:r>
      <w:r>
        <w:rPr>
          <w:rFonts w:asciiTheme="minorBidi" w:hAnsiTheme="minorBidi" w:cstheme="minorBidi"/>
        </w:rPr>
        <w:t xml:space="preserve"> </w:t>
      </w:r>
      <w:r w:rsidR="008270FC">
        <w:rPr>
          <w:rFonts w:asciiTheme="minorBidi" w:hAnsiTheme="minorBidi" w:cstheme="minorBidi"/>
        </w:rPr>
        <w:t>Allah, praise to Him, described the angel Jibreel (Gabriel), pbuh, as the “</w:t>
      </w:r>
      <w:r w:rsidR="008270FC" w:rsidRPr="00CC10D5">
        <w:rPr>
          <w:rFonts w:asciiTheme="minorBidi" w:hAnsiTheme="minorBidi" w:cstheme="minorBidi"/>
          <w:b/>
          <w:bCs/>
          <w:color w:val="EE0000"/>
        </w:rPr>
        <w:t>Spirit of the Holy</w:t>
      </w:r>
      <w:r w:rsidR="008270FC">
        <w:rPr>
          <w:rFonts w:asciiTheme="minorBidi" w:hAnsiTheme="minorBidi" w:cstheme="minorBidi"/>
        </w:rPr>
        <w:t>,” in four verses of the Holy Quran. This came with mentioning that Allah, praise to Him, sent Jibreel (Gabriel), pbuh, with the Holy Quran, “</w:t>
      </w:r>
      <w:r w:rsidR="008270FC" w:rsidRPr="00086498">
        <w:rPr>
          <w:rFonts w:asciiTheme="minorBidi" w:hAnsiTheme="minorBidi" w:cstheme="minorBidi"/>
        </w:rPr>
        <w:t>to make firm those who believe</w:t>
      </w:r>
      <w:r w:rsidR="008270FC">
        <w:rPr>
          <w:rFonts w:asciiTheme="minorBidi" w:hAnsiTheme="minorBidi" w:cstheme="minorBidi"/>
        </w:rPr>
        <w:t>,</w:t>
      </w:r>
      <w:r w:rsidR="008270FC" w:rsidRPr="00086498">
        <w:rPr>
          <w:rFonts w:asciiTheme="minorBidi" w:hAnsiTheme="minorBidi" w:cstheme="minorBidi"/>
        </w:rPr>
        <w:t xml:space="preserve"> and as guidance</w:t>
      </w:r>
      <w:r w:rsidR="008270FC">
        <w:rPr>
          <w:rFonts w:asciiTheme="minorBidi" w:hAnsiTheme="minorBidi" w:cstheme="minorBidi"/>
        </w:rPr>
        <w:t>,</w:t>
      </w:r>
      <w:r w:rsidR="008270FC" w:rsidRPr="00086498">
        <w:rPr>
          <w:rFonts w:asciiTheme="minorBidi" w:hAnsiTheme="minorBidi" w:cstheme="minorBidi"/>
        </w:rPr>
        <w:t xml:space="preserve"> and good tidings to the Muslims"</w:t>
      </w:r>
      <w:r w:rsidR="008270FC">
        <w:rPr>
          <w:rFonts w:asciiTheme="minorBidi" w:hAnsiTheme="minorBidi" w:cstheme="minorBidi"/>
        </w:rPr>
        <w:t xml:space="preserve"> (Al-Na’hl, 16: 102).</w:t>
      </w:r>
    </w:p>
    <w:p w14:paraId="0C04E576" w14:textId="77777777" w:rsidR="008270FC" w:rsidRDefault="008270FC" w:rsidP="008270FC">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hint="cs"/>
          <w:rtl/>
        </w:rPr>
        <w:t xml:space="preserve"> </w:t>
      </w:r>
      <w:r>
        <w:rPr>
          <w:rFonts w:asciiTheme="minorBidi" w:hAnsiTheme="minorBidi" w:cstheme="minorBidi"/>
        </w:rPr>
        <w:t>Allah, praise to Him, also sent the “</w:t>
      </w:r>
      <w:r w:rsidRPr="00D45A1F">
        <w:rPr>
          <w:rFonts w:asciiTheme="minorBidi" w:hAnsiTheme="minorBidi" w:cstheme="minorBidi"/>
          <w:b/>
          <w:bCs/>
          <w:color w:val="EE0000"/>
        </w:rPr>
        <w:t>Spirit of the Holy</w:t>
      </w:r>
      <w:r>
        <w:rPr>
          <w:rFonts w:asciiTheme="minorBidi" w:hAnsiTheme="minorBidi" w:cstheme="minorBidi"/>
        </w:rPr>
        <w:t xml:space="preserve">,” to support His Messenger, Eisa (Jesus), pbuh, but without details about the kind of support which he gave him (Al-Baqara, 2: 87, 253). However, it was in verse 5: 110, the statement of support was followed by a list of eleven miracles, which he performed, to convince the Children of Israel that he was the Messenger of Allah to them. </w:t>
      </w:r>
    </w:p>
    <w:p w14:paraId="32E3A121" w14:textId="77777777" w:rsidR="008270FC" w:rsidRDefault="008270FC" w:rsidP="008270FC">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So, this verse is just another piece of evidence that ‘Eisa (Jesus), pbuh, was a human being, who was supported by the “</w:t>
      </w:r>
      <w:r w:rsidRPr="002124EE">
        <w:rPr>
          <w:rFonts w:asciiTheme="minorBidi" w:hAnsiTheme="minorBidi" w:cstheme="minorBidi"/>
          <w:b/>
          <w:bCs/>
          <w:color w:val="EE0000"/>
        </w:rPr>
        <w:t>Spirit of the Holy</w:t>
      </w:r>
      <w:r>
        <w:rPr>
          <w:rFonts w:asciiTheme="minorBidi" w:hAnsiTheme="minorBidi" w:cstheme="minorBidi"/>
        </w:rPr>
        <w:t xml:space="preserve">,” the angel Jibreel (Gabriel), pbuh. Had he been God or the Son of God, as they claimed, he would not have needed any support, from anybody. </w:t>
      </w:r>
    </w:p>
    <w:p w14:paraId="61A950D8" w14:textId="77777777" w:rsidR="008270FC" w:rsidRDefault="008270FC" w:rsidP="008270FC">
      <w:pPr>
        <w:pStyle w:val="EndnoteText"/>
        <w:bidi/>
        <w:spacing w:before="100" w:beforeAutospacing="1" w:after="100" w:afterAutospacing="1"/>
        <w:ind w:firstLine="0"/>
        <w:jc w:val="both"/>
        <w:rPr>
          <w:rFonts w:asciiTheme="minorBidi" w:hAnsiTheme="minorBidi" w:cstheme="minorBidi"/>
          <w:sz w:val="28"/>
          <w:szCs w:val="28"/>
          <w:rtl/>
        </w:rPr>
      </w:pPr>
      <w:r w:rsidRPr="00086498">
        <w:rPr>
          <w:rFonts w:asciiTheme="minorBidi" w:hAnsiTheme="minorBidi" w:cstheme="minorBidi"/>
          <w:sz w:val="28"/>
          <w:szCs w:val="28"/>
          <w:rtl/>
        </w:rPr>
        <w:t xml:space="preserve">قُلْ نَزَّلَهُ </w:t>
      </w:r>
      <w:r w:rsidRPr="00D1693D">
        <w:rPr>
          <w:rFonts w:asciiTheme="minorBidi" w:hAnsiTheme="minorBidi" w:cstheme="minorBidi"/>
          <w:b/>
          <w:bCs/>
          <w:color w:val="EE0000"/>
          <w:sz w:val="28"/>
          <w:szCs w:val="28"/>
          <w:rtl/>
        </w:rPr>
        <w:t>رُوحُ الْقُدُسِ</w:t>
      </w:r>
      <w:r w:rsidRPr="00D1693D">
        <w:rPr>
          <w:rFonts w:asciiTheme="minorBidi" w:hAnsiTheme="minorBidi" w:cstheme="minorBidi"/>
          <w:color w:val="EE0000"/>
          <w:sz w:val="28"/>
          <w:szCs w:val="28"/>
          <w:rtl/>
        </w:rPr>
        <w:t xml:space="preserve"> </w:t>
      </w:r>
      <w:r w:rsidRPr="00086498">
        <w:rPr>
          <w:rFonts w:asciiTheme="minorBidi" w:hAnsiTheme="minorBidi" w:cstheme="minorBidi"/>
          <w:sz w:val="28"/>
          <w:szCs w:val="28"/>
          <w:rtl/>
        </w:rPr>
        <w:t>مِن رَّبِّكَ بِالْحَقِّ لِيُثَبِّتَ الَّذِينَ آمَنُوا وَهُدًى وَبُشْرَىٰ لِلْمُسْلِمِينَ</w:t>
      </w:r>
      <w:r>
        <w:rPr>
          <w:rFonts w:asciiTheme="minorBidi" w:hAnsiTheme="minorBidi" w:cstheme="minorBidi"/>
          <w:sz w:val="28"/>
          <w:szCs w:val="28"/>
        </w:rPr>
        <w:t xml:space="preserve"> </w:t>
      </w:r>
      <w:r>
        <w:rPr>
          <w:rFonts w:asciiTheme="minorBidi" w:hAnsiTheme="minorBidi" w:cstheme="minorBidi" w:hint="cs"/>
          <w:sz w:val="28"/>
          <w:szCs w:val="28"/>
          <w:rtl/>
        </w:rPr>
        <w:t xml:space="preserve">(النَّحْلُ ، </w:t>
      </w:r>
      <w:r>
        <w:rPr>
          <w:rFonts w:asciiTheme="minorBidi" w:hAnsiTheme="minorBidi" w:cstheme="minorBidi" w:hint="cs"/>
          <w:sz w:val="24"/>
          <w:szCs w:val="24"/>
          <w:rtl/>
        </w:rPr>
        <w:t>16: 102</w:t>
      </w:r>
      <w:r>
        <w:rPr>
          <w:rFonts w:asciiTheme="minorBidi" w:hAnsiTheme="minorBidi" w:cstheme="minorBidi" w:hint="cs"/>
          <w:sz w:val="28"/>
          <w:szCs w:val="28"/>
          <w:rtl/>
        </w:rPr>
        <w:t>).</w:t>
      </w:r>
    </w:p>
    <w:p w14:paraId="378F50DA" w14:textId="77777777" w:rsidR="008270FC" w:rsidRDefault="008270FC" w:rsidP="008270FC">
      <w:pPr>
        <w:pStyle w:val="EndnoteText"/>
        <w:bidi/>
        <w:spacing w:before="100" w:beforeAutospacing="1" w:after="100" w:afterAutospacing="1"/>
        <w:ind w:firstLine="0"/>
        <w:jc w:val="both"/>
        <w:rPr>
          <w:rFonts w:asciiTheme="minorBidi" w:hAnsiTheme="minorBidi" w:cs="Arial"/>
          <w:sz w:val="28"/>
          <w:szCs w:val="28"/>
        </w:rPr>
      </w:pPr>
      <w:r w:rsidRPr="00854812">
        <w:rPr>
          <w:rFonts w:asciiTheme="minorBidi" w:hAnsiTheme="minorBidi" w:cs="Arial"/>
          <w:sz w:val="28"/>
          <w:szCs w:val="28"/>
          <w:rtl/>
        </w:rPr>
        <w:t xml:space="preserve">وَلَقَدْ آتَيْنَا مُوسَى الْكِتَابَ وَقَفَّيْنَا مِن بَعْدِهِ بِالرُّسُلِ ۖ وَآتَيْنَا </w:t>
      </w:r>
      <w:r w:rsidRPr="00A25A8B">
        <w:rPr>
          <w:rFonts w:asciiTheme="minorBidi" w:hAnsiTheme="minorBidi" w:cs="Arial"/>
          <w:b/>
          <w:bCs/>
          <w:color w:val="0070C0"/>
          <w:sz w:val="28"/>
          <w:szCs w:val="28"/>
          <w:rtl/>
        </w:rPr>
        <w:t>عِيسَى ابْنَ مَرْيَمَ</w:t>
      </w:r>
      <w:r w:rsidRPr="004F41BE">
        <w:rPr>
          <w:rFonts w:asciiTheme="minorBidi" w:hAnsiTheme="minorBidi" w:cs="Arial"/>
          <w:color w:val="002060"/>
          <w:sz w:val="28"/>
          <w:szCs w:val="28"/>
          <w:rtl/>
        </w:rPr>
        <w:t xml:space="preserve"> </w:t>
      </w:r>
      <w:r w:rsidRPr="00854812">
        <w:rPr>
          <w:rFonts w:asciiTheme="minorBidi" w:hAnsiTheme="minorBidi" w:cs="Arial"/>
          <w:sz w:val="28"/>
          <w:szCs w:val="28"/>
          <w:rtl/>
        </w:rPr>
        <w:t xml:space="preserve">الْبَيِّنَاتِ </w:t>
      </w:r>
      <w:r w:rsidRPr="00A25A8B">
        <w:rPr>
          <w:rFonts w:asciiTheme="minorBidi" w:hAnsiTheme="minorBidi" w:cs="Arial"/>
          <w:b/>
          <w:bCs/>
          <w:color w:val="0070C0"/>
          <w:sz w:val="28"/>
          <w:szCs w:val="28"/>
          <w:rtl/>
        </w:rPr>
        <w:t xml:space="preserve">وَأَيَّدْنَاهُ </w:t>
      </w:r>
      <w:r w:rsidRPr="00D1693D">
        <w:rPr>
          <w:rFonts w:asciiTheme="minorBidi" w:hAnsiTheme="minorBidi" w:cs="Arial"/>
          <w:b/>
          <w:bCs/>
          <w:color w:val="EE0000"/>
          <w:sz w:val="28"/>
          <w:szCs w:val="28"/>
          <w:rtl/>
        </w:rPr>
        <w:t>بِرُوحِ الْقُدُسِ ۗ</w:t>
      </w:r>
      <w:r w:rsidRPr="00D1693D">
        <w:rPr>
          <w:rFonts w:asciiTheme="minorBidi" w:hAnsiTheme="minorBidi" w:cs="Arial"/>
          <w:color w:val="EE0000"/>
          <w:sz w:val="28"/>
          <w:szCs w:val="28"/>
          <w:rtl/>
        </w:rPr>
        <w:t xml:space="preserve"> </w:t>
      </w:r>
      <w:r w:rsidRPr="00854812">
        <w:rPr>
          <w:rFonts w:asciiTheme="minorBidi" w:hAnsiTheme="minorBidi" w:cs="Arial"/>
          <w:sz w:val="28"/>
          <w:szCs w:val="28"/>
          <w:rtl/>
        </w:rPr>
        <w:t>أَفَكُلَّمَا جَاءَكُمْ رَسُولٌ بِمَا لَا تَهْوَىٰ أَنفُسُكُمُ اسْتَكْبَرْتُمْ فَفَرِيقًا كَذَّبْتُمْ وَفَرِيقًا تَقْتُلُونَ</w:t>
      </w:r>
      <w:r>
        <w:rPr>
          <w:rFonts w:asciiTheme="minorBidi" w:hAnsiTheme="minorBidi" w:cs="Arial" w:hint="cs"/>
          <w:sz w:val="28"/>
          <w:szCs w:val="28"/>
          <w:rtl/>
        </w:rPr>
        <w:t xml:space="preserve"> (الْبَقَرَةُ ، </w:t>
      </w:r>
      <w:r>
        <w:rPr>
          <w:rFonts w:asciiTheme="minorBidi" w:hAnsiTheme="minorBidi" w:cs="Arial" w:hint="cs"/>
          <w:sz w:val="24"/>
          <w:szCs w:val="24"/>
          <w:rtl/>
        </w:rPr>
        <w:t>2: 87</w:t>
      </w:r>
      <w:r>
        <w:rPr>
          <w:rFonts w:asciiTheme="minorBidi" w:hAnsiTheme="minorBidi" w:cs="Arial" w:hint="cs"/>
          <w:sz w:val="28"/>
          <w:szCs w:val="28"/>
          <w:rtl/>
        </w:rPr>
        <w:t>).</w:t>
      </w:r>
    </w:p>
    <w:p w14:paraId="101D81A2" w14:textId="77777777" w:rsidR="008270FC" w:rsidRDefault="008270FC" w:rsidP="008270FC">
      <w:pPr>
        <w:pStyle w:val="EndnoteText"/>
        <w:bidi/>
        <w:spacing w:before="100" w:beforeAutospacing="1" w:after="100" w:afterAutospacing="1"/>
        <w:ind w:firstLine="0"/>
        <w:jc w:val="both"/>
        <w:rPr>
          <w:rFonts w:asciiTheme="minorBidi" w:hAnsiTheme="minorBidi" w:cs="Arial"/>
          <w:sz w:val="28"/>
          <w:szCs w:val="28"/>
        </w:rPr>
      </w:pPr>
      <w:r w:rsidRPr="004F41BE">
        <w:rPr>
          <w:rFonts w:asciiTheme="minorBidi" w:hAnsiTheme="minorBidi" w:cs="Arial"/>
          <w:sz w:val="28"/>
          <w:szCs w:val="28"/>
          <w:rtl/>
        </w:rPr>
        <w:t xml:space="preserve">تِلْكَ الرُّسُلُ فَضَّلْنَا بَعْضَهُمْ عَلَىٰ بَعْضٍ ۘ مِّنْهُم مَّن كَلَّمَ اللَّهُ ۖ وَرَفَعَ بَعْضَهُمْ دَرَجَاتٍ ۚ وَآتَيْنَا </w:t>
      </w:r>
      <w:r w:rsidRPr="004F41BE">
        <w:rPr>
          <w:rFonts w:asciiTheme="minorBidi" w:hAnsiTheme="minorBidi" w:cs="Arial"/>
          <w:b/>
          <w:bCs/>
          <w:color w:val="0070C0"/>
          <w:sz w:val="28"/>
          <w:szCs w:val="28"/>
          <w:rtl/>
        </w:rPr>
        <w:t>عِيسَى ابْنَ مَرْيَمَ</w:t>
      </w:r>
      <w:r w:rsidRPr="004F41BE">
        <w:rPr>
          <w:rFonts w:asciiTheme="minorBidi" w:hAnsiTheme="minorBidi" w:cs="Arial"/>
          <w:color w:val="0070C0"/>
          <w:sz w:val="28"/>
          <w:szCs w:val="28"/>
          <w:rtl/>
        </w:rPr>
        <w:t xml:space="preserve"> </w:t>
      </w:r>
      <w:r w:rsidRPr="004F41BE">
        <w:rPr>
          <w:rFonts w:asciiTheme="minorBidi" w:hAnsiTheme="minorBidi" w:cs="Arial"/>
          <w:sz w:val="28"/>
          <w:szCs w:val="28"/>
          <w:rtl/>
        </w:rPr>
        <w:t xml:space="preserve">الْبَيِّنَاتِ </w:t>
      </w:r>
      <w:r w:rsidRPr="004F41BE">
        <w:rPr>
          <w:rFonts w:asciiTheme="minorBidi" w:hAnsiTheme="minorBidi" w:cs="Arial"/>
          <w:b/>
          <w:bCs/>
          <w:color w:val="0070C0"/>
          <w:sz w:val="28"/>
          <w:szCs w:val="28"/>
          <w:rtl/>
        </w:rPr>
        <w:t>وَأَيَّدْنَاهُ</w:t>
      </w:r>
      <w:r w:rsidRPr="004F41BE">
        <w:rPr>
          <w:rFonts w:asciiTheme="minorBidi" w:hAnsiTheme="minorBidi" w:cs="Arial"/>
          <w:sz w:val="28"/>
          <w:szCs w:val="28"/>
          <w:rtl/>
        </w:rPr>
        <w:t xml:space="preserve"> </w:t>
      </w:r>
      <w:r w:rsidRPr="004F41BE">
        <w:rPr>
          <w:rFonts w:asciiTheme="minorBidi" w:hAnsiTheme="minorBidi" w:cs="Arial"/>
          <w:b/>
          <w:bCs/>
          <w:color w:val="EE0000"/>
          <w:sz w:val="28"/>
          <w:szCs w:val="28"/>
          <w:rtl/>
        </w:rPr>
        <w:t>بِرُوحِ الْقُدُسِ ۗ</w:t>
      </w:r>
      <w:r w:rsidRPr="004F41BE">
        <w:rPr>
          <w:rFonts w:asciiTheme="minorBidi" w:hAnsiTheme="minorBidi" w:cs="Arial"/>
          <w:color w:val="EE0000"/>
          <w:sz w:val="28"/>
          <w:szCs w:val="28"/>
          <w:rtl/>
        </w:rPr>
        <w:t xml:space="preserve"> </w:t>
      </w:r>
      <w:r>
        <w:rPr>
          <w:rFonts w:asciiTheme="minorBidi" w:hAnsiTheme="minorBidi" w:cs="Arial" w:hint="cs"/>
          <w:sz w:val="28"/>
          <w:szCs w:val="28"/>
          <w:rtl/>
        </w:rPr>
        <w:t xml:space="preserve"> ... (الْبَقَرَةُ ، </w:t>
      </w:r>
      <w:r>
        <w:rPr>
          <w:rFonts w:asciiTheme="minorBidi" w:hAnsiTheme="minorBidi" w:cs="Arial" w:hint="cs"/>
          <w:sz w:val="24"/>
          <w:szCs w:val="24"/>
          <w:rtl/>
        </w:rPr>
        <w:t>2: 253</w:t>
      </w:r>
      <w:r>
        <w:rPr>
          <w:rFonts w:asciiTheme="minorBidi" w:hAnsiTheme="minorBidi" w:cs="Arial" w:hint="cs"/>
          <w:sz w:val="28"/>
          <w:szCs w:val="28"/>
          <w:rtl/>
        </w:rPr>
        <w:t>).</w:t>
      </w:r>
    </w:p>
    <w:p w14:paraId="5702CD70" w14:textId="77777777" w:rsidR="008270FC" w:rsidRPr="007237BD" w:rsidRDefault="008270FC" w:rsidP="008270FC">
      <w:pPr>
        <w:pStyle w:val="auto-style133"/>
        <w:bidi/>
        <w:jc w:val="both"/>
        <w:rPr>
          <w:rFonts w:asciiTheme="minorBidi" w:hAnsiTheme="minorBidi"/>
          <w:color w:val="auto"/>
          <w:sz w:val="28"/>
          <w:szCs w:val="28"/>
          <w:rtl/>
        </w:rPr>
      </w:pPr>
      <w:r>
        <w:rPr>
          <w:rFonts w:asciiTheme="minorBidi" w:hAnsiTheme="minorBidi" w:hint="cs"/>
          <w:color w:val="auto"/>
          <w:sz w:val="28"/>
          <w:szCs w:val="28"/>
          <w:rtl/>
        </w:rPr>
        <w:t>إِ</w:t>
      </w:r>
      <w:r w:rsidRPr="00E41A15">
        <w:rPr>
          <w:rFonts w:asciiTheme="minorBidi" w:hAnsiTheme="minorBidi"/>
          <w:color w:val="auto"/>
          <w:sz w:val="28"/>
          <w:szCs w:val="28"/>
          <w:rtl/>
        </w:rPr>
        <w:t xml:space="preserve">ذْ قَالَ اللَّهُ يَا عِيسَى ابْنَ مَرْيَمَ اذْكُرْ نِعْمَتِي عَلَيْكَ وَعَلَىٰ وَالِدَتِكَ </w:t>
      </w:r>
      <w:r w:rsidRPr="00C4524C">
        <w:rPr>
          <w:rFonts w:asciiTheme="minorBidi" w:hAnsiTheme="minorBidi"/>
          <w:b/>
          <w:bCs/>
          <w:color w:val="0070C0"/>
          <w:sz w:val="28"/>
          <w:szCs w:val="28"/>
          <w:rtl/>
        </w:rPr>
        <w:t xml:space="preserve">إِذْ أَيَّدتُّكَ </w:t>
      </w:r>
      <w:r w:rsidRPr="00C4524C">
        <w:rPr>
          <w:rFonts w:asciiTheme="minorBidi" w:hAnsiTheme="minorBidi"/>
          <w:b/>
          <w:bCs/>
          <w:color w:val="EE0000"/>
          <w:sz w:val="28"/>
          <w:szCs w:val="28"/>
          <w:rtl/>
        </w:rPr>
        <w:t>بِرُوحِ الْقُدُسِ</w:t>
      </w:r>
      <w:r w:rsidRPr="00C4524C">
        <w:rPr>
          <w:rFonts w:asciiTheme="minorBidi" w:hAnsiTheme="minorBidi"/>
          <w:color w:val="EE0000"/>
          <w:sz w:val="28"/>
          <w:szCs w:val="28"/>
          <w:rtl/>
        </w:rPr>
        <w:t xml:space="preserve"> </w:t>
      </w:r>
      <w:r w:rsidRPr="00E41A15">
        <w:rPr>
          <w:rFonts w:asciiTheme="minorBidi" w:hAnsiTheme="minorBidi"/>
          <w:color w:val="auto"/>
          <w:sz w:val="28"/>
          <w:szCs w:val="28"/>
          <w:rtl/>
        </w:rPr>
        <w:t>تُكَلِّمُ النَّاسَ فِي الْمَهْدِ وَكَهْلًا ۖ وَإِذْ عَلَّمْتُكَ الْكِتَابَ وَالْحِكْمَةَ وَالتَّوْرَاةَ وَالْإِنجِيلَ ۖ وَإِذْ تَخْلُقُ مِنَ الطِّينِ كَهَيْئَةِ الطَّيْرِ بِإِذْنِي فَتَنفُخُ فِيهَا فَتَكُونُ طَيْرًا بِإِذْنِي ۖ وَتُبْرِئُ الْأَكْمَهَ وَالْأَبْرَصَ بِإِذْنِي ۖ وَإِذْ تُخْرِجُ الْمَوْتَىٰ بِإِذْنِي ۖ وَإِذْ كَفَفْتُ بَنِي إِسْرَائِيلَ عَنكَ إِذْ جِئْتَهُم بِالْبَيِّنَاتِ فَقَالَ الَّذِينَ كَفَرُوا مِنْهُمْ إِنْ هَٰذَا إِلَّا سِحْرٌ مُّبِينٌ</w:t>
      </w:r>
      <w:r>
        <w:rPr>
          <w:rFonts w:asciiTheme="minorBidi" w:hAnsiTheme="minorBidi" w:hint="cs"/>
          <w:color w:val="auto"/>
          <w:sz w:val="28"/>
          <w:szCs w:val="28"/>
          <w:rtl/>
        </w:rPr>
        <w:t xml:space="preserve"> (الْمَائِدَةُ ، </w:t>
      </w:r>
      <w:r>
        <w:rPr>
          <w:rFonts w:asciiTheme="minorBidi" w:hAnsiTheme="minorBidi" w:hint="cs"/>
          <w:color w:val="auto"/>
          <w:sz w:val="24"/>
          <w:szCs w:val="24"/>
          <w:rtl/>
        </w:rPr>
        <w:t>5: 110</w:t>
      </w:r>
      <w:r>
        <w:rPr>
          <w:rFonts w:asciiTheme="minorBidi" w:hAnsiTheme="minorBidi" w:hint="cs"/>
          <w:color w:val="auto"/>
          <w:sz w:val="28"/>
          <w:szCs w:val="28"/>
          <w:rtl/>
        </w:rPr>
        <w:t>).</w:t>
      </w:r>
      <w:r>
        <w:rPr>
          <w:rFonts w:asciiTheme="minorBidi" w:hAnsiTheme="minorBidi" w:cstheme="minorBidi"/>
        </w:rPr>
        <w:t xml:space="preserve"> </w:t>
      </w:r>
    </w:p>
    <w:p w14:paraId="21901443" w14:textId="77777777" w:rsidR="008270FC" w:rsidRDefault="008270FC" w:rsidP="008270FC">
      <w:pPr>
        <w:pStyle w:val="EndnoteText"/>
        <w:spacing w:before="100" w:beforeAutospacing="1" w:after="100" w:afterAutospacing="1"/>
        <w:ind w:firstLine="0"/>
        <w:jc w:val="both"/>
        <w:rPr>
          <w:rFonts w:asciiTheme="minorBidi" w:hAnsiTheme="minorBidi" w:cstheme="minorBidi"/>
        </w:rPr>
      </w:pPr>
      <w:r w:rsidRPr="00086498">
        <w:rPr>
          <w:rFonts w:asciiTheme="minorBidi" w:hAnsiTheme="minorBidi" w:cstheme="minorBidi"/>
        </w:rPr>
        <w:t xml:space="preserve">Say, </w:t>
      </w:r>
      <w:r>
        <w:rPr>
          <w:rFonts w:asciiTheme="minorBidi" w:hAnsiTheme="minorBidi" w:cstheme="minorBidi" w:hint="cs"/>
          <w:rtl/>
        </w:rPr>
        <w:t>)</w:t>
      </w:r>
      <w:r w:rsidRPr="00086498">
        <w:rPr>
          <w:rFonts w:asciiTheme="minorBidi" w:hAnsiTheme="minorBidi" w:cstheme="minorBidi"/>
        </w:rPr>
        <w:t>O Mu</w:t>
      </w:r>
      <w:r>
        <w:rPr>
          <w:rFonts w:asciiTheme="minorBidi" w:hAnsiTheme="minorBidi" w:cstheme="minorBidi"/>
        </w:rPr>
        <w:t>’</w:t>
      </w:r>
      <w:r w:rsidRPr="00086498">
        <w:rPr>
          <w:rFonts w:asciiTheme="minorBidi" w:hAnsiTheme="minorBidi" w:cstheme="minorBidi"/>
        </w:rPr>
        <w:t>hamm</w:t>
      </w:r>
      <w:r>
        <w:rPr>
          <w:rFonts w:asciiTheme="minorBidi" w:hAnsiTheme="minorBidi" w:cstheme="minorBidi"/>
        </w:rPr>
        <w:t>e</w:t>
      </w:r>
      <w:r w:rsidRPr="00086498">
        <w:rPr>
          <w:rFonts w:asciiTheme="minorBidi" w:hAnsiTheme="minorBidi" w:cstheme="minorBidi"/>
        </w:rPr>
        <w:t>d</w:t>
      </w:r>
      <w:r>
        <w:rPr>
          <w:rFonts w:asciiTheme="minorBidi" w:hAnsiTheme="minorBidi" w:cstheme="minorBidi" w:hint="cs"/>
          <w:rtl/>
        </w:rPr>
        <w:t>(</w:t>
      </w:r>
      <w:r>
        <w:rPr>
          <w:rFonts w:asciiTheme="minorBidi" w:hAnsiTheme="minorBidi" w:cstheme="minorBidi"/>
        </w:rPr>
        <w:t>:</w:t>
      </w:r>
      <w:r w:rsidRPr="00086498">
        <w:rPr>
          <w:rFonts w:asciiTheme="minorBidi" w:hAnsiTheme="minorBidi" w:cstheme="minorBidi"/>
        </w:rPr>
        <w:t xml:space="preserve"> "</w:t>
      </w:r>
      <w:r w:rsidRPr="003B3D83">
        <w:rPr>
          <w:rFonts w:asciiTheme="minorBidi" w:hAnsiTheme="minorBidi" w:cstheme="minorBidi"/>
        </w:rPr>
        <w:t>The</w:t>
      </w:r>
      <w:r w:rsidRPr="00D1693D">
        <w:rPr>
          <w:rFonts w:asciiTheme="minorBidi" w:hAnsiTheme="minorBidi" w:cstheme="minorBidi"/>
          <w:b/>
          <w:bCs/>
          <w:color w:val="EE0000"/>
        </w:rPr>
        <w:t xml:space="preserve"> Spirit of the Holy</w:t>
      </w:r>
      <w:r w:rsidRPr="00D1693D">
        <w:rPr>
          <w:rFonts w:asciiTheme="minorBidi" w:hAnsiTheme="minorBidi" w:cstheme="minorBidi"/>
          <w:color w:val="EE0000"/>
        </w:rPr>
        <w:t xml:space="preserve"> </w:t>
      </w:r>
      <w:r w:rsidRPr="00086498">
        <w:rPr>
          <w:rFonts w:asciiTheme="minorBidi" w:hAnsiTheme="minorBidi" w:cstheme="minorBidi"/>
        </w:rPr>
        <w:t>has brought it</w:t>
      </w:r>
      <w:r>
        <w:rPr>
          <w:rFonts w:asciiTheme="minorBidi" w:hAnsiTheme="minorBidi" w:cstheme="minorBidi"/>
        </w:rPr>
        <w:t xml:space="preserve"> (the Holy Quran)</w:t>
      </w:r>
      <w:r w:rsidRPr="00086498">
        <w:rPr>
          <w:rFonts w:asciiTheme="minorBidi" w:hAnsiTheme="minorBidi" w:cstheme="minorBidi"/>
        </w:rPr>
        <w:t xml:space="preserve"> down from your Lord</w:t>
      </w:r>
      <w:r>
        <w:rPr>
          <w:rFonts w:asciiTheme="minorBidi" w:hAnsiTheme="minorBidi" w:cstheme="minorBidi"/>
        </w:rPr>
        <w:t>,</w:t>
      </w:r>
      <w:r w:rsidRPr="00086498">
        <w:rPr>
          <w:rFonts w:asciiTheme="minorBidi" w:hAnsiTheme="minorBidi" w:cstheme="minorBidi"/>
        </w:rPr>
        <w:t xml:space="preserve"> in truth</w:t>
      </w:r>
      <w:r>
        <w:rPr>
          <w:rFonts w:asciiTheme="minorBidi" w:hAnsiTheme="minorBidi" w:cstheme="minorBidi"/>
        </w:rPr>
        <w:t>,</w:t>
      </w:r>
      <w:r w:rsidRPr="00086498">
        <w:rPr>
          <w:rFonts w:asciiTheme="minorBidi" w:hAnsiTheme="minorBidi" w:cstheme="minorBidi"/>
        </w:rPr>
        <w:t xml:space="preserve"> to make firm those who believe</w:t>
      </w:r>
      <w:r>
        <w:rPr>
          <w:rFonts w:asciiTheme="minorBidi" w:hAnsiTheme="minorBidi" w:cstheme="minorBidi"/>
        </w:rPr>
        <w:t>,</w:t>
      </w:r>
      <w:r w:rsidRPr="00086498">
        <w:rPr>
          <w:rFonts w:asciiTheme="minorBidi" w:hAnsiTheme="minorBidi" w:cstheme="minorBidi"/>
        </w:rPr>
        <w:t xml:space="preserve"> and as guidance</w:t>
      </w:r>
      <w:r>
        <w:rPr>
          <w:rFonts w:asciiTheme="minorBidi" w:hAnsiTheme="minorBidi" w:cstheme="minorBidi"/>
        </w:rPr>
        <w:t>,</w:t>
      </w:r>
      <w:r w:rsidRPr="00086498">
        <w:rPr>
          <w:rFonts w:asciiTheme="minorBidi" w:hAnsiTheme="minorBidi" w:cstheme="minorBidi"/>
        </w:rPr>
        <w:t xml:space="preserve"> and good tidings to the Muslims"</w:t>
      </w:r>
      <w:r>
        <w:rPr>
          <w:rFonts w:asciiTheme="minorBidi" w:hAnsiTheme="minorBidi" w:cstheme="minorBidi"/>
        </w:rPr>
        <w:t xml:space="preserve"> (Al-Na’hl, 16: 102).</w:t>
      </w:r>
    </w:p>
    <w:p w14:paraId="2F660843" w14:textId="77777777" w:rsidR="008270FC" w:rsidRDefault="008270FC" w:rsidP="008270FC">
      <w:pPr>
        <w:pStyle w:val="EndnoteText"/>
        <w:spacing w:before="100" w:beforeAutospacing="1" w:after="100" w:afterAutospacing="1"/>
        <w:ind w:firstLine="0"/>
        <w:jc w:val="both"/>
        <w:rPr>
          <w:rFonts w:asciiTheme="minorBidi" w:hAnsiTheme="minorBidi" w:cstheme="minorBidi"/>
        </w:rPr>
      </w:pPr>
      <w:r w:rsidRPr="00854812">
        <w:rPr>
          <w:rFonts w:asciiTheme="minorBidi" w:hAnsiTheme="minorBidi" w:cstheme="minorBidi"/>
        </w:rPr>
        <w:t xml:space="preserve">And We did certainly give </w:t>
      </w:r>
      <w:r>
        <w:rPr>
          <w:rFonts w:asciiTheme="minorBidi" w:hAnsiTheme="minorBidi" w:cstheme="minorBidi"/>
        </w:rPr>
        <w:t>Moosa (</w:t>
      </w:r>
      <w:r w:rsidRPr="00854812">
        <w:rPr>
          <w:rFonts w:asciiTheme="minorBidi" w:hAnsiTheme="minorBidi" w:cstheme="minorBidi"/>
        </w:rPr>
        <w:t>Moses</w:t>
      </w:r>
      <w:r>
        <w:rPr>
          <w:rFonts w:asciiTheme="minorBidi" w:hAnsiTheme="minorBidi" w:cstheme="minorBidi"/>
        </w:rPr>
        <w:t>)</w:t>
      </w:r>
      <w:r w:rsidRPr="00854812">
        <w:rPr>
          <w:rFonts w:asciiTheme="minorBidi" w:hAnsiTheme="minorBidi" w:cstheme="minorBidi"/>
        </w:rPr>
        <w:t xml:space="preserve"> the</w:t>
      </w:r>
      <w:r>
        <w:rPr>
          <w:rFonts w:asciiTheme="minorBidi" w:hAnsiTheme="minorBidi" w:cstheme="minorBidi"/>
        </w:rPr>
        <w:t xml:space="preserve"> Tawrah</w:t>
      </w:r>
      <w:r w:rsidRPr="00854812">
        <w:rPr>
          <w:rFonts w:asciiTheme="minorBidi" w:hAnsiTheme="minorBidi" w:cstheme="minorBidi"/>
        </w:rPr>
        <w:t xml:space="preserve"> </w:t>
      </w:r>
      <w:r>
        <w:rPr>
          <w:rFonts w:asciiTheme="minorBidi" w:hAnsiTheme="minorBidi" w:cstheme="minorBidi"/>
        </w:rPr>
        <w:t>(</w:t>
      </w:r>
      <w:r w:rsidRPr="00854812">
        <w:rPr>
          <w:rFonts w:asciiTheme="minorBidi" w:hAnsiTheme="minorBidi" w:cstheme="minorBidi"/>
        </w:rPr>
        <w:t>Torah</w:t>
      </w:r>
      <w:r>
        <w:rPr>
          <w:rFonts w:asciiTheme="minorBidi" w:hAnsiTheme="minorBidi" w:cstheme="minorBidi"/>
        </w:rPr>
        <w:t>)</w:t>
      </w:r>
      <w:r w:rsidRPr="00854812">
        <w:rPr>
          <w:rFonts w:asciiTheme="minorBidi" w:hAnsiTheme="minorBidi" w:cstheme="minorBidi"/>
        </w:rPr>
        <w:t xml:space="preserve"> and followed up after him with </w:t>
      </w:r>
      <w:r>
        <w:rPr>
          <w:rFonts w:asciiTheme="minorBidi" w:hAnsiTheme="minorBidi" w:cstheme="minorBidi"/>
        </w:rPr>
        <w:t>M</w:t>
      </w:r>
      <w:r w:rsidRPr="00854812">
        <w:rPr>
          <w:rFonts w:asciiTheme="minorBidi" w:hAnsiTheme="minorBidi" w:cstheme="minorBidi"/>
        </w:rPr>
        <w:t>essengers. And We gave</w:t>
      </w:r>
      <w:r>
        <w:rPr>
          <w:rFonts w:asciiTheme="minorBidi" w:hAnsiTheme="minorBidi" w:cstheme="minorBidi"/>
        </w:rPr>
        <w:t xml:space="preserve"> </w:t>
      </w:r>
      <w:r w:rsidRPr="004F41BE">
        <w:rPr>
          <w:rFonts w:asciiTheme="minorBidi" w:hAnsiTheme="minorBidi" w:cstheme="minorBidi"/>
          <w:b/>
          <w:bCs/>
          <w:color w:val="0070C0"/>
        </w:rPr>
        <w:t>‘Eisa</w:t>
      </w:r>
      <w:r w:rsidRPr="004F41BE">
        <w:rPr>
          <w:rFonts w:asciiTheme="minorBidi" w:hAnsiTheme="minorBidi" w:cstheme="minorBidi"/>
          <w:color w:val="002060"/>
        </w:rPr>
        <w:t xml:space="preserve"> </w:t>
      </w:r>
      <w:r>
        <w:rPr>
          <w:rFonts w:asciiTheme="minorBidi" w:hAnsiTheme="minorBidi" w:cstheme="minorBidi"/>
        </w:rPr>
        <w:t>(</w:t>
      </w:r>
      <w:r w:rsidRPr="004F41BE">
        <w:rPr>
          <w:rFonts w:asciiTheme="minorBidi" w:hAnsiTheme="minorBidi" w:cstheme="minorBidi"/>
          <w:b/>
          <w:bCs/>
          <w:color w:val="0070C0"/>
        </w:rPr>
        <w:t>Jesus</w:t>
      </w:r>
      <w:r>
        <w:rPr>
          <w:rFonts w:asciiTheme="minorBidi" w:hAnsiTheme="minorBidi" w:cstheme="minorBidi"/>
        </w:rPr>
        <w:t>)</w:t>
      </w:r>
      <w:r w:rsidRPr="00854812">
        <w:rPr>
          <w:rFonts w:asciiTheme="minorBidi" w:hAnsiTheme="minorBidi" w:cstheme="minorBidi"/>
        </w:rPr>
        <w:t xml:space="preserve">, the </w:t>
      </w:r>
      <w:r>
        <w:rPr>
          <w:rFonts w:asciiTheme="minorBidi" w:hAnsiTheme="minorBidi" w:cstheme="minorBidi"/>
        </w:rPr>
        <w:t>S</w:t>
      </w:r>
      <w:r w:rsidRPr="00854812">
        <w:rPr>
          <w:rFonts w:asciiTheme="minorBidi" w:hAnsiTheme="minorBidi" w:cstheme="minorBidi"/>
        </w:rPr>
        <w:t>on of Mary</w:t>
      </w:r>
      <w:r>
        <w:rPr>
          <w:rFonts w:asciiTheme="minorBidi" w:hAnsiTheme="minorBidi" w:cstheme="minorBidi"/>
        </w:rPr>
        <w:t>am</w:t>
      </w:r>
      <w:r w:rsidRPr="00854812">
        <w:rPr>
          <w:rFonts w:asciiTheme="minorBidi" w:hAnsiTheme="minorBidi" w:cstheme="minorBidi"/>
        </w:rPr>
        <w:t xml:space="preserve">, clear proofs and </w:t>
      </w:r>
      <w:r w:rsidRPr="004F41BE">
        <w:rPr>
          <w:rFonts w:asciiTheme="minorBidi" w:hAnsiTheme="minorBidi" w:cstheme="minorBidi"/>
          <w:b/>
          <w:bCs/>
          <w:color w:val="0070C0"/>
        </w:rPr>
        <w:t>supported him with</w:t>
      </w:r>
      <w:r w:rsidRPr="004F41BE">
        <w:rPr>
          <w:rFonts w:asciiTheme="minorBidi" w:hAnsiTheme="minorBidi" w:cstheme="minorBidi"/>
          <w:color w:val="0070C0"/>
        </w:rPr>
        <w:t xml:space="preserve"> </w:t>
      </w:r>
      <w:r w:rsidRPr="00854812">
        <w:rPr>
          <w:rFonts w:asciiTheme="minorBidi" w:hAnsiTheme="minorBidi" w:cstheme="minorBidi"/>
        </w:rPr>
        <w:t xml:space="preserve">the </w:t>
      </w:r>
      <w:r w:rsidRPr="003B3D83">
        <w:rPr>
          <w:rFonts w:asciiTheme="minorBidi" w:hAnsiTheme="minorBidi" w:cstheme="minorBidi"/>
          <w:b/>
          <w:bCs/>
          <w:color w:val="EE0000"/>
        </w:rPr>
        <w:t>Spirit of the Holy</w:t>
      </w:r>
      <w:r w:rsidRPr="00854812">
        <w:rPr>
          <w:rFonts w:asciiTheme="minorBidi" w:hAnsiTheme="minorBidi" w:cstheme="minorBidi"/>
        </w:rPr>
        <w:t xml:space="preserve">. But is it not that every time a </w:t>
      </w:r>
      <w:r>
        <w:rPr>
          <w:rFonts w:asciiTheme="minorBidi" w:hAnsiTheme="minorBidi" w:cstheme="minorBidi"/>
        </w:rPr>
        <w:t>M</w:t>
      </w:r>
      <w:r w:rsidRPr="00854812">
        <w:rPr>
          <w:rFonts w:asciiTheme="minorBidi" w:hAnsiTheme="minorBidi" w:cstheme="minorBidi"/>
        </w:rPr>
        <w:t xml:space="preserve">essenger came to you, </w:t>
      </w:r>
      <w:r>
        <w:rPr>
          <w:rFonts w:asciiTheme="minorBidi" w:hAnsiTheme="minorBidi" w:cstheme="minorBidi"/>
        </w:rPr>
        <w:t>(</w:t>
      </w:r>
      <w:r w:rsidRPr="00854812">
        <w:rPr>
          <w:rFonts w:asciiTheme="minorBidi" w:hAnsiTheme="minorBidi" w:cstheme="minorBidi"/>
        </w:rPr>
        <w:t>O Children of Israel</w:t>
      </w:r>
      <w:r>
        <w:rPr>
          <w:rFonts w:asciiTheme="minorBidi" w:hAnsiTheme="minorBidi" w:cstheme="minorBidi"/>
        </w:rPr>
        <w:t>)</w:t>
      </w:r>
      <w:r w:rsidRPr="00854812">
        <w:rPr>
          <w:rFonts w:asciiTheme="minorBidi" w:hAnsiTheme="minorBidi" w:cstheme="minorBidi"/>
        </w:rPr>
        <w:t>, with what your souls</w:t>
      </w:r>
      <w:r>
        <w:rPr>
          <w:rFonts w:asciiTheme="minorBidi" w:hAnsiTheme="minorBidi" w:cstheme="minorBidi"/>
        </w:rPr>
        <w:t xml:space="preserve"> (selves)</w:t>
      </w:r>
      <w:r w:rsidRPr="00854812">
        <w:rPr>
          <w:rFonts w:asciiTheme="minorBidi" w:hAnsiTheme="minorBidi" w:cstheme="minorBidi"/>
        </w:rPr>
        <w:t xml:space="preserve"> did not desire, you were arrogant? And a party </w:t>
      </w:r>
      <w:r>
        <w:rPr>
          <w:rFonts w:asciiTheme="minorBidi" w:hAnsiTheme="minorBidi" w:cstheme="minorBidi"/>
        </w:rPr>
        <w:t>(</w:t>
      </w:r>
      <w:r w:rsidRPr="00854812">
        <w:rPr>
          <w:rFonts w:asciiTheme="minorBidi" w:hAnsiTheme="minorBidi" w:cstheme="minorBidi"/>
        </w:rPr>
        <w:t xml:space="preserve">of </w:t>
      </w:r>
      <w:r>
        <w:rPr>
          <w:rFonts w:asciiTheme="minorBidi" w:hAnsiTheme="minorBidi" w:cstheme="minorBidi"/>
        </w:rPr>
        <w:t>M</w:t>
      </w:r>
      <w:r w:rsidRPr="00854812">
        <w:rPr>
          <w:rFonts w:asciiTheme="minorBidi" w:hAnsiTheme="minorBidi" w:cstheme="minorBidi"/>
        </w:rPr>
        <w:t>essengers</w:t>
      </w:r>
      <w:r>
        <w:rPr>
          <w:rFonts w:asciiTheme="minorBidi" w:hAnsiTheme="minorBidi" w:cstheme="minorBidi"/>
        </w:rPr>
        <w:t>)</w:t>
      </w:r>
      <w:r w:rsidRPr="00854812">
        <w:rPr>
          <w:rFonts w:asciiTheme="minorBidi" w:hAnsiTheme="minorBidi" w:cstheme="minorBidi"/>
        </w:rPr>
        <w:t xml:space="preserve"> you denied and </w:t>
      </w:r>
      <w:r>
        <w:rPr>
          <w:rFonts w:asciiTheme="minorBidi" w:hAnsiTheme="minorBidi" w:cstheme="minorBidi"/>
        </w:rPr>
        <w:t>(</w:t>
      </w:r>
      <w:r w:rsidRPr="00854812">
        <w:rPr>
          <w:rFonts w:asciiTheme="minorBidi" w:hAnsiTheme="minorBidi" w:cstheme="minorBidi"/>
        </w:rPr>
        <w:t>another</w:t>
      </w:r>
      <w:r>
        <w:rPr>
          <w:rFonts w:asciiTheme="minorBidi" w:hAnsiTheme="minorBidi" w:cstheme="minorBidi"/>
        </w:rPr>
        <w:t>)</w:t>
      </w:r>
      <w:r w:rsidRPr="00854812">
        <w:rPr>
          <w:rFonts w:asciiTheme="minorBidi" w:hAnsiTheme="minorBidi" w:cstheme="minorBidi"/>
        </w:rPr>
        <w:t xml:space="preserve"> party you killed</w:t>
      </w:r>
      <w:r>
        <w:rPr>
          <w:rFonts w:asciiTheme="minorBidi" w:hAnsiTheme="minorBidi" w:cstheme="minorBidi"/>
        </w:rPr>
        <w:t xml:space="preserve"> (Al-Baqara, 2: 87).</w:t>
      </w:r>
    </w:p>
    <w:p w14:paraId="7857B579" w14:textId="759E40F5" w:rsidR="008270FC" w:rsidRDefault="008270FC" w:rsidP="008270FC">
      <w:pPr>
        <w:pStyle w:val="EndnoteText"/>
        <w:spacing w:before="100" w:beforeAutospacing="1" w:after="100" w:afterAutospacing="1"/>
        <w:ind w:firstLine="0"/>
        <w:jc w:val="both"/>
        <w:rPr>
          <w:rFonts w:asciiTheme="minorBidi" w:hAnsiTheme="minorBidi" w:cstheme="minorBidi"/>
        </w:rPr>
      </w:pPr>
      <w:r w:rsidRPr="00081DE8">
        <w:rPr>
          <w:rFonts w:asciiTheme="minorBidi" w:hAnsiTheme="minorBidi" w:cstheme="minorBidi"/>
        </w:rPr>
        <w:t>Those messengers</w:t>
      </w:r>
      <w:r w:rsidR="008A5E23">
        <w:rPr>
          <w:rFonts w:asciiTheme="minorBidi" w:hAnsiTheme="minorBidi" w:cstheme="minorBidi"/>
        </w:rPr>
        <w:t>:</w:t>
      </w:r>
      <w:r w:rsidRPr="00081DE8">
        <w:rPr>
          <w:rFonts w:asciiTheme="minorBidi" w:hAnsiTheme="minorBidi" w:cstheme="minorBidi"/>
        </w:rPr>
        <w:t xml:space="preserve"> We caused</w:t>
      </w:r>
      <w:r w:rsidR="008A5E23">
        <w:rPr>
          <w:rFonts w:asciiTheme="minorBidi" w:hAnsiTheme="minorBidi" w:cstheme="minorBidi"/>
        </w:rPr>
        <w:t xml:space="preserve"> </w:t>
      </w:r>
      <w:r w:rsidR="008A5E23" w:rsidRPr="00081DE8">
        <w:rPr>
          <w:rFonts w:asciiTheme="minorBidi" w:hAnsiTheme="minorBidi" w:cstheme="minorBidi"/>
        </w:rPr>
        <w:t>some of them</w:t>
      </w:r>
      <w:r w:rsidRPr="00081DE8">
        <w:rPr>
          <w:rFonts w:asciiTheme="minorBidi" w:hAnsiTheme="minorBidi" w:cstheme="minorBidi"/>
        </w:rPr>
        <w:t xml:space="preserve"> to exceed others. Among them were those to whom Allah spoke, and He raised some of them in degree. And We gave </w:t>
      </w:r>
      <w:r w:rsidRPr="002124EE">
        <w:rPr>
          <w:rFonts w:asciiTheme="minorBidi" w:hAnsiTheme="minorBidi" w:cstheme="minorBidi"/>
          <w:b/>
          <w:bCs/>
          <w:color w:val="0070C0"/>
        </w:rPr>
        <w:t>‘Eisa</w:t>
      </w:r>
      <w:r w:rsidRPr="002124EE">
        <w:rPr>
          <w:rFonts w:asciiTheme="minorBidi" w:hAnsiTheme="minorBidi" w:cstheme="minorBidi"/>
          <w:color w:val="0070C0"/>
        </w:rPr>
        <w:t xml:space="preserve"> </w:t>
      </w:r>
      <w:r>
        <w:rPr>
          <w:rFonts w:asciiTheme="minorBidi" w:hAnsiTheme="minorBidi" w:cstheme="minorBidi"/>
        </w:rPr>
        <w:t>(</w:t>
      </w:r>
      <w:r w:rsidRPr="002124EE">
        <w:rPr>
          <w:rFonts w:asciiTheme="minorBidi" w:hAnsiTheme="minorBidi" w:cstheme="minorBidi"/>
          <w:b/>
          <w:bCs/>
          <w:color w:val="0070C0"/>
        </w:rPr>
        <w:t>Jesus</w:t>
      </w:r>
      <w:r>
        <w:rPr>
          <w:rFonts w:asciiTheme="minorBidi" w:hAnsiTheme="minorBidi" w:cstheme="minorBidi"/>
        </w:rPr>
        <w:t>)</w:t>
      </w:r>
      <w:r w:rsidRPr="00081DE8">
        <w:rPr>
          <w:rFonts w:asciiTheme="minorBidi" w:hAnsiTheme="minorBidi" w:cstheme="minorBidi"/>
        </w:rPr>
        <w:t xml:space="preserve">, the Son of Mary, clear proofs, and </w:t>
      </w:r>
      <w:r w:rsidRPr="002124EE">
        <w:rPr>
          <w:rFonts w:asciiTheme="minorBidi" w:hAnsiTheme="minorBidi" w:cstheme="minorBidi"/>
          <w:b/>
          <w:bCs/>
          <w:color w:val="0070C0"/>
        </w:rPr>
        <w:t>We supported him with</w:t>
      </w:r>
      <w:r w:rsidRPr="002124EE">
        <w:rPr>
          <w:rFonts w:asciiTheme="minorBidi" w:hAnsiTheme="minorBidi" w:cstheme="minorBidi"/>
          <w:color w:val="0070C0"/>
        </w:rPr>
        <w:t xml:space="preserve"> </w:t>
      </w:r>
      <w:r w:rsidRPr="002124EE">
        <w:rPr>
          <w:rFonts w:asciiTheme="minorBidi" w:hAnsiTheme="minorBidi" w:cstheme="minorBidi"/>
        </w:rPr>
        <w:t>the</w:t>
      </w:r>
      <w:r w:rsidRPr="002124EE">
        <w:rPr>
          <w:rFonts w:asciiTheme="minorBidi" w:hAnsiTheme="minorBidi" w:cstheme="minorBidi"/>
          <w:b/>
          <w:bCs/>
          <w:color w:val="EE0000"/>
        </w:rPr>
        <w:t xml:space="preserve"> Spirit of the Holy</w:t>
      </w:r>
      <w:r w:rsidRPr="00081DE8">
        <w:rPr>
          <w:rFonts w:asciiTheme="minorBidi" w:hAnsiTheme="minorBidi" w:cstheme="minorBidi"/>
        </w:rPr>
        <w:t xml:space="preserve"> </w:t>
      </w:r>
      <w:r>
        <w:rPr>
          <w:rFonts w:asciiTheme="minorBidi" w:hAnsiTheme="minorBidi" w:cstheme="minorBidi"/>
        </w:rPr>
        <w:t>…</w:t>
      </w:r>
      <w:r>
        <w:rPr>
          <w:rFonts w:asciiTheme="minorBidi" w:hAnsiTheme="minorBidi" w:cstheme="minorBidi" w:hint="cs"/>
          <w:rtl/>
        </w:rPr>
        <w:t xml:space="preserve"> </w:t>
      </w:r>
      <w:r>
        <w:rPr>
          <w:rFonts w:asciiTheme="minorBidi" w:hAnsiTheme="minorBidi" w:cstheme="minorBidi"/>
        </w:rPr>
        <w:t>(Al-Baqara, 2: 253).</w:t>
      </w:r>
    </w:p>
    <w:p w14:paraId="4C798DFF" w14:textId="644B478D" w:rsidR="008270FC" w:rsidRPr="00AC6FD9" w:rsidRDefault="008270FC" w:rsidP="008270FC">
      <w:pPr>
        <w:pStyle w:val="auto-style133"/>
        <w:jc w:val="both"/>
        <w:rPr>
          <w:rFonts w:asciiTheme="minorBidi" w:hAnsiTheme="minorBidi" w:cstheme="minorBidi"/>
          <w:color w:val="auto"/>
          <w:sz w:val="20"/>
          <w:szCs w:val="20"/>
        </w:rPr>
      </w:pPr>
      <w:r>
        <w:rPr>
          <w:rFonts w:asciiTheme="minorBidi" w:hAnsiTheme="minorBidi" w:cstheme="minorBidi"/>
          <w:color w:val="auto"/>
          <w:sz w:val="20"/>
          <w:szCs w:val="20"/>
        </w:rPr>
        <w:t>(On t</w:t>
      </w:r>
      <w:r w:rsidRPr="00E41A15">
        <w:rPr>
          <w:rFonts w:asciiTheme="minorBidi" w:hAnsiTheme="minorBidi" w:cstheme="minorBidi"/>
          <w:color w:val="auto"/>
          <w:sz w:val="20"/>
          <w:szCs w:val="20"/>
        </w:rPr>
        <w:t xml:space="preserve">he </w:t>
      </w:r>
      <w:r>
        <w:rPr>
          <w:rFonts w:asciiTheme="minorBidi" w:hAnsiTheme="minorBidi" w:cstheme="minorBidi"/>
          <w:color w:val="auto"/>
          <w:sz w:val="20"/>
          <w:szCs w:val="20"/>
        </w:rPr>
        <w:t xml:space="preserve">Last </w:t>
      </w:r>
      <w:r w:rsidRPr="00E41A15">
        <w:rPr>
          <w:rFonts w:asciiTheme="minorBidi" w:hAnsiTheme="minorBidi" w:cstheme="minorBidi"/>
          <w:color w:val="auto"/>
          <w:sz w:val="20"/>
          <w:szCs w:val="20"/>
        </w:rPr>
        <w:t>Day</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when Allah will say</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"O </w:t>
      </w:r>
      <w:r>
        <w:rPr>
          <w:rFonts w:asciiTheme="minorBidi" w:hAnsiTheme="minorBidi" w:cstheme="minorBidi"/>
          <w:color w:val="auto"/>
          <w:sz w:val="20"/>
          <w:szCs w:val="20"/>
        </w:rPr>
        <w:t>‘Eisa (</w:t>
      </w:r>
      <w:r w:rsidRPr="00E41A15">
        <w:rPr>
          <w:rFonts w:asciiTheme="minorBidi" w:hAnsiTheme="minorBidi" w:cstheme="minorBidi"/>
          <w:color w:val="auto"/>
          <w:sz w:val="20"/>
          <w:szCs w:val="20"/>
        </w:rPr>
        <w:t>Jesus</w:t>
      </w:r>
      <w:r>
        <w:rPr>
          <w:rFonts w:asciiTheme="minorBidi" w:hAnsiTheme="minorBidi" w:cstheme="minorBidi"/>
          <w:color w:val="auto"/>
          <w:sz w:val="20"/>
          <w:szCs w:val="20"/>
        </w:rPr>
        <w:t>)</w:t>
      </w:r>
      <w:r w:rsidRPr="00E41A15">
        <w:rPr>
          <w:rFonts w:asciiTheme="minorBidi" w:hAnsiTheme="minorBidi" w:cstheme="minorBidi"/>
          <w:color w:val="auto"/>
          <w:sz w:val="20"/>
          <w:szCs w:val="20"/>
        </w:rPr>
        <w:t>, Son of Mary</w:t>
      </w:r>
      <w:r>
        <w:rPr>
          <w:rFonts w:asciiTheme="minorBidi" w:hAnsiTheme="minorBidi" w:cstheme="minorBidi"/>
          <w:color w:val="auto"/>
          <w:sz w:val="20"/>
          <w:szCs w:val="20"/>
        </w:rPr>
        <w:t>am</w:t>
      </w:r>
      <w:r w:rsidRPr="00E41A15">
        <w:rPr>
          <w:rFonts w:asciiTheme="minorBidi" w:hAnsiTheme="minorBidi" w:cstheme="minorBidi"/>
          <w:color w:val="auto"/>
          <w:sz w:val="20"/>
          <w:szCs w:val="20"/>
        </w:rPr>
        <w:t>, remember My favor upon you and upon your mother</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when </w:t>
      </w:r>
      <w:r w:rsidRPr="00B13AA0">
        <w:rPr>
          <w:rFonts w:asciiTheme="minorBidi" w:hAnsiTheme="minorBidi" w:cstheme="minorBidi"/>
          <w:b/>
          <w:bCs/>
          <w:color w:val="0070C0"/>
          <w:sz w:val="20"/>
          <w:szCs w:val="20"/>
        </w:rPr>
        <w:t>I supported you with</w:t>
      </w:r>
      <w:r w:rsidRPr="00B13AA0">
        <w:rPr>
          <w:rFonts w:asciiTheme="minorBidi" w:hAnsiTheme="minorBidi" w:cstheme="minorBidi"/>
          <w:color w:val="0070C0"/>
          <w:sz w:val="20"/>
          <w:szCs w:val="20"/>
        </w:rPr>
        <w:t xml:space="preserve"> </w:t>
      </w:r>
      <w:r w:rsidRPr="00A25A8B">
        <w:rPr>
          <w:rFonts w:asciiTheme="minorBidi" w:hAnsiTheme="minorBidi" w:cstheme="minorBidi"/>
          <w:b/>
          <w:bCs/>
          <w:color w:val="EE0000"/>
          <w:sz w:val="20"/>
          <w:szCs w:val="20"/>
        </w:rPr>
        <w:t>the</w:t>
      </w:r>
      <w:r w:rsidRPr="00E41A15">
        <w:rPr>
          <w:rFonts w:asciiTheme="minorBidi" w:hAnsiTheme="minorBidi" w:cstheme="minorBidi"/>
          <w:color w:val="auto"/>
          <w:sz w:val="20"/>
          <w:szCs w:val="20"/>
        </w:rPr>
        <w:t xml:space="preserve"> </w:t>
      </w:r>
      <w:r w:rsidRPr="00B13AA0">
        <w:rPr>
          <w:rFonts w:asciiTheme="minorBidi" w:hAnsiTheme="minorBidi" w:cstheme="minorBidi"/>
          <w:b/>
          <w:bCs/>
          <w:color w:val="EE0000"/>
          <w:sz w:val="20"/>
          <w:szCs w:val="20"/>
        </w:rPr>
        <w:t>Spirit of the Holy</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w:t>
      </w:r>
      <w:r>
        <w:rPr>
          <w:rFonts w:asciiTheme="minorBidi" w:hAnsiTheme="minorBidi" w:cstheme="minorBidi"/>
          <w:color w:val="auto"/>
          <w:sz w:val="20"/>
          <w:szCs w:val="20"/>
        </w:rPr>
        <w:t>(when)</w:t>
      </w:r>
      <w:r w:rsidRPr="00E41A15">
        <w:rPr>
          <w:rFonts w:asciiTheme="minorBidi" w:hAnsiTheme="minorBidi" w:cstheme="minorBidi"/>
          <w:color w:val="auto"/>
          <w:sz w:val="20"/>
          <w:szCs w:val="20"/>
        </w:rPr>
        <w:t xml:space="preserve"> you spoke to the people in the cradle and in maturity; and when I taught you writing and wisdom</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w:t>
      </w:r>
      <w:r>
        <w:rPr>
          <w:rFonts w:asciiTheme="minorBidi" w:hAnsiTheme="minorBidi" w:cstheme="minorBidi"/>
          <w:color w:val="auto"/>
          <w:sz w:val="20"/>
          <w:szCs w:val="20"/>
        </w:rPr>
        <w:t>as well as</w:t>
      </w:r>
      <w:r w:rsidRPr="00E41A15">
        <w:rPr>
          <w:rFonts w:asciiTheme="minorBidi" w:hAnsiTheme="minorBidi" w:cstheme="minorBidi"/>
          <w:color w:val="auto"/>
          <w:sz w:val="20"/>
          <w:szCs w:val="20"/>
        </w:rPr>
        <w:t xml:space="preserve"> the</w:t>
      </w:r>
      <w:r>
        <w:rPr>
          <w:rFonts w:asciiTheme="minorBidi" w:hAnsiTheme="minorBidi" w:cstheme="minorBidi"/>
          <w:color w:val="auto"/>
          <w:sz w:val="20"/>
          <w:szCs w:val="20"/>
        </w:rPr>
        <w:t xml:space="preserve"> Tawrah and the Injeel</w:t>
      </w:r>
      <w:r w:rsidRPr="00E41A15">
        <w:rPr>
          <w:rFonts w:asciiTheme="minorBidi" w:hAnsiTheme="minorBidi" w:cstheme="minorBidi"/>
          <w:color w:val="auto"/>
          <w:sz w:val="20"/>
          <w:szCs w:val="20"/>
        </w:rPr>
        <w:t xml:space="preserve"> </w:t>
      </w:r>
      <w:r>
        <w:rPr>
          <w:rFonts w:asciiTheme="minorBidi" w:hAnsiTheme="minorBidi" w:cstheme="minorBidi"/>
          <w:color w:val="auto"/>
          <w:sz w:val="20"/>
          <w:szCs w:val="20"/>
        </w:rPr>
        <w:t xml:space="preserve">(the </w:t>
      </w:r>
      <w:r w:rsidRPr="00E41A15">
        <w:rPr>
          <w:rFonts w:asciiTheme="minorBidi" w:hAnsiTheme="minorBidi" w:cstheme="minorBidi"/>
          <w:color w:val="auto"/>
          <w:sz w:val="20"/>
          <w:szCs w:val="20"/>
        </w:rPr>
        <w:t xml:space="preserve">Torah and the </w:t>
      </w:r>
      <w:r>
        <w:rPr>
          <w:rFonts w:asciiTheme="minorBidi" w:hAnsiTheme="minorBidi" w:cstheme="minorBidi"/>
          <w:color w:val="auto"/>
          <w:sz w:val="20"/>
          <w:szCs w:val="20"/>
        </w:rPr>
        <w:t>New Testament)</w:t>
      </w:r>
      <w:r w:rsidRPr="00E41A15">
        <w:rPr>
          <w:rFonts w:asciiTheme="minorBidi" w:hAnsiTheme="minorBidi" w:cstheme="minorBidi"/>
          <w:color w:val="auto"/>
          <w:sz w:val="20"/>
          <w:szCs w:val="20"/>
        </w:rPr>
        <w:t xml:space="preserve">; and when you </w:t>
      </w:r>
      <w:r>
        <w:rPr>
          <w:rFonts w:asciiTheme="minorBidi" w:hAnsiTheme="minorBidi" w:cstheme="minorBidi"/>
          <w:color w:val="auto"/>
          <w:sz w:val="20"/>
          <w:szCs w:val="20"/>
        </w:rPr>
        <w:t>created</w:t>
      </w:r>
      <w:r w:rsidRPr="00E41A15">
        <w:rPr>
          <w:rFonts w:asciiTheme="minorBidi" w:hAnsiTheme="minorBidi" w:cstheme="minorBidi"/>
          <w:color w:val="auto"/>
          <w:sz w:val="20"/>
          <w:szCs w:val="20"/>
        </w:rPr>
        <w:t xml:space="preserve"> from clay like the form of a bird</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with My permission, then you breathed into it, and it became a bird</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with My permission; and you healed the blind and the leper</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with My permission; and when you brought forth the dead</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with My permission; and when I restrained the Children of Israel from </w:t>
      </w:r>
      <w:r>
        <w:rPr>
          <w:rFonts w:asciiTheme="minorBidi" w:hAnsiTheme="minorBidi" w:cstheme="minorBidi"/>
          <w:color w:val="auto"/>
          <w:sz w:val="20"/>
          <w:szCs w:val="20"/>
        </w:rPr>
        <w:t>(</w:t>
      </w:r>
      <w:r w:rsidRPr="00E41A15">
        <w:rPr>
          <w:rFonts w:asciiTheme="minorBidi" w:hAnsiTheme="minorBidi" w:cstheme="minorBidi"/>
          <w:color w:val="auto"/>
          <w:sz w:val="20"/>
          <w:szCs w:val="20"/>
        </w:rPr>
        <w:t>killing</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you</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when you came to them with clear proofs and those who disbelieved among them said</w:t>
      </w:r>
      <w:r>
        <w:rPr>
          <w:rFonts w:asciiTheme="minorBidi" w:hAnsiTheme="minorBidi" w:cstheme="minorBidi"/>
          <w:color w:val="auto"/>
          <w:sz w:val="20"/>
          <w:szCs w:val="20"/>
        </w:rPr>
        <w:t>:</w:t>
      </w:r>
      <w:r w:rsidRPr="00E41A15">
        <w:rPr>
          <w:rFonts w:asciiTheme="minorBidi" w:hAnsiTheme="minorBidi" w:cstheme="minorBidi"/>
          <w:color w:val="auto"/>
          <w:sz w:val="20"/>
          <w:szCs w:val="20"/>
        </w:rPr>
        <w:t xml:space="preserve"> "This is not but obvious magic."</w:t>
      </w:r>
      <w:r>
        <w:rPr>
          <w:rFonts w:asciiTheme="minorBidi" w:hAnsiTheme="minorBidi" w:cstheme="minorBidi" w:hint="cs"/>
          <w:color w:val="auto"/>
          <w:sz w:val="20"/>
          <w:szCs w:val="20"/>
          <w:rtl/>
        </w:rPr>
        <w:t xml:space="preserve"> </w:t>
      </w:r>
      <w:r>
        <w:rPr>
          <w:rFonts w:asciiTheme="minorBidi" w:hAnsiTheme="minorBidi" w:cstheme="minorBidi"/>
          <w:color w:val="auto"/>
          <w:sz w:val="20"/>
          <w:szCs w:val="20"/>
        </w:rPr>
        <w:t>(Al-Ma-ida, 5: 110).</w:t>
      </w:r>
    </w:p>
  </w:endnote>
  <w:endnote w:id="115">
    <w:p w14:paraId="1199B73A" w14:textId="77777777" w:rsidR="00A70FAE" w:rsidRPr="008D1D34" w:rsidRDefault="00A70FAE" w:rsidP="00A70FAE">
      <w:pPr>
        <w:pStyle w:val="EndnoteText"/>
        <w:spacing w:before="100" w:beforeAutospacing="1" w:after="100" w:afterAutospacing="1"/>
        <w:ind w:firstLine="0"/>
        <w:jc w:val="both"/>
        <w:rPr>
          <w:rFonts w:asciiTheme="minorBidi" w:hAnsiTheme="minorBidi" w:cstheme="minorBidi"/>
        </w:rPr>
      </w:pPr>
      <w:r w:rsidRPr="001C1960">
        <w:rPr>
          <w:rStyle w:val="EndnoteReference"/>
          <w:rFonts w:asciiTheme="minorBidi" w:hAnsiTheme="minorBidi" w:cstheme="minorBidi"/>
          <w:color w:val="0070C0"/>
          <w:sz w:val="32"/>
          <w:szCs w:val="32"/>
        </w:rPr>
        <w:endnoteRef/>
      </w:r>
      <w:r w:rsidRPr="001C1960">
        <w:rPr>
          <w:rFonts w:asciiTheme="minorBidi" w:hAnsiTheme="minorBidi" w:cstheme="minorBidi"/>
          <w:color w:val="0070C0"/>
          <w:sz w:val="32"/>
          <w:szCs w:val="32"/>
        </w:rPr>
        <w:t xml:space="preserve"> </w:t>
      </w:r>
      <w:r>
        <w:rPr>
          <w:rFonts w:asciiTheme="minorBidi" w:hAnsiTheme="minorBidi" w:cstheme="minorBidi"/>
        </w:rPr>
        <w:t xml:space="preserve">The Jewish leaders perceived the speech and actions of the Messenger of Allah, ‘Eisa (Jesus), pbuh, as a threat to their influence and authority over the people. Therefore, they </w:t>
      </w:r>
      <w:r w:rsidRPr="00E62361">
        <w:rPr>
          <w:rFonts w:asciiTheme="minorBidi" w:hAnsiTheme="minorBidi" w:cstheme="minorBidi"/>
        </w:rPr>
        <w:t xml:space="preserve">accused him of many </w:t>
      </w:r>
      <w:r>
        <w:rPr>
          <w:rFonts w:asciiTheme="minorBidi" w:hAnsiTheme="minorBidi" w:cstheme="minorBidi"/>
        </w:rPr>
        <w:t>violations to the rules, expected behaviors, and principles found in their books. So, they</w:t>
      </w:r>
      <w:r w:rsidRPr="001C1960">
        <w:rPr>
          <w:rFonts w:asciiTheme="minorBidi" w:hAnsiTheme="minorBidi" w:cstheme="minorBidi"/>
        </w:rPr>
        <w:t xml:space="preserve"> tr</w:t>
      </w:r>
      <w:r>
        <w:rPr>
          <w:rFonts w:asciiTheme="minorBidi" w:hAnsiTheme="minorBidi" w:cstheme="minorBidi"/>
        </w:rPr>
        <w:t>ied</w:t>
      </w:r>
      <w:r w:rsidRPr="001C1960">
        <w:rPr>
          <w:rFonts w:asciiTheme="minorBidi" w:hAnsiTheme="minorBidi" w:cstheme="minorBidi"/>
        </w:rPr>
        <w:t xml:space="preserve"> to trap </w:t>
      </w:r>
      <w:r>
        <w:rPr>
          <w:rFonts w:asciiTheme="minorBidi" w:hAnsiTheme="minorBidi" w:cstheme="minorBidi"/>
        </w:rPr>
        <w:t>him,</w:t>
      </w:r>
      <w:r w:rsidRPr="001C1960">
        <w:rPr>
          <w:rFonts w:asciiTheme="minorBidi" w:hAnsiTheme="minorBidi" w:cstheme="minorBidi"/>
        </w:rPr>
        <w:t xml:space="preserve"> and</w:t>
      </w:r>
      <w:r>
        <w:rPr>
          <w:rFonts w:asciiTheme="minorBidi" w:hAnsiTheme="minorBidi" w:cstheme="minorBidi"/>
        </w:rPr>
        <w:t xml:space="preserve"> they ultimately</w:t>
      </w:r>
      <w:r w:rsidRPr="001C1960">
        <w:rPr>
          <w:rFonts w:asciiTheme="minorBidi" w:hAnsiTheme="minorBidi" w:cstheme="minorBidi"/>
        </w:rPr>
        <w:t xml:space="preserve"> plot</w:t>
      </w:r>
      <w:r>
        <w:rPr>
          <w:rFonts w:asciiTheme="minorBidi" w:hAnsiTheme="minorBidi" w:cstheme="minorBidi"/>
        </w:rPr>
        <w:t>ted</w:t>
      </w:r>
      <w:r w:rsidRPr="001C1960">
        <w:rPr>
          <w:rFonts w:asciiTheme="minorBidi" w:hAnsiTheme="minorBidi" w:cstheme="minorBidi"/>
        </w:rPr>
        <w:t xml:space="preserve"> his destruction</w:t>
      </w:r>
      <w:r>
        <w:rPr>
          <w:rFonts w:asciiTheme="minorBidi" w:hAnsiTheme="minorBidi" w:cstheme="minorBidi"/>
        </w:rPr>
        <w:t>. Thus, they instigated the Romans against him, for the claim that he was the King of the Jews. as mentioned in John (5: 1-18, 10: 22-33), Luke (23), and Mark (11: 15-19 K 11: 27-33, 12: 12-17, 12: 38-40, 14: 1-2, and 14: 53-65).</w:t>
      </w:r>
    </w:p>
    <w:p w14:paraId="5116D74E" w14:textId="77777777" w:rsidR="00A70FAE" w:rsidRPr="00D72DEA" w:rsidRDefault="00A70FAE" w:rsidP="00A70FAE">
      <w:pPr>
        <w:jc w:val="both"/>
        <w:rPr>
          <w:color w:val="000000" w:themeColor="text1"/>
          <w:sz w:val="20"/>
        </w:rPr>
      </w:pPr>
      <w:r w:rsidRPr="001839E7">
        <w:rPr>
          <w:rFonts w:cstheme="minorBidi"/>
          <w:sz w:val="20"/>
        </w:rPr>
        <w:t xml:space="preserve">See </w:t>
      </w:r>
      <w:r w:rsidRPr="001839E7">
        <w:rPr>
          <w:rFonts w:cstheme="minorBidi"/>
          <w:b/>
          <w:bCs/>
          <w:color w:val="EE0000"/>
          <w:sz w:val="20"/>
        </w:rPr>
        <w:t xml:space="preserve">Endnote Number </w:t>
      </w:r>
      <w:r>
        <w:rPr>
          <w:rFonts w:cstheme="minorBidi"/>
          <w:b/>
          <w:bCs/>
          <w:color w:val="EE0000"/>
          <w:sz w:val="20"/>
        </w:rPr>
        <w:t>28</w:t>
      </w:r>
      <w:r w:rsidRPr="001839E7">
        <w:rPr>
          <w:rFonts w:cstheme="minorBidi"/>
          <w:color w:val="000000" w:themeColor="text1"/>
          <w:sz w:val="20"/>
        </w:rPr>
        <w:t>, in the Section about Prophet Idrees (A</w:t>
      </w:r>
      <w:r w:rsidRPr="001839E7">
        <w:rPr>
          <w:rFonts w:cstheme="minorBidi"/>
          <w:color w:val="000000" w:themeColor="text1"/>
          <w:sz w:val="20"/>
          <w:u w:val="single"/>
        </w:rPr>
        <w:t>kh</w:t>
      </w:r>
      <w:r w:rsidRPr="001839E7">
        <w:rPr>
          <w:rFonts w:cstheme="minorBidi"/>
          <w:color w:val="000000" w:themeColor="text1"/>
          <w:sz w:val="20"/>
        </w:rPr>
        <w:t>noo</w:t>
      </w:r>
      <w:r w:rsidRPr="001839E7">
        <w:rPr>
          <w:rFonts w:cstheme="minorBidi"/>
          <w:color w:val="000000" w:themeColor="text1"/>
          <w:sz w:val="20"/>
          <w:u w:val="single"/>
        </w:rPr>
        <w:t>kh</w:t>
      </w:r>
      <w:r w:rsidRPr="001839E7">
        <w:rPr>
          <w:rFonts w:cstheme="minorBidi"/>
          <w:color w:val="000000" w:themeColor="text1"/>
          <w:sz w:val="20"/>
        </w:rPr>
        <w:t xml:space="preserve">, Enoch), pbuh, </w:t>
      </w:r>
      <w:r w:rsidRPr="001839E7">
        <w:rPr>
          <w:rFonts w:cstheme="minorBidi"/>
          <w:sz w:val="20"/>
        </w:rPr>
        <w:t>in the second Chapter of this book</w:t>
      </w:r>
      <w:r>
        <w:rPr>
          <w:rFonts w:cstheme="minorBidi"/>
          <w:sz w:val="20"/>
        </w:rPr>
        <w:t xml:space="preserve"> (</w:t>
      </w:r>
      <w:r w:rsidRPr="001839E7">
        <w:rPr>
          <w:rFonts w:cstheme="minorBidi"/>
          <w:b/>
          <w:bCs/>
          <w:color w:val="EE0000"/>
          <w:sz w:val="20"/>
        </w:rPr>
        <w:t xml:space="preserve">Endnote Number </w:t>
      </w:r>
      <w:r>
        <w:rPr>
          <w:rFonts w:cstheme="minorBidi"/>
          <w:b/>
          <w:bCs/>
          <w:color w:val="EE0000"/>
          <w:sz w:val="20"/>
        </w:rPr>
        <w:t>30</w:t>
      </w:r>
      <w:r w:rsidRPr="001839E7">
        <w:rPr>
          <w:rFonts w:cstheme="minorBidi"/>
          <w:color w:val="000000" w:themeColor="text1"/>
          <w:sz w:val="20"/>
        </w:rPr>
        <w:t xml:space="preserve">, in the </w:t>
      </w:r>
      <w:r>
        <w:rPr>
          <w:rFonts w:cstheme="minorBidi"/>
          <w:color w:val="000000" w:themeColor="text1"/>
          <w:sz w:val="20"/>
        </w:rPr>
        <w:t>Book as a whole)</w:t>
      </w:r>
      <w:r w:rsidRPr="001839E7">
        <w:rPr>
          <w:rFonts w:cstheme="minorBidi"/>
          <w:sz w:val="20"/>
        </w:rPr>
        <w:t>, about how Muslims should deal with details and narrative of the Children of Israel, found in the Scripture. It also includes the texts of the mentioned two ‘Hadeeths and the four verses about how to use such narrative and details.</w:t>
      </w:r>
      <w:r>
        <w:rPr>
          <w:rFonts w:cstheme="minorBidi"/>
          <w:sz w:val="20"/>
        </w:rPr>
        <w:t xml:space="preserve"> </w:t>
      </w:r>
      <w:r>
        <w:rPr>
          <w:rFonts w:cstheme="minorBidi"/>
          <w:color w:val="000000" w:themeColor="text1"/>
          <w:sz w:val="20"/>
        </w:rPr>
        <w:t>In general, we, as Muslims, do not believe or disbelieve them, unless their accounts contradict with the Holy Quran. If that is the case, we disbelieve such accounts outright.</w:t>
      </w:r>
    </w:p>
  </w:endnote>
  <w:endnote w:id="116">
    <w:p w14:paraId="067FEC03" w14:textId="77777777" w:rsidR="00B33531" w:rsidRPr="0017198C" w:rsidRDefault="00B33531" w:rsidP="00B33531">
      <w:pPr>
        <w:pStyle w:val="auto-style148"/>
        <w:jc w:val="both"/>
        <w:rPr>
          <w:rFonts w:asciiTheme="minorBidi" w:hAnsiTheme="minorBidi" w:cstheme="minorBidi"/>
          <w:sz w:val="20"/>
          <w:szCs w:val="20"/>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color w:val="0070C0"/>
          <w:sz w:val="40"/>
          <w:szCs w:val="40"/>
        </w:rPr>
        <w:t xml:space="preserve"> </w:t>
      </w:r>
      <w:r w:rsidRPr="0017198C">
        <w:rPr>
          <w:rStyle w:val="style2781"/>
          <w:rFonts w:asciiTheme="minorBidi" w:hAnsiTheme="minorBidi" w:cstheme="minorBidi"/>
          <w:sz w:val="20"/>
          <w:szCs w:val="20"/>
        </w:rPr>
        <w:t>The</w:t>
      </w:r>
      <w:r w:rsidRPr="0017198C">
        <w:rPr>
          <w:rStyle w:val="Strong"/>
          <w:rFonts w:asciiTheme="minorBidi" w:hAnsiTheme="minorBidi" w:cstheme="minorBidi"/>
          <w:sz w:val="20"/>
          <w:szCs w:val="20"/>
        </w:rPr>
        <w:t xml:space="preserve"> </w:t>
      </w:r>
      <w:hyperlink r:id="rId94" w:history="1">
        <w:r w:rsidRPr="0017198C">
          <w:rPr>
            <w:rStyle w:val="Hyperlink"/>
            <w:rFonts w:asciiTheme="minorBidi" w:hAnsiTheme="minorBidi" w:cstheme="minorBidi"/>
            <w:color w:val="000000" w:themeColor="text1"/>
            <w:sz w:val="20"/>
            <w:szCs w:val="20"/>
            <w:u w:val="none"/>
          </w:rPr>
          <w:t>birth of Ya’hya (John, the Baptist) to Zakariya (Zechariah) and his wife</w:t>
        </w:r>
      </w:hyperlink>
      <w:r w:rsidRPr="0017198C">
        <w:rPr>
          <w:rFonts w:asciiTheme="minorBidi" w:hAnsiTheme="minorBidi" w:cstheme="minorBidi"/>
          <w:sz w:val="20"/>
          <w:szCs w:val="20"/>
        </w:rPr>
        <w:t xml:space="preserve">, </w:t>
      </w:r>
      <w:r>
        <w:rPr>
          <w:rStyle w:val="style2781"/>
          <w:rFonts w:asciiTheme="minorBidi" w:hAnsiTheme="minorBidi" w:cstheme="minorBidi"/>
          <w:sz w:val="20"/>
          <w:szCs w:val="20"/>
        </w:rPr>
        <w:t>in</w:t>
      </w:r>
      <w:r w:rsidRPr="0017198C">
        <w:rPr>
          <w:rStyle w:val="style2781"/>
          <w:rFonts w:asciiTheme="minorBidi" w:hAnsiTheme="minorBidi" w:cstheme="minorBidi"/>
          <w:sz w:val="20"/>
          <w:szCs w:val="20"/>
        </w:rPr>
        <w:t xml:space="preserve"> their old age, is mentioned as one of God's miracles in verses 1-11 of Soorat Maryam (Chapter 19), and in verses 38-41 of Soorat Al-i-'Imran (Chapter 3)</w:t>
      </w:r>
      <w:r>
        <w:rPr>
          <w:rStyle w:val="style2781"/>
          <w:rFonts w:asciiTheme="minorBidi" w:hAnsiTheme="minorBidi" w:cstheme="minorBidi"/>
          <w:sz w:val="20"/>
          <w:szCs w:val="20"/>
        </w:rPr>
        <w:t xml:space="preserve">, </w:t>
      </w:r>
      <w:r w:rsidRPr="0017198C">
        <w:rPr>
          <w:rStyle w:val="style2781"/>
          <w:rFonts w:asciiTheme="minorBidi" w:hAnsiTheme="minorBidi" w:cstheme="minorBidi"/>
          <w:sz w:val="20"/>
          <w:szCs w:val="20"/>
        </w:rPr>
        <w:t>of the Holy Quran, as follows:</w:t>
      </w:r>
      <w:r w:rsidRPr="0017198C">
        <w:rPr>
          <w:rFonts w:asciiTheme="minorBidi" w:hAnsiTheme="minorBidi" w:cstheme="minorBidi"/>
          <w:sz w:val="20"/>
          <w:szCs w:val="20"/>
        </w:rPr>
        <w:t> </w:t>
      </w:r>
    </w:p>
    <w:p w14:paraId="748DE5B6" w14:textId="77777777" w:rsidR="00B33531" w:rsidRPr="0017198C" w:rsidRDefault="00B33531" w:rsidP="00B33531">
      <w:pPr>
        <w:pStyle w:val="auto-style149"/>
        <w:bidi/>
        <w:spacing w:before="0" w:beforeAutospacing="0" w:after="0" w:afterAutospacing="0" w:line="240" w:lineRule="auto"/>
        <w:jc w:val="both"/>
        <w:rPr>
          <w:rFonts w:asciiTheme="minorBidi" w:hAnsiTheme="minorBidi" w:cstheme="minorBidi"/>
          <w:sz w:val="28"/>
          <w:szCs w:val="28"/>
          <w:rtl/>
        </w:rPr>
      </w:pPr>
      <w:r w:rsidRPr="0017198C">
        <w:rPr>
          <w:rStyle w:val="auto-style1341"/>
          <w:rFonts w:asciiTheme="minorBidi" w:hAnsiTheme="minorBidi" w:cstheme="minorBidi"/>
          <w:sz w:val="28"/>
          <w:szCs w:val="28"/>
          <w:rtl/>
        </w:rPr>
        <w:t>أعُوذُ بِاللهِ مِنَ الشَّيْطَانِ الرَّجِيمِ</w:t>
      </w:r>
    </w:p>
    <w:p w14:paraId="02B260EC" w14:textId="77777777" w:rsidR="00B33531" w:rsidRPr="0017198C" w:rsidRDefault="00B33531" w:rsidP="00B33531">
      <w:pPr>
        <w:pStyle w:val="auto-style149"/>
        <w:bidi/>
        <w:spacing w:before="0" w:beforeAutospacing="0" w:after="0" w:afterAutospacing="0" w:line="240" w:lineRule="auto"/>
        <w:jc w:val="both"/>
        <w:rPr>
          <w:rFonts w:asciiTheme="minorBidi" w:hAnsiTheme="minorBidi" w:cstheme="minorBidi"/>
          <w:sz w:val="28"/>
          <w:szCs w:val="28"/>
          <w:rtl/>
        </w:rPr>
      </w:pPr>
      <w:r w:rsidRPr="0017198C">
        <w:rPr>
          <w:rStyle w:val="auto-style1341"/>
          <w:rFonts w:asciiTheme="minorBidi" w:hAnsiTheme="minorBidi" w:cstheme="minorBidi"/>
          <w:sz w:val="28"/>
          <w:szCs w:val="28"/>
          <w:rtl/>
        </w:rPr>
        <w:t>بِسْمِ اللَّـهِ الرَّحْمَـٰنِ الرَّحِيمِ</w:t>
      </w:r>
    </w:p>
    <w:p w14:paraId="103CDD22" w14:textId="77777777" w:rsidR="00B33531" w:rsidRPr="0017198C" w:rsidRDefault="00B33531" w:rsidP="00B33531">
      <w:pPr>
        <w:pStyle w:val="auto-style149"/>
        <w:bidi/>
        <w:spacing w:line="240" w:lineRule="auto"/>
        <w:jc w:val="both"/>
        <w:rPr>
          <w:rFonts w:asciiTheme="minorBidi" w:hAnsiTheme="minorBidi" w:cstheme="minorBidi"/>
          <w:sz w:val="20"/>
          <w:szCs w:val="20"/>
        </w:rPr>
      </w:pPr>
      <w:r w:rsidRPr="0017198C">
        <w:rPr>
          <w:rStyle w:val="auto-style1341"/>
          <w:rFonts w:asciiTheme="minorBidi" w:hAnsiTheme="minorBidi" w:cstheme="minorBidi"/>
          <w:sz w:val="28"/>
          <w:szCs w:val="28"/>
        </w:rPr>
        <w:t> </w:t>
      </w:r>
      <w:r w:rsidRPr="0017198C">
        <w:rPr>
          <w:rStyle w:val="auto-style1341"/>
          <w:rFonts w:asciiTheme="minorBidi" w:hAnsiTheme="minorBidi" w:cstheme="minorBidi"/>
          <w:sz w:val="28"/>
          <w:szCs w:val="28"/>
          <w:rtl/>
        </w:rPr>
        <w:t xml:space="preserve">كهيعص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١</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ذِكْرُ رَحْمَتِ رَبِّكَ عَبْدَهُ زَكَرِيَّا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٢</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إِذْ نَادَىٰ رَبَّهُ نِدَاءً خَفِيًّا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٣</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رَبِّ إِنِّي وَهَنَ الْعَظْمُ مِنِّي وَاشْتَعَلَ الرَّأْسُ شَيْبًا وَلَمْ أَكُن بِدُعَائِكَ رَبِّ شَقِيًّا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٤</w:t>
      </w:r>
      <w:r w:rsidRPr="0017198C">
        <w:rPr>
          <w:rStyle w:val="auto-style1341"/>
          <w:rFonts w:asciiTheme="minorBidi" w:hAnsiTheme="minorBidi" w:cstheme="minorBidi"/>
          <w:sz w:val="24"/>
          <w:szCs w:val="24"/>
          <w:rtl/>
        </w:rPr>
        <w:t xml:space="preserve">﴾ </w:t>
      </w:r>
      <w:r w:rsidRPr="0017198C">
        <w:rPr>
          <w:rStyle w:val="auto-style1341"/>
          <w:rFonts w:asciiTheme="minorBidi" w:hAnsiTheme="minorBidi" w:cstheme="minorBidi"/>
          <w:sz w:val="28"/>
          <w:szCs w:val="28"/>
          <w:rtl/>
        </w:rPr>
        <w:t xml:space="preserve">وَإِنِّي خِفْتُ الْمَوَالِيَ مِن وَرَائِي وَكَانَتِ امْرَأَتِي عَاقِرًا فَهَبْ لِي مِن لَّدُنكَ وَلِيًّا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٥</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يَرِثُنِي وَيَرِثُ مِنْ آلِ يَعْقُوبَ ۖ وَاجْعَلْهُ رَبِّ رَضِيًّا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٦</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يَا زَكَرِيَّا إِنَّا نُبَشِّرُكَ بِغُلَامٍ اسْمُهُ يَحْيَىٰ لَمْ نَجْعَل لَّهُ مِن قَبْلُ سَمِيًّا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٧</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رَبِّ أَنَّىٰ يَكُونُ لِي غُلَامٌ وَكَانَتِ امْرَأَتِي عَاقِرًا وَقَدْ بَلَغْتُ مِنَ الْكِبَرِ عِتِيًّا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٨</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كَذَٰلِكَ قَالَ رَبُّكَ هُوَ عَلَيَّ هَيِّنٌ وَقَدْ خَلَقْتُكَ مِن قَبْلُ وَلَمْ تَكُ شَيْئًا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٩</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رَبِّ اجْعَل لِّي آيَةً ۚ قَالَ آيَتُكَ أَلَّا تُكَلِّمَ النَّاسَ ثَلَاثَ لَيَالٍ سَوِيًّا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١٠</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فَخَرَجَ عَلَىٰ قَوْمِهِ مِنَ الْمِحْرَابِ فَأَوْحَىٰ إِلَيْهِمْ أَن سَبِّحُوا بُكْرَةً وَعَشِيًّا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١١</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w:t>
      </w:r>
      <w:r w:rsidRPr="0017198C">
        <w:rPr>
          <w:rStyle w:val="auto-style1521"/>
          <w:rFonts w:asciiTheme="minorBidi" w:hAnsiTheme="minorBidi" w:cstheme="minorBidi"/>
          <w:sz w:val="28"/>
          <w:szCs w:val="28"/>
          <w:rtl/>
        </w:rPr>
        <w:t>(مَرْيَمُ ،</w:t>
      </w:r>
      <w:r w:rsidRPr="0017198C">
        <w:rPr>
          <w:rStyle w:val="auto-style1521"/>
          <w:rFonts w:asciiTheme="minorBidi" w:hAnsiTheme="minorBidi" w:cstheme="minorBidi"/>
          <w:rtl/>
        </w:rPr>
        <w:t xml:space="preserve"> </w:t>
      </w:r>
      <w:r w:rsidRPr="0017198C">
        <w:rPr>
          <w:rStyle w:val="auto-style1521"/>
          <w:rFonts w:asciiTheme="minorBidi" w:hAnsiTheme="minorBidi" w:cstheme="minorBidi"/>
          <w:sz w:val="24"/>
          <w:szCs w:val="24"/>
          <w:rtl/>
        </w:rPr>
        <w:t>19: 1-</w:t>
      </w:r>
      <w:r w:rsidRPr="0017198C">
        <w:rPr>
          <w:rStyle w:val="auto-style1521"/>
          <w:rFonts w:asciiTheme="minorBidi" w:hAnsiTheme="minorBidi" w:cstheme="minorBidi"/>
          <w:sz w:val="24"/>
          <w:szCs w:val="24"/>
        </w:rPr>
        <w:t>11</w:t>
      </w:r>
      <w:r w:rsidRPr="0017198C">
        <w:rPr>
          <w:rStyle w:val="auto-style1521"/>
          <w:rFonts w:asciiTheme="minorBidi" w:hAnsiTheme="minorBidi" w:cstheme="minorBidi"/>
          <w:sz w:val="28"/>
          <w:szCs w:val="28"/>
          <w:rtl/>
        </w:rPr>
        <w:t>).</w:t>
      </w:r>
      <w:r w:rsidRPr="0017198C">
        <w:rPr>
          <w:rStyle w:val="auto-style1321"/>
          <w:rFonts w:asciiTheme="minorBidi" w:hAnsiTheme="minorBidi" w:cstheme="minorBidi"/>
          <w:sz w:val="20"/>
          <w:szCs w:val="20"/>
          <w:rtl w:val="0"/>
        </w:rPr>
        <w:t> </w:t>
      </w:r>
    </w:p>
    <w:p w14:paraId="09FC18F4" w14:textId="77777777" w:rsidR="00B33531" w:rsidRPr="0017198C" w:rsidRDefault="00B33531" w:rsidP="00B33531">
      <w:pPr>
        <w:pStyle w:val="auto-style160"/>
        <w:spacing w:before="0" w:beforeAutospacing="0" w:after="0" w:afterAutospacing="0"/>
        <w:jc w:val="both"/>
        <w:rPr>
          <w:rFonts w:asciiTheme="minorBidi" w:hAnsiTheme="minorBidi" w:cstheme="minorBidi"/>
          <w:sz w:val="20"/>
          <w:szCs w:val="20"/>
          <w:rtl/>
        </w:rPr>
      </w:pPr>
      <w:r w:rsidRPr="0017198C">
        <w:rPr>
          <w:rFonts w:asciiTheme="minorBidi" w:hAnsiTheme="minorBidi" w:cstheme="minorBidi"/>
          <w:sz w:val="20"/>
          <w:szCs w:val="20"/>
        </w:rPr>
        <w:t>I seek refuge with God from the Stoned Shaytan (Satan)</w:t>
      </w:r>
    </w:p>
    <w:p w14:paraId="27560A94" w14:textId="77777777" w:rsidR="00B33531" w:rsidRPr="0017198C" w:rsidRDefault="00B33531" w:rsidP="00B33531">
      <w:pPr>
        <w:pStyle w:val="auto-style160"/>
        <w:spacing w:before="0" w:beforeAutospacing="0" w:after="0" w:afterAutospacing="0"/>
        <w:jc w:val="both"/>
        <w:rPr>
          <w:rFonts w:asciiTheme="minorBidi" w:hAnsiTheme="minorBidi" w:cstheme="minorBidi"/>
          <w:sz w:val="20"/>
          <w:szCs w:val="20"/>
        </w:rPr>
      </w:pPr>
      <w:r w:rsidRPr="0017198C">
        <w:rPr>
          <w:rFonts w:asciiTheme="minorBidi" w:hAnsiTheme="minorBidi" w:cstheme="minorBidi"/>
          <w:sz w:val="20"/>
          <w:szCs w:val="20"/>
        </w:rPr>
        <w:t>In the Name of Allah, the Beneficent, the Merciful </w:t>
      </w:r>
    </w:p>
    <w:p w14:paraId="2AE0A39D" w14:textId="77777777" w:rsidR="00B33531" w:rsidRPr="0017198C" w:rsidRDefault="00B33531" w:rsidP="00B33531">
      <w:pPr>
        <w:pStyle w:val="auto-style160"/>
        <w:jc w:val="both"/>
        <w:rPr>
          <w:rFonts w:asciiTheme="minorBidi" w:hAnsiTheme="minorBidi" w:cstheme="minorBidi"/>
          <w:sz w:val="20"/>
          <w:szCs w:val="20"/>
        </w:rPr>
      </w:pPr>
      <w:r w:rsidRPr="0017198C">
        <w:rPr>
          <w:rFonts w:asciiTheme="minorBidi" w:hAnsiTheme="minorBidi" w:cstheme="minorBidi"/>
          <w:sz w:val="20"/>
          <w:szCs w:val="20"/>
        </w:rPr>
        <w:t xml:space="preserve">Kaf, Ha, Ya, 'Ayn, </w:t>
      </w:r>
      <w:r w:rsidRPr="0017198C">
        <w:rPr>
          <w:rFonts w:asciiTheme="minorBidi" w:hAnsiTheme="minorBidi" w:cstheme="minorBidi"/>
          <w:sz w:val="20"/>
          <w:szCs w:val="20"/>
          <w:u w:val="single"/>
        </w:rPr>
        <w:t>S</w:t>
      </w:r>
      <w:r w:rsidRPr="0017198C">
        <w:rPr>
          <w:rFonts w:asciiTheme="minorBidi" w:hAnsiTheme="minorBidi" w:cstheme="minorBidi"/>
          <w:sz w:val="20"/>
          <w:szCs w:val="20"/>
        </w:rPr>
        <w:t xml:space="preserve">ad (By the letters K, H, Y, ‘A, </w:t>
      </w:r>
      <w:r w:rsidRPr="0017198C">
        <w:rPr>
          <w:rFonts w:asciiTheme="minorBidi" w:hAnsiTheme="minorBidi" w:cstheme="minorBidi"/>
          <w:sz w:val="20"/>
          <w:szCs w:val="20"/>
          <w:u w:val="single"/>
        </w:rPr>
        <w:t>S</w:t>
      </w:r>
      <w:r w:rsidRPr="0017198C">
        <w:rPr>
          <w:rFonts w:asciiTheme="minorBidi" w:hAnsiTheme="minorBidi" w:cstheme="minorBidi"/>
          <w:sz w:val="20"/>
          <w:szCs w:val="20"/>
        </w:rPr>
        <w:t>).  (</w:t>
      </w:r>
      <w:r w:rsidRPr="0017198C">
        <w:rPr>
          <w:rStyle w:val="auto-style1271"/>
          <w:rFonts w:asciiTheme="minorBidi" w:hAnsiTheme="minorBidi" w:cstheme="minorBidi"/>
          <w:sz w:val="20"/>
          <w:szCs w:val="20"/>
        </w:rPr>
        <w:t>1</w:t>
      </w:r>
      <w:r w:rsidRPr="0017198C">
        <w:rPr>
          <w:rFonts w:asciiTheme="minorBidi" w:hAnsiTheme="minorBidi" w:cstheme="minorBidi"/>
          <w:sz w:val="20"/>
          <w:szCs w:val="20"/>
        </w:rPr>
        <w:t>)  </w:t>
      </w:r>
    </w:p>
    <w:p w14:paraId="06F17B55" w14:textId="77777777" w:rsidR="00B33531" w:rsidRPr="0017198C" w:rsidRDefault="00B33531" w:rsidP="00B33531">
      <w:pPr>
        <w:pStyle w:val="auto-style159"/>
        <w:jc w:val="both"/>
        <w:rPr>
          <w:rFonts w:asciiTheme="minorBidi" w:hAnsiTheme="minorBidi" w:cstheme="minorBidi"/>
          <w:sz w:val="20"/>
          <w:szCs w:val="20"/>
        </w:rPr>
      </w:pPr>
      <w:r w:rsidRPr="0017198C">
        <w:rPr>
          <w:rFonts w:asciiTheme="minorBidi" w:hAnsiTheme="minorBidi" w:cstheme="minorBidi"/>
          <w:sz w:val="20"/>
          <w:szCs w:val="20"/>
        </w:rPr>
        <w:t>(</w:t>
      </w:r>
      <w:r w:rsidRPr="0017198C">
        <w:rPr>
          <w:rStyle w:val="auto-style1321"/>
          <w:rFonts w:asciiTheme="minorBidi" w:hAnsiTheme="minorBidi" w:cstheme="minorBidi"/>
          <w:sz w:val="20"/>
          <w:szCs w:val="20"/>
          <w:rtl w:val="0"/>
        </w:rPr>
        <w:t xml:space="preserve">This is) a mention of the mercy of your Lord to His worshipper </w:t>
      </w:r>
      <w:r w:rsidRPr="0017198C">
        <w:rPr>
          <w:rStyle w:val="auto-style241"/>
          <w:rFonts w:asciiTheme="minorBidi" w:hAnsiTheme="minorBidi" w:cstheme="minorBidi"/>
          <w:sz w:val="20"/>
          <w:szCs w:val="20"/>
        </w:rPr>
        <w:t>Zakariya</w:t>
      </w:r>
      <w:r w:rsidRPr="0017198C">
        <w:rPr>
          <w:rStyle w:val="auto-style241"/>
          <w:rFonts w:asciiTheme="minorBidi" w:hAnsiTheme="minorBidi" w:cstheme="minorBidi"/>
          <w:sz w:val="20"/>
          <w:szCs w:val="20"/>
          <w:u w:val="single"/>
        </w:rPr>
        <w:t xml:space="preserve"> </w:t>
      </w:r>
      <w:r w:rsidRPr="0017198C">
        <w:rPr>
          <w:rStyle w:val="auto-style241"/>
          <w:rFonts w:asciiTheme="minorBidi" w:hAnsiTheme="minorBidi" w:cstheme="minorBidi"/>
          <w:sz w:val="20"/>
          <w:szCs w:val="20"/>
        </w:rPr>
        <w:t>(Zechariah</w:t>
      </w:r>
      <w:r w:rsidRPr="0017198C">
        <w:rPr>
          <w:rStyle w:val="auto-style241"/>
          <w:rFonts w:asciiTheme="minorBidi" w:hAnsiTheme="minorBidi" w:cstheme="minorBidi"/>
          <w:sz w:val="20"/>
          <w:szCs w:val="20"/>
          <w:u w:val="single"/>
        </w:rPr>
        <w:t>)</w:t>
      </w:r>
      <w:r w:rsidRPr="0017198C">
        <w:rPr>
          <w:rStyle w:val="auto-style1321"/>
          <w:rFonts w:asciiTheme="minorBidi" w:hAnsiTheme="minorBidi" w:cstheme="minorBidi"/>
          <w:sz w:val="20"/>
          <w:szCs w:val="20"/>
          <w:rtl w:val="0"/>
        </w:rPr>
        <w:t>, (</w:t>
      </w:r>
      <w:r w:rsidRPr="0017198C">
        <w:rPr>
          <w:rStyle w:val="auto-style1271"/>
          <w:rFonts w:asciiTheme="minorBidi" w:hAnsiTheme="minorBidi" w:cstheme="minorBidi"/>
          <w:sz w:val="20"/>
          <w:szCs w:val="20"/>
          <w:rtl/>
        </w:rPr>
        <w:t>2</w:t>
      </w:r>
      <w:r w:rsidRPr="0017198C">
        <w:rPr>
          <w:rStyle w:val="auto-style1321"/>
          <w:rFonts w:asciiTheme="minorBidi" w:hAnsiTheme="minorBidi" w:cstheme="minorBidi"/>
          <w:sz w:val="20"/>
          <w:szCs w:val="20"/>
          <w:rtl w:val="0"/>
        </w:rPr>
        <w:t xml:space="preserve">) </w:t>
      </w:r>
      <w:r w:rsidRPr="0017198C">
        <w:rPr>
          <w:rFonts w:asciiTheme="minorBidi" w:hAnsiTheme="minorBidi" w:cstheme="minorBidi"/>
          <w:sz w:val="20"/>
          <w:szCs w:val="20"/>
        </w:rPr>
        <w:t> </w:t>
      </w:r>
    </w:p>
    <w:p w14:paraId="79150F51" w14:textId="77777777" w:rsidR="00B33531" w:rsidRPr="0017198C" w:rsidRDefault="00B33531" w:rsidP="00B33531">
      <w:pPr>
        <w:pStyle w:val="auto-style160"/>
        <w:jc w:val="both"/>
        <w:rPr>
          <w:rFonts w:asciiTheme="minorBidi" w:hAnsiTheme="minorBidi" w:cstheme="minorBidi"/>
          <w:sz w:val="20"/>
          <w:szCs w:val="20"/>
        </w:rPr>
      </w:pPr>
      <w:r w:rsidRPr="0017198C">
        <w:rPr>
          <w:rFonts w:asciiTheme="minorBidi" w:hAnsiTheme="minorBidi" w:cstheme="minorBidi"/>
          <w:sz w:val="20"/>
          <w:szCs w:val="20"/>
        </w:rPr>
        <w:t>He called to his Lord (in) a private supplication,  (</w:t>
      </w:r>
      <w:r w:rsidRPr="0017198C">
        <w:rPr>
          <w:rStyle w:val="auto-style1271"/>
          <w:rFonts w:asciiTheme="minorBidi" w:hAnsiTheme="minorBidi" w:cstheme="minorBidi"/>
          <w:sz w:val="20"/>
          <w:szCs w:val="20"/>
        </w:rPr>
        <w:t>3</w:t>
      </w:r>
      <w:r w:rsidRPr="0017198C">
        <w:rPr>
          <w:rFonts w:asciiTheme="minorBidi" w:hAnsiTheme="minorBidi" w:cstheme="minorBidi"/>
          <w:sz w:val="20"/>
          <w:szCs w:val="20"/>
        </w:rPr>
        <w:t>)  </w:t>
      </w:r>
    </w:p>
    <w:p w14:paraId="37F99368" w14:textId="77777777" w:rsidR="00B33531" w:rsidRPr="0017198C" w:rsidRDefault="00B33531" w:rsidP="00B33531">
      <w:pPr>
        <w:pStyle w:val="auto-style160"/>
        <w:jc w:val="both"/>
        <w:rPr>
          <w:rFonts w:asciiTheme="minorBidi" w:hAnsiTheme="minorBidi" w:cstheme="minorBidi"/>
          <w:sz w:val="20"/>
          <w:szCs w:val="20"/>
        </w:rPr>
      </w:pPr>
      <w:r w:rsidRPr="0017198C">
        <w:rPr>
          <w:rFonts w:asciiTheme="minorBidi" w:hAnsiTheme="minorBidi" w:cstheme="minorBidi"/>
          <w:sz w:val="20"/>
          <w:szCs w:val="20"/>
        </w:rPr>
        <w:t>He said: "My Lord, my bones have weakened, and my head has (been) filled with white (hair), and never have I been in my supplication to You, my Lord, wretched (unhappy).  (</w:t>
      </w:r>
      <w:r w:rsidRPr="0017198C">
        <w:rPr>
          <w:rStyle w:val="auto-style1271"/>
          <w:rFonts w:asciiTheme="minorBidi" w:hAnsiTheme="minorBidi" w:cstheme="minorBidi"/>
          <w:sz w:val="20"/>
          <w:szCs w:val="20"/>
        </w:rPr>
        <w:t>4</w:t>
      </w:r>
      <w:r w:rsidRPr="0017198C">
        <w:rPr>
          <w:rFonts w:asciiTheme="minorBidi" w:hAnsiTheme="minorBidi" w:cstheme="minorBidi"/>
          <w:sz w:val="20"/>
          <w:szCs w:val="20"/>
        </w:rPr>
        <w:t>)  </w:t>
      </w:r>
    </w:p>
    <w:p w14:paraId="7C98D5B8" w14:textId="77777777" w:rsidR="00B33531" w:rsidRPr="0017198C" w:rsidRDefault="00B33531" w:rsidP="00B33531">
      <w:pPr>
        <w:pStyle w:val="auto-style160"/>
        <w:jc w:val="both"/>
        <w:rPr>
          <w:rFonts w:asciiTheme="minorBidi" w:hAnsiTheme="minorBidi" w:cstheme="minorBidi"/>
          <w:sz w:val="20"/>
          <w:szCs w:val="20"/>
        </w:rPr>
      </w:pPr>
      <w:r w:rsidRPr="0017198C">
        <w:rPr>
          <w:rFonts w:asciiTheme="minorBidi" w:hAnsiTheme="minorBidi" w:cstheme="minorBidi"/>
          <w:sz w:val="20"/>
          <w:szCs w:val="20"/>
        </w:rPr>
        <w:t>And I fear the caretakers after me, and my wife has been barren. So, give me from Yourself (by Your will) an heir (</w:t>
      </w:r>
      <w:r w:rsidRPr="0017198C">
        <w:rPr>
          <w:rStyle w:val="auto-style1271"/>
          <w:rFonts w:asciiTheme="minorBidi" w:hAnsiTheme="minorBidi" w:cstheme="minorBidi"/>
          <w:sz w:val="20"/>
          <w:szCs w:val="20"/>
        </w:rPr>
        <w:t>5</w:t>
      </w:r>
      <w:r w:rsidRPr="0017198C">
        <w:rPr>
          <w:rFonts w:asciiTheme="minorBidi" w:hAnsiTheme="minorBidi" w:cstheme="minorBidi"/>
          <w:sz w:val="20"/>
          <w:szCs w:val="20"/>
        </w:rPr>
        <w:t>)  </w:t>
      </w:r>
    </w:p>
    <w:p w14:paraId="0E4BE4FD" w14:textId="77777777" w:rsidR="00B33531" w:rsidRPr="0017198C" w:rsidRDefault="00B33531" w:rsidP="00B33531">
      <w:pPr>
        <w:pStyle w:val="auto-style160"/>
        <w:jc w:val="both"/>
        <w:rPr>
          <w:rFonts w:asciiTheme="minorBidi" w:hAnsiTheme="minorBidi" w:cstheme="minorBidi"/>
          <w:sz w:val="20"/>
          <w:szCs w:val="20"/>
        </w:rPr>
      </w:pPr>
      <w:r w:rsidRPr="0017198C">
        <w:rPr>
          <w:rFonts w:asciiTheme="minorBidi" w:hAnsiTheme="minorBidi" w:cstheme="minorBidi"/>
          <w:sz w:val="20"/>
          <w:szCs w:val="20"/>
        </w:rPr>
        <w:t>To inherit me and inherit from the house of Ya'coob (Jacob). And make him, my Lord, pleasing (to You)."  (</w:t>
      </w:r>
      <w:r w:rsidRPr="0017198C">
        <w:rPr>
          <w:rStyle w:val="auto-style1271"/>
          <w:rFonts w:asciiTheme="minorBidi" w:hAnsiTheme="minorBidi" w:cstheme="minorBidi"/>
          <w:sz w:val="20"/>
          <w:szCs w:val="20"/>
        </w:rPr>
        <w:t>6</w:t>
      </w:r>
      <w:r w:rsidRPr="0017198C">
        <w:rPr>
          <w:rFonts w:asciiTheme="minorBidi" w:hAnsiTheme="minorBidi" w:cstheme="minorBidi"/>
          <w:sz w:val="20"/>
          <w:szCs w:val="20"/>
        </w:rPr>
        <w:t>)  </w:t>
      </w:r>
    </w:p>
    <w:p w14:paraId="109C7C2E" w14:textId="77777777" w:rsidR="00B33531" w:rsidRPr="0017198C" w:rsidRDefault="00B33531" w:rsidP="00B33531">
      <w:pPr>
        <w:pStyle w:val="auto-style159"/>
        <w:jc w:val="both"/>
        <w:rPr>
          <w:rFonts w:asciiTheme="minorBidi" w:hAnsiTheme="minorBidi" w:cstheme="minorBidi"/>
          <w:sz w:val="20"/>
          <w:szCs w:val="20"/>
        </w:rPr>
      </w:pPr>
      <w:r w:rsidRPr="0017198C">
        <w:rPr>
          <w:rStyle w:val="auto-style1321"/>
          <w:rFonts w:asciiTheme="minorBidi" w:hAnsiTheme="minorBidi" w:cstheme="minorBidi"/>
          <w:sz w:val="20"/>
          <w:szCs w:val="20"/>
          <w:rtl w:val="0"/>
        </w:rPr>
        <w:t xml:space="preserve">(Allah said): "O Zakariya (Zechariah): We give you good tidings of a boy whose name will be </w:t>
      </w:r>
      <w:r w:rsidRPr="0017198C">
        <w:rPr>
          <w:rFonts w:asciiTheme="minorBidi" w:hAnsiTheme="minorBidi" w:cstheme="minorBidi"/>
          <w:sz w:val="20"/>
          <w:szCs w:val="20"/>
        </w:rPr>
        <w:t>Ya'hya (John).</w:t>
      </w:r>
      <w:r w:rsidRPr="0017198C">
        <w:rPr>
          <w:rStyle w:val="auto-style1321"/>
          <w:rFonts w:asciiTheme="minorBidi" w:hAnsiTheme="minorBidi" w:cstheme="minorBidi"/>
          <w:sz w:val="20"/>
          <w:szCs w:val="20"/>
          <w:rtl w:val="0"/>
        </w:rPr>
        <w:t xml:space="preserve"> We have not assigned (this) name to any before."  (</w:t>
      </w:r>
      <w:r w:rsidRPr="0017198C">
        <w:rPr>
          <w:rStyle w:val="auto-style1271"/>
          <w:rFonts w:asciiTheme="minorBidi" w:hAnsiTheme="minorBidi" w:cstheme="minorBidi"/>
          <w:sz w:val="20"/>
          <w:szCs w:val="20"/>
          <w:rtl/>
        </w:rPr>
        <w:t>7</w:t>
      </w:r>
      <w:r w:rsidRPr="0017198C">
        <w:rPr>
          <w:rStyle w:val="auto-style1321"/>
          <w:rFonts w:asciiTheme="minorBidi" w:hAnsiTheme="minorBidi" w:cstheme="minorBidi"/>
          <w:sz w:val="20"/>
          <w:szCs w:val="20"/>
          <w:rtl w:val="0"/>
        </w:rPr>
        <w:t xml:space="preserve">) </w:t>
      </w:r>
      <w:r w:rsidRPr="0017198C">
        <w:rPr>
          <w:rFonts w:asciiTheme="minorBidi" w:hAnsiTheme="minorBidi" w:cstheme="minorBidi"/>
          <w:sz w:val="20"/>
          <w:szCs w:val="20"/>
        </w:rPr>
        <w:t> </w:t>
      </w:r>
    </w:p>
    <w:p w14:paraId="5E54A203" w14:textId="77777777" w:rsidR="00B33531" w:rsidRPr="0017198C" w:rsidRDefault="00B33531" w:rsidP="00B33531">
      <w:pPr>
        <w:pStyle w:val="auto-style160"/>
        <w:jc w:val="both"/>
        <w:rPr>
          <w:rFonts w:asciiTheme="minorBidi" w:hAnsiTheme="minorBidi" w:cstheme="minorBidi"/>
          <w:sz w:val="20"/>
          <w:szCs w:val="20"/>
        </w:rPr>
      </w:pPr>
      <w:r w:rsidRPr="0017198C">
        <w:rPr>
          <w:rFonts w:asciiTheme="minorBidi" w:hAnsiTheme="minorBidi" w:cstheme="minorBidi"/>
          <w:sz w:val="20"/>
          <w:szCs w:val="20"/>
        </w:rPr>
        <w:t>He said: "My Lord, how will I have a boy when my wife has been barren and I have reached extreme old age?"  (</w:t>
      </w:r>
      <w:r w:rsidRPr="0017198C">
        <w:rPr>
          <w:rStyle w:val="auto-style1271"/>
          <w:rFonts w:asciiTheme="minorBidi" w:hAnsiTheme="minorBidi" w:cstheme="minorBidi"/>
          <w:sz w:val="20"/>
          <w:szCs w:val="20"/>
        </w:rPr>
        <w:t>8</w:t>
      </w:r>
      <w:r w:rsidRPr="0017198C">
        <w:rPr>
          <w:rFonts w:asciiTheme="minorBidi" w:hAnsiTheme="minorBidi" w:cstheme="minorBidi"/>
          <w:sz w:val="20"/>
          <w:szCs w:val="20"/>
        </w:rPr>
        <w:t>)  </w:t>
      </w:r>
    </w:p>
    <w:p w14:paraId="6FD83ADB" w14:textId="77777777" w:rsidR="00B33531" w:rsidRPr="0017198C" w:rsidRDefault="00B33531" w:rsidP="00B33531">
      <w:pPr>
        <w:pStyle w:val="auto-style160"/>
        <w:jc w:val="both"/>
        <w:rPr>
          <w:rFonts w:asciiTheme="minorBidi" w:hAnsiTheme="minorBidi" w:cstheme="minorBidi"/>
          <w:sz w:val="20"/>
          <w:szCs w:val="20"/>
        </w:rPr>
      </w:pPr>
      <w:r w:rsidRPr="0017198C">
        <w:rPr>
          <w:rFonts w:asciiTheme="minorBidi" w:hAnsiTheme="minorBidi" w:cstheme="minorBidi"/>
          <w:sz w:val="20"/>
          <w:szCs w:val="20"/>
        </w:rPr>
        <w:t xml:space="preserve">(An angel) said: "Thus (it will be). Your Lord said: 'It is easy for Me, for I created you before, when you were nothing.' " </w:t>
      </w:r>
      <w:r w:rsidRPr="0017198C">
        <w:rPr>
          <w:rFonts w:asciiTheme="minorBidi" w:hAnsiTheme="minorBidi" w:cstheme="minorBidi"/>
          <w:sz w:val="20"/>
          <w:szCs w:val="20"/>
          <w:u w:val="single"/>
        </w:rPr>
        <w:t>(</w:t>
      </w:r>
      <w:r w:rsidRPr="0017198C">
        <w:rPr>
          <w:rStyle w:val="auto-style1271"/>
          <w:rFonts w:asciiTheme="minorBidi" w:hAnsiTheme="minorBidi" w:cstheme="minorBidi"/>
          <w:sz w:val="20"/>
          <w:szCs w:val="20"/>
        </w:rPr>
        <w:t>9</w:t>
      </w:r>
      <w:r w:rsidRPr="0017198C">
        <w:rPr>
          <w:rFonts w:asciiTheme="minorBidi" w:hAnsiTheme="minorBidi" w:cstheme="minorBidi"/>
          <w:sz w:val="20"/>
          <w:szCs w:val="20"/>
          <w:u w:val="single"/>
        </w:rPr>
        <w:t>)</w:t>
      </w:r>
      <w:r w:rsidRPr="0017198C">
        <w:rPr>
          <w:rFonts w:asciiTheme="minorBidi" w:hAnsiTheme="minorBidi" w:cstheme="minorBidi"/>
          <w:sz w:val="20"/>
          <w:szCs w:val="20"/>
        </w:rPr>
        <w:t xml:space="preserve">  </w:t>
      </w:r>
    </w:p>
    <w:p w14:paraId="5556E7BB" w14:textId="4C7A9364" w:rsidR="00B33531" w:rsidRPr="0017198C" w:rsidRDefault="00B33531" w:rsidP="00B33531">
      <w:pPr>
        <w:pStyle w:val="auto-style156"/>
        <w:jc w:val="both"/>
        <w:rPr>
          <w:rFonts w:asciiTheme="minorBidi" w:hAnsiTheme="minorBidi" w:cstheme="minorBidi"/>
          <w:sz w:val="20"/>
          <w:szCs w:val="20"/>
        </w:rPr>
      </w:pPr>
      <w:r w:rsidRPr="0017198C">
        <w:rPr>
          <w:rFonts w:asciiTheme="minorBidi" w:hAnsiTheme="minorBidi" w:cstheme="minorBidi"/>
          <w:sz w:val="20"/>
          <w:szCs w:val="20"/>
        </w:rPr>
        <w:t>(</w:t>
      </w:r>
      <w:r w:rsidRPr="0017198C">
        <w:rPr>
          <w:rStyle w:val="auto-style241"/>
          <w:rFonts w:asciiTheme="minorBidi" w:hAnsiTheme="minorBidi" w:cstheme="minorBidi"/>
          <w:sz w:val="20"/>
          <w:szCs w:val="20"/>
        </w:rPr>
        <w:t>Zakariya) said: "My Lord, make a sign</w:t>
      </w:r>
      <w:r w:rsidR="008A5E23">
        <w:rPr>
          <w:rStyle w:val="auto-style241"/>
          <w:rFonts w:asciiTheme="minorBidi" w:hAnsiTheme="minorBidi" w:cstheme="minorBidi"/>
          <w:sz w:val="20"/>
          <w:szCs w:val="20"/>
        </w:rPr>
        <w:t xml:space="preserve"> </w:t>
      </w:r>
      <w:r w:rsidR="008A5E23" w:rsidRPr="0017198C">
        <w:rPr>
          <w:rStyle w:val="auto-style241"/>
          <w:rFonts w:asciiTheme="minorBidi" w:hAnsiTheme="minorBidi" w:cstheme="minorBidi"/>
          <w:sz w:val="20"/>
          <w:szCs w:val="20"/>
        </w:rPr>
        <w:t>for me</w:t>
      </w:r>
      <w:r w:rsidRPr="0017198C">
        <w:rPr>
          <w:rStyle w:val="auto-style241"/>
          <w:rFonts w:asciiTheme="minorBidi" w:hAnsiTheme="minorBidi" w:cstheme="minorBidi"/>
          <w:sz w:val="20"/>
          <w:szCs w:val="20"/>
        </w:rPr>
        <w:t>." He said: "Your sign is that you will not (be able to) speak to the people for three nights, (even if you are) sound."  (</w:t>
      </w:r>
      <w:r w:rsidRPr="0017198C">
        <w:rPr>
          <w:rStyle w:val="auto-style1271"/>
          <w:rFonts w:asciiTheme="minorBidi" w:hAnsiTheme="minorBidi" w:cstheme="minorBidi"/>
          <w:sz w:val="20"/>
          <w:szCs w:val="20"/>
        </w:rPr>
        <w:t>10</w:t>
      </w:r>
      <w:r w:rsidRPr="0017198C">
        <w:rPr>
          <w:rStyle w:val="auto-style241"/>
          <w:rFonts w:asciiTheme="minorBidi" w:hAnsiTheme="minorBidi" w:cstheme="minorBidi"/>
          <w:sz w:val="20"/>
          <w:szCs w:val="20"/>
        </w:rPr>
        <w:t xml:space="preserve">) </w:t>
      </w:r>
      <w:r w:rsidRPr="0017198C">
        <w:rPr>
          <w:rFonts w:asciiTheme="minorBidi" w:hAnsiTheme="minorBidi" w:cstheme="minorBidi"/>
          <w:sz w:val="20"/>
          <w:szCs w:val="20"/>
        </w:rPr>
        <w:t> </w:t>
      </w:r>
    </w:p>
    <w:p w14:paraId="0204DAA9" w14:textId="77777777" w:rsidR="00B33531" w:rsidRPr="0017198C" w:rsidRDefault="00B33531" w:rsidP="00B33531">
      <w:pPr>
        <w:pStyle w:val="auto-style159"/>
        <w:jc w:val="both"/>
        <w:rPr>
          <w:rStyle w:val="auto-style1321"/>
          <w:rFonts w:asciiTheme="minorBidi" w:hAnsiTheme="minorBidi" w:cstheme="minorBidi"/>
          <w:sz w:val="20"/>
          <w:szCs w:val="20"/>
          <w:rtl w:val="0"/>
        </w:rPr>
      </w:pPr>
      <w:r w:rsidRPr="0017198C">
        <w:rPr>
          <w:rStyle w:val="auto-style1321"/>
          <w:rFonts w:asciiTheme="minorBidi" w:hAnsiTheme="minorBidi" w:cstheme="minorBidi"/>
          <w:sz w:val="20"/>
          <w:szCs w:val="20"/>
          <w:rtl w:val="0"/>
        </w:rPr>
        <w:t>So, he came out to his people from the prayer chamber and signaled to them to exalt (Allah) in the morning and the afternoon.  (</w:t>
      </w:r>
      <w:r w:rsidRPr="0017198C">
        <w:rPr>
          <w:rStyle w:val="auto-style1271"/>
          <w:rFonts w:asciiTheme="minorBidi" w:hAnsiTheme="minorBidi" w:cstheme="minorBidi"/>
          <w:sz w:val="20"/>
          <w:szCs w:val="20"/>
          <w:rtl/>
        </w:rPr>
        <w:t>11</w:t>
      </w:r>
      <w:r w:rsidRPr="0017198C">
        <w:rPr>
          <w:rStyle w:val="auto-style1321"/>
          <w:rFonts w:asciiTheme="minorBidi" w:hAnsiTheme="minorBidi" w:cstheme="minorBidi"/>
          <w:sz w:val="20"/>
          <w:szCs w:val="20"/>
          <w:rtl w:val="0"/>
        </w:rPr>
        <w:t>) (Maryam, 19: 1-11).</w:t>
      </w:r>
    </w:p>
    <w:p w14:paraId="0F454430" w14:textId="77777777" w:rsidR="00B33531" w:rsidRPr="0017198C" w:rsidRDefault="00B33531" w:rsidP="00B33531">
      <w:pPr>
        <w:pStyle w:val="auto-style149"/>
        <w:bidi/>
        <w:spacing w:line="240" w:lineRule="auto"/>
        <w:jc w:val="both"/>
        <w:rPr>
          <w:rFonts w:asciiTheme="minorBidi" w:hAnsiTheme="minorBidi" w:cstheme="minorBidi"/>
          <w:rtl/>
        </w:rPr>
      </w:pPr>
      <w:r w:rsidRPr="0017198C">
        <w:rPr>
          <w:rStyle w:val="auto-style1341"/>
          <w:rFonts w:asciiTheme="minorBidi" w:hAnsiTheme="minorBidi" w:cstheme="minorBidi"/>
          <w:sz w:val="28"/>
          <w:szCs w:val="28"/>
          <w:rtl/>
        </w:rPr>
        <w:t xml:space="preserve">هُنَالِكَ دَعَا زَكَرِيَّا رَبَّهُ ۖ قَالَ رَبِّ هَبْ لِي مِن لَّدُنكَ ذُرِّيَّةً طَيِّبَةً ۖ إِنَّكَ سَمِيعُ الدُّعَاءِ  </w:t>
      </w:r>
      <w:r w:rsidRPr="009B6A0D">
        <w:rPr>
          <w:rStyle w:val="auto-style1341"/>
          <w:rFonts w:asciiTheme="minorBidi" w:hAnsiTheme="minorBidi" w:cstheme="minorBidi"/>
          <w:sz w:val="24"/>
          <w:szCs w:val="24"/>
          <w:rtl/>
        </w:rPr>
        <w:t>﴿</w:t>
      </w:r>
      <w:r w:rsidRPr="009B6A0D">
        <w:rPr>
          <w:rStyle w:val="auto-style1271"/>
          <w:rFonts w:asciiTheme="minorBidi" w:hAnsiTheme="minorBidi" w:cstheme="minorBidi"/>
          <w:sz w:val="24"/>
          <w:szCs w:val="24"/>
          <w:rtl/>
        </w:rPr>
        <w:t>٣٨</w:t>
      </w:r>
      <w:r w:rsidRPr="009B6A0D">
        <w:rPr>
          <w:rStyle w:val="auto-style1341"/>
          <w:rFonts w:asciiTheme="minorBidi" w:hAnsiTheme="minorBidi" w:cstheme="minorBidi"/>
          <w:sz w:val="24"/>
          <w:szCs w:val="24"/>
          <w:rtl/>
        </w:rPr>
        <w:t xml:space="preserve">﴾ </w:t>
      </w:r>
      <w:r w:rsidRPr="0017198C">
        <w:rPr>
          <w:rStyle w:val="auto-style1341"/>
          <w:rFonts w:asciiTheme="minorBidi" w:hAnsiTheme="minorBidi" w:cstheme="minorBidi"/>
          <w:sz w:val="28"/>
          <w:szCs w:val="28"/>
          <w:rtl/>
        </w:rPr>
        <w:t xml:space="preserve">فَنَادَتْهُ الْمَلَائِكَةُ وَهُوَ قَائِمٌ يُصَلِّي فِي الْمِحْرَابِ أَنَّ اللَّـهَ يُبَشِّرُكَ بِيَحْيَىٰ مُصَدِّقًا بِكَلِمَةٍ مِّنَ اللَّـهِ وَسَيِّدًا وَحَصُورًا وَنَبِيًّا مِّنَ الصَّالِحِينَ  </w:t>
      </w:r>
      <w:r w:rsidRPr="009B6A0D">
        <w:rPr>
          <w:rStyle w:val="auto-style1341"/>
          <w:rFonts w:asciiTheme="minorBidi" w:hAnsiTheme="minorBidi" w:cstheme="minorBidi"/>
          <w:sz w:val="24"/>
          <w:szCs w:val="24"/>
          <w:rtl/>
        </w:rPr>
        <w:t>﴿</w:t>
      </w:r>
      <w:r w:rsidRPr="009B6A0D">
        <w:rPr>
          <w:rStyle w:val="auto-style1271"/>
          <w:rFonts w:asciiTheme="minorBidi" w:hAnsiTheme="minorBidi" w:cstheme="minorBidi"/>
          <w:sz w:val="24"/>
          <w:szCs w:val="24"/>
          <w:rtl/>
        </w:rPr>
        <w:t>٣٩</w:t>
      </w:r>
      <w:r w:rsidRPr="009B6A0D">
        <w:rPr>
          <w:rStyle w:val="auto-style1341"/>
          <w:rFonts w:asciiTheme="minorBidi" w:hAnsiTheme="minorBidi" w:cstheme="minorBidi"/>
          <w:sz w:val="24"/>
          <w:szCs w:val="24"/>
          <w:rtl/>
        </w:rPr>
        <w:t xml:space="preserve">﴾ </w:t>
      </w:r>
      <w:r w:rsidRPr="0017198C">
        <w:rPr>
          <w:rStyle w:val="auto-style1341"/>
          <w:rFonts w:asciiTheme="minorBidi" w:hAnsiTheme="minorBidi" w:cstheme="minorBidi"/>
          <w:sz w:val="28"/>
          <w:szCs w:val="28"/>
          <w:rtl/>
        </w:rPr>
        <w:t xml:space="preserve">قَالَ رَبِّ أَنَّىٰ يَكُونُ لِي غُلَامٌ وَقَدْ بَلَغَنِيَ الْكِبَرُ وَامْرَأَتِي عَاقِرٌ ۖ قَالَ كَذَٰلِكَ اللَّـهُ يَفْعَلُ مَا يَشَاءُ  </w:t>
      </w:r>
      <w:r w:rsidRPr="009B6A0D">
        <w:rPr>
          <w:rStyle w:val="auto-style1341"/>
          <w:rFonts w:asciiTheme="minorBidi" w:hAnsiTheme="minorBidi" w:cstheme="minorBidi"/>
          <w:sz w:val="24"/>
          <w:szCs w:val="24"/>
          <w:rtl/>
        </w:rPr>
        <w:t>﴿</w:t>
      </w:r>
      <w:r w:rsidRPr="009B6A0D">
        <w:rPr>
          <w:rStyle w:val="auto-style1271"/>
          <w:rFonts w:asciiTheme="minorBidi" w:hAnsiTheme="minorBidi" w:cstheme="minorBidi"/>
          <w:sz w:val="24"/>
          <w:szCs w:val="24"/>
          <w:rtl/>
        </w:rPr>
        <w:t>٤٠</w:t>
      </w:r>
      <w:r w:rsidRPr="009B6A0D">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رَبِّ اجْعَل لِّي آيَةً ۖ قَالَ آيَتُكَ أَلَّا تُكَلِّمَ النَّاسَ ثَلَاثَةَ أَيَّامٍ إِلَّا رَمْزًا ۗ وَاذْكُر رَّبَّكَ كَثِيرًا وَسَبِّحْ بِالْعَشِيِّ وَالْإِبْكَارِ </w:t>
      </w:r>
      <w:r w:rsidRPr="009B6A0D">
        <w:rPr>
          <w:rStyle w:val="auto-style1341"/>
          <w:rFonts w:asciiTheme="minorBidi" w:hAnsiTheme="minorBidi" w:cstheme="minorBidi"/>
          <w:sz w:val="24"/>
          <w:szCs w:val="24"/>
          <w:rtl/>
        </w:rPr>
        <w:t>﴿</w:t>
      </w:r>
      <w:r w:rsidRPr="009B6A0D">
        <w:rPr>
          <w:rStyle w:val="auto-style1271"/>
          <w:rFonts w:asciiTheme="minorBidi" w:hAnsiTheme="minorBidi" w:cstheme="minorBidi"/>
          <w:sz w:val="24"/>
          <w:szCs w:val="24"/>
          <w:rtl/>
        </w:rPr>
        <w:t>٤١</w:t>
      </w:r>
      <w:r w:rsidRPr="009B6A0D">
        <w:rPr>
          <w:rStyle w:val="auto-style1341"/>
          <w:rFonts w:asciiTheme="minorBidi" w:hAnsiTheme="minorBidi" w:cstheme="minorBidi"/>
          <w:sz w:val="24"/>
          <w:szCs w:val="24"/>
          <w:rtl/>
        </w:rPr>
        <w:t xml:space="preserve">﴾ </w:t>
      </w:r>
      <w:r w:rsidRPr="0017198C">
        <w:rPr>
          <w:rStyle w:val="auto-style1521"/>
          <w:rFonts w:asciiTheme="minorBidi" w:hAnsiTheme="minorBidi" w:cstheme="minorBidi"/>
          <w:sz w:val="28"/>
          <w:szCs w:val="28"/>
          <w:rtl/>
        </w:rPr>
        <w:t>(آلِ عِمْرَانَ ،</w:t>
      </w:r>
      <w:r w:rsidRPr="0017198C">
        <w:rPr>
          <w:rStyle w:val="auto-style1521"/>
          <w:rFonts w:asciiTheme="minorBidi" w:hAnsiTheme="minorBidi" w:cstheme="minorBidi"/>
          <w:rtl/>
        </w:rPr>
        <w:t xml:space="preserve"> </w:t>
      </w:r>
      <w:r w:rsidRPr="009B6A0D">
        <w:rPr>
          <w:rStyle w:val="auto-style1521"/>
          <w:rFonts w:asciiTheme="minorBidi" w:hAnsiTheme="minorBidi" w:cstheme="minorBidi"/>
          <w:sz w:val="24"/>
          <w:szCs w:val="24"/>
          <w:rtl/>
        </w:rPr>
        <w:t>3: 38-41</w:t>
      </w:r>
      <w:r w:rsidRPr="0017198C">
        <w:rPr>
          <w:rStyle w:val="auto-style1521"/>
          <w:rFonts w:asciiTheme="minorBidi" w:hAnsiTheme="minorBidi" w:cstheme="minorBidi"/>
          <w:sz w:val="28"/>
          <w:szCs w:val="28"/>
          <w:rtl/>
        </w:rPr>
        <w:t>).</w:t>
      </w:r>
      <w:r w:rsidRPr="0017198C">
        <w:rPr>
          <w:rFonts w:asciiTheme="minorBidi" w:hAnsiTheme="minorBidi" w:cstheme="minorBidi"/>
        </w:rPr>
        <w:t> </w:t>
      </w:r>
    </w:p>
    <w:p w14:paraId="6F55A128" w14:textId="77777777" w:rsidR="00B33531" w:rsidRPr="0017198C" w:rsidRDefault="00B33531" w:rsidP="00B33531">
      <w:pPr>
        <w:spacing w:before="100" w:beforeAutospacing="1" w:after="100" w:afterAutospacing="1"/>
        <w:jc w:val="both"/>
        <w:rPr>
          <w:rFonts w:cstheme="minorBidi"/>
          <w:sz w:val="20"/>
        </w:rPr>
      </w:pPr>
      <w:r w:rsidRPr="0017198C">
        <w:rPr>
          <w:rStyle w:val="auto-style1321"/>
          <w:rFonts w:asciiTheme="minorBidi" w:hAnsiTheme="minorBidi" w:cstheme="minorBidi"/>
          <w:sz w:val="20"/>
          <w:rtl w:val="0"/>
        </w:rPr>
        <w:t xml:space="preserve">At that (time), Zakariya (Zechariah) called upon his Lord, saying, “My Lord, grant me from Yourself (by Your will) a good offspring. You are the Hearer of supplication.”  </w:t>
      </w:r>
      <w:r w:rsidRPr="009B6A0D">
        <w:rPr>
          <w:rStyle w:val="auto-style1321"/>
          <w:rFonts w:asciiTheme="minorBidi" w:hAnsiTheme="minorBidi" w:cstheme="minorBidi"/>
          <w:sz w:val="20"/>
          <w:szCs w:val="20"/>
          <w:rtl w:val="0"/>
        </w:rPr>
        <w:t>(</w:t>
      </w:r>
      <w:r w:rsidRPr="009B6A0D">
        <w:rPr>
          <w:rStyle w:val="auto-style1271"/>
          <w:rFonts w:cstheme="minorBidi"/>
          <w:sz w:val="20"/>
          <w:szCs w:val="20"/>
          <w:rtl/>
        </w:rPr>
        <w:t>38</w:t>
      </w:r>
      <w:r w:rsidRPr="009B6A0D">
        <w:rPr>
          <w:rStyle w:val="auto-style1321"/>
          <w:rFonts w:asciiTheme="minorBidi" w:hAnsiTheme="minorBidi" w:cstheme="minorBidi"/>
          <w:sz w:val="20"/>
          <w:szCs w:val="20"/>
          <w:rtl w:val="0"/>
        </w:rPr>
        <w:t>)</w:t>
      </w:r>
      <w:r w:rsidRPr="0017198C">
        <w:rPr>
          <w:rStyle w:val="auto-style1321"/>
          <w:rFonts w:asciiTheme="minorBidi" w:hAnsiTheme="minorBidi" w:cstheme="minorBidi"/>
          <w:sz w:val="20"/>
          <w:rtl w:val="0"/>
        </w:rPr>
        <w:t xml:space="preserve">  </w:t>
      </w:r>
    </w:p>
    <w:p w14:paraId="43146375" w14:textId="77777777" w:rsidR="00B33531" w:rsidRPr="0017198C" w:rsidRDefault="00B33531" w:rsidP="00B33531">
      <w:pPr>
        <w:pStyle w:val="auto-style117"/>
        <w:jc w:val="both"/>
        <w:rPr>
          <w:rFonts w:asciiTheme="minorBidi" w:hAnsiTheme="minorBidi" w:cstheme="minorBidi"/>
          <w:sz w:val="20"/>
          <w:szCs w:val="20"/>
        </w:rPr>
      </w:pPr>
      <w:r w:rsidRPr="0017198C">
        <w:rPr>
          <w:rStyle w:val="auto-style1321"/>
          <w:rFonts w:asciiTheme="minorBidi" w:hAnsiTheme="minorBidi" w:cstheme="minorBidi"/>
          <w:sz w:val="20"/>
          <w:szCs w:val="20"/>
          <w:rtl w:val="0"/>
        </w:rPr>
        <w:t xml:space="preserve">So, the angels called him while he was standing in prayer, in the chamber (saying): “Allah gives you glad tidings of </w:t>
      </w:r>
      <w:r w:rsidRPr="0017198C">
        <w:rPr>
          <w:rFonts w:asciiTheme="minorBidi" w:hAnsiTheme="minorBidi" w:cstheme="minorBidi"/>
          <w:sz w:val="20"/>
          <w:szCs w:val="20"/>
        </w:rPr>
        <w:t>Ya'hya (John),</w:t>
      </w:r>
      <w:r w:rsidRPr="0017198C">
        <w:rPr>
          <w:rStyle w:val="auto-style1321"/>
          <w:rFonts w:asciiTheme="minorBidi" w:hAnsiTheme="minorBidi" w:cstheme="minorBidi"/>
          <w:sz w:val="20"/>
          <w:szCs w:val="20"/>
          <w:rtl w:val="0"/>
        </w:rPr>
        <w:t xml:space="preserve"> confirming a word from Allah, and (who will be) honorable, abstaining (from women), and a Prophet from among the righteous.”  (</w:t>
      </w:r>
      <w:r w:rsidRPr="0017198C">
        <w:rPr>
          <w:rStyle w:val="auto-style1271"/>
          <w:rFonts w:asciiTheme="minorBidi" w:hAnsiTheme="minorBidi" w:cstheme="minorBidi"/>
          <w:sz w:val="20"/>
          <w:szCs w:val="20"/>
          <w:rtl/>
        </w:rPr>
        <w:t>39</w:t>
      </w:r>
      <w:r w:rsidRPr="0017198C">
        <w:rPr>
          <w:rStyle w:val="auto-style1321"/>
          <w:rFonts w:asciiTheme="minorBidi" w:hAnsiTheme="minorBidi" w:cstheme="minorBidi"/>
          <w:sz w:val="20"/>
          <w:szCs w:val="20"/>
          <w:rtl w:val="0"/>
        </w:rPr>
        <w:t>)  </w:t>
      </w:r>
    </w:p>
    <w:p w14:paraId="003856F3" w14:textId="77777777" w:rsidR="00B33531" w:rsidRPr="0017198C" w:rsidRDefault="00B33531" w:rsidP="00B33531">
      <w:pPr>
        <w:pStyle w:val="auto-style117"/>
        <w:jc w:val="both"/>
        <w:rPr>
          <w:rFonts w:asciiTheme="minorBidi" w:hAnsiTheme="minorBidi" w:cstheme="minorBidi"/>
          <w:sz w:val="20"/>
          <w:szCs w:val="20"/>
        </w:rPr>
      </w:pPr>
      <w:r w:rsidRPr="0017198C">
        <w:rPr>
          <w:rStyle w:val="auto-style1321"/>
          <w:rFonts w:asciiTheme="minorBidi" w:hAnsiTheme="minorBidi" w:cstheme="minorBidi"/>
          <w:sz w:val="20"/>
          <w:szCs w:val="20"/>
          <w:rtl w:val="0"/>
        </w:rPr>
        <w:t>He said: “My Lord, how will I have a boy when I have reached old age and my wife is barren?” (An angel) said: “Such is Allah; He does what He wills.”  (</w:t>
      </w:r>
      <w:r w:rsidRPr="0017198C">
        <w:rPr>
          <w:rStyle w:val="auto-style1271"/>
          <w:rFonts w:asciiTheme="minorBidi" w:hAnsiTheme="minorBidi" w:cstheme="minorBidi"/>
          <w:sz w:val="20"/>
          <w:szCs w:val="20"/>
          <w:rtl/>
        </w:rPr>
        <w:t>40</w:t>
      </w:r>
      <w:r w:rsidRPr="0017198C">
        <w:rPr>
          <w:rStyle w:val="auto-style1321"/>
          <w:rFonts w:asciiTheme="minorBidi" w:hAnsiTheme="minorBidi" w:cstheme="minorBidi"/>
          <w:sz w:val="20"/>
          <w:szCs w:val="20"/>
          <w:rtl w:val="0"/>
        </w:rPr>
        <w:t>)  </w:t>
      </w:r>
    </w:p>
    <w:p w14:paraId="0C6C5AC8" w14:textId="77777777" w:rsidR="00B33531" w:rsidRPr="0017198C" w:rsidRDefault="00B33531" w:rsidP="00B33531">
      <w:pPr>
        <w:pStyle w:val="auto-style117"/>
        <w:jc w:val="both"/>
        <w:rPr>
          <w:rFonts w:asciiTheme="minorBidi" w:hAnsiTheme="minorBidi" w:cstheme="minorBidi"/>
          <w:sz w:val="20"/>
          <w:szCs w:val="20"/>
        </w:rPr>
      </w:pPr>
      <w:r w:rsidRPr="0017198C">
        <w:rPr>
          <w:rStyle w:val="auto-style241"/>
          <w:rFonts w:asciiTheme="minorBidi" w:hAnsiTheme="minorBidi" w:cstheme="minorBidi"/>
          <w:sz w:val="20"/>
          <w:szCs w:val="20"/>
        </w:rPr>
        <w:t>He said, “My Lord, make for me a sign.” He Said: “Your sign is that you will not (be able to) speak to the people for three days, except by gesture. And remember your Lord much, and exalt (Him with praise), in the evening and the morning.” (</w:t>
      </w:r>
      <w:r w:rsidRPr="0017198C">
        <w:rPr>
          <w:rStyle w:val="auto-style1271"/>
          <w:rFonts w:asciiTheme="minorBidi" w:hAnsiTheme="minorBidi" w:cstheme="minorBidi"/>
          <w:sz w:val="20"/>
          <w:szCs w:val="20"/>
        </w:rPr>
        <w:t>41</w:t>
      </w:r>
      <w:r w:rsidRPr="0017198C">
        <w:rPr>
          <w:rStyle w:val="auto-style241"/>
          <w:rFonts w:asciiTheme="minorBidi" w:hAnsiTheme="minorBidi" w:cstheme="minorBidi"/>
          <w:sz w:val="20"/>
          <w:szCs w:val="20"/>
        </w:rPr>
        <w:t>)  (Al-</w:t>
      </w:r>
      <w:r>
        <w:rPr>
          <w:rStyle w:val="auto-style241"/>
          <w:rFonts w:asciiTheme="minorBidi" w:hAnsiTheme="minorBidi" w:cstheme="minorBidi"/>
          <w:sz w:val="20"/>
          <w:szCs w:val="20"/>
        </w:rPr>
        <w:t>i-‘</w:t>
      </w:r>
      <w:r w:rsidRPr="0017198C">
        <w:rPr>
          <w:rStyle w:val="auto-style241"/>
          <w:rFonts w:asciiTheme="minorBidi" w:hAnsiTheme="minorBidi" w:cstheme="minorBidi"/>
          <w:sz w:val="20"/>
          <w:szCs w:val="20"/>
        </w:rPr>
        <w:t>Imran, 3: 38-41).</w:t>
      </w:r>
      <w:r w:rsidRPr="0017198C">
        <w:rPr>
          <w:rFonts w:asciiTheme="minorBidi" w:hAnsiTheme="minorBidi" w:cstheme="minorBidi"/>
          <w:sz w:val="20"/>
          <w:szCs w:val="20"/>
        </w:rPr>
        <w:t> </w:t>
      </w:r>
    </w:p>
  </w:endnote>
  <w:endnote w:id="117">
    <w:p w14:paraId="43C58727" w14:textId="77777777" w:rsidR="00235259" w:rsidRDefault="00FC106B" w:rsidP="00235259">
      <w:pPr>
        <w:pStyle w:val="EndnoteText"/>
        <w:spacing w:before="100" w:beforeAutospacing="1" w:after="100" w:afterAutospacing="1"/>
        <w:ind w:firstLine="0"/>
        <w:rPr>
          <w:rFonts w:asciiTheme="minorBidi" w:hAnsiTheme="minorBidi" w:cstheme="minorBidi"/>
          <w:color w:val="0070C0"/>
          <w:sz w:val="32"/>
          <w:szCs w:val="32"/>
          <w:rtl/>
        </w:rPr>
      </w:pPr>
      <w:r w:rsidRPr="00507587">
        <w:rPr>
          <w:rStyle w:val="EndnoteReference"/>
          <w:rFonts w:asciiTheme="minorBidi" w:hAnsiTheme="minorBidi" w:cstheme="minorBidi"/>
          <w:color w:val="0070C0"/>
          <w:sz w:val="32"/>
          <w:szCs w:val="32"/>
        </w:rPr>
        <w:endnoteRef/>
      </w:r>
      <w:r w:rsidRPr="00507587">
        <w:rPr>
          <w:rFonts w:asciiTheme="minorBidi" w:hAnsiTheme="minorBidi" w:cstheme="minorBidi"/>
          <w:color w:val="0070C0"/>
          <w:sz w:val="32"/>
          <w:szCs w:val="32"/>
        </w:rPr>
        <w:t xml:space="preserve"> </w:t>
      </w:r>
      <w:r w:rsidR="00235259">
        <w:rPr>
          <w:rFonts w:asciiTheme="minorBidi" w:hAnsiTheme="minorBidi" w:cstheme="minorBidi"/>
        </w:rPr>
        <w:t xml:space="preserve">In these verses, </w:t>
      </w:r>
      <w:r w:rsidR="00235259" w:rsidRPr="008545A0">
        <w:rPr>
          <w:rFonts w:asciiTheme="minorBidi" w:hAnsiTheme="minorBidi" w:cstheme="minorBidi"/>
        </w:rPr>
        <w:t>(Al-Ma-ida, 5: 116-119)</w:t>
      </w:r>
      <w:r w:rsidR="00235259">
        <w:rPr>
          <w:rFonts w:asciiTheme="minorBidi" w:hAnsiTheme="minorBidi" w:cstheme="minorBidi"/>
        </w:rPr>
        <w:t>, the past tense verb “</w:t>
      </w:r>
      <w:r w:rsidR="00235259" w:rsidRPr="00B76AED">
        <w:rPr>
          <w:rFonts w:asciiTheme="minorBidi" w:hAnsiTheme="minorBidi" w:cstheme="minorBidi"/>
          <w:b/>
          <w:bCs/>
          <w:color w:val="0070C0"/>
        </w:rPr>
        <w:t>qala</w:t>
      </w:r>
      <w:r w:rsidR="00235259">
        <w:rPr>
          <w:rFonts w:asciiTheme="minorBidi" w:hAnsiTheme="minorBidi" w:cstheme="minorBidi"/>
        </w:rPr>
        <w:t>” (said) is used to describe the interaction between Allah, praise to Him, and His Messenger, ‘Eisa (Jesus), pbuh. This is in accordance  with the usage of the past tense also in other verses whenever events of the Last Day are addressed. It is an expression of certainty that it will happen, as Allah, praise to Him, is “’Allamul Ghuyoob” (Knower of the Unknown), Who knows the past, present, and the future.</w:t>
      </w:r>
    </w:p>
    <w:p w14:paraId="0BDEAD93" w14:textId="77777777" w:rsidR="00235259" w:rsidRDefault="00235259" w:rsidP="00235259">
      <w:pPr>
        <w:pStyle w:val="EndnoteText"/>
        <w:spacing w:before="100" w:beforeAutospacing="1" w:after="100" w:afterAutospacing="1"/>
        <w:ind w:firstLine="0"/>
        <w:rPr>
          <w:rFonts w:asciiTheme="minorBidi" w:hAnsiTheme="minorBidi" w:cstheme="minorBidi"/>
        </w:rPr>
      </w:pPr>
      <w:r>
        <w:rPr>
          <w:rFonts w:asciiTheme="minorBidi" w:hAnsiTheme="minorBidi" w:cstheme="minorBidi"/>
        </w:rPr>
        <w:t>In verse 5: 117, the Arabic verb “</w:t>
      </w:r>
      <w:r w:rsidRPr="00610629">
        <w:rPr>
          <w:rFonts w:asciiTheme="minorBidi" w:hAnsiTheme="minorBidi" w:cstheme="minorBidi"/>
          <w:b/>
          <w:bCs/>
          <w:color w:val="0070C0"/>
        </w:rPr>
        <w:t>tawffa</w:t>
      </w:r>
      <w:r>
        <w:rPr>
          <w:rFonts w:asciiTheme="minorBidi" w:hAnsiTheme="minorBidi" w:cstheme="minorBidi"/>
        </w:rPr>
        <w:t>” is used to express the completion of the record of ‘Eisa (Jesus), pbuh, on the Earth, at the moment of lifting him up to heavens, to save him from the plot to kill him. The verb “</w:t>
      </w:r>
      <w:r w:rsidRPr="00A276FC">
        <w:rPr>
          <w:rFonts w:asciiTheme="minorBidi" w:hAnsiTheme="minorBidi" w:cstheme="minorBidi"/>
          <w:b/>
          <w:bCs/>
          <w:color w:val="0070C0"/>
        </w:rPr>
        <w:t>maata</w:t>
      </w:r>
      <w:r>
        <w:rPr>
          <w:rFonts w:asciiTheme="minorBidi" w:hAnsiTheme="minorBidi" w:cstheme="minorBidi"/>
        </w:rPr>
        <w:t xml:space="preserve">” (died) was not used instead, because he has not died yet, pbuh. </w:t>
      </w:r>
    </w:p>
    <w:p w14:paraId="56C7A303" w14:textId="0F100CCC" w:rsidR="00235259" w:rsidRPr="00507587" w:rsidRDefault="00235259" w:rsidP="00235259">
      <w:pPr>
        <w:pStyle w:val="EndnoteText"/>
        <w:spacing w:before="100" w:beforeAutospacing="1" w:after="100" w:afterAutospacing="1"/>
        <w:ind w:firstLine="0"/>
        <w:rPr>
          <w:rFonts w:asciiTheme="minorBidi" w:hAnsiTheme="minorBidi" w:cstheme="minorBidi"/>
        </w:rPr>
      </w:pPr>
      <w:r>
        <w:rPr>
          <w:rFonts w:asciiTheme="minorBidi" w:hAnsiTheme="minorBidi" w:cstheme="minorBidi"/>
        </w:rPr>
        <w:t>For more information about the difference between “</w:t>
      </w:r>
      <w:r w:rsidRPr="00A276FC">
        <w:rPr>
          <w:rFonts w:asciiTheme="minorBidi" w:hAnsiTheme="minorBidi" w:cstheme="minorBidi"/>
          <w:b/>
          <w:bCs/>
          <w:color w:val="0070C0"/>
        </w:rPr>
        <w:t>mowt</w:t>
      </w:r>
      <w:r>
        <w:rPr>
          <w:rFonts w:asciiTheme="minorBidi" w:hAnsiTheme="minorBidi" w:cstheme="minorBidi"/>
        </w:rPr>
        <w:t>” (death) and “</w:t>
      </w:r>
      <w:r w:rsidRPr="00A276FC">
        <w:rPr>
          <w:rFonts w:asciiTheme="minorBidi" w:hAnsiTheme="minorBidi" w:cstheme="minorBidi"/>
          <w:b/>
          <w:bCs/>
          <w:color w:val="0070C0"/>
        </w:rPr>
        <w:t>wafah</w:t>
      </w:r>
      <w:r>
        <w:rPr>
          <w:rFonts w:asciiTheme="minorBidi" w:hAnsiTheme="minorBidi" w:cstheme="minorBidi"/>
        </w:rPr>
        <w:t>” (completion of one’s record on the Earth), see Chapter 9 of the first book by this author about Islam (Islam: A Scientific View of God’s Message to Humanity), titled, “</w:t>
      </w:r>
      <w:r w:rsidRPr="00112205">
        <w:rPr>
          <w:rFonts w:asciiTheme="minorBidi" w:hAnsiTheme="minorBidi" w:cstheme="minorBidi"/>
        </w:rPr>
        <w:t>Spirit, Soul, Mind, Self, and Happiness, from an Islamic Perspective</w:t>
      </w:r>
      <w:r>
        <w:rPr>
          <w:rFonts w:asciiTheme="minorBidi" w:hAnsiTheme="minorBidi" w:cstheme="minorBidi"/>
        </w:rPr>
        <w:t>.”</w:t>
      </w:r>
    </w:p>
  </w:endnote>
  <w:endnote w:id="118">
    <w:p w14:paraId="3084C051" w14:textId="77777777" w:rsidR="009139A6" w:rsidRPr="00F52411" w:rsidRDefault="009139A6" w:rsidP="009139A6">
      <w:pPr>
        <w:pStyle w:val="EndnoteText"/>
        <w:spacing w:before="100" w:beforeAutospacing="1" w:after="100" w:afterAutospacing="1"/>
        <w:ind w:firstLine="0"/>
        <w:rPr>
          <w:rFonts w:asciiTheme="minorBidi" w:hAnsiTheme="minorBidi" w:cstheme="minorBidi"/>
          <w:color w:val="000000" w:themeColor="text1"/>
        </w:rPr>
      </w:pPr>
      <w:r w:rsidRPr="00F52411">
        <w:rPr>
          <w:rStyle w:val="EndnoteReference"/>
          <w:rFonts w:asciiTheme="minorBidi" w:hAnsiTheme="minorBidi" w:cstheme="minorBidi"/>
          <w:color w:val="0070C0"/>
          <w:sz w:val="32"/>
          <w:szCs w:val="32"/>
        </w:rPr>
        <w:endnoteRef/>
      </w:r>
      <w:r w:rsidRPr="00F52411">
        <w:rPr>
          <w:rFonts w:asciiTheme="minorBidi" w:hAnsiTheme="minorBidi" w:cstheme="minorBidi"/>
          <w:color w:val="0070C0"/>
          <w:sz w:val="32"/>
          <w:szCs w:val="32"/>
        </w:rPr>
        <w:t xml:space="preserve"> </w:t>
      </w:r>
      <w:r>
        <w:rPr>
          <w:rFonts w:asciiTheme="minorBidi" w:hAnsiTheme="minorBidi" w:cstheme="minorBidi"/>
          <w:color w:val="000000" w:themeColor="text1"/>
        </w:rPr>
        <w:t>See, for example, the following two sources about the Christian Concept of the Trinity:</w:t>
      </w:r>
    </w:p>
    <w:p w14:paraId="6FD2A50F" w14:textId="77777777" w:rsidR="009139A6" w:rsidRPr="00911EBC" w:rsidRDefault="009139A6" w:rsidP="009139A6">
      <w:pPr>
        <w:pStyle w:val="EndnoteText"/>
        <w:spacing w:before="100" w:beforeAutospacing="1" w:after="100" w:afterAutospacing="1"/>
        <w:ind w:firstLine="0"/>
        <w:rPr>
          <w:rFonts w:asciiTheme="minorBidi" w:hAnsiTheme="minorBidi" w:cstheme="minorBidi"/>
          <w:color w:val="000000" w:themeColor="text1"/>
          <w:rtl/>
        </w:rPr>
      </w:pPr>
      <w:hyperlink r:id="rId95" w:history="1">
        <w:r>
          <w:rPr>
            <w:rStyle w:val="Hyperlink"/>
            <w:rFonts w:asciiTheme="minorBidi" w:hAnsiTheme="minorBidi" w:cstheme="minorBidi"/>
            <w:u w:val="none"/>
          </w:rPr>
          <w:t>”T</w:t>
        </w:r>
        <w:r w:rsidRPr="00911EBC">
          <w:rPr>
            <w:rStyle w:val="Hyperlink"/>
            <w:rFonts w:asciiTheme="minorBidi" w:hAnsiTheme="minorBidi" w:cstheme="minorBidi"/>
            <w:u w:val="none"/>
          </w:rPr>
          <w:t>rinity,</w:t>
        </w:r>
        <w:r>
          <w:rPr>
            <w:rStyle w:val="Hyperlink"/>
            <w:rFonts w:asciiTheme="minorBidi" w:hAnsiTheme="minorBidi" w:cstheme="minorBidi"/>
            <w:u w:val="none"/>
          </w:rPr>
          <w:t>”</w:t>
        </w:r>
        <w:r w:rsidRPr="00911EBC">
          <w:rPr>
            <w:rStyle w:val="Hyperlink"/>
            <w:rFonts w:asciiTheme="minorBidi" w:hAnsiTheme="minorBidi" w:cstheme="minorBidi"/>
            <w:u w:val="none"/>
          </w:rPr>
          <w:t xml:space="preserve"> by </w:t>
        </w:r>
        <w:hyperlink r:id="rId96" w:tooltip="User Page: Rebecca Denova" w:history="1">
          <w:r w:rsidRPr="00911EBC">
            <w:rPr>
              <w:rStyle w:val="Hyperlink"/>
              <w:rFonts w:asciiTheme="minorBidi" w:hAnsiTheme="minorBidi" w:cstheme="minorBidi"/>
              <w:u w:val="none"/>
            </w:rPr>
            <w:t>Rebecca Denova</w:t>
          </w:r>
        </w:hyperlink>
        <w:r w:rsidRPr="00911EBC">
          <w:rPr>
            <w:rStyle w:val="Hyperlink"/>
            <w:rFonts w:asciiTheme="minorBidi" w:hAnsiTheme="minorBidi" w:cstheme="minorBidi"/>
            <w:u w:val="none"/>
          </w:rPr>
          <w:t>, published on 03 May 2021, World History Encyclopedia</w:t>
        </w:r>
      </w:hyperlink>
    </w:p>
    <w:p w14:paraId="7F133525" w14:textId="77777777" w:rsidR="009139A6" w:rsidRPr="00F52411" w:rsidRDefault="009139A6" w:rsidP="009139A6">
      <w:pPr>
        <w:pStyle w:val="EndnoteText"/>
        <w:bidi/>
        <w:spacing w:before="100" w:beforeAutospacing="1" w:after="100" w:afterAutospacing="1"/>
        <w:ind w:firstLine="0"/>
        <w:rPr>
          <w:rFonts w:asciiTheme="minorBidi" w:hAnsiTheme="minorBidi" w:cstheme="minorBidi"/>
          <w:color w:val="0070C0"/>
          <w:sz w:val="32"/>
          <w:szCs w:val="32"/>
        </w:rPr>
      </w:pPr>
      <w:hyperlink r:id="rId97" w:history="1">
        <w:r w:rsidRPr="00F40FF4">
          <w:rPr>
            <w:rStyle w:val="Hyperlink"/>
            <w:rFonts w:asciiTheme="minorBidi" w:hAnsiTheme="minorBidi" w:cstheme="minorBidi"/>
            <w:sz w:val="28"/>
            <w:szCs w:val="28"/>
            <w:u w:val="none"/>
            <w:rtl/>
          </w:rPr>
          <w:t>عقيدة الثالوث عند النصارى دراسة تحليلية نقدية | مجلة الدراسات الإسلامية - جامعة كابل ، تَألِيف الدكتور شبير أحمد بن مولوي أحمد و</w:t>
        </w:r>
        <w:r w:rsidRPr="00F40FF4">
          <w:rPr>
            <w:rStyle w:val="Hyperlink"/>
            <w:rFonts w:asciiTheme="minorBidi" w:hAnsiTheme="minorBidi" w:cstheme="minorBidi"/>
            <w:spacing w:val="2"/>
            <w:sz w:val="36"/>
            <w:szCs w:val="36"/>
            <w:u w:val="none"/>
            <w:shd w:val="clear" w:color="auto" w:fill="FAFAFA"/>
            <w:rtl/>
          </w:rPr>
          <w:t xml:space="preserve"> </w:t>
        </w:r>
        <w:r w:rsidRPr="00F40FF4">
          <w:rPr>
            <w:rStyle w:val="Hyperlink"/>
            <w:rFonts w:asciiTheme="minorBidi" w:hAnsiTheme="minorBidi" w:cstheme="minorBidi"/>
            <w:sz w:val="28"/>
            <w:szCs w:val="28"/>
            <w:u w:val="none"/>
            <w:rtl/>
          </w:rPr>
          <w:t xml:space="preserve">الدكتور محمد أنور عبد الرشيد  ، </w:t>
        </w:r>
        <w:r w:rsidRPr="00F40FF4">
          <w:rPr>
            <w:rStyle w:val="Hyperlink"/>
            <w:rFonts w:asciiTheme="minorBidi" w:hAnsiTheme="minorBidi" w:cstheme="minorBidi"/>
            <w:sz w:val="28"/>
            <w:szCs w:val="28"/>
            <w:u w:val="none"/>
          </w:rPr>
          <w:t> </w:t>
        </w:r>
        <w:hyperlink r:id="rId98" w:history="1">
          <w:r w:rsidRPr="0057104F">
            <w:rPr>
              <w:rStyle w:val="Hyperlink"/>
              <w:rFonts w:asciiTheme="minorBidi" w:hAnsiTheme="minorBidi" w:cstheme="minorBidi"/>
              <w:sz w:val="24"/>
              <w:szCs w:val="24"/>
              <w:u w:val="none"/>
              <w:rtl/>
            </w:rPr>
            <w:t xml:space="preserve">مجلد 2 </w:t>
          </w:r>
          <w:r>
            <w:rPr>
              <w:rStyle w:val="Hyperlink"/>
              <w:rFonts w:asciiTheme="minorBidi" w:hAnsiTheme="minorBidi" w:cstheme="minorBidi" w:hint="cs"/>
              <w:sz w:val="24"/>
              <w:szCs w:val="24"/>
              <w:u w:val="none"/>
              <w:rtl/>
            </w:rPr>
            <w:t xml:space="preserve">، </w:t>
          </w:r>
          <w:r w:rsidRPr="0057104F">
            <w:rPr>
              <w:rStyle w:val="Hyperlink"/>
              <w:rFonts w:asciiTheme="minorBidi" w:hAnsiTheme="minorBidi" w:cstheme="minorBidi"/>
              <w:sz w:val="28"/>
              <w:szCs w:val="28"/>
              <w:u w:val="none"/>
              <w:rtl/>
            </w:rPr>
            <w:t>عدد</w:t>
          </w:r>
          <w:r>
            <w:rPr>
              <w:rStyle w:val="Hyperlink"/>
              <w:rFonts w:asciiTheme="minorBidi" w:hAnsiTheme="minorBidi" w:cstheme="minorBidi" w:hint="cs"/>
              <w:sz w:val="28"/>
              <w:szCs w:val="28"/>
              <w:u w:val="none"/>
              <w:rtl/>
            </w:rPr>
            <w:t xml:space="preserve"> </w:t>
          </w:r>
          <w:r w:rsidRPr="00911EBC">
            <w:rPr>
              <w:rStyle w:val="Hyperlink"/>
              <w:rFonts w:asciiTheme="minorBidi" w:hAnsiTheme="minorBidi" w:cstheme="minorBidi" w:hint="cs"/>
              <w:sz w:val="24"/>
              <w:szCs w:val="24"/>
              <w:u w:val="none"/>
              <w:rtl/>
            </w:rPr>
            <w:t>1</w:t>
          </w:r>
          <w:r>
            <w:rPr>
              <w:rStyle w:val="Hyperlink"/>
              <w:rFonts w:asciiTheme="minorBidi" w:hAnsiTheme="minorBidi" w:cstheme="minorBidi" w:hint="cs"/>
              <w:sz w:val="28"/>
              <w:szCs w:val="28"/>
              <w:u w:val="none"/>
              <w:rtl/>
            </w:rPr>
            <w:t xml:space="preserve"> ،</w:t>
          </w:r>
          <w:r w:rsidRPr="0057104F">
            <w:rPr>
              <w:rStyle w:val="Hyperlink"/>
              <w:rFonts w:asciiTheme="minorBidi" w:hAnsiTheme="minorBidi" w:cstheme="minorBidi"/>
              <w:sz w:val="28"/>
              <w:szCs w:val="28"/>
              <w:u w:val="none"/>
              <w:rtl/>
            </w:rPr>
            <w:t xml:space="preserve"> </w:t>
          </w:r>
          <w:r w:rsidRPr="0057104F">
            <w:rPr>
              <w:rStyle w:val="Hyperlink"/>
              <w:rFonts w:asciiTheme="minorBidi" w:hAnsiTheme="minorBidi" w:cstheme="minorBidi"/>
              <w:sz w:val="24"/>
              <w:szCs w:val="24"/>
              <w:u w:val="none"/>
            </w:rPr>
            <w:t>1447</w:t>
          </w:r>
        </w:hyperlink>
        <w:r>
          <w:rPr>
            <w:rStyle w:val="Hyperlink"/>
            <w:rFonts w:asciiTheme="minorBidi" w:hAnsiTheme="minorBidi" w:cstheme="minorBidi" w:hint="cs"/>
            <w:sz w:val="24"/>
            <w:szCs w:val="24"/>
            <w:u w:val="none"/>
            <w:rtl/>
          </w:rPr>
          <w:t xml:space="preserve"> (</w:t>
        </w:r>
        <w:r w:rsidRPr="00911EBC">
          <w:rPr>
            <w:rStyle w:val="Hyperlink"/>
            <w:rFonts w:asciiTheme="minorBidi" w:hAnsiTheme="minorBidi" w:cstheme="minorBidi"/>
            <w:u w:val="none"/>
          </w:rPr>
          <w:t>Arabic</w:t>
        </w:r>
        <w:r>
          <w:rPr>
            <w:rStyle w:val="Hyperlink"/>
            <w:rFonts w:asciiTheme="minorBidi" w:hAnsiTheme="minorBidi" w:cstheme="minorBidi" w:hint="cs"/>
            <w:sz w:val="24"/>
            <w:szCs w:val="24"/>
            <w:u w:val="none"/>
            <w:rtl/>
          </w:rPr>
          <w:t>).</w:t>
        </w:r>
      </w:hyperlink>
    </w:p>
  </w:endnote>
  <w:endnote w:id="119">
    <w:p w14:paraId="1F31E830" w14:textId="77777777" w:rsidR="00B33531" w:rsidRPr="0017198C" w:rsidRDefault="00B33531" w:rsidP="00B33531">
      <w:pPr>
        <w:pStyle w:val="EndnoteText"/>
        <w:spacing w:before="100" w:beforeAutospacing="1" w:after="100" w:afterAutospacing="1"/>
        <w:ind w:firstLine="0"/>
        <w:rPr>
          <w:rFonts w:asciiTheme="minorBidi" w:hAnsiTheme="minorBidi" w:cstheme="minorBidi"/>
          <w:rtl/>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rPr>
        <w:t xml:space="preserve"> See, for example, “Riya</w:t>
      </w:r>
      <w:r w:rsidRPr="0017198C">
        <w:rPr>
          <w:rFonts w:asciiTheme="minorBidi" w:hAnsiTheme="minorBidi" w:cstheme="minorBidi"/>
          <w:u w:val="single"/>
        </w:rPr>
        <w:t>dh</w:t>
      </w:r>
      <w:r w:rsidRPr="0017198C">
        <w:rPr>
          <w:rFonts w:asciiTheme="minorBidi" w:hAnsiTheme="minorBidi" w:cstheme="minorBidi"/>
        </w:rPr>
        <w:t xml:space="preserve"> Al-</w:t>
      </w:r>
      <w:r w:rsidRPr="0017198C">
        <w:rPr>
          <w:rFonts w:asciiTheme="minorBidi" w:hAnsiTheme="minorBidi" w:cstheme="minorBidi"/>
          <w:u w:val="single"/>
        </w:rPr>
        <w:t>S</w:t>
      </w:r>
      <w:r w:rsidRPr="0017198C">
        <w:rPr>
          <w:rFonts w:asciiTheme="minorBidi" w:hAnsiTheme="minorBidi" w:cstheme="minorBidi"/>
        </w:rPr>
        <w:t>ali’heen,” by Imam Al-Nawawi. Dar Al-‘Arabiya Press, Beirut, Lebanon,  the paper version. In Section 370, titled “Kitab Al-Manthoorat,” there are 12 ‘Had</w:t>
      </w:r>
      <w:r>
        <w:rPr>
          <w:rFonts w:asciiTheme="minorBidi" w:hAnsiTheme="minorBidi" w:cstheme="minorBidi"/>
        </w:rPr>
        <w:t>ee</w:t>
      </w:r>
      <w:r w:rsidRPr="0017198C">
        <w:rPr>
          <w:rFonts w:asciiTheme="minorBidi" w:hAnsiTheme="minorBidi" w:cstheme="minorBidi"/>
        </w:rPr>
        <w:t xml:space="preserve">ths about Al-dajjal (the fake messiah, the anti-Christ), from number 1805 to number 1816. </w:t>
      </w:r>
    </w:p>
    <w:p w14:paraId="5A3A5A4D" w14:textId="77777777" w:rsidR="00C30566" w:rsidRDefault="00B33531" w:rsidP="00B33531">
      <w:pPr>
        <w:pStyle w:val="EndnoteText"/>
        <w:spacing w:before="100" w:beforeAutospacing="1" w:after="100" w:afterAutospacing="1"/>
        <w:ind w:firstLine="0"/>
        <w:rPr>
          <w:rFonts w:asciiTheme="minorBidi" w:hAnsiTheme="minorBidi" w:cstheme="minorBidi"/>
        </w:rPr>
      </w:pPr>
      <w:r w:rsidRPr="0017198C">
        <w:rPr>
          <w:rFonts w:asciiTheme="minorBidi" w:hAnsiTheme="minorBidi" w:cstheme="minorBidi"/>
        </w:rPr>
        <w:t>Many websites carry the book online, such as:</w:t>
      </w:r>
    </w:p>
    <w:p w14:paraId="58A5371A" w14:textId="0BA726F9" w:rsidR="00B33531" w:rsidRPr="0017198C" w:rsidRDefault="00B33531" w:rsidP="00B33531">
      <w:pPr>
        <w:pStyle w:val="EndnoteText"/>
        <w:spacing w:before="100" w:beforeAutospacing="1" w:after="100" w:afterAutospacing="1"/>
        <w:ind w:firstLine="0"/>
        <w:rPr>
          <w:rFonts w:asciiTheme="minorBidi" w:hAnsiTheme="minorBidi" w:cstheme="minorBidi"/>
          <w:sz w:val="24"/>
          <w:szCs w:val="24"/>
        </w:rPr>
      </w:pPr>
      <w:hyperlink r:id="rId99" w:anchor="s2" w:history="1">
        <w:r w:rsidRPr="00C30566">
          <w:rPr>
            <w:rStyle w:val="Hyperlink"/>
            <w:rFonts w:asciiTheme="minorBidi" w:hAnsiTheme="minorBidi" w:cstheme="minorBidi"/>
            <w:color w:val="002060"/>
            <w:sz w:val="24"/>
            <w:szCs w:val="24"/>
            <w:u w:val="none"/>
            <w:rtl/>
          </w:rPr>
          <w:t>فصل: باب المنثورات والملح</w:t>
        </w:r>
        <w:r w:rsidRPr="00C30566">
          <w:rPr>
            <w:rStyle w:val="Hyperlink"/>
            <w:rFonts w:asciiTheme="minorBidi" w:hAnsiTheme="minorBidi" w:cstheme="minorBidi"/>
            <w:color w:val="002060"/>
            <w:sz w:val="24"/>
            <w:szCs w:val="24"/>
            <w:u w:val="none"/>
          </w:rPr>
          <w:t xml:space="preserve"> </w:t>
        </w:r>
        <w:r w:rsidRPr="00C30566">
          <w:rPr>
            <w:rStyle w:val="Hyperlink"/>
            <w:rFonts w:asciiTheme="minorBidi" w:hAnsiTheme="minorBidi" w:cstheme="minorBidi"/>
            <w:color w:val="002060"/>
            <w:sz w:val="24"/>
            <w:szCs w:val="24"/>
            <w:u w:val="none"/>
            <w:rtl/>
          </w:rPr>
          <w:t xml:space="preserve"> نداء الإيمان</w:t>
        </w:r>
        <w:r w:rsidRPr="0017198C">
          <w:rPr>
            <w:rStyle w:val="Hyperlink"/>
            <w:rFonts w:asciiTheme="minorBidi" w:hAnsiTheme="minorBidi" w:cstheme="minorBidi"/>
            <w:color w:val="002060"/>
          </w:rPr>
          <w:t>(</w:t>
        </w:r>
        <w:r w:rsidRPr="00C30566">
          <w:rPr>
            <w:rStyle w:val="Hyperlink"/>
            <w:rFonts w:asciiTheme="minorBidi" w:hAnsiTheme="minorBidi" w:cstheme="minorBidi"/>
            <w:color w:val="002060"/>
            <w:u w:val="none"/>
          </w:rPr>
          <w:t>al-eman.com</w:t>
        </w:r>
        <w:r w:rsidRPr="0017198C">
          <w:rPr>
            <w:rStyle w:val="Hyperlink"/>
            <w:rFonts w:asciiTheme="minorBidi" w:hAnsiTheme="minorBidi" w:cstheme="minorBidi"/>
            <w:color w:val="002060"/>
          </w:rPr>
          <w:t>)</w:t>
        </w:r>
      </w:hyperlink>
    </w:p>
    <w:p w14:paraId="553FCD17" w14:textId="77777777" w:rsidR="00B33531" w:rsidRPr="0017198C" w:rsidRDefault="00B33531" w:rsidP="00B33531">
      <w:pPr>
        <w:pStyle w:val="EndnoteText"/>
        <w:spacing w:before="100" w:beforeAutospacing="1" w:after="100" w:afterAutospacing="1"/>
        <w:ind w:firstLine="0"/>
        <w:jc w:val="both"/>
        <w:rPr>
          <w:rFonts w:asciiTheme="minorBidi" w:hAnsiTheme="minorBidi" w:cstheme="minorBidi"/>
          <w:rtl/>
        </w:rPr>
      </w:pPr>
      <w:r w:rsidRPr="0017198C">
        <w:rPr>
          <w:rFonts w:asciiTheme="minorBidi" w:hAnsiTheme="minorBidi" w:cstheme="minorBidi"/>
        </w:rPr>
        <w:t>By entering the word, Al-Dajjal, the dorar.net website provides 482 ‘Had</w:t>
      </w:r>
      <w:r>
        <w:rPr>
          <w:rFonts w:asciiTheme="minorBidi" w:hAnsiTheme="minorBidi" w:cstheme="minorBidi"/>
        </w:rPr>
        <w:t>ee</w:t>
      </w:r>
      <w:r w:rsidRPr="0017198C">
        <w:rPr>
          <w:rFonts w:asciiTheme="minorBidi" w:hAnsiTheme="minorBidi" w:cstheme="minorBidi"/>
        </w:rPr>
        <w:t>ths for non-specialists and 1576 ‘Hadiths for specialist scholars, who research the topic of Al-Dajjal (the fake messiah, the anti-Christ). Many of these are different versions of the same ‘Had</w:t>
      </w:r>
      <w:r>
        <w:rPr>
          <w:rFonts w:asciiTheme="minorBidi" w:hAnsiTheme="minorBidi" w:cstheme="minorBidi"/>
        </w:rPr>
        <w:t>ee</w:t>
      </w:r>
      <w:r w:rsidRPr="0017198C">
        <w:rPr>
          <w:rFonts w:asciiTheme="minorBidi" w:hAnsiTheme="minorBidi" w:cstheme="minorBidi"/>
        </w:rPr>
        <w:t>th.</w:t>
      </w:r>
    </w:p>
    <w:p w14:paraId="0BABD3BC" w14:textId="77777777" w:rsidR="00B33531" w:rsidRPr="0017198C" w:rsidRDefault="00B33531" w:rsidP="00B33531">
      <w:pPr>
        <w:pStyle w:val="EndnoteText"/>
        <w:spacing w:before="100" w:beforeAutospacing="1" w:after="100" w:afterAutospacing="1"/>
        <w:ind w:firstLine="0"/>
        <w:rPr>
          <w:rFonts w:asciiTheme="minorBidi" w:hAnsiTheme="minorBidi" w:cstheme="minorBidi"/>
          <w:color w:val="002060"/>
          <w:sz w:val="24"/>
          <w:szCs w:val="24"/>
        </w:rPr>
      </w:pPr>
      <w:hyperlink r:id="rId100" w:history="1">
        <w:r w:rsidRPr="0017198C">
          <w:rPr>
            <w:rStyle w:val="Hyperlink"/>
            <w:rFonts w:asciiTheme="minorBidi" w:hAnsiTheme="minorBidi" w:cstheme="minorBidi"/>
            <w:color w:val="002060"/>
            <w:sz w:val="24"/>
            <w:szCs w:val="24"/>
            <w:u w:val="none"/>
            <w:rtl/>
          </w:rPr>
          <w:t>الدرر السنية - الموسوعة الحديثية - نتائج البحث</w:t>
        </w:r>
        <w:r w:rsidRPr="0017198C">
          <w:rPr>
            <w:rStyle w:val="Hyperlink"/>
            <w:rFonts w:asciiTheme="minorBidi" w:hAnsiTheme="minorBidi" w:cstheme="minorBidi"/>
            <w:color w:val="002060"/>
            <w:sz w:val="24"/>
            <w:szCs w:val="24"/>
            <w:u w:val="none"/>
          </w:rPr>
          <w:t xml:space="preserve"> (</w:t>
        </w:r>
        <w:r w:rsidRPr="009B6A0D">
          <w:rPr>
            <w:rStyle w:val="Hyperlink"/>
            <w:rFonts w:asciiTheme="minorBidi" w:hAnsiTheme="minorBidi" w:cstheme="minorBidi"/>
            <w:color w:val="002060"/>
            <w:u w:val="none"/>
          </w:rPr>
          <w:t>dorar.net</w:t>
        </w:r>
        <w:r w:rsidRPr="0017198C">
          <w:rPr>
            <w:rStyle w:val="Hyperlink"/>
            <w:rFonts w:asciiTheme="minorBidi" w:hAnsiTheme="minorBidi" w:cstheme="minorBidi"/>
            <w:color w:val="002060"/>
            <w:sz w:val="24"/>
            <w:szCs w:val="24"/>
            <w:u w:val="none"/>
          </w:rPr>
          <w:t>)</w:t>
        </w:r>
      </w:hyperlink>
    </w:p>
  </w:endnote>
  <w:endnote w:id="120">
    <w:p w14:paraId="777063D5" w14:textId="77777777" w:rsidR="009B3C0F" w:rsidRPr="0017198C" w:rsidRDefault="00B33531" w:rsidP="009B3C0F">
      <w:pPr>
        <w:pStyle w:val="EndnoteText"/>
        <w:spacing w:before="100" w:beforeAutospacing="1" w:after="100" w:afterAutospacing="1"/>
        <w:ind w:firstLine="0"/>
        <w:jc w:val="both"/>
        <w:rPr>
          <w:rFonts w:asciiTheme="minorBidi" w:hAnsiTheme="minorBidi" w:cstheme="minorBidi"/>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rPr>
        <w:t xml:space="preserve"> </w:t>
      </w:r>
      <w:r w:rsidR="009B3C0F" w:rsidRPr="0017198C">
        <w:rPr>
          <w:rFonts w:asciiTheme="minorBidi" w:hAnsiTheme="minorBidi" w:cstheme="minorBidi"/>
        </w:rPr>
        <w:t>The Arabic text of the ‘Had</w:t>
      </w:r>
      <w:r w:rsidR="009B3C0F">
        <w:rPr>
          <w:rFonts w:asciiTheme="minorBidi" w:hAnsiTheme="minorBidi" w:cstheme="minorBidi"/>
        </w:rPr>
        <w:t>ee</w:t>
      </w:r>
      <w:r w:rsidR="009B3C0F" w:rsidRPr="0017198C">
        <w:rPr>
          <w:rFonts w:asciiTheme="minorBidi" w:hAnsiTheme="minorBidi" w:cstheme="minorBidi"/>
        </w:rPr>
        <w:t>th</w:t>
      </w:r>
      <w:r w:rsidR="009B3C0F">
        <w:rPr>
          <w:rFonts w:asciiTheme="minorBidi" w:hAnsiTheme="minorBidi" w:cstheme="minorBidi"/>
        </w:rPr>
        <w:t>, its English translation,</w:t>
      </w:r>
      <w:r w:rsidR="009B3C0F" w:rsidRPr="0017198C">
        <w:rPr>
          <w:rFonts w:asciiTheme="minorBidi" w:hAnsiTheme="minorBidi" w:cstheme="minorBidi"/>
        </w:rPr>
        <w:t xml:space="preserve"> and its authentication are as follows:</w:t>
      </w:r>
    </w:p>
    <w:p w14:paraId="2DB2EC53" w14:textId="77777777" w:rsidR="009B3C0F" w:rsidRDefault="009B3C0F" w:rsidP="009B3C0F">
      <w:pPr>
        <w:pStyle w:val="EndnoteText"/>
        <w:bidi/>
        <w:spacing w:before="100" w:beforeAutospacing="1" w:after="100" w:afterAutospacing="1"/>
        <w:ind w:firstLine="0"/>
        <w:jc w:val="both"/>
        <w:rPr>
          <w:rFonts w:asciiTheme="minorBidi" w:hAnsiTheme="minorBidi" w:cs="Arial"/>
          <w:color w:val="000000" w:themeColor="text1"/>
          <w:sz w:val="28"/>
          <w:szCs w:val="28"/>
          <w:rtl/>
        </w:rPr>
      </w:pPr>
      <w:r>
        <w:rPr>
          <w:rFonts w:asciiTheme="minorBidi" w:hAnsiTheme="minorBidi" w:cs="Arial" w:hint="cs"/>
          <w:color w:val="000000" w:themeColor="text1"/>
          <w:sz w:val="28"/>
          <w:szCs w:val="28"/>
          <w:rtl/>
        </w:rPr>
        <w:t>عَنْ أبي هٌرَيْرَةَ ، رَضِيَ اللهُ عَنْهُ ، أنَّ رَسُولَ اللهِ ، صَلَّى اللهُ عَلَيْهِ وَسِلَّمَ ، قَالَ: "</w:t>
      </w:r>
      <w:r w:rsidRPr="002716D7">
        <w:rPr>
          <w:rFonts w:asciiTheme="minorBidi" w:hAnsiTheme="minorBidi" w:cs="Arial"/>
          <w:color w:val="000000" w:themeColor="text1"/>
          <w:sz w:val="28"/>
          <w:szCs w:val="28"/>
          <w:rtl/>
        </w:rPr>
        <w:t>لا تقومُ السَّاعةُ حتَّى ينزِلَ عيسَى ابنُ مريمَ حَكَمًا مُقسِطًا وإمامًا عَدلًا فيَكْسرُ الصَّليبَ ويقتُلُ الخنزيرَ ويضَعُ الجِزيةَ ويَفيضُ المالُ حتَّى لا يقبلَهُ أحدٌ</w:t>
      </w:r>
      <w:r>
        <w:rPr>
          <w:rFonts w:asciiTheme="minorBidi" w:hAnsiTheme="minorBidi" w:cs="Arial" w:hint="cs"/>
          <w:color w:val="000000" w:themeColor="text1"/>
          <w:sz w:val="28"/>
          <w:szCs w:val="28"/>
          <w:rtl/>
        </w:rPr>
        <w:t>" (</w:t>
      </w:r>
      <w:r w:rsidRPr="00A3269F">
        <w:rPr>
          <w:rFonts w:asciiTheme="minorBidi" w:hAnsiTheme="minorBidi" w:cs="Arial"/>
          <w:color w:val="000000" w:themeColor="text1"/>
          <w:sz w:val="28"/>
          <w:szCs w:val="28"/>
          <w:rtl/>
        </w:rPr>
        <w:t>صحح</w:t>
      </w:r>
      <w:r>
        <w:rPr>
          <w:rFonts w:asciiTheme="minorBidi" w:hAnsiTheme="minorBidi" w:cs="Arial" w:hint="cs"/>
          <w:color w:val="000000" w:themeColor="text1"/>
          <w:sz w:val="28"/>
          <w:szCs w:val="28"/>
          <w:rtl/>
        </w:rPr>
        <w:t xml:space="preserve">هُ الألبانيُّ ، في صحيحِ الجامِعِ: </w:t>
      </w:r>
      <w:r w:rsidRPr="008A5E23">
        <w:rPr>
          <w:rFonts w:asciiTheme="minorBidi" w:hAnsiTheme="minorBidi" w:cs="Arial" w:hint="cs"/>
          <w:color w:val="000000" w:themeColor="text1"/>
          <w:sz w:val="24"/>
          <w:szCs w:val="24"/>
          <w:rtl/>
        </w:rPr>
        <w:t>7077</w:t>
      </w:r>
      <w:r>
        <w:rPr>
          <w:rFonts w:asciiTheme="minorBidi" w:hAnsiTheme="minorBidi" w:cs="Arial" w:hint="cs"/>
          <w:color w:val="000000" w:themeColor="text1"/>
          <w:sz w:val="28"/>
          <w:szCs w:val="28"/>
          <w:rtl/>
        </w:rPr>
        <w:t xml:space="preserve"> ، وعن صحيحِ ابنِ ماجه: </w:t>
      </w:r>
      <w:r>
        <w:rPr>
          <w:rFonts w:asciiTheme="minorBidi" w:hAnsiTheme="minorBidi" w:cs="Arial" w:hint="cs"/>
          <w:color w:val="000000" w:themeColor="text1"/>
          <w:sz w:val="24"/>
          <w:szCs w:val="24"/>
          <w:rtl/>
        </w:rPr>
        <w:t>3312</w:t>
      </w:r>
      <w:r>
        <w:rPr>
          <w:rFonts w:asciiTheme="minorBidi" w:hAnsiTheme="minorBidi" w:cs="Arial" w:hint="cs"/>
          <w:color w:val="000000" w:themeColor="text1"/>
          <w:sz w:val="28"/>
          <w:szCs w:val="28"/>
          <w:rtl/>
        </w:rPr>
        <w:t>. و</w:t>
      </w:r>
      <w:r w:rsidRPr="00A3269F">
        <w:rPr>
          <w:rFonts w:asciiTheme="minorBidi" w:hAnsiTheme="minorBidi" w:cs="Arial"/>
          <w:color w:val="000000" w:themeColor="text1"/>
          <w:sz w:val="28"/>
          <w:szCs w:val="28"/>
          <w:rtl/>
        </w:rPr>
        <w:t>أخرجه</w:t>
      </w:r>
      <w:r>
        <w:rPr>
          <w:rFonts w:asciiTheme="minorBidi" w:hAnsiTheme="minorBidi" w:cs="Arial" w:hint="cs"/>
          <w:color w:val="000000" w:themeColor="text1"/>
          <w:sz w:val="28"/>
          <w:szCs w:val="28"/>
          <w:rtl/>
        </w:rPr>
        <w:t xml:space="preserve">ُ ابنُ ماجه: </w:t>
      </w:r>
      <w:r>
        <w:rPr>
          <w:rFonts w:asciiTheme="minorBidi" w:hAnsiTheme="minorBidi" w:cs="Arial" w:hint="cs"/>
          <w:color w:val="000000" w:themeColor="text1"/>
          <w:sz w:val="24"/>
          <w:szCs w:val="24"/>
          <w:rtl/>
        </w:rPr>
        <w:t>4078</w:t>
      </w:r>
      <w:r>
        <w:rPr>
          <w:rFonts w:asciiTheme="minorBidi" w:hAnsiTheme="minorBidi" w:cs="Arial" w:hint="cs"/>
          <w:color w:val="000000" w:themeColor="text1"/>
          <w:sz w:val="28"/>
          <w:szCs w:val="28"/>
          <w:rtl/>
        </w:rPr>
        <w:t xml:space="preserve"> ، ،</w:t>
      </w:r>
      <w:r w:rsidRPr="00A3269F">
        <w:rPr>
          <w:rFonts w:asciiTheme="minorBidi" w:hAnsiTheme="minorBidi" w:cs="Arial"/>
          <w:color w:val="000000" w:themeColor="text1"/>
          <w:sz w:val="28"/>
          <w:szCs w:val="28"/>
          <w:rtl/>
        </w:rPr>
        <w:t xml:space="preserve"> واللفظ</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ل</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ه</w:t>
      </w:r>
      <w:r>
        <w:rPr>
          <w:rFonts w:asciiTheme="minorBidi" w:hAnsiTheme="minorBidi" w:cs="Arial" w:hint="cs"/>
          <w:color w:val="000000" w:themeColor="text1"/>
          <w:sz w:val="28"/>
          <w:szCs w:val="28"/>
          <w:rtl/>
        </w:rPr>
        <w:t>ُ ،</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و</w:t>
      </w:r>
      <w:r w:rsidRPr="00A3269F">
        <w:rPr>
          <w:rFonts w:asciiTheme="minorBidi" w:hAnsiTheme="minorBidi" w:cs="Arial"/>
          <w:color w:val="000000" w:themeColor="text1"/>
          <w:sz w:val="28"/>
          <w:szCs w:val="28"/>
          <w:rtl/>
        </w:rPr>
        <w:t>البخاري</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w:t>
      </w:r>
      <w:r w:rsidRPr="00A3269F">
        <w:rPr>
          <w:rFonts w:asciiTheme="minorBidi" w:hAnsiTheme="minorBidi" w:cs="Arial"/>
          <w:color w:val="000000" w:themeColor="text1"/>
          <w:sz w:val="24"/>
          <w:szCs w:val="24"/>
          <w:rtl/>
        </w:rPr>
        <w:t>2</w:t>
      </w:r>
      <w:r>
        <w:rPr>
          <w:rFonts w:asciiTheme="minorBidi" w:hAnsiTheme="minorBidi" w:cs="Arial" w:hint="cs"/>
          <w:color w:val="000000" w:themeColor="text1"/>
          <w:sz w:val="24"/>
          <w:szCs w:val="24"/>
          <w:rtl/>
        </w:rPr>
        <w:t>476</w:t>
      </w:r>
      <w:r>
        <w:rPr>
          <w:rFonts w:asciiTheme="minorBidi" w:hAnsiTheme="minorBidi" w:cs="Arial" w:hint="cs"/>
          <w:color w:val="000000" w:themeColor="text1"/>
          <w:sz w:val="28"/>
          <w:szCs w:val="28"/>
          <w:rtl/>
        </w:rPr>
        <w:t xml:space="preserve"> </w:t>
      </w:r>
      <w:r w:rsidRPr="00A3269F">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 xml:space="preserve"> </w:t>
      </w:r>
      <w:r>
        <w:rPr>
          <w:rFonts w:asciiTheme="minorBidi" w:hAnsiTheme="minorBidi" w:cs="Arial" w:hint="cs"/>
          <w:color w:val="000000" w:themeColor="text1"/>
          <w:sz w:val="24"/>
          <w:szCs w:val="24"/>
          <w:rtl/>
        </w:rPr>
        <w:t>3448</w:t>
      </w:r>
      <w:r>
        <w:rPr>
          <w:rFonts w:asciiTheme="minorBidi" w:hAnsiTheme="minorBidi" w:cs="Arial" w:hint="cs"/>
          <w:color w:val="000000" w:themeColor="text1"/>
          <w:sz w:val="28"/>
          <w:szCs w:val="28"/>
          <w:rtl/>
        </w:rPr>
        <w:t xml:space="preserve"> ،</w:t>
      </w:r>
      <w:r w:rsidRPr="00A3269F">
        <w:rPr>
          <w:rFonts w:asciiTheme="minorBidi" w:hAnsiTheme="minorBidi" w:cs="Arial"/>
          <w:color w:val="000000" w:themeColor="text1"/>
          <w:sz w:val="28"/>
          <w:szCs w:val="28"/>
          <w:rtl/>
        </w:rPr>
        <w:t xml:space="preserve"> ومسلم</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w:t>
      </w:r>
      <w:r w:rsidRPr="00A3269F">
        <w:rPr>
          <w:rFonts w:asciiTheme="minorBidi" w:hAnsiTheme="minorBidi" w:cs="Arial"/>
          <w:color w:val="000000" w:themeColor="text1"/>
          <w:sz w:val="24"/>
          <w:szCs w:val="24"/>
          <w:rtl/>
        </w:rPr>
        <w:t>155</w:t>
      </w:r>
      <w:r w:rsidRPr="00A3269F">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p w14:paraId="4420EF10" w14:textId="31A9360B" w:rsidR="009B3C0F" w:rsidRPr="00683087" w:rsidRDefault="009B3C0F" w:rsidP="009B3C0F">
      <w:pPr>
        <w:pStyle w:val="EndnoteText"/>
        <w:spacing w:before="100" w:beforeAutospacing="1" w:after="100" w:afterAutospacing="1"/>
        <w:ind w:firstLine="0"/>
        <w:jc w:val="both"/>
        <w:rPr>
          <w:rFonts w:asciiTheme="minorBidi" w:hAnsiTheme="minorBidi" w:cstheme="minorBidi"/>
        </w:rPr>
      </w:pPr>
      <w:r w:rsidRPr="00E82129">
        <w:rPr>
          <w:rFonts w:asciiTheme="minorBidi" w:hAnsiTheme="minorBidi" w:cstheme="minorBidi"/>
        </w:rPr>
        <w:t>In one ‘Had</w:t>
      </w:r>
      <w:r>
        <w:rPr>
          <w:rFonts w:asciiTheme="minorBidi" w:hAnsiTheme="minorBidi" w:cstheme="minorBidi"/>
        </w:rPr>
        <w:t>eet</w:t>
      </w:r>
      <w:r w:rsidRPr="00E82129">
        <w:rPr>
          <w:rFonts w:asciiTheme="minorBidi" w:hAnsiTheme="minorBidi" w:cstheme="minorBidi"/>
        </w:rPr>
        <w:t>h about the</w:t>
      </w:r>
      <w:r>
        <w:rPr>
          <w:rFonts w:asciiTheme="minorBidi" w:hAnsiTheme="minorBidi" w:cstheme="minorBidi"/>
        </w:rPr>
        <w:t xml:space="preserve"> reign</w:t>
      </w:r>
      <w:r w:rsidRPr="00E82129">
        <w:rPr>
          <w:rFonts w:asciiTheme="minorBidi" w:hAnsiTheme="minorBidi" w:cstheme="minorBidi"/>
        </w:rPr>
        <w:t xml:space="preserve"> of Eisa (Jesus), pbuh, on</w:t>
      </w:r>
      <w:r>
        <w:rPr>
          <w:rFonts w:asciiTheme="minorBidi" w:hAnsiTheme="minorBidi" w:cstheme="minorBidi"/>
        </w:rPr>
        <w:t xml:space="preserve"> the</w:t>
      </w:r>
      <w:r w:rsidRPr="00E82129">
        <w:rPr>
          <w:rFonts w:asciiTheme="minorBidi" w:hAnsiTheme="minorBidi" w:cstheme="minorBidi"/>
        </w:rPr>
        <w:t xml:space="preserve"> Earth, the Messenger of Allah, Mu’hammed, pbbuh, says: “The</w:t>
      </w:r>
      <w:r>
        <w:rPr>
          <w:rFonts w:asciiTheme="minorBidi" w:hAnsiTheme="minorBidi" w:cstheme="minorBidi"/>
        </w:rPr>
        <w:t xml:space="preserve"> Hour will not come until </w:t>
      </w:r>
      <w:r w:rsidRPr="00E82129">
        <w:rPr>
          <w:rFonts w:asciiTheme="minorBidi" w:hAnsiTheme="minorBidi" w:cstheme="minorBidi"/>
        </w:rPr>
        <w:t xml:space="preserve">Eisa (Jesus), </w:t>
      </w:r>
      <w:r>
        <w:rPr>
          <w:rFonts w:asciiTheme="minorBidi" w:hAnsiTheme="minorBidi" w:cstheme="minorBidi"/>
        </w:rPr>
        <w:t>the</w:t>
      </w:r>
      <w:r w:rsidRPr="00E82129">
        <w:rPr>
          <w:rFonts w:asciiTheme="minorBidi" w:hAnsiTheme="minorBidi" w:cstheme="minorBidi"/>
        </w:rPr>
        <w:t xml:space="preserve"> Son of Mary</w:t>
      </w:r>
      <w:r>
        <w:rPr>
          <w:rFonts w:asciiTheme="minorBidi" w:hAnsiTheme="minorBidi" w:cstheme="minorBidi"/>
        </w:rPr>
        <w:t>am</w:t>
      </w:r>
      <w:r w:rsidRPr="00E82129">
        <w:rPr>
          <w:rFonts w:asciiTheme="minorBidi" w:hAnsiTheme="minorBidi" w:cstheme="minorBidi"/>
        </w:rPr>
        <w:t xml:space="preserve"> descend</w:t>
      </w:r>
      <w:r>
        <w:rPr>
          <w:rFonts w:asciiTheme="minorBidi" w:hAnsiTheme="minorBidi" w:cstheme="minorBidi"/>
        </w:rPr>
        <w:t>s</w:t>
      </w:r>
      <w:r w:rsidRPr="00E82129">
        <w:rPr>
          <w:rFonts w:asciiTheme="minorBidi" w:hAnsiTheme="minorBidi" w:cstheme="minorBidi"/>
        </w:rPr>
        <w:t>. He will be a</w:t>
      </w:r>
      <w:r>
        <w:rPr>
          <w:rFonts w:asciiTheme="minorBidi" w:hAnsiTheme="minorBidi" w:cstheme="minorBidi"/>
        </w:rPr>
        <w:t xml:space="preserve"> </w:t>
      </w:r>
      <w:r w:rsidRPr="00E82129">
        <w:rPr>
          <w:rFonts w:asciiTheme="minorBidi" w:hAnsiTheme="minorBidi" w:cstheme="minorBidi"/>
        </w:rPr>
        <w:t>just</w:t>
      </w:r>
      <w:r>
        <w:rPr>
          <w:rFonts w:asciiTheme="minorBidi" w:hAnsiTheme="minorBidi" w:cstheme="minorBidi"/>
        </w:rPr>
        <w:t xml:space="preserve"> judge and a just</w:t>
      </w:r>
      <w:r w:rsidRPr="00E82129">
        <w:rPr>
          <w:rFonts w:asciiTheme="minorBidi" w:hAnsiTheme="minorBidi" w:cstheme="minorBidi"/>
        </w:rPr>
        <w:t xml:space="preserve"> ruler</w:t>
      </w:r>
      <w:r>
        <w:rPr>
          <w:rFonts w:asciiTheme="minorBidi" w:hAnsiTheme="minorBidi" w:cstheme="minorBidi"/>
        </w:rPr>
        <w:t>. He</w:t>
      </w:r>
      <w:r w:rsidRPr="00E82129">
        <w:rPr>
          <w:rFonts w:asciiTheme="minorBidi" w:hAnsiTheme="minorBidi" w:cstheme="minorBidi"/>
        </w:rPr>
        <w:t xml:space="preserve"> breaks the cross, kills the pig, and cancels the tax. The wealth (money) will be so abundant that nobody will accept it</w:t>
      </w:r>
      <w:r>
        <w:rPr>
          <w:rFonts w:asciiTheme="minorBidi" w:hAnsiTheme="minorBidi" w:cstheme="minorBidi"/>
        </w:rPr>
        <w:t>”</w:t>
      </w:r>
      <w:r w:rsidRPr="00E82129">
        <w:rPr>
          <w:rFonts w:asciiTheme="minorBidi" w:hAnsiTheme="minorBidi" w:cstheme="minorBidi"/>
        </w:rPr>
        <w:t xml:space="preserve"> </w:t>
      </w:r>
      <w:r>
        <w:rPr>
          <w:rFonts w:asciiTheme="minorBidi" w:hAnsiTheme="minorBidi" w:cstheme="minorBidi"/>
        </w:rPr>
        <w:t xml:space="preserve">(This ‘Hadeeth was authenticated as </w:t>
      </w:r>
      <w:r w:rsidRPr="0002664C">
        <w:rPr>
          <w:rFonts w:asciiTheme="minorBidi" w:hAnsiTheme="minorBidi" w:cstheme="minorBidi"/>
          <w:u w:val="single"/>
        </w:rPr>
        <w:t>S</w:t>
      </w:r>
      <w:r>
        <w:rPr>
          <w:rFonts w:asciiTheme="minorBidi" w:hAnsiTheme="minorBidi" w:cstheme="minorBidi"/>
        </w:rPr>
        <w:t xml:space="preserve">a’hee’h by Al-Albani, in </w:t>
      </w:r>
      <w:r w:rsidRPr="0002664C">
        <w:rPr>
          <w:rFonts w:asciiTheme="minorBidi" w:hAnsiTheme="minorBidi" w:cstheme="minorBidi"/>
          <w:u w:val="single"/>
        </w:rPr>
        <w:t>S</w:t>
      </w:r>
      <w:r>
        <w:rPr>
          <w:rFonts w:asciiTheme="minorBidi" w:hAnsiTheme="minorBidi" w:cstheme="minorBidi"/>
        </w:rPr>
        <w:t xml:space="preserve">a’hee’h El-Jami’: 7077 and based on </w:t>
      </w:r>
      <w:r w:rsidRPr="0002664C">
        <w:rPr>
          <w:rFonts w:asciiTheme="minorBidi" w:hAnsiTheme="minorBidi" w:cstheme="minorBidi"/>
          <w:u w:val="single"/>
        </w:rPr>
        <w:t>S</w:t>
      </w:r>
      <w:r>
        <w:rPr>
          <w:rFonts w:asciiTheme="minorBidi" w:hAnsiTheme="minorBidi" w:cstheme="minorBidi"/>
        </w:rPr>
        <w:t>a’hee’h of Ibn Maja: 3312. It was also recorded with its sources by Ibn Maja: 4078, Al-Bu</w:t>
      </w:r>
      <w:r w:rsidRPr="00FC76A9">
        <w:rPr>
          <w:rFonts w:asciiTheme="minorBidi" w:hAnsiTheme="minorBidi" w:cstheme="minorBidi"/>
          <w:u w:val="single"/>
        </w:rPr>
        <w:t>kh</w:t>
      </w:r>
      <w:r>
        <w:rPr>
          <w:rFonts w:asciiTheme="minorBidi" w:hAnsiTheme="minorBidi" w:cstheme="minorBidi"/>
        </w:rPr>
        <w:t>ari: 2476, 3448, and Muslim: 155).</w:t>
      </w:r>
    </w:p>
    <w:p w14:paraId="3E801A85" w14:textId="77777777" w:rsidR="009B3C0F" w:rsidRDefault="009B3C0F" w:rsidP="009B3C0F">
      <w:pPr>
        <w:pStyle w:val="EndnoteText"/>
        <w:spacing w:before="100" w:beforeAutospacing="1" w:after="100" w:afterAutospacing="1"/>
        <w:ind w:firstLine="0"/>
        <w:jc w:val="both"/>
        <w:rPr>
          <w:rFonts w:asciiTheme="minorBidi" w:hAnsiTheme="minorBidi" w:cstheme="minorBidi"/>
          <w:color w:val="000000" w:themeColor="text1"/>
          <w:rtl/>
        </w:rPr>
      </w:pPr>
      <w:r>
        <w:rPr>
          <w:rFonts w:asciiTheme="minorBidi" w:hAnsiTheme="minorBidi" w:cstheme="minorBidi"/>
          <w:color w:val="000000" w:themeColor="text1"/>
        </w:rPr>
        <w:t>However, when he returns to the Earth, he will not bring a new Message with him. He will come to fight Al-Dajjal (the fake messiah, the Anti-Christ), kill him, and establish a just and prosperous reign on the Earth, ruling by the Islamic Law (Shari’ah)  Then, he dies before the Hour comes, as mentioned in the following two ‘Hadeeths (Sayings), by the Messenger of Allah, Mu’hammed, pbbuh.</w:t>
      </w:r>
    </w:p>
    <w:p w14:paraId="538634C2" w14:textId="77777777" w:rsidR="009B3C0F" w:rsidRDefault="009B3C0F" w:rsidP="009B3C0F">
      <w:pPr>
        <w:pStyle w:val="EndnoteText"/>
        <w:bidi/>
        <w:spacing w:before="100" w:beforeAutospacing="1" w:after="100" w:afterAutospacing="1"/>
        <w:ind w:firstLine="0"/>
        <w:rPr>
          <w:rFonts w:asciiTheme="minorBidi" w:hAnsiTheme="minorBidi" w:cs="Arial"/>
          <w:color w:val="000000" w:themeColor="text1"/>
          <w:sz w:val="28"/>
          <w:szCs w:val="28"/>
        </w:rPr>
      </w:pPr>
      <w:r>
        <w:rPr>
          <w:rFonts w:asciiTheme="minorBidi" w:hAnsiTheme="minorBidi" w:cs="Arial" w:hint="cs"/>
          <w:color w:val="000000" w:themeColor="text1"/>
          <w:sz w:val="28"/>
          <w:szCs w:val="28"/>
          <w:rtl/>
        </w:rPr>
        <w:t xml:space="preserve">عَنْ </w:t>
      </w:r>
      <w:r w:rsidRPr="00F1224D">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جم</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ع</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بن</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جارية</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 رَضِيَ اللهُ عَنْهُ ، أنَّ رَسُولَ اللهِ ، صَلَّى اللهُ عَلَيْهِ وَسِلَّمَ ، قَالَ: "</w:t>
      </w:r>
      <w:r w:rsidRPr="005F05BC">
        <w:rPr>
          <w:rFonts w:asciiTheme="minorBidi" w:hAnsiTheme="minorBidi" w:cs="Arial" w:hint="cs"/>
          <w:b/>
          <w:bCs/>
          <w:color w:val="EE0000"/>
          <w:sz w:val="28"/>
          <w:szCs w:val="28"/>
          <w:rtl/>
        </w:rPr>
        <w:t>يَقْتُلُ</w:t>
      </w:r>
      <w:r w:rsidRPr="005F05BC">
        <w:rPr>
          <w:rFonts w:asciiTheme="minorBidi" w:hAnsiTheme="minorBidi" w:cs="Arial"/>
          <w:b/>
          <w:bCs/>
          <w:color w:val="EE0000"/>
          <w:sz w:val="28"/>
          <w:szCs w:val="28"/>
          <w:rtl/>
        </w:rPr>
        <w:t xml:space="preserve"> </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لَيَقتُلَنَّ</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w:t>
      </w:r>
      <w:r w:rsidRPr="005F05BC">
        <w:rPr>
          <w:rFonts w:asciiTheme="minorBidi" w:hAnsiTheme="minorBidi" w:cs="Arial"/>
          <w:b/>
          <w:bCs/>
          <w:color w:val="EE0000"/>
          <w:sz w:val="28"/>
          <w:szCs w:val="28"/>
          <w:rtl/>
        </w:rPr>
        <w:t xml:space="preserve">ابنُ مريمَ الدَّجَّالَ </w:t>
      </w:r>
      <w:r w:rsidRPr="005F05BC">
        <w:rPr>
          <w:rFonts w:asciiTheme="minorBidi" w:hAnsiTheme="minorBidi" w:cs="Arial"/>
          <w:b/>
          <w:bCs/>
          <w:color w:val="0070C0"/>
          <w:sz w:val="28"/>
          <w:szCs w:val="28"/>
          <w:rtl/>
        </w:rPr>
        <w:t>بِبابِ لُدٍّ</w:t>
      </w:r>
      <w:r>
        <w:rPr>
          <w:rFonts w:asciiTheme="minorBidi" w:hAnsiTheme="minorBidi" w:cs="Arial" w:hint="cs"/>
          <w:color w:val="000000" w:themeColor="text1"/>
          <w:sz w:val="28"/>
          <w:szCs w:val="28"/>
          <w:rtl/>
        </w:rPr>
        <w:t xml:space="preserve">" (صَحَّحَهُ الألبانِيُّ ، في صحيحِ الجامعِ: </w:t>
      </w:r>
      <w:r>
        <w:rPr>
          <w:rFonts w:asciiTheme="minorBidi" w:hAnsiTheme="minorBidi" w:cs="Arial" w:hint="cs"/>
          <w:color w:val="000000" w:themeColor="text1"/>
          <w:sz w:val="24"/>
          <w:szCs w:val="24"/>
          <w:rtl/>
        </w:rPr>
        <w:t>5462</w:t>
      </w:r>
      <w:r>
        <w:rPr>
          <w:rFonts w:asciiTheme="minorBidi" w:hAnsiTheme="minorBidi" w:cs="Arial" w:hint="cs"/>
          <w:color w:val="000000" w:themeColor="text1"/>
          <w:sz w:val="28"/>
          <w:szCs w:val="28"/>
          <w:rtl/>
        </w:rPr>
        <w:t xml:space="preserve"> ، وعَنْ صَحِيحِ التِّرْمِذِي: </w:t>
      </w:r>
      <w:r w:rsidRPr="00C3277A">
        <w:rPr>
          <w:rFonts w:asciiTheme="minorBidi" w:hAnsiTheme="minorBidi" w:cs="Arial"/>
          <w:color w:val="000000" w:themeColor="text1"/>
          <w:sz w:val="24"/>
          <w:szCs w:val="24"/>
          <w:rtl/>
        </w:rPr>
        <w:t>2244</w:t>
      </w:r>
      <w:r>
        <w:rPr>
          <w:rFonts w:asciiTheme="minorBidi" w:hAnsiTheme="minorBidi" w:cs="Arial" w:hint="cs"/>
          <w:color w:val="000000" w:themeColor="text1"/>
          <w:sz w:val="28"/>
          <w:szCs w:val="28"/>
          <w:rtl/>
        </w:rPr>
        <w:t xml:space="preserve"> ، و</w:t>
      </w:r>
      <w:r w:rsidRPr="005F05BC">
        <w:rPr>
          <w:rFonts w:asciiTheme="minorBidi" w:hAnsiTheme="minorBidi" w:cs="Arial"/>
          <w:color w:val="000000" w:themeColor="text1"/>
          <w:sz w:val="28"/>
          <w:szCs w:val="28"/>
          <w:rtl/>
        </w:rPr>
        <w:t>أخرج</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ه</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الت</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ذ</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w:t>
      </w:r>
      <w:r w:rsidRPr="005F05BC">
        <w:rPr>
          <w:rFonts w:asciiTheme="minorBidi" w:hAnsiTheme="minorBidi" w:cs="Arial"/>
          <w:color w:val="000000" w:themeColor="text1"/>
          <w:sz w:val="24"/>
          <w:szCs w:val="24"/>
          <w:rtl/>
        </w:rPr>
        <w:t>2244</w:t>
      </w:r>
      <w:r>
        <w:rPr>
          <w:rFonts w:asciiTheme="minorBidi" w:hAnsiTheme="minorBidi" w:cs="Arial" w:hint="cs"/>
          <w:color w:val="000000" w:themeColor="text1"/>
          <w:sz w:val="28"/>
          <w:szCs w:val="28"/>
          <w:rtl/>
        </w:rPr>
        <w:t xml:space="preserve"> </w:t>
      </w:r>
      <w:r w:rsidRPr="005F05BC">
        <w:rPr>
          <w:rFonts w:asciiTheme="minorBidi" w:hAnsiTheme="minorBidi" w:cs="Arial"/>
          <w:color w:val="000000" w:themeColor="text1"/>
          <w:sz w:val="28"/>
          <w:szCs w:val="28"/>
          <w:rtl/>
        </w:rPr>
        <w:t>، وأح</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د</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w:t>
      </w:r>
      <w:r w:rsidRPr="005F05BC">
        <w:rPr>
          <w:rFonts w:asciiTheme="minorBidi" w:hAnsiTheme="minorBidi" w:cs="Arial"/>
          <w:color w:val="000000" w:themeColor="text1"/>
          <w:sz w:val="24"/>
          <w:szCs w:val="24"/>
          <w:rtl/>
        </w:rPr>
        <w:t>15467</w:t>
      </w:r>
      <w:r>
        <w:rPr>
          <w:rFonts w:asciiTheme="minorBidi" w:hAnsiTheme="minorBidi" w:cs="Arial" w:hint="cs"/>
          <w:color w:val="000000" w:themeColor="text1"/>
          <w:sz w:val="28"/>
          <w:szCs w:val="28"/>
          <w:rtl/>
        </w:rPr>
        <w:t xml:space="preserve"> ، بِاختِلافٍ يَسيرٍ</w:t>
      </w:r>
      <w:r w:rsidRPr="005F05BC">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p w14:paraId="5EA2EB83" w14:textId="77777777" w:rsidR="009B3C0F" w:rsidRPr="00C3277A" w:rsidRDefault="009B3C0F" w:rsidP="009B3C0F">
      <w:pPr>
        <w:pStyle w:val="EndnoteText"/>
        <w:spacing w:before="100" w:beforeAutospacing="1" w:after="100" w:afterAutospacing="1"/>
        <w:ind w:firstLine="0"/>
        <w:rPr>
          <w:rFonts w:asciiTheme="minorBidi" w:hAnsiTheme="minorBidi" w:cs="Arial"/>
          <w:color w:val="000000" w:themeColor="text1"/>
          <w:rtl/>
        </w:rPr>
      </w:pPr>
      <w:r>
        <w:rPr>
          <w:rFonts w:asciiTheme="minorBidi" w:hAnsiTheme="minorBidi" w:cs="Arial"/>
          <w:color w:val="000000" w:themeColor="text1"/>
        </w:rPr>
        <w:t>Companion Majma’ Bin Jariya, may Allah be Pleased with him (mAbpwh), said that the Messenger of Allah, pbbuh, said: “</w:t>
      </w:r>
      <w:r w:rsidRPr="003701B3">
        <w:rPr>
          <w:rFonts w:asciiTheme="minorBidi" w:hAnsiTheme="minorBidi" w:cs="Arial"/>
          <w:b/>
          <w:bCs/>
          <w:color w:val="EE0000"/>
        </w:rPr>
        <w:t>The Son of Maryam</w:t>
      </w:r>
      <w:r>
        <w:rPr>
          <w:rFonts w:asciiTheme="minorBidi" w:hAnsiTheme="minorBidi" w:cs="Arial"/>
          <w:color w:val="000000" w:themeColor="text1"/>
        </w:rPr>
        <w:t xml:space="preserve"> (‘</w:t>
      </w:r>
      <w:r w:rsidRPr="003701B3">
        <w:rPr>
          <w:rFonts w:asciiTheme="minorBidi" w:hAnsiTheme="minorBidi" w:cs="Arial"/>
          <w:b/>
          <w:bCs/>
          <w:color w:val="EE0000"/>
        </w:rPr>
        <w:t>Eisa, Jesus</w:t>
      </w:r>
      <w:r>
        <w:rPr>
          <w:rFonts w:asciiTheme="minorBidi" w:hAnsiTheme="minorBidi" w:cs="Arial"/>
          <w:color w:val="000000" w:themeColor="text1"/>
        </w:rPr>
        <w:t xml:space="preserve">) </w:t>
      </w:r>
      <w:r w:rsidRPr="003701B3">
        <w:rPr>
          <w:rFonts w:asciiTheme="minorBidi" w:hAnsiTheme="minorBidi" w:cs="Arial"/>
          <w:b/>
          <w:bCs/>
          <w:color w:val="EE0000"/>
        </w:rPr>
        <w:t>will kill Al-Dajjal</w:t>
      </w:r>
      <w:r w:rsidRPr="003701B3">
        <w:rPr>
          <w:rFonts w:asciiTheme="minorBidi" w:hAnsiTheme="minorBidi" w:cs="Arial"/>
          <w:color w:val="EE0000"/>
        </w:rPr>
        <w:t xml:space="preserve"> </w:t>
      </w:r>
      <w:r>
        <w:rPr>
          <w:rFonts w:asciiTheme="minorBidi" w:hAnsiTheme="minorBidi" w:cs="Arial"/>
          <w:color w:val="000000" w:themeColor="text1"/>
        </w:rPr>
        <w:t xml:space="preserve">(the fake messiah, the Anti-Christ) at the entrance of Lod (called Tel Aviv today)” (This ‘Hadeeth was authenticated as </w:t>
      </w:r>
      <w:r w:rsidRPr="00C3277A">
        <w:rPr>
          <w:rFonts w:asciiTheme="minorBidi" w:hAnsiTheme="minorBidi" w:cs="Arial"/>
          <w:color w:val="000000" w:themeColor="text1"/>
          <w:u w:val="single"/>
        </w:rPr>
        <w:t>S</w:t>
      </w:r>
      <w:r>
        <w:rPr>
          <w:rFonts w:asciiTheme="minorBidi" w:hAnsiTheme="minorBidi" w:cs="Arial"/>
          <w:color w:val="000000" w:themeColor="text1"/>
        </w:rPr>
        <w:t xml:space="preserve">a’hee’h by Al-Albani, in </w:t>
      </w:r>
      <w:r w:rsidRPr="00C3277A">
        <w:rPr>
          <w:rFonts w:asciiTheme="minorBidi" w:hAnsiTheme="minorBidi" w:cs="Arial"/>
          <w:color w:val="000000" w:themeColor="text1"/>
          <w:u w:val="single"/>
        </w:rPr>
        <w:t>S</w:t>
      </w:r>
      <w:r>
        <w:rPr>
          <w:rFonts w:asciiTheme="minorBidi" w:hAnsiTheme="minorBidi" w:cs="Arial"/>
          <w:color w:val="000000" w:themeColor="text1"/>
        </w:rPr>
        <w:t xml:space="preserve">a’hee’h El-Jami’: 5462 and based on </w:t>
      </w:r>
      <w:r w:rsidRPr="00C3277A">
        <w:rPr>
          <w:rFonts w:asciiTheme="minorBidi" w:hAnsiTheme="minorBidi" w:cs="Arial"/>
          <w:color w:val="000000" w:themeColor="text1"/>
          <w:u w:val="single"/>
        </w:rPr>
        <w:t>S</w:t>
      </w:r>
      <w:r>
        <w:rPr>
          <w:rFonts w:asciiTheme="minorBidi" w:hAnsiTheme="minorBidi" w:cs="Arial"/>
          <w:color w:val="000000" w:themeColor="text1"/>
        </w:rPr>
        <w:t>a’hee’h of El-Tirmi</w:t>
      </w:r>
      <w:r w:rsidRPr="00F63DD4">
        <w:rPr>
          <w:rFonts w:asciiTheme="minorBidi" w:hAnsiTheme="minorBidi" w:cs="Arial"/>
          <w:color w:val="000000" w:themeColor="text1"/>
          <w:u w:val="single"/>
        </w:rPr>
        <w:t>dth</w:t>
      </w:r>
      <w:r>
        <w:rPr>
          <w:rFonts w:asciiTheme="minorBidi" w:hAnsiTheme="minorBidi" w:cs="Arial"/>
          <w:color w:val="000000" w:themeColor="text1"/>
        </w:rPr>
        <w:t>i: 2244. It was also recorded with its sources by El-Tirmi</w:t>
      </w:r>
      <w:r w:rsidRPr="00F63DD4">
        <w:rPr>
          <w:rFonts w:asciiTheme="minorBidi" w:hAnsiTheme="minorBidi" w:cs="Arial"/>
          <w:color w:val="000000" w:themeColor="text1"/>
          <w:u w:val="single"/>
        </w:rPr>
        <w:t>dth</w:t>
      </w:r>
      <w:r>
        <w:rPr>
          <w:rFonts w:asciiTheme="minorBidi" w:hAnsiTheme="minorBidi" w:cs="Arial"/>
          <w:color w:val="000000" w:themeColor="text1"/>
        </w:rPr>
        <w:t xml:space="preserve">i: 2244 and A’hmed: 15467, with few differences).   </w:t>
      </w:r>
    </w:p>
    <w:p w14:paraId="2B31F627" w14:textId="77777777" w:rsidR="009B3C0F" w:rsidRDefault="009B3C0F" w:rsidP="009B3C0F">
      <w:pPr>
        <w:pStyle w:val="EndnoteText"/>
        <w:bidi/>
        <w:spacing w:before="100" w:beforeAutospacing="1" w:after="100" w:afterAutospacing="1"/>
        <w:ind w:firstLine="0"/>
        <w:jc w:val="both"/>
        <w:rPr>
          <w:rFonts w:asciiTheme="minorBidi" w:hAnsiTheme="minorBidi" w:cs="Arial"/>
          <w:color w:val="000000" w:themeColor="text1"/>
          <w:sz w:val="28"/>
          <w:szCs w:val="28"/>
        </w:rPr>
      </w:pPr>
      <w:r>
        <w:rPr>
          <w:rFonts w:asciiTheme="minorBidi" w:hAnsiTheme="minorBidi" w:cs="Arial" w:hint="cs"/>
          <w:color w:val="000000" w:themeColor="text1"/>
          <w:sz w:val="28"/>
          <w:szCs w:val="28"/>
          <w:rtl/>
        </w:rPr>
        <w:t>عًن أبي هٌرَيْرَةَ ، رَضِيَ اللهُ عَنْهُ ، أنَّ رَسُولَ اللهِ ، صَلَّى اللهُ عَلَيْهِ وَسِلَّمَ ، قَالَ: "</w:t>
      </w:r>
      <w:r w:rsidRPr="00B53672">
        <w:rPr>
          <w:rFonts w:asciiTheme="minorBidi" w:hAnsiTheme="minorBidi" w:cs="Arial"/>
          <w:color w:val="000000" w:themeColor="text1"/>
          <w:sz w:val="28"/>
          <w:szCs w:val="28"/>
          <w:rtl/>
        </w:rPr>
        <w:t xml:space="preserve">ليس بيني وبينَ عيسى نبيٌّ ، وإِنَّه نازلٌ ، فإذا رأيتُموه فاعرِفوه ، رجلٌ مربوعٌ ، إلى الحمرةِ والبياضِ ، ينزِلُ بينَ مُمَصَّرَتَيْنِ ، كأنَّ رأسَهُ يقطُرُ وإِنْ لم يُصِبْهُ بلَلٌ ، </w:t>
      </w:r>
      <w:r w:rsidRPr="00B53672">
        <w:rPr>
          <w:rFonts w:asciiTheme="minorBidi" w:hAnsiTheme="minorBidi" w:cs="Arial"/>
          <w:b/>
          <w:bCs/>
          <w:color w:val="EE0000"/>
          <w:sz w:val="28"/>
          <w:szCs w:val="28"/>
          <w:rtl/>
        </w:rPr>
        <w:t>فيقاتِلُ الناسَ على الإسلامِ</w:t>
      </w:r>
      <w:r w:rsidRPr="00B53672">
        <w:rPr>
          <w:rFonts w:asciiTheme="minorBidi" w:hAnsiTheme="minorBidi" w:cs="Arial"/>
          <w:color w:val="000000" w:themeColor="text1"/>
          <w:sz w:val="28"/>
          <w:szCs w:val="28"/>
          <w:rtl/>
        </w:rPr>
        <w:t xml:space="preserve"> ، فيَدُقُّ الصليبَ ، ويقتلُ الخنزيرَ ، ويضعُ الجزيَةَ ، </w:t>
      </w:r>
      <w:r w:rsidRPr="00B53672">
        <w:rPr>
          <w:rFonts w:asciiTheme="minorBidi" w:hAnsiTheme="minorBidi" w:cs="Arial"/>
          <w:b/>
          <w:bCs/>
          <w:color w:val="EE0000"/>
          <w:sz w:val="28"/>
          <w:szCs w:val="28"/>
          <w:rtl/>
        </w:rPr>
        <w:t>ويُهْلِكُ اللهُ في زمانِه الملَلَ كلَّها إلَّا الإسلامَ</w:t>
      </w:r>
      <w:r w:rsidRPr="00B53672">
        <w:rPr>
          <w:rFonts w:asciiTheme="minorBidi" w:hAnsiTheme="minorBidi" w:cs="Arial"/>
          <w:color w:val="EE0000"/>
          <w:sz w:val="28"/>
          <w:szCs w:val="28"/>
          <w:rtl/>
        </w:rPr>
        <w:t xml:space="preserve"> </w:t>
      </w:r>
      <w:r w:rsidRPr="00B53672">
        <w:rPr>
          <w:rFonts w:asciiTheme="minorBidi" w:hAnsiTheme="minorBidi" w:cs="Arial"/>
          <w:color w:val="000000" w:themeColor="text1"/>
          <w:sz w:val="28"/>
          <w:szCs w:val="28"/>
          <w:rtl/>
        </w:rPr>
        <w:t xml:space="preserve">، </w:t>
      </w:r>
      <w:r w:rsidRPr="00F1224D">
        <w:rPr>
          <w:rFonts w:asciiTheme="minorBidi" w:hAnsiTheme="minorBidi" w:cs="Arial"/>
          <w:b/>
          <w:bCs/>
          <w:color w:val="0070C0"/>
          <w:sz w:val="28"/>
          <w:szCs w:val="28"/>
          <w:rtl/>
        </w:rPr>
        <w:t>ويُهْلِكُ المسيحَ الدجالَ</w:t>
      </w:r>
      <w:r w:rsidRPr="00F1224D">
        <w:rPr>
          <w:rFonts w:asciiTheme="minorBidi" w:hAnsiTheme="minorBidi" w:cs="Arial"/>
          <w:color w:val="0070C0"/>
          <w:sz w:val="28"/>
          <w:szCs w:val="28"/>
          <w:rtl/>
        </w:rPr>
        <w:t xml:space="preserve"> </w:t>
      </w:r>
      <w:r w:rsidRPr="00B53672">
        <w:rPr>
          <w:rFonts w:asciiTheme="minorBidi" w:hAnsiTheme="minorBidi" w:cs="Arial"/>
          <w:color w:val="000000" w:themeColor="text1"/>
          <w:sz w:val="28"/>
          <w:szCs w:val="28"/>
          <w:rtl/>
        </w:rPr>
        <w:t xml:space="preserve">، فيمكُثُ في الأرضِ </w:t>
      </w:r>
      <w:r w:rsidRPr="00B53672">
        <w:rPr>
          <w:rFonts w:asciiTheme="minorBidi" w:hAnsiTheme="minorBidi" w:cs="Arial"/>
          <w:b/>
          <w:bCs/>
          <w:color w:val="0070C0"/>
          <w:sz w:val="28"/>
          <w:szCs w:val="28"/>
          <w:rtl/>
        </w:rPr>
        <w:t>أربعينَ سنَةً ، ثُمَّ يُتَوَفَّى</w:t>
      </w:r>
      <w:r w:rsidRPr="00B53672">
        <w:rPr>
          <w:rFonts w:asciiTheme="minorBidi" w:hAnsiTheme="minorBidi" w:cs="Arial"/>
          <w:color w:val="0070C0"/>
          <w:sz w:val="28"/>
          <w:szCs w:val="28"/>
          <w:rtl/>
        </w:rPr>
        <w:t xml:space="preserve"> </w:t>
      </w:r>
      <w:r w:rsidRPr="00B53672">
        <w:rPr>
          <w:rFonts w:asciiTheme="minorBidi" w:hAnsiTheme="minorBidi" w:cs="Arial"/>
          <w:color w:val="000000" w:themeColor="text1"/>
          <w:sz w:val="28"/>
          <w:szCs w:val="28"/>
          <w:rtl/>
        </w:rPr>
        <w:t xml:space="preserve">، </w:t>
      </w:r>
      <w:r w:rsidRPr="00B53672">
        <w:rPr>
          <w:rFonts w:asciiTheme="minorBidi" w:hAnsiTheme="minorBidi" w:cs="Arial"/>
          <w:b/>
          <w:bCs/>
          <w:color w:val="EE0000"/>
          <w:sz w:val="28"/>
          <w:szCs w:val="28"/>
          <w:rtl/>
        </w:rPr>
        <w:t>فيُصَلِّي عليه المسلمون</w:t>
      </w:r>
      <w:r>
        <w:rPr>
          <w:rFonts w:asciiTheme="minorBidi" w:hAnsiTheme="minorBidi" w:cs="Arial" w:hint="cs"/>
          <w:color w:val="000000" w:themeColor="text1"/>
          <w:sz w:val="28"/>
          <w:szCs w:val="28"/>
          <w:rtl/>
        </w:rPr>
        <w:t>" (</w:t>
      </w:r>
      <w:r w:rsidRPr="00A3269F">
        <w:rPr>
          <w:rFonts w:asciiTheme="minorBidi" w:hAnsiTheme="minorBidi" w:cs="Arial"/>
          <w:color w:val="000000" w:themeColor="text1"/>
          <w:sz w:val="28"/>
          <w:szCs w:val="28"/>
          <w:rtl/>
        </w:rPr>
        <w:t>صحح</w:t>
      </w:r>
      <w:r>
        <w:rPr>
          <w:rFonts w:asciiTheme="minorBidi" w:hAnsiTheme="minorBidi" w:cs="Arial" w:hint="cs"/>
          <w:color w:val="000000" w:themeColor="text1"/>
          <w:sz w:val="28"/>
          <w:szCs w:val="28"/>
          <w:rtl/>
        </w:rPr>
        <w:t xml:space="preserve">هُ الألبانيُّ ، في صحيحِ الجامِعِ: </w:t>
      </w:r>
      <w:r>
        <w:rPr>
          <w:rFonts w:asciiTheme="minorBidi" w:hAnsiTheme="minorBidi" w:cs="Arial" w:hint="cs"/>
          <w:color w:val="000000" w:themeColor="text1"/>
          <w:sz w:val="24"/>
          <w:szCs w:val="24"/>
          <w:rtl/>
        </w:rPr>
        <w:t>5389</w:t>
      </w:r>
      <w:r>
        <w:rPr>
          <w:rFonts w:asciiTheme="minorBidi" w:hAnsiTheme="minorBidi" w:cs="Arial" w:hint="cs"/>
          <w:color w:val="000000" w:themeColor="text1"/>
          <w:sz w:val="28"/>
          <w:szCs w:val="28"/>
          <w:rtl/>
        </w:rPr>
        <w:t xml:space="preserve"> ، و</w:t>
      </w:r>
      <w:r w:rsidRPr="00A3269F">
        <w:rPr>
          <w:rFonts w:asciiTheme="minorBidi" w:hAnsiTheme="minorBidi" w:cs="Arial"/>
          <w:color w:val="000000" w:themeColor="text1"/>
          <w:sz w:val="28"/>
          <w:szCs w:val="28"/>
          <w:rtl/>
        </w:rPr>
        <w:t>أخرجه</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أبو داودَ:</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4"/>
          <w:szCs w:val="24"/>
          <w:rtl/>
        </w:rPr>
        <w:t>4324</w:t>
      </w:r>
      <w:r>
        <w:rPr>
          <w:rFonts w:asciiTheme="minorBidi" w:hAnsiTheme="minorBidi" w:cs="Arial" w:hint="cs"/>
          <w:color w:val="000000" w:themeColor="text1"/>
          <w:sz w:val="28"/>
          <w:szCs w:val="28"/>
          <w:rtl/>
        </w:rPr>
        <w:t xml:space="preserve"> </w:t>
      </w:r>
      <w:r w:rsidRPr="00A3269F">
        <w:rPr>
          <w:rFonts w:asciiTheme="minorBidi" w:hAnsiTheme="minorBidi" w:cs="Arial"/>
          <w:color w:val="000000" w:themeColor="text1"/>
          <w:sz w:val="28"/>
          <w:szCs w:val="28"/>
          <w:rtl/>
        </w:rPr>
        <w:t>، و</w:t>
      </w:r>
      <w:r>
        <w:rPr>
          <w:rFonts w:asciiTheme="minorBidi" w:hAnsiTheme="minorBidi" w:cs="Arial" w:hint="cs"/>
          <w:color w:val="000000" w:themeColor="text1"/>
          <w:sz w:val="28"/>
          <w:szCs w:val="28"/>
          <w:rtl/>
        </w:rPr>
        <w:t>أحمدُ:</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4"/>
          <w:szCs w:val="24"/>
          <w:rtl/>
        </w:rPr>
        <w:t>9270</w:t>
      </w:r>
      <w:r>
        <w:rPr>
          <w:rFonts w:asciiTheme="minorBidi" w:hAnsiTheme="minorBidi" w:cs="Arial" w:hint="cs"/>
          <w:color w:val="000000" w:themeColor="text1"/>
          <w:sz w:val="28"/>
          <w:szCs w:val="28"/>
          <w:rtl/>
        </w:rPr>
        <w:t xml:space="preserve"> ، باختلافٍ يسيرٍ</w:t>
      </w:r>
      <w:r w:rsidRPr="00A3269F">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p w14:paraId="36BD0FC8" w14:textId="77777777" w:rsidR="009B3C0F" w:rsidRDefault="009B3C0F" w:rsidP="009B3C0F">
      <w:pPr>
        <w:pStyle w:val="EndnoteText"/>
        <w:spacing w:before="100" w:beforeAutospacing="1" w:after="100" w:afterAutospacing="1"/>
        <w:ind w:firstLine="0"/>
        <w:jc w:val="both"/>
        <w:rPr>
          <w:rFonts w:asciiTheme="minorBidi" w:hAnsiTheme="minorBidi" w:cs="Arial"/>
          <w:color w:val="000000" w:themeColor="text1"/>
        </w:rPr>
      </w:pPr>
      <w:r>
        <w:rPr>
          <w:rFonts w:asciiTheme="minorBidi" w:hAnsiTheme="minorBidi" w:cs="Arial"/>
          <w:color w:val="000000" w:themeColor="text1"/>
        </w:rPr>
        <w:t>Companion Abu Hurayra, mAbpwh, said that the Messenger of Allah, pbbuh, said: “There is no Prophet between me and (the descending) ‘Eisa (Jesus). He is certainly descending. So, when you see him, you should know him. He</w:t>
      </w:r>
      <w:r>
        <w:rPr>
          <w:rFonts w:asciiTheme="minorBidi" w:hAnsiTheme="minorBidi" w:cs="Arial" w:hint="cs"/>
          <w:color w:val="000000" w:themeColor="text1"/>
          <w:rtl/>
        </w:rPr>
        <w:t xml:space="preserve"> </w:t>
      </w:r>
      <w:r>
        <w:rPr>
          <w:rFonts w:asciiTheme="minorBidi" w:hAnsiTheme="minorBidi" w:cs="Arial"/>
          <w:color w:val="000000" w:themeColor="text1"/>
        </w:rPr>
        <w:t>is a balanced man (in features and proportions, as well as in height, as he is neither short nor tall). He is between redness and whiteness (in skin color). He descends wearing two slightly yellowish garments and his head hair looks so bright and clean, as if it is wet. He will fight people in defense of Islam. So, he knocks the Cross out, kills pigs, and cancels taxes. During his time, Allah destroys all belief systems, except Islam. Allah (with permission of Allah, he) destroys Al-Dajjal (the Anti-Christ). He lasts for forty years on the Earth. Then, when he dies, Muslims will pray on him (give him funeral prayer).”</w:t>
      </w:r>
    </w:p>
    <w:p w14:paraId="0E134ECA" w14:textId="77777777" w:rsidR="009B3C0F" w:rsidRDefault="009B3C0F" w:rsidP="009B3C0F">
      <w:pPr>
        <w:pStyle w:val="EndnoteText"/>
        <w:spacing w:before="100" w:beforeAutospacing="1" w:after="100" w:afterAutospacing="1"/>
        <w:ind w:firstLine="0"/>
        <w:jc w:val="both"/>
        <w:rPr>
          <w:rFonts w:asciiTheme="minorBidi" w:hAnsiTheme="minorBidi" w:cs="Arial"/>
          <w:color w:val="000000" w:themeColor="text1"/>
          <w:sz w:val="28"/>
          <w:szCs w:val="28"/>
          <w:rtl/>
        </w:rPr>
      </w:pPr>
      <w:r>
        <w:rPr>
          <w:rFonts w:asciiTheme="minorBidi" w:hAnsiTheme="minorBidi" w:cs="Arial"/>
          <w:color w:val="000000" w:themeColor="text1"/>
        </w:rPr>
        <w:t xml:space="preserve">This ‘Hadeeth was authenticated as </w:t>
      </w:r>
      <w:r w:rsidRPr="00C3277A">
        <w:rPr>
          <w:rFonts w:asciiTheme="minorBidi" w:hAnsiTheme="minorBidi" w:cs="Arial"/>
          <w:color w:val="000000" w:themeColor="text1"/>
          <w:u w:val="single"/>
        </w:rPr>
        <w:t>S</w:t>
      </w:r>
      <w:r>
        <w:rPr>
          <w:rFonts w:asciiTheme="minorBidi" w:hAnsiTheme="minorBidi" w:cs="Arial"/>
          <w:color w:val="000000" w:themeColor="text1"/>
        </w:rPr>
        <w:t xml:space="preserve">a’hee’h by Al-Albani, in </w:t>
      </w:r>
      <w:r w:rsidRPr="00C3277A">
        <w:rPr>
          <w:rFonts w:asciiTheme="minorBidi" w:hAnsiTheme="minorBidi" w:cs="Arial"/>
          <w:color w:val="000000" w:themeColor="text1"/>
          <w:u w:val="single"/>
        </w:rPr>
        <w:t>S</w:t>
      </w:r>
      <w:r>
        <w:rPr>
          <w:rFonts w:asciiTheme="minorBidi" w:hAnsiTheme="minorBidi" w:cs="Arial"/>
          <w:color w:val="000000" w:themeColor="text1"/>
        </w:rPr>
        <w:t>a’hee’h El-Jami’: 5389 and was recorded with its sources by Abu Dawood: 4324 and A’hmed: 9270, with few differences).</w:t>
      </w:r>
    </w:p>
    <w:p w14:paraId="22A1ECEA" w14:textId="15C25AC6" w:rsidR="00B33531" w:rsidRDefault="00B33531" w:rsidP="009B3C0F">
      <w:pPr>
        <w:pStyle w:val="EndnoteText"/>
        <w:spacing w:before="100" w:beforeAutospacing="1" w:after="100" w:afterAutospacing="1"/>
        <w:ind w:firstLine="0"/>
        <w:jc w:val="both"/>
        <w:rPr>
          <w:rFonts w:asciiTheme="minorBidi" w:hAnsiTheme="minorBidi" w:cstheme="minorBidi"/>
        </w:rPr>
      </w:pPr>
    </w:p>
    <w:p w14:paraId="785F3490" w14:textId="77777777" w:rsidR="009B3C0F" w:rsidRPr="0017198C" w:rsidRDefault="009B3C0F" w:rsidP="009B3C0F">
      <w:pPr>
        <w:pStyle w:val="EndnoteText"/>
        <w:spacing w:before="100" w:beforeAutospacing="1" w:after="100" w:afterAutospacing="1"/>
        <w:ind w:firstLine="0"/>
        <w:jc w:val="both"/>
        <w:rPr>
          <w:rFonts w:asciiTheme="minorBidi" w:hAnsiTheme="minorBidi" w:cstheme="minorBidi"/>
        </w:rPr>
      </w:pPr>
    </w:p>
  </w:endnote>
  <w:endnote w:id="121">
    <w:p w14:paraId="3AF4F5FD" w14:textId="77777777" w:rsidR="00B0285A" w:rsidRDefault="00B0285A" w:rsidP="00B0285A">
      <w:pPr>
        <w:pStyle w:val="EndnoteText"/>
        <w:spacing w:before="100" w:beforeAutospacing="1" w:after="100" w:afterAutospacing="1"/>
        <w:ind w:firstLine="0"/>
        <w:rPr>
          <w:rFonts w:asciiTheme="minorBidi" w:hAnsiTheme="minorBidi" w:cstheme="minorBidi"/>
        </w:rPr>
      </w:pPr>
      <w:r w:rsidRPr="00E42C8D">
        <w:rPr>
          <w:rStyle w:val="EndnoteReference"/>
          <w:rFonts w:asciiTheme="minorBidi" w:hAnsiTheme="minorBidi" w:cstheme="minorBidi"/>
          <w:color w:val="0070C0"/>
          <w:sz w:val="32"/>
          <w:szCs w:val="32"/>
        </w:rPr>
        <w:endnoteRef/>
      </w:r>
      <w:r w:rsidRPr="00E42C8D">
        <w:rPr>
          <w:rFonts w:asciiTheme="minorBidi" w:hAnsiTheme="minorBidi" w:cstheme="minorBidi"/>
          <w:color w:val="0070C0"/>
          <w:sz w:val="32"/>
          <w:szCs w:val="32"/>
        </w:rPr>
        <w:t xml:space="preserve"> </w:t>
      </w:r>
      <w:r>
        <w:rPr>
          <w:rFonts w:asciiTheme="minorBidi" w:hAnsiTheme="minorBidi" w:cstheme="minorBidi"/>
        </w:rPr>
        <w:t>The word “Worlds” refers to successive generations of humans, from one century to another, who will enjoy the mercy of Allah, by becoming Muslims, following His commands the teachings of His Messenger.</w:t>
      </w:r>
    </w:p>
    <w:p w14:paraId="628DCD10" w14:textId="77777777" w:rsidR="00B0285A" w:rsidRDefault="00B0285A" w:rsidP="00B0285A">
      <w:pPr>
        <w:pStyle w:val="EndnoteText"/>
        <w:spacing w:before="100" w:beforeAutospacing="1" w:after="100" w:afterAutospacing="1"/>
        <w:ind w:firstLine="0"/>
        <w:rPr>
          <w:rFonts w:asciiTheme="minorBidi" w:hAnsiTheme="minorBidi" w:cstheme="minorBidi"/>
        </w:rPr>
      </w:pPr>
      <w:r>
        <w:rPr>
          <w:rFonts w:asciiTheme="minorBidi" w:hAnsiTheme="minorBidi" w:cstheme="minorBidi"/>
        </w:rPr>
        <w:t>It also refers to all human and non-human creations, who believe in Allah and His Messenger, whether they are in the heavens, the Earth, or in between them, as Allah, praise to Him, told us in verses 26: 23-24.</w:t>
      </w:r>
    </w:p>
    <w:p w14:paraId="7500DD10" w14:textId="77777777" w:rsidR="00B0285A" w:rsidRDefault="00B0285A" w:rsidP="00B0285A">
      <w:pPr>
        <w:pStyle w:val="EndnoteText"/>
        <w:bidi/>
        <w:spacing w:before="100" w:beforeAutospacing="1" w:after="100" w:afterAutospacing="1"/>
        <w:ind w:firstLine="0"/>
        <w:jc w:val="both"/>
        <w:rPr>
          <w:rFonts w:asciiTheme="minorBidi" w:hAnsiTheme="minorBidi" w:cs="Arial"/>
          <w:sz w:val="28"/>
          <w:szCs w:val="28"/>
        </w:rPr>
      </w:pPr>
      <w:r w:rsidRPr="00F96D52">
        <w:rPr>
          <w:rFonts w:asciiTheme="minorBidi" w:hAnsiTheme="minorBidi" w:cs="Arial"/>
          <w:sz w:val="28"/>
          <w:szCs w:val="28"/>
          <w:rtl/>
        </w:rPr>
        <w:t xml:space="preserve">قَالَ فِرْعَوْنُ وَمَا </w:t>
      </w:r>
      <w:r w:rsidRPr="00BC6613">
        <w:rPr>
          <w:rFonts w:asciiTheme="minorBidi" w:hAnsiTheme="minorBidi" w:cs="Arial"/>
          <w:b/>
          <w:bCs/>
          <w:color w:val="EE0000"/>
          <w:sz w:val="28"/>
          <w:szCs w:val="28"/>
          <w:rtl/>
        </w:rPr>
        <w:t>رَبُّ الْعَالَمِينَ</w:t>
      </w:r>
      <w:r w:rsidRPr="00BC6613">
        <w:rPr>
          <w:rFonts w:asciiTheme="minorBidi" w:hAnsiTheme="minorBidi" w:cs="Arial"/>
          <w:color w:val="EE0000"/>
          <w:sz w:val="28"/>
          <w:szCs w:val="28"/>
          <w:rtl/>
        </w:rPr>
        <w:t xml:space="preserve"> </w:t>
      </w:r>
      <w:r w:rsidRPr="00F96D52">
        <w:rPr>
          <w:rFonts w:asciiTheme="minorBidi" w:hAnsiTheme="minorBidi" w:cstheme="minorBidi"/>
          <w:sz w:val="24"/>
          <w:szCs w:val="24"/>
          <w:cs/>
        </w:rPr>
        <w:t>‎</w:t>
      </w:r>
      <w:r w:rsidRPr="00F96D52">
        <w:rPr>
          <w:rFonts w:asciiTheme="minorBidi" w:hAnsiTheme="minorBidi" w:cs="Arial"/>
          <w:sz w:val="24"/>
          <w:szCs w:val="24"/>
          <w:rtl/>
        </w:rPr>
        <w:t>﴿٢٣﴾</w:t>
      </w:r>
      <w:r w:rsidRPr="00F96D52">
        <w:rPr>
          <w:rFonts w:asciiTheme="minorBidi" w:hAnsiTheme="minorBidi" w:cs="Arial"/>
          <w:sz w:val="28"/>
          <w:szCs w:val="28"/>
          <w:rtl/>
        </w:rPr>
        <w:t xml:space="preserve">‏ قَالَ </w:t>
      </w:r>
      <w:r w:rsidRPr="00BD6053">
        <w:rPr>
          <w:rFonts w:asciiTheme="minorBidi" w:hAnsiTheme="minorBidi" w:cs="Arial"/>
          <w:b/>
          <w:bCs/>
          <w:color w:val="EE0000"/>
          <w:sz w:val="28"/>
          <w:szCs w:val="28"/>
          <w:rtl/>
        </w:rPr>
        <w:t>رَبُّ السَّمَاوَاتِ وَالْأَرْضِ وَمَا بَيْنَهُمَا</w:t>
      </w:r>
      <w:r w:rsidRPr="00BD6053">
        <w:rPr>
          <w:rFonts w:asciiTheme="minorBidi" w:hAnsiTheme="minorBidi" w:cs="Arial"/>
          <w:color w:val="EE0000"/>
          <w:sz w:val="28"/>
          <w:szCs w:val="28"/>
          <w:rtl/>
        </w:rPr>
        <w:t xml:space="preserve"> </w:t>
      </w:r>
      <w:r w:rsidRPr="00F96D52">
        <w:rPr>
          <w:rFonts w:asciiTheme="minorBidi" w:hAnsiTheme="minorBidi" w:cs="Arial"/>
          <w:sz w:val="28"/>
          <w:szCs w:val="28"/>
          <w:rtl/>
        </w:rPr>
        <w:t xml:space="preserve">ۖ إِن كُنتُم مُّوقِنِينَ </w:t>
      </w:r>
      <w:r w:rsidRPr="00F96D52">
        <w:rPr>
          <w:rFonts w:asciiTheme="minorBidi" w:hAnsiTheme="minorBidi" w:cstheme="minorBidi"/>
          <w:sz w:val="24"/>
          <w:szCs w:val="24"/>
          <w:cs/>
        </w:rPr>
        <w:t>‎</w:t>
      </w:r>
      <w:r w:rsidRPr="00F96D52">
        <w:rPr>
          <w:rFonts w:asciiTheme="minorBidi" w:hAnsiTheme="minorBidi" w:cs="Arial"/>
          <w:sz w:val="24"/>
          <w:szCs w:val="24"/>
          <w:rtl/>
        </w:rPr>
        <w:t>﴿٢٤﴾</w:t>
      </w:r>
      <w:r w:rsidRPr="00F96D52">
        <w:rPr>
          <w:rFonts w:asciiTheme="minorBidi" w:hAnsiTheme="minorBidi" w:cs="Arial"/>
          <w:sz w:val="28"/>
          <w:szCs w:val="28"/>
          <w:rtl/>
        </w:rPr>
        <w:t>‏</w:t>
      </w:r>
      <w:r>
        <w:rPr>
          <w:rFonts w:asciiTheme="minorBidi" w:hAnsiTheme="minorBidi" w:cs="Arial" w:hint="cs"/>
          <w:sz w:val="28"/>
          <w:szCs w:val="28"/>
          <w:rtl/>
        </w:rPr>
        <w:t xml:space="preserve"> (الشُّعَرَاءُ </w:t>
      </w:r>
      <w:r>
        <w:rPr>
          <w:rFonts w:asciiTheme="minorBidi" w:hAnsiTheme="minorBidi" w:cs="Arial" w:hint="cs"/>
          <w:sz w:val="24"/>
          <w:szCs w:val="24"/>
          <w:rtl/>
        </w:rPr>
        <w:t>26: 23-24</w:t>
      </w:r>
      <w:r>
        <w:rPr>
          <w:rFonts w:asciiTheme="minorBidi" w:hAnsiTheme="minorBidi" w:cs="Arial" w:hint="cs"/>
          <w:sz w:val="28"/>
          <w:szCs w:val="28"/>
          <w:rtl/>
        </w:rPr>
        <w:t>).</w:t>
      </w:r>
    </w:p>
    <w:p w14:paraId="3D2DB17D" w14:textId="77777777" w:rsidR="00B0285A" w:rsidRPr="00307C6E" w:rsidRDefault="00B0285A" w:rsidP="00B0285A">
      <w:pPr>
        <w:pStyle w:val="EndnoteText"/>
        <w:spacing w:before="100" w:beforeAutospacing="1" w:after="100" w:afterAutospacing="1"/>
        <w:ind w:firstLine="0"/>
        <w:jc w:val="both"/>
        <w:rPr>
          <w:rFonts w:asciiTheme="minorBidi" w:hAnsiTheme="minorBidi" w:cstheme="minorBidi"/>
          <w:rtl/>
        </w:rPr>
      </w:pPr>
      <w:r w:rsidRPr="00307C6E">
        <w:rPr>
          <w:rFonts w:asciiTheme="minorBidi" w:hAnsiTheme="minorBidi" w:cstheme="minorBidi"/>
        </w:rPr>
        <w:t>Said Pharaoh</w:t>
      </w:r>
      <w:r>
        <w:rPr>
          <w:rFonts w:asciiTheme="minorBidi" w:hAnsiTheme="minorBidi" w:cstheme="minorBidi"/>
        </w:rPr>
        <w:t>:</w:t>
      </w:r>
      <w:r w:rsidRPr="00307C6E">
        <w:rPr>
          <w:rFonts w:asciiTheme="minorBidi" w:hAnsiTheme="minorBidi" w:cstheme="minorBidi"/>
        </w:rPr>
        <w:t xml:space="preserve"> "And what is the Lord of the </w:t>
      </w:r>
      <w:r>
        <w:rPr>
          <w:rFonts w:asciiTheme="minorBidi" w:hAnsiTheme="minorBidi" w:cstheme="minorBidi"/>
        </w:rPr>
        <w:t>W</w:t>
      </w:r>
      <w:r w:rsidRPr="00307C6E">
        <w:rPr>
          <w:rFonts w:asciiTheme="minorBidi" w:hAnsiTheme="minorBidi" w:cstheme="minorBidi"/>
        </w:rPr>
        <w:t xml:space="preserve">orlds?" (23) </w:t>
      </w:r>
      <w:r>
        <w:rPr>
          <w:rFonts w:asciiTheme="minorBidi" w:hAnsiTheme="minorBidi" w:cstheme="minorBidi"/>
        </w:rPr>
        <w:t>Moosa (</w:t>
      </w:r>
      <w:r w:rsidRPr="00307C6E">
        <w:rPr>
          <w:rFonts w:asciiTheme="minorBidi" w:hAnsiTheme="minorBidi" w:cstheme="minorBidi"/>
        </w:rPr>
        <w:t>Moses</w:t>
      </w:r>
      <w:r>
        <w:rPr>
          <w:rFonts w:asciiTheme="minorBidi" w:hAnsiTheme="minorBidi" w:cstheme="minorBidi"/>
        </w:rPr>
        <w:t>)</w:t>
      </w:r>
      <w:r w:rsidRPr="00307C6E">
        <w:rPr>
          <w:rFonts w:asciiTheme="minorBidi" w:hAnsiTheme="minorBidi" w:cstheme="minorBidi"/>
        </w:rPr>
        <w:t xml:space="preserve"> said</w:t>
      </w:r>
      <w:r>
        <w:rPr>
          <w:rFonts w:asciiTheme="minorBidi" w:hAnsiTheme="minorBidi" w:cstheme="minorBidi"/>
        </w:rPr>
        <w:t>:</w:t>
      </w:r>
      <w:r w:rsidRPr="00307C6E">
        <w:rPr>
          <w:rFonts w:asciiTheme="minorBidi" w:hAnsiTheme="minorBidi" w:cstheme="minorBidi"/>
        </w:rPr>
        <w:t xml:space="preserve"> "</w:t>
      </w:r>
      <w:r w:rsidRPr="00BC6613">
        <w:rPr>
          <w:rFonts w:asciiTheme="minorBidi" w:hAnsiTheme="minorBidi" w:cstheme="minorBidi"/>
          <w:b/>
          <w:bCs/>
          <w:color w:val="EE0000"/>
        </w:rPr>
        <w:t>The Lord of the heavens</w:t>
      </w:r>
      <w:r>
        <w:rPr>
          <w:rFonts w:asciiTheme="minorBidi" w:hAnsiTheme="minorBidi" w:cstheme="minorBidi"/>
        </w:rPr>
        <w:t>,</w:t>
      </w:r>
      <w:r w:rsidRPr="00307C6E">
        <w:rPr>
          <w:rFonts w:asciiTheme="minorBidi" w:hAnsiTheme="minorBidi" w:cstheme="minorBidi"/>
        </w:rPr>
        <w:t xml:space="preserve"> and</w:t>
      </w:r>
      <w:r>
        <w:rPr>
          <w:rFonts w:asciiTheme="minorBidi" w:hAnsiTheme="minorBidi" w:cstheme="minorBidi"/>
        </w:rPr>
        <w:t xml:space="preserve"> </w:t>
      </w:r>
      <w:r w:rsidRPr="00BC6613">
        <w:rPr>
          <w:rFonts w:asciiTheme="minorBidi" w:hAnsiTheme="minorBidi" w:cstheme="minorBidi"/>
          <w:b/>
          <w:bCs/>
          <w:color w:val="EE0000"/>
        </w:rPr>
        <w:t>the Earth</w:t>
      </w:r>
      <w:r>
        <w:rPr>
          <w:rFonts w:asciiTheme="minorBidi" w:hAnsiTheme="minorBidi" w:cstheme="minorBidi"/>
        </w:rPr>
        <w:t>,</w:t>
      </w:r>
      <w:r w:rsidRPr="00307C6E">
        <w:rPr>
          <w:rFonts w:asciiTheme="minorBidi" w:hAnsiTheme="minorBidi" w:cstheme="minorBidi"/>
        </w:rPr>
        <w:t xml:space="preserve"> and </w:t>
      </w:r>
      <w:r w:rsidRPr="00BC6613">
        <w:rPr>
          <w:rFonts w:asciiTheme="minorBidi" w:hAnsiTheme="minorBidi" w:cstheme="minorBidi"/>
          <w:b/>
          <w:bCs/>
          <w:color w:val="EE0000"/>
        </w:rPr>
        <w:t>that between them</w:t>
      </w:r>
      <w:r w:rsidRPr="00307C6E">
        <w:rPr>
          <w:rFonts w:asciiTheme="minorBidi" w:hAnsiTheme="minorBidi" w:cstheme="minorBidi"/>
        </w:rPr>
        <w:t>, if you should be convinced." (24)</w:t>
      </w:r>
      <w:r>
        <w:rPr>
          <w:rFonts w:asciiTheme="minorBidi" w:hAnsiTheme="minorBidi" w:cstheme="minorBidi"/>
        </w:rPr>
        <w:t xml:space="preserve"> (Al-Shu’ara, 26: 23-24).</w:t>
      </w:r>
    </w:p>
  </w:endnote>
  <w:endnote w:id="122">
    <w:p w14:paraId="1CFED9DC" w14:textId="77777777" w:rsidR="00B0285A" w:rsidRPr="00F71EA0" w:rsidRDefault="00B0285A" w:rsidP="00B0285A">
      <w:pPr>
        <w:pStyle w:val="EndnoteText"/>
        <w:spacing w:before="100" w:beforeAutospacing="1" w:after="100" w:afterAutospacing="1"/>
        <w:ind w:firstLine="0"/>
        <w:jc w:val="both"/>
        <w:rPr>
          <w:rFonts w:asciiTheme="minorBidi" w:hAnsiTheme="minorBidi" w:cstheme="minorBidi"/>
          <w:color w:val="000000" w:themeColor="text1"/>
        </w:rPr>
      </w:pPr>
      <w:r w:rsidRPr="00E97AE4">
        <w:rPr>
          <w:rStyle w:val="EndnoteReference"/>
          <w:rFonts w:asciiTheme="minorBidi" w:hAnsiTheme="minorBidi" w:cstheme="minorBidi"/>
          <w:color w:val="0070C0"/>
          <w:sz w:val="32"/>
          <w:szCs w:val="32"/>
        </w:rPr>
        <w:endnoteRef/>
      </w:r>
      <w:r w:rsidRPr="00E97AE4">
        <w:rPr>
          <w:rFonts w:asciiTheme="minorBidi" w:hAnsiTheme="minorBidi" w:cstheme="minorBidi"/>
          <w:color w:val="0070C0"/>
          <w:sz w:val="32"/>
          <w:szCs w:val="32"/>
        </w:rPr>
        <w:t xml:space="preserve"> </w:t>
      </w:r>
      <w:r w:rsidRPr="00E97AE4">
        <w:rPr>
          <w:rFonts w:asciiTheme="minorBidi" w:hAnsiTheme="minorBidi" w:cstheme="minorBidi"/>
          <w:color w:val="000000" w:themeColor="text1"/>
        </w:rPr>
        <w:t>Th</w:t>
      </w:r>
      <w:r>
        <w:rPr>
          <w:rFonts w:asciiTheme="minorBidi" w:hAnsiTheme="minorBidi" w:cstheme="minorBidi"/>
          <w:color w:val="000000" w:themeColor="text1"/>
        </w:rPr>
        <w:t>e only human Messenger to be sent to humans on the Earth, after Mu’hammed, pbbuh, is ‘Eisa (Jesus), pbuh, who will be sent as a Sign for the Hour, the first event of the Last Day, as mentioned in verse 43: 61.</w:t>
      </w:r>
    </w:p>
    <w:p w14:paraId="77F89167" w14:textId="77777777" w:rsidR="00B0285A" w:rsidRPr="00F71EA0" w:rsidRDefault="00B0285A" w:rsidP="00B0285A">
      <w:pPr>
        <w:pStyle w:val="EndnoteText"/>
        <w:bidi/>
        <w:spacing w:before="100" w:beforeAutospacing="1" w:after="100" w:afterAutospacing="1"/>
        <w:ind w:firstLine="0"/>
        <w:jc w:val="both"/>
        <w:rPr>
          <w:rFonts w:asciiTheme="minorBidi" w:hAnsiTheme="minorBidi" w:cstheme="minorBidi"/>
          <w:color w:val="000000" w:themeColor="text1"/>
        </w:rPr>
      </w:pPr>
      <w:r w:rsidRPr="00F71EA0">
        <w:rPr>
          <w:rFonts w:asciiTheme="minorBidi" w:hAnsiTheme="minorBidi" w:cs="Arial"/>
          <w:color w:val="000000" w:themeColor="text1"/>
          <w:sz w:val="28"/>
          <w:szCs w:val="28"/>
          <w:rtl/>
        </w:rPr>
        <w:t xml:space="preserve">وَإِنَّهُ </w:t>
      </w:r>
      <w:r w:rsidRPr="00F71EA0">
        <w:rPr>
          <w:rFonts w:asciiTheme="minorBidi" w:hAnsiTheme="minorBidi" w:cs="Arial"/>
          <w:b/>
          <w:bCs/>
          <w:color w:val="EE0000"/>
          <w:sz w:val="28"/>
          <w:szCs w:val="28"/>
          <w:rtl/>
        </w:rPr>
        <w:t>لَعِلْمٌ لِّلسَّاعَةِ</w:t>
      </w:r>
      <w:r w:rsidRPr="00F71EA0">
        <w:rPr>
          <w:rFonts w:asciiTheme="minorBidi" w:hAnsiTheme="minorBidi" w:cs="Arial"/>
          <w:color w:val="EE0000"/>
          <w:sz w:val="28"/>
          <w:szCs w:val="28"/>
          <w:rtl/>
        </w:rPr>
        <w:t xml:space="preserve"> </w:t>
      </w:r>
      <w:r w:rsidRPr="00F71EA0">
        <w:rPr>
          <w:rFonts w:asciiTheme="minorBidi" w:hAnsiTheme="minorBidi" w:cs="Arial"/>
          <w:color w:val="000000" w:themeColor="text1"/>
          <w:sz w:val="28"/>
          <w:szCs w:val="28"/>
          <w:rtl/>
        </w:rPr>
        <w:t xml:space="preserve">فَلَا تَمْتَرُنَّ بِهَا وَاتَّبِعُونِ ۚ هَـٰذَا صِرَاطٌ مُّسْتَقِيمٌ (الزُّخْرُفُ ، </w:t>
      </w:r>
      <w:r w:rsidRPr="00F71EA0">
        <w:rPr>
          <w:rFonts w:asciiTheme="minorBidi" w:hAnsiTheme="minorBidi" w:cs="Arial"/>
          <w:color w:val="000000" w:themeColor="text1"/>
          <w:sz w:val="24"/>
          <w:szCs w:val="24"/>
          <w:rtl/>
        </w:rPr>
        <w:t>43:</w:t>
      </w:r>
      <w:r w:rsidRPr="00F71EA0">
        <w:rPr>
          <w:rFonts w:asciiTheme="minorBidi" w:hAnsiTheme="minorBidi" w:cs="Arial"/>
          <w:color w:val="000000" w:themeColor="text1"/>
          <w:sz w:val="28"/>
          <w:szCs w:val="28"/>
          <w:rtl/>
        </w:rPr>
        <w:t xml:space="preserve"> </w:t>
      </w:r>
      <w:r w:rsidRPr="00F71EA0">
        <w:rPr>
          <w:rFonts w:asciiTheme="minorBidi" w:hAnsiTheme="minorBidi" w:cs="Arial"/>
          <w:color w:val="000000" w:themeColor="text1"/>
          <w:sz w:val="24"/>
          <w:szCs w:val="24"/>
          <w:rtl/>
        </w:rPr>
        <w:t>61</w:t>
      </w:r>
      <w:r w:rsidRPr="00F71EA0">
        <w:rPr>
          <w:rFonts w:asciiTheme="minorBidi" w:hAnsiTheme="minorBidi" w:cs="Arial"/>
          <w:color w:val="000000" w:themeColor="text1"/>
          <w:sz w:val="28"/>
          <w:szCs w:val="28"/>
          <w:rtl/>
        </w:rPr>
        <w:t>)</w:t>
      </w:r>
      <w:r>
        <w:rPr>
          <w:rFonts w:asciiTheme="minorBidi" w:hAnsiTheme="minorBidi" w:cstheme="minorBidi" w:hint="cs"/>
          <w:color w:val="000000" w:themeColor="text1"/>
          <w:sz w:val="28"/>
          <w:szCs w:val="28"/>
          <w:rtl/>
        </w:rPr>
        <w:t>.</w:t>
      </w:r>
    </w:p>
    <w:p w14:paraId="15EF1D5F" w14:textId="77777777" w:rsidR="00B0285A" w:rsidRDefault="00B0285A" w:rsidP="00B0285A">
      <w:pPr>
        <w:pStyle w:val="EndnoteText"/>
        <w:spacing w:before="100" w:beforeAutospacing="1" w:after="100" w:afterAutospacing="1"/>
        <w:ind w:firstLine="0"/>
        <w:rPr>
          <w:rFonts w:asciiTheme="minorBidi" w:hAnsiTheme="minorBidi" w:cstheme="minorBidi"/>
          <w:color w:val="000000" w:themeColor="text1"/>
        </w:rPr>
      </w:pPr>
      <w:r w:rsidRPr="00F71EA0">
        <w:rPr>
          <w:rFonts w:asciiTheme="minorBidi" w:hAnsiTheme="minorBidi" w:cstheme="minorBidi"/>
          <w:color w:val="000000" w:themeColor="text1"/>
        </w:rPr>
        <w:t xml:space="preserve"> (O Mu’hammed, tell your people): And indeed, he ('Eisa, Jesus) will be </w:t>
      </w:r>
      <w:r w:rsidRPr="00F71EA0">
        <w:rPr>
          <w:rFonts w:asciiTheme="minorBidi" w:hAnsiTheme="minorBidi" w:cstheme="minorBidi"/>
          <w:b/>
          <w:bCs/>
          <w:color w:val="EE0000"/>
        </w:rPr>
        <w:t>a Sign for of the Hour</w:t>
      </w:r>
      <w:r w:rsidRPr="00F71EA0">
        <w:rPr>
          <w:rFonts w:asciiTheme="minorBidi" w:hAnsiTheme="minorBidi" w:cstheme="minorBidi"/>
          <w:color w:val="000000" w:themeColor="text1"/>
        </w:rPr>
        <w:t>. So, do not be in doubt of it, and follow Me. This is a straight path (Al-Zu</w:t>
      </w:r>
      <w:r w:rsidRPr="00F71EA0">
        <w:rPr>
          <w:rFonts w:asciiTheme="minorBidi" w:hAnsiTheme="minorBidi" w:cstheme="minorBidi"/>
          <w:color w:val="000000" w:themeColor="text1"/>
          <w:u w:val="single"/>
        </w:rPr>
        <w:t>kh</w:t>
      </w:r>
      <w:r w:rsidRPr="00F71EA0">
        <w:rPr>
          <w:rFonts w:asciiTheme="minorBidi" w:hAnsiTheme="minorBidi" w:cstheme="minorBidi"/>
          <w:color w:val="000000" w:themeColor="text1"/>
        </w:rPr>
        <w:t>ruf, 43: 61).</w:t>
      </w:r>
    </w:p>
    <w:p w14:paraId="11469038" w14:textId="77777777" w:rsidR="00B0285A" w:rsidRDefault="00B0285A" w:rsidP="00B0285A">
      <w:pPr>
        <w:pStyle w:val="EndnoteText"/>
        <w:spacing w:before="100" w:beforeAutospacing="1" w:after="100" w:afterAutospacing="1"/>
        <w:ind w:firstLine="0"/>
        <w:jc w:val="both"/>
        <w:rPr>
          <w:rFonts w:asciiTheme="minorBidi" w:hAnsiTheme="minorBidi" w:cstheme="minorBidi"/>
          <w:color w:val="000000" w:themeColor="text1"/>
          <w:rtl/>
        </w:rPr>
      </w:pPr>
      <w:r>
        <w:rPr>
          <w:rFonts w:asciiTheme="minorBidi" w:hAnsiTheme="minorBidi" w:cstheme="minorBidi"/>
          <w:color w:val="000000" w:themeColor="text1"/>
        </w:rPr>
        <w:t xml:space="preserve">However, Eisa (Jesus), pbuh, will not bring a new Message with him. He will come to fight Al-Dajjal (the fake messiah, the Anti-Christ), kill him, and establish a just and prosperous reign on the Earth, ruling by the Islamic Law (the Shari’ah)  Then, when he dies before the Hour comes, Muslims will pray on him (give him a funeral prayer), as mentioned in the following two ‘Hadeeths (Sayings), by the Messenger of Allah, Mu’hammed, pbbuh. </w:t>
      </w:r>
    </w:p>
    <w:p w14:paraId="5B176B7D" w14:textId="77777777" w:rsidR="00B0285A" w:rsidRDefault="00B0285A" w:rsidP="00B0285A">
      <w:pPr>
        <w:pStyle w:val="EndnoteText"/>
        <w:bidi/>
        <w:spacing w:before="100" w:beforeAutospacing="1" w:after="100" w:afterAutospacing="1"/>
        <w:ind w:firstLine="0"/>
        <w:rPr>
          <w:rFonts w:asciiTheme="minorBidi" w:hAnsiTheme="minorBidi" w:cs="Arial"/>
          <w:color w:val="000000" w:themeColor="text1"/>
          <w:sz w:val="28"/>
          <w:szCs w:val="28"/>
        </w:rPr>
      </w:pPr>
      <w:r>
        <w:rPr>
          <w:rFonts w:asciiTheme="minorBidi" w:hAnsiTheme="minorBidi" w:cs="Arial" w:hint="cs"/>
          <w:color w:val="000000" w:themeColor="text1"/>
          <w:sz w:val="28"/>
          <w:szCs w:val="28"/>
          <w:rtl/>
        </w:rPr>
        <w:t xml:space="preserve">عَنْ </w:t>
      </w:r>
      <w:r w:rsidRPr="00F1224D">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جم</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ع</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بن</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جارية</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 رَضِيَ اللهُ عَنْهُ ، أنَّ رَسُولَ اللهِ ، صَلَّى اللهُ عَلَيْهِ وَسِلَّمَ ، قَالَ: "</w:t>
      </w:r>
      <w:r w:rsidRPr="005F05BC">
        <w:rPr>
          <w:rFonts w:asciiTheme="minorBidi" w:hAnsiTheme="minorBidi" w:cs="Arial" w:hint="cs"/>
          <w:b/>
          <w:bCs/>
          <w:color w:val="EE0000"/>
          <w:sz w:val="28"/>
          <w:szCs w:val="28"/>
          <w:rtl/>
        </w:rPr>
        <w:t>يَقْتُلُ</w:t>
      </w:r>
      <w:r w:rsidRPr="005F05BC">
        <w:rPr>
          <w:rFonts w:asciiTheme="minorBidi" w:hAnsiTheme="minorBidi" w:cs="Arial"/>
          <w:b/>
          <w:bCs/>
          <w:color w:val="EE0000"/>
          <w:sz w:val="28"/>
          <w:szCs w:val="28"/>
          <w:rtl/>
        </w:rPr>
        <w:t xml:space="preserve"> </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لَيَقتُلَنَّ</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w:t>
      </w:r>
      <w:r w:rsidRPr="005F05BC">
        <w:rPr>
          <w:rFonts w:asciiTheme="minorBidi" w:hAnsiTheme="minorBidi" w:cs="Arial"/>
          <w:b/>
          <w:bCs/>
          <w:color w:val="EE0000"/>
          <w:sz w:val="28"/>
          <w:szCs w:val="28"/>
          <w:rtl/>
        </w:rPr>
        <w:t xml:space="preserve">ابنُ مريمَ الدَّجَّالَ </w:t>
      </w:r>
      <w:r w:rsidRPr="005F05BC">
        <w:rPr>
          <w:rFonts w:asciiTheme="minorBidi" w:hAnsiTheme="minorBidi" w:cs="Arial"/>
          <w:b/>
          <w:bCs/>
          <w:color w:val="0070C0"/>
          <w:sz w:val="28"/>
          <w:szCs w:val="28"/>
          <w:rtl/>
        </w:rPr>
        <w:t>بِبابِ لُدٍّ</w:t>
      </w:r>
      <w:r>
        <w:rPr>
          <w:rFonts w:asciiTheme="minorBidi" w:hAnsiTheme="minorBidi" w:cs="Arial" w:hint="cs"/>
          <w:color w:val="000000" w:themeColor="text1"/>
          <w:sz w:val="28"/>
          <w:szCs w:val="28"/>
          <w:rtl/>
        </w:rPr>
        <w:t xml:space="preserve">" (صَحَّحَهُ الألبانِيُّ ، في صًحِيحِ الجامعِ: </w:t>
      </w:r>
      <w:r>
        <w:rPr>
          <w:rFonts w:asciiTheme="minorBidi" w:hAnsiTheme="minorBidi" w:cs="Arial" w:hint="cs"/>
          <w:color w:val="000000" w:themeColor="text1"/>
          <w:sz w:val="24"/>
          <w:szCs w:val="24"/>
          <w:rtl/>
        </w:rPr>
        <w:t>5462</w:t>
      </w:r>
      <w:r>
        <w:rPr>
          <w:rFonts w:asciiTheme="minorBidi" w:hAnsiTheme="minorBidi" w:cs="Arial" w:hint="cs"/>
          <w:color w:val="000000" w:themeColor="text1"/>
          <w:sz w:val="28"/>
          <w:szCs w:val="28"/>
          <w:rtl/>
        </w:rPr>
        <w:t xml:space="preserve"> ، وعَنْ صَحِيحِ التِّرْمِذِي: </w:t>
      </w:r>
      <w:r w:rsidRPr="00C3277A">
        <w:rPr>
          <w:rFonts w:asciiTheme="minorBidi" w:hAnsiTheme="minorBidi" w:cs="Arial"/>
          <w:color w:val="000000" w:themeColor="text1"/>
          <w:sz w:val="24"/>
          <w:szCs w:val="24"/>
          <w:rtl/>
        </w:rPr>
        <w:t>2244</w:t>
      </w:r>
      <w:r>
        <w:rPr>
          <w:rFonts w:asciiTheme="minorBidi" w:hAnsiTheme="minorBidi" w:cs="Arial" w:hint="cs"/>
          <w:color w:val="000000" w:themeColor="text1"/>
          <w:sz w:val="28"/>
          <w:szCs w:val="28"/>
          <w:rtl/>
        </w:rPr>
        <w:t xml:space="preserve"> ، و</w:t>
      </w:r>
      <w:r w:rsidRPr="005F05BC">
        <w:rPr>
          <w:rFonts w:asciiTheme="minorBidi" w:hAnsiTheme="minorBidi" w:cs="Arial"/>
          <w:color w:val="000000" w:themeColor="text1"/>
          <w:sz w:val="28"/>
          <w:szCs w:val="28"/>
          <w:rtl/>
        </w:rPr>
        <w:t>أخرج</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ه</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الت</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ذ</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w:t>
      </w:r>
      <w:r w:rsidRPr="005F05BC">
        <w:rPr>
          <w:rFonts w:asciiTheme="minorBidi" w:hAnsiTheme="minorBidi" w:cs="Arial"/>
          <w:color w:val="000000" w:themeColor="text1"/>
          <w:sz w:val="24"/>
          <w:szCs w:val="24"/>
          <w:rtl/>
        </w:rPr>
        <w:t>2244</w:t>
      </w:r>
      <w:r>
        <w:rPr>
          <w:rFonts w:asciiTheme="minorBidi" w:hAnsiTheme="minorBidi" w:cs="Arial" w:hint="cs"/>
          <w:color w:val="000000" w:themeColor="text1"/>
          <w:sz w:val="28"/>
          <w:szCs w:val="28"/>
          <w:rtl/>
        </w:rPr>
        <w:t xml:space="preserve"> </w:t>
      </w:r>
      <w:r w:rsidRPr="005F05BC">
        <w:rPr>
          <w:rFonts w:asciiTheme="minorBidi" w:hAnsiTheme="minorBidi" w:cs="Arial"/>
          <w:color w:val="000000" w:themeColor="text1"/>
          <w:sz w:val="28"/>
          <w:szCs w:val="28"/>
          <w:rtl/>
        </w:rPr>
        <w:t>، وأح</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د</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w:t>
      </w:r>
      <w:r w:rsidRPr="005F05BC">
        <w:rPr>
          <w:rFonts w:asciiTheme="minorBidi" w:hAnsiTheme="minorBidi" w:cs="Arial"/>
          <w:color w:val="000000" w:themeColor="text1"/>
          <w:sz w:val="24"/>
          <w:szCs w:val="24"/>
          <w:rtl/>
        </w:rPr>
        <w:t>15467</w:t>
      </w:r>
      <w:r>
        <w:rPr>
          <w:rFonts w:asciiTheme="minorBidi" w:hAnsiTheme="minorBidi" w:cs="Arial" w:hint="cs"/>
          <w:color w:val="000000" w:themeColor="text1"/>
          <w:sz w:val="28"/>
          <w:szCs w:val="28"/>
          <w:rtl/>
        </w:rPr>
        <w:t xml:space="preserve"> ، بِاختِلافٍ يَسيرٍ</w:t>
      </w:r>
      <w:r w:rsidRPr="005F05BC">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p w14:paraId="2C838EA0" w14:textId="77777777" w:rsidR="00B0285A" w:rsidRPr="00C3277A" w:rsidRDefault="00B0285A" w:rsidP="00B0285A">
      <w:pPr>
        <w:pStyle w:val="EndnoteText"/>
        <w:spacing w:before="100" w:beforeAutospacing="1" w:after="100" w:afterAutospacing="1"/>
        <w:ind w:firstLine="0"/>
        <w:rPr>
          <w:rFonts w:asciiTheme="minorBidi" w:hAnsiTheme="minorBidi" w:cs="Arial"/>
          <w:color w:val="000000" w:themeColor="text1"/>
          <w:rtl/>
        </w:rPr>
      </w:pPr>
      <w:r>
        <w:rPr>
          <w:rFonts w:asciiTheme="minorBidi" w:hAnsiTheme="minorBidi" w:cs="Arial"/>
          <w:color w:val="000000" w:themeColor="text1"/>
        </w:rPr>
        <w:t>Companion Majma’ Bin Jariya, may Allah be Pleased with him (mAbpwh), said that the Messenger of Allah, pbbuh, said: “</w:t>
      </w:r>
      <w:r w:rsidRPr="003701B3">
        <w:rPr>
          <w:rFonts w:asciiTheme="minorBidi" w:hAnsiTheme="minorBidi" w:cs="Arial"/>
          <w:b/>
          <w:bCs/>
          <w:color w:val="EE0000"/>
        </w:rPr>
        <w:t>The Son of Maryam</w:t>
      </w:r>
      <w:r>
        <w:rPr>
          <w:rFonts w:asciiTheme="minorBidi" w:hAnsiTheme="minorBidi" w:cs="Arial"/>
          <w:color w:val="000000" w:themeColor="text1"/>
        </w:rPr>
        <w:t xml:space="preserve"> (‘</w:t>
      </w:r>
      <w:r w:rsidRPr="003701B3">
        <w:rPr>
          <w:rFonts w:asciiTheme="minorBidi" w:hAnsiTheme="minorBidi" w:cs="Arial"/>
          <w:b/>
          <w:bCs/>
          <w:color w:val="EE0000"/>
        </w:rPr>
        <w:t>Eisa, Jesus</w:t>
      </w:r>
      <w:r>
        <w:rPr>
          <w:rFonts w:asciiTheme="minorBidi" w:hAnsiTheme="minorBidi" w:cs="Arial"/>
          <w:color w:val="000000" w:themeColor="text1"/>
        </w:rPr>
        <w:t xml:space="preserve">) </w:t>
      </w:r>
      <w:r w:rsidRPr="003701B3">
        <w:rPr>
          <w:rFonts w:asciiTheme="minorBidi" w:hAnsiTheme="minorBidi" w:cs="Arial"/>
          <w:b/>
          <w:bCs/>
          <w:color w:val="EE0000"/>
        </w:rPr>
        <w:t>will kill Al-Dajjal</w:t>
      </w:r>
      <w:r w:rsidRPr="003701B3">
        <w:rPr>
          <w:rFonts w:asciiTheme="minorBidi" w:hAnsiTheme="minorBidi" w:cs="Arial"/>
          <w:color w:val="EE0000"/>
        </w:rPr>
        <w:t xml:space="preserve"> </w:t>
      </w:r>
      <w:r>
        <w:rPr>
          <w:rFonts w:asciiTheme="minorBidi" w:hAnsiTheme="minorBidi" w:cs="Arial"/>
          <w:color w:val="000000" w:themeColor="text1"/>
        </w:rPr>
        <w:t xml:space="preserve">(the fake messiah, the Anti-Christ) </w:t>
      </w:r>
      <w:r w:rsidRPr="007C1F3D">
        <w:rPr>
          <w:rFonts w:asciiTheme="minorBidi" w:hAnsiTheme="minorBidi" w:cs="Arial"/>
          <w:b/>
          <w:bCs/>
          <w:color w:val="0070C0"/>
        </w:rPr>
        <w:t>at the entrance of Lod</w:t>
      </w:r>
      <w:r w:rsidRPr="007C1F3D">
        <w:rPr>
          <w:rFonts w:asciiTheme="minorBidi" w:hAnsiTheme="minorBidi" w:cs="Arial"/>
          <w:color w:val="0070C0"/>
        </w:rPr>
        <w:t xml:space="preserve"> </w:t>
      </w:r>
      <w:r>
        <w:rPr>
          <w:rFonts w:asciiTheme="minorBidi" w:hAnsiTheme="minorBidi" w:cs="Arial"/>
          <w:color w:val="000000" w:themeColor="text1"/>
        </w:rPr>
        <w:t xml:space="preserve">(east of Tel Aviv today)” (This ‘Hadeeth was authenticated as </w:t>
      </w:r>
      <w:r w:rsidRPr="00C3277A">
        <w:rPr>
          <w:rFonts w:asciiTheme="minorBidi" w:hAnsiTheme="minorBidi" w:cs="Arial"/>
          <w:color w:val="000000" w:themeColor="text1"/>
          <w:u w:val="single"/>
        </w:rPr>
        <w:t>S</w:t>
      </w:r>
      <w:r>
        <w:rPr>
          <w:rFonts w:asciiTheme="minorBidi" w:hAnsiTheme="minorBidi" w:cs="Arial"/>
          <w:color w:val="000000" w:themeColor="text1"/>
        </w:rPr>
        <w:t xml:space="preserve">a’hee’h by Al-Albani, in </w:t>
      </w:r>
      <w:r w:rsidRPr="00C3277A">
        <w:rPr>
          <w:rFonts w:asciiTheme="minorBidi" w:hAnsiTheme="minorBidi" w:cs="Arial"/>
          <w:color w:val="000000" w:themeColor="text1"/>
          <w:u w:val="single"/>
        </w:rPr>
        <w:t>S</w:t>
      </w:r>
      <w:r>
        <w:rPr>
          <w:rFonts w:asciiTheme="minorBidi" w:hAnsiTheme="minorBidi" w:cs="Arial"/>
          <w:color w:val="000000" w:themeColor="text1"/>
        </w:rPr>
        <w:t xml:space="preserve">a’hee’h El-Jami’: 5462 and based on </w:t>
      </w:r>
      <w:r w:rsidRPr="00C3277A">
        <w:rPr>
          <w:rFonts w:asciiTheme="minorBidi" w:hAnsiTheme="minorBidi" w:cs="Arial"/>
          <w:color w:val="000000" w:themeColor="text1"/>
          <w:u w:val="single"/>
        </w:rPr>
        <w:t>S</w:t>
      </w:r>
      <w:r>
        <w:rPr>
          <w:rFonts w:asciiTheme="minorBidi" w:hAnsiTheme="minorBidi" w:cs="Arial"/>
          <w:color w:val="000000" w:themeColor="text1"/>
        </w:rPr>
        <w:t>a’hee’h of El-Tirmi</w:t>
      </w:r>
      <w:r w:rsidRPr="00F63DD4">
        <w:rPr>
          <w:rFonts w:asciiTheme="minorBidi" w:hAnsiTheme="minorBidi" w:cs="Arial"/>
          <w:color w:val="000000" w:themeColor="text1"/>
          <w:u w:val="single"/>
        </w:rPr>
        <w:t>dth</w:t>
      </w:r>
      <w:r>
        <w:rPr>
          <w:rFonts w:asciiTheme="minorBidi" w:hAnsiTheme="minorBidi" w:cs="Arial"/>
          <w:color w:val="000000" w:themeColor="text1"/>
        </w:rPr>
        <w:t>i: 2244. It was also recorded with its sources by El-Tirmi</w:t>
      </w:r>
      <w:r w:rsidRPr="00F63DD4">
        <w:rPr>
          <w:rFonts w:asciiTheme="minorBidi" w:hAnsiTheme="minorBidi" w:cs="Arial"/>
          <w:color w:val="000000" w:themeColor="text1"/>
          <w:u w:val="single"/>
        </w:rPr>
        <w:t>dth</w:t>
      </w:r>
      <w:r>
        <w:rPr>
          <w:rFonts w:asciiTheme="minorBidi" w:hAnsiTheme="minorBidi" w:cs="Arial"/>
          <w:color w:val="000000" w:themeColor="text1"/>
        </w:rPr>
        <w:t xml:space="preserve">i: 2244 and A’hmed: 15467, with few differences).   </w:t>
      </w:r>
    </w:p>
    <w:p w14:paraId="4E035F66" w14:textId="77777777" w:rsidR="00B0285A" w:rsidRDefault="00B0285A" w:rsidP="00B0285A">
      <w:pPr>
        <w:pStyle w:val="EndnoteText"/>
        <w:bidi/>
        <w:spacing w:before="100" w:beforeAutospacing="1" w:after="100" w:afterAutospacing="1"/>
        <w:ind w:firstLine="0"/>
        <w:jc w:val="both"/>
        <w:rPr>
          <w:rFonts w:asciiTheme="minorBidi" w:hAnsiTheme="minorBidi" w:cs="Arial"/>
          <w:color w:val="000000" w:themeColor="text1"/>
          <w:sz w:val="28"/>
          <w:szCs w:val="28"/>
        </w:rPr>
      </w:pPr>
      <w:r>
        <w:rPr>
          <w:rFonts w:asciiTheme="minorBidi" w:hAnsiTheme="minorBidi" w:cs="Arial" w:hint="cs"/>
          <w:color w:val="000000" w:themeColor="text1"/>
          <w:sz w:val="28"/>
          <w:szCs w:val="28"/>
          <w:rtl/>
        </w:rPr>
        <w:t>عًن أبي هٌرَيْرَةَ ، رَضِيَ اللهُ عَنْهُ ، أنَّ رَسُولَ اللهِ ، صَلَّى اللهُ عَلَيْهِ وَسِلَّمَ ، قَالَ: "</w:t>
      </w:r>
      <w:r w:rsidRPr="00B53672">
        <w:rPr>
          <w:rFonts w:asciiTheme="minorBidi" w:hAnsiTheme="minorBidi" w:cs="Arial"/>
          <w:color w:val="000000" w:themeColor="text1"/>
          <w:sz w:val="28"/>
          <w:szCs w:val="28"/>
          <w:rtl/>
        </w:rPr>
        <w:t xml:space="preserve">ليس بيني وبينَ </w:t>
      </w:r>
      <w:r w:rsidRPr="00566FAD">
        <w:rPr>
          <w:rFonts w:asciiTheme="minorBidi" w:hAnsiTheme="minorBidi" w:cs="Arial"/>
          <w:b/>
          <w:bCs/>
          <w:color w:val="EE0000"/>
          <w:sz w:val="28"/>
          <w:szCs w:val="28"/>
          <w:rtl/>
        </w:rPr>
        <w:t>عيسى</w:t>
      </w:r>
      <w:r w:rsidRPr="00B53672">
        <w:rPr>
          <w:rFonts w:asciiTheme="minorBidi" w:hAnsiTheme="minorBidi" w:cs="Arial"/>
          <w:color w:val="000000" w:themeColor="text1"/>
          <w:sz w:val="28"/>
          <w:szCs w:val="28"/>
          <w:rtl/>
        </w:rPr>
        <w:t xml:space="preserve"> نبيٌّ ، وإِنَّه نازلٌ ، فإذا رأيتُموه فاعرِفوه ، رجلٌ مربوعٌ ، إلى الحمرةِ والبياضِ ، ينزِلُ بينَ مُمَصَّرَتَيْنِ ، كأنَّ رأسَهُ يقطُرُ وإِنْ لم يُصِبْهُ بلَلٌ ، </w:t>
      </w:r>
      <w:r w:rsidRPr="00B53672">
        <w:rPr>
          <w:rFonts w:asciiTheme="minorBidi" w:hAnsiTheme="minorBidi" w:cs="Arial"/>
          <w:b/>
          <w:bCs/>
          <w:color w:val="EE0000"/>
          <w:sz w:val="28"/>
          <w:szCs w:val="28"/>
          <w:rtl/>
        </w:rPr>
        <w:t>فيقاتِلُ الناسَ على الإسلامِ</w:t>
      </w:r>
      <w:r w:rsidRPr="00B53672">
        <w:rPr>
          <w:rFonts w:asciiTheme="minorBidi" w:hAnsiTheme="minorBidi" w:cs="Arial"/>
          <w:color w:val="000000" w:themeColor="text1"/>
          <w:sz w:val="28"/>
          <w:szCs w:val="28"/>
          <w:rtl/>
        </w:rPr>
        <w:t xml:space="preserve"> ، فيَدُقُّ الصليبَ ، ويقتلُ الخنزيرَ ، ويضعُ الجزيَةَ ، </w:t>
      </w:r>
      <w:r w:rsidRPr="00B53672">
        <w:rPr>
          <w:rFonts w:asciiTheme="minorBidi" w:hAnsiTheme="minorBidi" w:cs="Arial"/>
          <w:b/>
          <w:bCs/>
          <w:color w:val="EE0000"/>
          <w:sz w:val="28"/>
          <w:szCs w:val="28"/>
          <w:rtl/>
        </w:rPr>
        <w:t>ويُهْلِكُ اللهُ في زمانِه الملَلَ كلَّها إلَّا الإسلامَ</w:t>
      </w:r>
      <w:r w:rsidRPr="00B53672">
        <w:rPr>
          <w:rFonts w:asciiTheme="minorBidi" w:hAnsiTheme="minorBidi" w:cs="Arial"/>
          <w:color w:val="EE0000"/>
          <w:sz w:val="28"/>
          <w:szCs w:val="28"/>
          <w:rtl/>
        </w:rPr>
        <w:t xml:space="preserve"> </w:t>
      </w:r>
      <w:r w:rsidRPr="00B53672">
        <w:rPr>
          <w:rFonts w:asciiTheme="minorBidi" w:hAnsiTheme="minorBidi" w:cs="Arial"/>
          <w:color w:val="000000" w:themeColor="text1"/>
          <w:sz w:val="28"/>
          <w:szCs w:val="28"/>
          <w:rtl/>
        </w:rPr>
        <w:t xml:space="preserve">، </w:t>
      </w:r>
      <w:r w:rsidRPr="00F1224D">
        <w:rPr>
          <w:rFonts w:asciiTheme="minorBidi" w:hAnsiTheme="minorBidi" w:cs="Arial"/>
          <w:b/>
          <w:bCs/>
          <w:color w:val="0070C0"/>
          <w:sz w:val="28"/>
          <w:szCs w:val="28"/>
          <w:rtl/>
        </w:rPr>
        <w:t>ويُهْلِكُ المسيحَ الدجالَ</w:t>
      </w:r>
      <w:r w:rsidRPr="00F1224D">
        <w:rPr>
          <w:rFonts w:asciiTheme="minorBidi" w:hAnsiTheme="minorBidi" w:cs="Arial"/>
          <w:color w:val="0070C0"/>
          <w:sz w:val="28"/>
          <w:szCs w:val="28"/>
          <w:rtl/>
        </w:rPr>
        <w:t xml:space="preserve"> </w:t>
      </w:r>
      <w:r w:rsidRPr="00B53672">
        <w:rPr>
          <w:rFonts w:asciiTheme="minorBidi" w:hAnsiTheme="minorBidi" w:cs="Arial"/>
          <w:color w:val="000000" w:themeColor="text1"/>
          <w:sz w:val="28"/>
          <w:szCs w:val="28"/>
          <w:rtl/>
        </w:rPr>
        <w:t xml:space="preserve">، فيمكُثُ في الأرضِ </w:t>
      </w:r>
      <w:r w:rsidRPr="00B53672">
        <w:rPr>
          <w:rFonts w:asciiTheme="minorBidi" w:hAnsiTheme="minorBidi" w:cs="Arial"/>
          <w:b/>
          <w:bCs/>
          <w:color w:val="0070C0"/>
          <w:sz w:val="28"/>
          <w:szCs w:val="28"/>
          <w:rtl/>
        </w:rPr>
        <w:t>أربعينَ سنَةً ، ثُمَّ يُتَوَفَّى</w:t>
      </w:r>
      <w:r w:rsidRPr="00B53672">
        <w:rPr>
          <w:rFonts w:asciiTheme="minorBidi" w:hAnsiTheme="minorBidi" w:cs="Arial"/>
          <w:color w:val="0070C0"/>
          <w:sz w:val="28"/>
          <w:szCs w:val="28"/>
          <w:rtl/>
        </w:rPr>
        <w:t xml:space="preserve"> </w:t>
      </w:r>
      <w:r w:rsidRPr="00B53672">
        <w:rPr>
          <w:rFonts w:asciiTheme="minorBidi" w:hAnsiTheme="minorBidi" w:cs="Arial"/>
          <w:color w:val="000000" w:themeColor="text1"/>
          <w:sz w:val="28"/>
          <w:szCs w:val="28"/>
          <w:rtl/>
        </w:rPr>
        <w:t xml:space="preserve">، </w:t>
      </w:r>
      <w:r w:rsidRPr="00B53672">
        <w:rPr>
          <w:rFonts w:asciiTheme="minorBidi" w:hAnsiTheme="minorBidi" w:cs="Arial"/>
          <w:b/>
          <w:bCs/>
          <w:color w:val="EE0000"/>
          <w:sz w:val="28"/>
          <w:szCs w:val="28"/>
          <w:rtl/>
        </w:rPr>
        <w:t>فيُصَلِّي عليه المسلمون</w:t>
      </w:r>
      <w:r>
        <w:rPr>
          <w:rFonts w:asciiTheme="minorBidi" w:hAnsiTheme="minorBidi" w:cs="Arial" w:hint="cs"/>
          <w:color w:val="000000" w:themeColor="text1"/>
          <w:sz w:val="28"/>
          <w:szCs w:val="28"/>
          <w:rtl/>
        </w:rPr>
        <w:t>" (</w:t>
      </w:r>
      <w:r w:rsidRPr="00A3269F">
        <w:rPr>
          <w:rFonts w:asciiTheme="minorBidi" w:hAnsiTheme="minorBidi" w:cs="Arial"/>
          <w:color w:val="000000" w:themeColor="text1"/>
          <w:sz w:val="28"/>
          <w:szCs w:val="28"/>
          <w:rtl/>
        </w:rPr>
        <w:t>صحح</w:t>
      </w:r>
      <w:r>
        <w:rPr>
          <w:rFonts w:asciiTheme="minorBidi" w:hAnsiTheme="minorBidi" w:cs="Arial" w:hint="cs"/>
          <w:color w:val="000000" w:themeColor="text1"/>
          <w:sz w:val="28"/>
          <w:szCs w:val="28"/>
          <w:rtl/>
        </w:rPr>
        <w:t xml:space="preserve">هُ الألبانيُّ ، في صحيحِ الجامِعِ: </w:t>
      </w:r>
      <w:r>
        <w:rPr>
          <w:rFonts w:asciiTheme="minorBidi" w:hAnsiTheme="minorBidi" w:cs="Arial" w:hint="cs"/>
          <w:color w:val="000000" w:themeColor="text1"/>
          <w:sz w:val="24"/>
          <w:szCs w:val="24"/>
          <w:rtl/>
        </w:rPr>
        <w:t>5389</w:t>
      </w:r>
      <w:r>
        <w:rPr>
          <w:rFonts w:asciiTheme="minorBidi" w:hAnsiTheme="minorBidi" w:cs="Arial" w:hint="cs"/>
          <w:color w:val="000000" w:themeColor="text1"/>
          <w:sz w:val="28"/>
          <w:szCs w:val="28"/>
          <w:rtl/>
        </w:rPr>
        <w:t xml:space="preserve"> ، و</w:t>
      </w:r>
      <w:r w:rsidRPr="00A3269F">
        <w:rPr>
          <w:rFonts w:asciiTheme="minorBidi" w:hAnsiTheme="minorBidi" w:cs="Arial"/>
          <w:color w:val="000000" w:themeColor="text1"/>
          <w:sz w:val="28"/>
          <w:szCs w:val="28"/>
          <w:rtl/>
        </w:rPr>
        <w:t>أخرجه</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أبو داودَ:</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4"/>
          <w:szCs w:val="24"/>
          <w:rtl/>
        </w:rPr>
        <w:t>4324</w:t>
      </w:r>
      <w:r>
        <w:rPr>
          <w:rFonts w:asciiTheme="minorBidi" w:hAnsiTheme="minorBidi" w:cs="Arial" w:hint="cs"/>
          <w:color w:val="000000" w:themeColor="text1"/>
          <w:sz w:val="28"/>
          <w:szCs w:val="28"/>
          <w:rtl/>
        </w:rPr>
        <w:t xml:space="preserve"> </w:t>
      </w:r>
      <w:r w:rsidRPr="00A3269F">
        <w:rPr>
          <w:rFonts w:asciiTheme="minorBidi" w:hAnsiTheme="minorBidi" w:cs="Arial"/>
          <w:color w:val="000000" w:themeColor="text1"/>
          <w:sz w:val="28"/>
          <w:szCs w:val="28"/>
          <w:rtl/>
        </w:rPr>
        <w:t>، و</w:t>
      </w:r>
      <w:r>
        <w:rPr>
          <w:rFonts w:asciiTheme="minorBidi" w:hAnsiTheme="minorBidi" w:cs="Arial" w:hint="cs"/>
          <w:color w:val="000000" w:themeColor="text1"/>
          <w:sz w:val="28"/>
          <w:szCs w:val="28"/>
          <w:rtl/>
        </w:rPr>
        <w:t>أحمدُ:</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4"/>
          <w:szCs w:val="24"/>
          <w:rtl/>
        </w:rPr>
        <w:t>9270</w:t>
      </w:r>
      <w:r>
        <w:rPr>
          <w:rFonts w:asciiTheme="minorBidi" w:hAnsiTheme="minorBidi" w:cs="Arial" w:hint="cs"/>
          <w:color w:val="000000" w:themeColor="text1"/>
          <w:sz w:val="28"/>
          <w:szCs w:val="28"/>
          <w:rtl/>
        </w:rPr>
        <w:t xml:space="preserve"> ، باختلافٍ يسيرٍ</w:t>
      </w:r>
      <w:r w:rsidRPr="00A3269F">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p w14:paraId="726FACA2" w14:textId="77777777" w:rsidR="00B0285A" w:rsidRDefault="00B0285A" w:rsidP="00B0285A">
      <w:pPr>
        <w:pStyle w:val="EndnoteText"/>
        <w:spacing w:before="100" w:beforeAutospacing="1" w:after="100" w:afterAutospacing="1"/>
        <w:ind w:firstLine="0"/>
        <w:jc w:val="both"/>
        <w:rPr>
          <w:rFonts w:asciiTheme="minorBidi" w:hAnsiTheme="minorBidi" w:cs="Arial"/>
          <w:color w:val="000000" w:themeColor="text1"/>
        </w:rPr>
      </w:pPr>
      <w:r>
        <w:rPr>
          <w:rFonts w:asciiTheme="minorBidi" w:hAnsiTheme="minorBidi" w:cs="Arial"/>
          <w:color w:val="000000" w:themeColor="text1"/>
        </w:rPr>
        <w:t>Companion Abu Hurayra, mAbpwh, said that the Messenger of Allah, pbbuh, said: “There is no Prophet between me and (the descending) ‘Eisa (Jesus). He is certainly descending. So, when you see him, you should know him. He</w:t>
      </w:r>
      <w:r>
        <w:rPr>
          <w:rFonts w:asciiTheme="minorBidi" w:hAnsiTheme="minorBidi" w:cs="Arial" w:hint="cs"/>
          <w:color w:val="000000" w:themeColor="text1"/>
          <w:rtl/>
        </w:rPr>
        <w:t xml:space="preserve"> </w:t>
      </w:r>
      <w:r>
        <w:rPr>
          <w:rFonts w:asciiTheme="minorBidi" w:hAnsiTheme="minorBidi" w:cs="Arial"/>
          <w:color w:val="000000" w:themeColor="text1"/>
        </w:rPr>
        <w:t xml:space="preserve">is a balanced man (in features and proportions, as well as in height, as he is neither short nor tall). He is between redness and whiteness (in skin color). He descends wearing two slightly yellowish garments and his head hair looks so bright and clean, as if it is wet. </w:t>
      </w:r>
      <w:r w:rsidRPr="00A05CDA">
        <w:rPr>
          <w:rFonts w:asciiTheme="minorBidi" w:hAnsiTheme="minorBidi" w:cs="Arial"/>
          <w:b/>
          <w:bCs/>
          <w:color w:val="EE0000"/>
        </w:rPr>
        <w:t>He will fight people in defense of Islam</w:t>
      </w:r>
      <w:r>
        <w:rPr>
          <w:rFonts w:asciiTheme="minorBidi" w:hAnsiTheme="minorBidi" w:cs="Arial"/>
          <w:color w:val="000000" w:themeColor="text1"/>
        </w:rPr>
        <w:t xml:space="preserve">. So, he knocks the Cross out, kills the pig, and cancels taxes. </w:t>
      </w:r>
      <w:r w:rsidRPr="00A05CDA">
        <w:rPr>
          <w:rFonts w:asciiTheme="minorBidi" w:hAnsiTheme="minorBidi" w:cs="Arial"/>
          <w:b/>
          <w:bCs/>
          <w:color w:val="EE0000"/>
        </w:rPr>
        <w:t>During his time, Allah destroys all belief systems, except Islam</w:t>
      </w:r>
      <w:r>
        <w:rPr>
          <w:rFonts w:asciiTheme="minorBidi" w:hAnsiTheme="minorBidi" w:cs="Arial"/>
          <w:color w:val="000000" w:themeColor="text1"/>
        </w:rPr>
        <w:t xml:space="preserve">. </w:t>
      </w:r>
      <w:r w:rsidRPr="00A05CDA">
        <w:rPr>
          <w:rFonts w:asciiTheme="minorBidi" w:hAnsiTheme="minorBidi" w:cs="Arial"/>
          <w:b/>
          <w:bCs/>
          <w:color w:val="0070C0"/>
        </w:rPr>
        <w:t>Allah (</w:t>
      </w:r>
      <w:r w:rsidRPr="00AF7AC3">
        <w:rPr>
          <w:rFonts w:asciiTheme="minorBidi" w:hAnsiTheme="minorBidi" w:cs="Arial"/>
          <w:b/>
          <w:bCs/>
          <w:color w:val="000000" w:themeColor="text1"/>
        </w:rPr>
        <w:t>with permission of Allah, he</w:t>
      </w:r>
      <w:r w:rsidRPr="00A05CDA">
        <w:rPr>
          <w:rFonts w:asciiTheme="minorBidi" w:hAnsiTheme="minorBidi" w:cs="Arial"/>
          <w:b/>
          <w:bCs/>
          <w:color w:val="0070C0"/>
        </w:rPr>
        <w:t>) destroys Al-Dajjal (the Anti-Christ).</w:t>
      </w:r>
      <w:r w:rsidRPr="00A05CDA">
        <w:rPr>
          <w:rFonts w:asciiTheme="minorBidi" w:hAnsiTheme="minorBidi" w:cs="Arial"/>
          <w:color w:val="0070C0"/>
        </w:rPr>
        <w:t xml:space="preserve"> </w:t>
      </w:r>
      <w:r w:rsidRPr="00A05CDA">
        <w:rPr>
          <w:rFonts w:asciiTheme="minorBidi" w:hAnsiTheme="minorBidi" w:cs="Arial"/>
          <w:b/>
          <w:bCs/>
          <w:color w:val="0070C0"/>
        </w:rPr>
        <w:t>He lasts for forty years on the Earth</w:t>
      </w:r>
      <w:r>
        <w:rPr>
          <w:rFonts w:asciiTheme="minorBidi" w:hAnsiTheme="minorBidi" w:cs="Arial"/>
          <w:color w:val="000000" w:themeColor="text1"/>
        </w:rPr>
        <w:t xml:space="preserve">. Then, </w:t>
      </w:r>
      <w:r w:rsidRPr="00A05CDA">
        <w:rPr>
          <w:rFonts w:asciiTheme="minorBidi" w:hAnsiTheme="minorBidi" w:cs="Arial"/>
          <w:b/>
          <w:bCs/>
          <w:color w:val="EE0000"/>
        </w:rPr>
        <w:t>when he dies, Muslims will pray on him</w:t>
      </w:r>
      <w:r w:rsidRPr="00A05CDA">
        <w:rPr>
          <w:rFonts w:asciiTheme="minorBidi" w:hAnsiTheme="minorBidi" w:cs="Arial"/>
          <w:color w:val="EE0000"/>
        </w:rPr>
        <w:t xml:space="preserve"> </w:t>
      </w:r>
      <w:r>
        <w:rPr>
          <w:rFonts w:asciiTheme="minorBidi" w:hAnsiTheme="minorBidi" w:cs="Arial"/>
          <w:color w:val="000000" w:themeColor="text1"/>
        </w:rPr>
        <w:t>(give him a funeral prayer).”</w:t>
      </w:r>
    </w:p>
    <w:p w14:paraId="413EC839" w14:textId="77777777" w:rsidR="00B0285A" w:rsidRPr="00A05CDA" w:rsidRDefault="00B0285A" w:rsidP="00B0285A">
      <w:pPr>
        <w:pStyle w:val="EndnoteText"/>
        <w:spacing w:before="100" w:beforeAutospacing="1" w:after="100" w:afterAutospacing="1"/>
        <w:ind w:firstLine="0"/>
        <w:jc w:val="both"/>
        <w:rPr>
          <w:rStyle w:val="EndnoteReference"/>
          <w:rFonts w:asciiTheme="minorBidi" w:hAnsiTheme="minorBidi" w:cs="Arial"/>
          <w:color w:val="000000" w:themeColor="text1"/>
          <w:sz w:val="28"/>
          <w:szCs w:val="28"/>
          <w:vertAlign w:val="baseline"/>
        </w:rPr>
      </w:pPr>
      <w:r>
        <w:rPr>
          <w:rFonts w:asciiTheme="minorBidi" w:hAnsiTheme="minorBidi" w:cs="Arial"/>
          <w:color w:val="000000" w:themeColor="text1"/>
        </w:rPr>
        <w:t xml:space="preserve">This ‘Hadeeth was authenticated as </w:t>
      </w:r>
      <w:r w:rsidRPr="00C3277A">
        <w:rPr>
          <w:rFonts w:asciiTheme="minorBidi" w:hAnsiTheme="minorBidi" w:cs="Arial"/>
          <w:color w:val="000000" w:themeColor="text1"/>
          <w:u w:val="single"/>
        </w:rPr>
        <w:t>S</w:t>
      </w:r>
      <w:r>
        <w:rPr>
          <w:rFonts w:asciiTheme="minorBidi" w:hAnsiTheme="minorBidi" w:cs="Arial"/>
          <w:color w:val="000000" w:themeColor="text1"/>
        </w:rPr>
        <w:t xml:space="preserve">a’hee’h by Al-Albani, in </w:t>
      </w:r>
      <w:r w:rsidRPr="00C3277A">
        <w:rPr>
          <w:rFonts w:asciiTheme="minorBidi" w:hAnsiTheme="minorBidi" w:cs="Arial"/>
          <w:color w:val="000000" w:themeColor="text1"/>
          <w:u w:val="single"/>
        </w:rPr>
        <w:t>S</w:t>
      </w:r>
      <w:r>
        <w:rPr>
          <w:rFonts w:asciiTheme="minorBidi" w:hAnsiTheme="minorBidi" w:cs="Arial"/>
          <w:color w:val="000000" w:themeColor="text1"/>
        </w:rPr>
        <w:t>a’hee’h El-Jami’: 5389 and was recorded with its sources by Abu Dawood: 4324 and A’hmed: 9270, with few differences).</w:t>
      </w:r>
    </w:p>
  </w:endnote>
  <w:endnote w:id="123">
    <w:p w14:paraId="209418D6" w14:textId="77777777" w:rsidR="00B0285A" w:rsidRDefault="00B0285A" w:rsidP="00B0285A">
      <w:pPr>
        <w:spacing w:before="100" w:beforeAutospacing="1" w:after="100" w:afterAutospacing="1"/>
        <w:jc w:val="both"/>
        <w:rPr>
          <w:rFonts w:cstheme="minorBidi"/>
          <w:color w:val="000000" w:themeColor="text1"/>
          <w:sz w:val="20"/>
        </w:rPr>
      </w:pPr>
      <w:r w:rsidRPr="00163786">
        <w:rPr>
          <w:rStyle w:val="EndnoteReference"/>
          <w:color w:val="0070C0"/>
        </w:rPr>
        <w:endnoteRef/>
      </w:r>
      <w:r>
        <w:t xml:space="preserve"> </w:t>
      </w:r>
      <w:r>
        <w:rPr>
          <w:sz w:val="20"/>
        </w:rPr>
        <w:t>There are numerous English translations of the mentioned “Seerah” (Prophet’s Biography) books, but the following list refers to the original Arabic books, mentioning names of the scholars, titles of their books, and the time periods they lived in: These books can all be accessed online, except ‘Assaf’s, at the following link:</w:t>
      </w:r>
    </w:p>
    <w:p w14:paraId="6C899352" w14:textId="77777777" w:rsidR="00B0285A" w:rsidRPr="00BA203D" w:rsidRDefault="00B0285A" w:rsidP="00B0285A">
      <w:pPr>
        <w:spacing w:before="100" w:beforeAutospacing="1" w:after="100" w:afterAutospacing="1"/>
        <w:jc w:val="both"/>
        <w:rPr>
          <w:rFonts w:cstheme="minorBidi"/>
        </w:rPr>
      </w:pPr>
      <w:r w:rsidRPr="00BA203D">
        <w:rPr>
          <w:rFonts w:cstheme="minorBidi"/>
          <w:color w:val="000000" w:themeColor="text1"/>
          <w:sz w:val="20"/>
        </w:rPr>
        <w:t xml:space="preserve">See: </w:t>
      </w:r>
      <w:hyperlink r:id="rId101" w:history="1">
        <w:r w:rsidRPr="00BA203D">
          <w:rPr>
            <w:rStyle w:val="Hyperlink"/>
            <w:rFonts w:cstheme="minorBidi"/>
            <w:sz w:val="24"/>
            <w:szCs w:val="24"/>
            <w:u w:val="none"/>
            <w:rtl/>
          </w:rPr>
          <w:t>قصة الإسلام | اعرف نبيك .. 7 كتب لا غنى عنها في السيرة النبوية</w:t>
        </w:r>
      </w:hyperlink>
      <w:r w:rsidRPr="00BA203D">
        <w:rPr>
          <w:rFonts w:cstheme="minorBidi"/>
        </w:rPr>
        <w:t xml:space="preserve"> </w:t>
      </w:r>
    </w:p>
    <w:p w14:paraId="74E598DD" w14:textId="77777777" w:rsidR="00B0285A" w:rsidRDefault="00B0285A" w:rsidP="00B0285A">
      <w:pPr>
        <w:spacing w:before="100" w:beforeAutospacing="1" w:after="100" w:afterAutospacing="1"/>
        <w:jc w:val="both"/>
        <w:rPr>
          <w:sz w:val="20"/>
        </w:rPr>
      </w:pPr>
      <w:hyperlink r:id="rId102" w:history="1">
        <w:r w:rsidRPr="00BA203D">
          <w:rPr>
            <w:rStyle w:val="Hyperlink"/>
            <w:rFonts w:cstheme="minorBidi"/>
            <w:sz w:val="20"/>
            <w:u w:val="none"/>
          </w:rPr>
          <w:t>https://lite.islamstory.com/ar/artical/10895/</w:t>
        </w:r>
        <w:r w:rsidRPr="00BA203D">
          <w:rPr>
            <w:rStyle w:val="Hyperlink"/>
            <w:rFonts w:cstheme="minorBidi"/>
            <w:sz w:val="28"/>
            <w:szCs w:val="28"/>
            <w:u w:val="none"/>
            <w:rtl/>
          </w:rPr>
          <w:t>كتب-السيرة-النبوية</w:t>
        </w:r>
      </w:hyperlink>
      <w:r>
        <w:rPr>
          <w:rFonts w:hint="cs"/>
          <w:sz w:val="20"/>
          <w:rtl/>
        </w:rPr>
        <w:t xml:space="preserve"> </w:t>
      </w:r>
    </w:p>
    <w:p w14:paraId="27263BAA" w14:textId="45B52D92" w:rsidR="00B0285A" w:rsidRDefault="00B0285A" w:rsidP="006A56CB">
      <w:pPr>
        <w:spacing w:before="100" w:beforeAutospacing="1" w:after="100" w:afterAutospacing="1"/>
        <w:jc w:val="both"/>
        <w:rPr>
          <w:sz w:val="20"/>
        </w:rPr>
      </w:pPr>
      <w:r>
        <w:rPr>
          <w:sz w:val="20"/>
        </w:rPr>
        <w:t xml:space="preserve">1. </w:t>
      </w:r>
      <w:r w:rsidR="006A56CB">
        <w:rPr>
          <w:sz w:val="20"/>
        </w:rPr>
        <w:t xml:space="preserve">Mu’hammed </w:t>
      </w:r>
      <w:r w:rsidR="006A56CB" w:rsidRPr="00B47E6F">
        <w:rPr>
          <w:b/>
          <w:bCs/>
          <w:color w:val="EE0000"/>
          <w:sz w:val="20"/>
        </w:rPr>
        <w:t>Bin Is’haq</w:t>
      </w:r>
      <w:r w:rsidR="006A56CB" w:rsidRPr="00B47E6F">
        <w:rPr>
          <w:color w:val="EE0000"/>
          <w:sz w:val="20"/>
        </w:rPr>
        <w:t xml:space="preserve"> </w:t>
      </w:r>
      <w:r w:rsidR="006A56CB">
        <w:rPr>
          <w:sz w:val="20"/>
        </w:rPr>
        <w:t>Bin Yasar, “Al-Maghazi” (Incursions, forays), (80-151 H / 699-769 AD).</w:t>
      </w:r>
    </w:p>
    <w:p w14:paraId="00CBB976" w14:textId="77777777" w:rsidR="00B0285A" w:rsidRDefault="00B0285A" w:rsidP="00B0285A">
      <w:pPr>
        <w:spacing w:before="100" w:beforeAutospacing="1" w:after="100" w:afterAutospacing="1"/>
        <w:jc w:val="both"/>
        <w:rPr>
          <w:sz w:val="20"/>
        </w:rPr>
      </w:pPr>
      <w:r>
        <w:rPr>
          <w:sz w:val="20"/>
        </w:rPr>
        <w:t xml:space="preserve">2. ‘Abdul Malik </w:t>
      </w:r>
      <w:r w:rsidRPr="00B47E6F">
        <w:rPr>
          <w:b/>
          <w:bCs/>
          <w:color w:val="EE0000"/>
          <w:sz w:val="20"/>
        </w:rPr>
        <w:t>Bin Hisham</w:t>
      </w:r>
      <w:r>
        <w:rPr>
          <w:sz w:val="20"/>
        </w:rPr>
        <w:t>, “Kitab Al-Seerah Al-Nabawiyah” (Book of the Prophet’s Biography), (Died in 218 H / 834 AD). He abbreviated it from the Seerah Book of Ibn Is’haq, revised it, and deleted the unnecessary poetry and the incorrect news.</w:t>
      </w:r>
    </w:p>
    <w:p w14:paraId="22968909" w14:textId="77777777" w:rsidR="00B0285A" w:rsidRDefault="00B0285A" w:rsidP="00B0285A">
      <w:pPr>
        <w:spacing w:before="100" w:beforeAutospacing="1" w:after="100" w:afterAutospacing="1"/>
        <w:jc w:val="both"/>
        <w:rPr>
          <w:sz w:val="20"/>
        </w:rPr>
      </w:pPr>
      <w:r>
        <w:rPr>
          <w:sz w:val="20"/>
        </w:rPr>
        <w:t>3. Abul Fa</w:t>
      </w:r>
      <w:r w:rsidRPr="006334A8">
        <w:rPr>
          <w:sz w:val="20"/>
          <w:u w:val="single"/>
        </w:rPr>
        <w:t>dh</w:t>
      </w:r>
      <w:r>
        <w:rPr>
          <w:sz w:val="20"/>
        </w:rPr>
        <w:t>l ‘Ayya</w:t>
      </w:r>
      <w:r w:rsidRPr="006334A8">
        <w:rPr>
          <w:sz w:val="20"/>
          <w:u w:val="single"/>
        </w:rPr>
        <w:t>dh</w:t>
      </w:r>
      <w:r>
        <w:rPr>
          <w:sz w:val="20"/>
        </w:rPr>
        <w:t xml:space="preserve"> (</w:t>
      </w:r>
      <w:r w:rsidRPr="00B47E6F">
        <w:rPr>
          <w:b/>
          <w:bCs/>
          <w:color w:val="EE0000"/>
          <w:sz w:val="20"/>
        </w:rPr>
        <w:t>Judge ‘Ayya</w:t>
      </w:r>
      <w:r w:rsidRPr="00B47E6F">
        <w:rPr>
          <w:b/>
          <w:bCs/>
          <w:color w:val="EE0000"/>
          <w:sz w:val="20"/>
          <w:u w:val="single"/>
        </w:rPr>
        <w:t>dh</w:t>
      </w:r>
      <w:r>
        <w:rPr>
          <w:sz w:val="20"/>
        </w:rPr>
        <w:t>), “ Al-Shifa Bita’reef ‘Huqooq El-Mu</w:t>
      </w:r>
      <w:r w:rsidRPr="006334A8">
        <w:rPr>
          <w:sz w:val="20"/>
          <w:u w:val="single"/>
        </w:rPr>
        <w:t>st</w:t>
      </w:r>
      <w:r>
        <w:rPr>
          <w:sz w:val="20"/>
        </w:rPr>
        <w:t>afa” (The Cure in Defining the Rights of the Chosen One), (476-544 H / 1083-1149 AD).</w:t>
      </w:r>
    </w:p>
    <w:p w14:paraId="0413D559" w14:textId="77777777" w:rsidR="00B0285A" w:rsidRDefault="00B0285A" w:rsidP="00B0285A">
      <w:pPr>
        <w:spacing w:before="100" w:beforeAutospacing="1" w:after="100" w:afterAutospacing="1"/>
        <w:jc w:val="both"/>
        <w:rPr>
          <w:sz w:val="20"/>
        </w:rPr>
      </w:pPr>
      <w:r>
        <w:rPr>
          <w:sz w:val="20"/>
        </w:rPr>
        <w:t>4. Ibn Qayyim El-Joaziya (</w:t>
      </w:r>
      <w:r w:rsidRPr="00B47E6F">
        <w:rPr>
          <w:b/>
          <w:bCs/>
          <w:color w:val="EE0000"/>
          <w:sz w:val="20"/>
        </w:rPr>
        <w:t>Ibnul Qayyaim</w:t>
      </w:r>
      <w:r>
        <w:rPr>
          <w:sz w:val="20"/>
        </w:rPr>
        <w:t xml:space="preserve">), “Zadul Ma’ad fi Huda </w:t>
      </w:r>
      <w:r w:rsidRPr="000200BB">
        <w:rPr>
          <w:sz w:val="20"/>
          <w:u w:val="single"/>
        </w:rPr>
        <w:t>Kh</w:t>
      </w:r>
      <w:r>
        <w:rPr>
          <w:sz w:val="20"/>
        </w:rPr>
        <w:t>ayrul ‘Ibad” (Provision of the Promise in the Guidance for the Better of Worshippers), (691-751 H / 1292-1350 AD).</w:t>
      </w:r>
    </w:p>
    <w:p w14:paraId="07EC635B" w14:textId="77777777" w:rsidR="00B0285A" w:rsidRDefault="00B0285A" w:rsidP="00B0285A">
      <w:pPr>
        <w:spacing w:before="100" w:beforeAutospacing="1" w:after="100" w:afterAutospacing="1"/>
        <w:jc w:val="both"/>
        <w:rPr>
          <w:sz w:val="20"/>
        </w:rPr>
      </w:pPr>
      <w:r>
        <w:rPr>
          <w:sz w:val="20"/>
        </w:rPr>
        <w:t xml:space="preserve">5. ‘Imadud-Deen </w:t>
      </w:r>
      <w:r w:rsidRPr="00B47E6F">
        <w:rPr>
          <w:b/>
          <w:bCs/>
          <w:color w:val="EE0000"/>
          <w:sz w:val="20"/>
        </w:rPr>
        <w:t>Bin Katheer</w:t>
      </w:r>
      <w:r>
        <w:rPr>
          <w:sz w:val="20"/>
        </w:rPr>
        <w:t>, “Al-Seerah Al-Nabawiyah”  (The Prophet’s Biography), 701-774 H / 1301-1373 AD). He based it on the Seerah book of Ibn Is’haq, whom he praised much for his book.</w:t>
      </w:r>
    </w:p>
    <w:p w14:paraId="12AC55BE" w14:textId="77777777" w:rsidR="00B0285A" w:rsidRDefault="00B0285A" w:rsidP="00B0285A">
      <w:pPr>
        <w:spacing w:before="100" w:beforeAutospacing="1" w:after="100" w:afterAutospacing="1"/>
        <w:jc w:val="both"/>
        <w:rPr>
          <w:sz w:val="20"/>
        </w:rPr>
      </w:pPr>
      <w:r>
        <w:rPr>
          <w:sz w:val="20"/>
        </w:rPr>
        <w:t xml:space="preserve">6. Jalalud-Deen </w:t>
      </w:r>
      <w:r w:rsidRPr="00B47E6F">
        <w:rPr>
          <w:b/>
          <w:bCs/>
          <w:color w:val="EE0000"/>
          <w:sz w:val="20"/>
        </w:rPr>
        <w:t>El-Siyoo</w:t>
      </w:r>
      <w:r w:rsidRPr="00B47E6F">
        <w:rPr>
          <w:b/>
          <w:bCs/>
          <w:color w:val="EE0000"/>
          <w:sz w:val="20"/>
          <w:u w:val="single"/>
        </w:rPr>
        <w:t>t</w:t>
      </w:r>
      <w:r w:rsidRPr="00B47E6F">
        <w:rPr>
          <w:b/>
          <w:bCs/>
          <w:color w:val="EE0000"/>
          <w:sz w:val="20"/>
        </w:rPr>
        <w:t>i</w:t>
      </w:r>
      <w:r>
        <w:rPr>
          <w:sz w:val="20"/>
        </w:rPr>
        <w:t>, “Al-</w:t>
      </w:r>
      <w:r w:rsidRPr="000E37C1">
        <w:rPr>
          <w:sz w:val="20"/>
          <w:u w:val="single"/>
        </w:rPr>
        <w:t>Kh</w:t>
      </w:r>
      <w:r>
        <w:rPr>
          <w:sz w:val="20"/>
        </w:rPr>
        <w:t>a</w:t>
      </w:r>
      <w:r w:rsidRPr="000E37C1">
        <w:rPr>
          <w:sz w:val="20"/>
          <w:u w:val="single"/>
        </w:rPr>
        <w:t>s</w:t>
      </w:r>
      <w:r>
        <w:rPr>
          <w:sz w:val="20"/>
        </w:rPr>
        <w:t>a-i</w:t>
      </w:r>
      <w:r w:rsidRPr="000E37C1">
        <w:rPr>
          <w:sz w:val="20"/>
          <w:u w:val="single"/>
        </w:rPr>
        <w:t>s</w:t>
      </w:r>
      <w:r>
        <w:rPr>
          <w:sz w:val="20"/>
        </w:rPr>
        <w:t xml:space="preserve"> El-Kubra” (The Great Characteristics), 849-911 H / 1445-1505 AD).</w:t>
      </w:r>
    </w:p>
    <w:p w14:paraId="78621447" w14:textId="77777777" w:rsidR="00B0285A" w:rsidRDefault="00B0285A" w:rsidP="00B0285A">
      <w:pPr>
        <w:spacing w:before="100" w:beforeAutospacing="1" w:after="100" w:afterAutospacing="1"/>
        <w:jc w:val="both"/>
        <w:rPr>
          <w:sz w:val="20"/>
        </w:rPr>
      </w:pPr>
      <w:r>
        <w:rPr>
          <w:sz w:val="20"/>
        </w:rPr>
        <w:t>7. Na</w:t>
      </w:r>
      <w:r w:rsidRPr="004B5198">
        <w:rPr>
          <w:sz w:val="20"/>
          <w:u w:val="single"/>
        </w:rPr>
        <w:t>s</w:t>
      </w:r>
      <w:r>
        <w:rPr>
          <w:sz w:val="20"/>
        </w:rPr>
        <w:t xml:space="preserve">irud-Deen </w:t>
      </w:r>
      <w:r w:rsidRPr="00B47E6F">
        <w:rPr>
          <w:b/>
          <w:bCs/>
          <w:color w:val="EE0000"/>
          <w:sz w:val="20"/>
        </w:rPr>
        <w:t>Al-Albani</w:t>
      </w:r>
      <w:r>
        <w:rPr>
          <w:sz w:val="20"/>
        </w:rPr>
        <w:t>, “</w:t>
      </w:r>
      <w:r w:rsidRPr="004B5198">
        <w:rPr>
          <w:sz w:val="20"/>
          <w:u w:val="single"/>
        </w:rPr>
        <w:t>S</w:t>
      </w:r>
      <w:r>
        <w:rPr>
          <w:sz w:val="20"/>
        </w:rPr>
        <w:t>a’hee’hul Seerah Al-Nabawiyah” (The Correct Prophet’s Biography), (1333-1420 H / 1914-1999 AD): A brief and revised book from Ibn Katheer’s book, “Al-Seerah Al-Nabawiyah”  (The Prophet’s Biography),</w:t>
      </w:r>
    </w:p>
    <w:p w14:paraId="65B0DD77" w14:textId="77777777" w:rsidR="00B0285A" w:rsidRDefault="00B0285A" w:rsidP="00B0285A">
      <w:pPr>
        <w:spacing w:before="100" w:beforeAutospacing="1" w:after="100" w:afterAutospacing="1"/>
        <w:jc w:val="both"/>
        <w:rPr>
          <w:sz w:val="20"/>
        </w:rPr>
      </w:pPr>
      <w:r>
        <w:rPr>
          <w:sz w:val="20"/>
        </w:rPr>
        <w:t xml:space="preserve">8. </w:t>
      </w:r>
      <w:r w:rsidRPr="001D3EFF">
        <w:rPr>
          <w:sz w:val="20"/>
          <w:u w:val="single"/>
        </w:rPr>
        <w:t>S</w:t>
      </w:r>
      <w:r>
        <w:rPr>
          <w:sz w:val="20"/>
        </w:rPr>
        <w:t xml:space="preserve">afiyur-Ra’hman </w:t>
      </w:r>
      <w:r w:rsidRPr="00B47E6F">
        <w:rPr>
          <w:b/>
          <w:bCs/>
          <w:color w:val="EE0000"/>
          <w:sz w:val="20"/>
        </w:rPr>
        <w:t>Al-Mubarkfoori</w:t>
      </w:r>
      <w:r w:rsidRPr="00B47E6F">
        <w:rPr>
          <w:color w:val="EE0000"/>
          <w:sz w:val="20"/>
        </w:rPr>
        <w:t xml:space="preserve"> </w:t>
      </w:r>
      <w:r>
        <w:rPr>
          <w:sz w:val="20"/>
        </w:rPr>
        <w:t>Al-A’a</w:t>
      </w:r>
      <w:r w:rsidRPr="001369B1">
        <w:rPr>
          <w:sz w:val="20"/>
          <w:u w:val="single"/>
        </w:rPr>
        <w:t>dth</w:t>
      </w:r>
      <w:r>
        <w:rPr>
          <w:sz w:val="20"/>
        </w:rPr>
        <w:t>ami, “Al-Ra’heem El-Ma</w:t>
      </w:r>
      <w:r w:rsidRPr="001D3EFF">
        <w:rPr>
          <w:sz w:val="20"/>
          <w:u w:val="single"/>
        </w:rPr>
        <w:t>kh</w:t>
      </w:r>
      <w:r>
        <w:rPr>
          <w:sz w:val="20"/>
        </w:rPr>
        <w:t>toom” (The Sealed Nectar), (1362-1427 H / 1943-2006 AD). He won the International Award for the Prophet’s Biography, awarded by the World Islamic League, in 1396 H / 1976 AD.</w:t>
      </w:r>
    </w:p>
    <w:p w14:paraId="4C31497E" w14:textId="012F8756" w:rsidR="00B0285A" w:rsidRPr="008E02C5" w:rsidRDefault="00B0285A" w:rsidP="00BD4554">
      <w:pPr>
        <w:spacing w:before="100" w:beforeAutospacing="1" w:after="100" w:afterAutospacing="1"/>
        <w:jc w:val="both"/>
        <w:rPr>
          <w:rFonts w:cstheme="minorBidi"/>
          <w:color w:val="000000" w:themeColor="text1"/>
          <w:sz w:val="20"/>
        </w:rPr>
      </w:pPr>
      <w:r>
        <w:rPr>
          <w:sz w:val="20"/>
        </w:rPr>
        <w:t xml:space="preserve">9. A’hmed Mu’hammed </w:t>
      </w:r>
      <w:r w:rsidRPr="00B47E6F">
        <w:rPr>
          <w:b/>
          <w:bCs/>
          <w:color w:val="EE0000"/>
          <w:sz w:val="20"/>
        </w:rPr>
        <w:t>‘Assaf</w:t>
      </w:r>
      <w:r>
        <w:rPr>
          <w:sz w:val="20"/>
        </w:rPr>
        <w:t>, “</w:t>
      </w:r>
      <w:r w:rsidRPr="00AA4AE4">
        <w:rPr>
          <w:sz w:val="20"/>
          <w:u w:val="single"/>
        </w:rPr>
        <w:t>Kh</w:t>
      </w:r>
      <w:r>
        <w:rPr>
          <w:sz w:val="20"/>
        </w:rPr>
        <w:t>ula</w:t>
      </w:r>
      <w:r w:rsidRPr="00AA4AE4">
        <w:rPr>
          <w:sz w:val="20"/>
          <w:u w:val="single"/>
        </w:rPr>
        <w:t>s</w:t>
      </w:r>
      <w:r>
        <w:rPr>
          <w:sz w:val="20"/>
        </w:rPr>
        <w:t>atul Athar fi Seerat Sayidul Bashar” (The Gist of the Research About the Biography of the Master of Humanity), (1356-1402 H / 1937-1982 AD): Based on Ibn Hisham’s Biography of the Prophet, with revision, explanation, and authentication of the ‘Hadeeths by Shai</w:t>
      </w:r>
      <w:r w:rsidRPr="00BA6AAE">
        <w:rPr>
          <w:sz w:val="20"/>
          <w:u w:val="single"/>
        </w:rPr>
        <w:t>kh</w:t>
      </w:r>
      <w:r>
        <w:rPr>
          <w:sz w:val="20"/>
        </w:rPr>
        <w:t xml:space="preserve"> Sa’dul ‘Aarif. </w:t>
      </w:r>
    </w:p>
    <w:p w14:paraId="19DD566B" w14:textId="77777777" w:rsidR="00B0285A" w:rsidRPr="001B1AA7" w:rsidRDefault="00B0285A" w:rsidP="00B0285A">
      <w:pPr>
        <w:bidi/>
        <w:spacing w:before="100" w:beforeAutospacing="1" w:after="100" w:afterAutospacing="1"/>
        <w:jc w:val="both"/>
        <w:rPr>
          <w:rFonts w:cstheme="minorBidi"/>
          <w:color w:val="000000" w:themeColor="text1"/>
          <w:sz w:val="28"/>
          <w:szCs w:val="28"/>
        </w:rPr>
      </w:pPr>
      <w:r w:rsidRPr="00D51745">
        <w:rPr>
          <w:rFonts w:cstheme="minorBidi"/>
          <w:color w:val="000000" w:themeColor="text1"/>
          <w:sz w:val="28"/>
          <w:szCs w:val="28"/>
          <w:rtl/>
        </w:rPr>
        <w:t>أح</w:t>
      </w:r>
      <w:r>
        <w:rPr>
          <w:rFonts w:cstheme="minorBidi" w:hint="cs"/>
          <w:color w:val="000000" w:themeColor="text1"/>
          <w:sz w:val="28"/>
          <w:szCs w:val="28"/>
          <w:rtl/>
        </w:rPr>
        <w:t>ْ</w:t>
      </w:r>
      <w:r w:rsidRPr="00D51745">
        <w:rPr>
          <w:rFonts w:cstheme="minorBidi"/>
          <w:color w:val="000000" w:themeColor="text1"/>
          <w:sz w:val="28"/>
          <w:szCs w:val="28"/>
          <w:rtl/>
        </w:rPr>
        <w:t>م</w:t>
      </w:r>
      <w:r>
        <w:rPr>
          <w:rFonts w:cstheme="minorBidi" w:hint="cs"/>
          <w:color w:val="000000" w:themeColor="text1"/>
          <w:sz w:val="28"/>
          <w:szCs w:val="28"/>
          <w:rtl/>
        </w:rPr>
        <w:t>َ</w:t>
      </w:r>
      <w:r w:rsidRPr="00D51745">
        <w:rPr>
          <w:rFonts w:cstheme="minorBidi"/>
          <w:color w:val="000000" w:themeColor="text1"/>
          <w:sz w:val="28"/>
          <w:szCs w:val="28"/>
          <w:rtl/>
        </w:rPr>
        <w:t>د م</w:t>
      </w:r>
      <w:r>
        <w:rPr>
          <w:rFonts w:cstheme="minorBidi" w:hint="cs"/>
          <w:color w:val="000000" w:themeColor="text1"/>
          <w:sz w:val="28"/>
          <w:szCs w:val="28"/>
          <w:rtl/>
        </w:rPr>
        <w:t>ُ</w:t>
      </w:r>
      <w:r w:rsidRPr="00D51745">
        <w:rPr>
          <w:rFonts w:cstheme="minorBidi"/>
          <w:color w:val="000000" w:themeColor="text1"/>
          <w:sz w:val="28"/>
          <w:szCs w:val="28"/>
          <w:rtl/>
        </w:rPr>
        <w:t>ح</w:t>
      </w:r>
      <w:r>
        <w:rPr>
          <w:rFonts w:cstheme="minorBidi" w:hint="cs"/>
          <w:color w:val="000000" w:themeColor="text1"/>
          <w:sz w:val="28"/>
          <w:szCs w:val="28"/>
          <w:rtl/>
        </w:rPr>
        <w:t>َ</w:t>
      </w:r>
      <w:r w:rsidRPr="00D51745">
        <w:rPr>
          <w:rFonts w:cstheme="minorBidi"/>
          <w:color w:val="000000" w:themeColor="text1"/>
          <w:sz w:val="28"/>
          <w:szCs w:val="28"/>
          <w:rtl/>
        </w:rPr>
        <w:t>م</w:t>
      </w:r>
      <w:r>
        <w:rPr>
          <w:rFonts w:cstheme="minorBidi" w:hint="cs"/>
          <w:color w:val="000000" w:themeColor="text1"/>
          <w:sz w:val="28"/>
          <w:szCs w:val="28"/>
          <w:rtl/>
        </w:rPr>
        <w:t>َّ</w:t>
      </w:r>
      <w:r w:rsidRPr="00D51745">
        <w:rPr>
          <w:rFonts w:cstheme="minorBidi"/>
          <w:color w:val="000000" w:themeColor="text1"/>
          <w:sz w:val="28"/>
          <w:szCs w:val="28"/>
          <w:rtl/>
        </w:rPr>
        <w:t>د ع</w:t>
      </w:r>
      <w:r>
        <w:rPr>
          <w:rFonts w:cstheme="minorBidi" w:hint="cs"/>
          <w:color w:val="000000" w:themeColor="text1"/>
          <w:sz w:val="28"/>
          <w:szCs w:val="28"/>
          <w:rtl/>
        </w:rPr>
        <w:t>َ</w:t>
      </w:r>
      <w:r w:rsidRPr="00D51745">
        <w:rPr>
          <w:rFonts w:cstheme="minorBidi"/>
          <w:color w:val="000000" w:themeColor="text1"/>
          <w:sz w:val="28"/>
          <w:szCs w:val="28"/>
          <w:rtl/>
        </w:rPr>
        <w:t>س</w:t>
      </w:r>
      <w:r>
        <w:rPr>
          <w:rFonts w:cstheme="minorBidi" w:hint="cs"/>
          <w:color w:val="000000" w:themeColor="text1"/>
          <w:sz w:val="28"/>
          <w:szCs w:val="28"/>
          <w:rtl/>
        </w:rPr>
        <w:t>َّ</w:t>
      </w:r>
      <w:r w:rsidRPr="00D51745">
        <w:rPr>
          <w:rFonts w:cstheme="minorBidi"/>
          <w:color w:val="000000" w:themeColor="text1"/>
          <w:sz w:val="28"/>
          <w:szCs w:val="28"/>
          <w:rtl/>
        </w:rPr>
        <w:t>اف ، "خ</w:t>
      </w:r>
      <w:r>
        <w:rPr>
          <w:rFonts w:cstheme="minorBidi" w:hint="cs"/>
          <w:color w:val="000000" w:themeColor="text1"/>
          <w:sz w:val="28"/>
          <w:szCs w:val="28"/>
          <w:rtl/>
        </w:rPr>
        <w:t>ُ</w:t>
      </w:r>
      <w:r w:rsidRPr="00D51745">
        <w:rPr>
          <w:rFonts w:cstheme="minorBidi"/>
          <w:color w:val="000000" w:themeColor="text1"/>
          <w:sz w:val="28"/>
          <w:szCs w:val="28"/>
          <w:rtl/>
        </w:rPr>
        <w:t>لاص</w:t>
      </w:r>
      <w:r>
        <w:rPr>
          <w:rFonts w:cstheme="minorBidi" w:hint="cs"/>
          <w:color w:val="000000" w:themeColor="text1"/>
          <w:sz w:val="28"/>
          <w:szCs w:val="28"/>
          <w:rtl/>
        </w:rPr>
        <w:t>َ</w:t>
      </w:r>
      <w:r w:rsidRPr="00D51745">
        <w:rPr>
          <w:rFonts w:cstheme="minorBidi"/>
          <w:color w:val="000000" w:themeColor="text1"/>
          <w:sz w:val="28"/>
          <w:szCs w:val="28"/>
          <w:rtl/>
        </w:rPr>
        <w:t>ةُ الأث</w:t>
      </w:r>
      <w:r>
        <w:rPr>
          <w:rFonts w:cstheme="minorBidi" w:hint="cs"/>
          <w:color w:val="000000" w:themeColor="text1"/>
          <w:sz w:val="28"/>
          <w:szCs w:val="28"/>
          <w:rtl/>
        </w:rPr>
        <w:t>َ</w:t>
      </w:r>
      <w:r w:rsidRPr="00D51745">
        <w:rPr>
          <w:rFonts w:cstheme="minorBidi"/>
          <w:color w:val="000000" w:themeColor="text1"/>
          <w:sz w:val="28"/>
          <w:szCs w:val="28"/>
          <w:rtl/>
        </w:rPr>
        <w:t>رِ ف</w:t>
      </w:r>
      <w:r>
        <w:rPr>
          <w:rFonts w:cstheme="minorBidi" w:hint="cs"/>
          <w:color w:val="000000" w:themeColor="text1"/>
          <w:sz w:val="28"/>
          <w:szCs w:val="28"/>
          <w:rtl/>
        </w:rPr>
        <w:t>ِ</w:t>
      </w:r>
      <w:r w:rsidRPr="00D51745">
        <w:rPr>
          <w:rFonts w:cstheme="minorBidi"/>
          <w:color w:val="000000" w:themeColor="text1"/>
          <w:sz w:val="28"/>
          <w:szCs w:val="28"/>
          <w:rtl/>
        </w:rPr>
        <w:t>ي س</w:t>
      </w:r>
      <w:r>
        <w:rPr>
          <w:rFonts w:cstheme="minorBidi" w:hint="cs"/>
          <w:color w:val="000000" w:themeColor="text1"/>
          <w:sz w:val="28"/>
          <w:szCs w:val="28"/>
          <w:rtl/>
        </w:rPr>
        <w:t>ِ</w:t>
      </w:r>
      <w:r w:rsidRPr="00D51745">
        <w:rPr>
          <w:rFonts w:cstheme="minorBidi"/>
          <w:color w:val="000000" w:themeColor="text1"/>
          <w:sz w:val="28"/>
          <w:szCs w:val="28"/>
          <w:rtl/>
        </w:rPr>
        <w:t>ير</w:t>
      </w:r>
      <w:r>
        <w:rPr>
          <w:rFonts w:cstheme="minorBidi" w:hint="cs"/>
          <w:color w:val="000000" w:themeColor="text1"/>
          <w:sz w:val="28"/>
          <w:szCs w:val="28"/>
          <w:rtl/>
        </w:rPr>
        <w:t>َ</w:t>
      </w:r>
      <w:r w:rsidRPr="00D51745">
        <w:rPr>
          <w:rFonts w:cstheme="minorBidi"/>
          <w:color w:val="000000" w:themeColor="text1"/>
          <w:sz w:val="28"/>
          <w:szCs w:val="28"/>
          <w:rtl/>
        </w:rPr>
        <w:t>ةِ س</w:t>
      </w:r>
      <w:r>
        <w:rPr>
          <w:rFonts w:cstheme="minorBidi" w:hint="cs"/>
          <w:color w:val="000000" w:themeColor="text1"/>
          <w:sz w:val="28"/>
          <w:szCs w:val="28"/>
          <w:rtl/>
        </w:rPr>
        <w:t>َ</w:t>
      </w:r>
      <w:r w:rsidRPr="00D51745">
        <w:rPr>
          <w:rFonts w:cstheme="minorBidi"/>
          <w:color w:val="000000" w:themeColor="text1"/>
          <w:sz w:val="28"/>
          <w:szCs w:val="28"/>
          <w:rtl/>
        </w:rPr>
        <w:t>ي</w:t>
      </w:r>
      <w:r>
        <w:rPr>
          <w:rFonts w:cstheme="minorBidi" w:hint="cs"/>
          <w:color w:val="000000" w:themeColor="text1"/>
          <w:sz w:val="28"/>
          <w:szCs w:val="28"/>
          <w:rtl/>
        </w:rPr>
        <w:t>ِّ</w:t>
      </w:r>
      <w:r w:rsidRPr="00D51745">
        <w:rPr>
          <w:rFonts w:cstheme="minorBidi"/>
          <w:color w:val="000000" w:themeColor="text1"/>
          <w:sz w:val="28"/>
          <w:szCs w:val="28"/>
          <w:rtl/>
        </w:rPr>
        <w:t>دِ ال</w:t>
      </w:r>
      <w:r>
        <w:rPr>
          <w:rFonts w:cstheme="minorBidi" w:hint="cs"/>
          <w:color w:val="000000" w:themeColor="text1"/>
          <w:sz w:val="28"/>
          <w:szCs w:val="28"/>
          <w:rtl/>
        </w:rPr>
        <w:t>ْ</w:t>
      </w:r>
      <w:r w:rsidRPr="00D51745">
        <w:rPr>
          <w:rFonts w:cstheme="minorBidi"/>
          <w:color w:val="000000" w:themeColor="text1"/>
          <w:sz w:val="28"/>
          <w:szCs w:val="28"/>
          <w:rtl/>
        </w:rPr>
        <w:t>ب</w:t>
      </w:r>
      <w:r>
        <w:rPr>
          <w:rFonts w:cstheme="minorBidi" w:hint="cs"/>
          <w:color w:val="000000" w:themeColor="text1"/>
          <w:sz w:val="28"/>
          <w:szCs w:val="28"/>
          <w:rtl/>
        </w:rPr>
        <w:t>َ</w:t>
      </w:r>
      <w:r w:rsidRPr="00D51745">
        <w:rPr>
          <w:rFonts w:cstheme="minorBidi"/>
          <w:color w:val="000000" w:themeColor="text1"/>
          <w:sz w:val="28"/>
          <w:szCs w:val="28"/>
          <w:rtl/>
        </w:rPr>
        <w:t>ش</w:t>
      </w:r>
      <w:r>
        <w:rPr>
          <w:rFonts w:cstheme="minorBidi" w:hint="cs"/>
          <w:color w:val="000000" w:themeColor="text1"/>
          <w:sz w:val="28"/>
          <w:szCs w:val="28"/>
          <w:rtl/>
        </w:rPr>
        <w:t>َ</w:t>
      </w:r>
      <w:r w:rsidRPr="00D51745">
        <w:rPr>
          <w:rFonts w:cstheme="minorBidi"/>
          <w:color w:val="000000" w:themeColor="text1"/>
          <w:sz w:val="28"/>
          <w:szCs w:val="28"/>
          <w:rtl/>
        </w:rPr>
        <w:t>رِ" ، ر</w:t>
      </w:r>
      <w:r>
        <w:rPr>
          <w:rFonts w:cstheme="minorBidi" w:hint="cs"/>
          <w:color w:val="000000" w:themeColor="text1"/>
          <w:sz w:val="28"/>
          <w:szCs w:val="28"/>
          <w:rtl/>
        </w:rPr>
        <w:t>َ</w:t>
      </w:r>
      <w:r w:rsidRPr="00D51745">
        <w:rPr>
          <w:rFonts w:cstheme="minorBidi"/>
          <w:color w:val="000000" w:themeColor="text1"/>
          <w:sz w:val="28"/>
          <w:szCs w:val="28"/>
          <w:rtl/>
        </w:rPr>
        <w:t>اج</w:t>
      </w:r>
      <w:r>
        <w:rPr>
          <w:rFonts w:cstheme="minorBidi" w:hint="cs"/>
          <w:color w:val="000000" w:themeColor="text1"/>
          <w:sz w:val="28"/>
          <w:szCs w:val="28"/>
          <w:rtl/>
        </w:rPr>
        <w:t>َ</w:t>
      </w:r>
      <w:r w:rsidRPr="00D51745">
        <w:rPr>
          <w:rFonts w:cstheme="minorBidi"/>
          <w:color w:val="000000" w:themeColor="text1"/>
          <w:sz w:val="28"/>
          <w:szCs w:val="28"/>
          <w:rtl/>
        </w:rPr>
        <w:t>ع</w:t>
      </w:r>
      <w:r>
        <w:rPr>
          <w:rFonts w:cstheme="minorBidi" w:hint="cs"/>
          <w:color w:val="000000" w:themeColor="text1"/>
          <w:sz w:val="28"/>
          <w:szCs w:val="28"/>
          <w:rtl/>
        </w:rPr>
        <w:t>َ</w:t>
      </w:r>
      <w:r w:rsidRPr="00D51745">
        <w:rPr>
          <w:rFonts w:cstheme="minorBidi"/>
          <w:color w:val="000000" w:themeColor="text1"/>
          <w:sz w:val="28"/>
          <w:szCs w:val="28"/>
          <w:rtl/>
        </w:rPr>
        <w:t>ه</w:t>
      </w:r>
      <w:r>
        <w:rPr>
          <w:rFonts w:cstheme="minorBidi" w:hint="cs"/>
          <w:color w:val="000000" w:themeColor="text1"/>
          <w:sz w:val="28"/>
          <w:szCs w:val="28"/>
          <w:rtl/>
        </w:rPr>
        <w:t>ُ</w:t>
      </w:r>
      <w:r w:rsidRPr="00D51745">
        <w:rPr>
          <w:rFonts w:cstheme="minorBidi"/>
          <w:color w:val="000000" w:themeColor="text1"/>
          <w:sz w:val="28"/>
          <w:szCs w:val="28"/>
          <w:rtl/>
        </w:rPr>
        <w:t xml:space="preserve"> و</w:t>
      </w:r>
      <w:r>
        <w:rPr>
          <w:rFonts w:cstheme="minorBidi" w:hint="cs"/>
          <w:color w:val="000000" w:themeColor="text1"/>
          <w:sz w:val="28"/>
          <w:szCs w:val="28"/>
          <w:rtl/>
        </w:rPr>
        <w:t>َ</w:t>
      </w:r>
      <w:r w:rsidRPr="00D51745">
        <w:rPr>
          <w:rFonts w:cstheme="minorBidi"/>
          <w:color w:val="000000" w:themeColor="text1"/>
          <w:sz w:val="28"/>
          <w:szCs w:val="28"/>
          <w:rtl/>
        </w:rPr>
        <w:t>ش</w:t>
      </w:r>
      <w:r>
        <w:rPr>
          <w:rFonts w:cstheme="minorBidi" w:hint="cs"/>
          <w:color w:val="000000" w:themeColor="text1"/>
          <w:sz w:val="28"/>
          <w:szCs w:val="28"/>
          <w:rtl/>
        </w:rPr>
        <w:t>َ</w:t>
      </w:r>
      <w:r w:rsidRPr="00D51745">
        <w:rPr>
          <w:rFonts w:cstheme="minorBidi"/>
          <w:color w:val="000000" w:themeColor="text1"/>
          <w:sz w:val="28"/>
          <w:szCs w:val="28"/>
          <w:rtl/>
        </w:rPr>
        <w:t>ر</w:t>
      </w:r>
      <w:r>
        <w:rPr>
          <w:rFonts w:cstheme="minorBidi" w:hint="cs"/>
          <w:color w:val="000000" w:themeColor="text1"/>
          <w:sz w:val="28"/>
          <w:szCs w:val="28"/>
          <w:rtl/>
        </w:rPr>
        <w:t>َ</w:t>
      </w:r>
      <w:r w:rsidRPr="00D51745">
        <w:rPr>
          <w:rFonts w:cstheme="minorBidi"/>
          <w:color w:val="000000" w:themeColor="text1"/>
          <w:sz w:val="28"/>
          <w:szCs w:val="28"/>
          <w:rtl/>
        </w:rPr>
        <w:t>ح</w:t>
      </w:r>
      <w:r>
        <w:rPr>
          <w:rFonts w:cstheme="minorBidi" w:hint="cs"/>
          <w:color w:val="000000" w:themeColor="text1"/>
          <w:sz w:val="28"/>
          <w:szCs w:val="28"/>
          <w:rtl/>
        </w:rPr>
        <w:t>َ</w:t>
      </w:r>
      <w:r w:rsidRPr="00D51745">
        <w:rPr>
          <w:rFonts w:cstheme="minorBidi"/>
          <w:color w:val="000000" w:themeColor="text1"/>
          <w:sz w:val="28"/>
          <w:szCs w:val="28"/>
          <w:rtl/>
        </w:rPr>
        <w:t>ه</w:t>
      </w:r>
      <w:r>
        <w:rPr>
          <w:rFonts w:cstheme="minorBidi" w:hint="cs"/>
          <w:color w:val="000000" w:themeColor="text1"/>
          <w:sz w:val="28"/>
          <w:szCs w:val="28"/>
          <w:rtl/>
        </w:rPr>
        <w:t>ُ</w:t>
      </w:r>
      <w:r w:rsidRPr="00D51745">
        <w:rPr>
          <w:rFonts w:cstheme="minorBidi"/>
          <w:color w:val="000000" w:themeColor="text1"/>
          <w:sz w:val="28"/>
          <w:szCs w:val="28"/>
          <w:rtl/>
        </w:rPr>
        <w:t xml:space="preserve"> و</w:t>
      </w:r>
      <w:r>
        <w:rPr>
          <w:rFonts w:cstheme="minorBidi" w:hint="cs"/>
          <w:color w:val="000000" w:themeColor="text1"/>
          <w:sz w:val="28"/>
          <w:szCs w:val="28"/>
          <w:rtl/>
        </w:rPr>
        <w:t>َ</w:t>
      </w:r>
      <w:r w:rsidRPr="00D51745">
        <w:rPr>
          <w:rFonts w:cstheme="minorBidi"/>
          <w:color w:val="000000" w:themeColor="text1"/>
          <w:sz w:val="28"/>
          <w:szCs w:val="28"/>
          <w:rtl/>
        </w:rPr>
        <w:t>خ</w:t>
      </w:r>
      <w:r>
        <w:rPr>
          <w:rFonts w:cstheme="minorBidi" w:hint="cs"/>
          <w:color w:val="000000" w:themeColor="text1"/>
          <w:sz w:val="28"/>
          <w:szCs w:val="28"/>
          <w:rtl/>
        </w:rPr>
        <w:t>َ</w:t>
      </w:r>
      <w:r w:rsidRPr="00D51745">
        <w:rPr>
          <w:rFonts w:cstheme="minorBidi"/>
          <w:color w:val="000000" w:themeColor="text1"/>
          <w:sz w:val="28"/>
          <w:szCs w:val="28"/>
          <w:rtl/>
        </w:rPr>
        <w:t>رَّج</w:t>
      </w:r>
      <w:r>
        <w:rPr>
          <w:rFonts w:cstheme="minorBidi" w:hint="cs"/>
          <w:color w:val="000000" w:themeColor="text1"/>
          <w:sz w:val="28"/>
          <w:szCs w:val="28"/>
          <w:rtl/>
        </w:rPr>
        <w:t>َ</w:t>
      </w:r>
      <w:r w:rsidRPr="00D51745">
        <w:rPr>
          <w:rFonts w:cstheme="minorBidi"/>
          <w:color w:val="000000" w:themeColor="text1"/>
          <w:sz w:val="28"/>
          <w:szCs w:val="28"/>
          <w:rtl/>
        </w:rPr>
        <w:t xml:space="preserve"> أح</w:t>
      </w:r>
      <w:r>
        <w:rPr>
          <w:rFonts w:cstheme="minorBidi" w:hint="cs"/>
          <w:color w:val="000000" w:themeColor="text1"/>
          <w:sz w:val="28"/>
          <w:szCs w:val="28"/>
          <w:rtl/>
        </w:rPr>
        <w:t>َ</w:t>
      </w:r>
      <w:r w:rsidRPr="00D51745">
        <w:rPr>
          <w:rFonts w:cstheme="minorBidi"/>
          <w:color w:val="000000" w:themeColor="text1"/>
          <w:sz w:val="28"/>
          <w:szCs w:val="28"/>
          <w:rtl/>
        </w:rPr>
        <w:t>اد</w:t>
      </w:r>
      <w:r>
        <w:rPr>
          <w:rFonts w:cstheme="minorBidi" w:hint="cs"/>
          <w:color w:val="000000" w:themeColor="text1"/>
          <w:sz w:val="28"/>
          <w:szCs w:val="28"/>
          <w:rtl/>
        </w:rPr>
        <w:t>ِ</w:t>
      </w:r>
      <w:r w:rsidRPr="00D51745">
        <w:rPr>
          <w:rFonts w:cstheme="minorBidi"/>
          <w:color w:val="000000" w:themeColor="text1"/>
          <w:sz w:val="28"/>
          <w:szCs w:val="28"/>
          <w:rtl/>
        </w:rPr>
        <w:t>يث</w:t>
      </w:r>
      <w:r>
        <w:rPr>
          <w:rFonts w:cstheme="minorBidi" w:hint="cs"/>
          <w:color w:val="000000" w:themeColor="text1"/>
          <w:sz w:val="28"/>
          <w:szCs w:val="28"/>
          <w:rtl/>
        </w:rPr>
        <w:t>َ</w:t>
      </w:r>
      <w:r w:rsidRPr="00D51745">
        <w:rPr>
          <w:rFonts w:cstheme="minorBidi"/>
          <w:color w:val="000000" w:themeColor="text1"/>
          <w:sz w:val="28"/>
          <w:szCs w:val="28"/>
          <w:rtl/>
        </w:rPr>
        <w:t>هُ الش</w:t>
      </w:r>
      <w:r>
        <w:rPr>
          <w:rFonts w:cstheme="minorBidi" w:hint="cs"/>
          <w:color w:val="000000" w:themeColor="text1"/>
          <w:sz w:val="28"/>
          <w:szCs w:val="28"/>
          <w:rtl/>
        </w:rPr>
        <w:t>َّ</w:t>
      </w:r>
      <w:r w:rsidRPr="00D51745">
        <w:rPr>
          <w:rFonts w:cstheme="minorBidi"/>
          <w:color w:val="000000" w:themeColor="text1"/>
          <w:sz w:val="28"/>
          <w:szCs w:val="28"/>
          <w:rtl/>
        </w:rPr>
        <w:t>ي</w:t>
      </w:r>
      <w:r>
        <w:rPr>
          <w:rFonts w:cstheme="minorBidi" w:hint="cs"/>
          <w:color w:val="000000" w:themeColor="text1"/>
          <w:sz w:val="28"/>
          <w:szCs w:val="28"/>
          <w:rtl/>
        </w:rPr>
        <w:t>ْ</w:t>
      </w:r>
      <w:r w:rsidRPr="00D51745">
        <w:rPr>
          <w:rFonts w:cstheme="minorBidi"/>
          <w:color w:val="000000" w:themeColor="text1"/>
          <w:sz w:val="28"/>
          <w:szCs w:val="28"/>
          <w:rtl/>
        </w:rPr>
        <w:t>خُ س</w:t>
      </w:r>
      <w:r>
        <w:rPr>
          <w:rFonts w:cstheme="minorBidi" w:hint="cs"/>
          <w:color w:val="000000" w:themeColor="text1"/>
          <w:sz w:val="28"/>
          <w:szCs w:val="28"/>
          <w:rtl/>
        </w:rPr>
        <w:t>َ</w:t>
      </w:r>
      <w:r w:rsidRPr="00D51745">
        <w:rPr>
          <w:rFonts w:cstheme="minorBidi"/>
          <w:color w:val="000000" w:themeColor="text1"/>
          <w:sz w:val="28"/>
          <w:szCs w:val="28"/>
          <w:rtl/>
        </w:rPr>
        <w:t>ع</w:t>
      </w:r>
      <w:r>
        <w:rPr>
          <w:rFonts w:cstheme="minorBidi" w:hint="cs"/>
          <w:color w:val="000000" w:themeColor="text1"/>
          <w:sz w:val="28"/>
          <w:szCs w:val="28"/>
          <w:rtl/>
        </w:rPr>
        <w:t>ْ</w:t>
      </w:r>
      <w:r w:rsidRPr="00D51745">
        <w:rPr>
          <w:rFonts w:cstheme="minorBidi"/>
          <w:color w:val="000000" w:themeColor="text1"/>
          <w:sz w:val="28"/>
          <w:szCs w:val="28"/>
          <w:rtl/>
        </w:rPr>
        <w:t>د</w:t>
      </w:r>
      <w:r>
        <w:rPr>
          <w:rFonts w:cstheme="minorBidi" w:hint="cs"/>
          <w:color w:val="000000" w:themeColor="text1"/>
          <w:sz w:val="28"/>
          <w:szCs w:val="28"/>
          <w:rtl/>
        </w:rPr>
        <w:t>ُ</w:t>
      </w:r>
      <w:r w:rsidRPr="00D51745">
        <w:rPr>
          <w:rFonts w:cstheme="minorBidi"/>
          <w:color w:val="000000" w:themeColor="text1"/>
          <w:sz w:val="28"/>
          <w:szCs w:val="28"/>
          <w:rtl/>
        </w:rPr>
        <w:t xml:space="preserve"> ال</w:t>
      </w:r>
      <w:r>
        <w:rPr>
          <w:rFonts w:cstheme="minorBidi" w:hint="cs"/>
          <w:color w:val="000000" w:themeColor="text1"/>
          <w:sz w:val="28"/>
          <w:szCs w:val="28"/>
          <w:rtl/>
        </w:rPr>
        <w:t>ْ</w:t>
      </w:r>
      <w:r w:rsidRPr="00D51745">
        <w:rPr>
          <w:rFonts w:cstheme="minorBidi"/>
          <w:color w:val="000000" w:themeColor="text1"/>
          <w:sz w:val="28"/>
          <w:szCs w:val="28"/>
          <w:rtl/>
        </w:rPr>
        <w:t>ع</w:t>
      </w:r>
      <w:r>
        <w:rPr>
          <w:rFonts w:cstheme="minorBidi" w:hint="cs"/>
          <w:color w:val="000000" w:themeColor="text1"/>
          <w:sz w:val="28"/>
          <w:szCs w:val="28"/>
          <w:rtl/>
        </w:rPr>
        <w:t>َ</w:t>
      </w:r>
      <w:r w:rsidRPr="00D51745">
        <w:rPr>
          <w:rFonts w:cstheme="minorBidi"/>
          <w:color w:val="000000" w:themeColor="text1"/>
          <w:sz w:val="28"/>
          <w:szCs w:val="28"/>
          <w:rtl/>
        </w:rPr>
        <w:t>ار</w:t>
      </w:r>
      <w:r>
        <w:rPr>
          <w:rFonts w:cstheme="minorBidi" w:hint="cs"/>
          <w:color w:val="000000" w:themeColor="text1"/>
          <w:sz w:val="28"/>
          <w:szCs w:val="28"/>
          <w:rtl/>
        </w:rPr>
        <w:t>ِ</w:t>
      </w:r>
      <w:r w:rsidRPr="00D51745">
        <w:rPr>
          <w:rFonts w:cstheme="minorBidi"/>
          <w:color w:val="000000" w:themeColor="text1"/>
          <w:sz w:val="28"/>
          <w:szCs w:val="28"/>
          <w:rtl/>
        </w:rPr>
        <w:t>ف</w:t>
      </w:r>
      <w:r>
        <w:rPr>
          <w:rFonts w:cstheme="minorBidi" w:hint="cs"/>
          <w:color w:val="000000" w:themeColor="text1"/>
          <w:sz w:val="28"/>
          <w:szCs w:val="28"/>
          <w:rtl/>
        </w:rPr>
        <w:t>ِ</w:t>
      </w:r>
      <w:r w:rsidRPr="00D51745">
        <w:rPr>
          <w:rFonts w:cstheme="minorBidi"/>
          <w:color w:val="000000" w:themeColor="text1"/>
          <w:sz w:val="28"/>
          <w:szCs w:val="28"/>
          <w:rtl/>
        </w:rPr>
        <w:t>. د</w:t>
      </w:r>
      <w:r>
        <w:rPr>
          <w:rFonts w:cstheme="minorBidi" w:hint="cs"/>
          <w:color w:val="000000" w:themeColor="text1"/>
          <w:sz w:val="28"/>
          <w:szCs w:val="28"/>
          <w:rtl/>
        </w:rPr>
        <w:t>َ</w:t>
      </w:r>
      <w:r w:rsidRPr="00D51745">
        <w:rPr>
          <w:rFonts w:cstheme="minorBidi"/>
          <w:color w:val="000000" w:themeColor="text1"/>
          <w:sz w:val="28"/>
          <w:szCs w:val="28"/>
          <w:rtl/>
        </w:rPr>
        <w:t>ار</w:t>
      </w:r>
      <w:r>
        <w:rPr>
          <w:rFonts w:cstheme="minorBidi" w:hint="cs"/>
          <w:color w:val="000000" w:themeColor="text1"/>
          <w:sz w:val="28"/>
          <w:szCs w:val="28"/>
          <w:rtl/>
        </w:rPr>
        <w:t>ُ</w:t>
      </w:r>
      <w:r w:rsidRPr="00D51745">
        <w:rPr>
          <w:rFonts w:cstheme="minorBidi"/>
          <w:color w:val="000000" w:themeColor="text1"/>
          <w:sz w:val="28"/>
          <w:szCs w:val="28"/>
          <w:rtl/>
        </w:rPr>
        <w:t xml:space="preserve"> إح</w:t>
      </w:r>
      <w:r>
        <w:rPr>
          <w:rFonts w:cstheme="minorBidi" w:hint="cs"/>
          <w:color w:val="000000" w:themeColor="text1"/>
          <w:sz w:val="28"/>
          <w:szCs w:val="28"/>
          <w:rtl/>
        </w:rPr>
        <w:t>ْ</w:t>
      </w:r>
      <w:r w:rsidRPr="00D51745">
        <w:rPr>
          <w:rFonts w:cstheme="minorBidi"/>
          <w:color w:val="000000" w:themeColor="text1"/>
          <w:sz w:val="28"/>
          <w:szCs w:val="28"/>
          <w:rtl/>
        </w:rPr>
        <w:t>ي</w:t>
      </w:r>
      <w:r>
        <w:rPr>
          <w:rFonts w:cstheme="minorBidi" w:hint="cs"/>
          <w:color w:val="000000" w:themeColor="text1"/>
          <w:sz w:val="28"/>
          <w:szCs w:val="28"/>
          <w:rtl/>
        </w:rPr>
        <w:t>َ</w:t>
      </w:r>
      <w:r w:rsidRPr="00D51745">
        <w:rPr>
          <w:rFonts w:cstheme="minorBidi"/>
          <w:color w:val="000000" w:themeColor="text1"/>
          <w:sz w:val="28"/>
          <w:szCs w:val="28"/>
          <w:rtl/>
        </w:rPr>
        <w:t>اء</w:t>
      </w:r>
      <w:r>
        <w:rPr>
          <w:rFonts w:cstheme="minorBidi" w:hint="cs"/>
          <w:color w:val="000000" w:themeColor="text1"/>
          <w:sz w:val="28"/>
          <w:szCs w:val="28"/>
          <w:rtl/>
        </w:rPr>
        <w:t>ِ</w:t>
      </w:r>
      <w:r w:rsidRPr="00D51745">
        <w:rPr>
          <w:rFonts w:cstheme="minorBidi"/>
          <w:color w:val="000000" w:themeColor="text1"/>
          <w:sz w:val="28"/>
          <w:szCs w:val="28"/>
          <w:rtl/>
        </w:rPr>
        <w:t xml:space="preserve"> ال</w:t>
      </w:r>
      <w:r>
        <w:rPr>
          <w:rFonts w:cstheme="minorBidi" w:hint="cs"/>
          <w:color w:val="000000" w:themeColor="text1"/>
          <w:sz w:val="28"/>
          <w:szCs w:val="28"/>
          <w:rtl/>
        </w:rPr>
        <w:t>ْ</w:t>
      </w:r>
      <w:r w:rsidRPr="00D51745">
        <w:rPr>
          <w:rFonts w:cstheme="minorBidi"/>
          <w:color w:val="000000" w:themeColor="text1"/>
          <w:sz w:val="28"/>
          <w:szCs w:val="28"/>
          <w:rtl/>
        </w:rPr>
        <w:t>ع</w:t>
      </w:r>
      <w:r>
        <w:rPr>
          <w:rFonts w:cstheme="minorBidi" w:hint="cs"/>
          <w:color w:val="000000" w:themeColor="text1"/>
          <w:sz w:val="28"/>
          <w:szCs w:val="28"/>
          <w:rtl/>
        </w:rPr>
        <w:t>ُ</w:t>
      </w:r>
      <w:r w:rsidRPr="00D51745">
        <w:rPr>
          <w:rFonts w:cstheme="minorBidi"/>
          <w:color w:val="000000" w:themeColor="text1"/>
          <w:sz w:val="28"/>
          <w:szCs w:val="28"/>
          <w:rtl/>
        </w:rPr>
        <w:t>ل</w:t>
      </w:r>
      <w:r>
        <w:rPr>
          <w:rFonts w:cstheme="minorBidi" w:hint="cs"/>
          <w:color w:val="000000" w:themeColor="text1"/>
          <w:sz w:val="28"/>
          <w:szCs w:val="28"/>
          <w:rtl/>
        </w:rPr>
        <w:t>ُ</w:t>
      </w:r>
      <w:r w:rsidRPr="00D51745">
        <w:rPr>
          <w:rFonts w:cstheme="minorBidi"/>
          <w:color w:val="000000" w:themeColor="text1"/>
          <w:sz w:val="28"/>
          <w:szCs w:val="28"/>
          <w:rtl/>
        </w:rPr>
        <w:t>وم</w:t>
      </w:r>
      <w:r>
        <w:rPr>
          <w:rFonts w:cstheme="minorBidi" w:hint="cs"/>
          <w:color w:val="000000" w:themeColor="text1"/>
          <w:sz w:val="28"/>
          <w:szCs w:val="28"/>
          <w:rtl/>
        </w:rPr>
        <w:t>ِ</w:t>
      </w:r>
      <w:r w:rsidRPr="00D51745">
        <w:rPr>
          <w:rFonts w:cstheme="minorBidi"/>
          <w:color w:val="000000" w:themeColor="text1"/>
          <w:sz w:val="28"/>
          <w:szCs w:val="28"/>
          <w:rtl/>
        </w:rPr>
        <w:t>: ب</w:t>
      </w:r>
      <w:r>
        <w:rPr>
          <w:rFonts w:cstheme="minorBidi" w:hint="cs"/>
          <w:color w:val="000000" w:themeColor="text1"/>
          <w:sz w:val="28"/>
          <w:szCs w:val="28"/>
          <w:rtl/>
        </w:rPr>
        <w:t>َ</w:t>
      </w:r>
      <w:r w:rsidRPr="00D51745">
        <w:rPr>
          <w:rFonts w:cstheme="minorBidi"/>
          <w:color w:val="000000" w:themeColor="text1"/>
          <w:sz w:val="28"/>
          <w:szCs w:val="28"/>
          <w:rtl/>
        </w:rPr>
        <w:t>ي</w:t>
      </w:r>
      <w:r>
        <w:rPr>
          <w:rFonts w:cstheme="minorBidi" w:hint="cs"/>
          <w:color w:val="000000" w:themeColor="text1"/>
          <w:sz w:val="28"/>
          <w:szCs w:val="28"/>
          <w:rtl/>
        </w:rPr>
        <w:t>ْ</w:t>
      </w:r>
      <w:r w:rsidRPr="00D51745">
        <w:rPr>
          <w:rFonts w:cstheme="minorBidi"/>
          <w:color w:val="000000" w:themeColor="text1"/>
          <w:sz w:val="28"/>
          <w:szCs w:val="28"/>
          <w:rtl/>
        </w:rPr>
        <w:t>ر</w:t>
      </w:r>
      <w:r>
        <w:rPr>
          <w:rFonts w:cstheme="minorBidi" w:hint="cs"/>
          <w:color w:val="000000" w:themeColor="text1"/>
          <w:sz w:val="28"/>
          <w:szCs w:val="28"/>
          <w:rtl/>
        </w:rPr>
        <w:t>ُ</w:t>
      </w:r>
      <w:r w:rsidRPr="00D51745">
        <w:rPr>
          <w:rFonts w:cstheme="minorBidi"/>
          <w:color w:val="000000" w:themeColor="text1"/>
          <w:sz w:val="28"/>
          <w:szCs w:val="28"/>
          <w:rtl/>
        </w:rPr>
        <w:t>وت ، ل</w:t>
      </w:r>
      <w:r>
        <w:rPr>
          <w:rFonts w:cstheme="minorBidi" w:hint="cs"/>
          <w:color w:val="000000" w:themeColor="text1"/>
          <w:sz w:val="28"/>
          <w:szCs w:val="28"/>
          <w:rtl/>
        </w:rPr>
        <w:t>ُ</w:t>
      </w:r>
      <w:r w:rsidRPr="00D51745">
        <w:rPr>
          <w:rFonts w:cstheme="minorBidi"/>
          <w:color w:val="000000" w:themeColor="text1"/>
          <w:sz w:val="28"/>
          <w:szCs w:val="28"/>
          <w:rtl/>
        </w:rPr>
        <w:t>ب</w:t>
      </w:r>
      <w:r>
        <w:rPr>
          <w:rFonts w:cstheme="minorBidi" w:hint="cs"/>
          <w:color w:val="000000" w:themeColor="text1"/>
          <w:sz w:val="28"/>
          <w:szCs w:val="28"/>
          <w:rtl/>
        </w:rPr>
        <w:t>ْ</w:t>
      </w:r>
      <w:r w:rsidRPr="00D51745">
        <w:rPr>
          <w:rFonts w:cstheme="minorBidi"/>
          <w:color w:val="000000" w:themeColor="text1"/>
          <w:sz w:val="28"/>
          <w:szCs w:val="28"/>
          <w:rtl/>
        </w:rPr>
        <w:t>ن</w:t>
      </w:r>
      <w:r>
        <w:rPr>
          <w:rFonts w:cstheme="minorBidi" w:hint="cs"/>
          <w:color w:val="000000" w:themeColor="text1"/>
          <w:sz w:val="28"/>
          <w:szCs w:val="28"/>
          <w:rtl/>
        </w:rPr>
        <w:t>َ</w:t>
      </w:r>
      <w:r w:rsidRPr="00D51745">
        <w:rPr>
          <w:rFonts w:cstheme="minorBidi"/>
          <w:color w:val="000000" w:themeColor="text1"/>
          <w:sz w:val="28"/>
          <w:szCs w:val="28"/>
          <w:rtl/>
        </w:rPr>
        <w:t>ان (</w:t>
      </w:r>
      <w:r>
        <w:rPr>
          <w:rFonts w:cstheme="minorBidi" w:hint="cs"/>
          <w:color w:val="000000" w:themeColor="text1"/>
          <w:sz w:val="28"/>
          <w:szCs w:val="28"/>
          <w:rtl/>
        </w:rPr>
        <w:t xml:space="preserve">الطَّبْعَةُ الأُولَى </w:t>
      </w:r>
      <w:r>
        <w:rPr>
          <w:rFonts w:cstheme="minorBidi" w:hint="cs"/>
          <w:color w:val="000000" w:themeColor="text1"/>
          <w:sz w:val="24"/>
          <w:szCs w:val="24"/>
          <w:rtl/>
        </w:rPr>
        <w:t>1399 ه \</w:t>
      </w:r>
      <w:r>
        <w:rPr>
          <w:rFonts w:cstheme="minorBidi" w:hint="cs"/>
          <w:color w:val="000000" w:themeColor="text1"/>
          <w:sz w:val="28"/>
          <w:szCs w:val="28"/>
          <w:rtl/>
        </w:rPr>
        <w:t xml:space="preserve"> </w:t>
      </w:r>
      <w:r w:rsidRPr="00800CC6">
        <w:rPr>
          <w:rFonts w:cstheme="minorBidi" w:hint="cs"/>
          <w:color w:val="000000" w:themeColor="text1"/>
          <w:sz w:val="24"/>
          <w:szCs w:val="24"/>
          <w:rtl/>
        </w:rPr>
        <w:t>1978</w:t>
      </w:r>
      <w:r>
        <w:rPr>
          <w:rFonts w:cstheme="minorBidi" w:hint="cs"/>
          <w:color w:val="000000" w:themeColor="text1"/>
          <w:sz w:val="24"/>
          <w:szCs w:val="24"/>
          <w:rtl/>
        </w:rPr>
        <w:t xml:space="preserve"> م</w:t>
      </w:r>
      <w:r>
        <w:rPr>
          <w:rFonts w:cstheme="minorBidi" w:hint="cs"/>
          <w:color w:val="000000" w:themeColor="text1"/>
          <w:sz w:val="28"/>
          <w:szCs w:val="28"/>
          <w:rtl/>
        </w:rPr>
        <w:t xml:space="preserve"> ، ثُمَّ </w:t>
      </w:r>
      <w:r w:rsidRPr="00D51745">
        <w:rPr>
          <w:rFonts w:cstheme="minorBidi"/>
          <w:color w:val="000000" w:themeColor="text1"/>
          <w:sz w:val="24"/>
          <w:szCs w:val="24"/>
          <w:rtl/>
        </w:rPr>
        <w:t>1421</w:t>
      </w:r>
      <w:r>
        <w:rPr>
          <w:rFonts w:cstheme="minorBidi" w:hint="cs"/>
          <w:color w:val="000000" w:themeColor="text1"/>
          <w:sz w:val="24"/>
          <w:szCs w:val="24"/>
          <w:rtl/>
        </w:rPr>
        <w:t xml:space="preserve"> ه </w:t>
      </w:r>
      <w:r w:rsidRPr="00D51745">
        <w:rPr>
          <w:rFonts w:cstheme="minorBidi"/>
          <w:color w:val="000000" w:themeColor="text1"/>
          <w:sz w:val="24"/>
          <w:szCs w:val="24"/>
          <w:rtl/>
        </w:rPr>
        <w:t>\ 2000</w:t>
      </w:r>
      <w:r>
        <w:rPr>
          <w:rFonts w:cstheme="minorBidi" w:hint="cs"/>
          <w:color w:val="000000" w:themeColor="text1"/>
          <w:sz w:val="24"/>
          <w:szCs w:val="24"/>
          <w:rtl/>
        </w:rPr>
        <w:t xml:space="preserve"> م</w:t>
      </w:r>
      <w:r w:rsidRPr="00D51745">
        <w:rPr>
          <w:rFonts w:cstheme="minorBidi"/>
          <w:color w:val="000000" w:themeColor="text1"/>
          <w:sz w:val="28"/>
          <w:szCs w:val="28"/>
          <w:rtl/>
        </w:rPr>
        <w:t>).</w:t>
      </w:r>
    </w:p>
  </w:endnote>
  <w:endnote w:id="124">
    <w:p w14:paraId="140D9AD8" w14:textId="77777777" w:rsidR="007373D1" w:rsidRDefault="007373D1" w:rsidP="007373D1">
      <w:pPr>
        <w:pStyle w:val="EndnoteText"/>
        <w:spacing w:before="100" w:beforeAutospacing="1" w:after="100" w:afterAutospacing="1"/>
        <w:ind w:firstLine="0"/>
        <w:rPr>
          <w:rFonts w:asciiTheme="minorBidi" w:hAnsiTheme="minorBidi" w:cstheme="minorBidi"/>
          <w:color w:val="000000" w:themeColor="text1"/>
        </w:rPr>
      </w:pPr>
      <w:r w:rsidRPr="00D61413">
        <w:rPr>
          <w:rStyle w:val="EndnoteReference"/>
          <w:rFonts w:asciiTheme="minorBidi" w:hAnsiTheme="minorBidi" w:cstheme="minorBidi"/>
          <w:color w:val="0070C0"/>
          <w:sz w:val="32"/>
          <w:szCs w:val="32"/>
        </w:rPr>
        <w:endnoteRef/>
      </w:r>
      <w:r w:rsidRPr="00D61413">
        <w:rPr>
          <w:rFonts w:asciiTheme="minorBidi" w:hAnsiTheme="minorBidi" w:cstheme="minorBidi"/>
          <w:color w:val="0070C0"/>
          <w:sz w:val="32"/>
          <w:szCs w:val="32"/>
        </w:rPr>
        <w:t xml:space="preserve"> </w:t>
      </w:r>
      <w:r>
        <w:rPr>
          <w:rFonts w:asciiTheme="minorBidi" w:hAnsiTheme="minorBidi" w:cstheme="minorBidi"/>
          <w:color w:val="000000" w:themeColor="text1"/>
        </w:rPr>
        <w:t>The Arabic text, English translation, and authentication of the mentioned ‘Hadeeth are as follows:</w:t>
      </w:r>
    </w:p>
    <w:p w14:paraId="68FA0451" w14:textId="77777777" w:rsidR="007373D1" w:rsidRPr="00896DD2" w:rsidRDefault="007373D1" w:rsidP="007373D1">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Arial" w:hint="cs"/>
          <w:sz w:val="28"/>
          <w:szCs w:val="28"/>
          <w:rtl/>
        </w:rPr>
        <w:t>عَنْ أبي هُرَيْرَةَ ، رَضِيَ اللُهُ عَنْهُ ، أنَّ رَسُولَ اللهِ ، صَلَّى اللهُ عَلَيْهِ وَسَلَّمَ ، قالَ: "</w:t>
      </w:r>
      <w:r w:rsidRPr="00926DBE">
        <w:rPr>
          <w:rFonts w:asciiTheme="minorBidi" w:hAnsiTheme="minorBidi" w:cs="Arial"/>
          <w:sz w:val="28"/>
          <w:szCs w:val="28"/>
          <w:rtl/>
        </w:rPr>
        <w:t>ت</w:t>
      </w:r>
      <w:r>
        <w:rPr>
          <w:rFonts w:asciiTheme="minorBidi" w:hAnsiTheme="minorBidi" w:cs="Arial" w:hint="cs"/>
          <w:sz w:val="28"/>
          <w:szCs w:val="28"/>
          <w:rtl/>
        </w:rPr>
        <w:t>َ</w:t>
      </w:r>
      <w:r w:rsidRPr="00926DBE">
        <w:rPr>
          <w:rFonts w:asciiTheme="minorBidi" w:hAnsiTheme="minorBidi" w:cs="Arial"/>
          <w:sz w:val="28"/>
          <w:szCs w:val="28"/>
          <w:rtl/>
        </w:rPr>
        <w:t>ر</w:t>
      </w:r>
      <w:r>
        <w:rPr>
          <w:rFonts w:asciiTheme="minorBidi" w:hAnsiTheme="minorBidi" w:cs="Arial" w:hint="cs"/>
          <w:sz w:val="28"/>
          <w:szCs w:val="28"/>
          <w:rtl/>
        </w:rPr>
        <w:t>َ</w:t>
      </w:r>
      <w:r w:rsidRPr="00926DBE">
        <w:rPr>
          <w:rFonts w:asciiTheme="minorBidi" w:hAnsiTheme="minorBidi" w:cs="Arial"/>
          <w:sz w:val="28"/>
          <w:szCs w:val="28"/>
          <w:rtl/>
        </w:rPr>
        <w:t>ك</w:t>
      </w:r>
      <w:r>
        <w:rPr>
          <w:rFonts w:asciiTheme="minorBidi" w:hAnsiTheme="minorBidi" w:cs="Arial" w:hint="cs"/>
          <w:sz w:val="28"/>
          <w:szCs w:val="28"/>
          <w:rtl/>
        </w:rPr>
        <w:t>ُ</w:t>
      </w:r>
      <w:r w:rsidRPr="00926DBE">
        <w:rPr>
          <w:rFonts w:asciiTheme="minorBidi" w:hAnsiTheme="minorBidi" w:cs="Arial"/>
          <w:sz w:val="28"/>
          <w:szCs w:val="28"/>
          <w:rtl/>
        </w:rPr>
        <w:t>تُ ف</w:t>
      </w:r>
      <w:r>
        <w:rPr>
          <w:rFonts w:asciiTheme="minorBidi" w:hAnsiTheme="minorBidi" w:cs="Arial" w:hint="cs"/>
          <w:sz w:val="28"/>
          <w:szCs w:val="28"/>
          <w:rtl/>
        </w:rPr>
        <w:t>ِ</w:t>
      </w:r>
      <w:r w:rsidRPr="00926DBE">
        <w:rPr>
          <w:rFonts w:asciiTheme="minorBidi" w:hAnsiTheme="minorBidi" w:cs="Arial"/>
          <w:sz w:val="28"/>
          <w:szCs w:val="28"/>
          <w:rtl/>
        </w:rPr>
        <w:t>يك</w:t>
      </w:r>
      <w:r>
        <w:rPr>
          <w:rFonts w:asciiTheme="minorBidi" w:hAnsiTheme="minorBidi" w:cs="Arial" w:hint="cs"/>
          <w:sz w:val="28"/>
          <w:szCs w:val="28"/>
          <w:rtl/>
        </w:rPr>
        <w:t>ُ</w:t>
      </w:r>
      <w:r w:rsidRPr="00926DBE">
        <w:rPr>
          <w:rFonts w:asciiTheme="minorBidi" w:hAnsiTheme="minorBidi" w:cs="Arial"/>
          <w:sz w:val="28"/>
          <w:szCs w:val="28"/>
          <w:rtl/>
        </w:rPr>
        <w:t>م ش</w:t>
      </w:r>
      <w:r>
        <w:rPr>
          <w:rFonts w:asciiTheme="minorBidi" w:hAnsiTheme="minorBidi" w:cs="Arial" w:hint="cs"/>
          <w:sz w:val="28"/>
          <w:szCs w:val="28"/>
          <w:rtl/>
        </w:rPr>
        <w:t>َ</w:t>
      </w:r>
      <w:r w:rsidRPr="00926DBE">
        <w:rPr>
          <w:rFonts w:asciiTheme="minorBidi" w:hAnsiTheme="minorBidi" w:cs="Arial"/>
          <w:sz w:val="28"/>
          <w:szCs w:val="28"/>
          <w:rtl/>
        </w:rPr>
        <w:t>ي</w:t>
      </w:r>
      <w:r>
        <w:rPr>
          <w:rFonts w:asciiTheme="minorBidi" w:hAnsiTheme="minorBidi" w:cs="Arial" w:hint="cs"/>
          <w:sz w:val="28"/>
          <w:szCs w:val="28"/>
          <w:rtl/>
        </w:rPr>
        <w:t>ْ</w:t>
      </w:r>
      <w:r w:rsidRPr="00926DBE">
        <w:rPr>
          <w:rFonts w:asciiTheme="minorBidi" w:hAnsiTheme="minorBidi" w:cs="Arial"/>
          <w:sz w:val="28"/>
          <w:szCs w:val="28"/>
          <w:rtl/>
        </w:rPr>
        <w:t>ئَينِ</w:t>
      </w:r>
      <w:r>
        <w:rPr>
          <w:rFonts w:asciiTheme="minorBidi" w:hAnsiTheme="minorBidi" w:cs="Arial" w:hint="cs"/>
          <w:sz w:val="28"/>
          <w:szCs w:val="28"/>
          <w:rtl/>
        </w:rPr>
        <w:t xml:space="preserve"> </w:t>
      </w:r>
      <w:r w:rsidRPr="00926DBE">
        <w:rPr>
          <w:rFonts w:asciiTheme="minorBidi" w:hAnsiTheme="minorBidi" w:cs="Arial"/>
          <w:sz w:val="28"/>
          <w:szCs w:val="28"/>
          <w:rtl/>
        </w:rPr>
        <w:t>، ل</w:t>
      </w:r>
      <w:r>
        <w:rPr>
          <w:rFonts w:asciiTheme="minorBidi" w:hAnsiTheme="minorBidi" w:cs="Arial" w:hint="cs"/>
          <w:sz w:val="28"/>
          <w:szCs w:val="28"/>
          <w:rtl/>
        </w:rPr>
        <w:t>َ</w:t>
      </w:r>
      <w:r w:rsidRPr="00926DBE">
        <w:rPr>
          <w:rFonts w:asciiTheme="minorBidi" w:hAnsiTheme="minorBidi" w:cs="Arial"/>
          <w:sz w:val="28"/>
          <w:szCs w:val="28"/>
          <w:rtl/>
        </w:rPr>
        <w:t>ن</w:t>
      </w:r>
      <w:r>
        <w:rPr>
          <w:rFonts w:asciiTheme="minorBidi" w:hAnsiTheme="minorBidi" w:cs="Arial" w:hint="cs"/>
          <w:sz w:val="28"/>
          <w:szCs w:val="28"/>
          <w:rtl/>
        </w:rPr>
        <w:t>ْ</w:t>
      </w:r>
      <w:r w:rsidRPr="00926DBE">
        <w:rPr>
          <w:rFonts w:asciiTheme="minorBidi" w:hAnsiTheme="minorBidi" w:cs="Arial"/>
          <w:sz w:val="28"/>
          <w:szCs w:val="28"/>
          <w:rtl/>
        </w:rPr>
        <w:t xml:space="preserve"> ت</w:t>
      </w:r>
      <w:r>
        <w:rPr>
          <w:rFonts w:asciiTheme="minorBidi" w:hAnsiTheme="minorBidi" w:cs="Arial" w:hint="cs"/>
          <w:sz w:val="28"/>
          <w:szCs w:val="28"/>
          <w:rtl/>
        </w:rPr>
        <w:t>َ</w:t>
      </w:r>
      <w:r w:rsidRPr="00926DBE">
        <w:rPr>
          <w:rFonts w:asciiTheme="minorBidi" w:hAnsiTheme="minorBidi" w:cs="Arial"/>
          <w:sz w:val="28"/>
          <w:szCs w:val="28"/>
          <w:rtl/>
        </w:rPr>
        <w:t>ضِل</w:t>
      </w:r>
      <w:r>
        <w:rPr>
          <w:rFonts w:asciiTheme="minorBidi" w:hAnsiTheme="minorBidi" w:cs="Arial" w:hint="cs"/>
          <w:sz w:val="28"/>
          <w:szCs w:val="28"/>
          <w:rtl/>
        </w:rPr>
        <w:t>ُّ</w:t>
      </w:r>
      <w:r w:rsidRPr="00926DBE">
        <w:rPr>
          <w:rFonts w:asciiTheme="minorBidi" w:hAnsiTheme="minorBidi" w:cs="Arial"/>
          <w:sz w:val="28"/>
          <w:szCs w:val="28"/>
          <w:rtl/>
        </w:rPr>
        <w:t>وا ب</w:t>
      </w:r>
      <w:r>
        <w:rPr>
          <w:rFonts w:asciiTheme="minorBidi" w:hAnsiTheme="minorBidi" w:cs="Arial" w:hint="cs"/>
          <w:sz w:val="28"/>
          <w:szCs w:val="28"/>
          <w:rtl/>
        </w:rPr>
        <w:t>َ</w:t>
      </w:r>
      <w:r w:rsidRPr="00926DBE">
        <w:rPr>
          <w:rFonts w:asciiTheme="minorBidi" w:hAnsiTheme="minorBidi" w:cs="Arial"/>
          <w:sz w:val="28"/>
          <w:szCs w:val="28"/>
          <w:rtl/>
        </w:rPr>
        <w:t>ع</w:t>
      </w:r>
      <w:r>
        <w:rPr>
          <w:rFonts w:asciiTheme="minorBidi" w:hAnsiTheme="minorBidi" w:cs="Arial" w:hint="cs"/>
          <w:sz w:val="28"/>
          <w:szCs w:val="28"/>
          <w:rtl/>
        </w:rPr>
        <w:t>ْ</w:t>
      </w:r>
      <w:r w:rsidRPr="00926DBE">
        <w:rPr>
          <w:rFonts w:asciiTheme="minorBidi" w:hAnsiTheme="minorBidi" w:cs="Arial"/>
          <w:sz w:val="28"/>
          <w:szCs w:val="28"/>
          <w:rtl/>
        </w:rPr>
        <w:t>د</w:t>
      </w:r>
      <w:r>
        <w:rPr>
          <w:rFonts w:asciiTheme="minorBidi" w:hAnsiTheme="minorBidi" w:cs="Arial" w:hint="cs"/>
          <w:sz w:val="28"/>
          <w:szCs w:val="28"/>
          <w:rtl/>
        </w:rPr>
        <w:t>َ</w:t>
      </w:r>
      <w:r w:rsidRPr="00926DBE">
        <w:rPr>
          <w:rFonts w:asciiTheme="minorBidi" w:hAnsiTheme="minorBidi" w:cs="Arial"/>
          <w:sz w:val="28"/>
          <w:szCs w:val="28"/>
          <w:rtl/>
        </w:rPr>
        <w:t>ه</w:t>
      </w:r>
      <w:r>
        <w:rPr>
          <w:rFonts w:asciiTheme="minorBidi" w:hAnsiTheme="minorBidi" w:cs="Arial" w:hint="cs"/>
          <w:sz w:val="28"/>
          <w:szCs w:val="28"/>
          <w:rtl/>
        </w:rPr>
        <w:t>ُ</w:t>
      </w:r>
      <w:r w:rsidRPr="00926DBE">
        <w:rPr>
          <w:rFonts w:asciiTheme="minorBidi" w:hAnsiTheme="minorBidi" w:cs="Arial"/>
          <w:sz w:val="28"/>
          <w:szCs w:val="28"/>
          <w:rtl/>
        </w:rPr>
        <w:t>ما: ك</w:t>
      </w:r>
      <w:r>
        <w:rPr>
          <w:rFonts w:asciiTheme="minorBidi" w:hAnsiTheme="minorBidi" w:cs="Arial" w:hint="cs"/>
          <w:sz w:val="28"/>
          <w:szCs w:val="28"/>
          <w:rtl/>
        </w:rPr>
        <w:t>ِ</w:t>
      </w:r>
      <w:r w:rsidRPr="00926DBE">
        <w:rPr>
          <w:rFonts w:asciiTheme="minorBidi" w:hAnsiTheme="minorBidi" w:cs="Arial"/>
          <w:sz w:val="28"/>
          <w:szCs w:val="28"/>
          <w:rtl/>
        </w:rPr>
        <w:t>تابَ اللهِ</w:t>
      </w:r>
      <w:r>
        <w:rPr>
          <w:rFonts w:asciiTheme="minorBidi" w:hAnsiTheme="minorBidi" w:cs="Arial" w:hint="cs"/>
          <w:sz w:val="28"/>
          <w:szCs w:val="28"/>
          <w:rtl/>
        </w:rPr>
        <w:t xml:space="preserve"> </w:t>
      </w:r>
      <w:r w:rsidRPr="00926DBE">
        <w:rPr>
          <w:rFonts w:asciiTheme="minorBidi" w:hAnsiTheme="minorBidi" w:cs="Arial"/>
          <w:sz w:val="28"/>
          <w:szCs w:val="28"/>
          <w:rtl/>
        </w:rPr>
        <w:t>، و</w:t>
      </w:r>
      <w:r>
        <w:rPr>
          <w:rFonts w:asciiTheme="minorBidi" w:hAnsiTheme="minorBidi" w:cs="Arial" w:hint="cs"/>
          <w:sz w:val="28"/>
          <w:szCs w:val="28"/>
          <w:rtl/>
        </w:rPr>
        <w:t>َ</w:t>
      </w:r>
      <w:r w:rsidRPr="00926DBE">
        <w:rPr>
          <w:rFonts w:asciiTheme="minorBidi" w:hAnsiTheme="minorBidi" w:cs="Arial"/>
          <w:sz w:val="28"/>
          <w:szCs w:val="28"/>
          <w:rtl/>
        </w:rPr>
        <w:t>سُنَّت</w:t>
      </w:r>
      <w:r>
        <w:rPr>
          <w:rFonts w:asciiTheme="minorBidi" w:hAnsiTheme="minorBidi" w:cs="Arial" w:hint="cs"/>
          <w:sz w:val="28"/>
          <w:szCs w:val="28"/>
          <w:rtl/>
        </w:rPr>
        <w:t>ِ</w:t>
      </w:r>
      <w:r w:rsidRPr="00926DBE">
        <w:rPr>
          <w:rFonts w:asciiTheme="minorBidi" w:hAnsiTheme="minorBidi" w:cs="Arial"/>
          <w:sz w:val="28"/>
          <w:szCs w:val="28"/>
          <w:rtl/>
        </w:rPr>
        <w:t>ي</w:t>
      </w:r>
      <w:r>
        <w:rPr>
          <w:rFonts w:asciiTheme="minorBidi" w:hAnsiTheme="minorBidi" w:cs="Arial" w:hint="cs"/>
          <w:sz w:val="28"/>
          <w:szCs w:val="28"/>
          <w:rtl/>
        </w:rPr>
        <w:t xml:space="preserve"> </w:t>
      </w:r>
      <w:r w:rsidRPr="00926DBE">
        <w:rPr>
          <w:rFonts w:asciiTheme="minorBidi" w:hAnsiTheme="minorBidi" w:cs="Arial"/>
          <w:sz w:val="28"/>
          <w:szCs w:val="28"/>
          <w:rtl/>
        </w:rPr>
        <w:t>، و</w:t>
      </w:r>
      <w:r>
        <w:rPr>
          <w:rFonts w:asciiTheme="minorBidi" w:hAnsiTheme="minorBidi" w:cs="Arial" w:hint="cs"/>
          <w:sz w:val="28"/>
          <w:szCs w:val="28"/>
          <w:rtl/>
        </w:rPr>
        <w:t>َ</w:t>
      </w:r>
      <w:r w:rsidRPr="00926DBE">
        <w:rPr>
          <w:rFonts w:asciiTheme="minorBidi" w:hAnsiTheme="minorBidi" w:cs="Arial"/>
          <w:sz w:val="28"/>
          <w:szCs w:val="28"/>
          <w:rtl/>
        </w:rPr>
        <w:t>ل</w:t>
      </w:r>
      <w:r>
        <w:rPr>
          <w:rFonts w:asciiTheme="minorBidi" w:hAnsiTheme="minorBidi" w:cs="Arial" w:hint="cs"/>
          <w:sz w:val="28"/>
          <w:szCs w:val="28"/>
          <w:rtl/>
        </w:rPr>
        <w:t>َ</w:t>
      </w:r>
      <w:r w:rsidRPr="00926DBE">
        <w:rPr>
          <w:rFonts w:asciiTheme="minorBidi" w:hAnsiTheme="minorBidi" w:cs="Arial"/>
          <w:sz w:val="28"/>
          <w:szCs w:val="28"/>
          <w:rtl/>
        </w:rPr>
        <w:t>ن</w:t>
      </w:r>
      <w:r>
        <w:rPr>
          <w:rFonts w:asciiTheme="minorBidi" w:hAnsiTheme="minorBidi" w:cs="Arial" w:hint="cs"/>
          <w:sz w:val="28"/>
          <w:szCs w:val="28"/>
          <w:rtl/>
        </w:rPr>
        <w:t>ْ</w:t>
      </w:r>
      <w:r w:rsidRPr="00926DBE">
        <w:rPr>
          <w:rFonts w:asciiTheme="minorBidi" w:hAnsiTheme="minorBidi" w:cs="Arial"/>
          <w:sz w:val="28"/>
          <w:szCs w:val="28"/>
          <w:rtl/>
        </w:rPr>
        <w:t xml:space="preserve"> ي</w:t>
      </w:r>
      <w:r>
        <w:rPr>
          <w:rFonts w:asciiTheme="minorBidi" w:hAnsiTheme="minorBidi" w:cs="Arial" w:hint="cs"/>
          <w:sz w:val="28"/>
          <w:szCs w:val="28"/>
          <w:rtl/>
        </w:rPr>
        <w:t>َ</w:t>
      </w:r>
      <w:r w:rsidRPr="00926DBE">
        <w:rPr>
          <w:rFonts w:asciiTheme="minorBidi" w:hAnsiTheme="minorBidi" w:cs="Arial"/>
          <w:sz w:val="28"/>
          <w:szCs w:val="28"/>
          <w:rtl/>
        </w:rPr>
        <w:t>ت</w:t>
      </w:r>
      <w:r>
        <w:rPr>
          <w:rFonts w:asciiTheme="minorBidi" w:hAnsiTheme="minorBidi" w:cs="Arial" w:hint="cs"/>
          <w:sz w:val="28"/>
          <w:szCs w:val="28"/>
          <w:rtl/>
        </w:rPr>
        <w:t>َ</w:t>
      </w:r>
      <w:r w:rsidRPr="00926DBE">
        <w:rPr>
          <w:rFonts w:asciiTheme="minorBidi" w:hAnsiTheme="minorBidi" w:cs="Arial"/>
          <w:sz w:val="28"/>
          <w:szCs w:val="28"/>
          <w:rtl/>
        </w:rPr>
        <w:t>ف</w:t>
      </w:r>
      <w:r>
        <w:rPr>
          <w:rFonts w:asciiTheme="minorBidi" w:hAnsiTheme="minorBidi" w:cs="Arial" w:hint="cs"/>
          <w:sz w:val="28"/>
          <w:szCs w:val="28"/>
          <w:rtl/>
        </w:rPr>
        <w:t>َ</w:t>
      </w:r>
      <w:r w:rsidRPr="00926DBE">
        <w:rPr>
          <w:rFonts w:asciiTheme="minorBidi" w:hAnsiTheme="minorBidi" w:cs="Arial"/>
          <w:sz w:val="28"/>
          <w:szCs w:val="28"/>
          <w:rtl/>
        </w:rPr>
        <w:t>رَّقا ح</w:t>
      </w:r>
      <w:r>
        <w:rPr>
          <w:rFonts w:asciiTheme="minorBidi" w:hAnsiTheme="minorBidi" w:cs="Arial" w:hint="cs"/>
          <w:sz w:val="28"/>
          <w:szCs w:val="28"/>
          <w:rtl/>
        </w:rPr>
        <w:t>َ</w:t>
      </w:r>
      <w:r w:rsidRPr="00926DBE">
        <w:rPr>
          <w:rFonts w:asciiTheme="minorBidi" w:hAnsiTheme="minorBidi" w:cs="Arial"/>
          <w:sz w:val="28"/>
          <w:szCs w:val="28"/>
          <w:rtl/>
        </w:rPr>
        <w:t>ت</w:t>
      </w:r>
      <w:r>
        <w:rPr>
          <w:rFonts w:asciiTheme="minorBidi" w:hAnsiTheme="minorBidi" w:cs="Arial" w:hint="cs"/>
          <w:sz w:val="28"/>
          <w:szCs w:val="28"/>
          <w:rtl/>
        </w:rPr>
        <w:t>َّ</w:t>
      </w:r>
      <w:r w:rsidRPr="00926DBE">
        <w:rPr>
          <w:rFonts w:asciiTheme="minorBidi" w:hAnsiTheme="minorBidi" w:cs="Arial"/>
          <w:sz w:val="28"/>
          <w:szCs w:val="28"/>
          <w:rtl/>
        </w:rPr>
        <w:t>ى يَرِدا ع</w:t>
      </w:r>
      <w:r>
        <w:rPr>
          <w:rFonts w:asciiTheme="minorBidi" w:hAnsiTheme="minorBidi" w:cs="Arial" w:hint="cs"/>
          <w:sz w:val="28"/>
          <w:szCs w:val="28"/>
          <w:rtl/>
        </w:rPr>
        <w:t>َ</w:t>
      </w:r>
      <w:r w:rsidRPr="00926DBE">
        <w:rPr>
          <w:rFonts w:asciiTheme="minorBidi" w:hAnsiTheme="minorBidi" w:cs="Arial"/>
          <w:sz w:val="28"/>
          <w:szCs w:val="28"/>
          <w:rtl/>
        </w:rPr>
        <w:t>ل</w:t>
      </w:r>
      <w:r>
        <w:rPr>
          <w:rFonts w:asciiTheme="minorBidi" w:hAnsiTheme="minorBidi" w:cs="Arial" w:hint="cs"/>
          <w:sz w:val="28"/>
          <w:szCs w:val="28"/>
          <w:rtl/>
        </w:rPr>
        <w:t>َى</w:t>
      </w:r>
      <w:r w:rsidRPr="00926DBE">
        <w:rPr>
          <w:rFonts w:asciiTheme="minorBidi" w:hAnsiTheme="minorBidi" w:cs="Arial"/>
          <w:sz w:val="28"/>
          <w:szCs w:val="28"/>
          <w:rtl/>
        </w:rPr>
        <w:t xml:space="preserve"> ال</w:t>
      </w:r>
      <w:r>
        <w:rPr>
          <w:rFonts w:asciiTheme="minorBidi" w:hAnsiTheme="minorBidi" w:cs="Arial" w:hint="cs"/>
          <w:sz w:val="28"/>
          <w:szCs w:val="28"/>
          <w:rtl/>
        </w:rPr>
        <w:t>ْ</w:t>
      </w:r>
      <w:r w:rsidRPr="00926DBE">
        <w:rPr>
          <w:rFonts w:asciiTheme="minorBidi" w:hAnsiTheme="minorBidi" w:cs="Arial"/>
          <w:sz w:val="28"/>
          <w:szCs w:val="28"/>
          <w:rtl/>
        </w:rPr>
        <w:t>ح</w:t>
      </w:r>
      <w:r>
        <w:rPr>
          <w:rFonts w:asciiTheme="minorBidi" w:hAnsiTheme="minorBidi" w:cs="Arial" w:hint="cs"/>
          <w:sz w:val="28"/>
          <w:szCs w:val="28"/>
          <w:rtl/>
        </w:rPr>
        <w:t>َ</w:t>
      </w:r>
      <w:r w:rsidRPr="00926DBE">
        <w:rPr>
          <w:rFonts w:asciiTheme="minorBidi" w:hAnsiTheme="minorBidi" w:cs="Arial"/>
          <w:sz w:val="28"/>
          <w:szCs w:val="28"/>
          <w:rtl/>
        </w:rPr>
        <w:t>و</w:t>
      </w:r>
      <w:r>
        <w:rPr>
          <w:rFonts w:asciiTheme="minorBidi" w:hAnsiTheme="minorBidi" w:cs="Arial" w:hint="cs"/>
          <w:sz w:val="28"/>
          <w:szCs w:val="28"/>
          <w:rtl/>
        </w:rPr>
        <w:t>ْ</w:t>
      </w:r>
      <w:r w:rsidRPr="00926DBE">
        <w:rPr>
          <w:rFonts w:asciiTheme="minorBidi" w:hAnsiTheme="minorBidi" w:cs="Arial"/>
          <w:sz w:val="28"/>
          <w:szCs w:val="28"/>
          <w:rtl/>
        </w:rPr>
        <w:t>ضَ</w:t>
      </w:r>
      <w:r>
        <w:rPr>
          <w:rFonts w:asciiTheme="minorBidi" w:hAnsiTheme="minorBidi" w:cs="Arial" w:hint="cs"/>
          <w:sz w:val="28"/>
          <w:szCs w:val="28"/>
          <w:rtl/>
        </w:rPr>
        <w:t xml:space="preserve">" (صَحَّحَهُ الألْبانِيُّ ، في صَحِيحِ الْجامِعِ: </w:t>
      </w:r>
      <w:r>
        <w:rPr>
          <w:rFonts w:asciiTheme="minorBidi" w:hAnsiTheme="minorBidi" w:cs="Arial" w:hint="cs"/>
          <w:sz w:val="24"/>
          <w:szCs w:val="24"/>
          <w:rtl/>
        </w:rPr>
        <w:t>2937</w:t>
      </w:r>
      <w:r>
        <w:rPr>
          <w:rFonts w:asciiTheme="minorBidi" w:hAnsiTheme="minorBidi" w:cs="Arial" w:hint="cs"/>
          <w:sz w:val="28"/>
          <w:szCs w:val="28"/>
          <w:rtl/>
        </w:rPr>
        <w:t>. وَ</w:t>
      </w:r>
      <w:r w:rsidRPr="00926DBE">
        <w:rPr>
          <w:rFonts w:asciiTheme="minorBidi" w:hAnsiTheme="minorBidi" w:cs="Arial"/>
          <w:sz w:val="28"/>
          <w:szCs w:val="28"/>
          <w:rtl/>
        </w:rPr>
        <w:t>أخ</w:t>
      </w:r>
      <w:r>
        <w:rPr>
          <w:rFonts w:asciiTheme="minorBidi" w:hAnsiTheme="minorBidi" w:cs="Arial" w:hint="cs"/>
          <w:sz w:val="28"/>
          <w:szCs w:val="28"/>
          <w:rtl/>
        </w:rPr>
        <w:t>ْ</w:t>
      </w:r>
      <w:r w:rsidRPr="00926DBE">
        <w:rPr>
          <w:rFonts w:asciiTheme="minorBidi" w:hAnsiTheme="minorBidi" w:cs="Arial"/>
          <w:sz w:val="28"/>
          <w:szCs w:val="28"/>
          <w:rtl/>
        </w:rPr>
        <w:t>ر</w:t>
      </w:r>
      <w:r>
        <w:rPr>
          <w:rFonts w:asciiTheme="minorBidi" w:hAnsiTheme="minorBidi" w:cs="Arial" w:hint="cs"/>
          <w:sz w:val="28"/>
          <w:szCs w:val="28"/>
          <w:rtl/>
        </w:rPr>
        <w:t>َ</w:t>
      </w:r>
      <w:r w:rsidRPr="00926DBE">
        <w:rPr>
          <w:rFonts w:asciiTheme="minorBidi" w:hAnsiTheme="minorBidi" w:cs="Arial"/>
          <w:sz w:val="28"/>
          <w:szCs w:val="28"/>
          <w:rtl/>
        </w:rPr>
        <w:t>ج</w:t>
      </w:r>
      <w:r>
        <w:rPr>
          <w:rFonts w:asciiTheme="minorBidi" w:hAnsiTheme="minorBidi" w:cs="Arial" w:hint="cs"/>
          <w:sz w:val="28"/>
          <w:szCs w:val="28"/>
          <w:rtl/>
        </w:rPr>
        <w:t>َ</w:t>
      </w:r>
      <w:r w:rsidRPr="00926DBE">
        <w:rPr>
          <w:rFonts w:asciiTheme="minorBidi" w:hAnsiTheme="minorBidi" w:cs="Arial"/>
          <w:sz w:val="28"/>
          <w:szCs w:val="28"/>
          <w:rtl/>
        </w:rPr>
        <w:t>ه</w:t>
      </w:r>
      <w:r>
        <w:rPr>
          <w:rFonts w:asciiTheme="minorBidi" w:hAnsiTheme="minorBidi" w:cs="Arial" w:hint="cs"/>
          <w:sz w:val="28"/>
          <w:szCs w:val="28"/>
          <w:rtl/>
        </w:rPr>
        <w:t>ُ</w:t>
      </w:r>
      <w:r w:rsidRPr="00926DBE">
        <w:rPr>
          <w:rFonts w:asciiTheme="minorBidi" w:hAnsiTheme="minorBidi" w:cs="Arial"/>
          <w:sz w:val="28"/>
          <w:szCs w:val="28"/>
          <w:rtl/>
        </w:rPr>
        <w:t xml:space="preserve"> ال</w:t>
      </w:r>
      <w:r>
        <w:rPr>
          <w:rFonts w:asciiTheme="minorBidi" w:hAnsiTheme="minorBidi" w:cs="Arial" w:hint="cs"/>
          <w:sz w:val="28"/>
          <w:szCs w:val="28"/>
          <w:rtl/>
        </w:rPr>
        <w:t>ْ</w:t>
      </w:r>
      <w:r w:rsidRPr="00926DBE">
        <w:rPr>
          <w:rFonts w:asciiTheme="minorBidi" w:hAnsiTheme="minorBidi" w:cs="Arial"/>
          <w:sz w:val="28"/>
          <w:szCs w:val="28"/>
          <w:rtl/>
        </w:rPr>
        <w:t>ب</w:t>
      </w:r>
      <w:r>
        <w:rPr>
          <w:rFonts w:asciiTheme="minorBidi" w:hAnsiTheme="minorBidi" w:cs="Arial" w:hint="cs"/>
          <w:sz w:val="28"/>
          <w:szCs w:val="28"/>
          <w:rtl/>
        </w:rPr>
        <w:t>َ</w:t>
      </w:r>
      <w:r w:rsidRPr="00926DBE">
        <w:rPr>
          <w:rFonts w:asciiTheme="minorBidi" w:hAnsiTheme="minorBidi" w:cs="Arial"/>
          <w:sz w:val="28"/>
          <w:szCs w:val="28"/>
          <w:rtl/>
        </w:rPr>
        <w:t>ز</w:t>
      </w:r>
      <w:r>
        <w:rPr>
          <w:rFonts w:asciiTheme="minorBidi" w:hAnsiTheme="minorBidi" w:cs="Arial" w:hint="cs"/>
          <w:sz w:val="28"/>
          <w:szCs w:val="28"/>
          <w:rtl/>
        </w:rPr>
        <w:t>َّ</w:t>
      </w:r>
      <w:r w:rsidRPr="00926DBE">
        <w:rPr>
          <w:rFonts w:asciiTheme="minorBidi" w:hAnsiTheme="minorBidi" w:cs="Arial"/>
          <w:sz w:val="28"/>
          <w:szCs w:val="28"/>
          <w:rtl/>
        </w:rPr>
        <w:t>ار</w:t>
      </w:r>
      <w:r>
        <w:rPr>
          <w:rFonts w:asciiTheme="minorBidi" w:hAnsiTheme="minorBidi" w:cs="Arial" w:hint="cs"/>
          <w:sz w:val="28"/>
          <w:szCs w:val="28"/>
          <w:rtl/>
        </w:rPr>
        <w:t>ُ:</w:t>
      </w:r>
      <w:r w:rsidRPr="00926DBE">
        <w:rPr>
          <w:rFonts w:asciiTheme="minorBidi" w:hAnsiTheme="minorBidi" w:cs="Arial"/>
          <w:sz w:val="28"/>
          <w:szCs w:val="28"/>
          <w:rtl/>
        </w:rPr>
        <w:t xml:space="preserve"> </w:t>
      </w:r>
      <w:r w:rsidRPr="00CF7354">
        <w:rPr>
          <w:rFonts w:asciiTheme="minorBidi" w:hAnsiTheme="minorBidi" w:cs="Arial"/>
          <w:sz w:val="24"/>
          <w:szCs w:val="24"/>
          <w:rtl/>
        </w:rPr>
        <w:t>8993</w:t>
      </w:r>
      <w:r>
        <w:rPr>
          <w:rFonts w:asciiTheme="minorBidi" w:hAnsiTheme="minorBidi" w:cs="Arial" w:hint="cs"/>
          <w:sz w:val="28"/>
          <w:szCs w:val="28"/>
          <w:rtl/>
        </w:rPr>
        <w:t xml:space="preserve"> </w:t>
      </w:r>
      <w:r w:rsidRPr="00926DBE">
        <w:rPr>
          <w:rFonts w:asciiTheme="minorBidi" w:hAnsiTheme="minorBidi" w:cs="Arial"/>
          <w:sz w:val="28"/>
          <w:szCs w:val="28"/>
          <w:rtl/>
        </w:rPr>
        <w:t>، و</w:t>
      </w:r>
      <w:r>
        <w:rPr>
          <w:rFonts w:asciiTheme="minorBidi" w:hAnsiTheme="minorBidi" w:cs="Arial" w:hint="cs"/>
          <w:sz w:val="28"/>
          <w:szCs w:val="28"/>
          <w:rtl/>
        </w:rPr>
        <w:t>َ</w:t>
      </w:r>
      <w:r w:rsidRPr="00926DBE">
        <w:rPr>
          <w:rFonts w:asciiTheme="minorBidi" w:hAnsiTheme="minorBidi" w:cs="Arial"/>
          <w:sz w:val="28"/>
          <w:szCs w:val="28"/>
          <w:rtl/>
        </w:rPr>
        <w:t>ال</w:t>
      </w:r>
      <w:r>
        <w:rPr>
          <w:rFonts w:asciiTheme="minorBidi" w:hAnsiTheme="minorBidi" w:cs="Arial" w:hint="cs"/>
          <w:sz w:val="28"/>
          <w:szCs w:val="28"/>
          <w:rtl/>
        </w:rPr>
        <w:t>ْ</w:t>
      </w:r>
      <w:r w:rsidRPr="00926DBE">
        <w:rPr>
          <w:rFonts w:asciiTheme="minorBidi" w:hAnsiTheme="minorBidi" w:cs="Arial"/>
          <w:sz w:val="28"/>
          <w:szCs w:val="28"/>
          <w:rtl/>
        </w:rPr>
        <w:t>ع</w:t>
      </w:r>
      <w:r>
        <w:rPr>
          <w:rFonts w:asciiTheme="minorBidi" w:hAnsiTheme="minorBidi" w:cs="Arial" w:hint="cs"/>
          <w:sz w:val="28"/>
          <w:szCs w:val="28"/>
          <w:rtl/>
        </w:rPr>
        <w:t>ُ</w:t>
      </w:r>
      <w:r w:rsidRPr="00926DBE">
        <w:rPr>
          <w:rFonts w:asciiTheme="minorBidi" w:hAnsiTheme="minorBidi" w:cs="Arial"/>
          <w:sz w:val="28"/>
          <w:szCs w:val="28"/>
          <w:rtl/>
        </w:rPr>
        <w:t>ق</w:t>
      </w:r>
      <w:r>
        <w:rPr>
          <w:rFonts w:asciiTheme="minorBidi" w:hAnsiTheme="minorBidi" w:cs="Arial" w:hint="cs"/>
          <w:sz w:val="28"/>
          <w:szCs w:val="28"/>
          <w:rtl/>
        </w:rPr>
        <w:t>َ</w:t>
      </w:r>
      <w:r w:rsidRPr="00926DBE">
        <w:rPr>
          <w:rFonts w:asciiTheme="minorBidi" w:hAnsiTheme="minorBidi" w:cs="Arial"/>
          <w:sz w:val="28"/>
          <w:szCs w:val="28"/>
          <w:rtl/>
        </w:rPr>
        <w:t>ي</w:t>
      </w:r>
      <w:r>
        <w:rPr>
          <w:rFonts w:asciiTheme="minorBidi" w:hAnsiTheme="minorBidi" w:cs="Arial" w:hint="cs"/>
          <w:sz w:val="28"/>
          <w:szCs w:val="28"/>
          <w:rtl/>
        </w:rPr>
        <w:t>ْ</w:t>
      </w:r>
      <w:r w:rsidRPr="00926DBE">
        <w:rPr>
          <w:rFonts w:asciiTheme="minorBidi" w:hAnsiTheme="minorBidi" w:cs="Arial"/>
          <w:sz w:val="28"/>
          <w:szCs w:val="28"/>
          <w:rtl/>
        </w:rPr>
        <w:t>ل</w:t>
      </w:r>
      <w:r>
        <w:rPr>
          <w:rFonts w:asciiTheme="minorBidi" w:hAnsiTheme="minorBidi" w:cs="Arial" w:hint="cs"/>
          <w:sz w:val="28"/>
          <w:szCs w:val="28"/>
          <w:rtl/>
        </w:rPr>
        <w:t>ِ</w:t>
      </w:r>
      <w:r w:rsidRPr="00926DBE">
        <w:rPr>
          <w:rFonts w:asciiTheme="minorBidi" w:hAnsiTheme="minorBidi" w:cs="Arial"/>
          <w:sz w:val="28"/>
          <w:szCs w:val="28"/>
          <w:rtl/>
        </w:rPr>
        <w:t>ي</w:t>
      </w:r>
      <w:r>
        <w:rPr>
          <w:rFonts w:asciiTheme="minorBidi" w:hAnsiTheme="minorBidi" w:cs="Arial" w:hint="cs"/>
          <w:sz w:val="28"/>
          <w:szCs w:val="28"/>
          <w:rtl/>
        </w:rPr>
        <w:t>ُّ ،</w:t>
      </w:r>
      <w:r w:rsidRPr="00926DBE">
        <w:rPr>
          <w:rFonts w:asciiTheme="minorBidi" w:hAnsiTheme="minorBidi" w:cs="Arial"/>
          <w:sz w:val="28"/>
          <w:szCs w:val="28"/>
          <w:rtl/>
        </w:rPr>
        <w:t xml:space="preserve"> في الض</w:t>
      </w:r>
      <w:r>
        <w:rPr>
          <w:rFonts w:asciiTheme="minorBidi" w:hAnsiTheme="minorBidi" w:cs="Arial" w:hint="cs"/>
          <w:sz w:val="28"/>
          <w:szCs w:val="28"/>
          <w:rtl/>
        </w:rPr>
        <w:t>ُّ</w:t>
      </w:r>
      <w:r w:rsidRPr="00926DBE">
        <w:rPr>
          <w:rFonts w:asciiTheme="minorBidi" w:hAnsiTheme="minorBidi" w:cs="Arial"/>
          <w:sz w:val="28"/>
          <w:szCs w:val="28"/>
          <w:rtl/>
        </w:rPr>
        <w:t>ع</w:t>
      </w:r>
      <w:r>
        <w:rPr>
          <w:rFonts w:asciiTheme="minorBidi" w:hAnsiTheme="minorBidi" w:cs="Arial" w:hint="cs"/>
          <w:sz w:val="28"/>
          <w:szCs w:val="28"/>
          <w:rtl/>
        </w:rPr>
        <w:t>َ</w:t>
      </w:r>
      <w:r w:rsidRPr="00926DBE">
        <w:rPr>
          <w:rFonts w:asciiTheme="minorBidi" w:hAnsiTheme="minorBidi" w:cs="Arial"/>
          <w:sz w:val="28"/>
          <w:szCs w:val="28"/>
          <w:rtl/>
        </w:rPr>
        <w:t>فاء</w:t>
      </w:r>
      <w:r>
        <w:rPr>
          <w:rFonts w:asciiTheme="minorBidi" w:hAnsiTheme="minorBidi" w:cs="Arial" w:hint="cs"/>
          <w:sz w:val="28"/>
          <w:szCs w:val="28"/>
          <w:rtl/>
        </w:rPr>
        <w:t>ِ</w:t>
      </w:r>
      <w:r w:rsidRPr="00926DBE">
        <w:rPr>
          <w:rFonts w:asciiTheme="minorBidi" w:hAnsiTheme="minorBidi" w:cs="Arial"/>
          <w:sz w:val="28"/>
          <w:szCs w:val="28"/>
          <w:rtl/>
        </w:rPr>
        <w:t xml:space="preserve"> ال</w:t>
      </w:r>
      <w:r>
        <w:rPr>
          <w:rFonts w:asciiTheme="minorBidi" w:hAnsiTheme="minorBidi" w:cs="Arial" w:hint="cs"/>
          <w:sz w:val="28"/>
          <w:szCs w:val="28"/>
          <w:rtl/>
        </w:rPr>
        <w:t>ْ</w:t>
      </w:r>
      <w:r w:rsidRPr="00926DBE">
        <w:rPr>
          <w:rFonts w:asciiTheme="minorBidi" w:hAnsiTheme="minorBidi" w:cs="Arial"/>
          <w:sz w:val="28"/>
          <w:szCs w:val="28"/>
          <w:rtl/>
        </w:rPr>
        <w:t>ك</w:t>
      </w:r>
      <w:r>
        <w:rPr>
          <w:rFonts w:asciiTheme="minorBidi" w:hAnsiTheme="minorBidi" w:cs="Arial" w:hint="cs"/>
          <w:sz w:val="28"/>
          <w:szCs w:val="28"/>
          <w:rtl/>
        </w:rPr>
        <w:t>َ</w:t>
      </w:r>
      <w:r w:rsidRPr="00926DBE">
        <w:rPr>
          <w:rFonts w:asciiTheme="minorBidi" w:hAnsiTheme="minorBidi" w:cs="Arial"/>
          <w:sz w:val="28"/>
          <w:szCs w:val="28"/>
          <w:rtl/>
        </w:rPr>
        <w:t>ب</w:t>
      </w:r>
      <w:r>
        <w:rPr>
          <w:rFonts w:asciiTheme="minorBidi" w:hAnsiTheme="minorBidi" w:cs="Arial" w:hint="cs"/>
          <w:sz w:val="28"/>
          <w:szCs w:val="28"/>
          <w:rtl/>
        </w:rPr>
        <w:t>ِ</w:t>
      </w:r>
      <w:r w:rsidRPr="00926DBE">
        <w:rPr>
          <w:rFonts w:asciiTheme="minorBidi" w:hAnsiTheme="minorBidi" w:cs="Arial"/>
          <w:sz w:val="28"/>
          <w:szCs w:val="28"/>
          <w:rtl/>
        </w:rPr>
        <w:t>ير</w:t>
      </w:r>
      <w:r>
        <w:rPr>
          <w:rFonts w:asciiTheme="minorBidi" w:hAnsiTheme="minorBidi" w:cs="Arial" w:hint="cs"/>
          <w:sz w:val="28"/>
          <w:szCs w:val="28"/>
          <w:rtl/>
        </w:rPr>
        <w:t xml:space="preserve">ِ: </w:t>
      </w:r>
      <w:r w:rsidRPr="00F4327E">
        <w:rPr>
          <w:rFonts w:asciiTheme="minorBidi" w:hAnsiTheme="minorBidi" w:cs="Arial"/>
          <w:sz w:val="24"/>
          <w:szCs w:val="24"/>
          <w:rtl/>
        </w:rPr>
        <w:t>2/250</w:t>
      </w:r>
      <w:r>
        <w:rPr>
          <w:rFonts w:asciiTheme="minorBidi" w:hAnsiTheme="minorBidi" w:cs="Arial" w:hint="cs"/>
          <w:sz w:val="28"/>
          <w:szCs w:val="28"/>
          <w:rtl/>
        </w:rPr>
        <w:t xml:space="preserve"> ،</w:t>
      </w:r>
      <w:r w:rsidRPr="00926DBE">
        <w:rPr>
          <w:rFonts w:asciiTheme="minorBidi" w:hAnsiTheme="minorBidi" w:cs="Arial"/>
          <w:sz w:val="28"/>
          <w:szCs w:val="28"/>
          <w:rtl/>
        </w:rPr>
        <w:t xml:space="preserve"> ب</w:t>
      </w:r>
      <w:r>
        <w:rPr>
          <w:rFonts w:asciiTheme="minorBidi" w:hAnsiTheme="minorBidi" w:cs="Arial" w:hint="cs"/>
          <w:sz w:val="28"/>
          <w:szCs w:val="28"/>
          <w:rtl/>
        </w:rPr>
        <w:t>ِ</w:t>
      </w:r>
      <w:r w:rsidRPr="00926DBE">
        <w:rPr>
          <w:rFonts w:asciiTheme="minorBidi" w:hAnsiTheme="minorBidi" w:cs="Arial"/>
          <w:sz w:val="28"/>
          <w:szCs w:val="28"/>
          <w:rtl/>
        </w:rPr>
        <w:t>اخ</w:t>
      </w:r>
      <w:r>
        <w:rPr>
          <w:rFonts w:asciiTheme="minorBidi" w:hAnsiTheme="minorBidi" w:cs="Arial" w:hint="cs"/>
          <w:sz w:val="28"/>
          <w:szCs w:val="28"/>
          <w:rtl/>
        </w:rPr>
        <w:t>ْ</w:t>
      </w:r>
      <w:r w:rsidRPr="00926DBE">
        <w:rPr>
          <w:rFonts w:asciiTheme="minorBidi" w:hAnsiTheme="minorBidi" w:cs="Arial"/>
          <w:sz w:val="28"/>
          <w:szCs w:val="28"/>
          <w:rtl/>
        </w:rPr>
        <w:t>ت</w:t>
      </w:r>
      <w:r>
        <w:rPr>
          <w:rFonts w:asciiTheme="minorBidi" w:hAnsiTheme="minorBidi" w:cs="Arial" w:hint="cs"/>
          <w:sz w:val="28"/>
          <w:szCs w:val="28"/>
          <w:rtl/>
        </w:rPr>
        <w:t>ِ</w:t>
      </w:r>
      <w:r w:rsidRPr="00926DBE">
        <w:rPr>
          <w:rFonts w:asciiTheme="minorBidi" w:hAnsiTheme="minorBidi" w:cs="Arial"/>
          <w:sz w:val="28"/>
          <w:szCs w:val="28"/>
          <w:rtl/>
        </w:rPr>
        <w:t>لاف</w:t>
      </w:r>
      <w:r>
        <w:rPr>
          <w:rFonts w:asciiTheme="minorBidi" w:hAnsiTheme="minorBidi" w:cs="Arial" w:hint="cs"/>
          <w:sz w:val="28"/>
          <w:szCs w:val="28"/>
          <w:rtl/>
        </w:rPr>
        <w:t>ٍ</w:t>
      </w:r>
      <w:r w:rsidRPr="00926DBE">
        <w:rPr>
          <w:rFonts w:asciiTheme="minorBidi" w:hAnsiTheme="minorBidi" w:cs="Arial"/>
          <w:sz w:val="28"/>
          <w:szCs w:val="28"/>
          <w:rtl/>
        </w:rPr>
        <w:t xml:space="preserve"> ي</w:t>
      </w:r>
      <w:r>
        <w:rPr>
          <w:rFonts w:asciiTheme="minorBidi" w:hAnsiTheme="minorBidi" w:cs="Arial" w:hint="cs"/>
          <w:sz w:val="28"/>
          <w:szCs w:val="28"/>
          <w:rtl/>
        </w:rPr>
        <w:t>َ</w:t>
      </w:r>
      <w:r w:rsidRPr="00926DBE">
        <w:rPr>
          <w:rFonts w:asciiTheme="minorBidi" w:hAnsiTheme="minorBidi" w:cs="Arial"/>
          <w:sz w:val="28"/>
          <w:szCs w:val="28"/>
          <w:rtl/>
        </w:rPr>
        <w:t>س</w:t>
      </w:r>
      <w:r>
        <w:rPr>
          <w:rFonts w:asciiTheme="minorBidi" w:hAnsiTheme="minorBidi" w:cs="Arial" w:hint="cs"/>
          <w:sz w:val="28"/>
          <w:szCs w:val="28"/>
          <w:rtl/>
        </w:rPr>
        <w:t>ِ</w:t>
      </w:r>
      <w:r w:rsidRPr="00926DBE">
        <w:rPr>
          <w:rFonts w:asciiTheme="minorBidi" w:hAnsiTheme="minorBidi" w:cs="Arial"/>
          <w:sz w:val="28"/>
          <w:szCs w:val="28"/>
          <w:rtl/>
        </w:rPr>
        <w:t>ير</w:t>
      </w:r>
      <w:r>
        <w:rPr>
          <w:rFonts w:asciiTheme="minorBidi" w:hAnsiTheme="minorBidi" w:cs="Arial" w:hint="cs"/>
          <w:sz w:val="28"/>
          <w:szCs w:val="28"/>
          <w:rtl/>
        </w:rPr>
        <w:t xml:space="preserve">ٍ </w:t>
      </w:r>
      <w:r w:rsidRPr="00926DBE">
        <w:rPr>
          <w:rFonts w:asciiTheme="minorBidi" w:hAnsiTheme="minorBidi" w:cs="Arial"/>
          <w:sz w:val="28"/>
          <w:szCs w:val="28"/>
          <w:rtl/>
        </w:rPr>
        <w:t>، و</w:t>
      </w:r>
      <w:r>
        <w:rPr>
          <w:rFonts w:asciiTheme="minorBidi" w:hAnsiTheme="minorBidi" w:cs="Arial" w:hint="cs"/>
          <w:sz w:val="28"/>
          <w:szCs w:val="28"/>
          <w:rtl/>
        </w:rPr>
        <w:t>َ</w:t>
      </w:r>
      <w:r w:rsidRPr="00926DBE">
        <w:rPr>
          <w:rFonts w:asciiTheme="minorBidi" w:hAnsiTheme="minorBidi" w:cs="Arial"/>
          <w:sz w:val="28"/>
          <w:szCs w:val="28"/>
          <w:rtl/>
        </w:rPr>
        <w:t>ال</w:t>
      </w:r>
      <w:r>
        <w:rPr>
          <w:rFonts w:asciiTheme="minorBidi" w:hAnsiTheme="minorBidi" w:cs="Arial" w:hint="cs"/>
          <w:sz w:val="28"/>
          <w:szCs w:val="28"/>
          <w:rtl/>
        </w:rPr>
        <w:t>ْ</w:t>
      </w:r>
      <w:r w:rsidRPr="00926DBE">
        <w:rPr>
          <w:rFonts w:asciiTheme="minorBidi" w:hAnsiTheme="minorBidi" w:cs="Arial"/>
          <w:sz w:val="28"/>
          <w:szCs w:val="28"/>
          <w:rtl/>
        </w:rPr>
        <w:t>حاك</w:t>
      </w:r>
      <w:r>
        <w:rPr>
          <w:rFonts w:asciiTheme="minorBidi" w:hAnsiTheme="minorBidi" w:cs="Arial" w:hint="cs"/>
          <w:sz w:val="28"/>
          <w:szCs w:val="28"/>
          <w:rtl/>
        </w:rPr>
        <w:t>ِ</w:t>
      </w:r>
      <w:r w:rsidRPr="00926DBE">
        <w:rPr>
          <w:rFonts w:asciiTheme="minorBidi" w:hAnsiTheme="minorBidi" w:cs="Arial"/>
          <w:sz w:val="28"/>
          <w:szCs w:val="28"/>
          <w:rtl/>
        </w:rPr>
        <w:t>م</w:t>
      </w:r>
      <w:r>
        <w:rPr>
          <w:rFonts w:asciiTheme="minorBidi" w:hAnsiTheme="minorBidi" w:cs="Arial" w:hint="cs"/>
          <w:sz w:val="28"/>
          <w:szCs w:val="28"/>
          <w:rtl/>
        </w:rPr>
        <w:t>ُ:</w:t>
      </w:r>
      <w:r w:rsidRPr="00926DBE">
        <w:rPr>
          <w:rFonts w:asciiTheme="minorBidi" w:hAnsiTheme="minorBidi" w:cs="Arial"/>
          <w:sz w:val="28"/>
          <w:szCs w:val="28"/>
          <w:rtl/>
        </w:rPr>
        <w:t xml:space="preserve"> </w:t>
      </w:r>
      <w:r w:rsidRPr="00F4327E">
        <w:rPr>
          <w:rFonts w:asciiTheme="minorBidi" w:hAnsiTheme="minorBidi" w:cs="Arial"/>
          <w:sz w:val="24"/>
          <w:szCs w:val="24"/>
          <w:rtl/>
        </w:rPr>
        <w:t>319</w:t>
      </w:r>
      <w:r>
        <w:rPr>
          <w:rFonts w:asciiTheme="minorBidi" w:hAnsiTheme="minorBidi" w:cs="Arial" w:hint="cs"/>
          <w:sz w:val="28"/>
          <w:szCs w:val="28"/>
          <w:rtl/>
        </w:rPr>
        <w:t xml:space="preserve"> ،</w:t>
      </w:r>
      <w:r w:rsidRPr="00926DBE">
        <w:rPr>
          <w:rFonts w:asciiTheme="minorBidi" w:hAnsiTheme="minorBidi" w:cs="Arial"/>
          <w:sz w:val="28"/>
          <w:szCs w:val="28"/>
          <w:rtl/>
        </w:rPr>
        <w:t xml:space="preserve"> و</w:t>
      </w:r>
      <w:r>
        <w:rPr>
          <w:rFonts w:asciiTheme="minorBidi" w:hAnsiTheme="minorBidi" w:cs="Arial" w:hint="cs"/>
          <w:sz w:val="28"/>
          <w:szCs w:val="28"/>
          <w:rtl/>
        </w:rPr>
        <w:t>َ</w:t>
      </w:r>
      <w:r w:rsidRPr="00926DBE">
        <w:rPr>
          <w:rFonts w:asciiTheme="minorBidi" w:hAnsiTheme="minorBidi" w:cs="Arial"/>
          <w:sz w:val="28"/>
          <w:szCs w:val="28"/>
          <w:rtl/>
        </w:rPr>
        <w:t>ال</w:t>
      </w:r>
      <w:r>
        <w:rPr>
          <w:rFonts w:asciiTheme="minorBidi" w:hAnsiTheme="minorBidi" w:cs="Arial" w:hint="cs"/>
          <w:sz w:val="28"/>
          <w:szCs w:val="28"/>
          <w:rtl/>
        </w:rPr>
        <w:t>ْ</w:t>
      </w:r>
      <w:r w:rsidRPr="00926DBE">
        <w:rPr>
          <w:rFonts w:asciiTheme="minorBidi" w:hAnsiTheme="minorBidi" w:cs="Arial"/>
          <w:sz w:val="28"/>
          <w:szCs w:val="28"/>
          <w:rtl/>
        </w:rPr>
        <w:t>ل</w:t>
      </w:r>
      <w:r>
        <w:rPr>
          <w:rFonts w:asciiTheme="minorBidi" w:hAnsiTheme="minorBidi" w:cs="Arial" w:hint="cs"/>
          <w:sz w:val="28"/>
          <w:szCs w:val="28"/>
          <w:rtl/>
        </w:rPr>
        <w:t>َّ</w:t>
      </w:r>
      <w:r w:rsidRPr="00926DBE">
        <w:rPr>
          <w:rFonts w:asciiTheme="minorBidi" w:hAnsiTheme="minorBidi" w:cs="Arial"/>
          <w:sz w:val="28"/>
          <w:szCs w:val="28"/>
          <w:rtl/>
        </w:rPr>
        <w:t>ف</w:t>
      </w:r>
      <w:r>
        <w:rPr>
          <w:rFonts w:asciiTheme="minorBidi" w:hAnsiTheme="minorBidi" w:cs="Arial" w:hint="cs"/>
          <w:sz w:val="28"/>
          <w:szCs w:val="28"/>
          <w:rtl/>
        </w:rPr>
        <w:t>ْ</w:t>
      </w:r>
      <w:r w:rsidRPr="00926DBE">
        <w:rPr>
          <w:rFonts w:asciiTheme="minorBidi" w:hAnsiTheme="minorBidi" w:cs="Arial"/>
          <w:sz w:val="28"/>
          <w:szCs w:val="28"/>
          <w:rtl/>
        </w:rPr>
        <w:t>ظ</w:t>
      </w:r>
      <w:r>
        <w:rPr>
          <w:rFonts w:asciiTheme="minorBidi" w:hAnsiTheme="minorBidi" w:cs="Arial" w:hint="cs"/>
          <w:sz w:val="28"/>
          <w:szCs w:val="28"/>
          <w:rtl/>
        </w:rPr>
        <w:t>ُ</w:t>
      </w:r>
      <w:r w:rsidRPr="00926DBE">
        <w:rPr>
          <w:rFonts w:asciiTheme="minorBidi" w:hAnsiTheme="minorBidi" w:cs="Arial"/>
          <w:sz w:val="28"/>
          <w:szCs w:val="28"/>
          <w:rtl/>
        </w:rPr>
        <w:t xml:space="preserve"> ل</w:t>
      </w:r>
      <w:r>
        <w:rPr>
          <w:rFonts w:asciiTheme="minorBidi" w:hAnsiTheme="minorBidi" w:cs="Arial" w:hint="cs"/>
          <w:sz w:val="28"/>
          <w:szCs w:val="28"/>
          <w:rtl/>
        </w:rPr>
        <w:t>َ</w:t>
      </w:r>
      <w:r w:rsidRPr="00926DBE">
        <w:rPr>
          <w:rFonts w:asciiTheme="minorBidi" w:hAnsiTheme="minorBidi" w:cs="Arial"/>
          <w:sz w:val="28"/>
          <w:szCs w:val="28"/>
          <w:rtl/>
        </w:rPr>
        <w:t>ه</w:t>
      </w:r>
      <w:r>
        <w:rPr>
          <w:rFonts w:asciiTheme="minorBidi" w:hAnsiTheme="minorBidi" w:cs="Arial" w:hint="cs"/>
          <w:sz w:val="28"/>
          <w:szCs w:val="28"/>
          <w:rtl/>
        </w:rPr>
        <w:t>ُ").</w:t>
      </w:r>
    </w:p>
    <w:p w14:paraId="5A848BF0" w14:textId="77777777" w:rsidR="007373D1" w:rsidRPr="00D61413" w:rsidRDefault="007373D1" w:rsidP="007373D1">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 xml:space="preserve">Companion Abu Hurayra, mAbpwh, said that the Messenger of Allah, pbbuh, said: “I have left two things for you, by which you will not go astray: the Book of Allah and my Sunna. They both will never be separated until they come to (my) pool (on the Day of Rising)” (Authenticated as a </w:t>
      </w:r>
      <w:r w:rsidRPr="00D61413">
        <w:rPr>
          <w:rFonts w:asciiTheme="minorBidi" w:hAnsiTheme="minorBidi" w:cstheme="minorBidi"/>
          <w:color w:val="000000" w:themeColor="text1"/>
          <w:u w:val="single"/>
        </w:rPr>
        <w:t>S</w:t>
      </w:r>
      <w:r>
        <w:rPr>
          <w:rFonts w:asciiTheme="minorBidi" w:hAnsiTheme="minorBidi" w:cstheme="minorBidi"/>
          <w:color w:val="000000" w:themeColor="text1"/>
        </w:rPr>
        <w:t xml:space="preserve">a’hee’h ‘Hadeeth by Al-Albani, in </w:t>
      </w:r>
      <w:r w:rsidRPr="00D61413">
        <w:rPr>
          <w:rFonts w:asciiTheme="minorBidi" w:hAnsiTheme="minorBidi" w:cstheme="minorBidi"/>
          <w:color w:val="000000" w:themeColor="text1"/>
          <w:u w:val="single"/>
        </w:rPr>
        <w:t>S</w:t>
      </w:r>
      <w:r>
        <w:rPr>
          <w:rFonts w:asciiTheme="minorBidi" w:hAnsiTheme="minorBidi" w:cstheme="minorBidi"/>
          <w:color w:val="000000" w:themeColor="text1"/>
        </w:rPr>
        <w:t>a’hee’h El-Jami’: 2937. It was also recorded with its sources by Al-Bazzar: 8993, Al-‘Uqayli, in Al-</w:t>
      </w:r>
      <w:r w:rsidRPr="007B3E5A">
        <w:rPr>
          <w:rFonts w:asciiTheme="minorBidi" w:hAnsiTheme="minorBidi" w:cstheme="minorBidi"/>
          <w:color w:val="000000" w:themeColor="text1"/>
          <w:u w:val="single"/>
        </w:rPr>
        <w:t>Dh</w:t>
      </w:r>
      <w:r>
        <w:rPr>
          <w:rFonts w:asciiTheme="minorBidi" w:hAnsiTheme="minorBidi" w:cstheme="minorBidi"/>
          <w:color w:val="000000" w:themeColor="text1"/>
        </w:rPr>
        <w:t>u’afa El-Kabeer: 2/250, with few differences, and by Al-‘Haakim: 319, to whom this version belongs).</w:t>
      </w:r>
    </w:p>
  </w:endnote>
  <w:endnote w:id="125">
    <w:p w14:paraId="5B491312" w14:textId="77777777" w:rsidR="00B0285A" w:rsidRPr="00AA4905" w:rsidRDefault="00B0285A" w:rsidP="00B0285A">
      <w:pPr>
        <w:spacing w:before="100" w:beforeAutospacing="1" w:after="100" w:afterAutospacing="1"/>
        <w:jc w:val="both"/>
        <w:rPr>
          <w:rFonts w:cstheme="minorBidi"/>
          <w:color w:val="0070C0"/>
          <w:rtl/>
        </w:rPr>
      </w:pPr>
      <w:r w:rsidRPr="00980873">
        <w:rPr>
          <w:rStyle w:val="EndnoteReference"/>
          <w:rFonts w:cstheme="minorBidi"/>
          <w:color w:val="0070C0"/>
          <w:szCs w:val="32"/>
        </w:rPr>
        <w:endnoteRef/>
      </w:r>
      <w:r>
        <w:rPr>
          <w:rFonts w:cstheme="minorBidi"/>
          <w:color w:val="0070C0"/>
          <w:szCs w:val="32"/>
        </w:rPr>
        <w:t xml:space="preserve"> </w:t>
      </w:r>
      <w:r>
        <w:rPr>
          <w:sz w:val="20"/>
        </w:rPr>
        <w:t xml:space="preserve">See </w:t>
      </w:r>
      <w:r w:rsidRPr="005A63B2">
        <w:rPr>
          <w:b/>
          <w:bCs/>
          <w:color w:val="EE0000"/>
          <w:sz w:val="20"/>
        </w:rPr>
        <w:t>Endnote</w:t>
      </w:r>
      <w:r>
        <w:rPr>
          <w:b/>
          <w:bCs/>
          <w:color w:val="EE0000"/>
          <w:sz w:val="20"/>
        </w:rPr>
        <w:t xml:space="preserve"> Number</w:t>
      </w:r>
      <w:r w:rsidRPr="005A63B2">
        <w:rPr>
          <w:b/>
          <w:bCs/>
          <w:color w:val="EE0000"/>
          <w:sz w:val="20"/>
        </w:rPr>
        <w:t xml:space="preserve"> </w:t>
      </w:r>
      <w:r>
        <w:rPr>
          <w:b/>
          <w:bCs/>
          <w:color w:val="EE0000"/>
          <w:sz w:val="20"/>
        </w:rPr>
        <w:t>10</w:t>
      </w:r>
      <w:r w:rsidRPr="005A63B2">
        <w:rPr>
          <w:b/>
          <w:bCs/>
          <w:color w:val="EE0000"/>
          <w:sz w:val="20"/>
        </w:rPr>
        <w:t>,</w:t>
      </w:r>
      <w:r>
        <w:rPr>
          <w:sz w:val="20"/>
        </w:rPr>
        <w:t xml:space="preserve"> in the Section about Noo’h (Noah), pbuh, in the second Chapter of this book, </w:t>
      </w:r>
      <w:r>
        <w:rPr>
          <w:rFonts w:cstheme="minorBidi"/>
          <w:color w:val="000000" w:themeColor="text1"/>
          <w:sz w:val="20"/>
        </w:rPr>
        <w:t>which provides texts of the mentioned verses, about the “Messengers with Determination.</w:t>
      </w:r>
    </w:p>
  </w:endnote>
  <w:endnote w:id="126">
    <w:p w14:paraId="1D6D8F54" w14:textId="77777777" w:rsidR="00B0285A" w:rsidRPr="007C77AB" w:rsidRDefault="00B0285A" w:rsidP="00B0285A">
      <w:pPr>
        <w:spacing w:before="100" w:beforeAutospacing="1" w:after="100" w:afterAutospacing="1"/>
        <w:jc w:val="both"/>
        <w:rPr>
          <w:color w:val="000000" w:themeColor="text1"/>
          <w:sz w:val="20"/>
          <w:rtl/>
        </w:rPr>
      </w:pPr>
      <w:r w:rsidRPr="00BA3C4B">
        <w:rPr>
          <w:rStyle w:val="EndnoteReference"/>
          <w:color w:val="0070C0"/>
          <w:szCs w:val="32"/>
        </w:rPr>
        <w:endnoteRef/>
      </w:r>
      <w:r w:rsidRPr="00BA3C4B">
        <w:rPr>
          <w:color w:val="0070C0"/>
          <w:szCs w:val="32"/>
        </w:rPr>
        <w:t xml:space="preserve"> </w:t>
      </w:r>
      <w:r w:rsidRPr="007C77AB">
        <w:rPr>
          <w:color w:val="000000" w:themeColor="text1"/>
          <w:sz w:val="20"/>
        </w:rPr>
        <w:t>These three renowned interpreters of the Holy Quran are known for their thorough knowledge of Arabic, as well as their comprehensive knowledge of the Holy Quran, Sunna of the Prophet, pbbuh, and his companion’s explanations. As a result, they provided more than one interpretation for a word or a verse. They would often mention their opinions about which interpretation they found closer to the meaning. Finally, they would not hesitate to criticize some mentioned explanations, particularly when these contradict with the Holy Quran, as its words and verses explain each other.</w:t>
      </w:r>
    </w:p>
    <w:p w14:paraId="0F2051AD" w14:textId="77777777" w:rsidR="00B0285A" w:rsidRPr="00546DF2" w:rsidRDefault="00B0285A" w:rsidP="00B0285A">
      <w:pPr>
        <w:spacing w:before="100" w:beforeAutospacing="1" w:after="100" w:afterAutospacing="1"/>
        <w:rPr>
          <w:color w:val="000000" w:themeColor="text1"/>
          <w:sz w:val="20"/>
          <w:rtl/>
        </w:rPr>
      </w:pPr>
      <w:r w:rsidRPr="007C77AB">
        <w:rPr>
          <w:color w:val="000000" w:themeColor="text1"/>
          <w:sz w:val="20"/>
        </w:rPr>
        <w:t xml:space="preserve">The complete works of these great Islamic scholars, who interpreted the Holy Quran in different centuries, are published on many websites, such as </w:t>
      </w:r>
      <w:hyperlink r:id="rId103" w:history="1">
        <w:r w:rsidRPr="00546DF2">
          <w:rPr>
            <w:rFonts w:eastAsiaTheme="minorEastAsia"/>
            <w:color w:val="0000FF"/>
            <w:sz w:val="20"/>
          </w:rPr>
          <w:t>http://quran.ksu.edu.sa/tafseer/</w:t>
        </w:r>
      </w:hyperlink>
      <w:r w:rsidRPr="00546DF2">
        <w:rPr>
          <w:rFonts w:eastAsiaTheme="minorEastAsia"/>
          <w:color w:val="0000FF"/>
          <w:sz w:val="20"/>
        </w:rPr>
        <w:t xml:space="preserve"> .</w:t>
      </w:r>
    </w:p>
    <w:p w14:paraId="65EA0A40" w14:textId="77777777" w:rsidR="00B0285A" w:rsidRPr="007C77AB" w:rsidRDefault="00B0285A" w:rsidP="00B0285A">
      <w:pPr>
        <w:spacing w:before="100" w:beforeAutospacing="1" w:after="100" w:afterAutospacing="1"/>
        <w:rPr>
          <w:color w:val="000000" w:themeColor="text1"/>
          <w:sz w:val="20"/>
        </w:rPr>
      </w:pPr>
      <w:r w:rsidRPr="007C77AB">
        <w:rPr>
          <w:color w:val="000000" w:themeColor="text1"/>
          <w:sz w:val="20"/>
        </w:rPr>
        <w:t xml:space="preserve">A brief background about their birth, death, and interpretation books, can be found at: </w:t>
      </w:r>
      <w:hyperlink r:id="rId104" w:history="1">
        <w:r w:rsidRPr="00546DF2">
          <w:rPr>
            <w:color w:val="0000FF"/>
            <w:sz w:val="20"/>
          </w:rPr>
          <w:t>http://islamstory.com/ar/</w:t>
        </w:r>
      </w:hyperlink>
      <w:r w:rsidRPr="007C77AB">
        <w:rPr>
          <w:color w:val="000000" w:themeColor="text1"/>
          <w:sz w:val="20"/>
        </w:rPr>
        <w:t xml:space="preserve"> </w:t>
      </w:r>
      <w:r w:rsidRPr="007C77AB">
        <w:rPr>
          <w:rFonts w:cs="Arial"/>
          <w:color w:val="000000" w:themeColor="text1"/>
          <w:sz w:val="20"/>
          <w:rtl/>
        </w:rPr>
        <w:t>علماء-التفسير</w:t>
      </w:r>
      <w:r w:rsidRPr="007C77AB">
        <w:rPr>
          <w:color w:val="000000" w:themeColor="text1"/>
          <w:sz w:val="20"/>
        </w:rPr>
        <w:t xml:space="preserve"> </w:t>
      </w:r>
    </w:p>
    <w:p w14:paraId="5E982020" w14:textId="77777777" w:rsidR="00B0285A" w:rsidRPr="007C77AB" w:rsidRDefault="00B0285A" w:rsidP="00B0285A">
      <w:pPr>
        <w:spacing w:before="100" w:beforeAutospacing="1" w:after="100" w:afterAutospacing="1"/>
        <w:rPr>
          <w:color w:val="000000" w:themeColor="text1"/>
          <w:sz w:val="20"/>
        </w:rPr>
      </w:pPr>
      <w:r w:rsidRPr="007C77AB">
        <w:rPr>
          <w:color w:val="000000" w:themeColor="text1"/>
          <w:sz w:val="20"/>
        </w:rPr>
        <w:t>Al-</w:t>
      </w:r>
      <w:r w:rsidRPr="007C77AB">
        <w:rPr>
          <w:color w:val="000000" w:themeColor="text1"/>
          <w:sz w:val="20"/>
          <w:u w:val="single"/>
        </w:rPr>
        <w:t>T</w:t>
      </w:r>
      <w:r w:rsidRPr="007C77AB">
        <w:rPr>
          <w:color w:val="000000" w:themeColor="text1"/>
          <w:sz w:val="20"/>
        </w:rPr>
        <w:t>abari, Mu</w:t>
      </w:r>
      <w:r>
        <w:rPr>
          <w:color w:val="000000" w:themeColor="text1"/>
          <w:sz w:val="20"/>
        </w:rPr>
        <w:t>’</w:t>
      </w:r>
      <w:r w:rsidRPr="007C77AB">
        <w:rPr>
          <w:color w:val="000000" w:themeColor="text1"/>
          <w:sz w:val="20"/>
        </w:rPr>
        <w:t xml:space="preserve">hammed Bin Jareer was born in </w:t>
      </w:r>
      <w:r w:rsidRPr="007C77AB">
        <w:rPr>
          <w:color w:val="000000" w:themeColor="text1"/>
          <w:sz w:val="20"/>
          <w:u w:val="single"/>
        </w:rPr>
        <w:t>T</w:t>
      </w:r>
      <w:r w:rsidRPr="007C77AB">
        <w:rPr>
          <w:color w:val="000000" w:themeColor="text1"/>
          <w:sz w:val="20"/>
        </w:rPr>
        <w:t>abarstan (Iran today) in 224 Hijriya / 839 Gregorian and died in Ba</w:t>
      </w:r>
      <w:r w:rsidRPr="007466AC">
        <w:rPr>
          <w:color w:val="000000" w:themeColor="text1"/>
          <w:sz w:val="20"/>
          <w:u w:val="single"/>
        </w:rPr>
        <w:t>gh</w:t>
      </w:r>
      <w:r w:rsidRPr="007C77AB">
        <w:rPr>
          <w:color w:val="000000" w:themeColor="text1"/>
          <w:sz w:val="20"/>
        </w:rPr>
        <w:t>dad (Iraq today), in 310 H / 923 G. His famous interpretation of the Holy Quran is titled in Arabic as “Jami’ Al-Bayan fi Tawil Al-Quran” (</w:t>
      </w:r>
      <w:r w:rsidRPr="007C77AB">
        <w:rPr>
          <w:rFonts w:cs="Arial"/>
          <w:color w:val="000000" w:themeColor="text1"/>
          <w:sz w:val="24"/>
          <w:szCs w:val="24"/>
          <w:rtl/>
        </w:rPr>
        <w:t>جامع</w:t>
      </w:r>
      <w:r>
        <w:rPr>
          <w:rFonts w:cs="Arial" w:hint="cs"/>
          <w:color w:val="000000" w:themeColor="text1"/>
          <w:sz w:val="24"/>
          <w:szCs w:val="24"/>
          <w:rtl/>
        </w:rPr>
        <w:t>ُ</w:t>
      </w:r>
      <w:r w:rsidRPr="007C77AB">
        <w:rPr>
          <w:rFonts w:cs="Arial"/>
          <w:color w:val="000000" w:themeColor="text1"/>
          <w:sz w:val="24"/>
          <w:szCs w:val="24"/>
          <w:rtl/>
        </w:rPr>
        <w:t xml:space="preserve"> البيان</w:t>
      </w:r>
      <w:r>
        <w:rPr>
          <w:rFonts w:cs="Arial" w:hint="cs"/>
          <w:color w:val="000000" w:themeColor="text1"/>
          <w:sz w:val="24"/>
          <w:szCs w:val="24"/>
          <w:rtl/>
        </w:rPr>
        <w:t>ِ</w:t>
      </w:r>
      <w:r w:rsidRPr="007C77AB">
        <w:rPr>
          <w:rFonts w:cs="Arial"/>
          <w:color w:val="000000" w:themeColor="text1"/>
          <w:sz w:val="24"/>
          <w:szCs w:val="24"/>
          <w:rtl/>
        </w:rPr>
        <w:t xml:space="preserve"> في تأويل</w:t>
      </w:r>
      <w:r>
        <w:rPr>
          <w:rFonts w:cs="Arial" w:hint="cs"/>
          <w:color w:val="000000" w:themeColor="text1"/>
          <w:sz w:val="24"/>
          <w:szCs w:val="24"/>
          <w:rtl/>
        </w:rPr>
        <w:t>ِ</w:t>
      </w:r>
      <w:r w:rsidRPr="007C77AB">
        <w:rPr>
          <w:rFonts w:cs="Arial"/>
          <w:color w:val="000000" w:themeColor="text1"/>
          <w:sz w:val="24"/>
          <w:szCs w:val="24"/>
          <w:rtl/>
        </w:rPr>
        <w:t xml:space="preserve"> القرآن</w:t>
      </w:r>
      <w:r>
        <w:rPr>
          <w:rFonts w:cs="Arial" w:hint="cs"/>
          <w:color w:val="000000" w:themeColor="text1"/>
          <w:sz w:val="24"/>
          <w:szCs w:val="24"/>
          <w:rtl/>
        </w:rPr>
        <w:t>ِ</w:t>
      </w:r>
      <w:r w:rsidRPr="007C77AB">
        <w:rPr>
          <w:color w:val="000000" w:themeColor="text1"/>
          <w:sz w:val="20"/>
        </w:rPr>
        <w:t>).</w:t>
      </w:r>
    </w:p>
    <w:p w14:paraId="0D155487" w14:textId="77777777" w:rsidR="00B0285A" w:rsidRPr="007C77AB" w:rsidRDefault="00B0285A" w:rsidP="00B0285A">
      <w:pPr>
        <w:spacing w:before="100" w:beforeAutospacing="1" w:after="100" w:afterAutospacing="1"/>
        <w:rPr>
          <w:color w:val="000000" w:themeColor="text1"/>
          <w:sz w:val="20"/>
        </w:rPr>
      </w:pPr>
      <w:r w:rsidRPr="007C77AB">
        <w:rPr>
          <w:color w:val="000000" w:themeColor="text1"/>
          <w:sz w:val="20"/>
        </w:rPr>
        <w:t>Al-Qur</w:t>
      </w:r>
      <w:r w:rsidRPr="007C77AB">
        <w:rPr>
          <w:color w:val="000000" w:themeColor="text1"/>
          <w:sz w:val="20"/>
          <w:u w:val="single"/>
        </w:rPr>
        <w:t>t</w:t>
      </w:r>
      <w:r w:rsidRPr="007C77AB">
        <w:rPr>
          <w:color w:val="000000" w:themeColor="text1"/>
          <w:sz w:val="20"/>
        </w:rPr>
        <w:t xml:space="preserve">ubi, Abu </w:t>
      </w:r>
      <w:r>
        <w:rPr>
          <w:color w:val="000000" w:themeColor="text1"/>
          <w:sz w:val="20"/>
        </w:rPr>
        <w:t>‘</w:t>
      </w:r>
      <w:r w:rsidRPr="007C77AB">
        <w:rPr>
          <w:color w:val="000000" w:themeColor="text1"/>
          <w:sz w:val="20"/>
        </w:rPr>
        <w:t>Abdullah Mu</w:t>
      </w:r>
      <w:r>
        <w:rPr>
          <w:color w:val="000000" w:themeColor="text1"/>
          <w:sz w:val="20"/>
        </w:rPr>
        <w:t>’</w:t>
      </w:r>
      <w:r w:rsidRPr="007C77AB">
        <w:rPr>
          <w:color w:val="000000" w:themeColor="text1"/>
          <w:sz w:val="20"/>
        </w:rPr>
        <w:t>hammed Bin Ahmed Bin Abi Bakr was born in Qur</w:t>
      </w:r>
      <w:r w:rsidRPr="007C77AB">
        <w:rPr>
          <w:color w:val="000000" w:themeColor="text1"/>
          <w:sz w:val="20"/>
          <w:u w:val="single"/>
        </w:rPr>
        <w:t>t</w:t>
      </w:r>
      <w:r w:rsidRPr="007C77AB">
        <w:rPr>
          <w:color w:val="000000" w:themeColor="text1"/>
          <w:sz w:val="20"/>
        </w:rPr>
        <w:t>uba (Cordova), Andalusia (Arab-Muslim Spain), in about 600-610 H and died in South Egypt in 671 H / 1272 G. His famous interpretation of the Holy Quran is titled in Arabic as “Al-Jami’ Li A’hkam Al-Quran” (</w:t>
      </w:r>
      <w:r w:rsidRPr="007C77AB">
        <w:rPr>
          <w:rFonts w:cs="Arial"/>
          <w:color w:val="000000" w:themeColor="text1"/>
          <w:sz w:val="24"/>
          <w:szCs w:val="24"/>
          <w:rtl/>
        </w:rPr>
        <w:t>الجامع</w:t>
      </w:r>
      <w:r>
        <w:rPr>
          <w:rFonts w:cs="Arial" w:hint="cs"/>
          <w:color w:val="000000" w:themeColor="text1"/>
          <w:sz w:val="24"/>
          <w:szCs w:val="24"/>
          <w:rtl/>
        </w:rPr>
        <w:t>ُ</w:t>
      </w:r>
      <w:r w:rsidRPr="007C77AB">
        <w:rPr>
          <w:rFonts w:cs="Arial"/>
          <w:color w:val="000000" w:themeColor="text1"/>
          <w:sz w:val="24"/>
          <w:szCs w:val="24"/>
          <w:rtl/>
        </w:rPr>
        <w:t xml:space="preserve"> لأحكام</w:t>
      </w:r>
      <w:r>
        <w:rPr>
          <w:rFonts w:cs="Arial" w:hint="cs"/>
          <w:color w:val="000000" w:themeColor="text1"/>
          <w:sz w:val="24"/>
          <w:szCs w:val="24"/>
          <w:rtl/>
        </w:rPr>
        <w:t>ِ</w:t>
      </w:r>
      <w:r w:rsidRPr="007C77AB">
        <w:rPr>
          <w:rFonts w:cs="Arial"/>
          <w:color w:val="000000" w:themeColor="text1"/>
          <w:sz w:val="24"/>
          <w:szCs w:val="24"/>
          <w:rtl/>
        </w:rPr>
        <w:t xml:space="preserve"> القرآن</w:t>
      </w:r>
      <w:r>
        <w:rPr>
          <w:rFonts w:cs="Arial" w:hint="cs"/>
          <w:color w:val="000000" w:themeColor="text1"/>
          <w:sz w:val="24"/>
          <w:szCs w:val="24"/>
          <w:rtl/>
        </w:rPr>
        <w:t>ِ</w:t>
      </w:r>
      <w:r w:rsidRPr="007C77AB">
        <w:rPr>
          <w:color w:val="000000" w:themeColor="text1"/>
          <w:sz w:val="20"/>
        </w:rPr>
        <w:t>).</w:t>
      </w:r>
    </w:p>
    <w:p w14:paraId="06587DE9" w14:textId="77777777" w:rsidR="00B0285A" w:rsidRPr="008D1074" w:rsidRDefault="00B0285A" w:rsidP="00B0285A">
      <w:pPr>
        <w:spacing w:before="100" w:beforeAutospacing="1" w:after="100" w:afterAutospacing="1"/>
        <w:rPr>
          <w:rFonts w:cstheme="minorBidi"/>
          <w:color w:val="000000" w:themeColor="text1"/>
          <w:sz w:val="20"/>
        </w:rPr>
      </w:pPr>
      <w:r w:rsidRPr="007C77AB">
        <w:rPr>
          <w:color w:val="000000" w:themeColor="text1"/>
          <w:sz w:val="20"/>
        </w:rPr>
        <w:t>Ibn Katheer, Isma'</w:t>
      </w:r>
      <w:r>
        <w:rPr>
          <w:color w:val="000000" w:themeColor="text1"/>
          <w:sz w:val="20"/>
        </w:rPr>
        <w:t>ee</w:t>
      </w:r>
      <w:r w:rsidRPr="007C77AB">
        <w:rPr>
          <w:color w:val="000000" w:themeColor="text1"/>
          <w:sz w:val="20"/>
        </w:rPr>
        <w:t xml:space="preserve">l Bin </w:t>
      </w:r>
      <w:r>
        <w:rPr>
          <w:color w:val="000000" w:themeColor="text1"/>
          <w:sz w:val="20"/>
        </w:rPr>
        <w:t>‘</w:t>
      </w:r>
      <w:r w:rsidRPr="007C77AB">
        <w:rPr>
          <w:color w:val="000000" w:themeColor="text1"/>
          <w:sz w:val="20"/>
        </w:rPr>
        <w:t>Omar was born in Busra Ash-Sham (Syria today), in 701 H / 1301 G and died in Damascus, in 774 H / 1373 G. His famous interpretation of the Holy Quran is titled in Arabic as “Tafseer Al-Quran Al-</w:t>
      </w:r>
      <w:r>
        <w:rPr>
          <w:color w:val="000000" w:themeColor="text1"/>
          <w:sz w:val="20"/>
        </w:rPr>
        <w:t>‘</w:t>
      </w:r>
      <w:r w:rsidRPr="007C77AB">
        <w:rPr>
          <w:color w:val="000000" w:themeColor="text1"/>
          <w:sz w:val="20"/>
        </w:rPr>
        <w:t>A</w:t>
      </w:r>
      <w:r w:rsidRPr="00624EB9">
        <w:rPr>
          <w:color w:val="000000" w:themeColor="text1"/>
          <w:sz w:val="20"/>
          <w:u w:val="single"/>
        </w:rPr>
        <w:t>dth</w:t>
      </w:r>
      <w:r w:rsidRPr="007C77AB">
        <w:rPr>
          <w:color w:val="000000" w:themeColor="text1"/>
          <w:sz w:val="20"/>
        </w:rPr>
        <w:t>eem” (</w:t>
      </w:r>
      <w:r w:rsidRPr="00E37355">
        <w:rPr>
          <w:rFonts w:cs="Arial"/>
          <w:color w:val="000000" w:themeColor="text1"/>
          <w:sz w:val="24"/>
          <w:szCs w:val="24"/>
          <w:rtl/>
        </w:rPr>
        <w:t>تفسير</w:t>
      </w:r>
      <w:r>
        <w:rPr>
          <w:rFonts w:cs="Arial" w:hint="cs"/>
          <w:color w:val="000000" w:themeColor="text1"/>
          <w:sz w:val="24"/>
          <w:szCs w:val="24"/>
          <w:rtl/>
        </w:rPr>
        <w:t>ُ</w:t>
      </w:r>
      <w:r w:rsidRPr="00E37355">
        <w:rPr>
          <w:rFonts w:cs="Arial"/>
          <w:color w:val="000000" w:themeColor="text1"/>
          <w:sz w:val="24"/>
          <w:szCs w:val="24"/>
          <w:rtl/>
        </w:rPr>
        <w:t xml:space="preserve"> القرآن</w:t>
      </w:r>
      <w:r>
        <w:rPr>
          <w:rFonts w:cs="Arial" w:hint="cs"/>
          <w:color w:val="000000" w:themeColor="text1"/>
          <w:sz w:val="24"/>
          <w:szCs w:val="24"/>
          <w:rtl/>
        </w:rPr>
        <w:t>ِ</w:t>
      </w:r>
      <w:r w:rsidRPr="00E37355">
        <w:rPr>
          <w:rFonts w:cs="Arial"/>
          <w:color w:val="000000" w:themeColor="text1"/>
          <w:sz w:val="24"/>
          <w:szCs w:val="24"/>
          <w:rtl/>
        </w:rPr>
        <w:t xml:space="preserve"> العظي</w:t>
      </w:r>
      <w:r w:rsidRPr="00E37355">
        <w:rPr>
          <w:rFonts w:cs="Arial" w:hint="cs"/>
          <w:color w:val="000000" w:themeColor="text1"/>
          <w:sz w:val="24"/>
          <w:szCs w:val="24"/>
          <w:rtl/>
        </w:rPr>
        <w:t>م</w:t>
      </w:r>
      <w:r w:rsidRPr="007C77AB">
        <w:rPr>
          <w:color w:val="000000" w:themeColor="text1"/>
          <w:sz w:val="20"/>
        </w:rPr>
        <w:t>).</w:t>
      </w:r>
    </w:p>
  </w:endnote>
  <w:endnote w:id="127">
    <w:p w14:paraId="0BE31656"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color w:val="EE0000"/>
        </w:rPr>
      </w:pPr>
      <w:r w:rsidRPr="003442DF">
        <w:rPr>
          <w:rStyle w:val="EndnoteReference"/>
          <w:rFonts w:asciiTheme="minorBidi" w:hAnsiTheme="minorBidi" w:cstheme="minorBidi"/>
          <w:color w:val="0070C0"/>
          <w:sz w:val="32"/>
          <w:szCs w:val="32"/>
        </w:rPr>
        <w:endnoteRef/>
      </w:r>
      <w:r w:rsidRPr="008D1074">
        <w:rPr>
          <w:rFonts w:asciiTheme="minorBidi" w:hAnsiTheme="minorBidi" w:cstheme="minorBidi"/>
          <w:color w:val="0070C0"/>
        </w:rPr>
        <w:t xml:space="preserve"> </w:t>
      </w:r>
      <w:r w:rsidRPr="008D1074">
        <w:rPr>
          <w:rFonts w:asciiTheme="minorBidi" w:hAnsiTheme="minorBidi" w:cstheme="minorBidi"/>
          <w:b/>
          <w:bCs/>
          <w:color w:val="EE0000"/>
        </w:rPr>
        <w:t>Some information and sources about the development of the ‘Hadeeth Science</w:t>
      </w:r>
      <w:r w:rsidRPr="008D1074">
        <w:rPr>
          <w:rFonts w:asciiTheme="minorBidi" w:hAnsiTheme="minorBidi" w:cstheme="minorBidi"/>
          <w:color w:val="EE0000"/>
        </w:rPr>
        <w:t xml:space="preserve"> </w:t>
      </w:r>
    </w:p>
    <w:p w14:paraId="21DC87AF"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color w:val="000000" w:themeColor="text1"/>
          <w:rtl/>
        </w:rPr>
      </w:pPr>
      <w:r w:rsidRPr="008D1074">
        <w:rPr>
          <w:rFonts w:asciiTheme="minorBidi" w:hAnsiTheme="minorBidi" w:cstheme="minorBidi"/>
          <w:color w:val="000000" w:themeColor="text1"/>
        </w:rPr>
        <w:t>See the article written by Yasir Mu’hammed Shi’hada, “History of the Sunna Sciences and its Authorship Stages” (in Arabic), published at the official platform of the Egyptian Ministry of Endowment (Awqaf), on 15</w:t>
      </w:r>
      <w:r w:rsidRPr="008D1074">
        <w:rPr>
          <w:rFonts w:asciiTheme="minorBidi" w:hAnsiTheme="minorBidi" w:cstheme="minorBidi"/>
          <w:color w:val="000000" w:themeColor="text1"/>
          <w:vertAlign w:val="superscript"/>
        </w:rPr>
        <w:t>th</w:t>
      </w:r>
      <w:r w:rsidRPr="008D1074">
        <w:rPr>
          <w:rFonts w:asciiTheme="minorBidi" w:hAnsiTheme="minorBidi" w:cstheme="minorBidi"/>
          <w:color w:val="000000" w:themeColor="text1"/>
        </w:rPr>
        <w:t xml:space="preserve"> of Rabee’ El-Thani, 1447 Hijriya / 8</w:t>
      </w:r>
      <w:r w:rsidRPr="008D1074">
        <w:rPr>
          <w:rFonts w:asciiTheme="minorBidi" w:hAnsiTheme="minorBidi" w:cstheme="minorBidi"/>
          <w:color w:val="000000" w:themeColor="text1"/>
          <w:vertAlign w:val="superscript"/>
        </w:rPr>
        <w:t>th</w:t>
      </w:r>
      <w:r w:rsidRPr="008D1074">
        <w:rPr>
          <w:rFonts w:asciiTheme="minorBidi" w:hAnsiTheme="minorBidi" w:cstheme="minorBidi"/>
          <w:color w:val="000000" w:themeColor="text1"/>
        </w:rPr>
        <w:t xml:space="preserve"> of October 2025 AD, at the following link:</w:t>
      </w:r>
    </w:p>
    <w:p w14:paraId="244DFF05"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tl/>
        </w:rPr>
      </w:pPr>
      <w:hyperlink r:id="rId105" w:history="1">
        <w:r w:rsidRPr="00672A7D">
          <w:rPr>
            <w:rStyle w:val="Hyperlink"/>
            <w:rFonts w:asciiTheme="minorBidi" w:hAnsiTheme="minorBidi" w:cstheme="minorBidi"/>
            <w:sz w:val="24"/>
            <w:szCs w:val="24"/>
            <w:u w:val="none"/>
            <w:rtl/>
          </w:rPr>
          <w:t>تاريخ علوم السنة ومراحل تأليفها | وزارة الأوقاف</w:t>
        </w:r>
      </w:hyperlink>
      <w:r w:rsidRPr="008D1074">
        <w:rPr>
          <w:rFonts w:asciiTheme="minorBidi" w:hAnsiTheme="minorBidi" w:cstheme="minorBidi"/>
          <w:sz w:val="24"/>
          <w:szCs w:val="24"/>
          <w:rtl/>
        </w:rPr>
        <w:t xml:space="preserve"> </w:t>
      </w:r>
      <w:r w:rsidRPr="008D1074">
        <w:rPr>
          <w:rFonts w:asciiTheme="minorBidi" w:hAnsiTheme="minorBidi" w:cstheme="minorBidi"/>
          <w:sz w:val="24"/>
          <w:szCs w:val="24"/>
        </w:rPr>
        <w:t xml:space="preserve"> </w:t>
      </w:r>
      <w:r w:rsidRPr="008D1074">
        <w:rPr>
          <w:rFonts w:asciiTheme="minorBidi" w:hAnsiTheme="minorBidi" w:cstheme="minorBidi"/>
        </w:rPr>
        <w:t>(</w:t>
      </w:r>
      <w:hyperlink r:id="rId106" w:history="1">
        <w:r w:rsidRPr="00672A7D">
          <w:rPr>
            <w:rStyle w:val="Hyperlink"/>
            <w:rFonts w:asciiTheme="minorBidi" w:hAnsiTheme="minorBidi" w:cstheme="minorBidi"/>
            <w:u w:val="none"/>
          </w:rPr>
          <w:t>https://awkafonline.gov.eg</w:t>
        </w:r>
      </w:hyperlink>
      <w:r w:rsidRPr="008D1074">
        <w:rPr>
          <w:rFonts w:asciiTheme="minorBidi" w:hAnsiTheme="minorBidi" w:cstheme="minorBidi"/>
        </w:rPr>
        <w:t>)</w:t>
      </w:r>
    </w:p>
    <w:p w14:paraId="5F3D305E"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The summary of his article is that the Sciences of the Sunna are divided into three main sciences. These are the Science of ‘Hadeeth: Narration, the Science of the ‘Hadeeth Men (the Narrators), and the Science of the ‘Hadeeth Terminology. The ‘Hadeeth recording started at the time of the Companions (</w:t>
      </w:r>
      <w:r w:rsidRPr="008D1074">
        <w:rPr>
          <w:rFonts w:asciiTheme="minorBidi" w:hAnsiTheme="minorBidi" w:cstheme="minorBidi"/>
          <w:u w:val="single"/>
        </w:rPr>
        <w:t>S</w:t>
      </w:r>
      <w:r w:rsidRPr="008D1074">
        <w:rPr>
          <w:rFonts w:asciiTheme="minorBidi" w:hAnsiTheme="minorBidi" w:cstheme="minorBidi"/>
        </w:rPr>
        <w:t>a’haba) and their Followers (Tabi’een). Then, it became an official recording at the time of Caliph ‘Omar Bin ‘Abdul ‘Azeez, reaching its climax at the time of the two scholars: Al-Bu</w:t>
      </w:r>
      <w:r w:rsidRPr="008D1074">
        <w:rPr>
          <w:rFonts w:asciiTheme="minorBidi" w:hAnsiTheme="minorBidi" w:cstheme="minorBidi"/>
          <w:u w:val="single"/>
        </w:rPr>
        <w:t>kh</w:t>
      </w:r>
      <w:r w:rsidRPr="008D1074">
        <w:rPr>
          <w:rFonts w:asciiTheme="minorBidi" w:hAnsiTheme="minorBidi" w:cstheme="minorBidi"/>
        </w:rPr>
        <w:t xml:space="preserve">ari and Muslim. </w:t>
      </w:r>
    </w:p>
    <w:p w14:paraId="49755FEA"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While the Science of Men evaluates the ‘Hadeeth Narrators, in terms of their integrity and accuracy, the Science of the ‘Hadeeth Terminology makes the academic rules for the acceptance of ‘Hadeeths. It has developed by time, to include such organized books as the “Introduction” of Ibn El-</w:t>
      </w:r>
      <w:r w:rsidRPr="008D1074">
        <w:rPr>
          <w:rFonts w:asciiTheme="minorBidi" w:hAnsiTheme="minorBidi" w:cstheme="minorBidi"/>
          <w:u w:val="single"/>
        </w:rPr>
        <w:t>S</w:t>
      </w:r>
      <w:r w:rsidRPr="008D1074">
        <w:rPr>
          <w:rFonts w:asciiTheme="minorBidi" w:hAnsiTheme="minorBidi" w:cstheme="minorBidi"/>
        </w:rPr>
        <w:t>ala’h.</w:t>
      </w:r>
    </w:p>
    <w:p w14:paraId="36ED5EB6"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tl/>
        </w:rPr>
      </w:pPr>
      <w:r w:rsidRPr="008D1074">
        <w:rPr>
          <w:rFonts w:asciiTheme="minorBidi" w:hAnsiTheme="minorBidi" w:cstheme="minorBidi"/>
        </w:rPr>
        <w:t xml:space="preserve">See also the article written by </w:t>
      </w:r>
      <w:r w:rsidRPr="008D1074">
        <w:rPr>
          <w:rFonts w:asciiTheme="minorBidi" w:hAnsiTheme="minorBidi" w:cstheme="minorBidi"/>
          <w:u w:val="single"/>
        </w:rPr>
        <w:t>Kh</w:t>
      </w:r>
      <w:r w:rsidRPr="008D1074">
        <w:rPr>
          <w:rFonts w:asciiTheme="minorBidi" w:hAnsiTheme="minorBidi" w:cstheme="minorBidi"/>
        </w:rPr>
        <w:t>alid Bin Ma’hmood Bin ‘Abdul ‘Azeez El-Juhni, “The Origin and Development of the Science of the ‘Hadeeth Terminology” (16 pages, in Arabic), published at the website of Al-Alooka El-Shar’iya (</w:t>
      </w:r>
      <w:hyperlink r:id="rId107" w:history="1">
        <w:r w:rsidRPr="008D1074">
          <w:rPr>
            <w:rStyle w:val="Hyperlink"/>
            <w:rFonts w:asciiTheme="minorBidi" w:hAnsiTheme="minorBidi" w:cstheme="minorBidi"/>
          </w:rPr>
          <w:t>www.aluka.net</w:t>
        </w:r>
      </w:hyperlink>
      <w:r w:rsidRPr="008D1074">
        <w:rPr>
          <w:rFonts w:asciiTheme="minorBidi" w:hAnsiTheme="minorBidi" w:cstheme="minorBidi"/>
        </w:rPr>
        <w:t>), on 19</w:t>
      </w:r>
      <w:r w:rsidRPr="008D1074">
        <w:rPr>
          <w:rFonts w:asciiTheme="minorBidi" w:hAnsiTheme="minorBidi" w:cstheme="minorBidi"/>
          <w:vertAlign w:val="superscript"/>
        </w:rPr>
        <w:t>th</w:t>
      </w:r>
      <w:r w:rsidRPr="008D1074">
        <w:rPr>
          <w:rFonts w:asciiTheme="minorBidi" w:hAnsiTheme="minorBidi" w:cstheme="minorBidi"/>
        </w:rPr>
        <w:t xml:space="preserve"> of Dthul ‘Hijja, 1435 Hijriya / 12</w:t>
      </w:r>
      <w:r w:rsidRPr="008D1074">
        <w:rPr>
          <w:rFonts w:asciiTheme="minorBidi" w:hAnsiTheme="minorBidi" w:cstheme="minorBidi"/>
          <w:vertAlign w:val="superscript"/>
        </w:rPr>
        <w:t>th</w:t>
      </w:r>
      <w:r w:rsidRPr="008D1074">
        <w:rPr>
          <w:rFonts w:asciiTheme="minorBidi" w:hAnsiTheme="minorBidi" w:cstheme="minorBidi"/>
        </w:rPr>
        <w:t xml:space="preserve"> of October 2014 AD, at the following link:</w:t>
      </w:r>
    </w:p>
    <w:p w14:paraId="4B5749A1"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tl/>
        </w:rPr>
      </w:pPr>
      <w:hyperlink r:id="rId108" w:history="1">
        <w:r w:rsidRPr="00672A7D">
          <w:rPr>
            <w:rStyle w:val="Hyperlink"/>
            <w:rFonts w:asciiTheme="minorBidi" w:hAnsiTheme="minorBidi" w:cstheme="minorBidi"/>
            <w:sz w:val="24"/>
            <w:szCs w:val="24"/>
            <w:u w:val="none"/>
            <w:rtl/>
          </w:rPr>
          <w:t>نشأة وتطور علم مصطلح الحديث</w:t>
        </w:r>
        <w:r w:rsidRPr="00672A7D">
          <w:rPr>
            <w:rStyle w:val="Hyperlink"/>
            <w:rFonts w:asciiTheme="minorBidi" w:hAnsiTheme="minorBidi" w:cstheme="minorBidi"/>
            <w:sz w:val="24"/>
            <w:szCs w:val="24"/>
            <w:u w:val="none"/>
          </w:rPr>
          <w:t xml:space="preserve"> (</w:t>
        </w:r>
        <w:r w:rsidRPr="00672A7D">
          <w:rPr>
            <w:rStyle w:val="Hyperlink"/>
            <w:rFonts w:asciiTheme="minorBidi" w:hAnsiTheme="minorBidi" w:cstheme="minorBidi"/>
            <w:u w:val="none"/>
          </w:rPr>
          <w:t>PDF</w:t>
        </w:r>
        <w:r w:rsidRPr="008D1074">
          <w:rPr>
            <w:rStyle w:val="Hyperlink"/>
            <w:rFonts w:asciiTheme="minorBidi" w:hAnsiTheme="minorBidi" w:cstheme="minorBidi"/>
            <w:sz w:val="24"/>
            <w:szCs w:val="24"/>
          </w:rPr>
          <w:t>)</w:t>
        </w:r>
      </w:hyperlink>
      <w:r w:rsidRPr="008D1074">
        <w:rPr>
          <w:rFonts w:asciiTheme="minorBidi" w:hAnsiTheme="minorBidi" w:cstheme="minorBidi"/>
        </w:rPr>
        <w:t xml:space="preserve"> </w:t>
      </w:r>
    </w:p>
    <w:p w14:paraId="6EB07356" w14:textId="77777777" w:rsidR="00B0285A"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He concluded that the Science of the ‘Hadeeth Terminology has passed through three stages: the origin and genesis, recording and maturity, and independence and completion.</w:t>
      </w:r>
    </w:p>
    <w:p w14:paraId="43646AF0" w14:textId="00469966" w:rsidR="008A5E23" w:rsidRPr="008D1074" w:rsidRDefault="008A5E23" w:rsidP="00B0285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w:t>
      </w:r>
    </w:p>
    <w:p w14:paraId="02459FE2"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b/>
          <w:bCs/>
          <w:color w:val="EE0000"/>
        </w:rPr>
        <w:t xml:space="preserve">The Six Books of </w:t>
      </w:r>
      <w:r w:rsidRPr="008D1074">
        <w:rPr>
          <w:rFonts w:asciiTheme="minorBidi" w:hAnsiTheme="minorBidi" w:cstheme="minorBidi"/>
          <w:b/>
          <w:bCs/>
          <w:color w:val="EE0000"/>
          <w:u w:val="single"/>
        </w:rPr>
        <w:t>S</w:t>
      </w:r>
      <w:r w:rsidRPr="008D1074">
        <w:rPr>
          <w:rFonts w:asciiTheme="minorBidi" w:hAnsiTheme="minorBidi" w:cstheme="minorBidi"/>
          <w:b/>
          <w:bCs/>
          <w:color w:val="EE0000"/>
        </w:rPr>
        <w:t>a’hee’h ‘Hadeeths</w:t>
      </w:r>
      <w:r w:rsidRPr="008D1074">
        <w:rPr>
          <w:rFonts w:asciiTheme="minorBidi" w:hAnsiTheme="minorBidi" w:cstheme="minorBidi"/>
        </w:rPr>
        <w:t xml:space="preserve"> </w:t>
      </w:r>
    </w:p>
    <w:p w14:paraId="44135B79"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tl/>
        </w:rPr>
      </w:pPr>
      <w:r w:rsidRPr="008D1074">
        <w:rPr>
          <w:rFonts w:asciiTheme="minorBidi" w:hAnsiTheme="minorBidi" w:cstheme="minorBidi"/>
        </w:rPr>
        <w:t xml:space="preserve">See the article written by Moosa Fara’hat El-Zain, “The Six Books and their Rank Among the ‘Hadeeth Books,” published </w:t>
      </w:r>
      <w:r w:rsidRPr="008D1074">
        <w:rPr>
          <w:rFonts w:asciiTheme="minorBidi" w:hAnsiTheme="minorBidi" w:cstheme="minorBidi"/>
          <w:color w:val="000000" w:themeColor="text1"/>
        </w:rPr>
        <w:t>at the official platform of the Egyptian Ministry of Endowment (Awqaf), on 17</w:t>
      </w:r>
      <w:r w:rsidRPr="008D1074">
        <w:rPr>
          <w:rFonts w:asciiTheme="minorBidi" w:hAnsiTheme="minorBidi" w:cstheme="minorBidi"/>
          <w:color w:val="000000" w:themeColor="text1"/>
          <w:vertAlign w:val="superscript"/>
        </w:rPr>
        <w:t>th</w:t>
      </w:r>
      <w:r w:rsidRPr="008D1074">
        <w:rPr>
          <w:rFonts w:asciiTheme="minorBidi" w:hAnsiTheme="minorBidi" w:cstheme="minorBidi"/>
          <w:color w:val="000000" w:themeColor="text1"/>
        </w:rPr>
        <w:t xml:space="preserve"> of Rabee’ El-Awwal, 1447 Hijriya / 11</w:t>
      </w:r>
      <w:r w:rsidRPr="008D1074">
        <w:rPr>
          <w:rFonts w:asciiTheme="minorBidi" w:hAnsiTheme="minorBidi" w:cstheme="minorBidi"/>
          <w:color w:val="000000" w:themeColor="text1"/>
          <w:vertAlign w:val="superscript"/>
        </w:rPr>
        <w:t>th</w:t>
      </w:r>
      <w:r w:rsidRPr="008D1074">
        <w:rPr>
          <w:rFonts w:asciiTheme="minorBidi" w:hAnsiTheme="minorBidi" w:cstheme="minorBidi"/>
          <w:color w:val="000000" w:themeColor="text1"/>
        </w:rPr>
        <w:t xml:space="preserve"> of September 2025 AD, at the following link:</w:t>
      </w:r>
    </w:p>
    <w:p w14:paraId="35A8F78B"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hyperlink r:id="rId109" w:history="1">
        <w:r w:rsidRPr="00672A7D">
          <w:rPr>
            <w:rStyle w:val="Hyperlink"/>
            <w:rFonts w:asciiTheme="minorBidi" w:hAnsiTheme="minorBidi" w:cstheme="minorBidi"/>
            <w:sz w:val="24"/>
            <w:szCs w:val="24"/>
            <w:u w:val="none"/>
            <w:rtl/>
          </w:rPr>
          <w:t>الكتب الستة ومنزلتها بين كتب الحديث | وزارة الأوقاف</w:t>
        </w:r>
      </w:hyperlink>
      <w:r w:rsidRPr="008D1074">
        <w:rPr>
          <w:rFonts w:asciiTheme="minorBidi" w:hAnsiTheme="minorBidi" w:cstheme="minorBidi"/>
        </w:rPr>
        <w:t xml:space="preserve">  (</w:t>
      </w:r>
      <w:hyperlink r:id="rId110" w:history="1">
        <w:r w:rsidRPr="00672A7D">
          <w:rPr>
            <w:rStyle w:val="Hyperlink"/>
            <w:rFonts w:asciiTheme="minorBidi" w:hAnsiTheme="minorBidi" w:cstheme="minorBidi"/>
            <w:u w:val="none"/>
          </w:rPr>
          <w:t>https://awkafonline.gov.eg/content-sections/112/</w:t>
        </w:r>
      </w:hyperlink>
      <w:r w:rsidRPr="00672A7D">
        <w:rPr>
          <w:rFonts w:asciiTheme="minorBidi" w:hAnsiTheme="minorBidi" w:cstheme="minorBidi"/>
        </w:rPr>
        <w:t>)</w:t>
      </w:r>
    </w:p>
    <w:p w14:paraId="2E2D5E06"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 xml:space="preserve">The ‘Hadeeth books are in various categories. These include the </w:t>
      </w:r>
      <w:r w:rsidRPr="008D1074">
        <w:rPr>
          <w:rFonts w:asciiTheme="minorBidi" w:hAnsiTheme="minorBidi" w:cstheme="minorBidi"/>
          <w:u w:val="single"/>
        </w:rPr>
        <w:t>S</w:t>
      </w:r>
      <w:r w:rsidRPr="008D1074">
        <w:rPr>
          <w:rFonts w:asciiTheme="minorBidi" w:hAnsiTheme="minorBidi" w:cstheme="minorBidi"/>
        </w:rPr>
        <w:t xml:space="preserve">a’hee’h, Jami’, Musnad, Mu’jam, Mustadrak, Mustakhraj, and part books. The six books of </w:t>
      </w:r>
      <w:r w:rsidRPr="008D1074">
        <w:rPr>
          <w:rFonts w:asciiTheme="minorBidi" w:hAnsiTheme="minorBidi" w:cstheme="minorBidi"/>
          <w:u w:val="single"/>
        </w:rPr>
        <w:t>S</w:t>
      </w:r>
      <w:r w:rsidRPr="008D1074">
        <w:rPr>
          <w:rFonts w:asciiTheme="minorBidi" w:hAnsiTheme="minorBidi" w:cstheme="minorBidi"/>
        </w:rPr>
        <w:t>a’hee’h ‘Hadeeth are as follows:</w:t>
      </w:r>
    </w:p>
    <w:p w14:paraId="1D7CCD72"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tl/>
        </w:rPr>
      </w:pPr>
      <w:r w:rsidRPr="008D1074">
        <w:rPr>
          <w:rFonts w:asciiTheme="minorBidi" w:hAnsiTheme="minorBidi" w:cstheme="minorBidi"/>
        </w:rPr>
        <w:t xml:space="preserve">1. </w:t>
      </w:r>
      <w:r w:rsidRPr="008D1074">
        <w:rPr>
          <w:rFonts w:asciiTheme="minorBidi" w:hAnsiTheme="minorBidi" w:cstheme="minorBidi"/>
          <w:u w:val="single"/>
        </w:rPr>
        <w:t>S</w:t>
      </w:r>
      <w:r w:rsidRPr="008D1074">
        <w:rPr>
          <w:rFonts w:asciiTheme="minorBidi" w:hAnsiTheme="minorBidi" w:cstheme="minorBidi"/>
        </w:rPr>
        <w:t xml:space="preserve">a’hee’h of Imam Abu ‘Abdullah Mu’hammed Bin Isma’eel Al-Ju’fi </w:t>
      </w:r>
      <w:r w:rsidRPr="008D1074">
        <w:rPr>
          <w:rFonts w:asciiTheme="minorBidi" w:hAnsiTheme="minorBidi" w:cstheme="minorBidi"/>
          <w:b/>
          <w:bCs/>
          <w:color w:val="EE0000"/>
        </w:rPr>
        <w:t>Al-Bu</w:t>
      </w:r>
      <w:r w:rsidRPr="008D1074">
        <w:rPr>
          <w:rFonts w:asciiTheme="minorBidi" w:hAnsiTheme="minorBidi" w:cstheme="minorBidi"/>
          <w:b/>
          <w:bCs/>
          <w:color w:val="EE0000"/>
          <w:u w:val="single"/>
        </w:rPr>
        <w:t>kh</w:t>
      </w:r>
      <w:r w:rsidRPr="008D1074">
        <w:rPr>
          <w:rFonts w:asciiTheme="minorBidi" w:hAnsiTheme="minorBidi" w:cstheme="minorBidi"/>
          <w:b/>
          <w:bCs/>
          <w:color w:val="EE0000"/>
        </w:rPr>
        <w:t>ari</w:t>
      </w:r>
      <w:r w:rsidRPr="008D1074">
        <w:rPr>
          <w:rFonts w:asciiTheme="minorBidi" w:hAnsiTheme="minorBidi" w:cstheme="minorBidi"/>
        </w:rPr>
        <w:t>, who died in 256 Hijriya.</w:t>
      </w:r>
    </w:p>
    <w:p w14:paraId="57E249E8"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 xml:space="preserve">2. </w:t>
      </w:r>
      <w:r w:rsidRPr="008D1074">
        <w:rPr>
          <w:rFonts w:asciiTheme="minorBidi" w:hAnsiTheme="minorBidi" w:cstheme="minorBidi"/>
          <w:u w:val="single"/>
        </w:rPr>
        <w:t>S</w:t>
      </w:r>
      <w:r w:rsidRPr="008D1074">
        <w:rPr>
          <w:rFonts w:asciiTheme="minorBidi" w:hAnsiTheme="minorBidi" w:cstheme="minorBidi"/>
        </w:rPr>
        <w:t xml:space="preserve">a’hee’h of Imam Abul ‘Husayn </w:t>
      </w:r>
      <w:r w:rsidRPr="008D1074">
        <w:rPr>
          <w:rFonts w:asciiTheme="minorBidi" w:hAnsiTheme="minorBidi" w:cstheme="minorBidi"/>
          <w:b/>
          <w:bCs/>
          <w:color w:val="EE0000"/>
        </w:rPr>
        <w:t>Muslim</w:t>
      </w:r>
      <w:r w:rsidRPr="008D1074">
        <w:rPr>
          <w:rFonts w:asciiTheme="minorBidi" w:hAnsiTheme="minorBidi" w:cstheme="minorBidi"/>
        </w:rPr>
        <w:t xml:space="preserve"> Bin El-‘Hajjaj Al-Naysaboori, who died in 261 Hijriya.</w:t>
      </w:r>
    </w:p>
    <w:p w14:paraId="1F3A2BAA"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 xml:space="preserve">3. Al-Sunan of Imam Abu ‘Abdullah Mu’hammed Bin Yazeed Al-Raba’I Al-Quzweeni, known as </w:t>
      </w:r>
      <w:r w:rsidRPr="008D1074">
        <w:rPr>
          <w:rFonts w:asciiTheme="minorBidi" w:hAnsiTheme="minorBidi" w:cstheme="minorBidi"/>
          <w:b/>
          <w:bCs/>
          <w:color w:val="EE0000"/>
        </w:rPr>
        <w:t>Ibn Maja</w:t>
      </w:r>
      <w:r w:rsidRPr="008D1074">
        <w:rPr>
          <w:rFonts w:asciiTheme="minorBidi" w:hAnsiTheme="minorBidi" w:cstheme="minorBidi"/>
        </w:rPr>
        <w:t>, who died in 273 Hijriya.</w:t>
      </w:r>
    </w:p>
    <w:p w14:paraId="15A9DF31"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tl/>
        </w:rPr>
      </w:pPr>
      <w:r w:rsidRPr="008D1074">
        <w:rPr>
          <w:rFonts w:asciiTheme="minorBidi" w:hAnsiTheme="minorBidi" w:cstheme="minorBidi"/>
        </w:rPr>
        <w:t xml:space="preserve">4. Al-Sunan of Imam </w:t>
      </w:r>
      <w:r w:rsidRPr="008D1074">
        <w:rPr>
          <w:rFonts w:asciiTheme="minorBidi" w:hAnsiTheme="minorBidi" w:cstheme="minorBidi"/>
          <w:b/>
          <w:bCs/>
          <w:color w:val="EE0000"/>
        </w:rPr>
        <w:t>Abu Dawood</w:t>
      </w:r>
      <w:r w:rsidRPr="008D1074">
        <w:rPr>
          <w:rFonts w:asciiTheme="minorBidi" w:hAnsiTheme="minorBidi" w:cstheme="minorBidi"/>
          <w:color w:val="EE0000"/>
        </w:rPr>
        <w:t xml:space="preserve"> </w:t>
      </w:r>
      <w:r w:rsidRPr="008D1074">
        <w:rPr>
          <w:rFonts w:asciiTheme="minorBidi" w:hAnsiTheme="minorBidi" w:cstheme="minorBidi"/>
        </w:rPr>
        <w:t xml:space="preserve">Sulayman Bin Al-Ash’ath Al-Sijistani, who died in 275 </w:t>
      </w:r>
    </w:p>
    <w:p w14:paraId="30E42AC0"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tl/>
        </w:rPr>
      </w:pPr>
      <w:r w:rsidRPr="008D1074">
        <w:rPr>
          <w:rFonts w:asciiTheme="minorBidi" w:hAnsiTheme="minorBidi" w:cstheme="minorBidi"/>
        </w:rPr>
        <w:t xml:space="preserve">5. Al-Sunan of Imam Abu ‘Eisa Mu’hammed Bin ‘Eisa Bin Sawra </w:t>
      </w:r>
      <w:r w:rsidRPr="008D1074">
        <w:rPr>
          <w:rFonts w:asciiTheme="minorBidi" w:hAnsiTheme="minorBidi" w:cstheme="minorBidi"/>
          <w:b/>
          <w:bCs/>
          <w:color w:val="EE0000"/>
        </w:rPr>
        <w:t>Al-Tirmi</w:t>
      </w:r>
      <w:r w:rsidRPr="008D1074">
        <w:rPr>
          <w:rFonts w:asciiTheme="minorBidi" w:hAnsiTheme="minorBidi" w:cstheme="minorBidi"/>
          <w:b/>
          <w:bCs/>
          <w:color w:val="EE0000"/>
          <w:u w:val="single"/>
        </w:rPr>
        <w:t>dth</w:t>
      </w:r>
      <w:r w:rsidRPr="008D1074">
        <w:rPr>
          <w:rFonts w:asciiTheme="minorBidi" w:hAnsiTheme="minorBidi" w:cstheme="minorBidi"/>
          <w:b/>
          <w:bCs/>
          <w:color w:val="EE0000"/>
        </w:rPr>
        <w:t>i</w:t>
      </w:r>
      <w:r w:rsidRPr="008D1074">
        <w:rPr>
          <w:rFonts w:asciiTheme="minorBidi" w:hAnsiTheme="minorBidi" w:cstheme="minorBidi"/>
        </w:rPr>
        <w:t xml:space="preserve">, who died in 279 Hijriya. </w:t>
      </w:r>
    </w:p>
    <w:p w14:paraId="3C48DA52"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hint="cs"/>
          <w:rtl/>
        </w:rPr>
        <w:t>6</w:t>
      </w:r>
      <w:r w:rsidRPr="008D1074">
        <w:rPr>
          <w:rFonts w:asciiTheme="minorBidi" w:hAnsiTheme="minorBidi" w:cstheme="minorBidi"/>
        </w:rPr>
        <w:t xml:space="preserve">. Al-Sunan of Imam Abu ‘Abdul Ra’hman A’hmed Bin Shu’ayb </w:t>
      </w:r>
      <w:r w:rsidRPr="008D1074">
        <w:rPr>
          <w:rFonts w:asciiTheme="minorBidi" w:hAnsiTheme="minorBidi" w:cstheme="minorBidi"/>
          <w:b/>
          <w:bCs/>
          <w:color w:val="EE0000"/>
        </w:rPr>
        <w:t>Al-Nasa-I</w:t>
      </w:r>
      <w:r w:rsidRPr="008D1074">
        <w:rPr>
          <w:rFonts w:asciiTheme="minorBidi" w:hAnsiTheme="minorBidi" w:cstheme="minorBidi"/>
        </w:rPr>
        <w:t>, who died in 303 Hijriya.</w:t>
      </w:r>
    </w:p>
    <w:p w14:paraId="51EC5C12"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 xml:space="preserve">These books have been known generally as the Six Books of Sa’hee’h ‘Hadeeths. However, the first two books of Al-Bukhari and Muslim are much more accurate and disciplined in their </w:t>
      </w:r>
      <w:r w:rsidRPr="008D1074">
        <w:rPr>
          <w:rFonts w:asciiTheme="minorBidi" w:hAnsiTheme="minorBidi" w:cstheme="minorBidi"/>
          <w:u w:val="single"/>
        </w:rPr>
        <w:t>S</w:t>
      </w:r>
      <w:r w:rsidRPr="008D1074">
        <w:rPr>
          <w:rFonts w:asciiTheme="minorBidi" w:hAnsiTheme="minorBidi" w:cstheme="minorBidi"/>
        </w:rPr>
        <w:t>a’heeh (correctness) level than the other four Sunans.</w:t>
      </w:r>
    </w:p>
    <w:p w14:paraId="73950809" w14:textId="77777777" w:rsidR="00B0285A"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 xml:space="preserve">The author (Moosa Fara’hat El-Zain) summarized his article saying that these six books are the most important, comprehensive, and useful of the Sunna books. Each one of them is distinguished in certain characteristics. So, </w:t>
      </w:r>
      <w:r w:rsidRPr="008D1074">
        <w:rPr>
          <w:rFonts w:asciiTheme="minorBidi" w:hAnsiTheme="minorBidi" w:cstheme="minorBidi"/>
          <w:u w:val="single"/>
        </w:rPr>
        <w:t>S</w:t>
      </w:r>
      <w:r w:rsidRPr="008D1074">
        <w:rPr>
          <w:rFonts w:asciiTheme="minorBidi" w:hAnsiTheme="minorBidi" w:cstheme="minorBidi"/>
        </w:rPr>
        <w:t>a’hee’h of Al-Bu</w:t>
      </w:r>
      <w:r w:rsidRPr="008D1074">
        <w:rPr>
          <w:rFonts w:asciiTheme="minorBidi" w:hAnsiTheme="minorBidi" w:cstheme="minorBidi"/>
          <w:u w:val="single"/>
        </w:rPr>
        <w:t>kh</w:t>
      </w:r>
      <w:r w:rsidRPr="008D1074">
        <w:rPr>
          <w:rFonts w:asciiTheme="minorBidi" w:hAnsiTheme="minorBidi" w:cstheme="minorBidi"/>
        </w:rPr>
        <w:t xml:space="preserve">ari is sought for deeper understanding. </w:t>
      </w:r>
      <w:r w:rsidRPr="008D1074">
        <w:rPr>
          <w:rFonts w:asciiTheme="minorBidi" w:hAnsiTheme="minorBidi" w:cstheme="minorBidi"/>
          <w:u w:val="single"/>
        </w:rPr>
        <w:t>S</w:t>
      </w:r>
      <w:r w:rsidRPr="008D1074">
        <w:rPr>
          <w:rFonts w:asciiTheme="minorBidi" w:hAnsiTheme="minorBidi" w:cstheme="minorBidi"/>
        </w:rPr>
        <w:t>a’hee’h of Muslim is sought for those who look for less commentaries. Sunan Al-Tirmi</w:t>
      </w:r>
      <w:r w:rsidRPr="008D1074">
        <w:rPr>
          <w:rFonts w:asciiTheme="minorBidi" w:hAnsiTheme="minorBidi" w:cstheme="minorBidi"/>
          <w:u w:val="single"/>
        </w:rPr>
        <w:t>dth</w:t>
      </w:r>
      <w:r w:rsidRPr="008D1074">
        <w:rPr>
          <w:rFonts w:asciiTheme="minorBidi" w:hAnsiTheme="minorBidi" w:cstheme="minorBidi"/>
        </w:rPr>
        <w:t>i is sought for increasing one’s skills in the art of updating. Sunan of Abu Dawood focus on the ‘Hadeeths of rulings. Sunan Ibn Maja is known for its good organization of the jurisprudence (fiqh) ‘Hadeeths  As for Sunan Al-Nasa-I, it gathered all of these characteristics.</w:t>
      </w:r>
    </w:p>
    <w:p w14:paraId="18FD013F" w14:textId="2AA7AF6B" w:rsidR="008A5E23" w:rsidRPr="008D1074" w:rsidRDefault="008A5E23" w:rsidP="00B0285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w:t>
      </w:r>
    </w:p>
    <w:p w14:paraId="376237E2"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b/>
          <w:bCs/>
          <w:color w:val="EE0000"/>
        </w:rPr>
      </w:pPr>
      <w:r w:rsidRPr="008D1074">
        <w:rPr>
          <w:rFonts w:asciiTheme="minorBidi" w:hAnsiTheme="minorBidi" w:cstheme="minorBidi"/>
          <w:b/>
          <w:bCs/>
          <w:color w:val="EE0000"/>
        </w:rPr>
        <w:t xml:space="preserve">Number of the </w:t>
      </w:r>
      <w:r w:rsidRPr="008D1074">
        <w:rPr>
          <w:rFonts w:asciiTheme="minorBidi" w:hAnsiTheme="minorBidi" w:cstheme="minorBidi"/>
          <w:b/>
          <w:bCs/>
          <w:color w:val="EE0000"/>
          <w:u w:val="single"/>
        </w:rPr>
        <w:t>S</w:t>
      </w:r>
      <w:r w:rsidRPr="008D1074">
        <w:rPr>
          <w:rFonts w:asciiTheme="minorBidi" w:hAnsiTheme="minorBidi" w:cstheme="minorBidi"/>
          <w:b/>
          <w:bCs/>
          <w:color w:val="EE0000"/>
        </w:rPr>
        <w:t>a’hee’h (correct, authenticated) ‘Hadeeths</w:t>
      </w:r>
    </w:p>
    <w:p w14:paraId="4E06A142"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 xml:space="preserve">Out of about </w:t>
      </w:r>
      <w:r w:rsidRPr="008D1074">
        <w:rPr>
          <w:rFonts w:asciiTheme="minorBidi" w:hAnsiTheme="minorBidi" w:cstheme="minorBidi"/>
          <w:b/>
          <w:bCs/>
        </w:rPr>
        <w:t>600,000</w:t>
      </w:r>
      <w:r w:rsidRPr="008D1074">
        <w:rPr>
          <w:rFonts w:asciiTheme="minorBidi" w:hAnsiTheme="minorBidi" w:cstheme="minorBidi"/>
        </w:rPr>
        <w:t xml:space="preserve"> ‘Hadeeths collected by </w:t>
      </w:r>
      <w:r w:rsidRPr="008D1074">
        <w:rPr>
          <w:rFonts w:asciiTheme="minorBidi" w:hAnsiTheme="minorBidi" w:cstheme="minorBidi"/>
          <w:b/>
          <w:bCs/>
          <w:color w:val="EE0000"/>
        </w:rPr>
        <w:t>Al-Bu</w:t>
      </w:r>
      <w:r w:rsidRPr="008D1074">
        <w:rPr>
          <w:rFonts w:asciiTheme="minorBidi" w:hAnsiTheme="minorBidi" w:cstheme="minorBidi"/>
          <w:b/>
          <w:bCs/>
          <w:color w:val="EE0000"/>
          <w:u w:val="single"/>
        </w:rPr>
        <w:t>kh</w:t>
      </w:r>
      <w:r w:rsidRPr="008D1074">
        <w:rPr>
          <w:rFonts w:asciiTheme="minorBidi" w:hAnsiTheme="minorBidi" w:cstheme="minorBidi"/>
          <w:b/>
          <w:bCs/>
          <w:color w:val="EE0000"/>
        </w:rPr>
        <w:t>ari,</w:t>
      </w:r>
      <w:r w:rsidRPr="008D1074">
        <w:rPr>
          <w:rFonts w:asciiTheme="minorBidi" w:hAnsiTheme="minorBidi" w:cstheme="minorBidi"/>
          <w:color w:val="EE0000"/>
        </w:rPr>
        <w:t xml:space="preserve"> </w:t>
      </w:r>
      <w:r w:rsidRPr="008D1074">
        <w:rPr>
          <w:rFonts w:asciiTheme="minorBidi" w:hAnsiTheme="minorBidi" w:cstheme="minorBidi"/>
        </w:rPr>
        <w:t xml:space="preserve">he came up with only </w:t>
      </w:r>
      <w:r w:rsidRPr="008D1074">
        <w:rPr>
          <w:rFonts w:asciiTheme="minorBidi" w:hAnsiTheme="minorBidi" w:cstheme="minorBidi"/>
          <w:b/>
          <w:bCs/>
        </w:rPr>
        <w:t>9,082</w:t>
      </w:r>
      <w:r w:rsidRPr="008D1074">
        <w:rPr>
          <w:rFonts w:asciiTheme="minorBidi" w:hAnsiTheme="minorBidi" w:cstheme="minorBidi"/>
        </w:rPr>
        <w:t xml:space="preserve"> </w:t>
      </w:r>
      <w:r w:rsidRPr="008D1074">
        <w:rPr>
          <w:rFonts w:asciiTheme="minorBidi" w:hAnsiTheme="minorBidi" w:cstheme="minorBidi"/>
          <w:b/>
          <w:bCs/>
          <w:color w:val="EE0000"/>
          <w:u w:val="single"/>
        </w:rPr>
        <w:t>S</w:t>
      </w:r>
      <w:r w:rsidRPr="008D1074">
        <w:rPr>
          <w:rFonts w:asciiTheme="minorBidi" w:hAnsiTheme="minorBidi" w:cstheme="minorBidi"/>
          <w:b/>
          <w:bCs/>
          <w:color w:val="EE0000"/>
        </w:rPr>
        <w:t>a’hee’h ‘Hadeeths</w:t>
      </w:r>
      <w:r w:rsidRPr="008D1074">
        <w:rPr>
          <w:rFonts w:asciiTheme="minorBidi" w:hAnsiTheme="minorBidi" w:cstheme="minorBidi"/>
        </w:rPr>
        <w:t xml:space="preserve">,  including the repeated (Mukarrar), the Mu’allaq, and the Mutaba’. However, the number of his authenticated ‘Hadeeths without repetition is about </w:t>
      </w:r>
      <w:r w:rsidRPr="008D1074">
        <w:rPr>
          <w:rFonts w:asciiTheme="minorBidi" w:hAnsiTheme="minorBidi" w:cstheme="minorBidi"/>
          <w:b/>
          <w:bCs/>
          <w:color w:val="EE0000"/>
        </w:rPr>
        <w:t>2,602</w:t>
      </w:r>
      <w:r w:rsidRPr="008D1074">
        <w:rPr>
          <w:rFonts w:asciiTheme="minorBidi" w:hAnsiTheme="minorBidi" w:cstheme="minorBidi"/>
        </w:rPr>
        <w:t xml:space="preserve">. If the Mu’allaq and Marfoo’ ‘Hadeeths are added, then the number of the Sa’heeh ‘Hadeeths of Al-Bukhari becomes </w:t>
      </w:r>
      <w:r w:rsidRPr="008D1074">
        <w:rPr>
          <w:rFonts w:asciiTheme="minorBidi" w:hAnsiTheme="minorBidi" w:cstheme="minorBidi"/>
          <w:b/>
          <w:bCs/>
          <w:color w:val="0070C0"/>
        </w:rPr>
        <w:t>2,761</w:t>
      </w:r>
      <w:r w:rsidRPr="008D1074">
        <w:rPr>
          <w:rFonts w:asciiTheme="minorBidi" w:hAnsiTheme="minorBidi" w:cstheme="minorBidi"/>
        </w:rPr>
        <w:t>, according to the Ibn ‘Hajar’s scrutiny.</w:t>
      </w:r>
    </w:p>
    <w:p w14:paraId="6F6537BE"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rPr>
        <w:t xml:space="preserve">The number of the </w:t>
      </w:r>
      <w:r w:rsidRPr="008D1074">
        <w:rPr>
          <w:rFonts w:asciiTheme="minorBidi" w:hAnsiTheme="minorBidi" w:cstheme="minorBidi"/>
          <w:b/>
          <w:bCs/>
          <w:color w:val="EE0000"/>
        </w:rPr>
        <w:t>Sa’heeh ‘Hadeeths of Muslim’s book</w:t>
      </w:r>
      <w:r w:rsidRPr="008D1074">
        <w:rPr>
          <w:rFonts w:asciiTheme="minorBidi" w:hAnsiTheme="minorBidi" w:cstheme="minorBidi"/>
        </w:rPr>
        <w:t xml:space="preserve">, </w:t>
      </w:r>
      <w:r w:rsidRPr="008D1074">
        <w:rPr>
          <w:rFonts w:asciiTheme="minorBidi" w:hAnsiTheme="minorBidi" w:cstheme="minorBidi"/>
          <w:b/>
          <w:bCs/>
          <w:color w:val="0070C0"/>
        </w:rPr>
        <w:t>without repetition</w:t>
      </w:r>
      <w:r w:rsidRPr="008D1074">
        <w:rPr>
          <w:rFonts w:asciiTheme="minorBidi" w:hAnsiTheme="minorBidi" w:cstheme="minorBidi"/>
        </w:rPr>
        <w:t xml:space="preserve">, reached about </w:t>
      </w:r>
      <w:r w:rsidRPr="008D1074">
        <w:rPr>
          <w:rFonts w:asciiTheme="minorBidi" w:hAnsiTheme="minorBidi" w:cstheme="minorBidi"/>
          <w:b/>
          <w:bCs/>
          <w:color w:val="EE0000"/>
        </w:rPr>
        <w:t>3,033</w:t>
      </w:r>
      <w:r w:rsidRPr="008D1074">
        <w:rPr>
          <w:rFonts w:asciiTheme="minorBidi" w:hAnsiTheme="minorBidi" w:cstheme="minorBidi"/>
        </w:rPr>
        <w:t xml:space="preserve">, according to the calculations of the investigator Mu’hammed Fuad ‘Abdul Baqi. However, if the repeated versions of his Sa’heeh ‘Hadeeths are added, then the total number becomes somewhere between </w:t>
      </w:r>
      <w:r w:rsidRPr="008D1074">
        <w:rPr>
          <w:rFonts w:asciiTheme="minorBidi" w:hAnsiTheme="minorBidi" w:cstheme="minorBidi"/>
          <w:b/>
          <w:bCs/>
        </w:rPr>
        <w:t>7,500</w:t>
      </w:r>
      <w:r w:rsidRPr="008D1074">
        <w:rPr>
          <w:rFonts w:asciiTheme="minorBidi" w:hAnsiTheme="minorBidi" w:cstheme="minorBidi"/>
        </w:rPr>
        <w:t xml:space="preserve"> and </w:t>
      </w:r>
      <w:r w:rsidRPr="008D1074">
        <w:rPr>
          <w:rFonts w:asciiTheme="minorBidi" w:hAnsiTheme="minorBidi" w:cstheme="minorBidi"/>
          <w:b/>
          <w:bCs/>
        </w:rPr>
        <w:t>12,000</w:t>
      </w:r>
      <w:r w:rsidRPr="008D1074">
        <w:rPr>
          <w:rFonts w:asciiTheme="minorBidi" w:hAnsiTheme="minorBidi" w:cstheme="minorBidi"/>
        </w:rPr>
        <w:t xml:space="preserve"> ‘hadeeths, according to various calculations, due to the differences between the ‘Hadeeth versions.</w:t>
      </w:r>
    </w:p>
    <w:p w14:paraId="19185AE7"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Pr>
      </w:pPr>
      <w:r w:rsidRPr="008D1074">
        <w:rPr>
          <w:rFonts w:asciiTheme="minorBidi" w:hAnsiTheme="minorBidi" w:cstheme="minorBidi"/>
          <w:b/>
          <w:bCs/>
          <w:color w:val="EE0000"/>
        </w:rPr>
        <w:t>Ibn ‘Hajar El-‘Asqalani</w:t>
      </w:r>
      <w:r w:rsidRPr="008D1074">
        <w:rPr>
          <w:rFonts w:asciiTheme="minorBidi" w:hAnsiTheme="minorBidi" w:cstheme="minorBidi"/>
          <w:color w:val="EE0000"/>
        </w:rPr>
        <w:t xml:space="preserve"> </w:t>
      </w:r>
      <w:r w:rsidRPr="008D1074">
        <w:rPr>
          <w:rFonts w:asciiTheme="minorBidi" w:hAnsiTheme="minorBidi" w:cstheme="minorBidi"/>
        </w:rPr>
        <w:t xml:space="preserve">mentioned that the total number of the Sa’heeh ‘Hadeeths, without repetition, is </w:t>
      </w:r>
      <w:r w:rsidRPr="008D1074">
        <w:rPr>
          <w:rFonts w:asciiTheme="minorBidi" w:hAnsiTheme="minorBidi" w:cstheme="minorBidi"/>
          <w:b/>
          <w:bCs/>
          <w:color w:val="EE0000"/>
        </w:rPr>
        <w:t>4,400,</w:t>
      </w:r>
      <w:r w:rsidRPr="008D1074">
        <w:rPr>
          <w:rFonts w:asciiTheme="minorBidi" w:hAnsiTheme="minorBidi" w:cstheme="minorBidi"/>
          <w:color w:val="EE0000"/>
        </w:rPr>
        <w:t xml:space="preserve"> </w:t>
      </w:r>
      <w:r w:rsidRPr="008D1074">
        <w:rPr>
          <w:rFonts w:asciiTheme="minorBidi" w:hAnsiTheme="minorBidi" w:cstheme="minorBidi"/>
        </w:rPr>
        <w:t xml:space="preserve">including </w:t>
      </w:r>
      <w:r w:rsidRPr="008D1074">
        <w:rPr>
          <w:rFonts w:asciiTheme="minorBidi" w:hAnsiTheme="minorBidi" w:cstheme="minorBidi"/>
          <w:b/>
          <w:bCs/>
          <w:color w:val="0070C0"/>
        </w:rPr>
        <w:t>2,980</w:t>
      </w:r>
      <w:r w:rsidRPr="008D1074">
        <w:rPr>
          <w:rFonts w:asciiTheme="minorBidi" w:hAnsiTheme="minorBidi" w:cstheme="minorBidi"/>
        </w:rPr>
        <w:t xml:space="preserve">, which are found </w:t>
      </w:r>
      <w:r w:rsidRPr="008D1074">
        <w:rPr>
          <w:rFonts w:asciiTheme="minorBidi" w:hAnsiTheme="minorBidi" w:cstheme="minorBidi"/>
          <w:b/>
          <w:bCs/>
          <w:color w:val="0070C0"/>
        </w:rPr>
        <w:t>in both</w:t>
      </w:r>
      <w:r w:rsidRPr="008D1074">
        <w:rPr>
          <w:rFonts w:asciiTheme="minorBidi" w:hAnsiTheme="minorBidi" w:cstheme="minorBidi"/>
          <w:color w:val="0070C0"/>
        </w:rPr>
        <w:t xml:space="preserve"> </w:t>
      </w:r>
      <w:r w:rsidRPr="008D1074">
        <w:rPr>
          <w:rFonts w:asciiTheme="minorBidi" w:hAnsiTheme="minorBidi" w:cstheme="minorBidi"/>
          <w:u w:val="single"/>
        </w:rPr>
        <w:t>S</w:t>
      </w:r>
      <w:r w:rsidRPr="008D1074">
        <w:rPr>
          <w:rFonts w:asciiTheme="minorBidi" w:hAnsiTheme="minorBidi" w:cstheme="minorBidi"/>
        </w:rPr>
        <w:t>a’hee’h books of Al-Bu</w:t>
      </w:r>
      <w:r w:rsidRPr="008D1074">
        <w:rPr>
          <w:rFonts w:asciiTheme="minorBidi" w:hAnsiTheme="minorBidi" w:cstheme="minorBidi"/>
          <w:u w:val="single"/>
        </w:rPr>
        <w:t>kh</w:t>
      </w:r>
      <w:r w:rsidRPr="008D1074">
        <w:rPr>
          <w:rFonts w:asciiTheme="minorBidi" w:hAnsiTheme="minorBidi" w:cstheme="minorBidi"/>
        </w:rPr>
        <w:t>ari and Muslim.</w:t>
      </w:r>
    </w:p>
    <w:p w14:paraId="56641287" w14:textId="77777777" w:rsidR="00B0285A" w:rsidRPr="008D1074" w:rsidRDefault="00B0285A" w:rsidP="00B0285A">
      <w:pPr>
        <w:pStyle w:val="EndnoteText"/>
        <w:spacing w:before="100" w:beforeAutospacing="1" w:after="100" w:afterAutospacing="1"/>
        <w:ind w:firstLine="0"/>
        <w:jc w:val="both"/>
        <w:rPr>
          <w:rFonts w:asciiTheme="minorBidi" w:hAnsiTheme="minorBidi" w:cstheme="minorBidi"/>
          <w:rtl/>
        </w:rPr>
      </w:pPr>
      <w:r w:rsidRPr="008D1074">
        <w:rPr>
          <w:rFonts w:asciiTheme="minorBidi" w:hAnsiTheme="minorBidi" w:cstheme="minorBidi"/>
        </w:rPr>
        <w:t>For more details about the number of the Sa’heeh ‘Hadeeths, see the articles at the following links:</w:t>
      </w:r>
    </w:p>
    <w:p w14:paraId="5827B13D" w14:textId="77777777" w:rsidR="00B0285A" w:rsidRPr="008D1074" w:rsidRDefault="00B0285A" w:rsidP="00B0285A">
      <w:pPr>
        <w:spacing w:before="100" w:beforeAutospacing="1" w:after="100" w:afterAutospacing="1"/>
        <w:jc w:val="both"/>
        <w:rPr>
          <w:rFonts w:cstheme="minorBidi"/>
        </w:rPr>
      </w:pPr>
      <w:hyperlink r:id="rId111" w:anchor="gsc.tab=0" w:history="1">
        <w:r w:rsidRPr="008D1074">
          <w:rPr>
            <w:rStyle w:val="Hyperlink"/>
            <w:rFonts w:cstheme="minorBidi"/>
            <w:u w:val="none"/>
            <w:rtl/>
          </w:rPr>
          <w:t>موقع الشيخ الدكتور محمد الأمين (وسام العظمة)</w:t>
        </w:r>
      </w:hyperlink>
    </w:p>
    <w:p w14:paraId="05C75618" w14:textId="77777777" w:rsidR="00B0285A" w:rsidRPr="008D1074" w:rsidRDefault="00B0285A" w:rsidP="00B0285A">
      <w:pPr>
        <w:spacing w:before="100" w:beforeAutospacing="1" w:after="100" w:afterAutospacing="1"/>
        <w:jc w:val="both"/>
        <w:rPr>
          <w:rFonts w:cstheme="minorBidi"/>
          <w:sz w:val="20"/>
        </w:rPr>
      </w:pPr>
      <w:hyperlink r:id="rId112" w:history="1">
        <w:r w:rsidRPr="008D1074">
          <w:rPr>
            <w:rStyle w:val="Hyperlink"/>
            <w:rFonts w:cstheme="minorBidi"/>
            <w:sz w:val="20"/>
            <w:u w:val="none"/>
          </w:rPr>
          <w:t>http://www.ibnamin.com/num_hadith.htm</w:t>
        </w:r>
      </w:hyperlink>
      <w:r w:rsidRPr="008D1074">
        <w:rPr>
          <w:rFonts w:cstheme="minorBidi"/>
          <w:sz w:val="20"/>
        </w:rPr>
        <w:t xml:space="preserve"> </w:t>
      </w:r>
    </w:p>
    <w:p w14:paraId="4B3E7D88" w14:textId="77777777" w:rsidR="00B0285A" w:rsidRPr="008D1074" w:rsidRDefault="00B0285A" w:rsidP="00B0285A">
      <w:pPr>
        <w:spacing w:before="100" w:beforeAutospacing="1" w:after="100" w:afterAutospacing="1"/>
        <w:jc w:val="both"/>
        <w:rPr>
          <w:rFonts w:cstheme="minorBidi"/>
          <w:sz w:val="20"/>
        </w:rPr>
      </w:pPr>
      <w:r w:rsidRPr="008D1074">
        <w:rPr>
          <w:rFonts w:cstheme="minorBidi"/>
          <w:sz w:val="20"/>
        </w:rPr>
        <w:t>***</w:t>
      </w:r>
    </w:p>
    <w:p w14:paraId="3762A7B1" w14:textId="77777777" w:rsidR="00B0285A" w:rsidRPr="008D1074" w:rsidRDefault="00B0285A" w:rsidP="00B0285A">
      <w:pPr>
        <w:spacing w:before="100" w:beforeAutospacing="1" w:after="100" w:afterAutospacing="1"/>
        <w:jc w:val="both"/>
        <w:rPr>
          <w:rFonts w:cstheme="minorBidi"/>
          <w:color w:val="000000" w:themeColor="text1"/>
          <w:sz w:val="20"/>
        </w:rPr>
      </w:pPr>
      <w:r w:rsidRPr="008D1074">
        <w:rPr>
          <w:rFonts w:cstheme="minorBidi"/>
          <w:color w:val="000000" w:themeColor="text1"/>
          <w:sz w:val="20"/>
        </w:rPr>
        <w:t>In his “</w:t>
      </w:r>
      <w:r w:rsidRPr="008D1074">
        <w:rPr>
          <w:rFonts w:cstheme="minorBidi"/>
          <w:color w:val="000000" w:themeColor="text1"/>
          <w:sz w:val="20"/>
          <w:u w:val="single"/>
        </w:rPr>
        <w:t>S</w:t>
      </w:r>
      <w:r w:rsidRPr="008D1074">
        <w:rPr>
          <w:rFonts w:cstheme="minorBidi"/>
          <w:color w:val="000000" w:themeColor="text1"/>
          <w:sz w:val="20"/>
        </w:rPr>
        <w:t>a’hee’h El-Jami’ El-Sa</w:t>
      </w:r>
      <w:r w:rsidRPr="008D1074">
        <w:rPr>
          <w:rFonts w:cstheme="minorBidi"/>
          <w:color w:val="000000" w:themeColor="text1"/>
          <w:sz w:val="20"/>
          <w:u w:val="single"/>
        </w:rPr>
        <w:t>gh</w:t>
      </w:r>
      <w:r w:rsidRPr="008D1074">
        <w:rPr>
          <w:rFonts w:cstheme="minorBidi"/>
          <w:color w:val="000000" w:themeColor="text1"/>
          <w:sz w:val="20"/>
        </w:rPr>
        <w:t xml:space="preserve">eer” book (in Arabic), the Twentieth Century ‘Hadeeth scholar </w:t>
      </w:r>
      <w:r w:rsidRPr="008D1074">
        <w:rPr>
          <w:rFonts w:cstheme="minorBidi"/>
          <w:b/>
          <w:bCs/>
          <w:color w:val="EE0000"/>
          <w:sz w:val="20"/>
        </w:rPr>
        <w:t>Nasiruddeen Al-Albani</w:t>
      </w:r>
      <w:r w:rsidRPr="008D1074">
        <w:rPr>
          <w:rFonts w:cstheme="minorBidi"/>
          <w:color w:val="EE0000"/>
          <w:sz w:val="20"/>
        </w:rPr>
        <w:t xml:space="preserve"> </w:t>
      </w:r>
      <w:r w:rsidRPr="008D1074">
        <w:rPr>
          <w:rFonts w:cstheme="minorBidi"/>
          <w:color w:val="000000" w:themeColor="text1"/>
          <w:sz w:val="20"/>
        </w:rPr>
        <w:t xml:space="preserve">included </w:t>
      </w:r>
      <w:r w:rsidRPr="008D1074">
        <w:rPr>
          <w:rFonts w:cstheme="minorBidi"/>
          <w:b/>
          <w:bCs/>
          <w:color w:val="EE0000"/>
          <w:sz w:val="20"/>
        </w:rPr>
        <w:t>8,202</w:t>
      </w:r>
      <w:r w:rsidRPr="008D1074">
        <w:rPr>
          <w:rFonts w:cstheme="minorBidi"/>
          <w:color w:val="EE0000"/>
          <w:sz w:val="20"/>
        </w:rPr>
        <w:t xml:space="preserve"> </w:t>
      </w:r>
      <w:r w:rsidRPr="008D1074">
        <w:rPr>
          <w:rFonts w:cstheme="minorBidi"/>
          <w:color w:val="000000" w:themeColor="text1"/>
          <w:sz w:val="20"/>
        </w:rPr>
        <w:t xml:space="preserve">‘Hadeeths, between </w:t>
      </w:r>
      <w:r w:rsidRPr="008D1074">
        <w:rPr>
          <w:rFonts w:cstheme="minorBidi"/>
          <w:b/>
          <w:bCs/>
          <w:color w:val="EE0000"/>
          <w:sz w:val="20"/>
          <w:u w:val="single"/>
        </w:rPr>
        <w:t>S</w:t>
      </w:r>
      <w:r w:rsidRPr="008D1074">
        <w:rPr>
          <w:rFonts w:cstheme="minorBidi"/>
          <w:b/>
          <w:bCs/>
          <w:color w:val="EE0000"/>
          <w:sz w:val="20"/>
        </w:rPr>
        <w:t>a’hee’h</w:t>
      </w:r>
      <w:r w:rsidRPr="008D1074">
        <w:rPr>
          <w:rFonts w:cstheme="minorBidi"/>
          <w:color w:val="000000" w:themeColor="text1"/>
          <w:sz w:val="20"/>
        </w:rPr>
        <w:t xml:space="preserve"> </w:t>
      </w:r>
      <w:r w:rsidRPr="003B3D17">
        <w:rPr>
          <w:rFonts w:cstheme="minorBidi"/>
          <w:b/>
          <w:bCs/>
          <w:color w:val="000000" w:themeColor="text1"/>
          <w:sz w:val="20"/>
        </w:rPr>
        <w:t>and</w:t>
      </w:r>
      <w:r w:rsidRPr="008D1074">
        <w:rPr>
          <w:rFonts w:cstheme="minorBidi"/>
          <w:color w:val="000000" w:themeColor="text1"/>
          <w:sz w:val="20"/>
        </w:rPr>
        <w:t xml:space="preserve"> </w:t>
      </w:r>
      <w:r w:rsidRPr="008D1074">
        <w:rPr>
          <w:rFonts w:cstheme="minorBidi"/>
          <w:b/>
          <w:bCs/>
          <w:color w:val="EE0000"/>
          <w:sz w:val="20"/>
        </w:rPr>
        <w:t>‘Hasan</w:t>
      </w:r>
      <w:r w:rsidRPr="008D1074">
        <w:rPr>
          <w:rFonts w:cstheme="minorBidi"/>
          <w:color w:val="000000" w:themeColor="text1"/>
          <w:sz w:val="20"/>
        </w:rPr>
        <w:t xml:space="preserve">. </w:t>
      </w:r>
    </w:p>
    <w:p w14:paraId="5EC8109C" w14:textId="77777777" w:rsidR="00B0285A" w:rsidRPr="008D1074" w:rsidRDefault="00B0285A" w:rsidP="00B0285A">
      <w:pPr>
        <w:spacing w:before="100" w:beforeAutospacing="1" w:after="100" w:afterAutospacing="1"/>
        <w:jc w:val="both"/>
        <w:rPr>
          <w:rFonts w:cstheme="minorBidi"/>
          <w:color w:val="000000" w:themeColor="text1"/>
          <w:sz w:val="20"/>
        </w:rPr>
      </w:pPr>
      <w:r w:rsidRPr="008D1074">
        <w:rPr>
          <w:rFonts w:cstheme="minorBidi"/>
          <w:color w:val="000000" w:themeColor="text1"/>
          <w:sz w:val="20"/>
        </w:rPr>
        <w:t>He also authored “Al-Salsala El-</w:t>
      </w:r>
      <w:r w:rsidRPr="008D1074">
        <w:rPr>
          <w:rFonts w:cstheme="minorBidi"/>
          <w:color w:val="000000" w:themeColor="text1"/>
          <w:sz w:val="20"/>
          <w:u w:val="single"/>
        </w:rPr>
        <w:t>S</w:t>
      </w:r>
      <w:r w:rsidRPr="008D1074">
        <w:rPr>
          <w:rFonts w:cstheme="minorBidi"/>
          <w:color w:val="000000" w:themeColor="text1"/>
          <w:sz w:val="20"/>
        </w:rPr>
        <w:t xml:space="preserve">a’hee’ha,” which contained more than </w:t>
      </w:r>
      <w:r w:rsidRPr="008D1074">
        <w:rPr>
          <w:rFonts w:cstheme="minorBidi"/>
          <w:b/>
          <w:bCs/>
          <w:color w:val="EE0000"/>
          <w:sz w:val="20"/>
        </w:rPr>
        <w:t>4,000</w:t>
      </w:r>
      <w:r w:rsidRPr="008D1074">
        <w:rPr>
          <w:rFonts w:cstheme="minorBidi"/>
          <w:color w:val="EE0000"/>
          <w:sz w:val="20"/>
        </w:rPr>
        <w:t xml:space="preserve"> </w:t>
      </w:r>
      <w:r w:rsidRPr="008D1074">
        <w:rPr>
          <w:rFonts w:cstheme="minorBidi"/>
          <w:color w:val="000000" w:themeColor="text1"/>
          <w:sz w:val="20"/>
        </w:rPr>
        <w:t>‘Hadeeths. However, most of the ‘Hadeeths he authenticated in “Al-Salsala El-</w:t>
      </w:r>
      <w:r w:rsidRPr="008D1074">
        <w:rPr>
          <w:rFonts w:cstheme="minorBidi"/>
          <w:color w:val="000000" w:themeColor="text1"/>
          <w:sz w:val="20"/>
          <w:u w:val="single"/>
        </w:rPr>
        <w:t>S</w:t>
      </w:r>
      <w:r w:rsidRPr="008D1074">
        <w:rPr>
          <w:rFonts w:cstheme="minorBidi"/>
          <w:color w:val="000000" w:themeColor="text1"/>
          <w:sz w:val="20"/>
        </w:rPr>
        <w:t>a’hee’ha” and “</w:t>
      </w:r>
      <w:r w:rsidRPr="008D1074">
        <w:rPr>
          <w:rFonts w:cstheme="minorBidi"/>
          <w:color w:val="000000" w:themeColor="text1"/>
          <w:sz w:val="20"/>
          <w:u w:val="single"/>
        </w:rPr>
        <w:t>S</w:t>
      </w:r>
      <w:r w:rsidRPr="008D1074">
        <w:rPr>
          <w:rFonts w:cstheme="minorBidi"/>
          <w:color w:val="000000" w:themeColor="text1"/>
          <w:sz w:val="20"/>
        </w:rPr>
        <w:t>a’hee’h El-Jami’ El-Sa</w:t>
      </w:r>
      <w:r w:rsidRPr="008D1074">
        <w:rPr>
          <w:rFonts w:cstheme="minorBidi"/>
          <w:color w:val="000000" w:themeColor="text1"/>
          <w:sz w:val="20"/>
          <w:u w:val="single"/>
        </w:rPr>
        <w:t>gh</w:t>
      </w:r>
      <w:r w:rsidRPr="008D1074">
        <w:rPr>
          <w:rFonts w:cstheme="minorBidi"/>
          <w:color w:val="000000" w:themeColor="text1"/>
          <w:sz w:val="20"/>
        </w:rPr>
        <w:t xml:space="preserve">eer” are not part of the </w:t>
      </w:r>
      <w:r w:rsidRPr="008D1074">
        <w:rPr>
          <w:rFonts w:cstheme="minorBidi"/>
          <w:color w:val="000000" w:themeColor="text1"/>
          <w:sz w:val="20"/>
          <w:u w:val="single"/>
        </w:rPr>
        <w:t>S</w:t>
      </w:r>
      <w:r w:rsidRPr="008D1074">
        <w:rPr>
          <w:rFonts w:cstheme="minorBidi"/>
          <w:color w:val="000000" w:themeColor="text1"/>
          <w:sz w:val="20"/>
        </w:rPr>
        <w:t>a’hee’h ‘Hadeeths of Al-Bu</w:t>
      </w:r>
      <w:r w:rsidRPr="008D1074">
        <w:rPr>
          <w:rFonts w:cstheme="minorBidi"/>
          <w:color w:val="000000" w:themeColor="text1"/>
          <w:sz w:val="20"/>
          <w:u w:val="single"/>
        </w:rPr>
        <w:t>kh</w:t>
      </w:r>
      <w:r w:rsidRPr="008D1074">
        <w:rPr>
          <w:rFonts w:cstheme="minorBidi"/>
          <w:color w:val="000000" w:themeColor="text1"/>
          <w:sz w:val="20"/>
        </w:rPr>
        <w:t>ari and Muslim.</w:t>
      </w:r>
    </w:p>
    <w:p w14:paraId="3C320C4F" w14:textId="77777777" w:rsidR="00B0285A" w:rsidRPr="008D1074" w:rsidRDefault="00B0285A" w:rsidP="00B0285A">
      <w:pPr>
        <w:spacing w:before="100" w:beforeAutospacing="1" w:after="100" w:afterAutospacing="1"/>
        <w:jc w:val="both"/>
        <w:rPr>
          <w:rFonts w:cstheme="minorBidi"/>
          <w:color w:val="000000" w:themeColor="text1"/>
          <w:sz w:val="20"/>
        </w:rPr>
      </w:pPr>
      <w:r w:rsidRPr="008D1074">
        <w:rPr>
          <w:rFonts w:cstheme="minorBidi"/>
          <w:color w:val="000000" w:themeColor="text1"/>
          <w:sz w:val="20"/>
        </w:rPr>
        <w:t xml:space="preserve">In addition, he authored several ‘Hadeeth books, in which he authenticated </w:t>
      </w:r>
      <w:r w:rsidRPr="003B3D17">
        <w:rPr>
          <w:rFonts w:cstheme="minorBidi"/>
          <w:b/>
          <w:bCs/>
          <w:color w:val="0070C0"/>
          <w:sz w:val="20"/>
        </w:rPr>
        <w:t xml:space="preserve">thousands of ‘Hadeeths as </w:t>
      </w:r>
      <w:r w:rsidRPr="008D1074">
        <w:rPr>
          <w:rFonts w:cstheme="minorBidi"/>
          <w:b/>
          <w:bCs/>
          <w:color w:val="EE0000"/>
          <w:sz w:val="20"/>
          <w:u w:val="single"/>
        </w:rPr>
        <w:t>S</w:t>
      </w:r>
      <w:r w:rsidRPr="008D1074">
        <w:rPr>
          <w:rFonts w:cstheme="minorBidi"/>
          <w:b/>
          <w:bCs/>
          <w:color w:val="EE0000"/>
          <w:sz w:val="20"/>
        </w:rPr>
        <w:t xml:space="preserve">a’hee’h </w:t>
      </w:r>
      <w:r w:rsidRPr="008D1074">
        <w:rPr>
          <w:rFonts w:cstheme="minorBidi"/>
          <w:b/>
          <w:bCs/>
          <w:sz w:val="20"/>
        </w:rPr>
        <w:t>or</w:t>
      </w:r>
      <w:r w:rsidRPr="008D1074">
        <w:rPr>
          <w:rFonts w:cstheme="minorBidi"/>
          <w:b/>
          <w:bCs/>
          <w:color w:val="EE0000"/>
          <w:sz w:val="20"/>
        </w:rPr>
        <w:t xml:space="preserve"> ‘Hasan</w:t>
      </w:r>
      <w:r w:rsidRPr="008D1074">
        <w:rPr>
          <w:rFonts w:cstheme="minorBidi"/>
          <w:color w:val="000000" w:themeColor="text1"/>
          <w:sz w:val="20"/>
        </w:rPr>
        <w:t xml:space="preserve">. These included </w:t>
      </w:r>
      <w:r w:rsidRPr="008D1074">
        <w:rPr>
          <w:rFonts w:cstheme="minorBidi"/>
          <w:color w:val="000000" w:themeColor="text1"/>
          <w:sz w:val="20"/>
          <w:u w:val="single"/>
        </w:rPr>
        <w:t>S</w:t>
      </w:r>
      <w:r w:rsidRPr="008D1074">
        <w:rPr>
          <w:rFonts w:cstheme="minorBidi"/>
          <w:color w:val="000000" w:themeColor="text1"/>
          <w:sz w:val="20"/>
        </w:rPr>
        <w:t xml:space="preserve">a’hee’h El-Targheeb, </w:t>
      </w:r>
      <w:r w:rsidRPr="008D1074">
        <w:rPr>
          <w:rFonts w:cstheme="minorBidi"/>
          <w:color w:val="000000" w:themeColor="text1"/>
          <w:sz w:val="20"/>
          <w:u w:val="single"/>
        </w:rPr>
        <w:t>S</w:t>
      </w:r>
      <w:r w:rsidRPr="008D1074">
        <w:rPr>
          <w:rFonts w:cstheme="minorBidi"/>
          <w:color w:val="000000" w:themeColor="text1"/>
          <w:sz w:val="20"/>
        </w:rPr>
        <w:t xml:space="preserve">a’hee’h El-Adab El-Mufrad, </w:t>
      </w:r>
      <w:r w:rsidRPr="008D1074">
        <w:rPr>
          <w:rFonts w:cstheme="minorBidi"/>
          <w:color w:val="000000" w:themeColor="text1"/>
          <w:sz w:val="20"/>
          <w:u w:val="single"/>
        </w:rPr>
        <w:t>S</w:t>
      </w:r>
      <w:r w:rsidRPr="008D1074">
        <w:rPr>
          <w:rFonts w:cstheme="minorBidi"/>
          <w:color w:val="000000" w:themeColor="text1"/>
          <w:sz w:val="20"/>
        </w:rPr>
        <w:t xml:space="preserve">a’hee’h of Abu Dawood, </w:t>
      </w:r>
      <w:r w:rsidRPr="008D1074">
        <w:rPr>
          <w:rFonts w:cstheme="minorBidi"/>
          <w:color w:val="000000" w:themeColor="text1"/>
          <w:sz w:val="20"/>
          <w:u w:val="single"/>
        </w:rPr>
        <w:t>S</w:t>
      </w:r>
      <w:r w:rsidRPr="008D1074">
        <w:rPr>
          <w:rFonts w:cstheme="minorBidi"/>
          <w:color w:val="000000" w:themeColor="text1"/>
          <w:sz w:val="20"/>
        </w:rPr>
        <w:t xml:space="preserve">a’hee’h Ibn Maja, </w:t>
      </w:r>
      <w:r w:rsidRPr="008D1074">
        <w:rPr>
          <w:rFonts w:cstheme="minorBidi"/>
          <w:color w:val="000000" w:themeColor="text1"/>
          <w:sz w:val="20"/>
          <w:u w:val="single"/>
        </w:rPr>
        <w:t>S</w:t>
      </w:r>
      <w:r w:rsidRPr="008D1074">
        <w:rPr>
          <w:rFonts w:cstheme="minorBidi"/>
          <w:color w:val="000000" w:themeColor="text1"/>
          <w:sz w:val="20"/>
        </w:rPr>
        <w:t xml:space="preserve">a’hee’h El-Nasa-I, and </w:t>
      </w:r>
      <w:r w:rsidRPr="008D1074">
        <w:rPr>
          <w:rFonts w:cstheme="minorBidi"/>
          <w:color w:val="000000" w:themeColor="text1"/>
          <w:sz w:val="20"/>
          <w:u w:val="single"/>
        </w:rPr>
        <w:t>S</w:t>
      </w:r>
      <w:r w:rsidRPr="008D1074">
        <w:rPr>
          <w:rFonts w:cstheme="minorBidi"/>
          <w:color w:val="000000" w:themeColor="text1"/>
          <w:sz w:val="20"/>
        </w:rPr>
        <w:t>a’hee’h El-Tirmi</w:t>
      </w:r>
      <w:r w:rsidRPr="008D1074">
        <w:rPr>
          <w:rFonts w:cstheme="minorBidi"/>
          <w:color w:val="000000" w:themeColor="text1"/>
          <w:sz w:val="20"/>
          <w:u w:val="single"/>
        </w:rPr>
        <w:t>dth</w:t>
      </w:r>
      <w:r w:rsidRPr="008D1074">
        <w:rPr>
          <w:rFonts w:cstheme="minorBidi"/>
          <w:color w:val="000000" w:themeColor="text1"/>
          <w:sz w:val="20"/>
        </w:rPr>
        <w:t>i.</w:t>
      </w:r>
    </w:p>
    <w:p w14:paraId="670F1228" w14:textId="77777777" w:rsidR="00B0285A" w:rsidRPr="008D1074" w:rsidRDefault="00B0285A" w:rsidP="00B0285A">
      <w:pPr>
        <w:spacing w:before="100" w:beforeAutospacing="1" w:after="100" w:afterAutospacing="1"/>
        <w:jc w:val="both"/>
        <w:rPr>
          <w:rFonts w:cstheme="minorBidi"/>
          <w:sz w:val="28"/>
          <w:szCs w:val="28"/>
        </w:rPr>
      </w:pPr>
      <w:r w:rsidRPr="008D1074">
        <w:rPr>
          <w:rFonts w:cstheme="minorBidi"/>
          <w:color w:val="000000" w:themeColor="text1"/>
          <w:sz w:val="20"/>
        </w:rPr>
        <w:t>For more details about the works of Al-Albani, see the articles at the following links:</w:t>
      </w:r>
    </w:p>
    <w:p w14:paraId="4838721B" w14:textId="77777777" w:rsidR="00B0285A" w:rsidRPr="008D1074" w:rsidRDefault="00B0285A" w:rsidP="00B0285A">
      <w:pPr>
        <w:bidi/>
        <w:spacing w:before="100" w:beforeAutospacing="1" w:after="100" w:afterAutospacing="1"/>
        <w:jc w:val="both"/>
        <w:rPr>
          <w:rFonts w:cstheme="minorBidi"/>
          <w:sz w:val="24"/>
          <w:szCs w:val="24"/>
          <w:rtl/>
        </w:rPr>
      </w:pPr>
      <w:r w:rsidRPr="008D1074">
        <w:rPr>
          <w:rFonts w:cstheme="minorBidi"/>
          <w:color w:val="0070C0"/>
        </w:rPr>
        <w:t xml:space="preserve"> </w:t>
      </w:r>
      <w:hyperlink r:id="rId113" w:history="1">
        <w:r w:rsidRPr="008D1074">
          <w:rPr>
            <w:rStyle w:val="Hyperlink"/>
            <w:rFonts w:cstheme="minorBidi"/>
            <w:sz w:val="24"/>
            <w:szCs w:val="24"/>
            <w:u w:val="none"/>
            <w:rtl/>
          </w:rPr>
          <w:t>ما هي أهم أعمال الشيخ الألباني رحمه الله تعالى؟ - الإسلام سؤال وجواب</w:t>
        </w:r>
      </w:hyperlink>
    </w:p>
    <w:p w14:paraId="387E4D07" w14:textId="77777777" w:rsidR="00B0285A" w:rsidRPr="00BA3181" w:rsidRDefault="00B0285A" w:rsidP="00B0285A">
      <w:pPr>
        <w:pStyle w:val="EndnoteText"/>
        <w:bidi/>
        <w:spacing w:before="100" w:beforeAutospacing="1" w:after="100" w:afterAutospacing="1"/>
        <w:ind w:firstLine="0"/>
        <w:jc w:val="both"/>
        <w:rPr>
          <w:rFonts w:cstheme="minorBidi"/>
          <w:sz w:val="28"/>
          <w:szCs w:val="28"/>
          <w:rtl/>
        </w:rPr>
      </w:pPr>
      <w:hyperlink r:id="rId114" w:history="1">
        <w:r w:rsidRPr="008D1074">
          <w:rPr>
            <w:rStyle w:val="Hyperlink"/>
            <w:rFonts w:asciiTheme="minorBidi" w:hAnsiTheme="minorBidi" w:cstheme="minorBidi"/>
            <w:sz w:val="24"/>
            <w:szCs w:val="24"/>
            <w:u w:val="none"/>
            <w:rtl/>
          </w:rPr>
          <w:t xml:space="preserve">حول الاعتماد في الحديث على كتابي </w:t>
        </w:r>
        <w:r w:rsidRPr="008D1074">
          <w:rPr>
            <w:rStyle w:val="Hyperlink"/>
            <w:rFonts w:asciiTheme="minorBidi" w:hAnsiTheme="minorBidi" w:cstheme="minorBidi"/>
            <w:sz w:val="24"/>
            <w:szCs w:val="24"/>
            <w:u w:val="none"/>
          </w:rPr>
          <w:t>"</w:t>
        </w:r>
        <w:r w:rsidRPr="008D1074">
          <w:rPr>
            <w:rStyle w:val="Hyperlink"/>
            <w:rFonts w:asciiTheme="minorBidi" w:hAnsiTheme="minorBidi" w:cstheme="minorBidi"/>
            <w:sz w:val="24"/>
            <w:szCs w:val="24"/>
            <w:u w:val="none"/>
            <w:rtl/>
          </w:rPr>
          <w:t>السلسلة الصحيحة</w:t>
        </w:r>
        <w:r w:rsidRPr="008D1074">
          <w:rPr>
            <w:rStyle w:val="Hyperlink"/>
            <w:rFonts w:asciiTheme="minorBidi" w:hAnsiTheme="minorBidi" w:cstheme="minorBidi"/>
            <w:sz w:val="24"/>
            <w:szCs w:val="24"/>
            <w:u w:val="none"/>
          </w:rPr>
          <w:t xml:space="preserve">" </w:t>
        </w:r>
        <w:r w:rsidRPr="008D1074">
          <w:rPr>
            <w:rStyle w:val="Hyperlink"/>
            <w:rFonts w:asciiTheme="minorBidi" w:hAnsiTheme="minorBidi" w:cstheme="minorBidi"/>
            <w:sz w:val="24"/>
            <w:szCs w:val="24"/>
            <w:u w:val="none"/>
            <w:rtl/>
          </w:rPr>
          <w:t xml:space="preserve">و </w:t>
        </w:r>
        <w:r w:rsidRPr="008D1074">
          <w:rPr>
            <w:rStyle w:val="Hyperlink"/>
            <w:rFonts w:asciiTheme="minorBidi" w:hAnsiTheme="minorBidi" w:cstheme="minorBidi"/>
            <w:sz w:val="24"/>
            <w:szCs w:val="24"/>
            <w:u w:val="none"/>
          </w:rPr>
          <w:t xml:space="preserve">" </w:t>
        </w:r>
        <w:r w:rsidRPr="008D1074">
          <w:rPr>
            <w:rStyle w:val="Hyperlink"/>
            <w:rFonts w:asciiTheme="minorBidi" w:hAnsiTheme="minorBidi" w:cstheme="minorBidi"/>
            <w:sz w:val="24"/>
            <w:szCs w:val="24"/>
            <w:u w:val="none"/>
            <w:rtl/>
          </w:rPr>
          <w:t>صحيح الترغيب والترهيب</w:t>
        </w:r>
        <w:r w:rsidRPr="008D1074">
          <w:rPr>
            <w:rStyle w:val="Hyperlink"/>
            <w:rFonts w:asciiTheme="minorBidi" w:hAnsiTheme="minorBidi" w:cstheme="minorBidi"/>
            <w:sz w:val="24"/>
            <w:szCs w:val="24"/>
            <w:u w:val="none"/>
          </w:rPr>
          <w:t xml:space="preserve">" - </w:t>
        </w:r>
        <w:r w:rsidRPr="008D1074">
          <w:rPr>
            <w:rStyle w:val="Hyperlink"/>
            <w:rFonts w:asciiTheme="minorBidi" w:hAnsiTheme="minorBidi" w:cstheme="minorBidi"/>
            <w:sz w:val="24"/>
            <w:szCs w:val="24"/>
            <w:u w:val="none"/>
            <w:rtl/>
          </w:rPr>
          <w:t>الإسلام سؤال وجواب</w:t>
        </w:r>
      </w:hyperlink>
    </w:p>
  </w:endnote>
  <w:endnote w:id="128">
    <w:p w14:paraId="7ADC9942" w14:textId="77777777" w:rsidR="00C4542C" w:rsidRPr="007C77AB" w:rsidRDefault="00C4542C" w:rsidP="00C4542C">
      <w:pPr>
        <w:spacing w:before="100" w:beforeAutospacing="1" w:after="100" w:afterAutospacing="1"/>
        <w:jc w:val="both"/>
        <w:rPr>
          <w:color w:val="000000" w:themeColor="text1"/>
          <w:sz w:val="20"/>
        </w:rPr>
      </w:pPr>
      <w:r w:rsidRPr="00BA3C4B">
        <w:rPr>
          <w:rStyle w:val="EndnoteReference"/>
          <w:color w:val="0070C0"/>
          <w:szCs w:val="32"/>
        </w:rPr>
        <w:endnoteRef/>
      </w:r>
      <w:r w:rsidRPr="00BA3C4B">
        <w:rPr>
          <w:color w:val="0070C0"/>
          <w:szCs w:val="32"/>
        </w:rPr>
        <w:t xml:space="preserve"> </w:t>
      </w:r>
      <w:r w:rsidRPr="007C77AB">
        <w:rPr>
          <w:color w:val="000000" w:themeColor="text1"/>
          <w:sz w:val="20"/>
        </w:rPr>
        <w:t>Th</w:t>
      </w:r>
      <w:r>
        <w:rPr>
          <w:color w:val="000000" w:themeColor="text1"/>
          <w:sz w:val="20"/>
        </w:rPr>
        <w:t xml:space="preserve">is was authenticated as a </w:t>
      </w:r>
      <w:r w:rsidRPr="009B4221">
        <w:rPr>
          <w:color w:val="000000" w:themeColor="text1"/>
          <w:sz w:val="20"/>
          <w:u w:val="single"/>
        </w:rPr>
        <w:t>S</w:t>
      </w:r>
      <w:r>
        <w:rPr>
          <w:color w:val="000000" w:themeColor="text1"/>
          <w:sz w:val="20"/>
        </w:rPr>
        <w:t xml:space="preserve">a’hee’h ‘Hadeeth by Al-Albani, based on </w:t>
      </w:r>
      <w:r w:rsidRPr="009B4221">
        <w:rPr>
          <w:color w:val="000000" w:themeColor="text1"/>
          <w:sz w:val="20"/>
          <w:u w:val="single"/>
        </w:rPr>
        <w:t>S</w:t>
      </w:r>
      <w:r>
        <w:rPr>
          <w:color w:val="000000" w:themeColor="text1"/>
          <w:sz w:val="20"/>
        </w:rPr>
        <w:t>a’hee’h Al-Tirmi</w:t>
      </w:r>
      <w:r w:rsidRPr="004F3EA5">
        <w:rPr>
          <w:color w:val="000000" w:themeColor="text1"/>
          <w:sz w:val="20"/>
          <w:u w:val="single"/>
        </w:rPr>
        <w:t>dth</w:t>
      </w:r>
      <w:r>
        <w:rPr>
          <w:color w:val="000000" w:themeColor="text1"/>
          <w:sz w:val="20"/>
        </w:rPr>
        <w:t>i</w:t>
      </w:r>
      <w:r w:rsidRPr="007C77AB">
        <w:rPr>
          <w:color w:val="000000" w:themeColor="text1"/>
          <w:sz w:val="20"/>
        </w:rPr>
        <w:t xml:space="preserve">: </w:t>
      </w:r>
      <w:r>
        <w:rPr>
          <w:color w:val="000000" w:themeColor="text1"/>
          <w:sz w:val="20"/>
        </w:rPr>
        <w:t>2609, Al-Nisa-i: 5001, and</w:t>
      </w:r>
      <w:r w:rsidRPr="007C77AB">
        <w:rPr>
          <w:color w:val="000000" w:themeColor="text1"/>
          <w:sz w:val="20"/>
        </w:rPr>
        <w:t xml:space="preserve"> A</w:t>
      </w:r>
      <w:r>
        <w:rPr>
          <w:color w:val="000000" w:themeColor="text1"/>
          <w:sz w:val="20"/>
        </w:rPr>
        <w:t>’</w:t>
      </w:r>
      <w:r w:rsidRPr="007C77AB">
        <w:rPr>
          <w:color w:val="000000" w:themeColor="text1"/>
          <w:sz w:val="20"/>
        </w:rPr>
        <w:t>hmed: 6</w:t>
      </w:r>
      <w:r>
        <w:rPr>
          <w:color w:val="000000" w:themeColor="text1"/>
          <w:sz w:val="20"/>
        </w:rPr>
        <w:t>01</w:t>
      </w:r>
      <w:r w:rsidRPr="007C77AB">
        <w:rPr>
          <w:color w:val="000000" w:themeColor="text1"/>
          <w:sz w:val="20"/>
        </w:rPr>
        <w:t>5.</w:t>
      </w:r>
      <w:r>
        <w:rPr>
          <w:color w:val="000000" w:themeColor="text1"/>
          <w:sz w:val="20"/>
        </w:rPr>
        <w:t xml:space="preserve"> Here’s its Arabic text:</w:t>
      </w:r>
    </w:p>
    <w:p w14:paraId="7BF06E50" w14:textId="77777777" w:rsidR="00C4542C" w:rsidRPr="006E4D48" w:rsidRDefault="00C4542C" w:rsidP="00C4542C">
      <w:pPr>
        <w:bidi/>
        <w:spacing w:before="100" w:beforeAutospacing="1" w:after="100" w:afterAutospacing="1"/>
        <w:jc w:val="both"/>
        <w:rPr>
          <w:color w:val="000000" w:themeColor="text1"/>
          <w:sz w:val="28"/>
          <w:szCs w:val="28"/>
        </w:rPr>
      </w:pPr>
      <w:r w:rsidRPr="006E4D48">
        <w:rPr>
          <w:color w:val="000000" w:themeColor="text1"/>
          <w:sz w:val="28"/>
          <w:szCs w:val="28"/>
          <w:rtl/>
        </w:rPr>
        <w:t xml:space="preserve">عن عبد الله بن عمر بن الخطاب ، رضي الله عنهما ، قال: سمعت رسول الله ، صلى الله عليه وسلم ، يقول: "بُني الإسلامُ على خمسٍ: شهادةِ أن لا إله إلا الله ، وأن محمداً رسول الله ، وإقامِ الصلاةِ ، وإيتاءِ الزكاةِ ، وحَجِ البيتِ ، وصومِ رمضان" (صَحَّحَهُ الألبانيُّ ، عنْ صحيحِ الترمذيِّ: </w:t>
      </w:r>
      <w:r w:rsidRPr="006E4D48">
        <w:rPr>
          <w:color w:val="000000" w:themeColor="text1"/>
          <w:sz w:val="24"/>
          <w:szCs w:val="24"/>
          <w:rtl/>
        </w:rPr>
        <w:t xml:space="preserve">2609 </w:t>
      </w:r>
      <w:r w:rsidRPr="006E4D48">
        <w:rPr>
          <w:color w:val="000000" w:themeColor="text1"/>
          <w:sz w:val="28"/>
          <w:szCs w:val="28"/>
          <w:rtl/>
        </w:rPr>
        <w:t xml:space="preserve">، واللفظُ لهُ. وأخرَجَهُ النسائيُّ: </w:t>
      </w:r>
      <w:r w:rsidRPr="006E4D48">
        <w:rPr>
          <w:color w:val="000000" w:themeColor="text1"/>
          <w:sz w:val="24"/>
          <w:szCs w:val="24"/>
          <w:rtl/>
        </w:rPr>
        <w:t>5001</w:t>
      </w:r>
      <w:r w:rsidRPr="006E4D48">
        <w:rPr>
          <w:color w:val="000000" w:themeColor="text1"/>
          <w:sz w:val="28"/>
          <w:szCs w:val="28"/>
          <w:rtl/>
        </w:rPr>
        <w:t xml:space="preserve"> ، وأحمدُ: </w:t>
      </w:r>
      <w:r w:rsidRPr="006E4D48">
        <w:rPr>
          <w:color w:val="000000" w:themeColor="text1"/>
          <w:sz w:val="24"/>
          <w:szCs w:val="24"/>
          <w:rtl/>
        </w:rPr>
        <w:t>6015</w:t>
      </w:r>
      <w:r w:rsidRPr="006E4D48">
        <w:rPr>
          <w:color w:val="000000" w:themeColor="text1"/>
          <w:sz w:val="28"/>
          <w:szCs w:val="28"/>
          <w:rtl/>
        </w:rPr>
        <w:t>).</w:t>
      </w:r>
    </w:p>
    <w:p w14:paraId="51C4DE49" w14:textId="77777777" w:rsidR="00C4542C" w:rsidRDefault="00C4542C" w:rsidP="00C4542C">
      <w:pPr>
        <w:spacing w:before="100" w:beforeAutospacing="1" w:after="100" w:afterAutospacing="1"/>
        <w:jc w:val="both"/>
        <w:rPr>
          <w:color w:val="000000" w:themeColor="text1"/>
          <w:sz w:val="20"/>
        </w:rPr>
      </w:pPr>
      <w:r>
        <w:rPr>
          <w:color w:val="000000" w:themeColor="text1"/>
          <w:sz w:val="20"/>
        </w:rPr>
        <w:t xml:space="preserve">Another version of the ‘Hadeeth was also authenticated as </w:t>
      </w:r>
      <w:r w:rsidRPr="00F43E8C">
        <w:rPr>
          <w:color w:val="000000" w:themeColor="text1"/>
          <w:sz w:val="20"/>
          <w:u w:val="single"/>
        </w:rPr>
        <w:t>S</w:t>
      </w:r>
      <w:r>
        <w:rPr>
          <w:color w:val="000000" w:themeColor="text1"/>
          <w:sz w:val="20"/>
        </w:rPr>
        <w:t>a’hee’h by Al-Bukhari: 8 and Muslim: 16, with few differences in the wording but kept the same content</w:t>
      </w:r>
    </w:p>
    <w:p w14:paraId="08906DAA" w14:textId="77777777" w:rsidR="00C4542C" w:rsidRPr="00372526" w:rsidRDefault="00C4542C" w:rsidP="00C4542C">
      <w:pPr>
        <w:spacing w:before="100" w:beforeAutospacing="1" w:after="100" w:afterAutospacing="1"/>
        <w:jc w:val="both"/>
        <w:rPr>
          <w:color w:val="000000" w:themeColor="text1"/>
          <w:sz w:val="20"/>
        </w:rPr>
      </w:pPr>
      <w:r w:rsidRPr="007C77AB">
        <w:rPr>
          <w:color w:val="000000" w:themeColor="text1"/>
          <w:sz w:val="20"/>
        </w:rPr>
        <w:t xml:space="preserve">The Sunna in its Arabic original version and its translations into other languages can be found in many libraries and internet websites, such as </w:t>
      </w:r>
      <w:hyperlink r:id="rId115" w:history="1">
        <w:r w:rsidRPr="007C77AB">
          <w:rPr>
            <w:color w:val="0E2841" w:themeColor="text2"/>
            <w:sz w:val="20"/>
          </w:rPr>
          <w:t>https://dorar.net/</w:t>
        </w:r>
      </w:hyperlink>
      <w:r w:rsidRPr="007C77AB">
        <w:rPr>
          <w:color w:val="000000" w:themeColor="text1"/>
          <w:sz w:val="20"/>
        </w:rPr>
        <w:t>, which carries the ‘Had</w:t>
      </w:r>
      <w:r>
        <w:rPr>
          <w:color w:val="000000" w:themeColor="text1"/>
          <w:sz w:val="20"/>
        </w:rPr>
        <w:t>ee</w:t>
      </w:r>
      <w:r w:rsidRPr="007C77AB">
        <w:rPr>
          <w:color w:val="000000" w:themeColor="text1"/>
          <w:sz w:val="20"/>
        </w:rPr>
        <w:t xml:space="preserve">ths, the main Sunna books, and indexes of the Sunna subjects. </w:t>
      </w:r>
    </w:p>
  </w:endnote>
  <w:endnote w:id="129">
    <w:p w14:paraId="27CBCFC0" w14:textId="77777777" w:rsidR="00C4542C" w:rsidRPr="007C77AB" w:rsidRDefault="00C4542C" w:rsidP="00C4542C">
      <w:pPr>
        <w:spacing w:before="100" w:beforeAutospacing="1" w:after="100" w:afterAutospacing="1"/>
        <w:jc w:val="both"/>
        <w:rPr>
          <w:color w:val="000000" w:themeColor="text1"/>
          <w:sz w:val="20"/>
        </w:rPr>
      </w:pPr>
      <w:r w:rsidRPr="00BA3C4B">
        <w:rPr>
          <w:rStyle w:val="EndnoteReference"/>
          <w:color w:val="0070C0"/>
          <w:szCs w:val="32"/>
        </w:rPr>
        <w:endnoteRef/>
      </w:r>
      <w:r w:rsidRPr="00BA3C4B">
        <w:rPr>
          <w:color w:val="0070C0"/>
          <w:szCs w:val="32"/>
        </w:rPr>
        <w:t xml:space="preserve"> </w:t>
      </w:r>
      <w:r w:rsidRPr="007C77AB">
        <w:rPr>
          <w:color w:val="000000" w:themeColor="text1"/>
          <w:sz w:val="20"/>
        </w:rPr>
        <w:t>Here are the verses mentioning the five main Islamic ways of worship (The Proclamation of Faith was mentioned in verses 3: 18 and 33: 40, Prayers and Zakat in 2: 110, Fasting in 2: 183, and Haj in 3:197): </w:t>
      </w:r>
    </w:p>
    <w:p w14:paraId="50EDCD0B" w14:textId="77777777" w:rsidR="00C4542C" w:rsidRPr="006E4D48" w:rsidRDefault="00C4542C" w:rsidP="00C4542C">
      <w:pPr>
        <w:bidi/>
        <w:spacing w:before="100" w:beforeAutospacing="1" w:after="100" w:afterAutospacing="1"/>
        <w:jc w:val="both"/>
      </w:pPr>
      <w:r w:rsidRPr="006E4D48">
        <w:rPr>
          <w:sz w:val="28"/>
          <w:szCs w:val="28"/>
          <w:rtl/>
        </w:rPr>
        <w:t>شَهِدَ اللَّـهُ أَنَّهُ لَا إِلَـٰهَ إِلَّا هُوَ وَالْمَلَائِكَةُ وَأُولُو الْعِلْمِ قَائِمًا بِالْقِسْطِ ۚ لَا إِلَـٰهَ إِلَّا هُوَ الْعَزِيزُ الْحَكِيمُ  (آل</w:t>
      </w:r>
      <w:r>
        <w:rPr>
          <w:rFonts w:hint="cs"/>
          <w:sz w:val="28"/>
          <w:szCs w:val="28"/>
          <w:rtl/>
        </w:rPr>
        <w:t>ُ</w:t>
      </w:r>
      <w:r w:rsidRPr="006E4D48">
        <w:rPr>
          <w:sz w:val="28"/>
          <w:szCs w:val="28"/>
          <w:rtl/>
        </w:rPr>
        <w:t xml:space="preserve"> عِمْرَانَ ،</w:t>
      </w:r>
      <w:r w:rsidRPr="006E4D48">
        <w:rPr>
          <w:sz w:val="24"/>
          <w:szCs w:val="24"/>
          <w:rtl/>
        </w:rPr>
        <w:t xml:space="preserve"> 3: 18</w:t>
      </w:r>
      <w:r w:rsidRPr="006E4D48">
        <w:rPr>
          <w:sz w:val="28"/>
          <w:szCs w:val="28"/>
          <w:rtl/>
        </w:rPr>
        <w:t>).</w:t>
      </w:r>
    </w:p>
    <w:p w14:paraId="4DE00619" w14:textId="77777777" w:rsidR="00C4542C" w:rsidRPr="006E4D48" w:rsidRDefault="00C4542C" w:rsidP="00C4542C">
      <w:pPr>
        <w:bidi/>
        <w:spacing w:before="100" w:beforeAutospacing="1" w:after="100" w:afterAutospacing="1"/>
        <w:jc w:val="both"/>
        <w:rPr>
          <w:sz w:val="24"/>
          <w:szCs w:val="24"/>
          <w:rtl/>
        </w:rPr>
      </w:pPr>
      <w:r w:rsidRPr="006E4D48">
        <w:rPr>
          <w:sz w:val="28"/>
          <w:szCs w:val="28"/>
          <w:rtl/>
        </w:rPr>
        <w:t> مَّا كَانَ مُحَمَّدٌ أَبَا أَحَدٍ مِّن رِّجَالِكُمْ وَلَـٰكِن رَّسُولَ اللَّـهِ وَخَاتَمَ النَّبِيِّينَ ۗ وَكَانَ اللَّـهُ بِكُلِّ شَيْءٍ عَلِيمًا (الأحْزَابُ ،</w:t>
      </w:r>
      <w:r w:rsidRPr="006E4D48">
        <w:rPr>
          <w:sz w:val="24"/>
          <w:szCs w:val="24"/>
          <w:rtl/>
        </w:rPr>
        <w:t xml:space="preserve"> 33: 40</w:t>
      </w:r>
      <w:r w:rsidRPr="006E4D48">
        <w:rPr>
          <w:sz w:val="28"/>
          <w:szCs w:val="28"/>
          <w:rtl/>
        </w:rPr>
        <w:t>).</w:t>
      </w:r>
      <w:r w:rsidRPr="006E4D48">
        <w:rPr>
          <w:sz w:val="24"/>
          <w:szCs w:val="24"/>
          <w:rtl/>
        </w:rPr>
        <w:t> </w:t>
      </w:r>
    </w:p>
    <w:p w14:paraId="2656C486" w14:textId="77777777" w:rsidR="00C4542C" w:rsidRPr="006E4D48" w:rsidRDefault="00C4542C" w:rsidP="00C4542C">
      <w:pPr>
        <w:bidi/>
        <w:spacing w:before="100" w:beforeAutospacing="1" w:after="100" w:afterAutospacing="1"/>
        <w:jc w:val="both"/>
        <w:rPr>
          <w:sz w:val="28"/>
          <w:szCs w:val="28"/>
          <w:rtl/>
        </w:rPr>
      </w:pPr>
      <w:r w:rsidRPr="006E4D48">
        <w:rPr>
          <w:sz w:val="28"/>
          <w:szCs w:val="28"/>
          <w:rtl/>
        </w:rPr>
        <w:t>وَأَقِيمُوا الصَّلَاةَ وَآتُوا الزَّكَاةَ </w:t>
      </w:r>
      <w:r w:rsidRPr="006E4D48">
        <w:rPr>
          <w:sz w:val="28"/>
          <w:szCs w:val="28"/>
        </w:rPr>
        <w:t xml:space="preserve"> </w:t>
      </w:r>
      <w:r w:rsidRPr="006E4D48">
        <w:rPr>
          <w:sz w:val="28"/>
          <w:szCs w:val="28"/>
          <w:rtl/>
        </w:rPr>
        <w:t>(الْبَقَرَةُ ،</w:t>
      </w:r>
      <w:r w:rsidRPr="006E4D48">
        <w:rPr>
          <w:sz w:val="24"/>
          <w:szCs w:val="24"/>
          <w:rtl/>
        </w:rPr>
        <w:t xml:space="preserve"> 2: 110</w:t>
      </w:r>
      <w:r w:rsidRPr="006E4D48">
        <w:rPr>
          <w:sz w:val="28"/>
          <w:szCs w:val="28"/>
          <w:rtl/>
        </w:rPr>
        <w:t>).</w:t>
      </w:r>
    </w:p>
    <w:p w14:paraId="69BE218B" w14:textId="77777777" w:rsidR="00C4542C" w:rsidRPr="006E4D48" w:rsidRDefault="00C4542C" w:rsidP="00C4542C">
      <w:pPr>
        <w:bidi/>
        <w:spacing w:before="100" w:beforeAutospacing="1" w:after="100" w:afterAutospacing="1"/>
        <w:jc w:val="both"/>
        <w:rPr>
          <w:sz w:val="24"/>
          <w:szCs w:val="24"/>
          <w:rtl/>
        </w:rPr>
      </w:pPr>
      <w:r w:rsidRPr="006E4D48">
        <w:rPr>
          <w:sz w:val="28"/>
          <w:szCs w:val="28"/>
          <w:rtl/>
        </w:rPr>
        <w:t>يَا أَيُّهَا الَّذِينَ آمَنُوا كُتِبَ عَلَيْكُمُ الصِّيَامُ كَمَا كُتِبَ عَلَى الَّذِينَ مِن قَبْلِكُمْ لَعَلَّكُمْ تَتَّقُونَ (الْبَقَرَةُ</w:t>
      </w:r>
      <w:r w:rsidRPr="006E4D48">
        <w:rPr>
          <w:sz w:val="24"/>
          <w:szCs w:val="24"/>
          <w:rtl/>
        </w:rPr>
        <w:t xml:space="preserve"> ، 2: 183</w:t>
      </w:r>
      <w:r w:rsidRPr="006E4D48">
        <w:rPr>
          <w:sz w:val="28"/>
          <w:szCs w:val="28"/>
          <w:rtl/>
        </w:rPr>
        <w:t>).</w:t>
      </w:r>
    </w:p>
    <w:p w14:paraId="3E19BBAC" w14:textId="77777777" w:rsidR="00C4542C" w:rsidRPr="00DE3FFC" w:rsidRDefault="00C4542C" w:rsidP="00C4542C">
      <w:pPr>
        <w:bidi/>
        <w:spacing w:before="100" w:beforeAutospacing="1" w:after="100" w:afterAutospacing="1"/>
        <w:jc w:val="both"/>
      </w:pPr>
      <w:r w:rsidRPr="006E4D48">
        <w:rPr>
          <w:sz w:val="28"/>
          <w:szCs w:val="28"/>
          <w:rtl/>
        </w:rPr>
        <w:t>وَلِلَّـهِ عَلَى النَّاسِ حِجُّ الْبَيْتِ مَنِ اسْتَطَاعَ إِلَيْهِ سَبِيلًا ۚ (آل</w:t>
      </w:r>
      <w:r>
        <w:rPr>
          <w:rFonts w:hint="cs"/>
          <w:sz w:val="28"/>
          <w:szCs w:val="28"/>
          <w:rtl/>
        </w:rPr>
        <w:t>ُ</w:t>
      </w:r>
      <w:r w:rsidRPr="006E4D48">
        <w:rPr>
          <w:sz w:val="28"/>
          <w:szCs w:val="28"/>
          <w:rtl/>
        </w:rPr>
        <w:t xml:space="preserve"> عِمْرَانَ ،</w:t>
      </w:r>
      <w:r w:rsidRPr="006E4D48">
        <w:rPr>
          <w:sz w:val="24"/>
          <w:szCs w:val="24"/>
          <w:rtl/>
        </w:rPr>
        <w:t xml:space="preserve"> 3: 97</w:t>
      </w:r>
      <w:r w:rsidRPr="006E4D48">
        <w:rPr>
          <w:sz w:val="28"/>
          <w:szCs w:val="28"/>
          <w:rtl/>
        </w:rPr>
        <w:t>).</w:t>
      </w:r>
    </w:p>
    <w:p w14:paraId="7C4177B8" w14:textId="77777777" w:rsidR="00C4542C" w:rsidRPr="007C77AB" w:rsidRDefault="00C4542C" w:rsidP="00C4542C">
      <w:pPr>
        <w:spacing w:before="100" w:beforeAutospacing="1" w:after="100" w:afterAutospacing="1"/>
        <w:jc w:val="both"/>
        <w:rPr>
          <w:color w:val="000000" w:themeColor="text1"/>
          <w:sz w:val="20"/>
        </w:rPr>
      </w:pPr>
      <w:r w:rsidRPr="007C77AB">
        <w:rPr>
          <w:color w:val="000000" w:themeColor="text1"/>
          <w:sz w:val="20"/>
        </w:rPr>
        <w:t>Allah witnesses that there is no other god except Him, and (so do) the angels and those of knowledge. (and that He is) maintaining (creation) with justice. There is no other god except Him, the Exalted in Might, the Wise (A</w:t>
      </w:r>
      <w:r>
        <w:rPr>
          <w:color w:val="000000" w:themeColor="text1"/>
          <w:sz w:val="20"/>
        </w:rPr>
        <w:t>a</w:t>
      </w:r>
      <w:r w:rsidRPr="007C77AB">
        <w:rPr>
          <w:color w:val="000000" w:themeColor="text1"/>
          <w:sz w:val="20"/>
        </w:rPr>
        <w:t xml:space="preserve">l-'Imran, 3: 18). </w:t>
      </w:r>
    </w:p>
    <w:p w14:paraId="769ABD8F" w14:textId="3D75DCCB" w:rsidR="00C4542C" w:rsidRPr="007C77AB" w:rsidRDefault="00C4542C" w:rsidP="00C4542C">
      <w:pPr>
        <w:spacing w:before="100" w:beforeAutospacing="1" w:after="100" w:afterAutospacing="1"/>
        <w:jc w:val="both"/>
        <w:rPr>
          <w:color w:val="000000" w:themeColor="text1"/>
          <w:sz w:val="20"/>
        </w:rPr>
      </w:pPr>
      <w:r w:rsidRPr="007C77AB">
        <w:rPr>
          <w:color w:val="000000" w:themeColor="text1"/>
          <w:sz w:val="20"/>
        </w:rPr>
        <w:t>Mu</w:t>
      </w:r>
      <w:r w:rsidR="006E4A61">
        <w:rPr>
          <w:color w:val="000000" w:themeColor="text1"/>
          <w:sz w:val="20"/>
        </w:rPr>
        <w:t>’</w:t>
      </w:r>
      <w:r w:rsidRPr="007C77AB">
        <w:rPr>
          <w:color w:val="000000" w:themeColor="text1"/>
          <w:sz w:val="20"/>
        </w:rPr>
        <w:t>hamm</w:t>
      </w:r>
      <w:r w:rsidR="006E4A61">
        <w:rPr>
          <w:color w:val="000000" w:themeColor="text1"/>
          <w:sz w:val="20"/>
        </w:rPr>
        <w:t>e</w:t>
      </w:r>
      <w:r w:rsidRPr="007C77AB">
        <w:rPr>
          <w:color w:val="000000" w:themeColor="text1"/>
          <w:sz w:val="20"/>
        </w:rPr>
        <w:t>d is not the father of (any) one of your men, but (he is) the Messenger of Allah and last  of the prophets. And Allah is, of all things, Knowing (Al-A'hzab, 33: 40).</w:t>
      </w:r>
    </w:p>
    <w:p w14:paraId="2967108F" w14:textId="77777777" w:rsidR="00C4542C" w:rsidRPr="007C77AB" w:rsidRDefault="00C4542C" w:rsidP="00C4542C">
      <w:pPr>
        <w:spacing w:before="100" w:beforeAutospacing="1" w:after="100" w:afterAutospacing="1"/>
        <w:jc w:val="both"/>
        <w:rPr>
          <w:color w:val="000000" w:themeColor="text1"/>
          <w:sz w:val="20"/>
        </w:rPr>
      </w:pPr>
      <w:r w:rsidRPr="007C77AB">
        <w:rPr>
          <w:color w:val="000000" w:themeColor="text1"/>
          <w:sz w:val="20"/>
        </w:rPr>
        <w:t>And establish Prayer and give Zakat (Al-Baqara, 2: 110).</w:t>
      </w:r>
    </w:p>
    <w:p w14:paraId="71F3104B" w14:textId="77777777" w:rsidR="00C4542C" w:rsidRPr="007C77AB" w:rsidRDefault="00C4542C" w:rsidP="00C4542C">
      <w:pPr>
        <w:spacing w:before="100" w:beforeAutospacing="1" w:after="100" w:afterAutospacing="1"/>
        <w:jc w:val="both"/>
        <w:rPr>
          <w:color w:val="000000" w:themeColor="text1"/>
          <w:sz w:val="20"/>
        </w:rPr>
      </w:pPr>
      <w:r w:rsidRPr="007C77AB">
        <w:rPr>
          <w:color w:val="000000" w:themeColor="text1"/>
          <w:sz w:val="20"/>
        </w:rPr>
        <w:t>O you who have believed, fasting has been decreed upon, as it was decreed upon those before you, that you may become righteous (Al-Baqara, 2: 183).</w:t>
      </w:r>
    </w:p>
    <w:p w14:paraId="14C4FEFD" w14:textId="77777777" w:rsidR="00C4542C" w:rsidRPr="00521034" w:rsidRDefault="00C4542C" w:rsidP="00C4542C">
      <w:pPr>
        <w:spacing w:before="100" w:beforeAutospacing="1" w:after="100" w:afterAutospacing="1"/>
        <w:jc w:val="both"/>
        <w:rPr>
          <w:color w:val="000000" w:themeColor="text1"/>
          <w:sz w:val="20"/>
        </w:rPr>
      </w:pPr>
      <w:r w:rsidRPr="007C77AB">
        <w:rPr>
          <w:color w:val="000000" w:themeColor="text1"/>
          <w:sz w:val="20"/>
        </w:rPr>
        <w:t>And (due) to Allah from the people is a pilgrimage to the House, for whoever is able to find a way to it (A</w:t>
      </w:r>
      <w:r>
        <w:rPr>
          <w:color w:val="000000" w:themeColor="text1"/>
          <w:sz w:val="20"/>
        </w:rPr>
        <w:t>a</w:t>
      </w:r>
      <w:r w:rsidRPr="007C77AB">
        <w:rPr>
          <w:color w:val="000000" w:themeColor="text1"/>
          <w:sz w:val="20"/>
        </w:rPr>
        <w:t>l</w:t>
      </w:r>
      <w:r>
        <w:rPr>
          <w:color w:val="000000" w:themeColor="text1"/>
          <w:sz w:val="20"/>
        </w:rPr>
        <w:t>-</w:t>
      </w:r>
      <w:r w:rsidRPr="007C77AB">
        <w:rPr>
          <w:color w:val="000000" w:themeColor="text1"/>
          <w:sz w:val="20"/>
        </w:rPr>
        <w:t xml:space="preserve"> 'Imran, 3: 97). </w:t>
      </w:r>
      <w:r w:rsidRPr="007C77AB">
        <w:rPr>
          <w:color w:val="000000" w:themeColor="text1"/>
          <w:sz w:val="20"/>
          <w:rtl/>
        </w:rPr>
        <w:t> </w:t>
      </w:r>
    </w:p>
  </w:endnote>
  <w:endnote w:id="130">
    <w:p w14:paraId="6476FF8F" w14:textId="77777777" w:rsidR="00C4542C" w:rsidRDefault="00C4542C" w:rsidP="00C4542C">
      <w:pPr>
        <w:spacing w:before="100" w:beforeAutospacing="1" w:after="100" w:afterAutospacing="1"/>
        <w:jc w:val="both"/>
        <w:rPr>
          <w:color w:val="000000" w:themeColor="text1"/>
          <w:sz w:val="20"/>
        </w:rPr>
      </w:pPr>
      <w:r w:rsidRPr="00297D46">
        <w:rPr>
          <w:rStyle w:val="EndnoteReference"/>
          <w:color w:val="0070C0"/>
        </w:rPr>
        <w:endnoteRef/>
      </w:r>
      <w:r w:rsidRPr="00BA3C4B">
        <w:rPr>
          <w:color w:val="0070C0"/>
          <w:szCs w:val="32"/>
        </w:rPr>
        <w:t xml:space="preserve"> </w:t>
      </w:r>
      <w:r>
        <w:rPr>
          <w:color w:val="000000" w:themeColor="text1"/>
          <w:sz w:val="20"/>
        </w:rPr>
        <w:t>The Arabic texts, the English translation, and authentication of the mentioned verse and ‘Hadeeth, about</w:t>
      </w:r>
      <w:r>
        <w:rPr>
          <w:rFonts w:hint="cs"/>
          <w:color w:val="000000" w:themeColor="text1"/>
          <w:sz w:val="20"/>
          <w:rtl/>
        </w:rPr>
        <w:t xml:space="preserve"> </w:t>
      </w:r>
      <w:r>
        <w:rPr>
          <w:color w:val="000000" w:themeColor="text1"/>
          <w:sz w:val="20"/>
        </w:rPr>
        <w:t xml:space="preserve"> following the teachings of the Messenger, pbbuh, and writing his Sunna, are as follows:</w:t>
      </w:r>
    </w:p>
    <w:p w14:paraId="4436EE03" w14:textId="77777777" w:rsidR="00C4542C" w:rsidRPr="001F69F7" w:rsidRDefault="00C4542C" w:rsidP="00C4542C">
      <w:pPr>
        <w:bidi/>
        <w:spacing w:before="100" w:beforeAutospacing="1" w:after="100" w:afterAutospacing="1"/>
        <w:jc w:val="both"/>
        <w:rPr>
          <w:color w:val="000000" w:themeColor="text1"/>
          <w:sz w:val="20"/>
        </w:rPr>
      </w:pPr>
      <w:r w:rsidRPr="001F69F7">
        <w:rPr>
          <w:sz w:val="28"/>
          <w:szCs w:val="28"/>
          <w:rtl/>
        </w:rPr>
        <w:t>وَمَا آتَاكُمُ الرَّسُولُ فَخُذُوهُ وَمَا نَهَاكُمْ عَنْهُ فَانتَهُوا (الْحَشْرُ ،</w:t>
      </w:r>
      <w:r w:rsidRPr="001F69F7">
        <w:rPr>
          <w:sz w:val="24"/>
          <w:szCs w:val="24"/>
          <w:rtl/>
        </w:rPr>
        <w:t xml:space="preserve"> 59: 7</w:t>
      </w:r>
      <w:r w:rsidRPr="001F69F7">
        <w:rPr>
          <w:sz w:val="28"/>
          <w:szCs w:val="28"/>
          <w:rtl/>
        </w:rPr>
        <w:t>).</w:t>
      </w:r>
    </w:p>
    <w:p w14:paraId="0A55B37F" w14:textId="77777777" w:rsidR="00C4542C" w:rsidRPr="00161044" w:rsidRDefault="00C4542C" w:rsidP="00C4542C">
      <w:pPr>
        <w:spacing w:before="100" w:beforeAutospacing="1" w:after="100" w:afterAutospacing="1"/>
        <w:jc w:val="both"/>
        <w:rPr>
          <w:color w:val="000000" w:themeColor="text1"/>
          <w:sz w:val="20"/>
        </w:rPr>
      </w:pPr>
      <w:r w:rsidRPr="007C77AB">
        <w:rPr>
          <w:color w:val="000000" w:themeColor="text1"/>
          <w:sz w:val="20"/>
        </w:rPr>
        <w:t xml:space="preserve">Whatever the Messenger came to you with, take it; and whatever he prohibited you, abstain from it (Al-‘Hashr, 59: 7). </w:t>
      </w:r>
    </w:p>
    <w:p w14:paraId="14D3D0C7" w14:textId="77777777" w:rsidR="00C4542C" w:rsidRPr="00DE3FFC" w:rsidRDefault="00C4542C" w:rsidP="00C4542C">
      <w:pPr>
        <w:bidi/>
        <w:spacing w:before="100" w:beforeAutospacing="1" w:after="100" w:afterAutospacing="1"/>
        <w:jc w:val="both"/>
        <w:rPr>
          <w:color w:val="000000" w:themeColor="text1"/>
          <w:sz w:val="28"/>
          <w:szCs w:val="28"/>
        </w:rPr>
      </w:pPr>
      <w:r>
        <w:rPr>
          <w:rFonts w:hint="cs"/>
          <w:sz w:val="28"/>
          <w:szCs w:val="28"/>
          <w:rtl/>
        </w:rPr>
        <w:t xml:space="preserve">عن </w:t>
      </w:r>
      <w:r w:rsidRPr="00EC5034">
        <w:rPr>
          <w:sz w:val="28"/>
          <w:szCs w:val="28"/>
          <w:rtl/>
        </w:rPr>
        <w:t>العرباض</w:t>
      </w:r>
      <w:r>
        <w:rPr>
          <w:rFonts w:hint="cs"/>
          <w:sz w:val="28"/>
          <w:szCs w:val="28"/>
          <w:rtl/>
        </w:rPr>
        <w:t>ِ</w:t>
      </w:r>
      <w:r w:rsidRPr="00EC5034">
        <w:rPr>
          <w:sz w:val="28"/>
          <w:szCs w:val="28"/>
          <w:rtl/>
        </w:rPr>
        <w:t xml:space="preserve"> بن</w:t>
      </w:r>
      <w:r>
        <w:rPr>
          <w:rFonts w:hint="cs"/>
          <w:sz w:val="28"/>
          <w:szCs w:val="28"/>
          <w:rtl/>
        </w:rPr>
        <w:t>ِ</w:t>
      </w:r>
      <w:r w:rsidRPr="00EC5034">
        <w:rPr>
          <w:sz w:val="28"/>
          <w:szCs w:val="28"/>
          <w:rtl/>
        </w:rPr>
        <w:t xml:space="preserve"> ساريةَ ، رضيَ اللهُ عنهُ </w:t>
      </w:r>
      <w:r>
        <w:rPr>
          <w:rFonts w:hint="cs"/>
          <w:sz w:val="28"/>
          <w:szCs w:val="28"/>
          <w:rtl/>
        </w:rPr>
        <w:t xml:space="preserve">، أنَّ </w:t>
      </w:r>
      <w:r w:rsidRPr="00EC5034">
        <w:rPr>
          <w:sz w:val="28"/>
          <w:szCs w:val="28"/>
          <w:rtl/>
        </w:rPr>
        <w:t>رسول</w:t>
      </w:r>
      <w:r>
        <w:rPr>
          <w:rFonts w:hint="cs"/>
          <w:sz w:val="28"/>
          <w:szCs w:val="28"/>
          <w:rtl/>
        </w:rPr>
        <w:t>َ اللهِ</w:t>
      </w:r>
      <w:r w:rsidRPr="00EC5034">
        <w:rPr>
          <w:sz w:val="28"/>
          <w:szCs w:val="28"/>
          <w:rtl/>
        </w:rPr>
        <w:t xml:space="preserve"> ، صلى اللهُ عليهِ وسلَّمَ ، </w:t>
      </w:r>
      <w:r>
        <w:rPr>
          <w:rFonts w:hint="cs"/>
          <w:sz w:val="28"/>
          <w:szCs w:val="28"/>
          <w:rtl/>
        </w:rPr>
        <w:t>قالَ</w:t>
      </w:r>
      <w:r w:rsidRPr="00EC5034">
        <w:rPr>
          <w:sz w:val="28"/>
          <w:szCs w:val="28"/>
          <w:rtl/>
        </w:rPr>
        <w:t xml:space="preserve">: </w:t>
      </w:r>
      <w:bookmarkStart w:id="26" w:name="_Hlk161055444"/>
      <w:r w:rsidRPr="00EC5034">
        <w:rPr>
          <w:sz w:val="28"/>
          <w:szCs w:val="28"/>
          <w:rtl/>
        </w:rPr>
        <w:t>"...</w:t>
      </w:r>
      <w:r w:rsidRPr="00EC5034">
        <w:rPr>
          <w:rtl/>
        </w:rPr>
        <w:t xml:space="preserve"> </w:t>
      </w:r>
      <w:r w:rsidRPr="00EC5034">
        <w:rPr>
          <w:color w:val="000000" w:themeColor="text1"/>
          <w:sz w:val="28"/>
          <w:szCs w:val="28"/>
          <w:rtl/>
        </w:rPr>
        <w:t xml:space="preserve">وسَتَرَوْن مِن بعدِي اختلافًا شديدًا ، فعليكم بسنتي وسنةِ الخلفاءِ الراشدين المَهْدِيين ... " </w:t>
      </w:r>
      <w:bookmarkEnd w:id="26"/>
      <w:r w:rsidRPr="00910862">
        <w:rPr>
          <w:color w:val="000000" w:themeColor="text1"/>
          <w:sz w:val="28"/>
          <w:szCs w:val="28"/>
          <w:rtl/>
        </w:rPr>
        <w:t>(صَحَّحَهُ الألبانيُّ ، ف</w:t>
      </w:r>
      <w:r>
        <w:rPr>
          <w:rFonts w:hint="cs"/>
          <w:color w:val="000000" w:themeColor="text1"/>
          <w:sz w:val="28"/>
          <w:szCs w:val="28"/>
          <w:rtl/>
        </w:rPr>
        <w:t>ِ</w:t>
      </w:r>
      <w:r w:rsidRPr="00910862">
        <w:rPr>
          <w:color w:val="000000" w:themeColor="text1"/>
          <w:sz w:val="28"/>
          <w:szCs w:val="28"/>
          <w:rtl/>
        </w:rPr>
        <w:t>ي ص</w:t>
      </w:r>
      <w:r>
        <w:rPr>
          <w:rFonts w:hint="cs"/>
          <w:color w:val="000000" w:themeColor="text1"/>
          <w:sz w:val="28"/>
          <w:szCs w:val="28"/>
          <w:rtl/>
        </w:rPr>
        <w:t>َ</w:t>
      </w:r>
      <w:r w:rsidRPr="00910862">
        <w:rPr>
          <w:color w:val="000000" w:themeColor="text1"/>
          <w:sz w:val="28"/>
          <w:szCs w:val="28"/>
          <w:rtl/>
        </w:rPr>
        <w:t>ح</w:t>
      </w:r>
      <w:r>
        <w:rPr>
          <w:rFonts w:hint="cs"/>
          <w:color w:val="000000" w:themeColor="text1"/>
          <w:sz w:val="28"/>
          <w:szCs w:val="28"/>
          <w:rtl/>
        </w:rPr>
        <w:t>ِ</w:t>
      </w:r>
      <w:r w:rsidRPr="00910862">
        <w:rPr>
          <w:color w:val="000000" w:themeColor="text1"/>
          <w:sz w:val="28"/>
          <w:szCs w:val="28"/>
          <w:rtl/>
        </w:rPr>
        <w:t>يحِ ال</w:t>
      </w:r>
      <w:r>
        <w:rPr>
          <w:rFonts w:hint="cs"/>
          <w:color w:val="000000" w:themeColor="text1"/>
          <w:sz w:val="28"/>
          <w:szCs w:val="28"/>
          <w:rtl/>
        </w:rPr>
        <w:t>ْ</w:t>
      </w:r>
      <w:r w:rsidRPr="00910862">
        <w:rPr>
          <w:color w:val="000000" w:themeColor="text1"/>
          <w:sz w:val="28"/>
          <w:szCs w:val="28"/>
          <w:rtl/>
        </w:rPr>
        <w:t>ج</w:t>
      </w:r>
      <w:r>
        <w:rPr>
          <w:rFonts w:hint="cs"/>
          <w:color w:val="000000" w:themeColor="text1"/>
          <w:sz w:val="28"/>
          <w:szCs w:val="28"/>
          <w:rtl/>
        </w:rPr>
        <w:t>َ</w:t>
      </w:r>
      <w:r w:rsidRPr="00910862">
        <w:rPr>
          <w:color w:val="000000" w:themeColor="text1"/>
          <w:sz w:val="28"/>
          <w:szCs w:val="28"/>
          <w:rtl/>
        </w:rPr>
        <w:t>ام</w:t>
      </w:r>
      <w:r>
        <w:rPr>
          <w:rFonts w:hint="cs"/>
          <w:color w:val="000000" w:themeColor="text1"/>
          <w:sz w:val="28"/>
          <w:szCs w:val="28"/>
          <w:rtl/>
        </w:rPr>
        <w:t>ِ</w:t>
      </w:r>
      <w:r w:rsidRPr="00910862">
        <w:rPr>
          <w:color w:val="000000" w:themeColor="text1"/>
          <w:sz w:val="28"/>
          <w:szCs w:val="28"/>
          <w:rtl/>
        </w:rPr>
        <w:t xml:space="preserve">عِ: </w:t>
      </w:r>
      <w:r w:rsidRPr="00910862">
        <w:rPr>
          <w:color w:val="000000" w:themeColor="text1"/>
          <w:sz w:val="24"/>
          <w:szCs w:val="24"/>
          <w:rtl/>
        </w:rPr>
        <w:t xml:space="preserve">2549 </w:t>
      </w:r>
      <w:r w:rsidRPr="00910862">
        <w:rPr>
          <w:color w:val="000000" w:themeColor="text1"/>
          <w:sz w:val="28"/>
          <w:szCs w:val="28"/>
          <w:rtl/>
        </w:rPr>
        <w:t>، و</w:t>
      </w:r>
      <w:r>
        <w:rPr>
          <w:rFonts w:hint="cs"/>
          <w:color w:val="000000" w:themeColor="text1"/>
          <w:sz w:val="28"/>
          <w:szCs w:val="28"/>
          <w:rtl/>
        </w:rPr>
        <w:t>َ</w:t>
      </w:r>
      <w:r w:rsidRPr="00910862">
        <w:rPr>
          <w:color w:val="000000" w:themeColor="text1"/>
          <w:sz w:val="28"/>
          <w:szCs w:val="28"/>
          <w:rtl/>
        </w:rPr>
        <w:t>ف</w:t>
      </w:r>
      <w:r>
        <w:rPr>
          <w:rFonts w:hint="cs"/>
          <w:color w:val="000000" w:themeColor="text1"/>
          <w:sz w:val="28"/>
          <w:szCs w:val="28"/>
          <w:rtl/>
        </w:rPr>
        <w:t>ِ</w:t>
      </w:r>
      <w:r w:rsidRPr="00910862">
        <w:rPr>
          <w:color w:val="000000" w:themeColor="text1"/>
          <w:sz w:val="28"/>
          <w:szCs w:val="28"/>
          <w:rtl/>
        </w:rPr>
        <w:t>ي ص</w:t>
      </w:r>
      <w:r>
        <w:rPr>
          <w:rFonts w:hint="cs"/>
          <w:color w:val="000000" w:themeColor="text1"/>
          <w:sz w:val="28"/>
          <w:szCs w:val="28"/>
          <w:rtl/>
        </w:rPr>
        <w:t>َ</w:t>
      </w:r>
      <w:r w:rsidRPr="00910862">
        <w:rPr>
          <w:color w:val="000000" w:themeColor="text1"/>
          <w:sz w:val="28"/>
          <w:szCs w:val="28"/>
          <w:rtl/>
        </w:rPr>
        <w:t>ح</w:t>
      </w:r>
      <w:r>
        <w:rPr>
          <w:rFonts w:hint="cs"/>
          <w:color w:val="000000" w:themeColor="text1"/>
          <w:sz w:val="28"/>
          <w:szCs w:val="28"/>
          <w:rtl/>
        </w:rPr>
        <w:t>ِ</w:t>
      </w:r>
      <w:r w:rsidRPr="00910862">
        <w:rPr>
          <w:color w:val="000000" w:themeColor="text1"/>
          <w:sz w:val="28"/>
          <w:szCs w:val="28"/>
          <w:rtl/>
        </w:rPr>
        <w:t>يحِ الت</w:t>
      </w:r>
      <w:r>
        <w:rPr>
          <w:rFonts w:hint="cs"/>
          <w:color w:val="000000" w:themeColor="text1"/>
          <w:sz w:val="28"/>
          <w:szCs w:val="28"/>
          <w:rtl/>
        </w:rPr>
        <w:t>َّ</w:t>
      </w:r>
      <w:r w:rsidRPr="00910862">
        <w:rPr>
          <w:color w:val="000000" w:themeColor="text1"/>
          <w:sz w:val="28"/>
          <w:szCs w:val="28"/>
          <w:rtl/>
        </w:rPr>
        <w:t>ر</w:t>
      </w:r>
      <w:r>
        <w:rPr>
          <w:rFonts w:hint="cs"/>
          <w:color w:val="000000" w:themeColor="text1"/>
          <w:sz w:val="28"/>
          <w:szCs w:val="28"/>
          <w:rtl/>
        </w:rPr>
        <w:t>ْ</w:t>
      </w:r>
      <w:r w:rsidRPr="00910862">
        <w:rPr>
          <w:color w:val="000000" w:themeColor="text1"/>
          <w:sz w:val="28"/>
          <w:szCs w:val="28"/>
          <w:rtl/>
        </w:rPr>
        <w:t>غ</w:t>
      </w:r>
      <w:r>
        <w:rPr>
          <w:rFonts w:hint="cs"/>
          <w:color w:val="000000" w:themeColor="text1"/>
          <w:sz w:val="28"/>
          <w:szCs w:val="28"/>
          <w:rtl/>
        </w:rPr>
        <w:t>ِ</w:t>
      </w:r>
      <w:r w:rsidRPr="00910862">
        <w:rPr>
          <w:color w:val="000000" w:themeColor="text1"/>
          <w:sz w:val="28"/>
          <w:szCs w:val="28"/>
          <w:rtl/>
        </w:rPr>
        <w:t xml:space="preserve">يبِ: </w:t>
      </w:r>
      <w:r w:rsidRPr="00910862">
        <w:rPr>
          <w:color w:val="000000" w:themeColor="text1"/>
          <w:sz w:val="24"/>
          <w:szCs w:val="24"/>
          <w:rtl/>
        </w:rPr>
        <w:t>37</w:t>
      </w:r>
      <w:r w:rsidRPr="00910862">
        <w:rPr>
          <w:color w:val="000000" w:themeColor="text1"/>
          <w:sz w:val="28"/>
          <w:szCs w:val="28"/>
          <w:rtl/>
        </w:rPr>
        <w:t xml:space="preserve"> ، و</w:t>
      </w:r>
      <w:r>
        <w:rPr>
          <w:rFonts w:hint="cs"/>
          <w:color w:val="000000" w:themeColor="text1"/>
          <w:sz w:val="28"/>
          <w:szCs w:val="28"/>
          <w:rtl/>
        </w:rPr>
        <w:t>َ</w:t>
      </w:r>
      <w:r w:rsidRPr="00910862">
        <w:rPr>
          <w:color w:val="000000" w:themeColor="text1"/>
          <w:sz w:val="28"/>
          <w:szCs w:val="28"/>
          <w:rtl/>
        </w:rPr>
        <w:t>ف</w:t>
      </w:r>
      <w:r>
        <w:rPr>
          <w:rFonts w:hint="cs"/>
          <w:color w:val="000000" w:themeColor="text1"/>
          <w:sz w:val="28"/>
          <w:szCs w:val="28"/>
          <w:rtl/>
        </w:rPr>
        <w:t>ِ</w:t>
      </w:r>
      <w:r w:rsidRPr="00910862">
        <w:rPr>
          <w:color w:val="000000" w:themeColor="text1"/>
          <w:sz w:val="28"/>
          <w:szCs w:val="28"/>
          <w:rtl/>
        </w:rPr>
        <w:t>ي ص</w:t>
      </w:r>
      <w:r>
        <w:rPr>
          <w:rFonts w:hint="cs"/>
          <w:color w:val="000000" w:themeColor="text1"/>
          <w:sz w:val="28"/>
          <w:szCs w:val="28"/>
          <w:rtl/>
        </w:rPr>
        <w:t>َ</w:t>
      </w:r>
      <w:r w:rsidRPr="00910862">
        <w:rPr>
          <w:color w:val="000000" w:themeColor="text1"/>
          <w:sz w:val="28"/>
          <w:szCs w:val="28"/>
          <w:rtl/>
        </w:rPr>
        <w:t>ح</w:t>
      </w:r>
      <w:r>
        <w:rPr>
          <w:rFonts w:hint="cs"/>
          <w:color w:val="000000" w:themeColor="text1"/>
          <w:sz w:val="28"/>
          <w:szCs w:val="28"/>
          <w:rtl/>
        </w:rPr>
        <w:t>ِ</w:t>
      </w:r>
      <w:r w:rsidRPr="00910862">
        <w:rPr>
          <w:color w:val="000000" w:themeColor="text1"/>
          <w:sz w:val="28"/>
          <w:szCs w:val="28"/>
          <w:rtl/>
        </w:rPr>
        <w:t>يح</w:t>
      </w:r>
      <w:r>
        <w:rPr>
          <w:rFonts w:hint="cs"/>
          <w:color w:val="000000" w:themeColor="text1"/>
          <w:sz w:val="28"/>
          <w:szCs w:val="28"/>
          <w:rtl/>
        </w:rPr>
        <w:t>ِ</w:t>
      </w:r>
      <w:r w:rsidRPr="00910862">
        <w:rPr>
          <w:color w:val="000000" w:themeColor="text1"/>
          <w:sz w:val="28"/>
          <w:szCs w:val="28"/>
          <w:rtl/>
        </w:rPr>
        <w:t xml:space="preserve"> اب</w:t>
      </w:r>
      <w:r>
        <w:rPr>
          <w:rFonts w:hint="cs"/>
          <w:color w:val="000000" w:themeColor="text1"/>
          <w:sz w:val="28"/>
          <w:szCs w:val="28"/>
          <w:rtl/>
        </w:rPr>
        <w:t>ْ</w:t>
      </w:r>
      <w:r w:rsidRPr="00910862">
        <w:rPr>
          <w:color w:val="000000" w:themeColor="text1"/>
          <w:sz w:val="28"/>
          <w:szCs w:val="28"/>
          <w:rtl/>
        </w:rPr>
        <w:t>نِ م</w:t>
      </w:r>
      <w:r>
        <w:rPr>
          <w:rFonts w:hint="cs"/>
          <w:color w:val="000000" w:themeColor="text1"/>
          <w:sz w:val="28"/>
          <w:szCs w:val="28"/>
          <w:rtl/>
        </w:rPr>
        <w:t>َ</w:t>
      </w:r>
      <w:r w:rsidRPr="00910862">
        <w:rPr>
          <w:color w:val="000000" w:themeColor="text1"/>
          <w:sz w:val="28"/>
          <w:szCs w:val="28"/>
          <w:rtl/>
        </w:rPr>
        <w:t>اج</w:t>
      </w:r>
      <w:r>
        <w:rPr>
          <w:rFonts w:hint="cs"/>
          <w:color w:val="000000" w:themeColor="text1"/>
          <w:sz w:val="28"/>
          <w:szCs w:val="28"/>
          <w:rtl/>
        </w:rPr>
        <w:t>َ</w:t>
      </w:r>
      <w:r w:rsidRPr="00910862">
        <w:rPr>
          <w:color w:val="000000" w:themeColor="text1"/>
          <w:sz w:val="28"/>
          <w:szCs w:val="28"/>
          <w:rtl/>
        </w:rPr>
        <w:t xml:space="preserve">ه: </w:t>
      </w:r>
      <w:r w:rsidRPr="00910862">
        <w:rPr>
          <w:color w:val="000000" w:themeColor="text1"/>
          <w:sz w:val="24"/>
          <w:szCs w:val="24"/>
          <w:rtl/>
        </w:rPr>
        <w:t>40</w:t>
      </w:r>
      <w:r w:rsidRPr="00910862">
        <w:rPr>
          <w:color w:val="000000" w:themeColor="text1"/>
          <w:sz w:val="28"/>
          <w:szCs w:val="28"/>
          <w:rtl/>
        </w:rPr>
        <w:t xml:space="preserve"> ، و</w:t>
      </w:r>
      <w:r>
        <w:rPr>
          <w:rFonts w:hint="cs"/>
          <w:color w:val="000000" w:themeColor="text1"/>
          <w:sz w:val="28"/>
          <w:szCs w:val="28"/>
          <w:rtl/>
        </w:rPr>
        <w:t>َ</w:t>
      </w:r>
      <w:r w:rsidRPr="00910862">
        <w:rPr>
          <w:color w:val="000000" w:themeColor="text1"/>
          <w:sz w:val="28"/>
          <w:szCs w:val="28"/>
          <w:rtl/>
        </w:rPr>
        <w:t>أخ</w:t>
      </w:r>
      <w:r>
        <w:rPr>
          <w:rFonts w:hint="cs"/>
          <w:color w:val="000000" w:themeColor="text1"/>
          <w:sz w:val="28"/>
          <w:szCs w:val="28"/>
          <w:rtl/>
        </w:rPr>
        <w:t>ْ</w:t>
      </w:r>
      <w:r w:rsidRPr="00910862">
        <w:rPr>
          <w:color w:val="000000" w:themeColor="text1"/>
          <w:sz w:val="28"/>
          <w:szCs w:val="28"/>
          <w:rtl/>
        </w:rPr>
        <w:t>ر</w:t>
      </w:r>
      <w:r>
        <w:rPr>
          <w:rFonts w:hint="cs"/>
          <w:color w:val="000000" w:themeColor="text1"/>
          <w:sz w:val="28"/>
          <w:szCs w:val="28"/>
          <w:rtl/>
        </w:rPr>
        <w:t>َ</w:t>
      </w:r>
      <w:r w:rsidRPr="00910862">
        <w:rPr>
          <w:color w:val="000000" w:themeColor="text1"/>
          <w:sz w:val="28"/>
          <w:szCs w:val="28"/>
          <w:rtl/>
        </w:rPr>
        <w:t>ج</w:t>
      </w:r>
      <w:r>
        <w:rPr>
          <w:rFonts w:hint="cs"/>
          <w:color w:val="000000" w:themeColor="text1"/>
          <w:sz w:val="28"/>
          <w:szCs w:val="28"/>
          <w:rtl/>
        </w:rPr>
        <w:t>َ</w:t>
      </w:r>
      <w:r w:rsidRPr="00910862">
        <w:rPr>
          <w:color w:val="000000" w:themeColor="text1"/>
          <w:sz w:val="28"/>
          <w:szCs w:val="28"/>
          <w:rtl/>
        </w:rPr>
        <w:t xml:space="preserve">هُ </w:t>
      </w:r>
      <w:r w:rsidRPr="00910862">
        <w:rPr>
          <w:sz w:val="28"/>
          <w:szCs w:val="28"/>
          <w:rtl/>
        </w:rPr>
        <w:t>اب</w:t>
      </w:r>
      <w:r>
        <w:rPr>
          <w:rFonts w:hint="cs"/>
          <w:sz w:val="28"/>
          <w:szCs w:val="28"/>
          <w:rtl/>
        </w:rPr>
        <w:t>ْ</w:t>
      </w:r>
      <w:r w:rsidRPr="00910862">
        <w:rPr>
          <w:sz w:val="28"/>
          <w:szCs w:val="28"/>
          <w:rtl/>
        </w:rPr>
        <w:t>نُ م</w:t>
      </w:r>
      <w:r>
        <w:rPr>
          <w:rFonts w:hint="cs"/>
          <w:sz w:val="28"/>
          <w:szCs w:val="28"/>
          <w:rtl/>
        </w:rPr>
        <w:t>َ</w:t>
      </w:r>
      <w:r w:rsidRPr="00910862">
        <w:rPr>
          <w:sz w:val="28"/>
          <w:szCs w:val="28"/>
          <w:rtl/>
        </w:rPr>
        <w:t>اج</w:t>
      </w:r>
      <w:r>
        <w:rPr>
          <w:rFonts w:hint="cs"/>
          <w:sz w:val="28"/>
          <w:szCs w:val="28"/>
          <w:rtl/>
        </w:rPr>
        <w:t>َ</w:t>
      </w:r>
      <w:r w:rsidRPr="00910862">
        <w:rPr>
          <w:sz w:val="28"/>
          <w:szCs w:val="28"/>
          <w:rtl/>
        </w:rPr>
        <w:t xml:space="preserve">ه: </w:t>
      </w:r>
      <w:r w:rsidRPr="00910862">
        <w:rPr>
          <w:sz w:val="24"/>
          <w:szCs w:val="24"/>
          <w:rtl/>
        </w:rPr>
        <w:t xml:space="preserve">42 </w:t>
      </w:r>
      <w:r w:rsidRPr="00910862">
        <w:rPr>
          <w:sz w:val="28"/>
          <w:szCs w:val="28"/>
          <w:rtl/>
        </w:rPr>
        <w:t>، و</w:t>
      </w:r>
      <w:r>
        <w:rPr>
          <w:rFonts w:hint="cs"/>
          <w:sz w:val="28"/>
          <w:szCs w:val="28"/>
          <w:rtl/>
        </w:rPr>
        <w:t>َ</w:t>
      </w:r>
      <w:r w:rsidRPr="00910862">
        <w:rPr>
          <w:sz w:val="28"/>
          <w:szCs w:val="28"/>
          <w:rtl/>
        </w:rPr>
        <w:t>ا</w:t>
      </w:r>
      <w:r>
        <w:rPr>
          <w:rFonts w:hint="cs"/>
          <w:sz w:val="28"/>
          <w:szCs w:val="28"/>
          <w:rtl/>
        </w:rPr>
        <w:t>ْ</w:t>
      </w:r>
      <w:r w:rsidRPr="00910862">
        <w:rPr>
          <w:sz w:val="28"/>
          <w:szCs w:val="28"/>
          <w:rtl/>
        </w:rPr>
        <w:t>ل</w:t>
      </w:r>
      <w:r>
        <w:rPr>
          <w:rFonts w:hint="cs"/>
          <w:sz w:val="28"/>
          <w:szCs w:val="28"/>
          <w:rtl/>
        </w:rPr>
        <w:t>َّ</w:t>
      </w:r>
      <w:r w:rsidRPr="00910862">
        <w:rPr>
          <w:sz w:val="28"/>
          <w:szCs w:val="28"/>
          <w:rtl/>
        </w:rPr>
        <w:t>لف</w:t>
      </w:r>
      <w:r>
        <w:rPr>
          <w:rFonts w:hint="cs"/>
          <w:sz w:val="28"/>
          <w:szCs w:val="28"/>
          <w:rtl/>
        </w:rPr>
        <w:t>ْ</w:t>
      </w:r>
      <w:r w:rsidRPr="00910862">
        <w:rPr>
          <w:sz w:val="28"/>
          <w:szCs w:val="28"/>
          <w:rtl/>
        </w:rPr>
        <w:t>ظُ لَهَ.</w:t>
      </w:r>
      <w:r w:rsidRPr="00910862">
        <w:rPr>
          <w:sz w:val="24"/>
          <w:szCs w:val="24"/>
          <w:rtl/>
        </w:rPr>
        <w:t xml:space="preserve"> </w:t>
      </w:r>
      <w:r w:rsidRPr="00910862">
        <w:rPr>
          <w:sz w:val="28"/>
          <w:szCs w:val="28"/>
          <w:rtl/>
        </w:rPr>
        <w:t>ك</w:t>
      </w:r>
      <w:r>
        <w:rPr>
          <w:rFonts w:hint="cs"/>
          <w:sz w:val="28"/>
          <w:szCs w:val="28"/>
          <w:rtl/>
        </w:rPr>
        <w:t>َ</w:t>
      </w:r>
      <w:r w:rsidRPr="00910862">
        <w:rPr>
          <w:sz w:val="28"/>
          <w:szCs w:val="28"/>
          <w:rtl/>
        </w:rPr>
        <w:t>م</w:t>
      </w:r>
      <w:r>
        <w:rPr>
          <w:rFonts w:hint="cs"/>
          <w:sz w:val="28"/>
          <w:szCs w:val="28"/>
          <w:rtl/>
        </w:rPr>
        <w:t>َ</w:t>
      </w:r>
      <w:r w:rsidRPr="00910862">
        <w:rPr>
          <w:sz w:val="28"/>
          <w:szCs w:val="28"/>
          <w:rtl/>
        </w:rPr>
        <w:t>ا ص</w:t>
      </w:r>
      <w:r>
        <w:rPr>
          <w:rFonts w:hint="cs"/>
          <w:sz w:val="28"/>
          <w:szCs w:val="28"/>
          <w:rtl/>
        </w:rPr>
        <w:t>َ</w:t>
      </w:r>
      <w:r w:rsidRPr="00910862">
        <w:rPr>
          <w:sz w:val="28"/>
          <w:szCs w:val="28"/>
          <w:rtl/>
        </w:rPr>
        <w:t>ح</w:t>
      </w:r>
      <w:r>
        <w:rPr>
          <w:rFonts w:hint="cs"/>
          <w:sz w:val="28"/>
          <w:szCs w:val="28"/>
          <w:rtl/>
        </w:rPr>
        <w:t>َّ</w:t>
      </w:r>
      <w:r w:rsidRPr="00910862">
        <w:rPr>
          <w:sz w:val="28"/>
          <w:szCs w:val="28"/>
          <w:rtl/>
        </w:rPr>
        <w:t>ح</w:t>
      </w:r>
      <w:r>
        <w:rPr>
          <w:rFonts w:hint="cs"/>
          <w:sz w:val="28"/>
          <w:szCs w:val="28"/>
          <w:rtl/>
        </w:rPr>
        <w:t>َ</w:t>
      </w:r>
      <w:r w:rsidRPr="00910862">
        <w:rPr>
          <w:sz w:val="28"/>
          <w:szCs w:val="28"/>
          <w:rtl/>
        </w:rPr>
        <w:t>هُ أب</w:t>
      </w:r>
      <w:r>
        <w:rPr>
          <w:rFonts w:hint="cs"/>
          <w:sz w:val="28"/>
          <w:szCs w:val="28"/>
          <w:rtl/>
        </w:rPr>
        <w:t>ُ</w:t>
      </w:r>
      <w:r w:rsidRPr="00910862">
        <w:rPr>
          <w:sz w:val="28"/>
          <w:szCs w:val="28"/>
          <w:rtl/>
        </w:rPr>
        <w:t>و د</w:t>
      </w:r>
      <w:r>
        <w:rPr>
          <w:rFonts w:hint="cs"/>
          <w:sz w:val="28"/>
          <w:szCs w:val="28"/>
          <w:rtl/>
        </w:rPr>
        <w:t>َ</w:t>
      </w:r>
      <w:r w:rsidRPr="00910862">
        <w:rPr>
          <w:sz w:val="28"/>
          <w:szCs w:val="28"/>
          <w:rtl/>
        </w:rPr>
        <w:t>اودَ:</w:t>
      </w:r>
      <w:r w:rsidRPr="00910862">
        <w:rPr>
          <w:sz w:val="24"/>
          <w:szCs w:val="24"/>
          <w:rtl/>
        </w:rPr>
        <w:t xml:space="preserve">4607 </w:t>
      </w:r>
      <w:r w:rsidRPr="00910862">
        <w:rPr>
          <w:sz w:val="28"/>
          <w:szCs w:val="28"/>
          <w:rtl/>
        </w:rPr>
        <w:t>، و</w:t>
      </w:r>
      <w:r>
        <w:rPr>
          <w:rFonts w:hint="cs"/>
          <w:sz w:val="28"/>
          <w:szCs w:val="28"/>
          <w:rtl/>
        </w:rPr>
        <w:t>َ</w:t>
      </w:r>
      <w:r w:rsidRPr="00910862">
        <w:rPr>
          <w:sz w:val="28"/>
          <w:szCs w:val="28"/>
          <w:rtl/>
        </w:rPr>
        <w:t>الت</w:t>
      </w:r>
      <w:r>
        <w:rPr>
          <w:rFonts w:hint="cs"/>
          <w:sz w:val="28"/>
          <w:szCs w:val="28"/>
          <w:rtl/>
        </w:rPr>
        <w:t>ِّ</w:t>
      </w:r>
      <w:r w:rsidRPr="00910862">
        <w:rPr>
          <w:sz w:val="28"/>
          <w:szCs w:val="28"/>
          <w:rtl/>
        </w:rPr>
        <w:t>ر</w:t>
      </w:r>
      <w:r>
        <w:rPr>
          <w:rFonts w:hint="cs"/>
          <w:sz w:val="28"/>
          <w:szCs w:val="28"/>
          <w:rtl/>
        </w:rPr>
        <w:t>ْ</w:t>
      </w:r>
      <w:r w:rsidRPr="00910862">
        <w:rPr>
          <w:sz w:val="28"/>
          <w:szCs w:val="28"/>
          <w:rtl/>
        </w:rPr>
        <w:t>م</w:t>
      </w:r>
      <w:r>
        <w:rPr>
          <w:rFonts w:hint="cs"/>
          <w:sz w:val="28"/>
          <w:szCs w:val="28"/>
          <w:rtl/>
        </w:rPr>
        <w:t>ِ</w:t>
      </w:r>
      <w:r w:rsidRPr="00910862">
        <w:rPr>
          <w:sz w:val="28"/>
          <w:szCs w:val="28"/>
          <w:rtl/>
        </w:rPr>
        <w:t>ذ</w:t>
      </w:r>
      <w:r>
        <w:rPr>
          <w:rFonts w:hint="cs"/>
          <w:sz w:val="28"/>
          <w:szCs w:val="28"/>
          <w:rtl/>
        </w:rPr>
        <w:t>ِ</w:t>
      </w:r>
      <w:r w:rsidRPr="00910862">
        <w:rPr>
          <w:sz w:val="28"/>
          <w:szCs w:val="28"/>
          <w:rtl/>
        </w:rPr>
        <w:t>يُّ:</w:t>
      </w:r>
      <w:r w:rsidRPr="00910862">
        <w:rPr>
          <w:sz w:val="24"/>
          <w:szCs w:val="24"/>
          <w:rtl/>
        </w:rPr>
        <w:t xml:space="preserve"> 2676 </w:t>
      </w:r>
      <w:r w:rsidRPr="00910862">
        <w:rPr>
          <w:sz w:val="28"/>
          <w:szCs w:val="28"/>
          <w:rtl/>
        </w:rPr>
        <w:t>، و</w:t>
      </w:r>
      <w:r>
        <w:rPr>
          <w:rFonts w:hint="cs"/>
          <w:sz w:val="28"/>
          <w:szCs w:val="28"/>
          <w:rtl/>
        </w:rPr>
        <w:t>َ</w:t>
      </w:r>
      <w:r w:rsidRPr="00910862">
        <w:rPr>
          <w:sz w:val="28"/>
          <w:szCs w:val="28"/>
          <w:rtl/>
        </w:rPr>
        <w:t>أح</w:t>
      </w:r>
      <w:r>
        <w:rPr>
          <w:rFonts w:hint="cs"/>
          <w:sz w:val="28"/>
          <w:szCs w:val="28"/>
          <w:rtl/>
        </w:rPr>
        <w:t>ْ</w:t>
      </w:r>
      <w:r w:rsidRPr="00910862">
        <w:rPr>
          <w:sz w:val="28"/>
          <w:szCs w:val="28"/>
          <w:rtl/>
        </w:rPr>
        <w:t>م</w:t>
      </w:r>
      <w:r>
        <w:rPr>
          <w:rFonts w:hint="cs"/>
          <w:sz w:val="28"/>
          <w:szCs w:val="28"/>
          <w:rtl/>
        </w:rPr>
        <w:t>َ</w:t>
      </w:r>
      <w:r w:rsidRPr="00910862">
        <w:rPr>
          <w:sz w:val="28"/>
          <w:szCs w:val="28"/>
          <w:rtl/>
        </w:rPr>
        <w:t>دُ:</w:t>
      </w:r>
      <w:r w:rsidRPr="00910862">
        <w:rPr>
          <w:sz w:val="24"/>
          <w:szCs w:val="24"/>
          <w:rtl/>
        </w:rPr>
        <w:t xml:space="preserve"> 17144</w:t>
      </w:r>
      <w:r w:rsidRPr="00DE3FFC">
        <w:rPr>
          <w:rFonts w:cstheme="minorBidi"/>
          <w:sz w:val="24"/>
          <w:szCs w:val="24"/>
          <w:rtl/>
        </w:rPr>
        <w:t xml:space="preserve">، 17185 ، </w:t>
      </w:r>
      <w:r w:rsidRPr="00DE3FFC">
        <w:rPr>
          <w:rFonts w:cstheme="minorBidi"/>
          <w:sz w:val="28"/>
          <w:szCs w:val="28"/>
          <w:rtl/>
        </w:rPr>
        <w:t>و</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اءَ ف</w:t>
      </w:r>
      <w:r>
        <w:rPr>
          <w:rFonts w:cstheme="minorBidi" w:hint="cs"/>
          <w:sz w:val="28"/>
          <w:szCs w:val="28"/>
          <w:rtl/>
        </w:rPr>
        <w:t>ِ</w:t>
      </w:r>
      <w:r w:rsidRPr="00DE3FFC">
        <w:rPr>
          <w:rFonts w:cstheme="minorBidi"/>
          <w:sz w:val="28"/>
          <w:szCs w:val="28"/>
          <w:rtl/>
        </w:rPr>
        <w:t>ي</w:t>
      </w:r>
      <w:r w:rsidRPr="00DE3FFC">
        <w:rPr>
          <w:rFonts w:cstheme="minorBidi"/>
          <w:sz w:val="24"/>
          <w:szCs w:val="24"/>
          <w:rtl/>
        </w:rPr>
        <w:t xml:space="preserve"> </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اضِ الص</w:t>
      </w:r>
      <w:r>
        <w:rPr>
          <w:rFonts w:cstheme="minorBidi" w:hint="cs"/>
          <w:color w:val="000000" w:themeColor="text1"/>
          <w:sz w:val="28"/>
          <w:szCs w:val="28"/>
          <w:rtl/>
        </w:rPr>
        <w:t>َّ</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 xml:space="preserve">ينَ: </w:t>
      </w:r>
      <w:r w:rsidRPr="00DE3FFC">
        <w:rPr>
          <w:rFonts w:cstheme="minorBidi"/>
          <w:color w:val="000000" w:themeColor="text1"/>
          <w:sz w:val="24"/>
          <w:szCs w:val="24"/>
          <w:rtl/>
        </w:rPr>
        <w:t>157</w:t>
      </w:r>
      <w:r>
        <w:rPr>
          <w:rFonts w:cstheme="minorBidi"/>
          <w:color w:val="000000" w:themeColor="text1"/>
          <w:sz w:val="24"/>
          <w:szCs w:val="24"/>
        </w:rPr>
        <w:t>(</w:t>
      </w:r>
      <w:r w:rsidRPr="00DE3FFC">
        <w:rPr>
          <w:rFonts w:cstheme="minorBidi"/>
          <w:color w:val="000000" w:themeColor="text1"/>
          <w:sz w:val="28"/>
          <w:szCs w:val="28"/>
          <w:rtl/>
        </w:rPr>
        <w:t>.</w:t>
      </w:r>
    </w:p>
    <w:p w14:paraId="1CFD1A44" w14:textId="77777777" w:rsidR="00C4542C" w:rsidRPr="00954BB7" w:rsidRDefault="00C4542C" w:rsidP="00C4542C">
      <w:pPr>
        <w:spacing w:before="100" w:beforeAutospacing="1" w:after="100" w:afterAutospacing="1"/>
        <w:jc w:val="both"/>
        <w:rPr>
          <w:color w:val="000000" w:themeColor="text1"/>
          <w:sz w:val="20"/>
        </w:rPr>
      </w:pPr>
      <w:r>
        <w:rPr>
          <w:color w:val="000000" w:themeColor="text1"/>
          <w:sz w:val="20"/>
        </w:rPr>
        <w:t xml:space="preserve">Companion </w:t>
      </w:r>
      <w:r w:rsidRPr="007C77AB">
        <w:rPr>
          <w:color w:val="000000" w:themeColor="text1"/>
          <w:sz w:val="20"/>
        </w:rPr>
        <w:t>Al-‘Irba</w:t>
      </w:r>
      <w:r w:rsidRPr="007C77AB">
        <w:rPr>
          <w:color w:val="000000" w:themeColor="text1"/>
          <w:sz w:val="20"/>
          <w:u w:val="single"/>
        </w:rPr>
        <w:t>s</w:t>
      </w:r>
      <w:r w:rsidRPr="007C77AB">
        <w:rPr>
          <w:color w:val="000000" w:themeColor="text1"/>
          <w:sz w:val="20"/>
        </w:rPr>
        <w:t xml:space="preserve"> Bin Sariya, mAbpwh said that the Messenger of Allah (pbbuh) said, "</w:t>
      </w:r>
      <w:r>
        <w:rPr>
          <w:color w:val="000000" w:themeColor="text1"/>
          <w:sz w:val="20"/>
        </w:rPr>
        <w:t xml:space="preserve">…You will see much differences after me. So, </w:t>
      </w:r>
      <w:r w:rsidRPr="007C77AB">
        <w:rPr>
          <w:color w:val="000000" w:themeColor="text1"/>
          <w:sz w:val="20"/>
        </w:rPr>
        <w:t xml:space="preserve">follow my Sunna and that of the guided successors </w:t>
      </w:r>
      <w:r>
        <w:rPr>
          <w:color w:val="000000" w:themeColor="text1"/>
          <w:sz w:val="20"/>
        </w:rPr>
        <w:t>…</w:t>
      </w:r>
      <w:r w:rsidRPr="007C77AB">
        <w:rPr>
          <w:color w:val="000000" w:themeColor="text1"/>
          <w:sz w:val="20"/>
        </w:rPr>
        <w:t xml:space="preserve">” </w:t>
      </w:r>
      <w:r>
        <w:rPr>
          <w:color w:val="000000" w:themeColor="text1"/>
          <w:sz w:val="20"/>
        </w:rPr>
        <w:t xml:space="preserve">(Authenticated as a </w:t>
      </w:r>
      <w:r w:rsidRPr="009B4221">
        <w:rPr>
          <w:color w:val="000000" w:themeColor="text1"/>
          <w:sz w:val="20"/>
          <w:u w:val="single"/>
        </w:rPr>
        <w:t>S</w:t>
      </w:r>
      <w:r>
        <w:rPr>
          <w:color w:val="000000" w:themeColor="text1"/>
          <w:sz w:val="20"/>
        </w:rPr>
        <w:t xml:space="preserve">a’hee’h ‘Hadeeth by Al-Albani, in </w:t>
      </w:r>
      <w:r w:rsidRPr="009B4221">
        <w:rPr>
          <w:color w:val="000000" w:themeColor="text1"/>
          <w:sz w:val="20"/>
          <w:u w:val="single"/>
        </w:rPr>
        <w:t>S</w:t>
      </w:r>
      <w:r>
        <w:rPr>
          <w:color w:val="000000" w:themeColor="text1"/>
          <w:sz w:val="20"/>
        </w:rPr>
        <w:t xml:space="preserve">a’hee’h Al-Jami’: 2549, in </w:t>
      </w:r>
      <w:r w:rsidRPr="003240AA">
        <w:rPr>
          <w:color w:val="000000" w:themeColor="text1"/>
          <w:sz w:val="20"/>
          <w:u w:val="single"/>
        </w:rPr>
        <w:t>S</w:t>
      </w:r>
      <w:r>
        <w:rPr>
          <w:color w:val="000000" w:themeColor="text1"/>
          <w:sz w:val="20"/>
        </w:rPr>
        <w:t xml:space="preserve">a’hee’h Al-Targheeb: 37, and in </w:t>
      </w:r>
      <w:r w:rsidRPr="003240AA">
        <w:rPr>
          <w:color w:val="000000" w:themeColor="text1"/>
          <w:sz w:val="20"/>
          <w:u w:val="single"/>
        </w:rPr>
        <w:t>S</w:t>
      </w:r>
      <w:r>
        <w:rPr>
          <w:color w:val="000000" w:themeColor="text1"/>
          <w:sz w:val="20"/>
        </w:rPr>
        <w:t xml:space="preserve">a’hee’h Ibn Maja: 40. It was also authenticated as </w:t>
      </w:r>
      <w:r w:rsidRPr="003240AA">
        <w:rPr>
          <w:color w:val="000000" w:themeColor="text1"/>
          <w:sz w:val="20"/>
          <w:u w:val="single"/>
        </w:rPr>
        <w:t>S</w:t>
      </w:r>
      <w:r>
        <w:rPr>
          <w:color w:val="000000" w:themeColor="text1"/>
          <w:sz w:val="20"/>
        </w:rPr>
        <w:t>a’hee’h by Ibn Maja: 42, Abu Dawood: 4607, Al-Tirmidthi: 2676, and A’hmed: 17144, 17185, and Al-Nawawi, in Riya</w:t>
      </w:r>
      <w:r w:rsidRPr="00130375">
        <w:rPr>
          <w:color w:val="000000" w:themeColor="text1"/>
          <w:sz w:val="20"/>
          <w:u w:val="single"/>
        </w:rPr>
        <w:t>dh</w:t>
      </w:r>
      <w:r>
        <w:rPr>
          <w:color w:val="000000" w:themeColor="text1"/>
          <w:sz w:val="20"/>
        </w:rPr>
        <w:t xml:space="preserve"> El-</w:t>
      </w:r>
      <w:r w:rsidRPr="00130375">
        <w:rPr>
          <w:color w:val="000000" w:themeColor="text1"/>
          <w:sz w:val="20"/>
          <w:u w:val="single"/>
        </w:rPr>
        <w:t>S</w:t>
      </w:r>
      <w:r>
        <w:rPr>
          <w:color w:val="000000" w:themeColor="text1"/>
          <w:sz w:val="20"/>
        </w:rPr>
        <w:t>ali’heen: 157).</w:t>
      </w:r>
    </w:p>
  </w:endnote>
  <w:endnote w:id="131">
    <w:p w14:paraId="34E5707B" w14:textId="77777777" w:rsidR="00C4542C" w:rsidRDefault="00C4542C" w:rsidP="00C4542C">
      <w:pPr>
        <w:spacing w:before="100" w:beforeAutospacing="1" w:after="100" w:afterAutospacing="1"/>
        <w:jc w:val="both"/>
        <w:rPr>
          <w:color w:val="000000" w:themeColor="text1"/>
          <w:sz w:val="20"/>
        </w:rPr>
      </w:pPr>
      <w:r w:rsidRPr="00105479">
        <w:rPr>
          <w:rStyle w:val="EndnoteReference"/>
          <w:color w:val="0070C0"/>
        </w:rPr>
        <w:endnoteRef/>
      </w:r>
      <w:r w:rsidRPr="00105479">
        <w:rPr>
          <w:color w:val="0070C0"/>
        </w:rPr>
        <w:t xml:space="preserve"> </w:t>
      </w:r>
      <w:r>
        <w:rPr>
          <w:color w:val="000000" w:themeColor="text1"/>
          <w:sz w:val="20"/>
        </w:rPr>
        <w:t xml:space="preserve">This ‘Hadeeth was authenticated as a </w:t>
      </w:r>
      <w:r w:rsidRPr="009B4221">
        <w:rPr>
          <w:color w:val="000000" w:themeColor="text1"/>
          <w:sz w:val="20"/>
          <w:u w:val="single"/>
        </w:rPr>
        <w:t>S</w:t>
      </w:r>
      <w:r>
        <w:rPr>
          <w:color w:val="000000" w:themeColor="text1"/>
          <w:sz w:val="20"/>
        </w:rPr>
        <w:t xml:space="preserve">a’hee’h ‘Hadeeth by Al-Albani, in </w:t>
      </w:r>
      <w:r w:rsidRPr="009B4221">
        <w:rPr>
          <w:color w:val="000000" w:themeColor="text1"/>
          <w:sz w:val="20"/>
          <w:u w:val="single"/>
        </w:rPr>
        <w:t>S</w:t>
      </w:r>
      <w:r>
        <w:rPr>
          <w:color w:val="000000" w:themeColor="text1"/>
          <w:sz w:val="20"/>
        </w:rPr>
        <w:t xml:space="preserve">a’hee’h Al-Jami’: 7,434, by </w:t>
      </w:r>
      <w:r w:rsidRPr="007C77AB">
        <w:rPr>
          <w:color w:val="000000" w:themeColor="text1"/>
          <w:sz w:val="20"/>
        </w:rPr>
        <w:t>Muslim: 3</w:t>
      </w:r>
      <w:r>
        <w:rPr>
          <w:color w:val="000000" w:themeColor="text1"/>
          <w:sz w:val="20"/>
        </w:rPr>
        <w:t>,</w:t>
      </w:r>
      <w:r w:rsidRPr="007C77AB">
        <w:rPr>
          <w:color w:val="000000" w:themeColor="text1"/>
          <w:sz w:val="20"/>
        </w:rPr>
        <w:t xml:space="preserve">004, </w:t>
      </w:r>
      <w:r>
        <w:rPr>
          <w:color w:val="000000" w:themeColor="text1"/>
          <w:sz w:val="20"/>
        </w:rPr>
        <w:t>with few differences, by Shu’ayb Al-Arna-oa</w:t>
      </w:r>
      <w:r w:rsidRPr="00F168DD">
        <w:rPr>
          <w:color w:val="000000" w:themeColor="text1"/>
          <w:sz w:val="20"/>
          <w:u w:val="single"/>
        </w:rPr>
        <w:t>t</w:t>
      </w:r>
      <w:r>
        <w:rPr>
          <w:color w:val="000000" w:themeColor="text1"/>
          <w:sz w:val="20"/>
        </w:rPr>
        <w:t>, in Takhreej Al-Musnad: 11,344, and by Ibn ‘Hibban: 64, briefly</w:t>
      </w:r>
      <w:r w:rsidRPr="007C77AB">
        <w:rPr>
          <w:color w:val="000000" w:themeColor="text1"/>
          <w:sz w:val="20"/>
        </w:rPr>
        <w:t>).</w:t>
      </w:r>
      <w:r>
        <w:rPr>
          <w:color w:val="000000" w:themeColor="text1"/>
          <w:sz w:val="20"/>
        </w:rPr>
        <w:t xml:space="preserve"> </w:t>
      </w:r>
    </w:p>
    <w:p w14:paraId="6118E6FD" w14:textId="77777777" w:rsidR="00C4542C" w:rsidRPr="007C77AB" w:rsidRDefault="00C4542C" w:rsidP="00C4542C">
      <w:pPr>
        <w:spacing w:before="100" w:beforeAutospacing="1" w:after="100" w:afterAutospacing="1"/>
        <w:jc w:val="both"/>
        <w:rPr>
          <w:color w:val="000000" w:themeColor="text1"/>
          <w:sz w:val="20"/>
        </w:rPr>
      </w:pPr>
      <w:r>
        <w:rPr>
          <w:color w:val="000000" w:themeColor="text1"/>
          <w:sz w:val="20"/>
        </w:rPr>
        <w:t>The Arabic text of the ‘Hadeeth and authentication are as follows:</w:t>
      </w:r>
    </w:p>
    <w:p w14:paraId="13625C9E" w14:textId="77777777" w:rsidR="00C4542C" w:rsidRPr="00391D4C" w:rsidRDefault="00C4542C" w:rsidP="00C4542C">
      <w:pPr>
        <w:bidi/>
        <w:spacing w:before="100" w:beforeAutospacing="1" w:after="100" w:afterAutospacing="1"/>
        <w:jc w:val="both"/>
        <w:rPr>
          <w:sz w:val="28"/>
          <w:szCs w:val="28"/>
        </w:rPr>
      </w:pPr>
      <w:r w:rsidRPr="006E4D48">
        <w:rPr>
          <w:color w:val="000000" w:themeColor="text1"/>
          <w:sz w:val="28"/>
          <w:szCs w:val="28"/>
          <w:rtl/>
        </w:rPr>
        <w:t>عَنْ أَبِي سَعِيدٍ الْخُدْرِيِّ</w:t>
      </w:r>
      <w:r w:rsidRPr="006E4D48">
        <w:rPr>
          <w:color w:val="000000" w:themeColor="text1"/>
          <w:sz w:val="28"/>
          <w:szCs w:val="28"/>
        </w:rPr>
        <w:t xml:space="preserve"> </w:t>
      </w:r>
      <w:r w:rsidRPr="006E4D48">
        <w:rPr>
          <w:color w:val="000000" w:themeColor="text1"/>
          <w:sz w:val="28"/>
          <w:szCs w:val="28"/>
          <w:rtl/>
        </w:rPr>
        <w:t xml:space="preserve">، رضي الله عنه ، أَنَّ رَسُولَ اللَّهِ ، صَلَّى اللَّهُ عَلَيْهِ وَسَلَّمَ ، قَالَ: </w:t>
      </w:r>
      <w:r w:rsidRPr="006E4D48">
        <w:rPr>
          <w:sz w:val="28"/>
          <w:szCs w:val="28"/>
          <w:rtl/>
        </w:rPr>
        <w:t xml:space="preserve">"لا تَكْتُبُوا عَنِّي شَيْئًا إلَّا الْقُرْآنَ ، فَمَنْ كَتَبَ عَنِّي غَيْرَ القرآنِ فَلْيَمْحُهُ. وحَدِّثُوا عَنِّي ولا حَرَجَ. ومَنْ كَذَبَ عَلَيَّ مُتَعَمِّدَاً ، فَلَيَتَبَوَّأْ مَقْعَدَهُ مِنَ النَّارِ </w:t>
      </w:r>
      <w:r w:rsidRPr="00766D61">
        <w:rPr>
          <w:sz w:val="28"/>
          <w:szCs w:val="28"/>
          <w:rtl/>
        </w:rPr>
        <w:t>(ص</w:t>
      </w:r>
      <w:r>
        <w:rPr>
          <w:rFonts w:hint="cs"/>
          <w:sz w:val="28"/>
          <w:szCs w:val="28"/>
          <w:rtl/>
        </w:rPr>
        <w:t>َ</w:t>
      </w:r>
      <w:r w:rsidRPr="00766D61">
        <w:rPr>
          <w:sz w:val="28"/>
          <w:szCs w:val="28"/>
          <w:rtl/>
        </w:rPr>
        <w:t>ح</w:t>
      </w:r>
      <w:r>
        <w:rPr>
          <w:rFonts w:hint="cs"/>
          <w:sz w:val="28"/>
          <w:szCs w:val="28"/>
          <w:rtl/>
        </w:rPr>
        <w:t>َّ</w:t>
      </w:r>
      <w:r w:rsidRPr="00766D61">
        <w:rPr>
          <w:sz w:val="28"/>
          <w:szCs w:val="28"/>
          <w:rtl/>
        </w:rPr>
        <w:t>ح</w:t>
      </w:r>
      <w:r>
        <w:rPr>
          <w:rFonts w:hint="cs"/>
          <w:sz w:val="28"/>
          <w:szCs w:val="28"/>
          <w:rtl/>
        </w:rPr>
        <w:t>َ</w:t>
      </w:r>
      <w:r w:rsidRPr="00766D61">
        <w:rPr>
          <w:sz w:val="28"/>
          <w:szCs w:val="28"/>
          <w:rtl/>
        </w:rPr>
        <w:t>هُ الأل</w:t>
      </w:r>
      <w:r>
        <w:rPr>
          <w:rFonts w:hint="cs"/>
          <w:sz w:val="28"/>
          <w:szCs w:val="28"/>
          <w:rtl/>
        </w:rPr>
        <w:t>ْ</w:t>
      </w:r>
      <w:r w:rsidRPr="00766D61">
        <w:rPr>
          <w:sz w:val="28"/>
          <w:szCs w:val="28"/>
          <w:rtl/>
        </w:rPr>
        <w:t>ب</w:t>
      </w:r>
      <w:r>
        <w:rPr>
          <w:rFonts w:hint="cs"/>
          <w:sz w:val="28"/>
          <w:szCs w:val="28"/>
          <w:rtl/>
        </w:rPr>
        <w:t>َ</w:t>
      </w:r>
      <w:r w:rsidRPr="00766D61">
        <w:rPr>
          <w:sz w:val="28"/>
          <w:szCs w:val="28"/>
          <w:rtl/>
        </w:rPr>
        <w:t>ان</w:t>
      </w:r>
      <w:r>
        <w:rPr>
          <w:rFonts w:hint="cs"/>
          <w:sz w:val="28"/>
          <w:szCs w:val="28"/>
          <w:rtl/>
        </w:rPr>
        <w:t>ِ</w:t>
      </w:r>
      <w:r w:rsidRPr="00766D61">
        <w:rPr>
          <w:sz w:val="28"/>
          <w:szCs w:val="28"/>
          <w:rtl/>
        </w:rPr>
        <w:t>يُّ ، ف</w:t>
      </w:r>
      <w:r>
        <w:rPr>
          <w:rFonts w:hint="cs"/>
          <w:sz w:val="28"/>
          <w:szCs w:val="28"/>
          <w:rtl/>
        </w:rPr>
        <w:t>ِ</w:t>
      </w:r>
      <w:r w:rsidRPr="00766D61">
        <w:rPr>
          <w:sz w:val="28"/>
          <w:szCs w:val="28"/>
          <w:rtl/>
        </w:rPr>
        <w:t>ي ص</w:t>
      </w:r>
      <w:r>
        <w:rPr>
          <w:rFonts w:hint="cs"/>
          <w:sz w:val="28"/>
          <w:szCs w:val="28"/>
          <w:rtl/>
        </w:rPr>
        <w:t>َ</w:t>
      </w:r>
      <w:r w:rsidRPr="00766D61">
        <w:rPr>
          <w:sz w:val="28"/>
          <w:szCs w:val="28"/>
          <w:rtl/>
        </w:rPr>
        <w:t>ح</w:t>
      </w:r>
      <w:r>
        <w:rPr>
          <w:rFonts w:hint="cs"/>
          <w:sz w:val="28"/>
          <w:szCs w:val="28"/>
          <w:rtl/>
        </w:rPr>
        <w:t>ِ</w:t>
      </w:r>
      <w:r w:rsidRPr="00766D61">
        <w:rPr>
          <w:sz w:val="28"/>
          <w:szCs w:val="28"/>
          <w:rtl/>
        </w:rPr>
        <w:t>يحِ ال</w:t>
      </w:r>
      <w:r>
        <w:rPr>
          <w:rFonts w:hint="cs"/>
          <w:sz w:val="28"/>
          <w:szCs w:val="28"/>
          <w:rtl/>
        </w:rPr>
        <w:t>ْ</w:t>
      </w:r>
      <w:r w:rsidRPr="00766D61">
        <w:rPr>
          <w:sz w:val="28"/>
          <w:szCs w:val="28"/>
          <w:rtl/>
        </w:rPr>
        <w:t>ج</w:t>
      </w:r>
      <w:r>
        <w:rPr>
          <w:rFonts w:hint="cs"/>
          <w:sz w:val="28"/>
          <w:szCs w:val="28"/>
          <w:rtl/>
        </w:rPr>
        <w:t>َ</w:t>
      </w:r>
      <w:r w:rsidRPr="00766D61">
        <w:rPr>
          <w:sz w:val="28"/>
          <w:szCs w:val="28"/>
          <w:rtl/>
        </w:rPr>
        <w:t xml:space="preserve">امِعِ: </w:t>
      </w:r>
      <w:r w:rsidRPr="00766D61">
        <w:rPr>
          <w:sz w:val="24"/>
          <w:szCs w:val="24"/>
          <w:rtl/>
        </w:rPr>
        <w:t>7434</w:t>
      </w:r>
      <w:r w:rsidRPr="00766D61">
        <w:rPr>
          <w:sz w:val="28"/>
          <w:szCs w:val="28"/>
          <w:rtl/>
        </w:rPr>
        <w:t xml:space="preserve"> ، وأخ</w:t>
      </w:r>
      <w:r>
        <w:rPr>
          <w:rFonts w:hint="cs"/>
          <w:sz w:val="28"/>
          <w:szCs w:val="28"/>
          <w:rtl/>
        </w:rPr>
        <w:t>ْ</w:t>
      </w:r>
      <w:r w:rsidRPr="00766D61">
        <w:rPr>
          <w:sz w:val="28"/>
          <w:szCs w:val="28"/>
          <w:rtl/>
        </w:rPr>
        <w:t>ر</w:t>
      </w:r>
      <w:r>
        <w:rPr>
          <w:rFonts w:hint="cs"/>
          <w:sz w:val="28"/>
          <w:szCs w:val="28"/>
          <w:rtl/>
        </w:rPr>
        <w:t>َ</w:t>
      </w:r>
      <w:r w:rsidRPr="00766D61">
        <w:rPr>
          <w:sz w:val="28"/>
          <w:szCs w:val="28"/>
          <w:rtl/>
        </w:rPr>
        <w:t>جَهُ مُسْلِمُ ف</w:t>
      </w:r>
      <w:r>
        <w:rPr>
          <w:rFonts w:hint="cs"/>
          <w:sz w:val="28"/>
          <w:szCs w:val="28"/>
          <w:rtl/>
        </w:rPr>
        <w:t>ِ</w:t>
      </w:r>
      <w:r w:rsidRPr="00766D61">
        <w:rPr>
          <w:sz w:val="28"/>
          <w:szCs w:val="28"/>
          <w:rtl/>
        </w:rPr>
        <w:t>ي ص</w:t>
      </w:r>
      <w:r>
        <w:rPr>
          <w:rFonts w:hint="cs"/>
          <w:sz w:val="28"/>
          <w:szCs w:val="28"/>
          <w:rtl/>
        </w:rPr>
        <w:t>َ</w:t>
      </w:r>
      <w:r w:rsidRPr="00766D61">
        <w:rPr>
          <w:sz w:val="28"/>
          <w:szCs w:val="28"/>
          <w:rtl/>
        </w:rPr>
        <w:t>ح</w:t>
      </w:r>
      <w:r>
        <w:rPr>
          <w:rFonts w:hint="cs"/>
          <w:sz w:val="28"/>
          <w:szCs w:val="28"/>
          <w:rtl/>
        </w:rPr>
        <w:t>ِ</w:t>
      </w:r>
      <w:r w:rsidRPr="00766D61">
        <w:rPr>
          <w:sz w:val="28"/>
          <w:szCs w:val="28"/>
          <w:rtl/>
        </w:rPr>
        <w:t>يح</w:t>
      </w:r>
      <w:r>
        <w:rPr>
          <w:rFonts w:hint="cs"/>
          <w:sz w:val="28"/>
          <w:szCs w:val="28"/>
          <w:rtl/>
        </w:rPr>
        <w:t>ِ</w:t>
      </w:r>
      <w:r w:rsidRPr="00766D61">
        <w:rPr>
          <w:sz w:val="28"/>
          <w:szCs w:val="28"/>
          <w:rtl/>
        </w:rPr>
        <w:t xml:space="preserve">هِ: </w:t>
      </w:r>
      <w:r w:rsidRPr="00766D61">
        <w:rPr>
          <w:sz w:val="24"/>
          <w:szCs w:val="24"/>
          <w:rtl/>
        </w:rPr>
        <w:t>3004</w:t>
      </w:r>
      <w:r w:rsidRPr="00766D61">
        <w:rPr>
          <w:sz w:val="28"/>
          <w:szCs w:val="28"/>
          <w:rtl/>
        </w:rPr>
        <w:t xml:space="preserve"> ، ب</w:t>
      </w:r>
      <w:r>
        <w:rPr>
          <w:rFonts w:hint="cs"/>
          <w:sz w:val="28"/>
          <w:szCs w:val="28"/>
          <w:rtl/>
        </w:rPr>
        <w:t>ِ</w:t>
      </w:r>
      <w:r w:rsidRPr="00766D61">
        <w:rPr>
          <w:sz w:val="28"/>
          <w:szCs w:val="28"/>
          <w:rtl/>
        </w:rPr>
        <w:t>اخ</w:t>
      </w:r>
      <w:r>
        <w:rPr>
          <w:rFonts w:hint="cs"/>
          <w:sz w:val="28"/>
          <w:szCs w:val="28"/>
          <w:rtl/>
        </w:rPr>
        <w:t>ْ</w:t>
      </w:r>
      <w:r w:rsidRPr="00766D61">
        <w:rPr>
          <w:sz w:val="28"/>
          <w:szCs w:val="28"/>
          <w:rtl/>
        </w:rPr>
        <w:t>ت</w:t>
      </w:r>
      <w:r>
        <w:rPr>
          <w:rFonts w:hint="cs"/>
          <w:sz w:val="28"/>
          <w:szCs w:val="28"/>
          <w:rtl/>
        </w:rPr>
        <w:t>ِ</w:t>
      </w:r>
      <w:r w:rsidRPr="00766D61">
        <w:rPr>
          <w:sz w:val="28"/>
          <w:szCs w:val="28"/>
          <w:rtl/>
        </w:rPr>
        <w:t>لافٍ ي</w:t>
      </w:r>
      <w:r>
        <w:rPr>
          <w:rFonts w:hint="cs"/>
          <w:sz w:val="28"/>
          <w:szCs w:val="28"/>
          <w:rtl/>
        </w:rPr>
        <w:t>َ</w:t>
      </w:r>
      <w:r w:rsidRPr="00766D61">
        <w:rPr>
          <w:sz w:val="28"/>
          <w:szCs w:val="28"/>
          <w:rtl/>
        </w:rPr>
        <w:t>س</w:t>
      </w:r>
      <w:r>
        <w:rPr>
          <w:rFonts w:hint="cs"/>
          <w:sz w:val="28"/>
          <w:szCs w:val="28"/>
          <w:rtl/>
        </w:rPr>
        <w:t>ِ</w:t>
      </w:r>
      <w:r w:rsidRPr="00766D61">
        <w:rPr>
          <w:sz w:val="28"/>
          <w:szCs w:val="28"/>
          <w:rtl/>
        </w:rPr>
        <w:t>يرٍ. ك</w:t>
      </w:r>
      <w:r>
        <w:rPr>
          <w:rFonts w:hint="cs"/>
          <w:sz w:val="28"/>
          <w:szCs w:val="28"/>
          <w:rtl/>
        </w:rPr>
        <w:t>َ</w:t>
      </w:r>
      <w:r w:rsidRPr="00766D61">
        <w:rPr>
          <w:sz w:val="28"/>
          <w:szCs w:val="28"/>
          <w:rtl/>
        </w:rPr>
        <w:t>م</w:t>
      </w:r>
      <w:r>
        <w:rPr>
          <w:rFonts w:hint="cs"/>
          <w:sz w:val="28"/>
          <w:szCs w:val="28"/>
          <w:rtl/>
        </w:rPr>
        <w:t>َ</w:t>
      </w:r>
      <w:r w:rsidRPr="00766D61">
        <w:rPr>
          <w:sz w:val="28"/>
          <w:szCs w:val="28"/>
          <w:rtl/>
        </w:rPr>
        <w:t>ا أخ</w:t>
      </w:r>
      <w:r>
        <w:rPr>
          <w:rFonts w:hint="cs"/>
          <w:sz w:val="28"/>
          <w:szCs w:val="28"/>
          <w:rtl/>
        </w:rPr>
        <w:t>ْ</w:t>
      </w:r>
      <w:r w:rsidRPr="00766D61">
        <w:rPr>
          <w:sz w:val="28"/>
          <w:szCs w:val="28"/>
          <w:rtl/>
        </w:rPr>
        <w:t>ر</w:t>
      </w:r>
      <w:r>
        <w:rPr>
          <w:rFonts w:hint="cs"/>
          <w:sz w:val="28"/>
          <w:szCs w:val="28"/>
          <w:rtl/>
        </w:rPr>
        <w:t>َ</w:t>
      </w:r>
      <w:r w:rsidRPr="00766D61">
        <w:rPr>
          <w:sz w:val="28"/>
          <w:szCs w:val="28"/>
          <w:rtl/>
        </w:rPr>
        <w:t>ج</w:t>
      </w:r>
      <w:r>
        <w:rPr>
          <w:rFonts w:hint="cs"/>
          <w:sz w:val="28"/>
          <w:szCs w:val="28"/>
          <w:rtl/>
        </w:rPr>
        <w:t>َ</w:t>
      </w:r>
      <w:r w:rsidRPr="00766D61">
        <w:rPr>
          <w:sz w:val="28"/>
          <w:szCs w:val="28"/>
          <w:rtl/>
        </w:rPr>
        <w:t>هُ شُع</w:t>
      </w:r>
      <w:r>
        <w:rPr>
          <w:rFonts w:hint="cs"/>
          <w:sz w:val="28"/>
          <w:szCs w:val="28"/>
          <w:rtl/>
        </w:rPr>
        <w:t>َ</w:t>
      </w:r>
      <w:r w:rsidRPr="00766D61">
        <w:rPr>
          <w:sz w:val="28"/>
          <w:szCs w:val="28"/>
          <w:rtl/>
        </w:rPr>
        <w:t>ي</w:t>
      </w:r>
      <w:r>
        <w:rPr>
          <w:rFonts w:hint="cs"/>
          <w:sz w:val="28"/>
          <w:szCs w:val="28"/>
          <w:rtl/>
        </w:rPr>
        <w:t>ْ</w:t>
      </w:r>
      <w:r w:rsidRPr="00766D61">
        <w:rPr>
          <w:sz w:val="28"/>
          <w:szCs w:val="28"/>
          <w:rtl/>
        </w:rPr>
        <w:t>بٌ الأر</w:t>
      </w:r>
      <w:r>
        <w:rPr>
          <w:rFonts w:hint="cs"/>
          <w:sz w:val="28"/>
          <w:szCs w:val="28"/>
          <w:rtl/>
        </w:rPr>
        <w:t>ْ</w:t>
      </w:r>
      <w:r w:rsidRPr="00766D61">
        <w:rPr>
          <w:sz w:val="28"/>
          <w:szCs w:val="28"/>
          <w:rtl/>
        </w:rPr>
        <w:t>ن</w:t>
      </w:r>
      <w:r>
        <w:rPr>
          <w:rFonts w:hint="cs"/>
          <w:sz w:val="28"/>
          <w:szCs w:val="28"/>
          <w:rtl/>
        </w:rPr>
        <w:t>َ</w:t>
      </w:r>
      <w:r w:rsidRPr="00766D61">
        <w:rPr>
          <w:sz w:val="28"/>
          <w:szCs w:val="28"/>
          <w:rtl/>
        </w:rPr>
        <w:t>اؤوط</w:t>
      </w:r>
      <w:r>
        <w:rPr>
          <w:rFonts w:hint="cs"/>
          <w:sz w:val="28"/>
          <w:szCs w:val="28"/>
          <w:rtl/>
        </w:rPr>
        <w:t>ُ</w:t>
      </w:r>
      <w:r w:rsidRPr="00766D61">
        <w:rPr>
          <w:sz w:val="28"/>
          <w:szCs w:val="28"/>
          <w:rtl/>
        </w:rPr>
        <w:t xml:space="preserve"> ، ف</w:t>
      </w:r>
      <w:r>
        <w:rPr>
          <w:rFonts w:hint="cs"/>
          <w:sz w:val="28"/>
          <w:szCs w:val="28"/>
          <w:rtl/>
        </w:rPr>
        <w:t>ِ</w:t>
      </w:r>
      <w:r w:rsidRPr="00766D61">
        <w:rPr>
          <w:sz w:val="28"/>
          <w:szCs w:val="28"/>
          <w:rtl/>
        </w:rPr>
        <w:t>ي ت</w:t>
      </w:r>
      <w:r>
        <w:rPr>
          <w:rFonts w:hint="cs"/>
          <w:sz w:val="28"/>
          <w:szCs w:val="28"/>
          <w:rtl/>
        </w:rPr>
        <w:t>َ</w:t>
      </w:r>
      <w:r w:rsidRPr="00766D61">
        <w:rPr>
          <w:sz w:val="28"/>
          <w:szCs w:val="28"/>
          <w:rtl/>
        </w:rPr>
        <w:t>خ</w:t>
      </w:r>
      <w:r>
        <w:rPr>
          <w:rFonts w:hint="cs"/>
          <w:sz w:val="28"/>
          <w:szCs w:val="28"/>
          <w:rtl/>
        </w:rPr>
        <w:t>ْ</w:t>
      </w:r>
      <w:r w:rsidRPr="00766D61">
        <w:rPr>
          <w:sz w:val="28"/>
          <w:szCs w:val="28"/>
          <w:rtl/>
        </w:rPr>
        <w:t>ر</w:t>
      </w:r>
      <w:r>
        <w:rPr>
          <w:rFonts w:hint="cs"/>
          <w:sz w:val="28"/>
          <w:szCs w:val="28"/>
          <w:rtl/>
        </w:rPr>
        <w:t>ِ</w:t>
      </w:r>
      <w:r w:rsidRPr="00766D61">
        <w:rPr>
          <w:sz w:val="28"/>
          <w:szCs w:val="28"/>
          <w:rtl/>
        </w:rPr>
        <w:t>يجِ ال</w:t>
      </w:r>
      <w:r>
        <w:rPr>
          <w:rFonts w:hint="cs"/>
          <w:sz w:val="28"/>
          <w:szCs w:val="28"/>
          <w:rtl/>
        </w:rPr>
        <w:t>ْ</w:t>
      </w:r>
      <w:r w:rsidRPr="00766D61">
        <w:rPr>
          <w:sz w:val="28"/>
          <w:szCs w:val="28"/>
          <w:rtl/>
        </w:rPr>
        <w:t>مُس</w:t>
      </w:r>
      <w:r>
        <w:rPr>
          <w:rFonts w:hint="cs"/>
          <w:sz w:val="28"/>
          <w:szCs w:val="28"/>
          <w:rtl/>
        </w:rPr>
        <w:t>ْ</w:t>
      </w:r>
      <w:r w:rsidRPr="00766D61">
        <w:rPr>
          <w:sz w:val="28"/>
          <w:szCs w:val="28"/>
          <w:rtl/>
        </w:rPr>
        <w:t>ن</w:t>
      </w:r>
      <w:r>
        <w:rPr>
          <w:rFonts w:hint="cs"/>
          <w:sz w:val="28"/>
          <w:szCs w:val="28"/>
          <w:rtl/>
        </w:rPr>
        <w:t>َ</w:t>
      </w:r>
      <w:r w:rsidRPr="00766D61">
        <w:rPr>
          <w:sz w:val="28"/>
          <w:szCs w:val="28"/>
          <w:rtl/>
        </w:rPr>
        <w:t xml:space="preserve">دِ: </w:t>
      </w:r>
      <w:r w:rsidRPr="00766D61">
        <w:rPr>
          <w:sz w:val="24"/>
          <w:szCs w:val="24"/>
          <w:rtl/>
        </w:rPr>
        <w:t xml:space="preserve">11344 </w:t>
      </w:r>
      <w:r w:rsidRPr="00766D61">
        <w:rPr>
          <w:sz w:val="28"/>
          <w:szCs w:val="28"/>
          <w:rtl/>
        </w:rPr>
        <w:t>، و</w:t>
      </w:r>
      <w:r>
        <w:rPr>
          <w:rFonts w:hint="cs"/>
          <w:sz w:val="28"/>
          <w:szCs w:val="28"/>
          <w:rtl/>
        </w:rPr>
        <w:t>َ</w:t>
      </w:r>
      <w:r w:rsidRPr="00766D61">
        <w:rPr>
          <w:sz w:val="28"/>
          <w:szCs w:val="28"/>
          <w:rtl/>
        </w:rPr>
        <w:t>اب</w:t>
      </w:r>
      <w:r>
        <w:rPr>
          <w:rFonts w:hint="cs"/>
          <w:sz w:val="28"/>
          <w:szCs w:val="28"/>
          <w:rtl/>
        </w:rPr>
        <w:t>ْ</w:t>
      </w:r>
      <w:r w:rsidRPr="00766D61">
        <w:rPr>
          <w:sz w:val="28"/>
          <w:szCs w:val="28"/>
          <w:rtl/>
        </w:rPr>
        <w:t>نُ ح</w:t>
      </w:r>
      <w:r>
        <w:rPr>
          <w:rFonts w:hint="cs"/>
          <w:sz w:val="28"/>
          <w:szCs w:val="28"/>
          <w:rtl/>
        </w:rPr>
        <w:t>ِ</w:t>
      </w:r>
      <w:r w:rsidRPr="00766D61">
        <w:rPr>
          <w:sz w:val="28"/>
          <w:szCs w:val="28"/>
          <w:rtl/>
        </w:rPr>
        <w:t>بَّانٍ ف</w:t>
      </w:r>
      <w:r>
        <w:rPr>
          <w:rFonts w:hint="cs"/>
          <w:sz w:val="28"/>
          <w:szCs w:val="28"/>
          <w:rtl/>
        </w:rPr>
        <w:t>ِ</w:t>
      </w:r>
      <w:r w:rsidRPr="00766D61">
        <w:rPr>
          <w:sz w:val="28"/>
          <w:szCs w:val="28"/>
          <w:rtl/>
        </w:rPr>
        <w:t>ي ص</w:t>
      </w:r>
      <w:r>
        <w:rPr>
          <w:rFonts w:hint="cs"/>
          <w:sz w:val="28"/>
          <w:szCs w:val="28"/>
          <w:rtl/>
        </w:rPr>
        <w:t>َ</w:t>
      </w:r>
      <w:r w:rsidRPr="00766D61">
        <w:rPr>
          <w:sz w:val="28"/>
          <w:szCs w:val="28"/>
          <w:rtl/>
        </w:rPr>
        <w:t>ح</w:t>
      </w:r>
      <w:r>
        <w:rPr>
          <w:rFonts w:hint="cs"/>
          <w:sz w:val="28"/>
          <w:szCs w:val="28"/>
          <w:rtl/>
        </w:rPr>
        <w:t>ِ</w:t>
      </w:r>
      <w:r w:rsidRPr="00766D61">
        <w:rPr>
          <w:sz w:val="28"/>
          <w:szCs w:val="28"/>
          <w:rtl/>
        </w:rPr>
        <w:t xml:space="preserve">يحِهِ:  </w:t>
      </w:r>
      <w:r w:rsidRPr="00766D61">
        <w:rPr>
          <w:sz w:val="24"/>
          <w:szCs w:val="24"/>
          <w:rtl/>
        </w:rPr>
        <w:t>64</w:t>
      </w:r>
      <w:r w:rsidRPr="00766D61">
        <w:rPr>
          <w:sz w:val="28"/>
          <w:szCs w:val="28"/>
          <w:rtl/>
        </w:rPr>
        <w:t xml:space="preserve"> ، مُخ</w:t>
      </w:r>
      <w:r>
        <w:rPr>
          <w:rFonts w:hint="cs"/>
          <w:sz w:val="28"/>
          <w:szCs w:val="28"/>
          <w:rtl/>
        </w:rPr>
        <w:t>ْ</w:t>
      </w:r>
      <w:r w:rsidRPr="00766D61">
        <w:rPr>
          <w:sz w:val="28"/>
          <w:szCs w:val="28"/>
          <w:rtl/>
        </w:rPr>
        <w:t>ت</w:t>
      </w:r>
      <w:r>
        <w:rPr>
          <w:rFonts w:hint="cs"/>
          <w:sz w:val="28"/>
          <w:szCs w:val="28"/>
          <w:rtl/>
        </w:rPr>
        <w:t>َ</w:t>
      </w:r>
      <w:r w:rsidRPr="00766D61">
        <w:rPr>
          <w:sz w:val="28"/>
          <w:szCs w:val="28"/>
          <w:rtl/>
        </w:rPr>
        <w:t>ص</w:t>
      </w:r>
      <w:r>
        <w:rPr>
          <w:rFonts w:hint="cs"/>
          <w:sz w:val="28"/>
          <w:szCs w:val="28"/>
          <w:rtl/>
        </w:rPr>
        <w:t>َ</w:t>
      </w:r>
      <w:r w:rsidRPr="00766D61">
        <w:rPr>
          <w:sz w:val="28"/>
          <w:szCs w:val="28"/>
          <w:rtl/>
        </w:rPr>
        <w:t>ر</w:t>
      </w:r>
      <w:r>
        <w:rPr>
          <w:rFonts w:hint="cs"/>
          <w:sz w:val="28"/>
          <w:szCs w:val="28"/>
          <w:rtl/>
        </w:rPr>
        <w:t>ً</w:t>
      </w:r>
      <w:r w:rsidRPr="00766D61">
        <w:rPr>
          <w:sz w:val="28"/>
          <w:szCs w:val="28"/>
          <w:rtl/>
        </w:rPr>
        <w:t>ا).</w:t>
      </w:r>
    </w:p>
    <w:p w14:paraId="3F87D1AC" w14:textId="77777777" w:rsidR="00C4542C" w:rsidRPr="00B76B0C" w:rsidRDefault="00C4542C" w:rsidP="00C4542C">
      <w:pPr>
        <w:spacing w:before="100" w:beforeAutospacing="1" w:after="100" w:afterAutospacing="1"/>
        <w:jc w:val="both"/>
        <w:rPr>
          <w:color w:val="000000" w:themeColor="text1"/>
          <w:sz w:val="20"/>
        </w:rPr>
      </w:pPr>
      <w:r w:rsidRPr="00B76B0C">
        <w:rPr>
          <w:color w:val="000000" w:themeColor="text1"/>
          <w:sz w:val="20"/>
        </w:rPr>
        <w:t>***</w:t>
      </w:r>
    </w:p>
    <w:p w14:paraId="588376C5" w14:textId="77777777" w:rsidR="00C4542C" w:rsidRPr="007C77AB" w:rsidRDefault="00C4542C" w:rsidP="00C4542C">
      <w:pPr>
        <w:spacing w:before="100" w:beforeAutospacing="1" w:after="100" w:afterAutospacing="1"/>
        <w:jc w:val="both"/>
        <w:rPr>
          <w:color w:val="FF0000"/>
          <w:sz w:val="20"/>
          <w:rtl/>
        </w:rPr>
      </w:pPr>
      <w:r w:rsidRPr="007C1B6B">
        <w:rPr>
          <w:sz w:val="20"/>
        </w:rPr>
        <w:t>Names of the twenty-three scribes, according to Ibn Katheer, in his book “The beginning and the end” (Al-Bidaya wal Nihaya):</w:t>
      </w:r>
    </w:p>
    <w:p w14:paraId="467041C0" w14:textId="77777777" w:rsidR="00C4542C" w:rsidRDefault="00C4542C" w:rsidP="00C4542C">
      <w:pPr>
        <w:spacing w:before="100" w:beforeAutospacing="1" w:after="100" w:afterAutospacing="1"/>
        <w:jc w:val="both"/>
        <w:rPr>
          <w:color w:val="000000" w:themeColor="text1"/>
          <w:sz w:val="20"/>
        </w:rPr>
      </w:pPr>
      <w:r>
        <w:rPr>
          <w:color w:val="000000" w:themeColor="text1"/>
          <w:sz w:val="20"/>
        </w:rPr>
        <w:t xml:space="preserve">There were </w:t>
      </w:r>
      <w:r w:rsidRPr="005A3819">
        <w:rPr>
          <w:b/>
          <w:bCs/>
          <w:color w:val="FF0000"/>
          <w:sz w:val="20"/>
        </w:rPr>
        <w:t xml:space="preserve">23 </w:t>
      </w:r>
      <w:r>
        <w:rPr>
          <w:b/>
          <w:bCs/>
          <w:color w:val="FF0000"/>
          <w:sz w:val="20"/>
        </w:rPr>
        <w:t>S</w:t>
      </w:r>
      <w:r w:rsidRPr="005A3819">
        <w:rPr>
          <w:b/>
          <w:bCs/>
          <w:color w:val="FF0000"/>
          <w:sz w:val="20"/>
        </w:rPr>
        <w:t xml:space="preserve">cribes of </w:t>
      </w:r>
      <w:r>
        <w:rPr>
          <w:b/>
          <w:bCs/>
          <w:color w:val="FF0000"/>
          <w:sz w:val="20"/>
        </w:rPr>
        <w:t>R</w:t>
      </w:r>
      <w:r w:rsidRPr="005A3819">
        <w:rPr>
          <w:b/>
          <w:bCs/>
          <w:color w:val="FF0000"/>
          <w:sz w:val="20"/>
        </w:rPr>
        <w:t>evelation</w:t>
      </w:r>
      <w:r>
        <w:rPr>
          <w:color w:val="000000" w:themeColor="text1"/>
          <w:sz w:val="20"/>
        </w:rPr>
        <w:t xml:space="preserve">, who participated in writing down the Holy Quran as they heard it from the Messenger of Allah, pbbuh. These were the four Guided Successors: Abu Bakr, ‘Omar, ‘Uthman, and ‘Ali, may Allah be pleased with them (mAbpwt). </w:t>
      </w:r>
    </w:p>
    <w:p w14:paraId="5B9748F3" w14:textId="77777777" w:rsidR="00C4542C" w:rsidRDefault="00C4542C" w:rsidP="00C4542C">
      <w:pPr>
        <w:spacing w:before="100" w:beforeAutospacing="1" w:after="100" w:afterAutospacing="1"/>
        <w:jc w:val="both"/>
        <w:rPr>
          <w:color w:val="000000" w:themeColor="text1"/>
          <w:sz w:val="20"/>
          <w:rtl/>
        </w:rPr>
      </w:pPr>
      <w:r>
        <w:rPr>
          <w:color w:val="000000" w:themeColor="text1"/>
          <w:sz w:val="20"/>
        </w:rPr>
        <w:t>The list also includes Abban Bin Sa’eed Bin Al-‘Aa</w:t>
      </w:r>
      <w:r w:rsidRPr="002F28BC">
        <w:rPr>
          <w:color w:val="000000" w:themeColor="text1"/>
          <w:sz w:val="20"/>
          <w:u w:val="single"/>
        </w:rPr>
        <w:t>s</w:t>
      </w:r>
      <w:r>
        <w:rPr>
          <w:color w:val="000000" w:themeColor="text1"/>
          <w:sz w:val="20"/>
        </w:rPr>
        <w:t>, Obay Bin Ka’b, Zayd Bin Thabit, Mu’a</w:t>
      </w:r>
      <w:r w:rsidRPr="00836DFB">
        <w:rPr>
          <w:color w:val="000000" w:themeColor="text1"/>
          <w:sz w:val="20"/>
          <w:u w:val="single"/>
        </w:rPr>
        <w:t>dth</w:t>
      </w:r>
      <w:r>
        <w:rPr>
          <w:color w:val="000000" w:themeColor="text1"/>
          <w:sz w:val="20"/>
        </w:rPr>
        <w:t xml:space="preserve"> Bin Jabal, Arqam Bin Abi Al-Arqam (‘Abd Manaf), Thabit Bin Qays Bin Shammas, ‘Han</w:t>
      </w:r>
      <w:r w:rsidRPr="00836DFB">
        <w:rPr>
          <w:color w:val="000000" w:themeColor="text1"/>
          <w:sz w:val="20"/>
          <w:u w:val="single"/>
        </w:rPr>
        <w:t>dth</w:t>
      </w:r>
      <w:r>
        <w:rPr>
          <w:color w:val="000000" w:themeColor="text1"/>
          <w:sz w:val="20"/>
        </w:rPr>
        <w:t xml:space="preserve">ala Bin Al-Rabee’, </w:t>
      </w:r>
      <w:r w:rsidRPr="00836DFB">
        <w:rPr>
          <w:color w:val="000000" w:themeColor="text1"/>
          <w:sz w:val="20"/>
          <w:u w:val="single"/>
        </w:rPr>
        <w:t>Kh</w:t>
      </w:r>
      <w:r>
        <w:rPr>
          <w:color w:val="000000" w:themeColor="text1"/>
          <w:sz w:val="20"/>
        </w:rPr>
        <w:t>alid Bin Sa’eed Bin Al-‘Aa</w:t>
      </w:r>
      <w:r w:rsidRPr="00675977">
        <w:rPr>
          <w:color w:val="000000" w:themeColor="text1"/>
          <w:sz w:val="20"/>
          <w:u w:val="single"/>
        </w:rPr>
        <w:t>s</w:t>
      </w:r>
      <w:r>
        <w:rPr>
          <w:color w:val="000000" w:themeColor="text1"/>
          <w:sz w:val="20"/>
        </w:rPr>
        <w:t xml:space="preserve">,  </w:t>
      </w:r>
      <w:r w:rsidRPr="00675977">
        <w:rPr>
          <w:color w:val="000000" w:themeColor="text1"/>
          <w:sz w:val="20"/>
          <w:u w:val="single"/>
        </w:rPr>
        <w:t>Kh</w:t>
      </w:r>
      <w:r>
        <w:rPr>
          <w:color w:val="000000" w:themeColor="text1"/>
          <w:sz w:val="20"/>
        </w:rPr>
        <w:t>alid Bin Al-Waleed, Al-Zubair Bin Al-‘awwam, ‘Abdullah Bin Sa’d Bin Abi Al-Sar’h, ‘Aamir Bin Fuhayra, ‘Abdullah Bin Arqam, ‘Abdullah Bin Zayd Bin ‘Abd Rabbahu, Al-‘Alaa Bin Al-‘Ha</w:t>
      </w:r>
      <w:r w:rsidRPr="00836DFB">
        <w:rPr>
          <w:color w:val="000000" w:themeColor="text1"/>
          <w:sz w:val="20"/>
          <w:u w:val="single"/>
        </w:rPr>
        <w:t>dh</w:t>
      </w:r>
      <w:r>
        <w:rPr>
          <w:color w:val="000000" w:themeColor="text1"/>
          <w:sz w:val="20"/>
        </w:rPr>
        <w:t>rami, Mu’hammed Bin Maslama Bin Jurays, Mu’awiya Bin Abi Sufyan, Al-Mu</w:t>
      </w:r>
      <w:r w:rsidRPr="0037316D">
        <w:rPr>
          <w:color w:val="000000" w:themeColor="text1"/>
          <w:sz w:val="20"/>
          <w:u w:val="single"/>
        </w:rPr>
        <w:t>gh</w:t>
      </w:r>
      <w:r>
        <w:rPr>
          <w:color w:val="000000" w:themeColor="text1"/>
          <w:sz w:val="20"/>
        </w:rPr>
        <w:t>eera Bin Shu’ba, and Mu’aiqeeb Bin Abi Fa</w:t>
      </w:r>
      <w:r w:rsidRPr="00816BDF">
        <w:rPr>
          <w:color w:val="000000" w:themeColor="text1"/>
          <w:sz w:val="20"/>
          <w:u w:val="single"/>
        </w:rPr>
        <w:t>t</w:t>
      </w:r>
      <w:r>
        <w:rPr>
          <w:color w:val="000000" w:themeColor="text1"/>
          <w:sz w:val="20"/>
        </w:rPr>
        <w:t>ima Al-Doasi (mAbpwt).</w:t>
      </w:r>
    </w:p>
    <w:p w14:paraId="55D68930" w14:textId="77777777" w:rsidR="00C4542C" w:rsidRDefault="00C4542C" w:rsidP="00C4542C">
      <w:pPr>
        <w:spacing w:before="100" w:beforeAutospacing="1" w:after="100" w:afterAutospacing="1"/>
        <w:jc w:val="both"/>
      </w:pPr>
      <w:r>
        <w:rPr>
          <w:color w:val="000000" w:themeColor="text1"/>
          <w:sz w:val="20"/>
        </w:rPr>
        <w:t>The list of the Scribes of Revelation was mentioned in pages 361-378 of Bin Katheer’s book (the Beginning and the End), with some information about each one of them, at the following links:</w:t>
      </w:r>
    </w:p>
    <w:p w14:paraId="2259DA65" w14:textId="77777777" w:rsidR="00C4542C" w:rsidRDefault="00C4542C" w:rsidP="00C4542C">
      <w:pPr>
        <w:spacing w:before="100" w:beforeAutospacing="1" w:after="100" w:afterAutospacing="1"/>
        <w:jc w:val="both"/>
      </w:pPr>
      <w:hyperlink r:id="rId116" w:anchor="p1" w:history="1">
        <w:r w:rsidRPr="00270271">
          <w:rPr>
            <w:rStyle w:val="Hyperlink"/>
            <w:rFonts w:cstheme="minorBidi"/>
            <w:sz w:val="24"/>
            <w:szCs w:val="24"/>
            <w:u w:val="none"/>
            <w:rtl/>
          </w:rPr>
          <w:t>ص361 - كتاب البداية والنهاية ت شيري - فصل أما كتاب الوحي - المكتبة الشاملة</w:t>
        </w:r>
        <w:r w:rsidRPr="004C0A9E">
          <w:rPr>
            <w:rStyle w:val="Hyperlink"/>
            <w:sz w:val="20"/>
            <w:u w:val="none"/>
          </w:rPr>
          <w:t xml:space="preserve"> (shamela.ws)</w:t>
        </w:r>
      </w:hyperlink>
    </w:p>
    <w:p w14:paraId="6C1C1401" w14:textId="77777777" w:rsidR="00C4542C" w:rsidRPr="00A6282B" w:rsidRDefault="00C4542C" w:rsidP="00C4542C">
      <w:pPr>
        <w:spacing w:before="100" w:beforeAutospacing="1" w:after="100" w:afterAutospacing="1"/>
        <w:jc w:val="both"/>
        <w:rPr>
          <w:rFonts w:cstheme="minorBidi"/>
          <w:color w:val="0070C0"/>
          <w:sz w:val="24"/>
          <w:szCs w:val="24"/>
          <w:rtl/>
        </w:rPr>
      </w:pPr>
      <w:r w:rsidRPr="00270271">
        <w:rPr>
          <w:rFonts w:cstheme="minorBidi"/>
          <w:color w:val="0070C0"/>
          <w:sz w:val="20"/>
        </w:rPr>
        <w:t>https://www.islamweb.net/ar/fatwa/69904</w:t>
      </w:r>
      <w:hyperlink r:id="rId117" w:history="1">
        <w:r w:rsidRPr="00270271">
          <w:rPr>
            <w:rStyle w:val="Hyperlink"/>
            <w:rFonts w:cstheme="minorBidi"/>
            <w:sz w:val="24"/>
            <w:szCs w:val="24"/>
            <w:rtl/>
          </w:rPr>
          <w:t>أسماء كتاب الوحي</w:t>
        </w:r>
      </w:hyperlink>
    </w:p>
  </w:endnote>
  <w:endnote w:id="132">
    <w:p w14:paraId="0C3856DD" w14:textId="77777777" w:rsidR="00C4542C" w:rsidRPr="007C77AB" w:rsidRDefault="00C4542C" w:rsidP="00C4542C">
      <w:pPr>
        <w:spacing w:before="100" w:beforeAutospacing="1" w:after="100" w:afterAutospacing="1"/>
        <w:jc w:val="both"/>
        <w:rPr>
          <w:color w:val="000000" w:themeColor="text1"/>
          <w:sz w:val="20"/>
          <w:rtl/>
        </w:rPr>
      </w:pPr>
      <w:r w:rsidRPr="00105479">
        <w:rPr>
          <w:rStyle w:val="EndnoteReference"/>
          <w:color w:val="0070C0"/>
        </w:rPr>
        <w:endnoteRef/>
      </w:r>
      <w:r w:rsidRPr="00105479">
        <w:rPr>
          <w:color w:val="0070C0"/>
        </w:rPr>
        <w:t xml:space="preserve"> </w:t>
      </w:r>
      <w:r w:rsidRPr="007C77AB">
        <w:rPr>
          <w:color w:val="000000" w:themeColor="text1"/>
          <w:sz w:val="20"/>
        </w:rPr>
        <w:t xml:space="preserve"> </w:t>
      </w:r>
      <w:r>
        <w:rPr>
          <w:color w:val="000000" w:themeColor="text1"/>
          <w:sz w:val="20"/>
        </w:rPr>
        <w:t xml:space="preserve">This ‘Hadeeth was authenticated as a </w:t>
      </w:r>
      <w:r w:rsidRPr="009B4221">
        <w:rPr>
          <w:color w:val="000000" w:themeColor="text1"/>
          <w:sz w:val="20"/>
          <w:u w:val="single"/>
        </w:rPr>
        <w:t>S</w:t>
      </w:r>
      <w:r>
        <w:rPr>
          <w:color w:val="000000" w:themeColor="text1"/>
          <w:sz w:val="20"/>
        </w:rPr>
        <w:t xml:space="preserve">a’hee’h ‘Hadeeth by Al-Albani, briefly in </w:t>
      </w:r>
      <w:r w:rsidRPr="009B4221">
        <w:rPr>
          <w:color w:val="000000" w:themeColor="text1"/>
          <w:sz w:val="20"/>
          <w:u w:val="single"/>
        </w:rPr>
        <w:t>S</w:t>
      </w:r>
      <w:r>
        <w:rPr>
          <w:color w:val="000000" w:themeColor="text1"/>
          <w:sz w:val="20"/>
        </w:rPr>
        <w:t xml:space="preserve">a’hee’h Al-Jami’: </w:t>
      </w:r>
      <w:r>
        <w:rPr>
          <w:rFonts w:hint="cs"/>
          <w:color w:val="000000" w:themeColor="text1"/>
          <w:sz w:val="20"/>
          <w:rtl/>
        </w:rPr>
        <w:t>1</w:t>
      </w:r>
      <w:r>
        <w:rPr>
          <w:color w:val="000000" w:themeColor="text1"/>
          <w:sz w:val="20"/>
        </w:rPr>
        <w:t>,</w:t>
      </w:r>
      <w:r>
        <w:rPr>
          <w:rFonts w:hint="cs"/>
          <w:color w:val="000000" w:themeColor="text1"/>
          <w:sz w:val="20"/>
          <w:rtl/>
        </w:rPr>
        <w:t>196</w:t>
      </w:r>
      <w:r>
        <w:rPr>
          <w:color w:val="000000" w:themeColor="text1"/>
          <w:sz w:val="20"/>
        </w:rPr>
        <w:t xml:space="preserve"> and based on </w:t>
      </w:r>
      <w:r w:rsidRPr="009B4221">
        <w:rPr>
          <w:color w:val="000000" w:themeColor="text1"/>
          <w:sz w:val="20"/>
          <w:u w:val="single"/>
        </w:rPr>
        <w:t>S</w:t>
      </w:r>
      <w:r>
        <w:rPr>
          <w:color w:val="000000" w:themeColor="text1"/>
          <w:sz w:val="20"/>
        </w:rPr>
        <w:t>a’hee’h Abu Dawood: 3646, by A’hmed, in his Musnad: 6510, 6802, and by Ibn ‘Hajar Al-‘Asqalani, in Fat’h Al-Bari: 250/1).</w:t>
      </w:r>
    </w:p>
    <w:p w14:paraId="6869105C" w14:textId="77777777" w:rsidR="00C4542C" w:rsidRPr="007C77AB" w:rsidRDefault="00C4542C" w:rsidP="00C4542C">
      <w:pPr>
        <w:spacing w:before="100" w:beforeAutospacing="1" w:after="100" w:afterAutospacing="1"/>
        <w:jc w:val="both"/>
        <w:rPr>
          <w:color w:val="000000" w:themeColor="text1"/>
          <w:sz w:val="20"/>
        </w:rPr>
      </w:pPr>
      <w:r>
        <w:rPr>
          <w:color w:val="000000" w:themeColor="text1"/>
          <w:sz w:val="20"/>
        </w:rPr>
        <w:t>The Arabic text and authentication of the ‘Hadeeth are as follows:</w:t>
      </w:r>
    </w:p>
    <w:p w14:paraId="21A57C7B" w14:textId="77777777" w:rsidR="00C4542C" w:rsidRPr="00105479" w:rsidRDefault="00C4542C" w:rsidP="00C4542C">
      <w:pPr>
        <w:bidi/>
        <w:spacing w:before="100" w:beforeAutospacing="1" w:after="100" w:afterAutospacing="1"/>
        <w:jc w:val="both"/>
        <w:rPr>
          <w:rtl/>
        </w:rPr>
      </w:pPr>
      <w:r w:rsidRPr="006E4D48">
        <w:rPr>
          <w:sz w:val="28"/>
          <w:szCs w:val="28"/>
          <w:rtl/>
        </w:rPr>
        <w:t xml:space="preserve">عَنْ عبدِ اللهِ بنِ عَمْرٍو بن العاص ، رضيَ اللهً عنهما ، أنهُ قالَ:  كنتُ أكتُبُ كلَّ شيءٍ أسمَعُهُ مِن رسولِ اللهِ ، صلَّى اللهُ عليه وسلَّمَ ، أُريدُ حِفْظَهُ. فنهَتْني قريشٌ ، وقالوا: أتكتُبُ كلَّ شيءٍ تسمَعُهُ ، ورسولُ اللهِ ، صلَّى اللهُ عليه وسلَّمَ ، بشَرٌ يتكلَّمُ في الغضبِ والرِّضا! فأمسَكْتُ عَنِ الكِتابِ ، فذكَرْتُ ذلك لرسولِ اللهِ ، صلَّى اللهُ عليه وسلَّمَ. فأَوْمأَ بإِصْبَعِهِ إلى فِيهِ ، فقالَ: اكتُبْ ، فوالذي نفْسي بيدِهِ ، ما يخرُجُ منه إلَّا حقٌّ </w:t>
      </w:r>
      <w:r w:rsidRPr="009502C1">
        <w:rPr>
          <w:rFonts w:ascii="Arial" w:hAnsi="Arial" w:cs="Arial"/>
          <w:sz w:val="28"/>
          <w:szCs w:val="28"/>
          <w:rtl/>
        </w:rPr>
        <w:t>(ص</w:t>
      </w:r>
      <w:r>
        <w:rPr>
          <w:rFonts w:ascii="Arial" w:hAnsi="Arial" w:cs="Arial" w:hint="cs"/>
          <w:sz w:val="28"/>
          <w:szCs w:val="28"/>
          <w:rtl/>
        </w:rPr>
        <w:t>َ</w:t>
      </w:r>
      <w:r w:rsidRPr="009502C1">
        <w:rPr>
          <w:rFonts w:ascii="Arial" w:hAnsi="Arial" w:cs="Arial"/>
          <w:sz w:val="28"/>
          <w:szCs w:val="28"/>
          <w:rtl/>
        </w:rPr>
        <w:t>ح</w:t>
      </w:r>
      <w:r>
        <w:rPr>
          <w:rFonts w:ascii="Arial" w:hAnsi="Arial" w:cs="Arial" w:hint="cs"/>
          <w:sz w:val="28"/>
          <w:szCs w:val="28"/>
          <w:rtl/>
        </w:rPr>
        <w:t>َّ</w:t>
      </w:r>
      <w:r w:rsidRPr="009502C1">
        <w:rPr>
          <w:rFonts w:ascii="Arial" w:hAnsi="Arial" w:cs="Arial"/>
          <w:sz w:val="28"/>
          <w:szCs w:val="28"/>
          <w:rtl/>
        </w:rPr>
        <w:t>ح</w:t>
      </w:r>
      <w:r>
        <w:rPr>
          <w:rFonts w:ascii="Arial" w:hAnsi="Arial" w:cs="Arial" w:hint="cs"/>
          <w:sz w:val="28"/>
          <w:szCs w:val="28"/>
          <w:rtl/>
        </w:rPr>
        <w:t>َ</w:t>
      </w:r>
      <w:r w:rsidRPr="009502C1">
        <w:rPr>
          <w:rFonts w:ascii="Arial" w:hAnsi="Arial" w:cs="Arial"/>
          <w:sz w:val="28"/>
          <w:szCs w:val="28"/>
          <w:rtl/>
        </w:rPr>
        <w:t>هُ الأل</w:t>
      </w:r>
      <w:r>
        <w:rPr>
          <w:rFonts w:ascii="Arial" w:hAnsi="Arial" w:cs="Arial" w:hint="cs"/>
          <w:sz w:val="28"/>
          <w:szCs w:val="28"/>
          <w:rtl/>
        </w:rPr>
        <w:t>ْ</w:t>
      </w:r>
      <w:r w:rsidRPr="009502C1">
        <w:rPr>
          <w:rFonts w:ascii="Arial" w:hAnsi="Arial" w:cs="Arial"/>
          <w:sz w:val="28"/>
          <w:szCs w:val="28"/>
          <w:rtl/>
        </w:rPr>
        <w:t>ب</w:t>
      </w:r>
      <w:r>
        <w:rPr>
          <w:rFonts w:ascii="Arial" w:hAnsi="Arial" w:cs="Arial" w:hint="cs"/>
          <w:sz w:val="28"/>
          <w:szCs w:val="28"/>
          <w:rtl/>
        </w:rPr>
        <w:t>َ</w:t>
      </w:r>
      <w:r w:rsidRPr="009502C1">
        <w:rPr>
          <w:rFonts w:ascii="Arial" w:hAnsi="Arial" w:cs="Arial"/>
          <w:sz w:val="28"/>
          <w:szCs w:val="28"/>
          <w:rtl/>
        </w:rPr>
        <w:t>ان</w:t>
      </w:r>
      <w:r>
        <w:rPr>
          <w:rFonts w:ascii="Arial" w:hAnsi="Arial" w:cs="Arial" w:hint="cs"/>
          <w:sz w:val="28"/>
          <w:szCs w:val="28"/>
          <w:rtl/>
        </w:rPr>
        <w:t>ِ</w:t>
      </w:r>
      <w:r w:rsidRPr="009502C1">
        <w:rPr>
          <w:rFonts w:ascii="Arial" w:hAnsi="Arial" w:cs="Arial"/>
          <w:sz w:val="28"/>
          <w:szCs w:val="28"/>
          <w:rtl/>
        </w:rPr>
        <w:t>يُّ ، مُختصر</w:t>
      </w:r>
      <w:r>
        <w:rPr>
          <w:rFonts w:ascii="Arial" w:hAnsi="Arial" w:cs="Arial" w:hint="cs"/>
          <w:sz w:val="28"/>
          <w:szCs w:val="28"/>
          <w:rtl/>
        </w:rPr>
        <w:t>ً</w:t>
      </w:r>
      <w:r w:rsidRPr="009502C1">
        <w:rPr>
          <w:rFonts w:ascii="Arial" w:hAnsi="Arial" w:cs="Arial"/>
          <w:sz w:val="28"/>
          <w:szCs w:val="28"/>
          <w:rtl/>
        </w:rPr>
        <w:t>ا</w:t>
      </w:r>
      <w:r>
        <w:rPr>
          <w:rFonts w:ascii="Arial" w:hAnsi="Arial" w:cs="Arial" w:hint="cs"/>
          <w:sz w:val="28"/>
          <w:szCs w:val="28"/>
          <w:rtl/>
        </w:rPr>
        <w:t xml:space="preserve"> ، فِي صَحِيحِ الْجَامِعِ</w:t>
      </w:r>
      <w:r w:rsidRPr="009502C1">
        <w:rPr>
          <w:rFonts w:ascii="Arial" w:hAnsi="Arial" w:cs="Arial"/>
          <w:sz w:val="28"/>
          <w:szCs w:val="28"/>
          <w:rtl/>
        </w:rPr>
        <w:t xml:space="preserve">: </w:t>
      </w:r>
      <w:r w:rsidRPr="009502C1">
        <w:rPr>
          <w:rFonts w:ascii="Arial" w:hAnsi="Arial" w:cs="Arial"/>
          <w:sz w:val="24"/>
          <w:szCs w:val="24"/>
          <w:rtl/>
        </w:rPr>
        <w:t>1196 ،</w:t>
      </w:r>
      <w:r w:rsidRPr="009502C1">
        <w:rPr>
          <w:rFonts w:ascii="Arial" w:hAnsi="Arial" w:cs="Arial"/>
          <w:sz w:val="28"/>
          <w:szCs w:val="28"/>
          <w:rtl/>
        </w:rPr>
        <w:t xml:space="preserve"> و</w:t>
      </w:r>
      <w:r>
        <w:rPr>
          <w:rFonts w:ascii="Arial" w:hAnsi="Arial" w:cs="Arial" w:hint="cs"/>
          <w:sz w:val="28"/>
          <w:szCs w:val="28"/>
          <w:rtl/>
        </w:rPr>
        <w:t>َ</w:t>
      </w:r>
      <w:r w:rsidRPr="009502C1">
        <w:rPr>
          <w:rFonts w:ascii="Arial" w:hAnsi="Arial" w:cs="Arial"/>
          <w:sz w:val="28"/>
          <w:szCs w:val="28"/>
          <w:rtl/>
        </w:rPr>
        <w:t>ع</w:t>
      </w:r>
      <w:r>
        <w:rPr>
          <w:rFonts w:ascii="Arial" w:hAnsi="Arial" w:cs="Arial" w:hint="cs"/>
          <w:sz w:val="28"/>
          <w:szCs w:val="28"/>
          <w:rtl/>
        </w:rPr>
        <w:t>َ</w:t>
      </w:r>
      <w:r w:rsidRPr="009502C1">
        <w:rPr>
          <w:rFonts w:ascii="Arial" w:hAnsi="Arial" w:cs="Arial"/>
          <w:sz w:val="28"/>
          <w:szCs w:val="28"/>
          <w:rtl/>
        </w:rPr>
        <w:t>ن</w:t>
      </w:r>
      <w:r>
        <w:rPr>
          <w:rFonts w:ascii="Arial" w:hAnsi="Arial" w:cs="Arial" w:hint="cs"/>
          <w:sz w:val="28"/>
          <w:szCs w:val="28"/>
          <w:rtl/>
        </w:rPr>
        <w:t>ْ</w:t>
      </w:r>
      <w:r w:rsidRPr="009502C1">
        <w:rPr>
          <w:rFonts w:ascii="Arial" w:hAnsi="Arial" w:cs="Arial"/>
          <w:sz w:val="28"/>
          <w:szCs w:val="28"/>
          <w:rtl/>
        </w:rPr>
        <w:t xml:space="preserve"> ص</w:t>
      </w:r>
      <w:r>
        <w:rPr>
          <w:rFonts w:ascii="Arial" w:hAnsi="Arial" w:cs="Arial" w:hint="cs"/>
          <w:sz w:val="28"/>
          <w:szCs w:val="28"/>
          <w:rtl/>
        </w:rPr>
        <w:t>َ</w:t>
      </w:r>
      <w:r w:rsidRPr="009502C1">
        <w:rPr>
          <w:rFonts w:ascii="Arial" w:hAnsi="Arial" w:cs="Arial"/>
          <w:sz w:val="28"/>
          <w:szCs w:val="28"/>
          <w:rtl/>
        </w:rPr>
        <w:t>ح</w:t>
      </w:r>
      <w:r>
        <w:rPr>
          <w:rFonts w:ascii="Arial" w:hAnsi="Arial" w:cs="Arial" w:hint="cs"/>
          <w:sz w:val="28"/>
          <w:szCs w:val="28"/>
          <w:rtl/>
        </w:rPr>
        <w:t>ِ</w:t>
      </w:r>
      <w:r w:rsidRPr="009502C1">
        <w:rPr>
          <w:rFonts w:ascii="Arial" w:hAnsi="Arial" w:cs="Arial"/>
          <w:sz w:val="28"/>
          <w:szCs w:val="28"/>
          <w:rtl/>
        </w:rPr>
        <w:t>يحِ أب</w:t>
      </w:r>
      <w:r>
        <w:rPr>
          <w:rFonts w:ascii="Arial" w:hAnsi="Arial" w:cs="Arial" w:hint="cs"/>
          <w:sz w:val="28"/>
          <w:szCs w:val="28"/>
          <w:rtl/>
        </w:rPr>
        <w:t>ِ</w:t>
      </w:r>
      <w:r w:rsidRPr="009502C1">
        <w:rPr>
          <w:rFonts w:ascii="Arial" w:hAnsi="Arial" w:cs="Arial"/>
          <w:sz w:val="28"/>
          <w:szCs w:val="28"/>
          <w:rtl/>
        </w:rPr>
        <w:t>ي د</w:t>
      </w:r>
      <w:r>
        <w:rPr>
          <w:rFonts w:ascii="Arial" w:hAnsi="Arial" w:cs="Arial" w:hint="cs"/>
          <w:sz w:val="28"/>
          <w:szCs w:val="28"/>
          <w:rtl/>
        </w:rPr>
        <w:t>َ</w:t>
      </w:r>
      <w:r w:rsidRPr="009502C1">
        <w:rPr>
          <w:rFonts w:ascii="Arial" w:hAnsi="Arial" w:cs="Arial"/>
          <w:sz w:val="28"/>
          <w:szCs w:val="28"/>
          <w:rtl/>
        </w:rPr>
        <w:t>اود</w:t>
      </w:r>
      <w:r>
        <w:rPr>
          <w:rFonts w:ascii="Arial" w:hAnsi="Arial" w:cs="Arial" w:hint="cs"/>
          <w:sz w:val="28"/>
          <w:szCs w:val="28"/>
          <w:rtl/>
        </w:rPr>
        <w:t>َ</w:t>
      </w:r>
      <w:r w:rsidRPr="009502C1">
        <w:rPr>
          <w:rFonts w:ascii="Arial" w:hAnsi="Arial" w:cs="Arial"/>
          <w:sz w:val="28"/>
          <w:szCs w:val="28"/>
          <w:rtl/>
        </w:rPr>
        <w:t xml:space="preserve">: </w:t>
      </w:r>
      <w:r w:rsidRPr="009502C1">
        <w:rPr>
          <w:rFonts w:ascii="Arial" w:hAnsi="Arial" w:cs="Arial"/>
          <w:sz w:val="24"/>
          <w:szCs w:val="24"/>
          <w:rtl/>
        </w:rPr>
        <w:t>3646</w:t>
      </w:r>
      <w:r w:rsidRPr="009502C1">
        <w:rPr>
          <w:rFonts w:ascii="Arial" w:hAnsi="Arial" w:cs="Arial"/>
          <w:sz w:val="28"/>
          <w:szCs w:val="28"/>
          <w:rtl/>
        </w:rPr>
        <w:t xml:space="preserve"> ، و</w:t>
      </w:r>
      <w:r>
        <w:rPr>
          <w:rFonts w:ascii="Arial" w:hAnsi="Arial" w:cs="Arial" w:hint="cs"/>
          <w:sz w:val="28"/>
          <w:szCs w:val="28"/>
          <w:rtl/>
        </w:rPr>
        <w:t>َ</w:t>
      </w:r>
      <w:r w:rsidRPr="009502C1">
        <w:rPr>
          <w:rFonts w:ascii="Arial" w:hAnsi="Arial" w:cs="Arial"/>
          <w:sz w:val="28"/>
          <w:szCs w:val="28"/>
          <w:rtl/>
        </w:rPr>
        <w:t>أخ</w:t>
      </w:r>
      <w:r>
        <w:rPr>
          <w:rFonts w:ascii="Arial" w:hAnsi="Arial" w:cs="Arial" w:hint="cs"/>
          <w:sz w:val="28"/>
          <w:szCs w:val="28"/>
          <w:rtl/>
        </w:rPr>
        <w:t>ْ</w:t>
      </w:r>
      <w:r w:rsidRPr="009502C1">
        <w:rPr>
          <w:rFonts w:ascii="Arial" w:hAnsi="Arial" w:cs="Arial"/>
          <w:sz w:val="28"/>
          <w:szCs w:val="28"/>
          <w:rtl/>
        </w:rPr>
        <w:t>ر</w:t>
      </w:r>
      <w:r>
        <w:rPr>
          <w:rFonts w:ascii="Arial" w:hAnsi="Arial" w:cs="Arial" w:hint="cs"/>
          <w:sz w:val="28"/>
          <w:szCs w:val="28"/>
          <w:rtl/>
        </w:rPr>
        <w:t>َ</w:t>
      </w:r>
      <w:r w:rsidRPr="009502C1">
        <w:rPr>
          <w:rFonts w:ascii="Arial" w:hAnsi="Arial" w:cs="Arial"/>
          <w:sz w:val="28"/>
          <w:szCs w:val="28"/>
          <w:rtl/>
        </w:rPr>
        <w:t>جَهُ أح</w:t>
      </w:r>
      <w:r>
        <w:rPr>
          <w:rFonts w:ascii="Arial" w:hAnsi="Arial" w:cs="Arial" w:hint="cs"/>
          <w:sz w:val="28"/>
          <w:szCs w:val="28"/>
          <w:rtl/>
        </w:rPr>
        <w:t>ْ</w:t>
      </w:r>
      <w:r w:rsidRPr="009502C1">
        <w:rPr>
          <w:rFonts w:ascii="Arial" w:hAnsi="Arial" w:cs="Arial"/>
          <w:sz w:val="28"/>
          <w:szCs w:val="28"/>
          <w:rtl/>
        </w:rPr>
        <w:t>م</w:t>
      </w:r>
      <w:r>
        <w:rPr>
          <w:rFonts w:ascii="Arial" w:hAnsi="Arial" w:cs="Arial" w:hint="cs"/>
          <w:sz w:val="28"/>
          <w:szCs w:val="28"/>
          <w:rtl/>
        </w:rPr>
        <w:t>َ</w:t>
      </w:r>
      <w:r w:rsidRPr="009502C1">
        <w:rPr>
          <w:rFonts w:ascii="Arial" w:hAnsi="Arial" w:cs="Arial"/>
          <w:sz w:val="28"/>
          <w:szCs w:val="28"/>
          <w:rtl/>
        </w:rPr>
        <w:t>دُ ف</w:t>
      </w:r>
      <w:r>
        <w:rPr>
          <w:rFonts w:ascii="Arial" w:hAnsi="Arial" w:cs="Arial" w:hint="cs"/>
          <w:sz w:val="28"/>
          <w:szCs w:val="28"/>
          <w:rtl/>
        </w:rPr>
        <w:t>ِ</w:t>
      </w:r>
      <w:r w:rsidRPr="009502C1">
        <w:rPr>
          <w:rFonts w:ascii="Arial" w:hAnsi="Arial" w:cs="Arial"/>
          <w:sz w:val="28"/>
          <w:szCs w:val="28"/>
          <w:rtl/>
        </w:rPr>
        <w:t xml:space="preserve">ي مُسْنَدِهِ: </w:t>
      </w:r>
      <w:r w:rsidRPr="009502C1">
        <w:rPr>
          <w:rFonts w:ascii="Arial" w:hAnsi="Arial" w:cs="Arial"/>
          <w:sz w:val="24"/>
          <w:szCs w:val="24"/>
          <w:rtl/>
        </w:rPr>
        <w:t xml:space="preserve">6802 ، 6510 </w:t>
      </w:r>
      <w:r w:rsidRPr="009502C1">
        <w:rPr>
          <w:rFonts w:ascii="Arial" w:hAnsi="Arial" w:cs="Arial"/>
          <w:sz w:val="28"/>
          <w:szCs w:val="28"/>
          <w:rtl/>
        </w:rPr>
        <w:t>، واب</w:t>
      </w:r>
      <w:r>
        <w:rPr>
          <w:rFonts w:ascii="Arial" w:hAnsi="Arial" w:cs="Arial" w:hint="cs"/>
          <w:sz w:val="28"/>
          <w:szCs w:val="28"/>
          <w:rtl/>
        </w:rPr>
        <w:t>ْ</w:t>
      </w:r>
      <w:r w:rsidRPr="009502C1">
        <w:rPr>
          <w:rFonts w:ascii="Arial" w:hAnsi="Arial" w:cs="Arial"/>
          <w:sz w:val="28"/>
          <w:szCs w:val="28"/>
          <w:rtl/>
        </w:rPr>
        <w:t>نُ ح</w:t>
      </w:r>
      <w:r>
        <w:rPr>
          <w:rFonts w:ascii="Arial" w:hAnsi="Arial" w:cs="Arial" w:hint="cs"/>
          <w:sz w:val="28"/>
          <w:szCs w:val="28"/>
          <w:rtl/>
        </w:rPr>
        <w:t>َ</w:t>
      </w:r>
      <w:r w:rsidRPr="009502C1">
        <w:rPr>
          <w:rFonts w:ascii="Arial" w:hAnsi="Arial" w:cs="Arial"/>
          <w:sz w:val="28"/>
          <w:szCs w:val="28"/>
          <w:rtl/>
        </w:rPr>
        <w:t>ج</w:t>
      </w:r>
      <w:r>
        <w:rPr>
          <w:rFonts w:ascii="Arial" w:hAnsi="Arial" w:cs="Arial" w:hint="cs"/>
          <w:sz w:val="28"/>
          <w:szCs w:val="28"/>
          <w:rtl/>
        </w:rPr>
        <w:t>َ</w:t>
      </w:r>
      <w:r w:rsidRPr="009502C1">
        <w:rPr>
          <w:rFonts w:ascii="Arial" w:hAnsi="Arial" w:cs="Arial"/>
          <w:sz w:val="28"/>
          <w:szCs w:val="28"/>
          <w:rtl/>
        </w:rPr>
        <w:t>رٍ ال</w:t>
      </w:r>
      <w:r>
        <w:rPr>
          <w:rFonts w:ascii="Arial" w:hAnsi="Arial" w:cs="Arial" w:hint="cs"/>
          <w:sz w:val="28"/>
          <w:szCs w:val="28"/>
          <w:rtl/>
        </w:rPr>
        <w:t>ْ</w:t>
      </w:r>
      <w:r w:rsidRPr="009502C1">
        <w:rPr>
          <w:rFonts w:ascii="Arial" w:hAnsi="Arial" w:cs="Arial"/>
          <w:sz w:val="28"/>
          <w:szCs w:val="28"/>
          <w:rtl/>
        </w:rPr>
        <w:t>ع</w:t>
      </w:r>
      <w:r>
        <w:rPr>
          <w:rFonts w:ascii="Arial" w:hAnsi="Arial" w:cs="Arial" w:hint="cs"/>
          <w:sz w:val="28"/>
          <w:szCs w:val="28"/>
          <w:rtl/>
        </w:rPr>
        <w:t>َ</w:t>
      </w:r>
      <w:r w:rsidRPr="009502C1">
        <w:rPr>
          <w:rFonts w:ascii="Arial" w:hAnsi="Arial" w:cs="Arial"/>
          <w:sz w:val="28"/>
          <w:szCs w:val="28"/>
          <w:rtl/>
        </w:rPr>
        <w:t>س</w:t>
      </w:r>
      <w:r>
        <w:rPr>
          <w:rFonts w:ascii="Arial" w:hAnsi="Arial" w:cs="Arial" w:hint="cs"/>
          <w:sz w:val="28"/>
          <w:szCs w:val="28"/>
          <w:rtl/>
        </w:rPr>
        <w:t>ْ</w:t>
      </w:r>
      <w:r w:rsidRPr="009502C1">
        <w:rPr>
          <w:rFonts w:ascii="Arial" w:hAnsi="Arial" w:cs="Arial"/>
          <w:sz w:val="28"/>
          <w:szCs w:val="28"/>
          <w:rtl/>
        </w:rPr>
        <w:t>ق</w:t>
      </w:r>
      <w:r>
        <w:rPr>
          <w:rFonts w:ascii="Arial" w:hAnsi="Arial" w:cs="Arial" w:hint="cs"/>
          <w:sz w:val="28"/>
          <w:szCs w:val="28"/>
          <w:rtl/>
        </w:rPr>
        <w:t>َ</w:t>
      </w:r>
      <w:r w:rsidRPr="009502C1">
        <w:rPr>
          <w:rFonts w:ascii="Arial" w:hAnsi="Arial" w:cs="Arial"/>
          <w:sz w:val="28"/>
          <w:szCs w:val="28"/>
          <w:rtl/>
        </w:rPr>
        <w:t>لان</w:t>
      </w:r>
      <w:r>
        <w:rPr>
          <w:rFonts w:ascii="Arial" w:hAnsi="Arial" w:cs="Arial" w:hint="cs"/>
          <w:sz w:val="28"/>
          <w:szCs w:val="28"/>
          <w:rtl/>
        </w:rPr>
        <w:t>ِ</w:t>
      </w:r>
      <w:r w:rsidRPr="009502C1">
        <w:rPr>
          <w:rFonts w:ascii="Arial" w:hAnsi="Arial" w:cs="Arial"/>
          <w:sz w:val="28"/>
          <w:szCs w:val="28"/>
          <w:rtl/>
        </w:rPr>
        <w:t>ي</w:t>
      </w:r>
      <w:r>
        <w:rPr>
          <w:rFonts w:ascii="Arial" w:hAnsi="Arial" w:cs="Arial" w:hint="cs"/>
          <w:sz w:val="28"/>
          <w:szCs w:val="28"/>
          <w:rtl/>
        </w:rPr>
        <w:t>ِّ</w:t>
      </w:r>
      <w:r w:rsidRPr="009502C1">
        <w:rPr>
          <w:rFonts w:ascii="Arial" w:hAnsi="Arial" w:cs="Arial"/>
          <w:sz w:val="28"/>
          <w:szCs w:val="28"/>
          <w:rtl/>
        </w:rPr>
        <w:t xml:space="preserve"> ، ف</w:t>
      </w:r>
      <w:r>
        <w:rPr>
          <w:rFonts w:ascii="Arial" w:hAnsi="Arial" w:cs="Arial" w:hint="cs"/>
          <w:sz w:val="28"/>
          <w:szCs w:val="28"/>
          <w:rtl/>
        </w:rPr>
        <w:t>ِ</w:t>
      </w:r>
      <w:r w:rsidRPr="009502C1">
        <w:rPr>
          <w:rFonts w:ascii="Arial" w:hAnsi="Arial" w:cs="Arial"/>
          <w:sz w:val="28"/>
          <w:szCs w:val="28"/>
          <w:rtl/>
        </w:rPr>
        <w:t>ي ف</w:t>
      </w:r>
      <w:r>
        <w:rPr>
          <w:rFonts w:ascii="Arial" w:hAnsi="Arial" w:cs="Arial" w:hint="cs"/>
          <w:sz w:val="28"/>
          <w:szCs w:val="28"/>
          <w:rtl/>
        </w:rPr>
        <w:t>َ</w:t>
      </w:r>
      <w:r w:rsidRPr="009502C1">
        <w:rPr>
          <w:rFonts w:ascii="Arial" w:hAnsi="Arial" w:cs="Arial"/>
          <w:sz w:val="28"/>
          <w:szCs w:val="28"/>
          <w:rtl/>
        </w:rPr>
        <w:t>ت</w:t>
      </w:r>
      <w:r>
        <w:rPr>
          <w:rFonts w:ascii="Arial" w:hAnsi="Arial" w:cs="Arial" w:hint="cs"/>
          <w:sz w:val="28"/>
          <w:szCs w:val="28"/>
          <w:rtl/>
        </w:rPr>
        <w:t>ْ</w:t>
      </w:r>
      <w:r w:rsidRPr="009502C1">
        <w:rPr>
          <w:rFonts w:ascii="Arial" w:hAnsi="Arial" w:cs="Arial"/>
          <w:sz w:val="28"/>
          <w:szCs w:val="28"/>
          <w:rtl/>
        </w:rPr>
        <w:t>حِ ال</w:t>
      </w:r>
      <w:r>
        <w:rPr>
          <w:rFonts w:ascii="Arial" w:hAnsi="Arial" w:cs="Arial" w:hint="cs"/>
          <w:sz w:val="28"/>
          <w:szCs w:val="28"/>
          <w:rtl/>
        </w:rPr>
        <w:t>ْ</w:t>
      </w:r>
      <w:r w:rsidRPr="009502C1">
        <w:rPr>
          <w:rFonts w:ascii="Arial" w:hAnsi="Arial" w:cs="Arial"/>
          <w:sz w:val="28"/>
          <w:szCs w:val="28"/>
          <w:rtl/>
        </w:rPr>
        <w:t>ب</w:t>
      </w:r>
      <w:r>
        <w:rPr>
          <w:rFonts w:ascii="Arial" w:hAnsi="Arial" w:cs="Arial" w:hint="cs"/>
          <w:sz w:val="28"/>
          <w:szCs w:val="28"/>
          <w:rtl/>
        </w:rPr>
        <w:t>َ</w:t>
      </w:r>
      <w:r w:rsidRPr="009502C1">
        <w:rPr>
          <w:rFonts w:ascii="Arial" w:hAnsi="Arial" w:cs="Arial"/>
          <w:sz w:val="28"/>
          <w:szCs w:val="28"/>
          <w:rtl/>
        </w:rPr>
        <w:t>ار</w:t>
      </w:r>
      <w:r>
        <w:rPr>
          <w:rFonts w:ascii="Arial" w:hAnsi="Arial" w:cs="Arial" w:hint="cs"/>
          <w:sz w:val="28"/>
          <w:szCs w:val="28"/>
          <w:rtl/>
        </w:rPr>
        <w:t>ِ</w:t>
      </w:r>
      <w:r w:rsidRPr="009502C1">
        <w:rPr>
          <w:rFonts w:ascii="Arial" w:hAnsi="Arial" w:cs="Arial"/>
          <w:sz w:val="28"/>
          <w:szCs w:val="28"/>
          <w:rtl/>
        </w:rPr>
        <w:t>ي:</w:t>
      </w:r>
      <w:r w:rsidRPr="009502C1">
        <w:rPr>
          <w:rFonts w:ascii="Arial" w:hAnsi="Arial" w:cs="Arial"/>
          <w:sz w:val="24"/>
          <w:szCs w:val="24"/>
          <w:rtl/>
        </w:rPr>
        <w:t xml:space="preserve"> 250\1</w:t>
      </w:r>
      <w:r w:rsidRPr="009502C1">
        <w:rPr>
          <w:rFonts w:ascii="Arial" w:hAnsi="Arial" w:cs="Arial"/>
          <w:sz w:val="28"/>
          <w:szCs w:val="28"/>
          <w:rtl/>
        </w:rPr>
        <w:t xml:space="preserve">). </w:t>
      </w:r>
    </w:p>
  </w:endnote>
  <w:endnote w:id="133">
    <w:p w14:paraId="64A5331A" w14:textId="77777777" w:rsidR="00C4542C" w:rsidRDefault="00C4542C" w:rsidP="00C4542C">
      <w:pPr>
        <w:spacing w:before="100" w:beforeAutospacing="1" w:after="100" w:afterAutospacing="1"/>
        <w:jc w:val="both"/>
        <w:rPr>
          <w:color w:val="000000" w:themeColor="text1"/>
          <w:sz w:val="20"/>
        </w:rPr>
      </w:pPr>
      <w:r w:rsidRPr="008B435D">
        <w:rPr>
          <w:rStyle w:val="EndnoteReference"/>
          <w:color w:val="0070C0"/>
          <w:szCs w:val="32"/>
        </w:rPr>
        <w:endnoteRef/>
      </w:r>
      <w:r w:rsidRPr="008B435D">
        <w:rPr>
          <w:color w:val="0070C0"/>
          <w:szCs w:val="32"/>
        </w:rPr>
        <w:t xml:space="preserve"> </w:t>
      </w:r>
      <w:r w:rsidRPr="007C77AB">
        <w:rPr>
          <w:color w:val="000000" w:themeColor="text1"/>
          <w:sz w:val="20"/>
        </w:rPr>
        <w:t>God’s command of avoiding intoxicant alcoholic beverages is contained in verse 5: 90, as follows:</w:t>
      </w:r>
    </w:p>
    <w:p w14:paraId="30A66408" w14:textId="77777777" w:rsidR="00C4542C" w:rsidRPr="0098412C" w:rsidRDefault="00C4542C" w:rsidP="00C4542C">
      <w:pPr>
        <w:bidi/>
        <w:spacing w:before="100" w:beforeAutospacing="1" w:after="100" w:afterAutospacing="1"/>
        <w:rPr>
          <w:rFonts w:eastAsiaTheme="minorEastAsia"/>
          <w:sz w:val="28"/>
          <w:szCs w:val="28"/>
          <w:rtl/>
        </w:rPr>
      </w:pPr>
      <w:r w:rsidRPr="006E4D48">
        <w:rPr>
          <w:rFonts w:eastAsiaTheme="minorEastAsia"/>
          <w:sz w:val="28"/>
          <w:szCs w:val="28"/>
          <w:rtl/>
        </w:rPr>
        <w:t xml:space="preserve">يَا أَيُّهَا الَّذِينَ آمَنُوا إِنَّمَا الْخَمْرُ وَالْمَيْسِرُ وَالْأَنْصَابُ وَالْأَزْلَامُ رِجْسٌ مِنْ عَمَلِ الشَّيْطَانِ فَاجْتَنِبُوهُ لَعَلَّكُمْ تُفْلِحُونَ </w:t>
      </w:r>
      <w:r w:rsidRPr="006E4D48">
        <w:rPr>
          <w:sz w:val="28"/>
          <w:szCs w:val="28"/>
          <w:rtl/>
        </w:rPr>
        <w:t>(الْمَائِدَةُ ،</w:t>
      </w:r>
      <w:r w:rsidRPr="006E4D48">
        <w:rPr>
          <w:sz w:val="24"/>
          <w:szCs w:val="24"/>
          <w:rtl/>
        </w:rPr>
        <w:t xml:space="preserve"> 5: 90</w:t>
      </w:r>
      <w:r w:rsidRPr="006E4D48">
        <w:rPr>
          <w:sz w:val="28"/>
          <w:szCs w:val="28"/>
          <w:rtl/>
        </w:rPr>
        <w:t xml:space="preserve">). </w:t>
      </w:r>
      <w:r w:rsidRPr="006E4D48">
        <w:rPr>
          <w:rFonts w:eastAsiaTheme="minorEastAsia"/>
          <w:sz w:val="28"/>
          <w:szCs w:val="28"/>
          <w:rtl/>
        </w:rPr>
        <w:t xml:space="preserve"> </w:t>
      </w:r>
    </w:p>
    <w:p w14:paraId="7A585CD9" w14:textId="77777777" w:rsidR="00C4542C" w:rsidRPr="007C77AB" w:rsidRDefault="00C4542C" w:rsidP="00C4542C">
      <w:pPr>
        <w:spacing w:before="100" w:beforeAutospacing="1" w:after="100" w:afterAutospacing="1"/>
        <w:jc w:val="both"/>
        <w:rPr>
          <w:color w:val="000000" w:themeColor="text1"/>
          <w:sz w:val="20"/>
          <w:rtl/>
        </w:rPr>
      </w:pPr>
      <w:r w:rsidRPr="007C77AB">
        <w:rPr>
          <w:color w:val="000000" w:themeColor="text1"/>
          <w:sz w:val="20"/>
        </w:rPr>
        <w:t>O you who have believed, indeed, intoxicants (</w:t>
      </w:r>
      <w:r w:rsidRPr="007C77AB">
        <w:rPr>
          <w:color w:val="000000" w:themeColor="text1"/>
          <w:sz w:val="20"/>
          <w:u w:val="single"/>
        </w:rPr>
        <w:t>kh</w:t>
      </w:r>
      <w:r w:rsidRPr="007C77AB">
        <w:rPr>
          <w:color w:val="000000" w:themeColor="text1"/>
          <w:sz w:val="20"/>
        </w:rPr>
        <w:t>amr), gambling, (sacrificing animals on) stone alters, and divining arrows are but defilement from the work of Shay</w:t>
      </w:r>
      <w:r w:rsidRPr="0098412C">
        <w:rPr>
          <w:color w:val="000000" w:themeColor="text1"/>
          <w:sz w:val="20"/>
          <w:u w:val="single"/>
        </w:rPr>
        <w:t>t</w:t>
      </w:r>
      <w:r w:rsidRPr="007C77AB">
        <w:rPr>
          <w:color w:val="000000" w:themeColor="text1"/>
          <w:sz w:val="20"/>
        </w:rPr>
        <w:t>an (Satan), so avoid it that you may be successful</w:t>
      </w:r>
      <w:r>
        <w:rPr>
          <w:color w:val="000000" w:themeColor="text1"/>
          <w:sz w:val="20"/>
        </w:rPr>
        <w:t xml:space="preserve"> (Al-Ma-ida, 5: 90)</w:t>
      </w:r>
      <w:r w:rsidRPr="007C77AB">
        <w:rPr>
          <w:color w:val="000000" w:themeColor="text1"/>
          <w:sz w:val="20"/>
        </w:rPr>
        <w:t>.</w:t>
      </w:r>
    </w:p>
    <w:p w14:paraId="2AEED7C9" w14:textId="77777777" w:rsidR="00C4542C" w:rsidRPr="007C77AB" w:rsidRDefault="00C4542C" w:rsidP="00C4542C">
      <w:pPr>
        <w:spacing w:before="100" w:beforeAutospacing="1" w:after="100" w:afterAutospacing="1"/>
        <w:rPr>
          <w:rFonts w:eastAsiaTheme="minorEastAsia" w:cs="Arial"/>
          <w:sz w:val="20"/>
        </w:rPr>
      </w:pPr>
      <w:r w:rsidRPr="007C77AB">
        <w:rPr>
          <w:rFonts w:eastAsiaTheme="minorEastAsia" w:cs="Arial"/>
          <w:sz w:val="20"/>
        </w:rPr>
        <w:t xml:space="preserve">The Messenger of Allah, pbbuh, interpreted this verse (5: 90) as a prohibition of intoxicant alcoholic beverages </w:t>
      </w:r>
      <w:r w:rsidRPr="007C77AB">
        <w:rPr>
          <w:color w:val="000000" w:themeColor="text1"/>
          <w:sz w:val="20"/>
        </w:rPr>
        <w:t>(</w:t>
      </w:r>
      <w:r w:rsidRPr="007C77AB">
        <w:rPr>
          <w:color w:val="000000" w:themeColor="text1"/>
          <w:sz w:val="20"/>
          <w:u w:val="single"/>
        </w:rPr>
        <w:t>kh</w:t>
      </w:r>
      <w:r w:rsidRPr="007C77AB">
        <w:rPr>
          <w:color w:val="000000" w:themeColor="text1"/>
          <w:sz w:val="20"/>
        </w:rPr>
        <w:t>amr)</w:t>
      </w:r>
      <w:r w:rsidRPr="007C77AB">
        <w:rPr>
          <w:rFonts w:eastAsiaTheme="minorEastAsia" w:cs="Arial"/>
          <w:sz w:val="20"/>
        </w:rPr>
        <w:t>, as he stated in the following ‘Hadiths:</w:t>
      </w:r>
    </w:p>
    <w:p w14:paraId="27D903AD" w14:textId="77777777" w:rsidR="00C4542C" w:rsidRPr="007C77AB" w:rsidRDefault="00C4542C" w:rsidP="00C4542C">
      <w:pPr>
        <w:spacing w:before="100" w:beforeAutospacing="1" w:after="100" w:afterAutospacing="1"/>
        <w:rPr>
          <w:rFonts w:eastAsiaTheme="minorEastAsia" w:cs="Arial"/>
          <w:sz w:val="20"/>
          <w:rtl/>
        </w:rPr>
      </w:pPr>
      <w:r w:rsidRPr="007C77AB">
        <w:rPr>
          <w:rFonts w:eastAsiaTheme="minorEastAsia" w:cs="Arial"/>
          <w:sz w:val="20"/>
        </w:rPr>
        <w:t>Abu Sa’id Al-</w:t>
      </w:r>
      <w:r w:rsidRPr="007C77AB">
        <w:rPr>
          <w:rFonts w:eastAsiaTheme="minorEastAsia" w:cs="Arial"/>
          <w:sz w:val="20"/>
          <w:u w:val="single"/>
        </w:rPr>
        <w:t>Kh</w:t>
      </w:r>
      <w:r w:rsidRPr="007C77AB">
        <w:rPr>
          <w:rFonts w:eastAsiaTheme="minorEastAsia" w:cs="Arial"/>
          <w:sz w:val="20"/>
        </w:rPr>
        <w:t xml:space="preserve">udri, mAbpwh, said that the Messenger of Allah, pbbuh, said: “Allah, praise to Him, has prohibited intoxicants </w:t>
      </w:r>
      <w:r w:rsidRPr="007C77AB">
        <w:rPr>
          <w:color w:val="000000" w:themeColor="text1"/>
          <w:sz w:val="20"/>
        </w:rPr>
        <w:t>(</w:t>
      </w:r>
      <w:r w:rsidRPr="007C77AB">
        <w:rPr>
          <w:color w:val="000000" w:themeColor="text1"/>
          <w:sz w:val="20"/>
          <w:u w:val="single"/>
        </w:rPr>
        <w:t>kh</w:t>
      </w:r>
      <w:r w:rsidRPr="007C77AB">
        <w:rPr>
          <w:color w:val="000000" w:themeColor="text1"/>
          <w:sz w:val="20"/>
        </w:rPr>
        <w:t>amr)</w:t>
      </w:r>
      <w:r w:rsidRPr="007C77AB">
        <w:rPr>
          <w:rFonts w:eastAsiaTheme="minorEastAsia" w:cs="Arial"/>
          <w:sz w:val="20"/>
        </w:rPr>
        <w:t>. Whoever hears about this verse and he has any of these, he should not drink or sell it” (</w:t>
      </w:r>
      <w:r>
        <w:rPr>
          <w:rFonts w:eastAsiaTheme="minorEastAsia" w:cs="Arial"/>
          <w:sz w:val="20"/>
        </w:rPr>
        <w:t xml:space="preserve">Authenticated as </w:t>
      </w:r>
      <w:r w:rsidRPr="00A91C77">
        <w:rPr>
          <w:rFonts w:eastAsiaTheme="minorEastAsia" w:cs="Arial"/>
          <w:sz w:val="20"/>
          <w:u w:val="single"/>
        </w:rPr>
        <w:t>S</w:t>
      </w:r>
      <w:r>
        <w:rPr>
          <w:rFonts w:eastAsiaTheme="minorEastAsia" w:cs="Arial"/>
          <w:sz w:val="20"/>
        </w:rPr>
        <w:t xml:space="preserve">a’hee’h ‘Hadeeth by </w:t>
      </w:r>
      <w:r w:rsidRPr="007C77AB">
        <w:rPr>
          <w:rFonts w:eastAsiaTheme="minorEastAsia" w:cs="Arial"/>
          <w:sz w:val="20"/>
        </w:rPr>
        <w:t>Muslim: 1578).</w:t>
      </w:r>
    </w:p>
    <w:p w14:paraId="4B6ECC87" w14:textId="77777777" w:rsidR="00C4542C" w:rsidRPr="006E4D48" w:rsidRDefault="00C4542C" w:rsidP="00C4542C">
      <w:pPr>
        <w:bidi/>
        <w:spacing w:before="100" w:beforeAutospacing="1" w:after="100" w:afterAutospacing="1"/>
        <w:jc w:val="both"/>
        <w:rPr>
          <w:sz w:val="24"/>
          <w:szCs w:val="24"/>
          <w:rtl/>
        </w:rPr>
      </w:pPr>
      <w:r w:rsidRPr="006E4D48">
        <w:rPr>
          <w:rFonts w:eastAsiaTheme="minorEastAsia"/>
          <w:sz w:val="28"/>
          <w:szCs w:val="28"/>
          <w:rtl/>
        </w:rPr>
        <w:t>ع</w:t>
      </w:r>
      <w:r>
        <w:rPr>
          <w:rFonts w:eastAsiaTheme="minorEastAsia" w:hint="cs"/>
          <w:sz w:val="28"/>
          <w:szCs w:val="28"/>
          <w:rtl/>
        </w:rPr>
        <w:t>َ</w:t>
      </w:r>
      <w:r w:rsidRPr="006E4D48">
        <w:rPr>
          <w:rFonts w:eastAsiaTheme="minorEastAsia"/>
          <w:sz w:val="28"/>
          <w:szCs w:val="28"/>
          <w:rtl/>
        </w:rPr>
        <w:t>ن</w:t>
      </w:r>
      <w:r>
        <w:rPr>
          <w:rFonts w:eastAsiaTheme="minorEastAsia" w:hint="cs"/>
          <w:sz w:val="28"/>
          <w:szCs w:val="28"/>
          <w:rtl/>
        </w:rPr>
        <w:t>ْ</w:t>
      </w:r>
      <w:r w:rsidRPr="006E4D48">
        <w:rPr>
          <w:rFonts w:eastAsiaTheme="minorEastAsia"/>
          <w:sz w:val="28"/>
          <w:szCs w:val="28"/>
          <w:rtl/>
        </w:rPr>
        <w:t xml:space="preserve"> أبي س</w:t>
      </w:r>
      <w:r>
        <w:rPr>
          <w:rFonts w:eastAsiaTheme="minorEastAsia" w:hint="cs"/>
          <w:sz w:val="28"/>
          <w:szCs w:val="28"/>
          <w:rtl/>
        </w:rPr>
        <w:t>َ</w:t>
      </w:r>
      <w:r w:rsidRPr="006E4D48">
        <w:rPr>
          <w:rFonts w:eastAsiaTheme="minorEastAsia"/>
          <w:sz w:val="28"/>
          <w:szCs w:val="28"/>
          <w:rtl/>
        </w:rPr>
        <w:t>عيد</w:t>
      </w:r>
      <w:r>
        <w:rPr>
          <w:rFonts w:eastAsiaTheme="minorEastAsia" w:hint="cs"/>
          <w:sz w:val="28"/>
          <w:szCs w:val="28"/>
          <w:rtl/>
        </w:rPr>
        <w:t>ٍ</w:t>
      </w:r>
      <w:r w:rsidRPr="006E4D48">
        <w:rPr>
          <w:rFonts w:eastAsiaTheme="minorEastAsia"/>
          <w:sz w:val="28"/>
          <w:szCs w:val="28"/>
          <w:rtl/>
        </w:rPr>
        <w:t xml:space="preserve"> ال</w:t>
      </w:r>
      <w:r>
        <w:rPr>
          <w:rFonts w:eastAsiaTheme="minorEastAsia" w:hint="cs"/>
          <w:sz w:val="28"/>
          <w:szCs w:val="28"/>
          <w:rtl/>
        </w:rPr>
        <w:t>ْ</w:t>
      </w:r>
      <w:r w:rsidRPr="006E4D48">
        <w:rPr>
          <w:rFonts w:eastAsiaTheme="minorEastAsia"/>
          <w:sz w:val="28"/>
          <w:szCs w:val="28"/>
          <w:rtl/>
        </w:rPr>
        <w:t>خ</w:t>
      </w:r>
      <w:r>
        <w:rPr>
          <w:rFonts w:eastAsiaTheme="minorEastAsia" w:hint="cs"/>
          <w:sz w:val="28"/>
          <w:szCs w:val="28"/>
          <w:rtl/>
        </w:rPr>
        <w:t>ُ</w:t>
      </w:r>
      <w:r w:rsidRPr="006E4D48">
        <w:rPr>
          <w:rFonts w:eastAsiaTheme="minorEastAsia"/>
          <w:sz w:val="28"/>
          <w:szCs w:val="28"/>
          <w:rtl/>
        </w:rPr>
        <w:t>دري</w:t>
      </w:r>
      <w:r>
        <w:rPr>
          <w:rFonts w:eastAsiaTheme="minorEastAsia" w:hint="cs"/>
          <w:sz w:val="28"/>
          <w:szCs w:val="28"/>
          <w:rtl/>
        </w:rPr>
        <w:t>ِّ</w:t>
      </w:r>
      <w:r w:rsidRPr="006E4D48">
        <w:rPr>
          <w:rFonts w:eastAsiaTheme="minorEastAsia"/>
          <w:sz w:val="28"/>
          <w:szCs w:val="28"/>
          <w:rtl/>
        </w:rPr>
        <w:t xml:space="preserve"> ، ر</w:t>
      </w:r>
      <w:r>
        <w:rPr>
          <w:rFonts w:eastAsiaTheme="minorEastAsia" w:hint="cs"/>
          <w:sz w:val="28"/>
          <w:szCs w:val="28"/>
          <w:rtl/>
        </w:rPr>
        <w:t>َ</w:t>
      </w:r>
      <w:r w:rsidRPr="006E4D48">
        <w:rPr>
          <w:rFonts w:eastAsiaTheme="minorEastAsia"/>
          <w:sz w:val="28"/>
          <w:szCs w:val="28"/>
          <w:rtl/>
        </w:rPr>
        <w:t>ض</w:t>
      </w:r>
      <w:r>
        <w:rPr>
          <w:rFonts w:eastAsiaTheme="minorEastAsia" w:hint="cs"/>
          <w:sz w:val="28"/>
          <w:szCs w:val="28"/>
          <w:rtl/>
        </w:rPr>
        <w:t>ِ</w:t>
      </w:r>
      <w:r w:rsidRPr="006E4D48">
        <w:rPr>
          <w:rFonts w:eastAsiaTheme="minorEastAsia"/>
          <w:sz w:val="28"/>
          <w:szCs w:val="28"/>
          <w:rtl/>
        </w:rPr>
        <w:t>ي</w:t>
      </w:r>
      <w:r>
        <w:rPr>
          <w:rFonts w:eastAsiaTheme="minorEastAsia" w:hint="cs"/>
          <w:sz w:val="28"/>
          <w:szCs w:val="28"/>
          <w:rtl/>
        </w:rPr>
        <w:t>َ</w:t>
      </w:r>
      <w:r w:rsidRPr="006E4D48">
        <w:rPr>
          <w:rFonts w:eastAsiaTheme="minorEastAsia"/>
          <w:sz w:val="28"/>
          <w:szCs w:val="28"/>
          <w:rtl/>
        </w:rPr>
        <w:t xml:space="preserve"> الله</w:t>
      </w:r>
      <w:r>
        <w:rPr>
          <w:rFonts w:eastAsiaTheme="minorEastAsia" w:hint="cs"/>
          <w:sz w:val="28"/>
          <w:szCs w:val="28"/>
          <w:rtl/>
        </w:rPr>
        <w:t>ُ</w:t>
      </w:r>
      <w:r w:rsidRPr="006E4D48">
        <w:rPr>
          <w:rFonts w:eastAsiaTheme="minorEastAsia"/>
          <w:sz w:val="28"/>
          <w:szCs w:val="28"/>
          <w:rtl/>
        </w:rPr>
        <w:t xml:space="preserve"> ، أن</w:t>
      </w:r>
      <w:r>
        <w:rPr>
          <w:rFonts w:eastAsiaTheme="minorEastAsia" w:hint="cs"/>
          <w:sz w:val="28"/>
          <w:szCs w:val="28"/>
          <w:rtl/>
        </w:rPr>
        <w:t>َّ</w:t>
      </w:r>
      <w:r w:rsidRPr="006E4D48">
        <w:rPr>
          <w:rFonts w:eastAsiaTheme="minorEastAsia"/>
          <w:sz w:val="28"/>
          <w:szCs w:val="28"/>
          <w:rtl/>
        </w:rPr>
        <w:t>ه</w:t>
      </w:r>
      <w:r>
        <w:rPr>
          <w:rFonts w:eastAsiaTheme="minorEastAsia" w:hint="cs"/>
          <w:sz w:val="28"/>
          <w:szCs w:val="28"/>
          <w:rtl/>
        </w:rPr>
        <w:t>ُ</w:t>
      </w:r>
      <w:r w:rsidRPr="006E4D48">
        <w:rPr>
          <w:rFonts w:eastAsiaTheme="minorEastAsia"/>
          <w:sz w:val="28"/>
          <w:szCs w:val="28"/>
          <w:rtl/>
        </w:rPr>
        <w:t xml:space="preserve"> قال</w:t>
      </w:r>
      <w:r>
        <w:rPr>
          <w:rFonts w:eastAsiaTheme="minorEastAsia" w:hint="cs"/>
          <w:sz w:val="28"/>
          <w:szCs w:val="28"/>
          <w:rtl/>
        </w:rPr>
        <w:t>َ</w:t>
      </w:r>
      <w:r w:rsidRPr="006E4D48">
        <w:rPr>
          <w:rFonts w:eastAsiaTheme="minorEastAsia"/>
          <w:sz w:val="28"/>
          <w:szCs w:val="28"/>
          <w:rtl/>
        </w:rPr>
        <w:t xml:space="preserve"> ، قال</w:t>
      </w:r>
      <w:r>
        <w:rPr>
          <w:rFonts w:eastAsiaTheme="minorEastAsia" w:hint="cs"/>
          <w:sz w:val="28"/>
          <w:szCs w:val="28"/>
          <w:rtl/>
        </w:rPr>
        <w:t>َ</w:t>
      </w:r>
      <w:r w:rsidRPr="006E4D48">
        <w:rPr>
          <w:rFonts w:eastAsiaTheme="minorEastAsia"/>
          <w:sz w:val="28"/>
          <w:szCs w:val="28"/>
          <w:rtl/>
        </w:rPr>
        <w:t xml:space="preserve"> رسول</w:t>
      </w:r>
      <w:r>
        <w:rPr>
          <w:rFonts w:eastAsiaTheme="minorEastAsia" w:hint="cs"/>
          <w:sz w:val="28"/>
          <w:szCs w:val="28"/>
          <w:rtl/>
        </w:rPr>
        <w:t>ُ</w:t>
      </w:r>
      <w:r w:rsidRPr="006E4D48">
        <w:rPr>
          <w:rFonts w:eastAsiaTheme="minorEastAsia"/>
          <w:sz w:val="28"/>
          <w:szCs w:val="28"/>
          <w:rtl/>
        </w:rPr>
        <w:t xml:space="preserve"> الله</w:t>
      </w:r>
      <w:r>
        <w:rPr>
          <w:rFonts w:eastAsiaTheme="minorEastAsia" w:hint="cs"/>
          <w:sz w:val="28"/>
          <w:szCs w:val="28"/>
          <w:rtl/>
        </w:rPr>
        <w:t>ِ</w:t>
      </w:r>
      <w:r w:rsidRPr="006E4D48">
        <w:rPr>
          <w:rFonts w:eastAsiaTheme="minorEastAsia"/>
          <w:sz w:val="28"/>
          <w:szCs w:val="28"/>
          <w:rtl/>
        </w:rPr>
        <w:t xml:space="preserve"> ، ص</w:t>
      </w:r>
      <w:r>
        <w:rPr>
          <w:rFonts w:eastAsiaTheme="minorEastAsia" w:hint="cs"/>
          <w:sz w:val="28"/>
          <w:szCs w:val="28"/>
          <w:rtl/>
        </w:rPr>
        <w:t>َ</w:t>
      </w:r>
      <w:r w:rsidRPr="006E4D48">
        <w:rPr>
          <w:rFonts w:eastAsiaTheme="minorEastAsia"/>
          <w:sz w:val="28"/>
          <w:szCs w:val="28"/>
          <w:rtl/>
        </w:rPr>
        <w:t>ل</w:t>
      </w:r>
      <w:r>
        <w:rPr>
          <w:rFonts w:eastAsiaTheme="minorEastAsia" w:hint="cs"/>
          <w:sz w:val="28"/>
          <w:szCs w:val="28"/>
          <w:rtl/>
        </w:rPr>
        <w:t>َّ</w:t>
      </w:r>
      <w:r w:rsidRPr="006E4D48">
        <w:rPr>
          <w:rFonts w:eastAsiaTheme="minorEastAsia"/>
          <w:sz w:val="28"/>
          <w:szCs w:val="28"/>
          <w:rtl/>
        </w:rPr>
        <w:t>ى الله</w:t>
      </w:r>
      <w:r>
        <w:rPr>
          <w:rFonts w:eastAsiaTheme="minorEastAsia" w:hint="cs"/>
          <w:sz w:val="28"/>
          <w:szCs w:val="28"/>
          <w:rtl/>
        </w:rPr>
        <w:t>ُ</w:t>
      </w:r>
      <w:r w:rsidRPr="006E4D48">
        <w:rPr>
          <w:rFonts w:eastAsiaTheme="minorEastAsia"/>
          <w:sz w:val="28"/>
          <w:szCs w:val="28"/>
          <w:rtl/>
        </w:rPr>
        <w:t xml:space="preserve"> عليه</w:t>
      </w:r>
      <w:r>
        <w:rPr>
          <w:rFonts w:eastAsiaTheme="minorEastAsia" w:hint="cs"/>
          <w:sz w:val="28"/>
          <w:szCs w:val="28"/>
          <w:rtl/>
        </w:rPr>
        <w:t>ِ</w:t>
      </w:r>
      <w:r w:rsidRPr="006E4D48">
        <w:rPr>
          <w:rFonts w:eastAsiaTheme="minorEastAsia"/>
          <w:sz w:val="28"/>
          <w:szCs w:val="28"/>
          <w:rtl/>
        </w:rPr>
        <w:t xml:space="preserve"> وس</w:t>
      </w:r>
      <w:r>
        <w:rPr>
          <w:rFonts w:eastAsiaTheme="minorEastAsia" w:hint="cs"/>
          <w:sz w:val="28"/>
          <w:szCs w:val="28"/>
          <w:rtl/>
        </w:rPr>
        <w:t>َ</w:t>
      </w:r>
      <w:r w:rsidRPr="006E4D48">
        <w:rPr>
          <w:rFonts w:eastAsiaTheme="minorEastAsia"/>
          <w:sz w:val="28"/>
          <w:szCs w:val="28"/>
          <w:rtl/>
        </w:rPr>
        <w:t>ل</w:t>
      </w:r>
      <w:r>
        <w:rPr>
          <w:rFonts w:eastAsiaTheme="minorEastAsia" w:hint="cs"/>
          <w:sz w:val="28"/>
          <w:szCs w:val="28"/>
          <w:rtl/>
        </w:rPr>
        <w:t>َّ</w:t>
      </w:r>
      <w:r w:rsidRPr="006E4D48">
        <w:rPr>
          <w:rFonts w:eastAsiaTheme="minorEastAsia"/>
          <w:sz w:val="28"/>
          <w:szCs w:val="28"/>
          <w:rtl/>
        </w:rPr>
        <w:t>م</w:t>
      </w:r>
      <w:r>
        <w:rPr>
          <w:rFonts w:eastAsiaTheme="minorEastAsia" w:hint="cs"/>
          <w:sz w:val="28"/>
          <w:szCs w:val="28"/>
          <w:rtl/>
        </w:rPr>
        <w:t>َ</w:t>
      </w:r>
      <w:r w:rsidRPr="006E4D48">
        <w:rPr>
          <w:rFonts w:eastAsiaTheme="minorEastAsia"/>
          <w:sz w:val="28"/>
          <w:szCs w:val="28"/>
          <w:rtl/>
        </w:rPr>
        <w:t>: "إنَّ اللَّهَ تَعَالَى حَرَّمَ الخَمْرَ</w:t>
      </w:r>
      <w:r>
        <w:rPr>
          <w:rFonts w:eastAsiaTheme="minorEastAsia" w:hint="cs"/>
          <w:sz w:val="28"/>
          <w:szCs w:val="28"/>
          <w:rtl/>
        </w:rPr>
        <w:t xml:space="preserve"> </w:t>
      </w:r>
      <w:r w:rsidRPr="006E4D48">
        <w:rPr>
          <w:rFonts w:eastAsiaTheme="minorEastAsia"/>
          <w:sz w:val="28"/>
          <w:szCs w:val="28"/>
          <w:rtl/>
        </w:rPr>
        <w:t>، فمَن أَدْرَكَتْهُ هذِه الآيَةُ وَعِنْدَهُ منها شيءٌ فلا يَشْرَبْ</w:t>
      </w:r>
      <w:r>
        <w:rPr>
          <w:rFonts w:eastAsiaTheme="minorEastAsia" w:hint="cs"/>
          <w:sz w:val="28"/>
          <w:szCs w:val="28"/>
          <w:rtl/>
        </w:rPr>
        <w:t xml:space="preserve"> </w:t>
      </w:r>
      <w:r w:rsidRPr="006E4D48">
        <w:rPr>
          <w:rFonts w:eastAsiaTheme="minorEastAsia"/>
          <w:sz w:val="28"/>
          <w:szCs w:val="28"/>
          <w:rtl/>
        </w:rPr>
        <w:t xml:space="preserve">، وَلَا يَبِعْ" </w:t>
      </w:r>
      <w:r w:rsidRPr="006E4D48">
        <w:rPr>
          <w:sz w:val="28"/>
          <w:szCs w:val="28"/>
          <w:rtl/>
        </w:rPr>
        <w:t>(أخرجهُ مُسْلِمٌ في ص</w:t>
      </w:r>
      <w:r>
        <w:rPr>
          <w:rFonts w:hint="cs"/>
          <w:sz w:val="28"/>
          <w:szCs w:val="28"/>
          <w:rtl/>
        </w:rPr>
        <w:t>َ</w:t>
      </w:r>
      <w:r w:rsidRPr="006E4D48">
        <w:rPr>
          <w:sz w:val="28"/>
          <w:szCs w:val="28"/>
          <w:rtl/>
        </w:rPr>
        <w:t>ح</w:t>
      </w:r>
      <w:r>
        <w:rPr>
          <w:rFonts w:hint="cs"/>
          <w:sz w:val="28"/>
          <w:szCs w:val="28"/>
          <w:rtl/>
        </w:rPr>
        <w:t>ِ</w:t>
      </w:r>
      <w:r w:rsidRPr="006E4D48">
        <w:rPr>
          <w:sz w:val="28"/>
          <w:szCs w:val="28"/>
          <w:rtl/>
        </w:rPr>
        <w:t>يح</w:t>
      </w:r>
      <w:r>
        <w:rPr>
          <w:rFonts w:hint="cs"/>
          <w:sz w:val="28"/>
          <w:szCs w:val="28"/>
          <w:rtl/>
        </w:rPr>
        <w:t>ِ</w:t>
      </w:r>
      <w:r w:rsidRPr="006E4D48">
        <w:rPr>
          <w:sz w:val="28"/>
          <w:szCs w:val="28"/>
          <w:rtl/>
        </w:rPr>
        <w:t>هِ:</w:t>
      </w:r>
      <w:r w:rsidRPr="006E4D48">
        <w:rPr>
          <w:sz w:val="24"/>
          <w:szCs w:val="24"/>
          <w:rtl/>
        </w:rPr>
        <w:t xml:space="preserve"> 1578</w:t>
      </w:r>
      <w:r w:rsidRPr="006E4D48">
        <w:rPr>
          <w:sz w:val="28"/>
          <w:szCs w:val="28"/>
          <w:rtl/>
        </w:rPr>
        <w:t>).</w:t>
      </w:r>
    </w:p>
    <w:p w14:paraId="74A93839" w14:textId="77777777" w:rsidR="00C4542C" w:rsidRPr="007C77AB" w:rsidRDefault="00C4542C" w:rsidP="00C4542C">
      <w:pPr>
        <w:spacing w:before="100" w:beforeAutospacing="1" w:after="100" w:afterAutospacing="1"/>
        <w:jc w:val="both"/>
        <w:rPr>
          <w:rFonts w:eastAsiaTheme="minorEastAsia" w:cs="Arial"/>
          <w:sz w:val="24"/>
          <w:szCs w:val="24"/>
          <w:rtl/>
        </w:rPr>
      </w:pPr>
      <w:r w:rsidRPr="007C77AB">
        <w:rPr>
          <w:rFonts w:eastAsiaTheme="minorEastAsia" w:cs="Arial"/>
          <w:sz w:val="20"/>
        </w:rPr>
        <w:t xml:space="preserve">Anas Bin Malik, mAbpwt both, said that the Messenger of Allah, pbbuh, ordered an announcer to announce that: “Intoxicants </w:t>
      </w:r>
      <w:r w:rsidRPr="007C77AB">
        <w:rPr>
          <w:color w:val="000000" w:themeColor="text1"/>
          <w:sz w:val="20"/>
        </w:rPr>
        <w:t xml:space="preserve">(all forms of </w:t>
      </w:r>
      <w:r w:rsidRPr="007C77AB">
        <w:rPr>
          <w:color w:val="000000" w:themeColor="text1"/>
          <w:sz w:val="20"/>
          <w:u w:val="single"/>
        </w:rPr>
        <w:t>kh</w:t>
      </w:r>
      <w:r w:rsidRPr="007C77AB">
        <w:rPr>
          <w:color w:val="000000" w:themeColor="text1"/>
          <w:sz w:val="20"/>
        </w:rPr>
        <w:t>amr)</w:t>
      </w:r>
      <w:r w:rsidRPr="007C77AB">
        <w:rPr>
          <w:rFonts w:eastAsiaTheme="minorEastAsia" w:cs="Arial"/>
          <w:sz w:val="20"/>
        </w:rPr>
        <w:t xml:space="preserve"> have been prohibited” (</w:t>
      </w:r>
      <w:r>
        <w:rPr>
          <w:rFonts w:eastAsiaTheme="minorEastAsia" w:cs="Arial"/>
          <w:sz w:val="20"/>
        </w:rPr>
        <w:t xml:space="preserve">Authenticated as </w:t>
      </w:r>
      <w:r w:rsidRPr="00A91C77">
        <w:rPr>
          <w:rFonts w:eastAsiaTheme="minorEastAsia" w:cs="Arial"/>
          <w:sz w:val="20"/>
          <w:u w:val="single"/>
        </w:rPr>
        <w:t>S</w:t>
      </w:r>
      <w:r>
        <w:rPr>
          <w:rFonts w:eastAsiaTheme="minorEastAsia" w:cs="Arial"/>
          <w:sz w:val="20"/>
        </w:rPr>
        <w:t xml:space="preserve">a’hee’h ‘Hadeeth by </w:t>
      </w:r>
      <w:r w:rsidRPr="007C77AB">
        <w:rPr>
          <w:rFonts w:eastAsiaTheme="minorEastAsia" w:cs="Arial"/>
          <w:sz w:val="20"/>
        </w:rPr>
        <w:t xml:space="preserve">Muslim: </w:t>
      </w:r>
      <w:r>
        <w:rPr>
          <w:rFonts w:eastAsiaTheme="minorEastAsia" w:cs="Arial"/>
          <w:sz w:val="20"/>
        </w:rPr>
        <w:t xml:space="preserve"> 1980, </w:t>
      </w:r>
      <w:r w:rsidRPr="007C77AB">
        <w:rPr>
          <w:rFonts w:eastAsiaTheme="minorEastAsia" w:cs="Arial"/>
          <w:sz w:val="20"/>
        </w:rPr>
        <w:t>Al-Bu</w:t>
      </w:r>
      <w:r w:rsidRPr="007C77AB">
        <w:rPr>
          <w:rFonts w:eastAsiaTheme="minorEastAsia" w:cs="Arial"/>
          <w:sz w:val="20"/>
          <w:u w:val="single"/>
        </w:rPr>
        <w:t>kh</w:t>
      </w:r>
      <w:r w:rsidRPr="007C77AB">
        <w:rPr>
          <w:rFonts w:eastAsiaTheme="minorEastAsia" w:cs="Arial"/>
          <w:sz w:val="20"/>
        </w:rPr>
        <w:t>ari: 2464</w:t>
      </w:r>
      <w:r>
        <w:rPr>
          <w:rFonts w:eastAsiaTheme="minorEastAsia" w:cs="Arial"/>
          <w:sz w:val="20"/>
        </w:rPr>
        <w:t>, 4620, Abu Dawood: 3673, Al-Nasa-i: 5541, and A’hmed: 13376</w:t>
      </w:r>
      <w:r w:rsidRPr="007C77AB">
        <w:rPr>
          <w:rFonts w:eastAsiaTheme="minorEastAsia" w:cs="Arial"/>
          <w:sz w:val="20"/>
        </w:rPr>
        <w:t>).</w:t>
      </w:r>
    </w:p>
    <w:p w14:paraId="1ADED31A" w14:textId="77777777" w:rsidR="00C4542C" w:rsidRPr="006F318D" w:rsidRDefault="00C4542C" w:rsidP="00C4542C">
      <w:pPr>
        <w:bidi/>
        <w:spacing w:before="100" w:beforeAutospacing="1" w:after="100" w:afterAutospacing="1"/>
        <w:jc w:val="both"/>
        <w:rPr>
          <w:sz w:val="28"/>
          <w:szCs w:val="28"/>
        </w:rPr>
      </w:pPr>
      <w:r w:rsidRPr="006F318D">
        <w:rPr>
          <w:rFonts w:eastAsiaTheme="minorEastAsia"/>
          <w:sz w:val="28"/>
          <w:szCs w:val="28"/>
          <w:rtl/>
        </w:rPr>
        <w:t>و</w:t>
      </w:r>
      <w:r>
        <w:rPr>
          <w:rFonts w:eastAsiaTheme="minorEastAsia" w:hint="cs"/>
          <w:sz w:val="28"/>
          <w:szCs w:val="28"/>
          <w:rtl/>
        </w:rPr>
        <w:t>َ</w:t>
      </w:r>
      <w:r w:rsidRPr="006F318D">
        <w:rPr>
          <w:rFonts w:eastAsiaTheme="minorEastAsia"/>
          <w:sz w:val="28"/>
          <w:szCs w:val="28"/>
          <w:rtl/>
        </w:rPr>
        <w:t>ع</w:t>
      </w:r>
      <w:r>
        <w:rPr>
          <w:rFonts w:eastAsiaTheme="minorEastAsia" w:hint="cs"/>
          <w:sz w:val="28"/>
          <w:szCs w:val="28"/>
          <w:rtl/>
        </w:rPr>
        <w:t>َ</w:t>
      </w:r>
      <w:r w:rsidRPr="006F318D">
        <w:rPr>
          <w:rFonts w:eastAsiaTheme="minorEastAsia"/>
          <w:sz w:val="28"/>
          <w:szCs w:val="28"/>
          <w:rtl/>
        </w:rPr>
        <w:t>ن</w:t>
      </w:r>
      <w:r>
        <w:rPr>
          <w:rFonts w:eastAsiaTheme="minorEastAsia" w:hint="cs"/>
          <w:sz w:val="28"/>
          <w:szCs w:val="28"/>
          <w:rtl/>
        </w:rPr>
        <w:t>ْ</w:t>
      </w:r>
      <w:r w:rsidRPr="006F318D">
        <w:rPr>
          <w:rFonts w:eastAsiaTheme="minorEastAsia"/>
          <w:sz w:val="28"/>
          <w:szCs w:val="28"/>
          <w:rtl/>
        </w:rPr>
        <w:t xml:space="preserve"> أن</w:t>
      </w:r>
      <w:r>
        <w:rPr>
          <w:rFonts w:eastAsiaTheme="minorEastAsia" w:hint="cs"/>
          <w:sz w:val="28"/>
          <w:szCs w:val="28"/>
          <w:rtl/>
        </w:rPr>
        <w:t>َ</w:t>
      </w:r>
      <w:r w:rsidRPr="006F318D">
        <w:rPr>
          <w:rFonts w:eastAsiaTheme="minorEastAsia"/>
          <w:sz w:val="28"/>
          <w:szCs w:val="28"/>
          <w:rtl/>
        </w:rPr>
        <w:t>س</w:t>
      </w:r>
      <w:r>
        <w:rPr>
          <w:rFonts w:eastAsiaTheme="minorEastAsia" w:hint="cs"/>
          <w:sz w:val="28"/>
          <w:szCs w:val="28"/>
          <w:rtl/>
        </w:rPr>
        <w:t>ٍ</w:t>
      </w:r>
      <w:r w:rsidRPr="006F318D">
        <w:rPr>
          <w:rFonts w:eastAsiaTheme="minorEastAsia"/>
          <w:sz w:val="28"/>
          <w:szCs w:val="28"/>
          <w:rtl/>
        </w:rPr>
        <w:t xml:space="preserve"> بن</w:t>
      </w:r>
      <w:r>
        <w:rPr>
          <w:rFonts w:eastAsiaTheme="minorEastAsia" w:hint="cs"/>
          <w:sz w:val="28"/>
          <w:szCs w:val="28"/>
          <w:rtl/>
        </w:rPr>
        <w:t>ِ</w:t>
      </w:r>
      <w:r w:rsidRPr="006F318D">
        <w:rPr>
          <w:rFonts w:eastAsiaTheme="minorEastAsia"/>
          <w:sz w:val="28"/>
          <w:szCs w:val="28"/>
          <w:rtl/>
        </w:rPr>
        <w:t xml:space="preserve"> مال</w:t>
      </w:r>
      <w:r>
        <w:rPr>
          <w:rFonts w:eastAsiaTheme="minorEastAsia" w:hint="cs"/>
          <w:sz w:val="28"/>
          <w:szCs w:val="28"/>
          <w:rtl/>
        </w:rPr>
        <w:t>ِ</w:t>
      </w:r>
      <w:r w:rsidRPr="006F318D">
        <w:rPr>
          <w:rFonts w:eastAsiaTheme="minorEastAsia"/>
          <w:sz w:val="28"/>
          <w:szCs w:val="28"/>
          <w:rtl/>
        </w:rPr>
        <w:t>ك</w:t>
      </w:r>
      <w:r>
        <w:rPr>
          <w:rFonts w:eastAsiaTheme="minorEastAsia" w:hint="cs"/>
          <w:sz w:val="28"/>
          <w:szCs w:val="28"/>
          <w:rtl/>
        </w:rPr>
        <w:t>ٍ</w:t>
      </w:r>
      <w:r w:rsidRPr="006F318D">
        <w:rPr>
          <w:rFonts w:eastAsiaTheme="minorEastAsia"/>
          <w:sz w:val="28"/>
          <w:szCs w:val="28"/>
          <w:rtl/>
        </w:rPr>
        <w:t xml:space="preserve"> ، ر</w:t>
      </w:r>
      <w:r>
        <w:rPr>
          <w:rFonts w:eastAsiaTheme="minorEastAsia" w:hint="cs"/>
          <w:sz w:val="28"/>
          <w:szCs w:val="28"/>
          <w:rtl/>
        </w:rPr>
        <w:t>َ</w:t>
      </w:r>
      <w:r w:rsidRPr="006F318D">
        <w:rPr>
          <w:rFonts w:eastAsiaTheme="minorEastAsia"/>
          <w:sz w:val="28"/>
          <w:szCs w:val="28"/>
          <w:rtl/>
        </w:rPr>
        <w:t>ض</w:t>
      </w:r>
      <w:r>
        <w:rPr>
          <w:rFonts w:eastAsiaTheme="minorEastAsia" w:hint="cs"/>
          <w:sz w:val="28"/>
          <w:szCs w:val="28"/>
          <w:rtl/>
        </w:rPr>
        <w:t>ِ</w:t>
      </w:r>
      <w:r w:rsidRPr="006F318D">
        <w:rPr>
          <w:rFonts w:eastAsiaTheme="minorEastAsia"/>
          <w:sz w:val="28"/>
          <w:szCs w:val="28"/>
          <w:rtl/>
        </w:rPr>
        <w:t>ي</w:t>
      </w:r>
      <w:r>
        <w:rPr>
          <w:rFonts w:eastAsiaTheme="minorEastAsia" w:hint="cs"/>
          <w:sz w:val="28"/>
          <w:szCs w:val="28"/>
          <w:rtl/>
        </w:rPr>
        <w:t>َ</w:t>
      </w:r>
      <w:r w:rsidRPr="006F318D">
        <w:rPr>
          <w:rFonts w:eastAsiaTheme="minorEastAsia"/>
          <w:sz w:val="28"/>
          <w:szCs w:val="28"/>
          <w:rtl/>
        </w:rPr>
        <w:t xml:space="preserve"> الله</w:t>
      </w:r>
      <w:r>
        <w:rPr>
          <w:rFonts w:eastAsiaTheme="minorEastAsia" w:hint="cs"/>
          <w:sz w:val="28"/>
          <w:szCs w:val="28"/>
          <w:rtl/>
        </w:rPr>
        <w:t>ُ</w:t>
      </w:r>
      <w:r w:rsidRPr="006F318D">
        <w:rPr>
          <w:rFonts w:eastAsiaTheme="minorEastAsia"/>
          <w:sz w:val="28"/>
          <w:szCs w:val="28"/>
          <w:rtl/>
        </w:rPr>
        <w:t xml:space="preserve"> عنهما ، أن</w:t>
      </w:r>
      <w:r>
        <w:rPr>
          <w:rFonts w:eastAsiaTheme="minorEastAsia" w:hint="cs"/>
          <w:sz w:val="28"/>
          <w:szCs w:val="28"/>
          <w:rtl/>
        </w:rPr>
        <w:t>َّ</w:t>
      </w:r>
      <w:r w:rsidRPr="006F318D">
        <w:rPr>
          <w:rFonts w:eastAsiaTheme="minorEastAsia"/>
          <w:sz w:val="28"/>
          <w:szCs w:val="28"/>
          <w:rtl/>
        </w:rPr>
        <w:t xml:space="preserve"> رسول</w:t>
      </w:r>
      <w:r>
        <w:rPr>
          <w:rFonts w:eastAsiaTheme="minorEastAsia" w:hint="cs"/>
          <w:sz w:val="28"/>
          <w:szCs w:val="28"/>
          <w:rtl/>
        </w:rPr>
        <w:t>َ</w:t>
      </w:r>
      <w:r w:rsidRPr="006F318D">
        <w:rPr>
          <w:rFonts w:eastAsiaTheme="minorEastAsia"/>
          <w:sz w:val="28"/>
          <w:szCs w:val="28"/>
          <w:rtl/>
        </w:rPr>
        <w:t xml:space="preserve"> الله</w:t>
      </w:r>
      <w:r>
        <w:rPr>
          <w:rFonts w:eastAsiaTheme="minorEastAsia" w:hint="cs"/>
          <w:sz w:val="28"/>
          <w:szCs w:val="28"/>
          <w:rtl/>
        </w:rPr>
        <w:t>ِ</w:t>
      </w:r>
      <w:r w:rsidRPr="006F318D">
        <w:rPr>
          <w:rFonts w:eastAsiaTheme="minorEastAsia"/>
          <w:sz w:val="28"/>
          <w:szCs w:val="28"/>
          <w:rtl/>
        </w:rPr>
        <w:t xml:space="preserve"> ، ص</w:t>
      </w:r>
      <w:r>
        <w:rPr>
          <w:rFonts w:eastAsiaTheme="minorEastAsia" w:hint="cs"/>
          <w:sz w:val="28"/>
          <w:szCs w:val="28"/>
          <w:rtl/>
        </w:rPr>
        <w:t>َ</w:t>
      </w:r>
      <w:r w:rsidRPr="006F318D">
        <w:rPr>
          <w:rFonts w:eastAsiaTheme="minorEastAsia"/>
          <w:sz w:val="28"/>
          <w:szCs w:val="28"/>
          <w:rtl/>
        </w:rPr>
        <w:t>ل</w:t>
      </w:r>
      <w:r>
        <w:rPr>
          <w:rFonts w:eastAsiaTheme="minorEastAsia" w:hint="cs"/>
          <w:sz w:val="28"/>
          <w:szCs w:val="28"/>
          <w:rtl/>
        </w:rPr>
        <w:t>َّ</w:t>
      </w:r>
      <w:r w:rsidRPr="006F318D">
        <w:rPr>
          <w:rFonts w:eastAsiaTheme="minorEastAsia"/>
          <w:sz w:val="28"/>
          <w:szCs w:val="28"/>
          <w:rtl/>
        </w:rPr>
        <w:t>ى الله</w:t>
      </w:r>
      <w:r>
        <w:rPr>
          <w:rFonts w:eastAsiaTheme="minorEastAsia" w:hint="cs"/>
          <w:sz w:val="28"/>
          <w:szCs w:val="28"/>
          <w:rtl/>
        </w:rPr>
        <w:t>ُ</w:t>
      </w:r>
      <w:r w:rsidRPr="006F318D">
        <w:rPr>
          <w:rFonts w:eastAsiaTheme="minorEastAsia"/>
          <w:sz w:val="28"/>
          <w:szCs w:val="28"/>
          <w:rtl/>
        </w:rPr>
        <w:t xml:space="preserve"> عليه</w:t>
      </w:r>
      <w:r>
        <w:rPr>
          <w:rFonts w:eastAsiaTheme="minorEastAsia" w:hint="cs"/>
          <w:sz w:val="28"/>
          <w:szCs w:val="28"/>
          <w:rtl/>
        </w:rPr>
        <w:t>ِ</w:t>
      </w:r>
      <w:r w:rsidRPr="006F318D">
        <w:rPr>
          <w:rFonts w:eastAsiaTheme="minorEastAsia"/>
          <w:sz w:val="28"/>
          <w:szCs w:val="28"/>
          <w:rtl/>
        </w:rPr>
        <w:t xml:space="preserve"> و</w:t>
      </w:r>
      <w:r>
        <w:rPr>
          <w:rFonts w:eastAsiaTheme="minorEastAsia" w:hint="cs"/>
          <w:sz w:val="28"/>
          <w:szCs w:val="28"/>
          <w:rtl/>
        </w:rPr>
        <w:t>ِ</w:t>
      </w:r>
      <w:r w:rsidRPr="006F318D">
        <w:rPr>
          <w:rFonts w:eastAsiaTheme="minorEastAsia"/>
          <w:sz w:val="28"/>
          <w:szCs w:val="28"/>
          <w:rtl/>
        </w:rPr>
        <w:t>س</w:t>
      </w:r>
      <w:r>
        <w:rPr>
          <w:rFonts w:eastAsiaTheme="minorEastAsia" w:hint="cs"/>
          <w:sz w:val="28"/>
          <w:szCs w:val="28"/>
          <w:rtl/>
        </w:rPr>
        <w:t>َ</w:t>
      </w:r>
      <w:r w:rsidRPr="006F318D">
        <w:rPr>
          <w:rFonts w:eastAsiaTheme="minorEastAsia"/>
          <w:sz w:val="28"/>
          <w:szCs w:val="28"/>
          <w:rtl/>
        </w:rPr>
        <w:t>ل</w:t>
      </w:r>
      <w:r>
        <w:rPr>
          <w:rFonts w:eastAsiaTheme="minorEastAsia" w:hint="cs"/>
          <w:sz w:val="28"/>
          <w:szCs w:val="28"/>
          <w:rtl/>
        </w:rPr>
        <w:t>َّ</w:t>
      </w:r>
      <w:r w:rsidRPr="006F318D">
        <w:rPr>
          <w:rFonts w:eastAsiaTheme="minorEastAsia"/>
          <w:sz w:val="28"/>
          <w:szCs w:val="28"/>
          <w:rtl/>
        </w:rPr>
        <w:t>م</w:t>
      </w:r>
      <w:r>
        <w:rPr>
          <w:rFonts w:eastAsiaTheme="minorEastAsia" w:hint="cs"/>
          <w:sz w:val="28"/>
          <w:szCs w:val="28"/>
          <w:rtl/>
        </w:rPr>
        <w:t>َ</w:t>
      </w:r>
      <w:r w:rsidRPr="006F318D">
        <w:rPr>
          <w:rFonts w:eastAsiaTheme="minorEastAsia"/>
          <w:sz w:val="28"/>
          <w:szCs w:val="28"/>
          <w:rtl/>
        </w:rPr>
        <w:t xml:space="preserve"> ، أمَرَ مُنَادِيًا يُنَادِي: "أَلَا إنَّ الخَمْرَ قدْ حُرِّمَتْ" </w:t>
      </w:r>
      <w:r w:rsidRPr="006F318D">
        <w:rPr>
          <w:sz w:val="28"/>
          <w:szCs w:val="28"/>
          <w:rtl/>
        </w:rPr>
        <w:t xml:space="preserve">(أخرجهُ مُسْلِمٌ في صحيحهِ: </w:t>
      </w:r>
      <w:r w:rsidRPr="006F318D">
        <w:rPr>
          <w:sz w:val="24"/>
          <w:szCs w:val="24"/>
          <w:rtl/>
        </w:rPr>
        <w:t xml:space="preserve">1980 </w:t>
      </w:r>
      <w:r w:rsidRPr="006F318D">
        <w:rPr>
          <w:sz w:val="28"/>
          <w:szCs w:val="28"/>
          <w:rtl/>
        </w:rPr>
        <w:t>، وكذلكَ البخاريُّ:</w:t>
      </w:r>
      <w:r w:rsidRPr="006F318D">
        <w:rPr>
          <w:sz w:val="24"/>
          <w:szCs w:val="24"/>
          <w:rtl/>
        </w:rPr>
        <w:t xml:space="preserve"> 2464 ، 4620 </w:t>
      </w:r>
      <w:r w:rsidRPr="006F318D">
        <w:rPr>
          <w:sz w:val="28"/>
          <w:szCs w:val="28"/>
          <w:rtl/>
        </w:rPr>
        <w:t xml:space="preserve">، وأبو داودَ: </w:t>
      </w:r>
      <w:r w:rsidRPr="006F318D">
        <w:rPr>
          <w:sz w:val="24"/>
          <w:szCs w:val="24"/>
          <w:rtl/>
        </w:rPr>
        <w:t>3673</w:t>
      </w:r>
      <w:r w:rsidRPr="006F318D">
        <w:rPr>
          <w:sz w:val="28"/>
          <w:szCs w:val="28"/>
          <w:rtl/>
        </w:rPr>
        <w:t xml:space="preserve"> ، والن</w:t>
      </w:r>
      <w:r>
        <w:rPr>
          <w:rFonts w:hint="cs"/>
          <w:sz w:val="28"/>
          <w:szCs w:val="28"/>
          <w:rtl/>
        </w:rPr>
        <w:t>َّ</w:t>
      </w:r>
      <w:r w:rsidRPr="006F318D">
        <w:rPr>
          <w:sz w:val="28"/>
          <w:szCs w:val="28"/>
          <w:rtl/>
        </w:rPr>
        <w:t xml:space="preserve">سائيُّ: </w:t>
      </w:r>
      <w:r w:rsidRPr="006F318D">
        <w:rPr>
          <w:sz w:val="24"/>
          <w:szCs w:val="24"/>
          <w:rtl/>
        </w:rPr>
        <w:t>5541</w:t>
      </w:r>
      <w:r w:rsidRPr="006F318D">
        <w:rPr>
          <w:sz w:val="28"/>
          <w:szCs w:val="28"/>
          <w:rtl/>
        </w:rPr>
        <w:t xml:space="preserve"> ، وأحمدُ: </w:t>
      </w:r>
      <w:r w:rsidRPr="006F318D">
        <w:rPr>
          <w:sz w:val="24"/>
          <w:szCs w:val="24"/>
          <w:rtl/>
        </w:rPr>
        <w:t>13376</w:t>
      </w:r>
      <w:r w:rsidRPr="006F318D">
        <w:rPr>
          <w:sz w:val="28"/>
          <w:szCs w:val="28"/>
          <w:rtl/>
        </w:rPr>
        <w:t xml:space="preserve">). </w:t>
      </w:r>
    </w:p>
    <w:p w14:paraId="7155519A" w14:textId="77777777" w:rsidR="00C4542C" w:rsidRPr="007C77AB" w:rsidRDefault="00C4542C" w:rsidP="00C4542C">
      <w:pPr>
        <w:spacing w:before="100" w:beforeAutospacing="1" w:after="100" w:afterAutospacing="1"/>
        <w:jc w:val="both"/>
        <w:rPr>
          <w:rFonts w:eastAsiaTheme="minorEastAsia" w:cs="Arial"/>
          <w:sz w:val="28"/>
          <w:szCs w:val="28"/>
        </w:rPr>
      </w:pPr>
      <w:r w:rsidRPr="007C77AB">
        <w:rPr>
          <w:rFonts w:eastAsiaTheme="minorEastAsia" w:cs="Arial"/>
          <w:sz w:val="20"/>
        </w:rPr>
        <w:t xml:space="preserve">Abdullah Bin ‘Omar, mAbpwt both, said that the Messenger of Allah, pbbuh, said: “Every intoxicant is a (form of) </w:t>
      </w:r>
      <w:r w:rsidRPr="007C77AB">
        <w:rPr>
          <w:color w:val="000000" w:themeColor="text1"/>
          <w:sz w:val="20"/>
          <w:u w:val="single"/>
        </w:rPr>
        <w:t>kh</w:t>
      </w:r>
      <w:r w:rsidRPr="007C77AB">
        <w:rPr>
          <w:color w:val="000000" w:themeColor="text1"/>
          <w:sz w:val="20"/>
        </w:rPr>
        <w:t>amr</w:t>
      </w:r>
      <w:r w:rsidRPr="007C77AB">
        <w:rPr>
          <w:rFonts w:eastAsiaTheme="minorEastAsia" w:cs="Arial"/>
          <w:sz w:val="20"/>
        </w:rPr>
        <w:t>, and every intoxicant is prohibited” (</w:t>
      </w:r>
      <w:r>
        <w:rPr>
          <w:rFonts w:eastAsiaTheme="minorEastAsia" w:cs="Arial"/>
          <w:sz w:val="20"/>
        </w:rPr>
        <w:t xml:space="preserve">Authenticated by </w:t>
      </w:r>
      <w:r w:rsidRPr="007C77AB">
        <w:rPr>
          <w:rFonts w:eastAsiaTheme="minorEastAsia" w:cs="Arial"/>
          <w:sz w:val="20"/>
        </w:rPr>
        <w:t>Muslim</w:t>
      </w:r>
      <w:r>
        <w:rPr>
          <w:rFonts w:eastAsiaTheme="minorEastAsia" w:cs="Arial"/>
          <w:sz w:val="20"/>
        </w:rPr>
        <w:t xml:space="preserve">, in his </w:t>
      </w:r>
      <w:r w:rsidRPr="00257201">
        <w:rPr>
          <w:rFonts w:eastAsiaTheme="minorEastAsia" w:cs="Arial"/>
          <w:sz w:val="20"/>
          <w:u w:val="single"/>
        </w:rPr>
        <w:t>S</w:t>
      </w:r>
      <w:r>
        <w:rPr>
          <w:rFonts w:eastAsiaTheme="minorEastAsia" w:cs="Arial"/>
          <w:sz w:val="20"/>
        </w:rPr>
        <w:t>a’hee’h</w:t>
      </w:r>
      <w:r w:rsidRPr="007C77AB">
        <w:rPr>
          <w:rFonts w:eastAsiaTheme="minorEastAsia" w:cs="Arial"/>
          <w:sz w:val="20"/>
        </w:rPr>
        <w:t>: 2003).</w:t>
      </w:r>
    </w:p>
    <w:p w14:paraId="712873E2" w14:textId="77777777" w:rsidR="00C4542C" w:rsidRPr="006F318D" w:rsidRDefault="00C4542C" w:rsidP="00C4542C">
      <w:pPr>
        <w:bidi/>
        <w:spacing w:before="100" w:beforeAutospacing="1" w:after="100" w:afterAutospacing="1"/>
        <w:jc w:val="both"/>
        <w:rPr>
          <w:rFonts w:eastAsiaTheme="minorEastAsia"/>
          <w:sz w:val="28"/>
          <w:szCs w:val="28"/>
        </w:rPr>
      </w:pPr>
      <w:r w:rsidRPr="006F318D">
        <w:rPr>
          <w:rFonts w:eastAsiaTheme="minorEastAsia"/>
          <w:sz w:val="28"/>
          <w:szCs w:val="28"/>
          <w:rtl/>
        </w:rPr>
        <w:t>و</w:t>
      </w:r>
      <w:r>
        <w:rPr>
          <w:rFonts w:eastAsiaTheme="minorEastAsia" w:hint="cs"/>
          <w:sz w:val="28"/>
          <w:szCs w:val="28"/>
          <w:rtl/>
        </w:rPr>
        <w:t>َ</w:t>
      </w:r>
      <w:r w:rsidRPr="006F318D">
        <w:rPr>
          <w:rFonts w:eastAsiaTheme="minorEastAsia"/>
          <w:sz w:val="28"/>
          <w:szCs w:val="28"/>
          <w:rtl/>
        </w:rPr>
        <w:t>ع</w:t>
      </w:r>
      <w:r>
        <w:rPr>
          <w:rFonts w:eastAsiaTheme="minorEastAsia" w:hint="cs"/>
          <w:sz w:val="28"/>
          <w:szCs w:val="28"/>
          <w:rtl/>
        </w:rPr>
        <w:t>َ</w:t>
      </w:r>
      <w:r w:rsidRPr="006F318D">
        <w:rPr>
          <w:rFonts w:eastAsiaTheme="minorEastAsia"/>
          <w:sz w:val="28"/>
          <w:szCs w:val="28"/>
          <w:rtl/>
        </w:rPr>
        <w:t>ن</w:t>
      </w:r>
      <w:r>
        <w:rPr>
          <w:rFonts w:eastAsiaTheme="minorEastAsia" w:hint="cs"/>
          <w:sz w:val="28"/>
          <w:szCs w:val="28"/>
          <w:rtl/>
        </w:rPr>
        <w:t>ْ</w:t>
      </w:r>
      <w:r w:rsidRPr="006F318D">
        <w:rPr>
          <w:rFonts w:eastAsiaTheme="minorEastAsia"/>
          <w:sz w:val="28"/>
          <w:szCs w:val="28"/>
          <w:rtl/>
        </w:rPr>
        <w:t xml:space="preserve"> ع</w:t>
      </w:r>
      <w:r>
        <w:rPr>
          <w:rFonts w:eastAsiaTheme="minorEastAsia" w:hint="cs"/>
          <w:sz w:val="28"/>
          <w:szCs w:val="28"/>
          <w:rtl/>
        </w:rPr>
        <w:t>َ</w:t>
      </w:r>
      <w:r w:rsidRPr="006F318D">
        <w:rPr>
          <w:rFonts w:eastAsiaTheme="minorEastAsia"/>
          <w:sz w:val="28"/>
          <w:szCs w:val="28"/>
          <w:rtl/>
        </w:rPr>
        <w:t>ب</w:t>
      </w:r>
      <w:r>
        <w:rPr>
          <w:rFonts w:eastAsiaTheme="minorEastAsia" w:hint="cs"/>
          <w:sz w:val="28"/>
          <w:szCs w:val="28"/>
          <w:rtl/>
        </w:rPr>
        <w:t>ْ</w:t>
      </w:r>
      <w:r w:rsidRPr="006F318D">
        <w:rPr>
          <w:rFonts w:eastAsiaTheme="minorEastAsia"/>
          <w:sz w:val="28"/>
          <w:szCs w:val="28"/>
          <w:rtl/>
        </w:rPr>
        <w:t>د</w:t>
      </w:r>
      <w:r>
        <w:rPr>
          <w:rFonts w:eastAsiaTheme="minorEastAsia" w:hint="cs"/>
          <w:sz w:val="28"/>
          <w:szCs w:val="28"/>
          <w:rtl/>
        </w:rPr>
        <w:t>ِ</w:t>
      </w:r>
      <w:r w:rsidRPr="006F318D">
        <w:rPr>
          <w:rFonts w:eastAsiaTheme="minorEastAsia"/>
          <w:sz w:val="28"/>
          <w:szCs w:val="28"/>
          <w:rtl/>
        </w:rPr>
        <w:t xml:space="preserve"> الله</w:t>
      </w:r>
      <w:r>
        <w:rPr>
          <w:rFonts w:eastAsiaTheme="minorEastAsia" w:hint="cs"/>
          <w:sz w:val="28"/>
          <w:szCs w:val="28"/>
          <w:rtl/>
        </w:rPr>
        <w:t>ِ</w:t>
      </w:r>
      <w:r w:rsidRPr="006F318D">
        <w:rPr>
          <w:rFonts w:eastAsiaTheme="minorEastAsia"/>
          <w:sz w:val="28"/>
          <w:szCs w:val="28"/>
          <w:rtl/>
        </w:rPr>
        <w:t xml:space="preserve"> بن</w:t>
      </w:r>
      <w:r>
        <w:rPr>
          <w:rFonts w:eastAsiaTheme="minorEastAsia" w:hint="cs"/>
          <w:sz w:val="28"/>
          <w:szCs w:val="28"/>
          <w:rtl/>
        </w:rPr>
        <w:t>ِ</w:t>
      </w:r>
      <w:r w:rsidRPr="006F318D">
        <w:rPr>
          <w:rFonts w:eastAsiaTheme="minorEastAsia"/>
          <w:sz w:val="28"/>
          <w:szCs w:val="28"/>
          <w:rtl/>
        </w:rPr>
        <w:t xml:space="preserve"> ع</w:t>
      </w:r>
      <w:r>
        <w:rPr>
          <w:rFonts w:eastAsiaTheme="minorEastAsia" w:hint="cs"/>
          <w:sz w:val="28"/>
          <w:szCs w:val="28"/>
          <w:rtl/>
        </w:rPr>
        <w:t>ُ</w:t>
      </w:r>
      <w:r w:rsidRPr="006F318D">
        <w:rPr>
          <w:rFonts w:eastAsiaTheme="minorEastAsia"/>
          <w:sz w:val="28"/>
          <w:szCs w:val="28"/>
          <w:rtl/>
        </w:rPr>
        <w:t>م</w:t>
      </w:r>
      <w:r>
        <w:rPr>
          <w:rFonts w:eastAsiaTheme="minorEastAsia" w:hint="cs"/>
          <w:sz w:val="28"/>
          <w:szCs w:val="28"/>
          <w:rtl/>
        </w:rPr>
        <w:t>َ</w:t>
      </w:r>
      <w:r w:rsidRPr="006F318D">
        <w:rPr>
          <w:rFonts w:eastAsiaTheme="minorEastAsia"/>
          <w:sz w:val="28"/>
          <w:szCs w:val="28"/>
          <w:rtl/>
        </w:rPr>
        <w:t>ر</w:t>
      </w:r>
      <w:r>
        <w:rPr>
          <w:rFonts w:eastAsiaTheme="minorEastAsia" w:hint="cs"/>
          <w:sz w:val="28"/>
          <w:szCs w:val="28"/>
          <w:rtl/>
        </w:rPr>
        <w:t>َ</w:t>
      </w:r>
      <w:r w:rsidRPr="006F318D">
        <w:rPr>
          <w:rFonts w:eastAsiaTheme="minorEastAsia"/>
          <w:sz w:val="28"/>
          <w:szCs w:val="28"/>
          <w:rtl/>
        </w:rPr>
        <w:t xml:space="preserve"> ، ر</w:t>
      </w:r>
      <w:r>
        <w:rPr>
          <w:rFonts w:eastAsiaTheme="minorEastAsia" w:hint="cs"/>
          <w:sz w:val="28"/>
          <w:szCs w:val="28"/>
          <w:rtl/>
        </w:rPr>
        <w:t>َ</w:t>
      </w:r>
      <w:r w:rsidRPr="006F318D">
        <w:rPr>
          <w:rFonts w:eastAsiaTheme="minorEastAsia"/>
          <w:sz w:val="28"/>
          <w:szCs w:val="28"/>
          <w:rtl/>
        </w:rPr>
        <w:t>ض</w:t>
      </w:r>
      <w:r>
        <w:rPr>
          <w:rFonts w:eastAsiaTheme="minorEastAsia" w:hint="cs"/>
          <w:sz w:val="28"/>
          <w:szCs w:val="28"/>
          <w:rtl/>
        </w:rPr>
        <w:t>ِ</w:t>
      </w:r>
      <w:r w:rsidRPr="006F318D">
        <w:rPr>
          <w:rFonts w:eastAsiaTheme="minorEastAsia"/>
          <w:sz w:val="28"/>
          <w:szCs w:val="28"/>
          <w:rtl/>
        </w:rPr>
        <w:t>ي</w:t>
      </w:r>
      <w:r>
        <w:rPr>
          <w:rFonts w:eastAsiaTheme="minorEastAsia" w:hint="cs"/>
          <w:sz w:val="28"/>
          <w:szCs w:val="28"/>
          <w:rtl/>
        </w:rPr>
        <w:t>َ</w:t>
      </w:r>
      <w:r w:rsidRPr="006F318D">
        <w:rPr>
          <w:rFonts w:eastAsiaTheme="minorEastAsia"/>
          <w:sz w:val="28"/>
          <w:szCs w:val="28"/>
          <w:rtl/>
        </w:rPr>
        <w:t xml:space="preserve"> الله</w:t>
      </w:r>
      <w:r>
        <w:rPr>
          <w:rFonts w:eastAsiaTheme="minorEastAsia" w:hint="cs"/>
          <w:sz w:val="28"/>
          <w:szCs w:val="28"/>
          <w:rtl/>
        </w:rPr>
        <w:t>ُ</w:t>
      </w:r>
      <w:r w:rsidRPr="006F318D">
        <w:rPr>
          <w:rFonts w:eastAsiaTheme="minorEastAsia"/>
          <w:sz w:val="28"/>
          <w:szCs w:val="28"/>
          <w:rtl/>
        </w:rPr>
        <w:t xml:space="preserve"> عنهما ، أن</w:t>
      </w:r>
      <w:r>
        <w:rPr>
          <w:rFonts w:eastAsiaTheme="minorEastAsia" w:hint="cs"/>
          <w:sz w:val="28"/>
          <w:szCs w:val="28"/>
          <w:rtl/>
        </w:rPr>
        <w:t>َّ</w:t>
      </w:r>
      <w:r w:rsidRPr="006F318D">
        <w:rPr>
          <w:rFonts w:eastAsiaTheme="minorEastAsia"/>
          <w:sz w:val="28"/>
          <w:szCs w:val="28"/>
          <w:rtl/>
        </w:rPr>
        <w:t xml:space="preserve"> رسول</w:t>
      </w:r>
      <w:r>
        <w:rPr>
          <w:rFonts w:eastAsiaTheme="minorEastAsia" w:hint="cs"/>
          <w:sz w:val="28"/>
          <w:szCs w:val="28"/>
          <w:rtl/>
        </w:rPr>
        <w:t>َ</w:t>
      </w:r>
      <w:r w:rsidRPr="006F318D">
        <w:rPr>
          <w:rFonts w:eastAsiaTheme="minorEastAsia"/>
          <w:sz w:val="28"/>
          <w:szCs w:val="28"/>
          <w:rtl/>
        </w:rPr>
        <w:t xml:space="preserve"> الله</w:t>
      </w:r>
      <w:r>
        <w:rPr>
          <w:rFonts w:eastAsiaTheme="minorEastAsia" w:hint="cs"/>
          <w:sz w:val="28"/>
          <w:szCs w:val="28"/>
          <w:rtl/>
        </w:rPr>
        <w:t>ِ</w:t>
      </w:r>
      <w:r w:rsidRPr="006F318D">
        <w:rPr>
          <w:rFonts w:eastAsiaTheme="minorEastAsia"/>
          <w:sz w:val="28"/>
          <w:szCs w:val="28"/>
          <w:rtl/>
        </w:rPr>
        <w:t xml:space="preserve"> ، ص</w:t>
      </w:r>
      <w:r>
        <w:rPr>
          <w:rFonts w:eastAsiaTheme="minorEastAsia" w:hint="cs"/>
          <w:sz w:val="28"/>
          <w:szCs w:val="28"/>
          <w:rtl/>
        </w:rPr>
        <w:t>َ</w:t>
      </w:r>
      <w:r w:rsidRPr="006F318D">
        <w:rPr>
          <w:rFonts w:eastAsiaTheme="minorEastAsia"/>
          <w:sz w:val="28"/>
          <w:szCs w:val="28"/>
          <w:rtl/>
        </w:rPr>
        <w:t>ل</w:t>
      </w:r>
      <w:r>
        <w:rPr>
          <w:rFonts w:eastAsiaTheme="minorEastAsia" w:hint="cs"/>
          <w:sz w:val="28"/>
          <w:szCs w:val="28"/>
          <w:rtl/>
        </w:rPr>
        <w:t>َّ</w:t>
      </w:r>
      <w:r w:rsidRPr="006F318D">
        <w:rPr>
          <w:rFonts w:eastAsiaTheme="minorEastAsia"/>
          <w:sz w:val="28"/>
          <w:szCs w:val="28"/>
          <w:rtl/>
        </w:rPr>
        <w:t>ى الله</w:t>
      </w:r>
      <w:r>
        <w:rPr>
          <w:rFonts w:eastAsiaTheme="minorEastAsia" w:hint="cs"/>
          <w:sz w:val="28"/>
          <w:szCs w:val="28"/>
          <w:rtl/>
        </w:rPr>
        <w:t>ُ</w:t>
      </w:r>
      <w:r w:rsidRPr="006F318D">
        <w:rPr>
          <w:rFonts w:eastAsiaTheme="minorEastAsia"/>
          <w:sz w:val="28"/>
          <w:szCs w:val="28"/>
          <w:rtl/>
        </w:rPr>
        <w:t xml:space="preserve"> عليه</w:t>
      </w:r>
      <w:r>
        <w:rPr>
          <w:rFonts w:eastAsiaTheme="minorEastAsia" w:hint="cs"/>
          <w:sz w:val="28"/>
          <w:szCs w:val="28"/>
          <w:rtl/>
        </w:rPr>
        <w:t>ِ</w:t>
      </w:r>
      <w:r w:rsidRPr="006F318D">
        <w:rPr>
          <w:rFonts w:eastAsiaTheme="minorEastAsia"/>
          <w:sz w:val="28"/>
          <w:szCs w:val="28"/>
          <w:rtl/>
        </w:rPr>
        <w:t xml:space="preserve"> و</w:t>
      </w:r>
      <w:r>
        <w:rPr>
          <w:rFonts w:eastAsiaTheme="minorEastAsia" w:hint="cs"/>
          <w:sz w:val="28"/>
          <w:szCs w:val="28"/>
          <w:rtl/>
        </w:rPr>
        <w:t>ِ</w:t>
      </w:r>
      <w:r w:rsidRPr="006F318D">
        <w:rPr>
          <w:rFonts w:eastAsiaTheme="minorEastAsia"/>
          <w:sz w:val="28"/>
          <w:szCs w:val="28"/>
          <w:rtl/>
        </w:rPr>
        <w:t>س</w:t>
      </w:r>
      <w:r>
        <w:rPr>
          <w:rFonts w:eastAsiaTheme="minorEastAsia" w:hint="cs"/>
          <w:sz w:val="28"/>
          <w:szCs w:val="28"/>
          <w:rtl/>
        </w:rPr>
        <w:t>َ</w:t>
      </w:r>
      <w:r w:rsidRPr="006F318D">
        <w:rPr>
          <w:rFonts w:eastAsiaTheme="minorEastAsia"/>
          <w:sz w:val="28"/>
          <w:szCs w:val="28"/>
          <w:rtl/>
        </w:rPr>
        <w:t>ل</w:t>
      </w:r>
      <w:r>
        <w:rPr>
          <w:rFonts w:eastAsiaTheme="minorEastAsia" w:hint="cs"/>
          <w:sz w:val="28"/>
          <w:szCs w:val="28"/>
          <w:rtl/>
        </w:rPr>
        <w:t>َّ</w:t>
      </w:r>
      <w:r w:rsidRPr="006F318D">
        <w:rPr>
          <w:rFonts w:eastAsiaTheme="minorEastAsia"/>
          <w:sz w:val="28"/>
          <w:szCs w:val="28"/>
          <w:rtl/>
        </w:rPr>
        <w:t>م</w:t>
      </w:r>
      <w:r>
        <w:rPr>
          <w:rFonts w:eastAsiaTheme="minorEastAsia" w:hint="cs"/>
          <w:sz w:val="28"/>
          <w:szCs w:val="28"/>
          <w:rtl/>
        </w:rPr>
        <w:t>َ</w:t>
      </w:r>
      <w:r w:rsidRPr="006F318D">
        <w:rPr>
          <w:rFonts w:eastAsiaTheme="minorEastAsia"/>
          <w:sz w:val="28"/>
          <w:szCs w:val="28"/>
          <w:rtl/>
        </w:rPr>
        <w:t xml:space="preserve"> ، قال: "كلُّ مُسْكِرٍ خَمْرٌ وكلُّ مُسْكِرٍ حرامٌ" </w:t>
      </w:r>
      <w:r w:rsidRPr="006F318D">
        <w:rPr>
          <w:sz w:val="28"/>
          <w:szCs w:val="28"/>
          <w:rtl/>
        </w:rPr>
        <w:t>(</w:t>
      </w:r>
      <w:r>
        <w:rPr>
          <w:rFonts w:hint="cs"/>
          <w:sz w:val="28"/>
          <w:szCs w:val="28"/>
          <w:rtl/>
        </w:rPr>
        <w:t xml:space="preserve">أخْرَجَهُ </w:t>
      </w:r>
      <w:r w:rsidRPr="006F318D">
        <w:rPr>
          <w:sz w:val="28"/>
          <w:szCs w:val="28"/>
          <w:rtl/>
        </w:rPr>
        <w:t>مُسْلِم</w:t>
      </w:r>
      <w:r>
        <w:rPr>
          <w:rFonts w:hint="cs"/>
          <w:sz w:val="28"/>
          <w:szCs w:val="28"/>
          <w:rtl/>
        </w:rPr>
        <w:t>ٌ في صَحِيحِهِ</w:t>
      </w:r>
      <w:r w:rsidRPr="006F318D">
        <w:rPr>
          <w:sz w:val="28"/>
          <w:szCs w:val="28"/>
          <w:rtl/>
        </w:rPr>
        <w:t>:</w:t>
      </w:r>
      <w:r w:rsidRPr="006F318D">
        <w:rPr>
          <w:sz w:val="24"/>
          <w:szCs w:val="24"/>
          <w:rtl/>
        </w:rPr>
        <w:t xml:space="preserve"> 2003</w:t>
      </w:r>
      <w:r w:rsidRPr="006F318D">
        <w:rPr>
          <w:sz w:val="28"/>
          <w:szCs w:val="28"/>
          <w:rtl/>
        </w:rPr>
        <w:t>).</w:t>
      </w:r>
    </w:p>
    <w:p w14:paraId="37F29785" w14:textId="77777777" w:rsidR="00C4542C" w:rsidRPr="007C77AB" w:rsidRDefault="00C4542C" w:rsidP="00C4542C">
      <w:pPr>
        <w:spacing w:before="100" w:beforeAutospacing="1" w:after="100" w:afterAutospacing="1"/>
        <w:jc w:val="both"/>
        <w:rPr>
          <w:rFonts w:eastAsiaTheme="minorEastAsia" w:cs="Arial"/>
          <w:sz w:val="28"/>
          <w:szCs w:val="28"/>
          <w:rtl/>
        </w:rPr>
      </w:pPr>
      <w:r w:rsidRPr="007C77AB">
        <w:rPr>
          <w:rFonts w:eastAsiaTheme="minorEastAsia" w:cs="Arial"/>
          <w:sz w:val="20"/>
        </w:rPr>
        <w:t>For more details about the prohibition of intoxicants</w:t>
      </w:r>
      <w:r w:rsidRPr="007C77AB">
        <w:rPr>
          <w:rFonts w:eastAsiaTheme="minorEastAsia" w:cs="Arial"/>
          <w:sz w:val="28"/>
          <w:szCs w:val="28"/>
        </w:rPr>
        <w:t xml:space="preserve"> </w:t>
      </w:r>
      <w:r w:rsidRPr="007C77AB">
        <w:rPr>
          <w:color w:val="000000" w:themeColor="text1"/>
          <w:sz w:val="20"/>
        </w:rPr>
        <w:t>(</w:t>
      </w:r>
      <w:r w:rsidRPr="007C77AB">
        <w:rPr>
          <w:color w:val="000000" w:themeColor="text1"/>
          <w:sz w:val="20"/>
          <w:u w:val="single"/>
        </w:rPr>
        <w:t>kh</w:t>
      </w:r>
      <w:r w:rsidRPr="007C77AB">
        <w:rPr>
          <w:color w:val="000000" w:themeColor="text1"/>
          <w:sz w:val="20"/>
        </w:rPr>
        <w:t>amr), see ruling (fatwa) number 96868, issued by the General Authority of Islamic Affairs and Endowments (Awqaf), in the UAE, at the following link:</w:t>
      </w:r>
      <w:r w:rsidRPr="007C77AB">
        <w:rPr>
          <w:rFonts w:eastAsiaTheme="minorEastAsia" w:cs="Arial"/>
          <w:sz w:val="28"/>
          <w:szCs w:val="28"/>
        </w:rPr>
        <w:t xml:space="preserve"> </w:t>
      </w:r>
    </w:p>
    <w:p w14:paraId="70AB8AE0" w14:textId="77777777" w:rsidR="00C4542C" w:rsidRPr="007C77AB" w:rsidRDefault="00C4542C" w:rsidP="00C4542C">
      <w:pPr>
        <w:spacing w:before="100" w:beforeAutospacing="1" w:after="100" w:afterAutospacing="1"/>
        <w:jc w:val="both"/>
        <w:rPr>
          <w:rFonts w:eastAsiaTheme="minorEastAsia"/>
          <w:sz w:val="20"/>
        </w:rPr>
      </w:pPr>
      <w:hyperlink r:id="rId118" w:history="1">
        <w:r w:rsidRPr="007C77AB">
          <w:rPr>
            <w:rFonts w:eastAsiaTheme="minorEastAsia"/>
            <w:color w:val="0000FF"/>
            <w:sz w:val="20"/>
          </w:rPr>
          <w:t>https://www.awqaf.gov.ae/ar/Pages/FatwaDetail.aspx?did=96868</w:t>
        </w:r>
      </w:hyperlink>
      <w:r w:rsidRPr="007C77AB">
        <w:rPr>
          <w:rFonts w:eastAsiaTheme="minorEastAsia" w:hint="cs"/>
          <w:sz w:val="20"/>
          <w:rtl/>
        </w:rPr>
        <w:t xml:space="preserve"> </w:t>
      </w:r>
    </w:p>
    <w:p w14:paraId="7FFBB11A" w14:textId="77777777" w:rsidR="00C4542C" w:rsidRPr="007C77AB" w:rsidRDefault="00C4542C" w:rsidP="00C4542C">
      <w:pPr>
        <w:spacing w:before="100" w:beforeAutospacing="1" w:after="100" w:afterAutospacing="1"/>
        <w:jc w:val="both"/>
        <w:rPr>
          <w:sz w:val="20"/>
        </w:rPr>
      </w:pPr>
      <w:r w:rsidRPr="007C77AB">
        <w:rPr>
          <w:sz w:val="20"/>
        </w:rPr>
        <w:t>The renowned Islamic scholar, Yousuf Al-Qara</w:t>
      </w:r>
      <w:r w:rsidRPr="001F7957">
        <w:rPr>
          <w:sz w:val="20"/>
          <w:u w:val="single"/>
        </w:rPr>
        <w:t>dh</w:t>
      </w:r>
      <w:r w:rsidRPr="007C77AB">
        <w:rPr>
          <w:sz w:val="20"/>
        </w:rPr>
        <w:t>awi, mentioned that drug use is prohibited by the Shari’a (Islamic Law), without any disagreement among Muslim scholars. One piece of evidence about its prohibition is that it does that which intoxicants (</w:t>
      </w:r>
      <w:r w:rsidRPr="007C77AB">
        <w:rPr>
          <w:sz w:val="20"/>
          <w:u w:val="single"/>
        </w:rPr>
        <w:t>kh</w:t>
      </w:r>
      <w:r w:rsidRPr="007C77AB">
        <w:rPr>
          <w:sz w:val="20"/>
        </w:rPr>
        <w:t>amr) do. He mentioned Caliph ‘Omar’s saying about it: “Intoxicants are those which interfere in mental functioning” (Agreed upon, ‘Omar in Lulu wal Murjan: 1905, Abu Dawood: 3669).</w:t>
      </w:r>
    </w:p>
    <w:p w14:paraId="75C62ADA" w14:textId="77777777" w:rsidR="00C4542C" w:rsidRPr="007C77AB" w:rsidRDefault="00C4542C" w:rsidP="00C4542C">
      <w:pPr>
        <w:spacing w:before="100" w:beforeAutospacing="1" w:after="100" w:afterAutospacing="1"/>
        <w:jc w:val="both"/>
        <w:rPr>
          <w:sz w:val="24"/>
          <w:szCs w:val="24"/>
          <w:rtl/>
        </w:rPr>
      </w:pPr>
      <w:r w:rsidRPr="007C77AB">
        <w:rPr>
          <w:sz w:val="20"/>
        </w:rPr>
        <w:t>Al-Qara</w:t>
      </w:r>
      <w:r w:rsidRPr="00A91C77">
        <w:rPr>
          <w:sz w:val="20"/>
          <w:u w:val="single"/>
        </w:rPr>
        <w:t>dh</w:t>
      </w:r>
      <w:r w:rsidRPr="007C77AB">
        <w:rPr>
          <w:sz w:val="20"/>
        </w:rPr>
        <w:t>awi added that drug use is also prohibited on the basis of causing tepidity (lethargy), mentioning a ‘Had</w:t>
      </w:r>
      <w:r>
        <w:rPr>
          <w:sz w:val="20"/>
        </w:rPr>
        <w:t>ee</w:t>
      </w:r>
      <w:r w:rsidRPr="007C77AB">
        <w:rPr>
          <w:sz w:val="20"/>
        </w:rPr>
        <w:t>th narrated by the Mother of Believers, Um Salama, mAbpwh, who said that the Prophet, pbbuh, “prohibited the use of substances which cause intoxication or tepidity”  (Abu Dawood: 3686).</w:t>
      </w:r>
    </w:p>
    <w:p w14:paraId="4E66E980" w14:textId="77777777" w:rsidR="00C4542C" w:rsidRDefault="00C4542C" w:rsidP="00C4542C">
      <w:pPr>
        <w:spacing w:before="100" w:beforeAutospacing="1" w:after="100" w:afterAutospacing="1"/>
        <w:jc w:val="both"/>
        <w:rPr>
          <w:color w:val="0000FF"/>
          <w:sz w:val="20"/>
        </w:rPr>
      </w:pPr>
      <w:r w:rsidRPr="007C77AB">
        <w:rPr>
          <w:sz w:val="24"/>
          <w:szCs w:val="24"/>
          <w:rtl/>
        </w:rPr>
        <w:t xml:space="preserve"> </w:t>
      </w:r>
      <w:hyperlink r:id="rId119" w:history="1">
        <w:r w:rsidRPr="007C77AB">
          <w:rPr>
            <w:color w:val="0000FF"/>
            <w:sz w:val="20"/>
          </w:rPr>
          <w:t>https://www.al-qaradawi.net/node/3657</w:t>
        </w:r>
      </w:hyperlink>
    </w:p>
    <w:p w14:paraId="5D18BA86" w14:textId="77777777" w:rsidR="00C4542C" w:rsidRPr="005D0BDB" w:rsidRDefault="00C4542C" w:rsidP="00C4542C">
      <w:pPr>
        <w:spacing w:before="100" w:beforeAutospacing="1" w:after="100" w:afterAutospacing="1"/>
        <w:jc w:val="both"/>
        <w:rPr>
          <w:b/>
          <w:bCs/>
          <w:color w:val="002060"/>
          <w:sz w:val="24"/>
          <w:szCs w:val="24"/>
        </w:rPr>
      </w:pPr>
      <w:r w:rsidRPr="0091687A">
        <w:rPr>
          <w:b/>
          <w:bCs/>
          <w:color w:val="002060"/>
          <w:sz w:val="24"/>
          <w:szCs w:val="24"/>
        </w:rPr>
        <w:t>***</w:t>
      </w:r>
    </w:p>
  </w:endnote>
  <w:endnote w:id="134">
    <w:p w14:paraId="18B89D85" w14:textId="77777777" w:rsidR="00C4542C" w:rsidRDefault="00C4542C" w:rsidP="00C4542C">
      <w:pPr>
        <w:pStyle w:val="EndnoteText"/>
        <w:spacing w:before="100" w:beforeAutospacing="1" w:after="100" w:afterAutospacing="1"/>
        <w:ind w:firstLine="0"/>
        <w:jc w:val="both"/>
        <w:rPr>
          <w:rFonts w:asciiTheme="minorBidi" w:hAnsiTheme="minorBidi" w:cstheme="minorBidi"/>
          <w:color w:val="000000" w:themeColor="text1"/>
          <w:rtl/>
        </w:rPr>
      </w:pPr>
      <w:r w:rsidRPr="001D5236">
        <w:rPr>
          <w:rStyle w:val="EndnoteReference"/>
          <w:rFonts w:asciiTheme="minorBidi" w:hAnsiTheme="minorBidi" w:cstheme="minorBidi"/>
          <w:color w:val="0070C0"/>
          <w:sz w:val="32"/>
          <w:szCs w:val="32"/>
        </w:rPr>
        <w:endnoteRef/>
      </w:r>
      <w:r w:rsidRPr="001D5236">
        <w:rPr>
          <w:rFonts w:asciiTheme="minorBidi" w:hAnsiTheme="minorBidi" w:cstheme="minorBidi"/>
          <w:color w:val="0070C0"/>
          <w:sz w:val="32"/>
          <w:szCs w:val="32"/>
        </w:rPr>
        <w:t xml:space="preserve"> </w:t>
      </w:r>
      <w:r w:rsidRPr="001D5236">
        <w:rPr>
          <w:rFonts w:asciiTheme="minorBidi" w:hAnsiTheme="minorBidi" w:cstheme="minorBidi"/>
          <w:color w:val="000000" w:themeColor="text1"/>
        </w:rPr>
        <w:t>Allah, praise to Him, mentioned such questions 15 times, saying: “They ask you (O Messenger)</w:t>
      </w:r>
      <w:r>
        <w:rPr>
          <w:rFonts w:asciiTheme="minorBidi" w:hAnsiTheme="minorBidi" w:cstheme="minorBidi"/>
          <w:color w:val="000000" w:themeColor="text1"/>
        </w:rPr>
        <w:t xml:space="preserve">. Then, He gave answers to all of them, </w:t>
      </w:r>
      <w:r w:rsidRPr="001D5236">
        <w:rPr>
          <w:rFonts w:asciiTheme="minorBidi" w:hAnsiTheme="minorBidi" w:cstheme="minorBidi"/>
          <w:color w:val="000000" w:themeColor="text1"/>
        </w:rPr>
        <w:t>say</w:t>
      </w:r>
      <w:r>
        <w:rPr>
          <w:rFonts w:asciiTheme="minorBidi" w:hAnsiTheme="minorBidi" w:cstheme="minorBidi"/>
          <w:color w:val="000000" w:themeColor="text1"/>
        </w:rPr>
        <w:t>ing: “Say (O Messenger)</w:t>
      </w:r>
      <w:r w:rsidRPr="001D5236">
        <w:rPr>
          <w:rFonts w:asciiTheme="minorBidi" w:hAnsiTheme="minorBidi" w:cstheme="minorBidi"/>
          <w:color w:val="000000" w:themeColor="text1"/>
        </w:rPr>
        <w:t xml:space="preserve"> ...</w:t>
      </w:r>
      <w:r>
        <w:rPr>
          <w:rFonts w:asciiTheme="minorBidi" w:hAnsiTheme="minorBidi" w:cstheme="minorBidi"/>
          <w:color w:val="000000" w:themeColor="text1"/>
        </w:rPr>
        <w:t>,</w:t>
      </w:r>
      <w:r w:rsidRPr="001D5236">
        <w:rPr>
          <w:rFonts w:asciiTheme="minorBidi" w:hAnsiTheme="minorBidi" w:cstheme="minorBidi"/>
          <w:color w:val="000000" w:themeColor="text1"/>
        </w:rPr>
        <w:t xml:space="preserve">” </w:t>
      </w:r>
      <w:r>
        <w:rPr>
          <w:rFonts w:asciiTheme="minorBidi" w:hAnsiTheme="minorBidi" w:cstheme="minorBidi"/>
          <w:color w:val="000000" w:themeColor="text1"/>
        </w:rPr>
        <w:t>repeating that to all of them except</w:t>
      </w:r>
      <w:r>
        <w:rPr>
          <w:rFonts w:asciiTheme="minorBidi" w:hAnsiTheme="minorBidi" w:cstheme="minorBidi" w:hint="cs"/>
          <w:color w:val="000000" w:themeColor="text1"/>
          <w:rtl/>
        </w:rPr>
        <w:t xml:space="preserve"> </w:t>
      </w:r>
      <w:r>
        <w:rPr>
          <w:rFonts w:asciiTheme="minorBidi" w:hAnsiTheme="minorBidi" w:cstheme="minorBidi"/>
          <w:color w:val="000000" w:themeColor="text1"/>
        </w:rPr>
        <w:t xml:space="preserve">for the last question about the Hour </w:t>
      </w:r>
      <w:r w:rsidRPr="001D5236">
        <w:rPr>
          <w:rFonts w:asciiTheme="minorBidi" w:hAnsiTheme="minorBidi" w:cstheme="minorBidi"/>
          <w:color w:val="000000" w:themeColor="text1"/>
        </w:rPr>
        <w:t>(Al-Nazi’at, 79: 42).</w:t>
      </w:r>
      <w:r>
        <w:rPr>
          <w:rFonts w:asciiTheme="minorBidi" w:hAnsiTheme="minorBidi" w:cstheme="minorBidi"/>
          <w:color w:val="000000" w:themeColor="text1"/>
        </w:rPr>
        <w:t xml:space="preserve"> The brief answers to these questions are as follows: </w:t>
      </w:r>
    </w:p>
    <w:p w14:paraId="1FB926D8" w14:textId="6F947C5B" w:rsidR="00F32AA6" w:rsidRPr="001D5236" w:rsidRDefault="00F32AA6" w:rsidP="00F32AA6">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color w:val="000000" w:themeColor="text1"/>
        </w:rPr>
        <w:t>He said that</w:t>
      </w:r>
      <w:r w:rsidRPr="001D5236">
        <w:rPr>
          <w:rFonts w:asciiTheme="minorBidi" w:hAnsiTheme="minorBidi" w:cstheme="minorBidi"/>
          <w:color w:val="000000" w:themeColor="text1"/>
        </w:rPr>
        <w:t xml:space="preserve"> the crescents</w:t>
      </w:r>
      <w:r>
        <w:rPr>
          <w:rFonts w:asciiTheme="minorBidi" w:hAnsiTheme="minorBidi" w:cstheme="minorBidi"/>
          <w:color w:val="000000" w:themeColor="text1"/>
        </w:rPr>
        <w:t xml:space="preserve"> appear in periods which is beneficial to people, by taking them as calendars. He also commanded entering houses </w:t>
      </w:r>
      <w:r w:rsidRPr="001D5236">
        <w:rPr>
          <w:rFonts w:asciiTheme="minorBidi" w:hAnsiTheme="minorBidi" w:cstheme="minorBidi"/>
          <w:color w:val="000000" w:themeColor="text1"/>
        </w:rPr>
        <w:t>from their doors (Al-Baqara, 2: 217)</w:t>
      </w:r>
      <w:r>
        <w:rPr>
          <w:rFonts w:asciiTheme="minorBidi" w:hAnsiTheme="minorBidi" w:cstheme="minorBidi"/>
          <w:color w:val="000000" w:themeColor="text1"/>
        </w:rPr>
        <w:t xml:space="preserve">, </w:t>
      </w:r>
      <w:r w:rsidRPr="001D5236">
        <w:rPr>
          <w:rFonts w:asciiTheme="minorBidi" w:hAnsiTheme="minorBidi" w:cstheme="minorBidi"/>
        </w:rPr>
        <w:t xml:space="preserve">spending on parents, relatives, and orphans </w:t>
      </w:r>
      <w:r w:rsidRPr="001D5236">
        <w:rPr>
          <w:rFonts w:asciiTheme="minorBidi" w:hAnsiTheme="minorBidi" w:cstheme="minorBidi"/>
          <w:color w:val="000000" w:themeColor="text1"/>
        </w:rPr>
        <w:t>(Al-Baqara, 2: 215),</w:t>
      </w:r>
      <w:r>
        <w:rPr>
          <w:rFonts w:asciiTheme="minorBidi" w:hAnsiTheme="minorBidi" w:cstheme="minorBidi" w:hint="cs"/>
          <w:color w:val="000000" w:themeColor="text1"/>
          <w:rtl/>
        </w:rPr>
        <w:t xml:space="preserve"> </w:t>
      </w:r>
      <w:r w:rsidRPr="001D5236">
        <w:rPr>
          <w:rFonts w:asciiTheme="minorBidi" w:hAnsiTheme="minorBidi" w:cstheme="minorBidi"/>
          <w:color w:val="000000" w:themeColor="text1"/>
        </w:rPr>
        <w:t>fighting during the</w:t>
      </w:r>
      <w:r>
        <w:rPr>
          <w:rFonts w:asciiTheme="minorBidi" w:hAnsiTheme="minorBidi" w:cstheme="minorBidi"/>
          <w:color w:val="000000" w:themeColor="text1"/>
        </w:rPr>
        <w:t xml:space="preserve"> </w:t>
      </w:r>
      <w:r w:rsidRPr="001D5236">
        <w:rPr>
          <w:rFonts w:asciiTheme="minorBidi" w:hAnsiTheme="minorBidi" w:cstheme="minorBidi"/>
          <w:color w:val="000000" w:themeColor="text1"/>
        </w:rPr>
        <w:t>‘</w:t>
      </w:r>
      <w:r w:rsidRPr="00FA520E">
        <w:rPr>
          <w:rFonts w:asciiTheme="minorBidi" w:hAnsiTheme="minorBidi" w:cstheme="minorBidi"/>
          <w:color w:val="000000" w:themeColor="text1"/>
        </w:rPr>
        <w:t>Haram Month</w:t>
      </w:r>
      <w:r>
        <w:rPr>
          <w:rFonts w:asciiTheme="minorBidi" w:hAnsiTheme="minorBidi" w:cstheme="minorBidi"/>
          <w:color w:val="000000" w:themeColor="text1"/>
        </w:rPr>
        <w:t xml:space="preserve">s is prohibited, except in </w:t>
      </w:r>
      <w:r w:rsidR="00583A89">
        <w:rPr>
          <w:rFonts w:asciiTheme="minorBidi" w:hAnsiTheme="minorBidi" w:cstheme="minorBidi"/>
          <w:color w:val="000000" w:themeColor="text1"/>
        </w:rPr>
        <w:t>self-</w:t>
      </w:r>
      <w:r>
        <w:rPr>
          <w:rFonts w:asciiTheme="minorBidi" w:hAnsiTheme="minorBidi" w:cstheme="minorBidi"/>
          <w:color w:val="000000" w:themeColor="text1"/>
        </w:rPr>
        <w:t>defense</w:t>
      </w:r>
      <w:r w:rsidRPr="005F5C7F">
        <w:rPr>
          <w:rFonts w:asciiTheme="minorBidi" w:hAnsiTheme="minorBidi" w:cstheme="minorBidi"/>
          <w:color w:val="EE0000"/>
        </w:rPr>
        <w:t xml:space="preserve"> </w:t>
      </w:r>
      <w:r w:rsidRPr="001D5236">
        <w:rPr>
          <w:rFonts w:asciiTheme="minorBidi" w:hAnsiTheme="minorBidi" w:cstheme="minorBidi"/>
          <w:color w:val="000000" w:themeColor="text1"/>
        </w:rPr>
        <w:t xml:space="preserve">(Al-Baqara, 2: </w:t>
      </w:r>
      <w:r>
        <w:rPr>
          <w:rFonts w:asciiTheme="minorBidi" w:hAnsiTheme="minorBidi" w:cstheme="minorBidi" w:hint="cs"/>
          <w:color w:val="000000" w:themeColor="text1"/>
          <w:rtl/>
        </w:rPr>
        <w:t>217</w:t>
      </w:r>
      <w:r w:rsidRPr="001D5236">
        <w:rPr>
          <w:rFonts w:asciiTheme="minorBidi" w:hAnsiTheme="minorBidi" w:cstheme="minorBidi"/>
          <w:color w:val="000000" w:themeColor="text1"/>
        </w:rPr>
        <w:t>),</w:t>
      </w:r>
      <w:r>
        <w:rPr>
          <w:rFonts w:asciiTheme="minorBidi" w:hAnsiTheme="minorBidi" w:cstheme="minorBidi" w:hint="cs"/>
          <w:color w:val="000000" w:themeColor="text1"/>
          <w:rtl/>
        </w:rPr>
        <w:t xml:space="preserve"> </w:t>
      </w:r>
      <w:r w:rsidRPr="001D5236">
        <w:rPr>
          <w:rFonts w:asciiTheme="minorBidi" w:hAnsiTheme="minorBidi" w:cstheme="minorBidi"/>
          <w:color w:val="000000" w:themeColor="text1"/>
        </w:rPr>
        <w:t>alcoholic beverages and gambling</w:t>
      </w:r>
      <w:r>
        <w:rPr>
          <w:rFonts w:asciiTheme="minorBidi" w:hAnsiTheme="minorBidi" w:cstheme="minorBidi"/>
          <w:color w:val="000000" w:themeColor="text1"/>
        </w:rPr>
        <w:t xml:space="preserve"> as </w:t>
      </w:r>
      <w:r w:rsidRPr="001D5236">
        <w:rPr>
          <w:rFonts w:asciiTheme="minorBidi" w:hAnsiTheme="minorBidi" w:cstheme="minorBidi"/>
          <w:color w:val="000000" w:themeColor="text1"/>
        </w:rPr>
        <w:t>caus</w:t>
      </w:r>
      <w:r>
        <w:rPr>
          <w:rFonts w:asciiTheme="minorBidi" w:hAnsiTheme="minorBidi" w:cstheme="minorBidi"/>
          <w:color w:val="000000" w:themeColor="text1"/>
        </w:rPr>
        <w:t>ing</w:t>
      </w:r>
      <w:r w:rsidRPr="001D5236">
        <w:rPr>
          <w:rFonts w:asciiTheme="minorBidi" w:hAnsiTheme="minorBidi" w:cstheme="minorBidi"/>
          <w:color w:val="000000" w:themeColor="text1"/>
        </w:rPr>
        <w:t xml:space="preserve"> more harm than benefits (Al-Baqara, 2: 219),</w:t>
      </w:r>
      <w:r>
        <w:rPr>
          <w:rFonts w:asciiTheme="minorBidi" w:hAnsiTheme="minorBidi" w:cstheme="minorBidi" w:hint="cs"/>
          <w:color w:val="000000" w:themeColor="text1"/>
          <w:rtl/>
        </w:rPr>
        <w:t xml:space="preserve"> </w:t>
      </w:r>
      <w:r w:rsidRPr="001D5236">
        <w:rPr>
          <w:rFonts w:asciiTheme="minorBidi" w:hAnsiTheme="minorBidi" w:cstheme="minorBidi"/>
        </w:rPr>
        <w:t>spending from what exceeds one’s needs (Al-Baqara, 2: 219),</w:t>
      </w:r>
      <w:r>
        <w:rPr>
          <w:rFonts w:asciiTheme="minorBidi" w:hAnsiTheme="minorBidi" w:cstheme="minorBidi" w:hint="cs"/>
          <w:rtl/>
        </w:rPr>
        <w:t xml:space="preserve"> </w:t>
      </w:r>
      <w:r w:rsidRPr="001D5236">
        <w:rPr>
          <w:rFonts w:asciiTheme="minorBidi" w:hAnsiTheme="minorBidi" w:cstheme="minorBidi"/>
          <w:color w:val="000000" w:themeColor="text1"/>
        </w:rPr>
        <w:t xml:space="preserve">taking care of the </w:t>
      </w:r>
      <w:r w:rsidRPr="001D5236">
        <w:rPr>
          <w:rFonts w:asciiTheme="minorBidi" w:hAnsiTheme="minorBidi" w:cstheme="minorBidi"/>
        </w:rPr>
        <w:t>orphans (Al-Baqara, 2: 220),</w:t>
      </w:r>
      <w:r>
        <w:rPr>
          <w:rFonts w:asciiTheme="minorBidi" w:hAnsiTheme="minorBidi" w:cstheme="minorBidi" w:hint="cs"/>
          <w:rtl/>
        </w:rPr>
        <w:t xml:space="preserve"> </w:t>
      </w:r>
      <w:r w:rsidRPr="001D5236">
        <w:rPr>
          <w:rFonts w:asciiTheme="minorBidi" w:hAnsiTheme="minorBidi" w:cstheme="minorBidi"/>
          <w:color w:val="000000" w:themeColor="text1"/>
        </w:rPr>
        <w:t>avoiding sexual relations with women during their menstruation</w:t>
      </w:r>
      <w:r w:rsidR="00583A89">
        <w:rPr>
          <w:rFonts w:asciiTheme="minorBidi" w:hAnsiTheme="minorBidi" w:cstheme="minorBidi"/>
          <w:color w:val="000000" w:themeColor="text1"/>
        </w:rPr>
        <w:t xml:space="preserve">, </w:t>
      </w:r>
      <w:r w:rsidRPr="001D5236">
        <w:rPr>
          <w:rFonts w:asciiTheme="minorBidi" w:hAnsiTheme="minorBidi" w:cstheme="minorBidi"/>
          <w:color w:val="000000" w:themeColor="text1"/>
        </w:rPr>
        <w:t>then deal</w:t>
      </w:r>
      <w:r w:rsidR="00583A89">
        <w:rPr>
          <w:rFonts w:asciiTheme="minorBidi" w:hAnsiTheme="minorBidi" w:cstheme="minorBidi"/>
          <w:color w:val="000000" w:themeColor="text1"/>
        </w:rPr>
        <w:t>ing</w:t>
      </w:r>
      <w:r w:rsidRPr="001D5236">
        <w:rPr>
          <w:rFonts w:asciiTheme="minorBidi" w:hAnsiTheme="minorBidi" w:cstheme="minorBidi"/>
          <w:color w:val="000000" w:themeColor="text1"/>
        </w:rPr>
        <w:t xml:space="preserve"> with them </w:t>
      </w:r>
      <w:r w:rsidR="00583A89">
        <w:rPr>
          <w:rFonts w:asciiTheme="minorBidi" w:hAnsiTheme="minorBidi" w:cstheme="minorBidi"/>
          <w:color w:val="000000" w:themeColor="text1"/>
        </w:rPr>
        <w:t xml:space="preserve">as Allah commanded </w:t>
      </w:r>
      <w:r w:rsidR="00583A89" w:rsidRPr="001D5236">
        <w:rPr>
          <w:rFonts w:asciiTheme="minorBidi" w:hAnsiTheme="minorBidi" w:cstheme="minorBidi"/>
          <w:color w:val="000000" w:themeColor="text1"/>
        </w:rPr>
        <w:t>(Al-Baqara, 2: 222),</w:t>
      </w:r>
      <w:r w:rsidRPr="001D5236">
        <w:rPr>
          <w:rFonts w:asciiTheme="minorBidi" w:hAnsiTheme="minorBidi" w:cstheme="minorBidi"/>
          <w:color w:val="000000" w:themeColor="text1"/>
        </w:rPr>
        <w:t xml:space="preserve"> eating good food and hunted meat with help from trained dogs and birds (Al-Ma-ida, 5: 4), only Allah, praise to Him, knows the time of the Hour, but it comes unexpectedly, even the Messenger does not know about it (Al-A’araf, 7: 187), </w:t>
      </w:r>
      <w:r>
        <w:rPr>
          <w:rFonts w:asciiTheme="minorBidi" w:hAnsiTheme="minorBidi" w:cstheme="minorBidi"/>
          <w:color w:val="000000" w:themeColor="text1"/>
        </w:rPr>
        <w:t xml:space="preserve">one-fifth of the spoils of war should be distributed to the Prophet’s relatives, orphans, the impoverished, and stranded travelers. The remaining four-fifths should be distributed among the fighters (Al-Anfal, 8: 1, 41), the Spirit is a matter of Allah, about which we have been given little knowledge (Al-Isra, 17: 85), </w:t>
      </w:r>
      <w:r w:rsidRPr="00A10A2F">
        <w:rPr>
          <w:rFonts w:asciiTheme="minorBidi" w:hAnsiTheme="minorBidi" w:cstheme="minorBidi"/>
          <w:color w:val="000000" w:themeColor="text1"/>
        </w:rPr>
        <w:t>the Wander</w:t>
      </w:r>
      <w:r>
        <w:rPr>
          <w:rFonts w:asciiTheme="minorBidi" w:hAnsiTheme="minorBidi" w:cstheme="minorBidi"/>
          <w:color w:val="000000" w:themeColor="text1"/>
        </w:rPr>
        <w:t xml:space="preserve">er, </w:t>
      </w:r>
      <w:r w:rsidRPr="007B1975">
        <w:rPr>
          <w:rFonts w:asciiTheme="minorBidi" w:hAnsiTheme="minorBidi" w:cstheme="minorBidi"/>
          <w:color w:val="000000" w:themeColor="text1"/>
          <w:u w:val="single"/>
        </w:rPr>
        <w:t>D</w:t>
      </w:r>
      <w:r>
        <w:rPr>
          <w:rFonts w:asciiTheme="minorBidi" w:hAnsiTheme="minorBidi" w:cstheme="minorBidi"/>
          <w:color w:val="000000" w:themeColor="text1"/>
          <w:u w:val="single"/>
        </w:rPr>
        <w:t>t</w:t>
      </w:r>
      <w:r w:rsidRPr="007B1975">
        <w:rPr>
          <w:rFonts w:asciiTheme="minorBidi" w:hAnsiTheme="minorBidi" w:cstheme="minorBidi"/>
          <w:color w:val="000000" w:themeColor="text1"/>
          <w:u w:val="single"/>
        </w:rPr>
        <w:t>h</w:t>
      </w:r>
      <w:r>
        <w:rPr>
          <w:rFonts w:asciiTheme="minorBidi" w:hAnsiTheme="minorBidi" w:cstheme="minorBidi"/>
          <w:color w:val="000000" w:themeColor="text1"/>
        </w:rPr>
        <w:t xml:space="preserve">ul Qarnayn’s story was told in Soorat Al-Kahf (18: 83-98), when the Hour comes, </w:t>
      </w:r>
      <w:r w:rsidRPr="001D5236">
        <w:rPr>
          <w:rFonts w:asciiTheme="minorBidi" w:hAnsiTheme="minorBidi" w:cstheme="minorBidi"/>
          <w:color w:val="000000" w:themeColor="text1"/>
        </w:rPr>
        <w:t>it will be a horrendous event, in which mountains will be crushed (</w:t>
      </w:r>
      <w:r w:rsidRPr="001D5236">
        <w:rPr>
          <w:rFonts w:asciiTheme="minorBidi" w:hAnsiTheme="minorBidi" w:cstheme="minorBidi"/>
          <w:color w:val="000000" w:themeColor="text1"/>
          <w:u w:val="single"/>
        </w:rPr>
        <w:t>T</w:t>
      </w:r>
      <w:r w:rsidRPr="001D5236">
        <w:rPr>
          <w:rFonts w:asciiTheme="minorBidi" w:hAnsiTheme="minorBidi" w:cstheme="minorBidi"/>
          <w:color w:val="000000" w:themeColor="text1"/>
        </w:rPr>
        <w:t>a-Ha, 20: 105). So, people should listen to the Messenger’s warning about its horrors (Al-Nazi’at, 79: 42)</w:t>
      </w:r>
      <w:r>
        <w:rPr>
          <w:rFonts w:asciiTheme="minorBidi" w:hAnsiTheme="minorBidi" w:cstheme="minorBidi"/>
          <w:color w:val="000000" w:themeColor="text1"/>
        </w:rPr>
        <w:t>,.</w:t>
      </w:r>
    </w:p>
  </w:endnote>
  <w:endnote w:id="135">
    <w:p w14:paraId="48DAF50A" w14:textId="77777777" w:rsidR="00B0285A" w:rsidRDefault="00B0285A" w:rsidP="00B0285A">
      <w:pPr>
        <w:spacing w:before="100" w:beforeAutospacing="1" w:after="100" w:afterAutospacing="1"/>
        <w:jc w:val="both"/>
        <w:rPr>
          <w:rFonts w:cstheme="minorBidi"/>
          <w:color w:val="000000" w:themeColor="text1"/>
          <w:sz w:val="20"/>
        </w:rPr>
      </w:pPr>
      <w:r w:rsidRPr="005F484D">
        <w:rPr>
          <w:rStyle w:val="EndnoteReference"/>
          <w:rFonts w:cstheme="minorBidi"/>
          <w:color w:val="0070C0"/>
        </w:rPr>
        <w:endnoteRef/>
      </w:r>
      <w:r w:rsidRPr="00225FB5">
        <w:rPr>
          <w:rFonts w:cstheme="minorBidi"/>
        </w:rPr>
        <w:t xml:space="preserve"> </w:t>
      </w:r>
      <w:r>
        <w:rPr>
          <w:rFonts w:cstheme="minorBidi"/>
          <w:color w:val="000000" w:themeColor="text1"/>
          <w:sz w:val="20"/>
        </w:rPr>
        <w:t xml:space="preserve">The Arabic text, English translation, and authentication of the ‘Hadeeth, narrated by the Mother of the Believers, ‘Aaysha, mAbpwh, about how the Messenger of Allah, pbbuh, used to receive revelation, are as follows:  </w:t>
      </w:r>
    </w:p>
    <w:p w14:paraId="12F75BE6" w14:textId="77777777" w:rsidR="00B0285A" w:rsidRDefault="00B0285A" w:rsidP="00B0285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عَنْ أمِّ الْمُؤمِنِينَ ، عَائِشَةَ ، رَضِيَ اللهُ عَنْها ، </w:t>
      </w:r>
      <w:r w:rsidRPr="007F6306">
        <w:rPr>
          <w:rFonts w:cs="Arial"/>
          <w:color w:val="000000" w:themeColor="text1"/>
          <w:sz w:val="28"/>
          <w:szCs w:val="28"/>
          <w:rtl/>
        </w:rPr>
        <w:t>أنَّ ال</w:t>
      </w:r>
      <w:r>
        <w:rPr>
          <w:rFonts w:cs="Arial" w:hint="cs"/>
          <w:color w:val="000000" w:themeColor="text1"/>
          <w:sz w:val="28"/>
          <w:szCs w:val="28"/>
          <w:rtl/>
        </w:rPr>
        <w:t>ْ</w:t>
      </w:r>
      <w:r w:rsidRPr="007F6306">
        <w:rPr>
          <w:rFonts w:cs="Arial"/>
          <w:color w:val="000000" w:themeColor="text1"/>
          <w:sz w:val="28"/>
          <w:szCs w:val="28"/>
          <w:rtl/>
        </w:rPr>
        <w:t>ح</w:t>
      </w:r>
      <w:r>
        <w:rPr>
          <w:rFonts w:cs="Arial" w:hint="cs"/>
          <w:color w:val="000000" w:themeColor="text1"/>
          <w:sz w:val="28"/>
          <w:szCs w:val="28"/>
          <w:rtl/>
        </w:rPr>
        <w:t>َ</w:t>
      </w:r>
      <w:r w:rsidRPr="007F6306">
        <w:rPr>
          <w:rFonts w:cs="Arial"/>
          <w:color w:val="000000" w:themeColor="text1"/>
          <w:sz w:val="28"/>
          <w:szCs w:val="28"/>
          <w:rtl/>
        </w:rPr>
        <w:t>ارِثَ بنَ هِشامٍ</w:t>
      </w:r>
      <w:r>
        <w:rPr>
          <w:rFonts w:cs="Arial" w:hint="cs"/>
          <w:color w:val="000000" w:themeColor="text1"/>
          <w:sz w:val="28"/>
          <w:szCs w:val="28"/>
          <w:rtl/>
        </w:rPr>
        <w:t xml:space="preserve"> ،</w:t>
      </w:r>
      <w:r w:rsidRPr="007F6306">
        <w:rPr>
          <w:rFonts w:cs="Arial"/>
          <w:color w:val="000000" w:themeColor="text1"/>
          <w:sz w:val="28"/>
          <w:szCs w:val="28"/>
          <w:rtl/>
        </w:rPr>
        <w:t xml:space="preserve"> رَضيَ اللهُ ع</w:t>
      </w:r>
      <w:r>
        <w:rPr>
          <w:rFonts w:cs="Arial" w:hint="cs"/>
          <w:color w:val="000000" w:themeColor="text1"/>
          <w:sz w:val="28"/>
          <w:szCs w:val="28"/>
          <w:rtl/>
        </w:rPr>
        <w:t>َ</w:t>
      </w:r>
      <w:r w:rsidRPr="007F6306">
        <w:rPr>
          <w:rFonts w:cs="Arial"/>
          <w:color w:val="000000" w:themeColor="text1"/>
          <w:sz w:val="28"/>
          <w:szCs w:val="28"/>
          <w:rtl/>
        </w:rPr>
        <w:t>ن</w:t>
      </w:r>
      <w:r>
        <w:rPr>
          <w:rFonts w:cs="Arial" w:hint="cs"/>
          <w:color w:val="000000" w:themeColor="text1"/>
          <w:sz w:val="28"/>
          <w:szCs w:val="28"/>
          <w:rtl/>
        </w:rPr>
        <w:t>ْ</w:t>
      </w:r>
      <w:r w:rsidRPr="007F6306">
        <w:rPr>
          <w:rFonts w:cs="Arial"/>
          <w:color w:val="000000" w:themeColor="text1"/>
          <w:sz w:val="28"/>
          <w:szCs w:val="28"/>
          <w:rtl/>
        </w:rPr>
        <w:t>ه</w:t>
      </w:r>
      <w:r>
        <w:rPr>
          <w:rFonts w:cs="Arial" w:hint="cs"/>
          <w:color w:val="000000" w:themeColor="text1"/>
          <w:sz w:val="28"/>
          <w:szCs w:val="28"/>
          <w:rtl/>
        </w:rPr>
        <w:t>ُ ،</w:t>
      </w:r>
      <w:r w:rsidRPr="007F6306">
        <w:rPr>
          <w:rFonts w:cs="Arial"/>
          <w:color w:val="000000" w:themeColor="text1"/>
          <w:sz w:val="28"/>
          <w:szCs w:val="28"/>
          <w:rtl/>
        </w:rPr>
        <w:t xml:space="preserve"> سَألَ رَسولَ اللهِ</w:t>
      </w:r>
      <w:r>
        <w:rPr>
          <w:rFonts w:cs="Arial" w:hint="cs"/>
          <w:color w:val="000000" w:themeColor="text1"/>
          <w:sz w:val="28"/>
          <w:szCs w:val="28"/>
          <w:rtl/>
        </w:rPr>
        <w:t xml:space="preserve"> ،</w:t>
      </w:r>
      <w:r w:rsidRPr="007F6306">
        <w:rPr>
          <w:rFonts w:cs="Arial"/>
          <w:color w:val="000000" w:themeColor="text1"/>
          <w:sz w:val="28"/>
          <w:szCs w:val="28"/>
          <w:rtl/>
        </w:rPr>
        <w:t xml:space="preserve"> ص</w:t>
      </w:r>
      <w:r>
        <w:rPr>
          <w:rFonts w:cs="Arial" w:hint="cs"/>
          <w:color w:val="000000" w:themeColor="text1"/>
          <w:sz w:val="28"/>
          <w:szCs w:val="28"/>
          <w:rtl/>
        </w:rPr>
        <w:t>َ</w:t>
      </w:r>
      <w:r w:rsidRPr="007F6306">
        <w:rPr>
          <w:rFonts w:cs="Arial"/>
          <w:color w:val="000000" w:themeColor="text1"/>
          <w:sz w:val="28"/>
          <w:szCs w:val="28"/>
          <w:rtl/>
        </w:rPr>
        <w:t>لَّى اللهُ ع</w:t>
      </w:r>
      <w:r>
        <w:rPr>
          <w:rFonts w:cs="Arial" w:hint="cs"/>
          <w:color w:val="000000" w:themeColor="text1"/>
          <w:sz w:val="28"/>
          <w:szCs w:val="28"/>
          <w:rtl/>
        </w:rPr>
        <w:t>َ</w:t>
      </w:r>
      <w:r w:rsidRPr="007F6306">
        <w:rPr>
          <w:rFonts w:cs="Arial"/>
          <w:color w:val="000000" w:themeColor="text1"/>
          <w:sz w:val="28"/>
          <w:szCs w:val="28"/>
          <w:rtl/>
        </w:rPr>
        <w:t>ل</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ه</w:t>
      </w:r>
      <w:r>
        <w:rPr>
          <w:rFonts w:cs="Arial" w:hint="cs"/>
          <w:color w:val="000000" w:themeColor="text1"/>
          <w:sz w:val="28"/>
          <w:szCs w:val="28"/>
          <w:rtl/>
        </w:rPr>
        <w:t>ِ</w:t>
      </w:r>
      <w:r w:rsidRPr="007F6306">
        <w:rPr>
          <w:rFonts w:cs="Arial"/>
          <w:color w:val="000000" w:themeColor="text1"/>
          <w:sz w:val="28"/>
          <w:szCs w:val="28"/>
          <w:rtl/>
        </w:rPr>
        <w:t xml:space="preserve"> و</w:t>
      </w:r>
      <w:r>
        <w:rPr>
          <w:rFonts w:cs="Arial" w:hint="cs"/>
          <w:color w:val="000000" w:themeColor="text1"/>
          <w:sz w:val="28"/>
          <w:szCs w:val="28"/>
          <w:rtl/>
        </w:rPr>
        <w:t>َ</w:t>
      </w:r>
      <w:r w:rsidRPr="007F6306">
        <w:rPr>
          <w:rFonts w:cs="Arial"/>
          <w:color w:val="000000" w:themeColor="text1"/>
          <w:sz w:val="28"/>
          <w:szCs w:val="28"/>
          <w:rtl/>
        </w:rPr>
        <w:t>س</w:t>
      </w:r>
      <w:r>
        <w:rPr>
          <w:rFonts w:cs="Arial" w:hint="cs"/>
          <w:color w:val="000000" w:themeColor="text1"/>
          <w:sz w:val="28"/>
          <w:szCs w:val="28"/>
          <w:rtl/>
        </w:rPr>
        <w:t>َ</w:t>
      </w:r>
      <w:r w:rsidRPr="007F6306">
        <w:rPr>
          <w:rFonts w:cs="Arial"/>
          <w:color w:val="000000" w:themeColor="text1"/>
          <w:sz w:val="28"/>
          <w:szCs w:val="28"/>
          <w:rtl/>
        </w:rPr>
        <w:t>لَّم</w:t>
      </w:r>
      <w:r>
        <w:rPr>
          <w:rFonts w:cs="Arial" w:hint="cs"/>
          <w:color w:val="000000" w:themeColor="text1"/>
          <w:sz w:val="28"/>
          <w:szCs w:val="28"/>
          <w:rtl/>
        </w:rPr>
        <w:t>َ ،</w:t>
      </w:r>
      <w:r w:rsidRPr="007F6306">
        <w:rPr>
          <w:rFonts w:cs="Arial"/>
          <w:color w:val="000000" w:themeColor="text1"/>
          <w:sz w:val="28"/>
          <w:szCs w:val="28"/>
          <w:rtl/>
        </w:rPr>
        <w:t xml:space="preserve"> ف</w:t>
      </w:r>
      <w:r>
        <w:rPr>
          <w:rFonts w:cs="Arial" w:hint="cs"/>
          <w:color w:val="000000" w:themeColor="text1"/>
          <w:sz w:val="28"/>
          <w:szCs w:val="28"/>
          <w:rtl/>
        </w:rPr>
        <w:t>َ</w:t>
      </w:r>
      <w:r w:rsidRPr="007F6306">
        <w:rPr>
          <w:rFonts w:cs="Arial"/>
          <w:color w:val="000000" w:themeColor="text1"/>
          <w:sz w:val="28"/>
          <w:szCs w:val="28"/>
          <w:rtl/>
        </w:rPr>
        <w:t>ق</w:t>
      </w:r>
      <w:r>
        <w:rPr>
          <w:rFonts w:cs="Arial" w:hint="cs"/>
          <w:color w:val="000000" w:themeColor="text1"/>
          <w:sz w:val="28"/>
          <w:szCs w:val="28"/>
          <w:rtl/>
        </w:rPr>
        <w:t>َ</w:t>
      </w:r>
      <w:r w:rsidRPr="007F6306">
        <w:rPr>
          <w:rFonts w:cs="Arial"/>
          <w:color w:val="000000" w:themeColor="text1"/>
          <w:sz w:val="28"/>
          <w:szCs w:val="28"/>
          <w:rtl/>
        </w:rPr>
        <w:t>ال</w:t>
      </w:r>
      <w:r>
        <w:rPr>
          <w:rFonts w:cs="Arial" w:hint="cs"/>
          <w:color w:val="000000" w:themeColor="text1"/>
          <w:sz w:val="28"/>
          <w:szCs w:val="28"/>
          <w:rtl/>
        </w:rPr>
        <w:t>َ</w:t>
      </w:r>
      <w:r w:rsidRPr="007F6306">
        <w:rPr>
          <w:rFonts w:cs="Arial"/>
          <w:color w:val="000000" w:themeColor="text1"/>
          <w:sz w:val="28"/>
          <w:szCs w:val="28"/>
          <w:rtl/>
        </w:rPr>
        <w:t>: ي</w:t>
      </w:r>
      <w:r>
        <w:rPr>
          <w:rFonts w:cs="Arial" w:hint="cs"/>
          <w:color w:val="000000" w:themeColor="text1"/>
          <w:sz w:val="28"/>
          <w:szCs w:val="28"/>
          <w:rtl/>
        </w:rPr>
        <w:t>َ</w:t>
      </w:r>
      <w:r w:rsidRPr="007F6306">
        <w:rPr>
          <w:rFonts w:cs="Arial"/>
          <w:color w:val="000000" w:themeColor="text1"/>
          <w:sz w:val="28"/>
          <w:szCs w:val="28"/>
          <w:rtl/>
        </w:rPr>
        <w:t>ا رَسولَ اللهِ</w:t>
      </w:r>
      <w:r>
        <w:rPr>
          <w:rFonts w:cs="Arial" w:hint="cs"/>
          <w:color w:val="000000" w:themeColor="text1"/>
          <w:sz w:val="28"/>
          <w:szCs w:val="28"/>
          <w:rtl/>
        </w:rPr>
        <w:t xml:space="preserve"> </w:t>
      </w:r>
      <w:r w:rsidRPr="007F6306">
        <w:rPr>
          <w:rFonts w:cs="Arial"/>
          <w:color w:val="000000" w:themeColor="text1"/>
          <w:sz w:val="28"/>
          <w:szCs w:val="28"/>
          <w:rtl/>
        </w:rPr>
        <w:t>، ك</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فَ يَأت</w:t>
      </w:r>
      <w:r>
        <w:rPr>
          <w:rFonts w:cs="Arial" w:hint="cs"/>
          <w:color w:val="000000" w:themeColor="text1"/>
          <w:sz w:val="28"/>
          <w:szCs w:val="28"/>
          <w:rtl/>
        </w:rPr>
        <w:t>ِ</w:t>
      </w:r>
      <w:r w:rsidRPr="007F6306">
        <w:rPr>
          <w:rFonts w:cs="Arial"/>
          <w:color w:val="000000" w:themeColor="text1"/>
          <w:sz w:val="28"/>
          <w:szCs w:val="28"/>
          <w:rtl/>
        </w:rPr>
        <w:t>يك</w:t>
      </w:r>
      <w:r>
        <w:rPr>
          <w:rFonts w:cs="Arial" w:hint="cs"/>
          <w:color w:val="000000" w:themeColor="text1"/>
          <w:sz w:val="28"/>
          <w:szCs w:val="28"/>
          <w:rtl/>
        </w:rPr>
        <w:t>َ</w:t>
      </w:r>
      <w:r w:rsidRPr="007F6306">
        <w:rPr>
          <w:rFonts w:cs="Arial"/>
          <w:color w:val="000000" w:themeColor="text1"/>
          <w:sz w:val="28"/>
          <w:szCs w:val="28"/>
          <w:rtl/>
        </w:rPr>
        <w:t xml:space="preserve"> ال</w:t>
      </w:r>
      <w:r>
        <w:rPr>
          <w:rFonts w:cs="Arial" w:hint="cs"/>
          <w:color w:val="000000" w:themeColor="text1"/>
          <w:sz w:val="28"/>
          <w:szCs w:val="28"/>
          <w:rtl/>
        </w:rPr>
        <w:t>ْ</w:t>
      </w:r>
      <w:r w:rsidRPr="007F6306">
        <w:rPr>
          <w:rFonts w:cs="Arial"/>
          <w:color w:val="000000" w:themeColor="text1"/>
          <w:sz w:val="28"/>
          <w:szCs w:val="28"/>
          <w:rtl/>
        </w:rPr>
        <w:t>وَح</w:t>
      </w:r>
      <w:r>
        <w:rPr>
          <w:rFonts w:cs="Arial" w:hint="cs"/>
          <w:color w:val="000000" w:themeColor="text1"/>
          <w:sz w:val="28"/>
          <w:szCs w:val="28"/>
          <w:rtl/>
        </w:rPr>
        <w:t>ْ</w:t>
      </w:r>
      <w:r w:rsidRPr="007F6306">
        <w:rPr>
          <w:rFonts w:cs="Arial"/>
          <w:color w:val="000000" w:themeColor="text1"/>
          <w:sz w:val="28"/>
          <w:szCs w:val="28"/>
          <w:rtl/>
        </w:rPr>
        <w:t>يُ؟ ف</w:t>
      </w:r>
      <w:r>
        <w:rPr>
          <w:rFonts w:cs="Arial" w:hint="cs"/>
          <w:color w:val="000000" w:themeColor="text1"/>
          <w:sz w:val="28"/>
          <w:szCs w:val="28"/>
          <w:rtl/>
        </w:rPr>
        <w:t>َ</w:t>
      </w:r>
      <w:r w:rsidRPr="007F6306">
        <w:rPr>
          <w:rFonts w:cs="Arial"/>
          <w:color w:val="000000" w:themeColor="text1"/>
          <w:sz w:val="28"/>
          <w:szCs w:val="28"/>
          <w:rtl/>
        </w:rPr>
        <w:t>ق</w:t>
      </w:r>
      <w:r>
        <w:rPr>
          <w:rFonts w:cs="Arial" w:hint="cs"/>
          <w:color w:val="000000" w:themeColor="text1"/>
          <w:sz w:val="28"/>
          <w:szCs w:val="28"/>
          <w:rtl/>
        </w:rPr>
        <w:t>َ</w:t>
      </w:r>
      <w:r w:rsidRPr="007F6306">
        <w:rPr>
          <w:rFonts w:cs="Arial"/>
          <w:color w:val="000000" w:themeColor="text1"/>
          <w:sz w:val="28"/>
          <w:szCs w:val="28"/>
          <w:rtl/>
        </w:rPr>
        <w:t>ال</w:t>
      </w:r>
      <w:r>
        <w:rPr>
          <w:rFonts w:cs="Arial" w:hint="cs"/>
          <w:color w:val="000000" w:themeColor="text1"/>
          <w:sz w:val="28"/>
          <w:szCs w:val="28"/>
          <w:rtl/>
        </w:rPr>
        <w:t>َ</w:t>
      </w:r>
      <w:r w:rsidRPr="007F6306">
        <w:rPr>
          <w:rFonts w:cs="Arial"/>
          <w:color w:val="000000" w:themeColor="text1"/>
          <w:sz w:val="28"/>
          <w:szCs w:val="28"/>
          <w:rtl/>
        </w:rPr>
        <w:t xml:space="preserve"> رَس</w:t>
      </w:r>
      <w:r>
        <w:rPr>
          <w:rFonts w:cs="Arial" w:hint="cs"/>
          <w:color w:val="000000" w:themeColor="text1"/>
          <w:sz w:val="28"/>
          <w:szCs w:val="28"/>
          <w:rtl/>
        </w:rPr>
        <w:t>ُ</w:t>
      </w:r>
      <w:r w:rsidRPr="007F6306">
        <w:rPr>
          <w:rFonts w:cs="Arial"/>
          <w:color w:val="000000" w:themeColor="text1"/>
          <w:sz w:val="28"/>
          <w:szCs w:val="28"/>
          <w:rtl/>
        </w:rPr>
        <w:t>ولُ اللهِ</w:t>
      </w:r>
      <w:r>
        <w:rPr>
          <w:rFonts w:cs="Arial" w:hint="cs"/>
          <w:color w:val="000000" w:themeColor="text1"/>
          <w:sz w:val="28"/>
          <w:szCs w:val="28"/>
          <w:rtl/>
        </w:rPr>
        <w:t xml:space="preserve"> ،</w:t>
      </w:r>
      <w:r w:rsidRPr="007F6306">
        <w:rPr>
          <w:rFonts w:cs="Arial"/>
          <w:color w:val="000000" w:themeColor="text1"/>
          <w:sz w:val="28"/>
          <w:szCs w:val="28"/>
          <w:rtl/>
        </w:rPr>
        <w:t xml:space="preserve"> ص</w:t>
      </w:r>
      <w:r>
        <w:rPr>
          <w:rFonts w:cs="Arial" w:hint="cs"/>
          <w:color w:val="000000" w:themeColor="text1"/>
          <w:sz w:val="28"/>
          <w:szCs w:val="28"/>
          <w:rtl/>
        </w:rPr>
        <w:t>َ</w:t>
      </w:r>
      <w:r w:rsidRPr="007F6306">
        <w:rPr>
          <w:rFonts w:cs="Arial"/>
          <w:color w:val="000000" w:themeColor="text1"/>
          <w:sz w:val="28"/>
          <w:szCs w:val="28"/>
          <w:rtl/>
        </w:rPr>
        <w:t>لَّى اللهُ ع</w:t>
      </w:r>
      <w:r>
        <w:rPr>
          <w:rFonts w:cs="Arial" w:hint="cs"/>
          <w:color w:val="000000" w:themeColor="text1"/>
          <w:sz w:val="28"/>
          <w:szCs w:val="28"/>
          <w:rtl/>
        </w:rPr>
        <w:t>َ</w:t>
      </w:r>
      <w:r w:rsidRPr="007F6306">
        <w:rPr>
          <w:rFonts w:cs="Arial"/>
          <w:color w:val="000000" w:themeColor="text1"/>
          <w:sz w:val="28"/>
          <w:szCs w:val="28"/>
          <w:rtl/>
        </w:rPr>
        <w:t>ل</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ه</w:t>
      </w:r>
      <w:r>
        <w:rPr>
          <w:rFonts w:cs="Arial" w:hint="cs"/>
          <w:color w:val="000000" w:themeColor="text1"/>
          <w:sz w:val="28"/>
          <w:szCs w:val="28"/>
          <w:rtl/>
        </w:rPr>
        <w:t>ِ</w:t>
      </w:r>
      <w:r w:rsidRPr="007F6306">
        <w:rPr>
          <w:rFonts w:cs="Arial"/>
          <w:color w:val="000000" w:themeColor="text1"/>
          <w:sz w:val="28"/>
          <w:szCs w:val="28"/>
          <w:rtl/>
        </w:rPr>
        <w:t xml:space="preserve"> و</w:t>
      </w:r>
      <w:r>
        <w:rPr>
          <w:rFonts w:cs="Arial" w:hint="cs"/>
          <w:color w:val="000000" w:themeColor="text1"/>
          <w:sz w:val="28"/>
          <w:szCs w:val="28"/>
          <w:rtl/>
        </w:rPr>
        <w:t>َ</w:t>
      </w:r>
      <w:r w:rsidRPr="007F6306">
        <w:rPr>
          <w:rFonts w:cs="Arial"/>
          <w:color w:val="000000" w:themeColor="text1"/>
          <w:sz w:val="28"/>
          <w:szCs w:val="28"/>
          <w:rtl/>
        </w:rPr>
        <w:t>س</w:t>
      </w:r>
      <w:r>
        <w:rPr>
          <w:rFonts w:cs="Arial" w:hint="cs"/>
          <w:color w:val="000000" w:themeColor="text1"/>
          <w:sz w:val="28"/>
          <w:szCs w:val="28"/>
          <w:rtl/>
        </w:rPr>
        <w:t>َ</w:t>
      </w:r>
      <w:r w:rsidRPr="007F6306">
        <w:rPr>
          <w:rFonts w:cs="Arial"/>
          <w:color w:val="000000" w:themeColor="text1"/>
          <w:sz w:val="28"/>
          <w:szCs w:val="28"/>
          <w:rtl/>
        </w:rPr>
        <w:t>لَّم</w:t>
      </w:r>
      <w:r>
        <w:rPr>
          <w:rFonts w:cs="Arial" w:hint="cs"/>
          <w:color w:val="000000" w:themeColor="text1"/>
          <w:sz w:val="28"/>
          <w:szCs w:val="28"/>
          <w:rtl/>
        </w:rPr>
        <w:t>َ</w:t>
      </w:r>
      <w:r w:rsidRPr="007F6306">
        <w:rPr>
          <w:rFonts w:cs="Arial"/>
          <w:color w:val="000000" w:themeColor="text1"/>
          <w:sz w:val="28"/>
          <w:szCs w:val="28"/>
          <w:rtl/>
        </w:rPr>
        <w:t xml:space="preserve">: </w:t>
      </w:r>
      <w:r>
        <w:rPr>
          <w:rFonts w:cs="Arial" w:hint="cs"/>
          <w:color w:val="000000" w:themeColor="text1"/>
          <w:sz w:val="28"/>
          <w:szCs w:val="28"/>
          <w:rtl/>
        </w:rPr>
        <w:t>"</w:t>
      </w:r>
      <w:r w:rsidRPr="007F6306">
        <w:rPr>
          <w:rFonts w:cs="Arial"/>
          <w:color w:val="000000" w:themeColor="text1"/>
          <w:sz w:val="28"/>
          <w:szCs w:val="28"/>
          <w:rtl/>
        </w:rPr>
        <w:t>أح</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انًا يَأتيني مِث</w:t>
      </w:r>
      <w:r>
        <w:rPr>
          <w:rFonts w:cs="Arial" w:hint="cs"/>
          <w:color w:val="000000" w:themeColor="text1"/>
          <w:sz w:val="28"/>
          <w:szCs w:val="28"/>
          <w:rtl/>
        </w:rPr>
        <w:t>ْ</w:t>
      </w:r>
      <w:r w:rsidRPr="007F6306">
        <w:rPr>
          <w:rFonts w:cs="Arial"/>
          <w:color w:val="000000" w:themeColor="text1"/>
          <w:sz w:val="28"/>
          <w:szCs w:val="28"/>
          <w:rtl/>
        </w:rPr>
        <w:t>لَ صَلصَلةِ ال</w:t>
      </w:r>
      <w:r>
        <w:rPr>
          <w:rFonts w:cs="Arial" w:hint="cs"/>
          <w:color w:val="000000" w:themeColor="text1"/>
          <w:sz w:val="28"/>
          <w:szCs w:val="28"/>
          <w:rtl/>
        </w:rPr>
        <w:t>ْ</w:t>
      </w:r>
      <w:r w:rsidRPr="007F6306">
        <w:rPr>
          <w:rFonts w:cs="Arial"/>
          <w:color w:val="000000" w:themeColor="text1"/>
          <w:sz w:val="28"/>
          <w:szCs w:val="28"/>
          <w:rtl/>
        </w:rPr>
        <w:t>جَرَسِ</w:t>
      </w:r>
      <w:r>
        <w:rPr>
          <w:rFonts w:cs="Arial" w:hint="cs"/>
          <w:color w:val="000000" w:themeColor="text1"/>
          <w:sz w:val="28"/>
          <w:szCs w:val="28"/>
          <w:rtl/>
        </w:rPr>
        <w:t xml:space="preserve"> </w:t>
      </w:r>
      <w:r w:rsidRPr="007F6306">
        <w:rPr>
          <w:rFonts w:cs="Arial"/>
          <w:color w:val="000000" w:themeColor="text1"/>
          <w:sz w:val="28"/>
          <w:szCs w:val="28"/>
          <w:rtl/>
        </w:rPr>
        <w:t>، و</w:t>
      </w:r>
      <w:r>
        <w:rPr>
          <w:rFonts w:cs="Arial" w:hint="cs"/>
          <w:color w:val="000000" w:themeColor="text1"/>
          <w:sz w:val="28"/>
          <w:szCs w:val="28"/>
          <w:rtl/>
        </w:rPr>
        <w:t>َ</w:t>
      </w:r>
      <w:r w:rsidRPr="007F6306">
        <w:rPr>
          <w:rFonts w:cs="Arial"/>
          <w:color w:val="000000" w:themeColor="text1"/>
          <w:sz w:val="28"/>
          <w:szCs w:val="28"/>
          <w:rtl/>
        </w:rPr>
        <w:t>ه</w:t>
      </w:r>
      <w:r>
        <w:rPr>
          <w:rFonts w:cs="Arial" w:hint="cs"/>
          <w:color w:val="000000" w:themeColor="text1"/>
          <w:sz w:val="28"/>
          <w:szCs w:val="28"/>
          <w:rtl/>
        </w:rPr>
        <w:t>ُ</w:t>
      </w:r>
      <w:r w:rsidRPr="007F6306">
        <w:rPr>
          <w:rFonts w:cs="Arial"/>
          <w:color w:val="000000" w:themeColor="text1"/>
          <w:sz w:val="28"/>
          <w:szCs w:val="28"/>
          <w:rtl/>
        </w:rPr>
        <w:t>و</w:t>
      </w:r>
      <w:r>
        <w:rPr>
          <w:rFonts w:cs="Arial" w:hint="cs"/>
          <w:color w:val="000000" w:themeColor="text1"/>
          <w:sz w:val="28"/>
          <w:szCs w:val="28"/>
          <w:rtl/>
        </w:rPr>
        <w:t>َ</w:t>
      </w:r>
      <w:r w:rsidRPr="007F6306">
        <w:rPr>
          <w:rFonts w:cs="Arial"/>
          <w:color w:val="000000" w:themeColor="text1"/>
          <w:sz w:val="28"/>
          <w:szCs w:val="28"/>
          <w:rtl/>
        </w:rPr>
        <w:t xml:space="preserve"> أشَدُّه</w:t>
      </w:r>
      <w:r>
        <w:rPr>
          <w:rFonts w:cs="Arial" w:hint="cs"/>
          <w:color w:val="000000" w:themeColor="text1"/>
          <w:sz w:val="28"/>
          <w:szCs w:val="28"/>
          <w:rtl/>
        </w:rPr>
        <w:t>ُ</w:t>
      </w:r>
      <w:r w:rsidRPr="007F6306">
        <w:rPr>
          <w:rFonts w:cs="Arial"/>
          <w:color w:val="000000" w:themeColor="text1"/>
          <w:sz w:val="28"/>
          <w:szCs w:val="28"/>
          <w:rtl/>
        </w:rPr>
        <w:t xml:space="preserve"> ع</w:t>
      </w:r>
      <w:r>
        <w:rPr>
          <w:rFonts w:cs="Arial" w:hint="cs"/>
          <w:color w:val="000000" w:themeColor="text1"/>
          <w:sz w:val="28"/>
          <w:szCs w:val="28"/>
          <w:rtl/>
        </w:rPr>
        <w:t>َ</w:t>
      </w:r>
      <w:r w:rsidRPr="007F6306">
        <w:rPr>
          <w:rFonts w:cs="Arial"/>
          <w:color w:val="000000" w:themeColor="text1"/>
          <w:sz w:val="28"/>
          <w:szCs w:val="28"/>
          <w:rtl/>
        </w:rPr>
        <w:t>ل</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 xml:space="preserve"> </w:t>
      </w:r>
      <w:r w:rsidRPr="00BC0FEE">
        <w:rPr>
          <w:rFonts w:cs="Arial"/>
          <w:sz w:val="28"/>
          <w:szCs w:val="28"/>
          <w:rtl/>
        </w:rPr>
        <w:t>ف</w:t>
      </w:r>
      <w:r w:rsidRPr="00BC0FEE">
        <w:rPr>
          <w:rFonts w:cs="Arial" w:hint="cs"/>
          <w:sz w:val="28"/>
          <w:szCs w:val="28"/>
          <w:rtl/>
        </w:rPr>
        <w:t>َ</w:t>
      </w:r>
      <w:r w:rsidRPr="00BC0FEE">
        <w:rPr>
          <w:rFonts w:cs="Arial"/>
          <w:sz w:val="28"/>
          <w:szCs w:val="28"/>
          <w:rtl/>
        </w:rPr>
        <w:t>ي</w:t>
      </w:r>
      <w:r w:rsidRPr="00BC0FEE">
        <w:rPr>
          <w:rFonts w:cs="Arial" w:hint="cs"/>
          <w:sz w:val="28"/>
          <w:szCs w:val="28"/>
          <w:rtl/>
        </w:rPr>
        <w:t>َ</w:t>
      </w:r>
      <w:r w:rsidRPr="00BC0FEE">
        <w:rPr>
          <w:rFonts w:cs="Arial"/>
          <w:sz w:val="28"/>
          <w:szCs w:val="28"/>
          <w:rtl/>
        </w:rPr>
        <w:t>ف</w:t>
      </w:r>
      <w:r w:rsidRPr="00BC0FEE">
        <w:rPr>
          <w:rFonts w:cs="Arial" w:hint="cs"/>
          <w:sz w:val="28"/>
          <w:szCs w:val="28"/>
          <w:rtl/>
        </w:rPr>
        <w:t>ْ</w:t>
      </w:r>
      <w:r w:rsidRPr="00BC0FEE">
        <w:rPr>
          <w:rFonts w:cs="Arial"/>
          <w:sz w:val="28"/>
          <w:szCs w:val="28"/>
          <w:rtl/>
        </w:rPr>
        <w:t>ص</w:t>
      </w:r>
      <w:r w:rsidRPr="00BC0FEE">
        <w:rPr>
          <w:rFonts w:cs="Arial" w:hint="cs"/>
          <w:sz w:val="28"/>
          <w:szCs w:val="28"/>
          <w:rtl/>
        </w:rPr>
        <w:t>ِ</w:t>
      </w:r>
      <w:r w:rsidRPr="00BC0FEE">
        <w:rPr>
          <w:rFonts w:cs="Arial"/>
          <w:sz w:val="28"/>
          <w:szCs w:val="28"/>
          <w:rtl/>
        </w:rPr>
        <w:t>مُ عَنِّي و</w:t>
      </w:r>
      <w:r w:rsidRPr="00BC0FEE">
        <w:rPr>
          <w:rFonts w:cs="Arial" w:hint="cs"/>
          <w:sz w:val="28"/>
          <w:szCs w:val="28"/>
          <w:rtl/>
        </w:rPr>
        <w:t>َ</w:t>
      </w:r>
      <w:r w:rsidRPr="00BC0FEE">
        <w:rPr>
          <w:rFonts w:cs="Arial"/>
          <w:sz w:val="28"/>
          <w:szCs w:val="28"/>
          <w:rtl/>
        </w:rPr>
        <w:t>ق</w:t>
      </w:r>
      <w:r w:rsidRPr="00BC0FEE">
        <w:rPr>
          <w:rFonts w:cs="Arial" w:hint="cs"/>
          <w:sz w:val="28"/>
          <w:szCs w:val="28"/>
          <w:rtl/>
        </w:rPr>
        <w:t>َ</w:t>
      </w:r>
      <w:r w:rsidRPr="00BC0FEE">
        <w:rPr>
          <w:rFonts w:cs="Arial"/>
          <w:sz w:val="28"/>
          <w:szCs w:val="28"/>
          <w:rtl/>
        </w:rPr>
        <w:t>د و</w:t>
      </w:r>
      <w:r w:rsidRPr="00BC0FEE">
        <w:rPr>
          <w:rFonts w:cs="Arial" w:hint="cs"/>
          <w:sz w:val="28"/>
          <w:szCs w:val="28"/>
          <w:rtl/>
        </w:rPr>
        <w:t>َ</w:t>
      </w:r>
      <w:r w:rsidRPr="00BC0FEE">
        <w:rPr>
          <w:rFonts w:cs="Arial"/>
          <w:sz w:val="28"/>
          <w:szCs w:val="28"/>
          <w:rtl/>
        </w:rPr>
        <w:t>عَي</w:t>
      </w:r>
      <w:r w:rsidRPr="00BC0FEE">
        <w:rPr>
          <w:rFonts w:cs="Arial" w:hint="cs"/>
          <w:sz w:val="28"/>
          <w:szCs w:val="28"/>
          <w:rtl/>
        </w:rPr>
        <w:t>ْ</w:t>
      </w:r>
      <w:r w:rsidRPr="00BC0FEE">
        <w:rPr>
          <w:rFonts w:cs="Arial"/>
          <w:sz w:val="28"/>
          <w:szCs w:val="28"/>
          <w:rtl/>
        </w:rPr>
        <w:t>تُ ع</w:t>
      </w:r>
      <w:r w:rsidRPr="00BC0FEE">
        <w:rPr>
          <w:rFonts w:cs="Arial" w:hint="cs"/>
          <w:sz w:val="28"/>
          <w:szCs w:val="28"/>
          <w:rtl/>
        </w:rPr>
        <w:t>َ</w:t>
      </w:r>
      <w:r w:rsidRPr="00BC0FEE">
        <w:rPr>
          <w:rFonts w:cs="Arial"/>
          <w:sz w:val="28"/>
          <w:szCs w:val="28"/>
          <w:rtl/>
        </w:rPr>
        <w:t>ن</w:t>
      </w:r>
      <w:r w:rsidRPr="00BC0FEE">
        <w:rPr>
          <w:rFonts w:cs="Arial" w:hint="cs"/>
          <w:sz w:val="28"/>
          <w:szCs w:val="28"/>
          <w:rtl/>
        </w:rPr>
        <w:t>ْ</w:t>
      </w:r>
      <w:r w:rsidRPr="00BC0FEE">
        <w:rPr>
          <w:rFonts w:cs="Arial"/>
          <w:sz w:val="28"/>
          <w:szCs w:val="28"/>
          <w:rtl/>
        </w:rPr>
        <w:t>ه</w:t>
      </w:r>
      <w:r w:rsidRPr="00BC0FEE">
        <w:rPr>
          <w:rFonts w:cs="Arial" w:hint="cs"/>
          <w:sz w:val="28"/>
          <w:szCs w:val="28"/>
          <w:rtl/>
        </w:rPr>
        <w:t>ُ</w:t>
      </w:r>
      <w:r w:rsidRPr="00BC0FEE">
        <w:rPr>
          <w:rFonts w:cs="Arial"/>
          <w:sz w:val="28"/>
          <w:szCs w:val="28"/>
          <w:rtl/>
        </w:rPr>
        <w:t xml:space="preserve"> م</w:t>
      </w:r>
      <w:r w:rsidRPr="00BC0FEE">
        <w:rPr>
          <w:rFonts w:cs="Arial" w:hint="cs"/>
          <w:sz w:val="28"/>
          <w:szCs w:val="28"/>
          <w:rtl/>
        </w:rPr>
        <w:t>َ</w:t>
      </w:r>
      <w:r w:rsidRPr="00BC0FEE">
        <w:rPr>
          <w:rFonts w:cs="Arial"/>
          <w:sz w:val="28"/>
          <w:szCs w:val="28"/>
          <w:rtl/>
        </w:rPr>
        <w:t>ا ق</w:t>
      </w:r>
      <w:r w:rsidRPr="00BC0FEE">
        <w:rPr>
          <w:rFonts w:cs="Arial" w:hint="cs"/>
          <w:sz w:val="28"/>
          <w:szCs w:val="28"/>
          <w:rtl/>
        </w:rPr>
        <w:t>َ</w:t>
      </w:r>
      <w:r w:rsidRPr="00BC0FEE">
        <w:rPr>
          <w:rFonts w:cs="Arial"/>
          <w:sz w:val="28"/>
          <w:szCs w:val="28"/>
          <w:rtl/>
        </w:rPr>
        <w:t>ال</w:t>
      </w:r>
      <w:r w:rsidRPr="00BC0FEE">
        <w:rPr>
          <w:rFonts w:cs="Arial" w:hint="cs"/>
          <w:sz w:val="28"/>
          <w:szCs w:val="28"/>
          <w:rtl/>
        </w:rPr>
        <w:t>َ.</w:t>
      </w:r>
      <w:r w:rsidRPr="00BC0FEE">
        <w:rPr>
          <w:rFonts w:cs="Arial"/>
          <w:sz w:val="28"/>
          <w:szCs w:val="28"/>
          <w:rtl/>
        </w:rPr>
        <w:t xml:space="preserve"> و</w:t>
      </w:r>
      <w:r w:rsidRPr="00BC0FEE">
        <w:rPr>
          <w:rFonts w:cs="Arial" w:hint="cs"/>
          <w:sz w:val="28"/>
          <w:szCs w:val="28"/>
          <w:rtl/>
        </w:rPr>
        <w:t>َ</w:t>
      </w:r>
      <w:r w:rsidRPr="00BC0FEE">
        <w:rPr>
          <w:rFonts w:cs="Arial"/>
          <w:sz w:val="28"/>
          <w:szCs w:val="28"/>
          <w:rtl/>
        </w:rPr>
        <w:t>أح</w:t>
      </w:r>
      <w:r w:rsidRPr="00BC0FEE">
        <w:rPr>
          <w:rFonts w:cs="Arial" w:hint="cs"/>
          <w:sz w:val="28"/>
          <w:szCs w:val="28"/>
          <w:rtl/>
        </w:rPr>
        <w:t>ْ</w:t>
      </w:r>
      <w:r w:rsidRPr="00BC0FEE">
        <w:rPr>
          <w:rFonts w:cs="Arial"/>
          <w:sz w:val="28"/>
          <w:szCs w:val="28"/>
          <w:rtl/>
        </w:rPr>
        <w:t>ي</w:t>
      </w:r>
      <w:r w:rsidRPr="00BC0FEE">
        <w:rPr>
          <w:rFonts w:cs="Arial" w:hint="cs"/>
          <w:sz w:val="28"/>
          <w:szCs w:val="28"/>
          <w:rtl/>
        </w:rPr>
        <w:t>َ</w:t>
      </w:r>
      <w:r w:rsidRPr="00BC0FEE">
        <w:rPr>
          <w:rFonts w:cs="Arial"/>
          <w:sz w:val="28"/>
          <w:szCs w:val="28"/>
          <w:rtl/>
        </w:rPr>
        <w:t>انًا يَتَمَثَّلُ ل</w:t>
      </w:r>
      <w:r w:rsidRPr="00BC0FEE">
        <w:rPr>
          <w:rFonts w:cs="Arial" w:hint="cs"/>
          <w:sz w:val="28"/>
          <w:szCs w:val="28"/>
          <w:rtl/>
        </w:rPr>
        <w:t>ِ</w:t>
      </w:r>
      <w:r w:rsidRPr="00BC0FEE">
        <w:rPr>
          <w:rFonts w:cs="Arial"/>
          <w:sz w:val="28"/>
          <w:szCs w:val="28"/>
          <w:rtl/>
        </w:rPr>
        <w:t>يَ ال</w:t>
      </w:r>
      <w:r w:rsidRPr="00BC0FEE">
        <w:rPr>
          <w:rFonts w:cs="Arial" w:hint="cs"/>
          <w:sz w:val="28"/>
          <w:szCs w:val="28"/>
          <w:rtl/>
        </w:rPr>
        <w:t>ْ</w:t>
      </w:r>
      <w:r w:rsidRPr="00BC0FEE">
        <w:rPr>
          <w:rFonts w:cs="Arial"/>
          <w:sz w:val="28"/>
          <w:szCs w:val="28"/>
          <w:rtl/>
        </w:rPr>
        <w:t>مَلَكُ رَجُلًا</w:t>
      </w:r>
      <w:r w:rsidRPr="00BC0FEE">
        <w:rPr>
          <w:rFonts w:cs="Arial" w:hint="cs"/>
          <w:sz w:val="28"/>
          <w:szCs w:val="28"/>
          <w:rtl/>
        </w:rPr>
        <w:t xml:space="preserve"> ،</w:t>
      </w:r>
      <w:r w:rsidRPr="00BC0FEE">
        <w:rPr>
          <w:rFonts w:cs="Arial"/>
          <w:sz w:val="28"/>
          <w:szCs w:val="28"/>
          <w:rtl/>
        </w:rPr>
        <w:t xml:space="preserve"> ف</w:t>
      </w:r>
      <w:r w:rsidRPr="00BC0FEE">
        <w:rPr>
          <w:rFonts w:cs="Arial" w:hint="cs"/>
          <w:sz w:val="28"/>
          <w:szCs w:val="28"/>
          <w:rtl/>
        </w:rPr>
        <w:t>َ</w:t>
      </w:r>
      <w:r w:rsidRPr="00BC0FEE">
        <w:rPr>
          <w:rFonts w:cs="Arial"/>
          <w:sz w:val="28"/>
          <w:szCs w:val="28"/>
          <w:rtl/>
        </w:rPr>
        <w:t>يُكَلِّمُن</w:t>
      </w:r>
      <w:r w:rsidRPr="00BC0FEE">
        <w:rPr>
          <w:rFonts w:cs="Arial" w:hint="cs"/>
          <w:sz w:val="28"/>
          <w:szCs w:val="28"/>
          <w:rtl/>
        </w:rPr>
        <w:t>ِ</w:t>
      </w:r>
      <w:r w:rsidRPr="00BC0FEE">
        <w:rPr>
          <w:rFonts w:cs="Arial"/>
          <w:sz w:val="28"/>
          <w:szCs w:val="28"/>
          <w:rtl/>
        </w:rPr>
        <w:t>ي ف</w:t>
      </w:r>
      <w:r w:rsidRPr="00BC0FEE">
        <w:rPr>
          <w:rFonts w:cs="Arial" w:hint="cs"/>
          <w:sz w:val="28"/>
          <w:szCs w:val="28"/>
          <w:rtl/>
        </w:rPr>
        <w:t>َ</w:t>
      </w:r>
      <w:r w:rsidRPr="00BC0FEE">
        <w:rPr>
          <w:rFonts w:cs="Arial"/>
          <w:sz w:val="28"/>
          <w:szCs w:val="28"/>
          <w:rtl/>
        </w:rPr>
        <w:t>أع</w:t>
      </w:r>
      <w:r w:rsidRPr="00BC0FEE">
        <w:rPr>
          <w:rFonts w:cs="Arial" w:hint="cs"/>
          <w:sz w:val="28"/>
          <w:szCs w:val="28"/>
          <w:rtl/>
        </w:rPr>
        <w:t>ِ</w:t>
      </w:r>
      <w:r w:rsidRPr="00BC0FEE">
        <w:rPr>
          <w:rFonts w:cs="Arial"/>
          <w:sz w:val="28"/>
          <w:szCs w:val="28"/>
          <w:rtl/>
        </w:rPr>
        <w:t>ي م</w:t>
      </w:r>
      <w:r w:rsidRPr="00BC0FEE">
        <w:rPr>
          <w:rFonts w:cs="Arial" w:hint="cs"/>
          <w:sz w:val="28"/>
          <w:szCs w:val="28"/>
          <w:rtl/>
        </w:rPr>
        <w:t>َ</w:t>
      </w:r>
      <w:r w:rsidRPr="00BC0FEE">
        <w:rPr>
          <w:rFonts w:cs="Arial"/>
          <w:sz w:val="28"/>
          <w:szCs w:val="28"/>
          <w:rtl/>
        </w:rPr>
        <w:t>ا ي</w:t>
      </w:r>
      <w:r w:rsidRPr="00BC0FEE">
        <w:rPr>
          <w:rFonts w:cs="Arial" w:hint="cs"/>
          <w:sz w:val="28"/>
          <w:szCs w:val="28"/>
          <w:rtl/>
        </w:rPr>
        <w:t>َ</w:t>
      </w:r>
      <w:r w:rsidRPr="00BC0FEE">
        <w:rPr>
          <w:rFonts w:cs="Arial"/>
          <w:sz w:val="28"/>
          <w:szCs w:val="28"/>
          <w:rtl/>
        </w:rPr>
        <w:t>ق</w:t>
      </w:r>
      <w:r w:rsidRPr="00BC0FEE">
        <w:rPr>
          <w:rFonts w:cs="Arial" w:hint="cs"/>
          <w:sz w:val="28"/>
          <w:szCs w:val="28"/>
          <w:rtl/>
        </w:rPr>
        <w:t>ُ</w:t>
      </w:r>
      <w:r w:rsidRPr="00BC0FEE">
        <w:rPr>
          <w:rFonts w:cs="Arial"/>
          <w:sz w:val="28"/>
          <w:szCs w:val="28"/>
          <w:rtl/>
        </w:rPr>
        <w:t>ولُ.</w:t>
      </w:r>
      <w:r w:rsidRPr="00BC0FEE">
        <w:rPr>
          <w:rFonts w:cs="Arial" w:hint="cs"/>
          <w:sz w:val="28"/>
          <w:szCs w:val="28"/>
          <w:rtl/>
        </w:rPr>
        <w:t>"</w:t>
      </w:r>
      <w:r w:rsidRPr="00BC0FEE">
        <w:rPr>
          <w:rFonts w:cs="Arial"/>
          <w:sz w:val="28"/>
          <w:szCs w:val="28"/>
          <w:rtl/>
        </w:rPr>
        <w:t xml:space="preserve"> ق</w:t>
      </w:r>
      <w:r w:rsidRPr="00BC0FEE">
        <w:rPr>
          <w:rFonts w:cs="Arial" w:hint="cs"/>
          <w:sz w:val="28"/>
          <w:szCs w:val="28"/>
          <w:rtl/>
        </w:rPr>
        <w:t>َ</w:t>
      </w:r>
      <w:r w:rsidRPr="00BC0FEE">
        <w:rPr>
          <w:rFonts w:cs="Arial"/>
          <w:sz w:val="28"/>
          <w:szCs w:val="28"/>
          <w:rtl/>
        </w:rPr>
        <w:t>ال</w:t>
      </w:r>
      <w:r w:rsidRPr="00BC0FEE">
        <w:rPr>
          <w:rFonts w:cs="Arial" w:hint="cs"/>
          <w:sz w:val="28"/>
          <w:szCs w:val="28"/>
          <w:rtl/>
        </w:rPr>
        <w:t>َ</w:t>
      </w:r>
      <w:r w:rsidRPr="00BC0FEE">
        <w:rPr>
          <w:rFonts w:cs="Arial"/>
          <w:sz w:val="28"/>
          <w:szCs w:val="28"/>
          <w:rtl/>
        </w:rPr>
        <w:t>ت</w:t>
      </w:r>
      <w:r w:rsidRPr="00BC0FEE">
        <w:rPr>
          <w:rFonts w:cs="Arial" w:hint="cs"/>
          <w:sz w:val="28"/>
          <w:szCs w:val="28"/>
          <w:rtl/>
        </w:rPr>
        <w:t>ْ</w:t>
      </w:r>
      <w:r w:rsidRPr="00BC0FEE">
        <w:rPr>
          <w:rFonts w:cs="Arial"/>
          <w:sz w:val="28"/>
          <w:szCs w:val="28"/>
          <w:rtl/>
        </w:rPr>
        <w:t xml:space="preserve"> ع</w:t>
      </w:r>
      <w:r w:rsidRPr="00BC0FEE">
        <w:rPr>
          <w:rFonts w:cs="Arial" w:hint="cs"/>
          <w:sz w:val="28"/>
          <w:szCs w:val="28"/>
          <w:rtl/>
        </w:rPr>
        <w:t>َ</w:t>
      </w:r>
      <w:r w:rsidRPr="00BC0FEE">
        <w:rPr>
          <w:rFonts w:cs="Arial"/>
          <w:sz w:val="28"/>
          <w:szCs w:val="28"/>
          <w:rtl/>
        </w:rPr>
        <w:t>ائِش</w:t>
      </w:r>
      <w:r w:rsidRPr="00BC0FEE">
        <w:rPr>
          <w:rFonts w:cs="Arial" w:hint="cs"/>
          <w:sz w:val="28"/>
          <w:szCs w:val="28"/>
          <w:rtl/>
        </w:rPr>
        <w:t>َ</w:t>
      </w:r>
      <w:r w:rsidRPr="00BC0FEE">
        <w:rPr>
          <w:rFonts w:cs="Arial"/>
          <w:sz w:val="28"/>
          <w:szCs w:val="28"/>
          <w:rtl/>
        </w:rPr>
        <w:t>ةُ</w:t>
      </w:r>
      <w:r w:rsidRPr="00BC0FEE">
        <w:rPr>
          <w:rFonts w:cs="Arial" w:hint="cs"/>
          <w:sz w:val="28"/>
          <w:szCs w:val="28"/>
          <w:rtl/>
        </w:rPr>
        <w:t xml:space="preserve"> ،</w:t>
      </w:r>
      <w:r w:rsidRPr="00BC0FEE">
        <w:rPr>
          <w:rFonts w:cs="Arial"/>
          <w:sz w:val="28"/>
          <w:szCs w:val="28"/>
          <w:rtl/>
        </w:rPr>
        <w:t xml:space="preserve"> رَضيَ اللهُ ع</w:t>
      </w:r>
      <w:r w:rsidRPr="00BC0FEE">
        <w:rPr>
          <w:rFonts w:cs="Arial" w:hint="cs"/>
          <w:sz w:val="28"/>
          <w:szCs w:val="28"/>
          <w:rtl/>
        </w:rPr>
        <w:t>َ</w:t>
      </w:r>
      <w:r w:rsidRPr="00BC0FEE">
        <w:rPr>
          <w:rFonts w:cs="Arial"/>
          <w:sz w:val="28"/>
          <w:szCs w:val="28"/>
          <w:rtl/>
        </w:rPr>
        <w:t>ن</w:t>
      </w:r>
      <w:r w:rsidRPr="00BC0FEE">
        <w:rPr>
          <w:rFonts w:cs="Arial" w:hint="cs"/>
          <w:sz w:val="28"/>
          <w:szCs w:val="28"/>
          <w:rtl/>
        </w:rPr>
        <w:t>ْ</w:t>
      </w:r>
      <w:r w:rsidRPr="00BC0FEE">
        <w:rPr>
          <w:rFonts w:cs="Arial"/>
          <w:sz w:val="28"/>
          <w:szCs w:val="28"/>
          <w:rtl/>
        </w:rPr>
        <w:t>ه</w:t>
      </w:r>
      <w:r w:rsidRPr="00BC0FEE">
        <w:rPr>
          <w:rFonts w:cs="Arial" w:hint="cs"/>
          <w:sz w:val="28"/>
          <w:szCs w:val="28"/>
          <w:rtl/>
        </w:rPr>
        <w:t>َ</w:t>
      </w:r>
      <w:r w:rsidRPr="00BC0FEE">
        <w:rPr>
          <w:rFonts w:cs="Arial"/>
          <w:sz w:val="28"/>
          <w:szCs w:val="28"/>
          <w:rtl/>
        </w:rPr>
        <w:t xml:space="preserve">ا: </w:t>
      </w:r>
      <w:r>
        <w:rPr>
          <w:rFonts w:cs="Arial"/>
          <w:sz w:val="28"/>
          <w:szCs w:val="28"/>
        </w:rPr>
        <w:t>“</w:t>
      </w:r>
      <w:r w:rsidRPr="006437CC">
        <w:rPr>
          <w:rFonts w:cs="Arial"/>
          <w:b/>
          <w:bCs/>
          <w:color w:val="EE0000"/>
          <w:sz w:val="28"/>
          <w:szCs w:val="28"/>
          <w:rtl/>
        </w:rPr>
        <w:t>و</w:t>
      </w:r>
      <w:r w:rsidRPr="006437CC">
        <w:rPr>
          <w:rFonts w:cs="Arial" w:hint="cs"/>
          <w:b/>
          <w:bCs/>
          <w:color w:val="EE0000"/>
          <w:sz w:val="28"/>
          <w:szCs w:val="28"/>
          <w:rtl/>
        </w:rPr>
        <w:t>َ</w:t>
      </w:r>
      <w:r w:rsidRPr="006437CC">
        <w:rPr>
          <w:rFonts w:cs="Arial"/>
          <w:b/>
          <w:bCs/>
          <w:color w:val="EE0000"/>
          <w:sz w:val="28"/>
          <w:szCs w:val="28"/>
          <w:rtl/>
        </w:rPr>
        <w:t>لَق</w:t>
      </w:r>
      <w:r w:rsidRPr="006437CC">
        <w:rPr>
          <w:rFonts w:cs="Arial" w:hint="cs"/>
          <w:b/>
          <w:bCs/>
          <w:color w:val="EE0000"/>
          <w:sz w:val="28"/>
          <w:szCs w:val="28"/>
          <w:rtl/>
        </w:rPr>
        <w:t>َ</w:t>
      </w:r>
      <w:r w:rsidRPr="006437CC">
        <w:rPr>
          <w:rFonts w:cs="Arial"/>
          <w:b/>
          <w:bCs/>
          <w:color w:val="EE0000"/>
          <w:sz w:val="28"/>
          <w:szCs w:val="28"/>
          <w:rtl/>
        </w:rPr>
        <w:t xml:space="preserve">د </w:t>
      </w:r>
      <w:r w:rsidRPr="000A2984">
        <w:rPr>
          <w:rFonts w:cs="Arial"/>
          <w:b/>
          <w:bCs/>
          <w:color w:val="EE0000"/>
          <w:sz w:val="28"/>
          <w:szCs w:val="28"/>
          <w:rtl/>
        </w:rPr>
        <w:t>رَأي</w:t>
      </w:r>
      <w:r w:rsidRPr="000A2984">
        <w:rPr>
          <w:rFonts w:cs="Arial" w:hint="cs"/>
          <w:b/>
          <w:bCs/>
          <w:color w:val="EE0000"/>
          <w:sz w:val="28"/>
          <w:szCs w:val="28"/>
          <w:rtl/>
        </w:rPr>
        <w:t>ْ</w:t>
      </w:r>
      <w:r w:rsidRPr="000A2984">
        <w:rPr>
          <w:rFonts w:cs="Arial"/>
          <w:b/>
          <w:bCs/>
          <w:color w:val="EE0000"/>
          <w:sz w:val="28"/>
          <w:szCs w:val="28"/>
          <w:rtl/>
        </w:rPr>
        <w:t>تُه</w:t>
      </w:r>
      <w:r w:rsidRPr="000A2984">
        <w:rPr>
          <w:rFonts w:cs="Arial" w:hint="cs"/>
          <w:b/>
          <w:bCs/>
          <w:color w:val="EE0000"/>
          <w:sz w:val="28"/>
          <w:szCs w:val="28"/>
          <w:rtl/>
        </w:rPr>
        <w:t>ُ</w:t>
      </w:r>
      <w:r w:rsidRPr="000A2984">
        <w:rPr>
          <w:rFonts w:cs="Arial"/>
          <w:b/>
          <w:bCs/>
          <w:color w:val="EE0000"/>
          <w:sz w:val="28"/>
          <w:szCs w:val="28"/>
          <w:rtl/>
        </w:rPr>
        <w:t xml:space="preserve"> يَن</w:t>
      </w:r>
      <w:r w:rsidRPr="000A2984">
        <w:rPr>
          <w:rFonts w:cs="Arial" w:hint="cs"/>
          <w:b/>
          <w:bCs/>
          <w:color w:val="EE0000"/>
          <w:sz w:val="28"/>
          <w:szCs w:val="28"/>
          <w:rtl/>
        </w:rPr>
        <w:t>ْ</w:t>
      </w:r>
      <w:r w:rsidRPr="000A2984">
        <w:rPr>
          <w:rFonts w:cs="Arial"/>
          <w:b/>
          <w:bCs/>
          <w:color w:val="EE0000"/>
          <w:sz w:val="28"/>
          <w:szCs w:val="28"/>
          <w:rtl/>
        </w:rPr>
        <w:t>زِلُ ع</w:t>
      </w:r>
      <w:r w:rsidRPr="000A2984">
        <w:rPr>
          <w:rFonts w:cs="Arial" w:hint="cs"/>
          <w:b/>
          <w:bCs/>
          <w:color w:val="EE0000"/>
          <w:sz w:val="28"/>
          <w:szCs w:val="28"/>
          <w:rtl/>
        </w:rPr>
        <w:t>َ</w:t>
      </w:r>
      <w:r w:rsidRPr="000A2984">
        <w:rPr>
          <w:rFonts w:cs="Arial"/>
          <w:b/>
          <w:bCs/>
          <w:color w:val="EE0000"/>
          <w:sz w:val="28"/>
          <w:szCs w:val="28"/>
          <w:rtl/>
        </w:rPr>
        <w:t>ل</w:t>
      </w:r>
      <w:r w:rsidRPr="000A2984">
        <w:rPr>
          <w:rFonts w:cs="Arial" w:hint="cs"/>
          <w:b/>
          <w:bCs/>
          <w:color w:val="EE0000"/>
          <w:sz w:val="28"/>
          <w:szCs w:val="28"/>
          <w:rtl/>
        </w:rPr>
        <w:t>َ</w:t>
      </w:r>
      <w:r w:rsidRPr="000A2984">
        <w:rPr>
          <w:rFonts w:cs="Arial"/>
          <w:b/>
          <w:bCs/>
          <w:color w:val="EE0000"/>
          <w:sz w:val="28"/>
          <w:szCs w:val="28"/>
          <w:rtl/>
        </w:rPr>
        <w:t>ي</w:t>
      </w:r>
      <w:r w:rsidRPr="000A2984">
        <w:rPr>
          <w:rFonts w:cs="Arial" w:hint="cs"/>
          <w:b/>
          <w:bCs/>
          <w:color w:val="EE0000"/>
          <w:sz w:val="28"/>
          <w:szCs w:val="28"/>
          <w:rtl/>
        </w:rPr>
        <w:t>ْ</w:t>
      </w:r>
      <w:r w:rsidRPr="000A2984">
        <w:rPr>
          <w:rFonts w:cs="Arial"/>
          <w:b/>
          <w:bCs/>
          <w:color w:val="EE0000"/>
          <w:sz w:val="28"/>
          <w:szCs w:val="28"/>
          <w:rtl/>
        </w:rPr>
        <w:t>ه</w:t>
      </w:r>
      <w:r w:rsidRPr="000A2984">
        <w:rPr>
          <w:rFonts w:cs="Arial" w:hint="cs"/>
          <w:b/>
          <w:bCs/>
          <w:color w:val="EE0000"/>
          <w:sz w:val="28"/>
          <w:szCs w:val="28"/>
          <w:rtl/>
        </w:rPr>
        <w:t>ِ</w:t>
      </w:r>
      <w:r w:rsidRPr="000A2984">
        <w:rPr>
          <w:rFonts w:cs="Arial"/>
          <w:b/>
          <w:bCs/>
          <w:color w:val="EE0000"/>
          <w:sz w:val="28"/>
          <w:szCs w:val="28"/>
          <w:rtl/>
        </w:rPr>
        <w:t xml:space="preserve"> ال</w:t>
      </w:r>
      <w:r w:rsidRPr="000A2984">
        <w:rPr>
          <w:rFonts w:cs="Arial" w:hint="cs"/>
          <w:b/>
          <w:bCs/>
          <w:color w:val="EE0000"/>
          <w:sz w:val="28"/>
          <w:szCs w:val="28"/>
          <w:rtl/>
        </w:rPr>
        <w:t>ْ</w:t>
      </w:r>
      <w:r w:rsidRPr="000A2984">
        <w:rPr>
          <w:rFonts w:cs="Arial"/>
          <w:b/>
          <w:bCs/>
          <w:color w:val="EE0000"/>
          <w:sz w:val="28"/>
          <w:szCs w:val="28"/>
          <w:rtl/>
        </w:rPr>
        <w:t>و</w:t>
      </w:r>
      <w:r w:rsidRPr="000A2984">
        <w:rPr>
          <w:rFonts w:cs="Arial" w:hint="cs"/>
          <w:b/>
          <w:bCs/>
          <w:color w:val="EE0000"/>
          <w:sz w:val="28"/>
          <w:szCs w:val="28"/>
          <w:rtl/>
        </w:rPr>
        <w:t>َ</w:t>
      </w:r>
      <w:r w:rsidRPr="000A2984">
        <w:rPr>
          <w:rFonts w:cs="Arial"/>
          <w:b/>
          <w:bCs/>
          <w:color w:val="EE0000"/>
          <w:sz w:val="28"/>
          <w:szCs w:val="28"/>
          <w:rtl/>
        </w:rPr>
        <w:t>ح</w:t>
      </w:r>
      <w:r w:rsidRPr="000A2984">
        <w:rPr>
          <w:rFonts w:cs="Arial" w:hint="cs"/>
          <w:b/>
          <w:bCs/>
          <w:color w:val="EE0000"/>
          <w:sz w:val="28"/>
          <w:szCs w:val="28"/>
          <w:rtl/>
        </w:rPr>
        <w:t>ْ</w:t>
      </w:r>
      <w:r w:rsidRPr="000A2984">
        <w:rPr>
          <w:rFonts w:cs="Arial"/>
          <w:b/>
          <w:bCs/>
          <w:color w:val="EE0000"/>
          <w:sz w:val="28"/>
          <w:szCs w:val="28"/>
          <w:rtl/>
        </w:rPr>
        <w:t>يُ ف</w:t>
      </w:r>
      <w:r w:rsidRPr="000A2984">
        <w:rPr>
          <w:rFonts w:cs="Arial" w:hint="cs"/>
          <w:b/>
          <w:bCs/>
          <w:color w:val="EE0000"/>
          <w:sz w:val="28"/>
          <w:szCs w:val="28"/>
          <w:rtl/>
        </w:rPr>
        <w:t>ِ</w:t>
      </w:r>
      <w:r w:rsidRPr="000A2984">
        <w:rPr>
          <w:rFonts w:cs="Arial"/>
          <w:b/>
          <w:bCs/>
          <w:color w:val="EE0000"/>
          <w:sz w:val="28"/>
          <w:szCs w:val="28"/>
          <w:rtl/>
        </w:rPr>
        <w:t>ي ال</w:t>
      </w:r>
      <w:r w:rsidRPr="000A2984">
        <w:rPr>
          <w:rFonts w:cs="Arial" w:hint="cs"/>
          <w:b/>
          <w:bCs/>
          <w:color w:val="EE0000"/>
          <w:sz w:val="28"/>
          <w:szCs w:val="28"/>
          <w:rtl/>
        </w:rPr>
        <w:t>ْ</w:t>
      </w:r>
      <w:r w:rsidRPr="000A2984">
        <w:rPr>
          <w:rFonts w:cs="Arial"/>
          <w:b/>
          <w:bCs/>
          <w:color w:val="EE0000"/>
          <w:sz w:val="28"/>
          <w:szCs w:val="28"/>
          <w:rtl/>
        </w:rPr>
        <w:t>يَو</w:t>
      </w:r>
      <w:r w:rsidRPr="000A2984">
        <w:rPr>
          <w:rFonts w:cs="Arial" w:hint="cs"/>
          <w:b/>
          <w:bCs/>
          <w:color w:val="EE0000"/>
          <w:sz w:val="28"/>
          <w:szCs w:val="28"/>
          <w:rtl/>
        </w:rPr>
        <w:t>ْ</w:t>
      </w:r>
      <w:r w:rsidRPr="000A2984">
        <w:rPr>
          <w:rFonts w:cs="Arial"/>
          <w:b/>
          <w:bCs/>
          <w:color w:val="EE0000"/>
          <w:sz w:val="28"/>
          <w:szCs w:val="28"/>
          <w:rtl/>
        </w:rPr>
        <w:t>مِ الشَّد</w:t>
      </w:r>
      <w:r w:rsidRPr="000A2984">
        <w:rPr>
          <w:rFonts w:cs="Arial" w:hint="cs"/>
          <w:b/>
          <w:bCs/>
          <w:color w:val="EE0000"/>
          <w:sz w:val="28"/>
          <w:szCs w:val="28"/>
          <w:rtl/>
        </w:rPr>
        <w:t>ِ</w:t>
      </w:r>
      <w:r w:rsidRPr="000A2984">
        <w:rPr>
          <w:rFonts w:cs="Arial"/>
          <w:b/>
          <w:bCs/>
          <w:color w:val="EE0000"/>
          <w:sz w:val="28"/>
          <w:szCs w:val="28"/>
          <w:rtl/>
        </w:rPr>
        <w:t>يدِ ال</w:t>
      </w:r>
      <w:r w:rsidRPr="000A2984">
        <w:rPr>
          <w:rFonts w:cs="Arial" w:hint="cs"/>
          <w:b/>
          <w:bCs/>
          <w:color w:val="EE0000"/>
          <w:sz w:val="28"/>
          <w:szCs w:val="28"/>
          <w:rtl/>
        </w:rPr>
        <w:t>ْ</w:t>
      </w:r>
      <w:r w:rsidRPr="000A2984">
        <w:rPr>
          <w:rFonts w:cs="Arial"/>
          <w:b/>
          <w:bCs/>
          <w:color w:val="EE0000"/>
          <w:sz w:val="28"/>
          <w:szCs w:val="28"/>
          <w:rtl/>
        </w:rPr>
        <w:t>بَر</w:t>
      </w:r>
      <w:r w:rsidRPr="000A2984">
        <w:rPr>
          <w:rFonts w:cs="Arial" w:hint="cs"/>
          <w:b/>
          <w:bCs/>
          <w:color w:val="EE0000"/>
          <w:sz w:val="28"/>
          <w:szCs w:val="28"/>
          <w:rtl/>
        </w:rPr>
        <w:t>ْ</w:t>
      </w:r>
      <w:r w:rsidRPr="000A2984">
        <w:rPr>
          <w:rFonts w:cs="Arial"/>
          <w:b/>
          <w:bCs/>
          <w:color w:val="EE0000"/>
          <w:sz w:val="28"/>
          <w:szCs w:val="28"/>
          <w:rtl/>
        </w:rPr>
        <w:t>دِ</w:t>
      </w:r>
      <w:r w:rsidRPr="000A2984">
        <w:rPr>
          <w:rFonts w:cs="Arial" w:hint="cs"/>
          <w:b/>
          <w:bCs/>
          <w:color w:val="EE0000"/>
          <w:sz w:val="28"/>
          <w:szCs w:val="28"/>
          <w:rtl/>
        </w:rPr>
        <w:t xml:space="preserve"> </w:t>
      </w:r>
      <w:r w:rsidRPr="000A2984">
        <w:rPr>
          <w:rFonts w:cs="Arial"/>
          <w:b/>
          <w:bCs/>
          <w:color w:val="EE0000"/>
          <w:sz w:val="28"/>
          <w:szCs w:val="28"/>
          <w:rtl/>
        </w:rPr>
        <w:t>، ف</w:t>
      </w:r>
      <w:r w:rsidRPr="000A2984">
        <w:rPr>
          <w:rFonts w:cs="Arial" w:hint="cs"/>
          <w:b/>
          <w:bCs/>
          <w:color w:val="EE0000"/>
          <w:sz w:val="28"/>
          <w:szCs w:val="28"/>
          <w:rtl/>
        </w:rPr>
        <w:t>َ</w:t>
      </w:r>
      <w:r w:rsidRPr="000A2984">
        <w:rPr>
          <w:rFonts w:cs="Arial"/>
          <w:b/>
          <w:bCs/>
          <w:color w:val="EE0000"/>
          <w:sz w:val="28"/>
          <w:szCs w:val="28"/>
          <w:rtl/>
        </w:rPr>
        <w:t>يَفصِمُ عَن</w:t>
      </w:r>
      <w:r w:rsidRPr="000A2984">
        <w:rPr>
          <w:rFonts w:cs="Arial" w:hint="cs"/>
          <w:b/>
          <w:bCs/>
          <w:color w:val="EE0000"/>
          <w:sz w:val="28"/>
          <w:szCs w:val="28"/>
          <w:rtl/>
        </w:rPr>
        <w:t>ْ</w:t>
      </w:r>
      <w:r w:rsidRPr="000A2984">
        <w:rPr>
          <w:rFonts w:cs="Arial"/>
          <w:b/>
          <w:bCs/>
          <w:color w:val="EE0000"/>
          <w:sz w:val="28"/>
          <w:szCs w:val="28"/>
          <w:rtl/>
        </w:rPr>
        <w:t>ه</w:t>
      </w:r>
      <w:r w:rsidRPr="000A2984">
        <w:rPr>
          <w:rFonts w:cs="Arial" w:hint="cs"/>
          <w:b/>
          <w:bCs/>
          <w:color w:val="EE0000"/>
          <w:sz w:val="28"/>
          <w:szCs w:val="28"/>
          <w:rtl/>
        </w:rPr>
        <w:t>ُ</w:t>
      </w:r>
      <w:r w:rsidRPr="000A2984">
        <w:rPr>
          <w:rFonts w:cs="Arial"/>
          <w:b/>
          <w:bCs/>
          <w:color w:val="EE0000"/>
          <w:sz w:val="28"/>
          <w:szCs w:val="28"/>
          <w:rtl/>
        </w:rPr>
        <w:t xml:space="preserve"> و</w:t>
      </w:r>
      <w:r w:rsidRPr="000A2984">
        <w:rPr>
          <w:rFonts w:cs="Arial" w:hint="cs"/>
          <w:b/>
          <w:bCs/>
          <w:color w:val="EE0000"/>
          <w:sz w:val="28"/>
          <w:szCs w:val="28"/>
          <w:rtl/>
        </w:rPr>
        <w:t>َ</w:t>
      </w:r>
      <w:r w:rsidRPr="000A2984">
        <w:rPr>
          <w:rFonts w:cs="Arial"/>
          <w:b/>
          <w:bCs/>
          <w:color w:val="EE0000"/>
          <w:sz w:val="28"/>
          <w:szCs w:val="28"/>
          <w:rtl/>
        </w:rPr>
        <w:t>إنَّ جَب</w:t>
      </w:r>
      <w:r w:rsidRPr="000A2984">
        <w:rPr>
          <w:rFonts w:cs="Arial" w:hint="cs"/>
          <w:b/>
          <w:bCs/>
          <w:color w:val="EE0000"/>
          <w:sz w:val="28"/>
          <w:szCs w:val="28"/>
          <w:rtl/>
        </w:rPr>
        <w:t>ِ</w:t>
      </w:r>
      <w:r w:rsidRPr="000A2984">
        <w:rPr>
          <w:rFonts w:cs="Arial"/>
          <w:b/>
          <w:bCs/>
          <w:color w:val="EE0000"/>
          <w:sz w:val="28"/>
          <w:szCs w:val="28"/>
          <w:rtl/>
        </w:rPr>
        <w:t>ينَه</w:t>
      </w:r>
      <w:r w:rsidRPr="000A2984">
        <w:rPr>
          <w:rFonts w:cs="Arial" w:hint="cs"/>
          <w:b/>
          <w:bCs/>
          <w:color w:val="EE0000"/>
          <w:sz w:val="28"/>
          <w:szCs w:val="28"/>
          <w:rtl/>
        </w:rPr>
        <w:t>ُ</w:t>
      </w:r>
      <w:r w:rsidRPr="000A2984">
        <w:rPr>
          <w:rFonts w:cs="Arial"/>
          <w:b/>
          <w:bCs/>
          <w:color w:val="EE0000"/>
          <w:sz w:val="28"/>
          <w:szCs w:val="28"/>
          <w:rtl/>
        </w:rPr>
        <w:t xml:space="preserve"> لَيَتَفَصَّدُ عَرَقًا</w:t>
      </w:r>
      <w:r w:rsidRPr="00BC0FEE">
        <w:rPr>
          <w:rFonts w:cs="Arial" w:hint="cs"/>
          <w:sz w:val="28"/>
          <w:szCs w:val="28"/>
          <w:rtl/>
        </w:rPr>
        <w:t>"</w:t>
      </w:r>
      <w:r>
        <w:rPr>
          <w:rFonts w:cs="Arial" w:hint="cs"/>
          <w:color w:val="000000" w:themeColor="text1"/>
          <w:sz w:val="28"/>
          <w:szCs w:val="28"/>
          <w:rtl/>
        </w:rPr>
        <w:t xml:space="preserve"> (صَحِيحُ الْبُخَارِيِّ: </w:t>
      </w:r>
      <w:r>
        <w:rPr>
          <w:rFonts w:cs="Arial" w:hint="cs"/>
          <w:color w:val="000000" w:themeColor="text1"/>
          <w:sz w:val="24"/>
          <w:szCs w:val="24"/>
          <w:rtl/>
        </w:rPr>
        <w:t>2</w:t>
      </w:r>
      <w:r>
        <w:rPr>
          <w:rFonts w:cs="Arial" w:hint="cs"/>
          <w:color w:val="000000" w:themeColor="text1"/>
          <w:sz w:val="28"/>
          <w:szCs w:val="28"/>
          <w:rtl/>
        </w:rPr>
        <w:t xml:space="preserve"> ، وَصَحِيحُ مُسْلِمِ: </w:t>
      </w:r>
      <w:r>
        <w:rPr>
          <w:rFonts w:cs="Arial" w:hint="cs"/>
          <w:color w:val="000000" w:themeColor="text1"/>
          <w:sz w:val="24"/>
          <w:szCs w:val="24"/>
          <w:rtl/>
        </w:rPr>
        <w:t>2333</w:t>
      </w:r>
      <w:r>
        <w:rPr>
          <w:rFonts w:cs="Arial" w:hint="cs"/>
          <w:color w:val="000000" w:themeColor="text1"/>
          <w:sz w:val="28"/>
          <w:szCs w:val="28"/>
          <w:rtl/>
        </w:rPr>
        <w:t xml:space="preserve"> ، وَصَحَّحَهُ الألْبَانِيُّ ، عَنْ صَحِيحِ التِّرْمِذِيِّ: </w:t>
      </w:r>
      <w:r>
        <w:rPr>
          <w:rFonts w:cs="Arial" w:hint="cs"/>
          <w:color w:val="000000" w:themeColor="text1"/>
          <w:sz w:val="24"/>
          <w:szCs w:val="24"/>
          <w:rtl/>
        </w:rPr>
        <w:t>3634</w:t>
      </w:r>
      <w:r>
        <w:rPr>
          <w:rFonts w:cs="Arial" w:hint="cs"/>
          <w:color w:val="000000" w:themeColor="text1"/>
          <w:sz w:val="28"/>
          <w:szCs w:val="28"/>
          <w:rtl/>
        </w:rPr>
        <w:t xml:space="preserve"> ، بِاخْتِلافٍ يَسِيرٍ). </w:t>
      </w:r>
    </w:p>
    <w:p w14:paraId="368D432C" w14:textId="77777777" w:rsidR="00B0285A" w:rsidRPr="000A33B1" w:rsidRDefault="00B0285A" w:rsidP="00B0285A">
      <w:pPr>
        <w:spacing w:before="100" w:beforeAutospacing="1" w:after="100" w:afterAutospacing="1"/>
        <w:jc w:val="both"/>
        <w:rPr>
          <w:rFonts w:cs="Arial"/>
          <w:sz w:val="20"/>
        </w:rPr>
      </w:pPr>
      <w:r>
        <w:rPr>
          <w:rFonts w:cstheme="minorBidi"/>
          <w:color w:val="000000" w:themeColor="text1"/>
          <w:sz w:val="20"/>
        </w:rPr>
        <w:t xml:space="preserve">The Mother of the Believers, ‘Aaysha, mAbpwh, said that Al-‘Harith Bin Hisham, mAbpwh, asked the Messenger of Allah, pbbuh, saying: O Messenger of Allah, how does the revelation come to you? The Messenger of Allah, pbbuh, said: “Sometimes, it comes to me like the ringing of a bell, which is the hardest on me. </w:t>
      </w:r>
      <w:r w:rsidRPr="00BC0FEE">
        <w:rPr>
          <w:rFonts w:cstheme="minorBidi"/>
          <w:sz w:val="20"/>
        </w:rPr>
        <w:t>When it</w:t>
      </w:r>
      <w:r>
        <w:rPr>
          <w:rFonts w:cstheme="minorBidi"/>
          <w:sz w:val="20"/>
        </w:rPr>
        <w:t xml:space="preserve"> stops</w:t>
      </w:r>
      <w:r w:rsidRPr="00BC0FEE">
        <w:rPr>
          <w:rFonts w:cstheme="minorBidi"/>
          <w:sz w:val="20"/>
        </w:rPr>
        <w:t>, I realize (understand) what he said. In other times, the angel (comes) impersonating a man. He speaks to me and I realize (understand) what he says. (Then) ‘Aaysha, mAbpwh, said: “</w:t>
      </w:r>
      <w:r w:rsidRPr="004D0343">
        <w:rPr>
          <w:rFonts w:cstheme="minorBidi"/>
          <w:b/>
          <w:bCs/>
          <w:color w:val="EE0000"/>
          <w:sz w:val="20"/>
        </w:rPr>
        <w:t xml:space="preserve">I saw him when the revelation (used to) descend on him. By the time </w:t>
      </w:r>
      <w:r>
        <w:rPr>
          <w:rFonts w:cstheme="minorBidi"/>
          <w:b/>
          <w:bCs/>
          <w:color w:val="EE0000"/>
          <w:sz w:val="20"/>
        </w:rPr>
        <w:t>it</w:t>
      </w:r>
      <w:r w:rsidRPr="004D0343">
        <w:rPr>
          <w:rFonts w:cstheme="minorBidi"/>
          <w:b/>
          <w:bCs/>
          <w:color w:val="EE0000"/>
          <w:sz w:val="20"/>
        </w:rPr>
        <w:t xml:space="preserve"> stops, the sweat would be dropping from his forehead, on a very cold day</w:t>
      </w:r>
      <w:r w:rsidRPr="00BC0FEE">
        <w:rPr>
          <w:rFonts w:cstheme="minorBidi"/>
          <w:sz w:val="20"/>
        </w:rPr>
        <w:t>”</w:t>
      </w:r>
      <w:r>
        <w:rPr>
          <w:rFonts w:cstheme="minorBidi"/>
          <w:sz w:val="20"/>
        </w:rPr>
        <w:t xml:space="preserve"> (This ‘Hadeeth was authenticated as </w:t>
      </w:r>
      <w:r w:rsidRPr="00F9333B">
        <w:rPr>
          <w:rFonts w:cstheme="minorBidi"/>
          <w:sz w:val="20"/>
          <w:u w:val="single"/>
        </w:rPr>
        <w:t>S</w:t>
      </w:r>
      <w:r>
        <w:rPr>
          <w:rFonts w:cstheme="minorBidi"/>
          <w:sz w:val="20"/>
        </w:rPr>
        <w:t>a’hee’h by Al-Bu</w:t>
      </w:r>
      <w:r w:rsidRPr="00581765">
        <w:rPr>
          <w:rFonts w:cstheme="minorBidi"/>
          <w:sz w:val="20"/>
          <w:u w:val="single"/>
        </w:rPr>
        <w:t>kh</w:t>
      </w:r>
      <w:r>
        <w:rPr>
          <w:rFonts w:cstheme="minorBidi"/>
          <w:sz w:val="20"/>
        </w:rPr>
        <w:t xml:space="preserve">ari: 2, Muslim: 2333, and Al-Albani, based on </w:t>
      </w:r>
      <w:r w:rsidRPr="00F9333B">
        <w:rPr>
          <w:rFonts w:cstheme="minorBidi"/>
          <w:sz w:val="20"/>
          <w:u w:val="single"/>
        </w:rPr>
        <w:t>S</w:t>
      </w:r>
      <w:r>
        <w:rPr>
          <w:rFonts w:cstheme="minorBidi"/>
          <w:sz w:val="20"/>
        </w:rPr>
        <w:t>a’hee’h of El-Tirmi</w:t>
      </w:r>
      <w:r w:rsidRPr="00581765">
        <w:rPr>
          <w:rFonts w:cstheme="minorBidi"/>
          <w:sz w:val="20"/>
          <w:u w:val="single"/>
        </w:rPr>
        <w:t>dth</w:t>
      </w:r>
      <w:r>
        <w:rPr>
          <w:rFonts w:cstheme="minorBidi"/>
          <w:sz w:val="20"/>
        </w:rPr>
        <w:t xml:space="preserve">i: 3634). </w:t>
      </w:r>
    </w:p>
  </w:endnote>
  <w:endnote w:id="136">
    <w:p w14:paraId="01B83633" w14:textId="77777777" w:rsidR="008B34D1" w:rsidRPr="00BD7B30" w:rsidRDefault="008B34D1" w:rsidP="008B34D1">
      <w:pPr>
        <w:spacing w:before="100" w:beforeAutospacing="1" w:after="100" w:afterAutospacing="1"/>
        <w:jc w:val="both"/>
        <w:rPr>
          <w:rFonts w:cstheme="minorBidi"/>
          <w:b/>
          <w:bCs/>
          <w:sz w:val="20"/>
        </w:rPr>
      </w:pPr>
      <w:r w:rsidRPr="00BD7B30">
        <w:rPr>
          <w:rStyle w:val="EndnoteReference"/>
          <w:rFonts w:cstheme="minorBidi"/>
          <w:color w:val="0070C0"/>
          <w:szCs w:val="32"/>
        </w:rPr>
        <w:endnoteRef/>
      </w:r>
      <w:r>
        <w:rPr>
          <w:rFonts w:cstheme="minorBidi"/>
          <w:color w:val="0070C0"/>
          <w:szCs w:val="32"/>
        </w:rPr>
        <w:t xml:space="preserve"> </w:t>
      </w:r>
      <w:r w:rsidRPr="001C41C8">
        <w:rPr>
          <w:rFonts w:cstheme="minorBidi"/>
          <w:b/>
          <w:bCs/>
          <w:color w:val="0070C0"/>
          <w:sz w:val="20"/>
        </w:rPr>
        <w:t>Some of the Names and Adjectives Attributed to the Messenger of Allah, Mu’hammed, in the Holy Quran</w:t>
      </w:r>
      <w:r>
        <w:rPr>
          <w:rFonts w:cstheme="minorBidi"/>
          <w:b/>
          <w:bCs/>
          <w:sz w:val="20"/>
        </w:rPr>
        <w:t xml:space="preserve"> </w:t>
      </w:r>
      <w:r w:rsidRPr="001C41C8">
        <w:rPr>
          <w:rFonts w:cstheme="minorBidi"/>
          <w:sz w:val="20"/>
        </w:rPr>
        <w:t>(</w:t>
      </w:r>
      <w:r w:rsidRPr="00A46175">
        <w:rPr>
          <w:rFonts w:cstheme="minorBidi"/>
          <w:b/>
          <w:bCs/>
          <w:color w:val="C00000"/>
          <w:sz w:val="20"/>
        </w:rPr>
        <w:t>in an Arabic Alphabetical Order, with Verse References</w:t>
      </w:r>
      <w:r w:rsidRPr="001C41C8">
        <w:rPr>
          <w:rFonts w:cstheme="minorBidi"/>
          <w:sz w:val="20"/>
        </w:rPr>
        <w:t>)</w:t>
      </w:r>
    </w:p>
    <w:p w14:paraId="1303FE9F" w14:textId="77777777" w:rsidR="008B34D1" w:rsidRDefault="008B34D1" w:rsidP="008B34D1">
      <w:pPr>
        <w:spacing w:before="100" w:beforeAutospacing="1" w:after="100" w:afterAutospacing="1"/>
        <w:jc w:val="both"/>
        <w:rPr>
          <w:rFonts w:cstheme="minorBidi"/>
          <w:sz w:val="20"/>
          <w:rtl/>
        </w:rPr>
      </w:pPr>
      <w:r>
        <w:rPr>
          <w:rFonts w:cstheme="minorBidi"/>
          <w:sz w:val="20"/>
        </w:rPr>
        <w:t>A’hmed (Al-</w:t>
      </w:r>
      <w:r w:rsidRPr="00780798">
        <w:rPr>
          <w:rFonts w:cstheme="minorBidi"/>
          <w:sz w:val="20"/>
          <w:u w:val="single"/>
        </w:rPr>
        <w:t>S</w:t>
      </w:r>
      <w:r>
        <w:rPr>
          <w:rFonts w:cstheme="minorBidi"/>
          <w:sz w:val="20"/>
        </w:rPr>
        <w:t>aff, 61: 6), Awwalul Muslimeen (Al-An’am, 6: 163), Awwalul ‘Aabideen (Al-Zu</w:t>
      </w:r>
      <w:r w:rsidRPr="00780798">
        <w:rPr>
          <w:rFonts w:cstheme="minorBidi"/>
          <w:sz w:val="20"/>
          <w:u w:val="single"/>
        </w:rPr>
        <w:t>kh</w:t>
      </w:r>
      <w:r>
        <w:rPr>
          <w:rFonts w:cstheme="minorBidi"/>
          <w:sz w:val="20"/>
        </w:rPr>
        <w:t xml:space="preserve">ruf, 43: 81), Al-Burhan (Al-Nisa, 4: 174), Al-Basheer (Al-Baqara, 2: 119), </w:t>
      </w:r>
      <w:r w:rsidRPr="00E40A25">
        <w:rPr>
          <w:rFonts w:cstheme="minorBidi"/>
          <w:sz w:val="20"/>
          <w:u w:val="single"/>
        </w:rPr>
        <w:t>Kh</w:t>
      </w:r>
      <w:r>
        <w:rPr>
          <w:rFonts w:cstheme="minorBidi"/>
          <w:sz w:val="20"/>
        </w:rPr>
        <w:t>atamul Anbiya (Al-Nisa, 4: 40), Da’iyan Ila Allah (Al-A’hzab, 33: 46), Ra’hmatun Lil’alameen (Al-Anbiya, 21: 107), Ra’heem (Al-Tawba, 9: 128), Rasool (Aal-i-‘Imran, 3: 144), Rasool Allah (Al-A’hzab, 33: 40), Rasoolun Mubeen (Al-Zu</w:t>
      </w:r>
      <w:r w:rsidRPr="00A57D69">
        <w:rPr>
          <w:rFonts w:cstheme="minorBidi"/>
          <w:sz w:val="20"/>
          <w:u w:val="single"/>
        </w:rPr>
        <w:t>kh</w:t>
      </w:r>
      <w:r>
        <w:rPr>
          <w:rFonts w:cstheme="minorBidi"/>
          <w:sz w:val="20"/>
        </w:rPr>
        <w:t>ruf, 43:29), Rasoolun Kareem (Al-‘Haaqqa, 69: 40), Ra-oof (Al-Tawba, 9; 128), Sirajun Muneer (Al-A’hzab, 33: 46), Shahid (Al-A’hzab, 33: 45), Shaheed (Al-Baqara, 2: 143), Sa’hib (Al-Takweer, 81: 22), ‘Abdullah (Al-Jinn, 72: 19), Mubash-shir (Al-A’hzab, 33: 45), Mu’hammed (Al-Fat’h, 48: 29), Al-Muddath-thir (Al-Muddath-thir, 74: 1), Al-Muzzammil (Al-Muzzammil, 73: 1), Mu</w:t>
      </w:r>
      <w:r w:rsidRPr="00363BB1">
        <w:rPr>
          <w:rFonts w:cstheme="minorBidi"/>
          <w:sz w:val="20"/>
          <w:u w:val="single"/>
        </w:rPr>
        <w:t>dth</w:t>
      </w:r>
      <w:r>
        <w:rPr>
          <w:rFonts w:cstheme="minorBidi"/>
          <w:sz w:val="20"/>
        </w:rPr>
        <w:t>ak-kir (Al-</w:t>
      </w:r>
      <w:r w:rsidRPr="00237CD1">
        <w:rPr>
          <w:rFonts w:cstheme="minorBidi"/>
          <w:sz w:val="20"/>
          <w:u w:val="single"/>
        </w:rPr>
        <w:t>Gh</w:t>
      </w:r>
      <w:r>
        <w:rPr>
          <w:rFonts w:cstheme="minorBidi"/>
          <w:sz w:val="20"/>
        </w:rPr>
        <w:t>ashiya, 88: 21), Mon</w:t>
      </w:r>
      <w:r w:rsidRPr="0039379F">
        <w:rPr>
          <w:rFonts w:cstheme="minorBidi"/>
          <w:sz w:val="20"/>
          <w:u w:val="single"/>
        </w:rPr>
        <w:t>dth</w:t>
      </w:r>
      <w:r>
        <w:rPr>
          <w:rFonts w:cstheme="minorBidi"/>
          <w:sz w:val="20"/>
        </w:rPr>
        <w:t>ir (Al-Ra’d, 13: 7), Al-Nabiyu (Aal-i-‘Imran, 3: 68), Al-Nabiyul Ummiyu (Al-A’araf, 7: 157), Na</w:t>
      </w:r>
      <w:r w:rsidRPr="00C6224D">
        <w:rPr>
          <w:rFonts w:cstheme="minorBidi"/>
          <w:sz w:val="20"/>
          <w:u w:val="single"/>
        </w:rPr>
        <w:t>dth</w:t>
      </w:r>
      <w:r>
        <w:rPr>
          <w:rFonts w:cstheme="minorBidi"/>
          <w:sz w:val="20"/>
        </w:rPr>
        <w:t>eer (Al-A’araf, 7: 188),, Al-Nadtheerul Mubeen (Al-‘Hijr, 15: 89), and Waliyu (Al-Ma-ida, 5: 55).</w:t>
      </w:r>
    </w:p>
    <w:p w14:paraId="1B4BE72B" w14:textId="77777777" w:rsidR="008B34D1" w:rsidRPr="00A46175" w:rsidRDefault="008B34D1" w:rsidP="008B34D1">
      <w:pPr>
        <w:spacing w:before="100" w:beforeAutospacing="1" w:after="100" w:afterAutospacing="1"/>
        <w:jc w:val="both"/>
        <w:rPr>
          <w:rFonts w:cstheme="minorBidi"/>
          <w:color w:val="C00000"/>
          <w:sz w:val="20"/>
          <w:rtl/>
        </w:rPr>
      </w:pPr>
      <w:r w:rsidRPr="00A46175">
        <w:rPr>
          <w:rFonts w:cstheme="minorBidi"/>
          <w:b/>
          <w:bCs/>
          <w:color w:val="C00000"/>
          <w:sz w:val="20"/>
        </w:rPr>
        <w:t>Meanings of the Above-Mentioned Names and Adjectives Attributed to the Messenger of Allah, Mu’hammed, in the Holy Quran</w:t>
      </w:r>
    </w:p>
    <w:p w14:paraId="49F01917" w14:textId="77777777" w:rsidR="008B34D1" w:rsidRPr="00BD7B30" w:rsidRDefault="008B34D1" w:rsidP="008B34D1">
      <w:pPr>
        <w:spacing w:before="100" w:beforeAutospacing="1" w:after="100" w:afterAutospacing="1"/>
        <w:jc w:val="both"/>
        <w:rPr>
          <w:rFonts w:cstheme="minorBidi"/>
          <w:sz w:val="20"/>
        </w:rPr>
      </w:pPr>
      <w:r>
        <w:rPr>
          <w:rFonts w:cstheme="minorBidi"/>
          <w:sz w:val="20"/>
        </w:rPr>
        <w:t xml:space="preserve">The praiser of Allah, the first of Muslims, the first of worshippers, the proof, the bringer of glad tidings, Seal of the Prophets, caller for Allah, mercy to the Worlds, merciful, Messenger, Messenger of Allah, a manifest Messenger, an honorable Messenger, kind, a </w:t>
      </w:r>
      <w:r w:rsidRPr="00FE1546">
        <w:rPr>
          <w:rFonts w:cstheme="minorBidi"/>
          <w:sz w:val="20"/>
        </w:rPr>
        <w:t>luminous</w:t>
      </w:r>
      <w:r>
        <w:rPr>
          <w:rFonts w:cstheme="minorBidi"/>
          <w:sz w:val="20"/>
        </w:rPr>
        <w:t xml:space="preserve"> lamp, witnessing, witness, companion, worshipper of Allah, bringing glad tidings, thankful, the one</w:t>
      </w:r>
      <w:r>
        <w:rPr>
          <w:rFonts w:cstheme="minorBidi" w:hint="cs"/>
          <w:sz w:val="20"/>
          <w:rtl/>
        </w:rPr>
        <w:t xml:space="preserve"> </w:t>
      </w:r>
      <w:r>
        <w:rPr>
          <w:rFonts w:cstheme="minorBidi"/>
          <w:sz w:val="20"/>
        </w:rPr>
        <w:t>covering himself with garments to go outside the house, the one</w:t>
      </w:r>
      <w:r>
        <w:rPr>
          <w:rFonts w:cstheme="minorBidi" w:hint="cs"/>
          <w:sz w:val="20"/>
          <w:rtl/>
        </w:rPr>
        <w:t xml:space="preserve"> </w:t>
      </w:r>
      <w:r>
        <w:rPr>
          <w:rFonts w:cstheme="minorBidi"/>
          <w:sz w:val="20"/>
        </w:rPr>
        <w:t>rapping himself with clothes for warmth at sleep, the one who reminds, a warner, the Prophet, the illiterate Prophet, the one who is warning, the honest warner, the guardian (ally of the believers).</w:t>
      </w:r>
    </w:p>
  </w:endnote>
  <w:endnote w:id="137">
    <w:p w14:paraId="0EEA30BE" w14:textId="77777777" w:rsidR="00B0285A" w:rsidRPr="003673BF" w:rsidRDefault="00B0285A" w:rsidP="00B0285A">
      <w:pPr>
        <w:spacing w:before="100" w:beforeAutospacing="1" w:after="100" w:afterAutospacing="1"/>
        <w:jc w:val="both"/>
        <w:rPr>
          <w:sz w:val="20"/>
        </w:rPr>
      </w:pPr>
      <w:r w:rsidRPr="003848FF">
        <w:rPr>
          <w:rStyle w:val="EndnoteReference"/>
          <w:color w:val="0070C0"/>
          <w:szCs w:val="32"/>
        </w:rPr>
        <w:endnoteRef/>
      </w:r>
      <w:r w:rsidRPr="003848FF">
        <w:rPr>
          <w:color w:val="0070C0"/>
          <w:szCs w:val="32"/>
        </w:rPr>
        <w:t xml:space="preserve"> </w:t>
      </w:r>
      <w:r w:rsidRPr="003673BF">
        <w:rPr>
          <w:sz w:val="20"/>
        </w:rPr>
        <w:t xml:space="preserve">The calculated flying distance from Makkah (Mecca) to Al-Quds (Jerusalem) is equal to 769 miles and the current fastest human aircraft (NASA X-43) has a speed of 6,598 miles per hour. This means that the distance between Makkah and Al-Quds can be traveled in less than seven minutes (exactly 6 minutes and nine seconds). This is the current human capability, let alone the future progress, and not to mention the divine capability of </w:t>
      </w:r>
      <w:r>
        <w:rPr>
          <w:sz w:val="20"/>
        </w:rPr>
        <w:t>Allah</w:t>
      </w:r>
      <w:r w:rsidRPr="003673BF">
        <w:rPr>
          <w:sz w:val="20"/>
        </w:rPr>
        <w:t>, Who assigned the one-with-power, Jibril (Gabriel’s</w:t>
      </w:r>
      <w:r w:rsidRPr="00A5412C">
        <w:rPr>
          <w:color w:val="000000" w:themeColor="text1"/>
          <w:sz w:val="20"/>
        </w:rPr>
        <w:t xml:space="preserve">), peace </w:t>
      </w:r>
      <w:r>
        <w:rPr>
          <w:color w:val="000000" w:themeColor="text1"/>
          <w:sz w:val="20"/>
        </w:rPr>
        <w:t>be upon</w:t>
      </w:r>
      <w:r w:rsidRPr="00A5412C">
        <w:rPr>
          <w:color w:val="000000" w:themeColor="text1"/>
          <w:sz w:val="20"/>
        </w:rPr>
        <w:t xml:space="preserve"> him, for </w:t>
      </w:r>
      <w:r w:rsidRPr="003673BF">
        <w:rPr>
          <w:sz w:val="20"/>
        </w:rPr>
        <w:t>that job.</w:t>
      </w:r>
    </w:p>
    <w:p w14:paraId="495CB0A8" w14:textId="77777777" w:rsidR="00B0285A" w:rsidRPr="00F41532" w:rsidRDefault="00B0285A" w:rsidP="00B0285A">
      <w:pPr>
        <w:spacing w:before="100" w:beforeAutospacing="1" w:after="100" w:afterAutospacing="1"/>
        <w:jc w:val="both"/>
        <w:rPr>
          <w:sz w:val="20"/>
        </w:rPr>
      </w:pPr>
      <w:hyperlink r:id="rId120" w:history="1">
        <w:r w:rsidRPr="00F41532">
          <w:rPr>
            <w:color w:val="0000FF"/>
            <w:sz w:val="20"/>
          </w:rPr>
          <w:t>https://militarymachine.com/fastest-military-jets/</w:t>
        </w:r>
      </w:hyperlink>
      <w:r w:rsidRPr="00F41532">
        <w:rPr>
          <w:sz w:val="20"/>
        </w:rPr>
        <w:t xml:space="preserve"> </w:t>
      </w:r>
    </w:p>
    <w:p w14:paraId="03F1E963" w14:textId="77777777" w:rsidR="00B0285A" w:rsidRPr="003673BF" w:rsidRDefault="00B0285A" w:rsidP="00B0285A">
      <w:pPr>
        <w:spacing w:before="100" w:beforeAutospacing="1" w:after="100" w:afterAutospacing="1"/>
        <w:jc w:val="both"/>
        <w:rPr>
          <w:sz w:val="20"/>
        </w:rPr>
      </w:pPr>
      <w:r w:rsidRPr="003673BF">
        <w:rPr>
          <w:sz w:val="20"/>
        </w:rPr>
        <w:t>The calculated flying distance from Makkah to Jerusalem is equal to 769 miles.</w:t>
      </w:r>
    </w:p>
    <w:p w14:paraId="729331F6" w14:textId="77777777" w:rsidR="00B0285A" w:rsidRPr="00F41532" w:rsidRDefault="00B0285A" w:rsidP="00B0285A">
      <w:pPr>
        <w:spacing w:before="100" w:beforeAutospacing="1" w:after="100" w:afterAutospacing="1"/>
        <w:jc w:val="both"/>
        <w:rPr>
          <w:sz w:val="20"/>
        </w:rPr>
      </w:pPr>
      <w:hyperlink r:id="rId121" w:history="1">
        <w:r w:rsidRPr="00F41532">
          <w:rPr>
            <w:color w:val="0000FF"/>
            <w:sz w:val="20"/>
          </w:rPr>
          <w:t>https://www.distancecalculator.net/from-mecca-to-jerusalem</w:t>
        </w:r>
      </w:hyperlink>
      <w:r w:rsidRPr="00F41532">
        <w:rPr>
          <w:sz w:val="20"/>
        </w:rPr>
        <w:t xml:space="preserve"> </w:t>
      </w:r>
    </w:p>
    <w:p w14:paraId="13F090A6" w14:textId="77777777" w:rsidR="00B0285A" w:rsidRPr="003673BF" w:rsidRDefault="00B0285A" w:rsidP="00B0285A">
      <w:pPr>
        <w:spacing w:before="100" w:beforeAutospacing="1" w:after="100" w:afterAutospacing="1"/>
        <w:jc w:val="both"/>
        <w:rPr>
          <w:sz w:val="20"/>
        </w:rPr>
      </w:pPr>
      <w:r w:rsidRPr="003673BF">
        <w:rPr>
          <w:sz w:val="20"/>
        </w:rPr>
        <w:t>For information about the possible speed of human space travel, see:</w:t>
      </w:r>
    </w:p>
    <w:p w14:paraId="0EE9E189" w14:textId="77777777" w:rsidR="00B0285A" w:rsidRPr="008312D1" w:rsidRDefault="00B0285A" w:rsidP="00B0285A">
      <w:pPr>
        <w:spacing w:before="100" w:beforeAutospacing="1" w:after="100" w:afterAutospacing="1"/>
        <w:jc w:val="both"/>
        <w:rPr>
          <w:sz w:val="20"/>
        </w:rPr>
      </w:pPr>
      <w:hyperlink r:id="rId122" w:history="1">
        <w:r w:rsidRPr="00F41532">
          <w:rPr>
            <w:color w:val="0000FF"/>
            <w:sz w:val="20"/>
          </w:rPr>
          <w:t>http://www.bbc.com/future/story/20150809-how-fast-could-humans-travel-safely-through-space</w:t>
        </w:r>
      </w:hyperlink>
      <w:r w:rsidRPr="00F41532">
        <w:rPr>
          <w:sz w:val="20"/>
        </w:rPr>
        <w:t xml:space="preserve">  </w:t>
      </w:r>
    </w:p>
  </w:endnote>
  <w:endnote w:id="138">
    <w:p w14:paraId="3D7E0535" w14:textId="77777777" w:rsidR="00B0285A" w:rsidRPr="003673BF" w:rsidRDefault="00B0285A" w:rsidP="00B0285A">
      <w:pPr>
        <w:spacing w:before="100" w:beforeAutospacing="1" w:after="100" w:afterAutospacing="1"/>
        <w:jc w:val="both"/>
        <w:rPr>
          <w:sz w:val="20"/>
        </w:rPr>
      </w:pPr>
      <w:r w:rsidRPr="003848FF">
        <w:rPr>
          <w:rStyle w:val="EndnoteReference"/>
          <w:color w:val="0070C0"/>
          <w:szCs w:val="32"/>
        </w:rPr>
        <w:endnoteRef/>
      </w:r>
      <w:r w:rsidRPr="003848FF">
        <w:rPr>
          <w:color w:val="0070C0"/>
          <w:szCs w:val="32"/>
        </w:rPr>
        <w:t xml:space="preserve"> </w:t>
      </w:r>
      <w:r w:rsidRPr="003673BF">
        <w:rPr>
          <w:sz w:val="20"/>
        </w:rPr>
        <w:t>See Z</w:t>
      </w:r>
      <w:r>
        <w:rPr>
          <w:sz w:val="20"/>
        </w:rPr>
        <w:t>a</w:t>
      </w:r>
      <w:r w:rsidRPr="005916BD">
        <w:rPr>
          <w:sz w:val="20"/>
          <w:u w:val="single"/>
        </w:rPr>
        <w:t>gh</w:t>
      </w:r>
      <w:r w:rsidRPr="003673BF">
        <w:rPr>
          <w:sz w:val="20"/>
        </w:rPr>
        <w:t>lool Elnaggar’s interpretation of verses 30: 1-5, at the following link:</w:t>
      </w:r>
    </w:p>
    <w:p w14:paraId="269AA430" w14:textId="77777777" w:rsidR="00B0285A" w:rsidRPr="00F41532" w:rsidRDefault="00B0285A" w:rsidP="00B0285A">
      <w:pPr>
        <w:spacing w:before="100" w:beforeAutospacing="1" w:after="100" w:afterAutospacing="1"/>
        <w:jc w:val="both"/>
        <w:rPr>
          <w:sz w:val="20"/>
          <w:rtl/>
        </w:rPr>
      </w:pPr>
      <w:hyperlink r:id="rId123" w:history="1">
        <w:r w:rsidRPr="00F41532">
          <w:rPr>
            <w:color w:val="0000FF"/>
            <w:sz w:val="20"/>
          </w:rPr>
          <w:t>http://www.elnaggarzr.com/pg/51</w:t>
        </w:r>
      </w:hyperlink>
      <w:r w:rsidRPr="00F41532">
        <w:rPr>
          <w:rFonts w:hint="cs"/>
          <w:sz w:val="20"/>
          <w:rtl/>
        </w:rPr>
        <w:t xml:space="preserve"> </w:t>
      </w:r>
      <w:r w:rsidRPr="00F41532">
        <w:rPr>
          <w:sz w:val="20"/>
        </w:rPr>
        <w:t>/</w:t>
      </w:r>
      <w:r w:rsidRPr="00F41532">
        <w:rPr>
          <w:rFonts w:cs="Arial" w:hint="cs"/>
          <w:sz w:val="20"/>
          <w:rtl/>
        </w:rPr>
        <w:t xml:space="preserve"> </w:t>
      </w:r>
      <w:r w:rsidRPr="00760AD5">
        <w:rPr>
          <w:rFonts w:cs="Arial" w:hint="cs"/>
          <w:sz w:val="24"/>
          <w:szCs w:val="24"/>
          <w:rtl/>
        </w:rPr>
        <w:t>غلبت الروم</w:t>
      </w:r>
      <w:r w:rsidRPr="00F41532">
        <w:rPr>
          <w:rFonts w:hint="cs"/>
          <w:sz w:val="20"/>
          <w:rtl/>
        </w:rPr>
        <w:t xml:space="preserve"> </w:t>
      </w:r>
    </w:p>
    <w:p w14:paraId="1599886D" w14:textId="77777777" w:rsidR="00B0285A" w:rsidRPr="003673BF" w:rsidRDefault="00B0285A" w:rsidP="00B0285A">
      <w:pPr>
        <w:spacing w:before="100" w:beforeAutospacing="1" w:after="100" w:afterAutospacing="1"/>
        <w:jc w:val="both"/>
        <w:rPr>
          <w:sz w:val="20"/>
          <w:rtl/>
        </w:rPr>
      </w:pPr>
      <w:r w:rsidRPr="003673BF">
        <w:rPr>
          <w:sz w:val="20"/>
        </w:rPr>
        <w:t>See also: Holland, Cecilia. 2018. “Heraclius Brings Persia to Its Knees.” History Net, in which the author mentioned the Quran verse and the year the Romans were defeated by the Persians, i.e. 614.</w:t>
      </w:r>
    </w:p>
    <w:p w14:paraId="3E137FE9" w14:textId="77777777" w:rsidR="00B0285A" w:rsidRPr="00B44AB4" w:rsidRDefault="00B0285A" w:rsidP="00B0285A">
      <w:pPr>
        <w:pStyle w:val="EndnoteText"/>
        <w:spacing w:before="100" w:beforeAutospacing="1" w:after="100" w:afterAutospacing="1"/>
        <w:ind w:firstLine="0"/>
      </w:pPr>
      <w:hyperlink r:id="rId124" w:history="1">
        <w:r w:rsidRPr="00F41532">
          <w:rPr>
            <w:rFonts w:asciiTheme="minorBidi" w:hAnsiTheme="minorBidi"/>
            <w:color w:val="0000FF"/>
          </w:rPr>
          <w:t>http://www.historynet.com/heraclius-brings-persia-knees.htm</w:t>
        </w:r>
      </w:hyperlink>
      <w:r>
        <w:t xml:space="preserve"> </w:t>
      </w:r>
    </w:p>
  </w:endnote>
  <w:endnote w:id="139">
    <w:p w14:paraId="0D1EDDF9" w14:textId="77777777" w:rsidR="00B0285A" w:rsidRDefault="00B0285A" w:rsidP="00B0285A">
      <w:pPr>
        <w:pStyle w:val="EndnoteText"/>
        <w:spacing w:before="100" w:beforeAutospacing="1" w:after="100" w:afterAutospacing="1"/>
        <w:ind w:firstLine="0"/>
        <w:jc w:val="both"/>
        <w:rPr>
          <w:rFonts w:asciiTheme="minorBidi" w:hAnsiTheme="minorBidi"/>
          <w:color w:val="000000" w:themeColor="text1"/>
        </w:rPr>
      </w:pPr>
      <w:r w:rsidRPr="00503CC7">
        <w:rPr>
          <w:rStyle w:val="EndnoteReference"/>
          <w:rFonts w:asciiTheme="minorBidi" w:eastAsiaTheme="majorEastAsia" w:hAnsiTheme="minorBidi" w:cstheme="minorBidi"/>
          <w:color w:val="0070C0"/>
          <w:sz w:val="32"/>
          <w:szCs w:val="32"/>
        </w:rPr>
        <w:endnoteRef/>
      </w:r>
      <w:r w:rsidRPr="00F53E2B">
        <w:rPr>
          <w:color w:val="0070C0"/>
          <w:sz w:val="40"/>
          <w:szCs w:val="40"/>
        </w:rPr>
        <w:t xml:space="preserve"> </w:t>
      </w:r>
      <w:r>
        <w:rPr>
          <w:rFonts w:hint="cs"/>
          <w:rtl/>
        </w:rPr>
        <w:t xml:space="preserve"> </w:t>
      </w:r>
      <w:r>
        <w:rPr>
          <w:rFonts w:asciiTheme="minorBidi" w:hAnsiTheme="minorBidi"/>
          <w:color w:val="000000" w:themeColor="text1"/>
        </w:rPr>
        <w:t xml:space="preserve">The </w:t>
      </w:r>
      <w:r w:rsidRPr="00F37420">
        <w:rPr>
          <w:rFonts w:asciiTheme="minorBidi" w:hAnsiTheme="minorBidi"/>
          <w:b/>
          <w:bCs/>
          <w:color w:val="EE0000"/>
        </w:rPr>
        <w:t>first verse</w:t>
      </w:r>
      <w:r>
        <w:rPr>
          <w:rFonts w:asciiTheme="minorBidi" w:hAnsiTheme="minorBidi"/>
          <w:color w:val="000000" w:themeColor="text1"/>
        </w:rPr>
        <w:t xml:space="preserve"> of Soorat Al-Isra (Chapter 17), of the Holy Quran, refers to the Night Journey (Al-Isra wal Mi’raj) of the Final Prophet, Mu’hammed, pbbuh, from the most revered Holy Masjid of Islam, in Makkah, to the third Holiest Masjid in Al-Quds (Jerusalem), Palestine, highlighting the continuity of God’s messages of guidance to humanity. Then, the Night Journey continues to the heavens and beyond, to honor the Messenger of Allah, pbbuh, by showing him some of  great signs of His vast Dominium. </w:t>
      </w:r>
    </w:p>
    <w:p w14:paraId="74364224" w14:textId="77777777" w:rsidR="00B0285A" w:rsidRDefault="00B0285A" w:rsidP="00B0285A">
      <w:pPr>
        <w:pStyle w:val="EndnoteText"/>
        <w:spacing w:before="100" w:beforeAutospacing="1" w:after="100" w:afterAutospacing="1"/>
        <w:ind w:firstLine="0"/>
        <w:jc w:val="both"/>
        <w:rPr>
          <w:rFonts w:asciiTheme="minorBidi" w:hAnsiTheme="minorBidi"/>
          <w:color w:val="000000" w:themeColor="text1"/>
        </w:rPr>
      </w:pPr>
      <w:r>
        <w:rPr>
          <w:rFonts w:asciiTheme="minorBidi" w:hAnsiTheme="minorBidi"/>
          <w:color w:val="000000" w:themeColor="text1"/>
        </w:rPr>
        <w:t xml:space="preserve">The </w:t>
      </w:r>
      <w:r w:rsidRPr="00F37420">
        <w:rPr>
          <w:rFonts w:asciiTheme="minorBidi" w:hAnsiTheme="minorBidi"/>
          <w:b/>
          <w:bCs/>
          <w:color w:val="EE0000"/>
        </w:rPr>
        <w:t>second verse</w:t>
      </w:r>
      <w:r w:rsidRPr="00F37420">
        <w:rPr>
          <w:rFonts w:asciiTheme="minorBidi" w:hAnsiTheme="minorBidi"/>
          <w:color w:val="EE0000"/>
        </w:rPr>
        <w:t xml:space="preserve"> </w:t>
      </w:r>
      <w:r>
        <w:rPr>
          <w:rFonts w:asciiTheme="minorBidi" w:hAnsiTheme="minorBidi"/>
          <w:color w:val="000000" w:themeColor="text1"/>
        </w:rPr>
        <w:t>reminds the Children of Israeli to follow the commands of Allah, given to them through His Messenger, Moosa (Moses), pbbuh.</w:t>
      </w:r>
    </w:p>
    <w:p w14:paraId="6094511E" w14:textId="77777777" w:rsidR="00B0285A" w:rsidRPr="00CF55E6" w:rsidRDefault="00B0285A" w:rsidP="00B0285A">
      <w:pPr>
        <w:pStyle w:val="EndnoteText"/>
        <w:spacing w:before="100" w:beforeAutospacing="1" w:after="100" w:afterAutospacing="1"/>
        <w:ind w:firstLine="0"/>
        <w:jc w:val="both"/>
        <w:rPr>
          <w:rFonts w:asciiTheme="minorBidi" w:hAnsiTheme="minorBidi"/>
          <w:color w:val="000000" w:themeColor="text1"/>
          <w:rtl/>
        </w:rPr>
      </w:pPr>
      <w:r>
        <w:rPr>
          <w:rFonts w:asciiTheme="minorBidi" w:hAnsiTheme="minorBidi"/>
          <w:color w:val="000000" w:themeColor="text1"/>
        </w:rPr>
        <w:t xml:space="preserve">The </w:t>
      </w:r>
      <w:r w:rsidRPr="00F37420">
        <w:rPr>
          <w:rFonts w:asciiTheme="minorBidi" w:hAnsiTheme="minorBidi"/>
          <w:b/>
          <w:bCs/>
          <w:color w:val="EE0000"/>
        </w:rPr>
        <w:t>third verse</w:t>
      </w:r>
      <w:r w:rsidRPr="00F37420">
        <w:rPr>
          <w:rFonts w:asciiTheme="minorBidi" w:hAnsiTheme="minorBidi"/>
          <w:color w:val="EE0000"/>
        </w:rPr>
        <w:t xml:space="preserve"> </w:t>
      </w:r>
      <w:r>
        <w:rPr>
          <w:rFonts w:asciiTheme="minorBidi" w:hAnsiTheme="minorBidi"/>
          <w:color w:val="000000" w:themeColor="text1"/>
        </w:rPr>
        <w:t xml:space="preserve">reminds them that they descended from the believers, who were saved with </w:t>
      </w:r>
      <w:r w:rsidRPr="00314413">
        <w:rPr>
          <w:rFonts w:asciiTheme="minorBidi" w:hAnsiTheme="minorBidi"/>
          <w:color w:val="000000" w:themeColor="text1"/>
        </w:rPr>
        <w:t>Noo’h (Noah)</w:t>
      </w:r>
      <w:r>
        <w:rPr>
          <w:rFonts w:asciiTheme="minorBidi" w:hAnsiTheme="minorBidi"/>
          <w:color w:val="000000" w:themeColor="text1"/>
        </w:rPr>
        <w:t xml:space="preserve">. This verse also is a response to the incorrect opinion of some interpreters who say that all humans are descendants of </w:t>
      </w:r>
      <w:r w:rsidRPr="00314413">
        <w:rPr>
          <w:rFonts w:asciiTheme="minorBidi" w:hAnsiTheme="minorBidi"/>
          <w:color w:val="000000" w:themeColor="text1"/>
        </w:rPr>
        <w:t>Noo’h (Noah)</w:t>
      </w:r>
      <w:r>
        <w:rPr>
          <w:rFonts w:asciiTheme="minorBidi" w:hAnsiTheme="minorBidi"/>
          <w:color w:val="000000" w:themeColor="text1"/>
        </w:rPr>
        <w:t>, pbuh.</w:t>
      </w:r>
      <w:r>
        <w:rPr>
          <w:rFonts w:cstheme="minorBidi"/>
          <w:color w:val="000000" w:themeColor="text1"/>
        </w:rPr>
        <w:t xml:space="preserve"> </w:t>
      </w:r>
    </w:p>
  </w:endnote>
  <w:endnote w:id="140">
    <w:p w14:paraId="34F8D76C" w14:textId="77777777" w:rsidR="00B0285A" w:rsidRDefault="00B0285A" w:rsidP="00B0285A">
      <w:pPr>
        <w:pStyle w:val="EndnoteText"/>
        <w:spacing w:before="100" w:beforeAutospacing="1" w:after="100" w:afterAutospacing="1"/>
        <w:ind w:firstLine="0"/>
        <w:jc w:val="both"/>
        <w:rPr>
          <w:rFonts w:asciiTheme="minorBidi" w:hAnsiTheme="minorBidi"/>
          <w:color w:val="000000" w:themeColor="text1"/>
          <w:rtl/>
        </w:rPr>
      </w:pPr>
      <w:r w:rsidRPr="00326FF0">
        <w:rPr>
          <w:rStyle w:val="EndnoteReference"/>
          <w:rFonts w:asciiTheme="minorBidi" w:hAnsiTheme="minorBidi" w:cstheme="minorBidi"/>
          <w:color w:val="0070C0"/>
          <w:sz w:val="32"/>
          <w:szCs w:val="32"/>
        </w:rPr>
        <w:endnoteRef/>
      </w:r>
      <w:r w:rsidRPr="00326FF0">
        <w:rPr>
          <w:rFonts w:asciiTheme="minorBidi" w:hAnsiTheme="minorBidi" w:cstheme="minorBidi"/>
        </w:rPr>
        <w:t xml:space="preserve"> </w:t>
      </w:r>
      <w:r>
        <w:rPr>
          <w:rFonts w:asciiTheme="minorBidi" w:hAnsiTheme="minorBidi"/>
          <w:color w:val="000000" w:themeColor="text1"/>
        </w:rPr>
        <w:t xml:space="preserve">The </w:t>
      </w:r>
      <w:r w:rsidRPr="00F37420">
        <w:rPr>
          <w:rFonts w:asciiTheme="minorBidi" w:hAnsiTheme="minorBidi"/>
          <w:b/>
          <w:bCs/>
          <w:color w:val="EE0000"/>
        </w:rPr>
        <w:t>fourth verse</w:t>
      </w:r>
      <w:r w:rsidRPr="00F37420">
        <w:rPr>
          <w:rFonts w:asciiTheme="minorBidi" w:hAnsiTheme="minorBidi"/>
          <w:color w:val="EE0000"/>
        </w:rPr>
        <w:t xml:space="preserve"> </w:t>
      </w:r>
      <w:r w:rsidRPr="00231561">
        <w:rPr>
          <w:rFonts w:asciiTheme="minorBidi" w:hAnsiTheme="minorBidi"/>
          <w:color w:val="000000" w:themeColor="text1"/>
        </w:rPr>
        <w:t>of</w:t>
      </w:r>
      <w:r>
        <w:rPr>
          <w:rFonts w:asciiTheme="minorBidi" w:hAnsiTheme="minorBidi"/>
          <w:color w:val="000000" w:themeColor="text1"/>
        </w:rPr>
        <w:t xml:space="preserve"> Soorat Al-Isra (Chapter 17), of the Holy Quran,</w:t>
      </w:r>
      <w:r w:rsidRPr="00231561">
        <w:rPr>
          <w:rFonts w:asciiTheme="minorBidi" w:hAnsiTheme="minorBidi"/>
          <w:color w:val="000000" w:themeColor="text1"/>
        </w:rPr>
        <w:t xml:space="preserve"> </w:t>
      </w:r>
      <w:r>
        <w:rPr>
          <w:rFonts w:asciiTheme="minorBidi" w:hAnsiTheme="minorBidi"/>
          <w:color w:val="000000" w:themeColor="text1"/>
        </w:rPr>
        <w:t xml:space="preserve">informs humanity that Allah, praise to Him, due to His circumventing knowledge of the past, present, and future, has determined that the Children of Israel would </w:t>
      </w:r>
      <w:r w:rsidRPr="00061802">
        <w:rPr>
          <w:rFonts w:asciiTheme="minorBidi" w:hAnsiTheme="minorBidi"/>
          <w:b/>
          <w:bCs/>
          <w:color w:val="EE0000"/>
        </w:rPr>
        <w:t>corrupt the Earth twice</w:t>
      </w:r>
      <w:r w:rsidRPr="00061802">
        <w:rPr>
          <w:rFonts w:asciiTheme="minorBidi" w:hAnsiTheme="minorBidi"/>
          <w:color w:val="EE0000"/>
        </w:rPr>
        <w:t xml:space="preserve"> </w:t>
      </w:r>
      <w:r>
        <w:rPr>
          <w:rFonts w:asciiTheme="minorBidi" w:hAnsiTheme="minorBidi"/>
          <w:color w:val="000000" w:themeColor="text1"/>
        </w:rPr>
        <w:t xml:space="preserve">and </w:t>
      </w:r>
      <w:r w:rsidRPr="00393B87">
        <w:rPr>
          <w:rFonts w:asciiTheme="minorBidi" w:hAnsiTheme="minorBidi"/>
          <w:color w:val="000000" w:themeColor="text1"/>
        </w:rPr>
        <w:t>achieve a great degree of domination on it.</w:t>
      </w:r>
    </w:p>
    <w:p w14:paraId="496D16D0" w14:textId="77777777" w:rsidR="00B0285A" w:rsidRPr="00C03350" w:rsidRDefault="00B0285A" w:rsidP="00B0285A">
      <w:pPr>
        <w:pStyle w:val="EndnoteText"/>
        <w:spacing w:before="100" w:beforeAutospacing="1" w:after="100" w:afterAutospacing="1"/>
        <w:ind w:firstLine="0"/>
        <w:jc w:val="both"/>
        <w:rPr>
          <w:rFonts w:asciiTheme="minorBidi" w:hAnsiTheme="minorBidi" w:cstheme="minorBidi"/>
          <w:color w:val="000000" w:themeColor="text1"/>
          <w:rtl/>
        </w:rPr>
      </w:pPr>
      <w:r w:rsidRPr="00416D5C">
        <w:rPr>
          <w:rFonts w:asciiTheme="minorBidi" w:hAnsiTheme="minorBidi" w:cstheme="minorBidi"/>
          <w:b/>
          <w:bCs/>
          <w:color w:val="0070C0"/>
        </w:rPr>
        <w:t>Al-Qur</w:t>
      </w:r>
      <w:r w:rsidRPr="00416D5C">
        <w:rPr>
          <w:rFonts w:asciiTheme="minorBidi" w:hAnsiTheme="minorBidi" w:cstheme="minorBidi"/>
          <w:b/>
          <w:bCs/>
          <w:color w:val="0070C0"/>
          <w:u w:val="single"/>
        </w:rPr>
        <w:t>t</w:t>
      </w:r>
      <w:r w:rsidRPr="00416D5C">
        <w:rPr>
          <w:rFonts w:asciiTheme="minorBidi" w:hAnsiTheme="minorBidi" w:cstheme="minorBidi"/>
          <w:b/>
          <w:bCs/>
          <w:color w:val="0070C0"/>
        </w:rPr>
        <w:t>ubi</w:t>
      </w:r>
      <w:r w:rsidRPr="00416D5C">
        <w:rPr>
          <w:rFonts w:asciiTheme="minorBidi" w:hAnsiTheme="minorBidi" w:cstheme="minorBidi"/>
          <w:color w:val="0070C0"/>
        </w:rPr>
        <w:t xml:space="preserve"> </w:t>
      </w:r>
      <w:r>
        <w:rPr>
          <w:rFonts w:asciiTheme="minorBidi" w:hAnsiTheme="minorBidi" w:cstheme="minorBidi"/>
          <w:color w:val="000000" w:themeColor="text1"/>
        </w:rPr>
        <w:t xml:space="preserve">explained the Arabic word </w:t>
      </w:r>
      <w:r w:rsidRPr="000C5010">
        <w:rPr>
          <w:rFonts w:asciiTheme="minorBidi" w:hAnsiTheme="minorBidi" w:cstheme="minorBidi"/>
          <w:b/>
          <w:bCs/>
          <w:color w:val="EE0000"/>
        </w:rPr>
        <w:t>ifsad</w:t>
      </w:r>
      <w:r>
        <w:rPr>
          <w:rFonts w:asciiTheme="minorBidi" w:hAnsiTheme="minorBidi" w:cstheme="minorBidi"/>
          <w:color w:val="000000" w:themeColor="text1"/>
        </w:rPr>
        <w:t xml:space="preserve">  (</w:t>
      </w:r>
      <w:r w:rsidRPr="000C5010">
        <w:rPr>
          <w:rFonts w:asciiTheme="minorBidi" w:hAnsiTheme="minorBidi" w:cstheme="minorBidi"/>
          <w:b/>
          <w:bCs/>
          <w:color w:val="EE0000"/>
        </w:rPr>
        <w:t>corruption</w:t>
      </w:r>
      <w:r>
        <w:rPr>
          <w:rFonts w:asciiTheme="minorBidi" w:hAnsiTheme="minorBidi" w:cstheme="minorBidi"/>
          <w:color w:val="000000" w:themeColor="text1"/>
        </w:rPr>
        <w:t xml:space="preserve">), in relation to the Israelites, </w:t>
      </w:r>
      <w:r>
        <w:rPr>
          <w:rFonts w:asciiTheme="minorBidi" w:hAnsiTheme="minorBidi" w:cstheme="minorBidi"/>
        </w:rPr>
        <w:t>as disobedience to Allah, by not following His commands, out of arrogance.</w:t>
      </w:r>
    </w:p>
    <w:p w14:paraId="7910F576" w14:textId="77777777" w:rsidR="00B0285A" w:rsidRDefault="00B0285A" w:rsidP="00B0285A">
      <w:pPr>
        <w:pStyle w:val="EndnoteText"/>
        <w:spacing w:before="100" w:beforeAutospacing="1" w:after="100" w:afterAutospacing="1"/>
        <w:ind w:firstLine="0"/>
        <w:jc w:val="both"/>
        <w:rPr>
          <w:rFonts w:asciiTheme="minorBidi" w:hAnsiTheme="minorBidi" w:cstheme="minorBidi"/>
          <w:color w:val="000000" w:themeColor="text1"/>
        </w:rPr>
      </w:pPr>
      <w:r w:rsidRPr="00936D64">
        <w:rPr>
          <w:rFonts w:asciiTheme="minorBidi" w:hAnsiTheme="minorBidi" w:cstheme="minorBidi"/>
          <w:b/>
          <w:bCs/>
          <w:color w:val="0070C0"/>
        </w:rPr>
        <w:t>Ibn Katheer</w:t>
      </w:r>
      <w:r w:rsidRPr="00936D64">
        <w:rPr>
          <w:rFonts w:asciiTheme="minorBidi" w:hAnsiTheme="minorBidi" w:cstheme="minorBidi"/>
          <w:color w:val="0070C0"/>
        </w:rPr>
        <w:t xml:space="preserve"> </w:t>
      </w:r>
      <w:r>
        <w:rPr>
          <w:rFonts w:asciiTheme="minorBidi" w:hAnsiTheme="minorBidi" w:cstheme="minorBidi"/>
          <w:color w:val="000000" w:themeColor="text1"/>
        </w:rPr>
        <w:t>explained it as oppression of people, maintaining dominance over them, and using excessive force against them.</w:t>
      </w:r>
    </w:p>
    <w:p w14:paraId="1AA5B026" w14:textId="77777777" w:rsidR="00B0285A" w:rsidRDefault="00B0285A" w:rsidP="00B0285A">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 xml:space="preserve">Likewise, the contemporary scholar </w:t>
      </w:r>
      <w:r w:rsidRPr="00936D64">
        <w:rPr>
          <w:rFonts w:asciiTheme="minorBidi" w:hAnsiTheme="minorBidi" w:cstheme="minorBidi"/>
          <w:b/>
          <w:bCs/>
          <w:color w:val="0070C0"/>
        </w:rPr>
        <w:t>Al-</w:t>
      </w:r>
      <w:r w:rsidRPr="00936D64">
        <w:rPr>
          <w:rFonts w:asciiTheme="minorBidi" w:hAnsiTheme="minorBidi" w:cstheme="minorBidi"/>
          <w:b/>
          <w:bCs/>
          <w:color w:val="0070C0"/>
          <w:u w:val="single"/>
        </w:rPr>
        <w:t>T</w:t>
      </w:r>
      <w:r w:rsidRPr="00936D64">
        <w:rPr>
          <w:rFonts w:asciiTheme="minorBidi" w:hAnsiTheme="minorBidi" w:cstheme="minorBidi"/>
          <w:b/>
          <w:bCs/>
          <w:color w:val="0070C0"/>
        </w:rPr>
        <w:t>an</w:t>
      </w:r>
      <w:r w:rsidRPr="00936D64">
        <w:rPr>
          <w:rFonts w:asciiTheme="minorBidi" w:hAnsiTheme="minorBidi" w:cstheme="minorBidi"/>
          <w:b/>
          <w:bCs/>
          <w:color w:val="0070C0"/>
          <w:u w:val="single"/>
        </w:rPr>
        <w:t>t</w:t>
      </w:r>
      <w:r w:rsidRPr="00936D64">
        <w:rPr>
          <w:rFonts w:asciiTheme="minorBidi" w:hAnsiTheme="minorBidi" w:cstheme="minorBidi"/>
          <w:b/>
          <w:bCs/>
          <w:color w:val="0070C0"/>
        </w:rPr>
        <w:t>awi,</w:t>
      </w:r>
      <w:r>
        <w:rPr>
          <w:rFonts w:asciiTheme="minorBidi" w:hAnsiTheme="minorBidi" w:cstheme="minorBidi"/>
          <w:color w:val="000000" w:themeColor="text1"/>
        </w:rPr>
        <w:t xml:space="preserve"> of Al-Wasee</w:t>
      </w:r>
      <w:r w:rsidRPr="00C71CD4">
        <w:rPr>
          <w:rFonts w:asciiTheme="minorBidi" w:hAnsiTheme="minorBidi" w:cstheme="minorBidi"/>
          <w:color w:val="000000" w:themeColor="text1"/>
          <w:u w:val="single"/>
        </w:rPr>
        <w:t>t</w:t>
      </w:r>
      <w:r>
        <w:rPr>
          <w:rFonts w:asciiTheme="minorBidi" w:hAnsiTheme="minorBidi" w:cstheme="minorBidi"/>
          <w:color w:val="000000" w:themeColor="text1"/>
        </w:rPr>
        <w:t xml:space="preserve"> interpretation, explained it as arrogance, oppression, use of excessive force, and transgression. These acts were reflected in their distortion of the Torah, not following its rules, as well as killing prophets and reformers.</w:t>
      </w:r>
    </w:p>
    <w:p w14:paraId="61635414" w14:textId="77777777" w:rsidR="00B0285A" w:rsidRDefault="00B0285A" w:rsidP="00B0285A">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According to what the People of the Book wrote in their Scriptures, the Israelites were punished because their kings showed their tyranny and transgression by killing many innocent people. They also worshipped other deities than Allah, disobeyed Him, and did not observe the conditions of His Covenant with their ancestors</w:t>
      </w:r>
      <w:r>
        <w:rPr>
          <w:rFonts w:asciiTheme="minorBidi" w:hAnsiTheme="minorBidi" w:cstheme="minorBidi" w:hint="cs"/>
          <w:color w:val="000000" w:themeColor="text1"/>
          <w:rtl/>
        </w:rPr>
        <w:t xml:space="preserve"> </w:t>
      </w:r>
      <w:r>
        <w:rPr>
          <w:rFonts w:asciiTheme="minorBidi" w:hAnsiTheme="minorBidi" w:cstheme="minorBidi"/>
          <w:color w:val="000000" w:themeColor="text1"/>
        </w:rPr>
        <w:t>(as detailed in the three Appendixes of this “Introduction”).</w:t>
      </w:r>
    </w:p>
    <w:p w14:paraId="3A9D7EE6" w14:textId="77777777" w:rsidR="00B0285A" w:rsidRPr="00EF1A4A" w:rsidRDefault="00B0285A" w:rsidP="00B0285A">
      <w:pPr>
        <w:pStyle w:val="EndnoteText"/>
        <w:spacing w:before="100" w:beforeAutospacing="1" w:after="100" w:afterAutospacing="1"/>
        <w:ind w:firstLine="0"/>
        <w:jc w:val="both"/>
        <w:rPr>
          <w:rFonts w:asciiTheme="minorBidi" w:hAnsiTheme="minorBidi" w:cstheme="minorBidi"/>
          <w:color w:val="000000" w:themeColor="text1"/>
        </w:rPr>
      </w:pPr>
      <w:r w:rsidRPr="00EF1A4A">
        <w:rPr>
          <w:rFonts w:asciiTheme="minorBidi" w:hAnsiTheme="minorBidi" w:cstheme="minorBidi"/>
          <w:color w:val="000000" w:themeColor="text1"/>
        </w:rPr>
        <w:t xml:space="preserve">In the </w:t>
      </w:r>
      <w:r>
        <w:rPr>
          <w:rFonts w:asciiTheme="minorBidi" w:hAnsiTheme="minorBidi" w:cstheme="minorBidi"/>
          <w:color w:val="000000" w:themeColor="text1"/>
        </w:rPr>
        <w:t>Holy Quran, there are many verses about the Israelite corruption</w:t>
      </w:r>
      <w:r>
        <w:rPr>
          <w:rFonts w:asciiTheme="minorBidi" w:hAnsiTheme="minorBidi" w:cstheme="minorBidi" w:hint="cs"/>
          <w:color w:val="000000" w:themeColor="text1"/>
          <w:rtl/>
        </w:rPr>
        <w:t xml:space="preserve"> </w:t>
      </w:r>
      <w:r>
        <w:rPr>
          <w:rFonts w:asciiTheme="minorBidi" w:hAnsiTheme="minorBidi" w:cstheme="minorBidi"/>
          <w:color w:val="000000" w:themeColor="text1"/>
        </w:rPr>
        <w:t>of the Earth and God’s anger against them, as a result, as in verses 4: 116, 5: 32, 2: 61, and 2: 27, as follows:</w:t>
      </w:r>
      <w:r w:rsidRPr="00EF1A4A">
        <w:rPr>
          <w:rFonts w:asciiTheme="minorBidi" w:hAnsiTheme="minorBidi" w:cstheme="minorBidi"/>
          <w:color w:val="000000" w:themeColor="text1"/>
        </w:rPr>
        <w:t xml:space="preserve"> </w:t>
      </w:r>
    </w:p>
    <w:p w14:paraId="471A0C28" w14:textId="77777777" w:rsidR="00B0285A" w:rsidRPr="00785304" w:rsidRDefault="00B0285A" w:rsidP="00B0285A">
      <w:pPr>
        <w:pStyle w:val="EndnoteText"/>
        <w:bidi/>
        <w:spacing w:before="100" w:beforeAutospacing="1" w:after="100" w:afterAutospacing="1"/>
        <w:ind w:firstLine="0"/>
        <w:jc w:val="both"/>
        <w:rPr>
          <w:rFonts w:asciiTheme="minorBidi" w:hAnsiTheme="minorBidi" w:cstheme="minorBidi"/>
          <w:color w:val="000000" w:themeColor="text1"/>
          <w:sz w:val="28"/>
          <w:szCs w:val="28"/>
        </w:rPr>
      </w:pPr>
      <w:r w:rsidRPr="00785304">
        <w:rPr>
          <w:rFonts w:asciiTheme="minorBidi" w:hAnsiTheme="minorBidi" w:cstheme="minorBidi"/>
          <w:color w:val="000000" w:themeColor="text1"/>
          <w:sz w:val="28"/>
          <w:szCs w:val="28"/>
          <w:rtl/>
        </w:rPr>
        <w:t xml:space="preserve">إِنَّ </w:t>
      </w:r>
      <w:r w:rsidRPr="00785304">
        <w:rPr>
          <w:rFonts w:asciiTheme="minorBidi" w:hAnsiTheme="minorBidi" w:cstheme="minorBidi"/>
          <w:b/>
          <w:bCs/>
          <w:color w:val="FF0000"/>
          <w:sz w:val="28"/>
          <w:szCs w:val="28"/>
          <w:rtl/>
        </w:rPr>
        <w:t>اللَّهَ لَا يَغْفِرُ أَن يُشْرَكَ بِهِ</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وَيَغْفِرُ مَا دُونَ ذَٰلِكَ لِمَن يَشَاءُ ۚ وَمَن يُشْرِكْ بِاللَّهِ فَقَدْ ضَلَّ ضَلَالًا بَعِيدًا (الْمَائِدَةُ ، </w:t>
      </w:r>
      <w:r w:rsidRPr="00785304">
        <w:rPr>
          <w:rFonts w:asciiTheme="minorBidi" w:hAnsiTheme="minorBidi" w:cstheme="minorBidi"/>
          <w:color w:val="000000" w:themeColor="text1"/>
          <w:sz w:val="24"/>
          <w:szCs w:val="24"/>
          <w:rtl/>
        </w:rPr>
        <w:t>4: 116</w:t>
      </w:r>
      <w:r w:rsidRPr="00785304">
        <w:rPr>
          <w:rFonts w:asciiTheme="minorBidi" w:hAnsiTheme="minorBidi" w:cstheme="minorBidi"/>
          <w:color w:val="000000" w:themeColor="text1"/>
          <w:sz w:val="28"/>
          <w:szCs w:val="28"/>
          <w:rtl/>
        </w:rPr>
        <w:t>).</w:t>
      </w:r>
    </w:p>
    <w:p w14:paraId="4D5122C3" w14:textId="77777777" w:rsidR="00B0285A" w:rsidRPr="00785304" w:rsidRDefault="00B0285A" w:rsidP="00B0285A">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785304">
        <w:rPr>
          <w:rFonts w:asciiTheme="minorBidi" w:hAnsiTheme="minorBidi" w:cstheme="minorBidi"/>
          <w:color w:val="000000" w:themeColor="text1"/>
          <w:sz w:val="28"/>
          <w:szCs w:val="28"/>
          <w:rtl/>
        </w:rPr>
        <w:t xml:space="preserve">مِنْ أَجْلِ ذَٰلِكَ كَتَبْنَا عَلَىٰ بَنِي إِسْرَائِيلَ أَنَّهُ </w:t>
      </w:r>
      <w:r w:rsidRPr="00785304">
        <w:rPr>
          <w:rFonts w:asciiTheme="minorBidi" w:hAnsiTheme="minorBidi" w:cstheme="minorBidi"/>
          <w:b/>
          <w:bCs/>
          <w:color w:val="FF0000"/>
          <w:sz w:val="28"/>
          <w:szCs w:val="28"/>
          <w:rtl/>
        </w:rPr>
        <w:t>مَنْ قَتَلَ نَفْسًا</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بِغَيْرِ نَفْسٍ أَوْ فَسَادٍ فِي الْأَرْضِ فَكَأَنَّمَا قَتَلَ النَّاسَ جَمِيعًا (الْمَائِدَةُ ، </w:t>
      </w:r>
      <w:r w:rsidRPr="00836732">
        <w:rPr>
          <w:rFonts w:asciiTheme="minorBidi" w:hAnsiTheme="minorBidi" w:cstheme="minorBidi"/>
          <w:color w:val="000000" w:themeColor="text1"/>
          <w:sz w:val="24"/>
          <w:szCs w:val="24"/>
          <w:rtl/>
        </w:rPr>
        <w:t>5: 32</w:t>
      </w:r>
      <w:r w:rsidRPr="00785304">
        <w:rPr>
          <w:rFonts w:asciiTheme="minorBidi" w:hAnsiTheme="minorBidi" w:cstheme="minorBidi"/>
          <w:color w:val="000000" w:themeColor="text1"/>
          <w:sz w:val="28"/>
          <w:szCs w:val="28"/>
          <w:rtl/>
        </w:rPr>
        <w:t>).</w:t>
      </w:r>
    </w:p>
    <w:p w14:paraId="3CAF7093" w14:textId="77777777" w:rsidR="00B0285A" w:rsidRPr="00785304" w:rsidRDefault="00B0285A" w:rsidP="00B0285A">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785304">
        <w:rPr>
          <w:rFonts w:asciiTheme="minorBidi" w:hAnsiTheme="minorBidi" w:cstheme="minorBidi"/>
          <w:color w:val="000000" w:themeColor="text1"/>
          <w:sz w:val="28"/>
          <w:szCs w:val="28"/>
          <w:rtl/>
        </w:rPr>
        <w:t xml:space="preserve">وَبَاءُوا بِغَضَبٍ مِّنَ اللَّهِ ۗ ذَٰلِكَ بِأَنَّهُمْ كَانُوا </w:t>
      </w:r>
      <w:r w:rsidRPr="00785304">
        <w:rPr>
          <w:rFonts w:asciiTheme="minorBidi" w:hAnsiTheme="minorBidi" w:cstheme="minorBidi"/>
          <w:b/>
          <w:bCs/>
          <w:color w:val="FF0000"/>
          <w:sz w:val="28"/>
          <w:szCs w:val="28"/>
          <w:rtl/>
        </w:rPr>
        <w:t>يَكْفُرُونَ</w:t>
      </w:r>
      <w:r w:rsidRPr="00785304">
        <w:rPr>
          <w:rFonts w:asciiTheme="minorBidi" w:hAnsiTheme="minorBidi" w:cstheme="minorBidi"/>
          <w:color w:val="000000" w:themeColor="text1"/>
          <w:sz w:val="28"/>
          <w:szCs w:val="28"/>
          <w:rtl/>
        </w:rPr>
        <w:t xml:space="preserve"> بِآيَاتِ اللَّهِ </w:t>
      </w:r>
      <w:r w:rsidRPr="00785304">
        <w:rPr>
          <w:rFonts w:asciiTheme="minorBidi" w:hAnsiTheme="minorBidi" w:cstheme="minorBidi"/>
          <w:b/>
          <w:bCs/>
          <w:color w:val="FF0000"/>
          <w:sz w:val="28"/>
          <w:szCs w:val="28"/>
          <w:rtl/>
        </w:rPr>
        <w:t>وَيَقْتُلُونَ</w:t>
      </w:r>
      <w:r w:rsidRPr="00785304">
        <w:rPr>
          <w:rFonts w:asciiTheme="minorBidi" w:hAnsiTheme="minorBidi" w:cstheme="minorBidi"/>
          <w:color w:val="000000" w:themeColor="text1"/>
          <w:sz w:val="28"/>
          <w:szCs w:val="28"/>
          <w:rtl/>
        </w:rPr>
        <w:t xml:space="preserve"> النَّبِيِّينَ بِغَيْرِ الْحَقِّ ۗ ذَٰلِكَ بِمَا عَصَوا وَّكَانُوا يَعْتَدُونَ (الْبَقَرَةُ ، </w:t>
      </w:r>
      <w:r w:rsidRPr="00785304">
        <w:rPr>
          <w:rFonts w:asciiTheme="minorBidi" w:hAnsiTheme="minorBidi" w:cstheme="minorBidi"/>
          <w:color w:val="000000" w:themeColor="text1"/>
          <w:sz w:val="24"/>
          <w:szCs w:val="24"/>
          <w:rtl/>
        </w:rPr>
        <w:t>2: 61</w:t>
      </w:r>
      <w:r w:rsidRPr="00785304">
        <w:rPr>
          <w:rFonts w:asciiTheme="minorBidi" w:hAnsiTheme="minorBidi" w:cstheme="minorBidi"/>
          <w:color w:val="000000" w:themeColor="text1"/>
          <w:sz w:val="28"/>
          <w:szCs w:val="28"/>
          <w:rtl/>
        </w:rPr>
        <w:t>).</w:t>
      </w:r>
    </w:p>
    <w:p w14:paraId="317E9A29" w14:textId="77777777" w:rsidR="00B0285A" w:rsidRPr="00785304" w:rsidRDefault="00B0285A" w:rsidP="00B0285A">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785304">
        <w:rPr>
          <w:rFonts w:asciiTheme="minorBidi" w:hAnsiTheme="minorBidi" w:cstheme="minorBidi"/>
          <w:color w:val="000000" w:themeColor="text1"/>
          <w:sz w:val="28"/>
          <w:szCs w:val="28"/>
          <w:rtl/>
        </w:rPr>
        <w:t xml:space="preserve">الَّذِينَ </w:t>
      </w:r>
      <w:r w:rsidRPr="00785304">
        <w:rPr>
          <w:rFonts w:asciiTheme="minorBidi" w:hAnsiTheme="minorBidi" w:cstheme="minorBidi"/>
          <w:b/>
          <w:bCs/>
          <w:color w:val="FF0000"/>
          <w:sz w:val="28"/>
          <w:szCs w:val="28"/>
          <w:rtl/>
        </w:rPr>
        <w:t>يَنقُضُونَ عَهْدَ اللَّهِ</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مِن بَعْدِ مِيثَاقِهِ </w:t>
      </w:r>
      <w:r w:rsidRPr="00785304">
        <w:rPr>
          <w:rFonts w:asciiTheme="minorBidi" w:hAnsiTheme="minorBidi" w:cstheme="minorBidi"/>
          <w:b/>
          <w:bCs/>
          <w:color w:val="FF0000"/>
          <w:sz w:val="28"/>
          <w:szCs w:val="28"/>
          <w:rtl/>
        </w:rPr>
        <w:t>وَيَقْطَعُونَ</w:t>
      </w:r>
      <w:r w:rsidRPr="00785304">
        <w:rPr>
          <w:rFonts w:asciiTheme="minorBidi" w:hAnsiTheme="minorBidi" w:cstheme="minorBidi"/>
          <w:color w:val="000000" w:themeColor="text1"/>
          <w:sz w:val="28"/>
          <w:szCs w:val="28"/>
          <w:rtl/>
        </w:rPr>
        <w:t xml:space="preserve"> مَا أَمَرَ اللَّهُ بِهِ أَن يُوصَلَ </w:t>
      </w:r>
      <w:r w:rsidRPr="00785304">
        <w:rPr>
          <w:rFonts w:asciiTheme="minorBidi" w:hAnsiTheme="minorBidi" w:cstheme="minorBidi"/>
          <w:b/>
          <w:bCs/>
          <w:color w:val="FF0000"/>
          <w:sz w:val="28"/>
          <w:szCs w:val="28"/>
          <w:rtl/>
        </w:rPr>
        <w:t>وَيُفْسِدُونَ فِي الْأَرْضِ</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 أُولَٰئِكَ هُمُ الْخَاسِرُونَ (الْبَقَرَةُ ، </w:t>
      </w:r>
      <w:r w:rsidRPr="00785304">
        <w:rPr>
          <w:rFonts w:asciiTheme="minorBidi" w:hAnsiTheme="minorBidi" w:cstheme="minorBidi"/>
          <w:color w:val="000000" w:themeColor="text1"/>
          <w:sz w:val="24"/>
          <w:szCs w:val="24"/>
          <w:rtl/>
        </w:rPr>
        <w:t>2: 27</w:t>
      </w:r>
      <w:r w:rsidRPr="00785304">
        <w:rPr>
          <w:rFonts w:asciiTheme="minorBidi" w:hAnsiTheme="minorBidi" w:cstheme="minorBidi"/>
          <w:color w:val="000000" w:themeColor="text1"/>
          <w:sz w:val="28"/>
          <w:szCs w:val="28"/>
          <w:rtl/>
        </w:rPr>
        <w:t xml:space="preserve">). </w:t>
      </w:r>
    </w:p>
    <w:p w14:paraId="60ECD9CE" w14:textId="77777777" w:rsidR="00B0285A" w:rsidRPr="00785304" w:rsidRDefault="00B0285A" w:rsidP="00B0285A">
      <w:pPr>
        <w:pStyle w:val="EndnoteText"/>
        <w:spacing w:before="100" w:beforeAutospacing="1" w:after="100" w:afterAutospacing="1"/>
        <w:ind w:firstLine="0"/>
        <w:jc w:val="both"/>
        <w:rPr>
          <w:rFonts w:asciiTheme="minorBidi" w:hAnsiTheme="minorBidi" w:cstheme="minorBidi"/>
          <w:color w:val="000000" w:themeColor="text1"/>
          <w:rtl/>
        </w:rPr>
      </w:pPr>
      <w:r w:rsidRPr="00785304">
        <w:rPr>
          <w:rFonts w:asciiTheme="minorBidi" w:hAnsiTheme="minorBidi" w:cstheme="minorBidi"/>
          <w:color w:val="000000" w:themeColor="text1"/>
        </w:rPr>
        <w:t xml:space="preserve">Indeed, </w:t>
      </w:r>
      <w:r w:rsidRPr="00785304">
        <w:rPr>
          <w:rFonts w:asciiTheme="minorBidi" w:hAnsiTheme="minorBidi" w:cstheme="minorBidi"/>
          <w:b/>
          <w:bCs/>
          <w:color w:val="FF0000"/>
        </w:rPr>
        <w:t>Allah does not forgive taking partners with Him</w:t>
      </w:r>
      <w:r w:rsidRPr="00785304">
        <w:rPr>
          <w:rFonts w:asciiTheme="minorBidi" w:hAnsiTheme="minorBidi" w:cstheme="minorBidi"/>
          <w:color w:val="000000" w:themeColor="text1"/>
        </w:rPr>
        <w:t>, but He forgives what is less than that, for whom He wills. And whoever takes other partners with Allah has certainly gone far astray</w:t>
      </w:r>
      <w:r w:rsidRPr="00785304">
        <w:rPr>
          <w:rFonts w:asciiTheme="minorBidi" w:hAnsiTheme="minorBidi" w:cstheme="minorBidi"/>
          <w:color w:val="000000" w:themeColor="text1"/>
          <w:rtl/>
        </w:rPr>
        <w:t xml:space="preserve"> </w:t>
      </w:r>
      <w:r w:rsidRPr="00785304">
        <w:rPr>
          <w:rFonts w:asciiTheme="minorBidi" w:hAnsiTheme="minorBidi" w:cstheme="minorBidi"/>
          <w:color w:val="000000" w:themeColor="text1"/>
        </w:rPr>
        <w:t>(Al-Nisa, 4: 116).</w:t>
      </w:r>
    </w:p>
    <w:p w14:paraId="796C958A" w14:textId="77777777" w:rsidR="00B0285A" w:rsidRPr="00785304" w:rsidRDefault="00B0285A" w:rsidP="00B0285A">
      <w:pPr>
        <w:pStyle w:val="EndnoteText"/>
        <w:spacing w:before="100" w:beforeAutospacing="1" w:after="100" w:afterAutospacing="1"/>
        <w:ind w:firstLine="0"/>
        <w:jc w:val="both"/>
        <w:rPr>
          <w:rFonts w:asciiTheme="minorBidi" w:hAnsiTheme="minorBidi" w:cstheme="minorBidi"/>
          <w:color w:val="000000" w:themeColor="text1"/>
          <w:rtl/>
        </w:rPr>
      </w:pPr>
      <w:r w:rsidRPr="00785304">
        <w:rPr>
          <w:rFonts w:asciiTheme="minorBidi" w:hAnsiTheme="minorBidi" w:cstheme="minorBidi"/>
          <w:color w:val="000000" w:themeColor="text1"/>
        </w:rPr>
        <w:t xml:space="preserve">Because of that, We decreed upon the Children of Israel that </w:t>
      </w:r>
      <w:r w:rsidRPr="00785304">
        <w:rPr>
          <w:rFonts w:asciiTheme="minorBidi" w:hAnsiTheme="minorBidi" w:cstheme="minorBidi"/>
          <w:b/>
          <w:bCs/>
          <w:color w:val="FF0000"/>
        </w:rPr>
        <w:t>whoever kills a soul</w:t>
      </w:r>
      <w:r w:rsidRPr="00785304">
        <w:rPr>
          <w:rFonts w:asciiTheme="minorBidi" w:hAnsiTheme="minorBidi" w:cstheme="minorBidi"/>
          <w:color w:val="000000" w:themeColor="text1"/>
        </w:rPr>
        <w:t>, unless for a soul, or for corruption in the land, it is as if he had killed humankind entirely (The Holy Quran, Al-Ma-ida, 5: 32).</w:t>
      </w:r>
    </w:p>
    <w:p w14:paraId="55B1C9F0" w14:textId="77777777" w:rsidR="00B0285A" w:rsidRPr="00785304" w:rsidRDefault="00B0285A" w:rsidP="00B0285A">
      <w:pPr>
        <w:pStyle w:val="EndnoteText"/>
        <w:spacing w:before="100" w:beforeAutospacing="1" w:after="100" w:afterAutospacing="1"/>
        <w:ind w:firstLine="0"/>
        <w:jc w:val="both"/>
        <w:rPr>
          <w:rFonts w:asciiTheme="minorBidi" w:hAnsiTheme="minorBidi" w:cstheme="minorBidi"/>
          <w:color w:val="000000" w:themeColor="text1"/>
          <w:rtl/>
        </w:rPr>
      </w:pPr>
      <w:r w:rsidRPr="00785304">
        <w:rPr>
          <w:rFonts w:asciiTheme="minorBidi" w:hAnsiTheme="minorBidi" w:cstheme="minorBidi"/>
          <w:color w:val="000000" w:themeColor="text1"/>
        </w:rPr>
        <w:t xml:space="preserve">And they returned with anger from Allah, because </w:t>
      </w:r>
      <w:r w:rsidRPr="00785304">
        <w:rPr>
          <w:rFonts w:asciiTheme="minorBidi" w:hAnsiTheme="minorBidi" w:cstheme="minorBidi"/>
          <w:b/>
          <w:bCs/>
          <w:color w:val="FF0000"/>
        </w:rPr>
        <w:t>they used to disbelieve</w:t>
      </w:r>
      <w:r w:rsidRPr="00785304">
        <w:rPr>
          <w:rFonts w:asciiTheme="minorBidi" w:hAnsiTheme="minorBidi" w:cstheme="minorBidi"/>
          <w:color w:val="FF0000"/>
        </w:rPr>
        <w:t xml:space="preserve"> </w:t>
      </w:r>
      <w:r w:rsidRPr="00785304">
        <w:rPr>
          <w:rFonts w:asciiTheme="minorBidi" w:hAnsiTheme="minorBidi" w:cstheme="minorBidi"/>
          <w:color w:val="000000" w:themeColor="text1"/>
        </w:rPr>
        <w:t xml:space="preserve">in the signs of Allah, and to </w:t>
      </w:r>
      <w:r w:rsidRPr="00785304">
        <w:rPr>
          <w:rFonts w:asciiTheme="minorBidi" w:hAnsiTheme="minorBidi" w:cstheme="minorBidi"/>
          <w:b/>
          <w:bCs/>
          <w:color w:val="FF0000"/>
        </w:rPr>
        <w:t>kill</w:t>
      </w:r>
      <w:r w:rsidRPr="00785304">
        <w:rPr>
          <w:rFonts w:asciiTheme="minorBidi" w:hAnsiTheme="minorBidi" w:cstheme="minorBidi"/>
          <w:color w:val="000000" w:themeColor="text1"/>
        </w:rPr>
        <w:t xml:space="preserve"> the prophets without right, and to </w:t>
      </w:r>
      <w:r w:rsidRPr="00785304">
        <w:rPr>
          <w:rFonts w:asciiTheme="minorBidi" w:hAnsiTheme="minorBidi" w:cstheme="minorBidi"/>
          <w:b/>
          <w:bCs/>
          <w:color w:val="FF0000"/>
        </w:rPr>
        <w:t>disobey</w:t>
      </w:r>
      <w:r w:rsidRPr="00785304">
        <w:rPr>
          <w:rFonts w:asciiTheme="minorBidi" w:hAnsiTheme="minorBidi" w:cstheme="minorBidi"/>
          <w:color w:val="000000" w:themeColor="text1"/>
        </w:rPr>
        <w:t xml:space="preserve">, and to </w:t>
      </w:r>
      <w:r w:rsidRPr="00785304">
        <w:rPr>
          <w:rFonts w:asciiTheme="minorBidi" w:hAnsiTheme="minorBidi" w:cstheme="minorBidi"/>
          <w:b/>
          <w:bCs/>
          <w:color w:val="FF0000"/>
        </w:rPr>
        <w:t>transgress</w:t>
      </w:r>
      <w:r w:rsidRPr="00785304">
        <w:rPr>
          <w:rFonts w:asciiTheme="minorBidi" w:hAnsiTheme="minorBidi" w:cstheme="minorBidi"/>
          <w:color w:val="000000" w:themeColor="text1"/>
        </w:rPr>
        <w:t xml:space="preserve"> (Al-Baqara, 2: 61).</w:t>
      </w:r>
    </w:p>
    <w:p w14:paraId="209CF14D" w14:textId="77777777" w:rsidR="00B0285A" w:rsidRPr="00326FF0" w:rsidRDefault="00B0285A" w:rsidP="00B0285A">
      <w:pPr>
        <w:pStyle w:val="EndnoteText"/>
        <w:spacing w:before="100" w:beforeAutospacing="1" w:after="100" w:afterAutospacing="1"/>
        <w:ind w:firstLine="0"/>
        <w:jc w:val="both"/>
        <w:rPr>
          <w:rFonts w:asciiTheme="minorBidi" w:hAnsiTheme="minorBidi" w:cstheme="minorBidi"/>
          <w:color w:val="000000" w:themeColor="text1"/>
        </w:rPr>
      </w:pPr>
      <w:r w:rsidRPr="00785304">
        <w:rPr>
          <w:rFonts w:asciiTheme="minorBidi" w:hAnsiTheme="minorBidi" w:cstheme="minorBidi"/>
          <w:b/>
          <w:bCs/>
          <w:color w:val="FF0000"/>
        </w:rPr>
        <w:t>Those who break the covenant of Allah</w:t>
      </w:r>
      <w:r w:rsidRPr="00785304">
        <w:rPr>
          <w:rFonts w:asciiTheme="minorBidi" w:hAnsiTheme="minorBidi" w:cstheme="minorBidi"/>
          <w:color w:val="000000" w:themeColor="text1"/>
        </w:rPr>
        <w:t xml:space="preserve">, after contracting it, and </w:t>
      </w:r>
      <w:r w:rsidRPr="00785304">
        <w:rPr>
          <w:rFonts w:asciiTheme="minorBidi" w:hAnsiTheme="minorBidi" w:cstheme="minorBidi"/>
          <w:b/>
          <w:bCs/>
          <w:color w:val="FF0000"/>
        </w:rPr>
        <w:t>sever</w:t>
      </w:r>
      <w:r w:rsidRPr="00785304">
        <w:rPr>
          <w:rFonts w:asciiTheme="minorBidi" w:hAnsiTheme="minorBidi" w:cstheme="minorBidi"/>
          <w:color w:val="000000" w:themeColor="text1"/>
        </w:rPr>
        <w:t xml:space="preserve"> that which Allah has ordered to be joined, and </w:t>
      </w:r>
      <w:r w:rsidRPr="00785304">
        <w:rPr>
          <w:rFonts w:asciiTheme="minorBidi" w:hAnsiTheme="minorBidi" w:cstheme="minorBidi"/>
          <w:b/>
          <w:bCs/>
          <w:color w:val="FF0000"/>
        </w:rPr>
        <w:t>cause corruption</w:t>
      </w:r>
      <w:r w:rsidRPr="00785304">
        <w:rPr>
          <w:rFonts w:asciiTheme="minorBidi" w:hAnsiTheme="minorBidi" w:cstheme="minorBidi"/>
          <w:color w:val="000000" w:themeColor="text1"/>
        </w:rPr>
        <w:t xml:space="preserve"> on the Earth, those are the losers (Al-Baqara, 2: 27).</w:t>
      </w:r>
    </w:p>
  </w:endnote>
  <w:endnote w:id="141">
    <w:p w14:paraId="3FE1ED24" w14:textId="77777777" w:rsidR="00B0285A" w:rsidRDefault="00B0285A" w:rsidP="00B0285A">
      <w:pPr>
        <w:pStyle w:val="EndnoteText"/>
        <w:spacing w:before="100" w:beforeAutospacing="1" w:after="100" w:afterAutospacing="1"/>
        <w:ind w:firstLine="0"/>
        <w:jc w:val="both"/>
        <w:rPr>
          <w:rFonts w:asciiTheme="minorBidi" w:hAnsiTheme="minorBidi"/>
          <w:color w:val="000000" w:themeColor="text1"/>
        </w:rPr>
      </w:pPr>
      <w:r w:rsidRPr="009E717F">
        <w:rPr>
          <w:rStyle w:val="EndnoteReference"/>
          <w:rFonts w:asciiTheme="minorBidi" w:eastAsiaTheme="majorEastAsia" w:hAnsiTheme="minorBidi" w:cstheme="minorBidi"/>
          <w:color w:val="0070C0"/>
          <w:sz w:val="32"/>
          <w:szCs w:val="32"/>
        </w:rPr>
        <w:endnoteRef/>
      </w:r>
      <w:r w:rsidRPr="009E717F">
        <w:rPr>
          <w:rFonts w:asciiTheme="minorBidi" w:hAnsiTheme="minorBidi" w:cstheme="minorBidi"/>
          <w:sz w:val="32"/>
          <w:szCs w:val="32"/>
        </w:rPr>
        <w:t xml:space="preserve"> </w:t>
      </w:r>
      <w:r>
        <w:rPr>
          <w:rFonts w:asciiTheme="minorBidi" w:hAnsiTheme="minorBidi"/>
          <w:color w:val="000000" w:themeColor="text1"/>
        </w:rPr>
        <w:t xml:space="preserve">The </w:t>
      </w:r>
      <w:r w:rsidRPr="00D47C56">
        <w:rPr>
          <w:rFonts w:asciiTheme="minorBidi" w:hAnsiTheme="minorBidi"/>
          <w:b/>
          <w:bCs/>
          <w:color w:val="EE0000"/>
        </w:rPr>
        <w:t>fourth verse</w:t>
      </w:r>
      <w:r w:rsidRPr="00CF55E6">
        <w:rPr>
          <w:rFonts w:asciiTheme="minorBidi" w:hAnsiTheme="minorBidi"/>
          <w:b/>
          <w:bCs/>
        </w:rPr>
        <w:t>,</w:t>
      </w:r>
      <w:r>
        <w:rPr>
          <w:rFonts w:asciiTheme="minorBidi" w:hAnsiTheme="minorBidi"/>
          <w:color w:val="000000" w:themeColor="text1"/>
        </w:rPr>
        <w:t xml:space="preserve"> </w:t>
      </w:r>
      <w:r w:rsidRPr="00231561">
        <w:rPr>
          <w:rFonts w:asciiTheme="minorBidi" w:hAnsiTheme="minorBidi"/>
          <w:color w:val="000000" w:themeColor="text1"/>
        </w:rPr>
        <w:t>of</w:t>
      </w:r>
      <w:r>
        <w:rPr>
          <w:rFonts w:asciiTheme="minorBidi" w:hAnsiTheme="minorBidi"/>
          <w:color w:val="000000" w:themeColor="text1"/>
        </w:rPr>
        <w:t xml:space="preserve"> Soorat Al-Isra (Chapter 17), of the Holy Quran, </w:t>
      </w:r>
      <w:r w:rsidRPr="00D47C56">
        <w:rPr>
          <w:rFonts w:asciiTheme="minorBidi" w:hAnsiTheme="minorBidi"/>
          <w:b/>
          <w:bCs/>
          <w:color w:val="EE0000"/>
        </w:rPr>
        <w:t>also</w:t>
      </w:r>
      <w:r w:rsidRPr="00231561">
        <w:rPr>
          <w:rFonts w:asciiTheme="minorBidi" w:hAnsiTheme="minorBidi"/>
          <w:color w:val="000000" w:themeColor="text1"/>
        </w:rPr>
        <w:t xml:space="preserve"> </w:t>
      </w:r>
      <w:r>
        <w:rPr>
          <w:rFonts w:asciiTheme="minorBidi" w:hAnsiTheme="minorBidi"/>
          <w:color w:val="000000" w:themeColor="text1"/>
        </w:rPr>
        <w:t>informed humanity that</w:t>
      </w:r>
      <w:r w:rsidRPr="00D47C56">
        <w:rPr>
          <w:rFonts w:asciiTheme="minorBidi" w:hAnsiTheme="minorBidi"/>
          <w:b/>
          <w:bCs/>
          <w:color w:val="EE0000"/>
        </w:rPr>
        <w:t xml:space="preserve"> </w:t>
      </w:r>
      <w:r>
        <w:rPr>
          <w:rFonts w:asciiTheme="minorBidi" w:hAnsiTheme="minorBidi"/>
          <w:color w:val="000000" w:themeColor="text1"/>
        </w:rPr>
        <w:t xml:space="preserve">that the Children of Israel would </w:t>
      </w:r>
      <w:r w:rsidRPr="00393B87">
        <w:rPr>
          <w:rFonts w:asciiTheme="minorBidi" w:hAnsiTheme="minorBidi"/>
          <w:color w:val="000000" w:themeColor="text1"/>
        </w:rPr>
        <w:t xml:space="preserve">achieve a great degree of </w:t>
      </w:r>
      <w:r w:rsidRPr="00061802">
        <w:rPr>
          <w:rFonts w:asciiTheme="minorBidi" w:hAnsiTheme="minorBidi"/>
          <w:b/>
          <w:bCs/>
          <w:color w:val="EE0000"/>
        </w:rPr>
        <w:t>domination</w:t>
      </w:r>
      <w:r w:rsidRPr="00393B87">
        <w:rPr>
          <w:rFonts w:asciiTheme="minorBidi" w:hAnsiTheme="minorBidi"/>
          <w:color w:val="000000" w:themeColor="text1"/>
        </w:rPr>
        <w:t xml:space="preserve"> on </w:t>
      </w:r>
      <w:r>
        <w:rPr>
          <w:rFonts w:asciiTheme="minorBidi" w:hAnsiTheme="minorBidi"/>
          <w:color w:val="000000" w:themeColor="text1"/>
        </w:rPr>
        <w:t>the Earth</w:t>
      </w:r>
      <w:r w:rsidRPr="00393B87">
        <w:rPr>
          <w:rFonts w:asciiTheme="minorBidi" w:hAnsiTheme="minorBidi"/>
          <w:color w:val="000000" w:themeColor="text1"/>
        </w:rPr>
        <w:t>.</w:t>
      </w:r>
      <w:r>
        <w:rPr>
          <w:rFonts w:asciiTheme="minorBidi" w:hAnsiTheme="minorBidi"/>
          <w:color w:val="000000" w:themeColor="text1"/>
        </w:rPr>
        <w:t xml:space="preserve"> This started</w:t>
      </w:r>
      <w:r>
        <w:rPr>
          <w:rFonts w:asciiTheme="minorBidi" w:hAnsiTheme="minorBidi" w:hint="cs"/>
          <w:color w:val="000000" w:themeColor="text1"/>
          <w:rtl/>
        </w:rPr>
        <w:t xml:space="preserve"> </w:t>
      </w:r>
      <w:r>
        <w:rPr>
          <w:rFonts w:asciiTheme="minorBidi" w:hAnsiTheme="minorBidi"/>
          <w:color w:val="000000" w:themeColor="text1"/>
        </w:rPr>
        <w:t>to be seen with the convention of their first World Zionist Conference in Basle, Switzerland, in 1897, which adopted the creation of Israel on the ruins of Palestine. To achieve that goal, the Zionist leaders, led by Herzl, tried to get the support of the Ottoman Sultan, ‘Abdul ‘Hameed, who rejected their project. So, they turned to Britain, whose government agreed to help them achieve their goal, by issuing the Balfour Declaration, in 1917, in return for the Zionist financial support for Britain and its allies in World War I. The United States adopted that Declaration and the mandate to apply it, as its own, in 1922. Ever since, the US and its European allies have become the main supporters of the Zionist project, of creating Israel and in achieving the Zionist global domination.</w:t>
      </w:r>
    </w:p>
    <w:p w14:paraId="59535392" w14:textId="77777777" w:rsidR="00B0285A" w:rsidRPr="00CF7085" w:rsidRDefault="00B0285A" w:rsidP="00B0285A">
      <w:pPr>
        <w:pStyle w:val="EndnoteText"/>
        <w:spacing w:before="100" w:beforeAutospacing="1" w:after="100" w:afterAutospacing="1"/>
        <w:ind w:firstLine="0"/>
        <w:jc w:val="both"/>
        <w:rPr>
          <w:rFonts w:asciiTheme="minorBidi" w:hAnsiTheme="minorBidi"/>
          <w:color w:val="000000" w:themeColor="text1"/>
        </w:rPr>
      </w:pPr>
      <w:r>
        <w:rPr>
          <w:rFonts w:asciiTheme="minorBidi" w:hAnsiTheme="minorBidi"/>
          <w:color w:val="000000" w:themeColor="text1"/>
        </w:rPr>
        <w:t>As a current example of the Zionist global domination is the total military and financial support by the US and the EU, particularly the UK, France, Germany, and Italy, for the Israeli occupation apartheid regime, during its two-year genocidal war on the Palestinian people, in the Gaza Strip, in 2023-2025. The Israeli regime also received important support from its neighboring states, providing it with food, logistics, information, and needed imports. The rest of the world governments watched the genocide perpetrated daily on the Palestinian children, women, elderly, and armless men, without any practical attempts to stop it. The number of martyred Palestinians, who were massacred, reached more than 71,500, and the injuries exceeded  171,365, by January 19, 2026. In addition, the Israeli massive destruction of all aspects of life in Gaza made the genocide survivors live in continuous suffering, due to the shortage of food, lack of fuel, and the spread of diseases, as a result of the Israeli blockade and restrictions on the entry of the needed humanitarian aid.</w:t>
      </w:r>
    </w:p>
  </w:endnote>
  <w:endnote w:id="142">
    <w:p w14:paraId="6CB9EB8B" w14:textId="1DECDFC2" w:rsidR="00B0285A" w:rsidRPr="00BE1990" w:rsidRDefault="00B0285A" w:rsidP="00B0285A">
      <w:pPr>
        <w:pStyle w:val="EndnoteText"/>
        <w:spacing w:before="100" w:beforeAutospacing="1" w:after="100" w:afterAutospacing="1"/>
        <w:ind w:firstLine="0"/>
        <w:jc w:val="both"/>
        <w:rPr>
          <w:rFonts w:asciiTheme="minorBidi" w:hAnsiTheme="minorBidi" w:cstheme="minorBidi"/>
          <w:color w:val="000000" w:themeColor="text1"/>
        </w:rPr>
      </w:pPr>
      <w:r w:rsidRPr="0029622A">
        <w:rPr>
          <w:rStyle w:val="EndnoteReference"/>
          <w:rFonts w:asciiTheme="minorBidi" w:eastAsiaTheme="majorEastAsia" w:hAnsiTheme="minorBidi" w:cstheme="minorBidi"/>
          <w:color w:val="0070C0"/>
          <w:sz w:val="32"/>
          <w:szCs w:val="32"/>
        </w:rPr>
        <w:endnoteRef/>
      </w:r>
      <w:r>
        <w:rPr>
          <w:rFonts w:asciiTheme="minorBidi" w:hAnsiTheme="minorBidi" w:cstheme="minorBidi"/>
          <w:color w:val="0070C0"/>
          <w:sz w:val="32"/>
          <w:szCs w:val="32"/>
        </w:rPr>
        <w:t xml:space="preserve"> </w:t>
      </w:r>
      <w:r>
        <w:rPr>
          <w:rFonts w:asciiTheme="minorBidi" w:hAnsiTheme="minorBidi"/>
          <w:color w:val="000000" w:themeColor="text1"/>
        </w:rPr>
        <w:t xml:space="preserve">The </w:t>
      </w:r>
      <w:r w:rsidRPr="00CF55E6">
        <w:rPr>
          <w:rFonts w:asciiTheme="minorBidi" w:hAnsiTheme="minorBidi"/>
          <w:b/>
          <w:bCs/>
          <w:color w:val="EE0000"/>
        </w:rPr>
        <w:t>fifth verse</w:t>
      </w:r>
      <w:r>
        <w:rPr>
          <w:rFonts w:asciiTheme="minorBidi" w:hAnsiTheme="minorBidi"/>
          <w:color w:val="000000" w:themeColor="text1"/>
        </w:rPr>
        <w:t xml:space="preserve">, of Soorat Al-Isra (Chapter 17), of the Holy Quran, mentions the </w:t>
      </w:r>
      <w:r w:rsidRPr="00926EF7">
        <w:rPr>
          <w:rFonts w:asciiTheme="minorBidi" w:hAnsiTheme="minorBidi"/>
          <w:b/>
          <w:bCs/>
          <w:color w:val="EE0000"/>
        </w:rPr>
        <w:t>punishment of the Children of Israel for their first corruption</w:t>
      </w:r>
      <w:r w:rsidRPr="00926EF7">
        <w:rPr>
          <w:rFonts w:asciiTheme="minorBidi" w:hAnsiTheme="minorBidi"/>
          <w:color w:val="EE0000"/>
        </w:rPr>
        <w:t xml:space="preserve"> </w:t>
      </w:r>
      <w:r>
        <w:rPr>
          <w:rFonts w:asciiTheme="minorBidi" w:hAnsiTheme="minorBidi"/>
          <w:color w:val="000000" w:themeColor="text1"/>
        </w:rPr>
        <w:t xml:space="preserve">on the Earth. This happened about 586/587 BC, by the Babylonian army, led by King Nebuchadnezzar II, who ransacked their territory in Palestine, destroyed their temple in Jerusalem, and took their King, Zedekiah, and his inner circle of leaders and clergy as captives to Babyl (For more information about the first Israelite corruption and punishment ee Appendix I and Appendix II at the end of this </w:t>
      </w:r>
      <w:r w:rsidR="00692690">
        <w:rPr>
          <w:rFonts w:asciiTheme="minorBidi" w:hAnsiTheme="minorBidi"/>
          <w:color w:val="000000" w:themeColor="text1"/>
        </w:rPr>
        <w:t>Chapter</w:t>
      </w:r>
      <w:r>
        <w:rPr>
          <w:rFonts w:asciiTheme="minorBidi" w:hAnsiTheme="minorBidi"/>
          <w:color w:val="000000" w:themeColor="text1"/>
        </w:rPr>
        <w:t>).</w:t>
      </w:r>
    </w:p>
    <w:p w14:paraId="338E15BA" w14:textId="4AE438E8" w:rsidR="00B0285A" w:rsidRDefault="00B0285A" w:rsidP="00B0285A">
      <w:pPr>
        <w:pStyle w:val="EndnoteText"/>
        <w:spacing w:before="100" w:beforeAutospacing="1" w:after="100" w:afterAutospacing="1"/>
        <w:ind w:firstLine="0"/>
        <w:jc w:val="both"/>
        <w:rPr>
          <w:rFonts w:asciiTheme="minorBidi" w:hAnsiTheme="minorBidi"/>
          <w:color w:val="000000" w:themeColor="text1"/>
          <w:rtl/>
        </w:rPr>
      </w:pPr>
      <w:r>
        <w:rPr>
          <w:rFonts w:asciiTheme="minorBidi" w:hAnsiTheme="minorBidi" w:cstheme="minorBidi"/>
          <w:color w:val="000000" w:themeColor="text1"/>
        </w:rPr>
        <w:t>The three renowned Muslim interpreters of the Holy Quran, Al-</w:t>
      </w:r>
      <w:r w:rsidRPr="007E2452">
        <w:rPr>
          <w:rFonts w:asciiTheme="minorBidi" w:hAnsiTheme="minorBidi" w:cstheme="minorBidi"/>
          <w:color w:val="000000" w:themeColor="text1"/>
          <w:u w:val="single"/>
        </w:rPr>
        <w:t>T</w:t>
      </w:r>
      <w:r>
        <w:rPr>
          <w:rFonts w:asciiTheme="minorBidi" w:hAnsiTheme="minorBidi" w:cstheme="minorBidi"/>
          <w:color w:val="000000" w:themeColor="text1"/>
        </w:rPr>
        <w:t>abari, Al-Qur</w:t>
      </w:r>
      <w:r w:rsidRPr="007E2452">
        <w:rPr>
          <w:rFonts w:asciiTheme="minorBidi" w:hAnsiTheme="minorBidi" w:cstheme="minorBidi"/>
          <w:color w:val="000000" w:themeColor="text1"/>
          <w:u w:val="single"/>
        </w:rPr>
        <w:t>t</w:t>
      </w:r>
      <w:r>
        <w:rPr>
          <w:rFonts w:asciiTheme="minorBidi" w:hAnsiTheme="minorBidi" w:cstheme="minorBidi"/>
          <w:color w:val="000000" w:themeColor="text1"/>
        </w:rPr>
        <w:t xml:space="preserve">ubi, and Ibn Katheer, may Allah reward them for their great works, had no problem identifying the Babylonian King </w:t>
      </w:r>
      <w:r>
        <w:rPr>
          <w:rFonts w:asciiTheme="minorBidi" w:hAnsiTheme="minorBidi"/>
          <w:color w:val="000000" w:themeColor="text1"/>
        </w:rPr>
        <w:t>Nebuchadnezzar II, whom they referred to as Bu</w:t>
      </w:r>
      <w:r w:rsidRPr="007E2452">
        <w:rPr>
          <w:rFonts w:asciiTheme="minorBidi" w:hAnsiTheme="minorBidi"/>
          <w:color w:val="000000" w:themeColor="text1"/>
          <w:u w:val="single"/>
        </w:rPr>
        <w:t>kh</w:t>
      </w:r>
      <w:r>
        <w:rPr>
          <w:rFonts w:asciiTheme="minorBidi" w:hAnsiTheme="minorBidi"/>
          <w:color w:val="000000" w:themeColor="text1"/>
        </w:rPr>
        <w:t>tnasr (</w:t>
      </w:r>
      <w:r w:rsidRPr="006430C8">
        <w:rPr>
          <w:rFonts w:asciiTheme="minorBidi" w:hAnsiTheme="minorBidi" w:cstheme="minorBidi"/>
          <w:color w:val="000000" w:themeColor="text1"/>
          <w:sz w:val="24"/>
          <w:szCs w:val="24"/>
          <w:rtl/>
        </w:rPr>
        <w:t>بُختنَصْر</w:t>
      </w:r>
      <w:r>
        <w:rPr>
          <w:rFonts w:asciiTheme="minorBidi" w:hAnsiTheme="minorBidi"/>
          <w:color w:val="000000" w:themeColor="text1"/>
        </w:rPr>
        <w:t>), and his army as the worshippers (</w:t>
      </w:r>
      <w:r w:rsidRPr="006430C8">
        <w:rPr>
          <w:rFonts w:asciiTheme="minorBidi" w:hAnsiTheme="minorBidi" w:cstheme="minorBidi" w:hint="cs"/>
          <w:color w:val="000000" w:themeColor="text1"/>
          <w:sz w:val="24"/>
          <w:szCs w:val="24"/>
          <w:rtl/>
        </w:rPr>
        <w:t>عِبَاد</w:t>
      </w:r>
      <w:r>
        <w:rPr>
          <w:rFonts w:asciiTheme="minorBidi" w:hAnsiTheme="minorBidi"/>
          <w:color w:val="000000" w:themeColor="text1"/>
        </w:rPr>
        <w:t>) of Allah, mentioned in the verse. So did the contemporary interpreter, Al-</w:t>
      </w:r>
      <w:r w:rsidRPr="00734167">
        <w:rPr>
          <w:rFonts w:asciiTheme="minorBidi" w:hAnsiTheme="minorBidi"/>
          <w:color w:val="000000" w:themeColor="text1"/>
          <w:u w:val="single"/>
        </w:rPr>
        <w:t>T</w:t>
      </w:r>
      <w:r>
        <w:rPr>
          <w:rFonts w:asciiTheme="minorBidi" w:hAnsiTheme="minorBidi"/>
          <w:color w:val="000000" w:themeColor="text1"/>
        </w:rPr>
        <w:t>ahir Bin ‘Aashoor, though he mentioned that the word worshippers (‘ibad) means humans in general, who are owned by Allah (slaves). He also attributed the second punishment of the Israelites to the Romans in the early first Christian Century, which is incorrect, as the Israelites back then did not achieve any</w:t>
      </w:r>
      <w:r w:rsidR="00692690">
        <w:rPr>
          <w:rFonts w:asciiTheme="minorBidi" w:hAnsiTheme="minorBidi"/>
          <w:color w:val="000000" w:themeColor="text1"/>
        </w:rPr>
        <w:t xml:space="preserve"> local or</w:t>
      </w:r>
      <w:r>
        <w:rPr>
          <w:rFonts w:asciiTheme="minorBidi" w:hAnsiTheme="minorBidi"/>
          <w:color w:val="000000" w:themeColor="text1"/>
        </w:rPr>
        <w:t xml:space="preserve"> global domination, like they do now.</w:t>
      </w:r>
    </w:p>
    <w:p w14:paraId="6CE45F81" w14:textId="77777777" w:rsidR="00B0285A" w:rsidRDefault="00B0285A" w:rsidP="00B0285A">
      <w:pPr>
        <w:pStyle w:val="EndnoteText"/>
        <w:spacing w:before="100" w:beforeAutospacing="1" w:after="100" w:afterAutospacing="1"/>
        <w:ind w:firstLine="0"/>
        <w:jc w:val="both"/>
        <w:rPr>
          <w:rFonts w:asciiTheme="minorBidi" w:hAnsiTheme="minorBidi"/>
          <w:color w:val="000000" w:themeColor="text1"/>
        </w:rPr>
      </w:pPr>
      <w:r>
        <w:rPr>
          <w:rFonts w:asciiTheme="minorBidi" w:hAnsiTheme="minorBidi"/>
          <w:color w:val="000000" w:themeColor="text1"/>
        </w:rPr>
        <w:t>Some contemporary scholars, like Shai</w:t>
      </w:r>
      <w:r w:rsidRPr="000F7FFC">
        <w:rPr>
          <w:rFonts w:asciiTheme="minorBidi" w:hAnsiTheme="minorBidi"/>
          <w:color w:val="000000" w:themeColor="text1"/>
          <w:u w:val="single"/>
        </w:rPr>
        <w:t>kh</w:t>
      </w:r>
      <w:r>
        <w:rPr>
          <w:rFonts w:asciiTheme="minorBidi" w:hAnsiTheme="minorBidi"/>
          <w:color w:val="000000" w:themeColor="text1"/>
        </w:rPr>
        <w:t xml:space="preserve"> Mutawalli El-Sha’rawi, had a problem with that interpretation, which considered the Babylonians as worshippers of Allah. Instead, Al-Sha’rawi said that Muslims, led by Caliph ‘Omar, mAbpwh, were the intended worshippers of Allah, which is incorrect, as Palestine was ruled by Christians at that time, not by the Israelites. </w:t>
      </w:r>
    </w:p>
    <w:p w14:paraId="1030B707" w14:textId="77777777" w:rsidR="00B0285A" w:rsidRDefault="00B0285A" w:rsidP="00B0285A">
      <w:pPr>
        <w:pStyle w:val="EndnoteText"/>
        <w:spacing w:before="100" w:beforeAutospacing="1" w:after="100" w:afterAutospacing="1"/>
        <w:ind w:firstLine="0"/>
        <w:jc w:val="both"/>
        <w:rPr>
          <w:rFonts w:asciiTheme="minorBidi" w:hAnsiTheme="minorBidi" w:cstheme="minorBidi"/>
          <w:color w:val="000000" w:themeColor="text1"/>
          <w:rtl/>
        </w:rPr>
      </w:pPr>
      <w:r>
        <w:rPr>
          <w:rFonts w:asciiTheme="minorBidi" w:hAnsiTheme="minorBidi" w:cstheme="minorBidi"/>
          <w:color w:val="000000" w:themeColor="text1"/>
        </w:rPr>
        <w:t xml:space="preserve">The Holy Quran and the Prophet’s Sunna, including his ‘Hadeeths, guide us to the right path, particularly in the case of such disagreement, as the Prophet, pbbuh, told us: “I have left two things for you, with which you will not be misguided: the Book of Allah and my Sunna. (They will be preserved, until they come to me at the River of Al-Kawthar, on the Last Day)” (This ‘Hadeeth was authenticated as </w:t>
      </w:r>
      <w:r w:rsidRPr="009641C1">
        <w:rPr>
          <w:rFonts w:asciiTheme="minorBidi" w:hAnsiTheme="minorBidi" w:cstheme="minorBidi"/>
          <w:color w:val="000000" w:themeColor="text1"/>
          <w:u w:val="single"/>
        </w:rPr>
        <w:t>S</w:t>
      </w:r>
      <w:r>
        <w:rPr>
          <w:rFonts w:asciiTheme="minorBidi" w:hAnsiTheme="minorBidi" w:cstheme="minorBidi"/>
          <w:color w:val="000000" w:themeColor="text1"/>
        </w:rPr>
        <w:t xml:space="preserve">a’hee’h by Al-Albani, in </w:t>
      </w:r>
      <w:r w:rsidRPr="009641C1">
        <w:rPr>
          <w:rFonts w:asciiTheme="minorBidi" w:hAnsiTheme="minorBidi" w:cstheme="minorBidi"/>
          <w:color w:val="000000" w:themeColor="text1"/>
          <w:u w:val="single"/>
        </w:rPr>
        <w:t>S</w:t>
      </w:r>
      <w:r>
        <w:rPr>
          <w:rFonts w:asciiTheme="minorBidi" w:hAnsiTheme="minorBidi" w:cstheme="minorBidi"/>
          <w:color w:val="000000" w:themeColor="text1"/>
        </w:rPr>
        <w:t xml:space="preserve">a’hee’h El-Jami’: 2937, 3232). </w:t>
      </w:r>
    </w:p>
    <w:p w14:paraId="37EA2F08" w14:textId="77777777" w:rsidR="00B0285A" w:rsidRDefault="00B0285A" w:rsidP="00B0285A">
      <w:pPr>
        <w:pStyle w:val="EndnoteText"/>
        <w:spacing w:before="100" w:beforeAutospacing="1" w:after="100" w:afterAutospacing="1"/>
        <w:ind w:firstLine="0"/>
        <w:jc w:val="both"/>
        <w:rPr>
          <w:rFonts w:asciiTheme="minorBidi" w:hAnsiTheme="minorBidi" w:cs="Arial"/>
          <w:color w:val="000000" w:themeColor="text1"/>
          <w:sz w:val="28"/>
          <w:szCs w:val="28"/>
        </w:rPr>
      </w:pPr>
      <w:r>
        <w:rPr>
          <w:rFonts w:asciiTheme="minorBidi" w:hAnsiTheme="minorBidi" w:cstheme="minorBidi"/>
          <w:color w:val="000000" w:themeColor="text1"/>
        </w:rPr>
        <w:t xml:space="preserve">By looking at the evidence from the Holy Quran and the Prophet’s ‘Hadeeths, we find that the word ‘ibad </w:t>
      </w:r>
      <w:r>
        <w:rPr>
          <w:rFonts w:asciiTheme="minorBidi" w:hAnsiTheme="minorBidi"/>
          <w:color w:val="000000" w:themeColor="text1"/>
        </w:rPr>
        <w:t>(</w:t>
      </w:r>
      <w:r w:rsidRPr="006430C8">
        <w:rPr>
          <w:rFonts w:asciiTheme="minorBidi" w:hAnsiTheme="minorBidi" w:cstheme="minorBidi" w:hint="cs"/>
          <w:color w:val="000000" w:themeColor="text1"/>
          <w:sz w:val="24"/>
          <w:szCs w:val="24"/>
          <w:rtl/>
        </w:rPr>
        <w:t>عِبَاد</w:t>
      </w:r>
      <w:r>
        <w:rPr>
          <w:rFonts w:asciiTheme="minorBidi" w:hAnsiTheme="minorBidi"/>
          <w:color w:val="000000" w:themeColor="text1"/>
        </w:rPr>
        <w:t xml:space="preserve">) </w:t>
      </w:r>
      <w:r>
        <w:rPr>
          <w:rFonts w:asciiTheme="minorBidi" w:hAnsiTheme="minorBidi" w:cstheme="minorBidi"/>
          <w:color w:val="000000" w:themeColor="text1"/>
        </w:rPr>
        <w:t>means “worshippers,” as it is linked with the word ‘ibada (worship). Thus, the description of Allah, praise to Him, for those whom He sent to conquer Palestine and punish the first corrupt Israelite state, as ‘ibad (worshippers), means that they worshipped Him (But Allah knows better).</w:t>
      </w:r>
    </w:p>
    <w:p w14:paraId="2E1B152F" w14:textId="77777777" w:rsidR="00B0285A" w:rsidRPr="0043727D" w:rsidRDefault="00B0285A" w:rsidP="00B0285A">
      <w:pPr>
        <w:pStyle w:val="EndnoteText"/>
        <w:spacing w:before="100" w:beforeAutospacing="1" w:after="100" w:afterAutospacing="1"/>
        <w:ind w:firstLine="0"/>
        <w:jc w:val="both"/>
        <w:rPr>
          <w:rFonts w:asciiTheme="minorBidi" w:hAnsiTheme="minorBidi" w:cstheme="minorBidi"/>
          <w:color w:val="000000" w:themeColor="text1"/>
        </w:rPr>
      </w:pPr>
      <w:r>
        <w:rPr>
          <w:rFonts w:asciiTheme="minorBidi" w:hAnsiTheme="minorBidi" w:cstheme="minorBidi"/>
          <w:color w:val="000000" w:themeColor="text1"/>
        </w:rPr>
        <w:t xml:space="preserve">An example of such evidence is represented by the Arabic words ‘abd and ‘ibada, which are mentioned in verse 4: 172 of the Holy Quran. The two words show that they unequivocally mean worshipper and worship, respectively. Likewise, the word ‘abd in the ‘Hadeeth, narrated </w:t>
      </w:r>
      <w:r w:rsidRPr="00CD45EE">
        <w:rPr>
          <w:rFonts w:asciiTheme="minorBidi" w:hAnsiTheme="minorBidi" w:cstheme="minorBidi"/>
          <w:color w:val="000000" w:themeColor="text1"/>
        </w:rPr>
        <w:t>by Al-Mu</w:t>
      </w:r>
      <w:r w:rsidRPr="00CD45EE">
        <w:rPr>
          <w:rFonts w:asciiTheme="minorBidi" w:hAnsiTheme="minorBidi" w:cstheme="minorBidi"/>
          <w:color w:val="000000" w:themeColor="text1"/>
          <w:u w:val="single"/>
        </w:rPr>
        <w:t>gh</w:t>
      </w:r>
      <w:r w:rsidRPr="00CD45EE">
        <w:rPr>
          <w:rFonts w:asciiTheme="minorBidi" w:hAnsiTheme="minorBidi" w:cstheme="minorBidi"/>
          <w:color w:val="000000" w:themeColor="text1"/>
        </w:rPr>
        <w:t>eera Bin Shu’ba, mAbpwh,</w:t>
      </w:r>
      <w:r>
        <w:rPr>
          <w:rFonts w:cstheme="minorBidi"/>
          <w:color w:val="000000" w:themeColor="text1"/>
        </w:rPr>
        <w:t xml:space="preserve"> </w:t>
      </w:r>
      <w:r>
        <w:rPr>
          <w:rFonts w:asciiTheme="minorBidi" w:hAnsiTheme="minorBidi" w:cstheme="minorBidi"/>
          <w:color w:val="000000" w:themeColor="text1"/>
        </w:rPr>
        <w:t xml:space="preserve"> means worshipper, as it is also linked to the act of worship (prayer in this case). However, when Allah, praise to Him, referred to a different meaning for the word ‘abd (a slave) in verse 16: 75, He said: “ ’abdan mamlookan” (</w:t>
      </w:r>
      <w:r w:rsidRPr="009E717F">
        <w:rPr>
          <w:rFonts w:cstheme="minorBidi"/>
          <w:color w:val="FF0000"/>
          <w:sz w:val="24"/>
          <w:szCs w:val="24"/>
          <w:rtl/>
        </w:rPr>
        <w:t>عَبْدًا مَّمْلُوكًا</w:t>
      </w:r>
      <w:r>
        <w:rPr>
          <w:rFonts w:cstheme="minorBidi"/>
          <w:color w:val="FF0000"/>
          <w:sz w:val="24"/>
          <w:szCs w:val="24"/>
        </w:rPr>
        <w:t>:</w:t>
      </w:r>
      <w:r w:rsidRPr="009E717F">
        <w:rPr>
          <w:rFonts w:cstheme="minorBidi"/>
          <w:color w:val="FF0000"/>
          <w:sz w:val="24"/>
          <w:szCs w:val="24"/>
          <w:rtl/>
        </w:rPr>
        <w:t xml:space="preserve"> </w:t>
      </w:r>
      <w:r>
        <w:rPr>
          <w:rFonts w:asciiTheme="minorBidi" w:hAnsiTheme="minorBidi" w:cstheme="minorBidi"/>
          <w:color w:val="000000" w:themeColor="text1"/>
        </w:rPr>
        <w:t xml:space="preserve">owned slave), to differentiate it from the word ‘abd, which means the one who worships Him, as follows: </w:t>
      </w:r>
    </w:p>
    <w:p w14:paraId="6008664B" w14:textId="77777777" w:rsidR="00B0285A" w:rsidRDefault="00B0285A" w:rsidP="00B0285A">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 xml:space="preserve">لَّن يَسْتَنكِفَ </w:t>
      </w:r>
      <w:r w:rsidRPr="00D87D14">
        <w:rPr>
          <w:rFonts w:cstheme="minorBidi"/>
          <w:b/>
          <w:bCs/>
          <w:color w:val="EE0000"/>
          <w:sz w:val="28"/>
          <w:szCs w:val="28"/>
          <w:rtl/>
        </w:rPr>
        <w:t>الْمَسِيحُ</w:t>
      </w:r>
      <w:r w:rsidRPr="00785304">
        <w:rPr>
          <w:rFonts w:cstheme="minorBidi"/>
          <w:color w:val="000000" w:themeColor="text1"/>
          <w:sz w:val="28"/>
          <w:szCs w:val="28"/>
          <w:rtl/>
        </w:rPr>
        <w:t xml:space="preserve"> أَن يَكُونَ </w:t>
      </w:r>
      <w:r w:rsidRPr="00785304">
        <w:rPr>
          <w:rFonts w:cstheme="minorBidi"/>
          <w:b/>
          <w:bCs/>
          <w:color w:val="FF0000"/>
          <w:sz w:val="28"/>
          <w:szCs w:val="28"/>
          <w:rtl/>
        </w:rPr>
        <w:t>عَبْدًا</w:t>
      </w:r>
      <w:r w:rsidRPr="00785304">
        <w:rPr>
          <w:rFonts w:cstheme="minorBidi"/>
          <w:color w:val="000000" w:themeColor="text1"/>
          <w:sz w:val="28"/>
          <w:szCs w:val="28"/>
          <w:rtl/>
        </w:rPr>
        <w:t xml:space="preserve"> </w:t>
      </w:r>
      <w:r w:rsidRPr="008246FF">
        <w:rPr>
          <w:rFonts w:cstheme="minorBidi"/>
          <w:b/>
          <w:bCs/>
          <w:color w:val="EE0000"/>
          <w:sz w:val="28"/>
          <w:szCs w:val="28"/>
          <w:rtl/>
        </w:rPr>
        <w:t>لِّلَّهِ</w:t>
      </w:r>
      <w:r w:rsidRPr="00785304">
        <w:rPr>
          <w:rFonts w:cstheme="minorBidi"/>
          <w:color w:val="000000" w:themeColor="text1"/>
          <w:sz w:val="28"/>
          <w:szCs w:val="28"/>
          <w:rtl/>
        </w:rPr>
        <w:t xml:space="preserve"> وَلَا الْمَلَائِكَةُ الْمُقَرَّبُونَ ۚ وَمَن يَسْتَنكِفْ عَنْ </w:t>
      </w:r>
      <w:r w:rsidRPr="00785304">
        <w:rPr>
          <w:rFonts w:cstheme="minorBidi"/>
          <w:b/>
          <w:bCs/>
          <w:color w:val="FF0000"/>
          <w:sz w:val="28"/>
          <w:szCs w:val="28"/>
          <w:rtl/>
        </w:rPr>
        <w:t>عِبَادَتِهِ</w:t>
      </w:r>
      <w:r w:rsidRPr="00785304">
        <w:rPr>
          <w:rFonts w:cstheme="minorBidi"/>
          <w:color w:val="000000" w:themeColor="text1"/>
          <w:sz w:val="28"/>
          <w:szCs w:val="28"/>
          <w:rtl/>
        </w:rPr>
        <w:t xml:space="preserve"> وَيَسْتَكْبِرْ فَسَيَحْشُرُهُمْ إِلَيْهِ جَمِيعًا (النِّسَاءُ ، </w:t>
      </w:r>
      <w:r w:rsidRPr="00785304">
        <w:rPr>
          <w:rFonts w:cstheme="minorBidi"/>
          <w:color w:val="000000" w:themeColor="text1"/>
          <w:sz w:val="24"/>
          <w:szCs w:val="24"/>
          <w:rtl/>
        </w:rPr>
        <w:t>4: 172</w:t>
      </w:r>
      <w:r w:rsidRPr="00785304">
        <w:rPr>
          <w:rFonts w:cstheme="minorBidi"/>
          <w:color w:val="000000" w:themeColor="text1"/>
          <w:sz w:val="28"/>
          <w:szCs w:val="28"/>
          <w:rtl/>
        </w:rPr>
        <w:t>).</w:t>
      </w:r>
    </w:p>
    <w:p w14:paraId="3D492A41" w14:textId="77777777" w:rsidR="00B0285A" w:rsidRPr="00785304" w:rsidRDefault="00B0285A" w:rsidP="00B0285A">
      <w:pPr>
        <w:bidi/>
        <w:spacing w:before="100" w:beforeAutospacing="1" w:after="100" w:afterAutospacing="1"/>
        <w:jc w:val="both"/>
        <w:rPr>
          <w:rFonts w:cstheme="minorBidi"/>
          <w:color w:val="000000" w:themeColor="text1"/>
          <w:sz w:val="28"/>
          <w:szCs w:val="28"/>
          <w:rtl/>
        </w:rPr>
      </w:pPr>
      <w:r w:rsidRPr="00E5444F">
        <w:rPr>
          <w:rFonts w:cs="Arial"/>
          <w:color w:val="000000" w:themeColor="text1"/>
          <w:sz w:val="28"/>
          <w:szCs w:val="28"/>
          <w:rtl/>
        </w:rPr>
        <w:t xml:space="preserve">ضَرَبَ اللَّهُ مَثَلًا </w:t>
      </w:r>
      <w:r w:rsidRPr="00556C19">
        <w:rPr>
          <w:rFonts w:cs="Arial"/>
          <w:b/>
          <w:bCs/>
          <w:color w:val="EE0000"/>
          <w:sz w:val="28"/>
          <w:szCs w:val="28"/>
          <w:rtl/>
        </w:rPr>
        <w:t>عَبْدًا مَّمْلُوكًا</w:t>
      </w:r>
      <w:r w:rsidRPr="00556C19">
        <w:rPr>
          <w:rFonts w:cs="Arial"/>
          <w:color w:val="EE0000"/>
          <w:sz w:val="28"/>
          <w:szCs w:val="28"/>
          <w:rtl/>
        </w:rPr>
        <w:t xml:space="preserve"> </w:t>
      </w:r>
      <w:r w:rsidRPr="00E5444F">
        <w:rPr>
          <w:rFonts w:cs="Arial"/>
          <w:color w:val="000000" w:themeColor="text1"/>
          <w:sz w:val="28"/>
          <w:szCs w:val="28"/>
          <w:rtl/>
        </w:rPr>
        <w:t>لَّا يَقْدِرُ عَلَىٰ شَيْءٍ</w:t>
      </w:r>
      <w:r>
        <w:rPr>
          <w:rFonts w:cs="Arial" w:hint="cs"/>
          <w:color w:val="000000" w:themeColor="text1"/>
          <w:sz w:val="28"/>
          <w:szCs w:val="28"/>
          <w:rtl/>
        </w:rPr>
        <w:t xml:space="preserve"> (النَّحْلُ ، </w:t>
      </w:r>
      <w:r>
        <w:rPr>
          <w:rFonts w:cs="Arial" w:hint="cs"/>
          <w:color w:val="000000" w:themeColor="text1"/>
          <w:sz w:val="24"/>
          <w:szCs w:val="24"/>
          <w:rtl/>
        </w:rPr>
        <w:t>16: 75</w:t>
      </w:r>
      <w:r>
        <w:rPr>
          <w:rFonts w:cs="Arial" w:hint="cs"/>
          <w:color w:val="000000" w:themeColor="text1"/>
          <w:sz w:val="28"/>
          <w:szCs w:val="28"/>
          <w:rtl/>
        </w:rPr>
        <w:t>).</w:t>
      </w:r>
    </w:p>
    <w:p w14:paraId="3AE6E5BE" w14:textId="77777777" w:rsidR="00B0285A" w:rsidRPr="00785304" w:rsidRDefault="00B0285A" w:rsidP="00B0285A">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عنِ المغيرة ِبنِ شعبةٍ ، رضيَ اللهُ عنهُ ، أنهُ روى عن أمِّ المؤمنينَ عائشةَ ، رضيَ اللهُ عنها ، أنها قالتْ: "</w:t>
      </w:r>
      <w:r w:rsidRPr="00EE40F9">
        <w:rPr>
          <w:rFonts w:cstheme="minorBidi"/>
          <w:b/>
          <w:bCs/>
          <w:color w:val="EE0000"/>
          <w:sz w:val="28"/>
          <w:szCs w:val="28"/>
          <w:rtl/>
        </w:rPr>
        <w:t>قامَ</w:t>
      </w:r>
      <w:r w:rsidRPr="00785304">
        <w:rPr>
          <w:rFonts w:cstheme="minorBidi"/>
          <w:color w:val="000000" w:themeColor="text1"/>
          <w:sz w:val="28"/>
          <w:szCs w:val="28"/>
          <w:rtl/>
        </w:rPr>
        <w:t xml:space="preserve"> النَّبيُّ ، صلَّى اللَّهُ علَيهِ وسلَّمَ ، حتَّى تورَّمَت قدماهُ. فقيلَ لَهُ: قد غَفرَ اللَّهُ لَكَ ما تقدَّمَ من ذنبِكَ وما تأخَّرَ. قالَ: "أفلا أَكونُ </w:t>
      </w:r>
      <w:r w:rsidRPr="00EE40F9">
        <w:rPr>
          <w:rFonts w:cstheme="minorBidi"/>
          <w:b/>
          <w:bCs/>
          <w:color w:val="EE0000"/>
          <w:sz w:val="28"/>
          <w:szCs w:val="28"/>
          <w:rtl/>
        </w:rPr>
        <w:t>عَبدًا</w:t>
      </w:r>
      <w:r w:rsidRPr="00785304">
        <w:rPr>
          <w:rFonts w:cstheme="minorBidi"/>
          <w:color w:val="000000" w:themeColor="text1"/>
          <w:sz w:val="28"/>
          <w:szCs w:val="28"/>
          <w:rtl/>
        </w:rPr>
        <w:t xml:space="preserve"> </w:t>
      </w:r>
      <w:r w:rsidRPr="008246FF">
        <w:rPr>
          <w:rFonts w:cstheme="minorBidi"/>
          <w:b/>
          <w:bCs/>
          <w:color w:val="EE0000"/>
          <w:sz w:val="28"/>
          <w:szCs w:val="28"/>
          <w:rtl/>
        </w:rPr>
        <w:t>شَكورًا</w:t>
      </w:r>
      <w:r w:rsidRPr="00785304">
        <w:rPr>
          <w:rFonts w:cstheme="minorBidi"/>
          <w:color w:val="000000" w:themeColor="text1"/>
          <w:sz w:val="28"/>
          <w:szCs w:val="28"/>
          <w:rtl/>
        </w:rPr>
        <w:t xml:space="preserve">." </w:t>
      </w:r>
    </w:p>
    <w:p w14:paraId="4708739A" w14:textId="77777777" w:rsidR="00B0285A" w:rsidRDefault="00B0285A" w:rsidP="00B0285A">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(ص</w:t>
      </w:r>
      <w:r>
        <w:rPr>
          <w:rFonts w:cstheme="minorBidi" w:hint="cs"/>
          <w:color w:val="000000" w:themeColor="text1"/>
          <w:sz w:val="28"/>
          <w:szCs w:val="28"/>
          <w:rtl/>
        </w:rPr>
        <w:t>َ</w:t>
      </w:r>
      <w:r w:rsidRPr="00785304">
        <w:rPr>
          <w:rFonts w:cstheme="minorBidi"/>
          <w:color w:val="000000" w:themeColor="text1"/>
          <w:sz w:val="28"/>
          <w:szCs w:val="28"/>
          <w:rtl/>
        </w:rPr>
        <w:t>ح</w:t>
      </w:r>
      <w:r>
        <w:rPr>
          <w:rFonts w:cstheme="minorBidi" w:hint="cs"/>
          <w:color w:val="000000" w:themeColor="text1"/>
          <w:sz w:val="28"/>
          <w:szCs w:val="28"/>
          <w:rtl/>
        </w:rPr>
        <w:t>َّ</w:t>
      </w:r>
      <w:r w:rsidRPr="00785304">
        <w:rPr>
          <w:rFonts w:cstheme="minorBidi"/>
          <w:color w:val="000000" w:themeColor="text1"/>
          <w:sz w:val="28"/>
          <w:szCs w:val="28"/>
          <w:rtl/>
        </w:rPr>
        <w:t>ح</w:t>
      </w:r>
      <w:r>
        <w:rPr>
          <w:rFonts w:cstheme="minorBidi" w:hint="cs"/>
          <w:color w:val="000000" w:themeColor="text1"/>
          <w:sz w:val="28"/>
          <w:szCs w:val="28"/>
          <w:rtl/>
        </w:rPr>
        <w:t>َ</w:t>
      </w:r>
      <w:r w:rsidRPr="00785304">
        <w:rPr>
          <w:rFonts w:cstheme="minorBidi"/>
          <w:color w:val="000000" w:themeColor="text1"/>
          <w:sz w:val="28"/>
          <w:szCs w:val="28"/>
          <w:rtl/>
        </w:rPr>
        <w:t>هُ الأل</w:t>
      </w:r>
      <w:r>
        <w:rPr>
          <w:rFonts w:cstheme="minorBidi" w:hint="cs"/>
          <w:color w:val="000000" w:themeColor="text1"/>
          <w:sz w:val="28"/>
          <w:szCs w:val="28"/>
          <w:rtl/>
        </w:rPr>
        <w:t>ْ</w:t>
      </w:r>
      <w:r w:rsidRPr="00785304">
        <w:rPr>
          <w:rFonts w:cstheme="minorBidi"/>
          <w:color w:val="000000" w:themeColor="text1"/>
          <w:sz w:val="28"/>
          <w:szCs w:val="28"/>
          <w:rtl/>
        </w:rPr>
        <w:t>باني</w:t>
      </w:r>
      <w:r>
        <w:rPr>
          <w:rFonts w:cstheme="minorBidi" w:hint="cs"/>
          <w:color w:val="000000" w:themeColor="text1"/>
          <w:sz w:val="28"/>
          <w:szCs w:val="28"/>
          <w:rtl/>
        </w:rPr>
        <w:t>ُّ</w:t>
      </w:r>
      <w:r w:rsidRPr="00785304">
        <w:rPr>
          <w:rFonts w:cstheme="minorBidi"/>
          <w:color w:val="000000" w:themeColor="text1"/>
          <w:sz w:val="28"/>
          <w:szCs w:val="28"/>
          <w:rtl/>
        </w:rPr>
        <w:t xml:space="preserve"> ، في ص</w:t>
      </w:r>
      <w:r>
        <w:rPr>
          <w:rFonts w:cstheme="minorBidi" w:hint="cs"/>
          <w:color w:val="000000" w:themeColor="text1"/>
          <w:sz w:val="28"/>
          <w:szCs w:val="28"/>
          <w:rtl/>
        </w:rPr>
        <w:t>َ</w:t>
      </w:r>
      <w:r w:rsidRPr="00785304">
        <w:rPr>
          <w:rFonts w:cstheme="minorBidi"/>
          <w:color w:val="000000" w:themeColor="text1"/>
          <w:sz w:val="28"/>
          <w:szCs w:val="28"/>
          <w:rtl/>
        </w:rPr>
        <w:t>ح</w:t>
      </w:r>
      <w:r>
        <w:rPr>
          <w:rFonts w:cstheme="minorBidi" w:hint="cs"/>
          <w:color w:val="000000" w:themeColor="text1"/>
          <w:sz w:val="28"/>
          <w:szCs w:val="28"/>
          <w:rtl/>
        </w:rPr>
        <w:t>ِ</w:t>
      </w:r>
      <w:r w:rsidRPr="00785304">
        <w:rPr>
          <w:rFonts w:cstheme="minorBidi"/>
          <w:color w:val="000000" w:themeColor="text1"/>
          <w:sz w:val="28"/>
          <w:szCs w:val="28"/>
          <w:rtl/>
        </w:rPr>
        <w:t>يحِ الت</w:t>
      </w:r>
      <w:r>
        <w:rPr>
          <w:rFonts w:cstheme="minorBidi" w:hint="cs"/>
          <w:color w:val="000000" w:themeColor="text1"/>
          <w:sz w:val="28"/>
          <w:szCs w:val="28"/>
          <w:rtl/>
        </w:rPr>
        <w:t>َّ</w:t>
      </w:r>
      <w:r w:rsidRPr="00785304">
        <w:rPr>
          <w:rFonts w:cstheme="minorBidi"/>
          <w:color w:val="000000" w:themeColor="text1"/>
          <w:sz w:val="28"/>
          <w:szCs w:val="28"/>
          <w:rtl/>
        </w:rPr>
        <w:t>ر</w:t>
      </w:r>
      <w:r>
        <w:rPr>
          <w:rFonts w:cstheme="minorBidi" w:hint="cs"/>
          <w:color w:val="000000" w:themeColor="text1"/>
          <w:sz w:val="28"/>
          <w:szCs w:val="28"/>
          <w:rtl/>
        </w:rPr>
        <w:t>ْ</w:t>
      </w:r>
      <w:r w:rsidRPr="00785304">
        <w:rPr>
          <w:rFonts w:cstheme="minorBidi"/>
          <w:color w:val="000000" w:themeColor="text1"/>
          <w:sz w:val="28"/>
          <w:szCs w:val="28"/>
          <w:rtl/>
        </w:rPr>
        <w:t xml:space="preserve">غيبِ: </w:t>
      </w:r>
      <w:r w:rsidRPr="00785304">
        <w:rPr>
          <w:rFonts w:cstheme="minorBidi"/>
          <w:color w:val="000000" w:themeColor="text1"/>
          <w:sz w:val="24"/>
          <w:szCs w:val="24"/>
          <w:rtl/>
        </w:rPr>
        <w:t>619</w:t>
      </w:r>
      <w:r w:rsidRPr="00785304">
        <w:rPr>
          <w:rFonts w:cstheme="minorBidi"/>
          <w:color w:val="000000" w:themeColor="text1"/>
          <w:sz w:val="28"/>
          <w:szCs w:val="28"/>
          <w:rtl/>
        </w:rPr>
        <w:t xml:space="preserve"> ، وأخ</w:t>
      </w:r>
      <w:r>
        <w:rPr>
          <w:rFonts w:cstheme="minorBidi" w:hint="cs"/>
          <w:color w:val="000000" w:themeColor="text1"/>
          <w:sz w:val="28"/>
          <w:szCs w:val="28"/>
          <w:rtl/>
        </w:rPr>
        <w:t>ْ</w:t>
      </w:r>
      <w:r w:rsidRPr="00785304">
        <w:rPr>
          <w:rFonts w:cstheme="minorBidi"/>
          <w:color w:val="000000" w:themeColor="text1"/>
          <w:sz w:val="28"/>
          <w:szCs w:val="28"/>
          <w:rtl/>
        </w:rPr>
        <w:t>ر</w:t>
      </w:r>
      <w:r>
        <w:rPr>
          <w:rFonts w:cstheme="minorBidi" w:hint="cs"/>
          <w:color w:val="000000" w:themeColor="text1"/>
          <w:sz w:val="28"/>
          <w:szCs w:val="28"/>
          <w:rtl/>
        </w:rPr>
        <w:t>َ</w:t>
      </w:r>
      <w:r w:rsidRPr="00785304">
        <w:rPr>
          <w:rFonts w:cstheme="minorBidi"/>
          <w:color w:val="000000" w:themeColor="text1"/>
          <w:sz w:val="28"/>
          <w:szCs w:val="28"/>
          <w:rtl/>
        </w:rPr>
        <w:t>ج</w:t>
      </w:r>
      <w:r>
        <w:rPr>
          <w:rFonts w:cstheme="minorBidi" w:hint="cs"/>
          <w:color w:val="000000" w:themeColor="text1"/>
          <w:sz w:val="28"/>
          <w:szCs w:val="28"/>
          <w:rtl/>
        </w:rPr>
        <w:t>َ</w:t>
      </w:r>
      <w:r w:rsidRPr="00785304">
        <w:rPr>
          <w:rFonts w:cstheme="minorBidi"/>
          <w:color w:val="000000" w:themeColor="text1"/>
          <w:sz w:val="28"/>
          <w:szCs w:val="28"/>
          <w:rtl/>
        </w:rPr>
        <w:t>ه</w:t>
      </w:r>
      <w:r>
        <w:rPr>
          <w:rFonts w:cstheme="minorBidi" w:hint="cs"/>
          <w:color w:val="000000" w:themeColor="text1"/>
          <w:sz w:val="28"/>
          <w:szCs w:val="28"/>
          <w:rtl/>
        </w:rPr>
        <w:t>ُ</w:t>
      </w:r>
      <w:r w:rsidRPr="00785304">
        <w:rPr>
          <w:rFonts w:cstheme="minorBidi"/>
          <w:color w:val="000000" w:themeColor="text1"/>
          <w:sz w:val="28"/>
          <w:szCs w:val="28"/>
          <w:rtl/>
        </w:rPr>
        <w:t xml:space="preserve"> البخاري</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4836</w:t>
      </w:r>
      <w:r w:rsidRPr="00785304">
        <w:rPr>
          <w:rFonts w:cstheme="minorBidi"/>
          <w:color w:val="000000" w:themeColor="text1"/>
          <w:sz w:val="28"/>
          <w:szCs w:val="28"/>
          <w:rtl/>
        </w:rPr>
        <w:t xml:space="preserve"> ، وم</w:t>
      </w:r>
      <w:r>
        <w:rPr>
          <w:rFonts w:cstheme="minorBidi" w:hint="cs"/>
          <w:color w:val="000000" w:themeColor="text1"/>
          <w:sz w:val="28"/>
          <w:szCs w:val="28"/>
          <w:rtl/>
        </w:rPr>
        <w:t>ُ</w:t>
      </w:r>
      <w:r w:rsidRPr="00785304">
        <w:rPr>
          <w:rFonts w:cstheme="minorBidi"/>
          <w:color w:val="000000" w:themeColor="text1"/>
          <w:sz w:val="28"/>
          <w:szCs w:val="28"/>
          <w:rtl/>
        </w:rPr>
        <w:t>س</w:t>
      </w:r>
      <w:r>
        <w:rPr>
          <w:rFonts w:cstheme="minorBidi" w:hint="cs"/>
          <w:color w:val="000000" w:themeColor="text1"/>
          <w:sz w:val="28"/>
          <w:szCs w:val="28"/>
          <w:rtl/>
        </w:rPr>
        <w:t>ْ</w:t>
      </w:r>
      <w:r w:rsidRPr="00785304">
        <w:rPr>
          <w:rFonts w:cstheme="minorBidi"/>
          <w:color w:val="000000" w:themeColor="text1"/>
          <w:sz w:val="28"/>
          <w:szCs w:val="28"/>
          <w:rtl/>
        </w:rPr>
        <w:t>ل</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2819</w:t>
      </w:r>
      <w:r w:rsidRPr="00785304">
        <w:rPr>
          <w:rFonts w:cstheme="minorBidi"/>
          <w:color w:val="000000" w:themeColor="text1"/>
          <w:sz w:val="28"/>
          <w:szCs w:val="28"/>
          <w:rtl/>
        </w:rPr>
        <w:t xml:space="preserve"> ، والن</w:t>
      </w:r>
      <w:r>
        <w:rPr>
          <w:rFonts w:cstheme="minorBidi" w:hint="cs"/>
          <w:color w:val="000000" w:themeColor="text1"/>
          <w:sz w:val="28"/>
          <w:szCs w:val="28"/>
          <w:rtl/>
        </w:rPr>
        <w:t>َّ</w:t>
      </w:r>
      <w:r w:rsidRPr="00785304">
        <w:rPr>
          <w:rFonts w:cstheme="minorBidi"/>
          <w:color w:val="000000" w:themeColor="text1"/>
          <w:sz w:val="28"/>
          <w:szCs w:val="28"/>
          <w:rtl/>
        </w:rPr>
        <w:t>س</w:t>
      </w:r>
      <w:r>
        <w:rPr>
          <w:rFonts w:cstheme="minorBidi" w:hint="cs"/>
          <w:color w:val="000000" w:themeColor="text1"/>
          <w:sz w:val="28"/>
          <w:szCs w:val="28"/>
          <w:rtl/>
        </w:rPr>
        <w:t>َ</w:t>
      </w:r>
      <w:r w:rsidRPr="00785304">
        <w:rPr>
          <w:rFonts w:cstheme="minorBidi"/>
          <w:color w:val="000000" w:themeColor="text1"/>
          <w:sz w:val="28"/>
          <w:szCs w:val="28"/>
          <w:rtl/>
        </w:rPr>
        <w:t>ائي</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1644</w:t>
      </w:r>
      <w:r w:rsidRPr="00785304">
        <w:rPr>
          <w:rFonts w:cstheme="minorBidi"/>
          <w:color w:val="000000" w:themeColor="text1"/>
          <w:sz w:val="28"/>
          <w:szCs w:val="28"/>
          <w:rtl/>
        </w:rPr>
        <w:t xml:space="preserve"> ، واللفظ له ، وابن</w:t>
      </w:r>
      <w:r>
        <w:rPr>
          <w:rFonts w:cstheme="minorBidi" w:hint="cs"/>
          <w:color w:val="000000" w:themeColor="text1"/>
          <w:sz w:val="28"/>
          <w:szCs w:val="28"/>
          <w:rtl/>
        </w:rPr>
        <w:t>ُ</w:t>
      </w:r>
      <w:r w:rsidRPr="00785304">
        <w:rPr>
          <w:rFonts w:cstheme="minorBidi"/>
          <w:color w:val="000000" w:themeColor="text1"/>
          <w:sz w:val="28"/>
          <w:szCs w:val="28"/>
          <w:rtl/>
        </w:rPr>
        <w:t xml:space="preserve"> م</w:t>
      </w:r>
      <w:r>
        <w:rPr>
          <w:rFonts w:cstheme="minorBidi" w:hint="cs"/>
          <w:color w:val="000000" w:themeColor="text1"/>
          <w:sz w:val="28"/>
          <w:szCs w:val="28"/>
          <w:rtl/>
        </w:rPr>
        <w:t>َ</w:t>
      </w:r>
      <w:r w:rsidRPr="00785304">
        <w:rPr>
          <w:rFonts w:cstheme="minorBidi"/>
          <w:color w:val="000000" w:themeColor="text1"/>
          <w:sz w:val="28"/>
          <w:szCs w:val="28"/>
          <w:rtl/>
        </w:rPr>
        <w:t>اج</w:t>
      </w:r>
      <w:r>
        <w:rPr>
          <w:rFonts w:cstheme="minorBidi" w:hint="cs"/>
          <w:color w:val="000000" w:themeColor="text1"/>
          <w:sz w:val="28"/>
          <w:szCs w:val="28"/>
          <w:rtl/>
        </w:rPr>
        <w:t>َ</w:t>
      </w:r>
      <w:r w:rsidRPr="00785304">
        <w:rPr>
          <w:rFonts w:cstheme="minorBidi"/>
          <w:color w:val="000000" w:themeColor="text1"/>
          <w:sz w:val="28"/>
          <w:szCs w:val="28"/>
          <w:rtl/>
        </w:rPr>
        <w:t xml:space="preserve">ه: </w:t>
      </w:r>
      <w:r w:rsidRPr="00785304">
        <w:rPr>
          <w:rFonts w:cstheme="minorBidi"/>
          <w:color w:val="000000" w:themeColor="text1"/>
          <w:sz w:val="24"/>
          <w:szCs w:val="24"/>
          <w:rtl/>
        </w:rPr>
        <w:t>1419</w:t>
      </w:r>
      <w:r w:rsidRPr="00785304">
        <w:rPr>
          <w:rFonts w:cstheme="minorBidi"/>
          <w:color w:val="000000" w:themeColor="text1"/>
          <w:sz w:val="28"/>
          <w:szCs w:val="28"/>
          <w:rtl/>
        </w:rPr>
        <w:t xml:space="preserve"> ، وأحمد</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18198</w:t>
      </w:r>
      <w:r w:rsidRPr="00785304">
        <w:rPr>
          <w:rFonts w:cstheme="minorBidi"/>
          <w:color w:val="000000" w:themeColor="text1"/>
          <w:sz w:val="28"/>
          <w:szCs w:val="28"/>
          <w:rtl/>
        </w:rPr>
        <w:t xml:space="preserve"> ، والت</w:t>
      </w:r>
      <w:r>
        <w:rPr>
          <w:rFonts w:cstheme="minorBidi" w:hint="cs"/>
          <w:color w:val="000000" w:themeColor="text1"/>
          <w:sz w:val="28"/>
          <w:szCs w:val="28"/>
          <w:rtl/>
        </w:rPr>
        <w:t>ِّ</w:t>
      </w:r>
      <w:r w:rsidRPr="00785304">
        <w:rPr>
          <w:rFonts w:cstheme="minorBidi"/>
          <w:color w:val="000000" w:themeColor="text1"/>
          <w:sz w:val="28"/>
          <w:szCs w:val="28"/>
          <w:rtl/>
        </w:rPr>
        <w:t>ر</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ذ</w:t>
      </w:r>
      <w:r>
        <w:rPr>
          <w:rFonts w:cstheme="minorBidi" w:hint="cs"/>
          <w:color w:val="000000" w:themeColor="text1"/>
          <w:sz w:val="28"/>
          <w:szCs w:val="28"/>
          <w:rtl/>
        </w:rPr>
        <w:t>ِ</w:t>
      </w:r>
      <w:r w:rsidRPr="00785304">
        <w:rPr>
          <w:rFonts w:cstheme="minorBidi"/>
          <w:color w:val="000000" w:themeColor="text1"/>
          <w:sz w:val="28"/>
          <w:szCs w:val="28"/>
          <w:rtl/>
        </w:rPr>
        <w:t>ي</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412</w:t>
      </w:r>
      <w:r w:rsidRPr="00785304">
        <w:rPr>
          <w:rFonts w:cstheme="minorBidi"/>
          <w:color w:val="000000" w:themeColor="text1"/>
          <w:sz w:val="28"/>
          <w:szCs w:val="28"/>
          <w:rtl/>
        </w:rPr>
        <w:t xml:space="preserve"> ، باختلافٍ يسير. وفي روايةِ م</w:t>
      </w:r>
      <w:r>
        <w:rPr>
          <w:rFonts w:cstheme="minorBidi" w:hint="cs"/>
          <w:color w:val="000000" w:themeColor="text1"/>
          <w:sz w:val="28"/>
          <w:szCs w:val="28"/>
          <w:rtl/>
        </w:rPr>
        <w:t>ُ</w:t>
      </w:r>
      <w:r w:rsidRPr="00785304">
        <w:rPr>
          <w:rFonts w:cstheme="minorBidi"/>
          <w:color w:val="000000" w:themeColor="text1"/>
          <w:sz w:val="28"/>
          <w:szCs w:val="28"/>
          <w:rtl/>
        </w:rPr>
        <w:t>س</w:t>
      </w:r>
      <w:r>
        <w:rPr>
          <w:rFonts w:cstheme="minorBidi" w:hint="cs"/>
          <w:color w:val="000000" w:themeColor="text1"/>
          <w:sz w:val="28"/>
          <w:szCs w:val="28"/>
          <w:rtl/>
        </w:rPr>
        <w:t>ْ</w:t>
      </w:r>
      <w:r w:rsidRPr="00785304">
        <w:rPr>
          <w:rFonts w:cstheme="minorBidi"/>
          <w:color w:val="000000" w:themeColor="text1"/>
          <w:sz w:val="28"/>
          <w:szCs w:val="28"/>
          <w:rtl/>
        </w:rPr>
        <w:t>ل</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2820</w:t>
      </w:r>
      <w:r w:rsidRPr="00785304">
        <w:rPr>
          <w:rFonts w:cstheme="minorBidi"/>
          <w:color w:val="000000" w:themeColor="text1"/>
          <w:sz w:val="28"/>
          <w:szCs w:val="28"/>
          <w:rtl/>
        </w:rPr>
        <w:t xml:space="preserve"> ، أنَّ أمَّ المؤمنينَ عائشةَ ، ر</w:t>
      </w:r>
      <w:r>
        <w:rPr>
          <w:rFonts w:cstheme="minorBidi" w:hint="cs"/>
          <w:color w:val="000000" w:themeColor="text1"/>
          <w:sz w:val="28"/>
          <w:szCs w:val="28"/>
          <w:rtl/>
        </w:rPr>
        <w:t>َ</w:t>
      </w:r>
      <w:r w:rsidRPr="00785304">
        <w:rPr>
          <w:rFonts w:cstheme="minorBidi"/>
          <w:color w:val="000000" w:themeColor="text1"/>
          <w:sz w:val="28"/>
          <w:szCs w:val="28"/>
          <w:rtl/>
        </w:rPr>
        <w:t>ض</w:t>
      </w:r>
      <w:r>
        <w:rPr>
          <w:rFonts w:cstheme="minorBidi" w:hint="cs"/>
          <w:color w:val="000000" w:themeColor="text1"/>
          <w:sz w:val="28"/>
          <w:szCs w:val="28"/>
          <w:rtl/>
        </w:rPr>
        <w:t>ِ</w:t>
      </w:r>
      <w:r w:rsidRPr="00785304">
        <w:rPr>
          <w:rFonts w:cstheme="minorBidi"/>
          <w:color w:val="000000" w:themeColor="text1"/>
          <w:sz w:val="28"/>
          <w:szCs w:val="28"/>
          <w:rtl/>
        </w:rPr>
        <w:t>يَ اللهُ ع</w:t>
      </w:r>
      <w:r>
        <w:rPr>
          <w:rFonts w:cstheme="minorBidi" w:hint="cs"/>
          <w:color w:val="000000" w:themeColor="text1"/>
          <w:sz w:val="28"/>
          <w:szCs w:val="28"/>
          <w:rtl/>
        </w:rPr>
        <w:t>َ</w:t>
      </w:r>
      <w:r w:rsidRPr="00785304">
        <w:rPr>
          <w:rFonts w:cstheme="minorBidi"/>
          <w:color w:val="000000" w:themeColor="text1"/>
          <w:sz w:val="28"/>
          <w:szCs w:val="28"/>
          <w:rtl/>
        </w:rPr>
        <w:t>ن</w:t>
      </w:r>
      <w:r>
        <w:rPr>
          <w:rFonts w:cstheme="minorBidi" w:hint="cs"/>
          <w:color w:val="000000" w:themeColor="text1"/>
          <w:sz w:val="28"/>
          <w:szCs w:val="28"/>
          <w:rtl/>
        </w:rPr>
        <w:t>ْ</w:t>
      </w:r>
      <w:r w:rsidRPr="00785304">
        <w:rPr>
          <w:rFonts w:cstheme="minorBidi"/>
          <w:color w:val="000000" w:themeColor="text1"/>
          <w:sz w:val="28"/>
          <w:szCs w:val="28"/>
          <w:rtl/>
        </w:rPr>
        <w:t>ها ، ه</w:t>
      </w:r>
      <w:r>
        <w:rPr>
          <w:rFonts w:cstheme="minorBidi" w:hint="cs"/>
          <w:color w:val="000000" w:themeColor="text1"/>
          <w:sz w:val="28"/>
          <w:szCs w:val="28"/>
          <w:rtl/>
        </w:rPr>
        <w:t>ِ</w:t>
      </w:r>
      <w:r w:rsidRPr="00785304">
        <w:rPr>
          <w:rFonts w:cstheme="minorBidi"/>
          <w:color w:val="000000" w:themeColor="text1"/>
          <w:sz w:val="28"/>
          <w:szCs w:val="28"/>
          <w:rtl/>
        </w:rPr>
        <w:t>يَ التي س</w:t>
      </w:r>
      <w:r>
        <w:rPr>
          <w:rFonts w:cstheme="minorBidi" w:hint="cs"/>
          <w:color w:val="000000" w:themeColor="text1"/>
          <w:sz w:val="28"/>
          <w:szCs w:val="28"/>
          <w:rtl/>
        </w:rPr>
        <w:t>َ</w:t>
      </w:r>
      <w:r w:rsidRPr="00785304">
        <w:rPr>
          <w:rFonts w:cstheme="minorBidi"/>
          <w:color w:val="000000" w:themeColor="text1"/>
          <w:sz w:val="28"/>
          <w:szCs w:val="28"/>
          <w:rtl/>
        </w:rPr>
        <w:t>أل</w:t>
      </w:r>
      <w:r>
        <w:rPr>
          <w:rFonts w:cstheme="minorBidi" w:hint="cs"/>
          <w:color w:val="000000" w:themeColor="text1"/>
          <w:sz w:val="28"/>
          <w:szCs w:val="28"/>
          <w:rtl/>
        </w:rPr>
        <w:t>َ</w:t>
      </w:r>
      <w:r w:rsidRPr="00785304">
        <w:rPr>
          <w:rFonts w:cstheme="minorBidi"/>
          <w:color w:val="000000" w:themeColor="text1"/>
          <w:sz w:val="28"/>
          <w:szCs w:val="28"/>
          <w:rtl/>
        </w:rPr>
        <w:t>ت</w:t>
      </w:r>
      <w:r>
        <w:rPr>
          <w:rFonts w:cstheme="minorBidi" w:hint="cs"/>
          <w:color w:val="000000" w:themeColor="text1"/>
          <w:sz w:val="28"/>
          <w:szCs w:val="28"/>
          <w:rtl/>
        </w:rPr>
        <w:t>ْ</w:t>
      </w:r>
      <w:r w:rsidRPr="00785304">
        <w:rPr>
          <w:rFonts w:cstheme="minorBidi"/>
          <w:color w:val="000000" w:themeColor="text1"/>
          <w:sz w:val="28"/>
          <w:szCs w:val="28"/>
          <w:rtl/>
        </w:rPr>
        <w:t>هُ).</w:t>
      </w:r>
    </w:p>
    <w:p w14:paraId="2A47C306" w14:textId="77777777" w:rsidR="00B0285A" w:rsidRDefault="00B0285A" w:rsidP="00B0285A">
      <w:pPr>
        <w:spacing w:before="100" w:beforeAutospacing="1" w:after="100" w:afterAutospacing="1"/>
        <w:jc w:val="both"/>
        <w:rPr>
          <w:rFonts w:cstheme="minorBidi"/>
          <w:color w:val="000000" w:themeColor="text1"/>
          <w:sz w:val="20"/>
        </w:rPr>
      </w:pPr>
      <w:r w:rsidRPr="00D87D14">
        <w:rPr>
          <w:rFonts w:cstheme="minorBidi"/>
          <w:color w:val="000000" w:themeColor="text1"/>
          <w:sz w:val="20"/>
        </w:rPr>
        <w:t xml:space="preserve">Never would </w:t>
      </w:r>
      <w:r w:rsidRPr="00D87D14">
        <w:rPr>
          <w:rFonts w:cstheme="minorBidi"/>
          <w:b/>
          <w:bCs/>
          <w:color w:val="EE0000"/>
          <w:sz w:val="20"/>
        </w:rPr>
        <w:t>the Messiah</w:t>
      </w:r>
      <w:r w:rsidRPr="00D87D14">
        <w:rPr>
          <w:rFonts w:cstheme="minorBidi"/>
          <w:color w:val="EE0000"/>
          <w:sz w:val="20"/>
        </w:rPr>
        <w:t xml:space="preserve"> </w:t>
      </w:r>
      <w:r w:rsidRPr="00D87D14">
        <w:rPr>
          <w:rFonts w:cstheme="minorBidi"/>
          <w:color w:val="000000" w:themeColor="text1"/>
          <w:sz w:val="20"/>
        </w:rPr>
        <w:t xml:space="preserve">disdain to be </w:t>
      </w:r>
      <w:r w:rsidRPr="00D87D14">
        <w:rPr>
          <w:rFonts w:cstheme="minorBidi"/>
          <w:b/>
          <w:bCs/>
          <w:color w:val="EE0000"/>
          <w:sz w:val="20"/>
        </w:rPr>
        <w:t>a worshipper</w:t>
      </w:r>
      <w:r w:rsidRPr="00D87D14">
        <w:rPr>
          <w:rFonts w:cstheme="minorBidi"/>
          <w:color w:val="EE0000"/>
          <w:sz w:val="20"/>
        </w:rPr>
        <w:t xml:space="preserve"> </w:t>
      </w:r>
      <w:r w:rsidRPr="00D87D14">
        <w:rPr>
          <w:rFonts w:cstheme="minorBidi"/>
          <w:color w:val="000000" w:themeColor="text1"/>
          <w:sz w:val="20"/>
        </w:rPr>
        <w:t xml:space="preserve">of Allah, nor would the angels </w:t>
      </w:r>
      <w:r>
        <w:rPr>
          <w:rFonts w:cstheme="minorBidi"/>
          <w:color w:val="000000" w:themeColor="text1"/>
          <w:sz w:val="20"/>
        </w:rPr>
        <w:t>close (</w:t>
      </w:r>
      <w:r w:rsidRPr="00D87D14">
        <w:rPr>
          <w:rFonts w:cstheme="minorBidi"/>
          <w:color w:val="000000" w:themeColor="text1"/>
          <w:sz w:val="20"/>
        </w:rPr>
        <w:t>to Him</w:t>
      </w:r>
      <w:r>
        <w:rPr>
          <w:rFonts w:cstheme="minorBidi"/>
          <w:color w:val="000000" w:themeColor="text1"/>
          <w:sz w:val="20"/>
        </w:rPr>
        <w:t>)</w:t>
      </w:r>
      <w:r w:rsidRPr="00D87D14">
        <w:rPr>
          <w:rFonts w:cstheme="minorBidi"/>
          <w:color w:val="000000" w:themeColor="text1"/>
          <w:sz w:val="20"/>
        </w:rPr>
        <w:t xml:space="preserve">. And whoever disdains His </w:t>
      </w:r>
      <w:r w:rsidRPr="00D87D14">
        <w:rPr>
          <w:rFonts w:cstheme="minorBidi"/>
          <w:b/>
          <w:bCs/>
          <w:color w:val="EE0000"/>
          <w:sz w:val="20"/>
        </w:rPr>
        <w:t>worship</w:t>
      </w:r>
      <w:r w:rsidRPr="00D87D14">
        <w:rPr>
          <w:rFonts w:cstheme="minorBidi"/>
          <w:color w:val="000000" w:themeColor="text1"/>
          <w:sz w:val="20"/>
        </w:rPr>
        <w:t xml:space="preserve"> and is arrogant</w:t>
      </w:r>
      <w:r>
        <w:rPr>
          <w:rFonts w:cstheme="minorBidi"/>
          <w:color w:val="000000" w:themeColor="text1"/>
          <w:sz w:val="20"/>
        </w:rPr>
        <w:t>,</w:t>
      </w:r>
      <w:r w:rsidRPr="00D87D14">
        <w:rPr>
          <w:rFonts w:cstheme="minorBidi"/>
          <w:color w:val="000000" w:themeColor="text1"/>
          <w:sz w:val="20"/>
        </w:rPr>
        <w:t xml:space="preserve"> He will gather them to Himself all together</w:t>
      </w:r>
      <w:r>
        <w:rPr>
          <w:rFonts w:cstheme="minorBidi"/>
          <w:color w:val="000000" w:themeColor="text1"/>
          <w:sz w:val="20"/>
        </w:rPr>
        <w:t xml:space="preserve"> (Al-Nisa, 4: 172).</w:t>
      </w:r>
    </w:p>
    <w:p w14:paraId="1E117C1F" w14:textId="77777777" w:rsidR="00B0285A" w:rsidRDefault="00B0285A" w:rsidP="00B0285A">
      <w:pPr>
        <w:spacing w:before="100" w:beforeAutospacing="1" w:after="100" w:afterAutospacing="1"/>
        <w:jc w:val="both"/>
        <w:rPr>
          <w:rFonts w:cstheme="minorBidi"/>
          <w:color w:val="000000" w:themeColor="text1"/>
          <w:sz w:val="20"/>
        </w:rPr>
      </w:pPr>
      <w:r w:rsidRPr="00D87D14">
        <w:rPr>
          <w:rFonts w:cstheme="minorBidi"/>
          <w:color w:val="000000" w:themeColor="text1"/>
          <w:sz w:val="20"/>
        </w:rPr>
        <w:t xml:space="preserve">Allah presents an example: </w:t>
      </w:r>
      <w:r w:rsidRPr="00F42DC9">
        <w:rPr>
          <w:rFonts w:cstheme="minorBidi"/>
          <w:b/>
          <w:bCs/>
          <w:color w:val="EE0000"/>
          <w:sz w:val="20"/>
        </w:rPr>
        <w:t>an owned slave</w:t>
      </w:r>
      <w:r>
        <w:rPr>
          <w:rFonts w:cstheme="minorBidi"/>
          <w:color w:val="000000" w:themeColor="text1"/>
          <w:sz w:val="20"/>
        </w:rPr>
        <w:t>,</w:t>
      </w:r>
      <w:r w:rsidRPr="00D87D14">
        <w:rPr>
          <w:rFonts w:cstheme="minorBidi"/>
          <w:color w:val="000000" w:themeColor="text1"/>
          <w:sz w:val="20"/>
        </w:rPr>
        <w:t xml:space="preserve"> </w:t>
      </w:r>
      <w:r>
        <w:rPr>
          <w:rFonts w:cstheme="minorBidi"/>
          <w:color w:val="000000" w:themeColor="text1"/>
          <w:sz w:val="20"/>
        </w:rPr>
        <w:t>(</w:t>
      </w:r>
      <w:r w:rsidRPr="00D87D14">
        <w:rPr>
          <w:rFonts w:cstheme="minorBidi"/>
          <w:color w:val="000000" w:themeColor="text1"/>
          <w:sz w:val="20"/>
        </w:rPr>
        <w:t>who</w:t>
      </w:r>
      <w:r>
        <w:rPr>
          <w:rFonts w:cstheme="minorBidi"/>
          <w:color w:val="000000" w:themeColor="text1"/>
          <w:sz w:val="20"/>
        </w:rPr>
        <w:t>)</w:t>
      </w:r>
      <w:r w:rsidRPr="00D87D14">
        <w:rPr>
          <w:rFonts w:cstheme="minorBidi"/>
          <w:color w:val="000000" w:themeColor="text1"/>
          <w:sz w:val="20"/>
        </w:rPr>
        <w:t xml:space="preserve"> is unable to do a thing </w:t>
      </w:r>
      <w:r>
        <w:rPr>
          <w:rFonts w:cstheme="minorBidi"/>
          <w:color w:val="000000" w:themeColor="text1"/>
          <w:sz w:val="20"/>
        </w:rPr>
        <w:t>… (Al-Na’hl, 16: 75).</w:t>
      </w:r>
    </w:p>
    <w:p w14:paraId="1FD37AEB"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Companion Al-Mu</w:t>
      </w:r>
      <w:r w:rsidRPr="007A4D8D">
        <w:rPr>
          <w:rFonts w:cstheme="minorBidi"/>
          <w:color w:val="000000" w:themeColor="text1"/>
          <w:sz w:val="20"/>
          <w:u w:val="single"/>
        </w:rPr>
        <w:t>gh</w:t>
      </w:r>
      <w:r>
        <w:rPr>
          <w:rFonts w:cstheme="minorBidi"/>
          <w:color w:val="000000" w:themeColor="text1"/>
          <w:sz w:val="20"/>
        </w:rPr>
        <w:t xml:space="preserve">eera Bin Shu’ba, mAbpwh, said that the Mother of the Believers, ‘Aysha, mAbpwh, said: “The messenger of Allah once </w:t>
      </w:r>
      <w:r w:rsidRPr="00EE40F9">
        <w:rPr>
          <w:rFonts w:cstheme="minorBidi"/>
          <w:b/>
          <w:bCs/>
          <w:color w:val="EE0000"/>
          <w:sz w:val="20"/>
        </w:rPr>
        <w:t>stood</w:t>
      </w:r>
      <w:r>
        <w:rPr>
          <w:rFonts w:cstheme="minorBidi"/>
          <w:color w:val="000000" w:themeColor="text1"/>
          <w:sz w:val="20"/>
        </w:rPr>
        <w:t xml:space="preserve"> (</w:t>
      </w:r>
      <w:r w:rsidRPr="00EE40F9">
        <w:rPr>
          <w:rFonts w:cstheme="minorBidi"/>
          <w:b/>
          <w:bCs/>
          <w:color w:val="EE0000"/>
          <w:sz w:val="20"/>
        </w:rPr>
        <w:t>in prayer</w:t>
      </w:r>
      <w:r w:rsidRPr="00EE40F9">
        <w:rPr>
          <w:rFonts w:cstheme="minorBidi"/>
          <w:color w:val="EE0000"/>
          <w:sz w:val="20"/>
        </w:rPr>
        <w:t xml:space="preserve"> </w:t>
      </w:r>
      <w:r>
        <w:rPr>
          <w:rFonts w:cstheme="minorBidi"/>
          <w:color w:val="000000" w:themeColor="text1"/>
          <w:sz w:val="20"/>
        </w:rPr>
        <w:t xml:space="preserve">for too long) until his feet swelled. (So, he was asked why are you doing that when) Allah has forgiven your past and future sins? He said: “Shouldn’t I be (for that) a grateful </w:t>
      </w:r>
      <w:r w:rsidRPr="00EE40F9">
        <w:rPr>
          <w:rFonts w:cstheme="minorBidi"/>
          <w:b/>
          <w:bCs/>
          <w:color w:val="EE0000"/>
          <w:sz w:val="20"/>
        </w:rPr>
        <w:t>worshipper</w:t>
      </w:r>
      <w:r>
        <w:rPr>
          <w:rFonts w:cstheme="minorBidi"/>
          <w:b/>
          <w:bCs/>
          <w:color w:val="EE0000"/>
          <w:sz w:val="20"/>
        </w:rPr>
        <w:t xml:space="preserve"> </w:t>
      </w:r>
      <w:r>
        <w:rPr>
          <w:rFonts w:cstheme="minorBidi"/>
          <w:color w:val="000000" w:themeColor="text1"/>
          <w:sz w:val="20"/>
        </w:rPr>
        <w:t>(</w:t>
      </w:r>
      <w:r w:rsidRPr="00EE40F9">
        <w:rPr>
          <w:rFonts w:cstheme="minorBidi"/>
          <w:b/>
          <w:bCs/>
          <w:color w:val="EE0000"/>
          <w:sz w:val="20"/>
        </w:rPr>
        <w:t>‘abdan</w:t>
      </w:r>
      <w:r w:rsidRPr="00EE40F9">
        <w:rPr>
          <w:rFonts w:cstheme="minorBidi"/>
          <w:color w:val="EE0000"/>
          <w:sz w:val="20"/>
        </w:rPr>
        <w:t xml:space="preserve"> </w:t>
      </w:r>
      <w:r>
        <w:rPr>
          <w:rFonts w:cstheme="minorBidi"/>
          <w:color w:val="000000" w:themeColor="text1"/>
          <w:sz w:val="20"/>
        </w:rPr>
        <w:t xml:space="preserve">shakoora)?” </w:t>
      </w:r>
    </w:p>
    <w:p w14:paraId="0F1F520E" w14:textId="77777777" w:rsidR="00B0285A"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This ‘Hadeeth was authenticated as </w:t>
      </w:r>
      <w:r w:rsidRPr="00810D37">
        <w:rPr>
          <w:rFonts w:cstheme="minorBidi"/>
          <w:color w:val="000000" w:themeColor="text1"/>
          <w:sz w:val="20"/>
          <w:u w:val="single"/>
        </w:rPr>
        <w:t>S</w:t>
      </w:r>
      <w:r>
        <w:rPr>
          <w:rFonts w:cstheme="minorBidi"/>
          <w:color w:val="000000" w:themeColor="text1"/>
          <w:sz w:val="20"/>
        </w:rPr>
        <w:t xml:space="preserve">a’hee’h by Al-Albani, in </w:t>
      </w:r>
      <w:r w:rsidRPr="00810D37">
        <w:rPr>
          <w:rFonts w:cstheme="minorBidi"/>
          <w:color w:val="000000" w:themeColor="text1"/>
          <w:sz w:val="20"/>
          <w:u w:val="single"/>
        </w:rPr>
        <w:t>S</w:t>
      </w:r>
      <w:r>
        <w:rPr>
          <w:rFonts w:cstheme="minorBidi"/>
          <w:color w:val="000000" w:themeColor="text1"/>
          <w:sz w:val="20"/>
        </w:rPr>
        <w:t>a’hee’h El-Tar</w:t>
      </w:r>
      <w:r w:rsidRPr="007A4D8D">
        <w:rPr>
          <w:rFonts w:cstheme="minorBidi"/>
          <w:color w:val="000000" w:themeColor="text1"/>
          <w:sz w:val="20"/>
          <w:u w:val="single"/>
        </w:rPr>
        <w:t>gh</w:t>
      </w:r>
      <w:r>
        <w:rPr>
          <w:rFonts w:cstheme="minorBidi"/>
          <w:color w:val="000000" w:themeColor="text1"/>
          <w:sz w:val="20"/>
        </w:rPr>
        <w:t>eeb: 619. It was also recorded by Al-Bu</w:t>
      </w:r>
      <w:r w:rsidRPr="00810D37">
        <w:rPr>
          <w:rFonts w:cstheme="minorBidi"/>
          <w:color w:val="000000" w:themeColor="text1"/>
          <w:sz w:val="20"/>
          <w:u w:val="single"/>
        </w:rPr>
        <w:t>kh</w:t>
      </w:r>
      <w:r>
        <w:rPr>
          <w:rFonts w:cstheme="minorBidi"/>
          <w:color w:val="000000" w:themeColor="text1"/>
          <w:sz w:val="20"/>
        </w:rPr>
        <w:t>ari: 4836, Muslim: 2819, Al-Nasa-i: 1655 (his version), Ibn Maja: 1419, Ahmed: 1898, and Al-Tirmi</w:t>
      </w:r>
      <w:r w:rsidRPr="007A4D8D">
        <w:rPr>
          <w:rFonts w:cstheme="minorBidi"/>
          <w:color w:val="000000" w:themeColor="text1"/>
          <w:sz w:val="20"/>
          <w:u w:val="single"/>
        </w:rPr>
        <w:t>dth</w:t>
      </w:r>
      <w:r>
        <w:rPr>
          <w:rFonts w:cstheme="minorBidi"/>
          <w:color w:val="000000" w:themeColor="text1"/>
          <w:sz w:val="20"/>
        </w:rPr>
        <w:t>i: 412, with few differences. In the Muslim: 2820 version of the ‘Hadeeth,</w:t>
      </w:r>
      <w:r w:rsidRPr="00EE40F9">
        <w:rPr>
          <w:rFonts w:cstheme="minorBidi"/>
          <w:color w:val="000000" w:themeColor="text1"/>
          <w:sz w:val="20"/>
        </w:rPr>
        <w:t xml:space="preserve"> </w:t>
      </w:r>
      <w:r>
        <w:rPr>
          <w:rFonts w:cstheme="minorBidi"/>
          <w:color w:val="000000" w:themeColor="text1"/>
          <w:sz w:val="20"/>
        </w:rPr>
        <w:t>the Mother of the Believers, ‘Aysha, mAbpwh, was the one who asked him).</w:t>
      </w:r>
    </w:p>
    <w:p w14:paraId="3F9B9DE8" w14:textId="77777777" w:rsidR="00B0285A" w:rsidRDefault="00B0285A" w:rsidP="00B0285A">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 </w:t>
      </w:r>
    </w:p>
    <w:p w14:paraId="5005974F" w14:textId="77777777" w:rsidR="00B0285A" w:rsidRPr="00785304" w:rsidRDefault="00B0285A" w:rsidP="00B0285A">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 xml:space="preserve">Evidence from history shows that Babylonians believed in some of the Islamic teachings, mentioned in the Holy Quran and earlier Scriptures. </w:t>
      </w:r>
    </w:p>
    <w:p w14:paraId="018A9D3A" w14:textId="77777777" w:rsidR="00B0285A" w:rsidRDefault="00B0285A" w:rsidP="00B0285A">
      <w:pPr>
        <w:spacing w:before="100" w:beforeAutospacing="1" w:after="100" w:afterAutospacing="1"/>
        <w:jc w:val="both"/>
        <w:rPr>
          <w:rFonts w:cstheme="minorBidi"/>
          <w:color w:val="000000" w:themeColor="text1"/>
          <w:sz w:val="20"/>
          <w:rtl/>
        </w:rPr>
      </w:pPr>
      <w:r>
        <w:rPr>
          <w:rFonts w:cstheme="minorBidi"/>
          <w:color w:val="000000" w:themeColor="text1"/>
          <w:sz w:val="20"/>
        </w:rPr>
        <w:t xml:space="preserve">The Babylonian </w:t>
      </w:r>
      <w:r w:rsidRPr="001B0282">
        <w:rPr>
          <w:rFonts w:cstheme="minorBidi"/>
          <w:color w:val="000000" w:themeColor="text1"/>
          <w:sz w:val="20"/>
        </w:rPr>
        <w:t>King</w:t>
      </w:r>
      <w:r>
        <w:rPr>
          <w:rFonts w:cstheme="minorBidi"/>
          <w:color w:val="000000" w:themeColor="text1"/>
          <w:sz w:val="20"/>
        </w:rPr>
        <w:t>.</w:t>
      </w:r>
      <w:r w:rsidRPr="001B0282">
        <w:rPr>
          <w:rFonts w:cstheme="minorBidi"/>
          <w:color w:val="000000" w:themeColor="text1"/>
          <w:sz w:val="20"/>
        </w:rPr>
        <w:t xml:space="preserve"> Nebuchadnezzar II</w:t>
      </w:r>
      <w:r>
        <w:rPr>
          <w:rFonts w:cstheme="minorBidi"/>
          <w:color w:val="000000" w:themeColor="text1"/>
          <w:sz w:val="20"/>
        </w:rPr>
        <w:t xml:space="preserve">, and his army, who destroyed the first Israelite state, represented the last stage of the Babylonian civilization, which started more than a millennium and a half years earlier, when King Urukagina used the first code of laws. </w:t>
      </w:r>
    </w:p>
    <w:p w14:paraId="3DBE6049" w14:textId="77777777" w:rsidR="00B0285A" w:rsidRPr="00225C21" w:rsidRDefault="00B0285A" w:rsidP="00B0285A">
      <w:pPr>
        <w:spacing w:before="100" w:beforeAutospacing="1" w:after="100" w:afterAutospacing="1"/>
        <w:jc w:val="both"/>
        <w:rPr>
          <w:rFonts w:cstheme="minorBidi"/>
          <w:color w:val="000000" w:themeColor="text1"/>
          <w:sz w:val="20"/>
        </w:rPr>
      </w:pPr>
      <w:r>
        <w:rPr>
          <w:rFonts w:cstheme="minorBidi"/>
          <w:color w:val="000000" w:themeColor="text1"/>
          <w:sz w:val="20"/>
        </w:rPr>
        <w:t xml:space="preserve">Half of a millennium later, </w:t>
      </w:r>
      <w:r w:rsidRPr="00785304">
        <w:rPr>
          <w:rFonts w:cstheme="minorBidi"/>
          <w:b/>
          <w:bCs/>
          <w:color w:val="FF0000"/>
          <w:sz w:val="20"/>
        </w:rPr>
        <w:t>Hammurabi</w:t>
      </w:r>
      <w:r w:rsidRPr="00785304">
        <w:rPr>
          <w:rFonts w:cstheme="minorBidi"/>
          <w:color w:val="000000" w:themeColor="text1"/>
          <w:sz w:val="20"/>
        </w:rPr>
        <w:t xml:space="preserve"> </w:t>
      </w:r>
      <w:r>
        <w:rPr>
          <w:rFonts w:cstheme="minorBidi"/>
          <w:color w:val="000000" w:themeColor="text1"/>
          <w:sz w:val="20"/>
        </w:rPr>
        <w:t>(</w:t>
      </w:r>
      <w:r w:rsidRPr="00785304">
        <w:rPr>
          <w:rFonts w:cstheme="minorBidi"/>
          <w:color w:val="000000" w:themeColor="text1"/>
          <w:sz w:val="20"/>
        </w:rPr>
        <w:t>179</w:t>
      </w:r>
      <w:r>
        <w:rPr>
          <w:rFonts w:cstheme="minorBidi"/>
          <w:color w:val="000000" w:themeColor="text1"/>
          <w:sz w:val="20"/>
        </w:rPr>
        <w:t>5</w:t>
      </w:r>
      <w:r w:rsidRPr="00785304">
        <w:rPr>
          <w:rFonts w:cstheme="minorBidi"/>
          <w:color w:val="000000" w:themeColor="text1"/>
          <w:sz w:val="20"/>
        </w:rPr>
        <w:t xml:space="preserve"> to 1750 BC</w:t>
      </w:r>
      <w:r>
        <w:rPr>
          <w:rFonts w:cstheme="minorBidi"/>
          <w:color w:val="000000" w:themeColor="text1"/>
          <w:sz w:val="20"/>
        </w:rPr>
        <w:t>)</w:t>
      </w:r>
      <w:r w:rsidRPr="00785304">
        <w:rPr>
          <w:rFonts w:cstheme="minorBidi"/>
          <w:color w:val="000000" w:themeColor="text1"/>
          <w:sz w:val="20"/>
        </w:rPr>
        <w:t xml:space="preserve"> ruled Babylon </w:t>
      </w:r>
      <w:r>
        <w:rPr>
          <w:rFonts w:cstheme="minorBidi"/>
          <w:color w:val="000000" w:themeColor="text1"/>
          <w:sz w:val="20"/>
        </w:rPr>
        <w:t>using a</w:t>
      </w:r>
      <w:r w:rsidRPr="00785304">
        <w:rPr>
          <w:rFonts w:cstheme="minorBidi"/>
          <w:color w:val="000000" w:themeColor="text1"/>
          <w:sz w:val="20"/>
        </w:rPr>
        <w:t xml:space="preserve"> set of laws</w:t>
      </w:r>
      <w:r>
        <w:rPr>
          <w:rFonts w:cstheme="minorBidi"/>
          <w:color w:val="000000" w:themeColor="text1"/>
          <w:sz w:val="20"/>
        </w:rPr>
        <w:t>, which became associated with his name. These laws were based on the principle of equal punishment, thus resembling the same Islamic principle, found in verses 16: 126 and 5: 45.</w:t>
      </w:r>
      <w:r w:rsidRPr="00785304">
        <w:rPr>
          <w:rFonts w:cstheme="minorBidi"/>
          <w:color w:val="000000" w:themeColor="text1"/>
          <w:sz w:val="20"/>
        </w:rPr>
        <w:t xml:space="preserve"> </w:t>
      </w:r>
    </w:p>
    <w:p w14:paraId="4B809C6C" w14:textId="77777777" w:rsidR="00B0285A" w:rsidRPr="00785304" w:rsidRDefault="00B0285A" w:rsidP="00B0285A">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 xml:space="preserve">وَإِنْ عَاقَبْتُمْ </w:t>
      </w:r>
      <w:r w:rsidRPr="00785304">
        <w:rPr>
          <w:rFonts w:cstheme="minorBidi"/>
          <w:b/>
          <w:bCs/>
          <w:color w:val="FF0000"/>
          <w:sz w:val="28"/>
          <w:szCs w:val="28"/>
          <w:rtl/>
        </w:rPr>
        <w:t>فَعَاقِبُوا بِمِثْلِ مَا عُوقِبْتُم بِهِ</w:t>
      </w:r>
      <w:r w:rsidRPr="00785304">
        <w:rPr>
          <w:rFonts w:cstheme="minorBidi"/>
          <w:color w:val="FF0000"/>
          <w:sz w:val="28"/>
          <w:szCs w:val="28"/>
          <w:rtl/>
        </w:rPr>
        <w:t xml:space="preserve"> </w:t>
      </w:r>
      <w:r w:rsidRPr="00785304">
        <w:rPr>
          <w:rFonts w:cstheme="minorBidi"/>
          <w:color w:val="000000" w:themeColor="text1"/>
          <w:sz w:val="28"/>
          <w:szCs w:val="28"/>
          <w:rtl/>
        </w:rPr>
        <w:t xml:space="preserve">ۖ وَلَئِن صَبَرْتُمْ لَهُوَ خَيْرٌ لِّلصَّابِرِينَ (النَّحْلُ ، </w:t>
      </w:r>
      <w:r w:rsidRPr="00785304">
        <w:rPr>
          <w:rFonts w:cstheme="minorBidi"/>
          <w:color w:val="000000" w:themeColor="text1"/>
          <w:sz w:val="24"/>
          <w:szCs w:val="24"/>
          <w:rtl/>
        </w:rPr>
        <w:t>16:</w:t>
      </w:r>
      <w:r w:rsidRPr="00785304">
        <w:rPr>
          <w:rFonts w:cstheme="minorBidi"/>
          <w:color w:val="000000" w:themeColor="text1"/>
          <w:sz w:val="28"/>
          <w:szCs w:val="28"/>
          <w:rtl/>
        </w:rPr>
        <w:t xml:space="preserve"> </w:t>
      </w:r>
      <w:r w:rsidRPr="00785304">
        <w:rPr>
          <w:rFonts w:cstheme="minorBidi"/>
          <w:color w:val="000000" w:themeColor="text1"/>
          <w:sz w:val="24"/>
          <w:szCs w:val="24"/>
          <w:rtl/>
        </w:rPr>
        <w:t>126</w:t>
      </w:r>
      <w:r w:rsidRPr="00785304">
        <w:rPr>
          <w:rFonts w:cstheme="minorBidi"/>
          <w:color w:val="000000" w:themeColor="text1"/>
          <w:sz w:val="28"/>
          <w:szCs w:val="28"/>
          <w:rtl/>
        </w:rPr>
        <w:t>).</w:t>
      </w:r>
    </w:p>
    <w:p w14:paraId="1FFDC09D" w14:textId="77777777" w:rsidR="00B0285A" w:rsidRDefault="00B0285A" w:rsidP="00B0285A">
      <w:pPr>
        <w:bidi/>
        <w:spacing w:before="100" w:beforeAutospacing="1" w:after="100" w:afterAutospacing="1"/>
        <w:jc w:val="both"/>
        <w:rPr>
          <w:rFonts w:cstheme="minorBidi"/>
          <w:color w:val="000000" w:themeColor="text1"/>
          <w:sz w:val="28"/>
          <w:szCs w:val="28"/>
        </w:rPr>
      </w:pPr>
      <w:r w:rsidRPr="00785304">
        <w:rPr>
          <w:rFonts w:cstheme="minorBidi"/>
          <w:color w:val="000000" w:themeColor="text1"/>
          <w:sz w:val="28"/>
          <w:szCs w:val="28"/>
          <w:rtl/>
        </w:rPr>
        <w:t xml:space="preserve">وَكَتَبْنَا عَلَيْهِمْ فِيهَا أَنَّ </w:t>
      </w:r>
      <w:r w:rsidRPr="00785304">
        <w:rPr>
          <w:rFonts w:cstheme="minorBidi"/>
          <w:b/>
          <w:bCs/>
          <w:color w:val="FF0000"/>
          <w:sz w:val="28"/>
          <w:szCs w:val="28"/>
          <w:rtl/>
        </w:rPr>
        <w:t>النَّفْسَ بِالنَّفْسِ</w:t>
      </w:r>
      <w:r w:rsidRPr="00785304">
        <w:rPr>
          <w:rFonts w:cstheme="minorBidi"/>
          <w:color w:val="000000" w:themeColor="text1"/>
          <w:sz w:val="28"/>
          <w:szCs w:val="28"/>
          <w:rtl/>
        </w:rPr>
        <w:t xml:space="preserve"> </w:t>
      </w:r>
      <w:r w:rsidRPr="00785304">
        <w:rPr>
          <w:rFonts w:cstheme="minorBidi"/>
          <w:b/>
          <w:bCs/>
          <w:color w:val="FF0000"/>
          <w:sz w:val="28"/>
          <w:szCs w:val="28"/>
          <w:rtl/>
        </w:rPr>
        <w:t>وَالْعَيْنَ بِالْعَيْنِ</w:t>
      </w:r>
      <w:r w:rsidRPr="00785304">
        <w:rPr>
          <w:rFonts w:cstheme="minorBidi"/>
          <w:color w:val="FF0000"/>
          <w:sz w:val="28"/>
          <w:szCs w:val="28"/>
          <w:rtl/>
        </w:rPr>
        <w:t xml:space="preserve"> </w:t>
      </w:r>
      <w:r w:rsidRPr="00785304">
        <w:rPr>
          <w:rFonts w:cstheme="minorBidi"/>
          <w:color w:val="000000" w:themeColor="text1"/>
          <w:sz w:val="28"/>
          <w:szCs w:val="28"/>
          <w:rtl/>
        </w:rPr>
        <w:t xml:space="preserve">وَالْأَنفَ بِالْأَنفِ وَالْأُذُنَ بِالْأُذُنِ وَالسِّنَّ بِالسِّنِّ وَالْجُرُوحَ قِصَاصٌ ۚ فَمَن تَصَدَّقَ بِهِ فَهُوَ كَفَّارَةٌ لَّهُ ۚ وَمَن لَّمْ يَحْكُم بِمَا أَنزَلَ اللَّهُ فَأُولَٰئِكَ هُمُ الظَّالِمُونَ (الْمَائِدَةُ ، </w:t>
      </w:r>
      <w:r w:rsidRPr="00785304">
        <w:rPr>
          <w:rFonts w:cstheme="minorBidi"/>
          <w:color w:val="000000" w:themeColor="text1"/>
          <w:sz w:val="24"/>
          <w:szCs w:val="24"/>
          <w:rtl/>
        </w:rPr>
        <w:t>5: 45</w:t>
      </w:r>
      <w:r w:rsidRPr="00785304">
        <w:rPr>
          <w:rFonts w:cstheme="minorBidi"/>
          <w:color w:val="000000" w:themeColor="text1"/>
          <w:sz w:val="28"/>
          <w:szCs w:val="28"/>
          <w:rtl/>
        </w:rPr>
        <w:t>).</w:t>
      </w:r>
    </w:p>
    <w:p w14:paraId="64D317A8" w14:textId="77777777" w:rsidR="00B0285A" w:rsidRDefault="00B0285A" w:rsidP="00B0285A">
      <w:pPr>
        <w:spacing w:before="100" w:beforeAutospacing="1" w:after="100" w:afterAutospacing="1"/>
        <w:jc w:val="both"/>
        <w:rPr>
          <w:rFonts w:cstheme="minorBidi"/>
          <w:color w:val="000000" w:themeColor="text1"/>
          <w:sz w:val="20"/>
        </w:rPr>
      </w:pPr>
      <w:r w:rsidRPr="008417B5">
        <w:rPr>
          <w:rFonts w:cstheme="minorBidi"/>
          <w:color w:val="000000" w:themeColor="text1"/>
          <w:sz w:val="20"/>
        </w:rPr>
        <w:t>And if you punish</w:t>
      </w:r>
      <w:r>
        <w:rPr>
          <w:rFonts w:cstheme="minorBidi"/>
          <w:color w:val="000000" w:themeColor="text1"/>
          <w:sz w:val="20"/>
        </w:rPr>
        <w:t>,</w:t>
      </w:r>
      <w:r w:rsidRPr="008417B5">
        <w:rPr>
          <w:rFonts w:cstheme="minorBidi"/>
          <w:color w:val="000000" w:themeColor="text1"/>
          <w:sz w:val="20"/>
        </w:rPr>
        <w:t xml:space="preserve"> </w:t>
      </w:r>
      <w:r w:rsidRPr="00D0514A">
        <w:rPr>
          <w:rFonts w:cstheme="minorBidi"/>
          <w:b/>
          <w:bCs/>
          <w:color w:val="EE0000"/>
          <w:sz w:val="20"/>
        </w:rPr>
        <w:t>punish with an equivalent (harm)</w:t>
      </w:r>
      <w:r w:rsidRPr="00D0514A">
        <w:rPr>
          <w:rFonts w:cstheme="minorBidi"/>
          <w:color w:val="EE0000"/>
          <w:sz w:val="20"/>
        </w:rPr>
        <w:t xml:space="preserve"> </w:t>
      </w:r>
      <w:r>
        <w:rPr>
          <w:rFonts w:cstheme="minorBidi"/>
          <w:color w:val="000000" w:themeColor="text1"/>
          <w:sz w:val="20"/>
        </w:rPr>
        <w:t>from which</w:t>
      </w:r>
      <w:r w:rsidRPr="008417B5">
        <w:rPr>
          <w:rFonts w:cstheme="minorBidi"/>
          <w:color w:val="000000" w:themeColor="text1"/>
          <w:sz w:val="20"/>
        </w:rPr>
        <w:t xml:space="preserve"> </w:t>
      </w:r>
      <w:r>
        <w:rPr>
          <w:rFonts w:cstheme="minorBidi"/>
          <w:color w:val="000000" w:themeColor="text1"/>
          <w:sz w:val="20"/>
        </w:rPr>
        <w:t>y</w:t>
      </w:r>
      <w:r w:rsidRPr="008417B5">
        <w:rPr>
          <w:rFonts w:cstheme="minorBidi"/>
          <w:color w:val="000000" w:themeColor="text1"/>
          <w:sz w:val="20"/>
        </w:rPr>
        <w:t xml:space="preserve">ou were </w:t>
      </w:r>
      <w:r>
        <w:rPr>
          <w:rFonts w:cstheme="minorBidi"/>
          <w:color w:val="000000" w:themeColor="text1"/>
          <w:sz w:val="20"/>
        </w:rPr>
        <w:t>punished</w:t>
      </w:r>
      <w:r w:rsidRPr="008417B5">
        <w:rPr>
          <w:rFonts w:cstheme="minorBidi"/>
          <w:color w:val="000000" w:themeColor="text1"/>
          <w:sz w:val="20"/>
        </w:rPr>
        <w:t>. But if you are patient</w:t>
      </w:r>
      <w:r>
        <w:rPr>
          <w:rFonts w:cstheme="minorBidi"/>
          <w:color w:val="000000" w:themeColor="text1"/>
          <w:sz w:val="20"/>
        </w:rPr>
        <w:t>,</w:t>
      </w:r>
      <w:r w:rsidRPr="008417B5">
        <w:rPr>
          <w:rFonts w:cstheme="minorBidi"/>
          <w:color w:val="000000" w:themeColor="text1"/>
          <w:sz w:val="20"/>
        </w:rPr>
        <w:t xml:space="preserve"> it is better for those who are patient</w:t>
      </w:r>
      <w:r>
        <w:rPr>
          <w:rFonts w:cstheme="minorBidi"/>
          <w:color w:val="000000" w:themeColor="text1"/>
          <w:sz w:val="20"/>
        </w:rPr>
        <w:t xml:space="preserve"> (Al-Na’hl, 16: 126).</w:t>
      </w:r>
    </w:p>
    <w:p w14:paraId="113F72F5" w14:textId="77777777" w:rsidR="00B0285A" w:rsidRDefault="00B0285A" w:rsidP="00B0285A">
      <w:pPr>
        <w:spacing w:before="100" w:beforeAutospacing="1" w:after="100" w:afterAutospacing="1"/>
        <w:jc w:val="both"/>
        <w:rPr>
          <w:rFonts w:cstheme="minorBidi"/>
          <w:color w:val="000000" w:themeColor="text1"/>
          <w:sz w:val="20"/>
        </w:rPr>
      </w:pPr>
      <w:r w:rsidRPr="009765BA">
        <w:rPr>
          <w:rFonts w:cstheme="minorBidi"/>
          <w:color w:val="000000" w:themeColor="text1"/>
          <w:sz w:val="20"/>
        </w:rPr>
        <w:t>And We ordained for them</w:t>
      </w:r>
      <w:r>
        <w:rPr>
          <w:rFonts w:cstheme="minorBidi"/>
          <w:color w:val="000000" w:themeColor="text1"/>
          <w:sz w:val="20"/>
        </w:rPr>
        <w:t xml:space="preserve"> (the Children of Israel)</w:t>
      </w:r>
      <w:r w:rsidRPr="009765BA">
        <w:rPr>
          <w:rFonts w:cstheme="minorBidi"/>
          <w:color w:val="000000" w:themeColor="text1"/>
          <w:sz w:val="20"/>
        </w:rPr>
        <w:t xml:space="preserve"> therein</w:t>
      </w:r>
      <w:r>
        <w:rPr>
          <w:rFonts w:cstheme="minorBidi"/>
          <w:color w:val="000000" w:themeColor="text1"/>
          <w:sz w:val="20"/>
        </w:rPr>
        <w:t>:</w:t>
      </w:r>
      <w:r w:rsidRPr="009765BA">
        <w:rPr>
          <w:rFonts w:cstheme="minorBidi"/>
          <w:color w:val="000000" w:themeColor="text1"/>
          <w:sz w:val="20"/>
        </w:rPr>
        <w:t xml:space="preserve"> a </w:t>
      </w:r>
      <w:r w:rsidRPr="00D0514A">
        <w:rPr>
          <w:rFonts w:cstheme="minorBidi"/>
          <w:b/>
          <w:bCs/>
          <w:color w:val="EE0000"/>
          <w:sz w:val="20"/>
        </w:rPr>
        <w:t>life for a life, an eye for an eye</w:t>
      </w:r>
      <w:r w:rsidRPr="009765BA">
        <w:rPr>
          <w:rFonts w:cstheme="minorBidi"/>
          <w:color w:val="000000" w:themeColor="text1"/>
          <w:sz w:val="20"/>
        </w:rPr>
        <w:t xml:space="preserve">, a nose for a nose, an ear for an ear, a tooth for a tooth, and for wounds is legal retribution. But whoever gives up </w:t>
      </w:r>
      <w:r>
        <w:rPr>
          <w:rFonts w:cstheme="minorBidi"/>
          <w:color w:val="000000" w:themeColor="text1"/>
          <w:sz w:val="20"/>
        </w:rPr>
        <w:t>(</w:t>
      </w:r>
      <w:r w:rsidRPr="009765BA">
        <w:rPr>
          <w:rFonts w:cstheme="minorBidi"/>
          <w:color w:val="000000" w:themeColor="text1"/>
          <w:sz w:val="20"/>
        </w:rPr>
        <w:t xml:space="preserve">his right </w:t>
      </w:r>
      <w:r>
        <w:rPr>
          <w:rFonts w:cstheme="minorBidi"/>
          <w:color w:val="000000" w:themeColor="text1"/>
          <w:sz w:val="20"/>
        </w:rPr>
        <w:t>to punish, it is) a</w:t>
      </w:r>
      <w:r w:rsidRPr="009765BA">
        <w:rPr>
          <w:rFonts w:cstheme="minorBidi"/>
          <w:color w:val="000000" w:themeColor="text1"/>
          <w:sz w:val="20"/>
        </w:rPr>
        <w:t xml:space="preserve"> charity</w:t>
      </w:r>
      <w:r>
        <w:rPr>
          <w:rFonts w:cstheme="minorBidi"/>
          <w:color w:val="000000" w:themeColor="text1"/>
          <w:sz w:val="20"/>
        </w:rPr>
        <w:t xml:space="preserve"> and</w:t>
      </w:r>
      <w:r w:rsidRPr="009765BA">
        <w:rPr>
          <w:rFonts w:cstheme="minorBidi"/>
          <w:color w:val="000000" w:themeColor="text1"/>
          <w:sz w:val="20"/>
        </w:rPr>
        <w:t xml:space="preserve"> an expiation for him. And whoever does not judge</w:t>
      </w:r>
      <w:r>
        <w:rPr>
          <w:rFonts w:cstheme="minorBidi"/>
          <w:color w:val="000000" w:themeColor="text1"/>
          <w:sz w:val="20"/>
        </w:rPr>
        <w:t xml:space="preserve"> (rule)</w:t>
      </w:r>
      <w:r w:rsidRPr="009765BA">
        <w:rPr>
          <w:rFonts w:cstheme="minorBidi"/>
          <w:color w:val="000000" w:themeColor="text1"/>
          <w:sz w:val="20"/>
        </w:rPr>
        <w:t xml:space="preserve"> by what Allah has revealed</w:t>
      </w:r>
      <w:r>
        <w:rPr>
          <w:rFonts w:cstheme="minorBidi"/>
          <w:color w:val="000000" w:themeColor="text1"/>
          <w:sz w:val="20"/>
        </w:rPr>
        <w:t>,</w:t>
      </w:r>
      <w:r w:rsidRPr="009765BA">
        <w:rPr>
          <w:rFonts w:cstheme="minorBidi"/>
          <w:color w:val="000000" w:themeColor="text1"/>
          <w:sz w:val="20"/>
        </w:rPr>
        <w:t xml:space="preserve"> then it is those who are the wrongdoers</w:t>
      </w:r>
      <w:r>
        <w:rPr>
          <w:rFonts w:cstheme="minorBidi"/>
          <w:color w:val="000000" w:themeColor="text1"/>
          <w:sz w:val="20"/>
        </w:rPr>
        <w:t xml:space="preserve"> (Al-Ma-ida, 5: 45).</w:t>
      </w:r>
    </w:p>
    <w:p w14:paraId="6440E4A3" w14:textId="77777777" w:rsidR="00961C14" w:rsidRDefault="00961C14" w:rsidP="00961C14">
      <w:pPr>
        <w:spacing w:before="100" w:beforeAutospacing="1" w:after="100" w:afterAutospacing="1"/>
        <w:jc w:val="both"/>
        <w:rPr>
          <w:rFonts w:cstheme="minorBidi"/>
          <w:color w:val="000000" w:themeColor="text1"/>
          <w:sz w:val="20"/>
        </w:rPr>
      </w:pPr>
      <w:r>
        <w:rPr>
          <w:rFonts w:cstheme="minorBidi"/>
          <w:color w:val="000000" w:themeColor="text1"/>
          <w:sz w:val="20"/>
        </w:rPr>
        <w:t>***</w:t>
      </w:r>
    </w:p>
    <w:p w14:paraId="28903D86" w14:textId="77777777" w:rsidR="00961C14" w:rsidRDefault="00961C14" w:rsidP="00961C14">
      <w:pPr>
        <w:spacing w:before="100" w:beforeAutospacing="1" w:after="100" w:afterAutospacing="1"/>
        <w:jc w:val="both"/>
        <w:rPr>
          <w:rFonts w:cstheme="minorBidi"/>
          <w:color w:val="000000" w:themeColor="text1"/>
          <w:sz w:val="20"/>
        </w:rPr>
      </w:pPr>
      <w:r>
        <w:rPr>
          <w:rFonts w:cstheme="minorBidi"/>
          <w:color w:val="000000" w:themeColor="text1"/>
          <w:sz w:val="20"/>
        </w:rPr>
        <w:t xml:space="preserve">Even if it is still argued that Babylonians did not worship the One God, Allah, praise to Him, the Holy Quran has given us evidence that the word / </w:t>
      </w:r>
      <w:r w:rsidRPr="00EB623C">
        <w:rPr>
          <w:rFonts w:cstheme="minorBidi"/>
          <w:b/>
          <w:bCs/>
          <w:color w:val="EE0000"/>
          <w:sz w:val="20"/>
        </w:rPr>
        <w:t>‘ibad</w:t>
      </w:r>
      <w:r w:rsidRPr="00EB623C">
        <w:rPr>
          <w:rFonts w:cstheme="minorBidi"/>
          <w:color w:val="EE0000"/>
          <w:sz w:val="20"/>
        </w:rPr>
        <w:t xml:space="preserve"> </w:t>
      </w:r>
      <w:r>
        <w:rPr>
          <w:rFonts w:cstheme="minorBidi"/>
          <w:color w:val="000000" w:themeColor="text1"/>
          <w:sz w:val="20"/>
        </w:rPr>
        <w:t xml:space="preserve">/ may refer to </w:t>
      </w:r>
      <w:r w:rsidRPr="00912953">
        <w:rPr>
          <w:rFonts w:cstheme="minorBidi"/>
          <w:b/>
          <w:bCs/>
          <w:color w:val="EE0000"/>
          <w:sz w:val="20"/>
        </w:rPr>
        <w:t>human beings</w:t>
      </w:r>
      <w:r w:rsidRPr="00912953">
        <w:rPr>
          <w:rFonts w:cstheme="minorBidi"/>
          <w:color w:val="EE0000"/>
          <w:sz w:val="20"/>
        </w:rPr>
        <w:t xml:space="preserve"> </w:t>
      </w:r>
      <w:r>
        <w:rPr>
          <w:rFonts w:cstheme="minorBidi"/>
          <w:color w:val="000000" w:themeColor="text1"/>
          <w:sz w:val="20"/>
        </w:rPr>
        <w:t xml:space="preserve">in general, believers or nonbelievers, as mentioned in the following verses of Soorat </w:t>
      </w:r>
      <w:r w:rsidRPr="00093296">
        <w:rPr>
          <w:rFonts w:cstheme="minorBidi"/>
          <w:color w:val="000000" w:themeColor="text1"/>
          <w:sz w:val="20"/>
          <w:u w:val="single"/>
        </w:rPr>
        <w:t>Gh</w:t>
      </w:r>
      <w:r w:rsidRPr="00F035E8">
        <w:rPr>
          <w:rFonts w:cstheme="minorBidi"/>
          <w:color w:val="000000" w:themeColor="text1"/>
          <w:sz w:val="20"/>
        </w:rPr>
        <w:t>afir (Chapter 40)</w:t>
      </w:r>
      <w:r>
        <w:rPr>
          <w:rFonts w:cstheme="minorBidi"/>
          <w:color w:val="000000" w:themeColor="text1"/>
          <w:sz w:val="20"/>
        </w:rPr>
        <w:t>,</w:t>
      </w:r>
      <w:r w:rsidRPr="00F035E8">
        <w:rPr>
          <w:rFonts w:cstheme="minorBidi"/>
          <w:color w:val="000000" w:themeColor="text1"/>
          <w:sz w:val="20"/>
        </w:rPr>
        <w:t xml:space="preserve"> of the Holy Quran. It refers to disbelievers in several time periods in verse 31, to the family of the Pharaoh in verse 44, to the arrogant ones in verse 48, and to the </w:t>
      </w:r>
      <w:r>
        <w:rPr>
          <w:rFonts w:cstheme="minorBidi"/>
          <w:color w:val="000000" w:themeColor="text1"/>
          <w:sz w:val="20"/>
        </w:rPr>
        <w:t>disbelievers in verse 85</w:t>
      </w:r>
      <w:r w:rsidRPr="00F035E8">
        <w:rPr>
          <w:rFonts w:cstheme="minorBidi"/>
          <w:color w:val="000000" w:themeColor="text1"/>
          <w:sz w:val="20"/>
        </w:rPr>
        <w:t>.</w:t>
      </w:r>
    </w:p>
    <w:p w14:paraId="4094FE45" w14:textId="77777777" w:rsidR="00961C14" w:rsidRPr="00F035E8" w:rsidRDefault="00961C14" w:rsidP="00961C14">
      <w:pPr>
        <w:bidi/>
        <w:spacing w:before="100" w:beforeAutospacing="1" w:after="100" w:afterAutospacing="1"/>
        <w:rPr>
          <w:rFonts w:cstheme="minorBidi"/>
          <w:color w:val="000000" w:themeColor="text1"/>
          <w:sz w:val="28"/>
          <w:szCs w:val="28"/>
        </w:rPr>
      </w:pPr>
      <w:r w:rsidRPr="00F035E8">
        <w:rPr>
          <w:rFonts w:cstheme="minorBidi"/>
          <w:color w:val="000000" w:themeColor="text1"/>
          <w:sz w:val="28"/>
          <w:szCs w:val="28"/>
        </w:rPr>
        <w:t xml:space="preserve"> </w:t>
      </w:r>
      <w:r w:rsidRPr="00F035E8">
        <w:rPr>
          <w:rFonts w:cstheme="minorBidi"/>
          <w:color w:val="000000" w:themeColor="text1"/>
          <w:sz w:val="28"/>
          <w:szCs w:val="28"/>
          <w:rtl/>
        </w:rPr>
        <w:t xml:space="preserve">مِثْلَ دَأْبِ قَوْمِ نُوحٍ وَعَادٍ وَثَمُودَ وَالَّذِينَ مِن بَعْدِهِمْ ۚ وَمَا اللَّـهُ يُرِيدُ ظُلْمًا </w:t>
      </w:r>
      <w:r w:rsidRPr="00E764F3">
        <w:rPr>
          <w:rFonts w:cstheme="minorBidi"/>
          <w:b/>
          <w:bCs/>
          <w:color w:val="EE0000"/>
          <w:sz w:val="28"/>
          <w:szCs w:val="28"/>
          <w:rtl/>
        </w:rPr>
        <w:t>لِّلْعِبَادِ</w:t>
      </w:r>
      <w:r w:rsidRPr="00F035E8">
        <w:rPr>
          <w:rFonts w:cstheme="minorBidi"/>
          <w:color w:val="000000" w:themeColor="text1"/>
          <w:sz w:val="28"/>
          <w:szCs w:val="28"/>
          <w:rtl/>
        </w:rPr>
        <w:t xml:space="preserve"> (غافر ،</w:t>
      </w:r>
      <w:r w:rsidRPr="00093296">
        <w:rPr>
          <w:rFonts w:cstheme="minorBidi"/>
          <w:color w:val="000000" w:themeColor="text1"/>
          <w:sz w:val="24"/>
          <w:szCs w:val="24"/>
          <w:rtl/>
        </w:rPr>
        <w:t xml:space="preserve"> 40: 31</w:t>
      </w:r>
      <w:r w:rsidRPr="00F035E8">
        <w:rPr>
          <w:rFonts w:cstheme="minorBidi"/>
          <w:color w:val="000000" w:themeColor="text1"/>
          <w:sz w:val="28"/>
          <w:szCs w:val="28"/>
          <w:rtl/>
        </w:rPr>
        <w:t>)</w:t>
      </w:r>
      <w:r w:rsidRPr="00F035E8">
        <w:rPr>
          <w:rFonts w:cstheme="minorBidi"/>
          <w:color w:val="000000" w:themeColor="text1"/>
          <w:sz w:val="28"/>
          <w:szCs w:val="28"/>
        </w:rPr>
        <w:t>.</w:t>
      </w:r>
    </w:p>
    <w:p w14:paraId="2EEB6693" w14:textId="77777777" w:rsidR="00961C14" w:rsidRPr="00F035E8" w:rsidRDefault="00961C14" w:rsidP="00961C14">
      <w:pPr>
        <w:bidi/>
        <w:spacing w:before="100" w:beforeAutospacing="1" w:after="100" w:afterAutospacing="1"/>
        <w:rPr>
          <w:rFonts w:cstheme="minorBidi"/>
          <w:color w:val="000000" w:themeColor="text1"/>
          <w:sz w:val="28"/>
          <w:szCs w:val="28"/>
        </w:rPr>
      </w:pPr>
      <w:r w:rsidRPr="00F035E8">
        <w:rPr>
          <w:rFonts w:cstheme="minorBidi"/>
          <w:color w:val="000000" w:themeColor="text1"/>
          <w:sz w:val="28"/>
          <w:szCs w:val="28"/>
          <w:rtl/>
        </w:rPr>
        <w:t xml:space="preserve">فَسَتَذْكُرُونَ مَا أَقُولُ لَكُمْ ۚ وَأُفَوِّضُ أَمْرِي إِلَى اللَّـهِ ۚ إِنَّ اللَّـهَ بَصِيرٌ </w:t>
      </w:r>
      <w:r w:rsidRPr="00E764F3">
        <w:rPr>
          <w:rFonts w:cstheme="minorBidi"/>
          <w:b/>
          <w:bCs/>
          <w:color w:val="EE0000"/>
          <w:sz w:val="28"/>
          <w:szCs w:val="28"/>
          <w:rtl/>
        </w:rPr>
        <w:t>بِالْعِبَادِ</w:t>
      </w:r>
      <w:r w:rsidRPr="00F035E8">
        <w:rPr>
          <w:rFonts w:cstheme="minorBidi"/>
          <w:color w:val="000000" w:themeColor="text1"/>
          <w:sz w:val="28"/>
          <w:szCs w:val="28"/>
          <w:rtl/>
        </w:rPr>
        <w:t xml:space="preserve"> (غافر ،</w:t>
      </w:r>
      <w:r w:rsidRPr="00093296">
        <w:rPr>
          <w:rFonts w:cstheme="minorBidi"/>
          <w:color w:val="000000" w:themeColor="text1"/>
          <w:sz w:val="24"/>
          <w:szCs w:val="24"/>
          <w:rtl/>
        </w:rPr>
        <w:t xml:space="preserve"> 40: 44</w:t>
      </w:r>
      <w:r w:rsidRPr="00F035E8">
        <w:rPr>
          <w:rFonts w:cstheme="minorBidi"/>
          <w:color w:val="000000" w:themeColor="text1"/>
          <w:sz w:val="28"/>
          <w:szCs w:val="28"/>
          <w:rtl/>
        </w:rPr>
        <w:t>)</w:t>
      </w:r>
      <w:r w:rsidRPr="00F035E8">
        <w:rPr>
          <w:rFonts w:cstheme="minorBidi"/>
          <w:color w:val="000000" w:themeColor="text1"/>
          <w:sz w:val="28"/>
          <w:szCs w:val="28"/>
        </w:rPr>
        <w:t>.</w:t>
      </w:r>
    </w:p>
    <w:p w14:paraId="17CAD026" w14:textId="77777777" w:rsidR="00961C14" w:rsidRPr="00F035E8" w:rsidRDefault="00961C14" w:rsidP="00961C14">
      <w:pPr>
        <w:bidi/>
        <w:spacing w:before="100" w:beforeAutospacing="1" w:after="100" w:afterAutospacing="1"/>
        <w:rPr>
          <w:rFonts w:cstheme="minorBidi"/>
          <w:color w:val="000000" w:themeColor="text1"/>
          <w:sz w:val="28"/>
          <w:szCs w:val="28"/>
        </w:rPr>
      </w:pPr>
      <w:r w:rsidRPr="00F035E8">
        <w:rPr>
          <w:rFonts w:cstheme="minorBidi"/>
          <w:color w:val="000000" w:themeColor="text1"/>
          <w:sz w:val="28"/>
          <w:szCs w:val="28"/>
          <w:rtl/>
        </w:rPr>
        <w:t xml:space="preserve">قَالَ الَّذِينَ اسْتَكْبَرُوا إِنَّا كُلٌّ فِيهَا إِنَّ اللَّـهَ قَدْ حَكَمَ بَيْنَ </w:t>
      </w:r>
      <w:r w:rsidRPr="00E764F3">
        <w:rPr>
          <w:rFonts w:cstheme="minorBidi"/>
          <w:b/>
          <w:bCs/>
          <w:color w:val="EE0000"/>
          <w:sz w:val="28"/>
          <w:szCs w:val="28"/>
          <w:rtl/>
        </w:rPr>
        <w:t>الْعِبَادِ</w:t>
      </w:r>
      <w:r w:rsidRPr="00F035E8">
        <w:rPr>
          <w:rFonts w:cstheme="minorBidi"/>
          <w:color w:val="000000" w:themeColor="text1"/>
          <w:sz w:val="28"/>
          <w:szCs w:val="28"/>
          <w:rtl/>
        </w:rPr>
        <w:t xml:space="preserve"> (غافر ،</w:t>
      </w:r>
      <w:r w:rsidRPr="00093296">
        <w:rPr>
          <w:rFonts w:cstheme="minorBidi"/>
          <w:color w:val="000000" w:themeColor="text1"/>
          <w:sz w:val="24"/>
          <w:szCs w:val="24"/>
          <w:rtl/>
        </w:rPr>
        <w:t xml:space="preserve"> 40: 48</w:t>
      </w:r>
      <w:r w:rsidRPr="00F035E8">
        <w:rPr>
          <w:rFonts w:cstheme="minorBidi"/>
          <w:color w:val="000000" w:themeColor="text1"/>
          <w:sz w:val="28"/>
          <w:szCs w:val="28"/>
          <w:rtl/>
        </w:rPr>
        <w:t>)</w:t>
      </w:r>
      <w:r w:rsidRPr="00F035E8">
        <w:rPr>
          <w:rFonts w:cstheme="minorBidi"/>
          <w:color w:val="000000" w:themeColor="text1"/>
          <w:sz w:val="28"/>
          <w:szCs w:val="28"/>
        </w:rPr>
        <w:t>.</w:t>
      </w:r>
    </w:p>
    <w:p w14:paraId="5AA004DD" w14:textId="77777777" w:rsidR="00961C14" w:rsidRPr="00F035E8" w:rsidRDefault="00961C14" w:rsidP="00961C14">
      <w:pPr>
        <w:bidi/>
        <w:spacing w:before="100" w:beforeAutospacing="1" w:after="100" w:afterAutospacing="1"/>
        <w:rPr>
          <w:rFonts w:cstheme="minorBidi"/>
          <w:color w:val="000000" w:themeColor="text1"/>
          <w:sz w:val="20"/>
        </w:rPr>
      </w:pPr>
      <w:r w:rsidRPr="00F035E8">
        <w:rPr>
          <w:rFonts w:cstheme="minorBidi"/>
          <w:color w:val="000000" w:themeColor="text1"/>
          <w:sz w:val="28"/>
          <w:szCs w:val="28"/>
          <w:rtl/>
        </w:rPr>
        <w:t xml:space="preserve">لَمْ يَكُ يَنفَعُهُمْ إِيمَانُهُمْ لَمَّا رَأَوْا بَأْسَنَا ۖ سُنَّتَ اللَّـهِ الَّتِي قَدْ خَلَتْ فِي </w:t>
      </w:r>
      <w:r w:rsidRPr="00E764F3">
        <w:rPr>
          <w:rFonts w:cstheme="minorBidi"/>
          <w:b/>
          <w:bCs/>
          <w:color w:val="EE0000"/>
          <w:sz w:val="28"/>
          <w:szCs w:val="28"/>
          <w:rtl/>
        </w:rPr>
        <w:t>عِبَادِهِ ۖ</w:t>
      </w:r>
      <w:r w:rsidRPr="00E764F3">
        <w:rPr>
          <w:rFonts w:cstheme="minorBidi"/>
          <w:color w:val="EE0000"/>
          <w:sz w:val="28"/>
          <w:szCs w:val="28"/>
          <w:rtl/>
        </w:rPr>
        <w:t xml:space="preserve"> </w:t>
      </w:r>
      <w:r w:rsidRPr="00F035E8">
        <w:rPr>
          <w:rFonts w:cstheme="minorBidi"/>
          <w:color w:val="000000" w:themeColor="text1"/>
          <w:sz w:val="28"/>
          <w:szCs w:val="28"/>
          <w:rtl/>
        </w:rPr>
        <w:t xml:space="preserve">وَخَسِرَ هُنَالِكَ الْكَافِرُونَ (غافر ، </w:t>
      </w:r>
      <w:r w:rsidRPr="00093296">
        <w:rPr>
          <w:rFonts w:cstheme="minorBidi"/>
          <w:color w:val="000000" w:themeColor="text1"/>
          <w:sz w:val="24"/>
          <w:szCs w:val="24"/>
          <w:rtl/>
        </w:rPr>
        <w:t>40: 85</w:t>
      </w:r>
      <w:r w:rsidRPr="00F035E8">
        <w:rPr>
          <w:rFonts w:cstheme="minorBidi"/>
          <w:color w:val="000000" w:themeColor="text1"/>
          <w:sz w:val="28"/>
          <w:szCs w:val="28"/>
          <w:rtl/>
        </w:rPr>
        <w:t>)</w:t>
      </w:r>
      <w:r w:rsidRPr="00F035E8">
        <w:rPr>
          <w:rFonts w:cstheme="minorBidi"/>
          <w:color w:val="000000" w:themeColor="text1"/>
          <w:sz w:val="20"/>
        </w:rPr>
        <w:t>.</w:t>
      </w:r>
    </w:p>
    <w:p w14:paraId="47E781EE" w14:textId="77777777" w:rsidR="00961C14" w:rsidRPr="00F035E8" w:rsidRDefault="00961C14" w:rsidP="00961C14">
      <w:pPr>
        <w:spacing w:before="100" w:beforeAutospacing="1" w:after="100" w:afterAutospacing="1"/>
        <w:rPr>
          <w:rFonts w:cstheme="minorBidi"/>
          <w:color w:val="000000" w:themeColor="text1"/>
          <w:sz w:val="20"/>
        </w:rPr>
      </w:pPr>
      <w:r>
        <w:rPr>
          <w:rFonts w:cstheme="minorBidi"/>
          <w:color w:val="000000" w:themeColor="text1"/>
          <w:sz w:val="20"/>
        </w:rPr>
        <w:t>S</w:t>
      </w:r>
      <w:r w:rsidRPr="00F035E8">
        <w:rPr>
          <w:rFonts w:cstheme="minorBidi"/>
          <w:color w:val="000000" w:themeColor="text1"/>
          <w:sz w:val="20"/>
        </w:rPr>
        <w:t xml:space="preserve">omething similar to the circumstances of the people of Noo'h (Noah), 'Aad, and Thamood, and those who came after them. Allah does not want to wrong the </w:t>
      </w:r>
      <w:r w:rsidRPr="007921EB">
        <w:rPr>
          <w:rFonts w:cstheme="minorBidi"/>
          <w:b/>
          <w:bCs/>
          <w:color w:val="EE0000"/>
          <w:sz w:val="20"/>
        </w:rPr>
        <w:t>worshipers</w:t>
      </w:r>
      <w:r>
        <w:rPr>
          <w:rFonts w:cstheme="minorBidi"/>
          <w:color w:val="000000" w:themeColor="text1"/>
          <w:sz w:val="20"/>
        </w:rPr>
        <w:t xml:space="preserve"> / </w:t>
      </w:r>
      <w:r w:rsidRPr="007921EB">
        <w:rPr>
          <w:rFonts w:cstheme="minorBidi"/>
          <w:b/>
          <w:bCs/>
          <w:color w:val="EE0000"/>
          <w:sz w:val="20"/>
        </w:rPr>
        <w:t>human beings</w:t>
      </w:r>
      <w:r w:rsidRPr="00F035E8">
        <w:rPr>
          <w:rFonts w:cstheme="minorBidi"/>
          <w:color w:val="000000" w:themeColor="text1"/>
          <w:sz w:val="20"/>
        </w:rPr>
        <w:t xml:space="preserve"> (</w:t>
      </w:r>
      <w:r w:rsidRPr="004230E5">
        <w:rPr>
          <w:rFonts w:cstheme="minorBidi"/>
          <w:color w:val="000000" w:themeColor="text1"/>
          <w:sz w:val="20"/>
          <w:u w:val="single"/>
        </w:rPr>
        <w:t>Gh</w:t>
      </w:r>
      <w:r w:rsidRPr="00F035E8">
        <w:rPr>
          <w:rFonts w:cstheme="minorBidi"/>
          <w:color w:val="000000" w:themeColor="text1"/>
          <w:sz w:val="20"/>
        </w:rPr>
        <w:t>afir, 40: 31).</w:t>
      </w:r>
    </w:p>
    <w:p w14:paraId="177053AA" w14:textId="77777777" w:rsidR="00961C14" w:rsidRPr="00F035E8" w:rsidRDefault="00961C14" w:rsidP="00961C14">
      <w:pPr>
        <w:spacing w:before="100" w:beforeAutospacing="1" w:after="100" w:afterAutospacing="1"/>
        <w:rPr>
          <w:rFonts w:cstheme="minorBidi"/>
          <w:color w:val="000000" w:themeColor="text1"/>
          <w:sz w:val="20"/>
        </w:rPr>
      </w:pPr>
      <w:r w:rsidRPr="00F035E8">
        <w:rPr>
          <w:rFonts w:cstheme="minorBidi"/>
          <w:color w:val="000000" w:themeColor="text1"/>
          <w:sz w:val="20"/>
        </w:rPr>
        <w:t xml:space="preserve">You will remember what I say to you. To Allah I commit my affair, surely, Allah sees the </w:t>
      </w:r>
      <w:r w:rsidRPr="007921EB">
        <w:rPr>
          <w:rFonts w:cstheme="minorBidi"/>
          <w:b/>
          <w:bCs/>
          <w:color w:val="EE0000"/>
          <w:sz w:val="20"/>
        </w:rPr>
        <w:t>worshipers</w:t>
      </w:r>
      <w:r>
        <w:rPr>
          <w:rFonts w:cstheme="minorBidi"/>
          <w:color w:val="000000" w:themeColor="text1"/>
          <w:sz w:val="20"/>
        </w:rPr>
        <w:t xml:space="preserve"> / </w:t>
      </w:r>
      <w:r w:rsidRPr="007921EB">
        <w:rPr>
          <w:rFonts w:cstheme="minorBidi"/>
          <w:b/>
          <w:bCs/>
          <w:color w:val="EE0000"/>
          <w:sz w:val="20"/>
        </w:rPr>
        <w:t>human beings</w:t>
      </w:r>
      <w:r w:rsidRPr="00F035E8">
        <w:rPr>
          <w:rFonts w:cstheme="minorBidi"/>
          <w:color w:val="000000" w:themeColor="text1"/>
          <w:sz w:val="20"/>
        </w:rPr>
        <w:t xml:space="preserve"> (</w:t>
      </w:r>
      <w:r w:rsidRPr="004230E5">
        <w:rPr>
          <w:rFonts w:cstheme="minorBidi"/>
          <w:color w:val="000000" w:themeColor="text1"/>
          <w:sz w:val="20"/>
          <w:u w:val="single"/>
        </w:rPr>
        <w:t>Gh</w:t>
      </w:r>
      <w:r w:rsidRPr="00F035E8">
        <w:rPr>
          <w:rFonts w:cstheme="minorBidi"/>
          <w:color w:val="000000" w:themeColor="text1"/>
          <w:sz w:val="20"/>
        </w:rPr>
        <w:t>afir, 40: 44).</w:t>
      </w:r>
    </w:p>
    <w:p w14:paraId="4B46702E" w14:textId="77777777" w:rsidR="00961C14" w:rsidRPr="00F035E8" w:rsidRDefault="00961C14" w:rsidP="00961C14">
      <w:pPr>
        <w:spacing w:before="100" w:beforeAutospacing="1" w:after="100" w:afterAutospacing="1"/>
        <w:rPr>
          <w:rFonts w:cstheme="minorBidi"/>
          <w:color w:val="000000" w:themeColor="text1"/>
          <w:sz w:val="20"/>
        </w:rPr>
      </w:pPr>
      <w:r w:rsidRPr="00F035E8">
        <w:rPr>
          <w:rFonts w:cstheme="minorBidi"/>
          <w:color w:val="000000" w:themeColor="text1"/>
          <w:sz w:val="20"/>
        </w:rPr>
        <w:t xml:space="preserve">Those who were arrogant will reply: 'All of us are in it (Hell). Allah has judged between the </w:t>
      </w:r>
      <w:r w:rsidRPr="007921EB">
        <w:rPr>
          <w:rFonts w:cstheme="minorBidi"/>
          <w:b/>
          <w:bCs/>
          <w:color w:val="EE0000"/>
          <w:sz w:val="20"/>
        </w:rPr>
        <w:t>worshipers</w:t>
      </w:r>
      <w:r>
        <w:rPr>
          <w:rFonts w:cstheme="minorBidi"/>
          <w:color w:val="000000" w:themeColor="text1"/>
          <w:sz w:val="20"/>
        </w:rPr>
        <w:t xml:space="preserve"> / </w:t>
      </w:r>
      <w:r w:rsidRPr="007921EB">
        <w:rPr>
          <w:rFonts w:cstheme="minorBidi"/>
          <w:b/>
          <w:bCs/>
          <w:color w:val="EE0000"/>
          <w:sz w:val="20"/>
        </w:rPr>
        <w:t>human beings</w:t>
      </w:r>
      <w:r w:rsidRPr="00F035E8">
        <w:rPr>
          <w:rFonts w:cstheme="minorBidi"/>
          <w:color w:val="000000" w:themeColor="text1"/>
          <w:sz w:val="20"/>
        </w:rPr>
        <w:t xml:space="preserve"> (</w:t>
      </w:r>
      <w:r w:rsidRPr="004230E5">
        <w:rPr>
          <w:rFonts w:cstheme="minorBidi"/>
          <w:color w:val="000000" w:themeColor="text1"/>
          <w:sz w:val="20"/>
          <w:u w:val="single"/>
        </w:rPr>
        <w:t>Gh</w:t>
      </w:r>
      <w:r w:rsidRPr="00F035E8">
        <w:rPr>
          <w:rFonts w:cstheme="minorBidi"/>
          <w:color w:val="000000" w:themeColor="text1"/>
          <w:sz w:val="20"/>
        </w:rPr>
        <w:t>afir, 40: 48).</w:t>
      </w:r>
    </w:p>
    <w:p w14:paraId="7F511288" w14:textId="684A833A" w:rsidR="00961C14" w:rsidRPr="005924D3" w:rsidRDefault="00961C14" w:rsidP="00961C14">
      <w:pPr>
        <w:spacing w:before="100" w:beforeAutospacing="1" w:after="100" w:afterAutospacing="1"/>
        <w:jc w:val="both"/>
        <w:rPr>
          <w:rFonts w:cstheme="minorBidi"/>
          <w:color w:val="000000" w:themeColor="text1"/>
          <w:sz w:val="20"/>
          <w:rtl/>
        </w:rPr>
      </w:pPr>
      <w:r w:rsidRPr="00F035E8">
        <w:rPr>
          <w:rFonts w:cstheme="minorBidi"/>
          <w:color w:val="000000" w:themeColor="text1"/>
          <w:sz w:val="20"/>
        </w:rPr>
        <w:t xml:space="preserve">But when they saw Our Might, their belief did not benefit them! It is the way of Allah that has passed in His </w:t>
      </w:r>
      <w:r w:rsidRPr="007921EB">
        <w:rPr>
          <w:rFonts w:cstheme="minorBidi"/>
          <w:b/>
          <w:bCs/>
          <w:color w:val="EE0000"/>
          <w:sz w:val="20"/>
        </w:rPr>
        <w:t>worshipers</w:t>
      </w:r>
      <w:r>
        <w:rPr>
          <w:rFonts w:cstheme="minorBidi"/>
          <w:color w:val="000000" w:themeColor="text1"/>
          <w:sz w:val="20"/>
        </w:rPr>
        <w:t xml:space="preserve"> / </w:t>
      </w:r>
      <w:r w:rsidRPr="007921EB">
        <w:rPr>
          <w:rFonts w:cstheme="minorBidi"/>
          <w:b/>
          <w:bCs/>
          <w:color w:val="EE0000"/>
          <w:sz w:val="20"/>
        </w:rPr>
        <w:t>human beings</w:t>
      </w:r>
      <w:r w:rsidRPr="00F035E8">
        <w:rPr>
          <w:rFonts w:cstheme="minorBidi"/>
          <w:color w:val="000000" w:themeColor="text1"/>
          <w:sz w:val="20"/>
        </w:rPr>
        <w:t xml:space="preserve">. There, the </w:t>
      </w:r>
      <w:r>
        <w:rPr>
          <w:rFonts w:cstheme="minorBidi"/>
          <w:color w:val="000000" w:themeColor="text1"/>
          <w:sz w:val="20"/>
        </w:rPr>
        <w:t>dis</w:t>
      </w:r>
      <w:r w:rsidRPr="00F035E8">
        <w:rPr>
          <w:rFonts w:cstheme="minorBidi"/>
          <w:color w:val="000000" w:themeColor="text1"/>
          <w:sz w:val="20"/>
        </w:rPr>
        <w:t>believers shall be losers (</w:t>
      </w:r>
      <w:r w:rsidRPr="004230E5">
        <w:rPr>
          <w:rFonts w:cstheme="minorBidi"/>
          <w:color w:val="000000" w:themeColor="text1"/>
          <w:sz w:val="20"/>
          <w:u w:val="single"/>
        </w:rPr>
        <w:t>Gh</w:t>
      </w:r>
      <w:r w:rsidRPr="00F035E8">
        <w:rPr>
          <w:rFonts w:cstheme="minorBidi"/>
          <w:color w:val="000000" w:themeColor="text1"/>
          <w:sz w:val="20"/>
        </w:rPr>
        <w:t xml:space="preserve">afir, 40: 85).  </w:t>
      </w:r>
    </w:p>
  </w:endnote>
  <w:endnote w:id="143">
    <w:p w14:paraId="4A29DC32" w14:textId="77777777" w:rsidR="00B0285A" w:rsidRDefault="00B0285A" w:rsidP="00B0285A">
      <w:pPr>
        <w:pStyle w:val="EndnoteText"/>
        <w:spacing w:before="100" w:beforeAutospacing="1" w:after="100" w:afterAutospacing="1"/>
        <w:ind w:firstLine="0"/>
        <w:rPr>
          <w:rFonts w:asciiTheme="minorBidi" w:hAnsiTheme="minorBidi" w:cstheme="minorBidi"/>
        </w:rPr>
      </w:pPr>
      <w:r w:rsidRPr="00785304">
        <w:rPr>
          <w:rStyle w:val="EndnoteReference"/>
          <w:rFonts w:asciiTheme="minorBidi" w:hAnsiTheme="minorBidi" w:cstheme="minorBidi"/>
          <w:color w:val="0070C0"/>
          <w:sz w:val="32"/>
          <w:szCs w:val="32"/>
        </w:rPr>
        <w:endnoteRef/>
      </w:r>
      <w:r w:rsidRPr="00785304">
        <w:rPr>
          <w:rFonts w:asciiTheme="minorBidi" w:hAnsiTheme="minorBidi" w:cstheme="minorBidi"/>
        </w:rPr>
        <w:t xml:space="preserve"> </w:t>
      </w:r>
      <w:r>
        <w:rPr>
          <w:rFonts w:asciiTheme="minorBidi" w:hAnsiTheme="minorBidi"/>
          <w:color w:val="000000" w:themeColor="text1"/>
        </w:rPr>
        <w:t xml:space="preserve">The </w:t>
      </w:r>
      <w:r>
        <w:rPr>
          <w:rFonts w:asciiTheme="minorBidi" w:hAnsiTheme="minorBidi"/>
          <w:b/>
          <w:bCs/>
          <w:color w:val="EE0000"/>
        </w:rPr>
        <w:t>six</w:t>
      </w:r>
      <w:r w:rsidRPr="00CF55E6">
        <w:rPr>
          <w:rFonts w:asciiTheme="minorBidi" w:hAnsiTheme="minorBidi"/>
          <w:b/>
          <w:bCs/>
          <w:color w:val="EE0000"/>
        </w:rPr>
        <w:t>th verse</w:t>
      </w:r>
      <w:r>
        <w:rPr>
          <w:rFonts w:asciiTheme="minorBidi" w:hAnsiTheme="minorBidi"/>
          <w:color w:val="000000" w:themeColor="text1"/>
        </w:rPr>
        <w:t>, of Soorat Al-Isra (Chapter 17), of the Holy Quran, mentions that t</w:t>
      </w:r>
      <w:r w:rsidRPr="00785304">
        <w:rPr>
          <w:rFonts w:asciiTheme="minorBidi" w:hAnsiTheme="minorBidi" w:cstheme="minorBidi"/>
        </w:rPr>
        <w:t>he</w:t>
      </w:r>
      <w:r>
        <w:rPr>
          <w:rFonts w:asciiTheme="minorBidi" w:hAnsiTheme="minorBidi" w:cstheme="minorBidi"/>
        </w:rPr>
        <w:t xml:space="preserve"> Children of Israel will have </w:t>
      </w:r>
      <w:r w:rsidRPr="00F97496">
        <w:rPr>
          <w:rFonts w:asciiTheme="minorBidi" w:hAnsiTheme="minorBidi" w:cstheme="minorBidi"/>
          <w:b/>
          <w:bCs/>
          <w:color w:val="EE0000"/>
        </w:rPr>
        <w:t>a future return victory</w:t>
      </w:r>
      <w:r w:rsidRPr="00F97496">
        <w:rPr>
          <w:rFonts w:asciiTheme="minorBidi" w:hAnsiTheme="minorBidi" w:cstheme="minorBidi"/>
          <w:color w:val="EE0000"/>
        </w:rPr>
        <w:t xml:space="preserve"> </w:t>
      </w:r>
      <w:r>
        <w:rPr>
          <w:rFonts w:asciiTheme="minorBidi" w:hAnsiTheme="minorBidi" w:cstheme="minorBidi"/>
        </w:rPr>
        <w:t>over their enemies. This happened as follows:</w:t>
      </w:r>
    </w:p>
    <w:p w14:paraId="42F15709" w14:textId="77777777" w:rsidR="00B0285A" w:rsidRDefault="00B0285A" w:rsidP="00B0285A">
      <w:pPr>
        <w:pStyle w:val="EndnoteText"/>
        <w:spacing w:before="100" w:beforeAutospacing="1" w:after="100" w:afterAutospacing="1"/>
        <w:ind w:firstLine="0"/>
        <w:jc w:val="both"/>
        <w:rPr>
          <w:rFonts w:asciiTheme="minorBidi" w:hAnsiTheme="minorBidi" w:cstheme="minorBidi"/>
        </w:rPr>
      </w:pPr>
      <w:r w:rsidRPr="00785304">
        <w:rPr>
          <w:rFonts w:asciiTheme="minorBidi" w:hAnsiTheme="minorBidi" w:cstheme="minorBidi"/>
        </w:rPr>
        <w:t>From 1897 to the present (2026</w:t>
      </w:r>
      <w:r>
        <w:rPr>
          <w:rFonts w:asciiTheme="minorBidi" w:hAnsiTheme="minorBidi" w:cstheme="minorBidi"/>
        </w:rPr>
        <w:t xml:space="preserve">), the World Zionist Movement, representing the Children of Israel, managed to achieve a global domination, which enabled it to create the Israeli occupation apartheid regime in Palestine, and to establish hegemony in the Middle East. </w:t>
      </w:r>
    </w:p>
    <w:p w14:paraId="3FA4CB30" w14:textId="77777777" w:rsidR="00B0285A" w:rsidRDefault="00B0285A" w:rsidP="00B0285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This return victory over the Middle Eastern nations, descendants of the Babylonian Empire nations, included usurping Palestine (1917-1948), using the 1947 Partition Resolution, the 1948 Nakba war, and expanding Israel’s borders, through the armistice agreements, in 1949. </w:t>
      </w:r>
    </w:p>
    <w:p w14:paraId="3013BEE4" w14:textId="77777777" w:rsidR="00B0285A" w:rsidRDefault="00B0285A" w:rsidP="00B0285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Then, using the US-EU support, the Israeli regime launched successive wars throughout the Middle East, to weaken all of the region’s nations, for the purpose of achieving the Zionist dream of establishing greater Israel, from the Nile to the Euphrates, with hegemony over the rest of the region’s nations.</w:t>
      </w:r>
    </w:p>
    <w:p w14:paraId="008EEB20" w14:textId="77777777" w:rsidR="00B0285A" w:rsidRDefault="00B0285A" w:rsidP="00B0285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These Israeli wars were launched in 1956 on Egypt and Gaza, 1967 on Egypt, Gaza, Jordan, and Syria, 1978 on South Lebanon, 1982 on Lebanon, 1987-1993 (on the first peaceful intifa</w:t>
      </w:r>
      <w:r w:rsidRPr="008A667A">
        <w:rPr>
          <w:rFonts w:asciiTheme="minorBidi" w:hAnsiTheme="minorBidi" w:cstheme="minorBidi"/>
          <w:u w:val="single"/>
        </w:rPr>
        <w:t>dh</w:t>
      </w:r>
      <w:r>
        <w:rPr>
          <w:rFonts w:asciiTheme="minorBidi" w:hAnsiTheme="minorBidi" w:cstheme="minorBidi"/>
        </w:rPr>
        <w:t>a), 2000-2004 (on the second intifa</w:t>
      </w:r>
      <w:r w:rsidRPr="008A667A">
        <w:rPr>
          <w:rFonts w:asciiTheme="minorBidi" w:hAnsiTheme="minorBidi" w:cstheme="minorBidi"/>
          <w:u w:val="single"/>
        </w:rPr>
        <w:t>dh</w:t>
      </w:r>
      <w:r>
        <w:rPr>
          <w:rFonts w:asciiTheme="minorBidi" w:hAnsiTheme="minorBidi" w:cstheme="minorBidi"/>
        </w:rPr>
        <w:t xml:space="preserve">a), 2006 on Lebanon, as well as in 2007-2008, 2014, 2021, and the genocidal war on the Palestinian people in the Gaza Strip in 2023-2025. </w:t>
      </w:r>
    </w:p>
    <w:p w14:paraId="05DEEA3E" w14:textId="77777777" w:rsidR="00B0285A" w:rsidRDefault="00B0285A" w:rsidP="00B0285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At the same time, the Israeli occupation apartheid regime launched wars on Iran, Lebanon, and Yemen, during its genocidal war on the Gaza Strip. Meanwhile, a minor Israeli war has been waging against the Palestinian people in the West Bank, killing, injuring, and abducting thousands of them, destroying their homes, particularly in Jineen, </w:t>
      </w:r>
      <w:r w:rsidRPr="009E4224">
        <w:rPr>
          <w:rFonts w:asciiTheme="minorBidi" w:hAnsiTheme="minorBidi" w:cstheme="minorBidi"/>
          <w:u w:val="single"/>
        </w:rPr>
        <w:t>T</w:t>
      </w:r>
      <w:r>
        <w:rPr>
          <w:rFonts w:asciiTheme="minorBidi" w:hAnsiTheme="minorBidi" w:cstheme="minorBidi"/>
        </w:rPr>
        <w:t>oulkarm, and Nablus, and annexing their lands, to build more of the illegal Israeli settlements therein.</w:t>
      </w:r>
    </w:p>
    <w:p w14:paraId="53CD082B" w14:textId="77777777" w:rsidR="00B0285A" w:rsidRPr="00785304" w:rsidRDefault="00B0285A" w:rsidP="00B0285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In addition, the Israeli occupation apartheid regime conducted numerous assassinations and air strikes on Lebanon, Syria, Iraq’s nuclear reactor, Yemen, Sudan, Tunisia, and Qatar. </w:t>
      </w:r>
    </w:p>
  </w:endnote>
  <w:endnote w:id="144">
    <w:p w14:paraId="7BBF2F12" w14:textId="77777777" w:rsidR="00B0285A" w:rsidRDefault="00B0285A" w:rsidP="00B0285A">
      <w:pPr>
        <w:pStyle w:val="EndnoteText"/>
        <w:spacing w:before="100" w:beforeAutospacing="1" w:after="100" w:afterAutospacing="1"/>
        <w:ind w:firstLine="0"/>
        <w:jc w:val="both"/>
        <w:rPr>
          <w:rFonts w:asciiTheme="minorBidi" w:hAnsiTheme="minorBidi" w:cstheme="minorBidi"/>
        </w:rPr>
      </w:pPr>
      <w:r w:rsidRPr="00785304">
        <w:rPr>
          <w:rStyle w:val="EndnoteReference"/>
          <w:rFonts w:asciiTheme="minorBidi" w:hAnsiTheme="minorBidi" w:cstheme="minorBidi"/>
          <w:color w:val="0070C0"/>
          <w:sz w:val="32"/>
          <w:szCs w:val="32"/>
        </w:rPr>
        <w:endnoteRef/>
      </w:r>
      <w:r w:rsidRPr="00785304">
        <w:rPr>
          <w:rFonts w:asciiTheme="minorBidi" w:hAnsiTheme="minorBidi" w:cstheme="minorBidi"/>
          <w:color w:val="0070C0"/>
          <w:sz w:val="32"/>
          <w:szCs w:val="32"/>
        </w:rPr>
        <w:t xml:space="preserve"> </w:t>
      </w:r>
      <w:r w:rsidRPr="00785304">
        <w:rPr>
          <w:rFonts w:asciiTheme="minorBidi" w:hAnsiTheme="minorBidi" w:cstheme="minorBidi"/>
        </w:rPr>
        <w:t xml:space="preserve">The </w:t>
      </w:r>
      <w:r w:rsidRPr="00233203">
        <w:rPr>
          <w:rFonts w:asciiTheme="minorBidi" w:hAnsiTheme="minorBidi" w:cstheme="minorBidi"/>
          <w:b/>
          <w:bCs/>
          <w:color w:val="EE0000"/>
        </w:rPr>
        <w:t>seventh verse</w:t>
      </w:r>
      <w:r w:rsidRPr="00233203">
        <w:rPr>
          <w:rFonts w:asciiTheme="minorBidi" w:hAnsiTheme="minorBidi" w:cstheme="minorBidi"/>
          <w:color w:val="EE0000"/>
        </w:rPr>
        <w:t xml:space="preserve"> </w:t>
      </w:r>
      <w:r>
        <w:rPr>
          <w:rFonts w:asciiTheme="minorBidi" w:hAnsiTheme="minorBidi" w:cstheme="minorBidi"/>
        </w:rPr>
        <w:t xml:space="preserve">of Soorat Al-Isra (Chapter 17), of the Holy Quran, tells the Children of Israel that Allah, praise to Him, has given them a chance, when they achieve dominance on the Earth, to do good to themselves and others, by </w:t>
      </w:r>
      <w:r w:rsidRPr="00233203">
        <w:rPr>
          <w:rFonts w:asciiTheme="minorBidi" w:hAnsiTheme="minorBidi" w:cstheme="minorBidi"/>
          <w:b/>
          <w:bCs/>
          <w:color w:val="EE0000"/>
        </w:rPr>
        <w:t>doing good deeds</w:t>
      </w:r>
      <w:r>
        <w:rPr>
          <w:rFonts w:asciiTheme="minorBidi" w:hAnsiTheme="minorBidi" w:cstheme="minorBidi"/>
        </w:rPr>
        <w:t xml:space="preserve">, which benefit humanity. If they do that, it will come back to them, in the form God’s contentment and people’s love for them. However, if they do evil to themselves and others, by </w:t>
      </w:r>
      <w:r w:rsidRPr="00233203">
        <w:rPr>
          <w:rFonts w:asciiTheme="minorBidi" w:hAnsiTheme="minorBidi" w:cstheme="minorBidi"/>
          <w:b/>
          <w:bCs/>
          <w:color w:val="EE0000"/>
        </w:rPr>
        <w:t>doing evil deeds</w:t>
      </w:r>
      <w:r>
        <w:rPr>
          <w:rFonts w:asciiTheme="minorBidi" w:hAnsiTheme="minorBidi" w:cstheme="minorBidi"/>
        </w:rPr>
        <w:t xml:space="preserve">, then they will bring the wrath of Allah and hatred of people to themselves. </w:t>
      </w:r>
    </w:p>
    <w:p w14:paraId="707DB122" w14:textId="77777777" w:rsidR="00B0285A" w:rsidRPr="00785304" w:rsidRDefault="00B0285A" w:rsidP="00B0285A">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Because of the evil deeds they committed, in the form of corrupting the Earth, waging wars, shedding the blood of innocent people, and the destruction of what people have constructed, Allah, praise to Him, has decreed that they will be punished in this life, before the hereafter. This will be done by their enemies, who will defeat them, humiliate them, and destroy the riches and possessions, which they illegally disowned God’s good worshippers of.</w:t>
      </w:r>
    </w:p>
  </w:endnote>
  <w:endnote w:id="145">
    <w:p w14:paraId="21015F43" w14:textId="77777777" w:rsidR="00B0285A" w:rsidRPr="00B2216D" w:rsidRDefault="00B0285A" w:rsidP="00B0285A">
      <w:pPr>
        <w:pStyle w:val="EndnoteText"/>
        <w:spacing w:before="100" w:beforeAutospacing="1" w:after="100" w:afterAutospacing="1"/>
        <w:ind w:firstLine="0"/>
        <w:jc w:val="both"/>
        <w:rPr>
          <w:rFonts w:asciiTheme="minorBidi" w:hAnsiTheme="minorBidi" w:cstheme="minorBidi"/>
        </w:rPr>
      </w:pPr>
      <w:r w:rsidRPr="00785304">
        <w:rPr>
          <w:rStyle w:val="EndnoteReference"/>
          <w:rFonts w:asciiTheme="minorBidi" w:hAnsiTheme="minorBidi" w:cstheme="minorBidi"/>
          <w:color w:val="0070C0"/>
          <w:sz w:val="32"/>
          <w:szCs w:val="32"/>
        </w:rPr>
        <w:endnoteRef/>
      </w:r>
      <w:r w:rsidRPr="00785304">
        <w:rPr>
          <w:rFonts w:asciiTheme="minorBidi" w:hAnsiTheme="minorBidi" w:cstheme="minorBidi"/>
        </w:rPr>
        <w:t xml:space="preserve"> </w:t>
      </w:r>
      <w:r>
        <w:rPr>
          <w:rFonts w:asciiTheme="minorBidi" w:hAnsiTheme="minorBidi" w:cstheme="minorBidi"/>
        </w:rPr>
        <w:t xml:space="preserve">The </w:t>
      </w:r>
      <w:r w:rsidRPr="00384C4E">
        <w:rPr>
          <w:rFonts w:asciiTheme="minorBidi" w:hAnsiTheme="minorBidi" w:cstheme="minorBidi"/>
          <w:b/>
          <w:bCs/>
          <w:color w:val="EE0000"/>
        </w:rPr>
        <w:t>eighth verse</w:t>
      </w:r>
      <w:r w:rsidRPr="00384C4E">
        <w:rPr>
          <w:rFonts w:asciiTheme="minorBidi" w:hAnsiTheme="minorBidi" w:cstheme="minorBidi"/>
          <w:color w:val="EE0000"/>
        </w:rPr>
        <w:t xml:space="preserve"> </w:t>
      </w:r>
      <w:r>
        <w:rPr>
          <w:rFonts w:asciiTheme="minorBidi" w:hAnsiTheme="minorBidi" w:cstheme="minorBidi"/>
        </w:rPr>
        <w:t xml:space="preserve">of Soorat Al-Isra (Chapter 17), of the Holy Quran, warns the Children of Israel not to return to the corruption of the Earth after the destruction of their state and ending their dominance therein. </w:t>
      </w:r>
      <w:r w:rsidRPr="00B2216D">
        <w:rPr>
          <w:rFonts w:asciiTheme="minorBidi" w:hAnsiTheme="minorBidi" w:cstheme="minorBidi"/>
          <w:b/>
          <w:bCs/>
          <w:color w:val="EE0000"/>
        </w:rPr>
        <w:t>I</w:t>
      </w:r>
      <w:r w:rsidRPr="00785304">
        <w:rPr>
          <w:rFonts w:asciiTheme="minorBidi" w:hAnsiTheme="minorBidi" w:cstheme="minorBidi"/>
          <w:b/>
          <w:bCs/>
          <w:color w:val="EE0000"/>
        </w:rPr>
        <w:t>f</w:t>
      </w:r>
      <w:r>
        <w:rPr>
          <w:rFonts w:asciiTheme="minorBidi" w:hAnsiTheme="minorBidi" w:cstheme="minorBidi"/>
          <w:b/>
          <w:bCs/>
          <w:color w:val="EE0000"/>
        </w:rPr>
        <w:t xml:space="preserve"> they try to </w:t>
      </w:r>
      <w:r w:rsidRPr="00785304">
        <w:rPr>
          <w:rFonts w:asciiTheme="minorBidi" w:hAnsiTheme="minorBidi" w:cstheme="minorBidi"/>
          <w:b/>
          <w:bCs/>
          <w:color w:val="EE0000"/>
        </w:rPr>
        <w:t>return</w:t>
      </w:r>
      <w:r>
        <w:rPr>
          <w:rFonts w:asciiTheme="minorBidi" w:hAnsiTheme="minorBidi" w:cstheme="minorBidi"/>
          <w:b/>
          <w:bCs/>
          <w:color w:val="EE0000"/>
        </w:rPr>
        <w:t xml:space="preserve"> </w:t>
      </w:r>
      <w:r w:rsidRPr="00994F29">
        <w:rPr>
          <w:rFonts w:asciiTheme="minorBidi" w:hAnsiTheme="minorBidi" w:cstheme="minorBidi"/>
          <w:b/>
          <w:bCs/>
          <w:color w:val="EE0000"/>
        </w:rPr>
        <w:t>to the corruption</w:t>
      </w:r>
      <w:r w:rsidRPr="00994F29">
        <w:rPr>
          <w:rFonts w:asciiTheme="minorBidi" w:hAnsiTheme="minorBidi" w:cstheme="minorBidi"/>
          <w:color w:val="EE0000"/>
        </w:rPr>
        <w:t xml:space="preserve"> </w:t>
      </w:r>
      <w:r w:rsidRPr="00FF7578">
        <w:rPr>
          <w:rFonts w:asciiTheme="minorBidi" w:hAnsiTheme="minorBidi" w:cstheme="minorBidi"/>
          <w:color w:val="000000" w:themeColor="text1"/>
        </w:rPr>
        <w:t>of the Earth,</w:t>
      </w:r>
      <w:r w:rsidRPr="00FF7578">
        <w:rPr>
          <w:rFonts w:asciiTheme="minorBidi" w:hAnsiTheme="minorBidi" w:cstheme="minorBidi"/>
          <w:b/>
          <w:bCs/>
          <w:color w:val="000000" w:themeColor="text1"/>
        </w:rPr>
        <w:t xml:space="preserve"> </w:t>
      </w:r>
      <w:r>
        <w:rPr>
          <w:rFonts w:asciiTheme="minorBidi" w:hAnsiTheme="minorBidi" w:cstheme="minorBidi"/>
          <w:b/>
          <w:bCs/>
          <w:color w:val="EE0000"/>
        </w:rPr>
        <w:t>Allah</w:t>
      </w:r>
      <w:r w:rsidRPr="00FF7578">
        <w:rPr>
          <w:rFonts w:asciiTheme="minorBidi" w:hAnsiTheme="minorBidi" w:cstheme="minorBidi"/>
          <w:color w:val="000000" w:themeColor="text1"/>
        </w:rPr>
        <w:t>, praise to Hi,</w:t>
      </w:r>
      <w:r w:rsidRPr="00FF7578">
        <w:rPr>
          <w:rFonts w:asciiTheme="minorBidi" w:hAnsiTheme="minorBidi" w:cstheme="minorBidi"/>
          <w:b/>
          <w:bCs/>
          <w:color w:val="000000" w:themeColor="text1"/>
        </w:rPr>
        <w:t xml:space="preserve"> </w:t>
      </w:r>
      <w:r>
        <w:rPr>
          <w:rFonts w:asciiTheme="minorBidi" w:hAnsiTheme="minorBidi" w:cstheme="minorBidi"/>
          <w:b/>
          <w:bCs/>
          <w:color w:val="EE0000"/>
        </w:rPr>
        <w:t>will return to their punishment.</w:t>
      </w:r>
      <w:r w:rsidRPr="00785304">
        <w:rPr>
          <w:rFonts w:asciiTheme="minorBidi" w:hAnsiTheme="minorBidi" w:cstheme="minorBidi"/>
          <w:color w:val="EE0000"/>
        </w:rPr>
        <w:t xml:space="preserve"> </w:t>
      </w:r>
      <w:r w:rsidRPr="00785304">
        <w:rPr>
          <w:rFonts w:asciiTheme="minorBidi" w:hAnsiTheme="minorBidi" w:cstheme="minorBidi"/>
        </w:rPr>
        <w:t>Th</w:t>
      </w:r>
      <w:r>
        <w:rPr>
          <w:rFonts w:asciiTheme="minorBidi" w:hAnsiTheme="minorBidi" w:cstheme="minorBidi"/>
        </w:rPr>
        <w:t>u</w:t>
      </w:r>
      <w:r w:rsidRPr="00785304">
        <w:rPr>
          <w:rFonts w:asciiTheme="minorBidi" w:hAnsiTheme="minorBidi" w:cstheme="minorBidi"/>
        </w:rPr>
        <w:t>s</w:t>
      </w:r>
      <w:r>
        <w:rPr>
          <w:rFonts w:asciiTheme="minorBidi" w:hAnsiTheme="minorBidi" w:cstheme="minorBidi"/>
        </w:rPr>
        <w:t xml:space="preserve">, this verse tells us that the destruction of the corrupt entity, which the Children of Israeli have established, does not lead to the events of the Last Day. It is not one of the Big Sings of the Hour (End of Days), as claimed by some biblical scholars. </w:t>
      </w:r>
    </w:p>
  </w:endnote>
  <w:endnote w:id="146">
    <w:p w14:paraId="4CB05532" w14:textId="77777777" w:rsidR="00B0285A" w:rsidRPr="00785304" w:rsidRDefault="00B0285A" w:rsidP="00B0285A">
      <w:pPr>
        <w:spacing w:before="100" w:beforeAutospacing="1" w:after="100" w:afterAutospacing="1"/>
        <w:jc w:val="both"/>
        <w:rPr>
          <w:rFonts w:cstheme="minorBidi"/>
          <w:color w:val="000000" w:themeColor="text1"/>
          <w:sz w:val="20"/>
        </w:rPr>
      </w:pPr>
      <w:r w:rsidRPr="00785304">
        <w:rPr>
          <w:rStyle w:val="EndnoteReference"/>
          <w:rFonts w:cstheme="minorBidi"/>
          <w:color w:val="0070C0"/>
          <w:szCs w:val="32"/>
        </w:rPr>
        <w:endnoteRef/>
      </w:r>
      <w:r w:rsidRPr="00785304">
        <w:rPr>
          <w:rFonts w:cstheme="minorBidi"/>
          <w:color w:val="0070C0"/>
          <w:szCs w:val="32"/>
        </w:rPr>
        <w:t xml:space="preserve"> </w:t>
      </w:r>
      <w:r w:rsidRPr="00785304">
        <w:rPr>
          <w:rFonts w:cstheme="minorBidi"/>
          <w:color w:val="000000" w:themeColor="text1"/>
          <w:sz w:val="20"/>
        </w:rPr>
        <w:t>The prophecy of the total defeat of the Persian empire on the hands of Muslims came true during the rule of Caliph ‘Uthman, mAbpwh, in 651 (AD). The Byzantine empire was totally defeated by Muslims during the rule of Caliph Mu’hammed II, the Conqueror (Al-Fat’h), who conquered its capital, Constantinople (Istanbul), in 1453 AD.</w:t>
      </w:r>
    </w:p>
    <w:p w14:paraId="23C1406C" w14:textId="77777777" w:rsidR="00B0285A" w:rsidRPr="00785304" w:rsidRDefault="00B0285A" w:rsidP="00B0285A">
      <w:pPr>
        <w:spacing w:before="100" w:beforeAutospacing="1" w:after="100" w:afterAutospacing="1"/>
        <w:jc w:val="both"/>
        <w:rPr>
          <w:rFonts w:cstheme="minorBidi"/>
          <w:color w:val="000000" w:themeColor="text1"/>
          <w:sz w:val="20"/>
        </w:rPr>
      </w:pPr>
      <w:r w:rsidRPr="00785304">
        <w:rPr>
          <w:rFonts w:cstheme="minorBidi"/>
          <w:color w:val="000000" w:themeColor="text1"/>
          <w:sz w:val="20"/>
        </w:rPr>
        <w:t>The ‘Hadeeth, about the</w:t>
      </w:r>
      <w:r w:rsidRPr="00785304">
        <w:rPr>
          <w:rFonts w:cstheme="minorBidi"/>
          <w:color w:val="000000" w:themeColor="text1"/>
          <w:sz w:val="20"/>
          <w:rtl/>
        </w:rPr>
        <w:t xml:space="preserve"> </w:t>
      </w:r>
      <w:r w:rsidRPr="00785304">
        <w:rPr>
          <w:rFonts w:cstheme="minorBidi"/>
          <w:color w:val="000000" w:themeColor="text1"/>
          <w:sz w:val="20"/>
        </w:rPr>
        <w:t xml:space="preserve">fate of the Persian emperor (Kisra) and the Roman emperor (Kaisar), was authenticated as </w:t>
      </w:r>
      <w:r w:rsidRPr="00785304">
        <w:rPr>
          <w:rFonts w:cstheme="minorBidi"/>
          <w:color w:val="000000" w:themeColor="text1"/>
          <w:sz w:val="20"/>
          <w:u w:val="single"/>
        </w:rPr>
        <w:t>S</w:t>
      </w:r>
      <w:r w:rsidRPr="00785304">
        <w:rPr>
          <w:rFonts w:cstheme="minorBidi"/>
          <w:color w:val="000000" w:themeColor="text1"/>
          <w:sz w:val="20"/>
        </w:rPr>
        <w:t xml:space="preserve">a’hee’h by Al-Albani, based on </w:t>
      </w:r>
      <w:r w:rsidRPr="00785304">
        <w:rPr>
          <w:rFonts w:cstheme="minorBidi"/>
          <w:color w:val="000000" w:themeColor="text1"/>
          <w:sz w:val="20"/>
          <w:u w:val="single"/>
        </w:rPr>
        <w:t>S</w:t>
      </w:r>
      <w:r w:rsidRPr="00785304">
        <w:rPr>
          <w:rFonts w:cstheme="minorBidi"/>
          <w:color w:val="000000" w:themeColor="text1"/>
          <w:sz w:val="20"/>
        </w:rPr>
        <w:t>a’hee’h Al-Tirmi</w:t>
      </w:r>
      <w:r w:rsidRPr="00785304">
        <w:rPr>
          <w:rFonts w:cstheme="minorBidi"/>
          <w:color w:val="000000" w:themeColor="text1"/>
          <w:sz w:val="20"/>
          <w:u w:val="single"/>
        </w:rPr>
        <w:t>dth</w:t>
      </w:r>
      <w:r w:rsidRPr="00785304">
        <w:rPr>
          <w:rFonts w:cstheme="minorBidi"/>
          <w:color w:val="000000" w:themeColor="text1"/>
          <w:sz w:val="20"/>
        </w:rPr>
        <w:t>i: 2216. It was also authenticated as Sa’hee’h by Al-Bu</w:t>
      </w:r>
      <w:r w:rsidRPr="00785304">
        <w:rPr>
          <w:rFonts w:cstheme="minorBidi"/>
          <w:color w:val="000000" w:themeColor="text1"/>
          <w:sz w:val="20"/>
          <w:u w:val="single"/>
        </w:rPr>
        <w:t>kh</w:t>
      </w:r>
      <w:r w:rsidRPr="00785304">
        <w:rPr>
          <w:rFonts w:cstheme="minorBidi"/>
          <w:color w:val="000000" w:themeColor="text1"/>
          <w:sz w:val="20"/>
        </w:rPr>
        <w:t xml:space="preserve">ari: 3120 and Muslim: 2918. </w:t>
      </w:r>
    </w:p>
    <w:p w14:paraId="47D1403B" w14:textId="77777777" w:rsidR="00B0285A" w:rsidRPr="00785304" w:rsidRDefault="00B0285A" w:rsidP="00B0285A">
      <w:pPr>
        <w:spacing w:before="100" w:beforeAutospacing="1" w:after="100" w:afterAutospacing="1"/>
        <w:rPr>
          <w:rFonts w:cstheme="minorBidi"/>
          <w:color w:val="000000" w:themeColor="text1"/>
          <w:sz w:val="20"/>
        </w:rPr>
      </w:pPr>
      <w:r w:rsidRPr="00785304">
        <w:rPr>
          <w:rFonts w:cstheme="minorBidi"/>
          <w:color w:val="000000" w:themeColor="text1"/>
          <w:sz w:val="20"/>
        </w:rPr>
        <w:t>Here is the Arabic text of the ‘Hadeeth:</w:t>
      </w:r>
    </w:p>
    <w:p w14:paraId="4199FED6" w14:textId="77777777" w:rsidR="00B0285A" w:rsidRPr="00785304" w:rsidRDefault="00B0285A" w:rsidP="00B0285A">
      <w:pPr>
        <w:bidi/>
        <w:spacing w:before="100" w:beforeAutospacing="1" w:after="100" w:afterAutospacing="1"/>
        <w:jc w:val="both"/>
        <w:rPr>
          <w:rFonts w:cstheme="minorBidi"/>
          <w:color w:val="000000" w:themeColor="text1"/>
          <w:sz w:val="20"/>
        </w:rPr>
      </w:pPr>
      <w:r w:rsidRPr="00785304">
        <w:rPr>
          <w:rFonts w:cstheme="minorBidi"/>
          <w:sz w:val="28"/>
          <w:szCs w:val="28"/>
          <w:rtl/>
        </w:rPr>
        <w:t xml:space="preserve">فعن أبي هريرة ، رضي الله عنه ، أن رسُول اللهِ ، صَلَّى اللهُ عليهِ وَسَلَّمَ ، قال: "إِذَا هَلَكَ كِسْرَى فَلَا كِسْرَى بَعْدَهُ ، وَإِذَا هَلَكَ قَيْصَرُ فَلَا قَيْصَرَ بَعْدَهُ ، وَالَّذِي نَفْسِي بِيَدِهِ لَتُنْفَقَنَّ كُنُوزُهُمَا فِي سَبِيلِ اللَّهِ" </w:t>
      </w:r>
      <w:r w:rsidRPr="00785304">
        <w:rPr>
          <w:rFonts w:cstheme="minorBidi"/>
          <w:sz w:val="24"/>
          <w:szCs w:val="24"/>
          <w:rtl/>
        </w:rPr>
        <w:t>(</w:t>
      </w:r>
      <w:r w:rsidRPr="00785304">
        <w:rPr>
          <w:rFonts w:cstheme="minorBidi"/>
          <w:sz w:val="28"/>
          <w:szCs w:val="28"/>
          <w:rtl/>
        </w:rPr>
        <w:t>ص</w:t>
      </w:r>
      <w:r>
        <w:rPr>
          <w:rFonts w:cstheme="minorBidi" w:hint="cs"/>
          <w:sz w:val="28"/>
          <w:szCs w:val="28"/>
          <w:rtl/>
        </w:rPr>
        <w:t>َ</w:t>
      </w:r>
      <w:r w:rsidRPr="00785304">
        <w:rPr>
          <w:rFonts w:cstheme="minorBidi"/>
          <w:sz w:val="28"/>
          <w:szCs w:val="28"/>
          <w:rtl/>
        </w:rPr>
        <w:t>ح</w:t>
      </w:r>
      <w:r>
        <w:rPr>
          <w:rFonts w:cstheme="minorBidi" w:hint="cs"/>
          <w:sz w:val="28"/>
          <w:szCs w:val="28"/>
          <w:rtl/>
        </w:rPr>
        <w:t>َّ</w:t>
      </w:r>
      <w:r w:rsidRPr="00785304">
        <w:rPr>
          <w:rFonts w:cstheme="minorBidi"/>
          <w:sz w:val="28"/>
          <w:szCs w:val="28"/>
          <w:rtl/>
        </w:rPr>
        <w:t>ح</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 xml:space="preserve"> الأل</w:t>
      </w:r>
      <w:r>
        <w:rPr>
          <w:rFonts w:cstheme="minorBidi" w:hint="cs"/>
          <w:sz w:val="28"/>
          <w:szCs w:val="28"/>
          <w:rtl/>
        </w:rPr>
        <w:t>ْ</w:t>
      </w:r>
      <w:r w:rsidRPr="00785304">
        <w:rPr>
          <w:rFonts w:cstheme="minorBidi"/>
          <w:sz w:val="28"/>
          <w:szCs w:val="28"/>
          <w:rtl/>
        </w:rPr>
        <w:t>ب</w:t>
      </w:r>
      <w:r>
        <w:rPr>
          <w:rFonts w:cstheme="minorBidi" w:hint="cs"/>
          <w:sz w:val="28"/>
          <w:szCs w:val="28"/>
          <w:rtl/>
        </w:rPr>
        <w:t>َ</w:t>
      </w:r>
      <w:r w:rsidRPr="00785304">
        <w:rPr>
          <w:rFonts w:cstheme="minorBidi"/>
          <w:sz w:val="28"/>
          <w:szCs w:val="28"/>
          <w:rtl/>
        </w:rPr>
        <w:t>ان</w:t>
      </w:r>
      <w:r>
        <w:rPr>
          <w:rFonts w:cstheme="minorBidi" w:hint="cs"/>
          <w:sz w:val="28"/>
          <w:szCs w:val="28"/>
          <w:rtl/>
        </w:rPr>
        <w:t>ِ</w:t>
      </w:r>
      <w:r w:rsidRPr="00785304">
        <w:rPr>
          <w:rFonts w:cstheme="minorBidi"/>
          <w:sz w:val="28"/>
          <w:szCs w:val="28"/>
          <w:rtl/>
        </w:rPr>
        <w:t>ي</w:t>
      </w:r>
      <w:r>
        <w:rPr>
          <w:rFonts w:cstheme="minorBidi" w:hint="cs"/>
          <w:sz w:val="28"/>
          <w:szCs w:val="28"/>
          <w:rtl/>
        </w:rPr>
        <w:t>ُّ</w:t>
      </w:r>
      <w:r w:rsidRPr="00785304">
        <w:rPr>
          <w:rFonts w:cstheme="minorBidi"/>
          <w:sz w:val="28"/>
          <w:szCs w:val="28"/>
          <w:rtl/>
        </w:rPr>
        <w:t xml:space="preserve"> ، ع</w:t>
      </w:r>
      <w:r>
        <w:rPr>
          <w:rFonts w:cstheme="minorBidi" w:hint="cs"/>
          <w:sz w:val="28"/>
          <w:szCs w:val="28"/>
          <w:rtl/>
        </w:rPr>
        <w:t>َ</w:t>
      </w:r>
      <w:r w:rsidRPr="00785304">
        <w:rPr>
          <w:rFonts w:cstheme="minorBidi"/>
          <w:sz w:val="28"/>
          <w:szCs w:val="28"/>
          <w:rtl/>
        </w:rPr>
        <w:t>ن</w:t>
      </w:r>
      <w:r>
        <w:rPr>
          <w:rFonts w:cstheme="minorBidi" w:hint="cs"/>
          <w:sz w:val="28"/>
          <w:szCs w:val="28"/>
          <w:rtl/>
        </w:rPr>
        <w:t>ْ</w:t>
      </w:r>
      <w:r w:rsidRPr="00785304">
        <w:rPr>
          <w:rFonts w:cstheme="minorBidi"/>
          <w:sz w:val="28"/>
          <w:szCs w:val="28"/>
          <w:rtl/>
        </w:rPr>
        <w:t xml:space="preserve"> ص</w:t>
      </w:r>
      <w:r>
        <w:rPr>
          <w:rFonts w:cstheme="minorBidi" w:hint="cs"/>
          <w:sz w:val="28"/>
          <w:szCs w:val="28"/>
          <w:rtl/>
        </w:rPr>
        <w:t>َ</w:t>
      </w:r>
      <w:r w:rsidRPr="00785304">
        <w:rPr>
          <w:rFonts w:cstheme="minorBidi"/>
          <w:sz w:val="28"/>
          <w:szCs w:val="28"/>
          <w:rtl/>
        </w:rPr>
        <w:t>ح</w:t>
      </w:r>
      <w:r>
        <w:rPr>
          <w:rFonts w:cstheme="minorBidi" w:hint="cs"/>
          <w:sz w:val="28"/>
          <w:szCs w:val="28"/>
          <w:rtl/>
        </w:rPr>
        <w:t>ِ</w:t>
      </w:r>
      <w:r w:rsidRPr="00785304">
        <w:rPr>
          <w:rFonts w:cstheme="minorBidi"/>
          <w:sz w:val="28"/>
          <w:szCs w:val="28"/>
          <w:rtl/>
        </w:rPr>
        <w:t>يحِ الت</w:t>
      </w:r>
      <w:r>
        <w:rPr>
          <w:rFonts w:cstheme="minorBidi" w:hint="cs"/>
          <w:sz w:val="28"/>
          <w:szCs w:val="28"/>
          <w:rtl/>
        </w:rPr>
        <w:t>ِّ</w:t>
      </w:r>
      <w:r w:rsidRPr="00785304">
        <w:rPr>
          <w:rFonts w:cstheme="minorBidi"/>
          <w:sz w:val="28"/>
          <w:szCs w:val="28"/>
          <w:rtl/>
        </w:rPr>
        <w:t>ر</w:t>
      </w:r>
      <w:r>
        <w:rPr>
          <w:rFonts w:cstheme="minorBidi" w:hint="cs"/>
          <w:sz w:val="28"/>
          <w:szCs w:val="28"/>
          <w:rtl/>
        </w:rPr>
        <w:t>ْ</w:t>
      </w:r>
      <w:r w:rsidRPr="00785304">
        <w:rPr>
          <w:rFonts w:cstheme="minorBidi"/>
          <w:sz w:val="28"/>
          <w:szCs w:val="28"/>
          <w:rtl/>
        </w:rPr>
        <w:t>م</w:t>
      </w:r>
      <w:r>
        <w:rPr>
          <w:rFonts w:cstheme="minorBidi" w:hint="cs"/>
          <w:sz w:val="28"/>
          <w:szCs w:val="28"/>
          <w:rtl/>
        </w:rPr>
        <w:t>ِ</w:t>
      </w:r>
      <w:r w:rsidRPr="00785304">
        <w:rPr>
          <w:rFonts w:cstheme="minorBidi"/>
          <w:sz w:val="28"/>
          <w:szCs w:val="28"/>
          <w:rtl/>
        </w:rPr>
        <w:t>ذ</w:t>
      </w:r>
      <w:r>
        <w:rPr>
          <w:rFonts w:cstheme="minorBidi" w:hint="cs"/>
          <w:sz w:val="28"/>
          <w:szCs w:val="28"/>
          <w:rtl/>
        </w:rPr>
        <w:t>ِ</w:t>
      </w:r>
      <w:r w:rsidRPr="00785304">
        <w:rPr>
          <w:rFonts w:cstheme="minorBidi"/>
          <w:sz w:val="28"/>
          <w:szCs w:val="28"/>
          <w:rtl/>
        </w:rPr>
        <w:t xml:space="preserve">يِّ: </w:t>
      </w:r>
      <w:r w:rsidRPr="00785304">
        <w:rPr>
          <w:rFonts w:cstheme="minorBidi"/>
          <w:sz w:val="24"/>
          <w:szCs w:val="24"/>
          <w:rtl/>
        </w:rPr>
        <w:t>2216</w:t>
      </w:r>
      <w:r w:rsidRPr="00785304">
        <w:rPr>
          <w:rFonts w:cstheme="minorBidi"/>
          <w:sz w:val="28"/>
          <w:szCs w:val="28"/>
          <w:rtl/>
        </w:rPr>
        <w:t>. ك</w:t>
      </w:r>
      <w:r>
        <w:rPr>
          <w:rFonts w:cstheme="minorBidi" w:hint="cs"/>
          <w:sz w:val="28"/>
          <w:szCs w:val="28"/>
          <w:rtl/>
        </w:rPr>
        <w:t>َ</w:t>
      </w:r>
      <w:r w:rsidRPr="00785304">
        <w:rPr>
          <w:rFonts w:cstheme="minorBidi"/>
          <w:sz w:val="28"/>
          <w:szCs w:val="28"/>
          <w:rtl/>
        </w:rPr>
        <w:t>ما ص</w:t>
      </w:r>
      <w:r>
        <w:rPr>
          <w:rFonts w:cstheme="minorBidi" w:hint="cs"/>
          <w:sz w:val="28"/>
          <w:szCs w:val="28"/>
          <w:rtl/>
        </w:rPr>
        <w:t>َ</w:t>
      </w:r>
      <w:r w:rsidRPr="00785304">
        <w:rPr>
          <w:rFonts w:cstheme="minorBidi"/>
          <w:sz w:val="28"/>
          <w:szCs w:val="28"/>
          <w:rtl/>
        </w:rPr>
        <w:t>ح</w:t>
      </w:r>
      <w:r>
        <w:rPr>
          <w:rFonts w:cstheme="minorBidi" w:hint="cs"/>
          <w:sz w:val="28"/>
          <w:szCs w:val="28"/>
          <w:rtl/>
        </w:rPr>
        <w:t>َّ</w:t>
      </w:r>
      <w:r w:rsidRPr="00785304">
        <w:rPr>
          <w:rFonts w:cstheme="minorBidi"/>
          <w:sz w:val="28"/>
          <w:szCs w:val="28"/>
          <w:rtl/>
        </w:rPr>
        <w:t>ح</w:t>
      </w:r>
      <w:r>
        <w:rPr>
          <w:rFonts w:cstheme="minorBidi" w:hint="cs"/>
          <w:sz w:val="28"/>
          <w:szCs w:val="28"/>
          <w:rtl/>
        </w:rPr>
        <w:t>َ</w:t>
      </w:r>
      <w:r w:rsidRPr="00785304">
        <w:rPr>
          <w:rFonts w:cstheme="minorBidi"/>
          <w:sz w:val="28"/>
          <w:szCs w:val="28"/>
          <w:rtl/>
        </w:rPr>
        <w:t>هُ ال</w:t>
      </w:r>
      <w:r>
        <w:rPr>
          <w:rFonts w:cstheme="minorBidi" w:hint="cs"/>
          <w:sz w:val="28"/>
          <w:szCs w:val="28"/>
          <w:rtl/>
        </w:rPr>
        <w:t>ْ</w:t>
      </w:r>
      <w:r w:rsidRPr="00785304">
        <w:rPr>
          <w:rFonts w:cstheme="minorBidi"/>
          <w:sz w:val="28"/>
          <w:szCs w:val="28"/>
          <w:rtl/>
        </w:rPr>
        <w:t>ب</w:t>
      </w:r>
      <w:r>
        <w:rPr>
          <w:rFonts w:cstheme="minorBidi" w:hint="cs"/>
          <w:sz w:val="28"/>
          <w:szCs w:val="28"/>
          <w:rtl/>
        </w:rPr>
        <w:t>ُ</w:t>
      </w:r>
      <w:r w:rsidRPr="00785304">
        <w:rPr>
          <w:rFonts w:cstheme="minorBidi"/>
          <w:sz w:val="28"/>
          <w:szCs w:val="28"/>
          <w:rtl/>
        </w:rPr>
        <w:t>خار</w:t>
      </w:r>
      <w:r>
        <w:rPr>
          <w:rFonts w:cstheme="minorBidi" w:hint="cs"/>
          <w:sz w:val="28"/>
          <w:szCs w:val="28"/>
          <w:rtl/>
        </w:rPr>
        <w:t>ِ</w:t>
      </w:r>
      <w:r w:rsidRPr="00785304">
        <w:rPr>
          <w:rFonts w:cstheme="minorBidi"/>
          <w:sz w:val="28"/>
          <w:szCs w:val="28"/>
          <w:rtl/>
        </w:rPr>
        <w:t xml:space="preserve">يُّ : </w:t>
      </w:r>
      <w:r w:rsidRPr="00785304">
        <w:rPr>
          <w:rFonts w:cstheme="minorBidi"/>
          <w:sz w:val="24"/>
          <w:szCs w:val="24"/>
          <w:rtl/>
        </w:rPr>
        <w:t>3120</w:t>
      </w:r>
      <w:r w:rsidRPr="00785304">
        <w:rPr>
          <w:rFonts w:cstheme="minorBidi"/>
          <w:sz w:val="28"/>
          <w:szCs w:val="28"/>
          <w:rtl/>
        </w:rPr>
        <w:t xml:space="preserve"> ، ومُس</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 xml:space="preserve">مُ: </w:t>
      </w:r>
      <w:r w:rsidRPr="00785304">
        <w:rPr>
          <w:rFonts w:cstheme="minorBidi"/>
          <w:sz w:val="24"/>
          <w:szCs w:val="24"/>
          <w:rtl/>
        </w:rPr>
        <w:t>2918).</w:t>
      </w:r>
    </w:p>
    <w:p w14:paraId="4BD224B1" w14:textId="77777777" w:rsidR="00B0285A" w:rsidRPr="00785304" w:rsidRDefault="00B0285A" w:rsidP="00B0285A">
      <w:pPr>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0"/>
        </w:rPr>
        <w:t>For more information about the meanings of the ‘Hadeeth, see the article written by Mu’hammed Ibraheem Al-Sa’di, at the following link:</w:t>
      </w:r>
    </w:p>
    <w:p w14:paraId="57D6890B" w14:textId="77777777" w:rsidR="00B0285A" w:rsidRPr="00785304" w:rsidRDefault="00B0285A" w:rsidP="00B0285A">
      <w:pPr>
        <w:spacing w:before="100" w:beforeAutospacing="1" w:after="100" w:afterAutospacing="1"/>
        <w:rPr>
          <w:rFonts w:cstheme="minorBidi"/>
          <w:color w:val="000000" w:themeColor="text1"/>
          <w:sz w:val="28"/>
          <w:szCs w:val="28"/>
        </w:rPr>
      </w:pPr>
      <w:hyperlink r:id="rId125" w:history="1">
        <w:r w:rsidRPr="00785304">
          <w:rPr>
            <w:rFonts w:cstheme="minorBidi"/>
            <w:color w:val="0000FF"/>
            <w:rtl/>
          </w:rPr>
          <w:t>حديث: «إذا هلك قيصر فلا قيصر» بيان ورفع إشكال | مركز سلف للبحوث والدراسات</w:t>
        </w:r>
        <w:r w:rsidRPr="00785304">
          <w:rPr>
            <w:rFonts w:cstheme="minorBidi"/>
            <w:color w:val="0000FF"/>
          </w:rPr>
          <w:t xml:space="preserve"> </w:t>
        </w:r>
        <w:r w:rsidRPr="00785304">
          <w:rPr>
            <w:rFonts w:cstheme="minorBidi"/>
            <w:color w:val="0000FF"/>
            <w:sz w:val="20"/>
          </w:rPr>
          <w:t>(salafcenter.org)</w:t>
        </w:r>
      </w:hyperlink>
    </w:p>
  </w:endnote>
  <w:endnote w:id="147">
    <w:p w14:paraId="5C5456AB" w14:textId="77777777" w:rsidR="00B0285A" w:rsidRPr="00785304" w:rsidRDefault="00B0285A" w:rsidP="00B0285A">
      <w:pPr>
        <w:spacing w:before="100" w:beforeAutospacing="1" w:after="100" w:afterAutospacing="1"/>
        <w:jc w:val="both"/>
        <w:rPr>
          <w:rFonts w:cstheme="minorBidi"/>
          <w:color w:val="000000" w:themeColor="text1"/>
          <w:sz w:val="20"/>
        </w:rPr>
      </w:pPr>
      <w:r w:rsidRPr="00785304">
        <w:rPr>
          <w:rStyle w:val="EndnoteReference"/>
          <w:rFonts w:cstheme="minorBidi"/>
          <w:color w:val="0070C0"/>
          <w:szCs w:val="32"/>
        </w:rPr>
        <w:endnoteRef/>
      </w:r>
      <w:r w:rsidRPr="00785304">
        <w:rPr>
          <w:rFonts w:cstheme="minorBidi"/>
          <w:color w:val="0070C0"/>
          <w:szCs w:val="32"/>
        </w:rPr>
        <w:t xml:space="preserve"> </w:t>
      </w:r>
      <w:r w:rsidRPr="00785304">
        <w:rPr>
          <w:rFonts w:cstheme="minorBidi"/>
          <w:color w:val="000000" w:themeColor="text1"/>
          <w:sz w:val="20"/>
        </w:rPr>
        <w:t>The ‘Hadeeth about sheep herders erecting</w:t>
      </w:r>
      <w:r w:rsidRPr="00785304">
        <w:rPr>
          <w:rFonts w:cstheme="minorBidi"/>
          <w:color w:val="000000" w:themeColor="text1"/>
          <w:sz w:val="20"/>
          <w:rtl/>
        </w:rPr>
        <w:t xml:space="preserve"> </w:t>
      </w:r>
      <w:r w:rsidRPr="00785304">
        <w:rPr>
          <w:rFonts w:cstheme="minorBidi"/>
          <w:color w:val="000000" w:themeColor="text1"/>
          <w:sz w:val="20"/>
        </w:rPr>
        <w:t xml:space="preserve">the highest buildings was mentioned in full at the beginning of Chapter 2 (The Three Levels of Faith: Islam, Iman, and I’hsan) of the first book by this author about Islam (Islam: A Scientific View of God’s Message to Humanity). </w:t>
      </w:r>
    </w:p>
    <w:p w14:paraId="2A8DB8A3" w14:textId="77777777" w:rsidR="00B0285A" w:rsidRPr="00785304" w:rsidRDefault="00B0285A" w:rsidP="00B0285A">
      <w:pPr>
        <w:spacing w:before="100" w:beforeAutospacing="1" w:after="100" w:afterAutospacing="1"/>
        <w:jc w:val="both"/>
        <w:rPr>
          <w:rFonts w:cstheme="minorBidi"/>
          <w:color w:val="000000" w:themeColor="text1"/>
          <w:sz w:val="20"/>
        </w:rPr>
      </w:pPr>
      <w:r w:rsidRPr="00785304">
        <w:rPr>
          <w:rFonts w:cstheme="minorBidi"/>
          <w:color w:val="000000" w:themeColor="text1"/>
          <w:sz w:val="20"/>
        </w:rPr>
        <w:t>The Arabic text, English translation, and authentication of the ‘Hadeeth is as follows:</w:t>
      </w:r>
    </w:p>
    <w:p w14:paraId="19F108E1" w14:textId="77777777" w:rsidR="00B0285A" w:rsidRPr="00785304" w:rsidRDefault="00B0285A" w:rsidP="00B0285A">
      <w:pPr>
        <w:bidi/>
        <w:spacing w:before="100" w:beforeAutospacing="1" w:after="100" w:afterAutospacing="1"/>
        <w:jc w:val="both"/>
        <w:rPr>
          <w:rFonts w:cstheme="minorBidi"/>
          <w:sz w:val="28"/>
          <w:szCs w:val="28"/>
        </w:rPr>
      </w:pPr>
      <w:r w:rsidRPr="00785304">
        <w:rPr>
          <w:rFonts w:cstheme="minorBidi"/>
          <w:sz w:val="28"/>
          <w:szCs w:val="28"/>
          <w:rtl/>
        </w:rPr>
        <w:t xml:space="preserve">"أن ترى الحفاة العراة العالة رعاء الشاء يتطاولون في البنيان." </w:t>
      </w:r>
    </w:p>
    <w:p w14:paraId="4EEE540A" w14:textId="77777777" w:rsidR="00B0285A" w:rsidRPr="00785304" w:rsidRDefault="00B0285A" w:rsidP="00B0285A">
      <w:pPr>
        <w:spacing w:before="100" w:beforeAutospacing="1" w:after="100" w:afterAutospacing="1"/>
        <w:jc w:val="both"/>
        <w:rPr>
          <w:rFonts w:cstheme="minorBidi"/>
          <w:color w:val="000000" w:themeColor="text1"/>
          <w:sz w:val="20"/>
        </w:rPr>
      </w:pPr>
      <w:r w:rsidRPr="00785304">
        <w:rPr>
          <w:rFonts w:cstheme="minorBidi"/>
          <w:color w:val="000000" w:themeColor="text1"/>
          <w:sz w:val="20"/>
        </w:rPr>
        <w:t>(A day will come, on which you see) “the poor, barefooted, naked, sheep herders are competing in (constructing) the highest buildings.”</w:t>
      </w:r>
    </w:p>
    <w:p w14:paraId="281AD53B" w14:textId="77777777" w:rsidR="00B0285A" w:rsidRPr="00785304" w:rsidRDefault="00B0285A" w:rsidP="00B0285A">
      <w:pPr>
        <w:spacing w:before="100" w:beforeAutospacing="1" w:after="100" w:afterAutospacing="1"/>
        <w:jc w:val="both"/>
        <w:rPr>
          <w:rFonts w:cstheme="minorBidi"/>
          <w:color w:val="000000" w:themeColor="text1"/>
          <w:sz w:val="20"/>
        </w:rPr>
      </w:pPr>
      <w:r w:rsidRPr="00785304">
        <w:rPr>
          <w:rFonts w:cstheme="minorBidi"/>
          <w:color w:val="000000" w:themeColor="text1"/>
          <w:sz w:val="20"/>
        </w:rPr>
        <w:t xml:space="preserve">This ‘Hadeeth was authenticated as </w:t>
      </w:r>
      <w:r w:rsidRPr="00785304">
        <w:rPr>
          <w:rFonts w:cstheme="minorBidi"/>
          <w:color w:val="000000" w:themeColor="text1"/>
          <w:sz w:val="20"/>
          <w:u w:val="single"/>
        </w:rPr>
        <w:t>S</w:t>
      </w:r>
      <w:r w:rsidRPr="00785304">
        <w:rPr>
          <w:rFonts w:cstheme="minorBidi"/>
          <w:color w:val="000000" w:themeColor="text1"/>
          <w:sz w:val="20"/>
        </w:rPr>
        <w:t xml:space="preserve">a’hee’h by Al-Albani, in </w:t>
      </w:r>
      <w:r w:rsidRPr="00785304">
        <w:rPr>
          <w:rFonts w:cstheme="minorBidi"/>
          <w:color w:val="000000" w:themeColor="text1"/>
          <w:sz w:val="20"/>
          <w:u w:val="single"/>
        </w:rPr>
        <w:t>S</w:t>
      </w:r>
      <w:r w:rsidRPr="00785304">
        <w:rPr>
          <w:rFonts w:cstheme="minorBidi"/>
          <w:color w:val="000000" w:themeColor="text1"/>
          <w:sz w:val="20"/>
        </w:rPr>
        <w:t>a’hee’h Al-jami’: 2672, Muslim: 8, Abu Dawood: 4695, Al-Tirmi</w:t>
      </w:r>
      <w:r w:rsidRPr="00785304">
        <w:rPr>
          <w:rFonts w:cstheme="minorBidi"/>
          <w:color w:val="000000" w:themeColor="text1"/>
          <w:sz w:val="20"/>
          <w:u w:val="single"/>
        </w:rPr>
        <w:t>dth</w:t>
      </w:r>
      <w:r w:rsidRPr="00785304">
        <w:rPr>
          <w:rFonts w:cstheme="minorBidi"/>
          <w:color w:val="000000" w:themeColor="text1"/>
          <w:sz w:val="20"/>
        </w:rPr>
        <w:t>i: 2610, Al-Nisa-i: 4990, Ibn Maja: 63, and A’hmed: 367, with few differences, and Ibn Manda: 2.</w:t>
      </w:r>
    </w:p>
    <w:p w14:paraId="28730ADB" w14:textId="77777777" w:rsidR="00B0285A" w:rsidRPr="00785304" w:rsidRDefault="00B0285A" w:rsidP="00B0285A">
      <w:pPr>
        <w:spacing w:before="100" w:beforeAutospacing="1" w:after="100" w:afterAutospacing="1"/>
        <w:jc w:val="both"/>
        <w:rPr>
          <w:rFonts w:cstheme="minorBidi"/>
          <w:sz w:val="20"/>
        </w:rPr>
      </w:pPr>
      <w:r w:rsidRPr="00785304">
        <w:rPr>
          <w:rFonts w:cstheme="minorBidi"/>
          <w:sz w:val="20"/>
        </w:rPr>
        <w:t xml:space="preserve">This prophecy can also be applied to the “naked” population groups which used to live in the Amazon forests of South America. After the discovery of oil and other minerals over there, in the second half of the twentieth Century, big cities with high-rise buildings had started to emerge, such as the Brazilian cities of Manaus, Santarem, and Belem. Many of these “naked” population groups moved out of the forest, to live in such cities. The general meaning of this prophecy is that construction and advanced technology will spread to various regions of this planet, even the poorest of them.  </w:t>
      </w:r>
    </w:p>
    <w:p w14:paraId="607445E7" w14:textId="77777777" w:rsidR="00B0285A" w:rsidRPr="00785304" w:rsidRDefault="00B0285A" w:rsidP="00B0285A">
      <w:pPr>
        <w:spacing w:before="100" w:beforeAutospacing="1" w:after="100" w:afterAutospacing="1"/>
        <w:jc w:val="both"/>
        <w:rPr>
          <w:rFonts w:cstheme="minorBidi"/>
          <w:color w:val="000000" w:themeColor="text1"/>
          <w:sz w:val="20"/>
        </w:rPr>
      </w:pPr>
      <w:r w:rsidRPr="00785304">
        <w:rPr>
          <w:rFonts w:cstheme="minorBidi"/>
          <w:sz w:val="20"/>
        </w:rPr>
        <w:t xml:space="preserve">The other part of the prophecy: </w:t>
      </w:r>
      <w:r w:rsidRPr="00785304">
        <w:rPr>
          <w:rFonts w:cstheme="minorBidi"/>
          <w:color w:val="000000" w:themeColor="text1"/>
          <w:sz w:val="20"/>
        </w:rPr>
        <w:t xml:space="preserve">(A day will come, on which you see) “the slave woman gives birth to her female owner” is explained in </w:t>
      </w:r>
      <w:hyperlink r:id="rId126" w:history="1">
        <w:r w:rsidRPr="00785304">
          <w:rPr>
            <w:rStyle w:val="Hyperlink"/>
            <w:rFonts w:cstheme="minorBidi"/>
            <w:sz w:val="20"/>
          </w:rPr>
          <w:t>www.dorar.net</w:t>
        </w:r>
      </w:hyperlink>
      <w:r w:rsidRPr="00785304">
        <w:rPr>
          <w:rFonts w:cstheme="minorBidi"/>
          <w:color w:val="000000" w:themeColor="text1"/>
          <w:sz w:val="20"/>
        </w:rPr>
        <w:t xml:space="preserve"> as a prophecy which had come true in the past, when slavery was practiced all over the world. An example of that was when a little girl would become a slave as a result of kidnapping or war. Then, she may become a free woman by accepting Islam. As time passes, her biological mother may be brought as a slave too. She may buy her not knowing that she was her mother. </w:t>
      </w:r>
    </w:p>
  </w:endnote>
  <w:endnote w:id="148">
    <w:p w14:paraId="67AAA0A8" w14:textId="77777777" w:rsidR="00B0285A" w:rsidRPr="00785304" w:rsidRDefault="00B0285A" w:rsidP="00B0285A">
      <w:pPr>
        <w:spacing w:before="100" w:beforeAutospacing="1" w:after="100" w:afterAutospacing="1"/>
        <w:jc w:val="both"/>
        <w:rPr>
          <w:rFonts w:cstheme="minorBidi"/>
          <w:color w:val="000000" w:themeColor="text1"/>
          <w:sz w:val="20"/>
        </w:rPr>
      </w:pPr>
      <w:r w:rsidRPr="00785304">
        <w:rPr>
          <w:rStyle w:val="EndnoteReference"/>
          <w:rFonts w:cstheme="minorBidi"/>
          <w:color w:val="0070C0"/>
          <w:szCs w:val="32"/>
        </w:rPr>
        <w:endnoteRef/>
      </w:r>
      <w:r w:rsidRPr="00785304">
        <w:rPr>
          <w:rFonts w:cstheme="minorBidi"/>
          <w:color w:val="0070C0"/>
          <w:szCs w:val="32"/>
        </w:rPr>
        <w:t xml:space="preserve"> </w:t>
      </w:r>
      <w:r w:rsidRPr="00785304">
        <w:rPr>
          <w:rFonts w:cstheme="minorBidi"/>
          <w:color w:val="000000" w:themeColor="text1"/>
          <w:sz w:val="20"/>
        </w:rPr>
        <w:t xml:space="preserve">The ‘Hadeeth which includes </w:t>
      </w:r>
      <w:r w:rsidRPr="00785304">
        <w:rPr>
          <w:rFonts w:cstheme="minorBidi"/>
          <w:b/>
          <w:bCs/>
          <w:color w:val="FF0000"/>
          <w:sz w:val="20"/>
        </w:rPr>
        <w:t>the six prophecies</w:t>
      </w:r>
      <w:r w:rsidRPr="00785304">
        <w:rPr>
          <w:rFonts w:cstheme="minorBidi"/>
          <w:color w:val="FF0000"/>
          <w:sz w:val="20"/>
        </w:rPr>
        <w:t xml:space="preserve"> </w:t>
      </w:r>
      <w:r w:rsidRPr="00785304">
        <w:rPr>
          <w:rFonts w:cstheme="minorBidi"/>
          <w:color w:val="000000" w:themeColor="text1"/>
          <w:sz w:val="20"/>
        </w:rPr>
        <w:t xml:space="preserve">was authenticated as </w:t>
      </w:r>
      <w:r w:rsidRPr="00785304">
        <w:rPr>
          <w:rFonts w:cstheme="minorBidi"/>
          <w:color w:val="000000" w:themeColor="text1"/>
          <w:sz w:val="20"/>
          <w:u w:val="single"/>
        </w:rPr>
        <w:t>S</w:t>
      </w:r>
      <w:r w:rsidRPr="00785304">
        <w:rPr>
          <w:rFonts w:cstheme="minorBidi"/>
          <w:color w:val="000000" w:themeColor="text1"/>
          <w:sz w:val="20"/>
        </w:rPr>
        <w:t>a’hee’h by Al-Bu</w:t>
      </w:r>
      <w:r w:rsidRPr="00785304">
        <w:rPr>
          <w:rFonts w:cstheme="minorBidi"/>
          <w:color w:val="000000" w:themeColor="text1"/>
          <w:sz w:val="20"/>
          <w:u w:val="single"/>
        </w:rPr>
        <w:t>kh</w:t>
      </w:r>
      <w:r w:rsidRPr="00785304">
        <w:rPr>
          <w:rFonts w:cstheme="minorBidi"/>
          <w:color w:val="000000" w:themeColor="text1"/>
          <w:sz w:val="20"/>
        </w:rPr>
        <w:t xml:space="preserve">ari: 1036 and Muslim: 157 It was also authenticated as </w:t>
      </w:r>
      <w:r w:rsidRPr="00785304">
        <w:rPr>
          <w:rFonts w:cstheme="minorBidi"/>
          <w:color w:val="000000" w:themeColor="text1"/>
          <w:sz w:val="20"/>
          <w:u w:val="single"/>
        </w:rPr>
        <w:t>S</w:t>
      </w:r>
      <w:r w:rsidRPr="00785304">
        <w:rPr>
          <w:rFonts w:cstheme="minorBidi"/>
          <w:color w:val="000000" w:themeColor="text1"/>
          <w:sz w:val="20"/>
        </w:rPr>
        <w:t>a’hee’h by Al-Albani, in Sa’hee’h Al-Jami’: 7428, but with five prophecies, without mentioning the last one (until the wealth increases, to be a surplus).</w:t>
      </w:r>
    </w:p>
    <w:p w14:paraId="17E242E5" w14:textId="77777777" w:rsidR="00B0285A" w:rsidRPr="00785304" w:rsidRDefault="00B0285A" w:rsidP="00B0285A">
      <w:pPr>
        <w:spacing w:before="100" w:beforeAutospacing="1" w:after="100" w:afterAutospacing="1"/>
        <w:rPr>
          <w:rFonts w:cstheme="minorBidi"/>
          <w:sz w:val="20"/>
        </w:rPr>
      </w:pPr>
      <w:r w:rsidRPr="00785304">
        <w:rPr>
          <w:rFonts w:cstheme="minorBidi"/>
          <w:color w:val="000000" w:themeColor="text1"/>
          <w:sz w:val="20"/>
        </w:rPr>
        <w:t>The Arabic text of the ‘Hadith is as follows:</w:t>
      </w:r>
    </w:p>
    <w:p w14:paraId="5E2D1A50" w14:textId="77777777" w:rsidR="00B0285A" w:rsidRPr="00785304" w:rsidRDefault="00B0285A" w:rsidP="00B0285A">
      <w:pPr>
        <w:bidi/>
        <w:spacing w:before="100" w:beforeAutospacing="1" w:after="100" w:afterAutospacing="1"/>
        <w:jc w:val="both"/>
        <w:rPr>
          <w:rFonts w:cstheme="minorBidi"/>
          <w:color w:val="0070C0"/>
          <w:szCs w:val="32"/>
        </w:rPr>
      </w:pPr>
      <w:r w:rsidRPr="00785304">
        <w:rPr>
          <w:rFonts w:cstheme="minorBidi"/>
          <w:sz w:val="28"/>
          <w:szCs w:val="28"/>
          <w:rtl/>
        </w:rPr>
        <w:t>ع</w:t>
      </w:r>
      <w:r>
        <w:rPr>
          <w:rFonts w:cstheme="minorBidi" w:hint="cs"/>
          <w:sz w:val="28"/>
          <w:szCs w:val="28"/>
          <w:rtl/>
        </w:rPr>
        <w:t>َ</w:t>
      </w:r>
      <w:r w:rsidRPr="00785304">
        <w:rPr>
          <w:rFonts w:cstheme="minorBidi"/>
          <w:sz w:val="28"/>
          <w:szCs w:val="28"/>
          <w:rtl/>
        </w:rPr>
        <w:t>ن</w:t>
      </w:r>
      <w:r>
        <w:rPr>
          <w:rFonts w:cstheme="minorBidi" w:hint="cs"/>
          <w:sz w:val="28"/>
          <w:szCs w:val="28"/>
          <w:rtl/>
        </w:rPr>
        <w:t>ْ</w:t>
      </w:r>
      <w:r w:rsidRPr="00785304">
        <w:rPr>
          <w:rFonts w:cstheme="minorBidi"/>
          <w:sz w:val="28"/>
          <w:szCs w:val="28"/>
          <w:rtl/>
        </w:rPr>
        <w:t xml:space="preserve"> أبي ه</w:t>
      </w:r>
      <w:r>
        <w:rPr>
          <w:rFonts w:cstheme="minorBidi" w:hint="cs"/>
          <w:sz w:val="28"/>
          <w:szCs w:val="28"/>
          <w:rtl/>
        </w:rPr>
        <w:t>ُ</w:t>
      </w:r>
      <w:r w:rsidRPr="00785304">
        <w:rPr>
          <w:rFonts w:cstheme="minorBidi"/>
          <w:sz w:val="28"/>
          <w:szCs w:val="28"/>
          <w:rtl/>
        </w:rPr>
        <w:t>ر</w:t>
      </w:r>
      <w:r>
        <w:rPr>
          <w:rFonts w:cstheme="minorBidi" w:hint="cs"/>
          <w:sz w:val="28"/>
          <w:szCs w:val="28"/>
          <w:rtl/>
        </w:rPr>
        <w:t>َ</w:t>
      </w:r>
      <w:r w:rsidRPr="00785304">
        <w:rPr>
          <w:rFonts w:cstheme="minorBidi"/>
          <w:sz w:val="28"/>
          <w:szCs w:val="28"/>
          <w:rtl/>
        </w:rPr>
        <w:t>ي</w:t>
      </w:r>
      <w:r>
        <w:rPr>
          <w:rFonts w:cstheme="minorBidi" w:hint="cs"/>
          <w:sz w:val="28"/>
          <w:szCs w:val="28"/>
          <w:rtl/>
        </w:rPr>
        <w:t>ْ</w:t>
      </w:r>
      <w:r w:rsidRPr="00785304">
        <w:rPr>
          <w:rFonts w:cstheme="minorBidi"/>
          <w:sz w:val="28"/>
          <w:szCs w:val="28"/>
          <w:rtl/>
        </w:rPr>
        <w:t>ر</w:t>
      </w:r>
      <w:r>
        <w:rPr>
          <w:rFonts w:cstheme="minorBidi" w:hint="cs"/>
          <w:sz w:val="28"/>
          <w:szCs w:val="28"/>
          <w:rtl/>
        </w:rPr>
        <w:t>َ</w:t>
      </w:r>
      <w:r w:rsidRPr="00785304">
        <w:rPr>
          <w:rFonts w:cstheme="minorBidi"/>
          <w:sz w:val="28"/>
          <w:szCs w:val="28"/>
          <w:rtl/>
        </w:rPr>
        <w:t>ة</w:t>
      </w:r>
      <w:r>
        <w:rPr>
          <w:rFonts w:cstheme="minorBidi" w:hint="cs"/>
          <w:sz w:val="28"/>
          <w:szCs w:val="28"/>
          <w:rtl/>
        </w:rPr>
        <w:t>َ</w:t>
      </w:r>
      <w:r w:rsidRPr="00785304">
        <w:rPr>
          <w:rFonts w:cstheme="minorBidi"/>
          <w:sz w:val="28"/>
          <w:szCs w:val="28"/>
          <w:rtl/>
        </w:rPr>
        <w:t xml:space="preserve"> ، ر</w:t>
      </w:r>
      <w:r>
        <w:rPr>
          <w:rFonts w:cstheme="minorBidi" w:hint="cs"/>
          <w:sz w:val="28"/>
          <w:szCs w:val="28"/>
          <w:rtl/>
        </w:rPr>
        <w:t>َ</w:t>
      </w:r>
      <w:r w:rsidRPr="00785304">
        <w:rPr>
          <w:rFonts w:cstheme="minorBidi"/>
          <w:sz w:val="28"/>
          <w:szCs w:val="28"/>
          <w:rtl/>
        </w:rPr>
        <w:t>ض</w:t>
      </w:r>
      <w:r>
        <w:rPr>
          <w:rFonts w:cstheme="minorBidi" w:hint="cs"/>
          <w:sz w:val="28"/>
          <w:szCs w:val="28"/>
          <w:rtl/>
        </w:rPr>
        <w:t>ِ</w:t>
      </w:r>
      <w:r w:rsidRPr="00785304">
        <w:rPr>
          <w:rFonts w:cstheme="minorBidi"/>
          <w:sz w:val="28"/>
          <w:szCs w:val="28"/>
          <w:rtl/>
        </w:rPr>
        <w:t>ي</w:t>
      </w:r>
      <w:r>
        <w:rPr>
          <w:rFonts w:cstheme="minorBidi" w:hint="cs"/>
          <w:sz w:val="28"/>
          <w:szCs w:val="28"/>
          <w:rtl/>
        </w:rPr>
        <w:t>َ</w:t>
      </w:r>
      <w:r w:rsidRPr="00785304">
        <w:rPr>
          <w:rFonts w:cstheme="minorBidi"/>
          <w:sz w:val="28"/>
          <w:szCs w:val="28"/>
          <w:rtl/>
        </w:rPr>
        <w:t xml:space="preserve"> الله</w:t>
      </w:r>
      <w:r>
        <w:rPr>
          <w:rFonts w:cstheme="minorBidi" w:hint="cs"/>
          <w:sz w:val="28"/>
          <w:szCs w:val="28"/>
          <w:rtl/>
        </w:rPr>
        <w:t>ُ</w:t>
      </w:r>
      <w:r w:rsidRPr="00785304">
        <w:rPr>
          <w:rFonts w:cstheme="minorBidi"/>
          <w:sz w:val="28"/>
          <w:szCs w:val="28"/>
          <w:rtl/>
        </w:rPr>
        <w:t xml:space="preserve"> ع</w:t>
      </w:r>
      <w:r>
        <w:rPr>
          <w:rFonts w:cstheme="minorBidi" w:hint="cs"/>
          <w:sz w:val="28"/>
          <w:szCs w:val="28"/>
          <w:rtl/>
        </w:rPr>
        <w:t>َ</w:t>
      </w:r>
      <w:r w:rsidRPr="00785304">
        <w:rPr>
          <w:rFonts w:cstheme="minorBidi"/>
          <w:sz w:val="28"/>
          <w:szCs w:val="28"/>
          <w:rtl/>
        </w:rPr>
        <w:t>ن</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 xml:space="preserve"> ، قال</w:t>
      </w:r>
      <w:r>
        <w:rPr>
          <w:rFonts w:cstheme="minorBidi" w:hint="cs"/>
          <w:sz w:val="28"/>
          <w:szCs w:val="28"/>
          <w:rtl/>
        </w:rPr>
        <w:t>َ</w:t>
      </w:r>
      <w:r w:rsidRPr="00785304">
        <w:rPr>
          <w:rFonts w:cstheme="minorBidi"/>
          <w:sz w:val="28"/>
          <w:szCs w:val="28"/>
          <w:rtl/>
        </w:rPr>
        <w:t>: قال</w:t>
      </w:r>
      <w:r>
        <w:rPr>
          <w:rFonts w:cstheme="minorBidi" w:hint="cs"/>
          <w:sz w:val="28"/>
          <w:szCs w:val="28"/>
          <w:rtl/>
        </w:rPr>
        <w:t>َ</w:t>
      </w:r>
      <w:r w:rsidRPr="00785304">
        <w:rPr>
          <w:rFonts w:cstheme="minorBidi"/>
          <w:sz w:val="28"/>
          <w:szCs w:val="28"/>
          <w:rtl/>
        </w:rPr>
        <w:t xml:space="preserve"> الن</w:t>
      </w:r>
      <w:r>
        <w:rPr>
          <w:rFonts w:cstheme="minorBidi" w:hint="cs"/>
          <w:sz w:val="28"/>
          <w:szCs w:val="28"/>
          <w:rtl/>
        </w:rPr>
        <w:t>َّ</w:t>
      </w:r>
      <w:r w:rsidRPr="00785304">
        <w:rPr>
          <w:rFonts w:cstheme="minorBidi"/>
          <w:sz w:val="28"/>
          <w:szCs w:val="28"/>
          <w:rtl/>
        </w:rPr>
        <w:t>ب</w:t>
      </w:r>
      <w:r>
        <w:rPr>
          <w:rFonts w:cstheme="minorBidi" w:hint="cs"/>
          <w:sz w:val="28"/>
          <w:szCs w:val="28"/>
          <w:rtl/>
        </w:rPr>
        <w:t>ِ</w:t>
      </w:r>
      <w:r w:rsidRPr="00785304">
        <w:rPr>
          <w:rFonts w:cstheme="minorBidi"/>
          <w:sz w:val="28"/>
          <w:szCs w:val="28"/>
          <w:rtl/>
        </w:rPr>
        <w:t>ي</w:t>
      </w:r>
      <w:r>
        <w:rPr>
          <w:rFonts w:cstheme="minorBidi" w:hint="cs"/>
          <w:sz w:val="28"/>
          <w:szCs w:val="28"/>
          <w:rtl/>
        </w:rPr>
        <w:t>ُّ</w:t>
      </w:r>
      <w:r w:rsidRPr="00785304">
        <w:rPr>
          <w:rFonts w:cstheme="minorBidi"/>
          <w:sz w:val="28"/>
          <w:szCs w:val="28"/>
          <w:rtl/>
        </w:rPr>
        <w:t xml:space="preserve"> ، ص</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ى الله</w:t>
      </w:r>
      <w:r>
        <w:rPr>
          <w:rFonts w:cstheme="minorBidi" w:hint="cs"/>
          <w:sz w:val="28"/>
          <w:szCs w:val="28"/>
          <w:rtl/>
        </w:rPr>
        <w:t>ُ</w:t>
      </w:r>
      <w:r w:rsidRPr="00785304">
        <w:rPr>
          <w:rFonts w:cstheme="minorBidi"/>
          <w:sz w:val="28"/>
          <w:szCs w:val="28"/>
          <w:rtl/>
        </w:rPr>
        <w:t xml:space="preserve"> ع</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ي</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 xml:space="preserve"> و</w:t>
      </w:r>
      <w:r>
        <w:rPr>
          <w:rFonts w:cstheme="minorBidi" w:hint="cs"/>
          <w:sz w:val="28"/>
          <w:szCs w:val="28"/>
          <w:rtl/>
        </w:rPr>
        <w:t>َ</w:t>
      </w:r>
      <w:r w:rsidRPr="00785304">
        <w:rPr>
          <w:rFonts w:cstheme="minorBidi"/>
          <w:sz w:val="28"/>
          <w:szCs w:val="28"/>
          <w:rtl/>
        </w:rPr>
        <w:t>س</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م</w:t>
      </w:r>
      <w:r>
        <w:rPr>
          <w:rFonts w:cstheme="minorBidi" w:hint="cs"/>
          <w:sz w:val="28"/>
          <w:szCs w:val="28"/>
          <w:rtl/>
        </w:rPr>
        <w:t>َ</w:t>
      </w:r>
      <w:r w:rsidRPr="00785304">
        <w:rPr>
          <w:rFonts w:cstheme="minorBidi"/>
          <w:sz w:val="28"/>
          <w:szCs w:val="28"/>
          <w:rtl/>
        </w:rPr>
        <w:t>: "لا ت</w:t>
      </w:r>
      <w:r>
        <w:rPr>
          <w:rFonts w:cstheme="minorBidi" w:hint="cs"/>
          <w:sz w:val="28"/>
          <w:szCs w:val="28"/>
          <w:rtl/>
        </w:rPr>
        <w:t>َ</w:t>
      </w:r>
      <w:r w:rsidRPr="00785304">
        <w:rPr>
          <w:rFonts w:cstheme="minorBidi"/>
          <w:sz w:val="28"/>
          <w:szCs w:val="28"/>
          <w:rtl/>
        </w:rPr>
        <w:t>ق</w:t>
      </w:r>
      <w:r>
        <w:rPr>
          <w:rFonts w:cstheme="minorBidi" w:hint="cs"/>
          <w:sz w:val="28"/>
          <w:szCs w:val="28"/>
          <w:rtl/>
        </w:rPr>
        <w:t>ُ</w:t>
      </w:r>
      <w:r w:rsidRPr="00785304">
        <w:rPr>
          <w:rFonts w:cstheme="minorBidi"/>
          <w:sz w:val="28"/>
          <w:szCs w:val="28"/>
          <w:rtl/>
        </w:rPr>
        <w:t>وم</w:t>
      </w:r>
      <w:r>
        <w:rPr>
          <w:rFonts w:cstheme="minorBidi" w:hint="cs"/>
          <w:sz w:val="28"/>
          <w:szCs w:val="28"/>
          <w:rtl/>
        </w:rPr>
        <w:t>ُ</w:t>
      </w:r>
      <w:r w:rsidRPr="00785304">
        <w:rPr>
          <w:rFonts w:cstheme="minorBidi"/>
          <w:sz w:val="28"/>
          <w:szCs w:val="28"/>
          <w:rtl/>
        </w:rPr>
        <w:t xml:space="preserve"> الس</w:t>
      </w:r>
      <w:r>
        <w:rPr>
          <w:rFonts w:cstheme="minorBidi" w:hint="cs"/>
          <w:sz w:val="28"/>
          <w:szCs w:val="28"/>
          <w:rtl/>
        </w:rPr>
        <w:t>َّ</w:t>
      </w:r>
      <w:r w:rsidRPr="00785304">
        <w:rPr>
          <w:rFonts w:cstheme="minorBidi"/>
          <w:sz w:val="28"/>
          <w:szCs w:val="28"/>
          <w:rtl/>
        </w:rPr>
        <w:t>اع</w:t>
      </w:r>
      <w:r>
        <w:rPr>
          <w:rFonts w:cstheme="minorBidi" w:hint="cs"/>
          <w:sz w:val="28"/>
          <w:szCs w:val="28"/>
          <w:rtl/>
        </w:rPr>
        <w:t>َ</w:t>
      </w:r>
      <w:r w:rsidRPr="00785304">
        <w:rPr>
          <w:rFonts w:cstheme="minorBidi"/>
          <w:sz w:val="28"/>
          <w:szCs w:val="28"/>
          <w:rtl/>
        </w:rPr>
        <w:t>ة</w:t>
      </w:r>
      <w:r>
        <w:rPr>
          <w:rFonts w:cstheme="minorBidi" w:hint="cs"/>
          <w:sz w:val="28"/>
          <w:szCs w:val="28"/>
          <w:rtl/>
        </w:rPr>
        <w:t>ُ</w:t>
      </w:r>
      <w:r w:rsidRPr="00785304">
        <w:rPr>
          <w:rFonts w:cstheme="minorBidi"/>
          <w:sz w:val="28"/>
          <w:szCs w:val="28"/>
          <w:rtl/>
        </w:rPr>
        <w:t xml:space="preserve"> ح</w:t>
      </w:r>
      <w:r>
        <w:rPr>
          <w:rFonts w:cstheme="minorBidi" w:hint="cs"/>
          <w:sz w:val="28"/>
          <w:szCs w:val="28"/>
          <w:rtl/>
        </w:rPr>
        <w:t>َ</w:t>
      </w:r>
      <w:r w:rsidRPr="00785304">
        <w:rPr>
          <w:rFonts w:cstheme="minorBidi"/>
          <w:sz w:val="28"/>
          <w:szCs w:val="28"/>
          <w:rtl/>
        </w:rPr>
        <w:t>ت</w:t>
      </w:r>
      <w:r>
        <w:rPr>
          <w:rFonts w:cstheme="minorBidi" w:hint="cs"/>
          <w:sz w:val="28"/>
          <w:szCs w:val="28"/>
          <w:rtl/>
        </w:rPr>
        <w:t>َّ</w:t>
      </w:r>
      <w:r w:rsidRPr="00785304">
        <w:rPr>
          <w:rFonts w:cstheme="minorBidi"/>
          <w:sz w:val="28"/>
          <w:szCs w:val="28"/>
          <w:rtl/>
        </w:rPr>
        <w:t>ى يُقبَض</w:t>
      </w:r>
      <w:r>
        <w:rPr>
          <w:rFonts w:cstheme="minorBidi" w:hint="cs"/>
          <w:sz w:val="28"/>
          <w:szCs w:val="28"/>
          <w:rtl/>
        </w:rPr>
        <w:t>ُ</w:t>
      </w:r>
      <w:r w:rsidRPr="00785304">
        <w:rPr>
          <w:rFonts w:cstheme="minorBidi"/>
          <w:sz w:val="28"/>
          <w:szCs w:val="28"/>
          <w:rtl/>
        </w:rPr>
        <w:t xml:space="preserve"> ال</w:t>
      </w:r>
      <w:r>
        <w:rPr>
          <w:rFonts w:cstheme="minorBidi" w:hint="cs"/>
          <w:sz w:val="28"/>
          <w:szCs w:val="28"/>
          <w:rtl/>
        </w:rPr>
        <w:t>ْ</w:t>
      </w:r>
      <w:r w:rsidRPr="00785304">
        <w:rPr>
          <w:rFonts w:cstheme="minorBidi"/>
          <w:sz w:val="28"/>
          <w:szCs w:val="28"/>
          <w:rtl/>
        </w:rPr>
        <w:t>ع</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م</w:t>
      </w:r>
      <w:r>
        <w:rPr>
          <w:rFonts w:cstheme="minorBidi" w:hint="cs"/>
          <w:sz w:val="28"/>
          <w:szCs w:val="28"/>
          <w:rtl/>
        </w:rPr>
        <w:t>ُ</w:t>
      </w:r>
      <w:r w:rsidRPr="00785304">
        <w:rPr>
          <w:rFonts w:cstheme="minorBidi"/>
          <w:sz w:val="28"/>
          <w:szCs w:val="28"/>
          <w:rtl/>
        </w:rPr>
        <w:t xml:space="preserve"> ، و</w:t>
      </w:r>
      <w:r>
        <w:rPr>
          <w:rFonts w:cstheme="minorBidi" w:hint="cs"/>
          <w:sz w:val="28"/>
          <w:szCs w:val="28"/>
          <w:rtl/>
        </w:rPr>
        <w:t>َ</w:t>
      </w:r>
      <w:r w:rsidRPr="00785304">
        <w:rPr>
          <w:rFonts w:cstheme="minorBidi"/>
          <w:sz w:val="28"/>
          <w:szCs w:val="28"/>
          <w:rtl/>
        </w:rPr>
        <w:t>تَك</w:t>
      </w:r>
      <w:r>
        <w:rPr>
          <w:rFonts w:cstheme="minorBidi" w:hint="cs"/>
          <w:sz w:val="28"/>
          <w:szCs w:val="28"/>
          <w:rtl/>
        </w:rPr>
        <w:t>ْ</w:t>
      </w:r>
      <w:r w:rsidRPr="00785304">
        <w:rPr>
          <w:rFonts w:cstheme="minorBidi"/>
          <w:sz w:val="28"/>
          <w:szCs w:val="28"/>
          <w:rtl/>
        </w:rPr>
        <w:t>ثُر</w:t>
      </w:r>
      <w:r>
        <w:rPr>
          <w:rFonts w:cstheme="minorBidi" w:hint="cs"/>
          <w:sz w:val="28"/>
          <w:szCs w:val="28"/>
          <w:rtl/>
        </w:rPr>
        <w:t>ُ</w:t>
      </w:r>
      <w:r w:rsidRPr="00785304">
        <w:rPr>
          <w:rFonts w:cstheme="minorBidi"/>
          <w:sz w:val="28"/>
          <w:szCs w:val="28"/>
          <w:rtl/>
        </w:rPr>
        <w:t xml:space="preserve"> الز</w:t>
      </w:r>
      <w:r>
        <w:rPr>
          <w:rFonts w:cstheme="minorBidi" w:hint="cs"/>
          <w:sz w:val="28"/>
          <w:szCs w:val="28"/>
          <w:rtl/>
        </w:rPr>
        <w:t>َّ</w:t>
      </w:r>
      <w:r w:rsidRPr="00785304">
        <w:rPr>
          <w:rFonts w:cstheme="minorBidi"/>
          <w:sz w:val="28"/>
          <w:szCs w:val="28"/>
          <w:rtl/>
        </w:rPr>
        <w:t>لاز</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 xml:space="preserve"> ، و</w:t>
      </w:r>
      <w:r>
        <w:rPr>
          <w:rFonts w:cstheme="minorBidi" w:hint="cs"/>
          <w:sz w:val="28"/>
          <w:szCs w:val="28"/>
          <w:rtl/>
        </w:rPr>
        <w:t>َ</w:t>
      </w:r>
      <w:r w:rsidRPr="00785304">
        <w:rPr>
          <w:rFonts w:cstheme="minorBidi"/>
          <w:sz w:val="28"/>
          <w:szCs w:val="28"/>
          <w:rtl/>
        </w:rPr>
        <w:t>ي</w:t>
      </w:r>
      <w:r>
        <w:rPr>
          <w:rFonts w:cstheme="minorBidi" w:hint="cs"/>
          <w:sz w:val="28"/>
          <w:szCs w:val="28"/>
          <w:rtl/>
        </w:rPr>
        <w:t>َ</w:t>
      </w:r>
      <w:r w:rsidRPr="00785304">
        <w:rPr>
          <w:rFonts w:cstheme="minorBidi"/>
          <w:sz w:val="28"/>
          <w:szCs w:val="28"/>
          <w:rtl/>
        </w:rPr>
        <w:t>ت</w:t>
      </w:r>
      <w:r>
        <w:rPr>
          <w:rFonts w:cstheme="minorBidi" w:hint="cs"/>
          <w:sz w:val="28"/>
          <w:szCs w:val="28"/>
          <w:rtl/>
        </w:rPr>
        <w:t>َ</w:t>
      </w:r>
      <w:r w:rsidRPr="00785304">
        <w:rPr>
          <w:rFonts w:cstheme="minorBidi"/>
          <w:sz w:val="28"/>
          <w:szCs w:val="28"/>
          <w:rtl/>
        </w:rPr>
        <w:t>ق</w:t>
      </w:r>
      <w:r>
        <w:rPr>
          <w:rFonts w:cstheme="minorBidi" w:hint="cs"/>
          <w:sz w:val="28"/>
          <w:szCs w:val="28"/>
          <w:rtl/>
        </w:rPr>
        <w:t>َ</w:t>
      </w:r>
      <w:r w:rsidRPr="00785304">
        <w:rPr>
          <w:rFonts w:cstheme="minorBidi"/>
          <w:sz w:val="28"/>
          <w:szCs w:val="28"/>
          <w:rtl/>
        </w:rPr>
        <w:t>ارَب</w:t>
      </w:r>
      <w:r>
        <w:rPr>
          <w:rFonts w:cstheme="minorBidi" w:hint="cs"/>
          <w:sz w:val="28"/>
          <w:szCs w:val="28"/>
          <w:rtl/>
        </w:rPr>
        <w:t>ُ</w:t>
      </w:r>
      <w:r w:rsidRPr="00785304">
        <w:rPr>
          <w:rFonts w:cstheme="minorBidi"/>
          <w:sz w:val="28"/>
          <w:szCs w:val="28"/>
          <w:rtl/>
        </w:rPr>
        <w:t xml:space="preserve"> الز</w:t>
      </w:r>
      <w:r>
        <w:rPr>
          <w:rFonts w:cstheme="minorBidi" w:hint="cs"/>
          <w:sz w:val="28"/>
          <w:szCs w:val="28"/>
          <w:rtl/>
        </w:rPr>
        <w:t>َّ</w:t>
      </w:r>
      <w:r w:rsidRPr="00785304">
        <w:rPr>
          <w:rFonts w:cstheme="minorBidi"/>
          <w:sz w:val="28"/>
          <w:szCs w:val="28"/>
          <w:rtl/>
        </w:rPr>
        <w:t>م</w:t>
      </w:r>
      <w:r>
        <w:rPr>
          <w:rFonts w:cstheme="minorBidi" w:hint="cs"/>
          <w:sz w:val="28"/>
          <w:szCs w:val="28"/>
          <w:rtl/>
        </w:rPr>
        <w:t>َ</w:t>
      </w:r>
      <w:r w:rsidRPr="00785304">
        <w:rPr>
          <w:rFonts w:cstheme="minorBidi"/>
          <w:sz w:val="28"/>
          <w:szCs w:val="28"/>
          <w:rtl/>
        </w:rPr>
        <w:t>ان</w:t>
      </w:r>
      <w:r>
        <w:rPr>
          <w:rFonts w:cstheme="minorBidi" w:hint="cs"/>
          <w:sz w:val="28"/>
          <w:szCs w:val="28"/>
          <w:rtl/>
        </w:rPr>
        <w:t>ُ</w:t>
      </w:r>
      <w:r w:rsidRPr="00785304">
        <w:rPr>
          <w:rFonts w:cstheme="minorBidi"/>
          <w:sz w:val="28"/>
          <w:szCs w:val="28"/>
          <w:rtl/>
        </w:rPr>
        <w:t xml:space="preserve"> ، و</w:t>
      </w:r>
      <w:r>
        <w:rPr>
          <w:rFonts w:cstheme="minorBidi" w:hint="cs"/>
          <w:sz w:val="28"/>
          <w:szCs w:val="28"/>
          <w:rtl/>
        </w:rPr>
        <w:t>َ</w:t>
      </w:r>
      <w:r w:rsidRPr="00785304">
        <w:rPr>
          <w:rFonts w:cstheme="minorBidi"/>
          <w:sz w:val="28"/>
          <w:szCs w:val="28"/>
          <w:rtl/>
        </w:rPr>
        <w:t>ت</w:t>
      </w:r>
      <w:r>
        <w:rPr>
          <w:rFonts w:cstheme="minorBidi" w:hint="cs"/>
          <w:sz w:val="28"/>
          <w:szCs w:val="28"/>
          <w:rtl/>
        </w:rPr>
        <w:t>َ</w:t>
      </w:r>
      <w:r w:rsidRPr="00785304">
        <w:rPr>
          <w:rFonts w:cstheme="minorBidi"/>
          <w:sz w:val="28"/>
          <w:szCs w:val="28"/>
          <w:rtl/>
        </w:rPr>
        <w:t>ظ</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ر</w:t>
      </w:r>
      <w:r>
        <w:rPr>
          <w:rFonts w:cstheme="minorBidi" w:hint="cs"/>
          <w:sz w:val="28"/>
          <w:szCs w:val="28"/>
          <w:rtl/>
        </w:rPr>
        <w:t>ُ</w:t>
      </w:r>
      <w:r w:rsidRPr="00785304">
        <w:rPr>
          <w:rFonts w:cstheme="minorBidi"/>
          <w:sz w:val="28"/>
          <w:szCs w:val="28"/>
          <w:rtl/>
        </w:rPr>
        <w:t xml:space="preserve"> ال</w:t>
      </w:r>
      <w:r>
        <w:rPr>
          <w:rFonts w:cstheme="minorBidi" w:hint="cs"/>
          <w:sz w:val="28"/>
          <w:szCs w:val="28"/>
          <w:rtl/>
        </w:rPr>
        <w:t>ْ</w:t>
      </w:r>
      <w:r w:rsidRPr="00785304">
        <w:rPr>
          <w:rFonts w:cstheme="minorBidi"/>
          <w:sz w:val="28"/>
          <w:szCs w:val="28"/>
          <w:rtl/>
        </w:rPr>
        <w:t>ف</w:t>
      </w:r>
      <w:r>
        <w:rPr>
          <w:rFonts w:cstheme="minorBidi" w:hint="cs"/>
          <w:sz w:val="28"/>
          <w:szCs w:val="28"/>
          <w:rtl/>
        </w:rPr>
        <w:t>ِتَ</w:t>
      </w:r>
      <w:r w:rsidRPr="00785304">
        <w:rPr>
          <w:rFonts w:cstheme="minorBidi"/>
          <w:sz w:val="28"/>
          <w:szCs w:val="28"/>
          <w:rtl/>
        </w:rPr>
        <w:t>ن</w:t>
      </w:r>
      <w:r>
        <w:rPr>
          <w:rFonts w:cstheme="minorBidi" w:hint="cs"/>
          <w:sz w:val="28"/>
          <w:szCs w:val="28"/>
          <w:rtl/>
        </w:rPr>
        <w:t>ُ</w:t>
      </w:r>
      <w:r w:rsidRPr="00785304">
        <w:rPr>
          <w:rFonts w:cstheme="minorBidi"/>
          <w:sz w:val="28"/>
          <w:szCs w:val="28"/>
          <w:rtl/>
        </w:rPr>
        <w:t xml:space="preserve"> ، و</w:t>
      </w:r>
      <w:r>
        <w:rPr>
          <w:rFonts w:cstheme="minorBidi" w:hint="cs"/>
          <w:sz w:val="28"/>
          <w:szCs w:val="28"/>
          <w:rtl/>
        </w:rPr>
        <w:t>َ</w:t>
      </w:r>
      <w:r w:rsidRPr="00785304">
        <w:rPr>
          <w:rFonts w:cstheme="minorBidi"/>
          <w:sz w:val="28"/>
          <w:szCs w:val="28"/>
          <w:rtl/>
        </w:rPr>
        <w:t>يَك</w:t>
      </w:r>
      <w:r>
        <w:rPr>
          <w:rFonts w:cstheme="minorBidi" w:hint="cs"/>
          <w:sz w:val="28"/>
          <w:szCs w:val="28"/>
          <w:rtl/>
        </w:rPr>
        <w:t>ْ</w:t>
      </w:r>
      <w:r w:rsidRPr="00785304">
        <w:rPr>
          <w:rFonts w:cstheme="minorBidi"/>
          <w:sz w:val="28"/>
          <w:szCs w:val="28"/>
          <w:rtl/>
        </w:rPr>
        <w:t>ثُر</w:t>
      </w:r>
      <w:r>
        <w:rPr>
          <w:rFonts w:cstheme="minorBidi" w:hint="cs"/>
          <w:sz w:val="28"/>
          <w:szCs w:val="28"/>
          <w:rtl/>
        </w:rPr>
        <w:t>ُ</w:t>
      </w:r>
      <w:r w:rsidRPr="00785304">
        <w:rPr>
          <w:rFonts w:cstheme="minorBidi"/>
          <w:sz w:val="28"/>
          <w:szCs w:val="28"/>
          <w:rtl/>
        </w:rPr>
        <w:t xml:space="preserve"> ال</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رَج</w:t>
      </w:r>
      <w:r>
        <w:rPr>
          <w:rFonts w:cstheme="minorBidi" w:hint="cs"/>
          <w:sz w:val="28"/>
          <w:szCs w:val="28"/>
          <w:rtl/>
        </w:rPr>
        <w:t>ُ</w:t>
      </w:r>
      <w:r w:rsidRPr="00785304">
        <w:rPr>
          <w:rFonts w:cstheme="minorBidi"/>
          <w:sz w:val="28"/>
          <w:szCs w:val="28"/>
          <w:rtl/>
        </w:rPr>
        <w:t xml:space="preserve"> (و</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و</w:t>
      </w:r>
      <w:r>
        <w:rPr>
          <w:rFonts w:cstheme="minorBidi" w:hint="cs"/>
          <w:sz w:val="28"/>
          <w:szCs w:val="28"/>
          <w:rtl/>
        </w:rPr>
        <w:t>َ</w:t>
      </w:r>
      <w:r w:rsidRPr="00785304">
        <w:rPr>
          <w:rFonts w:cstheme="minorBidi"/>
          <w:sz w:val="28"/>
          <w:szCs w:val="28"/>
          <w:rtl/>
        </w:rPr>
        <w:t xml:space="preserve"> ال</w:t>
      </w:r>
      <w:r>
        <w:rPr>
          <w:rFonts w:cstheme="minorBidi" w:hint="cs"/>
          <w:sz w:val="28"/>
          <w:szCs w:val="28"/>
          <w:rtl/>
        </w:rPr>
        <w:t>ْ</w:t>
      </w:r>
      <w:r w:rsidRPr="00785304">
        <w:rPr>
          <w:rFonts w:cstheme="minorBidi"/>
          <w:sz w:val="28"/>
          <w:szCs w:val="28"/>
          <w:rtl/>
        </w:rPr>
        <w:t>ق</w:t>
      </w:r>
      <w:r>
        <w:rPr>
          <w:rFonts w:cstheme="minorBidi" w:hint="cs"/>
          <w:sz w:val="28"/>
          <w:szCs w:val="28"/>
          <w:rtl/>
        </w:rPr>
        <w:t>َ</w:t>
      </w:r>
      <w:r w:rsidRPr="00785304">
        <w:rPr>
          <w:rFonts w:cstheme="minorBidi"/>
          <w:sz w:val="28"/>
          <w:szCs w:val="28"/>
          <w:rtl/>
        </w:rPr>
        <w:t>ت</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 ، ح</w:t>
      </w:r>
      <w:r>
        <w:rPr>
          <w:rFonts w:cstheme="minorBidi" w:hint="cs"/>
          <w:sz w:val="28"/>
          <w:szCs w:val="28"/>
          <w:rtl/>
        </w:rPr>
        <w:t>َ</w:t>
      </w:r>
      <w:r w:rsidRPr="00785304">
        <w:rPr>
          <w:rFonts w:cstheme="minorBidi"/>
          <w:sz w:val="28"/>
          <w:szCs w:val="28"/>
          <w:rtl/>
        </w:rPr>
        <w:t>ت</w:t>
      </w:r>
      <w:r>
        <w:rPr>
          <w:rFonts w:cstheme="minorBidi" w:hint="cs"/>
          <w:sz w:val="28"/>
          <w:szCs w:val="28"/>
          <w:rtl/>
        </w:rPr>
        <w:t>َّ</w:t>
      </w:r>
      <w:r w:rsidRPr="00785304">
        <w:rPr>
          <w:rFonts w:cstheme="minorBidi"/>
          <w:sz w:val="28"/>
          <w:szCs w:val="28"/>
          <w:rtl/>
        </w:rPr>
        <w:t>ى يَك</w:t>
      </w:r>
      <w:r>
        <w:rPr>
          <w:rFonts w:cstheme="minorBidi" w:hint="cs"/>
          <w:sz w:val="28"/>
          <w:szCs w:val="28"/>
          <w:rtl/>
        </w:rPr>
        <w:t>ْ</w:t>
      </w:r>
      <w:r w:rsidRPr="00785304">
        <w:rPr>
          <w:rFonts w:cstheme="minorBidi"/>
          <w:sz w:val="28"/>
          <w:szCs w:val="28"/>
          <w:rtl/>
        </w:rPr>
        <w:t>ث</w:t>
      </w:r>
      <w:r>
        <w:rPr>
          <w:rFonts w:cstheme="minorBidi" w:hint="cs"/>
          <w:sz w:val="28"/>
          <w:szCs w:val="28"/>
          <w:rtl/>
        </w:rPr>
        <w:t>ُ</w:t>
      </w:r>
      <w:r w:rsidRPr="00785304">
        <w:rPr>
          <w:rFonts w:cstheme="minorBidi"/>
          <w:sz w:val="28"/>
          <w:szCs w:val="28"/>
          <w:rtl/>
        </w:rPr>
        <w:t>ر</w:t>
      </w:r>
      <w:r>
        <w:rPr>
          <w:rFonts w:cstheme="minorBidi" w:hint="cs"/>
          <w:sz w:val="28"/>
          <w:szCs w:val="28"/>
          <w:rtl/>
        </w:rPr>
        <w:t>ُ</w:t>
      </w:r>
      <w:r w:rsidRPr="00785304">
        <w:rPr>
          <w:rFonts w:cstheme="minorBidi"/>
          <w:sz w:val="28"/>
          <w:szCs w:val="28"/>
          <w:rtl/>
        </w:rPr>
        <w:t xml:space="preserve"> ف</w:t>
      </w:r>
      <w:r>
        <w:rPr>
          <w:rFonts w:cstheme="minorBidi" w:hint="cs"/>
          <w:sz w:val="28"/>
          <w:szCs w:val="28"/>
          <w:rtl/>
        </w:rPr>
        <w:t>ِ</w:t>
      </w:r>
      <w:r w:rsidRPr="00785304">
        <w:rPr>
          <w:rFonts w:cstheme="minorBidi"/>
          <w:sz w:val="28"/>
          <w:szCs w:val="28"/>
          <w:rtl/>
        </w:rPr>
        <w:t>يك</w:t>
      </w:r>
      <w:r>
        <w:rPr>
          <w:rFonts w:cstheme="minorBidi" w:hint="cs"/>
          <w:sz w:val="28"/>
          <w:szCs w:val="28"/>
          <w:rtl/>
        </w:rPr>
        <w:t>ُ</w:t>
      </w:r>
      <w:r w:rsidRPr="00785304">
        <w:rPr>
          <w:rFonts w:cstheme="minorBidi"/>
          <w:sz w:val="28"/>
          <w:szCs w:val="28"/>
          <w:rtl/>
        </w:rPr>
        <w:t>م ال</w:t>
      </w:r>
      <w:r>
        <w:rPr>
          <w:rFonts w:cstheme="minorBidi" w:hint="cs"/>
          <w:sz w:val="28"/>
          <w:szCs w:val="28"/>
          <w:rtl/>
        </w:rPr>
        <w:t>ْ</w:t>
      </w:r>
      <w:r w:rsidRPr="00785304">
        <w:rPr>
          <w:rFonts w:cstheme="minorBidi"/>
          <w:sz w:val="28"/>
          <w:szCs w:val="28"/>
          <w:rtl/>
        </w:rPr>
        <w:t>م</w:t>
      </w:r>
      <w:r>
        <w:rPr>
          <w:rFonts w:cstheme="minorBidi" w:hint="cs"/>
          <w:sz w:val="28"/>
          <w:szCs w:val="28"/>
          <w:rtl/>
        </w:rPr>
        <w:t>َ</w:t>
      </w:r>
      <w:r w:rsidRPr="00785304">
        <w:rPr>
          <w:rFonts w:cstheme="minorBidi"/>
          <w:sz w:val="28"/>
          <w:szCs w:val="28"/>
          <w:rtl/>
        </w:rPr>
        <w:t>ال</w:t>
      </w:r>
      <w:r>
        <w:rPr>
          <w:rFonts w:cstheme="minorBidi" w:hint="cs"/>
          <w:sz w:val="28"/>
          <w:szCs w:val="28"/>
          <w:rtl/>
        </w:rPr>
        <w:t>ُ</w:t>
      </w:r>
      <w:r w:rsidRPr="00785304">
        <w:rPr>
          <w:rFonts w:cstheme="minorBidi"/>
          <w:sz w:val="28"/>
          <w:szCs w:val="28"/>
          <w:rtl/>
        </w:rPr>
        <w:t xml:space="preserve"> ، ف</w:t>
      </w:r>
      <w:r>
        <w:rPr>
          <w:rFonts w:cstheme="minorBidi" w:hint="cs"/>
          <w:sz w:val="28"/>
          <w:szCs w:val="28"/>
          <w:rtl/>
        </w:rPr>
        <w:t>َ</w:t>
      </w:r>
      <w:r w:rsidRPr="00785304">
        <w:rPr>
          <w:rFonts w:cstheme="minorBidi"/>
          <w:sz w:val="28"/>
          <w:szCs w:val="28"/>
          <w:rtl/>
        </w:rPr>
        <w:t>يَف</w:t>
      </w:r>
      <w:r>
        <w:rPr>
          <w:rFonts w:cstheme="minorBidi" w:hint="cs"/>
          <w:sz w:val="28"/>
          <w:szCs w:val="28"/>
          <w:rtl/>
        </w:rPr>
        <w:t>ِ</w:t>
      </w:r>
      <w:r w:rsidRPr="00785304">
        <w:rPr>
          <w:rFonts w:cstheme="minorBidi"/>
          <w:sz w:val="28"/>
          <w:szCs w:val="28"/>
          <w:rtl/>
        </w:rPr>
        <w:t>يض</w:t>
      </w:r>
      <w:r>
        <w:rPr>
          <w:rFonts w:cstheme="minorBidi" w:hint="cs"/>
          <w:sz w:val="28"/>
          <w:szCs w:val="28"/>
          <w:rtl/>
        </w:rPr>
        <w:t>ُ</w:t>
      </w:r>
      <w:r w:rsidRPr="00785304">
        <w:rPr>
          <w:rFonts w:cstheme="minorBidi"/>
          <w:sz w:val="28"/>
          <w:szCs w:val="28"/>
          <w:rtl/>
        </w:rPr>
        <w:t xml:space="preserve">" </w:t>
      </w:r>
      <w:r w:rsidRPr="00785304">
        <w:rPr>
          <w:rFonts w:cstheme="minorBidi"/>
          <w:sz w:val="24"/>
          <w:szCs w:val="24"/>
          <w:rtl/>
        </w:rPr>
        <w:t>(</w:t>
      </w:r>
      <w:r w:rsidRPr="00785304">
        <w:rPr>
          <w:rFonts w:cstheme="minorBidi"/>
          <w:sz w:val="28"/>
          <w:szCs w:val="28"/>
          <w:rtl/>
        </w:rPr>
        <w:t>رواه</w:t>
      </w:r>
      <w:r>
        <w:rPr>
          <w:rFonts w:cstheme="minorBidi" w:hint="cs"/>
          <w:sz w:val="28"/>
          <w:szCs w:val="28"/>
          <w:rtl/>
        </w:rPr>
        <w:t>ُ</w:t>
      </w:r>
      <w:r w:rsidRPr="00785304">
        <w:rPr>
          <w:rFonts w:cstheme="minorBidi"/>
          <w:sz w:val="28"/>
          <w:szCs w:val="28"/>
          <w:rtl/>
        </w:rPr>
        <w:t xml:space="preserve"> البخاري</w:t>
      </w:r>
      <w:r w:rsidRPr="00785304">
        <w:rPr>
          <w:rFonts w:cstheme="minorBidi"/>
          <w:sz w:val="28"/>
          <w:szCs w:val="28"/>
        </w:rPr>
        <w:t>:</w:t>
      </w:r>
      <w:r w:rsidRPr="00785304">
        <w:rPr>
          <w:rFonts w:cstheme="minorBidi"/>
          <w:sz w:val="24"/>
          <w:szCs w:val="24"/>
          <w:rtl/>
        </w:rPr>
        <w:t xml:space="preserve"> 1036 </w:t>
      </w:r>
      <w:r w:rsidRPr="00785304">
        <w:rPr>
          <w:rFonts w:cstheme="minorBidi"/>
          <w:sz w:val="28"/>
          <w:szCs w:val="28"/>
          <w:rtl/>
        </w:rPr>
        <w:t>،</w:t>
      </w:r>
      <w:r w:rsidRPr="00785304">
        <w:rPr>
          <w:rFonts w:cstheme="minorBidi"/>
          <w:sz w:val="28"/>
          <w:szCs w:val="28"/>
        </w:rPr>
        <w:t xml:space="preserve"> </w:t>
      </w:r>
      <w:r w:rsidRPr="00785304">
        <w:rPr>
          <w:rFonts w:cstheme="minorBidi"/>
          <w:sz w:val="28"/>
          <w:szCs w:val="28"/>
          <w:rtl/>
        </w:rPr>
        <w:t>ومُسلمُ:</w:t>
      </w:r>
      <w:r w:rsidRPr="00785304">
        <w:rPr>
          <w:rFonts w:cstheme="minorBidi"/>
          <w:sz w:val="24"/>
          <w:szCs w:val="24"/>
          <w:rtl/>
        </w:rPr>
        <w:t xml:space="preserve"> 157. </w:t>
      </w:r>
      <w:r w:rsidRPr="00785304">
        <w:rPr>
          <w:rFonts w:cstheme="minorBidi"/>
          <w:sz w:val="28"/>
          <w:szCs w:val="28"/>
          <w:rtl/>
        </w:rPr>
        <w:t>وص</w:t>
      </w:r>
      <w:r>
        <w:rPr>
          <w:rFonts w:cstheme="minorBidi" w:hint="cs"/>
          <w:sz w:val="28"/>
          <w:szCs w:val="28"/>
          <w:rtl/>
        </w:rPr>
        <w:t>َ</w:t>
      </w:r>
      <w:r w:rsidRPr="00785304">
        <w:rPr>
          <w:rFonts w:cstheme="minorBidi"/>
          <w:sz w:val="28"/>
          <w:szCs w:val="28"/>
          <w:rtl/>
        </w:rPr>
        <w:t>ح</w:t>
      </w:r>
      <w:r>
        <w:rPr>
          <w:rFonts w:cstheme="minorBidi" w:hint="cs"/>
          <w:sz w:val="28"/>
          <w:szCs w:val="28"/>
          <w:rtl/>
        </w:rPr>
        <w:t>َّ</w:t>
      </w:r>
      <w:r w:rsidRPr="00785304">
        <w:rPr>
          <w:rFonts w:cstheme="minorBidi"/>
          <w:sz w:val="28"/>
          <w:szCs w:val="28"/>
          <w:rtl/>
        </w:rPr>
        <w:t>ح</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 xml:space="preserve"> الألباني</w:t>
      </w:r>
      <w:r>
        <w:rPr>
          <w:rFonts w:cstheme="minorBidi" w:hint="cs"/>
          <w:sz w:val="28"/>
          <w:szCs w:val="28"/>
          <w:rtl/>
        </w:rPr>
        <w:t>ُّ</w:t>
      </w:r>
      <w:r w:rsidRPr="00785304">
        <w:rPr>
          <w:rFonts w:cstheme="minorBidi"/>
          <w:sz w:val="28"/>
          <w:szCs w:val="28"/>
          <w:rtl/>
        </w:rPr>
        <w:t xml:space="preserve"> ، في ص</w:t>
      </w:r>
      <w:r>
        <w:rPr>
          <w:rFonts w:cstheme="minorBidi" w:hint="cs"/>
          <w:sz w:val="28"/>
          <w:szCs w:val="28"/>
          <w:rtl/>
        </w:rPr>
        <w:t>َ</w:t>
      </w:r>
      <w:r w:rsidRPr="00785304">
        <w:rPr>
          <w:rFonts w:cstheme="minorBidi"/>
          <w:sz w:val="28"/>
          <w:szCs w:val="28"/>
          <w:rtl/>
        </w:rPr>
        <w:t>ح</w:t>
      </w:r>
      <w:r>
        <w:rPr>
          <w:rFonts w:cstheme="minorBidi" w:hint="cs"/>
          <w:sz w:val="28"/>
          <w:szCs w:val="28"/>
          <w:rtl/>
        </w:rPr>
        <w:t>ِ</w:t>
      </w:r>
      <w:r w:rsidRPr="00785304">
        <w:rPr>
          <w:rFonts w:cstheme="minorBidi"/>
          <w:sz w:val="28"/>
          <w:szCs w:val="28"/>
          <w:rtl/>
        </w:rPr>
        <w:t>يحِ ال</w:t>
      </w:r>
      <w:r>
        <w:rPr>
          <w:rFonts w:cstheme="minorBidi" w:hint="cs"/>
          <w:sz w:val="28"/>
          <w:szCs w:val="28"/>
          <w:rtl/>
        </w:rPr>
        <w:t>ْ</w:t>
      </w:r>
      <w:r w:rsidRPr="00785304">
        <w:rPr>
          <w:rFonts w:cstheme="minorBidi"/>
          <w:sz w:val="28"/>
          <w:szCs w:val="28"/>
          <w:rtl/>
        </w:rPr>
        <w:t>ج</w:t>
      </w:r>
      <w:r>
        <w:rPr>
          <w:rFonts w:cstheme="minorBidi" w:hint="cs"/>
          <w:sz w:val="28"/>
          <w:szCs w:val="28"/>
          <w:rtl/>
        </w:rPr>
        <w:t>َ</w:t>
      </w:r>
      <w:r w:rsidRPr="00785304">
        <w:rPr>
          <w:rFonts w:cstheme="minorBidi"/>
          <w:sz w:val="28"/>
          <w:szCs w:val="28"/>
          <w:rtl/>
        </w:rPr>
        <w:t>ام</w:t>
      </w:r>
      <w:r>
        <w:rPr>
          <w:rFonts w:cstheme="minorBidi" w:hint="cs"/>
          <w:sz w:val="28"/>
          <w:szCs w:val="28"/>
          <w:rtl/>
        </w:rPr>
        <w:t>ِ</w:t>
      </w:r>
      <w:r w:rsidRPr="00785304">
        <w:rPr>
          <w:rFonts w:cstheme="minorBidi"/>
          <w:sz w:val="28"/>
          <w:szCs w:val="28"/>
          <w:rtl/>
        </w:rPr>
        <w:t xml:space="preserve">عِ: </w:t>
      </w:r>
      <w:r w:rsidRPr="00785304">
        <w:rPr>
          <w:rFonts w:cstheme="minorBidi"/>
          <w:sz w:val="24"/>
          <w:szCs w:val="24"/>
          <w:rtl/>
        </w:rPr>
        <w:t>7428</w:t>
      </w:r>
      <w:r w:rsidRPr="00785304">
        <w:rPr>
          <w:rFonts w:cstheme="minorBidi"/>
          <w:sz w:val="28"/>
          <w:szCs w:val="28"/>
          <w:rtl/>
        </w:rPr>
        <w:t xml:space="preserve"> ، ولكن بخمس</w:t>
      </w:r>
      <w:r>
        <w:rPr>
          <w:rFonts w:cstheme="minorBidi" w:hint="cs"/>
          <w:sz w:val="28"/>
          <w:szCs w:val="28"/>
          <w:rtl/>
        </w:rPr>
        <w:t>ِ</w:t>
      </w:r>
      <w:r w:rsidRPr="00785304">
        <w:rPr>
          <w:rFonts w:cstheme="minorBidi"/>
          <w:sz w:val="28"/>
          <w:szCs w:val="28"/>
          <w:rtl/>
        </w:rPr>
        <w:t xml:space="preserve"> ن</w:t>
      </w:r>
      <w:r>
        <w:rPr>
          <w:rFonts w:cstheme="minorBidi" w:hint="cs"/>
          <w:sz w:val="28"/>
          <w:szCs w:val="28"/>
          <w:rtl/>
        </w:rPr>
        <w:t>ُ</w:t>
      </w:r>
      <w:r w:rsidRPr="00785304">
        <w:rPr>
          <w:rFonts w:cstheme="minorBidi"/>
          <w:sz w:val="28"/>
          <w:szCs w:val="28"/>
          <w:rtl/>
        </w:rPr>
        <w:t>بوءات</w:t>
      </w:r>
      <w:r>
        <w:rPr>
          <w:rFonts w:cstheme="minorBidi" w:hint="cs"/>
          <w:sz w:val="28"/>
          <w:szCs w:val="28"/>
          <w:rtl/>
        </w:rPr>
        <w:t>ٍ</w:t>
      </w:r>
      <w:r w:rsidRPr="00785304">
        <w:rPr>
          <w:rFonts w:cstheme="minorBidi"/>
          <w:sz w:val="28"/>
          <w:szCs w:val="28"/>
          <w:rtl/>
        </w:rPr>
        <w:t xml:space="preserve"> ، أي</w:t>
      </w:r>
      <w:r>
        <w:rPr>
          <w:rFonts w:cstheme="minorBidi" w:hint="cs"/>
          <w:sz w:val="28"/>
          <w:szCs w:val="28"/>
          <w:rtl/>
        </w:rPr>
        <w:t>ْ</w:t>
      </w:r>
      <w:r w:rsidRPr="00785304">
        <w:rPr>
          <w:rFonts w:cstheme="minorBidi"/>
          <w:sz w:val="28"/>
          <w:szCs w:val="28"/>
          <w:rtl/>
        </w:rPr>
        <w:t xml:space="preserve"> بدون</w:t>
      </w:r>
      <w:r>
        <w:rPr>
          <w:rFonts w:cstheme="minorBidi" w:hint="cs"/>
          <w:sz w:val="28"/>
          <w:szCs w:val="28"/>
          <w:rtl/>
        </w:rPr>
        <w:t>ِ</w:t>
      </w:r>
      <w:r w:rsidRPr="00785304">
        <w:rPr>
          <w:rFonts w:cstheme="minorBidi"/>
          <w:sz w:val="28"/>
          <w:szCs w:val="28"/>
          <w:rtl/>
        </w:rPr>
        <w:t xml:space="preserve"> ذكر</w:t>
      </w:r>
      <w:r>
        <w:rPr>
          <w:rFonts w:cstheme="minorBidi" w:hint="cs"/>
          <w:sz w:val="28"/>
          <w:szCs w:val="28"/>
          <w:rtl/>
        </w:rPr>
        <w:t>ِ</w:t>
      </w:r>
      <w:r w:rsidRPr="00785304">
        <w:rPr>
          <w:rFonts w:cstheme="minorBidi"/>
          <w:sz w:val="28"/>
          <w:szCs w:val="28"/>
          <w:rtl/>
        </w:rPr>
        <w:t xml:space="preserve"> الن</w:t>
      </w:r>
      <w:r>
        <w:rPr>
          <w:rFonts w:cstheme="minorBidi" w:hint="cs"/>
          <w:sz w:val="28"/>
          <w:szCs w:val="28"/>
          <w:rtl/>
        </w:rPr>
        <w:t>ُّ</w:t>
      </w:r>
      <w:r w:rsidRPr="00785304">
        <w:rPr>
          <w:rFonts w:cstheme="minorBidi"/>
          <w:sz w:val="28"/>
          <w:szCs w:val="28"/>
          <w:rtl/>
        </w:rPr>
        <w:t>بوء</w:t>
      </w:r>
      <w:r>
        <w:rPr>
          <w:rFonts w:cstheme="minorBidi" w:hint="cs"/>
          <w:sz w:val="28"/>
          <w:szCs w:val="28"/>
          <w:rtl/>
        </w:rPr>
        <w:t>َ</w:t>
      </w:r>
      <w:r w:rsidRPr="00785304">
        <w:rPr>
          <w:rFonts w:cstheme="minorBidi"/>
          <w:sz w:val="28"/>
          <w:szCs w:val="28"/>
          <w:rtl/>
        </w:rPr>
        <w:t>ة</w:t>
      </w:r>
      <w:r>
        <w:rPr>
          <w:rFonts w:cstheme="minorBidi" w:hint="cs"/>
          <w:sz w:val="28"/>
          <w:szCs w:val="28"/>
          <w:rtl/>
        </w:rPr>
        <w:t>ِ</w:t>
      </w:r>
      <w:r w:rsidRPr="00785304">
        <w:rPr>
          <w:rFonts w:cstheme="minorBidi"/>
          <w:sz w:val="28"/>
          <w:szCs w:val="28"/>
          <w:rtl/>
        </w:rPr>
        <w:t xml:space="preserve"> الأخيرة</w:t>
      </w:r>
      <w:r>
        <w:rPr>
          <w:rFonts w:cstheme="minorBidi" w:hint="cs"/>
          <w:sz w:val="28"/>
          <w:szCs w:val="28"/>
          <w:rtl/>
        </w:rPr>
        <w:t>ِ</w:t>
      </w:r>
      <w:r w:rsidRPr="00785304">
        <w:rPr>
          <w:rFonts w:cstheme="minorBidi"/>
          <w:sz w:val="28"/>
          <w:szCs w:val="28"/>
          <w:rtl/>
        </w:rPr>
        <w:t>: ح</w:t>
      </w:r>
      <w:r>
        <w:rPr>
          <w:rFonts w:cstheme="minorBidi" w:hint="cs"/>
          <w:sz w:val="28"/>
          <w:szCs w:val="28"/>
          <w:rtl/>
        </w:rPr>
        <w:t>َ</w:t>
      </w:r>
      <w:r w:rsidRPr="00785304">
        <w:rPr>
          <w:rFonts w:cstheme="minorBidi"/>
          <w:sz w:val="28"/>
          <w:szCs w:val="28"/>
          <w:rtl/>
        </w:rPr>
        <w:t>ت</w:t>
      </w:r>
      <w:r>
        <w:rPr>
          <w:rFonts w:cstheme="minorBidi" w:hint="cs"/>
          <w:sz w:val="28"/>
          <w:szCs w:val="28"/>
          <w:rtl/>
        </w:rPr>
        <w:t>َّ</w:t>
      </w:r>
      <w:r w:rsidRPr="00785304">
        <w:rPr>
          <w:rFonts w:cstheme="minorBidi"/>
          <w:sz w:val="28"/>
          <w:szCs w:val="28"/>
          <w:rtl/>
        </w:rPr>
        <w:t>ى يَك</w:t>
      </w:r>
      <w:r>
        <w:rPr>
          <w:rFonts w:cstheme="minorBidi" w:hint="cs"/>
          <w:sz w:val="28"/>
          <w:szCs w:val="28"/>
          <w:rtl/>
        </w:rPr>
        <w:t>ْ</w:t>
      </w:r>
      <w:r w:rsidRPr="00785304">
        <w:rPr>
          <w:rFonts w:cstheme="minorBidi"/>
          <w:sz w:val="28"/>
          <w:szCs w:val="28"/>
          <w:rtl/>
        </w:rPr>
        <w:t>ث</w:t>
      </w:r>
      <w:r>
        <w:rPr>
          <w:rFonts w:cstheme="minorBidi" w:hint="cs"/>
          <w:sz w:val="28"/>
          <w:szCs w:val="28"/>
          <w:rtl/>
        </w:rPr>
        <w:t>ُ</w:t>
      </w:r>
      <w:r w:rsidRPr="00785304">
        <w:rPr>
          <w:rFonts w:cstheme="minorBidi"/>
          <w:sz w:val="28"/>
          <w:szCs w:val="28"/>
          <w:rtl/>
        </w:rPr>
        <w:t>ر</w:t>
      </w:r>
      <w:r>
        <w:rPr>
          <w:rFonts w:cstheme="minorBidi" w:hint="cs"/>
          <w:sz w:val="28"/>
          <w:szCs w:val="28"/>
          <w:rtl/>
        </w:rPr>
        <w:t>ُ</w:t>
      </w:r>
      <w:r w:rsidRPr="00785304">
        <w:rPr>
          <w:rFonts w:cstheme="minorBidi"/>
          <w:sz w:val="28"/>
          <w:szCs w:val="28"/>
          <w:rtl/>
        </w:rPr>
        <w:t xml:space="preserve"> ف</w:t>
      </w:r>
      <w:r>
        <w:rPr>
          <w:rFonts w:cstheme="minorBidi" w:hint="cs"/>
          <w:sz w:val="28"/>
          <w:szCs w:val="28"/>
          <w:rtl/>
        </w:rPr>
        <w:t>ِ</w:t>
      </w:r>
      <w:r w:rsidRPr="00785304">
        <w:rPr>
          <w:rFonts w:cstheme="minorBidi"/>
          <w:sz w:val="28"/>
          <w:szCs w:val="28"/>
          <w:rtl/>
        </w:rPr>
        <w:t>يك</w:t>
      </w:r>
      <w:r>
        <w:rPr>
          <w:rFonts w:cstheme="minorBidi" w:hint="cs"/>
          <w:sz w:val="28"/>
          <w:szCs w:val="28"/>
          <w:rtl/>
        </w:rPr>
        <w:t>ُ</w:t>
      </w:r>
      <w:r w:rsidRPr="00785304">
        <w:rPr>
          <w:rFonts w:cstheme="minorBidi"/>
          <w:sz w:val="28"/>
          <w:szCs w:val="28"/>
          <w:rtl/>
        </w:rPr>
        <w:t>م ال</w:t>
      </w:r>
      <w:r>
        <w:rPr>
          <w:rFonts w:cstheme="minorBidi" w:hint="cs"/>
          <w:sz w:val="28"/>
          <w:szCs w:val="28"/>
          <w:rtl/>
        </w:rPr>
        <w:t>ْ</w:t>
      </w:r>
      <w:r w:rsidRPr="00785304">
        <w:rPr>
          <w:rFonts w:cstheme="minorBidi"/>
          <w:sz w:val="28"/>
          <w:szCs w:val="28"/>
          <w:rtl/>
        </w:rPr>
        <w:t>م</w:t>
      </w:r>
      <w:r>
        <w:rPr>
          <w:rFonts w:cstheme="minorBidi" w:hint="cs"/>
          <w:sz w:val="28"/>
          <w:szCs w:val="28"/>
          <w:rtl/>
        </w:rPr>
        <w:t>َ</w:t>
      </w:r>
      <w:r w:rsidRPr="00785304">
        <w:rPr>
          <w:rFonts w:cstheme="minorBidi"/>
          <w:sz w:val="28"/>
          <w:szCs w:val="28"/>
          <w:rtl/>
        </w:rPr>
        <w:t>ال</w:t>
      </w:r>
      <w:r>
        <w:rPr>
          <w:rFonts w:cstheme="minorBidi" w:hint="cs"/>
          <w:sz w:val="28"/>
          <w:szCs w:val="28"/>
          <w:rtl/>
        </w:rPr>
        <w:t>ُ</w:t>
      </w:r>
      <w:r w:rsidRPr="00785304">
        <w:rPr>
          <w:rFonts w:cstheme="minorBidi"/>
          <w:sz w:val="28"/>
          <w:szCs w:val="28"/>
          <w:rtl/>
        </w:rPr>
        <w:t xml:space="preserve"> ، ف</w:t>
      </w:r>
      <w:r>
        <w:rPr>
          <w:rFonts w:cstheme="minorBidi" w:hint="cs"/>
          <w:sz w:val="28"/>
          <w:szCs w:val="28"/>
          <w:rtl/>
        </w:rPr>
        <w:t>َ</w:t>
      </w:r>
      <w:r w:rsidRPr="00785304">
        <w:rPr>
          <w:rFonts w:cstheme="minorBidi"/>
          <w:sz w:val="28"/>
          <w:szCs w:val="28"/>
          <w:rtl/>
        </w:rPr>
        <w:t>يَف</w:t>
      </w:r>
      <w:r>
        <w:rPr>
          <w:rFonts w:cstheme="minorBidi" w:hint="cs"/>
          <w:sz w:val="28"/>
          <w:szCs w:val="28"/>
          <w:rtl/>
        </w:rPr>
        <w:t>ِ</w:t>
      </w:r>
      <w:r w:rsidRPr="00785304">
        <w:rPr>
          <w:rFonts w:cstheme="minorBidi"/>
          <w:sz w:val="28"/>
          <w:szCs w:val="28"/>
          <w:rtl/>
        </w:rPr>
        <w:t>يض</w:t>
      </w:r>
      <w:r>
        <w:rPr>
          <w:rFonts w:cstheme="minorBidi" w:hint="cs"/>
          <w:sz w:val="28"/>
          <w:szCs w:val="28"/>
          <w:rtl/>
        </w:rPr>
        <w:t>ُ</w:t>
      </w:r>
      <w:r w:rsidRPr="00785304">
        <w:rPr>
          <w:rFonts w:cstheme="minorBidi"/>
          <w:sz w:val="28"/>
          <w:szCs w:val="28"/>
          <w:rtl/>
        </w:rPr>
        <w:t>).</w:t>
      </w:r>
    </w:p>
  </w:endnote>
  <w:endnote w:id="149">
    <w:p w14:paraId="03576813" w14:textId="77777777" w:rsidR="00B0285A" w:rsidRPr="00785304" w:rsidRDefault="00B0285A" w:rsidP="00B0285A">
      <w:pPr>
        <w:spacing w:before="100" w:beforeAutospacing="1" w:after="100" w:afterAutospacing="1"/>
        <w:jc w:val="both"/>
        <w:rPr>
          <w:rFonts w:cstheme="minorBidi"/>
          <w:color w:val="000000" w:themeColor="text1"/>
          <w:sz w:val="20"/>
        </w:rPr>
      </w:pPr>
      <w:r w:rsidRPr="00785304">
        <w:rPr>
          <w:rStyle w:val="EndnoteReference"/>
          <w:rFonts w:cstheme="minorBidi"/>
          <w:color w:val="0070C0"/>
          <w:szCs w:val="32"/>
        </w:rPr>
        <w:endnoteRef/>
      </w:r>
      <w:r w:rsidRPr="00785304">
        <w:rPr>
          <w:rFonts w:cstheme="minorBidi"/>
          <w:color w:val="0070C0"/>
          <w:szCs w:val="32"/>
        </w:rPr>
        <w:t xml:space="preserve"> </w:t>
      </w:r>
      <w:r w:rsidRPr="00785304">
        <w:rPr>
          <w:rFonts w:cstheme="minorBidi"/>
          <w:color w:val="000000" w:themeColor="text1"/>
          <w:sz w:val="20"/>
        </w:rPr>
        <w:t xml:space="preserve">The ‘Hadeeth which includes the prophecy that “The Hour </w:t>
      </w:r>
      <w:r w:rsidRPr="00785304">
        <w:rPr>
          <w:rFonts w:cstheme="minorBidi"/>
          <w:sz w:val="20"/>
        </w:rPr>
        <w:t xml:space="preserve">(the start of the Last Day) </w:t>
      </w:r>
      <w:r w:rsidRPr="00785304">
        <w:rPr>
          <w:rFonts w:cstheme="minorBidi"/>
          <w:color w:val="000000" w:themeColor="text1"/>
          <w:sz w:val="20"/>
        </w:rPr>
        <w:t xml:space="preserve">will not come … until </w:t>
      </w:r>
      <w:r w:rsidRPr="00785304">
        <w:rPr>
          <w:rFonts w:cstheme="minorBidi"/>
          <w:b/>
          <w:bCs/>
          <w:color w:val="FF0000"/>
          <w:sz w:val="20"/>
        </w:rPr>
        <w:t>Arabia will return to be grasslands and rivers</w:t>
      </w:r>
      <w:r w:rsidRPr="00785304">
        <w:rPr>
          <w:rFonts w:cstheme="minorBidi"/>
          <w:color w:val="000000" w:themeColor="text1"/>
          <w:sz w:val="20"/>
        </w:rPr>
        <w:t xml:space="preserve">” </w:t>
      </w:r>
      <w:r w:rsidRPr="00785304">
        <w:rPr>
          <w:rFonts w:cstheme="minorBidi"/>
          <w:color w:val="000000" w:themeColor="text1"/>
          <w:sz w:val="20"/>
          <w:rtl/>
        </w:rPr>
        <w:t xml:space="preserve"> </w:t>
      </w:r>
      <w:r w:rsidRPr="00785304">
        <w:rPr>
          <w:rFonts w:cstheme="minorBidi"/>
          <w:color w:val="000000" w:themeColor="text1"/>
          <w:sz w:val="20"/>
        </w:rPr>
        <w:t xml:space="preserve">was authenticated as </w:t>
      </w:r>
      <w:r w:rsidRPr="00785304">
        <w:rPr>
          <w:rFonts w:cstheme="minorBidi"/>
          <w:color w:val="000000" w:themeColor="text1"/>
          <w:sz w:val="20"/>
          <w:u w:val="single"/>
        </w:rPr>
        <w:t>S</w:t>
      </w:r>
      <w:r w:rsidRPr="00785304">
        <w:rPr>
          <w:rFonts w:cstheme="minorBidi"/>
          <w:color w:val="000000" w:themeColor="text1"/>
          <w:sz w:val="20"/>
        </w:rPr>
        <w:t xml:space="preserve">a’hee’h by Muslim: 157, Al-Bukhari: 1412, and Al-Albani, in </w:t>
      </w:r>
      <w:r w:rsidRPr="00785304">
        <w:rPr>
          <w:rFonts w:cstheme="minorBidi"/>
          <w:color w:val="000000" w:themeColor="text1"/>
          <w:sz w:val="20"/>
          <w:u w:val="single"/>
        </w:rPr>
        <w:t>S</w:t>
      </w:r>
      <w:r w:rsidRPr="00785304">
        <w:rPr>
          <w:rFonts w:cstheme="minorBidi"/>
          <w:color w:val="000000" w:themeColor="text1"/>
          <w:sz w:val="20"/>
        </w:rPr>
        <w:t>a’hee’h Al-Jami’: 7429.</w:t>
      </w:r>
    </w:p>
    <w:p w14:paraId="4B4061CA" w14:textId="77777777" w:rsidR="00B0285A" w:rsidRPr="00785304" w:rsidRDefault="00B0285A" w:rsidP="00B0285A">
      <w:pPr>
        <w:spacing w:before="100" w:beforeAutospacing="1" w:after="100" w:afterAutospacing="1"/>
        <w:jc w:val="both"/>
        <w:rPr>
          <w:rFonts w:cstheme="minorBidi"/>
          <w:color w:val="000000" w:themeColor="text1"/>
          <w:sz w:val="20"/>
          <w:rtl/>
        </w:rPr>
      </w:pPr>
      <w:r w:rsidRPr="00785304">
        <w:rPr>
          <w:rFonts w:cstheme="minorBidi"/>
          <w:color w:val="000000" w:themeColor="text1"/>
          <w:sz w:val="20"/>
        </w:rPr>
        <w:t>The Arabic text of the ‘Hadith is as follows:</w:t>
      </w:r>
    </w:p>
    <w:p w14:paraId="7FF467C2" w14:textId="77777777" w:rsidR="00B0285A" w:rsidRPr="00785304" w:rsidRDefault="00B0285A" w:rsidP="00B0285A">
      <w:pPr>
        <w:bidi/>
        <w:spacing w:before="100" w:beforeAutospacing="1" w:after="100" w:afterAutospacing="1"/>
        <w:jc w:val="both"/>
        <w:rPr>
          <w:rFonts w:cstheme="minorBidi"/>
          <w:sz w:val="28"/>
          <w:szCs w:val="28"/>
        </w:rPr>
      </w:pPr>
      <w:r w:rsidRPr="00785304">
        <w:rPr>
          <w:rFonts w:cstheme="minorBidi"/>
          <w:sz w:val="28"/>
          <w:szCs w:val="28"/>
          <w:rtl/>
        </w:rPr>
        <w:t>ف</w:t>
      </w:r>
      <w:r>
        <w:rPr>
          <w:rFonts w:cstheme="minorBidi" w:hint="cs"/>
          <w:sz w:val="28"/>
          <w:szCs w:val="28"/>
          <w:rtl/>
        </w:rPr>
        <w:t>َ</w:t>
      </w:r>
      <w:r w:rsidRPr="00785304">
        <w:rPr>
          <w:rFonts w:cstheme="minorBidi"/>
          <w:sz w:val="28"/>
          <w:szCs w:val="28"/>
          <w:rtl/>
        </w:rPr>
        <w:t>ع</w:t>
      </w:r>
      <w:r>
        <w:rPr>
          <w:rFonts w:cstheme="minorBidi" w:hint="cs"/>
          <w:sz w:val="28"/>
          <w:szCs w:val="28"/>
          <w:rtl/>
        </w:rPr>
        <w:t>َ</w:t>
      </w:r>
      <w:r w:rsidRPr="00785304">
        <w:rPr>
          <w:rFonts w:cstheme="minorBidi"/>
          <w:sz w:val="28"/>
          <w:szCs w:val="28"/>
          <w:rtl/>
        </w:rPr>
        <w:t>ن</w:t>
      </w:r>
      <w:r>
        <w:rPr>
          <w:rFonts w:cstheme="minorBidi" w:hint="cs"/>
          <w:sz w:val="28"/>
          <w:szCs w:val="28"/>
          <w:rtl/>
        </w:rPr>
        <w:t>ْ</w:t>
      </w:r>
      <w:r w:rsidRPr="00785304">
        <w:rPr>
          <w:rFonts w:cstheme="minorBidi"/>
          <w:sz w:val="28"/>
          <w:szCs w:val="28"/>
          <w:rtl/>
        </w:rPr>
        <w:t xml:space="preserve"> أبي ه</w:t>
      </w:r>
      <w:r>
        <w:rPr>
          <w:rFonts w:cstheme="minorBidi" w:hint="cs"/>
          <w:sz w:val="28"/>
          <w:szCs w:val="28"/>
          <w:rtl/>
        </w:rPr>
        <w:t>ُ</w:t>
      </w:r>
      <w:r w:rsidRPr="00785304">
        <w:rPr>
          <w:rFonts w:cstheme="minorBidi"/>
          <w:sz w:val="28"/>
          <w:szCs w:val="28"/>
          <w:rtl/>
        </w:rPr>
        <w:t>ر</w:t>
      </w:r>
      <w:r>
        <w:rPr>
          <w:rFonts w:cstheme="minorBidi" w:hint="cs"/>
          <w:sz w:val="28"/>
          <w:szCs w:val="28"/>
          <w:rtl/>
        </w:rPr>
        <w:t>َ</w:t>
      </w:r>
      <w:r w:rsidRPr="00785304">
        <w:rPr>
          <w:rFonts w:cstheme="minorBidi"/>
          <w:sz w:val="28"/>
          <w:szCs w:val="28"/>
          <w:rtl/>
        </w:rPr>
        <w:t>ي</w:t>
      </w:r>
      <w:r>
        <w:rPr>
          <w:rFonts w:cstheme="minorBidi" w:hint="cs"/>
          <w:sz w:val="28"/>
          <w:szCs w:val="28"/>
          <w:rtl/>
        </w:rPr>
        <w:t>ْ</w:t>
      </w:r>
      <w:r w:rsidRPr="00785304">
        <w:rPr>
          <w:rFonts w:cstheme="minorBidi"/>
          <w:sz w:val="28"/>
          <w:szCs w:val="28"/>
          <w:rtl/>
        </w:rPr>
        <w:t>ر</w:t>
      </w:r>
      <w:r>
        <w:rPr>
          <w:rFonts w:cstheme="minorBidi" w:hint="cs"/>
          <w:sz w:val="28"/>
          <w:szCs w:val="28"/>
          <w:rtl/>
        </w:rPr>
        <w:t>َ</w:t>
      </w:r>
      <w:r w:rsidRPr="00785304">
        <w:rPr>
          <w:rFonts w:cstheme="minorBidi"/>
          <w:sz w:val="28"/>
          <w:szCs w:val="28"/>
          <w:rtl/>
        </w:rPr>
        <w:t>ة</w:t>
      </w:r>
      <w:r>
        <w:rPr>
          <w:rFonts w:cstheme="minorBidi" w:hint="cs"/>
          <w:sz w:val="28"/>
          <w:szCs w:val="28"/>
          <w:rtl/>
        </w:rPr>
        <w:t>َ</w:t>
      </w:r>
      <w:r w:rsidRPr="00785304">
        <w:rPr>
          <w:rFonts w:cstheme="minorBidi"/>
          <w:sz w:val="28"/>
          <w:szCs w:val="28"/>
          <w:rtl/>
        </w:rPr>
        <w:t xml:space="preserve"> ، ر</w:t>
      </w:r>
      <w:r>
        <w:rPr>
          <w:rFonts w:cstheme="minorBidi" w:hint="cs"/>
          <w:sz w:val="28"/>
          <w:szCs w:val="28"/>
          <w:rtl/>
        </w:rPr>
        <w:t>َ</w:t>
      </w:r>
      <w:r w:rsidRPr="00785304">
        <w:rPr>
          <w:rFonts w:cstheme="minorBidi"/>
          <w:sz w:val="28"/>
          <w:szCs w:val="28"/>
          <w:rtl/>
        </w:rPr>
        <w:t>ض</w:t>
      </w:r>
      <w:r>
        <w:rPr>
          <w:rFonts w:cstheme="minorBidi" w:hint="cs"/>
          <w:sz w:val="28"/>
          <w:szCs w:val="28"/>
          <w:rtl/>
        </w:rPr>
        <w:t>ِ</w:t>
      </w:r>
      <w:r w:rsidRPr="00785304">
        <w:rPr>
          <w:rFonts w:cstheme="minorBidi"/>
          <w:sz w:val="28"/>
          <w:szCs w:val="28"/>
          <w:rtl/>
        </w:rPr>
        <w:t>ي</w:t>
      </w:r>
      <w:r>
        <w:rPr>
          <w:rFonts w:cstheme="minorBidi" w:hint="cs"/>
          <w:sz w:val="28"/>
          <w:szCs w:val="28"/>
          <w:rtl/>
        </w:rPr>
        <w:t>َ</w:t>
      </w:r>
      <w:r w:rsidRPr="00785304">
        <w:rPr>
          <w:rFonts w:cstheme="minorBidi"/>
          <w:sz w:val="28"/>
          <w:szCs w:val="28"/>
          <w:rtl/>
        </w:rPr>
        <w:t xml:space="preserve"> الله</w:t>
      </w:r>
      <w:r>
        <w:rPr>
          <w:rFonts w:cstheme="minorBidi" w:hint="cs"/>
          <w:sz w:val="28"/>
          <w:szCs w:val="28"/>
          <w:rtl/>
        </w:rPr>
        <w:t>ُ</w:t>
      </w:r>
      <w:r w:rsidRPr="00785304">
        <w:rPr>
          <w:rFonts w:cstheme="minorBidi"/>
          <w:sz w:val="28"/>
          <w:szCs w:val="28"/>
          <w:rtl/>
        </w:rPr>
        <w:t xml:space="preserve"> ع</w:t>
      </w:r>
      <w:r>
        <w:rPr>
          <w:rFonts w:cstheme="minorBidi" w:hint="cs"/>
          <w:sz w:val="28"/>
          <w:szCs w:val="28"/>
          <w:rtl/>
        </w:rPr>
        <w:t>َ</w:t>
      </w:r>
      <w:r w:rsidRPr="00785304">
        <w:rPr>
          <w:rFonts w:cstheme="minorBidi"/>
          <w:sz w:val="28"/>
          <w:szCs w:val="28"/>
          <w:rtl/>
        </w:rPr>
        <w:t>ن</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 xml:space="preserve"> ، ع</w:t>
      </w:r>
      <w:r>
        <w:rPr>
          <w:rFonts w:cstheme="minorBidi" w:hint="cs"/>
          <w:sz w:val="28"/>
          <w:szCs w:val="28"/>
          <w:rtl/>
        </w:rPr>
        <w:t>َ</w:t>
      </w:r>
      <w:r w:rsidRPr="00785304">
        <w:rPr>
          <w:rFonts w:cstheme="minorBidi"/>
          <w:sz w:val="28"/>
          <w:szCs w:val="28"/>
          <w:rtl/>
        </w:rPr>
        <w:t>ن</w:t>
      </w:r>
      <w:r>
        <w:rPr>
          <w:rFonts w:cstheme="minorBidi" w:hint="cs"/>
          <w:sz w:val="28"/>
          <w:szCs w:val="28"/>
          <w:rtl/>
        </w:rPr>
        <w:t>ْ</w:t>
      </w:r>
      <w:r w:rsidRPr="00785304">
        <w:rPr>
          <w:rFonts w:cstheme="minorBidi"/>
          <w:sz w:val="28"/>
          <w:szCs w:val="28"/>
          <w:rtl/>
        </w:rPr>
        <w:t xml:space="preserve"> ر</w:t>
      </w:r>
      <w:r>
        <w:rPr>
          <w:rFonts w:cstheme="minorBidi" w:hint="cs"/>
          <w:sz w:val="28"/>
          <w:szCs w:val="28"/>
          <w:rtl/>
        </w:rPr>
        <w:t>َ</w:t>
      </w:r>
      <w:r w:rsidRPr="00785304">
        <w:rPr>
          <w:rFonts w:cstheme="minorBidi"/>
          <w:sz w:val="28"/>
          <w:szCs w:val="28"/>
          <w:rtl/>
        </w:rPr>
        <w:t>سول</w:t>
      </w:r>
      <w:r>
        <w:rPr>
          <w:rFonts w:cstheme="minorBidi" w:hint="cs"/>
          <w:sz w:val="28"/>
          <w:szCs w:val="28"/>
          <w:rtl/>
        </w:rPr>
        <w:t>ِ</w:t>
      </w:r>
      <w:r w:rsidRPr="00785304">
        <w:rPr>
          <w:rFonts w:cstheme="minorBidi"/>
          <w:sz w:val="28"/>
          <w:szCs w:val="28"/>
          <w:rtl/>
        </w:rPr>
        <w:t xml:space="preserve"> الله</w:t>
      </w:r>
      <w:r>
        <w:rPr>
          <w:rFonts w:cstheme="minorBidi" w:hint="cs"/>
          <w:sz w:val="28"/>
          <w:szCs w:val="28"/>
          <w:rtl/>
        </w:rPr>
        <w:t>ِ</w:t>
      </w:r>
      <w:r w:rsidRPr="00785304">
        <w:rPr>
          <w:rFonts w:cstheme="minorBidi"/>
          <w:sz w:val="28"/>
          <w:szCs w:val="28"/>
          <w:rtl/>
        </w:rPr>
        <w:t xml:space="preserve"> ، ص</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ى الله</w:t>
      </w:r>
      <w:r>
        <w:rPr>
          <w:rFonts w:cstheme="minorBidi" w:hint="cs"/>
          <w:sz w:val="28"/>
          <w:szCs w:val="28"/>
          <w:rtl/>
        </w:rPr>
        <w:t>ُ</w:t>
      </w:r>
      <w:r w:rsidRPr="00785304">
        <w:rPr>
          <w:rFonts w:cstheme="minorBidi"/>
          <w:sz w:val="28"/>
          <w:szCs w:val="28"/>
          <w:rtl/>
        </w:rPr>
        <w:t xml:space="preserve"> ع</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ي</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 xml:space="preserve"> و</w:t>
      </w:r>
      <w:r>
        <w:rPr>
          <w:rFonts w:cstheme="minorBidi" w:hint="cs"/>
          <w:sz w:val="28"/>
          <w:szCs w:val="28"/>
          <w:rtl/>
        </w:rPr>
        <w:t>َ</w:t>
      </w:r>
      <w:r w:rsidRPr="00785304">
        <w:rPr>
          <w:rFonts w:cstheme="minorBidi"/>
          <w:sz w:val="28"/>
          <w:szCs w:val="28"/>
          <w:rtl/>
        </w:rPr>
        <w:t>س</w:t>
      </w:r>
      <w:r>
        <w:rPr>
          <w:rFonts w:cstheme="minorBidi" w:hint="cs"/>
          <w:sz w:val="28"/>
          <w:szCs w:val="28"/>
          <w:rtl/>
        </w:rPr>
        <w:t>َ</w:t>
      </w:r>
      <w:r w:rsidRPr="00785304">
        <w:rPr>
          <w:rFonts w:cstheme="minorBidi"/>
          <w:sz w:val="28"/>
          <w:szCs w:val="28"/>
          <w:rtl/>
        </w:rPr>
        <w:t>ل</w:t>
      </w:r>
      <w:r>
        <w:rPr>
          <w:rFonts w:cstheme="minorBidi" w:hint="cs"/>
          <w:sz w:val="28"/>
          <w:szCs w:val="28"/>
          <w:rtl/>
        </w:rPr>
        <w:t>َّ</w:t>
      </w:r>
      <w:r w:rsidRPr="00785304">
        <w:rPr>
          <w:rFonts w:cstheme="minorBidi"/>
          <w:sz w:val="28"/>
          <w:szCs w:val="28"/>
          <w:rtl/>
        </w:rPr>
        <w:t>م</w:t>
      </w:r>
      <w:r>
        <w:rPr>
          <w:rFonts w:cstheme="minorBidi" w:hint="cs"/>
          <w:sz w:val="28"/>
          <w:szCs w:val="28"/>
          <w:rtl/>
        </w:rPr>
        <w:t>َ</w:t>
      </w:r>
      <w:r w:rsidRPr="00785304">
        <w:rPr>
          <w:rFonts w:cstheme="minorBidi"/>
          <w:sz w:val="28"/>
          <w:szCs w:val="28"/>
          <w:rtl/>
        </w:rPr>
        <w:t xml:space="preserve"> ، أن</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 xml:space="preserve"> قال</w:t>
      </w:r>
      <w:r>
        <w:rPr>
          <w:rFonts w:cstheme="minorBidi" w:hint="cs"/>
          <w:sz w:val="28"/>
          <w:szCs w:val="28"/>
          <w:rtl/>
        </w:rPr>
        <w:t>َ</w:t>
      </w:r>
      <w:r w:rsidRPr="00785304">
        <w:rPr>
          <w:rFonts w:cstheme="minorBidi"/>
          <w:sz w:val="28"/>
          <w:szCs w:val="28"/>
          <w:rtl/>
        </w:rPr>
        <w:t>: "لَا تَقُومُ السَّاعَةُ ... حَتَّى</w:t>
      </w:r>
      <w:r w:rsidRPr="00785304">
        <w:rPr>
          <w:rFonts w:cstheme="minorBidi"/>
          <w:sz w:val="28"/>
          <w:szCs w:val="28"/>
        </w:rPr>
        <w:t xml:space="preserve"> </w:t>
      </w:r>
      <w:r w:rsidRPr="00785304">
        <w:rPr>
          <w:rFonts w:cstheme="minorBidi"/>
          <w:sz w:val="28"/>
          <w:szCs w:val="28"/>
          <w:rtl/>
        </w:rPr>
        <w:t>تَعُودَ أَرْضُ الْعَرَبِ مُرُوجًا وَأَنْهَارًا"</w:t>
      </w:r>
      <w:r w:rsidRPr="00785304">
        <w:rPr>
          <w:rFonts w:cstheme="minorBidi"/>
          <w:sz w:val="28"/>
          <w:szCs w:val="28"/>
        </w:rPr>
        <w:t xml:space="preserve"> </w:t>
      </w:r>
      <w:r w:rsidRPr="00785304">
        <w:rPr>
          <w:rFonts w:cstheme="minorBidi"/>
          <w:sz w:val="28"/>
          <w:szCs w:val="28"/>
          <w:rtl/>
        </w:rPr>
        <w:t>(أخ</w:t>
      </w:r>
      <w:r>
        <w:rPr>
          <w:rFonts w:cstheme="minorBidi" w:hint="cs"/>
          <w:sz w:val="28"/>
          <w:szCs w:val="28"/>
          <w:rtl/>
        </w:rPr>
        <w:t>ْ</w:t>
      </w:r>
      <w:r w:rsidRPr="00785304">
        <w:rPr>
          <w:rFonts w:cstheme="minorBidi"/>
          <w:sz w:val="28"/>
          <w:szCs w:val="28"/>
          <w:rtl/>
        </w:rPr>
        <w:t>ر</w:t>
      </w:r>
      <w:r>
        <w:rPr>
          <w:rFonts w:cstheme="minorBidi" w:hint="cs"/>
          <w:sz w:val="28"/>
          <w:szCs w:val="28"/>
          <w:rtl/>
        </w:rPr>
        <w:t>ِ</w:t>
      </w:r>
      <w:r w:rsidRPr="00785304">
        <w:rPr>
          <w:rFonts w:cstheme="minorBidi"/>
          <w:sz w:val="28"/>
          <w:szCs w:val="28"/>
          <w:rtl/>
        </w:rPr>
        <w:t>ج</w:t>
      </w:r>
      <w:r>
        <w:rPr>
          <w:rFonts w:cstheme="minorBidi" w:hint="cs"/>
          <w:sz w:val="28"/>
          <w:szCs w:val="28"/>
          <w:rtl/>
        </w:rPr>
        <w:t>َ</w:t>
      </w:r>
      <w:r w:rsidRPr="00785304">
        <w:rPr>
          <w:rFonts w:cstheme="minorBidi"/>
          <w:sz w:val="28"/>
          <w:szCs w:val="28"/>
          <w:rtl/>
        </w:rPr>
        <w:t>ه</w:t>
      </w:r>
      <w:r>
        <w:rPr>
          <w:rFonts w:cstheme="minorBidi" w:hint="cs"/>
          <w:sz w:val="28"/>
          <w:szCs w:val="28"/>
          <w:rtl/>
        </w:rPr>
        <w:t>ُ</w:t>
      </w:r>
      <w:r w:rsidRPr="00785304">
        <w:rPr>
          <w:rFonts w:cstheme="minorBidi"/>
          <w:sz w:val="28"/>
          <w:szCs w:val="28"/>
          <w:rtl/>
        </w:rPr>
        <w:t xml:space="preserve"> مُسلمُ</w:t>
      </w:r>
      <w:r>
        <w:rPr>
          <w:rFonts w:cstheme="minorBidi" w:hint="cs"/>
          <w:sz w:val="28"/>
          <w:szCs w:val="28"/>
          <w:rtl/>
        </w:rPr>
        <w:t xml:space="preserve"> ، في صَحِيحِهِ</w:t>
      </w:r>
      <w:r w:rsidRPr="00785304">
        <w:rPr>
          <w:rFonts w:cstheme="minorBidi"/>
          <w:sz w:val="28"/>
          <w:szCs w:val="28"/>
          <w:rtl/>
        </w:rPr>
        <w:t xml:space="preserve">: </w:t>
      </w:r>
      <w:r w:rsidRPr="00785304">
        <w:rPr>
          <w:rFonts w:cstheme="minorBidi"/>
          <w:sz w:val="24"/>
          <w:szCs w:val="24"/>
          <w:rtl/>
        </w:rPr>
        <w:t>157</w:t>
      </w:r>
      <w:r w:rsidRPr="00785304">
        <w:rPr>
          <w:rFonts w:cstheme="minorBidi"/>
          <w:sz w:val="28"/>
          <w:szCs w:val="28"/>
          <w:rtl/>
        </w:rPr>
        <w:t xml:space="preserve"> ، وال</w:t>
      </w:r>
      <w:r>
        <w:rPr>
          <w:rFonts w:cstheme="minorBidi" w:hint="cs"/>
          <w:sz w:val="28"/>
          <w:szCs w:val="28"/>
          <w:rtl/>
        </w:rPr>
        <w:t>ْ</w:t>
      </w:r>
      <w:r w:rsidRPr="00785304">
        <w:rPr>
          <w:rFonts w:cstheme="minorBidi"/>
          <w:sz w:val="28"/>
          <w:szCs w:val="28"/>
          <w:rtl/>
        </w:rPr>
        <w:t>ب</w:t>
      </w:r>
      <w:r>
        <w:rPr>
          <w:rFonts w:cstheme="minorBidi" w:hint="cs"/>
          <w:sz w:val="28"/>
          <w:szCs w:val="28"/>
          <w:rtl/>
        </w:rPr>
        <w:t>ُ</w:t>
      </w:r>
      <w:r w:rsidRPr="00785304">
        <w:rPr>
          <w:rFonts w:cstheme="minorBidi"/>
          <w:sz w:val="28"/>
          <w:szCs w:val="28"/>
          <w:rtl/>
        </w:rPr>
        <w:t>خ</w:t>
      </w:r>
      <w:r>
        <w:rPr>
          <w:rFonts w:cstheme="minorBidi" w:hint="cs"/>
          <w:sz w:val="28"/>
          <w:szCs w:val="28"/>
          <w:rtl/>
        </w:rPr>
        <w:t>َ</w:t>
      </w:r>
      <w:r w:rsidRPr="00785304">
        <w:rPr>
          <w:rFonts w:cstheme="minorBidi"/>
          <w:sz w:val="28"/>
          <w:szCs w:val="28"/>
          <w:rtl/>
        </w:rPr>
        <w:t>ار</w:t>
      </w:r>
      <w:r>
        <w:rPr>
          <w:rFonts w:cstheme="minorBidi" w:hint="cs"/>
          <w:sz w:val="28"/>
          <w:szCs w:val="28"/>
          <w:rtl/>
        </w:rPr>
        <w:t>ِ</w:t>
      </w:r>
      <w:r w:rsidRPr="00785304">
        <w:rPr>
          <w:rFonts w:cstheme="minorBidi"/>
          <w:sz w:val="28"/>
          <w:szCs w:val="28"/>
          <w:rtl/>
        </w:rPr>
        <w:t xml:space="preserve">يُّ: </w:t>
      </w:r>
      <w:r w:rsidRPr="00785304">
        <w:rPr>
          <w:rFonts w:cstheme="minorBidi"/>
          <w:sz w:val="24"/>
          <w:szCs w:val="24"/>
          <w:rtl/>
        </w:rPr>
        <w:t>1412</w:t>
      </w:r>
      <w:r w:rsidRPr="00785304">
        <w:rPr>
          <w:rFonts w:cstheme="minorBidi"/>
          <w:sz w:val="28"/>
          <w:szCs w:val="28"/>
          <w:rtl/>
        </w:rPr>
        <w:t xml:space="preserve"> ، والأل</w:t>
      </w:r>
      <w:r>
        <w:rPr>
          <w:rFonts w:cstheme="minorBidi" w:hint="cs"/>
          <w:sz w:val="28"/>
          <w:szCs w:val="28"/>
          <w:rtl/>
        </w:rPr>
        <w:t>ْ</w:t>
      </w:r>
      <w:r w:rsidRPr="00785304">
        <w:rPr>
          <w:rFonts w:cstheme="minorBidi"/>
          <w:sz w:val="28"/>
          <w:szCs w:val="28"/>
          <w:rtl/>
        </w:rPr>
        <w:t>ب</w:t>
      </w:r>
      <w:r>
        <w:rPr>
          <w:rFonts w:cstheme="minorBidi" w:hint="cs"/>
          <w:sz w:val="28"/>
          <w:szCs w:val="28"/>
          <w:rtl/>
        </w:rPr>
        <w:t>َ</w:t>
      </w:r>
      <w:r w:rsidRPr="00785304">
        <w:rPr>
          <w:rFonts w:cstheme="minorBidi"/>
          <w:sz w:val="28"/>
          <w:szCs w:val="28"/>
          <w:rtl/>
        </w:rPr>
        <w:t>ان</w:t>
      </w:r>
      <w:r>
        <w:rPr>
          <w:rFonts w:cstheme="minorBidi" w:hint="cs"/>
          <w:sz w:val="28"/>
          <w:szCs w:val="28"/>
          <w:rtl/>
        </w:rPr>
        <w:t>ِ</w:t>
      </w:r>
      <w:r w:rsidRPr="00785304">
        <w:rPr>
          <w:rFonts w:cstheme="minorBidi"/>
          <w:sz w:val="28"/>
          <w:szCs w:val="28"/>
          <w:rtl/>
        </w:rPr>
        <w:t>يُّ ، في ص</w:t>
      </w:r>
      <w:r>
        <w:rPr>
          <w:rFonts w:cstheme="minorBidi" w:hint="cs"/>
          <w:sz w:val="28"/>
          <w:szCs w:val="28"/>
          <w:rtl/>
        </w:rPr>
        <w:t>َ</w:t>
      </w:r>
      <w:r w:rsidRPr="00785304">
        <w:rPr>
          <w:rFonts w:cstheme="minorBidi"/>
          <w:sz w:val="28"/>
          <w:szCs w:val="28"/>
          <w:rtl/>
        </w:rPr>
        <w:t>ح</w:t>
      </w:r>
      <w:r>
        <w:rPr>
          <w:rFonts w:cstheme="minorBidi" w:hint="cs"/>
          <w:sz w:val="28"/>
          <w:szCs w:val="28"/>
          <w:rtl/>
        </w:rPr>
        <w:t>ِ</w:t>
      </w:r>
      <w:r w:rsidRPr="00785304">
        <w:rPr>
          <w:rFonts w:cstheme="minorBidi"/>
          <w:sz w:val="28"/>
          <w:szCs w:val="28"/>
          <w:rtl/>
        </w:rPr>
        <w:t>يحِ ال</w:t>
      </w:r>
      <w:r>
        <w:rPr>
          <w:rFonts w:cstheme="minorBidi" w:hint="cs"/>
          <w:sz w:val="28"/>
          <w:szCs w:val="28"/>
          <w:rtl/>
        </w:rPr>
        <w:t>ْ</w:t>
      </w:r>
      <w:r w:rsidRPr="00785304">
        <w:rPr>
          <w:rFonts w:cstheme="minorBidi"/>
          <w:sz w:val="28"/>
          <w:szCs w:val="28"/>
          <w:rtl/>
        </w:rPr>
        <w:t>ج</w:t>
      </w:r>
      <w:r>
        <w:rPr>
          <w:rFonts w:cstheme="minorBidi" w:hint="cs"/>
          <w:sz w:val="28"/>
          <w:szCs w:val="28"/>
          <w:rtl/>
        </w:rPr>
        <w:t>َ</w:t>
      </w:r>
      <w:r w:rsidRPr="00785304">
        <w:rPr>
          <w:rFonts w:cstheme="minorBidi"/>
          <w:sz w:val="28"/>
          <w:szCs w:val="28"/>
          <w:rtl/>
        </w:rPr>
        <w:t>ام</w:t>
      </w:r>
      <w:r>
        <w:rPr>
          <w:rFonts w:cstheme="minorBidi" w:hint="cs"/>
          <w:sz w:val="28"/>
          <w:szCs w:val="28"/>
          <w:rtl/>
        </w:rPr>
        <w:t>ِ</w:t>
      </w:r>
      <w:r w:rsidRPr="00785304">
        <w:rPr>
          <w:rFonts w:cstheme="minorBidi"/>
          <w:sz w:val="28"/>
          <w:szCs w:val="28"/>
          <w:rtl/>
        </w:rPr>
        <w:t>عِ:</w:t>
      </w:r>
      <w:r w:rsidRPr="00785304">
        <w:rPr>
          <w:rFonts w:cstheme="minorBidi"/>
          <w:sz w:val="24"/>
          <w:szCs w:val="24"/>
          <w:rtl/>
        </w:rPr>
        <w:t xml:space="preserve"> 7429</w:t>
      </w:r>
      <w:r w:rsidRPr="00785304">
        <w:rPr>
          <w:rFonts w:cstheme="minorBidi"/>
          <w:sz w:val="28"/>
          <w:szCs w:val="28"/>
          <w:rtl/>
        </w:rPr>
        <w:t>).</w:t>
      </w:r>
    </w:p>
    <w:p w14:paraId="5E3D7476" w14:textId="77777777" w:rsidR="00B0285A" w:rsidRPr="00785304" w:rsidRDefault="00B0285A" w:rsidP="00B0285A">
      <w:pPr>
        <w:spacing w:before="100" w:beforeAutospacing="1" w:after="100" w:afterAutospacing="1"/>
        <w:jc w:val="both"/>
        <w:rPr>
          <w:rFonts w:cstheme="minorBidi"/>
          <w:sz w:val="20"/>
        </w:rPr>
      </w:pPr>
      <w:r w:rsidRPr="00785304">
        <w:rPr>
          <w:rFonts w:cstheme="minorBidi"/>
          <w:sz w:val="20"/>
        </w:rPr>
        <w:t xml:space="preserve">For details about </w:t>
      </w:r>
      <w:r w:rsidRPr="00785304">
        <w:rPr>
          <w:rFonts w:cstheme="minorBidi"/>
          <w:b/>
          <w:bCs/>
          <w:color w:val="FF0000"/>
          <w:sz w:val="20"/>
        </w:rPr>
        <w:t>Arabia’s past lush paradise</w:t>
      </w:r>
      <w:r w:rsidRPr="00785304">
        <w:rPr>
          <w:rFonts w:cstheme="minorBidi"/>
          <w:color w:val="FF0000"/>
          <w:sz w:val="20"/>
        </w:rPr>
        <w:t xml:space="preserve"> </w:t>
      </w:r>
      <w:r w:rsidRPr="00785304">
        <w:rPr>
          <w:rFonts w:cstheme="minorBidi"/>
          <w:sz w:val="20"/>
        </w:rPr>
        <w:t>of rivers, grass, and woodlands, which were watered by torrential monsoon rains, see:</w:t>
      </w:r>
    </w:p>
    <w:p w14:paraId="76A9BDC9" w14:textId="77777777" w:rsidR="00B0285A" w:rsidRPr="00785304" w:rsidRDefault="00B0285A" w:rsidP="00B0285A">
      <w:pPr>
        <w:spacing w:before="100" w:beforeAutospacing="1" w:after="100" w:afterAutospacing="1"/>
        <w:jc w:val="both"/>
        <w:rPr>
          <w:rFonts w:cstheme="minorBidi"/>
          <w:color w:val="0000FF"/>
          <w:sz w:val="20"/>
        </w:rPr>
      </w:pPr>
      <w:r w:rsidRPr="00785304">
        <w:rPr>
          <w:rFonts w:cstheme="minorBidi"/>
          <w:sz w:val="20"/>
        </w:rPr>
        <w:t>Parton, Ash et al. 2015. “Alluvial fan records from southeast Arabia reveal multiple windows for human dispersal.” Geology, 43 (4): 295-298.</w:t>
      </w:r>
    </w:p>
    <w:p w14:paraId="68E2CFF0" w14:textId="77777777" w:rsidR="00B0285A" w:rsidRPr="00785304" w:rsidRDefault="00B0285A" w:rsidP="00B0285A">
      <w:pPr>
        <w:spacing w:before="100" w:beforeAutospacing="1" w:after="100" w:afterAutospacing="1"/>
        <w:rPr>
          <w:rFonts w:cstheme="minorBidi"/>
          <w:sz w:val="20"/>
        </w:rPr>
      </w:pPr>
      <w:hyperlink r:id="rId127" w:history="1">
        <w:r w:rsidRPr="00785304">
          <w:rPr>
            <w:rFonts w:cstheme="minorBidi"/>
            <w:color w:val="0000FF"/>
            <w:sz w:val="20"/>
          </w:rPr>
          <w:t>https://pubs.geoscienceworld.org/gsa/geology/article-abstract/43/4/295/131827/alluvial-fan-records-from-southeast-arabia-reveal?redirectedFrom=fulltext</w:t>
        </w:r>
      </w:hyperlink>
      <w:r w:rsidRPr="00785304">
        <w:rPr>
          <w:rFonts w:cstheme="minorBidi"/>
          <w:sz w:val="20"/>
          <w:rtl/>
        </w:rPr>
        <w:t xml:space="preserve"> </w:t>
      </w:r>
    </w:p>
    <w:p w14:paraId="60501735" w14:textId="77777777" w:rsidR="00B0285A" w:rsidRPr="00785304" w:rsidRDefault="00B0285A" w:rsidP="00B0285A">
      <w:pPr>
        <w:spacing w:before="100" w:beforeAutospacing="1" w:after="100" w:afterAutospacing="1"/>
        <w:rPr>
          <w:rFonts w:cstheme="minorBidi"/>
          <w:sz w:val="20"/>
        </w:rPr>
      </w:pPr>
      <w:r w:rsidRPr="00785304">
        <w:rPr>
          <w:rFonts w:cstheme="minorBidi"/>
          <w:sz w:val="20"/>
        </w:rPr>
        <w:t>See Marshall’s article, in which he summarized Parton’s main findings about Arabia’s rivers and grasslands, 23,000 years ago:</w:t>
      </w:r>
    </w:p>
    <w:p w14:paraId="7B97311B" w14:textId="77777777" w:rsidR="00B0285A" w:rsidRPr="00785304" w:rsidRDefault="00B0285A" w:rsidP="00B0285A">
      <w:pPr>
        <w:spacing w:before="100" w:beforeAutospacing="1" w:after="100" w:afterAutospacing="1"/>
        <w:rPr>
          <w:rFonts w:cstheme="minorBidi"/>
          <w:sz w:val="20"/>
        </w:rPr>
      </w:pPr>
      <w:r w:rsidRPr="00785304">
        <w:rPr>
          <w:rFonts w:cstheme="minorBidi"/>
          <w:sz w:val="20"/>
        </w:rPr>
        <w:t xml:space="preserve"> Marshall, Michael. 2015. “Arabia was once a lush paradise of grass and woodlands.” BBC (February 23).</w:t>
      </w:r>
    </w:p>
    <w:p w14:paraId="7243C560" w14:textId="77777777" w:rsidR="00B0285A" w:rsidRPr="00785304" w:rsidRDefault="00B0285A" w:rsidP="00B0285A">
      <w:pPr>
        <w:spacing w:before="100" w:beforeAutospacing="1" w:after="100" w:afterAutospacing="1"/>
        <w:rPr>
          <w:rFonts w:cstheme="minorBidi"/>
          <w:sz w:val="28"/>
          <w:szCs w:val="28"/>
          <w:rtl/>
        </w:rPr>
      </w:pPr>
      <w:hyperlink r:id="rId128" w:history="1">
        <w:r w:rsidRPr="00785304">
          <w:rPr>
            <w:rFonts w:cstheme="minorBidi"/>
            <w:color w:val="0000FF"/>
            <w:sz w:val="20"/>
          </w:rPr>
          <w:t>http://www.bbc.com/earth/story/20150223-arabia-was-once-a-lush-paradise</w:t>
        </w:r>
      </w:hyperlink>
    </w:p>
    <w:p w14:paraId="2CF7FBB9" w14:textId="77777777" w:rsidR="00B0285A" w:rsidRPr="00785304" w:rsidRDefault="00B0285A" w:rsidP="00B0285A">
      <w:pPr>
        <w:spacing w:before="100" w:beforeAutospacing="1" w:after="100" w:afterAutospacing="1"/>
        <w:rPr>
          <w:rFonts w:eastAsiaTheme="minorEastAsia" w:cstheme="minorBidi"/>
          <w:b/>
          <w:bCs/>
          <w:color w:val="AAA16A"/>
          <w:sz w:val="56"/>
          <w:szCs w:val="56"/>
          <w:rtl/>
        </w:rPr>
      </w:pPr>
      <w:r w:rsidRPr="00785304">
        <w:rPr>
          <w:rFonts w:cstheme="minorBidi"/>
          <w:sz w:val="20"/>
        </w:rPr>
        <w:t>See also an explanation, in Arabic, for the ‘Hadith about Arabia’s past rivers and vegetation, by Za</w:t>
      </w:r>
      <w:r w:rsidRPr="00785304">
        <w:rPr>
          <w:rFonts w:cstheme="minorBidi"/>
          <w:sz w:val="20"/>
          <w:u w:val="single"/>
        </w:rPr>
        <w:t>gh</w:t>
      </w:r>
      <w:r w:rsidRPr="00785304">
        <w:rPr>
          <w:rFonts w:cstheme="minorBidi"/>
          <w:sz w:val="20"/>
        </w:rPr>
        <w:t>lool El-Naggar, at:</w:t>
      </w:r>
      <w:r w:rsidRPr="00785304">
        <w:rPr>
          <w:rFonts w:cstheme="minorBidi"/>
          <w:sz w:val="28"/>
          <w:szCs w:val="28"/>
        </w:rPr>
        <w:t xml:space="preserve">   </w:t>
      </w:r>
    </w:p>
    <w:p w14:paraId="4080A7D2" w14:textId="77777777" w:rsidR="00B0285A" w:rsidRPr="00B40C86" w:rsidRDefault="00B0285A" w:rsidP="00B0285A">
      <w:pPr>
        <w:spacing w:before="100" w:beforeAutospacing="1" w:after="100" w:afterAutospacing="1"/>
        <w:jc w:val="both"/>
        <w:rPr>
          <w:sz w:val="20"/>
        </w:rPr>
      </w:pPr>
      <w:hyperlink r:id="rId129" w:history="1">
        <w:r w:rsidRPr="00312C68">
          <w:rPr>
            <w:color w:val="0000FF"/>
            <w:sz w:val="20"/>
          </w:rPr>
          <w:t>http://www.elnaggarzr.com/pg/483/</w:t>
        </w:r>
        <w:r w:rsidRPr="00312C68">
          <w:rPr>
            <w:rFonts w:cs="Arial"/>
            <w:color w:val="0000FF"/>
            <w:sz w:val="20"/>
            <w:rtl/>
          </w:rPr>
          <w:t>أرض%20العرب%20مروجا%20وأنهارا</w:t>
        </w:r>
        <w:r w:rsidRPr="00312C68">
          <w:rPr>
            <w:color w:val="0000FF"/>
            <w:sz w:val="20"/>
          </w:rPr>
          <w:t>.html</w:t>
        </w:r>
      </w:hyperlink>
      <w:r w:rsidRPr="00312C68">
        <w:rPr>
          <w:rFonts w:hint="cs"/>
          <w:sz w:val="20"/>
          <w:rtl/>
        </w:rPr>
        <w:t xml:space="preserve"> </w:t>
      </w:r>
    </w:p>
  </w:endnote>
  <w:endnote w:id="150">
    <w:p w14:paraId="22B3054C" w14:textId="77777777" w:rsidR="00B0285A" w:rsidRDefault="00B0285A" w:rsidP="00B0285A">
      <w:pPr>
        <w:spacing w:before="100" w:beforeAutospacing="1" w:after="100" w:afterAutospacing="1"/>
        <w:jc w:val="both"/>
        <w:rPr>
          <w:color w:val="000000" w:themeColor="text1"/>
          <w:sz w:val="20"/>
        </w:rPr>
      </w:pPr>
      <w:r w:rsidRPr="003848FF">
        <w:rPr>
          <w:rStyle w:val="EndnoteReference"/>
          <w:color w:val="0070C0"/>
          <w:szCs w:val="32"/>
        </w:rPr>
        <w:endnoteRef/>
      </w:r>
      <w:r w:rsidRPr="003848FF">
        <w:rPr>
          <w:color w:val="0070C0"/>
          <w:szCs w:val="32"/>
        </w:rPr>
        <w:t xml:space="preserve"> </w:t>
      </w:r>
      <w:r>
        <w:rPr>
          <w:color w:val="000000" w:themeColor="text1"/>
          <w:sz w:val="20"/>
        </w:rPr>
        <w:t xml:space="preserve">The ‘Hadeeth, which includes the prophecy about the </w:t>
      </w:r>
      <w:r w:rsidRPr="00BD42DC">
        <w:rPr>
          <w:b/>
          <w:bCs/>
          <w:color w:val="FF0000"/>
          <w:sz w:val="20"/>
        </w:rPr>
        <w:t>appearance of Al-Mahdi</w:t>
      </w:r>
      <w:r w:rsidRPr="00BD42DC">
        <w:rPr>
          <w:color w:val="FF0000"/>
          <w:sz w:val="20"/>
        </w:rPr>
        <w:t xml:space="preserve"> </w:t>
      </w:r>
      <w:r>
        <w:rPr>
          <w:color w:val="000000" w:themeColor="text1"/>
          <w:sz w:val="20"/>
        </w:rPr>
        <w:t>(</w:t>
      </w:r>
      <w:r w:rsidRPr="00BD42DC">
        <w:rPr>
          <w:b/>
          <w:bCs/>
          <w:color w:val="FF0000"/>
          <w:sz w:val="20"/>
        </w:rPr>
        <w:t xml:space="preserve">the </w:t>
      </w:r>
      <w:r>
        <w:rPr>
          <w:b/>
          <w:bCs/>
          <w:color w:val="FF0000"/>
          <w:sz w:val="20"/>
        </w:rPr>
        <w:t>G</w:t>
      </w:r>
      <w:r w:rsidRPr="00BD42DC">
        <w:rPr>
          <w:b/>
          <w:bCs/>
          <w:color w:val="FF0000"/>
          <w:sz w:val="20"/>
        </w:rPr>
        <w:t xml:space="preserve">uided </w:t>
      </w:r>
      <w:r>
        <w:rPr>
          <w:b/>
          <w:bCs/>
          <w:color w:val="FF0000"/>
          <w:sz w:val="20"/>
        </w:rPr>
        <w:t>O</w:t>
      </w:r>
      <w:r w:rsidRPr="00BD42DC">
        <w:rPr>
          <w:b/>
          <w:bCs/>
          <w:color w:val="FF0000"/>
          <w:sz w:val="20"/>
        </w:rPr>
        <w:t>ne</w:t>
      </w:r>
      <w:r>
        <w:rPr>
          <w:color w:val="000000" w:themeColor="text1"/>
          <w:sz w:val="20"/>
        </w:rPr>
        <w:t xml:space="preserve">) was authenticated as </w:t>
      </w:r>
      <w:r w:rsidRPr="00BD42DC">
        <w:rPr>
          <w:color w:val="000000" w:themeColor="text1"/>
          <w:sz w:val="20"/>
          <w:u w:val="single"/>
        </w:rPr>
        <w:t>S</w:t>
      </w:r>
      <w:r>
        <w:rPr>
          <w:color w:val="000000" w:themeColor="text1"/>
          <w:sz w:val="20"/>
        </w:rPr>
        <w:t>a’hee’h by Abu Dawood: 4285, Al-‘Haakim: 8670, and by Al-Albani, in Sa’hee’h Al-Jami’: 6736.</w:t>
      </w:r>
    </w:p>
    <w:p w14:paraId="48DEFE90" w14:textId="77777777" w:rsidR="00B0285A" w:rsidRDefault="00B0285A" w:rsidP="00B0285A">
      <w:pPr>
        <w:spacing w:before="100" w:beforeAutospacing="1" w:after="100" w:afterAutospacing="1"/>
        <w:jc w:val="both"/>
        <w:rPr>
          <w:color w:val="000000" w:themeColor="text1"/>
          <w:sz w:val="20"/>
        </w:rPr>
      </w:pPr>
      <w:r>
        <w:rPr>
          <w:color w:val="000000" w:themeColor="text1"/>
          <w:sz w:val="20"/>
        </w:rPr>
        <w:t>The Arabic text of the ‘Hadeeth is as follows:</w:t>
      </w:r>
    </w:p>
    <w:p w14:paraId="2DD8BEDE" w14:textId="77777777" w:rsidR="00B0285A" w:rsidRDefault="00B0285A" w:rsidP="00B0285A">
      <w:pPr>
        <w:bidi/>
        <w:spacing w:before="100" w:beforeAutospacing="1" w:after="100" w:afterAutospacing="1"/>
        <w:jc w:val="both"/>
        <w:rPr>
          <w:rFonts w:cs="Arial"/>
          <w:sz w:val="28"/>
          <w:szCs w:val="28"/>
          <w:rtl/>
        </w:rPr>
      </w:pPr>
      <w:r w:rsidRPr="00002627">
        <w:rPr>
          <w:rFonts w:cs="Arial"/>
          <w:sz w:val="28"/>
          <w:szCs w:val="28"/>
          <w:rtl/>
        </w:rPr>
        <w:t>ع</w:t>
      </w:r>
      <w:r>
        <w:rPr>
          <w:rFonts w:cs="Arial" w:hint="cs"/>
          <w:sz w:val="28"/>
          <w:szCs w:val="28"/>
          <w:rtl/>
        </w:rPr>
        <w:t>َ</w:t>
      </w:r>
      <w:r w:rsidRPr="00002627">
        <w:rPr>
          <w:rFonts w:cs="Arial"/>
          <w:sz w:val="28"/>
          <w:szCs w:val="28"/>
          <w:rtl/>
        </w:rPr>
        <w:t>ن</w:t>
      </w:r>
      <w:r>
        <w:rPr>
          <w:rFonts w:cs="Arial" w:hint="cs"/>
          <w:sz w:val="28"/>
          <w:szCs w:val="28"/>
          <w:rtl/>
        </w:rPr>
        <w:t>ْ</w:t>
      </w:r>
      <w:r w:rsidRPr="00002627">
        <w:rPr>
          <w:rFonts w:cs="Arial"/>
          <w:sz w:val="28"/>
          <w:szCs w:val="28"/>
          <w:rtl/>
        </w:rPr>
        <w:t xml:space="preserve"> أبي س</w:t>
      </w:r>
      <w:r>
        <w:rPr>
          <w:rFonts w:cs="Arial" w:hint="cs"/>
          <w:sz w:val="28"/>
          <w:szCs w:val="28"/>
          <w:rtl/>
        </w:rPr>
        <w:t>َ</w:t>
      </w:r>
      <w:r w:rsidRPr="00002627">
        <w:rPr>
          <w:rFonts w:cs="Arial"/>
          <w:sz w:val="28"/>
          <w:szCs w:val="28"/>
          <w:rtl/>
        </w:rPr>
        <w:t>ع</w:t>
      </w:r>
      <w:r>
        <w:rPr>
          <w:rFonts w:cs="Arial" w:hint="cs"/>
          <w:sz w:val="28"/>
          <w:szCs w:val="28"/>
          <w:rtl/>
        </w:rPr>
        <w:t>ِ</w:t>
      </w:r>
      <w:r w:rsidRPr="00002627">
        <w:rPr>
          <w:rFonts w:cs="Arial"/>
          <w:sz w:val="28"/>
          <w:szCs w:val="28"/>
          <w:rtl/>
        </w:rPr>
        <w:t>يد</w:t>
      </w:r>
      <w:r>
        <w:rPr>
          <w:rFonts w:cs="Arial" w:hint="cs"/>
          <w:sz w:val="28"/>
          <w:szCs w:val="28"/>
          <w:rtl/>
        </w:rPr>
        <w:t>ٍ</w:t>
      </w:r>
      <w:r w:rsidRPr="00002627">
        <w:rPr>
          <w:rFonts w:cs="Arial"/>
          <w:sz w:val="28"/>
          <w:szCs w:val="28"/>
          <w:rtl/>
        </w:rPr>
        <w:t xml:space="preserve"> ال</w:t>
      </w:r>
      <w:r>
        <w:rPr>
          <w:rFonts w:cs="Arial" w:hint="cs"/>
          <w:sz w:val="28"/>
          <w:szCs w:val="28"/>
          <w:rtl/>
        </w:rPr>
        <w:t>ْ</w:t>
      </w:r>
      <w:r w:rsidRPr="00002627">
        <w:rPr>
          <w:rFonts w:cs="Arial"/>
          <w:sz w:val="28"/>
          <w:szCs w:val="28"/>
          <w:rtl/>
        </w:rPr>
        <w:t>خُد</w:t>
      </w:r>
      <w:r>
        <w:rPr>
          <w:rFonts w:cs="Arial" w:hint="cs"/>
          <w:sz w:val="28"/>
          <w:szCs w:val="28"/>
          <w:rtl/>
        </w:rPr>
        <w:t>ْ</w:t>
      </w:r>
      <w:r w:rsidRPr="00002627">
        <w:rPr>
          <w:rFonts w:cs="Arial"/>
          <w:sz w:val="28"/>
          <w:szCs w:val="28"/>
          <w:rtl/>
        </w:rPr>
        <w:t>ر</w:t>
      </w:r>
      <w:r>
        <w:rPr>
          <w:rFonts w:cs="Arial" w:hint="cs"/>
          <w:sz w:val="28"/>
          <w:szCs w:val="28"/>
          <w:rtl/>
        </w:rPr>
        <w:t>ِ</w:t>
      </w:r>
      <w:r w:rsidRPr="00002627">
        <w:rPr>
          <w:rFonts w:cs="Arial"/>
          <w:sz w:val="28"/>
          <w:szCs w:val="28"/>
          <w:rtl/>
        </w:rPr>
        <w:t>ي</w:t>
      </w:r>
      <w:r>
        <w:rPr>
          <w:rFonts w:cs="Arial" w:hint="cs"/>
          <w:sz w:val="28"/>
          <w:szCs w:val="28"/>
          <w:rtl/>
        </w:rPr>
        <w:t>ِّ</w:t>
      </w:r>
      <w:r w:rsidRPr="00002627">
        <w:rPr>
          <w:rFonts w:cs="Arial"/>
          <w:sz w:val="28"/>
          <w:szCs w:val="28"/>
          <w:rtl/>
        </w:rPr>
        <w:t xml:space="preserve"> </w:t>
      </w:r>
      <w:r w:rsidRPr="00002627">
        <w:rPr>
          <w:rFonts w:cs="Arial" w:hint="cs"/>
          <w:sz w:val="28"/>
          <w:szCs w:val="28"/>
          <w:rtl/>
        </w:rPr>
        <w:t>،</w:t>
      </w:r>
      <w:r w:rsidRPr="00002627">
        <w:rPr>
          <w:rFonts w:cs="Arial"/>
          <w:sz w:val="28"/>
          <w:szCs w:val="28"/>
          <w:rtl/>
        </w:rPr>
        <w:t xml:space="preserve"> ر</w:t>
      </w:r>
      <w:r>
        <w:rPr>
          <w:rFonts w:cs="Arial" w:hint="cs"/>
          <w:sz w:val="28"/>
          <w:szCs w:val="28"/>
          <w:rtl/>
        </w:rPr>
        <w:t>َ</w:t>
      </w:r>
      <w:r w:rsidRPr="00002627">
        <w:rPr>
          <w:rFonts w:cs="Arial"/>
          <w:sz w:val="28"/>
          <w:szCs w:val="28"/>
          <w:rtl/>
        </w:rPr>
        <w:t>ض</w:t>
      </w:r>
      <w:r>
        <w:rPr>
          <w:rFonts w:cs="Arial" w:hint="cs"/>
          <w:sz w:val="28"/>
          <w:szCs w:val="28"/>
          <w:rtl/>
        </w:rPr>
        <w:t>ِ</w:t>
      </w:r>
      <w:r w:rsidRPr="00002627">
        <w:rPr>
          <w:rFonts w:cs="Arial"/>
          <w:sz w:val="28"/>
          <w:szCs w:val="28"/>
          <w:rtl/>
        </w:rPr>
        <w:t>ي</w:t>
      </w:r>
      <w:r>
        <w:rPr>
          <w:rFonts w:cs="Arial" w:hint="cs"/>
          <w:sz w:val="28"/>
          <w:szCs w:val="28"/>
          <w:rtl/>
        </w:rPr>
        <w:t>َ</w:t>
      </w:r>
      <w:r w:rsidRPr="00002627">
        <w:rPr>
          <w:rFonts w:cs="Arial"/>
          <w:sz w:val="28"/>
          <w:szCs w:val="28"/>
          <w:rtl/>
        </w:rPr>
        <w:t xml:space="preserve"> الله</w:t>
      </w:r>
      <w:r>
        <w:rPr>
          <w:rFonts w:cs="Arial" w:hint="cs"/>
          <w:sz w:val="28"/>
          <w:szCs w:val="28"/>
          <w:rtl/>
        </w:rPr>
        <w:t>ُ</w:t>
      </w:r>
      <w:r w:rsidRPr="00002627">
        <w:rPr>
          <w:rFonts w:cs="Arial"/>
          <w:sz w:val="28"/>
          <w:szCs w:val="28"/>
          <w:rtl/>
        </w:rPr>
        <w:t xml:space="preserve"> ع</w:t>
      </w:r>
      <w:r>
        <w:rPr>
          <w:rFonts w:cs="Arial" w:hint="cs"/>
          <w:sz w:val="28"/>
          <w:szCs w:val="28"/>
          <w:rtl/>
        </w:rPr>
        <w:t>َ</w:t>
      </w:r>
      <w:r w:rsidRPr="00002627">
        <w:rPr>
          <w:rFonts w:cs="Arial"/>
          <w:sz w:val="28"/>
          <w:szCs w:val="28"/>
          <w:rtl/>
        </w:rPr>
        <w:t>ن</w:t>
      </w:r>
      <w:r>
        <w:rPr>
          <w:rFonts w:cs="Arial" w:hint="cs"/>
          <w:sz w:val="28"/>
          <w:szCs w:val="28"/>
          <w:rtl/>
        </w:rPr>
        <w:t>ْ</w:t>
      </w:r>
      <w:r w:rsidRPr="00002627">
        <w:rPr>
          <w:rFonts w:cs="Arial"/>
          <w:sz w:val="28"/>
          <w:szCs w:val="28"/>
          <w:rtl/>
        </w:rPr>
        <w:t>ه</w:t>
      </w:r>
      <w:r>
        <w:rPr>
          <w:rFonts w:cs="Arial" w:hint="cs"/>
          <w:sz w:val="28"/>
          <w:szCs w:val="28"/>
          <w:rtl/>
        </w:rPr>
        <w:t>ُ</w:t>
      </w:r>
      <w:r w:rsidRPr="00002627">
        <w:rPr>
          <w:rFonts w:cs="Arial"/>
          <w:sz w:val="28"/>
          <w:szCs w:val="28"/>
          <w:rtl/>
        </w:rPr>
        <w:t xml:space="preserve"> </w:t>
      </w:r>
      <w:r w:rsidRPr="00002627">
        <w:rPr>
          <w:rFonts w:cs="Arial" w:hint="cs"/>
          <w:sz w:val="28"/>
          <w:szCs w:val="28"/>
          <w:rtl/>
        </w:rPr>
        <w:t>،</w:t>
      </w:r>
      <w:r w:rsidRPr="00002627">
        <w:rPr>
          <w:rFonts w:cs="Arial"/>
          <w:sz w:val="28"/>
          <w:szCs w:val="28"/>
          <w:rtl/>
        </w:rPr>
        <w:t xml:space="preserve"> ق</w:t>
      </w:r>
      <w:r>
        <w:rPr>
          <w:rFonts w:cs="Arial" w:hint="cs"/>
          <w:sz w:val="28"/>
          <w:szCs w:val="28"/>
          <w:rtl/>
        </w:rPr>
        <w:t>َ</w:t>
      </w:r>
      <w:r w:rsidRPr="00002627">
        <w:rPr>
          <w:rFonts w:cs="Arial"/>
          <w:sz w:val="28"/>
          <w:szCs w:val="28"/>
          <w:rtl/>
        </w:rPr>
        <w:t>ال</w:t>
      </w:r>
      <w:r>
        <w:rPr>
          <w:rFonts w:cs="Arial" w:hint="cs"/>
          <w:sz w:val="28"/>
          <w:szCs w:val="28"/>
          <w:rtl/>
        </w:rPr>
        <w:t>َ</w:t>
      </w:r>
      <w:r w:rsidRPr="00002627">
        <w:rPr>
          <w:rFonts w:cs="Arial"/>
          <w:sz w:val="28"/>
          <w:szCs w:val="28"/>
          <w:rtl/>
        </w:rPr>
        <w:t>: ق</w:t>
      </w:r>
      <w:r>
        <w:rPr>
          <w:rFonts w:cs="Arial" w:hint="cs"/>
          <w:sz w:val="28"/>
          <w:szCs w:val="28"/>
          <w:rtl/>
        </w:rPr>
        <w:t>َ</w:t>
      </w:r>
      <w:r w:rsidRPr="00002627">
        <w:rPr>
          <w:rFonts w:cs="Arial"/>
          <w:sz w:val="28"/>
          <w:szCs w:val="28"/>
          <w:rtl/>
        </w:rPr>
        <w:t>ال</w:t>
      </w:r>
      <w:r>
        <w:rPr>
          <w:rFonts w:cs="Arial" w:hint="cs"/>
          <w:sz w:val="28"/>
          <w:szCs w:val="28"/>
          <w:rtl/>
        </w:rPr>
        <w:t>َ</w:t>
      </w:r>
      <w:r w:rsidRPr="00002627">
        <w:rPr>
          <w:rFonts w:cs="Arial"/>
          <w:sz w:val="28"/>
          <w:szCs w:val="28"/>
          <w:rtl/>
        </w:rPr>
        <w:t xml:space="preserve"> ر</w:t>
      </w:r>
      <w:r>
        <w:rPr>
          <w:rFonts w:cs="Arial" w:hint="cs"/>
          <w:sz w:val="28"/>
          <w:szCs w:val="28"/>
          <w:rtl/>
        </w:rPr>
        <w:t>َ</w:t>
      </w:r>
      <w:r w:rsidRPr="00002627">
        <w:rPr>
          <w:rFonts w:cs="Arial"/>
          <w:sz w:val="28"/>
          <w:szCs w:val="28"/>
          <w:rtl/>
        </w:rPr>
        <w:t>س</w:t>
      </w:r>
      <w:r>
        <w:rPr>
          <w:rFonts w:cs="Arial" w:hint="cs"/>
          <w:sz w:val="28"/>
          <w:szCs w:val="28"/>
          <w:rtl/>
        </w:rPr>
        <w:t>ُ</w:t>
      </w:r>
      <w:r w:rsidRPr="00002627">
        <w:rPr>
          <w:rFonts w:cs="Arial"/>
          <w:sz w:val="28"/>
          <w:szCs w:val="28"/>
          <w:rtl/>
        </w:rPr>
        <w:t>ول</w:t>
      </w:r>
      <w:r>
        <w:rPr>
          <w:rFonts w:cs="Arial" w:hint="cs"/>
          <w:sz w:val="28"/>
          <w:szCs w:val="28"/>
          <w:rtl/>
        </w:rPr>
        <w:t>ُ</w:t>
      </w:r>
      <w:r w:rsidRPr="00002627">
        <w:rPr>
          <w:rFonts w:cs="Arial"/>
          <w:sz w:val="28"/>
          <w:szCs w:val="28"/>
          <w:rtl/>
        </w:rPr>
        <w:t xml:space="preserve"> الله</w:t>
      </w:r>
      <w:r>
        <w:rPr>
          <w:rFonts w:cs="Arial" w:hint="cs"/>
          <w:sz w:val="28"/>
          <w:szCs w:val="28"/>
          <w:rtl/>
        </w:rPr>
        <w:t>ِ</w:t>
      </w:r>
      <w:r w:rsidRPr="00002627">
        <w:rPr>
          <w:rFonts w:cs="Arial"/>
          <w:sz w:val="28"/>
          <w:szCs w:val="28"/>
          <w:rtl/>
        </w:rPr>
        <w:t xml:space="preserve"> </w:t>
      </w:r>
      <w:r w:rsidRPr="00002627">
        <w:rPr>
          <w:rFonts w:cs="Arial" w:hint="cs"/>
          <w:sz w:val="28"/>
          <w:szCs w:val="28"/>
          <w:rtl/>
        </w:rPr>
        <w:t xml:space="preserve">، </w:t>
      </w:r>
      <w:r w:rsidRPr="00002627">
        <w:rPr>
          <w:rFonts w:cs="Arial"/>
          <w:sz w:val="28"/>
          <w:szCs w:val="28"/>
          <w:rtl/>
        </w:rPr>
        <w:t>ص</w:t>
      </w:r>
      <w:r>
        <w:rPr>
          <w:rFonts w:cs="Arial" w:hint="cs"/>
          <w:sz w:val="28"/>
          <w:szCs w:val="28"/>
          <w:rtl/>
        </w:rPr>
        <w:t>َ</w:t>
      </w:r>
      <w:r w:rsidRPr="00002627">
        <w:rPr>
          <w:rFonts w:cs="Arial"/>
          <w:sz w:val="28"/>
          <w:szCs w:val="28"/>
          <w:rtl/>
        </w:rPr>
        <w:t>ل</w:t>
      </w:r>
      <w:r>
        <w:rPr>
          <w:rFonts w:cs="Arial" w:hint="cs"/>
          <w:sz w:val="28"/>
          <w:szCs w:val="28"/>
          <w:rtl/>
        </w:rPr>
        <w:t>َّ</w:t>
      </w:r>
      <w:r w:rsidRPr="00002627">
        <w:rPr>
          <w:rFonts w:cs="Arial"/>
          <w:sz w:val="28"/>
          <w:szCs w:val="28"/>
          <w:rtl/>
        </w:rPr>
        <w:t>ى الله</w:t>
      </w:r>
      <w:r>
        <w:rPr>
          <w:rFonts w:cs="Arial" w:hint="cs"/>
          <w:sz w:val="28"/>
          <w:szCs w:val="28"/>
          <w:rtl/>
        </w:rPr>
        <w:t>ُ</w:t>
      </w:r>
      <w:r w:rsidRPr="00002627">
        <w:rPr>
          <w:rFonts w:cs="Arial"/>
          <w:sz w:val="28"/>
          <w:szCs w:val="28"/>
          <w:rtl/>
        </w:rPr>
        <w:t xml:space="preserve"> ع</w:t>
      </w:r>
      <w:r>
        <w:rPr>
          <w:rFonts w:cs="Arial" w:hint="cs"/>
          <w:sz w:val="28"/>
          <w:szCs w:val="28"/>
          <w:rtl/>
        </w:rPr>
        <w:t>َ</w:t>
      </w:r>
      <w:r w:rsidRPr="00002627">
        <w:rPr>
          <w:rFonts w:cs="Arial"/>
          <w:sz w:val="28"/>
          <w:szCs w:val="28"/>
          <w:rtl/>
        </w:rPr>
        <w:t>ل</w:t>
      </w:r>
      <w:r>
        <w:rPr>
          <w:rFonts w:cs="Arial" w:hint="cs"/>
          <w:sz w:val="28"/>
          <w:szCs w:val="28"/>
          <w:rtl/>
        </w:rPr>
        <w:t>َ</w:t>
      </w:r>
      <w:r w:rsidRPr="00002627">
        <w:rPr>
          <w:rFonts w:cs="Arial"/>
          <w:sz w:val="28"/>
          <w:szCs w:val="28"/>
          <w:rtl/>
        </w:rPr>
        <w:t>ي</w:t>
      </w:r>
      <w:r>
        <w:rPr>
          <w:rFonts w:cs="Arial" w:hint="cs"/>
          <w:sz w:val="28"/>
          <w:szCs w:val="28"/>
          <w:rtl/>
        </w:rPr>
        <w:t>ْ</w:t>
      </w:r>
      <w:r w:rsidRPr="00002627">
        <w:rPr>
          <w:rFonts w:cs="Arial"/>
          <w:sz w:val="28"/>
          <w:szCs w:val="28"/>
          <w:rtl/>
        </w:rPr>
        <w:t>ه</w:t>
      </w:r>
      <w:r>
        <w:rPr>
          <w:rFonts w:cs="Arial" w:hint="cs"/>
          <w:sz w:val="28"/>
          <w:szCs w:val="28"/>
          <w:rtl/>
        </w:rPr>
        <w:t>ِ</w:t>
      </w:r>
      <w:r w:rsidRPr="00002627">
        <w:rPr>
          <w:rFonts w:cs="Arial"/>
          <w:sz w:val="28"/>
          <w:szCs w:val="28"/>
          <w:rtl/>
        </w:rPr>
        <w:t xml:space="preserve"> و</w:t>
      </w:r>
      <w:r>
        <w:rPr>
          <w:rFonts w:cs="Arial" w:hint="cs"/>
          <w:sz w:val="28"/>
          <w:szCs w:val="28"/>
          <w:rtl/>
        </w:rPr>
        <w:t>َ</w:t>
      </w:r>
      <w:r w:rsidRPr="00002627">
        <w:rPr>
          <w:rFonts w:cs="Arial"/>
          <w:sz w:val="28"/>
          <w:szCs w:val="28"/>
          <w:rtl/>
        </w:rPr>
        <w:t>س</w:t>
      </w:r>
      <w:r>
        <w:rPr>
          <w:rFonts w:cs="Arial" w:hint="cs"/>
          <w:sz w:val="28"/>
          <w:szCs w:val="28"/>
          <w:rtl/>
        </w:rPr>
        <w:t>َ</w:t>
      </w:r>
      <w:r w:rsidRPr="00002627">
        <w:rPr>
          <w:rFonts w:cs="Arial"/>
          <w:sz w:val="28"/>
          <w:szCs w:val="28"/>
          <w:rtl/>
        </w:rPr>
        <w:t>ل</w:t>
      </w:r>
      <w:r>
        <w:rPr>
          <w:rFonts w:cs="Arial" w:hint="cs"/>
          <w:sz w:val="28"/>
          <w:szCs w:val="28"/>
          <w:rtl/>
        </w:rPr>
        <w:t>َّ</w:t>
      </w:r>
      <w:r w:rsidRPr="00002627">
        <w:rPr>
          <w:rFonts w:cs="Arial"/>
          <w:sz w:val="28"/>
          <w:szCs w:val="28"/>
          <w:rtl/>
        </w:rPr>
        <w:t>م</w:t>
      </w:r>
      <w:r>
        <w:rPr>
          <w:rFonts w:cs="Arial" w:hint="cs"/>
          <w:sz w:val="28"/>
          <w:szCs w:val="28"/>
          <w:rtl/>
        </w:rPr>
        <w:t>َ</w:t>
      </w:r>
      <w:r w:rsidRPr="00002627">
        <w:rPr>
          <w:rFonts w:cs="Arial"/>
          <w:sz w:val="28"/>
          <w:szCs w:val="28"/>
          <w:rtl/>
        </w:rPr>
        <w:t xml:space="preserve">: </w:t>
      </w:r>
      <w:r w:rsidRPr="00002627">
        <w:rPr>
          <w:rFonts w:cs="Arial" w:hint="cs"/>
          <w:sz w:val="28"/>
          <w:szCs w:val="28"/>
          <w:rtl/>
        </w:rPr>
        <w:t>"</w:t>
      </w:r>
      <w:r w:rsidRPr="00A855C6">
        <w:rPr>
          <w:rFonts w:cs="Arial"/>
          <w:sz w:val="28"/>
          <w:szCs w:val="28"/>
          <w:rtl/>
        </w:rPr>
        <w:t>ال</w:t>
      </w:r>
      <w:r>
        <w:rPr>
          <w:rFonts w:cs="Arial" w:hint="cs"/>
          <w:sz w:val="28"/>
          <w:szCs w:val="28"/>
          <w:rtl/>
        </w:rPr>
        <w:t>ْ</w:t>
      </w:r>
      <w:r w:rsidRPr="00A855C6">
        <w:rPr>
          <w:rFonts w:cs="Arial"/>
          <w:sz w:val="28"/>
          <w:szCs w:val="28"/>
          <w:rtl/>
        </w:rPr>
        <w:t>م</w:t>
      </w:r>
      <w:r>
        <w:rPr>
          <w:rFonts w:cs="Arial" w:hint="cs"/>
          <w:sz w:val="28"/>
          <w:szCs w:val="28"/>
          <w:rtl/>
        </w:rPr>
        <w:t>َ</w:t>
      </w:r>
      <w:r w:rsidRPr="00A855C6">
        <w:rPr>
          <w:rFonts w:cs="Arial"/>
          <w:sz w:val="28"/>
          <w:szCs w:val="28"/>
          <w:rtl/>
        </w:rPr>
        <w:t>ه</w:t>
      </w:r>
      <w:r>
        <w:rPr>
          <w:rFonts w:cs="Arial" w:hint="cs"/>
          <w:sz w:val="28"/>
          <w:szCs w:val="28"/>
          <w:rtl/>
        </w:rPr>
        <w:t>ْ</w:t>
      </w:r>
      <w:r w:rsidRPr="00A855C6">
        <w:rPr>
          <w:rFonts w:cs="Arial"/>
          <w:sz w:val="28"/>
          <w:szCs w:val="28"/>
          <w:rtl/>
        </w:rPr>
        <w:t>د</w:t>
      </w:r>
      <w:r>
        <w:rPr>
          <w:rFonts w:cs="Arial" w:hint="cs"/>
          <w:sz w:val="28"/>
          <w:szCs w:val="28"/>
          <w:rtl/>
        </w:rPr>
        <w:t>ِ</w:t>
      </w:r>
      <w:r w:rsidRPr="00A855C6">
        <w:rPr>
          <w:rFonts w:cs="Arial"/>
          <w:sz w:val="28"/>
          <w:szCs w:val="28"/>
          <w:rtl/>
        </w:rPr>
        <w:t>يُّ م</w:t>
      </w:r>
      <w:r>
        <w:rPr>
          <w:rFonts w:cs="Arial" w:hint="cs"/>
          <w:sz w:val="28"/>
          <w:szCs w:val="28"/>
          <w:rtl/>
        </w:rPr>
        <w:t>ِ</w:t>
      </w:r>
      <w:r w:rsidRPr="00A855C6">
        <w:rPr>
          <w:rFonts w:cs="Arial"/>
          <w:sz w:val="28"/>
          <w:szCs w:val="28"/>
          <w:rtl/>
        </w:rPr>
        <w:t>نِّي</w:t>
      </w:r>
      <w:r>
        <w:rPr>
          <w:rFonts w:cs="Arial" w:hint="cs"/>
          <w:sz w:val="28"/>
          <w:szCs w:val="28"/>
          <w:rtl/>
        </w:rPr>
        <w:t xml:space="preserve"> </w:t>
      </w:r>
      <w:r w:rsidRPr="00A855C6">
        <w:rPr>
          <w:rFonts w:cs="Arial"/>
          <w:sz w:val="28"/>
          <w:szCs w:val="28"/>
          <w:rtl/>
        </w:rPr>
        <w:t>، أج</w:t>
      </w:r>
      <w:r>
        <w:rPr>
          <w:rFonts w:cs="Arial" w:hint="cs"/>
          <w:sz w:val="28"/>
          <w:szCs w:val="28"/>
          <w:rtl/>
        </w:rPr>
        <w:t>ْ</w:t>
      </w:r>
      <w:r w:rsidRPr="00A855C6">
        <w:rPr>
          <w:rFonts w:cs="Arial"/>
          <w:sz w:val="28"/>
          <w:szCs w:val="28"/>
          <w:rtl/>
        </w:rPr>
        <w:t>لَى ال</w:t>
      </w:r>
      <w:r>
        <w:rPr>
          <w:rFonts w:cs="Arial" w:hint="cs"/>
          <w:sz w:val="28"/>
          <w:szCs w:val="28"/>
          <w:rtl/>
        </w:rPr>
        <w:t>ْ</w:t>
      </w:r>
      <w:r w:rsidRPr="00A855C6">
        <w:rPr>
          <w:rFonts w:cs="Arial"/>
          <w:sz w:val="28"/>
          <w:szCs w:val="28"/>
          <w:rtl/>
        </w:rPr>
        <w:t>ج</w:t>
      </w:r>
      <w:r>
        <w:rPr>
          <w:rFonts w:cs="Arial" w:hint="cs"/>
          <w:sz w:val="28"/>
          <w:szCs w:val="28"/>
          <w:rtl/>
        </w:rPr>
        <w:t>َ</w:t>
      </w:r>
      <w:r w:rsidRPr="00A855C6">
        <w:rPr>
          <w:rFonts w:cs="Arial"/>
          <w:sz w:val="28"/>
          <w:szCs w:val="28"/>
          <w:rtl/>
        </w:rPr>
        <w:t>ب</w:t>
      </w:r>
      <w:r>
        <w:rPr>
          <w:rFonts w:cs="Arial" w:hint="cs"/>
          <w:sz w:val="28"/>
          <w:szCs w:val="28"/>
          <w:rtl/>
        </w:rPr>
        <w:t>ْ</w:t>
      </w:r>
      <w:r w:rsidRPr="00A855C6">
        <w:rPr>
          <w:rFonts w:cs="Arial"/>
          <w:sz w:val="28"/>
          <w:szCs w:val="28"/>
          <w:rtl/>
        </w:rPr>
        <w:t>ه</w:t>
      </w:r>
      <w:r>
        <w:rPr>
          <w:rFonts w:cs="Arial" w:hint="cs"/>
          <w:sz w:val="28"/>
          <w:szCs w:val="28"/>
          <w:rtl/>
        </w:rPr>
        <w:t>َ</w:t>
      </w:r>
      <w:r w:rsidRPr="00A855C6">
        <w:rPr>
          <w:rFonts w:cs="Arial"/>
          <w:sz w:val="28"/>
          <w:szCs w:val="28"/>
          <w:rtl/>
        </w:rPr>
        <w:t>ةِ ، أَق</w:t>
      </w:r>
      <w:r>
        <w:rPr>
          <w:rFonts w:cs="Arial" w:hint="cs"/>
          <w:sz w:val="28"/>
          <w:szCs w:val="28"/>
          <w:rtl/>
        </w:rPr>
        <w:t>ْ</w:t>
      </w:r>
      <w:r w:rsidRPr="00A855C6">
        <w:rPr>
          <w:rFonts w:cs="Arial"/>
          <w:sz w:val="28"/>
          <w:szCs w:val="28"/>
          <w:rtl/>
        </w:rPr>
        <w:t>ن</w:t>
      </w:r>
      <w:r>
        <w:rPr>
          <w:rFonts w:cs="Arial" w:hint="cs"/>
          <w:sz w:val="28"/>
          <w:szCs w:val="28"/>
          <w:rtl/>
        </w:rPr>
        <w:t>َ</w:t>
      </w:r>
      <w:r w:rsidRPr="00A855C6">
        <w:rPr>
          <w:rFonts w:cs="Arial"/>
          <w:sz w:val="28"/>
          <w:szCs w:val="28"/>
          <w:rtl/>
        </w:rPr>
        <w:t>ى الأن</w:t>
      </w:r>
      <w:r>
        <w:rPr>
          <w:rFonts w:cs="Arial" w:hint="cs"/>
          <w:sz w:val="28"/>
          <w:szCs w:val="28"/>
          <w:rtl/>
        </w:rPr>
        <w:t>ْ</w:t>
      </w:r>
      <w:r w:rsidRPr="00A855C6">
        <w:rPr>
          <w:rFonts w:cs="Arial"/>
          <w:sz w:val="28"/>
          <w:szCs w:val="28"/>
          <w:rtl/>
        </w:rPr>
        <w:t>فِ</w:t>
      </w:r>
      <w:r>
        <w:rPr>
          <w:rFonts w:cs="Arial" w:hint="cs"/>
          <w:sz w:val="28"/>
          <w:szCs w:val="28"/>
          <w:rtl/>
        </w:rPr>
        <w:t xml:space="preserve"> </w:t>
      </w:r>
      <w:r w:rsidRPr="00A855C6">
        <w:rPr>
          <w:rFonts w:cs="Arial"/>
          <w:sz w:val="28"/>
          <w:szCs w:val="28"/>
          <w:rtl/>
        </w:rPr>
        <w:t>، ي</w:t>
      </w:r>
      <w:r>
        <w:rPr>
          <w:rFonts w:cs="Arial" w:hint="cs"/>
          <w:sz w:val="28"/>
          <w:szCs w:val="28"/>
          <w:rtl/>
        </w:rPr>
        <w:t>َ</w:t>
      </w:r>
      <w:r w:rsidRPr="00A855C6">
        <w:rPr>
          <w:rFonts w:cs="Arial"/>
          <w:sz w:val="28"/>
          <w:szCs w:val="28"/>
          <w:rtl/>
        </w:rPr>
        <w:t>م</w:t>
      </w:r>
      <w:r>
        <w:rPr>
          <w:rFonts w:cs="Arial" w:hint="cs"/>
          <w:sz w:val="28"/>
          <w:szCs w:val="28"/>
          <w:rtl/>
        </w:rPr>
        <w:t>ْ</w:t>
      </w:r>
      <w:r w:rsidRPr="00A855C6">
        <w:rPr>
          <w:rFonts w:cs="Arial"/>
          <w:sz w:val="28"/>
          <w:szCs w:val="28"/>
          <w:rtl/>
        </w:rPr>
        <w:t>لَأُ الأر</w:t>
      </w:r>
      <w:r>
        <w:rPr>
          <w:rFonts w:cs="Arial" w:hint="cs"/>
          <w:sz w:val="28"/>
          <w:szCs w:val="28"/>
          <w:rtl/>
        </w:rPr>
        <w:t>ْ</w:t>
      </w:r>
      <w:r w:rsidRPr="00A855C6">
        <w:rPr>
          <w:rFonts w:cs="Arial"/>
          <w:sz w:val="28"/>
          <w:szCs w:val="28"/>
          <w:rtl/>
        </w:rPr>
        <w:t>ضَ قِسطًا و</w:t>
      </w:r>
      <w:r>
        <w:rPr>
          <w:rFonts w:cs="Arial" w:hint="cs"/>
          <w:sz w:val="28"/>
          <w:szCs w:val="28"/>
          <w:rtl/>
        </w:rPr>
        <w:t>َ</w:t>
      </w:r>
      <w:r w:rsidRPr="00A855C6">
        <w:rPr>
          <w:rFonts w:cs="Arial"/>
          <w:sz w:val="28"/>
          <w:szCs w:val="28"/>
          <w:rtl/>
        </w:rPr>
        <w:t xml:space="preserve">عَدلًا </w:t>
      </w:r>
      <w:r>
        <w:rPr>
          <w:rFonts w:cs="Arial" w:hint="cs"/>
          <w:sz w:val="28"/>
          <w:szCs w:val="28"/>
          <w:rtl/>
        </w:rPr>
        <w:t xml:space="preserve">، </w:t>
      </w:r>
      <w:r w:rsidRPr="00A855C6">
        <w:rPr>
          <w:rFonts w:cs="Arial"/>
          <w:sz w:val="28"/>
          <w:szCs w:val="28"/>
          <w:rtl/>
        </w:rPr>
        <w:t>ك</w:t>
      </w:r>
      <w:r>
        <w:rPr>
          <w:rFonts w:cs="Arial" w:hint="cs"/>
          <w:sz w:val="28"/>
          <w:szCs w:val="28"/>
          <w:rtl/>
        </w:rPr>
        <w:t>َ</w:t>
      </w:r>
      <w:r w:rsidRPr="00A855C6">
        <w:rPr>
          <w:rFonts w:cs="Arial"/>
          <w:sz w:val="28"/>
          <w:szCs w:val="28"/>
          <w:rtl/>
        </w:rPr>
        <w:t>م</w:t>
      </w:r>
      <w:r>
        <w:rPr>
          <w:rFonts w:cs="Arial" w:hint="cs"/>
          <w:sz w:val="28"/>
          <w:szCs w:val="28"/>
          <w:rtl/>
        </w:rPr>
        <w:t>َ</w:t>
      </w:r>
      <w:r w:rsidRPr="00A855C6">
        <w:rPr>
          <w:rFonts w:cs="Arial"/>
          <w:sz w:val="28"/>
          <w:szCs w:val="28"/>
          <w:rtl/>
        </w:rPr>
        <w:t>ا مُلِئَتْ جَورًا و ظُلمًا</w:t>
      </w:r>
      <w:r>
        <w:rPr>
          <w:rFonts w:cs="Arial" w:hint="cs"/>
          <w:sz w:val="28"/>
          <w:szCs w:val="28"/>
          <w:rtl/>
        </w:rPr>
        <w:t xml:space="preserve"> </w:t>
      </w:r>
      <w:r w:rsidRPr="00A855C6">
        <w:rPr>
          <w:rFonts w:cs="Arial"/>
          <w:sz w:val="28"/>
          <w:szCs w:val="28"/>
          <w:rtl/>
        </w:rPr>
        <w:t>، ي</w:t>
      </w:r>
      <w:r>
        <w:rPr>
          <w:rFonts w:cs="Arial" w:hint="cs"/>
          <w:sz w:val="28"/>
          <w:szCs w:val="28"/>
          <w:rtl/>
        </w:rPr>
        <w:t>َ</w:t>
      </w:r>
      <w:r w:rsidRPr="00A855C6">
        <w:rPr>
          <w:rFonts w:cs="Arial"/>
          <w:sz w:val="28"/>
          <w:szCs w:val="28"/>
          <w:rtl/>
        </w:rPr>
        <w:t>م</w:t>
      </w:r>
      <w:r>
        <w:rPr>
          <w:rFonts w:cs="Arial" w:hint="cs"/>
          <w:sz w:val="28"/>
          <w:szCs w:val="28"/>
          <w:rtl/>
        </w:rPr>
        <w:t>ْ</w:t>
      </w:r>
      <w:r w:rsidRPr="00A855C6">
        <w:rPr>
          <w:rFonts w:cs="Arial"/>
          <w:sz w:val="28"/>
          <w:szCs w:val="28"/>
          <w:rtl/>
        </w:rPr>
        <w:t>لِكُ س</w:t>
      </w:r>
      <w:r>
        <w:rPr>
          <w:rFonts w:cs="Arial" w:hint="cs"/>
          <w:sz w:val="28"/>
          <w:szCs w:val="28"/>
          <w:rtl/>
        </w:rPr>
        <w:t>َ</w:t>
      </w:r>
      <w:r w:rsidRPr="00A855C6">
        <w:rPr>
          <w:rFonts w:cs="Arial"/>
          <w:sz w:val="28"/>
          <w:szCs w:val="28"/>
          <w:rtl/>
        </w:rPr>
        <w:t>ب</w:t>
      </w:r>
      <w:r>
        <w:rPr>
          <w:rFonts w:cs="Arial" w:hint="cs"/>
          <w:sz w:val="28"/>
          <w:szCs w:val="28"/>
          <w:rtl/>
        </w:rPr>
        <w:t>ْ</w:t>
      </w:r>
      <w:r w:rsidRPr="00A855C6">
        <w:rPr>
          <w:rFonts w:cs="Arial"/>
          <w:sz w:val="28"/>
          <w:szCs w:val="28"/>
          <w:rtl/>
        </w:rPr>
        <w:t>عَ سِنينَ</w:t>
      </w:r>
      <w:r w:rsidRPr="00002627">
        <w:rPr>
          <w:rFonts w:cs="Arial" w:hint="cs"/>
          <w:sz w:val="28"/>
          <w:szCs w:val="28"/>
          <w:rtl/>
        </w:rPr>
        <w:t xml:space="preserve">" </w:t>
      </w:r>
      <w:r w:rsidRPr="00F6211D">
        <w:rPr>
          <w:rFonts w:cs="Arial" w:hint="cs"/>
          <w:sz w:val="28"/>
          <w:szCs w:val="28"/>
          <w:rtl/>
        </w:rPr>
        <w:t>(</w:t>
      </w:r>
      <w:r>
        <w:rPr>
          <w:rFonts w:cs="Arial" w:hint="cs"/>
          <w:sz w:val="28"/>
          <w:szCs w:val="28"/>
          <w:rtl/>
        </w:rPr>
        <w:t xml:space="preserve">صَحَّحَهُ السِّيُوطِي ، في الْجَامِعِ الصَّغِيرِ: </w:t>
      </w:r>
      <w:r>
        <w:rPr>
          <w:rFonts w:cs="Arial" w:hint="cs"/>
          <w:sz w:val="24"/>
          <w:szCs w:val="24"/>
          <w:rtl/>
        </w:rPr>
        <w:t>9225</w:t>
      </w:r>
      <w:r>
        <w:rPr>
          <w:rFonts w:cs="Arial" w:hint="cs"/>
          <w:sz w:val="28"/>
          <w:szCs w:val="28"/>
          <w:rtl/>
        </w:rPr>
        <w:t xml:space="preserve"> ، وَأخْرَجَهُ</w:t>
      </w:r>
      <w:r w:rsidRPr="00F6211D">
        <w:rPr>
          <w:rFonts w:cs="Arial"/>
          <w:sz w:val="28"/>
          <w:szCs w:val="28"/>
          <w:rtl/>
        </w:rPr>
        <w:t xml:space="preserve"> أبو داو</w:t>
      </w:r>
      <w:r>
        <w:rPr>
          <w:rFonts w:cs="Arial" w:hint="cs"/>
          <w:sz w:val="28"/>
          <w:szCs w:val="28"/>
          <w:rtl/>
        </w:rPr>
        <w:t xml:space="preserve">دَ: </w:t>
      </w:r>
      <w:r w:rsidRPr="00F6211D">
        <w:rPr>
          <w:rFonts w:cs="Arial" w:hint="cs"/>
          <w:sz w:val="24"/>
          <w:szCs w:val="24"/>
          <w:rtl/>
        </w:rPr>
        <w:t>4285</w:t>
      </w:r>
      <w:r w:rsidRPr="00F6211D">
        <w:rPr>
          <w:rFonts w:cs="Arial" w:hint="cs"/>
          <w:sz w:val="28"/>
          <w:szCs w:val="28"/>
          <w:rtl/>
        </w:rPr>
        <w:t xml:space="preserve"> </w:t>
      </w:r>
      <w:r w:rsidRPr="00F6211D">
        <w:rPr>
          <w:rFonts w:cs="Arial"/>
          <w:sz w:val="28"/>
          <w:szCs w:val="28"/>
          <w:rtl/>
        </w:rPr>
        <w:t>،</w:t>
      </w:r>
      <w:r w:rsidRPr="00F6211D">
        <w:rPr>
          <w:rFonts w:cs="Arial"/>
          <w:sz w:val="28"/>
          <w:szCs w:val="28"/>
        </w:rPr>
        <w:t xml:space="preserve"> </w:t>
      </w:r>
      <w:r w:rsidRPr="00F6211D">
        <w:rPr>
          <w:rFonts w:cs="Arial" w:hint="cs"/>
          <w:sz w:val="28"/>
          <w:szCs w:val="28"/>
          <w:rtl/>
        </w:rPr>
        <w:t>وال</w:t>
      </w:r>
      <w:r>
        <w:rPr>
          <w:rFonts w:cs="Arial" w:hint="cs"/>
          <w:sz w:val="28"/>
          <w:szCs w:val="28"/>
          <w:rtl/>
        </w:rPr>
        <w:t>ْ</w:t>
      </w:r>
      <w:r w:rsidRPr="00F6211D">
        <w:rPr>
          <w:rFonts w:cs="Arial" w:hint="cs"/>
          <w:sz w:val="28"/>
          <w:szCs w:val="28"/>
          <w:rtl/>
        </w:rPr>
        <w:t>ح</w:t>
      </w:r>
      <w:r>
        <w:rPr>
          <w:rFonts w:cs="Arial" w:hint="cs"/>
          <w:sz w:val="28"/>
          <w:szCs w:val="28"/>
          <w:rtl/>
        </w:rPr>
        <w:t>َ</w:t>
      </w:r>
      <w:r w:rsidRPr="00F6211D">
        <w:rPr>
          <w:rFonts w:cs="Arial" w:hint="cs"/>
          <w:sz w:val="28"/>
          <w:szCs w:val="28"/>
          <w:rtl/>
        </w:rPr>
        <w:t>اك</w:t>
      </w:r>
      <w:r>
        <w:rPr>
          <w:rFonts w:cs="Arial" w:hint="cs"/>
          <w:sz w:val="28"/>
          <w:szCs w:val="28"/>
          <w:rtl/>
        </w:rPr>
        <w:t>ِ</w:t>
      </w:r>
      <w:r w:rsidRPr="00F6211D">
        <w:rPr>
          <w:rFonts w:cs="Arial" w:hint="cs"/>
          <w:sz w:val="28"/>
          <w:szCs w:val="28"/>
          <w:rtl/>
        </w:rPr>
        <w:t>م</w:t>
      </w:r>
      <w:r>
        <w:rPr>
          <w:rFonts w:cs="Arial" w:hint="cs"/>
          <w:sz w:val="28"/>
          <w:szCs w:val="28"/>
          <w:rtl/>
        </w:rPr>
        <w:t>ُ</w:t>
      </w:r>
      <w:r w:rsidRPr="00F6211D">
        <w:rPr>
          <w:rFonts w:cs="Arial" w:hint="cs"/>
          <w:sz w:val="28"/>
          <w:szCs w:val="28"/>
          <w:rtl/>
        </w:rPr>
        <w:t xml:space="preserve">: </w:t>
      </w:r>
      <w:r w:rsidRPr="00F6211D">
        <w:rPr>
          <w:rFonts w:cs="Arial" w:hint="cs"/>
          <w:sz w:val="24"/>
          <w:szCs w:val="24"/>
          <w:rtl/>
        </w:rPr>
        <w:t>8670</w:t>
      </w:r>
      <w:r w:rsidRPr="00F6211D">
        <w:rPr>
          <w:rFonts w:cs="Arial"/>
          <w:sz w:val="28"/>
          <w:szCs w:val="28"/>
          <w:rtl/>
        </w:rPr>
        <w:t xml:space="preserve"> </w:t>
      </w:r>
      <w:r w:rsidRPr="00F6211D">
        <w:rPr>
          <w:rFonts w:cs="Arial" w:hint="cs"/>
          <w:sz w:val="28"/>
          <w:szCs w:val="28"/>
          <w:rtl/>
        </w:rPr>
        <w:t xml:space="preserve">، </w:t>
      </w:r>
      <w:r w:rsidRPr="00F6211D">
        <w:rPr>
          <w:rFonts w:cs="Arial"/>
          <w:sz w:val="28"/>
          <w:szCs w:val="28"/>
          <w:rtl/>
        </w:rPr>
        <w:t>و</w:t>
      </w:r>
      <w:r>
        <w:rPr>
          <w:rFonts w:cs="Arial" w:hint="cs"/>
          <w:sz w:val="28"/>
          <w:szCs w:val="28"/>
          <w:rtl/>
        </w:rPr>
        <w:t>حَسَّنَهُ</w:t>
      </w:r>
      <w:r w:rsidRPr="00F6211D">
        <w:rPr>
          <w:rFonts w:cs="Arial"/>
          <w:sz w:val="28"/>
          <w:szCs w:val="28"/>
          <w:rtl/>
        </w:rPr>
        <w:t xml:space="preserve"> الأل</w:t>
      </w:r>
      <w:r>
        <w:rPr>
          <w:rFonts w:cs="Arial" w:hint="cs"/>
          <w:sz w:val="28"/>
          <w:szCs w:val="28"/>
          <w:rtl/>
        </w:rPr>
        <w:t>ْ</w:t>
      </w:r>
      <w:r w:rsidRPr="00F6211D">
        <w:rPr>
          <w:rFonts w:cs="Arial"/>
          <w:sz w:val="28"/>
          <w:szCs w:val="28"/>
          <w:rtl/>
        </w:rPr>
        <w:t>ب</w:t>
      </w:r>
      <w:r>
        <w:rPr>
          <w:rFonts w:cs="Arial" w:hint="cs"/>
          <w:sz w:val="28"/>
          <w:szCs w:val="28"/>
          <w:rtl/>
        </w:rPr>
        <w:t>َ</w:t>
      </w:r>
      <w:r w:rsidRPr="00F6211D">
        <w:rPr>
          <w:rFonts w:cs="Arial"/>
          <w:sz w:val="28"/>
          <w:szCs w:val="28"/>
          <w:rtl/>
        </w:rPr>
        <w:t>ان</w:t>
      </w:r>
      <w:r>
        <w:rPr>
          <w:rFonts w:cs="Arial" w:hint="cs"/>
          <w:sz w:val="28"/>
          <w:szCs w:val="28"/>
          <w:rtl/>
        </w:rPr>
        <w:t>ِ</w:t>
      </w:r>
      <w:r w:rsidRPr="00F6211D">
        <w:rPr>
          <w:rFonts w:cs="Arial"/>
          <w:sz w:val="28"/>
          <w:szCs w:val="28"/>
          <w:rtl/>
        </w:rPr>
        <w:t>ي</w:t>
      </w:r>
      <w:r>
        <w:rPr>
          <w:rFonts w:cs="Arial" w:hint="cs"/>
          <w:sz w:val="28"/>
          <w:szCs w:val="28"/>
          <w:rtl/>
        </w:rPr>
        <w:t>ُّ ،</w:t>
      </w:r>
      <w:r w:rsidRPr="00F6211D">
        <w:rPr>
          <w:rFonts w:cs="Arial"/>
          <w:sz w:val="28"/>
          <w:szCs w:val="28"/>
          <w:rtl/>
        </w:rPr>
        <w:t xml:space="preserve"> في ص</w:t>
      </w:r>
      <w:r>
        <w:rPr>
          <w:rFonts w:cs="Arial" w:hint="cs"/>
          <w:sz w:val="28"/>
          <w:szCs w:val="28"/>
          <w:rtl/>
        </w:rPr>
        <w:t>َ</w:t>
      </w:r>
      <w:r w:rsidRPr="00F6211D">
        <w:rPr>
          <w:rFonts w:cs="Arial"/>
          <w:sz w:val="28"/>
          <w:szCs w:val="28"/>
          <w:rtl/>
        </w:rPr>
        <w:t>ح</w:t>
      </w:r>
      <w:r>
        <w:rPr>
          <w:rFonts w:cs="Arial" w:hint="cs"/>
          <w:sz w:val="28"/>
          <w:szCs w:val="28"/>
          <w:rtl/>
        </w:rPr>
        <w:t>ِ</w:t>
      </w:r>
      <w:r w:rsidRPr="00F6211D">
        <w:rPr>
          <w:rFonts w:cs="Arial"/>
          <w:sz w:val="28"/>
          <w:szCs w:val="28"/>
          <w:rtl/>
        </w:rPr>
        <w:t>يح</w:t>
      </w:r>
      <w:r>
        <w:rPr>
          <w:rFonts w:cs="Arial" w:hint="cs"/>
          <w:sz w:val="28"/>
          <w:szCs w:val="28"/>
          <w:rtl/>
        </w:rPr>
        <w:t>ِ</w:t>
      </w:r>
      <w:r w:rsidRPr="00F6211D">
        <w:rPr>
          <w:rFonts w:cs="Arial"/>
          <w:sz w:val="28"/>
          <w:szCs w:val="28"/>
          <w:rtl/>
        </w:rPr>
        <w:t xml:space="preserve"> ال</w:t>
      </w:r>
      <w:r>
        <w:rPr>
          <w:rFonts w:cs="Arial" w:hint="cs"/>
          <w:sz w:val="28"/>
          <w:szCs w:val="28"/>
          <w:rtl/>
        </w:rPr>
        <w:t>ْ</w:t>
      </w:r>
      <w:r w:rsidRPr="00F6211D">
        <w:rPr>
          <w:rFonts w:cs="Arial"/>
          <w:sz w:val="28"/>
          <w:szCs w:val="28"/>
          <w:rtl/>
        </w:rPr>
        <w:t>ج</w:t>
      </w:r>
      <w:r>
        <w:rPr>
          <w:rFonts w:cs="Arial" w:hint="cs"/>
          <w:sz w:val="28"/>
          <w:szCs w:val="28"/>
          <w:rtl/>
        </w:rPr>
        <w:t>َ</w:t>
      </w:r>
      <w:r w:rsidRPr="00F6211D">
        <w:rPr>
          <w:rFonts w:cs="Arial"/>
          <w:sz w:val="28"/>
          <w:szCs w:val="28"/>
          <w:rtl/>
        </w:rPr>
        <w:t>ام</w:t>
      </w:r>
      <w:r>
        <w:rPr>
          <w:rFonts w:cs="Arial" w:hint="cs"/>
          <w:sz w:val="28"/>
          <w:szCs w:val="28"/>
          <w:rtl/>
        </w:rPr>
        <w:t>ِ</w:t>
      </w:r>
      <w:r w:rsidRPr="00F6211D">
        <w:rPr>
          <w:rFonts w:cs="Arial"/>
          <w:sz w:val="28"/>
          <w:szCs w:val="28"/>
          <w:rtl/>
        </w:rPr>
        <w:t>ع</w:t>
      </w:r>
      <w:r>
        <w:rPr>
          <w:rFonts w:cs="Arial" w:hint="cs"/>
          <w:sz w:val="28"/>
          <w:szCs w:val="28"/>
          <w:rtl/>
        </w:rPr>
        <w:t>ِ</w:t>
      </w:r>
      <w:r w:rsidRPr="00F6211D">
        <w:rPr>
          <w:rFonts w:cs="Arial"/>
          <w:sz w:val="28"/>
          <w:szCs w:val="28"/>
        </w:rPr>
        <w:t>:</w:t>
      </w:r>
      <w:r w:rsidRPr="00F6211D">
        <w:rPr>
          <w:rFonts w:cs="Arial" w:hint="cs"/>
          <w:sz w:val="28"/>
          <w:szCs w:val="28"/>
          <w:rtl/>
        </w:rPr>
        <w:t xml:space="preserve"> </w:t>
      </w:r>
      <w:r w:rsidRPr="00002627">
        <w:rPr>
          <w:rFonts w:cs="Arial" w:hint="cs"/>
          <w:sz w:val="24"/>
          <w:szCs w:val="24"/>
          <w:rtl/>
        </w:rPr>
        <w:t>6736</w:t>
      </w:r>
      <w:r w:rsidRPr="00F6211D">
        <w:rPr>
          <w:rFonts w:cs="Arial" w:hint="cs"/>
          <w:sz w:val="28"/>
          <w:szCs w:val="28"/>
          <w:rtl/>
        </w:rPr>
        <w:t>).</w:t>
      </w:r>
    </w:p>
    <w:p w14:paraId="6F1F1B58" w14:textId="77777777" w:rsidR="00B0285A" w:rsidRDefault="00B0285A" w:rsidP="00B0285A">
      <w:pPr>
        <w:bidi/>
        <w:spacing w:before="100" w:beforeAutospacing="1" w:after="100" w:afterAutospacing="1"/>
        <w:jc w:val="both"/>
        <w:rPr>
          <w:rFonts w:cs="Arial"/>
          <w:sz w:val="28"/>
          <w:szCs w:val="28"/>
          <w:rtl/>
        </w:rPr>
      </w:pPr>
      <w:r>
        <w:rPr>
          <w:rFonts w:cs="Arial" w:hint="cs"/>
          <w:sz w:val="28"/>
          <w:szCs w:val="28"/>
          <w:rtl/>
        </w:rPr>
        <w:t>وَهُناكَ رُوايَةٌ أُخْرَ لِلْحَدِيثِ ، كَما يَلِي:</w:t>
      </w:r>
    </w:p>
    <w:p w14:paraId="1768F0DD" w14:textId="77777777" w:rsidR="00B0285A" w:rsidRPr="00B40C86" w:rsidRDefault="00B0285A" w:rsidP="00B0285A">
      <w:pPr>
        <w:bidi/>
        <w:spacing w:before="100" w:beforeAutospacing="1" w:after="100" w:afterAutospacing="1"/>
        <w:jc w:val="both"/>
        <w:rPr>
          <w:color w:val="000000" w:themeColor="text1"/>
          <w:sz w:val="20"/>
        </w:rPr>
      </w:pPr>
      <w:r w:rsidRPr="00002627">
        <w:rPr>
          <w:rFonts w:cs="Arial"/>
          <w:sz w:val="28"/>
          <w:szCs w:val="28"/>
          <w:rtl/>
        </w:rPr>
        <w:t>ع</w:t>
      </w:r>
      <w:r>
        <w:rPr>
          <w:rFonts w:cs="Arial" w:hint="cs"/>
          <w:sz w:val="28"/>
          <w:szCs w:val="28"/>
          <w:rtl/>
        </w:rPr>
        <w:t>َ</w:t>
      </w:r>
      <w:r w:rsidRPr="00002627">
        <w:rPr>
          <w:rFonts w:cs="Arial"/>
          <w:sz w:val="28"/>
          <w:szCs w:val="28"/>
          <w:rtl/>
        </w:rPr>
        <w:t>ن</w:t>
      </w:r>
      <w:r>
        <w:rPr>
          <w:rFonts w:cs="Arial" w:hint="cs"/>
          <w:sz w:val="28"/>
          <w:szCs w:val="28"/>
          <w:rtl/>
        </w:rPr>
        <w:t>ْ</w:t>
      </w:r>
      <w:r w:rsidRPr="00002627">
        <w:rPr>
          <w:rFonts w:cs="Arial"/>
          <w:sz w:val="28"/>
          <w:szCs w:val="28"/>
          <w:rtl/>
        </w:rPr>
        <w:t xml:space="preserve"> أبي س</w:t>
      </w:r>
      <w:r>
        <w:rPr>
          <w:rFonts w:cs="Arial" w:hint="cs"/>
          <w:sz w:val="28"/>
          <w:szCs w:val="28"/>
          <w:rtl/>
        </w:rPr>
        <w:t>َ</w:t>
      </w:r>
      <w:r w:rsidRPr="00002627">
        <w:rPr>
          <w:rFonts w:cs="Arial"/>
          <w:sz w:val="28"/>
          <w:szCs w:val="28"/>
          <w:rtl/>
        </w:rPr>
        <w:t>ع</w:t>
      </w:r>
      <w:r>
        <w:rPr>
          <w:rFonts w:cs="Arial" w:hint="cs"/>
          <w:sz w:val="28"/>
          <w:szCs w:val="28"/>
          <w:rtl/>
        </w:rPr>
        <w:t>ِ</w:t>
      </w:r>
      <w:r w:rsidRPr="00002627">
        <w:rPr>
          <w:rFonts w:cs="Arial"/>
          <w:sz w:val="28"/>
          <w:szCs w:val="28"/>
          <w:rtl/>
        </w:rPr>
        <w:t>يد</w:t>
      </w:r>
      <w:r>
        <w:rPr>
          <w:rFonts w:cs="Arial" w:hint="cs"/>
          <w:sz w:val="28"/>
          <w:szCs w:val="28"/>
          <w:rtl/>
        </w:rPr>
        <w:t>ٍ</w:t>
      </w:r>
      <w:r w:rsidRPr="00002627">
        <w:rPr>
          <w:rFonts w:cs="Arial"/>
          <w:sz w:val="28"/>
          <w:szCs w:val="28"/>
          <w:rtl/>
        </w:rPr>
        <w:t xml:space="preserve"> ال</w:t>
      </w:r>
      <w:r>
        <w:rPr>
          <w:rFonts w:cs="Arial" w:hint="cs"/>
          <w:sz w:val="28"/>
          <w:szCs w:val="28"/>
          <w:rtl/>
        </w:rPr>
        <w:t>ْ</w:t>
      </w:r>
      <w:r w:rsidRPr="00002627">
        <w:rPr>
          <w:rFonts w:cs="Arial"/>
          <w:sz w:val="28"/>
          <w:szCs w:val="28"/>
          <w:rtl/>
        </w:rPr>
        <w:t>خُد</w:t>
      </w:r>
      <w:r>
        <w:rPr>
          <w:rFonts w:cs="Arial" w:hint="cs"/>
          <w:sz w:val="28"/>
          <w:szCs w:val="28"/>
          <w:rtl/>
        </w:rPr>
        <w:t>ْ</w:t>
      </w:r>
      <w:r w:rsidRPr="00002627">
        <w:rPr>
          <w:rFonts w:cs="Arial"/>
          <w:sz w:val="28"/>
          <w:szCs w:val="28"/>
          <w:rtl/>
        </w:rPr>
        <w:t>ر</w:t>
      </w:r>
      <w:r>
        <w:rPr>
          <w:rFonts w:cs="Arial" w:hint="cs"/>
          <w:sz w:val="28"/>
          <w:szCs w:val="28"/>
          <w:rtl/>
        </w:rPr>
        <w:t>ِ</w:t>
      </w:r>
      <w:r w:rsidRPr="00002627">
        <w:rPr>
          <w:rFonts w:cs="Arial"/>
          <w:sz w:val="28"/>
          <w:szCs w:val="28"/>
          <w:rtl/>
        </w:rPr>
        <w:t>ي</w:t>
      </w:r>
      <w:r>
        <w:rPr>
          <w:rFonts w:cs="Arial" w:hint="cs"/>
          <w:sz w:val="28"/>
          <w:szCs w:val="28"/>
          <w:rtl/>
        </w:rPr>
        <w:t>ِّ</w:t>
      </w:r>
      <w:r w:rsidRPr="00002627">
        <w:rPr>
          <w:rFonts w:cs="Arial"/>
          <w:sz w:val="28"/>
          <w:szCs w:val="28"/>
          <w:rtl/>
        </w:rPr>
        <w:t xml:space="preserve"> </w:t>
      </w:r>
      <w:r w:rsidRPr="00002627">
        <w:rPr>
          <w:rFonts w:cs="Arial" w:hint="cs"/>
          <w:sz w:val="28"/>
          <w:szCs w:val="28"/>
          <w:rtl/>
        </w:rPr>
        <w:t>،</w:t>
      </w:r>
      <w:r w:rsidRPr="00002627">
        <w:rPr>
          <w:rFonts w:cs="Arial"/>
          <w:sz w:val="28"/>
          <w:szCs w:val="28"/>
          <w:rtl/>
        </w:rPr>
        <w:t xml:space="preserve"> ر</w:t>
      </w:r>
      <w:r>
        <w:rPr>
          <w:rFonts w:cs="Arial" w:hint="cs"/>
          <w:sz w:val="28"/>
          <w:szCs w:val="28"/>
          <w:rtl/>
        </w:rPr>
        <w:t>َ</w:t>
      </w:r>
      <w:r w:rsidRPr="00002627">
        <w:rPr>
          <w:rFonts w:cs="Arial"/>
          <w:sz w:val="28"/>
          <w:szCs w:val="28"/>
          <w:rtl/>
        </w:rPr>
        <w:t>ض</w:t>
      </w:r>
      <w:r>
        <w:rPr>
          <w:rFonts w:cs="Arial" w:hint="cs"/>
          <w:sz w:val="28"/>
          <w:szCs w:val="28"/>
          <w:rtl/>
        </w:rPr>
        <w:t>ِ</w:t>
      </w:r>
      <w:r w:rsidRPr="00002627">
        <w:rPr>
          <w:rFonts w:cs="Arial"/>
          <w:sz w:val="28"/>
          <w:szCs w:val="28"/>
          <w:rtl/>
        </w:rPr>
        <w:t>ي</w:t>
      </w:r>
      <w:r>
        <w:rPr>
          <w:rFonts w:cs="Arial" w:hint="cs"/>
          <w:sz w:val="28"/>
          <w:szCs w:val="28"/>
          <w:rtl/>
        </w:rPr>
        <w:t>َ</w:t>
      </w:r>
      <w:r w:rsidRPr="00002627">
        <w:rPr>
          <w:rFonts w:cs="Arial"/>
          <w:sz w:val="28"/>
          <w:szCs w:val="28"/>
          <w:rtl/>
        </w:rPr>
        <w:t xml:space="preserve"> الله</w:t>
      </w:r>
      <w:r>
        <w:rPr>
          <w:rFonts w:cs="Arial" w:hint="cs"/>
          <w:sz w:val="28"/>
          <w:szCs w:val="28"/>
          <w:rtl/>
        </w:rPr>
        <w:t>ُ</w:t>
      </w:r>
      <w:r w:rsidRPr="00002627">
        <w:rPr>
          <w:rFonts w:cs="Arial"/>
          <w:sz w:val="28"/>
          <w:szCs w:val="28"/>
          <w:rtl/>
        </w:rPr>
        <w:t xml:space="preserve"> ع</w:t>
      </w:r>
      <w:r>
        <w:rPr>
          <w:rFonts w:cs="Arial" w:hint="cs"/>
          <w:sz w:val="28"/>
          <w:szCs w:val="28"/>
          <w:rtl/>
        </w:rPr>
        <w:t>َ</w:t>
      </w:r>
      <w:r w:rsidRPr="00002627">
        <w:rPr>
          <w:rFonts w:cs="Arial"/>
          <w:sz w:val="28"/>
          <w:szCs w:val="28"/>
          <w:rtl/>
        </w:rPr>
        <w:t>ن</w:t>
      </w:r>
      <w:r>
        <w:rPr>
          <w:rFonts w:cs="Arial" w:hint="cs"/>
          <w:sz w:val="28"/>
          <w:szCs w:val="28"/>
          <w:rtl/>
        </w:rPr>
        <w:t>ْ</w:t>
      </w:r>
      <w:r w:rsidRPr="00002627">
        <w:rPr>
          <w:rFonts w:cs="Arial"/>
          <w:sz w:val="28"/>
          <w:szCs w:val="28"/>
          <w:rtl/>
        </w:rPr>
        <w:t>ه</w:t>
      </w:r>
      <w:r>
        <w:rPr>
          <w:rFonts w:cs="Arial" w:hint="cs"/>
          <w:sz w:val="28"/>
          <w:szCs w:val="28"/>
          <w:rtl/>
        </w:rPr>
        <w:t>ُ</w:t>
      </w:r>
      <w:r w:rsidRPr="00002627">
        <w:rPr>
          <w:rFonts w:cs="Arial"/>
          <w:sz w:val="28"/>
          <w:szCs w:val="28"/>
          <w:rtl/>
        </w:rPr>
        <w:t xml:space="preserve"> </w:t>
      </w:r>
      <w:r w:rsidRPr="00002627">
        <w:rPr>
          <w:rFonts w:cs="Arial" w:hint="cs"/>
          <w:sz w:val="28"/>
          <w:szCs w:val="28"/>
          <w:rtl/>
        </w:rPr>
        <w:t>،</w:t>
      </w:r>
      <w:r w:rsidRPr="00002627">
        <w:rPr>
          <w:rFonts w:cs="Arial"/>
          <w:sz w:val="28"/>
          <w:szCs w:val="28"/>
          <w:rtl/>
        </w:rPr>
        <w:t xml:space="preserve"> ق</w:t>
      </w:r>
      <w:r>
        <w:rPr>
          <w:rFonts w:cs="Arial" w:hint="cs"/>
          <w:sz w:val="28"/>
          <w:szCs w:val="28"/>
          <w:rtl/>
        </w:rPr>
        <w:t>َ</w:t>
      </w:r>
      <w:r w:rsidRPr="00002627">
        <w:rPr>
          <w:rFonts w:cs="Arial"/>
          <w:sz w:val="28"/>
          <w:szCs w:val="28"/>
          <w:rtl/>
        </w:rPr>
        <w:t>ال</w:t>
      </w:r>
      <w:r>
        <w:rPr>
          <w:rFonts w:cs="Arial" w:hint="cs"/>
          <w:sz w:val="28"/>
          <w:szCs w:val="28"/>
          <w:rtl/>
        </w:rPr>
        <w:t>َ</w:t>
      </w:r>
      <w:r w:rsidRPr="00002627">
        <w:rPr>
          <w:rFonts w:cs="Arial"/>
          <w:sz w:val="28"/>
          <w:szCs w:val="28"/>
          <w:rtl/>
        </w:rPr>
        <w:t>: ق</w:t>
      </w:r>
      <w:r>
        <w:rPr>
          <w:rFonts w:cs="Arial" w:hint="cs"/>
          <w:sz w:val="28"/>
          <w:szCs w:val="28"/>
          <w:rtl/>
        </w:rPr>
        <w:t>َ</w:t>
      </w:r>
      <w:r w:rsidRPr="00002627">
        <w:rPr>
          <w:rFonts w:cs="Arial"/>
          <w:sz w:val="28"/>
          <w:szCs w:val="28"/>
          <w:rtl/>
        </w:rPr>
        <w:t>ال</w:t>
      </w:r>
      <w:r>
        <w:rPr>
          <w:rFonts w:cs="Arial" w:hint="cs"/>
          <w:sz w:val="28"/>
          <w:szCs w:val="28"/>
          <w:rtl/>
        </w:rPr>
        <w:t>َ</w:t>
      </w:r>
      <w:r w:rsidRPr="00002627">
        <w:rPr>
          <w:rFonts w:cs="Arial"/>
          <w:sz w:val="28"/>
          <w:szCs w:val="28"/>
          <w:rtl/>
        </w:rPr>
        <w:t xml:space="preserve"> ر</w:t>
      </w:r>
      <w:r>
        <w:rPr>
          <w:rFonts w:cs="Arial" w:hint="cs"/>
          <w:sz w:val="28"/>
          <w:szCs w:val="28"/>
          <w:rtl/>
        </w:rPr>
        <w:t>َ</w:t>
      </w:r>
      <w:r w:rsidRPr="00002627">
        <w:rPr>
          <w:rFonts w:cs="Arial"/>
          <w:sz w:val="28"/>
          <w:szCs w:val="28"/>
          <w:rtl/>
        </w:rPr>
        <w:t>س</w:t>
      </w:r>
      <w:r>
        <w:rPr>
          <w:rFonts w:cs="Arial" w:hint="cs"/>
          <w:sz w:val="28"/>
          <w:szCs w:val="28"/>
          <w:rtl/>
        </w:rPr>
        <w:t>ُ</w:t>
      </w:r>
      <w:r w:rsidRPr="00002627">
        <w:rPr>
          <w:rFonts w:cs="Arial"/>
          <w:sz w:val="28"/>
          <w:szCs w:val="28"/>
          <w:rtl/>
        </w:rPr>
        <w:t>ول</w:t>
      </w:r>
      <w:r>
        <w:rPr>
          <w:rFonts w:cs="Arial" w:hint="cs"/>
          <w:sz w:val="28"/>
          <w:szCs w:val="28"/>
          <w:rtl/>
        </w:rPr>
        <w:t>ُ</w:t>
      </w:r>
      <w:r w:rsidRPr="00002627">
        <w:rPr>
          <w:rFonts w:cs="Arial"/>
          <w:sz w:val="28"/>
          <w:szCs w:val="28"/>
          <w:rtl/>
        </w:rPr>
        <w:t xml:space="preserve"> الله</w:t>
      </w:r>
      <w:r>
        <w:rPr>
          <w:rFonts w:cs="Arial" w:hint="cs"/>
          <w:sz w:val="28"/>
          <w:szCs w:val="28"/>
          <w:rtl/>
        </w:rPr>
        <w:t>ِ</w:t>
      </w:r>
      <w:r w:rsidRPr="00002627">
        <w:rPr>
          <w:rFonts w:cs="Arial"/>
          <w:sz w:val="28"/>
          <w:szCs w:val="28"/>
          <w:rtl/>
        </w:rPr>
        <w:t xml:space="preserve"> </w:t>
      </w:r>
      <w:r w:rsidRPr="00002627">
        <w:rPr>
          <w:rFonts w:cs="Arial" w:hint="cs"/>
          <w:sz w:val="28"/>
          <w:szCs w:val="28"/>
          <w:rtl/>
        </w:rPr>
        <w:t xml:space="preserve">، </w:t>
      </w:r>
      <w:r w:rsidRPr="00002627">
        <w:rPr>
          <w:rFonts w:cs="Arial"/>
          <w:sz w:val="28"/>
          <w:szCs w:val="28"/>
          <w:rtl/>
        </w:rPr>
        <w:t>ص</w:t>
      </w:r>
      <w:r>
        <w:rPr>
          <w:rFonts w:cs="Arial" w:hint="cs"/>
          <w:sz w:val="28"/>
          <w:szCs w:val="28"/>
          <w:rtl/>
        </w:rPr>
        <w:t>َ</w:t>
      </w:r>
      <w:r w:rsidRPr="00002627">
        <w:rPr>
          <w:rFonts w:cs="Arial"/>
          <w:sz w:val="28"/>
          <w:szCs w:val="28"/>
          <w:rtl/>
        </w:rPr>
        <w:t>ل</w:t>
      </w:r>
      <w:r>
        <w:rPr>
          <w:rFonts w:cs="Arial" w:hint="cs"/>
          <w:sz w:val="28"/>
          <w:szCs w:val="28"/>
          <w:rtl/>
        </w:rPr>
        <w:t>َّ</w:t>
      </w:r>
      <w:r w:rsidRPr="00002627">
        <w:rPr>
          <w:rFonts w:cs="Arial"/>
          <w:sz w:val="28"/>
          <w:szCs w:val="28"/>
          <w:rtl/>
        </w:rPr>
        <w:t>ى الله</w:t>
      </w:r>
      <w:r>
        <w:rPr>
          <w:rFonts w:cs="Arial" w:hint="cs"/>
          <w:sz w:val="28"/>
          <w:szCs w:val="28"/>
          <w:rtl/>
        </w:rPr>
        <w:t>ُ</w:t>
      </w:r>
      <w:r w:rsidRPr="00002627">
        <w:rPr>
          <w:rFonts w:cs="Arial"/>
          <w:sz w:val="28"/>
          <w:szCs w:val="28"/>
          <w:rtl/>
        </w:rPr>
        <w:t xml:space="preserve"> ع</w:t>
      </w:r>
      <w:r>
        <w:rPr>
          <w:rFonts w:cs="Arial" w:hint="cs"/>
          <w:sz w:val="28"/>
          <w:szCs w:val="28"/>
          <w:rtl/>
        </w:rPr>
        <w:t>َ</w:t>
      </w:r>
      <w:r w:rsidRPr="00002627">
        <w:rPr>
          <w:rFonts w:cs="Arial"/>
          <w:sz w:val="28"/>
          <w:szCs w:val="28"/>
          <w:rtl/>
        </w:rPr>
        <w:t>ل</w:t>
      </w:r>
      <w:r>
        <w:rPr>
          <w:rFonts w:cs="Arial" w:hint="cs"/>
          <w:sz w:val="28"/>
          <w:szCs w:val="28"/>
          <w:rtl/>
        </w:rPr>
        <w:t>َ</w:t>
      </w:r>
      <w:r w:rsidRPr="00002627">
        <w:rPr>
          <w:rFonts w:cs="Arial"/>
          <w:sz w:val="28"/>
          <w:szCs w:val="28"/>
          <w:rtl/>
        </w:rPr>
        <w:t>ي</w:t>
      </w:r>
      <w:r>
        <w:rPr>
          <w:rFonts w:cs="Arial" w:hint="cs"/>
          <w:sz w:val="28"/>
          <w:szCs w:val="28"/>
          <w:rtl/>
        </w:rPr>
        <w:t>ْ</w:t>
      </w:r>
      <w:r w:rsidRPr="00002627">
        <w:rPr>
          <w:rFonts w:cs="Arial"/>
          <w:sz w:val="28"/>
          <w:szCs w:val="28"/>
          <w:rtl/>
        </w:rPr>
        <w:t>ه</w:t>
      </w:r>
      <w:r>
        <w:rPr>
          <w:rFonts w:cs="Arial" w:hint="cs"/>
          <w:sz w:val="28"/>
          <w:szCs w:val="28"/>
          <w:rtl/>
        </w:rPr>
        <w:t>ِ</w:t>
      </w:r>
      <w:r w:rsidRPr="00002627">
        <w:rPr>
          <w:rFonts w:cs="Arial"/>
          <w:sz w:val="28"/>
          <w:szCs w:val="28"/>
          <w:rtl/>
        </w:rPr>
        <w:t xml:space="preserve"> و</w:t>
      </w:r>
      <w:r>
        <w:rPr>
          <w:rFonts w:cs="Arial" w:hint="cs"/>
          <w:sz w:val="28"/>
          <w:szCs w:val="28"/>
          <w:rtl/>
        </w:rPr>
        <w:t>َ</w:t>
      </w:r>
      <w:r w:rsidRPr="00002627">
        <w:rPr>
          <w:rFonts w:cs="Arial"/>
          <w:sz w:val="28"/>
          <w:szCs w:val="28"/>
          <w:rtl/>
        </w:rPr>
        <w:t>س</w:t>
      </w:r>
      <w:r>
        <w:rPr>
          <w:rFonts w:cs="Arial" w:hint="cs"/>
          <w:sz w:val="28"/>
          <w:szCs w:val="28"/>
          <w:rtl/>
        </w:rPr>
        <w:t>َ</w:t>
      </w:r>
      <w:r w:rsidRPr="00002627">
        <w:rPr>
          <w:rFonts w:cs="Arial"/>
          <w:sz w:val="28"/>
          <w:szCs w:val="28"/>
          <w:rtl/>
        </w:rPr>
        <w:t>ل</w:t>
      </w:r>
      <w:r>
        <w:rPr>
          <w:rFonts w:cs="Arial" w:hint="cs"/>
          <w:sz w:val="28"/>
          <w:szCs w:val="28"/>
          <w:rtl/>
        </w:rPr>
        <w:t>َّ</w:t>
      </w:r>
      <w:r w:rsidRPr="00002627">
        <w:rPr>
          <w:rFonts w:cs="Arial"/>
          <w:sz w:val="28"/>
          <w:szCs w:val="28"/>
          <w:rtl/>
        </w:rPr>
        <w:t>م</w:t>
      </w:r>
      <w:r>
        <w:rPr>
          <w:rFonts w:cs="Arial" w:hint="cs"/>
          <w:sz w:val="28"/>
          <w:szCs w:val="28"/>
          <w:rtl/>
        </w:rPr>
        <w:t>َ</w:t>
      </w:r>
      <w:r w:rsidRPr="00002627">
        <w:rPr>
          <w:rFonts w:cs="Arial"/>
          <w:sz w:val="28"/>
          <w:szCs w:val="28"/>
          <w:rtl/>
        </w:rPr>
        <w:t xml:space="preserve">: </w:t>
      </w:r>
      <w:r w:rsidRPr="00002627">
        <w:rPr>
          <w:rFonts w:cs="Arial" w:hint="cs"/>
          <w:sz w:val="28"/>
          <w:szCs w:val="28"/>
          <w:rtl/>
        </w:rPr>
        <w:t>"</w:t>
      </w:r>
      <w:r w:rsidRPr="00A855C6">
        <w:rPr>
          <w:rFonts w:cs="Arial"/>
          <w:sz w:val="28"/>
          <w:szCs w:val="28"/>
          <w:rtl/>
        </w:rPr>
        <w:t>لَتُمْلَأَنَّ الأرضُ ظلمًا وعدوانًا</w:t>
      </w:r>
      <w:r>
        <w:rPr>
          <w:rFonts w:cs="Arial" w:hint="cs"/>
          <w:sz w:val="28"/>
          <w:szCs w:val="28"/>
          <w:rtl/>
        </w:rPr>
        <w:t>.</w:t>
      </w:r>
      <w:r w:rsidRPr="00A855C6">
        <w:rPr>
          <w:rFonts w:cs="Arial"/>
          <w:sz w:val="28"/>
          <w:szCs w:val="28"/>
          <w:rtl/>
        </w:rPr>
        <w:t xml:space="preserve"> ثُمَّ لَيَخْرُجَنَّ رجلٌ مِنْ أهلِ بيتِي</w:t>
      </w:r>
      <w:r>
        <w:rPr>
          <w:rFonts w:cs="Arial" w:hint="cs"/>
          <w:sz w:val="28"/>
          <w:szCs w:val="28"/>
          <w:rtl/>
        </w:rPr>
        <w:t xml:space="preserve"> </w:t>
      </w:r>
      <w:r w:rsidRPr="00A855C6">
        <w:rPr>
          <w:rFonts w:cs="Arial"/>
          <w:sz w:val="28"/>
          <w:szCs w:val="28"/>
          <w:rtl/>
        </w:rPr>
        <w:t>، حتَّى يملأَها قِسْطًا وعدلًا</w:t>
      </w:r>
      <w:r>
        <w:rPr>
          <w:rFonts w:cs="Arial" w:hint="cs"/>
          <w:sz w:val="28"/>
          <w:szCs w:val="28"/>
          <w:rtl/>
        </w:rPr>
        <w:t xml:space="preserve"> </w:t>
      </w:r>
      <w:r w:rsidRPr="00A855C6">
        <w:rPr>
          <w:rFonts w:cs="Arial"/>
          <w:sz w:val="28"/>
          <w:szCs w:val="28"/>
          <w:rtl/>
        </w:rPr>
        <w:t>، كما مُلئَتْ ظلمًا وعدوانًا</w:t>
      </w:r>
      <w:r>
        <w:rPr>
          <w:rFonts w:cs="Arial" w:hint="cs"/>
          <w:sz w:val="28"/>
          <w:szCs w:val="28"/>
          <w:rtl/>
        </w:rPr>
        <w:t xml:space="preserve"> (صَحَّحَهُ </w:t>
      </w:r>
      <w:r w:rsidRPr="00F6211D">
        <w:rPr>
          <w:rFonts w:cs="Arial"/>
          <w:sz w:val="28"/>
          <w:szCs w:val="28"/>
          <w:rtl/>
        </w:rPr>
        <w:t>الأل</w:t>
      </w:r>
      <w:r>
        <w:rPr>
          <w:rFonts w:cs="Arial" w:hint="cs"/>
          <w:sz w:val="28"/>
          <w:szCs w:val="28"/>
          <w:rtl/>
        </w:rPr>
        <w:t>ْ</w:t>
      </w:r>
      <w:r w:rsidRPr="00F6211D">
        <w:rPr>
          <w:rFonts w:cs="Arial"/>
          <w:sz w:val="28"/>
          <w:szCs w:val="28"/>
          <w:rtl/>
        </w:rPr>
        <w:t>ب</w:t>
      </w:r>
      <w:r>
        <w:rPr>
          <w:rFonts w:cs="Arial" w:hint="cs"/>
          <w:sz w:val="28"/>
          <w:szCs w:val="28"/>
          <w:rtl/>
        </w:rPr>
        <w:t>َ</w:t>
      </w:r>
      <w:r w:rsidRPr="00F6211D">
        <w:rPr>
          <w:rFonts w:cs="Arial"/>
          <w:sz w:val="28"/>
          <w:szCs w:val="28"/>
          <w:rtl/>
        </w:rPr>
        <w:t>ان</w:t>
      </w:r>
      <w:r>
        <w:rPr>
          <w:rFonts w:cs="Arial" w:hint="cs"/>
          <w:sz w:val="28"/>
          <w:szCs w:val="28"/>
          <w:rtl/>
        </w:rPr>
        <w:t>ِ</w:t>
      </w:r>
      <w:r w:rsidRPr="00F6211D">
        <w:rPr>
          <w:rFonts w:cs="Arial"/>
          <w:sz w:val="28"/>
          <w:szCs w:val="28"/>
          <w:rtl/>
        </w:rPr>
        <w:t>ي</w:t>
      </w:r>
      <w:r>
        <w:rPr>
          <w:rFonts w:cs="Arial" w:hint="cs"/>
          <w:sz w:val="28"/>
          <w:szCs w:val="28"/>
          <w:rtl/>
        </w:rPr>
        <w:t>ُّ ،</w:t>
      </w:r>
      <w:r w:rsidRPr="00F6211D">
        <w:rPr>
          <w:rFonts w:cs="Arial"/>
          <w:sz w:val="28"/>
          <w:szCs w:val="28"/>
          <w:rtl/>
        </w:rPr>
        <w:t xml:space="preserve"> في ص</w:t>
      </w:r>
      <w:r>
        <w:rPr>
          <w:rFonts w:cs="Arial" w:hint="cs"/>
          <w:sz w:val="28"/>
          <w:szCs w:val="28"/>
          <w:rtl/>
        </w:rPr>
        <w:t>َ</w:t>
      </w:r>
      <w:r w:rsidRPr="00F6211D">
        <w:rPr>
          <w:rFonts w:cs="Arial"/>
          <w:sz w:val="28"/>
          <w:szCs w:val="28"/>
          <w:rtl/>
        </w:rPr>
        <w:t>ح</w:t>
      </w:r>
      <w:r>
        <w:rPr>
          <w:rFonts w:cs="Arial" w:hint="cs"/>
          <w:sz w:val="28"/>
          <w:szCs w:val="28"/>
          <w:rtl/>
        </w:rPr>
        <w:t>ِ</w:t>
      </w:r>
      <w:r w:rsidRPr="00F6211D">
        <w:rPr>
          <w:rFonts w:cs="Arial"/>
          <w:sz w:val="28"/>
          <w:szCs w:val="28"/>
          <w:rtl/>
        </w:rPr>
        <w:t>يح</w:t>
      </w:r>
      <w:r>
        <w:rPr>
          <w:rFonts w:cs="Arial" w:hint="cs"/>
          <w:sz w:val="28"/>
          <w:szCs w:val="28"/>
          <w:rtl/>
        </w:rPr>
        <w:t>ِ</w:t>
      </w:r>
      <w:r w:rsidRPr="00F6211D">
        <w:rPr>
          <w:rFonts w:cs="Arial"/>
          <w:sz w:val="28"/>
          <w:szCs w:val="28"/>
          <w:rtl/>
        </w:rPr>
        <w:t xml:space="preserve"> ال</w:t>
      </w:r>
      <w:r>
        <w:rPr>
          <w:rFonts w:cs="Arial" w:hint="cs"/>
          <w:sz w:val="28"/>
          <w:szCs w:val="28"/>
          <w:rtl/>
        </w:rPr>
        <w:t>ْ</w:t>
      </w:r>
      <w:r w:rsidRPr="00F6211D">
        <w:rPr>
          <w:rFonts w:cs="Arial"/>
          <w:sz w:val="28"/>
          <w:szCs w:val="28"/>
          <w:rtl/>
        </w:rPr>
        <w:t>ج</w:t>
      </w:r>
      <w:r>
        <w:rPr>
          <w:rFonts w:cs="Arial" w:hint="cs"/>
          <w:sz w:val="28"/>
          <w:szCs w:val="28"/>
          <w:rtl/>
        </w:rPr>
        <w:t>َ</w:t>
      </w:r>
      <w:r w:rsidRPr="00F6211D">
        <w:rPr>
          <w:rFonts w:cs="Arial"/>
          <w:sz w:val="28"/>
          <w:szCs w:val="28"/>
          <w:rtl/>
        </w:rPr>
        <w:t>ام</w:t>
      </w:r>
      <w:r>
        <w:rPr>
          <w:rFonts w:cs="Arial" w:hint="cs"/>
          <w:sz w:val="28"/>
          <w:szCs w:val="28"/>
          <w:rtl/>
        </w:rPr>
        <w:t>ِ</w:t>
      </w:r>
      <w:r w:rsidRPr="00F6211D">
        <w:rPr>
          <w:rFonts w:cs="Arial"/>
          <w:sz w:val="28"/>
          <w:szCs w:val="28"/>
          <w:rtl/>
        </w:rPr>
        <w:t>ع</w:t>
      </w:r>
      <w:r>
        <w:rPr>
          <w:rFonts w:cs="Arial" w:hint="cs"/>
          <w:sz w:val="28"/>
          <w:szCs w:val="28"/>
          <w:rtl/>
        </w:rPr>
        <w:t>ِ</w:t>
      </w:r>
      <w:r w:rsidRPr="00F6211D">
        <w:rPr>
          <w:rFonts w:cs="Arial"/>
          <w:sz w:val="28"/>
          <w:szCs w:val="28"/>
        </w:rPr>
        <w:t>:</w:t>
      </w:r>
      <w:r w:rsidRPr="00F6211D">
        <w:rPr>
          <w:rFonts w:cs="Arial" w:hint="cs"/>
          <w:sz w:val="28"/>
          <w:szCs w:val="28"/>
          <w:rtl/>
        </w:rPr>
        <w:t xml:space="preserve"> </w:t>
      </w:r>
      <w:r>
        <w:rPr>
          <w:rFonts w:cs="Arial" w:hint="cs"/>
          <w:sz w:val="24"/>
          <w:szCs w:val="24"/>
          <w:rtl/>
        </w:rPr>
        <w:t xml:space="preserve">5074 </w:t>
      </w:r>
      <w:r>
        <w:rPr>
          <w:rFonts w:cs="Arial" w:hint="cs"/>
          <w:sz w:val="28"/>
          <w:szCs w:val="28"/>
          <w:rtl/>
        </w:rPr>
        <w:t xml:space="preserve">، وَأخْرَجَهُ أحْمَدُ: </w:t>
      </w:r>
      <w:r>
        <w:rPr>
          <w:rFonts w:cs="Arial" w:hint="cs"/>
          <w:sz w:val="24"/>
          <w:szCs w:val="24"/>
          <w:rtl/>
        </w:rPr>
        <w:t>11313</w:t>
      </w:r>
      <w:r>
        <w:rPr>
          <w:rFonts w:cs="Arial" w:hint="cs"/>
          <w:sz w:val="28"/>
          <w:szCs w:val="28"/>
          <w:rtl/>
        </w:rPr>
        <w:t xml:space="preserve"> ، وَابنُ حِبَّانٍ: </w:t>
      </w:r>
      <w:r>
        <w:rPr>
          <w:rFonts w:cs="Arial" w:hint="cs"/>
          <w:sz w:val="24"/>
          <w:szCs w:val="24"/>
          <w:rtl/>
        </w:rPr>
        <w:t>6823</w:t>
      </w:r>
      <w:r>
        <w:rPr>
          <w:rFonts w:cs="Arial" w:hint="cs"/>
          <w:sz w:val="28"/>
          <w:szCs w:val="28"/>
          <w:rtl/>
        </w:rPr>
        <w:t xml:space="preserve"> ، وَالْحَاكِمُ:  </w:t>
      </w:r>
      <w:r>
        <w:rPr>
          <w:rFonts w:cs="Arial" w:hint="cs"/>
          <w:sz w:val="24"/>
          <w:szCs w:val="24"/>
          <w:rtl/>
        </w:rPr>
        <w:t>8669</w:t>
      </w:r>
      <w:r>
        <w:rPr>
          <w:rFonts w:cs="Arial" w:hint="cs"/>
          <w:sz w:val="28"/>
          <w:szCs w:val="28"/>
          <w:rtl/>
        </w:rPr>
        <w:t>، بِاخْتِلافٍ يَسِيرٍ</w:t>
      </w:r>
      <w:r w:rsidRPr="00F6211D">
        <w:rPr>
          <w:rFonts w:cs="Arial" w:hint="cs"/>
          <w:sz w:val="28"/>
          <w:szCs w:val="28"/>
          <w:rtl/>
        </w:rPr>
        <w:t>).</w:t>
      </w:r>
    </w:p>
  </w:endnote>
  <w:endnote w:id="151">
    <w:p w14:paraId="2FED055C" w14:textId="77777777" w:rsidR="00B0285A" w:rsidRDefault="00B0285A" w:rsidP="00B0285A">
      <w:pPr>
        <w:spacing w:before="100" w:beforeAutospacing="1" w:after="100" w:afterAutospacing="1"/>
        <w:jc w:val="both"/>
        <w:rPr>
          <w:color w:val="000000" w:themeColor="text1"/>
          <w:sz w:val="20"/>
          <w:rtl/>
        </w:rPr>
      </w:pPr>
      <w:r w:rsidRPr="003848FF">
        <w:rPr>
          <w:rStyle w:val="EndnoteReference"/>
          <w:color w:val="0070C0"/>
          <w:szCs w:val="32"/>
        </w:rPr>
        <w:endnoteRef/>
      </w:r>
      <w:r w:rsidRPr="003848FF">
        <w:rPr>
          <w:color w:val="0070C0"/>
          <w:szCs w:val="32"/>
        </w:rPr>
        <w:t xml:space="preserve"> </w:t>
      </w:r>
      <w:r>
        <w:rPr>
          <w:color w:val="000000" w:themeColor="text1"/>
          <w:sz w:val="20"/>
        </w:rPr>
        <w:t xml:space="preserve">The ‘Hadeeth, which contains </w:t>
      </w:r>
      <w:r w:rsidRPr="001D2D88">
        <w:rPr>
          <w:b/>
          <w:bCs/>
          <w:color w:val="FF0000"/>
          <w:sz w:val="20"/>
        </w:rPr>
        <w:t>the ten prophecies</w:t>
      </w:r>
      <w:r>
        <w:rPr>
          <w:color w:val="000000" w:themeColor="text1"/>
          <w:sz w:val="20"/>
        </w:rPr>
        <w:t xml:space="preserve">, known as </w:t>
      </w:r>
      <w:r w:rsidRPr="001D2D88">
        <w:rPr>
          <w:b/>
          <w:bCs/>
          <w:color w:val="FF0000"/>
          <w:sz w:val="20"/>
        </w:rPr>
        <w:t>the big signs before the Hour</w:t>
      </w:r>
      <w:r>
        <w:rPr>
          <w:color w:val="000000" w:themeColor="text1"/>
          <w:sz w:val="20"/>
        </w:rPr>
        <w:t xml:space="preserve">, including the descent of the Messiah, peace be upon him, was authenticated as </w:t>
      </w:r>
      <w:r w:rsidRPr="007630B3">
        <w:rPr>
          <w:color w:val="000000" w:themeColor="text1"/>
          <w:sz w:val="20"/>
          <w:u w:val="single"/>
        </w:rPr>
        <w:t>S</w:t>
      </w:r>
      <w:r>
        <w:rPr>
          <w:color w:val="000000" w:themeColor="text1"/>
          <w:sz w:val="20"/>
        </w:rPr>
        <w:t xml:space="preserve">a’hee’h by Muslim: 2901, Abu Dawood: 4311, but with a different order, and was also authenticated as </w:t>
      </w:r>
      <w:r w:rsidRPr="007630B3">
        <w:rPr>
          <w:color w:val="000000" w:themeColor="text1"/>
          <w:sz w:val="20"/>
          <w:u w:val="single"/>
        </w:rPr>
        <w:t>S</w:t>
      </w:r>
      <w:r>
        <w:rPr>
          <w:color w:val="000000" w:themeColor="text1"/>
          <w:sz w:val="20"/>
        </w:rPr>
        <w:t xml:space="preserve">a’hee’h by Al-Albani, in </w:t>
      </w:r>
      <w:r w:rsidRPr="007630B3">
        <w:rPr>
          <w:color w:val="000000" w:themeColor="text1"/>
          <w:sz w:val="20"/>
          <w:u w:val="single"/>
        </w:rPr>
        <w:t>S</w:t>
      </w:r>
      <w:r>
        <w:rPr>
          <w:color w:val="000000" w:themeColor="text1"/>
          <w:sz w:val="20"/>
        </w:rPr>
        <w:t xml:space="preserve">a’hee’h Al-Jami’: 1635, based on </w:t>
      </w:r>
      <w:r w:rsidRPr="007630B3">
        <w:rPr>
          <w:color w:val="000000" w:themeColor="text1"/>
          <w:sz w:val="20"/>
          <w:u w:val="single"/>
        </w:rPr>
        <w:t>S</w:t>
      </w:r>
      <w:r>
        <w:rPr>
          <w:color w:val="000000" w:themeColor="text1"/>
          <w:sz w:val="20"/>
        </w:rPr>
        <w:t xml:space="preserve">a’hee’h Ibn Maja: 3282, 3294, and </w:t>
      </w:r>
      <w:r w:rsidRPr="007630B3">
        <w:rPr>
          <w:color w:val="000000" w:themeColor="text1"/>
          <w:sz w:val="20"/>
          <w:u w:val="single"/>
        </w:rPr>
        <w:t>S</w:t>
      </w:r>
      <w:r>
        <w:rPr>
          <w:color w:val="000000" w:themeColor="text1"/>
          <w:sz w:val="20"/>
        </w:rPr>
        <w:t>a’hee’h Al-Tirmi</w:t>
      </w:r>
      <w:r w:rsidRPr="008A2CAE">
        <w:rPr>
          <w:color w:val="000000" w:themeColor="text1"/>
          <w:sz w:val="20"/>
          <w:u w:val="single"/>
        </w:rPr>
        <w:t>dth</w:t>
      </w:r>
      <w:r>
        <w:rPr>
          <w:color w:val="000000" w:themeColor="text1"/>
          <w:sz w:val="20"/>
        </w:rPr>
        <w:t>i: 2183.</w:t>
      </w:r>
    </w:p>
    <w:p w14:paraId="32F3614E" w14:textId="77777777" w:rsidR="00B0285A" w:rsidRDefault="00B0285A" w:rsidP="00B0285A">
      <w:pPr>
        <w:spacing w:before="100" w:beforeAutospacing="1" w:after="100" w:afterAutospacing="1"/>
        <w:jc w:val="both"/>
        <w:rPr>
          <w:color w:val="000000" w:themeColor="text1"/>
          <w:sz w:val="20"/>
        </w:rPr>
      </w:pPr>
      <w:r>
        <w:rPr>
          <w:color w:val="000000" w:themeColor="text1"/>
          <w:sz w:val="20"/>
        </w:rPr>
        <w:t>The Arabic text and the authentication of the ‘Hadeeth is as follows:</w:t>
      </w:r>
    </w:p>
    <w:p w14:paraId="3DE8C0BB" w14:textId="77777777" w:rsidR="00B0285A" w:rsidRPr="00DF7C58" w:rsidRDefault="00B0285A" w:rsidP="00B0285A">
      <w:pPr>
        <w:bidi/>
        <w:spacing w:before="100" w:beforeAutospacing="1" w:after="100" w:afterAutospacing="1"/>
        <w:jc w:val="both"/>
        <w:rPr>
          <w:rFonts w:cstheme="minorBidi"/>
          <w:sz w:val="28"/>
          <w:szCs w:val="28"/>
        </w:rPr>
      </w:pPr>
      <w:r w:rsidRPr="00DF7C58">
        <w:rPr>
          <w:rFonts w:cstheme="minorBidi"/>
          <w:sz w:val="28"/>
          <w:szCs w:val="28"/>
          <w:rtl/>
        </w:rPr>
        <w:t>عَنْ حُذَيْفَةَ بنِ أَسَيْدٍ الْغِفَارِيِّ ، رَضِيَ اللهُ عَنْهُ ، قَالَ:</w:t>
      </w:r>
      <w:r w:rsidRPr="00DF7C58">
        <w:rPr>
          <w:rFonts w:cstheme="minorBidi"/>
          <w:sz w:val="28"/>
          <w:szCs w:val="28"/>
        </w:rPr>
        <w:t xml:space="preserve"> </w:t>
      </w:r>
      <w:r w:rsidRPr="00DF7C58">
        <w:rPr>
          <w:rFonts w:cstheme="minorBidi"/>
          <w:sz w:val="28"/>
          <w:szCs w:val="28"/>
          <w:rtl/>
        </w:rPr>
        <w:t>اطَّلَعَ النَّبيُّ صَلَّى اللهُ عَلَيْهِ وَسَلَّمَ عَلَيْنَا وَنَحنُ نَتَذاكَرُ، فَقَالَ: "ما تَذاكَرونَ؟" قالوا: نَذكُرُ السَّاعةَ. قالَ: "إنَّها لَن تَقومَ حتَّى تَرَونَ قَبلَها عَشرَ آياتٍ. فذَكَرَ الدُّخانَ ، والدَّجَّالَ ، والدَّابَّةَ ، وطُلوعَ الشَّمسِ مِن مَغرِبِها ، ونُزولَ عيسى ابنِ مَريَمَ ، صلَّى اللهُ عليه وسلَّم ، ويَأجوجَ ومَأجوجَ ، وثَلاثةَ خُسوفٍ: خَسفٌ بالمَشرِقِ ، وخَسفٌ بالمَغرِبِ ، وخَسفٌ بجَزيرةِ العَرَبِ. وآخِرُ ذلك ، نارٌ تَخرُجُ مِنَ اليَمَنِ ، تَطرُدُ النَّاسَ إلى مَحشَرِهِم" (أخْرَجُهُ مُسٍلِمُ:</w:t>
      </w:r>
      <w:r w:rsidRPr="00DF7C58">
        <w:rPr>
          <w:rFonts w:cstheme="minorBidi"/>
          <w:sz w:val="24"/>
          <w:szCs w:val="24"/>
          <w:rtl/>
        </w:rPr>
        <w:t xml:space="preserve"> 2901 </w:t>
      </w:r>
      <w:r w:rsidRPr="00DF7C58">
        <w:rPr>
          <w:rFonts w:cstheme="minorBidi"/>
          <w:sz w:val="28"/>
          <w:szCs w:val="28"/>
          <w:rtl/>
        </w:rPr>
        <w:t xml:space="preserve">، وأبو داودَ: </w:t>
      </w:r>
      <w:r w:rsidRPr="00DF7C58">
        <w:rPr>
          <w:rFonts w:cstheme="minorBidi"/>
          <w:sz w:val="24"/>
          <w:szCs w:val="24"/>
          <w:rtl/>
        </w:rPr>
        <w:t>4311</w:t>
      </w:r>
      <w:r w:rsidRPr="00DF7C58">
        <w:rPr>
          <w:rFonts w:cstheme="minorBidi"/>
          <w:color w:val="000000" w:themeColor="text1"/>
          <w:sz w:val="28"/>
          <w:szCs w:val="28"/>
          <w:rtl/>
        </w:rPr>
        <w:t xml:space="preserve"> ، و</w:t>
      </w:r>
      <w:r>
        <w:rPr>
          <w:rFonts w:cstheme="minorBidi" w:hint="cs"/>
          <w:color w:val="000000" w:themeColor="text1"/>
          <w:sz w:val="28"/>
          <w:szCs w:val="28"/>
          <w:rtl/>
        </w:rPr>
        <w:t>َ</w:t>
      </w:r>
      <w:r w:rsidRPr="00DF7C58">
        <w:rPr>
          <w:rFonts w:cstheme="minorBidi"/>
          <w:color w:val="000000" w:themeColor="text1"/>
          <w:sz w:val="28"/>
          <w:szCs w:val="28"/>
          <w:rtl/>
        </w:rPr>
        <w:t>ل</w:t>
      </w:r>
      <w:r>
        <w:rPr>
          <w:rFonts w:cstheme="minorBidi" w:hint="cs"/>
          <w:color w:val="000000" w:themeColor="text1"/>
          <w:sz w:val="28"/>
          <w:szCs w:val="28"/>
          <w:rtl/>
        </w:rPr>
        <w:t>َ</w:t>
      </w:r>
      <w:r w:rsidRPr="00DF7C58">
        <w:rPr>
          <w:rFonts w:cstheme="minorBidi"/>
          <w:color w:val="000000" w:themeColor="text1"/>
          <w:sz w:val="28"/>
          <w:szCs w:val="28"/>
          <w:rtl/>
        </w:rPr>
        <w:t>ك</w:t>
      </w:r>
      <w:r>
        <w:rPr>
          <w:rFonts w:cstheme="minorBidi" w:hint="cs"/>
          <w:color w:val="000000" w:themeColor="text1"/>
          <w:sz w:val="28"/>
          <w:szCs w:val="28"/>
          <w:rtl/>
        </w:rPr>
        <w:t>ِ</w:t>
      </w:r>
      <w:r w:rsidRPr="00DF7C58">
        <w:rPr>
          <w:rFonts w:cstheme="minorBidi"/>
          <w:color w:val="000000" w:themeColor="text1"/>
          <w:sz w:val="28"/>
          <w:szCs w:val="28"/>
          <w:rtl/>
        </w:rPr>
        <w:t>نْ ب</w:t>
      </w:r>
      <w:r>
        <w:rPr>
          <w:rFonts w:cstheme="minorBidi" w:hint="cs"/>
          <w:color w:val="000000" w:themeColor="text1"/>
          <w:sz w:val="28"/>
          <w:szCs w:val="28"/>
          <w:rtl/>
        </w:rPr>
        <w:t>ِ</w:t>
      </w:r>
      <w:r w:rsidRPr="00DF7C58">
        <w:rPr>
          <w:rFonts w:cstheme="minorBidi"/>
          <w:color w:val="000000" w:themeColor="text1"/>
          <w:sz w:val="28"/>
          <w:szCs w:val="28"/>
          <w:rtl/>
        </w:rPr>
        <w:t>ت</w:t>
      </w:r>
      <w:r>
        <w:rPr>
          <w:rFonts w:cstheme="minorBidi" w:hint="cs"/>
          <w:color w:val="000000" w:themeColor="text1"/>
          <w:sz w:val="28"/>
          <w:szCs w:val="28"/>
          <w:rtl/>
        </w:rPr>
        <w:t>َ</w:t>
      </w:r>
      <w:r w:rsidRPr="00DF7C58">
        <w:rPr>
          <w:rFonts w:cstheme="minorBidi"/>
          <w:color w:val="000000" w:themeColor="text1"/>
          <w:sz w:val="28"/>
          <w:szCs w:val="28"/>
          <w:rtl/>
        </w:rPr>
        <w:t>ر</w:t>
      </w:r>
      <w:r>
        <w:rPr>
          <w:rFonts w:cstheme="minorBidi" w:hint="cs"/>
          <w:color w:val="000000" w:themeColor="text1"/>
          <w:sz w:val="28"/>
          <w:szCs w:val="28"/>
          <w:rtl/>
        </w:rPr>
        <w:t>ْ</w:t>
      </w:r>
      <w:r w:rsidRPr="00DF7C58">
        <w:rPr>
          <w:rFonts w:cstheme="minorBidi"/>
          <w:color w:val="000000" w:themeColor="text1"/>
          <w:sz w:val="28"/>
          <w:szCs w:val="28"/>
          <w:rtl/>
        </w:rPr>
        <w:t>تيبٍ م</w:t>
      </w:r>
      <w:r>
        <w:rPr>
          <w:rFonts w:cstheme="minorBidi" w:hint="cs"/>
          <w:color w:val="000000" w:themeColor="text1"/>
          <w:sz w:val="28"/>
          <w:szCs w:val="28"/>
          <w:rtl/>
        </w:rPr>
        <w:t>ُ</w:t>
      </w:r>
      <w:r w:rsidRPr="00DF7C58">
        <w:rPr>
          <w:rFonts w:cstheme="minorBidi"/>
          <w:color w:val="000000" w:themeColor="text1"/>
          <w:sz w:val="28"/>
          <w:szCs w:val="28"/>
          <w:rtl/>
        </w:rPr>
        <w:t>خ</w:t>
      </w:r>
      <w:r>
        <w:rPr>
          <w:rFonts w:cstheme="minorBidi" w:hint="cs"/>
          <w:color w:val="000000" w:themeColor="text1"/>
          <w:sz w:val="28"/>
          <w:szCs w:val="28"/>
          <w:rtl/>
        </w:rPr>
        <w:t>ْ</w:t>
      </w:r>
      <w:r w:rsidRPr="00DF7C58">
        <w:rPr>
          <w:rFonts w:cstheme="minorBidi"/>
          <w:color w:val="000000" w:themeColor="text1"/>
          <w:sz w:val="28"/>
          <w:szCs w:val="28"/>
          <w:rtl/>
        </w:rPr>
        <w:t>ت</w:t>
      </w:r>
      <w:r>
        <w:rPr>
          <w:rFonts w:cstheme="minorBidi" w:hint="cs"/>
          <w:color w:val="000000" w:themeColor="text1"/>
          <w:sz w:val="28"/>
          <w:szCs w:val="28"/>
          <w:rtl/>
        </w:rPr>
        <w:t>َ</w:t>
      </w:r>
      <w:r w:rsidRPr="00DF7C58">
        <w:rPr>
          <w:rFonts w:cstheme="minorBidi"/>
          <w:color w:val="000000" w:themeColor="text1"/>
          <w:sz w:val="28"/>
          <w:szCs w:val="28"/>
          <w:rtl/>
        </w:rPr>
        <w:t>ل</w:t>
      </w:r>
      <w:r>
        <w:rPr>
          <w:rFonts w:cstheme="minorBidi" w:hint="cs"/>
          <w:color w:val="000000" w:themeColor="text1"/>
          <w:sz w:val="28"/>
          <w:szCs w:val="28"/>
          <w:rtl/>
        </w:rPr>
        <w:t>ِ</w:t>
      </w:r>
      <w:r w:rsidRPr="00DF7C58">
        <w:rPr>
          <w:rFonts w:cstheme="minorBidi"/>
          <w:color w:val="000000" w:themeColor="text1"/>
          <w:sz w:val="28"/>
          <w:szCs w:val="28"/>
          <w:rtl/>
        </w:rPr>
        <w:t>فٍ ل</w:t>
      </w:r>
      <w:r>
        <w:rPr>
          <w:rFonts w:cstheme="minorBidi" w:hint="cs"/>
          <w:color w:val="000000" w:themeColor="text1"/>
          <w:sz w:val="28"/>
          <w:szCs w:val="28"/>
          <w:rtl/>
        </w:rPr>
        <w:t>ِ</w:t>
      </w:r>
      <w:r w:rsidRPr="00DF7C58">
        <w:rPr>
          <w:rFonts w:cstheme="minorBidi"/>
          <w:color w:val="000000" w:themeColor="text1"/>
          <w:sz w:val="28"/>
          <w:szCs w:val="28"/>
          <w:rtl/>
        </w:rPr>
        <w:t>لن</w:t>
      </w:r>
      <w:r>
        <w:rPr>
          <w:rFonts w:cstheme="minorBidi" w:hint="cs"/>
          <w:color w:val="000000" w:themeColor="text1"/>
          <w:sz w:val="28"/>
          <w:szCs w:val="28"/>
          <w:rtl/>
        </w:rPr>
        <w:t>ُّ</w:t>
      </w:r>
      <w:r w:rsidRPr="00DF7C58">
        <w:rPr>
          <w:rFonts w:cstheme="minorBidi"/>
          <w:color w:val="000000" w:themeColor="text1"/>
          <w:sz w:val="28"/>
          <w:szCs w:val="28"/>
          <w:rtl/>
        </w:rPr>
        <w:t xml:space="preserve">بوءاتِ </w:t>
      </w:r>
      <w:r w:rsidRPr="00DF7C58">
        <w:rPr>
          <w:rFonts w:cstheme="minorBidi"/>
          <w:sz w:val="28"/>
          <w:szCs w:val="28"/>
          <w:rtl/>
        </w:rPr>
        <w:t>، وابنُ ماج</w:t>
      </w:r>
      <w:r>
        <w:rPr>
          <w:rFonts w:cstheme="minorBidi" w:hint="cs"/>
          <w:sz w:val="28"/>
          <w:szCs w:val="28"/>
          <w:rtl/>
        </w:rPr>
        <w:t>َ</w:t>
      </w:r>
      <w:r w:rsidRPr="00DF7C58">
        <w:rPr>
          <w:rFonts w:cstheme="minorBidi"/>
          <w:sz w:val="28"/>
          <w:szCs w:val="28"/>
          <w:rtl/>
        </w:rPr>
        <w:t xml:space="preserve">ه: </w:t>
      </w:r>
      <w:r w:rsidRPr="00DF7C58">
        <w:rPr>
          <w:rFonts w:cstheme="minorBidi"/>
          <w:sz w:val="24"/>
          <w:szCs w:val="24"/>
          <w:rtl/>
        </w:rPr>
        <w:t>4055</w:t>
      </w:r>
      <w:r w:rsidRPr="00DF7C58">
        <w:rPr>
          <w:rFonts w:cstheme="minorBidi"/>
          <w:sz w:val="28"/>
          <w:szCs w:val="28"/>
          <w:rtl/>
        </w:rPr>
        <w:t>. و</w:t>
      </w:r>
      <w:r>
        <w:rPr>
          <w:rFonts w:cstheme="minorBidi" w:hint="cs"/>
          <w:sz w:val="28"/>
          <w:szCs w:val="28"/>
          <w:rtl/>
        </w:rPr>
        <w:t>َ</w:t>
      </w:r>
      <w:r w:rsidRPr="00DF7C58">
        <w:rPr>
          <w:rFonts w:cstheme="minorBidi"/>
          <w:sz w:val="28"/>
          <w:szCs w:val="28"/>
          <w:rtl/>
        </w:rPr>
        <w:t>ص</w:t>
      </w:r>
      <w:r>
        <w:rPr>
          <w:rFonts w:cstheme="minorBidi" w:hint="cs"/>
          <w:sz w:val="28"/>
          <w:szCs w:val="28"/>
          <w:rtl/>
        </w:rPr>
        <w:t>َ</w:t>
      </w:r>
      <w:r w:rsidRPr="00DF7C58">
        <w:rPr>
          <w:rFonts w:cstheme="minorBidi"/>
          <w:sz w:val="28"/>
          <w:szCs w:val="28"/>
          <w:rtl/>
        </w:rPr>
        <w:t>ح</w:t>
      </w:r>
      <w:r>
        <w:rPr>
          <w:rFonts w:cstheme="minorBidi" w:hint="cs"/>
          <w:sz w:val="28"/>
          <w:szCs w:val="28"/>
          <w:rtl/>
        </w:rPr>
        <w:t>َّ</w:t>
      </w:r>
      <w:r w:rsidRPr="00DF7C58">
        <w:rPr>
          <w:rFonts w:cstheme="minorBidi"/>
          <w:sz w:val="28"/>
          <w:szCs w:val="28"/>
          <w:rtl/>
        </w:rPr>
        <w:t>ح</w:t>
      </w:r>
      <w:r>
        <w:rPr>
          <w:rFonts w:cstheme="minorBidi" w:hint="cs"/>
          <w:sz w:val="28"/>
          <w:szCs w:val="28"/>
          <w:rtl/>
        </w:rPr>
        <w:t>َ</w:t>
      </w:r>
      <w:r w:rsidRPr="00DF7C58">
        <w:rPr>
          <w:rFonts w:cstheme="minorBidi"/>
          <w:sz w:val="28"/>
          <w:szCs w:val="28"/>
          <w:rtl/>
        </w:rPr>
        <w:t>هُ الأل</w:t>
      </w:r>
      <w:r>
        <w:rPr>
          <w:rFonts w:cstheme="minorBidi" w:hint="cs"/>
          <w:sz w:val="28"/>
          <w:szCs w:val="28"/>
          <w:rtl/>
        </w:rPr>
        <w:t>ْ</w:t>
      </w:r>
      <w:r w:rsidRPr="00DF7C58">
        <w:rPr>
          <w:rFonts w:cstheme="minorBidi"/>
          <w:sz w:val="28"/>
          <w:szCs w:val="28"/>
          <w:rtl/>
        </w:rPr>
        <w:t>ب</w:t>
      </w:r>
      <w:r>
        <w:rPr>
          <w:rFonts w:cstheme="minorBidi" w:hint="cs"/>
          <w:sz w:val="28"/>
          <w:szCs w:val="28"/>
          <w:rtl/>
        </w:rPr>
        <w:t>َ</w:t>
      </w:r>
      <w:r w:rsidRPr="00DF7C58">
        <w:rPr>
          <w:rFonts w:cstheme="minorBidi"/>
          <w:sz w:val="28"/>
          <w:szCs w:val="28"/>
          <w:rtl/>
        </w:rPr>
        <w:t>ان</w:t>
      </w:r>
      <w:r>
        <w:rPr>
          <w:rFonts w:cstheme="minorBidi" w:hint="cs"/>
          <w:sz w:val="28"/>
          <w:szCs w:val="28"/>
          <w:rtl/>
        </w:rPr>
        <w:t>ِ</w:t>
      </w:r>
      <w:r w:rsidRPr="00DF7C58">
        <w:rPr>
          <w:rFonts w:cstheme="minorBidi"/>
          <w:sz w:val="28"/>
          <w:szCs w:val="28"/>
          <w:rtl/>
        </w:rPr>
        <w:t>يُّ ، ف</w:t>
      </w:r>
      <w:r>
        <w:rPr>
          <w:rFonts w:cstheme="minorBidi" w:hint="cs"/>
          <w:sz w:val="28"/>
          <w:szCs w:val="28"/>
          <w:rtl/>
        </w:rPr>
        <w:t>ِ</w:t>
      </w:r>
      <w:r w:rsidRPr="00DF7C58">
        <w:rPr>
          <w:rFonts w:cstheme="minorBidi"/>
          <w:sz w:val="28"/>
          <w:szCs w:val="28"/>
          <w:rtl/>
        </w:rPr>
        <w:t>ي ص</w:t>
      </w:r>
      <w:r>
        <w:rPr>
          <w:rFonts w:cstheme="minorBidi" w:hint="cs"/>
          <w:sz w:val="28"/>
          <w:szCs w:val="28"/>
          <w:rtl/>
        </w:rPr>
        <w:t>َ</w:t>
      </w:r>
      <w:r w:rsidRPr="00DF7C58">
        <w:rPr>
          <w:rFonts w:cstheme="minorBidi"/>
          <w:sz w:val="28"/>
          <w:szCs w:val="28"/>
          <w:rtl/>
        </w:rPr>
        <w:t>ح</w:t>
      </w:r>
      <w:r>
        <w:rPr>
          <w:rFonts w:cstheme="minorBidi" w:hint="cs"/>
          <w:sz w:val="28"/>
          <w:szCs w:val="28"/>
          <w:rtl/>
        </w:rPr>
        <w:t>ِ</w:t>
      </w:r>
      <w:r w:rsidRPr="00DF7C58">
        <w:rPr>
          <w:rFonts w:cstheme="minorBidi"/>
          <w:sz w:val="28"/>
          <w:szCs w:val="28"/>
          <w:rtl/>
        </w:rPr>
        <w:t>يحِ ال</w:t>
      </w:r>
      <w:r>
        <w:rPr>
          <w:rFonts w:cstheme="minorBidi" w:hint="cs"/>
          <w:sz w:val="28"/>
          <w:szCs w:val="28"/>
          <w:rtl/>
        </w:rPr>
        <w:t>ْ</w:t>
      </w:r>
      <w:r w:rsidRPr="00DF7C58">
        <w:rPr>
          <w:rFonts w:cstheme="minorBidi"/>
          <w:sz w:val="28"/>
          <w:szCs w:val="28"/>
          <w:rtl/>
        </w:rPr>
        <w:t>ج</w:t>
      </w:r>
      <w:r>
        <w:rPr>
          <w:rFonts w:cstheme="minorBidi" w:hint="cs"/>
          <w:sz w:val="28"/>
          <w:szCs w:val="28"/>
          <w:rtl/>
        </w:rPr>
        <w:t>َ</w:t>
      </w:r>
      <w:r w:rsidRPr="00DF7C58">
        <w:rPr>
          <w:rFonts w:cstheme="minorBidi"/>
          <w:sz w:val="28"/>
          <w:szCs w:val="28"/>
          <w:rtl/>
        </w:rPr>
        <w:t>ام</w:t>
      </w:r>
      <w:r>
        <w:rPr>
          <w:rFonts w:cstheme="minorBidi" w:hint="cs"/>
          <w:sz w:val="28"/>
          <w:szCs w:val="28"/>
          <w:rtl/>
        </w:rPr>
        <w:t>ِ</w:t>
      </w:r>
      <w:r w:rsidRPr="00DF7C58">
        <w:rPr>
          <w:rFonts w:cstheme="minorBidi"/>
          <w:sz w:val="28"/>
          <w:szCs w:val="28"/>
          <w:rtl/>
        </w:rPr>
        <w:t xml:space="preserve">عِ: </w:t>
      </w:r>
      <w:r w:rsidRPr="00DF7C58">
        <w:rPr>
          <w:rFonts w:cstheme="minorBidi"/>
          <w:sz w:val="24"/>
          <w:szCs w:val="24"/>
          <w:rtl/>
        </w:rPr>
        <w:t>1635</w:t>
      </w:r>
      <w:r w:rsidRPr="00DF7C58">
        <w:rPr>
          <w:rFonts w:cstheme="minorBidi"/>
          <w:sz w:val="28"/>
          <w:szCs w:val="28"/>
          <w:rtl/>
        </w:rPr>
        <w:t xml:space="preserve"> ، و</w:t>
      </w:r>
      <w:r>
        <w:rPr>
          <w:rFonts w:cstheme="minorBidi" w:hint="cs"/>
          <w:sz w:val="28"/>
          <w:szCs w:val="28"/>
          <w:rtl/>
        </w:rPr>
        <w:t>َ</w:t>
      </w:r>
      <w:r w:rsidRPr="00DF7C58">
        <w:rPr>
          <w:rFonts w:cstheme="minorBidi"/>
          <w:sz w:val="28"/>
          <w:szCs w:val="28"/>
          <w:rtl/>
        </w:rPr>
        <w:t>ع</w:t>
      </w:r>
      <w:r>
        <w:rPr>
          <w:rFonts w:cstheme="minorBidi" w:hint="cs"/>
          <w:sz w:val="28"/>
          <w:szCs w:val="28"/>
          <w:rtl/>
        </w:rPr>
        <w:t>َ</w:t>
      </w:r>
      <w:r w:rsidRPr="00DF7C58">
        <w:rPr>
          <w:rFonts w:cstheme="minorBidi"/>
          <w:sz w:val="28"/>
          <w:szCs w:val="28"/>
          <w:rtl/>
        </w:rPr>
        <w:t>ن</w:t>
      </w:r>
      <w:r>
        <w:rPr>
          <w:rFonts w:cstheme="minorBidi" w:hint="cs"/>
          <w:sz w:val="28"/>
          <w:szCs w:val="28"/>
          <w:rtl/>
        </w:rPr>
        <w:t>ْ</w:t>
      </w:r>
      <w:r w:rsidRPr="00DF7C58">
        <w:rPr>
          <w:rFonts w:cstheme="minorBidi"/>
          <w:sz w:val="28"/>
          <w:szCs w:val="28"/>
          <w:rtl/>
        </w:rPr>
        <w:t xml:space="preserve"> ص</w:t>
      </w:r>
      <w:r>
        <w:rPr>
          <w:rFonts w:cstheme="minorBidi" w:hint="cs"/>
          <w:sz w:val="28"/>
          <w:szCs w:val="28"/>
          <w:rtl/>
        </w:rPr>
        <w:t>َ</w:t>
      </w:r>
      <w:r w:rsidRPr="00DF7C58">
        <w:rPr>
          <w:rFonts w:cstheme="minorBidi"/>
          <w:sz w:val="28"/>
          <w:szCs w:val="28"/>
          <w:rtl/>
        </w:rPr>
        <w:t>ح</w:t>
      </w:r>
      <w:r>
        <w:rPr>
          <w:rFonts w:cstheme="minorBidi" w:hint="cs"/>
          <w:sz w:val="28"/>
          <w:szCs w:val="28"/>
          <w:rtl/>
        </w:rPr>
        <w:t>ِ</w:t>
      </w:r>
      <w:r w:rsidRPr="00DF7C58">
        <w:rPr>
          <w:rFonts w:cstheme="minorBidi"/>
          <w:sz w:val="28"/>
          <w:szCs w:val="28"/>
          <w:rtl/>
        </w:rPr>
        <w:t>يحِ ابنِ ماج</w:t>
      </w:r>
      <w:r>
        <w:rPr>
          <w:rFonts w:cstheme="minorBidi" w:hint="cs"/>
          <w:sz w:val="28"/>
          <w:szCs w:val="28"/>
          <w:rtl/>
        </w:rPr>
        <w:t>َ</w:t>
      </w:r>
      <w:r w:rsidRPr="00DF7C58">
        <w:rPr>
          <w:rFonts w:cstheme="minorBidi"/>
          <w:sz w:val="28"/>
          <w:szCs w:val="28"/>
          <w:rtl/>
        </w:rPr>
        <w:t xml:space="preserve">ه: </w:t>
      </w:r>
      <w:r w:rsidRPr="00DF7C58">
        <w:rPr>
          <w:rFonts w:cstheme="minorBidi"/>
          <w:sz w:val="24"/>
          <w:szCs w:val="24"/>
          <w:rtl/>
        </w:rPr>
        <w:t>3282</w:t>
      </w:r>
      <w:r w:rsidRPr="00DF7C58">
        <w:rPr>
          <w:rFonts w:cstheme="minorBidi"/>
          <w:sz w:val="28"/>
          <w:szCs w:val="28"/>
          <w:rtl/>
        </w:rPr>
        <w:t xml:space="preserve"> ، </w:t>
      </w:r>
      <w:r w:rsidRPr="00DF7C58">
        <w:rPr>
          <w:rFonts w:cstheme="minorBidi"/>
          <w:sz w:val="24"/>
          <w:szCs w:val="24"/>
          <w:rtl/>
        </w:rPr>
        <w:t>3294</w:t>
      </w:r>
      <w:r w:rsidRPr="00DF7C58">
        <w:rPr>
          <w:rFonts w:cstheme="minorBidi"/>
          <w:sz w:val="28"/>
          <w:szCs w:val="28"/>
          <w:rtl/>
        </w:rPr>
        <w:t xml:space="preserve"> ، و</w:t>
      </w:r>
      <w:r>
        <w:rPr>
          <w:rFonts w:cstheme="minorBidi" w:hint="cs"/>
          <w:sz w:val="28"/>
          <w:szCs w:val="28"/>
          <w:rtl/>
        </w:rPr>
        <w:t>َ</w:t>
      </w:r>
      <w:r w:rsidRPr="00DF7C58">
        <w:rPr>
          <w:rFonts w:cstheme="minorBidi"/>
          <w:sz w:val="28"/>
          <w:szCs w:val="28"/>
          <w:rtl/>
        </w:rPr>
        <w:t>ص</w:t>
      </w:r>
      <w:r>
        <w:rPr>
          <w:rFonts w:cstheme="minorBidi" w:hint="cs"/>
          <w:sz w:val="28"/>
          <w:szCs w:val="28"/>
          <w:rtl/>
        </w:rPr>
        <w:t>َ</w:t>
      </w:r>
      <w:r w:rsidRPr="00DF7C58">
        <w:rPr>
          <w:rFonts w:cstheme="minorBidi"/>
          <w:sz w:val="28"/>
          <w:szCs w:val="28"/>
          <w:rtl/>
        </w:rPr>
        <w:t>ح</w:t>
      </w:r>
      <w:r>
        <w:rPr>
          <w:rFonts w:cstheme="minorBidi" w:hint="cs"/>
          <w:sz w:val="28"/>
          <w:szCs w:val="28"/>
          <w:rtl/>
        </w:rPr>
        <w:t>ِ</w:t>
      </w:r>
      <w:r w:rsidRPr="00DF7C58">
        <w:rPr>
          <w:rFonts w:cstheme="minorBidi"/>
          <w:sz w:val="28"/>
          <w:szCs w:val="28"/>
          <w:rtl/>
        </w:rPr>
        <w:t>يحِ الت</w:t>
      </w:r>
      <w:r>
        <w:rPr>
          <w:rFonts w:cstheme="minorBidi" w:hint="cs"/>
          <w:sz w:val="28"/>
          <w:szCs w:val="28"/>
          <w:rtl/>
        </w:rPr>
        <w:t>ِّ</w:t>
      </w:r>
      <w:r w:rsidRPr="00DF7C58">
        <w:rPr>
          <w:rFonts w:cstheme="minorBidi"/>
          <w:sz w:val="28"/>
          <w:szCs w:val="28"/>
          <w:rtl/>
        </w:rPr>
        <w:t>ر</w:t>
      </w:r>
      <w:r>
        <w:rPr>
          <w:rFonts w:cstheme="minorBidi" w:hint="cs"/>
          <w:sz w:val="28"/>
          <w:szCs w:val="28"/>
          <w:rtl/>
        </w:rPr>
        <w:t>ْ</w:t>
      </w:r>
      <w:r w:rsidRPr="00DF7C58">
        <w:rPr>
          <w:rFonts w:cstheme="minorBidi"/>
          <w:sz w:val="28"/>
          <w:szCs w:val="28"/>
          <w:rtl/>
        </w:rPr>
        <w:t>م</w:t>
      </w:r>
      <w:r>
        <w:rPr>
          <w:rFonts w:cstheme="minorBidi" w:hint="cs"/>
          <w:sz w:val="28"/>
          <w:szCs w:val="28"/>
          <w:rtl/>
        </w:rPr>
        <w:t>ِ</w:t>
      </w:r>
      <w:r w:rsidRPr="00DF7C58">
        <w:rPr>
          <w:rFonts w:cstheme="minorBidi"/>
          <w:sz w:val="28"/>
          <w:szCs w:val="28"/>
          <w:rtl/>
        </w:rPr>
        <w:t>ذ</w:t>
      </w:r>
      <w:r>
        <w:rPr>
          <w:rFonts w:cstheme="minorBidi" w:hint="cs"/>
          <w:sz w:val="28"/>
          <w:szCs w:val="28"/>
          <w:rtl/>
        </w:rPr>
        <w:t>ِ</w:t>
      </w:r>
      <w:r w:rsidRPr="00DF7C58">
        <w:rPr>
          <w:rFonts w:cstheme="minorBidi"/>
          <w:sz w:val="28"/>
          <w:szCs w:val="28"/>
          <w:rtl/>
        </w:rPr>
        <w:t xml:space="preserve">يِّ: </w:t>
      </w:r>
      <w:r w:rsidRPr="00DF7C58">
        <w:rPr>
          <w:rFonts w:cstheme="minorBidi"/>
          <w:sz w:val="24"/>
          <w:szCs w:val="24"/>
          <w:rtl/>
        </w:rPr>
        <w:t>2183</w:t>
      </w:r>
      <w:r w:rsidRPr="00DF7C58">
        <w:rPr>
          <w:rFonts w:cstheme="minorBidi"/>
          <w:sz w:val="28"/>
          <w:szCs w:val="28"/>
          <w:rtl/>
        </w:rPr>
        <w:t>.).</w:t>
      </w:r>
    </w:p>
  </w:endnote>
  <w:endnote w:id="152">
    <w:p w14:paraId="2536A625" w14:textId="77777777" w:rsidR="00B0285A" w:rsidRDefault="00B0285A" w:rsidP="00B0285A">
      <w:pPr>
        <w:spacing w:before="100" w:beforeAutospacing="1" w:after="100" w:afterAutospacing="1"/>
        <w:jc w:val="both"/>
        <w:rPr>
          <w:color w:val="000000" w:themeColor="text1"/>
          <w:sz w:val="20"/>
        </w:rPr>
      </w:pPr>
      <w:r w:rsidRPr="003848FF">
        <w:rPr>
          <w:rStyle w:val="EndnoteReference"/>
          <w:color w:val="0070C0"/>
          <w:szCs w:val="32"/>
        </w:rPr>
        <w:endnoteRef/>
      </w:r>
      <w:r w:rsidRPr="003848FF">
        <w:rPr>
          <w:color w:val="0070C0"/>
          <w:szCs w:val="32"/>
        </w:rPr>
        <w:t xml:space="preserve"> </w:t>
      </w:r>
      <w:r>
        <w:rPr>
          <w:color w:val="000000" w:themeColor="text1"/>
          <w:sz w:val="20"/>
        </w:rPr>
        <w:t xml:space="preserve">The ‘Hadeeth, which includes the </w:t>
      </w:r>
      <w:r w:rsidRPr="00091D18">
        <w:rPr>
          <w:b/>
          <w:bCs/>
          <w:color w:val="0070C0"/>
          <w:sz w:val="20"/>
        </w:rPr>
        <w:t>appearance of the</w:t>
      </w:r>
      <w:r w:rsidRPr="00091D18">
        <w:rPr>
          <w:color w:val="0070C0"/>
          <w:sz w:val="20"/>
        </w:rPr>
        <w:t xml:space="preserve"> </w:t>
      </w:r>
      <w:r w:rsidRPr="00C1317F">
        <w:rPr>
          <w:b/>
          <w:bCs/>
          <w:color w:val="FF0000"/>
          <w:sz w:val="20"/>
        </w:rPr>
        <w:t>Mahdi</w:t>
      </w:r>
      <w:r>
        <w:rPr>
          <w:color w:val="000000" w:themeColor="text1"/>
          <w:sz w:val="20"/>
        </w:rPr>
        <w:t xml:space="preserve">, coming out of the </w:t>
      </w:r>
      <w:r w:rsidRPr="00C1317F">
        <w:rPr>
          <w:b/>
          <w:bCs/>
          <w:color w:val="FF0000"/>
          <w:sz w:val="20"/>
        </w:rPr>
        <w:t>Dajjal</w:t>
      </w:r>
      <w:r>
        <w:rPr>
          <w:color w:val="000000" w:themeColor="text1"/>
          <w:sz w:val="20"/>
        </w:rPr>
        <w:t xml:space="preserve"> (</w:t>
      </w:r>
      <w:r w:rsidRPr="00C1317F">
        <w:rPr>
          <w:b/>
          <w:bCs/>
          <w:color w:val="FF0000"/>
          <w:sz w:val="20"/>
        </w:rPr>
        <w:t>anti-Christ</w:t>
      </w:r>
      <w:r>
        <w:rPr>
          <w:color w:val="000000" w:themeColor="text1"/>
          <w:sz w:val="20"/>
        </w:rPr>
        <w:t xml:space="preserve">), and the descent of </w:t>
      </w:r>
      <w:r w:rsidRPr="00C1317F">
        <w:rPr>
          <w:b/>
          <w:bCs/>
          <w:color w:val="FF0000"/>
          <w:sz w:val="20"/>
        </w:rPr>
        <w:t>‘Eisa</w:t>
      </w:r>
      <w:r w:rsidRPr="00C1317F">
        <w:rPr>
          <w:color w:val="FF0000"/>
          <w:sz w:val="20"/>
        </w:rPr>
        <w:t xml:space="preserve"> </w:t>
      </w:r>
      <w:r>
        <w:rPr>
          <w:color w:val="000000" w:themeColor="text1"/>
          <w:sz w:val="20"/>
        </w:rPr>
        <w:t>(</w:t>
      </w:r>
      <w:r w:rsidRPr="00C1317F">
        <w:rPr>
          <w:b/>
          <w:bCs/>
          <w:color w:val="FF0000"/>
          <w:sz w:val="20"/>
        </w:rPr>
        <w:t>Jesus</w:t>
      </w:r>
      <w:r>
        <w:rPr>
          <w:color w:val="000000" w:themeColor="text1"/>
          <w:sz w:val="20"/>
        </w:rPr>
        <w:t xml:space="preserve">) and his rule on Earth was narrated by Al-Nawwas Bin Sam’an and  Abu Umama Al-Bahili, mAbpwt both. It was authenticated as </w:t>
      </w:r>
      <w:r w:rsidRPr="00C1317F">
        <w:rPr>
          <w:color w:val="000000" w:themeColor="text1"/>
          <w:sz w:val="20"/>
          <w:u w:val="single"/>
        </w:rPr>
        <w:t>S</w:t>
      </w:r>
      <w:r>
        <w:rPr>
          <w:color w:val="000000" w:themeColor="text1"/>
          <w:sz w:val="20"/>
        </w:rPr>
        <w:t xml:space="preserve">a’hee’h by Muslim: 2937, Al-Albani, in </w:t>
      </w:r>
      <w:r w:rsidRPr="007630B3">
        <w:rPr>
          <w:color w:val="000000" w:themeColor="text1"/>
          <w:sz w:val="20"/>
          <w:u w:val="single"/>
        </w:rPr>
        <w:t>S</w:t>
      </w:r>
      <w:r>
        <w:rPr>
          <w:color w:val="000000" w:themeColor="text1"/>
          <w:sz w:val="20"/>
        </w:rPr>
        <w:t>a’hee’h Al-Jami’: 7875, Abu Dawood: 4322, briefly, and Ibn Maja: 4077, with few differences.</w:t>
      </w:r>
    </w:p>
    <w:p w14:paraId="3C90959C" w14:textId="77777777" w:rsidR="00B0285A" w:rsidRPr="003673BF" w:rsidRDefault="00B0285A" w:rsidP="00B0285A">
      <w:pPr>
        <w:spacing w:before="100" w:beforeAutospacing="1" w:after="100" w:afterAutospacing="1"/>
        <w:jc w:val="both"/>
        <w:rPr>
          <w:rFonts w:cs="Arial"/>
          <w:sz w:val="28"/>
          <w:szCs w:val="28"/>
          <w:rtl/>
        </w:rPr>
      </w:pPr>
      <w:r w:rsidRPr="00E66983">
        <w:rPr>
          <w:sz w:val="20"/>
        </w:rPr>
        <w:t>The</w:t>
      </w:r>
      <w:r>
        <w:rPr>
          <w:sz w:val="20"/>
        </w:rPr>
        <w:t xml:space="preserve"> three-prophecy ‘Hadiths were mentioned and explained in the following three articles. The first article is written by Mu’hammed Bin Abdul Salam, in Arabic, titled “The Prophet’s Prophecies are True (2013), which can be accessed on the following link:</w:t>
      </w:r>
    </w:p>
    <w:p w14:paraId="11C8560B" w14:textId="77777777" w:rsidR="00B0285A" w:rsidRPr="00F41532" w:rsidRDefault="00B0285A" w:rsidP="00B0285A">
      <w:pPr>
        <w:spacing w:before="100" w:beforeAutospacing="1" w:after="100" w:afterAutospacing="1"/>
        <w:jc w:val="both"/>
        <w:rPr>
          <w:sz w:val="20"/>
        </w:rPr>
      </w:pPr>
      <w:hyperlink r:id="rId130" w:history="1">
        <w:r w:rsidRPr="00F41532">
          <w:rPr>
            <w:color w:val="0000FF"/>
            <w:sz w:val="20"/>
          </w:rPr>
          <w:t>https://www.alukah.net/sharia/0/50918/</w:t>
        </w:r>
      </w:hyperlink>
      <w:r w:rsidRPr="00F41532">
        <w:rPr>
          <w:rFonts w:hint="cs"/>
          <w:sz w:val="20"/>
          <w:rtl/>
        </w:rPr>
        <w:t xml:space="preserve"> </w:t>
      </w:r>
    </w:p>
    <w:p w14:paraId="4D99ABB4" w14:textId="77777777" w:rsidR="00B0285A" w:rsidRPr="003673BF" w:rsidRDefault="00B0285A" w:rsidP="00B0285A">
      <w:pPr>
        <w:spacing w:before="100" w:beforeAutospacing="1" w:after="100" w:afterAutospacing="1"/>
        <w:jc w:val="both"/>
        <w:rPr>
          <w:sz w:val="28"/>
          <w:szCs w:val="28"/>
          <w:rtl/>
        </w:rPr>
      </w:pPr>
      <w:r>
        <w:rPr>
          <w:sz w:val="20"/>
        </w:rPr>
        <w:t>See also "Prophecies of the Prophet</w:t>
      </w:r>
      <w:r w:rsidRPr="00A5412C">
        <w:rPr>
          <w:color w:val="000000" w:themeColor="text1"/>
          <w:sz w:val="20"/>
        </w:rPr>
        <w:t>, pbbuh</w:t>
      </w:r>
      <w:r>
        <w:rPr>
          <w:sz w:val="20"/>
        </w:rPr>
        <w:t>,” at:</w:t>
      </w:r>
    </w:p>
    <w:p w14:paraId="1B5CEBB7" w14:textId="77777777" w:rsidR="00B0285A" w:rsidRPr="00F41532" w:rsidRDefault="00B0285A" w:rsidP="00B0285A">
      <w:pPr>
        <w:spacing w:before="100" w:beforeAutospacing="1" w:after="100" w:afterAutospacing="1"/>
        <w:jc w:val="both"/>
        <w:rPr>
          <w:sz w:val="20"/>
        </w:rPr>
      </w:pPr>
      <w:hyperlink r:id="rId131" w:history="1">
        <w:r w:rsidRPr="00F41532">
          <w:rPr>
            <w:color w:val="0000FF"/>
            <w:sz w:val="20"/>
          </w:rPr>
          <w:t>http://www.alsiraj.net/prophecy/html/page00.html</w:t>
        </w:r>
      </w:hyperlink>
      <w:r w:rsidRPr="00F41532">
        <w:rPr>
          <w:rFonts w:hint="cs"/>
          <w:sz w:val="20"/>
          <w:rtl/>
        </w:rPr>
        <w:t xml:space="preserve"> </w:t>
      </w:r>
    </w:p>
    <w:p w14:paraId="56CB7E5B" w14:textId="77777777" w:rsidR="00B0285A" w:rsidRPr="003673BF" w:rsidRDefault="00B0285A" w:rsidP="00B0285A">
      <w:pPr>
        <w:spacing w:before="100" w:beforeAutospacing="1" w:after="100" w:afterAutospacing="1"/>
        <w:jc w:val="both"/>
        <w:rPr>
          <w:rFonts w:cs="Arial"/>
          <w:sz w:val="28"/>
          <w:szCs w:val="28"/>
          <w:rtl/>
        </w:rPr>
      </w:pPr>
      <w:r>
        <w:rPr>
          <w:sz w:val="20"/>
        </w:rPr>
        <w:t>See also "Prophecies of the Nobel Prophet</w:t>
      </w:r>
      <w:r w:rsidRPr="00A5412C">
        <w:rPr>
          <w:color w:val="000000" w:themeColor="text1"/>
          <w:sz w:val="20"/>
        </w:rPr>
        <w:t xml:space="preserve">, pbbuh,” </w:t>
      </w:r>
      <w:r>
        <w:rPr>
          <w:sz w:val="20"/>
        </w:rPr>
        <w:t>(2008), at:</w:t>
      </w:r>
    </w:p>
    <w:p w14:paraId="57BB4FB6" w14:textId="77777777" w:rsidR="00B0285A" w:rsidRPr="00F41532" w:rsidRDefault="00B0285A" w:rsidP="00B0285A">
      <w:pPr>
        <w:spacing w:before="100" w:beforeAutospacing="1" w:after="100" w:afterAutospacing="1"/>
        <w:jc w:val="both"/>
        <w:rPr>
          <w:sz w:val="20"/>
          <w:rtl/>
        </w:rPr>
      </w:pPr>
      <w:hyperlink r:id="rId132" w:history="1">
        <w:r w:rsidRPr="00F41532">
          <w:rPr>
            <w:color w:val="0000FF"/>
            <w:sz w:val="20"/>
          </w:rPr>
          <w:t>https://rasoulallah.net/ar/articles/article/3864</w:t>
        </w:r>
      </w:hyperlink>
      <w:r w:rsidRPr="00F41532">
        <w:rPr>
          <w:rFonts w:hint="cs"/>
          <w:sz w:val="20"/>
          <w:rtl/>
        </w:rPr>
        <w:t xml:space="preserve"> </w:t>
      </w:r>
    </w:p>
    <w:p w14:paraId="47EDCD1D" w14:textId="77777777" w:rsidR="00B0285A" w:rsidRPr="00E66983" w:rsidRDefault="00B0285A" w:rsidP="00B0285A">
      <w:pPr>
        <w:spacing w:before="100" w:beforeAutospacing="1" w:after="100" w:afterAutospacing="1"/>
        <w:jc w:val="both"/>
        <w:rPr>
          <w:sz w:val="20"/>
        </w:rPr>
      </w:pPr>
      <w:r>
        <w:rPr>
          <w:sz w:val="20"/>
        </w:rPr>
        <w:t>See also the book, written about the subject,</w:t>
      </w:r>
      <w:r w:rsidRPr="00E66983">
        <w:rPr>
          <w:sz w:val="20"/>
        </w:rPr>
        <w:t xml:space="preserve"> by Abdul Sattar Al-Shai</w:t>
      </w:r>
      <w:r w:rsidRPr="00436DF5">
        <w:rPr>
          <w:sz w:val="20"/>
          <w:u w:val="single"/>
        </w:rPr>
        <w:t>kh</w:t>
      </w:r>
      <w:r w:rsidRPr="00E66983">
        <w:rPr>
          <w:sz w:val="20"/>
        </w:rPr>
        <w:t>, in four volumes</w:t>
      </w:r>
      <w:r>
        <w:rPr>
          <w:rFonts w:hint="cs"/>
          <w:sz w:val="20"/>
          <w:rtl/>
        </w:rPr>
        <w:t xml:space="preserve"> </w:t>
      </w:r>
      <w:r>
        <w:rPr>
          <w:sz w:val="20"/>
        </w:rPr>
        <w:t>(2,064 pages)</w:t>
      </w:r>
      <w:r w:rsidRPr="00E66983">
        <w:rPr>
          <w:sz w:val="20"/>
        </w:rPr>
        <w:t>,</w:t>
      </w:r>
      <w:r>
        <w:rPr>
          <w:sz w:val="20"/>
        </w:rPr>
        <w:t xml:space="preserve"> titled, “Prophecies of the Messenger, </w:t>
      </w:r>
      <w:r w:rsidRPr="00A5412C">
        <w:rPr>
          <w:sz w:val="20"/>
        </w:rPr>
        <w:t>pbbuh</w:t>
      </w:r>
      <w:r>
        <w:rPr>
          <w:sz w:val="20"/>
        </w:rPr>
        <w:t>: Lessons</w:t>
      </w:r>
      <w:r>
        <w:rPr>
          <w:rFonts w:hint="cs"/>
          <w:sz w:val="20"/>
          <w:rtl/>
        </w:rPr>
        <w:t xml:space="preserve"> </w:t>
      </w:r>
      <w:r>
        <w:rPr>
          <w:sz w:val="20"/>
        </w:rPr>
        <w:t>and Parables,” which was issued by the Qatari Ministry of Endowment and Islamic Affairs, in 1433 Hijriya, 2012.</w:t>
      </w:r>
      <w:r w:rsidRPr="00E66983">
        <w:rPr>
          <w:sz w:val="20"/>
        </w:rPr>
        <w:t> </w:t>
      </w:r>
    </w:p>
    <w:p w14:paraId="08E29CC4" w14:textId="77777777" w:rsidR="00B0285A" w:rsidRPr="00A4668D" w:rsidRDefault="00B0285A" w:rsidP="00B0285A">
      <w:pPr>
        <w:bidi/>
        <w:spacing w:before="100" w:beforeAutospacing="1" w:after="100" w:afterAutospacing="1"/>
        <w:jc w:val="both"/>
        <w:rPr>
          <w:sz w:val="28"/>
          <w:szCs w:val="28"/>
          <w:rtl/>
        </w:rPr>
      </w:pPr>
      <w:r w:rsidRPr="00A93809">
        <w:rPr>
          <w:sz w:val="28"/>
          <w:szCs w:val="28"/>
          <w:rtl/>
        </w:rPr>
        <w:t>"نبوءات الرسول ، صلى الله عليه وسلم: دروس وعبر" ، تأليف عبد الستار الشيخ</w:t>
      </w:r>
      <w:r>
        <w:rPr>
          <w:sz w:val="28"/>
          <w:szCs w:val="28"/>
        </w:rPr>
        <w:t xml:space="preserve"> </w:t>
      </w:r>
      <w:r>
        <w:rPr>
          <w:rFonts w:hint="cs"/>
          <w:sz w:val="28"/>
          <w:szCs w:val="28"/>
          <w:rtl/>
        </w:rPr>
        <w:t xml:space="preserve"> </w:t>
      </w:r>
      <w:r w:rsidRPr="00E46730">
        <w:rPr>
          <w:rFonts w:hint="cs"/>
          <w:sz w:val="24"/>
          <w:szCs w:val="24"/>
          <w:rtl/>
        </w:rPr>
        <w:t>(14</w:t>
      </w:r>
      <w:r>
        <w:rPr>
          <w:rFonts w:hint="cs"/>
          <w:sz w:val="24"/>
          <w:szCs w:val="24"/>
          <w:rtl/>
        </w:rPr>
        <w:t>33</w:t>
      </w:r>
      <w:r w:rsidRPr="00E46730">
        <w:rPr>
          <w:rFonts w:hint="cs"/>
          <w:sz w:val="24"/>
          <w:szCs w:val="24"/>
          <w:rtl/>
        </w:rPr>
        <w:t>\2012)</w:t>
      </w:r>
      <w:r>
        <w:rPr>
          <w:rFonts w:hint="cs"/>
          <w:sz w:val="28"/>
          <w:szCs w:val="28"/>
          <w:rtl/>
        </w:rPr>
        <w:t xml:space="preserve"> ، من إصدار وزارة الأوقاف والشئون الإسلامية ، في قطر.</w:t>
      </w:r>
      <w:r w:rsidRPr="00A93809">
        <w:rPr>
          <w:rFonts w:ascii="Arial" w:hAnsi="Arial" w:cs="Arial"/>
          <w:sz w:val="28"/>
          <w:szCs w:val="28"/>
          <w:rtl/>
        </w:rPr>
        <w:t xml:space="preserve"> </w:t>
      </w:r>
    </w:p>
    <w:p w14:paraId="78A4CCC3" w14:textId="77777777" w:rsidR="00B0285A" w:rsidRDefault="00B0285A" w:rsidP="00B0285A">
      <w:pPr>
        <w:spacing w:before="100" w:beforeAutospacing="1" w:after="100" w:afterAutospacing="1"/>
        <w:jc w:val="both"/>
        <w:rPr>
          <w:rFonts w:ascii="Arial" w:hAnsi="Arial" w:cs="Arial"/>
          <w:sz w:val="20"/>
        </w:rPr>
      </w:pPr>
      <w:r w:rsidRPr="00A4668D">
        <w:rPr>
          <w:rFonts w:ascii="Arial" w:hAnsi="Arial" w:cs="Arial"/>
          <w:sz w:val="20"/>
          <w:rtl/>
        </w:rPr>
        <w:t> </w:t>
      </w:r>
      <w:hyperlink r:id="rId133" w:history="1">
        <w:r w:rsidRPr="00A4668D">
          <w:rPr>
            <w:rFonts w:ascii="Arial" w:hAnsi="Arial" w:cs="Arial"/>
            <w:color w:val="0000FF"/>
            <w:sz w:val="20"/>
          </w:rPr>
          <w:t>https://www.moswrat.com/books_view_27593.html</w:t>
        </w:r>
      </w:hyperlink>
      <w:r w:rsidRPr="00A4668D">
        <w:rPr>
          <w:rFonts w:ascii="Arial" w:hAnsi="Arial" w:cs="Arial" w:hint="cs"/>
          <w:sz w:val="20"/>
          <w:rtl/>
        </w:rPr>
        <w:t xml:space="preserve"> </w:t>
      </w:r>
    </w:p>
    <w:p w14:paraId="65505291" w14:textId="77777777" w:rsidR="00B0285A" w:rsidRPr="0091687A" w:rsidRDefault="00B0285A" w:rsidP="00B0285A">
      <w:pPr>
        <w:spacing w:before="100" w:beforeAutospacing="1" w:after="100" w:afterAutospacing="1"/>
        <w:rPr>
          <w:rFonts w:ascii="Arial" w:hAnsi="Arial" w:cs="Arial"/>
          <w:color w:val="000000"/>
          <w:sz w:val="28"/>
          <w:szCs w:val="28"/>
          <w:rtl/>
        </w:rPr>
      </w:pPr>
      <w:r w:rsidRPr="0091687A">
        <w:rPr>
          <w:rFonts w:ascii="Arial" w:hAnsi="Arial" w:cs="Arial"/>
          <w:color w:val="000000"/>
          <w:sz w:val="28"/>
          <w:szCs w:val="28"/>
        </w:rPr>
        <w:t>***</w:t>
      </w:r>
      <w:r w:rsidRPr="0091687A">
        <w:rPr>
          <w:rFonts w:ascii="Arial" w:hAnsi="Arial" w:cs="Arial" w:hint="cs"/>
          <w:color w:val="000000"/>
          <w:sz w:val="28"/>
          <w:szCs w:val="28"/>
          <w:rtl/>
        </w:rPr>
        <w:t xml:space="preserve"> </w:t>
      </w:r>
    </w:p>
    <w:p w14:paraId="557C7D16" w14:textId="77777777" w:rsidR="00B0285A" w:rsidRPr="00C10EB5" w:rsidRDefault="00B0285A" w:rsidP="00B0285A">
      <w:pPr>
        <w:spacing w:before="100" w:beforeAutospacing="1" w:after="100" w:afterAutospacing="1"/>
        <w:jc w:val="both"/>
        <w:rPr>
          <w:b/>
          <w:bCs/>
          <w:color w:val="FF0000"/>
          <w:sz w:val="28"/>
          <w:szCs w:val="28"/>
        </w:rPr>
      </w:pPr>
    </w:p>
  </w:endnote>
  <w:endnote w:id="153">
    <w:p w14:paraId="77A3088C" w14:textId="77777777" w:rsidR="004E5A80" w:rsidRDefault="004E5A80" w:rsidP="004E5A80">
      <w:pPr>
        <w:spacing w:before="100" w:beforeAutospacing="1" w:after="100" w:afterAutospacing="1"/>
        <w:jc w:val="both"/>
        <w:rPr>
          <w:rFonts w:cstheme="minorBidi"/>
          <w:sz w:val="20"/>
        </w:rPr>
      </w:pPr>
      <w:r w:rsidRPr="00B26032">
        <w:rPr>
          <w:rStyle w:val="EndnoteReference"/>
          <w:rFonts w:cstheme="minorBidi"/>
          <w:color w:val="0070C0"/>
          <w:szCs w:val="32"/>
        </w:rPr>
        <w:endnoteRef/>
      </w:r>
      <w:r w:rsidRPr="00B26032">
        <w:rPr>
          <w:rFonts w:cstheme="minorBidi"/>
          <w:color w:val="0070C0"/>
          <w:szCs w:val="32"/>
        </w:rPr>
        <w:t xml:space="preserve"> </w:t>
      </w:r>
      <w:r>
        <w:rPr>
          <w:rFonts w:cstheme="minorBidi"/>
          <w:sz w:val="20"/>
        </w:rPr>
        <w:t xml:space="preserve">The Arabic texts of the verses of the Holy Quran, mentioned in this Chapter and other chapters of the book, are copied from </w:t>
      </w:r>
      <w:hyperlink r:id="rId134" w:history="1">
        <w:r w:rsidRPr="00A024AA">
          <w:rPr>
            <w:rStyle w:val="Hyperlink"/>
            <w:rFonts w:cstheme="minorBidi"/>
            <w:sz w:val="20"/>
            <w:u w:val="none"/>
          </w:rPr>
          <w:t>www.tanzil.net</w:t>
        </w:r>
      </w:hyperlink>
      <w:r>
        <w:rPr>
          <w:rFonts w:cstheme="minorBidi"/>
          <w:sz w:val="20"/>
        </w:rPr>
        <w:t xml:space="preserve">. The basic English translation of verses is based on the Sahih International translation, which is also carried by </w:t>
      </w:r>
      <w:hyperlink r:id="rId135" w:history="1">
        <w:r w:rsidRPr="00A024AA">
          <w:rPr>
            <w:rStyle w:val="Hyperlink"/>
            <w:rFonts w:cstheme="minorBidi"/>
            <w:sz w:val="20"/>
            <w:u w:val="none"/>
          </w:rPr>
          <w:t>www.tanzil.net</w:t>
        </w:r>
      </w:hyperlink>
      <w:r>
        <w:rPr>
          <w:rFonts w:cstheme="minorBidi"/>
          <w:sz w:val="20"/>
        </w:rPr>
        <w:t>. However, this author is solely responsible for any changes he made to the translation.</w:t>
      </w:r>
    </w:p>
    <w:p w14:paraId="448BE456" w14:textId="77777777" w:rsidR="004E5A80" w:rsidRDefault="004E5A80" w:rsidP="004E5A80">
      <w:pPr>
        <w:spacing w:before="100" w:beforeAutospacing="1" w:after="100" w:afterAutospacing="1"/>
        <w:jc w:val="both"/>
        <w:rPr>
          <w:rFonts w:cstheme="minorBidi"/>
          <w:sz w:val="20"/>
        </w:rPr>
      </w:pPr>
      <w:r>
        <w:rPr>
          <w:rFonts w:cstheme="minorBidi"/>
          <w:sz w:val="20"/>
        </w:rPr>
        <w:t xml:space="preserve">The Arabic texts and the authentication of the ‘Hadeeths, mentioned in this Chapter and other chapters of the book, are copied from </w:t>
      </w:r>
      <w:hyperlink r:id="rId136" w:history="1">
        <w:r w:rsidRPr="00A024AA">
          <w:rPr>
            <w:rStyle w:val="Hyperlink"/>
            <w:rFonts w:cstheme="minorBidi"/>
            <w:sz w:val="20"/>
            <w:u w:val="none"/>
          </w:rPr>
          <w:t>www.dorar.net</w:t>
        </w:r>
      </w:hyperlink>
      <w:r>
        <w:rPr>
          <w:rFonts w:cstheme="minorBidi"/>
          <w:sz w:val="20"/>
        </w:rPr>
        <w:t>, but this author is solely responsible for the translation of the mentioned ‘Hadeeths.</w:t>
      </w:r>
    </w:p>
    <w:p w14:paraId="45C38C49" w14:textId="77777777" w:rsidR="004E5A80" w:rsidRPr="008914E0" w:rsidRDefault="004E5A80" w:rsidP="004E5A80">
      <w:pPr>
        <w:spacing w:before="100" w:beforeAutospacing="1" w:after="100" w:afterAutospacing="1"/>
        <w:jc w:val="both"/>
        <w:rPr>
          <w:rFonts w:cstheme="minorBidi"/>
          <w:sz w:val="20"/>
        </w:rPr>
      </w:pPr>
      <w:r>
        <w:rPr>
          <w:rFonts w:cstheme="minorBidi"/>
          <w:sz w:val="20"/>
        </w:rPr>
        <w:t xml:space="preserve">***  </w:t>
      </w:r>
    </w:p>
    <w:p w14:paraId="79E9AC93" w14:textId="77777777" w:rsidR="004E5A80" w:rsidRPr="00B26032" w:rsidRDefault="004E5A80" w:rsidP="004E5A80">
      <w:pPr>
        <w:spacing w:before="100" w:beforeAutospacing="1" w:after="100" w:afterAutospacing="1"/>
        <w:jc w:val="both"/>
        <w:rPr>
          <w:rFonts w:cstheme="minorBidi"/>
          <w:sz w:val="20"/>
        </w:rPr>
      </w:pPr>
      <w:r>
        <w:rPr>
          <w:rFonts w:cstheme="minorBidi"/>
          <w:color w:val="000000"/>
          <w:sz w:val="20"/>
        </w:rPr>
        <w:t>Th</w:t>
      </w:r>
      <w:r w:rsidRPr="00B26032">
        <w:rPr>
          <w:rFonts w:cstheme="minorBidi"/>
          <w:color w:val="000000"/>
          <w:sz w:val="20"/>
        </w:rPr>
        <w:t>e prominent biographer of the Messenger of Allah, pbbuh,</w:t>
      </w:r>
      <w:r>
        <w:rPr>
          <w:rFonts w:cstheme="minorBidi"/>
          <w:color w:val="000000"/>
          <w:sz w:val="20"/>
        </w:rPr>
        <w:t xml:space="preserve"> </w:t>
      </w:r>
      <w:r w:rsidRPr="00B26032">
        <w:rPr>
          <w:rFonts w:cstheme="minorBidi"/>
          <w:color w:val="000000"/>
          <w:sz w:val="20"/>
        </w:rPr>
        <w:t xml:space="preserve">Ibn Hisham, mentioned that he had two sons with the Mother of the Believers, </w:t>
      </w:r>
      <w:r w:rsidRPr="00B26032">
        <w:rPr>
          <w:rFonts w:cstheme="minorBidi"/>
          <w:color w:val="000000"/>
          <w:sz w:val="20"/>
          <w:u w:val="single"/>
        </w:rPr>
        <w:t>Kh</w:t>
      </w:r>
      <w:r w:rsidRPr="00B26032">
        <w:rPr>
          <w:rFonts w:cstheme="minorBidi"/>
          <w:color w:val="000000"/>
          <w:sz w:val="20"/>
        </w:rPr>
        <w:t>ad</w:t>
      </w:r>
      <w:r>
        <w:rPr>
          <w:rFonts w:cstheme="minorBidi"/>
          <w:color w:val="000000"/>
          <w:sz w:val="20"/>
        </w:rPr>
        <w:t>ee</w:t>
      </w:r>
      <w:r w:rsidRPr="00B26032">
        <w:rPr>
          <w:rFonts w:cstheme="minorBidi"/>
          <w:color w:val="000000"/>
          <w:sz w:val="20"/>
        </w:rPr>
        <w:t xml:space="preserve">ja, mAbpwh. These were, in age order, Al-Qasim and </w:t>
      </w:r>
      <w:r>
        <w:rPr>
          <w:rFonts w:cstheme="minorBidi"/>
          <w:color w:val="000000"/>
          <w:sz w:val="20"/>
        </w:rPr>
        <w:t>‘</w:t>
      </w:r>
      <w:r w:rsidRPr="00B26032">
        <w:rPr>
          <w:rFonts w:cstheme="minorBidi"/>
          <w:color w:val="000000"/>
          <w:sz w:val="20"/>
        </w:rPr>
        <w:t>Abdullah (nicknamed Al-</w:t>
      </w:r>
      <w:r w:rsidRPr="00B26032">
        <w:rPr>
          <w:rFonts w:cstheme="minorBidi"/>
          <w:color w:val="000080"/>
          <w:sz w:val="20"/>
          <w:u w:val="single"/>
        </w:rPr>
        <w:t>T</w:t>
      </w:r>
      <w:r w:rsidRPr="00B26032">
        <w:rPr>
          <w:rFonts w:cstheme="minorBidi"/>
          <w:color w:val="000000"/>
          <w:sz w:val="20"/>
        </w:rPr>
        <w:t>ayib and Al-</w:t>
      </w:r>
      <w:r w:rsidRPr="00B26032">
        <w:rPr>
          <w:rFonts w:cstheme="minorBidi"/>
          <w:color w:val="000080"/>
          <w:sz w:val="20"/>
          <w:u w:val="single"/>
        </w:rPr>
        <w:t>T</w:t>
      </w:r>
      <w:r w:rsidRPr="00B26032">
        <w:rPr>
          <w:rFonts w:cstheme="minorBidi"/>
          <w:color w:val="000000"/>
          <w:sz w:val="20"/>
        </w:rPr>
        <w:t>ahir). They also had four daughters. These were, in age order, Zaynab, Ruqay</w:t>
      </w:r>
      <w:r>
        <w:rPr>
          <w:rFonts w:cstheme="minorBidi"/>
          <w:color w:val="000000"/>
          <w:sz w:val="20"/>
        </w:rPr>
        <w:t>y</w:t>
      </w:r>
      <w:r w:rsidRPr="00B26032">
        <w:rPr>
          <w:rFonts w:cstheme="minorBidi"/>
          <w:color w:val="000000"/>
          <w:sz w:val="20"/>
        </w:rPr>
        <w:t>a, Um Kulthoom, and Fa</w:t>
      </w:r>
      <w:r w:rsidRPr="00573A77">
        <w:rPr>
          <w:rFonts w:cstheme="minorBidi"/>
          <w:color w:val="000000"/>
          <w:sz w:val="20"/>
          <w:u w:val="single"/>
        </w:rPr>
        <w:t>t</w:t>
      </w:r>
      <w:r w:rsidRPr="00B26032">
        <w:rPr>
          <w:rFonts w:cstheme="minorBidi"/>
          <w:color w:val="000000"/>
          <w:sz w:val="20"/>
        </w:rPr>
        <w:t>ima.</w:t>
      </w:r>
      <w:r w:rsidRPr="00B26032">
        <w:rPr>
          <w:rFonts w:cstheme="minorBidi"/>
          <w:sz w:val="20"/>
        </w:rPr>
        <w:t> </w:t>
      </w:r>
    </w:p>
    <w:p w14:paraId="148E7E5D" w14:textId="77777777" w:rsidR="004E5A80" w:rsidRDefault="004E5A80" w:rsidP="004E5A80">
      <w:pPr>
        <w:spacing w:before="100" w:beforeAutospacing="1" w:after="100" w:afterAutospacing="1"/>
        <w:jc w:val="both"/>
        <w:rPr>
          <w:rFonts w:cstheme="minorBidi"/>
          <w:color w:val="000080"/>
          <w:sz w:val="20"/>
        </w:rPr>
      </w:pPr>
      <w:r w:rsidRPr="00B26032">
        <w:rPr>
          <w:rFonts w:cstheme="minorBidi"/>
          <w:sz w:val="20"/>
        </w:rPr>
        <w:t>The Messenger of Allah, pbbuh, also had a third son, Ibrah</w:t>
      </w:r>
      <w:r>
        <w:rPr>
          <w:rFonts w:cstheme="minorBidi"/>
          <w:sz w:val="20"/>
        </w:rPr>
        <w:t>ee</w:t>
      </w:r>
      <w:r w:rsidRPr="00B26032">
        <w:rPr>
          <w:rFonts w:cstheme="minorBidi"/>
          <w:sz w:val="20"/>
        </w:rPr>
        <w:t>m, with his Coptic wife, the Mother of the Believers, Maria, mAbpwh.</w:t>
      </w:r>
      <w:r w:rsidRPr="00B26032">
        <w:rPr>
          <w:rFonts w:cstheme="minorBidi"/>
          <w:color w:val="000080"/>
          <w:sz w:val="20"/>
        </w:rPr>
        <w:t> </w:t>
      </w:r>
    </w:p>
    <w:p w14:paraId="39926C1C" w14:textId="77777777" w:rsidR="004E5A80" w:rsidRPr="003235B4" w:rsidRDefault="004E5A80" w:rsidP="004E5A80">
      <w:pPr>
        <w:spacing w:before="100" w:beforeAutospacing="1" w:after="100" w:afterAutospacing="1"/>
        <w:jc w:val="both"/>
        <w:rPr>
          <w:rFonts w:cstheme="minorBidi"/>
          <w:sz w:val="20"/>
        </w:rPr>
      </w:pPr>
      <w:r w:rsidRPr="003235B4">
        <w:rPr>
          <w:rFonts w:cstheme="minorBidi"/>
          <w:sz w:val="20"/>
        </w:rPr>
        <w:t>Source:</w:t>
      </w:r>
    </w:p>
    <w:p w14:paraId="414A3C19" w14:textId="77777777" w:rsidR="004E5A80" w:rsidRPr="00B26032" w:rsidRDefault="004E5A80" w:rsidP="004E5A80">
      <w:pPr>
        <w:spacing w:before="100" w:beforeAutospacing="1" w:after="100" w:afterAutospacing="1"/>
        <w:jc w:val="both"/>
        <w:rPr>
          <w:rFonts w:cstheme="minorBidi"/>
          <w:color w:val="000080"/>
          <w:sz w:val="20"/>
        </w:rPr>
      </w:pPr>
      <w:r w:rsidRPr="00B26032">
        <w:rPr>
          <w:rFonts w:cstheme="minorBidi"/>
          <w:color w:val="000000"/>
          <w:sz w:val="20"/>
        </w:rPr>
        <w:t>'Assaf, Ahmed Muhammed. "</w:t>
      </w:r>
      <w:r w:rsidRPr="00B26032">
        <w:rPr>
          <w:rFonts w:cstheme="minorBidi"/>
          <w:color w:val="000000"/>
          <w:sz w:val="20"/>
          <w:u w:val="single"/>
        </w:rPr>
        <w:t>Kh</w:t>
      </w:r>
      <w:r w:rsidRPr="00B26032">
        <w:rPr>
          <w:rFonts w:cstheme="minorBidi"/>
          <w:color w:val="000000"/>
          <w:sz w:val="20"/>
        </w:rPr>
        <w:t>ulasatul Athar fi Seerati Sayidil Bashar," (in Arabic). Dar I'hya-ul 'Uloom: Beirut, Lebanon. (1421/2000, Page 26).</w:t>
      </w:r>
      <w:r w:rsidRPr="00B26032">
        <w:rPr>
          <w:rFonts w:cstheme="minorBidi"/>
          <w:color w:val="000080"/>
          <w:sz w:val="20"/>
        </w:rPr>
        <w:t> </w:t>
      </w:r>
    </w:p>
    <w:p w14:paraId="57F06153" w14:textId="77777777" w:rsidR="004E5A80" w:rsidRPr="00B26032" w:rsidRDefault="004E5A80" w:rsidP="004E5A80">
      <w:pPr>
        <w:bidi/>
        <w:spacing w:before="100" w:beforeAutospacing="1" w:after="100" w:afterAutospacing="1"/>
        <w:jc w:val="both"/>
        <w:rPr>
          <w:rFonts w:cstheme="minorBidi"/>
          <w:b/>
          <w:bCs/>
          <w:color w:val="000080"/>
          <w:sz w:val="20"/>
        </w:rPr>
      </w:pPr>
      <w:r w:rsidRPr="00B26032">
        <w:rPr>
          <w:rFonts w:cstheme="minorBidi"/>
          <w:sz w:val="28"/>
          <w:szCs w:val="28"/>
          <w:rtl/>
        </w:rPr>
        <w:t xml:space="preserve">"خلاصةُ الأثرِ في سيرةِ سيدِ البشرِ" ، تأليف الشيخ أحمد محمد عساف ، راجعه وشرحه وخرَّج أحاديثهُ الشيخُ سعد العارف. دار إحياء العلوم: بيروت ، لبنان </w:t>
      </w:r>
      <w:r w:rsidRPr="00B26032">
        <w:rPr>
          <w:rFonts w:cstheme="minorBidi"/>
          <w:sz w:val="24"/>
          <w:szCs w:val="24"/>
          <w:rtl/>
        </w:rPr>
        <w:t>(1421\ 2000 ، الصفحات 15-58).</w:t>
      </w:r>
    </w:p>
  </w:endnote>
  <w:endnote w:id="154">
    <w:p w14:paraId="3BD2899D" w14:textId="77777777" w:rsidR="004E5A80" w:rsidRPr="00B26032" w:rsidRDefault="004E5A80" w:rsidP="004E5A80">
      <w:pPr>
        <w:spacing w:before="100" w:beforeAutospacing="1" w:after="100" w:afterAutospacing="1"/>
        <w:jc w:val="both"/>
        <w:rPr>
          <w:rFonts w:cstheme="minorBidi"/>
          <w:color w:val="000080"/>
          <w:sz w:val="20"/>
        </w:rPr>
      </w:pPr>
      <w:r w:rsidRPr="00B26032">
        <w:rPr>
          <w:rStyle w:val="EndnoteReference"/>
          <w:rFonts w:cstheme="minorBidi"/>
          <w:color w:val="0070C0"/>
          <w:szCs w:val="32"/>
        </w:rPr>
        <w:endnoteRef/>
      </w:r>
      <w:r w:rsidRPr="00B26032">
        <w:rPr>
          <w:rFonts w:cstheme="minorBidi"/>
          <w:color w:val="0070C0"/>
          <w:szCs w:val="32"/>
        </w:rPr>
        <w:t xml:space="preserve"> </w:t>
      </w:r>
      <w:r w:rsidRPr="00B26032">
        <w:rPr>
          <w:rFonts w:cstheme="minorBidi"/>
          <w:color w:val="000000"/>
          <w:sz w:val="20"/>
        </w:rPr>
        <w:t xml:space="preserve">Ibid ('Assaf). </w:t>
      </w:r>
      <w:r w:rsidRPr="00B26032">
        <w:rPr>
          <w:rFonts w:cstheme="minorBidi"/>
          <w:color w:val="000080"/>
          <w:sz w:val="20"/>
        </w:rPr>
        <w:t> </w:t>
      </w:r>
    </w:p>
    <w:p w14:paraId="16F62B6C" w14:textId="77777777" w:rsidR="004E5A80" w:rsidRPr="00B26032" w:rsidRDefault="004E5A80" w:rsidP="004E5A80">
      <w:pPr>
        <w:spacing w:before="100" w:beforeAutospacing="1" w:after="100" w:afterAutospacing="1"/>
        <w:jc w:val="both"/>
        <w:rPr>
          <w:rFonts w:cstheme="minorBidi"/>
          <w:sz w:val="20"/>
        </w:rPr>
      </w:pPr>
      <w:r w:rsidRPr="00B26032">
        <w:rPr>
          <w:rFonts w:cstheme="minorBidi"/>
          <w:color w:val="000000"/>
          <w:sz w:val="20"/>
        </w:rPr>
        <w:t>As he was secluding himself in the Cave of 'Hira, contemplating about the Creator, the Senior Angel, Jibril</w:t>
      </w:r>
      <w:r>
        <w:rPr>
          <w:rFonts w:cstheme="minorBidi"/>
          <w:color w:val="000000"/>
          <w:sz w:val="20"/>
        </w:rPr>
        <w:t xml:space="preserve"> (Gabriel)</w:t>
      </w:r>
      <w:r w:rsidRPr="00B26032">
        <w:rPr>
          <w:rFonts w:cstheme="minorBidi"/>
          <w:color w:val="000000"/>
          <w:sz w:val="20"/>
        </w:rPr>
        <w:t xml:space="preserve">, </w:t>
      </w:r>
      <w:r>
        <w:rPr>
          <w:rFonts w:cstheme="minorBidi"/>
          <w:color w:val="000000"/>
          <w:sz w:val="20"/>
        </w:rPr>
        <w:t>pbuh</w:t>
      </w:r>
      <w:r w:rsidRPr="00B26032">
        <w:rPr>
          <w:rFonts w:cstheme="minorBidi"/>
          <w:color w:val="000000"/>
          <w:sz w:val="20"/>
        </w:rPr>
        <w:t>, came to him, commanding him to "Read," three times. Mu</w:t>
      </w:r>
      <w:r>
        <w:rPr>
          <w:rFonts w:cstheme="minorBidi"/>
          <w:color w:val="000000"/>
          <w:sz w:val="20"/>
        </w:rPr>
        <w:t>’</w:t>
      </w:r>
      <w:r w:rsidRPr="00B26032">
        <w:rPr>
          <w:rFonts w:cstheme="minorBidi"/>
          <w:color w:val="000000"/>
          <w:sz w:val="20"/>
        </w:rPr>
        <w:t xml:space="preserve">hammed, pbbuh, replied every time that he doesn't read, as he was illiterate. That was the first Command of Allah to humanity, to read, to be educated, which started the mission of the final Messenger of </w:t>
      </w:r>
      <w:r>
        <w:rPr>
          <w:rFonts w:cstheme="minorBidi"/>
          <w:color w:val="000000"/>
          <w:sz w:val="20"/>
        </w:rPr>
        <w:t>Allah</w:t>
      </w:r>
      <w:r w:rsidRPr="00B26032">
        <w:rPr>
          <w:rFonts w:cstheme="minorBidi"/>
          <w:color w:val="000000"/>
          <w:sz w:val="20"/>
        </w:rPr>
        <w:t xml:space="preserve">, as documented in </w:t>
      </w:r>
      <w:r>
        <w:rPr>
          <w:rFonts w:cstheme="minorBidi"/>
          <w:color w:val="000000"/>
          <w:sz w:val="20"/>
        </w:rPr>
        <w:t>v</w:t>
      </w:r>
      <w:r w:rsidRPr="00B26032">
        <w:rPr>
          <w:rFonts w:cstheme="minorBidi"/>
          <w:color w:val="000000"/>
          <w:sz w:val="20"/>
        </w:rPr>
        <w:t>erses 1-5 of S</w:t>
      </w:r>
      <w:r>
        <w:rPr>
          <w:rFonts w:cstheme="minorBidi"/>
          <w:color w:val="000000"/>
          <w:sz w:val="20"/>
        </w:rPr>
        <w:t>oo</w:t>
      </w:r>
      <w:r w:rsidRPr="00B26032">
        <w:rPr>
          <w:rFonts w:cstheme="minorBidi"/>
          <w:color w:val="000000"/>
          <w:sz w:val="20"/>
        </w:rPr>
        <w:t>rat Al-Qalam (Chapter 96) of the Holy Quran</w:t>
      </w:r>
      <w:r>
        <w:rPr>
          <w:rFonts w:cstheme="minorBidi"/>
          <w:color w:val="000000"/>
          <w:sz w:val="20"/>
        </w:rPr>
        <w:t>, as follows:</w:t>
      </w:r>
      <w:r w:rsidRPr="00B26032">
        <w:rPr>
          <w:rFonts w:cstheme="minorBidi"/>
          <w:color w:val="000000"/>
          <w:sz w:val="20"/>
        </w:rPr>
        <w:t xml:space="preserve"> </w:t>
      </w:r>
      <w:r w:rsidRPr="00B26032">
        <w:rPr>
          <w:rFonts w:cstheme="minorBidi"/>
          <w:sz w:val="20"/>
        </w:rPr>
        <w:t> </w:t>
      </w:r>
    </w:p>
    <w:p w14:paraId="7CEC8A79" w14:textId="77777777" w:rsidR="004E5A80" w:rsidRPr="00B26032" w:rsidRDefault="004E5A80" w:rsidP="004E5A80">
      <w:pPr>
        <w:bidi/>
        <w:jc w:val="both"/>
        <w:rPr>
          <w:rFonts w:cstheme="minorBidi"/>
          <w:sz w:val="28"/>
          <w:szCs w:val="28"/>
        </w:rPr>
      </w:pPr>
      <w:r w:rsidRPr="00B26032">
        <w:rPr>
          <w:rFonts w:cstheme="minorBidi"/>
          <w:sz w:val="28"/>
          <w:szCs w:val="28"/>
          <w:rtl/>
        </w:rPr>
        <w:t>أعوذُ باللهِ منَ الشيطانِ الرجيم</w:t>
      </w:r>
    </w:p>
    <w:p w14:paraId="198945A9" w14:textId="77777777" w:rsidR="004E5A80" w:rsidRPr="00B26032" w:rsidRDefault="004E5A80" w:rsidP="004E5A80">
      <w:pPr>
        <w:jc w:val="right"/>
        <w:rPr>
          <w:rFonts w:cstheme="minorBidi"/>
          <w:color w:val="008000"/>
          <w:sz w:val="28"/>
          <w:szCs w:val="28"/>
        </w:rPr>
      </w:pPr>
      <w:r w:rsidRPr="00B26032">
        <w:rPr>
          <w:rFonts w:cstheme="minorBidi"/>
          <w:sz w:val="28"/>
          <w:szCs w:val="28"/>
          <w:rtl/>
        </w:rPr>
        <w:t>بِسْمِ اللَّـهِ الرَّحْمَـٰنِ الرَّحِيمِ</w:t>
      </w:r>
      <w:r w:rsidRPr="00B26032">
        <w:rPr>
          <w:rFonts w:cstheme="minorBidi"/>
          <w:color w:val="008000"/>
          <w:sz w:val="28"/>
          <w:szCs w:val="28"/>
        </w:rPr>
        <w:t> </w:t>
      </w:r>
    </w:p>
    <w:p w14:paraId="4242280E" w14:textId="77777777" w:rsidR="004E5A80" w:rsidRPr="00B26032" w:rsidRDefault="004E5A80" w:rsidP="004E5A80">
      <w:pPr>
        <w:bidi/>
        <w:spacing w:before="100" w:beforeAutospacing="1" w:after="100" w:afterAutospacing="1"/>
        <w:jc w:val="both"/>
        <w:rPr>
          <w:rFonts w:cstheme="minorBidi"/>
          <w:color w:val="000080"/>
          <w:sz w:val="20"/>
          <w:rtl/>
        </w:rPr>
      </w:pPr>
      <w:r w:rsidRPr="00B26032">
        <w:rPr>
          <w:rFonts w:cstheme="minorBidi"/>
          <w:sz w:val="28"/>
          <w:szCs w:val="28"/>
          <w:rtl/>
        </w:rPr>
        <w:t xml:space="preserve">اقْرَأْ بِاسْمِ رَبِّكَ الَّذِي خَلَقَ </w:t>
      </w:r>
      <w:r w:rsidRPr="00C12F43">
        <w:rPr>
          <w:rFonts w:cstheme="minorBidi"/>
          <w:sz w:val="24"/>
          <w:szCs w:val="24"/>
          <w:rtl/>
        </w:rPr>
        <w:t>﴿</w:t>
      </w:r>
      <w:hyperlink r:id="rId137" w:anchor="96:1" w:history="1">
        <w:r w:rsidRPr="00C12F43">
          <w:rPr>
            <w:rFonts w:cstheme="minorBidi"/>
            <w:sz w:val="24"/>
            <w:szCs w:val="24"/>
            <w:rtl/>
          </w:rPr>
          <w:t>١</w:t>
        </w:r>
      </w:hyperlink>
      <w:r w:rsidRPr="00C12F43">
        <w:rPr>
          <w:rFonts w:cstheme="minorBidi"/>
          <w:sz w:val="24"/>
          <w:szCs w:val="24"/>
          <w:rtl/>
        </w:rPr>
        <w:t>﴾</w:t>
      </w:r>
      <w:r w:rsidRPr="00573A77">
        <w:rPr>
          <w:rFonts w:cstheme="minorBidi"/>
          <w:sz w:val="28"/>
          <w:szCs w:val="28"/>
          <w:rtl/>
        </w:rPr>
        <w:t xml:space="preserve"> خَلَقَ الْإِنسَانَ مِنْ عَلَقٍ </w:t>
      </w:r>
      <w:r w:rsidRPr="00C12F43">
        <w:rPr>
          <w:rFonts w:cstheme="minorBidi"/>
          <w:sz w:val="24"/>
          <w:szCs w:val="24"/>
          <w:rtl/>
        </w:rPr>
        <w:t>﴿</w:t>
      </w:r>
      <w:hyperlink r:id="rId138" w:anchor="96:2" w:history="1">
        <w:r w:rsidRPr="00C12F43">
          <w:rPr>
            <w:rFonts w:cstheme="minorBidi"/>
            <w:sz w:val="24"/>
            <w:szCs w:val="24"/>
            <w:rtl/>
          </w:rPr>
          <w:t>٢</w:t>
        </w:r>
      </w:hyperlink>
      <w:r w:rsidRPr="00C12F43">
        <w:rPr>
          <w:rFonts w:cstheme="minorBidi"/>
          <w:sz w:val="24"/>
          <w:szCs w:val="24"/>
          <w:rtl/>
        </w:rPr>
        <w:t>﴾</w:t>
      </w:r>
      <w:r w:rsidRPr="00573A77">
        <w:rPr>
          <w:rFonts w:cstheme="minorBidi"/>
          <w:sz w:val="28"/>
          <w:szCs w:val="28"/>
          <w:rtl/>
        </w:rPr>
        <w:t xml:space="preserve"> اقْرَأْ وَرَبُّكَ الْأَكْرَمُ </w:t>
      </w:r>
      <w:r w:rsidRPr="00C12F43">
        <w:rPr>
          <w:rFonts w:cstheme="minorBidi"/>
          <w:sz w:val="24"/>
          <w:szCs w:val="24"/>
          <w:rtl/>
        </w:rPr>
        <w:t>﴿</w:t>
      </w:r>
      <w:hyperlink r:id="rId139" w:anchor="96:3" w:history="1">
        <w:r w:rsidRPr="00C12F43">
          <w:rPr>
            <w:rFonts w:cstheme="minorBidi"/>
            <w:sz w:val="24"/>
            <w:szCs w:val="24"/>
            <w:rtl/>
          </w:rPr>
          <w:t>٣</w:t>
        </w:r>
      </w:hyperlink>
      <w:r w:rsidRPr="00C12F43">
        <w:rPr>
          <w:rFonts w:cstheme="minorBidi"/>
          <w:sz w:val="24"/>
          <w:szCs w:val="24"/>
          <w:rtl/>
        </w:rPr>
        <w:t>﴾</w:t>
      </w:r>
      <w:r w:rsidRPr="00573A77">
        <w:rPr>
          <w:rFonts w:cstheme="minorBidi"/>
          <w:sz w:val="28"/>
          <w:szCs w:val="28"/>
          <w:rtl/>
        </w:rPr>
        <w:t xml:space="preserve"> الَّذِي عَلَّمَ بِالْقَلَمِ </w:t>
      </w:r>
      <w:r w:rsidRPr="00C12F43">
        <w:rPr>
          <w:rFonts w:cstheme="minorBidi"/>
          <w:sz w:val="24"/>
          <w:szCs w:val="24"/>
          <w:rtl/>
        </w:rPr>
        <w:t>﴿</w:t>
      </w:r>
      <w:hyperlink r:id="rId140" w:anchor="96:4" w:history="1">
        <w:r w:rsidRPr="00C12F43">
          <w:rPr>
            <w:rFonts w:cstheme="minorBidi"/>
            <w:sz w:val="24"/>
            <w:szCs w:val="24"/>
            <w:rtl/>
          </w:rPr>
          <w:t>٤</w:t>
        </w:r>
      </w:hyperlink>
      <w:r w:rsidRPr="00C12F43">
        <w:rPr>
          <w:rFonts w:cstheme="minorBidi"/>
          <w:sz w:val="24"/>
          <w:szCs w:val="24"/>
          <w:rtl/>
        </w:rPr>
        <w:t>﴾</w:t>
      </w:r>
      <w:r w:rsidRPr="00573A77">
        <w:rPr>
          <w:rFonts w:cstheme="minorBidi"/>
          <w:sz w:val="28"/>
          <w:szCs w:val="28"/>
          <w:rtl/>
        </w:rPr>
        <w:t xml:space="preserve"> عَلَّمَ الْإِنسَانَ مَا لَمْ يَعْلَمْ </w:t>
      </w:r>
      <w:r w:rsidRPr="00C12F43">
        <w:rPr>
          <w:rFonts w:cstheme="minorBidi"/>
          <w:sz w:val="24"/>
          <w:szCs w:val="24"/>
          <w:rtl/>
        </w:rPr>
        <w:t>﴿</w:t>
      </w:r>
      <w:hyperlink r:id="rId141" w:anchor="96:5" w:history="1">
        <w:r w:rsidRPr="00C12F43">
          <w:rPr>
            <w:rFonts w:cstheme="minorBidi"/>
            <w:sz w:val="24"/>
            <w:szCs w:val="24"/>
            <w:rtl/>
          </w:rPr>
          <w:t>٥</w:t>
        </w:r>
      </w:hyperlink>
      <w:r w:rsidRPr="00C12F43">
        <w:rPr>
          <w:rFonts w:cstheme="minorBidi"/>
          <w:sz w:val="24"/>
          <w:szCs w:val="24"/>
          <w:rtl/>
        </w:rPr>
        <w:t>﴾</w:t>
      </w:r>
      <w:r w:rsidRPr="00573A77">
        <w:rPr>
          <w:rFonts w:cstheme="minorBidi"/>
          <w:sz w:val="28"/>
          <w:szCs w:val="28"/>
          <w:rtl/>
        </w:rPr>
        <w:t> </w:t>
      </w:r>
      <w:r w:rsidRPr="00C12F43">
        <w:rPr>
          <w:rFonts w:cstheme="minorBidi"/>
          <w:sz w:val="28"/>
          <w:szCs w:val="28"/>
          <w:rtl/>
        </w:rPr>
        <w:t>(ال</w:t>
      </w:r>
      <w:r>
        <w:rPr>
          <w:rFonts w:cstheme="minorBidi" w:hint="cs"/>
          <w:sz w:val="28"/>
          <w:szCs w:val="28"/>
          <w:rtl/>
        </w:rPr>
        <w:t>ْ</w:t>
      </w:r>
      <w:r w:rsidRPr="00C12F43">
        <w:rPr>
          <w:rFonts w:cstheme="minorBidi"/>
          <w:sz w:val="28"/>
          <w:szCs w:val="28"/>
          <w:rtl/>
        </w:rPr>
        <w:t>ع</w:t>
      </w:r>
      <w:r>
        <w:rPr>
          <w:rFonts w:cstheme="minorBidi" w:hint="cs"/>
          <w:sz w:val="28"/>
          <w:szCs w:val="28"/>
          <w:rtl/>
        </w:rPr>
        <w:t>َ</w:t>
      </w:r>
      <w:r w:rsidRPr="00C12F43">
        <w:rPr>
          <w:rFonts w:cstheme="minorBidi"/>
          <w:sz w:val="28"/>
          <w:szCs w:val="28"/>
          <w:rtl/>
        </w:rPr>
        <w:t>ل</w:t>
      </w:r>
      <w:r>
        <w:rPr>
          <w:rFonts w:cstheme="minorBidi" w:hint="cs"/>
          <w:sz w:val="28"/>
          <w:szCs w:val="28"/>
          <w:rtl/>
        </w:rPr>
        <w:t>َ</w:t>
      </w:r>
      <w:r w:rsidRPr="00C12F43">
        <w:rPr>
          <w:rFonts w:cstheme="minorBidi"/>
          <w:sz w:val="28"/>
          <w:szCs w:val="28"/>
          <w:rtl/>
        </w:rPr>
        <w:t>ق</w:t>
      </w:r>
      <w:r>
        <w:rPr>
          <w:rFonts w:cstheme="minorBidi" w:hint="cs"/>
          <w:sz w:val="28"/>
          <w:szCs w:val="28"/>
          <w:rtl/>
        </w:rPr>
        <w:t>ُ</w:t>
      </w:r>
      <w:r w:rsidRPr="00C12F43">
        <w:rPr>
          <w:rFonts w:cstheme="minorBidi"/>
          <w:sz w:val="28"/>
          <w:szCs w:val="28"/>
          <w:rtl/>
        </w:rPr>
        <w:t xml:space="preserve"> ،</w:t>
      </w:r>
      <w:r w:rsidRPr="00B26032">
        <w:rPr>
          <w:rFonts w:cstheme="minorBidi"/>
          <w:sz w:val="24"/>
          <w:szCs w:val="24"/>
          <w:rtl/>
        </w:rPr>
        <w:t xml:space="preserve"> 96: 1-5</w:t>
      </w:r>
      <w:r w:rsidRPr="00C12F43">
        <w:rPr>
          <w:rFonts w:cstheme="minorBidi"/>
          <w:sz w:val="28"/>
          <w:szCs w:val="28"/>
          <w:rtl/>
        </w:rPr>
        <w:t>).</w:t>
      </w:r>
      <w:r w:rsidRPr="00B26032">
        <w:rPr>
          <w:rFonts w:cstheme="minorBidi"/>
          <w:sz w:val="20"/>
          <w:rtl/>
        </w:rPr>
        <w:t xml:space="preserve"> </w:t>
      </w:r>
      <w:r w:rsidRPr="00B26032">
        <w:rPr>
          <w:rFonts w:cstheme="minorBidi"/>
          <w:color w:val="000080"/>
          <w:sz w:val="20"/>
        </w:rPr>
        <w:t> </w:t>
      </w:r>
    </w:p>
    <w:p w14:paraId="7F077BBF" w14:textId="77777777" w:rsidR="004E5A80" w:rsidRPr="00B26032" w:rsidRDefault="004E5A80" w:rsidP="004E5A80">
      <w:pPr>
        <w:jc w:val="both"/>
        <w:rPr>
          <w:rFonts w:cstheme="minorBidi"/>
          <w:sz w:val="20"/>
        </w:rPr>
      </w:pPr>
      <w:r w:rsidRPr="00B26032">
        <w:rPr>
          <w:rFonts w:cstheme="minorBidi"/>
          <w:sz w:val="20"/>
        </w:rPr>
        <w:t>I seek refuge with Allah from the Stoned Shaytan (</w:t>
      </w:r>
      <w:r>
        <w:rPr>
          <w:rFonts w:cstheme="minorBidi"/>
          <w:sz w:val="20"/>
        </w:rPr>
        <w:t xml:space="preserve">Cursed </w:t>
      </w:r>
      <w:r w:rsidRPr="00B26032">
        <w:rPr>
          <w:rFonts w:cstheme="minorBidi"/>
          <w:sz w:val="20"/>
        </w:rPr>
        <w:t>Satan)</w:t>
      </w:r>
    </w:p>
    <w:p w14:paraId="5D234658" w14:textId="77777777" w:rsidR="004E5A80" w:rsidRPr="00B26032" w:rsidRDefault="004E5A80" w:rsidP="004E5A80">
      <w:pPr>
        <w:jc w:val="both"/>
        <w:rPr>
          <w:rFonts w:cstheme="minorBidi"/>
          <w:sz w:val="20"/>
        </w:rPr>
      </w:pPr>
      <w:r w:rsidRPr="00B26032">
        <w:rPr>
          <w:rFonts w:cstheme="minorBidi"/>
          <w:sz w:val="20"/>
        </w:rPr>
        <w:t>In the name of Allah, the Beneficent, the Merciful  </w:t>
      </w:r>
    </w:p>
    <w:p w14:paraId="2D4E96D4" w14:textId="77777777" w:rsidR="004E5A80" w:rsidRPr="00C12F43" w:rsidRDefault="004E5A80" w:rsidP="004E5A80">
      <w:pPr>
        <w:spacing w:before="100" w:beforeAutospacing="1" w:after="100" w:afterAutospacing="1"/>
        <w:jc w:val="both"/>
        <w:rPr>
          <w:rFonts w:cstheme="minorBidi"/>
          <w:sz w:val="20"/>
        </w:rPr>
      </w:pPr>
      <w:r w:rsidRPr="00B26032">
        <w:rPr>
          <w:rFonts w:cstheme="minorBidi"/>
          <w:sz w:val="20"/>
        </w:rPr>
        <w:t xml:space="preserve">Read, in the name of your Lord, who created </w:t>
      </w:r>
      <w:r w:rsidRPr="00C12F43">
        <w:rPr>
          <w:rFonts w:cstheme="minorBidi"/>
          <w:sz w:val="20"/>
        </w:rPr>
        <w:t>- (</w:t>
      </w:r>
      <w:hyperlink r:id="rId142" w:anchor="trans/en.sahih/96:1" w:history="1">
        <w:r w:rsidRPr="00C12F43">
          <w:rPr>
            <w:rFonts w:cstheme="minorBidi"/>
            <w:color w:val="000000"/>
            <w:sz w:val="20"/>
          </w:rPr>
          <w:t>1</w:t>
        </w:r>
      </w:hyperlink>
      <w:r w:rsidRPr="00C12F43">
        <w:rPr>
          <w:rFonts w:cstheme="minorBidi"/>
          <w:sz w:val="20"/>
        </w:rPr>
        <w:t>)  Created the human (being) from a leech-like (clinging) substance. (</w:t>
      </w:r>
      <w:hyperlink r:id="rId143" w:anchor="trans/en.sahih/96:2" w:history="1">
        <w:r w:rsidRPr="00C12F43">
          <w:rPr>
            <w:rFonts w:cstheme="minorBidi"/>
            <w:color w:val="000000"/>
            <w:sz w:val="20"/>
          </w:rPr>
          <w:t>2</w:t>
        </w:r>
      </w:hyperlink>
      <w:r w:rsidRPr="00C12F43">
        <w:rPr>
          <w:rFonts w:cstheme="minorBidi"/>
          <w:sz w:val="20"/>
        </w:rPr>
        <w:t>)  Read, and your Lord is the most Generous - (</w:t>
      </w:r>
      <w:hyperlink r:id="rId144" w:anchor="trans/en.sahih/96:3" w:history="1">
        <w:r w:rsidRPr="00C12F43">
          <w:rPr>
            <w:rFonts w:cstheme="minorBidi"/>
            <w:color w:val="000000"/>
            <w:sz w:val="20"/>
          </w:rPr>
          <w:t>3</w:t>
        </w:r>
      </w:hyperlink>
      <w:r w:rsidRPr="00C12F43">
        <w:rPr>
          <w:rFonts w:cstheme="minorBidi"/>
          <w:sz w:val="20"/>
        </w:rPr>
        <w:t>)  Who taught by the pen - (</w:t>
      </w:r>
      <w:hyperlink r:id="rId145" w:anchor="trans/en.sahih/96:4" w:history="1">
        <w:r w:rsidRPr="00C12F43">
          <w:rPr>
            <w:rFonts w:cstheme="minorBidi"/>
            <w:color w:val="000000"/>
            <w:sz w:val="20"/>
          </w:rPr>
          <w:t>4</w:t>
        </w:r>
      </w:hyperlink>
      <w:r w:rsidRPr="00C12F43">
        <w:rPr>
          <w:rFonts w:cstheme="minorBidi"/>
          <w:sz w:val="20"/>
        </w:rPr>
        <w:t>)  Taught the human (being) that which he did not know. (</w:t>
      </w:r>
      <w:hyperlink r:id="rId146" w:anchor="trans/en.sahih/96:5" w:history="1">
        <w:r w:rsidRPr="00C12F43">
          <w:rPr>
            <w:rFonts w:cstheme="minorBidi"/>
            <w:color w:val="000000"/>
            <w:sz w:val="20"/>
          </w:rPr>
          <w:t>5</w:t>
        </w:r>
      </w:hyperlink>
      <w:r w:rsidRPr="00C12F43">
        <w:rPr>
          <w:rFonts w:cstheme="minorBidi"/>
          <w:color w:val="0000FF"/>
          <w:sz w:val="20"/>
        </w:rPr>
        <w:t xml:space="preserve">) </w:t>
      </w:r>
      <w:r w:rsidRPr="00C12F43">
        <w:rPr>
          <w:rFonts w:cstheme="minorBidi"/>
          <w:sz w:val="20"/>
        </w:rPr>
        <w:t>(Al-'Alaq, 96: 1-5).</w:t>
      </w:r>
    </w:p>
  </w:endnote>
  <w:endnote w:id="155">
    <w:p w14:paraId="3AFD1C55" w14:textId="77777777" w:rsidR="004E5A80" w:rsidRPr="00B26032" w:rsidRDefault="004E5A80" w:rsidP="004E5A80">
      <w:pPr>
        <w:spacing w:before="100" w:beforeAutospacing="1" w:after="100" w:afterAutospacing="1"/>
        <w:jc w:val="both"/>
        <w:rPr>
          <w:rFonts w:cstheme="minorBidi"/>
          <w:color w:val="000080"/>
          <w:sz w:val="20"/>
        </w:rPr>
      </w:pPr>
      <w:r w:rsidRPr="00B26032">
        <w:rPr>
          <w:rStyle w:val="EndnoteReference"/>
          <w:rFonts w:cstheme="minorBidi"/>
          <w:color w:val="0070C0"/>
          <w:szCs w:val="32"/>
        </w:rPr>
        <w:endnoteRef/>
      </w:r>
      <w:r w:rsidRPr="00B26032">
        <w:rPr>
          <w:rFonts w:cstheme="minorBidi"/>
          <w:color w:val="0070C0"/>
          <w:szCs w:val="32"/>
        </w:rPr>
        <w:t xml:space="preserve"> </w:t>
      </w:r>
      <w:r w:rsidRPr="00B26032">
        <w:rPr>
          <w:rFonts w:cstheme="minorBidi"/>
          <w:color w:val="000000"/>
          <w:sz w:val="20"/>
        </w:rPr>
        <w:t xml:space="preserve">The background information to the </w:t>
      </w:r>
      <w:r>
        <w:rPr>
          <w:rFonts w:cstheme="minorBidi"/>
          <w:color w:val="000000"/>
          <w:sz w:val="20"/>
        </w:rPr>
        <w:t xml:space="preserve">Night </w:t>
      </w:r>
      <w:r w:rsidRPr="00B26032">
        <w:rPr>
          <w:rFonts w:cstheme="minorBidi"/>
          <w:color w:val="000000"/>
          <w:sz w:val="20"/>
        </w:rPr>
        <w:t>Journey</w:t>
      </w:r>
      <w:r>
        <w:rPr>
          <w:rFonts w:cstheme="minorBidi"/>
          <w:color w:val="000000"/>
          <w:sz w:val="20"/>
        </w:rPr>
        <w:t xml:space="preserve"> and Ascension (</w:t>
      </w:r>
      <w:r w:rsidRPr="00B26032">
        <w:rPr>
          <w:rFonts w:cstheme="minorBidi"/>
          <w:color w:val="000000"/>
          <w:sz w:val="20"/>
        </w:rPr>
        <w:t>Al-Isra Wal Mi'raj</w:t>
      </w:r>
      <w:r>
        <w:rPr>
          <w:rFonts w:cstheme="minorBidi"/>
          <w:color w:val="000000"/>
          <w:sz w:val="20"/>
        </w:rPr>
        <w:t>)</w:t>
      </w:r>
      <w:r w:rsidRPr="00B26032">
        <w:rPr>
          <w:rFonts w:cstheme="minorBidi"/>
          <w:color w:val="000000"/>
          <w:sz w:val="20"/>
        </w:rPr>
        <w:t xml:space="preserve"> </w:t>
      </w:r>
      <w:r>
        <w:rPr>
          <w:rFonts w:cstheme="minorBidi"/>
          <w:color w:val="000000"/>
          <w:sz w:val="20"/>
        </w:rPr>
        <w:t>is</w:t>
      </w:r>
      <w:r w:rsidRPr="00B26032">
        <w:rPr>
          <w:rFonts w:cstheme="minorBidi"/>
          <w:color w:val="000000"/>
          <w:sz w:val="20"/>
        </w:rPr>
        <w:t xml:space="preserve"> mentioned in detail in "</w:t>
      </w:r>
      <w:r w:rsidRPr="00B26032">
        <w:rPr>
          <w:rFonts w:cstheme="minorBidi"/>
          <w:color w:val="000000"/>
          <w:sz w:val="20"/>
          <w:u w:val="single"/>
        </w:rPr>
        <w:t>Kh</w:t>
      </w:r>
      <w:r w:rsidRPr="00B26032">
        <w:rPr>
          <w:rFonts w:cstheme="minorBidi"/>
          <w:color w:val="000000"/>
          <w:sz w:val="20"/>
        </w:rPr>
        <w:t>ulasatul Athar fi Seerati Sayidil Bashar" By A</w:t>
      </w:r>
      <w:r>
        <w:rPr>
          <w:rFonts w:cstheme="minorBidi"/>
          <w:color w:val="000000"/>
          <w:sz w:val="20"/>
        </w:rPr>
        <w:t>’</w:t>
      </w:r>
      <w:r w:rsidRPr="00B26032">
        <w:rPr>
          <w:rFonts w:cstheme="minorBidi"/>
          <w:color w:val="000000"/>
          <w:sz w:val="20"/>
        </w:rPr>
        <w:t>hmed Mu</w:t>
      </w:r>
      <w:r>
        <w:rPr>
          <w:rFonts w:cstheme="minorBidi"/>
          <w:color w:val="000000"/>
          <w:sz w:val="20"/>
        </w:rPr>
        <w:t>’</w:t>
      </w:r>
      <w:r w:rsidRPr="00B26032">
        <w:rPr>
          <w:rFonts w:cstheme="minorBidi"/>
          <w:color w:val="000000"/>
          <w:sz w:val="20"/>
        </w:rPr>
        <w:t>hammed 'Assaf (in Arabic). Dar I'hya-ul 'Uloom: Beirut, Lebanon. (1421/2000, Pages 15-58). See Endnote # 1 for the full reference.</w:t>
      </w:r>
    </w:p>
  </w:endnote>
  <w:endnote w:id="156">
    <w:p w14:paraId="1B34B023" w14:textId="77777777" w:rsidR="004E5A80" w:rsidRPr="00B26032" w:rsidRDefault="004E5A80" w:rsidP="004E5A80">
      <w:pPr>
        <w:spacing w:before="100" w:beforeAutospacing="1" w:after="100" w:afterAutospacing="1"/>
        <w:jc w:val="both"/>
        <w:rPr>
          <w:rFonts w:cstheme="minorBidi"/>
          <w:color w:val="0000FF"/>
          <w:sz w:val="20"/>
        </w:rPr>
      </w:pPr>
      <w:r w:rsidRPr="00B26032">
        <w:rPr>
          <w:rStyle w:val="EndnoteReference"/>
          <w:rFonts w:cstheme="minorBidi"/>
          <w:color w:val="0070C0"/>
          <w:szCs w:val="32"/>
        </w:rPr>
        <w:endnoteRef/>
      </w:r>
      <w:r w:rsidRPr="00B26032">
        <w:rPr>
          <w:rFonts w:cstheme="minorBidi"/>
          <w:color w:val="0070C0"/>
          <w:szCs w:val="32"/>
        </w:rPr>
        <w:t xml:space="preserve"> </w:t>
      </w:r>
      <w:r w:rsidRPr="00B26032">
        <w:rPr>
          <w:rFonts w:cstheme="minorBidi"/>
          <w:color w:val="000000"/>
          <w:sz w:val="20"/>
        </w:rPr>
        <w:t>Al-Sha'rawi, Mu’hammed Mutawalli. "Shar'hu 'Hadeeth Al-Isra Wal Mi'raj" (Explaining the 'Hadith of the Night Journey and Ascent - in Arabic). Cairo, Egypt: Maktabat Al-Turath Al-Islami. 1420 / 1999.</w:t>
      </w:r>
      <w:r w:rsidRPr="00B26032">
        <w:rPr>
          <w:rFonts w:cstheme="minorBidi"/>
          <w:color w:val="0000FF"/>
          <w:sz w:val="20"/>
        </w:rPr>
        <w:t> </w:t>
      </w:r>
    </w:p>
    <w:p w14:paraId="4F55FE96" w14:textId="77777777" w:rsidR="004E5A80" w:rsidRDefault="004E5A80" w:rsidP="004E5A80">
      <w:pPr>
        <w:bidi/>
        <w:spacing w:before="100" w:beforeAutospacing="1" w:after="100" w:afterAutospacing="1"/>
        <w:jc w:val="both"/>
        <w:rPr>
          <w:rFonts w:cstheme="minorBidi"/>
          <w:sz w:val="20"/>
          <w:rtl/>
        </w:rPr>
      </w:pPr>
      <w:r w:rsidRPr="00B26032">
        <w:rPr>
          <w:rFonts w:cstheme="minorBidi"/>
          <w:sz w:val="28"/>
          <w:szCs w:val="28"/>
          <w:rtl/>
        </w:rPr>
        <w:t xml:space="preserve">"شرحُ حديثِ الإسراءِ والمعراج" ، تأليف الشيخ محمد متولي الشعراوي. مكتبة التراث الإسلامي: القاهرة ، مصر </w:t>
      </w:r>
      <w:r w:rsidRPr="00B26032">
        <w:rPr>
          <w:rFonts w:cstheme="minorBidi"/>
          <w:sz w:val="24"/>
          <w:szCs w:val="24"/>
          <w:rtl/>
        </w:rPr>
        <w:t>(1420 \ 1999).</w:t>
      </w:r>
      <w:r w:rsidRPr="00B26032">
        <w:rPr>
          <w:rFonts w:cstheme="minorBidi"/>
          <w:sz w:val="20"/>
          <w:rtl/>
        </w:rPr>
        <w:t> </w:t>
      </w:r>
    </w:p>
    <w:p w14:paraId="3114B276" w14:textId="77777777" w:rsidR="004E5A80" w:rsidRDefault="004E5A80" w:rsidP="004E5A80">
      <w:pPr>
        <w:spacing w:before="100" w:beforeAutospacing="1" w:after="100" w:afterAutospacing="1"/>
        <w:jc w:val="both"/>
        <w:rPr>
          <w:rFonts w:cstheme="minorBidi"/>
          <w:sz w:val="20"/>
        </w:rPr>
      </w:pPr>
      <w:r>
        <w:rPr>
          <w:rFonts w:cstheme="minorBidi"/>
          <w:sz w:val="20"/>
        </w:rPr>
        <w:t xml:space="preserve">The book can also be accessed at the following link: </w:t>
      </w:r>
      <w:hyperlink r:id="rId147" w:history="1">
        <w:r w:rsidRPr="0058449E">
          <w:rPr>
            <w:rStyle w:val="Hyperlink"/>
            <w:rFonts w:cstheme="minorBidi"/>
            <w:sz w:val="20"/>
            <w:u w:val="none"/>
          </w:rPr>
          <w:t>https://ebook.univeyes.com/141839</w:t>
        </w:r>
      </w:hyperlink>
      <w:r w:rsidRPr="0058449E">
        <w:rPr>
          <w:rFonts w:cstheme="minorBidi"/>
          <w:sz w:val="20"/>
        </w:rPr>
        <w:t xml:space="preserve"> </w:t>
      </w:r>
    </w:p>
    <w:p w14:paraId="020F16E9" w14:textId="77777777" w:rsidR="004E5A80" w:rsidRPr="0058449E" w:rsidRDefault="004E5A80" w:rsidP="004E5A80">
      <w:pPr>
        <w:spacing w:before="100" w:beforeAutospacing="1" w:after="100" w:afterAutospacing="1"/>
        <w:jc w:val="both"/>
        <w:rPr>
          <w:rFonts w:cstheme="minorBidi"/>
          <w:sz w:val="20"/>
        </w:rPr>
      </w:pPr>
      <w:hyperlink r:id="rId148" w:history="1">
        <w:r w:rsidRPr="0058449E">
          <w:rPr>
            <w:rStyle w:val="Hyperlink"/>
            <w:rFonts w:cstheme="minorBidi"/>
            <w:sz w:val="20"/>
            <w:u w:val="none"/>
          </w:rPr>
          <w:t xml:space="preserve">458 </w:t>
        </w:r>
        <w:r w:rsidRPr="0058449E">
          <w:rPr>
            <w:rStyle w:val="Hyperlink"/>
            <w:rFonts w:cstheme="minorBidi"/>
            <w:sz w:val="20"/>
            <w:u w:val="none"/>
            <w:rtl/>
          </w:rPr>
          <w:t>الإسراء والمعراج الشعراوي</w:t>
        </w:r>
        <w:r w:rsidRPr="0058449E">
          <w:rPr>
            <w:rStyle w:val="Hyperlink"/>
            <w:rFonts w:cstheme="minorBidi"/>
            <w:sz w:val="20"/>
            <w:u w:val="none"/>
          </w:rPr>
          <w:t xml:space="preserve"> Pdf : Free Download, Borrow, and Streaming : Internet Archive</w:t>
        </w:r>
      </w:hyperlink>
    </w:p>
    <w:p w14:paraId="17EEAB69"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The three early prominent Islamic scholars, known for their interpretations of the Holy Quran, are Al-</w:t>
      </w:r>
      <w:r w:rsidRPr="00B26032">
        <w:rPr>
          <w:rFonts w:cstheme="minorBidi"/>
          <w:sz w:val="20"/>
          <w:u w:val="single"/>
        </w:rPr>
        <w:t>T</w:t>
      </w:r>
      <w:r w:rsidRPr="00B26032">
        <w:rPr>
          <w:rFonts w:cstheme="minorBidi"/>
          <w:sz w:val="20"/>
        </w:rPr>
        <w:t>abari (Died in 310 Hijriya about 922 Gregorian), Al-Qur</w:t>
      </w:r>
      <w:r w:rsidRPr="006D74B6">
        <w:rPr>
          <w:rFonts w:cstheme="minorBidi"/>
          <w:sz w:val="20"/>
          <w:u w:val="single"/>
        </w:rPr>
        <w:t>t</w:t>
      </w:r>
      <w:r w:rsidRPr="00B26032">
        <w:rPr>
          <w:rFonts w:cstheme="minorBidi"/>
          <w:sz w:val="20"/>
        </w:rPr>
        <w:t xml:space="preserve">ubi (Died in 671 Hijriya, about 1272 Gregorian), and </w:t>
      </w:r>
      <w:r>
        <w:rPr>
          <w:rFonts w:cstheme="minorBidi"/>
          <w:sz w:val="20"/>
        </w:rPr>
        <w:t>Ibn (</w:t>
      </w:r>
      <w:r w:rsidRPr="00B26032">
        <w:rPr>
          <w:rFonts w:cstheme="minorBidi"/>
          <w:sz w:val="20"/>
        </w:rPr>
        <w:t>Bin) Katheer (Died in 774 Hijriya, about 1372 Gregorian).  </w:t>
      </w:r>
    </w:p>
    <w:p w14:paraId="3A32888E"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They employed their knowledge of Arabic as well as their comprehensive knowledge of the Holy Quran, using verses in one context to explain other verses in other contexts. Their most important contribution, though, </w:t>
      </w:r>
      <w:r>
        <w:rPr>
          <w:rFonts w:cstheme="minorBidi"/>
          <w:sz w:val="20"/>
        </w:rPr>
        <w:t>i</w:t>
      </w:r>
      <w:r w:rsidRPr="00B26032">
        <w:rPr>
          <w:rFonts w:cstheme="minorBidi"/>
          <w:sz w:val="20"/>
        </w:rPr>
        <w:t>nclud</w:t>
      </w:r>
      <w:r>
        <w:rPr>
          <w:rFonts w:cstheme="minorBidi"/>
          <w:sz w:val="20"/>
        </w:rPr>
        <w:t>ed</w:t>
      </w:r>
      <w:r w:rsidRPr="00B26032">
        <w:rPr>
          <w:rFonts w:cstheme="minorBidi"/>
          <w:sz w:val="20"/>
        </w:rPr>
        <w:t xml:space="preserve"> explanations from the 'Had</w:t>
      </w:r>
      <w:r>
        <w:rPr>
          <w:rFonts w:cstheme="minorBidi"/>
          <w:sz w:val="20"/>
        </w:rPr>
        <w:t>ee</w:t>
      </w:r>
      <w:r w:rsidRPr="00B26032">
        <w:rPr>
          <w:rFonts w:cstheme="minorBidi"/>
          <w:sz w:val="20"/>
        </w:rPr>
        <w:t>th</w:t>
      </w:r>
      <w:r>
        <w:rPr>
          <w:rFonts w:cstheme="minorBidi"/>
          <w:sz w:val="20"/>
        </w:rPr>
        <w:t>s</w:t>
      </w:r>
      <w:r w:rsidRPr="00B26032">
        <w:rPr>
          <w:rFonts w:cstheme="minorBidi"/>
          <w:sz w:val="20"/>
        </w:rPr>
        <w:t xml:space="preserve"> of the Prophet, </w:t>
      </w:r>
      <w:r>
        <w:rPr>
          <w:rFonts w:cstheme="minorBidi"/>
          <w:sz w:val="20"/>
        </w:rPr>
        <w:t>pbbuh</w:t>
      </w:r>
      <w:r w:rsidRPr="00B26032">
        <w:rPr>
          <w:rFonts w:cstheme="minorBidi"/>
          <w:sz w:val="20"/>
        </w:rPr>
        <w:t xml:space="preserve">, and from his companions, </w:t>
      </w:r>
      <w:r>
        <w:rPr>
          <w:rFonts w:cstheme="minorBidi"/>
          <w:sz w:val="20"/>
        </w:rPr>
        <w:t>mAbpwt</w:t>
      </w:r>
      <w:r w:rsidRPr="00B26032">
        <w:rPr>
          <w:rFonts w:cstheme="minorBidi"/>
          <w:sz w:val="20"/>
        </w:rPr>
        <w:t>. </w:t>
      </w:r>
    </w:p>
    <w:p w14:paraId="3FAD7CEA" w14:textId="77777777" w:rsidR="004E5A80" w:rsidRPr="00B26032" w:rsidRDefault="004E5A80" w:rsidP="004E5A80">
      <w:pPr>
        <w:spacing w:before="100" w:beforeAutospacing="1" w:after="100" w:afterAutospacing="1"/>
        <w:jc w:val="both"/>
        <w:rPr>
          <w:rFonts w:cstheme="minorBidi"/>
          <w:sz w:val="20"/>
        </w:rPr>
      </w:pPr>
      <w:r>
        <w:rPr>
          <w:rFonts w:cstheme="minorBidi"/>
          <w:sz w:val="20"/>
        </w:rPr>
        <w:t>Various versions of</w:t>
      </w:r>
      <w:r w:rsidRPr="00B26032">
        <w:rPr>
          <w:rFonts w:cstheme="minorBidi"/>
          <w:sz w:val="20"/>
        </w:rPr>
        <w:t xml:space="preserve"> Al-Isra wal Mi'raj</w:t>
      </w:r>
      <w:r>
        <w:rPr>
          <w:rFonts w:cstheme="minorBidi"/>
          <w:sz w:val="20"/>
        </w:rPr>
        <w:t xml:space="preserve"> ‘Hadeeth</w:t>
      </w:r>
      <w:r w:rsidRPr="00B26032">
        <w:rPr>
          <w:rFonts w:cstheme="minorBidi"/>
          <w:sz w:val="20"/>
        </w:rPr>
        <w:t xml:space="preserve"> were even collated in one version combining various narrations, such as the following one</w:t>
      </w:r>
      <w:r>
        <w:rPr>
          <w:rFonts w:cstheme="minorBidi"/>
          <w:sz w:val="20"/>
        </w:rPr>
        <w:t>,</w:t>
      </w:r>
      <w:r w:rsidRPr="00B26032">
        <w:rPr>
          <w:rFonts w:cstheme="minorBidi"/>
          <w:sz w:val="20"/>
        </w:rPr>
        <w:t xml:space="preserve"> posted </w:t>
      </w:r>
      <w:r>
        <w:rPr>
          <w:rFonts w:cstheme="minorBidi"/>
          <w:sz w:val="20"/>
        </w:rPr>
        <w:t>at the Sunna site:</w:t>
      </w:r>
      <w:r w:rsidRPr="00B26032">
        <w:rPr>
          <w:rFonts w:cstheme="minorBidi"/>
          <w:sz w:val="20"/>
        </w:rPr>
        <w:t xml:space="preserve">  </w:t>
      </w:r>
    </w:p>
    <w:p w14:paraId="7D9DE1DD" w14:textId="77777777" w:rsidR="004E5A80" w:rsidRPr="00B26032" w:rsidRDefault="004E5A80" w:rsidP="004E5A80">
      <w:pPr>
        <w:spacing w:before="100" w:beforeAutospacing="1" w:after="100" w:afterAutospacing="1"/>
        <w:jc w:val="both"/>
        <w:rPr>
          <w:rFonts w:cstheme="minorBidi"/>
          <w:sz w:val="20"/>
        </w:rPr>
      </w:pPr>
      <w:hyperlink r:id="rId149" w:history="1">
        <w:r w:rsidRPr="00B26032">
          <w:rPr>
            <w:rFonts w:cstheme="minorBidi"/>
            <w:color w:val="0000FF"/>
            <w:sz w:val="20"/>
          </w:rPr>
          <w:t>http://www.sunnah.org/ibadaat/fasting/ascen3.htm</w:t>
        </w:r>
      </w:hyperlink>
      <w:r w:rsidRPr="00B26032">
        <w:rPr>
          <w:rFonts w:cstheme="minorBidi"/>
          <w:sz w:val="20"/>
        </w:rPr>
        <w:t xml:space="preserve">  </w:t>
      </w:r>
    </w:p>
  </w:endnote>
  <w:endnote w:id="157">
    <w:p w14:paraId="2CEED8B7" w14:textId="77777777" w:rsidR="004E5A80" w:rsidRDefault="004E5A80" w:rsidP="004E5A80">
      <w:pPr>
        <w:pStyle w:val="EndnoteText"/>
        <w:spacing w:before="100" w:beforeAutospacing="1" w:after="100" w:afterAutospacing="1"/>
        <w:ind w:firstLine="0"/>
        <w:jc w:val="both"/>
        <w:rPr>
          <w:rFonts w:asciiTheme="minorBidi" w:hAnsiTheme="minorBidi" w:cstheme="minorBidi"/>
        </w:rPr>
      </w:pPr>
      <w:r w:rsidRPr="00BE0DF9">
        <w:rPr>
          <w:rStyle w:val="EndnoteReference"/>
          <w:rFonts w:asciiTheme="minorBidi" w:hAnsiTheme="minorBidi" w:cstheme="minorBidi"/>
          <w:color w:val="0070C0"/>
          <w:sz w:val="32"/>
          <w:szCs w:val="32"/>
        </w:rPr>
        <w:endnoteRef/>
      </w:r>
      <w:r w:rsidRPr="00EB539E">
        <w:rPr>
          <w:rFonts w:asciiTheme="minorBidi" w:hAnsiTheme="minorBidi" w:cstheme="minorBidi"/>
          <w:sz w:val="32"/>
          <w:szCs w:val="32"/>
        </w:rPr>
        <w:t xml:space="preserve"> </w:t>
      </w:r>
      <w:r>
        <w:rPr>
          <w:rFonts w:asciiTheme="minorBidi" w:hAnsiTheme="minorBidi" w:cstheme="minorBidi"/>
        </w:rPr>
        <w:t xml:space="preserve">This translation of the Night Journey and Ascension (Al-Isra Wal Mi’raj) is </w:t>
      </w:r>
      <w:r w:rsidRPr="00AD74E0">
        <w:rPr>
          <w:rFonts w:asciiTheme="minorBidi" w:hAnsiTheme="minorBidi" w:cstheme="minorBidi"/>
          <w:b/>
          <w:bCs/>
          <w:color w:val="EE0000"/>
        </w:rPr>
        <w:t>not</w:t>
      </w:r>
      <w:r>
        <w:rPr>
          <w:rFonts w:asciiTheme="minorBidi" w:hAnsiTheme="minorBidi" w:cstheme="minorBidi"/>
        </w:rPr>
        <w:t xml:space="preserve"> </w:t>
      </w:r>
      <w:r w:rsidRPr="00AD74E0">
        <w:rPr>
          <w:rFonts w:asciiTheme="minorBidi" w:hAnsiTheme="minorBidi" w:cstheme="minorBidi"/>
          <w:b/>
          <w:bCs/>
          <w:color w:val="EE0000"/>
        </w:rPr>
        <w:t>based on one</w:t>
      </w:r>
      <w:r w:rsidRPr="00AD74E0">
        <w:rPr>
          <w:rFonts w:asciiTheme="minorBidi" w:hAnsiTheme="minorBidi" w:cstheme="minorBidi"/>
          <w:color w:val="EE0000"/>
        </w:rPr>
        <w:t xml:space="preserve"> </w:t>
      </w:r>
      <w:r>
        <w:rPr>
          <w:rFonts w:asciiTheme="minorBidi" w:hAnsiTheme="minorBidi" w:cstheme="minorBidi"/>
        </w:rPr>
        <w:t xml:space="preserve">‘Hadeeth version. Rather, it is </w:t>
      </w:r>
      <w:r w:rsidRPr="00AD74E0">
        <w:rPr>
          <w:rFonts w:asciiTheme="minorBidi" w:hAnsiTheme="minorBidi" w:cstheme="minorBidi"/>
          <w:b/>
          <w:bCs/>
          <w:color w:val="EE0000"/>
        </w:rPr>
        <w:t>based on seven</w:t>
      </w:r>
      <w:r w:rsidRPr="00AD74E0">
        <w:rPr>
          <w:rFonts w:asciiTheme="minorBidi" w:hAnsiTheme="minorBidi" w:cstheme="minorBidi"/>
          <w:color w:val="EE0000"/>
        </w:rPr>
        <w:t xml:space="preserve"> </w:t>
      </w:r>
      <w:r>
        <w:rPr>
          <w:rFonts w:asciiTheme="minorBidi" w:hAnsiTheme="minorBidi" w:cstheme="minorBidi"/>
        </w:rPr>
        <w:t xml:space="preserve">Sa’hee’h (the highest level of correct authentication) versions, in order to account for the differences in some details, among the narrators (‘Abdullah Bin ‘Abbas, Abu ‘Habba Al-Badri, Abu </w:t>
      </w:r>
      <w:r w:rsidRPr="00AD74E0">
        <w:rPr>
          <w:rFonts w:asciiTheme="minorBidi" w:hAnsiTheme="minorBidi" w:cstheme="minorBidi"/>
          <w:u w:val="single"/>
        </w:rPr>
        <w:t>Dth</w:t>
      </w:r>
      <w:r>
        <w:rPr>
          <w:rFonts w:asciiTheme="minorBidi" w:hAnsiTheme="minorBidi" w:cstheme="minorBidi"/>
        </w:rPr>
        <w:t>er Al-</w:t>
      </w:r>
      <w:r w:rsidRPr="00AD74E0">
        <w:rPr>
          <w:rFonts w:asciiTheme="minorBidi" w:hAnsiTheme="minorBidi" w:cstheme="minorBidi"/>
          <w:u w:val="single"/>
        </w:rPr>
        <w:t>Gh</w:t>
      </w:r>
      <w:r>
        <w:rPr>
          <w:rFonts w:asciiTheme="minorBidi" w:hAnsiTheme="minorBidi" w:cstheme="minorBidi"/>
        </w:rPr>
        <w:t xml:space="preserve">ifari, Malik Bin </w:t>
      </w:r>
      <w:r w:rsidRPr="00AD74E0">
        <w:rPr>
          <w:rFonts w:asciiTheme="minorBidi" w:hAnsiTheme="minorBidi" w:cstheme="minorBidi"/>
          <w:u w:val="single"/>
        </w:rPr>
        <w:t>S</w:t>
      </w:r>
      <w:r>
        <w:rPr>
          <w:rFonts w:asciiTheme="minorBidi" w:hAnsiTheme="minorBidi" w:cstheme="minorBidi"/>
        </w:rPr>
        <w:t>a’</w:t>
      </w:r>
      <w:r w:rsidRPr="00AD74E0">
        <w:rPr>
          <w:rFonts w:asciiTheme="minorBidi" w:hAnsiTheme="minorBidi" w:cstheme="minorBidi"/>
          <w:u w:val="single"/>
        </w:rPr>
        <w:t>s</w:t>
      </w:r>
      <w:r>
        <w:rPr>
          <w:rFonts w:asciiTheme="minorBidi" w:hAnsiTheme="minorBidi" w:cstheme="minorBidi"/>
        </w:rPr>
        <w:t>a’a Al-An</w:t>
      </w:r>
      <w:r w:rsidRPr="00AD74E0">
        <w:rPr>
          <w:rFonts w:asciiTheme="minorBidi" w:hAnsiTheme="minorBidi" w:cstheme="minorBidi"/>
          <w:u w:val="single"/>
        </w:rPr>
        <w:t>s</w:t>
      </w:r>
      <w:r>
        <w:rPr>
          <w:rFonts w:asciiTheme="minorBidi" w:hAnsiTheme="minorBidi" w:cstheme="minorBidi"/>
        </w:rPr>
        <w:t xml:space="preserve">ari). </w:t>
      </w:r>
    </w:p>
    <w:p w14:paraId="61FCC104" w14:textId="77777777" w:rsidR="004E5A80" w:rsidRDefault="004E5A80" w:rsidP="004E5A80">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These seven versions of the ‘Hadeeth were authenticated as Sa’hee’h by Al-Bu</w:t>
      </w:r>
      <w:r w:rsidRPr="003216A7">
        <w:rPr>
          <w:rFonts w:asciiTheme="minorBidi" w:hAnsiTheme="minorBidi" w:cstheme="minorBidi"/>
          <w:u w:val="single"/>
        </w:rPr>
        <w:t>kh</w:t>
      </w:r>
      <w:r>
        <w:rPr>
          <w:rFonts w:asciiTheme="minorBidi" w:hAnsiTheme="minorBidi" w:cstheme="minorBidi"/>
        </w:rPr>
        <w:t>ari: 3</w:t>
      </w:r>
      <w:r w:rsidRPr="003216A7">
        <w:rPr>
          <w:rFonts w:asciiTheme="minorBidi" w:hAnsiTheme="minorBidi" w:cstheme="minorBidi"/>
        </w:rPr>
        <w:t>342</w:t>
      </w:r>
      <w:r>
        <w:rPr>
          <w:rFonts w:asciiTheme="minorBidi" w:hAnsiTheme="minorBidi" w:cstheme="minorBidi"/>
        </w:rPr>
        <w:t>, 3207, 3886, 3887, Muslim: 163, 164, Al-Albani, in Sa’hee’h El-Jami’: 2866, 4199, Al-Nasa-i: 447, 448, Al-Tirmi</w:t>
      </w:r>
      <w:r w:rsidRPr="00D613E5">
        <w:rPr>
          <w:rFonts w:asciiTheme="minorBidi" w:hAnsiTheme="minorBidi" w:cstheme="minorBidi"/>
          <w:u w:val="single"/>
        </w:rPr>
        <w:t>dth</w:t>
      </w:r>
      <w:r>
        <w:rPr>
          <w:rFonts w:asciiTheme="minorBidi" w:hAnsiTheme="minorBidi" w:cstheme="minorBidi"/>
        </w:rPr>
        <w:t xml:space="preserve">i: 3346, and Abu Ya’la: 2535. </w:t>
      </w:r>
    </w:p>
    <w:p w14:paraId="38859CCE" w14:textId="77777777" w:rsidR="004E5A80" w:rsidRDefault="004E5A80" w:rsidP="004E5A80">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In addition, in his interpretation of the first verse of Soorat Al-Isra (Chapter 17), of the Holy Quran, Ibn Katheer presented details of the Journey, from various sources of the ‘Hadeeth collectors, including Al-Bu</w:t>
      </w:r>
      <w:r w:rsidRPr="00CC7AC2">
        <w:rPr>
          <w:rFonts w:asciiTheme="minorBidi" w:hAnsiTheme="minorBidi" w:cstheme="minorBidi"/>
          <w:u w:val="single"/>
        </w:rPr>
        <w:t>kh</w:t>
      </w:r>
      <w:r>
        <w:rPr>
          <w:rFonts w:asciiTheme="minorBidi" w:hAnsiTheme="minorBidi" w:cstheme="minorBidi"/>
        </w:rPr>
        <w:t>ari, Muslim, Al-Nasa-i, and Al-Tirmi</w:t>
      </w:r>
      <w:r w:rsidRPr="00D613E5">
        <w:rPr>
          <w:rFonts w:asciiTheme="minorBidi" w:hAnsiTheme="minorBidi" w:cstheme="minorBidi"/>
          <w:u w:val="single"/>
        </w:rPr>
        <w:t>dth</w:t>
      </w:r>
      <w:r>
        <w:rPr>
          <w:rFonts w:asciiTheme="minorBidi" w:hAnsiTheme="minorBidi" w:cstheme="minorBidi"/>
        </w:rPr>
        <w:t>i, with detailed authentication, scrutiny, and discussion.</w:t>
      </w:r>
    </w:p>
    <w:p w14:paraId="78DD6951" w14:textId="77777777" w:rsidR="004E5A80" w:rsidRPr="00B26032" w:rsidRDefault="004E5A80" w:rsidP="004E5A80">
      <w:pPr>
        <w:spacing w:before="100" w:beforeAutospacing="1" w:after="100" w:afterAutospacing="1"/>
        <w:jc w:val="both"/>
        <w:rPr>
          <w:rFonts w:cstheme="minorBidi"/>
          <w:color w:val="0000FF"/>
          <w:sz w:val="20"/>
        </w:rPr>
      </w:pPr>
      <w:r w:rsidRPr="00B26032">
        <w:rPr>
          <w:rFonts w:cstheme="minorBidi"/>
          <w:color w:val="000000"/>
          <w:sz w:val="20"/>
        </w:rPr>
        <w:t>Various versions of the Night Journey 'Had</w:t>
      </w:r>
      <w:r>
        <w:rPr>
          <w:rFonts w:cstheme="minorBidi"/>
          <w:color w:val="000000"/>
          <w:sz w:val="20"/>
        </w:rPr>
        <w:t>ee</w:t>
      </w:r>
      <w:r w:rsidRPr="00B26032">
        <w:rPr>
          <w:rFonts w:cstheme="minorBidi"/>
          <w:color w:val="000000"/>
          <w:sz w:val="20"/>
        </w:rPr>
        <w:t>th can also be found in the interpretation books of the Holy Quran, such as those of Al-</w:t>
      </w:r>
      <w:r w:rsidRPr="00B26032">
        <w:rPr>
          <w:rFonts w:cstheme="minorBidi"/>
          <w:color w:val="000000"/>
          <w:sz w:val="20"/>
          <w:u w:val="single"/>
        </w:rPr>
        <w:t>T</w:t>
      </w:r>
      <w:r w:rsidRPr="00B26032">
        <w:rPr>
          <w:rFonts w:cstheme="minorBidi"/>
          <w:color w:val="000000"/>
          <w:sz w:val="20"/>
        </w:rPr>
        <w:t>abari</w:t>
      </w:r>
      <w:r>
        <w:rPr>
          <w:rFonts w:cstheme="minorBidi"/>
          <w:color w:val="000000"/>
          <w:sz w:val="20"/>
        </w:rPr>
        <w:t xml:space="preserve">, </w:t>
      </w:r>
      <w:r w:rsidRPr="00B26032">
        <w:rPr>
          <w:rFonts w:cstheme="minorBidi"/>
          <w:color w:val="000000"/>
          <w:sz w:val="20"/>
        </w:rPr>
        <w:t>Al-Qur</w:t>
      </w:r>
      <w:r w:rsidRPr="00B26032">
        <w:rPr>
          <w:rFonts w:cstheme="minorBidi"/>
          <w:color w:val="000000"/>
          <w:sz w:val="20"/>
          <w:u w:val="single"/>
        </w:rPr>
        <w:t>t</w:t>
      </w:r>
      <w:r w:rsidRPr="00B26032">
        <w:rPr>
          <w:rFonts w:cstheme="minorBidi"/>
          <w:color w:val="000000"/>
          <w:sz w:val="20"/>
        </w:rPr>
        <w:t>ubi, and Ibn Katheer</w:t>
      </w:r>
      <w:r>
        <w:rPr>
          <w:rFonts w:cstheme="minorBidi"/>
          <w:color w:val="000000"/>
          <w:sz w:val="20"/>
        </w:rPr>
        <w:t>, as mentioned above</w:t>
      </w:r>
      <w:r w:rsidRPr="00B26032">
        <w:rPr>
          <w:rFonts w:cstheme="minorBidi"/>
          <w:color w:val="000000"/>
          <w:sz w:val="20"/>
        </w:rPr>
        <w:t>, which can be accessed at:</w:t>
      </w:r>
      <w:r w:rsidRPr="00B26032">
        <w:rPr>
          <w:rFonts w:cstheme="minorBidi"/>
          <w:color w:val="0000FF"/>
          <w:sz w:val="20"/>
        </w:rPr>
        <w:t> </w:t>
      </w:r>
    </w:p>
    <w:p w14:paraId="611E4A80" w14:textId="77777777" w:rsidR="004E5A80" w:rsidRPr="00B26032" w:rsidRDefault="004E5A80" w:rsidP="004E5A80">
      <w:pPr>
        <w:spacing w:before="100" w:beforeAutospacing="1" w:after="100" w:afterAutospacing="1"/>
        <w:jc w:val="both"/>
        <w:rPr>
          <w:rFonts w:cstheme="minorBidi"/>
          <w:color w:val="0000FF"/>
          <w:sz w:val="20"/>
        </w:rPr>
      </w:pPr>
      <w:hyperlink r:id="rId150" w:history="1">
        <w:r w:rsidRPr="00B26032">
          <w:rPr>
            <w:rFonts w:cstheme="minorBidi"/>
            <w:color w:val="0000FF"/>
            <w:sz w:val="20"/>
          </w:rPr>
          <w:t>http://quran.al-islam.com/Loader.aspx?pageid=215</w:t>
        </w:r>
      </w:hyperlink>
      <w:r w:rsidRPr="00B26032">
        <w:rPr>
          <w:rFonts w:cstheme="minorBidi"/>
          <w:color w:val="000000"/>
          <w:sz w:val="20"/>
        </w:rPr>
        <w:t xml:space="preserve"> ). </w:t>
      </w:r>
      <w:r w:rsidRPr="00B26032">
        <w:rPr>
          <w:rFonts w:cstheme="minorBidi"/>
          <w:color w:val="0000FF"/>
          <w:sz w:val="20"/>
        </w:rPr>
        <w:t> </w:t>
      </w:r>
    </w:p>
    <w:p w14:paraId="621CF6ED" w14:textId="77777777" w:rsidR="004E5A80" w:rsidRPr="00B26032" w:rsidRDefault="004E5A80" w:rsidP="004E5A80">
      <w:pPr>
        <w:spacing w:before="100" w:beforeAutospacing="1" w:after="100" w:afterAutospacing="1"/>
        <w:jc w:val="both"/>
        <w:rPr>
          <w:rFonts w:cstheme="minorBidi"/>
          <w:color w:val="0000FF"/>
          <w:sz w:val="20"/>
        </w:rPr>
      </w:pPr>
      <w:r w:rsidRPr="00B26032">
        <w:rPr>
          <w:rFonts w:cstheme="minorBidi"/>
          <w:color w:val="000000"/>
          <w:sz w:val="20"/>
        </w:rPr>
        <w:t>Various versions of the Night Journey 'Had</w:t>
      </w:r>
      <w:r>
        <w:rPr>
          <w:rFonts w:cstheme="minorBidi"/>
          <w:color w:val="000000"/>
          <w:sz w:val="20"/>
        </w:rPr>
        <w:t>ee</w:t>
      </w:r>
      <w:r w:rsidRPr="00B26032">
        <w:rPr>
          <w:rFonts w:cstheme="minorBidi"/>
          <w:color w:val="000000"/>
          <w:sz w:val="20"/>
        </w:rPr>
        <w:t xml:space="preserve">th can further be found in the Seerah (Prophet's </w:t>
      </w:r>
      <w:r>
        <w:rPr>
          <w:rFonts w:cstheme="minorBidi"/>
          <w:color w:val="000000"/>
          <w:sz w:val="20"/>
        </w:rPr>
        <w:t>B</w:t>
      </w:r>
      <w:r w:rsidRPr="00B26032">
        <w:rPr>
          <w:rFonts w:cstheme="minorBidi"/>
          <w:color w:val="000000"/>
          <w:sz w:val="20"/>
        </w:rPr>
        <w:t>iography) books, such as that of Ibn Hisham; books of contemporary scholars, such as Al-Sha'rawi (who provided detailed citations of sources for the various versions of the Night Journey 'Had</w:t>
      </w:r>
      <w:r>
        <w:rPr>
          <w:rFonts w:cstheme="minorBidi"/>
          <w:color w:val="000000"/>
          <w:sz w:val="20"/>
        </w:rPr>
        <w:t>ee</w:t>
      </w:r>
      <w:r w:rsidRPr="00B26032">
        <w:rPr>
          <w:rFonts w:cstheme="minorBidi"/>
          <w:color w:val="000000"/>
          <w:sz w:val="20"/>
        </w:rPr>
        <w:t>th).</w:t>
      </w:r>
      <w:r w:rsidRPr="00B26032">
        <w:rPr>
          <w:rFonts w:cstheme="minorBidi"/>
          <w:color w:val="0000FF"/>
          <w:sz w:val="20"/>
        </w:rPr>
        <w:t> </w:t>
      </w:r>
    </w:p>
    <w:p w14:paraId="0C39C78E" w14:textId="77777777" w:rsidR="004E5A80" w:rsidRPr="00B26032" w:rsidRDefault="004E5A80" w:rsidP="004E5A80">
      <w:pPr>
        <w:spacing w:before="100" w:beforeAutospacing="1" w:after="100" w:afterAutospacing="1"/>
        <w:jc w:val="both"/>
        <w:rPr>
          <w:rFonts w:cstheme="minorBidi"/>
          <w:sz w:val="20"/>
        </w:rPr>
      </w:pPr>
      <w:r w:rsidRPr="00B26032">
        <w:rPr>
          <w:rFonts w:cstheme="minorBidi"/>
          <w:color w:val="000000"/>
          <w:sz w:val="20"/>
        </w:rPr>
        <w:t>Finally, various versions of the Night Journey 'Had</w:t>
      </w:r>
      <w:r>
        <w:rPr>
          <w:rFonts w:cstheme="minorBidi"/>
          <w:color w:val="000000"/>
          <w:sz w:val="20"/>
        </w:rPr>
        <w:t>ee</w:t>
      </w:r>
      <w:r w:rsidRPr="00B26032">
        <w:rPr>
          <w:rFonts w:cstheme="minorBidi"/>
          <w:color w:val="000000"/>
          <w:sz w:val="20"/>
        </w:rPr>
        <w:t>th can be found at many online websites, such as</w:t>
      </w:r>
      <w:r w:rsidRPr="00D57830">
        <w:rPr>
          <w:rFonts w:cstheme="minorBidi"/>
          <w:color w:val="000000"/>
          <w:sz w:val="20"/>
        </w:rPr>
        <w:t xml:space="preserve">: </w:t>
      </w:r>
      <w:r w:rsidRPr="00D57830">
        <w:rPr>
          <w:rFonts w:cstheme="minorBidi"/>
          <w:sz w:val="20"/>
        </w:rPr>
        <w:t> </w:t>
      </w:r>
      <w:hyperlink r:id="rId151" w:history="1">
        <w:r w:rsidRPr="00D57830">
          <w:rPr>
            <w:rStyle w:val="Hyperlink"/>
            <w:rFonts w:cstheme="minorBidi"/>
            <w:sz w:val="20"/>
            <w:u w:val="none"/>
          </w:rPr>
          <w:t>www.dorar.net</w:t>
        </w:r>
      </w:hyperlink>
      <w:r>
        <w:rPr>
          <w:rFonts w:cstheme="minorBidi"/>
          <w:sz w:val="20"/>
        </w:rPr>
        <w:t xml:space="preserve"> and </w:t>
      </w:r>
      <w:hyperlink r:id="rId152" w:history="1">
        <w:r w:rsidRPr="00B26032">
          <w:rPr>
            <w:rFonts w:cstheme="minorBidi"/>
            <w:color w:val="0000FF"/>
            <w:sz w:val="20"/>
          </w:rPr>
          <w:t>http://www.freewebs.com/siraa/33.htm</w:t>
        </w:r>
      </w:hyperlink>
      <w:r w:rsidRPr="00B26032">
        <w:rPr>
          <w:rFonts w:cstheme="minorBidi"/>
          <w:sz w:val="20"/>
        </w:rPr>
        <w:t> </w:t>
      </w:r>
    </w:p>
    <w:p w14:paraId="1FA943D1"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The main reason for the various versions of the </w:t>
      </w:r>
      <w:r>
        <w:rPr>
          <w:rFonts w:cstheme="minorBidi"/>
          <w:sz w:val="20"/>
        </w:rPr>
        <w:t>‘</w:t>
      </w:r>
      <w:r w:rsidRPr="00B26032">
        <w:rPr>
          <w:rFonts w:cstheme="minorBidi"/>
          <w:sz w:val="20"/>
        </w:rPr>
        <w:t>Had</w:t>
      </w:r>
      <w:r>
        <w:rPr>
          <w:rFonts w:cstheme="minorBidi"/>
          <w:sz w:val="20"/>
        </w:rPr>
        <w:t>ee</w:t>
      </w:r>
      <w:r w:rsidRPr="00B26032">
        <w:rPr>
          <w:rFonts w:cstheme="minorBidi"/>
          <w:sz w:val="20"/>
        </w:rPr>
        <w:t xml:space="preserve">th, instead of just one version, is that the Companions of the Messenger of Allah, pbbuh, wrote down revelations, represented by the verses of the Holy Quran, the Word of God. </w:t>
      </w:r>
      <w:r>
        <w:rPr>
          <w:rFonts w:cstheme="minorBidi"/>
          <w:sz w:val="20"/>
        </w:rPr>
        <w:t>However, s</w:t>
      </w:r>
      <w:r w:rsidRPr="00B26032">
        <w:rPr>
          <w:rFonts w:cstheme="minorBidi"/>
          <w:sz w:val="20"/>
        </w:rPr>
        <w:t>ayings ('Had</w:t>
      </w:r>
      <w:r>
        <w:rPr>
          <w:rFonts w:cstheme="minorBidi"/>
          <w:sz w:val="20"/>
        </w:rPr>
        <w:t>ee</w:t>
      </w:r>
      <w:r w:rsidRPr="00B26032">
        <w:rPr>
          <w:rFonts w:cstheme="minorBidi"/>
          <w:sz w:val="20"/>
        </w:rPr>
        <w:t>th</w:t>
      </w:r>
      <w:r>
        <w:rPr>
          <w:rFonts w:cstheme="minorBidi"/>
          <w:sz w:val="20"/>
        </w:rPr>
        <w:t>s</w:t>
      </w:r>
      <w:r w:rsidRPr="00B26032">
        <w:rPr>
          <w:rFonts w:cstheme="minorBidi"/>
          <w:sz w:val="20"/>
        </w:rPr>
        <w:t>) of the Messengers of Allah, pbbuh, were mainly memorized and narrated orally, in order not to be confused as part of the Holy Quran.  </w:t>
      </w:r>
    </w:p>
    <w:p w14:paraId="3B9B695D"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Some of the Companions and Muslim scholars wrote down 'Had</w:t>
      </w:r>
      <w:r>
        <w:rPr>
          <w:rFonts w:cstheme="minorBidi"/>
          <w:sz w:val="20"/>
        </w:rPr>
        <w:t>ee</w:t>
      </w:r>
      <w:r w:rsidRPr="00B26032">
        <w:rPr>
          <w:rFonts w:cstheme="minorBidi"/>
          <w:sz w:val="20"/>
        </w:rPr>
        <w:t>th</w:t>
      </w:r>
      <w:r>
        <w:rPr>
          <w:rFonts w:cstheme="minorBidi"/>
          <w:sz w:val="20"/>
        </w:rPr>
        <w:t>s</w:t>
      </w:r>
      <w:r w:rsidRPr="00B26032">
        <w:rPr>
          <w:rFonts w:cstheme="minorBidi"/>
          <w:sz w:val="20"/>
        </w:rPr>
        <w:t xml:space="preserve"> during the life of the Messenger of Allah and after that. However, the official collection and writing down of 'Had</w:t>
      </w:r>
      <w:r>
        <w:rPr>
          <w:rFonts w:cstheme="minorBidi"/>
          <w:sz w:val="20"/>
        </w:rPr>
        <w:t>ee</w:t>
      </w:r>
      <w:r w:rsidRPr="00B26032">
        <w:rPr>
          <w:rFonts w:cstheme="minorBidi"/>
          <w:sz w:val="20"/>
        </w:rPr>
        <w:t>th</w:t>
      </w:r>
      <w:r>
        <w:rPr>
          <w:rFonts w:cstheme="minorBidi"/>
          <w:sz w:val="20"/>
        </w:rPr>
        <w:t>s</w:t>
      </w:r>
      <w:r w:rsidRPr="00B26032">
        <w:rPr>
          <w:rFonts w:cstheme="minorBidi"/>
          <w:sz w:val="20"/>
        </w:rPr>
        <w:t xml:space="preserve"> started at the end of the first Hijri century, when the Umayyad </w:t>
      </w:r>
      <w:r w:rsidRPr="00B26032">
        <w:rPr>
          <w:rFonts w:cstheme="minorBidi"/>
          <w:sz w:val="20"/>
          <w:u w:val="single"/>
        </w:rPr>
        <w:t>Kh</w:t>
      </w:r>
      <w:r w:rsidRPr="00B26032">
        <w:rPr>
          <w:rFonts w:cstheme="minorBidi"/>
          <w:sz w:val="20"/>
        </w:rPr>
        <w:t>al</w:t>
      </w:r>
      <w:r>
        <w:rPr>
          <w:rFonts w:cstheme="minorBidi"/>
          <w:sz w:val="20"/>
        </w:rPr>
        <w:t>ee</w:t>
      </w:r>
      <w:r w:rsidRPr="00B26032">
        <w:rPr>
          <w:rFonts w:cstheme="minorBidi"/>
          <w:sz w:val="20"/>
        </w:rPr>
        <w:t>fa (Caliph) 'Omar Bin 'Abdul 'Az</w:t>
      </w:r>
      <w:r>
        <w:rPr>
          <w:rFonts w:cstheme="minorBidi"/>
          <w:sz w:val="20"/>
        </w:rPr>
        <w:t>ee</w:t>
      </w:r>
      <w:r w:rsidRPr="00B26032">
        <w:rPr>
          <w:rFonts w:cstheme="minorBidi"/>
          <w:sz w:val="20"/>
        </w:rPr>
        <w:t>z (61-101 Hijriya, 681-720 Gregorian) ordered governors of various provinces to make efforts towards that end. These efforts continued after that to the end of the Umayyad period and throughout the Abbasid period. </w:t>
      </w:r>
    </w:p>
    <w:p w14:paraId="5425F6B7" w14:textId="77777777" w:rsidR="004E5A80" w:rsidRPr="003814DB" w:rsidRDefault="004E5A80" w:rsidP="004E5A80">
      <w:pPr>
        <w:spacing w:before="100" w:beforeAutospacing="1" w:after="100" w:afterAutospacing="1"/>
        <w:jc w:val="both"/>
        <w:rPr>
          <w:rFonts w:cstheme="minorBidi"/>
          <w:color w:val="0070C0"/>
          <w:szCs w:val="32"/>
          <w:vertAlign w:val="superscript"/>
        </w:rPr>
      </w:pPr>
      <w:r>
        <w:rPr>
          <w:rFonts w:cstheme="minorBidi"/>
          <w:sz w:val="20"/>
        </w:rPr>
        <w:t xml:space="preserve">For more information about the </w:t>
      </w:r>
      <w:r w:rsidRPr="00361324">
        <w:rPr>
          <w:rFonts w:cstheme="minorBidi"/>
          <w:b/>
          <w:bCs/>
          <w:color w:val="0070C0"/>
          <w:sz w:val="20"/>
        </w:rPr>
        <w:t>development of the ‘Hadeeth Science</w:t>
      </w:r>
      <w:r>
        <w:rPr>
          <w:rFonts w:cstheme="minorBidi"/>
          <w:sz w:val="20"/>
        </w:rPr>
        <w:t xml:space="preserve">, </w:t>
      </w:r>
      <w:r w:rsidRPr="00361324">
        <w:rPr>
          <w:rFonts w:cstheme="minorBidi"/>
          <w:b/>
          <w:bCs/>
          <w:color w:val="EE0000"/>
          <w:sz w:val="20"/>
        </w:rPr>
        <w:t>see the seventh Endnote of Chapter 8</w:t>
      </w:r>
      <w:r w:rsidRPr="00361324">
        <w:rPr>
          <w:rFonts w:cstheme="minorBidi"/>
          <w:color w:val="EE0000"/>
          <w:sz w:val="20"/>
        </w:rPr>
        <w:t xml:space="preserve"> </w:t>
      </w:r>
      <w:r>
        <w:rPr>
          <w:rFonts w:cstheme="minorBidi"/>
          <w:sz w:val="20"/>
        </w:rPr>
        <w:t>of this book (Mu’hammed: God’s Mercy to the Worlds).</w:t>
      </w:r>
    </w:p>
  </w:endnote>
  <w:endnote w:id="158">
    <w:p w14:paraId="4F76B3D4" w14:textId="77777777" w:rsidR="004E5A80" w:rsidRPr="009724A5" w:rsidRDefault="004E5A80" w:rsidP="004E5A80">
      <w:pPr>
        <w:spacing w:before="100" w:beforeAutospacing="1" w:after="100" w:afterAutospacing="1"/>
        <w:jc w:val="both"/>
        <w:rPr>
          <w:rFonts w:cstheme="minorBidi"/>
          <w:sz w:val="20"/>
        </w:rPr>
      </w:pPr>
      <w:r w:rsidRPr="009724A5">
        <w:rPr>
          <w:rStyle w:val="EndnoteReference"/>
          <w:rFonts w:cstheme="minorBidi"/>
          <w:color w:val="0070C0"/>
          <w:szCs w:val="32"/>
        </w:rPr>
        <w:endnoteRef/>
      </w:r>
      <w:r w:rsidRPr="009724A5">
        <w:rPr>
          <w:rFonts w:cstheme="minorBidi"/>
          <w:szCs w:val="32"/>
        </w:rPr>
        <w:t xml:space="preserve"> </w:t>
      </w:r>
      <w:r>
        <w:rPr>
          <w:rFonts w:cstheme="minorBidi"/>
          <w:sz w:val="20"/>
        </w:rPr>
        <w:t>In seven versions of the ‘Hadeeth, the Messenger of Allah, pbbuh, mentioned that it was Jibreel (Gabriel), pbuh, who ascended (‘araja) him to heavens, meaning that Jibreel was the Mi’raj (the ascending means). However, Al-Bayhaqi mentioned the Abu Sa’eed Al-</w:t>
      </w:r>
      <w:r w:rsidRPr="00FA3600">
        <w:rPr>
          <w:rFonts w:cstheme="minorBidi"/>
          <w:sz w:val="20"/>
          <w:u w:val="single"/>
        </w:rPr>
        <w:t>Kh</w:t>
      </w:r>
      <w:r>
        <w:rPr>
          <w:rFonts w:cstheme="minorBidi"/>
          <w:sz w:val="20"/>
        </w:rPr>
        <w:t xml:space="preserve">udri version, in Dala-il Al-Nubuwa: 30/2, which he ruled as exemplary in authentication (amthal Isnadan). In that version of the ‘Hadeeth, the Messenger of Allah is said to have ascended with Jibreel in “Al-Mi’raj,” the ascending vehicle or device. </w:t>
      </w:r>
    </w:p>
  </w:endnote>
  <w:endnote w:id="159">
    <w:p w14:paraId="17DDB4B1" w14:textId="77777777" w:rsidR="004E5A80" w:rsidRPr="008B4FB6" w:rsidRDefault="004E5A80" w:rsidP="004E5A80">
      <w:pPr>
        <w:pStyle w:val="EndnoteText"/>
        <w:spacing w:before="100" w:beforeAutospacing="1" w:after="100" w:afterAutospacing="1"/>
        <w:ind w:firstLine="0"/>
        <w:jc w:val="both"/>
        <w:rPr>
          <w:rFonts w:asciiTheme="minorBidi" w:hAnsiTheme="minorBidi" w:cstheme="minorBidi"/>
        </w:rPr>
      </w:pPr>
      <w:r w:rsidRPr="008B4FB6">
        <w:rPr>
          <w:rStyle w:val="EndnoteReference"/>
          <w:rFonts w:asciiTheme="minorBidi" w:hAnsiTheme="minorBidi" w:cstheme="minorBidi"/>
          <w:color w:val="0070C0"/>
          <w:sz w:val="32"/>
          <w:szCs w:val="32"/>
        </w:rPr>
        <w:endnoteRef/>
      </w:r>
      <w:r w:rsidRPr="008E367E">
        <w:rPr>
          <w:rFonts w:asciiTheme="minorBidi" w:hAnsiTheme="minorBidi" w:cstheme="minorBidi"/>
          <w:sz w:val="32"/>
          <w:szCs w:val="32"/>
        </w:rPr>
        <w:t xml:space="preserve"> </w:t>
      </w:r>
      <w:r>
        <w:rPr>
          <w:rFonts w:asciiTheme="minorBidi" w:hAnsiTheme="minorBidi" w:cstheme="minorBidi"/>
        </w:rPr>
        <w:t xml:space="preserve">This version of the ‘Hadeeth, about souls of Adam’s descendants passing by him, was authenticated as </w:t>
      </w:r>
      <w:r w:rsidRPr="00BE76B9">
        <w:rPr>
          <w:rFonts w:asciiTheme="minorBidi" w:hAnsiTheme="minorBidi" w:cstheme="minorBidi"/>
          <w:u w:val="single"/>
        </w:rPr>
        <w:t>S</w:t>
      </w:r>
      <w:r>
        <w:rPr>
          <w:rFonts w:asciiTheme="minorBidi" w:hAnsiTheme="minorBidi" w:cstheme="minorBidi"/>
        </w:rPr>
        <w:t>a’hee’h by Al-Bu</w:t>
      </w:r>
      <w:r w:rsidRPr="00BE76B9">
        <w:rPr>
          <w:rFonts w:asciiTheme="minorBidi" w:hAnsiTheme="minorBidi" w:cstheme="minorBidi"/>
          <w:u w:val="single"/>
        </w:rPr>
        <w:t>kh</w:t>
      </w:r>
      <w:r>
        <w:rPr>
          <w:rFonts w:asciiTheme="minorBidi" w:hAnsiTheme="minorBidi" w:cstheme="minorBidi"/>
        </w:rPr>
        <w:t xml:space="preserve">ari: 3342, Muslim: 163, and Al-Albani, in </w:t>
      </w:r>
      <w:r w:rsidRPr="00BE76B9">
        <w:rPr>
          <w:rFonts w:asciiTheme="minorBidi" w:hAnsiTheme="minorBidi" w:cstheme="minorBidi"/>
          <w:u w:val="single"/>
        </w:rPr>
        <w:t>S</w:t>
      </w:r>
      <w:r>
        <w:rPr>
          <w:rFonts w:asciiTheme="minorBidi" w:hAnsiTheme="minorBidi" w:cstheme="minorBidi"/>
        </w:rPr>
        <w:t>a’hee’h El-Jami’: 4199.</w:t>
      </w:r>
    </w:p>
  </w:endnote>
  <w:endnote w:id="160">
    <w:p w14:paraId="2F69BAA0" w14:textId="77777777" w:rsidR="004E5A80" w:rsidRDefault="004E5A80" w:rsidP="004E5A80">
      <w:pPr>
        <w:pStyle w:val="EndnoteText"/>
        <w:spacing w:before="100" w:beforeAutospacing="1" w:after="100" w:afterAutospacing="1"/>
        <w:ind w:firstLine="0"/>
        <w:jc w:val="both"/>
        <w:rPr>
          <w:rFonts w:asciiTheme="minorBidi" w:hAnsiTheme="minorBidi" w:cstheme="minorBidi"/>
        </w:rPr>
      </w:pPr>
      <w:r w:rsidRPr="00380301">
        <w:rPr>
          <w:rStyle w:val="EndnoteReference"/>
          <w:rFonts w:asciiTheme="minorBidi" w:hAnsiTheme="minorBidi" w:cstheme="minorBidi"/>
          <w:color w:val="0070C0"/>
          <w:sz w:val="32"/>
          <w:szCs w:val="32"/>
        </w:rPr>
        <w:endnoteRef/>
      </w:r>
      <w:r w:rsidRPr="002B5321">
        <w:rPr>
          <w:rFonts w:asciiTheme="minorBidi" w:hAnsiTheme="minorBidi" w:cstheme="minorBidi"/>
          <w:sz w:val="32"/>
          <w:szCs w:val="32"/>
        </w:rPr>
        <w:t xml:space="preserve"> </w:t>
      </w:r>
      <w:r>
        <w:rPr>
          <w:rFonts w:asciiTheme="minorBidi" w:hAnsiTheme="minorBidi" w:cstheme="minorBidi"/>
        </w:rPr>
        <w:t xml:space="preserve">This order of the Messengers and Prophets, about their locations in which heavens, is based on the five versions of the ‘Hadeeth, which were narrated by Malik Bin </w:t>
      </w:r>
      <w:r w:rsidRPr="002B5321">
        <w:rPr>
          <w:rFonts w:asciiTheme="minorBidi" w:hAnsiTheme="minorBidi" w:cstheme="minorBidi"/>
          <w:u w:val="single"/>
        </w:rPr>
        <w:t>S</w:t>
      </w:r>
      <w:r>
        <w:rPr>
          <w:rFonts w:asciiTheme="minorBidi" w:hAnsiTheme="minorBidi" w:cstheme="minorBidi"/>
        </w:rPr>
        <w:t>a’</w:t>
      </w:r>
      <w:r w:rsidRPr="002B5321">
        <w:rPr>
          <w:rFonts w:asciiTheme="minorBidi" w:hAnsiTheme="minorBidi" w:cstheme="minorBidi"/>
          <w:u w:val="single"/>
        </w:rPr>
        <w:t>s</w:t>
      </w:r>
      <w:r>
        <w:rPr>
          <w:rFonts w:asciiTheme="minorBidi" w:hAnsiTheme="minorBidi" w:cstheme="minorBidi"/>
        </w:rPr>
        <w:t>a’a Al-Ansari, mAbpwh. This is the most authenticated version, as it was ruled as Sa’hee’h by Al-Albani, in Sa’hee’h El-Jami’: 2866, Al-Bu</w:t>
      </w:r>
      <w:r w:rsidRPr="00A043A2">
        <w:rPr>
          <w:rFonts w:asciiTheme="minorBidi" w:hAnsiTheme="minorBidi" w:cstheme="minorBidi"/>
          <w:u w:val="single"/>
        </w:rPr>
        <w:t>kh</w:t>
      </w:r>
      <w:r>
        <w:rPr>
          <w:rFonts w:asciiTheme="minorBidi" w:hAnsiTheme="minorBidi" w:cstheme="minorBidi"/>
        </w:rPr>
        <w:t xml:space="preserve">ari: 3887, Muslim: 164, and Al-Nasa-i: 447. </w:t>
      </w:r>
    </w:p>
    <w:p w14:paraId="06295B2E" w14:textId="77777777" w:rsidR="004E5A80" w:rsidRPr="007B3B98" w:rsidRDefault="004E5A80" w:rsidP="004E5A80">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 xml:space="preserve">Commenting on the sixth version, narrated by Abu </w:t>
      </w:r>
      <w:r w:rsidRPr="00A043A2">
        <w:rPr>
          <w:rFonts w:asciiTheme="minorBidi" w:hAnsiTheme="minorBidi" w:cstheme="minorBidi"/>
          <w:u w:val="single"/>
        </w:rPr>
        <w:t>Dth</w:t>
      </w:r>
      <w:r>
        <w:rPr>
          <w:rFonts w:asciiTheme="minorBidi" w:hAnsiTheme="minorBidi" w:cstheme="minorBidi"/>
        </w:rPr>
        <w:t>er Al-</w:t>
      </w:r>
      <w:r w:rsidRPr="00A043A2">
        <w:rPr>
          <w:rFonts w:asciiTheme="minorBidi" w:hAnsiTheme="minorBidi" w:cstheme="minorBidi"/>
          <w:u w:val="single"/>
        </w:rPr>
        <w:t>Gh</w:t>
      </w:r>
      <w:r>
        <w:rPr>
          <w:rFonts w:asciiTheme="minorBidi" w:hAnsiTheme="minorBidi" w:cstheme="minorBidi"/>
        </w:rPr>
        <w:t xml:space="preserve">ifari, mAbpwh, Anas Bin Malik, mAbpwh, said that he was not sure of the order mentioned in that version. Likewise, the order in the ‘Hadeeth version, narrated by ‘Abdullah Bin ‘Abbas and Abu ‘Habba Al-Badri, was completely inconsistent with the five versions narrated by Malik Bin </w:t>
      </w:r>
      <w:r w:rsidRPr="002B5321">
        <w:rPr>
          <w:rFonts w:asciiTheme="minorBidi" w:hAnsiTheme="minorBidi" w:cstheme="minorBidi"/>
          <w:u w:val="single"/>
        </w:rPr>
        <w:t>S</w:t>
      </w:r>
      <w:r>
        <w:rPr>
          <w:rFonts w:asciiTheme="minorBidi" w:hAnsiTheme="minorBidi" w:cstheme="minorBidi"/>
        </w:rPr>
        <w:t>a’</w:t>
      </w:r>
      <w:r w:rsidRPr="002B5321">
        <w:rPr>
          <w:rFonts w:asciiTheme="minorBidi" w:hAnsiTheme="minorBidi" w:cstheme="minorBidi"/>
          <w:u w:val="single"/>
        </w:rPr>
        <w:t>s</w:t>
      </w:r>
      <w:r>
        <w:rPr>
          <w:rFonts w:asciiTheme="minorBidi" w:hAnsiTheme="minorBidi" w:cstheme="minorBidi"/>
        </w:rPr>
        <w:t xml:space="preserve">a’a Al-Ansari, </w:t>
      </w:r>
      <w:r w:rsidRPr="007B3B98">
        <w:rPr>
          <w:rFonts w:asciiTheme="minorBidi" w:hAnsiTheme="minorBidi" w:cstheme="minorBidi"/>
        </w:rPr>
        <w:t xml:space="preserve">mAbpwh. See a full version of the ‘Hadeeth in the </w:t>
      </w:r>
      <w:r w:rsidRPr="007B3B98">
        <w:rPr>
          <w:rFonts w:asciiTheme="minorBidi" w:hAnsiTheme="minorBidi" w:cstheme="minorBidi"/>
          <w:b/>
          <w:bCs/>
          <w:color w:val="EE0000"/>
        </w:rPr>
        <w:t>Appendix</w:t>
      </w:r>
      <w:r w:rsidRPr="007B3B98">
        <w:rPr>
          <w:rFonts w:asciiTheme="minorBidi" w:hAnsiTheme="minorBidi" w:cstheme="minorBidi"/>
        </w:rPr>
        <w:t xml:space="preserve">, at the end of this Chapter. </w:t>
      </w:r>
    </w:p>
  </w:endnote>
  <w:endnote w:id="161">
    <w:p w14:paraId="7B9B9906" w14:textId="77777777" w:rsidR="004E5A80" w:rsidRDefault="004E5A80" w:rsidP="004E5A80">
      <w:pPr>
        <w:pStyle w:val="EndnoteText"/>
        <w:spacing w:before="100" w:beforeAutospacing="1" w:after="100" w:afterAutospacing="1"/>
        <w:ind w:firstLine="0"/>
        <w:jc w:val="both"/>
        <w:rPr>
          <w:rFonts w:asciiTheme="minorBidi" w:hAnsiTheme="minorBidi" w:cstheme="minorBidi"/>
        </w:rPr>
      </w:pPr>
      <w:r w:rsidRPr="007648CD">
        <w:rPr>
          <w:rStyle w:val="EndnoteReference"/>
          <w:rFonts w:asciiTheme="minorBidi" w:hAnsiTheme="minorBidi" w:cstheme="minorBidi"/>
          <w:color w:val="0070C0"/>
          <w:sz w:val="32"/>
          <w:szCs w:val="32"/>
        </w:rPr>
        <w:endnoteRef/>
      </w:r>
      <w:r w:rsidRPr="007648CD">
        <w:rPr>
          <w:rFonts w:asciiTheme="minorBidi" w:hAnsiTheme="minorBidi" w:cstheme="minorBidi"/>
          <w:color w:val="0070C0"/>
          <w:sz w:val="32"/>
          <w:szCs w:val="32"/>
        </w:rPr>
        <w:t xml:space="preserve"> </w:t>
      </w:r>
      <w:r>
        <w:rPr>
          <w:rFonts w:asciiTheme="minorBidi" w:hAnsiTheme="minorBidi" w:cstheme="minorBidi"/>
        </w:rPr>
        <w:t xml:space="preserve">The Arabic text and the authentication of the ‘Hadeeth, narrated by Abu </w:t>
      </w:r>
      <w:r w:rsidRPr="007648CD">
        <w:rPr>
          <w:rFonts w:asciiTheme="minorBidi" w:hAnsiTheme="minorBidi" w:cstheme="minorBidi"/>
          <w:u w:val="single"/>
        </w:rPr>
        <w:t>Dth</w:t>
      </w:r>
      <w:r>
        <w:rPr>
          <w:rFonts w:asciiTheme="minorBidi" w:hAnsiTheme="minorBidi" w:cstheme="minorBidi"/>
        </w:rPr>
        <w:t>er Al-</w:t>
      </w:r>
      <w:r w:rsidRPr="00920DD3">
        <w:rPr>
          <w:rFonts w:asciiTheme="minorBidi" w:hAnsiTheme="minorBidi" w:cstheme="minorBidi"/>
          <w:u w:val="single"/>
        </w:rPr>
        <w:t>Gh</w:t>
      </w:r>
      <w:r>
        <w:rPr>
          <w:rFonts w:asciiTheme="minorBidi" w:hAnsiTheme="minorBidi" w:cstheme="minorBidi"/>
        </w:rPr>
        <w:t>ifari, mAbpwh, concerning his question to the Messenger of Allah, pbbuh, about whether he saw his Lord, praise to Him, are as follows:</w:t>
      </w:r>
    </w:p>
    <w:p w14:paraId="1B4A668E" w14:textId="77777777" w:rsidR="004E5A80" w:rsidRPr="007648CD" w:rsidRDefault="004E5A80" w:rsidP="004E5A80">
      <w:pPr>
        <w:bidi/>
        <w:jc w:val="both"/>
        <w:rPr>
          <w:rFonts w:cstheme="minorBidi"/>
          <w:sz w:val="28"/>
          <w:szCs w:val="28"/>
        </w:rPr>
      </w:pPr>
      <w:r w:rsidRPr="00CC1A9F">
        <w:rPr>
          <w:rFonts w:cstheme="minorBidi"/>
          <w:sz w:val="28"/>
          <w:szCs w:val="28"/>
          <w:rtl/>
        </w:rPr>
        <w:t>عَنْ أبِي ذَرٍّ الْغِفَارِيِّ ، رَضِيَ اللهُ عَنْهُ ، انَّهُ قالَ: سَألتُ رَسُولَ اللهِ ، صَلَّى اللهُ عَلَيْهِ وَسَلَّمَ: هَلْ رَأيتَ رَبَّك؟ قالَ:</w:t>
      </w:r>
      <w:r w:rsidRPr="00CC1A9F">
        <w:rPr>
          <w:rFonts w:cstheme="minorBidi"/>
          <w:b/>
          <w:bCs/>
          <w:sz w:val="28"/>
          <w:szCs w:val="28"/>
          <w:rtl/>
        </w:rPr>
        <w:t xml:space="preserve"> </w:t>
      </w:r>
      <w:r w:rsidRPr="00CC1A9F">
        <w:rPr>
          <w:rFonts w:cstheme="minorBidi"/>
          <w:b/>
          <w:bCs/>
          <w:color w:val="EE0000"/>
          <w:sz w:val="28"/>
          <w:szCs w:val="28"/>
          <w:rtl/>
        </w:rPr>
        <w:t>نورٌ أنَّى أراه؟</w:t>
      </w:r>
      <w:r w:rsidRPr="00CC1A9F">
        <w:rPr>
          <w:rFonts w:cstheme="minorBidi"/>
          <w:b/>
          <w:bCs/>
          <w:color w:val="EE0000"/>
          <w:sz w:val="28"/>
          <w:szCs w:val="28"/>
        </w:rPr>
        <w:t>!</w:t>
      </w:r>
      <w:r w:rsidRPr="00CC1A9F">
        <w:rPr>
          <w:rFonts w:cstheme="minorBidi"/>
          <w:b/>
          <w:bCs/>
          <w:color w:val="EE0000"/>
          <w:sz w:val="28"/>
          <w:szCs w:val="28"/>
          <w:rtl/>
        </w:rPr>
        <w:t xml:space="preserve"> </w:t>
      </w:r>
      <w:r w:rsidRPr="00CC1A9F">
        <w:rPr>
          <w:rFonts w:cstheme="minorBidi"/>
          <w:sz w:val="28"/>
          <w:szCs w:val="28"/>
          <w:rtl/>
        </w:rPr>
        <w:t xml:space="preserve">(صَحِيحُ مُسْلِمٌ: </w:t>
      </w:r>
      <w:r w:rsidRPr="00CC1A9F">
        <w:rPr>
          <w:rFonts w:cstheme="minorBidi"/>
          <w:sz w:val="24"/>
          <w:szCs w:val="24"/>
          <w:rtl/>
        </w:rPr>
        <w:t>178</w:t>
      </w:r>
      <w:r w:rsidRPr="00CC1A9F">
        <w:rPr>
          <w:rFonts w:cstheme="minorBidi"/>
          <w:sz w:val="28"/>
          <w:szCs w:val="28"/>
          <w:rtl/>
        </w:rPr>
        <w:t xml:space="preserve"> ، وَهُوَ مِنْ إفْرادِ مُسْلِمٍ عَلَى الْبُخارِيِّ ، وَأيْضًا بِلَفْظِ "</w:t>
      </w:r>
      <w:r w:rsidRPr="00CC1A9F">
        <w:rPr>
          <w:rFonts w:cstheme="minorBidi"/>
          <w:b/>
          <w:bCs/>
          <w:color w:val="EE0000"/>
          <w:sz w:val="28"/>
          <w:szCs w:val="28"/>
          <w:rtl/>
        </w:rPr>
        <w:t>رَأيْتُ نُورًا</w:t>
      </w:r>
      <w:r w:rsidRPr="00CC1A9F">
        <w:rPr>
          <w:rFonts w:cstheme="minorBidi"/>
          <w:sz w:val="28"/>
          <w:szCs w:val="28"/>
          <w:rtl/>
        </w:rPr>
        <w:t xml:space="preserve">." وَصَحَّحَهُ الألْبانِيُّ ، عًنْ صَحِيحِ التِّرْمِذِيِّ: </w:t>
      </w:r>
      <w:r w:rsidRPr="00CC1A9F">
        <w:rPr>
          <w:rFonts w:cstheme="minorBidi"/>
          <w:sz w:val="24"/>
          <w:szCs w:val="24"/>
          <w:rtl/>
        </w:rPr>
        <w:t>3282</w:t>
      </w:r>
      <w:r w:rsidRPr="00CC1A9F">
        <w:rPr>
          <w:rFonts w:cstheme="minorBidi"/>
          <w:sz w:val="28"/>
          <w:szCs w:val="28"/>
          <w:rtl/>
        </w:rPr>
        <w:t xml:space="preserve">). </w:t>
      </w:r>
    </w:p>
  </w:endnote>
  <w:endnote w:id="162">
    <w:p w14:paraId="104D144E" w14:textId="77777777" w:rsidR="004E5A80" w:rsidRPr="009C513E" w:rsidRDefault="004E5A80" w:rsidP="004E5A80">
      <w:pPr>
        <w:pStyle w:val="EndnoteText"/>
        <w:spacing w:before="100" w:beforeAutospacing="1" w:after="100" w:afterAutospacing="1"/>
        <w:ind w:firstLine="0"/>
        <w:jc w:val="both"/>
        <w:rPr>
          <w:rFonts w:asciiTheme="minorBidi" w:hAnsiTheme="minorBidi" w:cstheme="minorBidi"/>
          <w:color w:val="0E2841" w:themeColor="text2"/>
          <w:rtl/>
        </w:rPr>
      </w:pPr>
      <w:r w:rsidRPr="009C513E">
        <w:rPr>
          <w:rStyle w:val="EndnoteReference"/>
          <w:rFonts w:asciiTheme="minorBidi" w:hAnsiTheme="minorBidi" w:cstheme="minorBidi"/>
          <w:color w:val="0070C0"/>
          <w:sz w:val="32"/>
          <w:szCs w:val="32"/>
        </w:rPr>
        <w:endnoteRef/>
      </w:r>
      <w:r w:rsidRPr="009C513E">
        <w:rPr>
          <w:rFonts w:asciiTheme="minorBidi" w:hAnsiTheme="minorBidi" w:cstheme="minorBidi"/>
          <w:color w:val="0070C0"/>
          <w:sz w:val="32"/>
          <w:szCs w:val="32"/>
        </w:rPr>
        <w:t xml:space="preserve"> </w:t>
      </w:r>
      <w:r>
        <w:rPr>
          <w:rFonts w:asciiTheme="minorBidi" w:hAnsiTheme="minorBidi" w:cstheme="minorBidi"/>
          <w:color w:val="0E2841" w:themeColor="text2"/>
        </w:rPr>
        <w:t>The Arabic text, English translation, and authentication of the ‘Hadeeth, about good deeds as multiplied ten times in reward, are as follows:</w:t>
      </w:r>
    </w:p>
    <w:p w14:paraId="7810A915" w14:textId="77777777" w:rsidR="004E5A80" w:rsidRPr="002E62E6" w:rsidRDefault="004E5A80" w:rsidP="004E5A80">
      <w:pPr>
        <w:bidi/>
        <w:jc w:val="both"/>
        <w:rPr>
          <w:sz w:val="28"/>
          <w:szCs w:val="28"/>
          <w:rtl/>
        </w:rPr>
      </w:pPr>
      <w:r>
        <w:rPr>
          <w:rFonts w:cs="Arial" w:hint="cs"/>
          <w:sz w:val="28"/>
          <w:szCs w:val="28"/>
          <w:rtl/>
        </w:rPr>
        <w:t xml:space="preserve">عَنْ أبي هُرَيْرَةَ ، رَضِيَ اللهُ عَنْهُ ، أنَّ </w:t>
      </w:r>
      <w:r w:rsidRPr="00CF7E56">
        <w:rPr>
          <w:rFonts w:cs="Arial" w:hint="cs"/>
          <w:sz w:val="28"/>
          <w:szCs w:val="28"/>
          <w:rtl/>
        </w:rPr>
        <w:t>رَس</w:t>
      </w:r>
      <w:r>
        <w:rPr>
          <w:rFonts w:cs="Arial" w:hint="cs"/>
          <w:sz w:val="28"/>
          <w:szCs w:val="28"/>
          <w:rtl/>
        </w:rPr>
        <w:t>ُ</w:t>
      </w:r>
      <w:r w:rsidRPr="00CF7E56">
        <w:rPr>
          <w:rFonts w:cs="Arial" w:hint="cs"/>
          <w:sz w:val="28"/>
          <w:szCs w:val="28"/>
          <w:rtl/>
        </w:rPr>
        <w:t>ولَ</w:t>
      </w:r>
      <w:r w:rsidRPr="00CF7E56">
        <w:rPr>
          <w:rFonts w:cs="Arial"/>
          <w:sz w:val="28"/>
          <w:szCs w:val="28"/>
          <w:rtl/>
        </w:rPr>
        <w:t xml:space="preserve"> </w:t>
      </w:r>
      <w:r w:rsidRPr="00CF7E56">
        <w:rPr>
          <w:rFonts w:cs="Arial" w:hint="cs"/>
          <w:sz w:val="28"/>
          <w:szCs w:val="28"/>
          <w:rtl/>
        </w:rPr>
        <w:t>اللهِ</w:t>
      </w:r>
      <w:r>
        <w:rPr>
          <w:rFonts w:cs="Arial" w:hint="cs"/>
          <w:sz w:val="28"/>
          <w:szCs w:val="28"/>
          <w:rtl/>
        </w:rPr>
        <w:t xml:space="preserve"> ،</w:t>
      </w:r>
      <w:r w:rsidRPr="00CF7E56">
        <w:rPr>
          <w:rFonts w:cs="Arial"/>
          <w:sz w:val="28"/>
          <w:szCs w:val="28"/>
          <w:rtl/>
        </w:rPr>
        <w:t xml:space="preserve"> </w:t>
      </w:r>
      <w:r w:rsidRPr="00CF7E56">
        <w:rPr>
          <w:rFonts w:cs="Arial" w:hint="cs"/>
          <w:sz w:val="28"/>
          <w:szCs w:val="28"/>
          <w:rtl/>
        </w:rPr>
        <w:t>ص</w:t>
      </w:r>
      <w:r>
        <w:rPr>
          <w:rFonts w:cs="Arial" w:hint="cs"/>
          <w:sz w:val="28"/>
          <w:szCs w:val="28"/>
          <w:rtl/>
        </w:rPr>
        <w:t>َ</w:t>
      </w:r>
      <w:r w:rsidRPr="00CF7E56">
        <w:rPr>
          <w:rFonts w:cs="Arial" w:hint="cs"/>
          <w:sz w:val="28"/>
          <w:szCs w:val="28"/>
          <w:rtl/>
        </w:rPr>
        <w:t>لَّى</w:t>
      </w:r>
      <w:r w:rsidRPr="00CF7E56">
        <w:rPr>
          <w:rFonts w:cs="Arial"/>
          <w:sz w:val="28"/>
          <w:szCs w:val="28"/>
          <w:rtl/>
        </w:rPr>
        <w:t xml:space="preserve"> </w:t>
      </w:r>
      <w:r w:rsidRPr="00CF7E56">
        <w:rPr>
          <w:rFonts w:cs="Arial" w:hint="cs"/>
          <w:sz w:val="28"/>
          <w:szCs w:val="28"/>
          <w:rtl/>
        </w:rPr>
        <w:t>اللهُ</w:t>
      </w:r>
      <w:r w:rsidRPr="00CF7E56">
        <w:rPr>
          <w:rFonts w:cs="Arial"/>
          <w:sz w:val="28"/>
          <w:szCs w:val="28"/>
          <w:rtl/>
        </w:rPr>
        <w:t xml:space="preserve"> </w:t>
      </w:r>
      <w:r w:rsidRPr="00CF7E56">
        <w:rPr>
          <w:rFonts w:cs="Arial" w:hint="cs"/>
          <w:sz w:val="28"/>
          <w:szCs w:val="28"/>
          <w:rtl/>
        </w:rPr>
        <w:t>ع</w:t>
      </w:r>
      <w:r>
        <w:rPr>
          <w:rFonts w:cs="Arial" w:hint="cs"/>
          <w:sz w:val="28"/>
          <w:szCs w:val="28"/>
          <w:rtl/>
        </w:rPr>
        <w:t>َ</w:t>
      </w:r>
      <w:r w:rsidRPr="00CF7E56">
        <w:rPr>
          <w:rFonts w:cs="Arial" w:hint="cs"/>
          <w:sz w:val="28"/>
          <w:szCs w:val="28"/>
          <w:rtl/>
        </w:rPr>
        <w:t>ل</w:t>
      </w:r>
      <w:r>
        <w:rPr>
          <w:rFonts w:cs="Arial" w:hint="cs"/>
          <w:sz w:val="28"/>
          <w:szCs w:val="28"/>
          <w:rtl/>
        </w:rPr>
        <w:t>َ</w:t>
      </w:r>
      <w:r w:rsidRPr="00CF7E56">
        <w:rPr>
          <w:rFonts w:cs="Arial" w:hint="cs"/>
          <w:sz w:val="28"/>
          <w:szCs w:val="28"/>
          <w:rtl/>
        </w:rPr>
        <w:t>ي</w:t>
      </w:r>
      <w:r>
        <w:rPr>
          <w:rFonts w:cs="Arial" w:hint="cs"/>
          <w:sz w:val="28"/>
          <w:szCs w:val="28"/>
          <w:rtl/>
        </w:rPr>
        <w:t>ْ</w:t>
      </w:r>
      <w:r w:rsidRPr="00CF7E56">
        <w:rPr>
          <w:rFonts w:cs="Arial" w:hint="cs"/>
          <w:sz w:val="28"/>
          <w:szCs w:val="28"/>
          <w:rtl/>
        </w:rPr>
        <w:t>ه</w:t>
      </w:r>
      <w:r>
        <w:rPr>
          <w:rFonts w:cs="Arial" w:hint="cs"/>
          <w:sz w:val="28"/>
          <w:szCs w:val="28"/>
          <w:rtl/>
        </w:rPr>
        <w:t>ِ</w:t>
      </w:r>
      <w:r w:rsidRPr="00CF7E56">
        <w:rPr>
          <w:rFonts w:cs="Arial"/>
          <w:sz w:val="28"/>
          <w:szCs w:val="28"/>
          <w:rtl/>
        </w:rPr>
        <w:t xml:space="preserve"> </w:t>
      </w:r>
      <w:r w:rsidRPr="00CF7E56">
        <w:rPr>
          <w:rFonts w:cs="Arial" w:hint="cs"/>
          <w:sz w:val="28"/>
          <w:szCs w:val="28"/>
          <w:rtl/>
        </w:rPr>
        <w:t>و</w:t>
      </w:r>
      <w:r>
        <w:rPr>
          <w:rFonts w:cs="Arial" w:hint="cs"/>
          <w:sz w:val="28"/>
          <w:szCs w:val="28"/>
          <w:rtl/>
        </w:rPr>
        <w:t>َ</w:t>
      </w:r>
      <w:r w:rsidRPr="00CF7E56">
        <w:rPr>
          <w:rFonts w:cs="Arial" w:hint="cs"/>
          <w:sz w:val="28"/>
          <w:szCs w:val="28"/>
          <w:rtl/>
        </w:rPr>
        <w:t>س</w:t>
      </w:r>
      <w:r>
        <w:rPr>
          <w:rFonts w:cs="Arial" w:hint="cs"/>
          <w:sz w:val="28"/>
          <w:szCs w:val="28"/>
          <w:rtl/>
        </w:rPr>
        <w:t>َ</w:t>
      </w:r>
      <w:r w:rsidRPr="00CF7E56">
        <w:rPr>
          <w:rFonts w:cs="Arial" w:hint="cs"/>
          <w:sz w:val="28"/>
          <w:szCs w:val="28"/>
          <w:rtl/>
        </w:rPr>
        <w:t>لَّم</w:t>
      </w:r>
      <w:r>
        <w:rPr>
          <w:rFonts w:cs="Arial" w:hint="cs"/>
          <w:sz w:val="28"/>
          <w:szCs w:val="28"/>
          <w:rtl/>
        </w:rPr>
        <w:t>َ ، قالَ</w:t>
      </w:r>
      <w:r w:rsidRPr="00CF7E56">
        <w:rPr>
          <w:rFonts w:cs="Arial"/>
          <w:sz w:val="28"/>
          <w:szCs w:val="28"/>
          <w:rtl/>
        </w:rPr>
        <w:t xml:space="preserve">: </w:t>
      </w:r>
      <w:r>
        <w:rPr>
          <w:rFonts w:cs="Arial" w:hint="cs"/>
          <w:sz w:val="28"/>
          <w:szCs w:val="28"/>
          <w:rtl/>
        </w:rPr>
        <w:t>"</w:t>
      </w:r>
      <w:r w:rsidRPr="00DE32B6">
        <w:rPr>
          <w:rFonts w:cs="Arial" w:hint="cs"/>
          <w:sz w:val="28"/>
          <w:szCs w:val="28"/>
          <w:rtl/>
        </w:rPr>
        <w:t>إذا</w:t>
      </w:r>
      <w:r w:rsidRPr="00DE32B6">
        <w:rPr>
          <w:rFonts w:cs="Arial"/>
          <w:sz w:val="28"/>
          <w:szCs w:val="28"/>
          <w:rtl/>
        </w:rPr>
        <w:t xml:space="preserve"> </w:t>
      </w:r>
      <w:r w:rsidRPr="00DE32B6">
        <w:rPr>
          <w:rFonts w:cs="Arial" w:hint="cs"/>
          <w:sz w:val="28"/>
          <w:szCs w:val="28"/>
          <w:rtl/>
        </w:rPr>
        <w:t>أحسَنَ</w:t>
      </w:r>
      <w:r w:rsidRPr="00DE32B6">
        <w:rPr>
          <w:rFonts w:cs="Arial"/>
          <w:sz w:val="28"/>
          <w:szCs w:val="28"/>
          <w:rtl/>
        </w:rPr>
        <w:t xml:space="preserve"> </w:t>
      </w:r>
      <w:r w:rsidRPr="00DE32B6">
        <w:rPr>
          <w:rFonts w:cs="Arial" w:hint="cs"/>
          <w:sz w:val="28"/>
          <w:szCs w:val="28"/>
          <w:rtl/>
        </w:rPr>
        <w:t>أحَدُكُم</w:t>
      </w:r>
      <w:r w:rsidRPr="00DE32B6">
        <w:rPr>
          <w:rFonts w:cs="Arial"/>
          <w:sz w:val="28"/>
          <w:szCs w:val="28"/>
          <w:rtl/>
        </w:rPr>
        <w:t xml:space="preserve"> </w:t>
      </w:r>
      <w:r w:rsidRPr="00DE32B6">
        <w:rPr>
          <w:rFonts w:cs="Arial" w:hint="cs"/>
          <w:sz w:val="28"/>
          <w:szCs w:val="28"/>
          <w:rtl/>
        </w:rPr>
        <w:t>إسلامَه</w:t>
      </w:r>
      <w:r w:rsidRPr="00DE32B6">
        <w:rPr>
          <w:rFonts w:cs="Arial"/>
          <w:sz w:val="28"/>
          <w:szCs w:val="28"/>
          <w:rtl/>
        </w:rPr>
        <w:t xml:space="preserve"> </w:t>
      </w:r>
      <w:r w:rsidRPr="002E62E6">
        <w:rPr>
          <w:rFonts w:cs="Arial" w:hint="cs"/>
          <w:b/>
          <w:bCs/>
          <w:color w:val="EE0000"/>
          <w:sz w:val="28"/>
          <w:szCs w:val="28"/>
          <w:rtl/>
        </w:rPr>
        <w:t>فكُلُّ</w:t>
      </w:r>
      <w:r w:rsidRPr="002E62E6">
        <w:rPr>
          <w:rFonts w:cs="Arial"/>
          <w:b/>
          <w:bCs/>
          <w:color w:val="EE0000"/>
          <w:sz w:val="28"/>
          <w:szCs w:val="28"/>
          <w:rtl/>
        </w:rPr>
        <w:t xml:space="preserve"> </w:t>
      </w:r>
      <w:r w:rsidRPr="002E62E6">
        <w:rPr>
          <w:rFonts w:cs="Arial" w:hint="cs"/>
          <w:b/>
          <w:bCs/>
          <w:color w:val="EE0000"/>
          <w:sz w:val="28"/>
          <w:szCs w:val="28"/>
          <w:rtl/>
        </w:rPr>
        <w:t>حَسَنةٍ</w:t>
      </w:r>
      <w:r w:rsidRPr="00DE32B6">
        <w:rPr>
          <w:rFonts w:cs="Arial"/>
          <w:sz w:val="28"/>
          <w:szCs w:val="28"/>
          <w:rtl/>
        </w:rPr>
        <w:t xml:space="preserve"> </w:t>
      </w:r>
      <w:r w:rsidRPr="00DE32B6">
        <w:rPr>
          <w:rFonts w:cs="Arial" w:hint="cs"/>
          <w:sz w:val="28"/>
          <w:szCs w:val="28"/>
          <w:rtl/>
        </w:rPr>
        <w:t>يَعمَلُها</w:t>
      </w:r>
      <w:r w:rsidRPr="00DE32B6">
        <w:rPr>
          <w:rFonts w:cs="Arial"/>
          <w:sz w:val="28"/>
          <w:szCs w:val="28"/>
          <w:rtl/>
        </w:rPr>
        <w:t xml:space="preserve"> </w:t>
      </w:r>
      <w:r w:rsidRPr="00DE32B6">
        <w:rPr>
          <w:rFonts w:cs="Arial" w:hint="cs"/>
          <w:sz w:val="28"/>
          <w:szCs w:val="28"/>
          <w:rtl/>
        </w:rPr>
        <w:t>تُكتَبُ</w:t>
      </w:r>
      <w:r w:rsidRPr="00DE32B6">
        <w:rPr>
          <w:rFonts w:cs="Arial"/>
          <w:sz w:val="28"/>
          <w:szCs w:val="28"/>
          <w:rtl/>
        </w:rPr>
        <w:t xml:space="preserve"> </w:t>
      </w:r>
      <w:r w:rsidRPr="00DE32B6">
        <w:rPr>
          <w:rFonts w:cs="Arial" w:hint="cs"/>
          <w:sz w:val="28"/>
          <w:szCs w:val="28"/>
          <w:rtl/>
        </w:rPr>
        <w:t>له</w:t>
      </w:r>
      <w:r w:rsidRPr="00DE32B6">
        <w:rPr>
          <w:rFonts w:cs="Arial"/>
          <w:sz w:val="28"/>
          <w:szCs w:val="28"/>
          <w:rtl/>
        </w:rPr>
        <w:t xml:space="preserve"> </w:t>
      </w:r>
      <w:r w:rsidRPr="002E62E6">
        <w:rPr>
          <w:rFonts w:cs="Arial" w:hint="cs"/>
          <w:b/>
          <w:bCs/>
          <w:color w:val="EE0000"/>
          <w:sz w:val="28"/>
          <w:szCs w:val="28"/>
          <w:rtl/>
        </w:rPr>
        <w:t>بعَشرِ</w:t>
      </w:r>
      <w:r w:rsidRPr="002E62E6">
        <w:rPr>
          <w:rFonts w:cs="Arial"/>
          <w:b/>
          <w:bCs/>
          <w:color w:val="EE0000"/>
          <w:sz w:val="28"/>
          <w:szCs w:val="28"/>
          <w:rtl/>
        </w:rPr>
        <w:t xml:space="preserve"> </w:t>
      </w:r>
      <w:r w:rsidRPr="002E62E6">
        <w:rPr>
          <w:rFonts w:cs="Arial" w:hint="cs"/>
          <w:b/>
          <w:bCs/>
          <w:color w:val="EE0000"/>
          <w:sz w:val="28"/>
          <w:szCs w:val="28"/>
          <w:rtl/>
        </w:rPr>
        <w:t>أمثالِها</w:t>
      </w:r>
      <w:r w:rsidRPr="002E62E6">
        <w:rPr>
          <w:rFonts w:cs="Arial" w:hint="cs"/>
          <w:color w:val="EE0000"/>
          <w:sz w:val="28"/>
          <w:szCs w:val="28"/>
          <w:rtl/>
        </w:rPr>
        <w:t xml:space="preserve"> </w:t>
      </w:r>
      <w:r>
        <w:rPr>
          <w:rFonts w:cs="Arial" w:hint="cs"/>
          <w:sz w:val="28"/>
          <w:szCs w:val="28"/>
          <w:rtl/>
        </w:rPr>
        <w:t>،</w:t>
      </w:r>
      <w:r w:rsidRPr="00DE32B6">
        <w:rPr>
          <w:rFonts w:cs="Arial"/>
          <w:sz w:val="28"/>
          <w:szCs w:val="28"/>
          <w:rtl/>
        </w:rPr>
        <w:t xml:space="preserve"> </w:t>
      </w:r>
      <w:r w:rsidRPr="00DE32B6">
        <w:rPr>
          <w:rFonts w:cs="Arial" w:hint="cs"/>
          <w:sz w:val="28"/>
          <w:szCs w:val="28"/>
          <w:rtl/>
        </w:rPr>
        <w:t>إلى</w:t>
      </w:r>
      <w:r w:rsidRPr="00DE32B6">
        <w:rPr>
          <w:rFonts w:cs="Arial"/>
          <w:sz w:val="28"/>
          <w:szCs w:val="28"/>
          <w:rtl/>
        </w:rPr>
        <w:t xml:space="preserve"> </w:t>
      </w:r>
      <w:r w:rsidRPr="00DE32B6">
        <w:rPr>
          <w:rFonts w:cs="Arial" w:hint="cs"/>
          <w:sz w:val="28"/>
          <w:szCs w:val="28"/>
          <w:rtl/>
        </w:rPr>
        <w:t>سَبعِ</w:t>
      </w:r>
      <w:r w:rsidRPr="00DE32B6">
        <w:rPr>
          <w:rFonts w:cs="Arial"/>
          <w:sz w:val="28"/>
          <w:szCs w:val="28"/>
          <w:rtl/>
        </w:rPr>
        <w:t xml:space="preserve"> </w:t>
      </w:r>
      <w:r w:rsidRPr="00DE32B6">
        <w:rPr>
          <w:rFonts w:cs="Arial" w:hint="cs"/>
          <w:sz w:val="28"/>
          <w:szCs w:val="28"/>
          <w:rtl/>
        </w:rPr>
        <w:t>مِئةِ</w:t>
      </w:r>
      <w:r w:rsidRPr="00DE32B6">
        <w:rPr>
          <w:rFonts w:cs="Arial"/>
          <w:sz w:val="28"/>
          <w:szCs w:val="28"/>
          <w:rtl/>
        </w:rPr>
        <w:t xml:space="preserve"> </w:t>
      </w:r>
      <w:r w:rsidRPr="00DE32B6">
        <w:rPr>
          <w:rFonts w:cs="Arial" w:hint="cs"/>
          <w:sz w:val="28"/>
          <w:szCs w:val="28"/>
          <w:rtl/>
        </w:rPr>
        <w:t>ضِعفٍ</w:t>
      </w:r>
      <w:r>
        <w:rPr>
          <w:rFonts w:cs="Arial" w:hint="cs"/>
          <w:sz w:val="28"/>
          <w:szCs w:val="28"/>
          <w:rtl/>
        </w:rPr>
        <w:t>.</w:t>
      </w:r>
      <w:r w:rsidRPr="00DE32B6">
        <w:rPr>
          <w:rFonts w:cs="Arial"/>
          <w:sz w:val="28"/>
          <w:szCs w:val="28"/>
          <w:rtl/>
        </w:rPr>
        <w:t xml:space="preserve"> </w:t>
      </w:r>
      <w:r w:rsidRPr="00DE32B6">
        <w:rPr>
          <w:rFonts w:cs="Arial" w:hint="cs"/>
          <w:sz w:val="28"/>
          <w:szCs w:val="28"/>
          <w:rtl/>
        </w:rPr>
        <w:t>وكُلُّ</w:t>
      </w:r>
      <w:r w:rsidRPr="00DE32B6">
        <w:rPr>
          <w:rFonts w:cs="Arial"/>
          <w:sz w:val="28"/>
          <w:szCs w:val="28"/>
          <w:rtl/>
        </w:rPr>
        <w:t xml:space="preserve"> </w:t>
      </w:r>
      <w:r w:rsidRPr="00DE32B6">
        <w:rPr>
          <w:rFonts w:cs="Arial" w:hint="cs"/>
          <w:sz w:val="28"/>
          <w:szCs w:val="28"/>
          <w:rtl/>
        </w:rPr>
        <w:t>سَيِّئةٍ</w:t>
      </w:r>
      <w:r w:rsidRPr="00DE32B6">
        <w:rPr>
          <w:rFonts w:cs="Arial"/>
          <w:sz w:val="28"/>
          <w:szCs w:val="28"/>
          <w:rtl/>
        </w:rPr>
        <w:t xml:space="preserve"> </w:t>
      </w:r>
      <w:r w:rsidRPr="00DE32B6">
        <w:rPr>
          <w:rFonts w:cs="Arial" w:hint="cs"/>
          <w:sz w:val="28"/>
          <w:szCs w:val="28"/>
          <w:rtl/>
        </w:rPr>
        <w:t>يَعمَلُها</w:t>
      </w:r>
      <w:r w:rsidRPr="00DE32B6">
        <w:rPr>
          <w:rFonts w:cs="Arial"/>
          <w:sz w:val="28"/>
          <w:szCs w:val="28"/>
          <w:rtl/>
        </w:rPr>
        <w:t xml:space="preserve"> </w:t>
      </w:r>
      <w:r w:rsidRPr="00DE32B6">
        <w:rPr>
          <w:rFonts w:cs="Arial" w:hint="cs"/>
          <w:sz w:val="28"/>
          <w:szCs w:val="28"/>
          <w:rtl/>
        </w:rPr>
        <w:t>تُكتَبُ</w:t>
      </w:r>
      <w:r w:rsidRPr="00DE32B6">
        <w:rPr>
          <w:rFonts w:cs="Arial"/>
          <w:sz w:val="28"/>
          <w:szCs w:val="28"/>
          <w:rtl/>
        </w:rPr>
        <w:t xml:space="preserve"> </w:t>
      </w:r>
      <w:r w:rsidRPr="00DE32B6">
        <w:rPr>
          <w:rFonts w:cs="Arial" w:hint="cs"/>
          <w:sz w:val="28"/>
          <w:szCs w:val="28"/>
          <w:rtl/>
        </w:rPr>
        <w:t>له</w:t>
      </w:r>
      <w:r w:rsidRPr="00DE32B6">
        <w:rPr>
          <w:rFonts w:cs="Arial"/>
          <w:sz w:val="28"/>
          <w:szCs w:val="28"/>
          <w:rtl/>
        </w:rPr>
        <w:t xml:space="preserve"> </w:t>
      </w:r>
      <w:r w:rsidRPr="00DE32B6">
        <w:rPr>
          <w:rFonts w:cs="Arial" w:hint="cs"/>
          <w:sz w:val="28"/>
          <w:szCs w:val="28"/>
          <w:rtl/>
        </w:rPr>
        <w:t>بمِثلِها</w:t>
      </w:r>
      <w:r>
        <w:rPr>
          <w:rFonts w:hint="cs"/>
          <w:sz w:val="28"/>
          <w:szCs w:val="28"/>
          <w:rtl/>
        </w:rPr>
        <w:t>" (</w:t>
      </w:r>
      <w:r w:rsidRPr="00DE32B6">
        <w:rPr>
          <w:rFonts w:cs="Arial" w:hint="cs"/>
          <w:sz w:val="28"/>
          <w:szCs w:val="28"/>
          <w:rtl/>
        </w:rPr>
        <w:t>ص</w:t>
      </w:r>
      <w:r>
        <w:rPr>
          <w:rFonts w:cs="Arial" w:hint="cs"/>
          <w:sz w:val="28"/>
          <w:szCs w:val="28"/>
          <w:rtl/>
        </w:rPr>
        <w:t>َ</w:t>
      </w:r>
      <w:r w:rsidRPr="00DE32B6">
        <w:rPr>
          <w:rFonts w:cs="Arial" w:hint="cs"/>
          <w:sz w:val="28"/>
          <w:szCs w:val="28"/>
          <w:rtl/>
        </w:rPr>
        <w:t>ح</w:t>
      </w:r>
      <w:r>
        <w:rPr>
          <w:rFonts w:cs="Arial" w:hint="cs"/>
          <w:sz w:val="28"/>
          <w:szCs w:val="28"/>
          <w:rtl/>
        </w:rPr>
        <w:t>ِ</w:t>
      </w:r>
      <w:r w:rsidRPr="00DE32B6">
        <w:rPr>
          <w:rFonts w:cs="Arial" w:hint="cs"/>
          <w:sz w:val="28"/>
          <w:szCs w:val="28"/>
          <w:rtl/>
        </w:rPr>
        <w:t>يح</w:t>
      </w:r>
      <w:r>
        <w:rPr>
          <w:rFonts w:cs="Arial" w:hint="cs"/>
          <w:sz w:val="28"/>
          <w:szCs w:val="28"/>
          <w:rtl/>
        </w:rPr>
        <w:t>ُ</w:t>
      </w:r>
      <w:r w:rsidRPr="00DE32B6">
        <w:rPr>
          <w:rFonts w:cs="Arial"/>
          <w:sz w:val="28"/>
          <w:szCs w:val="28"/>
          <w:rtl/>
        </w:rPr>
        <w:t xml:space="preserve"> </w:t>
      </w:r>
      <w:r w:rsidRPr="00DE32B6">
        <w:rPr>
          <w:rFonts w:cs="Arial" w:hint="cs"/>
          <w:sz w:val="28"/>
          <w:szCs w:val="28"/>
          <w:rtl/>
        </w:rPr>
        <w:t>ال</w:t>
      </w:r>
      <w:r>
        <w:rPr>
          <w:rFonts w:cs="Arial" w:hint="cs"/>
          <w:sz w:val="28"/>
          <w:szCs w:val="28"/>
          <w:rtl/>
        </w:rPr>
        <w:t>ْ</w:t>
      </w:r>
      <w:r w:rsidRPr="00DE32B6">
        <w:rPr>
          <w:rFonts w:cs="Arial" w:hint="cs"/>
          <w:sz w:val="28"/>
          <w:szCs w:val="28"/>
          <w:rtl/>
        </w:rPr>
        <w:t>ب</w:t>
      </w:r>
      <w:r>
        <w:rPr>
          <w:rFonts w:cs="Arial" w:hint="cs"/>
          <w:sz w:val="28"/>
          <w:szCs w:val="28"/>
          <w:rtl/>
        </w:rPr>
        <w:t>ُ</w:t>
      </w:r>
      <w:r w:rsidRPr="00DE32B6">
        <w:rPr>
          <w:rFonts w:cs="Arial" w:hint="cs"/>
          <w:sz w:val="28"/>
          <w:szCs w:val="28"/>
          <w:rtl/>
        </w:rPr>
        <w:t>خار</w:t>
      </w:r>
      <w:r>
        <w:rPr>
          <w:rFonts w:cs="Arial" w:hint="cs"/>
          <w:sz w:val="28"/>
          <w:szCs w:val="28"/>
          <w:rtl/>
        </w:rPr>
        <w:t>ِ</w:t>
      </w:r>
      <w:r w:rsidRPr="00DE32B6">
        <w:rPr>
          <w:rFonts w:cs="Arial" w:hint="cs"/>
          <w:sz w:val="28"/>
          <w:szCs w:val="28"/>
          <w:rtl/>
        </w:rPr>
        <w:t>ي</w:t>
      </w:r>
      <w:r>
        <w:rPr>
          <w:rFonts w:cs="Arial" w:hint="cs"/>
          <w:sz w:val="28"/>
          <w:szCs w:val="28"/>
          <w:rtl/>
        </w:rPr>
        <w:t xml:space="preserve">ِّ: </w:t>
      </w:r>
      <w:r w:rsidRPr="009C513E">
        <w:rPr>
          <w:rFonts w:cs="Arial" w:hint="cs"/>
          <w:sz w:val="24"/>
          <w:szCs w:val="24"/>
          <w:rtl/>
        </w:rPr>
        <w:t>42</w:t>
      </w:r>
      <w:r>
        <w:rPr>
          <w:rFonts w:cs="Arial" w:hint="cs"/>
          <w:rtl/>
        </w:rPr>
        <w:t xml:space="preserve"> </w:t>
      </w:r>
      <w:r>
        <w:rPr>
          <w:rFonts w:cs="Arial" w:hint="cs"/>
          <w:sz w:val="28"/>
          <w:szCs w:val="28"/>
          <w:rtl/>
        </w:rPr>
        <w:t xml:space="preserve">، وَصَحِيحُ مُسْلِمٍ: </w:t>
      </w:r>
      <w:r w:rsidRPr="009C513E">
        <w:rPr>
          <w:rFonts w:cs="Arial" w:hint="cs"/>
          <w:sz w:val="24"/>
          <w:szCs w:val="24"/>
          <w:rtl/>
        </w:rPr>
        <w:t>129</w:t>
      </w:r>
      <w:r>
        <w:rPr>
          <w:rFonts w:cs="Arial" w:hint="cs"/>
          <w:sz w:val="28"/>
          <w:szCs w:val="28"/>
          <w:rtl/>
        </w:rPr>
        <w:t>).</w:t>
      </w:r>
    </w:p>
    <w:p w14:paraId="32338609" w14:textId="77777777" w:rsidR="004E5A80" w:rsidRPr="002E617C" w:rsidRDefault="004E5A80" w:rsidP="004E5A80">
      <w:pPr>
        <w:pStyle w:val="EndnoteText"/>
        <w:spacing w:before="100" w:beforeAutospacing="1" w:after="100" w:afterAutospacing="1"/>
        <w:ind w:firstLine="0"/>
        <w:jc w:val="both"/>
        <w:rPr>
          <w:rStyle w:val="EndnoteReference"/>
          <w:rFonts w:cstheme="minorBidi"/>
          <w:color w:val="0070C0"/>
          <w:sz w:val="32"/>
          <w:szCs w:val="32"/>
          <w:rtl/>
        </w:rPr>
      </w:pPr>
      <w:r w:rsidRPr="002E617C">
        <w:rPr>
          <w:rFonts w:asciiTheme="minorBidi" w:hAnsiTheme="minorBidi" w:cstheme="minorBidi"/>
        </w:rPr>
        <w:t>Companion Abu Hurayra, mAbpwh</w:t>
      </w:r>
      <w:r>
        <w:rPr>
          <w:rFonts w:asciiTheme="minorBidi" w:hAnsiTheme="minorBidi" w:cstheme="minorBidi"/>
        </w:rPr>
        <w:t xml:space="preserve">, said that the Messenger of Allah, pbbuh, said: “If (each) one of you observes his Islam well, then each good deed he does is going to be written for him as ten times (in reward), until seven hundred times. But every bad deed he does is going to be written on him as one” (Al-Bukhari: 42 and Muslim: 129, in their </w:t>
      </w:r>
      <w:r w:rsidRPr="002E617C">
        <w:rPr>
          <w:rFonts w:asciiTheme="minorBidi" w:hAnsiTheme="minorBidi" w:cstheme="minorBidi"/>
          <w:u w:val="single"/>
        </w:rPr>
        <w:t>S</w:t>
      </w:r>
      <w:r>
        <w:rPr>
          <w:rFonts w:asciiTheme="minorBidi" w:hAnsiTheme="minorBidi" w:cstheme="minorBidi"/>
        </w:rPr>
        <w:t xml:space="preserve">a’hee’h books of ‘Hadeeth).    </w:t>
      </w:r>
      <w:r w:rsidRPr="002E617C">
        <w:rPr>
          <w:rStyle w:val="EndnoteReference"/>
          <w:rFonts w:cstheme="minorBidi"/>
          <w:color w:val="0070C0"/>
          <w:sz w:val="32"/>
          <w:szCs w:val="32"/>
        </w:rPr>
        <w:t xml:space="preserve"> </w:t>
      </w:r>
    </w:p>
  </w:endnote>
  <w:endnote w:id="163">
    <w:p w14:paraId="7DA9E766" w14:textId="77777777" w:rsidR="004E5A80" w:rsidRPr="00ED048C" w:rsidRDefault="004E5A80" w:rsidP="004E5A80">
      <w:pPr>
        <w:pStyle w:val="EndnoteText"/>
        <w:spacing w:before="120" w:after="100" w:afterAutospacing="1"/>
        <w:ind w:firstLine="0"/>
        <w:rPr>
          <w:rFonts w:asciiTheme="minorBidi" w:hAnsiTheme="minorBidi" w:cstheme="minorBidi"/>
        </w:rPr>
      </w:pPr>
      <w:r w:rsidRPr="005D5E4B">
        <w:rPr>
          <w:rStyle w:val="EndnoteReference"/>
          <w:rFonts w:asciiTheme="minorBidi" w:hAnsiTheme="minorBidi" w:cstheme="minorBidi"/>
          <w:color w:val="0070C0"/>
          <w:sz w:val="32"/>
          <w:szCs w:val="32"/>
        </w:rPr>
        <w:endnoteRef/>
      </w:r>
      <w:r w:rsidRPr="00ED048C">
        <w:rPr>
          <w:rFonts w:asciiTheme="minorBidi" w:hAnsiTheme="minorBidi" w:cstheme="minorBidi"/>
        </w:rPr>
        <w:t xml:space="preserve"> </w:t>
      </w:r>
      <w:r w:rsidRPr="002F205E">
        <w:rPr>
          <w:rFonts w:asciiTheme="minorBidi" w:hAnsiTheme="minorBidi" w:cstheme="minorBidi"/>
        </w:rPr>
        <w:t xml:space="preserve">See Note # 5 </w:t>
      </w:r>
      <w:r>
        <w:rPr>
          <w:rFonts w:asciiTheme="minorBidi" w:hAnsiTheme="minorBidi" w:cstheme="minorBidi"/>
        </w:rPr>
        <w:t>above for the full authentication of the mentioned ‘Hadeeth versions.</w:t>
      </w:r>
    </w:p>
  </w:endnote>
  <w:endnote w:id="164">
    <w:p w14:paraId="7A1F35FA" w14:textId="77777777" w:rsidR="004E5A80" w:rsidRPr="005D5E4B" w:rsidRDefault="004E5A80" w:rsidP="004E5A80">
      <w:pPr>
        <w:spacing w:before="100" w:beforeAutospacing="1" w:after="100" w:afterAutospacing="1"/>
        <w:jc w:val="both"/>
        <w:rPr>
          <w:rFonts w:cstheme="minorBidi"/>
          <w:b/>
          <w:bCs/>
          <w:color w:val="0070C0"/>
          <w:szCs w:val="32"/>
        </w:rPr>
      </w:pPr>
      <w:r w:rsidRPr="00B26032">
        <w:rPr>
          <w:rStyle w:val="EndnoteReference"/>
          <w:rFonts w:cstheme="minorBidi"/>
          <w:color w:val="0070C0"/>
          <w:szCs w:val="32"/>
        </w:rPr>
        <w:endnoteRef/>
      </w:r>
      <w:r>
        <w:rPr>
          <w:rFonts w:cstheme="minorBidi"/>
          <w:color w:val="0070C0"/>
          <w:szCs w:val="32"/>
        </w:rPr>
        <w:t xml:space="preserve"> </w:t>
      </w:r>
      <w:r w:rsidRPr="005D5E4B">
        <w:rPr>
          <w:rFonts w:cstheme="minorBidi"/>
          <w:b/>
          <w:bCs/>
          <w:color w:val="EE0000"/>
          <w:sz w:val="20"/>
        </w:rPr>
        <w:t xml:space="preserve">Prayer before </w:t>
      </w:r>
      <w:r>
        <w:rPr>
          <w:rFonts w:cstheme="minorBidi"/>
          <w:b/>
          <w:bCs/>
          <w:color w:val="EE0000"/>
          <w:sz w:val="20"/>
        </w:rPr>
        <w:t>the Night Journey</w:t>
      </w:r>
    </w:p>
    <w:p w14:paraId="1A66B6D4" w14:textId="77777777" w:rsidR="004E5A80" w:rsidRPr="00074A51" w:rsidRDefault="004E5A80" w:rsidP="004E5A80">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Before the Night Journey, Muslims used to</w:t>
      </w:r>
      <w:r>
        <w:rPr>
          <w:rFonts w:cstheme="minorBidi" w:hint="cs"/>
          <w:color w:val="000000" w:themeColor="text1"/>
          <w:sz w:val="20"/>
          <w:rtl/>
        </w:rPr>
        <w:t xml:space="preserve"> </w:t>
      </w:r>
      <w:r>
        <w:rPr>
          <w:rFonts w:cstheme="minorBidi"/>
          <w:color w:val="000000" w:themeColor="text1"/>
          <w:sz w:val="20"/>
        </w:rPr>
        <w:t xml:space="preserve">stand for prayer at night, prayed two prayer units (two rak’as) before the sunrise and two more before the sunset, prostrated, and praised Allah (made tasbee’h). This was concluded from the verses which were revealed during the first nine years of the Messenger’s Mission, in Makkah. </w:t>
      </w:r>
    </w:p>
    <w:p w14:paraId="718091FE" w14:textId="77777777" w:rsidR="004E5A80" w:rsidRPr="00074A51" w:rsidRDefault="004E5A80" w:rsidP="004E5A80">
      <w:pPr>
        <w:bidi/>
        <w:spacing w:before="100" w:beforeAutospacing="1" w:after="100" w:afterAutospacing="1"/>
        <w:rPr>
          <w:rFonts w:cstheme="minorBidi"/>
          <w:color w:val="000000" w:themeColor="text1"/>
          <w:sz w:val="28"/>
          <w:szCs w:val="28"/>
          <w:rtl/>
        </w:rPr>
      </w:pPr>
      <w:r w:rsidRPr="00074A51">
        <w:rPr>
          <w:rFonts w:cs="Arial"/>
          <w:color w:val="000000" w:themeColor="text1"/>
          <w:sz w:val="28"/>
          <w:szCs w:val="28"/>
          <w:rtl/>
        </w:rPr>
        <w:t>بِسْمِ اللَّـهِ الرَّحْمَـٰنِ الرَّحِيمِ</w:t>
      </w:r>
      <w:r w:rsidRPr="00074A51">
        <w:rPr>
          <w:rFonts w:cstheme="minorBidi"/>
          <w:color w:val="000000" w:themeColor="text1"/>
          <w:sz w:val="28"/>
          <w:szCs w:val="28"/>
        </w:rPr>
        <w:t xml:space="preserve">  </w:t>
      </w:r>
    </w:p>
    <w:p w14:paraId="6C6DB934" w14:textId="77777777" w:rsidR="004E5A80" w:rsidRPr="00074A51" w:rsidRDefault="004E5A80" w:rsidP="004E5A80">
      <w:pPr>
        <w:bidi/>
        <w:spacing w:before="100" w:beforeAutospacing="1" w:after="100" w:afterAutospacing="1"/>
        <w:jc w:val="both"/>
        <w:rPr>
          <w:rFonts w:cstheme="minorBidi"/>
          <w:color w:val="000000" w:themeColor="text1"/>
          <w:sz w:val="28"/>
          <w:szCs w:val="28"/>
          <w:rtl/>
        </w:rPr>
      </w:pPr>
      <w:r w:rsidRPr="00074A51">
        <w:rPr>
          <w:rFonts w:cs="Arial"/>
          <w:color w:val="000000" w:themeColor="text1"/>
          <w:sz w:val="28"/>
          <w:szCs w:val="28"/>
          <w:rtl/>
        </w:rPr>
        <w:t xml:space="preserve">يَا أَيُّهَا الْمُزَّمِّلُ ﴿١﴾ </w:t>
      </w:r>
      <w:r w:rsidRPr="00074A51">
        <w:rPr>
          <w:rFonts w:cs="Arial"/>
          <w:b/>
          <w:bCs/>
          <w:color w:val="EE0000"/>
          <w:sz w:val="28"/>
          <w:szCs w:val="28"/>
          <w:rtl/>
        </w:rPr>
        <w:t>قُمِ اللَّيْلَ</w:t>
      </w:r>
      <w:r w:rsidRPr="00074A51">
        <w:rPr>
          <w:rFonts w:cs="Arial"/>
          <w:color w:val="EE0000"/>
          <w:sz w:val="28"/>
          <w:szCs w:val="28"/>
          <w:rtl/>
        </w:rPr>
        <w:t xml:space="preserve"> </w:t>
      </w:r>
      <w:r w:rsidRPr="00074A51">
        <w:rPr>
          <w:rFonts w:cs="Arial"/>
          <w:color w:val="000000" w:themeColor="text1"/>
          <w:sz w:val="28"/>
          <w:szCs w:val="28"/>
          <w:rtl/>
        </w:rPr>
        <w:t xml:space="preserve">إِلَّا قَلِيلًا ﴿٢﴾ نِّصْفَهُ أَوِ انقُصْ مِنْهُ قَلِيلًا ﴿٣﴾ أَوْ زِدْ عَلَيْهِ </w:t>
      </w:r>
      <w:r w:rsidRPr="00074A51">
        <w:rPr>
          <w:rFonts w:cs="Arial"/>
          <w:b/>
          <w:bCs/>
          <w:color w:val="EE0000"/>
          <w:sz w:val="28"/>
          <w:szCs w:val="28"/>
          <w:rtl/>
        </w:rPr>
        <w:t>وَرَتِّلِ الْقُرْآنَ</w:t>
      </w:r>
      <w:r w:rsidRPr="00074A51">
        <w:rPr>
          <w:rFonts w:cs="Arial"/>
          <w:color w:val="EE0000"/>
          <w:sz w:val="28"/>
          <w:szCs w:val="28"/>
          <w:rtl/>
        </w:rPr>
        <w:t xml:space="preserve"> </w:t>
      </w:r>
      <w:r w:rsidRPr="00074A51">
        <w:rPr>
          <w:rFonts w:cs="Arial"/>
          <w:color w:val="000000" w:themeColor="text1"/>
          <w:sz w:val="28"/>
          <w:szCs w:val="28"/>
          <w:rtl/>
        </w:rPr>
        <w:t>تَرْتِيلًا ﴿٤﴾ إِنَّا سَنُلْقِي عَلَيْكَ قَوْلًا ثَقِيلًا ﴿٥﴾ إِنَّ نَاشِئَةَ اللَّيْلِ هِيَ أَشَدُّ وَطْئًا وَأَقْوَمُ قِيلًا</w:t>
      </w:r>
      <w:r w:rsidRPr="00074A51">
        <w:rPr>
          <w:rFonts w:cstheme="minorBidi"/>
          <w:color w:val="000000" w:themeColor="text1"/>
          <w:sz w:val="28"/>
          <w:szCs w:val="28"/>
        </w:rPr>
        <w:t xml:space="preserve"> </w:t>
      </w:r>
      <w:r w:rsidRPr="00074A51">
        <w:rPr>
          <w:rFonts w:cstheme="minorBidi"/>
          <w:color w:val="000000" w:themeColor="text1"/>
          <w:sz w:val="28"/>
          <w:szCs w:val="28"/>
          <w:cs/>
        </w:rPr>
        <w:t>‎</w:t>
      </w:r>
      <w:r w:rsidRPr="00074A51">
        <w:rPr>
          <w:rFonts w:cs="Arial"/>
          <w:color w:val="000000" w:themeColor="text1"/>
          <w:sz w:val="28"/>
          <w:szCs w:val="28"/>
          <w:rtl/>
        </w:rPr>
        <w:t>﴿٦﴾‏ إِنَّ لَكَ فِي النَّهَارِ سَبْحًا طَوِيلًا</w:t>
      </w:r>
      <w:r w:rsidRPr="00074A51">
        <w:rPr>
          <w:rFonts w:cstheme="minorBidi"/>
          <w:color w:val="000000" w:themeColor="text1"/>
          <w:sz w:val="28"/>
          <w:szCs w:val="28"/>
        </w:rPr>
        <w:t xml:space="preserve"> </w:t>
      </w:r>
      <w:r w:rsidRPr="00074A51">
        <w:rPr>
          <w:rFonts w:cstheme="minorBidi"/>
          <w:color w:val="000000" w:themeColor="text1"/>
          <w:sz w:val="28"/>
          <w:szCs w:val="28"/>
          <w:cs/>
        </w:rPr>
        <w:t>‎</w:t>
      </w:r>
      <w:r w:rsidRPr="00074A51">
        <w:rPr>
          <w:rFonts w:cs="Arial"/>
          <w:color w:val="000000" w:themeColor="text1"/>
          <w:sz w:val="28"/>
          <w:szCs w:val="28"/>
          <w:rtl/>
        </w:rPr>
        <w:t xml:space="preserve">﴿٧﴾‏ </w:t>
      </w:r>
      <w:r w:rsidRPr="00074A51">
        <w:rPr>
          <w:rFonts w:cs="Arial"/>
          <w:b/>
          <w:bCs/>
          <w:color w:val="EE0000"/>
          <w:sz w:val="28"/>
          <w:szCs w:val="28"/>
          <w:rtl/>
        </w:rPr>
        <w:t>وَاذْكُرِ اسْمَ رَبِّكَ</w:t>
      </w:r>
      <w:r w:rsidRPr="00074A51">
        <w:rPr>
          <w:rFonts w:cs="Arial"/>
          <w:color w:val="EE0000"/>
          <w:sz w:val="28"/>
          <w:szCs w:val="28"/>
          <w:rtl/>
        </w:rPr>
        <w:t xml:space="preserve"> </w:t>
      </w:r>
      <w:r w:rsidRPr="00074A51">
        <w:rPr>
          <w:rFonts w:cs="Arial"/>
          <w:color w:val="000000" w:themeColor="text1"/>
          <w:sz w:val="28"/>
          <w:szCs w:val="28"/>
          <w:rtl/>
        </w:rPr>
        <w:t>وَتَبَتَّلْ إِلَيْهِ تَبْتِيلًا</w:t>
      </w:r>
      <w:r w:rsidRPr="00074A51">
        <w:rPr>
          <w:rFonts w:cstheme="minorBidi"/>
          <w:color w:val="000000" w:themeColor="text1"/>
          <w:sz w:val="28"/>
          <w:szCs w:val="28"/>
        </w:rPr>
        <w:t xml:space="preserve"> </w:t>
      </w:r>
      <w:r w:rsidRPr="00074A51">
        <w:rPr>
          <w:rFonts w:cstheme="minorBidi"/>
          <w:color w:val="000000" w:themeColor="text1"/>
          <w:sz w:val="28"/>
          <w:szCs w:val="28"/>
          <w:cs/>
        </w:rPr>
        <w:t>‎</w:t>
      </w:r>
      <w:r w:rsidRPr="00074A51">
        <w:rPr>
          <w:rFonts w:cs="Arial"/>
          <w:color w:val="000000" w:themeColor="text1"/>
          <w:sz w:val="28"/>
          <w:szCs w:val="28"/>
          <w:rtl/>
        </w:rPr>
        <w:t>﴿٨﴾‏ رَّبُّ الْمَشْرِقِ وَالْمَغْرِبِ لَا إِلَٰهَ إِلَّا هُوَ فَاتَّخِذْهُ وَكِيلًا</w:t>
      </w:r>
      <w:r w:rsidRPr="00074A51">
        <w:rPr>
          <w:rFonts w:cstheme="minorBidi"/>
          <w:color w:val="000000" w:themeColor="text1"/>
          <w:sz w:val="28"/>
          <w:szCs w:val="28"/>
        </w:rPr>
        <w:t xml:space="preserve"> </w:t>
      </w:r>
      <w:r w:rsidRPr="00074A51">
        <w:rPr>
          <w:rFonts w:cstheme="minorBidi"/>
          <w:color w:val="000000" w:themeColor="text1"/>
          <w:sz w:val="28"/>
          <w:szCs w:val="28"/>
          <w:cs/>
        </w:rPr>
        <w:t>‎</w:t>
      </w:r>
      <w:r w:rsidRPr="00074A51">
        <w:rPr>
          <w:rFonts w:cs="Arial"/>
          <w:color w:val="000000" w:themeColor="text1"/>
          <w:sz w:val="28"/>
          <w:szCs w:val="28"/>
          <w:rtl/>
        </w:rPr>
        <w:t>﴿٩﴾‏ (الْمُزَّمِّلُ ، 73: 1-9)</w:t>
      </w:r>
      <w:r w:rsidRPr="00074A51">
        <w:rPr>
          <w:rFonts w:cstheme="minorBidi"/>
          <w:color w:val="000000" w:themeColor="text1"/>
          <w:sz w:val="28"/>
          <w:szCs w:val="28"/>
        </w:rPr>
        <w:t>.</w:t>
      </w:r>
    </w:p>
    <w:p w14:paraId="4866EA83" w14:textId="77777777" w:rsidR="004E5A80" w:rsidRDefault="004E5A80" w:rsidP="004E5A80">
      <w:pPr>
        <w:bidi/>
        <w:spacing w:before="100" w:beforeAutospacing="1" w:after="100" w:afterAutospacing="1"/>
        <w:jc w:val="both"/>
        <w:rPr>
          <w:rFonts w:cstheme="minorBidi"/>
          <w:color w:val="000000" w:themeColor="text1"/>
          <w:sz w:val="28"/>
          <w:szCs w:val="28"/>
        </w:rPr>
      </w:pPr>
      <w:r w:rsidRPr="004E5340">
        <w:rPr>
          <w:rFonts w:cstheme="minorBidi"/>
          <w:color w:val="000000" w:themeColor="text1"/>
          <w:sz w:val="28"/>
          <w:szCs w:val="28"/>
          <w:rtl/>
        </w:rPr>
        <w:t xml:space="preserve">أَرَأَيْتَ الَّذِي يَنْهَىٰ </w:t>
      </w:r>
      <w:r w:rsidRPr="004E5340">
        <w:rPr>
          <w:rFonts w:cstheme="minorBidi"/>
          <w:color w:val="000000" w:themeColor="text1"/>
          <w:sz w:val="24"/>
          <w:szCs w:val="24"/>
          <w:rtl/>
        </w:rPr>
        <w:t>(9)</w:t>
      </w:r>
      <w:r w:rsidRPr="004E5340">
        <w:rPr>
          <w:rFonts w:cstheme="minorBidi"/>
          <w:color w:val="000000" w:themeColor="text1"/>
          <w:sz w:val="28"/>
          <w:szCs w:val="28"/>
          <w:rtl/>
        </w:rPr>
        <w:t xml:space="preserve"> عَبْدًا إِذَا </w:t>
      </w:r>
      <w:r w:rsidRPr="00E30F6B">
        <w:rPr>
          <w:rFonts w:cstheme="minorBidi"/>
          <w:b/>
          <w:bCs/>
          <w:color w:val="EE0000"/>
          <w:sz w:val="28"/>
          <w:szCs w:val="28"/>
          <w:rtl/>
        </w:rPr>
        <w:t>صَلَّىٰ</w:t>
      </w:r>
      <w:r>
        <w:rPr>
          <w:rFonts w:cstheme="minorBidi" w:hint="cs"/>
          <w:color w:val="000000" w:themeColor="text1"/>
          <w:sz w:val="28"/>
          <w:szCs w:val="28"/>
          <w:rtl/>
        </w:rPr>
        <w:t xml:space="preserve"> </w:t>
      </w:r>
      <w:r w:rsidRPr="004E5340">
        <w:rPr>
          <w:rFonts w:cstheme="minorBidi"/>
          <w:color w:val="000000" w:themeColor="text1"/>
          <w:sz w:val="28"/>
          <w:szCs w:val="28"/>
        </w:rPr>
        <w:t xml:space="preserve"> </w:t>
      </w:r>
      <w:r w:rsidRPr="004E5340">
        <w:rPr>
          <w:rFonts w:cstheme="minorBidi"/>
          <w:color w:val="000000" w:themeColor="text1"/>
          <w:sz w:val="24"/>
          <w:szCs w:val="24"/>
        </w:rPr>
        <w:t>(10)</w:t>
      </w:r>
      <w:r>
        <w:rPr>
          <w:rFonts w:cstheme="minorBidi" w:hint="cs"/>
          <w:color w:val="000000" w:themeColor="text1"/>
          <w:sz w:val="28"/>
          <w:szCs w:val="28"/>
          <w:rtl/>
        </w:rPr>
        <w:t xml:space="preserve">(الْعَلَقُ ، </w:t>
      </w:r>
      <w:r w:rsidRPr="004E5340">
        <w:rPr>
          <w:rFonts w:cstheme="minorBidi" w:hint="cs"/>
          <w:color w:val="000000" w:themeColor="text1"/>
          <w:sz w:val="24"/>
          <w:szCs w:val="24"/>
          <w:rtl/>
        </w:rPr>
        <w:t>96: 9-10</w:t>
      </w:r>
      <w:r>
        <w:rPr>
          <w:rFonts w:cstheme="minorBidi" w:hint="cs"/>
          <w:color w:val="000000" w:themeColor="text1"/>
          <w:sz w:val="28"/>
          <w:szCs w:val="28"/>
          <w:rtl/>
        </w:rPr>
        <w:t>).</w:t>
      </w:r>
    </w:p>
    <w:p w14:paraId="2F3F8FB6" w14:textId="77777777" w:rsidR="004E5A80" w:rsidRDefault="004E5A80" w:rsidP="004E5A80">
      <w:pPr>
        <w:bidi/>
        <w:spacing w:before="100" w:beforeAutospacing="1" w:after="100" w:afterAutospacing="1"/>
        <w:jc w:val="both"/>
        <w:rPr>
          <w:rFonts w:cstheme="minorBidi"/>
          <w:color w:val="000000" w:themeColor="text1"/>
          <w:sz w:val="28"/>
          <w:szCs w:val="28"/>
        </w:rPr>
      </w:pPr>
      <w:r w:rsidRPr="00B465A8">
        <w:rPr>
          <w:rFonts w:cs="Arial"/>
          <w:color w:val="000000" w:themeColor="text1"/>
          <w:sz w:val="28"/>
          <w:szCs w:val="28"/>
          <w:rtl/>
        </w:rPr>
        <w:t xml:space="preserve">كَلَّا لَا تُطِعْهُ </w:t>
      </w:r>
      <w:r w:rsidRPr="00E30F6B">
        <w:rPr>
          <w:rFonts w:cs="Arial"/>
          <w:b/>
          <w:bCs/>
          <w:color w:val="EE0000"/>
          <w:sz w:val="28"/>
          <w:szCs w:val="28"/>
          <w:rtl/>
        </w:rPr>
        <w:t>وَاسْجُدْ</w:t>
      </w:r>
      <w:r w:rsidRPr="00B465A8">
        <w:rPr>
          <w:rFonts w:cs="Arial"/>
          <w:color w:val="000000" w:themeColor="text1"/>
          <w:sz w:val="28"/>
          <w:szCs w:val="28"/>
          <w:rtl/>
        </w:rPr>
        <w:t xml:space="preserve"> وَاقْتَرِب </w:t>
      </w:r>
      <w:r>
        <w:rPr>
          <w:rFonts w:cstheme="minorBidi" w:hint="cs"/>
          <w:color w:val="000000" w:themeColor="text1"/>
          <w:sz w:val="28"/>
          <w:szCs w:val="28"/>
          <w:rtl/>
        </w:rPr>
        <w:t xml:space="preserve">(الْعَلَقُ ، </w:t>
      </w:r>
      <w:r w:rsidRPr="004E5340">
        <w:rPr>
          <w:rFonts w:cstheme="minorBidi" w:hint="cs"/>
          <w:color w:val="000000" w:themeColor="text1"/>
          <w:sz w:val="24"/>
          <w:szCs w:val="24"/>
          <w:rtl/>
        </w:rPr>
        <w:t>96: 1</w:t>
      </w:r>
      <w:r>
        <w:rPr>
          <w:rFonts w:cstheme="minorBidi" w:hint="cs"/>
          <w:color w:val="000000" w:themeColor="text1"/>
          <w:sz w:val="24"/>
          <w:szCs w:val="24"/>
          <w:rtl/>
        </w:rPr>
        <w:t>9</w:t>
      </w:r>
      <w:r>
        <w:rPr>
          <w:rFonts w:cstheme="minorBidi" w:hint="cs"/>
          <w:color w:val="000000" w:themeColor="text1"/>
          <w:sz w:val="28"/>
          <w:szCs w:val="28"/>
          <w:rtl/>
        </w:rPr>
        <w:t>).</w:t>
      </w:r>
    </w:p>
    <w:p w14:paraId="34791714" w14:textId="77777777" w:rsidR="004E5A80" w:rsidRPr="005F5933" w:rsidRDefault="004E5A80" w:rsidP="004E5A80">
      <w:pPr>
        <w:bidi/>
        <w:spacing w:before="100" w:beforeAutospacing="1" w:after="100" w:afterAutospacing="1"/>
        <w:jc w:val="both"/>
        <w:rPr>
          <w:rFonts w:cs="Arial"/>
          <w:color w:val="000000" w:themeColor="text1"/>
          <w:sz w:val="28"/>
          <w:szCs w:val="28"/>
          <w:rtl/>
        </w:rPr>
      </w:pPr>
      <w:r w:rsidRPr="00746340">
        <w:rPr>
          <w:rFonts w:cs="Arial"/>
          <w:color w:val="000000" w:themeColor="text1"/>
          <w:sz w:val="28"/>
          <w:szCs w:val="28"/>
          <w:rtl/>
        </w:rPr>
        <w:t xml:space="preserve">فَاصْبِرْ عَلَىٰ مَا يَقُولُونَ </w:t>
      </w:r>
      <w:r w:rsidRPr="00667435">
        <w:rPr>
          <w:rFonts w:cs="Arial"/>
          <w:b/>
          <w:bCs/>
          <w:color w:val="EE0000"/>
          <w:sz w:val="28"/>
          <w:szCs w:val="28"/>
          <w:rtl/>
        </w:rPr>
        <w:t>وَسَبِّحْ بِحَمْدِ رَبِّكَ</w:t>
      </w:r>
      <w:r w:rsidRPr="00667435">
        <w:rPr>
          <w:rFonts w:cs="Arial"/>
          <w:color w:val="EE0000"/>
          <w:sz w:val="28"/>
          <w:szCs w:val="28"/>
          <w:rtl/>
        </w:rPr>
        <w:t xml:space="preserve"> </w:t>
      </w:r>
      <w:r w:rsidRPr="00667435">
        <w:rPr>
          <w:rFonts w:cs="Arial"/>
          <w:b/>
          <w:bCs/>
          <w:color w:val="EE0000"/>
          <w:sz w:val="28"/>
          <w:szCs w:val="28"/>
          <w:rtl/>
        </w:rPr>
        <w:t>قَبْلَ طُلُوعِ الشَّمْسِ وَقَبْلَ غُرُوبِهَا</w:t>
      </w:r>
      <w:r w:rsidRPr="00667435">
        <w:rPr>
          <w:rFonts w:cs="Arial"/>
          <w:color w:val="EE0000"/>
          <w:sz w:val="28"/>
          <w:szCs w:val="28"/>
          <w:rtl/>
        </w:rPr>
        <w:t xml:space="preserve"> </w:t>
      </w:r>
      <w:r w:rsidRPr="00746340">
        <w:rPr>
          <w:rFonts w:cs="Arial"/>
          <w:color w:val="000000" w:themeColor="text1"/>
          <w:sz w:val="28"/>
          <w:szCs w:val="28"/>
          <w:rtl/>
        </w:rPr>
        <w:t>ۖ وَمِنْ آنَاءِ اللَّيْلِ فَسَبِّحْ وَأَطْرَافَ النَّهَارِ لَعَلَّكَ تَرْضَىٰ</w:t>
      </w:r>
      <w:r>
        <w:rPr>
          <w:rFonts w:cs="Arial" w:hint="cs"/>
          <w:color w:val="000000" w:themeColor="text1"/>
          <w:sz w:val="28"/>
          <w:szCs w:val="28"/>
          <w:rtl/>
        </w:rPr>
        <w:t xml:space="preserve"> (طَهَ ، </w:t>
      </w:r>
      <w:r>
        <w:rPr>
          <w:rFonts w:cs="Arial" w:hint="cs"/>
          <w:color w:val="000000" w:themeColor="text1"/>
          <w:sz w:val="24"/>
          <w:szCs w:val="24"/>
          <w:rtl/>
        </w:rPr>
        <w:t>20: 130</w:t>
      </w:r>
      <w:r>
        <w:rPr>
          <w:rFonts w:cs="Arial" w:hint="cs"/>
          <w:color w:val="000000" w:themeColor="text1"/>
          <w:sz w:val="28"/>
          <w:szCs w:val="28"/>
          <w:rtl/>
        </w:rPr>
        <w:t>).</w:t>
      </w:r>
    </w:p>
    <w:p w14:paraId="24772B91" w14:textId="77777777" w:rsidR="004E5A80" w:rsidRPr="00074A51" w:rsidRDefault="004E5A80" w:rsidP="004E5A80">
      <w:pPr>
        <w:spacing w:before="100" w:beforeAutospacing="1" w:after="100" w:afterAutospacing="1"/>
        <w:rPr>
          <w:rFonts w:cstheme="minorBidi"/>
          <w:color w:val="000000" w:themeColor="text1"/>
          <w:sz w:val="20"/>
          <w:rtl/>
        </w:rPr>
      </w:pPr>
      <w:r w:rsidRPr="00074A51">
        <w:rPr>
          <w:rFonts w:cstheme="minorBidi"/>
          <w:color w:val="000000" w:themeColor="text1"/>
          <w:sz w:val="20"/>
        </w:rPr>
        <w:t>In the name of Allah, the Beneficent, the Merciful</w:t>
      </w:r>
    </w:p>
    <w:p w14:paraId="0ACF103A" w14:textId="77777777" w:rsidR="004E5A80" w:rsidRPr="00074A51" w:rsidRDefault="004E5A80" w:rsidP="004E5A80">
      <w:pPr>
        <w:spacing w:before="100" w:beforeAutospacing="1" w:after="100" w:afterAutospacing="1"/>
        <w:jc w:val="both"/>
        <w:rPr>
          <w:rFonts w:cstheme="minorBidi"/>
          <w:color w:val="000000" w:themeColor="text1"/>
          <w:sz w:val="28"/>
          <w:szCs w:val="28"/>
        </w:rPr>
      </w:pPr>
      <w:r w:rsidRPr="00074A51">
        <w:rPr>
          <w:rFonts w:cstheme="minorBidi"/>
          <w:color w:val="000000" w:themeColor="text1"/>
          <w:sz w:val="20"/>
        </w:rPr>
        <w:t xml:space="preserve">O you who wraps himself (in clothing), (1) </w:t>
      </w:r>
      <w:r w:rsidRPr="00074A51">
        <w:rPr>
          <w:rFonts w:cstheme="minorBidi"/>
          <w:b/>
          <w:bCs/>
          <w:color w:val="EE0000"/>
          <w:sz w:val="20"/>
        </w:rPr>
        <w:t>Stand (</w:t>
      </w:r>
      <w:r w:rsidRPr="00074A51">
        <w:rPr>
          <w:rFonts w:cstheme="minorBidi"/>
          <w:b/>
          <w:bCs/>
          <w:color w:val="0070C0"/>
          <w:sz w:val="20"/>
        </w:rPr>
        <w:t>for prayer</w:t>
      </w:r>
      <w:r w:rsidRPr="00074A51">
        <w:rPr>
          <w:rFonts w:cstheme="minorBidi"/>
          <w:b/>
          <w:bCs/>
          <w:color w:val="EE0000"/>
          <w:sz w:val="20"/>
        </w:rPr>
        <w:t xml:space="preserve">) </w:t>
      </w:r>
      <w:r>
        <w:rPr>
          <w:rFonts w:cstheme="minorBidi"/>
          <w:b/>
          <w:bCs/>
          <w:color w:val="EE0000"/>
          <w:sz w:val="20"/>
        </w:rPr>
        <w:t xml:space="preserve">all </w:t>
      </w:r>
      <w:r w:rsidRPr="00074A51">
        <w:rPr>
          <w:rFonts w:cstheme="minorBidi"/>
          <w:b/>
          <w:bCs/>
          <w:color w:val="EE0000"/>
          <w:sz w:val="20"/>
        </w:rPr>
        <w:t>the night</w:t>
      </w:r>
      <w:r w:rsidRPr="00074A51">
        <w:rPr>
          <w:rFonts w:cstheme="minorBidi"/>
          <w:color w:val="000000" w:themeColor="text1"/>
          <w:sz w:val="20"/>
        </w:rPr>
        <w:t xml:space="preserve">, except for a little - (2) Half of it, or subtract from it a little (3) Or add to it and </w:t>
      </w:r>
      <w:r w:rsidRPr="00074A51">
        <w:rPr>
          <w:rFonts w:cstheme="minorBidi"/>
          <w:b/>
          <w:bCs/>
          <w:color w:val="EE0000"/>
          <w:sz w:val="20"/>
        </w:rPr>
        <w:t>recite the Quran</w:t>
      </w:r>
      <w:r w:rsidRPr="00074A51">
        <w:rPr>
          <w:rFonts w:cstheme="minorBidi"/>
          <w:color w:val="EE0000"/>
          <w:sz w:val="20"/>
        </w:rPr>
        <w:t xml:space="preserve"> </w:t>
      </w:r>
      <w:r w:rsidRPr="00074A51">
        <w:rPr>
          <w:rFonts w:cstheme="minorBidi"/>
          <w:color w:val="000000" w:themeColor="text1"/>
          <w:sz w:val="20"/>
        </w:rPr>
        <w:t xml:space="preserve">with measured recitation. (4) We will cast upon you a heavy saying (5) Indeed, the hours of the night are more effective for concurrence (of heart and tongue) and more suitable for words. (6) Indeed, for you by day is prolonged occupation. (7) And </w:t>
      </w:r>
      <w:r w:rsidRPr="00074A51">
        <w:rPr>
          <w:rFonts w:cstheme="minorBidi"/>
          <w:b/>
          <w:bCs/>
          <w:color w:val="EE0000"/>
          <w:sz w:val="20"/>
        </w:rPr>
        <w:t>mention</w:t>
      </w:r>
      <w:r>
        <w:rPr>
          <w:rFonts w:cstheme="minorBidi"/>
          <w:color w:val="000000" w:themeColor="text1"/>
          <w:sz w:val="20"/>
        </w:rPr>
        <w:t xml:space="preserve"> (</w:t>
      </w:r>
      <w:r w:rsidRPr="00074A51">
        <w:rPr>
          <w:rFonts w:cstheme="minorBidi"/>
          <w:b/>
          <w:bCs/>
          <w:color w:val="0070C0"/>
          <w:sz w:val="20"/>
        </w:rPr>
        <w:t>remember</w:t>
      </w:r>
      <w:r>
        <w:rPr>
          <w:rFonts w:cstheme="minorBidi"/>
          <w:b/>
          <w:bCs/>
          <w:color w:val="EE0000"/>
          <w:sz w:val="20"/>
        </w:rPr>
        <w:t>)</w:t>
      </w:r>
      <w:r w:rsidRPr="00074A51">
        <w:rPr>
          <w:rFonts w:cstheme="minorBidi"/>
          <w:b/>
          <w:bCs/>
          <w:color w:val="EE0000"/>
          <w:sz w:val="20"/>
        </w:rPr>
        <w:t xml:space="preserve"> the name of your Lord</w:t>
      </w:r>
      <w:r w:rsidRPr="00074A51">
        <w:rPr>
          <w:rFonts w:cstheme="minorBidi"/>
          <w:color w:val="EE0000"/>
          <w:sz w:val="20"/>
        </w:rPr>
        <w:t xml:space="preserve"> </w:t>
      </w:r>
      <w:r w:rsidRPr="00074A51">
        <w:rPr>
          <w:rFonts w:cstheme="minorBidi"/>
          <w:color w:val="000000" w:themeColor="text1"/>
          <w:sz w:val="20"/>
        </w:rPr>
        <w:t>and devote yourself to Him with (complete) devotion. (8) (He is) the Lord of the East and the West; there is no deity except Him. So, take Him as Disposer of (your) Affairs. (9) (Al-Muzzamil, 73: 1-9)</w:t>
      </w:r>
      <w:r w:rsidRPr="00074A51">
        <w:rPr>
          <w:rFonts w:cs="Arial"/>
          <w:color w:val="000000" w:themeColor="text1"/>
          <w:sz w:val="28"/>
          <w:szCs w:val="28"/>
          <w:rtl/>
        </w:rPr>
        <w:t>.</w:t>
      </w:r>
    </w:p>
    <w:p w14:paraId="44AE3D8A" w14:textId="77777777" w:rsidR="004E5A80" w:rsidRDefault="004E5A80" w:rsidP="004E5A80">
      <w:pPr>
        <w:spacing w:before="100" w:beforeAutospacing="1" w:after="100" w:afterAutospacing="1"/>
        <w:jc w:val="both"/>
        <w:rPr>
          <w:rFonts w:cstheme="minorBidi"/>
          <w:color w:val="000000" w:themeColor="text1"/>
          <w:sz w:val="20"/>
          <w:rtl/>
        </w:rPr>
      </w:pPr>
      <w:r w:rsidRPr="00852709">
        <w:rPr>
          <w:rFonts w:cstheme="minorBidi"/>
          <w:color w:val="000000" w:themeColor="text1"/>
          <w:sz w:val="20"/>
        </w:rPr>
        <w:t xml:space="preserve">Have you seen the one who forbids (9) A </w:t>
      </w:r>
      <w:r>
        <w:rPr>
          <w:rFonts w:cstheme="minorBidi"/>
          <w:color w:val="000000" w:themeColor="text1"/>
          <w:sz w:val="20"/>
        </w:rPr>
        <w:t>worshipper</w:t>
      </w:r>
      <w:r w:rsidRPr="00852709">
        <w:rPr>
          <w:rFonts w:cstheme="minorBidi"/>
          <w:color w:val="000000" w:themeColor="text1"/>
          <w:sz w:val="20"/>
        </w:rPr>
        <w:t xml:space="preserve"> when </w:t>
      </w:r>
      <w:r w:rsidRPr="00671B2E">
        <w:rPr>
          <w:rFonts w:cstheme="minorBidi"/>
          <w:b/>
          <w:bCs/>
          <w:color w:val="EE0000"/>
          <w:sz w:val="20"/>
        </w:rPr>
        <w:t>he prays</w:t>
      </w:r>
      <w:r w:rsidRPr="00852709">
        <w:rPr>
          <w:rFonts w:cstheme="minorBidi"/>
          <w:color w:val="000000" w:themeColor="text1"/>
          <w:sz w:val="20"/>
        </w:rPr>
        <w:t>? (10)</w:t>
      </w:r>
      <w:r>
        <w:rPr>
          <w:rFonts w:cstheme="minorBidi"/>
          <w:color w:val="000000" w:themeColor="text1"/>
          <w:sz w:val="20"/>
        </w:rPr>
        <w:t xml:space="preserve"> (Al-‘Alaq, 96: 9-10).</w:t>
      </w:r>
    </w:p>
    <w:p w14:paraId="6B7BA103" w14:textId="77777777" w:rsidR="004E5A80" w:rsidRDefault="004E5A80" w:rsidP="004E5A80">
      <w:pPr>
        <w:spacing w:before="100" w:beforeAutospacing="1" w:after="100" w:afterAutospacing="1"/>
        <w:jc w:val="both"/>
        <w:rPr>
          <w:rFonts w:cstheme="minorBidi"/>
          <w:color w:val="000000" w:themeColor="text1"/>
          <w:sz w:val="20"/>
          <w:rtl/>
        </w:rPr>
      </w:pPr>
      <w:r w:rsidRPr="00E30F6B">
        <w:rPr>
          <w:rFonts w:cstheme="minorBidi"/>
          <w:color w:val="000000" w:themeColor="text1"/>
          <w:sz w:val="20"/>
        </w:rPr>
        <w:t xml:space="preserve">No! Do not obey him. But </w:t>
      </w:r>
      <w:r w:rsidRPr="00671B2E">
        <w:rPr>
          <w:rFonts w:cstheme="minorBidi"/>
          <w:b/>
          <w:bCs/>
          <w:color w:val="EE0000"/>
          <w:sz w:val="20"/>
        </w:rPr>
        <w:t>prostrate</w:t>
      </w:r>
      <w:r w:rsidRPr="00E30F6B">
        <w:rPr>
          <w:rFonts w:cstheme="minorBidi"/>
          <w:color w:val="000000" w:themeColor="text1"/>
          <w:sz w:val="20"/>
        </w:rPr>
        <w:t xml:space="preserve"> and draw near </w:t>
      </w:r>
      <w:r>
        <w:rPr>
          <w:rFonts w:cstheme="minorBidi"/>
          <w:color w:val="000000" w:themeColor="text1"/>
          <w:sz w:val="20"/>
        </w:rPr>
        <w:t>(</w:t>
      </w:r>
      <w:r w:rsidRPr="00E30F6B">
        <w:rPr>
          <w:rFonts w:cstheme="minorBidi"/>
          <w:color w:val="000000" w:themeColor="text1"/>
          <w:sz w:val="20"/>
        </w:rPr>
        <w:t>to Allah</w:t>
      </w:r>
      <w:r>
        <w:rPr>
          <w:rFonts w:cstheme="minorBidi"/>
          <w:color w:val="000000" w:themeColor="text1"/>
          <w:sz w:val="20"/>
        </w:rPr>
        <w:t>)</w:t>
      </w:r>
      <w:r>
        <w:rPr>
          <w:rFonts w:cstheme="minorBidi" w:hint="cs"/>
          <w:color w:val="000000" w:themeColor="text1"/>
          <w:sz w:val="20"/>
          <w:rtl/>
        </w:rPr>
        <w:t xml:space="preserve"> </w:t>
      </w:r>
      <w:r>
        <w:rPr>
          <w:rFonts w:cstheme="minorBidi"/>
          <w:color w:val="000000" w:themeColor="text1"/>
          <w:sz w:val="20"/>
        </w:rPr>
        <w:t>(Al-‘Alaq, 96: 19).</w:t>
      </w:r>
    </w:p>
    <w:p w14:paraId="00DCCDAE" w14:textId="77777777" w:rsidR="004E5A80" w:rsidRPr="00B26032" w:rsidRDefault="004E5A80" w:rsidP="004E5A80">
      <w:pPr>
        <w:spacing w:before="100" w:beforeAutospacing="1" w:after="100" w:afterAutospacing="1"/>
        <w:jc w:val="both"/>
        <w:rPr>
          <w:rFonts w:cstheme="minorBidi"/>
          <w:sz w:val="20"/>
        </w:rPr>
      </w:pPr>
      <w:r w:rsidRPr="005F5933">
        <w:rPr>
          <w:rFonts w:cstheme="minorBidi"/>
          <w:color w:val="000000" w:themeColor="text1"/>
          <w:sz w:val="20"/>
        </w:rPr>
        <w:t xml:space="preserve">So be patient over what they say and </w:t>
      </w:r>
      <w:r w:rsidRPr="00671B2E">
        <w:rPr>
          <w:rFonts w:cstheme="minorBidi"/>
          <w:b/>
          <w:bCs/>
          <w:color w:val="EE0000"/>
          <w:sz w:val="20"/>
        </w:rPr>
        <w:t>exalt your Lord with praise, before the rising of the sun and before its setting</w:t>
      </w:r>
      <w:r>
        <w:rPr>
          <w:rFonts w:cstheme="minorBidi"/>
          <w:color w:val="000000" w:themeColor="text1"/>
          <w:sz w:val="20"/>
        </w:rPr>
        <w:t>, as well as</w:t>
      </w:r>
      <w:r w:rsidRPr="005F5933">
        <w:rPr>
          <w:rFonts w:cstheme="minorBidi"/>
          <w:color w:val="000000" w:themeColor="text1"/>
          <w:sz w:val="20"/>
        </w:rPr>
        <w:t xml:space="preserve"> during periods of the night</w:t>
      </w:r>
      <w:r>
        <w:rPr>
          <w:rFonts w:cstheme="minorBidi"/>
          <w:color w:val="000000" w:themeColor="text1"/>
          <w:sz w:val="20"/>
        </w:rPr>
        <w:t>,</w:t>
      </w:r>
      <w:r w:rsidRPr="005F5933">
        <w:rPr>
          <w:rFonts w:cstheme="minorBidi"/>
          <w:color w:val="000000" w:themeColor="text1"/>
          <w:sz w:val="20"/>
        </w:rPr>
        <w:t xml:space="preserve"> exalt </w:t>
      </w:r>
      <w:r>
        <w:rPr>
          <w:rFonts w:cstheme="minorBidi"/>
          <w:color w:val="000000" w:themeColor="text1"/>
          <w:sz w:val="20"/>
        </w:rPr>
        <w:t>(</w:t>
      </w:r>
      <w:r w:rsidRPr="005F5933">
        <w:rPr>
          <w:rFonts w:cstheme="minorBidi"/>
          <w:color w:val="000000" w:themeColor="text1"/>
          <w:sz w:val="20"/>
        </w:rPr>
        <w:t>Him</w:t>
      </w:r>
      <w:r>
        <w:rPr>
          <w:rFonts w:cstheme="minorBidi"/>
          <w:color w:val="000000" w:themeColor="text1"/>
          <w:sz w:val="20"/>
        </w:rPr>
        <w:t>)</w:t>
      </w:r>
      <w:r w:rsidRPr="005F5933">
        <w:rPr>
          <w:rFonts w:cstheme="minorBidi"/>
          <w:color w:val="000000" w:themeColor="text1"/>
          <w:sz w:val="20"/>
        </w:rPr>
        <w:t xml:space="preserve"> and at the ends of the day, that you may be satisfied</w:t>
      </w:r>
      <w:r>
        <w:rPr>
          <w:rFonts w:cstheme="minorBidi"/>
          <w:color w:val="000000" w:themeColor="text1"/>
          <w:sz w:val="20"/>
        </w:rPr>
        <w:t xml:space="preserve"> (</w:t>
      </w:r>
      <w:r w:rsidRPr="005F5933">
        <w:rPr>
          <w:rFonts w:cstheme="minorBidi"/>
          <w:color w:val="000000" w:themeColor="text1"/>
          <w:sz w:val="20"/>
          <w:u w:val="single"/>
        </w:rPr>
        <w:t>T</w:t>
      </w:r>
      <w:r>
        <w:rPr>
          <w:rFonts w:cstheme="minorBidi"/>
          <w:color w:val="000000" w:themeColor="text1"/>
          <w:sz w:val="20"/>
        </w:rPr>
        <w:t>a-Ha, 20: 130).</w:t>
      </w:r>
    </w:p>
  </w:endnote>
  <w:endnote w:id="165">
    <w:p w14:paraId="31CB3ABE" w14:textId="77777777" w:rsidR="004E5A80" w:rsidRPr="00B70B4D" w:rsidRDefault="004E5A80" w:rsidP="004E5A80">
      <w:pPr>
        <w:spacing w:before="100" w:beforeAutospacing="1" w:after="100" w:afterAutospacing="1"/>
        <w:jc w:val="both"/>
        <w:rPr>
          <w:rFonts w:cstheme="minorBidi"/>
          <w:color w:val="000000" w:themeColor="text1"/>
          <w:sz w:val="20"/>
        </w:rPr>
      </w:pPr>
      <w:r w:rsidRPr="00957029">
        <w:rPr>
          <w:rStyle w:val="EndnoteReference"/>
          <w:rFonts w:cstheme="minorBidi"/>
          <w:color w:val="0070C0"/>
          <w:szCs w:val="32"/>
        </w:rPr>
        <w:endnoteRef/>
      </w:r>
      <w:r w:rsidRPr="00957029">
        <w:rPr>
          <w:rFonts w:cstheme="minorBidi"/>
          <w:color w:val="0070C0"/>
          <w:szCs w:val="32"/>
        </w:rPr>
        <w:t xml:space="preserve"> </w:t>
      </w:r>
      <w:r>
        <w:rPr>
          <w:sz w:val="20"/>
        </w:rPr>
        <w:t xml:space="preserve">The Arabic text, English translation, and authentication of the </w:t>
      </w:r>
      <w:r>
        <w:rPr>
          <w:rFonts w:cstheme="minorBidi"/>
          <w:color w:val="000000" w:themeColor="text1"/>
          <w:sz w:val="20"/>
        </w:rPr>
        <w:t>mentioned ‘Hadeeth, narrated by the Mother of the Believers, ‘Ayisha, mAbpwh, about Muslims standing for prayer at night, before the Night Journey, are as follows:</w:t>
      </w:r>
    </w:p>
    <w:p w14:paraId="5C995D25" w14:textId="77777777" w:rsidR="004E5A80" w:rsidRDefault="004E5A80" w:rsidP="004E5A80">
      <w:pPr>
        <w:bidi/>
        <w:spacing w:before="100" w:beforeAutospacing="1" w:after="100" w:afterAutospacing="1"/>
        <w:jc w:val="both"/>
        <w:rPr>
          <w:rFonts w:cs="Arial"/>
          <w:sz w:val="28"/>
          <w:szCs w:val="28"/>
        </w:rPr>
      </w:pPr>
      <w:r>
        <w:rPr>
          <w:rFonts w:cs="Arial" w:hint="cs"/>
          <w:sz w:val="28"/>
          <w:szCs w:val="28"/>
          <w:rtl/>
        </w:rPr>
        <w:t xml:space="preserve">عَنْ أمِّ الْمُؤمِنِينَ ، عائِشَةَ ، رَضِيَ اللهُ عَنْها ، أنَّها قالَتْ: "... </w:t>
      </w:r>
      <w:r w:rsidRPr="00EE244B">
        <w:rPr>
          <w:rFonts w:cs="Arial"/>
          <w:sz w:val="28"/>
          <w:szCs w:val="28"/>
          <w:rtl/>
        </w:rPr>
        <w:t xml:space="preserve">فإنَّ اللَّهَ عزَّ وجلَّ </w:t>
      </w:r>
      <w:r w:rsidRPr="00957029">
        <w:rPr>
          <w:rFonts w:cs="Arial"/>
          <w:b/>
          <w:bCs/>
          <w:color w:val="EE0000"/>
          <w:sz w:val="28"/>
          <w:szCs w:val="28"/>
          <w:rtl/>
        </w:rPr>
        <w:t>افترضَ قيامَ اللَّيلِ</w:t>
      </w:r>
      <w:r w:rsidRPr="00957029">
        <w:rPr>
          <w:rFonts w:cs="Arial"/>
          <w:color w:val="EE0000"/>
          <w:sz w:val="28"/>
          <w:szCs w:val="28"/>
          <w:rtl/>
        </w:rPr>
        <w:t xml:space="preserve"> </w:t>
      </w:r>
      <w:r w:rsidRPr="00EE244B">
        <w:rPr>
          <w:rFonts w:cs="Arial"/>
          <w:sz w:val="28"/>
          <w:szCs w:val="28"/>
          <w:rtl/>
        </w:rPr>
        <w:t>في أوَّلِ هذِهِ السُّورةِ</w:t>
      </w:r>
      <w:r>
        <w:rPr>
          <w:rFonts w:cs="Arial" w:hint="cs"/>
          <w:sz w:val="28"/>
          <w:szCs w:val="28"/>
          <w:rtl/>
        </w:rPr>
        <w:t xml:space="preserve"> (الْمُزَّمِّلِ). </w:t>
      </w:r>
      <w:r w:rsidRPr="00EE244B">
        <w:rPr>
          <w:rFonts w:cs="Arial"/>
          <w:sz w:val="28"/>
          <w:szCs w:val="28"/>
          <w:rtl/>
        </w:rPr>
        <w:t>فقامَ نبيُّ اللَّهِ وأصحابُهُ ح</w:t>
      </w:r>
      <w:r>
        <w:rPr>
          <w:rFonts w:cs="Arial" w:hint="cs"/>
          <w:sz w:val="28"/>
          <w:szCs w:val="28"/>
          <w:rtl/>
        </w:rPr>
        <w:t>َ</w:t>
      </w:r>
      <w:r w:rsidRPr="00EE244B">
        <w:rPr>
          <w:rFonts w:cs="Arial"/>
          <w:sz w:val="28"/>
          <w:szCs w:val="28"/>
          <w:rtl/>
        </w:rPr>
        <w:t>و</w:t>
      </w:r>
      <w:r>
        <w:rPr>
          <w:rFonts w:cs="Arial" w:hint="cs"/>
          <w:sz w:val="28"/>
          <w:szCs w:val="28"/>
          <w:rtl/>
        </w:rPr>
        <w:t>ْ</w:t>
      </w:r>
      <w:r w:rsidRPr="00EE244B">
        <w:rPr>
          <w:rFonts w:cs="Arial"/>
          <w:sz w:val="28"/>
          <w:szCs w:val="28"/>
          <w:rtl/>
        </w:rPr>
        <w:t xml:space="preserve">لًا </w:t>
      </w:r>
      <w:r>
        <w:rPr>
          <w:rFonts w:cs="Arial" w:hint="cs"/>
          <w:sz w:val="28"/>
          <w:szCs w:val="28"/>
          <w:rtl/>
        </w:rPr>
        <w:t xml:space="preserve">، </w:t>
      </w:r>
      <w:r w:rsidRPr="00EE244B">
        <w:rPr>
          <w:rFonts w:cs="Arial"/>
          <w:sz w:val="28"/>
          <w:szCs w:val="28"/>
          <w:rtl/>
        </w:rPr>
        <w:t>حتَّى انتفخَت أقدامُهم</w:t>
      </w:r>
      <w:r>
        <w:rPr>
          <w:rFonts w:cs="Arial" w:hint="cs"/>
          <w:sz w:val="28"/>
          <w:szCs w:val="28"/>
          <w:rtl/>
        </w:rPr>
        <w:t>.</w:t>
      </w:r>
      <w:r w:rsidRPr="00EE244B">
        <w:rPr>
          <w:rFonts w:cs="Arial"/>
          <w:sz w:val="28"/>
          <w:szCs w:val="28"/>
          <w:rtl/>
        </w:rPr>
        <w:t xml:space="preserve"> وأمسَكَ اللَّهُ عزَّ وجلَّ خاتمتَها اثنَى عشرَ شَهرًا</w:t>
      </w:r>
      <w:r>
        <w:rPr>
          <w:rFonts w:cs="Arial" w:hint="cs"/>
          <w:sz w:val="28"/>
          <w:szCs w:val="28"/>
          <w:rtl/>
        </w:rPr>
        <w:t>.</w:t>
      </w:r>
      <w:r w:rsidRPr="00EE244B">
        <w:rPr>
          <w:rFonts w:cs="Arial"/>
          <w:sz w:val="28"/>
          <w:szCs w:val="28"/>
          <w:rtl/>
        </w:rPr>
        <w:t xml:space="preserve"> ثُمَّ أنزلَ اللَّهُ عزَّ وجلَّ التَّخفيفَ في آخرِ هذِهِ السُّورةِ</w:t>
      </w:r>
      <w:r>
        <w:rPr>
          <w:rFonts w:cs="Arial" w:hint="cs"/>
          <w:sz w:val="28"/>
          <w:szCs w:val="28"/>
          <w:rtl/>
        </w:rPr>
        <w:t xml:space="preserve">. </w:t>
      </w:r>
      <w:r w:rsidRPr="00957029">
        <w:rPr>
          <w:rFonts w:cs="Arial"/>
          <w:b/>
          <w:bCs/>
          <w:color w:val="EE0000"/>
          <w:sz w:val="28"/>
          <w:szCs w:val="28"/>
          <w:rtl/>
        </w:rPr>
        <w:t>فصارَ قيامُ اللَّيلِ تطوُّعًا</w:t>
      </w:r>
      <w:r w:rsidRPr="00957029">
        <w:rPr>
          <w:rFonts w:cs="Arial" w:hint="cs"/>
          <w:color w:val="EE0000"/>
          <w:sz w:val="28"/>
          <w:szCs w:val="28"/>
          <w:rtl/>
        </w:rPr>
        <w:t xml:space="preserve"> </w:t>
      </w:r>
      <w:r>
        <w:rPr>
          <w:rFonts w:cs="Arial" w:hint="cs"/>
          <w:sz w:val="28"/>
          <w:szCs w:val="28"/>
          <w:rtl/>
        </w:rPr>
        <w:t>،</w:t>
      </w:r>
      <w:r w:rsidRPr="00EE244B">
        <w:rPr>
          <w:rFonts w:cs="Arial"/>
          <w:sz w:val="28"/>
          <w:szCs w:val="28"/>
          <w:rtl/>
        </w:rPr>
        <w:t xml:space="preserve"> بعدَ أن كانَ فريضةً</w:t>
      </w:r>
      <w:r>
        <w:rPr>
          <w:rFonts w:cs="Arial"/>
          <w:sz w:val="28"/>
          <w:szCs w:val="28"/>
        </w:rPr>
        <w:t xml:space="preserve"> </w:t>
      </w:r>
      <w:r>
        <w:rPr>
          <w:rFonts w:cs="Arial" w:hint="cs"/>
          <w:sz w:val="28"/>
          <w:szCs w:val="28"/>
          <w:rtl/>
        </w:rPr>
        <w:t xml:space="preserve">..." (صَحَّحَهُ الألْبَانِيُّ ، عَنْ صَحِيحِ النَّسائِيِّ: </w:t>
      </w:r>
      <w:r>
        <w:rPr>
          <w:rFonts w:cs="Arial" w:hint="cs"/>
          <w:sz w:val="24"/>
          <w:szCs w:val="24"/>
          <w:rtl/>
        </w:rPr>
        <w:t>1600</w:t>
      </w:r>
      <w:r>
        <w:rPr>
          <w:rFonts w:cs="Arial" w:hint="cs"/>
          <w:sz w:val="28"/>
          <w:szCs w:val="28"/>
          <w:rtl/>
        </w:rPr>
        <w:t xml:space="preserve"> ، وَأخْرَجَهُ مُسْلِمُ: </w:t>
      </w:r>
      <w:r>
        <w:rPr>
          <w:rFonts w:cs="Arial" w:hint="cs"/>
          <w:sz w:val="24"/>
          <w:szCs w:val="24"/>
          <w:rtl/>
        </w:rPr>
        <w:t xml:space="preserve">746 </w:t>
      </w:r>
      <w:r>
        <w:rPr>
          <w:rFonts w:cs="Arial" w:hint="cs"/>
          <w:sz w:val="28"/>
          <w:szCs w:val="28"/>
          <w:rtl/>
        </w:rPr>
        <w:t xml:space="preserve">، وَالنَّسائِيِّ: </w:t>
      </w:r>
      <w:r>
        <w:rPr>
          <w:rFonts w:cs="Arial" w:hint="cs"/>
          <w:sz w:val="24"/>
          <w:szCs w:val="24"/>
          <w:rtl/>
        </w:rPr>
        <w:t>1601</w:t>
      </w:r>
      <w:r>
        <w:rPr>
          <w:rFonts w:cs="Arial" w:hint="cs"/>
          <w:sz w:val="28"/>
          <w:szCs w:val="28"/>
          <w:rtl/>
        </w:rPr>
        <w:t xml:space="preserve"> ، وَاللفْظُ لَهُما ، وَأبُو داوُدَ: </w:t>
      </w:r>
      <w:r>
        <w:rPr>
          <w:rFonts w:cs="Arial" w:hint="cs"/>
          <w:sz w:val="24"/>
          <w:szCs w:val="24"/>
          <w:rtl/>
        </w:rPr>
        <w:t>1342</w:t>
      </w:r>
      <w:r>
        <w:rPr>
          <w:rFonts w:cs="Arial" w:hint="cs"/>
          <w:sz w:val="28"/>
          <w:szCs w:val="28"/>
          <w:rtl/>
        </w:rPr>
        <w:t xml:space="preserve"> ، وَأبُو عُوانَةَ ، في الْمُسْتَخْرَجِ: </w:t>
      </w:r>
      <w:r>
        <w:rPr>
          <w:rFonts w:cs="Arial" w:hint="cs"/>
          <w:sz w:val="24"/>
          <w:szCs w:val="24"/>
          <w:rtl/>
        </w:rPr>
        <w:t>2349</w:t>
      </w:r>
      <w:r>
        <w:rPr>
          <w:rFonts w:cs="Arial" w:hint="cs"/>
          <w:sz w:val="28"/>
          <w:szCs w:val="28"/>
          <w:rtl/>
        </w:rPr>
        <w:t xml:space="preserve"> ، بِاخْتِلافٍ يَسِيرٍ).</w:t>
      </w:r>
    </w:p>
    <w:p w14:paraId="02973CC8" w14:textId="77777777" w:rsidR="004E5A80" w:rsidRPr="00957029" w:rsidRDefault="004E5A80" w:rsidP="004E5A80">
      <w:pPr>
        <w:spacing w:before="100" w:beforeAutospacing="1" w:after="100" w:afterAutospacing="1"/>
        <w:jc w:val="both"/>
        <w:rPr>
          <w:rFonts w:cstheme="minorBidi"/>
          <w:color w:val="0070C0"/>
          <w:szCs w:val="32"/>
        </w:rPr>
      </w:pPr>
      <w:r>
        <w:rPr>
          <w:rFonts w:cstheme="minorBidi"/>
          <w:color w:val="000000" w:themeColor="text1"/>
          <w:sz w:val="20"/>
        </w:rPr>
        <w:t xml:space="preserve">The Mother of the Believers, ‘Ayisha, mAbpwh, said: “… Allah, praise to Him, </w:t>
      </w:r>
      <w:r w:rsidRPr="00957029">
        <w:rPr>
          <w:rFonts w:cstheme="minorBidi"/>
          <w:b/>
          <w:bCs/>
          <w:color w:val="EE0000"/>
          <w:sz w:val="20"/>
        </w:rPr>
        <w:t>ordained</w:t>
      </w:r>
      <w:r>
        <w:rPr>
          <w:rFonts w:cstheme="minorBidi"/>
          <w:color w:val="000000" w:themeColor="text1"/>
          <w:sz w:val="20"/>
        </w:rPr>
        <w:t xml:space="preserve"> (</w:t>
      </w:r>
      <w:r w:rsidRPr="00957029">
        <w:rPr>
          <w:rFonts w:cstheme="minorBidi"/>
          <w:b/>
          <w:bCs/>
          <w:color w:val="0070C0"/>
          <w:sz w:val="20"/>
        </w:rPr>
        <w:t>on Muslims</w:t>
      </w:r>
      <w:r w:rsidRPr="00957029">
        <w:rPr>
          <w:rFonts w:cstheme="minorBidi"/>
          <w:b/>
          <w:bCs/>
          <w:color w:val="EE0000"/>
          <w:sz w:val="20"/>
        </w:rPr>
        <w:t>) to stand</w:t>
      </w:r>
      <w:r w:rsidRPr="00957029">
        <w:rPr>
          <w:rFonts w:cstheme="minorBidi"/>
          <w:color w:val="EE0000"/>
          <w:sz w:val="20"/>
        </w:rPr>
        <w:t xml:space="preserve"> </w:t>
      </w:r>
      <w:r>
        <w:rPr>
          <w:rFonts w:cstheme="minorBidi"/>
          <w:color w:val="000000" w:themeColor="text1"/>
          <w:sz w:val="20"/>
        </w:rPr>
        <w:t>(</w:t>
      </w:r>
      <w:r w:rsidRPr="00957029">
        <w:rPr>
          <w:rFonts w:cstheme="minorBidi"/>
          <w:b/>
          <w:bCs/>
          <w:color w:val="0070C0"/>
          <w:sz w:val="20"/>
        </w:rPr>
        <w:t>for prayer</w:t>
      </w:r>
      <w:r>
        <w:rPr>
          <w:rFonts w:cstheme="minorBidi"/>
          <w:color w:val="000000" w:themeColor="text1"/>
          <w:sz w:val="20"/>
        </w:rPr>
        <w:t xml:space="preserve">) </w:t>
      </w:r>
      <w:r w:rsidRPr="00957029">
        <w:rPr>
          <w:rFonts w:cstheme="minorBidi"/>
          <w:b/>
          <w:bCs/>
          <w:color w:val="EE0000"/>
          <w:sz w:val="20"/>
        </w:rPr>
        <w:t>at night</w:t>
      </w:r>
      <w:r>
        <w:rPr>
          <w:rFonts w:cstheme="minorBidi"/>
          <w:color w:val="000000" w:themeColor="text1"/>
          <w:sz w:val="20"/>
        </w:rPr>
        <w:t xml:space="preserve">, at the beginning of this Soora </w:t>
      </w:r>
      <w:r w:rsidRPr="00074A51">
        <w:rPr>
          <w:rFonts w:cstheme="minorBidi"/>
          <w:color w:val="000000" w:themeColor="text1"/>
          <w:sz w:val="20"/>
        </w:rPr>
        <w:t xml:space="preserve">(Al-Muzzamil, 73: </w:t>
      </w:r>
      <w:r>
        <w:rPr>
          <w:rFonts w:cstheme="minorBidi"/>
          <w:color w:val="000000" w:themeColor="text1"/>
          <w:sz w:val="20"/>
        </w:rPr>
        <w:t>2</w:t>
      </w:r>
      <w:r w:rsidRPr="00074A51">
        <w:rPr>
          <w:rFonts w:cstheme="minorBidi"/>
          <w:color w:val="000000" w:themeColor="text1"/>
          <w:sz w:val="20"/>
        </w:rPr>
        <w:t>)</w:t>
      </w:r>
      <w:r>
        <w:rPr>
          <w:rFonts w:cstheme="minorBidi"/>
          <w:color w:val="000000" w:themeColor="text1"/>
          <w:sz w:val="20"/>
        </w:rPr>
        <w:t xml:space="preserve"> So, the Prophet of Allah</w:t>
      </w:r>
      <w:r>
        <w:rPr>
          <w:rFonts w:cstheme="minorBidi" w:hint="cs"/>
          <w:color w:val="000000" w:themeColor="text1"/>
          <w:sz w:val="20"/>
          <w:rtl/>
        </w:rPr>
        <w:t xml:space="preserve"> </w:t>
      </w:r>
      <w:r>
        <w:rPr>
          <w:rFonts w:cstheme="minorBidi"/>
          <w:color w:val="000000" w:themeColor="text1"/>
          <w:sz w:val="20"/>
        </w:rPr>
        <w:t xml:space="preserve">and his Companions stood (for prayer) for a year, until their feet swelled. Allah, praise to Him, kept this ordainment for twelve months. Then, He, praise to Him, revealed a lighter ordainment, at the end of this Soora. So, standing (for prayer) at night became voluntary, after it had been mandatory …” (Authenticated as a </w:t>
      </w:r>
      <w:r w:rsidRPr="00493E43">
        <w:rPr>
          <w:rFonts w:cstheme="minorBidi"/>
          <w:color w:val="000000" w:themeColor="text1"/>
          <w:sz w:val="20"/>
          <w:u w:val="single"/>
        </w:rPr>
        <w:t>S</w:t>
      </w:r>
      <w:r>
        <w:rPr>
          <w:rFonts w:cstheme="minorBidi"/>
          <w:color w:val="000000" w:themeColor="text1"/>
          <w:sz w:val="20"/>
        </w:rPr>
        <w:t xml:space="preserve">a’hee’h ‘Hadeeth by Al-Albani, based on </w:t>
      </w:r>
      <w:r w:rsidRPr="00493E43">
        <w:rPr>
          <w:rFonts w:cstheme="minorBidi"/>
          <w:color w:val="000000" w:themeColor="text1"/>
          <w:sz w:val="20"/>
          <w:u w:val="single"/>
        </w:rPr>
        <w:t>S</w:t>
      </w:r>
      <w:r>
        <w:rPr>
          <w:rFonts w:cstheme="minorBidi"/>
          <w:color w:val="000000" w:themeColor="text1"/>
          <w:sz w:val="20"/>
        </w:rPr>
        <w:t xml:space="preserve">a’hee’h of Al-Nasa-i: 1600. It was also authenticated as </w:t>
      </w:r>
      <w:r w:rsidRPr="00493E43">
        <w:rPr>
          <w:rFonts w:cstheme="minorBidi"/>
          <w:color w:val="000000" w:themeColor="text1"/>
          <w:sz w:val="20"/>
          <w:u w:val="single"/>
        </w:rPr>
        <w:t>S</w:t>
      </w:r>
      <w:r>
        <w:rPr>
          <w:rFonts w:cstheme="minorBidi"/>
          <w:color w:val="000000" w:themeColor="text1"/>
          <w:sz w:val="20"/>
        </w:rPr>
        <w:t>a’hee’h by Muslim: 746, Al-Nasa-i: 1601, Abu Dawood: 1342, and Abu ‘Uwana, in Al-Musta</w:t>
      </w:r>
      <w:r w:rsidRPr="00EA25BE">
        <w:rPr>
          <w:rFonts w:cstheme="minorBidi"/>
          <w:color w:val="000000" w:themeColor="text1"/>
          <w:sz w:val="20"/>
          <w:u w:val="single"/>
        </w:rPr>
        <w:t>kh</w:t>
      </w:r>
      <w:r>
        <w:rPr>
          <w:rFonts w:cstheme="minorBidi"/>
          <w:color w:val="000000" w:themeColor="text1"/>
          <w:sz w:val="20"/>
        </w:rPr>
        <w:t>raj: 2349, with few differences).</w:t>
      </w:r>
    </w:p>
  </w:endnote>
  <w:endnote w:id="166">
    <w:p w14:paraId="7F0388D6" w14:textId="77777777" w:rsidR="004E5A80" w:rsidRPr="00616352" w:rsidRDefault="004E5A80" w:rsidP="004E5A80">
      <w:pPr>
        <w:spacing w:before="100" w:beforeAutospacing="1" w:after="100" w:afterAutospacing="1"/>
        <w:jc w:val="both"/>
        <w:rPr>
          <w:b/>
          <w:bCs/>
          <w:color w:val="EE0000"/>
          <w:sz w:val="20"/>
          <w:rtl/>
        </w:rPr>
      </w:pPr>
      <w:r w:rsidRPr="00247E05">
        <w:rPr>
          <w:rStyle w:val="EndnoteReference"/>
          <w:rFonts w:cstheme="minorBidi"/>
          <w:color w:val="0070C0"/>
          <w:szCs w:val="32"/>
        </w:rPr>
        <w:endnoteRef/>
      </w:r>
      <w:r w:rsidRPr="00247E05">
        <w:rPr>
          <w:rFonts w:cstheme="minorBidi"/>
          <w:color w:val="0070C0"/>
          <w:szCs w:val="32"/>
        </w:rPr>
        <w:t xml:space="preserve"> </w:t>
      </w:r>
      <w:r w:rsidRPr="00616352">
        <w:rPr>
          <w:b/>
          <w:bCs/>
          <w:color w:val="EE0000"/>
          <w:sz w:val="20"/>
        </w:rPr>
        <w:t>Jibreel</w:t>
      </w:r>
      <w:r>
        <w:rPr>
          <w:b/>
          <w:bCs/>
          <w:color w:val="EE0000"/>
          <w:sz w:val="20"/>
        </w:rPr>
        <w:t xml:space="preserve"> (Gabriel)</w:t>
      </w:r>
      <w:r w:rsidRPr="00616352">
        <w:rPr>
          <w:b/>
          <w:bCs/>
          <w:color w:val="EE0000"/>
          <w:sz w:val="20"/>
        </w:rPr>
        <w:t xml:space="preserve"> Taught the Messenger of Allah How and When to Pray</w:t>
      </w:r>
    </w:p>
    <w:p w14:paraId="45A58530" w14:textId="77777777" w:rsidR="004E5A80" w:rsidRPr="004A5566" w:rsidRDefault="004E5A80" w:rsidP="004E5A80">
      <w:pPr>
        <w:spacing w:before="100" w:beforeAutospacing="1" w:after="100" w:afterAutospacing="1"/>
        <w:jc w:val="both"/>
        <w:rPr>
          <w:sz w:val="20"/>
          <w:rtl/>
        </w:rPr>
      </w:pPr>
      <w:r w:rsidRPr="00B26032">
        <w:rPr>
          <w:sz w:val="20"/>
        </w:rPr>
        <w:t>After the Night Journey, Jibr</w:t>
      </w:r>
      <w:r>
        <w:rPr>
          <w:sz w:val="20"/>
        </w:rPr>
        <w:t>ee</w:t>
      </w:r>
      <w:r w:rsidRPr="00B26032">
        <w:rPr>
          <w:sz w:val="20"/>
        </w:rPr>
        <w:t xml:space="preserve">l, </w:t>
      </w:r>
      <w:r>
        <w:rPr>
          <w:sz w:val="20"/>
        </w:rPr>
        <w:t>pbuh</w:t>
      </w:r>
      <w:r w:rsidRPr="00B26032">
        <w:rPr>
          <w:sz w:val="20"/>
        </w:rPr>
        <w:t>, taught the Messenger of Allah, pbbuh, how and when to pray the five daily ordained prayers. </w:t>
      </w:r>
      <w:r>
        <w:rPr>
          <w:sz w:val="20"/>
        </w:rPr>
        <w:t>Then, the Messenger of Allah taught that to his Companions and told them to “pray as they saw him praying,”</w:t>
      </w:r>
      <w:r>
        <w:rPr>
          <w:rFonts w:hint="cs"/>
          <w:sz w:val="20"/>
          <w:rtl/>
        </w:rPr>
        <w:t xml:space="preserve"> </w:t>
      </w:r>
      <w:r>
        <w:rPr>
          <w:sz w:val="20"/>
        </w:rPr>
        <w:t>as we learn from the following two ‘Hadeeths:</w:t>
      </w:r>
    </w:p>
    <w:p w14:paraId="79F34E30" w14:textId="77777777" w:rsidR="004E5A80" w:rsidRDefault="004E5A80" w:rsidP="004E5A80">
      <w:pPr>
        <w:bidi/>
        <w:spacing w:before="100" w:beforeAutospacing="1" w:after="100" w:afterAutospacing="1"/>
        <w:jc w:val="both"/>
        <w:rPr>
          <w:rFonts w:cstheme="minorBidi"/>
          <w:sz w:val="28"/>
          <w:szCs w:val="28"/>
        </w:rPr>
      </w:pPr>
      <w:r w:rsidRPr="00C621EC">
        <w:rPr>
          <w:rFonts w:cstheme="minorBidi"/>
          <w:sz w:val="28"/>
          <w:szCs w:val="28"/>
          <w:rtl/>
        </w:rPr>
        <w:t>عًنْ عَبْدِ اللهِ بنِ عَبَّاسٍ ، رَضِيَ اللهُ عَنْهُما ، أنَّ رَسُولَ اللهِ ، صَلَّى اللهُ عَلَيْهِ وَسَلَّمَ ، قالَ: "</w:t>
      </w:r>
      <w:r w:rsidRPr="00C621EC">
        <w:rPr>
          <w:rFonts w:cstheme="minorBidi"/>
          <w:b/>
          <w:bCs/>
          <w:color w:val="EE0000"/>
          <w:sz w:val="28"/>
          <w:szCs w:val="28"/>
          <w:rtl/>
        </w:rPr>
        <w:t>أمَّنِي جبريلُ عندَ البيْتِ مرَّتيْنِ</w:t>
      </w:r>
      <w:r w:rsidRPr="00C621EC">
        <w:rPr>
          <w:rFonts w:cstheme="minorBidi"/>
          <w:sz w:val="28"/>
          <w:szCs w:val="28"/>
          <w:rtl/>
        </w:rPr>
        <w:t xml:space="preserve">. </w:t>
      </w:r>
      <w:r w:rsidRPr="004A5566">
        <w:rPr>
          <w:rFonts w:cstheme="minorBidi"/>
          <w:b/>
          <w:bCs/>
          <w:color w:val="EE0000"/>
          <w:sz w:val="28"/>
          <w:szCs w:val="28"/>
          <w:rtl/>
        </w:rPr>
        <w:t>فصلَّى بِيَ</w:t>
      </w:r>
      <w:r w:rsidRPr="004A5566">
        <w:rPr>
          <w:rFonts w:cstheme="minorBidi"/>
          <w:color w:val="EE0000"/>
          <w:sz w:val="28"/>
          <w:szCs w:val="28"/>
          <w:rtl/>
        </w:rPr>
        <w:t xml:space="preserve"> </w:t>
      </w:r>
      <w:r w:rsidRPr="00C621EC">
        <w:rPr>
          <w:rFonts w:cstheme="minorBidi"/>
          <w:sz w:val="28"/>
          <w:szCs w:val="28"/>
          <w:rtl/>
        </w:rPr>
        <w:t xml:space="preserve">الظُّهْرَ حينَ زالَتِ الشمسُ ، وكانتْ قدْرَ </w:t>
      </w:r>
      <w:r w:rsidRPr="007B23D6">
        <w:rPr>
          <w:rFonts w:cstheme="minorBidi"/>
          <w:color w:val="000000" w:themeColor="text1"/>
          <w:sz w:val="28"/>
          <w:szCs w:val="28"/>
          <w:rtl/>
        </w:rPr>
        <w:t>الشِّراكِ</w:t>
      </w:r>
      <w:r w:rsidRPr="00C621EC">
        <w:rPr>
          <w:rFonts w:cstheme="minorBidi"/>
          <w:sz w:val="28"/>
          <w:szCs w:val="28"/>
          <w:rtl/>
        </w:rPr>
        <w:t xml:space="preserve">. وصلَّى بِيَ العصرَ حينَ كان ظِلُّهُ مِثلَهُ. وصلَّى بِيَ المغرِبَ حينَ أفطَرَ الصائِمُ. وصلَّى بِيَ العشاءَ حينَ غابَ الشَّفَقُ. وصلَّى بِيَ الفجْرَ حينَ حُرِّمَ الطعامُ والشرابُ على الصائِمِ. </w:t>
      </w:r>
    </w:p>
    <w:p w14:paraId="060B79C8" w14:textId="77777777" w:rsidR="004E5A80" w:rsidRDefault="004E5A80" w:rsidP="004E5A80">
      <w:pPr>
        <w:bidi/>
        <w:spacing w:before="100" w:beforeAutospacing="1" w:after="100" w:afterAutospacing="1"/>
        <w:jc w:val="both"/>
        <w:rPr>
          <w:rFonts w:cstheme="minorBidi"/>
          <w:sz w:val="28"/>
          <w:szCs w:val="28"/>
          <w:rtl/>
        </w:rPr>
      </w:pPr>
      <w:r w:rsidRPr="00A761D5">
        <w:rPr>
          <w:rFonts w:cstheme="minorBidi"/>
          <w:b/>
          <w:bCs/>
          <w:color w:val="EE0000"/>
          <w:sz w:val="28"/>
          <w:szCs w:val="28"/>
          <w:rtl/>
        </w:rPr>
        <w:t>فلَمَّا كان الغدُ</w:t>
      </w:r>
      <w:r w:rsidRPr="00A761D5">
        <w:rPr>
          <w:rFonts w:cstheme="minorBidi"/>
          <w:color w:val="EE0000"/>
          <w:sz w:val="28"/>
          <w:szCs w:val="28"/>
          <w:rtl/>
        </w:rPr>
        <w:t xml:space="preserve"> </w:t>
      </w:r>
      <w:r w:rsidRPr="00C621EC">
        <w:rPr>
          <w:rFonts w:cstheme="minorBidi"/>
          <w:sz w:val="28"/>
          <w:szCs w:val="28"/>
          <w:rtl/>
        </w:rPr>
        <w:t xml:space="preserve">، صلَّى بِيَ الظهْرَ حينَ كان ظِلُّهُ مِثلَهُ. وصَلَّى بِيَ العصرَ حينَ كان ظِلُّهُ مِثلَيْهِ. وصلَّى بِيَ المغربَ حينَ أفطرَ الصائِمَ. وصلَّى بِيَ العِشاءَ إلى ثُلُثِ الليْلِ. وصلَّى بِيَ الفجْرَ </w:t>
      </w:r>
      <w:r w:rsidRPr="007B23D6">
        <w:rPr>
          <w:rFonts w:cstheme="minorBidi"/>
          <w:color w:val="000000" w:themeColor="text1"/>
          <w:sz w:val="28"/>
          <w:szCs w:val="28"/>
          <w:rtl/>
        </w:rPr>
        <w:t>فأسْفَرَ</w:t>
      </w:r>
      <w:r>
        <w:rPr>
          <w:rFonts w:cstheme="minorBidi" w:hint="cs"/>
          <w:sz w:val="28"/>
          <w:szCs w:val="28"/>
          <w:rtl/>
        </w:rPr>
        <w:t>.</w:t>
      </w:r>
      <w:r w:rsidRPr="00C621EC">
        <w:rPr>
          <w:rFonts w:cstheme="minorBidi"/>
          <w:sz w:val="28"/>
          <w:szCs w:val="28"/>
          <w:rtl/>
        </w:rPr>
        <w:t xml:space="preserve"> ثمَّ الْتفَتَ إليَّ وقالَ: يا مُحمدُ </w:t>
      </w:r>
      <w:r>
        <w:rPr>
          <w:rFonts w:cstheme="minorBidi" w:hint="cs"/>
          <w:sz w:val="28"/>
          <w:szCs w:val="28"/>
          <w:rtl/>
        </w:rPr>
        <w:t xml:space="preserve">، </w:t>
      </w:r>
      <w:r w:rsidRPr="00C621EC">
        <w:rPr>
          <w:rFonts w:cstheme="minorBidi"/>
          <w:sz w:val="28"/>
          <w:szCs w:val="28"/>
          <w:rtl/>
        </w:rPr>
        <w:t xml:space="preserve">هذا وقْتُ الأنبياءِ من قبلِكَ ، </w:t>
      </w:r>
      <w:r w:rsidRPr="00CD4D01">
        <w:rPr>
          <w:rFonts w:cstheme="minorBidi"/>
          <w:b/>
          <w:bCs/>
          <w:color w:val="EE0000"/>
          <w:sz w:val="28"/>
          <w:szCs w:val="28"/>
          <w:rtl/>
        </w:rPr>
        <w:t>والوقتُ ما بين هذيْنِ الوقْتَيْنِ</w:t>
      </w:r>
      <w:r w:rsidRPr="00C621EC">
        <w:rPr>
          <w:rFonts w:cstheme="minorBidi"/>
          <w:sz w:val="28"/>
          <w:szCs w:val="28"/>
          <w:rtl/>
        </w:rPr>
        <w:t xml:space="preserve">" (صَحَّحَهُ الألْبانِيُّ ، في صَحِيحِ الْجامِعِ: </w:t>
      </w:r>
      <w:r>
        <w:rPr>
          <w:rFonts w:cstheme="minorBidi" w:hint="cs"/>
          <w:sz w:val="24"/>
          <w:szCs w:val="24"/>
          <w:rtl/>
        </w:rPr>
        <w:t>1402</w:t>
      </w:r>
      <w:r w:rsidRPr="00C621EC">
        <w:rPr>
          <w:rFonts w:cstheme="minorBidi"/>
          <w:sz w:val="28"/>
          <w:szCs w:val="28"/>
          <w:rtl/>
        </w:rPr>
        <w:t xml:space="preserve"> ، وَأخْرَجَهُ أبو داوُدَ: </w:t>
      </w:r>
      <w:r>
        <w:rPr>
          <w:rFonts w:cstheme="minorBidi" w:hint="cs"/>
          <w:sz w:val="24"/>
          <w:szCs w:val="24"/>
          <w:rtl/>
        </w:rPr>
        <w:t>393</w:t>
      </w:r>
      <w:r w:rsidRPr="00C621EC">
        <w:rPr>
          <w:rFonts w:cstheme="minorBidi"/>
          <w:sz w:val="28"/>
          <w:szCs w:val="28"/>
          <w:rtl/>
        </w:rPr>
        <w:t xml:space="preserve"> ، وَاللفْظُ لَهُ ، وَالتِّرْمِذِيِّ: </w:t>
      </w:r>
      <w:r>
        <w:rPr>
          <w:rFonts w:cstheme="minorBidi" w:hint="cs"/>
          <w:sz w:val="24"/>
          <w:szCs w:val="24"/>
          <w:rtl/>
        </w:rPr>
        <w:t>149</w:t>
      </w:r>
      <w:r w:rsidRPr="00C621EC">
        <w:rPr>
          <w:rFonts w:cstheme="minorBidi"/>
          <w:sz w:val="28"/>
          <w:szCs w:val="28"/>
          <w:rtl/>
        </w:rPr>
        <w:t xml:space="preserve"> ، وَأحْمَدٌ: </w:t>
      </w:r>
      <w:r>
        <w:rPr>
          <w:rFonts w:cstheme="minorBidi" w:hint="cs"/>
          <w:sz w:val="24"/>
          <w:szCs w:val="24"/>
          <w:rtl/>
        </w:rPr>
        <w:t>1\333</w:t>
      </w:r>
      <w:r w:rsidRPr="00C621EC">
        <w:rPr>
          <w:rFonts w:cstheme="minorBidi"/>
          <w:sz w:val="28"/>
          <w:szCs w:val="28"/>
          <w:rtl/>
        </w:rPr>
        <w:t xml:space="preserve"> ، بِاخْتِلافٍ يَسِيرٍ).</w:t>
      </w:r>
    </w:p>
    <w:p w14:paraId="014BA854" w14:textId="77777777" w:rsidR="004E5A80" w:rsidRDefault="004E5A80" w:rsidP="004E5A80">
      <w:pPr>
        <w:spacing w:before="100" w:beforeAutospacing="1" w:after="100" w:afterAutospacing="1"/>
        <w:jc w:val="both"/>
        <w:rPr>
          <w:rFonts w:cstheme="minorBidi"/>
          <w:sz w:val="20"/>
        </w:rPr>
      </w:pPr>
      <w:r>
        <w:rPr>
          <w:rFonts w:cstheme="minorBidi"/>
          <w:sz w:val="20"/>
        </w:rPr>
        <w:t>Companion ‘Abdullah Bin ‘Abbas, mAbpwh and his father, said that the Messenger of Allah, pbbuh, said: “</w:t>
      </w:r>
      <w:r w:rsidRPr="00CD4D01">
        <w:rPr>
          <w:rFonts w:cstheme="minorBidi"/>
          <w:b/>
          <w:bCs/>
          <w:color w:val="EE0000"/>
          <w:sz w:val="20"/>
        </w:rPr>
        <w:t>Jibreel</w:t>
      </w:r>
      <w:r>
        <w:rPr>
          <w:rFonts w:cstheme="minorBidi"/>
          <w:sz w:val="20"/>
        </w:rPr>
        <w:t xml:space="preserve"> (</w:t>
      </w:r>
      <w:r w:rsidRPr="00CD4D01">
        <w:rPr>
          <w:rFonts w:cstheme="minorBidi"/>
          <w:b/>
          <w:bCs/>
          <w:color w:val="EE0000"/>
          <w:sz w:val="20"/>
        </w:rPr>
        <w:t>Gabriel) led me in prayer twice</w:t>
      </w:r>
      <w:r>
        <w:rPr>
          <w:rFonts w:cstheme="minorBidi"/>
          <w:sz w:val="20"/>
        </w:rPr>
        <w:t>. He led me in the noon (</w:t>
      </w:r>
      <w:r w:rsidRPr="00F401CA">
        <w:rPr>
          <w:rFonts w:cstheme="minorBidi"/>
          <w:sz w:val="20"/>
          <w:u w:val="single"/>
        </w:rPr>
        <w:t>Dth</w:t>
      </w:r>
      <w:r>
        <w:rPr>
          <w:rFonts w:cstheme="minorBidi"/>
          <w:sz w:val="20"/>
        </w:rPr>
        <w:t>ur) prayer when the Sun passed the middle of the day, as the shade started to form. He led me in the mid-afternoon (‘A</w:t>
      </w:r>
      <w:r w:rsidRPr="00F401CA">
        <w:rPr>
          <w:rFonts w:cstheme="minorBidi"/>
          <w:sz w:val="20"/>
          <w:u w:val="single"/>
        </w:rPr>
        <w:t>s</w:t>
      </w:r>
      <w:r>
        <w:rPr>
          <w:rFonts w:cstheme="minorBidi"/>
          <w:sz w:val="20"/>
        </w:rPr>
        <w:t>r) prayer, when his shade became equal to him. He led me in the sunset (Maghrib) prayer, when the fasting break their fast (after the sunset). He led in in the night (‘Isha) prayer, when the</w:t>
      </w:r>
      <w:r>
        <w:rPr>
          <w:rFonts w:cstheme="minorBidi" w:hint="cs"/>
          <w:sz w:val="20"/>
          <w:rtl/>
        </w:rPr>
        <w:t xml:space="preserve"> </w:t>
      </w:r>
      <w:r w:rsidRPr="00BA01CE">
        <w:rPr>
          <w:rFonts w:cstheme="minorBidi"/>
          <w:sz w:val="20"/>
        </w:rPr>
        <w:t>twilight</w:t>
      </w:r>
      <w:r>
        <w:rPr>
          <w:rFonts w:cstheme="minorBidi"/>
          <w:sz w:val="20"/>
        </w:rPr>
        <w:t xml:space="preserve"> disappeared. He led me in the dawn (Fajr) prayer, when the fasting stop eating and drinking (at dawn).</w:t>
      </w:r>
    </w:p>
    <w:p w14:paraId="4E855A9C" w14:textId="77777777" w:rsidR="004E5A80" w:rsidRPr="00F401CA" w:rsidRDefault="004E5A80" w:rsidP="004E5A80">
      <w:pPr>
        <w:spacing w:before="100" w:beforeAutospacing="1" w:after="100" w:afterAutospacing="1"/>
        <w:jc w:val="both"/>
        <w:rPr>
          <w:sz w:val="20"/>
        </w:rPr>
      </w:pPr>
      <w:r w:rsidRPr="005C5730">
        <w:rPr>
          <w:rFonts w:cstheme="minorBidi"/>
          <w:b/>
          <w:bCs/>
          <w:color w:val="EE0000"/>
          <w:sz w:val="20"/>
        </w:rPr>
        <w:t>On the following day</w:t>
      </w:r>
      <w:r>
        <w:rPr>
          <w:rFonts w:cstheme="minorBidi"/>
          <w:sz w:val="20"/>
        </w:rPr>
        <w:t>, he led me in the noon (</w:t>
      </w:r>
      <w:r w:rsidRPr="00F401CA">
        <w:rPr>
          <w:rFonts w:cstheme="minorBidi"/>
          <w:sz w:val="20"/>
          <w:u w:val="single"/>
        </w:rPr>
        <w:t>Dth</w:t>
      </w:r>
      <w:r>
        <w:rPr>
          <w:rFonts w:cstheme="minorBidi"/>
          <w:sz w:val="20"/>
        </w:rPr>
        <w:t>ur) prayer when his shade was equal to him. He led me in the mid-afternoon (‘A</w:t>
      </w:r>
      <w:r w:rsidRPr="00F401CA">
        <w:rPr>
          <w:rFonts w:cstheme="minorBidi"/>
          <w:sz w:val="20"/>
          <w:u w:val="single"/>
        </w:rPr>
        <w:t>s</w:t>
      </w:r>
      <w:r>
        <w:rPr>
          <w:rFonts w:cstheme="minorBidi"/>
          <w:sz w:val="20"/>
        </w:rPr>
        <w:t>r) prayer, when his shade became twice of his size. He led me in the sunset (Maghrib) prayer, when the fasting break their fast (after the sunset). He led in in the night (‘Isha) prayer, after about one-third of the night. He led me in the dawn (Fajr) prayer, when the dawn light spread.</w:t>
      </w:r>
      <w:r>
        <w:rPr>
          <w:rFonts w:cstheme="minorBidi" w:hint="cs"/>
          <w:sz w:val="20"/>
          <w:rtl/>
        </w:rPr>
        <w:t xml:space="preserve"> </w:t>
      </w:r>
      <w:r>
        <w:rPr>
          <w:rFonts w:cstheme="minorBidi"/>
          <w:sz w:val="20"/>
        </w:rPr>
        <w:t xml:space="preserve">Then, he turned to me and said: O Mu’hammed, this is the (prayer) time of the Prophets before you. </w:t>
      </w:r>
      <w:r w:rsidRPr="005C5730">
        <w:rPr>
          <w:rFonts w:cstheme="minorBidi"/>
          <w:b/>
          <w:bCs/>
          <w:color w:val="EE0000"/>
          <w:sz w:val="20"/>
        </w:rPr>
        <w:t>The time for prayer is between these two times</w:t>
      </w:r>
      <w:r>
        <w:rPr>
          <w:rFonts w:cstheme="minorBidi"/>
          <w:sz w:val="20"/>
        </w:rPr>
        <w:t xml:space="preserve"> (as I showed you in these two days) </w:t>
      </w:r>
      <w:r>
        <w:rPr>
          <w:rFonts w:cstheme="minorBidi"/>
          <w:color w:val="000000" w:themeColor="text1"/>
          <w:sz w:val="20"/>
        </w:rPr>
        <w:t xml:space="preserve">(Authenticated as a </w:t>
      </w:r>
      <w:r w:rsidRPr="00493E43">
        <w:rPr>
          <w:rFonts w:cstheme="minorBidi"/>
          <w:color w:val="000000" w:themeColor="text1"/>
          <w:sz w:val="20"/>
          <w:u w:val="single"/>
        </w:rPr>
        <w:t>S</w:t>
      </w:r>
      <w:r>
        <w:rPr>
          <w:rFonts w:cstheme="minorBidi"/>
          <w:color w:val="000000" w:themeColor="text1"/>
          <w:sz w:val="20"/>
        </w:rPr>
        <w:t xml:space="preserve">a’hee’h ‘Hadeeth by Al-Albani, in </w:t>
      </w:r>
      <w:r w:rsidRPr="00493E43">
        <w:rPr>
          <w:rFonts w:cstheme="minorBidi"/>
          <w:color w:val="000000" w:themeColor="text1"/>
          <w:sz w:val="20"/>
          <w:u w:val="single"/>
        </w:rPr>
        <w:t>S</w:t>
      </w:r>
      <w:r>
        <w:rPr>
          <w:rFonts w:cstheme="minorBidi"/>
          <w:color w:val="000000" w:themeColor="text1"/>
          <w:sz w:val="20"/>
        </w:rPr>
        <w:t xml:space="preserve">a’hee’h El-Jami’: 1402. It was also authenticated as </w:t>
      </w:r>
      <w:r w:rsidRPr="00493E43">
        <w:rPr>
          <w:rFonts w:cstheme="minorBidi"/>
          <w:color w:val="000000" w:themeColor="text1"/>
          <w:sz w:val="20"/>
          <w:u w:val="single"/>
        </w:rPr>
        <w:t>S</w:t>
      </w:r>
      <w:r>
        <w:rPr>
          <w:rFonts w:cstheme="minorBidi"/>
          <w:color w:val="000000" w:themeColor="text1"/>
          <w:sz w:val="20"/>
        </w:rPr>
        <w:t>a’hee’h by Abu Dawood: 393, Al-Tirmi</w:t>
      </w:r>
      <w:r w:rsidRPr="00131985">
        <w:rPr>
          <w:rFonts w:cstheme="minorBidi"/>
          <w:color w:val="000000" w:themeColor="text1"/>
          <w:sz w:val="20"/>
          <w:u w:val="single"/>
        </w:rPr>
        <w:t>dth</w:t>
      </w:r>
      <w:r>
        <w:rPr>
          <w:rFonts w:cstheme="minorBidi"/>
          <w:color w:val="000000" w:themeColor="text1"/>
          <w:sz w:val="20"/>
        </w:rPr>
        <w:t>i: 149, and A’hmed: 1/333, with few differences).</w:t>
      </w:r>
    </w:p>
    <w:p w14:paraId="6CF1E012" w14:textId="77777777" w:rsidR="004E5A80" w:rsidRDefault="004E5A80" w:rsidP="004E5A80">
      <w:pPr>
        <w:bidi/>
        <w:spacing w:before="100" w:beforeAutospacing="1" w:after="100" w:afterAutospacing="1"/>
        <w:jc w:val="both"/>
        <w:rPr>
          <w:rFonts w:cstheme="minorBidi"/>
          <w:sz w:val="28"/>
          <w:szCs w:val="28"/>
        </w:rPr>
      </w:pPr>
      <w:r>
        <w:rPr>
          <w:rFonts w:hint="cs"/>
          <w:sz w:val="28"/>
          <w:szCs w:val="28"/>
          <w:rtl/>
        </w:rPr>
        <w:t xml:space="preserve"> </w:t>
      </w:r>
      <w:r w:rsidRPr="00C621EC">
        <w:rPr>
          <w:rFonts w:cstheme="minorBidi"/>
          <w:sz w:val="28"/>
          <w:szCs w:val="28"/>
          <w:rtl/>
        </w:rPr>
        <w:t xml:space="preserve">عًنْ </w:t>
      </w:r>
      <w:r w:rsidRPr="003C6724">
        <w:rPr>
          <w:sz w:val="28"/>
          <w:szCs w:val="28"/>
          <w:rtl/>
        </w:rPr>
        <w:t>م</w:t>
      </w:r>
      <w:r>
        <w:rPr>
          <w:rFonts w:hint="cs"/>
          <w:sz w:val="28"/>
          <w:szCs w:val="28"/>
          <w:rtl/>
        </w:rPr>
        <w:t>َ</w:t>
      </w:r>
      <w:r w:rsidRPr="003C6724">
        <w:rPr>
          <w:sz w:val="28"/>
          <w:szCs w:val="28"/>
          <w:rtl/>
        </w:rPr>
        <w:t>ال</w:t>
      </w:r>
      <w:r>
        <w:rPr>
          <w:rFonts w:hint="cs"/>
          <w:sz w:val="28"/>
          <w:szCs w:val="28"/>
          <w:rtl/>
        </w:rPr>
        <w:t>ِ</w:t>
      </w:r>
      <w:r w:rsidRPr="003C6724">
        <w:rPr>
          <w:sz w:val="28"/>
          <w:szCs w:val="28"/>
          <w:rtl/>
        </w:rPr>
        <w:t>ك</w:t>
      </w:r>
      <w:r>
        <w:rPr>
          <w:rFonts w:hint="cs"/>
          <w:sz w:val="28"/>
          <w:szCs w:val="28"/>
          <w:rtl/>
        </w:rPr>
        <w:t>ٍ</w:t>
      </w:r>
      <w:r w:rsidRPr="003C6724">
        <w:rPr>
          <w:sz w:val="28"/>
          <w:szCs w:val="28"/>
          <w:rtl/>
        </w:rPr>
        <w:t xml:space="preserve"> بن</w:t>
      </w:r>
      <w:r>
        <w:rPr>
          <w:rFonts w:hint="cs"/>
          <w:sz w:val="28"/>
          <w:szCs w:val="28"/>
          <w:rtl/>
        </w:rPr>
        <w:t>ِ</w:t>
      </w:r>
      <w:r w:rsidRPr="003C6724">
        <w:rPr>
          <w:sz w:val="28"/>
          <w:szCs w:val="28"/>
          <w:rtl/>
        </w:rPr>
        <w:t xml:space="preserve"> ال</w:t>
      </w:r>
      <w:r>
        <w:rPr>
          <w:rFonts w:hint="cs"/>
          <w:sz w:val="28"/>
          <w:szCs w:val="28"/>
          <w:rtl/>
        </w:rPr>
        <w:t>ْ</w:t>
      </w:r>
      <w:r w:rsidRPr="003C6724">
        <w:rPr>
          <w:sz w:val="28"/>
          <w:szCs w:val="28"/>
          <w:rtl/>
        </w:rPr>
        <w:t>ح</w:t>
      </w:r>
      <w:r>
        <w:rPr>
          <w:rFonts w:hint="cs"/>
          <w:sz w:val="28"/>
          <w:szCs w:val="28"/>
          <w:rtl/>
        </w:rPr>
        <w:t>ُ</w:t>
      </w:r>
      <w:r w:rsidRPr="003C6724">
        <w:rPr>
          <w:sz w:val="28"/>
          <w:szCs w:val="28"/>
          <w:rtl/>
        </w:rPr>
        <w:t>و</w:t>
      </w:r>
      <w:r>
        <w:rPr>
          <w:rFonts w:hint="cs"/>
          <w:sz w:val="28"/>
          <w:szCs w:val="28"/>
          <w:rtl/>
        </w:rPr>
        <w:t>َ</w:t>
      </w:r>
      <w:r w:rsidRPr="003C6724">
        <w:rPr>
          <w:sz w:val="28"/>
          <w:szCs w:val="28"/>
          <w:rtl/>
        </w:rPr>
        <w:t>ي</w:t>
      </w:r>
      <w:r>
        <w:rPr>
          <w:rFonts w:hint="cs"/>
          <w:sz w:val="28"/>
          <w:szCs w:val="28"/>
          <w:rtl/>
        </w:rPr>
        <w:t>ْ</w:t>
      </w:r>
      <w:r w:rsidRPr="003C6724">
        <w:rPr>
          <w:sz w:val="28"/>
          <w:szCs w:val="28"/>
          <w:rtl/>
        </w:rPr>
        <w:t>ر</w:t>
      </w:r>
      <w:r>
        <w:rPr>
          <w:rFonts w:hint="cs"/>
          <w:sz w:val="28"/>
          <w:szCs w:val="28"/>
          <w:rtl/>
        </w:rPr>
        <w:t>ِ</w:t>
      </w:r>
      <w:r w:rsidRPr="003C6724">
        <w:rPr>
          <w:sz w:val="28"/>
          <w:szCs w:val="28"/>
          <w:rtl/>
        </w:rPr>
        <w:t>ث</w:t>
      </w:r>
      <w:r>
        <w:rPr>
          <w:rFonts w:hint="cs"/>
          <w:sz w:val="28"/>
          <w:szCs w:val="28"/>
          <w:rtl/>
        </w:rPr>
        <w:t>ِ</w:t>
      </w:r>
      <w:r w:rsidRPr="003C6724">
        <w:rPr>
          <w:sz w:val="28"/>
          <w:szCs w:val="28"/>
          <w:rtl/>
        </w:rPr>
        <w:t xml:space="preserve"> </w:t>
      </w:r>
      <w:r w:rsidRPr="00C621EC">
        <w:rPr>
          <w:rFonts w:cstheme="minorBidi"/>
          <w:sz w:val="28"/>
          <w:szCs w:val="28"/>
          <w:rtl/>
        </w:rPr>
        <w:t xml:space="preserve">، رَضِيَ اللهُ عَنْهُ ، أنَّ رَسُولَ اللهِ ، صَلَّى اللهُ عَلَيْهِ وَسَلَّمَ ، قالَ </w:t>
      </w:r>
      <w:r>
        <w:rPr>
          <w:rFonts w:hint="cs"/>
          <w:sz w:val="28"/>
          <w:szCs w:val="28"/>
          <w:rtl/>
        </w:rPr>
        <w:t>(لَهُ وَمَنْ كانَ مَعَهُ مِنْ شَبابِ بَنِي لَيْثٍ ، مِنْ كِنانَةَ)</w:t>
      </w:r>
      <w:r>
        <w:rPr>
          <w:sz w:val="28"/>
          <w:szCs w:val="28"/>
        </w:rPr>
        <w:t>:</w:t>
      </w:r>
      <w:r>
        <w:rPr>
          <w:rFonts w:hint="cs"/>
          <w:sz w:val="28"/>
          <w:szCs w:val="28"/>
          <w:rtl/>
        </w:rPr>
        <w:t xml:space="preserve"> "</w:t>
      </w:r>
      <w:r w:rsidRPr="003C6724">
        <w:rPr>
          <w:sz w:val="28"/>
          <w:szCs w:val="28"/>
          <w:rtl/>
        </w:rPr>
        <w:t>ار</w:t>
      </w:r>
      <w:r>
        <w:rPr>
          <w:rFonts w:hint="cs"/>
          <w:sz w:val="28"/>
          <w:szCs w:val="28"/>
          <w:rtl/>
        </w:rPr>
        <w:t>ْ</w:t>
      </w:r>
      <w:r w:rsidRPr="003C6724">
        <w:rPr>
          <w:sz w:val="28"/>
          <w:szCs w:val="28"/>
          <w:rtl/>
        </w:rPr>
        <w:t>جِع</w:t>
      </w:r>
      <w:r>
        <w:rPr>
          <w:rFonts w:hint="cs"/>
          <w:sz w:val="28"/>
          <w:szCs w:val="28"/>
          <w:rtl/>
        </w:rPr>
        <w:t>ُ</w:t>
      </w:r>
      <w:r w:rsidRPr="003C6724">
        <w:rPr>
          <w:sz w:val="28"/>
          <w:szCs w:val="28"/>
          <w:rtl/>
        </w:rPr>
        <w:t>وا إلى أه</w:t>
      </w:r>
      <w:r>
        <w:rPr>
          <w:rFonts w:hint="cs"/>
          <w:sz w:val="28"/>
          <w:szCs w:val="28"/>
          <w:rtl/>
        </w:rPr>
        <w:t>ْ</w:t>
      </w:r>
      <w:r w:rsidRPr="003C6724">
        <w:rPr>
          <w:sz w:val="28"/>
          <w:szCs w:val="28"/>
          <w:rtl/>
        </w:rPr>
        <w:t>ل</w:t>
      </w:r>
      <w:r>
        <w:rPr>
          <w:rFonts w:hint="cs"/>
          <w:sz w:val="28"/>
          <w:szCs w:val="28"/>
          <w:rtl/>
        </w:rPr>
        <w:t>ِ</w:t>
      </w:r>
      <w:r w:rsidRPr="003C6724">
        <w:rPr>
          <w:sz w:val="28"/>
          <w:szCs w:val="28"/>
          <w:rtl/>
        </w:rPr>
        <w:t>يك</w:t>
      </w:r>
      <w:r>
        <w:rPr>
          <w:rFonts w:hint="cs"/>
          <w:sz w:val="28"/>
          <w:szCs w:val="28"/>
          <w:rtl/>
        </w:rPr>
        <w:t>ُ</w:t>
      </w:r>
      <w:r w:rsidRPr="003C6724">
        <w:rPr>
          <w:sz w:val="28"/>
          <w:szCs w:val="28"/>
          <w:rtl/>
        </w:rPr>
        <w:t>م</w:t>
      </w:r>
      <w:r>
        <w:rPr>
          <w:rFonts w:hint="cs"/>
          <w:sz w:val="28"/>
          <w:szCs w:val="28"/>
          <w:rtl/>
        </w:rPr>
        <w:t xml:space="preserve"> ،</w:t>
      </w:r>
      <w:r w:rsidRPr="003C6724">
        <w:rPr>
          <w:sz w:val="28"/>
          <w:szCs w:val="28"/>
          <w:rtl/>
        </w:rPr>
        <w:t xml:space="preserve"> ف</w:t>
      </w:r>
      <w:r>
        <w:rPr>
          <w:rFonts w:hint="cs"/>
          <w:sz w:val="28"/>
          <w:szCs w:val="28"/>
          <w:rtl/>
        </w:rPr>
        <w:t>َ</w:t>
      </w:r>
      <w:r w:rsidRPr="003C6724">
        <w:rPr>
          <w:sz w:val="28"/>
          <w:szCs w:val="28"/>
          <w:rtl/>
        </w:rPr>
        <w:t>ع</w:t>
      </w:r>
      <w:r>
        <w:rPr>
          <w:rFonts w:hint="cs"/>
          <w:sz w:val="28"/>
          <w:szCs w:val="28"/>
          <w:rtl/>
        </w:rPr>
        <w:t>َ</w:t>
      </w:r>
      <w:r w:rsidRPr="003C6724">
        <w:rPr>
          <w:sz w:val="28"/>
          <w:szCs w:val="28"/>
          <w:rtl/>
        </w:rPr>
        <w:t>لِّم</w:t>
      </w:r>
      <w:r>
        <w:rPr>
          <w:rFonts w:hint="cs"/>
          <w:sz w:val="28"/>
          <w:szCs w:val="28"/>
          <w:rtl/>
        </w:rPr>
        <w:t>ُ</w:t>
      </w:r>
      <w:r w:rsidRPr="003C6724">
        <w:rPr>
          <w:sz w:val="28"/>
          <w:szCs w:val="28"/>
          <w:rtl/>
        </w:rPr>
        <w:t>وه</w:t>
      </w:r>
      <w:r>
        <w:rPr>
          <w:rFonts w:hint="cs"/>
          <w:sz w:val="28"/>
          <w:szCs w:val="28"/>
          <w:rtl/>
        </w:rPr>
        <w:t>ُ</w:t>
      </w:r>
      <w:r w:rsidRPr="003C6724">
        <w:rPr>
          <w:sz w:val="28"/>
          <w:szCs w:val="28"/>
          <w:rtl/>
        </w:rPr>
        <w:t>م و</w:t>
      </w:r>
      <w:r>
        <w:rPr>
          <w:rFonts w:hint="cs"/>
          <w:sz w:val="28"/>
          <w:szCs w:val="28"/>
          <w:rtl/>
        </w:rPr>
        <w:t>َ</w:t>
      </w:r>
      <w:r w:rsidRPr="003C6724">
        <w:rPr>
          <w:sz w:val="28"/>
          <w:szCs w:val="28"/>
          <w:rtl/>
        </w:rPr>
        <w:t>مُر</w:t>
      </w:r>
      <w:r>
        <w:rPr>
          <w:rFonts w:hint="cs"/>
          <w:sz w:val="28"/>
          <w:szCs w:val="28"/>
          <w:rtl/>
        </w:rPr>
        <w:t>ُ</w:t>
      </w:r>
      <w:r w:rsidRPr="003C6724">
        <w:rPr>
          <w:sz w:val="28"/>
          <w:szCs w:val="28"/>
          <w:rtl/>
        </w:rPr>
        <w:t>وه</w:t>
      </w:r>
      <w:r>
        <w:rPr>
          <w:rFonts w:hint="cs"/>
          <w:sz w:val="28"/>
          <w:szCs w:val="28"/>
          <w:rtl/>
        </w:rPr>
        <w:t>ُ</w:t>
      </w:r>
      <w:r w:rsidRPr="003C6724">
        <w:rPr>
          <w:sz w:val="28"/>
          <w:szCs w:val="28"/>
          <w:rtl/>
        </w:rPr>
        <w:t>م</w:t>
      </w:r>
      <w:r>
        <w:rPr>
          <w:rFonts w:hint="cs"/>
          <w:sz w:val="28"/>
          <w:szCs w:val="28"/>
          <w:rtl/>
        </w:rPr>
        <w:t xml:space="preserve"> </w:t>
      </w:r>
      <w:r w:rsidRPr="003C6724">
        <w:rPr>
          <w:sz w:val="28"/>
          <w:szCs w:val="28"/>
          <w:rtl/>
        </w:rPr>
        <w:t xml:space="preserve">، </w:t>
      </w:r>
      <w:r w:rsidRPr="00F22AD6">
        <w:rPr>
          <w:b/>
          <w:bCs/>
          <w:color w:val="EE0000"/>
          <w:sz w:val="28"/>
          <w:szCs w:val="28"/>
          <w:rtl/>
        </w:rPr>
        <w:t>و</w:t>
      </w:r>
      <w:r>
        <w:rPr>
          <w:rFonts w:hint="cs"/>
          <w:b/>
          <w:bCs/>
          <w:color w:val="EE0000"/>
          <w:sz w:val="28"/>
          <w:szCs w:val="28"/>
          <w:rtl/>
        </w:rPr>
        <w:t>َ</w:t>
      </w:r>
      <w:r w:rsidRPr="00F22AD6">
        <w:rPr>
          <w:b/>
          <w:bCs/>
          <w:color w:val="EE0000"/>
          <w:sz w:val="28"/>
          <w:szCs w:val="28"/>
          <w:rtl/>
        </w:rPr>
        <w:t>ص</w:t>
      </w:r>
      <w:r>
        <w:rPr>
          <w:rFonts w:hint="cs"/>
          <w:b/>
          <w:bCs/>
          <w:color w:val="EE0000"/>
          <w:sz w:val="28"/>
          <w:szCs w:val="28"/>
          <w:rtl/>
        </w:rPr>
        <w:t>َ</w:t>
      </w:r>
      <w:r w:rsidRPr="00F22AD6">
        <w:rPr>
          <w:b/>
          <w:bCs/>
          <w:color w:val="EE0000"/>
          <w:sz w:val="28"/>
          <w:szCs w:val="28"/>
          <w:rtl/>
        </w:rPr>
        <w:t>لُّوا ك</w:t>
      </w:r>
      <w:r>
        <w:rPr>
          <w:rFonts w:hint="cs"/>
          <w:b/>
          <w:bCs/>
          <w:color w:val="EE0000"/>
          <w:sz w:val="28"/>
          <w:szCs w:val="28"/>
          <w:rtl/>
        </w:rPr>
        <w:t>َ</w:t>
      </w:r>
      <w:r w:rsidRPr="00F22AD6">
        <w:rPr>
          <w:b/>
          <w:bCs/>
          <w:color w:val="EE0000"/>
          <w:sz w:val="28"/>
          <w:szCs w:val="28"/>
          <w:rtl/>
        </w:rPr>
        <w:t>ما ر</w:t>
      </w:r>
      <w:r>
        <w:rPr>
          <w:rFonts w:hint="cs"/>
          <w:b/>
          <w:bCs/>
          <w:color w:val="EE0000"/>
          <w:sz w:val="28"/>
          <w:szCs w:val="28"/>
          <w:rtl/>
        </w:rPr>
        <w:t>َ</w:t>
      </w:r>
      <w:r w:rsidRPr="00F22AD6">
        <w:rPr>
          <w:b/>
          <w:bCs/>
          <w:color w:val="EE0000"/>
          <w:sz w:val="28"/>
          <w:szCs w:val="28"/>
          <w:rtl/>
        </w:rPr>
        <w:t>أي</w:t>
      </w:r>
      <w:r>
        <w:rPr>
          <w:rFonts w:hint="cs"/>
          <w:b/>
          <w:bCs/>
          <w:color w:val="EE0000"/>
          <w:sz w:val="28"/>
          <w:szCs w:val="28"/>
          <w:rtl/>
        </w:rPr>
        <w:t>ْ</w:t>
      </w:r>
      <w:r w:rsidRPr="00F22AD6">
        <w:rPr>
          <w:b/>
          <w:bCs/>
          <w:color w:val="EE0000"/>
          <w:sz w:val="28"/>
          <w:szCs w:val="28"/>
          <w:rtl/>
        </w:rPr>
        <w:t>تُم</w:t>
      </w:r>
      <w:r>
        <w:rPr>
          <w:rFonts w:hint="cs"/>
          <w:b/>
          <w:bCs/>
          <w:color w:val="EE0000"/>
          <w:sz w:val="28"/>
          <w:szCs w:val="28"/>
          <w:rtl/>
        </w:rPr>
        <w:t>ُ</w:t>
      </w:r>
      <w:r w:rsidRPr="00F22AD6">
        <w:rPr>
          <w:b/>
          <w:bCs/>
          <w:color w:val="EE0000"/>
          <w:sz w:val="28"/>
          <w:szCs w:val="28"/>
          <w:rtl/>
        </w:rPr>
        <w:t>ون</w:t>
      </w:r>
      <w:r>
        <w:rPr>
          <w:rFonts w:hint="cs"/>
          <w:b/>
          <w:bCs/>
          <w:color w:val="EE0000"/>
          <w:sz w:val="28"/>
          <w:szCs w:val="28"/>
          <w:rtl/>
        </w:rPr>
        <w:t>ِ</w:t>
      </w:r>
      <w:r w:rsidRPr="00F22AD6">
        <w:rPr>
          <w:b/>
          <w:bCs/>
          <w:color w:val="EE0000"/>
          <w:sz w:val="28"/>
          <w:szCs w:val="28"/>
          <w:rtl/>
        </w:rPr>
        <w:t>ي أ</w:t>
      </w:r>
      <w:r>
        <w:rPr>
          <w:rFonts w:hint="cs"/>
          <w:b/>
          <w:bCs/>
          <w:color w:val="EE0000"/>
          <w:sz w:val="28"/>
          <w:szCs w:val="28"/>
          <w:rtl/>
        </w:rPr>
        <w:t>ُ</w:t>
      </w:r>
      <w:r w:rsidRPr="00F22AD6">
        <w:rPr>
          <w:b/>
          <w:bCs/>
          <w:color w:val="EE0000"/>
          <w:sz w:val="28"/>
          <w:szCs w:val="28"/>
          <w:rtl/>
        </w:rPr>
        <w:t>ص</w:t>
      </w:r>
      <w:r>
        <w:rPr>
          <w:rFonts w:hint="cs"/>
          <w:b/>
          <w:bCs/>
          <w:color w:val="EE0000"/>
          <w:sz w:val="28"/>
          <w:szCs w:val="28"/>
          <w:rtl/>
        </w:rPr>
        <w:t>َ</w:t>
      </w:r>
      <w:r w:rsidRPr="00F22AD6">
        <w:rPr>
          <w:b/>
          <w:bCs/>
          <w:color w:val="EE0000"/>
          <w:sz w:val="28"/>
          <w:szCs w:val="28"/>
          <w:rtl/>
        </w:rPr>
        <w:t>لِّي</w:t>
      </w:r>
      <w:r>
        <w:rPr>
          <w:rFonts w:hint="cs"/>
          <w:sz w:val="28"/>
          <w:szCs w:val="28"/>
          <w:rtl/>
        </w:rPr>
        <w:t>.</w:t>
      </w:r>
      <w:r w:rsidRPr="003C6724">
        <w:rPr>
          <w:sz w:val="28"/>
          <w:szCs w:val="28"/>
          <w:rtl/>
        </w:rPr>
        <w:t xml:space="preserve"> ف</w:t>
      </w:r>
      <w:r>
        <w:rPr>
          <w:rFonts w:hint="cs"/>
          <w:sz w:val="28"/>
          <w:szCs w:val="28"/>
          <w:rtl/>
        </w:rPr>
        <w:t>َ</w:t>
      </w:r>
      <w:r w:rsidRPr="003C6724">
        <w:rPr>
          <w:sz w:val="28"/>
          <w:szCs w:val="28"/>
          <w:rtl/>
        </w:rPr>
        <w:t>إذا ح</w:t>
      </w:r>
      <w:r>
        <w:rPr>
          <w:rFonts w:hint="cs"/>
          <w:sz w:val="28"/>
          <w:szCs w:val="28"/>
          <w:rtl/>
        </w:rPr>
        <w:t>َ</w:t>
      </w:r>
      <w:r w:rsidRPr="003C6724">
        <w:rPr>
          <w:sz w:val="28"/>
          <w:szCs w:val="28"/>
          <w:rtl/>
        </w:rPr>
        <w:t>ض</w:t>
      </w:r>
      <w:r>
        <w:rPr>
          <w:rFonts w:hint="cs"/>
          <w:sz w:val="28"/>
          <w:szCs w:val="28"/>
          <w:rtl/>
        </w:rPr>
        <w:t>َ</w:t>
      </w:r>
      <w:r w:rsidRPr="003C6724">
        <w:rPr>
          <w:sz w:val="28"/>
          <w:szCs w:val="28"/>
          <w:rtl/>
        </w:rPr>
        <w:t>ر</w:t>
      </w:r>
      <w:r>
        <w:rPr>
          <w:rFonts w:hint="cs"/>
          <w:sz w:val="28"/>
          <w:szCs w:val="28"/>
          <w:rtl/>
        </w:rPr>
        <w:t>َ</w:t>
      </w:r>
      <w:r w:rsidRPr="003C6724">
        <w:rPr>
          <w:sz w:val="28"/>
          <w:szCs w:val="28"/>
          <w:rtl/>
        </w:rPr>
        <w:t>تِ الص</w:t>
      </w:r>
      <w:r>
        <w:rPr>
          <w:rFonts w:hint="cs"/>
          <w:sz w:val="28"/>
          <w:szCs w:val="28"/>
          <w:rtl/>
        </w:rPr>
        <w:t>َّ</w:t>
      </w:r>
      <w:r w:rsidRPr="003C6724">
        <w:rPr>
          <w:sz w:val="28"/>
          <w:szCs w:val="28"/>
          <w:rtl/>
        </w:rPr>
        <w:t>لاةُ</w:t>
      </w:r>
      <w:r>
        <w:rPr>
          <w:rFonts w:hint="cs"/>
          <w:sz w:val="28"/>
          <w:szCs w:val="28"/>
          <w:rtl/>
        </w:rPr>
        <w:t xml:space="preserve"> ،</w:t>
      </w:r>
      <w:r w:rsidRPr="003C6724">
        <w:rPr>
          <w:sz w:val="28"/>
          <w:szCs w:val="28"/>
          <w:rtl/>
        </w:rPr>
        <w:t xml:space="preserve"> ف</w:t>
      </w:r>
      <w:r>
        <w:rPr>
          <w:rFonts w:hint="cs"/>
          <w:sz w:val="28"/>
          <w:szCs w:val="28"/>
          <w:rtl/>
        </w:rPr>
        <w:t>َ</w:t>
      </w:r>
      <w:r w:rsidRPr="003C6724">
        <w:rPr>
          <w:sz w:val="28"/>
          <w:szCs w:val="28"/>
          <w:rtl/>
        </w:rPr>
        <w:t>لْيُؤذِّنْ ل</w:t>
      </w:r>
      <w:r>
        <w:rPr>
          <w:rFonts w:hint="cs"/>
          <w:sz w:val="28"/>
          <w:szCs w:val="28"/>
          <w:rtl/>
        </w:rPr>
        <w:t>َ</w:t>
      </w:r>
      <w:r w:rsidRPr="003C6724">
        <w:rPr>
          <w:sz w:val="28"/>
          <w:szCs w:val="28"/>
          <w:rtl/>
        </w:rPr>
        <w:t>ك</w:t>
      </w:r>
      <w:r>
        <w:rPr>
          <w:rFonts w:hint="cs"/>
          <w:sz w:val="28"/>
          <w:szCs w:val="28"/>
          <w:rtl/>
        </w:rPr>
        <w:t>ُ</w:t>
      </w:r>
      <w:r w:rsidRPr="003C6724">
        <w:rPr>
          <w:sz w:val="28"/>
          <w:szCs w:val="28"/>
          <w:rtl/>
        </w:rPr>
        <w:t>م أح</w:t>
      </w:r>
      <w:r>
        <w:rPr>
          <w:rFonts w:hint="cs"/>
          <w:sz w:val="28"/>
          <w:szCs w:val="28"/>
          <w:rtl/>
        </w:rPr>
        <w:t>َ</w:t>
      </w:r>
      <w:r w:rsidRPr="003C6724">
        <w:rPr>
          <w:sz w:val="28"/>
          <w:szCs w:val="28"/>
          <w:rtl/>
        </w:rPr>
        <w:t>د</w:t>
      </w:r>
      <w:r>
        <w:rPr>
          <w:rFonts w:hint="cs"/>
          <w:sz w:val="28"/>
          <w:szCs w:val="28"/>
          <w:rtl/>
        </w:rPr>
        <w:t>ُ</w:t>
      </w:r>
      <w:r w:rsidRPr="003C6724">
        <w:rPr>
          <w:sz w:val="28"/>
          <w:szCs w:val="28"/>
          <w:rtl/>
        </w:rPr>
        <w:t>ك</w:t>
      </w:r>
      <w:r>
        <w:rPr>
          <w:rFonts w:hint="cs"/>
          <w:sz w:val="28"/>
          <w:szCs w:val="28"/>
          <w:rtl/>
        </w:rPr>
        <w:t>ُ</w:t>
      </w:r>
      <w:r w:rsidRPr="003C6724">
        <w:rPr>
          <w:sz w:val="28"/>
          <w:szCs w:val="28"/>
          <w:rtl/>
        </w:rPr>
        <w:t>م</w:t>
      </w:r>
      <w:r>
        <w:rPr>
          <w:rFonts w:hint="cs"/>
          <w:sz w:val="28"/>
          <w:szCs w:val="28"/>
          <w:rtl/>
        </w:rPr>
        <w:t xml:space="preserve"> </w:t>
      </w:r>
      <w:r w:rsidRPr="003C6724">
        <w:rPr>
          <w:sz w:val="28"/>
          <w:szCs w:val="28"/>
          <w:rtl/>
        </w:rPr>
        <w:t>، و</w:t>
      </w:r>
      <w:r>
        <w:rPr>
          <w:rFonts w:hint="cs"/>
          <w:sz w:val="28"/>
          <w:szCs w:val="28"/>
          <w:rtl/>
        </w:rPr>
        <w:t>َ</w:t>
      </w:r>
      <w:r w:rsidRPr="003C6724">
        <w:rPr>
          <w:sz w:val="28"/>
          <w:szCs w:val="28"/>
          <w:rtl/>
        </w:rPr>
        <w:t>لْي</w:t>
      </w:r>
      <w:r>
        <w:rPr>
          <w:rFonts w:hint="cs"/>
          <w:sz w:val="28"/>
          <w:szCs w:val="28"/>
          <w:rtl/>
        </w:rPr>
        <w:t>َ</w:t>
      </w:r>
      <w:r w:rsidRPr="003C6724">
        <w:rPr>
          <w:sz w:val="28"/>
          <w:szCs w:val="28"/>
          <w:rtl/>
        </w:rPr>
        <w:t>ؤمَّك</w:t>
      </w:r>
      <w:r>
        <w:rPr>
          <w:rFonts w:hint="cs"/>
          <w:sz w:val="28"/>
          <w:szCs w:val="28"/>
          <w:rtl/>
        </w:rPr>
        <w:t>ُ</w:t>
      </w:r>
      <w:r w:rsidRPr="003C6724">
        <w:rPr>
          <w:sz w:val="28"/>
          <w:szCs w:val="28"/>
          <w:rtl/>
        </w:rPr>
        <w:t>م أك</w:t>
      </w:r>
      <w:r>
        <w:rPr>
          <w:rFonts w:hint="cs"/>
          <w:sz w:val="28"/>
          <w:szCs w:val="28"/>
          <w:rtl/>
        </w:rPr>
        <w:t>ْ</w:t>
      </w:r>
      <w:r w:rsidRPr="003C6724">
        <w:rPr>
          <w:sz w:val="28"/>
          <w:szCs w:val="28"/>
          <w:rtl/>
        </w:rPr>
        <w:t>ب</w:t>
      </w:r>
      <w:r>
        <w:rPr>
          <w:rFonts w:hint="cs"/>
          <w:sz w:val="28"/>
          <w:szCs w:val="28"/>
          <w:rtl/>
        </w:rPr>
        <w:t>َ</w:t>
      </w:r>
      <w:r w:rsidRPr="003C6724">
        <w:rPr>
          <w:sz w:val="28"/>
          <w:szCs w:val="28"/>
          <w:rtl/>
        </w:rPr>
        <w:t>رُك</w:t>
      </w:r>
      <w:r>
        <w:rPr>
          <w:rFonts w:hint="cs"/>
          <w:sz w:val="28"/>
          <w:szCs w:val="28"/>
          <w:rtl/>
        </w:rPr>
        <w:t>ُ</w:t>
      </w:r>
      <w:r w:rsidRPr="003C6724">
        <w:rPr>
          <w:sz w:val="28"/>
          <w:szCs w:val="28"/>
          <w:rtl/>
        </w:rPr>
        <w:t>م</w:t>
      </w:r>
      <w:r>
        <w:rPr>
          <w:rFonts w:hint="cs"/>
          <w:sz w:val="28"/>
          <w:szCs w:val="28"/>
          <w:rtl/>
        </w:rPr>
        <w:t xml:space="preserve">" </w:t>
      </w:r>
      <w:r w:rsidRPr="00C621EC">
        <w:rPr>
          <w:rFonts w:cstheme="minorBidi"/>
          <w:sz w:val="28"/>
          <w:szCs w:val="28"/>
          <w:rtl/>
        </w:rPr>
        <w:t xml:space="preserve">(صَحَّحَهُ الألْبانِيُّ ، في صَحِيحِ </w:t>
      </w:r>
      <w:r w:rsidRPr="003C6724">
        <w:rPr>
          <w:sz w:val="28"/>
          <w:szCs w:val="28"/>
          <w:rtl/>
        </w:rPr>
        <w:t>الأد</w:t>
      </w:r>
      <w:r>
        <w:rPr>
          <w:rFonts w:hint="cs"/>
          <w:sz w:val="28"/>
          <w:szCs w:val="28"/>
          <w:rtl/>
        </w:rPr>
        <w:t>َ</w:t>
      </w:r>
      <w:r w:rsidRPr="003C6724">
        <w:rPr>
          <w:sz w:val="28"/>
          <w:szCs w:val="28"/>
          <w:rtl/>
        </w:rPr>
        <w:t>ب</w:t>
      </w:r>
      <w:r>
        <w:rPr>
          <w:rFonts w:hint="cs"/>
          <w:sz w:val="28"/>
          <w:szCs w:val="28"/>
          <w:rtl/>
        </w:rPr>
        <w:t>ِ</w:t>
      </w:r>
      <w:r w:rsidRPr="003C6724">
        <w:rPr>
          <w:sz w:val="28"/>
          <w:szCs w:val="28"/>
          <w:rtl/>
        </w:rPr>
        <w:t xml:space="preserve"> ال</w:t>
      </w:r>
      <w:r>
        <w:rPr>
          <w:rFonts w:hint="cs"/>
          <w:sz w:val="28"/>
          <w:szCs w:val="28"/>
          <w:rtl/>
        </w:rPr>
        <w:t>ْ</w:t>
      </w:r>
      <w:r w:rsidRPr="003C6724">
        <w:rPr>
          <w:sz w:val="28"/>
          <w:szCs w:val="28"/>
          <w:rtl/>
        </w:rPr>
        <w:t>م</w:t>
      </w:r>
      <w:r>
        <w:rPr>
          <w:rFonts w:hint="cs"/>
          <w:sz w:val="28"/>
          <w:szCs w:val="28"/>
          <w:rtl/>
        </w:rPr>
        <w:t>ُ</w:t>
      </w:r>
      <w:r w:rsidRPr="003C6724">
        <w:rPr>
          <w:sz w:val="28"/>
          <w:szCs w:val="28"/>
          <w:rtl/>
        </w:rPr>
        <w:t>ف</w:t>
      </w:r>
      <w:r>
        <w:rPr>
          <w:rFonts w:hint="cs"/>
          <w:sz w:val="28"/>
          <w:szCs w:val="28"/>
          <w:rtl/>
        </w:rPr>
        <w:t>ْ</w:t>
      </w:r>
      <w:r w:rsidRPr="003C6724">
        <w:rPr>
          <w:sz w:val="28"/>
          <w:szCs w:val="28"/>
          <w:rtl/>
        </w:rPr>
        <w:t>ر</w:t>
      </w:r>
      <w:r>
        <w:rPr>
          <w:rFonts w:hint="cs"/>
          <w:sz w:val="28"/>
          <w:szCs w:val="28"/>
          <w:rtl/>
        </w:rPr>
        <w:t>َ</w:t>
      </w:r>
      <w:r w:rsidRPr="003C6724">
        <w:rPr>
          <w:sz w:val="28"/>
          <w:szCs w:val="28"/>
          <w:rtl/>
        </w:rPr>
        <w:t>د</w:t>
      </w:r>
      <w:r>
        <w:rPr>
          <w:rFonts w:hint="cs"/>
          <w:sz w:val="28"/>
          <w:szCs w:val="28"/>
          <w:rtl/>
        </w:rPr>
        <w:t>ِ</w:t>
      </w:r>
      <w:r w:rsidRPr="00C621EC">
        <w:rPr>
          <w:rFonts w:cstheme="minorBidi"/>
          <w:sz w:val="28"/>
          <w:szCs w:val="28"/>
          <w:rtl/>
        </w:rPr>
        <w:t xml:space="preserve">: </w:t>
      </w:r>
      <w:r>
        <w:rPr>
          <w:rFonts w:cstheme="minorBidi" w:hint="cs"/>
          <w:sz w:val="24"/>
          <w:szCs w:val="24"/>
          <w:rtl/>
        </w:rPr>
        <w:t>156</w:t>
      </w:r>
      <w:r w:rsidRPr="00C621EC">
        <w:rPr>
          <w:rFonts w:cstheme="minorBidi"/>
          <w:sz w:val="28"/>
          <w:szCs w:val="28"/>
          <w:rtl/>
        </w:rPr>
        <w:t xml:space="preserve"> ،</w:t>
      </w:r>
      <w:r>
        <w:rPr>
          <w:rFonts w:cstheme="minorBidi" w:hint="cs"/>
          <w:sz w:val="28"/>
          <w:szCs w:val="28"/>
          <w:rtl/>
        </w:rPr>
        <w:t xml:space="preserve"> وَ</w:t>
      </w:r>
      <w:r w:rsidRPr="00C621EC">
        <w:rPr>
          <w:rFonts w:cstheme="minorBidi"/>
          <w:sz w:val="28"/>
          <w:szCs w:val="28"/>
          <w:rtl/>
        </w:rPr>
        <w:t>ف</w:t>
      </w:r>
      <w:r>
        <w:rPr>
          <w:rFonts w:cstheme="minorBidi" w:hint="cs"/>
          <w:sz w:val="28"/>
          <w:szCs w:val="28"/>
          <w:rtl/>
        </w:rPr>
        <w:t>ِ</w:t>
      </w:r>
      <w:r w:rsidRPr="00C621EC">
        <w:rPr>
          <w:rFonts w:cstheme="minorBidi"/>
          <w:sz w:val="28"/>
          <w:szCs w:val="28"/>
          <w:rtl/>
        </w:rPr>
        <w:t xml:space="preserve">ي صَحِيحِ الْجامِعِ: </w:t>
      </w:r>
      <w:r>
        <w:rPr>
          <w:rFonts w:cstheme="minorBidi" w:hint="cs"/>
          <w:sz w:val="24"/>
          <w:szCs w:val="24"/>
          <w:rtl/>
        </w:rPr>
        <w:t>893</w:t>
      </w:r>
      <w:r>
        <w:rPr>
          <w:rFonts w:cstheme="minorBidi" w:hint="cs"/>
          <w:sz w:val="28"/>
          <w:szCs w:val="28"/>
          <w:rtl/>
        </w:rPr>
        <w:t>.</w:t>
      </w:r>
      <w:r w:rsidRPr="00C621EC">
        <w:rPr>
          <w:rFonts w:cstheme="minorBidi"/>
          <w:sz w:val="28"/>
          <w:szCs w:val="28"/>
          <w:rtl/>
        </w:rPr>
        <w:t xml:space="preserve">  وَأخْرَجَهُ </w:t>
      </w:r>
      <w:r>
        <w:rPr>
          <w:rFonts w:cstheme="minorBidi" w:hint="cs"/>
          <w:sz w:val="28"/>
          <w:szCs w:val="28"/>
          <w:rtl/>
        </w:rPr>
        <w:t>الْبُخَارِيُّ</w:t>
      </w:r>
      <w:r w:rsidRPr="00C621EC">
        <w:rPr>
          <w:rFonts w:cstheme="minorBidi"/>
          <w:sz w:val="28"/>
          <w:szCs w:val="28"/>
          <w:rtl/>
        </w:rPr>
        <w:t xml:space="preserve">: </w:t>
      </w:r>
      <w:r>
        <w:rPr>
          <w:rFonts w:cstheme="minorBidi" w:hint="cs"/>
          <w:sz w:val="24"/>
          <w:szCs w:val="24"/>
          <w:rtl/>
        </w:rPr>
        <w:t>6008</w:t>
      </w:r>
      <w:r w:rsidRPr="00C621EC">
        <w:rPr>
          <w:rFonts w:cstheme="minorBidi"/>
          <w:sz w:val="28"/>
          <w:szCs w:val="28"/>
          <w:rtl/>
        </w:rPr>
        <w:t xml:space="preserve"> ، وَاللفْظُ لَهُ ، وَ</w:t>
      </w:r>
      <w:r>
        <w:rPr>
          <w:rFonts w:cstheme="minorBidi" w:hint="cs"/>
          <w:sz w:val="28"/>
          <w:szCs w:val="28"/>
          <w:rtl/>
        </w:rPr>
        <w:t>مُسْلِمٌ</w:t>
      </w:r>
      <w:r w:rsidRPr="00C621EC">
        <w:rPr>
          <w:rFonts w:cstheme="minorBidi"/>
          <w:sz w:val="28"/>
          <w:szCs w:val="28"/>
          <w:rtl/>
        </w:rPr>
        <w:t xml:space="preserve">: </w:t>
      </w:r>
      <w:r>
        <w:rPr>
          <w:rFonts w:cstheme="minorBidi" w:hint="cs"/>
          <w:sz w:val="24"/>
          <w:szCs w:val="24"/>
          <w:rtl/>
        </w:rPr>
        <w:t>674</w:t>
      </w:r>
      <w:r w:rsidRPr="00C621EC">
        <w:rPr>
          <w:rFonts w:cstheme="minorBidi"/>
          <w:sz w:val="28"/>
          <w:szCs w:val="28"/>
          <w:rtl/>
        </w:rPr>
        <w:t xml:space="preserve"> ، وَ</w:t>
      </w:r>
      <w:r>
        <w:rPr>
          <w:rFonts w:cstheme="minorBidi" w:hint="cs"/>
          <w:sz w:val="28"/>
          <w:szCs w:val="28"/>
          <w:rtl/>
        </w:rPr>
        <w:t>النَّسَائِيُّ</w:t>
      </w:r>
      <w:r w:rsidRPr="00C621EC">
        <w:rPr>
          <w:rFonts w:cstheme="minorBidi"/>
          <w:sz w:val="28"/>
          <w:szCs w:val="28"/>
          <w:rtl/>
        </w:rPr>
        <w:t xml:space="preserve">: </w:t>
      </w:r>
      <w:r>
        <w:rPr>
          <w:rFonts w:cstheme="minorBidi" w:hint="cs"/>
          <w:sz w:val="24"/>
          <w:szCs w:val="24"/>
          <w:rtl/>
        </w:rPr>
        <w:t>635</w:t>
      </w:r>
      <w:r w:rsidRPr="00C621EC">
        <w:rPr>
          <w:rFonts w:cstheme="minorBidi"/>
          <w:sz w:val="28"/>
          <w:szCs w:val="28"/>
          <w:rtl/>
        </w:rPr>
        <w:t xml:space="preserve"> ، بِاخْتِلافٍ يَسِيرٍ).</w:t>
      </w:r>
    </w:p>
    <w:p w14:paraId="162E1032" w14:textId="77777777" w:rsidR="004E5A80" w:rsidRPr="0047637C" w:rsidRDefault="004E5A80" w:rsidP="004E5A80">
      <w:pPr>
        <w:spacing w:before="100" w:beforeAutospacing="1" w:after="100" w:afterAutospacing="1"/>
        <w:jc w:val="both"/>
        <w:rPr>
          <w:sz w:val="28"/>
          <w:szCs w:val="28"/>
        </w:rPr>
      </w:pPr>
      <w:r>
        <w:rPr>
          <w:rFonts w:cstheme="minorBidi"/>
          <w:sz w:val="20"/>
        </w:rPr>
        <w:t xml:space="preserve">Companion Malik Bin Al-‘Huwayrith, mAbpwh, said that the Messenger of Allah, pbbuh, said (to him and a group of young men from Bani Layth, from Kinana): “Go back to your people, teach them and order them (to observe what you teach them), and </w:t>
      </w:r>
      <w:r w:rsidRPr="004D20CC">
        <w:rPr>
          <w:rFonts w:cstheme="minorBidi"/>
          <w:b/>
          <w:bCs/>
          <w:color w:val="EE0000"/>
          <w:sz w:val="20"/>
        </w:rPr>
        <w:t>pray as you saw me praying</w:t>
      </w:r>
      <w:r>
        <w:rPr>
          <w:rFonts w:cstheme="minorBidi"/>
          <w:sz w:val="20"/>
        </w:rPr>
        <w:t xml:space="preserve">. When the prayer time comes, let one of you call for it, and let the eldest among you lead you </w:t>
      </w:r>
      <w:r>
        <w:rPr>
          <w:rFonts w:cstheme="minorBidi"/>
          <w:color w:val="000000" w:themeColor="text1"/>
          <w:sz w:val="20"/>
        </w:rPr>
        <w:t xml:space="preserve">(Authenticated as a </w:t>
      </w:r>
      <w:r w:rsidRPr="00493E43">
        <w:rPr>
          <w:rFonts w:cstheme="minorBidi"/>
          <w:color w:val="000000" w:themeColor="text1"/>
          <w:sz w:val="20"/>
          <w:u w:val="single"/>
        </w:rPr>
        <w:t>S</w:t>
      </w:r>
      <w:r>
        <w:rPr>
          <w:rFonts w:cstheme="minorBidi"/>
          <w:color w:val="000000" w:themeColor="text1"/>
          <w:sz w:val="20"/>
        </w:rPr>
        <w:t xml:space="preserve">a’hee’h ‘Hadeeth by Al-Albani, in </w:t>
      </w:r>
      <w:r w:rsidRPr="00493E43">
        <w:rPr>
          <w:rFonts w:cstheme="minorBidi"/>
          <w:color w:val="000000" w:themeColor="text1"/>
          <w:sz w:val="20"/>
          <w:u w:val="single"/>
        </w:rPr>
        <w:t>S</w:t>
      </w:r>
      <w:r>
        <w:rPr>
          <w:rFonts w:cstheme="minorBidi"/>
          <w:color w:val="000000" w:themeColor="text1"/>
          <w:sz w:val="20"/>
        </w:rPr>
        <w:t xml:space="preserve">a’hee’h El-Adab El-Mufrad: 156 and in </w:t>
      </w:r>
      <w:r w:rsidRPr="00493E43">
        <w:rPr>
          <w:rFonts w:cstheme="minorBidi"/>
          <w:color w:val="000000" w:themeColor="text1"/>
          <w:sz w:val="20"/>
          <w:u w:val="single"/>
        </w:rPr>
        <w:t>S</w:t>
      </w:r>
      <w:r>
        <w:rPr>
          <w:rFonts w:cstheme="minorBidi"/>
          <w:color w:val="000000" w:themeColor="text1"/>
          <w:sz w:val="20"/>
        </w:rPr>
        <w:t xml:space="preserve">a’hee’h El-Jami’: 893. It was also authenticated as </w:t>
      </w:r>
      <w:r w:rsidRPr="00493E43">
        <w:rPr>
          <w:rFonts w:cstheme="minorBidi"/>
          <w:color w:val="000000" w:themeColor="text1"/>
          <w:sz w:val="20"/>
          <w:u w:val="single"/>
        </w:rPr>
        <w:t>S</w:t>
      </w:r>
      <w:r>
        <w:rPr>
          <w:rFonts w:cstheme="minorBidi"/>
          <w:color w:val="000000" w:themeColor="text1"/>
          <w:sz w:val="20"/>
        </w:rPr>
        <w:t>a’hee’h by Al-Bu</w:t>
      </w:r>
      <w:r w:rsidRPr="004D20CC">
        <w:rPr>
          <w:rFonts w:cstheme="minorBidi"/>
          <w:color w:val="000000" w:themeColor="text1"/>
          <w:sz w:val="20"/>
          <w:u w:val="single"/>
        </w:rPr>
        <w:t>kh</w:t>
      </w:r>
      <w:r>
        <w:rPr>
          <w:rFonts w:cstheme="minorBidi"/>
          <w:color w:val="000000" w:themeColor="text1"/>
          <w:sz w:val="20"/>
        </w:rPr>
        <w:t>ari: 6008, Muslim: 674, and Al-Nasa-i: 635, with few differences).</w:t>
      </w:r>
    </w:p>
  </w:endnote>
  <w:endnote w:id="167">
    <w:p w14:paraId="0030192C" w14:textId="77777777" w:rsidR="004E5A80" w:rsidRPr="00BC54BB" w:rsidRDefault="004E5A80" w:rsidP="004E5A80">
      <w:pPr>
        <w:spacing w:before="100" w:beforeAutospacing="1" w:after="100" w:afterAutospacing="1"/>
        <w:jc w:val="both"/>
        <w:rPr>
          <w:rFonts w:cstheme="minorBidi"/>
          <w:color w:val="000000" w:themeColor="text1"/>
          <w:sz w:val="28"/>
          <w:szCs w:val="28"/>
          <w:rtl/>
        </w:rPr>
      </w:pPr>
      <w:r w:rsidRPr="00605184">
        <w:rPr>
          <w:rStyle w:val="EndnoteReference"/>
          <w:rFonts w:cstheme="minorBidi"/>
          <w:color w:val="0070C0"/>
          <w:szCs w:val="32"/>
        </w:rPr>
        <w:endnoteRef/>
      </w:r>
      <w:r w:rsidRPr="00605184">
        <w:rPr>
          <w:rFonts w:cstheme="minorBidi"/>
          <w:color w:val="0070C0"/>
          <w:szCs w:val="32"/>
        </w:rPr>
        <w:t xml:space="preserve"> </w:t>
      </w:r>
      <w:r>
        <w:rPr>
          <w:rFonts w:cstheme="minorBidi"/>
          <w:color w:val="000000"/>
          <w:sz w:val="20"/>
        </w:rPr>
        <w:t xml:space="preserve">The ‘Hadeeth of the Messenger of Allah, pbbuh, about the </w:t>
      </w:r>
      <w:r w:rsidRPr="00A53212">
        <w:rPr>
          <w:rFonts w:cstheme="minorBidi"/>
          <w:b/>
          <w:bCs/>
          <w:color w:val="0070C0"/>
          <w:sz w:val="20"/>
        </w:rPr>
        <w:t>back biters</w:t>
      </w:r>
      <w:r>
        <w:rPr>
          <w:rFonts w:cstheme="minorBidi"/>
          <w:color w:val="000000"/>
          <w:sz w:val="20"/>
        </w:rPr>
        <w:t xml:space="preserve">, was narrated by </w:t>
      </w:r>
      <w:r w:rsidRPr="002F205E">
        <w:rPr>
          <w:rFonts w:cstheme="minorBidi"/>
          <w:sz w:val="20"/>
        </w:rPr>
        <w:t xml:space="preserve">Anas Bin Malik, mAbpwt both, and authenticated as </w:t>
      </w:r>
      <w:r w:rsidRPr="002F205E">
        <w:rPr>
          <w:rFonts w:cstheme="minorBidi"/>
          <w:sz w:val="20"/>
          <w:u w:val="single"/>
        </w:rPr>
        <w:t>S</w:t>
      </w:r>
      <w:r w:rsidRPr="002F205E">
        <w:rPr>
          <w:rFonts w:cstheme="minorBidi"/>
          <w:sz w:val="20"/>
        </w:rPr>
        <w:t xml:space="preserve">a’hee’h by Al-Albani, in </w:t>
      </w:r>
      <w:r w:rsidRPr="002F205E">
        <w:rPr>
          <w:rFonts w:cstheme="minorBidi"/>
          <w:sz w:val="20"/>
          <w:u w:val="single"/>
        </w:rPr>
        <w:t>S</w:t>
      </w:r>
      <w:r w:rsidRPr="002F205E">
        <w:rPr>
          <w:rFonts w:cstheme="minorBidi"/>
          <w:sz w:val="20"/>
        </w:rPr>
        <w:t xml:space="preserve">a’hee’h </w:t>
      </w:r>
      <w:r>
        <w:rPr>
          <w:rFonts w:cstheme="minorBidi"/>
          <w:color w:val="000000"/>
          <w:sz w:val="20"/>
        </w:rPr>
        <w:t>El-Targheeb: 2839, Abu Dawood: 4878, and A’hmed: 13340.</w:t>
      </w:r>
    </w:p>
    <w:p w14:paraId="504259A4" w14:textId="77777777" w:rsidR="004E5A80" w:rsidRPr="003D6657" w:rsidRDefault="004E5A80" w:rsidP="004E5A80">
      <w:pPr>
        <w:bidi/>
        <w:spacing w:before="100" w:beforeAutospacing="1" w:after="100" w:afterAutospacing="1"/>
        <w:jc w:val="both"/>
        <w:rPr>
          <w:rFonts w:cstheme="minorBidi"/>
          <w:color w:val="000000" w:themeColor="text1"/>
          <w:sz w:val="28"/>
          <w:szCs w:val="28"/>
          <w:rtl/>
        </w:rPr>
      </w:pPr>
      <w:r>
        <w:rPr>
          <w:rFonts w:cs="Arial" w:hint="cs"/>
          <w:color w:val="000000" w:themeColor="text1"/>
          <w:sz w:val="28"/>
          <w:szCs w:val="28"/>
          <w:rtl/>
        </w:rPr>
        <w:t xml:space="preserve">حَدِيثُ رَسُولِ اللهِ ، صَلَّى اللهُ عَلَيْهِ وَسَلَّمَ ، الَّذِي </w:t>
      </w:r>
      <w:r w:rsidRPr="002F205E">
        <w:rPr>
          <w:rFonts w:cstheme="minorBidi" w:hint="cs"/>
          <w:sz w:val="28"/>
          <w:szCs w:val="28"/>
          <w:rtl/>
        </w:rPr>
        <w:t xml:space="preserve">رَواهُ </w:t>
      </w:r>
      <w:r w:rsidRPr="002F205E">
        <w:rPr>
          <w:rFonts w:cs="Arial"/>
          <w:sz w:val="28"/>
          <w:szCs w:val="28"/>
          <w:rtl/>
        </w:rPr>
        <w:t>أن</w:t>
      </w:r>
      <w:r w:rsidRPr="002F205E">
        <w:rPr>
          <w:rFonts w:cs="Arial" w:hint="cs"/>
          <w:sz w:val="28"/>
          <w:szCs w:val="28"/>
          <w:rtl/>
        </w:rPr>
        <w:t>َ</w:t>
      </w:r>
      <w:r w:rsidRPr="002F205E">
        <w:rPr>
          <w:rFonts w:cs="Arial"/>
          <w:sz w:val="28"/>
          <w:szCs w:val="28"/>
          <w:rtl/>
        </w:rPr>
        <w:t>س</w:t>
      </w:r>
      <w:r w:rsidRPr="002F205E">
        <w:rPr>
          <w:rFonts w:cs="Arial" w:hint="cs"/>
          <w:sz w:val="28"/>
          <w:szCs w:val="28"/>
          <w:rtl/>
        </w:rPr>
        <w:t>ُ</w:t>
      </w:r>
      <w:r w:rsidRPr="002F205E">
        <w:rPr>
          <w:rFonts w:cs="Arial"/>
          <w:sz w:val="28"/>
          <w:szCs w:val="28"/>
          <w:rtl/>
        </w:rPr>
        <w:t xml:space="preserve"> بن</w:t>
      </w:r>
      <w:r w:rsidRPr="002F205E">
        <w:rPr>
          <w:rFonts w:cs="Arial" w:hint="cs"/>
          <w:sz w:val="28"/>
          <w:szCs w:val="28"/>
          <w:rtl/>
        </w:rPr>
        <w:t>ُ</w:t>
      </w:r>
      <w:r w:rsidRPr="002F205E">
        <w:rPr>
          <w:rFonts w:cs="Arial"/>
          <w:sz w:val="28"/>
          <w:szCs w:val="28"/>
          <w:rtl/>
        </w:rPr>
        <w:t xml:space="preserve"> مال</w:t>
      </w:r>
      <w:r w:rsidRPr="002F205E">
        <w:rPr>
          <w:rFonts w:cs="Arial" w:hint="cs"/>
          <w:sz w:val="28"/>
          <w:szCs w:val="28"/>
          <w:rtl/>
        </w:rPr>
        <w:t>ِ</w:t>
      </w:r>
      <w:r w:rsidRPr="002F205E">
        <w:rPr>
          <w:rFonts w:cs="Arial"/>
          <w:sz w:val="28"/>
          <w:szCs w:val="28"/>
          <w:rtl/>
        </w:rPr>
        <w:t>ك</w:t>
      </w:r>
      <w:r w:rsidRPr="002F205E">
        <w:rPr>
          <w:rFonts w:cs="Arial" w:hint="cs"/>
          <w:sz w:val="28"/>
          <w:szCs w:val="28"/>
          <w:rtl/>
        </w:rPr>
        <w:t xml:space="preserve">ٍ </w:t>
      </w:r>
      <w:r>
        <w:rPr>
          <w:rFonts w:cs="Arial" w:hint="cs"/>
          <w:color w:val="000000" w:themeColor="text1"/>
          <w:sz w:val="28"/>
          <w:szCs w:val="28"/>
          <w:rtl/>
        </w:rPr>
        <w:t>، رَضِيَ اللهُ عَنْهِما ، عَنْ "</w:t>
      </w:r>
      <w:r w:rsidRPr="00A53212">
        <w:rPr>
          <w:rFonts w:cs="Arial"/>
          <w:b/>
          <w:bCs/>
          <w:color w:val="0070C0"/>
          <w:sz w:val="28"/>
          <w:szCs w:val="28"/>
          <w:rtl/>
        </w:rPr>
        <w:t>الَّذِينَ يَأْكُلُونَ لُحُوم النَّاس وَيَقَعُونَ فِي أَعْرَاضهمْ</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2F205E">
        <w:rPr>
          <w:rFonts w:cs="Arial" w:hint="cs"/>
          <w:sz w:val="28"/>
          <w:szCs w:val="28"/>
          <w:rtl/>
        </w:rPr>
        <w:t xml:space="preserve">صَحَّحَهُ </w:t>
      </w:r>
      <w:r w:rsidRPr="002F205E">
        <w:rPr>
          <w:rFonts w:cs="Arial"/>
          <w:sz w:val="28"/>
          <w:szCs w:val="28"/>
          <w:rtl/>
        </w:rPr>
        <w:t>الأل</w:t>
      </w:r>
      <w:r w:rsidRPr="002F205E">
        <w:rPr>
          <w:rFonts w:cs="Arial" w:hint="cs"/>
          <w:sz w:val="28"/>
          <w:szCs w:val="28"/>
          <w:rtl/>
        </w:rPr>
        <w:t>ْ</w:t>
      </w:r>
      <w:r w:rsidRPr="002F205E">
        <w:rPr>
          <w:rFonts w:cs="Arial"/>
          <w:sz w:val="28"/>
          <w:szCs w:val="28"/>
          <w:rtl/>
        </w:rPr>
        <w:t>بان</w:t>
      </w:r>
      <w:r w:rsidRPr="002F205E">
        <w:rPr>
          <w:rFonts w:cs="Arial" w:hint="cs"/>
          <w:sz w:val="28"/>
          <w:szCs w:val="28"/>
          <w:rtl/>
        </w:rPr>
        <w:t>ِ</w:t>
      </w:r>
      <w:r w:rsidRPr="002F205E">
        <w:rPr>
          <w:rFonts w:cs="Arial"/>
          <w:sz w:val="28"/>
          <w:szCs w:val="28"/>
          <w:rtl/>
        </w:rPr>
        <w:t>ي</w:t>
      </w:r>
      <w:r w:rsidRPr="002F205E">
        <w:rPr>
          <w:rFonts w:cs="Arial" w:hint="cs"/>
          <w:sz w:val="28"/>
          <w:szCs w:val="28"/>
          <w:rtl/>
        </w:rPr>
        <w:t xml:space="preserve">ُّ </w:t>
      </w:r>
      <w:r>
        <w:rPr>
          <w:rFonts w:cs="Arial" w:hint="cs"/>
          <w:color w:val="000000" w:themeColor="text1"/>
          <w:sz w:val="28"/>
          <w:szCs w:val="28"/>
          <w:rtl/>
        </w:rPr>
        <w:t>، في صَ</w:t>
      </w:r>
      <w:r w:rsidRPr="00B45BAD">
        <w:rPr>
          <w:rFonts w:cs="Arial"/>
          <w:color w:val="000000" w:themeColor="text1"/>
          <w:sz w:val="28"/>
          <w:szCs w:val="28"/>
          <w:rtl/>
        </w:rPr>
        <w:t>ح</w:t>
      </w:r>
      <w:r>
        <w:rPr>
          <w:rFonts w:cs="Arial" w:hint="cs"/>
          <w:color w:val="000000" w:themeColor="text1"/>
          <w:sz w:val="28"/>
          <w:szCs w:val="28"/>
          <w:rtl/>
        </w:rPr>
        <w:t>ِ</w:t>
      </w:r>
      <w:r w:rsidRPr="00B45BAD">
        <w:rPr>
          <w:rFonts w:cs="Arial"/>
          <w:color w:val="000000" w:themeColor="text1"/>
          <w:sz w:val="28"/>
          <w:szCs w:val="28"/>
          <w:rtl/>
        </w:rPr>
        <w:t>يح</w:t>
      </w:r>
      <w:r>
        <w:rPr>
          <w:rFonts w:cs="Arial" w:hint="cs"/>
          <w:color w:val="000000" w:themeColor="text1"/>
          <w:sz w:val="28"/>
          <w:szCs w:val="28"/>
          <w:rtl/>
        </w:rPr>
        <w:t>ِ</w:t>
      </w:r>
      <w:r w:rsidRPr="00B45BAD">
        <w:rPr>
          <w:rFonts w:cs="Arial"/>
          <w:color w:val="000000" w:themeColor="text1"/>
          <w:sz w:val="28"/>
          <w:szCs w:val="28"/>
          <w:rtl/>
        </w:rPr>
        <w:t xml:space="preserve"> الت</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غ</w:t>
      </w:r>
      <w:r>
        <w:rPr>
          <w:rFonts w:cs="Arial" w:hint="cs"/>
          <w:color w:val="000000" w:themeColor="text1"/>
          <w:sz w:val="28"/>
          <w:szCs w:val="28"/>
          <w:rtl/>
        </w:rPr>
        <w:t>ِ</w:t>
      </w:r>
      <w:r w:rsidRPr="00B45BAD">
        <w:rPr>
          <w:rFonts w:cs="Arial"/>
          <w:color w:val="000000" w:themeColor="text1"/>
          <w:sz w:val="28"/>
          <w:szCs w:val="28"/>
          <w:rtl/>
        </w:rPr>
        <w:t>يب</w:t>
      </w:r>
      <w:r>
        <w:rPr>
          <w:rFonts w:cs="Arial" w:hint="cs"/>
          <w:color w:val="000000" w:themeColor="text1"/>
          <w:sz w:val="28"/>
          <w:szCs w:val="28"/>
          <w:rtl/>
        </w:rPr>
        <w:t xml:space="preserve">ِ: </w:t>
      </w:r>
      <w:r w:rsidRPr="00605184">
        <w:rPr>
          <w:rFonts w:cs="Arial"/>
          <w:color w:val="000000" w:themeColor="text1"/>
          <w:sz w:val="24"/>
          <w:szCs w:val="24"/>
          <w:rtl/>
        </w:rPr>
        <w:t>2839</w:t>
      </w:r>
      <w:r w:rsidRPr="00B45BAD">
        <w:rPr>
          <w:rFonts w:cs="Arial"/>
          <w:color w:val="000000" w:themeColor="text1"/>
          <w:sz w:val="28"/>
          <w:szCs w:val="28"/>
          <w:rtl/>
        </w:rPr>
        <w:t xml:space="preserve"> </w:t>
      </w:r>
      <w:r>
        <w:rPr>
          <w:rFonts w:cs="Arial" w:hint="cs"/>
          <w:color w:val="000000" w:themeColor="text1"/>
          <w:sz w:val="28"/>
          <w:szCs w:val="28"/>
          <w:rtl/>
        </w:rPr>
        <w:t>،</w:t>
      </w:r>
      <w:r w:rsidRPr="00B45BAD">
        <w:rPr>
          <w:rFonts w:cs="Arial"/>
          <w:color w:val="000000" w:themeColor="text1"/>
          <w:sz w:val="28"/>
          <w:szCs w:val="28"/>
          <w:rtl/>
        </w:rPr>
        <w:t xml:space="preserve"> </w:t>
      </w:r>
      <w:r>
        <w:rPr>
          <w:rFonts w:cs="Arial" w:hint="cs"/>
          <w:color w:val="000000" w:themeColor="text1"/>
          <w:sz w:val="28"/>
          <w:szCs w:val="28"/>
          <w:rtl/>
        </w:rPr>
        <w:t>وَ</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w:t>
      </w:r>
      <w:r w:rsidRPr="00B45BAD">
        <w:rPr>
          <w:rFonts w:cs="Arial"/>
          <w:color w:val="000000" w:themeColor="text1"/>
          <w:sz w:val="28"/>
          <w:szCs w:val="28"/>
          <w:rtl/>
        </w:rPr>
        <w:t xml:space="preserve"> أبو داو</w:t>
      </w:r>
      <w:r>
        <w:rPr>
          <w:rFonts w:cs="Arial" w:hint="cs"/>
          <w:color w:val="000000" w:themeColor="text1"/>
          <w:sz w:val="28"/>
          <w:szCs w:val="28"/>
          <w:rtl/>
        </w:rPr>
        <w:t>ُ</w:t>
      </w:r>
      <w:r w:rsidRPr="00B45BAD">
        <w:rPr>
          <w:rFonts w:cs="Arial"/>
          <w:color w:val="000000" w:themeColor="text1"/>
          <w:sz w:val="28"/>
          <w:szCs w:val="28"/>
          <w:rtl/>
        </w:rPr>
        <w:t>د</w:t>
      </w:r>
      <w:r>
        <w:rPr>
          <w:rFonts w:cs="Arial" w:hint="cs"/>
          <w:color w:val="000000" w:themeColor="text1"/>
          <w:sz w:val="28"/>
          <w:szCs w:val="28"/>
          <w:rtl/>
        </w:rPr>
        <w:t>َ:</w:t>
      </w:r>
      <w:r w:rsidRPr="00B45BAD">
        <w:rPr>
          <w:rFonts w:cs="Arial"/>
          <w:color w:val="000000" w:themeColor="text1"/>
          <w:sz w:val="28"/>
          <w:szCs w:val="28"/>
          <w:rtl/>
        </w:rPr>
        <w:t xml:space="preserve"> </w:t>
      </w:r>
      <w:r w:rsidRPr="00605184">
        <w:rPr>
          <w:rFonts w:cs="Arial"/>
          <w:color w:val="000000" w:themeColor="text1"/>
          <w:sz w:val="24"/>
          <w:szCs w:val="24"/>
          <w:rtl/>
        </w:rPr>
        <w:t>4878</w:t>
      </w:r>
      <w:r>
        <w:rPr>
          <w:rFonts w:cs="Arial" w:hint="cs"/>
          <w:color w:val="000000" w:themeColor="text1"/>
          <w:sz w:val="28"/>
          <w:szCs w:val="28"/>
          <w:rtl/>
        </w:rPr>
        <w:t xml:space="preserve"> ،</w:t>
      </w:r>
      <w:r w:rsidRPr="00B45BAD">
        <w:rPr>
          <w:rFonts w:cs="Arial"/>
          <w:color w:val="000000" w:themeColor="text1"/>
          <w:sz w:val="28"/>
          <w:szCs w:val="28"/>
          <w:rtl/>
        </w:rPr>
        <w:t xml:space="preserve"> و</w:t>
      </w:r>
      <w:r>
        <w:rPr>
          <w:rFonts w:cs="Arial" w:hint="cs"/>
          <w:color w:val="000000" w:themeColor="text1"/>
          <w:sz w:val="28"/>
          <w:szCs w:val="28"/>
          <w:rtl/>
        </w:rPr>
        <w:t>ً</w:t>
      </w:r>
      <w:r w:rsidRPr="00B45BAD">
        <w:rPr>
          <w:rFonts w:cs="Arial"/>
          <w:color w:val="000000" w:themeColor="text1"/>
          <w:sz w:val="28"/>
          <w:szCs w:val="28"/>
          <w:rtl/>
        </w:rPr>
        <w:t>ال</w:t>
      </w:r>
      <w:r>
        <w:rPr>
          <w:rFonts w:cs="Arial" w:hint="cs"/>
          <w:color w:val="000000" w:themeColor="text1"/>
          <w:sz w:val="28"/>
          <w:szCs w:val="28"/>
          <w:rtl/>
        </w:rPr>
        <w:t>ْ</w:t>
      </w:r>
      <w:r w:rsidRPr="00B45BAD">
        <w:rPr>
          <w:rFonts w:cs="Arial"/>
          <w:color w:val="000000" w:themeColor="text1"/>
          <w:sz w:val="28"/>
          <w:szCs w:val="28"/>
          <w:rtl/>
        </w:rPr>
        <w:t>ل</w:t>
      </w:r>
      <w:r>
        <w:rPr>
          <w:rFonts w:cs="Arial" w:hint="cs"/>
          <w:color w:val="000000" w:themeColor="text1"/>
          <w:sz w:val="28"/>
          <w:szCs w:val="28"/>
          <w:rtl/>
        </w:rPr>
        <w:t>َّ</w:t>
      </w:r>
      <w:r w:rsidRPr="00B45BAD">
        <w:rPr>
          <w:rFonts w:cs="Arial"/>
          <w:color w:val="000000" w:themeColor="text1"/>
          <w:sz w:val="28"/>
          <w:szCs w:val="28"/>
          <w:rtl/>
        </w:rPr>
        <w:t>ف</w:t>
      </w:r>
      <w:r>
        <w:rPr>
          <w:rFonts w:cs="Arial" w:hint="cs"/>
          <w:color w:val="000000" w:themeColor="text1"/>
          <w:sz w:val="28"/>
          <w:szCs w:val="28"/>
          <w:rtl/>
        </w:rPr>
        <w:t>ُ</w:t>
      </w:r>
      <w:r w:rsidRPr="00B45BAD">
        <w:rPr>
          <w:rFonts w:cs="Arial"/>
          <w:color w:val="000000" w:themeColor="text1"/>
          <w:sz w:val="28"/>
          <w:szCs w:val="28"/>
          <w:rtl/>
        </w:rPr>
        <w:t>ظ</w:t>
      </w:r>
      <w:r>
        <w:rPr>
          <w:rFonts w:cs="Arial" w:hint="cs"/>
          <w:color w:val="000000" w:themeColor="text1"/>
          <w:sz w:val="28"/>
          <w:szCs w:val="28"/>
          <w:rtl/>
        </w:rPr>
        <w:t>ُ</w:t>
      </w:r>
      <w:r w:rsidRPr="00B45BAD">
        <w:rPr>
          <w:rFonts w:cs="Arial"/>
          <w:color w:val="000000" w:themeColor="text1"/>
          <w:sz w:val="28"/>
          <w:szCs w:val="28"/>
          <w:rtl/>
        </w:rPr>
        <w:t xml:space="preserve"> ل</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B45BAD">
        <w:rPr>
          <w:rFonts w:cs="Arial"/>
          <w:color w:val="000000" w:themeColor="text1"/>
          <w:sz w:val="28"/>
          <w:szCs w:val="28"/>
          <w:rtl/>
        </w:rPr>
        <w:t>، و</w:t>
      </w:r>
      <w:r>
        <w:rPr>
          <w:rFonts w:cs="Arial" w:hint="cs"/>
          <w:color w:val="000000" w:themeColor="text1"/>
          <w:sz w:val="28"/>
          <w:szCs w:val="28"/>
          <w:rtl/>
        </w:rPr>
        <w:t>َ</w:t>
      </w:r>
      <w:r w:rsidRPr="00B45BAD">
        <w:rPr>
          <w:rFonts w:cs="Arial"/>
          <w:color w:val="000000" w:themeColor="text1"/>
          <w:sz w:val="28"/>
          <w:szCs w:val="28"/>
          <w:rtl/>
        </w:rPr>
        <w:t>أح</w:t>
      </w:r>
      <w:r>
        <w:rPr>
          <w:rFonts w:cs="Arial" w:hint="cs"/>
          <w:color w:val="000000" w:themeColor="text1"/>
          <w:sz w:val="28"/>
          <w:szCs w:val="28"/>
          <w:rtl/>
        </w:rPr>
        <w:t>ْ</w:t>
      </w:r>
      <w:r w:rsidRPr="00B45BAD">
        <w:rPr>
          <w:rFonts w:cs="Arial"/>
          <w:color w:val="000000" w:themeColor="text1"/>
          <w:sz w:val="28"/>
          <w:szCs w:val="28"/>
          <w:rtl/>
        </w:rPr>
        <w:t>م</w:t>
      </w:r>
      <w:r>
        <w:rPr>
          <w:rFonts w:cs="Arial" w:hint="cs"/>
          <w:color w:val="000000" w:themeColor="text1"/>
          <w:sz w:val="28"/>
          <w:szCs w:val="28"/>
          <w:rtl/>
        </w:rPr>
        <w:t>َ</w:t>
      </w:r>
      <w:r w:rsidRPr="00B45BAD">
        <w:rPr>
          <w:rFonts w:cs="Arial"/>
          <w:color w:val="000000" w:themeColor="text1"/>
          <w:sz w:val="28"/>
          <w:szCs w:val="28"/>
          <w:rtl/>
        </w:rPr>
        <w:t>د</w:t>
      </w:r>
      <w:r>
        <w:rPr>
          <w:rFonts w:cs="Arial" w:hint="cs"/>
          <w:color w:val="000000" w:themeColor="text1"/>
          <w:sz w:val="28"/>
          <w:szCs w:val="28"/>
          <w:rtl/>
        </w:rPr>
        <w:t>ٌ:</w:t>
      </w:r>
      <w:r w:rsidRPr="00B45BAD">
        <w:rPr>
          <w:rFonts w:cs="Arial"/>
          <w:color w:val="000000" w:themeColor="text1"/>
          <w:sz w:val="28"/>
          <w:szCs w:val="28"/>
          <w:rtl/>
        </w:rPr>
        <w:t xml:space="preserve"> </w:t>
      </w:r>
      <w:r w:rsidRPr="00605184">
        <w:rPr>
          <w:rFonts w:cs="Arial"/>
          <w:color w:val="000000" w:themeColor="text1"/>
          <w:sz w:val="24"/>
          <w:szCs w:val="24"/>
          <w:rtl/>
        </w:rPr>
        <w:t>13340</w:t>
      </w:r>
      <w:r w:rsidRPr="00B45BAD">
        <w:rPr>
          <w:rFonts w:cs="Arial"/>
          <w:color w:val="000000" w:themeColor="text1"/>
          <w:sz w:val="28"/>
          <w:szCs w:val="28"/>
          <w:rtl/>
        </w:rPr>
        <w:t>.</w:t>
      </w:r>
    </w:p>
  </w:endnote>
  <w:endnote w:id="168">
    <w:p w14:paraId="1C75CC50" w14:textId="77777777" w:rsidR="004E5A80" w:rsidRPr="00A53212" w:rsidRDefault="004E5A80" w:rsidP="004E5A80">
      <w:pPr>
        <w:spacing w:before="100" w:beforeAutospacing="1" w:after="100" w:afterAutospacing="1"/>
        <w:jc w:val="both"/>
        <w:rPr>
          <w:rFonts w:cstheme="minorBidi"/>
          <w:sz w:val="20"/>
        </w:rPr>
      </w:pPr>
      <w:r w:rsidRPr="008C1ABB">
        <w:rPr>
          <w:rStyle w:val="EndnoteReference"/>
          <w:rFonts w:cstheme="minorBidi"/>
          <w:color w:val="0070C0"/>
          <w:szCs w:val="32"/>
        </w:rPr>
        <w:endnoteRef/>
      </w:r>
      <w:r w:rsidRPr="008C1ABB">
        <w:rPr>
          <w:rFonts w:cstheme="minorBidi"/>
          <w:color w:val="0070C0"/>
          <w:szCs w:val="32"/>
        </w:rPr>
        <w:t xml:space="preserve"> </w:t>
      </w:r>
      <w:r w:rsidRPr="00C025BB">
        <w:rPr>
          <w:rFonts w:cstheme="minorBidi"/>
          <w:color w:val="000000" w:themeColor="text1"/>
          <w:sz w:val="20"/>
        </w:rPr>
        <w:t xml:space="preserve">The ‘Hadeeth of the Messenger of Allah, pbbuh, about </w:t>
      </w:r>
      <w:r w:rsidRPr="005933B4">
        <w:rPr>
          <w:rFonts w:cstheme="minorBidi"/>
          <w:b/>
          <w:bCs/>
          <w:color w:val="0070C0"/>
          <w:sz w:val="20"/>
        </w:rPr>
        <w:t>those who approach the prohibited behaviors</w:t>
      </w:r>
      <w:r w:rsidRPr="005933B4">
        <w:rPr>
          <w:rFonts w:cstheme="minorBidi"/>
          <w:color w:val="0070C0"/>
          <w:sz w:val="20"/>
        </w:rPr>
        <w:t xml:space="preserve"> </w:t>
      </w:r>
      <w:r w:rsidRPr="00C025BB">
        <w:rPr>
          <w:rFonts w:cstheme="minorBidi"/>
          <w:color w:val="000000" w:themeColor="text1"/>
          <w:sz w:val="20"/>
        </w:rPr>
        <w:t xml:space="preserve">('haram) and leave the allowed ones ('halal), was narrated </w:t>
      </w:r>
      <w:r w:rsidRPr="00A53212">
        <w:rPr>
          <w:rFonts w:cstheme="minorBidi"/>
          <w:sz w:val="20"/>
        </w:rPr>
        <w:t>by Abu Sa’eed Al-</w:t>
      </w:r>
      <w:r w:rsidRPr="00A53212">
        <w:rPr>
          <w:rFonts w:cstheme="minorBidi"/>
          <w:sz w:val="20"/>
          <w:u w:val="single"/>
        </w:rPr>
        <w:t>Kh</w:t>
      </w:r>
      <w:r w:rsidRPr="00A53212">
        <w:rPr>
          <w:rFonts w:cstheme="minorBidi"/>
          <w:sz w:val="20"/>
        </w:rPr>
        <w:t>udri, mAbpwt both, and authenticated as “exemplary in references of narrators” (Amthalu Isnadan) by Al-Bayhaqi, in Dala-il Al-Nubuwa: 2/390, Al-‘Hakim: 4087, and ‘Abdul Razzaq, abbreviated: 1769.</w:t>
      </w:r>
    </w:p>
    <w:p w14:paraId="6E2BD1DB" w14:textId="77777777" w:rsidR="004E5A80" w:rsidRPr="008C1ABB" w:rsidRDefault="004E5A80" w:rsidP="004E5A80">
      <w:pPr>
        <w:bidi/>
        <w:spacing w:before="100" w:beforeAutospacing="1" w:after="100" w:afterAutospacing="1"/>
        <w:jc w:val="both"/>
        <w:rPr>
          <w:rFonts w:asciiTheme="minorHAnsi" w:hAnsiTheme="minorHAnsi" w:cstheme="minorBidi"/>
          <w:color w:val="000000" w:themeColor="text1"/>
          <w:sz w:val="28"/>
          <w:szCs w:val="28"/>
        </w:rPr>
      </w:pPr>
      <w:r w:rsidRPr="00A53212">
        <w:rPr>
          <w:rFonts w:cs="Arial" w:hint="cs"/>
          <w:sz w:val="28"/>
          <w:szCs w:val="28"/>
          <w:rtl/>
        </w:rPr>
        <w:t xml:space="preserve">حَدِيثُ رَسُولِ اللهِ ، صَلَّى اللهُ عَلَيْهِ وَسَلَّمَ ، الَّذِي </w:t>
      </w:r>
      <w:r w:rsidRPr="00A53212">
        <w:rPr>
          <w:rFonts w:cstheme="minorBidi" w:hint="cs"/>
          <w:sz w:val="28"/>
          <w:szCs w:val="28"/>
          <w:rtl/>
        </w:rPr>
        <w:t xml:space="preserve">رَواهُ </w:t>
      </w:r>
      <w:r w:rsidRPr="00A53212">
        <w:rPr>
          <w:rFonts w:cs="Arial" w:hint="cs"/>
          <w:sz w:val="28"/>
          <w:szCs w:val="28"/>
          <w:rtl/>
        </w:rPr>
        <w:t>أبُو</w:t>
      </w:r>
      <w:r w:rsidRPr="00A53212">
        <w:rPr>
          <w:rFonts w:cs="Arial"/>
          <w:sz w:val="28"/>
          <w:szCs w:val="28"/>
          <w:rtl/>
        </w:rPr>
        <w:t xml:space="preserve"> </w:t>
      </w:r>
      <w:r w:rsidRPr="00A53212">
        <w:rPr>
          <w:rFonts w:cs="Arial" w:hint="cs"/>
          <w:sz w:val="28"/>
          <w:szCs w:val="28"/>
          <w:rtl/>
        </w:rPr>
        <w:t>سَعِيدٍ</w:t>
      </w:r>
      <w:r w:rsidRPr="00A53212">
        <w:rPr>
          <w:rFonts w:cs="Arial"/>
          <w:sz w:val="28"/>
          <w:szCs w:val="28"/>
          <w:rtl/>
        </w:rPr>
        <w:t xml:space="preserve"> </w:t>
      </w:r>
      <w:r w:rsidRPr="00A53212">
        <w:rPr>
          <w:rFonts w:cs="Arial" w:hint="cs"/>
          <w:sz w:val="28"/>
          <w:szCs w:val="28"/>
          <w:rtl/>
        </w:rPr>
        <w:t>الْخُدْرِيِّ</w:t>
      </w:r>
      <w:r w:rsidRPr="00A53212">
        <w:rPr>
          <w:rFonts w:cs="Arial"/>
          <w:sz w:val="28"/>
          <w:szCs w:val="28"/>
          <w:rtl/>
        </w:rPr>
        <w:t xml:space="preserve"> </w:t>
      </w:r>
      <w:r>
        <w:rPr>
          <w:rFonts w:cs="Arial" w:hint="cs"/>
          <w:color w:val="000000" w:themeColor="text1"/>
          <w:sz w:val="28"/>
          <w:szCs w:val="28"/>
          <w:rtl/>
        </w:rPr>
        <w:t>، رَضِيَ اللهُ عَنْهُ ، عَنْ "</w:t>
      </w:r>
      <w:r w:rsidRPr="005933B4">
        <w:rPr>
          <w:rFonts w:cs="Arial"/>
          <w:b/>
          <w:bCs/>
          <w:color w:val="0070C0"/>
          <w:sz w:val="28"/>
          <w:szCs w:val="28"/>
          <w:rtl/>
        </w:rPr>
        <w:t xml:space="preserve">الَّذِينَ </w:t>
      </w:r>
      <w:r w:rsidRPr="005933B4">
        <w:rPr>
          <w:rFonts w:cstheme="minorBidi"/>
          <w:b/>
          <w:bCs/>
          <w:color w:val="0070C0"/>
          <w:sz w:val="28"/>
          <w:szCs w:val="28"/>
          <w:rtl/>
        </w:rPr>
        <w:t>يَأْتُونَ الْحَرَام وَيَتْرُكُونَ الْحَلَال</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A53212">
        <w:rPr>
          <w:rFonts w:cs="Arial" w:hint="cs"/>
          <w:sz w:val="28"/>
          <w:szCs w:val="28"/>
          <w:rtl/>
        </w:rPr>
        <w:t xml:space="preserve">الْبَيْهَقِيُّ </w:t>
      </w:r>
      <w:r>
        <w:rPr>
          <w:rFonts w:cs="Arial" w:hint="cs"/>
          <w:color w:val="000000" w:themeColor="text1"/>
          <w:sz w:val="28"/>
          <w:szCs w:val="28"/>
          <w:rtl/>
        </w:rPr>
        <w:t>، في دَلائِلِ النُّبُوَّةِ ، وَقَالَ إنَّهُ أمْثَلُ إسْنادًا:</w:t>
      </w:r>
      <w:r w:rsidRPr="00B45BAD">
        <w:rPr>
          <w:rFonts w:cs="Arial"/>
          <w:color w:val="000000" w:themeColor="text1"/>
          <w:sz w:val="28"/>
          <w:szCs w:val="28"/>
          <w:rtl/>
        </w:rPr>
        <w:t xml:space="preserve"> </w:t>
      </w:r>
      <w:r w:rsidRPr="002F7BBB">
        <w:rPr>
          <w:rFonts w:cs="Arial" w:hint="cs"/>
          <w:color w:val="000000" w:themeColor="text1"/>
          <w:sz w:val="24"/>
          <w:szCs w:val="24"/>
          <w:rtl/>
        </w:rPr>
        <w:t>2\390</w:t>
      </w:r>
      <w:r>
        <w:rPr>
          <w:rFonts w:cs="Arial" w:hint="cs"/>
          <w:color w:val="000000" w:themeColor="text1"/>
          <w:sz w:val="28"/>
          <w:szCs w:val="28"/>
          <w:rtl/>
        </w:rPr>
        <w:t xml:space="preserve"> ،</w:t>
      </w:r>
      <w:r w:rsidRPr="00B45BAD">
        <w:rPr>
          <w:rFonts w:cs="Arial"/>
          <w:color w:val="000000" w:themeColor="text1"/>
          <w:sz w:val="28"/>
          <w:szCs w:val="28"/>
          <w:rtl/>
        </w:rPr>
        <w:t xml:space="preserve"> </w:t>
      </w:r>
      <w:r>
        <w:rPr>
          <w:rFonts w:cs="Arial" w:hint="cs"/>
          <w:color w:val="000000" w:themeColor="text1"/>
          <w:sz w:val="28"/>
          <w:szCs w:val="28"/>
          <w:rtl/>
        </w:rPr>
        <w:t>وَ</w:t>
      </w:r>
      <w:r w:rsidRPr="001B7203">
        <w:rPr>
          <w:rFonts w:cs="Arial"/>
          <w:color w:val="000000" w:themeColor="text1"/>
          <w:sz w:val="28"/>
          <w:szCs w:val="28"/>
          <w:rtl/>
        </w:rPr>
        <w:t>ال</w:t>
      </w:r>
      <w:r>
        <w:rPr>
          <w:rFonts w:cs="Arial" w:hint="cs"/>
          <w:color w:val="000000" w:themeColor="text1"/>
          <w:sz w:val="28"/>
          <w:szCs w:val="28"/>
          <w:rtl/>
        </w:rPr>
        <w:t>ْ</w:t>
      </w:r>
      <w:r w:rsidRPr="001B7203">
        <w:rPr>
          <w:rFonts w:cs="Arial"/>
          <w:color w:val="000000" w:themeColor="text1"/>
          <w:sz w:val="28"/>
          <w:szCs w:val="28"/>
          <w:rtl/>
        </w:rPr>
        <w:t>حاك</w:t>
      </w:r>
      <w:r>
        <w:rPr>
          <w:rFonts w:cs="Arial" w:hint="cs"/>
          <w:color w:val="000000" w:themeColor="text1"/>
          <w:sz w:val="28"/>
          <w:szCs w:val="28"/>
          <w:rtl/>
        </w:rPr>
        <w:t>ِ</w:t>
      </w:r>
      <w:r w:rsidRPr="001B7203">
        <w:rPr>
          <w:rFonts w:cs="Arial"/>
          <w:color w:val="000000" w:themeColor="text1"/>
          <w:sz w:val="28"/>
          <w:szCs w:val="28"/>
          <w:rtl/>
        </w:rPr>
        <w:t>م</w:t>
      </w:r>
      <w:r>
        <w:rPr>
          <w:rFonts w:cs="Arial" w:hint="cs"/>
          <w:color w:val="000000" w:themeColor="text1"/>
          <w:sz w:val="28"/>
          <w:szCs w:val="28"/>
          <w:rtl/>
        </w:rPr>
        <w:t xml:space="preserve">ُ: </w:t>
      </w:r>
      <w:r w:rsidRPr="001B7203">
        <w:rPr>
          <w:rFonts w:cs="Arial"/>
          <w:color w:val="000000" w:themeColor="text1"/>
          <w:sz w:val="24"/>
          <w:szCs w:val="24"/>
          <w:rtl/>
        </w:rPr>
        <w:t>4087</w:t>
      </w:r>
      <w:r>
        <w:rPr>
          <w:rFonts w:cs="Arial" w:hint="cs"/>
          <w:color w:val="000000" w:themeColor="text1"/>
          <w:sz w:val="28"/>
          <w:szCs w:val="28"/>
          <w:rtl/>
        </w:rPr>
        <w:t xml:space="preserve"> ، </w:t>
      </w:r>
      <w:r w:rsidRPr="00B45BAD">
        <w:rPr>
          <w:rFonts w:cs="Arial"/>
          <w:color w:val="000000" w:themeColor="text1"/>
          <w:sz w:val="28"/>
          <w:szCs w:val="28"/>
          <w:rtl/>
        </w:rPr>
        <w:t>و</w:t>
      </w:r>
      <w:r>
        <w:rPr>
          <w:rFonts w:cs="Arial" w:hint="cs"/>
          <w:color w:val="000000" w:themeColor="text1"/>
          <w:sz w:val="28"/>
          <w:szCs w:val="28"/>
          <w:rtl/>
        </w:rPr>
        <w:t>َعَبْدُ الرَّزَّاقِ:</w:t>
      </w:r>
      <w:r w:rsidRPr="00B45BAD">
        <w:rPr>
          <w:rFonts w:cs="Arial"/>
          <w:color w:val="000000" w:themeColor="text1"/>
          <w:sz w:val="28"/>
          <w:szCs w:val="28"/>
          <w:rtl/>
        </w:rPr>
        <w:t xml:space="preserve"> </w:t>
      </w:r>
      <w:r w:rsidRPr="002F7BBB">
        <w:rPr>
          <w:rFonts w:cs="Arial" w:hint="cs"/>
          <w:color w:val="000000" w:themeColor="text1"/>
          <w:sz w:val="24"/>
          <w:szCs w:val="24"/>
          <w:rtl/>
        </w:rPr>
        <w:t>1769</w:t>
      </w:r>
      <w:r>
        <w:rPr>
          <w:rFonts w:cs="Arial" w:hint="cs"/>
          <w:color w:val="000000" w:themeColor="text1"/>
          <w:rtl/>
        </w:rPr>
        <w:t xml:space="preserve"> </w:t>
      </w:r>
      <w:r>
        <w:rPr>
          <w:rFonts w:cs="Arial" w:hint="cs"/>
          <w:color w:val="000000" w:themeColor="text1"/>
          <w:sz w:val="28"/>
          <w:szCs w:val="28"/>
          <w:rtl/>
        </w:rPr>
        <w:t>، بِنَحْوِهِ مُخْتَصَرًا.</w:t>
      </w:r>
    </w:p>
  </w:endnote>
  <w:endnote w:id="169">
    <w:p w14:paraId="221EB2A0" w14:textId="77777777" w:rsidR="004E5A80" w:rsidRPr="007C422D" w:rsidRDefault="004E5A80" w:rsidP="004E5A80">
      <w:pPr>
        <w:spacing w:before="100" w:beforeAutospacing="1" w:after="100" w:afterAutospacing="1"/>
        <w:jc w:val="both"/>
        <w:rPr>
          <w:rFonts w:cstheme="minorBidi"/>
          <w:color w:val="000000" w:themeColor="text1"/>
          <w:sz w:val="28"/>
          <w:szCs w:val="28"/>
          <w:rtl/>
        </w:rPr>
      </w:pPr>
      <w:r w:rsidRPr="002F7BBB">
        <w:rPr>
          <w:rStyle w:val="EndnoteReference"/>
          <w:rFonts w:cstheme="minorBidi"/>
          <w:color w:val="0070C0"/>
          <w:szCs w:val="32"/>
        </w:rPr>
        <w:endnoteRef/>
      </w:r>
      <w:r w:rsidRPr="002F7BBB">
        <w:rPr>
          <w:rFonts w:cstheme="minorBidi"/>
          <w:szCs w:val="32"/>
        </w:rPr>
        <w:t xml:space="preserve"> </w:t>
      </w:r>
      <w:r>
        <w:rPr>
          <w:rFonts w:cstheme="minorBidi"/>
          <w:color w:val="000000"/>
          <w:sz w:val="20"/>
        </w:rPr>
        <w:t xml:space="preserve">This </w:t>
      </w:r>
      <w:r w:rsidRPr="00A53212">
        <w:rPr>
          <w:rFonts w:cstheme="minorBidi"/>
          <w:sz w:val="20"/>
        </w:rPr>
        <w:t>Abu Sa’eed Al-</w:t>
      </w:r>
      <w:r w:rsidRPr="00A53212">
        <w:rPr>
          <w:rFonts w:cstheme="minorBidi"/>
          <w:sz w:val="20"/>
          <w:u w:val="single"/>
        </w:rPr>
        <w:t>Kh</w:t>
      </w:r>
      <w:r w:rsidRPr="00A53212">
        <w:rPr>
          <w:rFonts w:cstheme="minorBidi"/>
          <w:sz w:val="20"/>
        </w:rPr>
        <w:t xml:space="preserve">udri </w:t>
      </w:r>
      <w:r>
        <w:rPr>
          <w:rFonts w:cstheme="minorBidi"/>
          <w:color w:val="000000"/>
          <w:sz w:val="20"/>
        </w:rPr>
        <w:t xml:space="preserve">‘Hadeeth, about </w:t>
      </w:r>
      <w:r w:rsidRPr="00FD408A">
        <w:rPr>
          <w:rFonts w:cstheme="minorBidi"/>
          <w:b/>
          <w:bCs/>
          <w:color w:val="0070C0"/>
          <w:sz w:val="20"/>
        </w:rPr>
        <w:t>scorners and mockers</w:t>
      </w:r>
      <w:r>
        <w:rPr>
          <w:rFonts w:cstheme="minorBidi"/>
          <w:color w:val="000000"/>
          <w:sz w:val="20"/>
        </w:rPr>
        <w:t xml:space="preserve">, was first authenticated with references by </w:t>
      </w:r>
      <w:r w:rsidRPr="00A53212">
        <w:rPr>
          <w:rFonts w:cstheme="minorBidi"/>
          <w:sz w:val="20"/>
        </w:rPr>
        <w:t>Al-Bayhaqi,</w:t>
      </w:r>
      <w:r>
        <w:rPr>
          <w:rFonts w:cstheme="minorBidi"/>
          <w:color w:val="000000"/>
          <w:sz w:val="20"/>
        </w:rPr>
        <w:t xml:space="preserve"> and others, in Endnote # 16.</w:t>
      </w:r>
    </w:p>
    <w:p w14:paraId="0EB7658A" w14:textId="77777777" w:rsidR="004E5A80" w:rsidRPr="002F7BBB" w:rsidRDefault="004E5A80" w:rsidP="004E5A80">
      <w:pPr>
        <w:bidi/>
        <w:spacing w:before="100" w:beforeAutospacing="1" w:after="100" w:afterAutospacing="1"/>
        <w:jc w:val="both"/>
        <w:rPr>
          <w:rFonts w:asciiTheme="minorHAnsi" w:hAnsiTheme="minorHAnsi" w:cstheme="minorBidi"/>
          <w:color w:val="000000" w:themeColor="text1"/>
          <w:sz w:val="28"/>
          <w:szCs w:val="28"/>
        </w:rPr>
      </w:pPr>
      <w:r>
        <w:rPr>
          <w:rFonts w:cs="Arial" w:hint="cs"/>
          <w:color w:val="000000" w:themeColor="text1"/>
          <w:sz w:val="28"/>
          <w:szCs w:val="28"/>
          <w:rtl/>
        </w:rPr>
        <w:t xml:space="preserve">هَذا الْحَدِيثُ </w:t>
      </w:r>
      <w:r w:rsidRPr="00A53212">
        <w:rPr>
          <w:rFonts w:cs="Arial" w:hint="cs"/>
          <w:sz w:val="28"/>
          <w:szCs w:val="28"/>
          <w:rtl/>
        </w:rPr>
        <w:t>لِأبي سَعِيدٍ</w:t>
      </w:r>
      <w:r w:rsidRPr="00A53212">
        <w:rPr>
          <w:rFonts w:cs="Arial"/>
          <w:sz w:val="28"/>
          <w:szCs w:val="28"/>
          <w:rtl/>
        </w:rPr>
        <w:t xml:space="preserve"> </w:t>
      </w:r>
      <w:r w:rsidRPr="00A53212">
        <w:rPr>
          <w:rFonts w:cs="Arial" w:hint="cs"/>
          <w:sz w:val="28"/>
          <w:szCs w:val="28"/>
          <w:rtl/>
        </w:rPr>
        <w:t>الْخُدْرِيِّ</w:t>
      </w:r>
      <w:r w:rsidRPr="00A53212">
        <w:rPr>
          <w:rFonts w:cs="Arial"/>
          <w:sz w:val="28"/>
          <w:szCs w:val="28"/>
          <w:rtl/>
        </w:rPr>
        <w:t xml:space="preserve"> </w:t>
      </w:r>
      <w:r>
        <w:rPr>
          <w:rFonts w:cs="Arial" w:hint="cs"/>
          <w:color w:val="000000" w:themeColor="text1"/>
          <w:sz w:val="28"/>
          <w:szCs w:val="28"/>
          <w:rtl/>
        </w:rPr>
        <w:t>، عَنْ "</w:t>
      </w:r>
      <w:r w:rsidRPr="00FD408A">
        <w:rPr>
          <w:rFonts w:cstheme="minorBidi"/>
          <w:b/>
          <w:bCs/>
          <w:color w:val="0070C0"/>
          <w:sz w:val="28"/>
          <w:szCs w:val="28"/>
          <w:rtl/>
        </w:rPr>
        <w:t>الْهَمَّاز</w:t>
      </w:r>
      <w:r w:rsidRPr="00FD408A">
        <w:rPr>
          <w:rFonts w:cstheme="minorBidi" w:hint="cs"/>
          <w:b/>
          <w:bCs/>
          <w:color w:val="0070C0"/>
          <w:sz w:val="28"/>
          <w:szCs w:val="28"/>
          <w:rtl/>
        </w:rPr>
        <w:t>ي</w:t>
      </w:r>
      <w:r w:rsidRPr="00FD408A">
        <w:rPr>
          <w:rFonts w:cstheme="minorBidi"/>
          <w:b/>
          <w:bCs/>
          <w:color w:val="0070C0"/>
          <w:sz w:val="28"/>
          <w:szCs w:val="28"/>
          <w:rtl/>
        </w:rPr>
        <w:t>نَ اللَّمَّاز</w:t>
      </w:r>
      <w:r w:rsidRPr="00FD408A">
        <w:rPr>
          <w:rFonts w:cstheme="minorBidi" w:hint="cs"/>
          <w:b/>
          <w:bCs/>
          <w:color w:val="0070C0"/>
          <w:sz w:val="28"/>
          <w:szCs w:val="28"/>
          <w:rtl/>
        </w:rPr>
        <w:t>ِي</w:t>
      </w:r>
      <w:r w:rsidRPr="00FD408A">
        <w:rPr>
          <w:rFonts w:cstheme="minorBidi"/>
          <w:b/>
          <w:bCs/>
          <w:color w:val="0070C0"/>
          <w:sz w:val="28"/>
          <w:szCs w:val="28"/>
          <w:rtl/>
        </w:rPr>
        <w:t>نَ</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A53212">
        <w:rPr>
          <w:rFonts w:cs="Arial" w:hint="cs"/>
          <w:sz w:val="28"/>
          <w:szCs w:val="28"/>
          <w:rtl/>
        </w:rPr>
        <w:t xml:space="preserve">الْبَيْهَقِيُّ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16</w:t>
      </w:r>
      <w:r w:rsidRPr="00654604">
        <w:rPr>
          <w:rFonts w:cs="Arial" w:hint="cs"/>
          <w:sz w:val="28"/>
          <w:szCs w:val="28"/>
          <w:rtl/>
        </w:rPr>
        <w:t xml:space="preserve"> </w:t>
      </w:r>
      <w:r>
        <w:rPr>
          <w:rFonts w:cs="Arial" w:hint="cs"/>
          <w:color w:val="000000" w:themeColor="text1"/>
          <w:sz w:val="28"/>
          <w:szCs w:val="28"/>
          <w:rtl/>
        </w:rPr>
        <w:t>أعلاهُ.</w:t>
      </w:r>
    </w:p>
  </w:endnote>
  <w:endnote w:id="170">
    <w:p w14:paraId="2CBF2890" w14:textId="77777777" w:rsidR="004E5A80" w:rsidRPr="007C422D" w:rsidRDefault="004E5A80" w:rsidP="004E5A80">
      <w:pPr>
        <w:spacing w:before="100" w:beforeAutospacing="1" w:after="100" w:afterAutospacing="1"/>
        <w:jc w:val="both"/>
        <w:rPr>
          <w:rFonts w:cstheme="minorBidi"/>
          <w:color w:val="000000" w:themeColor="text1"/>
          <w:sz w:val="28"/>
          <w:szCs w:val="28"/>
          <w:rtl/>
        </w:rPr>
      </w:pPr>
      <w:r w:rsidRPr="00860C0F">
        <w:rPr>
          <w:rStyle w:val="EndnoteReference"/>
          <w:rFonts w:cstheme="minorBidi"/>
          <w:color w:val="0070C0"/>
          <w:szCs w:val="32"/>
        </w:rPr>
        <w:endnoteRef/>
      </w:r>
      <w:r w:rsidRPr="00860C0F">
        <w:rPr>
          <w:rFonts w:cstheme="minorBidi"/>
          <w:szCs w:val="32"/>
        </w:rPr>
        <w:t xml:space="preserve"> </w:t>
      </w:r>
      <w:r>
        <w:rPr>
          <w:rFonts w:cstheme="minorBidi"/>
          <w:color w:val="000000"/>
          <w:sz w:val="20"/>
        </w:rPr>
        <w:t xml:space="preserve">This </w:t>
      </w:r>
      <w:r w:rsidRPr="00A53212">
        <w:rPr>
          <w:rFonts w:cstheme="minorBidi"/>
          <w:sz w:val="20"/>
        </w:rPr>
        <w:t>Abu Sa’eed Al-</w:t>
      </w:r>
      <w:r w:rsidRPr="00A53212">
        <w:rPr>
          <w:rFonts w:cstheme="minorBidi"/>
          <w:sz w:val="20"/>
          <w:u w:val="single"/>
        </w:rPr>
        <w:t>Kh</w:t>
      </w:r>
      <w:r w:rsidRPr="00A53212">
        <w:rPr>
          <w:rFonts w:cstheme="minorBidi"/>
          <w:sz w:val="20"/>
        </w:rPr>
        <w:t xml:space="preserve">udri </w:t>
      </w:r>
      <w:r>
        <w:rPr>
          <w:rFonts w:cstheme="minorBidi"/>
          <w:color w:val="000000"/>
          <w:sz w:val="20"/>
        </w:rPr>
        <w:t xml:space="preserve">‘Hadeeth, about </w:t>
      </w:r>
      <w:r w:rsidRPr="00FD408A">
        <w:rPr>
          <w:rFonts w:cstheme="minorBidi"/>
          <w:b/>
          <w:bCs/>
          <w:color w:val="0070C0"/>
          <w:sz w:val="20"/>
        </w:rPr>
        <w:t>those who transgress on orphans</w:t>
      </w:r>
      <w:r>
        <w:rPr>
          <w:rFonts w:cstheme="minorBidi"/>
          <w:color w:val="000000"/>
          <w:sz w:val="20"/>
        </w:rPr>
        <w:t xml:space="preserve">, was first authenticated with references by </w:t>
      </w:r>
      <w:r w:rsidRPr="00A53212">
        <w:rPr>
          <w:rFonts w:cstheme="minorBidi"/>
          <w:sz w:val="20"/>
        </w:rPr>
        <w:t>Al-Bayhaqi</w:t>
      </w:r>
      <w:r>
        <w:rPr>
          <w:rFonts w:cstheme="minorBidi"/>
          <w:color w:val="000000"/>
          <w:sz w:val="20"/>
        </w:rPr>
        <w:t>, and others, in Endnote # 16.</w:t>
      </w:r>
    </w:p>
    <w:p w14:paraId="3C83F674" w14:textId="77777777" w:rsidR="004E5A80" w:rsidRPr="00860C0F" w:rsidRDefault="004E5A80" w:rsidP="004E5A80">
      <w:pPr>
        <w:bidi/>
        <w:spacing w:before="100" w:beforeAutospacing="1" w:after="100" w:afterAutospacing="1"/>
        <w:jc w:val="both"/>
        <w:rPr>
          <w:rFonts w:asciiTheme="minorHAnsi" w:hAnsiTheme="minorHAnsi" w:cstheme="minorBidi"/>
          <w:color w:val="000000" w:themeColor="text1"/>
          <w:sz w:val="28"/>
          <w:szCs w:val="28"/>
        </w:rPr>
      </w:pPr>
      <w:r>
        <w:rPr>
          <w:rFonts w:cs="Arial" w:hint="cs"/>
          <w:color w:val="000000" w:themeColor="text1"/>
          <w:sz w:val="28"/>
          <w:szCs w:val="28"/>
          <w:rtl/>
        </w:rPr>
        <w:t xml:space="preserve">هَذا الْحَدِيثُ </w:t>
      </w:r>
      <w:r w:rsidRPr="00A53212">
        <w:rPr>
          <w:rFonts w:cs="Arial" w:hint="cs"/>
          <w:sz w:val="28"/>
          <w:szCs w:val="28"/>
          <w:rtl/>
        </w:rPr>
        <w:t>لِأبي سَعِيدٍ</w:t>
      </w:r>
      <w:r w:rsidRPr="00A53212">
        <w:rPr>
          <w:rFonts w:cs="Arial"/>
          <w:sz w:val="28"/>
          <w:szCs w:val="28"/>
          <w:rtl/>
        </w:rPr>
        <w:t xml:space="preserve"> </w:t>
      </w:r>
      <w:r w:rsidRPr="00A53212">
        <w:rPr>
          <w:rFonts w:cs="Arial" w:hint="cs"/>
          <w:sz w:val="28"/>
          <w:szCs w:val="28"/>
          <w:rtl/>
        </w:rPr>
        <w:t>الْخُدْرِيِّ</w:t>
      </w:r>
      <w:r w:rsidRPr="00A53212">
        <w:rPr>
          <w:rFonts w:cs="Arial"/>
          <w:sz w:val="28"/>
          <w:szCs w:val="28"/>
          <w:rtl/>
        </w:rPr>
        <w:t xml:space="preserve"> </w:t>
      </w:r>
      <w:r>
        <w:rPr>
          <w:rFonts w:cs="Arial" w:hint="cs"/>
          <w:color w:val="000000" w:themeColor="text1"/>
          <w:sz w:val="28"/>
          <w:szCs w:val="28"/>
          <w:rtl/>
        </w:rPr>
        <w:t>، عَنْ "</w:t>
      </w:r>
      <w:r w:rsidRPr="00FD408A">
        <w:rPr>
          <w:rFonts w:cs="Arial"/>
          <w:b/>
          <w:bCs/>
          <w:color w:val="0070C0"/>
          <w:sz w:val="28"/>
          <w:szCs w:val="28"/>
          <w:rtl/>
        </w:rPr>
        <w:t xml:space="preserve">الَّذِينَ </w:t>
      </w:r>
      <w:r w:rsidRPr="00FD408A">
        <w:rPr>
          <w:rFonts w:cstheme="minorBidi"/>
          <w:b/>
          <w:bCs/>
          <w:color w:val="0070C0"/>
          <w:sz w:val="28"/>
          <w:szCs w:val="28"/>
          <w:rtl/>
        </w:rPr>
        <w:t>يَأْكُلُونَ أَمْوَال الْيَتَامَى ظُلْمًا</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A53212">
        <w:rPr>
          <w:rFonts w:cs="Arial" w:hint="cs"/>
          <w:sz w:val="28"/>
          <w:szCs w:val="28"/>
          <w:rtl/>
        </w:rPr>
        <w:t>الْبَيْهَقِيُّ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16</w:t>
      </w:r>
      <w:r w:rsidRPr="00654604">
        <w:rPr>
          <w:rFonts w:cs="Arial" w:hint="cs"/>
          <w:sz w:val="28"/>
          <w:szCs w:val="28"/>
          <w:rtl/>
        </w:rPr>
        <w:t xml:space="preserve"> </w:t>
      </w:r>
      <w:r>
        <w:rPr>
          <w:rFonts w:cs="Arial" w:hint="cs"/>
          <w:color w:val="000000" w:themeColor="text1"/>
          <w:sz w:val="28"/>
          <w:szCs w:val="28"/>
          <w:rtl/>
        </w:rPr>
        <w:t>أعلاهُ.</w:t>
      </w:r>
    </w:p>
  </w:endnote>
  <w:endnote w:id="171">
    <w:p w14:paraId="2D928753" w14:textId="77777777" w:rsidR="004E5A80" w:rsidRPr="007C422D" w:rsidRDefault="004E5A80" w:rsidP="004E5A80">
      <w:pPr>
        <w:spacing w:before="100" w:beforeAutospacing="1" w:after="100" w:afterAutospacing="1"/>
        <w:jc w:val="both"/>
        <w:rPr>
          <w:rFonts w:cstheme="minorBidi"/>
          <w:color w:val="000000" w:themeColor="text1"/>
          <w:sz w:val="28"/>
          <w:szCs w:val="28"/>
          <w:rtl/>
        </w:rPr>
      </w:pPr>
      <w:r w:rsidRPr="001D7A0F">
        <w:rPr>
          <w:rStyle w:val="EndnoteReference"/>
          <w:rFonts w:cstheme="minorBidi"/>
          <w:color w:val="0070C0"/>
          <w:szCs w:val="32"/>
        </w:rPr>
        <w:endnoteRef/>
      </w:r>
      <w:r w:rsidRPr="001D7A0F">
        <w:rPr>
          <w:rFonts w:cstheme="minorBidi"/>
          <w:szCs w:val="32"/>
        </w:rPr>
        <w:t xml:space="preserve"> </w:t>
      </w:r>
      <w:r>
        <w:rPr>
          <w:rFonts w:cstheme="minorBidi"/>
          <w:color w:val="000000"/>
          <w:sz w:val="20"/>
        </w:rPr>
        <w:t xml:space="preserve">This </w:t>
      </w:r>
      <w:r w:rsidRPr="00A53212">
        <w:rPr>
          <w:rFonts w:cstheme="minorBidi"/>
          <w:sz w:val="20"/>
        </w:rPr>
        <w:t>Abu Sa’eed Al-</w:t>
      </w:r>
      <w:r w:rsidRPr="00A53212">
        <w:rPr>
          <w:rFonts w:cstheme="minorBidi"/>
          <w:sz w:val="20"/>
          <w:u w:val="single"/>
        </w:rPr>
        <w:t>Kh</w:t>
      </w:r>
      <w:r w:rsidRPr="00A53212">
        <w:rPr>
          <w:rFonts w:cstheme="minorBidi"/>
          <w:sz w:val="20"/>
        </w:rPr>
        <w:t xml:space="preserve">udri </w:t>
      </w:r>
      <w:r>
        <w:rPr>
          <w:rFonts w:cstheme="minorBidi"/>
          <w:color w:val="000000"/>
          <w:sz w:val="20"/>
        </w:rPr>
        <w:t xml:space="preserve">‘Hadeeth, about </w:t>
      </w:r>
      <w:r w:rsidRPr="00FD408A">
        <w:rPr>
          <w:rFonts w:cstheme="minorBidi"/>
          <w:b/>
          <w:bCs/>
          <w:color w:val="0070C0"/>
          <w:sz w:val="20"/>
        </w:rPr>
        <w:t>adulterer and fornicator</w:t>
      </w:r>
      <w:r w:rsidRPr="00FD408A">
        <w:rPr>
          <w:rFonts w:cstheme="minorBidi" w:hint="cs"/>
          <w:b/>
          <w:bCs/>
          <w:color w:val="0070C0"/>
          <w:sz w:val="20"/>
          <w:rtl/>
        </w:rPr>
        <w:t xml:space="preserve"> </w:t>
      </w:r>
      <w:r w:rsidRPr="00FD408A">
        <w:rPr>
          <w:rFonts w:cstheme="minorBidi"/>
          <w:b/>
          <w:bCs/>
          <w:color w:val="0070C0"/>
          <w:sz w:val="20"/>
        </w:rPr>
        <w:t>women</w:t>
      </w:r>
      <w:r>
        <w:rPr>
          <w:rFonts w:cstheme="minorBidi"/>
          <w:color w:val="000000"/>
          <w:sz w:val="20"/>
        </w:rPr>
        <w:t xml:space="preserve">, was first authenticated with references by </w:t>
      </w:r>
      <w:r w:rsidRPr="00FD408A">
        <w:rPr>
          <w:rFonts w:cstheme="minorBidi"/>
          <w:b/>
          <w:bCs/>
          <w:color w:val="EE0000"/>
          <w:sz w:val="20"/>
        </w:rPr>
        <w:t>Al-Bayhaqi</w:t>
      </w:r>
      <w:r>
        <w:rPr>
          <w:rFonts w:cstheme="minorBidi"/>
          <w:color w:val="000000"/>
          <w:sz w:val="20"/>
        </w:rPr>
        <w:t>, and others, in Endnote # 16.</w:t>
      </w:r>
    </w:p>
    <w:p w14:paraId="695E440E" w14:textId="77777777" w:rsidR="004E5A80" w:rsidRPr="005A1E9B" w:rsidRDefault="004E5A80" w:rsidP="004E5A80">
      <w:pPr>
        <w:bidi/>
        <w:spacing w:before="100" w:beforeAutospacing="1" w:after="100" w:afterAutospacing="1"/>
        <w:jc w:val="both"/>
        <w:rPr>
          <w:rFonts w:asciiTheme="minorHAnsi" w:hAnsiTheme="minorHAnsi" w:cstheme="minorBidi"/>
          <w:color w:val="000000" w:themeColor="text1"/>
          <w:sz w:val="28"/>
          <w:szCs w:val="28"/>
        </w:rPr>
      </w:pPr>
      <w:r>
        <w:rPr>
          <w:rFonts w:cs="Arial" w:hint="cs"/>
          <w:color w:val="000000" w:themeColor="text1"/>
          <w:sz w:val="28"/>
          <w:szCs w:val="28"/>
          <w:rtl/>
        </w:rPr>
        <w:t xml:space="preserve">هَذا الْحَدِيثُ </w:t>
      </w:r>
      <w:r w:rsidRPr="00A53212">
        <w:rPr>
          <w:rFonts w:cs="Arial" w:hint="cs"/>
          <w:sz w:val="28"/>
          <w:szCs w:val="28"/>
          <w:rtl/>
        </w:rPr>
        <w:t>لِأبي سَعِيدٍ</w:t>
      </w:r>
      <w:r w:rsidRPr="00A53212">
        <w:rPr>
          <w:rFonts w:cs="Arial"/>
          <w:sz w:val="28"/>
          <w:szCs w:val="28"/>
          <w:rtl/>
        </w:rPr>
        <w:t xml:space="preserve"> </w:t>
      </w:r>
      <w:r w:rsidRPr="00A53212">
        <w:rPr>
          <w:rFonts w:cs="Arial" w:hint="cs"/>
          <w:sz w:val="28"/>
          <w:szCs w:val="28"/>
          <w:rtl/>
        </w:rPr>
        <w:t>الْخُدْرِيِّ</w:t>
      </w:r>
      <w:r w:rsidRPr="00A53212">
        <w:rPr>
          <w:rFonts w:cs="Arial"/>
          <w:sz w:val="28"/>
          <w:szCs w:val="28"/>
          <w:rtl/>
        </w:rPr>
        <w:t xml:space="preserve"> </w:t>
      </w:r>
      <w:r>
        <w:rPr>
          <w:rFonts w:cs="Arial" w:hint="cs"/>
          <w:color w:val="000000" w:themeColor="text1"/>
          <w:sz w:val="28"/>
          <w:szCs w:val="28"/>
          <w:rtl/>
        </w:rPr>
        <w:t>، عَنْ "</w:t>
      </w:r>
      <w:r w:rsidRPr="00FD408A">
        <w:rPr>
          <w:rFonts w:cstheme="minorBidi" w:hint="cs"/>
          <w:b/>
          <w:bCs/>
          <w:color w:val="0070C0"/>
          <w:sz w:val="28"/>
          <w:szCs w:val="28"/>
          <w:rtl/>
        </w:rPr>
        <w:t>الزَّانِياتِ</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A53212">
        <w:rPr>
          <w:rFonts w:cs="Arial" w:hint="cs"/>
          <w:sz w:val="28"/>
          <w:szCs w:val="28"/>
          <w:rtl/>
        </w:rPr>
        <w:t>الْبَيْهَقِيُّ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16</w:t>
      </w:r>
      <w:r w:rsidRPr="00654604">
        <w:rPr>
          <w:rFonts w:cs="Arial" w:hint="cs"/>
          <w:sz w:val="28"/>
          <w:szCs w:val="28"/>
          <w:rtl/>
        </w:rPr>
        <w:t xml:space="preserve"> </w:t>
      </w:r>
      <w:r>
        <w:rPr>
          <w:rFonts w:cs="Arial" w:hint="cs"/>
          <w:color w:val="000000" w:themeColor="text1"/>
          <w:sz w:val="28"/>
          <w:szCs w:val="28"/>
          <w:rtl/>
        </w:rPr>
        <w:t>أعلاهُ.</w:t>
      </w:r>
    </w:p>
  </w:endnote>
  <w:endnote w:id="172">
    <w:p w14:paraId="6065C32C" w14:textId="77777777" w:rsidR="004E5A80" w:rsidRPr="003165E5" w:rsidRDefault="004E5A80" w:rsidP="004E5A80">
      <w:pPr>
        <w:spacing w:before="100" w:beforeAutospacing="1" w:after="100" w:afterAutospacing="1"/>
        <w:jc w:val="both"/>
        <w:rPr>
          <w:color w:val="000000" w:themeColor="text1"/>
          <w:sz w:val="28"/>
          <w:szCs w:val="28"/>
          <w:rtl/>
        </w:rPr>
      </w:pPr>
      <w:r w:rsidRPr="00BC01F5">
        <w:rPr>
          <w:rStyle w:val="EndnoteReference"/>
          <w:rFonts w:cstheme="minorBidi"/>
          <w:color w:val="0070C0"/>
          <w:szCs w:val="32"/>
        </w:rPr>
        <w:endnoteRef/>
      </w:r>
      <w:r w:rsidRPr="00BC01F5">
        <w:rPr>
          <w:rFonts w:cstheme="minorBidi"/>
          <w:szCs w:val="32"/>
        </w:rPr>
        <w:t xml:space="preserve"> </w:t>
      </w:r>
      <w:r w:rsidRPr="003165E5">
        <w:rPr>
          <w:color w:val="000000"/>
          <w:sz w:val="20"/>
        </w:rPr>
        <w:t xml:space="preserve">The ‘Hadeeth of the Messenger of Allah, pbbuh, about the </w:t>
      </w:r>
      <w:r w:rsidRPr="006748D9">
        <w:rPr>
          <w:b/>
          <w:bCs/>
          <w:color w:val="0070C0"/>
          <w:sz w:val="20"/>
        </w:rPr>
        <w:t>adulterer men and women</w:t>
      </w:r>
      <w:r w:rsidRPr="003165E5">
        <w:rPr>
          <w:color w:val="000000"/>
          <w:sz w:val="20"/>
        </w:rPr>
        <w:t xml:space="preserve">, was narrated by </w:t>
      </w:r>
      <w:r w:rsidRPr="00A53212">
        <w:rPr>
          <w:sz w:val="20"/>
        </w:rPr>
        <w:t xml:space="preserve">Abu Hurayra, mAbpwt both. It was ruled by Ibn Katheer, </w:t>
      </w:r>
      <w:r w:rsidRPr="003165E5">
        <w:rPr>
          <w:color w:val="000000"/>
          <w:sz w:val="20"/>
        </w:rPr>
        <w:t xml:space="preserve">in his interpretation of the Holy Quran: 5/31, </w:t>
      </w:r>
      <w:r>
        <w:rPr>
          <w:color w:val="000000"/>
          <w:sz w:val="20"/>
        </w:rPr>
        <w:t xml:space="preserve">that (its parts) were </w:t>
      </w:r>
      <w:r w:rsidRPr="003165E5">
        <w:rPr>
          <w:color w:val="000000"/>
          <w:sz w:val="20"/>
        </w:rPr>
        <w:t>narrated by one narrator, and</w:t>
      </w:r>
      <w:r>
        <w:rPr>
          <w:color w:val="000000"/>
          <w:sz w:val="20"/>
        </w:rPr>
        <w:t xml:space="preserve"> that</w:t>
      </w:r>
      <w:r w:rsidRPr="003165E5">
        <w:rPr>
          <w:color w:val="000000"/>
          <w:sz w:val="20"/>
        </w:rPr>
        <w:t xml:space="preserve"> the chain of narrators included Abu Ja’far Al-Razi, who was considered weak by some scholars. It was also </w:t>
      </w:r>
      <w:r>
        <w:rPr>
          <w:color w:val="000000"/>
          <w:sz w:val="20"/>
        </w:rPr>
        <w:t>included</w:t>
      </w:r>
      <w:r w:rsidRPr="003165E5">
        <w:rPr>
          <w:color w:val="000000"/>
          <w:sz w:val="20"/>
        </w:rPr>
        <w:t xml:space="preserve"> with its sources by Al-Tabari, in his interpretation of the Holy Quran: 14/424, Al-Bazzar: 9518, and Ibn Abi ‘Hatim: 13521, in his interpretation, with few differences. </w:t>
      </w:r>
    </w:p>
    <w:p w14:paraId="3AFD5304" w14:textId="77777777" w:rsidR="004E5A80" w:rsidRPr="00F75366" w:rsidRDefault="004E5A80" w:rsidP="004E5A80">
      <w:pPr>
        <w:bidi/>
        <w:spacing w:before="100" w:beforeAutospacing="1" w:after="100" w:afterAutospacing="1"/>
        <w:jc w:val="both"/>
        <w:rPr>
          <w:rFonts w:cstheme="minorBidi"/>
          <w:color w:val="000000" w:themeColor="text1"/>
          <w:sz w:val="28"/>
          <w:szCs w:val="28"/>
        </w:rPr>
      </w:pPr>
      <w:r w:rsidRPr="00F75366">
        <w:rPr>
          <w:rFonts w:cstheme="minorBidi"/>
          <w:color w:val="000000" w:themeColor="text1"/>
          <w:sz w:val="28"/>
          <w:szCs w:val="28"/>
          <w:rtl/>
        </w:rPr>
        <w:t xml:space="preserve">حَدِيثُ رَسُولِ اللهِ ، صَلَّى اللهُ عَلَيْهِ وَسَلَّمَ ، الَّذِي رَواهُ </w:t>
      </w:r>
      <w:r w:rsidRPr="00A53212">
        <w:rPr>
          <w:rFonts w:cstheme="minorBidi"/>
          <w:sz w:val="28"/>
          <w:szCs w:val="28"/>
          <w:rtl/>
        </w:rPr>
        <w:t xml:space="preserve">أبُو هُرَيْرَةَ </w:t>
      </w:r>
      <w:r w:rsidRPr="00F75366">
        <w:rPr>
          <w:rFonts w:cstheme="minorBidi"/>
          <w:color w:val="000000" w:themeColor="text1"/>
          <w:sz w:val="28"/>
          <w:szCs w:val="28"/>
          <w:rtl/>
        </w:rPr>
        <w:t>، رَضِيَ اللهُ عَنْهُ ، عَنْ "</w:t>
      </w:r>
      <w:r w:rsidRPr="00F75366">
        <w:rPr>
          <w:rFonts w:cstheme="minorBidi"/>
          <w:b/>
          <w:bCs/>
          <w:color w:val="0070C0"/>
          <w:sz w:val="28"/>
          <w:szCs w:val="28"/>
          <w:rtl/>
        </w:rPr>
        <w:t>الزُّناةِ مِنَ الرِّجالِ وَالنِّساءِ</w:t>
      </w:r>
      <w:r w:rsidRPr="00F75366">
        <w:rPr>
          <w:rFonts w:cstheme="minorBidi"/>
          <w:color w:val="000000" w:themeColor="text1"/>
          <w:sz w:val="28"/>
          <w:szCs w:val="28"/>
          <w:rtl/>
        </w:rPr>
        <w:t xml:space="preserve">" ، حَدَّثَ بِهِ </w:t>
      </w:r>
      <w:r w:rsidRPr="00A53212">
        <w:rPr>
          <w:rFonts w:cstheme="minorBidi"/>
          <w:sz w:val="28"/>
          <w:szCs w:val="28"/>
          <w:rtl/>
        </w:rPr>
        <w:t xml:space="preserve">ابنُ كَثِيرٍ </w:t>
      </w:r>
      <w:r w:rsidRPr="00F75366">
        <w:rPr>
          <w:rFonts w:cstheme="minorBidi"/>
          <w:color w:val="000000" w:themeColor="text1"/>
          <w:sz w:val="28"/>
          <w:szCs w:val="28"/>
          <w:rtl/>
        </w:rPr>
        <w:t xml:space="preserve">، في تَفْسِيرِ الْقُرْآنِ الْعَظِيمِ: </w:t>
      </w:r>
      <w:r w:rsidRPr="00826FB1">
        <w:rPr>
          <w:rFonts w:cstheme="minorBidi"/>
          <w:color w:val="000000" w:themeColor="text1"/>
          <w:sz w:val="24"/>
          <w:szCs w:val="24"/>
          <w:rtl/>
        </w:rPr>
        <w:t>5\31</w:t>
      </w:r>
      <w:r w:rsidRPr="00F75366">
        <w:rPr>
          <w:rFonts w:cstheme="minorBidi"/>
          <w:color w:val="000000" w:themeColor="text1"/>
          <w:sz w:val="28"/>
          <w:szCs w:val="28"/>
          <w:rtl/>
        </w:rPr>
        <w:t xml:space="preserve"> ، وَقالَ إنَّ (أجْزاءَهُ) فِيهِ غَرابَةٌ ، وَفِيهِ أبو جعفر الرازي ، الذي ضعفه غير واحد. وَأخْرَجَهُ الطَّبَرِيُّ ، في التَّفْسِيرِ: </w:t>
      </w:r>
      <w:r w:rsidRPr="00F75366">
        <w:rPr>
          <w:rFonts w:cstheme="minorBidi"/>
          <w:color w:val="000000" w:themeColor="text1"/>
          <w:sz w:val="24"/>
          <w:szCs w:val="24"/>
          <w:rtl/>
        </w:rPr>
        <w:t>14\424</w:t>
      </w:r>
      <w:r w:rsidRPr="00F75366">
        <w:rPr>
          <w:rFonts w:cstheme="minorBidi"/>
          <w:color w:val="000000" w:themeColor="text1"/>
          <w:sz w:val="28"/>
          <w:szCs w:val="28"/>
          <w:rtl/>
        </w:rPr>
        <w:t xml:space="preserve"> ، وَاللفْظُ لَهُ ، وأخْرَجَهُ الْبَزَّارُ: </w:t>
      </w:r>
      <w:r w:rsidRPr="00F75366">
        <w:rPr>
          <w:rFonts w:cstheme="minorBidi"/>
          <w:color w:val="000000" w:themeColor="text1"/>
          <w:sz w:val="24"/>
          <w:szCs w:val="24"/>
          <w:rtl/>
        </w:rPr>
        <w:t>9518</w:t>
      </w:r>
      <w:r w:rsidRPr="00F75366">
        <w:rPr>
          <w:rFonts w:cstheme="minorBidi"/>
          <w:color w:val="000000" w:themeColor="text1"/>
          <w:sz w:val="28"/>
          <w:szCs w:val="28"/>
          <w:rtl/>
        </w:rPr>
        <w:t xml:space="preserve"> ، وَابنُ أبي حاتِمٍ ، في التَّفْسِير: </w:t>
      </w:r>
      <w:r w:rsidRPr="00F75366">
        <w:rPr>
          <w:rFonts w:cstheme="minorBidi"/>
          <w:color w:val="000000" w:themeColor="text1"/>
          <w:sz w:val="24"/>
          <w:szCs w:val="24"/>
          <w:rtl/>
        </w:rPr>
        <w:t>13521</w:t>
      </w:r>
      <w:r w:rsidRPr="00F75366">
        <w:rPr>
          <w:rFonts w:cstheme="minorBidi"/>
          <w:color w:val="000000" w:themeColor="text1"/>
          <w:sz w:val="28"/>
          <w:szCs w:val="28"/>
          <w:rtl/>
        </w:rPr>
        <w:t xml:space="preserve"> ، باخْتِلافٍ يَسِيرٍ.</w:t>
      </w:r>
    </w:p>
  </w:endnote>
  <w:endnote w:id="173">
    <w:p w14:paraId="236686BD" w14:textId="77777777" w:rsidR="004E5A80" w:rsidRDefault="004E5A80" w:rsidP="004E5A80">
      <w:pPr>
        <w:spacing w:before="100" w:beforeAutospacing="1" w:after="100" w:afterAutospacing="1"/>
        <w:jc w:val="both"/>
        <w:rPr>
          <w:rFonts w:cstheme="minorBidi"/>
          <w:color w:val="000000" w:themeColor="text1"/>
          <w:sz w:val="20"/>
        </w:rPr>
      </w:pPr>
      <w:r w:rsidRPr="00BB6F25">
        <w:rPr>
          <w:rFonts w:cstheme="minorBidi"/>
          <w:b/>
          <w:bCs/>
          <w:color w:val="C00000"/>
          <w:sz w:val="20"/>
        </w:rPr>
        <w:t>Note</w:t>
      </w:r>
      <w:r w:rsidRPr="00A94E77">
        <w:rPr>
          <w:rFonts w:cstheme="minorBidi"/>
          <w:b/>
          <w:bCs/>
          <w:color w:val="EE0000"/>
          <w:sz w:val="20"/>
        </w:rPr>
        <w:t>:</w:t>
      </w:r>
      <w:r w:rsidRPr="00A94E77">
        <w:rPr>
          <w:rFonts w:cstheme="minorBidi"/>
          <w:color w:val="EE0000"/>
          <w:sz w:val="20"/>
        </w:rPr>
        <w:t xml:space="preserve"> </w:t>
      </w:r>
      <w:r>
        <w:rPr>
          <w:rFonts w:cstheme="minorBidi"/>
          <w:color w:val="000000" w:themeColor="text1"/>
          <w:sz w:val="20"/>
        </w:rPr>
        <w:t xml:space="preserve">There were </w:t>
      </w:r>
      <w:r w:rsidRPr="00A53212">
        <w:rPr>
          <w:rFonts w:cstheme="minorBidi"/>
          <w:b/>
          <w:bCs/>
          <w:color w:val="0070C0"/>
          <w:sz w:val="20"/>
        </w:rPr>
        <w:t>few differences</w:t>
      </w:r>
      <w:r w:rsidRPr="00A53212">
        <w:rPr>
          <w:rFonts w:cstheme="minorBidi"/>
          <w:color w:val="0070C0"/>
          <w:sz w:val="20"/>
        </w:rPr>
        <w:t xml:space="preserve"> </w:t>
      </w:r>
      <w:r>
        <w:rPr>
          <w:rFonts w:cstheme="minorBidi"/>
          <w:color w:val="000000" w:themeColor="text1"/>
          <w:sz w:val="20"/>
        </w:rPr>
        <w:t xml:space="preserve">between the Ibn Katheer version and other versions of the ‘Hadeeth, about the </w:t>
      </w:r>
      <w:r w:rsidRPr="00A53212">
        <w:rPr>
          <w:rFonts w:cstheme="minorBidi"/>
          <w:b/>
          <w:bCs/>
          <w:color w:val="0070C0"/>
          <w:sz w:val="20"/>
        </w:rPr>
        <w:t>scenes</w:t>
      </w:r>
      <w:r>
        <w:rPr>
          <w:rFonts w:cstheme="minorBidi"/>
          <w:color w:val="000000" w:themeColor="text1"/>
          <w:sz w:val="20"/>
        </w:rPr>
        <w:t xml:space="preserve"> of the educational illustrations of sins and sinners. </w:t>
      </w:r>
    </w:p>
    <w:p w14:paraId="2F4BC2AC" w14:textId="77777777" w:rsidR="004E5A80" w:rsidRDefault="004E5A80" w:rsidP="004E5A80">
      <w:pPr>
        <w:spacing w:before="100" w:beforeAutospacing="1" w:after="100" w:afterAutospacing="1"/>
        <w:jc w:val="both"/>
        <w:rPr>
          <w:rFonts w:cstheme="minorBidi"/>
          <w:color w:val="000000" w:themeColor="text1"/>
          <w:sz w:val="20"/>
        </w:rPr>
      </w:pPr>
      <w:r w:rsidRPr="00BB6F25">
        <w:rPr>
          <w:rFonts w:cstheme="minorBidi"/>
          <w:b/>
          <w:bCs/>
          <w:color w:val="C00000"/>
          <w:sz w:val="20"/>
        </w:rPr>
        <w:t>First</w:t>
      </w:r>
      <w:r>
        <w:rPr>
          <w:rFonts w:cstheme="minorBidi"/>
          <w:color w:val="000000" w:themeColor="text1"/>
          <w:sz w:val="20"/>
        </w:rPr>
        <w:t xml:space="preserve">, while other versions stated clearly that these </w:t>
      </w:r>
      <w:r w:rsidRPr="00A53212">
        <w:rPr>
          <w:rFonts w:cstheme="minorBidi"/>
          <w:b/>
          <w:bCs/>
          <w:color w:val="0070C0"/>
          <w:sz w:val="20"/>
        </w:rPr>
        <w:t>scenes were</w:t>
      </w:r>
      <w:r w:rsidRPr="00C64466">
        <w:rPr>
          <w:rFonts w:cstheme="minorBidi"/>
          <w:color w:val="C00000"/>
          <w:sz w:val="20"/>
        </w:rPr>
        <w:t xml:space="preserve"> </w:t>
      </w:r>
      <w:r>
        <w:rPr>
          <w:rFonts w:cstheme="minorBidi"/>
          <w:color w:val="000000" w:themeColor="text1"/>
          <w:sz w:val="20"/>
        </w:rPr>
        <w:t xml:space="preserve">in the First Heaven, the Ibn Katheer version mentioned them during the travel from Makkah to Baytul Maqdis (Al-Quds, Jerusalem). </w:t>
      </w:r>
    </w:p>
    <w:p w14:paraId="08781B4D" w14:textId="77777777" w:rsidR="004E5A80" w:rsidRDefault="004E5A80" w:rsidP="004E5A80">
      <w:pPr>
        <w:spacing w:before="100" w:beforeAutospacing="1" w:after="100" w:afterAutospacing="1"/>
        <w:jc w:val="both"/>
        <w:rPr>
          <w:rFonts w:cstheme="minorBidi"/>
          <w:color w:val="000000" w:themeColor="text1"/>
          <w:sz w:val="20"/>
        </w:rPr>
      </w:pPr>
      <w:r w:rsidRPr="00BB6F25">
        <w:rPr>
          <w:rFonts w:cstheme="minorBidi"/>
          <w:b/>
          <w:bCs/>
          <w:color w:val="C00000"/>
          <w:sz w:val="20"/>
        </w:rPr>
        <w:t>Second</w:t>
      </w:r>
      <w:r>
        <w:rPr>
          <w:rFonts w:cstheme="minorBidi"/>
          <w:color w:val="000000" w:themeColor="text1"/>
          <w:sz w:val="20"/>
        </w:rPr>
        <w:t xml:space="preserve">, while other versions mentioned </w:t>
      </w:r>
      <w:r w:rsidRPr="00A53212">
        <w:rPr>
          <w:rFonts w:cstheme="minorBidi"/>
          <w:b/>
          <w:bCs/>
          <w:color w:val="0070C0"/>
          <w:sz w:val="20"/>
        </w:rPr>
        <w:t>drinking the milk</w:t>
      </w:r>
      <w:r w:rsidRPr="00A53212">
        <w:rPr>
          <w:rFonts w:cstheme="minorBidi"/>
          <w:color w:val="0070C0"/>
          <w:sz w:val="20"/>
        </w:rPr>
        <w:t xml:space="preserve"> </w:t>
      </w:r>
      <w:r>
        <w:rPr>
          <w:rFonts w:cstheme="minorBidi"/>
          <w:color w:val="000000" w:themeColor="text1"/>
          <w:sz w:val="20"/>
        </w:rPr>
        <w:t>to have happened after praying at Al-Bayt El-Ma’moor, above the seven heavens, the Ibn Katheer version mentioned it twice, after praying at Al-Aqsa Mosque, in Jerusalem, and after praying at Al-Bayt El-Ma’moor.</w:t>
      </w:r>
    </w:p>
    <w:p w14:paraId="02BC1226" w14:textId="77777777" w:rsidR="004E5A80" w:rsidRDefault="004E5A80" w:rsidP="004E5A80">
      <w:pPr>
        <w:spacing w:before="100" w:beforeAutospacing="1" w:after="100" w:afterAutospacing="1"/>
        <w:jc w:val="both"/>
        <w:rPr>
          <w:rFonts w:cstheme="minorBidi"/>
          <w:szCs w:val="32"/>
          <w:rtl/>
        </w:rPr>
      </w:pPr>
      <w:r w:rsidRPr="00BB6F25">
        <w:rPr>
          <w:rFonts w:cstheme="minorBidi"/>
          <w:b/>
          <w:bCs/>
          <w:color w:val="C00000"/>
          <w:sz w:val="20"/>
        </w:rPr>
        <w:t>Third</w:t>
      </w:r>
      <w:r>
        <w:rPr>
          <w:rFonts w:cstheme="minorBidi"/>
          <w:color w:val="000000" w:themeColor="text1"/>
          <w:sz w:val="20"/>
        </w:rPr>
        <w:t xml:space="preserve">, </w:t>
      </w:r>
      <w:r w:rsidRPr="00482D5A">
        <w:rPr>
          <w:rFonts w:cstheme="minorBidi"/>
          <w:b/>
          <w:bCs/>
          <w:color w:val="C00000"/>
          <w:sz w:val="20"/>
        </w:rPr>
        <w:t>only</w:t>
      </w:r>
      <w:r>
        <w:rPr>
          <w:rFonts w:cstheme="minorBidi"/>
          <w:color w:val="000000" w:themeColor="text1"/>
          <w:sz w:val="20"/>
        </w:rPr>
        <w:t xml:space="preserve"> the Ibn Katheer version mentioned that the Messenger of Allah </w:t>
      </w:r>
      <w:r w:rsidRPr="00A53212">
        <w:rPr>
          <w:rFonts w:cstheme="minorBidi"/>
          <w:b/>
          <w:bCs/>
          <w:color w:val="0070C0"/>
          <w:sz w:val="20"/>
        </w:rPr>
        <w:t>proceeded</w:t>
      </w:r>
      <w:r>
        <w:rPr>
          <w:rFonts w:cstheme="minorBidi"/>
          <w:color w:val="000000" w:themeColor="text1"/>
          <w:sz w:val="20"/>
        </w:rPr>
        <w:t xml:space="preserve"> to where Jibreel could not, when he received the prayer ordainment from Allah, praise to Him. So, the Companion Abu Dther asked him whether he saw his Lord. He replied: “Light! How can I see Him?” and “I saw light.”</w:t>
      </w:r>
    </w:p>
    <w:p w14:paraId="0410DFA0" w14:textId="77777777" w:rsidR="004E5A80" w:rsidRPr="00F75366" w:rsidRDefault="004E5A80" w:rsidP="004E5A80">
      <w:pPr>
        <w:spacing w:before="100" w:beforeAutospacing="1" w:after="100" w:afterAutospacing="1"/>
        <w:jc w:val="both"/>
        <w:rPr>
          <w:rFonts w:cstheme="minorBidi"/>
          <w:color w:val="000000" w:themeColor="text1"/>
          <w:sz w:val="28"/>
          <w:szCs w:val="28"/>
          <w:rtl/>
        </w:rPr>
      </w:pPr>
      <w:r w:rsidRPr="00F75366">
        <w:rPr>
          <w:rStyle w:val="EndnoteReference"/>
          <w:rFonts w:cstheme="minorBidi"/>
          <w:color w:val="0070C0"/>
          <w:szCs w:val="32"/>
        </w:rPr>
        <w:endnoteRef/>
      </w:r>
      <w:r w:rsidRPr="00F75366">
        <w:rPr>
          <w:rFonts w:cstheme="minorBidi"/>
          <w:szCs w:val="32"/>
        </w:rPr>
        <w:t xml:space="preserve"> </w:t>
      </w:r>
      <w:r w:rsidRPr="00F75366">
        <w:rPr>
          <w:rFonts w:cstheme="minorBidi"/>
          <w:color w:val="000000"/>
          <w:sz w:val="20"/>
        </w:rPr>
        <w:t xml:space="preserve">The ‘Hadeeth of the Messenger of Allah, pbbuh, about </w:t>
      </w:r>
      <w:r w:rsidRPr="00F75366">
        <w:rPr>
          <w:rFonts w:cstheme="minorBidi"/>
          <w:b/>
          <w:bCs/>
          <w:color w:val="0070C0"/>
          <w:sz w:val="20"/>
        </w:rPr>
        <w:t>those who consume usury</w:t>
      </w:r>
      <w:r w:rsidRPr="00F75366">
        <w:rPr>
          <w:rFonts w:cstheme="minorBidi"/>
          <w:color w:val="000000"/>
          <w:sz w:val="20"/>
        </w:rPr>
        <w:t xml:space="preserve">, was narrated by </w:t>
      </w:r>
      <w:r w:rsidRPr="00A53212">
        <w:rPr>
          <w:rFonts w:cstheme="minorBidi"/>
          <w:sz w:val="20"/>
        </w:rPr>
        <w:t>Abu Sa’eed Al-</w:t>
      </w:r>
      <w:r w:rsidRPr="00A53212">
        <w:rPr>
          <w:rFonts w:cstheme="minorBidi"/>
          <w:sz w:val="20"/>
          <w:u w:val="single"/>
        </w:rPr>
        <w:t>Kh</w:t>
      </w:r>
      <w:r w:rsidRPr="00A53212">
        <w:rPr>
          <w:rFonts w:cstheme="minorBidi"/>
          <w:sz w:val="20"/>
        </w:rPr>
        <w:t>udri, mAbpwt both. It was ruled by Al-</w:t>
      </w:r>
      <w:r w:rsidRPr="00A53212">
        <w:rPr>
          <w:rFonts w:cstheme="minorBidi"/>
          <w:sz w:val="20"/>
          <w:u w:val="single"/>
        </w:rPr>
        <w:t>Dth</w:t>
      </w:r>
      <w:r w:rsidRPr="00A53212">
        <w:rPr>
          <w:rFonts w:cstheme="minorBidi"/>
          <w:sz w:val="20"/>
        </w:rPr>
        <w:t>ahabi</w:t>
      </w:r>
      <w:r w:rsidRPr="00F75366">
        <w:rPr>
          <w:rFonts w:cstheme="minorBidi"/>
          <w:color w:val="000000"/>
          <w:sz w:val="20"/>
        </w:rPr>
        <w:t>, in his “history of Islam”: 1/272, as an amazing narration by one narrator (Ghareeb, ‘Ajeeb). It was also ruled as “exemplary in the references of narrators” (Amthalu Isnadan) by Al-Bayhaqi, in “Dala-il Al-Nubuwa”: 2/390.</w:t>
      </w:r>
    </w:p>
    <w:p w14:paraId="165FA9DD" w14:textId="77777777" w:rsidR="004E5A80" w:rsidRPr="00F75366" w:rsidRDefault="004E5A80" w:rsidP="004E5A80">
      <w:pPr>
        <w:bidi/>
        <w:spacing w:before="100" w:beforeAutospacing="1" w:after="100" w:afterAutospacing="1"/>
        <w:jc w:val="both"/>
        <w:rPr>
          <w:rFonts w:cstheme="minorBidi"/>
          <w:color w:val="000000"/>
          <w:sz w:val="28"/>
          <w:szCs w:val="28"/>
        </w:rPr>
      </w:pPr>
      <w:r w:rsidRPr="00F75366">
        <w:rPr>
          <w:rFonts w:cstheme="minorBidi"/>
          <w:color w:val="000000" w:themeColor="text1"/>
          <w:sz w:val="28"/>
          <w:szCs w:val="28"/>
          <w:rtl/>
        </w:rPr>
        <w:t xml:space="preserve">حَدِيثُ رَسُولِ اللهِ ، صَلَّى اللهُ عَلَيْهِ وَسَلَّمَ ، الَّذِي رَواهُ </w:t>
      </w:r>
      <w:r w:rsidRPr="00A53212">
        <w:rPr>
          <w:rFonts w:cstheme="minorBidi"/>
          <w:sz w:val="28"/>
          <w:szCs w:val="28"/>
          <w:rtl/>
        </w:rPr>
        <w:t xml:space="preserve">أبُو سَعِيدٍ الْخُدْرِيِّ </w:t>
      </w:r>
      <w:r w:rsidRPr="00F75366">
        <w:rPr>
          <w:rFonts w:cstheme="minorBidi"/>
          <w:color w:val="000000" w:themeColor="text1"/>
          <w:sz w:val="28"/>
          <w:szCs w:val="28"/>
          <w:rtl/>
        </w:rPr>
        <w:t>، رَضِيَ اللهُ عَنْهُ ، عَنْ "</w:t>
      </w:r>
      <w:r w:rsidRPr="00F75366">
        <w:rPr>
          <w:rFonts w:cstheme="minorBidi"/>
          <w:b/>
          <w:bCs/>
          <w:color w:val="0070C0"/>
          <w:sz w:val="28"/>
          <w:szCs w:val="28"/>
          <w:rtl/>
        </w:rPr>
        <w:t>الَّذِينَ يَأْكُلُونَ الرِّبَا</w:t>
      </w:r>
      <w:r w:rsidRPr="00F75366">
        <w:rPr>
          <w:rFonts w:cstheme="minorBidi"/>
          <w:color w:val="000000" w:themeColor="text1"/>
          <w:sz w:val="28"/>
          <w:szCs w:val="28"/>
          <w:rtl/>
        </w:rPr>
        <w:t xml:space="preserve">" ، حَدَّثَ بِهِ </w:t>
      </w:r>
      <w:r w:rsidRPr="00A53212">
        <w:rPr>
          <w:rFonts w:cstheme="minorBidi"/>
          <w:sz w:val="28"/>
          <w:szCs w:val="28"/>
          <w:rtl/>
        </w:rPr>
        <w:t xml:space="preserve">الذَّهَبِيُّ </w:t>
      </w:r>
      <w:r w:rsidRPr="00F75366">
        <w:rPr>
          <w:rFonts w:cstheme="minorBidi"/>
          <w:color w:val="000000" w:themeColor="text1"/>
          <w:sz w:val="28"/>
          <w:szCs w:val="28"/>
          <w:rtl/>
        </w:rPr>
        <w:t xml:space="preserve">، في تارِيخِ الإسْلامِ: </w:t>
      </w:r>
      <w:r w:rsidRPr="00F75366">
        <w:rPr>
          <w:rFonts w:cstheme="minorBidi"/>
          <w:color w:val="000000" w:themeColor="text1"/>
          <w:sz w:val="24"/>
          <w:szCs w:val="24"/>
          <w:rtl/>
        </w:rPr>
        <w:t xml:space="preserve">1\272 </w:t>
      </w:r>
      <w:r w:rsidRPr="00F75366">
        <w:rPr>
          <w:rFonts w:cstheme="minorBidi"/>
          <w:color w:val="000000" w:themeColor="text1"/>
          <w:sz w:val="28"/>
          <w:szCs w:val="28"/>
          <w:rtl/>
        </w:rPr>
        <w:t xml:space="preserve">، وَقالَ عَنْهُ إنَّهُ غَرِيبٌ عَجِيبٌ. وَأخْرَجَهُ الْبَيْهَقِيُّ ، في دَلائِلِ النُّبُوَّةِ: </w:t>
      </w:r>
      <w:r w:rsidRPr="00F75366">
        <w:rPr>
          <w:rFonts w:cstheme="minorBidi"/>
          <w:color w:val="000000" w:themeColor="text1"/>
          <w:sz w:val="24"/>
          <w:szCs w:val="24"/>
          <w:rtl/>
        </w:rPr>
        <w:t>2\390</w:t>
      </w:r>
      <w:r w:rsidRPr="00F75366">
        <w:rPr>
          <w:rFonts w:cstheme="minorBidi"/>
          <w:color w:val="000000" w:themeColor="text1"/>
          <w:sz w:val="28"/>
          <w:szCs w:val="28"/>
          <w:rtl/>
        </w:rPr>
        <w:t xml:space="preserve"> ، مُطَوَّلًا (وَقَالَ عَنْهُ إنَّهُ أمْثَلُ إسْنادًا). </w:t>
      </w:r>
    </w:p>
  </w:endnote>
  <w:endnote w:id="174">
    <w:p w14:paraId="6F04383F" w14:textId="77777777" w:rsidR="004E5A80" w:rsidRPr="00F75366" w:rsidRDefault="004E5A80" w:rsidP="004E5A80">
      <w:pPr>
        <w:spacing w:before="100" w:beforeAutospacing="1" w:after="100" w:afterAutospacing="1"/>
        <w:jc w:val="both"/>
        <w:rPr>
          <w:rFonts w:cstheme="minorBidi"/>
          <w:color w:val="000000" w:themeColor="text1"/>
          <w:sz w:val="20"/>
          <w:szCs w:val="24"/>
          <w:rtl/>
        </w:rPr>
      </w:pPr>
      <w:r w:rsidRPr="00F75366">
        <w:rPr>
          <w:rStyle w:val="EndnoteReference"/>
          <w:rFonts w:cstheme="minorBidi"/>
          <w:color w:val="0070C0"/>
          <w:szCs w:val="32"/>
        </w:rPr>
        <w:endnoteRef/>
      </w:r>
      <w:r w:rsidRPr="00F75366">
        <w:rPr>
          <w:rFonts w:cstheme="minorBidi"/>
          <w:color w:val="0070C0"/>
          <w:szCs w:val="32"/>
        </w:rPr>
        <w:t xml:space="preserve"> </w:t>
      </w:r>
      <w:r w:rsidRPr="00F75366">
        <w:rPr>
          <w:rFonts w:cstheme="minorBidi"/>
          <w:color w:val="000000"/>
          <w:sz w:val="20"/>
        </w:rPr>
        <w:t xml:space="preserve">The ‘Hadeeth of the Messenger of Allah, pbbuh, about </w:t>
      </w:r>
      <w:r w:rsidRPr="00F75366">
        <w:rPr>
          <w:rFonts w:cstheme="minorBidi"/>
          <w:b/>
          <w:bCs/>
          <w:color w:val="0070C0"/>
          <w:sz w:val="20"/>
        </w:rPr>
        <w:t>those who are lazy to make the ordained prayers</w:t>
      </w:r>
      <w:r w:rsidRPr="00F75366">
        <w:rPr>
          <w:rFonts w:cstheme="minorBidi"/>
          <w:color w:val="000000"/>
          <w:sz w:val="20"/>
        </w:rPr>
        <w:t xml:space="preserve">, was narrated by </w:t>
      </w:r>
      <w:r w:rsidRPr="00A53212">
        <w:rPr>
          <w:rFonts w:cstheme="minorBidi"/>
          <w:sz w:val="20"/>
        </w:rPr>
        <w:t xml:space="preserve">Abu Hurayra, mAbpwt both. It was ruled by Al-Montheri, </w:t>
      </w:r>
      <w:r w:rsidRPr="00F75366">
        <w:rPr>
          <w:rFonts w:cstheme="minorBidi"/>
          <w:color w:val="000000"/>
          <w:sz w:val="20"/>
        </w:rPr>
        <w:t xml:space="preserve">in Al-Targheeb wal Tarheeb: 4/333, as Sa’hee’h or ‘Hasan, in its chain of narrators. It was also produced with its sources by Al-Tabari, in his interpretation of the Holy Quran: 14/424, Al-Bazzar: 9518, and Ibn Abi ‘Hatim: 13521, in his interpretation, with doubts about whether it was narrated by Abu Hurayra, or by others. </w:t>
      </w:r>
    </w:p>
    <w:p w14:paraId="0FEEC9F4" w14:textId="77777777" w:rsidR="004E5A80" w:rsidRPr="00F75366" w:rsidRDefault="004E5A80" w:rsidP="004E5A80">
      <w:pPr>
        <w:bidi/>
        <w:spacing w:before="100" w:beforeAutospacing="1" w:after="100" w:afterAutospacing="1"/>
        <w:jc w:val="both"/>
        <w:rPr>
          <w:rFonts w:cstheme="minorBidi"/>
          <w:color w:val="000000" w:themeColor="text1"/>
          <w:sz w:val="28"/>
          <w:szCs w:val="28"/>
        </w:rPr>
      </w:pPr>
      <w:r w:rsidRPr="00F75366">
        <w:rPr>
          <w:rFonts w:cstheme="minorBidi"/>
          <w:color w:val="000000" w:themeColor="text1"/>
          <w:sz w:val="28"/>
          <w:szCs w:val="28"/>
          <w:rtl/>
        </w:rPr>
        <w:t xml:space="preserve">حَدِيثُ رَسُولِ اللهِ ، صَلَّى اللهُ عَلَيْهِ وَسَلَّمَ ، الَّذِي </w:t>
      </w:r>
      <w:r w:rsidRPr="00456209">
        <w:rPr>
          <w:rFonts w:cstheme="minorBidi"/>
          <w:sz w:val="28"/>
          <w:szCs w:val="28"/>
          <w:rtl/>
        </w:rPr>
        <w:t xml:space="preserve">رَواهُ أبُو هُرَيْرَةَ </w:t>
      </w:r>
      <w:r w:rsidRPr="00F75366">
        <w:rPr>
          <w:rFonts w:cstheme="minorBidi"/>
          <w:color w:val="000000" w:themeColor="text1"/>
          <w:sz w:val="28"/>
          <w:szCs w:val="28"/>
          <w:rtl/>
        </w:rPr>
        <w:t>، رَضِيَ اللهُ عَنْهُ ، عَنْ "</w:t>
      </w:r>
      <w:r w:rsidRPr="00F75366">
        <w:rPr>
          <w:rFonts w:cstheme="minorBidi"/>
          <w:b/>
          <w:bCs/>
          <w:color w:val="0070C0"/>
          <w:sz w:val="28"/>
          <w:szCs w:val="28"/>
          <w:rtl/>
        </w:rPr>
        <w:t>الَّذِينَ تَتَثَاقَل رُءُوسهمْ عَنْ الصَّلَاة الْمَكْتُوبَة</w:t>
      </w:r>
      <w:r w:rsidRPr="00F75366">
        <w:rPr>
          <w:rFonts w:cstheme="minorBidi"/>
          <w:color w:val="000000" w:themeColor="text1"/>
          <w:sz w:val="28"/>
          <w:szCs w:val="28"/>
          <w:rtl/>
        </w:rPr>
        <w:t xml:space="preserve">" ، حَدَّثَ بِهِ </w:t>
      </w:r>
      <w:r w:rsidRPr="00456209">
        <w:rPr>
          <w:rFonts w:cstheme="minorBidi"/>
          <w:sz w:val="28"/>
          <w:szCs w:val="28"/>
          <w:rtl/>
        </w:rPr>
        <w:t xml:space="preserve">الْمُنْذِريُّ </w:t>
      </w:r>
      <w:r w:rsidRPr="00F75366">
        <w:rPr>
          <w:rFonts w:cstheme="minorBidi"/>
          <w:color w:val="000000" w:themeColor="text1"/>
          <w:sz w:val="28"/>
          <w:szCs w:val="28"/>
          <w:rtl/>
        </w:rPr>
        <w:t xml:space="preserve">، في التَّرْغِيبِ وَالتَّرْهِيبِ: </w:t>
      </w:r>
      <w:r w:rsidRPr="00B31D21">
        <w:rPr>
          <w:rFonts w:cstheme="minorBidi"/>
          <w:color w:val="000000" w:themeColor="text1"/>
          <w:sz w:val="24"/>
          <w:szCs w:val="24"/>
          <w:rtl/>
        </w:rPr>
        <w:t>4\333</w:t>
      </w:r>
      <w:r w:rsidRPr="00F75366">
        <w:rPr>
          <w:rFonts w:cstheme="minorBidi"/>
          <w:color w:val="000000" w:themeColor="text1"/>
          <w:sz w:val="28"/>
          <w:szCs w:val="28"/>
          <w:rtl/>
        </w:rPr>
        <w:t xml:space="preserve"> ، وَقالَ إنَّ إسْنادَهُ صَحِيحٌ أوْ حَسَنٌ أوْ ما قارَبَهُما. وَأخْرَجَهُ الطَّبَرِيُّ ، في التَّفْسِيرِ: </w:t>
      </w:r>
      <w:r w:rsidRPr="00B31D21">
        <w:rPr>
          <w:rFonts w:cstheme="minorBidi"/>
          <w:color w:val="000000" w:themeColor="text1"/>
          <w:sz w:val="24"/>
          <w:szCs w:val="24"/>
          <w:rtl/>
        </w:rPr>
        <w:t>14\424</w:t>
      </w:r>
      <w:r w:rsidRPr="00F75366">
        <w:rPr>
          <w:rFonts w:cstheme="minorBidi"/>
          <w:color w:val="000000" w:themeColor="text1"/>
          <w:sz w:val="28"/>
          <w:szCs w:val="28"/>
          <w:rtl/>
        </w:rPr>
        <w:t xml:space="preserve"> ، وَاللفْظُ لَهُ ، وأخْرَجَهُ الْبَزَّارُ: </w:t>
      </w:r>
      <w:r w:rsidRPr="00B31D21">
        <w:rPr>
          <w:rFonts w:cstheme="minorBidi"/>
          <w:color w:val="000000" w:themeColor="text1"/>
          <w:sz w:val="24"/>
          <w:szCs w:val="24"/>
          <w:rtl/>
        </w:rPr>
        <w:t xml:space="preserve">9518 </w:t>
      </w:r>
      <w:r w:rsidRPr="00F75366">
        <w:rPr>
          <w:rFonts w:cstheme="minorBidi"/>
          <w:color w:val="000000" w:themeColor="text1"/>
          <w:sz w:val="28"/>
          <w:szCs w:val="28"/>
          <w:rtl/>
        </w:rPr>
        <w:t xml:space="preserve">، وَابنُ أبي حاتِمٍ ، في التَّفْسِير: </w:t>
      </w:r>
      <w:r w:rsidRPr="00B31D21">
        <w:rPr>
          <w:rFonts w:cstheme="minorBidi"/>
          <w:color w:val="000000" w:themeColor="text1"/>
          <w:sz w:val="24"/>
          <w:szCs w:val="24"/>
          <w:rtl/>
        </w:rPr>
        <w:t>13521</w:t>
      </w:r>
      <w:r w:rsidRPr="00F75366">
        <w:rPr>
          <w:rFonts w:cstheme="minorBidi"/>
          <w:color w:val="000000" w:themeColor="text1"/>
          <w:sz w:val="28"/>
          <w:szCs w:val="28"/>
          <w:rtl/>
        </w:rPr>
        <w:t xml:space="preserve"> ،</w:t>
      </w:r>
      <w:r w:rsidRPr="00F75366">
        <w:rPr>
          <w:rFonts w:cstheme="minorBidi"/>
          <w:color w:val="000000" w:themeColor="text1"/>
          <w:sz w:val="28"/>
          <w:szCs w:val="28"/>
        </w:rPr>
        <w:t xml:space="preserve"> </w:t>
      </w:r>
      <w:r w:rsidRPr="00F75366">
        <w:rPr>
          <w:rFonts w:cstheme="minorBidi"/>
          <w:color w:val="000000" w:themeColor="text1"/>
          <w:sz w:val="28"/>
          <w:szCs w:val="28"/>
          <w:rtl/>
        </w:rPr>
        <w:t>عَلَى الشَّكِ فِي رُاويَهِ أبُو هُرَيْرَةَ أوْ غَيْرِهِ.</w:t>
      </w:r>
    </w:p>
  </w:endnote>
  <w:endnote w:id="175">
    <w:p w14:paraId="56C657A7" w14:textId="77777777" w:rsidR="004E5A80" w:rsidRPr="007C422D" w:rsidRDefault="004E5A80" w:rsidP="004E5A80">
      <w:pPr>
        <w:spacing w:before="100" w:beforeAutospacing="1" w:after="100" w:afterAutospacing="1"/>
        <w:jc w:val="both"/>
        <w:rPr>
          <w:rFonts w:cstheme="minorBidi"/>
          <w:color w:val="000000" w:themeColor="text1"/>
          <w:sz w:val="28"/>
          <w:szCs w:val="28"/>
          <w:rtl/>
        </w:rPr>
      </w:pPr>
      <w:r w:rsidRPr="00F75366">
        <w:rPr>
          <w:rStyle w:val="EndnoteReference"/>
          <w:rFonts w:cstheme="minorBidi"/>
          <w:color w:val="0070C0"/>
          <w:szCs w:val="32"/>
        </w:rPr>
        <w:endnoteRef/>
      </w:r>
      <w:r w:rsidRPr="00F75366">
        <w:rPr>
          <w:rFonts w:cstheme="minorBidi"/>
          <w:color w:val="0070C0"/>
          <w:szCs w:val="32"/>
        </w:rPr>
        <w:t xml:space="preserve"> </w:t>
      </w:r>
      <w:r>
        <w:rPr>
          <w:rFonts w:cstheme="minorBidi"/>
          <w:color w:val="000000"/>
          <w:sz w:val="20"/>
        </w:rPr>
        <w:t xml:space="preserve">This </w:t>
      </w:r>
      <w:r w:rsidRPr="00456209">
        <w:rPr>
          <w:rFonts w:cstheme="minorBidi"/>
          <w:sz w:val="20"/>
        </w:rPr>
        <w:t xml:space="preserve">Abu Hurayra </w:t>
      </w:r>
      <w:r>
        <w:rPr>
          <w:rFonts w:cstheme="minorBidi"/>
          <w:color w:val="000000"/>
          <w:sz w:val="20"/>
        </w:rPr>
        <w:t xml:space="preserve">‘Hadeeth, about </w:t>
      </w:r>
      <w:r w:rsidRPr="00F75366">
        <w:rPr>
          <w:rFonts w:cstheme="minorBidi"/>
          <w:b/>
          <w:bCs/>
          <w:color w:val="0070C0"/>
          <w:sz w:val="20"/>
        </w:rPr>
        <w:t>those who do not give the</w:t>
      </w:r>
      <w:r w:rsidRPr="00F75366">
        <w:rPr>
          <w:rFonts w:cstheme="minorBidi"/>
          <w:color w:val="0070C0"/>
          <w:sz w:val="20"/>
        </w:rPr>
        <w:t xml:space="preserve"> </w:t>
      </w:r>
      <w:r w:rsidRPr="00F75366">
        <w:rPr>
          <w:rFonts w:cstheme="minorBidi"/>
          <w:color w:val="000000" w:themeColor="text1"/>
          <w:sz w:val="20"/>
        </w:rPr>
        <w:t xml:space="preserve">(ordained) </w:t>
      </w:r>
      <w:r w:rsidRPr="00F75366">
        <w:rPr>
          <w:rFonts w:cstheme="minorBidi"/>
          <w:b/>
          <w:bCs/>
          <w:color w:val="0070C0"/>
          <w:sz w:val="20"/>
        </w:rPr>
        <w:t>charity</w:t>
      </w:r>
      <w:r>
        <w:rPr>
          <w:rFonts w:cstheme="minorBidi"/>
          <w:color w:val="000000"/>
          <w:sz w:val="20"/>
        </w:rPr>
        <w:t xml:space="preserve">, was first authenticated with references by </w:t>
      </w:r>
      <w:r w:rsidRPr="00456209">
        <w:rPr>
          <w:rFonts w:cstheme="minorBidi"/>
          <w:sz w:val="20"/>
        </w:rPr>
        <w:t>Al-Montheri</w:t>
      </w:r>
      <w:r>
        <w:rPr>
          <w:rFonts w:cstheme="minorBidi"/>
          <w:color w:val="000000"/>
          <w:sz w:val="20"/>
        </w:rPr>
        <w:t xml:space="preserve">, and others, in </w:t>
      </w:r>
      <w:r w:rsidRPr="00456209">
        <w:rPr>
          <w:rFonts w:cstheme="minorBidi"/>
          <w:sz w:val="20"/>
        </w:rPr>
        <w:t>Endnote # 16.</w:t>
      </w:r>
    </w:p>
    <w:p w14:paraId="121D7C7C" w14:textId="77777777" w:rsidR="004E5A80" w:rsidRPr="000757F5" w:rsidRDefault="004E5A80" w:rsidP="004E5A80">
      <w:pPr>
        <w:bidi/>
        <w:spacing w:before="100" w:beforeAutospacing="1" w:after="100" w:afterAutospacing="1"/>
        <w:jc w:val="both"/>
        <w:rPr>
          <w:rFonts w:cstheme="minorBidi"/>
          <w:color w:val="0070C0"/>
          <w:szCs w:val="32"/>
        </w:rPr>
      </w:pPr>
      <w:r>
        <w:rPr>
          <w:rFonts w:cs="Arial" w:hint="cs"/>
          <w:color w:val="000000" w:themeColor="text1"/>
          <w:sz w:val="28"/>
          <w:szCs w:val="28"/>
          <w:rtl/>
        </w:rPr>
        <w:t xml:space="preserve">هَذا الْحَدِيثُ </w:t>
      </w:r>
      <w:r w:rsidRPr="00456209">
        <w:rPr>
          <w:rFonts w:cs="Arial" w:hint="cs"/>
          <w:sz w:val="28"/>
          <w:szCs w:val="28"/>
          <w:rtl/>
        </w:rPr>
        <w:t xml:space="preserve">لِأبي </w:t>
      </w:r>
      <w:r w:rsidRPr="00456209">
        <w:rPr>
          <w:rFonts w:cstheme="minorBidi"/>
          <w:sz w:val="28"/>
          <w:szCs w:val="28"/>
          <w:rtl/>
        </w:rPr>
        <w:t xml:space="preserve">هُرَيْرَةَ </w:t>
      </w:r>
      <w:r>
        <w:rPr>
          <w:rFonts w:cs="Arial" w:hint="cs"/>
          <w:color w:val="000000" w:themeColor="text1"/>
          <w:sz w:val="28"/>
          <w:szCs w:val="28"/>
          <w:rtl/>
        </w:rPr>
        <w:t>، عَنْ "</w:t>
      </w:r>
      <w:r w:rsidRPr="00F75366">
        <w:rPr>
          <w:rFonts w:cstheme="minorBidi"/>
          <w:b/>
          <w:bCs/>
          <w:color w:val="0070C0"/>
          <w:sz w:val="28"/>
          <w:szCs w:val="28"/>
          <w:rtl/>
        </w:rPr>
        <w:t>الَّذِينَ لَا يُؤَدُّونَ صَدَقَات أَمْوَالهمْ</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456209">
        <w:rPr>
          <w:rFonts w:cstheme="minorBidi"/>
          <w:sz w:val="28"/>
          <w:szCs w:val="28"/>
          <w:rtl/>
        </w:rPr>
        <w:t>الْمُنْذِريُّ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22</w:t>
      </w:r>
      <w:r w:rsidRPr="00654604">
        <w:rPr>
          <w:rFonts w:cs="Arial" w:hint="cs"/>
          <w:sz w:val="28"/>
          <w:szCs w:val="28"/>
          <w:rtl/>
        </w:rPr>
        <w:t xml:space="preserve"> </w:t>
      </w:r>
      <w:r>
        <w:rPr>
          <w:rFonts w:cs="Arial" w:hint="cs"/>
          <w:color w:val="000000" w:themeColor="text1"/>
          <w:sz w:val="28"/>
          <w:szCs w:val="28"/>
          <w:rtl/>
        </w:rPr>
        <w:t>أعلاهُ.</w:t>
      </w:r>
    </w:p>
  </w:endnote>
  <w:endnote w:id="176">
    <w:p w14:paraId="103D5A38" w14:textId="77777777" w:rsidR="004E5A80" w:rsidRPr="007C422D" w:rsidRDefault="004E5A80" w:rsidP="004E5A80">
      <w:pPr>
        <w:spacing w:before="100" w:beforeAutospacing="1" w:after="100" w:afterAutospacing="1"/>
        <w:jc w:val="both"/>
        <w:rPr>
          <w:rFonts w:cstheme="minorBidi"/>
          <w:color w:val="000000" w:themeColor="text1"/>
          <w:sz w:val="28"/>
          <w:szCs w:val="28"/>
          <w:rtl/>
        </w:rPr>
      </w:pPr>
      <w:r w:rsidRPr="00F75366">
        <w:rPr>
          <w:rStyle w:val="EndnoteReference"/>
          <w:rFonts w:cstheme="minorBidi"/>
          <w:color w:val="0070C0"/>
          <w:szCs w:val="32"/>
        </w:rPr>
        <w:endnoteRef/>
      </w:r>
      <w:r>
        <w:rPr>
          <w:rFonts w:cstheme="minorBidi" w:hint="cs"/>
          <w:szCs w:val="32"/>
          <w:rtl/>
        </w:rPr>
        <w:t xml:space="preserve"> </w:t>
      </w:r>
      <w:r>
        <w:rPr>
          <w:rFonts w:cstheme="minorBidi"/>
          <w:color w:val="000000"/>
          <w:sz w:val="20"/>
        </w:rPr>
        <w:t xml:space="preserve">This </w:t>
      </w:r>
      <w:r w:rsidRPr="00456209">
        <w:rPr>
          <w:rFonts w:cstheme="minorBidi"/>
          <w:sz w:val="20"/>
        </w:rPr>
        <w:t xml:space="preserve">Abu Hurayra </w:t>
      </w:r>
      <w:r>
        <w:rPr>
          <w:rFonts w:cstheme="minorBidi"/>
          <w:color w:val="000000"/>
          <w:sz w:val="20"/>
        </w:rPr>
        <w:t xml:space="preserve">‘Hadeeth, about </w:t>
      </w:r>
      <w:r w:rsidRPr="00813ED3">
        <w:rPr>
          <w:rFonts w:cstheme="minorBidi"/>
          <w:b/>
          <w:bCs/>
          <w:color w:val="0070C0"/>
          <w:sz w:val="20"/>
        </w:rPr>
        <w:t>who sit on the road, blocking it</w:t>
      </w:r>
      <w:r>
        <w:rPr>
          <w:rFonts w:cstheme="minorBidi"/>
          <w:color w:val="000000"/>
          <w:sz w:val="20"/>
        </w:rPr>
        <w:t xml:space="preserve">, was first authenticated with references by </w:t>
      </w:r>
      <w:r w:rsidRPr="00456209">
        <w:rPr>
          <w:rFonts w:cstheme="minorBidi"/>
          <w:sz w:val="20"/>
        </w:rPr>
        <w:t>Ibn Katheer, and others, in Endnote # 20.</w:t>
      </w:r>
    </w:p>
    <w:p w14:paraId="1CBAE086" w14:textId="77777777" w:rsidR="004E5A80" w:rsidRPr="00B27A3B" w:rsidRDefault="004E5A80" w:rsidP="004E5A80">
      <w:pPr>
        <w:bidi/>
        <w:spacing w:before="100" w:beforeAutospacing="1" w:after="100" w:afterAutospacing="1"/>
        <w:jc w:val="both"/>
        <w:rPr>
          <w:rFonts w:cstheme="minorBidi"/>
          <w:color w:val="0070C0"/>
          <w:szCs w:val="32"/>
        </w:rPr>
      </w:pPr>
      <w:r>
        <w:rPr>
          <w:rFonts w:cs="Arial" w:hint="cs"/>
          <w:color w:val="000000" w:themeColor="text1"/>
          <w:sz w:val="28"/>
          <w:szCs w:val="28"/>
          <w:rtl/>
        </w:rPr>
        <w:t xml:space="preserve">هَذا الْحَدِيثُ </w:t>
      </w:r>
      <w:r w:rsidRPr="00456209">
        <w:rPr>
          <w:rFonts w:cs="Arial" w:hint="cs"/>
          <w:sz w:val="28"/>
          <w:szCs w:val="28"/>
          <w:rtl/>
        </w:rPr>
        <w:t xml:space="preserve">لِأبي </w:t>
      </w:r>
      <w:r w:rsidRPr="00456209">
        <w:rPr>
          <w:rFonts w:cstheme="minorBidi"/>
          <w:sz w:val="28"/>
          <w:szCs w:val="28"/>
          <w:rtl/>
        </w:rPr>
        <w:t xml:space="preserve">هُرَيْرَةَ </w:t>
      </w:r>
      <w:r>
        <w:rPr>
          <w:rFonts w:cs="Arial" w:hint="cs"/>
          <w:color w:val="000000" w:themeColor="text1"/>
          <w:sz w:val="28"/>
          <w:szCs w:val="28"/>
          <w:rtl/>
        </w:rPr>
        <w:t>، عَنْ "</w:t>
      </w:r>
      <w:r w:rsidRPr="00813ED3">
        <w:rPr>
          <w:rFonts w:cstheme="minorBidi"/>
          <w:b/>
          <w:bCs/>
          <w:color w:val="0070C0"/>
          <w:sz w:val="28"/>
          <w:szCs w:val="28"/>
          <w:rtl/>
        </w:rPr>
        <w:t>يَقْعُدُونَ عَلَى الطَّرِيق</w:t>
      </w:r>
      <w:r w:rsidRPr="00813ED3">
        <w:rPr>
          <w:rFonts w:cstheme="minorBidi" w:hint="cs"/>
          <w:b/>
          <w:bCs/>
          <w:color w:val="0070C0"/>
          <w:sz w:val="28"/>
          <w:szCs w:val="28"/>
          <w:rtl/>
        </w:rPr>
        <w:t>ِ</w:t>
      </w:r>
      <w:r w:rsidRPr="00813ED3">
        <w:rPr>
          <w:rFonts w:cstheme="minorBidi"/>
          <w:b/>
          <w:bCs/>
          <w:color w:val="0070C0"/>
          <w:sz w:val="28"/>
          <w:szCs w:val="28"/>
          <w:rtl/>
        </w:rPr>
        <w:t xml:space="preserve"> فَيَقْطَعُونَهَا</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456209">
        <w:rPr>
          <w:rFonts w:cstheme="minorBidi"/>
          <w:sz w:val="28"/>
          <w:szCs w:val="28"/>
          <w:rtl/>
        </w:rPr>
        <w:t>ابنُ كَثِيرٍ</w:t>
      </w:r>
      <w:r w:rsidRPr="00456209">
        <w:rPr>
          <w:rFonts w:cs="Arial" w:hint="cs"/>
          <w:b/>
          <w:bCs/>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20</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77">
    <w:p w14:paraId="484447C6" w14:textId="77777777" w:rsidR="004E5A80" w:rsidRPr="00456209" w:rsidRDefault="004E5A80" w:rsidP="004E5A80">
      <w:pPr>
        <w:spacing w:before="100" w:beforeAutospacing="1" w:after="100" w:afterAutospacing="1"/>
        <w:jc w:val="both"/>
        <w:rPr>
          <w:rFonts w:cstheme="minorBidi"/>
          <w:sz w:val="28"/>
          <w:szCs w:val="28"/>
          <w:rtl/>
        </w:rPr>
      </w:pPr>
      <w:r w:rsidRPr="00F75366">
        <w:rPr>
          <w:rStyle w:val="EndnoteReference"/>
          <w:rFonts w:cstheme="minorBidi"/>
          <w:color w:val="0070C0"/>
          <w:szCs w:val="32"/>
        </w:rPr>
        <w:endnoteRef/>
      </w:r>
      <w:r w:rsidRPr="00F75366">
        <w:rPr>
          <w:rFonts w:cstheme="minorBidi"/>
          <w:szCs w:val="32"/>
        </w:rPr>
        <w:t xml:space="preserve"> </w:t>
      </w:r>
      <w:r>
        <w:rPr>
          <w:rFonts w:cstheme="minorBidi"/>
          <w:color w:val="000000"/>
          <w:sz w:val="20"/>
        </w:rPr>
        <w:t xml:space="preserve">This </w:t>
      </w:r>
      <w:r w:rsidRPr="00456209">
        <w:rPr>
          <w:rFonts w:cstheme="minorBidi"/>
          <w:sz w:val="20"/>
        </w:rPr>
        <w:t xml:space="preserve">Abu Hurayra </w:t>
      </w:r>
      <w:r>
        <w:rPr>
          <w:rFonts w:cstheme="minorBidi"/>
          <w:color w:val="000000"/>
          <w:sz w:val="20"/>
        </w:rPr>
        <w:t xml:space="preserve">‘Hadeeth, </w:t>
      </w:r>
      <w:r w:rsidRPr="00F75366">
        <w:rPr>
          <w:rFonts w:cstheme="minorBidi"/>
          <w:color w:val="000000"/>
          <w:sz w:val="20"/>
        </w:rPr>
        <w:t xml:space="preserve">about </w:t>
      </w:r>
      <w:r w:rsidRPr="00F75366">
        <w:rPr>
          <w:rFonts w:cstheme="minorBidi"/>
          <w:b/>
          <w:bCs/>
          <w:color w:val="0070C0"/>
          <w:sz w:val="20"/>
        </w:rPr>
        <w:t>the man who has obligations towards people, which cannot handle</w:t>
      </w:r>
      <w:r>
        <w:rPr>
          <w:rFonts w:cstheme="minorBidi"/>
          <w:color w:val="000000"/>
          <w:sz w:val="20"/>
        </w:rPr>
        <w:t xml:space="preserve">, was first authenticated with references by </w:t>
      </w:r>
      <w:r w:rsidRPr="00456209">
        <w:rPr>
          <w:rFonts w:cstheme="minorBidi"/>
          <w:sz w:val="20"/>
        </w:rPr>
        <w:t xml:space="preserve">Al-Montheri, and others, in Endnote # </w:t>
      </w:r>
      <w:r w:rsidRPr="00456209">
        <w:rPr>
          <w:rFonts w:cstheme="minorBidi"/>
          <w:sz w:val="20"/>
          <w:rtl/>
        </w:rPr>
        <w:t>22</w:t>
      </w:r>
      <w:r w:rsidRPr="00456209">
        <w:rPr>
          <w:rFonts w:cstheme="minorBidi"/>
          <w:sz w:val="20"/>
        </w:rPr>
        <w:t>.</w:t>
      </w:r>
    </w:p>
    <w:p w14:paraId="7E8261A0" w14:textId="77777777" w:rsidR="004E5A80" w:rsidRPr="00BD67B7" w:rsidRDefault="004E5A80" w:rsidP="004E5A80">
      <w:pPr>
        <w:bidi/>
        <w:spacing w:before="100" w:beforeAutospacing="1" w:after="100" w:afterAutospacing="1"/>
        <w:jc w:val="both"/>
        <w:rPr>
          <w:rFonts w:cstheme="minorBidi"/>
          <w:color w:val="0070C0"/>
          <w:szCs w:val="32"/>
        </w:rPr>
      </w:pPr>
      <w:r w:rsidRPr="00456209">
        <w:rPr>
          <w:rFonts w:cs="Arial" w:hint="cs"/>
          <w:sz w:val="28"/>
          <w:szCs w:val="28"/>
          <w:rtl/>
        </w:rPr>
        <w:t xml:space="preserve">هَذا الْحَدِيثُ لِأبي </w:t>
      </w:r>
      <w:r w:rsidRPr="00456209">
        <w:rPr>
          <w:rFonts w:cstheme="minorBidi"/>
          <w:sz w:val="28"/>
          <w:szCs w:val="28"/>
          <w:rtl/>
        </w:rPr>
        <w:t xml:space="preserve">هُرَيْرَةَ </w:t>
      </w:r>
      <w:r>
        <w:rPr>
          <w:rFonts w:cs="Arial" w:hint="cs"/>
          <w:color w:val="000000" w:themeColor="text1"/>
          <w:sz w:val="28"/>
          <w:szCs w:val="28"/>
          <w:rtl/>
        </w:rPr>
        <w:t>، عَنْ "</w:t>
      </w:r>
      <w:r w:rsidRPr="00F75366">
        <w:rPr>
          <w:rFonts w:cstheme="minorBidi"/>
          <w:b/>
          <w:bCs/>
          <w:color w:val="0070C0"/>
          <w:sz w:val="28"/>
          <w:szCs w:val="28"/>
          <w:rtl/>
        </w:rPr>
        <w:t>الَّذِي عَلَيْهِ أَمَانَاتُ النَّاسِ ، لَا يَقْدِرُ عَلَى أَدَائِهَا</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456209">
        <w:rPr>
          <w:rFonts w:cstheme="minorBidi"/>
          <w:sz w:val="28"/>
          <w:szCs w:val="28"/>
          <w:rtl/>
        </w:rPr>
        <w:t>الْمُنْذِريُّ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22</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78">
    <w:p w14:paraId="6AE82A23" w14:textId="77777777" w:rsidR="004E5A80" w:rsidRPr="00456209" w:rsidRDefault="004E5A80" w:rsidP="004E5A80">
      <w:pPr>
        <w:spacing w:before="100" w:beforeAutospacing="1" w:after="100" w:afterAutospacing="1"/>
        <w:jc w:val="both"/>
        <w:rPr>
          <w:rFonts w:cstheme="minorBidi"/>
          <w:sz w:val="28"/>
          <w:szCs w:val="28"/>
          <w:rtl/>
        </w:rPr>
      </w:pPr>
      <w:r w:rsidRPr="00F75366">
        <w:rPr>
          <w:rStyle w:val="EndnoteReference"/>
          <w:rFonts w:cstheme="minorBidi"/>
          <w:color w:val="0070C0"/>
          <w:szCs w:val="32"/>
        </w:rPr>
        <w:endnoteRef/>
      </w:r>
      <w:r w:rsidRPr="00F75366">
        <w:rPr>
          <w:rFonts w:cstheme="minorBidi"/>
          <w:color w:val="0070C0"/>
          <w:szCs w:val="32"/>
        </w:rPr>
        <w:t xml:space="preserve"> </w:t>
      </w:r>
      <w:r>
        <w:rPr>
          <w:rFonts w:cstheme="minorBidi"/>
          <w:color w:val="000000"/>
          <w:sz w:val="20"/>
        </w:rPr>
        <w:t xml:space="preserve">This </w:t>
      </w:r>
      <w:r w:rsidRPr="00456209">
        <w:rPr>
          <w:rFonts w:cstheme="minorBidi"/>
          <w:sz w:val="20"/>
        </w:rPr>
        <w:t xml:space="preserve">Abu Hurayra </w:t>
      </w:r>
      <w:r>
        <w:rPr>
          <w:rFonts w:cstheme="minorBidi"/>
          <w:color w:val="000000"/>
          <w:sz w:val="20"/>
        </w:rPr>
        <w:t xml:space="preserve">‘Hadeeth, </w:t>
      </w:r>
      <w:r w:rsidRPr="00F75366">
        <w:rPr>
          <w:rFonts w:cstheme="minorBidi"/>
          <w:color w:val="000000"/>
          <w:sz w:val="20"/>
        </w:rPr>
        <w:t xml:space="preserve">about </w:t>
      </w:r>
      <w:r w:rsidRPr="00F75366">
        <w:rPr>
          <w:rFonts w:cstheme="minorBidi"/>
          <w:b/>
          <w:bCs/>
          <w:color w:val="0070C0"/>
          <w:sz w:val="20"/>
        </w:rPr>
        <w:t>the</w:t>
      </w:r>
      <w:r w:rsidRPr="00F75366">
        <w:rPr>
          <w:rFonts w:cstheme="minorBidi"/>
          <w:b/>
          <w:bCs/>
          <w:color w:val="0070C0"/>
        </w:rPr>
        <w:t xml:space="preserve"> </w:t>
      </w:r>
      <w:r w:rsidRPr="00F75366">
        <w:rPr>
          <w:rFonts w:cstheme="minorBidi"/>
          <w:b/>
          <w:bCs/>
          <w:color w:val="0070C0"/>
          <w:sz w:val="20"/>
        </w:rPr>
        <w:t>agitators and instigators</w:t>
      </w:r>
      <w:r>
        <w:rPr>
          <w:rFonts w:cstheme="minorBidi"/>
          <w:color w:val="000000"/>
          <w:sz w:val="20"/>
        </w:rPr>
        <w:t xml:space="preserve">, was first authenticated with references by </w:t>
      </w:r>
      <w:r w:rsidRPr="00456209">
        <w:rPr>
          <w:rFonts w:cstheme="minorBidi"/>
          <w:sz w:val="20"/>
        </w:rPr>
        <w:t xml:space="preserve">Al-Montheri, and others, in Endnote # </w:t>
      </w:r>
      <w:r w:rsidRPr="00456209">
        <w:rPr>
          <w:rFonts w:cstheme="minorBidi"/>
          <w:sz w:val="24"/>
          <w:szCs w:val="24"/>
          <w:rtl/>
        </w:rPr>
        <w:t>22</w:t>
      </w:r>
      <w:r w:rsidRPr="00456209">
        <w:rPr>
          <w:rFonts w:cstheme="minorBidi"/>
          <w:sz w:val="20"/>
        </w:rPr>
        <w:t>.</w:t>
      </w:r>
    </w:p>
    <w:p w14:paraId="67A57A06" w14:textId="77777777" w:rsidR="004E5A80" w:rsidRPr="00EC55FA" w:rsidRDefault="004E5A80" w:rsidP="004E5A80">
      <w:pPr>
        <w:bidi/>
        <w:spacing w:before="100" w:beforeAutospacing="1" w:after="100" w:afterAutospacing="1"/>
        <w:jc w:val="both"/>
        <w:rPr>
          <w:rFonts w:cstheme="minorBidi"/>
          <w:color w:val="0070C0"/>
          <w:szCs w:val="32"/>
          <w:rtl/>
        </w:rPr>
      </w:pPr>
      <w:r w:rsidRPr="00456209">
        <w:rPr>
          <w:rFonts w:cs="Arial" w:hint="cs"/>
          <w:sz w:val="28"/>
          <w:szCs w:val="28"/>
          <w:rtl/>
        </w:rPr>
        <w:t xml:space="preserve">هَذا الْحَدِيثُ لِأبي </w:t>
      </w:r>
      <w:r w:rsidRPr="00456209">
        <w:rPr>
          <w:rFonts w:cstheme="minorBidi"/>
          <w:sz w:val="28"/>
          <w:szCs w:val="28"/>
          <w:rtl/>
        </w:rPr>
        <w:t xml:space="preserve">هُرَيْرَةَ </w:t>
      </w:r>
      <w:r>
        <w:rPr>
          <w:rFonts w:cs="Arial" w:hint="cs"/>
          <w:color w:val="000000" w:themeColor="text1"/>
          <w:sz w:val="28"/>
          <w:szCs w:val="28"/>
          <w:rtl/>
        </w:rPr>
        <w:t>، عَنْ "</w:t>
      </w:r>
      <w:r w:rsidRPr="00F75366">
        <w:rPr>
          <w:rFonts w:cstheme="minorBidi"/>
          <w:b/>
          <w:bCs/>
          <w:color w:val="0070C0"/>
          <w:sz w:val="28"/>
          <w:szCs w:val="28"/>
          <w:rtl/>
        </w:rPr>
        <w:t>خُطَبَاء الْفِتْنَة</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456209">
        <w:rPr>
          <w:rFonts w:cstheme="minorBidi"/>
          <w:sz w:val="28"/>
          <w:szCs w:val="28"/>
          <w:rtl/>
        </w:rPr>
        <w:t>الْمُنْذِريُّ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22</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79">
    <w:p w14:paraId="52471504" w14:textId="77777777" w:rsidR="004E5A80" w:rsidRPr="00F5453C" w:rsidRDefault="004E5A80" w:rsidP="004E5A80">
      <w:pPr>
        <w:spacing w:before="100" w:beforeAutospacing="1" w:after="100" w:afterAutospacing="1"/>
        <w:jc w:val="both"/>
        <w:rPr>
          <w:rFonts w:cstheme="minorBidi"/>
          <w:sz w:val="28"/>
          <w:szCs w:val="28"/>
        </w:rPr>
      </w:pPr>
      <w:r w:rsidRPr="00E51DDA">
        <w:rPr>
          <w:rStyle w:val="EndnoteReference"/>
          <w:rFonts w:cstheme="minorBidi"/>
          <w:color w:val="0070C0"/>
          <w:szCs w:val="32"/>
        </w:rPr>
        <w:endnoteRef/>
      </w:r>
      <w:r w:rsidRPr="00E51DDA">
        <w:rPr>
          <w:rFonts w:cstheme="minorBidi"/>
          <w:color w:val="0070C0"/>
          <w:szCs w:val="32"/>
        </w:rPr>
        <w:t xml:space="preserve"> </w:t>
      </w:r>
      <w:r>
        <w:rPr>
          <w:rFonts w:cstheme="minorBidi"/>
          <w:color w:val="000000"/>
          <w:sz w:val="20"/>
        </w:rPr>
        <w:t xml:space="preserve">This </w:t>
      </w:r>
      <w:r w:rsidRPr="00F5453C">
        <w:rPr>
          <w:rFonts w:cstheme="minorBidi"/>
          <w:sz w:val="20"/>
        </w:rPr>
        <w:t>Abu Hurayra</w:t>
      </w:r>
      <w:r>
        <w:rPr>
          <w:rFonts w:cstheme="minorBidi"/>
          <w:color w:val="000000"/>
          <w:sz w:val="20"/>
        </w:rPr>
        <w:t xml:space="preserve"> ‘Hadeeth, </w:t>
      </w:r>
      <w:r w:rsidRPr="00613293">
        <w:rPr>
          <w:rFonts w:cstheme="minorBidi"/>
          <w:color w:val="000000"/>
          <w:sz w:val="20"/>
        </w:rPr>
        <w:t>about</w:t>
      </w:r>
      <w:r w:rsidRPr="00613293">
        <w:rPr>
          <w:rFonts w:cstheme="minorBidi" w:hint="cs"/>
          <w:color w:val="000000"/>
          <w:sz w:val="20"/>
          <w:rtl/>
        </w:rPr>
        <w:t xml:space="preserve"> </w:t>
      </w:r>
      <w:r w:rsidRPr="00613293">
        <w:rPr>
          <w:rFonts w:cstheme="minorBidi"/>
          <w:b/>
          <w:bCs/>
          <w:color w:val="0070C0"/>
          <w:sz w:val="20"/>
        </w:rPr>
        <w:t>those who say something tremendously wrong</w:t>
      </w:r>
      <w:r>
        <w:rPr>
          <w:rFonts w:cstheme="minorBidi"/>
          <w:color w:val="000000"/>
          <w:sz w:val="20"/>
        </w:rPr>
        <w:t xml:space="preserve">, was first authenticated with references </w:t>
      </w:r>
      <w:r w:rsidRPr="00F5453C">
        <w:rPr>
          <w:rFonts w:cstheme="minorBidi"/>
          <w:sz w:val="20"/>
        </w:rPr>
        <w:t xml:space="preserve">by Al-Montheri, and others, in Endnote # </w:t>
      </w:r>
      <w:r w:rsidRPr="00F5453C">
        <w:rPr>
          <w:rFonts w:cstheme="minorBidi"/>
          <w:sz w:val="24"/>
          <w:szCs w:val="24"/>
          <w:rtl/>
        </w:rPr>
        <w:t>22</w:t>
      </w:r>
      <w:r w:rsidRPr="00F5453C">
        <w:rPr>
          <w:rFonts w:cstheme="minorBidi"/>
          <w:sz w:val="20"/>
        </w:rPr>
        <w:t xml:space="preserve">. It was also authenticated with references by Ibn Katheer, and others, in Endnote # </w:t>
      </w:r>
      <w:r w:rsidRPr="00F5453C">
        <w:rPr>
          <w:rFonts w:cstheme="minorBidi"/>
          <w:sz w:val="24"/>
          <w:szCs w:val="24"/>
        </w:rPr>
        <w:t>20</w:t>
      </w:r>
      <w:r w:rsidRPr="00F5453C">
        <w:rPr>
          <w:rFonts w:cstheme="minorBidi"/>
          <w:sz w:val="20"/>
        </w:rPr>
        <w:t>.</w:t>
      </w:r>
    </w:p>
    <w:p w14:paraId="0BFE1652" w14:textId="77777777" w:rsidR="004E5A80" w:rsidRPr="000370F9" w:rsidRDefault="004E5A80" w:rsidP="004E5A80">
      <w:pPr>
        <w:bidi/>
        <w:spacing w:before="100" w:beforeAutospacing="1" w:after="100" w:afterAutospacing="1"/>
        <w:jc w:val="both"/>
        <w:rPr>
          <w:rFonts w:cstheme="minorBidi"/>
          <w:color w:val="0070C0"/>
          <w:szCs w:val="32"/>
          <w:rtl/>
        </w:rPr>
      </w:pPr>
      <w:r w:rsidRPr="00F5453C">
        <w:rPr>
          <w:rFonts w:cs="Arial" w:hint="cs"/>
          <w:sz w:val="28"/>
          <w:szCs w:val="28"/>
          <w:rtl/>
        </w:rPr>
        <w:t xml:space="preserve">هَذا الْحَدِيثُ لِأبي </w:t>
      </w:r>
      <w:r w:rsidRPr="00F5453C">
        <w:rPr>
          <w:rFonts w:cstheme="minorBidi"/>
          <w:sz w:val="28"/>
          <w:szCs w:val="28"/>
          <w:rtl/>
        </w:rPr>
        <w:t xml:space="preserve">هُرَيْرَةَ </w:t>
      </w:r>
      <w:r>
        <w:rPr>
          <w:rFonts w:cs="Arial" w:hint="cs"/>
          <w:color w:val="000000" w:themeColor="text1"/>
          <w:sz w:val="28"/>
          <w:szCs w:val="28"/>
          <w:rtl/>
        </w:rPr>
        <w:t>، عَنْ "</w:t>
      </w:r>
      <w:r w:rsidRPr="00E51DDA">
        <w:rPr>
          <w:rFonts w:cstheme="minorBidi"/>
          <w:b/>
          <w:bCs/>
          <w:color w:val="0070C0"/>
          <w:sz w:val="28"/>
          <w:szCs w:val="28"/>
          <w:rtl/>
        </w:rPr>
        <w:t>الرَّجُل</w:t>
      </w:r>
      <w:r w:rsidRPr="00E51DDA">
        <w:rPr>
          <w:rFonts w:cstheme="minorBidi" w:hint="cs"/>
          <w:b/>
          <w:bCs/>
          <w:color w:val="0070C0"/>
          <w:sz w:val="28"/>
          <w:szCs w:val="28"/>
          <w:rtl/>
        </w:rPr>
        <w:t>ِ</w:t>
      </w:r>
      <w:r w:rsidRPr="00E51DDA">
        <w:rPr>
          <w:rFonts w:cstheme="minorBidi"/>
          <w:b/>
          <w:bCs/>
          <w:color w:val="0070C0"/>
          <w:sz w:val="28"/>
          <w:szCs w:val="28"/>
          <w:rtl/>
        </w:rPr>
        <w:t xml:space="preserve"> يَتَكَلَّم</w:t>
      </w:r>
      <w:r w:rsidRPr="00E51DDA">
        <w:rPr>
          <w:rFonts w:cstheme="minorBidi" w:hint="cs"/>
          <w:b/>
          <w:bCs/>
          <w:color w:val="0070C0"/>
          <w:sz w:val="28"/>
          <w:szCs w:val="28"/>
          <w:rtl/>
        </w:rPr>
        <w:t>ُ</w:t>
      </w:r>
      <w:r w:rsidRPr="00E51DDA">
        <w:rPr>
          <w:rFonts w:cstheme="minorBidi"/>
          <w:b/>
          <w:bCs/>
          <w:color w:val="0070C0"/>
          <w:sz w:val="28"/>
          <w:szCs w:val="28"/>
          <w:rtl/>
        </w:rPr>
        <w:t xml:space="preserve"> بِالْكَلِمَةِ الْعَظِيمَة</w:t>
      </w:r>
      <w:r w:rsidRPr="00E51DDA">
        <w:rPr>
          <w:rFonts w:cstheme="minorBidi" w:hint="cs"/>
          <w:b/>
          <w:bCs/>
          <w:color w:val="0070C0"/>
          <w:sz w:val="28"/>
          <w:szCs w:val="28"/>
          <w:rtl/>
        </w:rPr>
        <w:t>ِ</w:t>
      </w:r>
      <w:r w:rsidRPr="00E51DDA">
        <w:rPr>
          <w:rFonts w:cstheme="minorBidi"/>
          <w:b/>
          <w:bCs/>
          <w:color w:val="0070C0"/>
          <w:sz w:val="28"/>
          <w:szCs w:val="28"/>
          <w:rtl/>
        </w:rPr>
        <w:t xml:space="preserve"> ، ثُمَّ يَنْدَم</w:t>
      </w:r>
      <w:r w:rsidRPr="00E51DDA">
        <w:rPr>
          <w:rFonts w:cstheme="minorBidi" w:hint="cs"/>
          <w:b/>
          <w:bCs/>
          <w:color w:val="0070C0"/>
          <w:sz w:val="28"/>
          <w:szCs w:val="28"/>
          <w:rtl/>
        </w:rPr>
        <w:t>ُ</w:t>
      </w:r>
      <w:r w:rsidRPr="00E51DDA">
        <w:rPr>
          <w:rFonts w:cstheme="minorBidi"/>
          <w:b/>
          <w:bCs/>
          <w:color w:val="0070C0"/>
          <w:sz w:val="28"/>
          <w:szCs w:val="28"/>
          <w:rtl/>
        </w:rPr>
        <w:t xml:space="preserve"> عَلَيْهَا</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F5453C">
        <w:rPr>
          <w:rFonts w:cstheme="minorBidi"/>
          <w:sz w:val="28"/>
          <w:szCs w:val="28"/>
          <w:rtl/>
        </w:rPr>
        <w:t>الْمُنْذِريُّ</w:t>
      </w:r>
      <w:r w:rsidRPr="00F5453C">
        <w:rPr>
          <w:rFonts w:cs="Arial" w:hint="cs"/>
          <w:sz w:val="28"/>
          <w:szCs w:val="28"/>
          <w:rtl/>
        </w:rPr>
        <w:t xml:space="preserve"> </w:t>
      </w:r>
      <w:r>
        <w:rPr>
          <w:rFonts w:cs="Arial" w:hint="cs"/>
          <w:color w:val="000000" w:themeColor="text1"/>
          <w:sz w:val="28"/>
          <w:szCs w:val="28"/>
          <w:rtl/>
        </w:rPr>
        <w:t xml:space="preserve">وَآخَرُونَ ، بِتَفْصِيل السَّنَدِ ، </w:t>
      </w:r>
      <w:r w:rsidRPr="00F5453C">
        <w:rPr>
          <w:rFonts w:cs="Arial" w:hint="cs"/>
          <w:sz w:val="28"/>
          <w:szCs w:val="28"/>
          <w:rtl/>
        </w:rPr>
        <w:t xml:space="preserve">في الْمُلاحَظَةِ رَقَمِ </w:t>
      </w:r>
      <w:r w:rsidRPr="00F5453C">
        <w:rPr>
          <w:rFonts w:cs="Arial" w:hint="cs"/>
          <w:sz w:val="24"/>
          <w:szCs w:val="24"/>
          <w:rtl/>
        </w:rPr>
        <w:t>22</w:t>
      </w:r>
      <w:r w:rsidRPr="00F5453C">
        <w:rPr>
          <w:rFonts w:cs="Arial" w:hint="cs"/>
          <w:sz w:val="28"/>
          <w:szCs w:val="28"/>
          <w:rtl/>
        </w:rPr>
        <w:t xml:space="preserve"> أعلاهُ</w:t>
      </w:r>
      <w:r w:rsidRPr="00F5453C">
        <w:rPr>
          <w:rFonts w:cstheme="minorBidi" w:hint="cs"/>
          <w:szCs w:val="32"/>
          <w:rtl/>
        </w:rPr>
        <w:t xml:space="preserve">. </w:t>
      </w:r>
      <w:r w:rsidRPr="00F5453C">
        <w:rPr>
          <w:rFonts w:cstheme="minorBidi" w:hint="cs"/>
          <w:sz w:val="28"/>
          <w:szCs w:val="28"/>
          <w:rtl/>
        </w:rPr>
        <w:t xml:space="preserve">وَكَذَلِكَ </w:t>
      </w:r>
      <w:r w:rsidRPr="00F5453C">
        <w:rPr>
          <w:rFonts w:cs="Arial"/>
          <w:sz w:val="28"/>
          <w:szCs w:val="28"/>
          <w:rtl/>
        </w:rPr>
        <w:t>أخ</w:t>
      </w:r>
      <w:r w:rsidRPr="00F5453C">
        <w:rPr>
          <w:rFonts w:cs="Arial" w:hint="cs"/>
          <w:sz w:val="28"/>
          <w:szCs w:val="28"/>
          <w:rtl/>
        </w:rPr>
        <w:t>ْ</w:t>
      </w:r>
      <w:r w:rsidRPr="00F5453C">
        <w:rPr>
          <w:rFonts w:cs="Arial"/>
          <w:sz w:val="28"/>
          <w:szCs w:val="28"/>
          <w:rtl/>
        </w:rPr>
        <w:t>ر</w:t>
      </w:r>
      <w:r w:rsidRPr="00F5453C">
        <w:rPr>
          <w:rFonts w:cs="Arial" w:hint="cs"/>
          <w:sz w:val="28"/>
          <w:szCs w:val="28"/>
          <w:rtl/>
        </w:rPr>
        <w:t>َ</w:t>
      </w:r>
      <w:r w:rsidRPr="00F5453C">
        <w:rPr>
          <w:rFonts w:cs="Arial"/>
          <w:sz w:val="28"/>
          <w:szCs w:val="28"/>
          <w:rtl/>
        </w:rPr>
        <w:t>ج</w:t>
      </w:r>
      <w:r w:rsidRPr="00F5453C">
        <w:rPr>
          <w:rFonts w:cs="Arial" w:hint="cs"/>
          <w:sz w:val="28"/>
          <w:szCs w:val="28"/>
          <w:rtl/>
        </w:rPr>
        <w:t>َ</w:t>
      </w:r>
      <w:r w:rsidRPr="00F5453C">
        <w:rPr>
          <w:rFonts w:cs="Arial"/>
          <w:sz w:val="28"/>
          <w:szCs w:val="28"/>
          <w:rtl/>
        </w:rPr>
        <w:t>ه</w:t>
      </w:r>
      <w:r w:rsidRPr="00F5453C">
        <w:rPr>
          <w:rFonts w:cs="Arial" w:hint="cs"/>
          <w:sz w:val="28"/>
          <w:szCs w:val="28"/>
          <w:rtl/>
        </w:rPr>
        <w:t xml:space="preserve">ُ </w:t>
      </w:r>
      <w:r w:rsidRPr="00F5453C">
        <w:rPr>
          <w:rFonts w:cstheme="minorBidi"/>
          <w:sz w:val="28"/>
          <w:szCs w:val="28"/>
          <w:rtl/>
        </w:rPr>
        <w:t>ابنُ كَثِيرٍ</w:t>
      </w:r>
      <w:r w:rsidRPr="00F5453C">
        <w:rPr>
          <w:rFonts w:cs="Arial" w:hint="cs"/>
          <w:b/>
          <w:bCs/>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20</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80">
    <w:p w14:paraId="2DAAEF6D" w14:textId="77777777" w:rsidR="004E5A80" w:rsidRPr="00F5453C" w:rsidRDefault="004E5A80" w:rsidP="004E5A80">
      <w:pPr>
        <w:spacing w:before="100" w:beforeAutospacing="1" w:after="100" w:afterAutospacing="1"/>
        <w:jc w:val="both"/>
        <w:rPr>
          <w:rFonts w:cstheme="minorBidi"/>
          <w:sz w:val="28"/>
          <w:szCs w:val="28"/>
        </w:rPr>
      </w:pPr>
      <w:r w:rsidRPr="00150581">
        <w:rPr>
          <w:rStyle w:val="EndnoteReference"/>
          <w:rFonts w:cstheme="minorBidi"/>
          <w:color w:val="0070C0"/>
          <w:szCs w:val="32"/>
        </w:rPr>
        <w:endnoteRef/>
      </w:r>
      <w:r w:rsidRPr="00150581">
        <w:rPr>
          <w:rFonts w:cstheme="minorBidi"/>
          <w:color w:val="0070C0"/>
          <w:szCs w:val="32"/>
        </w:rPr>
        <w:t xml:space="preserve"> </w:t>
      </w:r>
      <w:r>
        <w:rPr>
          <w:rFonts w:cstheme="minorBidi"/>
          <w:color w:val="000000"/>
          <w:sz w:val="20"/>
        </w:rPr>
        <w:t xml:space="preserve">This </w:t>
      </w:r>
      <w:r w:rsidRPr="00F5453C">
        <w:rPr>
          <w:rFonts w:cstheme="minorBidi"/>
          <w:sz w:val="20"/>
        </w:rPr>
        <w:t xml:space="preserve">Abu Hurayra </w:t>
      </w:r>
      <w:r>
        <w:rPr>
          <w:rFonts w:cstheme="minorBidi"/>
          <w:color w:val="000000"/>
          <w:sz w:val="20"/>
        </w:rPr>
        <w:t xml:space="preserve">‘Hadeeth, </w:t>
      </w:r>
      <w:r w:rsidRPr="00603D23">
        <w:rPr>
          <w:rFonts w:cstheme="minorBidi"/>
          <w:b/>
          <w:bCs/>
          <w:color w:val="0070C0"/>
          <w:sz w:val="20"/>
        </w:rPr>
        <w:t>the fighters for the sake of Allah</w:t>
      </w:r>
      <w:r>
        <w:rPr>
          <w:rFonts w:cstheme="minorBidi"/>
          <w:color w:val="000000"/>
          <w:sz w:val="20"/>
        </w:rPr>
        <w:t xml:space="preserve">, was first authenticated with references by </w:t>
      </w:r>
      <w:r w:rsidRPr="00F5453C">
        <w:rPr>
          <w:rFonts w:cstheme="minorBidi"/>
          <w:sz w:val="20"/>
        </w:rPr>
        <w:t xml:space="preserve">Al-Montheri, and others, in Endnote # </w:t>
      </w:r>
      <w:r w:rsidRPr="00F5453C">
        <w:rPr>
          <w:rFonts w:cstheme="minorBidi"/>
          <w:sz w:val="24"/>
          <w:szCs w:val="24"/>
          <w:rtl/>
        </w:rPr>
        <w:t>22</w:t>
      </w:r>
      <w:r w:rsidRPr="00F5453C">
        <w:rPr>
          <w:rFonts w:cstheme="minorBidi"/>
          <w:sz w:val="20"/>
        </w:rPr>
        <w:t xml:space="preserve">. It was also authenticated with references by Ibn Katheer, and others, in Endnote # </w:t>
      </w:r>
      <w:r w:rsidRPr="00F5453C">
        <w:rPr>
          <w:rFonts w:cstheme="minorBidi"/>
          <w:sz w:val="24"/>
          <w:szCs w:val="24"/>
        </w:rPr>
        <w:t>20</w:t>
      </w:r>
      <w:r w:rsidRPr="00F5453C">
        <w:rPr>
          <w:rFonts w:cstheme="minorBidi"/>
          <w:sz w:val="20"/>
        </w:rPr>
        <w:t>.</w:t>
      </w:r>
    </w:p>
    <w:p w14:paraId="11B005D0" w14:textId="77777777" w:rsidR="004E5A80" w:rsidRPr="00603D23" w:rsidRDefault="004E5A80" w:rsidP="004E5A80">
      <w:pPr>
        <w:bidi/>
        <w:spacing w:before="100" w:beforeAutospacing="1" w:after="100" w:afterAutospacing="1"/>
        <w:jc w:val="both"/>
        <w:rPr>
          <w:rFonts w:cstheme="minorBidi"/>
          <w:color w:val="0070C0"/>
          <w:szCs w:val="32"/>
        </w:rPr>
      </w:pPr>
      <w:r w:rsidRPr="00F5453C">
        <w:rPr>
          <w:rFonts w:cs="Arial" w:hint="cs"/>
          <w:sz w:val="28"/>
          <w:szCs w:val="28"/>
          <w:rtl/>
        </w:rPr>
        <w:t xml:space="preserve">هَذا الْحَدِيثُ لِأبي </w:t>
      </w:r>
      <w:r w:rsidRPr="00F5453C">
        <w:rPr>
          <w:rFonts w:cstheme="minorBidi"/>
          <w:sz w:val="28"/>
          <w:szCs w:val="28"/>
          <w:rtl/>
        </w:rPr>
        <w:t>هُرَيْرَةَ</w:t>
      </w:r>
      <w:r w:rsidRPr="00F75366">
        <w:rPr>
          <w:rFonts w:cstheme="minorBidi"/>
          <w:sz w:val="28"/>
          <w:szCs w:val="28"/>
          <w:rtl/>
        </w:rPr>
        <w:t xml:space="preserve"> </w:t>
      </w:r>
      <w:r>
        <w:rPr>
          <w:rFonts w:cs="Arial" w:hint="cs"/>
          <w:color w:val="000000" w:themeColor="text1"/>
          <w:sz w:val="28"/>
          <w:szCs w:val="28"/>
          <w:rtl/>
        </w:rPr>
        <w:t>، عَنْ "</w:t>
      </w:r>
      <w:r w:rsidRPr="00150581">
        <w:rPr>
          <w:rFonts w:cstheme="minorBidi"/>
          <w:b/>
          <w:bCs/>
          <w:color w:val="0070C0"/>
          <w:sz w:val="28"/>
          <w:szCs w:val="28"/>
          <w:rtl/>
        </w:rPr>
        <w:t>المُجاه</w:t>
      </w:r>
      <w:r w:rsidRPr="00150581">
        <w:rPr>
          <w:rFonts w:cstheme="minorBidi" w:hint="cs"/>
          <w:b/>
          <w:bCs/>
          <w:color w:val="0070C0"/>
          <w:sz w:val="28"/>
          <w:szCs w:val="28"/>
          <w:rtl/>
        </w:rPr>
        <w:t>ِ</w:t>
      </w:r>
      <w:r w:rsidRPr="00150581">
        <w:rPr>
          <w:rFonts w:cstheme="minorBidi"/>
          <w:b/>
          <w:bCs/>
          <w:color w:val="0070C0"/>
          <w:sz w:val="28"/>
          <w:szCs w:val="28"/>
          <w:rtl/>
        </w:rPr>
        <w:t>د</w:t>
      </w:r>
      <w:r w:rsidRPr="00150581">
        <w:rPr>
          <w:rFonts w:cstheme="minorBidi" w:hint="cs"/>
          <w:b/>
          <w:bCs/>
          <w:color w:val="0070C0"/>
          <w:sz w:val="28"/>
          <w:szCs w:val="28"/>
          <w:rtl/>
        </w:rPr>
        <w:t>ِي</w:t>
      </w:r>
      <w:r w:rsidRPr="00150581">
        <w:rPr>
          <w:rFonts w:cstheme="minorBidi"/>
          <w:b/>
          <w:bCs/>
          <w:color w:val="0070C0"/>
          <w:sz w:val="28"/>
          <w:szCs w:val="28"/>
          <w:rtl/>
        </w:rPr>
        <w:t>نَ في سبيلِ اللهِ</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F5453C">
        <w:rPr>
          <w:rFonts w:cstheme="minorBidi"/>
          <w:sz w:val="28"/>
          <w:szCs w:val="28"/>
          <w:rtl/>
        </w:rPr>
        <w:t>الْمُنْذِريُّ</w:t>
      </w:r>
      <w:r w:rsidRPr="00F5453C">
        <w:rPr>
          <w:rFonts w:cs="Arial" w:hint="cs"/>
          <w:sz w:val="28"/>
          <w:szCs w:val="28"/>
          <w:rtl/>
        </w:rPr>
        <w:t xml:space="preserve"> وَآخَرُونَ ، بِتَفْصِيل السَّنَدِ ، في الْمُلاحَظَةِ رَقَمِ </w:t>
      </w:r>
      <w:r w:rsidRPr="00F5453C">
        <w:rPr>
          <w:rFonts w:cs="Arial" w:hint="cs"/>
          <w:sz w:val="24"/>
          <w:szCs w:val="24"/>
          <w:rtl/>
        </w:rPr>
        <w:t>22</w:t>
      </w:r>
      <w:r w:rsidRPr="00F5453C">
        <w:rPr>
          <w:rFonts w:cs="Arial" w:hint="cs"/>
          <w:sz w:val="28"/>
          <w:szCs w:val="28"/>
          <w:rtl/>
        </w:rPr>
        <w:t xml:space="preserve"> أعلاهُ</w:t>
      </w:r>
      <w:r w:rsidRPr="00F5453C">
        <w:rPr>
          <w:rFonts w:cstheme="minorBidi" w:hint="cs"/>
          <w:szCs w:val="32"/>
          <w:rtl/>
        </w:rPr>
        <w:t xml:space="preserve">. </w:t>
      </w:r>
      <w:r w:rsidRPr="00F5453C">
        <w:rPr>
          <w:rFonts w:cstheme="minorBidi" w:hint="cs"/>
          <w:sz w:val="28"/>
          <w:szCs w:val="28"/>
          <w:rtl/>
        </w:rPr>
        <w:t xml:space="preserve">وَكَذَلِكَ </w:t>
      </w:r>
      <w:r w:rsidRPr="00F5453C">
        <w:rPr>
          <w:rFonts w:cs="Arial"/>
          <w:sz w:val="28"/>
          <w:szCs w:val="28"/>
          <w:rtl/>
        </w:rPr>
        <w:t>أخ</w:t>
      </w:r>
      <w:r w:rsidRPr="00F5453C">
        <w:rPr>
          <w:rFonts w:cs="Arial" w:hint="cs"/>
          <w:sz w:val="28"/>
          <w:szCs w:val="28"/>
          <w:rtl/>
        </w:rPr>
        <w:t>ْ</w:t>
      </w:r>
      <w:r w:rsidRPr="00F5453C">
        <w:rPr>
          <w:rFonts w:cs="Arial"/>
          <w:sz w:val="28"/>
          <w:szCs w:val="28"/>
          <w:rtl/>
        </w:rPr>
        <w:t>ر</w:t>
      </w:r>
      <w:r w:rsidRPr="00F5453C">
        <w:rPr>
          <w:rFonts w:cs="Arial" w:hint="cs"/>
          <w:sz w:val="28"/>
          <w:szCs w:val="28"/>
          <w:rtl/>
        </w:rPr>
        <w:t>َ</w:t>
      </w:r>
      <w:r w:rsidRPr="00F5453C">
        <w:rPr>
          <w:rFonts w:cs="Arial"/>
          <w:sz w:val="28"/>
          <w:szCs w:val="28"/>
          <w:rtl/>
        </w:rPr>
        <w:t>ج</w:t>
      </w:r>
      <w:r w:rsidRPr="00F5453C">
        <w:rPr>
          <w:rFonts w:cs="Arial" w:hint="cs"/>
          <w:sz w:val="28"/>
          <w:szCs w:val="28"/>
          <w:rtl/>
        </w:rPr>
        <w:t>َ</w:t>
      </w:r>
      <w:r w:rsidRPr="00F5453C">
        <w:rPr>
          <w:rFonts w:cs="Arial"/>
          <w:sz w:val="28"/>
          <w:szCs w:val="28"/>
          <w:rtl/>
        </w:rPr>
        <w:t>ه</w:t>
      </w:r>
      <w:r w:rsidRPr="00F5453C">
        <w:rPr>
          <w:rFonts w:cs="Arial" w:hint="cs"/>
          <w:sz w:val="28"/>
          <w:szCs w:val="28"/>
          <w:rtl/>
        </w:rPr>
        <w:t xml:space="preserve">ُ </w:t>
      </w:r>
      <w:r w:rsidRPr="00F5453C">
        <w:rPr>
          <w:rFonts w:cstheme="minorBidi"/>
          <w:sz w:val="28"/>
          <w:szCs w:val="28"/>
          <w:rtl/>
        </w:rPr>
        <w:t>ابنُ كَثِيرٍ</w:t>
      </w:r>
      <w:r w:rsidRPr="00F5453C">
        <w:rPr>
          <w:rFonts w:cs="Arial" w:hint="cs"/>
          <w:sz w:val="28"/>
          <w:szCs w:val="28"/>
          <w:rtl/>
        </w:rPr>
        <w:t xml:space="preserve"> وَآخَرُونَ ، بِتَفْص</w:t>
      </w:r>
      <w:r>
        <w:rPr>
          <w:rFonts w:cs="Arial" w:hint="cs"/>
          <w:color w:val="000000" w:themeColor="text1"/>
          <w:sz w:val="28"/>
          <w:szCs w:val="28"/>
          <w:rtl/>
        </w:rPr>
        <w:t xml:space="preserve">ِيل السَّنَدِ ، في </w:t>
      </w:r>
      <w:r w:rsidRPr="00654604">
        <w:rPr>
          <w:rFonts w:cs="Arial" w:hint="cs"/>
          <w:sz w:val="28"/>
          <w:szCs w:val="28"/>
          <w:rtl/>
        </w:rPr>
        <w:t xml:space="preserve">الْمُلاحَظَةِ رَقَمِ </w:t>
      </w:r>
      <w:r w:rsidRPr="00654604">
        <w:rPr>
          <w:rFonts w:cs="Arial" w:hint="cs"/>
          <w:sz w:val="24"/>
          <w:szCs w:val="24"/>
          <w:rtl/>
        </w:rPr>
        <w:t>20</w:t>
      </w:r>
      <w:r w:rsidRPr="00654604">
        <w:rPr>
          <w:rFonts w:cs="Arial" w:hint="cs"/>
          <w:sz w:val="28"/>
          <w:szCs w:val="28"/>
          <w:rtl/>
        </w:rPr>
        <w:t xml:space="preserve"> أعلاهُ</w:t>
      </w:r>
      <w:r>
        <w:rPr>
          <w:rFonts w:cstheme="minorBidi" w:hint="cs"/>
          <w:color w:val="0070C0"/>
          <w:szCs w:val="32"/>
          <w:rtl/>
        </w:rPr>
        <w:t>.</w:t>
      </w:r>
    </w:p>
  </w:endnote>
  <w:endnote w:id="181">
    <w:p w14:paraId="28DBAE8B" w14:textId="77777777" w:rsidR="004E5A80" w:rsidRPr="00F5453C" w:rsidRDefault="004E5A80" w:rsidP="004E5A80">
      <w:pPr>
        <w:spacing w:before="100" w:beforeAutospacing="1" w:after="100" w:afterAutospacing="1"/>
        <w:jc w:val="both"/>
        <w:rPr>
          <w:rFonts w:cstheme="minorBidi"/>
          <w:sz w:val="28"/>
          <w:szCs w:val="28"/>
        </w:rPr>
      </w:pPr>
      <w:r w:rsidRPr="008B3035">
        <w:rPr>
          <w:rStyle w:val="EndnoteReference"/>
          <w:rFonts w:cstheme="minorBidi"/>
          <w:color w:val="0070C0"/>
          <w:szCs w:val="32"/>
        </w:rPr>
        <w:endnoteRef/>
      </w:r>
      <w:r w:rsidRPr="008B3035">
        <w:rPr>
          <w:rFonts w:cstheme="minorBidi"/>
          <w:color w:val="0070C0"/>
          <w:szCs w:val="32"/>
        </w:rPr>
        <w:t xml:space="preserve"> </w:t>
      </w:r>
      <w:r>
        <w:rPr>
          <w:rFonts w:cstheme="minorBidi"/>
          <w:color w:val="000000"/>
          <w:sz w:val="20"/>
        </w:rPr>
        <w:t xml:space="preserve">This </w:t>
      </w:r>
      <w:r w:rsidRPr="00F5453C">
        <w:rPr>
          <w:rFonts w:cstheme="minorBidi"/>
          <w:sz w:val="20"/>
        </w:rPr>
        <w:t xml:space="preserve">Abu Hurayra </w:t>
      </w:r>
      <w:r>
        <w:rPr>
          <w:rFonts w:cstheme="minorBidi"/>
          <w:color w:val="000000"/>
          <w:sz w:val="20"/>
        </w:rPr>
        <w:t xml:space="preserve">‘Hadeeth, </w:t>
      </w:r>
      <w:r w:rsidRPr="0083480F">
        <w:rPr>
          <w:rFonts w:cstheme="minorBidi"/>
          <w:b/>
          <w:bCs/>
          <w:color w:val="0070C0"/>
          <w:sz w:val="20"/>
        </w:rPr>
        <w:t>the voice of Paradise</w:t>
      </w:r>
      <w:r>
        <w:rPr>
          <w:rFonts w:cstheme="minorBidi"/>
          <w:color w:val="000000"/>
          <w:sz w:val="20"/>
        </w:rPr>
        <w:t xml:space="preserve">, was first authenticated with references by </w:t>
      </w:r>
      <w:r w:rsidRPr="00F75366">
        <w:rPr>
          <w:rFonts w:cstheme="minorBidi"/>
          <w:b/>
          <w:bCs/>
          <w:color w:val="EE0000"/>
          <w:sz w:val="20"/>
        </w:rPr>
        <w:t>Al-Montheri</w:t>
      </w:r>
      <w:r>
        <w:rPr>
          <w:rFonts w:cstheme="minorBidi"/>
          <w:color w:val="000000"/>
          <w:sz w:val="20"/>
        </w:rPr>
        <w:t xml:space="preserve">, and others, in </w:t>
      </w:r>
      <w:r w:rsidRPr="00B27A3B">
        <w:rPr>
          <w:rFonts w:cstheme="minorBidi"/>
          <w:b/>
          <w:bCs/>
          <w:color w:val="EE0000"/>
          <w:sz w:val="20"/>
        </w:rPr>
        <w:t xml:space="preserve">Endnote </w:t>
      </w:r>
      <w:r w:rsidRPr="004B2917">
        <w:rPr>
          <w:rFonts w:cstheme="minorBidi"/>
          <w:b/>
          <w:bCs/>
          <w:color w:val="EE0000"/>
          <w:sz w:val="20"/>
        </w:rPr>
        <w:t xml:space="preserve"># </w:t>
      </w:r>
      <w:r w:rsidRPr="00D313C3">
        <w:rPr>
          <w:rFonts w:cstheme="minorBidi"/>
          <w:b/>
          <w:bCs/>
          <w:color w:val="EE0000"/>
          <w:sz w:val="24"/>
          <w:szCs w:val="24"/>
          <w:rtl/>
        </w:rPr>
        <w:t>22</w:t>
      </w:r>
      <w:r w:rsidRPr="00B27A3B">
        <w:rPr>
          <w:rFonts w:cstheme="minorBidi"/>
          <w:b/>
          <w:bCs/>
          <w:color w:val="EE0000"/>
          <w:sz w:val="20"/>
        </w:rPr>
        <w:t>.</w:t>
      </w:r>
      <w:r>
        <w:rPr>
          <w:rFonts w:cstheme="minorBidi"/>
          <w:b/>
          <w:bCs/>
          <w:color w:val="EE0000"/>
          <w:sz w:val="20"/>
        </w:rPr>
        <w:t xml:space="preserve"> </w:t>
      </w:r>
      <w:r>
        <w:rPr>
          <w:rFonts w:cstheme="minorBidi"/>
          <w:color w:val="000000" w:themeColor="text1"/>
          <w:sz w:val="20"/>
        </w:rPr>
        <w:t xml:space="preserve">It was also </w:t>
      </w:r>
      <w:r>
        <w:rPr>
          <w:rFonts w:cstheme="minorBidi"/>
          <w:color w:val="000000"/>
          <w:sz w:val="20"/>
        </w:rPr>
        <w:t xml:space="preserve">authenticated with references by </w:t>
      </w:r>
      <w:r w:rsidRPr="00F75366">
        <w:rPr>
          <w:rFonts w:cstheme="minorBidi"/>
          <w:b/>
          <w:bCs/>
          <w:color w:val="EE0000"/>
          <w:sz w:val="20"/>
        </w:rPr>
        <w:t>Ibn Katheer</w:t>
      </w:r>
      <w:r>
        <w:rPr>
          <w:rFonts w:cstheme="minorBidi"/>
          <w:color w:val="000000"/>
          <w:sz w:val="20"/>
        </w:rPr>
        <w:t xml:space="preserve">, </w:t>
      </w:r>
      <w:r w:rsidRPr="00F5453C">
        <w:rPr>
          <w:rFonts w:cstheme="minorBidi"/>
          <w:sz w:val="20"/>
        </w:rPr>
        <w:t xml:space="preserve">and others, in Endnote # </w:t>
      </w:r>
      <w:r w:rsidRPr="00F5453C">
        <w:rPr>
          <w:rFonts w:cstheme="minorBidi"/>
          <w:sz w:val="24"/>
          <w:szCs w:val="24"/>
        </w:rPr>
        <w:t>20</w:t>
      </w:r>
      <w:r w:rsidRPr="00F5453C">
        <w:rPr>
          <w:rFonts w:cstheme="minorBidi"/>
          <w:sz w:val="20"/>
        </w:rPr>
        <w:t>.</w:t>
      </w:r>
    </w:p>
    <w:p w14:paraId="0EC3C3E5" w14:textId="77777777" w:rsidR="004E5A80" w:rsidRPr="00D313C3" w:rsidRDefault="004E5A80" w:rsidP="004E5A80">
      <w:pPr>
        <w:pStyle w:val="EndnoteText"/>
        <w:bidi/>
        <w:spacing w:before="100" w:beforeAutospacing="1" w:after="100" w:afterAutospacing="1"/>
        <w:ind w:firstLine="0"/>
        <w:jc w:val="both"/>
        <w:rPr>
          <w:rFonts w:asciiTheme="minorBidi" w:hAnsiTheme="minorBidi" w:cstheme="minorBidi"/>
          <w:color w:val="0070C0"/>
          <w:sz w:val="32"/>
          <w:szCs w:val="32"/>
          <w:rtl/>
        </w:rPr>
      </w:pPr>
      <w:r w:rsidRPr="00F5453C">
        <w:rPr>
          <w:rFonts w:asciiTheme="minorBidi" w:hAnsiTheme="minorBidi" w:cstheme="minorBidi"/>
          <w:sz w:val="28"/>
          <w:szCs w:val="28"/>
          <w:rtl/>
        </w:rPr>
        <w:t xml:space="preserve">هَذا الْحَدِيثُ لِأبي هُرَيْرَةَ </w:t>
      </w:r>
      <w:r w:rsidRPr="00D313C3">
        <w:rPr>
          <w:rFonts w:asciiTheme="minorBidi" w:hAnsiTheme="minorBidi" w:cstheme="minorBidi"/>
          <w:color w:val="000000" w:themeColor="text1"/>
          <w:sz w:val="28"/>
          <w:szCs w:val="28"/>
          <w:rtl/>
        </w:rPr>
        <w:t>، عَنْ "</w:t>
      </w:r>
      <w:r w:rsidRPr="00D313C3">
        <w:rPr>
          <w:rFonts w:asciiTheme="minorBidi" w:hAnsiTheme="minorBidi" w:cstheme="minorBidi"/>
          <w:b/>
          <w:bCs/>
          <w:color w:val="0070C0"/>
          <w:sz w:val="28"/>
          <w:szCs w:val="28"/>
          <w:rtl/>
        </w:rPr>
        <w:t>صَوْتِ الْجَنَّةِ</w:t>
      </w:r>
      <w:r w:rsidRPr="00D313C3">
        <w:rPr>
          <w:rFonts w:asciiTheme="minorBidi" w:hAnsiTheme="minorBidi" w:cstheme="minorBidi"/>
          <w:color w:val="000000" w:themeColor="text1"/>
          <w:sz w:val="28"/>
          <w:szCs w:val="28"/>
          <w:rtl/>
        </w:rPr>
        <w:t xml:space="preserve">" ، </w:t>
      </w:r>
      <w:r w:rsidRPr="00DB0FD2">
        <w:rPr>
          <w:rFonts w:asciiTheme="minorBidi" w:hAnsiTheme="minorBidi" w:cstheme="minorBidi"/>
          <w:sz w:val="28"/>
          <w:szCs w:val="28"/>
          <w:rtl/>
        </w:rPr>
        <w:t xml:space="preserve">أخْرَجَهُ الْمُنْذِريُّ وَآخَرُونَ ، بِتَفْصِيل السَّنَدِ ، في الْمُلاحَظَةِ رَقَمِ </w:t>
      </w:r>
      <w:r w:rsidRPr="00DB0FD2">
        <w:rPr>
          <w:rFonts w:asciiTheme="minorBidi" w:hAnsiTheme="minorBidi" w:cstheme="minorBidi"/>
          <w:sz w:val="24"/>
          <w:szCs w:val="24"/>
          <w:rtl/>
        </w:rPr>
        <w:t>22</w:t>
      </w:r>
      <w:r w:rsidRPr="00DB0FD2">
        <w:rPr>
          <w:rFonts w:asciiTheme="minorBidi" w:hAnsiTheme="minorBidi" w:cstheme="minorBidi"/>
          <w:sz w:val="28"/>
          <w:szCs w:val="28"/>
          <w:rtl/>
        </w:rPr>
        <w:t xml:space="preserve"> أعلاهُ</w:t>
      </w:r>
      <w:r w:rsidRPr="00DB0FD2">
        <w:rPr>
          <w:rFonts w:asciiTheme="minorBidi" w:hAnsiTheme="minorBidi" w:cstheme="minorBidi"/>
          <w:szCs w:val="32"/>
          <w:rtl/>
        </w:rPr>
        <w:t xml:space="preserve">. </w:t>
      </w:r>
      <w:r w:rsidRPr="00DB0FD2">
        <w:rPr>
          <w:rFonts w:asciiTheme="minorBidi" w:hAnsiTheme="minorBidi" w:cstheme="minorBidi"/>
          <w:sz w:val="28"/>
          <w:szCs w:val="28"/>
          <w:rtl/>
        </w:rPr>
        <w:t>وَكَذَلِكَ أخْرَجَهُ ابنُ كَثِيرٍ وَآخَرُونَ ، بِتَفْصِي</w:t>
      </w:r>
      <w:r w:rsidRPr="00D313C3">
        <w:rPr>
          <w:rFonts w:asciiTheme="minorBidi" w:hAnsiTheme="minorBidi" w:cstheme="minorBidi"/>
          <w:color w:val="000000" w:themeColor="text1"/>
          <w:sz w:val="28"/>
          <w:szCs w:val="28"/>
          <w:rtl/>
        </w:rPr>
        <w:t xml:space="preserve">ل السَّنَدِ ، في </w:t>
      </w:r>
      <w:r w:rsidRPr="00654604">
        <w:rPr>
          <w:rFonts w:asciiTheme="minorBidi" w:hAnsiTheme="minorBidi" w:cstheme="minorBidi"/>
          <w:sz w:val="28"/>
          <w:szCs w:val="28"/>
          <w:rtl/>
        </w:rPr>
        <w:t xml:space="preserve">الْمُلاحَظَةِ رَقَمِ </w:t>
      </w:r>
      <w:r w:rsidRPr="00654604">
        <w:rPr>
          <w:rFonts w:asciiTheme="minorBidi" w:hAnsiTheme="minorBidi" w:cstheme="minorBidi"/>
          <w:sz w:val="24"/>
          <w:szCs w:val="24"/>
          <w:rtl/>
        </w:rPr>
        <w:t>20</w:t>
      </w:r>
      <w:r w:rsidRPr="00654604">
        <w:rPr>
          <w:rFonts w:asciiTheme="minorBidi" w:hAnsiTheme="minorBidi" w:cstheme="minorBidi"/>
          <w:sz w:val="28"/>
          <w:szCs w:val="28"/>
          <w:rtl/>
        </w:rPr>
        <w:t xml:space="preserve"> </w:t>
      </w:r>
      <w:r w:rsidRPr="00D313C3">
        <w:rPr>
          <w:rFonts w:asciiTheme="minorBidi" w:hAnsiTheme="minorBidi" w:cstheme="minorBidi"/>
          <w:color w:val="000000" w:themeColor="text1"/>
          <w:sz w:val="28"/>
          <w:szCs w:val="28"/>
          <w:rtl/>
        </w:rPr>
        <w:t>أعلاهُ</w:t>
      </w:r>
      <w:r w:rsidRPr="00D313C3">
        <w:rPr>
          <w:rFonts w:asciiTheme="minorBidi" w:hAnsiTheme="minorBidi" w:cstheme="minorBidi"/>
          <w:color w:val="0070C0"/>
          <w:szCs w:val="32"/>
          <w:rtl/>
        </w:rPr>
        <w:t>.</w:t>
      </w:r>
    </w:p>
  </w:endnote>
  <w:endnote w:id="182">
    <w:p w14:paraId="073EE0EA" w14:textId="77777777" w:rsidR="004E5A80" w:rsidRPr="00DB0FD2" w:rsidRDefault="004E5A80" w:rsidP="004E5A80">
      <w:pPr>
        <w:spacing w:before="100" w:beforeAutospacing="1" w:after="100" w:afterAutospacing="1"/>
        <w:jc w:val="both"/>
        <w:rPr>
          <w:rFonts w:cstheme="minorBidi"/>
          <w:sz w:val="28"/>
          <w:szCs w:val="28"/>
        </w:rPr>
      </w:pPr>
      <w:r w:rsidRPr="003E14FC">
        <w:rPr>
          <w:rStyle w:val="EndnoteReference"/>
          <w:rFonts w:cstheme="minorBidi"/>
          <w:color w:val="0070C0"/>
          <w:szCs w:val="32"/>
        </w:rPr>
        <w:endnoteRef/>
      </w:r>
      <w:r w:rsidRPr="003E14FC">
        <w:rPr>
          <w:rFonts w:cstheme="minorBidi"/>
          <w:szCs w:val="32"/>
        </w:rPr>
        <w:t xml:space="preserve"> </w:t>
      </w:r>
      <w:r w:rsidRPr="00D313C3">
        <w:rPr>
          <w:rFonts w:cstheme="minorBidi"/>
          <w:color w:val="000000"/>
          <w:sz w:val="20"/>
        </w:rPr>
        <w:t xml:space="preserve">This </w:t>
      </w:r>
      <w:r w:rsidRPr="00DB0FD2">
        <w:rPr>
          <w:rFonts w:cstheme="minorBidi"/>
          <w:sz w:val="20"/>
        </w:rPr>
        <w:t xml:space="preserve">Abu Hurayra </w:t>
      </w:r>
      <w:r w:rsidRPr="00D313C3">
        <w:rPr>
          <w:rFonts w:cstheme="minorBidi"/>
          <w:color w:val="000000"/>
          <w:sz w:val="20"/>
        </w:rPr>
        <w:t xml:space="preserve">‘Hadeeth, </w:t>
      </w:r>
      <w:r w:rsidRPr="00D313C3">
        <w:rPr>
          <w:rFonts w:cstheme="minorBidi"/>
          <w:b/>
          <w:bCs/>
          <w:color w:val="0070C0"/>
          <w:sz w:val="20"/>
        </w:rPr>
        <w:t>the voice of Hell</w:t>
      </w:r>
      <w:r w:rsidRPr="00D313C3">
        <w:rPr>
          <w:rFonts w:cstheme="minorBidi"/>
          <w:color w:val="000000"/>
          <w:sz w:val="20"/>
        </w:rPr>
        <w:t xml:space="preserve">, was first authenticated with references by </w:t>
      </w:r>
      <w:r w:rsidRPr="00DB0FD2">
        <w:rPr>
          <w:rFonts w:cstheme="minorBidi"/>
          <w:sz w:val="20"/>
        </w:rPr>
        <w:t xml:space="preserve">Al-Montheri, and others, in Endnote # </w:t>
      </w:r>
      <w:r w:rsidRPr="00DB0FD2">
        <w:rPr>
          <w:rFonts w:cstheme="minorBidi"/>
          <w:sz w:val="24"/>
          <w:szCs w:val="24"/>
          <w:rtl/>
        </w:rPr>
        <w:t>22</w:t>
      </w:r>
      <w:r w:rsidRPr="00DB0FD2">
        <w:rPr>
          <w:rFonts w:cstheme="minorBidi"/>
          <w:sz w:val="20"/>
        </w:rPr>
        <w:t xml:space="preserve">. It was also authenticated with references by Ibn Katheer, and others, in Endnote # </w:t>
      </w:r>
      <w:r w:rsidRPr="00DB0FD2">
        <w:rPr>
          <w:rFonts w:cstheme="minorBidi"/>
          <w:sz w:val="24"/>
          <w:szCs w:val="24"/>
        </w:rPr>
        <w:t>20</w:t>
      </w:r>
      <w:r w:rsidRPr="00DB0FD2">
        <w:rPr>
          <w:rFonts w:cstheme="minorBidi"/>
          <w:sz w:val="20"/>
        </w:rPr>
        <w:t>.</w:t>
      </w:r>
    </w:p>
    <w:p w14:paraId="124737BE" w14:textId="77777777" w:rsidR="004E5A80" w:rsidRPr="0083480F" w:rsidRDefault="004E5A80" w:rsidP="004E5A80">
      <w:pPr>
        <w:pStyle w:val="EndnoteText"/>
        <w:bidi/>
        <w:spacing w:before="100" w:beforeAutospacing="1" w:after="100" w:afterAutospacing="1"/>
        <w:ind w:firstLine="0"/>
        <w:jc w:val="both"/>
        <w:rPr>
          <w:rFonts w:asciiTheme="minorBidi" w:hAnsiTheme="minorBidi" w:cstheme="minorBidi"/>
          <w:sz w:val="32"/>
          <w:szCs w:val="32"/>
        </w:rPr>
      </w:pPr>
      <w:r w:rsidRPr="00DB0FD2">
        <w:rPr>
          <w:rFonts w:cs="Arial" w:hint="cs"/>
          <w:sz w:val="28"/>
          <w:szCs w:val="28"/>
          <w:rtl/>
        </w:rPr>
        <w:t xml:space="preserve">هَذا الْحَدِيثُ لِأبي </w:t>
      </w:r>
      <w:r w:rsidRPr="00DB0FD2">
        <w:rPr>
          <w:rFonts w:cstheme="minorBidi"/>
          <w:sz w:val="28"/>
          <w:szCs w:val="28"/>
          <w:rtl/>
        </w:rPr>
        <w:t xml:space="preserve">هُرَيْرَةَ </w:t>
      </w:r>
      <w:r>
        <w:rPr>
          <w:rFonts w:cs="Arial" w:hint="cs"/>
          <w:color w:val="000000" w:themeColor="text1"/>
          <w:sz w:val="28"/>
          <w:szCs w:val="28"/>
          <w:rtl/>
        </w:rPr>
        <w:t>، عَنْ "</w:t>
      </w:r>
      <w:r>
        <w:rPr>
          <w:rFonts w:asciiTheme="minorBidi" w:hAnsiTheme="minorBidi" w:cstheme="minorBidi" w:hint="cs"/>
          <w:b/>
          <w:bCs/>
          <w:color w:val="0070C0"/>
          <w:sz w:val="28"/>
          <w:szCs w:val="28"/>
          <w:rtl/>
        </w:rPr>
        <w:t>صَوْتِ النَّارِ</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DB0FD2">
        <w:rPr>
          <w:rFonts w:cstheme="minorBidi"/>
          <w:sz w:val="28"/>
          <w:szCs w:val="28"/>
          <w:rtl/>
        </w:rPr>
        <w:t>الْمُنْذِريُّ</w:t>
      </w:r>
      <w:r w:rsidRPr="00DB0FD2">
        <w:rPr>
          <w:rFonts w:cs="Arial" w:hint="cs"/>
          <w:sz w:val="28"/>
          <w:szCs w:val="28"/>
          <w:rtl/>
        </w:rPr>
        <w:t xml:space="preserve"> وَآخَرُونَ ، بِتَفْصِيل السَّنَدِ ، في الْمُلاحَظَةِ رَقَمِ </w:t>
      </w:r>
      <w:r w:rsidRPr="00DB0FD2">
        <w:rPr>
          <w:rFonts w:asciiTheme="minorBidi" w:hAnsiTheme="minorBidi" w:cstheme="minorBidi"/>
          <w:sz w:val="24"/>
          <w:szCs w:val="24"/>
          <w:rtl/>
        </w:rPr>
        <w:t>22</w:t>
      </w:r>
      <w:r w:rsidRPr="00DB0FD2">
        <w:rPr>
          <w:rFonts w:cs="Arial" w:hint="cs"/>
          <w:sz w:val="28"/>
          <w:szCs w:val="28"/>
          <w:rtl/>
        </w:rPr>
        <w:t xml:space="preserve"> أعلاهُ</w:t>
      </w:r>
      <w:r w:rsidRPr="00DB0FD2">
        <w:rPr>
          <w:rFonts w:cstheme="minorBidi" w:hint="cs"/>
          <w:szCs w:val="32"/>
          <w:rtl/>
        </w:rPr>
        <w:t xml:space="preserve">. </w:t>
      </w:r>
      <w:r w:rsidRPr="00DB0FD2">
        <w:rPr>
          <w:rFonts w:cstheme="minorBidi" w:hint="cs"/>
          <w:sz w:val="28"/>
          <w:szCs w:val="28"/>
          <w:rtl/>
        </w:rPr>
        <w:t xml:space="preserve">وَكَذَلِكَ </w:t>
      </w:r>
      <w:r w:rsidRPr="00DB0FD2">
        <w:rPr>
          <w:rFonts w:cs="Arial"/>
          <w:sz w:val="28"/>
          <w:szCs w:val="28"/>
          <w:rtl/>
        </w:rPr>
        <w:t>أخ</w:t>
      </w:r>
      <w:r w:rsidRPr="00DB0FD2">
        <w:rPr>
          <w:rFonts w:cs="Arial" w:hint="cs"/>
          <w:sz w:val="28"/>
          <w:szCs w:val="28"/>
          <w:rtl/>
        </w:rPr>
        <w:t>ْ</w:t>
      </w:r>
      <w:r w:rsidRPr="00DB0FD2">
        <w:rPr>
          <w:rFonts w:cs="Arial"/>
          <w:sz w:val="28"/>
          <w:szCs w:val="28"/>
          <w:rtl/>
        </w:rPr>
        <w:t>ر</w:t>
      </w:r>
      <w:r w:rsidRPr="00DB0FD2">
        <w:rPr>
          <w:rFonts w:cs="Arial" w:hint="cs"/>
          <w:sz w:val="28"/>
          <w:szCs w:val="28"/>
          <w:rtl/>
        </w:rPr>
        <w:t>َ</w:t>
      </w:r>
      <w:r w:rsidRPr="00DB0FD2">
        <w:rPr>
          <w:rFonts w:cs="Arial"/>
          <w:sz w:val="28"/>
          <w:szCs w:val="28"/>
          <w:rtl/>
        </w:rPr>
        <w:t>ج</w:t>
      </w:r>
      <w:r w:rsidRPr="00DB0FD2">
        <w:rPr>
          <w:rFonts w:cs="Arial" w:hint="cs"/>
          <w:sz w:val="28"/>
          <w:szCs w:val="28"/>
          <w:rtl/>
        </w:rPr>
        <w:t>َ</w:t>
      </w:r>
      <w:r w:rsidRPr="00DB0FD2">
        <w:rPr>
          <w:rFonts w:cs="Arial"/>
          <w:sz w:val="28"/>
          <w:szCs w:val="28"/>
          <w:rtl/>
        </w:rPr>
        <w:t>ه</w:t>
      </w:r>
      <w:r w:rsidRPr="00DB0FD2">
        <w:rPr>
          <w:rFonts w:cs="Arial" w:hint="cs"/>
          <w:sz w:val="28"/>
          <w:szCs w:val="28"/>
          <w:rtl/>
        </w:rPr>
        <w:t xml:space="preserve">ُ </w:t>
      </w:r>
      <w:r w:rsidRPr="00DB0FD2">
        <w:rPr>
          <w:rFonts w:cstheme="minorBidi"/>
          <w:sz w:val="28"/>
          <w:szCs w:val="28"/>
          <w:rtl/>
        </w:rPr>
        <w:t>ابنُ كَثِيرٍ</w:t>
      </w:r>
      <w:r w:rsidRPr="00DB0FD2">
        <w:rPr>
          <w:rFonts w:cs="Arial" w:hint="cs"/>
          <w:sz w:val="28"/>
          <w:szCs w:val="28"/>
          <w:rtl/>
        </w:rPr>
        <w:t xml:space="preserve"> وَآخَرُونَ ، بِتَفْصِيل</w:t>
      </w:r>
      <w:r>
        <w:rPr>
          <w:rFonts w:cs="Arial" w:hint="cs"/>
          <w:color w:val="000000" w:themeColor="text1"/>
          <w:sz w:val="28"/>
          <w:szCs w:val="28"/>
          <w:rtl/>
        </w:rPr>
        <w:t xml:space="preserve"> السَّنَدِ ، في </w:t>
      </w:r>
      <w:r w:rsidRPr="00654604">
        <w:rPr>
          <w:rFonts w:cs="Arial" w:hint="cs"/>
          <w:sz w:val="28"/>
          <w:szCs w:val="28"/>
          <w:rtl/>
        </w:rPr>
        <w:t xml:space="preserve">الْمُلاحَظَةِ رَقَمِ </w:t>
      </w:r>
      <w:r w:rsidRPr="00654604">
        <w:rPr>
          <w:rFonts w:asciiTheme="minorBidi" w:hAnsiTheme="minorBidi" w:cstheme="minorBidi"/>
          <w:sz w:val="24"/>
          <w:szCs w:val="24"/>
          <w:rtl/>
        </w:rPr>
        <w:t>20</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83">
    <w:p w14:paraId="5132397B" w14:textId="77777777" w:rsidR="004E5A80" w:rsidRPr="00D313C3" w:rsidRDefault="004E5A80" w:rsidP="004E5A80">
      <w:pPr>
        <w:spacing w:before="100" w:beforeAutospacing="1" w:after="100" w:afterAutospacing="1"/>
        <w:jc w:val="both"/>
        <w:rPr>
          <w:rFonts w:cs="Arial"/>
          <w:color w:val="000000"/>
          <w:sz w:val="20"/>
          <w:rtl/>
        </w:rPr>
      </w:pPr>
      <w:r w:rsidRPr="006E16B0">
        <w:rPr>
          <w:rStyle w:val="EndnoteReference"/>
          <w:rFonts w:cstheme="minorBidi"/>
          <w:color w:val="0070C0"/>
          <w:szCs w:val="32"/>
        </w:rPr>
        <w:endnoteRef/>
      </w:r>
      <w:r>
        <w:rPr>
          <w:rFonts w:cstheme="minorBidi"/>
          <w:color w:val="0070C0"/>
          <w:szCs w:val="32"/>
        </w:rPr>
        <w:t xml:space="preserve"> </w:t>
      </w:r>
      <w:r>
        <w:rPr>
          <w:rFonts w:cstheme="minorBidi"/>
          <w:color w:val="000000"/>
          <w:sz w:val="20"/>
        </w:rPr>
        <w:t>There was a ‘Hadeeth claimed to be narrated by U</w:t>
      </w:r>
      <w:r w:rsidRPr="00B26032">
        <w:rPr>
          <w:rFonts w:cstheme="minorBidi"/>
          <w:color w:val="000000"/>
          <w:sz w:val="20"/>
        </w:rPr>
        <w:t xml:space="preserve">m Hani' Bint Abi </w:t>
      </w:r>
      <w:r w:rsidRPr="00B26032">
        <w:rPr>
          <w:rFonts w:cstheme="minorBidi"/>
          <w:color w:val="000000"/>
          <w:sz w:val="20"/>
          <w:u w:val="single"/>
        </w:rPr>
        <w:t>T</w:t>
      </w:r>
      <w:r w:rsidRPr="00B26032">
        <w:rPr>
          <w:rFonts w:cstheme="minorBidi"/>
          <w:color w:val="000000"/>
          <w:sz w:val="20"/>
        </w:rPr>
        <w:t>alib</w:t>
      </w:r>
      <w:r>
        <w:rPr>
          <w:rFonts w:cstheme="minorBidi"/>
          <w:color w:val="000000"/>
          <w:sz w:val="20"/>
        </w:rPr>
        <w:t>, mAbpwh, who was</w:t>
      </w:r>
      <w:r w:rsidRPr="00B26032">
        <w:rPr>
          <w:rFonts w:cstheme="minorBidi"/>
          <w:color w:val="000000"/>
          <w:sz w:val="20"/>
        </w:rPr>
        <w:t xml:space="preserve"> </w:t>
      </w:r>
      <w:r>
        <w:rPr>
          <w:rFonts w:cstheme="minorBidi"/>
          <w:color w:val="000000"/>
          <w:sz w:val="20"/>
        </w:rPr>
        <w:t xml:space="preserve">a </w:t>
      </w:r>
      <w:r w:rsidRPr="00B26032">
        <w:rPr>
          <w:rFonts w:cstheme="minorBidi"/>
          <w:color w:val="000000"/>
          <w:sz w:val="20"/>
        </w:rPr>
        <w:t>female cousin of the Prophet, pbbuh, about the Messenger's Night Journey</w:t>
      </w:r>
      <w:r>
        <w:rPr>
          <w:rFonts w:cstheme="minorBidi"/>
          <w:color w:val="000000"/>
          <w:sz w:val="20"/>
        </w:rPr>
        <w:t xml:space="preserve">. In that narration, </w:t>
      </w:r>
      <w:r w:rsidRPr="00B26032">
        <w:rPr>
          <w:rFonts w:cstheme="minorBidi"/>
          <w:color w:val="000000"/>
          <w:sz w:val="20"/>
        </w:rPr>
        <w:t>she</w:t>
      </w:r>
      <w:r>
        <w:rPr>
          <w:rFonts w:cstheme="minorBidi"/>
          <w:color w:val="000000"/>
          <w:sz w:val="20"/>
        </w:rPr>
        <w:t xml:space="preserve"> was claimed to have</w:t>
      </w:r>
      <w:r w:rsidRPr="00B26032">
        <w:rPr>
          <w:rFonts w:cstheme="minorBidi"/>
          <w:color w:val="000000"/>
          <w:sz w:val="20"/>
        </w:rPr>
        <w:t xml:space="preserve"> said</w:t>
      </w:r>
      <w:r>
        <w:rPr>
          <w:rFonts w:cstheme="minorBidi"/>
          <w:color w:val="000000"/>
          <w:sz w:val="20"/>
        </w:rPr>
        <w:t xml:space="preserve"> that the Night Journey of th</w:t>
      </w:r>
      <w:r w:rsidRPr="00B26032">
        <w:rPr>
          <w:rFonts w:cstheme="minorBidi"/>
          <w:color w:val="000000"/>
          <w:sz w:val="20"/>
        </w:rPr>
        <w:t>e Messenger</w:t>
      </w:r>
      <w:r>
        <w:rPr>
          <w:rFonts w:cstheme="minorBidi"/>
          <w:color w:val="000000"/>
          <w:sz w:val="20"/>
        </w:rPr>
        <w:t xml:space="preserve"> of Allah, pbbuh, </w:t>
      </w:r>
      <w:r w:rsidRPr="00B26032">
        <w:rPr>
          <w:rFonts w:cstheme="minorBidi"/>
          <w:color w:val="000000"/>
          <w:sz w:val="20"/>
        </w:rPr>
        <w:t xml:space="preserve">started from </w:t>
      </w:r>
      <w:r>
        <w:rPr>
          <w:rFonts w:cstheme="minorBidi"/>
          <w:color w:val="000000"/>
          <w:sz w:val="20"/>
        </w:rPr>
        <w:t>her</w:t>
      </w:r>
      <w:r w:rsidRPr="00B26032">
        <w:rPr>
          <w:rFonts w:cstheme="minorBidi"/>
          <w:color w:val="000000"/>
          <w:sz w:val="20"/>
        </w:rPr>
        <w:t xml:space="preserve"> house</w:t>
      </w:r>
      <w:r>
        <w:rPr>
          <w:rFonts w:cstheme="minorBidi"/>
          <w:color w:val="000000"/>
          <w:sz w:val="20"/>
        </w:rPr>
        <w:t xml:space="preserve">. That narration was presented by Ibn </w:t>
      </w:r>
      <w:r>
        <w:rPr>
          <w:rFonts w:cs="Arial"/>
          <w:color w:val="000000"/>
          <w:sz w:val="20"/>
        </w:rPr>
        <w:t>Hisham, in Al-Seerah: 2/36, Al-</w:t>
      </w:r>
      <w:r w:rsidRPr="00DD6D60">
        <w:rPr>
          <w:rFonts w:cs="Arial"/>
          <w:color w:val="000000"/>
          <w:sz w:val="20"/>
          <w:u w:val="single"/>
        </w:rPr>
        <w:t>T</w:t>
      </w:r>
      <w:r>
        <w:rPr>
          <w:rFonts w:cs="Arial"/>
          <w:color w:val="000000"/>
          <w:sz w:val="20"/>
        </w:rPr>
        <w:t>abarani, in Al-Mu’jam El-Kabeer: 24/432, 1059, and by Ibn Abi ‘Aa</w:t>
      </w:r>
      <w:r w:rsidRPr="000F1D27">
        <w:rPr>
          <w:rFonts w:cs="Arial"/>
          <w:color w:val="000000"/>
          <w:sz w:val="20"/>
          <w:u w:val="single"/>
        </w:rPr>
        <w:t>s</w:t>
      </w:r>
      <w:r>
        <w:rPr>
          <w:rFonts w:cs="Arial"/>
          <w:color w:val="000000"/>
          <w:sz w:val="20"/>
        </w:rPr>
        <w:t>im, in Al-A’had wal Mathani: 39. It was also included by Ibn Katheer, in Al-Bidaya wal Nihaya, where he ruled that it was narrated by one person (</w:t>
      </w:r>
      <w:r w:rsidRPr="002168EF">
        <w:rPr>
          <w:rFonts w:cs="Arial"/>
          <w:color w:val="000000"/>
          <w:sz w:val="20"/>
          <w:u w:val="single"/>
        </w:rPr>
        <w:t>Gh</w:t>
      </w:r>
      <w:r>
        <w:rPr>
          <w:rFonts w:cs="Arial"/>
          <w:color w:val="000000"/>
          <w:sz w:val="20"/>
        </w:rPr>
        <w:t>areeb) and was weak in its sources: 3/108. The contemporary ‘Hadeeth scholar, Ibn ‘Uthaymeen, ruled, in Shar’h Muslim: 5/211, that it was a mistaken narration, as the Prophet, pbbuh, started the Night Journey from Al-‘Hijr area (of Al-Ka’ba).</w:t>
      </w:r>
    </w:p>
    <w:p w14:paraId="0ED40C23" w14:textId="77777777" w:rsidR="004E5A80" w:rsidRPr="00D313C3" w:rsidRDefault="004E5A80" w:rsidP="004E5A80">
      <w:pPr>
        <w:bidi/>
        <w:spacing w:before="100" w:beforeAutospacing="1" w:after="100" w:afterAutospacing="1"/>
        <w:jc w:val="both"/>
        <w:rPr>
          <w:rFonts w:cs="Arial"/>
          <w:color w:val="000000"/>
          <w:sz w:val="28"/>
          <w:szCs w:val="28"/>
        </w:rPr>
      </w:pPr>
      <w:r w:rsidRPr="007E0C2C">
        <w:rPr>
          <w:rFonts w:cs="Arial"/>
          <w:color w:val="000000"/>
          <w:sz w:val="28"/>
          <w:szCs w:val="28"/>
          <w:rtl/>
        </w:rPr>
        <w:t>أخ</w:t>
      </w:r>
      <w:r>
        <w:rPr>
          <w:rFonts w:cs="Arial" w:hint="cs"/>
          <w:color w:val="000000"/>
          <w:sz w:val="28"/>
          <w:szCs w:val="28"/>
          <w:rtl/>
        </w:rPr>
        <w:t>ْ</w:t>
      </w:r>
      <w:r w:rsidRPr="007E0C2C">
        <w:rPr>
          <w:rFonts w:cs="Arial"/>
          <w:color w:val="000000"/>
          <w:sz w:val="28"/>
          <w:szCs w:val="28"/>
          <w:rtl/>
        </w:rPr>
        <w:t>ر</w:t>
      </w:r>
      <w:r>
        <w:rPr>
          <w:rFonts w:cs="Arial" w:hint="cs"/>
          <w:color w:val="000000"/>
          <w:sz w:val="28"/>
          <w:szCs w:val="28"/>
          <w:rtl/>
        </w:rPr>
        <w:t>َ</w:t>
      </w:r>
      <w:r w:rsidRPr="007E0C2C">
        <w:rPr>
          <w:rFonts w:cs="Arial"/>
          <w:color w:val="000000"/>
          <w:sz w:val="28"/>
          <w:szCs w:val="28"/>
          <w:rtl/>
        </w:rPr>
        <w:t>ج</w:t>
      </w:r>
      <w:r>
        <w:rPr>
          <w:rFonts w:cs="Arial" w:hint="cs"/>
          <w:color w:val="000000"/>
          <w:sz w:val="28"/>
          <w:szCs w:val="28"/>
          <w:rtl/>
        </w:rPr>
        <w:t>َ</w:t>
      </w:r>
      <w:r w:rsidRPr="007E0C2C">
        <w:rPr>
          <w:rFonts w:cs="Arial"/>
          <w:color w:val="000000"/>
          <w:sz w:val="28"/>
          <w:szCs w:val="28"/>
          <w:rtl/>
        </w:rPr>
        <w:t xml:space="preserve"> ابن</w:t>
      </w:r>
      <w:r>
        <w:rPr>
          <w:rFonts w:cs="Arial" w:hint="cs"/>
          <w:color w:val="000000"/>
          <w:sz w:val="28"/>
          <w:szCs w:val="28"/>
          <w:rtl/>
        </w:rPr>
        <w:t>ُ</w:t>
      </w:r>
      <w:r w:rsidRPr="007E0C2C">
        <w:rPr>
          <w:rFonts w:cs="Arial"/>
          <w:color w:val="000000"/>
          <w:sz w:val="28"/>
          <w:szCs w:val="28"/>
          <w:rtl/>
        </w:rPr>
        <w:t xml:space="preserve"> ه</w:t>
      </w:r>
      <w:r>
        <w:rPr>
          <w:rFonts w:cs="Arial" w:hint="cs"/>
          <w:color w:val="000000"/>
          <w:sz w:val="28"/>
          <w:szCs w:val="28"/>
          <w:rtl/>
        </w:rPr>
        <w:t>ِ</w:t>
      </w:r>
      <w:r w:rsidRPr="007E0C2C">
        <w:rPr>
          <w:rFonts w:cs="Arial"/>
          <w:color w:val="000000"/>
          <w:sz w:val="28"/>
          <w:szCs w:val="28"/>
          <w:rtl/>
        </w:rPr>
        <w:t>شام</w:t>
      </w:r>
      <w:r>
        <w:rPr>
          <w:rFonts w:cs="Arial" w:hint="cs"/>
          <w:color w:val="000000"/>
          <w:sz w:val="28"/>
          <w:szCs w:val="28"/>
          <w:rtl/>
        </w:rPr>
        <w:t xml:space="preserve">ٍ ، </w:t>
      </w:r>
      <w:r w:rsidRPr="007E0C2C">
        <w:rPr>
          <w:rFonts w:cs="Arial"/>
          <w:color w:val="000000"/>
          <w:sz w:val="28"/>
          <w:szCs w:val="28"/>
          <w:rtl/>
        </w:rPr>
        <w:t>في الس</w:t>
      </w:r>
      <w:r>
        <w:rPr>
          <w:rFonts w:cs="Arial" w:hint="cs"/>
          <w:color w:val="000000"/>
          <w:sz w:val="28"/>
          <w:szCs w:val="28"/>
          <w:rtl/>
        </w:rPr>
        <w:t>ِّ</w:t>
      </w:r>
      <w:r w:rsidRPr="007E0C2C">
        <w:rPr>
          <w:rFonts w:cs="Arial"/>
          <w:color w:val="000000"/>
          <w:sz w:val="28"/>
          <w:szCs w:val="28"/>
          <w:rtl/>
        </w:rPr>
        <w:t>ير</w:t>
      </w:r>
      <w:r>
        <w:rPr>
          <w:rFonts w:cs="Arial" w:hint="cs"/>
          <w:color w:val="000000"/>
          <w:sz w:val="28"/>
          <w:szCs w:val="28"/>
          <w:rtl/>
        </w:rPr>
        <w:t>َ</w:t>
      </w:r>
      <w:r w:rsidRPr="007E0C2C">
        <w:rPr>
          <w:rFonts w:cs="Arial"/>
          <w:color w:val="000000"/>
          <w:sz w:val="28"/>
          <w:szCs w:val="28"/>
          <w:rtl/>
        </w:rPr>
        <w:t>ة</w:t>
      </w:r>
      <w:r>
        <w:rPr>
          <w:rFonts w:cs="Arial" w:hint="cs"/>
          <w:color w:val="000000"/>
          <w:sz w:val="28"/>
          <w:szCs w:val="28"/>
          <w:rtl/>
        </w:rPr>
        <w:t xml:space="preserve">ِ : </w:t>
      </w:r>
      <w:r w:rsidRPr="00667732">
        <w:rPr>
          <w:rFonts w:cs="Arial"/>
          <w:color w:val="000000"/>
          <w:sz w:val="24"/>
          <w:szCs w:val="24"/>
          <w:rtl/>
        </w:rPr>
        <w:t>2/ 36</w:t>
      </w:r>
      <w:r w:rsidRPr="00667732">
        <w:rPr>
          <w:rFonts w:cs="Arial" w:hint="cs"/>
          <w:color w:val="000000"/>
          <w:sz w:val="24"/>
          <w:szCs w:val="24"/>
          <w:rtl/>
        </w:rPr>
        <w:t xml:space="preserve"> </w:t>
      </w:r>
      <w:r w:rsidRPr="007E0C2C">
        <w:rPr>
          <w:rFonts w:cs="Arial"/>
          <w:color w:val="000000"/>
          <w:sz w:val="28"/>
          <w:szCs w:val="28"/>
          <w:rtl/>
        </w:rPr>
        <w:t>، و</w:t>
      </w:r>
      <w:r>
        <w:rPr>
          <w:rFonts w:cs="Arial" w:hint="cs"/>
          <w:color w:val="000000"/>
          <w:sz w:val="28"/>
          <w:szCs w:val="28"/>
          <w:rtl/>
        </w:rPr>
        <w:t>َ</w:t>
      </w:r>
      <w:r w:rsidRPr="007E0C2C">
        <w:rPr>
          <w:rFonts w:cs="Arial"/>
          <w:color w:val="000000"/>
          <w:sz w:val="28"/>
          <w:szCs w:val="28"/>
          <w:rtl/>
        </w:rPr>
        <w:t>الط</w:t>
      </w:r>
      <w:r>
        <w:rPr>
          <w:rFonts w:cs="Arial" w:hint="cs"/>
          <w:color w:val="000000"/>
          <w:sz w:val="28"/>
          <w:szCs w:val="28"/>
          <w:rtl/>
        </w:rPr>
        <w:t>َّ</w:t>
      </w:r>
      <w:r w:rsidRPr="007E0C2C">
        <w:rPr>
          <w:rFonts w:cs="Arial"/>
          <w:color w:val="000000"/>
          <w:sz w:val="28"/>
          <w:szCs w:val="28"/>
          <w:rtl/>
        </w:rPr>
        <w:t>ب</w:t>
      </w:r>
      <w:r>
        <w:rPr>
          <w:rFonts w:cs="Arial" w:hint="cs"/>
          <w:color w:val="000000"/>
          <w:sz w:val="28"/>
          <w:szCs w:val="28"/>
          <w:rtl/>
        </w:rPr>
        <w:t>َ</w:t>
      </w:r>
      <w:r w:rsidRPr="007E0C2C">
        <w:rPr>
          <w:rFonts w:cs="Arial"/>
          <w:color w:val="000000"/>
          <w:sz w:val="28"/>
          <w:szCs w:val="28"/>
          <w:rtl/>
        </w:rPr>
        <w:t>ر</w:t>
      </w:r>
      <w:r>
        <w:rPr>
          <w:rFonts w:cs="Arial" w:hint="cs"/>
          <w:color w:val="000000"/>
          <w:sz w:val="28"/>
          <w:szCs w:val="28"/>
          <w:rtl/>
        </w:rPr>
        <w:t>َ</w:t>
      </w:r>
      <w:r w:rsidRPr="007E0C2C">
        <w:rPr>
          <w:rFonts w:cs="Arial"/>
          <w:color w:val="000000"/>
          <w:sz w:val="28"/>
          <w:szCs w:val="28"/>
          <w:rtl/>
        </w:rPr>
        <w:t>ان</w:t>
      </w:r>
      <w:r>
        <w:rPr>
          <w:rFonts w:cs="Arial" w:hint="cs"/>
          <w:color w:val="000000"/>
          <w:sz w:val="28"/>
          <w:szCs w:val="28"/>
          <w:rtl/>
        </w:rPr>
        <w:t>ِ</w:t>
      </w:r>
      <w:r w:rsidRPr="007E0C2C">
        <w:rPr>
          <w:rFonts w:cs="Arial"/>
          <w:color w:val="000000"/>
          <w:sz w:val="28"/>
          <w:szCs w:val="28"/>
          <w:rtl/>
        </w:rPr>
        <w:t>ي</w:t>
      </w:r>
      <w:r>
        <w:rPr>
          <w:rFonts w:cs="Arial" w:hint="cs"/>
          <w:color w:val="000000"/>
          <w:sz w:val="28"/>
          <w:szCs w:val="28"/>
          <w:rtl/>
        </w:rPr>
        <w:t>ُّ ،</w:t>
      </w:r>
      <w:r w:rsidRPr="007E0C2C">
        <w:rPr>
          <w:rFonts w:cs="Arial"/>
          <w:color w:val="000000"/>
          <w:sz w:val="28"/>
          <w:szCs w:val="28"/>
          <w:rtl/>
        </w:rPr>
        <w:t xml:space="preserve"> في ال</w:t>
      </w:r>
      <w:r>
        <w:rPr>
          <w:rFonts w:cs="Arial" w:hint="cs"/>
          <w:color w:val="000000"/>
          <w:sz w:val="28"/>
          <w:szCs w:val="28"/>
          <w:rtl/>
        </w:rPr>
        <w:t>ْ</w:t>
      </w:r>
      <w:r w:rsidRPr="007E0C2C">
        <w:rPr>
          <w:rFonts w:cs="Arial"/>
          <w:color w:val="000000"/>
          <w:sz w:val="28"/>
          <w:szCs w:val="28"/>
          <w:rtl/>
        </w:rPr>
        <w:t>م</w:t>
      </w:r>
      <w:r>
        <w:rPr>
          <w:rFonts w:cs="Arial" w:hint="cs"/>
          <w:color w:val="000000"/>
          <w:sz w:val="28"/>
          <w:szCs w:val="28"/>
          <w:rtl/>
        </w:rPr>
        <w:t>ُ</w:t>
      </w:r>
      <w:r w:rsidRPr="007E0C2C">
        <w:rPr>
          <w:rFonts w:cs="Arial"/>
          <w:color w:val="000000"/>
          <w:sz w:val="28"/>
          <w:szCs w:val="28"/>
          <w:rtl/>
        </w:rPr>
        <w:t>ع</w:t>
      </w:r>
      <w:r>
        <w:rPr>
          <w:rFonts w:cs="Arial" w:hint="cs"/>
          <w:color w:val="000000"/>
          <w:sz w:val="28"/>
          <w:szCs w:val="28"/>
          <w:rtl/>
        </w:rPr>
        <w:t>ْ</w:t>
      </w:r>
      <w:r w:rsidRPr="007E0C2C">
        <w:rPr>
          <w:rFonts w:cs="Arial"/>
          <w:color w:val="000000"/>
          <w:sz w:val="28"/>
          <w:szCs w:val="28"/>
          <w:rtl/>
        </w:rPr>
        <w:t>ج</w:t>
      </w:r>
      <w:r>
        <w:rPr>
          <w:rFonts w:cs="Arial" w:hint="cs"/>
          <w:color w:val="000000"/>
          <w:sz w:val="28"/>
          <w:szCs w:val="28"/>
          <w:rtl/>
        </w:rPr>
        <w:t>َ</w:t>
      </w:r>
      <w:r w:rsidRPr="007E0C2C">
        <w:rPr>
          <w:rFonts w:cs="Arial"/>
          <w:color w:val="000000"/>
          <w:sz w:val="28"/>
          <w:szCs w:val="28"/>
          <w:rtl/>
        </w:rPr>
        <w:t>م</w:t>
      </w:r>
      <w:r>
        <w:rPr>
          <w:rFonts w:cs="Arial" w:hint="cs"/>
          <w:color w:val="000000"/>
          <w:sz w:val="28"/>
          <w:szCs w:val="28"/>
          <w:rtl/>
        </w:rPr>
        <w:t>ِ</w:t>
      </w:r>
      <w:r w:rsidRPr="007E0C2C">
        <w:rPr>
          <w:rFonts w:cs="Arial"/>
          <w:color w:val="000000"/>
          <w:sz w:val="28"/>
          <w:szCs w:val="28"/>
          <w:rtl/>
        </w:rPr>
        <w:t xml:space="preserve"> ال</w:t>
      </w:r>
      <w:r>
        <w:rPr>
          <w:rFonts w:cs="Arial" w:hint="cs"/>
          <w:color w:val="000000"/>
          <w:sz w:val="28"/>
          <w:szCs w:val="28"/>
          <w:rtl/>
        </w:rPr>
        <w:t>ْ</w:t>
      </w:r>
      <w:r w:rsidRPr="007E0C2C">
        <w:rPr>
          <w:rFonts w:cs="Arial"/>
          <w:color w:val="000000"/>
          <w:sz w:val="28"/>
          <w:szCs w:val="28"/>
          <w:rtl/>
        </w:rPr>
        <w:t>ك</w:t>
      </w:r>
      <w:r>
        <w:rPr>
          <w:rFonts w:cs="Arial" w:hint="cs"/>
          <w:color w:val="000000"/>
          <w:sz w:val="28"/>
          <w:szCs w:val="28"/>
          <w:rtl/>
        </w:rPr>
        <w:t>َ</w:t>
      </w:r>
      <w:r w:rsidRPr="007E0C2C">
        <w:rPr>
          <w:rFonts w:cs="Arial"/>
          <w:color w:val="000000"/>
          <w:sz w:val="28"/>
          <w:szCs w:val="28"/>
          <w:rtl/>
        </w:rPr>
        <w:t>ب</w:t>
      </w:r>
      <w:r>
        <w:rPr>
          <w:rFonts w:cs="Arial" w:hint="cs"/>
          <w:color w:val="000000"/>
          <w:sz w:val="28"/>
          <w:szCs w:val="28"/>
          <w:rtl/>
        </w:rPr>
        <w:t>ِ</w:t>
      </w:r>
      <w:r w:rsidRPr="007E0C2C">
        <w:rPr>
          <w:rFonts w:cs="Arial"/>
          <w:color w:val="000000"/>
          <w:sz w:val="28"/>
          <w:szCs w:val="28"/>
          <w:rtl/>
        </w:rPr>
        <w:t>ير</w:t>
      </w:r>
      <w:r>
        <w:rPr>
          <w:rFonts w:cs="Arial" w:hint="cs"/>
          <w:color w:val="000000"/>
          <w:sz w:val="28"/>
          <w:szCs w:val="28"/>
          <w:rtl/>
        </w:rPr>
        <w:t>ِ:</w:t>
      </w:r>
      <w:r w:rsidRPr="007E0C2C">
        <w:rPr>
          <w:rFonts w:cs="Arial"/>
          <w:color w:val="000000"/>
          <w:sz w:val="28"/>
          <w:szCs w:val="28"/>
          <w:rtl/>
        </w:rPr>
        <w:t xml:space="preserve"> </w:t>
      </w:r>
      <w:r w:rsidRPr="00667732">
        <w:rPr>
          <w:rFonts w:cs="Arial"/>
          <w:color w:val="000000"/>
          <w:sz w:val="24"/>
          <w:szCs w:val="24"/>
          <w:rtl/>
        </w:rPr>
        <w:t>24/ 432</w:t>
      </w:r>
      <w:r>
        <w:rPr>
          <w:rFonts w:cs="Arial" w:hint="cs"/>
          <w:color w:val="000000"/>
          <w:sz w:val="28"/>
          <w:szCs w:val="28"/>
          <w:rtl/>
        </w:rPr>
        <w:t xml:space="preserve"> و</w:t>
      </w:r>
      <w:r w:rsidRPr="007E0C2C">
        <w:rPr>
          <w:rFonts w:cs="Arial"/>
          <w:color w:val="000000"/>
          <w:sz w:val="28"/>
          <w:szCs w:val="28"/>
          <w:rtl/>
        </w:rPr>
        <w:t xml:space="preserve"> </w:t>
      </w:r>
      <w:r w:rsidRPr="00667732">
        <w:rPr>
          <w:rFonts w:cs="Arial"/>
          <w:color w:val="000000"/>
          <w:sz w:val="24"/>
          <w:szCs w:val="24"/>
          <w:rtl/>
        </w:rPr>
        <w:t>1059</w:t>
      </w:r>
      <w:r>
        <w:rPr>
          <w:rFonts w:cs="Arial" w:hint="cs"/>
          <w:color w:val="000000"/>
          <w:sz w:val="28"/>
          <w:szCs w:val="28"/>
          <w:rtl/>
        </w:rPr>
        <w:t xml:space="preserve"> </w:t>
      </w:r>
      <w:r w:rsidRPr="007E0C2C">
        <w:rPr>
          <w:rFonts w:cs="Arial"/>
          <w:color w:val="000000"/>
          <w:sz w:val="28"/>
          <w:szCs w:val="28"/>
          <w:rtl/>
        </w:rPr>
        <w:t>، و</w:t>
      </w:r>
      <w:r>
        <w:rPr>
          <w:rFonts w:cs="Arial" w:hint="cs"/>
          <w:color w:val="000000"/>
          <w:sz w:val="28"/>
          <w:szCs w:val="28"/>
          <w:rtl/>
        </w:rPr>
        <w:t>َ</w:t>
      </w:r>
      <w:r w:rsidRPr="007E0C2C">
        <w:rPr>
          <w:rFonts w:cs="Arial"/>
          <w:color w:val="000000"/>
          <w:sz w:val="28"/>
          <w:szCs w:val="28"/>
          <w:rtl/>
        </w:rPr>
        <w:t>ابن</w:t>
      </w:r>
      <w:r>
        <w:rPr>
          <w:rFonts w:cs="Arial" w:hint="cs"/>
          <w:color w:val="000000"/>
          <w:sz w:val="28"/>
          <w:szCs w:val="28"/>
          <w:rtl/>
        </w:rPr>
        <w:t>ُ</w:t>
      </w:r>
      <w:r w:rsidRPr="007E0C2C">
        <w:rPr>
          <w:rFonts w:cs="Arial"/>
          <w:color w:val="000000"/>
          <w:sz w:val="28"/>
          <w:szCs w:val="28"/>
          <w:rtl/>
        </w:rPr>
        <w:t xml:space="preserve"> أب</w:t>
      </w:r>
      <w:r>
        <w:rPr>
          <w:rFonts w:cs="Arial" w:hint="cs"/>
          <w:color w:val="000000"/>
          <w:sz w:val="28"/>
          <w:szCs w:val="28"/>
          <w:rtl/>
        </w:rPr>
        <w:t>ِ</w:t>
      </w:r>
      <w:r w:rsidRPr="007E0C2C">
        <w:rPr>
          <w:rFonts w:cs="Arial"/>
          <w:color w:val="000000"/>
          <w:sz w:val="28"/>
          <w:szCs w:val="28"/>
          <w:rtl/>
        </w:rPr>
        <w:t>ي عاص</w:t>
      </w:r>
      <w:r>
        <w:rPr>
          <w:rFonts w:cs="Arial" w:hint="cs"/>
          <w:color w:val="000000"/>
          <w:sz w:val="28"/>
          <w:szCs w:val="28"/>
          <w:rtl/>
        </w:rPr>
        <w:t>ِ</w:t>
      </w:r>
      <w:r w:rsidRPr="007E0C2C">
        <w:rPr>
          <w:rFonts w:cs="Arial"/>
          <w:color w:val="000000"/>
          <w:sz w:val="28"/>
          <w:szCs w:val="28"/>
          <w:rtl/>
        </w:rPr>
        <w:t>م</w:t>
      </w:r>
      <w:r>
        <w:rPr>
          <w:rFonts w:cs="Arial" w:hint="cs"/>
          <w:color w:val="000000"/>
          <w:sz w:val="28"/>
          <w:szCs w:val="28"/>
          <w:rtl/>
        </w:rPr>
        <w:t>ٍ ،</w:t>
      </w:r>
      <w:r w:rsidRPr="007E0C2C">
        <w:rPr>
          <w:rFonts w:cs="Arial"/>
          <w:color w:val="000000"/>
          <w:sz w:val="28"/>
          <w:szCs w:val="28"/>
          <w:rtl/>
        </w:rPr>
        <w:t xml:space="preserve"> في الآحاد</w:t>
      </w:r>
      <w:r>
        <w:rPr>
          <w:rFonts w:cs="Arial" w:hint="cs"/>
          <w:color w:val="000000"/>
          <w:sz w:val="28"/>
          <w:szCs w:val="28"/>
          <w:rtl/>
        </w:rPr>
        <w:t>ِ</w:t>
      </w:r>
      <w:r w:rsidRPr="007E0C2C">
        <w:rPr>
          <w:rFonts w:cs="Arial"/>
          <w:color w:val="000000"/>
          <w:sz w:val="28"/>
          <w:szCs w:val="28"/>
          <w:rtl/>
        </w:rPr>
        <w:t xml:space="preserve"> و</w:t>
      </w:r>
      <w:r>
        <w:rPr>
          <w:rFonts w:cs="Arial" w:hint="cs"/>
          <w:color w:val="000000"/>
          <w:sz w:val="28"/>
          <w:szCs w:val="28"/>
          <w:rtl/>
        </w:rPr>
        <w:t>َ</w:t>
      </w:r>
      <w:r w:rsidRPr="007E0C2C">
        <w:rPr>
          <w:rFonts w:cs="Arial"/>
          <w:color w:val="000000"/>
          <w:sz w:val="28"/>
          <w:szCs w:val="28"/>
          <w:rtl/>
        </w:rPr>
        <w:t>ال</w:t>
      </w:r>
      <w:r>
        <w:rPr>
          <w:rFonts w:cs="Arial" w:hint="cs"/>
          <w:color w:val="000000"/>
          <w:sz w:val="28"/>
          <w:szCs w:val="28"/>
          <w:rtl/>
        </w:rPr>
        <w:t>ْ</w:t>
      </w:r>
      <w:r w:rsidRPr="007E0C2C">
        <w:rPr>
          <w:rFonts w:cs="Arial"/>
          <w:color w:val="000000"/>
          <w:sz w:val="28"/>
          <w:szCs w:val="28"/>
          <w:rtl/>
        </w:rPr>
        <w:t>م</w:t>
      </w:r>
      <w:r>
        <w:rPr>
          <w:rFonts w:cs="Arial" w:hint="cs"/>
          <w:color w:val="000000"/>
          <w:sz w:val="28"/>
          <w:szCs w:val="28"/>
          <w:rtl/>
        </w:rPr>
        <w:t>َ</w:t>
      </w:r>
      <w:r w:rsidRPr="007E0C2C">
        <w:rPr>
          <w:rFonts w:cs="Arial"/>
          <w:color w:val="000000"/>
          <w:sz w:val="28"/>
          <w:szCs w:val="28"/>
          <w:rtl/>
        </w:rPr>
        <w:t>ثان</w:t>
      </w:r>
      <w:r>
        <w:rPr>
          <w:rFonts w:cs="Arial" w:hint="cs"/>
          <w:color w:val="000000"/>
          <w:sz w:val="28"/>
          <w:szCs w:val="28"/>
          <w:rtl/>
        </w:rPr>
        <w:t>ِ</w:t>
      </w:r>
      <w:r w:rsidRPr="007E0C2C">
        <w:rPr>
          <w:rFonts w:cs="Arial"/>
          <w:color w:val="000000"/>
          <w:sz w:val="28"/>
          <w:szCs w:val="28"/>
          <w:rtl/>
        </w:rPr>
        <w:t>ي</w:t>
      </w:r>
      <w:r>
        <w:rPr>
          <w:rFonts w:cs="Arial" w:hint="cs"/>
          <w:color w:val="000000"/>
          <w:sz w:val="28"/>
          <w:szCs w:val="28"/>
          <w:rtl/>
        </w:rPr>
        <w:t>ِّ:</w:t>
      </w:r>
      <w:r w:rsidRPr="007E0C2C">
        <w:rPr>
          <w:rFonts w:cs="Arial"/>
          <w:color w:val="000000"/>
          <w:sz w:val="28"/>
          <w:szCs w:val="28"/>
          <w:rtl/>
        </w:rPr>
        <w:t xml:space="preserve"> </w:t>
      </w:r>
      <w:r w:rsidRPr="00667732">
        <w:rPr>
          <w:rFonts w:cs="Arial"/>
          <w:color w:val="000000"/>
          <w:sz w:val="24"/>
          <w:szCs w:val="24"/>
          <w:rtl/>
        </w:rPr>
        <w:t>39</w:t>
      </w:r>
      <w:r>
        <w:rPr>
          <w:rFonts w:cs="Arial" w:hint="cs"/>
          <w:color w:val="000000"/>
          <w:sz w:val="28"/>
          <w:szCs w:val="28"/>
          <w:rtl/>
        </w:rPr>
        <w:t xml:space="preserve"> ، حَديثًا مَنْسُوبًا إلى أُمِّ هانِئٍ بِنْتِ أبِي طالِبٍ ، رَضِيَ اللهُ عَنْها ، ابْنَةِ عَمِّ النَّبِيِّ ، صَلَّى اللهُ عَلَيْهُ وَسَلَّمَ ، قالَتْ فيهِ أنَّ الإسْراءَ حَدَثَ مِنْ بَيْتِها. وَقَد أوْرَدَ الْحَديثَ ابنُ كَثِيرٍ ، في كِتابِهِ "الْبِدايةِ وَالنِّهايَةِ." وَكانَ حُكْمُهُ عَلَى الْحَدِيثِ بِأنَّهُ غَرِيبٌ ، ضَعِيفُ الإسْنادِ: </w:t>
      </w:r>
      <w:r>
        <w:rPr>
          <w:rFonts w:cs="Arial" w:hint="cs"/>
          <w:color w:val="000000"/>
          <w:sz w:val="24"/>
          <w:szCs w:val="24"/>
          <w:rtl/>
        </w:rPr>
        <w:t>3\108.</w:t>
      </w:r>
      <w:r>
        <w:rPr>
          <w:rFonts w:cs="Arial" w:hint="cs"/>
          <w:color w:val="000000"/>
          <w:sz w:val="28"/>
          <w:szCs w:val="28"/>
          <w:rtl/>
        </w:rPr>
        <w:t xml:space="preserve"> أمَّا ابنُ عُثَيْمِينَ ، فَقَد حَكَمَ عَلَيْهِ ، في شَرْحِ مُسْلِمٍ: </w:t>
      </w:r>
      <w:r w:rsidRPr="00527D84">
        <w:rPr>
          <w:rFonts w:cs="Arial" w:hint="cs"/>
          <w:color w:val="000000"/>
          <w:sz w:val="24"/>
          <w:szCs w:val="24"/>
          <w:rtl/>
        </w:rPr>
        <w:t>5\211</w:t>
      </w:r>
      <w:r>
        <w:rPr>
          <w:rFonts w:cs="Arial" w:hint="cs"/>
          <w:color w:val="000000"/>
          <w:sz w:val="28"/>
          <w:szCs w:val="28"/>
          <w:rtl/>
        </w:rPr>
        <w:t xml:space="preserve"> ، بِأنَّهُ غَلَطٌ ، وَأنَّهُ أسْرِيَ بِالنَّبِيِّ ، صَلَّى اللهُ عَلَيْهُ وَسَلَّمَ ، مِنَ الْحِجْرِ.</w:t>
      </w:r>
    </w:p>
  </w:endnote>
  <w:endnote w:id="184">
    <w:p w14:paraId="77E25621" w14:textId="77777777" w:rsidR="004E5A80" w:rsidRDefault="004E5A80" w:rsidP="004E5A80">
      <w:pPr>
        <w:spacing w:before="100" w:beforeAutospacing="1" w:after="100" w:afterAutospacing="1"/>
        <w:jc w:val="both"/>
        <w:rPr>
          <w:rFonts w:cstheme="minorBidi"/>
          <w:color w:val="000000"/>
          <w:sz w:val="20"/>
        </w:rPr>
      </w:pPr>
      <w:r w:rsidRPr="000B7701">
        <w:rPr>
          <w:rStyle w:val="EndnoteReference"/>
          <w:rFonts w:cstheme="minorBidi"/>
          <w:color w:val="0070C0"/>
          <w:szCs w:val="32"/>
        </w:rPr>
        <w:endnoteRef/>
      </w:r>
      <w:r w:rsidRPr="000B7701">
        <w:rPr>
          <w:rFonts w:cstheme="minorBidi"/>
          <w:color w:val="0070C0"/>
          <w:szCs w:val="32"/>
        </w:rPr>
        <w:t xml:space="preserve"> </w:t>
      </w:r>
      <w:r>
        <w:rPr>
          <w:rFonts w:cstheme="minorBidi"/>
          <w:color w:val="000000"/>
          <w:sz w:val="20"/>
        </w:rPr>
        <w:t>This ‘Hadeeth by ‘Ayisha, mAbpwh, about reactions of people in Makkah to the Prophet’s Night Journey, was included by Al-‘Hakim, in Al-Mustadrak ‘Ala Al-</w:t>
      </w:r>
      <w:r w:rsidRPr="00DB5381">
        <w:rPr>
          <w:rFonts w:cstheme="minorBidi"/>
          <w:color w:val="000000"/>
          <w:sz w:val="20"/>
          <w:u w:val="single"/>
        </w:rPr>
        <w:t>S</w:t>
      </w:r>
      <w:r>
        <w:rPr>
          <w:rFonts w:cstheme="minorBidi"/>
          <w:color w:val="000000"/>
          <w:sz w:val="20"/>
        </w:rPr>
        <w:t xml:space="preserve">a’hee’hayn, ruling that it was </w:t>
      </w:r>
      <w:r w:rsidRPr="00DB5381">
        <w:rPr>
          <w:rFonts w:cstheme="minorBidi"/>
          <w:color w:val="000000"/>
          <w:sz w:val="20"/>
          <w:u w:val="single"/>
        </w:rPr>
        <w:t>S</w:t>
      </w:r>
      <w:r>
        <w:rPr>
          <w:rFonts w:cstheme="minorBidi"/>
          <w:color w:val="000000"/>
          <w:sz w:val="20"/>
        </w:rPr>
        <w:t>a’hee’h in its sources. It was also presented by Al-Bayhaqi, in Dala-il Al-Nubuwa: 2/360, and by Al-Lalika-I, in Shar’h Usool El-I’tiqad: 1430.</w:t>
      </w:r>
    </w:p>
    <w:p w14:paraId="410F31C4" w14:textId="77777777" w:rsidR="004E5A80" w:rsidRPr="000B7701" w:rsidRDefault="004E5A80" w:rsidP="004E5A80">
      <w:pPr>
        <w:bidi/>
        <w:spacing w:before="100" w:beforeAutospacing="1" w:after="100" w:afterAutospacing="1"/>
        <w:jc w:val="both"/>
        <w:rPr>
          <w:rFonts w:cstheme="minorBidi"/>
          <w:color w:val="000000"/>
          <w:sz w:val="28"/>
          <w:szCs w:val="28"/>
          <w:rtl/>
        </w:rPr>
      </w:pPr>
      <w:r>
        <w:rPr>
          <w:rFonts w:cstheme="minorBidi" w:hint="cs"/>
          <w:color w:val="000000"/>
          <w:sz w:val="28"/>
          <w:szCs w:val="28"/>
          <w:rtl/>
        </w:rPr>
        <w:t>هَذا الْحَدِيثُ لِعائِشَةَ ، رَضِيَ اللهُ عَنْها ، عَنْ مَواقِفِ النَّاسِ في مَكَّةَ إزاءِ خَبَرِ الإسْراءِ ،</w:t>
      </w:r>
      <w:r>
        <w:rPr>
          <w:rFonts w:cstheme="minorBidi"/>
          <w:color w:val="000000"/>
          <w:sz w:val="28"/>
          <w:szCs w:val="28"/>
        </w:rPr>
        <w:t xml:space="preserve"> </w:t>
      </w:r>
      <w:r>
        <w:rPr>
          <w:rFonts w:cstheme="minorBidi" w:hint="cs"/>
          <w:color w:val="000000"/>
          <w:sz w:val="28"/>
          <w:szCs w:val="28"/>
          <w:rtl/>
        </w:rPr>
        <w:t xml:space="preserve">حَدَّثَ بِهِ الْحاكِمُ ، فِي </w:t>
      </w:r>
      <w:r w:rsidRPr="00661375">
        <w:rPr>
          <w:rFonts w:cstheme="minorBidi"/>
          <w:color w:val="000000"/>
          <w:sz w:val="28"/>
          <w:szCs w:val="28"/>
          <w:rtl/>
        </w:rPr>
        <w:t>ال</w:t>
      </w:r>
      <w:r>
        <w:rPr>
          <w:rFonts w:cstheme="minorBidi" w:hint="cs"/>
          <w:color w:val="000000"/>
          <w:sz w:val="28"/>
          <w:szCs w:val="28"/>
          <w:rtl/>
        </w:rPr>
        <w:t>ْ</w:t>
      </w:r>
      <w:r w:rsidRPr="00661375">
        <w:rPr>
          <w:rFonts w:cstheme="minorBidi"/>
          <w:color w:val="000000"/>
          <w:sz w:val="28"/>
          <w:szCs w:val="28"/>
          <w:rtl/>
        </w:rPr>
        <w:t>م</w:t>
      </w:r>
      <w:r>
        <w:rPr>
          <w:rFonts w:cstheme="minorBidi" w:hint="cs"/>
          <w:color w:val="000000"/>
          <w:sz w:val="28"/>
          <w:szCs w:val="28"/>
          <w:rtl/>
        </w:rPr>
        <w:t>ُ</w:t>
      </w:r>
      <w:r w:rsidRPr="00661375">
        <w:rPr>
          <w:rFonts w:cstheme="minorBidi"/>
          <w:color w:val="000000"/>
          <w:sz w:val="28"/>
          <w:szCs w:val="28"/>
          <w:rtl/>
        </w:rPr>
        <w:t>س</w:t>
      </w:r>
      <w:r>
        <w:rPr>
          <w:rFonts w:cstheme="minorBidi" w:hint="cs"/>
          <w:color w:val="000000"/>
          <w:sz w:val="28"/>
          <w:szCs w:val="28"/>
          <w:rtl/>
        </w:rPr>
        <w:t>ْ</w:t>
      </w:r>
      <w:r w:rsidRPr="00661375">
        <w:rPr>
          <w:rFonts w:cstheme="minorBidi"/>
          <w:color w:val="000000"/>
          <w:sz w:val="28"/>
          <w:szCs w:val="28"/>
          <w:rtl/>
        </w:rPr>
        <w:t>ت</w:t>
      </w:r>
      <w:r>
        <w:rPr>
          <w:rFonts w:cstheme="minorBidi" w:hint="cs"/>
          <w:color w:val="000000"/>
          <w:sz w:val="28"/>
          <w:szCs w:val="28"/>
          <w:rtl/>
        </w:rPr>
        <w:t>َ</w:t>
      </w:r>
      <w:r w:rsidRPr="00661375">
        <w:rPr>
          <w:rFonts w:cstheme="minorBidi"/>
          <w:color w:val="000000"/>
          <w:sz w:val="28"/>
          <w:szCs w:val="28"/>
          <w:rtl/>
        </w:rPr>
        <w:t>د</w:t>
      </w:r>
      <w:r>
        <w:rPr>
          <w:rFonts w:cstheme="minorBidi" w:hint="cs"/>
          <w:color w:val="000000"/>
          <w:sz w:val="28"/>
          <w:szCs w:val="28"/>
          <w:rtl/>
        </w:rPr>
        <w:t>ْ</w:t>
      </w:r>
      <w:r w:rsidRPr="00661375">
        <w:rPr>
          <w:rFonts w:cstheme="minorBidi"/>
          <w:color w:val="000000"/>
          <w:sz w:val="28"/>
          <w:szCs w:val="28"/>
          <w:rtl/>
        </w:rPr>
        <w:t>ر</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xml:space="preserve"> ع</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ى الص</w:t>
      </w:r>
      <w:r>
        <w:rPr>
          <w:rFonts w:cstheme="minorBidi" w:hint="cs"/>
          <w:color w:val="000000"/>
          <w:sz w:val="28"/>
          <w:szCs w:val="28"/>
          <w:rtl/>
        </w:rPr>
        <w:t>َّ</w:t>
      </w:r>
      <w:r w:rsidRPr="00661375">
        <w:rPr>
          <w:rFonts w:cstheme="minorBidi"/>
          <w:color w:val="000000"/>
          <w:sz w:val="28"/>
          <w:szCs w:val="28"/>
          <w:rtl/>
        </w:rPr>
        <w:t>ح</w:t>
      </w:r>
      <w:r>
        <w:rPr>
          <w:rFonts w:cstheme="minorBidi" w:hint="cs"/>
          <w:color w:val="000000"/>
          <w:sz w:val="28"/>
          <w:szCs w:val="28"/>
          <w:rtl/>
        </w:rPr>
        <w:t>ِ</w:t>
      </w:r>
      <w:r w:rsidRPr="00661375">
        <w:rPr>
          <w:rFonts w:cstheme="minorBidi"/>
          <w:color w:val="000000"/>
          <w:sz w:val="28"/>
          <w:szCs w:val="28"/>
          <w:rtl/>
        </w:rPr>
        <w:t>يح</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w:t>
      </w:r>
      <w:r w:rsidRPr="00661375">
        <w:rPr>
          <w:rFonts w:cstheme="minorBidi"/>
          <w:color w:val="000000"/>
          <w:sz w:val="28"/>
          <w:szCs w:val="28"/>
          <w:rtl/>
        </w:rPr>
        <w:t>ن</w:t>
      </w:r>
      <w:r>
        <w:rPr>
          <w:rFonts w:cstheme="minorBidi" w:hint="cs"/>
          <w:color w:val="000000"/>
          <w:sz w:val="28"/>
          <w:szCs w:val="28"/>
          <w:rtl/>
        </w:rPr>
        <w:t>ِ ، وَقالَ أنَّهُ</w:t>
      </w:r>
      <w:r w:rsidRPr="00661375">
        <w:rPr>
          <w:rFonts w:cstheme="minorBidi"/>
          <w:color w:val="000000"/>
          <w:sz w:val="28"/>
          <w:szCs w:val="28"/>
          <w:rtl/>
        </w:rPr>
        <w:t xml:space="preserve"> ص</w:t>
      </w:r>
      <w:r>
        <w:rPr>
          <w:rFonts w:cstheme="minorBidi" w:hint="cs"/>
          <w:color w:val="000000"/>
          <w:sz w:val="28"/>
          <w:szCs w:val="28"/>
          <w:rtl/>
        </w:rPr>
        <w:t>َ</w:t>
      </w:r>
      <w:r w:rsidRPr="00661375">
        <w:rPr>
          <w:rFonts w:cstheme="minorBidi"/>
          <w:color w:val="000000"/>
          <w:sz w:val="28"/>
          <w:szCs w:val="28"/>
          <w:rtl/>
        </w:rPr>
        <w:t>ح</w:t>
      </w:r>
      <w:r>
        <w:rPr>
          <w:rFonts w:cstheme="minorBidi" w:hint="cs"/>
          <w:color w:val="000000"/>
          <w:sz w:val="28"/>
          <w:szCs w:val="28"/>
          <w:rtl/>
        </w:rPr>
        <w:t>ِ</w:t>
      </w:r>
      <w:r w:rsidRPr="00661375">
        <w:rPr>
          <w:rFonts w:cstheme="minorBidi"/>
          <w:color w:val="000000"/>
          <w:sz w:val="28"/>
          <w:szCs w:val="28"/>
          <w:rtl/>
        </w:rPr>
        <w:t>يح</w:t>
      </w:r>
      <w:r>
        <w:rPr>
          <w:rFonts w:cstheme="minorBidi" w:hint="cs"/>
          <w:color w:val="000000"/>
          <w:sz w:val="28"/>
          <w:szCs w:val="28"/>
          <w:rtl/>
        </w:rPr>
        <w:t>ُ</w:t>
      </w:r>
      <w:r w:rsidRPr="00661375">
        <w:rPr>
          <w:rFonts w:cstheme="minorBidi"/>
          <w:color w:val="000000"/>
          <w:sz w:val="28"/>
          <w:szCs w:val="28"/>
          <w:rtl/>
        </w:rPr>
        <w:t xml:space="preserve"> الإس</w:t>
      </w:r>
      <w:r>
        <w:rPr>
          <w:rFonts w:cstheme="minorBidi" w:hint="cs"/>
          <w:color w:val="000000"/>
          <w:sz w:val="28"/>
          <w:szCs w:val="28"/>
          <w:rtl/>
        </w:rPr>
        <w:t>ْ</w:t>
      </w:r>
      <w:r w:rsidRPr="00661375">
        <w:rPr>
          <w:rFonts w:cstheme="minorBidi"/>
          <w:color w:val="000000"/>
          <w:sz w:val="28"/>
          <w:szCs w:val="28"/>
          <w:rtl/>
        </w:rPr>
        <w:t>ناد</w:t>
      </w:r>
      <w:r>
        <w:rPr>
          <w:rFonts w:cstheme="minorBidi" w:hint="cs"/>
          <w:color w:val="000000"/>
          <w:sz w:val="28"/>
          <w:szCs w:val="28"/>
          <w:rtl/>
        </w:rPr>
        <w:t xml:space="preserve">ِ: </w:t>
      </w:r>
      <w:r w:rsidRPr="004F6F28">
        <w:rPr>
          <w:rFonts w:cstheme="minorBidi"/>
          <w:color w:val="000000"/>
          <w:sz w:val="24"/>
          <w:szCs w:val="24"/>
          <w:rtl/>
        </w:rPr>
        <w:t>4461</w:t>
      </w:r>
      <w:r>
        <w:rPr>
          <w:rFonts w:cstheme="minorBidi" w:hint="cs"/>
          <w:color w:val="000000"/>
          <w:sz w:val="28"/>
          <w:szCs w:val="28"/>
          <w:rtl/>
        </w:rPr>
        <w:t>. وَ</w:t>
      </w:r>
      <w:r w:rsidRPr="00661375">
        <w:rPr>
          <w:rFonts w:cstheme="minorBidi"/>
          <w:color w:val="000000"/>
          <w:sz w:val="28"/>
          <w:szCs w:val="28"/>
          <w:rtl/>
        </w:rPr>
        <w:t>أخ</w:t>
      </w:r>
      <w:r>
        <w:rPr>
          <w:rFonts w:cstheme="minorBidi" w:hint="cs"/>
          <w:color w:val="000000"/>
          <w:sz w:val="28"/>
          <w:szCs w:val="28"/>
          <w:rtl/>
        </w:rPr>
        <w:t>ْ</w:t>
      </w:r>
      <w:r w:rsidRPr="00661375">
        <w:rPr>
          <w:rFonts w:cstheme="minorBidi"/>
          <w:color w:val="000000"/>
          <w:sz w:val="28"/>
          <w:szCs w:val="28"/>
          <w:rtl/>
        </w:rPr>
        <w:t>ر</w:t>
      </w:r>
      <w:r>
        <w:rPr>
          <w:rFonts w:cstheme="minorBidi" w:hint="cs"/>
          <w:color w:val="000000"/>
          <w:sz w:val="28"/>
          <w:szCs w:val="28"/>
          <w:rtl/>
        </w:rPr>
        <w:t>َ</w:t>
      </w:r>
      <w:r w:rsidRPr="00661375">
        <w:rPr>
          <w:rFonts w:cstheme="minorBidi"/>
          <w:color w:val="000000"/>
          <w:sz w:val="28"/>
          <w:szCs w:val="28"/>
          <w:rtl/>
        </w:rPr>
        <w:t>ج</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ال</w:t>
      </w:r>
      <w:r>
        <w:rPr>
          <w:rFonts w:cstheme="minorBidi" w:hint="cs"/>
          <w:color w:val="000000"/>
          <w:sz w:val="28"/>
          <w:szCs w:val="28"/>
          <w:rtl/>
        </w:rPr>
        <w:t>ْ</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ق</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 ،</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ي د</w:t>
      </w:r>
      <w:r>
        <w:rPr>
          <w:rFonts w:cstheme="minorBidi" w:hint="cs"/>
          <w:color w:val="000000"/>
          <w:sz w:val="28"/>
          <w:szCs w:val="28"/>
          <w:rtl/>
        </w:rPr>
        <w:t>َ</w:t>
      </w:r>
      <w:r w:rsidRPr="00661375">
        <w:rPr>
          <w:rFonts w:cstheme="minorBidi"/>
          <w:color w:val="000000"/>
          <w:sz w:val="28"/>
          <w:szCs w:val="28"/>
          <w:rtl/>
        </w:rPr>
        <w:t>لائ</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 xml:space="preserve"> الن</w:t>
      </w:r>
      <w:r>
        <w:rPr>
          <w:rFonts w:cstheme="minorBidi" w:hint="cs"/>
          <w:color w:val="000000"/>
          <w:sz w:val="28"/>
          <w:szCs w:val="28"/>
          <w:rtl/>
        </w:rPr>
        <w:t>ُّ</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و</w:t>
      </w:r>
      <w:r>
        <w:rPr>
          <w:rFonts w:cstheme="minorBidi" w:hint="cs"/>
          <w:color w:val="000000"/>
          <w:sz w:val="28"/>
          <w:szCs w:val="28"/>
          <w:rtl/>
        </w:rPr>
        <w:t>َّ</w:t>
      </w:r>
      <w:r w:rsidRPr="00661375">
        <w:rPr>
          <w:rFonts w:cstheme="minorBidi"/>
          <w:color w:val="000000"/>
          <w:sz w:val="28"/>
          <w:szCs w:val="28"/>
          <w:rtl/>
        </w:rPr>
        <w:t>ة</w:t>
      </w:r>
      <w:r>
        <w:rPr>
          <w:rFonts w:cstheme="minorBidi" w:hint="cs"/>
          <w:color w:val="000000"/>
          <w:sz w:val="28"/>
          <w:szCs w:val="28"/>
          <w:rtl/>
        </w:rPr>
        <w:t>ِ:</w:t>
      </w:r>
      <w:r w:rsidRPr="00661375">
        <w:rPr>
          <w:rFonts w:cstheme="minorBidi"/>
          <w:color w:val="000000"/>
          <w:sz w:val="28"/>
          <w:szCs w:val="28"/>
          <w:rtl/>
        </w:rPr>
        <w:t xml:space="preserve"> </w:t>
      </w:r>
      <w:r w:rsidRPr="007F0FFC">
        <w:rPr>
          <w:rFonts w:cstheme="minorBidi"/>
          <w:color w:val="000000"/>
          <w:sz w:val="24"/>
          <w:szCs w:val="24"/>
          <w:rtl/>
        </w:rPr>
        <w:t>2/ 360</w:t>
      </w:r>
      <w:r>
        <w:rPr>
          <w:rFonts w:cstheme="minorBidi" w:hint="cs"/>
          <w:color w:val="000000"/>
          <w:sz w:val="28"/>
          <w:szCs w:val="28"/>
          <w:rtl/>
        </w:rPr>
        <w:t xml:space="preserve"> ، </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ف</w:t>
      </w:r>
      <w:r>
        <w:rPr>
          <w:rFonts w:cstheme="minorBidi" w:hint="cs"/>
          <w:color w:val="000000"/>
          <w:sz w:val="28"/>
          <w:szCs w:val="28"/>
          <w:rtl/>
        </w:rPr>
        <w:t>ْ</w:t>
      </w:r>
      <w:r w:rsidRPr="00661375">
        <w:rPr>
          <w:rFonts w:cstheme="minorBidi"/>
          <w:color w:val="000000"/>
          <w:sz w:val="28"/>
          <w:szCs w:val="28"/>
          <w:rtl/>
        </w:rPr>
        <w:t>ظ</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 xml:space="preserve">ِ </w:t>
      </w:r>
      <w:r w:rsidRPr="00661375">
        <w:rPr>
          <w:rFonts w:cstheme="minorBidi"/>
          <w:color w:val="000000"/>
          <w:sz w:val="28"/>
          <w:szCs w:val="28"/>
          <w:rtl/>
        </w:rPr>
        <w:t>، و</w:t>
      </w:r>
      <w:r>
        <w:rPr>
          <w:rFonts w:cstheme="minorBidi" w:hint="cs"/>
          <w:color w:val="000000"/>
          <w:sz w:val="28"/>
          <w:szCs w:val="28"/>
          <w:rtl/>
        </w:rPr>
        <w:t>َ</w:t>
      </w:r>
      <w:r w:rsidRPr="00661375">
        <w:rPr>
          <w:rFonts w:cstheme="minorBidi"/>
          <w:color w:val="000000"/>
          <w:sz w:val="28"/>
          <w:szCs w:val="28"/>
          <w:rtl/>
        </w:rPr>
        <w:t>ال</w:t>
      </w:r>
      <w:r>
        <w:rPr>
          <w:rFonts w:cstheme="minorBidi" w:hint="cs"/>
          <w:color w:val="000000"/>
          <w:sz w:val="28"/>
          <w:szCs w:val="28"/>
          <w:rtl/>
        </w:rPr>
        <w:t>ْ</w:t>
      </w:r>
      <w:r w:rsidRPr="00661375">
        <w:rPr>
          <w:rFonts w:cstheme="minorBidi"/>
          <w:color w:val="000000"/>
          <w:sz w:val="28"/>
          <w:szCs w:val="28"/>
          <w:rtl/>
        </w:rPr>
        <w:t>لال</w:t>
      </w:r>
      <w:r>
        <w:rPr>
          <w:rFonts w:cstheme="minorBidi" w:hint="cs"/>
          <w:color w:val="000000"/>
          <w:sz w:val="28"/>
          <w:szCs w:val="28"/>
          <w:rtl/>
        </w:rPr>
        <w:t>ِ</w:t>
      </w:r>
      <w:r w:rsidRPr="00661375">
        <w:rPr>
          <w:rFonts w:cstheme="minorBidi"/>
          <w:color w:val="000000"/>
          <w:sz w:val="28"/>
          <w:szCs w:val="28"/>
          <w:rtl/>
        </w:rPr>
        <w:t>كائ</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 ،</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ي ش</w:t>
      </w:r>
      <w:r>
        <w:rPr>
          <w:rFonts w:cstheme="minorBidi" w:hint="cs"/>
          <w:color w:val="000000"/>
          <w:sz w:val="28"/>
          <w:szCs w:val="28"/>
          <w:rtl/>
        </w:rPr>
        <w:t>َ</w:t>
      </w:r>
      <w:r w:rsidRPr="00661375">
        <w:rPr>
          <w:rFonts w:cstheme="minorBidi"/>
          <w:color w:val="000000"/>
          <w:sz w:val="28"/>
          <w:szCs w:val="28"/>
          <w:rtl/>
        </w:rPr>
        <w:t>ر</w:t>
      </w:r>
      <w:r>
        <w:rPr>
          <w:rFonts w:cstheme="minorBidi" w:hint="cs"/>
          <w:color w:val="000000"/>
          <w:sz w:val="28"/>
          <w:szCs w:val="28"/>
          <w:rtl/>
        </w:rPr>
        <w:t>ْ</w:t>
      </w:r>
      <w:r w:rsidRPr="00661375">
        <w:rPr>
          <w:rFonts w:cstheme="minorBidi"/>
          <w:color w:val="000000"/>
          <w:sz w:val="28"/>
          <w:szCs w:val="28"/>
          <w:rtl/>
        </w:rPr>
        <w:t>ح</w:t>
      </w:r>
      <w:r>
        <w:rPr>
          <w:rFonts w:cstheme="minorBidi" w:hint="cs"/>
          <w:color w:val="000000"/>
          <w:sz w:val="28"/>
          <w:szCs w:val="28"/>
          <w:rtl/>
        </w:rPr>
        <w:t>ِ</w:t>
      </w:r>
      <w:r w:rsidRPr="00661375">
        <w:rPr>
          <w:rFonts w:cstheme="minorBidi"/>
          <w:color w:val="000000"/>
          <w:sz w:val="28"/>
          <w:szCs w:val="28"/>
          <w:rtl/>
        </w:rPr>
        <w:t xml:space="preserve"> أص</w:t>
      </w:r>
      <w:r>
        <w:rPr>
          <w:rFonts w:cstheme="minorBidi" w:hint="cs"/>
          <w:color w:val="000000"/>
          <w:sz w:val="28"/>
          <w:szCs w:val="28"/>
          <w:rtl/>
        </w:rPr>
        <w:t>ُ</w:t>
      </w:r>
      <w:r w:rsidRPr="00661375">
        <w:rPr>
          <w:rFonts w:cstheme="minorBidi"/>
          <w:color w:val="000000"/>
          <w:sz w:val="28"/>
          <w:szCs w:val="28"/>
          <w:rtl/>
        </w:rPr>
        <w:t>ول</w:t>
      </w:r>
      <w:r>
        <w:rPr>
          <w:rFonts w:cstheme="minorBidi" w:hint="cs"/>
          <w:color w:val="000000"/>
          <w:sz w:val="28"/>
          <w:szCs w:val="28"/>
          <w:rtl/>
        </w:rPr>
        <w:t>ِ</w:t>
      </w:r>
      <w:r w:rsidRPr="00661375">
        <w:rPr>
          <w:rFonts w:cstheme="minorBidi"/>
          <w:color w:val="000000"/>
          <w:sz w:val="28"/>
          <w:szCs w:val="28"/>
          <w:rtl/>
        </w:rPr>
        <w:t xml:space="preserve"> الاع</w:t>
      </w:r>
      <w:r>
        <w:rPr>
          <w:rFonts w:cstheme="minorBidi" w:hint="cs"/>
          <w:color w:val="000000"/>
          <w:sz w:val="28"/>
          <w:szCs w:val="28"/>
          <w:rtl/>
        </w:rPr>
        <w:t>ْ</w:t>
      </w:r>
      <w:r w:rsidRPr="00661375">
        <w:rPr>
          <w:rFonts w:cstheme="minorBidi"/>
          <w:color w:val="000000"/>
          <w:sz w:val="28"/>
          <w:szCs w:val="28"/>
          <w:rtl/>
        </w:rPr>
        <w:t>ت</w:t>
      </w:r>
      <w:r>
        <w:rPr>
          <w:rFonts w:cstheme="minorBidi" w:hint="cs"/>
          <w:color w:val="000000"/>
          <w:sz w:val="28"/>
          <w:szCs w:val="28"/>
          <w:rtl/>
        </w:rPr>
        <w:t>ِ</w:t>
      </w:r>
      <w:r w:rsidRPr="00661375">
        <w:rPr>
          <w:rFonts w:cstheme="minorBidi"/>
          <w:color w:val="000000"/>
          <w:sz w:val="28"/>
          <w:szCs w:val="28"/>
          <w:rtl/>
        </w:rPr>
        <w:t>قاد</w:t>
      </w:r>
      <w:r>
        <w:rPr>
          <w:rFonts w:cstheme="minorBidi" w:hint="cs"/>
          <w:color w:val="000000"/>
          <w:sz w:val="28"/>
          <w:szCs w:val="28"/>
          <w:rtl/>
        </w:rPr>
        <w:t>ِ:</w:t>
      </w:r>
      <w:r w:rsidRPr="00661375">
        <w:rPr>
          <w:rFonts w:cstheme="minorBidi"/>
          <w:color w:val="000000"/>
          <w:sz w:val="28"/>
          <w:szCs w:val="28"/>
          <w:rtl/>
        </w:rPr>
        <w:t xml:space="preserve"> </w:t>
      </w:r>
      <w:r w:rsidRPr="007F0FFC">
        <w:rPr>
          <w:rFonts w:cstheme="minorBidi"/>
          <w:color w:val="000000"/>
          <w:sz w:val="24"/>
          <w:szCs w:val="24"/>
          <w:rtl/>
        </w:rPr>
        <w:t>1430</w:t>
      </w:r>
      <w:r>
        <w:rPr>
          <w:rFonts w:cstheme="minorBidi" w:hint="cs"/>
          <w:color w:val="000000"/>
          <w:sz w:val="28"/>
          <w:szCs w:val="28"/>
          <w:rtl/>
        </w:rPr>
        <w:t xml:space="preserve"> ،</w:t>
      </w:r>
      <w:r w:rsidRPr="00661375">
        <w:rPr>
          <w:rFonts w:cstheme="minorBidi"/>
          <w:color w:val="000000"/>
          <w:sz w:val="28"/>
          <w:szCs w:val="28"/>
          <w:rtl/>
        </w:rPr>
        <w:t xml:space="preserve"> ب</w:t>
      </w:r>
      <w:r>
        <w:rPr>
          <w:rFonts w:cstheme="minorBidi" w:hint="cs"/>
          <w:color w:val="000000"/>
          <w:sz w:val="28"/>
          <w:szCs w:val="28"/>
          <w:rtl/>
        </w:rPr>
        <w:t>ِ</w:t>
      </w:r>
      <w:r w:rsidRPr="00661375">
        <w:rPr>
          <w:rFonts w:cstheme="minorBidi"/>
          <w:color w:val="000000"/>
          <w:sz w:val="28"/>
          <w:szCs w:val="28"/>
          <w:rtl/>
        </w:rPr>
        <w:t>ن</w:t>
      </w:r>
      <w:r>
        <w:rPr>
          <w:rFonts w:cstheme="minorBidi" w:hint="cs"/>
          <w:color w:val="000000"/>
          <w:sz w:val="28"/>
          <w:szCs w:val="28"/>
          <w:rtl/>
        </w:rPr>
        <w:t>َ</w:t>
      </w:r>
      <w:r w:rsidRPr="00661375">
        <w:rPr>
          <w:rFonts w:cstheme="minorBidi"/>
          <w:color w:val="000000"/>
          <w:sz w:val="28"/>
          <w:szCs w:val="28"/>
          <w:rtl/>
        </w:rPr>
        <w:t>ح</w:t>
      </w:r>
      <w:r>
        <w:rPr>
          <w:rFonts w:cstheme="minorBidi" w:hint="cs"/>
          <w:color w:val="000000"/>
          <w:sz w:val="28"/>
          <w:szCs w:val="28"/>
          <w:rtl/>
        </w:rPr>
        <w:t>ْ</w:t>
      </w:r>
      <w:r w:rsidRPr="00661375">
        <w:rPr>
          <w:rFonts w:cstheme="minorBidi"/>
          <w:color w:val="000000"/>
          <w:sz w:val="28"/>
          <w:szCs w:val="28"/>
          <w:rtl/>
        </w:rPr>
        <w:t>و</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w:t>
      </w:r>
    </w:p>
  </w:endnote>
  <w:endnote w:id="185">
    <w:p w14:paraId="7EF4F6C1" w14:textId="77777777" w:rsidR="004E5A80" w:rsidRPr="001307FA" w:rsidRDefault="004E5A80" w:rsidP="004E5A80">
      <w:pPr>
        <w:spacing w:before="100" w:beforeAutospacing="1" w:after="100" w:afterAutospacing="1"/>
        <w:jc w:val="both"/>
        <w:rPr>
          <w:rFonts w:cstheme="minorBidi"/>
          <w:color w:val="000000"/>
          <w:sz w:val="20"/>
        </w:rPr>
      </w:pPr>
      <w:r w:rsidRPr="001307FA">
        <w:rPr>
          <w:rStyle w:val="EndnoteReference"/>
          <w:rFonts w:cstheme="minorBidi"/>
          <w:color w:val="0070C0"/>
          <w:szCs w:val="32"/>
        </w:rPr>
        <w:endnoteRef/>
      </w:r>
      <w:r>
        <w:rPr>
          <w:rFonts w:cstheme="minorBidi"/>
          <w:color w:val="0070C0"/>
          <w:sz w:val="20"/>
        </w:rPr>
        <w:t xml:space="preserve"> </w:t>
      </w:r>
      <w:r>
        <w:rPr>
          <w:rFonts w:cstheme="minorBidi"/>
          <w:color w:val="000000"/>
          <w:sz w:val="20"/>
        </w:rPr>
        <w:t>The ‘Hadeeth narrated by</w:t>
      </w:r>
      <w:r w:rsidRPr="00ED62C5">
        <w:rPr>
          <w:rFonts w:cstheme="minorBidi"/>
          <w:color w:val="000000"/>
          <w:sz w:val="20"/>
        </w:rPr>
        <w:t xml:space="preserve"> Jabir Bin ‘Abdullah, mAbpwt both, </w:t>
      </w:r>
      <w:r>
        <w:rPr>
          <w:rFonts w:cstheme="minorBidi"/>
          <w:color w:val="000000"/>
          <w:sz w:val="20"/>
        </w:rPr>
        <w:t xml:space="preserve">about Allah, praise to Him, </w:t>
      </w:r>
      <w:r w:rsidRPr="00ED62C5">
        <w:rPr>
          <w:rFonts w:cstheme="minorBidi"/>
          <w:color w:val="000000"/>
          <w:sz w:val="20"/>
        </w:rPr>
        <w:t>showed a view of Baytul Maqdis</w:t>
      </w:r>
      <w:r>
        <w:rPr>
          <w:rFonts w:cstheme="minorBidi"/>
          <w:color w:val="000000"/>
          <w:sz w:val="20"/>
        </w:rPr>
        <w:t xml:space="preserve"> to His Messenger, pbbuh, when </w:t>
      </w:r>
      <w:r w:rsidRPr="00ED62C5">
        <w:rPr>
          <w:rFonts w:cstheme="minorBidi"/>
          <w:color w:val="000000"/>
          <w:sz w:val="20"/>
        </w:rPr>
        <w:t xml:space="preserve">Quraysh disbelievers accused me of lying, </w:t>
      </w:r>
      <w:r>
        <w:rPr>
          <w:rFonts w:cstheme="minorBidi"/>
          <w:color w:val="000000"/>
          <w:sz w:val="20"/>
        </w:rPr>
        <w:t xml:space="preserve">was authenticated as a </w:t>
      </w:r>
      <w:r w:rsidRPr="00ED62C5">
        <w:rPr>
          <w:rFonts w:cstheme="minorBidi"/>
          <w:color w:val="000000"/>
          <w:sz w:val="20"/>
          <w:u w:val="single"/>
        </w:rPr>
        <w:t>S</w:t>
      </w:r>
      <w:r>
        <w:rPr>
          <w:rFonts w:cstheme="minorBidi"/>
          <w:color w:val="000000"/>
          <w:sz w:val="20"/>
        </w:rPr>
        <w:t xml:space="preserve">a’hee’h ‘Hadeeth by Al-Albani, in </w:t>
      </w:r>
      <w:r w:rsidRPr="00ED62C5">
        <w:rPr>
          <w:rFonts w:cstheme="minorBidi"/>
          <w:color w:val="000000"/>
          <w:sz w:val="20"/>
          <w:u w:val="single"/>
        </w:rPr>
        <w:t>S</w:t>
      </w:r>
      <w:r>
        <w:rPr>
          <w:rFonts w:cstheme="minorBidi"/>
          <w:color w:val="000000"/>
          <w:sz w:val="20"/>
        </w:rPr>
        <w:t>a’hee’h El-Jami’: 5215, Al-Bukhari: 3886, Muslim: 170, Al-Tirmi</w:t>
      </w:r>
      <w:r w:rsidRPr="00ED62C5">
        <w:rPr>
          <w:rFonts w:cstheme="minorBidi"/>
          <w:color w:val="000000"/>
          <w:sz w:val="20"/>
          <w:u w:val="single"/>
        </w:rPr>
        <w:t>dth</w:t>
      </w:r>
      <w:r>
        <w:rPr>
          <w:rFonts w:cstheme="minorBidi"/>
          <w:color w:val="000000"/>
          <w:sz w:val="20"/>
        </w:rPr>
        <w:t xml:space="preserve">i: 3133, Al-Nasa-I, in Al-Sunan El-Kubra: 11282, and A’hmed: 15034, in their </w:t>
      </w:r>
      <w:r w:rsidRPr="00ED62C5">
        <w:rPr>
          <w:rFonts w:cstheme="minorBidi"/>
          <w:color w:val="000000"/>
          <w:sz w:val="20"/>
          <w:u w:val="single"/>
        </w:rPr>
        <w:t>S</w:t>
      </w:r>
      <w:r>
        <w:rPr>
          <w:rFonts w:cstheme="minorBidi"/>
          <w:color w:val="000000"/>
          <w:sz w:val="20"/>
        </w:rPr>
        <w:t>a’hee’h books.</w:t>
      </w:r>
      <w:r w:rsidRPr="00ED62C5">
        <w:rPr>
          <w:rFonts w:cstheme="minorBidi"/>
          <w:color w:val="000000"/>
          <w:sz w:val="20"/>
        </w:rPr>
        <w:t xml:space="preserve"> </w:t>
      </w:r>
    </w:p>
    <w:p w14:paraId="16AB400E" w14:textId="77777777" w:rsidR="004E5A80" w:rsidRPr="001307FA" w:rsidRDefault="004E5A80" w:rsidP="004E5A80">
      <w:pPr>
        <w:bidi/>
        <w:spacing w:before="100" w:beforeAutospacing="1" w:after="100" w:afterAutospacing="1"/>
        <w:jc w:val="both"/>
        <w:rPr>
          <w:rFonts w:cstheme="minorBidi"/>
          <w:sz w:val="20"/>
        </w:rPr>
      </w:pPr>
      <w:r w:rsidRPr="001307FA">
        <w:rPr>
          <w:rFonts w:cstheme="minorBidi"/>
          <w:sz w:val="28"/>
          <w:szCs w:val="28"/>
          <w:rtl/>
        </w:rPr>
        <w:t>الْحَدِيثُ الَّذِي رَواهُ جَابِر</w:t>
      </w:r>
      <w:r>
        <w:rPr>
          <w:rFonts w:cstheme="minorBidi" w:hint="cs"/>
          <w:sz w:val="28"/>
          <w:szCs w:val="28"/>
          <w:rtl/>
        </w:rPr>
        <w:t>ٌ</w:t>
      </w:r>
      <w:r w:rsidRPr="001307FA">
        <w:rPr>
          <w:rFonts w:cstheme="minorBidi"/>
          <w:sz w:val="28"/>
          <w:szCs w:val="28"/>
          <w:rtl/>
        </w:rPr>
        <w:t xml:space="preserve"> بن</w:t>
      </w:r>
      <w:r>
        <w:rPr>
          <w:rFonts w:cstheme="minorBidi" w:hint="cs"/>
          <w:sz w:val="28"/>
          <w:szCs w:val="28"/>
          <w:rtl/>
        </w:rPr>
        <w:t>ُ</w:t>
      </w:r>
      <w:r w:rsidRPr="001307FA">
        <w:rPr>
          <w:rFonts w:cstheme="minorBidi"/>
          <w:sz w:val="28"/>
          <w:szCs w:val="28"/>
          <w:rtl/>
        </w:rPr>
        <w:t xml:space="preserve"> عبدِ اللهِ ، رَضِيَ اللهُ عَنْهُما</w:t>
      </w:r>
      <w:r>
        <w:rPr>
          <w:rFonts w:cstheme="minorBidi" w:hint="cs"/>
          <w:sz w:val="28"/>
          <w:szCs w:val="28"/>
          <w:rtl/>
        </w:rPr>
        <w:t xml:space="preserve"> ، عَنْ تَكْذِيبِ قُرَيْشٍ لِ</w:t>
      </w:r>
      <w:r w:rsidRPr="001307FA">
        <w:rPr>
          <w:rFonts w:cstheme="minorBidi"/>
          <w:sz w:val="28"/>
          <w:szCs w:val="28"/>
          <w:rtl/>
        </w:rPr>
        <w:t>رَسُول</w:t>
      </w:r>
      <w:r>
        <w:rPr>
          <w:rFonts w:cstheme="minorBidi" w:hint="cs"/>
          <w:sz w:val="28"/>
          <w:szCs w:val="28"/>
          <w:rtl/>
        </w:rPr>
        <w:t>ِ</w:t>
      </w:r>
      <w:r w:rsidRPr="001307FA">
        <w:rPr>
          <w:rFonts w:cstheme="minorBidi"/>
          <w:sz w:val="28"/>
          <w:szCs w:val="28"/>
          <w:rtl/>
        </w:rPr>
        <w:t xml:space="preserve"> اللهِ ، صَلَّى اللهُ عَلَيْهٍ وَسَلَّمَ ،</w:t>
      </w:r>
      <w:r>
        <w:rPr>
          <w:rFonts w:cstheme="minorBidi" w:hint="cs"/>
          <w:sz w:val="28"/>
          <w:szCs w:val="28"/>
          <w:rtl/>
        </w:rPr>
        <w:t xml:space="preserve"> وَأنَّ اللهَ ، تَبارَكَ وَتَعَالَى ، قَد</w:t>
      </w:r>
      <w:r w:rsidRPr="001307FA">
        <w:rPr>
          <w:rFonts w:cstheme="minorBidi"/>
          <w:sz w:val="28"/>
          <w:szCs w:val="28"/>
          <w:rtl/>
        </w:rPr>
        <w:t xml:space="preserve"> جَلَّى بَيْتَ الْمَقْدِسِ</w:t>
      </w:r>
      <w:r>
        <w:rPr>
          <w:rFonts w:cstheme="minorBidi" w:hint="cs"/>
          <w:sz w:val="28"/>
          <w:szCs w:val="28"/>
          <w:rtl/>
        </w:rPr>
        <w:t xml:space="preserve"> لَهُ</w:t>
      </w:r>
      <w:r w:rsidRPr="001307FA">
        <w:rPr>
          <w:rFonts w:cstheme="minorBidi"/>
          <w:sz w:val="28"/>
          <w:szCs w:val="28"/>
          <w:rtl/>
        </w:rPr>
        <w:t xml:space="preserve"> ، صَحَّحَهُ الألْبانِيُّ ، فِي صَحِيحِ الْجامِعِ: </w:t>
      </w:r>
      <w:r w:rsidRPr="00513F2E">
        <w:rPr>
          <w:rFonts w:cstheme="minorBidi"/>
          <w:sz w:val="24"/>
          <w:szCs w:val="24"/>
          <w:rtl/>
        </w:rPr>
        <w:t>5215</w:t>
      </w:r>
      <w:r w:rsidRPr="001307FA">
        <w:rPr>
          <w:rFonts w:cstheme="minorBidi"/>
          <w:sz w:val="28"/>
          <w:szCs w:val="28"/>
          <w:rtl/>
        </w:rPr>
        <w:t xml:space="preserve">. وَأخْرَجَهُ الْبُخارِيُّ: </w:t>
      </w:r>
      <w:r w:rsidRPr="00513F2E">
        <w:rPr>
          <w:rFonts w:cstheme="minorBidi"/>
          <w:sz w:val="24"/>
          <w:szCs w:val="24"/>
          <w:rtl/>
        </w:rPr>
        <w:t>3886</w:t>
      </w:r>
      <w:r w:rsidRPr="001307FA">
        <w:rPr>
          <w:rFonts w:cstheme="minorBidi"/>
          <w:sz w:val="28"/>
          <w:szCs w:val="28"/>
          <w:rtl/>
        </w:rPr>
        <w:t xml:space="preserve"> ، وَمُسْلِمُ: </w:t>
      </w:r>
      <w:r w:rsidRPr="00513F2E">
        <w:rPr>
          <w:rFonts w:cstheme="minorBidi"/>
          <w:sz w:val="24"/>
          <w:szCs w:val="24"/>
          <w:rtl/>
        </w:rPr>
        <w:t>170</w:t>
      </w:r>
      <w:r w:rsidRPr="001307FA">
        <w:rPr>
          <w:rFonts w:cstheme="minorBidi"/>
          <w:sz w:val="28"/>
          <w:szCs w:val="28"/>
          <w:rtl/>
        </w:rPr>
        <w:t xml:space="preserve"> ، وَالتِّرْمِذِيُّ: </w:t>
      </w:r>
      <w:r w:rsidRPr="00513F2E">
        <w:rPr>
          <w:rFonts w:cstheme="minorBidi"/>
          <w:sz w:val="24"/>
          <w:szCs w:val="24"/>
          <w:rtl/>
        </w:rPr>
        <w:t>3133</w:t>
      </w:r>
      <w:r w:rsidRPr="001307FA">
        <w:rPr>
          <w:rFonts w:cstheme="minorBidi"/>
          <w:sz w:val="28"/>
          <w:szCs w:val="28"/>
          <w:rtl/>
        </w:rPr>
        <w:t xml:space="preserve"> ، وَالنَّسائِيُّ ، فِي السُّنَنِ الْكُبْرَى: </w:t>
      </w:r>
      <w:r w:rsidRPr="00513F2E">
        <w:rPr>
          <w:rFonts w:cstheme="minorBidi"/>
          <w:sz w:val="24"/>
          <w:szCs w:val="24"/>
          <w:rtl/>
        </w:rPr>
        <w:t>11282</w:t>
      </w:r>
      <w:r w:rsidRPr="001307FA">
        <w:rPr>
          <w:rFonts w:cstheme="minorBidi"/>
          <w:sz w:val="28"/>
          <w:szCs w:val="28"/>
          <w:rtl/>
        </w:rPr>
        <w:t xml:space="preserve"> ، وَأحْمَدٌ: </w:t>
      </w:r>
      <w:r w:rsidRPr="00513F2E">
        <w:rPr>
          <w:rFonts w:cstheme="minorBidi"/>
          <w:sz w:val="24"/>
          <w:szCs w:val="24"/>
          <w:rtl/>
        </w:rPr>
        <w:t>15034</w:t>
      </w:r>
      <w:r w:rsidRPr="001307FA">
        <w:rPr>
          <w:rFonts w:cstheme="minorBidi"/>
          <w:sz w:val="28"/>
          <w:szCs w:val="28"/>
          <w:rtl/>
        </w:rPr>
        <w:t xml:space="preserve"> ، وَاْللَّفْظُ لَهُ ، فِي صِحاحِهِم</w:t>
      </w:r>
      <w:r>
        <w:rPr>
          <w:rFonts w:cstheme="minorBidi" w:hint="cs"/>
          <w:sz w:val="28"/>
          <w:szCs w:val="28"/>
          <w:rtl/>
        </w:rPr>
        <w:t>.</w:t>
      </w:r>
    </w:p>
  </w:endnote>
  <w:endnote w:id="186">
    <w:p w14:paraId="42C508F7" w14:textId="77777777" w:rsidR="004E5A80" w:rsidRPr="00C025BB" w:rsidRDefault="004E5A80" w:rsidP="004E5A80">
      <w:pPr>
        <w:spacing w:before="100" w:beforeAutospacing="1" w:after="100" w:afterAutospacing="1"/>
        <w:jc w:val="both"/>
        <w:rPr>
          <w:rFonts w:cstheme="minorBidi"/>
          <w:color w:val="000000" w:themeColor="text1"/>
          <w:sz w:val="20"/>
        </w:rPr>
      </w:pPr>
      <w:r w:rsidRPr="005C077E">
        <w:rPr>
          <w:rStyle w:val="EndnoteReference"/>
          <w:rFonts w:cstheme="minorBidi"/>
          <w:color w:val="0070C0"/>
          <w:szCs w:val="32"/>
        </w:rPr>
        <w:endnoteRef/>
      </w:r>
      <w:r w:rsidRPr="005C077E">
        <w:rPr>
          <w:rFonts w:cstheme="minorBidi"/>
          <w:szCs w:val="32"/>
        </w:rPr>
        <w:t xml:space="preserve"> </w:t>
      </w:r>
      <w:r w:rsidRPr="00C025BB">
        <w:rPr>
          <w:rFonts w:cstheme="minorBidi"/>
          <w:color w:val="000000" w:themeColor="text1"/>
          <w:sz w:val="20"/>
        </w:rPr>
        <w:t>Th</w:t>
      </w:r>
      <w:r>
        <w:rPr>
          <w:rFonts w:cstheme="minorBidi"/>
          <w:color w:val="000000" w:themeColor="text1"/>
          <w:sz w:val="20"/>
        </w:rPr>
        <w:t xml:space="preserve">is part of the Night Journey </w:t>
      </w:r>
      <w:r w:rsidRPr="00C025BB">
        <w:rPr>
          <w:rFonts w:cstheme="minorBidi"/>
          <w:color w:val="000000" w:themeColor="text1"/>
          <w:sz w:val="20"/>
        </w:rPr>
        <w:t>‘Hadeeth</w:t>
      </w:r>
      <w:r>
        <w:rPr>
          <w:rFonts w:cstheme="minorBidi"/>
          <w:color w:val="000000" w:themeColor="text1"/>
          <w:sz w:val="20"/>
        </w:rPr>
        <w:t xml:space="preserve">, </w:t>
      </w:r>
      <w:r w:rsidRPr="004B6A6F">
        <w:rPr>
          <w:rFonts w:cstheme="minorBidi"/>
          <w:b/>
          <w:bCs/>
          <w:color w:val="0070C0"/>
          <w:sz w:val="20"/>
        </w:rPr>
        <w:t>about people’s reaction</w:t>
      </w:r>
      <w:r>
        <w:rPr>
          <w:rFonts w:cstheme="minorBidi"/>
          <w:b/>
          <w:bCs/>
          <w:color w:val="0070C0"/>
          <w:sz w:val="20"/>
        </w:rPr>
        <w:t>s</w:t>
      </w:r>
      <w:r w:rsidRPr="004B6A6F">
        <w:rPr>
          <w:rFonts w:cstheme="minorBidi"/>
          <w:b/>
          <w:bCs/>
          <w:color w:val="0070C0"/>
          <w:sz w:val="20"/>
        </w:rPr>
        <w:t xml:space="preserve"> to the story</w:t>
      </w:r>
      <w:r>
        <w:rPr>
          <w:rFonts w:cstheme="minorBidi"/>
          <w:color w:val="000000" w:themeColor="text1"/>
          <w:sz w:val="20"/>
        </w:rPr>
        <w:t xml:space="preserve">, </w:t>
      </w:r>
      <w:r w:rsidRPr="00C025BB">
        <w:rPr>
          <w:rFonts w:cstheme="minorBidi"/>
          <w:color w:val="000000" w:themeColor="text1"/>
          <w:sz w:val="20"/>
        </w:rPr>
        <w:t xml:space="preserve">was narrated by </w:t>
      </w:r>
      <w:r w:rsidRPr="00C32229">
        <w:rPr>
          <w:rFonts w:cstheme="minorBidi"/>
          <w:sz w:val="20"/>
        </w:rPr>
        <w:t>Abu Sa’eed Al-</w:t>
      </w:r>
      <w:r w:rsidRPr="00C32229">
        <w:rPr>
          <w:rFonts w:cstheme="minorBidi"/>
          <w:sz w:val="20"/>
          <w:u w:val="single"/>
        </w:rPr>
        <w:t>Kh</w:t>
      </w:r>
      <w:r w:rsidRPr="00C32229">
        <w:rPr>
          <w:rFonts w:cstheme="minorBidi"/>
          <w:sz w:val="20"/>
        </w:rPr>
        <w:t>udri, mAbpwt both, and authenticated as “exemplary in references of narrators” (Amthalu Isnadan) by Al-Bayhaqi,</w:t>
      </w:r>
      <w:r w:rsidRPr="00C025BB">
        <w:rPr>
          <w:rFonts w:cstheme="minorBidi"/>
          <w:color w:val="000000" w:themeColor="text1"/>
          <w:sz w:val="20"/>
        </w:rPr>
        <w:t xml:space="preserve"> in Dala-il Al-Nubuwa: 2/390, Al-‘Hakim: 4087, and ‘Abdul Razzaq: 1769</w:t>
      </w:r>
      <w:r>
        <w:rPr>
          <w:rFonts w:cstheme="minorBidi"/>
          <w:color w:val="000000" w:themeColor="text1"/>
          <w:sz w:val="20"/>
        </w:rPr>
        <w:t xml:space="preserve">, </w:t>
      </w:r>
      <w:r w:rsidRPr="00C025BB">
        <w:rPr>
          <w:rFonts w:cstheme="minorBidi"/>
          <w:color w:val="000000" w:themeColor="text1"/>
          <w:sz w:val="20"/>
        </w:rPr>
        <w:t>abbreviated.</w:t>
      </w:r>
    </w:p>
    <w:p w14:paraId="1BF5C832" w14:textId="77777777" w:rsidR="004E5A80" w:rsidRPr="005C077E" w:rsidRDefault="004E5A80" w:rsidP="004E5A80">
      <w:pPr>
        <w:pStyle w:val="EndnoteText"/>
        <w:bidi/>
        <w:spacing w:before="100" w:beforeAutospacing="1" w:after="100" w:afterAutospacing="1"/>
        <w:ind w:firstLine="0"/>
        <w:jc w:val="both"/>
        <w:rPr>
          <w:rFonts w:asciiTheme="minorBidi" w:hAnsiTheme="minorBidi" w:cstheme="minorBidi"/>
          <w:sz w:val="32"/>
          <w:szCs w:val="32"/>
          <w:rtl/>
        </w:rPr>
      </w:pPr>
      <w:r w:rsidRPr="005C077E">
        <w:rPr>
          <w:rFonts w:asciiTheme="minorBidi" w:hAnsiTheme="minorBidi" w:cstheme="minorBidi"/>
          <w:color w:val="000000"/>
          <w:sz w:val="28"/>
          <w:szCs w:val="28"/>
          <w:rtl/>
        </w:rPr>
        <w:t xml:space="preserve">هَذا الْجُزْءُ مِنْ حَدِيثِ الإسْراءِ وَالْمِعْراجِ ، </w:t>
      </w:r>
      <w:r w:rsidRPr="005C077E">
        <w:rPr>
          <w:rFonts w:asciiTheme="minorBidi" w:hAnsiTheme="minorBidi" w:cstheme="minorBidi"/>
          <w:b/>
          <w:bCs/>
          <w:color w:val="0070C0"/>
          <w:sz w:val="28"/>
          <w:szCs w:val="28"/>
          <w:rtl/>
        </w:rPr>
        <w:t>عَنْ مَواقِفِ النَّاسِ</w:t>
      </w:r>
      <w:r w:rsidRPr="005C077E">
        <w:rPr>
          <w:rFonts w:asciiTheme="minorBidi" w:hAnsiTheme="minorBidi" w:cstheme="minorBidi"/>
          <w:color w:val="0070C0"/>
          <w:sz w:val="28"/>
          <w:szCs w:val="28"/>
          <w:rtl/>
        </w:rPr>
        <w:t xml:space="preserve"> </w:t>
      </w:r>
      <w:r w:rsidRPr="005C077E">
        <w:rPr>
          <w:rFonts w:asciiTheme="minorBidi" w:hAnsiTheme="minorBidi" w:cstheme="minorBidi"/>
          <w:color w:val="000000"/>
          <w:sz w:val="28"/>
          <w:szCs w:val="28"/>
          <w:rtl/>
        </w:rPr>
        <w:t xml:space="preserve">، الَّذِي رَواهُ </w:t>
      </w:r>
      <w:r w:rsidRPr="00C32229">
        <w:rPr>
          <w:rFonts w:asciiTheme="minorBidi" w:hAnsiTheme="minorBidi" w:cstheme="minorBidi"/>
          <w:sz w:val="28"/>
          <w:szCs w:val="28"/>
          <w:rtl/>
        </w:rPr>
        <w:t xml:space="preserve">أبُو سَعِيدٍ الْخُدْرِيِّ ، رَضِيَ اللهُ عَنْهُ ، أخرَجَهُ الْبَيهَقِيِّ ، </w:t>
      </w:r>
      <w:r w:rsidRPr="005C077E">
        <w:rPr>
          <w:rFonts w:asciiTheme="minorBidi" w:hAnsiTheme="minorBidi" w:cstheme="minorBidi"/>
          <w:color w:val="000000"/>
          <w:sz w:val="28"/>
          <w:szCs w:val="28"/>
          <w:rtl/>
        </w:rPr>
        <w:t xml:space="preserve">في دَلائِلِ النُّبُوَّةِ: </w:t>
      </w:r>
      <w:r w:rsidRPr="005C077E">
        <w:rPr>
          <w:rFonts w:asciiTheme="minorBidi" w:hAnsiTheme="minorBidi" w:cstheme="minorBidi"/>
          <w:color w:val="000000"/>
          <w:sz w:val="24"/>
          <w:szCs w:val="24"/>
          <w:rtl/>
        </w:rPr>
        <w:t xml:space="preserve">2\390 </w:t>
      </w:r>
      <w:r w:rsidRPr="005C077E">
        <w:rPr>
          <w:rFonts w:asciiTheme="minorBidi" w:hAnsiTheme="minorBidi" w:cstheme="minorBidi"/>
          <w:color w:val="000000"/>
          <w:sz w:val="28"/>
          <w:szCs w:val="28"/>
          <w:rtl/>
        </w:rPr>
        <w:t xml:space="preserve">، وَقالَ إنَّهُ أمْثَلُ إسْنادًا. كَما أخْرَجَهُ الْحاكِمُ: </w:t>
      </w:r>
      <w:r w:rsidRPr="005C077E">
        <w:rPr>
          <w:rFonts w:asciiTheme="minorBidi" w:hAnsiTheme="minorBidi" w:cstheme="minorBidi"/>
          <w:color w:val="000000"/>
          <w:sz w:val="24"/>
          <w:szCs w:val="24"/>
          <w:rtl/>
        </w:rPr>
        <w:t>4087</w:t>
      </w:r>
      <w:r w:rsidRPr="005C077E">
        <w:rPr>
          <w:rFonts w:asciiTheme="minorBidi" w:hAnsiTheme="minorBidi" w:cstheme="minorBidi"/>
          <w:color w:val="000000"/>
          <w:sz w:val="28"/>
          <w:szCs w:val="28"/>
          <w:rtl/>
        </w:rPr>
        <w:t xml:space="preserve"> ، وَعَبْدَ الرَّزَّاقِ: </w:t>
      </w:r>
      <w:r w:rsidRPr="005C077E">
        <w:rPr>
          <w:rFonts w:asciiTheme="minorBidi" w:hAnsiTheme="minorBidi" w:cstheme="minorBidi"/>
          <w:color w:val="000000"/>
          <w:sz w:val="24"/>
          <w:szCs w:val="24"/>
          <w:rtl/>
        </w:rPr>
        <w:t>1769</w:t>
      </w:r>
      <w:r w:rsidRPr="005C077E">
        <w:rPr>
          <w:rFonts w:asciiTheme="minorBidi" w:hAnsiTheme="minorBidi" w:cstheme="minorBidi"/>
          <w:color w:val="000000"/>
          <w:sz w:val="28"/>
          <w:szCs w:val="28"/>
          <w:rtl/>
        </w:rPr>
        <w:t xml:space="preserve"> ، بِنَحْوِهِ مُخْتَصَرًا</w:t>
      </w:r>
    </w:p>
  </w:endnote>
  <w:endnote w:id="187">
    <w:p w14:paraId="3F0DDF2F" w14:textId="77777777" w:rsidR="004E5A80" w:rsidRDefault="004E5A80" w:rsidP="004E5A80">
      <w:pPr>
        <w:pStyle w:val="EndnoteText"/>
        <w:spacing w:before="100" w:beforeAutospacing="1" w:after="100" w:afterAutospacing="1"/>
        <w:ind w:firstLine="0"/>
        <w:jc w:val="both"/>
        <w:rPr>
          <w:rFonts w:asciiTheme="minorBidi" w:hAnsiTheme="minorBidi" w:cstheme="minorBidi"/>
        </w:rPr>
      </w:pPr>
      <w:r w:rsidRPr="0056792E">
        <w:rPr>
          <w:rStyle w:val="EndnoteReference"/>
          <w:rFonts w:asciiTheme="minorBidi" w:hAnsiTheme="minorBidi" w:cstheme="minorBidi"/>
          <w:color w:val="0070C0"/>
          <w:sz w:val="32"/>
          <w:szCs w:val="32"/>
        </w:rPr>
        <w:endnoteRef/>
      </w:r>
      <w:r w:rsidRPr="0056792E">
        <w:rPr>
          <w:rFonts w:asciiTheme="minorBidi" w:hAnsiTheme="minorBidi" w:cstheme="minorBidi"/>
          <w:color w:val="0070C0"/>
          <w:sz w:val="32"/>
          <w:szCs w:val="32"/>
        </w:rPr>
        <w:t xml:space="preserve"> </w:t>
      </w:r>
      <w:r w:rsidRPr="00583B1A">
        <w:rPr>
          <w:rFonts w:asciiTheme="minorBidi" w:hAnsiTheme="minorBidi" w:cstheme="minorBidi"/>
        </w:rPr>
        <w:t>The ‘Hadeeth</w:t>
      </w:r>
      <w:r w:rsidRPr="00583B1A">
        <w:rPr>
          <w:rFonts w:asciiTheme="minorBidi" w:hAnsiTheme="minorBidi" w:cstheme="minorBidi"/>
          <w:rtl/>
        </w:rPr>
        <w:t xml:space="preserve"> </w:t>
      </w:r>
      <w:r w:rsidRPr="00583B1A">
        <w:rPr>
          <w:rFonts w:asciiTheme="minorBidi" w:hAnsiTheme="minorBidi" w:cstheme="minorBidi"/>
        </w:rPr>
        <w:t>narrated by Companion ‘Abdullah Bin Mas’ood, mAbpwh, in which he mentioned that angels described the Messenger of Allah, pbbuh, as "</w:t>
      </w:r>
      <w:r w:rsidRPr="00583B1A">
        <w:rPr>
          <w:rFonts w:asciiTheme="minorBidi" w:hAnsiTheme="minorBidi" w:cstheme="minorBidi"/>
          <w:b/>
          <w:bCs/>
          <w:color w:val="008000"/>
        </w:rPr>
        <w:t>his eyes sleep, but his heart is awake,</w:t>
      </w:r>
      <w:r w:rsidRPr="00583B1A">
        <w:rPr>
          <w:rFonts w:asciiTheme="minorBidi" w:hAnsiTheme="minorBidi" w:cstheme="minorBidi"/>
        </w:rPr>
        <w:t xml:space="preserve">" was authenticated as ‘Hasan </w:t>
      </w:r>
      <w:r w:rsidRPr="00583B1A">
        <w:rPr>
          <w:rFonts w:asciiTheme="minorBidi" w:hAnsiTheme="minorBidi" w:cstheme="minorBidi"/>
          <w:u w:val="single"/>
        </w:rPr>
        <w:t>S</w:t>
      </w:r>
      <w:r w:rsidRPr="00583B1A">
        <w:rPr>
          <w:rFonts w:asciiTheme="minorBidi" w:hAnsiTheme="minorBidi" w:cstheme="minorBidi"/>
        </w:rPr>
        <w:t xml:space="preserve">a’hee’h by Al-Albani, based on </w:t>
      </w:r>
      <w:r w:rsidRPr="00583B1A">
        <w:rPr>
          <w:rFonts w:asciiTheme="minorBidi" w:hAnsiTheme="minorBidi" w:cstheme="minorBidi"/>
          <w:u w:val="single"/>
        </w:rPr>
        <w:t>S</w:t>
      </w:r>
      <w:r w:rsidRPr="00583B1A">
        <w:rPr>
          <w:rFonts w:asciiTheme="minorBidi" w:hAnsiTheme="minorBidi" w:cstheme="minorBidi"/>
        </w:rPr>
        <w:t>a’hee’h Al-Tirmi</w:t>
      </w:r>
      <w:r w:rsidRPr="00583B1A">
        <w:rPr>
          <w:rFonts w:asciiTheme="minorBidi" w:hAnsiTheme="minorBidi" w:cstheme="minorBidi"/>
          <w:u w:val="single"/>
        </w:rPr>
        <w:t>dth</w:t>
      </w:r>
      <w:r w:rsidRPr="00583B1A">
        <w:rPr>
          <w:rFonts w:asciiTheme="minorBidi" w:hAnsiTheme="minorBidi" w:cstheme="minorBidi"/>
        </w:rPr>
        <w:t>i: 2861. It was also authenticated by Al-Tirmi</w:t>
      </w:r>
      <w:r w:rsidRPr="00583B1A">
        <w:rPr>
          <w:rFonts w:asciiTheme="minorBidi" w:hAnsiTheme="minorBidi" w:cstheme="minorBidi"/>
          <w:u w:val="single"/>
        </w:rPr>
        <w:t>dth</w:t>
      </w:r>
      <w:r w:rsidRPr="00583B1A">
        <w:rPr>
          <w:rFonts w:asciiTheme="minorBidi" w:hAnsiTheme="minorBidi" w:cstheme="minorBidi"/>
        </w:rPr>
        <w:t>i: 2861, Qawam Al-Sunna, Isma’eel Al-Asbahani, in Dala-il Al-Nubuwa: 65, with few differences, Muslim: 450, and Al-Bazzar, in Al-Ba’hr Al-Zakhar: 1886.</w:t>
      </w:r>
    </w:p>
    <w:p w14:paraId="1237F0AF" w14:textId="77777777" w:rsidR="004E5A80" w:rsidRPr="00583B1A" w:rsidRDefault="004E5A80" w:rsidP="004E5A80">
      <w:pPr>
        <w:bidi/>
        <w:spacing w:before="100" w:beforeAutospacing="1" w:after="100" w:afterAutospacing="1"/>
        <w:jc w:val="both"/>
        <w:rPr>
          <w:rFonts w:cstheme="minorBidi"/>
          <w:color w:val="0070C0"/>
          <w:sz w:val="28"/>
          <w:szCs w:val="28"/>
        </w:rPr>
      </w:pPr>
      <w:r>
        <w:rPr>
          <w:rFonts w:cs="Arial" w:hint="cs"/>
          <w:sz w:val="28"/>
          <w:szCs w:val="28"/>
          <w:rtl/>
        </w:rPr>
        <w:t xml:space="preserve">الْحَديثُ الَّذِي رَواهُ </w:t>
      </w:r>
      <w:r>
        <w:rPr>
          <w:rFonts w:cstheme="minorBidi" w:hint="cs"/>
          <w:sz w:val="28"/>
          <w:szCs w:val="28"/>
          <w:rtl/>
        </w:rPr>
        <w:t>عَبْدُ اللهِ بنُ مَسْعُودٍ ، رَضِيَ اللهُ عَنْهُ ، وَالْذِي ذَكَرَ فيهِ وَصَفَ الْمَلائِكَةُ</w:t>
      </w:r>
      <w:r w:rsidRPr="00B26032">
        <w:rPr>
          <w:rFonts w:cstheme="minorBidi"/>
          <w:sz w:val="20"/>
          <w:rtl/>
        </w:rPr>
        <w:t> </w:t>
      </w:r>
      <w:r w:rsidRPr="00B26032">
        <w:rPr>
          <w:rFonts w:cstheme="minorBidi"/>
          <w:sz w:val="28"/>
          <w:szCs w:val="28"/>
          <w:rtl/>
        </w:rPr>
        <w:t>رَسُول</w:t>
      </w:r>
      <w:r>
        <w:rPr>
          <w:rFonts w:cstheme="minorBidi" w:hint="cs"/>
          <w:sz w:val="28"/>
          <w:szCs w:val="28"/>
          <w:rtl/>
        </w:rPr>
        <w:t>َ اللهِ ،</w:t>
      </w:r>
      <w:r w:rsidRPr="00B26032">
        <w:rPr>
          <w:rFonts w:cstheme="minorBidi"/>
          <w:sz w:val="28"/>
          <w:szCs w:val="28"/>
          <w:rtl/>
        </w:rPr>
        <w:t xml:space="preserve"> صَلَّى اللَّه</w:t>
      </w:r>
      <w:r>
        <w:rPr>
          <w:rFonts w:cstheme="minorBidi" w:hint="cs"/>
          <w:sz w:val="28"/>
          <w:szCs w:val="28"/>
          <w:rtl/>
        </w:rPr>
        <w:t>ُ</w:t>
      </w:r>
      <w:r w:rsidRPr="00B26032">
        <w:rPr>
          <w:rFonts w:cstheme="minorBidi"/>
          <w:sz w:val="28"/>
          <w:szCs w:val="28"/>
          <w:rtl/>
        </w:rPr>
        <w:t xml:space="preserve"> عَلَيْهِ وَسَلَّمَ</w:t>
      </w:r>
      <w:r>
        <w:rPr>
          <w:rFonts w:cstheme="minorBidi" w:hint="cs"/>
          <w:sz w:val="28"/>
          <w:szCs w:val="28"/>
          <w:rtl/>
        </w:rPr>
        <w:t xml:space="preserve"> ، بِأنَّ "</w:t>
      </w:r>
      <w:r w:rsidRPr="00806879">
        <w:rPr>
          <w:rFonts w:cs="Arial"/>
          <w:b/>
          <w:bCs/>
          <w:color w:val="008000"/>
          <w:sz w:val="28"/>
          <w:szCs w:val="28"/>
          <w:rtl/>
        </w:rPr>
        <w:t>عينيهِ تَنامانِ وقلبُهُ يَقظانُ</w:t>
      </w:r>
      <w:r w:rsidRPr="00B26032">
        <w:rPr>
          <w:rFonts w:cstheme="minorBidi"/>
          <w:sz w:val="28"/>
          <w:szCs w:val="28"/>
          <w:rtl/>
        </w:rPr>
        <w:t>"</w:t>
      </w:r>
      <w:r>
        <w:rPr>
          <w:rFonts w:cstheme="minorBidi" w:hint="cs"/>
          <w:sz w:val="28"/>
          <w:szCs w:val="28"/>
          <w:rtl/>
        </w:rPr>
        <w:t xml:space="preserve"> ، </w:t>
      </w:r>
      <w:r>
        <w:rPr>
          <w:rFonts w:cs="Arial" w:hint="cs"/>
          <w:sz w:val="28"/>
          <w:szCs w:val="28"/>
          <w:rtl/>
        </w:rPr>
        <w:t xml:space="preserve">حَسَّنَهُ الألْبانِيُّ ، عَنْ صَحِيحِ التِّرمِذِيِّ: </w:t>
      </w:r>
      <w:r w:rsidRPr="00583B1A">
        <w:rPr>
          <w:rFonts w:cs="Arial" w:hint="cs"/>
          <w:sz w:val="24"/>
          <w:szCs w:val="24"/>
          <w:rtl/>
        </w:rPr>
        <w:t>2861</w:t>
      </w:r>
      <w:r>
        <w:rPr>
          <w:rFonts w:cs="Arial" w:hint="cs"/>
          <w:sz w:val="28"/>
          <w:szCs w:val="28"/>
          <w:rtl/>
        </w:rPr>
        <w:t xml:space="preserve"> ، وَقالَ إنَّهُ </w:t>
      </w:r>
      <w:r w:rsidRPr="0090069B">
        <w:rPr>
          <w:rFonts w:cs="Arial"/>
          <w:sz w:val="28"/>
          <w:szCs w:val="28"/>
          <w:rtl/>
        </w:rPr>
        <w:t>ح</w:t>
      </w:r>
      <w:r>
        <w:rPr>
          <w:rFonts w:cs="Arial" w:hint="cs"/>
          <w:sz w:val="28"/>
          <w:szCs w:val="28"/>
          <w:rtl/>
        </w:rPr>
        <w:t>َ</w:t>
      </w:r>
      <w:r w:rsidRPr="0090069B">
        <w:rPr>
          <w:rFonts w:cs="Arial"/>
          <w:sz w:val="28"/>
          <w:szCs w:val="28"/>
          <w:rtl/>
        </w:rPr>
        <w:t>س</w:t>
      </w:r>
      <w:r>
        <w:rPr>
          <w:rFonts w:cs="Arial" w:hint="cs"/>
          <w:sz w:val="28"/>
          <w:szCs w:val="28"/>
          <w:rtl/>
        </w:rPr>
        <w:t>َ</w:t>
      </w:r>
      <w:r w:rsidRPr="0090069B">
        <w:rPr>
          <w:rFonts w:cs="Arial"/>
          <w:sz w:val="28"/>
          <w:szCs w:val="28"/>
          <w:rtl/>
        </w:rPr>
        <w:t>ن</w:t>
      </w:r>
      <w:r>
        <w:rPr>
          <w:rFonts w:cs="Arial" w:hint="cs"/>
          <w:sz w:val="28"/>
          <w:szCs w:val="28"/>
          <w:rtl/>
        </w:rPr>
        <w:t>ٌ</w:t>
      </w:r>
      <w:r w:rsidRPr="0090069B">
        <w:rPr>
          <w:rFonts w:cs="Arial"/>
          <w:sz w:val="28"/>
          <w:szCs w:val="28"/>
          <w:rtl/>
        </w:rPr>
        <w:t xml:space="preserve"> ص</w:t>
      </w:r>
      <w:r>
        <w:rPr>
          <w:rFonts w:cs="Arial" w:hint="cs"/>
          <w:sz w:val="28"/>
          <w:szCs w:val="28"/>
          <w:rtl/>
        </w:rPr>
        <w:t>َ</w:t>
      </w:r>
      <w:r w:rsidRPr="0090069B">
        <w:rPr>
          <w:rFonts w:cs="Arial"/>
          <w:sz w:val="28"/>
          <w:szCs w:val="28"/>
          <w:rtl/>
        </w:rPr>
        <w:t>ح</w:t>
      </w:r>
      <w:r>
        <w:rPr>
          <w:rFonts w:cs="Arial" w:hint="cs"/>
          <w:sz w:val="28"/>
          <w:szCs w:val="28"/>
          <w:rtl/>
        </w:rPr>
        <w:t>ِ</w:t>
      </w:r>
      <w:r w:rsidRPr="0090069B">
        <w:rPr>
          <w:rFonts w:cs="Arial"/>
          <w:sz w:val="28"/>
          <w:szCs w:val="28"/>
          <w:rtl/>
        </w:rPr>
        <w:t>يح</w:t>
      </w:r>
      <w:r>
        <w:rPr>
          <w:rFonts w:cs="Arial" w:hint="cs"/>
          <w:sz w:val="28"/>
          <w:szCs w:val="28"/>
          <w:rtl/>
        </w:rPr>
        <w:t>ٌ. وَ</w:t>
      </w:r>
      <w:r w:rsidRPr="0090069B">
        <w:rPr>
          <w:rFonts w:cs="Arial"/>
          <w:sz w:val="28"/>
          <w:szCs w:val="28"/>
          <w:rtl/>
        </w:rPr>
        <w:t>أخ</w:t>
      </w:r>
      <w:r>
        <w:rPr>
          <w:rFonts w:cs="Arial" w:hint="cs"/>
          <w:sz w:val="28"/>
          <w:szCs w:val="28"/>
          <w:rtl/>
        </w:rPr>
        <w:t>ْ</w:t>
      </w:r>
      <w:r w:rsidRPr="0090069B">
        <w:rPr>
          <w:rFonts w:cs="Arial"/>
          <w:sz w:val="28"/>
          <w:szCs w:val="28"/>
          <w:rtl/>
        </w:rPr>
        <w:t>ر</w:t>
      </w:r>
      <w:r>
        <w:rPr>
          <w:rFonts w:cs="Arial" w:hint="cs"/>
          <w:sz w:val="28"/>
          <w:szCs w:val="28"/>
          <w:rtl/>
        </w:rPr>
        <w:t>َ</w:t>
      </w:r>
      <w:r w:rsidRPr="0090069B">
        <w:rPr>
          <w:rFonts w:cs="Arial"/>
          <w:sz w:val="28"/>
          <w:szCs w:val="28"/>
          <w:rtl/>
        </w:rPr>
        <w:t>ج</w:t>
      </w:r>
      <w:r>
        <w:rPr>
          <w:rFonts w:cs="Arial" w:hint="cs"/>
          <w:sz w:val="28"/>
          <w:szCs w:val="28"/>
          <w:rtl/>
        </w:rPr>
        <w:t>َ</w:t>
      </w:r>
      <w:r w:rsidRPr="0090069B">
        <w:rPr>
          <w:rFonts w:cs="Arial"/>
          <w:sz w:val="28"/>
          <w:szCs w:val="28"/>
          <w:rtl/>
        </w:rPr>
        <w:t>ه</w:t>
      </w:r>
      <w:r>
        <w:rPr>
          <w:rFonts w:cs="Arial" w:hint="cs"/>
          <w:sz w:val="28"/>
          <w:szCs w:val="28"/>
          <w:rtl/>
        </w:rPr>
        <w:t>ُ</w:t>
      </w:r>
      <w:r w:rsidRPr="0090069B">
        <w:rPr>
          <w:rFonts w:cs="Arial"/>
          <w:sz w:val="28"/>
          <w:szCs w:val="28"/>
          <w:rtl/>
        </w:rPr>
        <w:t xml:space="preserve"> الت</w:t>
      </w:r>
      <w:r>
        <w:rPr>
          <w:rFonts w:cs="Arial" w:hint="cs"/>
          <w:sz w:val="28"/>
          <w:szCs w:val="28"/>
          <w:rtl/>
        </w:rPr>
        <w:t>ِّ</w:t>
      </w:r>
      <w:r w:rsidRPr="0090069B">
        <w:rPr>
          <w:rFonts w:cs="Arial"/>
          <w:sz w:val="28"/>
          <w:szCs w:val="28"/>
          <w:rtl/>
        </w:rPr>
        <w:t>ر</w:t>
      </w:r>
      <w:r>
        <w:rPr>
          <w:rFonts w:cs="Arial" w:hint="cs"/>
          <w:sz w:val="28"/>
          <w:szCs w:val="28"/>
          <w:rtl/>
        </w:rPr>
        <w:t>ْ</w:t>
      </w:r>
      <w:r w:rsidRPr="0090069B">
        <w:rPr>
          <w:rFonts w:cs="Arial"/>
          <w:sz w:val="28"/>
          <w:szCs w:val="28"/>
          <w:rtl/>
        </w:rPr>
        <w:t>م</w:t>
      </w:r>
      <w:r>
        <w:rPr>
          <w:rFonts w:cs="Arial" w:hint="cs"/>
          <w:sz w:val="28"/>
          <w:szCs w:val="28"/>
          <w:rtl/>
        </w:rPr>
        <w:t>ِ</w:t>
      </w:r>
      <w:r w:rsidRPr="0090069B">
        <w:rPr>
          <w:rFonts w:cs="Arial"/>
          <w:sz w:val="28"/>
          <w:szCs w:val="28"/>
          <w:rtl/>
        </w:rPr>
        <w:t>ذ</w:t>
      </w:r>
      <w:r>
        <w:rPr>
          <w:rFonts w:cs="Arial" w:hint="cs"/>
          <w:sz w:val="28"/>
          <w:szCs w:val="28"/>
          <w:rtl/>
        </w:rPr>
        <w:t>ِ</w:t>
      </w:r>
      <w:r w:rsidRPr="0090069B">
        <w:rPr>
          <w:rFonts w:cs="Arial"/>
          <w:sz w:val="28"/>
          <w:szCs w:val="28"/>
          <w:rtl/>
        </w:rPr>
        <w:t>ي</w:t>
      </w:r>
      <w:r>
        <w:rPr>
          <w:rFonts w:cs="Arial" w:hint="cs"/>
          <w:sz w:val="28"/>
          <w:szCs w:val="28"/>
          <w:rtl/>
        </w:rPr>
        <w:t xml:space="preserve">ُّ: </w:t>
      </w:r>
      <w:r w:rsidRPr="0090069B">
        <w:rPr>
          <w:rFonts w:cs="Arial"/>
          <w:sz w:val="24"/>
          <w:szCs w:val="24"/>
          <w:rtl/>
        </w:rPr>
        <w:t>2861</w:t>
      </w:r>
      <w:r>
        <w:rPr>
          <w:rFonts w:cs="Arial" w:hint="cs"/>
          <w:sz w:val="28"/>
          <w:szCs w:val="28"/>
          <w:rtl/>
        </w:rPr>
        <w:t xml:space="preserve"> ، </w:t>
      </w:r>
      <w:r w:rsidRPr="0090069B">
        <w:rPr>
          <w:rFonts w:cs="Arial"/>
          <w:sz w:val="28"/>
          <w:szCs w:val="28"/>
          <w:rtl/>
        </w:rPr>
        <w:t>ب</w:t>
      </w:r>
      <w:r>
        <w:rPr>
          <w:rFonts w:cs="Arial" w:hint="cs"/>
          <w:sz w:val="28"/>
          <w:szCs w:val="28"/>
          <w:rtl/>
        </w:rPr>
        <w:t>ِ</w:t>
      </w:r>
      <w:r w:rsidRPr="0090069B">
        <w:rPr>
          <w:rFonts w:cs="Arial"/>
          <w:sz w:val="28"/>
          <w:szCs w:val="28"/>
          <w:rtl/>
        </w:rPr>
        <w:t>ل</w:t>
      </w:r>
      <w:r>
        <w:rPr>
          <w:rFonts w:cs="Arial" w:hint="cs"/>
          <w:sz w:val="28"/>
          <w:szCs w:val="28"/>
          <w:rtl/>
        </w:rPr>
        <w:t>َ</w:t>
      </w:r>
      <w:r w:rsidRPr="0090069B">
        <w:rPr>
          <w:rFonts w:cs="Arial"/>
          <w:sz w:val="28"/>
          <w:szCs w:val="28"/>
          <w:rtl/>
        </w:rPr>
        <w:t>ف</w:t>
      </w:r>
      <w:r>
        <w:rPr>
          <w:rFonts w:cs="Arial" w:hint="cs"/>
          <w:sz w:val="28"/>
          <w:szCs w:val="28"/>
          <w:rtl/>
        </w:rPr>
        <w:t>ْ</w:t>
      </w:r>
      <w:r w:rsidRPr="0090069B">
        <w:rPr>
          <w:rFonts w:cs="Arial"/>
          <w:sz w:val="28"/>
          <w:szCs w:val="28"/>
          <w:rtl/>
        </w:rPr>
        <w:t>ظ</w:t>
      </w:r>
      <w:r>
        <w:rPr>
          <w:rFonts w:cs="Arial" w:hint="cs"/>
          <w:sz w:val="28"/>
          <w:szCs w:val="28"/>
          <w:rtl/>
        </w:rPr>
        <w:t>ِ</w:t>
      </w:r>
      <w:r w:rsidRPr="0090069B">
        <w:rPr>
          <w:rFonts w:cs="Arial"/>
          <w:sz w:val="28"/>
          <w:szCs w:val="28"/>
          <w:rtl/>
        </w:rPr>
        <w:t>ه</w:t>
      </w:r>
      <w:r>
        <w:rPr>
          <w:rFonts w:cs="Arial" w:hint="cs"/>
          <w:sz w:val="28"/>
          <w:szCs w:val="28"/>
          <w:rtl/>
        </w:rPr>
        <w:t xml:space="preserve">ِ </w:t>
      </w:r>
      <w:r w:rsidRPr="0090069B">
        <w:rPr>
          <w:rFonts w:cs="Arial"/>
          <w:sz w:val="28"/>
          <w:szCs w:val="28"/>
          <w:rtl/>
        </w:rPr>
        <w:t>، و</w:t>
      </w:r>
      <w:r>
        <w:rPr>
          <w:rFonts w:cs="Arial" w:hint="cs"/>
          <w:sz w:val="28"/>
          <w:szCs w:val="28"/>
          <w:rtl/>
        </w:rPr>
        <w:t>َ</w:t>
      </w:r>
      <w:r w:rsidRPr="0090069B">
        <w:rPr>
          <w:rFonts w:cs="Arial"/>
          <w:sz w:val="28"/>
          <w:szCs w:val="28"/>
          <w:rtl/>
        </w:rPr>
        <w:t>ق</w:t>
      </w:r>
      <w:r>
        <w:rPr>
          <w:rFonts w:cs="Arial" w:hint="cs"/>
          <w:sz w:val="28"/>
          <w:szCs w:val="28"/>
          <w:rtl/>
        </w:rPr>
        <w:t>َ</w:t>
      </w:r>
      <w:r w:rsidRPr="0090069B">
        <w:rPr>
          <w:rFonts w:cs="Arial"/>
          <w:sz w:val="28"/>
          <w:szCs w:val="28"/>
          <w:rtl/>
        </w:rPr>
        <w:t>وام</w:t>
      </w:r>
      <w:r>
        <w:rPr>
          <w:rFonts w:cs="Arial" w:hint="cs"/>
          <w:sz w:val="28"/>
          <w:szCs w:val="28"/>
          <w:rtl/>
        </w:rPr>
        <w:t>ِ</w:t>
      </w:r>
      <w:r w:rsidRPr="0090069B">
        <w:rPr>
          <w:rFonts w:cs="Arial"/>
          <w:sz w:val="28"/>
          <w:szCs w:val="28"/>
          <w:rtl/>
        </w:rPr>
        <w:t xml:space="preserve"> الس</w:t>
      </w:r>
      <w:r>
        <w:rPr>
          <w:rFonts w:cs="Arial" w:hint="cs"/>
          <w:sz w:val="28"/>
          <w:szCs w:val="28"/>
          <w:rtl/>
        </w:rPr>
        <w:t>ُّ</w:t>
      </w:r>
      <w:r w:rsidRPr="0090069B">
        <w:rPr>
          <w:rFonts w:cs="Arial"/>
          <w:sz w:val="28"/>
          <w:szCs w:val="28"/>
          <w:rtl/>
        </w:rPr>
        <w:t>ن</w:t>
      </w:r>
      <w:r>
        <w:rPr>
          <w:rFonts w:cs="Arial" w:hint="cs"/>
          <w:sz w:val="28"/>
          <w:szCs w:val="28"/>
          <w:rtl/>
        </w:rPr>
        <w:t>َّ</w:t>
      </w:r>
      <w:r w:rsidRPr="0090069B">
        <w:rPr>
          <w:rFonts w:cs="Arial"/>
          <w:sz w:val="28"/>
          <w:szCs w:val="28"/>
          <w:rtl/>
        </w:rPr>
        <w:t>ة</w:t>
      </w:r>
      <w:r>
        <w:rPr>
          <w:rFonts w:cs="Arial" w:hint="cs"/>
          <w:sz w:val="28"/>
          <w:szCs w:val="28"/>
          <w:rtl/>
        </w:rPr>
        <w:t xml:space="preserve">ِ ، </w:t>
      </w:r>
      <w:r w:rsidRPr="005868F8">
        <w:rPr>
          <w:rFonts w:cs="Arial"/>
          <w:sz w:val="28"/>
          <w:szCs w:val="28"/>
          <w:rtl/>
        </w:rPr>
        <w:t>وإس</w:t>
      </w:r>
      <w:r>
        <w:rPr>
          <w:rFonts w:cs="Arial" w:hint="cs"/>
          <w:sz w:val="28"/>
          <w:szCs w:val="28"/>
          <w:rtl/>
        </w:rPr>
        <w:t>ْ</w:t>
      </w:r>
      <w:r w:rsidRPr="005868F8">
        <w:rPr>
          <w:rFonts w:cs="Arial"/>
          <w:sz w:val="28"/>
          <w:szCs w:val="28"/>
          <w:rtl/>
        </w:rPr>
        <w:t>ماع</w:t>
      </w:r>
      <w:r>
        <w:rPr>
          <w:rFonts w:cs="Arial" w:hint="cs"/>
          <w:sz w:val="28"/>
          <w:szCs w:val="28"/>
          <w:rtl/>
        </w:rPr>
        <w:t>ِ</w:t>
      </w:r>
      <w:r w:rsidRPr="005868F8">
        <w:rPr>
          <w:rFonts w:cs="Arial"/>
          <w:sz w:val="28"/>
          <w:szCs w:val="28"/>
          <w:rtl/>
        </w:rPr>
        <w:t>يل</w:t>
      </w:r>
      <w:r>
        <w:rPr>
          <w:rFonts w:cs="Arial" w:hint="cs"/>
          <w:sz w:val="28"/>
          <w:szCs w:val="28"/>
          <w:rtl/>
        </w:rPr>
        <w:t>ُ</w:t>
      </w:r>
      <w:r w:rsidRPr="005868F8">
        <w:rPr>
          <w:rFonts w:cs="Arial"/>
          <w:sz w:val="28"/>
          <w:szCs w:val="28"/>
          <w:rtl/>
        </w:rPr>
        <w:t xml:space="preserve"> الأص</w:t>
      </w:r>
      <w:r>
        <w:rPr>
          <w:rFonts w:cs="Arial" w:hint="cs"/>
          <w:sz w:val="28"/>
          <w:szCs w:val="28"/>
          <w:rtl/>
        </w:rPr>
        <w:t>ْ</w:t>
      </w:r>
      <w:r w:rsidRPr="005868F8">
        <w:rPr>
          <w:rFonts w:cs="Arial"/>
          <w:sz w:val="28"/>
          <w:szCs w:val="28"/>
          <w:rtl/>
        </w:rPr>
        <w:t>ب</w:t>
      </w:r>
      <w:r>
        <w:rPr>
          <w:rFonts w:cs="Arial" w:hint="cs"/>
          <w:sz w:val="28"/>
          <w:szCs w:val="28"/>
          <w:rtl/>
        </w:rPr>
        <w:t>َ</w:t>
      </w:r>
      <w:r w:rsidRPr="005868F8">
        <w:rPr>
          <w:rFonts w:cs="Arial"/>
          <w:sz w:val="28"/>
          <w:szCs w:val="28"/>
          <w:rtl/>
        </w:rPr>
        <w:t>هان</w:t>
      </w:r>
      <w:r>
        <w:rPr>
          <w:rFonts w:cs="Arial" w:hint="cs"/>
          <w:sz w:val="28"/>
          <w:szCs w:val="28"/>
          <w:rtl/>
        </w:rPr>
        <w:t>ِ</w:t>
      </w:r>
      <w:r w:rsidRPr="005868F8">
        <w:rPr>
          <w:rFonts w:cs="Arial"/>
          <w:sz w:val="28"/>
          <w:szCs w:val="28"/>
          <w:rtl/>
        </w:rPr>
        <w:t>ي</w:t>
      </w:r>
      <w:r>
        <w:rPr>
          <w:rFonts w:cs="Arial" w:hint="cs"/>
          <w:sz w:val="28"/>
          <w:szCs w:val="28"/>
          <w:rtl/>
        </w:rPr>
        <w:t>ُّ ،</w:t>
      </w:r>
      <w:r w:rsidRPr="0090069B">
        <w:rPr>
          <w:rFonts w:cs="Arial"/>
          <w:sz w:val="28"/>
          <w:szCs w:val="28"/>
          <w:rtl/>
        </w:rPr>
        <w:t xml:space="preserve"> في د</w:t>
      </w:r>
      <w:r>
        <w:rPr>
          <w:rFonts w:cs="Arial" w:hint="cs"/>
          <w:sz w:val="28"/>
          <w:szCs w:val="28"/>
          <w:rtl/>
        </w:rPr>
        <w:t>َ</w:t>
      </w:r>
      <w:r w:rsidRPr="0090069B">
        <w:rPr>
          <w:rFonts w:cs="Arial"/>
          <w:sz w:val="28"/>
          <w:szCs w:val="28"/>
          <w:rtl/>
        </w:rPr>
        <w:t>لائ</w:t>
      </w:r>
      <w:r>
        <w:rPr>
          <w:rFonts w:cs="Arial" w:hint="cs"/>
          <w:sz w:val="28"/>
          <w:szCs w:val="28"/>
          <w:rtl/>
        </w:rPr>
        <w:t>ِ</w:t>
      </w:r>
      <w:r w:rsidRPr="0090069B">
        <w:rPr>
          <w:rFonts w:cs="Arial"/>
          <w:sz w:val="28"/>
          <w:szCs w:val="28"/>
          <w:rtl/>
        </w:rPr>
        <w:t>ل</w:t>
      </w:r>
      <w:r>
        <w:rPr>
          <w:rFonts w:cs="Arial" w:hint="cs"/>
          <w:sz w:val="28"/>
          <w:szCs w:val="28"/>
          <w:rtl/>
        </w:rPr>
        <w:t>ِ</w:t>
      </w:r>
      <w:r w:rsidRPr="0090069B">
        <w:rPr>
          <w:rFonts w:cs="Arial"/>
          <w:sz w:val="28"/>
          <w:szCs w:val="28"/>
          <w:rtl/>
        </w:rPr>
        <w:t xml:space="preserve"> الن</w:t>
      </w:r>
      <w:r>
        <w:rPr>
          <w:rFonts w:cs="Arial" w:hint="cs"/>
          <w:sz w:val="28"/>
          <w:szCs w:val="28"/>
          <w:rtl/>
        </w:rPr>
        <w:t>ُّ</w:t>
      </w:r>
      <w:r w:rsidRPr="0090069B">
        <w:rPr>
          <w:rFonts w:cs="Arial"/>
          <w:sz w:val="28"/>
          <w:szCs w:val="28"/>
          <w:rtl/>
        </w:rPr>
        <w:t>ب</w:t>
      </w:r>
      <w:r>
        <w:rPr>
          <w:rFonts w:cs="Arial" w:hint="cs"/>
          <w:sz w:val="28"/>
          <w:szCs w:val="28"/>
          <w:rtl/>
        </w:rPr>
        <w:t>ُ</w:t>
      </w:r>
      <w:r w:rsidRPr="0090069B">
        <w:rPr>
          <w:rFonts w:cs="Arial"/>
          <w:sz w:val="28"/>
          <w:szCs w:val="28"/>
          <w:rtl/>
        </w:rPr>
        <w:t>و</w:t>
      </w:r>
      <w:r>
        <w:rPr>
          <w:rFonts w:cs="Arial" w:hint="cs"/>
          <w:sz w:val="28"/>
          <w:szCs w:val="28"/>
          <w:rtl/>
        </w:rPr>
        <w:t>َّ</w:t>
      </w:r>
      <w:r w:rsidRPr="0090069B">
        <w:rPr>
          <w:rFonts w:cs="Arial"/>
          <w:sz w:val="28"/>
          <w:szCs w:val="28"/>
          <w:rtl/>
        </w:rPr>
        <w:t>ة</w:t>
      </w:r>
      <w:r>
        <w:rPr>
          <w:rFonts w:cs="Arial" w:hint="cs"/>
          <w:sz w:val="28"/>
          <w:szCs w:val="28"/>
          <w:rtl/>
        </w:rPr>
        <w:t xml:space="preserve">ِ: </w:t>
      </w:r>
      <w:r w:rsidRPr="003121C1">
        <w:rPr>
          <w:rFonts w:cs="Arial"/>
          <w:sz w:val="24"/>
          <w:szCs w:val="24"/>
          <w:rtl/>
        </w:rPr>
        <w:t>65</w:t>
      </w:r>
      <w:r>
        <w:rPr>
          <w:rFonts w:cs="Arial" w:hint="cs"/>
          <w:sz w:val="28"/>
          <w:szCs w:val="28"/>
          <w:rtl/>
        </w:rPr>
        <w:t xml:space="preserve"> ،</w:t>
      </w:r>
      <w:r w:rsidRPr="0090069B">
        <w:rPr>
          <w:rFonts w:cs="Arial"/>
          <w:sz w:val="28"/>
          <w:szCs w:val="28"/>
          <w:rtl/>
        </w:rPr>
        <w:t xml:space="preserve"> ب</w:t>
      </w:r>
      <w:r>
        <w:rPr>
          <w:rFonts w:cs="Arial" w:hint="cs"/>
          <w:sz w:val="28"/>
          <w:szCs w:val="28"/>
          <w:rtl/>
        </w:rPr>
        <w:t>ِ</w:t>
      </w:r>
      <w:r w:rsidRPr="0090069B">
        <w:rPr>
          <w:rFonts w:cs="Arial"/>
          <w:sz w:val="28"/>
          <w:szCs w:val="28"/>
          <w:rtl/>
        </w:rPr>
        <w:t>اخ</w:t>
      </w:r>
      <w:r>
        <w:rPr>
          <w:rFonts w:cs="Arial" w:hint="cs"/>
          <w:sz w:val="28"/>
          <w:szCs w:val="28"/>
          <w:rtl/>
        </w:rPr>
        <w:t>ْ</w:t>
      </w:r>
      <w:r w:rsidRPr="0090069B">
        <w:rPr>
          <w:rFonts w:cs="Arial"/>
          <w:sz w:val="28"/>
          <w:szCs w:val="28"/>
          <w:rtl/>
        </w:rPr>
        <w:t>ت</w:t>
      </w:r>
      <w:r>
        <w:rPr>
          <w:rFonts w:cs="Arial" w:hint="cs"/>
          <w:sz w:val="28"/>
          <w:szCs w:val="28"/>
          <w:rtl/>
        </w:rPr>
        <w:t>ِ</w:t>
      </w:r>
      <w:r w:rsidRPr="0090069B">
        <w:rPr>
          <w:rFonts w:cs="Arial"/>
          <w:sz w:val="28"/>
          <w:szCs w:val="28"/>
          <w:rtl/>
        </w:rPr>
        <w:t>لاف</w:t>
      </w:r>
      <w:r>
        <w:rPr>
          <w:rFonts w:cs="Arial" w:hint="cs"/>
          <w:sz w:val="28"/>
          <w:szCs w:val="28"/>
          <w:rtl/>
        </w:rPr>
        <w:t>ٍ</w:t>
      </w:r>
      <w:r w:rsidRPr="0090069B">
        <w:rPr>
          <w:rFonts w:cs="Arial"/>
          <w:sz w:val="28"/>
          <w:szCs w:val="28"/>
          <w:rtl/>
        </w:rPr>
        <w:t xml:space="preserve"> ي</w:t>
      </w:r>
      <w:r>
        <w:rPr>
          <w:rFonts w:cs="Arial" w:hint="cs"/>
          <w:sz w:val="28"/>
          <w:szCs w:val="28"/>
          <w:rtl/>
        </w:rPr>
        <w:t>َ</w:t>
      </w:r>
      <w:r w:rsidRPr="0090069B">
        <w:rPr>
          <w:rFonts w:cs="Arial"/>
          <w:sz w:val="28"/>
          <w:szCs w:val="28"/>
          <w:rtl/>
        </w:rPr>
        <w:t>س</w:t>
      </w:r>
      <w:r>
        <w:rPr>
          <w:rFonts w:cs="Arial" w:hint="cs"/>
          <w:sz w:val="28"/>
          <w:szCs w:val="28"/>
          <w:rtl/>
        </w:rPr>
        <w:t>ِ</w:t>
      </w:r>
      <w:r w:rsidRPr="0090069B">
        <w:rPr>
          <w:rFonts w:cs="Arial"/>
          <w:sz w:val="28"/>
          <w:szCs w:val="28"/>
          <w:rtl/>
        </w:rPr>
        <w:t>ير</w:t>
      </w:r>
      <w:r>
        <w:rPr>
          <w:rFonts w:cs="Arial" w:hint="cs"/>
          <w:sz w:val="28"/>
          <w:szCs w:val="28"/>
          <w:rtl/>
        </w:rPr>
        <w:t xml:space="preserve">ٍ </w:t>
      </w:r>
      <w:r w:rsidRPr="0090069B">
        <w:rPr>
          <w:rFonts w:cs="Arial"/>
          <w:sz w:val="28"/>
          <w:szCs w:val="28"/>
          <w:rtl/>
        </w:rPr>
        <w:t>، و</w:t>
      </w:r>
      <w:r>
        <w:rPr>
          <w:rFonts w:cs="Arial" w:hint="cs"/>
          <w:sz w:val="28"/>
          <w:szCs w:val="28"/>
          <w:rtl/>
        </w:rPr>
        <w:t>َ</w:t>
      </w:r>
      <w:r w:rsidRPr="0090069B">
        <w:rPr>
          <w:rFonts w:cs="Arial"/>
          <w:sz w:val="28"/>
          <w:szCs w:val="28"/>
          <w:rtl/>
        </w:rPr>
        <w:t>م</w:t>
      </w:r>
      <w:r>
        <w:rPr>
          <w:rFonts w:cs="Arial" w:hint="cs"/>
          <w:sz w:val="28"/>
          <w:szCs w:val="28"/>
          <w:rtl/>
        </w:rPr>
        <w:t>ُ</w:t>
      </w:r>
      <w:r w:rsidRPr="0090069B">
        <w:rPr>
          <w:rFonts w:cs="Arial"/>
          <w:sz w:val="28"/>
          <w:szCs w:val="28"/>
          <w:rtl/>
        </w:rPr>
        <w:t>س</w:t>
      </w:r>
      <w:r>
        <w:rPr>
          <w:rFonts w:cs="Arial" w:hint="cs"/>
          <w:sz w:val="28"/>
          <w:szCs w:val="28"/>
          <w:rtl/>
        </w:rPr>
        <w:t>ْ</w:t>
      </w:r>
      <w:r w:rsidRPr="0090069B">
        <w:rPr>
          <w:rFonts w:cs="Arial"/>
          <w:sz w:val="28"/>
          <w:szCs w:val="28"/>
          <w:rtl/>
        </w:rPr>
        <w:t>ل</w:t>
      </w:r>
      <w:r>
        <w:rPr>
          <w:rFonts w:cs="Arial" w:hint="cs"/>
          <w:sz w:val="28"/>
          <w:szCs w:val="28"/>
          <w:rtl/>
        </w:rPr>
        <w:t>ِ</w:t>
      </w:r>
      <w:r w:rsidRPr="0090069B">
        <w:rPr>
          <w:rFonts w:cs="Arial"/>
          <w:sz w:val="28"/>
          <w:szCs w:val="28"/>
          <w:rtl/>
        </w:rPr>
        <w:t>م</w:t>
      </w:r>
      <w:r>
        <w:rPr>
          <w:rFonts w:cs="Arial" w:hint="cs"/>
          <w:sz w:val="28"/>
          <w:szCs w:val="28"/>
          <w:rtl/>
        </w:rPr>
        <w:t>ٌ:</w:t>
      </w:r>
      <w:r w:rsidRPr="0090069B">
        <w:rPr>
          <w:rFonts w:cs="Arial"/>
          <w:sz w:val="28"/>
          <w:szCs w:val="28"/>
          <w:rtl/>
        </w:rPr>
        <w:t xml:space="preserve"> </w:t>
      </w:r>
      <w:r w:rsidRPr="003121C1">
        <w:rPr>
          <w:rFonts w:cs="Arial"/>
          <w:sz w:val="24"/>
          <w:szCs w:val="24"/>
          <w:rtl/>
        </w:rPr>
        <w:t>450</w:t>
      </w:r>
      <w:r>
        <w:rPr>
          <w:rFonts w:cs="Arial" w:hint="cs"/>
          <w:sz w:val="28"/>
          <w:szCs w:val="28"/>
          <w:rtl/>
        </w:rPr>
        <w:t xml:space="preserve"> ،</w:t>
      </w:r>
      <w:r w:rsidRPr="0090069B">
        <w:rPr>
          <w:rFonts w:cs="Arial"/>
          <w:sz w:val="28"/>
          <w:szCs w:val="28"/>
          <w:rtl/>
        </w:rPr>
        <w:t xml:space="preserve"> ب</w:t>
      </w:r>
      <w:r>
        <w:rPr>
          <w:rFonts w:cs="Arial" w:hint="cs"/>
          <w:sz w:val="28"/>
          <w:szCs w:val="28"/>
          <w:rtl/>
        </w:rPr>
        <w:t>ِ</w:t>
      </w:r>
      <w:r w:rsidRPr="0090069B">
        <w:rPr>
          <w:rFonts w:cs="Arial"/>
          <w:sz w:val="28"/>
          <w:szCs w:val="28"/>
          <w:rtl/>
        </w:rPr>
        <w:t>ن</w:t>
      </w:r>
      <w:r>
        <w:rPr>
          <w:rFonts w:cs="Arial" w:hint="cs"/>
          <w:sz w:val="28"/>
          <w:szCs w:val="28"/>
          <w:rtl/>
        </w:rPr>
        <w:t>َ</w:t>
      </w:r>
      <w:r w:rsidRPr="0090069B">
        <w:rPr>
          <w:rFonts w:cs="Arial"/>
          <w:sz w:val="28"/>
          <w:szCs w:val="28"/>
          <w:rtl/>
        </w:rPr>
        <w:t>ح</w:t>
      </w:r>
      <w:r>
        <w:rPr>
          <w:rFonts w:cs="Arial" w:hint="cs"/>
          <w:sz w:val="28"/>
          <w:szCs w:val="28"/>
          <w:rtl/>
        </w:rPr>
        <w:t>ْ</w:t>
      </w:r>
      <w:r w:rsidRPr="0090069B">
        <w:rPr>
          <w:rFonts w:cs="Arial"/>
          <w:sz w:val="28"/>
          <w:szCs w:val="28"/>
          <w:rtl/>
        </w:rPr>
        <w:t>و</w:t>
      </w:r>
      <w:r>
        <w:rPr>
          <w:rFonts w:cs="Arial" w:hint="cs"/>
          <w:sz w:val="28"/>
          <w:szCs w:val="28"/>
          <w:rtl/>
        </w:rPr>
        <w:t>ِ</w:t>
      </w:r>
      <w:r w:rsidRPr="0090069B">
        <w:rPr>
          <w:rFonts w:cs="Arial"/>
          <w:sz w:val="28"/>
          <w:szCs w:val="28"/>
          <w:rtl/>
        </w:rPr>
        <w:t>ه</w:t>
      </w:r>
      <w:r>
        <w:rPr>
          <w:rFonts w:cs="Arial" w:hint="cs"/>
          <w:sz w:val="28"/>
          <w:szCs w:val="28"/>
          <w:rtl/>
        </w:rPr>
        <w:t>ِ ، وَ</w:t>
      </w:r>
      <w:r w:rsidRPr="005868F8">
        <w:rPr>
          <w:rFonts w:cs="Arial"/>
          <w:sz w:val="28"/>
          <w:szCs w:val="28"/>
          <w:rtl/>
        </w:rPr>
        <w:t>ال</w:t>
      </w:r>
      <w:r>
        <w:rPr>
          <w:rFonts w:cs="Arial" w:hint="cs"/>
          <w:sz w:val="28"/>
          <w:szCs w:val="28"/>
          <w:rtl/>
        </w:rPr>
        <w:t>ْ</w:t>
      </w:r>
      <w:r w:rsidRPr="005868F8">
        <w:rPr>
          <w:rFonts w:cs="Arial"/>
          <w:sz w:val="28"/>
          <w:szCs w:val="28"/>
          <w:rtl/>
        </w:rPr>
        <w:t>ب</w:t>
      </w:r>
      <w:r>
        <w:rPr>
          <w:rFonts w:cs="Arial" w:hint="cs"/>
          <w:sz w:val="28"/>
          <w:szCs w:val="28"/>
          <w:rtl/>
        </w:rPr>
        <w:t>َ</w:t>
      </w:r>
      <w:r w:rsidRPr="005868F8">
        <w:rPr>
          <w:rFonts w:cs="Arial"/>
          <w:sz w:val="28"/>
          <w:szCs w:val="28"/>
          <w:rtl/>
        </w:rPr>
        <w:t>ز</w:t>
      </w:r>
      <w:r>
        <w:rPr>
          <w:rFonts w:cs="Arial" w:hint="cs"/>
          <w:sz w:val="28"/>
          <w:szCs w:val="28"/>
          <w:rtl/>
        </w:rPr>
        <w:t>َّ</w:t>
      </w:r>
      <w:r w:rsidRPr="005868F8">
        <w:rPr>
          <w:rFonts w:cs="Arial"/>
          <w:sz w:val="28"/>
          <w:szCs w:val="28"/>
          <w:rtl/>
        </w:rPr>
        <w:t>ار</w:t>
      </w:r>
      <w:r>
        <w:rPr>
          <w:rFonts w:cs="Arial" w:hint="cs"/>
          <w:sz w:val="28"/>
          <w:szCs w:val="28"/>
          <w:rtl/>
        </w:rPr>
        <w:t>ُ ،</w:t>
      </w:r>
      <w:r w:rsidRPr="005868F8">
        <w:rPr>
          <w:rFonts w:cs="Arial"/>
          <w:sz w:val="28"/>
          <w:szCs w:val="28"/>
          <w:rtl/>
        </w:rPr>
        <w:t xml:space="preserve"> في ال</w:t>
      </w:r>
      <w:r>
        <w:rPr>
          <w:rFonts w:cs="Arial" w:hint="cs"/>
          <w:sz w:val="28"/>
          <w:szCs w:val="28"/>
          <w:rtl/>
        </w:rPr>
        <w:t>ْ</w:t>
      </w:r>
      <w:r w:rsidRPr="005868F8">
        <w:rPr>
          <w:rFonts w:cs="Arial"/>
          <w:sz w:val="28"/>
          <w:szCs w:val="28"/>
          <w:rtl/>
        </w:rPr>
        <w:t>ب</w:t>
      </w:r>
      <w:r>
        <w:rPr>
          <w:rFonts w:cs="Arial" w:hint="cs"/>
          <w:sz w:val="28"/>
          <w:szCs w:val="28"/>
          <w:rtl/>
        </w:rPr>
        <w:t>َ</w:t>
      </w:r>
      <w:r w:rsidRPr="005868F8">
        <w:rPr>
          <w:rFonts w:cs="Arial"/>
          <w:sz w:val="28"/>
          <w:szCs w:val="28"/>
          <w:rtl/>
        </w:rPr>
        <w:t>ح</w:t>
      </w:r>
      <w:r>
        <w:rPr>
          <w:rFonts w:cs="Arial" w:hint="cs"/>
          <w:sz w:val="28"/>
          <w:szCs w:val="28"/>
          <w:rtl/>
        </w:rPr>
        <w:t>ْ</w:t>
      </w:r>
      <w:r w:rsidRPr="005868F8">
        <w:rPr>
          <w:rFonts w:cs="Arial"/>
          <w:sz w:val="28"/>
          <w:szCs w:val="28"/>
          <w:rtl/>
        </w:rPr>
        <w:t>ر</w:t>
      </w:r>
      <w:r>
        <w:rPr>
          <w:rFonts w:cs="Arial" w:hint="cs"/>
          <w:sz w:val="28"/>
          <w:szCs w:val="28"/>
          <w:rtl/>
        </w:rPr>
        <w:t>ِ</w:t>
      </w:r>
      <w:r w:rsidRPr="005868F8">
        <w:rPr>
          <w:rFonts w:cs="Arial"/>
          <w:sz w:val="28"/>
          <w:szCs w:val="28"/>
          <w:rtl/>
        </w:rPr>
        <w:t xml:space="preserve"> الز</w:t>
      </w:r>
      <w:r>
        <w:rPr>
          <w:rFonts w:cs="Arial" w:hint="cs"/>
          <w:sz w:val="28"/>
          <w:szCs w:val="28"/>
          <w:rtl/>
        </w:rPr>
        <w:t>َّ</w:t>
      </w:r>
      <w:r w:rsidRPr="005868F8">
        <w:rPr>
          <w:rFonts w:cs="Arial"/>
          <w:sz w:val="28"/>
          <w:szCs w:val="28"/>
          <w:rtl/>
        </w:rPr>
        <w:t>خ</w:t>
      </w:r>
      <w:r>
        <w:rPr>
          <w:rFonts w:cs="Arial" w:hint="cs"/>
          <w:sz w:val="28"/>
          <w:szCs w:val="28"/>
          <w:rtl/>
        </w:rPr>
        <w:t>َّ</w:t>
      </w:r>
      <w:r w:rsidRPr="005868F8">
        <w:rPr>
          <w:rFonts w:cs="Arial"/>
          <w:sz w:val="28"/>
          <w:szCs w:val="28"/>
          <w:rtl/>
        </w:rPr>
        <w:t>ار</w:t>
      </w:r>
      <w:r>
        <w:rPr>
          <w:rFonts w:cs="Arial" w:hint="cs"/>
          <w:sz w:val="28"/>
          <w:szCs w:val="28"/>
          <w:rtl/>
        </w:rPr>
        <w:t xml:space="preserve">ِ: </w:t>
      </w:r>
      <w:r w:rsidRPr="005868F8">
        <w:rPr>
          <w:rFonts w:cs="Arial"/>
          <w:sz w:val="24"/>
          <w:szCs w:val="24"/>
          <w:rtl/>
        </w:rPr>
        <w:t>1886</w:t>
      </w:r>
      <w:r>
        <w:rPr>
          <w:rFonts w:cs="Arial" w:hint="cs"/>
          <w:sz w:val="28"/>
          <w:szCs w:val="28"/>
          <w:rtl/>
        </w:rPr>
        <w:t>.</w:t>
      </w:r>
    </w:p>
  </w:endnote>
  <w:endnote w:id="188">
    <w:p w14:paraId="07191E8D" w14:textId="77777777" w:rsidR="004E5A80" w:rsidRPr="00F75366" w:rsidRDefault="004E5A80" w:rsidP="004E5A80">
      <w:pPr>
        <w:spacing w:before="100" w:beforeAutospacing="1" w:after="100" w:afterAutospacing="1"/>
        <w:jc w:val="both"/>
        <w:rPr>
          <w:rFonts w:cstheme="minorBidi"/>
          <w:color w:val="000000"/>
          <w:sz w:val="20"/>
        </w:rPr>
      </w:pPr>
      <w:r w:rsidRPr="00F75366">
        <w:rPr>
          <w:rStyle w:val="EndnoteReference"/>
          <w:rFonts w:cstheme="minorBidi"/>
          <w:color w:val="0070C0"/>
          <w:szCs w:val="32"/>
        </w:rPr>
        <w:endnoteRef/>
      </w:r>
      <w:r w:rsidRPr="00F75366">
        <w:rPr>
          <w:rFonts w:cstheme="minorBidi"/>
          <w:color w:val="0070C0"/>
          <w:szCs w:val="32"/>
        </w:rPr>
        <w:t xml:space="preserve"> </w:t>
      </w:r>
      <w:r w:rsidRPr="00F75366">
        <w:rPr>
          <w:rFonts w:cstheme="minorBidi"/>
          <w:color w:val="000000"/>
          <w:sz w:val="20"/>
        </w:rPr>
        <w:t>Al-</w:t>
      </w:r>
      <w:r w:rsidRPr="00F75366">
        <w:rPr>
          <w:rFonts w:cstheme="minorBidi"/>
          <w:color w:val="000000"/>
          <w:sz w:val="20"/>
          <w:u w:val="single"/>
        </w:rPr>
        <w:t>T</w:t>
      </w:r>
      <w:r w:rsidRPr="00F75366">
        <w:rPr>
          <w:rFonts w:cstheme="minorBidi"/>
          <w:color w:val="000000"/>
          <w:sz w:val="20"/>
        </w:rPr>
        <w:t xml:space="preserve">abari (Abu Ja'far Muhammad Bin Jarir) was born in Amol, </w:t>
      </w:r>
      <w:r w:rsidRPr="00F75366">
        <w:rPr>
          <w:rFonts w:cstheme="minorBidi"/>
          <w:color w:val="000000"/>
          <w:sz w:val="20"/>
          <w:u w:val="single"/>
        </w:rPr>
        <w:t>T</w:t>
      </w:r>
      <w:r w:rsidRPr="00F75366">
        <w:rPr>
          <w:rFonts w:cstheme="minorBidi"/>
          <w:color w:val="000000"/>
          <w:sz w:val="20"/>
        </w:rPr>
        <w:t>abaristan, of today's Iran, in 224 Hijriyah, 840 Gregorian, and died in Baghdad, in Iraq today, in 310 Hijriyah, 923 Gregorian. </w:t>
      </w:r>
    </w:p>
    <w:p w14:paraId="69B5CACE" w14:textId="77777777" w:rsidR="004E5A80" w:rsidRPr="00F75366" w:rsidRDefault="004E5A80" w:rsidP="004E5A80">
      <w:pPr>
        <w:spacing w:before="100" w:beforeAutospacing="1" w:after="100" w:afterAutospacing="1"/>
        <w:jc w:val="both"/>
        <w:rPr>
          <w:rFonts w:cstheme="minorBidi"/>
          <w:color w:val="000000"/>
          <w:sz w:val="20"/>
        </w:rPr>
      </w:pPr>
      <w:r w:rsidRPr="00F75366">
        <w:rPr>
          <w:rFonts w:cstheme="minorBidi"/>
          <w:color w:val="000000"/>
          <w:sz w:val="20"/>
        </w:rPr>
        <w:t>He is most known for his famous interpretation of the verses of the Holy Quran, titled as “Jami’ Al-Bayan fi Tawil Ayil Quran,” popularly known as “Tafseer Al-</w:t>
      </w:r>
      <w:r w:rsidRPr="00F75366">
        <w:rPr>
          <w:rFonts w:cstheme="minorBidi"/>
          <w:color w:val="000000"/>
          <w:sz w:val="20"/>
          <w:u w:val="single"/>
        </w:rPr>
        <w:t>T</w:t>
      </w:r>
      <w:r w:rsidRPr="00F75366">
        <w:rPr>
          <w:rFonts w:cstheme="minorBidi"/>
          <w:color w:val="000000"/>
          <w:sz w:val="20"/>
        </w:rPr>
        <w:t>abari” (Al-</w:t>
      </w:r>
      <w:r w:rsidRPr="00F75366">
        <w:rPr>
          <w:rFonts w:cstheme="minorBidi"/>
          <w:color w:val="000000"/>
          <w:sz w:val="20"/>
          <w:u w:val="single"/>
        </w:rPr>
        <w:t>T</w:t>
      </w:r>
      <w:r w:rsidRPr="00F75366">
        <w:rPr>
          <w:rFonts w:cstheme="minorBidi"/>
          <w:color w:val="000000"/>
          <w:sz w:val="20"/>
        </w:rPr>
        <w:t>abari’s Interpretation), which took him seven years to finish, from the year 283 until 290 Hijriya.  </w:t>
      </w:r>
    </w:p>
    <w:p w14:paraId="7E323AE4" w14:textId="77777777" w:rsidR="004E5A80" w:rsidRPr="00F75366" w:rsidRDefault="004E5A80" w:rsidP="004E5A80">
      <w:pPr>
        <w:spacing w:before="100" w:beforeAutospacing="1" w:after="100" w:afterAutospacing="1"/>
        <w:jc w:val="both"/>
        <w:rPr>
          <w:rFonts w:cstheme="minorBidi"/>
          <w:color w:val="0070C0"/>
          <w:szCs w:val="32"/>
        </w:rPr>
      </w:pPr>
      <w:r w:rsidRPr="00F75366">
        <w:rPr>
          <w:rFonts w:cstheme="minorBidi"/>
          <w:color w:val="000000"/>
          <w:sz w:val="20"/>
        </w:rPr>
        <w:t xml:space="preserve">He addressed the issue of Al-Isra Wal Mi'raj, arguing that it happened in body and soul, while the Prophet, pbbuh, was awake, part of his interpretation of the first verse of Surat Al-Isra (Chapter 17) of the Holy Quran.  </w:t>
      </w:r>
    </w:p>
  </w:endnote>
  <w:endnote w:id="189">
    <w:p w14:paraId="680A38E8" w14:textId="77777777" w:rsidR="004E5A80" w:rsidRPr="00F75366" w:rsidRDefault="004E5A80" w:rsidP="004E5A80">
      <w:pPr>
        <w:spacing w:before="100" w:beforeAutospacing="1" w:after="100" w:afterAutospacing="1"/>
        <w:jc w:val="both"/>
        <w:rPr>
          <w:rFonts w:cstheme="minorBidi"/>
          <w:color w:val="000000"/>
          <w:sz w:val="20"/>
        </w:rPr>
      </w:pPr>
      <w:r w:rsidRPr="00F75366">
        <w:rPr>
          <w:rStyle w:val="EndnoteReference"/>
          <w:rFonts w:cstheme="minorBidi"/>
          <w:color w:val="0070C0"/>
          <w:szCs w:val="32"/>
        </w:rPr>
        <w:endnoteRef/>
      </w:r>
      <w:r w:rsidRPr="00F75366">
        <w:rPr>
          <w:rFonts w:cstheme="minorBidi"/>
          <w:color w:val="0070C0"/>
          <w:szCs w:val="32"/>
        </w:rPr>
        <w:t xml:space="preserve"> </w:t>
      </w:r>
      <w:r w:rsidRPr="00F75366">
        <w:rPr>
          <w:rFonts w:cstheme="minorBidi"/>
          <w:color w:val="000000"/>
          <w:sz w:val="20"/>
        </w:rPr>
        <w:t>Al-Qurtubi (Mu</w:t>
      </w:r>
      <w:r>
        <w:rPr>
          <w:rFonts w:cstheme="minorBidi"/>
          <w:color w:val="000000"/>
          <w:sz w:val="20"/>
        </w:rPr>
        <w:t>’</w:t>
      </w:r>
      <w:r w:rsidRPr="00F75366">
        <w:rPr>
          <w:rFonts w:cstheme="minorBidi"/>
          <w:color w:val="000000"/>
          <w:sz w:val="20"/>
        </w:rPr>
        <w:t>hammed Bin A</w:t>
      </w:r>
      <w:r>
        <w:rPr>
          <w:rFonts w:cstheme="minorBidi"/>
          <w:color w:val="000000"/>
          <w:sz w:val="20"/>
        </w:rPr>
        <w:t>’</w:t>
      </w:r>
      <w:r w:rsidRPr="00F75366">
        <w:rPr>
          <w:rFonts w:cstheme="minorBidi"/>
          <w:color w:val="000000"/>
          <w:sz w:val="20"/>
        </w:rPr>
        <w:t>hmed Bin Abi Bakr Bin Fara'h) was born in in the first decade of 7th Hijri Century, in Qur</w:t>
      </w:r>
      <w:r w:rsidRPr="00F75366">
        <w:rPr>
          <w:rFonts w:cstheme="minorBidi"/>
          <w:color w:val="000000"/>
          <w:sz w:val="20"/>
          <w:u w:val="single"/>
        </w:rPr>
        <w:t>t</w:t>
      </w:r>
      <w:r w:rsidRPr="00F75366">
        <w:rPr>
          <w:rFonts w:cstheme="minorBidi"/>
          <w:color w:val="000000"/>
          <w:sz w:val="20"/>
        </w:rPr>
        <w:t xml:space="preserve">uba (Cordoba), Andalusia (Arab-Muslim Spain), and died in Minyat Bani </w:t>
      </w:r>
      <w:r w:rsidRPr="00F75366">
        <w:rPr>
          <w:rFonts w:cstheme="minorBidi"/>
          <w:color w:val="000000"/>
          <w:sz w:val="20"/>
          <w:u w:val="single"/>
        </w:rPr>
        <w:t>Kh</w:t>
      </w:r>
      <w:r w:rsidRPr="00F75366">
        <w:rPr>
          <w:rFonts w:cstheme="minorBidi"/>
          <w:color w:val="000000"/>
          <w:sz w:val="20"/>
        </w:rPr>
        <w:t>a</w:t>
      </w:r>
      <w:r w:rsidRPr="00C32229">
        <w:rPr>
          <w:rFonts w:cstheme="minorBidi"/>
          <w:color w:val="000000"/>
          <w:sz w:val="20"/>
          <w:u w:val="single"/>
        </w:rPr>
        <w:t>s</w:t>
      </w:r>
      <w:r w:rsidRPr="00F75366">
        <w:rPr>
          <w:rFonts w:cstheme="minorBidi"/>
          <w:color w:val="000000"/>
          <w:sz w:val="20"/>
        </w:rPr>
        <w:t>eeb, South Egypt, in 671 Hijriya.  </w:t>
      </w:r>
    </w:p>
    <w:p w14:paraId="6B3614B0" w14:textId="77777777" w:rsidR="004E5A80" w:rsidRPr="00F75366" w:rsidRDefault="004E5A80" w:rsidP="004E5A80">
      <w:pPr>
        <w:spacing w:before="100" w:beforeAutospacing="1" w:after="100" w:afterAutospacing="1"/>
        <w:jc w:val="both"/>
        <w:rPr>
          <w:rFonts w:cstheme="minorBidi"/>
          <w:color w:val="000000"/>
          <w:sz w:val="20"/>
        </w:rPr>
      </w:pPr>
      <w:r w:rsidRPr="00F75366">
        <w:rPr>
          <w:rFonts w:cstheme="minorBidi"/>
          <w:color w:val="000000"/>
          <w:sz w:val="20"/>
        </w:rPr>
        <w:t xml:space="preserve">His famous work containing an interpretation of the Holy Quran is titled, </w:t>
      </w:r>
      <w:r w:rsidRPr="00F75366">
        <w:rPr>
          <w:rFonts w:cstheme="minorBidi"/>
          <w:color w:val="000000" w:themeColor="text1"/>
          <w:sz w:val="20"/>
        </w:rPr>
        <w:t>"</w:t>
      </w:r>
      <w:r w:rsidRPr="00F75366">
        <w:rPr>
          <w:rFonts w:cstheme="minorBidi"/>
          <w:color w:val="000000"/>
          <w:sz w:val="20"/>
        </w:rPr>
        <w:t>Jam’ Al-Bayan fi Tafseer Ayil Quran." </w:t>
      </w:r>
    </w:p>
    <w:p w14:paraId="14C4A02C" w14:textId="77777777" w:rsidR="004E5A80" w:rsidRPr="00F75366" w:rsidRDefault="004E5A80" w:rsidP="004E5A80">
      <w:pPr>
        <w:spacing w:before="100" w:beforeAutospacing="1" w:after="100" w:afterAutospacing="1"/>
        <w:jc w:val="both"/>
        <w:rPr>
          <w:rFonts w:cstheme="minorBidi"/>
          <w:color w:val="0070C0"/>
          <w:szCs w:val="32"/>
        </w:rPr>
      </w:pPr>
      <w:r w:rsidRPr="00F75366">
        <w:rPr>
          <w:rFonts w:cstheme="minorBidi"/>
          <w:color w:val="000000"/>
          <w:sz w:val="20"/>
        </w:rPr>
        <w:t>Al-Qur</w:t>
      </w:r>
      <w:r w:rsidRPr="00F75366">
        <w:rPr>
          <w:rFonts w:cstheme="minorBidi"/>
          <w:color w:val="000000"/>
          <w:sz w:val="20"/>
          <w:u w:val="single"/>
        </w:rPr>
        <w:t>t</w:t>
      </w:r>
      <w:r w:rsidRPr="00F75366">
        <w:rPr>
          <w:rFonts w:cstheme="minorBidi"/>
          <w:color w:val="000000"/>
          <w:sz w:val="20"/>
        </w:rPr>
        <w:t xml:space="preserve">ubi addressed the issue of Al-Issra Wal Mi'raj, arguing that it happened in body and soul, while the Prophet, pbbuh, was awake, part of his interpretation of the first verse of Surat Al-Issra (Chapter 17) of the Holy Quran. </w:t>
      </w:r>
    </w:p>
  </w:endnote>
  <w:endnote w:id="190">
    <w:p w14:paraId="564171C1" w14:textId="77777777" w:rsidR="004E5A80" w:rsidRPr="00F75366" w:rsidRDefault="004E5A80" w:rsidP="004E5A80">
      <w:pPr>
        <w:spacing w:before="100" w:beforeAutospacing="1" w:after="100" w:afterAutospacing="1"/>
        <w:jc w:val="both"/>
        <w:rPr>
          <w:rFonts w:cstheme="minorBidi"/>
          <w:sz w:val="20"/>
        </w:rPr>
      </w:pPr>
      <w:r w:rsidRPr="00F75366">
        <w:rPr>
          <w:rStyle w:val="EndnoteReference"/>
          <w:rFonts w:cstheme="minorBidi"/>
          <w:color w:val="0070C0"/>
          <w:szCs w:val="32"/>
        </w:rPr>
        <w:endnoteRef/>
      </w:r>
      <w:r w:rsidRPr="00F75366">
        <w:rPr>
          <w:rFonts w:cstheme="minorBidi"/>
          <w:color w:val="0070C0"/>
          <w:szCs w:val="32"/>
        </w:rPr>
        <w:t xml:space="preserve"> </w:t>
      </w:r>
      <w:r w:rsidRPr="00F75366">
        <w:rPr>
          <w:rFonts w:cstheme="minorBidi"/>
          <w:sz w:val="20"/>
        </w:rPr>
        <w:t>Bin (Ibn) Katheer (Abu Al-Fida, Isma’eel Bin 'Omar) was born in Majdal, Busra, South of Syria, in 700 Hijriya but he lived, was educated, and died in Damascus, in 774).  </w:t>
      </w:r>
    </w:p>
    <w:p w14:paraId="27B5D4AD" w14:textId="77777777" w:rsidR="004E5A80" w:rsidRPr="00F75366" w:rsidRDefault="004E5A80" w:rsidP="004E5A80">
      <w:pPr>
        <w:spacing w:before="100" w:beforeAutospacing="1" w:after="100" w:afterAutospacing="1"/>
        <w:jc w:val="both"/>
        <w:rPr>
          <w:rFonts w:cstheme="minorBidi"/>
          <w:sz w:val="20"/>
          <w:rtl/>
        </w:rPr>
      </w:pPr>
      <w:r w:rsidRPr="00F75366">
        <w:rPr>
          <w:rFonts w:cstheme="minorBidi"/>
          <w:sz w:val="20"/>
        </w:rPr>
        <w:t>He is most famous for his work of interpreting the Holy Quran titled, "Tafseer al-Quran Al-'A</w:t>
      </w:r>
      <w:r w:rsidRPr="00F75366">
        <w:rPr>
          <w:rFonts w:cstheme="minorBidi"/>
          <w:sz w:val="20"/>
          <w:u w:val="single"/>
        </w:rPr>
        <w:t>dth</w:t>
      </w:r>
      <w:r w:rsidRPr="00F75366">
        <w:rPr>
          <w:rFonts w:cstheme="minorBidi"/>
          <w:sz w:val="20"/>
        </w:rPr>
        <w:t>eem," more known as "Tafseer Bin Katheer."  </w:t>
      </w:r>
    </w:p>
    <w:p w14:paraId="05ACC958" w14:textId="77777777" w:rsidR="004E5A80" w:rsidRPr="00B26032" w:rsidRDefault="004E5A80" w:rsidP="004E5A80">
      <w:pPr>
        <w:spacing w:before="100" w:beforeAutospacing="1" w:after="100" w:afterAutospacing="1"/>
        <w:jc w:val="both"/>
        <w:rPr>
          <w:rFonts w:cstheme="minorBidi"/>
          <w:sz w:val="20"/>
        </w:rPr>
      </w:pPr>
      <w:r w:rsidRPr="00F75366">
        <w:rPr>
          <w:rFonts w:cstheme="minorBidi"/>
          <w:sz w:val="20"/>
        </w:rPr>
        <w:t>In his interpretation of the first verse of S</w:t>
      </w:r>
      <w:r>
        <w:rPr>
          <w:rFonts w:cstheme="minorBidi"/>
          <w:sz w:val="20"/>
        </w:rPr>
        <w:t>oo</w:t>
      </w:r>
      <w:r w:rsidRPr="00F75366">
        <w:rPr>
          <w:rFonts w:cstheme="minorBidi"/>
          <w:sz w:val="20"/>
        </w:rPr>
        <w:t>rat Al-Isra (Chapter 17)</w:t>
      </w:r>
      <w:r>
        <w:rPr>
          <w:rFonts w:cstheme="minorBidi"/>
          <w:sz w:val="20"/>
        </w:rPr>
        <w:t>,</w:t>
      </w:r>
      <w:r w:rsidRPr="00F75366">
        <w:rPr>
          <w:rFonts w:cstheme="minorBidi"/>
          <w:sz w:val="20"/>
        </w:rPr>
        <w:t xml:space="preserve"> of the Holy Quran, he mentioned that the Night Journey happened while the Messenger of Allah was awake. He also mentioned that the majority of Muslim scholars before him agreed that it was in body and soul and he presented their arguments. </w:t>
      </w:r>
      <w:r w:rsidRPr="00B26032">
        <w:rPr>
          <w:rFonts w:cstheme="minorBidi"/>
          <w:sz w:val="20"/>
        </w:rPr>
        <w:t>However, he also presented opinions of the minority of Muslim scholars, who argued that it was in soul only.</w:t>
      </w:r>
    </w:p>
  </w:endnote>
  <w:endnote w:id="191">
    <w:p w14:paraId="50B4D5F0" w14:textId="77777777" w:rsidR="004E5A80" w:rsidRPr="00001A1A" w:rsidRDefault="004E5A80" w:rsidP="004E5A80">
      <w:pPr>
        <w:pStyle w:val="EndnoteText"/>
        <w:spacing w:before="100" w:beforeAutospacing="1" w:after="100" w:afterAutospacing="1"/>
        <w:ind w:firstLine="0"/>
        <w:jc w:val="both"/>
        <w:rPr>
          <w:rFonts w:asciiTheme="minorBidi" w:hAnsiTheme="minorBidi" w:cstheme="minorBidi"/>
        </w:rPr>
      </w:pPr>
      <w:r w:rsidRPr="008357B8">
        <w:rPr>
          <w:rStyle w:val="EndnoteReference"/>
          <w:rFonts w:asciiTheme="minorBidi" w:hAnsiTheme="minorBidi" w:cstheme="minorBidi"/>
          <w:color w:val="0070C0"/>
          <w:sz w:val="32"/>
          <w:szCs w:val="32"/>
        </w:rPr>
        <w:endnoteRef/>
      </w:r>
      <w:r w:rsidRPr="008357B8">
        <w:rPr>
          <w:rFonts w:asciiTheme="minorBidi" w:hAnsiTheme="minorBidi" w:cstheme="minorBidi"/>
          <w:color w:val="0070C0"/>
          <w:sz w:val="32"/>
          <w:szCs w:val="32"/>
        </w:rPr>
        <w:t xml:space="preserve"> </w:t>
      </w:r>
      <w:r w:rsidRPr="00001A1A">
        <w:rPr>
          <w:rFonts w:asciiTheme="minorBidi" w:hAnsiTheme="minorBidi" w:cstheme="minorBidi"/>
        </w:rPr>
        <w:t xml:space="preserve">The Arabic text, English translation, and authentication of the ‘Hadeeth, narrated by the Mother of the Believers, ‘Aaysha, mAbpwh, about how the Messenger of Allah, pbbuh, used to receive revelation, are as follows:  </w:t>
      </w:r>
    </w:p>
    <w:p w14:paraId="44802F08" w14:textId="77777777" w:rsidR="004E5A80" w:rsidRDefault="004E5A80" w:rsidP="004E5A80">
      <w:pPr>
        <w:pStyle w:val="EndnoteText"/>
        <w:bidi/>
        <w:spacing w:before="100" w:beforeAutospacing="1" w:after="100" w:afterAutospacing="1"/>
        <w:ind w:firstLine="0"/>
        <w:jc w:val="both"/>
        <w:rPr>
          <w:rFonts w:asciiTheme="minorBidi" w:hAnsiTheme="minorBidi" w:cstheme="minorBidi"/>
          <w:sz w:val="28"/>
          <w:szCs w:val="28"/>
        </w:rPr>
      </w:pPr>
      <w:r w:rsidRPr="00001A1A">
        <w:rPr>
          <w:rFonts w:asciiTheme="minorBidi" w:hAnsiTheme="minorBidi" w:cstheme="minorBidi"/>
          <w:sz w:val="28"/>
          <w:szCs w:val="28"/>
          <w:rtl/>
        </w:rPr>
        <w:t xml:space="preserve">عَنْ أمِّ الْمُؤمِنِينَ ، عَائِشَةَ ، رَضِيَ اللهُ عَنْها ، أنَّ الْحَارِثَ بنَ هِشامٍ ، رَضيَ اللهُ عَنْهُ ، سَألَ رَسولَ اللهِ ، صَلَّى اللهُ عَلَيْهِ وَسَلَّمَ ، فَقَالَ: يَا رَسولَ اللهِ ، كَيْفَ يَأتِيكَ الْوَحْيُ؟ </w:t>
      </w:r>
    </w:p>
    <w:p w14:paraId="04990D64" w14:textId="77777777" w:rsidR="004E5A80" w:rsidRPr="00001A1A" w:rsidRDefault="004E5A80" w:rsidP="004E5A80">
      <w:pPr>
        <w:pStyle w:val="EndnoteText"/>
        <w:bidi/>
        <w:spacing w:before="100" w:beforeAutospacing="1" w:after="100" w:afterAutospacing="1"/>
        <w:ind w:firstLine="0"/>
        <w:jc w:val="both"/>
        <w:rPr>
          <w:rFonts w:asciiTheme="minorBidi" w:hAnsiTheme="minorBidi" w:cstheme="minorBidi"/>
        </w:rPr>
      </w:pPr>
      <w:r w:rsidRPr="00001A1A">
        <w:rPr>
          <w:rFonts w:asciiTheme="minorBidi" w:hAnsiTheme="minorBidi" w:cstheme="minorBidi"/>
          <w:sz w:val="28"/>
          <w:szCs w:val="28"/>
          <w:rtl/>
        </w:rPr>
        <w:t xml:space="preserve">فَقَالَ رَسُولُ اللهِ ، صَلَّى اللهُ عَلَيْهِ وَسَلَّمَ: "أحْيَانًا يَأتيني مِثْلَ صَلصَلةِ الْجَرَسِ ، وَهُوَ أشَدُّهُ عَلَيَّ. فَيَفْصِمُ عَنِّي وَقَد وَعَيْتُ عَنْهُ مَا قَالَ. وَأحْيَانًا يَتَمَثَّلُ لِيَ الْمَلَكُ رَجُلًا ، فَيُكَلِّمُنِي فَأعِي مَا يَقُولُ." قَالَتْ عَائِشَةُ ، رَضيَ اللهُ عَنْهَا: “وَلَقَد رَأيْتُهُ يَنْزِلُ عَلَيْهِ الْوَحْيُ فِي الْيَوْمِ الشَّدِيدِ الْبَرْدِ ، فَيَفصِمُ عَنْهُ وَإنَّ جَبِينَهُ لَيَتَفَصَّدُ عَرَقًا" (صَحِيحُ الْبُخَارِيِّ: </w:t>
      </w:r>
      <w:r w:rsidRPr="00533562">
        <w:rPr>
          <w:rFonts w:asciiTheme="minorBidi" w:hAnsiTheme="minorBidi" w:cstheme="minorBidi"/>
          <w:sz w:val="24"/>
          <w:szCs w:val="24"/>
          <w:rtl/>
        </w:rPr>
        <w:t xml:space="preserve">2 </w:t>
      </w:r>
      <w:r w:rsidRPr="00001A1A">
        <w:rPr>
          <w:rFonts w:asciiTheme="minorBidi" w:hAnsiTheme="minorBidi" w:cstheme="minorBidi"/>
          <w:sz w:val="28"/>
          <w:szCs w:val="28"/>
          <w:rtl/>
        </w:rPr>
        <w:t xml:space="preserve">، وَصَحِيحُ مُسْلِمِ: </w:t>
      </w:r>
      <w:r w:rsidRPr="00533562">
        <w:rPr>
          <w:rFonts w:asciiTheme="minorBidi" w:hAnsiTheme="minorBidi" w:cstheme="minorBidi"/>
          <w:sz w:val="24"/>
          <w:szCs w:val="24"/>
          <w:rtl/>
        </w:rPr>
        <w:t>2333</w:t>
      </w:r>
      <w:r w:rsidRPr="00001A1A">
        <w:rPr>
          <w:rFonts w:asciiTheme="minorBidi" w:hAnsiTheme="minorBidi" w:cstheme="minorBidi"/>
          <w:sz w:val="28"/>
          <w:szCs w:val="28"/>
          <w:rtl/>
        </w:rPr>
        <w:t xml:space="preserve"> ، وَصَحَّحَهُ الألْبَانِيُّ ، عَنْ صَحِيحِ التِّرْمِذِيِّ: </w:t>
      </w:r>
      <w:r w:rsidRPr="00533562">
        <w:rPr>
          <w:rFonts w:asciiTheme="minorBidi" w:hAnsiTheme="minorBidi" w:cstheme="minorBidi"/>
          <w:sz w:val="24"/>
          <w:szCs w:val="24"/>
          <w:rtl/>
        </w:rPr>
        <w:t>3634</w:t>
      </w:r>
      <w:r w:rsidRPr="00001A1A">
        <w:rPr>
          <w:rFonts w:asciiTheme="minorBidi" w:hAnsiTheme="minorBidi" w:cstheme="minorBidi"/>
          <w:sz w:val="28"/>
          <w:szCs w:val="28"/>
          <w:rtl/>
        </w:rPr>
        <w:t xml:space="preserve"> ، بِاخْتِلافٍ يَسِيرٍ)</w:t>
      </w:r>
      <w:r w:rsidRPr="00001A1A">
        <w:rPr>
          <w:rFonts w:asciiTheme="minorBidi" w:hAnsiTheme="minorBidi" w:cstheme="minorBidi"/>
        </w:rPr>
        <w:t>.</w:t>
      </w:r>
    </w:p>
    <w:p w14:paraId="7EA373BD" w14:textId="77777777" w:rsidR="004E5A80" w:rsidRDefault="004E5A80" w:rsidP="004E5A80">
      <w:pPr>
        <w:pStyle w:val="EndnoteText"/>
        <w:spacing w:before="100" w:beforeAutospacing="1" w:after="100" w:afterAutospacing="1"/>
        <w:ind w:firstLine="0"/>
        <w:jc w:val="both"/>
        <w:rPr>
          <w:rFonts w:asciiTheme="minorBidi" w:hAnsiTheme="minorBidi" w:cstheme="minorBidi"/>
        </w:rPr>
      </w:pPr>
      <w:r w:rsidRPr="00001A1A">
        <w:rPr>
          <w:rFonts w:asciiTheme="minorBidi" w:hAnsiTheme="minorBidi" w:cstheme="minorBidi"/>
        </w:rPr>
        <w:t xml:space="preserve">The Mother of the Believers, ‘Aaysha, mAbpwh, said that Al-‘Harith Bin Hisham, mAbpwh, asked the Messenger of Allah, pbbuh, saying: O Messenger of Allah, how does the revelation come to you? </w:t>
      </w:r>
    </w:p>
    <w:p w14:paraId="5F9C25A0" w14:textId="77777777" w:rsidR="004E5A80" w:rsidRDefault="004E5A80" w:rsidP="004E5A80">
      <w:pPr>
        <w:pStyle w:val="EndnoteText"/>
        <w:spacing w:before="100" w:beforeAutospacing="1" w:after="100" w:afterAutospacing="1"/>
        <w:ind w:firstLine="0"/>
        <w:jc w:val="both"/>
        <w:rPr>
          <w:rFonts w:asciiTheme="minorBidi" w:hAnsiTheme="minorBidi" w:cstheme="minorBidi"/>
        </w:rPr>
      </w:pPr>
      <w:r w:rsidRPr="00001A1A">
        <w:rPr>
          <w:rFonts w:asciiTheme="minorBidi" w:hAnsiTheme="minorBidi" w:cstheme="minorBidi"/>
        </w:rPr>
        <w:t xml:space="preserve">The Messenger of Allah, pbbuh, said: “Sometimes, it comes to me like the ringing of a bell, which is the hardest on me. When it stops, I </w:t>
      </w:r>
      <w:r>
        <w:rPr>
          <w:rFonts w:asciiTheme="minorBidi" w:hAnsiTheme="minorBidi" w:cstheme="minorBidi"/>
        </w:rPr>
        <w:t>comprehend</w:t>
      </w:r>
      <w:r w:rsidRPr="00001A1A">
        <w:rPr>
          <w:rFonts w:asciiTheme="minorBidi" w:hAnsiTheme="minorBidi" w:cstheme="minorBidi"/>
        </w:rPr>
        <w:t xml:space="preserve"> (understand) what he said. In other times, the angel (comes) impersonating a man. He speaks to me and I </w:t>
      </w:r>
      <w:r>
        <w:rPr>
          <w:rFonts w:asciiTheme="minorBidi" w:hAnsiTheme="minorBidi" w:cstheme="minorBidi"/>
        </w:rPr>
        <w:t>comprehend</w:t>
      </w:r>
      <w:r w:rsidRPr="00001A1A">
        <w:rPr>
          <w:rFonts w:asciiTheme="minorBidi" w:hAnsiTheme="minorBidi" w:cstheme="minorBidi"/>
        </w:rPr>
        <w:t xml:space="preserve"> (understand) what he says. </w:t>
      </w:r>
    </w:p>
    <w:p w14:paraId="045C50A8" w14:textId="77777777" w:rsidR="004E5A80" w:rsidRPr="00533562" w:rsidRDefault="004E5A80" w:rsidP="004E5A80">
      <w:pPr>
        <w:pStyle w:val="EndnoteText"/>
        <w:spacing w:before="100" w:beforeAutospacing="1" w:after="100" w:afterAutospacing="1"/>
        <w:ind w:firstLine="0"/>
        <w:jc w:val="both"/>
        <w:rPr>
          <w:rFonts w:asciiTheme="minorBidi" w:hAnsiTheme="minorBidi" w:cstheme="minorBidi"/>
        </w:rPr>
      </w:pPr>
      <w:r w:rsidRPr="00001A1A">
        <w:rPr>
          <w:rFonts w:asciiTheme="minorBidi" w:hAnsiTheme="minorBidi" w:cstheme="minorBidi"/>
        </w:rPr>
        <w:t>(Then) Aaysha, mAbpwh, said: “I saw him when the revelation (used to) descend on him. By the time it stops, the sweat would be dropping from his forehead, on a very cold day” (This ‘Hadeeth was authenticated as Sa’hee’h by Al-Bukhari: 2, Muslim: 2333, and Al-Albani, based on Sa’hee’h of El-Tirmidthi: 3634).</w:t>
      </w:r>
    </w:p>
  </w:endnote>
  <w:endnote w:id="192">
    <w:p w14:paraId="648EF53A" w14:textId="77777777" w:rsidR="004E5A80" w:rsidRPr="00B26032" w:rsidRDefault="004E5A80" w:rsidP="004E5A80">
      <w:pPr>
        <w:spacing w:before="100" w:beforeAutospacing="1" w:after="100" w:afterAutospacing="1"/>
        <w:jc w:val="both"/>
        <w:rPr>
          <w:rFonts w:cstheme="minorBidi"/>
          <w:sz w:val="20"/>
        </w:rPr>
      </w:pPr>
      <w:r w:rsidRPr="00B26032">
        <w:rPr>
          <w:rStyle w:val="EndnoteReference"/>
          <w:rFonts w:cstheme="minorBidi"/>
          <w:color w:val="0070C0"/>
          <w:szCs w:val="32"/>
        </w:rPr>
        <w:endnoteRef/>
      </w:r>
      <w:r w:rsidRPr="00B26032">
        <w:rPr>
          <w:rFonts w:cstheme="minorBidi"/>
          <w:color w:val="0070C0"/>
          <w:szCs w:val="32"/>
        </w:rPr>
        <w:t xml:space="preserve"> </w:t>
      </w:r>
      <w:r>
        <w:rPr>
          <w:rFonts w:cstheme="minorBidi"/>
          <w:sz w:val="20"/>
        </w:rPr>
        <w:t>Ibn (B</w:t>
      </w:r>
      <w:r w:rsidRPr="00B26032">
        <w:rPr>
          <w:rFonts w:cstheme="minorBidi"/>
          <w:sz w:val="20"/>
        </w:rPr>
        <w:t>in</w:t>
      </w:r>
      <w:r>
        <w:rPr>
          <w:rFonts w:cstheme="minorBidi"/>
          <w:sz w:val="20"/>
        </w:rPr>
        <w:t>)</w:t>
      </w:r>
      <w:r w:rsidRPr="00B26032">
        <w:rPr>
          <w:rFonts w:cstheme="minorBidi"/>
          <w:sz w:val="20"/>
        </w:rPr>
        <w:t xml:space="preserve"> </w:t>
      </w:r>
      <w:r w:rsidRPr="00B26032">
        <w:rPr>
          <w:rFonts w:cstheme="minorBidi"/>
          <w:sz w:val="20"/>
          <w:u w:val="single"/>
        </w:rPr>
        <w:t>Kh</w:t>
      </w:r>
      <w:r w:rsidRPr="00B26032">
        <w:rPr>
          <w:rFonts w:cstheme="minorBidi"/>
          <w:sz w:val="20"/>
        </w:rPr>
        <w:t>aldoon (Ab</w:t>
      </w:r>
      <w:r>
        <w:rPr>
          <w:rFonts w:cstheme="minorBidi"/>
          <w:sz w:val="20"/>
        </w:rPr>
        <w:t>u</w:t>
      </w:r>
      <w:r w:rsidRPr="00B26032">
        <w:rPr>
          <w:rFonts w:cstheme="minorBidi"/>
          <w:sz w:val="20"/>
        </w:rPr>
        <w:t xml:space="preserve"> Zayd 'Abdul</w:t>
      </w:r>
      <w:r w:rsidRPr="00B26032">
        <w:rPr>
          <w:rFonts w:cstheme="minorBidi"/>
          <w:sz w:val="20"/>
          <w:rtl/>
        </w:rPr>
        <w:t xml:space="preserve"> </w:t>
      </w:r>
      <w:r w:rsidRPr="00B26032">
        <w:rPr>
          <w:rFonts w:cstheme="minorBidi"/>
          <w:sz w:val="20"/>
        </w:rPr>
        <w:t xml:space="preserve">Ra’hman Bin Mu’hammed Bin </w:t>
      </w:r>
      <w:r w:rsidRPr="00B26032">
        <w:rPr>
          <w:rFonts w:cstheme="minorBidi"/>
          <w:sz w:val="20"/>
          <w:u w:val="single"/>
        </w:rPr>
        <w:t>Kh</w:t>
      </w:r>
      <w:r w:rsidRPr="00B26032">
        <w:rPr>
          <w:rFonts w:cstheme="minorBidi"/>
          <w:sz w:val="20"/>
        </w:rPr>
        <w:t>aldoun Al-‘Ḥa</w:t>
      </w:r>
      <w:r w:rsidRPr="00B26032">
        <w:rPr>
          <w:rFonts w:cstheme="minorBidi"/>
          <w:sz w:val="20"/>
          <w:u w:val="single"/>
        </w:rPr>
        <w:t>ḍh</w:t>
      </w:r>
      <w:r w:rsidRPr="00B26032">
        <w:rPr>
          <w:rFonts w:cstheme="minorBidi"/>
          <w:sz w:val="20"/>
        </w:rPr>
        <w:t>rami) was born in Tunis, North Africa in 732 Hijriya (1332 AD) but lived also in Andalusia, Arab-Muslim Spain, and died in Cairo, Egypt, in 808 Hijriya (1406 Gregorian).  </w:t>
      </w:r>
    </w:p>
    <w:p w14:paraId="5B6294C0"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He had written his famous “Introduction to Sociology," about five centuries before Auguste Compte started modern sociology in France in the 19</w:t>
      </w:r>
      <w:r w:rsidRPr="00B26032">
        <w:rPr>
          <w:rFonts w:cstheme="minorBidi"/>
          <w:sz w:val="20"/>
          <w:vertAlign w:val="superscript"/>
        </w:rPr>
        <w:t>th</w:t>
      </w:r>
      <w:r w:rsidRPr="00B26032">
        <w:rPr>
          <w:rFonts w:cstheme="minorBidi"/>
          <w:sz w:val="20"/>
        </w:rPr>
        <w:t xml:space="preserve"> century, which made him the "Father of Sociology."   </w:t>
      </w:r>
    </w:p>
    <w:p w14:paraId="6FF16C0E"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 xml:space="preserve">Bin </w:t>
      </w:r>
      <w:r w:rsidRPr="00B26032">
        <w:rPr>
          <w:rFonts w:cstheme="minorBidi"/>
          <w:sz w:val="20"/>
          <w:u w:val="single"/>
        </w:rPr>
        <w:t>Kh</w:t>
      </w:r>
      <w:r w:rsidRPr="00B26032">
        <w:rPr>
          <w:rFonts w:cstheme="minorBidi"/>
          <w:sz w:val="20"/>
        </w:rPr>
        <w:t>aldoon's book is titled, "Al-Muqadima: Kitab Al-'Iber ... (The Introduction: The Book of Lessons, the Volume of the Premises and Results About the Days of Arabs, Persians, Barbars, and their Contemporaries with Great Power). Maktabat Al-Madina Al-Monawara for Publication and Distribution - Al-Dar Al-Tounisiya for Publication. Tunis, 1984. </w:t>
      </w:r>
    </w:p>
    <w:p w14:paraId="1BCB3AEB" w14:textId="77777777" w:rsidR="004E5A80" w:rsidRPr="00B26032" w:rsidRDefault="004E5A80" w:rsidP="004E5A80">
      <w:pPr>
        <w:spacing w:before="100" w:beforeAutospacing="1" w:after="100" w:afterAutospacing="1"/>
        <w:jc w:val="both"/>
        <w:rPr>
          <w:rFonts w:cstheme="minorBidi"/>
          <w:sz w:val="20"/>
        </w:rPr>
      </w:pPr>
      <w:r w:rsidRPr="00B26032">
        <w:rPr>
          <w:rFonts w:cstheme="minorBidi"/>
          <w:sz w:val="20"/>
        </w:rPr>
        <w:t>He explained the Prophet's ability to be in heavens, interact with the angels and souls of dead Messengers of God by his changed spiritual level, which enabled him to comprehend what he saw there (Pages 132-141, 570-573). </w:t>
      </w:r>
    </w:p>
  </w:endnote>
  <w:endnote w:id="193">
    <w:p w14:paraId="5E9FF727" w14:textId="77777777" w:rsidR="004E5A80" w:rsidRPr="00B26032" w:rsidRDefault="004E5A80" w:rsidP="004E5A80">
      <w:pPr>
        <w:spacing w:before="100" w:beforeAutospacing="1" w:after="100" w:afterAutospacing="1"/>
        <w:jc w:val="both"/>
        <w:rPr>
          <w:rFonts w:cstheme="minorBidi"/>
          <w:color w:val="0000FF"/>
          <w:sz w:val="20"/>
        </w:rPr>
      </w:pPr>
      <w:r w:rsidRPr="00B26032">
        <w:rPr>
          <w:rStyle w:val="EndnoteReference"/>
          <w:rFonts w:cstheme="minorBidi"/>
          <w:color w:val="0070C0"/>
          <w:szCs w:val="32"/>
        </w:rPr>
        <w:endnoteRef/>
      </w:r>
      <w:r w:rsidRPr="00B26032">
        <w:rPr>
          <w:rFonts w:cstheme="minorBidi"/>
          <w:color w:val="0070C0"/>
          <w:szCs w:val="32"/>
        </w:rPr>
        <w:t xml:space="preserve"> </w:t>
      </w:r>
      <w:r w:rsidRPr="00B26032">
        <w:rPr>
          <w:rFonts w:cstheme="minorBidi"/>
          <w:sz w:val="20"/>
        </w:rPr>
        <w:t xml:space="preserve">Al-Sha'rawi provided various interpretations and explanations of how the Night Journey was conducted, </w:t>
      </w:r>
      <w:r>
        <w:rPr>
          <w:rFonts w:cstheme="minorBidi"/>
          <w:sz w:val="20"/>
        </w:rPr>
        <w:t xml:space="preserve">in </w:t>
      </w:r>
      <w:r w:rsidRPr="00B26032">
        <w:rPr>
          <w:rFonts w:cstheme="minorBidi"/>
          <w:sz w:val="20"/>
        </w:rPr>
        <w:t>pages 76-161, 220-223.  </w:t>
      </w:r>
    </w:p>
    <w:p w14:paraId="39D96C55" w14:textId="77777777" w:rsidR="004E5A80" w:rsidRDefault="004E5A80" w:rsidP="004E5A80">
      <w:pPr>
        <w:spacing w:before="100" w:beforeAutospacing="1" w:after="100" w:afterAutospacing="1"/>
        <w:jc w:val="both"/>
        <w:rPr>
          <w:rFonts w:cstheme="minorBidi"/>
          <w:color w:val="000000"/>
          <w:sz w:val="20"/>
        </w:rPr>
      </w:pPr>
      <w:r w:rsidRPr="00B26032">
        <w:rPr>
          <w:rFonts w:cstheme="minorBidi"/>
          <w:color w:val="000000"/>
          <w:sz w:val="20"/>
        </w:rPr>
        <w:t>Al-Sha'rawi, Mu</w:t>
      </w:r>
      <w:r>
        <w:rPr>
          <w:rFonts w:cstheme="minorBidi"/>
          <w:color w:val="000000"/>
          <w:sz w:val="20"/>
        </w:rPr>
        <w:t>’</w:t>
      </w:r>
      <w:r w:rsidRPr="00B26032">
        <w:rPr>
          <w:rFonts w:cstheme="minorBidi"/>
          <w:color w:val="000000"/>
          <w:sz w:val="20"/>
        </w:rPr>
        <w:t xml:space="preserve">hammed Mutawalli. "Shar'hu 'Hadeeth Al-Isra Wal Mi'raj" (Explaining </w:t>
      </w:r>
      <w:r>
        <w:rPr>
          <w:rFonts w:cstheme="minorBidi"/>
          <w:color w:val="000000"/>
          <w:sz w:val="20"/>
        </w:rPr>
        <w:t>‘</w:t>
      </w:r>
      <w:r w:rsidRPr="00B26032">
        <w:rPr>
          <w:rFonts w:cstheme="minorBidi"/>
          <w:color w:val="000000"/>
          <w:sz w:val="20"/>
        </w:rPr>
        <w:t>Had</w:t>
      </w:r>
      <w:r>
        <w:rPr>
          <w:rFonts w:cstheme="minorBidi"/>
          <w:color w:val="000000"/>
          <w:sz w:val="20"/>
        </w:rPr>
        <w:t>ee</w:t>
      </w:r>
      <w:r w:rsidRPr="00B26032">
        <w:rPr>
          <w:rFonts w:cstheme="minorBidi"/>
          <w:color w:val="000000"/>
          <w:sz w:val="20"/>
        </w:rPr>
        <w:t>th of the Night Journey and Ascen</w:t>
      </w:r>
      <w:r>
        <w:rPr>
          <w:rFonts w:cstheme="minorBidi"/>
          <w:color w:val="000000"/>
          <w:sz w:val="20"/>
        </w:rPr>
        <w:t>sion</w:t>
      </w:r>
      <w:r w:rsidRPr="00B26032">
        <w:rPr>
          <w:rFonts w:cstheme="minorBidi"/>
          <w:color w:val="000000"/>
          <w:sz w:val="20"/>
        </w:rPr>
        <w:t xml:space="preserve"> - in Arabic). Cairo, Egypt: Maktabat Al-Turath Al-Islami. 1420 / 1999</w:t>
      </w:r>
      <w:r>
        <w:rPr>
          <w:rFonts w:cstheme="minorBidi"/>
          <w:color w:val="000000"/>
          <w:sz w:val="20"/>
        </w:rPr>
        <w:t xml:space="preserve"> </w:t>
      </w:r>
      <w:r w:rsidRPr="00B26032">
        <w:rPr>
          <w:rFonts w:cstheme="minorBidi"/>
          <w:sz w:val="20"/>
        </w:rPr>
        <w:t>(</w:t>
      </w:r>
      <w:r>
        <w:rPr>
          <w:rFonts w:cstheme="minorBidi"/>
          <w:sz w:val="20"/>
        </w:rPr>
        <w:t>Pages</w:t>
      </w:r>
      <w:r w:rsidRPr="00B26032">
        <w:rPr>
          <w:rFonts w:cstheme="minorBidi"/>
          <w:sz w:val="20"/>
        </w:rPr>
        <w:t xml:space="preserve"> 82, 102</w:t>
      </w:r>
      <w:r>
        <w:rPr>
          <w:rFonts w:cstheme="minorBidi"/>
          <w:sz w:val="20"/>
        </w:rPr>
        <w:t xml:space="preserve">, </w:t>
      </w:r>
      <w:r w:rsidRPr="00B26032">
        <w:rPr>
          <w:rFonts w:cstheme="minorBidi"/>
          <w:sz w:val="20"/>
        </w:rPr>
        <w:t>133-143</w:t>
      </w:r>
      <w:r>
        <w:rPr>
          <w:rFonts w:cstheme="minorBidi"/>
          <w:sz w:val="20"/>
        </w:rPr>
        <w:t xml:space="preserve">, </w:t>
      </w:r>
      <w:r w:rsidRPr="00B26032">
        <w:rPr>
          <w:rFonts w:cstheme="minorBidi"/>
          <w:sz w:val="20"/>
        </w:rPr>
        <w:t>148-149</w:t>
      </w:r>
      <w:r>
        <w:rPr>
          <w:rFonts w:cstheme="minorBidi"/>
          <w:sz w:val="20"/>
        </w:rPr>
        <w:t>)</w:t>
      </w:r>
      <w:r w:rsidRPr="00B26032">
        <w:rPr>
          <w:rFonts w:cstheme="minorBidi"/>
          <w:sz w:val="20"/>
        </w:rPr>
        <w:t>.</w:t>
      </w:r>
    </w:p>
    <w:p w14:paraId="651DD88F" w14:textId="77777777" w:rsidR="004E5A80" w:rsidRPr="00B26032" w:rsidRDefault="004E5A80" w:rsidP="004E5A80">
      <w:pPr>
        <w:spacing w:before="100" w:beforeAutospacing="1" w:after="100" w:afterAutospacing="1"/>
        <w:jc w:val="both"/>
        <w:rPr>
          <w:rFonts w:cstheme="minorBidi"/>
          <w:color w:val="0000FF"/>
          <w:sz w:val="20"/>
        </w:rPr>
      </w:pPr>
      <w:r w:rsidRPr="00B26032">
        <w:rPr>
          <w:rFonts w:cstheme="minorBidi"/>
          <w:sz w:val="20"/>
        </w:rPr>
        <w:t>He was born and died in Egypt (April 5, 1911– June 17, 1998).</w:t>
      </w:r>
      <w:r w:rsidRPr="00B26032">
        <w:rPr>
          <w:rFonts w:cstheme="minorBidi"/>
          <w:color w:val="0000FF"/>
          <w:sz w:val="20"/>
        </w:rPr>
        <w:t> </w:t>
      </w:r>
    </w:p>
    <w:p w14:paraId="4509E46E" w14:textId="77777777" w:rsidR="004E5A80" w:rsidRPr="00B26032" w:rsidRDefault="004E5A80" w:rsidP="004E5A80">
      <w:pPr>
        <w:bidi/>
        <w:spacing w:before="100" w:beforeAutospacing="1" w:after="100" w:afterAutospacing="1"/>
        <w:jc w:val="both"/>
        <w:rPr>
          <w:rFonts w:cstheme="minorBidi"/>
          <w:color w:val="0070C0"/>
          <w:szCs w:val="32"/>
          <w:rtl/>
        </w:rPr>
      </w:pPr>
      <w:r w:rsidRPr="00B26032">
        <w:rPr>
          <w:rFonts w:cstheme="minorBidi"/>
          <w:sz w:val="28"/>
          <w:szCs w:val="28"/>
          <w:rtl/>
        </w:rPr>
        <w:t xml:space="preserve">"شرحُ حديثِ الإسراءِ والمعراج" ، تأليف الشيخ محمد متولي الشعراوي. مكتبة التراث الإسلامي: القاهرة ، مصر </w:t>
      </w:r>
      <w:r w:rsidRPr="00B26032">
        <w:rPr>
          <w:rFonts w:cstheme="minorBidi"/>
          <w:sz w:val="24"/>
          <w:szCs w:val="24"/>
          <w:rtl/>
        </w:rPr>
        <w:t>(1420 \ 1999</w:t>
      </w:r>
      <w:r w:rsidRPr="00511F07">
        <w:rPr>
          <w:rFonts w:cstheme="minorBidi"/>
          <w:sz w:val="28"/>
          <w:szCs w:val="28"/>
          <w:rtl/>
        </w:rPr>
        <w:t>).</w:t>
      </w:r>
      <w:r w:rsidRPr="00511F07">
        <w:rPr>
          <w:rFonts w:cstheme="minorBidi"/>
          <w:sz w:val="28"/>
          <w:szCs w:val="28"/>
        </w:rPr>
        <w:t xml:space="preserve"> </w:t>
      </w:r>
      <w:r w:rsidRPr="00511F07">
        <w:rPr>
          <w:rFonts w:cstheme="minorBidi" w:hint="cs"/>
          <w:sz w:val="28"/>
          <w:szCs w:val="28"/>
          <w:rtl/>
        </w:rPr>
        <w:t>وُلِدَ وَماتَ في مِصْرَ ، رَحِمَهُ اللهُ (</w:t>
      </w:r>
      <w:r w:rsidRPr="00511F07">
        <w:rPr>
          <w:rFonts w:cstheme="minorBidi" w:hint="cs"/>
          <w:sz w:val="24"/>
          <w:szCs w:val="24"/>
          <w:rtl/>
        </w:rPr>
        <w:t>5</w:t>
      </w:r>
      <w:r w:rsidRPr="00511F07">
        <w:rPr>
          <w:rFonts w:cstheme="minorBidi" w:hint="cs"/>
          <w:sz w:val="28"/>
          <w:szCs w:val="28"/>
          <w:rtl/>
        </w:rPr>
        <w:t xml:space="preserve"> أب</w:t>
      </w:r>
      <w:r>
        <w:rPr>
          <w:rFonts w:cstheme="minorBidi" w:hint="cs"/>
          <w:sz w:val="28"/>
          <w:szCs w:val="28"/>
          <w:rtl/>
        </w:rPr>
        <w:t>ْ</w:t>
      </w:r>
      <w:r w:rsidRPr="00511F07">
        <w:rPr>
          <w:rFonts w:cstheme="minorBidi" w:hint="cs"/>
          <w:sz w:val="28"/>
          <w:szCs w:val="28"/>
          <w:rtl/>
        </w:rPr>
        <w:t>ريل</w:t>
      </w:r>
      <w:r>
        <w:rPr>
          <w:rFonts w:cstheme="minorBidi" w:hint="cs"/>
          <w:sz w:val="24"/>
          <w:szCs w:val="24"/>
          <w:rtl/>
        </w:rPr>
        <w:t xml:space="preserve"> 1911 </w:t>
      </w:r>
      <w:r>
        <w:rPr>
          <w:rFonts w:cstheme="minorBidi"/>
          <w:sz w:val="24"/>
          <w:szCs w:val="24"/>
          <w:rtl/>
        </w:rPr>
        <w:t>–</w:t>
      </w:r>
      <w:r>
        <w:rPr>
          <w:rFonts w:cstheme="minorBidi" w:hint="cs"/>
          <w:sz w:val="24"/>
          <w:szCs w:val="24"/>
          <w:rtl/>
        </w:rPr>
        <w:t xml:space="preserve"> 17 يُونْيُو 1998 </w:t>
      </w:r>
      <w:r w:rsidRPr="00511F07">
        <w:rPr>
          <w:rFonts w:cstheme="minorBidi" w:hint="cs"/>
          <w:sz w:val="28"/>
          <w:szCs w:val="28"/>
          <w:rtl/>
        </w:rPr>
        <w:t>م ).</w:t>
      </w:r>
    </w:p>
  </w:endnote>
  <w:endnote w:id="194">
    <w:p w14:paraId="278D1AD1" w14:textId="77777777" w:rsidR="004E5A80" w:rsidRPr="00B26032" w:rsidRDefault="004E5A80" w:rsidP="004E5A80">
      <w:pPr>
        <w:spacing w:before="100" w:beforeAutospacing="1" w:after="100" w:afterAutospacing="1"/>
        <w:jc w:val="both"/>
        <w:rPr>
          <w:rFonts w:cstheme="minorBidi"/>
          <w:sz w:val="20"/>
        </w:rPr>
      </w:pPr>
      <w:r w:rsidRPr="00B26032">
        <w:rPr>
          <w:rStyle w:val="EndnoteReference"/>
          <w:rFonts w:cstheme="minorBidi"/>
          <w:color w:val="0070C0"/>
          <w:szCs w:val="32"/>
        </w:rPr>
        <w:endnoteRef/>
      </w:r>
      <w:r w:rsidRPr="00B26032">
        <w:rPr>
          <w:rFonts w:cstheme="minorBidi"/>
          <w:color w:val="0070C0"/>
          <w:szCs w:val="32"/>
        </w:rPr>
        <w:t xml:space="preserve"> </w:t>
      </w:r>
      <w:r w:rsidRPr="00B26032">
        <w:rPr>
          <w:rFonts w:cstheme="minorBidi"/>
          <w:sz w:val="20"/>
        </w:rPr>
        <w:t>The calculated flying distance from Makkah to Al-Quds (Jerusalem) is equal to 769 miles and the current fastest human aircraft (NASA X-43) has a speed of 6,598 miles per hour. This means that the distance between Makkah and Al-Quds can be traveled in less than seven minutes (exactly 6 minutes and 54 seconds). This is the current human capability, let alone the future progress, and not to mention the divine capability of God, Who assigned the one-with-power, Jibril (Gabriel’s), peace to him, for that job.  </w:t>
      </w:r>
    </w:p>
    <w:p w14:paraId="6B4A8902" w14:textId="77777777" w:rsidR="004E5A80" w:rsidRPr="00B26032" w:rsidRDefault="004E5A80" w:rsidP="004E5A80">
      <w:pPr>
        <w:spacing w:before="100" w:beforeAutospacing="1" w:after="100" w:afterAutospacing="1"/>
        <w:rPr>
          <w:rFonts w:cstheme="minorBidi"/>
          <w:color w:val="000080"/>
          <w:sz w:val="20"/>
        </w:rPr>
      </w:pPr>
      <w:r w:rsidRPr="00B26032">
        <w:rPr>
          <w:rFonts w:cstheme="minorBidi"/>
          <w:sz w:val="20"/>
        </w:rPr>
        <w:t>Read more about the fastest human aircraft (NASA X-43) at:</w:t>
      </w:r>
      <w:r w:rsidRPr="00B26032">
        <w:rPr>
          <w:rFonts w:cstheme="minorBidi"/>
          <w:color w:val="000080"/>
          <w:sz w:val="20"/>
        </w:rPr>
        <w:t> </w:t>
      </w:r>
    </w:p>
    <w:p w14:paraId="2576FDB3" w14:textId="77777777" w:rsidR="004E5A80" w:rsidRPr="00B26032" w:rsidRDefault="004E5A80" w:rsidP="004E5A80">
      <w:pPr>
        <w:spacing w:before="100" w:beforeAutospacing="1" w:after="100" w:afterAutospacing="1"/>
        <w:rPr>
          <w:rFonts w:cstheme="minorBidi"/>
          <w:color w:val="000080"/>
          <w:sz w:val="20"/>
        </w:rPr>
      </w:pPr>
      <w:hyperlink r:id="rId153" w:history="1">
        <w:r w:rsidRPr="00B26032">
          <w:rPr>
            <w:rStyle w:val="Hyperlink"/>
            <w:rFonts w:cstheme="minorBidi"/>
            <w:sz w:val="20"/>
            <w:u w:val="none"/>
          </w:rPr>
          <w:t>https://militarymachine.com/fastest-military-jets/</w:t>
        </w:r>
      </w:hyperlink>
      <w:r w:rsidRPr="00B26032">
        <w:rPr>
          <w:rFonts w:cstheme="minorBidi"/>
          <w:color w:val="000080"/>
          <w:sz w:val="20"/>
        </w:rPr>
        <w:t xml:space="preserve">    </w:t>
      </w:r>
    </w:p>
    <w:p w14:paraId="60EF8C20" w14:textId="77777777" w:rsidR="004E5A80" w:rsidRPr="00B26032" w:rsidRDefault="004E5A80" w:rsidP="004E5A80">
      <w:pPr>
        <w:spacing w:before="100" w:beforeAutospacing="1" w:after="100" w:afterAutospacing="1"/>
        <w:rPr>
          <w:rFonts w:cstheme="minorBidi"/>
          <w:color w:val="000080"/>
          <w:sz w:val="20"/>
        </w:rPr>
      </w:pPr>
      <w:r w:rsidRPr="00B26032">
        <w:rPr>
          <w:rFonts w:cstheme="minorBidi"/>
          <w:sz w:val="20"/>
        </w:rPr>
        <w:t>The calculated flying distance from Makkah to Jerusalem is equal to 769 miles. </w:t>
      </w:r>
      <w:r w:rsidRPr="00B26032">
        <w:rPr>
          <w:rFonts w:cstheme="minorBidi"/>
          <w:color w:val="000080"/>
          <w:sz w:val="20"/>
        </w:rPr>
        <w:t> </w:t>
      </w:r>
    </w:p>
    <w:p w14:paraId="60DF8822" w14:textId="77777777" w:rsidR="004E5A80" w:rsidRPr="00B26032" w:rsidRDefault="004E5A80" w:rsidP="004E5A80">
      <w:pPr>
        <w:spacing w:before="100" w:beforeAutospacing="1" w:after="100" w:afterAutospacing="1"/>
        <w:rPr>
          <w:rFonts w:cstheme="minorBidi"/>
          <w:color w:val="000080"/>
          <w:sz w:val="20"/>
        </w:rPr>
      </w:pPr>
      <w:hyperlink r:id="rId154" w:history="1">
        <w:r w:rsidRPr="00B26032">
          <w:rPr>
            <w:rStyle w:val="Hyperlink"/>
            <w:rFonts w:cstheme="minorBidi"/>
            <w:sz w:val="20"/>
            <w:u w:val="none"/>
          </w:rPr>
          <w:t>https://www.distancecalculator.net/from-mecca-to-jerusalem</w:t>
        </w:r>
      </w:hyperlink>
      <w:r w:rsidRPr="00B26032">
        <w:rPr>
          <w:rFonts w:cstheme="minorBidi"/>
          <w:color w:val="000080"/>
          <w:sz w:val="20"/>
        </w:rPr>
        <w:t xml:space="preserve">    </w:t>
      </w:r>
    </w:p>
    <w:p w14:paraId="7A765864" w14:textId="77777777" w:rsidR="004E5A80" w:rsidRPr="00B26032" w:rsidRDefault="004E5A80" w:rsidP="004E5A80">
      <w:pPr>
        <w:spacing w:before="100" w:beforeAutospacing="1" w:after="100" w:afterAutospacing="1"/>
        <w:rPr>
          <w:rFonts w:cstheme="minorBidi"/>
          <w:color w:val="000080"/>
          <w:sz w:val="20"/>
        </w:rPr>
      </w:pPr>
      <w:r w:rsidRPr="00B26032">
        <w:rPr>
          <w:rFonts w:cstheme="minorBidi"/>
          <w:sz w:val="20"/>
        </w:rPr>
        <w:t>For information about the possible speed of human space travel, see: </w:t>
      </w:r>
      <w:r w:rsidRPr="00B26032">
        <w:rPr>
          <w:rFonts w:cstheme="minorBidi"/>
          <w:color w:val="000080"/>
          <w:sz w:val="20"/>
        </w:rPr>
        <w:t> </w:t>
      </w:r>
    </w:p>
    <w:p w14:paraId="2929DE94" w14:textId="77777777" w:rsidR="004E5A80" w:rsidRPr="00DD6791" w:rsidRDefault="004E5A80" w:rsidP="004E5A80">
      <w:pPr>
        <w:spacing w:before="100" w:beforeAutospacing="1" w:after="100" w:afterAutospacing="1" w:line="278" w:lineRule="auto"/>
        <w:rPr>
          <w:rFonts w:cstheme="minorBidi"/>
          <w:color w:val="000000" w:themeColor="text1"/>
          <w:sz w:val="20"/>
        </w:rPr>
      </w:pPr>
      <w:hyperlink r:id="rId155" w:history="1">
        <w:r w:rsidRPr="00B26032">
          <w:rPr>
            <w:rStyle w:val="Hyperlink"/>
            <w:rFonts w:cstheme="minorBidi"/>
            <w:sz w:val="20"/>
            <w:u w:val="none"/>
          </w:rPr>
          <w:t>http://www.bbc.com/future/story/20150809-how-fast-could-humans-travel-safely-through-space</w:t>
        </w:r>
      </w:hyperlink>
      <w:r w:rsidRPr="00B26032">
        <w:rPr>
          <w:rFonts w:cstheme="minorBidi"/>
          <w:color w:val="000080"/>
          <w:sz w:val="20"/>
        </w:rPr>
        <w:t xml:space="preserve">   </w:t>
      </w:r>
    </w:p>
  </w:endnote>
  <w:endnote w:id="195">
    <w:p w14:paraId="233D4B71" w14:textId="77777777" w:rsidR="00E32EBF" w:rsidRDefault="00E32EBF" w:rsidP="00E32EBF">
      <w:pPr>
        <w:spacing w:before="100" w:beforeAutospacing="1" w:after="100" w:afterAutospacing="1"/>
        <w:rPr>
          <w:rFonts w:cstheme="minorBidi"/>
          <w:sz w:val="20"/>
        </w:rPr>
      </w:pPr>
      <w:r w:rsidRPr="00271AE3">
        <w:rPr>
          <w:rStyle w:val="EndnoteReference"/>
          <w:rFonts w:cstheme="minorBidi"/>
          <w:color w:val="0070C0"/>
          <w:szCs w:val="32"/>
        </w:rPr>
        <w:endnoteRef/>
      </w:r>
      <w:r w:rsidRPr="00271AE3">
        <w:rPr>
          <w:rFonts w:cstheme="minorBidi"/>
          <w:color w:val="0070C0"/>
          <w:szCs w:val="32"/>
        </w:rPr>
        <w:t xml:space="preserve"> </w:t>
      </w:r>
      <w:r>
        <w:rPr>
          <w:rFonts w:cstheme="minorBidi"/>
          <w:sz w:val="20"/>
        </w:rPr>
        <w:t>The eminent ‘Hadeeth scholar, Nasiruddeen Al-Albani, wrote a book, in which he described the Night Journey, presented its ‘Hadeeths, and authenticated them.</w:t>
      </w:r>
    </w:p>
    <w:p w14:paraId="0183EB6C" w14:textId="77777777" w:rsidR="00E32EBF" w:rsidRDefault="00E32EBF" w:rsidP="00E32EBF">
      <w:pPr>
        <w:spacing w:before="100" w:beforeAutospacing="1" w:after="100" w:afterAutospacing="1"/>
        <w:rPr>
          <w:rFonts w:cstheme="minorBidi"/>
          <w:sz w:val="20"/>
          <w:rtl/>
        </w:rPr>
      </w:pPr>
      <w:r>
        <w:rPr>
          <w:rFonts w:cstheme="minorBidi"/>
          <w:sz w:val="20"/>
        </w:rPr>
        <w:t>Here is the book information in Arabic, followed by an English translation:</w:t>
      </w:r>
    </w:p>
    <w:p w14:paraId="3CEB38A5" w14:textId="77777777" w:rsidR="00E32EBF" w:rsidRDefault="00E32EBF" w:rsidP="00E32EBF">
      <w:pPr>
        <w:bidi/>
        <w:spacing w:before="100" w:beforeAutospacing="1" w:after="100" w:afterAutospacing="1"/>
        <w:rPr>
          <w:rFonts w:cstheme="minorBidi"/>
          <w:color w:val="000000"/>
          <w:sz w:val="24"/>
          <w:szCs w:val="24"/>
        </w:rPr>
      </w:pPr>
      <w:r w:rsidRPr="00E93E67">
        <w:rPr>
          <w:rFonts w:cs="Arial" w:hint="cs"/>
          <w:color w:val="000000"/>
          <w:sz w:val="28"/>
          <w:szCs w:val="28"/>
          <w:rtl/>
        </w:rPr>
        <w:t>م</w:t>
      </w:r>
      <w:r>
        <w:rPr>
          <w:rFonts w:cs="Arial" w:hint="cs"/>
          <w:color w:val="000000"/>
          <w:sz w:val="28"/>
          <w:szCs w:val="28"/>
          <w:rtl/>
        </w:rPr>
        <w:t>ُ</w:t>
      </w:r>
      <w:r w:rsidRPr="00E93E67">
        <w:rPr>
          <w:rFonts w:cs="Arial" w:hint="cs"/>
          <w:color w:val="000000"/>
          <w:sz w:val="28"/>
          <w:szCs w:val="28"/>
          <w:rtl/>
        </w:rPr>
        <w:t>ح</w:t>
      </w:r>
      <w:r>
        <w:rPr>
          <w:rFonts w:cs="Arial" w:hint="cs"/>
          <w:color w:val="000000"/>
          <w:sz w:val="28"/>
          <w:szCs w:val="28"/>
          <w:rtl/>
        </w:rPr>
        <w:t>َ</w:t>
      </w:r>
      <w:r w:rsidRPr="00E93E67">
        <w:rPr>
          <w:rFonts w:cs="Arial" w:hint="cs"/>
          <w:color w:val="000000"/>
          <w:sz w:val="28"/>
          <w:szCs w:val="28"/>
          <w:rtl/>
        </w:rPr>
        <w:t>م</w:t>
      </w:r>
      <w:r>
        <w:rPr>
          <w:rFonts w:cs="Arial" w:hint="cs"/>
          <w:color w:val="000000"/>
          <w:sz w:val="28"/>
          <w:szCs w:val="28"/>
          <w:rtl/>
        </w:rPr>
        <w:t>َّ</w:t>
      </w:r>
      <w:r w:rsidRPr="00E93E67">
        <w:rPr>
          <w:rFonts w:cs="Arial" w:hint="cs"/>
          <w:color w:val="000000"/>
          <w:sz w:val="28"/>
          <w:szCs w:val="28"/>
          <w:rtl/>
        </w:rPr>
        <w:t>د</w:t>
      </w:r>
      <w:r w:rsidRPr="00E93E67">
        <w:rPr>
          <w:rFonts w:cs="Arial"/>
          <w:color w:val="000000"/>
          <w:sz w:val="28"/>
          <w:szCs w:val="28"/>
          <w:rtl/>
        </w:rPr>
        <w:t xml:space="preserve"> </w:t>
      </w:r>
      <w:r w:rsidRPr="00E93E67">
        <w:rPr>
          <w:rFonts w:cs="Arial" w:hint="cs"/>
          <w:color w:val="000000"/>
          <w:sz w:val="28"/>
          <w:szCs w:val="28"/>
          <w:rtl/>
        </w:rPr>
        <w:t>ناص</w:t>
      </w:r>
      <w:r>
        <w:rPr>
          <w:rFonts w:cs="Arial" w:hint="cs"/>
          <w:color w:val="000000"/>
          <w:sz w:val="28"/>
          <w:szCs w:val="28"/>
          <w:rtl/>
        </w:rPr>
        <w:t>ِ</w:t>
      </w:r>
      <w:r w:rsidRPr="00E93E67">
        <w:rPr>
          <w:rFonts w:cs="Arial" w:hint="cs"/>
          <w:color w:val="000000"/>
          <w:sz w:val="28"/>
          <w:szCs w:val="28"/>
          <w:rtl/>
        </w:rPr>
        <w:t>ر</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الد</w:t>
      </w:r>
      <w:r>
        <w:rPr>
          <w:rFonts w:cs="Arial" w:hint="cs"/>
          <w:color w:val="000000"/>
          <w:sz w:val="28"/>
          <w:szCs w:val="28"/>
          <w:rtl/>
        </w:rPr>
        <w:t>ِّ</w:t>
      </w:r>
      <w:r w:rsidRPr="00E93E67">
        <w:rPr>
          <w:rFonts w:cs="Arial" w:hint="cs"/>
          <w:color w:val="000000"/>
          <w:sz w:val="28"/>
          <w:szCs w:val="28"/>
          <w:rtl/>
        </w:rPr>
        <w:t>ين</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الأل</w:t>
      </w:r>
      <w:r>
        <w:rPr>
          <w:rFonts w:cs="Arial" w:hint="cs"/>
          <w:color w:val="000000"/>
          <w:sz w:val="28"/>
          <w:szCs w:val="28"/>
          <w:rtl/>
        </w:rPr>
        <w:t>ِ</w:t>
      </w:r>
      <w:r w:rsidRPr="00E93E67">
        <w:rPr>
          <w:rFonts w:cs="Arial" w:hint="cs"/>
          <w:color w:val="000000"/>
          <w:sz w:val="28"/>
          <w:szCs w:val="28"/>
          <w:rtl/>
        </w:rPr>
        <w:t>بان</w:t>
      </w:r>
      <w:r>
        <w:rPr>
          <w:rFonts w:cs="Arial" w:hint="cs"/>
          <w:color w:val="000000"/>
          <w:sz w:val="28"/>
          <w:szCs w:val="28"/>
          <w:rtl/>
        </w:rPr>
        <w:t>ِ</w:t>
      </w:r>
      <w:r w:rsidRPr="00E93E67">
        <w:rPr>
          <w:rFonts w:cs="Arial" w:hint="cs"/>
          <w:color w:val="000000"/>
          <w:sz w:val="28"/>
          <w:szCs w:val="28"/>
          <w:rtl/>
        </w:rPr>
        <w:t>ي</w:t>
      </w:r>
      <w:r>
        <w:rPr>
          <w:rFonts w:cs="Arial" w:hint="cs"/>
          <w:color w:val="000000"/>
          <w:sz w:val="28"/>
          <w:szCs w:val="28"/>
          <w:rtl/>
        </w:rPr>
        <w:t>ُّ ، "</w:t>
      </w:r>
      <w:r w:rsidRPr="00D85E06">
        <w:rPr>
          <w:rFonts w:cs="Arial"/>
          <w:color w:val="000000"/>
          <w:sz w:val="28"/>
          <w:szCs w:val="28"/>
          <w:rtl/>
        </w:rPr>
        <w:t>الإس</w:t>
      </w:r>
      <w:r>
        <w:rPr>
          <w:rFonts w:cs="Arial" w:hint="cs"/>
          <w:color w:val="000000"/>
          <w:sz w:val="28"/>
          <w:szCs w:val="28"/>
          <w:rtl/>
        </w:rPr>
        <w:t>ْ</w:t>
      </w:r>
      <w:r w:rsidRPr="00D85E06">
        <w:rPr>
          <w:rFonts w:cs="Arial"/>
          <w:color w:val="000000"/>
          <w:sz w:val="28"/>
          <w:szCs w:val="28"/>
          <w:rtl/>
        </w:rPr>
        <w:t>راء</w:t>
      </w:r>
      <w:r>
        <w:rPr>
          <w:rFonts w:cs="Arial" w:hint="cs"/>
          <w:color w:val="000000"/>
          <w:sz w:val="28"/>
          <w:szCs w:val="28"/>
          <w:rtl/>
        </w:rPr>
        <w:t>ُ</w:t>
      </w:r>
      <w:r w:rsidRPr="00D85E06">
        <w:rPr>
          <w:rFonts w:cs="Arial"/>
          <w:color w:val="000000"/>
          <w:sz w:val="28"/>
          <w:szCs w:val="28"/>
          <w:rtl/>
        </w:rPr>
        <w:t xml:space="preserve"> و</w:t>
      </w:r>
      <w:r>
        <w:rPr>
          <w:rFonts w:cs="Arial" w:hint="cs"/>
          <w:color w:val="000000"/>
          <w:sz w:val="28"/>
          <w:szCs w:val="28"/>
          <w:rtl/>
        </w:rPr>
        <w:t>َ</w:t>
      </w:r>
      <w:r w:rsidRPr="00D85E06">
        <w:rPr>
          <w:rFonts w:cs="Arial"/>
          <w:color w:val="000000"/>
          <w:sz w:val="28"/>
          <w:szCs w:val="28"/>
          <w:rtl/>
        </w:rPr>
        <w:t>ال</w:t>
      </w:r>
      <w:r>
        <w:rPr>
          <w:rFonts w:cs="Arial" w:hint="cs"/>
          <w:color w:val="000000"/>
          <w:sz w:val="28"/>
          <w:szCs w:val="28"/>
          <w:rtl/>
        </w:rPr>
        <w:t>ْ</w:t>
      </w:r>
      <w:r w:rsidRPr="00D85E06">
        <w:rPr>
          <w:rFonts w:cs="Arial"/>
          <w:color w:val="000000"/>
          <w:sz w:val="28"/>
          <w:szCs w:val="28"/>
          <w:rtl/>
        </w:rPr>
        <w:t>م</w:t>
      </w:r>
      <w:r>
        <w:rPr>
          <w:rFonts w:cs="Arial" w:hint="cs"/>
          <w:color w:val="000000"/>
          <w:sz w:val="28"/>
          <w:szCs w:val="28"/>
          <w:rtl/>
        </w:rPr>
        <w:t>ِ</w:t>
      </w:r>
      <w:r w:rsidRPr="00D85E06">
        <w:rPr>
          <w:rFonts w:cs="Arial"/>
          <w:color w:val="000000"/>
          <w:sz w:val="28"/>
          <w:szCs w:val="28"/>
          <w:rtl/>
        </w:rPr>
        <w:t>ع</w:t>
      </w:r>
      <w:r>
        <w:rPr>
          <w:rFonts w:cs="Arial" w:hint="cs"/>
          <w:color w:val="000000"/>
          <w:sz w:val="28"/>
          <w:szCs w:val="28"/>
          <w:rtl/>
        </w:rPr>
        <w:t>ْ</w:t>
      </w:r>
      <w:r w:rsidRPr="00D85E06">
        <w:rPr>
          <w:rFonts w:cs="Arial"/>
          <w:color w:val="000000"/>
          <w:sz w:val="28"/>
          <w:szCs w:val="28"/>
          <w:rtl/>
        </w:rPr>
        <w:t>راج</w:t>
      </w:r>
      <w:r>
        <w:rPr>
          <w:rFonts w:cs="Arial" w:hint="cs"/>
          <w:color w:val="000000"/>
          <w:sz w:val="28"/>
          <w:szCs w:val="28"/>
          <w:rtl/>
        </w:rPr>
        <w:t>ِ ،</w:t>
      </w:r>
      <w:r w:rsidRPr="00D85E06">
        <w:rPr>
          <w:rFonts w:cs="Arial"/>
          <w:color w:val="000000"/>
          <w:sz w:val="28"/>
          <w:szCs w:val="28"/>
          <w:rtl/>
        </w:rPr>
        <w:t xml:space="preserve"> و</w:t>
      </w:r>
      <w:r>
        <w:rPr>
          <w:rFonts w:cs="Arial" w:hint="cs"/>
          <w:color w:val="000000"/>
          <w:sz w:val="28"/>
          <w:szCs w:val="28"/>
          <w:rtl/>
        </w:rPr>
        <w:t>َ</w:t>
      </w:r>
      <w:r w:rsidRPr="00D85E06">
        <w:rPr>
          <w:rFonts w:cs="Arial"/>
          <w:color w:val="000000"/>
          <w:sz w:val="28"/>
          <w:szCs w:val="28"/>
          <w:rtl/>
        </w:rPr>
        <w:t>ذ</w:t>
      </w:r>
      <w:r>
        <w:rPr>
          <w:rFonts w:cs="Arial" w:hint="cs"/>
          <w:color w:val="000000"/>
          <w:sz w:val="28"/>
          <w:szCs w:val="28"/>
          <w:rtl/>
        </w:rPr>
        <w:t>ِ</w:t>
      </w:r>
      <w:r w:rsidRPr="00D85E06">
        <w:rPr>
          <w:rFonts w:cs="Arial"/>
          <w:color w:val="000000"/>
          <w:sz w:val="28"/>
          <w:szCs w:val="28"/>
          <w:rtl/>
        </w:rPr>
        <w:t>ك</w:t>
      </w:r>
      <w:r>
        <w:rPr>
          <w:rFonts w:cs="Arial" w:hint="cs"/>
          <w:color w:val="000000"/>
          <w:sz w:val="28"/>
          <w:szCs w:val="28"/>
          <w:rtl/>
        </w:rPr>
        <w:t>ْ</w:t>
      </w:r>
      <w:r w:rsidRPr="00D85E06">
        <w:rPr>
          <w:rFonts w:cs="Arial"/>
          <w:color w:val="000000"/>
          <w:sz w:val="28"/>
          <w:szCs w:val="28"/>
          <w:rtl/>
        </w:rPr>
        <w:t>ر</w:t>
      </w:r>
      <w:r>
        <w:rPr>
          <w:rFonts w:cs="Arial" w:hint="cs"/>
          <w:color w:val="000000"/>
          <w:sz w:val="28"/>
          <w:szCs w:val="28"/>
          <w:rtl/>
        </w:rPr>
        <w:t>ُ</w:t>
      </w:r>
      <w:r w:rsidRPr="00D85E06">
        <w:rPr>
          <w:rFonts w:cs="Arial"/>
          <w:color w:val="000000"/>
          <w:sz w:val="28"/>
          <w:szCs w:val="28"/>
          <w:rtl/>
        </w:rPr>
        <w:t xml:space="preserve"> أحاد</w:t>
      </w:r>
      <w:r>
        <w:rPr>
          <w:rFonts w:cs="Arial" w:hint="cs"/>
          <w:color w:val="000000"/>
          <w:sz w:val="28"/>
          <w:szCs w:val="28"/>
          <w:rtl/>
        </w:rPr>
        <w:t>ِ</w:t>
      </w:r>
      <w:r w:rsidRPr="00D85E06">
        <w:rPr>
          <w:rFonts w:cs="Arial"/>
          <w:color w:val="000000"/>
          <w:sz w:val="28"/>
          <w:szCs w:val="28"/>
          <w:rtl/>
        </w:rPr>
        <w:t>يث</w:t>
      </w:r>
      <w:r>
        <w:rPr>
          <w:rFonts w:cs="Arial" w:hint="cs"/>
          <w:color w:val="000000"/>
          <w:sz w:val="28"/>
          <w:szCs w:val="28"/>
          <w:rtl/>
        </w:rPr>
        <w:t>ِ</w:t>
      </w:r>
      <w:r w:rsidRPr="00D85E06">
        <w:rPr>
          <w:rFonts w:cs="Arial"/>
          <w:color w:val="000000"/>
          <w:sz w:val="28"/>
          <w:szCs w:val="28"/>
          <w:rtl/>
        </w:rPr>
        <w:t>ه</w:t>
      </w:r>
      <w:r>
        <w:rPr>
          <w:rFonts w:cs="Arial" w:hint="cs"/>
          <w:color w:val="000000"/>
          <w:sz w:val="28"/>
          <w:szCs w:val="28"/>
          <w:rtl/>
        </w:rPr>
        <w:t>ِ</w:t>
      </w:r>
      <w:r w:rsidRPr="00D85E06">
        <w:rPr>
          <w:rFonts w:cs="Arial"/>
          <w:color w:val="000000"/>
          <w:sz w:val="28"/>
          <w:szCs w:val="28"/>
          <w:rtl/>
        </w:rPr>
        <w:t>ما و</w:t>
      </w:r>
      <w:r>
        <w:rPr>
          <w:rFonts w:cs="Arial" w:hint="cs"/>
          <w:color w:val="000000"/>
          <w:sz w:val="28"/>
          <w:szCs w:val="28"/>
          <w:rtl/>
        </w:rPr>
        <w:t>َ</w:t>
      </w:r>
      <w:r w:rsidRPr="00D85E06">
        <w:rPr>
          <w:rFonts w:cs="Arial"/>
          <w:color w:val="000000"/>
          <w:sz w:val="28"/>
          <w:szCs w:val="28"/>
          <w:rtl/>
        </w:rPr>
        <w:t>ت</w:t>
      </w:r>
      <w:r>
        <w:rPr>
          <w:rFonts w:cs="Arial" w:hint="cs"/>
          <w:color w:val="000000"/>
          <w:sz w:val="28"/>
          <w:szCs w:val="28"/>
          <w:rtl/>
        </w:rPr>
        <w:t>َ</w:t>
      </w:r>
      <w:r w:rsidRPr="00D85E06">
        <w:rPr>
          <w:rFonts w:cs="Arial"/>
          <w:color w:val="000000"/>
          <w:sz w:val="28"/>
          <w:szCs w:val="28"/>
          <w:rtl/>
        </w:rPr>
        <w:t>خ</w:t>
      </w:r>
      <w:r>
        <w:rPr>
          <w:rFonts w:cs="Arial" w:hint="cs"/>
          <w:color w:val="000000"/>
          <w:sz w:val="28"/>
          <w:szCs w:val="28"/>
          <w:rtl/>
        </w:rPr>
        <w:t>ْ</w:t>
      </w:r>
      <w:r w:rsidRPr="00D85E06">
        <w:rPr>
          <w:rFonts w:cs="Arial"/>
          <w:color w:val="000000"/>
          <w:sz w:val="28"/>
          <w:szCs w:val="28"/>
          <w:rtl/>
        </w:rPr>
        <w:t>ريج</w:t>
      </w:r>
      <w:r>
        <w:rPr>
          <w:rFonts w:cs="Arial" w:hint="cs"/>
          <w:color w:val="000000"/>
          <w:sz w:val="28"/>
          <w:szCs w:val="28"/>
          <w:rtl/>
        </w:rPr>
        <w:t>ِ</w:t>
      </w:r>
      <w:r w:rsidRPr="00D85E06">
        <w:rPr>
          <w:rFonts w:cs="Arial"/>
          <w:color w:val="000000"/>
          <w:sz w:val="28"/>
          <w:szCs w:val="28"/>
          <w:rtl/>
        </w:rPr>
        <w:t xml:space="preserve">ها </w:t>
      </w:r>
      <w:r>
        <w:rPr>
          <w:rFonts w:cs="Arial" w:hint="cs"/>
          <w:color w:val="000000"/>
          <w:sz w:val="28"/>
          <w:szCs w:val="28"/>
          <w:rtl/>
        </w:rPr>
        <w:t xml:space="preserve">، </w:t>
      </w:r>
      <w:r w:rsidRPr="00D85E06">
        <w:rPr>
          <w:rFonts w:cs="Arial"/>
          <w:color w:val="000000"/>
          <w:sz w:val="28"/>
          <w:szCs w:val="28"/>
          <w:rtl/>
        </w:rPr>
        <w:t>و</w:t>
      </w:r>
      <w:r>
        <w:rPr>
          <w:rFonts w:cs="Arial" w:hint="cs"/>
          <w:color w:val="000000"/>
          <w:sz w:val="28"/>
          <w:szCs w:val="28"/>
          <w:rtl/>
        </w:rPr>
        <w:t>َ</w:t>
      </w:r>
      <w:r w:rsidRPr="00D85E06">
        <w:rPr>
          <w:rFonts w:cs="Arial"/>
          <w:color w:val="000000"/>
          <w:sz w:val="28"/>
          <w:szCs w:val="28"/>
          <w:rtl/>
        </w:rPr>
        <w:t>ب</w:t>
      </w:r>
      <w:r>
        <w:rPr>
          <w:rFonts w:cs="Arial" w:hint="cs"/>
          <w:color w:val="000000"/>
          <w:sz w:val="28"/>
          <w:szCs w:val="28"/>
          <w:rtl/>
        </w:rPr>
        <w:t>َ</w:t>
      </w:r>
      <w:r w:rsidRPr="00D85E06">
        <w:rPr>
          <w:rFonts w:cs="Arial"/>
          <w:color w:val="000000"/>
          <w:sz w:val="28"/>
          <w:szCs w:val="28"/>
          <w:rtl/>
        </w:rPr>
        <w:t>يان</w:t>
      </w:r>
      <w:r>
        <w:rPr>
          <w:rFonts w:cs="Arial" w:hint="cs"/>
          <w:color w:val="000000"/>
          <w:sz w:val="28"/>
          <w:szCs w:val="28"/>
          <w:rtl/>
        </w:rPr>
        <w:t>ُ</w:t>
      </w:r>
      <w:r w:rsidRPr="00D85E06">
        <w:rPr>
          <w:rFonts w:cs="Arial"/>
          <w:color w:val="000000"/>
          <w:sz w:val="28"/>
          <w:szCs w:val="28"/>
          <w:rtl/>
        </w:rPr>
        <w:t xml:space="preserve"> ص</w:t>
      </w:r>
      <w:r>
        <w:rPr>
          <w:rFonts w:cs="Arial" w:hint="cs"/>
          <w:color w:val="000000"/>
          <w:sz w:val="28"/>
          <w:szCs w:val="28"/>
          <w:rtl/>
        </w:rPr>
        <w:t>َ</w:t>
      </w:r>
      <w:r w:rsidRPr="00D85E06">
        <w:rPr>
          <w:rFonts w:cs="Arial"/>
          <w:color w:val="000000"/>
          <w:sz w:val="28"/>
          <w:szCs w:val="28"/>
          <w:rtl/>
        </w:rPr>
        <w:t>ح</w:t>
      </w:r>
      <w:r>
        <w:rPr>
          <w:rFonts w:cs="Arial" w:hint="cs"/>
          <w:color w:val="000000"/>
          <w:sz w:val="28"/>
          <w:szCs w:val="28"/>
          <w:rtl/>
        </w:rPr>
        <w:t>ِ</w:t>
      </w:r>
      <w:r w:rsidRPr="00D85E06">
        <w:rPr>
          <w:rFonts w:cs="Arial"/>
          <w:color w:val="000000"/>
          <w:sz w:val="28"/>
          <w:szCs w:val="28"/>
          <w:rtl/>
        </w:rPr>
        <w:t>يح</w:t>
      </w:r>
      <w:r>
        <w:rPr>
          <w:rFonts w:cs="Arial" w:hint="cs"/>
          <w:color w:val="000000"/>
          <w:sz w:val="28"/>
          <w:szCs w:val="28"/>
          <w:rtl/>
        </w:rPr>
        <w:t>ِ</w:t>
      </w:r>
      <w:r w:rsidRPr="00D85E06">
        <w:rPr>
          <w:rFonts w:cs="Arial"/>
          <w:color w:val="000000"/>
          <w:sz w:val="28"/>
          <w:szCs w:val="28"/>
          <w:rtl/>
        </w:rPr>
        <w:t>ها م</w:t>
      </w:r>
      <w:r>
        <w:rPr>
          <w:rFonts w:cs="Arial" w:hint="cs"/>
          <w:color w:val="000000"/>
          <w:sz w:val="28"/>
          <w:szCs w:val="28"/>
          <w:rtl/>
        </w:rPr>
        <w:t>ِ</w:t>
      </w:r>
      <w:r w:rsidRPr="00D85E06">
        <w:rPr>
          <w:rFonts w:cs="Arial"/>
          <w:color w:val="000000"/>
          <w:sz w:val="28"/>
          <w:szCs w:val="28"/>
          <w:rtl/>
        </w:rPr>
        <w:t>ن</w:t>
      </w:r>
      <w:r>
        <w:rPr>
          <w:rFonts w:cs="Arial" w:hint="cs"/>
          <w:color w:val="000000"/>
          <w:sz w:val="28"/>
          <w:szCs w:val="28"/>
          <w:rtl/>
        </w:rPr>
        <w:t>ْ</w:t>
      </w:r>
      <w:r w:rsidRPr="00D85E06">
        <w:rPr>
          <w:rFonts w:cs="Arial"/>
          <w:color w:val="000000"/>
          <w:sz w:val="28"/>
          <w:szCs w:val="28"/>
          <w:rtl/>
        </w:rPr>
        <w:t xml:space="preserve"> س</w:t>
      </w:r>
      <w:r>
        <w:rPr>
          <w:rFonts w:cs="Arial" w:hint="cs"/>
          <w:color w:val="000000"/>
          <w:sz w:val="28"/>
          <w:szCs w:val="28"/>
          <w:rtl/>
        </w:rPr>
        <w:t>َ</w:t>
      </w:r>
      <w:r w:rsidRPr="00D85E06">
        <w:rPr>
          <w:rFonts w:cs="Arial"/>
          <w:color w:val="000000"/>
          <w:sz w:val="28"/>
          <w:szCs w:val="28"/>
          <w:rtl/>
        </w:rPr>
        <w:t>ق</w:t>
      </w:r>
      <w:r>
        <w:rPr>
          <w:rFonts w:cs="Arial" w:hint="cs"/>
          <w:color w:val="000000"/>
          <w:sz w:val="28"/>
          <w:szCs w:val="28"/>
          <w:rtl/>
        </w:rPr>
        <w:t>ِ</w:t>
      </w:r>
      <w:r w:rsidRPr="00D85E06">
        <w:rPr>
          <w:rFonts w:cs="Arial"/>
          <w:color w:val="000000"/>
          <w:sz w:val="28"/>
          <w:szCs w:val="28"/>
          <w:rtl/>
        </w:rPr>
        <w:t>يم</w:t>
      </w:r>
      <w:r>
        <w:rPr>
          <w:rFonts w:cs="Arial" w:hint="cs"/>
          <w:color w:val="000000"/>
          <w:sz w:val="28"/>
          <w:szCs w:val="28"/>
          <w:rtl/>
        </w:rPr>
        <w:t>ِ</w:t>
      </w:r>
      <w:r w:rsidRPr="00D85E06">
        <w:rPr>
          <w:rFonts w:cs="Arial"/>
          <w:color w:val="000000"/>
          <w:sz w:val="28"/>
          <w:szCs w:val="28"/>
          <w:rtl/>
        </w:rPr>
        <w:t>ه</w:t>
      </w:r>
      <w:r>
        <w:rPr>
          <w:rFonts w:cs="Arial" w:hint="cs"/>
          <w:color w:val="000000"/>
          <w:sz w:val="28"/>
          <w:szCs w:val="28"/>
          <w:rtl/>
        </w:rPr>
        <w:t xml:space="preserve">ِ." </w:t>
      </w:r>
      <w:r w:rsidRPr="00A235B7">
        <w:rPr>
          <w:rFonts w:cs="Arial" w:hint="cs"/>
          <w:color w:val="000000"/>
          <w:sz w:val="28"/>
          <w:szCs w:val="28"/>
          <w:rtl/>
        </w:rPr>
        <w:t>ال</w:t>
      </w:r>
      <w:r>
        <w:rPr>
          <w:rFonts w:cs="Arial" w:hint="cs"/>
          <w:color w:val="000000"/>
          <w:sz w:val="28"/>
          <w:szCs w:val="28"/>
          <w:rtl/>
        </w:rPr>
        <w:t>ْ</w:t>
      </w:r>
      <w:r w:rsidRPr="00A235B7">
        <w:rPr>
          <w:rFonts w:cs="Arial" w:hint="cs"/>
          <w:color w:val="000000"/>
          <w:sz w:val="28"/>
          <w:szCs w:val="28"/>
          <w:rtl/>
        </w:rPr>
        <w:t>م</w:t>
      </w:r>
      <w:r>
        <w:rPr>
          <w:rFonts w:cs="Arial" w:hint="cs"/>
          <w:color w:val="000000"/>
          <w:sz w:val="28"/>
          <w:szCs w:val="28"/>
          <w:rtl/>
        </w:rPr>
        <w:t>َ</w:t>
      </w:r>
      <w:r w:rsidRPr="00A235B7">
        <w:rPr>
          <w:rFonts w:cs="Arial" w:hint="cs"/>
          <w:color w:val="000000"/>
          <w:sz w:val="28"/>
          <w:szCs w:val="28"/>
          <w:rtl/>
        </w:rPr>
        <w:t>ك</w:t>
      </w:r>
      <w:r>
        <w:rPr>
          <w:rFonts w:cs="Arial" w:hint="cs"/>
          <w:color w:val="000000"/>
          <w:sz w:val="28"/>
          <w:szCs w:val="28"/>
          <w:rtl/>
        </w:rPr>
        <w:t>ْ</w:t>
      </w:r>
      <w:r w:rsidRPr="00A235B7">
        <w:rPr>
          <w:rFonts w:cs="Arial" w:hint="cs"/>
          <w:color w:val="000000"/>
          <w:sz w:val="28"/>
          <w:szCs w:val="28"/>
          <w:rtl/>
        </w:rPr>
        <w:t>ت</w:t>
      </w:r>
      <w:r>
        <w:rPr>
          <w:rFonts w:cs="Arial" w:hint="cs"/>
          <w:color w:val="000000"/>
          <w:sz w:val="28"/>
          <w:szCs w:val="28"/>
          <w:rtl/>
        </w:rPr>
        <w:t>َ</w:t>
      </w:r>
      <w:r w:rsidRPr="00A235B7">
        <w:rPr>
          <w:rFonts w:cs="Arial" w:hint="cs"/>
          <w:color w:val="000000"/>
          <w:sz w:val="28"/>
          <w:szCs w:val="28"/>
          <w:rtl/>
        </w:rPr>
        <w:t>ب</w:t>
      </w:r>
      <w:r>
        <w:rPr>
          <w:rFonts w:cs="Arial" w:hint="cs"/>
          <w:color w:val="000000"/>
          <w:sz w:val="28"/>
          <w:szCs w:val="28"/>
          <w:rtl/>
        </w:rPr>
        <w:t>َ</w:t>
      </w:r>
      <w:r w:rsidRPr="00A235B7">
        <w:rPr>
          <w:rFonts w:cs="Arial" w:hint="cs"/>
          <w:color w:val="000000"/>
          <w:sz w:val="28"/>
          <w:szCs w:val="28"/>
          <w:rtl/>
        </w:rPr>
        <w:t>ة</w:t>
      </w:r>
      <w:r>
        <w:rPr>
          <w:rFonts w:cs="Arial" w:hint="cs"/>
          <w:color w:val="000000"/>
          <w:sz w:val="28"/>
          <w:szCs w:val="28"/>
          <w:rtl/>
        </w:rPr>
        <w:t>ُ</w:t>
      </w:r>
      <w:r w:rsidRPr="00A235B7">
        <w:rPr>
          <w:rFonts w:cs="Arial"/>
          <w:color w:val="000000"/>
          <w:sz w:val="28"/>
          <w:szCs w:val="28"/>
          <w:rtl/>
        </w:rPr>
        <w:t xml:space="preserve"> </w:t>
      </w:r>
      <w:r w:rsidRPr="00A235B7">
        <w:rPr>
          <w:rFonts w:cs="Arial" w:hint="cs"/>
          <w:color w:val="000000"/>
          <w:sz w:val="28"/>
          <w:szCs w:val="28"/>
          <w:rtl/>
        </w:rPr>
        <w:t>الإس</w:t>
      </w:r>
      <w:r>
        <w:rPr>
          <w:rFonts w:cs="Arial" w:hint="cs"/>
          <w:color w:val="000000"/>
          <w:sz w:val="28"/>
          <w:szCs w:val="28"/>
          <w:rtl/>
        </w:rPr>
        <w:t>ْ</w:t>
      </w:r>
      <w:r w:rsidRPr="00A235B7">
        <w:rPr>
          <w:rFonts w:cs="Arial" w:hint="cs"/>
          <w:color w:val="000000"/>
          <w:sz w:val="28"/>
          <w:szCs w:val="28"/>
          <w:rtl/>
        </w:rPr>
        <w:t>لام</w:t>
      </w:r>
      <w:r>
        <w:rPr>
          <w:rFonts w:cs="Arial" w:hint="cs"/>
          <w:color w:val="000000"/>
          <w:sz w:val="28"/>
          <w:szCs w:val="28"/>
          <w:rtl/>
        </w:rPr>
        <w:t>ِ</w:t>
      </w:r>
      <w:r w:rsidRPr="00A235B7">
        <w:rPr>
          <w:rFonts w:cs="Arial" w:hint="cs"/>
          <w:color w:val="000000"/>
          <w:sz w:val="28"/>
          <w:szCs w:val="28"/>
          <w:rtl/>
        </w:rPr>
        <w:t>ي</w:t>
      </w:r>
      <w:r>
        <w:rPr>
          <w:rFonts w:cs="Arial" w:hint="cs"/>
          <w:color w:val="000000"/>
          <w:sz w:val="28"/>
          <w:szCs w:val="28"/>
          <w:rtl/>
        </w:rPr>
        <w:t>َّ</w:t>
      </w:r>
      <w:r w:rsidRPr="00A235B7">
        <w:rPr>
          <w:rFonts w:cs="Arial" w:hint="cs"/>
          <w:color w:val="000000"/>
          <w:sz w:val="28"/>
          <w:szCs w:val="28"/>
          <w:rtl/>
        </w:rPr>
        <w:t>ة</w:t>
      </w:r>
      <w:r>
        <w:rPr>
          <w:rFonts w:cs="Arial" w:hint="cs"/>
          <w:color w:val="000000"/>
          <w:sz w:val="28"/>
          <w:szCs w:val="28"/>
          <w:rtl/>
        </w:rPr>
        <w:t xml:space="preserve">ُ ، </w:t>
      </w:r>
      <w:r w:rsidRPr="00A235B7">
        <w:rPr>
          <w:rFonts w:cs="Arial" w:hint="cs"/>
          <w:color w:val="000000"/>
          <w:sz w:val="28"/>
          <w:szCs w:val="28"/>
          <w:rtl/>
        </w:rPr>
        <w:t>ع</w:t>
      </w:r>
      <w:r>
        <w:rPr>
          <w:rFonts w:cs="Arial" w:hint="cs"/>
          <w:color w:val="000000"/>
          <w:sz w:val="28"/>
          <w:szCs w:val="28"/>
          <w:rtl/>
        </w:rPr>
        <w:t>َ</w:t>
      </w:r>
      <w:r w:rsidRPr="00A235B7">
        <w:rPr>
          <w:rFonts w:cs="Arial" w:hint="cs"/>
          <w:color w:val="000000"/>
          <w:sz w:val="28"/>
          <w:szCs w:val="28"/>
          <w:rtl/>
        </w:rPr>
        <w:t>م</w:t>
      </w:r>
      <w:r>
        <w:rPr>
          <w:rFonts w:cs="Arial" w:hint="cs"/>
          <w:color w:val="000000"/>
          <w:sz w:val="28"/>
          <w:szCs w:val="28"/>
          <w:rtl/>
        </w:rPr>
        <w:t>َّ</w:t>
      </w:r>
      <w:r w:rsidRPr="00A235B7">
        <w:rPr>
          <w:rFonts w:cs="Arial" w:hint="cs"/>
          <w:color w:val="000000"/>
          <w:sz w:val="28"/>
          <w:szCs w:val="28"/>
          <w:rtl/>
        </w:rPr>
        <w:t>ان</w:t>
      </w:r>
      <w:r w:rsidRPr="00A235B7">
        <w:rPr>
          <w:rFonts w:cs="Arial"/>
          <w:color w:val="000000"/>
          <w:sz w:val="28"/>
          <w:szCs w:val="28"/>
          <w:rtl/>
        </w:rPr>
        <w:t xml:space="preserve"> </w:t>
      </w:r>
      <w:r>
        <w:rPr>
          <w:rFonts w:cs="Arial" w:hint="cs"/>
          <w:color w:val="000000"/>
          <w:sz w:val="28"/>
          <w:szCs w:val="28"/>
          <w:rtl/>
        </w:rPr>
        <w:t>،</w:t>
      </w:r>
      <w:r w:rsidRPr="00A235B7">
        <w:rPr>
          <w:rFonts w:cs="Arial"/>
          <w:color w:val="000000"/>
          <w:sz w:val="28"/>
          <w:szCs w:val="28"/>
          <w:rtl/>
        </w:rPr>
        <w:t xml:space="preserve"> </w:t>
      </w:r>
      <w:r w:rsidRPr="00A235B7">
        <w:rPr>
          <w:rFonts w:cs="Arial" w:hint="cs"/>
          <w:color w:val="000000"/>
          <w:sz w:val="28"/>
          <w:szCs w:val="28"/>
          <w:rtl/>
        </w:rPr>
        <w:t>الأ</w:t>
      </w:r>
      <w:r>
        <w:rPr>
          <w:rFonts w:cs="Arial" w:hint="cs"/>
          <w:color w:val="000000"/>
          <w:sz w:val="28"/>
          <w:szCs w:val="28"/>
          <w:rtl/>
        </w:rPr>
        <w:t>ُ</w:t>
      </w:r>
      <w:r w:rsidRPr="00A235B7">
        <w:rPr>
          <w:rFonts w:cs="Arial" w:hint="cs"/>
          <w:color w:val="000000"/>
          <w:sz w:val="28"/>
          <w:szCs w:val="28"/>
          <w:rtl/>
        </w:rPr>
        <w:t>ر</w:t>
      </w:r>
      <w:r>
        <w:rPr>
          <w:rFonts w:cs="Arial" w:hint="cs"/>
          <w:color w:val="000000"/>
          <w:sz w:val="28"/>
          <w:szCs w:val="28"/>
          <w:rtl/>
        </w:rPr>
        <w:t>ْ</w:t>
      </w:r>
      <w:r w:rsidRPr="00A235B7">
        <w:rPr>
          <w:rFonts w:cs="Arial" w:hint="cs"/>
          <w:color w:val="000000"/>
          <w:sz w:val="28"/>
          <w:szCs w:val="28"/>
          <w:rtl/>
        </w:rPr>
        <w:t>د</w:t>
      </w:r>
      <w:r>
        <w:rPr>
          <w:rFonts w:cs="Arial" w:hint="cs"/>
          <w:color w:val="000000"/>
          <w:sz w:val="28"/>
          <w:szCs w:val="28"/>
          <w:rtl/>
        </w:rPr>
        <w:t>ُّ</w:t>
      </w:r>
      <w:r w:rsidRPr="00A235B7">
        <w:rPr>
          <w:rFonts w:cs="Arial" w:hint="cs"/>
          <w:color w:val="000000"/>
          <w:sz w:val="28"/>
          <w:szCs w:val="28"/>
          <w:rtl/>
        </w:rPr>
        <w:t>ن</w:t>
      </w:r>
      <w:r>
        <w:rPr>
          <w:rFonts w:cs="Arial" w:hint="cs"/>
          <w:color w:val="000000"/>
          <w:sz w:val="28"/>
          <w:szCs w:val="28"/>
          <w:rtl/>
        </w:rPr>
        <w:t xml:space="preserve"> ، </w:t>
      </w:r>
      <w:r w:rsidRPr="00A235B7">
        <w:rPr>
          <w:rFonts w:cs="Arial" w:hint="cs"/>
          <w:color w:val="000000"/>
          <w:sz w:val="28"/>
          <w:szCs w:val="28"/>
          <w:rtl/>
        </w:rPr>
        <w:t>الط</w:t>
      </w:r>
      <w:r>
        <w:rPr>
          <w:rFonts w:cs="Arial" w:hint="cs"/>
          <w:color w:val="000000"/>
          <w:sz w:val="28"/>
          <w:szCs w:val="28"/>
          <w:rtl/>
        </w:rPr>
        <w:t>َّ</w:t>
      </w:r>
      <w:r w:rsidRPr="00A235B7">
        <w:rPr>
          <w:rFonts w:cs="Arial" w:hint="cs"/>
          <w:color w:val="000000"/>
          <w:sz w:val="28"/>
          <w:szCs w:val="28"/>
          <w:rtl/>
        </w:rPr>
        <w:t>ب</w:t>
      </w:r>
      <w:r>
        <w:rPr>
          <w:rFonts w:cs="Arial" w:hint="cs"/>
          <w:color w:val="000000"/>
          <w:sz w:val="28"/>
          <w:szCs w:val="28"/>
          <w:rtl/>
        </w:rPr>
        <w:t>ْ</w:t>
      </w:r>
      <w:r w:rsidRPr="00A235B7">
        <w:rPr>
          <w:rFonts w:cs="Arial" w:hint="cs"/>
          <w:color w:val="000000"/>
          <w:sz w:val="28"/>
          <w:szCs w:val="28"/>
          <w:rtl/>
        </w:rPr>
        <w:t>ع</w:t>
      </w:r>
      <w:r>
        <w:rPr>
          <w:rFonts w:cs="Arial" w:hint="cs"/>
          <w:color w:val="000000"/>
          <w:sz w:val="28"/>
          <w:szCs w:val="28"/>
          <w:rtl/>
        </w:rPr>
        <w:t>َ</w:t>
      </w:r>
      <w:r w:rsidRPr="00A235B7">
        <w:rPr>
          <w:rFonts w:cs="Arial" w:hint="cs"/>
          <w:color w:val="000000"/>
          <w:sz w:val="28"/>
          <w:szCs w:val="28"/>
          <w:rtl/>
        </w:rPr>
        <w:t>ة</w:t>
      </w:r>
      <w:r>
        <w:rPr>
          <w:rFonts w:cs="Arial" w:hint="cs"/>
          <w:color w:val="000000"/>
          <w:sz w:val="28"/>
          <w:szCs w:val="28"/>
          <w:rtl/>
        </w:rPr>
        <w:t>ُ</w:t>
      </w:r>
      <w:r w:rsidRPr="00A235B7">
        <w:rPr>
          <w:rFonts w:cs="Arial"/>
          <w:color w:val="000000"/>
          <w:sz w:val="28"/>
          <w:szCs w:val="28"/>
          <w:rtl/>
        </w:rPr>
        <w:t xml:space="preserve"> </w:t>
      </w:r>
      <w:r w:rsidRPr="00A235B7">
        <w:rPr>
          <w:rFonts w:cs="Arial" w:hint="cs"/>
          <w:color w:val="000000"/>
          <w:sz w:val="28"/>
          <w:szCs w:val="28"/>
          <w:rtl/>
        </w:rPr>
        <w:t>ال</w:t>
      </w:r>
      <w:r>
        <w:rPr>
          <w:rFonts w:cs="Arial" w:hint="cs"/>
          <w:color w:val="000000"/>
          <w:sz w:val="28"/>
          <w:szCs w:val="28"/>
          <w:rtl/>
        </w:rPr>
        <w:t>ْ</w:t>
      </w:r>
      <w:r w:rsidRPr="00A235B7">
        <w:rPr>
          <w:rFonts w:cs="Arial" w:hint="cs"/>
          <w:color w:val="000000"/>
          <w:sz w:val="28"/>
          <w:szCs w:val="28"/>
          <w:rtl/>
        </w:rPr>
        <w:t>خام</w:t>
      </w:r>
      <w:r>
        <w:rPr>
          <w:rFonts w:cs="Arial" w:hint="cs"/>
          <w:color w:val="000000"/>
          <w:sz w:val="28"/>
          <w:szCs w:val="28"/>
          <w:rtl/>
        </w:rPr>
        <w:t>ِ</w:t>
      </w:r>
      <w:r w:rsidRPr="00A235B7">
        <w:rPr>
          <w:rFonts w:cs="Arial" w:hint="cs"/>
          <w:color w:val="000000"/>
          <w:sz w:val="28"/>
          <w:szCs w:val="28"/>
          <w:rtl/>
        </w:rPr>
        <w:t>س</w:t>
      </w:r>
      <w:r>
        <w:rPr>
          <w:rFonts w:cs="Arial" w:hint="cs"/>
          <w:color w:val="000000"/>
          <w:sz w:val="28"/>
          <w:szCs w:val="28"/>
          <w:rtl/>
        </w:rPr>
        <w:t>َ</w:t>
      </w:r>
      <w:r w:rsidRPr="00A235B7">
        <w:rPr>
          <w:rFonts w:cs="Arial" w:hint="cs"/>
          <w:color w:val="000000"/>
          <w:sz w:val="28"/>
          <w:szCs w:val="28"/>
          <w:rtl/>
        </w:rPr>
        <w:t>ة</w:t>
      </w:r>
      <w:r>
        <w:rPr>
          <w:rFonts w:cs="Arial" w:hint="cs"/>
          <w:color w:val="000000"/>
          <w:sz w:val="28"/>
          <w:szCs w:val="28"/>
          <w:rtl/>
        </w:rPr>
        <w:t>ُ</w:t>
      </w:r>
      <w:r w:rsidRPr="00A235B7">
        <w:rPr>
          <w:rFonts w:cs="Arial"/>
          <w:color w:val="000000"/>
          <w:rtl/>
        </w:rPr>
        <w:t xml:space="preserve"> </w:t>
      </w:r>
      <w:r w:rsidRPr="0022095A">
        <w:rPr>
          <w:rFonts w:cstheme="minorBidi"/>
          <w:color w:val="000000"/>
          <w:sz w:val="24"/>
          <w:szCs w:val="24"/>
          <w:rtl/>
        </w:rPr>
        <w:t>، 1421 هـ - 2000 م.</w:t>
      </w:r>
    </w:p>
    <w:p w14:paraId="26E8E471" w14:textId="77777777" w:rsidR="00E32EBF" w:rsidRDefault="00E32EBF" w:rsidP="00E32EBF">
      <w:pPr>
        <w:bidi/>
        <w:spacing w:before="100" w:beforeAutospacing="1" w:after="100" w:afterAutospacing="1"/>
        <w:rPr>
          <w:rFonts w:cstheme="minorBidi"/>
          <w:color w:val="000000"/>
          <w:sz w:val="24"/>
          <w:szCs w:val="24"/>
        </w:rPr>
      </w:pPr>
      <w:hyperlink r:id="rId156" w:history="1">
        <w:r w:rsidRPr="004900DD">
          <w:rPr>
            <w:rStyle w:val="Hyperlink"/>
            <w:rFonts w:cstheme="minorBidi"/>
            <w:sz w:val="24"/>
            <w:szCs w:val="24"/>
            <w:u w:val="none"/>
            <w:rtl/>
          </w:rPr>
          <w:t>الإسراء والمعراج وذكر أحاديثهما وتخريجها وبيان صحيحها من سقيمها مؤلف الكتاب محمد ناصر الدين الألباني</w:t>
        </w:r>
      </w:hyperlink>
    </w:p>
    <w:p w14:paraId="4F908177" w14:textId="77777777" w:rsidR="00E32EBF" w:rsidRDefault="00E32EBF" w:rsidP="00E32EBF">
      <w:pPr>
        <w:spacing w:before="100" w:beforeAutospacing="1" w:after="100" w:afterAutospacing="1"/>
        <w:jc w:val="both"/>
        <w:rPr>
          <w:rFonts w:cstheme="minorBidi"/>
          <w:sz w:val="20"/>
        </w:rPr>
      </w:pPr>
      <w:r>
        <w:rPr>
          <w:rFonts w:cstheme="minorBidi"/>
          <w:sz w:val="20"/>
        </w:rPr>
        <w:t>Al-Albani, Mu’hammed Na</w:t>
      </w:r>
      <w:r w:rsidRPr="0022095A">
        <w:rPr>
          <w:rFonts w:cstheme="minorBidi"/>
          <w:sz w:val="20"/>
          <w:u w:val="single"/>
        </w:rPr>
        <w:t>s</w:t>
      </w:r>
      <w:r>
        <w:rPr>
          <w:rFonts w:cstheme="minorBidi"/>
          <w:sz w:val="20"/>
        </w:rPr>
        <w:t>iruddeen, “Al-Isra Wal Mi’raj (the Night Journey and Ascension), their ‘Hadeeths, and authentication, showing their degree of correctness or lack thereof,” published by Al-Maktaba Al-Islamiya, Amman, Jordan, in 1421 H, 2000 AD.</w:t>
      </w:r>
    </w:p>
    <w:p w14:paraId="75C397D5" w14:textId="77777777" w:rsidR="00E32EBF" w:rsidRPr="00D85E06" w:rsidRDefault="00E32EBF" w:rsidP="00E32EBF">
      <w:pPr>
        <w:spacing w:before="100" w:beforeAutospacing="1" w:after="100" w:afterAutospacing="1"/>
        <w:jc w:val="both"/>
        <w:rPr>
          <w:color w:val="000000"/>
          <w:rtl/>
        </w:rPr>
      </w:pPr>
      <w:r>
        <w:rPr>
          <w:rFonts w:cstheme="minorBidi"/>
          <w:sz w:val="20"/>
        </w:rPr>
        <w:t>The book can be accessed at the following links:</w:t>
      </w:r>
      <w:r w:rsidRPr="000F536E">
        <w:rPr>
          <w:color w:val="000000"/>
          <w:rtl/>
        </w:rPr>
        <w:t xml:space="preserve"> </w:t>
      </w:r>
      <w:r>
        <w:rPr>
          <w:rFonts w:hint="cs"/>
          <w:color w:val="000000"/>
          <w:sz w:val="28"/>
          <w:szCs w:val="28"/>
          <w:rtl/>
        </w:rPr>
        <w:t xml:space="preserve"> </w:t>
      </w:r>
    </w:p>
    <w:p w14:paraId="6BA4ABE8" w14:textId="77777777" w:rsidR="00E32EBF" w:rsidRDefault="00E32EBF" w:rsidP="00E32EBF">
      <w:pPr>
        <w:spacing w:before="100" w:beforeAutospacing="1" w:after="100" w:afterAutospacing="1"/>
        <w:rPr>
          <w:color w:val="000000"/>
          <w:sz w:val="20"/>
        </w:rPr>
      </w:pPr>
      <w:hyperlink r:id="rId157" w:history="1">
        <w:r w:rsidRPr="00D85E06">
          <w:rPr>
            <w:rStyle w:val="Hyperlink"/>
            <w:sz w:val="20"/>
            <w:u w:val="none"/>
          </w:rPr>
          <w:t>https://www.islamhouse.com/p/2083</w:t>
        </w:r>
      </w:hyperlink>
      <w:r>
        <w:t xml:space="preserve">, </w:t>
      </w:r>
      <w:hyperlink r:id="rId158" w:history="1">
        <w:r w:rsidRPr="00D85E06">
          <w:rPr>
            <w:rStyle w:val="Hyperlink"/>
            <w:sz w:val="20"/>
            <w:u w:val="none"/>
          </w:rPr>
          <w:t>http://www.nwahy.com/book-1723.html</w:t>
        </w:r>
      </w:hyperlink>
      <w:r>
        <w:rPr>
          <w:color w:val="000000"/>
          <w:sz w:val="20"/>
        </w:rPr>
        <w:t xml:space="preserve"> </w:t>
      </w:r>
    </w:p>
    <w:p w14:paraId="2763C1EB" w14:textId="77777777" w:rsidR="00E32EBF" w:rsidRPr="00271AE3" w:rsidRDefault="00E32EBF" w:rsidP="00E32EBF">
      <w:pPr>
        <w:spacing w:before="100" w:beforeAutospacing="1" w:after="100" w:afterAutospacing="1"/>
        <w:rPr>
          <w:rFonts w:cstheme="minorBidi"/>
          <w:color w:val="000000"/>
          <w:sz w:val="20"/>
          <w:rtl/>
        </w:rPr>
      </w:pPr>
      <w:hyperlink r:id="rId159" w:history="1">
        <w:r w:rsidRPr="00D85E06">
          <w:rPr>
            <w:rStyle w:val="Hyperlink"/>
            <w:sz w:val="20"/>
            <w:u w:val="none"/>
          </w:rPr>
          <w:t>download book al isra and mi raj al albani pdf - Noor Library</w:t>
        </w:r>
      </w:hyperlink>
    </w:p>
  </w:endnote>
  <w:endnote w:id="196">
    <w:p w14:paraId="391317BB" w14:textId="77777777" w:rsidR="00E32EBF" w:rsidRDefault="00E32EBF" w:rsidP="00E32EBF">
      <w:pPr>
        <w:spacing w:before="100" w:beforeAutospacing="1" w:after="100" w:afterAutospacing="1"/>
        <w:jc w:val="both"/>
        <w:rPr>
          <w:rFonts w:cstheme="minorBidi"/>
          <w:sz w:val="20"/>
        </w:rPr>
      </w:pPr>
      <w:r w:rsidRPr="004900DD">
        <w:rPr>
          <w:rStyle w:val="EndnoteReference"/>
          <w:rFonts w:cstheme="minorBidi"/>
          <w:color w:val="0070C0"/>
          <w:szCs w:val="32"/>
        </w:rPr>
        <w:endnoteRef/>
      </w:r>
      <w:r>
        <w:rPr>
          <w:rFonts w:cstheme="minorBidi"/>
          <w:color w:val="0070C0"/>
          <w:szCs w:val="32"/>
        </w:rPr>
        <w:t xml:space="preserve"> </w:t>
      </w:r>
      <w:r>
        <w:rPr>
          <w:rFonts w:cstheme="minorBidi"/>
          <w:sz w:val="20"/>
        </w:rPr>
        <w:t xml:space="preserve">Al-Fawzan, </w:t>
      </w:r>
      <w:r w:rsidRPr="00BC0319">
        <w:rPr>
          <w:rFonts w:cstheme="minorBidi"/>
          <w:sz w:val="20"/>
          <w:u w:val="single"/>
        </w:rPr>
        <w:t>S</w:t>
      </w:r>
      <w:r>
        <w:rPr>
          <w:rFonts w:cstheme="minorBidi"/>
          <w:sz w:val="20"/>
        </w:rPr>
        <w:t>ali’h, “Shar’h Thalathat Al-U</w:t>
      </w:r>
      <w:r w:rsidRPr="00BC0319">
        <w:rPr>
          <w:rFonts w:cstheme="minorBidi"/>
          <w:sz w:val="20"/>
          <w:u w:val="single"/>
        </w:rPr>
        <w:t>s</w:t>
      </w:r>
      <w:r>
        <w:rPr>
          <w:rFonts w:cstheme="minorBidi"/>
          <w:sz w:val="20"/>
        </w:rPr>
        <w:t xml:space="preserve">ool” (Explanation of The Three </w:t>
      </w:r>
      <w:r w:rsidRPr="008E36C2">
        <w:rPr>
          <w:rFonts w:cstheme="minorBidi"/>
          <w:sz w:val="20"/>
        </w:rPr>
        <w:t>Fundamental Principles</w:t>
      </w:r>
      <w:r>
        <w:rPr>
          <w:rFonts w:cstheme="minorBidi"/>
          <w:sz w:val="20"/>
        </w:rPr>
        <w:t>), a book in Arabic, published online by Al-Maktabat Al-Shamila (Page 259), in 1427 H, 2006 AD), at the following link:</w:t>
      </w:r>
    </w:p>
    <w:p w14:paraId="2C824617" w14:textId="77777777" w:rsidR="00E32EBF" w:rsidRPr="00BC0319" w:rsidRDefault="00E32EBF" w:rsidP="00E32EBF">
      <w:pPr>
        <w:spacing w:before="100" w:beforeAutospacing="1" w:after="100" w:afterAutospacing="1"/>
        <w:jc w:val="both"/>
        <w:rPr>
          <w:color w:val="000000"/>
          <w:sz w:val="20"/>
        </w:rPr>
      </w:pPr>
      <w:hyperlink r:id="rId160" w:anchor="p1" w:history="1">
        <w:r w:rsidRPr="00F064AF">
          <w:rPr>
            <w:rStyle w:val="Hyperlink"/>
            <w:rFonts w:cs="Arial"/>
            <w:sz w:val="20"/>
            <w:u w:val="none"/>
          </w:rPr>
          <w:t>https://shamela.ws/book/8600/252#p1</w:t>
        </w:r>
      </w:hyperlink>
      <w:r w:rsidRPr="00F064AF">
        <w:rPr>
          <w:rFonts w:cs="Arial"/>
          <w:color w:val="000000"/>
          <w:sz w:val="20"/>
        </w:rPr>
        <w:t xml:space="preserve"> </w:t>
      </w:r>
    </w:p>
    <w:p w14:paraId="1CC79C13" w14:textId="77777777" w:rsidR="00E32EBF" w:rsidRDefault="00E32EBF" w:rsidP="00E32EBF">
      <w:pPr>
        <w:bidi/>
        <w:spacing w:before="100" w:beforeAutospacing="1" w:after="100" w:afterAutospacing="1"/>
        <w:jc w:val="both"/>
        <w:rPr>
          <w:color w:val="000000"/>
          <w:sz w:val="28"/>
          <w:szCs w:val="28"/>
          <w:rtl/>
        </w:rPr>
      </w:pPr>
      <w:r w:rsidRPr="004900DD">
        <w:rPr>
          <w:rFonts w:cstheme="minorBidi"/>
          <w:color w:val="0070C0"/>
          <w:szCs w:val="32"/>
        </w:rPr>
        <w:t xml:space="preserve"> </w:t>
      </w:r>
      <w:r>
        <w:rPr>
          <w:rFonts w:cs="Arial" w:hint="cs"/>
          <w:color w:val="000000"/>
          <w:sz w:val="28"/>
          <w:szCs w:val="28"/>
          <w:rtl/>
        </w:rPr>
        <w:t xml:space="preserve">انْظُرْ </w:t>
      </w:r>
      <w:r w:rsidRPr="00F064AF">
        <w:rPr>
          <w:rFonts w:cs="Arial" w:hint="cs"/>
          <w:color w:val="000000"/>
          <w:sz w:val="28"/>
          <w:szCs w:val="28"/>
          <w:rtl/>
        </w:rPr>
        <w:t>ك</w:t>
      </w:r>
      <w:r>
        <w:rPr>
          <w:rFonts w:cs="Arial" w:hint="cs"/>
          <w:color w:val="000000"/>
          <w:sz w:val="28"/>
          <w:szCs w:val="28"/>
          <w:rtl/>
        </w:rPr>
        <w:t>ِ</w:t>
      </w:r>
      <w:r w:rsidRPr="00F064AF">
        <w:rPr>
          <w:rFonts w:cs="Arial" w:hint="cs"/>
          <w:color w:val="000000"/>
          <w:sz w:val="28"/>
          <w:szCs w:val="28"/>
          <w:rtl/>
        </w:rPr>
        <w:t>تاب</w:t>
      </w:r>
      <w:r>
        <w:rPr>
          <w:rFonts w:cs="Arial" w:hint="cs"/>
          <w:color w:val="000000"/>
          <w:sz w:val="28"/>
          <w:szCs w:val="28"/>
          <w:rtl/>
        </w:rPr>
        <w:t>َ "</w:t>
      </w:r>
      <w:r w:rsidRPr="00F064AF">
        <w:rPr>
          <w:rFonts w:cs="Arial" w:hint="cs"/>
          <w:color w:val="000000"/>
          <w:sz w:val="28"/>
          <w:szCs w:val="28"/>
          <w:rtl/>
        </w:rPr>
        <w:t>ش</w:t>
      </w:r>
      <w:r>
        <w:rPr>
          <w:rFonts w:cs="Arial" w:hint="cs"/>
          <w:color w:val="000000"/>
          <w:sz w:val="28"/>
          <w:szCs w:val="28"/>
          <w:rtl/>
        </w:rPr>
        <w:t>َ</w:t>
      </w:r>
      <w:r w:rsidRPr="00F064AF">
        <w:rPr>
          <w:rFonts w:cs="Arial" w:hint="cs"/>
          <w:color w:val="000000"/>
          <w:sz w:val="28"/>
          <w:szCs w:val="28"/>
          <w:rtl/>
        </w:rPr>
        <w:t>ر</w:t>
      </w:r>
      <w:r>
        <w:rPr>
          <w:rFonts w:cs="Arial" w:hint="cs"/>
          <w:color w:val="000000"/>
          <w:sz w:val="28"/>
          <w:szCs w:val="28"/>
          <w:rtl/>
        </w:rPr>
        <w:t>ْ</w:t>
      </w:r>
      <w:r w:rsidRPr="00F064AF">
        <w:rPr>
          <w:rFonts w:cs="Arial" w:hint="cs"/>
          <w:color w:val="000000"/>
          <w:sz w:val="28"/>
          <w:szCs w:val="28"/>
          <w:rtl/>
        </w:rPr>
        <w:t>ح</w:t>
      </w:r>
      <w:r>
        <w:rPr>
          <w:rFonts w:cs="Arial" w:hint="cs"/>
          <w:color w:val="000000"/>
          <w:sz w:val="28"/>
          <w:szCs w:val="28"/>
          <w:rtl/>
        </w:rPr>
        <w:t>ُ</w:t>
      </w:r>
      <w:r w:rsidRPr="00F064AF">
        <w:rPr>
          <w:rFonts w:cs="Arial"/>
          <w:color w:val="000000"/>
          <w:sz w:val="28"/>
          <w:szCs w:val="28"/>
          <w:rtl/>
        </w:rPr>
        <w:t xml:space="preserve"> </w:t>
      </w:r>
      <w:r w:rsidRPr="00F064AF">
        <w:rPr>
          <w:rFonts w:cs="Arial" w:hint="cs"/>
          <w:color w:val="000000"/>
          <w:sz w:val="28"/>
          <w:szCs w:val="28"/>
          <w:rtl/>
        </w:rPr>
        <w:t>ث</w:t>
      </w:r>
      <w:r>
        <w:rPr>
          <w:rFonts w:cs="Arial" w:hint="cs"/>
          <w:color w:val="000000"/>
          <w:sz w:val="28"/>
          <w:szCs w:val="28"/>
          <w:rtl/>
        </w:rPr>
        <w:t>َ</w:t>
      </w:r>
      <w:r w:rsidRPr="00F064AF">
        <w:rPr>
          <w:rFonts w:cs="Arial" w:hint="cs"/>
          <w:color w:val="000000"/>
          <w:sz w:val="28"/>
          <w:szCs w:val="28"/>
          <w:rtl/>
        </w:rPr>
        <w:t>لاث</w:t>
      </w:r>
      <w:r>
        <w:rPr>
          <w:rFonts w:cs="Arial" w:hint="cs"/>
          <w:color w:val="000000"/>
          <w:sz w:val="28"/>
          <w:szCs w:val="28"/>
          <w:rtl/>
        </w:rPr>
        <w:t>َ</w:t>
      </w:r>
      <w:r w:rsidRPr="00F064AF">
        <w:rPr>
          <w:rFonts w:cs="Arial" w:hint="cs"/>
          <w:color w:val="000000"/>
          <w:sz w:val="28"/>
          <w:szCs w:val="28"/>
          <w:rtl/>
        </w:rPr>
        <w:t>ة</w:t>
      </w:r>
      <w:r>
        <w:rPr>
          <w:rFonts w:cs="Arial" w:hint="cs"/>
          <w:color w:val="000000"/>
          <w:sz w:val="28"/>
          <w:szCs w:val="28"/>
          <w:rtl/>
        </w:rPr>
        <w:t>ِ</w:t>
      </w:r>
      <w:r w:rsidRPr="00F064AF">
        <w:rPr>
          <w:rFonts w:cs="Arial"/>
          <w:color w:val="000000"/>
          <w:sz w:val="28"/>
          <w:szCs w:val="28"/>
          <w:rtl/>
        </w:rPr>
        <w:t xml:space="preserve"> </w:t>
      </w:r>
      <w:r w:rsidRPr="00F064AF">
        <w:rPr>
          <w:rFonts w:cs="Arial" w:hint="cs"/>
          <w:color w:val="000000"/>
          <w:sz w:val="28"/>
          <w:szCs w:val="28"/>
          <w:rtl/>
        </w:rPr>
        <w:t>الأ</w:t>
      </w:r>
      <w:r>
        <w:rPr>
          <w:rFonts w:cs="Arial" w:hint="cs"/>
          <w:color w:val="000000"/>
          <w:sz w:val="28"/>
          <w:szCs w:val="28"/>
          <w:rtl/>
        </w:rPr>
        <w:t>ُ</w:t>
      </w:r>
      <w:r w:rsidRPr="00F064AF">
        <w:rPr>
          <w:rFonts w:cs="Arial" w:hint="cs"/>
          <w:color w:val="000000"/>
          <w:sz w:val="28"/>
          <w:szCs w:val="28"/>
          <w:rtl/>
        </w:rPr>
        <w:t>ص</w:t>
      </w:r>
      <w:r>
        <w:rPr>
          <w:rFonts w:cs="Arial" w:hint="cs"/>
          <w:color w:val="000000"/>
          <w:sz w:val="28"/>
          <w:szCs w:val="28"/>
          <w:rtl/>
        </w:rPr>
        <w:t>ُ</w:t>
      </w:r>
      <w:r w:rsidRPr="00F064AF">
        <w:rPr>
          <w:rFonts w:cs="Arial" w:hint="cs"/>
          <w:color w:val="000000"/>
          <w:sz w:val="28"/>
          <w:szCs w:val="28"/>
          <w:rtl/>
        </w:rPr>
        <w:t>ول</w:t>
      </w:r>
      <w:r>
        <w:rPr>
          <w:rFonts w:cs="Arial" w:hint="cs"/>
          <w:color w:val="000000"/>
          <w:sz w:val="28"/>
          <w:szCs w:val="28"/>
          <w:rtl/>
        </w:rPr>
        <w:t xml:space="preserve">ِ" ، تَألِيفُ </w:t>
      </w:r>
      <w:r w:rsidRPr="00F064AF">
        <w:rPr>
          <w:rFonts w:cs="Arial" w:hint="cs"/>
          <w:color w:val="000000"/>
          <w:sz w:val="28"/>
          <w:szCs w:val="28"/>
          <w:rtl/>
        </w:rPr>
        <w:t>صال</w:t>
      </w:r>
      <w:r>
        <w:rPr>
          <w:rFonts w:cs="Arial" w:hint="cs"/>
          <w:color w:val="000000"/>
          <w:sz w:val="28"/>
          <w:szCs w:val="28"/>
          <w:rtl/>
        </w:rPr>
        <w:t>ِ</w:t>
      </w:r>
      <w:r w:rsidRPr="00F064AF">
        <w:rPr>
          <w:rFonts w:cs="Arial" w:hint="cs"/>
          <w:color w:val="000000"/>
          <w:sz w:val="28"/>
          <w:szCs w:val="28"/>
          <w:rtl/>
        </w:rPr>
        <w:t>ح</w:t>
      </w:r>
      <w:r>
        <w:rPr>
          <w:rFonts w:cs="Arial" w:hint="cs"/>
          <w:color w:val="000000"/>
          <w:sz w:val="28"/>
          <w:szCs w:val="28"/>
          <w:rtl/>
        </w:rPr>
        <w:t>ُ</w:t>
      </w:r>
      <w:r w:rsidRPr="00F064AF">
        <w:rPr>
          <w:rFonts w:cs="Arial"/>
          <w:color w:val="000000"/>
          <w:sz w:val="28"/>
          <w:szCs w:val="28"/>
          <w:rtl/>
        </w:rPr>
        <w:t xml:space="preserve"> </w:t>
      </w:r>
      <w:r w:rsidRPr="00F064AF">
        <w:rPr>
          <w:rFonts w:cs="Arial" w:hint="cs"/>
          <w:color w:val="000000"/>
          <w:sz w:val="28"/>
          <w:szCs w:val="28"/>
          <w:rtl/>
        </w:rPr>
        <w:t>ال</w:t>
      </w:r>
      <w:r>
        <w:rPr>
          <w:rFonts w:cs="Arial" w:hint="cs"/>
          <w:color w:val="000000"/>
          <w:sz w:val="28"/>
          <w:szCs w:val="28"/>
          <w:rtl/>
        </w:rPr>
        <w:t>ْ</w:t>
      </w:r>
      <w:r w:rsidRPr="00F064AF">
        <w:rPr>
          <w:rFonts w:cs="Arial" w:hint="cs"/>
          <w:color w:val="000000"/>
          <w:sz w:val="28"/>
          <w:szCs w:val="28"/>
          <w:rtl/>
        </w:rPr>
        <w:t>ف</w:t>
      </w:r>
      <w:r>
        <w:rPr>
          <w:rFonts w:cs="Arial" w:hint="cs"/>
          <w:color w:val="000000"/>
          <w:sz w:val="28"/>
          <w:szCs w:val="28"/>
          <w:rtl/>
        </w:rPr>
        <w:t>َ</w:t>
      </w:r>
      <w:r w:rsidRPr="00F064AF">
        <w:rPr>
          <w:rFonts w:cs="Arial" w:hint="cs"/>
          <w:color w:val="000000"/>
          <w:sz w:val="28"/>
          <w:szCs w:val="28"/>
          <w:rtl/>
        </w:rPr>
        <w:t>و</w:t>
      </w:r>
      <w:r>
        <w:rPr>
          <w:rFonts w:cs="Arial" w:hint="cs"/>
          <w:color w:val="000000"/>
          <w:sz w:val="28"/>
          <w:szCs w:val="28"/>
          <w:rtl/>
        </w:rPr>
        <w:t>ْ</w:t>
      </w:r>
      <w:r w:rsidRPr="00F064AF">
        <w:rPr>
          <w:rFonts w:cs="Arial" w:hint="cs"/>
          <w:color w:val="000000"/>
          <w:sz w:val="28"/>
          <w:szCs w:val="28"/>
          <w:rtl/>
        </w:rPr>
        <w:t>زان</w:t>
      </w:r>
      <w:r>
        <w:rPr>
          <w:rFonts w:cs="Arial" w:hint="cs"/>
          <w:color w:val="000000"/>
          <w:sz w:val="28"/>
          <w:szCs w:val="28"/>
          <w:rtl/>
        </w:rPr>
        <w:t>ِ (</w:t>
      </w:r>
      <w:r w:rsidRPr="009171E3">
        <w:rPr>
          <w:rFonts w:cs="Arial"/>
          <w:color w:val="000000"/>
          <w:sz w:val="28"/>
          <w:szCs w:val="28"/>
        </w:rPr>
        <w:t> </w:t>
      </w:r>
      <w:r w:rsidRPr="009171E3">
        <w:rPr>
          <w:rFonts w:cs="Arial"/>
          <w:color w:val="000000"/>
          <w:sz w:val="28"/>
          <w:szCs w:val="28"/>
          <w:rtl/>
        </w:rPr>
        <w:t>١٤٢٧</w:t>
      </w:r>
      <w:r w:rsidRPr="009171E3">
        <w:rPr>
          <w:rFonts w:cs="Arial"/>
          <w:color w:val="000000"/>
          <w:sz w:val="28"/>
          <w:szCs w:val="28"/>
        </w:rPr>
        <w:t xml:space="preserve"> </w:t>
      </w:r>
      <w:r w:rsidRPr="009171E3">
        <w:rPr>
          <w:rFonts w:cs="Arial"/>
          <w:color w:val="000000"/>
          <w:sz w:val="28"/>
          <w:szCs w:val="28"/>
          <w:rtl/>
        </w:rPr>
        <w:t>هـ - ٢٠٠٦ م</w:t>
      </w:r>
      <w:r>
        <w:rPr>
          <w:rFonts w:cs="Arial" w:hint="cs"/>
          <w:color w:val="000000"/>
          <w:sz w:val="28"/>
          <w:szCs w:val="28"/>
          <w:rtl/>
        </w:rPr>
        <w:t>) ، الْمَنْشُور عَلَى مَوْقِعِ الْمَكْتَبَةِ الشَّامِلَةِ ، عَلَى الرَّابِطِ التَّالِي:</w:t>
      </w:r>
    </w:p>
    <w:p w14:paraId="30BB55D3" w14:textId="77777777" w:rsidR="00E32EBF" w:rsidRPr="00BC0319" w:rsidRDefault="00E32EBF" w:rsidP="00E32EBF">
      <w:pPr>
        <w:bidi/>
        <w:spacing w:before="100" w:beforeAutospacing="1" w:after="100" w:afterAutospacing="1"/>
        <w:jc w:val="both"/>
        <w:rPr>
          <w:rFonts w:cs="Arial"/>
          <w:color w:val="000000"/>
          <w:sz w:val="24"/>
          <w:szCs w:val="24"/>
        </w:rPr>
      </w:pPr>
      <w:hyperlink r:id="rId161" w:anchor="p1" w:history="1">
        <w:r w:rsidRPr="004900DD">
          <w:rPr>
            <w:rStyle w:val="Hyperlink"/>
            <w:rFonts w:cs="Arial"/>
            <w:sz w:val="24"/>
            <w:szCs w:val="24"/>
            <w:u w:val="none"/>
            <w:rtl/>
          </w:rPr>
          <w:t>ص259 - كتاب شرح ثلاثة الأصول لصالح الفوزان - الإسراء والمعراج - المكتبة الشاملة</w:t>
        </w:r>
      </w:hyperlink>
    </w:p>
  </w:endnote>
  <w:endnote w:id="197">
    <w:p w14:paraId="1DD86016" w14:textId="77777777" w:rsidR="00E32EBF" w:rsidRDefault="00E32EBF" w:rsidP="00E32EBF">
      <w:pPr>
        <w:spacing w:before="100" w:beforeAutospacing="1" w:after="100" w:afterAutospacing="1"/>
        <w:jc w:val="both"/>
        <w:rPr>
          <w:rFonts w:cstheme="minorBidi"/>
          <w:sz w:val="20"/>
        </w:rPr>
      </w:pPr>
      <w:r w:rsidRPr="00206A86">
        <w:rPr>
          <w:rStyle w:val="EndnoteReference"/>
          <w:rFonts w:cstheme="minorBidi"/>
          <w:color w:val="0070C0"/>
          <w:szCs w:val="32"/>
        </w:rPr>
        <w:endnoteRef/>
      </w:r>
      <w:r w:rsidRPr="00206A86">
        <w:rPr>
          <w:rFonts w:cstheme="minorBidi"/>
          <w:color w:val="0070C0"/>
          <w:szCs w:val="32"/>
        </w:rPr>
        <w:t xml:space="preserve"> </w:t>
      </w:r>
      <w:r>
        <w:rPr>
          <w:rFonts w:cstheme="minorBidi"/>
          <w:sz w:val="20"/>
        </w:rPr>
        <w:t>Al-‘Hawali, Safar, “It is more likely that the Night Journey and Ascension was by body and soul, and the evidence for this likelihood,” an article published on his website, without a date.</w:t>
      </w:r>
    </w:p>
    <w:p w14:paraId="10EAFD11" w14:textId="77777777" w:rsidR="00E32EBF" w:rsidRPr="00D30B37" w:rsidRDefault="00E32EBF" w:rsidP="00E32EBF">
      <w:pPr>
        <w:spacing w:before="100" w:beforeAutospacing="1" w:after="100" w:afterAutospacing="1"/>
        <w:jc w:val="both"/>
        <w:rPr>
          <w:rFonts w:cstheme="minorBidi"/>
          <w:sz w:val="20"/>
        </w:rPr>
      </w:pPr>
      <w:r>
        <w:rPr>
          <w:rFonts w:cstheme="minorBidi"/>
          <w:sz w:val="20"/>
        </w:rPr>
        <w:t>The Arabic article information and the website link are as follows:</w:t>
      </w:r>
    </w:p>
    <w:p w14:paraId="21FB3D2F" w14:textId="77777777" w:rsidR="00E32EBF" w:rsidRPr="00206A86" w:rsidRDefault="00E32EBF" w:rsidP="00E32EBF">
      <w:pPr>
        <w:bidi/>
        <w:spacing w:before="100" w:beforeAutospacing="1" w:after="100" w:afterAutospacing="1"/>
        <w:jc w:val="both"/>
        <w:rPr>
          <w:rFonts w:cstheme="minorBidi"/>
          <w:rtl/>
        </w:rPr>
      </w:pPr>
      <w:r w:rsidRPr="00206A86">
        <w:rPr>
          <w:rFonts w:cstheme="minorBidi"/>
          <w:color w:val="000000"/>
          <w:sz w:val="28"/>
          <w:szCs w:val="28"/>
          <w:rtl/>
        </w:rPr>
        <w:t xml:space="preserve">سَفَرُ الْحَوالِيُّ ، "الرَّاجِحُ أنَّ الإسْرَاءَ وَالْمِعْرَاجَ كانا بِالرُّوحِ وَالْجَسَدِ ، وَأِدِلَّةُ هَذا التَّرْجِيحِ" ، مَقالَةٌ مَنْشورَةٌ عَلَى مَوْقِعِهِ ، بِدونِ تارِيخٍ ، عَلَى الرَّابِطِ التَّالِي: </w:t>
      </w:r>
    </w:p>
    <w:p w14:paraId="3E66FCE8" w14:textId="77777777" w:rsidR="00E32EBF" w:rsidRPr="00206A86" w:rsidRDefault="00E32EBF" w:rsidP="00E32EBF">
      <w:pPr>
        <w:spacing w:before="100" w:beforeAutospacing="1" w:after="100" w:afterAutospacing="1"/>
        <w:jc w:val="both"/>
        <w:rPr>
          <w:rFonts w:cstheme="minorBidi"/>
          <w:color w:val="000000"/>
          <w:rtl/>
        </w:rPr>
      </w:pPr>
      <w:hyperlink r:id="rId162" w:history="1">
        <w:r w:rsidRPr="00206A86">
          <w:rPr>
            <w:rStyle w:val="Hyperlink"/>
            <w:rFonts w:cstheme="minorBidi"/>
            <w:sz w:val="20"/>
            <w:u w:val="none"/>
          </w:rPr>
          <w:t>https://www.safaralhawali.com/main/1359-4-1-</w:t>
        </w:r>
      </w:hyperlink>
      <w:r w:rsidRPr="00206A86">
        <w:rPr>
          <w:rFonts w:cstheme="minorBidi"/>
          <w:color w:val="000000"/>
          <w:sz w:val="20"/>
        </w:rPr>
        <w:t xml:space="preserve"> </w:t>
      </w:r>
      <w:r w:rsidRPr="00206A86">
        <w:rPr>
          <w:rFonts w:cstheme="minorBidi"/>
          <w:color w:val="000000"/>
        </w:rPr>
        <w:t>:</w:t>
      </w:r>
    </w:p>
    <w:p w14:paraId="1001190A" w14:textId="77777777" w:rsidR="00E32EBF" w:rsidRPr="00C53AD1" w:rsidRDefault="00E32EBF" w:rsidP="00E32EBF">
      <w:pPr>
        <w:spacing w:before="100" w:beforeAutospacing="1" w:after="100" w:afterAutospacing="1"/>
        <w:jc w:val="both"/>
        <w:rPr>
          <w:rFonts w:cstheme="minorBidi"/>
          <w:color w:val="000000"/>
          <w:sz w:val="24"/>
          <w:szCs w:val="24"/>
          <w:rtl/>
        </w:rPr>
      </w:pPr>
      <w:hyperlink r:id="rId163" w:history="1">
        <w:r w:rsidRPr="00C53AD1">
          <w:rPr>
            <w:rStyle w:val="Hyperlink"/>
            <w:rFonts w:cstheme="minorBidi"/>
            <w:sz w:val="24"/>
            <w:szCs w:val="24"/>
            <w:u w:val="none"/>
            <w:rtl/>
          </w:rPr>
          <w:t>الراجح أن الإسراء والمعراج كان بالروح والجسد وأدلة هذا الترجيح</w:t>
        </w:r>
      </w:hyperlink>
    </w:p>
  </w:endnote>
  <w:endnote w:id="198">
    <w:p w14:paraId="152A566C" w14:textId="77777777" w:rsidR="00E32EBF" w:rsidRDefault="00E32EBF" w:rsidP="00E32EBF">
      <w:pPr>
        <w:spacing w:before="100" w:beforeAutospacing="1" w:after="100" w:afterAutospacing="1"/>
        <w:jc w:val="both"/>
        <w:rPr>
          <w:rFonts w:cstheme="minorBidi"/>
          <w:sz w:val="20"/>
        </w:rPr>
      </w:pPr>
      <w:r w:rsidRPr="00FE71FE">
        <w:rPr>
          <w:rStyle w:val="EndnoteReference"/>
          <w:rFonts w:cstheme="minorBidi"/>
          <w:color w:val="0070C0"/>
          <w:szCs w:val="32"/>
        </w:rPr>
        <w:endnoteRef/>
      </w:r>
      <w:r w:rsidRPr="00FE71FE">
        <w:rPr>
          <w:rFonts w:cstheme="minorBidi"/>
          <w:szCs w:val="32"/>
        </w:rPr>
        <w:t xml:space="preserve"> </w:t>
      </w:r>
      <w:r>
        <w:rPr>
          <w:rFonts w:cstheme="minorBidi"/>
          <w:sz w:val="20"/>
        </w:rPr>
        <w:t xml:space="preserve">“The miracle of the Night Journey and Ascension, and attributing it to Allah,” an Arabic article, written by the </w:t>
      </w:r>
      <w:r w:rsidRPr="00462B8E">
        <w:rPr>
          <w:rFonts w:cstheme="minorBidi"/>
          <w:sz w:val="20"/>
        </w:rPr>
        <w:t xml:space="preserve">Scholars of the Editing Department, of the Egyptian Ministry of Endowment (Awqaf), published </w:t>
      </w:r>
      <w:r>
        <w:rPr>
          <w:rFonts w:cstheme="minorBidi"/>
          <w:sz w:val="20"/>
        </w:rPr>
        <w:t>at the Ministry’s website, in 1447 H, 2026 AD.</w:t>
      </w:r>
    </w:p>
    <w:p w14:paraId="14423325" w14:textId="77777777" w:rsidR="00E32EBF" w:rsidRPr="00681085" w:rsidRDefault="00E32EBF" w:rsidP="00E32EBF">
      <w:pPr>
        <w:spacing w:before="100" w:beforeAutospacing="1" w:after="100" w:afterAutospacing="1"/>
        <w:jc w:val="both"/>
        <w:rPr>
          <w:rFonts w:cstheme="minorBidi"/>
          <w:color w:val="000000"/>
          <w:sz w:val="20"/>
        </w:rPr>
      </w:pPr>
      <w:hyperlink r:id="rId164" w:history="1">
        <w:r w:rsidRPr="00206A86">
          <w:rPr>
            <w:rStyle w:val="Hyperlink"/>
            <w:rFonts w:cstheme="minorBidi"/>
            <w:sz w:val="20"/>
            <w:u w:val="none"/>
          </w:rPr>
          <w:t>https://awkafonline.gov.eg/events-and-seasons-articles/230/8962/</w:t>
        </w:r>
      </w:hyperlink>
      <w:r w:rsidRPr="00206A86">
        <w:rPr>
          <w:rFonts w:cstheme="minorBidi"/>
          <w:color w:val="000000"/>
          <w:sz w:val="20"/>
          <w:rtl/>
        </w:rPr>
        <w:t xml:space="preserve"> </w:t>
      </w:r>
    </w:p>
    <w:p w14:paraId="4AB0D7F9" w14:textId="77777777" w:rsidR="00E32EBF" w:rsidRPr="00206A86" w:rsidRDefault="00E32EBF" w:rsidP="00E32EBF">
      <w:pPr>
        <w:bidi/>
        <w:spacing w:before="100" w:beforeAutospacing="1" w:after="100" w:afterAutospacing="1"/>
        <w:jc w:val="both"/>
        <w:rPr>
          <w:rFonts w:cstheme="minorBidi"/>
          <w:color w:val="000000"/>
          <w:sz w:val="28"/>
          <w:szCs w:val="28"/>
          <w:rtl/>
        </w:rPr>
      </w:pPr>
      <w:r w:rsidRPr="00206A86">
        <w:rPr>
          <w:rFonts w:cstheme="minorBidi"/>
          <w:color w:val="000000"/>
          <w:sz w:val="28"/>
          <w:szCs w:val="28"/>
          <w:rtl/>
        </w:rPr>
        <w:t>مَقالَةُ هَيْئَةُ التَّحْرِيرِ ، بِعُنْوانِ: "م</w:t>
      </w:r>
      <w:r>
        <w:rPr>
          <w:rFonts w:cstheme="minorBidi" w:hint="cs"/>
          <w:color w:val="000000"/>
          <w:sz w:val="28"/>
          <w:szCs w:val="28"/>
          <w:rtl/>
        </w:rPr>
        <w:t>ُ</w:t>
      </w:r>
      <w:r w:rsidRPr="00206A86">
        <w:rPr>
          <w:rFonts w:cstheme="minorBidi"/>
          <w:color w:val="000000"/>
          <w:sz w:val="28"/>
          <w:szCs w:val="28"/>
          <w:rtl/>
        </w:rPr>
        <w:t>ع</w:t>
      </w:r>
      <w:r>
        <w:rPr>
          <w:rFonts w:cstheme="minorBidi" w:hint="cs"/>
          <w:color w:val="000000"/>
          <w:sz w:val="28"/>
          <w:szCs w:val="28"/>
          <w:rtl/>
        </w:rPr>
        <w:t>ْ</w:t>
      </w:r>
      <w:r w:rsidRPr="00206A86">
        <w:rPr>
          <w:rFonts w:cstheme="minorBidi"/>
          <w:color w:val="000000"/>
          <w:sz w:val="28"/>
          <w:szCs w:val="28"/>
          <w:rtl/>
        </w:rPr>
        <w:t>ج</w:t>
      </w:r>
      <w:r>
        <w:rPr>
          <w:rFonts w:cstheme="minorBidi" w:hint="cs"/>
          <w:color w:val="000000"/>
          <w:sz w:val="28"/>
          <w:szCs w:val="28"/>
          <w:rtl/>
        </w:rPr>
        <w:t>ِ</w:t>
      </w:r>
      <w:r w:rsidRPr="00206A86">
        <w:rPr>
          <w:rFonts w:cstheme="minorBidi"/>
          <w:color w:val="000000"/>
          <w:sz w:val="28"/>
          <w:szCs w:val="28"/>
          <w:rtl/>
        </w:rPr>
        <w:t>ز</w:t>
      </w:r>
      <w:r>
        <w:rPr>
          <w:rFonts w:cstheme="minorBidi" w:hint="cs"/>
          <w:color w:val="000000"/>
          <w:sz w:val="28"/>
          <w:szCs w:val="28"/>
          <w:rtl/>
        </w:rPr>
        <w:t>َ</w:t>
      </w:r>
      <w:r w:rsidRPr="00206A86">
        <w:rPr>
          <w:rFonts w:cstheme="minorBidi"/>
          <w:color w:val="000000"/>
          <w:sz w:val="28"/>
          <w:szCs w:val="28"/>
          <w:rtl/>
        </w:rPr>
        <w:t>ة</w:t>
      </w:r>
      <w:r>
        <w:rPr>
          <w:rFonts w:cstheme="minorBidi" w:hint="cs"/>
          <w:color w:val="000000"/>
          <w:sz w:val="28"/>
          <w:szCs w:val="28"/>
          <w:rtl/>
        </w:rPr>
        <w:t>ُ</w:t>
      </w:r>
      <w:r w:rsidRPr="00206A86">
        <w:rPr>
          <w:rFonts w:cstheme="minorBidi"/>
          <w:color w:val="000000"/>
          <w:sz w:val="28"/>
          <w:szCs w:val="28"/>
          <w:rtl/>
        </w:rPr>
        <w:t xml:space="preserve"> الإس</w:t>
      </w:r>
      <w:r>
        <w:rPr>
          <w:rFonts w:cstheme="minorBidi" w:hint="cs"/>
          <w:color w:val="000000"/>
          <w:sz w:val="28"/>
          <w:szCs w:val="28"/>
          <w:rtl/>
        </w:rPr>
        <w:t>ْ</w:t>
      </w:r>
      <w:r w:rsidRPr="00206A86">
        <w:rPr>
          <w:rFonts w:cstheme="minorBidi"/>
          <w:color w:val="000000"/>
          <w:sz w:val="28"/>
          <w:szCs w:val="28"/>
          <w:rtl/>
        </w:rPr>
        <w:t>راء</w:t>
      </w:r>
      <w:r>
        <w:rPr>
          <w:rFonts w:cstheme="minorBidi" w:hint="cs"/>
          <w:color w:val="000000"/>
          <w:sz w:val="28"/>
          <w:szCs w:val="28"/>
          <w:rtl/>
        </w:rPr>
        <w:t>ِ</w:t>
      </w:r>
      <w:r w:rsidRPr="00206A86">
        <w:rPr>
          <w:rFonts w:cstheme="minorBidi"/>
          <w:color w:val="000000"/>
          <w:sz w:val="28"/>
          <w:szCs w:val="28"/>
          <w:rtl/>
        </w:rPr>
        <w:t xml:space="preserve"> و</w:t>
      </w:r>
      <w:r>
        <w:rPr>
          <w:rFonts w:cstheme="minorBidi" w:hint="cs"/>
          <w:color w:val="000000"/>
          <w:sz w:val="28"/>
          <w:szCs w:val="28"/>
          <w:rtl/>
        </w:rPr>
        <w:t>َ</w:t>
      </w:r>
      <w:r w:rsidRPr="00206A86">
        <w:rPr>
          <w:rFonts w:cstheme="minorBidi"/>
          <w:color w:val="000000"/>
          <w:sz w:val="28"/>
          <w:szCs w:val="28"/>
          <w:rtl/>
        </w:rPr>
        <w:t>ال</w:t>
      </w:r>
      <w:r>
        <w:rPr>
          <w:rFonts w:cstheme="minorBidi" w:hint="cs"/>
          <w:color w:val="000000"/>
          <w:sz w:val="28"/>
          <w:szCs w:val="28"/>
          <w:rtl/>
        </w:rPr>
        <w:t>ْ</w:t>
      </w:r>
      <w:r w:rsidRPr="00206A86">
        <w:rPr>
          <w:rFonts w:cstheme="minorBidi"/>
          <w:color w:val="000000"/>
          <w:sz w:val="28"/>
          <w:szCs w:val="28"/>
          <w:rtl/>
        </w:rPr>
        <w:t>م</w:t>
      </w:r>
      <w:r>
        <w:rPr>
          <w:rFonts w:cstheme="minorBidi" w:hint="cs"/>
          <w:color w:val="000000"/>
          <w:sz w:val="28"/>
          <w:szCs w:val="28"/>
          <w:rtl/>
        </w:rPr>
        <w:t>ِ</w:t>
      </w:r>
      <w:r w:rsidRPr="00206A86">
        <w:rPr>
          <w:rFonts w:cstheme="minorBidi"/>
          <w:color w:val="000000"/>
          <w:sz w:val="28"/>
          <w:szCs w:val="28"/>
          <w:rtl/>
        </w:rPr>
        <w:t>ع</w:t>
      </w:r>
      <w:r>
        <w:rPr>
          <w:rFonts w:cstheme="minorBidi" w:hint="cs"/>
          <w:color w:val="000000"/>
          <w:sz w:val="28"/>
          <w:szCs w:val="28"/>
          <w:rtl/>
        </w:rPr>
        <w:t>ْ</w:t>
      </w:r>
      <w:r w:rsidRPr="00206A86">
        <w:rPr>
          <w:rFonts w:cstheme="minorBidi"/>
          <w:color w:val="000000"/>
          <w:sz w:val="28"/>
          <w:szCs w:val="28"/>
          <w:rtl/>
        </w:rPr>
        <w:t>راج</w:t>
      </w:r>
      <w:r>
        <w:rPr>
          <w:rFonts w:cstheme="minorBidi" w:hint="cs"/>
          <w:color w:val="000000"/>
          <w:sz w:val="28"/>
          <w:szCs w:val="28"/>
          <w:rtl/>
        </w:rPr>
        <w:t>ِ ،</w:t>
      </w:r>
      <w:r w:rsidRPr="00206A86">
        <w:rPr>
          <w:rFonts w:cstheme="minorBidi"/>
          <w:color w:val="000000"/>
          <w:sz w:val="28"/>
          <w:szCs w:val="28"/>
          <w:rtl/>
        </w:rPr>
        <w:t xml:space="preserve"> و</w:t>
      </w:r>
      <w:r>
        <w:rPr>
          <w:rFonts w:cstheme="minorBidi" w:hint="cs"/>
          <w:color w:val="000000"/>
          <w:sz w:val="28"/>
          <w:szCs w:val="28"/>
          <w:rtl/>
        </w:rPr>
        <w:t>َ</w:t>
      </w:r>
      <w:r w:rsidRPr="00206A86">
        <w:rPr>
          <w:rFonts w:cstheme="minorBidi"/>
          <w:color w:val="000000"/>
          <w:sz w:val="28"/>
          <w:szCs w:val="28"/>
          <w:rtl/>
        </w:rPr>
        <w:t>ن</w:t>
      </w:r>
      <w:r>
        <w:rPr>
          <w:rFonts w:cstheme="minorBidi" w:hint="cs"/>
          <w:color w:val="000000"/>
          <w:sz w:val="28"/>
          <w:szCs w:val="28"/>
          <w:rtl/>
        </w:rPr>
        <w:t>ِ</w:t>
      </w:r>
      <w:r w:rsidRPr="00206A86">
        <w:rPr>
          <w:rFonts w:cstheme="minorBidi"/>
          <w:color w:val="000000"/>
          <w:sz w:val="28"/>
          <w:szCs w:val="28"/>
          <w:rtl/>
        </w:rPr>
        <w:t>س</w:t>
      </w:r>
      <w:r>
        <w:rPr>
          <w:rFonts w:cstheme="minorBidi" w:hint="cs"/>
          <w:color w:val="000000"/>
          <w:sz w:val="28"/>
          <w:szCs w:val="28"/>
          <w:rtl/>
        </w:rPr>
        <w:t>ْ</w:t>
      </w:r>
      <w:r w:rsidRPr="00206A86">
        <w:rPr>
          <w:rFonts w:cstheme="minorBidi"/>
          <w:color w:val="000000"/>
          <w:sz w:val="28"/>
          <w:szCs w:val="28"/>
          <w:rtl/>
        </w:rPr>
        <w:t>ب</w:t>
      </w:r>
      <w:r>
        <w:rPr>
          <w:rFonts w:cstheme="minorBidi" w:hint="cs"/>
          <w:color w:val="000000"/>
          <w:sz w:val="28"/>
          <w:szCs w:val="28"/>
          <w:rtl/>
        </w:rPr>
        <w:t>َ</w:t>
      </w:r>
      <w:r w:rsidRPr="00206A86">
        <w:rPr>
          <w:rFonts w:cstheme="minorBidi"/>
          <w:color w:val="000000"/>
          <w:sz w:val="28"/>
          <w:szCs w:val="28"/>
          <w:rtl/>
        </w:rPr>
        <w:t>ت</w:t>
      </w:r>
      <w:r>
        <w:rPr>
          <w:rFonts w:cstheme="minorBidi" w:hint="cs"/>
          <w:color w:val="000000"/>
          <w:sz w:val="28"/>
          <w:szCs w:val="28"/>
          <w:rtl/>
        </w:rPr>
        <w:t>ُ</w:t>
      </w:r>
      <w:r w:rsidRPr="00206A86">
        <w:rPr>
          <w:rFonts w:cstheme="minorBidi"/>
          <w:color w:val="000000"/>
          <w:sz w:val="28"/>
          <w:szCs w:val="28"/>
          <w:rtl/>
        </w:rPr>
        <w:t>ها إلى الله</w:t>
      </w:r>
      <w:r>
        <w:rPr>
          <w:rFonts w:cstheme="minorBidi" w:hint="cs"/>
          <w:color w:val="000000"/>
          <w:sz w:val="28"/>
          <w:szCs w:val="28"/>
          <w:rtl/>
        </w:rPr>
        <w:t>ِ</w:t>
      </w:r>
      <w:r w:rsidRPr="00206A86">
        <w:rPr>
          <w:rFonts w:cstheme="minorBidi"/>
          <w:color w:val="000000"/>
          <w:sz w:val="28"/>
          <w:szCs w:val="28"/>
          <w:rtl/>
        </w:rPr>
        <w:t>" ، نَشَرَتْها ِوِزارَةُ الأوْقافِ الْمِصْرِيَّةِ بِتاريخِ ٢٠ شعبان ١٤٤٧هـ ٠٨-٠٢-٢٠٢٦م ، عَلَى الرَّبِطِ التَّالي:</w:t>
      </w:r>
    </w:p>
    <w:p w14:paraId="7D5A5ADF" w14:textId="77777777" w:rsidR="00E32EBF" w:rsidRPr="00C53AD1" w:rsidRDefault="00E32EBF" w:rsidP="00E32EBF">
      <w:pPr>
        <w:pStyle w:val="EndnoteText"/>
        <w:spacing w:before="100" w:beforeAutospacing="1" w:after="100" w:afterAutospacing="1"/>
        <w:ind w:firstLine="144"/>
        <w:rPr>
          <w:rFonts w:asciiTheme="minorBidi" w:hAnsiTheme="minorBidi" w:cstheme="minorBidi"/>
          <w:sz w:val="24"/>
          <w:szCs w:val="24"/>
          <w:rtl/>
        </w:rPr>
      </w:pPr>
      <w:hyperlink r:id="rId165" w:history="1">
        <w:r w:rsidRPr="00C53AD1">
          <w:rPr>
            <w:rStyle w:val="Hyperlink"/>
            <w:rFonts w:asciiTheme="minorBidi" w:hAnsiTheme="minorBidi" w:cstheme="minorBidi"/>
            <w:sz w:val="24"/>
            <w:szCs w:val="24"/>
            <w:u w:val="none"/>
            <w:rtl/>
          </w:rPr>
          <w:t>معجزة الإسراء والمعراج ونسبتها إلى الله | وزارة الأوقاف</w:t>
        </w:r>
      </w:hyperlink>
    </w:p>
  </w:endnote>
  <w:endnote w:id="199">
    <w:p w14:paraId="464C9D1F" w14:textId="77777777" w:rsidR="004E5A80" w:rsidRPr="00401597" w:rsidRDefault="004E5A80" w:rsidP="004E5A80">
      <w:pPr>
        <w:pStyle w:val="EndnoteText"/>
        <w:bidi/>
        <w:spacing w:before="100" w:beforeAutospacing="1" w:after="100" w:afterAutospacing="1"/>
        <w:ind w:firstLine="0"/>
        <w:jc w:val="both"/>
        <w:rPr>
          <w:rFonts w:asciiTheme="minorBidi" w:hAnsiTheme="minorBidi" w:cstheme="minorBidi"/>
          <w:sz w:val="28"/>
          <w:szCs w:val="28"/>
          <w:rtl/>
        </w:rPr>
      </w:pPr>
      <w:r w:rsidRPr="006F6183">
        <w:rPr>
          <w:rStyle w:val="EndnoteReference"/>
          <w:rFonts w:asciiTheme="minorBidi" w:hAnsiTheme="minorBidi" w:cstheme="minorBidi"/>
          <w:color w:val="0070C0"/>
          <w:sz w:val="32"/>
          <w:szCs w:val="32"/>
        </w:rPr>
        <w:endnoteRef/>
      </w:r>
      <w:r>
        <w:rPr>
          <w:rFonts w:asciiTheme="minorBidi" w:hAnsiTheme="minorBidi" w:cstheme="minorBidi" w:hint="cs"/>
          <w:rtl/>
        </w:rPr>
        <w:t xml:space="preserve">  </w:t>
      </w:r>
      <w:r>
        <w:rPr>
          <w:rFonts w:asciiTheme="minorBidi" w:hAnsiTheme="minorBidi" w:cstheme="minorBidi" w:hint="cs"/>
          <w:sz w:val="28"/>
          <w:szCs w:val="28"/>
          <w:rtl/>
        </w:rPr>
        <w:t>لَمْ تُشِرْ هَذِهِ الرُّوايَةِ مِنَ الْحَدِيثِ</w:t>
      </w:r>
      <w:r>
        <w:rPr>
          <w:rFonts w:asciiTheme="minorBidi" w:hAnsiTheme="minorBidi" w:cstheme="minorBidi"/>
          <w:sz w:val="28"/>
          <w:szCs w:val="28"/>
        </w:rPr>
        <w:t xml:space="preserve"> </w:t>
      </w:r>
      <w:r>
        <w:rPr>
          <w:rFonts w:asciiTheme="minorBidi" w:hAnsiTheme="minorBidi" w:cstheme="minorBidi" w:hint="cs"/>
          <w:sz w:val="28"/>
          <w:szCs w:val="28"/>
          <w:rtl/>
        </w:rPr>
        <w:t xml:space="preserve">، والتي صَحَّحَها الألْبانِيُّ ، إلى أنَّ الإسْراءَ كانَ أوَّلًا إلى الْمَسْجِدِ الأقْصَى ، في الْقُدْسِ ، الَّتِي كانَتْ تُسَمَّى إيلياء ، وَذَلِكَ كَما جاءَ فِي الآيَةِ الأولَى مِنْ سُورَةِ الإسْراءِ. وَقَد ذَكَرَتْ رُواياتٌ أُخْرَى ، كَالَّتِي حّدَّثَ بِها أبنُ كَثِيرٍ ، أنَّ رَسُولَ اللهِ ، صَلَّى اللهُ عَلَيْهِ وَسَلَّمَ ، صَلَّى ، أوْ أمَّ بِالأنْبِياءَ فِي الصَّلاةِ فيهِ ، قَبْلَ الْمِعْراجِ إلى السَّماءِ. </w:t>
      </w:r>
    </w:p>
  </w:endnote>
  <w:endnote w:id="200">
    <w:p w14:paraId="04348170" w14:textId="77777777" w:rsidR="004E5A80" w:rsidRPr="0080612F" w:rsidRDefault="004E5A80" w:rsidP="004E5A80">
      <w:pPr>
        <w:pStyle w:val="EndnoteText"/>
        <w:bidi/>
        <w:spacing w:before="100" w:beforeAutospacing="1" w:after="100" w:afterAutospacing="1"/>
        <w:ind w:firstLine="0"/>
        <w:jc w:val="both"/>
        <w:rPr>
          <w:rFonts w:cstheme="minorBidi"/>
          <w:sz w:val="28"/>
          <w:szCs w:val="28"/>
        </w:rPr>
      </w:pPr>
      <w:r w:rsidRPr="0080612F">
        <w:rPr>
          <w:rStyle w:val="EndnoteReference"/>
          <w:rFonts w:asciiTheme="minorBidi" w:hAnsiTheme="minorBidi" w:cstheme="minorBidi"/>
          <w:color w:val="0070C0"/>
          <w:sz w:val="32"/>
          <w:szCs w:val="32"/>
        </w:rPr>
        <w:endnoteRef/>
      </w:r>
      <w:r w:rsidRPr="0080612F">
        <w:rPr>
          <w:rFonts w:asciiTheme="minorBidi" w:hAnsiTheme="minorBidi" w:cstheme="minorBidi"/>
          <w:color w:val="0070C0"/>
          <w:sz w:val="32"/>
          <w:szCs w:val="32"/>
        </w:rPr>
        <w:t xml:space="preserve"> </w:t>
      </w:r>
      <w:r>
        <w:rPr>
          <w:rFonts w:cstheme="minorBidi" w:hint="cs"/>
          <w:sz w:val="28"/>
          <w:szCs w:val="28"/>
          <w:rtl/>
        </w:rPr>
        <w:t>أثْناءَ وُجُودِهما في السَّماءِ الأولَى ، عَرَضَ جِبْريلُ ، عَلَيْهِ السَّلامُ ، عَلَى رَسُولِ اللهِ ، صَلَّى اللهُ عَلَيْهِ وَسَلَّمَ ، مَشَاهِدَ إيضاحِيَّةٍ وَتَعْلِيمِيَّةٍ لِلذُّنُوبِ وَالْمُذْنِبِينَ ، وَكَذَلِكَ مَشاهِدَ مِنَ الْجَنَّةِ وَالنَّارِ ، وَالَّتِي تَمَّ تَقْدِيمُها في الْقِسْمِ الرَّابِعِ مِنْ هَذا الْفَصْلِ.</w:t>
      </w:r>
    </w:p>
  </w:endnote>
  <w:endnote w:id="201">
    <w:p w14:paraId="6D564AA0" w14:textId="77777777" w:rsidR="004E5A80" w:rsidRPr="00C13DAB" w:rsidRDefault="004E5A80" w:rsidP="004E5A80">
      <w:pPr>
        <w:bidi/>
        <w:spacing w:before="100" w:beforeAutospacing="1" w:after="100" w:afterAutospacing="1"/>
        <w:jc w:val="both"/>
        <w:rPr>
          <w:rFonts w:cstheme="minorBidi"/>
          <w:b/>
          <w:bCs/>
          <w:sz w:val="28"/>
          <w:szCs w:val="28"/>
          <w:rtl/>
        </w:rPr>
      </w:pPr>
      <w:r w:rsidRPr="00C10EC3">
        <w:rPr>
          <w:rStyle w:val="EndnoteReference"/>
          <w:rFonts w:cstheme="minorBidi"/>
          <w:color w:val="0070C0"/>
          <w:szCs w:val="32"/>
        </w:rPr>
        <w:endnoteRef/>
      </w:r>
      <w:r>
        <w:rPr>
          <w:rFonts w:cstheme="minorBidi"/>
          <w:color w:val="0070C0"/>
          <w:szCs w:val="32"/>
        </w:rPr>
        <w:t xml:space="preserve"> </w:t>
      </w:r>
      <w:r>
        <w:rPr>
          <w:rFonts w:cstheme="minorBidi" w:hint="cs"/>
          <w:sz w:val="28"/>
          <w:szCs w:val="28"/>
          <w:rtl/>
        </w:rPr>
        <w:t>جَاءَتْ</w:t>
      </w:r>
      <w:r w:rsidRPr="00C10EC3">
        <w:rPr>
          <w:rFonts w:cstheme="minorBidi" w:hint="cs"/>
          <w:sz w:val="28"/>
          <w:szCs w:val="28"/>
          <w:rtl/>
        </w:rPr>
        <w:t xml:space="preserve"> </w:t>
      </w:r>
      <w:r w:rsidRPr="00C13DAB">
        <w:rPr>
          <w:rFonts w:cstheme="minorBidi" w:hint="cs"/>
          <w:sz w:val="28"/>
          <w:szCs w:val="28"/>
          <w:rtl/>
        </w:rPr>
        <w:t>جُمْلَة</w:t>
      </w:r>
      <w:r>
        <w:rPr>
          <w:rFonts w:cstheme="minorBidi" w:hint="cs"/>
          <w:sz w:val="28"/>
          <w:szCs w:val="28"/>
          <w:rtl/>
        </w:rPr>
        <w:t>ُ</w:t>
      </w:r>
      <w:r w:rsidRPr="00C13DAB">
        <w:rPr>
          <w:rFonts w:cstheme="minorBidi" w:hint="cs"/>
          <w:sz w:val="28"/>
          <w:szCs w:val="28"/>
          <w:rtl/>
        </w:rPr>
        <w:t xml:space="preserve"> </w:t>
      </w:r>
      <w:r>
        <w:rPr>
          <w:rFonts w:cstheme="minorBidi" w:hint="cs"/>
          <w:sz w:val="28"/>
          <w:szCs w:val="28"/>
          <w:rtl/>
        </w:rPr>
        <w:t>"</w:t>
      </w:r>
      <w:r w:rsidRPr="000D7276">
        <w:rPr>
          <w:color w:val="000000" w:themeColor="text1"/>
          <w:sz w:val="28"/>
          <w:szCs w:val="28"/>
          <w:rtl/>
        </w:rPr>
        <w:t>و</w:t>
      </w:r>
      <w:r>
        <w:rPr>
          <w:rFonts w:hint="cs"/>
          <w:color w:val="000000" w:themeColor="text1"/>
          <w:sz w:val="28"/>
          <w:szCs w:val="28"/>
          <w:rtl/>
        </w:rPr>
        <w:t>َ</w:t>
      </w:r>
      <w:r w:rsidRPr="000D7276">
        <w:rPr>
          <w:color w:val="000000" w:themeColor="text1"/>
          <w:sz w:val="28"/>
          <w:szCs w:val="28"/>
          <w:rtl/>
        </w:rPr>
        <w:t>ه</w:t>
      </w:r>
      <w:r>
        <w:rPr>
          <w:rFonts w:hint="cs"/>
          <w:color w:val="000000" w:themeColor="text1"/>
          <w:sz w:val="28"/>
          <w:szCs w:val="28"/>
          <w:rtl/>
        </w:rPr>
        <w:t>ُ</w:t>
      </w:r>
      <w:r w:rsidRPr="000D7276">
        <w:rPr>
          <w:color w:val="000000" w:themeColor="text1"/>
          <w:sz w:val="28"/>
          <w:szCs w:val="28"/>
          <w:rtl/>
        </w:rPr>
        <w:t>نا ت</w:t>
      </w:r>
      <w:r>
        <w:rPr>
          <w:rFonts w:hint="cs"/>
          <w:color w:val="000000" w:themeColor="text1"/>
          <w:sz w:val="28"/>
          <w:szCs w:val="28"/>
          <w:rtl/>
        </w:rPr>
        <w:t>َ</w:t>
      </w:r>
      <w:r w:rsidRPr="000D7276">
        <w:rPr>
          <w:color w:val="000000" w:themeColor="text1"/>
          <w:sz w:val="28"/>
          <w:szCs w:val="28"/>
          <w:rtl/>
        </w:rPr>
        <w:t>ق</w:t>
      </w:r>
      <w:r>
        <w:rPr>
          <w:rFonts w:hint="cs"/>
          <w:color w:val="000000" w:themeColor="text1"/>
          <w:sz w:val="28"/>
          <w:szCs w:val="28"/>
          <w:rtl/>
        </w:rPr>
        <w:t>َ</w:t>
      </w:r>
      <w:r w:rsidRPr="000D7276">
        <w:rPr>
          <w:color w:val="000000" w:themeColor="text1"/>
          <w:sz w:val="28"/>
          <w:szCs w:val="28"/>
          <w:rtl/>
        </w:rPr>
        <w:t>د</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ر</w:t>
      </w:r>
      <w:r>
        <w:rPr>
          <w:rFonts w:hint="cs"/>
          <w:color w:val="000000" w:themeColor="text1"/>
          <w:sz w:val="28"/>
          <w:szCs w:val="28"/>
          <w:rtl/>
        </w:rPr>
        <w:t>َ</w:t>
      </w:r>
      <w:r w:rsidRPr="000D7276">
        <w:rPr>
          <w:color w:val="000000" w:themeColor="text1"/>
          <w:sz w:val="28"/>
          <w:szCs w:val="28"/>
          <w:rtl/>
        </w:rPr>
        <w:t>س</w:t>
      </w:r>
      <w:r>
        <w:rPr>
          <w:rFonts w:hint="cs"/>
          <w:color w:val="000000" w:themeColor="text1"/>
          <w:sz w:val="28"/>
          <w:szCs w:val="28"/>
          <w:rtl/>
        </w:rPr>
        <w:t>ُ</w:t>
      </w:r>
      <w:r w:rsidRPr="000D7276">
        <w:rPr>
          <w:color w:val="000000" w:themeColor="text1"/>
          <w:sz w:val="28"/>
          <w:szCs w:val="28"/>
          <w:rtl/>
        </w:rPr>
        <w:t>ولُ الله</w:t>
      </w:r>
      <w:r>
        <w:rPr>
          <w:rFonts w:hint="cs"/>
          <w:color w:val="000000" w:themeColor="text1"/>
          <w:sz w:val="28"/>
          <w:szCs w:val="28"/>
          <w:rtl/>
        </w:rPr>
        <w:t>ِ ،</w:t>
      </w:r>
      <w:r w:rsidRPr="000D7276">
        <w:rPr>
          <w:color w:val="000000" w:themeColor="text1"/>
          <w:sz w:val="28"/>
          <w:szCs w:val="28"/>
          <w:rtl/>
        </w:rPr>
        <w:t xml:space="preserve"> ص</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ى اللهُ ع</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ي</w:t>
      </w:r>
      <w:r>
        <w:rPr>
          <w:rFonts w:hint="cs"/>
          <w:color w:val="000000" w:themeColor="text1"/>
          <w:sz w:val="28"/>
          <w:szCs w:val="28"/>
          <w:rtl/>
        </w:rPr>
        <w:t>ْ</w:t>
      </w:r>
      <w:r w:rsidRPr="000D7276">
        <w:rPr>
          <w:color w:val="000000" w:themeColor="text1"/>
          <w:sz w:val="28"/>
          <w:szCs w:val="28"/>
          <w:rtl/>
        </w:rPr>
        <w:t>هِ و</w:t>
      </w:r>
      <w:r>
        <w:rPr>
          <w:rFonts w:hint="cs"/>
          <w:color w:val="000000" w:themeColor="text1"/>
          <w:sz w:val="28"/>
          <w:szCs w:val="28"/>
          <w:rtl/>
        </w:rPr>
        <w:t>َ</w:t>
      </w:r>
      <w:r w:rsidRPr="000D7276">
        <w:rPr>
          <w:color w:val="000000" w:themeColor="text1"/>
          <w:sz w:val="28"/>
          <w:szCs w:val="28"/>
          <w:rtl/>
        </w:rPr>
        <w:t>س</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 ح</w:t>
      </w:r>
      <w:r>
        <w:rPr>
          <w:rFonts w:hint="cs"/>
          <w:color w:val="000000" w:themeColor="text1"/>
          <w:sz w:val="28"/>
          <w:szCs w:val="28"/>
          <w:rtl/>
        </w:rPr>
        <w:t>َ</w:t>
      </w:r>
      <w:r w:rsidRPr="000D7276">
        <w:rPr>
          <w:color w:val="000000" w:themeColor="text1"/>
          <w:sz w:val="28"/>
          <w:szCs w:val="28"/>
          <w:rtl/>
        </w:rPr>
        <w:t>ي</w:t>
      </w:r>
      <w:r>
        <w:rPr>
          <w:rFonts w:hint="cs"/>
          <w:color w:val="000000" w:themeColor="text1"/>
          <w:sz w:val="28"/>
          <w:szCs w:val="28"/>
          <w:rtl/>
        </w:rPr>
        <w:t>ْ</w:t>
      </w:r>
      <w:r w:rsidRPr="000D7276">
        <w:rPr>
          <w:color w:val="000000" w:themeColor="text1"/>
          <w:sz w:val="28"/>
          <w:szCs w:val="28"/>
          <w:rtl/>
        </w:rPr>
        <w:t>ث</w:t>
      </w:r>
      <w:r>
        <w:rPr>
          <w:rFonts w:hint="cs"/>
          <w:color w:val="000000" w:themeColor="text1"/>
          <w:sz w:val="28"/>
          <w:szCs w:val="28"/>
          <w:rtl/>
        </w:rPr>
        <w:t>ُ</w:t>
      </w:r>
      <w:r w:rsidRPr="000D7276">
        <w:rPr>
          <w:color w:val="000000" w:themeColor="text1"/>
          <w:sz w:val="28"/>
          <w:szCs w:val="28"/>
          <w:rtl/>
        </w:rPr>
        <w:t xml:space="preserve"> ل</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ي</w:t>
      </w:r>
      <w:r>
        <w:rPr>
          <w:rFonts w:hint="cs"/>
          <w:color w:val="000000" w:themeColor="text1"/>
          <w:sz w:val="28"/>
          <w:szCs w:val="28"/>
          <w:rtl/>
        </w:rPr>
        <w:t>َ</w:t>
      </w:r>
      <w:r w:rsidRPr="000D7276">
        <w:rPr>
          <w:color w:val="000000" w:themeColor="text1"/>
          <w:sz w:val="28"/>
          <w:szCs w:val="28"/>
          <w:rtl/>
        </w:rPr>
        <w:t>ت</w:t>
      </w:r>
      <w:r>
        <w:rPr>
          <w:rFonts w:hint="cs"/>
          <w:color w:val="000000" w:themeColor="text1"/>
          <w:sz w:val="28"/>
          <w:szCs w:val="28"/>
          <w:rtl/>
        </w:rPr>
        <w:t>َ</w:t>
      </w:r>
      <w:r w:rsidRPr="000D7276">
        <w:rPr>
          <w:color w:val="000000" w:themeColor="text1"/>
          <w:sz w:val="28"/>
          <w:szCs w:val="28"/>
          <w:rtl/>
        </w:rPr>
        <w:t>ق</w:t>
      </w:r>
      <w:r>
        <w:rPr>
          <w:rFonts w:hint="cs"/>
          <w:color w:val="000000" w:themeColor="text1"/>
          <w:sz w:val="28"/>
          <w:szCs w:val="28"/>
          <w:rtl/>
        </w:rPr>
        <w:t>َ</w:t>
      </w:r>
      <w:r w:rsidRPr="000D7276">
        <w:rPr>
          <w:color w:val="000000" w:themeColor="text1"/>
          <w:sz w:val="28"/>
          <w:szCs w:val="28"/>
          <w:rtl/>
        </w:rPr>
        <w:t>د</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ج</w:t>
      </w:r>
      <w:r>
        <w:rPr>
          <w:rFonts w:hint="cs"/>
          <w:color w:val="000000" w:themeColor="text1"/>
          <w:sz w:val="28"/>
          <w:szCs w:val="28"/>
          <w:rtl/>
        </w:rPr>
        <w:t>ِ</w:t>
      </w:r>
      <w:r w:rsidRPr="000D7276">
        <w:rPr>
          <w:color w:val="000000" w:themeColor="text1"/>
          <w:sz w:val="28"/>
          <w:szCs w:val="28"/>
          <w:rtl/>
        </w:rPr>
        <w:t>ب</w:t>
      </w:r>
      <w:r>
        <w:rPr>
          <w:rFonts w:hint="cs"/>
          <w:color w:val="000000" w:themeColor="text1"/>
          <w:sz w:val="28"/>
          <w:szCs w:val="28"/>
          <w:rtl/>
        </w:rPr>
        <w:t>ْ</w:t>
      </w:r>
      <w:r w:rsidRPr="000D7276">
        <w:rPr>
          <w:color w:val="000000" w:themeColor="text1"/>
          <w:sz w:val="28"/>
          <w:szCs w:val="28"/>
          <w:rtl/>
        </w:rPr>
        <w:t>ر</w:t>
      </w:r>
      <w:r>
        <w:rPr>
          <w:rFonts w:hint="cs"/>
          <w:color w:val="000000" w:themeColor="text1"/>
          <w:sz w:val="28"/>
          <w:szCs w:val="28"/>
          <w:rtl/>
        </w:rPr>
        <w:t>ِ</w:t>
      </w:r>
      <w:r w:rsidRPr="000D7276">
        <w:rPr>
          <w:color w:val="000000" w:themeColor="text1"/>
          <w:sz w:val="28"/>
          <w:szCs w:val="28"/>
          <w:rtl/>
        </w:rPr>
        <w:t>يلُ م</w:t>
      </w:r>
      <w:r>
        <w:rPr>
          <w:rFonts w:hint="cs"/>
          <w:color w:val="000000" w:themeColor="text1"/>
          <w:sz w:val="28"/>
          <w:szCs w:val="28"/>
          <w:rtl/>
        </w:rPr>
        <w:t>َ</w:t>
      </w:r>
      <w:r w:rsidRPr="000D7276">
        <w:rPr>
          <w:color w:val="000000" w:themeColor="text1"/>
          <w:sz w:val="28"/>
          <w:szCs w:val="28"/>
          <w:rtl/>
        </w:rPr>
        <w:t>ع</w:t>
      </w:r>
      <w:r>
        <w:rPr>
          <w:rFonts w:hint="cs"/>
          <w:color w:val="000000" w:themeColor="text1"/>
          <w:sz w:val="28"/>
          <w:szCs w:val="28"/>
          <w:rtl/>
        </w:rPr>
        <w:t>َ</w:t>
      </w:r>
      <w:r w:rsidRPr="000D7276">
        <w:rPr>
          <w:color w:val="000000" w:themeColor="text1"/>
          <w:sz w:val="28"/>
          <w:szCs w:val="28"/>
          <w:rtl/>
        </w:rPr>
        <w:t>ه</w:t>
      </w:r>
      <w:r>
        <w:rPr>
          <w:rFonts w:hint="cs"/>
          <w:color w:val="000000" w:themeColor="text1"/>
          <w:sz w:val="28"/>
          <w:szCs w:val="28"/>
          <w:rtl/>
        </w:rPr>
        <w:t xml:space="preserve">ُ" في الرُّوايَةِ الَّتِي أوْرَدَها </w:t>
      </w:r>
      <w:r w:rsidRPr="00C10EC3">
        <w:rPr>
          <w:rFonts w:cstheme="minorBidi" w:hint="cs"/>
          <w:sz w:val="28"/>
          <w:szCs w:val="28"/>
          <w:rtl/>
        </w:rPr>
        <w:t>ابنُ كَثِيرٍ</w:t>
      </w:r>
      <w:r>
        <w:rPr>
          <w:rFonts w:hint="cs"/>
          <w:color w:val="000000" w:themeColor="text1"/>
          <w:sz w:val="28"/>
          <w:szCs w:val="28"/>
          <w:rtl/>
        </w:rPr>
        <w:t xml:space="preserve"> في تَفْسِيرِهِ لِلآيةِ الأولَى مِنْ سُورَةِ الإسْراءِ</w:t>
      </w:r>
      <w:r>
        <w:rPr>
          <w:rFonts w:cstheme="minorBidi" w:hint="cs"/>
          <w:sz w:val="28"/>
          <w:szCs w:val="28"/>
          <w:rtl/>
        </w:rPr>
        <w:t xml:space="preserve"> </w:t>
      </w:r>
    </w:p>
    <w:p w14:paraId="2279CB05" w14:textId="77777777" w:rsidR="004E5A80" w:rsidRPr="00764C37" w:rsidRDefault="004E5A80" w:rsidP="004E5A80">
      <w:pPr>
        <w:bidi/>
        <w:spacing w:before="100" w:beforeAutospacing="1" w:after="100" w:afterAutospacing="1"/>
        <w:jc w:val="both"/>
        <w:rPr>
          <w:rFonts w:cstheme="minorBidi"/>
          <w:sz w:val="28"/>
          <w:szCs w:val="28"/>
          <w:rtl/>
        </w:rPr>
      </w:pPr>
      <w:r>
        <w:rPr>
          <w:rFonts w:cstheme="minorBidi"/>
          <w:sz w:val="28"/>
          <w:szCs w:val="28"/>
        </w:rPr>
        <w:t xml:space="preserve"> </w:t>
      </w:r>
      <w:r>
        <w:rPr>
          <w:rFonts w:cstheme="minorBidi" w:hint="cs"/>
          <w:sz w:val="28"/>
          <w:szCs w:val="28"/>
          <w:rtl/>
        </w:rPr>
        <w:t xml:space="preserve">تَمَّ ذِكْرُ نَصِّ حَدِيثِ أبي ذَرٍّ وَتَوْثِيقِهُ في الْمُلاحَظَةِ رَقَمِ </w:t>
      </w:r>
      <w:r>
        <w:rPr>
          <w:rFonts w:cstheme="minorBidi" w:hint="cs"/>
          <w:sz w:val="24"/>
          <w:szCs w:val="24"/>
          <w:rtl/>
        </w:rPr>
        <w:t>9</w:t>
      </w:r>
      <w:r>
        <w:rPr>
          <w:rFonts w:cstheme="minorBidi" w:hint="cs"/>
          <w:sz w:val="28"/>
          <w:szCs w:val="28"/>
          <w:rtl/>
        </w:rPr>
        <w:t xml:space="preserve">. </w:t>
      </w:r>
    </w:p>
  </w:endnote>
  <w:endnote w:id="202">
    <w:p w14:paraId="356E5210" w14:textId="77777777" w:rsidR="004E5A80" w:rsidRPr="00462034" w:rsidRDefault="004E5A80" w:rsidP="004E5A80">
      <w:pPr>
        <w:pStyle w:val="EndnoteText"/>
        <w:bidi/>
        <w:spacing w:before="100" w:beforeAutospacing="1" w:after="100" w:afterAutospacing="1"/>
        <w:ind w:firstLine="0"/>
        <w:jc w:val="both"/>
        <w:rPr>
          <w:rFonts w:cstheme="minorBidi"/>
          <w:sz w:val="28"/>
          <w:szCs w:val="28"/>
        </w:rPr>
      </w:pPr>
      <w:r w:rsidRPr="00462034">
        <w:rPr>
          <w:rStyle w:val="EndnoteReference"/>
          <w:rFonts w:asciiTheme="minorBidi" w:hAnsiTheme="minorBidi" w:cstheme="minorBidi"/>
          <w:color w:val="0070C0"/>
          <w:sz w:val="32"/>
          <w:szCs w:val="32"/>
        </w:rPr>
        <w:endnoteRef/>
      </w:r>
      <w:r w:rsidRPr="00462034">
        <w:rPr>
          <w:rFonts w:asciiTheme="minorBidi" w:hAnsiTheme="minorBidi" w:cstheme="minorBidi"/>
          <w:color w:val="0070C0"/>
          <w:sz w:val="32"/>
          <w:szCs w:val="32"/>
        </w:rPr>
        <w:t xml:space="preserve"> </w:t>
      </w:r>
      <w:r>
        <w:rPr>
          <w:rFonts w:asciiTheme="minorBidi" w:hAnsiTheme="minorBidi" w:cstheme="minorBidi" w:hint="cs"/>
          <w:sz w:val="28"/>
          <w:szCs w:val="28"/>
          <w:rtl/>
        </w:rPr>
        <w:t xml:space="preserve">الْحَدِيثُ الَّذِي رَواهُ </w:t>
      </w:r>
      <w:r>
        <w:rPr>
          <w:rFonts w:cstheme="minorBidi" w:hint="cs"/>
          <w:color w:val="000000" w:themeColor="text1"/>
          <w:sz w:val="28"/>
          <w:szCs w:val="28"/>
          <w:rtl/>
        </w:rPr>
        <w:t xml:space="preserve">مالِكُ بنُ صَعْصَعَةَ الأنْصارِيُّ ، رَضِيَ اللهُ عَنْهُ ، عَنْ الإسْراءِ وَالْمِعْراجِ بِرَسُولِ اللهِ ، صَلَّى اللهُ عَلَيْهِ وَسَلَّمَ ، </w:t>
      </w:r>
      <w:r w:rsidRPr="008D7881">
        <w:rPr>
          <w:rFonts w:cstheme="minorBidi"/>
          <w:sz w:val="28"/>
          <w:szCs w:val="28"/>
          <w:rtl/>
        </w:rPr>
        <w:t xml:space="preserve">صَحَّحَهُ الألْبانِيُّ ، في صَحِيحِ الْجامِع: </w:t>
      </w:r>
      <w:r w:rsidRPr="008D7881">
        <w:rPr>
          <w:rFonts w:cstheme="minorBidi"/>
          <w:sz w:val="24"/>
          <w:szCs w:val="24"/>
          <w:rtl/>
        </w:rPr>
        <w:t>2866</w:t>
      </w:r>
      <w:r w:rsidRPr="008D7881">
        <w:rPr>
          <w:rFonts w:cstheme="minorBidi"/>
          <w:sz w:val="28"/>
          <w:szCs w:val="28"/>
          <w:rtl/>
        </w:rPr>
        <w:t xml:space="preserve"> ، وَأخْرَجَهُ الْبُخارِيُّ: </w:t>
      </w:r>
      <w:r w:rsidRPr="008D7881">
        <w:rPr>
          <w:rFonts w:cstheme="minorBidi"/>
          <w:sz w:val="24"/>
          <w:szCs w:val="24"/>
          <w:rtl/>
        </w:rPr>
        <w:t>3887</w:t>
      </w:r>
      <w:r w:rsidRPr="008D7881">
        <w:rPr>
          <w:rFonts w:cstheme="minorBidi"/>
          <w:sz w:val="28"/>
          <w:szCs w:val="28"/>
          <w:rtl/>
        </w:rPr>
        <w:t xml:space="preserve"> ، وَمُسْلِمُ: </w:t>
      </w:r>
      <w:r w:rsidRPr="008D7881">
        <w:rPr>
          <w:rFonts w:cstheme="minorBidi"/>
          <w:sz w:val="24"/>
          <w:szCs w:val="24"/>
          <w:rtl/>
        </w:rPr>
        <w:t>164</w:t>
      </w:r>
      <w:r w:rsidRPr="008D7881">
        <w:rPr>
          <w:rFonts w:cstheme="minorBidi"/>
          <w:sz w:val="28"/>
          <w:szCs w:val="28"/>
          <w:rtl/>
        </w:rPr>
        <w:t xml:space="preserve"> ،</w:t>
      </w:r>
      <w:r>
        <w:rPr>
          <w:rFonts w:cstheme="minorBidi" w:hint="cs"/>
          <w:sz w:val="28"/>
          <w:szCs w:val="28"/>
          <w:rtl/>
        </w:rPr>
        <w:t xml:space="preserve"> فِي صَحِيحَيْهِما ،</w:t>
      </w:r>
      <w:r w:rsidRPr="008D7881">
        <w:rPr>
          <w:rFonts w:cstheme="minorBidi"/>
          <w:sz w:val="28"/>
          <w:szCs w:val="28"/>
          <w:rtl/>
        </w:rPr>
        <w:t xml:space="preserve"> بِاخْتِلافٍ يَسِيرٍ.</w:t>
      </w:r>
    </w:p>
  </w:endnote>
  <w:endnote w:id="203">
    <w:p w14:paraId="644F0215" w14:textId="77777777" w:rsidR="004E5A80" w:rsidRDefault="004E5A80" w:rsidP="004E5A80">
      <w:pPr>
        <w:pStyle w:val="EndnoteText"/>
        <w:spacing w:before="100" w:beforeAutospacing="1" w:after="100" w:afterAutospacing="1"/>
        <w:ind w:firstLine="0"/>
        <w:jc w:val="both"/>
        <w:rPr>
          <w:rFonts w:asciiTheme="minorBidi" w:hAnsiTheme="minorBidi" w:cstheme="minorBidi"/>
          <w:rtl/>
        </w:rPr>
      </w:pPr>
      <w:r w:rsidRPr="001168DB">
        <w:rPr>
          <w:rStyle w:val="EndnoteReference"/>
          <w:rFonts w:asciiTheme="minorBidi" w:hAnsiTheme="minorBidi" w:cstheme="minorBidi"/>
          <w:color w:val="0070C0"/>
          <w:sz w:val="32"/>
          <w:szCs w:val="32"/>
        </w:rPr>
        <w:endnoteRef/>
      </w:r>
      <w:r w:rsidRPr="001168DB">
        <w:rPr>
          <w:rFonts w:asciiTheme="minorBidi" w:hAnsiTheme="minorBidi" w:cstheme="minorBidi"/>
          <w:sz w:val="32"/>
          <w:szCs w:val="32"/>
        </w:rPr>
        <w:t xml:space="preserve"> </w:t>
      </w:r>
      <w:r>
        <w:rPr>
          <w:rFonts w:asciiTheme="minorBidi" w:hAnsiTheme="minorBidi" w:cstheme="minorBidi"/>
        </w:rPr>
        <w:t>This version of the ‘Hadeeth is missing the reference to the travel to Baytul Maqdis (Al-Aqsa Mosque in Al-Quds, Ilya, Jerusalem), which is stated in the first verse of Soorat Al-Isra (Chapter 17), of the Holy Quran. Where the Messenger of Allah, pbbuh, prayed, or led other Prophets in prayer there, before ascending to heavens, according to some versions of the ‘Hadeeth.</w:t>
      </w:r>
    </w:p>
    <w:p w14:paraId="460FCA67" w14:textId="77777777" w:rsidR="004E5A80" w:rsidRPr="001168DB" w:rsidRDefault="004E5A80" w:rsidP="004E5A80">
      <w:pPr>
        <w:pStyle w:val="EndnoteText"/>
        <w:spacing w:before="100" w:beforeAutospacing="1" w:after="100" w:afterAutospacing="1"/>
        <w:ind w:firstLine="0"/>
        <w:jc w:val="both"/>
        <w:rPr>
          <w:rFonts w:asciiTheme="minorBidi" w:hAnsiTheme="minorBidi" w:cstheme="minorBidi"/>
        </w:rPr>
      </w:pPr>
      <w:r>
        <w:rPr>
          <w:rFonts w:asciiTheme="minorBidi" w:hAnsiTheme="minorBidi" w:cstheme="minorBidi"/>
        </w:rPr>
        <w:t>This brief version of the ‘Hadeeth, which was authenticated as Sa’hee’h by Al-Albani, did not mention that the Night Journey started with travel to Al-Aqsa Mosque, in Al-Quds (Ilya, Jerusalem), as mentioned in the first verse of Soorat Al-Isra (Chapter 17), of the Holy Quran. Other versions, such as the one provided by Ibn Katheer, mentioned that the Messenger of Allah, pbbuh, prayed or led the Prophets in prayer there, before ascending to heavens.</w:t>
      </w:r>
    </w:p>
  </w:endnote>
  <w:endnote w:id="204">
    <w:p w14:paraId="66D4A509" w14:textId="77777777" w:rsidR="004E5A80" w:rsidRPr="00B17BA5" w:rsidRDefault="004E5A80" w:rsidP="004E5A80">
      <w:pPr>
        <w:pStyle w:val="EndnoteText"/>
        <w:spacing w:before="100" w:beforeAutospacing="1" w:after="100" w:afterAutospacing="1"/>
        <w:ind w:firstLine="0"/>
        <w:jc w:val="both"/>
        <w:rPr>
          <w:rFonts w:asciiTheme="minorBidi" w:hAnsiTheme="minorBidi" w:cstheme="minorBidi"/>
          <w:rtl/>
        </w:rPr>
      </w:pPr>
      <w:r w:rsidRPr="00A36265">
        <w:rPr>
          <w:rStyle w:val="EndnoteReference"/>
          <w:rFonts w:asciiTheme="minorBidi" w:hAnsiTheme="minorBidi" w:cstheme="minorBidi"/>
          <w:color w:val="0070C0"/>
          <w:sz w:val="32"/>
          <w:szCs w:val="32"/>
        </w:rPr>
        <w:endnoteRef/>
      </w:r>
      <w:r w:rsidRPr="00A36265">
        <w:rPr>
          <w:rFonts w:asciiTheme="minorBidi" w:hAnsiTheme="minorBidi" w:cstheme="minorBidi"/>
          <w:color w:val="0070C0"/>
          <w:sz w:val="32"/>
          <w:szCs w:val="32"/>
        </w:rPr>
        <w:t xml:space="preserve"> </w:t>
      </w:r>
      <w:r>
        <w:rPr>
          <w:rFonts w:asciiTheme="minorBidi" w:hAnsiTheme="minorBidi" w:cstheme="minorBidi"/>
        </w:rPr>
        <w:t>Wh</w:t>
      </w:r>
      <w:r w:rsidRPr="00A36265">
        <w:rPr>
          <w:rFonts w:asciiTheme="minorBidi" w:hAnsiTheme="minorBidi" w:cstheme="minorBidi"/>
        </w:rPr>
        <w:t xml:space="preserve">ile in the First Heaven, Jibreel </w:t>
      </w:r>
      <w:r>
        <w:rPr>
          <w:rFonts w:asciiTheme="minorBidi" w:hAnsiTheme="minorBidi" w:cstheme="minorBidi"/>
        </w:rPr>
        <w:t xml:space="preserve">(Gabriel), pbuh, </w:t>
      </w:r>
      <w:r w:rsidRPr="00A36265">
        <w:rPr>
          <w:rFonts w:asciiTheme="minorBidi" w:hAnsiTheme="minorBidi" w:cstheme="minorBidi"/>
        </w:rPr>
        <w:t xml:space="preserve">showed the Messenger of Allah, pbbuh, several illustrations of sins and sinners, as an educational experience. He also </w:t>
      </w:r>
      <w:r>
        <w:rPr>
          <w:rFonts w:asciiTheme="minorBidi" w:hAnsiTheme="minorBidi" w:cstheme="minorBidi"/>
        </w:rPr>
        <w:t>heard voices</w:t>
      </w:r>
      <w:r w:rsidRPr="00A36265">
        <w:rPr>
          <w:rFonts w:asciiTheme="minorBidi" w:hAnsiTheme="minorBidi" w:cstheme="minorBidi"/>
        </w:rPr>
        <w:t xml:space="preserve"> of Paradise and Hell, which will be attached below, as a second part of the 'Hadeeth. </w:t>
      </w:r>
    </w:p>
  </w:endnote>
  <w:endnote w:id="205">
    <w:p w14:paraId="06CC3F63" w14:textId="77777777" w:rsidR="004E5A80" w:rsidRPr="00A36265" w:rsidRDefault="004E5A80" w:rsidP="004E5A80">
      <w:pPr>
        <w:pStyle w:val="EndnoteText"/>
        <w:spacing w:before="100" w:beforeAutospacing="1" w:after="100" w:afterAutospacing="1"/>
        <w:ind w:firstLine="0"/>
        <w:rPr>
          <w:rFonts w:asciiTheme="minorBidi" w:hAnsiTheme="minorBidi" w:cstheme="minorBidi"/>
          <w:color w:val="0070C0"/>
        </w:rPr>
      </w:pPr>
      <w:r w:rsidRPr="00A36265">
        <w:rPr>
          <w:rStyle w:val="EndnoteReference"/>
          <w:rFonts w:asciiTheme="minorBidi" w:hAnsiTheme="minorBidi" w:cstheme="minorBidi"/>
          <w:color w:val="0070C0"/>
          <w:sz w:val="32"/>
          <w:szCs w:val="32"/>
        </w:rPr>
        <w:endnoteRef/>
      </w:r>
      <w:r w:rsidRPr="00A36265">
        <w:rPr>
          <w:rFonts w:asciiTheme="minorBidi" w:hAnsiTheme="minorBidi" w:cstheme="minorBidi"/>
          <w:color w:val="0070C0"/>
          <w:szCs w:val="32"/>
        </w:rPr>
        <w:t xml:space="preserve"> </w:t>
      </w:r>
      <w:r w:rsidRPr="00A36265">
        <w:rPr>
          <w:rFonts w:asciiTheme="minorBidi" w:hAnsiTheme="minorBidi" w:cstheme="minorBidi"/>
          <w:color w:val="0070C0"/>
          <w:szCs w:val="32"/>
          <w:rtl/>
        </w:rPr>
        <w:t xml:space="preserve"> </w:t>
      </w:r>
      <w:r w:rsidRPr="00A36265">
        <w:rPr>
          <w:rFonts w:asciiTheme="minorBidi" w:hAnsiTheme="minorBidi" w:cstheme="minorBidi"/>
        </w:rPr>
        <w:t xml:space="preserve">The Sentence: “At this point, the Messenger of Allah, pbbuh, proceeded where Jibreel, pbuh, could not proceed with him” was mentioned by Ibn Katheer, in his interpretation of the first verse of Soorat Al-Isra (Chapter 17), of the Holy Quran. </w:t>
      </w:r>
    </w:p>
    <w:p w14:paraId="64A868C4" w14:textId="77777777" w:rsidR="004E5A80" w:rsidRPr="00582398" w:rsidRDefault="004E5A80" w:rsidP="004E5A80">
      <w:pPr>
        <w:pStyle w:val="EndnoteText"/>
        <w:spacing w:before="100" w:beforeAutospacing="1" w:after="100" w:afterAutospacing="1"/>
        <w:ind w:firstLine="0"/>
        <w:rPr>
          <w:rFonts w:asciiTheme="minorBidi" w:hAnsiTheme="minorBidi" w:cstheme="minorBidi"/>
          <w:color w:val="000000" w:themeColor="text1"/>
        </w:rPr>
      </w:pPr>
      <w:r>
        <w:rPr>
          <w:rFonts w:asciiTheme="minorBidi" w:hAnsiTheme="minorBidi" w:cstheme="minorBidi"/>
          <w:color w:val="000000" w:themeColor="text1"/>
        </w:rPr>
        <w:t xml:space="preserve">See </w:t>
      </w:r>
      <w:r w:rsidRPr="00C32229">
        <w:rPr>
          <w:rFonts w:asciiTheme="minorBidi" w:hAnsiTheme="minorBidi" w:cstheme="minorBidi"/>
        </w:rPr>
        <w:t xml:space="preserve">Endnote # 9 </w:t>
      </w:r>
      <w:r>
        <w:rPr>
          <w:rFonts w:asciiTheme="minorBidi" w:hAnsiTheme="minorBidi" w:cstheme="minorBidi"/>
          <w:color w:val="000000" w:themeColor="text1"/>
        </w:rPr>
        <w:t xml:space="preserve">above, for the Arabic text and the authentication of the Abu </w:t>
      </w:r>
      <w:r w:rsidRPr="00FC7352">
        <w:rPr>
          <w:rFonts w:asciiTheme="minorBidi" w:hAnsiTheme="minorBidi" w:cstheme="minorBidi"/>
          <w:color w:val="000000" w:themeColor="text1"/>
          <w:u w:val="single"/>
        </w:rPr>
        <w:t>Dth</w:t>
      </w:r>
      <w:r>
        <w:rPr>
          <w:rFonts w:asciiTheme="minorBidi" w:hAnsiTheme="minorBidi" w:cstheme="minorBidi"/>
          <w:color w:val="000000" w:themeColor="text1"/>
        </w:rPr>
        <w:t>er’s ‘Hadeeth.</w:t>
      </w:r>
    </w:p>
  </w:endnote>
  <w:endnote w:id="206">
    <w:p w14:paraId="2BC82310" w14:textId="77777777" w:rsidR="004E5A80" w:rsidRPr="00B26032" w:rsidRDefault="004E5A80" w:rsidP="004E5A80">
      <w:pPr>
        <w:spacing w:before="100" w:beforeAutospacing="1" w:after="100" w:afterAutospacing="1"/>
        <w:jc w:val="both"/>
        <w:rPr>
          <w:sz w:val="20"/>
        </w:rPr>
      </w:pPr>
      <w:r w:rsidRPr="00B26032">
        <w:rPr>
          <w:rStyle w:val="EndnoteReference"/>
          <w:rFonts w:cstheme="minorBidi"/>
          <w:color w:val="0070C0"/>
          <w:szCs w:val="32"/>
        </w:rPr>
        <w:endnoteRef/>
      </w:r>
      <w:r w:rsidRPr="00B26032">
        <w:rPr>
          <w:color w:val="0070C0"/>
          <w:szCs w:val="32"/>
        </w:rPr>
        <w:t xml:space="preserve"> </w:t>
      </w:r>
      <w:r>
        <w:rPr>
          <w:sz w:val="20"/>
        </w:rPr>
        <w:t xml:space="preserve">This </w:t>
      </w:r>
      <w:r w:rsidRPr="00B26032">
        <w:rPr>
          <w:sz w:val="20"/>
        </w:rPr>
        <w:t>Night Journey</w:t>
      </w:r>
      <w:r>
        <w:rPr>
          <w:sz w:val="20"/>
        </w:rPr>
        <w:t xml:space="preserve"> and Ascension</w:t>
      </w:r>
      <w:r w:rsidRPr="00B26032">
        <w:rPr>
          <w:sz w:val="20"/>
        </w:rPr>
        <w:t xml:space="preserve"> (Al-Isra Wal Mi'raj)</w:t>
      </w:r>
      <w:r>
        <w:rPr>
          <w:sz w:val="20"/>
        </w:rPr>
        <w:t xml:space="preserve"> ‘Hadeeth</w:t>
      </w:r>
      <w:r w:rsidRPr="00B26032">
        <w:rPr>
          <w:sz w:val="20"/>
        </w:rPr>
        <w:t xml:space="preserve"> was narrated by </w:t>
      </w:r>
      <w:r>
        <w:rPr>
          <w:sz w:val="20"/>
        </w:rPr>
        <w:t xml:space="preserve">Companion </w:t>
      </w:r>
      <w:r w:rsidRPr="00B26032">
        <w:rPr>
          <w:sz w:val="20"/>
        </w:rPr>
        <w:t>Malik</w:t>
      </w:r>
      <w:r>
        <w:rPr>
          <w:sz w:val="20"/>
        </w:rPr>
        <w:t xml:space="preserve"> Bin </w:t>
      </w:r>
      <w:r w:rsidRPr="0024199B">
        <w:rPr>
          <w:sz w:val="20"/>
          <w:u w:val="single"/>
        </w:rPr>
        <w:t>S</w:t>
      </w:r>
      <w:r>
        <w:rPr>
          <w:sz w:val="20"/>
        </w:rPr>
        <w:t>a’</w:t>
      </w:r>
      <w:r w:rsidRPr="0024199B">
        <w:rPr>
          <w:sz w:val="20"/>
          <w:u w:val="single"/>
        </w:rPr>
        <w:t>s</w:t>
      </w:r>
      <w:r>
        <w:rPr>
          <w:sz w:val="20"/>
        </w:rPr>
        <w:t>a’a Al-An</w:t>
      </w:r>
      <w:r w:rsidRPr="0024199B">
        <w:rPr>
          <w:sz w:val="20"/>
          <w:u w:val="single"/>
        </w:rPr>
        <w:t>s</w:t>
      </w:r>
      <w:r>
        <w:rPr>
          <w:sz w:val="20"/>
        </w:rPr>
        <w:t>ari</w:t>
      </w:r>
      <w:r w:rsidRPr="00B26032">
        <w:rPr>
          <w:sz w:val="20"/>
        </w:rPr>
        <w:t>,</w:t>
      </w:r>
      <w:r>
        <w:rPr>
          <w:sz w:val="20"/>
        </w:rPr>
        <w:t xml:space="preserve"> mAbpwh. It was</w:t>
      </w:r>
      <w:r w:rsidRPr="00B26032">
        <w:rPr>
          <w:sz w:val="20"/>
        </w:rPr>
        <w:t xml:space="preserve"> included in</w:t>
      </w:r>
      <w:r>
        <w:rPr>
          <w:sz w:val="20"/>
        </w:rPr>
        <w:t xml:space="preserve"> the</w:t>
      </w:r>
      <w:r w:rsidRPr="00B26032">
        <w:rPr>
          <w:sz w:val="20"/>
        </w:rPr>
        <w:t xml:space="preserve"> </w:t>
      </w:r>
      <w:r w:rsidRPr="00736141">
        <w:rPr>
          <w:sz w:val="20"/>
          <w:u w:val="single"/>
        </w:rPr>
        <w:t>S</w:t>
      </w:r>
      <w:r>
        <w:rPr>
          <w:sz w:val="20"/>
        </w:rPr>
        <w:t>a’hee’h</w:t>
      </w:r>
      <w:r w:rsidRPr="00B26032">
        <w:rPr>
          <w:sz w:val="20"/>
        </w:rPr>
        <w:t xml:space="preserve"> 'Had</w:t>
      </w:r>
      <w:r>
        <w:rPr>
          <w:sz w:val="20"/>
        </w:rPr>
        <w:t>ee</w:t>
      </w:r>
      <w:r w:rsidRPr="00B26032">
        <w:rPr>
          <w:sz w:val="20"/>
        </w:rPr>
        <w:t xml:space="preserve">th </w:t>
      </w:r>
      <w:r>
        <w:rPr>
          <w:sz w:val="20"/>
        </w:rPr>
        <w:t xml:space="preserve">books of </w:t>
      </w:r>
      <w:r w:rsidRPr="00B26032">
        <w:rPr>
          <w:sz w:val="20"/>
        </w:rPr>
        <w:t>Al-Bu</w:t>
      </w:r>
      <w:r w:rsidRPr="00B26032">
        <w:rPr>
          <w:sz w:val="20"/>
          <w:u w:val="single"/>
        </w:rPr>
        <w:t>kh</w:t>
      </w:r>
      <w:r w:rsidRPr="00B26032">
        <w:rPr>
          <w:sz w:val="20"/>
        </w:rPr>
        <w:t>ari</w:t>
      </w:r>
      <w:r>
        <w:rPr>
          <w:sz w:val="20"/>
        </w:rPr>
        <w:t>: 3887</w:t>
      </w:r>
      <w:r w:rsidRPr="00B26032">
        <w:rPr>
          <w:sz w:val="20"/>
        </w:rPr>
        <w:t xml:space="preserve"> and Muslim</w:t>
      </w:r>
      <w:r>
        <w:rPr>
          <w:sz w:val="20"/>
        </w:rPr>
        <w:t>: 164,</w:t>
      </w:r>
      <w:r w:rsidRPr="00B26032">
        <w:rPr>
          <w:sz w:val="20"/>
        </w:rPr>
        <w:t xml:space="preserve"> </w:t>
      </w:r>
      <w:r>
        <w:rPr>
          <w:sz w:val="20"/>
        </w:rPr>
        <w:t>as well as in Ibn</w:t>
      </w:r>
      <w:r w:rsidRPr="00B26032">
        <w:rPr>
          <w:sz w:val="20"/>
        </w:rPr>
        <w:t xml:space="preserve"> Katheer</w:t>
      </w:r>
      <w:r>
        <w:rPr>
          <w:sz w:val="20"/>
        </w:rPr>
        <w:t>’s interpretation of the first verse of Soorat Al-Isra (Chapter 17), of the Holy Quran. It was also authenticated by Al-Albani, in Sa’hee’h El-Jami: 2866</w:t>
      </w:r>
      <w:r w:rsidRPr="00B26032">
        <w:rPr>
          <w:sz w:val="20"/>
        </w:rPr>
        <w:t xml:space="preserve">, may Allah </w:t>
      </w:r>
      <w:r>
        <w:rPr>
          <w:sz w:val="20"/>
        </w:rPr>
        <w:t>reward</w:t>
      </w:r>
      <w:r w:rsidRPr="00B26032">
        <w:rPr>
          <w:sz w:val="20"/>
        </w:rPr>
        <w:t xml:space="preserve"> them</w:t>
      </w:r>
      <w:r>
        <w:rPr>
          <w:sz w:val="20"/>
        </w:rPr>
        <w:t xml:space="preserve"> better,</w:t>
      </w:r>
      <w:r w:rsidRPr="00B26032">
        <w:rPr>
          <w:sz w:val="20"/>
        </w:rPr>
        <w:t xml:space="preserve"> for their great efforts.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7BAB7" w14:textId="77777777" w:rsidR="000B145F" w:rsidRDefault="000B145F" w:rsidP="00E97BAD">
      <w:r>
        <w:separator/>
      </w:r>
    </w:p>
  </w:footnote>
  <w:footnote w:type="continuationSeparator" w:id="0">
    <w:p w14:paraId="635498B0" w14:textId="77777777" w:rsidR="000B145F" w:rsidRDefault="000B145F" w:rsidP="00E97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100706415"/>
      <w:docPartObj>
        <w:docPartGallery w:val="Page Numbers (Top of Page)"/>
        <w:docPartUnique/>
      </w:docPartObj>
    </w:sdtPr>
    <w:sdtEndPr>
      <w:rPr>
        <w:noProof/>
        <w:sz w:val="24"/>
        <w:szCs w:val="24"/>
      </w:rPr>
    </w:sdtEndPr>
    <w:sdtContent>
      <w:p w14:paraId="43280F2F" w14:textId="1B60742D" w:rsidR="00166872" w:rsidRPr="00166872" w:rsidRDefault="00235CD9" w:rsidP="00235CD9">
        <w:pPr>
          <w:pStyle w:val="Header"/>
          <w:bidi/>
          <w:jc w:val="right"/>
          <w:rPr>
            <w:sz w:val="24"/>
            <w:szCs w:val="24"/>
          </w:rPr>
        </w:pPr>
        <w:r>
          <w:t xml:space="preserve"> </w:t>
        </w:r>
        <w:r w:rsidR="00166872" w:rsidRPr="00166872">
          <w:rPr>
            <w:sz w:val="24"/>
            <w:szCs w:val="24"/>
          </w:rPr>
          <w:fldChar w:fldCharType="begin"/>
        </w:r>
        <w:r w:rsidR="00166872" w:rsidRPr="00166872">
          <w:rPr>
            <w:sz w:val="24"/>
            <w:szCs w:val="24"/>
          </w:rPr>
          <w:instrText xml:space="preserve"> PAGE   \* MERGEFORMAT </w:instrText>
        </w:r>
        <w:r w:rsidR="00166872" w:rsidRPr="00166872">
          <w:rPr>
            <w:sz w:val="24"/>
            <w:szCs w:val="24"/>
          </w:rPr>
          <w:fldChar w:fldCharType="separate"/>
        </w:r>
        <w:r w:rsidR="00166872" w:rsidRPr="00166872">
          <w:rPr>
            <w:noProof/>
            <w:sz w:val="24"/>
            <w:szCs w:val="24"/>
          </w:rPr>
          <w:t>2</w:t>
        </w:r>
        <w:r w:rsidR="00166872" w:rsidRPr="00166872">
          <w:rPr>
            <w:noProof/>
            <w:sz w:val="24"/>
            <w:szCs w:val="24"/>
          </w:rPr>
          <w:fldChar w:fldCharType="end"/>
        </w:r>
        <w:r>
          <w:rPr>
            <w:noProof/>
            <w:sz w:val="24"/>
            <w:szCs w:val="24"/>
          </w:rPr>
          <w:t xml:space="preserve">        </w:t>
        </w:r>
        <w:r w:rsidR="008A1FB7">
          <w:rPr>
            <w:rFonts w:cstheme="minorBidi"/>
            <w:noProof/>
            <w:sz w:val="20"/>
          </w:rPr>
          <w:t xml:space="preserve">   </w:t>
        </w:r>
        <w:r w:rsidRPr="0081463B">
          <w:rPr>
            <w:rFonts w:cstheme="minorBidi"/>
            <w:noProof/>
            <w:sz w:val="20"/>
          </w:rPr>
          <w:t>Messengers of Allah to His Human Caliphs on the Earth, By Ha</w:t>
        </w:r>
        <w:r w:rsidR="00DE7012">
          <w:rPr>
            <w:rFonts w:cstheme="minorBidi"/>
            <w:noProof/>
            <w:sz w:val="20"/>
          </w:rPr>
          <w:t>s</w:t>
        </w:r>
        <w:r w:rsidRPr="0081463B">
          <w:rPr>
            <w:rFonts w:cstheme="minorBidi"/>
            <w:noProof/>
            <w:sz w:val="20"/>
          </w:rPr>
          <w:t>san Ali El-Najjar</w:t>
        </w:r>
      </w:p>
    </w:sdtContent>
  </w:sdt>
  <w:p w14:paraId="299A9A4E" w14:textId="7C51F46F" w:rsidR="00FB0C3C" w:rsidRPr="00B7793B" w:rsidRDefault="00FB0C3C" w:rsidP="00B7793B">
    <w:pP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681825"/>
      <w:docPartObj>
        <w:docPartGallery w:val="Page Numbers (Top of Page)"/>
        <w:docPartUnique/>
      </w:docPartObj>
    </w:sdtPr>
    <w:sdtEndPr>
      <w:rPr>
        <w:noProof/>
        <w:sz w:val="24"/>
        <w:szCs w:val="24"/>
      </w:rPr>
    </w:sdtEndPr>
    <w:sdtContent>
      <w:p w14:paraId="0FC2C713" w14:textId="5986E853" w:rsidR="00166872" w:rsidRPr="00166872" w:rsidRDefault="00166872" w:rsidP="00166872">
        <w:pPr>
          <w:rPr>
            <w:sz w:val="24"/>
            <w:szCs w:val="24"/>
          </w:rPr>
        </w:pPr>
        <w:r>
          <w:t xml:space="preserve">             </w:t>
        </w:r>
        <w:r w:rsidR="008A1FB7" w:rsidRPr="0081463B">
          <w:rPr>
            <w:rFonts w:cstheme="minorBidi"/>
            <w:noProof/>
            <w:sz w:val="20"/>
          </w:rPr>
          <w:t>Messengers of Allah to His Human Caliphs on the Earth, By Has</w:t>
        </w:r>
        <w:r w:rsidR="00945785">
          <w:rPr>
            <w:rFonts w:cstheme="minorBidi"/>
            <w:noProof/>
            <w:sz w:val="20"/>
          </w:rPr>
          <w:t>s</w:t>
        </w:r>
        <w:r w:rsidR="008A1FB7" w:rsidRPr="0081463B">
          <w:rPr>
            <w:rFonts w:cstheme="minorBidi"/>
            <w:noProof/>
            <w:sz w:val="20"/>
          </w:rPr>
          <w:t>an Ali El-Najjar</w:t>
        </w:r>
        <w:r>
          <w:rPr>
            <w:rFonts w:cstheme="minorBidi"/>
            <w:sz w:val="20"/>
          </w:rPr>
          <w:t xml:space="preserve">         </w:t>
        </w:r>
        <w:r>
          <w:t xml:space="preserve">  </w:t>
        </w:r>
        <w:r w:rsidRPr="00166872">
          <w:rPr>
            <w:sz w:val="24"/>
            <w:szCs w:val="24"/>
          </w:rPr>
          <w:fldChar w:fldCharType="begin"/>
        </w:r>
        <w:r w:rsidRPr="00166872">
          <w:rPr>
            <w:sz w:val="24"/>
            <w:szCs w:val="24"/>
          </w:rPr>
          <w:instrText xml:space="preserve"> PAGE   \* MERGEFORMAT </w:instrText>
        </w:r>
        <w:r w:rsidRPr="00166872">
          <w:rPr>
            <w:sz w:val="24"/>
            <w:szCs w:val="24"/>
          </w:rPr>
          <w:fldChar w:fldCharType="separate"/>
        </w:r>
        <w:r w:rsidRPr="00166872">
          <w:rPr>
            <w:noProof/>
            <w:sz w:val="24"/>
            <w:szCs w:val="24"/>
          </w:rPr>
          <w:t>2</w:t>
        </w:r>
        <w:r w:rsidRPr="00166872">
          <w:rPr>
            <w:noProof/>
            <w:sz w:val="24"/>
            <w:szCs w:val="24"/>
          </w:rPr>
          <w:fldChar w:fldCharType="end"/>
        </w:r>
      </w:p>
    </w:sdtContent>
  </w:sdt>
  <w:p w14:paraId="46953550" w14:textId="6FD9CE2E" w:rsidR="00FB0C3C" w:rsidRPr="00C7767B" w:rsidRDefault="00FB0C3C" w:rsidP="00C7767B">
    <w:pPr>
      <w:pStyle w:val="Header"/>
      <w:rPr>
        <w:rFonts w:eastAsiaTheme="minor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EA87" w14:textId="024E4F04" w:rsidR="00166872" w:rsidRPr="00166872" w:rsidRDefault="00166872">
    <w:pPr>
      <w:pStyle w:val="Header"/>
      <w:jc w:val="right"/>
      <w:rPr>
        <w:sz w:val="24"/>
        <w:szCs w:val="24"/>
      </w:rPr>
    </w:pPr>
  </w:p>
  <w:p w14:paraId="4B3A9D0A" w14:textId="77777777" w:rsidR="00DC6A66" w:rsidRDefault="00DC6A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B24F2"/>
    <w:multiLevelType w:val="hybridMultilevel"/>
    <w:tmpl w:val="2962129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7E0B8D"/>
    <w:multiLevelType w:val="hybridMultilevel"/>
    <w:tmpl w:val="2D86F4AE"/>
    <w:lvl w:ilvl="0" w:tplc="3AA05C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C30184"/>
    <w:multiLevelType w:val="hybridMultilevel"/>
    <w:tmpl w:val="6302C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AF32B1"/>
    <w:multiLevelType w:val="multilevel"/>
    <w:tmpl w:val="B66E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986737"/>
    <w:multiLevelType w:val="multilevel"/>
    <w:tmpl w:val="FAC6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6D3600"/>
    <w:multiLevelType w:val="hybridMultilevel"/>
    <w:tmpl w:val="B39CF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169921">
    <w:abstractNumId w:val="1"/>
  </w:num>
  <w:num w:numId="2" w16cid:durableId="1795442440">
    <w:abstractNumId w:val="2"/>
  </w:num>
  <w:num w:numId="3" w16cid:durableId="97452253">
    <w:abstractNumId w:val="5"/>
  </w:num>
  <w:num w:numId="4" w16cid:durableId="1076048675">
    <w:abstractNumId w:val="3"/>
  </w:num>
  <w:num w:numId="5" w16cid:durableId="1775056442">
    <w:abstractNumId w:val="4"/>
  </w:num>
  <w:num w:numId="6" w16cid:durableId="162831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BAD"/>
    <w:rsid w:val="000011C8"/>
    <w:rsid w:val="00002846"/>
    <w:rsid w:val="0000326D"/>
    <w:rsid w:val="000038D5"/>
    <w:rsid w:val="00003A37"/>
    <w:rsid w:val="00003DB4"/>
    <w:rsid w:val="00003F03"/>
    <w:rsid w:val="00004522"/>
    <w:rsid w:val="00004530"/>
    <w:rsid w:val="00004958"/>
    <w:rsid w:val="000050D2"/>
    <w:rsid w:val="000052C1"/>
    <w:rsid w:val="000059EB"/>
    <w:rsid w:val="00005C54"/>
    <w:rsid w:val="00005EDB"/>
    <w:rsid w:val="00005F00"/>
    <w:rsid w:val="00007315"/>
    <w:rsid w:val="00007C65"/>
    <w:rsid w:val="00010762"/>
    <w:rsid w:val="000109CE"/>
    <w:rsid w:val="00010FF4"/>
    <w:rsid w:val="0001219D"/>
    <w:rsid w:val="0001266E"/>
    <w:rsid w:val="00012778"/>
    <w:rsid w:val="00012B6C"/>
    <w:rsid w:val="00012D5C"/>
    <w:rsid w:val="00013C8D"/>
    <w:rsid w:val="00015156"/>
    <w:rsid w:val="00015656"/>
    <w:rsid w:val="000157FC"/>
    <w:rsid w:val="00015941"/>
    <w:rsid w:val="00015EC4"/>
    <w:rsid w:val="00016718"/>
    <w:rsid w:val="00016C7A"/>
    <w:rsid w:val="0001798F"/>
    <w:rsid w:val="000179AB"/>
    <w:rsid w:val="00020EF5"/>
    <w:rsid w:val="00021B47"/>
    <w:rsid w:val="0002273B"/>
    <w:rsid w:val="00022C0E"/>
    <w:rsid w:val="0002375F"/>
    <w:rsid w:val="0002404B"/>
    <w:rsid w:val="00024A18"/>
    <w:rsid w:val="0002548E"/>
    <w:rsid w:val="00025DC1"/>
    <w:rsid w:val="00025E1D"/>
    <w:rsid w:val="0002603F"/>
    <w:rsid w:val="000262EE"/>
    <w:rsid w:val="00026A0C"/>
    <w:rsid w:val="000279D3"/>
    <w:rsid w:val="00027DD9"/>
    <w:rsid w:val="00027EF1"/>
    <w:rsid w:val="00031061"/>
    <w:rsid w:val="00031204"/>
    <w:rsid w:val="00031A3F"/>
    <w:rsid w:val="00031C01"/>
    <w:rsid w:val="00031E75"/>
    <w:rsid w:val="0003243C"/>
    <w:rsid w:val="000332A3"/>
    <w:rsid w:val="0003345D"/>
    <w:rsid w:val="00033E54"/>
    <w:rsid w:val="0003410C"/>
    <w:rsid w:val="0003529B"/>
    <w:rsid w:val="000359E9"/>
    <w:rsid w:val="00036AF5"/>
    <w:rsid w:val="00037114"/>
    <w:rsid w:val="000378B0"/>
    <w:rsid w:val="00040319"/>
    <w:rsid w:val="000418E0"/>
    <w:rsid w:val="0004192A"/>
    <w:rsid w:val="00043240"/>
    <w:rsid w:val="0004324F"/>
    <w:rsid w:val="00043F8F"/>
    <w:rsid w:val="000442B3"/>
    <w:rsid w:val="00044B1F"/>
    <w:rsid w:val="00044D54"/>
    <w:rsid w:val="00044E7E"/>
    <w:rsid w:val="00045435"/>
    <w:rsid w:val="000459E5"/>
    <w:rsid w:val="000468AC"/>
    <w:rsid w:val="00047679"/>
    <w:rsid w:val="0004784F"/>
    <w:rsid w:val="000509F8"/>
    <w:rsid w:val="00051200"/>
    <w:rsid w:val="00051286"/>
    <w:rsid w:val="0005146E"/>
    <w:rsid w:val="000515F4"/>
    <w:rsid w:val="00051861"/>
    <w:rsid w:val="00051C30"/>
    <w:rsid w:val="00052FFD"/>
    <w:rsid w:val="0005337E"/>
    <w:rsid w:val="00053637"/>
    <w:rsid w:val="000555C8"/>
    <w:rsid w:val="00055D61"/>
    <w:rsid w:val="00055E58"/>
    <w:rsid w:val="00056886"/>
    <w:rsid w:val="00056B35"/>
    <w:rsid w:val="00057761"/>
    <w:rsid w:val="00057C79"/>
    <w:rsid w:val="000602CB"/>
    <w:rsid w:val="00060461"/>
    <w:rsid w:val="000608D2"/>
    <w:rsid w:val="00060920"/>
    <w:rsid w:val="000611FC"/>
    <w:rsid w:val="00061356"/>
    <w:rsid w:val="0006161D"/>
    <w:rsid w:val="00061802"/>
    <w:rsid w:val="0006183C"/>
    <w:rsid w:val="000637B2"/>
    <w:rsid w:val="00063D26"/>
    <w:rsid w:val="00063D87"/>
    <w:rsid w:val="00063E32"/>
    <w:rsid w:val="00064203"/>
    <w:rsid w:val="00064B86"/>
    <w:rsid w:val="00064BA1"/>
    <w:rsid w:val="00064C0A"/>
    <w:rsid w:val="00064D57"/>
    <w:rsid w:val="00065268"/>
    <w:rsid w:val="00065EB1"/>
    <w:rsid w:val="00065F3F"/>
    <w:rsid w:val="00066436"/>
    <w:rsid w:val="0006689E"/>
    <w:rsid w:val="00066D97"/>
    <w:rsid w:val="00067C8F"/>
    <w:rsid w:val="00067E21"/>
    <w:rsid w:val="000702F4"/>
    <w:rsid w:val="00070700"/>
    <w:rsid w:val="00070E84"/>
    <w:rsid w:val="0007125E"/>
    <w:rsid w:val="000714B4"/>
    <w:rsid w:val="00071561"/>
    <w:rsid w:val="00071619"/>
    <w:rsid w:val="00071BA3"/>
    <w:rsid w:val="00071E3E"/>
    <w:rsid w:val="00071E88"/>
    <w:rsid w:val="00073171"/>
    <w:rsid w:val="00073634"/>
    <w:rsid w:val="00073651"/>
    <w:rsid w:val="00073A58"/>
    <w:rsid w:val="00073C3C"/>
    <w:rsid w:val="00074049"/>
    <w:rsid w:val="000751E9"/>
    <w:rsid w:val="00075B29"/>
    <w:rsid w:val="00075C50"/>
    <w:rsid w:val="000772DA"/>
    <w:rsid w:val="0007786B"/>
    <w:rsid w:val="00077AE3"/>
    <w:rsid w:val="00077C71"/>
    <w:rsid w:val="00077D6E"/>
    <w:rsid w:val="000805D0"/>
    <w:rsid w:val="00080FF0"/>
    <w:rsid w:val="00081048"/>
    <w:rsid w:val="00081C00"/>
    <w:rsid w:val="0008504A"/>
    <w:rsid w:val="00085267"/>
    <w:rsid w:val="0008538C"/>
    <w:rsid w:val="000855F3"/>
    <w:rsid w:val="00085EDF"/>
    <w:rsid w:val="00086BAC"/>
    <w:rsid w:val="00086C9E"/>
    <w:rsid w:val="00087671"/>
    <w:rsid w:val="000876E8"/>
    <w:rsid w:val="0009055E"/>
    <w:rsid w:val="000906EB"/>
    <w:rsid w:val="000920CE"/>
    <w:rsid w:val="0009228B"/>
    <w:rsid w:val="000922AB"/>
    <w:rsid w:val="00092B7F"/>
    <w:rsid w:val="00093BFF"/>
    <w:rsid w:val="000949C9"/>
    <w:rsid w:val="00096281"/>
    <w:rsid w:val="00097127"/>
    <w:rsid w:val="00097291"/>
    <w:rsid w:val="00097D8D"/>
    <w:rsid w:val="000A000D"/>
    <w:rsid w:val="000A0DDE"/>
    <w:rsid w:val="000A16B5"/>
    <w:rsid w:val="000A2D41"/>
    <w:rsid w:val="000A3201"/>
    <w:rsid w:val="000A37FA"/>
    <w:rsid w:val="000A3E69"/>
    <w:rsid w:val="000A419E"/>
    <w:rsid w:val="000A47BF"/>
    <w:rsid w:val="000A4C71"/>
    <w:rsid w:val="000A641B"/>
    <w:rsid w:val="000A78C9"/>
    <w:rsid w:val="000B0E1D"/>
    <w:rsid w:val="000B0F72"/>
    <w:rsid w:val="000B145F"/>
    <w:rsid w:val="000B17B8"/>
    <w:rsid w:val="000B17D1"/>
    <w:rsid w:val="000B20DB"/>
    <w:rsid w:val="000B2133"/>
    <w:rsid w:val="000B27F5"/>
    <w:rsid w:val="000B294E"/>
    <w:rsid w:val="000B2F8F"/>
    <w:rsid w:val="000B31FD"/>
    <w:rsid w:val="000B3566"/>
    <w:rsid w:val="000B44ED"/>
    <w:rsid w:val="000B474A"/>
    <w:rsid w:val="000B51D2"/>
    <w:rsid w:val="000B547F"/>
    <w:rsid w:val="000B5D73"/>
    <w:rsid w:val="000B5F29"/>
    <w:rsid w:val="000B5F99"/>
    <w:rsid w:val="000B6520"/>
    <w:rsid w:val="000B65B9"/>
    <w:rsid w:val="000C0197"/>
    <w:rsid w:val="000C0DE7"/>
    <w:rsid w:val="000C16A2"/>
    <w:rsid w:val="000C17DF"/>
    <w:rsid w:val="000C2F08"/>
    <w:rsid w:val="000C3079"/>
    <w:rsid w:val="000C3737"/>
    <w:rsid w:val="000C3754"/>
    <w:rsid w:val="000C383E"/>
    <w:rsid w:val="000C48F9"/>
    <w:rsid w:val="000C4F8B"/>
    <w:rsid w:val="000C5010"/>
    <w:rsid w:val="000C6145"/>
    <w:rsid w:val="000C67CD"/>
    <w:rsid w:val="000C6B08"/>
    <w:rsid w:val="000C7F86"/>
    <w:rsid w:val="000D02C9"/>
    <w:rsid w:val="000D0A36"/>
    <w:rsid w:val="000D20CA"/>
    <w:rsid w:val="000D2525"/>
    <w:rsid w:val="000D275C"/>
    <w:rsid w:val="000D2947"/>
    <w:rsid w:val="000D2CB2"/>
    <w:rsid w:val="000D3432"/>
    <w:rsid w:val="000D3B5F"/>
    <w:rsid w:val="000D3C8A"/>
    <w:rsid w:val="000D3FED"/>
    <w:rsid w:val="000D4414"/>
    <w:rsid w:val="000D45ED"/>
    <w:rsid w:val="000D4945"/>
    <w:rsid w:val="000D4AB5"/>
    <w:rsid w:val="000D51B8"/>
    <w:rsid w:val="000D5E54"/>
    <w:rsid w:val="000D5ED2"/>
    <w:rsid w:val="000D6D73"/>
    <w:rsid w:val="000D7CDB"/>
    <w:rsid w:val="000E063B"/>
    <w:rsid w:val="000E13EF"/>
    <w:rsid w:val="000E1659"/>
    <w:rsid w:val="000E1A14"/>
    <w:rsid w:val="000E1E11"/>
    <w:rsid w:val="000E2782"/>
    <w:rsid w:val="000E2F06"/>
    <w:rsid w:val="000E3222"/>
    <w:rsid w:val="000E461D"/>
    <w:rsid w:val="000E540F"/>
    <w:rsid w:val="000E695B"/>
    <w:rsid w:val="000E7CC7"/>
    <w:rsid w:val="000E7E4B"/>
    <w:rsid w:val="000F0502"/>
    <w:rsid w:val="000F0F3E"/>
    <w:rsid w:val="000F10E6"/>
    <w:rsid w:val="000F1711"/>
    <w:rsid w:val="000F28C9"/>
    <w:rsid w:val="000F359E"/>
    <w:rsid w:val="000F3D9E"/>
    <w:rsid w:val="000F541C"/>
    <w:rsid w:val="000F6714"/>
    <w:rsid w:val="000F6747"/>
    <w:rsid w:val="000F7FFC"/>
    <w:rsid w:val="00100625"/>
    <w:rsid w:val="00100805"/>
    <w:rsid w:val="00100CE8"/>
    <w:rsid w:val="001013D3"/>
    <w:rsid w:val="00101F3D"/>
    <w:rsid w:val="001028BF"/>
    <w:rsid w:val="0010290C"/>
    <w:rsid w:val="00103AEE"/>
    <w:rsid w:val="00103D19"/>
    <w:rsid w:val="001040D6"/>
    <w:rsid w:val="0010454A"/>
    <w:rsid w:val="00104AD5"/>
    <w:rsid w:val="00105FF0"/>
    <w:rsid w:val="00107F05"/>
    <w:rsid w:val="0011014A"/>
    <w:rsid w:val="001103BD"/>
    <w:rsid w:val="00110D83"/>
    <w:rsid w:val="00111305"/>
    <w:rsid w:val="00111DE2"/>
    <w:rsid w:val="00112260"/>
    <w:rsid w:val="00112C68"/>
    <w:rsid w:val="001130A9"/>
    <w:rsid w:val="00113583"/>
    <w:rsid w:val="001138EB"/>
    <w:rsid w:val="0011391A"/>
    <w:rsid w:val="00113964"/>
    <w:rsid w:val="00113D04"/>
    <w:rsid w:val="001148EB"/>
    <w:rsid w:val="00114B1A"/>
    <w:rsid w:val="00115FCE"/>
    <w:rsid w:val="00116C35"/>
    <w:rsid w:val="001172BB"/>
    <w:rsid w:val="0011750E"/>
    <w:rsid w:val="00117E1A"/>
    <w:rsid w:val="00122025"/>
    <w:rsid w:val="0012339E"/>
    <w:rsid w:val="00123893"/>
    <w:rsid w:val="00123A40"/>
    <w:rsid w:val="00123C50"/>
    <w:rsid w:val="00124120"/>
    <w:rsid w:val="001248E0"/>
    <w:rsid w:val="00124A17"/>
    <w:rsid w:val="00124E12"/>
    <w:rsid w:val="00125750"/>
    <w:rsid w:val="0012635B"/>
    <w:rsid w:val="0012663C"/>
    <w:rsid w:val="0012789B"/>
    <w:rsid w:val="00127E22"/>
    <w:rsid w:val="0013119F"/>
    <w:rsid w:val="00131741"/>
    <w:rsid w:val="00131CCC"/>
    <w:rsid w:val="00132744"/>
    <w:rsid w:val="001329F4"/>
    <w:rsid w:val="00132ACE"/>
    <w:rsid w:val="00133DFA"/>
    <w:rsid w:val="00134205"/>
    <w:rsid w:val="0013572C"/>
    <w:rsid w:val="00136AA8"/>
    <w:rsid w:val="00137018"/>
    <w:rsid w:val="00137126"/>
    <w:rsid w:val="00137542"/>
    <w:rsid w:val="00137798"/>
    <w:rsid w:val="00140401"/>
    <w:rsid w:val="0014081C"/>
    <w:rsid w:val="0014286D"/>
    <w:rsid w:val="00143176"/>
    <w:rsid w:val="00143189"/>
    <w:rsid w:val="001442A5"/>
    <w:rsid w:val="001450A4"/>
    <w:rsid w:val="00145AC4"/>
    <w:rsid w:val="00145B14"/>
    <w:rsid w:val="00145E61"/>
    <w:rsid w:val="00147941"/>
    <w:rsid w:val="00147E68"/>
    <w:rsid w:val="00150E7C"/>
    <w:rsid w:val="00151217"/>
    <w:rsid w:val="00151B7E"/>
    <w:rsid w:val="00151E10"/>
    <w:rsid w:val="00151E28"/>
    <w:rsid w:val="00152E1B"/>
    <w:rsid w:val="0015339C"/>
    <w:rsid w:val="001535D4"/>
    <w:rsid w:val="00153640"/>
    <w:rsid w:val="001541E2"/>
    <w:rsid w:val="001550FC"/>
    <w:rsid w:val="00155AAF"/>
    <w:rsid w:val="0015622D"/>
    <w:rsid w:val="00156FBB"/>
    <w:rsid w:val="00157BD3"/>
    <w:rsid w:val="001623CF"/>
    <w:rsid w:val="001627CD"/>
    <w:rsid w:val="0016405D"/>
    <w:rsid w:val="00164431"/>
    <w:rsid w:val="00164738"/>
    <w:rsid w:val="00165D41"/>
    <w:rsid w:val="00166872"/>
    <w:rsid w:val="001673BF"/>
    <w:rsid w:val="0017032D"/>
    <w:rsid w:val="00171953"/>
    <w:rsid w:val="00171CD2"/>
    <w:rsid w:val="001727EE"/>
    <w:rsid w:val="00172C06"/>
    <w:rsid w:val="00173640"/>
    <w:rsid w:val="0017512B"/>
    <w:rsid w:val="00175451"/>
    <w:rsid w:val="00175AA6"/>
    <w:rsid w:val="001762B1"/>
    <w:rsid w:val="00176FF6"/>
    <w:rsid w:val="00177501"/>
    <w:rsid w:val="00180985"/>
    <w:rsid w:val="0018169C"/>
    <w:rsid w:val="0018277F"/>
    <w:rsid w:val="001834E8"/>
    <w:rsid w:val="0018351E"/>
    <w:rsid w:val="00184361"/>
    <w:rsid w:val="00184DE6"/>
    <w:rsid w:val="00185A59"/>
    <w:rsid w:val="001860D4"/>
    <w:rsid w:val="00187B10"/>
    <w:rsid w:val="0019085F"/>
    <w:rsid w:val="00192415"/>
    <w:rsid w:val="00192424"/>
    <w:rsid w:val="001934C2"/>
    <w:rsid w:val="0019398B"/>
    <w:rsid w:val="001942D5"/>
    <w:rsid w:val="00194877"/>
    <w:rsid w:val="0019498D"/>
    <w:rsid w:val="0019501F"/>
    <w:rsid w:val="001969A6"/>
    <w:rsid w:val="00196D94"/>
    <w:rsid w:val="00197398"/>
    <w:rsid w:val="00197862"/>
    <w:rsid w:val="00197A0E"/>
    <w:rsid w:val="00197F97"/>
    <w:rsid w:val="001A0747"/>
    <w:rsid w:val="001A0934"/>
    <w:rsid w:val="001A127F"/>
    <w:rsid w:val="001A38CD"/>
    <w:rsid w:val="001A53D2"/>
    <w:rsid w:val="001A6800"/>
    <w:rsid w:val="001A69AA"/>
    <w:rsid w:val="001A7DFA"/>
    <w:rsid w:val="001B00F9"/>
    <w:rsid w:val="001B0282"/>
    <w:rsid w:val="001B15CB"/>
    <w:rsid w:val="001B17DE"/>
    <w:rsid w:val="001B2410"/>
    <w:rsid w:val="001B302F"/>
    <w:rsid w:val="001B375D"/>
    <w:rsid w:val="001B3A77"/>
    <w:rsid w:val="001B3CFF"/>
    <w:rsid w:val="001B415C"/>
    <w:rsid w:val="001B465B"/>
    <w:rsid w:val="001B4ECA"/>
    <w:rsid w:val="001B5935"/>
    <w:rsid w:val="001B60F7"/>
    <w:rsid w:val="001B67D3"/>
    <w:rsid w:val="001B6F32"/>
    <w:rsid w:val="001B78B9"/>
    <w:rsid w:val="001B7939"/>
    <w:rsid w:val="001B7D83"/>
    <w:rsid w:val="001C05FE"/>
    <w:rsid w:val="001C0BA0"/>
    <w:rsid w:val="001C1204"/>
    <w:rsid w:val="001C123F"/>
    <w:rsid w:val="001C1881"/>
    <w:rsid w:val="001C1EC8"/>
    <w:rsid w:val="001C21BE"/>
    <w:rsid w:val="001C2FC2"/>
    <w:rsid w:val="001C42AB"/>
    <w:rsid w:val="001C4AF7"/>
    <w:rsid w:val="001C4DC6"/>
    <w:rsid w:val="001C4EC4"/>
    <w:rsid w:val="001C578C"/>
    <w:rsid w:val="001C5CFD"/>
    <w:rsid w:val="001C614B"/>
    <w:rsid w:val="001C6470"/>
    <w:rsid w:val="001C666F"/>
    <w:rsid w:val="001C6BAD"/>
    <w:rsid w:val="001C79DD"/>
    <w:rsid w:val="001C7EBF"/>
    <w:rsid w:val="001D05D2"/>
    <w:rsid w:val="001D0E35"/>
    <w:rsid w:val="001D194A"/>
    <w:rsid w:val="001D19DE"/>
    <w:rsid w:val="001D2865"/>
    <w:rsid w:val="001D29D6"/>
    <w:rsid w:val="001D35CF"/>
    <w:rsid w:val="001D4160"/>
    <w:rsid w:val="001D429C"/>
    <w:rsid w:val="001D473B"/>
    <w:rsid w:val="001D4AC9"/>
    <w:rsid w:val="001D4BA3"/>
    <w:rsid w:val="001D4F65"/>
    <w:rsid w:val="001D6CFA"/>
    <w:rsid w:val="001D70E5"/>
    <w:rsid w:val="001D74B6"/>
    <w:rsid w:val="001D763A"/>
    <w:rsid w:val="001E053A"/>
    <w:rsid w:val="001E0B9C"/>
    <w:rsid w:val="001E0C62"/>
    <w:rsid w:val="001E10AC"/>
    <w:rsid w:val="001E15C8"/>
    <w:rsid w:val="001E1814"/>
    <w:rsid w:val="001E1A0A"/>
    <w:rsid w:val="001E20EB"/>
    <w:rsid w:val="001E30F0"/>
    <w:rsid w:val="001E352F"/>
    <w:rsid w:val="001E394C"/>
    <w:rsid w:val="001E3AAE"/>
    <w:rsid w:val="001E3DFA"/>
    <w:rsid w:val="001E4160"/>
    <w:rsid w:val="001E4FF9"/>
    <w:rsid w:val="001E50C8"/>
    <w:rsid w:val="001E51CE"/>
    <w:rsid w:val="001E5569"/>
    <w:rsid w:val="001E59E9"/>
    <w:rsid w:val="001E6433"/>
    <w:rsid w:val="001E6B9C"/>
    <w:rsid w:val="001E7B91"/>
    <w:rsid w:val="001E7C67"/>
    <w:rsid w:val="001E7E85"/>
    <w:rsid w:val="001F00D3"/>
    <w:rsid w:val="001F0928"/>
    <w:rsid w:val="001F350F"/>
    <w:rsid w:val="001F3850"/>
    <w:rsid w:val="001F42CF"/>
    <w:rsid w:val="001F4657"/>
    <w:rsid w:val="001F46F9"/>
    <w:rsid w:val="001F4FFB"/>
    <w:rsid w:val="001F524C"/>
    <w:rsid w:val="001F57A0"/>
    <w:rsid w:val="001F638C"/>
    <w:rsid w:val="001F673A"/>
    <w:rsid w:val="001F71C8"/>
    <w:rsid w:val="001F780B"/>
    <w:rsid w:val="001F793A"/>
    <w:rsid w:val="001F7AAE"/>
    <w:rsid w:val="00200295"/>
    <w:rsid w:val="002005A5"/>
    <w:rsid w:val="0020125D"/>
    <w:rsid w:val="0020131A"/>
    <w:rsid w:val="002014A3"/>
    <w:rsid w:val="00201B31"/>
    <w:rsid w:val="002025E5"/>
    <w:rsid w:val="002028D3"/>
    <w:rsid w:val="002031E2"/>
    <w:rsid w:val="00203A82"/>
    <w:rsid w:val="00203F4F"/>
    <w:rsid w:val="002040EF"/>
    <w:rsid w:val="00204424"/>
    <w:rsid w:val="0020452D"/>
    <w:rsid w:val="00205F61"/>
    <w:rsid w:val="00207A52"/>
    <w:rsid w:val="00207E46"/>
    <w:rsid w:val="002108D8"/>
    <w:rsid w:val="00213E1A"/>
    <w:rsid w:val="0021425C"/>
    <w:rsid w:val="0021426D"/>
    <w:rsid w:val="00214E5A"/>
    <w:rsid w:val="0021577A"/>
    <w:rsid w:val="00215AE0"/>
    <w:rsid w:val="00215BD3"/>
    <w:rsid w:val="00217991"/>
    <w:rsid w:val="00217D75"/>
    <w:rsid w:val="00220352"/>
    <w:rsid w:val="00220437"/>
    <w:rsid w:val="00220EBE"/>
    <w:rsid w:val="00220F5B"/>
    <w:rsid w:val="002216F9"/>
    <w:rsid w:val="0022272B"/>
    <w:rsid w:val="00223611"/>
    <w:rsid w:val="0022383F"/>
    <w:rsid w:val="00223A4A"/>
    <w:rsid w:val="00225045"/>
    <w:rsid w:val="0022525A"/>
    <w:rsid w:val="00225C21"/>
    <w:rsid w:val="00226434"/>
    <w:rsid w:val="00226C35"/>
    <w:rsid w:val="00227334"/>
    <w:rsid w:val="0022759A"/>
    <w:rsid w:val="00227EDF"/>
    <w:rsid w:val="00230581"/>
    <w:rsid w:val="00231315"/>
    <w:rsid w:val="0023144C"/>
    <w:rsid w:val="00231561"/>
    <w:rsid w:val="00231F0C"/>
    <w:rsid w:val="00231F58"/>
    <w:rsid w:val="00231FDF"/>
    <w:rsid w:val="002326FF"/>
    <w:rsid w:val="00232EFA"/>
    <w:rsid w:val="002331F7"/>
    <w:rsid w:val="00233203"/>
    <w:rsid w:val="00233472"/>
    <w:rsid w:val="002334DA"/>
    <w:rsid w:val="002340EC"/>
    <w:rsid w:val="00234386"/>
    <w:rsid w:val="00235259"/>
    <w:rsid w:val="00235CD9"/>
    <w:rsid w:val="00236060"/>
    <w:rsid w:val="00236068"/>
    <w:rsid w:val="00236404"/>
    <w:rsid w:val="0023664F"/>
    <w:rsid w:val="002366D0"/>
    <w:rsid w:val="0023789A"/>
    <w:rsid w:val="00237DF2"/>
    <w:rsid w:val="00240388"/>
    <w:rsid w:val="00240D5A"/>
    <w:rsid w:val="00241461"/>
    <w:rsid w:val="002414E1"/>
    <w:rsid w:val="00241504"/>
    <w:rsid w:val="00241EFE"/>
    <w:rsid w:val="00242D39"/>
    <w:rsid w:val="00242F3D"/>
    <w:rsid w:val="002439E6"/>
    <w:rsid w:val="00243B04"/>
    <w:rsid w:val="0024467F"/>
    <w:rsid w:val="0024569D"/>
    <w:rsid w:val="00245A18"/>
    <w:rsid w:val="00245A7D"/>
    <w:rsid w:val="00245F51"/>
    <w:rsid w:val="0024694C"/>
    <w:rsid w:val="00247224"/>
    <w:rsid w:val="00247458"/>
    <w:rsid w:val="00247AD3"/>
    <w:rsid w:val="0025011E"/>
    <w:rsid w:val="002502F6"/>
    <w:rsid w:val="00250627"/>
    <w:rsid w:val="00250C3F"/>
    <w:rsid w:val="00251A8E"/>
    <w:rsid w:val="00252013"/>
    <w:rsid w:val="002525CF"/>
    <w:rsid w:val="00252958"/>
    <w:rsid w:val="00253411"/>
    <w:rsid w:val="00253421"/>
    <w:rsid w:val="00253816"/>
    <w:rsid w:val="0025397E"/>
    <w:rsid w:val="00254060"/>
    <w:rsid w:val="00254075"/>
    <w:rsid w:val="00254431"/>
    <w:rsid w:val="00254519"/>
    <w:rsid w:val="00254C40"/>
    <w:rsid w:val="00254FC1"/>
    <w:rsid w:val="0025549E"/>
    <w:rsid w:val="00255D91"/>
    <w:rsid w:val="002564D0"/>
    <w:rsid w:val="00256504"/>
    <w:rsid w:val="00257DFB"/>
    <w:rsid w:val="002603DE"/>
    <w:rsid w:val="00261195"/>
    <w:rsid w:val="00261797"/>
    <w:rsid w:val="00261FAB"/>
    <w:rsid w:val="00262F6C"/>
    <w:rsid w:val="00263961"/>
    <w:rsid w:val="0026400F"/>
    <w:rsid w:val="002641F2"/>
    <w:rsid w:val="002645D7"/>
    <w:rsid w:val="00264672"/>
    <w:rsid w:val="00264DA1"/>
    <w:rsid w:val="00265601"/>
    <w:rsid w:val="00265FD2"/>
    <w:rsid w:val="00266106"/>
    <w:rsid w:val="00266319"/>
    <w:rsid w:val="002667FE"/>
    <w:rsid w:val="002673B1"/>
    <w:rsid w:val="002676F1"/>
    <w:rsid w:val="00270626"/>
    <w:rsid w:val="002710B5"/>
    <w:rsid w:val="002713B5"/>
    <w:rsid w:val="00271C45"/>
    <w:rsid w:val="00271F5F"/>
    <w:rsid w:val="0027208D"/>
    <w:rsid w:val="00272A26"/>
    <w:rsid w:val="00272C2B"/>
    <w:rsid w:val="00272D9F"/>
    <w:rsid w:val="00272E22"/>
    <w:rsid w:val="0027336E"/>
    <w:rsid w:val="00274439"/>
    <w:rsid w:val="0027487A"/>
    <w:rsid w:val="00274ABD"/>
    <w:rsid w:val="00274D23"/>
    <w:rsid w:val="00275441"/>
    <w:rsid w:val="00275C24"/>
    <w:rsid w:val="00276005"/>
    <w:rsid w:val="002763AE"/>
    <w:rsid w:val="00277496"/>
    <w:rsid w:val="0028038C"/>
    <w:rsid w:val="0028051A"/>
    <w:rsid w:val="00280C37"/>
    <w:rsid w:val="00281A59"/>
    <w:rsid w:val="00282D5E"/>
    <w:rsid w:val="00283908"/>
    <w:rsid w:val="00283FC1"/>
    <w:rsid w:val="00284A4E"/>
    <w:rsid w:val="00284D92"/>
    <w:rsid w:val="00285039"/>
    <w:rsid w:val="00286A31"/>
    <w:rsid w:val="0028711D"/>
    <w:rsid w:val="0028762B"/>
    <w:rsid w:val="002877FD"/>
    <w:rsid w:val="002878E8"/>
    <w:rsid w:val="00287A40"/>
    <w:rsid w:val="00287BEC"/>
    <w:rsid w:val="00290EB6"/>
    <w:rsid w:val="00292415"/>
    <w:rsid w:val="0029264C"/>
    <w:rsid w:val="00293196"/>
    <w:rsid w:val="00293B69"/>
    <w:rsid w:val="00293F39"/>
    <w:rsid w:val="0029471D"/>
    <w:rsid w:val="00295169"/>
    <w:rsid w:val="00295321"/>
    <w:rsid w:val="00295817"/>
    <w:rsid w:val="00296132"/>
    <w:rsid w:val="0029622A"/>
    <w:rsid w:val="002969E2"/>
    <w:rsid w:val="00296A6C"/>
    <w:rsid w:val="00296D98"/>
    <w:rsid w:val="00296F67"/>
    <w:rsid w:val="00297B7E"/>
    <w:rsid w:val="00297E84"/>
    <w:rsid w:val="00297FDD"/>
    <w:rsid w:val="002A0172"/>
    <w:rsid w:val="002A0239"/>
    <w:rsid w:val="002A200F"/>
    <w:rsid w:val="002A27C0"/>
    <w:rsid w:val="002A2AEF"/>
    <w:rsid w:val="002A2C25"/>
    <w:rsid w:val="002A2F33"/>
    <w:rsid w:val="002A2F7E"/>
    <w:rsid w:val="002A3335"/>
    <w:rsid w:val="002A3CC6"/>
    <w:rsid w:val="002A4D19"/>
    <w:rsid w:val="002A54F7"/>
    <w:rsid w:val="002A5959"/>
    <w:rsid w:val="002A604A"/>
    <w:rsid w:val="002A753A"/>
    <w:rsid w:val="002A76F2"/>
    <w:rsid w:val="002A7B30"/>
    <w:rsid w:val="002A7D1B"/>
    <w:rsid w:val="002A7E47"/>
    <w:rsid w:val="002B03B3"/>
    <w:rsid w:val="002B095C"/>
    <w:rsid w:val="002B0C6A"/>
    <w:rsid w:val="002B0D10"/>
    <w:rsid w:val="002B0FE9"/>
    <w:rsid w:val="002B1220"/>
    <w:rsid w:val="002B1380"/>
    <w:rsid w:val="002B16E8"/>
    <w:rsid w:val="002B1D70"/>
    <w:rsid w:val="002B1DCD"/>
    <w:rsid w:val="002B1E2C"/>
    <w:rsid w:val="002B21D0"/>
    <w:rsid w:val="002B66CF"/>
    <w:rsid w:val="002B687C"/>
    <w:rsid w:val="002B6C48"/>
    <w:rsid w:val="002B6F4B"/>
    <w:rsid w:val="002B7006"/>
    <w:rsid w:val="002B767A"/>
    <w:rsid w:val="002B7A44"/>
    <w:rsid w:val="002C00A2"/>
    <w:rsid w:val="002C0942"/>
    <w:rsid w:val="002C09DE"/>
    <w:rsid w:val="002C0C2C"/>
    <w:rsid w:val="002C1728"/>
    <w:rsid w:val="002C1D26"/>
    <w:rsid w:val="002C22C3"/>
    <w:rsid w:val="002C27F7"/>
    <w:rsid w:val="002C2F70"/>
    <w:rsid w:val="002C45CE"/>
    <w:rsid w:val="002C51C0"/>
    <w:rsid w:val="002C53D6"/>
    <w:rsid w:val="002C5A0F"/>
    <w:rsid w:val="002C61FA"/>
    <w:rsid w:val="002C73B0"/>
    <w:rsid w:val="002C757B"/>
    <w:rsid w:val="002C7CFF"/>
    <w:rsid w:val="002D0A5E"/>
    <w:rsid w:val="002D0DD5"/>
    <w:rsid w:val="002D254C"/>
    <w:rsid w:val="002D2EE3"/>
    <w:rsid w:val="002D384B"/>
    <w:rsid w:val="002D3885"/>
    <w:rsid w:val="002D4601"/>
    <w:rsid w:val="002D4C3B"/>
    <w:rsid w:val="002D63ED"/>
    <w:rsid w:val="002D6AB7"/>
    <w:rsid w:val="002D7328"/>
    <w:rsid w:val="002D7D9A"/>
    <w:rsid w:val="002D7DE0"/>
    <w:rsid w:val="002D7E54"/>
    <w:rsid w:val="002E0C22"/>
    <w:rsid w:val="002E0CC3"/>
    <w:rsid w:val="002E0D32"/>
    <w:rsid w:val="002E0EEC"/>
    <w:rsid w:val="002E10ED"/>
    <w:rsid w:val="002E1873"/>
    <w:rsid w:val="002E26BA"/>
    <w:rsid w:val="002E353B"/>
    <w:rsid w:val="002E3889"/>
    <w:rsid w:val="002E41B6"/>
    <w:rsid w:val="002E5016"/>
    <w:rsid w:val="002E51C3"/>
    <w:rsid w:val="002E5B00"/>
    <w:rsid w:val="002E6B9D"/>
    <w:rsid w:val="002E77B8"/>
    <w:rsid w:val="002E7A65"/>
    <w:rsid w:val="002E7F32"/>
    <w:rsid w:val="002F106F"/>
    <w:rsid w:val="002F2D67"/>
    <w:rsid w:val="002F3654"/>
    <w:rsid w:val="002F3BAE"/>
    <w:rsid w:val="002F447B"/>
    <w:rsid w:val="002F4AFA"/>
    <w:rsid w:val="002F5F20"/>
    <w:rsid w:val="002F5F68"/>
    <w:rsid w:val="002F6B8F"/>
    <w:rsid w:val="002F6C46"/>
    <w:rsid w:val="002F6F9B"/>
    <w:rsid w:val="002F70D9"/>
    <w:rsid w:val="002F74B6"/>
    <w:rsid w:val="002F75A5"/>
    <w:rsid w:val="00300843"/>
    <w:rsid w:val="00302313"/>
    <w:rsid w:val="0030249C"/>
    <w:rsid w:val="00302758"/>
    <w:rsid w:val="003037E0"/>
    <w:rsid w:val="003039C3"/>
    <w:rsid w:val="003040FB"/>
    <w:rsid w:val="00304159"/>
    <w:rsid w:val="003041CE"/>
    <w:rsid w:val="00304410"/>
    <w:rsid w:val="003046C2"/>
    <w:rsid w:val="003047C0"/>
    <w:rsid w:val="003052B6"/>
    <w:rsid w:val="00305831"/>
    <w:rsid w:val="00306517"/>
    <w:rsid w:val="003072EF"/>
    <w:rsid w:val="00307788"/>
    <w:rsid w:val="00307B7C"/>
    <w:rsid w:val="00307DB9"/>
    <w:rsid w:val="00310200"/>
    <w:rsid w:val="003128E4"/>
    <w:rsid w:val="00312A57"/>
    <w:rsid w:val="00312EDD"/>
    <w:rsid w:val="003136A0"/>
    <w:rsid w:val="00314413"/>
    <w:rsid w:val="0031470D"/>
    <w:rsid w:val="00315458"/>
    <w:rsid w:val="00315C97"/>
    <w:rsid w:val="00315DCF"/>
    <w:rsid w:val="00316467"/>
    <w:rsid w:val="00316599"/>
    <w:rsid w:val="00316B97"/>
    <w:rsid w:val="00320438"/>
    <w:rsid w:val="00320907"/>
    <w:rsid w:val="00320CC5"/>
    <w:rsid w:val="00321240"/>
    <w:rsid w:val="0032154F"/>
    <w:rsid w:val="00321B64"/>
    <w:rsid w:val="003229C0"/>
    <w:rsid w:val="00322B57"/>
    <w:rsid w:val="0032332E"/>
    <w:rsid w:val="00324002"/>
    <w:rsid w:val="003243D8"/>
    <w:rsid w:val="0032445F"/>
    <w:rsid w:val="003247CF"/>
    <w:rsid w:val="00324ACA"/>
    <w:rsid w:val="0032582E"/>
    <w:rsid w:val="00325882"/>
    <w:rsid w:val="00325B5A"/>
    <w:rsid w:val="00326A14"/>
    <w:rsid w:val="00326FF0"/>
    <w:rsid w:val="00327948"/>
    <w:rsid w:val="00327C3F"/>
    <w:rsid w:val="00327DA7"/>
    <w:rsid w:val="003300BE"/>
    <w:rsid w:val="003303F3"/>
    <w:rsid w:val="003308D1"/>
    <w:rsid w:val="00330D3C"/>
    <w:rsid w:val="00332629"/>
    <w:rsid w:val="003326A1"/>
    <w:rsid w:val="003329DA"/>
    <w:rsid w:val="00332AE3"/>
    <w:rsid w:val="00332FAE"/>
    <w:rsid w:val="0033319E"/>
    <w:rsid w:val="00334132"/>
    <w:rsid w:val="003345D4"/>
    <w:rsid w:val="00334F13"/>
    <w:rsid w:val="00335901"/>
    <w:rsid w:val="00335EF6"/>
    <w:rsid w:val="003361FB"/>
    <w:rsid w:val="00336C3E"/>
    <w:rsid w:val="00337A30"/>
    <w:rsid w:val="00340624"/>
    <w:rsid w:val="00340969"/>
    <w:rsid w:val="00340DE2"/>
    <w:rsid w:val="00340DEC"/>
    <w:rsid w:val="003418FB"/>
    <w:rsid w:val="0034210D"/>
    <w:rsid w:val="003430D4"/>
    <w:rsid w:val="0034387E"/>
    <w:rsid w:val="00344447"/>
    <w:rsid w:val="003448D6"/>
    <w:rsid w:val="003458E7"/>
    <w:rsid w:val="00345FC6"/>
    <w:rsid w:val="003462FC"/>
    <w:rsid w:val="00346303"/>
    <w:rsid w:val="003466A0"/>
    <w:rsid w:val="00346E02"/>
    <w:rsid w:val="0034763F"/>
    <w:rsid w:val="003515A9"/>
    <w:rsid w:val="0035175E"/>
    <w:rsid w:val="00351D13"/>
    <w:rsid w:val="00352480"/>
    <w:rsid w:val="003527D4"/>
    <w:rsid w:val="00353171"/>
    <w:rsid w:val="003541B5"/>
    <w:rsid w:val="0035517D"/>
    <w:rsid w:val="003552CC"/>
    <w:rsid w:val="003553CA"/>
    <w:rsid w:val="00355620"/>
    <w:rsid w:val="003556B8"/>
    <w:rsid w:val="00355708"/>
    <w:rsid w:val="003558F1"/>
    <w:rsid w:val="00355CE6"/>
    <w:rsid w:val="00355EE0"/>
    <w:rsid w:val="00355FC1"/>
    <w:rsid w:val="003560AB"/>
    <w:rsid w:val="003577AC"/>
    <w:rsid w:val="00360C38"/>
    <w:rsid w:val="00361B44"/>
    <w:rsid w:val="00361E8C"/>
    <w:rsid w:val="0036204E"/>
    <w:rsid w:val="0036289E"/>
    <w:rsid w:val="00363264"/>
    <w:rsid w:val="00363EB0"/>
    <w:rsid w:val="0036415D"/>
    <w:rsid w:val="00365134"/>
    <w:rsid w:val="00365ECF"/>
    <w:rsid w:val="003666D7"/>
    <w:rsid w:val="00366D77"/>
    <w:rsid w:val="00366E42"/>
    <w:rsid w:val="003672AE"/>
    <w:rsid w:val="00367623"/>
    <w:rsid w:val="00367973"/>
    <w:rsid w:val="003706A3"/>
    <w:rsid w:val="00370C78"/>
    <w:rsid w:val="00372CE5"/>
    <w:rsid w:val="00373214"/>
    <w:rsid w:val="00374D6C"/>
    <w:rsid w:val="00374F2E"/>
    <w:rsid w:val="00376A82"/>
    <w:rsid w:val="003779EE"/>
    <w:rsid w:val="003823EF"/>
    <w:rsid w:val="0038311A"/>
    <w:rsid w:val="0038361A"/>
    <w:rsid w:val="00383C2F"/>
    <w:rsid w:val="00383C6E"/>
    <w:rsid w:val="003844FF"/>
    <w:rsid w:val="00384980"/>
    <w:rsid w:val="00384C4E"/>
    <w:rsid w:val="003853C5"/>
    <w:rsid w:val="00386364"/>
    <w:rsid w:val="003864BE"/>
    <w:rsid w:val="00386817"/>
    <w:rsid w:val="00390227"/>
    <w:rsid w:val="003902B8"/>
    <w:rsid w:val="00390AD0"/>
    <w:rsid w:val="00390C28"/>
    <w:rsid w:val="00390FEF"/>
    <w:rsid w:val="00392E46"/>
    <w:rsid w:val="00392F66"/>
    <w:rsid w:val="003937C0"/>
    <w:rsid w:val="00393933"/>
    <w:rsid w:val="00393AF2"/>
    <w:rsid w:val="00393B87"/>
    <w:rsid w:val="00394635"/>
    <w:rsid w:val="0039550C"/>
    <w:rsid w:val="00395687"/>
    <w:rsid w:val="0039653E"/>
    <w:rsid w:val="00396F06"/>
    <w:rsid w:val="00397975"/>
    <w:rsid w:val="00397CA4"/>
    <w:rsid w:val="003A06D8"/>
    <w:rsid w:val="003A0BCB"/>
    <w:rsid w:val="003A11C5"/>
    <w:rsid w:val="003A2021"/>
    <w:rsid w:val="003A22A2"/>
    <w:rsid w:val="003A287C"/>
    <w:rsid w:val="003A44AA"/>
    <w:rsid w:val="003A4C0F"/>
    <w:rsid w:val="003A5D47"/>
    <w:rsid w:val="003A602F"/>
    <w:rsid w:val="003A619E"/>
    <w:rsid w:val="003A70B4"/>
    <w:rsid w:val="003A7408"/>
    <w:rsid w:val="003B0A5D"/>
    <w:rsid w:val="003B2127"/>
    <w:rsid w:val="003B2B55"/>
    <w:rsid w:val="003B335B"/>
    <w:rsid w:val="003B3C6A"/>
    <w:rsid w:val="003B44B9"/>
    <w:rsid w:val="003B4D6E"/>
    <w:rsid w:val="003B5102"/>
    <w:rsid w:val="003B526C"/>
    <w:rsid w:val="003B575B"/>
    <w:rsid w:val="003B5787"/>
    <w:rsid w:val="003B5DC1"/>
    <w:rsid w:val="003C05A9"/>
    <w:rsid w:val="003C2311"/>
    <w:rsid w:val="003C3220"/>
    <w:rsid w:val="003C3743"/>
    <w:rsid w:val="003C38CC"/>
    <w:rsid w:val="003C3E2F"/>
    <w:rsid w:val="003C46D2"/>
    <w:rsid w:val="003C4772"/>
    <w:rsid w:val="003C493C"/>
    <w:rsid w:val="003C4A72"/>
    <w:rsid w:val="003C4AC2"/>
    <w:rsid w:val="003C4D08"/>
    <w:rsid w:val="003C4E44"/>
    <w:rsid w:val="003C521C"/>
    <w:rsid w:val="003C55FA"/>
    <w:rsid w:val="003C568A"/>
    <w:rsid w:val="003C6195"/>
    <w:rsid w:val="003C631D"/>
    <w:rsid w:val="003C661C"/>
    <w:rsid w:val="003C6DB5"/>
    <w:rsid w:val="003C6E51"/>
    <w:rsid w:val="003C71E0"/>
    <w:rsid w:val="003C7EB0"/>
    <w:rsid w:val="003D0487"/>
    <w:rsid w:val="003D0B5C"/>
    <w:rsid w:val="003D10C1"/>
    <w:rsid w:val="003D191A"/>
    <w:rsid w:val="003D1B26"/>
    <w:rsid w:val="003D1DE2"/>
    <w:rsid w:val="003D238C"/>
    <w:rsid w:val="003D28E9"/>
    <w:rsid w:val="003D344A"/>
    <w:rsid w:val="003D395E"/>
    <w:rsid w:val="003D3CBC"/>
    <w:rsid w:val="003D3CC9"/>
    <w:rsid w:val="003D41C6"/>
    <w:rsid w:val="003D4E88"/>
    <w:rsid w:val="003D4EBD"/>
    <w:rsid w:val="003D52F4"/>
    <w:rsid w:val="003D535C"/>
    <w:rsid w:val="003D54F7"/>
    <w:rsid w:val="003D6802"/>
    <w:rsid w:val="003D6D60"/>
    <w:rsid w:val="003D6EB0"/>
    <w:rsid w:val="003D6F4D"/>
    <w:rsid w:val="003D6F54"/>
    <w:rsid w:val="003D7CF1"/>
    <w:rsid w:val="003D7FE1"/>
    <w:rsid w:val="003E01C8"/>
    <w:rsid w:val="003E13C3"/>
    <w:rsid w:val="003E1AFE"/>
    <w:rsid w:val="003E1ED9"/>
    <w:rsid w:val="003E1F32"/>
    <w:rsid w:val="003E2091"/>
    <w:rsid w:val="003E2BBC"/>
    <w:rsid w:val="003E2CF3"/>
    <w:rsid w:val="003E378F"/>
    <w:rsid w:val="003E37C3"/>
    <w:rsid w:val="003E3B9E"/>
    <w:rsid w:val="003E5F05"/>
    <w:rsid w:val="003E6AE3"/>
    <w:rsid w:val="003E7587"/>
    <w:rsid w:val="003E75B4"/>
    <w:rsid w:val="003E798F"/>
    <w:rsid w:val="003E7F89"/>
    <w:rsid w:val="003F023E"/>
    <w:rsid w:val="003F062C"/>
    <w:rsid w:val="003F105E"/>
    <w:rsid w:val="003F111E"/>
    <w:rsid w:val="003F164A"/>
    <w:rsid w:val="003F1812"/>
    <w:rsid w:val="003F1BCB"/>
    <w:rsid w:val="003F213C"/>
    <w:rsid w:val="003F23CE"/>
    <w:rsid w:val="003F2650"/>
    <w:rsid w:val="003F2788"/>
    <w:rsid w:val="003F2C64"/>
    <w:rsid w:val="003F35D3"/>
    <w:rsid w:val="003F36B0"/>
    <w:rsid w:val="003F3BD1"/>
    <w:rsid w:val="003F4194"/>
    <w:rsid w:val="003F4411"/>
    <w:rsid w:val="003F54C8"/>
    <w:rsid w:val="003F64D3"/>
    <w:rsid w:val="003F69D7"/>
    <w:rsid w:val="003F6F67"/>
    <w:rsid w:val="003F792B"/>
    <w:rsid w:val="004000DD"/>
    <w:rsid w:val="0040023B"/>
    <w:rsid w:val="00400425"/>
    <w:rsid w:val="0040062A"/>
    <w:rsid w:val="004008F4"/>
    <w:rsid w:val="00400BF1"/>
    <w:rsid w:val="0040137C"/>
    <w:rsid w:val="004021AA"/>
    <w:rsid w:val="004022F1"/>
    <w:rsid w:val="0040268C"/>
    <w:rsid w:val="00402D22"/>
    <w:rsid w:val="00402F0B"/>
    <w:rsid w:val="004031C8"/>
    <w:rsid w:val="00403777"/>
    <w:rsid w:val="00403A18"/>
    <w:rsid w:val="00403A2C"/>
    <w:rsid w:val="0040460B"/>
    <w:rsid w:val="004048AC"/>
    <w:rsid w:val="00404963"/>
    <w:rsid w:val="00406C12"/>
    <w:rsid w:val="00407174"/>
    <w:rsid w:val="004075F8"/>
    <w:rsid w:val="00410A98"/>
    <w:rsid w:val="00412FD4"/>
    <w:rsid w:val="004131C0"/>
    <w:rsid w:val="004136D2"/>
    <w:rsid w:val="00413B83"/>
    <w:rsid w:val="00413C1A"/>
    <w:rsid w:val="00413CCD"/>
    <w:rsid w:val="00413D76"/>
    <w:rsid w:val="00414BCD"/>
    <w:rsid w:val="00414C09"/>
    <w:rsid w:val="004157FA"/>
    <w:rsid w:val="00416101"/>
    <w:rsid w:val="004165C7"/>
    <w:rsid w:val="00416A1C"/>
    <w:rsid w:val="00416D5C"/>
    <w:rsid w:val="004173F5"/>
    <w:rsid w:val="004174C9"/>
    <w:rsid w:val="00417945"/>
    <w:rsid w:val="0042138A"/>
    <w:rsid w:val="00422134"/>
    <w:rsid w:val="004232B5"/>
    <w:rsid w:val="00423AE4"/>
    <w:rsid w:val="00423CAB"/>
    <w:rsid w:val="00424868"/>
    <w:rsid w:val="00424C1B"/>
    <w:rsid w:val="004254AC"/>
    <w:rsid w:val="00425BE3"/>
    <w:rsid w:val="004266E6"/>
    <w:rsid w:val="00426790"/>
    <w:rsid w:val="0042727B"/>
    <w:rsid w:val="00427A81"/>
    <w:rsid w:val="00430098"/>
    <w:rsid w:val="004301E9"/>
    <w:rsid w:val="00430501"/>
    <w:rsid w:val="004309A1"/>
    <w:rsid w:val="00430C96"/>
    <w:rsid w:val="00431AD9"/>
    <w:rsid w:val="00431B2A"/>
    <w:rsid w:val="00431F16"/>
    <w:rsid w:val="004323CE"/>
    <w:rsid w:val="00432523"/>
    <w:rsid w:val="004325A8"/>
    <w:rsid w:val="00432ECE"/>
    <w:rsid w:val="00432FCC"/>
    <w:rsid w:val="0043321C"/>
    <w:rsid w:val="00433787"/>
    <w:rsid w:val="00433C6D"/>
    <w:rsid w:val="00433F54"/>
    <w:rsid w:val="0043429E"/>
    <w:rsid w:val="00434828"/>
    <w:rsid w:val="0043482A"/>
    <w:rsid w:val="00435DE5"/>
    <w:rsid w:val="00435E3D"/>
    <w:rsid w:val="0043627A"/>
    <w:rsid w:val="004365AB"/>
    <w:rsid w:val="0043727D"/>
    <w:rsid w:val="00437449"/>
    <w:rsid w:val="004400C6"/>
    <w:rsid w:val="0044058A"/>
    <w:rsid w:val="00441FC5"/>
    <w:rsid w:val="0044303B"/>
    <w:rsid w:val="00443372"/>
    <w:rsid w:val="00444082"/>
    <w:rsid w:val="004450B5"/>
    <w:rsid w:val="00445462"/>
    <w:rsid w:val="00445EAB"/>
    <w:rsid w:val="00447069"/>
    <w:rsid w:val="004503A2"/>
    <w:rsid w:val="0045084A"/>
    <w:rsid w:val="00450BCF"/>
    <w:rsid w:val="00450E45"/>
    <w:rsid w:val="00450FCF"/>
    <w:rsid w:val="00451199"/>
    <w:rsid w:val="00451497"/>
    <w:rsid w:val="0045163C"/>
    <w:rsid w:val="00451EC3"/>
    <w:rsid w:val="00452B60"/>
    <w:rsid w:val="00452D05"/>
    <w:rsid w:val="0045328F"/>
    <w:rsid w:val="00453595"/>
    <w:rsid w:val="004537FB"/>
    <w:rsid w:val="004545AF"/>
    <w:rsid w:val="00455360"/>
    <w:rsid w:val="00455791"/>
    <w:rsid w:val="00456144"/>
    <w:rsid w:val="0045647E"/>
    <w:rsid w:val="004566CD"/>
    <w:rsid w:val="00456B76"/>
    <w:rsid w:val="00457BB5"/>
    <w:rsid w:val="004600FC"/>
    <w:rsid w:val="004608C7"/>
    <w:rsid w:val="00460A11"/>
    <w:rsid w:val="00461321"/>
    <w:rsid w:val="00461394"/>
    <w:rsid w:val="00461836"/>
    <w:rsid w:val="0046184B"/>
    <w:rsid w:val="004636FF"/>
    <w:rsid w:val="00464231"/>
    <w:rsid w:val="00464F5D"/>
    <w:rsid w:val="004650BB"/>
    <w:rsid w:val="004655DD"/>
    <w:rsid w:val="00465935"/>
    <w:rsid w:val="00465B57"/>
    <w:rsid w:val="00465D1B"/>
    <w:rsid w:val="00466764"/>
    <w:rsid w:val="00470470"/>
    <w:rsid w:val="00470BB9"/>
    <w:rsid w:val="00470C3F"/>
    <w:rsid w:val="00471EA8"/>
    <w:rsid w:val="00471F08"/>
    <w:rsid w:val="004729E1"/>
    <w:rsid w:val="00473446"/>
    <w:rsid w:val="0047394B"/>
    <w:rsid w:val="00474B40"/>
    <w:rsid w:val="004750DA"/>
    <w:rsid w:val="00475DF7"/>
    <w:rsid w:val="0047643D"/>
    <w:rsid w:val="00476670"/>
    <w:rsid w:val="00476CCD"/>
    <w:rsid w:val="0047761B"/>
    <w:rsid w:val="00477C29"/>
    <w:rsid w:val="00477C83"/>
    <w:rsid w:val="00477CB5"/>
    <w:rsid w:val="00482189"/>
    <w:rsid w:val="004826A8"/>
    <w:rsid w:val="00482C6F"/>
    <w:rsid w:val="00482CB6"/>
    <w:rsid w:val="0048329E"/>
    <w:rsid w:val="0048412B"/>
    <w:rsid w:val="00484E34"/>
    <w:rsid w:val="00485CB1"/>
    <w:rsid w:val="00486B1A"/>
    <w:rsid w:val="00487FF0"/>
    <w:rsid w:val="004902B1"/>
    <w:rsid w:val="00490443"/>
    <w:rsid w:val="00490B15"/>
    <w:rsid w:val="00491011"/>
    <w:rsid w:val="0049243F"/>
    <w:rsid w:val="00492621"/>
    <w:rsid w:val="00492ED5"/>
    <w:rsid w:val="00492EFB"/>
    <w:rsid w:val="004934B6"/>
    <w:rsid w:val="004937C1"/>
    <w:rsid w:val="00493A67"/>
    <w:rsid w:val="00493F6E"/>
    <w:rsid w:val="00493F95"/>
    <w:rsid w:val="00494076"/>
    <w:rsid w:val="00495401"/>
    <w:rsid w:val="00496101"/>
    <w:rsid w:val="004978AC"/>
    <w:rsid w:val="00497CC7"/>
    <w:rsid w:val="004A0907"/>
    <w:rsid w:val="004A11F8"/>
    <w:rsid w:val="004A126D"/>
    <w:rsid w:val="004A1E15"/>
    <w:rsid w:val="004A1F0F"/>
    <w:rsid w:val="004A2A1A"/>
    <w:rsid w:val="004A2CE8"/>
    <w:rsid w:val="004A315D"/>
    <w:rsid w:val="004A3B4A"/>
    <w:rsid w:val="004A475D"/>
    <w:rsid w:val="004A52B4"/>
    <w:rsid w:val="004A5E01"/>
    <w:rsid w:val="004A60F4"/>
    <w:rsid w:val="004A61C1"/>
    <w:rsid w:val="004A6B1A"/>
    <w:rsid w:val="004A6E03"/>
    <w:rsid w:val="004A754F"/>
    <w:rsid w:val="004B058E"/>
    <w:rsid w:val="004B0B8A"/>
    <w:rsid w:val="004B191F"/>
    <w:rsid w:val="004B233A"/>
    <w:rsid w:val="004B251E"/>
    <w:rsid w:val="004B29C2"/>
    <w:rsid w:val="004B317B"/>
    <w:rsid w:val="004B33F8"/>
    <w:rsid w:val="004B3E61"/>
    <w:rsid w:val="004B4C7A"/>
    <w:rsid w:val="004B50D9"/>
    <w:rsid w:val="004B53A3"/>
    <w:rsid w:val="004B58D3"/>
    <w:rsid w:val="004B5C9B"/>
    <w:rsid w:val="004B5E9D"/>
    <w:rsid w:val="004B6131"/>
    <w:rsid w:val="004B6342"/>
    <w:rsid w:val="004B6621"/>
    <w:rsid w:val="004B7830"/>
    <w:rsid w:val="004B7E2B"/>
    <w:rsid w:val="004C0F0A"/>
    <w:rsid w:val="004C1FA4"/>
    <w:rsid w:val="004C2436"/>
    <w:rsid w:val="004C255E"/>
    <w:rsid w:val="004C38BE"/>
    <w:rsid w:val="004C4301"/>
    <w:rsid w:val="004C4E08"/>
    <w:rsid w:val="004C5046"/>
    <w:rsid w:val="004C559B"/>
    <w:rsid w:val="004C5ADA"/>
    <w:rsid w:val="004C604E"/>
    <w:rsid w:val="004C61DA"/>
    <w:rsid w:val="004C66A4"/>
    <w:rsid w:val="004C7C06"/>
    <w:rsid w:val="004D0190"/>
    <w:rsid w:val="004D03FE"/>
    <w:rsid w:val="004D054B"/>
    <w:rsid w:val="004D098E"/>
    <w:rsid w:val="004D09CF"/>
    <w:rsid w:val="004D1031"/>
    <w:rsid w:val="004D1A7E"/>
    <w:rsid w:val="004D28D5"/>
    <w:rsid w:val="004D2FF4"/>
    <w:rsid w:val="004D337D"/>
    <w:rsid w:val="004D33F3"/>
    <w:rsid w:val="004D3542"/>
    <w:rsid w:val="004D4547"/>
    <w:rsid w:val="004D5273"/>
    <w:rsid w:val="004D5E82"/>
    <w:rsid w:val="004D6879"/>
    <w:rsid w:val="004D6EC6"/>
    <w:rsid w:val="004D7FE2"/>
    <w:rsid w:val="004E0315"/>
    <w:rsid w:val="004E03A5"/>
    <w:rsid w:val="004E0889"/>
    <w:rsid w:val="004E121D"/>
    <w:rsid w:val="004E16E6"/>
    <w:rsid w:val="004E1846"/>
    <w:rsid w:val="004E1A9A"/>
    <w:rsid w:val="004E1D80"/>
    <w:rsid w:val="004E1D9E"/>
    <w:rsid w:val="004E28BE"/>
    <w:rsid w:val="004E33D0"/>
    <w:rsid w:val="004E353A"/>
    <w:rsid w:val="004E3861"/>
    <w:rsid w:val="004E4C24"/>
    <w:rsid w:val="004E524D"/>
    <w:rsid w:val="004E5929"/>
    <w:rsid w:val="004E5A80"/>
    <w:rsid w:val="004E5F3E"/>
    <w:rsid w:val="004E6AEF"/>
    <w:rsid w:val="004E6C0C"/>
    <w:rsid w:val="004F0104"/>
    <w:rsid w:val="004F0724"/>
    <w:rsid w:val="004F1091"/>
    <w:rsid w:val="004F1B67"/>
    <w:rsid w:val="004F1E22"/>
    <w:rsid w:val="004F1E3A"/>
    <w:rsid w:val="004F1EA0"/>
    <w:rsid w:val="004F2A4D"/>
    <w:rsid w:val="004F2E88"/>
    <w:rsid w:val="004F3103"/>
    <w:rsid w:val="004F3292"/>
    <w:rsid w:val="004F350E"/>
    <w:rsid w:val="004F3544"/>
    <w:rsid w:val="004F474C"/>
    <w:rsid w:val="004F4B89"/>
    <w:rsid w:val="004F52C0"/>
    <w:rsid w:val="004F5934"/>
    <w:rsid w:val="004F5F95"/>
    <w:rsid w:val="004F6410"/>
    <w:rsid w:val="004F6AC3"/>
    <w:rsid w:val="004F74E3"/>
    <w:rsid w:val="004F7D92"/>
    <w:rsid w:val="005003BD"/>
    <w:rsid w:val="00500885"/>
    <w:rsid w:val="005009D2"/>
    <w:rsid w:val="00500DB6"/>
    <w:rsid w:val="005013D6"/>
    <w:rsid w:val="00502622"/>
    <w:rsid w:val="00502A45"/>
    <w:rsid w:val="00503336"/>
    <w:rsid w:val="00503B7B"/>
    <w:rsid w:val="00503CC7"/>
    <w:rsid w:val="0050513F"/>
    <w:rsid w:val="00505726"/>
    <w:rsid w:val="00505731"/>
    <w:rsid w:val="00505A93"/>
    <w:rsid w:val="0050620C"/>
    <w:rsid w:val="00506D5B"/>
    <w:rsid w:val="005073F8"/>
    <w:rsid w:val="00507630"/>
    <w:rsid w:val="005079D3"/>
    <w:rsid w:val="00507D78"/>
    <w:rsid w:val="00507E64"/>
    <w:rsid w:val="00507EE6"/>
    <w:rsid w:val="00507FC2"/>
    <w:rsid w:val="00510114"/>
    <w:rsid w:val="00510275"/>
    <w:rsid w:val="0051030E"/>
    <w:rsid w:val="005116B4"/>
    <w:rsid w:val="00512706"/>
    <w:rsid w:val="0051318C"/>
    <w:rsid w:val="005136C0"/>
    <w:rsid w:val="00514031"/>
    <w:rsid w:val="00514558"/>
    <w:rsid w:val="00514A0D"/>
    <w:rsid w:val="00514B18"/>
    <w:rsid w:val="00515509"/>
    <w:rsid w:val="00515549"/>
    <w:rsid w:val="00516374"/>
    <w:rsid w:val="00517C7C"/>
    <w:rsid w:val="00517F1E"/>
    <w:rsid w:val="00517F78"/>
    <w:rsid w:val="0052019F"/>
    <w:rsid w:val="005222AA"/>
    <w:rsid w:val="0052284B"/>
    <w:rsid w:val="00522AB6"/>
    <w:rsid w:val="00522CA7"/>
    <w:rsid w:val="00524243"/>
    <w:rsid w:val="0052455E"/>
    <w:rsid w:val="00524A9F"/>
    <w:rsid w:val="005250FD"/>
    <w:rsid w:val="005267D7"/>
    <w:rsid w:val="005269B5"/>
    <w:rsid w:val="0052728D"/>
    <w:rsid w:val="005272F9"/>
    <w:rsid w:val="005273E7"/>
    <w:rsid w:val="0052772D"/>
    <w:rsid w:val="005309B1"/>
    <w:rsid w:val="00530B14"/>
    <w:rsid w:val="00530B68"/>
    <w:rsid w:val="00532099"/>
    <w:rsid w:val="005321E0"/>
    <w:rsid w:val="0053228B"/>
    <w:rsid w:val="005322F3"/>
    <w:rsid w:val="0053266C"/>
    <w:rsid w:val="00533B34"/>
    <w:rsid w:val="00533C3B"/>
    <w:rsid w:val="00534006"/>
    <w:rsid w:val="00534247"/>
    <w:rsid w:val="0053443B"/>
    <w:rsid w:val="00534555"/>
    <w:rsid w:val="00534E1D"/>
    <w:rsid w:val="00534F78"/>
    <w:rsid w:val="005353EB"/>
    <w:rsid w:val="00535CA9"/>
    <w:rsid w:val="00535ED9"/>
    <w:rsid w:val="00537077"/>
    <w:rsid w:val="00537920"/>
    <w:rsid w:val="005401C9"/>
    <w:rsid w:val="00540A03"/>
    <w:rsid w:val="00540E2C"/>
    <w:rsid w:val="005410E5"/>
    <w:rsid w:val="005418E4"/>
    <w:rsid w:val="0054220B"/>
    <w:rsid w:val="00542816"/>
    <w:rsid w:val="00542B5E"/>
    <w:rsid w:val="00543DB3"/>
    <w:rsid w:val="00543DE3"/>
    <w:rsid w:val="0054571D"/>
    <w:rsid w:val="0054572F"/>
    <w:rsid w:val="005458EA"/>
    <w:rsid w:val="00545D09"/>
    <w:rsid w:val="00546608"/>
    <w:rsid w:val="00546723"/>
    <w:rsid w:val="00546C12"/>
    <w:rsid w:val="00547F31"/>
    <w:rsid w:val="0055024C"/>
    <w:rsid w:val="00550B63"/>
    <w:rsid w:val="0055148A"/>
    <w:rsid w:val="0055194B"/>
    <w:rsid w:val="005533A2"/>
    <w:rsid w:val="005535C2"/>
    <w:rsid w:val="00553E2E"/>
    <w:rsid w:val="00554535"/>
    <w:rsid w:val="00554756"/>
    <w:rsid w:val="0055480E"/>
    <w:rsid w:val="00554C12"/>
    <w:rsid w:val="00554F50"/>
    <w:rsid w:val="0055619C"/>
    <w:rsid w:val="005565D4"/>
    <w:rsid w:val="005568BA"/>
    <w:rsid w:val="00557793"/>
    <w:rsid w:val="0056076A"/>
    <w:rsid w:val="00560A07"/>
    <w:rsid w:val="00561984"/>
    <w:rsid w:val="00561FC8"/>
    <w:rsid w:val="00562A4F"/>
    <w:rsid w:val="00562F01"/>
    <w:rsid w:val="005639CB"/>
    <w:rsid w:val="00564449"/>
    <w:rsid w:val="00564644"/>
    <w:rsid w:val="00564BDD"/>
    <w:rsid w:val="005655CD"/>
    <w:rsid w:val="005657AA"/>
    <w:rsid w:val="00565903"/>
    <w:rsid w:val="005660AD"/>
    <w:rsid w:val="00566986"/>
    <w:rsid w:val="0056749A"/>
    <w:rsid w:val="00570094"/>
    <w:rsid w:val="00570393"/>
    <w:rsid w:val="00570753"/>
    <w:rsid w:val="00570880"/>
    <w:rsid w:val="00571886"/>
    <w:rsid w:val="005719E9"/>
    <w:rsid w:val="005721CD"/>
    <w:rsid w:val="005726D3"/>
    <w:rsid w:val="00572AA3"/>
    <w:rsid w:val="00574510"/>
    <w:rsid w:val="005752F2"/>
    <w:rsid w:val="00575628"/>
    <w:rsid w:val="00575B7D"/>
    <w:rsid w:val="00576982"/>
    <w:rsid w:val="00576A1F"/>
    <w:rsid w:val="00577BAE"/>
    <w:rsid w:val="00580423"/>
    <w:rsid w:val="0058089B"/>
    <w:rsid w:val="00581244"/>
    <w:rsid w:val="005826EF"/>
    <w:rsid w:val="00582ED5"/>
    <w:rsid w:val="00583024"/>
    <w:rsid w:val="00583698"/>
    <w:rsid w:val="0058387D"/>
    <w:rsid w:val="00583A89"/>
    <w:rsid w:val="00583F18"/>
    <w:rsid w:val="00585A77"/>
    <w:rsid w:val="0058680A"/>
    <w:rsid w:val="00587E9C"/>
    <w:rsid w:val="00587F78"/>
    <w:rsid w:val="0059102F"/>
    <w:rsid w:val="00591585"/>
    <w:rsid w:val="00591828"/>
    <w:rsid w:val="00591CF8"/>
    <w:rsid w:val="00591F15"/>
    <w:rsid w:val="005924D3"/>
    <w:rsid w:val="00592845"/>
    <w:rsid w:val="00592A0C"/>
    <w:rsid w:val="005936BA"/>
    <w:rsid w:val="00593941"/>
    <w:rsid w:val="00593BA5"/>
    <w:rsid w:val="005940EA"/>
    <w:rsid w:val="00594739"/>
    <w:rsid w:val="0059620B"/>
    <w:rsid w:val="00596D58"/>
    <w:rsid w:val="005A078C"/>
    <w:rsid w:val="005A0826"/>
    <w:rsid w:val="005A1A3A"/>
    <w:rsid w:val="005A1AB0"/>
    <w:rsid w:val="005A2D4D"/>
    <w:rsid w:val="005A321A"/>
    <w:rsid w:val="005A334E"/>
    <w:rsid w:val="005A33EC"/>
    <w:rsid w:val="005A48BD"/>
    <w:rsid w:val="005A4B04"/>
    <w:rsid w:val="005A4C92"/>
    <w:rsid w:val="005A59EF"/>
    <w:rsid w:val="005A625D"/>
    <w:rsid w:val="005A65D8"/>
    <w:rsid w:val="005A69D3"/>
    <w:rsid w:val="005A7019"/>
    <w:rsid w:val="005A761D"/>
    <w:rsid w:val="005A7CD2"/>
    <w:rsid w:val="005B11A8"/>
    <w:rsid w:val="005B1332"/>
    <w:rsid w:val="005B13AC"/>
    <w:rsid w:val="005B28E8"/>
    <w:rsid w:val="005B3503"/>
    <w:rsid w:val="005B35AC"/>
    <w:rsid w:val="005B35E0"/>
    <w:rsid w:val="005B3625"/>
    <w:rsid w:val="005B382F"/>
    <w:rsid w:val="005B39B3"/>
    <w:rsid w:val="005B4214"/>
    <w:rsid w:val="005B45AB"/>
    <w:rsid w:val="005B4F31"/>
    <w:rsid w:val="005B5D6E"/>
    <w:rsid w:val="005B6135"/>
    <w:rsid w:val="005B65D3"/>
    <w:rsid w:val="005B693D"/>
    <w:rsid w:val="005B6C56"/>
    <w:rsid w:val="005B6D15"/>
    <w:rsid w:val="005B6E72"/>
    <w:rsid w:val="005B7018"/>
    <w:rsid w:val="005B718B"/>
    <w:rsid w:val="005B736D"/>
    <w:rsid w:val="005B7BFF"/>
    <w:rsid w:val="005C0A99"/>
    <w:rsid w:val="005C0BD9"/>
    <w:rsid w:val="005C0D7E"/>
    <w:rsid w:val="005C0F59"/>
    <w:rsid w:val="005C1341"/>
    <w:rsid w:val="005C186C"/>
    <w:rsid w:val="005C1F9D"/>
    <w:rsid w:val="005C31F5"/>
    <w:rsid w:val="005C36AE"/>
    <w:rsid w:val="005C3E97"/>
    <w:rsid w:val="005C463A"/>
    <w:rsid w:val="005C4953"/>
    <w:rsid w:val="005C507F"/>
    <w:rsid w:val="005C5614"/>
    <w:rsid w:val="005C562A"/>
    <w:rsid w:val="005C5FF2"/>
    <w:rsid w:val="005C687B"/>
    <w:rsid w:val="005C6ACB"/>
    <w:rsid w:val="005C6FD2"/>
    <w:rsid w:val="005C72E9"/>
    <w:rsid w:val="005C795E"/>
    <w:rsid w:val="005C7C74"/>
    <w:rsid w:val="005D08A1"/>
    <w:rsid w:val="005D11D7"/>
    <w:rsid w:val="005D1E71"/>
    <w:rsid w:val="005D255D"/>
    <w:rsid w:val="005D262F"/>
    <w:rsid w:val="005D3C12"/>
    <w:rsid w:val="005D3F80"/>
    <w:rsid w:val="005D4030"/>
    <w:rsid w:val="005D40C8"/>
    <w:rsid w:val="005D57BF"/>
    <w:rsid w:val="005D60E7"/>
    <w:rsid w:val="005D6518"/>
    <w:rsid w:val="005D6B9E"/>
    <w:rsid w:val="005D6BDD"/>
    <w:rsid w:val="005D6C9A"/>
    <w:rsid w:val="005E0B58"/>
    <w:rsid w:val="005E0EEF"/>
    <w:rsid w:val="005E1A4F"/>
    <w:rsid w:val="005E21FE"/>
    <w:rsid w:val="005E2E22"/>
    <w:rsid w:val="005E32A9"/>
    <w:rsid w:val="005E5F08"/>
    <w:rsid w:val="005E7D48"/>
    <w:rsid w:val="005F028F"/>
    <w:rsid w:val="005F032A"/>
    <w:rsid w:val="005F13AA"/>
    <w:rsid w:val="005F154E"/>
    <w:rsid w:val="005F1701"/>
    <w:rsid w:val="005F17A2"/>
    <w:rsid w:val="005F1942"/>
    <w:rsid w:val="005F21F2"/>
    <w:rsid w:val="005F2366"/>
    <w:rsid w:val="005F2B43"/>
    <w:rsid w:val="005F2BE3"/>
    <w:rsid w:val="005F3240"/>
    <w:rsid w:val="005F42C2"/>
    <w:rsid w:val="005F51FB"/>
    <w:rsid w:val="005F548B"/>
    <w:rsid w:val="005F550E"/>
    <w:rsid w:val="005F62F1"/>
    <w:rsid w:val="005F6755"/>
    <w:rsid w:val="005F6A31"/>
    <w:rsid w:val="005F6C80"/>
    <w:rsid w:val="005F79C4"/>
    <w:rsid w:val="005F79EB"/>
    <w:rsid w:val="005F7ABD"/>
    <w:rsid w:val="005F7F6E"/>
    <w:rsid w:val="006000E1"/>
    <w:rsid w:val="006003A3"/>
    <w:rsid w:val="00600B7C"/>
    <w:rsid w:val="00600CFF"/>
    <w:rsid w:val="00600EEE"/>
    <w:rsid w:val="006011AF"/>
    <w:rsid w:val="006016C4"/>
    <w:rsid w:val="006018D7"/>
    <w:rsid w:val="00601BA4"/>
    <w:rsid w:val="00603BC5"/>
    <w:rsid w:val="006048AA"/>
    <w:rsid w:val="00604FD6"/>
    <w:rsid w:val="006053D8"/>
    <w:rsid w:val="00605495"/>
    <w:rsid w:val="00605DDB"/>
    <w:rsid w:val="00605F68"/>
    <w:rsid w:val="006060FD"/>
    <w:rsid w:val="00606BCB"/>
    <w:rsid w:val="00606C20"/>
    <w:rsid w:val="0060706F"/>
    <w:rsid w:val="006079C1"/>
    <w:rsid w:val="00607B17"/>
    <w:rsid w:val="00610E22"/>
    <w:rsid w:val="00611669"/>
    <w:rsid w:val="00612DBF"/>
    <w:rsid w:val="00613533"/>
    <w:rsid w:val="00613910"/>
    <w:rsid w:val="00613B17"/>
    <w:rsid w:val="0061405A"/>
    <w:rsid w:val="00614B16"/>
    <w:rsid w:val="00614FF0"/>
    <w:rsid w:val="0061521C"/>
    <w:rsid w:val="00615587"/>
    <w:rsid w:val="006159A0"/>
    <w:rsid w:val="006163C9"/>
    <w:rsid w:val="006163D3"/>
    <w:rsid w:val="006165D8"/>
    <w:rsid w:val="006166A2"/>
    <w:rsid w:val="00616D2C"/>
    <w:rsid w:val="00616F19"/>
    <w:rsid w:val="00617649"/>
    <w:rsid w:val="00617CCD"/>
    <w:rsid w:val="00617DD4"/>
    <w:rsid w:val="00617F97"/>
    <w:rsid w:val="0062061F"/>
    <w:rsid w:val="00620769"/>
    <w:rsid w:val="00621211"/>
    <w:rsid w:val="00621CD0"/>
    <w:rsid w:val="00621F16"/>
    <w:rsid w:val="00621F7E"/>
    <w:rsid w:val="006223C2"/>
    <w:rsid w:val="00622DCD"/>
    <w:rsid w:val="0062303B"/>
    <w:rsid w:val="0062312E"/>
    <w:rsid w:val="00624909"/>
    <w:rsid w:val="00624B5C"/>
    <w:rsid w:val="00624D76"/>
    <w:rsid w:val="00624F58"/>
    <w:rsid w:val="00625088"/>
    <w:rsid w:val="006254D5"/>
    <w:rsid w:val="00625845"/>
    <w:rsid w:val="006258CE"/>
    <w:rsid w:val="00627221"/>
    <w:rsid w:val="00627279"/>
    <w:rsid w:val="00627B58"/>
    <w:rsid w:val="00630911"/>
    <w:rsid w:val="00630C1A"/>
    <w:rsid w:val="00631F59"/>
    <w:rsid w:val="00631FF9"/>
    <w:rsid w:val="006328C0"/>
    <w:rsid w:val="00632FA0"/>
    <w:rsid w:val="006333D1"/>
    <w:rsid w:val="006334BC"/>
    <w:rsid w:val="0063395D"/>
    <w:rsid w:val="006339BE"/>
    <w:rsid w:val="00633D55"/>
    <w:rsid w:val="00633E62"/>
    <w:rsid w:val="006344C7"/>
    <w:rsid w:val="006348B0"/>
    <w:rsid w:val="00634D26"/>
    <w:rsid w:val="00634F6D"/>
    <w:rsid w:val="00635948"/>
    <w:rsid w:val="00635EB4"/>
    <w:rsid w:val="00637321"/>
    <w:rsid w:val="006378D5"/>
    <w:rsid w:val="006400BB"/>
    <w:rsid w:val="006406EE"/>
    <w:rsid w:val="006414A3"/>
    <w:rsid w:val="00641A41"/>
    <w:rsid w:val="00641FF9"/>
    <w:rsid w:val="006423A8"/>
    <w:rsid w:val="006425F2"/>
    <w:rsid w:val="006429D2"/>
    <w:rsid w:val="006430C8"/>
    <w:rsid w:val="00643BCD"/>
    <w:rsid w:val="00643CE6"/>
    <w:rsid w:val="00643F50"/>
    <w:rsid w:val="00644589"/>
    <w:rsid w:val="00644A93"/>
    <w:rsid w:val="006453F9"/>
    <w:rsid w:val="00645F9D"/>
    <w:rsid w:val="006461E4"/>
    <w:rsid w:val="00646583"/>
    <w:rsid w:val="006471C9"/>
    <w:rsid w:val="0064794E"/>
    <w:rsid w:val="006500E2"/>
    <w:rsid w:val="00650106"/>
    <w:rsid w:val="006506C9"/>
    <w:rsid w:val="00650E95"/>
    <w:rsid w:val="00652E2D"/>
    <w:rsid w:val="006533AE"/>
    <w:rsid w:val="006539F7"/>
    <w:rsid w:val="00654AA0"/>
    <w:rsid w:val="00655419"/>
    <w:rsid w:val="00655FAC"/>
    <w:rsid w:val="00656559"/>
    <w:rsid w:val="00657BAD"/>
    <w:rsid w:val="006602D0"/>
    <w:rsid w:val="006602F0"/>
    <w:rsid w:val="006614FD"/>
    <w:rsid w:val="0066269B"/>
    <w:rsid w:val="00663D38"/>
    <w:rsid w:val="006640E7"/>
    <w:rsid w:val="00664532"/>
    <w:rsid w:val="00664538"/>
    <w:rsid w:val="00664D27"/>
    <w:rsid w:val="00664E05"/>
    <w:rsid w:val="00665366"/>
    <w:rsid w:val="00665529"/>
    <w:rsid w:val="0066679E"/>
    <w:rsid w:val="00666990"/>
    <w:rsid w:val="00666D72"/>
    <w:rsid w:val="00667386"/>
    <w:rsid w:val="006677D8"/>
    <w:rsid w:val="00670051"/>
    <w:rsid w:val="0067005F"/>
    <w:rsid w:val="006708C5"/>
    <w:rsid w:val="006715B4"/>
    <w:rsid w:val="006716A7"/>
    <w:rsid w:val="00671A17"/>
    <w:rsid w:val="00671AA2"/>
    <w:rsid w:val="0067239E"/>
    <w:rsid w:val="0067358B"/>
    <w:rsid w:val="00674A26"/>
    <w:rsid w:val="00674FC1"/>
    <w:rsid w:val="00675762"/>
    <w:rsid w:val="00675A30"/>
    <w:rsid w:val="00675FF0"/>
    <w:rsid w:val="0068003D"/>
    <w:rsid w:val="006810F2"/>
    <w:rsid w:val="00681372"/>
    <w:rsid w:val="0068165A"/>
    <w:rsid w:val="00681EE6"/>
    <w:rsid w:val="00681F7D"/>
    <w:rsid w:val="0068258F"/>
    <w:rsid w:val="00683F12"/>
    <w:rsid w:val="006843FE"/>
    <w:rsid w:val="00684954"/>
    <w:rsid w:val="00684A65"/>
    <w:rsid w:val="006853BC"/>
    <w:rsid w:val="00685BE1"/>
    <w:rsid w:val="00686AF2"/>
    <w:rsid w:val="006870B0"/>
    <w:rsid w:val="0068755E"/>
    <w:rsid w:val="00687694"/>
    <w:rsid w:val="00687A28"/>
    <w:rsid w:val="00687D96"/>
    <w:rsid w:val="0069013A"/>
    <w:rsid w:val="00690B09"/>
    <w:rsid w:val="00690CEA"/>
    <w:rsid w:val="00691A7B"/>
    <w:rsid w:val="00692629"/>
    <w:rsid w:val="00692690"/>
    <w:rsid w:val="00692946"/>
    <w:rsid w:val="00692B57"/>
    <w:rsid w:val="00692E06"/>
    <w:rsid w:val="00692E6D"/>
    <w:rsid w:val="00693749"/>
    <w:rsid w:val="00694274"/>
    <w:rsid w:val="00694F88"/>
    <w:rsid w:val="00694F9B"/>
    <w:rsid w:val="0069581E"/>
    <w:rsid w:val="006968D3"/>
    <w:rsid w:val="00697884"/>
    <w:rsid w:val="00697DA5"/>
    <w:rsid w:val="006A0917"/>
    <w:rsid w:val="006A0A65"/>
    <w:rsid w:val="006A1458"/>
    <w:rsid w:val="006A1DD4"/>
    <w:rsid w:val="006A2099"/>
    <w:rsid w:val="006A25A2"/>
    <w:rsid w:val="006A2CBC"/>
    <w:rsid w:val="006A31D0"/>
    <w:rsid w:val="006A37B0"/>
    <w:rsid w:val="006A423D"/>
    <w:rsid w:val="006A44C4"/>
    <w:rsid w:val="006A4A96"/>
    <w:rsid w:val="006A4C13"/>
    <w:rsid w:val="006A4F31"/>
    <w:rsid w:val="006A56CB"/>
    <w:rsid w:val="006A583D"/>
    <w:rsid w:val="006A5963"/>
    <w:rsid w:val="006A6405"/>
    <w:rsid w:val="006A66D3"/>
    <w:rsid w:val="006A7355"/>
    <w:rsid w:val="006B1223"/>
    <w:rsid w:val="006B1301"/>
    <w:rsid w:val="006B1305"/>
    <w:rsid w:val="006B1713"/>
    <w:rsid w:val="006B1B84"/>
    <w:rsid w:val="006B1C59"/>
    <w:rsid w:val="006B2022"/>
    <w:rsid w:val="006B2142"/>
    <w:rsid w:val="006B2D6A"/>
    <w:rsid w:val="006B31D4"/>
    <w:rsid w:val="006B36F9"/>
    <w:rsid w:val="006B3DFC"/>
    <w:rsid w:val="006B3F4A"/>
    <w:rsid w:val="006B3FF7"/>
    <w:rsid w:val="006B4336"/>
    <w:rsid w:val="006B4D38"/>
    <w:rsid w:val="006B4E4D"/>
    <w:rsid w:val="006B4FFD"/>
    <w:rsid w:val="006B51D7"/>
    <w:rsid w:val="006B6B5A"/>
    <w:rsid w:val="006B7D28"/>
    <w:rsid w:val="006C0366"/>
    <w:rsid w:val="006C0673"/>
    <w:rsid w:val="006C0AF3"/>
    <w:rsid w:val="006C1FAC"/>
    <w:rsid w:val="006C33C7"/>
    <w:rsid w:val="006C3836"/>
    <w:rsid w:val="006C3D63"/>
    <w:rsid w:val="006C44B6"/>
    <w:rsid w:val="006C6732"/>
    <w:rsid w:val="006C67A3"/>
    <w:rsid w:val="006C6F76"/>
    <w:rsid w:val="006C742F"/>
    <w:rsid w:val="006D02DD"/>
    <w:rsid w:val="006D0806"/>
    <w:rsid w:val="006D178E"/>
    <w:rsid w:val="006D182E"/>
    <w:rsid w:val="006D1F4A"/>
    <w:rsid w:val="006D203C"/>
    <w:rsid w:val="006D22E3"/>
    <w:rsid w:val="006D22FB"/>
    <w:rsid w:val="006D290C"/>
    <w:rsid w:val="006D368C"/>
    <w:rsid w:val="006D3B10"/>
    <w:rsid w:val="006D3D05"/>
    <w:rsid w:val="006D3F04"/>
    <w:rsid w:val="006D453D"/>
    <w:rsid w:val="006D557D"/>
    <w:rsid w:val="006D585D"/>
    <w:rsid w:val="006D5C02"/>
    <w:rsid w:val="006D6600"/>
    <w:rsid w:val="006D6912"/>
    <w:rsid w:val="006D7351"/>
    <w:rsid w:val="006E0928"/>
    <w:rsid w:val="006E113A"/>
    <w:rsid w:val="006E16C5"/>
    <w:rsid w:val="006E2D6E"/>
    <w:rsid w:val="006E3091"/>
    <w:rsid w:val="006E34E0"/>
    <w:rsid w:val="006E38DC"/>
    <w:rsid w:val="006E4543"/>
    <w:rsid w:val="006E4A61"/>
    <w:rsid w:val="006E4E35"/>
    <w:rsid w:val="006E54A3"/>
    <w:rsid w:val="006E5A36"/>
    <w:rsid w:val="006E5D87"/>
    <w:rsid w:val="006F0B21"/>
    <w:rsid w:val="006F0FE1"/>
    <w:rsid w:val="006F1349"/>
    <w:rsid w:val="006F14AC"/>
    <w:rsid w:val="006F156C"/>
    <w:rsid w:val="006F1A27"/>
    <w:rsid w:val="006F1BFB"/>
    <w:rsid w:val="006F209E"/>
    <w:rsid w:val="006F233F"/>
    <w:rsid w:val="006F3859"/>
    <w:rsid w:val="006F4068"/>
    <w:rsid w:val="006F5A69"/>
    <w:rsid w:val="006F5C59"/>
    <w:rsid w:val="006F5FD1"/>
    <w:rsid w:val="006F73F8"/>
    <w:rsid w:val="006F74BC"/>
    <w:rsid w:val="006F75BF"/>
    <w:rsid w:val="0070010B"/>
    <w:rsid w:val="0070083E"/>
    <w:rsid w:val="0070170A"/>
    <w:rsid w:val="00701821"/>
    <w:rsid w:val="007019F1"/>
    <w:rsid w:val="007021A7"/>
    <w:rsid w:val="0070245C"/>
    <w:rsid w:val="00703924"/>
    <w:rsid w:val="007055F1"/>
    <w:rsid w:val="00705822"/>
    <w:rsid w:val="0070596D"/>
    <w:rsid w:val="00705BCB"/>
    <w:rsid w:val="00706589"/>
    <w:rsid w:val="00706E9F"/>
    <w:rsid w:val="0070768F"/>
    <w:rsid w:val="007079D9"/>
    <w:rsid w:val="007107AE"/>
    <w:rsid w:val="007108CB"/>
    <w:rsid w:val="00711019"/>
    <w:rsid w:val="00711B01"/>
    <w:rsid w:val="0071207A"/>
    <w:rsid w:val="00712266"/>
    <w:rsid w:val="007122F7"/>
    <w:rsid w:val="00712602"/>
    <w:rsid w:val="00712687"/>
    <w:rsid w:val="00712A5F"/>
    <w:rsid w:val="00713581"/>
    <w:rsid w:val="0071384D"/>
    <w:rsid w:val="00713B2D"/>
    <w:rsid w:val="00713C7F"/>
    <w:rsid w:val="00713EB2"/>
    <w:rsid w:val="007153AB"/>
    <w:rsid w:val="007153F1"/>
    <w:rsid w:val="007158B1"/>
    <w:rsid w:val="00716366"/>
    <w:rsid w:val="007163D2"/>
    <w:rsid w:val="00716B6B"/>
    <w:rsid w:val="00717314"/>
    <w:rsid w:val="00717541"/>
    <w:rsid w:val="00717820"/>
    <w:rsid w:val="00717EB8"/>
    <w:rsid w:val="007202EF"/>
    <w:rsid w:val="007220FF"/>
    <w:rsid w:val="00722567"/>
    <w:rsid w:val="007228B0"/>
    <w:rsid w:val="007232F5"/>
    <w:rsid w:val="00723C69"/>
    <w:rsid w:val="007253B8"/>
    <w:rsid w:val="00725EDF"/>
    <w:rsid w:val="00726226"/>
    <w:rsid w:val="00726757"/>
    <w:rsid w:val="00726B9E"/>
    <w:rsid w:val="00726C1A"/>
    <w:rsid w:val="00726FA5"/>
    <w:rsid w:val="00727380"/>
    <w:rsid w:val="007273B4"/>
    <w:rsid w:val="00727DA3"/>
    <w:rsid w:val="00730668"/>
    <w:rsid w:val="00730BCF"/>
    <w:rsid w:val="00730E80"/>
    <w:rsid w:val="00731472"/>
    <w:rsid w:val="00731AA5"/>
    <w:rsid w:val="00731CC2"/>
    <w:rsid w:val="007320B1"/>
    <w:rsid w:val="00732322"/>
    <w:rsid w:val="00732843"/>
    <w:rsid w:val="00732B2A"/>
    <w:rsid w:val="00732DE4"/>
    <w:rsid w:val="00733A77"/>
    <w:rsid w:val="00734167"/>
    <w:rsid w:val="00734B73"/>
    <w:rsid w:val="0073689D"/>
    <w:rsid w:val="00736B34"/>
    <w:rsid w:val="00736CED"/>
    <w:rsid w:val="00737110"/>
    <w:rsid w:val="007373D1"/>
    <w:rsid w:val="00737472"/>
    <w:rsid w:val="00737CD7"/>
    <w:rsid w:val="00740929"/>
    <w:rsid w:val="0074144C"/>
    <w:rsid w:val="0074158C"/>
    <w:rsid w:val="00741673"/>
    <w:rsid w:val="007423DE"/>
    <w:rsid w:val="00743129"/>
    <w:rsid w:val="00743B73"/>
    <w:rsid w:val="00743B81"/>
    <w:rsid w:val="007445B5"/>
    <w:rsid w:val="007447BB"/>
    <w:rsid w:val="00744991"/>
    <w:rsid w:val="007449A7"/>
    <w:rsid w:val="00747371"/>
    <w:rsid w:val="00747E5A"/>
    <w:rsid w:val="007505F2"/>
    <w:rsid w:val="00751216"/>
    <w:rsid w:val="007521E9"/>
    <w:rsid w:val="0075231B"/>
    <w:rsid w:val="00752BA9"/>
    <w:rsid w:val="00752EAA"/>
    <w:rsid w:val="00753263"/>
    <w:rsid w:val="00753B69"/>
    <w:rsid w:val="0075485D"/>
    <w:rsid w:val="007549EE"/>
    <w:rsid w:val="00755101"/>
    <w:rsid w:val="00755369"/>
    <w:rsid w:val="007561E7"/>
    <w:rsid w:val="00756317"/>
    <w:rsid w:val="00756BBC"/>
    <w:rsid w:val="00757136"/>
    <w:rsid w:val="00757766"/>
    <w:rsid w:val="007601A1"/>
    <w:rsid w:val="00760392"/>
    <w:rsid w:val="00760C13"/>
    <w:rsid w:val="00761AD5"/>
    <w:rsid w:val="0076273A"/>
    <w:rsid w:val="007629A3"/>
    <w:rsid w:val="00763448"/>
    <w:rsid w:val="007641D0"/>
    <w:rsid w:val="00765F81"/>
    <w:rsid w:val="00765FCD"/>
    <w:rsid w:val="00766451"/>
    <w:rsid w:val="00766EA0"/>
    <w:rsid w:val="00767013"/>
    <w:rsid w:val="0076718B"/>
    <w:rsid w:val="00767209"/>
    <w:rsid w:val="007678DA"/>
    <w:rsid w:val="00767D5C"/>
    <w:rsid w:val="00770C0E"/>
    <w:rsid w:val="00770F80"/>
    <w:rsid w:val="00771AD4"/>
    <w:rsid w:val="0077279B"/>
    <w:rsid w:val="007732EF"/>
    <w:rsid w:val="00773430"/>
    <w:rsid w:val="00773576"/>
    <w:rsid w:val="00773912"/>
    <w:rsid w:val="00773CC2"/>
    <w:rsid w:val="0077422B"/>
    <w:rsid w:val="0077479A"/>
    <w:rsid w:val="007747E9"/>
    <w:rsid w:val="007748C0"/>
    <w:rsid w:val="00775169"/>
    <w:rsid w:val="00775221"/>
    <w:rsid w:val="00775B2D"/>
    <w:rsid w:val="00776CE6"/>
    <w:rsid w:val="00777039"/>
    <w:rsid w:val="0077763E"/>
    <w:rsid w:val="00777B87"/>
    <w:rsid w:val="007807F0"/>
    <w:rsid w:val="0078136E"/>
    <w:rsid w:val="00781CBD"/>
    <w:rsid w:val="00782622"/>
    <w:rsid w:val="0078265A"/>
    <w:rsid w:val="0078389C"/>
    <w:rsid w:val="00784728"/>
    <w:rsid w:val="00784E6C"/>
    <w:rsid w:val="00785304"/>
    <w:rsid w:val="00785429"/>
    <w:rsid w:val="0078629E"/>
    <w:rsid w:val="007903B8"/>
    <w:rsid w:val="00790B01"/>
    <w:rsid w:val="00791104"/>
    <w:rsid w:val="00792D64"/>
    <w:rsid w:val="00792DF2"/>
    <w:rsid w:val="00792F5D"/>
    <w:rsid w:val="00793E99"/>
    <w:rsid w:val="00794379"/>
    <w:rsid w:val="00794B1D"/>
    <w:rsid w:val="00794D6A"/>
    <w:rsid w:val="0079503E"/>
    <w:rsid w:val="0079519C"/>
    <w:rsid w:val="00795B3C"/>
    <w:rsid w:val="00795CCE"/>
    <w:rsid w:val="00795E85"/>
    <w:rsid w:val="00796295"/>
    <w:rsid w:val="00796FB0"/>
    <w:rsid w:val="00797070"/>
    <w:rsid w:val="00797578"/>
    <w:rsid w:val="00797CCA"/>
    <w:rsid w:val="007A0994"/>
    <w:rsid w:val="007A117B"/>
    <w:rsid w:val="007A1210"/>
    <w:rsid w:val="007A133A"/>
    <w:rsid w:val="007A227A"/>
    <w:rsid w:val="007A2654"/>
    <w:rsid w:val="007A2ADF"/>
    <w:rsid w:val="007A3F91"/>
    <w:rsid w:val="007A40B9"/>
    <w:rsid w:val="007A4A04"/>
    <w:rsid w:val="007A4B5D"/>
    <w:rsid w:val="007A4D8D"/>
    <w:rsid w:val="007A61CC"/>
    <w:rsid w:val="007B00E7"/>
    <w:rsid w:val="007B041E"/>
    <w:rsid w:val="007B1280"/>
    <w:rsid w:val="007B1E9F"/>
    <w:rsid w:val="007B1EAC"/>
    <w:rsid w:val="007B26F5"/>
    <w:rsid w:val="007B2C97"/>
    <w:rsid w:val="007B3386"/>
    <w:rsid w:val="007B3649"/>
    <w:rsid w:val="007B3771"/>
    <w:rsid w:val="007B3872"/>
    <w:rsid w:val="007B39E9"/>
    <w:rsid w:val="007B42F4"/>
    <w:rsid w:val="007B4687"/>
    <w:rsid w:val="007B5C35"/>
    <w:rsid w:val="007B632B"/>
    <w:rsid w:val="007B65C5"/>
    <w:rsid w:val="007C0982"/>
    <w:rsid w:val="007C0DFF"/>
    <w:rsid w:val="007C10C0"/>
    <w:rsid w:val="007C1163"/>
    <w:rsid w:val="007C1299"/>
    <w:rsid w:val="007C1820"/>
    <w:rsid w:val="007C1C3B"/>
    <w:rsid w:val="007C2932"/>
    <w:rsid w:val="007C293B"/>
    <w:rsid w:val="007C2961"/>
    <w:rsid w:val="007C2A61"/>
    <w:rsid w:val="007C2D17"/>
    <w:rsid w:val="007C2D1A"/>
    <w:rsid w:val="007C2FFC"/>
    <w:rsid w:val="007C31E4"/>
    <w:rsid w:val="007C3B16"/>
    <w:rsid w:val="007C3D8C"/>
    <w:rsid w:val="007C423C"/>
    <w:rsid w:val="007C467F"/>
    <w:rsid w:val="007C49DC"/>
    <w:rsid w:val="007C565B"/>
    <w:rsid w:val="007C5BEE"/>
    <w:rsid w:val="007C6305"/>
    <w:rsid w:val="007C7457"/>
    <w:rsid w:val="007C7958"/>
    <w:rsid w:val="007C7CB2"/>
    <w:rsid w:val="007D0AA1"/>
    <w:rsid w:val="007D283E"/>
    <w:rsid w:val="007D2F14"/>
    <w:rsid w:val="007D31AA"/>
    <w:rsid w:val="007D35A8"/>
    <w:rsid w:val="007D3CAA"/>
    <w:rsid w:val="007D4608"/>
    <w:rsid w:val="007D55A3"/>
    <w:rsid w:val="007D62B0"/>
    <w:rsid w:val="007D6C36"/>
    <w:rsid w:val="007E02A8"/>
    <w:rsid w:val="007E05FB"/>
    <w:rsid w:val="007E0E39"/>
    <w:rsid w:val="007E1742"/>
    <w:rsid w:val="007E19FE"/>
    <w:rsid w:val="007E2343"/>
    <w:rsid w:val="007E2452"/>
    <w:rsid w:val="007E3132"/>
    <w:rsid w:val="007E36D6"/>
    <w:rsid w:val="007E418F"/>
    <w:rsid w:val="007E43A7"/>
    <w:rsid w:val="007E442D"/>
    <w:rsid w:val="007E4AFB"/>
    <w:rsid w:val="007E4DB2"/>
    <w:rsid w:val="007E53CF"/>
    <w:rsid w:val="007E56AA"/>
    <w:rsid w:val="007E7EF4"/>
    <w:rsid w:val="007F061B"/>
    <w:rsid w:val="007F0EF8"/>
    <w:rsid w:val="007F1782"/>
    <w:rsid w:val="007F1F6F"/>
    <w:rsid w:val="007F2072"/>
    <w:rsid w:val="007F2BD0"/>
    <w:rsid w:val="007F333B"/>
    <w:rsid w:val="007F372E"/>
    <w:rsid w:val="007F3E48"/>
    <w:rsid w:val="007F3F3B"/>
    <w:rsid w:val="007F4221"/>
    <w:rsid w:val="007F7D53"/>
    <w:rsid w:val="0080012E"/>
    <w:rsid w:val="008001B0"/>
    <w:rsid w:val="0080077E"/>
    <w:rsid w:val="008008F4"/>
    <w:rsid w:val="00800B36"/>
    <w:rsid w:val="00801B21"/>
    <w:rsid w:val="00802E1E"/>
    <w:rsid w:val="00804DA0"/>
    <w:rsid w:val="00805290"/>
    <w:rsid w:val="00805EC4"/>
    <w:rsid w:val="00805EFD"/>
    <w:rsid w:val="00806529"/>
    <w:rsid w:val="008074C0"/>
    <w:rsid w:val="00807FFC"/>
    <w:rsid w:val="00810551"/>
    <w:rsid w:val="00810D37"/>
    <w:rsid w:val="00810F0B"/>
    <w:rsid w:val="0081153E"/>
    <w:rsid w:val="008126F9"/>
    <w:rsid w:val="0081347F"/>
    <w:rsid w:val="00813FB5"/>
    <w:rsid w:val="00815AE1"/>
    <w:rsid w:val="008167A5"/>
    <w:rsid w:val="00816F04"/>
    <w:rsid w:val="0081726C"/>
    <w:rsid w:val="0081742C"/>
    <w:rsid w:val="00817ADC"/>
    <w:rsid w:val="008204E3"/>
    <w:rsid w:val="00820702"/>
    <w:rsid w:val="00820912"/>
    <w:rsid w:val="00820CA8"/>
    <w:rsid w:val="008212F1"/>
    <w:rsid w:val="00821553"/>
    <w:rsid w:val="00821D6E"/>
    <w:rsid w:val="00822954"/>
    <w:rsid w:val="00822E99"/>
    <w:rsid w:val="00823A67"/>
    <w:rsid w:val="0082440B"/>
    <w:rsid w:val="00824471"/>
    <w:rsid w:val="00825137"/>
    <w:rsid w:val="0082541F"/>
    <w:rsid w:val="0082551C"/>
    <w:rsid w:val="00825663"/>
    <w:rsid w:val="008256B9"/>
    <w:rsid w:val="00825C4B"/>
    <w:rsid w:val="00825E30"/>
    <w:rsid w:val="00826095"/>
    <w:rsid w:val="008262A6"/>
    <w:rsid w:val="00826694"/>
    <w:rsid w:val="00826BAB"/>
    <w:rsid w:val="00826CFA"/>
    <w:rsid w:val="00826E84"/>
    <w:rsid w:val="008270FC"/>
    <w:rsid w:val="00827646"/>
    <w:rsid w:val="0082793A"/>
    <w:rsid w:val="00827B26"/>
    <w:rsid w:val="00830698"/>
    <w:rsid w:val="00831313"/>
    <w:rsid w:val="008322A3"/>
    <w:rsid w:val="008330A8"/>
    <w:rsid w:val="008339E1"/>
    <w:rsid w:val="00834118"/>
    <w:rsid w:val="008341FB"/>
    <w:rsid w:val="0083456F"/>
    <w:rsid w:val="0083469B"/>
    <w:rsid w:val="00834E53"/>
    <w:rsid w:val="0083504C"/>
    <w:rsid w:val="00835D5E"/>
    <w:rsid w:val="00836732"/>
    <w:rsid w:val="00836A0F"/>
    <w:rsid w:val="00836E05"/>
    <w:rsid w:val="00836FBA"/>
    <w:rsid w:val="0083748A"/>
    <w:rsid w:val="008407A6"/>
    <w:rsid w:val="008407A7"/>
    <w:rsid w:val="00840C01"/>
    <w:rsid w:val="0084160C"/>
    <w:rsid w:val="008417B5"/>
    <w:rsid w:val="00841961"/>
    <w:rsid w:val="00841C03"/>
    <w:rsid w:val="00841F18"/>
    <w:rsid w:val="00843357"/>
    <w:rsid w:val="008434A8"/>
    <w:rsid w:val="008438E3"/>
    <w:rsid w:val="00843FB5"/>
    <w:rsid w:val="00844230"/>
    <w:rsid w:val="008445BC"/>
    <w:rsid w:val="008449DC"/>
    <w:rsid w:val="00844BDF"/>
    <w:rsid w:val="00844C08"/>
    <w:rsid w:val="00844CEC"/>
    <w:rsid w:val="00844CFA"/>
    <w:rsid w:val="00845667"/>
    <w:rsid w:val="008460B0"/>
    <w:rsid w:val="008470F0"/>
    <w:rsid w:val="0084733E"/>
    <w:rsid w:val="008475B5"/>
    <w:rsid w:val="0084768D"/>
    <w:rsid w:val="00847954"/>
    <w:rsid w:val="00850678"/>
    <w:rsid w:val="00851339"/>
    <w:rsid w:val="00851F77"/>
    <w:rsid w:val="00852066"/>
    <w:rsid w:val="0085218C"/>
    <w:rsid w:val="00852EBF"/>
    <w:rsid w:val="008536F5"/>
    <w:rsid w:val="00853DC4"/>
    <w:rsid w:val="008549B9"/>
    <w:rsid w:val="0085506F"/>
    <w:rsid w:val="0085522E"/>
    <w:rsid w:val="00855BC2"/>
    <w:rsid w:val="00855C5A"/>
    <w:rsid w:val="00856395"/>
    <w:rsid w:val="00856937"/>
    <w:rsid w:val="00856BFF"/>
    <w:rsid w:val="00856D2D"/>
    <w:rsid w:val="0085754F"/>
    <w:rsid w:val="00857D53"/>
    <w:rsid w:val="00861E71"/>
    <w:rsid w:val="00862141"/>
    <w:rsid w:val="008621DB"/>
    <w:rsid w:val="0086245C"/>
    <w:rsid w:val="00862D9B"/>
    <w:rsid w:val="0086315D"/>
    <w:rsid w:val="00863318"/>
    <w:rsid w:val="008634B8"/>
    <w:rsid w:val="00863927"/>
    <w:rsid w:val="00864430"/>
    <w:rsid w:val="008644DD"/>
    <w:rsid w:val="00865239"/>
    <w:rsid w:val="00865478"/>
    <w:rsid w:val="008654AA"/>
    <w:rsid w:val="00865797"/>
    <w:rsid w:val="008657A0"/>
    <w:rsid w:val="00865995"/>
    <w:rsid w:val="00866449"/>
    <w:rsid w:val="00867786"/>
    <w:rsid w:val="00867CD2"/>
    <w:rsid w:val="008700A5"/>
    <w:rsid w:val="00870B98"/>
    <w:rsid w:val="00870E26"/>
    <w:rsid w:val="00871240"/>
    <w:rsid w:val="00871B34"/>
    <w:rsid w:val="008736D7"/>
    <w:rsid w:val="00874288"/>
    <w:rsid w:val="00875427"/>
    <w:rsid w:val="00875E40"/>
    <w:rsid w:val="00876266"/>
    <w:rsid w:val="00877AC8"/>
    <w:rsid w:val="00880601"/>
    <w:rsid w:val="0088097F"/>
    <w:rsid w:val="0088162A"/>
    <w:rsid w:val="00881AF4"/>
    <w:rsid w:val="00881EA0"/>
    <w:rsid w:val="00883439"/>
    <w:rsid w:val="00883924"/>
    <w:rsid w:val="00883D07"/>
    <w:rsid w:val="00883D60"/>
    <w:rsid w:val="00884BC9"/>
    <w:rsid w:val="00884D4E"/>
    <w:rsid w:val="0088527B"/>
    <w:rsid w:val="0088650C"/>
    <w:rsid w:val="00886821"/>
    <w:rsid w:val="0088691A"/>
    <w:rsid w:val="00886E5D"/>
    <w:rsid w:val="00887AFB"/>
    <w:rsid w:val="00887CBF"/>
    <w:rsid w:val="00887CE1"/>
    <w:rsid w:val="00890DB3"/>
    <w:rsid w:val="0089100A"/>
    <w:rsid w:val="00891C68"/>
    <w:rsid w:val="00891ECE"/>
    <w:rsid w:val="0089274D"/>
    <w:rsid w:val="0089289E"/>
    <w:rsid w:val="00892D92"/>
    <w:rsid w:val="008936EB"/>
    <w:rsid w:val="00894EA9"/>
    <w:rsid w:val="0089545C"/>
    <w:rsid w:val="00895BCE"/>
    <w:rsid w:val="008964C8"/>
    <w:rsid w:val="008978B0"/>
    <w:rsid w:val="00897918"/>
    <w:rsid w:val="00897E1D"/>
    <w:rsid w:val="008A08E3"/>
    <w:rsid w:val="008A13F1"/>
    <w:rsid w:val="008A1632"/>
    <w:rsid w:val="008A17AE"/>
    <w:rsid w:val="008A185E"/>
    <w:rsid w:val="008A1FB7"/>
    <w:rsid w:val="008A23C9"/>
    <w:rsid w:val="008A27A5"/>
    <w:rsid w:val="008A2919"/>
    <w:rsid w:val="008A2CAE"/>
    <w:rsid w:val="008A2CEC"/>
    <w:rsid w:val="008A2D98"/>
    <w:rsid w:val="008A34F0"/>
    <w:rsid w:val="008A57C4"/>
    <w:rsid w:val="008A5E23"/>
    <w:rsid w:val="008A6264"/>
    <w:rsid w:val="008A62AE"/>
    <w:rsid w:val="008A6499"/>
    <w:rsid w:val="008A667A"/>
    <w:rsid w:val="008A6F08"/>
    <w:rsid w:val="008A7649"/>
    <w:rsid w:val="008B0475"/>
    <w:rsid w:val="008B08DE"/>
    <w:rsid w:val="008B1B41"/>
    <w:rsid w:val="008B1FA9"/>
    <w:rsid w:val="008B203E"/>
    <w:rsid w:val="008B2663"/>
    <w:rsid w:val="008B3245"/>
    <w:rsid w:val="008B34D1"/>
    <w:rsid w:val="008B368D"/>
    <w:rsid w:val="008B3952"/>
    <w:rsid w:val="008B408D"/>
    <w:rsid w:val="008B5881"/>
    <w:rsid w:val="008B5DAC"/>
    <w:rsid w:val="008B6724"/>
    <w:rsid w:val="008B7043"/>
    <w:rsid w:val="008B7609"/>
    <w:rsid w:val="008B7FCB"/>
    <w:rsid w:val="008C08AB"/>
    <w:rsid w:val="008C08DC"/>
    <w:rsid w:val="008C0DCC"/>
    <w:rsid w:val="008C0DFD"/>
    <w:rsid w:val="008C0E7A"/>
    <w:rsid w:val="008C0F7F"/>
    <w:rsid w:val="008C12D9"/>
    <w:rsid w:val="008C16B7"/>
    <w:rsid w:val="008C2839"/>
    <w:rsid w:val="008C29E4"/>
    <w:rsid w:val="008C2A80"/>
    <w:rsid w:val="008C3673"/>
    <w:rsid w:val="008C52B3"/>
    <w:rsid w:val="008C59D9"/>
    <w:rsid w:val="008C71A0"/>
    <w:rsid w:val="008C782A"/>
    <w:rsid w:val="008C7F0E"/>
    <w:rsid w:val="008C7F33"/>
    <w:rsid w:val="008D0238"/>
    <w:rsid w:val="008D02DE"/>
    <w:rsid w:val="008D163C"/>
    <w:rsid w:val="008D1D0E"/>
    <w:rsid w:val="008D2702"/>
    <w:rsid w:val="008D2A76"/>
    <w:rsid w:val="008D2B48"/>
    <w:rsid w:val="008D2D57"/>
    <w:rsid w:val="008D3361"/>
    <w:rsid w:val="008D4AAE"/>
    <w:rsid w:val="008D5349"/>
    <w:rsid w:val="008D60B3"/>
    <w:rsid w:val="008D636E"/>
    <w:rsid w:val="008D6A74"/>
    <w:rsid w:val="008D6B2B"/>
    <w:rsid w:val="008D6CF1"/>
    <w:rsid w:val="008D6DA9"/>
    <w:rsid w:val="008D7BA6"/>
    <w:rsid w:val="008E02E8"/>
    <w:rsid w:val="008E0F9B"/>
    <w:rsid w:val="008E192E"/>
    <w:rsid w:val="008E2121"/>
    <w:rsid w:val="008E224A"/>
    <w:rsid w:val="008E2B15"/>
    <w:rsid w:val="008E37A2"/>
    <w:rsid w:val="008E39D6"/>
    <w:rsid w:val="008E3A69"/>
    <w:rsid w:val="008E3C73"/>
    <w:rsid w:val="008E41DF"/>
    <w:rsid w:val="008E6385"/>
    <w:rsid w:val="008E648B"/>
    <w:rsid w:val="008E6807"/>
    <w:rsid w:val="008E69A6"/>
    <w:rsid w:val="008E69DA"/>
    <w:rsid w:val="008E7EBF"/>
    <w:rsid w:val="008F03ED"/>
    <w:rsid w:val="008F0C2C"/>
    <w:rsid w:val="008F0E47"/>
    <w:rsid w:val="008F116B"/>
    <w:rsid w:val="008F225F"/>
    <w:rsid w:val="008F28A7"/>
    <w:rsid w:val="008F2BC5"/>
    <w:rsid w:val="008F4848"/>
    <w:rsid w:val="008F4E7B"/>
    <w:rsid w:val="008F584E"/>
    <w:rsid w:val="008F5963"/>
    <w:rsid w:val="008F5AD4"/>
    <w:rsid w:val="008F6517"/>
    <w:rsid w:val="008F7183"/>
    <w:rsid w:val="008F73B5"/>
    <w:rsid w:val="0090070E"/>
    <w:rsid w:val="00901B1A"/>
    <w:rsid w:val="00901B2F"/>
    <w:rsid w:val="00901D9E"/>
    <w:rsid w:val="00901FE5"/>
    <w:rsid w:val="0090264C"/>
    <w:rsid w:val="00902923"/>
    <w:rsid w:val="00902967"/>
    <w:rsid w:val="00903091"/>
    <w:rsid w:val="009035DB"/>
    <w:rsid w:val="00903B3A"/>
    <w:rsid w:val="00903B7C"/>
    <w:rsid w:val="00903E22"/>
    <w:rsid w:val="00907E14"/>
    <w:rsid w:val="00910426"/>
    <w:rsid w:val="00910C2E"/>
    <w:rsid w:val="00910D6F"/>
    <w:rsid w:val="00910EEF"/>
    <w:rsid w:val="00911593"/>
    <w:rsid w:val="009121EB"/>
    <w:rsid w:val="009122C6"/>
    <w:rsid w:val="0091255D"/>
    <w:rsid w:val="00912E0B"/>
    <w:rsid w:val="00912F2E"/>
    <w:rsid w:val="00912F39"/>
    <w:rsid w:val="0091378C"/>
    <w:rsid w:val="009139A6"/>
    <w:rsid w:val="009143B4"/>
    <w:rsid w:val="009145F2"/>
    <w:rsid w:val="00914F1A"/>
    <w:rsid w:val="009155C4"/>
    <w:rsid w:val="00915B9E"/>
    <w:rsid w:val="00915BC3"/>
    <w:rsid w:val="00915E86"/>
    <w:rsid w:val="00916AE2"/>
    <w:rsid w:val="00916F59"/>
    <w:rsid w:val="00917300"/>
    <w:rsid w:val="0092022A"/>
    <w:rsid w:val="0092050D"/>
    <w:rsid w:val="0092161C"/>
    <w:rsid w:val="009230E0"/>
    <w:rsid w:val="00925A2B"/>
    <w:rsid w:val="00925AC7"/>
    <w:rsid w:val="00925B04"/>
    <w:rsid w:val="00926335"/>
    <w:rsid w:val="009263F0"/>
    <w:rsid w:val="00926950"/>
    <w:rsid w:val="00926EF7"/>
    <w:rsid w:val="00927D76"/>
    <w:rsid w:val="00927E21"/>
    <w:rsid w:val="009317A6"/>
    <w:rsid w:val="009317B1"/>
    <w:rsid w:val="009325BF"/>
    <w:rsid w:val="0093342F"/>
    <w:rsid w:val="00933BE4"/>
    <w:rsid w:val="009358CA"/>
    <w:rsid w:val="00935A57"/>
    <w:rsid w:val="00935DB2"/>
    <w:rsid w:val="00936505"/>
    <w:rsid w:val="00936D64"/>
    <w:rsid w:val="0093744D"/>
    <w:rsid w:val="009374B8"/>
    <w:rsid w:val="009376E5"/>
    <w:rsid w:val="009378E6"/>
    <w:rsid w:val="009378F0"/>
    <w:rsid w:val="0094080F"/>
    <w:rsid w:val="009412C8"/>
    <w:rsid w:val="009416BC"/>
    <w:rsid w:val="0094240C"/>
    <w:rsid w:val="009429C8"/>
    <w:rsid w:val="00943B5C"/>
    <w:rsid w:val="00943C1C"/>
    <w:rsid w:val="00943D9B"/>
    <w:rsid w:val="0094421B"/>
    <w:rsid w:val="0094427F"/>
    <w:rsid w:val="009446F9"/>
    <w:rsid w:val="00944832"/>
    <w:rsid w:val="00945785"/>
    <w:rsid w:val="00945897"/>
    <w:rsid w:val="009458BF"/>
    <w:rsid w:val="00945A8A"/>
    <w:rsid w:val="009466D4"/>
    <w:rsid w:val="00946929"/>
    <w:rsid w:val="00946B09"/>
    <w:rsid w:val="00947634"/>
    <w:rsid w:val="00947FAA"/>
    <w:rsid w:val="0095005D"/>
    <w:rsid w:val="0095019B"/>
    <w:rsid w:val="00950493"/>
    <w:rsid w:val="009506BF"/>
    <w:rsid w:val="00951248"/>
    <w:rsid w:val="00952A26"/>
    <w:rsid w:val="00954F3B"/>
    <w:rsid w:val="009558EE"/>
    <w:rsid w:val="009559A3"/>
    <w:rsid w:val="00956113"/>
    <w:rsid w:val="0095667C"/>
    <w:rsid w:val="00956ED0"/>
    <w:rsid w:val="00956EF4"/>
    <w:rsid w:val="00957128"/>
    <w:rsid w:val="009576BA"/>
    <w:rsid w:val="009577C1"/>
    <w:rsid w:val="009604FB"/>
    <w:rsid w:val="00961C14"/>
    <w:rsid w:val="00961E70"/>
    <w:rsid w:val="009621A4"/>
    <w:rsid w:val="00963470"/>
    <w:rsid w:val="00963538"/>
    <w:rsid w:val="009639AD"/>
    <w:rsid w:val="00964859"/>
    <w:rsid w:val="0096507F"/>
    <w:rsid w:val="009655A0"/>
    <w:rsid w:val="00965622"/>
    <w:rsid w:val="00965668"/>
    <w:rsid w:val="00965674"/>
    <w:rsid w:val="00966A2C"/>
    <w:rsid w:val="00967538"/>
    <w:rsid w:val="00970AB1"/>
    <w:rsid w:val="009711B0"/>
    <w:rsid w:val="00971A9D"/>
    <w:rsid w:val="00971C76"/>
    <w:rsid w:val="009724A4"/>
    <w:rsid w:val="00972A20"/>
    <w:rsid w:val="00972E38"/>
    <w:rsid w:val="00972F31"/>
    <w:rsid w:val="00972FA6"/>
    <w:rsid w:val="00973376"/>
    <w:rsid w:val="009753A0"/>
    <w:rsid w:val="00975947"/>
    <w:rsid w:val="00975B4C"/>
    <w:rsid w:val="00976155"/>
    <w:rsid w:val="009765BA"/>
    <w:rsid w:val="00976890"/>
    <w:rsid w:val="00976C15"/>
    <w:rsid w:val="00976CBA"/>
    <w:rsid w:val="009772BB"/>
    <w:rsid w:val="0097746B"/>
    <w:rsid w:val="00980241"/>
    <w:rsid w:val="00980431"/>
    <w:rsid w:val="0098059D"/>
    <w:rsid w:val="00980E67"/>
    <w:rsid w:val="009818F5"/>
    <w:rsid w:val="0098252D"/>
    <w:rsid w:val="00982822"/>
    <w:rsid w:val="00982E61"/>
    <w:rsid w:val="00982FB0"/>
    <w:rsid w:val="00983377"/>
    <w:rsid w:val="0098363F"/>
    <w:rsid w:val="009837A5"/>
    <w:rsid w:val="00983A53"/>
    <w:rsid w:val="00983BD4"/>
    <w:rsid w:val="00983C1C"/>
    <w:rsid w:val="009841CB"/>
    <w:rsid w:val="00984491"/>
    <w:rsid w:val="0098458E"/>
    <w:rsid w:val="00984AB2"/>
    <w:rsid w:val="00984C6C"/>
    <w:rsid w:val="00985055"/>
    <w:rsid w:val="00985559"/>
    <w:rsid w:val="00985A3A"/>
    <w:rsid w:val="00985BB9"/>
    <w:rsid w:val="009860A5"/>
    <w:rsid w:val="009903A0"/>
    <w:rsid w:val="009907FE"/>
    <w:rsid w:val="00990A8C"/>
    <w:rsid w:val="00990AD0"/>
    <w:rsid w:val="009914EB"/>
    <w:rsid w:val="009923F7"/>
    <w:rsid w:val="00993B78"/>
    <w:rsid w:val="00993FF0"/>
    <w:rsid w:val="00994D29"/>
    <w:rsid w:val="00994F52"/>
    <w:rsid w:val="00995760"/>
    <w:rsid w:val="00995B57"/>
    <w:rsid w:val="0099626E"/>
    <w:rsid w:val="00996B12"/>
    <w:rsid w:val="00996C8B"/>
    <w:rsid w:val="00996F51"/>
    <w:rsid w:val="00996FF8"/>
    <w:rsid w:val="009970C2"/>
    <w:rsid w:val="0099712D"/>
    <w:rsid w:val="00997430"/>
    <w:rsid w:val="00997D28"/>
    <w:rsid w:val="009A0608"/>
    <w:rsid w:val="009A0790"/>
    <w:rsid w:val="009A09B3"/>
    <w:rsid w:val="009A0E5D"/>
    <w:rsid w:val="009A1643"/>
    <w:rsid w:val="009A2FC0"/>
    <w:rsid w:val="009A3B67"/>
    <w:rsid w:val="009A40FF"/>
    <w:rsid w:val="009A4C93"/>
    <w:rsid w:val="009A547A"/>
    <w:rsid w:val="009A6360"/>
    <w:rsid w:val="009A6964"/>
    <w:rsid w:val="009A6F36"/>
    <w:rsid w:val="009A7019"/>
    <w:rsid w:val="009A748F"/>
    <w:rsid w:val="009A74F6"/>
    <w:rsid w:val="009A7506"/>
    <w:rsid w:val="009A778D"/>
    <w:rsid w:val="009A7F2A"/>
    <w:rsid w:val="009A7F3E"/>
    <w:rsid w:val="009A7FE1"/>
    <w:rsid w:val="009B04ED"/>
    <w:rsid w:val="009B0622"/>
    <w:rsid w:val="009B08DC"/>
    <w:rsid w:val="009B0919"/>
    <w:rsid w:val="009B0EF0"/>
    <w:rsid w:val="009B1FD5"/>
    <w:rsid w:val="009B22A6"/>
    <w:rsid w:val="009B24CA"/>
    <w:rsid w:val="009B2512"/>
    <w:rsid w:val="009B36F8"/>
    <w:rsid w:val="009B3812"/>
    <w:rsid w:val="009B3C0F"/>
    <w:rsid w:val="009B3CF3"/>
    <w:rsid w:val="009B4218"/>
    <w:rsid w:val="009B4DA9"/>
    <w:rsid w:val="009B6995"/>
    <w:rsid w:val="009C0C7B"/>
    <w:rsid w:val="009C1984"/>
    <w:rsid w:val="009C1AEC"/>
    <w:rsid w:val="009C1B24"/>
    <w:rsid w:val="009C1CAD"/>
    <w:rsid w:val="009C25A9"/>
    <w:rsid w:val="009C3036"/>
    <w:rsid w:val="009C42E6"/>
    <w:rsid w:val="009C4946"/>
    <w:rsid w:val="009C61E5"/>
    <w:rsid w:val="009C7434"/>
    <w:rsid w:val="009C7952"/>
    <w:rsid w:val="009D007B"/>
    <w:rsid w:val="009D024A"/>
    <w:rsid w:val="009D0460"/>
    <w:rsid w:val="009D0A71"/>
    <w:rsid w:val="009D1611"/>
    <w:rsid w:val="009D1737"/>
    <w:rsid w:val="009D1921"/>
    <w:rsid w:val="009D2F58"/>
    <w:rsid w:val="009D3AFC"/>
    <w:rsid w:val="009D4447"/>
    <w:rsid w:val="009D4841"/>
    <w:rsid w:val="009D4EDC"/>
    <w:rsid w:val="009D514A"/>
    <w:rsid w:val="009D5B33"/>
    <w:rsid w:val="009D70AD"/>
    <w:rsid w:val="009D772E"/>
    <w:rsid w:val="009D7EA3"/>
    <w:rsid w:val="009E0152"/>
    <w:rsid w:val="009E04DD"/>
    <w:rsid w:val="009E1A04"/>
    <w:rsid w:val="009E4224"/>
    <w:rsid w:val="009E4674"/>
    <w:rsid w:val="009E5199"/>
    <w:rsid w:val="009E5514"/>
    <w:rsid w:val="009E5BD6"/>
    <w:rsid w:val="009E5EFB"/>
    <w:rsid w:val="009E620C"/>
    <w:rsid w:val="009E621A"/>
    <w:rsid w:val="009E63FE"/>
    <w:rsid w:val="009E6DB5"/>
    <w:rsid w:val="009E717F"/>
    <w:rsid w:val="009E7421"/>
    <w:rsid w:val="009E767A"/>
    <w:rsid w:val="009F041A"/>
    <w:rsid w:val="009F07D4"/>
    <w:rsid w:val="009F0FBB"/>
    <w:rsid w:val="009F101B"/>
    <w:rsid w:val="009F1621"/>
    <w:rsid w:val="009F1DD9"/>
    <w:rsid w:val="009F1E28"/>
    <w:rsid w:val="009F29FB"/>
    <w:rsid w:val="009F2C45"/>
    <w:rsid w:val="009F3CEA"/>
    <w:rsid w:val="009F4081"/>
    <w:rsid w:val="009F4DBA"/>
    <w:rsid w:val="009F5682"/>
    <w:rsid w:val="009F5F69"/>
    <w:rsid w:val="009F61E2"/>
    <w:rsid w:val="009F668A"/>
    <w:rsid w:val="009F6961"/>
    <w:rsid w:val="009F69C9"/>
    <w:rsid w:val="009F73DB"/>
    <w:rsid w:val="009F78CB"/>
    <w:rsid w:val="00A00FFF"/>
    <w:rsid w:val="00A016BA"/>
    <w:rsid w:val="00A01A71"/>
    <w:rsid w:val="00A01CB2"/>
    <w:rsid w:val="00A0237C"/>
    <w:rsid w:val="00A02860"/>
    <w:rsid w:val="00A03DE4"/>
    <w:rsid w:val="00A04288"/>
    <w:rsid w:val="00A047B5"/>
    <w:rsid w:val="00A05417"/>
    <w:rsid w:val="00A05C92"/>
    <w:rsid w:val="00A06197"/>
    <w:rsid w:val="00A0623A"/>
    <w:rsid w:val="00A06AF1"/>
    <w:rsid w:val="00A06BD6"/>
    <w:rsid w:val="00A06F56"/>
    <w:rsid w:val="00A07028"/>
    <w:rsid w:val="00A10245"/>
    <w:rsid w:val="00A109B0"/>
    <w:rsid w:val="00A10EA6"/>
    <w:rsid w:val="00A12496"/>
    <w:rsid w:val="00A12717"/>
    <w:rsid w:val="00A136C1"/>
    <w:rsid w:val="00A1400B"/>
    <w:rsid w:val="00A14F01"/>
    <w:rsid w:val="00A15AC7"/>
    <w:rsid w:val="00A15D9E"/>
    <w:rsid w:val="00A162AB"/>
    <w:rsid w:val="00A1779A"/>
    <w:rsid w:val="00A17D6E"/>
    <w:rsid w:val="00A20BA7"/>
    <w:rsid w:val="00A21D49"/>
    <w:rsid w:val="00A226C2"/>
    <w:rsid w:val="00A22F3A"/>
    <w:rsid w:val="00A242B1"/>
    <w:rsid w:val="00A24F4A"/>
    <w:rsid w:val="00A25705"/>
    <w:rsid w:val="00A276AA"/>
    <w:rsid w:val="00A27EE0"/>
    <w:rsid w:val="00A3091D"/>
    <w:rsid w:val="00A310E0"/>
    <w:rsid w:val="00A314AF"/>
    <w:rsid w:val="00A31573"/>
    <w:rsid w:val="00A31C36"/>
    <w:rsid w:val="00A33431"/>
    <w:rsid w:val="00A33441"/>
    <w:rsid w:val="00A337F8"/>
    <w:rsid w:val="00A34DF4"/>
    <w:rsid w:val="00A34E0D"/>
    <w:rsid w:val="00A3580E"/>
    <w:rsid w:val="00A35A6F"/>
    <w:rsid w:val="00A35DBA"/>
    <w:rsid w:val="00A36073"/>
    <w:rsid w:val="00A365B6"/>
    <w:rsid w:val="00A37B00"/>
    <w:rsid w:val="00A37DFA"/>
    <w:rsid w:val="00A37E50"/>
    <w:rsid w:val="00A37EA2"/>
    <w:rsid w:val="00A37F62"/>
    <w:rsid w:val="00A40522"/>
    <w:rsid w:val="00A40F21"/>
    <w:rsid w:val="00A41039"/>
    <w:rsid w:val="00A41868"/>
    <w:rsid w:val="00A41F19"/>
    <w:rsid w:val="00A42CC5"/>
    <w:rsid w:val="00A43189"/>
    <w:rsid w:val="00A43B38"/>
    <w:rsid w:val="00A43D6D"/>
    <w:rsid w:val="00A43DDB"/>
    <w:rsid w:val="00A448DC"/>
    <w:rsid w:val="00A44A2E"/>
    <w:rsid w:val="00A450ED"/>
    <w:rsid w:val="00A458F2"/>
    <w:rsid w:val="00A45E96"/>
    <w:rsid w:val="00A46126"/>
    <w:rsid w:val="00A461A5"/>
    <w:rsid w:val="00A46770"/>
    <w:rsid w:val="00A4746E"/>
    <w:rsid w:val="00A4786D"/>
    <w:rsid w:val="00A47ACB"/>
    <w:rsid w:val="00A503D7"/>
    <w:rsid w:val="00A5075B"/>
    <w:rsid w:val="00A50937"/>
    <w:rsid w:val="00A51542"/>
    <w:rsid w:val="00A5268C"/>
    <w:rsid w:val="00A53150"/>
    <w:rsid w:val="00A53B93"/>
    <w:rsid w:val="00A5439E"/>
    <w:rsid w:val="00A547A0"/>
    <w:rsid w:val="00A54E74"/>
    <w:rsid w:val="00A54F21"/>
    <w:rsid w:val="00A55013"/>
    <w:rsid w:val="00A55A01"/>
    <w:rsid w:val="00A55E12"/>
    <w:rsid w:val="00A55FA6"/>
    <w:rsid w:val="00A5660A"/>
    <w:rsid w:val="00A568CD"/>
    <w:rsid w:val="00A57BC3"/>
    <w:rsid w:val="00A606F5"/>
    <w:rsid w:val="00A61117"/>
    <w:rsid w:val="00A61197"/>
    <w:rsid w:val="00A61297"/>
    <w:rsid w:val="00A63182"/>
    <w:rsid w:val="00A63267"/>
    <w:rsid w:val="00A633A7"/>
    <w:rsid w:val="00A6377B"/>
    <w:rsid w:val="00A63818"/>
    <w:rsid w:val="00A63A44"/>
    <w:rsid w:val="00A63CC7"/>
    <w:rsid w:val="00A63DDD"/>
    <w:rsid w:val="00A65BE9"/>
    <w:rsid w:val="00A662FE"/>
    <w:rsid w:val="00A66B91"/>
    <w:rsid w:val="00A66ED7"/>
    <w:rsid w:val="00A66FAA"/>
    <w:rsid w:val="00A67028"/>
    <w:rsid w:val="00A677A1"/>
    <w:rsid w:val="00A7081C"/>
    <w:rsid w:val="00A708DF"/>
    <w:rsid w:val="00A70FAE"/>
    <w:rsid w:val="00A7105C"/>
    <w:rsid w:val="00A71A1D"/>
    <w:rsid w:val="00A72261"/>
    <w:rsid w:val="00A72585"/>
    <w:rsid w:val="00A7281E"/>
    <w:rsid w:val="00A72E67"/>
    <w:rsid w:val="00A73426"/>
    <w:rsid w:val="00A772A8"/>
    <w:rsid w:val="00A77AE2"/>
    <w:rsid w:val="00A77D6C"/>
    <w:rsid w:val="00A80171"/>
    <w:rsid w:val="00A8023D"/>
    <w:rsid w:val="00A8096D"/>
    <w:rsid w:val="00A81635"/>
    <w:rsid w:val="00A8176E"/>
    <w:rsid w:val="00A81C3F"/>
    <w:rsid w:val="00A81CD4"/>
    <w:rsid w:val="00A81DB3"/>
    <w:rsid w:val="00A81F5C"/>
    <w:rsid w:val="00A81FC1"/>
    <w:rsid w:val="00A8246A"/>
    <w:rsid w:val="00A82530"/>
    <w:rsid w:val="00A82EBD"/>
    <w:rsid w:val="00A837BD"/>
    <w:rsid w:val="00A83901"/>
    <w:rsid w:val="00A83978"/>
    <w:rsid w:val="00A85783"/>
    <w:rsid w:val="00A86E98"/>
    <w:rsid w:val="00A87965"/>
    <w:rsid w:val="00A87E78"/>
    <w:rsid w:val="00A901CA"/>
    <w:rsid w:val="00A90422"/>
    <w:rsid w:val="00A91653"/>
    <w:rsid w:val="00A91A70"/>
    <w:rsid w:val="00A941D6"/>
    <w:rsid w:val="00A9440D"/>
    <w:rsid w:val="00A94DE9"/>
    <w:rsid w:val="00A95164"/>
    <w:rsid w:val="00A957EE"/>
    <w:rsid w:val="00A95884"/>
    <w:rsid w:val="00A95F60"/>
    <w:rsid w:val="00A96505"/>
    <w:rsid w:val="00A96B9F"/>
    <w:rsid w:val="00A96C48"/>
    <w:rsid w:val="00A96C98"/>
    <w:rsid w:val="00A96C99"/>
    <w:rsid w:val="00A97C34"/>
    <w:rsid w:val="00A97CA4"/>
    <w:rsid w:val="00AA06AF"/>
    <w:rsid w:val="00AA0742"/>
    <w:rsid w:val="00AA234F"/>
    <w:rsid w:val="00AA2355"/>
    <w:rsid w:val="00AA2F6D"/>
    <w:rsid w:val="00AA3095"/>
    <w:rsid w:val="00AA3819"/>
    <w:rsid w:val="00AA4413"/>
    <w:rsid w:val="00AA4905"/>
    <w:rsid w:val="00AA4DC8"/>
    <w:rsid w:val="00AA4E6F"/>
    <w:rsid w:val="00AA58A2"/>
    <w:rsid w:val="00AA5A46"/>
    <w:rsid w:val="00AA7D2E"/>
    <w:rsid w:val="00AB04B8"/>
    <w:rsid w:val="00AB0B90"/>
    <w:rsid w:val="00AB0D12"/>
    <w:rsid w:val="00AB0FBC"/>
    <w:rsid w:val="00AB1271"/>
    <w:rsid w:val="00AB1323"/>
    <w:rsid w:val="00AB1641"/>
    <w:rsid w:val="00AB2285"/>
    <w:rsid w:val="00AB2784"/>
    <w:rsid w:val="00AB301F"/>
    <w:rsid w:val="00AB3897"/>
    <w:rsid w:val="00AB3A7E"/>
    <w:rsid w:val="00AB4B61"/>
    <w:rsid w:val="00AB5105"/>
    <w:rsid w:val="00AB5AAB"/>
    <w:rsid w:val="00AB60E5"/>
    <w:rsid w:val="00AB62B2"/>
    <w:rsid w:val="00AB62EC"/>
    <w:rsid w:val="00AB643E"/>
    <w:rsid w:val="00AB781B"/>
    <w:rsid w:val="00AB7CEA"/>
    <w:rsid w:val="00AC026E"/>
    <w:rsid w:val="00AC0567"/>
    <w:rsid w:val="00AC0B19"/>
    <w:rsid w:val="00AC0F83"/>
    <w:rsid w:val="00AC1541"/>
    <w:rsid w:val="00AC179D"/>
    <w:rsid w:val="00AC1CF5"/>
    <w:rsid w:val="00AC230A"/>
    <w:rsid w:val="00AC3DA2"/>
    <w:rsid w:val="00AC3EA1"/>
    <w:rsid w:val="00AC44C3"/>
    <w:rsid w:val="00AC4D92"/>
    <w:rsid w:val="00AC51CF"/>
    <w:rsid w:val="00AC5B6C"/>
    <w:rsid w:val="00AC5EB9"/>
    <w:rsid w:val="00AC69C8"/>
    <w:rsid w:val="00AC6B0F"/>
    <w:rsid w:val="00AC7FAD"/>
    <w:rsid w:val="00AD09B0"/>
    <w:rsid w:val="00AD0AAC"/>
    <w:rsid w:val="00AD0F57"/>
    <w:rsid w:val="00AD1205"/>
    <w:rsid w:val="00AD2388"/>
    <w:rsid w:val="00AD238A"/>
    <w:rsid w:val="00AD28C4"/>
    <w:rsid w:val="00AD3012"/>
    <w:rsid w:val="00AD3D59"/>
    <w:rsid w:val="00AD6550"/>
    <w:rsid w:val="00AD7175"/>
    <w:rsid w:val="00AD7C3B"/>
    <w:rsid w:val="00AE141F"/>
    <w:rsid w:val="00AE1938"/>
    <w:rsid w:val="00AE1CC3"/>
    <w:rsid w:val="00AE1D71"/>
    <w:rsid w:val="00AE2385"/>
    <w:rsid w:val="00AE3913"/>
    <w:rsid w:val="00AE4954"/>
    <w:rsid w:val="00AE4E02"/>
    <w:rsid w:val="00AE4E08"/>
    <w:rsid w:val="00AE4E6D"/>
    <w:rsid w:val="00AE5035"/>
    <w:rsid w:val="00AE5040"/>
    <w:rsid w:val="00AE589A"/>
    <w:rsid w:val="00AE632F"/>
    <w:rsid w:val="00AE7841"/>
    <w:rsid w:val="00AE799B"/>
    <w:rsid w:val="00AE7B50"/>
    <w:rsid w:val="00AF00B9"/>
    <w:rsid w:val="00AF05D7"/>
    <w:rsid w:val="00AF0A02"/>
    <w:rsid w:val="00AF1C6C"/>
    <w:rsid w:val="00AF2545"/>
    <w:rsid w:val="00AF258C"/>
    <w:rsid w:val="00AF2602"/>
    <w:rsid w:val="00AF2C8C"/>
    <w:rsid w:val="00AF2FB6"/>
    <w:rsid w:val="00AF3B97"/>
    <w:rsid w:val="00AF3C58"/>
    <w:rsid w:val="00AF3DA5"/>
    <w:rsid w:val="00AF4417"/>
    <w:rsid w:val="00AF482A"/>
    <w:rsid w:val="00AF4839"/>
    <w:rsid w:val="00AF4972"/>
    <w:rsid w:val="00AF4C0C"/>
    <w:rsid w:val="00AF5504"/>
    <w:rsid w:val="00AF5529"/>
    <w:rsid w:val="00AF5CA0"/>
    <w:rsid w:val="00AF5F9B"/>
    <w:rsid w:val="00AF62A0"/>
    <w:rsid w:val="00AF62B8"/>
    <w:rsid w:val="00AF66FA"/>
    <w:rsid w:val="00AF6EB4"/>
    <w:rsid w:val="00AF6F90"/>
    <w:rsid w:val="00AF7768"/>
    <w:rsid w:val="00AF7CD2"/>
    <w:rsid w:val="00B00125"/>
    <w:rsid w:val="00B00ABB"/>
    <w:rsid w:val="00B014FF"/>
    <w:rsid w:val="00B01688"/>
    <w:rsid w:val="00B01AA7"/>
    <w:rsid w:val="00B01B7F"/>
    <w:rsid w:val="00B0285A"/>
    <w:rsid w:val="00B02B32"/>
    <w:rsid w:val="00B033AF"/>
    <w:rsid w:val="00B033FA"/>
    <w:rsid w:val="00B038CE"/>
    <w:rsid w:val="00B04033"/>
    <w:rsid w:val="00B04073"/>
    <w:rsid w:val="00B0452D"/>
    <w:rsid w:val="00B053D6"/>
    <w:rsid w:val="00B058AC"/>
    <w:rsid w:val="00B05EF0"/>
    <w:rsid w:val="00B06337"/>
    <w:rsid w:val="00B0695A"/>
    <w:rsid w:val="00B06986"/>
    <w:rsid w:val="00B06E41"/>
    <w:rsid w:val="00B10301"/>
    <w:rsid w:val="00B10C1E"/>
    <w:rsid w:val="00B1244E"/>
    <w:rsid w:val="00B1302A"/>
    <w:rsid w:val="00B13124"/>
    <w:rsid w:val="00B13134"/>
    <w:rsid w:val="00B136F6"/>
    <w:rsid w:val="00B13BB9"/>
    <w:rsid w:val="00B13BD9"/>
    <w:rsid w:val="00B144CC"/>
    <w:rsid w:val="00B1466F"/>
    <w:rsid w:val="00B14AE5"/>
    <w:rsid w:val="00B14B98"/>
    <w:rsid w:val="00B159D7"/>
    <w:rsid w:val="00B15B4A"/>
    <w:rsid w:val="00B16554"/>
    <w:rsid w:val="00B1724F"/>
    <w:rsid w:val="00B17F21"/>
    <w:rsid w:val="00B213AB"/>
    <w:rsid w:val="00B21488"/>
    <w:rsid w:val="00B214FF"/>
    <w:rsid w:val="00B21808"/>
    <w:rsid w:val="00B22077"/>
    <w:rsid w:val="00B2216D"/>
    <w:rsid w:val="00B226A2"/>
    <w:rsid w:val="00B234DF"/>
    <w:rsid w:val="00B2358E"/>
    <w:rsid w:val="00B2432A"/>
    <w:rsid w:val="00B2441D"/>
    <w:rsid w:val="00B24E76"/>
    <w:rsid w:val="00B251C1"/>
    <w:rsid w:val="00B2522B"/>
    <w:rsid w:val="00B25351"/>
    <w:rsid w:val="00B2564B"/>
    <w:rsid w:val="00B2655E"/>
    <w:rsid w:val="00B26C8E"/>
    <w:rsid w:val="00B27EAC"/>
    <w:rsid w:val="00B30586"/>
    <w:rsid w:val="00B30C9C"/>
    <w:rsid w:val="00B30D11"/>
    <w:rsid w:val="00B31C51"/>
    <w:rsid w:val="00B32501"/>
    <w:rsid w:val="00B32B5F"/>
    <w:rsid w:val="00B33214"/>
    <w:rsid w:val="00B33531"/>
    <w:rsid w:val="00B33580"/>
    <w:rsid w:val="00B350CA"/>
    <w:rsid w:val="00B3511D"/>
    <w:rsid w:val="00B359E1"/>
    <w:rsid w:val="00B35DF9"/>
    <w:rsid w:val="00B36182"/>
    <w:rsid w:val="00B361D6"/>
    <w:rsid w:val="00B36DA3"/>
    <w:rsid w:val="00B36E6B"/>
    <w:rsid w:val="00B413F4"/>
    <w:rsid w:val="00B427CD"/>
    <w:rsid w:val="00B42EDE"/>
    <w:rsid w:val="00B43758"/>
    <w:rsid w:val="00B43A59"/>
    <w:rsid w:val="00B43CF2"/>
    <w:rsid w:val="00B44071"/>
    <w:rsid w:val="00B4461A"/>
    <w:rsid w:val="00B447AD"/>
    <w:rsid w:val="00B44997"/>
    <w:rsid w:val="00B44AB4"/>
    <w:rsid w:val="00B46BBA"/>
    <w:rsid w:val="00B46D98"/>
    <w:rsid w:val="00B47657"/>
    <w:rsid w:val="00B47838"/>
    <w:rsid w:val="00B47E77"/>
    <w:rsid w:val="00B47F7C"/>
    <w:rsid w:val="00B47F98"/>
    <w:rsid w:val="00B504D8"/>
    <w:rsid w:val="00B517B7"/>
    <w:rsid w:val="00B5238E"/>
    <w:rsid w:val="00B53415"/>
    <w:rsid w:val="00B5424E"/>
    <w:rsid w:val="00B54969"/>
    <w:rsid w:val="00B54A3F"/>
    <w:rsid w:val="00B54A7B"/>
    <w:rsid w:val="00B55CA8"/>
    <w:rsid w:val="00B564A3"/>
    <w:rsid w:val="00B57934"/>
    <w:rsid w:val="00B604D5"/>
    <w:rsid w:val="00B60588"/>
    <w:rsid w:val="00B605A7"/>
    <w:rsid w:val="00B60C1C"/>
    <w:rsid w:val="00B60DEA"/>
    <w:rsid w:val="00B60F97"/>
    <w:rsid w:val="00B619BD"/>
    <w:rsid w:val="00B62354"/>
    <w:rsid w:val="00B62A43"/>
    <w:rsid w:val="00B62B85"/>
    <w:rsid w:val="00B63187"/>
    <w:rsid w:val="00B631A4"/>
    <w:rsid w:val="00B648CD"/>
    <w:rsid w:val="00B64F9F"/>
    <w:rsid w:val="00B6521E"/>
    <w:rsid w:val="00B66529"/>
    <w:rsid w:val="00B665FE"/>
    <w:rsid w:val="00B66B5B"/>
    <w:rsid w:val="00B6724A"/>
    <w:rsid w:val="00B675A0"/>
    <w:rsid w:val="00B67F9B"/>
    <w:rsid w:val="00B70692"/>
    <w:rsid w:val="00B70E0C"/>
    <w:rsid w:val="00B71265"/>
    <w:rsid w:val="00B71DEB"/>
    <w:rsid w:val="00B71EF4"/>
    <w:rsid w:val="00B721DB"/>
    <w:rsid w:val="00B727B1"/>
    <w:rsid w:val="00B72AA6"/>
    <w:rsid w:val="00B72D27"/>
    <w:rsid w:val="00B72EE8"/>
    <w:rsid w:val="00B741C6"/>
    <w:rsid w:val="00B74CF2"/>
    <w:rsid w:val="00B74D75"/>
    <w:rsid w:val="00B7644C"/>
    <w:rsid w:val="00B768B3"/>
    <w:rsid w:val="00B774D9"/>
    <w:rsid w:val="00B778DF"/>
    <w:rsid w:val="00B7793B"/>
    <w:rsid w:val="00B77DED"/>
    <w:rsid w:val="00B77F7A"/>
    <w:rsid w:val="00B8006B"/>
    <w:rsid w:val="00B80B76"/>
    <w:rsid w:val="00B80EE2"/>
    <w:rsid w:val="00B81317"/>
    <w:rsid w:val="00B81E4B"/>
    <w:rsid w:val="00B8321A"/>
    <w:rsid w:val="00B83914"/>
    <w:rsid w:val="00B83DD6"/>
    <w:rsid w:val="00B8555D"/>
    <w:rsid w:val="00B85B22"/>
    <w:rsid w:val="00B86031"/>
    <w:rsid w:val="00B8626F"/>
    <w:rsid w:val="00B86E56"/>
    <w:rsid w:val="00B9092A"/>
    <w:rsid w:val="00B90ADC"/>
    <w:rsid w:val="00B910C7"/>
    <w:rsid w:val="00B911A9"/>
    <w:rsid w:val="00B92421"/>
    <w:rsid w:val="00B9292D"/>
    <w:rsid w:val="00B92C79"/>
    <w:rsid w:val="00B932CD"/>
    <w:rsid w:val="00B951AE"/>
    <w:rsid w:val="00B9556E"/>
    <w:rsid w:val="00B9579C"/>
    <w:rsid w:val="00B966B0"/>
    <w:rsid w:val="00B96CBB"/>
    <w:rsid w:val="00B96E05"/>
    <w:rsid w:val="00B97C7B"/>
    <w:rsid w:val="00BA0128"/>
    <w:rsid w:val="00BA0C54"/>
    <w:rsid w:val="00BA0D51"/>
    <w:rsid w:val="00BA320A"/>
    <w:rsid w:val="00BA462A"/>
    <w:rsid w:val="00BA4AC6"/>
    <w:rsid w:val="00BA4BC6"/>
    <w:rsid w:val="00BA5172"/>
    <w:rsid w:val="00BA527A"/>
    <w:rsid w:val="00BA56B5"/>
    <w:rsid w:val="00BA5DFE"/>
    <w:rsid w:val="00BA5EB2"/>
    <w:rsid w:val="00BA75BD"/>
    <w:rsid w:val="00BA7D0E"/>
    <w:rsid w:val="00BB0DA9"/>
    <w:rsid w:val="00BB0FB6"/>
    <w:rsid w:val="00BB1A8D"/>
    <w:rsid w:val="00BB1DEC"/>
    <w:rsid w:val="00BB2C84"/>
    <w:rsid w:val="00BB2FA1"/>
    <w:rsid w:val="00BB3693"/>
    <w:rsid w:val="00BB409F"/>
    <w:rsid w:val="00BB528F"/>
    <w:rsid w:val="00BB6BF2"/>
    <w:rsid w:val="00BB6F52"/>
    <w:rsid w:val="00BC100A"/>
    <w:rsid w:val="00BC10A0"/>
    <w:rsid w:val="00BC14B2"/>
    <w:rsid w:val="00BC1A4A"/>
    <w:rsid w:val="00BC20BE"/>
    <w:rsid w:val="00BC2CA0"/>
    <w:rsid w:val="00BC3E7D"/>
    <w:rsid w:val="00BC3F62"/>
    <w:rsid w:val="00BC4B20"/>
    <w:rsid w:val="00BC4C54"/>
    <w:rsid w:val="00BC586C"/>
    <w:rsid w:val="00BC5FCA"/>
    <w:rsid w:val="00BC602D"/>
    <w:rsid w:val="00BC6326"/>
    <w:rsid w:val="00BC64DA"/>
    <w:rsid w:val="00BC7DDA"/>
    <w:rsid w:val="00BC7E7B"/>
    <w:rsid w:val="00BC7ECB"/>
    <w:rsid w:val="00BC7FAA"/>
    <w:rsid w:val="00BD05F4"/>
    <w:rsid w:val="00BD0FD1"/>
    <w:rsid w:val="00BD17FF"/>
    <w:rsid w:val="00BD19C6"/>
    <w:rsid w:val="00BD2341"/>
    <w:rsid w:val="00BD2940"/>
    <w:rsid w:val="00BD442D"/>
    <w:rsid w:val="00BD4554"/>
    <w:rsid w:val="00BD4E5C"/>
    <w:rsid w:val="00BD4E92"/>
    <w:rsid w:val="00BD76AF"/>
    <w:rsid w:val="00BD78E9"/>
    <w:rsid w:val="00BE0126"/>
    <w:rsid w:val="00BE0B86"/>
    <w:rsid w:val="00BE1990"/>
    <w:rsid w:val="00BE22E1"/>
    <w:rsid w:val="00BE2462"/>
    <w:rsid w:val="00BE2480"/>
    <w:rsid w:val="00BE2FD6"/>
    <w:rsid w:val="00BE32C5"/>
    <w:rsid w:val="00BE3783"/>
    <w:rsid w:val="00BE3BB7"/>
    <w:rsid w:val="00BE3BCD"/>
    <w:rsid w:val="00BE3F00"/>
    <w:rsid w:val="00BE4513"/>
    <w:rsid w:val="00BE46C1"/>
    <w:rsid w:val="00BE4879"/>
    <w:rsid w:val="00BE4C6D"/>
    <w:rsid w:val="00BE4CE7"/>
    <w:rsid w:val="00BE5926"/>
    <w:rsid w:val="00BE6097"/>
    <w:rsid w:val="00BE6497"/>
    <w:rsid w:val="00BE72FC"/>
    <w:rsid w:val="00BE7D41"/>
    <w:rsid w:val="00BF01B4"/>
    <w:rsid w:val="00BF027A"/>
    <w:rsid w:val="00BF10CA"/>
    <w:rsid w:val="00BF22F5"/>
    <w:rsid w:val="00BF2759"/>
    <w:rsid w:val="00BF291A"/>
    <w:rsid w:val="00BF2CEC"/>
    <w:rsid w:val="00BF2DD6"/>
    <w:rsid w:val="00BF3045"/>
    <w:rsid w:val="00BF32C3"/>
    <w:rsid w:val="00BF3DCE"/>
    <w:rsid w:val="00BF4167"/>
    <w:rsid w:val="00BF4273"/>
    <w:rsid w:val="00BF4B4D"/>
    <w:rsid w:val="00BF5093"/>
    <w:rsid w:val="00BF6689"/>
    <w:rsid w:val="00BF6C09"/>
    <w:rsid w:val="00BF70DD"/>
    <w:rsid w:val="00C002DE"/>
    <w:rsid w:val="00C00591"/>
    <w:rsid w:val="00C0189C"/>
    <w:rsid w:val="00C01BD0"/>
    <w:rsid w:val="00C01DDB"/>
    <w:rsid w:val="00C01FAC"/>
    <w:rsid w:val="00C0320D"/>
    <w:rsid w:val="00C03350"/>
    <w:rsid w:val="00C03D3B"/>
    <w:rsid w:val="00C03E8F"/>
    <w:rsid w:val="00C041AD"/>
    <w:rsid w:val="00C043E7"/>
    <w:rsid w:val="00C055ED"/>
    <w:rsid w:val="00C0592B"/>
    <w:rsid w:val="00C061C9"/>
    <w:rsid w:val="00C0630A"/>
    <w:rsid w:val="00C1029F"/>
    <w:rsid w:val="00C11122"/>
    <w:rsid w:val="00C11370"/>
    <w:rsid w:val="00C1234F"/>
    <w:rsid w:val="00C12476"/>
    <w:rsid w:val="00C12546"/>
    <w:rsid w:val="00C141CA"/>
    <w:rsid w:val="00C147BD"/>
    <w:rsid w:val="00C15621"/>
    <w:rsid w:val="00C16539"/>
    <w:rsid w:val="00C16792"/>
    <w:rsid w:val="00C16D6D"/>
    <w:rsid w:val="00C1792E"/>
    <w:rsid w:val="00C202D7"/>
    <w:rsid w:val="00C20D6E"/>
    <w:rsid w:val="00C211C2"/>
    <w:rsid w:val="00C2172C"/>
    <w:rsid w:val="00C223A0"/>
    <w:rsid w:val="00C22D05"/>
    <w:rsid w:val="00C23A33"/>
    <w:rsid w:val="00C24105"/>
    <w:rsid w:val="00C2441D"/>
    <w:rsid w:val="00C2496E"/>
    <w:rsid w:val="00C25457"/>
    <w:rsid w:val="00C25CB3"/>
    <w:rsid w:val="00C26AD8"/>
    <w:rsid w:val="00C26E6B"/>
    <w:rsid w:val="00C27D43"/>
    <w:rsid w:val="00C303D5"/>
    <w:rsid w:val="00C30566"/>
    <w:rsid w:val="00C3065D"/>
    <w:rsid w:val="00C309DA"/>
    <w:rsid w:val="00C31265"/>
    <w:rsid w:val="00C312CC"/>
    <w:rsid w:val="00C317DE"/>
    <w:rsid w:val="00C321BC"/>
    <w:rsid w:val="00C322C2"/>
    <w:rsid w:val="00C33BA3"/>
    <w:rsid w:val="00C3472A"/>
    <w:rsid w:val="00C3486F"/>
    <w:rsid w:val="00C35026"/>
    <w:rsid w:val="00C3597F"/>
    <w:rsid w:val="00C35DA5"/>
    <w:rsid w:val="00C35E94"/>
    <w:rsid w:val="00C36151"/>
    <w:rsid w:val="00C36986"/>
    <w:rsid w:val="00C36C32"/>
    <w:rsid w:val="00C36DEE"/>
    <w:rsid w:val="00C371C9"/>
    <w:rsid w:val="00C40235"/>
    <w:rsid w:val="00C40348"/>
    <w:rsid w:val="00C403F8"/>
    <w:rsid w:val="00C40CD7"/>
    <w:rsid w:val="00C40FBF"/>
    <w:rsid w:val="00C413A8"/>
    <w:rsid w:val="00C41A31"/>
    <w:rsid w:val="00C41DCA"/>
    <w:rsid w:val="00C43EC9"/>
    <w:rsid w:val="00C4542C"/>
    <w:rsid w:val="00C4567C"/>
    <w:rsid w:val="00C471B2"/>
    <w:rsid w:val="00C476B8"/>
    <w:rsid w:val="00C503D4"/>
    <w:rsid w:val="00C50684"/>
    <w:rsid w:val="00C5148D"/>
    <w:rsid w:val="00C518FD"/>
    <w:rsid w:val="00C51BD6"/>
    <w:rsid w:val="00C52D69"/>
    <w:rsid w:val="00C53AE7"/>
    <w:rsid w:val="00C540C4"/>
    <w:rsid w:val="00C543A3"/>
    <w:rsid w:val="00C54859"/>
    <w:rsid w:val="00C5544D"/>
    <w:rsid w:val="00C55C61"/>
    <w:rsid w:val="00C560A4"/>
    <w:rsid w:val="00C562A7"/>
    <w:rsid w:val="00C5714F"/>
    <w:rsid w:val="00C603CF"/>
    <w:rsid w:val="00C60EE7"/>
    <w:rsid w:val="00C61C6F"/>
    <w:rsid w:val="00C61EFC"/>
    <w:rsid w:val="00C62955"/>
    <w:rsid w:val="00C62D1C"/>
    <w:rsid w:val="00C62DB5"/>
    <w:rsid w:val="00C62DBE"/>
    <w:rsid w:val="00C62ECC"/>
    <w:rsid w:val="00C63262"/>
    <w:rsid w:val="00C6344C"/>
    <w:rsid w:val="00C63C1E"/>
    <w:rsid w:val="00C64415"/>
    <w:rsid w:val="00C6498D"/>
    <w:rsid w:val="00C66969"/>
    <w:rsid w:val="00C66A3E"/>
    <w:rsid w:val="00C67022"/>
    <w:rsid w:val="00C67683"/>
    <w:rsid w:val="00C7078C"/>
    <w:rsid w:val="00C70D47"/>
    <w:rsid w:val="00C7181C"/>
    <w:rsid w:val="00C71C14"/>
    <w:rsid w:val="00C71C50"/>
    <w:rsid w:val="00C71CD4"/>
    <w:rsid w:val="00C72310"/>
    <w:rsid w:val="00C73C2F"/>
    <w:rsid w:val="00C74FF8"/>
    <w:rsid w:val="00C75049"/>
    <w:rsid w:val="00C75433"/>
    <w:rsid w:val="00C75AFB"/>
    <w:rsid w:val="00C761A2"/>
    <w:rsid w:val="00C763EB"/>
    <w:rsid w:val="00C76CAE"/>
    <w:rsid w:val="00C7767B"/>
    <w:rsid w:val="00C7778F"/>
    <w:rsid w:val="00C777A9"/>
    <w:rsid w:val="00C77906"/>
    <w:rsid w:val="00C8034C"/>
    <w:rsid w:val="00C816A6"/>
    <w:rsid w:val="00C816B7"/>
    <w:rsid w:val="00C825AD"/>
    <w:rsid w:val="00C82C6B"/>
    <w:rsid w:val="00C831A5"/>
    <w:rsid w:val="00C831DD"/>
    <w:rsid w:val="00C8368D"/>
    <w:rsid w:val="00C8402E"/>
    <w:rsid w:val="00C861D0"/>
    <w:rsid w:val="00C86994"/>
    <w:rsid w:val="00C8705F"/>
    <w:rsid w:val="00C903A1"/>
    <w:rsid w:val="00C907CA"/>
    <w:rsid w:val="00C90FDD"/>
    <w:rsid w:val="00C91CEB"/>
    <w:rsid w:val="00C92838"/>
    <w:rsid w:val="00C92FF6"/>
    <w:rsid w:val="00C932D2"/>
    <w:rsid w:val="00C93619"/>
    <w:rsid w:val="00C949D1"/>
    <w:rsid w:val="00C955FE"/>
    <w:rsid w:val="00C95DF6"/>
    <w:rsid w:val="00C966AF"/>
    <w:rsid w:val="00C967FA"/>
    <w:rsid w:val="00C976EF"/>
    <w:rsid w:val="00C979CB"/>
    <w:rsid w:val="00C97E87"/>
    <w:rsid w:val="00CA0611"/>
    <w:rsid w:val="00CA11C1"/>
    <w:rsid w:val="00CA1984"/>
    <w:rsid w:val="00CA1B64"/>
    <w:rsid w:val="00CA22AC"/>
    <w:rsid w:val="00CA24C6"/>
    <w:rsid w:val="00CA3359"/>
    <w:rsid w:val="00CA3B9E"/>
    <w:rsid w:val="00CA3BF1"/>
    <w:rsid w:val="00CA411D"/>
    <w:rsid w:val="00CA5246"/>
    <w:rsid w:val="00CA553A"/>
    <w:rsid w:val="00CA5C23"/>
    <w:rsid w:val="00CA5CC7"/>
    <w:rsid w:val="00CA6065"/>
    <w:rsid w:val="00CA70F1"/>
    <w:rsid w:val="00CA7658"/>
    <w:rsid w:val="00CA77EA"/>
    <w:rsid w:val="00CA7B86"/>
    <w:rsid w:val="00CA7E2D"/>
    <w:rsid w:val="00CB0184"/>
    <w:rsid w:val="00CB05F5"/>
    <w:rsid w:val="00CB0F1D"/>
    <w:rsid w:val="00CB1694"/>
    <w:rsid w:val="00CB2235"/>
    <w:rsid w:val="00CB275D"/>
    <w:rsid w:val="00CB2B1D"/>
    <w:rsid w:val="00CB3FD0"/>
    <w:rsid w:val="00CB4515"/>
    <w:rsid w:val="00CB46AA"/>
    <w:rsid w:val="00CB4E2B"/>
    <w:rsid w:val="00CB522E"/>
    <w:rsid w:val="00CB52E6"/>
    <w:rsid w:val="00CB5679"/>
    <w:rsid w:val="00CB59E7"/>
    <w:rsid w:val="00CB5F08"/>
    <w:rsid w:val="00CB6665"/>
    <w:rsid w:val="00CB693B"/>
    <w:rsid w:val="00CB7551"/>
    <w:rsid w:val="00CB7AC5"/>
    <w:rsid w:val="00CC006E"/>
    <w:rsid w:val="00CC06F1"/>
    <w:rsid w:val="00CC21D3"/>
    <w:rsid w:val="00CC332C"/>
    <w:rsid w:val="00CC3E20"/>
    <w:rsid w:val="00CC435D"/>
    <w:rsid w:val="00CC49D8"/>
    <w:rsid w:val="00CC4D9F"/>
    <w:rsid w:val="00CC535B"/>
    <w:rsid w:val="00CC64FE"/>
    <w:rsid w:val="00CC66C0"/>
    <w:rsid w:val="00CC69D6"/>
    <w:rsid w:val="00CC6B86"/>
    <w:rsid w:val="00CC72FD"/>
    <w:rsid w:val="00CC7685"/>
    <w:rsid w:val="00CC7732"/>
    <w:rsid w:val="00CC7DE0"/>
    <w:rsid w:val="00CD021B"/>
    <w:rsid w:val="00CD159C"/>
    <w:rsid w:val="00CD160C"/>
    <w:rsid w:val="00CD1AFC"/>
    <w:rsid w:val="00CD1B23"/>
    <w:rsid w:val="00CD33BE"/>
    <w:rsid w:val="00CD35C7"/>
    <w:rsid w:val="00CD4149"/>
    <w:rsid w:val="00CD4264"/>
    <w:rsid w:val="00CD45EE"/>
    <w:rsid w:val="00CD47D4"/>
    <w:rsid w:val="00CD4938"/>
    <w:rsid w:val="00CD4C4F"/>
    <w:rsid w:val="00CD4CAB"/>
    <w:rsid w:val="00CD4DEA"/>
    <w:rsid w:val="00CD6991"/>
    <w:rsid w:val="00CD6A05"/>
    <w:rsid w:val="00CD6C9C"/>
    <w:rsid w:val="00CD745C"/>
    <w:rsid w:val="00CD7B08"/>
    <w:rsid w:val="00CE0D13"/>
    <w:rsid w:val="00CE0D83"/>
    <w:rsid w:val="00CE1F49"/>
    <w:rsid w:val="00CE2808"/>
    <w:rsid w:val="00CE2BF4"/>
    <w:rsid w:val="00CE383D"/>
    <w:rsid w:val="00CE3BAF"/>
    <w:rsid w:val="00CE3C55"/>
    <w:rsid w:val="00CE42C1"/>
    <w:rsid w:val="00CE543C"/>
    <w:rsid w:val="00CE723E"/>
    <w:rsid w:val="00CE7876"/>
    <w:rsid w:val="00CF00BD"/>
    <w:rsid w:val="00CF0245"/>
    <w:rsid w:val="00CF20DC"/>
    <w:rsid w:val="00CF22D2"/>
    <w:rsid w:val="00CF28AF"/>
    <w:rsid w:val="00CF2AD9"/>
    <w:rsid w:val="00CF2D1D"/>
    <w:rsid w:val="00CF47BB"/>
    <w:rsid w:val="00CF4987"/>
    <w:rsid w:val="00CF4B30"/>
    <w:rsid w:val="00CF55E6"/>
    <w:rsid w:val="00CF5A52"/>
    <w:rsid w:val="00CF5B70"/>
    <w:rsid w:val="00CF6277"/>
    <w:rsid w:val="00CF6631"/>
    <w:rsid w:val="00CF6763"/>
    <w:rsid w:val="00CF686B"/>
    <w:rsid w:val="00CF7085"/>
    <w:rsid w:val="00CF7C0A"/>
    <w:rsid w:val="00CF7DE3"/>
    <w:rsid w:val="00D00397"/>
    <w:rsid w:val="00D004CF"/>
    <w:rsid w:val="00D008AE"/>
    <w:rsid w:val="00D00AE1"/>
    <w:rsid w:val="00D00F8F"/>
    <w:rsid w:val="00D01296"/>
    <w:rsid w:val="00D0134B"/>
    <w:rsid w:val="00D02900"/>
    <w:rsid w:val="00D02D63"/>
    <w:rsid w:val="00D03511"/>
    <w:rsid w:val="00D03B8C"/>
    <w:rsid w:val="00D03CC1"/>
    <w:rsid w:val="00D03F40"/>
    <w:rsid w:val="00D04476"/>
    <w:rsid w:val="00D04D0F"/>
    <w:rsid w:val="00D0514A"/>
    <w:rsid w:val="00D06B62"/>
    <w:rsid w:val="00D0720A"/>
    <w:rsid w:val="00D07531"/>
    <w:rsid w:val="00D1084D"/>
    <w:rsid w:val="00D10CB4"/>
    <w:rsid w:val="00D11C40"/>
    <w:rsid w:val="00D11F1B"/>
    <w:rsid w:val="00D12087"/>
    <w:rsid w:val="00D12236"/>
    <w:rsid w:val="00D12BF4"/>
    <w:rsid w:val="00D12E6D"/>
    <w:rsid w:val="00D13033"/>
    <w:rsid w:val="00D13B23"/>
    <w:rsid w:val="00D149B4"/>
    <w:rsid w:val="00D14A1F"/>
    <w:rsid w:val="00D153C8"/>
    <w:rsid w:val="00D154C9"/>
    <w:rsid w:val="00D15C15"/>
    <w:rsid w:val="00D15FD0"/>
    <w:rsid w:val="00D16E0A"/>
    <w:rsid w:val="00D17139"/>
    <w:rsid w:val="00D17514"/>
    <w:rsid w:val="00D17BD0"/>
    <w:rsid w:val="00D208FA"/>
    <w:rsid w:val="00D2092B"/>
    <w:rsid w:val="00D20C4C"/>
    <w:rsid w:val="00D217AD"/>
    <w:rsid w:val="00D21B69"/>
    <w:rsid w:val="00D21F08"/>
    <w:rsid w:val="00D21FF4"/>
    <w:rsid w:val="00D2257C"/>
    <w:rsid w:val="00D226F2"/>
    <w:rsid w:val="00D22BAA"/>
    <w:rsid w:val="00D245AE"/>
    <w:rsid w:val="00D25C03"/>
    <w:rsid w:val="00D25FE6"/>
    <w:rsid w:val="00D26181"/>
    <w:rsid w:val="00D2712D"/>
    <w:rsid w:val="00D273E0"/>
    <w:rsid w:val="00D27E61"/>
    <w:rsid w:val="00D27FAB"/>
    <w:rsid w:val="00D30BC8"/>
    <w:rsid w:val="00D317E5"/>
    <w:rsid w:val="00D31ED5"/>
    <w:rsid w:val="00D32448"/>
    <w:rsid w:val="00D32E95"/>
    <w:rsid w:val="00D338AA"/>
    <w:rsid w:val="00D34B10"/>
    <w:rsid w:val="00D34EBE"/>
    <w:rsid w:val="00D3523C"/>
    <w:rsid w:val="00D35EC5"/>
    <w:rsid w:val="00D37393"/>
    <w:rsid w:val="00D37FC9"/>
    <w:rsid w:val="00D40953"/>
    <w:rsid w:val="00D4106E"/>
    <w:rsid w:val="00D410A9"/>
    <w:rsid w:val="00D41805"/>
    <w:rsid w:val="00D42D2C"/>
    <w:rsid w:val="00D44610"/>
    <w:rsid w:val="00D44BD3"/>
    <w:rsid w:val="00D44C55"/>
    <w:rsid w:val="00D44D98"/>
    <w:rsid w:val="00D4529E"/>
    <w:rsid w:val="00D45449"/>
    <w:rsid w:val="00D46C17"/>
    <w:rsid w:val="00D472B9"/>
    <w:rsid w:val="00D4754D"/>
    <w:rsid w:val="00D478D2"/>
    <w:rsid w:val="00D47C56"/>
    <w:rsid w:val="00D47D8E"/>
    <w:rsid w:val="00D503FB"/>
    <w:rsid w:val="00D50492"/>
    <w:rsid w:val="00D505C9"/>
    <w:rsid w:val="00D50CB1"/>
    <w:rsid w:val="00D5219D"/>
    <w:rsid w:val="00D5458B"/>
    <w:rsid w:val="00D545CE"/>
    <w:rsid w:val="00D558CA"/>
    <w:rsid w:val="00D55F15"/>
    <w:rsid w:val="00D5746B"/>
    <w:rsid w:val="00D57A2F"/>
    <w:rsid w:val="00D57D74"/>
    <w:rsid w:val="00D57E60"/>
    <w:rsid w:val="00D57FE8"/>
    <w:rsid w:val="00D6071D"/>
    <w:rsid w:val="00D60C96"/>
    <w:rsid w:val="00D60D62"/>
    <w:rsid w:val="00D60F6D"/>
    <w:rsid w:val="00D610BE"/>
    <w:rsid w:val="00D61B17"/>
    <w:rsid w:val="00D61C7E"/>
    <w:rsid w:val="00D6211A"/>
    <w:rsid w:val="00D622B3"/>
    <w:rsid w:val="00D62905"/>
    <w:rsid w:val="00D63EA1"/>
    <w:rsid w:val="00D64BCD"/>
    <w:rsid w:val="00D65489"/>
    <w:rsid w:val="00D65E8A"/>
    <w:rsid w:val="00D66249"/>
    <w:rsid w:val="00D66B14"/>
    <w:rsid w:val="00D66E5A"/>
    <w:rsid w:val="00D7000F"/>
    <w:rsid w:val="00D7036D"/>
    <w:rsid w:val="00D7182F"/>
    <w:rsid w:val="00D71954"/>
    <w:rsid w:val="00D71C96"/>
    <w:rsid w:val="00D7213F"/>
    <w:rsid w:val="00D72FA7"/>
    <w:rsid w:val="00D72FFE"/>
    <w:rsid w:val="00D73373"/>
    <w:rsid w:val="00D733C4"/>
    <w:rsid w:val="00D738A6"/>
    <w:rsid w:val="00D73C24"/>
    <w:rsid w:val="00D73FFD"/>
    <w:rsid w:val="00D74D72"/>
    <w:rsid w:val="00D74F1E"/>
    <w:rsid w:val="00D75344"/>
    <w:rsid w:val="00D753E2"/>
    <w:rsid w:val="00D75402"/>
    <w:rsid w:val="00D754C0"/>
    <w:rsid w:val="00D756E6"/>
    <w:rsid w:val="00D7592D"/>
    <w:rsid w:val="00D763EE"/>
    <w:rsid w:val="00D76832"/>
    <w:rsid w:val="00D7724B"/>
    <w:rsid w:val="00D77702"/>
    <w:rsid w:val="00D8093A"/>
    <w:rsid w:val="00D83AEA"/>
    <w:rsid w:val="00D83C29"/>
    <w:rsid w:val="00D841AF"/>
    <w:rsid w:val="00D84877"/>
    <w:rsid w:val="00D86F39"/>
    <w:rsid w:val="00D87357"/>
    <w:rsid w:val="00D87D14"/>
    <w:rsid w:val="00D87DB3"/>
    <w:rsid w:val="00D87E8F"/>
    <w:rsid w:val="00D90C4F"/>
    <w:rsid w:val="00D91098"/>
    <w:rsid w:val="00D91597"/>
    <w:rsid w:val="00D92028"/>
    <w:rsid w:val="00D9226E"/>
    <w:rsid w:val="00D92AD7"/>
    <w:rsid w:val="00D933D4"/>
    <w:rsid w:val="00D93C52"/>
    <w:rsid w:val="00D940B4"/>
    <w:rsid w:val="00D944A3"/>
    <w:rsid w:val="00D959D9"/>
    <w:rsid w:val="00D95B44"/>
    <w:rsid w:val="00D95C3A"/>
    <w:rsid w:val="00D961AD"/>
    <w:rsid w:val="00D963A3"/>
    <w:rsid w:val="00D96FC6"/>
    <w:rsid w:val="00D973F7"/>
    <w:rsid w:val="00DA1225"/>
    <w:rsid w:val="00DA1926"/>
    <w:rsid w:val="00DA2283"/>
    <w:rsid w:val="00DA3907"/>
    <w:rsid w:val="00DA390A"/>
    <w:rsid w:val="00DA39E6"/>
    <w:rsid w:val="00DA3B22"/>
    <w:rsid w:val="00DA3B46"/>
    <w:rsid w:val="00DA3BEE"/>
    <w:rsid w:val="00DA46FE"/>
    <w:rsid w:val="00DA48E2"/>
    <w:rsid w:val="00DA5587"/>
    <w:rsid w:val="00DA5CD5"/>
    <w:rsid w:val="00DA6FD5"/>
    <w:rsid w:val="00DA73F8"/>
    <w:rsid w:val="00DA7477"/>
    <w:rsid w:val="00DA75A6"/>
    <w:rsid w:val="00DA7757"/>
    <w:rsid w:val="00DB0C01"/>
    <w:rsid w:val="00DB122B"/>
    <w:rsid w:val="00DB20D3"/>
    <w:rsid w:val="00DB2472"/>
    <w:rsid w:val="00DB347C"/>
    <w:rsid w:val="00DB40B4"/>
    <w:rsid w:val="00DB43A4"/>
    <w:rsid w:val="00DB4859"/>
    <w:rsid w:val="00DB4C74"/>
    <w:rsid w:val="00DB4D14"/>
    <w:rsid w:val="00DB59FC"/>
    <w:rsid w:val="00DB62FD"/>
    <w:rsid w:val="00DB68AF"/>
    <w:rsid w:val="00DB7001"/>
    <w:rsid w:val="00DB7180"/>
    <w:rsid w:val="00DB7353"/>
    <w:rsid w:val="00DB744B"/>
    <w:rsid w:val="00DB7E78"/>
    <w:rsid w:val="00DC024B"/>
    <w:rsid w:val="00DC24EE"/>
    <w:rsid w:val="00DC2B32"/>
    <w:rsid w:val="00DC3899"/>
    <w:rsid w:val="00DC3D81"/>
    <w:rsid w:val="00DC3F4C"/>
    <w:rsid w:val="00DC3FB0"/>
    <w:rsid w:val="00DC4305"/>
    <w:rsid w:val="00DC453A"/>
    <w:rsid w:val="00DC5AA9"/>
    <w:rsid w:val="00DC66B7"/>
    <w:rsid w:val="00DC6A66"/>
    <w:rsid w:val="00DC6D72"/>
    <w:rsid w:val="00DC7440"/>
    <w:rsid w:val="00DC7F2C"/>
    <w:rsid w:val="00DD0192"/>
    <w:rsid w:val="00DD0357"/>
    <w:rsid w:val="00DD0890"/>
    <w:rsid w:val="00DD1121"/>
    <w:rsid w:val="00DD1225"/>
    <w:rsid w:val="00DD1530"/>
    <w:rsid w:val="00DD1A74"/>
    <w:rsid w:val="00DD2275"/>
    <w:rsid w:val="00DD291E"/>
    <w:rsid w:val="00DD3003"/>
    <w:rsid w:val="00DD3B92"/>
    <w:rsid w:val="00DD3D34"/>
    <w:rsid w:val="00DD4577"/>
    <w:rsid w:val="00DD494C"/>
    <w:rsid w:val="00DD5053"/>
    <w:rsid w:val="00DD5348"/>
    <w:rsid w:val="00DD619B"/>
    <w:rsid w:val="00DD6492"/>
    <w:rsid w:val="00DD670E"/>
    <w:rsid w:val="00DD6D27"/>
    <w:rsid w:val="00DD7144"/>
    <w:rsid w:val="00DD75C4"/>
    <w:rsid w:val="00DD7E2A"/>
    <w:rsid w:val="00DE01A3"/>
    <w:rsid w:val="00DE0A3D"/>
    <w:rsid w:val="00DE0A42"/>
    <w:rsid w:val="00DE17EA"/>
    <w:rsid w:val="00DE1F2E"/>
    <w:rsid w:val="00DE21EF"/>
    <w:rsid w:val="00DE2383"/>
    <w:rsid w:val="00DE2AD8"/>
    <w:rsid w:val="00DE33B2"/>
    <w:rsid w:val="00DE3586"/>
    <w:rsid w:val="00DE4708"/>
    <w:rsid w:val="00DE543A"/>
    <w:rsid w:val="00DE568A"/>
    <w:rsid w:val="00DE5826"/>
    <w:rsid w:val="00DE591E"/>
    <w:rsid w:val="00DE5B28"/>
    <w:rsid w:val="00DE6E39"/>
    <w:rsid w:val="00DE6F9D"/>
    <w:rsid w:val="00DE7012"/>
    <w:rsid w:val="00DE70F8"/>
    <w:rsid w:val="00DE7403"/>
    <w:rsid w:val="00DF0290"/>
    <w:rsid w:val="00DF0574"/>
    <w:rsid w:val="00DF0A86"/>
    <w:rsid w:val="00DF0EF4"/>
    <w:rsid w:val="00DF2948"/>
    <w:rsid w:val="00DF2F83"/>
    <w:rsid w:val="00DF34F9"/>
    <w:rsid w:val="00DF3525"/>
    <w:rsid w:val="00DF3CBA"/>
    <w:rsid w:val="00DF41B2"/>
    <w:rsid w:val="00DF580B"/>
    <w:rsid w:val="00DF5A0E"/>
    <w:rsid w:val="00DF5ACD"/>
    <w:rsid w:val="00DF5FBA"/>
    <w:rsid w:val="00DF6816"/>
    <w:rsid w:val="00DF6C6B"/>
    <w:rsid w:val="00DF7012"/>
    <w:rsid w:val="00DF7D0A"/>
    <w:rsid w:val="00DF7FF8"/>
    <w:rsid w:val="00E0067F"/>
    <w:rsid w:val="00E00691"/>
    <w:rsid w:val="00E01475"/>
    <w:rsid w:val="00E01957"/>
    <w:rsid w:val="00E02187"/>
    <w:rsid w:val="00E03225"/>
    <w:rsid w:val="00E0364C"/>
    <w:rsid w:val="00E0386F"/>
    <w:rsid w:val="00E062DD"/>
    <w:rsid w:val="00E06600"/>
    <w:rsid w:val="00E06699"/>
    <w:rsid w:val="00E06830"/>
    <w:rsid w:val="00E0712F"/>
    <w:rsid w:val="00E07E4E"/>
    <w:rsid w:val="00E10209"/>
    <w:rsid w:val="00E10646"/>
    <w:rsid w:val="00E10830"/>
    <w:rsid w:val="00E10A7D"/>
    <w:rsid w:val="00E10B5C"/>
    <w:rsid w:val="00E10B8B"/>
    <w:rsid w:val="00E10FD7"/>
    <w:rsid w:val="00E111D5"/>
    <w:rsid w:val="00E1152A"/>
    <w:rsid w:val="00E1270E"/>
    <w:rsid w:val="00E12738"/>
    <w:rsid w:val="00E13295"/>
    <w:rsid w:val="00E139BF"/>
    <w:rsid w:val="00E14191"/>
    <w:rsid w:val="00E14989"/>
    <w:rsid w:val="00E14F24"/>
    <w:rsid w:val="00E15D14"/>
    <w:rsid w:val="00E15DF5"/>
    <w:rsid w:val="00E16446"/>
    <w:rsid w:val="00E1781C"/>
    <w:rsid w:val="00E17CBE"/>
    <w:rsid w:val="00E17E34"/>
    <w:rsid w:val="00E20AEE"/>
    <w:rsid w:val="00E20C7B"/>
    <w:rsid w:val="00E21160"/>
    <w:rsid w:val="00E2116C"/>
    <w:rsid w:val="00E211F4"/>
    <w:rsid w:val="00E21B07"/>
    <w:rsid w:val="00E222AA"/>
    <w:rsid w:val="00E2243E"/>
    <w:rsid w:val="00E2269D"/>
    <w:rsid w:val="00E22998"/>
    <w:rsid w:val="00E22C88"/>
    <w:rsid w:val="00E23CCC"/>
    <w:rsid w:val="00E24036"/>
    <w:rsid w:val="00E243A3"/>
    <w:rsid w:val="00E249C6"/>
    <w:rsid w:val="00E263C9"/>
    <w:rsid w:val="00E26452"/>
    <w:rsid w:val="00E26854"/>
    <w:rsid w:val="00E27B4E"/>
    <w:rsid w:val="00E301DD"/>
    <w:rsid w:val="00E302F3"/>
    <w:rsid w:val="00E308B2"/>
    <w:rsid w:val="00E32EBF"/>
    <w:rsid w:val="00E334BF"/>
    <w:rsid w:val="00E33575"/>
    <w:rsid w:val="00E33D16"/>
    <w:rsid w:val="00E33D3A"/>
    <w:rsid w:val="00E33DD3"/>
    <w:rsid w:val="00E341F2"/>
    <w:rsid w:val="00E348F3"/>
    <w:rsid w:val="00E34CBF"/>
    <w:rsid w:val="00E35047"/>
    <w:rsid w:val="00E35D0A"/>
    <w:rsid w:val="00E35DE4"/>
    <w:rsid w:val="00E36942"/>
    <w:rsid w:val="00E36AEA"/>
    <w:rsid w:val="00E375EC"/>
    <w:rsid w:val="00E37828"/>
    <w:rsid w:val="00E37831"/>
    <w:rsid w:val="00E37AF9"/>
    <w:rsid w:val="00E40B41"/>
    <w:rsid w:val="00E41ECE"/>
    <w:rsid w:val="00E426CA"/>
    <w:rsid w:val="00E42F45"/>
    <w:rsid w:val="00E43D96"/>
    <w:rsid w:val="00E44ABD"/>
    <w:rsid w:val="00E45FA0"/>
    <w:rsid w:val="00E46641"/>
    <w:rsid w:val="00E4784E"/>
    <w:rsid w:val="00E47B84"/>
    <w:rsid w:val="00E50B98"/>
    <w:rsid w:val="00E50F3D"/>
    <w:rsid w:val="00E53097"/>
    <w:rsid w:val="00E5328C"/>
    <w:rsid w:val="00E5391D"/>
    <w:rsid w:val="00E53E4F"/>
    <w:rsid w:val="00E5477B"/>
    <w:rsid w:val="00E54D75"/>
    <w:rsid w:val="00E60076"/>
    <w:rsid w:val="00E60830"/>
    <w:rsid w:val="00E60C23"/>
    <w:rsid w:val="00E60E2D"/>
    <w:rsid w:val="00E60F7E"/>
    <w:rsid w:val="00E619F7"/>
    <w:rsid w:val="00E61F40"/>
    <w:rsid w:val="00E62252"/>
    <w:rsid w:val="00E624DF"/>
    <w:rsid w:val="00E62CD3"/>
    <w:rsid w:val="00E6381F"/>
    <w:rsid w:val="00E63F80"/>
    <w:rsid w:val="00E64CD4"/>
    <w:rsid w:val="00E65643"/>
    <w:rsid w:val="00E65781"/>
    <w:rsid w:val="00E65F91"/>
    <w:rsid w:val="00E66401"/>
    <w:rsid w:val="00E6666B"/>
    <w:rsid w:val="00E66982"/>
    <w:rsid w:val="00E66BC7"/>
    <w:rsid w:val="00E6728C"/>
    <w:rsid w:val="00E7000D"/>
    <w:rsid w:val="00E7170E"/>
    <w:rsid w:val="00E7173A"/>
    <w:rsid w:val="00E717AC"/>
    <w:rsid w:val="00E71C37"/>
    <w:rsid w:val="00E72570"/>
    <w:rsid w:val="00E728C5"/>
    <w:rsid w:val="00E72E5C"/>
    <w:rsid w:val="00E7326C"/>
    <w:rsid w:val="00E73469"/>
    <w:rsid w:val="00E7411D"/>
    <w:rsid w:val="00E7665B"/>
    <w:rsid w:val="00E76A53"/>
    <w:rsid w:val="00E777EA"/>
    <w:rsid w:val="00E8022D"/>
    <w:rsid w:val="00E80A16"/>
    <w:rsid w:val="00E85294"/>
    <w:rsid w:val="00E86E26"/>
    <w:rsid w:val="00E87083"/>
    <w:rsid w:val="00E874DD"/>
    <w:rsid w:val="00E8776F"/>
    <w:rsid w:val="00E91A93"/>
    <w:rsid w:val="00E91AB5"/>
    <w:rsid w:val="00E91E78"/>
    <w:rsid w:val="00E91ED1"/>
    <w:rsid w:val="00E92F6C"/>
    <w:rsid w:val="00E933BD"/>
    <w:rsid w:val="00E933D9"/>
    <w:rsid w:val="00E93CB7"/>
    <w:rsid w:val="00E94176"/>
    <w:rsid w:val="00E94407"/>
    <w:rsid w:val="00E94779"/>
    <w:rsid w:val="00E94B5B"/>
    <w:rsid w:val="00E9541B"/>
    <w:rsid w:val="00E955D9"/>
    <w:rsid w:val="00E95E81"/>
    <w:rsid w:val="00E963D0"/>
    <w:rsid w:val="00E96435"/>
    <w:rsid w:val="00E97227"/>
    <w:rsid w:val="00E976F8"/>
    <w:rsid w:val="00E97BAD"/>
    <w:rsid w:val="00EA012A"/>
    <w:rsid w:val="00EA01F3"/>
    <w:rsid w:val="00EA09A9"/>
    <w:rsid w:val="00EA0E2D"/>
    <w:rsid w:val="00EA18F8"/>
    <w:rsid w:val="00EA2399"/>
    <w:rsid w:val="00EA297A"/>
    <w:rsid w:val="00EA2E0D"/>
    <w:rsid w:val="00EA4DE3"/>
    <w:rsid w:val="00EA4E10"/>
    <w:rsid w:val="00EA6443"/>
    <w:rsid w:val="00EB06A4"/>
    <w:rsid w:val="00EB0CA9"/>
    <w:rsid w:val="00EB0F92"/>
    <w:rsid w:val="00EB166B"/>
    <w:rsid w:val="00EB1B6C"/>
    <w:rsid w:val="00EB1F30"/>
    <w:rsid w:val="00EB2C0E"/>
    <w:rsid w:val="00EB2F23"/>
    <w:rsid w:val="00EB2FB6"/>
    <w:rsid w:val="00EB308E"/>
    <w:rsid w:val="00EB37F5"/>
    <w:rsid w:val="00EB3D78"/>
    <w:rsid w:val="00EB45A7"/>
    <w:rsid w:val="00EB48C0"/>
    <w:rsid w:val="00EB4A93"/>
    <w:rsid w:val="00EB4E8A"/>
    <w:rsid w:val="00EB6AF1"/>
    <w:rsid w:val="00EB6C02"/>
    <w:rsid w:val="00EB7D4C"/>
    <w:rsid w:val="00EC089F"/>
    <w:rsid w:val="00EC0BD4"/>
    <w:rsid w:val="00EC1A47"/>
    <w:rsid w:val="00EC27BC"/>
    <w:rsid w:val="00EC34BA"/>
    <w:rsid w:val="00EC43BC"/>
    <w:rsid w:val="00EC4955"/>
    <w:rsid w:val="00EC5092"/>
    <w:rsid w:val="00EC5666"/>
    <w:rsid w:val="00EC6345"/>
    <w:rsid w:val="00EC7D1B"/>
    <w:rsid w:val="00ED0085"/>
    <w:rsid w:val="00ED081E"/>
    <w:rsid w:val="00ED0834"/>
    <w:rsid w:val="00ED0CBA"/>
    <w:rsid w:val="00ED193B"/>
    <w:rsid w:val="00ED207E"/>
    <w:rsid w:val="00ED2154"/>
    <w:rsid w:val="00ED29FD"/>
    <w:rsid w:val="00ED2AB9"/>
    <w:rsid w:val="00ED2F50"/>
    <w:rsid w:val="00ED398E"/>
    <w:rsid w:val="00ED4908"/>
    <w:rsid w:val="00ED4B49"/>
    <w:rsid w:val="00ED4B56"/>
    <w:rsid w:val="00ED4B78"/>
    <w:rsid w:val="00ED53E3"/>
    <w:rsid w:val="00ED5504"/>
    <w:rsid w:val="00ED563B"/>
    <w:rsid w:val="00ED5B7A"/>
    <w:rsid w:val="00ED61E2"/>
    <w:rsid w:val="00ED62F2"/>
    <w:rsid w:val="00ED6ABE"/>
    <w:rsid w:val="00ED70E4"/>
    <w:rsid w:val="00ED7923"/>
    <w:rsid w:val="00ED7E6B"/>
    <w:rsid w:val="00EE0652"/>
    <w:rsid w:val="00EE0DC0"/>
    <w:rsid w:val="00EE2153"/>
    <w:rsid w:val="00EE2753"/>
    <w:rsid w:val="00EE28DB"/>
    <w:rsid w:val="00EE3D7E"/>
    <w:rsid w:val="00EE40F9"/>
    <w:rsid w:val="00EE5141"/>
    <w:rsid w:val="00EE5357"/>
    <w:rsid w:val="00EE57E4"/>
    <w:rsid w:val="00EE642F"/>
    <w:rsid w:val="00EE6C58"/>
    <w:rsid w:val="00EE6CCC"/>
    <w:rsid w:val="00EE7228"/>
    <w:rsid w:val="00EE7790"/>
    <w:rsid w:val="00EF0243"/>
    <w:rsid w:val="00EF03C3"/>
    <w:rsid w:val="00EF049A"/>
    <w:rsid w:val="00EF0A5E"/>
    <w:rsid w:val="00EF1732"/>
    <w:rsid w:val="00EF1A4A"/>
    <w:rsid w:val="00EF1B7C"/>
    <w:rsid w:val="00EF24B1"/>
    <w:rsid w:val="00EF2558"/>
    <w:rsid w:val="00EF2D08"/>
    <w:rsid w:val="00EF3C3A"/>
    <w:rsid w:val="00EF42D5"/>
    <w:rsid w:val="00EF4BE0"/>
    <w:rsid w:val="00EF4D7B"/>
    <w:rsid w:val="00EF5083"/>
    <w:rsid w:val="00EF5DD6"/>
    <w:rsid w:val="00EF75FF"/>
    <w:rsid w:val="00EF7631"/>
    <w:rsid w:val="00F00106"/>
    <w:rsid w:val="00F0068E"/>
    <w:rsid w:val="00F01406"/>
    <w:rsid w:val="00F01631"/>
    <w:rsid w:val="00F016FE"/>
    <w:rsid w:val="00F02DA5"/>
    <w:rsid w:val="00F02F06"/>
    <w:rsid w:val="00F03D5F"/>
    <w:rsid w:val="00F0458D"/>
    <w:rsid w:val="00F0479F"/>
    <w:rsid w:val="00F049A5"/>
    <w:rsid w:val="00F05B55"/>
    <w:rsid w:val="00F0760F"/>
    <w:rsid w:val="00F0778A"/>
    <w:rsid w:val="00F078B3"/>
    <w:rsid w:val="00F07F40"/>
    <w:rsid w:val="00F10A7D"/>
    <w:rsid w:val="00F11AF6"/>
    <w:rsid w:val="00F11CEF"/>
    <w:rsid w:val="00F12031"/>
    <w:rsid w:val="00F12379"/>
    <w:rsid w:val="00F12B83"/>
    <w:rsid w:val="00F13239"/>
    <w:rsid w:val="00F1382D"/>
    <w:rsid w:val="00F13FC3"/>
    <w:rsid w:val="00F14266"/>
    <w:rsid w:val="00F149F6"/>
    <w:rsid w:val="00F14ADE"/>
    <w:rsid w:val="00F14FC0"/>
    <w:rsid w:val="00F15BFF"/>
    <w:rsid w:val="00F15F62"/>
    <w:rsid w:val="00F160A9"/>
    <w:rsid w:val="00F16339"/>
    <w:rsid w:val="00F16DED"/>
    <w:rsid w:val="00F171E8"/>
    <w:rsid w:val="00F17264"/>
    <w:rsid w:val="00F20119"/>
    <w:rsid w:val="00F20C27"/>
    <w:rsid w:val="00F21358"/>
    <w:rsid w:val="00F21648"/>
    <w:rsid w:val="00F2182F"/>
    <w:rsid w:val="00F22785"/>
    <w:rsid w:val="00F22E80"/>
    <w:rsid w:val="00F2394A"/>
    <w:rsid w:val="00F23CBF"/>
    <w:rsid w:val="00F23D2E"/>
    <w:rsid w:val="00F25484"/>
    <w:rsid w:val="00F264FB"/>
    <w:rsid w:val="00F268DA"/>
    <w:rsid w:val="00F26B75"/>
    <w:rsid w:val="00F2703D"/>
    <w:rsid w:val="00F27D0A"/>
    <w:rsid w:val="00F27E16"/>
    <w:rsid w:val="00F303EA"/>
    <w:rsid w:val="00F30B93"/>
    <w:rsid w:val="00F315B5"/>
    <w:rsid w:val="00F32241"/>
    <w:rsid w:val="00F328CE"/>
    <w:rsid w:val="00F3293E"/>
    <w:rsid w:val="00F32AA6"/>
    <w:rsid w:val="00F332DC"/>
    <w:rsid w:val="00F33842"/>
    <w:rsid w:val="00F34E60"/>
    <w:rsid w:val="00F36B0D"/>
    <w:rsid w:val="00F36E38"/>
    <w:rsid w:val="00F3708B"/>
    <w:rsid w:val="00F37420"/>
    <w:rsid w:val="00F40A33"/>
    <w:rsid w:val="00F40CFA"/>
    <w:rsid w:val="00F414FF"/>
    <w:rsid w:val="00F416F4"/>
    <w:rsid w:val="00F417BA"/>
    <w:rsid w:val="00F4194D"/>
    <w:rsid w:val="00F41D3E"/>
    <w:rsid w:val="00F421F6"/>
    <w:rsid w:val="00F424B8"/>
    <w:rsid w:val="00F42D01"/>
    <w:rsid w:val="00F42DC9"/>
    <w:rsid w:val="00F44014"/>
    <w:rsid w:val="00F44B6E"/>
    <w:rsid w:val="00F45203"/>
    <w:rsid w:val="00F45B46"/>
    <w:rsid w:val="00F45C6A"/>
    <w:rsid w:val="00F45F75"/>
    <w:rsid w:val="00F465EF"/>
    <w:rsid w:val="00F46639"/>
    <w:rsid w:val="00F46ADC"/>
    <w:rsid w:val="00F46AE5"/>
    <w:rsid w:val="00F46C4A"/>
    <w:rsid w:val="00F46E2A"/>
    <w:rsid w:val="00F47885"/>
    <w:rsid w:val="00F50993"/>
    <w:rsid w:val="00F50BDB"/>
    <w:rsid w:val="00F50E5C"/>
    <w:rsid w:val="00F510C0"/>
    <w:rsid w:val="00F511F0"/>
    <w:rsid w:val="00F514A1"/>
    <w:rsid w:val="00F51905"/>
    <w:rsid w:val="00F51A23"/>
    <w:rsid w:val="00F51C8E"/>
    <w:rsid w:val="00F51CCF"/>
    <w:rsid w:val="00F520F6"/>
    <w:rsid w:val="00F52457"/>
    <w:rsid w:val="00F53FFA"/>
    <w:rsid w:val="00F54AF4"/>
    <w:rsid w:val="00F54B0A"/>
    <w:rsid w:val="00F55113"/>
    <w:rsid w:val="00F5656E"/>
    <w:rsid w:val="00F568B3"/>
    <w:rsid w:val="00F56A59"/>
    <w:rsid w:val="00F56EC7"/>
    <w:rsid w:val="00F57356"/>
    <w:rsid w:val="00F5749E"/>
    <w:rsid w:val="00F5774C"/>
    <w:rsid w:val="00F5781F"/>
    <w:rsid w:val="00F60B50"/>
    <w:rsid w:val="00F60D5A"/>
    <w:rsid w:val="00F61F85"/>
    <w:rsid w:val="00F6224A"/>
    <w:rsid w:val="00F62769"/>
    <w:rsid w:val="00F62A01"/>
    <w:rsid w:val="00F6305E"/>
    <w:rsid w:val="00F636D9"/>
    <w:rsid w:val="00F641E2"/>
    <w:rsid w:val="00F64AB1"/>
    <w:rsid w:val="00F64D91"/>
    <w:rsid w:val="00F65102"/>
    <w:rsid w:val="00F65228"/>
    <w:rsid w:val="00F65E92"/>
    <w:rsid w:val="00F66578"/>
    <w:rsid w:val="00F669AE"/>
    <w:rsid w:val="00F66DC1"/>
    <w:rsid w:val="00F66E51"/>
    <w:rsid w:val="00F677F9"/>
    <w:rsid w:val="00F67F89"/>
    <w:rsid w:val="00F7019E"/>
    <w:rsid w:val="00F70546"/>
    <w:rsid w:val="00F708B1"/>
    <w:rsid w:val="00F71548"/>
    <w:rsid w:val="00F7188A"/>
    <w:rsid w:val="00F71A1E"/>
    <w:rsid w:val="00F71CE1"/>
    <w:rsid w:val="00F73B01"/>
    <w:rsid w:val="00F73E98"/>
    <w:rsid w:val="00F74126"/>
    <w:rsid w:val="00F741FE"/>
    <w:rsid w:val="00F74A87"/>
    <w:rsid w:val="00F75741"/>
    <w:rsid w:val="00F757D8"/>
    <w:rsid w:val="00F76B39"/>
    <w:rsid w:val="00F7752D"/>
    <w:rsid w:val="00F77709"/>
    <w:rsid w:val="00F7776B"/>
    <w:rsid w:val="00F77D51"/>
    <w:rsid w:val="00F80549"/>
    <w:rsid w:val="00F80656"/>
    <w:rsid w:val="00F81BE6"/>
    <w:rsid w:val="00F8367B"/>
    <w:rsid w:val="00F844EF"/>
    <w:rsid w:val="00F85781"/>
    <w:rsid w:val="00F857C6"/>
    <w:rsid w:val="00F85B18"/>
    <w:rsid w:val="00F861B6"/>
    <w:rsid w:val="00F86716"/>
    <w:rsid w:val="00F86F27"/>
    <w:rsid w:val="00F87901"/>
    <w:rsid w:val="00F900A9"/>
    <w:rsid w:val="00F902A4"/>
    <w:rsid w:val="00F90B10"/>
    <w:rsid w:val="00F90C0B"/>
    <w:rsid w:val="00F9160F"/>
    <w:rsid w:val="00F92EEF"/>
    <w:rsid w:val="00F93092"/>
    <w:rsid w:val="00F9351E"/>
    <w:rsid w:val="00F9375D"/>
    <w:rsid w:val="00F93B33"/>
    <w:rsid w:val="00F945A7"/>
    <w:rsid w:val="00F94661"/>
    <w:rsid w:val="00F94CE4"/>
    <w:rsid w:val="00F94E90"/>
    <w:rsid w:val="00F95242"/>
    <w:rsid w:val="00F9540D"/>
    <w:rsid w:val="00F95FDF"/>
    <w:rsid w:val="00F9713C"/>
    <w:rsid w:val="00F97496"/>
    <w:rsid w:val="00F97613"/>
    <w:rsid w:val="00FA0975"/>
    <w:rsid w:val="00FA0C54"/>
    <w:rsid w:val="00FA16CF"/>
    <w:rsid w:val="00FA213E"/>
    <w:rsid w:val="00FA247C"/>
    <w:rsid w:val="00FA2D24"/>
    <w:rsid w:val="00FA328C"/>
    <w:rsid w:val="00FA3C4C"/>
    <w:rsid w:val="00FA425A"/>
    <w:rsid w:val="00FA459B"/>
    <w:rsid w:val="00FA4B59"/>
    <w:rsid w:val="00FA5122"/>
    <w:rsid w:val="00FA5CF4"/>
    <w:rsid w:val="00FA645E"/>
    <w:rsid w:val="00FA6C32"/>
    <w:rsid w:val="00FA7326"/>
    <w:rsid w:val="00FA75E4"/>
    <w:rsid w:val="00FA7CF7"/>
    <w:rsid w:val="00FA7EAC"/>
    <w:rsid w:val="00FA7F1C"/>
    <w:rsid w:val="00FB0C22"/>
    <w:rsid w:val="00FB0C3C"/>
    <w:rsid w:val="00FB17A0"/>
    <w:rsid w:val="00FB2D78"/>
    <w:rsid w:val="00FB2E6E"/>
    <w:rsid w:val="00FB2EBE"/>
    <w:rsid w:val="00FB3799"/>
    <w:rsid w:val="00FB37E1"/>
    <w:rsid w:val="00FB3B55"/>
    <w:rsid w:val="00FB44A2"/>
    <w:rsid w:val="00FB4B9E"/>
    <w:rsid w:val="00FB51C1"/>
    <w:rsid w:val="00FB5755"/>
    <w:rsid w:val="00FB5A45"/>
    <w:rsid w:val="00FB65D0"/>
    <w:rsid w:val="00FB74C8"/>
    <w:rsid w:val="00FB789E"/>
    <w:rsid w:val="00FB7C5B"/>
    <w:rsid w:val="00FB7E28"/>
    <w:rsid w:val="00FC093F"/>
    <w:rsid w:val="00FC0EAA"/>
    <w:rsid w:val="00FC106B"/>
    <w:rsid w:val="00FC1B27"/>
    <w:rsid w:val="00FC1DF9"/>
    <w:rsid w:val="00FC243E"/>
    <w:rsid w:val="00FC2764"/>
    <w:rsid w:val="00FC2C15"/>
    <w:rsid w:val="00FC2D74"/>
    <w:rsid w:val="00FC3258"/>
    <w:rsid w:val="00FC340F"/>
    <w:rsid w:val="00FC3BCE"/>
    <w:rsid w:val="00FC4ABE"/>
    <w:rsid w:val="00FC4E6D"/>
    <w:rsid w:val="00FC5E6B"/>
    <w:rsid w:val="00FC6083"/>
    <w:rsid w:val="00FC67B9"/>
    <w:rsid w:val="00FC6E20"/>
    <w:rsid w:val="00FC7322"/>
    <w:rsid w:val="00FD080A"/>
    <w:rsid w:val="00FD086C"/>
    <w:rsid w:val="00FD0DEB"/>
    <w:rsid w:val="00FD27AB"/>
    <w:rsid w:val="00FD27FC"/>
    <w:rsid w:val="00FD286F"/>
    <w:rsid w:val="00FD2B17"/>
    <w:rsid w:val="00FD2E37"/>
    <w:rsid w:val="00FD30B9"/>
    <w:rsid w:val="00FD4C84"/>
    <w:rsid w:val="00FD6CCF"/>
    <w:rsid w:val="00FD6E58"/>
    <w:rsid w:val="00FE07B2"/>
    <w:rsid w:val="00FE101B"/>
    <w:rsid w:val="00FE10F4"/>
    <w:rsid w:val="00FE14DF"/>
    <w:rsid w:val="00FE1B72"/>
    <w:rsid w:val="00FE1E21"/>
    <w:rsid w:val="00FE1E50"/>
    <w:rsid w:val="00FE250F"/>
    <w:rsid w:val="00FE2609"/>
    <w:rsid w:val="00FE3420"/>
    <w:rsid w:val="00FE367B"/>
    <w:rsid w:val="00FE3D1D"/>
    <w:rsid w:val="00FE48C7"/>
    <w:rsid w:val="00FE4C0F"/>
    <w:rsid w:val="00FE5D21"/>
    <w:rsid w:val="00FE6FA2"/>
    <w:rsid w:val="00FE7E84"/>
    <w:rsid w:val="00FF06B6"/>
    <w:rsid w:val="00FF0A81"/>
    <w:rsid w:val="00FF0B0B"/>
    <w:rsid w:val="00FF0BB1"/>
    <w:rsid w:val="00FF1518"/>
    <w:rsid w:val="00FF18C3"/>
    <w:rsid w:val="00FF30A5"/>
    <w:rsid w:val="00FF318A"/>
    <w:rsid w:val="00FF5AA9"/>
    <w:rsid w:val="00FF6C90"/>
    <w:rsid w:val="00FF6D70"/>
    <w:rsid w:val="00FF7324"/>
    <w:rsid w:val="00FF737C"/>
    <w:rsid w:val="00FF75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E7495"/>
  <w15:chartTrackingRefBased/>
  <w15:docId w15:val="{D46F4724-9353-4971-A183-0EA487C76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A0"/>
    <w:pPr>
      <w:spacing w:after="0" w:line="240" w:lineRule="auto"/>
    </w:pPr>
    <w:rPr>
      <w:rFonts w:asciiTheme="minorBidi" w:eastAsia="Times New Roman" w:hAnsiTheme="minorBidi" w:cs="Times New Roman"/>
      <w:kern w:val="0"/>
      <w:sz w:val="32"/>
      <w:szCs w:val="20"/>
      <w14:ligatures w14:val="none"/>
    </w:rPr>
  </w:style>
  <w:style w:type="paragraph" w:styleId="Heading1">
    <w:name w:val="heading 1"/>
    <w:basedOn w:val="Normal"/>
    <w:next w:val="Normal"/>
    <w:link w:val="Heading1Char"/>
    <w:uiPriority w:val="9"/>
    <w:qFormat/>
    <w:rsid w:val="00E97BA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E97BAD"/>
    <w:pPr>
      <w:keepNext/>
      <w:keepLines/>
      <w:spacing w:before="160" w:after="80" w:line="278" w:lineRule="auto"/>
      <w:outlineLvl w:val="1"/>
    </w:pPr>
    <w:rPr>
      <w:rFonts w:asciiTheme="majorHAnsi" w:eastAsiaTheme="majorEastAsia" w:hAnsiTheme="majorHAnsi" w:cstheme="majorBidi"/>
      <w:color w:val="0F4761" w:themeColor="accent1" w:themeShade="BF"/>
      <w:kern w:val="2"/>
      <w:szCs w:val="32"/>
      <w14:ligatures w14:val="standardContextual"/>
    </w:rPr>
  </w:style>
  <w:style w:type="paragraph" w:styleId="Heading3">
    <w:name w:val="heading 3"/>
    <w:basedOn w:val="Normal"/>
    <w:next w:val="Normal"/>
    <w:link w:val="Heading3Char"/>
    <w:uiPriority w:val="9"/>
    <w:semiHidden/>
    <w:unhideWhenUsed/>
    <w:qFormat/>
    <w:rsid w:val="00E97BA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97BA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unhideWhenUsed/>
    <w:qFormat/>
    <w:rsid w:val="00E97BA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97BA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97BA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97BAD"/>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97BAD"/>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B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97B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B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B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97B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B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B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B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BAD"/>
    <w:rPr>
      <w:rFonts w:eastAsiaTheme="majorEastAsia" w:cstheme="majorBidi"/>
      <w:color w:val="272727" w:themeColor="text1" w:themeTint="D8"/>
    </w:rPr>
  </w:style>
  <w:style w:type="paragraph" w:styleId="Title">
    <w:name w:val="Title"/>
    <w:basedOn w:val="Normal"/>
    <w:next w:val="Normal"/>
    <w:link w:val="TitleChar"/>
    <w:uiPriority w:val="10"/>
    <w:qFormat/>
    <w:rsid w:val="00E97BA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97B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BA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97B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BAD"/>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97BAD"/>
    <w:rPr>
      <w:i/>
      <w:iCs/>
      <w:color w:val="404040" w:themeColor="text1" w:themeTint="BF"/>
    </w:rPr>
  </w:style>
  <w:style w:type="paragraph" w:styleId="ListParagraph">
    <w:name w:val="List Paragraph"/>
    <w:basedOn w:val="Normal"/>
    <w:uiPriority w:val="34"/>
    <w:qFormat/>
    <w:rsid w:val="00E97BAD"/>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E97BAD"/>
    <w:rPr>
      <w:i/>
      <w:iCs/>
      <w:color w:val="0F4761" w:themeColor="accent1" w:themeShade="BF"/>
    </w:rPr>
  </w:style>
  <w:style w:type="paragraph" w:styleId="IntenseQuote">
    <w:name w:val="Intense Quote"/>
    <w:basedOn w:val="Normal"/>
    <w:next w:val="Normal"/>
    <w:link w:val="IntenseQuoteChar"/>
    <w:uiPriority w:val="30"/>
    <w:qFormat/>
    <w:rsid w:val="00E97BA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97BAD"/>
    <w:rPr>
      <w:i/>
      <w:iCs/>
      <w:color w:val="0F4761" w:themeColor="accent1" w:themeShade="BF"/>
    </w:rPr>
  </w:style>
  <w:style w:type="character" w:styleId="IntenseReference">
    <w:name w:val="Intense Reference"/>
    <w:basedOn w:val="DefaultParagraphFont"/>
    <w:uiPriority w:val="32"/>
    <w:qFormat/>
    <w:rsid w:val="00E97BAD"/>
    <w:rPr>
      <w:b/>
      <w:bCs/>
      <w:smallCaps/>
      <w:color w:val="0F4761" w:themeColor="accent1" w:themeShade="BF"/>
      <w:spacing w:val="5"/>
    </w:rPr>
  </w:style>
  <w:style w:type="character" w:styleId="Hyperlink">
    <w:name w:val="Hyperlink"/>
    <w:basedOn w:val="DefaultParagraphFont"/>
    <w:uiPriority w:val="99"/>
    <w:unhideWhenUsed/>
    <w:rsid w:val="00E97BAD"/>
    <w:rPr>
      <w:rFonts w:cs="Times New Roman"/>
      <w:color w:val="0000FF"/>
      <w:u w:val="single"/>
    </w:rPr>
  </w:style>
  <w:style w:type="paragraph" w:styleId="EndnoteText">
    <w:name w:val="endnote text"/>
    <w:basedOn w:val="Normal"/>
    <w:link w:val="EndnoteTextChar"/>
    <w:uiPriority w:val="99"/>
    <w:rsid w:val="00E97BAD"/>
    <w:pPr>
      <w:ind w:firstLine="288"/>
    </w:pPr>
    <w:rPr>
      <w:rFonts w:ascii="Times New Roman" w:hAnsi="Times New Roman"/>
      <w:sz w:val="20"/>
    </w:rPr>
  </w:style>
  <w:style w:type="character" w:customStyle="1" w:styleId="EndnoteTextChar">
    <w:name w:val="Endnote Text Char"/>
    <w:basedOn w:val="DefaultParagraphFont"/>
    <w:link w:val="EndnoteText"/>
    <w:uiPriority w:val="99"/>
    <w:rsid w:val="00E97BAD"/>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qFormat/>
    <w:rsid w:val="00E97BAD"/>
    <w:rPr>
      <w:rFonts w:cs="Times New Roman"/>
      <w:vertAlign w:val="superscript"/>
    </w:rPr>
  </w:style>
  <w:style w:type="paragraph" w:styleId="Header">
    <w:name w:val="header"/>
    <w:basedOn w:val="Normal"/>
    <w:link w:val="HeaderChar"/>
    <w:uiPriority w:val="99"/>
    <w:unhideWhenUsed/>
    <w:rsid w:val="00FB0C3C"/>
    <w:pPr>
      <w:tabs>
        <w:tab w:val="center" w:pos="4680"/>
        <w:tab w:val="right" w:pos="9360"/>
      </w:tabs>
    </w:pPr>
  </w:style>
  <w:style w:type="character" w:customStyle="1" w:styleId="HeaderChar">
    <w:name w:val="Header Char"/>
    <w:basedOn w:val="DefaultParagraphFont"/>
    <w:link w:val="Header"/>
    <w:uiPriority w:val="99"/>
    <w:rsid w:val="00FB0C3C"/>
    <w:rPr>
      <w:rFonts w:asciiTheme="minorBidi" w:eastAsia="Times New Roman" w:hAnsiTheme="minorBidi" w:cs="Times New Roman"/>
      <w:kern w:val="0"/>
      <w:sz w:val="32"/>
      <w:szCs w:val="20"/>
      <w14:ligatures w14:val="none"/>
    </w:rPr>
  </w:style>
  <w:style w:type="paragraph" w:styleId="Footer">
    <w:name w:val="footer"/>
    <w:basedOn w:val="Normal"/>
    <w:link w:val="FooterChar"/>
    <w:uiPriority w:val="99"/>
    <w:unhideWhenUsed/>
    <w:rsid w:val="00FB0C3C"/>
    <w:pPr>
      <w:tabs>
        <w:tab w:val="center" w:pos="4680"/>
        <w:tab w:val="right" w:pos="9360"/>
      </w:tabs>
    </w:pPr>
  </w:style>
  <w:style w:type="character" w:customStyle="1" w:styleId="FooterChar">
    <w:name w:val="Footer Char"/>
    <w:basedOn w:val="DefaultParagraphFont"/>
    <w:link w:val="Footer"/>
    <w:uiPriority w:val="99"/>
    <w:rsid w:val="00FB0C3C"/>
    <w:rPr>
      <w:rFonts w:asciiTheme="minorBidi" w:eastAsia="Times New Roman" w:hAnsiTheme="minorBidi" w:cs="Times New Roman"/>
      <w:kern w:val="0"/>
      <w:sz w:val="32"/>
      <w:szCs w:val="20"/>
      <w14:ligatures w14:val="none"/>
    </w:rPr>
  </w:style>
  <w:style w:type="paragraph" w:customStyle="1" w:styleId="style3">
    <w:name w:val="style3"/>
    <w:basedOn w:val="Normal"/>
    <w:uiPriority w:val="99"/>
    <w:rsid w:val="00492621"/>
    <w:pPr>
      <w:spacing w:before="100" w:beforeAutospacing="1" w:after="100" w:afterAutospacing="1"/>
    </w:pPr>
    <w:rPr>
      <w:rFonts w:ascii="Arial" w:eastAsiaTheme="minorEastAsia" w:hAnsi="Arial" w:cs="Arial"/>
      <w:sz w:val="24"/>
      <w:szCs w:val="24"/>
    </w:rPr>
  </w:style>
  <w:style w:type="paragraph" w:customStyle="1" w:styleId="style10">
    <w:name w:val="style10"/>
    <w:basedOn w:val="Normal"/>
    <w:rsid w:val="00492621"/>
    <w:pPr>
      <w:spacing w:before="100" w:beforeAutospacing="1" w:after="100" w:afterAutospacing="1"/>
      <w:jc w:val="center"/>
    </w:pPr>
    <w:rPr>
      <w:rFonts w:ascii="Times New Roman" w:eastAsiaTheme="minorEastAsia" w:hAnsi="Times New Roman"/>
      <w:sz w:val="24"/>
      <w:szCs w:val="24"/>
    </w:rPr>
  </w:style>
  <w:style w:type="paragraph" w:customStyle="1" w:styleId="style259">
    <w:name w:val="style259"/>
    <w:basedOn w:val="Normal"/>
    <w:uiPriority w:val="99"/>
    <w:rsid w:val="00492621"/>
    <w:pPr>
      <w:spacing w:before="100" w:beforeAutospacing="1" w:after="100" w:afterAutospacing="1"/>
    </w:pPr>
    <w:rPr>
      <w:rFonts w:ascii="Arial" w:eastAsiaTheme="minorEastAsia" w:hAnsi="Arial" w:cs="Arial"/>
      <w:sz w:val="24"/>
      <w:szCs w:val="24"/>
    </w:rPr>
  </w:style>
  <w:style w:type="paragraph" w:customStyle="1" w:styleId="style274">
    <w:name w:val="style274"/>
    <w:basedOn w:val="Normal"/>
    <w:uiPriority w:val="99"/>
    <w:rsid w:val="00492621"/>
    <w:pPr>
      <w:spacing w:before="100" w:beforeAutospacing="1" w:after="100" w:afterAutospacing="1"/>
      <w:jc w:val="center"/>
    </w:pPr>
    <w:rPr>
      <w:rFonts w:ascii="Arial" w:eastAsiaTheme="minorEastAsia" w:hAnsi="Arial" w:cs="Arial"/>
      <w:color w:val="FF0000"/>
      <w:sz w:val="36"/>
      <w:szCs w:val="36"/>
    </w:rPr>
  </w:style>
  <w:style w:type="paragraph" w:customStyle="1" w:styleId="style275">
    <w:name w:val="style275"/>
    <w:basedOn w:val="Normal"/>
    <w:uiPriority w:val="99"/>
    <w:rsid w:val="00492621"/>
    <w:pPr>
      <w:spacing w:before="100" w:beforeAutospacing="1" w:after="100" w:afterAutospacing="1"/>
      <w:jc w:val="center"/>
    </w:pPr>
    <w:rPr>
      <w:rFonts w:ascii="Arial" w:eastAsiaTheme="minorEastAsia" w:hAnsi="Arial" w:cs="Arial"/>
      <w:color w:val="808000"/>
      <w:sz w:val="24"/>
      <w:szCs w:val="24"/>
    </w:rPr>
  </w:style>
  <w:style w:type="paragraph" w:customStyle="1" w:styleId="auto-style8">
    <w:name w:val="auto-style8"/>
    <w:basedOn w:val="Normal"/>
    <w:uiPriority w:val="99"/>
    <w:rsid w:val="00492621"/>
    <w:pPr>
      <w:spacing w:before="100" w:beforeAutospacing="1" w:after="100" w:afterAutospacing="1"/>
      <w:jc w:val="center"/>
    </w:pPr>
    <w:rPr>
      <w:rFonts w:ascii="Arial" w:eastAsiaTheme="minorEastAsia" w:hAnsi="Arial" w:cs="Arial"/>
      <w:sz w:val="24"/>
      <w:szCs w:val="24"/>
    </w:rPr>
  </w:style>
  <w:style w:type="paragraph" w:customStyle="1" w:styleId="auto-style10">
    <w:name w:val="auto-style10"/>
    <w:basedOn w:val="Normal"/>
    <w:uiPriority w:val="99"/>
    <w:rsid w:val="00492621"/>
    <w:pPr>
      <w:spacing w:before="100" w:beforeAutospacing="1" w:after="100" w:afterAutospacing="1"/>
      <w:jc w:val="center"/>
    </w:pPr>
    <w:rPr>
      <w:rFonts w:ascii="Arial" w:eastAsiaTheme="minorEastAsia" w:hAnsi="Arial" w:cs="Arial"/>
      <w:color w:val="008000"/>
      <w:sz w:val="24"/>
      <w:szCs w:val="24"/>
    </w:rPr>
  </w:style>
  <w:style w:type="paragraph" w:customStyle="1" w:styleId="auto-style11">
    <w:name w:val="auto-style11"/>
    <w:basedOn w:val="Normal"/>
    <w:uiPriority w:val="99"/>
    <w:rsid w:val="00492621"/>
    <w:pPr>
      <w:bidi/>
      <w:spacing w:before="100" w:beforeAutospacing="1" w:after="100" w:afterAutospacing="1"/>
    </w:pPr>
    <w:rPr>
      <w:rFonts w:ascii="Arial" w:eastAsiaTheme="minorEastAsia" w:hAnsi="Arial" w:cs="Arial"/>
      <w:sz w:val="24"/>
      <w:szCs w:val="24"/>
    </w:rPr>
  </w:style>
  <w:style w:type="paragraph" w:customStyle="1" w:styleId="auto-style15">
    <w:name w:val="auto-style15"/>
    <w:basedOn w:val="Normal"/>
    <w:uiPriority w:val="99"/>
    <w:rsid w:val="00492621"/>
    <w:pPr>
      <w:bidi/>
      <w:spacing w:before="100" w:beforeAutospacing="1" w:after="100" w:afterAutospacing="1"/>
    </w:pPr>
    <w:rPr>
      <w:rFonts w:ascii="Arial" w:eastAsiaTheme="minorEastAsia" w:hAnsi="Arial" w:cs="Arial"/>
      <w:sz w:val="27"/>
      <w:szCs w:val="27"/>
    </w:rPr>
  </w:style>
  <w:style w:type="paragraph" w:customStyle="1" w:styleId="auto-style16">
    <w:name w:val="auto-style16"/>
    <w:basedOn w:val="Normal"/>
    <w:uiPriority w:val="99"/>
    <w:rsid w:val="00492621"/>
    <w:pPr>
      <w:bidi/>
      <w:spacing w:before="100" w:beforeAutospacing="1" w:after="100" w:afterAutospacing="1"/>
    </w:pPr>
    <w:rPr>
      <w:rFonts w:ascii="Arial" w:eastAsiaTheme="minorEastAsia" w:hAnsi="Arial" w:cs="Arial"/>
      <w:sz w:val="27"/>
      <w:szCs w:val="27"/>
    </w:rPr>
  </w:style>
  <w:style w:type="paragraph" w:customStyle="1" w:styleId="auto-style17">
    <w:name w:val="auto-style17"/>
    <w:basedOn w:val="Normal"/>
    <w:uiPriority w:val="99"/>
    <w:rsid w:val="00492621"/>
    <w:pPr>
      <w:bidi/>
      <w:spacing w:before="100" w:beforeAutospacing="1" w:after="100" w:afterAutospacing="1"/>
    </w:pPr>
    <w:rPr>
      <w:rFonts w:ascii="Arial" w:eastAsiaTheme="minorEastAsia" w:hAnsi="Arial" w:cs="Arial"/>
      <w:sz w:val="24"/>
      <w:szCs w:val="24"/>
    </w:rPr>
  </w:style>
  <w:style w:type="paragraph" w:customStyle="1" w:styleId="auto-style18">
    <w:name w:val="auto-style18"/>
    <w:basedOn w:val="Normal"/>
    <w:uiPriority w:val="99"/>
    <w:rsid w:val="00492621"/>
    <w:pPr>
      <w:spacing w:before="100" w:beforeAutospacing="1" w:after="100" w:afterAutospacing="1"/>
      <w:jc w:val="right"/>
    </w:pPr>
    <w:rPr>
      <w:rFonts w:ascii="Arial" w:eastAsiaTheme="minorEastAsia" w:hAnsi="Arial" w:cs="Arial"/>
      <w:sz w:val="24"/>
      <w:szCs w:val="24"/>
    </w:rPr>
  </w:style>
  <w:style w:type="paragraph" w:customStyle="1" w:styleId="auto-style19">
    <w:name w:val="auto-style19"/>
    <w:basedOn w:val="Normal"/>
    <w:uiPriority w:val="99"/>
    <w:rsid w:val="00492621"/>
    <w:pPr>
      <w:bidi/>
      <w:spacing w:before="100" w:beforeAutospacing="1" w:after="100" w:afterAutospacing="1"/>
    </w:pPr>
    <w:rPr>
      <w:rFonts w:ascii="Times New Roman" w:eastAsiaTheme="minorEastAsia" w:hAnsi="Times New Roman"/>
      <w:sz w:val="27"/>
      <w:szCs w:val="27"/>
    </w:rPr>
  </w:style>
  <w:style w:type="paragraph" w:customStyle="1" w:styleId="auto-style20">
    <w:name w:val="auto-style20"/>
    <w:basedOn w:val="Normal"/>
    <w:uiPriority w:val="99"/>
    <w:rsid w:val="00492621"/>
    <w:pPr>
      <w:spacing w:before="100" w:beforeAutospacing="1" w:after="100" w:afterAutospacing="1"/>
    </w:pPr>
    <w:rPr>
      <w:rFonts w:ascii="Arial" w:eastAsiaTheme="minorEastAsia" w:hAnsi="Arial" w:cs="Arial"/>
      <w:color w:val="FF0000"/>
      <w:sz w:val="24"/>
      <w:szCs w:val="24"/>
    </w:rPr>
  </w:style>
  <w:style w:type="paragraph" w:customStyle="1" w:styleId="auto-style21">
    <w:name w:val="auto-style21"/>
    <w:basedOn w:val="Normal"/>
    <w:uiPriority w:val="99"/>
    <w:rsid w:val="00492621"/>
    <w:pPr>
      <w:spacing w:before="100" w:beforeAutospacing="1" w:after="100" w:afterAutospacing="1"/>
    </w:pPr>
    <w:rPr>
      <w:rFonts w:ascii="Arial" w:eastAsiaTheme="minorEastAsia" w:hAnsi="Arial" w:cs="Arial"/>
      <w:color w:val="FF0000"/>
      <w:sz w:val="24"/>
      <w:szCs w:val="24"/>
    </w:rPr>
  </w:style>
  <w:style w:type="paragraph" w:customStyle="1" w:styleId="auto-style23">
    <w:name w:val="auto-style23"/>
    <w:basedOn w:val="Normal"/>
    <w:uiPriority w:val="99"/>
    <w:rsid w:val="00492621"/>
    <w:pPr>
      <w:spacing w:before="100" w:beforeAutospacing="1" w:after="100" w:afterAutospacing="1"/>
      <w:jc w:val="right"/>
    </w:pPr>
    <w:rPr>
      <w:rFonts w:ascii="Times New Roman" w:eastAsiaTheme="minorEastAsia" w:hAnsi="Times New Roman"/>
      <w:sz w:val="24"/>
      <w:szCs w:val="24"/>
    </w:rPr>
  </w:style>
  <w:style w:type="paragraph" w:customStyle="1" w:styleId="auto-style25">
    <w:name w:val="auto-style25"/>
    <w:basedOn w:val="Normal"/>
    <w:uiPriority w:val="99"/>
    <w:rsid w:val="00492621"/>
    <w:pPr>
      <w:spacing w:before="100" w:beforeAutospacing="1" w:after="100" w:afterAutospacing="1"/>
    </w:pPr>
    <w:rPr>
      <w:rFonts w:ascii="Arial" w:eastAsiaTheme="minorEastAsia" w:hAnsi="Arial" w:cs="Arial"/>
      <w:sz w:val="27"/>
      <w:szCs w:val="27"/>
    </w:rPr>
  </w:style>
  <w:style w:type="paragraph" w:customStyle="1" w:styleId="auto-style27">
    <w:name w:val="auto-style27"/>
    <w:basedOn w:val="Normal"/>
    <w:uiPriority w:val="99"/>
    <w:rsid w:val="00492621"/>
    <w:pPr>
      <w:spacing w:before="100" w:beforeAutospacing="1" w:after="100" w:afterAutospacing="1"/>
    </w:pPr>
    <w:rPr>
      <w:rFonts w:ascii="Arial" w:eastAsiaTheme="minorEastAsia" w:hAnsi="Arial" w:cs="Arial"/>
      <w:sz w:val="24"/>
      <w:szCs w:val="24"/>
    </w:rPr>
  </w:style>
  <w:style w:type="paragraph" w:customStyle="1" w:styleId="auto-style29">
    <w:name w:val="auto-style29"/>
    <w:basedOn w:val="Normal"/>
    <w:uiPriority w:val="99"/>
    <w:rsid w:val="00492621"/>
    <w:pPr>
      <w:spacing w:before="100" w:beforeAutospacing="1" w:after="100" w:afterAutospacing="1"/>
    </w:pPr>
    <w:rPr>
      <w:rFonts w:ascii="Arial" w:eastAsiaTheme="minorEastAsia" w:hAnsi="Arial" w:cs="Arial"/>
      <w:sz w:val="27"/>
      <w:szCs w:val="27"/>
    </w:rPr>
  </w:style>
  <w:style w:type="paragraph" w:customStyle="1" w:styleId="auto-style36">
    <w:name w:val="auto-style36"/>
    <w:basedOn w:val="Normal"/>
    <w:uiPriority w:val="99"/>
    <w:rsid w:val="00492621"/>
    <w:pPr>
      <w:spacing w:before="100" w:beforeAutospacing="1" w:after="100" w:afterAutospacing="1"/>
      <w:jc w:val="right"/>
    </w:pPr>
    <w:rPr>
      <w:rFonts w:ascii="Traditional Arabic" w:eastAsiaTheme="minorEastAsia" w:hAnsi="Traditional Arabic" w:cs="Traditional Arabic"/>
      <w:color w:val="005500"/>
      <w:sz w:val="24"/>
      <w:szCs w:val="24"/>
    </w:rPr>
  </w:style>
  <w:style w:type="paragraph" w:customStyle="1" w:styleId="auto-style37">
    <w:name w:val="auto-style37"/>
    <w:basedOn w:val="Normal"/>
    <w:uiPriority w:val="99"/>
    <w:rsid w:val="00492621"/>
    <w:pPr>
      <w:spacing w:before="100" w:beforeAutospacing="1" w:after="100" w:afterAutospacing="1"/>
    </w:pPr>
    <w:rPr>
      <w:rFonts w:ascii="Times New Roman" w:eastAsiaTheme="minorEastAsia" w:hAnsi="Times New Roman"/>
      <w:sz w:val="24"/>
      <w:szCs w:val="24"/>
    </w:rPr>
  </w:style>
  <w:style w:type="paragraph" w:customStyle="1" w:styleId="auto-style40">
    <w:name w:val="auto-style40"/>
    <w:basedOn w:val="Normal"/>
    <w:uiPriority w:val="99"/>
    <w:rsid w:val="00492621"/>
    <w:pPr>
      <w:spacing w:before="100" w:beforeAutospacing="1" w:after="100" w:afterAutospacing="1"/>
      <w:jc w:val="center"/>
    </w:pPr>
    <w:rPr>
      <w:rFonts w:ascii="Arial" w:eastAsiaTheme="minorEastAsia" w:hAnsi="Arial" w:cs="Arial"/>
      <w:sz w:val="24"/>
      <w:szCs w:val="24"/>
    </w:rPr>
  </w:style>
  <w:style w:type="paragraph" w:customStyle="1" w:styleId="auto-style41">
    <w:name w:val="auto-style41"/>
    <w:basedOn w:val="Normal"/>
    <w:uiPriority w:val="99"/>
    <w:rsid w:val="00492621"/>
    <w:pPr>
      <w:spacing w:before="100" w:beforeAutospacing="1" w:after="100" w:afterAutospacing="1"/>
      <w:jc w:val="center"/>
    </w:pPr>
    <w:rPr>
      <w:rFonts w:ascii="Arial" w:eastAsiaTheme="minorEastAsia" w:hAnsi="Arial" w:cs="Arial"/>
      <w:sz w:val="27"/>
      <w:szCs w:val="27"/>
    </w:rPr>
  </w:style>
  <w:style w:type="paragraph" w:customStyle="1" w:styleId="auto-style43">
    <w:name w:val="auto-style43"/>
    <w:basedOn w:val="Normal"/>
    <w:uiPriority w:val="99"/>
    <w:rsid w:val="00492621"/>
    <w:pPr>
      <w:spacing w:before="100" w:beforeAutospacing="1" w:after="100" w:afterAutospacing="1"/>
      <w:jc w:val="center"/>
    </w:pPr>
    <w:rPr>
      <w:rFonts w:ascii="Arial" w:eastAsiaTheme="minorEastAsia" w:hAnsi="Arial" w:cs="Arial"/>
      <w:color w:val="FF0000"/>
      <w:sz w:val="48"/>
      <w:szCs w:val="48"/>
    </w:rPr>
  </w:style>
  <w:style w:type="paragraph" w:customStyle="1" w:styleId="auto-style44">
    <w:name w:val="auto-style44"/>
    <w:basedOn w:val="Normal"/>
    <w:uiPriority w:val="99"/>
    <w:rsid w:val="00492621"/>
    <w:pPr>
      <w:spacing w:before="100" w:beforeAutospacing="1" w:after="100" w:afterAutospacing="1"/>
      <w:jc w:val="center"/>
    </w:pPr>
    <w:rPr>
      <w:rFonts w:ascii="Arial" w:eastAsiaTheme="minorEastAsia" w:hAnsi="Arial" w:cs="Arial"/>
      <w:color w:val="FF0000"/>
      <w:sz w:val="72"/>
      <w:szCs w:val="72"/>
    </w:rPr>
  </w:style>
  <w:style w:type="character" w:customStyle="1" w:styleId="auto-style71">
    <w:name w:val="auto-style71"/>
    <w:basedOn w:val="DefaultParagraphFont"/>
    <w:rsid w:val="00492621"/>
    <w:rPr>
      <w:sz w:val="24"/>
      <w:szCs w:val="24"/>
    </w:rPr>
  </w:style>
  <w:style w:type="paragraph" w:styleId="NormalWeb">
    <w:name w:val="Normal (Web)"/>
    <w:basedOn w:val="Normal"/>
    <w:uiPriority w:val="99"/>
    <w:unhideWhenUsed/>
    <w:rsid w:val="00492621"/>
    <w:pPr>
      <w:spacing w:before="100" w:beforeAutospacing="1" w:after="100" w:afterAutospacing="1"/>
    </w:pPr>
    <w:rPr>
      <w:rFonts w:ascii="Times New Roman" w:eastAsiaTheme="minorEastAsia" w:hAnsi="Times New Roman"/>
      <w:sz w:val="24"/>
      <w:szCs w:val="24"/>
    </w:rPr>
  </w:style>
  <w:style w:type="character" w:customStyle="1" w:styleId="style681">
    <w:name w:val="style681"/>
    <w:basedOn w:val="DefaultParagraphFont"/>
    <w:rsid w:val="00492621"/>
    <w:rPr>
      <w:color w:val="808000"/>
    </w:rPr>
  </w:style>
  <w:style w:type="character" w:styleId="Strong">
    <w:name w:val="Strong"/>
    <w:basedOn w:val="DefaultParagraphFont"/>
    <w:uiPriority w:val="22"/>
    <w:qFormat/>
    <w:rsid w:val="00492621"/>
    <w:rPr>
      <w:b/>
      <w:bCs/>
    </w:rPr>
  </w:style>
  <w:style w:type="character" w:styleId="Emphasis">
    <w:name w:val="Emphasis"/>
    <w:basedOn w:val="DefaultParagraphFont"/>
    <w:uiPriority w:val="20"/>
    <w:qFormat/>
    <w:rsid w:val="00492621"/>
    <w:rPr>
      <w:i/>
      <w:iCs/>
    </w:rPr>
  </w:style>
  <w:style w:type="character" w:customStyle="1" w:styleId="auto-style121">
    <w:name w:val="auto-style121"/>
    <w:basedOn w:val="DefaultParagraphFont"/>
    <w:rsid w:val="00492621"/>
    <w:rPr>
      <w:sz w:val="27"/>
      <w:szCs w:val="27"/>
    </w:rPr>
  </w:style>
  <w:style w:type="character" w:customStyle="1" w:styleId="style2681">
    <w:name w:val="style2681"/>
    <w:basedOn w:val="DefaultParagraphFont"/>
    <w:rsid w:val="00492621"/>
    <w:rPr>
      <w:sz w:val="20"/>
      <w:szCs w:val="20"/>
    </w:rPr>
  </w:style>
  <w:style w:type="character" w:customStyle="1" w:styleId="ayatext">
    <w:name w:val="ayatext"/>
    <w:basedOn w:val="DefaultParagraphFont"/>
    <w:rsid w:val="00492621"/>
  </w:style>
  <w:style w:type="character" w:customStyle="1" w:styleId="auto-style251">
    <w:name w:val="auto-style251"/>
    <w:basedOn w:val="DefaultParagraphFont"/>
    <w:rsid w:val="00492621"/>
    <w:rPr>
      <w:rFonts w:ascii="Arial" w:hAnsi="Arial" w:cs="Arial" w:hint="default"/>
      <w:sz w:val="27"/>
      <w:szCs w:val="27"/>
    </w:rPr>
  </w:style>
  <w:style w:type="character" w:customStyle="1" w:styleId="auto-style91">
    <w:name w:val="auto-style91"/>
    <w:basedOn w:val="DefaultParagraphFont"/>
    <w:rsid w:val="00492621"/>
    <w:rPr>
      <w:rFonts w:ascii="Arial" w:hAnsi="Arial" w:cs="Arial" w:hint="default"/>
    </w:rPr>
  </w:style>
  <w:style w:type="character" w:customStyle="1" w:styleId="auto-style281">
    <w:name w:val="auto-style281"/>
    <w:basedOn w:val="DefaultParagraphFont"/>
    <w:rsid w:val="00492621"/>
    <w:rPr>
      <w:rFonts w:ascii="Arial" w:hAnsi="Arial" w:cs="Arial" w:hint="default"/>
      <w:sz w:val="20"/>
      <w:szCs w:val="20"/>
    </w:rPr>
  </w:style>
  <w:style w:type="character" w:customStyle="1" w:styleId="auto-style271">
    <w:name w:val="auto-style271"/>
    <w:basedOn w:val="DefaultParagraphFont"/>
    <w:rsid w:val="00492621"/>
    <w:rPr>
      <w:rFonts w:ascii="Arial" w:hAnsi="Arial" w:cs="Arial" w:hint="default"/>
      <w:sz w:val="24"/>
      <w:szCs w:val="24"/>
    </w:rPr>
  </w:style>
  <w:style w:type="character" w:customStyle="1" w:styleId="auto-style331">
    <w:name w:val="auto-style331"/>
    <w:basedOn w:val="DefaultParagraphFont"/>
    <w:rsid w:val="00492621"/>
    <w:rPr>
      <w:rFonts w:ascii="Arial" w:hAnsi="Arial" w:cs="Arial" w:hint="default"/>
      <w:b/>
      <w:bCs/>
      <w:sz w:val="24"/>
      <w:szCs w:val="24"/>
    </w:rPr>
  </w:style>
  <w:style w:type="character" w:customStyle="1" w:styleId="auto-style351">
    <w:name w:val="auto-style351"/>
    <w:basedOn w:val="DefaultParagraphFont"/>
    <w:rsid w:val="00492621"/>
    <w:rPr>
      <w:rFonts w:ascii="Traditional Arabic" w:hAnsi="Traditional Arabic" w:cs="Traditional Arabic" w:hint="default"/>
      <w:color w:val="005500"/>
    </w:rPr>
  </w:style>
  <w:style w:type="character" w:customStyle="1" w:styleId="auto-style461">
    <w:name w:val="auto-style461"/>
    <w:basedOn w:val="DefaultParagraphFont"/>
    <w:rsid w:val="00492621"/>
    <w:rPr>
      <w:sz w:val="36"/>
      <w:szCs w:val="36"/>
    </w:rPr>
  </w:style>
  <w:style w:type="numbering" w:customStyle="1" w:styleId="NoList1">
    <w:name w:val="No List1"/>
    <w:next w:val="NoList"/>
    <w:uiPriority w:val="99"/>
    <w:semiHidden/>
    <w:unhideWhenUsed/>
    <w:rsid w:val="00492621"/>
  </w:style>
  <w:style w:type="paragraph" w:customStyle="1" w:styleId="style258">
    <w:name w:val="style258"/>
    <w:basedOn w:val="Normal"/>
    <w:uiPriority w:val="99"/>
    <w:rsid w:val="00492621"/>
    <w:pPr>
      <w:spacing w:before="100" w:beforeAutospacing="1" w:after="100" w:afterAutospacing="1"/>
    </w:pPr>
    <w:rPr>
      <w:rFonts w:ascii="Times New Roman" w:hAnsi="Times New Roman"/>
      <w:color w:val="808000"/>
      <w:sz w:val="24"/>
      <w:szCs w:val="24"/>
    </w:rPr>
  </w:style>
  <w:style w:type="paragraph" w:customStyle="1" w:styleId="style68">
    <w:name w:val="style68"/>
    <w:basedOn w:val="Normal"/>
    <w:uiPriority w:val="99"/>
    <w:rsid w:val="00492621"/>
    <w:pPr>
      <w:spacing w:before="100" w:beforeAutospacing="1" w:after="100" w:afterAutospacing="1"/>
    </w:pPr>
    <w:rPr>
      <w:rFonts w:ascii="Times New Roman" w:hAnsi="Times New Roman"/>
      <w:color w:val="808000"/>
      <w:sz w:val="24"/>
      <w:szCs w:val="24"/>
    </w:rPr>
  </w:style>
  <w:style w:type="paragraph" w:customStyle="1" w:styleId="style164">
    <w:name w:val="style164"/>
    <w:basedOn w:val="Normal"/>
    <w:uiPriority w:val="99"/>
    <w:rsid w:val="00492621"/>
    <w:pPr>
      <w:spacing w:before="100" w:beforeAutospacing="1" w:after="100" w:afterAutospacing="1"/>
    </w:pPr>
    <w:rPr>
      <w:rFonts w:ascii="Arial" w:hAnsi="Arial" w:cs="Arial"/>
      <w:color w:val="808000"/>
      <w:sz w:val="24"/>
      <w:szCs w:val="24"/>
    </w:rPr>
  </w:style>
  <w:style w:type="paragraph" w:customStyle="1" w:styleId="style260">
    <w:name w:val="style260"/>
    <w:basedOn w:val="Normal"/>
    <w:uiPriority w:val="99"/>
    <w:rsid w:val="00492621"/>
    <w:pPr>
      <w:spacing w:before="100" w:beforeAutospacing="1" w:after="100" w:afterAutospacing="1"/>
    </w:pPr>
    <w:rPr>
      <w:rFonts w:ascii="Times New Roman" w:hAnsi="Times New Roman"/>
      <w:color w:val="808000"/>
      <w:sz w:val="20"/>
    </w:rPr>
  </w:style>
  <w:style w:type="paragraph" w:customStyle="1" w:styleId="style266">
    <w:name w:val="style266"/>
    <w:basedOn w:val="Normal"/>
    <w:uiPriority w:val="99"/>
    <w:rsid w:val="00492621"/>
    <w:pPr>
      <w:spacing w:before="100" w:beforeAutospacing="1" w:after="100" w:afterAutospacing="1"/>
    </w:pPr>
    <w:rPr>
      <w:rFonts w:ascii="Arial" w:hAnsi="Arial" w:cs="Arial"/>
      <w:sz w:val="24"/>
      <w:szCs w:val="24"/>
    </w:rPr>
  </w:style>
  <w:style w:type="paragraph" w:customStyle="1" w:styleId="style267">
    <w:name w:val="style267"/>
    <w:basedOn w:val="Normal"/>
    <w:uiPriority w:val="99"/>
    <w:rsid w:val="00492621"/>
    <w:pPr>
      <w:spacing w:before="100" w:beforeAutospacing="1" w:after="100" w:afterAutospacing="1"/>
    </w:pPr>
    <w:rPr>
      <w:rFonts w:ascii="Arial" w:hAnsi="Arial" w:cs="Arial"/>
      <w:color w:val="808000"/>
      <w:sz w:val="20"/>
    </w:rPr>
  </w:style>
  <w:style w:type="paragraph" w:customStyle="1" w:styleId="style268">
    <w:name w:val="style268"/>
    <w:basedOn w:val="Normal"/>
    <w:uiPriority w:val="99"/>
    <w:rsid w:val="00492621"/>
    <w:pPr>
      <w:spacing w:before="100" w:beforeAutospacing="1" w:after="100" w:afterAutospacing="1"/>
    </w:pPr>
    <w:rPr>
      <w:rFonts w:ascii="Times New Roman" w:hAnsi="Times New Roman"/>
      <w:sz w:val="20"/>
    </w:rPr>
  </w:style>
  <w:style w:type="paragraph" w:customStyle="1" w:styleId="style269">
    <w:name w:val="style269"/>
    <w:basedOn w:val="Normal"/>
    <w:uiPriority w:val="99"/>
    <w:rsid w:val="00492621"/>
    <w:pPr>
      <w:spacing w:before="100" w:beforeAutospacing="1" w:after="100" w:afterAutospacing="1"/>
    </w:pPr>
    <w:rPr>
      <w:rFonts w:ascii="Times New Roman" w:hAnsi="Times New Roman"/>
      <w:color w:val="FF0000"/>
      <w:sz w:val="20"/>
    </w:rPr>
  </w:style>
  <w:style w:type="paragraph" w:customStyle="1" w:styleId="style270">
    <w:name w:val="style270"/>
    <w:basedOn w:val="Normal"/>
    <w:uiPriority w:val="99"/>
    <w:rsid w:val="00492621"/>
    <w:pPr>
      <w:spacing w:before="100" w:beforeAutospacing="1" w:after="100" w:afterAutospacing="1"/>
    </w:pPr>
    <w:rPr>
      <w:rFonts w:ascii="Arial" w:hAnsi="Arial" w:cs="Arial"/>
      <w:color w:val="008000"/>
      <w:sz w:val="20"/>
    </w:rPr>
  </w:style>
  <w:style w:type="paragraph" w:customStyle="1" w:styleId="style271">
    <w:name w:val="style271"/>
    <w:basedOn w:val="Normal"/>
    <w:uiPriority w:val="99"/>
    <w:rsid w:val="00492621"/>
    <w:pPr>
      <w:spacing w:before="100" w:beforeAutospacing="1" w:after="100" w:afterAutospacing="1"/>
    </w:pPr>
    <w:rPr>
      <w:rFonts w:ascii="Arial" w:hAnsi="Arial" w:cs="Arial"/>
      <w:sz w:val="24"/>
      <w:szCs w:val="24"/>
    </w:rPr>
  </w:style>
  <w:style w:type="paragraph" w:customStyle="1" w:styleId="style39">
    <w:name w:val="style39"/>
    <w:basedOn w:val="Normal"/>
    <w:uiPriority w:val="99"/>
    <w:rsid w:val="00492621"/>
    <w:pPr>
      <w:spacing w:before="100" w:beforeAutospacing="1" w:after="100" w:afterAutospacing="1"/>
    </w:pPr>
    <w:rPr>
      <w:rFonts w:ascii="Arial" w:hAnsi="Arial" w:cs="Arial"/>
      <w:color w:val="008000"/>
      <w:sz w:val="20"/>
    </w:rPr>
  </w:style>
  <w:style w:type="paragraph" w:customStyle="1" w:styleId="style272">
    <w:name w:val="style272"/>
    <w:basedOn w:val="Normal"/>
    <w:uiPriority w:val="99"/>
    <w:rsid w:val="00492621"/>
    <w:pPr>
      <w:spacing w:before="100" w:beforeAutospacing="1" w:after="100" w:afterAutospacing="1"/>
    </w:pPr>
    <w:rPr>
      <w:rFonts w:ascii="Times New Roman" w:hAnsi="Times New Roman"/>
      <w:color w:val="FF0000"/>
      <w:sz w:val="27"/>
      <w:szCs w:val="27"/>
    </w:rPr>
  </w:style>
  <w:style w:type="paragraph" w:customStyle="1" w:styleId="style273">
    <w:name w:val="style273"/>
    <w:basedOn w:val="Normal"/>
    <w:uiPriority w:val="99"/>
    <w:rsid w:val="00492621"/>
    <w:pPr>
      <w:spacing w:before="100" w:beforeAutospacing="1" w:after="100" w:afterAutospacing="1"/>
    </w:pPr>
    <w:rPr>
      <w:rFonts w:ascii="Times New Roman" w:hAnsi="Times New Roman"/>
      <w:sz w:val="24"/>
      <w:szCs w:val="24"/>
    </w:rPr>
  </w:style>
  <w:style w:type="paragraph" w:customStyle="1" w:styleId="style13">
    <w:name w:val="style13"/>
    <w:basedOn w:val="Normal"/>
    <w:uiPriority w:val="99"/>
    <w:rsid w:val="00492621"/>
    <w:pPr>
      <w:spacing w:before="100" w:beforeAutospacing="1" w:after="100" w:afterAutospacing="1"/>
    </w:pPr>
    <w:rPr>
      <w:rFonts w:ascii="Times New Roman" w:hAnsi="Times New Roman"/>
      <w:sz w:val="24"/>
      <w:szCs w:val="24"/>
    </w:rPr>
  </w:style>
  <w:style w:type="paragraph" w:customStyle="1" w:styleId="style276">
    <w:name w:val="style276"/>
    <w:basedOn w:val="Normal"/>
    <w:uiPriority w:val="99"/>
    <w:rsid w:val="00492621"/>
    <w:pPr>
      <w:spacing w:before="100" w:beforeAutospacing="1" w:after="100" w:afterAutospacing="1"/>
    </w:pPr>
    <w:rPr>
      <w:rFonts w:ascii="Arial" w:hAnsi="Arial" w:cs="Arial"/>
      <w:color w:val="FF0000"/>
      <w:sz w:val="36"/>
      <w:szCs w:val="36"/>
    </w:rPr>
  </w:style>
  <w:style w:type="paragraph" w:customStyle="1" w:styleId="style277">
    <w:name w:val="style277"/>
    <w:basedOn w:val="Normal"/>
    <w:uiPriority w:val="99"/>
    <w:rsid w:val="00492621"/>
    <w:pPr>
      <w:spacing w:before="100" w:beforeAutospacing="1" w:after="100" w:afterAutospacing="1"/>
    </w:pPr>
    <w:rPr>
      <w:rFonts w:ascii="Arial" w:hAnsi="Arial" w:cs="Arial"/>
      <w:color w:val="808000"/>
      <w:sz w:val="20"/>
    </w:rPr>
  </w:style>
  <w:style w:type="paragraph" w:customStyle="1" w:styleId="style165">
    <w:name w:val="style165"/>
    <w:basedOn w:val="Normal"/>
    <w:uiPriority w:val="99"/>
    <w:rsid w:val="00492621"/>
    <w:pPr>
      <w:spacing w:before="100" w:beforeAutospacing="1" w:after="100" w:afterAutospacing="1"/>
    </w:pPr>
    <w:rPr>
      <w:rFonts w:ascii="Times New Roman" w:hAnsi="Times New Roman"/>
      <w:sz w:val="24"/>
      <w:szCs w:val="24"/>
    </w:rPr>
  </w:style>
  <w:style w:type="paragraph" w:customStyle="1" w:styleId="style291">
    <w:name w:val="style291"/>
    <w:basedOn w:val="Normal"/>
    <w:uiPriority w:val="99"/>
    <w:rsid w:val="00492621"/>
    <w:pPr>
      <w:spacing w:before="100" w:beforeAutospacing="1" w:after="100" w:afterAutospacing="1"/>
    </w:pPr>
    <w:rPr>
      <w:rFonts w:ascii="Times New Roman" w:hAnsi="Times New Roman"/>
      <w:color w:val="808000"/>
      <w:sz w:val="24"/>
      <w:szCs w:val="24"/>
    </w:rPr>
  </w:style>
  <w:style w:type="paragraph" w:customStyle="1" w:styleId="auto-style1">
    <w:name w:val="auto-style1"/>
    <w:basedOn w:val="Normal"/>
    <w:uiPriority w:val="99"/>
    <w:rsid w:val="00492621"/>
    <w:pPr>
      <w:spacing w:before="100" w:beforeAutospacing="1" w:after="100" w:afterAutospacing="1"/>
    </w:pPr>
    <w:rPr>
      <w:rFonts w:ascii="Times New Roman" w:hAnsi="Times New Roman"/>
      <w:color w:val="008000"/>
      <w:sz w:val="24"/>
      <w:szCs w:val="24"/>
    </w:rPr>
  </w:style>
  <w:style w:type="paragraph" w:customStyle="1" w:styleId="auto-style2">
    <w:name w:val="auto-style2"/>
    <w:basedOn w:val="Normal"/>
    <w:uiPriority w:val="99"/>
    <w:rsid w:val="00492621"/>
    <w:pPr>
      <w:spacing w:before="100" w:beforeAutospacing="1" w:after="100" w:afterAutospacing="1"/>
    </w:pPr>
    <w:rPr>
      <w:rFonts w:ascii="Arial" w:hAnsi="Arial" w:cs="Arial"/>
      <w:color w:val="008000"/>
      <w:sz w:val="24"/>
      <w:szCs w:val="24"/>
    </w:rPr>
  </w:style>
  <w:style w:type="paragraph" w:customStyle="1" w:styleId="auto-style4">
    <w:name w:val="auto-style4"/>
    <w:basedOn w:val="Normal"/>
    <w:uiPriority w:val="99"/>
    <w:rsid w:val="00492621"/>
    <w:pPr>
      <w:spacing w:before="100" w:beforeAutospacing="1" w:after="100" w:afterAutospacing="1"/>
    </w:pPr>
    <w:rPr>
      <w:rFonts w:ascii="Times New Roman" w:hAnsi="Times New Roman"/>
      <w:color w:val="008000"/>
      <w:sz w:val="24"/>
      <w:szCs w:val="24"/>
    </w:rPr>
  </w:style>
  <w:style w:type="paragraph" w:customStyle="1" w:styleId="auto-style7">
    <w:name w:val="auto-style7"/>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9">
    <w:name w:val="auto-style9"/>
    <w:basedOn w:val="Normal"/>
    <w:uiPriority w:val="99"/>
    <w:rsid w:val="00492621"/>
    <w:pPr>
      <w:spacing w:before="100" w:beforeAutospacing="1" w:after="100" w:afterAutospacing="1"/>
    </w:pPr>
    <w:rPr>
      <w:rFonts w:ascii="Arial" w:hAnsi="Arial" w:cs="Arial"/>
      <w:sz w:val="24"/>
      <w:szCs w:val="24"/>
    </w:rPr>
  </w:style>
  <w:style w:type="paragraph" w:customStyle="1" w:styleId="auto-style12">
    <w:name w:val="auto-style12"/>
    <w:basedOn w:val="Normal"/>
    <w:uiPriority w:val="99"/>
    <w:rsid w:val="00492621"/>
    <w:pPr>
      <w:spacing w:before="100" w:beforeAutospacing="1" w:after="100" w:afterAutospacing="1"/>
    </w:pPr>
    <w:rPr>
      <w:rFonts w:ascii="Times New Roman" w:hAnsi="Times New Roman"/>
      <w:sz w:val="27"/>
      <w:szCs w:val="27"/>
    </w:rPr>
  </w:style>
  <w:style w:type="paragraph" w:customStyle="1" w:styleId="auto-style13">
    <w:name w:val="auto-style13"/>
    <w:basedOn w:val="Normal"/>
    <w:uiPriority w:val="99"/>
    <w:rsid w:val="00492621"/>
    <w:pPr>
      <w:spacing w:before="100" w:beforeAutospacing="1" w:after="100" w:afterAutospacing="1"/>
    </w:pPr>
    <w:rPr>
      <w:rFonts w:ascii="Times New Roman" w:hAnsi="Times New Roman"/>
      <w:color w:val="FF0000"/>
      <w:sz w:val="24"/>
      <w:szCs w:val="24"/>
    </w:rPr>
  </w:style>
  <w:style w:type="paragraph" w:customStyle="1" w:styleId="auto-style33">
    <w:name w:val="auto-style33"/>
    <w:basedOn w:val="Normal"/>
    <w:uiPriority w:val="99"/>
    <w:rsid w:val="00492621"/>
    <w:pPr>
      <w:spacing w:before="100" w:beforeAutospacing="1" w:after="100" w:afterAutospacing="1"/>
    </w:pPr>
    <w:rPr>
      <w:rFonts w:ascii="Arial" w:hAnsi="Arial" w:cs="Arial"/>
      <w:b/>
      <w:bCs/>
      <w:sz w:val="24"/>
      <w:szCs w:val="24"/>
    </w:rPr>
  </w:style>
  <w:style w:type="paragraph" w:customStyle="1" w:styleId="auto-style38">
    <w:name w:val="auto-style38"/>
    <w:basedOn w:val="Normal"/>
    <w:uiPriority w:val="99"/>
    <w:rsid w:val="00492621"/>
    <w:pPr>
      <w:spacing w:before="100" w:beforeAutospacing="1" w:after="100" w:afterAutospacing="1"/>
    </w:pPr>
    <w:rPr>
      <w:rFonts w:ascii="Arial" w:hAnsi="Arial" w:cs="Arial"/>
      <w:color w:val="008000"/>
      <w:sz w:val="24"/>
      <w:szCs w:val="24"/>
    </w:rPr>
  </w:style>
  <w:style w:type="paragraph" w:customStyle="1" w:styleId="auto-style39">
    <w:name w:val="auto-style39"/>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45">
    <w:name w:val="auto-style45"/>
    <w:basedOn w:val="Normal"/>
    <w:uiPriority w:val="99"/>
    <w:rsid w:val="00492621"/>
    <w:pPr>
      <w:spacing w:before="100" w:beforeAutospacing="1" w:after="100" w:afterAutospacing="1"/>
    </w:pPr>
    <w:rPr>
      <w:rFonts w:ascii="Times New Roman" w:hAnsi="Times New Roman"/>
      <w:color w:val="82820D"/>
      <w:sz w:val="24"/>
      <w:szCs w:val="24"/>
    </w:rPr>
  </w:style>
  <w:style w:type="paragraph" w:customStyle="1" w:styleId="auto-style46">
    <w:name w:val="auto-style46"/>
    <w:basedOn w:val="Normal"/>
    <w:uiPriority w:val="99"/>
    <w:rsid w:val="00492621"/>
    <w:pPr>
      <w:spacing w:before="100" w:beforeAutospacing="1" w:after="100" w:afterAutospacing="1"/>
    </w:pPr>
    <w:rPr>
      <w:rFonts w:ascii="Times New Roman" w:hAnsi="Times New Roman"/>
      <w:sz w:val="36"/>
      <w:szCs w:val="36"/>
    </w:rPr>
  </w:style>
  <w:style w:type="paragraph" w:customStyle="1" w:styleId="auto-style47">
    <w:name w:val="auto-style47"/>
    <w:basedOn w:val="Normal"/>
    <w:uiPriority w:val="99"/>
    <w:rsid w:val="00492621"/>
    <w:pPr>
      <w:bidi/>
      <w:spacing w:before="100" w:beforeAutospacing="1" w:after="100" w:afterAutospacing="1"/>
    </w:pPr>
    <w:rPr>
      <w:rFonts w:ascii="Arial" w:hAnsi="Arial" w:cs="Arial"/>
      <w:sz w:val="36"/>
      <w:szCs w:val="36"/>
    </w:rPr>
  </w:style>
  <w:style w:type="paragraph" w:customStyle="1" w:styleId="auto-style48">
    <w:name w:val="auto-style48"/>
    <w:basedOn w:val="Normal"/>
    <w:uiPriority w:val="99"/>
    <w:rsid w:val="00492621"/>
    <w:pPr>
      <w:spacing w:before="100" w:beforeAutospacing="1" w:after="100" w:afterAutospacing="1"/>
    </w:pPr>
    <w:rPr>
      <w:rFonts w:ascii="Arial" w:hAnsi="Arial" w:cs="Arial"/>
      <w:sz w:val="36"/>
      <w:szCs w:val="36"/>
    </w:rPr>
  </w:style>
  <w:style w:type="paragraph" w:customStyle="1" w:styleId="auto-style49">
    <w:name w:val="auto-style49"/>
    <w:basedOn w:val="Normal"/>
    <w:uiPriority w:val="99"/>
    <w:rsid w:val="00492621"/>
    <w:pPr>
      <w:spacing w:before="100" w:beforeAutospacing="1" w:after="100" w:afterAutospacing="1"/>
      <w:jc w:val="right"/>
    </w:pPr>
    <w:rPr>
      <w:rFonts w:ascii="Times New Roman" w:hAnsi="Times New Roman"/>
      <w:sz w:val="36"/>
      <w:szCs w:val="36"/>
    </w:rPr>
  </w:style>
  <w:style w:type="paragraph" w:customStyle="1" w:styleId="auto-style50">
    <w:name w:val="auto-style50"/>
    <w:basedOn w:val="Normal"/>
    <w:uiPriority w:val="99"/>
    <w:rsid w:val="00492621"/>
    <w:pPr>
      <w:spacing w:before="100" w:beforeAutospacing="1" w:after="100" w:afterAutospacing="1"/>
    </w:pPr>
    <w:rPr>
      <w:rFonts w:ascii="Arial" w:hAnsi="Arial" w:cs="Arial"/>
      <w:color w:val="000000"/>
      <w:sz w:val="36"/>
      <w:szCs w:val="36"/>
    </w:rPr>
  </w:style>
  <w:style w:type="paragraph" w:customStyle="1" w:styleId="auto-style51">
    <w:name w:val="auto-style51"/>
    <w:basedOn w:val="Normal"/>
    <w:uiPriority w:val="99"/>
    <w:rsid w:val="00492621"/>
    <w:pPr>
      <w:spacing w:before="100" w:beforeAutospacing="1" w:after="100" w:afterAutospacing="1"/>
    </w:pPr>
    <w:rPr>
      <w:rFonts w:ascii="Times New Roman" w:hAnsi="Times New Roman"/>
      <w:i/>
      <w:iCs/>
      <w:sz w:val="24"/>
      <w:szCs w:val="24"/>
    </w:rPr>
  </w:style>
  <w:style w:type="paragraph" w:customStyle="1" w:styleId="auto-style52">
    <w:name w:val="auto-style52"/>
    <w:basedOn w:val="Normal"/>
    <w:uiPriority w:val="99"/>
    <w:rsid w:val="00492621"/>
    <w:pPr>
      <w:spacing w:before="100" w:beforeAutospacing="1" w:after="100" w:afterAutospacing="1"/>
    </w:pPr>
    <w:rPr>
      <w:rFonts w:ascii="Times New Roman" w:hAnsi="Times New Roman"/>
      <w:b/>
      <w:bCs/>
      <w:sz w:val="24"/>
      <w:szCs w:val="24"/>
    </w:rPr>
  </w:style>
  <w:style w:type="paragraph" w:customStyle="1" w:styleId="auto-style53">
    <w:name w:val="auto-style53"/>
    <w:basedOn w:val="Normal"/>
    <w:uiPriority w:val="99"/>
    <w:rsid w:val="00492621"/>
    <w:pPr>
      <w:spacing w:before="100" w:beforeAutospacing="1" w:after="100" w:afterAutospacing="1"/>
    </w:pPr>
    <w:rPr>
      <w:rFonts w:ascii="Arial" w:hAnsi="Arial" w:cs="Arial"/>
      <w:color w:val="808000"/>
      <w:sz w:val="24"/>
      <w:szCs w:val="24"/>
    </w:rPr>
  </w:style>
  <w:style w:type="paragraph" w:customStyle="1" w:styleId="auto-style54">
    <w:name w:val="auto-style54"/>
    <w:basedOn w:val="Normal"/>
    <w:uiPriority w:val="99"/>
    <w:rsid w:val="00492621"/>
    <w:pPr>
      <w:spacing w:before="100" w:beforeAutospacing="1" w:after="100" w:afterAutospacing="1"/>
    </w:pPr>
    <w:rPr>
      <w:rFonts w:ascii="Arial" w:hAnsi="Arial" w:cs="Arial"/>
      <w:sz w:val="24"/>
      <w:szCs w:val="24"/>
    </w:rPr>
  </w:style>
  <w:style w:type="paragraph" w:customStyle="1" w:styleId="auto-style55">
    <w:name w:val="auto-style55"/>
    <w:basedOn w:val="Normal"/>
    <w:uiPriority w:val="99"/>
    <w:rsid w:val="00492621"/>
    <w:pPr>
      <w:bidi/>
      <w:spacing w:before="100" w:beforeAutospacing="1" w:after="100" w:afterAutospacing="1"/>
      <w:jc w:val="center"/>
    </w:pPr>
    <w:rPr>
      <w:rFonts w:ascii="Arial" w:hAnsi="Arial" w:cs="Arial"/>
      <w:sz w:val="27"/>
      <w:szCs w:val="27"/>
    </w:rPr>
  </w:style>
  <w:style w:type="paragraph" w:customStyle="1" w:styleId="auto-style56">
    <w:name w:val="auto-style56"/>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57">
    <w:name w:val="auto-style57"/>
    <w:basedOn w:val="Normal"/>
    <w:uiPriority w:val="99"/>
    <w:rsid w:val="00492621"/>
    <w:pPr>
      <w:bidi/>
      <w:spacing w:before="100" w:beforeAutospacing="1" w:after="100" w:afterAutospacing="1"/>
      <w:jc w:val="center"/>
    </w:pPr>
    <w:rPr>
      <w:rFonts w:ascii="Arial" w:hAnsi="Arial" w:cs="Arial"/>
      <w:sz w:val="24"/>
      <w:szCs w:val="24"/>
    </w:rPr>
  </w:style>
  <w:style w:type="paragraph" w:customStyle="1" w:styleId="auto-style58">
    <w:name w:val="auto-style58"/>
    <w:basedOn w:val="Normal"/>
    <w:uiPriority w:val="99"/>
    <w:rsid w:val="00492621"/>
    <w:pPr>
      <w:bidi/>
      <w:spacing w:before="100" w:beforeAutospacing="1" w:after="100" w:afterAutospacing="1"/>
      <w:jc w:val="center"/>
    </w:pPr>
    <w:rPr>
      <w:rFonts w:ascii="Arial" w:hAnsi="Arial" w:cs="Arial"/>
      <w:sz w:val="24"/>
      <w:szCs w:val="24"/>
    </w:rPr>
  </w:style>
  <w:style w:type="paragraph" w:customStyle="1" w:styleId="auto-style59">
    <w:name w:val="auto-style59"/>
    <w:basedOn w:val="Normal"/>
    <w:uiPriority w:val="99"/>
    <w:rsid w:val="00492621"/>
    <w:pPr>
      <w:bidi/>
      <w:spacing w:before="100" w:beforeAutospacing="1" w:after="100" w:afterAutospacing="1"/>
      <w:jc w:val="center"/>
    </w:pPr>
    <w:rPr>
      <w:rFonts w:ascii="Arial" w:hAnsi="Arial" w:cs="Arial"/>
      <w:color w:val="FF0000"/>
      <w:sz w:val="100"/>
      <w:szCs w:val="100"/>
    </w:rPr>
  </w:style>
  <w:style w:type="paragraph" w:customStyle="1" w:styleId="auto-style60">
    <w:name w:val="auto-style60"/>
    <w:basedOn w:val="Normal"/>
    <w:uiPriority w:val="99"/>
    <w:rsid w:val="00492621"/>
    <w:pPr>
      <w:bidi/>
      <w:spacing w:before="100" w:beforeAutospacing="1" w:after="100" w:afterAutospacing="1"/>
      <w:jc w:val="center"/>
    </w:pPr>
    <w:rPr>
      <w:rFonts w:ascii="Arial" w:hAnsi="Arial" w:cs="Arial"/>
      <w:color w:val="FF0000"/>
      <w:sz w:val="72"/>
      <w:szCs w:val="72"/>
    </w:rPr>
  </w:style>
  <w:style w:type="paragraph" w:customStyle="1" w:styleId="auto-style61">
    <w:name w:val="auto-style61"/>
    <w:basedOn w:val="Normal"/>
    <w:uiPriority w:val="99"/>
    <w:rsid w:val="00492621"/>
    <w:pPr>
      <w:bidi/>
      <w:spacing w:before="100" w:beforeAutospacing="1" w:after="100" w:afterAutospacing="1"/>
      <w:jc w:val="center"/>
    </w:pPr>
    <w:rPr>
      <w:rFonts w:ascii="Times New Roman" w:hAnsi="Times New Roman"/>
      <w:sz w:val="24"/>
      <w:szCs w:val="24"/>
    </w:rPr>
  </w:style>
  <w:style w:type="paragraph" w:customStyle="1" w:styleId="auto-style62">
    <w:name w:val="auto-style62"/>
    <w:basedOn w:val="Normal"/>
    <w:uiPriority w:val="99"/>
    <w:rsid w:val="00492621"/>
    <w:pPr>
      <w:spacing w:before="100" w:beforeAutospacing="1" w:after="100" w:afterAutospacing="1"/>
    </w:pPr>
    <w:rPr>
      <w:rFonts w:ascii="Arial" w:hAnsi="Arial" w:cs="Arial"/>
      <w:color w:val="008000"/>
      <w:sz w:val="36"/>
      <w:szCs w:val="36"/>
    </w:rPr>
  </w:style>
  <w:style w:type="paragraph" w:customStyle="1" w:styleId="auto-style63">
    <w:name w:val="auto-style63"/>
    <w:basedOn w:val="Normal"/>
    <w:uiPriority w:val="99"/>
    <w:rsid w:val="00492621"/>
    <w:pPr>
      <w:spacing w:before="100" w:beforeAutospacing="1" w:after="100" w:afterAutospacing="1"/>
    </w:pPr>
    <w:rPr>
      <w:rFonts w:ascii="Times New Roman" w:hAnsi="Times New Roman"/>
      <w:color w:val="000080"/>
      <w:sz w:val="24"/>
      <w:szCs w:val="24"/>
    </w:rPr>
  </w:style>
  <w:style w:type="paragraph" w:customStyle="1" w:styleId="auto-style65">
    <w:name w:val="auto-style65"/>
    <w:basedOn w:val="Normal"/>
    <w:uiPriority w:val="99"/>
    <w:rsid w:val="00492621"/>
    <w:pPr>
      <w:bidi/>
      <w:spacing w:before="100" w:beforeAutospacing="1" w:after="100" w:afterAutospacing="1"/>
    </w:pPr>
    <w:rPr>
      <w:rFonts w:ascii="Times New Roman" w:hAnsi="Times New Roman"/>
      <w:sz w:val="24"/>
      <w:szCs w:val="24"/>
    </w:rPr>
  </w:style>
  <w:style w:type="paragraph" w:customStyle="1" w:styleId="auto-style66">
    <w:name w:val="auto-style66"/>
    <w:basedOn w:val="Normal"/>
    <w:uiPriority w:val="99"/>
    <w:rsid w:val="00492621"/>
    <w:pPr>
      <w:spacing w:before="100" w:beforeAutospacing="1" w:after="100" w:afterAutospacing="1"/>
    </w:pPr>
    <w:rPr>
      <w:rFonts w:ascii="Arial" w:hAnsi="Arial" w:cs="Arial"/>
      <w:b/>
      <w:bCs/>
      <w:sz w:val="36"/>
      <w:szCs w:val="36"/>
    </w:rPr>
  </w:style>
  <w:style w:type="paragraph" w:customStyle="1" w:styleId="auto-style77">
    <w:name w:val="auto-style77"/>
    <w:basedOn w:val="Normal"/>
    <w:uiPriority w:val="99"/>
    <w:rsid w:val="00492621"/>
    <w:pPr>
      <w:spacing w:before="100" w:beforeAutospacing="1" w:after="100" w:afterAutospacing="1"/>
    </w:pPr>
    <w:rPr>
      <w:rFonts w:ascii="Arial" w:hAnsi="Arial" w:cs="Arial"/>
      <w:b/>
      <w:bCs/>
      <w:sz w:val="24"/>
      <w:szCs w:val="24"/>
    </w:rPr>
  </w:style>
  <w:style w:type="paragraph" w:customStyle="1" w:styleId="auto-style78">
    <w:name w:val="auto-style78"/>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79">
    <w:name w:val="auto-style79"/>
    <w:basedOn w:val="Normal"/>
    <w:uiPriority w:val="99"/>
    <w:rsid w:val="00492621"/>
    <w:pPr>
      <w:spacing w:before="100" w:beforeAutospacing="1" w:after="100" w:afterAutospacing="1"/>
    </w:pPr>
    <w:rPr>
      <w:rFonts w:ascii="Arial" w:hAnsi="Arial" w:cs="Arial"/>
      <w:sz w:val="24"/>
      <w:szCs w:val="24"/>
    </w:rPr>
  </w:style>
  <w:style w:type="paragraph" w:customStyle="1" w:styleId="auto-style82">
    <w:name w:val="auto-style82"/>
    <w:basedOn w:val="Normal"/>
    <w:uiPriority w:val="99"/>
    <w:rsid w:val="00492621"/>
    <w:pPr>
      <w:spacing w:before="100" w:beforeAutospacing="1" w:after="100" w:afterAutospacing="1"/>
    </w:pPr>
    <w:rPr>
      <w:rFonts w:ascii="Arial" w:hAnsi="Arial" w:cs="Arial"/>
      <w:b/>
      <w:bCs/>
      <w:color w:val="FF0000"/>
      <w:sz w:val="24"/>
      <w:szCs w:val="24"/>
    </w:rPr>
  </w:style>
  <w:style w:type="paragraph" w:customStyle="1" w:styleId="auto-style83">
    <w:name w:val="auto-style83"/>
    <w:basedOn w:val="Normal"/>
    <w:uiPriority w:val="99"/>
    <w:rsid w:val="00492621"/>
    <w:pPr>
      <w:spacing w:before="100" w:beforeAutospacing="1" w:after="100" w:afterAutospacing="1"/>
    </w:pPr>
    <w:rPr>
      <w:rFonts w:ascii="Arial" w:hAnsi="Arial" w:cs="Arial"/>
      <w:b/>
      <w:bCs/>
      <w:color w:val="0000FF"/>
      <w:sz w:val="24"/>
      <w:szCs w:val="24"/>
    </w:rPr>
  </w:style>
  <w:style w:type="paragraph" w:customStyle="1" w:styleId="auto-style85">
    <w:name w:val="auto-style85"/>
    <w:basedOn w:val="Normal"/>
    <w:uiPriority w:val="99"/>
    <w:rsid w:val="00492621"/>
    <w:pPr>
      <w:spacing w:before="100" w:beforeAutospacing="1" w:after="100" w:afterAutospacing="1"/>
    </w:pPr>
    <w:rPr>
      <w:rFonts w:ascii="Times New Roman" w:hAnsi="Times New Roman"/>
      <w:color w:val="0000FF"/>
      <w:sz w:val="24"/>
      <w:szCs w:val="24"/>
    </w:rPr>
  </w:style>
  <w:style w:type="paragraph" w:customStyle="1" w:styleId="auto-style87">
    <w:name w:val="auto-style87"/>
    <w:basedOn w:val="Normal"/>
    <w:uiPriority w:val="99"/>
    <w:rsid w:val="00492621"/>
    <w:pPr>
      <w:spacing w:before="100" w:beforeAutospacing="1" w:after="100" w:afterAutospacing="1"/>
    </w:pPr>
    <w:rPr>
      <w:rFonts w:ascii="Arial" w:hAnsi="Arial" w:cs="Arial"/>
      <w:b/>
      <w:bCs/>
      <w:sz w:val="24"/>
      <w:szCs w:val="24"/>
    </w:rPr>
  </w:style>
  <w:style w:type="paragraph" w:customStyle="1" w:styleId="auto-style88">
    <w:name w:val="auto-style88"/>
    <w:basedOn w:val="Normal"/>
    <w:uiPriority w:val="99"/>
    <w:rsid w:val="00492621"/>
    <w:pPr>
      <w:spacing w:before="100" w:beforeAutospacing="1" w:after="100" w:afterAutospacing="1"/>
    </w:pPr>
    <w:rPr>
      <w:rFonts w:ascii="Arial" w:hAnsi="Arial" w:cs="Arial"/>
      <w:sz w:val="24"/>
      <w:szCs w:val="24"/>
    </w:rPr>
  </w:style>
  <w:style w:type="paragraph" w:customStyle="1" w:styleId="auto-style92">
    <w:name w:val="auto-style92"/>
    <w:basedOn w:val="Normal"/>
    <w:uiPriority w:val="99"/>
    <w:rsid w:val="00492621"/>
    <w:pPr>
      <w:spacing w:before="100" w:beforeAutospacing="1" w:after="100" w:afterAutospacing="1"/>
      <w:jc w:val="right"/>
    </w:pPr>
    <w:rPr>
      <w:rFonts w:ascii="Arial" w:hAnsi="Arial" w:cs="Arial"/>
      <w:sz w:val="24"/>
      <w:szCs w:val="24"/>
    </w:rPr>
  </w:style>
  <w:style w:type="paragraph" w:customStyle="1" w:styleId="auto-style93">
    <w:name w:val="auto-style93"/>
    <w:basedOn w:val="Normal"/>
    <w:uiPriority w:val="99"/>
    <w:rsid w:val="00492621"/>
    <w:pPr>
      <w:spacing w:before="100" w:beforeAutospacing="1" w:after="100" w:afterAutospacing="1"/>
    </w:pPr>
    <w:rPr>
      <w:rFonts w:ascii="Arial" w:hAnsi="Arial" w:cs="Arial"/>
      <w:sz w:val="24"/>
      <w:szCs w:val="24"/>
    </w:rPr>
  </w:style>
  <w:style w:type="paragraph" w:customStyle="1" w:styleId="auto-style94">
    <w:name w:val="auto-style94"/>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100">
    <w:name w:val="auto-style100"/>
    <w:basedOn w:val="Normal"/>
    <w:uiPriority w:val="99"/>
    <w:rsid w:val="00492621"/>
    <w:pPr>
      <w:spacing w:before="100" w:beforeAutospacing="1" w:after="100" w:afterAutospacing="1"/>
    </w:pPr>
    <w:rPr>
      <w:rFonts w:ascii="Arial" w:hAnsi="Arial" w:cs="Arial"/>
      <w:b/>
      <w:bCs/>
      <w:color w:val="FF0000"/>
      <w:sz w:val="24"/>
      <w:szCs w:val="24"/>
    </w:rPr>
  </w:style>
  <w:style w:type="paragraph" w:customStyle="1" w:styleId="auto-style101">
    <w:name w:val="auto-style101"/>
    <w:basedOn w:val="Normal"/>
    <w:uiPriority w:val="99"/>
    <w:rsid w:val="00492621"/>
    <w:pPr>
      <w:spacing w:before="100" w:beforeAutospacing="1" w:after="100" w:afterAutospacing="1"/>
    </w:pPr>
    <w:rPr>
      <w:rFonts w:ascii="Arial" w:hAnsi="Arial" w:cs="Arial"/>
      <w:b/>
      <w:bCs/>
      <w:sz w:val="24"/>
      <w:szCs w:val="24"/>
    </w:rPr>
  </w:style>
  <w:style w:type="paragraph" w:customStyle="1" w:styleId="auto-style102">
    <w:name w:val="auto-style102"/>
    <w:basedOn w:val="Normal"/>
    <w:uiPriority w:val="99"/>
    <w:rsid w:val="00492621"/>
    <w:pPr>
      <w:spacing w:before="100" w:beforeAutospacing="1" w:after="100" w:afterAutospacing="1"/>
    </w:pPr>
    <w:rPr>
      <w:rFonts w:ascii="Arial" w:hAnsi="Arial" w:cs="Arial"/>
      <w:b/>
      <w:bCs/>
      <w:color w:val="0000FF"/>
      <w:sz w:val="24"/>
      <w:szCs w:val="24"/>
    </w:rPr>
  </w:style>
  <w:style w:type="paragraph" w:customStyle="1" w:styleId="auto-style103">
    <w:name w:val="auto-style103"/>
    <w:basedOn w:val="Normal"/>
    <w:uiPriority w:val="99"/>
    <w:rsid w:val="00492621"/>
    <w:pPr>
      <w:spacing w:before="100" w:beforeAutospacing="1" w:after="100" w:afterAutospacing="1" w:line="360" w:lineRule="auto"/>
      <w:jc w:val="right"/>
    </w:pPr>
    <w:rPr>
      <w:rFonts w:ascii="Times New Roman" w:hAnsi="Times New Roman"/>
      <w:sz w:val="24"/>
      <w:szCs w:val="24"/>
    </w:rPr>
  </w:style>
  <w:style w:type="paragraph" w:customStyle="1" w:styleId="auto-style104">
    <w:name w:val="auto-style104"/>
    <w:basedOn w:val="Normal"/>
    <w:uiPriority w:val="99"/>
    <w:rsid w:val="00492621"/>
    <w:pPr>
      <w:spacing w:before="100" w:beforeAutospacing="1" w:after="100" w:afterAutospacing="1"/>
    </w:pPr>
    <w:rPr>
      <w:rFonts w:ascii="Times New Roman" w:hAnsi="Times New Roman"/>
      <w:color w:val="000000"/>
      <w:sz w:val="24"/>
      <w:szCs w:val="24"/>
    </w:rPr>
  </w:style>
  <w:style w:type="paragraph" w:customStyle="1" w:styleId="auto-style105">
    <w:name w:val="auto-style105"/>
    <w:basedOn w:val="Normal"/>
    <w:uiPriority w:val="99"/>
    <w:rsid w:val="00492621"/>
    <w:pPr>
      <w:spacing w:before="100" w:beforeAutospacing="1" w:after="100" w:afterAutospacing="1"/>
    </w:pPr>
    <w:rPr>
      <w:rFonts w:ascii="Arial" w:hAnsi="Arial" w:cs="Arial"/>
      <w:color w:val="000000"/>
      <w:sz w:val="27"/>
      <w:szCs w:val="27"/>
    </w:rPr>
  </w:style>
  <w:style w:type="paragraph" w:customStyle="1" w:styleId="auto-style106">
    <w:name w:val="auto-style106"/>
    <w:basedOn w:val="Normal"/>
    <w:uiPriority w:val="99"/>
    <w:rsid w:val="00492621"/>
    <w:pPr>
      <w:bidi/>
      <w:spacing w:before="100" w:beforeAutospacing="1" w:after="100" w:afterAutospacing="1"/>
    </w:pPr>
    <w:rPr>
      <w:rFonts w:ascii="Arial" w:hAnsi="Arial" w:cs="Arial"/>
      <w:sz w:val="24"/>
      <w:szCs w:val="24"/>
    </w:rPr>
  </w:style>
  <w:style w:type="paragraph" w:customStyle="1" w:styleId="auto-style108">
    <w:name w:val="auto-style108"/>
    <w:basedOn w:val="Normal"/>
    <w:uiPriority w:val="99"/>
    <w:rsid w:val="00492621"/>
    <w:pPr>
      <w:spacing w:before="100" w:beforeAutospacing="1" w:after="100" w:afterAutospacing="1"/>
    </w:pPr>
    <w:rPr>
      <w:rFonts w:ascii="Arial" w:hAnsi="Arial" w:cs="Arial"/>
      <w:color w:val="FF0000"/>
      <w:sz w:val="24"/>
      <w:szCs w:val="24"/>
    </w:rPr>
  </w:style>
  <w:style w:type="paragraph" w:customStyle="1" w:styleId="auto-style109">
    <w:name w:val="auto-style109"/>
    <w:basedOn w:val="Normal"/>
    <w:uiPriority w:val="99"/>
    <w:rsid w:val="00492621"/>
    <w:pPr>
      <w:bidi/>
      <w:spacing w:before="100" w:beforeAutospacing="1" w:after="100" w:afterAutospacing="1"/>
    </w:pPr>
    <w:rPr>
      <w:rFonts w:ascii="Arial" w:hAnsi="Arial" w:cs="Arial"/>
      <w:sz w:val="24"/>
      <w:szCs w:val="24"/>
    </w:rPr>
  </w:style>
  <w:style w:type="paragraph" w:customStyle="1" w:styleId="auto-style110">
    <w:name w:val="auto-style110"/>
    <w:basedOn w:val="Normal"/>
    <w:uiPriority w:val="99"/>
    <w:rsid w:val="00492621"/>
    <w:pPr>
      <w:spacing w:before="100" w:beforeAutospacing="1" w:after="100" w:afterAutospacing="1"/>
      <w:jc w:val="right"/>
    </w:pPr>
    <w:rPr>
      <w:rFonts w:ascii="Arial" w:hAnsi="Arial" w:cs="Arial"/>
      <w:sz w:val="24"/>
      <w:szCs w:val="24"/>
    </w:rPr>
  </w:style>
  <w:style w:type="paragraph" w:customStyle="1" w:styleId="auto-style111">
    <w:name w:val="auto-style111"/>
    <w:basedOn w:val="Normal"/>
    <w:uiPriority w:val="99"/>
    <w:rsid w:val="00492621"/>
    <w:pPr>
      <w:bidi/>
      <w:spacing w:before="100" w:beforeAutospacing="1" w:after="100" w:afterAutospacing="1"/>
    </w:pPr>
    <w:rPr>
      <w:rFonts w:ascii="Arial" w:hAnsi="Arial" w:cs="Arial"/>
      <w:sz w:val="36"/>
      <w:szCs w:val="36"/>
    </w:rPr>
  </w:style>
  <w:style w:type="paragraph" w:customStyle="1" w:styleId="auto-style112">
    <w:name w:val="auto-style112"/>
    <w:basedOn w:val="Normal"/>
    <w:uiPriority w:val="99"/>
    <w:rsid w:val="00492621"/>
    <w:pPr>
      <w:spacing w:before="100" w:beforeAutospacing="1" w:after="100" w:afterAutospacing="1"/>
    </w:pPr>
    <w:rPr>
      <w:rFonts w:ascii="Arial" w:hAnsi="Arial" w:cs="Arial"/>
      <w:sz w:val="24"/>
      <w:szCs w:val="24"/>
    </w:rPr>
  </w:style>
  <w:style w:type="paragraph" w:customStyle="1" w:styleId="auto-style113">
    <w:name w:val="auto-style113"/>
    <w:basedOn w:val="Normal"/>
    <w:uiPriority w:val="99"/>
    <w:rsid w:val="00492621"/>
    <w:pPr>
      <w:spacing w:before="100" w:beforeAutospacing="1" w:after="100" w:afterAutospacing="1"/>
    </w:pPr>
    <w:rPr>
      <w:rFonts w:ascii="Times New Roman" w:hAnsi="Times New Roman"/>
      <w:sz w:val="24"/>
      <w:szCs w:val="24"/>
      <w:u w:val="single"/>
    </w:rPr>
  </w:style>
  <w:style w:type="paragraph" w:customStyle="1" w:styleId="auto-style114">
    <w:name w:val="auto-style114"/>
    <w:basedOn w:val="Normal"/>
    <w:uiPriority w:val="99"/>
    <w:rsid w:val="00492621"/>
    <w:pPr>
      <w:spacing w:before="100" w:beforeAutospacing="1" w:after="100" w:afterAutospacing="1"/>
    </w:pPr>
    <w:rPr>
      <w:rFonts w:ascii="Arial" w:hAnsi="Arial" w:cs="Arial"/>
      <w:sz w:val="24"/>
      <w:szCs w:val="24"/>
    </w:rPr>
  </w:style>
  <w:style w:type="paragraph" w:customStyle="1" w:styleId="auto-style115">
    <w:name w:val="auto-style115"/>
    <w:basedOn w:val="Normal"/>
    <w:uiPriority w:val="99"/>
    <w:rsid w:val="00492621"/>
    <w:pPr>
      <w:spacing w:before="100" w:beforeAutospacing="1" w:after="100" w:afterAutospacing="1"/>
    </w:pPr>
    <w:rPr>
      <w:rFonts w:ascii="Arial" w:hAnsi="Arial" w:cs="Arial"/>
      <w:sz w:val="24"/>
      <w:szCs w:val="24"/>
    </w:rPr>
  </w:style>
  <w:style w:type="paragraph" w:customStyle="1" w:styleId="auto-style116">
    <w:name w:val="auto-style116"/>
    <w:basedOn w:val="Normal"/>
    <w:uiPriority w:val="99"/>
    <w:rsid w:val="00492621"/>
    <w:pPr>
      <w:spacing w:before="100" w:beforeAutospacing="1" w:after="100" w:afterAutospacing="1"/>
    </w:pPr>
    <w:rPr>
      <w:rFonts w:ascii="Arial" w:hAnsi="Arial" w:cs="Arial"/>
      <w:sz w:val="24"/>
      <w:szCs w:val="24"/>
    </w:rPr>
  </w:style>
  <w:style w:type="paragraph" w:customStyle="1" w:styleId="auto-style117">
    <w:name w:val="auto-style117"/>
    <w:basedOn w:val="Normal"/>
    <w:uiPriority w:val="99"/>
    <w:rsid w:val="00492621"/>
    <w:pPr>
      <w:spacing w:before="100" w:beforeAutospacing="1" w:after="100" w:afterAutospacing="1"/>
    </w:pPr>
    <w:rPr>
      <w:rFonts w:ascii="Arial" w:hAnsi="Arial" w:cs="Arial"/>
      <w:sz w:val="36"/>
      <w:szCs w:val="36"/>
    </w:rPr>
  </w:style>
  <w:style w:type="paragraph" w:customStyle="1" w:styleId="auto-style118">
    <w:name w:val="auto-style118"/>
    <w:basedOn w:val="Normal"/>
    <w:uiPriority w:val="99"/>
    <w:rsid w:val="00492621"/>
    <w:pPr>
      <w:bidi/>
      <w:spacing w:before="100" w:beforeAutospacing="1" w:after="100" w:afterAutospacing="1"/>
    </w:pPr>
    <w:rPr>
      <w:rFonts w:ascii="Arial" w:hAnsi="Arial" w:cs="Arial"/>
      <w:sz w:val="24"/>
      <w:szCs w:val="24"/>
    </w:rPr>
  </w:style>
  <w:style w:type="paragraph" w:customStyle="1" w:styleId="auto-style120">
    <w:name w:val="auto-style120"/>
    <w:basedOn w:val="Normal"/>
    <w:uiPriority w:val="99"/>
    <w:rsid w:val="00492621"/>
    <w:pPr>
      <w:spacing w:before="100" w:beforeAutospacing="1" w:after="100" w:afterAutospacing="1"/>
      <w:jc w:val="right"/>
    </w:pPr>
    <w:rPr>
      <w:rFonts w:ascii="Times New Roman" w:hAnsi="Times New Roman"/>
      <w:sz w:val="24"/>
      <w:szCs w:val="24"/>
    </w:rPr>
  </w:style>
  <w:style w:type="paragraph" w:customStyle="1" w:styleId="auto-style122">
    <w:name w:val="auto-style122"/>
    <w:basedOn w:val="Normal"/>
    <w:uiPriority w:val="99"/>
    <w:rsid w:val="00492621"/>
    <w:pPr>
      <w:spacing w:before="100" w:beforeAutospacing="1" w:after="100" w:afterAutospacing="1"/>
      <w:jc w:val="right"/>
    </w:pPr>
    <w:rPr>
      <w:rFonts w:ascii="Arial" w:hAnsi="Arial" w:cs="Arial"/>
      <w:sz w:val="24"/>
      <w:szCs w:val="24"/>
    </w:rPr>
  </w:style>
  <w:style w:type="paragraph" w:customStyle="1" w:styleId="auto-style123">
    <w:name w:val="auto-style123"/>
    <w:basedOn w:val="Normal"/>
    <w:uiPriority w:val="99"/>
    <w:rsid w:val="00492621"/>
    <w:pPr>
      <w:spacing w:before="100" w:beforeAutospacing="1" w:after="100" w:afterAutospacing="1"/>
    </w:pPr>
    <w:rPr>
      <w:rFonts w:ascii="Arial" w:hAnsi="Arial" w:cs="Arial"/>
      <w:b/>
      <w:bCs/>
      <w:color w:val="FF0000"/>
      <w:sz w:val="24"/>
      <w:szCs w:val="24"/>
    </w:rPr>
  </w:style>
  <w:style w:type="paragraph" w:customStyle="1" w:styleId="auto-style125">
    <w:name w:val="auto-style125"/>
    <w:basedOn w:val="Normal"/>
    <w:uiPriority w:val="99"/>
    <w:rsid w:val="00492621"/>
    <w:pPr>
      <w:bidi/>
      <w:spacing w:before="100" w:beforeAutospacing="1" w:after="100" w:afterAutospacing="1"/>
    </w:pPr>
    <w:rPr>
      <w:rFonts w:ascii="Arial" w:hAnsi="Arial" w:cs="Arial"/>
      <w:color w:val="FF0000"/>
      <w:sz w:val="24"/>
      <w:szCs w:val="24"/>
    </w:rPr>
  </w:style>
  <w:style w:type="paragraph" w:customStyle="1" w:styleId="auto-style126">
    <w:name w:val="auto-style126"/>
    <w:basedOn w:val="Normal"/>
    <w:uiPriority w:val="99"/>
    <w:rsid w:val="00492621"/>
    <w:pPr>
      <w:spacing w:before="100" w:beforeAutospacing="1" w:after="100" w:afterAutospacing="1"/>
    </w:pPr>
    <w:rPr>
      <w:rFonts w:ascii="Times New Roman" w:hAnsi="Times New Roman"/>
      <w:color w:val="000000"/>
      <w:sz w:val="36"/>
      <w:szCs w:val="36"/>
    </w:rPr>
  </w:style>
  <w:style w:type="paragraph" w:customStyle="1" w:styleId="auto-style127">
    <w:name w:val="auto-style127"/>
    <w:basedOn w:val="Normal"/>
    <w:uiPriority w:val="99"/>
    <w:rsid w:val="00492621"/>
    <w:pPr>
      <w:spacing w:before="100" w:beforeAutospacing="1" w:after="100" w:afterAutospacing="1"/>
    </w:pPr>
    <w:rPr>
      <w:rFonts w:ascii="Times New Roman" w:hAnsi="Times New Roman"/>
      <w:color w:val="000000"/>
      <w:sz w:val="27"/>
      <w:szCs w:val="27"/>
    </w:rPr>
  </w:style>
  <w:style w:type="paragraph" w:customStyle="1" w:styleId="auto-style128">
    <w:name w:val="auto-style128"/>
    <w:basedOn w:val="Normal"/>
    <w:uiPriority w:val="99"/>
    <w:rsid w:val="00492621"/>
    <w:pPr>
      <w:spacing w:before="100" w:beforeAutospacing="1" w:after="100" w:afterAutospacing="1"/>
    </w:pPr>
    <w:rPr>
      <w:rFonts w:ascii="Times New Roman" w:hAnsi="Times New Roman"/>
      <w:color w:val="0000FF"/>
      <w:sz w:val="24"/>
      <w:szCs w:val="24"/>
      <w:u w:val="single"/>
    </w:rPr>
  </w:style>
  <w:style w:type="paragraph" w:customStyle="1" w:styleId="auto-style129">
    <w:name w:val="auto-style129"/>
    <w:basedOn w:val="Normal"/>
    <w:uiPriority w:val="99"/>
    <w:rsid w:val="00492621"/>
    <w:pPr>
      <w:bidi/>
      <w:spacing w:before="100" w:beforeAutospacing="1" w:after="100" w:afterAutospacing="1"/>
    </w:pPr>
    <w:rPr>
      <w:rFonts w:ascii="Times New Roman" w:hAnsi="Times New Roman"/>
      <w:sz w:val="24"/>
      <w:szCs w:val="24"/>
    </w:rPr>
  </w:style>
  <w:style w:type="character" w:customStyle="1" w:styleId="auto-style621">
    <w:name w:val="auto-style621"/>
    <w:basedOn w:val="DefaultParagraphFont"/>
    <w:rsid w:val="00492621"/>
    <w:rPr>
      <w:rFonts w:ascii="Arial" w:hAnsi="Arial" w:cs="Arial" w:hint="default"/>
      <w:color w:val="008000"/>
      <w:sz w:val="36"/>
      <w:szCs w:val="36"/>
    </w:rPr>
  </w:style>
  <w:style w:type="character" w:customStyle="1" w:styleId="auto-style1001">
    <w:name w:val="auto-style1001"/>
    <w:basedOn w:val="DefaultParagraphFont"/>
    <w:rsid w:val="00492621"/>
    <w:rPr>
      <w:rFonts w:ascii="Arial" w:hAnsi="Arial" w:cs="Arial" w:hint="default"/>
      <w:b/>
      <w:bCs/>
      <w:color w:val="FF0000"/>
    </w:rPr>
  </w:style>
  <w:style w:type="character" w:customStyle="1" w:styleId="auto-style95">
    <w:name w:val="auto-style95"/>
    <w:basedOn w:val="DefaultParagraphFont"/>
    <w:rsid w:val="00492621"/>
    <w:rPr>
      <w:rFonts w:ascii="Arial" w:hAnsi="Arial" w:cs="Arial" w:hint="default"/>
    </w:rPr>
  </w:style>
  <w:style w:type="character" w:customStyle="1" w:styleId="auto-style1021">
    <w:name w:val="auto-style1021"/>
    <w:basedOn w:val="DefaultParagraphFont"/>
    <w:rsid w:val="00492621"/>
    <w:rPr>
      <w:rFonts w:ascii="Arial" w:hAnsi="Arial" w:cs="Arial" w:hint="default"/>
      <w:b/>
      <w:bCs/>
      <w:color w:val="0000FF"/>
    </w:rPr>
  </w:style>
  <w:style w:type="character" w:customStyle="1" w:styleId="auto-style481">
    <w:name w:val="auto-style481"/>
    <w:basedOn w:val="DefaultParagraphFont"/>
    <w:rsid w:val="00492621"/>
    <w:rPr>
      <w:rFonts w:ascii="Arial" w:hAnsi="Arial" w:cs="Arial" w:hint="default"/>
      <w:sz w:val="36"/>
      <w:szCs w:val="36"/>
    </w:rPr>
  </w:style>
  <w:style w:type="character" w:customStyle="1" w:styleId="auto-style661">
    <w:name w:val="auto-style661"/>
    <w:basedOn w:val="DefaultParagraphFont"/>
    <w:rsid w:val="00492621"/>
    <w:rPr>
      <w:rFonts w:ascii="Arial" w:hAnsi="Arial" w:cs="Arial" w:hint="default"/>
      <w:b/>
      <w:bCs/>
      <w:sz w:val="36"/>
      <w:szCs w:val="36"/>
    </w:rPr>
  </w:style>
  <w:style w:type="character" w:customStyle="1" w:styleId="auto-style131">
    <w:name w:val="auto-style131"/>
    <w:basedOn w:val="DefaultParagraphFont"/>
    <w:rsid w:val="00492621"/>
    <w:rPr>
      <w:color w:val="FF0000"/>
    </w:rPr>
  </w:style>
  <w:style w:type="character" w:customStyle="1" w:styleId="auto-style124">
    <w:name w:val="auto-style124"/>
    <w:basedOn w:val="DefaultParagraphFont"/>
    <w:rsid w:val="00492621"/>
    <w:rPr>
      <w:sz w:val="27"/>
      <w:szCs w:val="27"/>
    </w:rPr>
  </w:style>
  <w:style w:type="character" w:customStyle="1" w:styleId="auto-style1131">
    <w:name w:val="auto-style1131"/>
    <w:basedOn w:val="DefaultParagraphFont"/>
    <w:rsid w:val="00492621"/>
    <w:rPr>
      <w:u w:val="single"/>
    </w:rPr>
  </w:style>
  <w:style w:type="character" w:styleId="FollowedHyperlink">
    <w:name w:val="FollowedHyperlink"/>
    <w:basedOn w:val="DefaultParagraphFont"/>
    <w:uiPriority w:val="99"/>
    <w:semiHidden/>
    <w:unhideWhenUsed/>
    <w:rsid w:val="00492621"/>
    <w:rPr>
      <w:color w:val="800080"/>
      <w:u w:val="single"/>
    </w:rPr>
  </w:style>
  <w:style w:type="character" w:customStyle="1" w:styleId="auto-style1041">
    <w:name w:val="auto-style1041"/>
    <w:basedOn w:val="DefaultParagraphFont"/>
    <w:rsid w:val="00492621"/>
    <w:rPr>
      <w:color w:val="000000"/>
    </w:rPr>
  </w:style>
  <w:style w:type="character" w:customStyle="1" w:styleId="auto-style1261">
    <w:name w:val="auto-style1261"/>
    <w:basedOn w:val="DefaultParagraphFont"/>
    <w:rsid w:val="00492621"/>
    <w:rPr>
      <w:color w:val="000000"/>
      <w:sz w:val="36"/>
      <w:szCs w:val="36"/>
    </w:rPr>
  </w:style>
  <w:style w:type="character" w:customStyle="1" w:styleId="auto-style1271">
    <w:name w:val="auto-style1271"/>
    <w:basedOn w:val="DefaultParagraphFont"/>
    <w:rsid w:val="00492621"/>
    <w:rPr>
      <w:color w:val="000000"/>
      <w:sz w:val="27"/>
      <w:szCs w:val="27"/>
    </w:rPr>
  </w:style>
  <w:style w:type="character" w:customStyle="1" w:styleId="auto-style1051">
    <w:name w:val="auto-style1051"/>
    <w:basedOn w:val="DefaultParagraphFont"/>
    <w:rsid w:val="00492621"/>
    <w:rPr>
      <w:rFonts w:ascii="Arial" w:hAnsi="Arial" w:cs="Arial" w:hint="default"/>
      <w:color w:val="000000"/>
      <w:sz w:val="27"/>
      <w:szCs w:val="27"/>
    </w:rPr>
  </w:style>
  <w:style w:type="character" w:customStyle="1" w:styleId="style45">
    <w:name w:val="style45"/>
    <w:basedOn w:val="DefaultParagraphFont"/>
    <w:rsid w:val="00492621"/>
  </w:style>
  <w:style w:type="character" w:customStyle="1" w:styleId="auto-style631">
    <w:name w:val="auto-style631"/>
    <w:basedOn w:val="DefaultParagraphFont"/>
    <w:rsid w:val="00492621"/>
    <w:rPr>
      <w:color w:val="000080"/>
    </w:rPr>
  </w:style>
  <w:style w:type="character" w:customStyle="1" w:styleId="auto-style1281">
    <w:name w:val="auto-style1281"/>
    <w:basedOn w:val="DefaultParagraphFont"/>
    <w:rsid w:val="00492621"/>
    <w:rPr>
      <w:color w:val="0000FF"/>
      <w:u w:val="single"/>
    </w:rPr>
  </w:style>
  <w:style w:type="character" w:customStyle="1" w:styleId="auto-style871">
    <w:name w:val="auto-style871"/>
    <w:basedOn w:val="DefaultParagraphFont"/>
    <w:rsid w:val="00492621"/>
    <w:rPr>
      <w:rFonts w:ascii="Arial" w:hAnsi="Arial" w:cs="Arial" w:hint="default"/>
      <w:b/>
      <w:bCs/>
    </w:rPr>
  </w:style>
  <w:style w:type="character" w:customStyle="1" w:styleId="auto-style831">
    <w:name w:val="auto-style831"/>
    <w:basedOn w:val="DefaultParagraphFont"/>
    <w:rsid w:val="00492621"/>
    <w:rPr>
      <w:rFonts w:ascii="Arial" w:hAnsi="Arial" w:cs="Arial" w:hint="default"/>
      <w:b/>
      <w:bCs/>
      <w:color w:val="0000FF"/>
      <w:sz w:val="24"/>
      <w:szCs w:val="24"/>
    </w:rPr>
  </w:style>
  <w:style w:type="character" w:customStyle="1" w:styleId="auto-style851">
    <w:name w:val="auto-style851"/>
    <w:basedOn w:val="DefaultParagraphFont"/>
    <w:rsid w:val="00492621"/>
    <w:rPr>
      <w:color w:val="0000FF"/>
      <w:sz w:val="24"/>
      <w:szCs w:val="24"/>
    </w:rPr>
  </w:style>
  <w:style w:type="paragraph" w:customStyle="1" w:styleId="style392">
    <w:name w:val="style392"/>
    <w:basedOn w:val="Normal"/>
    <w:uiPriority w:val="99"/>
    <w:rsid w:val="00C64415"/>
    <w:pPr>
      <w:spacing w:before="100" w:beforeAutospacing="1" w:after="100" w:afterAutospacing="1"/>
    </w:pPr>
    <w:rPr>
      <w:rFonts w:ascii="Arial" w:eastAsiaTheme="minorEastAsia" w:hAnsi="Arial" w:cs="Arial"/>
      <w:sz w:val="36"/>
      <w:szCs w:val="36"/>
    </w:rPr>
  </w:style>
  <w:style w:type="paragraph" w:customStyle="1" w:styleId="style347">
    <w:name w:val="style347"/>
    <w:basedOn w:val="Normal"/>
    <w:uiPriority w:val="99"/>
    <w:rsid w:val="00C64415"/>
    <w:pPr>
      <w:spacing w:before="100" w:beforeAutospacing="1" w:after="100" w:afterAutospacing="1"/>
    </w:pPr>
    <w:rPr>
      <w:rFonts w:ascii="Arial" w:eastAsiaTheme="minorEastAsia" w:hAnsi="Arial" w:cs="Arial"/>
      <w:color w:val="008000"/>
      <w:sz w:val="24"/>
      <w:szCs w:val="24"/>
    </w:rPr>
  </w:style>
  <w:style w:type="paragraph" w:customStyle="1" w:styleId="style449">
    <w:name w:val="style449"/>
    <w:basedOn w:val="Normal"/>
    <w:uiPriority w:val="99"/>
    <w:rsid w:val="00C64415"/>
    <w:pPr>
      <w:spacing w:before="100" w:beforeAutospacing="1" w:after="100" w:afterAutospacing="1"/>
    </w:pPr>
    <w:rPr>
      <w:rFonts w:ascii="Arial" w:eastAsiaTheme="minorEastAsia" w:hAnsi="Arial" w:cs="Arial"/>
      <w:color w:val="008000"/>
      <w:sz w:val="20"/>
    </w:rPr>
  </w:style>
  <w:style w:type="paragraph" w:customStyle="1" w:styleId="style348">
    <w:name w:val="style348"/>
    <w:basedOn w:val="Normal"/>
    <w:uiPriority w:val="99"/>
    <w:rsid w:val="00C64415"/>
    <w:pPr>
      <w:spacing w:before="100" w:beforeAutospacing="1" w:after="100" w:afterAutospacing="1"/>
    </w:pPr>
    <w:rPr>
      <w:rFonts w:ascii="Arial" w:eastAsiaTheme="minorEastAsia" w:hAnsi="Arial" w:cs="Arial"/>
      <w:color w:val="808000"/>
      <w:sz w:val="24"/>
      <w:szCs w:val="24"/>
    </w:rPr>
  </w:style>
  <w:style w:type="paragraph" w:customStyle="1" w:styleId="style278">
    <w:name w:val="style278"/>
    <w:basedOn w:val="Normal"/>
    <w:uiPriority w:val="99"/>
    <w:rsid w:val="00C64415"/>
    <w:pPr>
      <w:spacing w:before="100" w:beforeAutospacing="1" w:after="100" w:afterAutospacing="1"/>
    </w:pPr>
    <w:rPr>
      <w:rFonts w:ascii="Times New Roman" w:eastAsiaTheme="minorEastAsia" w:hAnsi="Times New Roman"/>
      <w:color w:val="000000"/>
      <w:sz w:val="24"/>
      <w:szCs w:val="24"/>
    </w:rPr>
  </w:style>
  <w:style w:type="paragraph" w:customStyle="1" w:styleId="style349">
    <w:name w:val="style349"/>
    <w:basedOn w:val="Normal"/>
    <w:uiPriority w:val="99"/>
    <w:rsid w:val="00C64415"/>
    <w:pPr>
      <w:spacing w:before="100" w:beforeAutospacing="1" w:after="100" w:afterAutospacing="1"/>
    </w:pPr>
    <w:rPr>
      <w:rFonts w:ascii="Times New Roman" w:eastAsiaTheme="minorEastAsia" w:hAnsi="Times New Roman"/>
      <w:sz w:val="24"/>
      <w:szCs w:val="24"/>
    </w:rPr>
  </w:style>
  <w:style w:type="paragraph" w:customStyle="1" w:styleId="style450">
    <w:name w:val="style450"/>
    <w:basedOn w:val="Normal"/>
    <w:uiPriority w:val="99"/>
    <w:rsid w:val="00C64415"/>
    <w:pPr>
      <w:spacing w:before="100" w:beforeAutospacing="1" w:after="100" w:afterAutospacing="1"/>
    </w:pPr>
    <w:rPr>
      <w:rFonts w:ascii="Times New Roman" w:eastAsiaTheme="minorEastAsia" w:hAnsi="Times New Roman"/>
      <w:color w:val="008000"/>
      <w:sz w:val="20"/>
    </w:rPr>
  </w:style>
  <w:style w:type="paragraph" w:customStyle="1" w:styleId="style451">
    <w:name w:val="style451"/>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style452">
    <w:name w:val="style452"/>
    <w:basedOn w:val="Normal"/>
    <w:uiPriority w:val="99"/>
    <w:rsid w:val="00C64415"/>
    <w:pPr>
      <w:spacing w:before="100" w:beforeAutospacing="1" w:after="100" w:afterAutospacing="1"/>
    </w:pPr>
    <w:rPr>
      <w:rFonts w:ascii="Times New Roman" w:eastAsiaTheme="minorEastAsia" w:hAnsi="Times New Roman"/>
      <w:sz w:val="20"/>
    </w:rPr>
  </w:style>
  <w:style w:type="paragraph" w:customStyle="1" w:styleId="style453">
    <w:name w:val="style453"/>
    <w:basedOn w:val="Normal"/>
    <w:uiPriority w:val="99"/>
    <w:rsid w:val="00C64415"/>
    <w:pPr>
      <w:spacing w:before="100" w:beforeAutospacing="1" w:after="100" w:afterAutospacing="1"/>
      <w:jc w:val="center"/>
    </w:pPr>
    <w:rPr>
      <w:rFonts w:ascii="Arial" w:eastAsiaTheme="minorEastAsia" w:hAnsi="Arial" w:cs="Arial"/>
      <w:sz w:val="24"/>
      <w:szCs w:val="24"/>
    </w:rPr>
  </w:style>
  <w:style w:type="paragraph" w:customStyle="1" w:styleId="style454">
    <w:name w:val="style454"/>
    <w:basedOn w:val="Normal"/>
    <w:uiPriority w:val="99"/>
    <w:rsid w:val="00C64415"/>
    <w:pPr>
      <w:spacing w:before="100" w:beforeAutospacing="1" w:after="100" w:afterAutospacing="1"/>
      <w:jc w:val="center"/>
    </w:pPr>
    <w:rPr>
      <w:rFonts w:ascii="Arial" w:eastAsiaTheme="minorEastAsia" w:hAnsi="Arial" w:cs="Arial"/>
      <w:sz w:val="20"/>
    </w:rPr>
  </w:style>
  <w:style w:type="paragraph" w:customStyle="1" w:styleId="style455">
    <w:name w:val="style455"/>
    <w:basedOn w:val="Normal"/>
    <w:uiPriority w:val="99"/>
    <w:rsid w:val="00C64415"/>
    <w:pPr>
      <w:spacing w:before="100" w:beforeAutospacing="1" w:after="100" w:afterAutospacing="1"/>
      <w:jc w:val="center"/>
    </w:pPr>
    <w:rPr>
      <w:rFonts w:ascii="Arial" w:eastAsiaTheme="minorEastAsia" w:hAnsi="Arial" w:cs="Arial"/>
      <w:color w:val="008000"/>
      <w:sz w:val="24"/>
      <w:szCs w:val="24"/>
    </w:rPr>
  </w:style>
  <w:style w:type="paragraph" w:customStyle="1" w:styleId="style456">
    <w:name w:val="style456"/>
    <w:basedOn w:val="Normal"/>
    <w:uiPriority w:val="99"/>
    <w:rsid w:val="00C64415"/>
    <w:pPr>
      <w:spacing w:before="100" w:beforeAutospacing="1" w:after="100" w:afterAutospacing="1"/>
    </w:pPr>
    <w:rPr>
      <w:rFonts w:ascii="Arial" w:eastAsiaTheme="minorEastAsia" w:hAnsi="Arial" w:cs="Arial"/>
      <w:color w:val="008000"/>
      <w:sz w:val="24"/>
      <w:szCs w:val="24"/>
    </w:rPr>
  </w:style>
  <w:style w:type="paragraph" w:customStyle="1" w:styleId="style281">
    <w:name w:val="style281"/>
    <w:basedOn w:val="Normal"/>
    <w:uiPriority w:val="99"/>
    <w:rsid w:val="00C64415"/>
    <w:pPr>
      <w:jc w:val="center"/>
    </w:pPr>
    <w:rPr>
      <w:rFonts w:ascii="Arial" w:eastAsiaTheme="minorEastAsia" w:hAnsi="Arial" w:cs="Arial"/>
      <w:color w:val="008000"/>
      <w:sz w:val="20"/>
    </w:rPr>
  </w:style>
  <w:style w:type="paragraph" w:customStyle="1" w:styleId="style280">
    <w:name w:val="style280"/>
    <w:basedOn w:val="Normal"/>
    <w:uiPriority w:val="99"/>
    <w:rsid w:val="00C64415"/>
    <w:pPr>
      <w:spacing w:before="100" w:beforeAutospacing="1" w:after="100" w:afterAutospacing="1"/>
    </w:pPr>
    <w:rPr>
      <w:rFonts w:ascii="Arial" w:eastAsiaTheme="minorEastAsia" w:hAnsi="Arial" w:cs="Arial"/>
      <w:color w:val="008000"/>
      <w:sz w:val="24"/>
      <w:szCs w:val="24"/>
    </w:rPr>
  </w:style>
  <w:style w:type="paragraph" w:customStyle="1" w:styleId="style458">
    <w:name w:val="style458"/>
    <w:basedOn w:val="Normal"/>
    <w:uiPriority w:val="99"/>
    <w:rsid w:val="00C64415"/>
    <w:pPr>
      <w:spacing w:before="100" w:beforeAutospacing="1" w:after="100" w:afterAutospacing="1"/>
    </w:pPr>
    <w:rPr>
      <w:rFonts w:ascii="Times New Roman" w:eastAsiaTheme="minorEastAsia" w:hAnsi="Times New Roman"/>
      <w:sz w:val="27"/>
      <w:szCs w:val="27"/>
    </w:rPr>
  </w:style>
  <w:style w:type="paragraph" w:customStyle="1" w:styleId="style459">
    <w:name w:val="style459"/>
    <w:basedOn w:val="Normal"/>
    <w:uiPriority w:val="99"/>
    <w:rsid w:val="00C64415"/>
    <w:pPr>
      <w:spacing w:before="100" w:beforeAutospacing="1" w:after="100" w:afterAutospacing="1"/>
    </w:pPr>
    <w:rPr>
      <w:rFonts w:ascii="Times New Roman" w:eastAsiaTheme="minorEastAsia" w:hAnsi="Times New Roman"/>
      <w:color w:val="FB7600"/>
      <w:sz w:val="24"/>
      <w:szCs w:val="24"/>
    </w:rPr>
  </w:style>
  <w:style w:type="paragraph" w:customStyle="1" w:styleId="style460">
    <w:name w:val="style460"/>
    <w:basedOn w:val="Normal"/>
    <w:uiPriority w:val="99"/>
    <w:rsid w:val="00C64415"/>
    <w:pPr>
      <w:spacing w:before="100" w:beforeAutospacing="1" w:after="100" w:afterAutospacing="1"/>
    </w:pPr>
    <w:rPr>
      <w:rFonts w:ascii="Traditional Arabic" w:eastAsiaTheme="minorEastAsia" w:hAnsi="Traditional Arabic" w:cs="Traditional Arabic"/>
      <w:color w:val="005500"/>
      <w:sz w:val="24"/>
      <w:szCs w:val="24"/>
    </w:rPr>
  </w:style>
  <w:style w:type="paragraph" w:customStyle="1" w:styleId="style461">
    <w:name w:val="style461"/>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style462">
    <w:name w:val="style462"/>
    <w:basedOn w:val="Normal"/>
    <w:uiPriority w:val="99"/>
    <w:rsid w:val="00C64415"/>
    <w:pPr>
      <w:spacing w:before="100" w:beforeAutospacing="1" w:after="100" w:afterAutospacing="1"/>
    </w:pPr>
    <w:rPr>
      <w:rFonts w:ascii="Times New Roman" w:eastAsiaTheme="minorEastAsia" w:hAnsi="Times New Roman"/>
      <w:color w:val="008000"/>
      <w:sz w:val="24"/>
      <w:szCs w:val="24"/>
    </w:rPr>
  </w:style>
  <w:style w:type="paragraph" w:customStyle="1" w:styleId="style463">
    <w:name w:val="style463"/>
    <w:basedOn w:val="Normal"/>
    <w:uiPriority w:val="99"/>
    <w:rsid w:val="00C64415"/>
    <w:pPr>
      <w:spacing w:before="100" w:beforeAutospacing="1" w:after="100" w:afterAutospacing="1"/>
    </w:pPr>
    <w:rPr>
      <w:rFonts w:ascii="Arial" w:eastAsiaTheme="minorEastAsia" w:hAnsi="Arial" w:cs="Arial"/>
      <w:color w:val="FF0000"/>
      <w:sz w:val="24"/>
      <w:szCs w:val="24"/>
    </w:rPr>
  </w:style>
  <w:style w:type="paragraph" w:customStyle="1" w:styleId="style465">
    <w:name w:val="style465"/>
    <w:basedOn w:val="Normal"/>
    <w:uiPriority w:val="99"/>
    <w:rsid w:val="00C64415"/>
    <w:pPr>
      <w:spacing w:before="100" w:beforeAutospacing="1" w:after="100" w:afterAutospacing="1"/>
    </w:pPr>
    <w:rPr>
      <w:rFonts w:ascii="Times New Roman" w:eastAsiaTheme="minorEastAsia" w:hAnsi="Times New Roman"/>
      <w:sz w:val="24"/>
      <w:szCs w:val="24"/>
    </w:rPr>
  </w:style>
  <w:style w:type="paragraph" w:customStyle="1" w:styleId="style466">
    <w:name w:val="style466"/>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style467">
    <w:name w:val="style467"/>
    <w:basedOn w:val="Normal"/>
    <w:uiPriority w:val="99"/>
    <w:rsid w:val="00C64415"/>
    <w:pPr>
      <w:bidi/>
      <w:spacing w:before="100" w:beforeAutospacing="1" w:after="100" w:afterAutospacing="1"/>
    </w:pPr>
    <w:rPr>
      <w:rFonts w:ascii="Times New Roman" w:eastAsiaTheme="minorEastAsia" w:hAnsi="Times New Roman"/>
      <w:sz w:val="24"/>
      <w:szCs w:val="24"/>
    </w:rPr>
  </w:style>
  <w:style w:type="paragraph" w:customStyle="1" w:styleId="style468">
    <w:name w:val="style468"/>
    <w:basedOn w:val="Normal"/>
    <w:uiPriority w:val="99"/>
    <w:rsid w:val="00C64415"/>
    <w:pPr>
      <w:spacing w:before="100" w:beforeAutospacing="1" w:after="100" w:afterAutospacing="1"/>
    </w:pPr>
    <w:rPr>
      <w:rFonts w:ascii="Times New Roman" w:eastAsiaTheme="minorEastAsia" w:hAnsi="Times New Roman"/>
      <w:sz w:val="24"/>
      <w:szCs w:val="24"/>
    </w:rPr>
  </w:style>
  <w:style w:type="paragraph" w:customStyle="1" w:styleId="style469">
    <w:name w:val="style469"/>
    <w:basedOn w:val="Normal"/>
    <w:uiPriority w:val="99"/>
    <w:rsid w:val="00C64415"/>
    <w:pPr>
      <w:bidi/>
      <w:spacing w:before="100" w:beforeAutospacing="1" w:after="100" w:afterAutospacing="1"/>
    </w:pPr>
    <w:rPr>
      <w:rFonts w:ascii="Times New Roman" w:eastAsiaTheme="minorEastAsia" w:hAnsi="Times New Roman"/>
      <w:sz w:val="24"/>
      <w:szCs w:val="24"/>
    </w:rPr>
  </w:style>
  <w:style w:type="paragraph" w:customStyle="1" w:styleId="style470">
    <w:name w:val="style470"/>
    <w:basedOn w:val="Normal"/>
    <w:uiPriority w:val="99"/>
    <w:rsid w:val="00C64415"/>
    <w:pPr>
      <w:spacing w:before="100" w:beforeAutospacing="1" w:after="100" w:afterAutospacing="1"/>
    </w:pPr>
    <w:rPr>
      <w:rFonts w:ascii="Times New Roman" w:eastAsiaTheme="minorEastAsia" w:hAnsi="Times New Roman"/>
      <w:sz w:val="24"/>
      <w:szCs w:val="24"/>
      <w:u w:val="single"/>
    </w:rPr>
  </w:style>
  <w:style w:type="paragraph" w:customStyle="1" w:styleId="auto-style3">
    <w:name w:val="auto-style3"/>
    <w:basedOn w:val="Normal"/>
    <w:uiPriority w:val="99"/>
    <w:rsid w:val="00C64415"/>
    <w:pPr>
      <w:bidi/>
      <w:spacing w:before="100" w:beforeAutospacing="1" w:after="100" w:afterAutospacing="1"/>
    </w:pPr>
    <w:rPr>
      <w:rFonts w:ascii="Arial" w:eastAsiaTheme="minorEastAsia" w:hAnsi="Arial" w:cs="Arial"/>
      <w:sz w:val="24"/>
      <w:szCs w:val="24"/>
    </w:rPr>
  </w:style>
  <w:style w:type="paragraph" w:customStyle="1" w:styleId="auto-style5">
    <w:name w:val="auto-style5"/>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auto-style6">
    <w:name w:val="auto-style6"/>
    <w:basedOn w:val="Normal"/>
    <w:uiPriority w:val="99"/>
    <w:rsid w:val="00C64415"/>
    <w:pPr>
      <w:spacing w:before="100" w:beforeAutospacing="1" w:after="100" w:afterAutospacing="1"/>
      <w:jc w:val="right"/>
    </w:pPr>
    <w:rPr>
      <w:rFonts w:ascii="Arial" w:eastAsiaTheme="minorEastAsia" w:hAnsi="Arial" w:cs="Arial"/>
      <w:sz w:val="24"/>
      <w:szCs w:val="24"/>
    </w:rPr>
  </w:style>
  <w:style w:type="paragraph" w:customStyle="1" w:styleId="auto-style14">
    <w:name w:val="auto-style14"/>
    <w:basedOn w:val="Normal"/>
    <w:uiPriority w:val="99"/>
    <w:rsid w:val="00C64415"/>
    <w:pPr>
      <w:spacing w:before="100" w:beforeAutospacing="1" w:after="100" w:afterAutospacing="1"/>
      <w:jc w:val="center"/>
    </w:pPr>
    <w:rPr>
      <w:rFonts w:ascii="Arial" w:eastAsiaTheme="minorEastAsia" w:hAnsi="Arial" w:cs="Arial"/>
      <w:color w:val="000000"/>
      <w:sz w:val="24"/>
      <w:szCs w:val="24"/>
    </w:rPr>
  </w:style>
  <w:style w:type="paragraph" w:customStyle="1" w:styleId="auto-style22">
    <w:name w:val="auto-style22"/>
    <w:basedOn w:val="Normal"/>
    <w:uiPriority w:val="99"/>
    <w:rsid w:val="00C64415"/>
    <w:pPr>
      <w:spacing w:before="100" w:beforeAutospacing="1" w:after="100" w:afterAutospacing="1"/>
    </w:pPr>
    <w:rPr>
      <w:rFonts w:ascii="Arial" w:eastAsiaTheme="minorEastAsia" w:hAnsi="Arial" w:cs="Arial"/>
      <w:color w:val="FF0000"/>
      <w:sz w:val="24"/>
      <w:szCs w:val="24"/>
    </w:rPr>
  </w:style>
  <w:style w:type="paragraph" w:customStyle="1" w:styleId="auto-style24">
    <w:name w:val="auto-style24"/>
    <w:basedOn w:val="Normal"/>
    <w:uiPriority w:val="99"/>
    <w:rsid w:val="00C64415"/>
    <w:pPr>
      <w:bidi/>
      <w:spacing w:before="100" w:beforeAutospacing="1" w:after="100" w:afterAutospacing="1"/>
      <w:jc w:val="right"/>
    </w:pPr>
    <w:rPr>
      <w:rFonts w:ascii="Arial" w:eastAsiaTheme="minorEastAsia" w:hAnsi="Arial" w:cs="Arial"/>
      <w:sz w:val="24"/>
      <w:szCs w:val="24"/>
    </w:rPr>
  </w:style>
  <w:style w:type="paragraph" w:customStyle="1" w:styleId="auto-style26">
    <w:name w:val="auto-style26"/>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auto-style30">
    <w:name w:val="auto-style30"/>
    <w:basedOn w:val="Normal"/>
    <w:uiPriority w:val="99"/>
    <w:rsid w:val="00C64415"/>
    <w:pPr>
      <w:spacing w:before="100" w:beforeAutospacing="1" w:after="100" w:afterAutospacing="1"/>
    </w:pPr>
    <w:rPr>
      <w:rFonts w:ascii="Times New Roman" w:eastAsiaTheme="minorEastAsia" w:hAnsi="Times New Roman"/>
      <w:sz w:val="24"/>
      <w:szCs w:val="24"/>
    </w:rPr>
  </w:style>
  <w:style w:type="paragraph" w:customStyle="1" w:styleId="auto-style31">
    <w:name w:val="auto-style31"/>
    <w:basedOn w:val="Normal"/>
    <w:uiPriority w:val="99"/>
    <w:rsid w:val="00C64415"/>
    <w:pPr>
      <w:spacing w:before="100" w:beforeAutospacing="1" w:after="100" w:afterAutospacing="1"/>
    </w:pPr>
    <w:rPr>
      <w:rFonts w:ascii="Times New Roman" w:eastAsiaTheme="minorEastAsia" w:hAnsi="Times New Roman"/>
      <w:color w:val="008000"/>
      <w:sz w:val="24"/>
      <w:szCs w:val="24"/>
    </w:rPr>
  </w:style>
  <w:style w:type="paragraph" w:customStyle="1" w:styleId="auto-style32">
    <w:name w:val="auto-style32"/>
    <w:basedOn w:val="Normal"/>
    <w:uiPriority w:val="99"/>
    <w:rsid w:val="00C64415"/>
    <w:pPr>
      <w:spacing w:before="100" w:beforeAutospacing="1" w:after="100" w:afterAutospacing="1"/>
    </w:pPr>
    <w:rPr>
      <w:rFonts w:ascii="Arial" w:eastAsiaTheme="minorEastAsia" w:hAnsi="Arial" w:cs="Arial"/>
      <w:color w:val="008000"/>
      <w:sz w:val="24"/>
      <w:szCs w:val="24"/>
    </w:rPr>
  </w:style>
  <w:style w:type="paragraph" w:customStyle="1" w:styleId="auto-style34">
    <w:name w:val="auto-style34"/>
    <w:basedOn w:val="Normal"/>
    <w:uiPriority w:val="99"/>
    <w:rsid w:val="00C64415"/>
    <w:pPr>
      <w:spacing w:before="100" w:beforeAutospacing="1" w:after="100" w:afterAutospacing="1"/>
    </w:pPr>
    <w:rPr>
      <w:rFonts w:ascii="Arial" w:eastAsiaTheme="minorEastAsia" w:hAnsi="Arial" w:cs="Arial"/>
      <w:color w:val="808000"/>
      <w:sz w:val="24"/>
      <w:szCs w:val="24"/>
    </w:rPr>
  </w:style>
  <w:style w:type="paragraph" w:customStyle="1" w:styleId="auto-style35">
    <w:name w:val="auto-style35"/>
    <w:basedOn w:val="Normal"/>
    <w:uiPriority w:val="99"/>
    <w:rsid w:val="00C64415"/>
    <w:pPr>
      <w:spacing w:before="100" w:beforeAutospacing="1" w:after="100" w:afterAutospacing="1"/>
    </w:pPr>
    <w:rPr>
      <w:rFonts w:ascii="Arial" w:eastAsiaTheme="minorEastAsia" w:hAnsi="Arial" w:cs="Arial"/>
      <w:color w:val="808000"/>
      <w:sz w:val="24"/>
      <w:szCs w:val="24"/>
    </w:rPr>
  </w:style>
  <w:style w:type="character" w:customStyle="1" w:styleId="auto-style371">
    <w:name w:val="auto-style371"/>
    <w:basedOn w:val="DefaultParagraphFont"/>
    <w:rsid w:val="00C64415"/>
    <w:rPr>
      <w:rFonts w:ascii="Arial" w:hAnsi="Arial" w:cs="Arial" w:hint="default"/>
    </w:rPr>
  </w:style>
  <w:style w:type="character" w:customStyle="1" w:styleId="style457">
    <w:name w:val="style457"/>
    <w:basedOn w:val="DefaultParagraphFont"/>
    <w:rsid w:val="00C64415"/>
    <w:rPr>
      <w:sz w:val="20"/>
      <w:szCs w:val="20"/>
    </w:rPr>
  </w:style>
  <w:style w:type="character" w:customStyle="1" w:styleId="style4681">
    <w:name w:val="style4681"/>
    <w:basedOn w:val="DefaultParagraphFont"/>
    <w:rsid w:val="00C64415"/>
    <w:rPr>
      <w:sz w:val="24"/>
      <w:szCs w:val="24"/>
    </w:rPr>
  </w:style>
  <w:style w:type="character" w:customStyle="1" w:styleId="auto-style321">
    <w:name w:val="auto-style321"/>
    <w:basedOn w:val="DefaultParagraphFont"/>
    <w:rsid w:val="00C64415"/>
    <w:rPr>
      <w:rFonts w:ascii="Arial" w:hAnsi="Arial" w:cs="Arial" w:hint="default"/>
      <w:color w:val="008000"/>
      <w:sz w:val="24"/>
      <w:szCs w:val="24"/>
    </w:rPr>
  </w:style>
  <w:style w:type="character" w:customStyle="1" w:styleId="style4621">
    <w:name w:val="style4621"/>
    <w:basedOn w:val="DefaultParagraphFont"/>
    <w:rsid w:val="00C64415"/>
    <w:rPr>
      <w:color w:val="008000"/>
    </w:rPr>
  </w:style>
  <w:style w:type="character" w:customStyle="1" w:styleId="style4531">
    <w:name w:val="style4531"/>
    <w:basedOn w:val="DefaultParagraphFont"/>
    <w:rsid w:val="00C64415"/>
    <w:rPr>
      <w:rFonts w:ascii="Arial" w:hAnsi="Arial" w:cs="Arial" w:hint="default"/>
    </w:rPr>
  </w:style>
  <w:style w:type="character" w:customStyle="1" w:styleId="auto-style401">
    <w:name w:val="auto-style401"/>
    <w:basedOn w:val="DefaultParagraphFont"/>
    <w:rsid w:val="00C64415"/>
    <w:rPr>
      <w:color w:val="000000"/>
      <w:sz w:val="24"/>
      <w:szCs w:val="24"/>
    </w:rPr>
  </w:style>
  <w:style w:type="character" w:customStyle="1" w:styleId="auto-style411">
    <w:name w:val="auto-style411"/>
    <w:basedOn w:val="DefaultParagraphFont"/>
    <w:rsid w:val="00C64415"/>
    <w:rPr>
      <w:color w:val="82820D"/>
    </w:rPr>
  </w:style>
  <w:style w:type="character" w:customStyle="1" w:styleId="style2781">
    <w:name w:val="style2781"/>
    <w:basedOn w:val="DefaultParagraphFont"/>
    <w:rsid w:val="00C64415"/>
    <w:rPr>
      <w:color w:val="000000"/>
    </w:rPr>
  </w:style>
  <w:style w:type="character" w:customStyle="1" w:styleId="style2571">
    <w:name w:val="style2571"/>
    <w:basedOn w:val="DefaultParagraphFont"/>
    <w:rsid w:val="00C64415"/>
  </w:style>
  <w:style w:type="character" w:customStyle="1" w:styleId="auto-style311">
    <w:name w:val="auto-style311"/>
    <w:basedOn w:val="DefaultParagraphFont"/>
    <w:rsid w:val="00C64415"/>
    <w:rPr>
      <w:color w:val="008000"/>
      <w:sz w:val="24"/>
      <w:szCs w:val="24"/>
    </w:rPr>
  </w:style>
  <w:style w:type="character" w:customStyle="1" w:styleId="auto-style161">
    <w:name w:val="auto-style161"/>
    <w:basedOn w:val="DefaultParagraphFont"/>
    <w:rsid w:val="00C64415"/>
    <w:rPr>
      <w:color w:val="FF0000"/>
    </w:rPr>
  </w:style>
  <w:style w:type="character" w:customStyle="1" w:styleId="style4561">
    <w:name w:val="style4561"/>
    <w:basedOn w:val="DefaultParagraphFont"/>
    <w:rsid w:val="00C64415"/>
    <w:rPr>
      <w:rFonts w:ascii="Arial" w:hAnsi="Arial" w:cs="Arial" w:hint="default"/>
      <w:color w:val="008000"/>
    </w:rPr>
  </w:style>
  <w:style w:type="character" w:customStyle="1" w:styleId="style4631">
    <w:name w:val="style4631"/>
    <w:basedOn w:val="DefaultParagraphFont"/>
    <w:rsid w:val="00C64415"/>
    <w:rPr>
      <w:rFonts w:ascii="Arial" w:hAnsi="Arial" w:cs="Arial" w:hint="default"/>
      <w:color w:val="FF0000"/>
      <w:sz w:val="24"/>
      <w:szCs w:val="24"/>
    </w:rPr>
  </w:style>
  <w:style w:type="character" w:customStyle="1" w:styleId="style4701">
    <w:name w:val="style4701"/>
    <w:basedOn w:val="DefaultParagraphFont"/>
    <w:rsid w:val="00C64415"/>
    <w:rPr>
      <w:u w:val="single"/>
    </w:rPr>
  </w:style>
  <w:style w:type="character" w:customStyle="1" w:styleId="style4581">
    <w:name w:val="style4581"/>
    <w:basedOn w:val="DefaultParagraphFont"/>
    <w:rsid w:val="00C64415"/>
    <w:rPr>
      <w:sz w:val="27"/>
      <w:szCs w:val="27"/>
    </w:rPr>
  </w:style>
  <w:style w:type="character" w:customStyle="1" w:styleId="aya-wrapper">
    <w:name w:val="aya-wrapper"/>
    <w:basedOn w:val="DefaultParagraphFont"/>
    <w:rsid w:val="00C64415"/>
  </w:style>
  <w:style w:type="character" w:customStyle="1" w:styleId="style4511">
    <w:name w:val="style4511"/>
    <w:basedOn w:val="DefaultParagraphFont"/>
    <w:rsid w:val="00C64415"/>
    <w:rPr>
      <w:rFonts w:ascii="Arial" w:hAnsi="Arial" w:cs="Arial" w:hint="default"/>
    </w:rPr>
  </w:style>
  <w:style w:type="character" w:customStyle="1" w:styleId="aya">
    <w:name w:val="aya"/>
    <w:basedOn w:val="DefaultParagraphFont"/>
    <w:rsid w:val="00C64415"/>
  </w:style>
  <w:style w:type="character" w:customStyle="1" w:styleId="sign">
    <w:name w:val="sign"/>
    <w:basedOn w:val="DefaultParagraphFont"/>
    <w:rsid w:val="00C64415"/>
  </w:style>
  <w:style w:type="character" w:customStyle="1" w:styleId="auto-style181">
    <w:name w:val="auto-style181"/>
    <w:basedOn w:val="DefaultParagraphFont"/>
    <w:rsid w:val="00C64415"/>
    <w:rPr>
      <w:rFonts w:ascii="Arial" w:hAnsi="Arial" w:cs="Arial" w:hint="default"/>
      <w:sz w:val="24"/>
      <w:szCs w:val="24"/>
    </w:rPr>
  </w:style>
  <w:style w:type="character" w:customStyle="1" w:styleId="auto-style191">
    <w:name w:val="auto-style191"/>
    <w:basedOn w:val="DefaultParagraphFont"/>
    <w:rsid w:val="00C64415"/>
    <w:rPr>
      <w:rFonts w:ascii="Arial" w:hAnsi="Arial" w:cs="Arial" w:hint="default"/>
      <w:sz w:val="20"/>
      <w:szCs w:val="20"/>
    </w:rPr>
  </w:style>
  <w:style w:type="character" w:customStyle="1" w:styleId="auto-style171">
    <w:name w:val="auto-style171"/>
    <w:basedOn w:val="DefaultParagraphFont"/>
    <w:rsid w:val="00C64415"/>
    <w:rPr>
      <w:rFonts w:ascii="Arial" w:hAnsi="Arial" w:cs="Arial" w:hint="default"/>
      <w:color w:val="000000"/>
      <w:sz w:val="20"/>
      <w:szCs w:val="20"/>
    </w:rPr>
  </w:style>
  <w:style w:type="paragraph" w:customStyle="1" w:styleId="style4571">
    <w:name w:val="style4571"/>
    <w:basedOn w:val="Normal"/>
    <w:uiPriority w:val="99"/>
    <w:rsid w:val="00C64415"/>
    <w:pPr>
      <w:spacing w:before="100" w:beforeAutospacing="1" w:after="100" w:afterAutospacing="1"/>
    </w:pPr>
    <w:rPr>
      <w:rFonts w:ascii="Times New Roman" w:eastAsiaTheme="minorEastAsia" w:hAnsi="Times New Roman"/>
      <w:sz w:val="24"/>
      <w:szCs w:val="24"/>
    </w:rPr>
  </w:style>
  <w:style w:type="character" w:customStyle="1" w:styleId="style4611">
    <w:name w:val="style4611"/>
    <w:basedOn w:val="DefaultParagraphFont"/>
    <w:rsid w:val="00C64415"/>
    <w:rPr>
      <w:rFonts w:ascii="Arial" w:hAnsi="Arial" w:cs="Arial" w:hint="default"/>
      <w:sz w:val="24"/>
      <w:szCs w:val="24"/>
    </w:rPr>
  </w:style>
  <w:style w:type="paragraph" w:styleId="BalloonText">
    <w:name w:val="Balloon Text"/>
    <w:basedOn w:val="Normal"/>
    <w:link w:val="BalloonTextChar"/>
    <w:uiPriority w:val="99"/>
    <w:semiHidden/>
    <w:unhideWhenUsed/>
    <w:rsid w:val="00C64415"/>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C64415"/>
    <w:rPr>
      <w:rFonts w:ascii="Tahoma" w:eastAsiaTheme="minorEastAsia" w:hAnsi="Tahoma" w:cs="Tahoma"/>
      <w:kern w:val="0"/>
      <w:sz w:val="16"/>
      <w:szCs w:val="16"/>
      <w14:ligatures w14:val="none"/>
    </w:rPr>
  </w:style>
  <w:style w:type="paragraph" w:customStyle="1" w:styleId="auto-style42">
    <w:name w:val="auto-style42"/>
    <w:basedOn w:val="Normal"/>
    <w:uiPriority w:val="99"/>
    <w:rsid w:val="00C64415"/>
    <w:pPr>
      <w:spacing w:before="100" w:beforeAutospacing="1" w:after="100" w:afterAutospacing="1"/>
      <w:jc w:val="center"/>
    </w:pPr>
    <w:rPr>
      <w:rFonts w:ascii="Arial" w:hAnsi="Arial" w:cs="Arial"/>
      <w:color w:val="000000"/>
      <w:sz w:val="24"/>
      <w:szCs w:val="24"/>
    </w:rPr>
  </w:style>
  <w:style w:type="paragraph" w:customStyle="1" w:styleId="auto-style64">
    <w:name w:val="auto-style64"/>
    <w:basedOn w:val="Normal"/>
    <w:uiPriority w:val="99"/>
    <w:rsid w:val="00C64415"/>
    <w:pPr>
      <w:jc w:val="center"/>
    </w:pPr>
    <w:rPr>
      <w:rFonts w:ascii="Arial" w:hAnsi="Arial" w:cs="Arial"/>
      <w:color w:val="008000"/>
      <w:sz w:val="24"/>
      <w:szCs w:val="24"/>
    </w:rPr>
  </w:style>
  <w:style w:type="character" w:customStyle="1" w:styleId="auto-style551">
    <w:name w:val="auto-style551"/>
    <w:basedOn w:val="DefaultParagraphFont"/>
    <w:rsid w:val="00C64415"/>
    <w:rPr>
      <w:sz w:val="36"/>
      <w:szCs w:val="36"/>
    </w:rPr>
  </w:style>
  <w:style w:type="character" w:customStyle="1" w:styleId="auto-style651">
    <w:name w:val="auto-style651"/>
    <w:basedOn w:val="DefaultParagraphFont"/>
    <w:rsid w:val="00C64415"/>
    <w:rPr>
      <w:rFonts w:ascii="Arial" w:hAnsi="Arial" w:cs="Arial" w:hint="default"/>
      <w:sz w:val="27"/>
      <w:szCs w:val="27"/>
    </w:rPr>
  </w:style>
  <w:style w:type="character" w:customStyle="1" w:styleId="auto-style581">
    <w:name w:val="auto-style581"/>
    <w:basedOn w:val="DefaultParagraphFont"/>
    <w:rsid w:val="00C64415"/>
    <w:rPr>
      <w:rFonts w:ascii="Arial" w:hAnsi="Arial" w:cs="Arial" w:hint="default"/>
      <w:color w:val="000000"/>
      <w:sz w:val="27"/>
      <w:szCs w:val="27"/>
    </w:rPr>
  </w:style>
  <w:style w:type="paragraph" w:customStyle="1" w:styleId="auto-style28">
    <w:name w:val="auto-style28"/>
    <w:basedOn w:val="Normal"/>
    <w:uiPriority w:val="99"/>
    <w:rsid w:val="00A81F5C"/>
    <w:pPr>
      <w:spacing w:before="100" w:beforeAutospacing="1" w:after="100" w:afterAutospacing="1"/>
    </w:pPr>
    <w:rPr>
      <w:rFonts w:ascii="Arial" w:eastAsiaTheme="minorEastAsia" w:hAnsi="Arial" w:cs="Arial"/>
      <w:sz w:val="24"/>
      <w:szCs w:val="24"/>
    </w:rPr>
  </w:style>
  <w:style w:type="character" w:customStyle="1" w:styleId="style2581">
    <w:name w:val="style2581"/>
    <w:basedOn w:val="DefaultParagraphFont"/>
    <w:rsid w:val="00A81F5C"/>
    <w:rPr>
      <w:color w:val="808000"/>
      <w:sz w:val="24"/>
      <w:szCs w:val="24"/>
    </w:rPr>
  </w:style>
  <w:style w:type="character" w:customStyle="1" w:styleId="auto-style441">
    <w:name w:val="auto-style441"/>
    <w:basedOn w:val="DefaultParagraphFont"/>
    <w:rsid w:val="00A81F5C"/>
    <w:rPr>
      <w:color w:val="008000"/>
      <w:sz w:val="24"/>
      <w:szCs w:val="24"/>
    </w:rPr>
  </w:style>
  <w:style w:type="character" w:customStyle="1" w:styleId="ayanumber">
    <w:name w:val="ayanumber"/>
    <w:basedOn w:val="DefaultParagraphFont"/>
    <w:rsid w:val="00A81F5C"/>
  </w:style>
  <w:style w:type="character" w:customStyle="1" w:styleId="auto-style141">
    <w:name w:val="auto-style141"/>
    <w:basedOn w:val="DefaultParagraphFont"/>
    <w:rsid w:val="00A81F5C"/>
    <w:rPr>
      <w:rFonts w:ascii="Arial" w:hAnsi="Arial" w:cs="Arial" w:hint="default"/>
      <w:sz w:val="24"/>
      <w:szCs w:val="24"/>
    </w:rPr>
  </w:style>
  <w:style w:type="character" w:customStyle="1" w:styleId="auto-style361">
    <w:name w:val="auto-style361"/>
    <w:basedOn w:val="DefaultParagraphFont"/>
    <w:rsid w:val="00A81F5C"/>
    <w:rPr>
      <w:color w:val="0000FF"/>
      <w:sz w:val="24"/>
      <w:szCs w:val="24"/>
    </w:rPr>
  </w:style>
  <w:style w:type="paragraph" w:customStyle="1" w:styleId="auto-style74">
    <w:name w:val="auto-style74"/>
    <w:basedOn w:val="Normal"/>
    <w:uiPriority w:val="99"/>
    <w:rsid w:val="00A81F5C"/>
    <w:pPr>
      <w:spacing w:before="100" w:beforeAutospacing="1" w:after="100" w:afterAutospacing="1"/>
    </w:pPr>
    <w:rPr>
      <w:rFonts w:ascii="Times New Roman" w:hAnsi="Times New Roman"/>
      <w:sz w:val="36"/>
      <w:szCs w:val="36"/>
    </w:rPr>
  </w:style>
  <w:style w:type="paragraph" w:customStyle="1" w:styleId="auto-style84">
    <w:name w:val="auto-style84"/>
    <w:basedOn w:val="Normal"/>
    <w:uiPriority w:val="99"/>
    <w:rsid w:val="00A81F5C"/>
    <w:pPr>
      <w:bidi/>
      <w:spacing w:before="100" w:beforeAutospacing="1" w:after="100" w:afterAutospacing="1"/>
      <w:jc w:val="center"/>
    </w:pPr>
    <w:rPr>
      <w:rFonts w:ascii="Arial" w:hAnsi="Arial" w:cs="Arial"/>
      <w:color w:val="008000"/>
      <w:sz w:val="48"/>
      <w:szCs w:val="48"/>
    </w:rPr>
  </w:style>
  <w:style w:type="paragraph" w:customStyle="1" w:styleId="auto-style86">
    <w:name w:val="auto-style86"/>
    <w:basedOn w:val="Normal"/>
    <w:uiPriority w:val="99"/>
    <w:rsid w:val="00A81F5C"/>
    <w:pPr>
      <w:bidi/>
      <w:spacing w:before="100" w:beforeAutospacing="1" w:after="100" w:afterAutospacing="1"/>
      <w:jc w:val="center"/>
    </w:pPr>
    <w:rPr>
      <w:rFonts w:ascii="Arial" w:hAnsi="Arial" w:cs="Arial"/>
      <w:sz w:val="48"/>
      <w:szCs w:val="48"/>
    </w:rPr>
  </w:style>
  <w:style w:type="paragraph" w:customStyle="1" w:styleId="auto-style89">
    <w:name w:val="auto-style89"/>
    <w:basedOn w:val="Normal"/>
    <w:uiPriority w:val="99"/>
    <w:rsid w:val="00A81F5C"/>
    <w:pPr>
      <w:bidi/>
      <w:spacing w:before="100" w:beforeAutospacing="1" w:after="100" w:afterAutospacing="1"/>
      <w:jc w:val="center"/>
    </w:pPr>
    <w:rPr>
      <w:rFonts w:ascii="Arial" w:hAnsi="Arial" w:cs="Arial"/>
      <w:color w:val="FF0000"/>
      <w:sz w:val="72"/>
      <w:szCs w:val="72"/>
    </w:rPr>
  </w:style>
  <w:style w:type="paragraph" w:customStyle="1" w:styleId="auto-style96">
    <w:name w:val="auto-style96"/>
    <w:basedOn w:val="Normal"/>
    <w:uiPriority w:val="99"/>
    <w:rsid w:val="00A81F5C"/>
    <w:pPr>
      <w:spacing w:before="100" w:beforeAutospacing="1" w:after="100" w:afterAutospacing="1"/>
    </w:pPr>
    <w:rPr>
      <w:rFonts w:ascii="Times New Roman" w:hAnsi="Times New Roman"/>
      <w:color w:val="808000"/>
      <w:sz w:val="24"/>
      <w:szCs w:val="24"/>
    </w:rPr>
  </w:style>
  <w:style w:type="paragraph" w:customStyle="1" w:styleId="auto-style97">
    <w:name w:val="auto-style97"/>
    <w:basedOn w:val="Normal"/>
    <w:uiPriority w:val="99"/>
    <w:rsid w:val="00A81F5C"/>
    <w:pPr>
      <w:jc w:val="center"/>
    </w:pPr>
    <w:rPr>
      <w:rFonts w:ascii="Arial" w:hAnsi="Arial" w:cs="Arial"/>
      <w:color w:val="008000"/>
      <w:sz w:val="24"/>
      <w:szCs w:val="24"/>
    </w:rPr>
  </w:style>
  <w:style w:type="paragraph" w:customStyle="1" w:styleId="auto-style98">
    <w:name w:val="auto-style98"/>
    <w:basedOn w:val="Normal"/>
    <w:uiPriority w:val="99"/>
    <w:rsid w:val="00A81F5C"/>
    <w:pPr>
      <w:jc w:val="center"/>
    </w:pPr>
    <w:rPr>
      <w:rFonts w:ascii="Times New Roman" w:hAnsi="Times New Roman"/>
      <w:color w:val="008000"/>
      <w:sz w:val="20"/>
    </w:rPr>
  </w:style>
  <w:style w:type="paragraph" w:customStyle="1" w:styleId="auto-style99">
    <w:name w:val="auto-style99"/>
    <w:basedOn w:val="Normal"/>
    <w:uiPriority w:val="99"/>
    <w:rsid w:val="00A81F5C"/>
    <w:pPr>
      <w:jc w:val="center"/>
    </w:pPr>
    <w:rPr>
      <w:rFonts w:ascii="Times New Roman" w:hAnsi="Times New Roman"/>
      <w:color w:val="008000"/>
      <w:sz w:val="24"/>
      <w:szCs w:val="24"/>
    </w:rPr>
  </w:style>
  <w:style w:type="paragraph" w:customStyle="1" w:styleId="auto-style107">
    <w:name w:val="auto-style107"/>
    <w:basedOn w:val="Normal"/>
    <w:uiPriority w:val="99"/>
    <w:rsid w:val="00A81F5C"/>
    <w:pPr>
      <w:spacing w:before="100" w:beforeAutospacing="1" w:after="100" w:afterAutospacing="1"/>
    </w:pPr>
    <w:rPr>
      <w:rFonts w:ascii="Arial" w:hAnsi="Arial" w:cs="Arial"/>
      <w:color w:val="808000"/>
      <w:sz w:val="24"/>
      <w:szCs w:val="24"/>
    </w:rPr>
  </w:style>
  <w:style w:type="paragraph" w:customStyle="1" w:styleId="auto-style119">
    <w:name w:val="auto-style119"/>
    <w:basedOn w:val="Normal"/>
    <w:uiPriority w:val="99"/>
    <w:rsid w:val="00A81F5C"/>
    <w:pPr>
      <w:spacing w:before="100" w:beforeAutospacing="1" w:after="100" w:afterAutospacing="1"/>
    </w:pPr>
    <w:rPr>
      <w:rFonts w:ascii="Arial" w:hAnsi="Arial" w:cs="Arial"/>
      <w:color w:val="008000"/>
      <w:sz w:val="24"/>
      <w:szCs w:val="24"/>
    </w:rPr>
  </w:style>
  <w:style w:type="paragraph" w:customStyle="1" w:styleId="auto-style130">
    <w:name w:val="auto-style130"/>
    <w:basedOn w:val="Normal"/>
    <w:uiPriority w:val="99"/>
    <w:rsid w:val="00A81F5C"/>
    <w:pPr>
      <w:bidi/>
      <w:spacing w:before="100" w:beforeAutospacing="1" w:after="100" w:afterAutospacing="1"/>
    </w:pPr>
    <w:rPr>
      <w:rFonts w:ascii="Arial" w:hAnsi="Arial" w:cs="Arial"/>
      <w:sz w:val="24"/>
      <w:szCs w:val="24"/>
    </w:rPr>
  </w:style>
  <w:style w:type="paragraph" w:customStyle="1" w:styleId="auto-style132">
    <w:name w:val="auto-style132"/>
    <w:basedOn w:val="Normal"/>
    <w:uiPriority w:val="99"/>
    <w:rsid w:val="00A81F5C"/>
    <w:pPr>
      <w:spacing w:before="100" w:beforeAutospacing="1" w:after="100" w:afterAutospacing="1"/>
      <w:jc w:val="center"/>
    </w:pPr>
    <w:rPr>
      <w:rFonts w:ascii="Arial" w:hAnsi="Arial" w:cs="Arial"/>
      <w:sz w:val="24"/>
      <w:szCs w:val="24"/>
    </w:rPr>
  </w:style>
  <w:style w:type="paragraph" w:customStyle="1" w:styleId="auto-style133">
    <w:name w:val="auto-style133"/>
    <w:basedOn w:val="Normal"/>
    <w:uiPriority w:val="99"/>
    <w:rsid w:val="00A81F5C"/>
    <w:pPr>
      <w:spacing w:before="100" w:beforeAutospacing="1" w:after="100" w:afterAutospacing="1"/>
      <w:jc w:val="center"/>
    </w:pPr>
    <w:rPr>
      <w:rFonts w:ascii="Arial" w:hAnsi="Arial" w:cs="Arial"/>
      <w:color w:val="FF0000"/>
      <w:sz w:val="36"/>
      <w:szCs w:val="36"/>
    </w:rPr>
  </w:style>
  <w:style w:type="paragraph" w:customStyle="1" w:styleId="auto-style134">
    <w:name w:val="auto-style134"/>
    <w:basedOn w:val="Normal"/>
    <w:uiPriority w:val="99"/>
    <w:rsid w:val="00A81F5C"/>
    <w:pPr>
      <w:spacing w:before="100" w:beforeAutospacing="1" w:after="100" w:afterAutospacing="1"/>
      <w:jc w:val="center"/>
    </w:pPr>
    <w:rPr>
      <w:rFonts w:ascii="Arial" w:hAnsi="Arial" w:cs="Arial"/>
      <w:color w:val="808000"/>
      <w:sz w:val="24"/>
      <w:szCs w:val="24"/>
    </w:rPr>
  </w:style>
  <w:style w:type="paragraph" w:customStyle="1" w:styleId="auto-style135">
    <w:name w:val="auto-style135"/>
    <w:basedOn w:val="Normal"/>
    <w:uiPriority w:val="99"/>
    <w:rsid w:val="00A81F5C"/>
    <w:pPr>
      <w:bidi/>
      <w:spacing w:before="100" w:beforeAutospacing="1" w:after="100" w:afterAutospacing="1"/>
      <w:jc w:val="center"/>
    </w:pPr>
    <w:rPr>
      <w:rFonts w:ascii="Arial" w:hAnsi="Arial" w:cs="Arial"/>
      <w:sz w:val="24"/>
      <w:szCs w:val="24"/>
    </w:rPr>
  </w:style>
  <w:style w:type="character" w:customStyle="1" w:styleId="auto-style1211">
    <w:name w:val="auto-style1211"/>
    <w:basedOn w:val="DefaultParagraphFont"/>
    <w:rsid w:val="00A81F5C"/>
    <w:rPr>
      <w:rFonts w:ascii="Arial" w:hAnsi="Arial" w:cs="Arial" w:hint="default"/>
      <w:color w:val="FF0000"/>
      <w:sz w:val="48"/>
      <w:szCs w:val="48"/>
    </w:rPr>
  </w:style>
  <w:style w:type="character" w:customStyle="1" w:styleId="auto-style781">
    <w:name w:val="auto-style781"/>
    <w:basedOn w:val="DefaultParagraphFont"/>
    <w:rsid w:val="00A81F5C"/>
    <w:rPr>
      <w:rFonts w:ascii="Arial" w:hAnsi="Arial" w:cs="Arial" w:hint="default"/>
      <w:sz w:val="36"/>
      <w:szCs w:val="36"/>
    </w:rPr>
  </w:style>
  <w:style w:type="character" w:customStyle="1" w:styleId="auto-style1231">
    <w:name w:val="auto-style1231"/>
    <w:basedOn w:val="DefaultParagraphFont"/>
    <w:rsid w:val="00A81F5C"/>
    <w:rPr>
      <w:rFonts w:ascii="Arial" w:hAnsi="Arial" w:cs="Arial" w:hint="default"/>
      <w:sz w:val="27"/>
      <w:szCs w:val="27"/>
    </w:rPr>
  </w:style>
  <w:style w:type="character" w:customStyle="1" w:styleId="auto-style741">
    <w:name w:val="auto-style741"/>
    <w:basedOn w:val="DefaultParagraphFont"/>
    <w:rsid w:val="00A81F5C"/>
    <w:rPr>
      <w:sz w:val="36"/>
      <w:szCs w:val="36"/>
    </w:rPr>
  </w:style>
  <w:style w:type="paragraph" w:customStyle="1" w:styleId="auto-style67">
    <w:name w:val="auto-style67"/>
    <w:basedOn w:val="Normal"/>
    <w:uiPriority w:val="99"/>
    <w:rsid w:val="004E6C0C"/>
    <w:pPr>
      <w:spacing w:before="100" w:beforeAutospacing="1" w:after="100" w:afterAutospacing="1"/>
    </w:pPr>
    <w:rPr>
      <w:rFonts w:ascii="Arial" w:hAnsi="Arial" w:cs="Arial"/>
      <w:sz w:val="36"/>
      <w:szCs w:val="36"/>
    </w:rPr>
  </w:style>
  <w:style w:type="paragraph" w:customStyle="1" w:styleId="auto-style68">
    <w:name w:val="auto-style68"/>
    <w:basedOn w:val="Normal"/>
    <w:uiPriority w:val="99"/>
    <w:rsid w:val="004E6C0C"/>
    <w:pPr>
      <w:spacing w:before="100" w:beforeAutospacing="1" w:after="100" w:afterAutospacing="1"/>
    </w:pPr>
    <w:rPr>
      <w:rFonts w:ascii="Arial" w:hAnsi="Arial" w:cs="Arial"/>
      <w:sz w:val="24"/>
      <w:szCs w:val="24"/>
    </w:rPr>
  </w:style>
  <w:style w:type="paragraph" w:customStyle="1" w:styleId="auto-style69">
    <w:name w:val="auto-style69"/>
    <w:basedOn w:val="Normal"/>
    <w:uiPriority w:val="99"/>
    <w:rsid w:val="004E6C0C"/>
    <w:pPr>
      <w:spacing w:before="100" w:beforeAutospacing="1" w:after="100" w:afterAutospacing="1"/>
    </w:pPr>
    <w:rPr>
      <w:rFonts w:ascii="Arial" w:hAnsi="Arial" w:cs="Arial"/>
      <w:color w:val="FF0000"/>
      <w:sz w:val="24"/>
      <w:szCs w:val="24"/>
    </w:rPr>
  </w:style>
  <w:style w:type="paragraph" w:customStyle="1" w:styleId="auto-style70">
    <w:name w:val="auto-style70"/>
    <w:basedOn w:val="Normal"/>
    <w:uiPriority w:val="99"/>
    <w:rsid w:val="004E6C0C"/>
    <w:pPr>
      <w:spacing w:before="100" w:beforeAutospacing="1" w:after="100" w:afterAutospacing="1"/>
    </w:pPr>
    <w:rPr>
      <w:rFonts w:ascii="Arial" w:hAnsi="Arial" w:cs="Arial"/>
      <w:sz w:val="24"/>
      <w:szCs w:val="24"/>
    </w:rPr>
  </w:style>
  <w:style w:type="paragraph" w:customStyle="1" w:styleId="auto-style72">
    <w:name w:val="auto-style72"/>
    <w:basedOn w:val="Normal"/>
    <w:uiPriority w:val="99"/>
    <w:rsid w:val="004E6C0C"/>
    <w:pPr>
      <w:spacing w:before="100" w:beforeAutospacing="1" w:after="100" w:afterAutospacing="1"/>
    </w:pPr>
    <w:rPr>
      <w:rFonts w:ascii="Times New Roman" w:hAnsi="Times New Roman"/>
      <w:sz w:val="24"/>
      <w:szCs w:val="24"/>
    </w:rPr>
  </w:style>
  <w:style w:type="paragraph" w:customStyle="1" w:styleId="auto-style73">
    <w:name w:val="auto-style73"/>
    <w:basedOn w:val="Normal"/>
    <w:uiPriority w:val="99"/>
    <w:rsid w:val="004E6C0C"/>
    <w:pPr>
      <w:spacing w:before="100" w:beforeAutospacing="1" w:after="100" w:afterAutospacing="1"/>
    </w:pPr>
    <w:rPr>
      <w:rFonts w:ascii="Times New Roman" w:hAnsi="Times New Roman"/>
      <w:i/>
      <w:iCs/>
      <w:sz w:val="24"/>
      <w:szCs w:val="24"/>
    </w:rPr>
  </w:style>
  <w:style w:type="character" w:customStyle="1" w:styleId="auto-style231">
    <w:name w:val="auto-style231"/>
    <w:basedOn w:val="DefaultParagraphFont"/>
    <w:rsid w:val="004E6C0C"/>
    <w:rPr>
      <w:color w:val="0000FF"/>
    </w:rPr>
  </w:style>
  <w:style w:type="character" w:customStyle="1" w:styleId="auto-style261">
    <w:name w:val="auto-style261"/>
    <w:basedOn w:val="DefaultParagraphFont"/>
    <w:rsid w:val="004E6C0C"/>
    <w:rPr>
      <w:u w:val="single"/>
    </w:rPr>
  </w:style>
  <w:style w:type="character" w:customStyle="1" w:styleId="auto-style611">
    <w:name w:val="auto-style611"/>
    <w:basedOn w:val="DefaultParagraphFont"/>
    <w:rsid w:val="004E6C0C"/>
    <w:rPr>
      <w:rFonts w:ascii="Arial" w:hAnsi="Arial" w:cs="Arial" w:hint="default"/>
      <w:sz w:val="36"/>
      <w:szCs w:val="36"/>
    </w:rPr>
  </w:style>
  <w:style w:type="character" w:customStyle="1" w:styleId="auto-style561">
    <w:name w:val="auto-style561"/>
    <w:basedOn w:val="DefaultParagraphFont"/>
    <w:rsid w:val="004E6C0C"/>
    <w:rPr>
      <w:sz w:val="24"/>
      <w:szCs w:val="24"/>
    </w:rPr>
  </w:style>
  <w:style w:type="paragraph" w:customStyle="1" w:styleId="auto-style75">
    <w:name w:val="auto-style75"/>
    <w:basedOn w:val="Normal"/>
    <w:uiPriority w:val="99"/>
    <w:rsid w:val="004E6C0C"/>
    <w:pPr>
      <w:spacing w:before="100" w:beforeAutospacing="1" w:after="100" w:afterAutospacing="1"/>
    </w:pPr>
    <w:rPr>
      <w:rFonts w:ascii="Arial" w:hAnsi="Arial" w:cs="Arial"/>
      <w:color w:val="008000"/>
      <w:sz w:val="24"/>
      <w:szCs w:val="24"/>
    </w:rPr>
  </w:style>
  <w:style w:type="paragraph" w:customStyle="1" w:styleId="auto-style76">
    <w:name w:val="auto-style76"/>
    <w:basedOn w:val="Normal"/>
    <w:uiPriority w:val="99"/>
    <w:rsid w:val="004E6C0C"/>
    <w:pPr>
      <w:bidi/>
      <w:spacing w:before="100" w:beforeAutospacing="1" w:after="100" w:afterAutospacing="1"/>
      <w:jc w:val="center"/>
    </w:pPr>
    <w:rPr>
      <w:rFonts w:ascii="Arial" w:hAnsi="Arial" w:cs="Arial"/>
      <w:color w:val="FF0000"/>
      <w:sz w:val="72"/>
      <w:szCs w:val="72"/>
    </w:rPr>
  </w:style>
  <w:style w:type="paragraph" w:customStyle="1" w:styleId="auto-style80">
    <w:name w:val="auto-style80"/>
    <w:basedOn w:val="Normal"/>
    <w:uiPriority w:val="99"/>
    <w:rsid w:val="004E6C0C"/>
    <w:pPr>
      <w:spacing w:before="100" w:beforeAutospacing="1" w:after="100" w:afterAutospacing="1"/>
    </w:pPr>
    <w:rPr>
      <w:rFonts w:ascii="Arial" w:hAnsi="Arial" w:cs="Arial"/>
      <w:sz w:val="24"/>
      <w:szCs w:val="24"/>
    </w:rPr>
  </w:style>
  <w:style w:type="paragraph" w:customStyle="1" w:styleId="auto-style90">
    <w:name w:val="auto-style90"/>
    <w:basedOn w:val="Normal"/>
    <w:uiPriority w:val="99"/>
    <w:rsid w:val="004E6C0C"/>
    <w:pPr>
      <w:spacing w:before="100" w:beforeAutospacing="1" w:after="100" w:afterAutospacing="1"/>
    </w:pPr>
    <w:rPr>
      <w:rFonts w:ascii="Arial" w:hAnsi="Arial" w:cs="Arial"/>
      <w:color w:val="FF0000"/>
      <w:sz w:val="36"/>
      <w:szCs w:val="36"/>
    </w:rPr>
  </w:style>
  <w:style w:type="character" w:customStyle="1" w:styleId="auto-style511">
    <w:name w:val="auto-style511"/>
    <w:basedOn w:val="DefaultParagraphFont"/>
    <w:rsid w:val="004E6C0C"/>
    <w:rPr>
      <w:rFonts w:ascii="Arial" w:hAnsi="Arial" w:cs="Arial" w:hint="default"/>
    </w:rPr>
  </w:style>
  <w:style w:type="paragraph" w:customStyle="1" w:styleId="style174">
    <w:name w:val="style174"/>
    <w:basedOn w:val="Normal"/>
    <w:uiPriority w:val="99"/>
    <w:rsid w:val="00FF30A5"/>
    <w:pPr>
      <w:spacing w:before="100" w:beforeAutospacing="1" w:after="100" w:afterAutospacing="1"/>
    </w:pPr>
    <w:rPr>
      <w:rFonts w:ascii="Arial" w:eastAsiaTheme="minorEastAsia" w:hAnsi="Arial" w:cs="Arial"/>
      <w:sz w:val="24"/>
      <w:szCs w:val="24"/>
    </w:rPr>
  </w:style>
  <w:style w:type="paragraph" w:customStyle="1" w:styleId="style60">
    <w:name w:val="style60"/>
    <w:basedOn w:val="Normal"/>
    <w:uiPriority w:val="99"/>
    <w:rsid w:val="00FF30A5"/>
    <w:pPr>
      <w:spacing w:before="100" w:beforeAutospacing="1" w:after="100" w:afterAutospacing="1"/>
    </w:pPr>
    <w:rPr>
      <w:rFonts w:ascii="Arial" w:eastAsiaTheme="minorEastAsia" w:hAnsi="Arial" w:cs="Arial"/>
      <w:sz w:val="24"/>
      <w:szCs w:val="24"/>
    </w:rPr>
  </w:style>
  <w:style w:type="paragraph" w:customStyle="1" w:styleId="style312">
    <w:name w:val="style312"/>
    <w:basedOn w:val="Normal"/>
    <w:uiPriority w:val="99"/>
    <w:rsid w:val="00FF30A5"/>
    <w:pPr>
      <w:spacing w:before="100" w:beforeAutospacing="1" w:after="100" w:afterAutospacing="1"/>
    </w:pPr>
    <w:rPr>
      <w:rFonts w:ascii="Times New Roman" w:eastAsiaTheme="minorEastAsia" w:hAnsi="Times New Roman"/>
      <w:color w:val="000000"/>
      <w:sz w:val="24"/>
      <w:szCs w:val="24"/>
    </w:rPr>
  </w:style>
  <w:style w:type="paragraph" w:customStyle="1" w:styleId="style61">
    <w:name w:val="style61"/>
    <w:basedOn w:val="Normal"/>
    <w:uiPriority w:val="99"/>
    <w:rsid w:val="00FF30A5"/>
    <w:pPr>
      <w:spacing w:before="100" w:beforeAutospacing="1" w:after="100" w:afterAutospacing="1"/>
    </w:pPr>
    <w:rPr>
      <w:rFonts w:ascii="Times New Roman" w:eastAsiaTheme="minorEastAsia" w:hAnsi="Times New Roman"/>
      <w:color w:val="0000FF"/>
      <w:sz w:val="24"/>
      <w:szCs w:val="24"/>
    </w:rPr>
  </w:style>
  <w:style w:type="paragraph" w:customStyle="1" w:styleId="style464">
    <w:name w:val="style464"/>
    <w:basedOn w:val="Normal"/>
    <w:uiPriority w:val="99"/>
    <w:rsid w:val="00FF30A5"/>
    <w:pPr>
      <w:spacing w:before="100" w:beforeAutospacing="1" w:after="100" w:afterAutospacing="1"/>
      <w:jc w:val="center"/>
    </w:pPr>
    <w:rPr>
      <w:rFonts w:ascii="Arial" w:eastAsiaTheme="minorEastAsia" w:hAnsi="Arial" w:cs="Arial"/>
      <w:sz w:val="24"/>
      <w:szCs w:val="24"/>
    </w:rPr>
  </w:style>
  <w:style w:type="character" w:customStyle="1" w:styleId="style4510">
    <w:name w:val="style4510"/>
    <w:basedOn w:val="DefaultParagraphFont"/>
    <w:rsid w:val="00FF30A5"/>
    <w:rPr>
      <w:sz w:val="20"/>
      <w:szCs w:val="20"/>
    </w:rPr>
  </w:style>
  <w:style w:type="character" w:customStyle="1" w:styleId="style4651">
    <w:name w:val="style4651"/>
    <w:basedOn w:val="DefaultParagraphFont"/>
    <w:rsid w:val="00FF30A5"/>
    <w:rPr>
      <w:rFonts w:ascii="Arial" w:hAnsi="Arial" w:cs="Arial" w:hint="default"/>
      <w:color w:val="008000"/>
      <w:sz w:val="24"/>
      <w:szCs w:val="24"/>
    </w:rPr>
  </w:style>
  <w:style w:type="character" w:customStyle="1" w:styleId="auto-style381">
    <w:name w:val="auto-style381"/>
    <w:basedOn w:val="DefaultParagraphFont"/>
    <w:rsid w:val="00FF30A5"/>
    <w:rPr>
      <w:color w:val="008000"/>
    </w:rPr>
  </w:style>
  <w:style w:type="character" w:customStyle="1" w:styleId="auto-style291">
    <w:name w:val="auto-style291"/>
    <w:basedOn w:val="DefaultParagraphFont"/>
    <w:rsid w:val="00FF30A5"/>
    <w:rPr>
      <w:color w:val="008000"/>
      <w:sz w:val="24"/>
      <w:szCs w:val="24"/>
    </w:rPr>
  </w:style>
  <w:style w:type="character" w:customStyle="1" w:styleId="auto-style310">
    <w:name w:val="auto-style310"/>
    <w:basedOn w:val="DefaultParagraphFont"/>
    <w:rsid w:val="00FF30A5"/>
    <w:rPr>
      <w:rFonts w:ascii="Arial" w:hAnsi="Arial" w:cs="Arial" w:hint="default"/>
      <w:sz w:val="24"/>
      <w:szCs w:val="24"/>
      <w:rtl w:val="0"/>
    </w:rPr>
  </w:style>
  <w:style w:type="character" w:customStyle="1" w:styleId="auto-style391">
    <w:name w:val="auto-style391"/>
    <w:basedOn w:val="DefaultParagraphFont"/>
    <w:rsid w:val="00FF30A5"/>
    <w:rPr>
      <w:rFonts w:ascii="Arial" w:hAnsi="Arial" w:cs="Arial" w:hint="default"/>
      <w:color w:val="808000"/>
    </w:rPr>
  </w:style>
  <w:style w:type="character" w:customStyle="1" w:styleId="style2591">
    <w:name w:val="style2591"/>
    <w:basedOn w:val="DefaultParagraphFont"/>
    <w:rsid w:val="00FF30A5"/>
    <w:rPr>
      <w:rFonts w:ascii="Arial" w:hAnsi="Arial" w:cs="Arial" w:hint="default"/>
      <w:sz w:val="20"/>
      <w:szCs w:val="20"/>
    </w:rPr>
  </w:style>
  <w:style w:type="character" w:customStyle="1" w:styleId="auto-style241">
    <w:name w:val="auto-style241"/>
    <w:basedOn w:val="DefaultParagraphFont"/>
    <w:rsid w:val="00FF30A5"/>
    <w:rPr>
      <w:rFonts w:ascii="Arial" w:hAnsi="Arial" w:cs="Arial" w:hint="default"/>
      <w:sz w:val="24"/>
      <w:szCs w:val="24"/>
    </w:rPr>
  </w:style>
  <w:style w:type="character" w:customStyle="1" w:styleId="auto-style201">
    <w:name w:val="auto-style201"/>
    <w:basedOn w:val="DefaultParagraphFont"/>
    <w:rsid w:val="00FF30A5"/>
    <w:rPr>
      <w:b w:val="0"/>
      <w:bCs w:val="0"/>
      <w:sz w:val="20"/>
      <w:szCs w:val="20"/>
    </w:rPr>
  </w:style>
  <w:style w:type="character" w:customStyle="1" w:styleId="style601">
    <w:name w:val="style601"/>
    <w:basedOn w:val="DefaultParagraphFont"/>
    <w:rsid w:val="00FF30A5"/>
    <w:rPr>
      <w:rFonts w:ascii="Arial" w:hAnsi="Arial" w:cs="Arial" w:hint="default"/>
      <w:sz w:val="24"/>
      <w:szCs w:val="24"/>
    </w:rPr>
  </w:style>
  <w:style w:type="character" w:customStyle="1" w:styleId="style3121">
    <w:name w:val="style3121"/>
    <w:basedOn w:val="DefaultParagraphFont"/>
    <w:rsid w:val="00FF30A5"/>
    <w:rPr>
      <w:strike w:val="0"/>
      <w:dstrike w:val="0"/>
      <w:color w:val="000000"/>
      <w:u w:val="none"/>
      <w:effect w:val="none"/>
    </w:rPr>
  </w:style>
  <w:style w:type="character" w:customStyle="1" w:styleId="style611">
    <w:name w:val="style611"/>
    <w:basedOn w:val="DefaultParagraphFont"/>
    <w:rsid w:val="00FF30A5"/>
    <w:rPr>
      <w:strike w:val="0"/>
      <w:dstrike w:val="0"/>
      <w:color w:val="0000FF"/>
      <w:u w:val="none"/>
      <w:effect w:val="none"/>
    </w:rPr>
  </w:style>
  <w:style w:type="paragraph" w:customStyle="1" w:styleId="auto-style136">
    <w:name w:val="auto-style136"/>
    <w:basedOn w:val="Normal"/>
    <w:uiPriority w:val="99"/>
    <w:rsid w:val="00FF30A5"/>
    <w:pPr>
      <w:spacing w:before="100" w:beforeAutospacing="1" w:after="100" w:afterAutospacing="1"/>
    </w:pPr>
    <w:rPr>
      <w:rFonts w:ascii="Arial" w:hAnsi="Arial" w:cs="Arial"/>
      <w:sz w:val="24"/>
      <w:szCs w:val="24"/>
    </w:rPr>
  </w:style>
  <w:style w:type="paragraph" w:customStyle="1" w:styleId="auto-style138">
    <w:name w:val="auto-style138"/>
    <w:basedOn w:val="Normal"/>
    <w:uiPriority w:val="99"/>
    <w:rsid w:val="00FF30A5"/>
    <w:pPr>
      <w:spacing w:before="100" w:beforeAutospacing="1" w:after="100" w:afterAutospacing="1"/>
    </w:pPr>
    <w:rPr>
      <w:rFonts w:ascii="Arial" w:hAnsi="Arial" w:cs="Arial"/>
      <w:sz w:val="27"/>
      <w:szCs w:val="27"/>
    </w:rPr>
  </w:style>
  <w:style w:type="paragraph" w:customStyle="1" w:styleId="auto-style139">
    <w:name w:val="auto-style139"/>
    <w:basedOn w:val="Normal"/>
    <w:uiPriority w:val="99"/>
    <w:rsid w:val="00FF30A5"/>
    <w:pPr>
      <w:spacing w:before="100" w:beforeAutospacing="1" w:after="100" w:afterAutospacing="1"/>
      <w:jc w:val="center"/>
    </w:pPr>
    <w:rPr>
      <w:rFonts w:ascii="Arial" w:hAnsi="Arial" w:cs="Arial"/>
      <w:color w:val="008000"/>
      <w:sz w:val="24"/>
      <w:szCs w:val="24"/>
    </w:rPr>
  </w:style>
  <w:style w:type="paragraph" w:customStyle="1" w:styleId="auto-style140">
    <w:name w:val="auto-style140"/>
    <w:basedOn w:val="Normal"/>
    <w:uiPriority w:val="99"/>
    <w:rsid w:val="00FF30A5"/>
    <w:pPr>
      <w:spacing w:before="100" w:beforeAutospacing="1" w:after="100" w:afterAutospacing="1"/>
      <w:jc w:val="center"/>
    </w:pPr>
    <w:rPr>
      <w:rFonts w:ascii="Arial" w:hAnsi="Arial" w:cs="Arial"/>
      <w:sz w:val="24"/>
      <w:szCs w:val="24"/>
    </w:rPr>
  </w:style>
  <w:style w:type="paragraph" w:customStyle="1" w:styleId="auto-style142">
    <w:name w:val="auto-style142"/>
    <w:basedOn w:val="Normal"/>
    <w:uiPriority w:val="99"/>
    <w:rsid w:val="00FF30A5"/>
    <w:pPr>
      <w:spacing w:before="100" w:beforeAutospacing="1" w:after="100" w:afterAutospacing="1"/>
      <w:jc w:val="center"/>
    </w:pPr>
    <w:rPr>
      <w:rFonts w:ascii="Arial" w:hAnsi="Arial" w:cs="Arial"/>
      <w:color w:val="FF0000"/>
      <w:sz w:val="36"/>
      <w:szCs w:val="36"/>
    </w:rPr>
  </w:style>
  <w:style w:type="paragraph" w:customStyle="1" w:styleId="auto-style143">
    <w:name w:val="auto-style143"/>
    <w:basedOn w:val="Normal"/>
    <w:uiPriority w:val="99"/>
    <w:rsid w:val="00FF30A5"/>
    <w:pPr>
      <w:spacing w:before="100" w:beforeAutospacing="1" w:after="100" w:afterAutospacing="1"/>
      <w:jc w:val="center"/>
    </w:pPr>
    <w:rPr>
      <w:rFonts w:ascii="Arial" w:hAnsi="Arial" w:cs="Arial"/>
      <w:color w:val="FF0000"/>
      <w:sz w:val="48"/>
      <w:szCs w:val="48"/>
    </w:rPr>
  </w:style>
  <w:style w:type="paragraph" w:customStyle="1" w:styleId="auto-style144">
    <w:name w:val="auto-style144"/>
    <w:basedOn w:val="Normal"/>
    <w:uiPriority w:val="99"/>
    <w:rsid w:val="00FF30A5"/>
    <w:pPr>
      <w:spacing w:before="100" w:beforeAutospacing="1" w:after="100" w:afterAutospacing="1"/>
      <w:jc w:val="center"/>
    </w:pPr>
    <w:rPr>
      <w:rFonts w:ascii="Arial" w:hAnsi="Arial" w:cs="Arial"/>
      <w:color w:val="808000"/>
      <w:sz w:val="24"/>
      <w:szCs w:val="24"/>
    </w:rPr>
  </w:style>
  <w:style w:type="paragraph" w:customStyle="1" w:styleId="auto-style145">
    <w:name w:val="auto-style145"/>
    <w:basedOn w:val="Normal"/>
    <w:uiPriority w:val="99"/>
    <w:rsid w:val="00FF30A5"/>
    <w:pPr>
      <w:bidi/>
      <w:spacing w:before="100" w:beforeAutospacing="1" w:after="100" w:afterAutospacing="1" w:line="480" w:lineRule="auto"/>
    </w:pPr>
    <w:rPr>
      <w:rFonts w:ascii="Arial" w:hAnsi="Arial" w:cs="Arial"/>
      <w:sz w:val="27"/>
      <w:szCs w:val="27"/>
    </w:rPr>
  </w:style>
  <w:style w:type="paragraph" w:customStyle="1" w:styleId="auto-style146">
    <w:name w:val="auto-style146"/>
    <w:basedOn w:val="Normal"/>
    <w:uiPriority w:val="99"/>
    <w:rsid w:val="00FF30A5"/>
    <w:pPr>
      <w:bidi/>
      <w:spacing w:before="100" w:beforeAutospacing="1" w:after="100" w:afterAutospacing="1" w:line="480" w:lineRule="auto"/>
    </w:pPr>
    <w:rPr>
      <w:rFonts w:ascii="Arial" w:hAnsi="Arial" w:cs="Arial"/>
      <w:sz w:val="27"/>
      <w:szCs w:val="27"/>
    </w:rPr>
  </w:style>
  <w:style w:type="paragraph" w:customStyle="1" w:styleId="auto-style147">
    <w:name w:val="auto-style147"/>
    <w:basedOn w:val="Normal"/>
    <w:uiPriority w:val="99"/>
    <w:rsid w:val="00FF30A5"/>
    <w:pPr>
      <w:bidi/>
      <w:spacing w:before="100" w:beforeAutospacing="1" w:after="100" w:afterAutospacing="1" w:line="480" w:lineRule="auto"/>
    </w:pPr>
    <w:rPr>
      <w:rFonts w:ascii="Arial" w:hAnsi="Arial" w:cs="Arial"/>
      <w:sz w:val="24"/>
      <w:szCs w:val="24"/>
    </w:rPr>
  </w:style>
  <w:style w:type="paragraph" w:customStyle="1" w:styleId="auto-style148">
    <w:name w:val="auto-style148"/>
    <w:basedOn w:val="Normal"/>
    <w:uiPriority w:val="99"/>
    <w:rsid w:val="00FF30A5"/>
    <w:pPr>
      <w:spacing w:before="100" w:beforeAutospacing="1" w:after="100" w:afterAutospacing="1"/>
    </w:pPr>
    <w:rPr>
      <w:rFonts w:ascii="Arial" w:hAnsi="Arial" w:cs="Arial"/>
      <w:color w:val="0000FF"/>
      <w:sz w:val="24"/>
      <w:szCs w:val="24"/>
    </w:rPr>
  </w:style>
  <w:style w:type="paragraph" w:customStyle="1" w:styleId="auto-style149">
    <w:name w:val="auto-style149"/>
    <w:basedOn w:val="Normal"/>
    <w:uiPriority w:val="99"/>
    <w:rsid w:val="00FF30A5"/>
    <w:pPr>
      <w:spacing w:before="100" w:beforeAutospacing="1" w:after="100" w:afterAutospacing="1" w:line="480" w:lineRule="auto"/>
      <w:jc w:val="right"/>
    </w:pPr>
    <w:rPr>
      <w:rFonts w:ascii="Times New Roman" w:hAnsi="Times New Roman"/>
      <w:sz w:val="24"/>
      <w:szCs w:val="24"/>
    </w:rPr>
  </w:style>
  <w:style w:type="paragraph" w:customStyle="1" w:styleId="auto-style150">
    <w:name w:val="auto-style150"/>
    <w:basedOn w:val="Normal"/>
    <w:uiPriority w:val="99"/>
    <w:rsid w:val="00FF30A5"/>
    <w:pPr>
      <w:spacing w:before="100" w:beforeAutospacing="1" w:after="100" w:afterAutospacing="1" w:line="480" w:lineRule="auto"/>
    </w:pPr>
    <w:rPr>
      <w:rFonts w:ascii="Times New Roman" w:hAnsi="Times New Roman"/>
      <w:sz w:val="24"/>
      <w:szCs w:val="24"/>
    </w:rPr>
  </w:style>
  <w:style w:type="paragraph" w:customStyle="1" w:styleId="auto-style151">
    <w:name w:val="auto-style151"/>
    <w:basedOn w:val="Normal"/>
    <w:uiPriority w:val="99"/>
    <w:rsid w:val="00FF30A5"/>
    <w:pPr>
      <w:spacing w:before="100" w:beforeAutospacing="1" w:after="100" w:afterAutospacing="1"/>
      <w:jc w:val="right"/>
    </w:pPr>
    <w:rPr>
      <w:rFonts w:ascii="Arial" w:hAnsi="Arial" w:cs="Arial"/>
      <w:sz w:val="24"/>
      <w:szCs w:val="24"/>
    </w:rPr>
  </w:style>
  <w:style w:type="paragraph" w:customStyle="1" w:styleId="auto-style152">
    <w:name w:val="auto-style152"/>
    <w:basedOn w:val="Normal"/>
    <w:uiPriority w:val="99"/>
    <w:rsid w:val="00FF30A5"/>
    <w:pPr>
      <w:spacing w:before="100" w:beforeAutospacing="1" w:after="100" w:afterAutospacing="1"/>
    </w:pPr>
    <w:rPr>
      <w:rFonts w:ascii="Arial" w:hAnsi="Arial" w:cs="Arial"/>
      <w:sz w:val="27"/>
      <w:szCs w:val="27"/>
    </w:rPr>
  </w:style>
  <w:style w:type="paragraph" w:customStyle="1" w:styleId="auto-style156">
    <w:name w:val="auto-style156"/>
    <w:basedOn w:val="Normal"/>
    <w:uiPriority w:val="99"/>
    <w:rsid w:val="00FF30A5"/>
    <w:pPr>
      <w:spacing w:before="100" w:beforeAutospacing="1" w:after="100" w:afterAutospacing="1"/>
    </w:pPr>
    <w:rPr>
      <w:rFonts w:ascii="Arial" w:hAnsi="Arial" w:cs="Arial"/>
      <w:sz w:val="27"/>
      <w:szCs w:val="27"/>
    </w:rPr>
  </w:style>
  <w:style w:type="paragraph" w:customStyle="1" w:styleId="auto-style157">
    <w:name w:val="auto-style157"/>
    <w:basedOn w:val="Normal"/>
    <w:uiPriority w:val="99"/>
    <w:rsid w:val="00FF30A5"/>
    <w:pPr>
      <w:spacing w:before="100" w:beforeAutospacing="1" w:after="100" w:afterAutospacing="1"/>
      <w:jc w:val="right"/>
    </w:pPr>
    <w:rPr>
      <w:rFonts w:ascii="Arial" w:hAnsi="Arial" w:cs="Arial"/>
      <w:sz w:val="24"/>
      <w:szCs w:val="24"/>
    </w:rPr>
  </w:style>
  <w:style w:type="paragraph" w:customStyle="1" w:styleId="auto-style158">
    <w:name w:val="auto-style158"/>
    <w:basedOn w:val="Normal"/>
    <w:uiPriority w:val="99"/>
    <w:rsid w:val="00FF30A5"/>
    <w:pPr>
      <w:spacing w:before="100" w:beforeAutospacing="1" w:after="100" w:afterAutospacing="1"/>
    </w:pPr>
    <w:rPr>
      <w:rFonts w:ascii="Arial" w:hAnsi="Arial" w:cs="Arial"/>
      <w:sz w:val="24"/>
      <w:szCs w:val="24"/>
    </w:rPr>
  </w:style>
  <w:style w:type="paragraph" w:customStyle="1" w:styleId="auto-style159">
    <w:name w:val="auto-style159"/>
    <w:basedOn w:val="Normal"/>
    <w:uiPriority w:val="99"/>
    <w:rsid w:val="00FF30A5"/>
    <w:pPr>
      <w:spacing w:before="100" w:beforeAutospacing="1" w:after="100" w:afterAutospacing="1"/>
    </w:pPr>
    <w:rPr>
      <w:rFonts w:ascii="Times New Roman" w:hAnsi="Times New Roman"/>
      <w:sz w:val="24"/>
      <w:szCs w:val="24"/>
    </w:rPr>
  </w:style>
  <w:style w:type="paragraph" w:customStyle="1" w:styleId="auto-style160">
    <w:name w:val="auto-style160"/>
    <w:basedOn w:val="Normal"/>
    <w:uiPriority w:val="99"/>
    <w:rsid w:val="00FF30A5"/>
    <w:pPr>
      <w:spacing w:before="100" w:beforeAutospacing="1" w:after="100" w:afterAutospacing="1"/>
    </w:pPr>
    <w:rPr>
      <w:rFonts w:ascii="Arial" w:hAnsi="Arial" w:cs="Arial"/>
      <w:sz w:val="24"/>
      <w:szCs w:val="24"/>
    </w:rPr>
  </w:style>
  <w:style w:type="character" w:customStyle="1" w:styleId="auto-style1151">
    <w:name w:val="auto-style1151"/>
    <w:basedOn w:val="DefaultParagraphFont"/>
    <w:rsid w:val="00FF30A5"/>
    <w:rPr>
      <w:rFonts w:ascii="Arial" w:hAnsi="Arial" w:cs="Arial" w:hint="default"/>
    </w:rPr>
  </w:style>
  <w:style w:type="character" w:customStyle="1" w:styleId="auto-style1341">
    <w:name w:val="auto-style1341"/>
    <w:basedOn w:val="DefaultParagraphFont"/>
    <w:rsid w:val="00FF30A5"/>
    <w:rPr>
      <w:rFonts w:ascii="Arial" w:hAnsi="Arial" w:cs="Arial" w:hint="default"/>
      <w:sz w:val="36"/>
      <w:szCs w:val="36"/>
    </w:rPr>
  </w:style>
  <w:style w:type="character" w:customStyle="1" w:styleId="auto-style641">
    <w:name w:val="auto-style641"/>
    <w:basedOn w:val="DefaultParagraphFont"/>
    <w:rsid w:val="00FF30A5"/>
    <w:rPr>
      <w:sz w:val="36"/>
      <w:szCs w:val="36"/>
    </w:rPr>
  </w:style>
  <w:style w:type="character" w:customStyle="1" w:styleId="auto-style1301">
    <w:name w:val="auto-style1301"/>
    <w:basedOn w:val="DefaultParagraphFont"/>
    <w:rsid w:val="00FF30A5"/>
    <w:rPr>
      <w:rFonts w:ascii="Arial" w:hAnsi="Arial" w:cs="Arial" w:hint="default"/>
      <w:color w:val="0000FF"/>
    </w:rPr>
  </w:style>
  <w:style w:type="character" w:customStyle="1" w:styleId="auto-style1521">
    <w:name w:val="auto-style1521"/>
    <w:basedOn w:val="DefaultParagraphFont"/>
    <w:rsid w:val="00FF30A5"/>
    <w:rPr>
      <w:rFonts w:ascii="Arial" w:hAnsi="Arial" w:cs="Arial" w:hint="default"/>
      <w:sz w:val="27"/>
      <w:szCs w:val="27"/>
    </w:rPr>
  </w:style>
  <w:style w:type="character" w:customStyle="1" w:styleId="auto-style1321">
    <w:name w:val="auto-style1321"/>
    <w:basedOn w:val="DefaultParagraphFont"/>
    <w:rsid w:val="00FF30A5"/>
    <w:rPr>
      <w:rFonts w:ascii="Arial" w:hAnsi="Arial" w:cs="Arial" w:hint="default"/>
      <w:sz w:val="24"/>
      <w:szCs w:val="24"/>
      <w:rtl/>
    </w:rPr>
  </w:style>
  <w:style w:type="character" w:customStyle="1" w:styleId="auto-style921">
    <w:name w:val="auto-style921"/>
    <w:basedOn w:val="DefaultParagraphFont"/>
    <w:rsid w:val="00FE1B72"/>
    <w:rPr>
      <w:rFonts w:ascii="Arial" w:hAnsi="Arial" w:cs="Arial" w:hint="default"/>
      <w:sz w:val="27"/>
      <w:szCs w:val="27"/>
    </w:rPr>
  </w:style>
  <w:style w:type="character" w:customStyle="1" w:styleId="auto-style501">
    <w:name w:val="auto-style501"/>
    <w:basedOn w:val="DefaultParagraphFont"/>
    <w:rsid w:val="00FE1B72"/>
    <w:rPr>
      <w:sz w:val="27"/>
      <w:szCs w:val="27"/>
    </w:rPr>
  </w:style>
  <w:style w:type="character" w:customStyle="1" w:styleId="auto-style2041">
    <w:name w:val="auto-style2041"/>
    <w:basedOn w:val="DefaultParagraphFont"/>
    <w:rsid w:val="00FE1B72"/>
    <w:rPr>
      <w:sz w:val="36"/>
      <w:szCs w:val="36"/>
    </w:rPr>
  </w:style>
  <w:style w:type="paragraph" w:customStyle="1" w:styleId="qtitle">
    <w:name w:val="qtitle"/>
    <w:basedOn w:val="Normal"/>
    <w:uiPriority w:val="99"/>
    <w:rsid w:val="00287BEC"/>
    <w:pPr>
      <w:spacing w:before="180" w:after="180"/>
      <w:ind w:left="180" w:right="180"/>
    </w:pPr>
    <w:rPr>
      <w:rFonts w:ascii="Times New Roman" w:eastAsiaTheme="minorEastAsia" w:hAnsi="Times New Roman"/>
      <w:color w:val="552C11"/>
      <w:sz w:val="30"/>
      <w:szCs w:val="30"/>
    </w:rPr>
  </w:style>
  <w:style w:type="paragraph" w:customStyle="1" w:styleId="available-trans">
    <w:name w:val="available-trans"/>
    <w:basedOn w:val="Normal"/>
    <w:uiPriority w:val="99"/>
    <w:rsid w:val="00287BEC"/>
    <w:pPr>
      <w:spacing w:before="30" w:after="30"/>
      <w:ind w:left="45" w:right="45"/>
    </w:pPr>
    <w:rPr>
      <w:rFonts w:ascii="Times New Roman" w:eastAsiaTheme="minorEastAsia" w:hAnsi="Times New Roman"/>
      <w:sz w:val="24"/>
      <w:szCs w:val="24"/>
    </w:rPr>
  </w:style>
  <w:style w:type="paragraph" w:customStyle="1" w:styleId="question">
    <w:name w:val="question"/>
    <w:basedOn w:val="Normal"/>
    <w:uiPriority w:val="99"/>
    <w:rsid w:val="00287BEC"/>
    <w:pPr>
      <w:spacing w:before="100" w:beforeAutospacing="1" w:after="100" w:afterAutospacing="1"/>
    </w:pPr>
    <w:rPr>
      <w:rFonts w:ascii="Arial" w:eastAsiaTheme="minorEastAsia" w:hAnsi="Arial" w:cs="Arial"/>
      <w:color w:val="FE0607"/>
      <w:sz w:val="24"/>
      <w:szCs w:val="24"/>
    </w:rPr>
  </w:style>
  <w:style w:type="paragraph" w:customStyle="1" w:styleId="source">
    <w:name w:val="source"/>
    <w:basedOn w:val="Normal"/>
    <w:uiPriority w:val="99"/>
    <w:rsid w:val="00287BEC"/>
    <w:pPr>
      <w:spacing w:before="120" w:after="120"/>
      <w:ind w:left="120" w:right="120"/>
    </w:pPr>
    <w:rPr>
      <w:rFonts w:ascii="Times New Roman" w:eastAsiaTheme="minorEastAsia" w:hAnsi="Times New Roman"/>
      <w:color w:val="552E14"/>
      <w:sz w:val="21"/>
      <w:szCs w:val="21"/>
    </w:rPr>
  </w:style>
  <w:style w:type="paragraph" w:customStyle="1" w:styleId="auto-style81">
    <w:name w:val="auto-style81"/>
    <w:basedOn w:val="Normal"/>
    <w:uiPriority w:val="99"/>
    <w:rsid w:val="00287BEC"/>
    <w:pPr>
      <w:spacing w:before="100" w:beforeAutospacing="1" w:after="100" w:afterAutospacing="1"/>
    </w:pPr>
    <w:rPr>
      <w:rFonts w:ascii="Arial" w:eastAsiaTheme="minorEastAsia" w:hAnsi="Arial" w:cs="Arial"/>
      <w:sz w:val="24"/>
      <w:szCs w:val="24"/>
    </w:rPr>
  </w:style>
  <w:style w:type="paragraph" w:customStyle="1" w:styleId="auto-style137">
    <w:name w:val="auto-style137"/>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53">
    <w:name w:val="auto-style153"/>
    <w:basedOn w:val="Normal"/>
    <w:uiPriority w:val="99"/>
    <w:rsid w:val="00287BEC"/>
    <w:pPr>
      <w:spacing w:before="100" w:beforeAutospacing="1" w:after="100" w:afterAutospacing="1"/>
    </w:pPr>
    <w:rPr>
      <w:rFonts w:ascii="Arial" w:eastAsiaTheme="minorEastAsia" w:hAnsi="Arial" w:cs="Arial"/>
      <w:b/>
      <w:bCs/>
      <w:sz w:val="27"/>
      <w:szCs w:val="27"/>
    </w:rPr>
  </w:style>
  <w:style w:type="paragraph" w:customStyle="1" w:styleId="auto-style154">
    <w:name w:val="auto-style154"/>
    <w:basedOn w:val="Normal"/>
    <w:uiPriority w:val="99"/>
    <w:rsid w:val="00287BEC"/>
    <w:pPr>
      <w:spacing w:before="100" w:beforeAutospacing="1" w:after="100" w:afterAutospacing="1"/>
    </w:pPr>
    <w:rPr>
      <w:rFonts w:ascii="Arial" w:eastAsiaTheme="minorEastAsia" w:hAnsi="Arial" w:cs="Arial"/>
      <w:color w:val="000000"/>
      <w:sz w:val="27"/>
      <w:szCs w:val="27"/>
    </w:rPr>
  </w:style>
  <w:style w:type="paragraph" w:customStyle="1" w:styleId="auto-style162">
    <w:name w:val="auto-style162"/>
    <w:basedOn w:val="Normal"/>
    <w:uiPriority w:val="99"/>
    <w:rsid w:val="00287BEC"/>
    <w:pPr>
      <w:spacing w:before="100" w:beforeAutospacing="1" w:after="100" w:afterAutospacing="1"/>
    </w:pPr>
    <w:rPr>
      <w:rFonts w:ascii="Arial" w:eastAsiaTheme="minorEastAsia" w:hAnsi="Arial" w:cs="Arial"/>
      <w:color w:val="FF0000"/>
      <w:sz w:val="27"/>
      <w:szCs w:val="27"/>
    </w:rPr>
  </w:style>
  <w:style w:type="paragraph" w:customStyle="1" w:styleId="auto-style163">
    <w:name w:val="auto-style163"/>
    <w:basedOn w:val="Normal"/>
    <w:uiPriority w:val="99"/>
    <w:rsid w:val="00287BEC"/>
    <w:pPr>
      <w:spacing w:before="100" w:beforeAutospacing="1" w:after="100" w:afterAutospacing="1"/>
    </w:pPr>
    <w:rPr>
      <w:rFonts w:ascii="Times New Roman" w:eastAsiaTheme="minorEastAsia" w:hAnsi="Times New Roman"/>
      <w:color w:val="000080"/>
      <w:sz w:val="24"/>
      <w:szCs w:val="24"/>
    </w:rPr>
  </w:style>
  <w:style w:type="paragraph" w:customStyle="1" w:styleId="auto-style164">
    <w:name w:val="auto-style164"/>
    <w:basedOn w:val="Normal"/>
    <w:uiPriority w:val="99"/>
    <w:rsid w:val="00287BEC"/>
    <w:pPr>
      <w:spacing w:before="100" w:beforeAutospacing="1" w:after="100" w:afterAutospacing="1"/>
    </w:pPr>
    <w:rPr>
      <w:rFonts w:ascii="Arial" w:eastAsiaTheme="minorEastAsia" w:hAnsi="Arial" w:cs="Arial"/>
      <w:color w:val="000080"/>
      <w:sz w:val="27"/>
      <w:szCs w:val="27"/>
    </w:rPr>
  </w:style>
  <w:style w:type="paragraph" w:customStyle="1" w:styleId="auto-style165">
    <w:name w:val="auto-style165"/>
    <w:basedOn w:val="Normal"/>
    <w:uiPriority w:val="99"/>
    <w:rsid w:val="00287BEC"/>
    <w:pPr>
      <w:spacing w:before="100" w:beforeAutospacing="1" w:after="100" w:afterAutospacing="1"/>
      <w:jc w:val="right"/>
    </w:pPr>
    <w:rPr>
      <w:rFonts w:ascii="Times New Roman" w:eastAsiaTheme="minorEastAsia" w:hAnsi="Times New Roman"/>
      <w:sz w:val="24"/>
      <w:szCs w:val="24"/>
    </w:rPr>
  </w:style>
  <w:style w:type="paragraph" w:customStyle="1" w:styleId="auto-style166">
    <w:name w:val="auto-style166"/>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67">
    <w:name w:val="auto-style167"/>
    <w:basedOn w:val="Normal"/>
    <w:uiPriority w:val="99"/>
    <w:rsid w:val="00287BEC"/>
    <w:pPr>
      <w:spacing w:before="100" w:beforeAutospacing="1" w:after="100" w:afterAutospacing="1"/>
    </w:pPr>
    <w:rPr>
      <w:rFonts w:ascii="Times New Roman" w:eastAsiaTheme="minorEastAsia" w:hAnsi="Times New Roman"/>
      <w:color w:val="808000"/>
      <w:sz w:val="24"/>
      <w:szCs w:val="24"/>
    </w:rPr>
  </w:style>
  <w:style w:type="paragraph" w:customStyle="1" w:styleId="auto-style168">
    <w:name w:val="auto-style168"/>
    <w:basedOn w:val="Normal"/>
    <w:uiPriority w:val="99"/>
    <w:rsid w:val="00287BEC"/>
    <w:pPr>
      <w:bidi/>
      <w:spacing w:before="100" w:beforeAutospacing="1" w:after="100" w:afterAutospacing="1"/>
      <w:jc w:val="right"/>
    </w:pPr>
    <w:rPr>
      <w:rFonts w:ascii="Arial" w:eastAsiaTheme="minorEastAsia" w:hAnsi="Arial" w:cs="Arial"/>
      <w:sz w:val="27"/>
      <w:szCs w:val="27"/>
    </w:rPr>
  </w:style>
  <w:style w:type="paragraph" w:customStyle="1" w:styleId="auto-style169">
    <w:name w:val="auto-style169"/>
    <w:basedOn w:val="Normal"/>
    <w:uiPriority w:val="99"/>
    <w:rsid w:val="00287BEC"/>
    <w:pPr>
      <w:spacing w:before="100" w:beforeAutospacing="1" w:after="100" w:afterAutospacing="1"/>
    </w:pPr>
    <w:rPr>
      <w:rFonts w:ascii="Arial" w:eastAsiaTheme="minorEastAsia" w:hAnsi="Arial" w:cs="Arial"/>
      <w:color w:val="000000"/>
      <w:sz w:val="24"/>
      <w:szCs w:val="24"/>
    </w:rPr>
  </w:style>
  <w:style w:type="paragraph" w:customStyle="1" w:styleId="auto-style170">
    <w:name w:val="auto-style170"/>
    <w:basedOn w:val="Normal"/>
    <w:uiPriority w:val="99"/>
    <w:rsid w:val="00287BEC"/>
    <w:pPr>
      <w:spacing w:before="100" w:beforeAutospacing="1" w:after="100" w:afterAutospacing="1"/>
    </w:pPr>
    <w:rPr>
      <w:rFonts w:ascii="Arial" w:eastAsiaTheme="minorEastAsia" w:hAnsi="Arial" w:cs="Arial"/>
      <w:color w:val="008000"/>
      <w:sz w:val="27"/>
      <w:szCs w:val="27"/>
    </w:rPr>
  </w:style>
  <w:style w:type="paragraph" w:customStyle="1" w:styleId="auto-style172">
    <w:name w:val="auto-style172"/>
    <w:basedOn w:val="Normal"/>
    <w:uiPriority w:val="99"/>
    <w:rsid w:val="00287BEC"/>
    <w:pPr>
      <w:spacing w:before="100" w:beforeAutospacing="1" w:after="100" w:afterAutospacing="1"/>
    </w:pPr>
    <w:rPr>
      <w:rFonts w:ascii="Arial" w:eastAsiaTheme="minorEastAsia" w:hAnsi="Arial" w:cs="Arial"/>
      <w:color w:val="0000FF"/>
      <w:sz w:val="27"/>
      <w:szCs w:val="27"/>
    </w:rPr>
  </w:style>
  <w:style w:type="paragraph" w:customStyle="1" w:styleId="auto-style173">
    <w:name w:val="auto-style173"/>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74">
    <w:name w:val="auto-style174"/>
    <w:basedOn w:val="Normal"/>
    <w:uiPriority w:val="99"/>
    <w:rsid w:val="00287BEC"/>
    <w:pPr>
      <w:spacing w:before="100" w:beforeAutospacing="1" w:after="100" w:afterAutospacing="1"/>
    </w:pPr>
    <w:rPr>
      <w:rFonts w:ascii="Arial" w:eastAsiaTheme="minorEastAsia" w:hAnsi="Arial" w:cs="Arial"/>
      <w:b/>
      <w:bCs/>
      <w:sz w:val="24"/>
      <w:szCs w:val="24"/>
    </w:rPr>
  </w:style>
  <w:style w:type="paragraph" w:customStyle="1" w:styleId="auto-style175">
    <w:name w:val="auto-style175"/>
    <w:basedOn w:val="Normal"/>
    <w:uiPriority w:val="99"/>
    <w:rsid w:val="00287BEC"/>
    <w:pPr>
      <w:spacing w:before="100" w:beforeAutospacing="1" w:after="100" w:afterAutospacing="1"/>
    </w:pPr>
    <w:rPr>
      <w:rFonts w:ascii="Times New Roman" w:eastAsiaTheme="minorEastAsia" w:hAnsi="Times New Roman"/>
      <w:b/>
      <w:bCs/>
      <w:color w:val="FF0000"/>
      <w:sz w:val="27"/>
      <w:szCs w:val="27"/>
    </w:rPr>
  </w:style>
  <w:style w:type="paragraph" w:customStyle="1" w:styleId="auto-style176">
    <w:name w:val="auto-style176"/>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77">
    <w:name w:val="auto-style177"/>
    <w:basedOn w:val="Normal"/>
    <w:uiPriority w:val="99"/>
    <w:rsid w:val="00287BEC"/>
    <w:pPr>
      <w:spacing w:before="100" w:beforeAutospacing="1" w:after="100" w:afterAutospacing="1"/>
    </w:pPr>
    <w:rPr>
      <w:rFonts w:ascii="Arial" w:eastAsiaTheme="minorEastAsia" w:hAnsi="Arial" w:cs="Arial"/>
      <w:color w:val="0000FF"/>
      <w:sz w:val="27"/>
      <w:szCs w:val="27"/>
    </w:rPr>
  </w:style>
  <w:style w:type="paragraph" w:customStyle="1" w:styleId="auto-style178">
    <w:name w:val="auto-style178"/>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79">
    <w:name w:val="auto-style179"/>
    <w:basedOn w:val="Normal"/>
    <w:uiPriority w:val="99"/>
    <w:rsid w:val="00287BEC"/>
    <w:pPr>
      <w:spacing w:before="100" w:beforeAutospacing="1" w:after="100" w:afterAutospacing="1"/>
    </w:pPr>
    <w:rPr>
      <w:rFonts w:ascii="Times New Roman" w:eastAsiaTheme="minorEastAsia" w:hAnsi="Times New Roman"/>
      <w:sz w:val="27"/>
      <w:szCs w:val="27"/>
    </w:rPr>
  </w:style>
  <w:style w:type="paragraph" w:customStyle="1" w:styleId="auto-style180">
    <w:name w:val="auto-style180"/>
    <w:basedOn w:val="Normal"/>
    <w:uiPriority w:val="99"/>
    <w:rsid w:val="00287BEC"/>
    <w:pPr>
      <w:spacing w:before="100" w:beforeAutospacing="1" w:after="100" w:afterAutospacing="1"/>
    </w:pPr>
    <w:rPr>
      <w:rFonts w:ascii="Arial" w:eastAsiaTheme="minorEastAsia" w:hAnsi="Arial" w:cs="Arial"/>
      <w:color w:val="0000FF"/>
      <w:sz w:val="27"/>
      <w:szCs w:val="27"/>
    </w:rPr>
  </w:style>
  <w:style w:type="paragraph" w:customStyle="1" w:styleId="auto-style182">
    <w:name w:val="auto-style182"/>
    <w:basedOn w:val="Normal"/>
    <w:uiPriority w:val="99"/>
    <w:rsid w:val="00287BEC"/>
    <w:pPr>
      <w:bidi/>
      <w:spacing w:before="100" w:beforeAutospacing="1" w:after="100" w:afterAutospacing="1"/>
    </w:pPr>
    <w:rPr>
      <w:rFonts w:ascii="Arial" w:eastAsiaTheme="minorEastAsia" w:hAnsi="Arial" w:cs="Arial"/>
      <w:color w:val="000000"/>
      <w:sz w:val="27"/>
      <w:szCs w:val="27"/>
    </w:rPr>
  </w:style>
  <w:style w:type="paragraph" w:customStyle="1" w:styleId="auto-style183">
    <w:name w:val="auto-style183"/>
    <w:basedOn w:val="Normal"/>
    <w:uiPriority w:val="99"/>
    <w:rsid w:val="00287BEC"/>
    <w:pPr>
      <w:bidi/>
      <w:spacing w:before="100" w:beforeAutospacing="1" w:after="100" w:afterAutospacing="1"/>
    </w:pPr>
    <w:rPr>
      <w:rFonts w:ascii="Arial" w:eastAsiaTheme="minorEastAsia" w:hAnsi="Arial" w:cs="Arial"/>
      <w:color w:val="000000"/>
      <w:sz w:val="27"/>
      <w:szCs w:val="27"/>
    </w:rPr>
  </w:style>
  <w:style w:type="paragraph" w:customStyle="1" w:styleId="auto-style184">
    <w:name w:val="auto-style184"/>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85">
    <w:name w:val="auto-style185"/>
    <w:basedOn w:val="Normal"/>
    <w:uiPriority w:val="99"/>
    <w:rsid w:val="00287BEC"/>
    <w:pPr>
      <w:spacing w:before="100" w:beforeAutospacing="1" w:after="100" w:afterAutospacing="1"/>
    </w:pPr>
    <w:rPr>
      <w:rFonts w:ascii="Arial" w:eastAsiaTheme="minorEastAsia" w:hAnsi="Arial" w:cs="Arial"/>
      <w:color w:val="000000"/>
      <w:sz w:val="24"/>
      <w:szCs w:val="24"/>
    </w:rPr>
  </w:style>
  <w:style w:type="paragraph" w:customStyle="1" w:styleId="auto-style186">
    <w:name w:val="auto-style186"/>
    <w:basedOn w:val="Normal"/>
    <w:uiPriority w:val="99"/>
    <w:rsid w:val="00287BEC"/>
    <w:pPr>
      <w:bidi/>
      <w:spacing w:before="100" w:beforeAutospacing="1" w:after="100" w:afterAutospacing="1"/>
      <w:jc w:val="right"/>
    </w:pPr>
    <w:rPr>
      <w:rFonts w:ascii="Arial" w:eastAsiaTheme="minorEastAsia" w:hAnsi="Arial" w:cs="Arial"/>
      <w:sz w:val="27"/>
      <w:szCs w:val="27"/>
    </w:rPr>
  </w:style>
  <w:style w:type="paragraph" w:customStyle="1" w:styleId="auto-style187">
    <w:name w:val="auto-style187"/>
    <w:basedOn w:val="Normal"/>
    <w:uiPriority w:val="99"/>
    <w:rsid w:val="00287BEC"/>
    <w:pPr>
      <w:spacing w:before="100" w:beforeAutospacing="1" w:after="100" w:afterAutospacing="1"/>
    </w:pPr>
    <w:rPr>
      <w:rFonts w:ascii="Arial" w:eastAsiaTheme="minorEastAsia" w:hAnsi="Arial" w:cs="Arial"/>
      <w:color w:val="000000"/>
      <w:sz w:val="27"/>
      <w:szCs w:val="27"/>
    </w:rPr>
  </w:style>
  <w:style w:type="paragraph" w:customStyle="1" w:styleId="auto-style192">
    <w:name w:val="auto-style192"/>
    <w:basedOn w:val="Normal"/>
    <w:uiPriority w:val="99"/>
    <w:rsid w:val="00287BEC"/>
    <w:pPr>
      <w:spacing w:before="100" w:beforeAutospacing="1" w:after="100" w:afterAutospacing="1"/>
    </w:pPr>
    <w:rPr>
      <w:rFonts w:ascii="Arial" w:eastAsiaTheme="minorEastAsia" w:hAnsi="Arial" w:cs="Arial"/>
      <w:sz w:val="20"/>
    </w:rPr>
  </w:style>
  <w:style w:type="paragraph" w:customStyle="1" w:styleId="auto-style193">
    <w:name w:val="auto-style193"/>
    <w:basedOn w:val="Normal"/>
    <w:uiPriority w:val="99"/>
    <w:rsid w:val="00287BEC"/>
    <w:pPr>
      <w:spacing w:before="100" w:beforeAutospacing="1" w:after="100" w:afterAutospacing="1"/>
    </w:pPr>
    <w:rPr>
      <w:rFonts w:ascii="Times New Roman" w:eastAsiaTheme="minorEastAsia" w:hAnsi="Times New Roman"/>
      <w:color w:val="82820D"/>
      <w:sz w:val="24"/>
      <w:szCs w:val="24"/>
    </w:rPr>
  </w:style>
  <w:style w:type="character" w:customStyle="1" w:styleId="auto-style1911">
    <w:name w:val="auto-style1911"/>
    <w:basedOn w:val="DefaultParagraphFont"/>
    <w:rsid w:val="00287BEC"/>
    <w:rPr>
      <w:color w:val="808000"/>
      <w:sz w:val="27"/>
      <w:szCs w:val="27"/>
    </w:rPr>
  </w:style>
  <w:style w:type="character" w:customStyle="1" w:styleId="auto-style1931">
    <w:name w:val="auto-style1931"/>
    <w:basedOn w:val="DefaultParagraphFont"/>
    <w:rsid w:val="00287BEC"/>
    <w:rPr>
      <w:color w:val="82820D"/>
    </w:rPr>
  </w:style>
  <w:style w:type="character" w:customStyle="1" w:styleId="auto-style221">
    <w:name w:val="auto-style221"/>
    <w:basedOn w:val="DefaultParagraphFont"/>
    <w:rsid w:val="00287BEC"/>
    <w:rPr>
      <w:color w:val="000080"/>
    </w:rPr>
  </w:style>
  <w:style w:type="character" w:customStyle="1" w:styleId="auto-style1761">
    <w:name w:val="auto-style1761"/>
    <w:basedOn w:val="DefaultParagraphFont"/>
    <w:rsid w:val="00287BEC"/>
    <w:rPr>
      <w:rFonts w:ascii="Arial" w:hAnsi="Arial" w:cs="Arial" w:hint="default"/>
      <w:sz w:val="27"/>
      <w:szCs w:val="27"/>
    </w:rPr>
  </w:style>
  <w:style w:type="character" w:customStyle="1" w:styleId="auto-style1691">
    <w:name w:val="auto-style1691"/>
    <w:basedOn w:val="DefaultParagraphFont"/>
    <w:rsid w:val="00287BEC"/>
    <w:rPr>
      <w:rFonts w:ascii="Arial" w:hAnsi="Arial" w:cs="Arial" w:hint="default"/>
      <w:color w:val="000000"/>
    </w:rPr>
  </w:style>
  <w:style w:type="character" w:customStyle="1" w:styleId="style2711">
    <w:name w:val="style2711"/>
    <w:basedOn w:val="DefaultParagraphFont"/>
    <w:rsid w:val="00287BEC"/>
    <w:rPr>
      <w:rFonts w:ascii="Arial" w:hAnsi="Arial" w:cs="Arial" w:hint="default"/>
    </w:rPr>
  </w:style>
  <w:style w:type="character" w:customStyle="1" w:styleId="auto-style1481">
    <w:name w:val="auto-style1481"/>
    <w:basedOn w:val="DefaultParagraphFont"/>
    <w:rsid w:val="00287BEC"/>
    <w:rPr>
      <w:color w:val="000000"/>
      <w:sz w:val="27"/>
      <w:szCs w:val="27"/>
    </w:rPr>
  </w:style>
  <w:style w:type="character" w:customStyle="1" w:styleId="auto-style1161">
    <w:name w:val="auto-style1161"/>
    <w:basedOn w:val="DefaultParagraphFont"/>
    <w:rsid w:val="00287BEC"/>
    <w:rPr>
      <w:color w:val="FF0000"/>
      <w:sz w:val="27"/>
      <w:szCs w:val="27"/>
    </w:rPr>
  </w:style>
  <w:style w:type="character" w:customStyle="1" w:styleId="auto-style911">
    <w:name w:val="auto-style911"/>
    <w:basedOn w:val="DefaultParagraphFont"/>
    <w:rsid w:val="00287BEC"/>
    <w:rPr>
      <w:rFonts w:ascii="Arial" w:hAnsi="Arial" w:cs="Arial" w:hint="default"/>
      <w:color w:val="0000FF"/>
    </w:rPr>
  </w:style>
  <w:style w:type="character" w:customStyle="1" w:styleId="style2682">
    <w:name w:val="style2682"/>
    <w:basedOn w:val="DefaultParagraphFont"/>
    <w:rsid w:val="00287BEC"/>
    <w:rPr>
      <w:sz w:val="20"/>
      <w:szCs w:val="20"/>
    </w:rPr>
  </w:style>
  <w:style w:type="character" w:customStyle="1" w:styleId="auto-style1921">
    <w:name w:val="auto-style1921"/>
    <w:basedOn w:val="DefaultParagraphFont"/>
    <w:rsid w:val="00287BEC"/>
    <w:rPr>
      <w:rFonts w:ascii="Arial" w:hAnsi="Arial" w:cs="Arial" w:hint="default"/>
      <w:sz w:val="20"/>
      <w:szCs w:val="20"/>
    </w:rPr>
  </w:style>
  <w:style w:type="character" w:customStyle="1" w:styleId="auto-style931">
    <w:name w:val="auto-style931"/>
    <w:basedOn w:val="DefaultParagraphFont"/>
    <w:rsid w:val="00287BEC"/>
    <w:rPr>
      <w:color w:val="FE0607"/>
      <w:sz w:val="27"/>
      <w:szCs w:val="27"/>
    </w:rPr>
  </w:style>
  <w:style w:type="character" w:customStyle="1" w:styleId="auto-style691">
    <w:name w:val="auto-style691"/>
    <w:basedOn w:val="DefaultParagraphFont"/>
    <w:rsid w:val="00287BEC"/>
    <w:rPr>
      <w:rFonts w:ascii="Arial" w:hAnsi="Arial" w:cs="Arial" w:hint="default"/>
      <w:sz w:val="24"/>
      <w:szCs w:val="24"/>
    </w:rPr>
  </w:style>
  <w:style w:type="character" w:customStyle="1" w:styleId="auto-style1771">
    <w:name w:val="auto-style1771"/>
    <w:basedOn w:val="DefaultParagraphFont"/>
    <w:rsid w:val="00287BEC"/>
    <w:rPr>
      <w:rFonts w:ascii="Arial" w:hAnsi="Arial" w:cs="Arial" w:hint="default"/>
      <w:color w:val="0000FF"/>
      <w:sz w:val="27"/>
      <w:szCs w:val="27"/>
    </w:rPr>
  </w:style>
  <w:style w:type="character" w:customStyle="1" w:styleId="auto-style1611">
    <w:name w:val="auto-style1611"/>
    <w:basedOn w:val="DefaultParagraphFont"/>
    <w:rsid w:val="00287BEC"/>
    <w:rPr>
      <w:color w:val="FF0000"/>
      <w:u w:val="single"/>
    </w:rPr>
  </w:style>
  <w:style w:type="character" w:customStyle="1" w:styleId="auto-style751">
    <w:name w:val="auto-style751"/>
    <w:basedOn w:val="DefaultParagraphFont"/>
    <w:rsid w:val="00287BEC"/>
    <w:rPr>
      <w:rFonts w:ascii="Arial" w:hAnsi="Arial" w:cs="Arial" w:hint="default"/>
      <w:color w:val="FE0607"/>
      <w:sz w:val="27"/>
      <w:szCs w:val="27"/>
    </w:rPr>
  </w:style>
  <w:style w:type="character" w:customStyle="1" w:styleId="auto-style1741">
    <w:name w:val="auto-style1741"/>
    <w:basedOn w:val="DefaultParagraphFont"/>
    <w:rsid w:val="00287BEC"/>
    <w:rPr>
      <w:rFonts w:ascii="Arial" w:hAnsi="Arial" w:cs="Arial" w:hint="default"/>
      <w:b/>
      <w:bCs/>
    </w:rPr>
  </w:style>
  <w:style w:type="character" w:customStyle="1" w:styleId="auto-style1751">
    <w:name w:val="auto-style1751"/>
    <w:basedOn w:val="DefaultParagraphFont"/>
    <w:rsid w:val="00287BEC"/>
    <w:rPr>
      <w:b/>
      <w:bCs/>
      <w:color w:val="FF0000"/>
      <w:sz w:val="27"/>
      <w:szCs w:val="27"/>
    </w:rPr>
  </w:style>
  <w:style w:type="character" w:customStyle="1" w:styleId="auto-style421">
    <w:name w:val="auto-style421"/>
    <w:basedOn w:val="DefaultParagraphFont"/>
    <w:rsid w:val="00287BEC"/>
  </w:style>
  <w:style w:type="paragraph" w:customStyle="1" w:styleId="auto-style188">
    <w:name w:val="auto-style188"/>
    <w:basedOn w:val="Normal"/>
    <w:uiPriority w:val="99"/>
    <w:rsid w:val="00287BEC"/>
    <w:pPr>
      <w:spacing w:before="100" w:beforeAutospacing="1" w:after="100" w:afterAutospacing="1"/>
    </w:pPr>
    <w:rPr>
      <w:rFonts w:ascii="Times New Roman" w:hAnsi="Times New Roman"/>
      <w:sz w:val="24"/>
      <w:szCs w:val="24"/>
    </w:rPr>
  </w:style>
  <w:style w:type="paragraph" w:customStyle="1" w:styleId="auto-style189">
    <w:name w:val="auto-style189"/>
    <w:basedOn w:val="Normal"/>
    <w:uiPriority w:val="99"/>
    <w:rsid w:val="00287BEC"/>
    <w:pPr>
      <w:spacing w:before="100" w:beforeAutospacing="1" w:after="100" w:afterAutospacing="1"/>
    </w:pPr>
    <w:rPr>
      <w:rFonts w:ascii="Times New Roman" w:hAnsi="Times New Roman"/>
      <w:sz w:val="24"/>
      <w:szCs w:val="24"/>
    </w:rPr>
  </w:style>
  <w:style w:type="paragraph" w:customStyle="1" w:styleId="auto-style196">
    <w:name w:val="auto-style196"/>
    <w:basedOn w:val="Normal"/>
    <w:uiPriority w:val="99"/>
    <w:rsid w:val="00287BEC"/>
    <w:pPr>
      <w:spacing w:before="100" w:beforeAutospacing="1" w:after="100" w:afterAutospacing="1"/>
      <w:jc w:val="center"/>
    </w:pPr>
    <w:rPr>
      <w:rFonts w:ascii="Arial" w:hAnsi="Arial" w:cs="Arial"/>
      <w:color w:val="FF0000"/>
      <w:sz w:val="48"/>
      <w:szCs w:val="48"/>
    </w:rPr>
  </w:style>
  <w:style w:type="paragraph" w:customStyle="1" w:styleId="auto-style197">
    <w:name w:val="auto-style197"/>
    <w:basedOn w:val="Normal"/>
    <w:uiPriority w:val="99"/>
    <w:rsid w:val="00287BEC"/>
    <w:pPr>
      <w:spacing w:before="100" w:beforeAutospacing="1" w:after="100" w:afterAutospacing="1"/>
      <w:jc w:val="center"/>
    </w:pPr>
    <w:rPr>
      <w:rFonts w:ascii="Arial" w:hAnsi="Arial" w:cs="Arial"/>
      <w:color w:val="008000"/>
      <w:sz w:val="36"/>
      <w:szCs w:val="36"/>
    </w:rPr>
  </w:style>
  <w:style w:type="paragraph" w:customStyle="1" w:styleId="auto-style198">
    <w:name w:val="auto-style198"/>
    <w:basedOn w:val="Normal"/>
    <w:uiPriority w:val="99"/>
    <w:rsid w:val="00287BEC"/>
    <w:pPr>
      <w:spacing w:before="100" w:beforeAutospacing="1" w:after="100" w:afterAutospacing="1"/>
      <w:jc w:val="center"/>
    </w:pPr>
    <w:rPr>
      <w:rFonts w:ascii="Arial" w:hAnsi="Arial" w:cs="Arial"/>
      <w:sz w:val="24"/>
      <w:szCs w:val="24"/>
    </w:rPr>
  </w:style>
  <w:style w:type="paragraph" w:customStyle="1" w:styleId="auto-style200">
    <w:name w:val="auto-style200"/>
    <w:basedOn w:val="Normal"/>
    <w:uiPriority w:val="99"/>
    <w:rsid w:val="00287BEC"/>
    <w:pPr>
      <w:bidi/>
      <w:spacing w:before="100" w:beforeAutospacing="1" w:after="100" w:afterAutospacing="1"/>
      <w:jc w:val="center"/>
    </w:pPr>
    <w:rPr>
      <w:rFonts w:ascii="Arial" w:hAnsi="Arial" w:cs="Arial"/>
      <w:color w:val="008000"/>
      <w:sz w:val="48"/>
      <w:szCs w:val="48"/>
    </w:rPr>
  </w:style>
  <w:style w:type="paragraph" w:customStyle="1" w:styleId="auto-style202">
    <w:name w:val="auto-style202"/>
    <w:basedOn w:val="Normal"/>
    <w:uiPriority w:val="99"/>
    <w:rsid w:val="00287BEC"/>
    <w:pPr>
      <w:bidi/>
      <w:spacing w:before="100" w:beforeAutospacing="1" w:after="100" w:afterAutospacing="1"/>
      <w:jc w:val="center"/>
    </w:pPr>
    <w:rPr>
      <w:rFonts w:ascii="Arial" w:hAnsi="Arial" w:cs="Arial"/>
      <w:sz w:val="36"/>
      <w:szCs w:val="36"/>
    </w:rPr>
  </w:style>
  <w:style w:type="paragraph" w:customStyle="1" w:styleId="auto-style203">
    <w:name w:val="auto-style203"/>
    <w:basedOn w:val="Normal"/>
    <w:uiPriority w:val="99"/>
    <w:rsid w:val="00287BEC"/>
    <w:pPr>
      <w:bidi/>
      <w:spacing w:before="100" w:beforeAutospacing="1" w:after="100" w:afterAutospacing="1"/>
      <w:jc w:val="center"/>
    </w:pPr>
    <w:rPr>
      <w:rFonts w:ascii="Arial" w:hAnsi="Arial" w:cs="Arial"/>
      <w:sz w:val="27"/>
      <w:szCs w:val="27"/>
    </w:rPr>
  </w:style>
  <w:style w:type="paragraph" w:customStyle="1" w:styleId="auto-style204">
    <w:name w:val="auto-style204"/>
    <w:basedOn w:val="Normal"/>
    <w:uiPriority w:val="99"/>
    <w:rsid w:val="00287BEC"/>
    <w:pPr>
      <w:spacing w:before="100" w:beforeAutospacing="1" w:after="100" w:afterAutospacing="1"/>
    </w:pPr>
    <w:rPr>
      <w:rFonts w:ascii="Times New Roman" w:hAnsi="Times New Roman"/>
      <w:sz w:val="36"/>
      <w:szCs w:val="36"/>
    </w:rPr>
  </w:style>
  <w:style w:type="paragraph" w:customStyle="1" w:styleId="auto-style205">
    <w:name w:val="auto-style205"/>
    <w:basedOn w:val="Normal"/>
    <w:uiPriority w:val="99"/>
    <w:rsid w:val="00287BEC"/>
    <w:pPr>
      <w:bidi/>
      <w:spacing w:before="100" w:beforeAutospacing="1" w:after="100" w:afterAutospacing="1"/>
    </w:pPr>
    <w:rPr>
      <w:rFonts w:ascii="Times New Roman" w:hAnsi="Times New Roman"/>
      <w:sz w:val="36"/>
      <w:szCs w:val="36"/>
    </w:rPr>
  </w:style>
  <w:style w:type="paragraph" w:customStyle="1" w:styleId="auto-style206">
    <w:name w:val="auto-style206"/>
    <w:basedOn w:val="Normal"/>
    <w:uiPriority w:val="99"/>
    <w:rsid w:val="00287BEC"/>
    <w:pPr>
      <w:bidi/>
      <w:spacing w:before="100" w:beforeAutospacing="1" w:after="100" w:afterAutospacing="1"/>
    </w:pPr>
    <w:rPr>
      <w:rFonts w:ascii="Arial" w:hAnsi="Arial" w:cs="Arial"/>
      <w:sz w:val="36"/>
      <w:szCs w:val="36"/>
    </w:rPr>
  </w:style>
  <w:style w:type="paragraph" w:customStyle="1" w:styleId="auto-style207">
    <w:name w:val="auto-style207"/>
    <w:basedOn w:val="Normal"/>
    <w:uiPriority w:val="99"/>
    <w:rsid w:val="00287BEC"/>
    <w:pPr>
      <w:bidi/>
      <w:spacing w:before="100" w:beforeAutospacing="1" w:after="100" w:afterAutospacing="1"/>
    </w:pPr>
    <w:rPr>
      <w:rFonts w:ascii="Arial" w:hAnsi="Arial" w:cs="Arial"/>
      <w:sz w:val="36"/>
      <w:szCs w:val="36"/>
    </w:rPr>
  </w:style>
  <w:style w:type="paragraph" w:customStyle="1" w:styleId="auto-style208">
    <w:name w:val="auto-style208"/>
    <w:basedOn w:val="Normal"/>
    <w:uiPriority w:val="99"/>
    <w:rsid w:val="00287BEC"/>
    <w:pPr>
      <w:bidi/>
      <w:spacing w:before="100" w:beforeAutospacing="1" w:after="100" w:afterAutospacing="1"/>
    </w:pPr>
    <w:rPr>
      <w:rFonts w:ascii="Arial" w:hAnsi="Arial" w:cs="Arial"/>
      <w:color w:val="000000"/>
      <w:sz w:val="36"/>
      <w:szCs w:val="36"/>
    </w:rPr>
  </w:style>
  <w:style w:type="paragraph" w:customStyle="1" w:styleId="auto-style209">
    <w:name w:val="auto-style209"/>
    <w:basedOn w:val="Normal"/>
    <w:uiPriority w:val="99"/>
    <w:rsid w:val="00287BEC"/>
    <w:pPr>
      <w:spacing w:before="100" w:beforeAutospacing="1" w:after="100" w:afterAutospacing="1"/>
    </w:pPr>
    <w:rPr>
      <w:rFonts w:ascii="Times New Roman" w:hAnsi="Times New Roman"/>
      <w:b/>
      <w:bCs/>
      <w:sz w:val="36"/>
      <w:szCs w:val="36"/>
    </w:rPr>
  </w:style>
  <w:style w:type="paragraph" w:customStyle="1" w:styleId="auto-style210">
    <w:name w:val="auto-style210"/>
    <w:basedOn w:val="Normal"/>
    <w:uiPriority w:val="99"/>
    <w:rsid w:val="00287BEC"/>
    <w:pPr>
      <w:spacing w:before="100" w:beforeAutospacing="1" w:after="100" w:afterAutospacing="1"/>
    </w:pPr>
    <w:rPr>
      <w:rFonts w:ascii="Times New Roman" w:hAnsi="Times New Roman"/>
      <w:color w:val="FF0000"/>
      <w:sz w:val="36"/>
      <w:szCs w:val="36"/>
    </w:rPr>
  </w:style>
  <w:style w:type="paragraph" w:customStyle="1" w:styleId="auto-style211">
    <w:name w:val="auto-style211"/>
    <w:basedOn w:val="Normal"/>
    <w:uiPriority w:val="99"/>
    <w:rsid w:val="00287BEC"/>
    <w:pPr>
      <w:spacing w:before="100" w:beforeAutospacing="1" w:after="100" w:afterAutospacing="1"/>
    </w:pPr>
    <w:rPr>
      <w:rFonts w:ascii="Arial" w:hAnsi="Arial" w:cs="Arial"/>
      <w:sz w:val="36"/>
      <w:szCs w:val="36"/>
    </w:rPr>
  </w:style>
  <w:style w:type="paragraph" w:customStyle="1" w:styleId="auto-style212">
    <w:name w:val="auto-style212"/>
    <w:basedOn w:val="Normal"/>
    <w:uiPriority w:val="99"/>
    <w:rsid w:val="00287BEC"/>
    <w:pPr>
      <w:bidi/>
      <w:spacing w:before="100" w:beforeAutospacing="1" w:after="100" w:afterAutospacing="1"/>
    </w:pPr>
    <w:rPr>
      <w:rFonts w:ascii="Arial" w:hAnsi="Arial" w:cs="Arial"/>
      <w:sz w:val="36"/>
      <w:szCs w:val="36"/>
    </w:rPr>
  </w:style>
  <w:style w:type="paragraph" w:customStyle="1" w:styleId="auto-style213">
    <w:name w:val="auto-style213"/>
    <w:basedOn w:val="Normal"/>
    <w:uiPriority w:val="99"/>
    <w:rsid w:val="00287BEC"/>
    <w:pPr>
      <w:spacing w:before="100" w:beforeAutospacing="1" w:after="100" w:afterAutospacing="1"/>
    </w:pPr>
    <w:rPr>
      <w:rFonts w:ascii="Times New Roman" w:hAnsi="Times New Roman"/>
      <w:color w:val="008000"/>
      <w:sz w:val="36"/>
      <w:szCs w:val="36"/>
    </w:rPr>
  </w:style>
  <w:style w:type="paragraph" w:customStyle="1" w:styleId="auto-style214">
    <w:name w:val="auto-style214"/>
    <w:basedOn w:val="Normal"/>
    <w:uiPriority w:val="99"/>
    <w:rsid w:val="00287BEC"/>
    <w:pPr>
      <w:bidi/>
      <w:spacing w:before="100" w:beforeAutospacing="1" w:after="100" w:afterAutospacing="1"/>
    </w:pPr>
    <w:rPr>
      <w:rFonts w:ascii="Arial" w:hAnsi="Arial" w:cs="Arial"/>
      <w:color w:val="FF0000"/>
      <w:sz w:val="36"/>
      <w:szCs w:val="36"/>
    </w:rPr>
  </w:style>
  <w:style w:type="paragraph" w:customStyle="1" w:styleId="auto-style215">
    <w:name w:val="auto-style215"/>
    <w:basedOn w:val="Normal"/>
    <w:uiPriority w:val="99"/>
    <w:rsid w:val="00287BEC"/>
    <w:pPr>
      <w:spacing w:before="100" w:beforeAutospacing="1" w:after="100" w:afterAutospacing="1"/>
    </w:pPr>
    <w:rPr>
      <w:rFonts w:ascii="Times New Roman" w:hAnsi="Times New Roman"/>
      <w:color w:val="FE0607"/>
      <w:sz w:val="36"/>
      <w:szCs w:val="36"/>
    </w:rPr>
  </w:style>
  <w:style w:type="paragraph" w:customStyle="1" w:styleId="auto-style216">
    <w:name w:val="auto-style216"/>
    <w:basedOn w:val="Normal"/>
    <w:uiPriority w:val="99"/>
    <w:rsid w:val="00287BEC"/>
    <w:pPr>
      <w:spacing w:before="100" w:beforeAutospacing="1" w:after="100" w:afterAutospacing="1"/>
      <w:jc w:val="right"/>
    </w:pPr>
    <w:rPr>
      <w:rFonts w:ascii="Arial" w:hAnsi="Arial" w:cs="Arial"/>
      <w:color w:val="000000"/>
      <w:sz w:val="24"/>
      <w:szCs w:val="24"/>
    </w:rPr>
  </w:style>
  <w:style w:type="paragraph" w:customStyle="1" w:styleId="auto-style217">
    <w:name w:val="auto-style217"/>
    <w:basedOn w:val="Normal"/>
    <w:uiPriority w:val="99"/>
    <w:rsid w:val="00287BEC"/>
    <w:pPr>
      <w:spacing w:before="100" w:beforeAutospacing="1" w:after="100" w:afterAutospacing="1"/>
    </w:pPr>
    <w:rPr>
      <w:rFonts w:ascii="Arial" w:hAnsi="Arial" w:cs="Arial"/>
      <w:color w:val="008000"/>
      <w:sz w:val="24"/>
      <w:szCs w:val="24"/>
    </w:rPr>
  </w:style>
  <w:style w:type="paragraph" w:customStyle="1" w:styleId="auto-style218">
    <w:name w:val="auto-style218"/>
    <w:basedOn w:val="Normal"/>
    <w:uiPriority w:val="99"/>
    <w:rsid w:val="00287BEC"/>
    <w:pPr>
      <w:bidi/>
      <w:spacing w:before="100" w:beforeAutospacing="1" w:after="100" w:afterAutospacing="1"/>
      <w:jc w:val="right"/>
    </w:pPr>
    <w:rPr>
      <w:rFonts w:ascii="Arial" w:hAnsi="Arial" w:cs="Arial"/>
      <w:color w:val="008000"/>
      <w:sz w:val="24"/>
      <w:szCs w:val="24"/>
    </w:rPr>
  </w:style>
  <w:style w:type="paragraph" w:customStyle="1" w:styleId="auto-style219">
    <w:name w:val="auto-style219"/>
    <w:basedOn w:val="Normal"/>
    <w:uiPriority w:val="99"/>
    <w:rsid w:val="00287BEC"/>
    <w:pPr>
      <w:spacing w:before="100" w:beforeAutospacing="1" w:after="100" w:afterAutospacing="1"/>
      <w:jc w:val="right"/>
    </w:pPr>
    <w:rPr>
      <w:rFonts w:ascii="Arial" w:hAnsi="Arial" w:cs="Arial"/>
      <w:sz w:val="27"/>
      <w:szCs w:val="27"/>
    </w:rPr>
  </w:style>
  <w:style w:type="paragraph" w:customStyle="1" w:styleId="auto-style220">
    <w:name w:val="auto-style220"/>
    <w:basedOn w:val="Normal"/>
    <w:uiPriority w:val="99"/>
    <w:rsid w:val="00287BEC"/>
    <w:pPr>
      <w:spacing w:before="100" w:beforeAutospacing="1" w:after="100" w:afterAutospacing="1"/>
    </w:pPr>
    <w:rPr>
      <w:rFonts w:ascii="Arial" w:hAnsi="Arial" w:cs="Arial"/>
      <w:color w:val="008000"/>
      <w:sz w:val="24"/>
      <w:szCs w:val="24"/>
    </w:rPr>
  </w:style>
  <w:style w:type="paragraph" w:customStyle="1" w:styleId="auto-style222">
    <w:name w:val="auto-style222"/>
    <w:basedOn w:val="Normal"/>
    <w:uiPriority w:val="99"/>
    <w:rsid w:val="00287BEC"/>
    <w:pPr>
      <w:spacing w:before="100" w:beforeAutospacing="1" w:after="100" w:afterAutospacing="1"/>
      <w:jc w:val="right"/>
    </w:pPr>
    <w:rPr>
      <w:rFonts w:ascii="Arial" w:hAnsi="Arial" w:cs="Arial"/>
      <w:color w:val="000000"/>
      <w:sz w:val="24"/>
      <w:szCs w:val="24"/>
    </w:rPr>
  </w:style>
  <w:style w:type="paragraph" w:customStyle="1" w:styleId="auto-style223">
    <w:name w:val="auto-style223"/>
    <w:basedOn w:val="Normal"/>
    <w:uiPriority w:val="99"/>
    <w:rsid w:val="00287BEC"/>
    <w:pPr>
      <w:spacing w:before="100" w:beforeAutospacing="1" w:after="100" w:afterAutospacing="1"/>
    </w:pPr>
    <w:rPr>
      <w:rFonts w:ascii="Courier New" w:hAnsi="Courier New" w:cs="Courier New"/>
      <w:sz w:val="24"/>
      <w:szCs w:val="24"/>
    </w:rPr>
  </w:style>
  <w:style w:type="paragraph" w:customStyle="1" w:styleId="auto-style224">
    <w:name w:val="auto-style224"/>
    <w:basedOn w:val="Normal"/>
    <w:uiPriority w:val="99"/>
    <w:rsid w:val="00287BEC"/>
    <w:pPr>
      <w:spacing w:before="100" w:beforeAutospacing="1" w:after="100" w:afterAutospacing="1"/>
      <w:jc w:val="right"/>
    </w:pPr>
    <w:rPr>
      <w:rFonts w:ascii="Arial" w:hAnsi="Arial" w:cs="Arial"/>
      <w:color w:val="000000"/>
      <w:sz w:val="27"/>
      <w:szCs w:val="27"/>
    </w:rPr>
  </w:style>
  <w:style w:type="paragraph" w:customStyle="1" w:styleId="auto-style225">
    <w:name w:val="auto-style225"/>
    <w:basedOn w:val="Normal"/>
    <w:uiPriority w:val="99"/>
    <w:rsid w:val="00287BEC"/>
    <w:pPr>
      <w:spacing w:before="100" w:beforeAutospacing="1" w:after="100" w:afterAutospacing="1"/>
    </w:pPr>
    <w:rPr>
      <w:rFonts w:ascii="Times New Roman" w:hAnsi="Times New Roman"/>
      <w:color w:val="0000FF"/>
      <w:sz w:val="24"/>
      <w:szCs w:val="24"/>
    </w:rPr>
  </w:style>
  <w:style w:type="paragraph" w:customStyle="1" w:styleId="auto-style227">
    <w:name w:val="auto-style227"/>
    <w:basedOn w:val="Normal"/>
    <w:uiPriority w:val="99"/>
    <w:rsid w:val="00287BEC"/>
    <w:pPr>
      <w:spacing w:before="100" w:beforeAutospacing="1" w:after="100" w:afterAutospacing="1"/>
      <w:jc w:val="right"/>
    </w:pPr>
    <w:rPr>
      <w:rFonts w:ascii="Times New Roman" w:hAnsi="Times New Roman"/>
      <w:color w:val="000000"/>
      <w:sz w:val="27"/>
      <w:szCs w:val="27"/>
    </w:rPr>
  </w:style>
  <w:style w:type="paragraph" w:customStyle="1" w:styleId="auto-style232">
    <w:name w:val="auto-style232"/>
    <w:basedOn w:val="Normal"/>
    <w:uiPriority w:val="99"/>
    <w:rsid w:val="00287BEC"/>
    <w:pPr>
      <w:spacing w:before="100" w:beforeAutospacing="1" w:after="100" w:afterAutospacing="1"/>
    </w:pPr>
    <w:rPr>
      <w:rFonts w:ascii="Arial" w:hAnsi="Arial" w:cs="Arial"/>
      <w:sz w:val="24"/>
      <w:szCs w:val="24"/>
    </w:rPr>
  </w:style>
  <w:style w:type="paragraph" w:customStyle="1" w:styleId="auto-style233">
    <w:name w:val="auto-style233"/>
    <w:basedOn w:val="Normal"/>
    <w:uiPriority w:val="99"/>
    <w:rsid w:val="00287BEC"/>
    <w:pPr>
      <w:spacing w:before="100" w:beforeAutospacing="1" w:after="100" w:afterAutospacing="1"/>
    </w:pPr>
    <w:rPr>
      <w:rFonts w:ascii="Arial" w:hAnsi="Arial" w:cs="Arial"/>
      <w:color w:val="0000FF"/>
      <w:sz w:val="24"/>
      <w:szCs w:val="24"/>
    </w:rPr>
  </w:style>
  <w:style w:type="paragraph" w:customStyle="1" w:styleId="auto-style235">
    <w:name w:val="auto-style235"/>
    <w:basedOn w:val="Normal"/>
    <w:uiPriority w:val="99"/>
    <w:rsid w:val="00287BEC"/>
    <w:pPr>
      <w:spacing w:before="100" w:beforeAutospacing="1" w:after="100" w:afterAutospacing="1"/>
    </w:pPr>
    <w:rPr>
      <w:rFonts w:ascii="Times New Roman" w:hAnsi="Times New Roman"/>
      <w:color w:val="0000FF"/>
      <w:sz w:val="24"/>
      <w:szCs w:val="24"/>
    </w:rPr>
  </w:style>
  <w:style w:type="paragraph" w:customStyle="1" w:styleId="auto-style236">
    <w:name w:val="auto-style236"/>
    <w:basedOn w:val="Normal"/>
    <w:uiPriority w:val="99"/>
    <w:rsid w:val="00287BEC"/>
    <w:pPr>
      <w:spacing w:before="100" w:beforeAutospacing="1" w:after="100" w:afterAutospacing="1"/>
    </w:pPr>
    <w:rPr>
      <w:rFonts w:ascii="Times New Roman" w:hAnsi="Times New Roman"/>
      <w:color w:val="0000FF"/>
      <w:sz w:val="20"/>
    </w:rPr>
  </w:style>
  <w:style w:type="paragraph" w:customStyle="1" w:styleId="auto-style237">
    <w:name w:val="auto-style237"/>
    <w:basedOn w:val="Normal"/>
    <w:uiPriority w:val="99"/>
    <w:rsid w:val="00287BEC"/>
    <w:pPr>
      <w:spacing w:before="100" w:beforeAutospacing="1" w:after="100" w:afterAutospacing="1"/>
    </w:pPr>
    <w:rPr>
      <w:rFonts w:ascii="Arial" w:hAnsi="Arial" w:cs="Arial"/>
      <w:sz w:val="24"/>
      <w:szCs w:val="24"/>
    </w:rPr>
  </w:style>
  <w:style w:type="paragraph" w:customStyle="1" w:styleId="auto-style238">
    <w:name w:val="auto-style238"/>
    <w:basedOn w:val="Normal"/>
    <w:uiPriority w:val="99"/>
    <w:rsid w:val="00287BEC"/>
    <w:pPr>
      <w:spacing w:before="100" w:beforeAutospacing="1" w:after="100" w:afterAutospacing="1"/>
    </w:pPr>
    <w:rPr>
      <w:rFonts w:ascii="Arial" w:hAnsi="Arial" w:cs="Arial"/>
      <w:b/>
      <w:bCs/>
      <w:sz w:val="24"/>
      <w:szCs w:val="24"/>
    </w:rPr>
  </w:style>
  <w:style w:type="paragraph" w:customStyle="1" w:styleId="auto-style239">
    <w:name w:val="auto-style239"/>
    <w:basedOn w:val="Normal"/>
    <w:uiPriority w:val="99"/>
    <w:rsid w:val="00287BEC"/>
    <w:pPr>
      <w:spacing w:before="100" w:beforeAutospacing="1" w:after="100" w:afterAutospacing="1"/>
    </w:pPr>
    <w:rPr>
      <w:rFonts w:ascii="Arial" w:hAnsi="Arial" w:cs="Arial"/>
      <w:color w:val="0000FF"/>
      <w:sz w:val="24"/>
      <w:szCs w:val="24"/>
    </w:rPr>
  </w:style>
  <w:style w:type="paragraph" w:customStyle="1" w:styleId="auto-style240">
    <w:name w:val="auto-style240"/>
    <w:basedOn w:val="Normal"/>
    <w:uiPriority w:val="99"/>
    <w:rsid w:val="00287BEC"/>
    <w:pPr>
      <w:spacing w:before="100" w:beforeAutospacing="1" w:after="100" w:afterAutospacing="1"/>
    </w:pPr>
    <w:rPr>
      <w:rFonts w:ascii="Arial" w:hAnsi="Arial" w:cs="Arial"/>
      <w:color w:val="0000FF"/>
      <w:sz w:val="20"/>
    </w:rPr>
  </w:style>
  <w:style w:type="paragraph" w:customStyle="1" w:styleId="auto-style242">
    <w:name w:val="auto-style242"/>
    <w:basedOn w:val="Normal"/>
    <w:uiPriority w:val="99"/>
    <w:rsid w:val="00287BEC"/>
    <w:pPr>
      <w:spacing w:before="100" w:beforeAutospacing="1" w:after="100" w:afterAutospacing="1"/>
    </w:pPr>
    <w:rPr>
      <w:rFonts w:ascii="Arial" w:hAnsi="Arial" w:cs="Arial"/>
      <w:color w:val="0000FF"/>
      <w:sz w:val="24"/>
      <w:szCs w:val="24"/>
    </w:rPr>
  </w:style>
  <w:style w:type="paragraph" w:customStyle="1" w:styleId="auto-style243">
    <w:name w:val="auto-style243"/>
    <w:basedOn w:val="Normal"/>
    <w:uiPriority w:val="99"/>
    <w:rsid w:val="00287BEC"/>
    <w:pPr>
      <w:spacing w:before="100" w:beforeAutospacing="1" w:after="100" w:afterAutospacing="1"/>
      <w:jc w:val="right"/>
    </w:pPr>
    <w:rPr>
      <w:rFonts w:ascii="Times New Roman" w:hAnsi="Times New Roman"/>
      <w:color w:val="808000"/>
      <w:sz w:val="27"/>
      <w:szCs w:val="27"/>
    </w:rPr>
  </w:style>
  <w:style w:type="paragraph" w:customStyle="1" w:styleId="auto-style244">
    <w:name w:val="auto-style244"/>
    <w:basedOn w:val="Normal"/>
    <w:uiPriority w:val="99"/>
    <w:rsid w:val="00287BEC"/>
    <w:pPr>
      <w:spacing w:before="100" w:beforeAutospacing="1" w:after="100" w:afterAutospacing="1"/>
    </w:pPr>
    <w:rPr>
      <w:rFonts w:ascii="Times New Roman" w:hAnsi="Times New Roman"/>
      <w:color w:val="000080"/>
      <w:sz w:val="27"/>
      <w:szCs w:val="27"/>
    </w:rPr>
  </w:style>
  <w:style w:type="paragraph" w:customStyle="1" w:styleId="auto-style245">
    <w:name w:val="auto-style245"/>
    <w:basedOn w:val="Normal"/>
    <w:uiPriority w:val="99"/>
    <w:rsid w:val="00287BEC"/>
    <w:pPr>
      <w:spacing w:before="100" w:beforeAutospacing="1" w:after="100" w:afterAutospacing="1"/>
    </w:pPr>
    <w:rPr>
      <w:rFonts w:ascii="Arial" w:hAnsi="Arial" w:cs="Arial"/>
      <w:color w:val="000080"/>
      <w:sz w:val="27"/>
      <w:szCs w:val="27"/>
    </w:rPr>
  </w:style>
  <w:style w:type="paragraph" w:customStyle="1" w:styleId="auto-style246">
    <w:name w:val="auto-style246"/>
    <w:basedOn w:val="Normal"/>
    <w:uiPriority w:val="99"/>
    <w:rsid w:val="00287BEC"/>
    <w:pPr>
      <w:spacing w:before="100" w:beforeAutospacing="1" w:after="100" w:afterAutospacing="1"/>
    </w:pPr>
    <w:rPr>
      <w:rFonts w:ascii="Arial" w:hAnsi="Arial" w:cs="Arial"/>
      <w:color w:val="FF0000"/>
      <w:sz w:val="24"/>
      <w:szCs w:val="24"/>
    </w:rPr>
  </w:style>
  <w:style w:type="paragraph" w:customStyle="1" w:styleId="auto-style247">
    <w:name w:val="auto-style247"/>
    <w:basedOn w:val="Normal"/>
    <w:uiPriority w:val="99"/>
    <w:rsid w:val="00287BEC"/>
    <w:pPr>
      <w:spacing w:before="100" w:beforeAutospacing="1" w:after="100" w:afterAutospacing="1"/>
    </w:pPr>
    <w:rPr>
      <w:rFonts w:ascii="Arial" w:hAnsi="Arial" w:cs="Arial"/>
      <w:color w:val="008000"/>
      <w:sz w:val="24"/>
      <w:szCs w:val="24"/>
    </w:rPr>
  </w:style>
  <w:style w:type="paragraph" w:customStyle="1" w:styleId="auto-style248">
    <w:name w:val="auto-style248"/>
    <w:basedOn w:val="Normal"/>
    <w:uiPriority w:val="99"/>
    <w:rsid w:val="00287BEC"/>
    <w:pPr>
      <w:spacing w:before="100" w:beforeAutospacing="1" w:after="100" w:afterAutospacing="1"/>
    </w:pPr>
    <w:rPr>
      <w:rFonts w:ascii="Times New Roman" w:hAnsi="Times New Roman"/>
      <w:i/>
      <w:iCs/>
      <w:sz w:val="24"/>
      <w:szCs w:val="24"/>
    </w:rPr>
  </w:style>
  <w:style w:type="paragraph" w:customStyle="1" w:styleId="auto-style249">
    <w:name w:val="auto-style249"/>
    <w:basedOn w:val="Normal"/>
    <w:uiPriority w:val="99"/>
    <w:rsid w:val="00287BEC"/>
    <w:pPr>
      <w:spacing w:before="100" w:beforeAutospacing="1" w:after="100" w:afterAutospacing="1"/>
    </w:pPr>
    <w:rPr>
      <w:rFonts w:ascii="Times New Roman" w:hAnsi="Times New Roman"/>
      <w:b/>
      <w:bCs/>
      <w:sz w:val="24"/>
      <w:szCs w:val="24"/>
    </w:rPr>
  </w:style>
  <w:style w:type="paragraph" w:customStyle="1" w:styleId="auto-style250">
    <w:name w:val="auto-style250"/>
    <w:basedOn w:val="Normal"/>
    <w:uiPriority w:val="99"/>
    <w:rsid w:val="00287BEC"/>
    <w:pPr>
      <w:spacing w:before="100" w:beforeAutospacing="1" w:after="100" w:afterAutospacing="1"/>
    </w:pPr>
    <w:rPr>
      <w:rFonts w:ascii="Times New Roman" w:hAnsi="Times New Roman"/>
      <w:sz w:val="24"/>
      <w:szCs w:val="24"/>
    </w:rPr>
  </w:style>
  <w:style w:type="character" w:customStyle="1" w:styleId="auto-style234">
    <w:name w:val="auto-style234"/>
    <w:basedOn w:val="DefaultParagraphFont"/>
    <w:rsid w:val="00287BEC"/>
    <w:rPr>
      <w:u w:val="single"/>
    </w:rPr>
  </w:style>
  <w:style w:type="character" w:customStyle="1" w:styleId="auto-style226">
    <w:name w:val="auto-style226"/>
    <w:basedOn w:val="DefaultParagraphFont"/>
    <w:rsid w:val="00287BEC"/>
    <w:rPr>
      <w:color w:val="000080"/>
    </w:rPr>
  </w:style>
  <w:style w:type="character" w:customStyle="1" w:styleId="auto-style1811">
    <w:name w:val="auto-style1811"/>
    <w:basedOn w:val="DefaultParagraphFont"/>
    <w:rsid w:val="00287BEC"/>
    <w:rPr>
      <w:rFonts w:ascii="Arial" w:hAnsi="Arial" w:cs="Arial" w:hint="default"/>
      <w:sz w:val="27"/>
      <w:szCs w:val="27"/>
    </w:rPr>
  </w:style>
  <w:style w:type="character" w:customStyle="1" w:styleId="auto-style1881">
    <w:name w:val="auto-style1881"/>
    <w:basedOn w:val="DefaultParagraphFont"/>
    <w:rsid w:val="00287BEC"/>
    <w:rPr>
      <w:sz w:val="24"/>
      <w:szCs w:val="24"/>
    </w:rPr>
  </w:style>
  <w:style w:type="character" w:customStyle="1" w:styleId="auto-style2101">
    <w:name w:val="auto-style2101"/>
    <w:basedOn w:val="DefaultParagraphFont"/>
    <w:rsid w:val="00287BEC"/>
    <w:rPr>
      <w:color w:val="FF0000"/>
      <w:sz w:val="36"/>
      <w:szCs w:val="36"/>
    </w:rPr>
  </w:style>
  <w:style w:type="character" w:customStyle="1" w:styleId="auto-style2091">
    <w:name w:val="auto-style2091"/>
    <w:basedOn w:val="DefaultParagraphFont"/>
    <w:rsid w:val="00287BEC"/>
    <w:rPr>
      <w:b/>
      <w:bCs/>
      <w:sz w:val="36"/>
      <w:szCs w:val="36"/>
    </w:rPr>
  </w:style>
  <w:style w:type="character" w:customStyle="1" w:styleId="auto-style2111">
    <w:name w:val="auto-style2111"/>
    <w:basedOn w:val="DefaultParagraphFont"/>
    <w:rsid w:val="00287BEC"/>
    <w:rPr>
      <w:rFonts w:ascii="Arial" w:hAnsi="Arial" w:cs="Arial" w:hint="default"/>
      <w:sz w:val="36"/>
      <w:szCs w:val="36"/>
    </w:rPr>
  </w:style>
  <w:style w:type="character" w:customStyle="1" w:styleId="auto-style1831">
    <w:name w:val="auto-style1831"/>
    <w:basedOn w:val="DefaultParagraphFont"/>
    <w:rsid w:val="00287BEC"/>
    <w:rPr>
      <w:color w:val="008000"/>
      <w:sz w:val="27"/>
      <w:szCs w:val="27"/>
    </w:rPr>
  </w:style>
  <w:style w:type="character" w:customStyle="1" w:styleId="auto-style2451">
    <w:name w:val="auto-style2451"/>
    <w:basedOn w:val="DefaultParagraphFont"/>
    <w:rsid w:val="00287BEC"/>
    <w:rPr>
      <w:rFonts w:ascii="Arial" w:hAnsi="Arial" w:cs="Arial" w:hint="default"/>
      <w:color w:val="000080"/>
      <w:sz w:val="27"/>
      <w:szCs w:val="27"/>
    </w:rPr>
  </w:style>
  <w:style w:type="character" w:customStyle="1" w:styleId="auto-style1791">
    <w:name w:val="auto-style1791"/>
    <w:basedOn w:val="DefaultParagraphFont"/>
    <w:rsid w:val="00287BEC"/>
    <w:rPr>
      <w:rFonts w:ascii="Arial" w:hAnsi="Arial" w:cs="Arial" w:hint="default"/>
      <w:b/>
      <w:bCs/>
    </w:rPr>
  </w:style>
  <w:style w:type="character" w:customStyle="1" w:styleId="auto-style1801">
    <w:name w:val="auto-style1801"/>
    <w:basedOn w:val="DefaultParagraphFont"/>
    <w:rsid w:val="00287BEC"/>
    <w:rPr>
      <w:b/>
      <w:bCs/>
      <w:color w:val="FF0000"/>
      <w:sz w:val="27"/>
      <w:szCs w:val="27"/>
    </w:rPr>
  </w:style>
  <w:style w:type="character" w:customStyle="1" w:styleId="auto-style2441">
    <w:name w:val="auto-style2441"/>
    <w:basedOn w:val="DefaultParagraphFont"/>
    <w:rsid w:val="00287BEC"/>
    <w:rPr>
      <w:color w:val="000080"/>
      <w:sz w:val="27"/>
      <w:szCs w:val="27"/>
    </w:rPr>
  </w:style>
  <w:style w:type="character" w:customStyle="1" w:styleId="auto-style1851">
    <w:name w:val="auto-style1851"/>
    <w:basedOn w:val="DefaultParagraphFont"/>
    <w:rsid w:val="00287BEC"/>
    <w:rPr>
      <w:color w:val="0000FF"/>
      <w:sz w:val="27"/>
      <w:szCs w:val="27"/>
    </w:rPr>
  </w:style>
  <w:style w:type="character" w:customStyle="1" w:styleId="auto-style2151">
    <w:name w:val="auto-style2151"/>
    <w:basedOn w:val="DefaultParagraphFont"/>
    <w:rsid w:val="00287BEC"/>
    <w:rPr>
      <w:color w:val="FE0607"/>
      <w:sz w:val="36"/>
      <w:szCs w:val="36"/>
    </w:rPr>
  </w:style>
  <w:style w:type="character" w:styleId="UnresolvedMention">
    <w:name w:val="Unresolved Mention"/>
    <w:basedOn w:val="DefaultParagraphFont"/>
    <w:uiPriority w:val="99"/>
    <w:semiHidden/>
    <w:unhideWhenUsed/>
    <w:rsid w:val="00B932CD"/>
    <w:rPr>
      <w:color w:val="605E5C"/>
      <w:shd w:val="clear" w:color="auto" w:fill="E1DFDD"/>
    </w:rPr>
  </w:style>
  <w:style w:type="table" w:styleId="TableGrid">
    <w:name w:val="Table Grid"/>
    <w:basedOn w:val="TableNormal"/>
    <w:uiPriority w:val="39"/>
    <w:rsid w:val="00B93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932CD"/>
    <w:rPr>
      <w:sz w:val="20"/>
    </w:rPr>
  </w:style>
  <w:style w:type="character" w:customStyle="1" w:styleId="FootnoteTextChar">
    <w:name w:val="Footnote Text Char"/>
    <w:basedOn w:val="DefaultParagraphFont"/>
    <w:link w:val="FootnoteText"/>
    <w:uiPriority w:val="99"/>
    <w:semiHidden/>
    <w:rsid w:val="00B932CD"/>
    <w:rPr>
      <w:rFonts w:asciiTheme="minorBidi" w:eastAsia="Times New Roman" w:hAnsiTheme="minorBidi" w:cs="Times New Roman"/>
      <w:kern w:val="0"/>
      <w:sz w:val="20"/>
      <w:szCs w:val="20"/>
      <w14:ligatures w14:val="none"/>
    </w:rPr>
  </w:style>
  <w:style w:type="character" w:styleId="FootnoteReference">
    <w:name w:val="footnote reference"/>
    <w:basedOn w:val="DefaultParagraphFont"/>
    <w:uiPriority w:val="99"/>
    <w:semiHidden/>
    <w:unhideWhenUsed/>
    <w:rsid w:val="00B932CD"/>
    <w:rPr>
      <w:vertAlign w:val="superscript"/>
    </w:rPr>
  </w:style>
  <w:style w:type="paragraph" w:customStyle="1" w:styleId="msonormal0">
    <w:name w:val="msonormal"/>
    <w:basedOn w:val="Normal"/>
    <w:uiPriority w:val="99"/>
    <w:rsid w:val="00B06E41"/>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tanzil.net/" TargetMode="External"/><Relationship Id="rId671" Type="http://schemas.openxmlformats.org/officeDocument/2006/relationships/hyperlink" Target="http://tanzil.net/" TargetMode="External"/><Relationship Id="rId769" Type="http://schemas.openxmlformats.org/officeDocument/2006/relationships/hyperlink" Target="http://tanzil.net/" TargetMode="External"/><Relationship Id="rId976" Type="http://schemas.openxmlformats.org/officeDocument/2006/relationships/hyperlink" Target="http://tanzil.net/" TargetMode="External"/><Relationship Id="rId21" Type="http://schemas.openxmlformats.org/officeDocument/2006/relationships/hyperlink" Target="http://tanzil.net/" TargetMode="External"/><Relationship Id="rId324" Type="http://schemas.openxmlformats.org/officeDocument/2006/relationships/hyperlink" Target="http://tanzil.net/" TargetMode="External"/><Relationship Id="rId531" Type="http://schemas.openxmlformats.org/officeDocument/2006/relationships/hyperlink" Target="http://tanzil.net/" TargetMode="External"/><Relationship Id="rId629" Type="http://schemas.openxmlformats.org/officeDocument/2006/relationships/hyperlink" Target="http://tanzil.net/" TargetMode="External"/><Relationship Id="rId1161" Type="http://schemas.openxmlformats.org/officeDocument/2006/relationships/hyperlink" Target="http://tanzil.net/" TargetMode="External"/><Relationship Id="rId170" Type="http://schemas.openxmlformats.org/officeDocument/2006/relationships/hyperlink" Target="http://tanzil.net/" TargetMode="External"/><Relationship Id="rId836" Type="http://schemas.openxmlformats.org/officeDocument/2006/relationships/hyperlink" Target="http://tanzil.net/" TargetMode="External"/><Relationship Id="rId1021" Type="http://schemas.openxmlformats.org/officeDocument/2006/relationships/hyperlink" Target="http://tanzil.net/" TargetMode="External"/><Relationship Id="rId1119" Type="http://schemas.openxmlformats.org/officeDocument/2006/relationships/hyperlink" Target="http://tanzil.net/" TargetMode="External"/><Relationship Id="rId268" Type="http://schemas.openxmlformats.org/officeDocument/2006/relationships/hyperlink" Target="http://tanzil.net/" TargetMode="External"/><Relationship Id="rId475" Type="http://schemas.openxmlformats.org/officeDocument/2006/relationships/hyperlink" Target="http://tanzil.net/" TargetMode="External"/><Relationship Id="rId682" Type="http://schemas.openxmlformats.org/officeDocument/2006/relationships/hyperlink" Target="http://tanzil.net/" TargetMode="External"/><Relationship Id="rId903" Type="http://schemas.openxmlformats.org/officeDocument/2006/relationships/hyperlink" Target="http://tanzil.net/" TargetMode="External"/><Relationship Id="rId32" Type="http://schemas.openxmlformats.org/officeDocument/2006/relationships/hyperlink" Target="https://www.biblestudy.org/maps/judges-of-ancient-israel.html" TargetMode="External"/><Relationship Id="rId128" Type="http://schemas.openxmlformats.org/officeDocument/2006/relationships/hyperlink" Target="http://tanzil.net/" TargetMode="External"/><Relationship Id="rId335" Type="http://schemas.openxmlformats.org/officeDocument/2006/relationships/hyperlink" Target="http://tanzil.net/" TargetMode="External"/><Relationship Id="rId542" Type="http://schemas.openxmlformats.org/officeDocument/2006/relationships/hyperlink" Target="http://tanzil.net/" TargetMode="External"/><Relationship Id="rId987" Type="http://schemas.openxmlformats.org/officeDocument/2006/relationships/hyperlink" Target="http://tanzil.net/" TargetMode="External"/><Relationship Id="rId1172" Type="http://schemas.openxmlformats.org/officeDocument/2006/relationships/hyperlink" Target="http://tanzil.net/" TargetMode="External"/><Relationship Id="rId181" Type="http://schemas.openxmlformats.org/officeDocument/2006/relationships/hyperlink" Target="http://tanzil.net/" TargetMode="External"/><Relationship Id="rId402" Type="http://schemas.openxmlformats.org/officeDocument/2006/relationships/hyperlink" Target="http://tanzil.net/" TargetMode="External"/><Relationship Id="rId847" Type="http://schemas.openxmlformats.org/officeDocument/2006/relationships/hyperlink" Target="http://tanzil.net/" TargetMode="External"/><Relationship Id="rId1032" Type="http://schemas.openxmlformats.org/officeDocument/2006/relationships/hyperlink" Target="http://tanzil.net/" TargetMode="External"/><Relationship Id="rId279" Type="http://schemas.openxmlformats.org/officeDocument/2006/relationships/hyperlink" Target="http://tanzil.net/" TargetMode="External"/><Relationship Id="rId486" Type="http://schemas.openxmlformats.org/officeDocument/2006/relationships/hyperlink" Target="http://tanzil.net/" TargetMode="External"/><Relationship Id="rId693" Type="http://schemas.openxmlformats.org/officeDocument/2006/relationships/hyperlink" Target="http://tanzil.net/" TargetMode="External"/><Relationship Id="rId707" Type="http://schemas.openxmlformats.org/officeDocument/2006/relationships/hyperlink" Target="http://tanzil.net/" TargetMode="External"/><Relationship Id="rId914" Type="http://schemas.openxmlformats.org/officeDocument/2006/relationships/hyperlink" Target="http://tanzil.net/" TargetMode="External"/><Relationship Id="rId43" Type="http://schemas.openxmlformats.org/officeDocument/2006/relationships/hyperlink" Target="http://tanzil.net/" TargetMode="External"/><Relationship Id="rId139" Type="http://schemas.openxmlformats.org/officeDocument/2006/relationships/hyperlink" Target="http://tanzil.net/" TargetMode="External"/><Relationship Id="rId346" Type="http://schemas.openxmlformats.org/officeDocument/2006/relationships/hyperlink" Target="http://tanzil.net/" TargetMode="External"/><Relationship Id="rId553" Type="http://schemas.openxmlformats.org/officeDocument/2006/relationships/hyperlink" Target="http://tanzil.net/" TargetMode="External"/><Relationship Id="rId760" Type="http://schemas.openxmlformats.org/officeDocument/2006/relationships/hyperlink" Target="http://tanzil.net/" TargetMode="External"/><Relationship Id="rId998" Type="http://schemas.openxmlformats.org/officeDocument/2006/relationships/hyperlink" Target="http://tanzil.net/" TargetMode="External"/><Relationship Id="rId1183" Type="http://schemas.openxmlformats.org/officeDocument/2006/relationships/hyperlink" Target="http://tanzil.net/" TargetMode="External"/><Relationship Id="rId192" Type="http://schemas.openxmlformats.org/officeDocument/2006/relationships/hyperlink" Target="http://tanzil.net/" TargetMode="External"/><Relationship Id="rId206" Type="http://schemas.openxmlformats.org/officeDocument/2006/relationships/hyperlink" Target="http://tanzil.net/" TargetMode="External"/><Relationship Id="rId413" Type="http://schemas.openxmlformats.org/officeDocument/2006/relationships/hyperlink" Target="http://tanzil.net/" TargetMode="External"/><Relationship Id="rId858" Type="http://schemas.openxmlformats.org/officeDocument/2006/relationships/hyperlink" Target="http://tanzil.net/" TargetMode="External"/><Relationship Id="rId1043" Type="http://schemas.openxmlformats.org/officeDocument/2006/relationships/hyperlink" Target="http://tanzil.net/" TargetMode="External"/><Relationship Id="rId497" Type="http://schemas.openxmlformats.org/officeDocument/2006/relationships/hyperlink" Target="http://tanzil.net/" TargetMode="External"/><Relationship Id="rId620" Type="http://schemas.openxmlformats.org/officeDocument/2006/relationships/hyperlink" Target="http://tanzil.net/" TargetMode="External"/><Relationship Id="rId718" Type="http://schemas.openxmlformats.org/officeDocument/2006/relationships/hyperlink" Target="http://tanzil.net/" TargetMode="External"/><Relationship Id="rId925" Type="http://schemas.openxmlformats.org/officeDocument/2006/relationships/hyperlink" Target="http://tanzil.net/" TargetMode="External"/><Relationship Id="rId357" Type="http://schemas.openxmlformats.org/officeDocument/2006/relationships/hyperlink" Target="http://tanzil.net/" TargetMode="External"/><Relationship Id="rId1110" Type="http://schemas.openxmlformats.org/officeDocument/2006/relationships/hyperlink" Target="http://tanzil.net/" TargetMode="External"/><Relationship Id="rId1194" Type="http://schemas.openxmlformats.org/officeDocument/2006/relationships/hyperlink" Target="http://tanzil.net/" TargetMode="External"/><Relationship Id="rId1208" Type="http://schemas.openxmlformats.org/officeDocument/2006/relationships/hyperlink" Target="http://tanzil.net/" TargetMode="External"/><Relationship Id="rId54" Type="http://schemas.openxmlformats.org/officeDocument/2006/relationships/hyperlink" Target="http://tanzil.net/" TargetMode="External"/><Relationship Id="rId217" Type="http://schemas.openxmlformats.org/officeDocument/2006/relationships/hyperlink" Target="http://tanzil.net/" TargetMode="External"/><Relationship Id="rId564" Type="http://schemas.openxmlformats.org/officeDocument/2006/relationships/hyperlink" Target="http://tanzil.net/" TargetMode="External"/><Relationship Id="rId771" Type="http://schemas.openxmlformats.org/officeDocument/2006/relationships/hyperlink" Target="http://tanzil.net/" TargetMode="External"/><Relationship Id="rId869" Type="http://schemas.openxmlformats.org/officeDocument/2006/relationships/hyperlink" Target="http://tanzil.net/" TargetMode="External"/><Relationship Id="rId424" Type="http://schemas.openxmlformats.org/officeDocument/2006/relationships/hyperlink" Target="http://tanzil.net/" TargetMode="External"/><Relationship Id="rId631" Type="http://schemas.openxmlformats.org/officeDocument/2006/relationships/hyperlink" Target="http://tanzil.net/" TargetMode="External"/><Relationship Id="rId729" Type="http://schemas.openxmlformats.org/officeDocument/2006/relationships/hyperlink" Target="http://tanzil.net/" TargetMode="External"/><Relationship Id="rId1054" Type="http://schemas.openxmlformats.org/officeDocument/2006/relationships/hyperlink" Target="http://tanzil.net/" TargetMode="External"/><Relationship Id="rId270" Type="http://schemas.openxmlformats.org/officeDocument/2006/relationships/hyperlink" Target="http://tanzil.net/" TargetMode="External"/><Relationship Id="rId936" Type="http://schemas.openxmlformats.org/officeDocument/2006/relationships/hyperlink" Target="http://tanzil.net/" TargetMode="External"/><Relationship Id="rId1121" Type="http://schemas.openxmlformats.org/officeDocument/2006/relationships/hyperlink" Target="http://tanzil.net/" TargetMode="External"/><Relationship Id="rId1219" Type="http://schemas.openxmlformats.org/officeDocument/2006/relationships/header" Target="header2.xml"/><Relationship Id="rId65" Type="http://schemas.openxmlformats.org/officeDocument/2006/relationships/hyperlink" Target="http://tanzil.net/" TargetMode="External"/><Relationship Id="rId130" Type="http://schemas.openxmlformats.org/officeDocument/2006/relationships/hyperlink" Target="http://tanzil.net/" TargetMode="External"/><Relationship Id="rId368" Type="http://schemas.openxmlformats.org/officeDocument/2006/relationships/hyperlink" Target="http://tanzil.net/" TargetMode="External"/><Relationship Id="rId575" Type="http://schemas.openxmlformats.org/officeDocument/2006/relationships/hyperlink" Target="http://tanzil.net/" TargetMode="External"/><Relationship Id="rId782" Type="http://schemas.openxmlformats.org/officeDocument/2006/relationships/hyperlink" Target="http://tanzil.net/" TargetMode="External"/><Relationship Id="rId228" Type="http://schemas.openxmlformats.org/officeDocument/2006/relationships/hyperlink" Target="http://tanzil.net/" TargetMode="External"/><Relationship Id="rId435" Type="http://schemas.openxmlformats.org/officeDocument/2006/relationships/hyperlink" Target="http://tanzil.net/" TargetMode="External"/><Relationship Id="rId642" Type="http://schemas.openxmlformats.org/officeDocument/2006/relationships/hyperlink" Target="http://tanzil.net/" TargetMode="External"/><Relationship Id="rId1065" Type="http://schemas.openxmlformats.org/officeDocument/2006/relationships/hyperlink" Target="http://tanzil.net/" TargetMode="External"/><Relationship Id="rId281" Type="http://schemas.openxmlformats.org/officeDocument/2006/relationships/hyperlink" Target="http://tanzil.net/" TargetMode="External"/><Relationship Id="rId502" Type="http://schemas.openxmlformats.org/officeDocument/2006/relationships/hyperlink" Target="http://tanzil.net/" TargetMode="External"/><Relationship Id="rId947" Type="http://schemas.openxmlformats.org/officeDocument/2006/relationships/hyperlink" Target="http://tanzil.net/" TargetMode="External"/><Relationship Id="rId1132" Type="http://schemas.openxmlformats.org/officeDocument/2006/relationships/hyperlink" Target="http://tanzil.net/" TargetMode="External"/><Relationship Id="rId76" Type="http://schemas.openxmlformats.org/officeDocument/2006/relationships/hyperlink" Target="http://tanzil.net/" TargetMode="External"/><Relationship Id="rId141" Type="http://schemas.openxmlformats.org/officeDocument/2006/relationships/hyperlink" Target="http://tanzil.net/" TargetMode="External"/><Relationship Id="rId379" Type="http://schemas.openxmlformats.org/officeDocument/2006/relationships/hyperlink" Target="http://tanzil.net/" TargetMode="External"/><Relationship Id="rId586" Type="http://schemas.openxmlformats.org/officeDocument/2006/relationships/hyperlink" Target="http://tanzil.net/" TargetMode="External"/><Relationship Id="rId793" Type="http://schemas.openxmlformats.org/officeDocument/2006/relationships/hyperlink" Target="http://tanzil.net/" TargetMode="External"/><Relationship Id="rId807" Type="http://schemas.openxmlformats.org/officeDocument/2006/relationships/hyperlink" Target="http://tanzil.net/" TargetMode="External"/><Relationship Id="rId7" Type="http://schemas.openxmlformats.org/officeDocument/2006/relationships/endnotes" Target="endnotes.xml"/><Relationship Id="rId239" Type="http://schemas.openxmlformats.org/officeDocument/2006/relationships/hyperlink" Target="http://tanzil.net/" TargetMode="External"/><Relationship Id="rId446" Type="http://schemas.openxmlformats.org/officeDocument/2006/relationships/hyperlink" Target="http://tanzil.net/" TargetMode="External"/><Relationship Id="rId653" Type="http://schemas.openxmlformats.org/officeDocument/2006/relationships/hyperlink" Target="http://tanzil.net/" TargetMode="External"/><Relationship Id="rId1076" Type="http://schemas.openxmlformats.org/officeDocument/2006/relationships/hyperlink" Target="http://tanzil.net/" TargetMode="External"/><Relationship Id="rId292" Type="http://schemas.openxmlformats.org/officeDocument/2006/relationships/hyperlink" Target="http://tanzil.net/" TargetMode="External"/><Relationship Id="rId306" Type="http://schemas.openxmlformats.org/officeDocument/2006/relationships/hyperlink" Target="http://tanzil.net/" TargetMode="External"/><Relationship Id="rId860" Type="http://schemas.openxmlformats.org/officeDocument/2006/relationships/hyperlink" Target="http://tanzil.net/" TargetMode="External"/><Relationship Id="rId958" Type="http://schemas.openxmlformats.org/officeDocument/2006/relationships/hyperlink" Target="http://tanzil.net/" TargetMode="External"/><Relationship Id="rId1143" Type="http://schemas.openxmlformats.org/officeDocument/2006/relationships/hyperlink" Target="http://tanzil.net/" TargetMode="External"/><Relationship Id="rId87" Type="http://schemas.openxmlformats.org/officeDocument/2006/relationships/hyperlink" Target="http://tanzil.net/" TargetMode="External"/><Relationship Id="rId513" Type="http://schemas.openxmlformats.org/officeDocument/2006/relationships/hyperlink" Target="http://tanzil.net/" TargetMode="External"/><Relationship Id="rId597" Type="http://schemas.openxmlformats.org/officeDocument/2006/relationships/hyperlink" Target="http://tanzil.net/" TargetMode="External"/><Relationship Id="rId720" Type="http://schemas.openxmlformats.org/officeDocument/2006/relationships/hyperlink" Target="http://tanzil.net/" TargetMode="External"/><Relationship Id="rId818" Type="http://schemas.openxmlformats.org/officeDocument/2006/relationships/hyperlink" Target="http://tanzil.net/" TargetMode="External"/><Relationship Id="rId152" Type="http://schemas.openxmlformats.org/officeDocument/2006/relationships/hyperlink" Target="http://tanzil.net/" TargetMode="External"/><Relationship Id="rId457" Type="http://schemas.openxmlformats.org/officeDocument/2006/relationships/hyperlink" Target="http://tanzil.net/" TargetMode="External"/><Relationship Id="rId1003" Type="http://schemas.openxmlformats.org/officeDocument/2006/relationships/hyperlink" Target="http://tanzil.net/" TargetMode="External"/><Relationship Id="rId1087" Type="http://schemas.openxmlformats.org/officeDocument/2006/relationships/hyperlink" Target="http://www.myiwc.com/modules.php?name=Quran" TargetMode="External"/><Relationship Id="rId1210" Type="http://schemas.openxmlformats.org/officeDocument/2006/relationships/hyperlink" Target="http://tanzil.net/" TargetMode="External"/><Relationship Id="rId664" Type="http://schemas.openxmlformats.org/officeDocument/2006/relationships/hyperlink" Target="http://tanzil.net/" TargetMode="External"/><Relationship Id="rId871" Type="http://schemas.openxmlformats.org/officeDocument/2006/relationships/hyperlink" Target="http://tanzil.net/" TargetMode="External"/><Relationship Id="rId969" Type="http://schemas.openxmlformats.org/officeDocument/2006/relationships/hyperlink" Target="http://tanzil.net/" TargetMode="External"/><Relationship Id="rId14" Type="http://schemas.openxmlformats.org/officeDocument/2006/relationships/hyperlink" Target="http://tanzil.net/" TargetMode="External"/><Relationship Id="rId317" Type="http://schemas.openxmlformats.org/officeDocument/2006/relationships/hyperlink" Target="http://tanzil.net/" TargetMode="External"/><Relationship Id="rId524" Type="http://schemas.openxmlformats.org/officeDocument/2006/relationships/hyperlink" Target="http://tanzil.net/" TargetMode="External"/><Relationship Id="rId731" Type="http://schemas.openxmlformats.org/officeDocument/2006/relationships/hyperlink" Target="http://tanzil.net/" TargetMode="External"/><Relationship Id="rId1154" Type="http://schemas.openxmlformats.org/officeDocument/2006/relationships/hyperlink" Target="http://tanzil.net/" TargetMode="External"/><Relationship Id="rId98" Type="http://schemas.openxmlformats.org/officeDocument/2006/relationships/hyperlink" Target="http://tanzil.net/" TargetMode="External"/><Relationship Id="rId163" Type="http://schemas.openxmlformats.org/officeDocument/2006/relationships/hyperlink" Target="http://tanzil.net/" TargetMode="External"/><Relationship Id="rId370" Type="http://schemas.openxmlformats.org/officeDocument/2006/relationships/hyperlink" Target="http://tanzil.net/" TargetMode="External"/><Relationship Id="rId829" Type="http://schemas.openxmlformats.org/officeDocument/2006/relationships/hyperlink" Target="http://tanzil.net/" TargetMode="External"/><Relationship Id="rId1014" Type="http://schemas.openxmlformats.org/officeDocument/2006/relationships/hyperlink" Target="http://tanzil.net/" TargetMode="External"/><Relationship Id="rId1221" Type="http://schemas.openxmlformats.org/officeDocument/2006/relationships/fontTable" Target="fontTable.xml"/><Relationship Id="rId230" Type="http://schemas.openxmlformats.org/officeDocument/2006/relationships/hyperlink" Target="http://tanzil.net/" TargetMode="External"/><Relationship Id="rId468" Type="http://schemas.openxmlformats.org/officeDocument/2006/relationships/hyperlink" Target="http://tanzil.net/" TargetMode="External"/><Relationship Id="rId675" Type="http://schemas.openxmlformats.org/officeDocument/2006/relationships/hyperlink" Target="http://tanzil.net/" TargetMode="External"/><Relationship Id="rId882" Type="http://schemas.openxmlformats.org/officeDocument/2006/relationships/hyperlink" Target="http://tanzil.net/" TargetMode="External"/><Relationship Id="rId1098" Type="http://schemas.openxmlformats.org/officeDocument/2006/relationships/hyperlink" Target="http://tanzil.net/" TargetMode="External"/><Relationship Id="rId25" Type="http://schemas.openxmlformats.org/officeDocument/2006/relationships/hyperlink" Target="https://lifehopeandtruth.com/prophecy/prophets/prophets-of-the-bible/ezekiel-and-his-prophecies/" TargetMode="External"/><Relationship Id="rId328" Type="http://schemas.openxmlformats.org/officeDocument/2006/relationships/hyperlink" Target="http://tanzil.net/" TargetMode="External"/><Relationship Id="rId535" Type="http://schemas.openxmlformats.org/officeDocument/2006/relationships/hyperlink" Target="http://tanzil.net/" TargetMode="External"/><Relationship Id="rId742" Type="http://schemas.openxmlformats.org/officeDocument/2006/relationships/hyperlink" Target="http://tanzil.net/" TargetMode="External"/><Relationship Id="rId1165" Type="http://schemas.openxmlformats.org/officeDocument/2006/relationships/hyperlink" Target="http://tanzil.net/" TargetMode="External"/><Relationship Id="rId174" Type="http://schemas.openxmlformats.org/officeDocument/2006/relationships/hyperlink" Target="http://tanzil.net/" TargetMode="External"/><Relationship Id="rId381" Type="http://schemas.openxmlformats.org/officeDocument/2006/relationships/hyperlink" Target="http://tanzil.net/" TargetMode="External"/><Relationship Id="rId602" Type="http://schemas.openxmlformats.org/officeDocument/2006/relationships/hyperlink" Target="http://tanzil.net/" TargetMode="External"/><Relationship Id="rId1025" Type="http://schemas.openxmlformats.org/officeDocument/2006/relationships/hyperlink" Target="http://tanzil.net/" TargetMode="External"/><Relationship Id="rId241" Type="http://schemas.openxmlformats.org/officeDocument/2006/relationships/hyperlink" Target="http://tanzil.net/" TargetMode="External"/><Relationship Id="rId479" Type="http://schemas.openxmlformats.org/officeDocument/2006/relationships/hyperlink" Target="http://tanzil.net/" TargetMode="External"/><Relationship Id="rId686" Type="http://schemas.openxmlformats.org/officeDocument/2006/relationships/hyperlink" Target="http://tanzil.net/" TargetMode="External"/><Relationship Id="rId893" Type="http://schemas.openxmlformats.org/officeDocument/2006/relationships/hyperlink" Target="http://tanzil.net/" TargetMode="External"/><Relationship Id="rId907" Type="http://schemas.openxmlformats.org/officeDocument/2006/relationships/hyperlink" Target="http://tanzil.net/" TargetMode="External"/><Relationship Id="rId36" Type="http://schemas.openxmlformats.org/officeDocument/2006/relationships/hyperlink" Target="http://tanzil.net/" TargetMode="External"/><Relationship Id="rId339" Type="http://schemas.openxmlformats.org/officeDocument/2006/relationships/hyperlink" Target="http://tanzil.net/" TargetMode="External"/><Relationship Id="rId546" Type="http://schemas.openxmlformats.org/officeDocument/2006/relationships/hyperlink" Target="http://tanzil.net/" TargetMode="External"/><Relationship Id="rId753" Type="http://schemas.openxmlformats.org/officeDocument/2006/relationships/hyperlink" Target="http://tanzil.net/" TargetMode="External"/><Relationship Id="rId1176" Type="http://schemas.openxmlformats.org/officeDocument/2006/relationships/hyperlink" Target="http://tanzil.net/" TargetMode="External"/><Relationship Id="rId101" Type="http://schemas.openxmlformats.org/officeDocument/2006/relationships/hyperlink" Target="http://tanzil.net/" TargetMode="External"/><Relationship Id="rId185" Type="http://schemas.openxmlformats.org/officeDocument/2006/relationships/hyperlink" Target="http://tanzil.net/" TargetMode="External"/><Relationship Id="rId406" Type="http://schemas.openxmlformats.org/officeDocument/2006/relationships/hyperlink" Target="http://tanzil.net/" TargetMode="External"/><Relationship Id="rId960" Type="http://schemas.openxmlformats.org/officeDocument/2006/relationships/hyperlink" Target="http://tanzil.net/" TargetMode="External"/><Relationship Id="rId1036" Type="http://schemas.openxmlformats.org/officeDocument/2006/relationships/hyperlink" Target="http://tanzil.net/" TargetMode="External"/><Relationship Id="rId392" Type="http://schemas.openxmlformats.org/officeDocument/2006/relationships/hyperlink" Target="http://tanzil.net/" TargetMode="External"/><Relationship Id="rId613" Type="http://schemas.openxmlformats.org/officeDocument/2006/relationships/hyperlink" Target="http://tanzil.net/" TargetMode="External"/><Relationship Id="rId697" Type="http://schemas.openxmlformats.org/officeDocument/2006/relationships/hyperlink" Target="http://tanzil.net/" TargetMode="External"/><Relationship Id="rId820" Type="http://schemas.openxmlformats.org/officeDocument/2006/relationships/hyperlink" Target="http://tanzil.net/" TargetMode="External"/><Relationship Id="rId918" Type="http://schemas.openxmlformats.org/officeDocument/2006/relationships/hyperlink" Target="http://tanzil.net/" TargetMode="External"/><Relationship Id="rId252" Type="http://schemas.openxmlformats.org/officeDocument/2006/relationships/hyperlink" Target="http://tanzil.net/" TargetMode="External"/><Relationship Id="rId1103" Type="http://schemas.openxmlformats.org/officeDocument/2006/relationships/hyperlink" Target="http://tanzil.net/" TargetMode="External"/><Relationship Id="rId1187" Type="http://schemas.openxmlformats.org/officeDocument/2006/relationships/hyperlink" Target="http://tanzil.net/" TargetMode="External"/><Relationship Id="rId47" Type="http://schemas.openxmlformats.org/officeDocument/2006/relationships/hyperlink" Target="http://tanzil.net/" TargetMode="External"/><Relationship Id="rId112" Type="http://schemas.openxmlformats.org/officeDocument/2006/relationships/hyperlink" Target="http://tanzil.net/" TargetMode="External"/><Relationship Id="rId557" Type="http://schemas.openxmlformats.org/officeDocument/2006/relationships/hyperlink" Target="http://tanzil.net/" TargetMode="External"/><Relationship Id="rId764" Type="http://schemas.openxmlformats.org/officeDocument/2006/relationships/hyperlink" Target="http://tanzil.net/" TargetMode="External"/><Relationship Id="rId971" Type="http://schemas.openxmlformats.org/officeDocument/2006/relationships/hyperlink" Target="http://tanzil.net/" TargetMode="External"/><Relationship Id="rId196" Type="http://schemas.openxmlformats.org/officeDocument/2006/relationships/hyperlink" Target="http://tanzil.net/" TargetMode="External"/><Relationship Id="rId417" Type="http://schemas.openxmlformats.org/officeDocument/2006/relationships/hyperlink" Target="http://tanzil.net/" TargetMode="External"/><Relationship Id="rId624" Type="http://schemas.openxmlformats.org/officeDocument/2006/relationships/hyperlink" Target="http://tanzil.net/" TargetMode="External"/><Relationship Id="rId831" Type="http://schemas.openxmlformats.org/officeDocument/2006/relationships/hyperlink" Target="http://tanzil.net/" TargetMode="External"/><Relationship Id="rId1047" Type="http://schemas.openxmlformats.org/officeDocument/2006/relationships/hyperlink" Target="http://tanzil.net/" TargetMode="External"/><Relationship Id="rId263" Type="http://schemas.openxmlformats.org/officeDocument/2006/relationships/hyperlink" Target="http://tanzil.net/" TargetMode="External"/><Relationship Id="rId470" Type="http://schemas.openxmlformats.org/officeDocument/2006/relationships/hyperlink" Target="http://tanzil.net/" TargetMode="External"/><Relationship Id="rId929" Type="http://schemas.openxmlformats.org/officeDocument/2006/relationships/hyperlink" Target="http://tanzil.net/" TargetMode="External"/><Relationship Id="rId1114" Type="http://schemas.openxmlformats.org/officeDocument/2006/relationships/hyperlink" Target="http://tanzil.net/" TargetMode="External"/><Relationship Id="rId58" Type="http://schemas.openxmlformats.org/officeDocument/2006/relationships/hyperlink" Target="http://tanzil.net/" TargetMode="External"/><Relationship Id="rId123" Type="http://schemas.openxmlformats.org/officeDocument/2006/relationships/hyperlink" Target="http://tanzil.net/" TargetMode="External"/><Relationship Id="rId330" Type="http://schemas.openxmlformats.org/officeDocument/2006/relationships/hyperlink" Target="http://tanzil.net/" TargetMode="External"/><Relationship Id="rId568" Type="http://schemas.openxmlformats.org/officeDocument/2006/relationships/hyperlink" Target="http://tanzil.net/" TargetMode="External"/><Relationship Id="rId775" Type="http://schemas.openxmlformats.org/officeDocument/2006/relationships/hyperlink" Target="http://tanzil.net/" TargetMode="External"/><Relationship Id="rId982" Type="http://schemas.openxmlformats.org/officeDocument/2006/relationships/hyperlink" Target="http://tanzil.net/" TargetMode="External"/><Relationship Id="rId1198" Type="http://schemas.openxmlformats.org/officeDocument/2006/relationships/hyperlink" Target="http://tanzil.net/" TargetMode="External"/><Relationship Id="rId428" Type="http://schemas.openxmlformats.org/officeDocument/2006/relationships/hyperlink" Target="http://tanzil.net/" TargetMode="External"/><Relationship Id="rId635" Type="http://schemas.openxmlformats.org/officeDocument/2006/relationships/hyperlink" Target="http://tanzil.net/" TargetMode="External"/><Relationship Id="rId842" Type="http://schemas.openxmlformats.org/officeDocument/2006/relationships/hyperlink" Target="http://tanzil.net/" TargetMode="External"/><Relationship Id="rId1058" Type="http://schemas.openxmlformats.org/officeDocument/2006/relationships/hyperlink" Target="http://tanzil.net/" TargetMode="External"/><Relationship Id="rId274" Type="http://schemas.openxmlformats.org/officeDocument/2006/relationships/hyperlink" Target="http://tanzil.net/" TargetMode="External"/><Relationship Id="rId481" Type="http://schemas.openxmlformats.org/officeDocument/2006/relationships/hyperlink" Target="http://tanzil.net/" TargetMode="External"/><Relationship Id="rId702" Type="http://schemas.openxmlformats.org/officeDocument/2006/relationships/hyperlink" Target="http://tanzil.net/" TargetMode="External"/><Relationship Id="rId1125" Type="http://schemas.openxmlformats.org/officeDocument/2006/relationships/hyperlink" Target="http://tanzil.net/" TargetMode="External"/><Relationship Id="rId69" Type="http://schemas.openxmlformats.org/officeDocument/2006/relationships/hyperlink" Target="http://tanzil.net/" TargetMode="External"/><Relationship Id="rId134" Type="http://schemas.openxmlformats.org/officeDocument/2006/relationships/hyperlink" Target="http://tanzil.net/" TargetMode="External"/><Relationship Id="rId579" Type="http://schemas.openxmlformats.org/officeDocument/2006/relationships/hyperlink" Target="http://tanzil.net/" TargetMode="External"/><Relationship Id="rId786" Type="http://schemas.openxmlformats.org/officeDocument/2006/relationships/hyperlink" Target="http://tanzil.net/" TargetMode="External"/><Relationship Id="rId993" Type="http://schemas.openxmlformats.org/officeDocument/2006/relationships/hyperlink" Target="http://tanzil.net/" TargetMode="External"/><Relationship Id="rId341" Type="http://schemas.openxmlformats.org/officeDocument/2006/relationships/hyperlink" Target="http://tanzil.net/" TargetMode="External"/><Relationship Id="rId439" Type="http://schemas.openxmlformats.org/officeDocument/2006/relationships/hyperlink" Target="http://tanzil.net/" TargetMode="External"/><Relationship Id="rId646" Type="http://schemas.openxmlformats.org/officeDocument/2006/relationships/hyperlink" Target="http://tanzil.net/" TargetMode="External"/><Relationship Id="rId1069" Type="http://schemas.openxmlformats.org/officeDocument/2006/relationships/hyperlink" Target="http://tanzil.net/" TargetMode="External"/><Relationship Id="rId201" Type="http://schemas.openxmlformats.org/officeDocument/2006/relationships/hyperlink" Target="http://tanzil.net/" TargetMode="External"/><Relationship Id="rId285" Type="http://schemas.openxmlformats.org/officeDocument/2006/relationships/hyperlink" Target="http://tanzil.net/" TargetMode="External"/><Relationship Id="rId506" Type="http://schemas.openxmlformats.org/officeDocument/2006/relationships/hyperlink" Target="http://tanzil.net/" TargetMode="External"/><Relationship Id="rId853" Type="http://schemas.openxmlformats.org/officeDocument/2006/relationships/hyperlink" Target="http://tanzil.net/" TargetMode="External"/><Relationship Id="rId1136" Type="http://schemas.openxmlformats.org/officeDocument/2006/relationships/hyperlink" Target="http://tanzil.net/" TargetMode="External"/><Relationship Id="rId492" Type="http://schemas.openxmlformats.org/officeDocument/2006/relationships/hyperlink" Target="http://tanzil.net/" TargetMode="External"/><Relationship Id="rId713" Type="http://schemas.openxmlformats.org/officeDocument/2006/relationships/hyperlink" Target="http://tanzil.net/" TargetMode="External"/><Relationship Id="rId797" Type="http://schemas.openxmlformats.org/officeDocument/2006/relationships/hyperlink" Target="http://tanzil.net/" TargetMode="External"/><Relationship Id="rId920" Type="http://schemas.openxmlformats.org/officeDocument/2006/relationships/hyperlink" Target="http://tanzil.net/" TargetMode="External"/><Relationship Id="rId145" Type="http://schemas.openxmlformats.org/officeDocument/2006/relationships/hyperlink" Target="http://tanzil.net/" TargetMode="External"/><Relationship Id="rId352" Type="http://schemas.openxmlformats.org/officeDocument/2006/relationships/hyperlink" Target="http://tanzil.net/" TargetMode="External"/><Relationship Id="rId1203" Type="http://schemas.openxmlformats.org/officeDocument/2006/relationships/hyperlink" Target="http://tanzil.net/" TargetMode="External"/><Relationship Id="rId212" Type="http://schemas.openxmlformats.org/officeDocument/2006/relationships/hyperlink" Target="http://tanzil.net/" TargetMode="External"/><Relationship Id="rId657" Type="http://schemas.openxmlformats.org/officeDocument/2006/relationships/hyperlink" Target="http://tanzil.net/" TargetMode="External"/><Relationship Id="rId864" Type="http://schemas.openxmlformats.org/officeDocument/2006/relationships/hyperlink" Target="http://tanzil.net/" TargetMode="External"/><Relationship Id="rId296" Type="http://schemas.openxmlformats.org/officeDocument/2006/relationships/hyperlink" Target="http://tanzil.net/" TargetMode="External"/><Relationship Id="rId517" Type="http://schemas.openxmlformats.org/officeDocument/2006/relationships/hyperlink" Target="http://tanzil.net/" TargetMode="External"/><Relationship Id="rId724" Type="http://schemas.openxmlformats.org/officeDocument/2006/relationships/hyperlink" Target="http://tanzil.net/" TargetMode="External"/><Relationship Id="rId931" Type="http://schemas.openxmlformats.org/officeDocument/2006/relationships/hyperlink" Target="http://tanzil.net/" TargetMode="External"/><Relationship Id="rId1147" Type="http://schemas.openxmlformats.org/officeDocument/2006/relationships/hyperlink" Target="http://tanzil.net/" TargetMode="External"/><Relationship Id="rId60" Type="http://schemas.openxmlformats.org/officeDocument/2006/relationships/hyperlink" Target="http://tanzil.net/" TargetMode="External"/><Relationship Id="rId156" Type="http://schemas.openxmlformats.org/officeDocument/2006/relationships/hyperlink" Target="http://tanzil.net/" TargetMode="External"/><Relationship Id="rId363" Type="http://schemas.openxmlformats.org/officeDocument/2006/relationships/hyperlink" Target="http://tanzil.net/" TargetMode="External"/><Relationship Id="rId570" Type="http://schemas.openxmlformats.org/officeDocument/2006/relationships/hyperlink" Target="http://tanzil.net/" TargetMode="External"/><Relationship Id="rId1007" Type="http://schemas.openxmlformats.org/officeDocument/2006/relationships/hyperlink" Target="http://tanzil.net/" TargetMode="External"/><Relationship Id="rId1214" Type="http://schemas.openxmlformats.org/officeDocument/2006/relationships/hyperlink" Target="http://tanzil.net/" TargetMode="External"/><Relationship Id="rId223" Type="http://schemas.openxmlformats.org/officeDocument/2006/relationships/hyperlink" Target="http://tanzil.net/" TargetMode="External"/><Relationship Id="rId430" Type="http://schemas.openxmlformats.org/officeDocument/2006/relationships/hyperlink" Target="http://tanzil.net/" TargetMode="External"/><Relationship Id="rId668" Type="http://schemas.openxmlformats.org/officeDocument/2006/relationships/hyperlink" Target="http://tanzil.net/" TargetMode="External"/><Relationship Id="rId875" Type="http://schemas.openxmlformats.org/officeDocument/2006/relationships/hyperlink" Target="http://tanzil.net/" TargetMode="External"/><Relationship Id="rId1060" Type="http://schemas.openxmlformats.org/officeDocument/2006/relationships/hyperlink" Target="http://tanzil.net/" TargetMode="External"/><Relationship Id="rId18" Type="http://schemas.openxmlformats.org/officeDocument/2006/relationships/hyperlink" Target="http://tanzil.net/" TargetMode="External"/><Relationship Id="rId528" Type="http://schemas.openxmlformats.org/officeDocument/2006/relationships/hyperlink" Target="http://tanzil.net/" TargetMode="External"/><Relationship Id="rId735" Type="http://schemas.openxmlformats.org/officeDocument/2006/relationships/hyperlink" Target="http://tanzil.net/" TargetMode="External"/><Relationship Id="rId942" Type="http://schemas.openxmlformats.org/officeDocument/2006/relationships/hyperlink" Target="http://tanzil.net/" TargetMode="External"/><Relationship Id="rId1158" Type="http://schemas.openxmlformats.org/officeDocument/2006/relationships/hyperlink" Target="http://tanzil.net/" TargetMode="External"/><Relationship Id="rId167" Type="http://schemas.openxmlformats.org/officeDocument/2006/relationships/hyperlink" Target="http://tanzil.net/" TargetMode="External"/><Relationship Id="rId374" Type="http://schemas.openxmlformats.org/officeDocument/2006/relationships/hyperlink" Target="http://tanzil.net/" TargetMode="External"/><Relationship Id="rId581" Type="http://schemas.openxmlformats.org/officeDocument/2006/relationships/hyperlink" Target="http://tanzil.net/" TargetMode="External"/><Relationship Id="rId1018" Type="http://schemas.openxmlformats.org/officeDocument/2006/relationships/hyperlink" Target="http://tanzil.net/" TargetMode="External"/><Relationship Id="rId71" Type="http://schemas.openxmlformats.org/officeDocument/2006/relationships/hyperlink" Target="http://tanzil.net/" TargetMode="External"/><Relationship Id="rId234" Type="http://schemas.openxmlformats.org/officeDocument/2006/relationships/hyperlink" Target="http://tanzil.net/" TargetMode="External"/><Relationship Id="rId679" Type="http://schemas.openxmlformats.org/officeDocument/2006/relationships/hyperlink" Target="http://tanzil.net/" TargetMode="External"/><Relationship Id="rId802" Type="http://schemas.openxmlformats.org/officeDocument/2006/relationships/hyperlink" Target="http://tanzil.net/" TargetMode="External"/><Relationship Id="rId886" Type="http://schemas.openxmlformats.org/officeDocument/2006/relationships/hyperlink" Target="http://tanzil.net/" TargetMode="External"/><Relationship Id="rId2" Type="http://schemas.openxmlformats.org/officeDocument/2006/relationships/numbering" Target="numbering.xml"/><Relationship Id="rId29" Type="http://schemas.openxmlformats.org/officeDocument/2006/relationships/hyperlink" Target="https://www.doctorsutton.net/bible/timelines/prophets" TargetMode="External"/><Relationship Id="rId441" Type="http://schemas.openxmlformats.org/officeDocument/2006/relationships/hyperlink" Target="http://tanzil.net/" TargetMode="External"/><Relationship Id="rId539" Type="http://schemas.openxmlformats.org/officeDocument/2006/relationships/hyperlink" Target="http://tanzil.net/" TargetMode="External"/><Relationship Id="rId746" Type="http://schemas.openxmlformats.org/officeDocument/2006/relationships/hyperlink" Target="http://tanzil.net/" TargetMode="External"/><Relationship Id="rId1071" Type="http://schemas.openxmlformats.org/officeDocument/2006/relationships/hyperlink" Target="http://tanzil.net/" TargetMode="External"/><Relationship Id="rId1169" Type="http://schemas.openxmlformats.org/officeDocument/2006/relationships/hyperlink" Target="http://tanzil.net/" TargetMode="External"/><Relationship Id="rId178" Type="http://schemas.openxmlformats.org/officeDocument/2006/relationships/hyperlink" Target="http://tanzil.net/" TargetMode="External"/><Relationship Id="rId301" Type="http://schemas.openxmlformats.org/officeDocument/2006/relationships/hyperlink" Target="http://tanzil.net/" TargetMode="External"/><Relationship Id="rId953" Type="http://schemas.openxmlformats.org/officeDocument/2006/relationships/hyperlink" Target="http://tanzil.net/" TargetMode="External"/><Relationship Id="rId1029" Type="http://schemas.openxmlformats.org/officeDocument/2006/relationships/hyperlink" Target="http://tanzil.net/" TargetMode="External"/><Relationship Id="rId82" Type="http://schemas.openxmlformats.org/officeDocument/2006/relationships/hyperlink" Target="http://tanzil.net/" TargetMode="External"/><Relationship Id="rId385" Type="http://schemas.openxmlformats.org/officeDocument/2006/relationships/hyperlink" Target="http://tanzil.net/" TargetMode="External"/><Relationship Id="rId592" Type="http://schemas.openxmlformats.org/officeDocument/2006/relationships/hyperlink" Target="http://tanzil.net/" TargetMode="External"/><Relationship Id="rId606" Type="http://schemas.openxmlformats.org/officeDocument/2006/relationships/hyperlink" Target="http://tanzil.net/" TargetMode="External"/><Relationship Id="rId813" Type="http://schemas.openxmlformats.org/officeDocument/2006/relationships/hyperlink" Target="http://tanzil.net/" TargetMode="External"/><Relationship Id="rId245" Type="http://schemas.openxmlformats.org/officeDocument/2006/relationships/hyperlink" Target="http://tanzil.net/" TargetMode="External"/><Relationship Id="rId452" Type="http://schemas.openxmlformats.org/officeDocument/2006/relationships/hyperlink" Target="http://tanzil.net/" TargetMode="External"/><Relationship Id="rId897" Type="http://schemas.openxmlformats.org/officeDocument/2006/relationships/hyperlink" Target="http://tanzil.net/" TargetMode="External"/><Relationship Id="rId1082" Type="http://schemas.openxmlformats.org/officeDocument/2006/relationships/hyperlink" Target="http://tanzil.net/" TargetMode="External"/><Relationship Id="rId105" Type="http://schemas.openxmlformats.org/officeDocument/2006/relationships/hyperlink" Target="http://tanzil.net/" TargetMode="External"/><Relationship Id="rId312" Type="http://schemas.openxmlformats.org/officeDocument/2006/relationships/hyperlink" Target="http://tanzil.net/" TargetMode="External"/><Relationship Id="rId757" Type="http://schemas.openxmlformats.org/officeDocument/2006/relationships/hyperlink" Target="http://tanzil.net/" TargetMode="External"/><Relationship Id="rId964" Type="http://schemas.openxmlformats.org/officeDocument/2006/relationships/hyperlink" Target="http://tanzil.net/" TargetMode="External"/><Relationship Id="rId93" Type="http://schemas.openxmlformats.org/officeDocument/2006/relationships/hyperlink" Target="http://tanzil.net/" TargetMode="External"/><Relationship Id="rId189" Type="http://schemas.openxmlformats.org/officeDocument/2006/relationships/hyperlink" Target="http://tanzil.net/" TargetMode="External"/><Relationship Id="rId396" Type="http://schemas.openxmlformats.org/officeDocument/2006/relationships/hyperlink" Target="http://tanzil.net/" TargetMode="External"/><Relationship Id="rId617" Type="http://schemas.openxmlformats.org/officeDocument/2006/relationships/hyperlink" Target="http://tanzil.net/" TargetMode="External"/><Relationship Id="rId824" Type="http://schemas.openxmlformats.org/officeDocument/2006/relationships/hyperlink" Target="http://tanzil.net/" TargetMode="External"/><Relationship Id="rId256" Type="http://schemas.openxmlformats.org/officeDocument/2006/relationships/hyperlink" Target="http://tanzil.net/" TargetMode="External"/><Relationship Id="rId463" Type="http://schemas.openxmlformats.org/officeDocument/2006/relationships/hyperlink" Target="http://tanzil.net/" TargetMode="External"/><Relationship Id="rId670" Type="http://schemas.openxmlformats.org/officeDocument/2006/relationships/hyperlink" Target="http://tanzil.net/" TargetMode="External"/><Relationship Id="rId1093" Type="http://schemas.openxmlformats.org/officeDocument/2006/relationships/hyperlink" Target="http://tanzil.net/" TargetMode="External"/><Relationship Id="rId1107" Type="http://schemas.openxmlformats.org/officeDocument/2006/relationships/hyperlink" Target="http://tanzil.net/" TargetMode="External"/><Relationship Id="rId116" Type="http://schemas.openxmlformats.org/officeDocument/2006/relationships/hyperlink" Target="http://tanzil.net/" TargetMode="External"/><Relationship Id="rId323" Type="http://schemas.openxmlformats.org/officeDocument/2006/relationships/hyperlink" Target="http://tanzil.net/" TargetMode="External"/><Relationship Id="rId530" Type="http://schemas.openxmlformats.org/officeDocument/2006/relationships/hyperlink" Target="http://tanzil.net/" TargetMode="External"/><Relationship Id="rId768" Type="http://schemas.openxmlformats.org/officeDocument/2006/relationships/hyperlink" Target="http://tanzil.net/" TargetMode="External"/><Relationship Id="rId975" Type="http://schemas.openxmlformats.org/officeDocument/2006/relationships/hyperlink" Target="http://tanzil.net/" TargetMode="External"/><Relationship Id="rId1160" Type="http://schemas.openxmlformats.org/officeDocument/2006/relationships/hyperlink" Target="http://tanzil.net/" TargetMode="External"/><Relationship Id="rId20" Type="http://schemas.openxmlformats.org/officeDocument/2006/relationships/hyperlink" Target="http://tanzil.net/" TargetMode="External"/><Relationship Id="rId628" Type="http://schemas.openxmlformats.org/officeDocument/2006/relationships/hyperlink" Target="http://tanzil.net/" TargetMode="External"/><Relationship Id="rId835" Type="http://schemas.openxmlformats.org/officeDocument/2006/relationships/hyperlink" Target="http://tanzil.net/" TargetMode="External"/><Relationship Id="rId267" Type="http://schemas.openxmlformats.org/officeDocument/2006/relationships/hyperlink" Target="http://tanzil.net/" TargetMode="External"/><Relationship Id="rId474" Type="http://schemas.openxmlformats.org/officeDocument/2006/relationships/hyperlink" Target="http://tanzil.net/" TargetMode="External"/><Relationship Id="rId1020" Type="http://schemas.openxmlformats.org/officeDocument/2006/relationships/hyperlink" Target="http://tanzil.net/" TargetMode="External"/><Relationship Id="rId1118" Type="http://schemas.openxmlformats.org/officeDocument/2006/relationships/hyperlink" Target="http://tanzil.net/" TargetMode="External"/><Relationship Id="rId127" Type="http://schemas.openxmlformats.org/officeDocument/2006/relationships/hyperlink" Target="http://tanzil.net/" TargetMode="External"/><Relationship Id="rId681" Type="http://schemas.openxmlformats.org/officeDocument/2006/relationships/hyperlink" Target="http://tanzil.net/" TargetMode="External"/><Relationship Id="rId779" Type="http://schemas.openxmlformats.org/officeDocument/2006/relationships/hyperlink" Target="http://tanzil.net/" TargetMode="External"/><Relationship Id="rId902" Type="http://schemas.openxmlformats.org/officeDocument/2006/relationships/hyperlink" Target="http://tanzil.net/" TargetMode="External"/><Relationship Id="rId986" Type="http://schemas.openxmlformats.org/officeDocument/2006/relationships/hyperlink" Target="http://tanzil.net/" TargetMode="External"/><Relationship Id="rId31" Type="http://schemas.openxmlformats.org/officeDocument/2006/relationships/hyperlink" Target="https://jesusalive.cc/kings-israel-judah/" TargetMode="External"/><Relationship Id="rId334" Type="http://schemas.openxmlformats.org/officeDocument/2006/relationships/hyperlink" Target="http://tanzil.net/" TargetMode="External"/><Relationship Id="rId541" Type="http://schemas.openxmlformats.org/officeDocument/2006/relationships/hyperlink" Target="http://tanzil.net/" TargetMode="External"/><Relationship Id="rId639" Type="http://schemas.openxmlformats.org/officeDocument/2006/relationships/hyperlink" Target="http://tanzil.net/" TargetMode="External"/><Relationship Id="rId1171" Type="http://schemas.openxmlformats.org/officeDocument/2006/relationships/hyperlink" Target="http://tanzil.net/" TargetMode="External"/><Relationship Id="rId180" Type="http://schemas.openxmlformats.org/officeDocument/2006/relationships/hyperlink" Target="http://tanzil.net/" TargetMode="External"/><Relationship Id="rId278" Type="http://schemas.openxmlformats.org/officeDocument/2006/relationships/hyperlink" Target="http://tanzil.net/" TargetMode="External"/><Relationship Id="rId401" Type="http://schemas.openxmlformats.org/officeDocument/2006/relationships/hyperlink" Target="http://tanzil.net/" TargetMode="External"/><Relationship Id="rId846" Type="http://schemas.openxmlformats.org/officeDocument/2006/relationships/hyperlink" Target="http://tanzil.net/" TargetMode="External"/><Relationship Id="rId1031" Type="http://schemas.openxmlformats.org/officeDocument/2006/relationships/hyperlink" Target="http://tanzil.net/" TargetMode="External"/><Relationship Id="rId1129" Type="http://schemas.openxmlformats.org/officeDocument/2006/relationships/hyperlink" Target="http://tanzil.net/" TargetMode="External"/><Relationship Id="rId485" Type="http://schemas.openxmlformats.org/officeDocument/2006/relationships/hyperlink" Target="http://tanzil.net/" TargetMode="External"/><Relationship Id="rId692" Type="http://schemas.openxmlformats.org/officeDocument/2006/relationships/hyperlink" Target="http://tanzil.net/" TargetMode="External"/><Relationship Id="rId706" Type="http://schemas.openxmlformats.org/officeDocument/2006/relationships/hyperlink" Target="http://tanzil.net/" TargetMode="External"/><Relationship Id="rId913" Type="http://schemas.openxmlformats.org/officeDocument/2006/relationships/hyperlink" Target="http://tanzil.net/" TargetMode="External"/><Relationship Id="rId42" Type="http://schemas.openxmlformats.org/officeDocument/2006/relationships/hyperlink" Target="http://tanzil.net/" TargetMode="External"/><Relationship Id="rId138" Type="http://schemas.openxmlformats.org/officeDocument/2006/relationships/hyperlink" Target="http://tanzil.net/" TargetMode="External"/><Relationship Id="rId345" Type="http://schemas.openxmlformats.org/officeDocument/2006/relationships/hyperlink" Target="http://tanzil.net/" TargetMode="External"/><Relationship Id="rId552" Type="http://schemas.openxmlformats.org/officeDocument/2006/relationships/hyperlink" Target="http://tanzil.net/" TargetMode="External"/><Relationship Id="rId997" Type="http://schemas.openxmlformats.org/officeDocument/2006/relationships/hyperlink" Target="http://tanzil.net/" TargetMode="External"/><Relationship Id="rId1182" Type="http://schemas.openxmlformats.org/officeDocument/2006/relationships/hyperlink" Target="http://tanzil.net/" TargetMode="External"/><Relationship Id="rId191" Type="http://schemas.openxmlformats.org/officeDocument/2006/relationships/hyperlink" Target="http://tanzil.net/" TargetMode="External"/><Relationship Id="rId205" Type="http://schemas.openxmlformats.org/officeDocument/2006/relationships/hyperlink" Target="http://tanzil.net/" TargetMode="External"/><Relationship Id="rId412" Type="http://schemas.openxmlformats.org/officeDocument/2006/relationships/hyperlink" Target="http://tanzil.net/" TargetMode="External"/><Relationship Id="rId857" Type="http://schemas.openxmlformats.org/officeDocument/2006/relationships/hyperlink" Target="http://tanzil.net/" TargetMode="External"/><Relationship Id="rId1042" Type="http://schemas.openxmlformats.org/officeDocument/2006/relationships/hyperlink" Target="http://tanzil.net/" TargetMode="External"/><Relationship Id="rId289" Type="http://schemas.openxmlformats.org/officeDocument/2006/relationships/hyperlink" Target="http://tanzil.net/" TargetMode="External"/><Relationship Id="rId496" Type="http://schemas.openxmlformats.org/officeDocument/2006/relationships/hyperlink" Target="http://tanzil.net/" TargetMode="External"/><Relationship Id="rId717" Type="http://schemas.openxmlformats.org/officeDocument/2006/relationships/hyperlink" Target="http://tanzil.net/" TargetMode="External"/><Relationship Id="rId924" Type="http://schemas.openxmlformats.org/officeDocument/2006/relationships/hyperlink" Target="http://tanzil.net/" TargetMode="External"/><Relationship Id="rId53" Type="http://schemas.openxmlformats.org/officeDocument/2006/relationships/hyperlink" Target="http://tanzil.net/" TargetMode="External"/><Relationship Id="rId149" Type="http://schemas.openxmlformats.org/officeDocument/2006/relationships/hyperlink" Target="http://tanzil.net/" TargetMode="External"/><Relationship Id="rId356" Type="http://schemas.openxmlformats.org/officeDocument/2006/relationships/hyperlink" Target="http://tanzil.net/" TargetMode="External"/><Relationship Id="rId563" Type="http://schemas.openxmlformats.org/officeDocument/2006/relationships/hyperlink" Target="http://tanzil.net/" TargetMode="External"/><Relationship Id="rId770" Type="http://schemas.openxmlformats.org/officeDocument/2006/relationships/hyperlink" Target="http://tanzil.net/" TargetMode="External"/><Relationship Id="rId1193" Type="http://schemas.openxmlformats.org/officeDocument/2006/relationships/hyperlink" Target="http://tanzil.net/" TargetMode="External"/><Relationship Id="rId1207" Type="http://schemas.openxmlformats.org/officeDocument/2006/relationships/hyperlink" Target="http://tanzil.net/" TargetMode="External"/><Relationship Id="rId216" Type="http://schemas.openxmlformats.org/officeDocument/2006/relationships/hyperlink" Target="http://tanzil.net/" TargetMode="External"/><Relationship Id="rId423" Type="http://schemas.openxmlformats.org/officeDocument/2006/relationships/hyperlink" Target="http://tanzil.net/" TargetMode="External"/><Relationship Id="rId868" Type="http://schemas.openxmlformats.org/officeDocument/2006/relationships/hyperlink" Target="http://tanzil.net/" TargetMode="External"/><Relationship Id="rId1053" Type="http://schemas.openxmlformats.org/officeDocument/2006/relationships/hyperlink" Target="http://tanzil.net/" TargetMode="External"/><Relationship Id="rId630" Type="http://schemas.openxmlformats.org/officeDocument/2006/relationships/hyperlink" Target="http://tanzil.net/" TargetMode="External"/><Relationship Id="rId728" Type="http://schemas.openxmlformats.org/officeDocument/2006/relationships/hyperlink" Target="http://tanzil.net/" TargetMode="External"/><Relationship Id="rId935" Type="http://schemas.openxmlformats.org/officeDocument/2006/relationships/hyperlink" Target="http://tanzil.net/" TargetMode="External"/><Relationship Id="rId64" Type="http://schemas.openxmlformats.org/officeDocument/2006/relationships/hyperlink" Target="http://tanzil.net/" TargetMode="External"/><Relationship Id="rId367" Type="http://schemas.openxmlformats.org/officeDocument/2006/relationships/hyperlink" Target="http://tanzil.net/" TargetMode="External"/><Relationship Id="rId574" Type="http://schemas.openxmlformats.org/officeDocument/2006/relationships/hyperlink" Target="http://tanzil.net/" TargetMode="External"/><Relationship Id="rId1120" Type="http://schemas.openxmlformats.org/officeDocument/2006/relationships/hyperlink" Target="http://tanzil.net/" TargetMode="External"/><Relationship Id="rId1218" Type="http://schemas.openxmlformats.org/officeDocument/2006/relationships/header" Target="header1.xml"/><Relationship Id="rId227" Type="http://schemas.openxmlformats.org/officeDocument/2006/relationships/hyperlink" Target="http://tanzil.net/" TargetMode="External"/><Relationship Id="rId781" Type="http://schemas.openxmlformats.org/officeDocument/2006/relationships/hyperlink" Target="http://tanzil.net/" TargetMode="External"/><Relationship Id="rId879" Type="http://schemas.openxmlformats.org/officeDocument/2006/relationships/hyperlink" Target="http://tanzil.net/" TargetMode="External"/><Relationship Id="rId434" Type="http://schemas.openxmlformats.org/officeDocument/2006/relationships/hyperlink" Target="http://tanzil.net/" TargetMode="External"/><Relationship Id="rId641" Type="http://schemas.openxmlformats.org/officeDocument/2006/relationships/hyperlink" Target="http://tanzil.net/" TargetMode="External"/><Relationship Id="rId739" Type="http://schemas.openxmlformats.org/officeDocument/2006/relationships/hyperlink" Target="http://tanzil.net/" TargetMode="External"/><Relationship Id="rId1064" Type="http://schemas.openxmlformats.org/officeDocument/2006/relationships/hyperlink" Target="http://tanzil.net/" TargetMode="External"/><Relationship Id="rId280" Type="http://schemas.openxmlformats.org/officeDocument/2006/relationships/hyperlink" Target="http://tanzil.net/" TargetMode="External"/><Relationship Id="rId501" Type="http://schemas.openxmlformats.org/officeDocument/2006/relationships/hyperlink" Target="http://tanzil.net/" TargetMode="External"/><Relationship Id="rId946" Type="http://schemas.openxmlformats.org/officeDocument/2006/relationships/hyperlink" Target="http://tanzil.net/" TargetMode="External"/><Relationship Id="rId1131" Type="http://schemas.openxmlformats.org/officeDocument/2006/relationships/hyperlink" Target="http://tanzil.net/" TargetMode="External"/><Relationship Id="rId75" Type="http://schemas.openxmlformats.org/officeDocument/2006/relationships/hyperlink" Target="http://tanzil.net/" TargetMode="External"/><Relationship Id="rId140" Type="http://schemas.openxmlformats.org/officeDocument/2006/relationships/hyperlink" Target="http://tanzil.net/" TargetMode="External"/><Relationship Id="rId378" Type="http://schemas.openxmlformats.org/officeDocument/2006/relationships/hyperlink" Target="http://tanzil.net/" TargetMode="External"/><Relationship Id="rId585" Type="http://schemas.openxmlformats.org/officeDocument/2006/relationships/hyperlink" Target="http://tanzil.net/" TargetMode="External"/><Relationship Id="rId792" Type="http://schemas.openxmlformats.org/officeDocument/2006/relationships/hyperlink" Target="http://tanzil.net/" TargetMode="External"/><Relationship Id="rId806" Type="http://schemas.openxmlformats.org/officeDocument/2006/relationships/hyperlink" Target="http://tanzil.net/" TargetMode="External"/><Relationship Id="rId6" Type="http://schemas.openxmlformats.org/officeDocument/2006/relationships/footnotes" Target="footnotes.xml"/><Relationship Id="rId238" Type="http://schemas.openxmlformats.org/officeDocument/2006/relationships/hyperlink" Target="http://tanzil.net/" TargetMode="External"/><Relationship Id="rId445" Type="http://schemas.openxmlformats.org/officeDocument/2006/relationships/hyperlink" Target="http://tanzil.net/" TargetMode="External"/><Relationship Id="rId487" Type="http://schemas.openxmlformats.org/officeDocument/2006/relationships/hyperlink" Target="http://tanzil.net/" TargetMode="External"/><Relationship Id="rId610" Type="http://schemas.openxmlformats.org/officeDocument/2006/relationships/hyperlink" Target="http://tanzil.net/" TargetMode="External"/><Relationship Id="rId652" Type="http://schemas.openxmlformats.org/officeDocument/2006/relationships/hyperlink" Target="http://tanzil.net/" TargetMode="External"/><Relationship Id="rId694" Type="http://schemas.openxmlformats.org/officeDocument/2006/relationships/hyperlink" Target="http://tanzil.net/" TargetMode="External"/><Relationship Id="rId708" Type="http://schemas.openxmlformats.org/officeDocument/2006/relationships/hyperlink" Target="http://tanzil.net/" TargetMode="External"/><Relationship Id="rId915" Type="http://schemas.openxmlformats.org/officeDocument/2006/relationships/hyperlink" Target="http://tanzil.net/" TargetMode="External"/><Relationship Id="rId1075" Type="http://schemas.openxmlformats.org/officeDocument/2006/relationships/hyperlink" Target="http://tanzil.net/" TargetMode="External"/><Relationship Id="rId291" Type="http://schemas.openxmlformats.org/officeDocument/2006/relationships/hyperlink" Target="http://tanzil.net/" TargetMode="External"/><Relationship Id="rId305" Type="http://schemas.openxmlformats.org/officeDocument/2006/relationships/hyperlink" Target="http://tanzil.net/" TargetMode="External"/><Relationship Id="rId347" Type="http://schemas.openxmlformats.org/officeDocument/2006/relationships/hyperlink" Target="http://tanzil.net/" TargetMode="External"/><Relationship Id="rId512" Type="http://schemas.openxmlformats.org/officeDocument/2006/relationships/hyperlink" Target="http://tanzil.net/" TargetMode="External"/><Relationship Id="rId957" Type="http://schemas.openxmlformats.org/officeDocument/2006/relationships/hyperlink" Target="http://tanzil.net/" TargetMode="External"/><Relationship Id="rId999" Type="http://schemas.openxmlformats.org/officeDocument/2006/relationships/hyperlink" Target="http://tanzil.net/" TargetMode="External"/><Relationship Id="rId1100" Type="http://schemas.openxmlformats.org/officeDocument/2006/relationships/hyperlink" Target="http://tanzil.net/" TargetMode="External"/><Relationship Id="rId1142" Type="http://schemas.openxmlformats.org/officeDocument/2006/relationships/hyperlink" Target="http://tanzil.net/" TargetMode="External"/><Relationship Id="rId1184" Type="http://schemas.openxmlformats.org/officeDocument/2006/relationships/hyperlink" Target="http://tanzil.net/" TargetMode="External"/><Relationship Id="rId44" Type="http://schemas.openxmlformats.org/officeDocument/2006/relationships/hyperlink" Target="http://tanzil.net/" TargetMode="External"/><Relationship Id="rId86" Type="http://schemas.openxmlformats.org/officeDocument/2006/relationships/hyperlink" Target="http://tanzil.net/" TargetMode="External"/><Relationship Id="rId151" Type="http://schemas.openxmlformats.org/officeDocument/2006/relationships/hyperlink" Target="http://tanzil.net/" TargetMode="External"/><Relationship Id="rId389" Type="http://schemas.openxmlformats.org/officeDocument/2006/relationships/hyperlink" Target="http://tanzil.net/" TargetMode="External"/><Relationship Id="rId554" Type="http://schemas.openxmlformats.org/officeDocument/2006/relationships/hyperlink" Target="http://tanzil.net/" TargetMode="External"/><Relationship Id="rId596" Type="http://schemas.openxmlformats.org/officeDocument/2006/relationships/hyperlink" Target="http://tanzil.net/" TargetMode="External"/><Relationship Id="rId761" Type="http://schemas.openxmlformats.org/officeDocument/2006/relationships/hyperlink" Target="http://tanzil.net/" TargetMode="External"/><Relationship Id="rId817" Type="http://schemas.openxmlformats.org/officeDocument/2006/relationships/hyperlink" Target="http://tanzil.net/" TargetMode="External"/><Relationship Id="rId859" Type="http://schemas.openxmlformats.org/officeDocument/2006/relationships/hyperlink" Target="http://tanzil.net/" TargetMode="External"/><Relationship Id="rId1002" Type="http://schemas.openxmlformats.org/officeDocument/2006/relationships/hyperlink" Target="http://tanzil.net/" TargetMode="External"/><Relationship Id="rId193" Type="http://schemas.openxmlformats.org/officeDocument/2006/relationships/hyperlink" Target="http://tanzil.net/" TargetMode="External"/><Relationship Id="rId207" Type="http://schemas.openxmlformats.org/officeDocument/2006/relationships/hyperlink" Target="http://tanzil.net/" TargetMode="External"/><Relationship Id="rId249" Type="http://schemas.openxmlformats.org/officeDocument/2006/relationships/hyperlink" Target="http://tanzil.net/" TargetMode="External"/><Relationship Id="rId414" Type="http://schemas.openxmlformats.org/officeDocument/2006/relationships/hyperlink" Target="http://tanzil.net/" TargetMode="External"/><Relationship Id="rId456" Type="http://schemas.openxmlformats.org/officeDocument/2006/relationships/hyperlink" Target="http://tanzil.net/" TargetMode="External"/><Relationship Id="rId498" Type="http://schemas.openxmlformats.org/officeDocument/2006/relationships/hyperlink" Target="http://tanzil.net/" TargetMode="External"/><Relationship Id="rId621" Type="http://schemas.openxmlformats.org/officeDocument/2006/relationships/hyperlink" Target="http://tanzil.net/" TargetMode="External"/><Relationship Id="rId663" Type="http://schemas.openxmlformats.org/officeDocument/2006/relationships/hyperlink" Target="http://tanzil.net/" TargetMode="External"/><Relationship Id="rId870" Type="http://schemas.openxmlformats.org/officeDocument/2006/relationships/hyperlink" Target="http://tanzil.net/" TargetMode="External"/><Relationship Id="rId1044" Type="http://schemas.openxmlformats.org/officeDocument/2006/relationships/hyperlink" Target="http://tanzil.net/" TargetMode="External"/><Relationship Id="rId1086" Type="http://schemas.openxmlformats.org/officeDocument/2006/relationships/hyperlink" Target="http://tanzil.net/" TargetMode="External"/><Relationship Id="rId13" Type="http://schemas.openxmlformats.org/officeDocument/2006/relationships/hyperlink" Target="http://www.amazon.com" TargetMode="External"/><Relationship Id="rId109" Type="http://schemas.openxmlformats.org/officeDocument/2006/relationships/hyperlink" Target="http://tanzil.net/" TargetMode="External"/><Relationship Id="rId260" Type="http://schemas.openxmlformats.org/officeDocument/2006/relationships/hyperlink" Target="http://tanzil.net/" TargetMode="External"/><Relationship Id="rId316" Type="http://schemas.openxmlformats.org/officeDocument/2006/relationships/hyperlink" Target="http://tanzil.net/" TargetMode="External"/><Relationship Id="rId523" Type="http://schemas.openxmlformats.org/officeDocument/2006/relationships/hyperlink" Target="http://tanzil.net/" TargetMode="External"/><Relationship Id="rId719" Type="http://schemas.openxmlformats.org/officeDocument/2006/relationships/hyperlink" Target="http://tanzil.net/" TargetMode="External"/><Relationship Id="rId926" Type="http://schemas.openxmlformats.org/officeDocument/2006/relationships/hyperlink" Target="http://tanzil.net/" TargetMode="External"/><Relationship Id="rId968" Type="http://schemas.openxmlformats.org/officeDocument/2006/relationships/hyperlink" Target="http://tanzil.net/" TargetMode="External"/><Relationship Id="rId1111" Type="http://schemas.openxmlformats.org/officeDocument/2006/relationships/hyperlink" Target="http://tanzil.net/" TargetMode="External"/><Relationship Id="rId1153" Type="http://schemas.openxmlformats.org/officeDocument/2006/relationships/hyperlink" Target="http://tanzil.net/" TargetMode="External"/><Relationship Id="rId55" Type="http://schemas.openxmlformats.org/officeDocument/2006/relationships/hyperlink" Target="http://tanzil.net/" TargetMode="External"/><Relationship Id="rId97" Type="http://schemas.openxmlformats.org/officeDocument/2006/relationships/hyperlink" Target="http://tanzil.net/" TargetMode="External"/><Relationship Id="rId120" Type="http://schemas.openxmlformats.org/officeDocument/2006/relationships/hyperlink" Target="http://tanzil.net/" TargetMode="External"/><Relationship Id="rId358" Type="http://schemas.openxmlformats.org/officeDocument/2006/relationships/hyperlink" Target="http://tanzil.net/" TargetMode="External"/><Relationship Id="rId565" Type="http://schemas.openxmlformats.org/officeDocument/2006/relationships/hyperlink" Target="http://tanzil.net/" TargetMode="External"/><Relationship Id="rId730" Type="http://schemas.openxmlformats.org/officeDocument/2006/relationships/hyperlink" Target="http://tanzil.net/" TargetMode="External"/><Relationship Id="rId772" Type="http://schemas.openxmlformats.org/officeDocument/2006/relationships/hyperlink" Target="http://tanzil.net/" TargetMode="External"/><Relationship Id="rId828" Type="http://schemas.openxmlformats.org/officeDocument/2006/relationships/hyperlink" Target="http://tanzil.net/" TargetMode="External"/><Relationship Id="rId1013" Type="http://schemas.openxmlformats.org/officeDocument/2006/relationships/hyperlink" Target="http://tanzil.net/" TargetMode="External"/><Relationship Id="rId1195" Type="http://schemas.openxmlformats.org/officeDocument/2006/relationships/hyperlink" Target="http://tanzil.net/" TargetMode="External"/><Relationship Id="rId1209" Type="http://schemas.openxmlformats.org/officeDocument/2006/relationships/hyperlink" Target="http://tanzil.net/" TargetMode="External"/><Relationship Id="rId162" Type="http://schemas.openxmlformats.org/officeDocument/2006/relationships/hyperlink" Target="http://tanzil.net/" TargetMode="External"/><Relationship Id="rId218" Type="http://schemas.openxmlformats.org/officeDocument/2006/relationships/hyperlink" Target="http://tanzil.net/" TargetMode="External"/><Relationship Id="rId425" Type="http://schemas.openxmlformats.org/officeDocument/2006/relationships/hyperlink" Target="http://tanzil.net/" TargetMode="External"/><Relationship Id="rId467" Type="http://schemas.openxmlformats.org/officeDocument/2006/relationships/hyperlink" Target="http://tanzil.net/" TargetMode="External"/><Relationship Id="rId632" Type="http://schemas.openxmlformats.org/officeDocument/2006/relationships/hyperlink" Target="http://tanzil.net/" TargetMode="External"/><Relationship Id="rId1055" Type="http://schemas.openxmlformats.org/officeDocument/2006/relationships/hyperlink" Target="file:///C:\Users\dawn\Documents\My%20Web%20Sites\Al-Jazeerah\httpdocs\Islamic%20Editorials\2013\July\Ibrahim,%20Abraham,%20in%20the%20Holy%20Quran%20By%20Hassan%20Ali%20El-Najjar.htm" TargetMode="External"/><Relationship Id="rId1097" Type="http://schemas.openxmlformats.org/officeDocument/2006/relationships/hyperlink" Target="http://tanzil.net/" TargetMode="External"/><Relationship Id="rId1220" Type="http://schemas.openxmlformats.org/officeDocument/2006/relationships/header" Target="header3.xml"/><Relationship Id="rId271" Type="http://schemas.openxmlformats.org/officeDocument/2006/relationships/hyperlink" Target="http://tanzil.net/" TargetMode="External"/><Relationship Id="rId674" Type="http://schemas.openxmlformats.org/officeDocument/2006/relationships/hyperlink" Target="http://tanzil.net/" TargetMode="External"/><Relationship Id="rId881" Type="http://schemas.openxmlformats.org/officeDocument/2006/relationships/hyperlink" Target="http://tanzil.net/" TargetMode="External"/><Relationship Id="rId937" Type="http://schemas.openxmlformats.org/officeDocument/2006/relationships/hyperlink" Target="http://tanzil.net/" TargetMode="External"/><Relationship Id="rId979" Type="http://schemas.openxmlformats.org/officeDocument/2006/relationships/hyperlink" Target="http://tanzil.net/" TargetMode="External"/><Relationship Id="rId1122" Type="http://schemas.openxmlformats.org/officeDocument/2006/relationships/hyperlink" Target="http://tanzil.net/" TargetMode="External"/><Relationship Id="rId24" Type="http://schemas.openxmlformats.org/officeDocument/2006/relationships/hyperlink" Target="https://biblehub.com/jeremiah/39.htm" TargetMode="External"/><Relationship Id="rId66" Type="http://schemas.openxmlformats.org/officeDocument/2006/relationships/hyperlink" Target="http://tanzil.net/" TargetMode="External"/><Relationship Id="rId131" Type="http://schemas.openxmlformats.org/officeDocument/2006/relationships/hyperlink" Target="http://tanzil.net/" TargetMode="External"/><Relationship Id="rId327" Type="http://schemas.openxmlformats.org/officeDocument/2006/relationships/hyperlink" Target="http://tanzil.net/" TargetMode="External"/><Relationship Id="rId369" Type="http://schemas.openxmlformats.org/officeDocument/2006/relationships/hyperlink" Target="http://tanzil.net/" TargetMode="External"/><Relationship Id="rId534" Type="http://schemas.openxmlformats.org/officeDocument/2006/relationships/hyperlink" Target="http://tanzil.net/" TargetMode="External"/><Relationship Id="rId576" Type="http://schemas.openxmlformats.org/officeDocument/2006/relationships/hyperlink" Target="http://tanzil.net/" TargetMode="External"/><Relationship Id="rId741" Type="http://schemas.openxmlformats.org/officeDocument/2006/relationships/hyperlink" Target="http://tanzil.net/" TargetMode="External"/><Relationship Id="rId783" Type="http://schemas.openxmlformats.org/officeDocument/2006/relationships/hyperlink" Target="http://tanzil.net/" TargetMode="External"/><Relationship Id="rId839" Type="http://schemas.openxmlformats.org/officeDocument/2006/relationships/hyperlink" Target="http://tanzil.net/" TargetMode="External"/><Relationship Id="rId990" Type="http://schemas.openxmlformats.org/officeDocument/2006/relationships/hyperlink" Target="http://tanzil.net/" TargetMode="External"/><Relationship Id="rId1164" Type="http://schemas.openxmlformats.org/officeDocument/2006/relationships/hyperlink" Target="http://tanzil.net/" TargetMode="External"/><Relationship Id="rId173" Type="http://schemas.openxmlformats.org/officeDocument/2006/relationships/hyperlink" Target="http://tanzil.net/" TargetMode="External"/><Relationship Id="rId229" Type="http://schemas.openxmlformats.org/officeDocument/2006/relationships/hyperlink" Target="http://tanzil.net/" TargetMode="External"/><Relationship Id="rId380" Type="http://schemas.openxmlformats.org/officeDocument/2006/relationships/hyperlink" Target="http://tanzil.net/" TargetMode="External"/><Relationship Id="rId436" Type="http://schemas.openxmlformats.org/officeDocument/2006/relationships/hyperlink" Target="http://tanzil.net/" TargetMode="External"/><Relationship Id="rId601" Type="http://schemas.openxmlformats.org/officeDocument/2006/relationships/hyperlink" Target="http://tanzil.net/" TargetMode="External"/><Relationship Id="rId643" Type="http://schemas.openxmlformats.org/officeDocument/2006/relationships/hyperlink" Target="http://tanzil.net/" TargetMode="External"/><Relationship Id="rId1024" Type="http://schemas.openxmlformats.org/officeDocument/2006/relationships/hyperlink" Target="http://tanzil.net/" TargetMode="External"/><Relationship Id="rId1066" Type="http://schemas.openxmlformats.org/officeDocument/2006/relationships/hyperlink" Target="http://tanzil.net/" TargetMode="External"/><Relationship Id="rId240" Type="http://schemas.openxmlformats.org/officeDocument/2006/relationships/hyperlink" Target="http://tanzil.net/" TargetMode="External"/><Relationship Id="rId478" Type="http://schemas.openxmlformats.org/officeDocument/2006/relationships/hyperlink" Target="http://tanzil.net/" TargetMode="External"/><Relationship Id="rId685" Type="http://schemas.openxmlformats.org/officeDocument/2006/relationships/hyperlink" Target="http://tanzil.net/" TargetMode="External"/><Relationship Id="rId850" Type="http://schemas.openxmlformats.org/officeDocument/2006/relationships/hyperlink" Target="http://tanzil.net/" TargetMode="External"/><Relationship Id="rId892" Type="http://schemas.openxmlformats.org/officeDocument/2006/relationships/hyperlink" Target="http://tanzil.net/" TargetMode="External"/><Relationship Id="rId906" Type="http://schemas.openxmlformats.org/officeDocument/2006/relationships/hyperlink" Target="http://tanzil.net/" TargetMode="External"/><Relationship Id="rId948" Type="http://schemas.openxmlformats.org/officeDocument/2006/relationships/hyperlink" Target="http://tanzil.net/" TargetMode="External"/><Relationship Id="rId1133" Type="http://schemas.openxmlformats.org/officeDocument/2006/relationships/hyperlink" Target="http://tanzil.net/" TargetMode="External"/><Relationship Id="rId35" Type="http://schemas.openxmlformats.org/officeDocument/2006/relationships/hyperlink" Target="http://tanzil.net/" TargetMode="External"/><Relationship Id="rId77" Type="http://schemas.openxmlformats.org/officeDocument/2006/relationships/hyperlink" Target="http://tanzil.net/" TargetMode="External"/><Relationship Id="rId100" Type="http://schemas.openxmlformats.org/officeDocument/2006/relationships/hyperlink" Target="http://tanzil.net/" TargetMode="External"/><Relationship Id="rId282" Type="http://schemas.openxmlformats.org/officeDocument/2006/relationships/hyperlink" Target="http://tanzil.net/" TargetMode="External"/><Relationship Id="rId338" Type="http://schemas.openxmlformats.org/officeDocument/2006/relationships/hyperlink" Target="http://tanzil.net/" TargetMode="External"/><Relationship Id="rId503" Type="http://schemas.openxmlformats.org/officeDocument/2006/relationships/hyperlink" Target="http://tanzil.net/" TargetMode="External"/><Relationship Id="rId545" Type="http://schemas.openxmlformats.org/officeDocument/2006/relationships/hyperlink" Target="http://tanzil.net/" TargetMode="External"/><Relationship Id="rId587" Type="http://schemas.openxmlformats.org/officeDocument/2006/relationships/hyperlink" Target="http://tanzil.net/" TargetMode="External"/><Relationship Id="rId710" Type="http://schemas.openxmlformats.org/officeDocument/2006/relationships/hyperlink" Target="http://tanzil.net/" TargetMode="External"/><Relationship Id="rId752" Type="http://schemas.openxmlformats.org/officeDocument/2006/relationships/hyperlink" Target="http://tanzil.net/" TargetMode="External"/><Relationship Id="rId808" Type="http://schemas.openxmlformats.org/officeDocument/2006/relationships/hyperlink" Target="http://tanzil.net/" TargetMode="External"/><Relationship Id="rId1175" Type="http://schemas.openxmlformats.org/officeDocument/2006/relationships/hyperlink" Target="http://tanzil.net/" TargetMode="External"/><Relationship Id="rId8" Type="http://schemas.openxmlformats.org/officeDocument/2006/relationships/hyperlink" Target="mailto:sales@ccun.org" TargetMode="External"/><Relationship Id="rId142" Type="http://schemas.openxmlformats.org/officeDocument/2006/relationships/hyperlink" Target="http://tanzil.net/" TargetMode="External"/><Relationship Id="rId184" Type="http://schemas.openxmlformats.org/officeDocument/2006/relationships/hyperlink" Target="http://tanzil.net/" TargetMode="External"/><Relationship Id="rId391" Type="http://schemas.openxmlformats.org/officeDocument/2006/relationships/hyperlink" Target="http://tanzil.net/" TargetMode="External"/><Relationship Id="rId405" Type="http://schemas.openxmlformats.org/officeDocument/2006/relationships/hyperlink" Target="http://tanzil.net/" TargetMode="External"/><Relationship Id="rId447" Type="http://schemas.openxmlformats.org/officeDocument/2006/relationships/hyperlink" Target="http://tanzil.net/" TargetMode="External"/><Relationship Id="rId612" Type="http://schemas.openxmlformats.org/officeDocument/2006/relationships/hyperlink" Target="http://tanzil.net/" TargetMode="External"/><Relationship Id="rId794" Type="http://schemas.openxmlformats.org/officeDocument/2006/relationships/hyperlink" Target="http://tanzil.net/" TargetMode="External"/><Relationship Id="rId1035" Type="http://schemas.openxmlformats.org/officeDocument/2006/relationships/hyperlink" Target="http://tanzil.net/" TargetMode="External"/><Relationship Id="rId1077" Type="http://schemas.openxmlformats.org/officeDocument/2006/relationships/hyperlink" Target="http://tanzil.net/" TargetMode="External"/><Relationship Id="rId1200" Type="http://schemas.openxmlformats.org/officeDocument/2006/relationships/hyperlink" Target="http://tanzil.net/" TargetMode="External"/><Relationship Id="rId251" Type="http://schemas.openxmlformats.org/officeDocument/2006/relationships/hyperlink" Target="http://tanzil.net/" TargetMode="External"/><Relationship Id="rId489" Type="http://schemas.openxmlformats.org/officeDocument/2006/relationships/hyperlink" Target="http://tanzil.net/" TargetMode="External"/><Relationship Id="rId654" Type="http://schemas.openxmlformats.org/officeDocument/2006/relationships/hyperlink" Target="http://tanzil.net/" TargetMode="External"/><Relationship Id="rId696" Type="http://schemas.openxmlformats.org/officeDocument/2006/relationships/hyperlink" Target="http://tanzil.net/" TargetMode="External"/><Relationship Id="rId861" Type="http://schemas.openxmlformats.org/officeDocument/2006/relationships/hyperlink" Target="http://tanzil.net/" TargetMode="External"/><Relationship Id="rId917" Type="http://schemas.openxmlformats.org/officeDocument/2006/relationships/hyperlink" Target="http://tanzil.net/" TargetMode="External"/><Relationship Id="rId959" Type="http://schemas.openxmlformats.org/officeDocument/2006/relationships/hyperlink" Target="http://tanzil.net/" TargetMode="External"/><Relationship Id="rId1102" Type="http://schemas.openxmlformats.org/officeDocument/2006/relationships/hyperlink" Target="http://tanzil.net/" TargetMode="External"/><Relationship Id="rId46" Type="http://schemas.openxmlformats.org/officeDocument/2006/relationships/hyperlink" Target="http://tanzil.net/" TargetMode="External"/><Relationship Id="rId293" Type="http://schemas.openxmlformats.org/officeDocument/2006/relationships/hyperlink" Target="http://tanzil.net/" TargetMode="External"/><Relationship Id="rId307" Type="http://schemas.openxmlformats.org/officeDocument/2006/relationships/hyperlink" Target="http://tanzil.net/" TargetMode="External"/><Relationship Id="rId349" Type="http://schemas.openxmlformats.org/officeDocument/2006/relationships/hyperlink" Target="http://tanzil.net/" TargetMode="External"/><Relationship Id="rId514" Type="http://schemas.openxmlformats.org/officeDocument/2006/relationships/hyperlink" Target="http://tanzil.net/" TargetMode="External"/><Relationship Id="rId556" Type="http://schemas.openxmlformats.org/officeDocument/2006/relationships/hyperlink" Target="http://tanzil.net/" TargetMode="External"/><Relationship Id="rId721" Type="http://schemas.openxmlformats.org/officeDocument/2006/relationships/hyperlink" Target="http://tanzil.net/" TargetMode="External"/><Relationship Id="rId763" Type="http://schemas.openxmlformats.org/officeDocument/2006/relationships/hyperlink" Target="http://tanzil.net/" TargetMode="External"/><Relationship Id="rId1144" Type="http://schemas.openxmlformats.org/officeDocument/2006/relationships/hyperlink" Target="http://tanzil.net/" TargetMode="External"/><Relationship Id="rId1186" Type="http://schemas.openxmlformats.org/officeDocument/2006/relationships/hyperlink" Target="http://tanzil.net/" TargetMode="External"/><Relationship Id="rId88" Type="http://schemas.openxmlformats.org/officeDocument/2006/relationships/hyperlink" Target="http://tanzil.net/" TargetMode="External"/><Relationship Id="rId111" Type="http://schemas.openxmlformats.org/officeDocument/2006/relationships/hyperlink" Target="http://tanzil.net/" TargetMode="External"/><Relationship Id="rId153" Type="http://schemas.openxmlformats.org/officeDocument/2006/relationships/hyperlink" Target="http://tanzil.net/" TargetMode="External"/><Relationship Id="rId195" Type="http://schemas.openxmlformats.org/officeDocument/2006/relationships/hyperlink" Target="http://tanzil.net/" TargetMode="External"/><Relationship Id="rId209" Type="http://schemas.openxmlformats.org/officeDocument/2006/relationships/hyperlink" Target="http://tanzil.net/" TargetMode="External"/><Relationship Id="rId360" Type="http://schemas.openxmlformats.org/officeDocument/2006/relationships/hyperlink" Target="http://tanzil.net/" TargetMode="External"/><Relationship Id="rId416" Type="http://schemas.openxmlformats.org/officeDocument/2006/relationships/hyperlink" Target="http://tanzil.net/" TargetMode="External"/><Relationship Id="rId598" Type="http://schemas.openxmlformats.org/officeDocument/2006/relationships/hyperlink" Target="http://tanzil.net/" TargetMode="External"/><Relationship Id="rId819" Type="http://schemas.openxmlformats.org/officeDocument/2006/relationships/hyperlink" Target="http://tanzil.net/" TargetMode="External"/><Relationship Id="rId970" Type="http://schemas.openxmlformats.org/officeDocument/2006/relationships/hyperlink" Target="http://tanzil.net/" TargetMode="External"/><Relationship Id="rId1004" Type="http://schemas.openxmlformats.org/officeDocument/2006/relationships/hyperlink" Target="http://tanzil.net/" TargetMode="External"/><Relationship Id="rId1046" Type="http://schemas.openxmlformats.org/officeDocument/2006/relationships/hyperlink" Target="http://tanzil.net/" TargetMode="External"/><Relationship Id="rId1211" Type="http://schemas.openxmlformats.org/officeDocument/2006/relationships/hyperlink" Target="http://tanzil.net/" TargetMode="External"/><Relationship Id="rId220" Type="http://schemas.openxmlformats.org/officeDocument/2006/relationships/hyperlink" Target="http://tanzil.net/" TargetMode="External"/><Relationship Id="rId458" Type="http://schemas.openxmlformats.org/officeDocument/2006/relationships/hyperlink" Target="http://tanzil.net/" TargetMode="External"/><Relationship Id="rId623" Type="http://schemas.openxmlformats.org/officeDocument/2006/relationships/hyperlink" Target="http://tanzil.net/" TargetMode="External"/><Relationship Id="rId665" Type="http://schemas.openxmlformats.org/officeDocument/2006/relationships/hyperlink" Target="http://tanzil.net/" TargetMode="External"/><Relationship Id="rId830" Type="http://schemas.openxmlformats.org/officeDocument/2006/relationships/hyperlink" Target="http://tanzil.net/" TargetMode="External"/><Relationship Id="rId872" Type="http://schemas.openxmlformats.org/officeDocument/2006/relationships/hyperlink" Target="http://tanzil.net/" TargetMode="External"/><Relationship Id="rId928" Type="http://schemas.openxmlformats.org/officeDocument/2006/relationships/hyperlink" Target="http://tanzil.net/" TargetMode="External"/><Relationship Id="rId1088" Type="http://schemas.openxmlformats.org/officeDocument/2006/relationships/hyperlink" Target="http://www.tanzil.net" TargetMode="External"/><Relationship Id="rId15" Type="http://schemas.openxmlformats.org/officeDocument/2006/relationships/hyperlink" Target="http://tanzil.net/" TargetMode="External"/><Relationship Id="rId57" Type="http://schemas.openxmlformats.org/officeDocument/2006/relationships/hyperlink" Target="http://tanzil.net/" TargetMode="External"/><Relationship Id="rId262" Type="http://schemas.openxmlformats.org/officeDocument/2006/relationships/hyperlink" Target="http://tanzil.net/" TargetMode="External"/><Relationship Id="rId318" Type="http://schemas.openxmlformats.org/officeDocument/2006/relationships/hyperlink" Target="http://tanzil.net/" TargetMode="External"/><Relationship Id="rId525" Type="http://schemas.openxmlformats.org/officeDocument/2006/relationships/hyperlink" Target="http://tanzil.net/" TargetMode="External"/><Relationship Id="rId567" Type="http://schemas.openxmlformats.org/officeDocument/2006/relationships/hyperlink" Target="http://tanzil.net/" TargetMode="External"/><Relationship Id="rId732" Type="http://schemas.openxmlformats.org/officeDocument/2006/relationships/hyperlink" Target="http://tanzil.net/" TargetMode="External"/><Relationship Id="rId1113" Type="http://schemas.openxmlformats.org/officeDocument/2006/relationships/hyperlink" Target="http://tanzil.net/" TargetMode="External"/><Relationship Id="rId1155" Type="http://schemas.openxmlformats.org/officeDocument/2006/relationships/hyperlink" Target="http://tanzil.net/" TargetMode="External"/><Relationship Id="rId1197" Type="http://schemas.openxmlformats.org/officeDocument/2006/relationships/hyperlink" Target="http://tanzil.net/" TargetMode="External"/><Relationship Id="rId99" Type="http://schemas.openxmlformats.org/officeDocument/2006/relationships/hyperlink" Target="http://tanzil.net/" TargetMode="External"/><Relationship Id="rId122" Type="http://schemas.openxmlformats.org/officeDocument/2006/relationships/hyperlink" Target="http://tanzil.net/" TargetMode="External"/><Relationship Id="rId164" Type="http://schemas.openxmlformats.org/officeDocument/2006/relationships/hyperlink" Target="http://tanzil.net/" TargetMode="External"/><Relationship Id="rId371" Type="http://schemas.openxmlformats.org/officeDocument/2006/relationships/hyperlink" Target="http://tanzil.net/" TargetMode="External"/><Relationship Id="rId774" Type="http://schemas.openxmlformats.org/officeDocument/2006/relationships/hyperlink" Target="http://tanzil.net/" TargetMode="External"/><Relationship Id="rId981" Type="http://schemas.openxmlformats.org/officeDocument/2006/relationships/hyperlink" Target="http://tanzil.net/" TargetMode="External"/><Relationship Id="rId1015" Type="http://schemas.openxmlformats.org/officeDocument/2006/relationships/hyperlink" Target="http://tanzil.net/" TargetMode="External"/><Relationship Id="rId1057" Type="http://schemas.openxmlformats.org/officeDocument/2006/relationships/hyperlink" Target="http://tanzil.net/" TargetMode="External"/><Relationship Id="rId1222" Type="http://schemas.openxmlformats.org/officeDocument/2006/relationships/theme" Target="theme/theme1.xml"/><Relationship Id="rId427" Type="http://schemas.openxmlformats.org/officeDocument/2006/relationships/hyperlink" Target="http://tanzil.net/" TargetMode="External"/><Relationship Id="rId469" Type="http://schemas.openxmlformats.org/officeDocument/2006/relationships/hyperlink" Target="http://tanzil.net/" TargetMode="External"/><Relationship Id="rId634" Type="http://schemas.openxmlformats.org/officeDocument/2006/relationships/hyperlink" Target="http://tanzil.net/" TargetMode="External"/><Relationship Id="rId676" Type="http://schemas.openxmlformats.org/officeDocument/2006/relationships/hyperlink" Target="http://tanzil.net/" TargetMode="External"/><Relationship Id="rId841" Type="http://schemas.openxmlformats.org/officeDocument/2006/relationships/hyperlink" Target="http://tanzil.net/" TargetMode="External"/><Relationship Id="rId883" Type="http://schemas.openxmlformats.org/officeDocument/2006/relationships/hyperlink" Target="http://tanzil.net/" TargetMode="External"/><Relationship Id="rId1099" Type="http://schemas.openxmlformats.org/officeDocument/2006/relationships/hyperlink" Target="http://tanzil.net/" TargetMode="External"/><Relationship Id="rId26" Type="http://schemas.openxmlformats.org/officeDocument/2006/relationships/hyperlink" Target="https://www.preceden.com/timelines/3896-the-kings-of-israel" TargetMode="External"/><Relationship Id="rId231" Type="http://schemas.openxmlformats.org/officeDocument/2006/relationships/hyperlink" Target="http://tanzil.net/" TargetMode="External"/><Relationship Id="rId273" Type="http://schemas.openxmlformats.org/officeDocument/2006/relationships/hyperlink" Target="http://tanzil.net/" TargetMode="External"/><Relationship Id="rId329" Type="http://schemas.openxmlformats.org/officeDocument/2006/relationships/hyperlink" Target="http://tanzil.net/" TargetMode="External"/><Relationship Id="rId480" Type="http://schemas.openxmlformats.org/officeDocument/2006/relationships/hyperlink" Target="http://tanzil.net/" TargetMode="External"/><Relationship Id="rId536" Type="http://schemas.openxmlformats.org/officeDocument/2006/relationships/hyperlink" Target="http://tanzil.net/" TargetMode="External"/><Relationship Id="rId701" Type="http://schemas.openxmlformats.org/officeDocument/2006/relationships/hyperlink" Target="http://tanzil.net/" TargetMode="External"/><Relationship Id="rId939" Type="http://schemas.openxmlformats.org/officeDocument/2006/relationships/hyperlink" Target="http://tanzil.net/" TargetMode="External"/><Relationship Id="rId1124" Type="http://schemas.openxmlformats.org/officeDocument/2006/relationships/hyperlink" Target="http://tanzil.net/" TargetMode="External"/><Relationship Id="rId1166" Type="http://schemas.openxmlformats.org/officeDocument/2006/relationships/hyperlink" Target="http://tanzil.net/" TargetMode="External"/><Relationship Id="rId68" Type="http://schemas.openxmlformats.org/officeDocument/2006/relationships/hyperlink" Target="http://tanzil.net/" TargetMode="External"/><Relationship Id="rId133" Type="http://schemas.openxmlformats.org/officeDocument/2006/relationships/hyperlink" Target="http://tanzil.net/" TargetMode="External"/><Relationship Id="rId175" Type="http://schemas.openxmlformats.org/officeDocument/2006/relationships/hyperlink" Target="http://tanzil.net/" TargetMode="External"/><Relationship Id="rId340" Type="http://schemas.openxmlformats.org/officeDocument/2006/relationships/hyperlink" Target="http://tanzil.net/" TargetMode="External"/><Relationship Id="rId578" Type="http://schemas.openxmlformats.org/officeDocument/2006/relationships/hyperlink" Target="http://tanzil.net/" TargetMode="External"/><Relationship Id="rId743" Type="http://schemas.openxmlformats.org/officeDocument/2006/relationships/hyperlink" Target="http://tanzil.net/" TargetMode="External"/><Relationship Id="rId785" Type="http://schemas.openxmlformats.org/officeDocument/2006/relationships/hyperlink" Target="http://tanzil.net/" TargetMode="External"/><Relationship Id="rId950" Type="http://schemas.openxmlformats.org/officeDocument/2006/relationships/hyperlink" Target="http://tanzil.net/" TargetMode="External"/><Relationship Id="rId992" Type="http://schemas.openxmlformats.org/officeDocument/2006/relationships/hyperlink" Target="http://tanzil.net/" TargetMode="External"/><Relationship Id="rId1026" Type="http://schemas.openxmlformats.org/officeDocument/2006/relationships/hyperlink" Target="http://tanzil.net/" TargetMode="External"/><Relationship Id="rId200" Type="http://schemas.openxmlformats.org/officeDocument/2006/relationships/hyperlink" Target="http://tanzil.net/" TargetMode="External"/><Relationship Id="rId382" Type="http://schemas.openxmlformats.org/officeDocument/2006/relationships/hyperlink" Target="http://tanzil.net/" TargetMode="External"/><Relationship Id="rId438" Type="http://schemas.openxmlformats.org/officeDocument/2006/relationships/hyperlink" Target="http://tanzil.net/" TargetMode="External"/><Relationship Id="rId603" Type="http://schemas.openxmlformats.org/officeDocument/2006/relationships/hyperlink" Target="http://tanzil.net/" TargetMode="External"/><Relationship Id="rId645" Type="http://schemas.openxmlformats.org/officeDocument/2006/relationships/hyperlink" Target="http://tanzil.net/" TargetMode="External"/><Relationship Id="rId687" Type="http://schemas.openxmlformats.org/officeDocument/2006/relationships/hyperlink" Target="http://tanzil.net/" TargetMode="External"/><Relationship Id="rId810" Type="http://schemas.openxmlformats.org/officeDocument/2006/relationships/hyperlink" Target="http://tanzil.net/" TargetMode="External"/><Relationship Id="rId852" Type="http://schemas.openxmlformats.org/officeDocument/2006/relationships/hyperlink" Target="http://tanzil.net/" TargetMode="External"/><Relationship Id="rId908" Type="http://schemas.openxmlformats.org/officeDocument/2006/relationships/hyperlink" Target="http://tanzil.net/" TargetMode="External"/><Relationship Id="rId1068" Type="http://schemas.openxmlformats.org/officeDocument/2006/relationships/hyperlink" Target="http://tanzil.net/" TargetMode="External"/><Relationship Id="rId242" Type="http://schemas.openxmlformats.org/officeDocument/2006/relationships/hyperlink" Target="http://tanzil.net/" TargetMode="External"/><Relationship Id="rId284" Type="http://schemas.openxmlformats.org/officeDocument/2006/relationships/hyperlink" Target="http://tanzil.net/" TargetMode="External"/><Relationship Id="rId491" Type="http://schemas.openxmlformats.org/officeDocument/2006/relationships/hyperlink" Target="http://tanzil.net/" TargetMode="External"/><Relationship Id="rId505" Type="http://schemas.openxmlformats.org/officeDocument/2006/relationships/hyperlink" Target="http://tanzil.net/" TargetMode="External"/><Relationship Id="rId712" Type="http://schemas.openxmlformats.org/officeDocument/2006/relationships/hyperlink" Target="http://tanzil.net/" TargetMode="External"/><Relationship Id="rId894" Type="http://schemas.openxmlformats.org/officeDocument/2006/relationships/hyperlink" Target="http://tanzil.net/" TargetMode="External"/><Relationship Id="rId1135" Type="http://schemas.openxmlformats.org/officeDocument/2006/relationships/hyperlink" Target="http://tanzil.net/" TargetMode="External"/><Relationship Id="rId1177" Type="http://schemas.openxmlformats.org/officeDocument/2006/relationships/hyperlink" Target="http://tanzil.net/" TargetMode="External"/><Relationship Id="rId37" Type="http://schemas.openxmlformats.org/officeDocument/2006/relationships/hyperlink" Target="http://tanzil.net/" TargetMode="External"/><Relationship Id="rId79" Type="http://schemas.openxmlformats.org/officeDocument/2006/relationships/hyperlink" Target="http://tanzil.net/" TargetMode="External"/><Relationship Id="rId102" Type="http://schemas.openxmlformats.org/officeDocument/2006/relationships/hyperlink" Target="http://tanzil.net/" TargetMode="External"/><Relationship Id="rId144" Type="http://schemas.openxmlformats.org/officeDocument/2006/relationships/hyperlink" Target="http://tanzil.net/" TargetMode="External"/><Relationship Id="rId547" Type="http://schemas.openxmlformats.org/officeDocument/2006/relationships/hyperlink" Target="http://tanzil.net/" TargetMode="External"/><Relationship Id="rId589" Type="http://schemas.openxmlformats.org/officeDocument/2006/relationships/hyperlink" Target="http://tanzil.net/" TargetMode="External"/><Relationship Id="rId754" Type="http://schemas.openxmlformats.org/officeDocument/2006/relationships/hyperlink" Target="http://tanzil.net/" TargetMode="External"/><Relationship Id="rId796" Type="http://schemas.openxmlformats.org/officeDocument/2006/relationships/hyperlink" Target="http://tanzil.net/" TargetMode="External"/><Relationship Id="rId961" Type="http://schemas.openxmlformats.org/officeDocument/2006/relationships/hyperlink" Target="http://tanzil.net/" TargetMode="External"/><Relationship Id="rId1202" Type="http://schemas.openxmlformats.org/officeDocument/2006/relationships/hyperlink" Target="http://tanzil.net/" TargetMode="External"/><Relationship Id="rId90" Type="http://schemas.openxmlformats.org/officeDocument/2006/relationships/hyperlink" Target="http://tanzil.net/" TargetMode="External"/><Relationship Id="rId186" Type="http://schemas.openxmlformats.org/officeDocument/2006/relationships/hyperlink" Target="http://tanzil.net/" TargetMode="External"/><Relationship Id="rId351" Type="http://schemas.openxmlformats.org/officeDocument/2006/relationships/hyperlink" Target="http://tanzil.net/" TargetMode="External"/><Relationship Id="rId393" Type="http://schemas.openxmlformats.org/officeDocument/2006/relationships/hyperlink" Target="http://tanzil.net/" TargetMode="External"/><Relationship Id="rId407" Type="http://schemas.openxmlformats.org/officeDocument/2006/relationships/hyperlink" Target="http://tanzil.net/" TargetMode="External"/><Relationship Id="rId449" Type="http://schemas.openxmlformats.org/officeDocument/2006/relationships/hyperlink" Target="http://tanzil.net/" TargetMode="External"/><Relationship Id="rId614" Type="http://schemas.openxmlformats.org/officeDocument/2006/relationships/hyperlink" Target="http://tanzil.net/" TargetMode="External"/><Relationship Id="rId656" Type="http://schemas.openxmlformats.org/officeDocument/2006/relationships/hyperlink" Target="http://tanzil.net/" TargetMode="External"/><Relationship Id="rId821" Type="http://schemas.openxmlformats.org/officeDocument/2006/relationships/hyperlink" Target="http://tanzil.net/" TargetMode="External"/><Relationship Id="rId863" Type="http://schemas.openxmlformats.org/officeDocument/2006/relationships/hyperlink" Target="http://tanzil.net/" TargetMode="External"/><Relationship Id="rId1037" Type="http://schemas.openxmlformats.org/officeDocument/2006/relationships/hyperlink" Target="http://tanzil.net/" TargetMode="External"/><Relationship Id="rId1079" Type="http://schemas.openxmlformats.org/officeDocument/2006/relationships/hyperlink" Target="http://tanzil.net/" TargetMode="External"/><Relationship Id="rId211" Type="http://schemas.openxmlformats.org/officeDocument/2006/relationships/hyperlink" Target="http://tanzil.net/" TargetMode="External"/><Relationship Id="rId253" Type="http://schemas.openxmlformats.org/officeDocument/2006/relationships/hyperlink" Target="http://tanzil.net/" TargetMode="External"/><Relationship Id="rId295" Type="http://schemas.openxmlformats.org/officeDocument/2006/relationships/hyperlink" Target="http://tanzil.net/" TargetMode="External"/><Relationship Id="rId309" Type="http://schemas.openxmlformats.org/officeDocument/2006/relationships/hyperlink" Target="http://tanzil.net/" TargetMode="External"/><Relationship Id="rId460" Type="http://schemas.openxmlformats.org/officeDocument/2006/relationships/hyperlink" Target="http://tanzil.net/" TargetMode="External"/><Relationship Id="rId516" Type="http://schemas.openxmlformats.org/officeDocument/2006/relationships/hyperlink" Target="http://tanzil.net/" TargetMode="External"/><Relationship Id="rId698" Type="http://schemas.openxmlformats.org/officeDocument/2006/relationships/hyperlink" Target="http://tanzil.net/" TargetMode="External"/><Relationship Id="rId919" Type="http://schemas.openxmlformats.org/officeDocument/2006/relationships/hyperlink" Target="http://tanzil.net/" TargetMode="External"/><Relationship Id="rId1090" Type="http://schemas.openxmlformats.org/officeDocument/2006/relationships/hyperlink" Target="http://www.myiwc.com/modules.php?name=Hadith_Search" TargetMode="External"/><Relationship Id="rId1104" Type="http://schemas.openxmlformats.org/officeDocument/2006/relationships/hyperlink" Target="http://tanzil.net/" TargetMode="External"/><Relationship Id="rId1146" Type="http://schemas.openxmlformats.org/officeDocument/2006/relationships/hyperlink" Target="http://tanzil.net/" TargetMode="External"/><Relationship Id="rId48" Type="http://schemas.openxmlformats.org/officeDocument/2006/relationships/hyperlink" Target="http://tanzil.net/" TargetMode="External"/><Relationship Id="rId113" Type="http://schemas.openxmlformats.org/officeDocument/2006/relationships/hyperlink" Target="http://tanzil.net/" TargetMode="External"/><Relationship Id="rId320" Type="http://schemas.openxmlformats.org/officeDocument/2006/relationships/hyperlink" Target="http://tanzil.net/" TargetMode="External"/><Relationship Id="rId558" Type="http://schemas.openxmlformats.org/officeDocument/2006/relationships/hyperlink" Target="http://tanzil.net/" TargetMode="External"/><Relationship Id="rId723" Type="http://schemas.openxmlformats.org/officeDocument/2006/relationships/hyperlink" Target="http://tanzil.net/" TargetMode="External"/><Relationship Id="rId765" Type="http://schemas.openxmlformats.org/officeDocument/2006/relationships/hyperlink" Target="http://tanzil.net/" TargetMode="External"/><Relationship Id="rId930" Type="http://schemas.openxmlformats.org/officeDocument/2006/relationships/hyperlink" Target="http://tanzil.net/" TargetMode="External"/><Relationship Id="rId972" Type="http://schemas.openxmlformats.org/officeDocument/2006/relationships/hyperlink" Target="http://tanzil.net/" TargetMode="External"/><Relationship Id="rId1006" Type="http://schemas.openxmlformats.org/officeDocument/2006/relationships/hyperlink" Target="http://tanzil.net/" TargetMode="External"/><Relationship Id="rId1188" Type="http://schemas.openxmlformats.org/officeDocument/2006/relationships/hyperlink" Target="http://tanzil.net/" TargetMode="External"/><Relationship Id="rId155" Type="http://schemas.openxmlformats.org/officeDocument/2006/relationships/hyperlink" Target="http://tanzil.net/" TargetMode="External"/><Relationship Id="rId197" Type="http://schemas.openxmlformats.org/officeDocument/2006/relationships/hyperlink" Target="http://tanzil.net/" TargetMode="External"/><Relationship Id="rId362" Type="http://schemas.openxmlformats.org/officeDocument/2006/relationships/hyperlink" Target="http://tanzil.net/" TargetMode="External"/><Relationship Id="rId418" Type="http://schemas.openxmlformats.org/officeDocument/2006/relationships/hyperlink" Target="http://tanzil.net/" TargetMode="External"/><Relationship Id="rId625" Type="http://schemas.openxmlformats.org/officeDocument/2006/relationships/hyperlink" Target="http://tanzil.net/" TargetMode="External"/><Relationship Id="rId832" Type="http://schemas.openxmlformats.org/officeDocument/2006/relationships/hyperlink" Target="http://tanzil.net/" TargetMode="External"/><Relationship Id="rId1048" Type="http://schemas.openxmlformats.org/officeDocument/2006/relationships/hyperlink" Target="http://tanzil.net/" TargetMode="External"/><Relationship Id="rId1213" Type="http://schemas.openxmlformats.org/officeDocument/2006/relationships/hyperlink" Target="http://tanzil.net/" TargetMode="External"/><Relationship Id="rId222" Type="http://schemas.openxmlformats.org/officeDocument/2006/relationships/hyperlink" Target="http://tanzil.net/" TargetMode="External"/><Relationship Id="rId264" Type="http://schemas.openxmlformats.org/officeDocument/2006/relationships/hyperlink" Target="http://tanzil.net/" TargetMode="External"/><Relationship Id="rId471" Type="http://schemas.openxmlformats.org/officeDocument/2006/relationships/hyperlink" Target="http://tanzil.net/" TargetMode="External"/><Relationship Id="rId667" Type="http://schemas.openxmlformats.org/officeDocument/2006/relationships/hyperlink" Target="http://tanzil.net/" TargetMode="External"/><Relationship Id="rId874" Type="http://schemas.openxmlformats.org/officeDocument/2006/relationships/hyperlink" Target="http://tanzil.net/" TargetMode="External"/><Relationship Id="rId1115" Type="http://schemas.openxmlformats.org/officeDocument/2006/relationships/hyperlink" Target="http://tanzil.net/" TargetMode="External"/><Relationship Id="rId17" Type="http://schemas.openxmlformats.org/officeDocument/2006/relationships/hyperlink" Target="http://tanzil.net/" TargetMode="External"/><Relationship Id="rId59" Type="http://schemas.openxmlformats.org/officeDocument/2006/relationships/hyperlink" Target="http://tanzil.net/" TargetMode="External"/><Relationship Id="rId124" Type="http://schemas.openxmlformats.org/officeDocument/2006/relationships/hyperlink" Target="http://tanzil.net/" TargetMode="External"/><Relationship Id="rId527" Type="http://schemas.openxmlformats.org/officeDocument/2006/relationships/hyperlink" Target="http://tanzil.net/" TargetMode="External"/><Relationship Id="rId569" Type="http://schemas.openxmlformats.org/officeDocument/2006/relationships/hyperlink" Target="http://tanzil.net/" TargetMode="External"/><Relationship Id="rId734" Type="http://schemas.openxmlformats.org/officeDocument/2006/relationships/hyperlink" Target="http://tanzil.net/" TargetMode="External"/><Relationship Id="rId776" Type="http://schemas.openxmlformats.org/officeDocument/2006/relationships/hyperlink" Target="http://tanzil.net/" TargetMode="External"/><Relationship Id="rId941" Type="http://schemas.openxmlformats.org/officeDocument/2006/relationships/hyperlink" Target="http://tanzil.net/" TargetMode="External"/><Relationship Id="rId983" Type="http://schemas.openxmlformats.org/officeDocument/2006/relationships/hyperlink" Target="http://tanzil.net/" TargetMode="External"/><Relationship Id="rId1157" Type="http://schemas.openxmlformats.org/officeDocument/2006/relationships/hyperlink" Target="http://tanzil.net/" TargetMode="External"/><Relationship Id="rId1199" Type="http://schemas.openxmlformats.org/officeDocument/2006/relationships/hyperlink" Target="http://tanzil.net/" TargetMode="External"/><Relationship Id="rId70" Type="http://schemas.openxmlformats.org/officeDocument/2006/relationships/hyperlink" Target="http://tanzil.net/" TargetMode="External"/><Relationship Id="rId166" Type="http://schemas.openxmlformats.org/officeDocument/2006/relationships/hyperlink" Target="http://tanzil.net/" TargetMode="External"/><Relationship Id="rId331" Type="http://schemas.openxmlformats.org/officeDocument/2006/relationships/hyperlink" Target="http://tanzil.net/" TargetMode="External"/><Relationship Id="rId373" Type="http://schemas.openxmlformats.org/officeDocument/2006/relationships/hyperlink" Target="http://tanzil.net/" TargetMode="External"/><Relationship Id="rId429" Type="http://schemas.openxmlformats.org/officeDocument/2006/relationships/hyperlink" Target="http://tanzil.net/" TargetMode="External"/><Relationship Id="rId580" Type="http://schemas.openxmlformats.org/officeDocument/2006/relationships/hyperlink" Target="http://tanzil.net/" TargetMode="External"/><Relationship Id="rId636" Type="http://schemas.openxmlformats.org/officeDocument/2006/relationships/hyperlink" Target="http://tanzil.net/" TargetMode="External"/><Relationship Id="rId801" Type="http://schemas.openxmlformats.org/officeDocument/2006/relationships/hyperlink" Target="http://tanzil.net/" TargetMode="External"/><Relationship Id="rId1017" Type="http://schemas.openxmlformats.org/officeDocument/2006/relationships/hyperlink" Target="http://tanzil.net/" TargetMode="External"/><Relationship Id="rId1059" Type="http://schemas.openxmlformats.org/officeDocument/2006/relationships/hyperlink" Target="http://tanzil.net/" TargetMode="External"/><Relationship Id="rId1" Type="http://schemas.openxmlformats.org/officeDocument/2006/relationships/customXml" Target="../customXml/item1.xml"/><Relationship Id="rId233" Type="http://schemas.openxmlformats.org/officeDocument/2006/relationships/hyperlink" Target="http://tanzil.net/" TargetMode="External"/><Relationship Id="rId440" Type="http://schemas.openxmlformats.org/officeDocument/2006/relationships/hyperlink" Target="http://tanzil.net/" TargetMode="External"/><Relationship Id="rId678" Type="http://schemas.openxmlformats.org/officeDocument/2006/relationships/hyperlink" Target="http://tanzil.net/" TargetMode="External"/><Relationship Id="rId843" Type="http://schemas.openxmlformats.org/officeDocument/2006/relationships/hyperlink" Target="http://tanzil.net/" TargetMode="External"/><Relationship Id="rId885" Type="http://schemas.openxmlformats.org/officeDocument/2006/relationships/hyperlink" Target="http://tanzil.net/" TargetMode="External"/><Relationship Id="rId1070" Type="http://schemas.openxmlformats.org/officeDocument/2006/relationships/hyperlink" Target="http://tanzil.net/" TargetMode="External"/><Relationship Id="rId1126" Type="http://schemas.openxmlformats.org/officeDocument/2006/relationships/hyperlink" Target="http://tanzil.net/" TargetMode="External"/><Relationship Id="rId28" Type="http://schemas.openxmlformats.org/officeDocument/2006/relationships/hyperlink" Target="https://www.theologyofwork.org/old-testament/introduction-to-the-prophets/timeline-of-the-prophets/" TargetMode="External"/><Relationship Id="rId275" Type="http://schemas.openxmlformats.org/officeDocument/2006/relationships/hyperlink" Target="http://tanzil.net/" TargetMode="External"/><Relationship Id="rId300" Type="http://schemas.openxmlformats.org/officeDocument/2006/relationships/hyperlink" Target="http://tanzil.net/" TargetMode="External"/><Relationship Id="rId482" Type="http://schemas.openxmlformats.org/officeDocument/2006/relationships/hyperlink" Target="http://tanzil.net/" TargetMode="External"/><Relationship Id="rId538" Type="http://schemas.openxmlformats.org/officeDocument/2006/relationships/hyperlink" Target="http://tanzil.net/" TargetMode="External"/><Relationship Id="rId703" Type="http://schemas.openxmlformats.org/officeDocument/2006/relationships/hyperlink" Target="http://tanzil.net/" TargetMode="External"/><Relationship Id="rId745" Type="http://schemas.openxmlformats.org/officeDocument/2006/relationships/hyperlink" Target="http://tanzil.net/" TargetMode="External"/><Relationship Id="rId910" Type="http://schemas.openxmlformats.org/officeDocument/2006/relationships/hyperlink" Target="http://tanzil.net/" TargetMode="External"/><Relationship Id="rId952" Type="http://schemas.openxmlformats.org/officeDocument/2006/relationships/hyperlink" Target="http://tanzil.net/" TargetMode="External"/><Relationship Id="rId1168" Type="http://schemas.openxmlformats.org/officeDocument/2006/relationships/hyperlink" Target="http://tanzil.net/" TargetMode="External"/><Relationship Id="rId81" Type="http://schemas.openxmlformats.org/officeDocument/2006/relationships/hyperlink" Target="http://tanzil.net/" TargetMode="External"/><Relationship Id="rId135" Type="http://schemas.openxmlformats.org/officeDocument/2006/relationships/hyperlink" Target="http://tanzil.net/" TargetMode="External"/><Relationship Id="rId177" Type="http://schemas.openxmlformats.org/officeDocument/2006/relationships/hyperlink" Target="http://tanzil.net/" TargetMode="External"/><Relationship Id="rId342" Type="http://schemas.openxmlformats.org/officeDocument/2006/relationships/hyperlink" Target="http://tanzil.net/" TargetMode="External"/><Relationship Id="rId384" Type="http://schemas.openxmlformats.org/officeDocument/2006/relationships/hyperlink" Target="http://tanzil.net/" TargetMode="External"/><Relationship Id="rId591" Type="http://schemas.openxmlformats.org/officeDocument/2006/relationships/hyperlink" Target="http://tanzil.net/" TargetMode="External"/><Relationship Id="rId605" Type="http://schemas.openxmlformats.org/officeDocument/2006/relationships/hyperlink" Target="http://tanzil.net/" TargetMode="External"/><Relationship Id="rId787" Type="http://schemas.openxmlformats.org/officeDocument/2006/relationships/hyperlink" Target="http://tanzil.net/" TargetMode="External"/><Relationship Id="rId812" Type="http://schemas.openxmlformats.org/officeDocument/2006/relationships/hyperlink" Target="http://tanzil.net/" TargetMode="External"/><Relationship Id="rId994" Type="http://schemas.openxmlformats.org/officeDocument/2006/relationships/hyperlink" Target="http://tanzil.net/" TargetMode="External"/><Relationship Id="rId1028" Type="http://schemas.openxmlformats.org/officeDocument/2006/relationships/hyperlink" Target="http://tanzil.net/" TargetMode="External"/><Relationship Id="rId202" Type="http://schemas.openxmlformats.org/officeDocument/2006/relationships/hyperlink" Target="http://tanzil.net/" TargetMode="External"/><Relationship Id="rId244" Type="http://schemas.openxmlformats.org/officeDocument/2006/relationships/hyperlink" Target="http://tanzil.net/" TargetMode="External"/><Relationship Id="rId647" Type="http://schemas.openxmlformats.org/officeDocument/2006/relationships/hyperlink" Target="http://tanzil.net/" TargetMode="External"/><Relationship Id="rId689" Type="http://schemas.openxmlformats.org/officeDocument/2006/relationships/hyperlink" Target="http://tanzil.net/" TargetMode="External"/><Relationship Id="rId854" Type="http://schemas.openxmlformats.org/officeDocument/2006/relationships/hyperlink" Target="http://tanzil.net/" TargetMode="External"/><Relationship Id="rId896" Type="http://schemas.openxmlformats.org/officeDocument/2006/relationships/hyperlink" Target="http://tanzil.net/" TargetMode="External"/><Relationship Id="rId1081" Type="http://schemas.openxmlformats.org/officeDocument/2006/relationships/hyperlink" Target="http://tanzil.net/" TargetMode="External"/><Relationship Id="rId39" Type="http://schemas.openxmlformats.org/officeDocument/2006/relationships/hyperlink" Target="http://tanzil.net/" TargetMode="External"/><Relationship Id="rId286" Type="http://schemas.openxmlformats.org/officeDocument/2006/relationships/hyperlink" Target="http://tanzil.net/" TargetMode="External"/><Relationship Id="rId451" Type="http://schemas.openxmlformats.org/officeDocument/2006/relationships/hyperlink" Target="http://tanzil.net/" TargetMode="External"/><Relationship Id="rId493" Type="http://schemas.openxmlformats.org/officeDocument/2006/relationships/hyperlink" Target="http://tanzil.net/" TargetMode="External"/><Relationship Id="rId507" Type="http://schemas.openxmlformats.org/officeDocument/2006/relationships/hyperlink" Target="http://tanzil.net/" TargetMode="External"/><Relationship Id="rId549" Type="http://schemas.openxmlformats.org/officeDocument/2006/relationships/hyperlink" Target="http://tanzil.net/" TargetMode="External"/><Relationship Id="rId714" Type="http://schemas.openxmlformats.org/officeDocument/2006/relationships/hyperlink" Target="http://tanzil.net/" TargetMode="External"/><Relationship Id="rId756" Type="http://schemas.openxmlformats.org/officeDocument/2006/relationships/hyperlink" Target="http://tanzil.net/" TargetMode="External"/><Relationship Id="rId921" Type="http://schemas.openxmlformats.org/officeDocument/2006/relationships/hyperlink" Target="http://tanzil.net/" TargetMode="External"/><Relationship Id="rId1137" Type="http://schemas.openxmlformats.org/officeDocument/2006/relationships/hyperlink" Target="http://tanzil.net/" TargetMode="External"/><Relationship Id="rId1179" Type="http://schemas.openxmlformats.org/officeDocument/2006/relationships/hyperlink" Target="http://tanzil.net/" TargetMode="External"/><Relationship Id="rId50" Type="http://schemas.openxmlformats.org/officeDocument/2006/relationships/hyperlink" Target="http://tanzil.net/" TargetMode="External"/><Relationship Id="rId104" Type="http://schemas.openxmlformats.org/officeDocument/2006/relationships/hyperlink" Target="http://tanzil.net/" TargetMode="External"/><Relationship Id="rId146" Type="http://schemas.openxmlformats.org/officeDocument/2006/relationships/hyperlink" Target="http://tanzil.net/" TargetMode="External"/><Relationship Id="rId188" Type="http://schemas.openxmlformats.org/officeDocument/2006/relationships/hyperlink" Target="http://tanzil.net/" TargetMode="External"/><Relationship Id="rId311" Type="http://schemas.openxmlformats.org/officeDocument/2006/relationships/hyperlink" Target="http://tanzil.net/" TargetMode="External"/><Relationship Id="rId353" Type="http://schemas.openxmlformats.org/officeDocument/2006/relationships/hyperlink" Target="http://tanzil.net/" TargetMode="External"/><Relationship Id="rId395" Type="http://schemas.openxmlformats.org/officeDocument/2006/relationships/hyperlink" Target="http://tanzil.net/" TargetMode="External"/><Relationship Id="rId409" Type="http://schemas.openxmlformats.org/officeDocument/2006/relationships/hyperlink" Target="http://tanzil.net/" TargetMode="External"/><Relationship Id="rId560" Type="http://schemas.openxmlformats.org/officeDocument/2006/relationships/hyperlink" Target="http://tanzil.net/" TargetMode="External"/><Relationship Id="rId798" Type="http://schemas.openxmlformats.org/officeDocument/2006/relationships/hyperlink" Target="http://tanzil.net/" TargetMode="External"/><Relationship Id="rId963" Type="http://schemas.openxmlformats.org/officeDocument/2006/relationships/hyperlink" Target="http://tanzil.net/" TargetMode="External"/><Relationship Id="rId1039" Type="http://schemas.openxmlformats.org/officeDocument/2006/relationships/hyperlink" Target="http://tanzil.net/" TargetMode="External"/><Relationship Id="rId1190" Type="http://schemas.openxmlformats.org/officeDocument/2006/relationships/hyperlink" Target="http://tanzil.net/" TargetMode="External"/><Relationship Id="rId1204" Type="http://schemas.openxmlformats.org/officeDocument/2006/relationships/hyperlink" Target="http://tanzil.net/" TargetMode="External"/><Relationship Id="rId92" Type="http://schemas.openxmlformats.org/officeDocument/2006/relationships/hyperlink" Target="http://tanzil.net/" TargetMode="External"/><Relationship Id="rId213" Type="http://schemas.openxmlformats.org/officeDocument/2006/relationships/hyperlink" Target="http://tanzil.net/" TargetMode="External"/><Relationship Id="rId420" Type="http://schemas.openxmlformats.org/officeDocument/2006/relationships/hyperlink" Target="http://tanzil.net/" TargetMode="External"/><Relationship Id="rId616" Type="http://schemas.openxmlformats.org/officeDocument/2006/relationships/hyperlink" Target="http://tanzil.net/" TargetMode="External"/><Relationship Id="rId658" Type="http://schemas.openxmlformats.org/officeDocument/2006/relationships/hyperlink" Target="http://tanzil.net/" TargetMode="External"/><Relationship Id="rId823" Type="http://schemas.openxmlformats.org/officeDocument/2006/relationships/hyperlink" Target="http://tanzil.net/" TargetMode="External"/><Relationship Id="rId865" Type="http://schemas.openxmlformats.org/officeDocument/2006/relationships/hyperlink" Target="http://tanzil.net/" TargetMode="External"/><Relationship Id="rId1050" Type="http://schemas.openxmlformats.org/officeDocument/2006/relationships/hyperlink" Target="http://tanzil.net/" TargetMode="External"/><Relationship Id="rId255" Type="http://schemas.openxmlformats.org/officeDocument/2006/relationships/hyperlink" Target="http://tanzil.net/" TargetMode="External"/><Relationship Id="rId297" Type="http://schemas.openxmlformats.org/officeDocument/2006/relationships/hyperlink" Target="http://tanzil.net/" TargetMode="External"/><Relationship Id="rId462" Type="http://schemas.openxmlformats.org/officeDocument/2006/relationships/hyperlink" Target="http://tanzil.net/" TargetMode="External"/><Relationship Id="rId518" Type="http://schemas.openxmlformats.org/officeDocument/2006/relationships/hyperlink" Target="http://tanzil.net/" TargetMode="External"/><Relationship Id="rId725" Type="http://schemas.openxmlformats.org/officeDocument/2006/relationships/hyperlink" Target="http://tanzil.net/" TargetMode="External"/><Relationship Id="rId932" Type="http://schemas.openxmlformats.org/officeDocument/2006/relationships/hyperlink" Target="http://tanzil.net/" TargetMode="External"/><Relationship Id="rId1092" Type="http://schemas.openxmlformats.org/officeDocument/2006/relationships/hyperlink" Target="http://tanzil.net/" TargetMode="External"/><Relationship Id="rId1106" Type="http://schemas.openxmlformats.org/officeDocument/2006/relationships/hyperlink" Target="http://tanzil.net/" TargetMode="External"/><Relationship Id="rId1148" Type="http://schemas.openxmlformats.org/officeDocument/2006/relationships/hyperlink" Target="http://tanzil.net/" TargetMode="External"/><Relationship Id="rId115" Type="http://schemas.openxmlformats.org/officeDocument/2006/relationships/hyperlink" Target="http://tanzil.net/" TargetMode="External"/><Relationship Id="rId157" Type="http://schemas.openxmlformats.org/officeDocument/2006/relationships/hyperlink" Target="http://tanzil.net/" TargetMode="External"/><Relationship Id="rId322" Type="http://schemas.openxmlformats.org/officeDocument/2006/relationships/hyperlink" Target="http://tanzil.net/" TargetMode="External"/><Relationship Id="rId364" Type="http://schemas.openxmlformats.org/officeDocument/2006/relationships/hyperlink" Target="http://tanzil.net/" TargetMode="External"/><Relationship Id="rId767" Type="http://schemas.openxmlformats.org/officeDocument/2006/relationships/hyperlink" Target="http://tanzil.net/" TargetMode="External"/><Relationship Id="rId974" Type="http://schemas.openxmlformats.org/officeDocument/2006/relationships/hyperlink" Target="http://tanzil.net/" TargetMode="External"/><Relationship Id="rId1008" Type="http://schemas.openxmlformats.org/officeDocument/2006/relationships/hyperlink" Target="http://tanzil.net/" TargetMode="External"/><Relationship Id="rId1215" Type="http://schemas.openxmlformats.org/officeDocument/2006/relationships/hyperlink" Target="http://tanzil.net/" TargetMode="External"/><Relationship Id="rId61" Type="http://schemas.openxmlformats.org/officeDocument/2006/relationships/hyperlink" Target="http://tanzil.net/" TargetMode="External"/><Relationship Id="rId199" Type="http://schemas.openxmlformats.org/officeDocument/2006/relationships/hyperlink" Target="http://tanzil.net/" TargetMode="External"/><Relationship Id="rId571" Type="http://schemas.openxmlformats.org/officeDocument/2006/relationships/hyperlink" Target="http://tanzil.net/" TargetMode="External"/><Relationship Id="rId627" Type="http://schemas.openxmlformats.org/officeDocument/2006/relationships/hyperlink" Target="http://tanzil.net/" TargetMode="External"/><Relationship Id="rId669" Type="http://schemas.openxmlformats.org/officeDocument/2006/relationships/hyperlink" Target="http://tanzil.net/" TargetMode="External"/><Relationship Id="rId834" Type="http://schemas.openxmlformats.org/officeDocument/2006/relationships/hyperlink" Target="http://tanzil.net/" TargetMode="External"/><Relationship Id="rId876" Type="http://schemas.openxmlformats.org/officeDocument/2006/relationships/hyperlink" Target="http://tanzil.net/" TargetMode="External"/><Relationship Id="rId19" Type="http://schemas.openxmlformats.org/officeDocument/2006/relationships/hyperlink" Target="http://tanzil.net/" TargetMode="External"/><Relationship Id="rId224" Type="http://schemas.openxmlformats.org/officeDocument/2006/relationships/hyperlink" Target="http://tanzil.net/" TargetMode="External"/><Relationship Id="rId266" Type="http://schemas.openxmlformats.org/officeDocument/2006/relationships/hyperlink" Target="http://tanzil.net/" TargetMode="External"/><Relationship Id="rId431" Type="http://schemas.openxmlformats.org/officeDocument/2006/relationships/hyperlink" Target="http://tanzil.net/" TargetMode="External"/><Relationship Id="rId473" Type="http://schemas.openxmlformats.org/officeDocument/2006/relationships/hyperlink" Target="http://tanzil.net/" TargetMode="External"/><Relationship Id="rId529" Type="http://schemas.openxmlformats.org/officeDocument/2006/relationships/hyperlink" Target="http://tanzil.net/" TargetMode="External"/><Relationship Id="rId680" Type="http://schemas.openxmlformats.org/officeDocument/2006/relationships/hyperlink" Target="http://tanzil.net/" TargetMode="External"/><Relationship Id="rId736" Type="http://schemas.openxmlformats.org/officeDocument/2006/relationships/hyperlink" Target="http://tanzil.net/" TargetMode="External"/><Relationship Id="rId901" Type="http://schemas.openxmlformats.org/officeDocument/2006/relationships/hyperlink" Target="http://tanzil.net/" TargetMode="External"/><Relationship Id="rId1061" Type="http://schemas.openxmlformats.org/officeDocument/2006/relationships/hyperlink" Target="http://tanzil.net/" TargetMode="External"/><Relationship Id="rId1117" Type="http://schemas.openxmlformats.org/officeDocument/2006/relationships/hyperlink" Target="http://tanzil.net/" TargetMode="External"/><Relationship Id="rId1159" Type="http://schemas.openxmlformats.org/officeDocument/2006/relationships/hyperlink" Target="http://tanzil.net/" TargetMode="External"/><Relationship Id="rId30" Type="http://schemas.openxmlformats.org/officeDocument/2006/relationships/hyperlink" Target="https://bible-history.com/old-testament/prophets-chronology" TargetMode="External"/><Relationship Id="rId126" Type="http://schemas.openxmlformats.org/officeDocument/2006/relationships/hyperlink" Target="http://tanzil.net/" TargetMode="External"/><Relationship Id="rId168" Type="http://schemas.openxmlformats.org/officeDocument/2006/relationships/hyperlink" Target="http://tanzil.net/" TargetMode="External"/><Relationship Id="rId333" Type="http://schemas.openxmlformats.org/officeDocument/2006/relationships/hyperlink" Target="http://tanzil.net/" TargetMode="External"/><Relationship Id="rId540" Type="http://schemas.openxmlformats.org/officeDocument/2006/relationships/hyperlink" Target="http://tanzil.net/" TargetMode="External"/><Relationship Id="rId778" Type="http://schemas.openxmlformats.org/officeDocument/2006/relationships/hyperlink" Target="http://tanzil.net/" TargetMode="External"/><Relationship Id="rId943" Type="http://schemas.openxmlformats.org/officeDocument/2006/relationships/hyperlink" Target="http://tanzil.net/" TargetMode="External"/><Relationship Id="rId985" Type="http://schemas.openxmlformats.org/officeDocument/2006/relationships/hyperlink" Target="http://tanzil.net/" TargetMode="External"/><Relationship Id="rId1019" Type="http://schemas.openxmlformats.org/officeDocument/2006/relationships/hyperlink" Target="http://tanzil.net/" TargetMode="External"/><Relationship Id="rId1170" Type="http://schemas.openxmlformats.org/officeDocument/2006/relationships/hyperlink" Target="http://tanzil.net/" TargetMode="External"/><Relationship Id="rId72" Type="http://schemas.openxmlformats.org/officeDocument/2006/relationships/hyperlink" Target="http://tanzil.net/" TargetMode="External"/><Relationship Id="rId375" Type="http://schemas.openxmlformats.org/officeDocument/2006/relationships/hyperlink" Target="http://tanzil.net/" TargetMode="External"/><Relationship Id="rId582" Type="http://schemas.openxmlformats.org/officeDocument/2006/relationships/hyperlink" Target="http://tanzil.net/" TargetMode="External"/><Relationship Id="rId638" Type="http://schemas.openxmlformats.org/officeDocument/2006/relationships/hyperlink" Target="http://tanzil.net/" TargetMode="External"/><Relationship Id="rId803" Type="http://schemas.openxmlformats.org/officeDocument/2006/relationships/hyperlink" Target="http://tanzil.net/" TargetMode="External"/><Relationship Id="rId845" Type="http://schemas.openxmlformats.org/officeDocument/2006/relationships/hyperlink" Target="http://tanzil.net/" TargetMode="External"/><Relationship Id="rId1030" Type="http://schemas.openxmlformats.org/officeDocument/2006/relationships/hyperlink" Target="http://tanzil.net/" TargetMode="External"/><Relationship Id="rId3" Type="http://schemas.openxmlformats.org/officeDocument/2006/relationships/styles" Target="styles.xml"/><Relationship Id="rId235" Type="http://schemas.openxmlformats.org/officeDocument/2006/relationships/hyperlink" Target="http://tanzil.net/" TargetMode="External"/><Relationship Id="rId277" Type="http://schemas.openxmlformats.org/officeDocument/2006/relationships/hyperlink" Target="http://tanzil.net/" TargetMode="External"/><Relationship Id="rId400" Type="http://schemas.openxmlformats.org/officeDocument/2006/relationships/hyperlink" Target="http://tanzil.net/" TargetMode="External"/><Relationship Id="rId442" Type="http://schemas.openxmlformats.org/officeDocument/2006/relationships/hyperlink" Target="http://tanzil.net/" TargetMode="External"/><Relationship Id="rId484" Type="http://schemas.openxmlformats.org/officeDocument/2006/relationships/hyperlink" Target="http://tanzil.net/" TargetMode="External"/><Relationship Id="rId705" Type="http://schemas.openxmlformats.org/officeDocument/2006/relationships/hyperlink" Target="http://tanzil.net/" TargetMode="External"/><Relationship Id="rId887" Type="http://schemas.openxmlformats.org/officeDocument/2006/relationships/hyperlink" Target="http://tanzil.net/" TargetMode="External"/><Relationship Id="rId1072" Type="http://schemas.openxmlformats.org/officeDocument/2006/relationships/hyperlink" Target="http://tanzil.net/" TargetMode="External"/><Relationship Id="rId1128" Type="http://schemas.openxmlformats.org/officeDocument/2006/relationships/hyperlink" Target="http://tanzil.net/" TargetMode="External"/><Relationship Id="rId137" Type="http://schemas.openxmlformats.org/officeDocument/2006/relationships/hyperlink" Target="http://tanzil.net/" TargetMode="External"/><Relationship Id="rId302" Type="http://schemas.openxmlformats.org/officeDocument/2006/relationships/hyperlink" Target="http://tanzil.net/" TargetMode="External"/><Relationship Id="rId344" Type="http://schemas.openxmlformats.org/officeDocument/2006/relationships/hyperlink" Target="http://tanzil.net/" TargetMode="External"/><Relationship Id="rId691" Type="http://schemas.openxmlformats.org/officeDocument/2006/relationships/hyperlink" Target="http://tanzil.net/" TargetMode="External"/><Relationship Id="rId747" Type="http://schemas.openxmlformats.org/officeDocument/2006/relationships/hyperlink" Target="http://tanzil.net/" TargetMode="External"/><Relationship Id="rId789" Type="http://schemas.openxmlformats.org/officeDocument/2006/relationships/hyperlink" Target="http://tanzil.net/" TargetMode="External"/><Relationship Id="rId912" Type="http://schemas.openxmlformats.org/officeDocument/2006/relationships/hyperlink" Target="http://tanzil.net/" TargetMode="External"/><Relationship Id="rId954" Type="http://schemas.openxmlformats.org/officeDocument/2006/relationships/hyperlink" Target="http://tanzil.net/" TargetMode="External"/><Relationship Id="rId996" Type="http://schemas.openxmlformats.org/officeDocument/2006/relationships/hyperlink" Target="http://tanzil.net/" TargetMode="External"/><Relationship Id="rId41" Type="http://schemas.openxmlformats.org/officeDocument/2006/relationships/hyperlink" Target="http://tanzil.net/" TargetMode="External"/><Relationship Id="rId83" Type="http://schemas.openxmlformats.org/officeDocument/2006/relationships/hyperlink" Target="http://tanzil.net/" TargetMode="External"/><Relationship Id="rId179" Type="http://schemas.openxmlformats.org/officeDocument/2006/relationships/hyperlink" Target="http://tanzil.net/" TargetMode="External"/><Relationship Id="rId386" Type="http://schemas.openxmlformats.org/officeDocument/2006/relationships/hyperlink" Target="http://tanzil.net/" TargetMode="External"/><Relationship Id="rId551" Type="http://schemas.openxmlformats.org/officeDocument/2006/relationships/hyperlink" Target="http://tanzil.net/" TargetMode="External"/><Relationship Id="rId593" Type="http://schemas.openxmlformats.org/officeDocument/2006/relationships/hyperlink" Target="http://tanzil.net/" TargetMode="External"/><Relationship Id="rId607" Type="http://schemas.openxmlformats.org/officeDocument/2006/relationships/hyperlink" Target="http://tanzil.net/" TargetMode="External"/><Relationship Id="rId649" Type="http://schemas.openxmlformats.org/officeDocument/2006/relationships/hyperlink" Target="http://tanzil.net/" TargetMode="External"/><Relationship Id="rId814" Type="http://schemas.openxmlformats.org/officeDocument/2006/relationships/hyperlink" Target="http://tanzil.net/" TargetMode="External"/><Relationship Id="rId856" Type="http://schemas.openxmlformats.org/officeDocument/2006/relationships/hyperlink" Target="http://tanzil.net/" TargetMode="External"/><Relationship Id="rId1181" Type="http://schemas.openxmlformats.org/officeDocument/2006/relationships/hyperlink" Target="http://tanzil.net/" TargetMode="External"/><Relationship Id="rId190" Type="http://schemas.openxmlformats.org/officeDocument/2006/relationships/hyperlink" Target="http://tanzil.net/" TargetMode="External"/><Relationship Id="rId204" Type="http://schemas.openxmlformats.org/officeDocument/2006/relationships/hyperlink" Target="http://tanzil.net/" TargetMode="External"/><Relationship Id="rId246" Type="http://schemas.openxmlformats.org/officeDocument/2006/relationships/hyperlink" Target="http://tanzil.net/" TargetMode="External"/><Relationship Id="rId288" Type="http://schemas.openxmlformats.org/officeDocument/2006/relationships/hyperlink" Target="http://tanzil.net/" TargetMode="External"/><Relationship Id="rId411" Type="http://schemas.openxmlformats.org/officeDocument/2006/relationships/hyperlink" Target="http://tanzil.net/" TargetMode="External"/><Relationship Id="rId453" Type="http://schemas.openxmlformats.org/officeDocument/2006/relationships/hyperlink" Target="http://tanzil.net/" TargetMode="External"/><Relationship Id="rId509" Type="http://schemas.openxmlformats.org/officeDocument/2006/relationships/hyperlink" Target="http://tanzil.net/" TargetMode="External"/><Relationship Id="rId660" Type="http://schemas.openxmlformats.org/officeDocument/2006/relationships/hyperlink" Target="http://tanzil.net/" TargetMode="External"/><Relationship Id="rId898" Type="http://schemas.openxmlformats.org/officeDocument/2006/relationships/hyperlink" Target="http://tanzil.net/" TargetMode="External"/><Relationship Id="rId1041" Type="http://schemas.openxmlformats.org/officeDocument/2006/relationships/hyperlink" Target="http://tanzil.net/" TargetMode="External"/><Relationship Id="rId1083" Type="http://schemas.openxmlformats.org/officeDocument/2006/relationships/hyperlink" Target="http://tanzil.net/" TargetMode="External"/><Relationship Id="rId1139" Type="http://schemas.openxmlformats.org/officeDocument/2006/relationships/hyperlink" Target="http://tanzil.net/" TargetMode="External"/><Relationship Id="rId106" Type="http://schemas.openxmlformats.org/officeDocument/2006/relationships/hyperlink" Target="http://tanzil.net/" TargetMode="External"/><Relationship Id="rId313" Type="http://schemas.openxmlformats.org/officeDocument/2006/relationships/hyperlink" Target="http://tanzil.net/" TargetMode="External"/><Relationship Id="rId495" Type="http://schemas.openxmlformats.org/officeDocument/2006/relationships/hyperlink" Target="http://tanzil.net/" TargetMode="External"/><Relationship Id="rId716" Type="http://schemas.openxmlformats.org/officeDocument/2006/relationships/hyperlink" Target="http://tanzil.net/" TargetMode="External"/><Relationship Id="rId758" Type="http://schemas.openxmlformats.org/officeDocument/2006/relationships/hyperlink" Target="http://tanzil.net/" TargetMode="External"/><Relationship Id="rId923" Type="http://schemas.openxmlformats.org/officeDocument/2006/relationships/hyperlink" Target="http://tanzil.net/" TargetMode="External"/><Relationship Id="rId965" Type="http://schemas.openxmlformats.org/officeDocument/2006/relationships/hyperlink" Target="http://tanzil.net/" TargetMode="External"/><Relationship Id="rId1150" Type="http://schemas.openxmlformats.org/officeDocument/2006/relationships/hyperlink" Target="http://tanzil.net/" TargetMode="External"/><Relationship Id="rId10" Type="http://schemas.openxmlformats.org/officeDocument/2006/relationships/hyperlink" Target="http://ccun.org" TargetMode="External"/><Relationship Id="rId52" Type="http://schemas.openxmlformats.org/officeDocument/2006/relationships/hyperlink" Target="http://tanzil.net/" TargetMode="External"/><Relationship Id="rId94" Type="http://schemas.openxmlformats.org/officeDocument/2006/relationships/hyperlink" Target="http://tanzil.net/" TargetMode="External"/><Relationship Id="rId148" Type="http://schemas.openxmlformats.org/officeDocument/2006/relationships/hyperlink" Target="http://tanzil.net/" TargetMode="External"/><Relationship Id="rId355" Type="http://schemas.openxmlformats.org/officeDocument/2006/relationships/hyperlink" Target="http://tanzil.net/" TargetMode="External"/><Relationship Id="rId397" Type="http://schemas.openxmlformats.org/officeDocument/2006/relationships/hyperlink" Target="http://tanzil.net/" TargetMode="External"/><Relationship Id="rId520" Type="http://schemas.openxmlformats.org/officeDocument/2006/relationships/hyperlink" Target="http://tanzil.net/" TargetMode="External"/><Relationship Id="rId562" Type="http://schemas.openxmlformats.org/officeDocument/2006/relationships/hyperlink" Target="http://tanzil.net/" TargetMode="External"/><Relationship Id="rId618" Type="http://schemas.openxmlformats.org/officeDocument/2006/relationships/hyperlink" Target="http://tanzil.net/" TargetMode="External"/><Relationship Id="rId825" Type="http://schemas.openxmlformats.org/officeDocument/2006/relationships/hyperlink" Target="http://tanzil.net/" TargetMode="External"/><Relationship Id="rId1192" Type="http://schemas.openxmlformats.org/officeDocument/2006/relationships/hyperlink" Target="http://tanzil.net/" TargetMode="External"/><Relationship Id="rId1206" Type="http://schemas.openxmlformats.org/officeDocument/2006/relationships/hyperlink" Target="http://tanzil.net/" TargetMode="External"/><Relationship Id="rId215" Type="http://schemas.openxmlformats.org/officeDocument/2006/relationships/hyperlink" Target="http://tanzil.net/" TargetMode="External"/><Relationship Id="rId257" Type="http://schemas.openxmlformats.org/officeDocument/2006/relationships/hyperlink" Target="http://tanzil.net/" TargetMode="External"/><Relationship Id="rId422" Type="http://schemas.openxmlformats.org/officeDocument/2006/relationships/hyperlink" Target="http://tanzil.net/" TargetMode="External"/><Relationship Id="rId464" Type="http://schemas.openxmlformats.org/officeDocument/2006/relationships/hyperlink" Target="http://tanzil.net/" TargetMode="External"/><Relationship Id="rId867" Type="http://schemas.openxmlformats.org/officeDocument/2006/relationships/hyperlink" Target="http://tanzil.net/" TargetMode="External"/><Relationship Id="rId1010" Type="http://schemas.openxmlformats.org/officeDocument/2006/relationships/hyperlink" Target="http://tanzil.net/" TargetMode="External"/><Relationship Id="rId1052" Type="http://schemas.openxmlformats.org/officeDocument/2006/relationships/hyperlink" Target="http://tanzil.net/" TargetMode="External"/><Relationship Id="rId1094" Type="http://schemas.openxmlformats.org/officeDocument/2006/relationships/hyperlink" Target="http://tanzil.net/" TargetMode="External"/><Relationship Id="rId1108" Type="http://schemas.openxmlformats.org/officeDocument/2006/relationships/hyperlink" Target="http://tanzil.net/" TargetMode="External"/><Relationship Id="rId299" Type="http://schemas.openxmlformats.org/officeDocument/2006/relationships/hyperlink" Target="http://tanzil.net/" TargetMode="External"/><Relationship Id="rId727" Type="http://schemas.openxmlformats.org/officeDocument/2006/relationships/hyperlink" Target="http://tanzil.net/" TargetMode="External"/><Relationship Id="rId934" Type="http://schemas.openxmlformats.org/officeDocument/2006/relationships/hyperlink" Target="http://tanzil.net/" TargetMode="External"/><Relationship Id="rId63" Type="http://schemas.openxmlformats.org/officeDocument/2006/relationships/hyperlink" Target="http://tanzil.net/" TargetMode="External"/><Relationship Id="rId159" Type="http://schemas.openxmlformats.org/officeDocument/2006/relationships/hyperlink" Target="http://tanzil.net/" TargetMode="External"/><Relationship Id="rId366" Type="http://schemas.openxmlformats.org/officeDocument/2006/relationships/hyperlink" Target="http://tanzil.net/" TargetMode="External"/><Relationship Id="rId573" Type="http://schemas.openxmlformats.org/officeDocument/2006/relationships/hyperlink" Target="http://tanzil.net/" TargetMode="External"/><Relationship Id="rId780" Type="http://schemas.openxmlformats.org/officeDocument/2006/relationships/hyperlink" Target="http://tanzil.net/" TargetMode="External"/><Relationship Id="rId1217" Type="http://schemas.openxmlformats.org/officeDocument/2006/relationships/hyperlink" Target="http://tanzil.net/" TargetMode="External"/><Relationship Id="rId226" Type="http://schemas.openxmlformats.org/officeDocument/2006/relationships/hyperlink" Target="http://tanzil.net/" TargetMode="External"/><Relationship Id="rId433" Type="http://schemas.openxmlformats.org/officeDocument/2006/relationships/hyperlink" Target="http://tanzil.net/" TargetMode="External"/><Relationship Id="rId878" Type="http://schemas.openxmlformats.org/officeDocument/2006/relationships/hyperlink" Target="http://tanzil.net/" TargetMode="External"/><Relationship Id="rId1063" Type="http://schemas.openxmlformats.org/officeDocument/2006/relationships/hyperlink" Target="http://tanzil.net/" TargetMode="External"/><Relationship Id="rId640" Type="http://schemas.openxmlformats.org/officeDocument/2006/relationships/hyperlink" Target="http://tanzil.net/" TargetMode="External"/><Relationship Id="rId738" Type="http://schemas.openxmlformats.org/officeDocument/2006/relationships/hyperlink" Target="http://tanzil.net/" TargetMode="External"/><Relationship Id="rId945" Type="http://schemas.openxmlformats.org/officeDocument/2006/relationships/hyperlink" Target="http://tanzil.net/" TargetMode="External"/><Relationship Id="rId74" Type="http://schemas.openxmlformats.org/officeDocument/2006/relationships/hyperlink" Target="http://tanzil.net/" TargetMode="External"/><Relationship Id="rId377" Type="http://schemas.openxmlformats.org/officeDocument/2006/relationships/hyperlink" Target="http://tanzil.net/" TargetMode="External"/><Relationship Id="rId500" Type="http://schemas.openxmlformats.org/officeDocument/2006/relationships/hyperlink" Target="http://tanzil.net/" TargetMode="External"/><Relationship Id="rId584" Type="http://schemas.openxmlformats.org/officeDocument/2006/relationships/hyperlink" Target="http://tanzil.net/" TargetMode="External"/><Relationship Id="rId805" Type="http://schemas.openxmlformats.org/officeDocument/2006/relationships/hyperlink" Target="http://tanzil.net/" TargetMode="External"/><Relationship Id="rId1130" Type="http://schemas.openxmlformats.org/officeDocument/2006/relationships/hyperlink" Target="http://tanzil.net/" TargetMode="External"/><Relationship Id="rId5" Type="http://schemas.openxmlformats.org/officeDocument/2006/relationships/webSettings" Target="webSettings.xml"/><Relationship Id="rId237" Type="http://schemas.openxmlformats.org/officeDocument/2006/relationships/hyperlink" Target="http://tanzil.net/" TargetMode="External"/><Relationship Id="rId791" Type="http://schemas.openxmlformats.org/officeDocument/2006/relationships/hyperlink" Target="http://tanzil.net/" TargetMode="External"/><Relationship Id="rId889" Type="http://schemas.openxmlformats.org/officeDocument/2006/relationships/hyperlink" Target="http://tanzil.net/" TargetMode="External"/><Relationship Id="rId1074" Type="http://schemas.openxmlformats.org/officeDocument/2006/relationships/hyperlink" Target="http://tanzil.net/" TargetMode="External"/><Relationship Id="rId444" Type="http://schemas.openxmlformats.org/officeDocument/2006/relationships/hyperlink" Target="http://tanzil.net/" TargetMode="External"/><Relationship Id="rId651" Type="http://schemas.openxmlformats.org/officeDocument/2006/relationships/hyperlink" Target="http://tanzil.net/" TargetMode="External"/><Relationship Id="rId749" Type="http://schemas.openxmlformats.org/officeDocument/2006/relationships/hyperlink" Target="http://tanzil.net/" TargetMode="External"/><Relationship Id="rId290" Type="http://schemas.openxmlformats.org/officeDocument/2006/relationships/hyperlink" Target="http://tanzil.net/" TargetMode="External"/><Relationship Id="rId304" Type="http://schemas.openxmlformats.org/officeDocument/2006/relationships/hyperlink" Target="http://tanzil.net/" TargetMode="External"/><Relationship Id="rId388" Type="http://schemas.openxmlformats.org/officeDocument/2006/relationships/hyperlink" Target="http://tanzil.net/" TargetMode="External"/><Relationship Id="rId511" Type="http://schemas.openxmlformats.org/officeDocument/2006/relationships/hyperlink" Target="http://tanzil.net/" TargetMode="External"/><Relationship Id="rId609" Type="http://schemas.openxmlformats.org/officeDocument/2006/relationships/hyperlink" Target="http://tanzil.net/" TargetMode="External"/><Relationship Id="rId956" Type="http://schemas.openxmlformats.org/officeDocument/2006/relationships/hyperlink" Target="http://tanzil.net/" TargetMode="External"/><Relationship Id="rId1141" Type="http://schemas.openxmlformats.org/officeDocument/2006/relationships/hyperlink" Target="http://tanzil.net/" TargetMode="External"/><Relationship Id="rId85" Type="http://schemas.openxmlformats.org/officeDocument/2006/relationships/hyperlink" Target="http://tanzil.net/" TargetMode="External"/><Relationship Id="rId150" Type="http://schemas.openxmlformats.org/officeDocument/2006/relationships/hyperlink" Target="http://tanzil.net/" TargetMode="External"/><Relationship Id="rId595" Type="http://schemas.openxmlformats.org/officeDocument/2006/relationships/hyperlink" Target="http://tanzil.net/" TargetMode="External"/><Relationship Id="rId816" Type="http://schemas.openxmlformats.org/officeDocument/2006/relationships/hyperlink" Target="http://tanzil.net/" TargetMode="External"/><Relationship Id="rId1001" Type="http://schemas.openxmlformats.org/officeDocument/2006/relationships/hyperlink" Target="http://tanzil.net/" TargetMode="External"/><Relationship Id="rId248" Type="http://schemas.openxmlformats.org/officeDocument/2006/relationships/hyperlink" Target="http://tanzil.net/" TargetMode="External"/><Relationship Id="rId455" Type="http://schemas.openxmlformats.org/officeDocument/2006/relationships/hyperlink" Target="http://tanzil.net/" TargetMode="External"/><Relationship Id="rId662" Type="http://schemas.openxmlformats.org/officeDocument/2006/relationships/hyperlink" Target="http://tanzil.net/" TargetMode="External"/><Relationship Id="rId1085" Type="http://schemas.openxmlformats.org/officeDocument/2006/relationships/hyperlink" Target="http://tanzil.net/" TargetMode="External"/><Relationship Id="rId12" Type="http://schemas.openxmlformats.org/officeDocument/2006/relationships/hyperlink" Target="http://www.amazon.com" TargetMode="External"/><Relationship Id="rId108" Type="http://schemas.openxmlformats.org/officeDocument/2006/relationships/hyperlink" Target="http://tanzil.net/" TargetMode="External"/><Relationship Id="rId315" Type="http://schemas.openxmlformats.org/officeDocument/2006/relationships/hyperlink" Target="http://tanzil.net/" TargetMode="External"/><Relationship Id="rId522" Type="http://schemas.openxmlformats.org/officeDocument/2006/relationships/hyperlink" Target="http://tanzil.net/" TargetMode="External"/><Relationship Id="rId967" Type="http://schemas.openxmlformats.org/officeDocument/2006/relationships/hyperlink" Target="http://tanzil.net/" TargetMode="External"/><Relationship Id="rId1152" Type="http://schemas.openxmlformats.org/officeDocument/2006/relationships/hyperlink" Target="http://tanzil.net/" TargetMode="External"/><Relationship Id="rId96" Type="http://schemas.openxmlformats.org/officeDocument/2006/relationships/hyperlink" Target="http://tanzil.net/" TargetMode="External"/><Relationship Id="rId161" Type="http://schemas.openxmlformats.org/officeDocument/2006/relationships/hyperlink" Target="http://tanzil.net/" TargetMode="External"/><Relationship Id="rId399" Type="http://schemas.openxmlformats.org/officeDocument/2006/relationships/hyperlink" Target="http://tanzil.net/" TargetMode="External"/><Relationship Id="rId827" Type="http://schemas.openxmlformats.org/officeDocument/2006/relationships/hyperlink" Target="http://tanzil.net/" TargetMode="External"/><Relationship Id="rId1012" Type="http://schemas.openxmlformats.org/officeDocument/2006/relationships/hyperlink" Target="http://tanzil.net/" TargetMode="External"/><Relationship Id="rId259" Type="http://schemas.openxmlformats.org/officeDocument/2006/relationships/hyperlink" Target="http://tanzil.net/" TargetMode="External"/><Relationship Id="rId466" Type="http://schemas.openxmlformats.org/officeDocument/2006/relationships/hyperlink" Target="http://tanzil.net/" TargetMode="External"/><Relationship Id="rId673" Type="http://schemas.openxmlformats.org/officeDocument/2006/relationships/hyperlink" Target="http://tanzil.net/" TargetMode="External"/><Relationship Id="rId880" Type="http://schemas.openxmlformats.org/officeDocument/2006/relationships/hyperlink" Target="http://tanzil.net/" TargetMode="External"/><Relationship Id="rId1096" Type="http://schemas.openxmlformats.org/officeDocument/2006/relationships/hyperlink" Target="http://tanzil.net/" TargetMode="External"/><Relationship Id="rId23" Type="http://schemas.openxmlformats.org/officeDocument/2006/relationships/hyperlink" Target="https://biblehub.com/2_kings/24.htm" TargetMode="External"/><Relationship Id="rId119" Type="http://schemas.openxmlformats.org/officeDocument/2006/relationships/hyperlink" Target="http://www.tanzil.net" TargetMode="External"/><Relationship Id="rId326" Type="http://schemas.openxmlformats.org/officeDocument/2006/relationships/hyperlink" Target="http://tanzil.net/" TargetMode="External"/><Relationship Id="rId533" Type="http://schemas.openxmlformats.org/officeDocument/2006/relationships/hyperlink" Target="http://tanzil.net/" TargetMode="External"/><Relationship Id="rId978" Type="http://schemas.openxmlformats.org/officeDocument/2006/relationships/hyperlink" Target="http://tanzil.net/" TargetMode="External"/><Relationship Id="rId1163" Type="http://schemas.openxmlformats.org/officeDocument/2006/relationships/hyperlink" Target="http://tanzil.net/" TargetMode="External"/><Relationship Id="rId740" Type="http://schemas.openxmlformats.org/officeDocument/2006/relationships/hyperlink" Target="http://tanzil.net/" TargetMode="External"/><Relationship Id="rId838" Type="http://schemas.openxmlformats.org/officeDocument/2006/relationships/hyperlink" Target="http://tanzil.net/" TargetMode="External"/><Relationship Id="rId1023" Type="http://schemas.openxmlformats.org/officeDocument/2006/relationships/hyperlink" Target="http://tanzil.net/" TargetMode="External"/><Relationship Id="rId172" Type="http://schemas.openxmlformats.org/officeDocument/2006/relationships/hyperlink" Target="http://tanzil.net/" TargetMode="External"/><Relationship Id="rId477" Type="http://schemas.openxmlformats.org/officeDocument/2006/relationships/hyperlink" Target="http://tanzil.net/" TargetMode="External"/><Relationship Id="rId600" Type="http://schemas.openxmlformats.org/officeDocument/2006/relationships/hyperlink" Target="http://tanzil.net/" TargetMode="External"/><Relationship Id="rId684" Type="http://schemas.openxmlformats.org/officeDocument/2006/relationships/hyperlink" Target="http://tanzil.net/" TargetMode="External"/><Relationship Id="rId337" Type="http://schemas.openxmlformats.org/officeDocument/2006/relationships/hyperlink" Target="http://tanzil.net/" TargetMode="External"/><Relationship Id="rId891" Type="http://schemas.openxmlformats.org/officeDocument/2006/relationships/hyperlink" Target="http://tanzil.net/" TargetMode="External"/><Relationship Id="rId905" Type="http://schemas.openxmlformats.org/officeDocument/2006/relationships/hyperlink" Target="http://tanzil.net/" TargetMode="External"/><Relationship Id="rId989" Type="http://schemas.openxmlformats.org/officeDocument/2006/relationships/hyperlink" Target="http://tanzil.net/" TargetMode="External"/><Relationship Id="rId34" Type="http://schemas.openxmlformats.org/officeDocument/2006/relationships/hyperlink" Target="http://tanzil.net/" TargetMode="External"/><Relationship Id="rId544" Type="http://schemas.openxmlformats.org/officeDocument/2006/relationships/hyperlink" Target="http://tanzil.net/" TargetMode="External"/><Relationship Id="rId751" Type="http://schemas.openxmlformats.org/officeDocument/2006/relationships/hyperlink" Target="http://tanzil.net/" TargetMode="External"/><Relationship Id="rId849" Type="http://schemas.openxmlformats.org/officeDocument/2006/relationships/hyperlink" Target="http://tanzil.net/" TargetMode="External"/><Relationship Id="rId1174" Type="http://schemas.openxmlformats.org/officeDocument/2006/relationships/hyperlink" Target="http://tanzil.net/" TargetMode="External"/><Relationship Id="rId183" Type="http://schemas.openxmlformats.org/officeDocument/2006/relationships/hyperlink" Target="http://tanzil.net/" TargetMode="External"/><Relationship Id="rId390" Type="http://schemas.openxmlformats.org/officeDocument/2006/relationships/hyperlink" Target="http://tanzil.net/" TargetMode="External"/><Relationship Id="rId404" Type="http://schemas.openxmlformats.org/officeDocument/2006/relationships/hyperlink" Target="http://tanzil.net/" TargetMode="External"/><Relationship Id="rId611" Type="http://schemas.openxmlformats.org/officeDocument/2006/relationships/hyperlink" Target="http://tanzil.net/" TargetMode="External"/><Relationship Id="rId1034" Type="http://schemas.openxmlformats.org/officeDocument/2006/relationships/hyperlink" Target="http://tanzil.net/" TargetMode="External"/><Relationship Id="rId250" Type="http://schemas.openxmlformats.org/officeDocument/2006/relationships/hyperlink" Target="http://tanzil.net/" TargetMode="External"/><Relationship Id="rId488" Type="http://schemas.openxmlformats.org/officeDocument/2006/relationships/hyperlink" Target="http://tanzil.net/" TargetMode="External"/><Relationship Id="rId695" Type="http://schemas.openxmlformats.org/officeDocument/2006/relationships/hyperlink" Target="http://tanzil.net/" TargetMode="External"/><Relationship Id="rId709" Type="http://schemas.openxmlformats.org/officeDocument/2006/relationships/hyperlink" Target="http://tanzil.net/" TargetMode="External"/><Relationship Id="rId916" Type="http://schemas.openxmlformats.org/officeDocument/2006/relationships/hyperlink" Target="http://tanzil.net/" TargetMode="External"/><Relationship Id="rId1101" Type="http://schemas.openxmlformats.org/officeDocument/2006/relationships/hyperlink" Target="http://tanzil.net/" TargetMode="External"/><Relationship Id="rId45" Type="http://schemas.openxmlformats.org/officeDocument/2006/relationships/hyperlink" Target="http://tanzil.net/" TargetMode="External"/><Relationship Id="rId110" Type="http://schemas.openxmlformats.org/officeDocument/2006/relationships/hyperlink" Target="http://tanzil.net/" TargetMode="External"/><Relationship Id="rId348" Type="http://schemas.openxmlformats.org/officeDocument/2006/relationships/hyperlink" Target="http://tanzil.net/" TargetMode="External"/><Relationship Id="rId555" Type="http://schemas.openxmlformats.org/officeDocument/2006/relationships/hyperlink" Target="http://tanzil.net/" TargetMode="External"/><Relationship Id="rId762" Type="http://schemas.openxmlformats.org/officeDocument/2006/relationships/hyperlink" Target="http://tanzil.net/" TargetMode="External"/><Relationship Id="rId1185" Type="http://schemas.openxmlformats.org/officeDocument/2006/relationships/hyperlink" Target="http://tanzil.net/" TargetMode="External"/><Relationship Id="rId194" Type="http://schemas.openxmlformats.org/officeDocument/2006/relationships/hyperlink" Target="http://tanzil.net/" TargetMode="External"/><Relationship Id="rId208" Type="http://schemas.openxmlformats.org/officeDocument/2006/relationships/hyperlink" Target="http://tanzil.net/" TargetMode="External"/><Relationship Id="rId415" Type="http://schemas.openxmlformats.org/officeDocument/2006/relationships/hyperlink" Target="http://tanzil.net/" TargetMode="External"/><Relationship Id="rId622" Type="http://schemas.openxmlformats.org/officeDocument/2006/relationships/hyperlink" Target="http://tanzil.net/" TargetMode="External"/><Relationship Id="rId1045" Type="http://schemas.openxmlformats.org/officeDocument/2006/relationships/hyperlink" Target="http://tanzil.net/" TargetMode="External"/><Relationship Id="rId261" Type="http://schemas.openxmlformats.org/officeDocument/2006/relationships/hyperlink" Target="http://tanzil.net/" TargetMode="External"/><Relationship Id="rId499" Type="http://schemas.openxmlformats.org/officeDocument/2006/relationships/hyperlink" Target="http://tanzil.net/" TargetMode="External"/><Relationship Id="rId927" Type="http://schemas.openxmlformats.org/officeDocument/2006/relationships/hyperlink" Target="http://tanzil.net/" TargetMode="External"/><Relationship Id="rId1112" Type="http://schemas.openxmlformats.org/officeDocument/2006/relationships/hyperlink" Target="http://tanzil.net/" TargetMode="External"/><Relationship Id="rId56" Type="http://schemas.openxmlformats.org/officeDocument/2006/relationships/hyperlink" Target="http://tanzil.net/" TargetMode="External"/><Relationship Id="rId359" Type="http://schemas.openxmlformats.org/officeDocument/2006/relationships/hyperlink" Target="http://tanzil.net/" TargetMode="External"/><Relationship Id="rId566" Type="http://schemas.openxmlformats.org/officeDocument/2006/relationships/hyperlink" Target="http://tanzil.net/" TargetMode="External"/><Relationship Id="rId773" Type="http://schemas.openxmlformats.org/officeDocument/2006/relationships/hyperlink" Target="http://tanzil.net/" TargetMode="External"/><Relationship Id="rId1196" Type="http://schemas.openxmlformats.org/officeDocument/2006/relationships/hyperlink" Target="http://tanzil.net/" TargetMode="External"/><Relationship Id="rId121" Type="http://schemas.openxmlformats.org/officeDocument/2006/relationships/hyperlink" Target="http://tanzil.net/" TargetMode="External"/><Relationship Id="rId219" Type="http://schemas.openxmlformats.org/officeDocument/2006/relationships/hyperlink" Target="http://tanzil.net/" TargetMode="External"/><Relationship Id="rId426" Type="http://schemas.openxmlformats.org/officeDocument/2006/relationships/hyperlink" Target="http://tanzil.net/" TargetMode="External"/><Relationship Id="rId633" Type="http://schemas.openxmlformats.org/officeDocument/2006/relationships/hyperlink" Target="http://tanzil.net/" TargetMode="External"/><Relationship Id="rId980" Type="http://schemas.openxmlformats.org/officeDocument/2006/relationships/hyperlink" Target="http://tanzil.net/" TargetMode="External"/><Relationship Id="rId1056" Type="http://schemas.openxmlformats.org/officeDocument/2006/relationships/hyperlink" Target="file:///C:\Users\dawn\Documents\My%20Web%20Sites\Al-Jazeerah\httpdocs\Islamic%20Editorials\2016\July\John%20the%20Baptist,%20Ya'hya%20Son%20of%20Zakariya%20in%20the%20Holy%20Quran.htm" TargetMode="External"/><Relationship Id="rId840" Type="http://schemas.openxmlformats.org/officeDocument/2006/relationships/hyperlink" Target="http://tanzil.net/" TargetMode="External"/><Relationship Id="rId938" Type="http://schemas.openxmlformats.org/officeDocument/2006/relationships/hyperlink" Target="http://tanzil.net/" TargetMode="External"/><Relationship Id="rId67" Type="http://schemas.openxmlformats.org/officeDocument/2006/relationships/hyperlink" Target="http://tanzil.net/" TargetMode="External"/><Relationship Id="rId272" Type="http://schemas.openxmlformats.org/officeDocument/2006/relationships/hyperlink" Target="http://tanzil.net/" TargetMode="External"/><Relationship Id="rId577" Type="http://schemas.openxmlformats.org/officeDocument/2006/relationships/hyperlink" Target="http://tanzil.net/" TargetMode="External"/><Relationship Id="rId700" Type="http://schemas.openxmlformats.org/officeDocument/2006/relationships/hyperlink" Target="http://tanzil.net/" TargetMode="External"/><Relationship Id="rId1123" Type="http://schemas.openxmlformats.org/officeDocument/2006/relationships/hyperlink" Target="http://tanzil.net/" TargetMode="External"/><Relationship Id="rId132" Type="http://schemas.openxmlformats.org/officeDocument/2006/relationships/hyperlink" Target="http://tanzil.net/" TargetMode="External"/><Relationship Id="rId784" Type="http://schemas.openxmlformats.org/officeDocument/2006/relationships/hyperlink" Target="http://tanzil.net/" TargetMode="External"/><Relationship Id="rId991" Type="http://schemas.openxmlformats.org/officeDocument/2006/relationships/hyperlink" Target="http://tanzil.net/" TargetMode="External"/><Relationship Id="rId1067" Type="http://schemas.openxmlformats.org/officeDocument/2006/relationships/hyperlink" Target="http://tanzil.net/" TargetMode="External"/><Relationship Id="rId437" Type="http://schemas.openxmlformats.org/officeDocument/2006/relationships/hyperlink" Target="http://tanzil.net/" TargetMode="External"/><Relationship Id="rId644" Type="http://schemas.openxmlformats.org/officeDocument/2006/relationships/hyperlink" Target="http://tanzil.net/" TargetMode="External"/><Relationship Id="rId851" Type="http://schemas.openxmlformats.org/officeDocument/2006/relationships/hyperlink" Target="http://tanzil.net/" TargetMode="External"/><Relationship Id="rId283" Type="http://schemas.openxmlformats.org/officeDocument/2006/relationships/hyperlink" Target="http://tanzil.net/" TargetMode="External"/><Relationship Id="rId490" Type="http://schemas.openxmlformats.org/officeDocument/2006/relationships/hyperlink" Target="http://tanzil.net/" TargetMode="External"/><Relationship Id="rId504" Type="http://schemas.openxmlformats.org/officeDocument/2006/relationships/hyperlink" Target="http://tanzil.net/" TargetMode="External"/><Relationship Id="rId711" Type="http://schemas.openxmlformats.org/officeDocument/2006/relationships/hyperlink" Target="http://tanzil.net/" TargetMode="External"/><Relationship Id="rId949" Type="http://schemas.openxmlformats.org/officeDocument/2006/relationships/hyperlink" Target="http://tanzil.net/" TargetMode="External"/><Relationship Id="rId1134" Type="http://schemas.openxmlformats.org/officeDocument/2006/relationships/hyperlink" Target="http://tanzil.net/" TargetMode="External"/><Relationship Id="rId78" Type="http://schemas.openxmlformats.org/officeDocument/2006/relationships/hyperlink" Target="http://tanzil.net/" TargetMode="External"/><Relationship Id="rId143" Type="http://schemas.openxmlformats.org/officeDocument/2006/relationships/hyperlink" Target="http://tanzil.net/" TargetMode="External"/><Relationship Id="rId350" Type="http://schemas.openxmlformats.org/officeDocument/2006/relationships/hyperlink" Target="http://tanzil.net/" TargetMode="External"/><Relationship Id="rId588" Type="http://schemas.openxmlformats.org/officeDocument/2006/relationships/hyperlink" Target="http://tanzil.net/" TargetMode="External"/><Relationship Id="rId795" Type="http://schemas.openxmlformats.org/officeDocument/2006/relationships/hyperlink" Target="http://tanzil.net/" TargetMode="External"/><Relationship Id="rId809" Type="http://schemas.openxmlformats.org/officeDocument/2006/relationships/hyperlink" Target="http://tanzil.net/" TargetMode="External"/><Relationship Id="rId1201" Type="http://schemas.openxmlformats.org/officeDocument/2006/relationships/hyperlink" Target="http://tanzil.net/" TargetMode="External"/><Relationship Id="rId9" Type="http://schemas.openxmlformats.org/officeDocument/2006/relationships/hyperlink" Target="http://www.amazon.com" TargetMode="External"/><Relationship Id="rId210" Type="http://schemas.openxmlformats.org/officeDocument/2006/relationships/hyperlink" Target="http://tanzil.net/" TargetMode="External"/><Relationship Id="rId448" Type="http://schemas.openxmlformats.org/officeDocument/2006/relationships/hyperlink" Target="http://tanzil.net/" TargetMode="External"/><Relationship Id="rId655" Type="http://schemas.openxmlformats.org/officeDocument/2006/relationships/hyperlink" Target="http://tanzil.net/" TargetMode="External"/><Relationship Id="rId862" Type="http://schemas.openxmlformats.org/officeDocument/2006/relationships/hyperlink" Target="http://tanzil.net/" TargetMode="External"/><Relationship Id="rId1078" Type="http://schemas.openxmlformats.org/officeDocument/2006/relationships/hyperlink" Target="http://tanzil.net/" TargetMode="External"/><Relationship Id="rId294" Type="http://schemas.openxmlformats.org/officeDocument/2006/relationships/hyperlink" Target="http://tanzil.net/" TargetMode="External"/><Relationship Id="rId308" Type="http://schemas.openxmlformats.org/officeDocument/2006/relationships/hyperlink" Target="http://tanzil.net/" TargetMode="External"/><Relationship Id="rId515" Type="http://schemas.openxmlformats.org/officeDocument/2006/relationships/hyperlink" Target="http://tanzil.net/" TargetMode="External"/><Relationship Id="rId722" Type="http://schemas.openxmlformats.org/officeDocument/2006/relationships/hyperlink" Target="http://tanzil.net/" TargetMode="External"/><Relationship Id="rId1145" Type="http://schemas.openxmlformats.org/officeDocument/2006/relationships/hyperlink" Target="http://tanzil.net/" TargetMode="External"/><Relationship Id="rId89" Type="http://schemas.openxmlformats.org/officeDocument/2006/relationships/hyperlink" Target="http://tanzil.net/" TargetMode="External"/><Relationship Id="rId154" Type="http://schemas.openxmlformats.org/officeDocument/2006/relationships/hyperlink" Target="http://tanzil.net/" TargetMode="External"/><Relationship Id="rId361" Type="http://schemas.openxmlformats.org/officeDocument/2006/relationships/hyperlink" Target="http://tanzil.net/" TargetMode="External"/><Relationship Id="rId599" Type="http://schemas.openxmlformats.org/officeDocument/2006/relationships/hyperlink" Target="http://tanzil.net/" TargetMode="External"/><Relationship Id="rId1005" Type="http://schemas.openxmlformats.org/officeDocument/2006/relationships/hyperlink" Target="http://tanzil.net/" TargetMode="External"/><Relationship Id="rId1212" Type="http://schemas.openxmlformats.org/officeDocument/2006/relationships/hyperlink" Target="http://tanzil.net/" TargetMode="External"/><Relationship Id="rId459" Type="http://schemas.openxmlformats.org/officeDocument/2006/relationships/hyperlink" Target="http://tanzil.net/" TargetMode="External"/><Relationship Id="rId666" Type="http://schemas.openxmlformats.org/officeDocument/2006/relationships/hyperlink" Target="http://tanzil.net/" TargetMode="External"/><Relationship Id="rId873" Type="http://schemas.openxmlformats.org/officeDocument/2006/relationships/hyperlink" Target="http://tanzil.net/" TargetMode="External"/><Relationship Id="rId1089" Type="http://schemas.openxmlformats.org/officeDocument/2006/relationships/hyperlink" Target="http://quran.ksu.edu.sa/" TargetMode="External"/><Relationship Id="rId16" Type="http://schemas.openxmlformats.org/officeDocument/2006/relationships/hyperlink" Target="http://tanzil.net/" TargetMode="External"/><Relationship Id="rId221" Type="http://schemas.openxmlformats.org/officeDocument/2006/relationships/hyperlink" Target="http://tanzil.net/" TargetMode="External"/><Relationship Id="rId319" Type="http://schemas.openxmlformats.org/officeDocument/2006/relationships/hyperlink" Target="http://tanzil.net/" TargetMode="External"/><Relationship Id="rId526" Type="http://schemas.openxmlformats.org/officeDocument/2006/relationships/hyperlink" Target="http://tanzil.net/" TargetMode="External"/><Relationship Id="rId1156" Type="http://schemas.openxmlformats.org/officeDocument/2006/relationships/hyperlink" Target="http://tanzil.net/" TargetMode="External"/><Relationship Id="rId733" Type="http://schemas.openxmlformats.org/officeDocument/2006/relationships/hyperlink" Target="http://tanzil.net/" TargetMode="External"/><Relationship Id="rId940" Type="http://schemas.openxmlformats.org/officeDocument/2006/relationships/hyperlink" Target="http://tanzil.net/" TargetMode="External"/><Relationship Id="rId1016" Type="http://schemas.openxmlformats.org/officeDocument/2006/relationships/hyperlink" Target="http://tanzil.net/" TargetMode="External"/><Relationship Id="rId165" Type="http://schemas.openxmlformats.org/officeDocument/2006/relationships/hyperlink" Target="http://tanzil.net/" TargetMode="External"/><Relationship Id="rId372" Type="http://schemas.openxmlformats.org/officeDocument/2006/relationships/hyperlink" Target="http://tanzil.net/" TargetMode="External"/><Relationship Id="rId677" Type="http://schemas.openxmlformats.org/officeDocument/2006/relationships/hyperlink" Target="http://tanzil.net/" TargetMode="External"/><Relationship Id="rId800" Type="http://schemas.openxmlformats.org/officeDocument/2006/relationships/hyperlink" Target="http://tanzil.net/" TargetMode="External"/><Relationship Id="rId232" Type="http://schemas.openxmlformats.org/officeDocument/2006/relationships/hyperlink" Target="http://tanzil.net/" TargetMode="External"/><Relationship Id="rId884" Type="http://schemas.openxmlformats.org/officeDocument/2006/relationships/hyperlink" Target="http://tanzil.net/" TargetMode="External"/><Relationship Id="rId27" Type="http://schemas.openxmlformats.org/officeDocument/2006/relationships/hyperlink" Target="https://www.thebookwurm.com/kingchrt.htm" TargetMode="External"/><Relationship Id="rId537" Type="http://schemas.openxmlformats.org/officeDocument/2006/relationships/hyperlink" Target="http://tanzil.net/" TargetMode="External"/><Relationship Id="rId744" Type="http://schemas.openxmlformats.org/officeDocument/2006/relationships/hyperlink" Target="http://tanzil.net/" TargetMode="External"/><Relationship Id="rId951" Type="http://schemas.openxmlformats.org/officeDocument/2006/relationships/hyperlink" Target="http://tanzil.net/" TargetMode="External"/><Relationship Id="rId1167" Type="http://schemas.openxmlformats.org/officeDocument/2006/relationships/hyperlink" Target="http://tanzil.net/" TargetMode="External"/><Relationship Id="rId80" Type="http://schemas.openxmlformats.org/officeDocument/2006/relationships/hyperlink" Target="http://tanzil.net/" TargetMode="External"/><Relationship Id="rId176" Type="http://schemas.openxmlformats.org/officeDocument/2006/relationships/hyperlink" Target="http://tanzil.net/" TargetMode="External"/><Relationship Id="rId383" Type="http://schemas.openxmlformats.org/officeDocument/2006/relationships/hyperlink" Target="http://tanzil.net/" TargetMode="External"/><Relationship Id="rId590" Type="http://schemas.openxmlformats.org/officeDocument/2006/relationships/hyperlink" Target="http://tanzil.net/" TargetMode="External"/><Relationship Id="rId604" Type="http://schemas.openxmlformats.org/officeDocument/2006/relationships/hyperlink" Target="http://tanzil.net/" TargetMode="External"/><Relationship Id="rId811" Type="http://schemas.openxmlformats.org/officeDocument/2006/relationships/hyperlink" Target="http://tanzil.net/" TargetMode="External"/><Relationship Id="rId1027" Type="http://schemas.openxmlformats.org/officeDocument/2006/relationships/hyperlink" Target="http://tanzil.net/" TargetMode="External"/><Relationship Id="rId243" Type="http://schemas.openxmlformats.org/officeDocument/2006/relationships/hyperlink" Target="http://tanzil.net/" TargetMode="External"/><Relationship Id="rId450" Type="http://schemas.openxmlformats.org/officeDocument/2006/relationships/hyperlink" Target="http://tanzil.net/" TargetMode="External"/><Relationship Id="rId688" Type="http://schemas.openxmlformats.org/officeDocument/2006/relationships/hyperlink" Target="http://tanzil.net/" TargetMode="External"/><Relationship Id="rId895" Type="http://schemas.openxmlformats.org/officeDocument/2006/relationships/hyperlink" Target="http://tanzil.net/" TargetMode="External"/><Relationship Id="rId909" Type="http://schemas.openxmlformats.org/officeDocument/2006/relationships/hyperlink" Target="http://tanzil.net/" TargetMode="External"/><Relationship Id="rId1080" Type="http://schemas.openxmlformats.org/officeDocument/2006/relationships/hyperlink" Target="http://tanzil.net/" TargetMode="External"/><Relationship Id="rId38" Type="http://schemas.openxmlformats.org/officeDocument/2006/relationships/hyperlink" Target="http://tanzil.net/" TargetMode="External"/><Relationship Id="rId103" Type="http://schemas.openxmlformats.org/officeDocument/2006/relationships/hyperlink" Target="http://tanzil.net/" TargetMode="External"/><Relationship Id="rId310" Type="http://schemas.openxmlformats.org/officeDocument/2006/relationships/hyperlink" Target="http://tanzil.net/" TargetMode="External"/><Relationship Id="rId548" Type="http://schemas.openxmlformats.org/officeDocument/2006/relationships/hyperlink" Target="http://tanzil.net/" TargetMode="External"/><Relationship Id="rId755" Type="http://schemas.openxmlformats.org/officeDocument/2006/relationships/hyperlink" Target="http://tanzil.net/" TargetMode="External"/><Relationship Id="rId962" Type="http://schemas.openxmlformats.org/officeDocument/2006/relationships/hyperlink" Target="http://tanzil.net/" TargetMode="External"/><Relationship Id="rId1178" Type="http://schemas.openxmlformats.org/officeDocument/2006/relationships/hyperlink" Target="http://tanzil.net/" TargetMode="External"/><Relationship Id="rId91" Type="http://schemas.openxmlformats.org/officeDocument/2006/relationships/hyperlink" Target="http://tanzil.net/" TargetMode="External"/><Relationship Id="rId187" Type="http://schemas.openxmlformats.org/officeDocument/2006/relationships/hyperlink" Target="http://tanzil.net/" TargetMode="External"/><Relationship Id="rId394" Type="http://schemas.openxmlformats.org/officeDocument/2006/relationships/hyperlink" Target="http://tanzil.net/" TargetMode="External"/><Relationship Id="rId408" Type="http://schemas.openxmlformats.org/officeDocument/2006/relationships/hyperlink" Target="http://tanzil.net/" TargetMode="External"/><Relationship Id="rId615" Type="http://schemas.openxmlformats.org/officeDocument/2006/relationships/hyperlink" Target="http://tanzil.net/" TargetMode="External"/><Relationship Id="rId822" Type="http://schemas.openxmlformats.org/officeDocument/2006/relationships/hyperlink" Target="http://tanzil.net/" TargetMode="External"/><Relationship Id="rId1038" Type="http://schemas.openxmlformats.org/officeDocument/2006/relationships/hyperlink" Target="http://tanzil.net/" TargetMode="External"/><Relationship Id="rId254" Type="http://schemas.openxmlformats.org/officeDocument/2006/relationships/hyperlink" Target="http://tanzil.net/" TargetMode="External"/><Relationship Id="rId699" Type="http://schemas.openxmlformats.org/officeDocument/2006/relationships/hyperlink" Target="http://tanzil.net/" TargetMode="External"/><Relationship Id="rId1091" Type="http://schemas.openxmlformats.org/officeDocument/2006/relationships/hyperlink" Target="http://www.myiwc.com/modules.php?name=Hadith_Search" TargetMode="External"/><Relationship Id="rId1105" Type="http://schemas.openxmlformats.org/officeDocument/2006/relationships/hyperlink" Target="http://tanzil.net/" TargetMode="External"/><Relationship Id="rId49" Type="http://schemas.openxmlformats.org/officeDocument/2006/relationships/hyperlink" Target="http://tanzil.net/" TargetMode="External"/><Relationship Id="rId114" Type="http://schemas.openxmlformats.org/officeDocument/2006/relationships/hyperlink" Target="http://tanzil.net/" TargetMode="External"/><Relationship Id="rId461" Type="http://schemas.openxmlformats.org/officeDocument/2006/relationships/hyperlink" Target="http://tanzil.net/" TargetMode="External"/><Relationship Id="rId559" Type="http://schemas.openxmlformats.org/officeDocument/2006/relationships/hyperlink" Target="http://tanzil.net/" TargetMode="External"/><Relationship Id="rId766" Type="http://schemas.openxmlformats.org/officeDocument/2006/relationships/hyperlink" Target="http://tanzil.net/" TargetMode="External"/><Relationship Id="rId1189" Type="http://schemas.openxmlformats.org/officeDocument/2006/relationships/hyperlink" Target="http://tanzil.net/" TargetMode="External"/><Relationship Id="rId198" Type="http://schemas.openxmlformats.org/officeDocument/2006/relationships/hyperlink" Target="http://tanzil.net/" TargetMode="External"/><Relationship Id="rId321" Type="http://schemas.openxmlformats.org/officeDocument/2006/relationships/hyperlink" Target="http://tanzil.net/" TargetMode="External"/><Relationship Id="rId419" Type="http://schemas.openxmlformats.org/officeDocument/2006/relationships/hyperlink" Target="http://tanzil.net/" TargetMode="External"/><Relationship Id="rId626" Type="http://schemas.openxmlformats.org/officeDocument/2006/relationships/hyperlink" Target="http://tanzil.net/" TargetMode="External"/><Relationship Id="rId973" Type="http://schemas.openxmlformats.org/officeDocument/2006/relationships/hyperlink" Target="http://tanzil.net/" TargetMode="External"/><Relationship Id="rId1049" Type="http://schemas.openxmlformats.org/officeDocument/2006/relationships/hyperlink" Target="http://tanzil.net/" TargetMode="External"/><Relationship Id="rId833" Type="http://schemas.openxmlformats.org/officeDocument/2006/relationships/hyperlink" Target="http://tanzil.net/" TargetMode="External"/><Relationship Id="rId1116" Type="http://schemas.openxmlformats.org/officeDocument/2006/relationships/hyperlink" Target="http://tanzil.net/" TargetMode="External"/><Relationship Id="rId265" Type="http://schemas.openxmlformats.org/officeDocument/2006/relationships/hyperlink" Target="http://tanzil.net/" TargetMode="External"/><Relationship Id="rId472" Type="http://schemas.openxmlformats.org/officeDocument/2006/relationships/hyperlink" Target="http://tanzil.net/" TargetMode="External"/><Relationship Id="rId900" Type="http://schemas.openxmlformats.org/officeDocument/2006/relationships/hyperlink" Target="http://tanzil.net/" TargetMode="External"/><Relationship Id="rId125" Type="http://schemas.openxmlformats.org/officeDocument/2006/relationships/hyperlink" Target="http://tanzil.net/" TargetMode="External"/><Relationship Id="rId332" Type="http://schemas.openxmlformats.org/officeDocument/2006/relationships/hyperlink" Target="http://tanzil.net/" TargetMode="External"/><Relationship Id="rId777" Type="http://schemas.openxmlformats.org/officeDocument/2006/relationships/hyperlink" Target="http://tanzil.net/" TargetMode="External"/><Relationship Id="rId984" Type="http://schemas.openxmlformats.org/officeDocument/2006/relationships/hyperlink" Target="http://tanzil.net/" TargetMode="External"/><Relationship Id="rId637" Type="http://schemas.openxmlformats.org/officeDocument/2006/relationships/hyperlink" Target="http://tanzil.net/" TargetMode="External"/><Relationship Id="rId844" Type="http://schemas.openxmlformats.org/officeDocument/2006/relationships/hyperlink" Target="http://tanzil.net/" TargetMode="External"/><Relationship Id="rId276" Type="http://schemas.openxmlformats.org/officeDocument/2006/relationships/hyperlink" Target="http://tanzil.net/" TargetMode="External"/><Relationship Id="rId483" Type="http://schemas.openxmlformats.org/officeDocument/2006/relationships/hyperlink" Target="http://tanzil.net/" TargetMode="External"/><Relationship Id="rId690" Type="http://schemas.openxmlformats.org/officeDocument/2006/relationships/hyperlink" Target="http://tanzil.net/" TargetMode="External"/><Relationship Id="rId704" Type="http://schemas.openxmlformats.org/officeDocument/2006/relationships/hyperlink" Target="http://tanzil.net/" TargetMode="External"/><Relationship Id="rId911" Type="http://schemas.openxmlformats.org/officeDocument/2006/relationships/hyperlink" Target="http://tanzil.net/" TargetMode="External"/><Relationship Id="rId1127" Type="http://schemas.openxmlformats.org/officeDocument/2006/relationships/hyperlink" Target="http://tanzil.net/" TargetMode="External"/><Relationship Id="rId40" Type="http://schemas.openxmlformats.org/officeDocument/2006/relationships/hyperlink" Target="http://tanzil.net/" TargetMode="External"/><Relationship Id="rId136" Type="http://schemas.openxmlformats.org/officeDocument/2006/relationships/hyperlink" Target="http://tanzil.net/" TargetMode="External"/><Relationship Id="rId343" Type="http://schemas.openxmlformats.org/officeDocument/2006/relationships/hyperlink" Target="http://tanzil.net/" TargetMode="External"/><Relationship Id="rId550" Type="http://schemas.openxmlformats.org/officeDocument/2006/relationships/hyperlink" Target="http://tanzil.net/" TargetMode="External"/><Relationship Id="rId788" Type="http://schemas.openxmlformats.org/officeDocument/2006/relationships/hyperlink" Target="http://tanzil.net/" TargetMode="External"/><Relationship Id="rId995" Type="http://schemas.openxmlformats.org/officeDocument/2006/relationships/hyperlink" Target="http://tanzil.net/" TargetMode="External"/><Relationship Id="rId1180" Type="http://schemas.openxmlformats.org/officeDocument/2006/relationships/hyperlink" Target="http://tanzil.net/" TargetMode="External"/><Relationship Id="rId203" Type="http://schemas.openxmlformats.org/officeDocument/2006/relationships/hyperlink" Target="http://tanzil.net/" TargetMode="External"/><Relationship Id="rId648" Type="http://schemas.openxmlformats.org/officeDocument/2006/relationships/hyperlink" Target="http://tanzil.net/" TargetMode="External"/><Relationship Id="rId855" Type="http://schemas.openxmlformats.org/officeDocument/2006/relationships/hyperlink" Target="http://tanzil.net/" TargetMode="External"/><Relationship Id="rId1040" Type="http://schemas.openxmlformats.org/officeDocument/2006/relationships/hyperlink" Target="http://tanzil.net/" TargetMode="External"/><Relationship Id="rId287" Type="http://schemas.openxmlformats.org/officeDocument/2006/relationships/hyperlink" Target="http://tanzil.net/" TargetMode="External"/><Relationship Id="rId410" Type="http://schemas.openxmlformats.org/officeDocument/2006/relationships/hyperlink" Target="http://tanzil.net/" TargetMode="External"/><Relationship Id="rId494" Type="http://schemas.openxmlformats.org/officeDocument/2006/relationships/hyperlink" Target="http://tanzil.net/" TargetMode="External"/><Relationship Id="rId508" Type="http://schemas.openxmlformats.org/officeDocument/2006/relationships/hyperlink" Target="http://tanzil.net/" TargetMode="External"/><Relationship Id="rId715" Type="http://schemas.openxmlformats.org/officeDocument/2006/relationships/hyperlink" Target="http://tanzil.net/" TargetMode="External"/><Relationship Id="rId922" Type="http://schemas.openxmlformats.org/officeDocument/2006/relationships/hyperlink" Target="http://tanzil.net/" TargetMode="External"/><Relationship Id="rId1138" Type="http://schemas.openxmlformats.org/officeDocument/2006/relationships/hyperlink" Target="http://tanzil.net/" TargetMode="External"/><Relationship Id="rId147" Type="http://schemas.openxmlformats.org/officeDocument/2006/relationships/hyperlink" Target="http://tanzil.net/" TargetMode="External"/><Relationship Id="rId354" Type="http://schemas.openxmlformats.org/officeDocument/2006/relationships/hyperlink" Target="http://tanzil.net/" TargetMode="External"/><Relationship Id="rId799" Type="http://schemas.openxmlformats.org/officeDocument/2006/relationships/hyperlink" Target="http://tanzil.net/" TargetMode="External"/><Relationship Id="rId1191" Type="http://schemas.openxmlformats.org/officeDocument/2006/relationships/hyperlink" Target="http://tanzil.net/" TargetMode="External"/><Relationship Id="rId1205" Type="http://schemas.openxmlformats.org/officeDocument/2006/relationships/hyperlink" Target="http://tanzil.net/" TargetMode="External"/><Relationship Id="rId51" Type="http://schemas.openxmlformats.org/officeDocument/2006/relationships/hyperlink" Target="http://tanzil.net/" TargetMode="External"/><Relationship Id="rId561" Type="http://schemas.openxmlformats.org/officeDocument/2006/relationships/hyperlink" Target="http://tanzil.net/" TargetMode="External"/><Relationship Id="rId659" Type="http://schemas.openxmlformats.org/officeDocument/2006/relationships/hyperlink" Target="http://tanzil.net/" TargetMode="External"/><Relationship Id="rId866" Type="http://schemas.openxmlformats.org/officeDocument/2006/relationships/hyperlink" Target="http://tanzil.net/" TargetMode="External"/><Relationship Id="rId214" Type="http://schemas.openxmlformats.org/officeDocument/2006/relationships/hyperlink" Target="http://tanzil.net/" TargetMode="External"/><Relationship Id="rId298" Type="http://schemas.openxmlformats.org/officeDocument/2006/relationships/hyperlink" Target="http://tanzil.net/" TargetMode="External"/><Relationship Id="rId421" Type="http://schemas.openxmlformats.org/officeDocument/2006/relationships/hyperlink" Target="http://tanzil.net/" TargetMode="External"/><Relationship Id="rId519" Type="http://schemas.openxmlformats.org/officeDocument/2006/relationships/hyperlink" Target="http://tanzil.net/" TargetMode="External"/><Relationship Id="rId1051" Type="http://schemas.openxmlformats.org/officeDocument/2006/relationships/hyperlink" Target="http://tanzil.net/" TargetMode="External"/><Relationship Id="rId1149" Type="http://schemas.openxmlformats.org/officeDocument/2006/relationships/hyperlink" Target="http://tanzil.net/" TargetMode="External"/><Relationship Id="rId158" Type="http://schemas.openxmlformats.org/officeDocument/2006/relationships/hyperlink" Target="http://tanzil.net/" TargetMode="External"/><Relationship Id="rId726" Type="http://schemas.openxmlformats.org/officeDocument/2006/relationships/hyperlink" Target="http://tanzil.net/" TargetMode="External"/><Relationship Id="rId933" Type="http://schemas.openxmlformats.org/officeDocument/2006/relationships/hyperlink" Target="http://tanzil.net/" TargetMode="External"/><Relationship Id="rId1009" Type="http://schemas.openxmlformats.org/officeDocument/2006/relationships/hyperlink" Target="http://tanzil.net/" TargetMode="External"/><Relationship Id="rId62" Type="http://schemas.openxmlformats.org/officeDocument/2006/relationships/hyperlink" Target="http://tanzil.net/" TargetMode="External"/><Relationship Id="rId365" Type="http://schemas.openxmlformats.org/officeDocument/2006/relationships/hyperlink" Target="http://tanzil.net/" TargetMode="External"/><Relationship Id="rId572" Type="http://schemas.openxmlformats.org/officeDocument/2006/relationships/hyperlink" Target="http://tanzil.net/" TargetMode="External"/><Relationship Id="rId1216" Type="http://schemas.openxmlformats.org/officeDocument/2006/relationships/hyperlink" Target="http://tanzil.net/" TargetMode="External"/><Relationship Id="rId225" Type="http://schemas.openxmlformats.org/officeDocument/2006/relationships/hyperlink" Target="http://tanzil.net/" TargetMode="External"/><Relationship Id="rId432" Type="http://schemas.openxmlformats.org/officeDocument/2006/relationships/hyperlink" Target="http://tanzil.net/" TargetMode="External"/><Relationship Id="rId877" Type="http://schemas.openxmlformats.org/officeDocument/2006/relationships/hyperlink" Target="http://tanzil.net/" TargetMode="External"/><Relationship Id="rId1062" Type="http://schemas.openxmlformats.org/officeDocument/2006/relationships/hyperlink" Target="http://tanzil.net/" TargetMode="External"/><Relationship Id="rId737" Type="http://schemas.openxmlformats.org/officeDocument/2006/relationships/hyperlink" Target="http://tanzil.net/" TargetMode="External"/><Relationship Id="rId944" Type="http://schemas.openxmlformats.org/officeDocument/2006/relationships/hyperlink" Target="http://tanzil.net/" TargetMode="External"/><Relationship Id="rId73" Type="http://schemas.openxmlformats.org/officeDocument/2006/relationships/hyperlink" Target="http://tanzil.net/" TargetMode="External"/><Relationship Id="rId169" Type="http://schemas.openxmlformats.org/officeDocument/2006/relationships/hyperlink" Target="http://tanzil.net/" TargetMode="External"/><Relationship Id="rId376" Type="http://schemas.openxmlformats.org/officeDocument/2006/relationships/hyperlink" Target="http://tanzil.net/" TargetMode="External"/><Relationship Id="rId583" Type="http://schemas.openxmlformats.org/officeDocument/2006/relationships/hyperlink" Target="http://tanzil.net/" TargetMode="External"/><Relationship Id="rId790" Type="http://schemas.openxmlformats.org/officeDocument/2006/relationships/hyperlink" Target="http://tanzil.net/" TargetMode="External"/><Relationship Id="rId804" Type="http://schemas.openxmlformats.org/officeDocument/2006/relationships/hyperlink" Target="http://tanzil.net/" TargetMode="External"/><Relationship Id="rId4" Type="http://schemas.openxmlformats.org/officeDocument/2006/relationships/settings" Target="settings.xml"/><Relationship Id="rId236" Type="http://schemas.openxmlformats.org/officeDocument/2006/relationships/hyperlink" Target="http://tanzil.net/" TargetMode="External"/><Relationship Id="rId443" Type="http://schemas.openxmlformats.org/officeDocument/2006/relationships/hyperlink" Target="http://tanzil.net/" TargetMode="External"/><Relationship Id="rId650" Type="http://schemas.openxmlformats.org/officeDocument/2006/relationships/hyperlink" Target="http://tanzil.net/" TargetMode="External"/><Relationship Id="rId888" Type="http://schemas.openxmlformats.org/officeDocument/2006/relationships/hyperlink" Target="http://tanzil.net/" TargetMode="External"/><Relationship Id="rId1073" Type="http://schemas.openxmlformats.org/officeDocument/2006/relationships/hyperlink" Target="http://tanzil.net/" TargetMode="External"/><Relationship Id="rId303" Type="http://schemas.openxmlformats.org/officeDocument/2006/relationships/hyperlink" Target="http://tanzil.net/" TargetMode="External"/><Relationship Id="rId748" Type="http://schemas.openxmlformats.org/officeDocument/2006/relationships/hyperlink" Target="http://tanzil.net/" TargetMode="External"/><Relationship Id="rId955" Type="http://schemas.openxmlformats.org/officeDocument/2006/relationships/hyperlink" Target="http://tanzil.net/" TargetMode="External"/><Relationship Id="rId1140" Type="http://schemas.openxmlformats.org/officeDocument/2006/relationships/hyperlink" Target="http://tanzil.net/" TargetMode="External"/><Relationship Id="rId84" Type="http://schemas.openxmlformats.org/officeDocument/2006/relationships/hyperlink" Target="http://tanzil.net/" TargetMode="External"/><Relationship Id="rId387" Type="http://schemas.openxmlformats.org/officeDocument/2006/relationships/hyperlink" Target="http://tanzil.net/" TargetMode="External"/><Relationship Id="rId510" Type="http://schemas.openxmlformats.org/officeDocument/2006/relationships/hyperlink" Target="http://tanzil.net/" TargetMode="External"/><Relationship Id="rId594" Type="http://schemas.openxmlformats.org/officeDocument/2006/relationships/hyperlink" Target="http://tanzil.net/" TargetMode="External"/><Relationship Id="rId608" Type="http://schemas.openxmlformats.org/officeDocument/2006/relationships/hyperlink" Target="http://tanzil.net/" TargetMode="External"/><Relationship Id="rId815" Type="http://schemas.openxmlformats.org/officeDocument/2006/relationships/hyperlink" Target="http://tanzil.net/" TargetMode="External"/><Relationship Id="rId247" Type="http://schemas.openxmlformats.org/officeDocument/2006/relationships/hyperlink" Target="http://tanzil.net/" TargetMode="External"/><Relationship Id="rId899" Type="http://schemas.openxmlformats.org/officeDocument/2006/relationships/hyperlink" Target="http://tanzil.net/" TargetMode="External"/><Relationship Id="rId1000" Type="http://schemas.openxmlformats.org/officeDocument/2006/relationships/hyperlink" Target="http://tanzil.net/" TargetMode="External"/><Relationship Id="rId1084" Type="http://schemas.openxmlformats.org/officeDocument/2006/relationships/hyperlink" Target="http://tanzil.net/" TargetMode="External"/><Relationship Id="rId107" Type="http://schemas.openxmlformats.org/officeDocument/2006/relationships/hyperlink" Target="http://tanzil.net/" TargetMode="External"/><Relationship Id="rId454" Type="http://schemas.openxmlformats.org/officeDocument/2006/relationships/hyperlink" Target="http://tanzil.net/" TargetMode="External"/><Relationship Id="rId661" Type="http://schemas.openxmlformats.org/officeDocument/2006/relationships/hyperlink" Target="http://tanzil.net/" TargetMode="External"/><Relationship Id="rId759" Type="http://schemas.openxmlformats.org/officeDocument/2006/relationships/hyperlink" Target="http://tanzil.net/" TargetMode="External"/><Relationship Id="rId966" Type="http://schemas.openxmlformats.org/officeDocument/2006/relationships/hyperlink" Target="http://tanzil.net/" TargetMode="External"/><Relationship Id="rId11" Type="http://schemas.openxmlformats.org/officeDocument/2006/relationships/hyperlink" Target="http://www.aljazeerah.info" TargetMode="External"/><Relationship Id="rId314" Type="http://schemas.openxmlformats.org/officeDocument/2006/relationships/hyperlink" Target="http://tanzil.net/" TargetMode="External"/><Relationship Id="rId398" Type="http://schemas.openxmlformats.org/officeDocument/2006/relationships/hyperlink" Target="http://tanzil.net/" TargetMode="External"/><Relationship Id="rId521" Type="http://schemas.openxmlformats.org/officeDocument/2006/relationships/hyperlink" Target="http://tanzil.net/" TargetMode="External"/><Relationship Id="rId619" Type="http://schemas.openxmlformats.org/officeDocument/2006/relationships/hyperlink" Target="http://tanzil.net/" TargetMode="External"/><Relationship Id="rId1151" Type="http://schemas.openxmlformats.org/officeDocument/2006/relationships/hyperlink" Target="http://tanzil.net/" TargetMode="External"/><Relationship Id="rId95" Type="http://schemas.openxmlformats.org/officeDocument/2006/relationships/hyperlink" Target="http://tanzil.net/" TargetMode="External"/><Relationship Id="rId160" Type="http://schemas.openxmlformats.org/officeDocument/2006/relationships/hyperlink" Target="http://tanzil.net/" TargetMode="External"/><Relationship Id="rId826" Type="http://schemas.openxmlformats.org/officeDocument/2006/relationships/hyperlink" Target="http://tanzil.net/" TargetMode="External"/><Relationship Id="rId1011" Type="http://schemas.openxmlformats.org/officeDocument/2006/relationships/hyperlink" Target="http://tanzil.net/" TargetMode="External"/><Relationship Id="rId1109" Type="http://schemas.openxmlformats.org/officeDocument/2006/relationships/hyperlink" Target="http://tanzil.net/" TargetMode="External"/><Relationship Id="rId258" Type="http://schemas.openxmlformats.org/officeDocument/2006/relationships/hyperlink" Target="http://tanzil.net/" TargetMode="External"/><Relationship Id="rId465" Type="http://schemas.openxmlformats.org/officeDocument/2006/relationships/hyperlink" Target="http://tanzil.net/" TargetMode="External"/><Relationship Id="rId672" Type="http://schemas.openxmlformats.org/officeDocument/2006/relationships/hyperlink" Target="http://tanzil.net/" TargetMode="External"/><Relationship Id="rId1095" Type="http://schemas.openxmlformats.org/officeDocument/2006/relationships/hyperlink" Target="http://tanzil.net/" TargetMode="External"/><Relationship Id="rId22" Type="http://schemas.openxmlformats.org/officeDocument/2006/relationships/hyperlink" Target="https://biblehub.com/2_kings/17.htm" TargetMode="External"/><Relationship Id="rId118" Type="http://schemas.openxmlformats.org/officeDocument/2006/relationships/hyperlink" Target="http://tanzil.net/" TargetMode="External"/><Relationship Id="rId325" Type="http://schemas.openxmlformats.org/officeDocument/2006/relationships/hyperlink" Target="http://tanzil.net/" TargetMode="External"/><Relationship Id="rId532" Type="http://schemas.openxmlformats.org/officeDocument/2006/relationships/hyperlink" Target="http://tanzil.net/" TargetMode="External"/><Relationship Id="rId977" Type="http://schemas.openxmlformats.org/officeDocument/2006/relationships/hyperlink" Target="http://tanzil.net/" TargetMode="External"/><Relationship Id="rId1162" Type="http://schemas.openxmlformats.org/officeDocument/2006/relationships/hyperlink" Target="http://tanzil.net/" TargetMode="External"/><Relationship Id="rId171" Type="http://schemas.openxmlformats.org/officeDocument/2006/relationships/hyperlink" Target="http://tanzil.net/" TargetMode="External"/><Relationship Id="rId837" Type="http://schemas.openxmlformats.org/officeDocument/2006/relationships/hyperlink" Target="http://tanzil.net/" TargetMode="External"/><Relationship Id="rId1022" Type="http://schemas.openxmlformats.org/officeDocument/2006/relationships/hyperlink" Target="http://tanzil.net/" TargetMode="External"/><Relationship Id="rId269" Type="http://schemas.openxmlformats.org/officeDocument/2006/relationships/hyperlink" Target="http://tanzil.net/" TargetMode="External"/><Relationship Id="rId476" Type="http://schemas.openxmlformats.org/officeDocument/2006/relationships/hyperlink" Target="http://tanzil.net/" TargetMode="External"/><Relationship Id="rId683" Type="http://schemas.openxmlformats.org/officeDocument/2006/relationships/hyperlink" Target="http://tanzil.net/" TargetMode="External"/><Relationship Id="rId890" Type="http://schemas.openxmlformats.org/officeDocument/2006/relationships/hyperlink" Target="http://tanzil.net/" TargetMode="External"/><Relationship Id="rId904" Type="http://schemas.openxmlformats.org/officeDocument/2006/relationships/hyperlink" Target="http://tanzil.net/" TargetMode="External"/><Relationship Id="rId33" Type="http://schemas.openxmlformats.org/officeDocument/2006/relationships/hyperlink" Target="https://www.agapebiblestudy.com/Jonah/Jonah_Lesson_1.htm" TargetMode="External"/><Relationship Id="rId129" Type="http://schemas.openxmlformats.org/officeDocument/2006/relationships/hyperlink" Target="http://tanzil.net/" TargetMode="External"/><Relationship Id="rId336" Type="http://schemas.openxmlformats.org/officeDocument/2006/relationships/hyperlink" Target="http://tanzil.net/" TargetMode="External"/><Relationship Id="rId543" Type="http://schemas.openxmlformats.org/officeDocument/2006/relationships/hyperlink" Target="http://tanzil.net/" TargetMode="External"/><Relationship Id="rId988" Type="http://schemas.openxmlformats.org/officeDocument/2006/relationships/hyperlink" Target="http://tanzil.net/" TargetMode="External"/><Relationship Id="rId1173" Type="http://schemas.openxmlformats.org/officeDocument/2006/relationships/hyperlink" Target="http://tanzil.net/" TargetMode="External"/><Relationship Id="rId182" Type="http://schemas.openxmlformats.org/officeDocument/2006/relationships/hyperlink" Target="http://tanzil.net/" TargetMode="External"/><Relationship Id="rId403" Type="http://schemas.openxmlformats.org/officeDocument/2006/relationships/hyperlink" Target="http://tanzil.net/" TargetMode="External"/><Relationship Id="rId750" Type="http://schemas.openxmlformats.org/officeDocument/2006/relationships/hyperlink" Target="http://tanzil.net/" TargetMode="External"/><Relationship Id="rId848" Type="http://schemas.openxmlformats.org/officeDocument/2006/relationships/hyperlink" Target="http://tanzil.net/" TargetMode="External"/><Relationship Id="rId1033" Type="http://schemas.openxmlformats.org/officeDocument/2006/relationships/hyperlink" Target="http://tanzil.net/" TargetMode="External"/></Relationships>
</file>

<file path=word/_rels/endnotes.xml.rels><?xml version="1.0" encoding="UTF-8" standalone="yes"?>
<Relationships xmlns="http://schemas.openxmlformats.org/package/2006/relationships"><Relationship Id="rId26" Type="http://schemas.openxmlformats.org/officeDocument/2006/relationships/hyperlink" Target="https://ar.wikipedia.org/wiki/%D8%AF%D8%A7%D8%B1_%D8%A7%D9%84%D9%83%D8%AA%D8%A8_%D9%88%D8%A7%D9%84%D9%88%D8%AB%D8%A7%D8%A6%D9%82_%D8%A7%D9%84%D9%82%D9%88%D9%85%D9%8A%D8%A9_(%D9%85%D8%B5%D8%B1)" TargetMode="External"/><Relationship Id="rId117" Type="http://schemas.openxmlformats.org/officeDocument/2006/relationships/hyperlink" Target="https://www.islamweb.net/ar/fatwa/69904/%D8%A3%D8%B3%D9%85%D8%A7%D8%A1-%D9%83%D8%AA%D8%A7%D8%A8-%D8%A7%D9%84%D9%88%D8%AD%D9%8A" TargetMode="External"/><Relationship Id="rId21" Type="http://schemas.openxmlformats.org/officeDocument/2006/relationships/hyperlink" Target="https://www.ancient.eu/timeline/pharaoh/" TargetMode="External"/><Relationship Id="rId42" Type="http://schemas.openxmlformats.org/officeDocument/2006/relationships/hyperlink" Target="https://www.ahl-alquran.com/arabic/show_article.php?main_id=10802" TargetMode="External"/><Relationship Id="rId47" Type="http://schemas.openxmlformats.org/officeDocument/2006/relationships/hyperlink" Target="https://binbaz.org.sa/fatwas/23538/&#1607;&#1604;-&#1579;&#1576;&#1578;-&#1575;&#1606;-&#1591;&#1608;&#1601;&#1575;&#1606;-&#1606;&#1608;&#1581;-&#1593;&#1605;-&#1575;&#1604;&#1575;&#1585;&#1590;-&#1603;&#1604;&#1607;&#1575;" TargetMode="External"/><Relationship Id="rId63" Type="http://schemas.openxmlformats.org/officeDocument/2006/relationships/hyperlink" Target="http://tanzil.net/" TargetMode="External"/><Relationship Id="rId68" Type="http://schemas.openxmlformats.org/officeDocument/2006/relationships/hyperlink" Target="http://tanzil.net/" TargetMode="External"/><Relationship Id="rId84" Type="http://schemas.openxmlformats.org/officeDocument/2006/relationships/hyperlink" Target="http://www.tanzil.net" TargetMode="External"/><Relationship Id="rId89" Type="http://schemas.openxmlformats.org/officeDocument/2006/relationships/hyperlink" Target="http://www.ccun.org/Islamic%20Editorials/2022/Allah,%20His%20Good%20Names,%20Who%20He%20Is,%20and%20What%20He%20Wants%20for%20Humans,%20as%20He%20Described%20Himself%20in%20the%20Holy%20Quran,%20By%20Hassan%20Ali%20El-Najjar.htm" TargetMode="External"/><Relationship Id="rId112" Type="http://schemas.openxmlformats.org/officeDocument/2006/relationships/hyperlink" Target="http://www.ibnamin.com/num_hadith.htm" TargetMode="External"/><Relationship Id="rId133" Type="http://schemas.openxmlformats.org/officeDocument/2006/relationships/hyperlink" Target="https://www.moswrat.com/books_view_27593.html" TargetMode="External"/><Relationship Id="rId138" Type="http://schemas.openxmlformats.org/officeDocument/2006/relationships/hyperlink" Target="http://tanzil.net/" TargetMode="External"/><Relationship Id="rId154" Type="http://schemas.openxmlformats.org/officeDocument/2006/relationships/hyperlink" Target="https://www.distancecalculator.net/from-mecca-to-jerusalem" TargetMode="External"/><Relationship Id="rId159" Type="http://schemas.openxmlformats.org/officeDocument/2006/relationships/hyperlink" Target="https://www.noor-book.com/en/ebook-%D8%A7%D9%84%D8%A7%D8%B3%D8%B1%D8%A7%D8%A1-%D9%88%D8%A7%D9%84%D9%85%D8%B9%D8%B1%D8%A7%D8%AC-%D8%A7%D9%84%D8%A7%D9%84%D8%A8%D8%A7%D9%86%D9%8A-pdf" TargetMode="External"/><Relationship Id="rId16" Type="http://schemas.openxmlformats.org/officeDocument/2006/relationships/hyperlink" Target="https://bibleask.org/what-does-the-bible-tell-us-about-enoch/?utm_term=&amp;utm_source=adwords&amp;utm_medium=ppc&amp;utm_campaign=Search+Network+Campaign+2&amp;hsa_net=adwords&amp;hsa_grp=174874341579&amp;hsa_mt=&amp;hsa_tgt=dsa-61724785219&amp;hsa_kw=&amp;hsa_src=g&amp;hsa_acc=3754317194&amp;hsa_cam=8123479597&amp;hsa_ver=3&amp;hsa_ad=732315748205&amp;gad_source=1&amp;gad_campaignid=8123479597&amp;gclid=EAIaIQobChMIyuvZ7dWUkQMVuHR_AB1inCKLEAMYASAAEgKvI_D_BwE" TargetMode="External"/><Relationship Id="rId107" Type="http://schemas.openxmlformats.org/officeDocument/2006/relationships/hyperlink" Target="http://www.aluka.net" TargetMode="External"/><Relationship Id="rId11" Type="http://schemas.openxmlformats.org/officeDocument/2006/relationships/hyperlink" Target="https://www.alukah.net/sharia/0/50918/" TargetMode="External"/><Relationship Id="rId32" Type="http://schemas.openxmlformats.org/officeDocument/2006/relationships/hyperlink" Target="https://shamela.ws/book/22669" TargetMode="External"/><Relationship Id="rId37" Type="http://schemas.openxmlformats.org/officeDocument/2006/relationships/hyperlink" Target="file:///C:\Users\dawn\Documents\My%20Web%20Sites\Al-Jazeerah\httpdocs\Islamic%20Editorials\2010\June\Adam's%20Contest%20With%20the%20Angels,%20and%20Getting%20Out%20of%20Paradise%20By%20Hassan%20Ali%20El-Najjar.htm" TargetMode="External"/><Relationship Id="rId53" Type="http://schemas.openxmlformats.org/officeDocument/2006/relationships/hyperlink" Target="https://www.alukah.net/sharia/0/60668/" TargetMode="External"/><Relationship Id="rId58" Type="http://schemas.openxmlformats.org/officeDocument/2006/relationships/hyperlink" Target="http://tanzil.net/" TargetMode="External"/><Relationship Id="rId74" Type="http://schemas.openxmlformats.org/officeDocument/2006/relationships/hyperlink" Target="http://www.tanzil.net" TargetMode="External"/><Relationship Id="rId79" Type="http://schemas.openxmlformats.org/officeDocument/2006/relationships/hyperlink" Target="https://www.britannica.com/topic/biblical-literature/Non-European-versions" TargetMode="External"/><Relationship Id="rId102" Type="http://schemas.openxmlformats.org/officeDocument/2006/relationships/hyperlink" Target="https://lite.islamstory.com/ar/artical/10895/&#1603;&#1578;&#1576;-&#1575;&#1604;&#1587;&#1610;&#1585;&#1577;-&#1575;&#1604;&#1606;&#1576;&#1608;&#1610;&#1577;" TargetMode="External"/><Relationship Id="rId123" Type="http://schemas.openxmlformats.org/officeDocument/2006/relationships/hyperlink" Target="http://www.elnaggarzr.com/pg/51" TargetMode="External"/><Relationship Id="rId128" Type="http://schemas.openxmlformats.org/officeDocument/2006/relationships/hyperlink" Target="http://www.bbc.com/earth/story/20150223-arabia-was-once-a-lush-paradise" TargetMode="External"/><Relationship Id="rId144" Type="http://schemas.openxmlformats.org/officeDocument/2006/relationships/hyperlink" Target="http://tanzil.net/" TargetMode="External"/><Relationship Id="rId149" Type="http://schemas.openxmlformats.org/officeDocument/2006/relationships/hyperlink" Target="http://www.sunnah.org/ibadaat/fasting/ascen3.htm" TargetMode="External"/><Relationship Id="rId5" Type="http://schemas.openxmlformats.org/officeDocument/2006/relationships/hyperlink" Target="http://www.historynet.com/heraclius-brings-persia-knees.htm" TargetMode="External"/><Relationship Id="rId90" Type="http://schemas.openxmlformats.org/officeDocument/2006/relationships/hyperlink" Target="http://www.tanzil.net" TargetMode="External"/><Relationship Id="rId95" Type="http://schemas.openxmlformats.org/officeDocument/2006/relationships/hyperlink" Target="https://www.worldhistory.org/Trinity/" TargetMode="External"/><Relationship Id="rId160" Type="http://schemas.openxmlformats.org/officeDocument/2006/relationships/hyperlink" Target="https://shamela.ws/book/8600/252" TargetMode="External"/><Relationship Id="rId165" Type="http://schemas.openxmlformats.org/officeDocument/2006/relationships/hyperlink" Target="https://awkafonline.gov.eg/events-and-seasons-articles/230/8962/%D9%85%D8%B9%D8%AC%D8%B2%D8%A9-%D8%A7%D9%84%D8%A5%D8%B3%D8%B1%D8%A7%D8%A1-%D9%88%D8%A7%D9%84%D9%85%D8%B9%D8%B1%D8%A7%D8%AC-%D9%88%D9%86%D8%B3%D8%A8%D8%AA%D9%87%D8%A7-%D8%A5%D9%84%D9%89-%D8%A7%D9%84%D9%84%D9%87" TargetMode="External"/><Relationship Id="rId22" Type="http://schemas.openxmlformats.org/officeDocument/2006/relationships/hyperlink" Target="http://www.tanzil.net" TargetMode="External"/><Relationship Id="rId27" Type="http://schemas.openxmlformats.org/officeDocument/2006/relationships/hyperlink" Target="https://ar.wikipedia.org/wiki/%D9%85%D8%B1%D9%83%D8%B2_%D8%A7%D9%84%D9%85%D9%83%D8%AA%D8%A8%D8%A9_%D8%A7%D9%84%D8%B1%D9%82%D9%85%D9%8A%D8%A9_%D8%B9%D9%84%D9%89_%D8%A7%D9%84%D8%A5%D9%86%D8%AA%D8%B1%D9%86%D8%AA" TargetMode="External"/><Relationship Id="rId43" Type="http://schemas.openxmlformats.org/officeDocument/2006/relationships/hyperlink" Target="https://www.bing.com/ck/a?!&amp;&amp;p=0a489a7e175304347402be578b46c55b03d68c063a017189cd6520693fb8a7d5JmltdHM9MTc3NzEzOTY0MA&amp;ptn=3&amp;fclid=bd0017fc-40cf-11f1-87fc-676d36c74267&amp;ntb=1&amp;u=a1aHR0cHM6Ly93d3cueW91dHViZS5jb20vd2F0Y2g_dj1BR2xNU3dXMXloSSZtc29ja2lkPWJkMDAxN2ZjNDBjZjExZjE4N2ZjNjc2ZDM2Yzc0MjY3&amp;ntb=1" TargetMode="External"/><Relationship Id="rId48" Type="http://schemas.openxmlformats.org/officeDocument/2006/relationships/hyperlink" Target="http://uruk-warka.dk/news/2016-06/TheFlow.pdf" TargetMode="External"/><Relationship Id="rId64" Type="http://schemas.openxmlformats.org/officeDocument/2006/relationships/hyperlink" Target="http://tanzil.net/" TargetMode="External"/><Relationship Id="rId69" Type="http://schemas.openxmlformats.org/officeDocument/2006/relationships/hyperlink" Target="http://tanzil.net/" TargetMode="External"/><Relationship Id="rId113" Type="http://schemas.openxmlformats.org/officeDocument/2006/relationships/hyperlink" Target="https://islamqa.info/ar/answers/349409/%D9%85%D8%A7-%D9%87%D9%8A-%D8%A7%D9%87%D9%85-%D8%A7%D8%B9%D9%85%D8%A7%D9%84-%D8%A7%D9%84%D8%B4%D9%8A%D8%AE-%D8%A7%D9%84%D8%A7%D9%84%D8%A8%D8%A7%D9%86%D9%8A-%D8%B1%D8%AD%D9%85%D9%87-%D8%A7%D9%84%D9%84%D9%87-%D8%AA%D8%B9%D8%A7%D9%84%D9%89" TargetMode="External"/><Relationship Id="rId118" Type="http://schemas.openxmlformats.org/officeDocument/2006/relationships/hyperlink" Target="https://www.awqaf.gov.ae/ar/Pages/FatwaDetail.aspx?did=96868" TargetMode="External"/><Relationship Id="rId134" Type="http://schemas.openxmlformats.org/officeDocument/2006/relationships/hyperlink" Target="http://www.tanzil.net" TargetMode="External"/><Relationship Id="rId139" Type="http://schemas.openxmlformats.org/officeDocument/2006/relationships/hyperlink" Target="http://tanzil.net/" TargetMode="External"/><Relationship Id="rId80" Type="http://schemas.openxmlformats.org/officeDocument/2006/relationships/hyperlink" Target="https://www.amazon.com/Mummies-Pharaohs-Modern-Medical-Investigations/dp/031205131X" TargetMode="External"/><Relationship Id="rId85" Type="http://schemas.openxmlformats.org/officeDocument/2006/relationships/hyperlink" Target="http://tanzil.net/" TargetMode="External"/><Relationship Id="rId150" Type="http://schemas.openxmlformats.org/officeDocument/2006/relationships/hyperlink" Target="http://quran.al-islam.com/Loader.aspx?pageid=215" TargetMode="External"/><Relationship Id="rId155" Type="http://schemas.openxmlformats.org/officeDocument/2006/relationships/hyperlink" Target="http://www.bbc.com/future/story/20150809-how-fast-could-humans-travel-safely-through-space" TargetMode="External"/><Relationship Id="rId12" Type="http://schemas.openxmlformats.org/officeDocument/2006/relationships/hyperlink" Target="https://rasoulallah.net/ar/articles/article/3864" TargetMode="External"/><Relationship Id="rId17" Type="http://schemas.openxmlformats.org/officeDocument/2006/relationships/hyperlink" Target="https://www.britannica.com/topic/biblical-literature/Non-European-versions" TargetMode="External"/><Relationship Id="rId33" Type="http://schemas.openxmlformats.org/officeDocument/2006/relationships/hyperlink" Target="https://ar.wikipedia.org/wiki/%D9%85%D8%B1%D9%83%D8%B2_%D8%A7%D9%84%D9%85%D9%83%D8%AA%D8%A8%D8%A9_%D8%A7%D9%84%D8%B1%D9%82%D9%85%D9%8A%D8%A9_%D8%B9%D9%84%D9%89_%D8%A7%D9%84%D8%A5%D9%86%D8%AA%D8%B1%D9%86%D8%AA" TargetMode="External"/><Relationship Id="rId38" Type="http://schemas.openxmlformats.org/officeDocument/2006/relationships/hyperlink" Target="https://www.akkam.org/topics/1610/" TargetMode="External"/><Relationship Id="rId59" Type="http://schemas.openxmlformats.org/officeDocument/2006/relationships/hyperlink" Target="http://tanzil.net/" TargetMode="External"/><Relationship Id="rId103" Type="http://schemas.openxmlformats.org/officeDocument/2006/relationships/hyperlink" Target="http://quran.ksu.edu.sa/tafseer/" TargetMode="External"/><Relationship Id="rId108" Type="http://schemas.openxmlformats.org/officeDocument/2006/relationships/hyperlink" Target="https://www.alukah.net/sharia/0/77065/%D9%86%D8%B4%D8%A3%D8%A9-%D9%88%D8%AA%D8%B7%D9%88%D8%B1-%D8%B9%D9%84%D9%85-%D9%85%D8%B5%D8%B7%D9%84%D8%AD-%D8%A7%D9%84%D8%AD%D8%AF%D9%8A%D8%AB-pdf/" TargetMode="External"/><Relationship Id="rId124" Type="http://schemas.openxmlformats.org/officeDocument/2006/relationships/hyperlink" Target="http://www.historynet.com/heraclius-brings-persia-knees.htm" TargetMode="External"/><Relationship Id="rId129" Type="http://schemas.openxmlformats.org/officeDocument/2006/relationships/hyperlink" Target="http://www.elnaggarzr.com/pg/483/&#1571;&#1585;&#1590;%20&#1575;&#1604;&#1593;&#1585;&#1576;%20&#1605;&#1585;&#1608;&#1580;&#1575;%20&#1608;&#1571;&#1606;&#1607;&#1575;&#1585;&#1575;.html" TargetMode="External"/><Relationship Id="rId54" Type="http://schemas.openxmlformats.org/officeDocument/2006/relationships/hyperlink" Target="https://www.alukah.net/sharia/0/51922/" TargetMode="External"/><Relationship Id="rId70" Type="http://schemas.openxmlformats.org/officeDocument/2006/relationships/hyperlink" Target="http://tanzil.net/" TargetMode="External"/><Relationship Id="rId75" Type="http://schemas.openxmlformats.org/officeDocument/2006/relationships/hyperlink" Target="https://www.biblegateway.com/passage/?search=Genesis%2022&amp;version=NIV" TargetMode="External"/><Relationship Id="rId91" Type="http://schemas.openxmlformats.org/officeDocument/2006/relationships/hyperlink" Target="https://www.e-quran.com/pages/tafseer/index.html" TargetMode="External"/><Relationship Id="rId96" Type="http://schemas.openxmlformats.org/officeDocument/2006/relationships/hyperlink" Target="https://www.worldhistory.org/user/rdenova/" TargetMode="External"/><Relationship Id="rId140" Type="http://schemas.openxmlformats.org/officeDocument/2006/relationships/hyperlink" Target="http://tanzil.net/" TargetMode="External"/><Relationship Id="rId145" Type="http://schemas.openxmlformats.org/officeDocument/2006/relationships/hyperlink" Target="http://tanzil.net/" TargetMode="External"/><Relationship Id="rId161" Type="http://schemas.openxmlformats.org/officeDocument/2006/relationships/hyperlink" Target="https://shamela.ws/book/8600/252" TargetMode="External"/><Relationship Id="rId1" Type="http://schemas.openxmlformats.org/officeDocument/2006/relationships/hyperlink" Target="https://islamqa.info/ar/answers/95747/&#1607;&#1604;-&#1589;&#1581;-&#1601;&#1610;-&#1593;&#1583;&#1583;-&#1575;&#1604;&#1575;&#1606;&#1576;&#1610;&#1575;&#1569;-&#1608;&#1575;&#1604;&#1585;&#1587;&#1604;-&#1588;&#1610;&#1569;" TargetMode="External"/><Relationship Id="rId6" Type="http://schemas.openxmlformats.org/officeDocument/2006/relationships/hyperlink" Target="https://salafcenter.org/4514/" TargetMode="External"/><Relationship Id="rId15" Type="http://schemas.openxmlformats.org/officeDocument/2006/relationships/hyperlink" Target="https://jdgreear.com/how-to-be-an-enoch-in-your-generation/" TargetMode="External"/><Relationship Id="rId23" Type="http://schemas.openxmlformats.org/officeDocument/2006/relationships/hyperlink" Target="https://ar.wikipedia.org/wiki/%D8%A7%D8%A8%D9%86_%D9%82%D8%AA%D9%8A%D8%A8%D8%A9" TargetMode="External"/><Relationship Id="rId28" Type="http://schemas.openxmlformats.org/officeDocument/2006/relationships/hyperlink" Target="https://www.worldcat.org/oclc/929498770" TargetMode="External"/><Relationship Id="rId36" Type="http://schemas.openxmlformats.org/officeDocument/2006/relationships/hyperlink" Target="https://www.wikidata.org/wiki/Q120648548" TargetMode="External"/><Relationship Id="rId49" Type="http://schemas.openxmlformats.org/officeDocument/2006/relationships/hyperlink" Target="http://www.tanzil.net" TargetMode="External"/><Relationship Id="rId57" Type="http://schemas.openxmlformats.org/officeDocument/2006/relationships/hyperlink" Target="http://tanzil.net/" TargetMode="External"/><Relationship Id="rId106" Type="http://schemas.openxmlformats.org/officeDocument/2006/relationships/hyperlink" Target="https://awkafonline.gov.eg" TargetMode="External"/><Relationship Id="rId114" Type="http://schemas.openxmlformats.org/officeDocument/2006/relationships/hyperlink" Target="https://islamqa.info/ar/answers/259726/%D8%AD%D9%88%D9%84-%D8%A7%D9%84%D8%A7%D8%B9%D8%AA%D9%85%D8%A7%D8%AF-%D9%81%D9%8A-%D8%A7%D9%84%D8%AD%D8%AF%D9%8A%D8%AB-%D8%B9%D9%84%D9%89-%D9%83%D8%AA%D8%A7%D8%A8%D9%8A-%22%D8%A7%D9%84%D8%B3%D9%84%D8%B3%D9%84%D8%A9-%D8%A7%D9%84%D8%B5%D8%AD%D9%8A%D8%AD%D8%A9%22-%D9%88-%22-%D8%B5%D8%AD%D9%8A%D8%AD-%D8%A7%D9%84%D8%AA%D8%B1%D8%BA%D9%8A%D8%A8-%D9%88%D8%A7%D9%84%D8%AA%D8%B1%D9%87%D9%8A%D8%A8%22" TargetMode="External"/><Relationship Id="rId119" Type="http://schemas.openxmlformats.org/officeDocument/2006/relationships/hyperlink" Target="https://www.al-qaradawi.net/node/3657" TargetMode="External"/><Relationship Id="rId127" Type="http://schemas.openxmlformats.org/officeDocument/2006/relationships/hyperlink" Target="https://pubs.geoscienceworld.org/gsa/geology/article-abstract/43/4/295/131827/alluvial-fan-records-from-southeast-arabia-reveal?redirectedFrom=fulltext" TargetMode="External"/><Relationship Id="rId10" Type="http://schemas.openxmlformats.org/officeDocument/2006/relationships/hyperlink" Target="http://www.elnaggarzr.com/pg/483/&#1571;&#1585;&#1590;%20&#1575;&#1604;&#1593;&#1585;&#1576;%20&#1605;&#1585;&#1608;&#1580;&#1575;%20&#1608;&#1571;&#1606;&#1607;&#1575;&#1585;&#1575;.html" TargetMode="External"/><Relationship Id="rId31" Type="http://schemas.openxmlformats.org/officeDocument/2006/relationships/hyperlink" Target="https://ar.wikipedia.org/wiki/%D8%B4%D9%85%D8%B3_%D8%A7%D9%84%D8%AF%D9%8A%D9%86_%D8%A7%D9%84%D8%B0%D9%87%D8%A8%D9%8A" TargetMode="External"/><Relationship Id="rId44" Type="http://schemas.openxmlformats.org/officeDocument/2006/relationships/hyperlink" Target="https://ncse.com/library-resource/yes-noahs-flood-may-have-happened-not-over-whole-earth" TargetMode="External"/><Relationship Id="rId52" Type="http://schemas.openxmlformats.org/officeDocument/2006/relationships/hyperlink" Target="https://www.islamweb.net/media/index.php?page=article&amp;lang=A&amp;id=157683" TargetMode="External"/><Relationship Id="rId60" Type="http://schemas.openxmlformats.org/officeDocument/2006/relationships/hyperlink" Target="http://tanzil.net/" TargetMode="External"/><Relationship Id="rId65" Type="http://schemas.openxmlformats.org/officeDocument/2006/relationships/hyperlink" Target="http://tanzil.net/" TargetMode="External"/><Relationship Id="rId73" Type="http://schemas.openxmlformats.org/officeDocument/2006/relationships/hyperlink" Target="https://www.livius.org/articles/mythology/nimrod/" TargetMode="External"/><Relationship Id="rId78" Type="http://schemas.openxmlformats.org/officeDocument/2006/relationships/hyperlink" Target="http://www.tanzil.net" TargetMode="External"/><Relationship Id="rId81" Type="http://schemas.openxmlformats.org/officeDocument/2006/relationships/hyperlink" Target="https://archive.org/stream/TheBibletheQuranScienceByDr.mauriceBucaille/TheBibletheQuranScienceByDr.mauriceBucaille_djvu.txt" TargetMode="External"/><Relationship Id="rId86" Type="http://schemas.openxmlformats.org/officeDocument/2006/relationships/hyperlink" Target="http://tanzil.net/" TargetMode="External"/><Relationship Id="rId94" Type="http://schemas.openxmlformats.org/officeDocument/2006/relationships/hyperlink" Target="file:///C:\Users\dawn\Documents\My%20Web%20Sites\Al-Jazeerah\httpdocs\Islamic%20Editorials\2016\July\John%20the%20Baptist,%20Ya'hya%20Son%20of%20Zakariya%20in%20the%20Holy%20Quran.htm" TargetMode="External"/><Relationship Id="rId99" Type="http://schemas.openxmlformats.org/officeDocument/2006/relationships/hyperlink" Target="http://www.al-eman.com/%D8%A7%D9%84%D9%83%D8%AA%D8%A8/%D8%B1%D9%8A%D8%A7%D8%B6%20%D8%A7%D9%84%D8%B5%D8%A7%D9%84%D8%AD%D9%8A%D9%86%20%D9%85%D9%86%20%D9%83%D9%84%D8%A7%D9%85%20%D8%B3%D9%8A%D8%AF%20%D8%A7%D9%84%D9%85%D8%B1%D8%B3%D9%84%D9%8A%D9%86%20**/%20%D8%A8%D8%A7%D8%A8%20%D8%A7%D9%84%D9%85%D9%86%D8%AB%D9%88%D8%B1%D8%A7%D8%AA%20%D9%88%D8%A7%D9%84%D9%85%D9%84%D8%AD/i105&amp;d68764&amp;c&amp;p1" TargetMode="External"/><Relationship Id="rId101" Type="http://schemas.openxmlformats.org/officeDocument/2006/relationships/hyperlink" Target="https://lite.islamstory.com/ar/artical/10895/%D9%83%D8%AA%D8%A8-%D8%A7%D9%84%D8%B3%D9%8A%D8%B1%D8%A9-%D8%A7%D9%84%D9%86%D8%A8%D9%88%D9%8A%D8%A9" TargetMode="External"/><Relationship Id="rId122" Type="http://schemas.openxmlformats.org/officeDocument/2006/relationships/hyperlink" Target="http://www.bbc.com/future/story/20150809-how-fast-could-humans-travel-safely-through-space" TargetMode="External"/><Relationship Id="rId130" Type="http://schemas.openxmlformats.org/officeDocument/2006/relationships/hyperlink" Target="https://www.alukah.net/sharia/0/50918/" TargetMode="External"/><Relationship Id="rId135" Type="http://schemas.openxmlformats.org/officeDocument/2006/relationships/hyperlink" Target="http://www.tanzil.net" TargetMode="External"/><Relationship Id="rId143" Type="http://schemas.openxmlformats.org/officeDocument/2006/relationships/hyperlink" Target="http://tanzil.net/" TargetMode="External"/><Relationship Id="rId148" Type="http://schemas.openxmlformats.org/officeDocument/2006/relationships/hyperlink" Target="https://archive.org/details/458Pdf" TargetMode="External"/><Relationship Id="rId151" Type="http://schemas.openxmlformats.org/officeDocument/2006/relationships/hyperlink" Target="http://www.dorar.net" TargetMode="External"/><Relationship Id="rId156" Type="http://schemas.openxmlformats.org/officeDocument/2006/relationships/hyperlink" Target="https://archive.org/details/ozkorallh_201708" TargetMode="External"/><Relationship Id="rId164" Type="http://schemas.openxmlformats.org/officeDocument/2006/relationships/hyperlink" Target="https://awkafonline.gov.eg/events-and-seasons-articles/230/8962/" TargetMode="External"/><Relationship Id="rId4" Type="http://schemas.openxmlformats.org/officeDocument/2006/relationships/hyperlink" Target="http://www.elnaggarzr.com/pg/51" TargetMode="External"/><Relationship Id="rId9" Type="http://schemas.openxmlformats.org/officeDocument/2006/relationships/hyperlink" Target="http://www.bbc.com/earth/story/20150223-arabia-was-once-a-lush-paradise" TargetMode="External"/><Relationship Id="rId13" Type="http://schemas.openxmlformats.org/officeDocument/2006/relationships/hyperlink" Target="https://www.moswrat.com/books_view_27593.html" TargetMode="External"/><Relationship Id="rId18" Type="http://schemas.openxmlformats.org/officeDocument/2006/relationships/hyperlink" Target="https://www.amazon.com/Mummies-Pharaohs-Modern-Medical-Investigations/dp/031205131X" TargetMode="External"/><Relationship Id="rId39" Type="http://schemas.openxmlformats.org/officeDocument/2006/relationships/hyperlink" Target="https://www.ksaency.com/article/%D9%85%D8%A7-%D8%A7%D9%84%D9%81%D8%B1%D9%82-%D8%A8%D9%8A%D9%86-%D8%A7%D9%84%D8%B3%D9%86%D8%A9-%D9%88%D8%A7%D9%84%D8%B9%D8%A7%D9%85-%D9%81%D9%8A-%D8%A7%D9%84%D9%82%D8%B1%D8%A2%D9%86" TargetMode="External"/><Relationship Id="rId109" Type="http://schemas.openxmlformats.org/officeDocument/2006/relationships/hyperlink" Target="https://awkafonline.gov.eg/content-sections/112/5076/%D8%A7%D9%84%D9%83%D8%AA%D8%A8-%D8%A7%D9%84%D8%B3%D8%AA%D8%A9-%D9%88%D9%85%D9%86%D8%B2%D9%84%D8%AA%D9%87%D8%A7-%D8%A8%D9%8A%D9%86-%D9%83%D8%AA%D8%A8-%D8%A7%D9%84%D8%AD%D8%AF%D9%8A%D8%AB" TargetMode="External"/><Relationship Id="rId34" Type="http://schemas.openxmlformats.org/officeDocument/2006/relationships/hyperlink" Target="https://www.worldcat.org/oclc/85849749" TargetMode="External"/><Relationship Id="rId50" Type="http://schemas.openxmlformats.org/officeDocument/2006/relationships/hyperlink" Target="https://nayrouz.com/article/577634" TargetMode="External"/><Relationship Id="rId55" Type="http://schemas.openxmlformats.org/officeDocument/2006/relationships/hyperlink" Target="http://tanzil.net/" TargetMode="External"/><Relationship Id="rId76" Type="http://schemas.openxmlformats.org/officeDocument/2006/relationships/hyperlink" Target="https://st-takla.org/Bibles/BibleSearch/showVerses.php?book=1&amp;chapter=22&amp;vmin=1&amp;vmax=19" TargetMode="External"/><Relationship Id="rId97" Type="http://schemas.openxmlformats.org/officeDocument/2006/relationships/hyperlink" Target="https://jis.edu.af/jis/article/view/179" TargetMode="External"/><Relationship Id="rId104" Type="http://schemas.openxmlformats.org/officeDocument/2006/relationships/hyperlink" Target="http://islamstory.com/ar/" TargetMode="External"/><Relationship Id="rId120" Type="http://schemas.openxmlformats.org/officeDocument/2006/relationships/hyperlink" Target="https://militarymachine.com/fastest-military-jets/" TargetMode="External"/><Relationship Id="rId125" Type="http://schemas.openxmlformats.org/officeDocument/2006/relationships/hyperlink" Target="https://salafcenter.org/4514/" TargetMode="External"/><Relationship Id="rId141" Type="http://schemas.openxmlformats.org/officeDocument/2006/relationships/hyperlink" Target="http://tanzil.net/" TargetMode="External"/><Relationship Id="rId146" Type="http://schemas.openxmlformats.org/officeDocument/2006/relationships/hyperlink" Target="http://tanzil.net/" TargetMode="External"/><Relationship Id="rId7" Type="http://schemas.openxmlformats.org/officeDocument/2006/relationships/hyperlink" Target="http://www.dorar.net" TargetMode="External"/><Relationship Id="rId71" Type="http://schemas.openxmlformats.org/officeDocument/2006/relationships/hyperlink" Target="https://www.thetorah.com/article/why-the-midrash-has-abraham-thrown-into-nimrods-furnace" TargetMode="External"/><Relationship Id="rId92" Type="http://schemas.openxmlformats.org/officeDocument/2006/relationships/hyperlink" Target="https://surahquran.com/" TargetMode="External"/><Relationship Id="rId162" Type="http://schemas.openxmlformats.org/officeDocument/2006/relationships/hyperlink" Target="https://www.safaralhawali.com/main/1359-4-1-" TargetMode="External"/><Relationship Id="rId2" Type="http://schemas.openxmlformats.org/officeDocument/2006/relationships/hyperlink" Target="https://militarymachine.com/fastest-military-jets/" TargetMode="External"/><Relationship Id="rId29" Type="http://schemas.openxmlformats.org/officeDocument/2006/relationships/hyperlink" Target="https://ar.wikipedia.org/wiki/%D9%88%D9%8A%D9%83%D9%8A_%D8%A8%D9%8A%D8%A7%D9%86%D8%A7%D8%AA" TargetMode="External"/><Relationship Id="rId24" Type="http://schemas.openxmlformats.org/officeDocument/2006/relationships/hyperlink" Target="https://shamela.ws/book/12129" TargetMode="External"/><Relationship Id="rId40" Type="http://schemas.openxmlformats.org/officeDocument/2006/relationships/hyperlink" Target="https://eoak.org/%d8%a7%d9%84%d9%82%d8%b1%d8%a7%d9%86-%d8%a7%d9%84%d9%83%d8%b1%d9%8a%d9%85/" TargetMode="External"/><Relationship Id="rId45" Type="http://schemas.openxmlformats.org/officeDocument/2006/relationships/hyperlink" Target="https://www.smithsonianmag.com/science-nature/evidence-for-a-flood-102813115/" TargetMode="External"/><Relationship Id="rId66" Type="http://schemas.openxmlformats.org/officeDocument/2006/relationships/hyperlink" Target="http://tanzil.net/" TargetMode="External"/><Relationship Id="rId87" Type="http://schemas.openxmlformats.org/officeDocument/2006/relationships/hyperlink" Target="http://tanzil.net/" TargetMode="External"/><Relationship Id="rId110" Type="http://schemas.openxmlformats.org/officeDocument/2006/relationships/hyperlink" Target="https://awkafonline.gov.eg/content-sections/112/" TargetMode="External"/><Relationship Id="rId115" Type="http://schemas.openxmlformats.org/officeDocument/2006/relationships/hyperlink" Target="https://dorar.net/" TargetMode="External"/><Relationship Id="rId131" Type="http://schemas.openxmlformats.org/officeDocument/2006/relationships/hyperlink" Target="http://www.alsiraj.net/prophecy/html/page00.html" TargetMode="External"/><Relationship Id="rId136" Type="http://schemas.openxmlformats.org/officeDocument/2006/relationships/hyperlink" Target="http://www.dorar.net" TargetMode="External"/><Relationship Id="rId157" Type="http://schemas.openxmlformats.org/officeDocument/2006/relationships/hyperlink" Target="https://www.islamhouse.com/p/2083" TargetMode="External"/><Relationship Id="rId61" Type="http://schemas.openxmlformats.org/officeDocument/2006/relationships/hyperlink" Target="http://tanzil.net/" TargetMode="External"/><Relationship Id="rId82" Type="http://schemas.openxmlformats.org/officeDocument/2006/relationships/hyperlink" Target="https://www.ancient.eu/canaan/" TargetMode="External"/><Relationship Id="rId152" Type="http://schemas.openxmlformats.org/officeDocument/2006/relationships/hyperlink" Target="http://www.freewebs.com/siraa/33.htm" TargetMode="External"/><Relationship Id="rId19" Type="http://schemas.openxmlformats.org/officeDocument/2006/relationships/hyperlink" Target="https://archive.org/stream/TheBibletheQuranScienceByDr.mauriceBucaille/TheBibletheQuranScienceByDr.mauriceBucaille_djvu.txt" TargetMode="External"/><Relationship Id="rId14" Type="http://schemas.openxmlformats.org/officeDocument/2006/relationships/hyperlink" Target="https://www.gotquestions.org/Enoch-in-the-Bible.html" TargetMode="External"/><Relationship Id="rId30" Type="http://schemas.openxmlformats.org/officeDocument/2006/relationships/hyperlink" Target="https://www.wikidata.org/wiki/Q114755560" TargetMode="External"/><Relationship Id="rId35" Type="http://schemas.openxmlformats.org/officeDocument/2006/relationships/hyperlink" Target="https://ar.wikipedia.org/wiki/%D9%88%D9%8A%D9%83%D9%8A_%D8%A8%D9%8A%D8%A7%D9%86%D8%A7%D8%AA" TargetMode="External"/><Relationship Id="rId56" Type="http://schemas.openxmlformats.org/officeDocument/2006/relationships/hyperlink" Target="http://tanzil.net/" TargetMode="External"/><Relationship Id="rId77" Type="http://schemas.openxmlformats.org/officeDocument/2006/relationships/hyperlink" Target="http://bible.gospelcom.net" TargetMode="External"/><Relationship Id="rId100" Type="http://schemas.openxmlformats.org/officeDocument/2006/relationships/hyperlink" Target="https://dorar.net/hadith/search?q=%D8%A7%D9%84%D8%AF%D8%AC%D8%A7%D9%84&amp;st=w&amp;xclude=&amp;rawi%5B%5D=" TargetMode="External"/><Relationship Id="rId105" Type="http://schemas.openxmlformats.org/officeDocument/2006/relationships/hyperlink" Target="https://awkafonline.gov.eg/content-sections/112/6648/%D8%AA%D8%A7%D8%B1%D9%8A%D8%AE-%D8%B9%D9%84%D9%88%D9%85-%D8%A7%D9%84%D8%B3%D9%86%D8%A9-%D9%88%D9%85%D8%B1%D8%A7%D8%AD%D9%84-%D8%AA%D8%A3%D9%84%D9%8A%D9%81%D9%87%D8%A7" TargetMode="External"/><Relationship Id="rId126" Type="http://schemas.openxmlformats.org/officeDocument/2006/relationships/hyperlink" Target="http://www.dorar.net" TargetMode="External"/><Relationship Id="rId147" Type="http://schemas.openxmlformats.org/officeDocument/2006/relationships/hyperlink" Target="https://ebook.univeyes.com/141839" TargetMode="External"/><Relationship Id="rId8" Type="http://schemas.openxmlformats.org/officeDocument/2006/relationships/hyperlink" Target="https://pubs.geoscienceworld.org/gsa/geology/article-abstract/43/4/295/131827/alluvial-fan-records-from-southeast-arabia-reveal?redirectedFrom=fulltext" TargetMode="External"/><Relationship Id="rId51" Type="http://schemas.openxmlformats.org/officeDocument/2006/relationships/hyperlink" Target="https://themuslimtimes.info/2012/10/18/list-of-non-arab-sahaba/" TargetMode="External"/><Relationship Id="rId72" Type="http://schemas.openxmlformats.org/officeDocument/2006/relationships/hyperlink" Target="https://holyhighway.info/2010/11/05/the-early-life-of-abraham-part-1/" TargetMode="External"/><Relationship Id="rId93" Type="http://schemas.openxmlformats.org/officeDocument/2006/relationships/hyperlink" Target="https://waqfeya.com/books/%D8%AA%D9%81%D8%B3%D9%8A%D8%B1-%D8%A7%D9%84%D9%82%D8%B1%D8%A2%D9%86-%D8%A7%D9%84%D8%B9%D8%B8%D9%8A%D9%85-%D8%AA%D9%81%D8%B3%D9%8A%D8%B1-%D8%A7%D8%A8%D9%86-%D9%83%D8%AB%D9%8A%D8%B1-%D8%B7-%D8%B7%D9%8A%D8%A8%D8%A9/a9419796dbfe447c8d790445a209bbe3" TargetMode="External"/><Relationship Id="rId98" Type="http://schemas.openxmlformats.org/officeDocument/2006/relationships/hyperlink" Target="https://jis.edu.af/jis/issue/view/9" TargetMode="External"/><Relationship Id="rId121" Type="http://schemas.openxmlformats.org/officeDocument/2006/relationships/hyperlink" Target="https://www.distancecalculator.net/from-mecca-to-jerusalem" TargetMode="External"/><Relationship Id="rId142" Type="http://schemas.openxmlformats.org/officeDocument/2006/relationships/hyperlink" Target="http://tanzil.net/" TargetMode="External"/><Relationship Id="rId163" Type="http://schemas.openxmlformats.org/officeDocument/2006/relationships/hyperlink" Target="https://www.safaralhawali.com/main/1359-4-1-%D8%A7%D9%84%D8%B1%D8%A7%D8%AC%D8%AD-%D8%A3%D9%86-%D8%A7%D9%84%D8%A5%D8%B3%D8%B1%D8%A7%D8%A1-%D9%88%D8%A7%D9%84%D9%85%D8%B9%D8%B1%D8%A7%D8%AC-%D9%83%D8%A7%D9%86-%D8%A8%D8%A7%D9%84%D8%B1%D9%88%D8%AD-%D9%88%D8%A7%D9%84%D8%AC%D8%B3%D8%AF-%D9%88%D8%A3%D8%AF%D9%84%D8%A9-%D9%87%D8%B0%D8%A7-%D8%A7%D9%84%D8%AA%D8%B1%D8%AC%D9%8A%D8%AD-.html" TargetMode="External"/><Relationship Id="rId3" Type="http://schemas.openxmlformats.org/officeDocument/2006/relationships/hyperlink" Target="http://www.bbc.com/future/story/20150809-how-fast-could-humans-travel-safely-through-space" TargetMode="External"/><Relationship Id="rId25" Type="http://schemas.openxmlformats.org/officeDocument/2006/relationships/hyperlink" Target="https://ar.wikipedia.org/wiki/%D8%AB%D8%B1%D9%88%D8%AA_%D8%B9%D9%83%D8%A7%D8%B4%D8%A9" TargetMode="External"/><Relationship Id="rId46" Type="http://schemas.openxmlformats.org/officeDocument/2006/relationships/hyperlink" Target="https://www.asa3.org/ASA/PSCF/2002/PSCF9-02Hill.pdf" TargetMode="External"/><Relationship Id="rId67" Type="http://schemas.openxmlformats.org/officeDocument/2006/relationships/hyperlink" Target="http://tanzil.net/" TargetMode="External"/><Relationship Id="rId116" Type="http://schemas.openxmlformats.org/officeDocument/2006/relationships/hyperlink" Target="https://shamela.ws/book/8376/2045" TargetMode="External"/><Relationship Id="rId137" Type="http://schemas.openxmlformats.org/officeDocument/2006/relationships/hyperlink" Target="http://tanzil.net/" TargetMode="External"/><Relationship Id="rId158" Type="http://schemas.openxmlformats.org/officeDocument/2006/relationships/hyperlink" Target="http://www.nwahy.com/book-1723.html" TargetMode="External"/><Relationship Id="rId20" Type="http://schemas.openxmlformats.org/officeDocument/2006/relationships/hyperlink" Target="https://www.ancient.eu/canaan/" TargetMode="External"/><Relationship Id="rId41" Type="http://schemas.openxmlformats.org/officeDocument/2006/relationships/hyperlink" Target="https://elarabielyoum.com/2025/12/30/%D8%B9%D9%85%D8%A7%D8%AF-%D8%AE%D8%A7%D9%84%D8%AF-%D8%B1%D8%AD%D9%85%D8%A9-%D9%8A%D9%83%D8%AA%D8%A8-%D8%A7%D9%84%D9%81%D8%B1%D9%82-%D8%A8%D9%8A%D9%86-%D8%A7%D9%84%D8%B3%D9%86%D8%A9-%D9%88%D8%A7%D9%84/" TargetMode="External"/><Relationship Id="rId62" Type="http://schemas.openxmlformats.org/officeDocument/2006/relationships/hyperlink" Target="http://tanzil.net/" TargetMode="External"/><Relationship Id="rId83" Type="http://schemas.openxmlformats.org/officeDocument/2006/relationships/hyperlink" Target="https://www.ancient.eu/timeline/pharaoh/" TargetMode="External"/><Relationship Id="rId88" Type="http://schemas.openxmlformats.org/officeDocument/2006/relationships/hyperlink" Target="http://tanzil.net/" TargetMode="External"/><Relationship Id="rId111" Type="http://schemas.openxmlformats.org/officeDocument/2006/relationships/hyperlink" Target="http://www.ibnamin.com/" TargetMode="External"/><Relationship Id="rId132" Type="http://schemas.openxmlformats.org/officeDocument/2006/relationships/hyperlink" Target="https://rasoulallah.net/ar/articles/article/3864" TargetMode="External"/><Relationship Id="rId153" Type="http://schemas.openxmlformats.org/officeDocument/2006/relationships/hyperlink" Target="https://militarymachine.com/fastest-military-j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39256-F792-4435-BD9D-C4775FCF2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308</Pages>
  <Words>110593</Words>
  <Characters>630382</Characters>
  <Application>Microsoft Office Word</Application>
  <DocSecurity>0</DocSecurity>
  <Lines>5253</Lines>
  <Paragraphs>1478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Elnajjar</dc:creator>
  <cp:keywords/>
  <dc:description/>
  <cp:lastModifiedBy>Hassan Elnajjar</cp:lastModifiedBy>
  <cp:revision>110</cp:revision>
  <cp:lastPrinted>2026-08-25T22:38:00Z</cp:lastPrinted>
  <dcterms:created xsi:type="dcterms:W3CDTF">2026-07-21T23:00:00Z</dcterms:created>
  <dcterms:modified xsi:type="dcterms:W3CDTF">2026-10-06T10:46:00Z</dcterms:modified>
</cp:coreProperties>
</file>